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D708" w14:textId="72D17BCF" w:rsidR="005471B4" w:rsidRPr="00787884" w:rsidRDefault="00F52C15" w:rsidP="0062398B">
      <w:pPr>
        <w:spacing w:line="240" w:lineRule="atLeast"/>
        <w:rPr>
          <w:rFonts w:asciiTheme="minorHAnsi" w:hAnsiTheme="minorHAnsi" w:cstheme="minorBidi"/>
          <w:b/>
          <w:bCs/>
          <w:szCs w:val="28"/>
          <w:lang w:val="en-US" w:bidi="th-TH"/>
        </w:rPr>
      </w:pPr>
      <w:bookmarkStart w:id="0" w:name="_GoBack"/>
      <w:bookmarkEnd w:id="0"/>
      <w:r>
        <w:rPr>
          <w:rFonts w:asciiTheme="minorHAnsi" w:hAnsiTheme="minorHAnsi" w:cstheme="minorBidi"/>
          <w:b/>
          <w:bCs/>
          <w:szCs w:val="28"/>
          <w:lang w:val="en-US" w:bidi="th-TH"/>
        </w:rPr>
        <w:t xml:space="preserve"> </w:t>
      </w:r>
    </w:p>
    <w:p w14:paraId="7CDC1503" w14:textId="77777777" w:rsidR="00504C59" w:rsidRPr="00A05E17" w:rsidRDefault="00504C59" w:rsidP="0062398B">
      <w:pPr>
        <w:spacing w:line="240" w:lineRule="atLeast"/>
        <w:rPr>
          <w:rFonts w:asciiTheme="minorHAnsi" w:hAnsiTheme="minorHAnsi" w:cstheme="minorHAnsi"/>
          <w:b/>
          <w:bCs/>
          <w:szCs w:val="22"/>
          <w:lang w:val="en-US"/>
        </w:rPr>
      </w:pPr>
    </w:p>
    <w:p w14:paraId="221EFC64"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19C55C2D"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436DE7A4"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6A5C4861"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7151AE37"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65957348"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31748260" w14:textId="77777777" w:rsidR="005471B4" w:rsidRPr="00A05E17" w:rsidRDefault="005471B4" w:rsidP="005471B4">
      <w:pPr>
        <w:spacing w:line="240" w:lineRule="atLeast"/>
        <w:jc w:val="center"/>
        <w:rPr>
          <w:rFonts w:asciiTheme="minorHAnsi" w:hAnsiTheme="minorHAnsi" w:cstheme="minorHAnsi"/>
          <w:b/>
          <w:bCs/>
          <w:szCs w:val="22"/>
        </w:rPr>
      </w:pPr>
    </w:p>
    <w:p w14:paraId="5DBA61F5" w14:textId="1CC5B86B" w:rsidR="005471B4" w:rsidRDefault="005471B4" w:rsidP="005471B4">
      <w:pPr>
        <w:spacing w:line="240" w:lineRule="atLeast"/>
        <w:jc w:val="center"/>
        <w:rPr>
          <w:rFonts w:asciiTheme="minorHAnsi" w:hAnsiTheme="minorHAnsi" w:cstheme="minorBidi"/>
          <w:b/>
          <w:bCs/>
          <w:szCs w:val="28"/>
          <w:lang w:bidi="th-TH"/>
        </w:rPr>
      </w:pPr>
    </w:p>
    <w:p w14:paraId="6840AC2C" w14:textId="141A02E2" w:rsidR="00831896" w:rsidRDefault="00831896" w:rsidP="005471B4">
      <w:pPr>
        <w:spacing w:line="240" w:lineRule="atLeast"/>
        <w:jc w:val="center"/>
        <w:rPr>
          <w:rFonts w:asciiTheme="minorHAnsi" w:hAnsiTheme="minorHAnsi" w:cstheme="minorBidi"/>
          <w:b/>
          <w:bCs/>
          <w:szCs w:val="28"/>
          <w:lang w:bidi="th-TH"/>
        </w:rPr>
      </w:pPr>
    </w:p>
    <w:p w14:paraId="44ED44FC" w14:textId="77777777" w:rsidR="00831896" w:rsidRPr="00FD21F9" w:rsidRDefault="00831896" w:rsidP="005471B4">
      <w:pPr>
        <w:spacing w:line="240" w:lineRule="atLeast"/>
        <w:jc w:val="center"/>
        <w:rPr>
          <w:rFonts w:asciiTheme="minorHAnsi" w:hAnsiTheme="minorHAnsi" w:cstheme="minorBidi"/>
          <w:b/>
          <w:bCs/>
          <w:szCs w:val="28"/>
          <w:cs/>
          <w:lang w:bidi="th-TH"/>
        </w:rPr>
      </w:pPr>
    </w:p>
    <w:p w14:paraId="726851F0" w14:textId="310A963B" w:rsidR="00F56151" w:rsidRPr="00A05E17" w:rsidRDefault="00F56151" w:rsidP="00F56151">
      <w:pPr>
        <w:pStyle w:val="BodyText"/>
        <w:ind w:right="3"/>
        <w:jc w:val="center"/>
        <w:rPr>
          <w:rFonts w:asciiTheme="minorHAnsi" w:hAnsiTheme="minorHAnsi" w:cstheme="minorHAnsi"/>
          <w:b/>
          <w:bCs/>
          <w:sz w:val="40"/>
          <w:szCs w:val="40"/>
        </w:rPr>
      </w:pPr>
      <w:bookmarkStart w:id="1" w:name="_Hlk29977464"/>
      <w:r w:rsidRPr="00A05E17">
        <w:rPr>
          <w:rFonts w:asciiTheme="minorHAnsi" w:hAnsiTheme="minorHAnsi" w:cstheme="minorHAnsi"/>
          <w:b/>
          <w:bCs/>
          <w:sz w:val="40"/>
          <w:szCs w:val="40"/>
        </w:rPr>
        <w:t xml:space="preserve">Millcon Steel </w:t>
      </w:r>
      <w:r w:rsidR="00A55E31" w:rsidRPr="00A05E17">
        <w:rPr>
          <w:rFonts w:asciiTheme="minorHAnsi" w:hAnsiTheme="minorHAnsi" w:cstheme="minorHAnsi"/>
          <w:b/>
          <w:bCs/>
          <w:sz w:val="40"/>
          <w:szCs w:val="40"/>
        </w:rPr>
        <w:t xml:space="preserve">Public </w:t>
      </w:r>
      <w:r w:rsidR="005471B4" w:rsidRPr="00A05E17">
        <w:rPr>
          <w:rFonts w:asciiTheme="minorHAnsi" w:hAnsiTheme="minorHAnsi" w:cstheme="minorHAnsi"/>
          <w:b/>
          <w:bCs/>
          <w:sz w:val="40"/>
          <w:szCs w:val="40"/>
        </w:rPr>
        <w:t xml:space="preserve">Company </w:t>
      </w:r>
      <w:r w:rsidR="00DC4133" w:rsidRPr="00A05E17">
        <w:rPr>
          <w:rFonts w:asciiTheme="minorHAnsi" w:hAnsiTheme="minorHAnsi" w:cstheme="minorHAnsi"/>
          <w:b/>
          <w:bCs/>
          <w:sz w:val="40"/>
          <w:szCs w:val="40"/>
        </w:rPr>
        <w:t xml:space="preserve">Limited </w:t>
      </w:r>
      <w:r w:rsidR="005471B4" w:rsidRPr="00A05E17">
        <w:rPr>
          <w:rFonts w:asciiTheme="minorHAnsi" w:hAnsiTheme="minorHAnsi" w:cstheme="minorHAnsi"/>
          <w:b/>
          <w:bCs/>
          <w:sz w:val="40"/>
          <w:szCs w:val="40"/>
        </w:rPr>
        <w:br/>
      </w:r>
      <w:r w:rsidRPr="00A05E17">
        <w:rPr>
          <w:rFonts w:asciiTheme="minorHAnsi" w:hAnsiTheme="minorHAnsi" w:cstheme="minorHAnsi"/>
          <w:b/>
          <w:bCs/>
          <w:sz w:val="40"/>
          <w:szCs w:val="40"/>
        </w:rPr>
        <w:t xml:space="preserve">and its </w:t>
      </w:r>
      <w:r w:rsidR="00B81C1F">
        <w:rPr>
          <w:rFonts w:asciiTheme="minorHAnsi" w:hAnsiTheme="minorHAnsi" w:cstheme="minorHAnsi"/>
          <w:b/>
          <w:bCs/>
          <w:sz w:val="40"/>
          <w:szCs w:val="40"/>
        </w:rPr>
        <w:t>s</w:t>
      </w:r>
      <w:r w:rsidRPr="00A05E17">
        <w:rPr>
          <w:rFonts w:asciiTheme="minorHAnsi" w:hAnsiTheme="minorHAnsi" w:cstheme="minorHAnsi"/>
          <w:b/>
          <w:bCs/>
          <w:sz w:val="40"/>
          <w:szCs w:val="40"/>
        </w:rPr>
        <w:t>ubsidiaries</w:t>
      </w:r>
    </w:p>
    <w:p w14:paraId="524CDFFA" w14:textId="271C4DB0" w:rsidR="00364E2E" w:rsidRPr="00A05E17" w:rsidRDefault="00364E2E" w:rsidP="005471B4">
      <w:pPr>
        <w:spacing w:line="240" w:lineRule="atLeast"/>
        <w:jc w:val="center"/>
        <w:rPr>
          <w:rFonts w:asciiTheme="minorHAnsi" w:hAnsiTheme="minorHAnsi" w:cstheme="minorHAnsi"/>
          <w:b/>
          <w:bCs/>
        </w:rPr>
      </w:pPr>
    </w:p>
    <w:bookmarkEnd w:id="1"/>
    <w:p w14:paraId="32D2BD02" w14:textId="77777777" w:rsidR="00A84C94" w:rsidRPr="00A05E17" w:rsidRDefault="00A84C94" w:rsidP="00F56151">
      <w:pPr>
        <w:spacing w:line="240" w:lineRule="atLeast"/>
        <w:rPr>
          <w:rFonts w:asciiTheme="minorHAnsi" w:hAnsiTheme="minorHAnsi" w:cstheme="minorHAnsi"/>
        </w:rPr>
      </w:pPr>
    </w:p>
    <w:p w14:paraId="59A9D1E3" w14:textId="77777777" w:rsidR="00446071" w:rsidRPr="00A05E17" w:rsidRDefault="00446071" w:rsidP="00446071">
      <w:pPr>
        <w:pStyle w:val="CoverTitle"/>
        <w:spacing w:line="240" w:lineRule="atLeast"/>
        <w:jc w:val="center"/>
        <w:rPr>
          <w:rFonts w:asciiTheme="minorHAnsi" w:hAnsiTheme="minorHAnsi" w:cstheme="minorHAnsi"/>
          <w:spacing w:val="-3"/>
          <w:szCs w:val="36"/>
        </w:rPr>
      </w:pPr>
      <w:r w:rsidRPr="00A05E17">
        <w:rPr>
          <w:rFonts w:asciiTheme="minorHAnsi" w:hAnsiTheme="minorHAnsi" w:cstheme="minorHAnsi"/>
          <w:spacing w:val="-3"/>
          <w:szCs w:val="36"/>
        </w:rPr>
        <w:t>F</w:t>
      </w:r>
      <w:r w:rsidR="005471B4" w:rsidRPr="00A05E17">
        <w:rPr>
          <w:rFonts w:asciiTheme="minorHAnsi" w:hAnsiTheme="minorHAnsi" w:cstheme="minorHAnsi"/>
          <w:spacing w:val="-3"/>
          <w:szCs w:val="36"/>
        </w:rPr>
        <w:t>inancial statements</w:t>
      </w:r>
      <w:r w:rsidRPr="00A05E17">
        <w:rPr>
          <w:rFonts w:asciiTheme="minorHAnsi" w:hAnsiTheme="minorHAnsi" w:cstheme="minorHAnsi"/>
        </w:rPr>
        <w:t xml:space="preserve"> </w:t>
      </w:r>
      <w:r w:rsidRPr="00A05E17">
        <w:rPr>
          <w:rFonts w:asciiTheme="minorHAnsi" w:hAnsiTheme="minorHAnsi" w:cstheme="minorHAnsi"/>
          <w:spacing w:val="-3"/>
          <w:szCs w:val="36"/>
        </w:rPr>
        <w:t>for the year ended</w:t>
      </w:r>
    </w:p>
    <w:p w14:paraId="62E5DB56" w14:textId="1BD29D42" w:rsidR="00202708" w:rsidRPr="00A05E17" w:rsidRDefault="000F7D52" w:rsidP="00446071">
      <w:pPr>
        <w:pStyle w:val="CoverTitle"/>
        <w:spacing w:line="240" w:lineRule="atLeast"/>
        <w:jc w:val="center"/>
        <w:rPr>
          <w:rFonts w:asciiTheme="minorHAnsi" w:hAnsiTheme="minorHAnsi" w:cstheme="minorHAnsi"/>
          <w:spacing w:val="-3"/>
          <w:szCs w:val="45"/>
          <w:lang w:val="en-US" w:bidi="th-TH"/>
        </w:rPr>
      </w:pPr>
      <w:r w:rsidRPr="00A05E17">
        <w:rPr>
          <w:rFonts w:asciiTheme="minorHAnsi" w:hAnsiTheme="minorHAnsi" w:cstheme="minorHAnsi"/>
          <w:spacing w:val="-3"/>
          <w:szCs w:val="36"/>
        </w:rPr>
        <w:t xml:space="preserve">31 December </w:t>
      </w:r>
      <w:r w:rsidR="002524EB" w:rsidRPr="00A05E17">
        <w:rPr>
          <w:rFonts w:asciiTheme="minorHAnsi" w:hAnsiTheme="minorHAnsi" w:cstheme="minorHAnsi"/>
          <w:spacing w:val="-3"/>
          <w:szCs w:val="36"/>
        </w:rPr>
        <w:t>20</w:t>
      </w:r>
      <w:r w:rsidR="0065104B">
        <w:rPr>
          <w:rFonts w:asciiTheme="minorHAnsi" w:hAnsiTheme="minorHAnsi" w:cstheme="minorHAnsi"/>
          <w:spacing w:val="-3"/>
          <w:szCs w:val="36"/>
        </w:rPr>
        <w:t>20</w:t>
      </w:r>
    </w:p>
    <w:p w14:paraId="271C6555" w14:textId="77777777" w:rsidR="005471B4" w:rsidRPr="00A05E17" w:rsidRDefault="005471B4" w:rsidP="00202708">
      <w:pPr>
        <w:pStyle w:val="CoverTitle"/>
        <w:spacing w:line="240" w:lineRule="atLeast"/>
        <w:jc w:val="center"/>
        <w:rPr>
          <w:rFonts w:asciiTheme="minorHAnsi" w:hAnsiTheme="minorHAnsi" w:cstheme="minorHAnsi"/>
          <w:spacing w:val="-3"/>
          <w:szCs w:val="36"/>
        </w:rPr>
      </w:pPr>
      <w:r w:rsidRPr="00A05E17">
        <w:rPr>
          <w:rFonts w:asciiTheme="minorHAnsi" w:hAnsiTheme="minorHAnsi" w:cstheme="minorHAnsi"/>
          <w:spacing w:val="-3"/>
          <w:szCs w:val="36"/>
        </w:rPr>
        <w:t>and</w:t>
      </w:r>
    </w:p>
    <w:p w14:paraId="076847B9" w14:textId="77777777" w:rsidR="00A84C94" w:rsidRPr="00A05E17" w:rsidRDefault="00F3439C" w:rsidP="005471B4">
      <w:pPr>
        <w:spacing w:line="240" w:lineRule="atLeast"/>
        <w:jc w:val="center"/>
        <w:rPr>
          <w:rFonts w:asciiTheme="minorHAnsi" w:hAnsiTheme="minorHAnsi" w:cstheme="minorHAnsi"/>
          <w:sz w:val="36"/>
          <w:szCs w:val="36"/>
        </w:rPr>
      </w:pPr>
      <w:r w:rsidRPr="00A05E17">
        <w:rPr>
          <w:rFonts w:asciiTheme="minorHAnsi" w:hAnsiTheme="minorHAnsi" w:cstheme="minorHAnsi"/>
          <w:spacing w:val="-3"/>
          <w:sz w:val="36"/>
          <w:szCs w:val="36"/>
        </w:rPr>
        <w:t>Independent Auditor’s Report</w:t>
      </w:r>
    </w:p>
    <w:p w14:paraId="46942F84" w14:textId="77777777" w:rsidR="00A84C94" w:rsidRPr="00A05E17" w:rsidRDefault="00A84C94" w:rsidP="005471B4">
      <w:pPr>
        <w:spacing w:line="240" w:lineRule="atLeast"/>
        <w:jc w:val="center"/>
        <w:rPr>
          <w:rFonts w:asciiTheme="minorHAnsi" w:hAnsiTheme="minorHAnsi" w:cstheme="minorHAnsi"/>
        </w:rPr>
      </w:pPr>
    </w:p>
    <w:p w14:paraId="3DEFB458" w14:textId="77777777" w:rsidR="005471B4" w:rsidRPr="00A05E17" w:rsidRDefault="005471B4" w:rsidP="005471B4">
      <w:pPr>
        <w:spacing w:line="240" w:lineRule="atLeast"/>
        <w:rPr>
          <w:rFonts w:asciiTheme="minorHAnsi" w:hAnsiTheme="minorHAnsi" w:cstheme="minorHAnsi"/>
        </w:rPr>
      </w:pPr>
    </w:p>
    <w:p w14:paraId="1F154B13" w14:textId="77777777" w:rsidR="00E67D6C" w:rsidRPr="00A05E17" w:rsidRDefault="00E67D6C" w:rsidP="005471B4">
      <w:pPr>
        <w:spacing w:line="240" w:lineRule="atLeast"/>
        <w:rPr>
          <w:rFonts w:asciiTheme="minorHAnsi" w:hAnsiTheme="minorHAnsi" w:cstheme="minorHAnsi"/>
        </w:rPr>
      </w:pPr>
    </w:p>
    <w:p w14:paraId="0EEDD7AB" w14:textId="77777777" w:rsidR="005471B4" w:rsidRPr="00A05E17" w:rsidRDefault="005471B4" w:rsidP="005471B4">
      <w:pPr>
        <w:pStyle w:val="acctmainheading"/>
        <w:tabs>
          <w:tab w:val="left" w:pos="7810"/>
        </w:tabs>
        <w:spacing w:after="0" w:line="240" w:lineRule="atLeast"/>
        <w:ind w:firstLine="4536"/>
        <w:outlineLvl w:val="0"/>
        <w:rPr>
          <w:rFonts w:asciiTheme="minorHAnsi" w:hAnsiTheme="minorHAnsi" w:cstheme="minorHAnsi"/>
        </w:rPr>
        <w:sectPr w:rsidR="005471B4" w:rsidRPr="00A05E17" w:rsidSect="00275F07">
          <w:headerReference w:type="default" r:id="rId11"/>
          <w:footerReference w:type="even" r:id="rId12"/>
          <w:headerReference w:type="first" r:id="rId13"/>
          <w:footerReference w:type="first" r:id="rId14"/>
          <w:pgSz w:w="11907" w:h="16840"/>
          <w:pgMar w:top="691" w:right="1152" w:bottom="576" w:left="1152" w:header="720" w:footer="720" w:gutter="0"/>
          <w:pgNumType w:start="0"/>
          <w:cols w:space="720"/>
          <w:docGrid w:linePitch="299"/>
        </w:sectPr>
      </w:pPr>
    </w:p>
    <w:p w14:paraId="2BC866F3" w14:textId="77777777" w:rsidR="00364E2E" w:rsidRPr="00B06AF7" w:rsidRDefault="00364E2E" w:rsidP="006E1C11">
      <w:pPr>
        <w:pStyle w:val="IndexHeading1"/>
        <w:spacing w:after="0" w:line="230" w:lineRule="exact"/>
        <w:ind w:left="720" w:hanging="720"/>
        <w:outlineLvl w:val="0"/>
        <w:rPr>
          <w:rFonts w:asciiTheme="minorHAnsi" w:hAnsiTheme="minorHAnsi" w:cstheme="minorHAnsi"/>
          <w:color w:val="0000FF"/>
          <w:szCs w:val="22"/>
        </w:rPr>
      </w:pPr>
      <w:r w:rsidRPr="00B06AF7">
        <w:rPr>
          <w:rFonts w:asciiTheme="minorHAnsi" w:hAnsiTheme="minorHAnsi" w:cstheme="minorHAnsi"/>
          <w:szCs w:val="22"/>
        </w:rPr>
        <w:lastRenderedPageBreak/>
        <w:t>Note</w:t>
      </w:r>
      <w:r w:rsidRPr="00B06AF7">
        <w:rPr>
          <w:rFonts w:asciiTheme="minorHAnsi" w:hAnsiTheme="minorHAnsi" w:cstheme="minorHAnsi"/>
          <w:szCs w:val="22"/>
        </w:rPr>
        <w:tab/>
      </w:r>
      <w:r w:rsidRPr="00B06AF7">
        <w:rPr>
          <w:rFonts w:asciiTheme="minorHAnsi" w:hAnsiTheme="minorHAnsi" w:cstheme="minorHAnsi"/>
          <w:szCs w:val="22"/>
          <w:shd w:val="clear" w:color="auto" w:fill="FFFFFF"/>
        </w:rPr>
        <w:t>Contents</w:t>
      </w:r>
      <w:r w:rsidR="00AC60AD" w:rsidRPr="00B06AF7">
        <w:rPr>
          <w:rFonts w:asciiTheme="minorHAnsi" w:hAnsiTheme="minorHAnsi" w:cstheme="minorHAnsi"/>
          <w:szCs w:val="22"/>
          <w:shd w:val="clear" w:color="auto" w:fill="FFFFFF"/>
        </w:rPr>
        <w:t xml:space="preserve"> </w:t>
      </w:r>
    </w:p>
    <w:p w14:paraId="42224468" w14:textId="77777777" w:rsidR="005471B4" w:rsidRPr="00B06AF7" w:rsidRDefault="005471B4" w:rsidP="00F038BE">
      <w:pPr>
        <w:spacing w:line="240" w:lineRule="atLeast"/>
        <w:rPr>
          <w:rFonts w:asciiTheme="minorHAnsi" w:hAnsiTheme="minorHAnsi" w:cstheme="minorHAnsi"/>
          <w:szCs w:val="22"/>
        </w:rPr>
      </w:pPr>
    </w:p>
    <w:p w14:paraId="37A7123D" w14:textId="77777777" w:rsidR="002977FE" w:rsidRPr="00B06AF7" w:rsidRDefault="001D1A0A" w:rsidP="00A82815">
      <w:pPr>
        <w:pStyle w:val="index"/>
        <w:numPr>
          <w:ilvl w:val="0"/>
          <w:numId w:val="2"/>
        </w:numPr>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General information</w:t>
      </w:r>
    </w:p>
    <w:p w14:paraId="1F737A71" w14:textId="4911EE35" w:rsidR="002977FE" w:rsidRPr="00B06AF7" w:rsidRDefault="00D47D89" w:rsidP="00A82815">
      <w:pPr>
        <w:pStyle w:val="index"/>
        <w:numPr>
          <w:ilvl w:val="0"/>
          <w:numId w:val="2"/>
        </w:numPr>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Basis of preparation</w:t>
      </w:r>
      <w:r w:rsidR="00DE3BDA" w:rsidRPr="00B06AF7">
        <w:rPr>
          <w:rFonts w:asciiTheme="minorHAnsi" w:hAnsiTheme="minorHAnsi" w:cstheme="minorHAnsi"/>
          <w:szCs w:val="22"/>
        </w:rPr>
        <w:t xml:space="preserve"> of </w:t>
      </w:r>
      <w:r w:rsidR="00691B7E" w:rsidRPr="00B06AF7">
        <w:rPr>
          <w:rFonts w:asciiTheme="minorHAnsi" w:hAnsiTheme="minorHAnsi" w:cstheme="minorHAnsi"/>
          <w:szCs w:val="22"/>
        </w:rPr>
        <w:t xml:space="preserve">the </w:t>
      </w:r>
      <w:r w:rsidR="00DE3BDA" w:rsidRPr="00B06AF7">
        <w:rPr>
          <w:rFonts w:asciiTheme="minorHAnsi" w:hAnsiTheme="minorHAnsi" w:cstheme="minorHAnsi"/>
          <w:szCs w:val="22"/>
        </w:rPr>
        <w:t>financial statements</w:t>
      </w:r>
    </w:p>
    <w:p w14:paraId="1EA45412" w14:textId="0EE0DBFE" w:rsidR="008D395A" w:rsidRPr="001748C9" w:rsidRDefault="00386C9F"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G</w:t>
      </w:r>
      <w:r w:rsidR="008D395A" w:rsidRPr="001748C9">
        <w:rPr>
          <w:rFonts w:asciiTheme="minorHAnsi" w:hAnsiTheme="minorHAnsi" w:cstheme="minorHAnsi"/>
          <w:szCs w:val="22"/>
        </w:rPr>
        <w:t xml:space="preserve">oing concern basis </w:t>
      </w:r>
    </w:p>
    <w:p w14:paraId="626C22F8" w14:textId="13F33E1B" w:rsidR="006429BA" w:rsidRPr="001748C9" w:rsidRDefault="00301B34"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Changes in accounting</w:t>
      </w:r>
      <w:r w:rsidRPr="001748C9">
        <w:rPr>
          <w:rFonts w:asciiTheme="minorHAnsi" w:hAnsiTheme="minorHAnsi" w:cstheme="minorBidi" w:hint="cs"/>
          <w:szCs w:val="28"/>
          <w:cs/>
          <w:lang w:bidi="th-TH"/>
        </w:rPr>
        <w:t xml:space="preserve"> </w:t>
      </w:r>
      <w:r w:rsidR="00A402A5">
        <w:rPr>
          <w:rFonts w:asciiTheme="minorHAnsi" w:hAnsiTheme="minorHAnsi" w:cstheme="minorBidi"/>
          <w:szCs w:val="28"/>
          <w:lang w:val="en-US" w:bidi="th-TH"/>
        </w:rPr>
        <w:t>policies</w:t>
      </w:r>
      <w:r w:rsidR="0073510B">
        <w:rPr>
          <w:rFonts w:asciiTheme="minorHAnsi" w:hAnsiTheme="minorHAnsi" w:cstheme="minorBidi"/>
          <w:szCs w:val="28"/>
          <w:lang w:val="en-US" w:bidi="th-TH"/>
        </w:rPr>
        <w:t xml:space="preserve"> and adjustment in</w:t>
      </w:r>
      <w:r w:rsidR="0024368B">
        <w:rPr>
          <w:rFonts w:asciiTheme="minorHAnsi" w:hAnsiTheme="minorHAnsi" w:cstheme="minorBidi"/>
          <w:szCs w:val="28"/>
          <w:lang w:val="en-US" w:bidi="th-TH"/>
        </w:rPr>
        <w:t xml:space="preserve"> </w:t>
      </w:r>
      <w:r w:rsidR="0024368B">
        <w:rPr>
          <w:rFonts w:asciiTheme="minorHAnsi" w:eastAsia="Arial Unicode MS" w:hAnsiTheme="minorHAnsi" w:cstheme="minorHAnsi"/>
          <w:szCs w:val="22"/>
        </w:rPr>
        <w:t>year</w:t>
      </w:r>
      <w:r w:rsidR="00324F84">
        <w:rPr>
          <w:rFonts w:asciiTheme="minorHAnsi" w:eastAsia="Arial Unicode MS" w:hAnsiTheme="minorHAnsi" w:cstheme="minorHAnsi"/>
          <w:szCs w:val="22"/>
        </w:rPr>
        <w:t xml:space="preserve"> 2018</w:t>
      </w:r>
    </w:p>
    <w:p w14:paraId="532976AA" w14:textId="5F8892B3" w:rsidR="002977FE" w:rsidRPr="001748C9" w:rsidRDefault="00DE3BD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S</w:t>
      </w:r>
      <w:r w:rsidR="00364E2E" w:rsidRPr="001748C9">
        <w:rPr>
          <w:rFonts w:asciiTheme="minorHAnsi" w:hAnsiTheme="minorHAnsi" w:cstheme="minorHAnsi"/>
          <w:szCs w:val="22"/>
        </w:rPr>
        <w:t>ignificant accounting policies</w:t>
      </w:r>
    </w:p>
    <w:p w14:paraId="3BCB3023" w14:textId="03718591" w:rsidR="002F6B53" w:rsidRPr="001748C9" w:rsidRDefault="0021238E"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Pr>
          <w:rFonts w:asciiTheme="minorHAnsi" w:eastAsia="Arial Unicode MS" w:hAnsiTheme="minorHAnsi" w:cstheme="minorHAnsi"/>
          <w:szCs w:val="22"/>
        </w:rPr>
        <w:t xml:space="preserve">Loss </w:t>
      </w:r>
      <w:r w:rsidR="00F340B8">
        <w:rPr>
          <w:rFonts w:asciiTheme="minorHAnsi" w:eastAsia="Arial Unicode MS" w:hAnsiTheme="minorHAnsi" w:cstheme="minorHAnsi"/>
          <w:szCs w:val="22"/>
        </w:rPr>
        <w:t xml:space="preserve">of </w:t>
      </w:r>
      <w:r>
        <w:rPr>
          <w:rFonts w:asciiTheme="minorHAnsi" w:eastAsia="Arial Unicode MS" w:hAnsiTheme="minorHAnsi" w:cstheme="minorHAnsi"/>
          <w:szCs w:val="22"/>
        </w:rPr>
        <w:t>control</w:t>
      </w:r>
    </w:p>
    <w:p w14:paraId="7B11BF61" w14:textId="1FFB598B" w:rsidR="00B266CB" w:rsidRPr="00B06AF7" w:rsidRDefault="00B266CB"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bCs/>
          <w:szCs w:val="22"/>
        </w:rPr>
        <w:t>Related parties</w:t>
      </w:r>
    </w:p>
    <w:p w14:paraId="08A6F10E" w14:textId="07C3FE0C" w:rsidR="001B3C72" w:rsidRPr="00B06AF7" w:rsidRDefault="00285C93"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Transactions with business alliances</w:t>
      </w:r>
    </w:p>
    <w:p w14:paraId="12E38F17" w14:textId="77777777" w:rsidR="002977FE" w:rsidRPr="00B06AF7"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 xml:space="preserve">Cash and </w:t>
      </w:r>
      <w:r w:rsidR="00C9013C" w:rsidRPr="00B06AF7">
        <w:rPr>
          <w:rFonts w:asciiTheme="minorHAnsi" w:hAnsiTheme="minorHAnsi" w:cstheme="minorHAnsi"/>
          <w:szCs w:val="22"/>
        </w:rPr>
        <w:t>cash equivalents</w:t>
      </w:r>
    </w:p>
    <w:p w14:paraId="5FD9E61B" w14:textId="77777777" w:rsidR="002977FE" w:rsidRPr="00B06AF7"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Trade accounts receivable</w:t>
      </w:r>
    </w:p>
    <w:p w14:paraId="455D736C" w14:textId="77777777" w:rsidR="002977FE" w:rsidRPr="00B06AF7" w:rsidRDefault="00023710"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Other receivables</w:t>
      </w:r>
    </w:p>
    <w:p w14:paraId="069CAA8B" w14:textId="5929242D" w:rsidR="002977FE" w:rsidRDefault="000A2E70"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Inventories</w:t>
      </w:r>
    </w:p>
    <w:p w14:paraId="1A5DC8A9" w14:textId="5E093F8E" w:rsidR="003834B0" w:rsidRPr="00B06AF7" w:rsidRDefault="003834B0"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Pr>
          <w:rFonts w:asciiTheme="minorHAnsi" w:hAnsiTheme="minorHAnsi" w:cstheme="minorHAnsi"/>
          <w:szCs w:val="22"/>
        </w:rPr>
        <w:t>Assets held for sale</w:t>
      </w:r>
      <w:r w:rsidR="00316949">
        <w:rPr>
          <w:rFonts w:asciiTheme="minorHAnsi" w:hAnsiTheme="minorHAnsi" w:cstheme="minorHAnsi"/>
          <w:szCs w:val="22"/>
        </w:rPr>
        <w:t xml:space="preserve"> and</w:t>
      </w:r>
      <w:r w:rsidR="000E678C">
        <w:rPr>
          <w:rFonts w:asciiTheme="minorHAnsi" w:hAnsiTheme="minorHAnsi" w:cstheme="minorHAnsi"/>
          <w:szCs w:val="22"/>
        </w:rPr>
        <w:t xml:space="preserve"> disconti</w:t>
      </w:r>
      <w:r w:rsidR="007740C9">
        <w:rPr>
          <w:rFonts w:asciiTheme="minorHAnsi" w:hAnsiTheme="minorHAnsi" w:cstheme="minorHAnsi"/>
          <w:szCs w:val="22"/>
        </w:rPr>
        <w:t>nued operation</w:t>
      </w:r>
    </w:p>
    <w:p w14:paraId="0DD81CC2" w14:textId="3908B44B" w:rsidR="00961DCE" w:rsidRPr="00B06AF7" w:rsidRDefault="00961DCE"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Investments in</w:t>
      </w:r>
      <w:r w:rsidR="006E58F8" w:rsidRPr="00B06AF7">
        <w:rPr>
          <w:rFonts w:asciiTheme="minorHAnsi" w:hAnsiTheme="minorHAnsi" w:cstheme="minorHAnsi"/>
          <w:szCs w:val="22"/>
          <w:cs/>
          <w:lang w:bidi="th-TH"/>
        </w:rPr>
        <w:t xml:space="preserve"> </w:t>
      </w:r>
      <w:r w:rsidR="00CC4B5A" w:rsidRPr="00B06AF7">
        <w:rPr>
          <w:rFonts w:asciiTheme="minorHAnsi" w:hAnsiTheme="minorHAnsi" w:cstheme="minorHAnsi"/>
          <w:szCs w:val="22"/>
          <w:lang w:val="en-US" w:bidi="th-TH"/>
        </w:rPr>
        <w:t xml:space="preserve">associates </w:t>
      </w:r>
    </w:p>
    <w:p w14:paraId="6C233DF4" w14:textId="6B65359F" w:rsidR="00CC4B5A" w:rsidRPr="00B06AF7" w:rsidRDefault="00961DCE"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Investments in subsidiaries</w:t>
      </w:r>
    </w:p>
    <w:p w14:paraId="24C717F7" w14:textId="1DF96B34" w:rsidR="00CC4B5A" w:rsidRPr="00B06AF7" w:rsidRDefault="00CC4B5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Non-controlling interests</w:t>
      </w:r>
    </w:p>
    <w:p w14:paraId="1DFBA835" w14:textId="14315BE7" w:rsidR="00CC4B5A" w:rsidRPr="00B06AF7" w:rsidRDefault="00CC4B5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Investments in</w:t>
      </w:r>
      <w:r w:rsidRPr="00B06AF7">
        <w:rPr>
          <w:rFonts w:asciiTheme="minorHAnsi" w:hAnsiTheme="minorHAnsi" w:cstheme="minorHAnsi"/>
          <w:szCs w:val="22"/>
          <w:lang w:bidi="th-TH"/>
        </w:rPr>
        <w:t xml:space="preserve"> joint venture</w:t>
      </w:r>
      <w:r w:rsidR="000D42B5">
        <w:rPr>
          <w:rFonts w:asciiTheme="minorHAnsi" w:hAnsiTheme="minorHAnsi" w:cstheme="minorHAnsi"/>
          <w:szCs w:val="22"/>
          <w:lang w:bidi="th-TH"/>
        </w:rPr>
        <w:t>s</w:t>
      </w:r>
    </w:p>
    <w:p w14:paraId="0636DB95" w14:textId="03FA0BE1" w:rsidR="00AB1121" w:rsidRPr="00B06AF7" w:rsidRDefault="00AB1121"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lang w:val="en-US" w:bidi="th-TH"/>
        </w:rPr>
        <w:t>Other</w:t>
      </w:r>
      <w:r w:rsidR="006F7977" w:rsidRPr="00B06AF7">
        <w:rPr>
          <w:rFonts w:asciiTheme="minorHAnsi" w:hAnsiTheme="minorHAnsi" w:cstheme="minorHAnsi"/>
          <w:szCs w:val="22"/>
          <w:lang w:val="en-US" w:bidi="th-TH"/>
        </w:rPr>
        <w:t xml:space="preserve"> long-term</w:t>
      </w:r>
      <w:r w:rsidRPr="00B06AF7">
        <w:rPr>
          <w:rFonts w:asciiTheme="minorHAnsi" w:hAnsiTheme="minorHAnsi" w:cstheme="minorHAnsi"/>
          <w:szCs w:val="22"/>
          <w:lang w:val="en-US" w:bidi="th-TH"/>
        </w:rPr>
        <w:t xml:space="preserve"> investments</w:t>
      </w:r>
    </w:p>
    <w:p w14:paraId="4878F74E" w14:textId="77777777" w:rsidR="00180F95" w:rsidRPr="00B06AF7" w:rsidRDefault="00BB09E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Investment properties</w:t>
      </w:r>
    </w:p>
    <w:p w14:paraId="63B440FA" w14:textId="3A7B9A19" w:rsidR="002977FE"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Property, plant and equipment</w:t>
      </w:r>
    </w:p>
    <w:p w14:paraId="32D38946" w14:textId="2D62F07D" w:rsidR="00A70439" w:rsidRPr="00B06AF7" w:rsidRDefault="005A74BF"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Pr>
          <w:rFonts w:asciiTheme="minorHAnsi" w:hAnsiTheme="minorHAnsi" w:cstheme="minorHAnsi"/>
          <w:szCs w:val="22"/>
        </w:rPr>
        <w:t>Right-of-use assets</w:t>
      </w:r>
    </w:p>
    <w:p w14:paraId="152DA844" w14:textId="77777777" w:rsidR="002977FE" w:rsidRPr="00B06AF7" w:rsidRDefault="00B2603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Goodwill</w:t>
      </w:r>
    </w:p>
    <w:p w14:paraId="139CEC55" w14:textId="7F6585B4" w:rsidR="002977FE" w:rsidRPr="001748C9" w:rsidRDefault="000C6A42"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Browallia New"/>
          <w:szCs w:val="28"/>
          <w:lang w:val="en-US" w:bidi="th-TH"/>
        </w:rPr>
        <w:t>I</w:t>
      </w:r>
      <w:r w:rsidR="00B9175C" w:rsidRPr="001748C9">
        <w:rPr>
          <w:rFonts w:asciiTheme="minorHAnsi" w:hAnsiTheme="minorHAnsi" w:cstheme="minorHAnsi"/>
          <w:szCs w:val="22"/>
        </w:rPr>
        <w:t>ntangible assets</w:t>
      </w:r>
    </w:p>
    <w:p w14:paraId="0E04EFE8" w14:textId="7ACF2925" w:rsidR="00356C9B" w:rsidRPr="00B06AF7" w:rsidRDefault="00314224"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Right to generate and sell electricity</w:t>
      </w:r>
    </w:p>
    <w:p w14:paraId="06233221" w14:textId="5E3BE731" w:rsidR="002977FE" w:rsidRPr="00B06AF7" w:rsidRDefault="004E5961"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 xml:space="preserve">Interest-bearing </w:t>
      </w:r>
      <w:r w:rsidR="00DE3BDA" w:rsidRPr="00B06AF7">
        <w:rPr>
          <w:rFonts w:asciiTheme="minorHAnsi" w:hAnsiTheme="minorHAnsi" w:cstheme="minorHAnsi"/>
          <w:szCs w:val="22"/>
        </w:rPr>
        <w:t>liabilities</w:t>
      </w:r>
    </w:p>
    <w:p w14:paraId="3B213B5C" w14:textId="36A9A5B6" w:rsidR="007F7B85" w:rsidRPr="00B06AF7" w:rsidRDefault="007F7B85"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Trade account</w:t>
      </w:r>
      <w:r w:rsidR="00E561E6" w:rsidRPr="00B06AF7">
        <w:rPr>
          <w:rFonts w:asciiTheme="minorHAnsi" w:hAnsiTheme="minorHAnsi" w:cstheme="minorHAnsi"/>
          <w:szCs w:val="22"/>
        </w:rPr>
        <w:t>s</w:t>
      </w:r>
      <w:r w:rsidRPr="00B06AF7">
        <w:rPr>
          <w:rFonts w:asciiTheme="minorHAnsi" w:hAnsiTheme="minorHAnsi" w:cstheme="minorHAnsi"/>
          <w:szCs w:val="22"/>
        </w:rPr>
        <w:t xml:space="preserve"> payable</w:t>
      </w:r>
    </w:p>
    <w:p w14:paraId="0F46C6C7" w14:textId="5F8B10AC" w:rsidR="002977FE" w:rsidRPr="00B06AF7" w:rsidRDefault="00D06A11"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Other payables</w:t>
      </w:r>
    </w:p>
    <w:p w14:paraId="2B5D3E1B" w14:textId="7AD2A2D1" w:rsidR="006807AB" w:rsidRPr="00B06AF7" w:rsidRDefault="009E7661"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lang w:bidi="th-TH"/>
        </w:rPr>
        <w:t>Liabilities under debt restructuring agreement</w:t>
      </w:r>
    </w:p>
    <w:p w14:paraId="750B89F2" w14:textId="6ECF8CE6" w:rsidR="00C13538" w:rsidRPr="00B06AF7" w:rsidRDefault="00C13538"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lang w:val="fr-FR"/>
        </w:rPr>
        <w:t>Deferred tax</w:t>
      </w:r>
      <w:r w:rsidR="00E561E6" w:rsidRPr="00B06AF7">
        <w:rPr>
          <w:rFonts w:asciiTheme="minorHAnsi" w:hAnsiTheme="minorHAnsi" w:cstheme="minorHAnsi"/>
          <w:szCs w:val="22"/>
          <w:lang w:val="fr-FR"/>
        </w:rPr>
        <w:t xml:space="preserve"> liabilities</w:t>
      </w:r>
    </w:p>
    <w:p w14:paraId="294468E8" w14:textId="47CE6DD4" w:rsidR="002977FE" w:rsidRPr="00B06AF7" w:rsidRDefault="003F6BB7"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Non-current p</w:t>
      </w:r>
      <w:r w:rsidR="00EF017D" w:rsidRPr="00B06AF7">
        <w:rPr>
          <w:rFonts w:asciiTheme="minorHAnsi" w:hAnsiTheme="minorHAnsi" w:cstheme="minorHAnsi"/>
          <w:szCs w:val="22"/>
        </w:rPr>
        <w:t xml:space="preserve">rovisions for employee </w:t>
      </w:r>
      <w:r w:rsidR="00D27F68" w:rsidRPr="00B06AF7">
        <w:rPr>
          <w:rFonts w:asciiTheme="minorHAnsi" w:hAnsiTheme="minorHAnsi" w:cstheme="minorHAnsi"/>
          <w:szCs w:val="22"/>
        </w:rPr>
        <w:t xml:space="preserve">benefit </w:t>
      </w:r>
    </w:p>
    <w:p w14:paraId="0924E968" w14:textId="77777777" w:rsidR="002977FE" w:rsidRPr="00B06AF7"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Share capital</w:t>
      </w:r>
    </w:p>
    <w:p w14:paraId="681AF90B" w14:textId="77777777" w:rsidR="002977FE" w:rsidRPr="00B06AF7" w:rsidRDefault="00EA258B"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Treasury shares</w:t>
      </w:r>
    </w:p>
    <w:p w14:paraId="6DD11906" w14:textId="50457D2D" w:rsidR="002977FE" w:rsidRPr="00B06AF7" w:rsidRDefault="000403D6"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Legal r</w:t>
      </w:r>
      <w:r w:rsidR="00D27F68" w:rsidRPr="00B06AF7">
        <w:rPr>
          <w:rFonts w:asciiTheme="minorHAnsi" w:hAnsiTheme="minorHAnsi" w:cstheme="minorHAnsi"/>
          <w:szCs w:val="22"/>
        </w:rPr>
        <w:t>eserve</w:t>
      </w:r>
    </w:p>
    <w:p w14:paraId="09B9E8F4" w14:textId="6791641C" w:rsidR="002977FE" w:rsidRPr="00B06AF7" w:rsidRDefault="0097305A"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S</w:t>
      </w:r>
      <w:r w:rsidR="009B0FE2" w:rsidRPr="00B06AF7">
        <w:rPr>
          <w:rFonts w:asciiTheme="minorHAnsi" w:hAnsiTheme="minorHAnsi" w:cstheme="minorHAnsi"/>
          <w:szCs w:val="22"/>
        </w:rPr>
        <w:t>egment</w:t>
      </w:r>
      <w:r w:rsidRPr="00B06AF7">
        <w:rPr>
          <w:rFonts w:asciiTheme="minorHAnsi" w:hAnsiTheme="minorHAnsi" w:cstheme="minorHAnsi"/>
          <w:szCs w:val="22"/>
        </w:rPr>
        <w:t xml:space="preserve"> </w:t>
      </w:r>
      <w:r w:rsidR="00E64DE6" w:rsidRPr="00B06AF7">
        <w:rPr>
          <w:rFonts w:asciiTheme="minorHAnsi" w:hAnsiTheme="minorHAnsi" w:cstheme="minorHAnsi"/>
          <w:szCs w:val="22"/>
        </w:rPr>
        <w:t>information</w:t>
      </w:r>
      <w:r w:rsidR="007E13F8" w:rsidRPr="00B06AF7">
        <w:rPr>
          <w:rFonts w:asciiTheme="minorHAnsi" w:hAnsiTheme="minorHAnsi" w:cstheme="minorHAnsi"/>
          <w:szCs w:val="22"/>
        </w:rPr>
        <w:t xml:space="preserve"> </w:t>
      </w:r>
    </w:p>
    <w:p w14:paraId="3C2A902A" w14:textId="1680BCD1" w:rsidR="002977FE" w:rsidRPr="00B06AF7" w:rsidRDefault="00797D2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lang w:val="en-US" w:bidi="th-TH"/>
        </w:rPr>
        <w:t>Distribution costs</w:t>
      </w:r>
    </w:p>
    <w:p w14:paraId="63D84928" w14:textId="3E02D587" w:rsidR="00797D27" w:rsidRPr="00B06AF7" w:rsidRDefault="006E1565"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lang w:val="en-US" w:bidi="th-TH"/>
        </w:rPr>
        <w:t>Administ</w:t>
      </w:r>
      <w:r w:rsidR="001328B9">
        <w:rPr>
          <w:rFonts w:asciiTheme="minorHAnsi" w:hAnsiTheme="minorHAnsi" w:cs="Browallia New"/>
          <w:szCs w:val="28"/>
          <w:lang w:val="en-US" w:bidi="th-TH"/>
        </w:rPr>
        <w:t>r</w:t>
      </w:r>
      <w:r w:rsidRPr="00B06AF7">
        <w:rPr>
          <w:rFonts w:asciiTheme="minorHAnsi" w:hAnsiTheme="minorHAnsi" w:cstheme="minorHAnsi"/>
          <w:szCs w:val="22"/>
          <w:lang w:val="en-US" w:bidi="th-TH"/>
        </w:rPr>
        <w:t>ative</w:t>
      </w:r>
      <w:r w:rsidR="00797D27" w:rsidRPr="00B06AF7">
        <w:rPr>
          <w:rFonts w:asciiTheme="minorHAnsi" w:hAnsiTheme="minorHAnsi" w:cstheme="minorHAnsi"/>
          <w:szCs w:val="22"/>
        </w:rPr>
        <w:t xml:space="preserve"> expenses</w:t>
      </w:r>
    </w:p>
    <w:p w14:paraId="47E96596" w14:textId="77777777" w:rsidR="002977FE" w:rsidRPr="00B06AF7" w:rsidRDefault="00DE757F"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Employee benefit</w:t>
      </w:r>
      <w:r w:rsidR="00A61F9E" w:rsidRPr="00B06AF7">
        <w:rPr>
          <w:rFonts w:asciiTheme="minorHAnsi" w:hAnsiTheme="minorHAnsi" w:cstheme="minorHAnsi"/>
          <w:szCs w:val="22"/>
        </w:rPr>
        <w:t xml:space="preserve"> expenses</w:t>
      </w:r>
    </w:p>
    <w:p w14:paraId="574C5322" w14:textId="77777777" w:rsidR="002977FE" w:rsidRPr="00B06AF7" w:rsidRDefault="006E20D1"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Expenses by nature</w:t>
      </w:r>
    </w:p>
    <w:p w14:paraId="6F9BD1B9" w14:textId="7E577D15" w:rsidR="00F84E97" w:rsidRPr="001748C9" w:rsidRDefault="00452F0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I</w:t>
      </w:r>
      <w:r w:rsidR="000403D6" w:rsidRPr="001748C9">
        <w:rPr>
          <w:rFonts w:asciiTheme="minorHAnsi" w:hAnsiTheme="minorHAnsi" w:cstheme="minorHAnsi"/>
          <w:szCs w:val="22"/>
        </w:rPr>
        <w:t xml:space="preserve">ncome </w:t>
      </w:r>
      <w:r w:rsidRPr="001748C9">
        <w:rPr>
          <w:rFonts w:asciiTheme="minorHAnsi" w:hAnsiTheme="minorHAnsi" w:cstheme="minorHAnsi"/>
          <w:szCs w:val="22"/>
        </w:rPr>
        <w:t>tax</w:t>
      </w:r>
    </w:p>
    <w:p w14:paraId="1CF967CB" w14:textId="3D2180B2" w:rsidR="00F84E97" w:rsidRPr="001748C9" w:rsidRDefault="00F84E9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Earnings</w:t>
      </w:r>
      <w:r w:rsidR="000403D6" w:rsidRPr="001748C9">
        <w:rPr>
          <w:rFonts w:asciiTheme="minorHAnsi" w:hAnsiTheme="minorHAnsi" w:cstheme="minorHAnsi"/>
          <w:szCs w:val="22"/>
        </w:rPr>
        <w:t xml:space="preserve"> (loss)</w:t>
      </w:r>
      <w:r w:rsidRPr="001748C9">
        <w:rPr>
          <w:rFonts w:asciiTheme="minorHAnsi" w:hAnsiTheme="minorHAnsi" w:cstheme="minorHAnsi"/>
          <w:szCs w:val="22"/>
        </w:rPr>
        <w:t xml:space="preserve"> per share</w:t>
      </w:r>
    </w:p>
    <w:p w14:paraId="270F8C3F" w14:textId="77777777" w:rsidR="00F84E97" w:rsidRPr="001748C9" w:rsidRDefault="00F84E9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Dividends</w:t>
      </w:r>
    </w:p>
    <w:p w14:paraId="1A841AE4" w14:textId="77777777" w:rsidR="00F84E97" w:rsidRPr="001748C9" w:rsidRDefault="00F84E9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Financial instruments</w:t>
      </w:r>
    </w:p>
    <w:p w14:paraId="5CED445E" w14:textId="36021657" w:rsidR="00967939" w:rsidRPr="001748C9" w:rsidRDefault="0096793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C</w:t>
      </w:r>
      <w:r>
        <w:rPr>
          <w:rFonts w:asciiTheme="minorHAnsi" w:hAnsiTheme="minorHAnsi" w:cstheme="minorHAnsi"/>
          <w:szCs w:val="22"/>
        </w:rPr>
        <w:t xml:space="preserve">apital </w:t>
      </w:r>
      <w:r w:rsidR="00A329CE">
        <w:rPr>
          <w:rFonts w:asciiTheme="minorHAnsi" w:hAnsiTheme="minorHAnsi" w:cstheme="minorHAnsi"/>
          <w:szCs w:val="22"/>
        </w:rPr>
        <w:t>management</w:t>
      </w:r>
    </w:p>
    <w:p w14:paraId="5DE16355" w14:textId="1683C103" w:rsidR="00967939" w:rsidRPr="001748C9" w:rsidRDefault="0096793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Pr>
          <w:rFonts w:asciiTheme="minorHAnsi" w:hAnsiTheme="minorHAnsi" w:cs="Browallia New"/>
          <w:szCs w:val="28"/>
          <w:lang w:bidi="th-TH"/>
        </w:rPr>
        <w:t>C</w:t>
      </w:r>
      <w:r w:rsidRPr="001748C9">
        <w:rPr>
          <w:rFonts w:asciiTheme="minorHAnsi" w:hAnsiTheme="minorHAnsi" w:cstheme="minorHAnsi"/>
          <w:szCs w:val="22"/>
        </w:rPr>
        <w:t>ommitments with non-related parties</w:t>
      </w:r>
    </w:p>
    <w:p w14:paraId="323C6A95" w14:textId="1CBB3DBA" w:rsidR="00D23E29" w:rsidRPr="001748C9" w:rsidRDefault="00CD311D"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Promotional</w:t>
      </w:r>
      <w:r w:rsidR="00DD777C" w:rsidRPr="001748C9">
        <w:rPr>
          <w:rFonts w:asciiTheme="minorHAnsi" w:hAnsiTheme="minorHAnsi" w:cstheme="minorHAnsi"/>
          <w:szCs w:val="22"/>
        </w:rPr>
        <w:t xml:space="preserve"> privileges</w:t>
      </w:r>
    </w:p>
    <w:p w14:paraId="02055802" w14:textId="77777777" w:rsidR="009E7AE4" w:rsidRPr="00B06AF7" w:rsidRDefault="009E7AE4" w:rsidP="00F372DC">
      <w:pPr>
        <w:spacing w:line="240" w:lineRule="atLeast"/>
        <w:ind w:left="540"/>
        <w:rPr>
          <w:rFonts w:asciiTheme="minorHAnsi" w:hAnsiTheme="minorHAnsi" w:cstheme="minorHAnsi"/>
          <w:szCs w:val="22"/>
        </w:rPr>
      </w:pPr>
    </w:p>
    <w:p w14:paraId="220E06D1" w14:textId="77777777" w:rsidR="00FC595B" w:rsidRPr="00B06AF7" w:rsidRDefault="00FC595B" w:rsidP="00F372DC">
      <w:pPr>
        <w:spacing w:line="240" w:lineRule="atLeast"/>
        <w:ind w:left="540"/>
        <w:rPr>
          <w:rFonts w:asciiTheme="minorHAnsi" w:hAnsiTheme="minorHAnsi" w:cstheme="minorHAnsi"/>
          <w:szCs w:val="22"/>
        </w:rPr>
        <w:sectPr w:rsidR="00FC595B" w:rsidRPr="00B06AF7" w:rsidSect="008157E7">
          <w:headerReference w:type="even" r:id="rId15"/>
          <w:headerReference w:type="default" r:id="rId16"/>
          <w:footerReference w:type="default" r:id="rId17"/>
          <w:headerReference w:type="first" r:id="rId18"/>
          <w:pgSz w:w="11907" w:h="16840"/>
          <w:pgMar w:top="691" w:right="1152" w:bottom="576" w:left="1152" w:header="720" w:footer="677" w:gutter="0"/>
          <w:pgNumType w:start="17"/>
          <w:cols w:space="720"/>
          <w:docGrid w:linePitch="299"/>
        </w:sectPr>
      </w:pPr>
    </w:p>
    <w:p w14:paraId="0F283B59" w14:textId="77777777" w:rsidR="004C33A5" w:rsidRPr="00B06AF7" w:rsidRDefault="004C33A5" w:rsidP="00F93866">
      <w:pPr>
        <w:spacing w:line="240" w:lineRule="atLeast"/>
        <w:ind w:left="540"/>
        <w:rPr>
          <w:rFonts w:asciiTheme="minorHAnsi" w:hAnsiTheme="minorHAnsi" w:cstheme="minorHAnsi"/>
          <w:szCs w:val="22"/>
        </w:rPr>
      </w:pPr>
      <w:r w:rsidRPr="00B06AF7">
        <w:rPr>
          <w:rFonts w:asciiTheme="minorHAnsi" w:hAnsiTheme="minorHAnsi" w:cstheme="minorHAnsi"/>
          <w:szCs w:val="22"/>
        </w:rPr>
        <w:t>These notes form an integral part of the financial statements.</w:t>
      </w:r>
    </w:p>
    <w:p w14:paraId="15799163" w14:textId="77777777" w:rsidR="004C33A5" w:rsidRPr="00B06AF7" w:rsidRDefault="004C33A5" w:rsidP="00F93866">
      <w:pPr>
        <w:spacing w:line="240" w:lineRule="atLeast"/>
        <w:ind w:left="540"/>
        <w:rPr>
          <w:rFonts w:asciiTheme="minorHAnsi" w:hAnsiTheme="minorHAnsi" w:cstheme="minorHAnsi"/>
          <w:szCs w:val="22"/>
        </w:rPr>
      </w:pPr>
    </w:p>
    <w:p w14:paraId="73CB4473" w14:textId="1F8F5E9D" w:rsidR="004C33A5" w:rsidRPr="0079243E" w:rsidRDefault="009C144F" w:rsidP="009C144F">
      <w:pPr>
        <w:ind w:left="540"/>
        <w:jc w:val="both"/>
        <w:rPr>
          <w:rFonts w:asciiTheme="minorHAnsi" w:hAnsiTheme="minorHAnsi" w:cstheme="minorHAnsi"/>
          <w:szCs w:val="22"/>
        </w:rPr>
      </w:pPr>
      <w:r w:rsidRPr="00B06AF7">
        <w:rPr>
          <w:rFonts w:asciiTheme="minorHAnsi" w:hAnsiTheme="minorHAnsi" w:cstheme="minorHAnsi"/>
          <w:szCs w:val="22"/>
        </w:rPr>
        <w:t>The financial statem</w:t>
      </w:r>
      <w:r w:rsidR="00BA7627" w:rsidRPr="00B06AF7">
        <w:rPr>
          <w:rFonts w:asciiTheme="minorHAnsi" w:hAnsiTheme="minorHAnsi" w:cstheme="minorHAnsi"/>
          <w:szCs w:val="22"/>
        </w:rPr>
        <w:t xml:space="preserve">ents issued for Thai </w:t>
      </w:r>
      <w:r w:rsidRPr="00B06AF7">
        <w:rPr>
          <w:rFonts w:asciiTheme="minorHAnsi" w:hAnsiTheme="minorHAnsi" w:cstheme="minorHAnsi"/>
          <w:szCs w:val="22"/>
        </w:rPr>
        <w:t>regul</w:t>
      </w:r>
      <w:r w:rsidR="00BA7627" w:rsidRPr="00B06AF7">
        <w:rPr>
          <w:rFonts w:asciiTheme="minorHAnsi" w:hAnsiTheme="minorHAnsi" w:cstheme="minorHAnsi"/>
          <w:szCs w:val="22"/>
        </w:rPr>
        <w:t>atory</w:t>
      </w:r>
      <w:r w:rsidRPr="00B06AF7">
        <w:rPr>
          <w:rFonts w:asciiTheme="minorHAnsi" w:hAnsiTheme="minorHAnsi" w:cstheme="minorHAnsi"/>
          <w:szCs w:val="22"/>
        </w:rPr>
        <w:t xml:space="preserve"> reporting purposes are prepared in the Thai language. These English language financial statements have been prepared from the Thai language statutory financial statements, and were </w:t>
      </w:r>
      <w:r w:rsidRPr="0079243E">
        <w:rPr>
          <w:rFonts w:asciiTheme="minorHAnsi" w:hAnsiTheme="minorHAnsi" w:cstheme="minorHAnsi"/>
          <w:szCs w:val="22"/>
        </w:rPr>
        <w:t>approved and authorized for issue by the Board of Directors</w:t>
      </w:r>
      <w:r w:rsidR="00801A83" w:rsidRPr="0079243E">
        <w:rPr>
          <w:rFonts w:asciiTheme="minorHAnsi" w:hAnsiTheme="minorHAnsi" w:cstheme="minorHAnsi"/>
          <w:szCs w:val="22"/>
        </w:rPr>
        <w:t xml:space="preserve"> of the Company</w:t>
      </w:r>
      <w:r w:rsidRPr="0079243E">
        <w:rPr>
          <w:rFonts w:asciiTheme="minorHAnsi" w:hAnsiTheme="minorHAnsi" w:cstheme="minorHAnsi"/>
          <w:szCs w:val="22"/>
        </w:rPr>
        <w:t xml:space="preserve"> on </w:t>
      </w:r>
      <w:r w:rsidR="00B222C4" w:rsidRPr="0079243E">
        <w:rPr>
          <w:rFonts w:asciiTheme="minorHAnsi" w:hAnsiTheme="minorHAnsi" w:cstheme="minorHAnsi"/>
          <w:szCs w:val="22"/>
        </w:rPr>
        <w:t>1 March</w:t>
      </w:r>
      <w:r w:rsidR="00B222C4" w:rsidRPr="0079243E">
        <w:rPr>
          <w:rFonts w:asciiTheme="minorHAnsi" w:hAnsiTheme="minorHAnsi" w:cstheme="minorHAnsi"/>
          <w:szCs w:val="22"/>
          <w:lang w:bidi="th-TH"/>
        </w:rPr>
        <w:t xml:space="preserve"> </w:t>
      </w:r>
      <w:r w:rsidR="006807AB" w:rsidRPr="0079243E">
        <w:rPr>
          <w:rFonts w:asciiTheme="minorHAnsi" w:hAnsiTheme="minorHAnsi" w:cstheme="minorHAnsi"/>
          <w:szCs w:val="22"/>
          <w:lang w:bidi="th-TH"/>
        </w:rPr>
        <w:t xml:space="preserve"> </w:t>
      </w:r>
      <w:r w:rsidR="006807AB" w:rsidRPr="0079243E">
        <w:rPr>
          <w:rFonts w:asciiTheme="minorHAnsi" w:hAnsiTheme="minorHAnsi" w:cstheme="minorHAnsi"/>
          <w:szCs w:val="22"/>
        </w:rPr>
        <w:t>202</w:t>
      </w:r>
      <w:r w:rsidR="00F40214" w:rsidRPr="0079243E">
        <w:rPr>
          <w:rFonts w:asciiTheme="minorHAnsi" w:hAnsiTheme="minorHAnsi" w:cstheme="minorHAnsi"/>
          <w:szCs w:val="22"/>
        </w:rPr>
        <w:t>1</w:t>
      </w:r>
      <w:r w:rsidR="006807AB" w:rsidRPr="0079243E">
        <w:rPr>
          <w:rFonts w:asciiTheme="minorHAnsi" w:hAnsiTheme="minorHAnsi" w:cstheme="minorHAnsi"/>
          <w:szCs w:val="22"/>
        </w:rPr>
        <w:t>.</w:t>
      </w:r>
    </w:p>
    <w:p w14:paraId="580DE68A" w14:textId="77777777" w:rsidR="005B6EB1" w:rsidRPr="0079243E" w:rsidRDefault="005B6EB1" w:rsidP="00F93866">
      <w:pPr>
        <w:spacing w:line="240" w:lineRule="atLeast"/>
        <w:ind w:left="540"/>
        <w:rPr>
          <w:rFonts w:asciiTheme="minorHAnsi" w:hAnsiTheme="minorHAnsi" w:cstheme="minorHAnsi"/>
          <w:szCs w:val="22"/>
        </w:rPr>
      </w:pPr>
    </w:p>
    <w:p w14:paraId="2852123A" w14:textId="7A86DD05" w:rsidR="00C766E6" w:rsidRPr="00B06AF7" w:rsidRDefault="00EE2CC0" w:rsidP="00EE2CC0">
      <w:pPr>
        <w:pStyle w:val="Heading1"/>
        <w:numPr>
          <w:ilvl w:val="0"/>
          <w:numId w:val="0"/>
        </w:numPr>
        <w:spacing w:before="0" w:after="0" w:line="240" w:lineRule="atLeast"/>
        <w:ind w:left="540" w:hanging="540"/>
        <w:rPr>
          <w:rFonts w:asciiTheme="minorHAnsi" w:hAnsiTheme="minorHAnsi" w:cstheme="minorHAnsi"/>
          <w:sz w:val="22"/>
          <w:szCs w:val="22"/>
          <w:lang w:val="pt-BR"/>
        </w:rPr>
      </w:pPr>
      <w:r w:rsidRPr="0079243E">
        <w:rPr>
          <w:rFonts w:asciiTheme="minorHAnsi" w:hAnsiTheme="minorHAnsi" w:cstheme="minorHAnsi"/>
          <w:sz w:val="22"/>
          <w:szCs w:val="22"/>
          <w:lang w:val="pt-BR"/>
        </w:rPr>
        <w:t>1</w:t>
      </w:r>
      <w:r w:rsidRPr="0079243E">
        <w:rPr>
          <w:rFonts w:asciiTheme="minorHAnsi" w:hAnsiTheme="minorHAnsi" w:cstheme="minorHAnsi"/>
          <w:sz w:val="22"/>
          <w:szCs w:val="22"/>
          <w:lang w:val="pt-BR"/>
        </w:rPr>
        <w:tab/>
      </w:r>
      <w:r w:rsidR="00C766E6" w:rsidRPr="0079243E">
        <w:rPr>
          <w:rFonts w:asciiTheme="minorHAnsi" w:hAnsiTheme="minorHAnsi" w:cstheme="minorHAnsi"/>
          <w:sz w:val="22"/>
          <w:szCs w:val="22"/>
          <w:lang w:val="pt-BR"/>
        </w:rPr>
        <w:t>General information</w:t>
      </w:r>
      <w:r w:rsidR="00957592" w:rsidRPr="00B06AF7">
        <w:rPr>
          <w:rFonts w:asciiTheme="minorHAnsi" w:hAnsiTheme="minorHAnsi" w:cstheme="minorHAnsi"/>
          <w:sz w:val="22"/>
          <w:szCs w:val="22"/>
          <w:lang w:val="pt-BR"/>
        </w:rPr>
        <w:t xml:space="preserve"> </w:t>
      </w:r>
    </w:p>
    <w:p w14:paraId="6F920998" w14:textId="77777777" w:rsidR="00F93866" w:rsidRPr="00B06AF7" w:rsidRDefault="00F93866" w:rsidP="00F93866">
      <w:pPr>
        <w:pStyle w:val="block"/>
        <w:spacing w:after="0" w:line="240" w:lineRule="atLeast"/>
        <w:ind w:left="540"/>
        <w:jc w:val="both"/>
        <w:rPr>
          <w:rFonts w:asciiTheme="minorHAnsi" w:hAnsiTheme="minorHAnsi" w:cstheme="minorHAnsi"/>
          <w:szCs w:val="22"/>
          <w:lang w:val="pt-BR"/>
        </w:rPr>
      </w:pPr>
    </w:p>
    <w:p w14:paraId="2F34247B" w14:textId="045A78C2" w:rsidR="00DD33B3" w:rsidRPr="00B06AF7" w:rsidRDefault="00F56151" w:rsidP="00F56151">
      <w:pPr>
        <w:spacing w:line="240" w:lineRule="atLeast"/>
        <w:ind w:left="562"/>
        <w:jc w:val="thaiDistribute"/>
        <w:rPr>
          <w:rFonts w:asciiTheme="minorHAnsi" w:hAnsiTheme="minorHAnsi" w:cstheme="minorHAnsi"/>
          <w:szCs w:val="22"/>
        </w:rPr>
      </w:pPr>
      <w:r w:rsidRPr="00B06AF7">
        <w:rPr>
          <w:rFonts w:asciiTheme="minorHAnsi" w:hAnsiTheme="minorHAnsi" w:cstheme="minorHAnsi"/>
          <w:szCs w:val="22"/>
          <w:lang w:val="en-US" w:bidi="th-TH"/>
        </w:rPr>
        <w:t xml:space="preserve">Millcon Steel </w:t>
      </w:r>
      <w:r w:rsidR="00A87710" w:rsidRPr="00B06AF7">
        <w:rPr>
          <w:rFonts w:asciiTheme="minorHAnsi" w:hAnsiTheme="minorHAnsi" w:cstheme="minorHAnsi"/>
          <w:szCs w:val="22"/>
        </w:rPr>
        <w:t xml:space="preserve">Public </w:t>
      </w:r>
      <w:r w:rsidR="00DE2DF2" w:rsidRPr="00B06AF7">
        <w:rPr>
          <w:rFonts w:asciiTheme="minorHAnsi" w:hAnsiTheme="minorHAnsi" w:cstheme="minorHAnsi"/>
          <w:szCs w:val="22"/>
        </w:rPr>
        <w:t>Company Limited</w:t>
      </w:r>
      <w:r w:rsidR="00046845" w:rsidRPr="00B06AF7">
        <w:rPr>
          <w:rFonts w:asciiTheme="minorHAnsi" w:hAnsiTheme="minorHAnsi" w:cstheme="minorHAnsi"/>
          <w:szCs w:val="22"/>
        </w:rPr>
        <w:t xml:space="preserve">, </w:t>
      </w:r>
      <w:r w:rsidR="00DE2DF2" w:rsidRPr="00B06AF7">
        <w:rPr>
          <w:rFonts w:asciiTheme="minorHAnsi" w:hAnsiTheme="minorHAnsi" w:cstheme="minorHAnsi"/>
          <w:szCs w:val="22"/>
        </w:rPr>
        <w:t>the “</w:t>
      </w:r>
      <w:r w:rsidR="00DE2DF2" w:rsidRPr="00B06AF7">
        <w:rPr>
          <w:rFonts w:asciiTheme="minorHAnsi" w:hAnsiTheme="minorHAnsi" w:cstheme="minorHAnsi"/>
          <w:szCs w:val="22"/>
          <w:lang w:val="en-US"/>
        </w:rPr>
        <w:t>Company”</w:t>
      </w:r>
      <w:r w:rsidR="00046845" w:rsidRPr="00B06AF7">
        <w:rPr>
          <w:rFonts w:asciiTheme="minorHAnsi" w:hAnsiTheme="minorHAnsi" w:cstheme="minorHAnsi"/>
          <w:szCs w:val="22"/>
          <w:lang w:val="en-US"/>
        </w:rPr>
        <w:t>,</w:t>
      </w:r>
      <w:r w:rsidR="00DE2DF2" w:rsidRPr="00B06AF7">
        <w:rPr>
          <w:rFonts w:asciiTheme="minorHAnsi" w:hAnsiTheme="minorHAnsi" w:cstheme="minorHAnsi"/>
          <w:szCs w:val="22"/>
          <w:lang w:val="en-US"/>
        </w:rPr>
        <w:t xml:space="preserve"> </w:t>
      </w:r>
      <w:r w:rsidR="00046845" w:rsidRPr="00B06AF7">
        <w:rPr>
          <w:rFonts w:asciiTheme="minorHAnsi" w:hAnsiTheme="minorHAnsi" w:cstheme="minorHAnsi"/>
          <w:szCs w:val="22"/>
          <w:lang w:val="en-US"/>
        </w:rPr>
        <w:t xml:space="preserve">is </w:t>
      </w:r>
      <w:r w:rsidR="008704B1" w:rsidRPr="00B06AF7">
        <w:rPr>
          <w:rFonts w:asciiTheme="minorHAnsi" w:hAnsiTheme="minorHAnsi" w:cstheme="minorHAnsi"/>
          <w:szCs w:val="22"/>
          <w:lang w:val="en-US"/>
        </w:rPr>
        <w:t>incorporated in Thailand</w:t>
      </w:r>
      <w:r w:rsidR="004C33A5" w:rsidRPr="00B06AF7">
        <w:rPr>
          <w:rFonts w:asciiTheme="minorHAnsi" w:hAnsiTheme="minorHAnsi" w:cstheme="minorHAnsi"/>
          <w:szCs w:val="22"/>
          <w:lang w:val="en-US"/>
        </w:rPr>
        <w:t xml:space="preserve"> and</w:t>
      </w:r>
      <w:r w:rsidR="00F57957" w:rsidRPr="00B06AF7">
        <w:rPr>
          <w:rFonts w:asciiTheme="minorHAnsi" w:hAnsiTheme="minorHAnsi" w:cstheme="minorHAnsi"/>
          <w:szCs w:val="22"/>
          <w:lang w:val="en-US"/>
        </w:rPr>
        <w:t xml:space="preserve"> </w:t>
      </w:r>
      <w:r w:rsidR="00F57957" w:rsidRPr="00B06AF7">
        <w:rPr>
          <w:rFonts w:asciiTheme="minorHAnsi" w:hAnsiTheme="minorHAnsi" w:cstheme="minorHAnsi"/>
          <w:szCs w:val="22"/>
        </w:rPr>
        <w:t>has its registered office at</w:t>
      </w:r>
      <w:r w:rsidR="00801A83" w:rsidRPr="00B06AF7">
        <w:rPr>
          <w:rFonts w:asciiTheme="minorHAnsi" w:hAnsiTheme="minorHAnsi" w:cstheme="minorHAnsi"/>
          <w:szCs w:val="22"/>
        </w:rPr>
        <w:t xml:space="preserve"> No.</w:t>
      </w:r>
      <w:r w:rsidR="00284BBE" w:rsidRPr="00B06AF7">
        <w:rPr>
          <w:rFonts w:asciiTheme="minorHAnsi" w:hAnsiTheme="minorHAnsi" w:cstheme="minorHAnsi"/>
          <w:szCs w:val="22"/>
        </w:rPr>
        <w:t xml:space="preserve"> </w:t>
      </w:r>
      <w:r w:rsidR="00DD33B3" w:rsidRPr="00B06AF7">
        <w:rPr>
          <w:rFonts w:asciiTheme="minorHAnsi" w:hAnsiTheme="minorHAnsi" w:cstheme="minorHAnsi"/>
          <w:szCs w:val="22"/>
        </w:rPr>
        <w:t>9,11,13 Soi Bang</w:t>
      </w:r>
      <w:r w:rsidR="00801A83" w:rsidRPr="00B06AF7">
        <w:rPr>
          <w:rFonts w:asciiTheme="minorHAnsi" w:hAnsiTheme="minorHAnsi" w:cstheme="minorHAnsi"/>
          <w:szCs w:val="22"/>
        </w:rPr>
        <w:t xml:space="preserve">gradee </w:t>
      </w:r>
      <w:r w:rsidR="00DD33B3" w:rsidRPr="00B06AF7">
        <w:rPr>
          <w:rFonts w:asciiTheme="minorHAnsi" w:hAnsiTheme="minorHAnsi" w:cstheme="minorHAnsi"/>
          <w:szCs w:val="22"/>
        </w:rPr>
        <w:t>32, Bang</w:t>
      </w:r>
      <w:r w:rsidR="00801A83" w:rsidRPr="00B06AF7">
        <w:rPr>
          <w:rFonts w:asciiTheme="minorHAnsi" w:hAnsiTheme="minorHAnsi" w:cstheme="minorHAnsi"/>
          <w:szCs w:val="22"/>
        </w:rPr>
        <w:t>gr</w:t>
      </w:r>
      <w:r w:rsidR="00D53950" w:rsidRPr="00B06AF7">
        <w:rPr>
          <w:rFonts w:asciiTheme="minorHAnsi" w:hAnsiTheme="minorHAnsi" w:cstheme="minorHAnsi"/>
          <w:szCs w:val="22"/>
        </w:rPr>
        <w:t>a</w:t>
      </w:r>
      <w:r w:rsidR="00801A83" w:rsidRPr="00B06AF7">
        <w:rPr>
          <w:rFonts w:asciiTheme="minorHAnsi" w:hAnsiTheme="minorHAnsi" w:cstheme="minorHAnsi"/>
          <w:szCs w:val="22"/>
        </w:rPr>
        <w:t>dee</w:t>
      </w:r>
      <w:r w:rsidR="00DD33B3" w:rsidRPr="00B06AF7">
        <w:rPr>
          <w:rFonts w:asciiTheme="minorHAnsi" w:hAnsiTheme="minorHAnsi" w:cstheme="minorHAnsi"/>
          <w:szCs w:val="22"/>
        </w:rPr>
        <w:t xml:space="preserve"> Road, Samaedum, Bangk</w:t>
      </w:r>
      <w:r w:rsidR="00D53950" w:rsidRPr="00B06AF7">
        <w:rPr>
          <w:rFonts w:asciiTheme="minorHAnsi" w:hAnsiTheme="minorHAnsi" w:cstheme="minorHAnsi"/>
          <w:szCs w:val="22"/>
        </w:rPr>
        <w:t>h</w:t>
      </w:r>
      <w:r w:rsidR="00DD33B3" w:rsidRPr="00B06AF7">
        <w:rPr>
          <w:rFonts w:asciiTheme="minorHAnsi" w:hAnsiTheme="minorHAnsi" w:cstheme="minorHAnsi"/>
          <w:szCs w:val="22"/>
        </w:rPr>
        <w:t>untien, Bangkok.</w:t>
      </w:r>
    </w:p>
    <w:p w14:paraId="21947B28" w14:textId="77777777" w:rsidR="00341AB9" w:rsidRPr="00B06AF7" w:rsidRDefault="00341AB9" w:rsidP="00DD33B3">
      <w:pPr>
        <w:spacing w:line="240" w:lineRule="atLeast"/>
        <w:ind w:left="547"/>
        <w:jc w:val="thaiDistribute"/>
        <w:rPr>
          <w:rFonts w:asciiTheme="minorHAnsi" w:hAnsiTheme="minorHAnsi" w:cstheme="minorHAnsi"/>
          <w:szCs w:val="22"/>
        </w:rPr>
      </w:pPr>
    </w:p>
    <w:p w14:paraId="77ABF6A8" w14:textId="5BDED36E" w:rsidR="00341AB9" w:rsidRPr="00B06AF7" w:rsidRDefault="00341AB9" w:rsidP="00341AB9">
      <w:pPr>
        <w:spacing w:line="240" w:lineRule="atLeast"/>
        <w:ind w:left="547"/>
        <w:jc w:val="thaiDistribute"/>
        <w:rPr>
          <w:rFonts w:asciiTheme="minorHAnsi" w:hAnsiTheme="minorHAnsi" w:cstheme="minorHAnsi"/>
          <w:szCs w:val="22"/>
        </w:rPr>
      </w:pPr>
      <w:r w:rsidRPr="00B06AF7">
        <w:rPr>
          <w:rFonts w:asciiTheme="minorHAnsi" w:hAnsiTheme="minorHAnsi" w:cstheme="minorHAnsi"/>
          <w:szCs w:val="22"/>
        </w:rPr>
        <w:t>The Company was listed on the Stock Exchange of Thailand in June 2007.</w:t>
      </w:r>
    </w:p>
    <w:p w14:paraId="1679B31B" w14:textId="77777777" w:rsidR="00341AB9" w:rsidRPr="00B06AF7" w:rsidRDefault="00341AB9" w:rsidP="00DD33B3">
      <w:pPr>
        <w:spacing w:line="240" w:lineRule="atLeast"/>
        <w:ind w:left="547"/>
        <w:jc w:val="thaiDistribute"/>
        <w:rPr>
          <w:rFonts w:asciiTheme="minorHAnsi" w:hAnsiTheme="minorHAnsi" w:cstheme="minorHAnsi"/>
          <w:szCs w:val="22"/>
        </w:rPr>
      </w:pPr>
    </w:p>
    <w:p w14:paraId="4518E370" w14:textId="2EC68AE3" w:rsidR="00AB2895" w:rsidRPr="00B06AF7" w:rsidRDefault="00AB2895" w:rsidP="001939DB">
      <w:pPr>
        <w:pStyle w:val="block"/>
        <w:spacing w:after="0" w:line="240" w:lineRule="atLeast"/>
        <w:ind w:left="540"/>
        <w:jc w:val="both"/>
        <w:rPr>
          <w:rFonts w:asciiTheme="minorHAnsi" w:hAnsiTheme="minorHAnsi" w:cstheme="minorHAnsi"/>
          <w:szCs w:val="22"/>
          <w:lang w:val="en-US"/>
        </w:rPr>
      </w:pPr>
      <w:r w:rsidRPr="00B06AF7">
        <w:rPr>
          <w:rFonts w:asciiTheme="minorHAnsi" w:hAnsiTheme="minorHAnsi" w:cstheme="minorHAnsi"/>
          <w:szCs w:val="22"/>
          <w:lang w:val="en-US"/>
        </w:rPr>
        <w:t xml:space="preserve">The Company’s major shareholder </w:t>
      </w:r>
      <w:r w:rsidR="00996D7A" w:rsidRPr="00B06AF7">
        <w:rPr>
          <w:rFonts w:asciiTheme="minorHAnsi" w:hAnsiTheme="minorHAnsi" w:cstheme="minorHAnsi"/>
          <w:szCs w:val="22"/>
          <w:lang w:val="en-US"/>
        </w:rPr>
        <w:t xml:space="preserve">during the financial </w:t>
      </w:r>
      <w:r w:rsidR="00816D27">
        <w:rPr>
          <w:rFonts w:asciiTheme="minorHAnsi" w:hAnsiTheme="minorHAnsi" w:cstheme="minorHAnsi"/>
          <w:szCs w:val="22"/>
          <w:lang w:val="en-US"/>
        </w:rPr>
        <w:t>year</w:t>
      </w:r>
      <w:r w:rsidR="00D53950" w:rsidRPr="00B06AF7">
        <w:rPr>
          <w:rFonts w:asciiTheme="minorHAnsi" w:hAnsiTheme="minorHAnsi" w:cstheme="minorHAnsi"/>
          <w:szCs w:val="22"/>
          <w:lang w:val="en-US"/>
        </w:rPr>
        <w:t xml:space="preserve"> was</w:t>
      </w:r>
      <w:r w:rsidR="002C6EED" w:rsidRPr="00B06AF7">
        <w:rPr>
          <w:rFonts w:asciiTheme="minorHAnsi" w:hAnsiTheme="minorHAnsi" w:cstheme="minorHAnsi"/>
          <w:szCs w:val="22"/>
          <w:lang w:val="en-US"/>
        </w:rPr>
        <w:t xml:space="preserve"> Mr.Sittichai Leesaw</w:t>
      </w:r>
      <w:r w:rsidR="00130738" w:rsidRPr="00B06AF7">
        <w:rPr>
          <w:rFonts w:asciiTheme="minorHAnsi" w:hAnsiTheme="minorHAnsi" w:cstheme="minorHAnsi"/>
          <w:szCs w:val="22"/>
          <w:lang w:val="en-US"/>
        </w:rPr>
        <w:t>attrakul</w:t>
      </w:r>
      <w:r w:rsidRPr="00B06AF7">
        <w:rPr>
          <w:rFonts w:asciiTheme="minorHAnsi" w:hAnsiTheme="minorHAnsi" w:cstheme="minorHAnsi"/>
          <w:szCs w:val="22"/>
          <w:lang w:val="en-US"/>
        </w:rPr>
        <w:t xml:space="preserve"> </w:t>
      </w:r>
      <w:r w:rsidR="001A2A3F">
        <w:rPr>
          <w:rFonts w:asciiTheme="minorHAnsi" w:hAnsiTheme="minorHAnsi" w:cstheme="minorHAnsi"/>
          <w:szCs w:val="22"/>
          <w:lang w:val="en-US"/>
        </w:rPr>
        <w:br/>
      </w:r>
      <w:r w:rsidR="00130738" w:rsidRPr="00B06AF7">
        <w:rPr>
          <w:rFonts w:asciiTheme="minorHAnsi" w:hAnsiTheme="minorHAnsi" w:cstheme="minorHAnsi"/>
          <w:szCs w:val="22"/>
          <w:lang w:val="en-US"/>
        </w:rPr>
        <w:t xml:space="preserve">who </w:t>
      </w:r>
      <w:r w:rsidR="00130738" w:rsidRPr="00D872A9">
        <w:rPr>
          <w:rFonts w:asciiTheme="minorHAnsi" w:hAnsiTheme="minorHAnsi" w:cstheme="minorHAnsi"/>
          <w:szCs w:val="22"/>
          <w:lang w:val="en-US"/>
        </w:rPr>
        <w:t>held 39.19% s</w:t>
      </w:r>
      <w:r w:rsidR="00130738" w:rsidRPr="00B06AF7">
        <w:rPr>
          <w:rFonts w:asciiTheme="minorHAnsi" w:hAnsiTheme="minorHAnsi" w:cstheme="minorHAnsi"/>
          <w:szCs w:val="22"/>
          <w:lang w:val="en-US"/>
        </w:rPr>
        <w:t>hareholding.</w:t>
      </w:r>
    </w:p>
    <w:p w14:paraId="60ABD9D4" w14:textId="3F503A87" w:rsidR="00BD1617" w:rsidRPr="00B06AF7" w:rsidRDefault="00BD1617" w:rsidP="00511C7F">
      <w:pPr>
        <w:pStyle w:val="block"/>
        <w:spacing w:after="0" w:line="240" w:lineRule="atLeast"/>
        <w:ind w:left="0"/>
        <w:jc w:val="thaiDistribute"/>
        <w:rPr>
          <w:rFonts w:asciiTheme="minorHAnsi" w:hAnsiTheme="minorHAnsi" w:cstheme="minorHAnsi"/>
          <w:szCs w:val="22"/>
          <w:lang w:val="en-US"/>
        </w:rPr>
      </w:pPr>
    </w:p>
    <w:p w14:paraId="54B72500" w14:textId="1AF1C295" w:rsidR="00F56151" w:rsidRPr="00B06AF7" w:rsidRDefault="00F56151" w:rsidP="00F56151">
      <w:pPr>
        <w:spacing w:line="240" w:lineRule="atLeast"/>
        <w:ind w:left="540"/>
        <w:jc w:val="thaiDistribute"/>
        <w:rPr>
          <w:rFonts w:asciiTheme="minorHAnsi" w:hAnsiTheme="minorHAnsi" w:cstheme="minorHAnsi"/>
          <w:spacing w:val="-4"/>
          <w:szCs w:val="22"/>
          <w:lang w:val="en-US" w:bidi="th-TH"/>
        </w:rPr>
      </w:pPr>
      <w:r w:rsidRPr="00B06AF7">
        <w:rPr>
          <w:rFonts w:asciiTheme="minorHAnsi" w:hAnsiTheme="minorHAnsi" w:cstheme="minorHAnsi"/>
          <w:szCs w:val="22"/>
          <w:lang w:val="en-US" w:bidi="th-TH"/>
        </w:rPr>
        <w:t>The principal activities of the Company and its subsidiaries are manufacturing and trading of steel products and generation and sale of electricity from alternative energy sources.</w:t>
      </w:r>
      <w:r w:rsidRPr="00B06AF7">
        <w:rPr>
          <w:rFonts w:asciiTheme="minorHAnsi" w:hAnsiTheme="minorHAnsi" w:cstheme="minorHAnsi"/>
          <w:spacing w:val="-4"/>
          <w:szCs w:val="22"/>
          <w:lang w:val="en-US" w:bidi="th-TH"/>
        </w:rPr>
        <w:t xml:space="preserve"> Details of </w:t>
      </w:r>
      <w:r w:rsidR="001A2A3F">
        <w:rPr>
          <w:rFonts w:asciiTheme="minorHAnsi" w:hAnsiTheme="minorHAnsi" w:cstheme="minorHAnsi"/>
          <w:spacing w:val="-4"/>
          <w:szCs w:val="22"/>
          <w:lang w:val="en-US" w:bidi="th-TH"/>
        </w:rPr>
        <w:br/>
      </w:r>
      <w:r w:rsidRPr="00B06AF7">
        <w:rPr>
          <w:rFonts w:asciiTheme="minorHAnsi" w:hAnsiTheme="minorHAnsi" w:cstheme="minorHAnsi"/>
          <w:spacing w:val="-4"/>
          <w:szCs w:val="22"/>
          <w:lang w:val="en-US" w:bidi="th-TH"/>
        </w:rPr>
        <w:t xml:space="preserve">the associates, subsidiaries and joint ventures </w:t>
      </w:r>
      <w:r w:rsidRPr="00B06AF7">
        <w:rPr>
          <w:rFonts w:asciiTheme="minorHAnsi" w:hAnsiTheme="minorHAnsi" w:cstheme="minorHAnsi"/>
          <w:szCs w:val="22"/>
          <w:lang w:val="en-US" w:bidi="th-TH"/>
        </w:rPr>
        <w:t>as at 31 December 20</w:t>
      </w:r>
      <w:r w:rsidR="00A04B2D">
        <w:rPr>
          <w:rFonts w:asciiTheme="minorHAnsi" w:hAnsiTheme="minorHAnsi" w:cstheme="minorHAnsi"/>
          <w:szCs w:val="22"/>
          <w:lang w:val="en-US" w:bidi="th-TH"/>
        </w:rPr>
        <w:t>20</w:t>
      </w:r>
      <w:r w:rsidRPr="00B06AF7">
        <w:rPr>
          <w:rFonts w:asciiTheme="minorHAnsi" w:hAnsiTheme="minorHAnsi" w:cstheme="minorHAnsi"/>
          <w:szCs w:val="22"/>
          <w:lang w:val="en-US" w:bidi="th-TH"/>
        </w:rPr>
        <w:t xml:space="preserve"> and 201</w:t>
      </w:r>
      <w:r w:rsidR="00A04B2D">
        <w:rPr>
          <w:rFonts w:asciiTheme="minorHAnsi" w:hAnsiTheme="minorHAnsi" w:cstheme="minorHAnsi"/>
          <w:szCs w:val="22"/>
          <w:lang w:val="en-US" w:bidi="th-TH"/>
        </w:rPr>
        <w:t>9</w:t>
      </w:r>
      <w:r w:rsidRPr="00B06AF7">
        <w:rPr>
          <w:rFonts w:asciiTheme="minorHAnsi" w:hAnsiTheme="minorHAnsi" w:cstheme="minorHAnsi"/>
          <w:szCs w:val="22"/>
          <w:lang w:val="en-US" w:bidi="th-TH"/>
        </w:rPr>
        <w:t xml:space="preserve"> ar</w:t>
      </w:r>
      <w:r w:rsidRPr="00B06AF7">
        <w:rPr>
          <w:rFonts w:asciiTheme="minorHAnsi" w:hAnsiTheme="minorHAnsi" w:cstheme="minorHAnsi"/>
          <w:spacing w:val="-4"/>
          <w:szCs w:val="22"/>
          <w:lang w:val="en-US" w:bidi="th-TH"/>
        </w:rPr>
        <w:t>e given in notes 1</w:t>
      </w:r>
      <w:r w:rsidR="001F39BF">
        <w:rPr>
          <w:rFonts w:asciiTheme="minorHAnsi" w:hAnsiTheme="minorHAnsi" w:cstheme="minorBidi"/>
          <w:spacing w:val="-4"/>
          <w:szCs w:val="22"/>
          <w:lang w:val="en-US" w:bidi="th-TH"/>
        </w:rPr>
        <w:t>4</w:t>
      </w:r>
      <w:r w:rsidRPr="00B06AF7">
        <w:rPr>
          <w:rFonts w:asciiTheme="minorHAnsi" w:hAnsiTheme="minorHAnsi" w:cstheme="minorHAnsi"/>
          <w:spacing w:val="-4"/>
          <w:szCs w:val="22"/>
          <w:lang w:val="en-US" w:bidi="th-TH"/>
        </w:rPr>
        <w:t>,</w:t>
      </w:r>
      <w:r w:rsidR="001F39BF">
        <w:rPr>
          <w:rFonts w:asciiTheme="minorHAnsi" w:hAnsiTheme="minorHAnsi" w:cstheme="minorHAnsi"/>
          <w:spacing w:val="-4"/>
          <w:szCs w:val="22"/>
          <w:lang w:val="en-US" w:bidi="th-TH"/>
        </w:rPr>
        <w:t xml:space="preserve"> </w:t>
      </w:r>
      <w:r w:rsidRPr="00B06AF7">
        <w:rPr>
          <w:rFonts w:asciiTheme="minorHAnsi" w:hAnsiTheme="minorHAnsi" w:cstheme="minorHAnsi"/>
          <w:spacing w:val="-4"/>
          <w:szCs w:val="22"/>
          <w:lang w:val="en-US" w:bidi="th-TH"/>
        </w:rPr>
        <w:t>1</w:t>
      </w:r>
      <w:r w:rsidR="001F39BF">
        <w:rPr>
          <w:rFonts w:asciiTheme="minorHAnsi" w:hAnsiTheme="minorHAnsi" w:cstheme="minorHAnsi"/>
          <w:spacing w:val="-4"/>
          <w:szCs w:val="22"/>
          <w:lang w:val="en-US" w:bidi="th-TH"/>
        </w:rPr>
        <w:t>5</w:t>
      </w:r>
      <w:r w:rsidR="00B23BCA">
        <w:rPr>
          <w:rFonts w:asciiTheme="minorHAnsi" w:hAnsiTheme="minorHAnsi" w:cstheme="minorHAnsi"/>
          <w:spacing w:val="-4"/>
          <w:szCs w:val="22"/>
          <w:lang w:val="en-US" w:bidi="th-TH"/>
        </w:rPr>
        <w:br/>
      </w:r>
      <w:r w:rsidRPr="00B06AF7">
        <w:rPr>
          <w:rFonts w:asciiTheme="minorHAnsi" w:hAnsiTheme="minorHAnsi" w:cstheme="minorHAnsi"/>
          <w:spacing w:val="-4"/>
          <w:szCs w:val="22"/>
          <w:lang w:val="en-US" w:bidi="th-TH"/>
        </w:rPr>
        <w:t>and 1</w:t>
      </w:r>
      <w:r w:rsidR="001F39BF">
        <w:rPr>
          <w:rFonts w:asciiTheme="minorHAnsi" w:hAnsiTheme="minorHAnsi" w:cstheme="minorHAnsi"/>
          <w:spacing w:val="-4"/>
          <w:szCs w:val="22"/>
          <w:lang w:val="en-US" w:bidi="th-TH"/>
        </w:rPr>
        <w:t>7</w:t>
      </w:r>
      <w:r w:rsidRPr="00B06AF7">
        <w:rPr>
          <w:rFonts w:asciiTheme="minorHAnsi" w:hAnsiTheme="minorHAnsi" w:cstheme="minorHAnsi"/>
          <w:spacing w:val="-4"/>
          <w:szCs w:val="22"/>
          <w:lang w:val="en-US" w:bidi="th-TH"/>
        </w:rPr>
        <w:t>.</w:t>
      </w:r>
    </w:p>
    <w:p w14:paraId="60140028" w14:textId="77777777" w:rsidR="00404E4B" w:rsidRPr="00B06AF7" w:rsidRDefault="00404E4B" w:rsidP="001939DB">
      <w:pPr>
        <w:pStyle w:val="block"/>
        <w:shd w:val="clear" w:color="auto" w:fill="FFFFFF"/>
        <w:spacing w:after="0" w:line="240" w:lineRule="atLeast"/>
        <w:ind w:left="540"/>
        <w:jc w:val="both"/>
        <w:rPr>
          <w:rFonts w:asciiTheme="minorHAnsi" w:hAnsiTheme="minorHAnsi" w:cstheme="minorHAnsi"/>
          <w:i/>
          <w:iCs/>
          <w:color w:val="0000FF"/>
          <w:szCs w:val="22"/>
          <w:shd w:val="clear" w:color="auto" w:fill="E0E0E0"/>
          <w:lang w:val="en-US"/>
        </w:rPr>
      </w:pPr>
    </w:p>
    <w:p w14:paraId="26A4949C" w14:textId="2DF39C50" w:rsidR="00D5469B" w:rsidRPr="008243FC" w:rsidRDefault="008243FC" w:rsidP="008243FC">
      <w:pPr>
        <w:pStyle w:val="Heading1"/>
        <w:numPr>
          <w:ilvl w:val="0"/>
          <w:numId w:val="0"/>
        </w:numPr>
        <w:spacing w:before="0" w:after="0" w:line="240" w:lineRule="atLeast"/>
        <w:ind w:left="540" w:hanging="540"/>
        <w:rPr>
          <w:rFonts w:asciiTheme="minorHAnsi" w:hAnsiTheme="minorHAnsi" w:cstheme="minorHAnsi"/>
          <w:sz w:val="22"/>
          <w:szCs w:val="22"/>
          <w:lang w:val="pt-BR"/>
        </w:rPr>
      </w:pPr>
      <w:r>
        <w:rPr>
          <w:rFonts w:asciiTheme="minorHAnsi" w:hAnsiTheme="minorHAnsi" w:cstheme="minorHAnsi"/>
          <w:sz w:val="22"/>
          <w:szCs w:val="22"/>
          <w:lang w:val="pt-BR"/>
        </w:rPr>
        <w:t>2</w:t>
      </w:r>
      <w:r>
        <w:rPr>
          <w:rFonts w:asciiTheme="minorHAnsi" w:hAnsiTheme="minorHAnsi" w:cstheme="minorHAnsi"/>
          <w:sz w:val="22"/>
          <w:szCs w:val="22"/>
          <w:lang w:val="pt-BR"/>
        </w:rPr>
        <w:tab/>
      </w:r>
      <w:r w:rsidR="00046845" w:rsidRPr="008243FC">
        <w:rPr>
          <w:rFonts w:asciiTheme="minorHAnsi" w:hAnsiTheme="minorHAnsi" w:cstheme="minorHAnsi"/>
          <w:sz w:val="22"/>
          <w:szCs w:val="22"/>
          <w:lang w:val="pt-BR"/>
        </w:rPr>
        <w:t xml:space="preserve">Basis of preparation of </w:t>
      </w:r>
      <w:r w:rsidR="00691B7E" w:rsidRPr="008243FC">
        <w:rPr>
          <w:rFonts w:asciiTheme="minorHAnsi" w:hAnsiTheme="minorHAnsi" w:cstheme="minorHAnsi"/>
          <w:sz w:val="22"/>
          <w:szCs w:val="22"/>
          <w:lang w:val="pt-BR"/>
        </w:rPr>
        <w:t xml:space="preserve">the </w:t>
      </w:r>
      <w:r w:rsidR="00046845" w:rsidRPr="008243FC">
        <w:rPr>
          <w:rFonts w:asciiTheme="minorHAnsi" w:hAnsiTheme="minorHAnsi" w:cstheme="minorHAnsi"/>
          <w:sz w:val="22"/>
          <w:szCs w:val="22"/>
          <w:lang w:val="pt-BR"/>
        </w:rPr>
        <w:t>financial statements</w:t>
      </w:r>
      <w:r w:rsidR="007B67F9" w:rsidRPr="008243FC">
        <w:rPr>
          <w:rFonts w:asciiTheme="minorHAnsi" w:hAnsiTheme="minorHAnsi" w:cstheme="minorHAnsi"/>
          <w:sz w:val="22"/>
          <w:szCs w:val="22"/>
          <w:lang w:val="pt-BR"/>
        </w:rPr>
        <w:t xml:space="preserve"> </w:t>
      </w:r>
    </w:p>
    <w:p w14:paraId="5FAB0C75" w14:textId="77777777" w:rsidR="000A0601" w:rsidRPr="000A0601" w:rsidRDefault="000A0601" w:rsidP="000A0601">
      <w:pPr>
        <w:pStyle w:val="BodyText"/>
        <w:spacing w:after="0"/>
      </w:pPr>
    </w:p>
    <w:p w14:paraId="15FA5BC9" w14:textId="7D4E39C4" w:rsidR="00B03A6D" w:rsidRPr="00B06AF7" w:rsidRDefault="00595FF8" w:rsidP="000A0601">
      <w:pPr>
        <w:pStyle w:val="BodyText"/>
        <w:spacing w:after="0" w:line="240" w:lineRule="atLeast"/>
        <w:ind w:left="540" w:hanging="540"/>
        <w:jc w:val="both"/>
        <w:rPr>
          <w:rFonts w:asciiTheme="minorHAnsi" w:hAnsiTheme="minorHAnsi" w:cstheme="minorHAnsi"/>
          <w:i/>
          <w:iCs/>
          <w:szCs w:val="22"/>
        </w:rPr>
      </w:pPr>
      <w:r w:rsidRPr="00B06AF7">
        <w:rPr>
          <w:rFonts w:asciiTheme="minorHAnsi" w:hAnsiTheme="minorHAnsi" w:cstheme="minorHAnsi"/>
          <w:b/>
          <w:bCs/>
          <w:i/>
          <w:iCs/>
          <w:szCs w:val="22"/>
        </w:rPr>
        <w:t>2.1</w:t>
      </w:r>
      <w:r w:rsidRPr="00B06AF7">
        <w:rPr>
          <w:rFonts w:asciiTheme="minorHAnsi" w:hAnsiTheme="minorHAnsi" w:cstheme="minorHAnsi"/>
          <w:b/>
          <w:bCs/>
          <w:i/>
          <w:iCs/>
          <w:szCs w:val="22"/>
        </w:rPr>
        <w:tab/>
      </w:r>
      <w:r w:rsidR="00B03A6D" w:rsidRPr="00B06AF7">
        <w:rPr>
          <w:rFonts w:asciiTheme="minorHAnsi" w:hAnsiTheme="minorHAnsi" w:cstheme="minorHAnsi"/>
          <w:b/>
          <w:bCs/>
          <w:i/>
          <w:iCs/>
          <w:szCs w:val="22"/>
        </w:rPr>
        <w:t>Statement of compliance</w:t>
      </w:r>
    </w:p>
    <w:p w14:paraId="47B4E9B7" w14:textId="77777777" w:rsidR="00067482" w:rsidRPr="00B06AF7" w:rsidRDefault="00067482" w:rsidP="001939DB">
      <w:pPr>
        <w:pStyle w:val="BodyText"/>
        <w:spacing w:after="0" w:line="240" w:lineRule="atLeast"/>
        <w:ind w:left="540"/>
        <w:jc w:val="both"/>
        <w:rPr>
          <w:rFonts w:asciiTheme="minorHAnsi" w:hAnsiTheme="minorHAnsi" w:cstheme="minorHAnsi"/>
          <w:szCs w:val="22"/>
        </w:rPr>
      </w:pPr>
    </w:p>
    <w:p w14:paraId="0276FF41" w14:textId="672109C6" w:rsidR="00231E41" w:rsidRPr="00B06AF7" w:rsidRDefault="00D32586" w:rsidP="009C144F">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The financial statements are prepared in accordance with Thai </w:t>
      </w:r>
      <w:r w:rsidR="005942AA" w:rsidRPr="00B06AF7">
        <w:rPr>
          <w:rFonts w:asciiTheme="minorHAnsi" w:hAnsiTheme="minorHAnsi" w:cstheme="minorHAnsi"/>
          <w:szCs w:val="22"/>
        </w:rPr>
        <w:t>Financial Reporti</w:t>
      </w:r>
      <w:r w:rsidR="005A0445" w:rsidRPr="00B06AF7">
        <w:rPr>
          <w:rFonts w:asciiTheme="minorHAnsi" w:hAnsiTheme="minorHAnsi" w:cstheme="minorHAnsi"/>
          <w:szCs w:val="22"/>
        </w:rPr>
        <w:t>ng Standards</w:t>
      </w:r>
      <w:r w:rsidR="0050086D" w:rsidRPr="00B06AF7">
        <w:rPr>
          <w:rFonts w:asciiTheme="minorHAnsi" w:hAnsiTheme="minorHAnsi" w:cstheme="minorHAnsi"/>
          <w:szCs w:val="22"/>
        </w:rPr>
        <w:t xml:space="preserve"> (</w:t>
      </w:r>
      <w:r w:rsidR="00314865" w:rsidRPr="00B06AF7">
        <w:rPr>
          <w:rFonts w:asciiTheme="minorHAnsi" w:hAnsiTheme="minorHAnsi" w:cstheme="minorHAnsi"/>
          <w:szCs w:val="22"/>
        </w:rPr>
        <w:t>“</w:t>
      </w:r>
      <w:r w:rsidR="0050086D" w:rsidRPr="00B06AF7">
        <w:rPr>
          <w:rFonts w:asciiTheme="minorHAnsi" w:hAnsiTheme="minorHAnsi" w:cstheme="minorHAnsi"/>
          <w:szCs w:val="22"/>
        </w:rPr>
        <w:t>TFRS</w:t>
      </w:r>
      <w:r w:rsidR="009B55B3" w:rsidRPr="00B06AF7">
        <w:rPr>
          <w:rFonts w:asciiTheme="minorHAnsi" w:hAnsiTheme="minorHAnsi" w:cstheme="minorHAnsi"/>
          <w:szCs w:val="22"/>
        </w:rPr>
        <w:t xml:space="preserve">”), </w:t>
      </w:r>
      <w:r w:rsidRPr="00B06AF7">
        <w:rPr>
          <w:rFonts w:asciiTheme="minorHAnsi" w:hAnsiTheme="minorHAnsi" w:cstheme="minorHAnsi"/>
          <w:szCs w:val="22"/>
        </w:rPr>
        <w:t>guidelines promulgated by the Feder</w:t>
      </w:r>
      <w:r w:rsidR="00773CA0" w:rsidRPr="00B06AF7">
        <w:rPr>
          <w:rFonts w:asciiTheme="minorHAnsi" w:hAnsiTheme="minorHAnsi" w:cstheme="minorHAnsi"/>
          <w:szCs w:val="22"/>
        </w:rPr>
        <w:t>ation of Accounting Professions</w:t>
      </w:r>
      <w:r w:rsidR="00323D7C" w:rsidRPr="00B06AF7">
        <w:rPr>
          <w:rFonts w:asciiTheme="minorHAnsi" w:hAnsiTheme="minorHAnsi" w:cstheme="minorHAnsi"/>
          <w:szCs w:val="22"/>
        </w:rPr>
        <w:t xml:space="preserve"> and</w:t>
      </w:r>
      <w:r w:rsidR="00E11B90" w:rsidRPr="00B06AF7">
        <w:rPr>
          <w:rFonts w:asciiTheme="minorHAnsi" w:hAnsiTheme="minorHAnsi" w:cstheme="minorHAnsi"/>
          <w:szCs w:val="22"/>
        </w:rPr>
        <w:t xml:space="preserve"> applicable rules and regulations of the Thai Securities and Exchange Commission</w:t>
      </w:r>
      <w:r w:rsidR="00CF703B" w:rsidRPr="00B06AF7">
        <w:rPr>
          <w:rFonts w:asciiTheme="minorHAnsi" w:hAnsiTheme="minorHAnsi" w:cstheme="minorHAnsi"/>
          <w:szCs w:val="22"/>
        </w:rPr>
        <w:t>.</w:t>
      </w:r>
      <w:r w:rsidR="003C3649" w:rsidRPr="00B06AF7">
        <w:rPr>
          <w:rFonts w:asciiTheme="minorHAnsi" w:hAnsiTheme="minorHAnsi" w:cstheme="minorHAnsi"/>
          <w:szCs w:val="22"/>
        </w:rPr>
        <w:t xml:space="preserve"> </w:t>
      </w:r>
    </w:p>
    <w:p w14:paraId="2A2B1810" w14:textId="1E6A3134" w:rsidR="00981645" w:rsidRDefault="00981645" w:rsidP="00847DBF">
      <w:pPr>
        <w:pStyle w:val="BodyText"/>
        <w:spacing w:after="0" w:line="240" w:lineRule="atLeast"/>
        <w:ind w:left="540"/>
        <w:jc w:val="both"/>
        <w:rPr>
          <w:rFonts w:asciiTheme="minorHAnsi" w:hAnsiTheme="minorHAnsi" w:cstheme="minorHAnsi"/>
          <w:szCs w:val="22"/>
        </w:rPr>
      </w:pPr>
    </w:p>
    <w:p w14:paraId="6AEE637E" w14:textId="11CAED20" w:rsidR="006A1EB6" w:rsidRDefault="006A1EB6" w:rsidP="006A1EB6">
      <w:pPr>
        <w:autoSpaceDE w:val="0"/>
        <w:autoSpaceDN w:val="0"/>
        <w:adjustRightInd w:val="0"/>
        <w:spacing w:line="191" w:lineRule="atLeast"/>
        <w:ind w:left="540"/>
        <w:jc w:val="thaiDistribute"/>
        <w:rPr>
          <w:rFonts w:asciiTheme="minorHAnsi" w:hAnsiTheme="minorHAnsi" w:cstheme="minorHAnsi"/>
          <w:szCs w:val="22"/>
        </w:rPr>
      </w:pPr>
      <w:r w:rsidRPr="006A1EB6">
        <w:rPr>
          <w:rFonts w:asciiTheme="minorHAnsi" w:hAnsiTheme="minorHAnsi" w:cstheme="minorHAnsi"/>
          <w:szCs w:val="22"/>
        </w:rPr>
        <w:t>New and revised TFRS are effective for annual accounting periods beginning on or after 1 January 2020. The initial application of these new and revised TFRS has resulted in changes in certain of the Group’s accounting policies</w:t>
      </w:r>
      <w:r w:rsidR="00816D27">
        <w:rPr>
          <w:rFonts w:asciiTheme="minorHAnsi" w:hAnsiTheme="minorHAnsi" w:cstheme="minorHAnsi"/>
          <w:szCs w:val="22"/>
        </w:rPr>
        <w:t>.</w:t>
      </w:r>
    </w:p>
    <w:p w14:paraId="7E455078" w14:textId="31BEE1D0" w:rsidR="006A1EB6" w:rsidRDefault="006A1EB6" w:rsidP="006A1EB6">
      <w:pPr>
        <w:autoSpaceDE w:val="0"/>
        <w:autoSpaceDN w:val="0"/>
        <w:adjustRightInd w:val="0"/>
        <w:spacing w:line="191" w:lineRule="atLeast"/>
        <w:ind w:left="540"/>
        <w:jc w:val="thaiDistribute"/>
        <w:rPr>
          <w:rFonts w:asciiTheme="minorHAnsi" w:hAnsiTheme="minorHAnsi" w:cstheme="minorHAnsi"/>
          <w:szCs w:val="22"/>
        </w:rPr>
      </w:pPr>
    </w:p>
    <w:p w14:paraId="0AD5F1F7" w14:textId="4640F973" w:rsidR="008325C5" w:rsidRPr="008325C5" w:rsidRDefault="008325C5" w:rsidP="008325C5">
      <w:pPr>
        <w:autoSpaceDE w:val="0"/>
        <w:autoSpaceDN w:val="0"/>
        <w:adjustRightInd w:val="0"/>
        <w:spacing w:line="191" w:lineRule="atLeast"/>
        <w:ind w:left="540"/>
        <w:jc w:val="thaiDistribute"/>
        <w:rPr>
          <w:rFonts w:asciiTheme="minorHAnsi" w:hAnsiTheme="minorHAnsi" w:cstheme="minorHAnsi"/>
          <w:szCs w:val="22"/>
        </w:rPr>
      </w:pPr>
      <w:r w:rsidRPr="008325C5">
        <w:rPr>
          <w:rFonts w:asciiTheme="minorHAnsi" w:hAnsiTheme="minorHAnsi" w:cstheme="minorHAnsi"/>
          <w:szCs w:val="22"/>
        </w:rPr>
        <w:t>The Group has initially applied TFRS - Financial instruments standards which comprise TFRS 9 Financial Instruments and relevant standards and interpretations and TFRS 16 Leases which have no material impact on the financial statements.</w:t>
      </w:r>
    </w:p>
    <w:p w14:paraId="02E9BB10" w14:textId="504CE2BE" w:rsidR="008325C5" w:rsidRDefault="008325C5" w:rsidP="006A1EB6">
      <w:pPr>
        <w:autoSpaceDE w:val="0"/>
        <w:autoSpaceDN w:val="0"/>
        <w:adjustRightInd w:val="0"/>
        <w:spacing w:line="191" w:lineRule="atLeast"/>
        <w:ind w:left="540"/>
        <w:jc w:val="thaiDistribute"/>
        <w:rPr>
          <w:rFonts w:asciiTheme="minorHAnsi" w:hAnsiTheme="minorHAnsi" w:cstheme="minorHAnsi"/>
          <w:szCs w:val="22"/>
        </w:rPr>
      </w:pPr>
    </w:p>
    <w:p w14:paraId="30A37BED" w14:textId="6E5D738A" w:rsidR="008325C5" w:rsidRPr="00E16DF6" w:rsidRDefault="00E16DF6" w:rsidP="006A1EB6">
      <w:pPr>
        <w:autoSpaceDE w:val="0"/>
        <w:autoSpaceDN w:val="0"/>
        <w:adjustRightInd w:val="0"/>
        <w:spacing w:line="191" w:lineRule="atLeast"/>
        <w:ind w:left="540"/>
        <w:jc w:val="thaiDistribute"/>
        <w:rPr>
          <w:rFonts w:asciiTheme="minorHAnsi" w:hAnsiTheme="minorHAnsi" w:cstheme="minorHAnsi"/>
          <w:szCs w:val="22"/>
        </w:rPr>
      </w:pPr>
      <w:r w:rsidRPr="00E16DF6">
        <w:rPr>
          <w:rFonts w:asciiTheme="minorHAnsi" w:hAnsiTheme="minorHAnsi" w:cstheme="minorHAnsi"/>
          <w:szCs w:val="22"/>
        </w:rPr>
        <w:t>In addition, the Group has not early adopted a number of new and revised TFRS, which are not yet effective for the current period in preparing these</w:t>
      </w:r>
      <w:r w:rsidRPr="00E16DF6">
        <w:rPr>
          <w:rFonts w:asciiTheme="minorHAnsi" w:hAnsiTheme="minorHAnsi" w:cstheme="minorHAnsi"/>
          <w:szCs w:val="22"/>
          <w:rtl/>
        </w:rPr>
        <w:t xml:space="preserve"> </w:t>
      </w:r>
      <w:r w:rsidRPr="00E16DF6">
        <w:rPr>
          <w:rFonts w:asciiTheme="minorHAnsi" w:hAnsiTheme="minorHAnsi" w:cstheme="minorHAnsi"/>
          <w:szCs w:val="22"/>
        </w:rPr>
        <w:t>financial statements.  The Group</w:t>
      </w:r>
      <w:r>
        <w:rPr>
          <w:rFonts w:asciiTheme="minorHAnsi" w:hAnsiTheme="minorHAnsi" w:cstheme="minorHAnsi"/>
          <w:szCs w:val="22"/>
        </w:rPr>
        <w:t xml:space="preserve"> </w:t>
      </w:r>
      <w:r w:rsidRPr="00E16DF6">
        <w:rPr>
          <w:rFonts w:asciiTheme="minorHAnsi" w:hAnsiTheme="minorHAnsi" w:cstheme="minorHAnsi"/>
          <w:szCs w:val="22"/>
        </w:rPr>
        <w:t>has assessed the potential initial impact on the financial statements of these new and revised TFRS and expects that there will be no material impact on the financial statements in the period of initial application.</w:t>
      </w:r>
    </w:p>
    <w:p w14:paraId="34EA6BA2" w14:textId="77777777" w:rsidR="00E16DF6" w:rsidRPr="00B06AF7" w:rsidRDefault="00E16DF6" w:rsidP="006A1EB6">
      <w:pPr>
        <w:autoSpaceDE w:val="0"/>
        <w:autoSpaceDN w:val="0"/>
        <w:adjustRightInd w:val="0"/>
        <w:spacing w:line="191" w:lineRule="atLeast"/>
        <w:ind w:left="540"/>
        <w:jc w:val="thaiDistribute"/>
        <w:rPr>
          <w:rFonts w:asciiTheme="minorHAnsi" w:hAnsiTheme="minorHAnsi" w:cstheme="minorHAnsi"/>
          <w:szCs w:val="22"/>
        </w:rPr>
      </w:pPr>
    </w:p>
    <w:p w14:paraId="2879CB17" w14:textId="77777777" w:rsidR="0011466E" w:rsidRDefault="0011466E">
      <w:pPr>
        <w:spacing w:line="240" w:lineRule="auto"/>
        <w:rPr>
          <w:rFonts w:asciiTheme="minorHAnsi" w:hAnsiTheme="minorHAnsi" w:cstheme="minorHAnsi"/>
          <w:b/>
          <w:bCs/>
          <w:i/>
          <w:iCs/>
          <w:szCs w:val="22"/>
        </w:rPr>
      </w:pPr>
      <w:r>
        <w:rPr>
          <w:rFonts w:asciiTheme="minorHAnsi" w:hAnsiTheme="minorHAnsi" w:cstheme="minorHAnsi"/>
          <w:b/>
          <w:bCs/>
          <w:i/>
          <w:iCs/>
          <w:szCs w:val="22"/>
        </w:rPr>
        <w:br w:type="page"/>
      </w:r>
    </w:p>
    <w:p w14:paraId="0E91948A" w14:textId="18AE1252" w:rsidR="00823FB5" w:rsidRDefault="00823FB5" w:rsidP="000A0601">
      <w:pPr>
        <w:ind w:left="540" w:hanging="540"/>
        <w:rPr>
          <w:rFonts w:asciiTheme="minorHAnsi" w:hAnsiTheme="minorHAnsi" w:cstheme="minorHAnsi"/>
          <w:b/>
          <w:bCs/>
          <w:i/>
          <w:iCs/>
          <w:szCs w:val="22"/>
        </w:rPr>
      </w:pPr>
      <w:r>
        <w:rPr>
          <w:rFonts w:asciiTheme="minorHAnsi" w:hAnsiTheme="minorHAnsi" w:cstheme="minorHAnsi"/>
          <w:b/>
          <w:bCs/>
          <w:i/>
          <w:iCs/>
          <w:szCs w:val="22"/>
        </w:rPr>
        <w:t>2.2</w:t>
      </w:r>
      <w:r>
        <w:rPr>
          <w:rFonts w:asciiTheme="minorHAnsi" w:hAnsiTheme="minorHAnsi" w:cstheme="minorHAnsi"/>
          <w:b/>
          <w:bCs/>
          <w:i/>
          <w:iCs/>
          <w:szCs w:val="22"/>
        </w:rPr>
        <w:tab/>
      </w:r>
      <w:r w:rsidR="00D70252" w:rsidRPr="009E2504">
        <w:rPr>
          <w:rFonts w:asciiTheme="minorHAnsi" w:hAnsiTheme="minorHAnsi" w:cstheme="minorHAnsi"/>
          <w:b/>
          <w:bCs/>
          <w:i/>
          <w:iCs/>
          <w:szCs w:val="22"/>
        </w:rPr>
        <w:t>Coronavirus disease</w:t>
      </w:r>
      <w:r w:rsidR="00D70252" w:rsidRPr="009E2504">
        <w:rPr>
          <w:rFonts w:asciiTheme="minorHAnsi" w:hAnsiTheme="minorHAnsi" w:cstheme="minorHAnsi" w:hint="cs"/>
          <w:b/>
          <w:bCs/>
          <w:i/>
          <w:iCs/>
          <w:szCs w:val="22"/>
          <w:rtl/>
          <w:cs/>
        </w:rPr>
        <w:t xml:space="preserve"> </w:t>
      </w:r>
      <w:r w:rsidR="00D70252" w:rsidRPr="009E2504">
        <w:rPr>
          <w:rFonts w:asciiTheme="minorHAnsi" w:hAnsiTheme="minorHAnsi" w:cstheme="minorHAnsi"/>
          <w:b/>
          <w:bCs/>
          <w:i/>
          <w:iCs/>
          <w:szCs w:val="22"/>
        </w:rPr>
        <w:t>2019 pandemic</w:t>
      </w:r>
      <w:r w:rsidR="00BD7182" w:rsidRPr="009E2504">
        <w:rPr>
          <w:rFonts w:asciiTheme="minorHAnsi" w:hAnsiTheme="minorHAnsi" w:cstheme="minorHAnsi"/>
          <w:b/>
          <w:bCs/>
          <w:i/>
          <w:iCs/>
          <w:szCs w:val="22"/>
        </w:rPr>
        <w:t xml:space="preserve"> (Covid-19)</w:t>
      </w:r>
    </w:p>
    <w:p w14:paraId="6EC3A4B4" w14:textId="21349760" w:rsidR="00823FB5" w:rsidRDefault="00823FB5" w:rsidP="000A0601">
      <w:pPr>
        <w:ind w:left="540" w:hanging="540"/>
        <w:rPr>
          <w:rFonts w:asciiTheme="minorHAnsi" w:hAnsiTheme="minorHAnsi" w:cstheme="minorHAnsi"/>
          <w:b/>
          <w:bCs/>
          <w:i/>
          <w:iCs/>
          <w:szCs w:val="22"/>
        </w:rPr>
      </w:pPr>
    </w:p>
    <w:p w14:paraId="3A87F730" w14:textId="257A73C0" w:rsidR="00A82815" w:rsidRDefault="009E2504" w:rsidP="00956DCF">
      <w:pPr>
        <w:pStyle w:val="BodyText"/>
        <w:spacing w:after="0"/>
        <w:ind w:left="558"/>
        <w:jc w:val="thaiDistribute"/>
        <w:rPr>
          <w:rFonts w:ascii="Calibri" w:hAnsi="Calibri" w:cs="Calibri"/>
          <w:szCs w:val="22"/>
        </w:rPr>
      </w:pPr>
      <w:r w:rsidRPr="009E2504">
        <w:rPr>
          <w:rFonts w:ascii="Calibri" w:hAnsi="Calibri" w:cs="Calibri"/>
          <w:szCs w:val="22"/>
        </w:rPr>
        <w:t xml:space="preserve">Due to the COVID-19 </w:t>
      </w:r>
      <w:r w:rsidR="001D1F3F">
        <w:rPr>
          <w:rFonts w:ascii="Calibri" w:hAnsi="Calibri" w:cs="Calibri"/>
          <w:szCs w:val="22"/>
        </w:rPr>
        <w:t>pandemic</w:t>
      </w:r>
      <w:r w:rsidRPr="009E2504">
        <w:rPr>
          <w:rFonts w:ascii="Calibri" w:hAnsi="Calibri" w:cs="Calibri"/>
          <w:szCs w:val="22"/>
        </w:rPr>
        <w:t xml:space="preserve"> at the beginning of 2020, Thailand and many other countries have </w:t>
      </w:r>
      <w:r w:rsidRPr="00CA2D23">
        <w:rPr>
          <w:rFonts w:ascii="Calibri" w:hAnsi="Calibri" w:cs="Calibri"/>
          <w:szCs w:val="22"/>
        </w:rPr>
        <w:t xml:space="preserve">enacted several protective measures against the pandemic, e.g. the order to temporarily shut down operating facilities </w:t>
      </w:r>
      <w:r w:rsidRPr="00987980">
        <w:rPr>
          <w:rFonts w:ascii="Calibri" w:hAnsi="Calibri" w:cs="Calibri"/>
          <w:szCs w:val="22"/>
        </w:rPr>
        <w:t xml:space="preserve">or reduce operating hours, social distancing, </w:t>
      </w:r>
      <w:r w:rsidR="00890E0B" w:rsidRPr="00987980">
        <w:rPr>
          <w:rFonts w:ascii="Calibri" w:hAnsi="Calibri" w:cs="Browallia New"/>
          <w:szCs w:val="28"/>
          <w:lang w:bidi="th-TH"/>
        </w:rPr>
        <w:t xml:space="preserve">including curfew policy from the government affectd to construction project  </w:t>
      </w:r>
      <w:r w:rsidRPr="00987980">
        <w:rPr>
          <w:rFonts w:ascii="Calibri" w:hAnsi="Calibri" w:cs="Calibri"/>
          <w:szCs w:val="22"/>
        </w:rPr>
        <w:t xml:space="preserve">etc. This has significantly affected </w:t>
      </w:r>
      <w:r w:rsidR="007A0D91" w:rsidRPr="00987980">
        <w:rPr>
          <w:rFonts w:ascii="Calibri" w:hAnsi="Calibri" w:cs="Calibri"/>
          <w:szCs w:val="22"/>
        </w:rPr>
        <w:t xml:space="preserve">the </w:t>
      </w:r>
      <w:r w:rsidRPr="00987980">
        <w:rPr>
          <w:rFonts w:ascii="Calibri" w:hAnsi="Calibri" w:cs="Calibri"/>
          <w:szCs w:val="22"/>
        </w:rPr>
        <w:t>world economy, production, supply chain of goods and business operation of many entities in wide areas.</w:t>
      </w:r>
      <w:r w:rsidR="00890E0B" w:rsidRPr="00987980">
        <w:rPr>
          <w:rFonts w:ascii="Calibri" w:hAnsi="Calibri" w:cs="Calibri"/>
          <w:szCs w:val="22"/>
        </w:rPr>
        <w:t xml:space="preserve"> This </w:t>
      </w:r>
      <w:r w:rsidR="004F46AF" w:rsidRPr="00987980">
        <w:rPr>
          <w:rFonts w:ascii="Calibri" w:hAnsi="Calibri" w:cs="Calibri"/>
          <w:szCs w:val="22"/>
        </w:rPr>
        <w:t>has negatively impact</w:t>
      </w:r>
      <w:r w:rsidR="00DD5BFF" w:rsidRPr="00987980">
        <w:rPr>
          <w:rFonts w:ascii="Calibri" w:hAnsi="Calibri" w:cs="Calibri"/>
          <w:szCs w:val="22"/>
        </w:rPr>
        <w:t>ed</w:t>
      </w:r>
      <w:r w:rsidR="004F46AF" w:rsidRPr="00987980">
        <w:rPr>
          <w:rFonts w:ascii="Calibri" w:hAnsi="Calibri" w:cs="Calibri"/>
          <w:szCs w:val="22"/>
        </w:rPr>
        <w:t xml:space="preserve"> sales </w:t>
      </w:r>
      <w:r w:rsidR="00890E0B" w:rsidRPr="00987980">
        <w:rPr>
          <w:rFonts w:ascii="Calibri" w:hAnsi="Calibri" w:cs="Browallia New"/>
          <w:szCs w:val="28"/>
          <w:lang w:bidi="th-TH"/>
        </w:rPr>
        <w:t xml:space="preserve">of </w:t>
      </w:r>
      <w:r w:rsidR="00890E0B" w:rsidRPr="00987980">
        <w:rPr>
          <w:rFonts w:ascii="Calibri" w:hAnsi="Calibri" w:cs="Browallia New"/>
          <w:szCs w:val="28"/>
          <w:lang w:val="en-US" w:bidi="th-TH"/>
        </w:rPr>
        <w:t>the Grou</w:t>
      </w:r>
      <w:r w:rsidR="004F46AF" w:rsidRPr="00987980">
        <w:rPr>
          <w:rFonts w:ascii="Calibri" w:hAnsi="Calibri" w:cs="Browallia New"/>
          <w:szCs w:val="28"/>
          <w:lang w:val="en-US" w:bidi="th-TH"/>
        </w:rPr>
        <w:t>p</w:t>
      </w:r>
      <w:r w:rsidR="00890E0B" w:rsidRPr="00987980">
        <w:rPr>
          <w:rFonts w:ascii="Calibri" w:hAnsi="Calibri" w:cs="Browallia New"/>
          <w:szCs w:val="28"/>
          <w:lang w:val="en-US" w:bidi="th-TH"/>
        </w:rPr>
        <w:t>.</w:t>
      </w:r>
      <w:r w:rsidR="00890E0B" w:rsidRPr="00987980">
        <w:rPr>
          <w:rFonts w:ascii="Calibri" w:hAnsi="Calibri" w:cs="Calibri"/>
          <w:szCs w:val="22"/>
        </w:rPr>
        <w:t xml:space="preserve"> </w:t>
      </w:r>
      <w:r w:rsidRPr="00987980">
        <w:rPr>
          <w:rFonts w:ascii="Calibri" w:hAnsi="Calibri" w:cs="Calibri"/>
          <w:szCs w:val="22"/>
        </w:rPr>
        <w:t>The</w:t>
      </w:r>
      <w:r w:rsidRPr="00CA2D23">
        <w:rPr>
          <w:rFonts w:ascii="Calibri" w:hAnsi="Calibri" w:cs="Calibri"/>
          <w:szCs w:val="22"/>
        </w:rPr>
        <w:t xml:space="preserve"> management is closely monitoring the situation to ensure the safety of the Group’s staff and to</w:t>
      </w:r>
      <w:r w:rsidR="00CE59DA">
        <w:rPr>
          <w:rFonts w:ascii="Calibri" w:hAnsi="Calibri" w:cs="Calibri"/>
          <w:szCs w:val="22"/>
        </w:rPr>
        <w:t>s</w:t>
      </w:r>
      <w:r w:rsidRPr="00BA5921">
        <w:rPr>
          <w:rFonts w:ascii="Calibri" w:hAnsi="Calibri" w:cs="Calibri"/>
          <w:szCs w:val="22"/>
        </w:rPr>
        <w:t xml:space="preserve"> manage the negative</w:t>
      </w:r>
      <w:r w:rsidRPr="009E2504">
        <w:rPr>
          <w:rFonts w:ascii="Calibri" w:hAnsi="Calibri" w:cs="Calibri"/>
          <w:szCs w:val="22"/>
        </w:rPr>
        <w:t xml:space="preserve"> impact on the business as much </w:t>
      </w:r>
      <w:r w:rsidR="00AC4AFE">
        <w:rPr>
          <w:rFonts w:ascii="Calibri" w:hAnsi="Calibri" w:cs="Calibri"/>
          <w:szCs w:val="22"/>
        </w:rPr>
        <w:br/>
      </w:r>
      <w:r w:rsidRPr="009E2504">
        <w:rPr>
          <w:rFonts w:ascii="Calibri" w:hAnsi="Calibri" w:cs="Calibri"/>
          <w:szCs w:val="22"/>
        </w:rPr>
        <w:t>as possible</w:t>
      </w:r>
      <w:r w:rsidR="00956DCF">
        <w:rPr>
          <w:rFonts w:ascii="Calibri" w:hAnsi="Calibri" w:cs="Calibri"/>
          <w:szCs w:val="22"/>
        </w:rPr>
        <w:t xml:space="preserve">. </w:t>
      </w:r>
    </w:p>
    <w:p w14:paraId="09B8C7FF" w14:textId="77777777" w:rsidR="00A82815" w:rsidRDefault="00A82815" w:rsidP="00956DCF">
      <w:pPr>
        <w:pStyle w:val="BodyText"/>
        <w:spacing w:after="0"/>
        <w:ind w:left="558"/>
        <w:jc w:val="thaiDistribute"/>
        <w:rPr>
          <w:rFonts w:ascii="Calibri" w:hAnsi="Calibri" w:cs="Calibri"/>
          <w:szCs w:val="22"/>
        </w:rPr>
      </w:pPr>
    </w:p>
    <w:p w14:paraId="379CD577" w14:textId="7146287F" w:rsidR="0036772F" w:rsidRPr="001D1F3F" w:rsidRDefault="0036772F" w:rsidP="00956DCF">
      <w:pPr>
        <w:pStyle w:val="BodyText"/>
        <w:spacing w:after="0"/>
        <w:ind w:left="558"/>
        <w:jc w:val="thaiDistribute"/>
        <w:rPr>
          <w:rFonts w:ascii="Calibri" w:hAnsi="Calibri" w:cs="Calibri"/>
          <w:szCs w:val="22"/>
        </w:rPr>
      </w:pPr>
      <w:r w:rsidRPr="001D1F3F">
        <w:rPr>
          <w:rFonts w:ascii="Calibri" w:hAnsi="Calibri" w:cs="Calibri"/>
          <w:szCs w:val="22"/>
        </w:rPr>
        <w:t>At 31 December 2020, the situation of COVID-19 outbreak is still ongoing</w:t>
      </w:r>
      <w:bookmarkStart w:id="2" w:name="_Hlk37085117"/>
      <w:r w:rsidRPr="001D1F3F">
        <w:rPr>
          <w:rFonts w:ascii="Calibri" w:hAnsi="Calibri" w:cs="Calibri"/>
          <w:szCs w:val="22"/>
        </w:rPr>
        <w:t xml:space="preserve">, resulting in estimation uncertainty </w:t>
      </w:r>
      <w:bookmarkEnd w:id="2"/>
      <w:r w:rsidRPr="001D1F3F">
        <w:rPr>
          <w:rFonts w:ascii="Calibri" w:hAnsi="Calibri" w:cs="Calibri"/>
          <w:szCs w:val="22"/>
        </w:rPr>
        <w:t>on the potential impact</w:t>
      </w:r>
      <w:r w:rsidR="00FA46C5">
        <w:rPr>
          <w:rFonts w:ascii="Calibri" w:hAnsi="Calibri" w:cs="Calibri"/>
          <w:szCs w:val="22"/>
        </w:rPr>
        <w:t>. T</w:t>
      </w:r>
      <w:r w:rsidRPr="001D1F3F">
        <w:rPr>
          <w:rFonts w:ascii="Calibri" w:hAnsi="Calibri" w:cs="Calibri"/>
          <w:szCs w:val="22"/>
        </w:rPr>
        <w:t xml:space="preserve">herefore, the Group elected to apply accounting guidance on temporary accounting relief measures for additional accounting options in response to </w:t>
      </w:r>
      <w:r w:rsidR="00FD7278">
        <w:rPr>
          <w:rFonts w:ascii="Calibri" w:hAnsi="Calibri" w:cs="Calibri"/>
          <w:szCs w:val="22"/>
        </w:rPr>
        <w:t xml:space="preserve">the </w:t>
      </w:r>
      <w:r w:rsidRPr="001D1F3F">
        <w:rPr>
          <w:rFonts w:ascii="Calibri" w:hAnsi="Calibri" w:cs="Calibri"/>
          <w:szCs w:val="22"/>
        </w:rPr>
        <w:t>impact from the situation of COVID-19 outbreak on the Impairment of assets</w:t>
      </w:r>
      <w:r w:rsidR="005A3417">
        <w:rPr>
          <w:rFonts w:ascii="Calibri" w:hAnsi="Calibri" w:cs="Calibri"/>
          <w:szCs w:val="22"/>
        </w:rPr>
        <w:t>.</w:t>
      </w:r>
      <w:r w:rsidRPr="001D1F3F">
        <w:rPr>
          <w:rFonts w:ascii="Calibri" w:hAnsi="Calibri" w:cs="Calibri"/>
          <w:szCs w:val="22"/>
        </w:rPr>
        <w:t xml:space="preserve"> The Group considered impairment of trade accounts receivables under </w:t>
      </w:r>
      <w:r w:rsidR="00485D5A">
        <w:rPr>
          <w:rFonts w:ascii="Calibri" w:hAnsi="Calibri" w:cs="Calibri"/>
          <w:szCs w:val="22"/>
        </w:rPr>
        <w:t xml:space="preserve">a </w:t>
      </w:r>
      <w:r w:rsidRPr="001D1F3F">
        <w:rPr>
          <w:rFonts w:ascii="Calibri" w:hAnsi="Calibri" w:cs="Calibri"/>
          <w:szCs w:val="22"/>
        </w:rPr>
        <w:t>provision matrix using historical loss rate and did not take forward-looking information into account.</w:t>
      </w:r>
    </w:p>
    <w:p w14:paraId="7C4E9813" w14:textId="77777777" w:rsidR="00F67285" w:rsidRPr="00F67285" w:rsidRDefault="00F67285" w:rsidP="00F67285">
      <w:pPr>
        <w:ind w:left="540" w:hanging="540"/>
        <w:jc w:val="thaiDistribute"/>
        <w:rPr>
          <w:rFonts w:asciiTheme="minorHAnsi" w:hAnsiTheme="minorHAnsi" w:cstheme="minorHAnsi"/>
          <w:b/>
          <w:bCs/>
          <w:i/>
          <w:iCs/>
          <w:szCs w:val="22"/>
        </w:rPr>
      </w:pPr>
    </w:p>
    <w:p w14:paraId="651A1DD9" w14:textId="2B0CCBF2" w:rsidR="003045F0" w:rsidRPr="00F67285" w:rsidRDefault="00595FF8" w:rsidP="000A0601">
      <w:pPr>
        <w:ind w:left="540" w:hanging="540"/>
        <w:rPr>
          <w:rFonts w:asciiTheme="minorHAnsi" w:hAnsiTheme="minorHAnsi" w:cstheme="minorHAnsi"/>
          <w:b/>
          <w:bCs/>
          <w:color w:val="0000FF"/>
          <w:szCs w:val="22"/>
        </w:rPr>
      </w:pPr>
      <w:r w:rsidRPr="00F67285">
        <w:rPr>
          <w:rFonts w:asciiTheme="minorHAnsi" w:hAnsiTheme="minorHAnsi" w:cstheme="minorHAnsi"/>
          <w:b/>
          <w:bCs/>
          <w:i/>
          <w:iCs/>
          <w:szCs w:val="22"/>
        </w:rPr>
        <w:t>2.</w:t>
      </w:r>
      <w:r w:rsidR="00823FB5" w:rsidRPr="00F67285">
        <w:rPr>
          <w:rFonts w:asciiTheme="minorHAnsi" w:hAnsiTheme="minorHAnsi" w:cstheme="minorHAnsi"/>
          <w:b/>
          <w:bCs/>
          <w:i/>
          <w:iCs/>
          <w:szCs w:val="22"/>
        </w:rPr>
        <w:t>3</w:t>
      </w:r>
      <w:r w:rsidR="00D50987" w:rsidRPr="00F67285">
        <w:rPr>
          <w:rFonts w:asciiTheme="minorHAnsi" w:hAnsiTheme="minorHAnsi" w:cstheme="minorHAnsi"/>
          <w:b/>
          <w:bCs/>
          <w:i/>
          <w:iCs/>
          <w:szCs w:val="22"/>
        </w:rPr>
        <w:tab/>
      </w:r>
      <w:r w:rsidR="008726AD" w:rsidRPr="00F67285">
        <w:rPr>
          <w:rFonts w:asciiTheme="minorHAnsi" w:hAnsiTheme="minorHAnsi" w:cstheme="minorHAnsi"/>
          <w:b/>
          <w:bCs/>
          <w:i/>
          <w:iCs/>
          <w:szCs w:val="22"/>
        </w:rPr>
        <w:t>Basis of measurement</w:t>
      </w:r>
      <w:r w:rsidR="000058DB" w:rsidRPr="00F67285">
        <w:rPr>
          <w:rFonts w:asciiTheme="minorHAnsi" w:hAnsiTheme="minorHAnsi" w:cstheme="minorHAnsi"/>
          <w:b/>
          <w:bCs/>
          <w:i/>
          <w:iCs/>
          <w:szCs w:val="22"/>
        </w:rPr>
        <w:t xml:space="preserve">     </w:t>
      </w:r>
      <w:r w:rsidR="000058DB" w:rsidRPr="00F67285">
        <w:rPr>
          <w:rFonts w:asciiTheme="minorHAnsi" w:hAnsiTheme="minorHAnsi" w:cstheme="minorHAnsi"/>
          <w:b/>
          <w:bCs/>
          <w:color w:val="0000FF"/>
          <w:szCs w:val="22"/>
        </w:rPr>
        <w:t xml:space="preserve"> </w:t>
      </w:r>
    </w:p>
    <w:p w14:paraId="09588F73" w14:textId="77777777" w:rsidR="000A0601" w:rsidRPr="00F67285" w:rsidRDefault="000A0601" w:rsidP="00586838">
      <w:pPr>
        <w:pStyle w:val="AccountingPolicy"/>
        <w:tabs>
          <w:tab w:val="clear" w:pos="1531"/>
          <w:tab w:val="clear" w:pos="1871"/>
          <w:tab w:val="left" w:pos="600"/>
          <w:tab w:val="left" w:pos="1200"/>
        </w:tabs>
        <w:ind w:left="540" w:firstLine="22"/>
        <w:jc w:val="both"/>
        <w:rPr>
          <w:rFonts w:asciiTheme="minorHAnsi" w:eastAsia="Times New Roman" w:hAnsiTheme="minorHAnsi" w:cstheme="minorHAnsi"/>
          <w:color w:val="auto"/>
          <w:sz w:val="22"/>
          <w:szCs w:val="22"/>
        </w:rPr>
      </w:pPr>
    </w:p>
    <w:p w14:paraId="35F80BF0" w14:textId="19E88C3C" w:rsidR="003045F0" w:rsidRPr="00F67285" w:rsidRDefault="00452241" w:rsidP="000A0601">
      <w:pPr>
        <w:pStyle w:val="AccountingPolicy"/>
        <w:tabs>
          <w:tab w:val="clear" w:pos="1531"/>
          <w:tab w:val="clear" w:pos="1871"/>
          <w:tab w:val="left" w:pos="1200"/>
        </w:tabs>
        <w:ind w:left="540" w:firstLine="9"/>
        <w:jc w:val="both"/>
        <w:rPr>
          <w:rFonts w:asciiTheme="minorHAnsi" w:eastAsia="Times New Roman" w:hAnsiTheme="minorHAnsi" w:cstheme="minorHAnsi"/>
          <w:color w:val="auto"/>
          <w:sz w:val="22"/>
          <w:szCs w:val="22"/>
        </w:rPr>
      </w:pPr>
      <w:r w:rsidRPr="00F67285">
        <w:rPr>
          <w:rFonts w:asciiTheme="minorHAnsi" w:eastAsia="Times New Roman" w:hAnsiTheme="minorHAnsi" w:cstheme="minorHAnsi"/>
          <w:color w:val="auto"/>
          <w:sz w:val="22"/>
          <w:szCs w:val="22"/>
        </w:rPr>
        <w:t>The financial</w:t>
      </w:r>
      <w:r w:rsidR="008726AD" w:rsidRPr="00F67285">
        <w:rPr>
          <w:rFonts w:asciiTheme="minorHAnsi" w:eastAsia="Times New Roman" w:hAnsiTheme="minorHAnsi" w:cstheme="minorHAnsi"/>
          <w:color w:val="auto"/>
          <w:sz w:val="22"/>
          <w:szCs w:val="22"/>
        </w:rPr>
        <w:t xml:space="preserve"> statements have been prepared on the historical cost basis except for the </w:t>
      </w:r>
      <w:r w:rsidR="00415001" w:rsidRPr="00F67285">
        <w:rPr>
          <w:rFonts w:asciiTheme="minorHAnsi" w:eastAsia="Times New Roman" w:hAnsiTheme="minorHAnsi" w:cstheme="minorHAnsi"/>
          <w:color w:val="auto"/>
          <w:sz w:val="22"/>
          <w:szCs w:val="22"/>
        </w:rPr>
        <w:t xml:space="preserve">following </w:t>
      </w:r>
      <w:r w:rsidR="008726AD" w:rsidRPr="00F67285">
        <w:rPr>
          <w:rFonts w:asciiTheme="minorHAnsi" w:eastAsia="Times New Roman" w:hAnsiTheme="minorHAnsi" w:cstheme="minorHAnsi"/>
          <w:color w:val="auto"/>
          <w:sz w:val="22"/>
          <w:szCs w:val="22"/>
        </w:rPr>
        <w:t>items</w:t>
      </w:r>
      <w:r w:rsidR="0058725E" w:rsidRPr="00F67285">
        <w:rPr>
          <w:rFonts w:asciiTheme="minorHAnsi" w:eastAsia="Times New Roman" w:hAnsiTheme="minorHAnsi" w:cstheme="minorHAnsi"/>
          <w:color w:val="auto"/>
          <w:sz w:val="22"/>
          <w:szCs w:val="22"/>
        </w:rPr>
        <w:t>.</w:t>
      </w:r>
      <w:r w:rsidR="00A24D15" w:rsidRPr="00F67285">
        <w:rPr>
          <w:rFonts w:asciiTheme="minorHAnsi" w:eastAsia="Times New Roman" w:hAnsiTheme="minorHAnsi" w:cstheme="minorHAnsi"/>
          <w:color w:val="auto"/>
          <w:sz w:val="22"/>
          <w:szCs w:val="22"/>
        </w:rPr>
        <w:t xml:space="preserve"> </w:t>
      </w:r>
    </w:p>
    <w:p w14:paraId="07EEC491" w14:textId="621DCB40" w:rsidR="005B3E88" w:rsidRPr="00F67285" w:rsidRDefault="005B3E88" w:rsidP="005B3E88">
      <w:pPr>
        <w:ind w:left="540"/>
        <w:rPr>
          <w:rFonts w:asciiTheme="minorHAnsi" w:hAnsiTheme="minorHAnsi" w:cstheme="minorHAnsi"/>
          <w:bCs/>
          <w:i/>
          <w:iCs/>
          <w:color w:val="0000FF"/>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040"/>
      </w:tblGrid>
      <w:tr w:rsidR="00415001" w:rsidRPr="00F67285" w14:paraId="6185D4B6" w14:textId="77777777" w:rsidTr="00FF6792">
        <w:trPr>
          <w:tblHeader/>
        </w:trPr>
        <w:tc>
          <w:tcPr>
            <w:tcW w:w="4230" w:type="dxa"/>
          </w:tcPr>
          <w:p w14:paraId="6DF7A200" w14:textId="088B2EE9" w:rsidR="00415001" w:rsidRPr="00F67285" w:rsidRDefault="00481904"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F67285">
              <w:rPr>
                <w:rFonts w:asciiTheme="minorHAnsi" w:eastAsia="Times New Roman" w:hAnsiTheme="minorHAnsi" w:cstheme="minorHAnsi"/>
                <w:b/>
                <w:bCs/>
                <w:i/>
                <w:iCs/>
                <w:color w:val="auto"/>
                <w:sz w:val="22"/>
                <w:szCs w:val="22"/>
              </w:rPr>
              <w:t>Items</w:t>
            </w:r>
          </w:p>
        </w:tc>
        <w:tc>
          <w:tcPr>
            <w:tcW w:w="5040" w:type="dxa"/>
          </w:tcPr>
          <w:p w14:paraId="500EC419" w14:textId="77777777" w:rsidR="00415001" w:rsidRPr="00F67285" w:rsidRDefault="00481904"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F67285">
              <w:rPr>
                <w:rFonts w:asciiTheme="minorHAnsi" w:eastAsia="Times New Roman" w:hAnsiTheme="minorHAnsi" w:cstheme="minorHAnsi"/>
                <w:b/>
                <w:bCs/>
                <w:i/>
                <w:iCs/>
                <w:color w:val="auto"/>
                <w:sz w:val="22"/>
                <w:szCs w:val="22"/>
              </w:rPr>
              <w:t>Measurement bases</w:t>
            </w:r>
          </w:p>
        </w:tc>
      </w:tr>
      <w:tr w:rsidR="00BC3662" w:rsidRPr="00F67285" w14:paraId="337884B8" w14:textId="77777777" w:rsidTr="00FF6792">
        <w:trPr>
          <w:tblHeader/>
        </w:trPr>
        <w:tc>
          <w:tcPr>
            <w:tcW w:w="4230" w:type="dxa"/>
          </w:tcPr>
          <w:p w14:paraId="74B544B9" w14:textId="62959ABA" w:rsidR="00BC3662" w:rsidRPr="00F67285" w:rsidRDefault="00E01B2E"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F67285">
              <w:rPr>
                <w:rFonts w:asciiTheme="minorHAnsi" w:eastAsia="Times New Roman" w:hAnsiTheme="minorHAnsi" w:cstheme="minorHAnsi"/>
                <w:color w:val="auto"/>
                <w:sz w:val="22"/>
                <w:szCs w:val="22"/>
              </w:rPr>
              <w:t>Derivatives</w:t>
            </w:r>
          </w:p>
        </w:tc>
        <w:tc>
          <w:tcPr>
            <w:tcW w:w="5040" w:type="dxa"/>
          </w:tcPr>
          <w:p w14:paraId="691A5D41" w14:textId="7EDA519D" w:rsidR="00BC3662" w:rsidRPr="00F67285" w:rsidRDefault="00DD5931"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F67285">
              <w:rPr>
                <w:rFonts w:asciiTheme="minorHAnsi" w:eastAsia="Times New Roman" w:hAnsiTheme="minorHAnsi" w:cstheme="minorHAnsi"/>
                <w:color w:val="auto"/>
                <w:sz w:val="22"/>
                <w:szCs w:val="22"/>
              </w:rPr>
              <w:t>Fair value</w:t>
            </w:r>
          </w:p>
        </w:tc>
      </w:tr>
      <w:tr w:rsidR="002D3BA9" w:rsidRPr="00F67285" w14:paraId="78C87948" w14:textId="77777777" w:rsidTr="00FF6792">
        <w:trPr>
          <w:tblHeader/>
        </w:trPr>
        <w:tc>
          <w:tcPr>
            <w:tcW w:w="4230" w:type="dxa"/>
          </w:tcPr>
          <w:p w14:paraId="531ECE82" w14:textId="4C8D2F04" w:rsidR="002D3BA9" w:rsidRPr="00F67285" w:rsidRDefault="002D3BA9"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F67285">
              <w:rPr>
                <w:rFonts w:asciiTheme="minorHAnsi" w:eastAsia="Times New Roman" w:hAnsiTheme="minorHAnsi" w:cstheme="minorHAnsi"/>
                <w:color w:val="auto"/>
                <w:sz w:val="22"/>
                <w:szCs w:val="22"/>
              </w:rPr>
              <w:t>Land</w:t>
            </w:r>
          </w:p>
        </w:tc>
        <w:tc>
          <w:tcPr>
            <w:tcW w:w="5040" w:type="dxa"/>
          </w:tcPr>
          <w:p w14:paraId="5FE53FAB" w14:textId="166E9130" w:rsidR="002D3BA9" w:rsidRPr="00F67285" w:rsidRDefault="00EE7C41"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F67285">
              <w:rPr>
                <w:rFonts w:asciiTheme="minorHAnsi" w:eastAsia="Times New Roman" w:hAnsiTheme="minorHAnsi" w:cstheme="minorHAnsi"/>
                <w:color w:val="auto"/>
                <w:sz w:val="22"/>
                <w:szCs w:val="22"/>
              </w:rPr>
              <w:t>Revaluation to fair value</w:t>
            </w:r>
          </w:p>
        </w:tc>
      </w:tr>
      <w:tr w:rsidR="00BC3662" w:rsidRPr="00F67285" w14:paraId="4ED0EF1D" w14:textId="77777777" w:rsidTr="00DC511A">
        <w:trPr>
          <w:tblHeader/>
        </w:trPr>
        <w:tc>
          <w:tcPr>
            <w:tcW w:w="4230" w:type="dxa"/>
          </w:tcPr>
          <w:p w14:paraId="0EC56002" w14:textId="0D40A579" w:rsidR="00BC3662" w:rsidRPr="00F67285" w:rsidRDefault="008A6EA9" w:rsidP="00FD46FB">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F67285">
              <w:rPr>
                <w:rFonts w:asciiTheme="minorHAnsi" w:eastAsia="Times New Roman" w:hAnsiTheme="minorHAnsi" w:cstheme="minorHAnsi"/>
                <w:color w:val="auto"/>
                <w:sz w:val="22"/>
                <w:szCs w:val="22"/>
              </w:rPr>
              <w:t xml:space="preserve">Consideration </w:t>
            </w:r>
            <w:r w:rsidR="008E03A3" w:rsidRPr="00F67285">
              <w:rPr>
                <w:rFonts w:asciiTheme="minorHAnsi" w:eastAsia="Times New Roman" w:hAnsiTheme="minorHAnsi" w:cstheme="minorHAnsi"/>
                <w:color w:val="auto"/>
                <w:sz w:val="22"/>
                <w:szCs w:val="22"/>
              </w:rPr>
              <w:t>transferred</w:t>
            </w:r>
            <w:r w:rsidRPr="00F67285">
              <w:rPr>
                <w:rFonts w:asciiTheme="minorHAnsi" w:eastAsia="Times New Roman" w:hAnsiTheme="minorHAnsi" w:cstheme="minorHAnsi"/>
                <w:color w:val="auto"/>
                <w:sz w:val="22"/>
                <w:szCs w:val="22"/>
              </w:rPr>
              <w:t xml:space="preserve"> in a business combination</w:t>
            </w:r>
          </w:p>
        </w:tc>
        <w:tc>
          <w:tcPr>
            <w:tcW w:w="5040" w:type="dxa"/>
            <w:vAlign w:val="bottom"/>
          </w:tcPr>
          <w:p w14:paraId="4500E7FF" w14:textId="67B8A645" w:rsidR="00BC3662" w:rsidRPr="00F67285" w:rsidRDefault="00FD46FB" w:rsidP="00DC511A">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F67285">
              <w:rPr>
                <w:rFonts w:asciiTheme="minorHAnsi" w:eastAsia="Times New Roman" w:hAnsiTheme="minorHAnsi" w:cstheme="minorHAnsi"/>
                <w:color w:val="auto"/>
                <w:sz w:val="22"/>
                <w:szCs w:val="22"/>
              </w:rPr>
              <w:t>Fair value</w:t>
            </w:r>
          </w:p>
        </w:tc>
      </w:tr>
      <w:tr w:rsidR="00265B2D" w:rsidRPr="00F67285" w14:paraId="4BA9C3BB" w14:textId="77777777" w:rsidTr="00FF6792">
        <w:tc>
          <w:tcPr>
            <w:tcW w:w="4230" w:type="dxa"/>
          </w:tcPr>
          <w:p w14:paraId="6F168BC3" w14:textId="77777777" w:rsidR="00265B2D" w:rsidRPr="00F67285" w:rsidRDefault="008F7D23" w:rsidP="00265B2D">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F67285">
              <w:rPr>
                <w:rFonts w:asciiTheme="minorHAnsi" w:eastAsia="Times New Roman" w:hAnsiTheme="minorHAnsi" w:cstheme="minorHAnsi"/>
                <w:color w:val="auto"/>
                <w:sz w:val="22"/>
                <w:szCs w:val="22"/>
              </w:rPr>
              <w:t>D</w:t>
            </w:r>
            <w:r w:rsidR="00481904" w:rsidRPr="00F67285">
              <w:rPr>
                <w:rFonts w:asciiTheme="minorHAnsi" w:eastAsia="Times New Roman" w:hAnsiTheme="minorHAnsi" w:cstheme="minorHAnsi"/>
                <w:color w:val="auto"/>
                <w:sz w:val="22"/>
                <w:szCs w:val="22"/>
              </w:rPr>
              <w:t>efined benefit liability</w:t>
            </w:r>
          </w:p>
        </w:tc>
        <w:tc>
          <w:tcPr>
            <w:tcW w:w="5040" w:type="dxa"/>
          </w:tcPr>
          <w:p w14:paraId="4EFC99EC" w14:textId="65458E7E" w:rsidR="0056637A" w:rsidRPr="00F67285" w:rsidRDefault="00481904" w:rsidP="00143C97">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F67285">
              <w:rPr>
                <w:rFonts w:asciiTheme="minorHAnsi" w:eastAsia="Times New Roman" w:hAnsiTheme="minorHAnsi" w:cstheme="minorHAnsi"/>
                <w:color w:val="auto"/>
                <w:sz w:val="22"/>
                <w:szCs w:val="22"/>
              </w:rPr>
              <w:t>Present value of the defined benefit obligation</w:t>
            </w:r>
          </w:p>
        </w:tc>
      </w:tr>
    </w:tbl>
    <w:p w14:paraId="3670C03F" w14:textId="77777777" w:rsidR="004A152C" w:rsidRPr="00F67285" w:rsidRDefault="004A152C" w:rsidP="00BF4BD7">
      <w:pPr>
        <w:rPr>
          <w:rFonts w:asciiTheme="minorHAnsi" w:hAnsiTheme="minorHAnsi" w:cstheme="minorHAnsi"/>
          <w:i/>
          <w:iCs/>
          <w:szCs w:val="22"/>
        </w:rPr>
      </w:pPr>
    </w:p>
    <w:p w14:paraId="1E8C076E" w14:textId="76CCF13A" w:rsidR="008155D2" w:rsidRPr="00F67285" w:rsidRDefault="00595FF8" w:rsidP="000A0601">
      <w:pPr>
        <w:ind w:left="540" w:hanging="540"/>
        <w:rPr>
          <w:rFonts w:asciiTheme="minorHAnsi" w:hAnsiTheme="minorHAnsi" w:cstheme="minorHAnsi"/>
          <w:b/>
          <w:bCs/>
          <w:i/>
          <w:iCs/>
          <w:szCs w:val="22"/>
        </w:rPr>
      </w:pPr>
      <w:r w:rsidRPr="00F67285">
        <w:rPr>
          <w:rFonts w:asciiTheme="minorHAnsi" w:hAnsiTheme="minorHAnsi" w:cstheme="minorHAnsi"/>
          <w:b/>
          <w:bCs/>
          <w:i/>
          <w:iCs/>
          <w:szCs w:val="22"/>
        </w:rPr>
        <w:t>2.</w:t>
      </w:r>
      <w:r w:rsidR="00823FB5" w:rsidRPr="00F67285">
        <w:rPr>
          <w:rFonts w:asciiTheme="minorHAnsi" w:hAnsiTheme="minorHAnsi" w:cstheme="minorHAnsi"/>
          <w:b/>
          <w:bCs/>
          <w:i/>
          <w:iCs/>
          <w:szCs w:val="22"/>
        </w:rPr>
        <w:t>4</w:t>
      </w:r>
      <w:r w:rsidR="00A22192" w:rsidRPr="00F67285">
        <w:rPr>
          <w:rFonts w:asciiTheme="minorHAnsi" w:hAnsiTheme="minorHAnsi" w:cstheme="minorHAnsi"/>
          <w:b/>
          <w:bCs/>
          <w:i/>
          <w:iCs/>
          <w:szCs w:val="22"/>
        </w:rPr>
        <w:tab/>
      </w:r>
      <w:r w:rsidR="008155D2" w:rsidRPr="00F67285">
        <w:rPr>
          <w:rFonts w:asciiTheme="minorHAnsi" w:hAnsiTheme="minorHAnsi" w:cstheme="minorHAnsi"/>
          <w:b/>
          <w:bCs/>
          <w:i/>
          <w:iCs/>
          <w:szCs w:val="22"/>
        </w:rPr>
        <w:t xml:space="preserve">Functional and presentation currency </w:t>
      </w:r>
    </w:p>
    <w:p w14:paraId="6997C22F" w14:textId="77777777" w:rsidR="00067482" w:rsidRPr="00F67285" w:rsidRDefault="00067482" w:rsidP="008155D2">
      <w:pPr>
        <w:ind w:left="540" w:hanging="540"/>
        <w:rPr>
          <w:rFonts w:asciiTheme="minorHAnsi" w:hAnsiTheme="minorHAnsi" w:cstheme="minorHAnsi"/>
          <w:b/>
          <w:bCs/>
          <w:color w:val="0000FF"/>
          <w:szCs w:val="22"/>
          <w:lang w:bidi="th-TH"/>
        </w:rPr>
      </w:pPr>
    </w:p>
    <w:p w14:paraId="41B5BA80" w14:textId="77777777" w:rsidR="00A42833" w:rsidRPr="00F67285" w:rsidRDefault="0011417B" w:rsidP="00A42833">
      <w:pPr>
        <w:pStyle w:val="BodyText"/>
        <w:spacing w:after="0" w:line="240" w:lineRule="atLeast"/>
        <w:ind w:left="540"/>
        <w:jc w:val="thaiDistribute"/>
        <w:rPr>
          <w:rFonts w:asciiTheme="minorHAnsi" w:hAnsiTheme="minorHAnsi" w:cstheme="minorHAnsi"/>
          <w:szCs w:val="22"/>
        </w:rPr>
      </w:pPr>
      <w:r w:rsidRPr="00F67285">
        <w:rPr>
          <w:rFonts w:asciiTheme="minorHAnsi" w:hAnsiTheme="minorHAnsi" w:cstheme="minorHAnsi"/>
          <w:szCs w:val="22"/>
        </w:rPr>
        <w:t xml:space="preserve">The financial statements are presented in Thai Baht, which is the Group’s functional currency. </w:t>
      </w:r>
      <w:r w:rsidRPr="00F67285">
        <w:rPr>
          <w:rFonts w:asciiTheme="minorHAnsi" w:hAnsiTheme="minorHAnsi" w:cstheme="minorHAnsi"/>
          <w:szCs w:val="22"/>
        </w:rPr>
        <w:br/>
      </w:r>
    </w:p>
    <w:p w14:paraId="16947DD2" w14:textId="105C5508" w:rsidR="006530C2" w:rsidRPr="00F67285" w:rsidRDefault="0011417B" w:rsidP="00A42833">
      <w:pPr>
        <w:pStyle w:val="BodyText"/>
        <w:spacing w:after="0" w:line="240" w:lineRule="atLeast"/>
        <w:ind w:left="540"/>
        <w:jc w:val="thaiDistribute"/>
        <w:rPr>
          <w:rFonts w:asciiTheme="minorHAnsi" w:hAnsiTheme="minorHAnsi" w:cstheme="minorHAnsi"/>
          <w:szCs w:val="22"/>
        </w:rPr>
      </w:pPr>
      <w:r w:rsidRPr="00F67285">
        <w:rPr>
          <w:rFonts w:asciiTheme="minorHAnsi" w:hAnsiTheme="minorHAnsi" w:cstheme="minorHAnsi"/>
          <w:szCs w:val="22"/>
        </w:rPr>
        <w:t>All financial information presented in Thai Baht has been rounded in the notes to the financial statements to the nearest thousand unless otherwise stated.</w:t>
      </w:r>
    </w:p>
    <w:p w14:paraId="4136CB81" w14:textId="77777777" w:rsidR="00A42833" w:rsidRPr="00F67285" w:rsidRDefault="00A42833" w:rsidP="00A42833">
      <w:pPr>
        <w:pStyle w:val="BodyText"/>
        <w:spacing w:after="0" w:line="240" w:lineRule="atLeast"/>
        <w:ind w:left="540"/>
        <w:jc w:val="thaiDistribute"/>
        <w:rPr>
          <w:rFonts w:asciiTheme="minorHAnsi" w:hAnsiTheme="minorHAnsi" w:cstheme="minorHAnsi"/>
          <w:szCs w:val="22"/>
        </w:rPr>
      </w:pPr>
    </w:p>
    <w:p w14:paraId="59AB9391" w14:textId="1B5197B9" w:rsidR="002B6C06" w:rsidRPr="00F67285" w:rsidRDefault="00595FF8" w:rsidP="000A0601">
      <w:pPr>
        <w:ind w:left="540" w:hanging="540"/>
        <w:rPr>
          <w:rFonts w:asciiTheme="minorHAnsi" w:hAnsiTheme="minorHAnsi" w:cstheme="minorHAnsi"/>
          <w:b/>
          <w:bCs/>
          <w:i/>
          <w:iCs/>
          <w:szCs w:val="22"/>
        </w:rPr>
      </w:pPr>
      <w:r w:rsidRPr="00F67285">
        <w:rPr>
          <w:rFonts w:asciiTheme="minorHAnsi" w:hAnsiTheme="minorHAnsi" w:cstheme="minorHAnsi"/>
          <w:b/>
          <w:bCs/>
          <w:i/>
          <w:iCs/>
          <w:szCs w:val="22"/>
        </w:rPr>
        <w:t>2.</w:t>
      </w:r>
      <w:r w:rsidR="00823FB5" w:rsidRPr="00F67285">
        <w:rPr>
          <w:rFonts w:asciiTheme="minorHAnsi" w:hAnsiTheme="minorHAnsi" w:cstheme="minorHAnsi"/>
          <w:b/>
          <w:bCs/>
          <w:i/>
          <w:iCs/>
          <w:szCs w:val="22"/>
        </w:rPr>
        <w:t>5</w:t>
      </w:r>
      <w:r w:rsidR="002B6C06" w:rsidRPr="00F67285">
        <w:rPr>
          <w:rFonts w:asciiTheme="minorHAnsi" w:hAnsiTheme="minorHAnsi" w:cstheme="minorHAnsi"/>
          <w:b/>
          <w:bCs/>
          <w:i/>
          <w:iCs/>
          <w:szCs w:val="22"/>
        </w:rPr>
        <w:t xml:space="preserve"> </w:t>
      </w:r>
      <w:r w:rsidR="00A22192" w:rsidRPr="00F67285">
        <w:rPr>
          <w:rFonts w:asciiTheme="minorHAnsi" w:hAnsiTheme="minorHAnsi" w:cstheme="minorHAnsi"/>
          <w:b/>
          <w:bCs/>
          <w:i/>
          <w:iCs/>
          <w:szCs w:val="22"/>
        </w:rPr>
        <w:tab/>
      </w:r>
      <w:r w:rsidR="00F05760" w:rsidRPr="00F67285">
        <w:rPr>
          <w:rFonts w:asciiTheme="minorHAnsi" w:hAnsiTheme="minorHAnsi" w:cstheme="minorHAnsi"/>
          <w:b/>
          <w:bCs/>
          <w:i/>
          <w:iCs/>
          <w:szCs w:val="22"/>
        </w:rPr>
        <w:t xml:space="preserve">Use of </w:t>
      </w:r>
      <w:r w:rsidR="00A4101A" w:rsidRPr="00F67285">
        <w:rPr>
          <w:rFonts w:asciiTheme="minorHAnsi" w:hAnsiTheme="minorHAnsi" w:cstheme="minorHAnsi"/>
          <w:b/>
          <w:bCs/>
          <w:i/>
          <w:iCs/>
          <w:szCs w:val="22"/>
        </w:rPr>
        <w:t>judgements</w:t>
      </w:r>
      <w:r w:rsidR="00A4101A" w:rsidRPr="00F67285" w:rsidDel="00A4101A">
        <w:rPr>
          <w:rFonts w:asciiTheme="minorHAnsi" w:hAnsiTheme="minorHAnsi" w:cstheme="minorHAnsi"/>
          <w:b/>
          <w:bCs/>
          <w:i/>
          <w:iCs/>
          <w:szCs w:val="22"/>
        </w:rPr>
        <w:t xml:space="preserve"> </w:t>
      </w:r>
      <w:r w:rsidR="00F05760" w:rsidRPr="00F67285">
        <w:rPr>
          <w:rFonts w:asciiTheme="minorHAnsi" w:hAnsiTheme="minorHAnsi" w:cstheme="minorHAnsi"/>
          <w:b/>
          <w:bCs/>
          <w:i/>
          <w:iCs/>
          <w:szCs w:val="22"/>
        </w:rPr>
        <w:t xml:space="preserve">and </w:t>
      </w:r>
      <w:r w:rsidR="00A4101A" w:rsidRPr="00F67285">
        <w:rPr>
          <w:rFonts w:asciiTheme="minorHAnsi" w:hAnsiTheme="minorHAnsi" w:cstheme="minorHAnsi"/>
          <w:b/>
          <w:bCs/>
          <w:i/>
          <w:iCs/>
          <w:szCs w:val="22"/>
        </w:rPr>
        <w:t xml:space="preserve">estimates </w:t>
      </w:r>
    </w:p>
    <w:p w14:paraId="2648F6F2" w14:textId="77777777" w:rsidR="00F05760" w:rsidRPr="00F67285" w:rsidRDefault="00F05760" w:rsidP="000B6209">
      <w:pPr>
        <w:pStyle w:val="BodyText"/>
        <w:spacing w:after="0" w:line="240" w:lineRule="atLeast"/>
        <w:ind w:left="540"/>
        <w:jc w:val="thaiDistribute"/>
        <w:rPr>
          <w:rFonts w:asciiTheme="minorHAnsi" w:hAnsiTheme="minorHAnsi" w:cstheme="minorHAnsi"/>
          <w:i/>
          <w:iCs/>
          <w:szCs w:val="22"/>
        </w:rPr>
      </w:pPr>
    </w:p>
    <w:p w14:paraId="6825429D" w14:textId="26241B40" w:rsidR="000B6209" w:rsidRPr="00F67285" w:rsidRDefault="000B6209" w:rsidP="000B6209">
      <w:pPr>
        <w:pStyle w:val="BodyText"/>
        <w:spacing w:after="0" w:line="240" w:lineRule="atLeast"/>
        <w:ind w:left="540"/>
        <w:jc w:val="thaiDistribute"/>
        <w:rPr>
          <w:rFonts w:asciiTheme="minorHAnsi" w:hAnsiTheme="minorHAnsi" w:cstheme="minorHAnsi"/>
          <w:szCs w:val="22"/>
        </w:rPr>
      </w:pPr>
      <w:r w:rsidRPr="00F67285">
        <w:rPr>
          <w:rFonts w:asciiTheme="minorHAnsi" w:hAnsiTheme="minorHAnsi" w:cstheme="minorHAnsi"/>
          <w:szCs w:val="22"/>
        </w:rPr>
        <w:t>The preparation of financial statements in conformity with TFRS requires management to make judgements, estimates and assumptions that affect the application of accounting policies and</w:t>
      </w:r>
      <w:r w:rsidR="003B5E6F" w:rsidRPr="00F67285">
        <w:rPr>
          <w:rFonts w:asciiTheme="minorHAnsi" w:hAnsiTheme="minorHAnsi" w:cstheme="minorHAnsi"/>
          <w:szCs w:val="22"/>
          <w:cs/>
          <w:lang w:bidi="th-TH"/>
        </w:rPr>
        <w:t xml:space="preserve"> </w:t>
      </w:r>
      <w:r w:rsidR="00CC0370" w:rsidRPr="00F67285">
        <w:rPr>
          <w:rFonts w:asciiTheme="minorHAnsi" w:hAnsiTheme="minorHAnsi" w:cstheme="minorHAnsi"/>
          <w:szCs w:val="22"/>
          <w:lang w:bidi="th-TH"/>
        </w:rPr>
        <w:br/>
      </w:r>
      <w:r w:rsidRPr="00F67285">
        <w:rPr>
          <w:rFonts w:asciiTheme="minorHAnsi" w:hAnsiTheme="minorHAnsi" w:cstheme="minorHAnsi"/>
          <w:szCs w:val="22"/>
        </w:rPr>
        <w:t>the reported amounts of assets, liabilities, income and expenses. Actual results may differ from estimates</w:t>
      </w:r>
      <w:r w:rsidR="00175BDC" w:rsidRPr="00F67285">
        <w:rPr>
          <w:rFonts w:asciiTheme="minorHAnsi" w:hAnsiTheme="minorHAnsi" w:cstheme="minorHAnsi"/>
          <w:szCs w:val="22"/>
        </w:rPr>
        <w:t>.</w:t>
      </w:r>
      <w:r w:rsidR="003B5E6F" w:rsidRPr="00F67285">
        <w:rPr>
          <w:rFonts w:asciiTheme="minorHAnsi" w:hAnsiTheme="minorHAnsi" w:cstheme="minorHAnsi"/>
          <w:szCs w:val="22"/>
        </w:rPr>
        <w:t xml:space="preserve"> </w:t>
      </w:r>
    </w:p>
    <w:p w14:paraId="7C6FFF48" w14:textId="77777777" w:rsidR="005545E1" w:rsidRPr="00F67285" w:rsidRDefault="005545E1" w:rsidP="000A0601">
      <w:pPr>
        <w:pStyle w:val="BodyText"/>
        <w:spacing w:after="0"/>
        <w:ind w:left="540"/>
        <w:jc w:val="thaiDistribute"/>
        <w:rPr>
          <w:rFonts w:asciiTheme="minorHAnsi" w:hAnsiTheme="minorHAnsi" w:cstheme="minorHAnsi"/>
          <w:szCs w:val="22"/>
        </w:rPr>
      </w:pPr>
    </w:p>
    <w:p w14:paraId="5B164A06" w14:textId="1C36C6A9" w:rsidR="007F72AF" w:rsidRPr="00F67285" w:rsidRDefault="000B6209" w:rsidP="000A0601">
      <w:pPr>
        <w:pStyle w:val="BodyText"/>
        <w:spacing w:after="0"/>
        <w:ind w:left="540"/>
        <w:jc w:val="thaiDistribute"/>
        <w:rPr>
          <w:rFonts w:asciiTheme="minorHAnsi" w:hAnsiTheme="minorHAnsi" w:cstheme="minorHAnsi"/>
          <w:szCs w:val="22"/>
        </w:rPr>
      </w:pPr>
      <w:r w:rsidRPr="00F67285">
        <w:rPr>
          <w:rFonts w:asciiTheme="minorHAnsi" w:hAnsiTheme="minorHAnsi" w:cstheme="minorHAnsi"/>
          <w:szCs w:val="22"/>
        </w:rPr>
        <w:t>Estimates and underlying assumptions are reviewed on an ongoing basis. Revisions to accounting estimates are recognised prospecti</w:t>
      </w:r>
      <w:r w:rsidR="004D2265" w:rsidRPr="00F67285">
        <w:rPr>
          <w:rFonts w:asciiTheme="minorHAnsi" w:hAnsiTheme="minorHAnsi" w:cstheme="minorHAnsi"/>
          <w:szCs w:val="22"/>
        </w:rPr>
        <w:t>vely.</w:t>
      </w:r>
    </w:p>
    <w:p w14:paraId="1F472F6F" w14:textId="77777777" w:rsidR="000A0601" w:rsidRPr="00F67285" w:rsidRDefault="000A0601" w:rsidP="000A0601">
      <w:pPr>
        <w:pStyle w:val="BodyText"/>
        <w:spacing w:after="0"/>
        <w:ind w:left="540"/>
        <w:rPr>
          <w:rFonts w:asciiTheme="minorHAnsi" w:hAnsiTheme="minorHAnsi" w:cstheme="minorHAnsi"/>
          <w:i/>
          <w:iCs/>
          <w:szCs w:val="22"/>
        </w:rPr>
      </w:pPr>
    </w:p>
    <w:p w14:paraId="3EE25886" w14:textId="77777777" w:rsidR="00F67285" w:rsidRDefault="00F67285">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2A9FC095" w14:textId="7EAC9BCF" w:rsidR="007F72AF" w:rsidRPr="00F67285" w:rsidRDefault="007F72AF" w:rsidP="000A0601">
      <w:pPr>
        <w:pStyle w:val="BodyText"/>
        <w:spacing w:after="0"/>
        <w:ind w:left="540"/>
        <w:rPr>
          <w:rFonts w:asciiTheme="minorHAnsi" w:hAnsiTheme="minorHAnsi" w:cstheme="minorHAnsi"/>
          <w:i/>
          <w:iCs/>
          <w:szCs w:val="22"/>
        </w:rPr>
      </w:pPr>
      <w:r w:rsidRPr="00F67285">
        <w:rPr>
          <w:rFonts w:asciiTheme="minorHAnsi" w:hAnsiTheme="minorHAnsi" w:cstheme="minorHAnsi"/>
          <w:i/>
          <w:iCs/>
          <w:szCs w:val="22"/>
        </w:rPr>
        <w:t>Assumptions and estimation uncertainties</w:t>
      </w:r>
    </w:p>
    <w:p w14:paraId="00BA079A" w14:textId="77777777" w:rsidR="000A0601" w:rsidRPr="00F67285" w:rsidRDefault="000A0601" w:rsidP="007F72AF">
      <w:pPr>
        <w:spacing w:line="240" w:lineRule="atLeast"/>
        <w:ind w:left="540"/>
        <w:jc w:val="thaiDistribute"/>
        <w:rPr>
          <w:rFonts w:asciiTheme="minorHAnsi" w:hAnsiTheme="minorHAnsi" w:cstheme="minorHAnsi"/>
          <w:szCs w:val="22"/>
        </w:rPr>
      </w:pPr>
    </w:p>
    <w:p w14:paraId="4DABCF19" w14:textId="08F38174" w:rsidR="007F72AF" w:rsidRPr="00F67285" w:rsidRDefault="007F72AF" w:rsidP="007F72AF">
      <w:pPr>
        <w:spacing w:line="240" w:lineRule="atLeast"/>
        <w:ind w:left="540"/>
        <w:jc w:val="thaiDistribute"/>
        <w:rPr>
          <w:rFonts w:asciiTheme="minorHAnsi" w:hAnsiTheme="minorHAnsi" w:cstheme="minorHAnsi"/>
          <w:b/>
          <w:bCs/>
          <w:szCs w:val="22"/>
        </w:rPr>
      </w:pPr>
      <w:r w:rsidRPr="00F67285">
        <w:rPr>
          <w:rFonts w:asciiTheme="minorHAnsi" w:hAnsiTheme="minorHAnsi" w:cstheme="minorHAnsi"/>
          <w:szCs w:val="22"/>
        </w:rPr>
        <w:t>Information about significant areas of estimation uncertainty that have the most significant effect on the amount recognised in the financial statements is included in the following notes:</w:t>
      </w:r>
    </w:p>
    <w:p w14:paraId="5334D58C" w14:textId="77777777" w:rsidR="007F72AF" w:rsidRPr="00F67285" w:rsidRDefault="007F72AF" w:rsidP="007F72AF">
      <w:pPr>
        <w:spacing w:line="240" w:lineRule="atLeast"/>
        <w:ind w:left="540" w:hanging="540"/>
        <w:jc w:val="thaiDistribute"/>
        <w:rPr>
          <w:rFonts w:asciiTheme="minorHAnsi" w:hAnsiTheme="minorHAnsi" w:cstheme="minorHAnsi"/>
          <w:b/>
          <w:bCs/>
          <w:szCs w:val="22"/>
        </w:rPr>
      </w:pPr>
    </w:p>
    <w:tbl>
      <w:tblPr>
        <w:tblW w:w="9189" w:type="dxa"/>
        <w:tblInd w:w="450" w:type="dxa"/>
        <w:tblLook w:val="04A0" w:firstRow="1" w:lastRow="0" w:firstColumn="1" w:lastColumn="0" w:noHBand="0" w:noVBand="1"/>
      </w:tblPr>
      <w:tblGrid>
        <w:gridCol w:w="2943"/>
        <w:gridCol w:w="6246"/>
      </w:tblGrid>
      <w:tr w:rsidR="007F72AF" w:rsidRPr="00B06AF7" w14:paraId="09B4A453" w14:textId="77777777" w:rsidTr="000A0601">
        <w:tc>
          <w:tcPr>
            <w:tcW w:w="2943" w:type="dxa"/>
          </w:tcPr>
          <w:p w14:paraId="2CF14DC0" w14:textId="43C2F952" w:rsidR="007F72AF" w:rsidRPr="00A61812" w:rsidRDefault="007F72AF" w:rsidP="00E5137D">
            <w:pPr>
              <w:pStyle w:val="BodyText"/>
              <w:spacing w:after="0"/>
              <w:rPr>
                <w:rFonts w:asciiTheme="minorHAnsi" w:hAnsiTheme="minorHAnsi" w:cs="Browallia New"/>
                <w:szCs w:val="28"/>
                <w:lang w:val="en-US" w:bidi="th-TH"/>
              </w:rPr>
            </w:pPr>
            <w:r w:rsidRPr="00B06AF7">
              <w:rPr>
                <w:rFonts w:asciiTheme="minorHAnsi" w:hAnsiTheme="minorHAnsi" w:cstheme="minorHAnsi"/>
                <w:szCs w:val="22"/>
              </w:rPr>
              <w:t xml:space="preserve">Note </w:t>
            </w:r>
            <w:r w:rsidR="00A531A2">
              <w:rPr>
                <w:rFonts w:asciiTheme="minorHAnsi" w:hAnsiTheme="minorHAnsi" w:cstheme="minorHAnsi"/>
                <w:szCs w:val="22"/>
              </w:rPr>
              <w:t>5, 20</w:t>
            </w:r>
            <w:r w:rsidR="00BB60FD">
              <w:rPr>
                <w:rFonts w:asciiTheme="minorHAnsi" w:hAnsiTheme="minorHAnsi" w:cstheme="minorHAnsi"/>
                <w:szCs w:val="22"/>
              </w:rPr>
              <w:t xml:space="preserve"> and </w:t>
            </w:r>
            <w:r w:rsidR="00A61812">
              <w:rPr>
                <w:rFonts w:asciiTheme="minorHAnsi" w:hAnsiTheme="minorHAnsi" w:cstheme="minorHAnsi"/>
                <w:szCs w:val="22"/>
              </w:rPr>
              <w:t>2</w:t>
            </w:r>
            <w:r w:rsidR="008C70AE">
              <w:rPr>
                <w:rFonts w:asciiTheme="minorHAnsi" w:hAnsiTheme="minorHAnsi" w:cstheme="minorHAnsi"/>
                <w:szCs w:val="22"/>
              </w:rPr>
              <w:t>3</w:t>
            </w:r>
          </w:p>
        </w:tc>
        <w:tc>
          <w:tcPr>
            <w:tcW w:w="6246" w:type="dxa"/>
          </w:tcPr>
          <w:p w14:paraId="40409C30" w14:textId="317B1004" w:rsidR="006156F3" w:rsidRPr="00F57D56" w:rsidRDefault="00BB60FD" w:rsidP="00F57D56">
            <w:pPr>
              <w:pStyle w:val="BodyText"/>
              <w:spacing w:after="0"/>
              <w:ind w:left="259" w:hanging="259"/>
              <w:jc w:val="thaiDistribute"/>
              <w:rPr>
                <w:rFonts w:asciiTheme="minorHAnsi" w:hAnsiTheme="minorHAnsi" w:cstheme="minorHAnsi"/>
                <w:szCs w:val="22"/>
              </w:rPr>
            </w:pPr>
            <w:r w:rsidRPr="00F57D56">
              <w:rPr>
                <w:rFonts w:asciiTheme="minorHAnsi" w:hAnsiTheme="minorHAnsi" w:cstheme="minorHAnsi"/>
                <w:szCs w:val="22"/>
              </w:rPr>
              <w:t xml:space="preserve">Estimation </w:t>
            </w:r>
            <w:r w:rsidR="00132B83">
              <w:rPr>
                <w:rFonts w:asciiTheme="minorHAnsi" w:hAnsiTheme="minorHAnsi" w:cstheme="minorHAnsi"/>
                <w:szCs w:val="22"/>
              </w:rPr>
              <w:t xml:space="preserve">of </w:t>
            </w:r>
            <w:r w:rsidRPr="00F57D56">
              <w:rPr>
                <w:rFonts w:asciiTheme="minorHAnsi" w:hAnsiTheme="minorHAnsi" w:cstheme="minorHAnsi"/>
                <w:szCs w:val="22"/>
              </w:rPr>
              <w:t>useful life of assets</w:t>
            </w:r>
            <w:r w:rsidR="005A3417">
              <w:rPr>
                <w:rFonts w:asciiTheme="minorHAnsi" w:hAnsiTheme="minorHAnsi" w:cstheme="minorHAnsi"/>
                <w:szCs w:val="22"/>
              </w:rPr>
              <w:t>.</w:t>
            </w:r>
          </w:p>
        </w:tc>
      </w:tr>
      <w:tr w:rsidR="007F72AF" w:rsidRPr="00B06AF7" w14:paraId="1BC3B71B" w14:textId="77777777" w:rsidTr="000A0601">
        <w:tc>
          <w:tcPr>
            <w:tcW w:w="2943" w:type="dxa"/>
          </w:tcPr>
          <w:p w14:paraId="6A06A84E" w14:textId="2CEFAEDB" w:rsidR="007F72AF" w:rsidRPr="00B06AF7" w:rsidRDefault="007F72AF" w:rsidP="00E5137D">
            <w:pPr>
              <w:pStyle w:val="BodyText"/>
              <w:spacing w:after="0"/>
              <w:rPr>
                <w:rFonts w:asciiTheme="minorHAnsi" w:hAnsiTheme="minorHAnsi" w:cstheme="minorHAnsi"/>
                <w:szCs w:val="22"/>
              </w:rPr>
            </w:pPr>
            <w:r w:rsidRPr="00B06AF7">
              <w:rPr>
                <w:rFonts w:asciiTheme="minorHAnsi" w:hAnsiTheme="minorHAnsi" w:cstheme="minorHAnsi"/>
                <w:szCs w:val="22"/>
              </w:rPr>
              <w:t xml:space="preserve">Note </w:t>
            </w:r>
            <w:r w:rsidR="005D2440" w:rsidRPr="00B06AF7">
              <w:rPr>
                <w:rFonts w:asciiTheme="minorHAnsi" w:hAnsiTheme="minorHAnsi" w:cstheme="minorHAnsi"/>
                <w:szCs w:val="22"/>
              </w:rPr>
              <w:t>1</w:t>
            </w:r>
            <w:r w:rsidR="002959E3">
              <w:rPr>
                <w:rFonts w:asciiTheme="minorHAnsi" w:hAnsiTheme="minorHAnsi" w:cstheme="minorHAnsi"/>
                <w:szCs w:val="22"/>
              </w:rPr>
              <w:t>0</w:t>
            </w:r>
            <w:r w:rsidR="005D2440" w:rsidRPr="00B06AF7">
              <w:rPr>
                <w:rFonts w:asciiTheme="minorHAnsi" w:hAnsiTheme="minorHAnsi" w:cstheme="minorHAnsi"/>
                <w:szCs w:val="22"/>
              </w:rPr>
              <w:t xml:space="preserve"> and </w:t>
            </w:r>
            <w:r w:rsidR="002959E3">
              <w:rPr>
                <w:rFonts w:asciiTheme="minorHAnsi" w:hAnsiTheme="minorHAnsi" w:cstheme="minorHAnsi"/>
                <w:szCs w:val="22"/>
              </w:rPr>
              <w:t>11</w:t>
            </w:r>
          </w:p>
        </w:tc>
        <w:tc>
          <w:tcPr>
            <w:tcW w:w="6246" w:type="dxa"/>
          </w:tcPr>
          <w:p w14:paraId="1C73A668" w14:textId="56A49C1F" w:rsidR="007F72AF" w:rsidRPr="00F57D56" w:rsidRDefault="00F57D56" w:rsidP="00E5137D">
            <w:pPr>
              <w:pStyle w:val="BodyText"/>
              <w:spacing w:after="0"/>
              <w:ind w:left="259" w:hanging="259"/>
              <w:jc w:val="thaiDistribute"/>
              <w:rPr>
                <w:rFonts w:asciiTheme="minorHAnsi" w:hAnsiTheme="minorHAnsi" w:cstheme="minorHAnsi"/>
                <w:szCs w:val="22"/>
              </w:rPr>
            </w:pPr>
            <w:r w:rsidRPr="00F57D56">
              <w:rPr>
                <w:rFonts w:asciiTheme="minorHAnsi" w:hAnsiTheme="minorHAnsi" w:cstheme="minorHAnsi"/>
                <w:szCs w:val="22"/>
              </w:rPr>
              <w:t xml:space="preserve">Measurement of </w:t>
            </w:r>
            <w:r w:rsidR="004547D7">
              <w:rPr>
                <w:rFonts w:asciiTheme="minorHAnsi" w:hAnsiTheme="minorHAnsi" w:cstheme="minorHAnsi"/>
                <w:szCs w:val="22"/>
              </w:rPr>
              <w:t>expected credit loss</w:t>
            </w:r>
            <w:r w:rsidR="002A6ABA">
              <w:rPr>
                <w:rFonts w:asciiTheme="minorHAnsi" w:hAnsiTheme="minorHAnsi" w:cstheme="minorHAnsi"/>
                <w:szCs w:val="22"/>
              </w:rPr>
              <w:t>es</w:t>
            </w:r>
            <w:r w:rsidRPr="00F57D56">
              <w:rPr>
                <w:rFonts w:asciiTheme="minorHAnsi" w:hAnsiTheme="minorHAnsi" w:cstheme="minorHAnsi"/>
                <w:szCs w:val="22"/>
              </w:rPr>
              <w:t xml:space="preserve"> allowance for trade receivables.</w:t>
            </w:r>
          </w:p>
        </w:tc>
      </w:tr>
      <w:tr w:rsidR="00370698" w:rsidRPr="00B06AF7" w14:paraId="5F7B95F4" w14:textId="77777777" w:rsidTr="004F7062">
        <w:tc>
          <w:tcPr>
            <w:tcW w:w="2943" w:type="dxa"/>
          </w:tcPr>
          <w:p w14:paraId="6FA0B8AF" w14:textId="77777777" w:rsidR="00370698" w:rsidRPr="00B06AF7" w:rsidRDefault="00370698" w:rsidP="004F7062">
            <w:pPr>
              <w:pStyle w:val="BodyText"/>
              <w:spacing w:after="0"/>
              <w:rPr>
                <w:rFonts w:asciiTheme="minorHAnsi" w:hAnsiTheme="minorHAnsi" w:cstheme="minorHAnsi"/>
                <w:szCs w:val="22"/>
              </w:rPr>
            </w:pPr>
            <w:r w:rsidRPr="00B06AF7">
              <w:rPr>
                <w:rFonts w:asciiTheme="minorHAnsi" w:hAnsiTheme="minorHAnsi" w:cstheme="minorHAnsi"/>
                <w:szCs w:val="22"/>
              </w:rPr>
              <w:t>Note 1</w:t>
            </w:r>
            <w:r>
              <w:rPr>
                <w:rFonts w:asciiTheme="minorHAnsi" w:hAnsiTheme="minorHAnsi" w:cstheme="minorHAnsi"/>
                <w:szCs w:val="22"/>
              </w:rPr>
              <w:t>2</w:t>
            </w:r>
          </w:p>
        </w:tc>
        <w:tc>
          <w:tcPr>
            <w:tcW w:w="6246" w:type="dxa"/>
          </w:tcPr>
          <w:p w14:paraId="03DA0EEF" w14:textId="77777777" w:rsidR="00370698" w:rsidRPr="00B06AF7" w:rsidRDefault="00370698" w:rsidP="004F7062">
            <w:pPr>
              <w:pStyle w:val="BodyText"/>
              <w:spacing w:after="0"/>
              <w:ind w:left="259" w:hanging="259"/>
              <w:jc w:val="thaiDistribute"/>
              <w:rPr>
                <w:rFonts w:asciiTheme="minorHAnsi" w:hAnsiTheme="minorHAnsi" w:cstheme="minorHAnsi"/>
                <w:szCs w:val="22"/>
              </w:rPr>
            </w:pPr>
            <w:r w:rsidRPr="00B06AF7">
              <w:rPr>
                <w:rFonts w:asciiTheme="minorHAnsi" w:hAnsiTheme="minorHAnsi" w:cstheme="minorHAnsi"/>
                <w:szCs w:val="22"/>
              </w:rPr>
              <w:t>Allowance for decline in value of inventories adjusted to net realisable value</w:t>
            </w:r>
            <w:r>
              <w:rPr>
                <w:rFonts w:asciiTheme="minorHAnsi" w:hAnsiTheme="minorHAnsi" w:cstheme="minorHAnsi"/>
                <w:szCs w:val="22"/>
              </w:rPr>
              <w:t>.</w:t>
            </w:r>
          </w:p>
        </w:tc>
      </w:tr>
      <w:tr w:rsidR="007F72AF" w:rsidRPr="00B06AF7" w14:paraId="6C41E610" w14:textId="77777777" w:rsidTr="000A0601">
        <w:tc>
          <w:tcPr>
            <w:tcW w:w="2943" w:type="dxa"/>
          </w:tcPr>
          <w:p w14:paraId="3E5439AF" w14:textId="60F0B89F" w:rsidR="007F72AF" w:rsidRPr="00CE59DA" w:rsidRDefault="007F72AF" w:rsidP="00E5137D">
            <w:pPr>
              <w:pStyle w:val="BodyText"/>
              <w:spacing w:after="0"/>
              <w:rPr>
                <w:rFonts w:asciiTheme="minorHAnsi" w:hAnsiTheme="minorHAnsi" w:cstheme="minorHAnsi"/>
                <w:szCs w:val="22"/>
              </w:rPr>
            </w:pPr>
            <w:r w:rsidRPr="00CE59DA">
              <w:rPr>
                <w:rFonts w:asciiTheme="minorHAnsi" w:hAnsiTheme="minorHAnsi" w:cstheme="minorHAnsi"/>
                <w:szCs w:val="22"/>
              </w:rPr>
              <w:t xml:space="preserve">Note </w:t>
            </w:r>
            <w:r w:rsidR="008C4472" w:rsidRPr="00CE59DA">
              <w:rPr>
                <w:rFonts w:asciiTheme="minorHAnsi" w:hAnsiTheme="minorHAnsi" w:cstheme="minorHAnsi"/>
                <w:szCs w:val="22"/>
              </w:rPr>
              <w:t>1</w:t>
            </w:r>
            <w:r w:rsidR="00CE59DA" w:rsidRPr="00CE59DA">
              <w:rPr>
                <w:rFonts w:asciiTheme="minorHAnsi" w:hAnsiTheme="minorHAnsi" w:cstheme="minorHAnsi"/>
                <w:szCs w:val="22"/>
              </w:rPr>
              <w:t>3</w:t>
            </w:r>
          </w:p>
        </w:tc>
        <w:tc>
          <w:tcPr>
            <w:tcW w:w="6246" w:type="dxa"/>
          </w:tcPr>
          <w:p w14:paraId="4035D53A" w14:textId="4390B89B" w:rsidR="007F72AF" w:rsidRPr="00CE59DA" w:rsidRDefault="00370698" w:rsidP="00E5137D">
            <w:pPr>
              <w:pStyle w:val="BodyText"/>
              <w:spacing w:after="0"/>
              <w:ind w:left="259" w:hanging="259"/>
              <w:jc w:val="thaiDistribute"/>
              <w:rPr>
                <w:rFonts w:asciiTheme="minorHAnsi" w:hAnsiTheme="minorHAnsi" w:cstheme="minorHAnsi"/>
                <w:szCs w:val="22"/>
              </w:rPr>
            </w:pPr>
            <w:r w:rsidRPr="00CE59DA">
              <w:rPr>
                <w:rFonts w:asciiTheme="minorHAnsi" w:hAnsiTheme="minorHAnsi" w:cstheme="minorHAnsi"/>
                <w:szCs w:val="22"/>
              </w:rPr>
              <w:t xml:space="preserve">Measurement of loss from impairment of assets held for sale </w:t>
            </w:r>
          </w:p>
        </w:tc>
      </w:tr>
      <w:tr w:rsidR="00B43A22" w:rsidRPr="00B06AF7" w14:paraId="06B4C42E" w14:textId="77777777" w:rsidTr="000A0601">
        <w:tc>
          <w:tcPr>
            <w:tcW w:w="2943" w:type="dxa"/>
          </w:tcPr>
          <w:p w14:paraId="22C688D8" w14:textId="13E9931C" w:rsidR="00B43A22" w:rsidRPr="00175883" w:rsidRDefault="00B43A22" w:rsidP="00E5137D">
            <w:pPr>
              <w:pStyle w:val="BodyText"/>
              <w:spacing w:after="0"/>
              <w:rPr>
                <w:rFonts w:asciiTheme="minorHAnsi" w:hAnsiTheme="minorHAnsi" w:cs="Browallia New"/>
                <w:szCs w:val="28"/>
                <w:lang w:val="en-US" w:bidi="th-TH"/>
              </w:rPr>
            </w:pPr>
            <w:r w:rsidRPr="00175883">
              <w:rPr>
                <w:rFonts w:asciiTheme="minorHAnsi" w:hAnsiTheme="minorHAnsi" w:cs="Browallia New"/>
                <w:szCs w:val="28"/>
                <w:lang w:val="en-US" w:bidi="th-TH"/>
              </w:rPr>
              <w:t xml:space="preserve">Note </w:t>
            </w:r>
            <w:r w:rsidR="009A7782">
              <w:rPr>
                <w:rFonts w:asciiTheme="minorHAnsi" w:hAnsiTheme="minorHAnsi" w:cs="Browallia New"/>
                <w:szCs w:val="28"/>
                <w:lang w:val="en-US" w:bidi="th-TH"/>
              </w:rPr>
              <w:t xml:space="preserve">14, </w:t>
            </w:r>
            <w:r w:rsidRPr="00175883">
              <w:rPr>
                <w:rFonts w:asciiTheme="minorHAnsi" w:hAnsiTheme="minorHAnsi" w:cs="Browallia New"/>
                <w:szCs w:val="28"/>
                <w:lang w:val="en-US" w:bidi="th-TH"/>
              </w:rPr>
              <w:t>1</w:t>
            </w:r>
            <w:r w:rsidR="00DC5FB6">
              <w:rPr>
                <w:rFonts w:asciiTheme="minorHAnsi" w:hAnsiTheme="minorHAnsi" w:cs="Browallia New"/>
                <w:szCs w:val="28"/>
                <w:lang w:val="en-US" w:bidi="th-TH"/>
              </w:rPr>
              <w:t>5</w:t>
            </w:r>
            <w:r w:rsidR="00111B3A">
              <w:rPr>
                <w:rFonts w:asciiTheme="minorHAnsi" w:hAnsiTheme="minorHAnsi" w:cs="Browallia New"/>
                <w:szCs w:val="28"/>
                <w:lang w:val="en-US" w:bidi="th-TH"/>
              </w:rPr>
              <w:t>, 1</w:t>
            </w:r>
            <w:r w:rsidR="00A57F3E">
              <w:rPr>
                <w:rFonts w:asciiTheme="minorHAnsi" w:hAnsiTheme="minorHAnsi" w:cs="Browallia New"/>
                <w:szCs w:val="28"/>
                <w:lang w:val="en-US" w:bidi="th-TH"/>
              </w:rPr>
              <w:t>7</w:t>
            </w:r>
            <w:r w:rsidR="00111B3A">
              <w:rPr>
                <w:rFonts w:asciiTheme="minorHAnsi" w:hAnsiTheme="minorHAnsi" w:cs="Browallia New"/>
                <w:szCs w:val="28"/>
                <w:lang w:val="en-US" w:bidi="th-TH"/>
              </w:rPr>
              <w:t xml:space="preserve"> and 1</w:t>
            </w:r>
            <w:r w:rsidR="00D410C7">
              <w:rPr>
                <w:rFonts w:asciiTheme="minorHAnsi" w:hAnsiTheme="minorHAnsi" w:cs="Browallia New"/>
                <w:szCs w:val="28"/>
                <w:lang w:val="en-US" w:bidi="th-TH"/>
              </w:rPr>
              <w:t>8</w:t>
            </w:r>
          </w:p>
        </w:tc>
        <w:tc>
          <w:tcPr>
            <w:tcW w:w="6246" w:type="dxa"/>
          </w:tcPr>
          <w:p w14:paraId="357C9033" w14:textId="2BE167E5" w:rsidR="00B43A22" w:rsidRPr="00175883" w:rsidRDefault="00770E0F" w:rsidP="00E5137D">
            <w:pPr>
              <w:pStyle w:val="BodyText"/>
              <w:spacing w:after="0"/>
              <w:ind w:left="259" w:hanging="259"/>
              <w:jc w:val="thaiDistribute"/>
              <w:rPr>
                <w:rFonts w:asciiTheme="minorHAnsi" w:hAnsiTheme="minorHAnsi" w:cstheme="minorHAnsi"/>
                <w:szCs w:val="22"/>
              </w:rPr>
            </w:pPr>
            <w:r w:rsidRPr="00175883">
              <w:rPr>
                <w:rFonts w:asciiTheme="minorHAnsi" w:hAnsiTheme="minorHAnsi" w:cstheme="minorHAnsi"/>
                <w:szCs w:val="22"/>
              </w:rPr>
              <w:t>Measurement of</w:t>
            </w:r>
            <w:r w:rsidR="00356C9C" w:rsidRPr="00175883">
              <w:rPr>
                <w:rFonts w:asciiTheme="minorHAnsi" w:hAnsiTheme="minorHAnsi" w:cstheme="minorHAnsi"/>
                <w:szCs w:val="22"/>
              </w:rPr>
              <w:t xml:space="preserve"> investment</w:t>
            </w:r>
            <w:r w:rsidR="006011F9">
              <w:rPr>
                <w:rFonts w:asciiTheme="minorHAnsi" w:hAnsiTheme="minorHAnsi" w:cstheme="minorHAnsi"/>
                <w:szCs w:val="22"/>
              </w:rPr>
              <w:t>s</w:t>
            </w:r>
            <w:r w:rsidR="00356C9C" w:rsidRPr="00175883">
              <w:rPr>
                <w:rFonts w:asciiTheme="minorHAnsi" w:hAnsiTheme="minorHAnsi" w:cstheme="minorHAnsi"/>
                <w:szCs w:val="22"/>
              </w:rPr>
              <w:t xml:space="preserve"> </w:t>
            </w:r>
            <w:r w:rsidR="00BA57DE" w:rsidRPr="00175883">
              <w:rPr>
                <w:rFonts w:asciiTheme="minorHAnsi" w:hAnsiTheme="minorHAnsi" w:cstheme="minorHAnsi"/>
                <w:szCs w:val="22"/>
              </w:rPr>
              <w:t xml:space="preserve">adjusted </w:t>
            </w:r>
            <w:r w:rsidR="006011F9">
              <w:rPr>
                <w:rFonts w:asciiTheme="minorHAnsi" w:hAnsiTheme="minorHAnsi" w:cstheme="minorHAnsi"/>
                <w:szCs w:val="22"/>
              </w:rPr>
              <w:t>for impairment</w:t>
            </w:r>
          </w:p>
        </w:tc>
      </w:tr>
      <w:tr w:rsidR="008C4472" w:rsidRPr="00B06AF7" w14:paraId="515B1B48" w14:textId="77777777" w:rsidTr="000A0601">
        <w:tc>
          <w:tcPr>
            <w:tcW w:w="2943" w:type="dxa"/>
          </w:tcPr>
          <w:p w14:paraId="26377CC9" w14:textId="29700A7E" w:rsidR="008C4472" w:rsidRPr="00B06AF7" w:rsidRDefault="008C4472" w:rsidP="00E5137D">
            <w:pPr>
              <w:pStyle w:val="BodyText"/>
              <w:spacing w:after="0"/>
              <w:rPr>
                <w:rFonts w:asciiTheme="minorHAnsi" w:hAnsiTheme="minorHAnsi" w:cstheme="minorHAnsi"/>
                <w:szCs w:val="22"/>
              </w:rPr>
            </w:pPr>
            <w:r w:rsidRPr="00B06AF7">
              <w:rPr>
                <w:rFonts w:asciiTheme="minorHAnsi" w:hAnsiTheme="minorHAnsi" w:cstheme="minorHAnsi"/>
                <w:szCs w:val="22"/>
              </w:rPr>
              <w:t>Note 2</w:t>
            </w:r>
            <w:r w:rsidR="00307182">
              <w:rPr>
                <w:rFonts w:asciiTheme="minorHAnsi" w:hAnsiTheme="minorHAnsi" w:cstheme="minorHAnsi"/>
                <w:szCs w:val="22"/>
              </w:rPr>
              <w:t>2</w:t>
            </w:r>
          </w:p>
        </w:tc>
        <w:tc>
          <w:tcPr>
            <w:tcW w:w="6246" w:type="dxa"/>
          </w:tcPr>
          <w:p w14:paraId="39BAE11E" w14:textId="78205783" w:rsidR="00831960" w:rsidRPr="00B06AF7" w:rsidRDefault="00990A95" w:rsidP="00666800">
            <w:pPr>
              <w:pStyle w:val="BodyText"/>
              <w:spacing w:after="0" w:line="240" w:lineRule="atLeast"/>
              <w:ind w:left="259" w:hanging="259"/>
              <w:jc w:val="thaiDistribute"/>
              <w:rPr>
                <w:rFonts w:asciiTheme="minorHAnsi" w:hAnsiTheme="minorHAnsi" w:cstheme="minorHAnsi"/>
                <w:szCs w:val="22"/>
              </w:rPr>
            </w:pPr>
            <w:r w:rsidRPr="00B06AF7">
              <w:rPr>
                <w:rFonts w:asciiTheme="minorHAnsi" w:hAnsiTheme="minorHAnsi" w:cstheme="minorHAnsi"/>
                <w:szCs w:val="22"/>
              </w:rPr>
              <w:t>Impairment test of goodwill: key assumptions underlying recoverable amounts</w:t>
            </w:r>
            <w:r w:rsidR="00666800">
              <w:rPr>
                <w:rFonts w:asciiTheme="minorHAnsi" w:hAnsiTheme="minorHAnsi" w:cstheme="minorHAnsi"/>
                <w:szCs w:val="22"/>
              </w:rPr>
              <w:t>.</w:t>
            </w:r>
          </w:p>
        </w:tc>
      </w:tr>
      <w:tr w:rsidR="008C4472" w:rsidRPr="00B06AF7" w14:paraId="5B42936B" w14:textId="77777777" w:rsidTr="000A0601">
        <w:tc>
          <w:tcPr>
            <w:tcW w:w="2943" w:type="dxa"/>
          </w:tcPr>
          <w:p w14:paraId="08B436C3" w14:textId="6D1DC227" w:rsidR="008C4472" w:rsidRPr="00794ED4" w:rsidRDefault="008C4472" w:rsidP="00E5137D">
            <w:pPr>
              <w:pStyle w:val="BodyText"/>
              <w:spacing w:after="0"/>
              <w:rPr>
                <w:rFonts w:asciiTheme="minorHAnsi" w:hAnsiTheme="minorHAnsi" w:cstheme="minorBidi"/>
                <w:szCs w:val="28"/>
                <w:lang w:val="en-US" w:bidi="th-TH"/>
              </w:rPr>
            </w:pPr>
            <w:r w:rsidRPr="00B06AF7">
              <w:rPr>
                <w:rFonts w:asciiTheme="minorHAnsi" w:hAnsiTheme="minorHAnsi" w:cstheme="minorHAnsi"/>
                <w:szCs w:val="22"/>
              </w:rPr>
              <w:t xml:space="preserve">Note </w:t>
            </w:r>
            <w:r w:rsidR="00307182">
              <w:rPr>
                <w:rFonts w:asciiTheme="minorHAnsi" w:hAnsiTheme="minorHAnsi" w:cstheme="minorHAnsi"/>
                <w:szCs w:val="22"/>
              </w:rPr>
              <w:t>30</w:t>
            </w:r>
          </w:p>
        </w:tc>
        <w:tc>
          <w:tcPr>
            <w:tcW w:w="6246" w:type="dxa"/>
          </w:tcPr>
          <w:p w14:paraId="04A579E9" w14:textId="0BCA3CF2" w:rsidR="008C4472" w:rsidRPr="00B06AF7" w:rsidRDefault="00831960" w:rsidP="00E5137D">
            <w:pPr>
              <w:pStyle w:val="BodyText"/>
              <w:spacing w:after="0"/>
              <w:ind w:left="259" w:hanging="259"/>
              <w:jc w:val="thaiDistribute"/>
              <w:rPr>
                <w:rFonts w:asciiTheme="minorHAnsi" w:hAnsiTheme="minorHAnsi" w:cstheme="minorHAnsi"/>
                <w:szCs w:val="22"/>
              </w:rPr>
            </w:pPr>
            <w:r w:rsidRPr="00B06AF7">
              <w:rPr>
                <w:rFonts w:asciiTheme="minorHAnsi" w:hAnsiTheme="minorHAnsi" w:cstheme="minorHAnsi"/>
                <w:szCs w:val="22"/>
              </w:rPr>
              <w:t>Measurement of defined benefit obligations: key actuarial assumptions</w:t>
            </w:r>
            <w:r w:rsidR="00666800">
              <w:rPr>
                <w:rFonts w:asciiTheme="minorHAnsi" w:hAnsiTheme="minorHAnsi" w:cstheme="minorHAnsi"/>
                <w:szCs w:val="22"/>
              </w:rPr>
              <w:t>.</w:t>
            </w:r>
          </w:p>
        </w:tc>
      </w:tr>
    </w:tbl>
    <w:p w14:paraId="18743C84" w14:textId="0C6AEBC4" w:rsidR="00562E7B" w:rsidRDefault="00562E7B">
      <w:pPr>
        <w:spacing w:line="240" w:lineRule="auto"/>
        <w:rPr>
          <w:rFonts w:asciiTheme="minorHAnsi" w:hAnsiTheme="minorHAnsi" w:cstheme="minorHAnsi"/>
          <w:b/>
          <w:szCs w:val="22"/>
        </w:rPr>
      </w:pPr>
    </w:p>
    <w:p w14:paraId="52FC1E1E" w14:textId="089D5FE3" w:rsidR="00193038" w:rsidRPr="00A82815" w:rsidRDefault="0041634F" w:rsidP="00A82815">
      <w:pPr>
        <w:pStyle w:val="Heading1"/>
        <w:spacing w:before="0" w:after="0"/>
        <w:ind w:left="540" w:hanging="540"/>
        <w:rPr>
          <w:rFonts w:asciiTheme="minorHAnsi" w:hAnsiTheme="minorHAnsi" w:cstheme="minorHAnsi"/>
          <w:sz w:val="22"/>
          <w:szCs w:val="22"/>
        </w:rPr>
      </w:pPr>
      <w:r w:rsidRPr="00A82815">
        <w:rPr>
          <w:rFonts w:asciiTheme="minorHAnsi" w:hAnsiTheme="minorHAnsi" w:cstheme="minorHAnsi"/>
          <w:sz w:val="22"/>
          <w:szCs w:val="22"/>
        </w:rPr>
        <w:t>G</w:t>
      </w:r>
      <w:r w:rsidR="00231E06" w:rsidRPr="00A82815">
        <w:rPr>
          <w:rFonts w:asciiTheme="minorHAnsi" w:hAnsiTheme="minorHAnsi" w:cstheme="minorHAnsi"/>
          <w:sz w:val="22"/>
          <w:szCs w:val="22"/>
        </w:rPr>
        <w:t>oing concern basis</w:t>
      </w:r>
    </w:p>
    <w:p w14:paraId="6002D759" w14:textId="77777777" w:rsidR="00681719" w:rsidRPr="00B06AF7" w:rsidRDefault="00681719" w:rsidP="003206BE">
      <w:pPr>
        <w:tabs>
          <w:tab w:val="left" w:pos="540"/>
        </w:tabs>
        <w:ind w:left="540" w:hanging="540"/>
        <w:jc w:val="thaiDistribute"/>
        <w:rPr>
          <w:rFonts w:asciiTheme="minorHAnsi" w:hAnsiTheme="minorHAnsi" w:cstheme="minorHAnsi"/>
          <w:i/>
          <w:iCs/>
          <w:szCs w:val="22"/>
        </w:rPr>
      </w:pPr>
    </w:p>
    <w:p w14:paraId="1CAD4091" w14:textId="675CB59D" w:rsidR="00503881" w:rsidRPr="00B449B5" w:rsidRDefault="00466C2E" w:rsidP="00B449B5">
      <w:pPr>
        <w:pStyle w:val="BodyText"/>
        <w:shd w:val="clear" w:color="auto" w:fill="FFFFFF"/>
        <w:spacing w:after="0" w:line="240" w:lineRule="atLeast"/>
        <w:ind w:left="540"/>
        <w:jc w:val="thaiDistribute"/>
        <w:rPr>
          <w:rFonts w:asciiTheme="minorHAnsi" w:hAnsiTheme="minorHAnsi" w:cstheme="minorHAnsi"/>
          <w:szCs w:val="22"/>
        </w:rPr>
      </w:pPr>
      <w:r>
        <w:rPr>
          <w:rFonts w:asciiTheme="minorHAnsi" w:hAnsiTheme="minorHAnsi" w:cstheme="minorHAnsi"/>
          <w:szCs w:val="22"/>
        </w:rPr>
        <w:t>A</w:t>
      </w:r>
      <w:r w:rsidR="00503881" w:rsidRPr="00503881">
        <w:rPr>
          <w:rFonts w:asciiTheme="minorHAnsi" w:hAnsiTheme="minorHAnsi" w:cstheme="minorHAnsi"/>
          <w:szCs w:val="22"/>
        </w:rPr>
        <w:t>s at 31 December 20</w:t>
      </w:r>
      <w:r w:rsidR="00B0510E">
        <w:rPr>
          <w:rFonts w:asciiTheme="minorHAnsi" w:hAnsiTheme="minorHAnsi" w:cstheme="minorHAnsi"/>
          <w:szCs w:val="22"/>
        </w:rPr>
        <w:t>20</w:t>
      </w:r>
      <w:r w:rsidR="00503881" w:rsidRPr="00503881">
        <w:rPr>
          <w:rFonts w:asciiTheme="minorHAnsi" w:hAnsiTheme="minorHAnsi" w:cstheme="minorHAnsi"/>
          <w:szCs w:val="22"/>
        </w:rPr>
        <w:t xml:space="preserve">, the Group and the Company have current liabilities in excess of the current assets amounting to </w:t>
      </w:r>
      <w:r w:rsidR="00503881" w:rsidRPr="009777CF">
        <w:rPr>
          <w:rFonts w:asciiTheme="minorHAnsi" w:hAnsiTheme="minorHAnsi" w:cstheme="minorHAnsi"/>
          <w:szCs w:val="22"/>
        </w:rPr>
        <w:t>Baht</w:t>
      </w:r>
      <w:r w:rsidR="008E1495">
        <w:rPr>
          <w:rFonts w:asciiTheme="minorHAnsi" w:hAnsiTheme="minorHAnsi" w:cstheme="minorBidi" w:hint="cs"/>
          <w:szCs w:val="28"/>
          <w:cs/>
          <w:lang w:bidi="th-TH"/>
        </w:rPr>
        <w:t xml:space="preserve"> </w:t>
      </w:r>
      <w:r w:rsidR="00B97D37">
        <w:rPr>
          <w:rFonts w:asciiTheme="minorHAnsi" w:hAnsiTheme="minorHAnsi" w:cstheme="minorBidi"/>
          <w:szCs w:val="28"/>
          <w:lang w:bidi="th-TH"/>
        </w:rPr>
        <w:t>4,272.84</w:t>
      </w:r>
      <w:r w:rsidR="00503881" w:rsidRPr="009777CF">
        <w:rPr>
          <w:rFonts w:asciiTheme="minorHAnsi" w:hAnsiTheme="minorHAnsi" w:cstheme="minorHAnsi"/>
          <w:szCs w:val="22"/>
        </w:rPr>
        <w:t xml:space="preserve"> million and Baht</w:t>
      </w:r>
      <w:r w:rsidR="00277226">
        <w:rPr>
          <w:rFonts w:asciiTheme="minorHAnsi" w:hAnsiTheme="minorHAnsi" w:cstheme="minorHAnsi"/>
          <w:szCs w:val="22"/>
        </w:rPr>
        <w:t xml:space="preserve"> </w:t>
      </w:r>
      <w:r w:rsidR="00B97D37">
        <w:rPr>
          <w:rFonts w:asciiTheme="minorHAnsi" w:hAnsiTheme="minorHAnsi" w:cstheme="minorHAnsi"/>
          <w:szCs w:val="22"/>
        </w:rPr>
        <w:t>3,140.29</w:t>
      </w:r>
      <w:r w:rsidR="00503881" w:rsidRPr="009777CF">
        <w:rPr>
          <w:rFonts w:asciiTheme="minorHAnsi" w:hAnsiTheme="minorHAnsi" w:cstheme="minorHAnsi"/>
          <w:szCs w:val="22"/>
        </w:rPr>
        <w:t xml:space="preserve"> million respectively</w:t>
      </w:r>
      <w:r w:rsidR="00503881" w:rsidRPr="00503881">
        <w:rPr>
          <w:rFonts w:asciiTheme="minorHAnsi" w:hAnsiTheme="minorHAnsi" w:cstheme="minorHAnsi"/>
          <w:szCs w:val="22"/>
        </w:rPr>
        <w:t xml:space="preserve"> </w:t>
      </w:r>
      <w:r w:rsidR="00503881" w:rsidRPr="009E5125">
        <w:rPr>
          <w:rFonts w:asciiTheme="minorHAnsi" w:hAnsiTheme="minorHAnsi" w:cstheme="minorHAnsi"/>
          <w:i/>
          <w:iCs/>
          <w:szCs w:val="22"/>
        </w:rPr>
        <w:t>(201</w:t>
      </w:r>
      <w:r w:rsidR="001B5447" w:rsidRPr="009E5125">
        <w:rPr>
          <w:rFonts w:asciiTheme="minorHAnsi" w:hAnsiTheme="minorHAnsi" w:cstheme="minorHAnsi"/>
          <w:i/>
          <w:iCs/>
          <w:szCs w:val="22"/>
        </w:rPr>
        <w:t>9</w:t>
      </w:r>
      <w:r w:rsidR="00503881" w:rsidRPr="009E5125">
        <w:rPr>
          <w:rFonts w:asciiTheme="minorHAnsi" w:hAnsiTheme="minorHAnsi" w:cstheme="minorHAnsi"/>
          <w:i/>
          <w:iCs/>
          <w:szCs w:val="22"/>
        </w:rPr>
        <w:t>: Baht 4</w:t>
      </w:r>
      <w:r w:rsidR="00B87387" w:rsidRPr="009E5125">
        <w:rPr>
          <w:rFonts w:asciiTheme="minorHAnsi" w:hAnsiTheme="minorHAnsi" w:cstheme="minorHAnsi"/>
          <w:i/>
          <w:iCs/>
          <w:szCs w:val="22"/>
        </w:rPr>
        <w:t>,122</w:t>
      </w:r>
      <w:r w:rsidR="00503881" w:rsidRPr="009E5125">
        <w:rPr>
          <w:rFonts w:asciiTheme="minorHAnsi" w:hAnsiTheme="minorHAnsi" w:cstheme="minorHAnsi"/>
          <w:i/>
          <w:iCs/>
          <w:szCs w:val="22"/>
        </w:rPr>
        <w:t>.</w:t>
      </w:r>
      <w:r w:rsidR="003C78BA" w:rsidRPr="009E5125">
        <w:rPr>
          <w:rFonts w:asciiTheme="minorHAnsi" w:hAnsiTheme="minorHAnsi" w:cstheme="minorHAnsi"/>
          <w:i/>
          <w:iCs/>
          <w:szCs w:val="22"/>
        </w:rPr>
        <w:t>22</w:t>
      </w:r>
      <w:r w:rsidR="00503881" w:rsidRPr="009E5125">
        <w:rPr>
          <w:rFonts w:asciiTheme="minorHAnsi" w:hAnsiTheme="minorHAnsi" w:cstheme="minorHAnsi"/>
          <w:i/>
          <w:iCs/>
          <w:szCs w:val="22"/>
        </w:rPr>
        <w:t xml:space="preserve"> million and Baht </w:t>
      </w:r>
      <w:r w:rsidR="00AA474F" w:rsidRPr="009E5125">
        <w:rPr>
          <w:rFonts w:asciiTheme="minorHAnsi" w:hAnsiTheme="minorHAnsi" w:cstheme="minorHAnsi"/>
          <w:i/>
          <w:iCs/>
          <w:szCs w:val="22"/>
        </w:rPr>
        <w:t>2,936.</w:t>
      </w:r>
      <w:r w:rsidR="00CC237C" w:rsidRPr="009E5125">
        <w:rPr>
          <w:rFonts w:asciiTheme="minorHAnsi" w:hAnsiTheme="minorHAnsi" w:cstheme="minorHAnsi"/>
          <w:i/>
          <w:iCs/>
          <w:szCs w:val="22"/>
        </w:rPr>
        <w:t>86</w:t>
      </w:r>
      <w:r w:rsidR="00503881" w:rsidRPr="009E5125">
        <w:rPr>
          <w:rFonts w:asciiTheme="minorHAnsi" w:hAnsiTheme="minorHAnsi" w:cstheme="minorHAnsi"/>
          <w:i/>
          <w:iCs/>
          <w:szCs w:val="22"/>
        </w:rPr>
        <w:t xml:space="preserve"> respectively) </w:t>
      </w:r>
      <w:r w:rsidR="00503881" w:rsidRPr="00503881">
        <w:rPr>
          <w:rFonts w:asciiTheme="minorHAnsi" w:hAnsiTheme="minorHAnsi" w:cstheme="minorHAnsi"/>
          <w:szCs w:val="22"/>
        </w:rPr>
        <w:t>and that the Group and the Company incurred a loss</w:t>
      </w:r>
      <w:r w:rsidR="00C45DC4">
        <w:rPr>
          <w:rFonts w:asciiTheme="minorHAnsi" w:hAnsiTheme="minorHAnsi" w:cstheme="minorHAnsi"/>
          <w:szCs w:val="22"/>
        </w:rPr>
        <w:t xml:space="preserve"> </w:t>
      </w:r>
      <w:r w:rsidR="00503881" w:rsidRPr="00503881">
        <w:rPr>
          <w:rFonts w:asciiTheme="minorHAnsi" w:hAnsiTheme="minorHAnsi" w:cstheme="minorHAnsi"/>
          <w:szCs w:val="22"/>
        </w:rPr>
        <w:t>after tax of Baht</w:t>
      </w:r>
      <w:r w:rsidR="0006098A">
        <w:rPr>
          <w:rFonts w:asciiTheme="minorHAnsi" w:hAnsiTheme="minorHAnsi" w:cstheme="minorHAnsi"/>
          <w:szCs w:val="22"/>
        </w:rPr>
        <w:t xml:space="preserve"> </w:t>
      </w:r>
      <w:r w:rsidR="009F4606">
        <w:rPr>
          <w:rFonts w:asciiTheme="minorHAnsi" w:hAnsiTheme="minorHAnsi" w:cstheme="minorHAnsi"/>
          <w:szCs w:val="22"/>
        </w:rPr>
        <w:t>168.41</w:t>
      </w:r>
      <w:r w:rsidR="00046D46">
        <w:rPr>
          <w:rFonts w:asciiTheme="minorHAnsi" w:hAnsiTheme="minorHAnsi" w:cstheme="minorHAnsi"/>
          <w:szCs w:val="22"/>
        </w:rPr>
        <w:t xml:space="preserve"> </w:t>
      </w:r>
      <w:r w:rsidR="00503881" w:rsidRPr="00503881">
        <w:rPr>
          <w:rFonts w:asciiTheme="minorHAnsi" w:hAnsiTheme="minorHAnsi" w:cstheme="minorHAnsi"/>
          <w:szCs w:val="22"/>
        </w:rPr>
        <w:t>million and Baht</w:t>
      </w:r>
      <w:r w:rsidR="000B3DD8">
        <w:rPr>
          <w:rFonts w:asciiTheme="minorHAnsi" w:hAnsiTheme="minorHAnsi" w:cstheme="minorHAnsi"/>
          <w:szCs w:val="22"/>
        </w:rPr>
        <w:t xml:space="preserve"> 205.23</w:t>
      </w:r>
      <w:r w:rsidR="00503881" w:rsidRPr="00503881">
        <w:rPr>
          <w:rFonts w:asciiTheme="minorHAnsi" w:hAnsiTheme="minorHAnsi" w:cstheme="minorHAnsi"/>
          <w:szCs w:val="22"/>
        </w:rPr>
        <w:t xml:space="preserve"> million respectively for the year then ended </w:t>
      </w:r>
      <w:r w:rsidR="00503881" w:rsidRPr="006757F6">
        <w:rPr>
          <w:rFonts w:asciiTheme="minorHAnsi" w:hAnsiTheme="minorHAnsi" w:cstheme="minorHAnsi"/>
          <w:i/>
          <w:iCs/>
          <w:szCs w:val="22"/>
        </w:rPr>
        <w:t>(</w:t>
      </w:r>
      <w:r w:rsidR="006757F6" w:rsidRPr="006757F6">
        <w:rPr>
          <w:rFonts w:asciiTheme="minorHAnsi" w:hAnsiTheme="minorHAnsi" w:cstheme="minorHAnsi"/>
          <w:i/>
          <w:iCs/>
          <w:szCs w:val="22"/>
        </w:rPr>
        <w:t xml:space="preserve">For the year ended 31 December </w:t>
      </w:r>
      <w:r w:rsidR="00503881" w:rsidRPr="006757F6">
        <w:rPr>
          <w:rFonts w:asciiTheme="minorHAnsi" w:hAnsiTheme="minorHAnsi" w:cstheme="minorHAnsi"/>
          <w:i/>
          <w:iCs/>
          <w:szCs w:val="22"/>
        </w:rPr>
        <w:t>201</w:t>
      </w:r>
      <w:r w:rsidR="009747E5" w:rsidRPr="006757F6">
        <w:rPr>
          <w:rFonts w:asciiTheme="minorHAnsi" w:hAnsiTheme="minorHAnsi" w:cstheme="minorHAnsi"/>
          <w:i/>
          <w:iCs/>
          <w:szCs w:val="22"/>
        </w:rPr>
        <w:t>9</w:t>
      </w:r>
      <w:r w:rsidR="00503881" w:rsidRPr="006757F6">
        <w:rPr>
          <w:rFonts w:asciiTheme="minorHAnsi" w:hAnsiTheme="minorHAnsi" w:cstheme="minorHAnsi"/>
          <w:i/>
          <w:iCs/>
          <w:szCs w:val="22"/>
        </w:rPr>
        <w:t xml:space="preserve">: </w:t>
      </w:r>
      <w:r w:rsidR="00503881" w:rsidRPr="00B449B5">
        <w:rPr>
          <w:rFonts w:asciiTheme="minorHAnsi" w:hAnsiTheme="minorHAnsi" w:cstheme="minorHAnsi"/>
          <w:i/>
          <w:iCs/>
          <w:szCs w:val="22"/>
        </w:rPr>
        <w:t xml:space="preserve">Baht </w:t>
      </w:r>
      <w:r w:rsidR="00BE5563" w:rsidRPr="00B449B5">
        <w:rPr>
          <w:rFonts w:asciiTheme="minorHAnsi" w:hAnsiTheme="minorHAnsi" w:cstheme="minorHAnsi"/>
          <w:i/>
          <w:iCs/>
          <w:szCs w:val="22"/>
        </w:rPr>
        <w:t>12.36</w:t>
      </w:r>
      <w:r w:rsidR="00503881" w:rsidRPr="00B449B5">
        <w:rPr>
          <w:rFonts w:asciiTheme="minorHAnsi" w:hAnsiTheme="minorHAnsi" w:cstheme="minorHAnsi"/>
          <w:i/>
          <w:iCs/>
          <w:szCs w:val="22"/>
        </w:rPr>
        <w:t xml:space="preserve"> million and Baht </w:t>
      </w:r>
      <w:r w:rsidR="00BB0A53" w:rsidRPr="00B449B5">
        <w:rPr>
          <w:rFonts w:asciiTheme="minorHAnsi" w:hAnsiTheme="minorHAnsi" w:cstheme="minorHAnsi"/>
          <w:i/>
          <w:iCs/>
          <w:szCs w:val="22"/>
        </w:rPr>
        <w:t>108.27</w:t>
      </w:r>
      <w:r w:rsidR="00503881" w:rsidRPr="00B449B5">
        <w:rPr>
          <w:rFonts w:asciiTheme="minorHAnsi" w:hAnsiTheme="minorHAnsi" w:cstheme="minorHAnsi"/>
          <w:i/>
          <w:iCs/>
          <w:szCs w:val="22"/>
        </w:rPr>
        <w:t xml:space="preserve"> million respectively)</w:t>
      </w:r>
      <w:r w:rsidR="00503881" w:rsidRPr="00B449B5">
        <w:rPr>
          <w:rFonts w:asciiTheme="minorHAnsi" w:hAnsiTheme="minorHAnsi" w:cstheme="minorHAnsi"/>
          <w:szCs w:val="22"/>
        </w:rPr>
        <w:t>. The current liabilities mainly include short-term loans in the term of promissory note and trust receipt and letter of credit. The Group and the Company have remaining credit facilities not drawn of Baht</w:t>
      </w:r>
      <w:r w:rsidR="002B0BCA" w:rsidRPr="00B449B5">
        <w:rPr>
          <w:rFonts w:asciiTheme="minorHAnsi" w:hAnsiTheme="minorHAnsi" w:cstheme="minorHAnsi"/>
          <w:szCs w:val="22"/>
        </w:rPr>
        <w:t xml:space="preserve"> </w:t>
      </w:r>
      <w:r w:rsidR="009C7363" w:rsidRPr="00B449B5">
        <w:rPr>
          <w:rFonts w:asciiTheme="minorHAnsi" w:hAnsiTheme="minorHAnsi" w:cstheme="minorHAnsi"/>
          <w:szCs w:val="22"/>
        </w:rPr>
        <w:t>2,042.</w:t>
      </w:r>
      <w:r w:rsidR="005E6097" w:rsidRPr="00B449B5">
        <w:rPr>
          <w:rFonts w:asciiTheme="minorHAnsi" w:hAnsiTheme="minorHAnsi" w:cstheme="minorHAnsi"/>
          <w:szCs w:val="22"/>
        </w:rPr>
        <w:t>11</w:t>
      </w:r>
      <w:r w:rsidR="007A6E92" w:rsidRPr="00B449B5">
        <w:rPr>
          <w:rFonts w:asciiTheme="minorHAnsi" w:hAnsiTheme="minorHAnsi" w:cstheme="minorBidi"/>
          <w:szCs w:val="22"/>
          <w:lang w:val="en-US" w:bidi="th-TH"/>
        </w:rPr>
        <w:t xml:space="preserve"> </w:t>
      </w:r>
      <w:r w:rsidR="00503881" w:rsidRPr="00B449B5">
        <w:rPr>
          <w:rFonts w:asciiTheme="minorHAnsi" w:hAnsiTheme="minorHAnsi" w:cstheme="minorHAnsi"/>
          <w:szCs w:val="22"/>
        </w:rPr>
        <w:t>million and Baht</w:t>
      </w:r>
      <w:r w:rsidR="005E6097" w:rsidRPr="00B449B5">
        <w:rPr>
          <w:rFonts w:asciiTheme="minorHAnsi" w:hAnsiTheme="minorHAnsi" w:cstheme="minorHAnsi"/>
          <w:szCs w:val="22"/>
        </w:rPr>
        <w:t xml:space="preserve"> </w:t>
      </w:r>
      <w:r w:rsidR="00300E6F" w:rsidRPr="00B449B5">
        <w:rPr>
          <w:rFonts w:asciiTheme="minorHAnsi" w:hAnsiTheme="minorHAnsi" w:cstheme="minorHAnsi"/>
          <w:szCs w:val="22"/>
        </w:rPr>
        <w:t>1,613.20</w:t>
      </w:r>
      <w:r w:rsidR="00503881" w:rsidRPr="00B449B5">
        <w:rPr>
          <w:rFonts w:asciiTheme="minorHAnsi" w:hAnsiTheme="minorHAnsi" w:cstheme="minorHAnsi"/>
          <w:szCs w:val="22"/>
        </w:rPr>
        <w:t xml:space="preserve"> million respectively </w:t>
      </w:r>
      <w:r w:rsidR="00503881" w:rsidRPr="00B449B5">
        <w:rPr>
          <w:rFonts w:asciiTheme="minorHAnsi" w:hAnsiTheme="minorHAnsi" w:cstheme="minorHAnsi"/>
          <w:i/>
          <w:iCs/>
          <w:szCs w:val="22"/>
        </w:rPr>
        <w:t>(201</w:t>
      </w:r>
      <w:r w:rsidR="00697E9E" w:rsidRPr="00B449B5">
        <w:rPr>
          <w:rFonts w:asciiTheme="minorHAnsi" w:hAnsiTheme="minorHAnsi" w:cstheme="minorHAnsi"/>
          <w:i/>
          <w:iCs/>
          <w:szCs w:val="22"/>
        </w:rPr>
        <w:t>9</w:t>
      </w:r>
      <w:r w:rsidR="00503881" w:rsidRPr="00B449B5">
        <w:rPr>
          <w:rFonts w:asciiTheme="minorHAnsi" w:hAnsiTheme="minorHAnsi" w:cstheme="minorHAnsi"/>
          <w:i/>
          <w:iCs/>
          <w:szCs w:val="22"/>
        </w:rPr>
        <w:t xml:space="preserve">: Baht </w:t>
      </w:r>
      <w:r w:rsidR="0013428E" w:rsidRPr="00B449B5">
        <w:rPr>
          <w:rFonts w:asciiTheme="minorHAnsi" w:hAnsiTheme="minorHAnsi" w:cstheme="minorHAnsi"/>
          <w:i/>
          <w:iCs/>
          <w:szCs w:val="22"/>
        </w:rPr>
        <w:t>3,436.</w:t>
      </w:r>
      <w:r w:rsidR="0089759E" w:rsidRPr="00B449B5">
        <w:rPr>
          <w:rFonts w:asciiTheme="minorHAnsi" w:hAnsiTheme="minorHAnsi" w:cstheme="minorHAnsi"/>
          <w:i/>
          <w:iCs/>
          <w:szCs w:val="22"/>
        </w:rPr>
        <w:t>75</w:t>
      </w:r>
      <w:r w:rsidR="00503881" w:rsidRPr="00B449B5">
        <w:rPr>
          <w:rFonts w:asciiTheme="minorHAnsi" w:hAnsiTheme="minorHAnsi" w:cstheme="minorHAnsi"/>
          <w:i/>
          <w:iCs/>
          <w:szCs w:val="22"/>
        </w:rPr>
        <w:t xml:space="preserve"> million and Baht </w:t>
      </w:r>
      <w:r w:rsidR="00751006" w:rsidRPr="00B449B5">
        <w:rPr>
          <w:rFonts w:asciiTheme="minorHAnsi" w:hAnsiTheme="minorHAnsi" w:cstheme="minorHAnsi"/>
          <w:i/>
          <w:iCs/>
          <w:szCs w:val="22"/>
        </w:rPr>
        <w:t>2,602.</w:t>
      </w:r>
      <w:r w:rsidR="004C18D7" w:rsidRPr="00B449B5">
        <w:rPr>
          <w:rFonts w:asciiTheme="minorHAnsi" w:hAnsiTheme="minorHAnsi" w:cstheme="minorHAnsi"/>
          <w:i/>
          <w:iCs/>
          <w:szCs w:val="22"/>
        </w:rPr>
        <w:t>39</w:t>
      </w:r>
      <w:r w:rsidR="00503881" w:rsidRPr="00B449B5">
        <w:rPr>
          <w:rFonts w:asciiTheme="minorHAnsi" w:hAnsiTheme="minorHAnsi" w:cstheme="minorHAnsi"/>
          <w:i/>
          <w:iCs/>
          <w:szCs w:val="22"/>
        </w:rPr>
        <w:t xml:space="preserve"> million respectively)</w:t>
      </w:r>
      <w:r w:rsidR="0024126C" w:rsidRPr="00B449B5">
        <w:rPr>
          <w:rFonts w:asciiTheme="minorHAnsi" w:hAnsiTheme="minorHAnsi" w:cs="Browallia New"/>
          <w:szCs w:val="22"/>
          <w:lang w:val="en-US" w:bidi="th-TH"/>
        </w:rPr>
        <w:t>,</w:t>
      </w:r>
      <w:r w:rsidR="00503881" w:rsidRPr="00B449B5">
        <w:rPr>
          <w:rFonts w:asciiTheme="minorHAnsi" w:hAnsiTheme="minorHAnsi" w:cstheme="minorHAnsi"/>
          <w:szCs w:val="22"/>
        </w:rPr>
        <w:t xml:space="preserve"> </w:t>
      </w:r>
      <w:r w:rsidR="00B449B5" w:rsidRPr="00B449B5">
        <w:rPr>
          <w:rFonts w:asciiTheme="minorHAnsi" w:hAnsiTheme="minorHAnsi" w:cs="Calibri"/>
          <w:szCs w:val="22"/>
        </w:rPr>
        <w:t xml:space="preserve">As at 31 December 2020, the </w:t>
      </w:r>
      <w:r w:rsidR="00514A20">
        <w:rPr>
          <w:rFonts w:asciiTheme="minorHAnsi" w:hAnsiTheme="minorHAnsi" w:cs="Calibri"/>
          <w:szCs w:val="22"/>
        </w:rPr>
        <w:t>Group</w:t>
      </w:r>
      <w:r w:rsidR="00B449B5" w:rsidRPr="00B449B5">
        <w:rPr>
          <w:rFonts w:asciiTheme="minorHAnsi" w:hAnsiTheme="minorHAnsi" w:cs="Calibri"/>
          <w:szCs w:val="22"/>
        </w:rPr>
        <w:t xml:space="preserve"> had failed to meet certain financial ratios required to be maintained under bank loan facilities, under the loan agreements</w:t>
      </w:r>
      <w:r w:rsidR="00376E7A">
        <w:rPr>
          <w:rFonts w:asciiTheme="minorHAnsi" w:hAnsiTheme="minorHAnsi" w:cs="Calibri"/>
          <w:szCs w:val="22"/>
        </w:rPr>
        <w:t xml:space="preserve"> </w:t>
      </w:r>
      <w:r w:rsidR="00376E7A" w:rsidRPr="00B449B5">
        <w:rPr>
          <w:rFonts w:asciiTheme="minorHAnsi" w:hAnsiTheme="minorHAnsi" w:cs="Calibri"/>
          <w:szCs w:val="22"/>
        </w:rPr>
        <w:t>and the banks</w:t>
      </w:r>
      <w:r w:rsidR="00B449B5" w:rsidRPr="00B449B5">
        <w:rPr>
          <w:rFonts w:asciiTheme="minorHAnsi" w:hAnsiTheme="minorHAnsi" w:cs="Calibri"/>
          <w:szCs w:val="22"/>
        </w:rPr>
        <w:t xml:space="preserve"> have the right to define all debts or any part of the debt and other sums owed as due to be repaid immediately. However, the Company had received letters of waiver from the banks waiving such rights as detailed in Note 2</w:t>
      </w:r>
      <w:r w:rsidR="00B449B5">
        <w:rPr>
          <w:rFonts w:asciiTheme="minorHAnsi" w:hAnsiTheme="minorHAnsi" w:cs="Calibri"/>
          <w:szCs w:val="22"/>
        </w:rPr>
        <w:t>5</w:t>
      </w:r>
      <w:r w:rsidR="00B449B5" w:rsidRPr="00B449B5">
        <w:rPr>
          <w:rFonts w:asciiTheme="minorHAnsi" w:hAnsiTheme="minorHAnsi" w:cs="Calibri"/>
          <w:szCs w:val="22"/>
        </w:rPr>
        <w:t xml:space="preserve"> to the financial statements</w:t>
      </w:r>
      <w:r w:rsidR="00B449B5">
        <w:rPr>
          <w:rFonts w:asciiTheme="minorHAnsi" w:hAnsiTheme="minorHAnsi" w:cs="Calibri"/>
          <w:szCs w:val="22"/>
        </w:rPr>
        <w:t xml:space="preserve">. </w:t>
      </w:r>
      <w:r w:rsidR="0024126C" w:rsidRPr="00B449B5">
        <w:rPr>
          <w:rFonts w:asciiTheme="minorHAnsi" w:hAnsiTheme="minorHAnsi" w:cstheme="minorHAnsi"/>
          <w:szCs w:val="22"/>
        </w:rPr>
        <w:t>M</w:t>
      </w:r>
      <w:r w:rsidR="00503881" w:rsidRPr="00B449B5">
        <w:rPr>
          <w:rFonts w:asciiTheme="minorHAnsi" w:hAnsiTheme="minorHAnsi" w:cstheme="minorHAnsi"/>
          <w:szCs w:val="22"/>
        </w:rPr>
        <w:t>anagement is implementing strategic operational and financial restructuring plans to seek to ensure adequate liquidity in the Group and the Company, and the ability to meet liabilities and to continue to trade. These factors, whereby liquidity in the Group and Company and their ability to meet liabilities as they fall due</w:t>
      </w:r>
      <w:r w:rsidR="0024126C" w:rsidRPr="00B449B5">
        <w:rPr>
          <w:rFonts w:asciiTheme="minorHAnsi" w:hAnsiTheme="minorHAnsi" w:cstheme="minorHAnsi"/>
          <w:szCs w:val="22"/>
        </w:rPr>
        <w:t xml:space="preserve"> and to continue to trade</w:t>
      </w:r>
      <w:r w:rsidR="00503881" w:rsidRPr="00B449B5">
        <w:rPr>
          <w:rFonts w:asciiTheme="minorHAnsi" w:hAnsiTheme="minorHAnsi" w:cstheme="minorHAnsi"/>
          <w:szCs w:val="22"/>
        </w:rPr>
        <w:t xml:space="preserve"> may be dependent upon the success of managements plans, indicate the existence of a material uncertainty that may cast significant doubt on the Group’s ability to continue as a going concern.</w:t>
      </w:r>
    </w:p>
    <w:p w14:paraId="2E3F9A9F" w14:textId="77777777" w:rsidR="00B449B5" w:rsidRPr="00B449B5" w:rsidRDefault="00B449B5" w:rsidP="00B449B5">
      <w:pPr>
        <w:pStyle w:val="BodyText"/>
        <w:shd w:val="clear" w:color="auto" w:fill="FFFFFF"/>
        <w:spacing w:after="0" w:line="240" w:lineRule="atLeast"/>
        <w:ind w:left="540"/>
        <w:jc w:val="thaiDistribute"/>
        <w:rPr>
          <w:rFonts w:asciiTheme="minorHAnsi" w:hAnsiTheme="minorHAnsi" w:cstheme="minorHAnsi"/>
          <w:szCs w:val="22"/>
        </w:rPr>
      </w:pPr>
    </w:p>
    <w:p w14:paraId="073CCF36" w14:textId="619F2E29" w:rsidR="0026102A" w:rsidRPr="009823A0" w:rsidRDefault="00FB1186" w:rsidP="009823A0">
      <w:pPr>
        <w:pStyle w:val="Heading1"/>
        <w:spacing w:before="0" w:after="0"/>
        <w:ind w:left="540" w:hanging="540"/>
        <w:rPr>
          <w:rFonts w:asciiTheme="minorHAnsi" w:hAnsiTheme="minorHAnsi" w:cstheme="minorHAnsi"/>
          <w:sz w:val="22"/>
          <w:szCs w:val="22"/>
        </w:rPr>
      </w:pPr>
      <w:r w:rsidRPr="009823A0">
        <w:rPr>
          <w:rFonts w:asciiTheme="minorHAnsi" w:hAnsiTheme="minorHAnsi" w:cstheme="minorHAnsi"/>
          <w:sz w:val="22"/>
          <w:szCs w:val="22"/>
        </w:rPr>
        <w:t xml:space="preserve">Changes in accounting </w:t>
      </w:r>
      <w:r w:rsidR="003C4E82">
        <w:rPr>
          <w:rFonts w:asciiTheme="minorHAnsi" w:hAnsiTheme="minorHAnsi" w:cstheme="minorHAnsi"/>
          <w:sz w:val="22"/>
          <w:szCs w:val="22"/>
        </w:rPr>
        <w:t>policies</w:t>
      </w:r>
      <w:r w:rsidR="0024368B">
        <w:rPr>
          <w:rFonts w:asciiTheme="minorHAnsi" w:hAnsiTheme="minorHAnsi" w:cstheme="minorHAnsi"/>
          <w:sz w:val="22"/>
          <w:szCs w:val="22"/>
        </w:rPr>
        <w:t xml:space="preserve"> </w:t>
      </w:r>
      <w:r w:rsidR="0024368B">
        <w:rPr>
          <w:rFonts w:asciiTheme="minorHAnsi" w:hAnsiTheme="minorHAnsi" w:cstheme="minorBidi"/>
          <w:szCs w:val="28"/>
          <w:lang w:val="en-US" w:bidi="th-TH"/>
        </w:rPr>
        <w:t xml:space="preserve">and adjustment in </w:t>
      </w:r>
      <w:r w:rsidR="0024368B" w:rsidRPr="001748C9">
        <w:rPr>
          <w:rFonts w:asciiTheme="minorHAnsi" w:eastAsia="Arial Unicode MS" w:hAnsiTheme="minorHAnsi" w:cstheme="minorHAnsi"/>
          <w:szCs w:val="22"/>
        </w:rPr>
        <w:t xml:space="preserve">respect of prior </w:t>
      </w:r>
      <w:r w:rsidR="0024368B">
        <w:rPr>
          <w:rFonts w:asciiTheme="minorHAnsi" w:eastAsia="Arial Unicode MS" w:hAnsiTheme="minorHAnsi" w:cstheme="minorHAnsi"/>
          <w:szCs w:val="22"/>
        </w:rPr>
        <w:t>year</w:t>
      </w:r>
    </w:p>
    <w:p w14:paraId="7BA0FACF" w14:textId="21A65145" w:rsidR="00592FC6" w:rsidRPr="00B6123A" w:rsidRDefault="00592FC6" w:rsidP="00B6123A">
      <w:pPr>
        <w:pStyle w:val="BodyText"/>
        <w:shd w:val="clear" w:color="auto" w:fill="FFFFFF"/>
        <w:spacing w:after="0" w:line="240" w:lineRule="atLeast"/>
        <w:ind w:left="540"/>
        <w:jc w:val="thaiDistribute"/>
        <w:rPr>
          <w:rFonts w:asciiTheme="minorHAnsi" w:hAnsiTheme="minorHAnsi" w:cstheme="minorHAnsi"/>
          <w:szCs w:val="22"/>
        </w:rPr>
      </w:pPr>
    </w:p>
    <w:p w14:paraId="657146B0" w14:textId="61EC9FC7" w:rsidR="00B6123A" w:rsidRPr="00B6123A" w:rsidRDefault="00B6123A" w:rsidP="00B6123A">
      <w:pPr>
        <w:pStyle w:val="BodyText"/>
        <w:shd w:val="clear" w:color="auto" w:fill="FFFFFF"/>
        <w:spacing w:after="0" w:line="240" w:lineRule="atLeast"/>
        <w:ind w:left="540"/>
        <w:jc w:val="thaiDistribute"/>
        <w:rPr>
          <w:rFonts w:asciiTheme="minorHAnsi" w:hAnsiTheme="minorHAnsi" w:cstheme="minorHAnsi"/>
          <w:spacing w:val="-2"/>
          <w:szCs w:val="22"/>
        </w:rPr>
      </w:pPr>
      <w:r w:rsidRPr="00B6123A">
        <w:rPr>
          <w:rFonts w:asciiTheme="minorHAnsi" w:hAnsiTheme="minorHAnsi" w:cstheme="minorHAnsi"/>
          <w:spacing w:val="-2"/>
          <w:szCs w:val="22"/>
        </w:rPr>
        <w:t>From 1 January 2020, the Group has initially applied TFRS - Financial instruments standards and TFRS 16</w:t>
      </w:r>
      <w:r w:rsidR="00056231">
        <w:rPr>
          <w:rFonts w:asciiTheme="minorHAnsi" w:hAnsiTheme="minorHAnsi" w:cstheme="minorHAnsi"/>
          <w:spacing w:val="-2"/>
          <w:szCs w:val="22"/>
        </w:rPr>
        <w:t xml:space="preserve"> </w:t>
      </w:r>
      <w:r w:rsidR="00056231" w:rsidRPr="00C27687">
        <w:rPr>
          <w:rFonts w:asciiTheme="minorHAnsi" w:hAnsiTheme="minorHAnsi" w:cstheme="minorHAnsi"/>
          <w:i/>
          <w:iCs/>
          <w:spacing w:val="-2"/>
          <w:szCs w:val="22"/>
        </w:rPr>
        <w:t>Lease</w:t>
      </w:r>
      <w:r w:rsidR="00C27687" w:rsidRPr="00C27687">
        <w:rPr>
          <w:rFonts w:asciiTheme="minorHAnsi" w:hAnsiTheme="minorHAnsi" w:cstheme="minorHAnsi"/>
          <w:i/>
          <w:iCs/>
          <w:spacing w:val="-2"/>
          <w:szCs w:val="22"/>
        </w:rPr>
        <w:t>s</w:t>
      </w:r>
      <w:r w:rsidRPr="00B6123A">
        <w:rPr>
          <w:rFonts w:asciiTheme="minorHAnsi" w:hAnsiTheme="minorHAnsi" w:cstheme="minorHAnsi"/>
          <w:spacing w:val="-2"/>
          <w:szCs w:val="22"/>
        </w:rPr>
        <w:t>.</w:t>
      </w:r>
    </w:p>
    <w:p w14:paraId="048893B8" w14:textId="6DE2F58D" w:rsidR="00D24EDB" w:rsidRDefault="00D24EDB" w:rsidP="0026102A">
      <w:pPr>
        <w:jc w:val="thaiDistribute"/>
        <w:rPr>
          <w:rFonts w:asciiTheme="minorHAnsi" w:hAnsiTheme="minorHAnsi" w:cstheme="minorHAnsi"/>
          <w:b/>
          <w:bCs/>
          <w:szCs w:val="22"/>
        </w:rPr>
      </w:pPr>
    </w:p>
    <w:p w14:paraId="632E28CE" w14:textId="1B7078D6" w:rsidR="009505F7" w:rsidRPr="00791727" w:rsidRDefault="00791727" w:rsidP="00791727">
      <w:pPr>
        <w:spacing w:line="240" w:lineRule="auto"/>
        <w:rPr>
          <w:rFonts w:ascii="Calibri" w:hAnsi="Calibri" w:cs="Calibri"/>
          <w:b/>
          <w:bCs/>
          <w:i/>
          <w:iCs/>
          <w:szCs w:val="22"/>
        </w:rPr>
      </w:pPr>
      <w:r>
        <w:rPr>
          <w:rFonts w:ascii="Calibri" w:hAnsi="Calibri" w:cs="Calibri"/>
          <w:b/>
          <w:bCs/>
          <w:i/>
          <w:iCs/>
          <w:szCs w:val="22"/>
        </w:rPr>
        <w:t>4.1</w:t>
      </w:r>
      <w:r>
        <w:rPr>
          <w:rFonts w:ascii="Calibri" w:hAnsi="Calibri" w:cs="Calibri"/>
          <w:b/>
          <w:bCs/>
          <w:i/>
          <w:iCs/>
          <w:szCs w:val="22"/>
        </w:rPr>
        <w:tab/>
      </w:r>
      <w:r w:rsidR="009505F7" w:rsidRPr="00791727">
        <w:rPr>
          <w:rFonts w:ascii="Calibri" w:hAnsi="Calibri" w:cs="Calibri"/>
          <w:b/>
          <w:bCs/>
          <w:i/>
          <w:iCs/>
          <w:szCs w:val="22"/>
        </w:rPr>
        <w:t>TFRS - Financial instruments standards</w:t>
      </w:r>
    </w:p>
    <w:p w14:paraId="7CE0446B" w14:textId="77777777" w:rsidR="009505F7" w:rsidRPr="00B8697A" w:rsidRDefault="009505F7" w:rsidP="009505F7">
      <w:pPr>
        <w:ind w:left="900"/>
        <w:jc w:val="thaiDistribute"/>
        <w:rPr>
          <w:rFonts w:ascii="Calibri" w:hAnsi="Calibri" w:cs="Calibri"/>
          <w:szCs w:val="22"/>
        </w:rPr>
      </w:pPr>
    </w:p>
    <w:p w14:paraId="42ADB80E" w14:textId="06F966E3" w:rsidR="009505F7" w:rsidRPr="00B8697A" w:rsidRDefault="009505F7" w:rsidP="009505F7">
      <w:pPr>
        <w:ind w:left="540"/>
        <w:jc w:val="thaiDistribute"/>
        <w:rPr>
          <w:rFonts w:ascii="Calibri" w:hAnsi="Calibri" w:cs="Calibri"/>
          <w:color w:val="000000"/>
          <w:szCs w:val="22"/>
        </w:rPr>
      </w:pPr>
      <w:r w:rsidRPr="00B8697A">
        <w:rPr>
          <w:rFonts w:ascii="Calibri" w:hAnsi="Calibri" w:cs="Calibri"/>
          <w:szCs w:val="22"/>
        </w:rPr>
        <w:t xml:space="preserve">The </w:t>
      </w:r>
      <w:r w:rsidR="006065BC">
        <w:rPr>
          <w:rFonts w:ascii="Calibri" w:hAnsi="Calibri" w:cs="Calibri"/>
          <w:spacing w:val="-2"/>
          <w:szCs w:val="22"/>
        </w:rPr>
        <w:t>Group</w:t>
      </w:r>
      <w:r w:rsidRPr="00B8697A">
        <w:rPr>
          <w:rFonts w:ascii="Calibri" w:hAnsi="Calibri" w:cs="Calibri"/>
          <w:spacing w:val="-2"/>
          <w:szCs w:val="22"/>
        </w:rPr>
        <w:t xml:space="preserve"> </w:t>
      </w:r>
      <w:r w:rsidRPr="00B8697A">
        <w:rPr>
          <w:rFonts w:ascii="Calibri" w:hAnsi="Calibri" w:cs="Calibri"/>
          <w:szCs w:val="22"/>
        </w:rPr>
        <w:t xml:space="preserve">have adopted TFRS - Financial instruments standards by adjusting </w:t>
      </w:r>
      <w:r w:rsidRPr="00B8697A">
        <w:rPr>
          <w:rFonts w:ascii="Calibri" w:hAnsi="Calibri" w:cs="Calibri"/>
          <w:color w:val="000000"/>
          <w:szCs w:val="22"/>
        </w:rPr>
        <w:t xml:space="preserve">the cumulative effects to retained earnings on 1 January 2020. Therefore, the Company and its subsidiaries did not adjust </w:t>
      </w:r>
      <w:r w:rsidR="006065BC">
        <w:rPr>
          <w:rFonts w:ascii="Calibri" w:hAnsi="Calibri" w:cs="Calibri"/>
          <w:color w:val="000000"/>
          <w:szCs w:val="22"/>
        </w:rPr>
        <w:br/>
      </w:r>
      <w:r w:rsidRPr="00B8697A">
        <w:rPr>
          <w:rFonts w:ascii="Calibri" w:hAnsi="Calibri" w:cs="Calibri"/>
          <w:color w:val="000000"/>
          <w:szCs w:val="22"/>
        </w:rPr>
        <w:t xml:space="preserve">the information presented for 2019. </w:t>
      </w:r>
      <w:r w:rsidR="007A5798" w:rsidRPr="007A5798">
        <w:rPr>
          <w:rFonts w:ascii="Calibri" w:hAnsi="Calibri" w:cs="Calibri"/>
          <w:color w:val="000000"/>
          <w:szCs w:val="22"/>
        </w:rPr>
        <w:t>The disclosure requirements of TFRS for financial instruments have not generally been applied to comparative information</w:t>
      </w:r>
    </w:p>
    <w:p w14:paraId="1D7ABC3E" w14:textId="77777777" w:rsidR="009505F7" w:rsidRPr="00B8697A" w:rsidRDefault="009505F7" w:rsidP="009505F7">
      <w:pPr>
        <w:ind w:left="900"/>
        <w:jc w:val="thaiDistribute"/>
        <w:rPr>
          <w:rFonts w:ascii="Calibri" w:hAnsi="Calibri" w:cs="Calibri"/>
          <w:color w:val="000000"/>
          <w:szCs w:val="22"/>
        </w:rPr>
      </w:pPr>
    </w:p>
    <w:p w14:paraId="1BC37F22" w14:textId="77777777" w:rsidR="007A5798" w:rsidRDefault="007A5798">
      <w:pPr>
        <w:spacing w:line="240" w:lineRule="auto"/>
        <w:rPr>
          <w:rFonts w:ascii="Calibri" w:hAnsi="Calibri" w:cs="Calibri"/>
          <w:color w:val="000000"/>
          <w:szCs w:val="22"/>
        </w:rPr>
      </w:pPr>
      <w:r>
        <w:rPr>
          <w:rFonts w:ascii="Calibri" w:hAnsi="Calibri" w:cs="Calibri"/>
          <w:color w:val="000000"/>
          <w:szCs w:val="22"/>
        </w:rPr>
        <w:br w:type="page"/>
      </w:r>
    </w:p>
    <w:p w14:paraId="2C8765ED" w14:textId="77777777" w:rsidR="009754E4" w:rsidRDefault="009505F7" w:rsidP="00B449B5">
      <w:pPr>
        <w:pStyle w:val="ListParagraph"/>
        <w:ind w:left="540"/>
        <w:jc w:val="thaiDistribute"/>
        <w:rPr>
          <w:rFonts w:ascii="Calibri" w:hAnsi="Calibri" w:cs="Calibri"/>
          <w:szCs w:val="22"/>
        </w:rPr>
      </w:pPr>
      <w:r w:rsidRPr="00B8697A">
        <w:rPr>
          <w:rFonts w:ascii="Calibri" w:hAnsi="Calibri" w:cs="Calibri"/>
          <w:color w:val="000000"/>
          <w:szCs w:val="22"/>
        </w:rPr>
        <w:t>The TFRS - Financial instruments standards establish requirements related to definition, recognition, measurement, impairment and derecognition of financial assets and financial liabilities</w:t>
      </w:r>
      <w:r w:rsidRPr="00B8697A">
        <w:rPr>
          <w:rFonts w:ascii="Calibri" w:hAnsi="Calibri" w:cs="Calibri"/>
          <w:szCs w:val="22"/>
        </w:rPr>
        <w:t xml:space="preserve">, including accounting for derivatives and hedge accounting. The adoption of TFRS - Financial instruments standards </w:t>
      </w:r>
      <w:r>
        <w:rPr>
          <w:rFonts w:ascii="Calibri" w:hAnsi="Calibri" w:cs="Calibri"/>
          <w:szCs w:val="22"/>
        </w:rPr>
        <w:t>do</w:t>
      </w:r>
      <w:r w:rsidRPr="00B8697A">
        <w:rPr>
          <w:rFonts w:ascii="Calibri" w:hAnsi="Calibri" w:cs="Calibri"/>
          <w:szCs w:val="22"/>
        </w:rPr>
        <w:t xml:space="preserve"> not significantly impact to the </w:t>
      </w:r>
      <w:r w:rsidR="006065BC">
        <w:rPr>
          <w:rFonts w:ascii="Calibri" w:hAnsi="Calibri" w:cs="Calibri"/>
          <w:szCs w:val="22"/>
        </w:rPr>
        <w:t>Group</w:t>
      </w:r>
      <w:r w:rsidRPr="00B8697A">
        <w:rPr>
          <w:rFonts w:ascii="Calibri" w:hAnsi="Calibri" w:cs="Calibri"/>
          <w:szCs w:val="22"/>
        </w:rPr>
        <w:t>.</w:t>
      </w:r>
    </w:p>
    <w:p w14:paraId="5AB6A149" w14:textId="615DF65C" w:rsidR="008F3F0D" w:rsidRDefault="008F3F0D" w:rsidP="00B449B5">
      <w:pPr>
        <w:pStyle w:val="ListParagraph"/>
        <w:ind w:left="540"/>
        <w:jc w:val="thaiDistribute"/>
        <w:rPr>
          <w:rFonts w:ascii="Calibri" w:hAnsi="Calibri" w:cs="Calibri"/>
          <w:b/>
          <w:bCs/>
          <w:i/>
          <w:iCs/>
          <w:szCs w:val="22"/>
        </w:rPr>
      </w:pPr>
    </w:p>
    <w:p w14:paraId="2F05F27D" w14:textId="09E2BE99" w:rsidR="009505F7" w:rsidRPr="00791727" w:rsidRDefault="009505F7" w:rsidP="00791727">
      <w:pPr>
        <w:pStyle w:val="ListParagraph"/>
        <w:numPr>
          <w:ilvl w:val="1"/>
          <w:numId w:val="24"/>
        </w:numPr>
        <w:spacing w:line="240" w:lineRule="auto"/>
        <w:ind w:left="549" w:hanging="576"/>
        <w:rPr>
          <w:rFonts w:ascii="Calibri" w:hAnsi="Calibri" w:cs="Calibri"/>
          <w:b/>
          <w:bCs/>
          <w:i/>
          <w:iCs/>
          <w:szCs w:val="22"/>
        </w:rPr>
      </w:pPr>
      <w:r w:rsidRPr="00791727">
        <w:rPr>
          <w:rFonts w:ascii="Calibri" w:hAnsi="Calibri" w:cs="Calibri"/>
          <w:b/>
          <w:bCs/>
          <w:i/>
          <w:iCs/>
          <w:szCs w:val="22"/>
        </w:rPr>
        <w:t>TFRS 16 Leases</w:t>
      </w:r>
    </w:p>
    <w:p w14:paraId="123470DE" w14:textId="77777777" w:rsidR="009505F7" w:rsidRPr="00B8697A" w:rsidRDefault="009505F7" w:rsidP="0008547A">
      <w:pPr>
        <w:pStyle w:val="BodyText"/>
        <w:spacing w:after="0"/>
        <w:ind w:left="900"/>
        <w:rPr>
          <w:rFonts w:ascii="Calibri" w:hAnsi="Calibri" w:cs="Calibri"/>
          <w:szCs w:val="22"/>
        </w:rPr>
      </w:pPr>
    </w:p>
    <w:p w14:paraId="00DAA4C2" w14:textId="02959175" w:rsidR="009505F7" w:rsidRPr="00B8697A" w:rsidRDefault="009505F7" w:rsidP="00F67285">
      <w:pPr>
        <w:pStyle w:val="BodyText"/>
        <w:spacing w:after="0"/>
        <w:ind w:left="540"/>
        <w:jc w:val="thaiDistribute"/>
        <w:rPr>
          <w:rFonts w:ascii="Calibri" w:hAnsi="Calibri" w:cs="Calibri"/>
          <w:szCs w:val="22"/>
        </w:rPr>
      </w:pPr>
      <w:r w:rsidRPr="00B8697A">
        <w:rPr>
          <w:rFonts w:ascii="Calibri" w:hAnsi="Calibri" w:cs="Calibri"/>
          <w:szCs w:val="22"/>
        </w:rPr>
        <w:t xml:space="preserve">From 1 January 2020, the </w:t>
      </w:r>
      <w:r w:rsidR="006065BC">
        <w:rPr>
          <w:rFonts w:ascii="Calibri" w:hAnsi="Calibri" w:cs="Calibri"/>
          <w:szCs w:val="22"/>
        </w:rPr>
        <w:t>Group</w:t>
      </w:r>
      <w:r w:rsidRPr="00B8697A">
        <w:rPr>
          <w:rFonts w:ascii="Calibri" w:hAnsi="Calibri" w:cs="Calibri"/>
          <w:szCs w:val="22"/>
        </w:rPr>
        <w:t xml:space="preserve"> ha</w:t>
      </w:r>
      <w:r>
        <w:rPr>
          <w:rFonts w:ascii="Calibri" w:hAnsi="Calibri" w:cs="Calibri"/>
          <w:szCs w:val="22"/>
        </w:rPr>
        <w:t>ve</w:t>
      </w:r>
      <w:r w:rsidRPr="00B8697A">
        <w:rPr>
          <w:rFonts w:ascii="Calibri" w:hAnsi="Calibri" w:cs="Calibri"/>
          <w:szCs w:val="22"/>
        </w:rPr>
        <w:t xml:space="preserve"> initially adopted TFRS 16 </w:t>
      </w:r>
      <w:r w:rsidRPr="00B8697A">
        <w:rPr>
          <w:rFonts w:ascii="Calibri" w:hAnsi="Calibri" w:cs="Calibri"/>
          <w:i/>
          <w:iCs/>
          <w:szCs w:val="22"/>
        </w:rPr>
        <w:t>Leases</w:t>
      </w:r>
      <w:r w:rsidRPr="00B8697A">
        <w:rPr>
          <w:rFonts w:ascii="Calibri" w:hAnsi="Calibri" w:cs="Calibri"/>
          <w:szCs w:val="22"/>
        </w:rPr>
        <w:t xml:space="preserve"> on contracts previously identified as leases according to TAS 17 </w:t>
      </w:r>
      <w:r w:rsidRPr="00B8697A">
        <w:rPr>
          <w:rFonts w:ascii="Calibri" w:hAnsi="Calibri" w:cs="Calibri"/>
          <w:i/>
          <w:iCs/>
          <w:szCs w:val="22"/>
        </w:rPr>
        <w:t>Leases</w:t>
      </w:r>
      <w:r w:rsidRPr="00B8697A">
        <w:rPr>
          <w:rFonts w:ascii="Calibri" w:hAnsi="Calibri" w:cs="Calibri"/>
          <w:szCs w:val="22"/>
        </w:rPr>
        <w:t xml:space="preserve"> and TFRIC 4 </w:t>
      </w:r>
      <w:r w:rsidRPr="00B8697A">
        <w:rPr>
          <w:rFonts w:ascii="Calibri" w:hAnsi="Calibri" w:cs="Calibri"/>
          <w:i/>
          <w:iCs/>
          <w:szCs w:val="22"/>
        </w:rPr>
        <w:t>Determining whether an arrangement contains a lease</w:t>
      </w:r>
      <w:r w:rsidRPr="00B8697A">
        <w:rPr>
          <w:rFonts w:ascii="Calibri" w:hAnsi="Calibri" w:cs="Calibri"/>
          <w:szCs w:val="22"/>
        </w:rPr>
        <w:t xml:space="preserve"> using the modified retrospective approach. </w:t>
      </w:r>
    </w:p>
    <w:p w14:paraId="5EEF4B1D" w14:textId="77777777" w:rsidR="009505F7" w:rsidRPr="00B8697A" w:rsidRDefault="009505F7" w:rsidP="00F67285">
      <w:pPr>
        <w:pStyle w:val="BodyText"/>
        <w:spacing w:after="0"/>
        <w:ind w:left="540"/>
        <w:jc w:val="thaiDistribute"/>
        <w:rPr>
          <w:rFonts w:ascii="Calibri" w:hAnsi="Calibri" w:cs="Calibri"/>
          <w:szCs w:val="22"/>
        </w:rPr>
      </w:pPr>
    </w:p>
    <w:p w14:paraId="1D2190EC" w14:textId="014B0A92" w:rsidR="009505F7" w:rsidRPr="00B8697A" w:rsidRDefault="009505F7" w:rsidP="009505F7">
      <w:pPr>
        <w:ind w:left="540"/>
        <w:jc w:val="both"/>
        <w:rPr>
          <w:rFonts w:ascii="Calibri" w:hAnsi="Calibri" w:cs="Calibri"/>
          <w:szCs w:val="22"/>
        </w:rPr>
      </w:pPr>
      <w:r w:rsidRPr="00B8697A">
        <w:rPr>
          <w:rFonts w:ascii="Calibri" w:hAnsi="Calibri" w:cs="Calibri"/>
          <w:szCs w:val="22"/>
        </w:rPr>
        <w:t xml:space="preserve">Previously, the </w:t>
      </w:r>
      <w:r w:rsidR="006065BC">
        <w:rPr>
          <w:rFonts w:ascii="Calibri" w:hAnsi="Calibri" w:cs="Calibri"/>
          <w:szCs w:val="22"/>
        </w:rPr>
        <w:t>Group</w:t>
      </w:r>
      <w:r w:rsidRPr="00B8697A">
        <w:rPr>
          <w:rFonts w:ascii="Calibri" w:hAnsi="Calibri" w:cs="Calibri"/>
          <w:szCs w:val="22"/>
        </w:rPr>
        <w:t>, as a lessee, recognised payments made under operating leases in profit or loss on a straight-line basis over the term of the lease. Under TFRS 16</w:t>
      </w:r>
      <w:r w:rsidRPr="00B8697A">
        <w:rPr>
          <w:rFonts w:ascii="Calibri" w:hAnsi="Calibri" w:cs="Calibri" w:hint="cs"/>
          <w:szCs w:val="22"/>
          <w:rtl/>
          <w:cs/>
        </w:rPr>
        <w:t xml:space="preserve"> </w:t>
      </w:r>
      <w:r w:rsidRPr="00484DC2">
        <w:rPr>
          <w:rFonts w:ascii="Calibri" w:hAnsi="Calibri" w:cs="Calibri"/>
          <w:i/>
          <w:iCs/>
          <w:szCs w:val="22"/>
        </w:rPr>
        <w:t>Leases</w:t>
      </w:r>
      <w:r w:rsidRPr="00B8697A">
        <w:rPr>
          <w:rFonts w:ascii="Calibri" w:hAnsi="Calibri" w:cs="Calibri"/>
          <w:szCs w:val="22"/>
        </w:rPr>
        <w:t xml:space="preserve">, the </w:t>
      </w:r>
      <w:r w:rsidR="006065BC">
        <w:rPr>
          <w:rFonts w:ascii="Calibri" w:hAnsi="Calibri" w:cs="Calibri"/>
          <w:szCs w:val="22"/>
        </w:rPr>
        <w:t>Group</w:t>
      </w:r>
      <w:r w:rsidRPr="00B8697A">
        <w:rPr>
          <w:rFonts w:ascii="Calibri" w:hAnsi="Calibri" w:cs="Calibri"/>
          <w:szCs w:val="22"/>
        </w:rPr>
        <w:t xml:space="preserve"> assesses whether a contract is, or contains, a lease. If a contract contains lease and non-lease components, the </w:t>
      </w:r>
      <w:r w:rsidR="006065BC">
        <w:rPr>
          <w:rFonts w:ascii="Calibri" w:hAnsi="Calibri" w:cs="Calibri"/>
          <w:szCs w:val="22"/>
        </w:rPr>
        <w:t>Group</w:t>
      </w:r>
      <w:r w:rsidRPr="00B8697A">
        <w:rPr>
          <w:rFonts w:ascii="Calibri" w:hAnsi="Calibri" w:cs="Calibri"/>
          <w:szCs w:val="22"/>
        </w:rPr>
        <w:t xml:space="preserve"> allocates the consideration in the contract based on stand-alone selling price (transaction price). As at 1 January 2020, the </w:t>
      </w:r>
      <w:r w:rsidR="006065BC">
        <w:rPr>
          <w:rFonts w:ascii="Calibri" w:hAnsi="Calibri" w:cs="Calibri"/>
          <w:szCs w:val="22"/>
        </w:rPr>
        <w:t>Group</w:t>
      </w:r>
      <w:r w:rsidRPr="00B8697A">
        <w:rPr>
          <w:rFonts w:ascii="Calibri" w:hAnsi="Calibri" w:cs="Calibri"/>
          <w:szCs w:val="22"/>
        </w:rPr>
        <w:t xml:space="preserve"> recognised right-of-use assets and lease liabilities</w:t>
      </w:r>
      <w:r>
        <w:rPr>
          <w:rFonts w:ascii="Calibri" w:hAnsi="Calibri" w:cs="Calibri"/>
          <w:szCs w:val="22"/>
        </w:rPr>
        <w:t>.</w:t>
      </w:r>
      <w:r w:rsidRPr="00B8697A">
        <w:rPr>
          <w:rFonts w:ascii="Calibri" w:hAnsi="Calibri" w:cs="Calibri"/>
          <w:szCs w:val="22"/>
        </w:rPr>
        <w:t xml:space="preserve"> </w:t>
      </w:r>
      <w:r>
        <w:rPr>
          <w:rFonts w:ascii="Calibri" w:hAnsi="Calibri" w:cs="Calibri"/>
          <w:szCs w:val="22"/>
        </w:rPr>
        <w:t>A</w:t>
      </w:r>
      <w:r w:rsidRPr="00B8697A">
        <w:rPr>
          <w:rFonts w:ascii="Calibri" w:hAnsi="Calibri" w:cs="Calibri"/>
          <w:szCs w:val="22"/>
        </w:rPr>
        <w:t xml:space="preserve">s a result, the nature of expenses related to those leases was changed because the </w:t>
      </w:r>
      <w:r w:rsidR="006065BC">
        <w:rPr>
          <w:rFonts w:ascii="Calibri" w:hAnsi="Calibri" w:cs="Calibri"/>
          <w:szCs w:val="22"/>
        </w:rPr>
        <w:t>Group</w:t>
      </w:r>
      <w:r w:rsidRPr="00B8697A">
        <w:rPr>
          <w:rFonts w:ascii="Calibri" w:hAnsi="Calibri" w:cs="Calibri"/>
          <w:szCs w:val="22"/>
        </w:rPr>
        <w:t xml:space="preserve"> recognised depreciation of right-of-use assets and interest expense on lease liabilities. </w:t>
      </w:r>
    </w:p>
    <w:p w14:paraId="2BC17691" w14:textId="77777777" w:rsidR="009505F7" w:rsidRPr="00B8697A" w:rsidRDefault="009505F7" w:rsidP="009505F7">
      <w:pPr>
        <w:ind w:left="630"/>
        <w:jc w:val="both"/>
        <w:rPr>
          <w:rFonts w:ascii="Calibri" w:hAnsi="Calibri" w:cs="Calibri"/>
          <w:szCs w:val="22"/>
        </w:rPr>
      </w:pPr>
    </w:p>
    <w:p w14:paraId="37EE616F" w14:textId="0EDE14DB" w:rsidR="009505F7" w:rsidRPr="00B8697A" w:rsidRDefault="009505F7" w:rsidP="006B6E47">
      <w:pPr>
        <w:pStyle w:val="BodyText"/>
        <w:ind w:left="540"/>
        <w:jc w:val="thaiDistribute"/>
        <w:rPr>
          <w:rFonts w:ascii="Calibri" w:hAnsi="Calibri" w:cs="Calibri"/>
          <w:szCs w:val="22"/>
        </w:rPr>
      </w:pPr>
      <w:r w:rsidRPr="00B8697A">
        <w:rPr>
          <w:rFonts w:ascii="Calibri" w:hAnsi="Calibri" w:cs="Calibri"/>
          <w:szCs w:val="22"/>
        </w:rPr>
        <w:t xml:space="preserve">On transition, the </w:t>
      </w:r>
      <w:r w:rsidR="006065BC">
        <w:rPr>
          <w:rFonts w:ascii="Calibri" w:hAnsi="Calibri" w:cs="Calibri"/>
          <w:szCs w:val="22"/>
        </w:rPr>
        <w:t>Group</w:t>
      </w:r>
      <w:r w:rsidRPr="00B8697A">
        <w:rPr>
          <w:rFonts w:ascii="Calibri" w:hAnsi="Calibri" w:cs="Calibri"/>
          <w:szCs w:val="22"/>
        </w:rPr>
        <w:t xml:space="preserve"> also elected to use the following practical</w:t>
      </w:r>
      <w:r w:rsidR="006B6E47">
        <w:rPr>
          <w:rFonts w:ascii="Calibri" w:hAnsi="Calibri" w:cs="Calibri"/>
          <w:szCs w:val="22"/>
        </w:rPr>
        <w:t xml:space="preserve"> </w:t>
      </w:r>
      <w:r w:rsidRPr="00B8697A">
        <w:rPr>
          <w:rFonts w:ascii="Calibri" w:hAnsi="Calibri" w:cs="Calibri"/>
          <w:szCs w:val="22"/>
        </w:rPr>
        <w:t xml:space="preserve">expedients: </w:t>
      </w:r>
    </w:p>
    <w:p w14:paraId="4F1CA11C" w14:textId="77777777" w:rsidR="009505F7" w:rsidRPr="00B8697A" w:rsidRDefault="009505F7" w:rsidP="00A82815">
      <w:pPr>
        <w:pStyle w:val="BodyText"/>
        <w:numPr>
          <w:ilvl w:val="0"/>
          <w:numId w:val="12"/>
        </w:numPr>
        <w:spacing w:after="0" w:line="240" w:lineRule="auto"/>
        <w:ind w:left="1080"/>
        <w:jc w:val="both"/>
        <w:rPr>
          <w:rFonts w:ascii="Calibri" w:hAnsi="Calibri" w:cs="Calibri"/>
          <w:szCs w:val="22"/>
        </w:rPr>
      </w:pPr>
      <w:r w:rsidRPr="00B8697A">
        <w:rPr>
          <w:rFonts w:ascii="Calibri" w:hAnsi="Calibri" w:cs="Calibri"/>
          <w:szCs w:val="22"/>
        </w:rPr>
        <w:t xml:space="preserve">do not recognise right-of-use assets and lease liabilities for leases with less than 12 months  </w:t>
      </w:r>
      <w:r w:rsidRPr="00B8697A">
        <w:rPr>
          <w:rFonts w:ascii="Calibri" w:hAnsi="Calibri" w:cs="Calibri"/>
          <w:szCs w:val="22"/>
        </w:rPr>
        <w:br/>
        <w:t xml:space="preserve">     of lease term; </w:t>
      </w:r>
    </w:p>
    <w:p w14:paraId="185D9B72" w14:textId="77777777" w:rsidR="009505F7" w:rsidRPr="00B8697A" w:rsidRDefault="009505F7" w:rsidP="00A82815">
      <w:pPr>
        <w:pStyle w:val="BodyText"/>
        <w:numPr>
          <w:ilvl w:val="0"/>
          <w:numId w:val="12"/>
        </w:numPr>
        <w:spacing w:after="0" w:line="240" w:lineRule="auto"/>
        <w:ind w:left="1080"/>
        <w:jc w:val="both"/>
        <w:rPr>
          <w:rFonts w:ascii="Calibri" w:hAnsi="Calibri" w:cs="Calibri"/>
          <w:szCs w:val="22"/>
        </w:rPr>
      </w:pPr>
      <w:r w:rsidRPr="00B8697A">
        <w:rPr>
          <w:rFonts w:ascii="Calibri" w:hAnsi="Calibri" w:cs="Calibri"/>
          <w:szCs w:val="22"/>
        </w:rPr>
        <w:t xml:space="preserve">use hindsight when determining the lease term; </w:t>
      </w:r>
    </w:p>
    <w:p w14:paraId="5A2129F2" w14:textId="77777777" w:rsidR="009505F7" w:rsidRPr="00B8697A" w:rsidRDefault="009505F7" w:rsidP="00A82815">
      <w:pPr>
        <w:pStyle w:val="BodyText"/>
        <w:numPr>
          <w:ilvl w:val="0"/>
          <w:numId w:val="12"/>
        </w:numPr>
        <w:spacing w:after="0" w:line="240" w:lineRule="auto"/>
        <w:ind w:left="1080"/>
        <w:jc w:val="both"/>
        <w:rPr>
          <w:rFonts w:ascii="Calibri" w:hAnsi="Calibri" w:cs="Calibri"/>
          <w:szCs w:val="22"/>
        </w:rPr>
      </w:pPr>
      <w:r w:rsidRPr="00B8697A">
        <w:rPr>
          <w:rFonts w:ascii="Calibri" w:hAnsi="Calibri" w:cs="Calibri"/>
          <w:szCs w:val="22"/>
        </w:rPr>
        <w:t xml:space="preserve">apply a single discount rate to a portfolio of leases with similar characteristics; </w:t>
      </w:r>
    </w:p>
    <w:p w14:paraId="45531855" w14:textId="77777777" w:rsidR="009505F7" w:rsidRPr="00B8697A" w:rsidRDefault="009505F7" w:rsidP="00A82815">
      <w:pPr>
        <w:pStyle w:val="BodyText"/>
        <w:numPr>
          <w:ilvl w:val="0"/>
          <w:numId w:val="12"/>
        </w:numPr>
        <w:spacing w:after="0" w:line="240" w:lineRule="auto"/>
        <w:ind w:left="1080"/>
        <w:jc w:val="thaiDistribute"/>
        <w:rPr>
          <w:rFonts w:ascii="Calibri" w:hAnsi="Calibri" w:cs="Calibri"/>
          <w:szCs w:val="22"/>
        </w:rPr>
      </w:pPr>
      <w:r w:rsidRPr="00B8697A">
        <w:rPr>
          <w:rFonts w:ascii="Calibri" w:hAnsi="Calibri" w:cs="Calibri"/>
          <w:szCs w:val="22"/>
        </w:rPr>
        <w:t>rely on previous assessments whether leases are onerous as an alternative to performing</w:t>
      </w:r>
      <w:r w:rsidRPr="00B8697A">
        <w:rPr>
          <w:rFonts w:ascii="Calibri" w:hAnsi="Calibri" w:cs="Calibri"/>
          <w:szCs w:val="22"/>
        </w:rPr>
        <w:br/>
        <w:t xml:space="preserve">     an impairment review; and </w:t>
      </w:r>
    </w:p>
    <w:p w14:paraId="1FD9528B" w14:textId="77777777" w:rsidR="009505F7" w:rsidRPr="00B8697A" w:rsidRDefault="009505F7" w:rsidP="00A82815">
      <w:pPr>
        <w:pStyle w:val="BodyText"/>
        <w:numPr>
          <w:ilvl w:val="0"/>
          <w:numId w:val="12"/>
        </w:numPr>
        <w:spacing w:after="0" w:line="240" w:lineRule="auto"/>
        <w:ind w:left="1080"/>
        <w:jc w:val="both"/>
        <w:rPr>
          <w:rFonts w:ascii="Calibri" w:hAnsi="Calibri" w:cs="Calibri"/>
          <w:szCs w:val="22"/>
        </w:rPr>
      </w:pPr>
      <w:r w:rsidRPr="00B8697A">
        <w:rPr>
          <w:rFonts w:ascii="Calibri" w:hAnsi="Calibri" w:cs="Calibri"/>
          <w:szCs w:val="22"/>
        </w:rPr>
        <w:t>exclude initial direct costs from measuring the right-of-use assets.</w:t>
      </w:r>
    </w:p>
    <w:p w14:paraId="6F4053EB" w14:textId="77777777" w:rsidR="009505F7" w:rsidRPr="00B8697A" w:rsidRDefault="009505F7" w:rsidP="00E421B0">
      <w:pPr>
        <w:pStyle w:val="BodyText"/>
        <w:spacing w:after="0"/>
        <w:ind w:left="1620"/>
        <w:rPr>
          <w:rFonts w:ascii="Calibri" w:hAnsi="Calibri" w:cs="Calibri"/>
          <w:szCs w:val="22"/>
        </w:rPr>
      </w:pPr>
    </w:p>
    <w:tbl>
      <w:tblPr>
        <w:tblW w:w="9217" w:type="dxa"/>
        <w:tblInd w:w="468" w:type="dxa"/>
        <w:tblLayout w:type="fixed"/>
        <w:tblCellMar>
          <w:left w:w="79" w:type="dxa"/>
          <w:right w:w="79" w:type="dxa"/>
        </w:tblCellMar>
        <w:tblLook w:val="0000" w:firstRow="0" w:lastRow="0" w:firstColumn="0" w:lastColumn="0" w:noHBand="0" w:noVBand="0"/>
      </w:tblPr>
      <w:tblGrid>
        <w:gridCol w:w="6408"/>
        <w:gridCol w:w="1368"/>
        <w:gridCol w:w="180"/>
        <w:gridCol w:w="1254"/>
        <w:gridCol w:w="7"/>
      </w:tblGrid>
      <w:tr w:rsidR="009505F7" w:rsidRPr="00B8697A" w14:paraId="62BB8017" w14:textId="77777777" w:rsidTr="00A82815">
        <w:trPr>
          <w:cantSplit/>
          <w:trHeight w:val="20"/>
          <w:tblHeader/>
        </w:trPr>
        <w:tc>
          <w:tcPr>
            <w:tcW w:w="6408" w:type="dxa"/>
            <w:shd w:val="clear" w:color="auto" w:fill="auto"/>
            <w:vAlign w:val="bottom"/>
          </w:tcPr>
          <w:p w14:paraId="11E04BC5" w14:textId="77777777" w:rsidR="009505F7" w:rsidRPr="00B8697A" w:rsidRDefault="009505F7" w:rsidP="00DA4A26">
            <w:pPr>
              <w:pStyle w:val="acctfourfigures"/>
              <w:tabs>
                <w:tab w:val="clear" w:pos="765"/>
                <w:tab w:val="decimal" w:pos="87"/>
              </w:tabs>
              <w:spacing w:line="240" w:lineRule="auto"/>
              <w:rPr>
                <w:rFonts w:ascii="Calibri" w:hAnsi="Calibri" w:cs="Calibri"/>
                <w:b/>
                <w:i/>
                <w:iCs/>
                <w:color w:val="0000FF"/>
                <w:szCs w:val="22"/>
                <w:cs/>
                <w:lang w:val="en-US" w:bidi="th-TH"/>
              </w:rPr>
            </w:pPr>
            <w:r w:rsidRPr="00B8697A">
              <w:rPr>
                <w:rFonts w:ascii="Calibri" w:hAnsi="Calibri" w:cs="Calibri"/>
                <w:b/>
                <w:i/>
                <w:iCs/>
                <w:szCs w:val="22"/>
                <w:lang w:bidi="th-TH"/>
              </w:rPr>
              <w:t>Impact from the adoption of</w:t>
            </w:r>
            <w:r w:rsidRPr="00B8697A">
              <w:rPr>
                <w:rFonts w:ascii="Calibri" w:hAnsi="Calibri" w:cs="Calibri"/>
                <w:b/>
                <w:i/>
                <w:iCs/>
                <w:szCs w:val="22"/>
                <w:cs/>
                <w:lang w:bidi="th-TH"/>
              </w:rPr>
              <w:t xml:space="preserve"> </w:t>
            </w:r>
            <w:r w:rsidRPr="00B8697A">
              <w:rPr>
                <w:rFonts w:ascii="Calibri" w:hAnsi="Calibri" w:cs="Calibri"/>
                <w:b/>
                <w:i/>
                <w:iCs/>
                <w:szCs w:val="22"/>
              </w:rPr>
              <w:t>TFRS 16</w:t>
            </w:r>
          </w:p>
        </w:tc>
        <w:tc>
          <w:tcPr>
            <w:tcW w:w="1368" w:type="dxa"/>
            <w:vAlign w:val="bottom"/>
          </w:tcPr>
          <w:p w14:paraId="64C77F88" w14:textId="77777777" w:rsidR="009505F7" w:rsidRPr="00B8697A" w:rsidRDefault="009505F7" w:rsidP="00DA4A26">
            <w:pPr>
              <w:pStyle w:val="acctmergecolhdg"/>
              <w:spacing w:line="240" w:lineRule="auto"/>
              <w:ind w:left="-75" w:right="-79"/>
              <w:rPr>
                <w:rFonts w:ascii="Calibri" w:hAnsi="Calibri" w:cs="Calibri"/>
                <w:szCs w:val="22"/>
              </w:rPr>
            </w:pPr>
            <w:r w:rsidRPr="00B8697A">
              <w:rPr>
                <w:rFonts w:ascii="Calibri" w:hAnsi="Calibri" w:cs="Calibri"/>
                <w:szCs w:val="22"/>
                <w:lang w:bidi="th-TH"/>
              </w:rPr>
              <w:t>Consolidated financial statements</w:t>
            </w:r>
          </w:p>
        </w:tc>
        <w:tc>
          <w:tcPr>
            <w:tcW w:w="180" w:type="dxa"/>
            <w:vAlign w:val="bottom"/>
          </w:tcPr>
          <w:p w14:paraId="547482BC" w14:textId="77777777" w:rsidR="009505F7" w:rsidRPr="00B8697A" w:rsidRDefault="009505F7" w:rsidP="00DA4A26">
            <w:pPr>
              <w:pStyle w:val="acctmergecolhdg"/>
              <w:spacing w:line="240" w:lineRule="auto"/>
              <w:rPr>
                <w:rFonts w:ascii="Calibri" w:hAnsi="Calibri" w:cs="Calibri"/>
                <w:szCs w:val="22"/>
              </w:rPr>
            </w:pPr>
          </w:p>
        </w:tc>
        <w:tc>
          <w:tcPr>
            <w:tcW w:w="1261" w:type="dxa"/>
            <w:gridSpan w:val="2"/>
            <w:vAlign w:val="bottom"/>
          </w:tcPr>
          <w:p w14:paraId="14C84994" w14:textId="77777777" w:rsidR="009505F7" w:rsidRPr="00B8697A" w:rsidRDefault="009505F7" w:rsidP="00DA4A26">
            <w:pPr>
              <w:pStyle w:val="acctmergecolhdg"/>
              <w:spacing w:line="240" w:lineRule="auto"/>
              <w:ind w:left="-85" w:right="-79"/>
              <w:rPr>
                <w:rFonts w:ascii="Calibri" w:hAnsi="Calibri" w:cs="Calibri"/>
                <w:szCs w:val="22"/>
              </w:rPr>
            </w:pPr>
            <w:r w:rsidRPr="00B8697A">
              <w:rPr>
                <w:rFonts w:ascii="Calibri" w:hAnsi="Calibri" w:cs="Calibri"/>
                <w:szCs w:val="22"/>
              </w:rPr>
              <w:t>Separate</w:t>
            </w:r>
            <w:r w:rsidRPr="00B8697A">
              <w:rPr>
                <w:rFonts w:ascii="Calibri" w:hAnsi="Calibri" w:cs="Calibri"/>
                <w:szCs w:val="22"/>
              </w:rPr>
              <w:br/>
              <w:t>financial statements</w:t>
            </w:r>
          </w:p>
        </w:tc>
      </w:tr>
      <w:tr w:rsidR="009505F7" w:rsidRPr="00B8697A" w14:paraId="4AA8C0C4" w14:textId="77777777" w:rsidTr="00A82815">
        <w:trPr>
          <w:cantSplit/>
          <w:trHeight w:val="20"/>
          <w:tblHeader/>
        </w:trPr>
        <w:tc>
          <w:tcPr>
            <w:tcW w:w="6408" w:type="dxa"/>
          </w:tcPr>
          <w:p w14:paraId="4E2DDD94" w14:textId="77777777" w:rsidR="009505F7" w:rsidRPr="00B8697A" w:rsidRDefault="009505F7" w:rsidP="00DA4A26">
            <w:pPr>
              <w:ind w:left="8"/>
              <w:rPr>
                <w:rFonts w:ascii="Calibri" w:hAnsi="Calibri" w:cs="Calibri"/>
                <w:b/>
                <w:bCs/>
                <w:i/>
                <w:iCs/>
                <w:szCs w:val="22"/>
              </w:rPr>
            </w:pPr>
          </w:p>
        </w:tc>
        <w:tc>
          <w:tcPr>
            <w:tcW w:w="2809" w:type="dxa"/>
            <w:gridSpan w:val="4"/>
            <w:vAlign w:val="center"/>
          </w:tcPr>
          <w:p w14:paraId="509A4DD5" w14:textId="77777777" w:rsidR="009505F7" w:rsidRPr="00B8697A" w:rsidRDefault="009505F7" w:rsidP="00DA4A26">
            <w:pPr>
              <w:pStyle w:val="acctfourfigures"/>
              <w:spacing w:line="240" w:lineRule="auto"/>
              <w:jc w:val="center"/>
              <w:rPr>
                <w:rFonts w:ascii="Calibri" w:hAnsi="Calibri" w:cs="Calibri"/>
                <w:i/>
                <w:iCs/>
                <w:szCs w:val="22"/>
              </w:rPr>
            </w:pPr>
            <w:r w:rsidRPr="00B8697A">
              <w:rPr>
                <w:rFonts w:ascii="Calibri" w:hAnsi="Calibri" w:cs="Calibri"/>
                <w:i/>
                <w:iCs/>
                <w:szCs w:val="22"/>
              </w:rPr>
              <w:t>(in thousand Baht)</w:t>
            </w:r>
          </w:p>
        </w:tc>
      </w:tr>
      <w:tr w:rsidR="009505F7" w:rsidRPr="00B8697A" w14:paraId="785F5996" w14:textId="77777777" w:rsidTr="00A82815">
        <w:trPr>
          <w:cantSplit/>
          <w:trHeight w:val="20"/>
          <w:tblHeader/>
        </w:trPr>
        <w:tc>
          <w:tcPr>
            <w:tcW w:w="6408" w:type="dxa"/>
          </w:tcPr>
          <w:p w14:paraId="46F7F79E" w14:textId="77777777" w:rsidR="009505F7" w:rsidRPr="00B8697A" w:rsidRDefault="009505F7" w:rsidP="00DA4A26">
            <w:pPr>
              <w:ind w:left="8"/>
              <w:rPr>
                <w:rFonts w:ascii="Calibri" w:hAnsi="Calibri" w:cs="Calibri"/>
                <w:b/>
                <w:bCs/>
                <w:color w:val="0000FF"/>
                <w:szCs w:val="22"/>
              </w:rPr>
            </w:pPr>
            <w:r w:rsidRPr="00B8697A">
              <w:rPr>
                <w:rFonts w:ascii="Calibri" w:hAnsi="Calibri" w:cs="Calibri"/>
                <w:b/>
                <w:bCs/>
                <w:i/>
                <w:iCs/>
                <w:szCs w:val="22"/>
              </w:rPr>
              <w:t>At 1 January 2020</w:t>
            </w:r>
          </w:p>
        </w:tc>
        <w:tc>
          <w:tcPr>
            <w:tcW w:w="2809" w:type="dxa"/>
            <w:gridSpan w:val="4"/>
          </w:tcPr>
          <w:p w14:paraId="31E34F20" w14:textId="77777777" w:rsidR="009505F7" w:rsidRPr="00B8697A" w:rsidRDefault="009505F7" w:rsidP="00DA4A26">
            <w:pPr>
              <w:pStyle w:val="acctfourfigures"/>
              <w:spacing w:line="240" w:lineRule="auto"/>
              <w:jc w:val="center"/>
              <w:rPr>
                <w:rFonts w:ascii="Calibri" w:hAnsi="Calibri" w:cs="Calibri"/>
                <w:i/>
                <w:iCs/>
                <w:szCs w:val="22"/>
              </w:rPr>
            </w:pPr>
          </w:p>
        </w:tc>
      </w:tr>
      <w:tr w:rsidR="009505F7" w:rsidRPr="00B8697A" w14:paraId="5A0AE4DD" w14:textId="77777777" w:rsidTr="00A82815">
        <w:trPr>
          <w:cantSplit/>
          <w:trHeight w:val="20"/>
        </w:trPr>
        <w:tc>
          <w:tcPr>
            <w:tcW w:w="6408" w:type="dxa"/>
            <w:vAlign w:val="center"/>
          </w:tcPr>
          <w:p w14:paraId="7CFCBCF6" w14:textId="77777777" w:rsidR="009505F7" w:rsidRPr="00B8697A" w:rsidRDefault="009505F7" w:rsidP="00DA4A26">
            <w:pPr>
              <w:ind w:left="175" w:hanging="162"/>
              <w:rPr>
                <w:rFonts w:ascii="Calibri" w:hAnsi="Calibri" w:cs="Calibri"/>
                <w:szCs w:val="22"/>
                <w:rtl/>
                <w:cs/>
              </w:rPr>
            </w:pPr>
            <w:r w:rsidRPr="00B8697A">
              <w:rPr>
                <w:rFonts w:ascii="Calibri" w:hAnsi="Calibri" w:cs="Calibri"/>
                <w:szCs w:val="22"/>
              </w:rPr>
              <w:t>Increase in right-of-use assets</w:t>
            </w:r>
          </w:p>
        </w:tc>
        <w:tc>
          <w:tcPr>
            <w:tcW w:w="1368" w:type="dxa"/>
            <w:vAlign w:val="bottom"/>
          </w:tcPr>
          <w:p w14:paraId="06EA11BF" w14:textId="77777777" w:rsidR="009505F7" w:rsidRPr="00B8697A" w:rsidRDefault="009505F7" w:rsidP="00DA4A26">
            <w:pPr>
              <w:pStyle w:val="acctfourfigures"/>
              <w:tabs>
                <w:tab w:val="clear" w:pos="765"/>
                <w:tab w:val="decimal" w:pos="731"/>
                <w:tab w:val="decimal" w:pos="1642"/>
              </w:tabs>
              <w:spacing w:line="240" w:lineRule="auto"/>
              <w:ind w:right="12"/>
              <w:jc w:val="right"/>
              <w:rPr>
                <w:rFonts w:ascii="Calibri" w:hAnsi="Calibri" w:cs="Calibri"/>
                <w:szCs w:val="22"/>
              </w:rPr>
            </w:pPr>
            <w:r w:rsidRPr="00B8697A">
              <w:rPr>
                <w:rFonts w:ascii="Calibri" w:hAnsi="Calibri" w:cs="Calibri"/>
                <w:szCs w:val="22"/>
              </w:rPr>
              <w:t>9,510</w:t>
            </w:r>
          </w:p>
        </w:tc>
        <w:tc>
          <w:tcPr>
            <w:tcW w:w="180" w:type="dxa"/>
            <w:vAlign w:val="bottom"/>
          </w:tcPr>
          <w:p w14:paraId="5CB780E9" w14:textId="77777777" w:rsidR="009505F7" w:rsidRPr="00B8697A" w:rsidRDefault="009505F7" w:rsidP="00DA4A26">
            <w:pPr>
              <w:pStyle w:val="acctfourfigures"/>
              <w:spacing w:line="240" w:lineRule="auto"/>
              <w:jc w:val="right"/>
              <w:rPr>
                <w:rFonts w:ascii="Calibri" w:hAnsi="Calibri" w:cs="Calibri"/>
                <w:szCs w:val="22"/>
              </w:rPr>
            </w:pPr>
          </w:p>
        </w:tc>
        <w:tc>
          <w:tcPr>
            <w:tcW w:w="1261" w:type="dxa"/>
            <w:gridSpan w:val="2"/>
            <w:vAlign w:val="bottom"/>
          </w:tcPr>
          <w:p w14:paraId="06D95126" w14:textId="77777777" w:rsidR="009505F7" w:rsidRPr="00B8697A" w:rsidRDefault="009505F7" w:rsidP="00DA4A26">
            <w:pPr>
              <w:pStyle w:val="acctfourfigures"/>
              <w:tabs>
                <w:tab w:val="clear" w:pos="765"/>
              </w:tabs>
              <w:spacing w:line="240" w:lineRule="auto"/>
              <w:ind w:right="57"/>
              <w:jc w:val="right"/>
              <w:rPr>
                <w:rFonts w:ascii="Calibri" w:hAnsi="Calibri" w:cs="Calibri"/>
                <w:szCs w:val="22"/>
              </w:rPr>
            </w:pPr>
            <w:r w:rsidRPr="00B8697A">
              <w:rPr>
                <w:rFonts w:ascii="Calibri" w:hAnsi="Calibri" w:cs="Calibri"/>
                <w:szCs w:val="22"/>
              </w:rPr>
              <w:t>11,706</w:t>
            </w:r>
          </w:p>
        </w:tc>
      </w:tr>
      <w:tr w:rsidR="009505F7" w:rsidRPr="00B8697A" w14:paraId="7214BC59" w14:textId="77777777" w:rsidTr="00A82815">
        <w:trPr>
          <w:cantSplit/>
          <w:trHeight w:val="20"/>
        </w:trPr>
        <w:tc>
          <w:tcPr>
            <w:tcW w:w="6408" w:type="dxa"/>
            <w:vAlign w:val="center"/>
          </w:tcPr>
          <w:p w14:paraId="6EFAC5C1" w14:textId="77777777" w:rsidR="009505F7" w:rsidRPr="00B8697A" w:rsidRDefault="009505F7" w:rsidP="00DA4A26">
            <w:pPr>
              <w:ind w:left="175" w:hanging="162"/>
              <w:rPr>
                <w:rFonts w:ascii="Calibri" w:hAnsi="Calibri" w:cs="Calibri"/>
                <w:szCs w:val="22"/>
              </w:rPr>
            </w:pPr>
            <w:r w:rsidRPr="00B8697A">
              <w:rPr>
                <w:rFonts w:ascii="Calibri" w:hAnsi="Calibri" w:cs="Calibri"/>
                <w:szCs w:val="22"/>
              </w:rPr>
              <w:t>Increase in lease liabilities</w:t>
            </w:r>
          </w:p>
        </w:tc>
        <w:tc>
          <w:tcPr>
            <w:tcW w:w="1368" w:type="dxa"/>
            <w:vAlign w:val="bottom"/>
          </w:tcPr>
          <w:p w14:paraId="2581644B" w14:textId="77777777" w:rsidR="009505F7" w:rsidRPr="00B8697A" w:rsidRDefault="009505F7" w:rsidP="00DA4A26">
            <w:pPr>
              <w:pStyle w:val="acctfourfigures"/>
              <w:tabs>
                <w:tab w:val="clear" w:pos="765"/>
                <w:tab w:val="decimal" w:pos="731"/>
                <w:tab w:val="decimal" w:pos="1642"/>
              </w:tabs>
              <w:spacing w:line="240" w:lineRule="auto"/>
              <w:ind w:right="12"/>
              <w:jc w:val="right"/>
              <w:rPr>
                <w:rFonts w:ascii="Calibri" w:hAnsi="Calibri" w:cs="Calibri"/>
                <w:szCs w:val="22"/>
              </w:rPr>
            </w:pPr>
            <w:r w:rsidRPr="00B8697A">
              <w:rPr>
                <w:rFonts w:ascii="Calibri" w:hAnsi="Calibri" w:cs="Calibri"/>
                <w:szCs w:val="22"/>
              </w:rPr>
              <w:t>9,510</w:t>
            </w:r>
          </w:p>
        </w:tc>
        <w:tc>
          <w:tcPr>
            <w:tcW w:w="180" w:type="dxa"/>
            <w:vAlign w:val="bottom"/>
          </w:tcPr>
          <w:p w14:paraId="6FF1495D" w14:textId="77777777" w:rsidR="009505F7" w:rsidRPr="00B8697A" w:rsidRDefault="009505F7" w:rsidP="00DA4A26">
            <w:pPr>
              <w:pStyle w:val="acctfourfigures"/>
              <w:spacing w:line="240" w:lineRule="auto"/>
              <w:jc w:val="right"/>
              <w:rPr>
                <w:rFonts w:ascii="Calibri" w:hAnsi="Calibri" w:cs="Calibri"/>
                <w:szCs w:val="22"/>
              </w:rPr>
            </w:pPr>
          </w:p>
        </w:tc>
        <w:tc>
          <w:tcPr>
            <w:tcW w:w="1261" w:type="dxa"/>
            <w:gridSpan w:val="2"/>
            <w:vAlign w:val="bottom"/>
          </w:tcPr>
          <w:p w14:paraId="169876DD" w14:textId="77777777" w:rsidR="009505F7" w:rsidRPr="00B8697A" w:rsidRDefault="009505F7" w:rsidP="00DA4A26">
            <w:pPr>
              <w:pStyle w:val="acctfourfigures"/>
              <w:tabs>
                <w:tab w:val="clear" w:pos="765"/>
              </w:tabs>
              <w:spacing w:line="240" w:lineRule="auto"/>
              <w:ind w:right="57"/>
              <w:jc w:val="right"/>
              <w:rPr>
                <w:rFonts w:ascii="Calibri" w:hAnsi="Calibri" w:cs="Calibri"/>
                <w:szCs w:val="22"/>
              </w:rPr>
            </w:pPr>
            <w:r w:rsidRPr="00B8697A">
              <w:rPr>
                <w:rFonts w:ascii="Calibri" w:hAnsi="Calibri" w:cs="Calibri"/>
                <w:szCs w:val="22"/>
              </w:rPr>
              <w:t>11,706</w:t>
            </w:r>
          </w:p>
        </w:tc>
      </w:tr>
      <w:tr w:rsidR="009505F7" w:rsidRPr="00B8697A" w14:paraId="2EDA28F6" w14:textId="77777777" w:rsidTr="00A82815">
        <w:trPr>
          <w:cantSplit/>
          <w:tblHeader/>
        </w:trPr>
        <w:tc>
          <w:tcPr>
            <w:tcW w:w="6408" w:type="dxa"/>
            <w:shd w:val="clear" w:color="auto" w:fill="auto"/>
            <w:vAlign w:val="bottom"/>
          </w:tcPr>
          <w:p w14:paraId="208A87CA" w14:textId="77777777" w:rsidR="009505F7" w:rsidRPr="00B8697A" w:rsidRDefault="009505F7" w:rsidP="00DA4A26">
            <w:pPr>
              <w:pStyle w:val="acctfourfigures"/>
              <w:tabs>
                <w:tab w:val="clear" w:pos="765"/>
              </w:tabs>
              <w:spacing w:line="240" w:lineRule="auto"/>
              <w:rPr>
                <w:rFonts w:ascii="Calibri" w:hAnsi="Calibri" w:cs="Calibri"/>
                <w:b/>
                <w:bCs/>
                <w:i/>
                <w:iCs/>
                <w:color w:val="0000FF"/>
                <w:szCs w:val="22"/>
              </w:rPr>
            </w:pPr>
          </w:p>
        </w:tc>
        <w:tc>
          <w:tcPr>
            <w:tcW w:w="1368" w:type="dxa"/>
            <w:vAlign w:val="bottom"/>
          </w:tcPr>
          <w:p w14:paraId="7D8801C2" w14:textId="77777777" w:rsidR="009505F7" w:rsidRPr="00B8697A" w:rsidRDefault="009505F7" w:rsidP="00DA4A26">
            <w:pPr>
              <w:pStyle w:val="acctmergecolhdg"/>
              <w:spacing w:line="240" w:lineRule="auto"/>
              <w:ind w:left="-77" w:right="-81"/>
              <w:rPr>
                <w:rFonts w:ascii="Calibri" w:hAnsi="Calibri" w:cs="Calibri"/>
                <w:szCs w:val="22"/>
              </w:rPr>
            </w:pPr>
          </w:p>
        </w:tc>
        <w:tc>
          <w:tcPr>
            <w:tcW w:w="180" w:type="dxa"/>
            <w:vAlign w:val="bottom"/>
          </w:tcPr>
          <w:p w14:paraId="65B86436" w14:textId="77777777" w:rsidR="009505F7" w:rsidRPr="00B8697A" w:rsidRDefault="009505F7" w:rsidP="00DA4A26">
            <w:pPr>
              <w:pStyle w:val="acctmergecolhdg"/>
              <w:spacing w:line="240" w:lineRule="auto"/>
              <w:rPr>
                <w:rFonts w:ascii="Calibri" w:hAnsi="Calibri" w:cs="Calibri"/>
                <w:szCs w:val="22"/>
              </w:rPr>
            </w:pPr>
          </w:p>
        </w:tc>
        <w:tc>
          <w:tcPr>
            <w:tcW w:w="1261" w:type="dxa"/>
            <w:gridSpan w:val="2"/>
            <w:vAlign w:val="bottom"/>
          </w:tcPr>
          <w:p w14:paraId="6DE96BD1" w14:textId="77777777" w:rsidR="009505F7" w:rsidRPr="00B8697A" w:rsidRDefault="009505F7" w:rsidP="00DA4A26">
            <w:pPr>
              <w:pStyle w:val="acctmergecolhdg"/>
              <w:spacing w:line="240" w:lineRule="auto"/>
              <w:ind w:left="-85" w:right="-82"/>
              <w:rPr>
                <w:rFonts w:ascii="Calibri" w:hAnsi="Calibri" w:cs="Calibri"/>
                <w:szCs w:val="22"/>
              </w:rPr>
            </w:pPr>
          </w:p>
        </w:tc>
      </w:tr>
      <w:tr w:rsidR="009505F7" w:rsidRPr="00B8697A" w14:paraId="7C0756C9" w14:textId="77777777" w:rsidTr="00A82815">
        <w:trPr>
          <w:cantSplit/>
          <w:tblHeader/>
        </w:trPr>
        <w:tc>
          <w:tcPr>
            <w:tcW w:w="6408" w:type="dxa"/>
            <w:shd w:val="clear" w:color="auto" w:fill="auto"/>
            <w:vAlign w:val="bottom"/>
          </w:tcPr>
          <w:p w14:paraId="02623EE9" w14:textId="77777777" w:rsidR="009505F7" w:rsidRPr="00B8697A" w:rsidRDefault="009505F7" w:rsidP="00DA4A26">
            <w:pPr>
              <w:pStyle w:val="acctfourfigures"/>
              <w:tabs>
                <w:tab w:val="clear" w:pos="765"/>
              </w:tabs>
              <w:spacing w:line="240" w:lineRule="auto"/>
              <w:rPr>
                <w:rFonts w:ascii="Calibri" w:hAnsi="Calibri" w:cs="Calibri"/>
                <w:b/>
                <w:bCs/>
                <w:i/>
                <w:iCs/>
                <w:color w:val="0000FF"/>
                <w:szCs w:val="22"/>
              </w:rPr>
            </w:pPr>
            <w:r w:rsidRPr="00B8697A">
              <w:rPr>
                <w:rFonts w:ascii="Calibri" w:hAnsi="Calibri" w:cs="Calibri"/>
                <w:b/>
                <w:i/>
                <w:iCs/>
                <w:szCs w:val="22"/>
              </w:rPr>
              <w:t>Measurement of lease liability</w:t>
            </w:r>
          </w:p>
        </w:tc>
        <w:tc>
          <w:tcPr>
            <w:tcW w:w="1368" w:type="dxa"/>
            <w:vAlign w:val="bottom"/>
          </w:tcPr>
          <w:p w14:paraId="0E142672" w14:textId="77777777" w:rsidR="009505F7" w:rsidRPr="00B8697A" w:rsidRDefault="009505F7" w:rsidP="00DA4A26">
            <w:pPr>
              <w:pStyle w:val="acctmergecolhdg"/>
              <w:spacing w:line="240" w:lineRule="auto"/>
              <w:ind w:left="-77" w:right="-81"/>
              <w:rPr>
                <w:rFonts w:ascii="Calibri" w:hAnsi="Calibri" w:cs="Calibri"/>
                <w:szCs w:val="22"/>
              </w:rPr>
            </w:pPr>
            <w:r w:rsidRPr="00B8697A">
              <w:rPr>
                <w:rFonts w:ascii="Calibri" w:hAnsi="Calibri" w:cs="Calibri"/>
                <w:szCs w:val="22"/>
                <w:lang w:bidi="th-TH"/>
              </w:rPr>
              <w:t xml:space="preserve">Consolidated financial statements </w:t>
            </w:r>
          </w:p>
        </w:tc>
        <w:tc>
          <w:tcPr>
            <w:tcW w:w="180" w:type="dxa"/>
            <w:vAlign w:val="bottom"/>
          </w:tcPr>
          <w:p w14:paraId="3613A6ED" w14:textId="77777777" w:rsidR="009505F7" w:rsidRPr="00B8697A" w:rsidRDefault="009505F7" w:rsidP="00DA4A26">
            <w:pPr>
              <w:pStyle w:val="acctmergecolhdg"/>
              <w:spacing w:line="240" w:lineRule="auto"/>
              <w:rPr>
                <w:rFonts w:ascii="Calibri" w:hAnsi="Calibri" w:cs="Calibri"/>
                <w:szCs w:val="22"/>
              </w:rPr>
            </w:pPr>
          </w:p>
        </w:tc>
        <w:tc>
          <w:tcPr>
            <w:tcW w:w="1261" w:type="dxa"/>
            <w:gridSpan w:val="2"/>
            <w:vAlign w:val="bottom"/>
          </w:tcPr>
          <w:p w14:paraId="2AF7B5D4" w14:textId="77777777" w:rsidR="009505F7" w:rsidRPr="00B8697A" w:rsidRDefault="009505F7" w:rsidP="00DA4A26">
            <w:pPr>
              <w:pStyle w:val="acctmergecolhdg"/>
              <w:spacing w:line="240" w:lineRule="auto"/>
              <w:ind w:left="-85" w:right="-82"/>
              <w:rPr>
                <w:rFonts w:ascii="Calibri" w:hAnsi="Calibri" w:cs="Calibri"/>
                <w:szCs w:val="22"/>
              </w:rPr>
            </w:pPr>
            <w:r w:rsidRPr="00B8697A">
              <w:rPr>
                <w:rFonts w:ascii="Calibri" w:hAnsi="Calibri" w:cs="Calibri"/>
                <w:szCs w:val="22"/>
              </w:rPr>
              <w:t xml:space="preserve">Separate financial statements </w:t>
            </w:r>
          </w:p>
        </w:tc>
      </w:tr>
      <w:tr w:rsidR="009505F7" w:rsidRPr="00B8697A" w14:paraId="3BA72A37" w14:textId="77777777" w:rsidTr="00A82815">
        <w:trPr>
          <w:cantSplit/>
        </w:trPr>
        <w:tc>
          <w:tcPr>
            <w:tcW w:w="6408" w:type="dxa"/>
          </w:tcPr>
          <w:p w14:paraId="409955E1" w14:textId="77777777" w:rsidR="009505F7" w:rsidRPr="00B8697A" w:rsidRDefault="009505F7" w:rsidP="00DA4A26">
            <w:pPr>
              <w:rPr>
                <w:rFonts w:ascii="Calibri" w:hAnsi="Calibri" w:cs="Calibri"/>
                <w:b/>
                <w:bCs/>
                <w:i/>
                <w:iCs/>
                <w:szCs w:val="22"/>
              </w:rPr>
            </w:pPr>
          </w:p>
        </w:tc>
        <w:tc>
          <w:tcPr>
            <w:tcW w:w="2809" w:type="dxa"/>
            <w:gridSpan w:val="4"/>
          </w:tcPr>
          <w:p w14:paraId="55807220" w14:textId="77777777" w:rsidR="009505F7" w:rsidRPr="00B8697A" w:rsidRDefault="009505F7" w:rsidP="00DA4A26">
            <w:pPr>
              <w:pStyle w:val="acctfourfigures"/>
              <w:spacing w:line="240" w:lineRule="auto"/>
              <w:jc w:val="center"/>
              <w:rPr>
                <w:rFonts w:ascii="Calibri" w:hAnsi="Calibri" w:cs="Calibri"/>
                <w:i/>
                <w:iCs/>
                <w:szCs w:val="22"/>
              </w:rPr>
            </w:pPr>
            <w:r w:rsidRPr="00B8697A">
              <w:rPr>
                <w:rFonts w:ascii="Calibri" w:hAnsi="Calibri" w:cs="Calibri"/>
                <w:i/>
                <w:iCs/>
                <w:szCs w:val="22"/>
              </w:rPr>
              <w:t>(in thousand Baht)</w:t>
            </w:r>
          </w:p>
        </w:tc>
      </w:tr>
      <w:tr w:rsidR="009505F7" w:rsidRPr="00B8697A" w14:paraId="76DDF7C5" w14:textId="77777777" w:rsidTr="00A82815">
        <w:trPr>
          <w:gridAfter w:val="1"/>
          <w:wAfter w:w="7" w:type="dxa"/>
          <w:cantSplit/>
          <w:trHeight w:val="191"/>
        </w:trPr>
        <w:tc>
          <w:tcPr>
            <w:tcW w:w="6408" w:type="dxa"/>
          </w:tcPr>
          <w:p w14:paraId="170B4BBC" w14:textId="77777777" w:rsidR="009505F7" w:rsidRPr="00B8697A" w:rsidRDefault="009505F7" w:rsidP="00DA4A26">
            <w:pPr>
              <w:ind w:left="175" w:hanging="175"/>
              <w:rPr>
                <w:rFonts w:ascii="Calibri" w:hAnsi="Calibri" w:cs="Calibri"/>
                <w:szCs w:val="22"/>
              </w:rPr>
            </w:pPr>
            <w:r w:rsidRPr="00B8697A">
              <w:rPr>
                <w:rFonts w:ascii="Calibri" w:hAnsi="Calibri" w:cs="Calibri"/>
                <w:szCs w:val="22"/>
              </w:rPr>
              <w:t>Operating lease commitment as disclosed at 31 December 2019</w:t>
            </w:r>
          </w:p>
        </w:tc>
        <w:tc>
          <w:tcPr>
            <w:tcW w:w="1368" w:type="dxa"/>
          </w:tcPr>
          <w:p w14:paraId="27653747" w14:textId="77777777" w:rsidR="009505F7" w:rsidRPr="00B8697A" w:rsidRDefault="009505F7" w:rsidP="00DA4A26">
            <w:pPr>
              <w:pStyle w:val="acctfourfigures"/>
              <w:tabs>
                <w:tab w:val="clear" w:pos="765"/>
                <w:tab w:val="decimal" w:pos="720"/>
              </w:tabs>
              <w:spacing w:line="240" w:lineRule="auto"/>
              <w:ind w:right="27"/>
              <w:jc w:val="right"/>
              <w:rPr>
                <w:rFonts w:ascii="Calibri" w:hAnsi="Calibri" w:cs="Calibri"/>
                <w:szCs w:val="22"/>
              </w:rPr>
            </w:pPr>
            <w:r w:rsidRPr="00B8697A">
              <w:rPr>
                <w:rFonts w:ascii="Calibri" w:hAnsi="Calibri" w:cs="Calibri"/>
                <w:szCs w:val="22"/>
              </w:rPr>
              <w:t>22,782</w:t>
            </w:r>
          </w:p>
        </w:tc>
        <w:tc>
          <w:tcPr>
            <w:tcW w:w="180" w:type="dxa"/>
          </w:tcPr>
          <w:p w14:paraId="7106594F" w14:textId="77777777" w:rsidR="009505F7" w:rsidRPr="00B8697A" w:rsidRDefault="009505F7" w:rsidP="00DA4A26">
            <w:pPr>
              <w:pStyle w:val="acctfourfigures"/>
              <w:spacing w:line="240" w:lineRule="auto"/>
              <w:rPr>
                <w:rFonts w:ascii="Calibri" w:hAnsi="Calibri" w:cs="Calibri"/>
                <w:szCs w:val="22"/>
              </w:rPr>
            </w:pPr>
          </w:p>
        </w:tc>
        <w:tc>
          <w:tcPr>
            <w:tcW w:w="1254" w:type="dxa"/>
          </w:tcPr>
          <w:p w14:paraId="1B9D2696" w14:textId="77777777" w:rsidR="009505F7" w:rsidRPr="00B8697A" w:rsidRDefault="009505F7" w:rsidP="00DA4A26">
            <w:pPr>
              <w:pStyle w:val="acctfourfigures"/>
              <w:tabs>
                <w:tab w:val="clear" w:pos="765"/>
              </w:tabs>
              <w:spacing w:line="240" w:lineRule="auto"/>
              <w:ind w:right="27"/>
              <w:jc w:val="right"/>
              <w:rPr>
                <w:rFonts w:ascii="Calibri" w:hAnsi="Calibri" w:cs="Cordia New"/>
                <w:szCs w:val="28"/>
                <w:cs/>
                <w:lang w:bidi="th-TH"/>
              </w:rPr>
            </w:pPr>
            <w:r w:rsidRPr="00B8697A">
              <w:rPr>
                <w:rFonts w:ascii="Calibri" w:hAnsi="Calibri" w:cs="Calibri"/>
                <w:szCs w:val="22"/>
              </w:rPr>
              <w:t>22,173</w:t>
            </w:r>
          </w:p>
        </w:tc>
      </w:tr>
      <w:tr w:rsidR="009505F7" w:rsidRPr="00B8697A" w14:paraId="58B2573E" w14:textId="77777777" w:rsidTr="00A82815">
        <w:trPr>
          <w:gridAfter w:val="1"/>
          <w:wAfter w:w="7" w:type="dxa"/>
          <w:cantSplit/>
        </w:trPr>
        <w:tc>
          <w:tcPr>
            <w:tcW w:w="6408" w:type="dxa"/>
          </w:tcPr>
          <w:p w14:paraId="3C773202" w14:textId="77777777" w:rsidR="009505F7" w:rsidRPr="00B8697A" w:rsidRDefault="009505F7" w:rsidP="00DA4A26">
            <w:pPr>
              <w:rPr>
                <w:rFonts w:ascii="Calibri" w:hAnsi="Calibri" w:cs="Calibri"/>
                <w:szCs w:val="22"/>
              </w:rPr>
            </w:pPr>
            <w:r w:rsidRPr="00B8697A">
              <w:rPr>
                <w:rFonts w:ascii="Calibri" w:hAnsi="Calibri" w:cs="Calibri"/>
                <w:szCs w:val="22"/>
              </w:rPr>
              <w:t>Recognition exemption for short-term leases</w:t>
            </w:r>
          </w:p>
        </w:tc>
        <w:tc>
          <w:tcPr>
            <w:tcW w:w="1368" w:type="dxa"/>
          </w:tcPr>
          <w:p w14:paraId="43C650DE" w14:textId="20BC253E" w:rsidR="009505F7" w:rsidRPr="00B8697A" w:rsidRDefault="007971BA" w:rsidP="00DA4A26">
            <w:pPr>
              <w:pStyle w:val="acctfourfigures"/>
              <w:tabs>
                <w:tab w:val="clear" w:pos="765"/>
                <w:tab w:val="decimal" w:pos="720"/>
              </w:tabs>
              <w:spacing w:line="240" w:lineRule="auto"/>
              <w:ind w:right="-33"/>
              <w:jc w:val="right"/>
              <w:rPr>
                <w:rFonts w:ascii="Calibri" w:hAnsi="Calibri" w:cs="Browallia New"/>
                <w:szCs w:val="28"/>
                <w:lang w:val="en-US" w:bidi="th-TH"/>
              </w:rPr>
            </w:pPr>
            <w:r>
              <w:rPr>
                <w:rFonts w:ascii="Calibri" w:hAnsi="Calibri" w:cs="Browallia New"/>
                <w:szCs w:val="28"/>
                <w:lang w:val="en-US" w:bidi="th-TH"/>
              </w:rPr>
              <w:t>(9,</w:t>
            </w:r>
            <w:r w:rsidR="009505F7" w:rsidRPr="00B8697A">
              <w:rPr>
                <w:rFonts w:ascii="Calibri" w:hAnsi="Calibri" w:cs="Browallia New"/>
                <w:szCs w:val="28"/>
                <w:lang w:val="en-US" w:bidi="th-TH"/>
              </w:rPr>
              <w:t>15</w:t>
            </w:r>
            <w:r>
              <w:rPr>
                <w:rFonts w:ascii="Calibri" w:hAnsi="Calibri" w:cs="Browallia New"/>
                <w:szCs w:val="28"/>
                <w:lang w:val="en-US" w:bidi="th-TH"/>
              </w:rPr>
              <w:t>1)</w:t>
            </w:r>
          </w:p>
        </w:tc>
        <w:tc>
          <w:tcPr>
            <w:tcW w:w="180" w:type="dxa"/>
          </w:tcPr>
          <w:p w14:paraId="2A191BD5" w14:textId="77777777" w:rsidR="009505F7" w:rsidRPr="00B8697A" w:rsidRDefault="009505F7" w:rsidP="00DA4A26">
            <w:pPr>
              <w:pStyle w:val="acctfourfigures"/>
              <w:spacing w:line="240" w:lineRule="auto"/>
              <w:rPr>
                <w:rFonts w:ascii="Calibri" w:hAnsi="Calibri" w:cs="Calibri"/>
                <w:szCs w:val="22"/>
              </w:rPr>
            </w:pPr>
          </w:p>
        </w:tc>
        <w:tc>
          <w:tcPr>
            <w:tcW w:w="1254" w:type="dxa"/>
          </w:tcPr>
          <w:p w14:paraId="204D8349" w14:textId="1291BADF" w:rsidR="009505F7" w:rsidRPr="00B8697A" w:rsidRDefault="00C33540" w:rsidP="00DA4A26">
            <w:pPr>
              <w:pStyle w:val="acctfourfigures"/>
              <w:tabs>
                <w:tab w:val="clear" w:pos="765"/>
              </w:tabs>
              <w:spacing w:line="240" w:lineRule="auto"/>
              <w:ind w:right="-48"/>
              <w:jc w:val="right"/>
              <w:rPr>
                <w:rFonts w:ascii="Calibri" w:hAnsi="Calibri" w:cs="Calibri"/>
                <w:szCs w:val="22"/>
              </w:rPr>
            </w:pPr>
            <w:r>
              <w:rPr>
                <w:rFonts w:ascii="Calibri" w:hAnsi="Calibri" w:cs="Calibri"/>
                <w:szCs w:val="22"/>
              </w:rPr>
              <w:t>(8,415)</w:t>
            </w:r>
          </w:p>
        </w:tc>
      </w:tr>
      <w:tr w:rsidR="009505F7" w:rsidRPr="00B8697A" w14:paraId="549D3EAD" w14:textId="77777777" w:rsidTr="00A82815">
        <w:trPr>
          <w:gridAfter w:val="1"/>
          <w:wAfter w:w="7" w:type="dxa"/>
          <w:cantSplit/>
        </w:trPr>
        <w:tc>
          <w:tcPr>
            <w:tcW w:w="6408" w:type="dxa"/>
          </w:tcPr>
          <w:p w14:paraId="4CC9C98D" w14:textId="77777777" w:rsidR="009505F7" w:rsidRPr="00B8697A" w:rsidRDefault="009505F7" w:rsidP="00DA4A26">
            <w:pPr>
              <w:rPr>
                <w:rFonts w:ascii="Calibri" w:hAnsi="Calibri" w:cs="Calibri"/>
                <w:szCs w:val="22"/>
              </w:rPr>
            </w:pPr>
            <w:r w:rsidRPr="00B8697A">
              <w:rPr>
                <w:rFonts w:ascii="Calibri" w:hAnsi="Calibri" w:cs="Calibri"/>
                <w:szCs w:val="22"/>
              </w:rPr>
              <w:t>Recognition exemption for leases of low-value assets</w:t>
            </w:r>
          </w:p>
        </w:tc>
        <w:tc>
          <w:tcPr>
            <w:tcW w:w="1368" w:type="dxa"/>
          </w:tcPr>
          <w:p w14:paraId="744612DE" w14:textId="74DDDBD3" w:rsidR="009505F7" w:rsidRPr="00B8697A" w:rsidRDefault="007971BA" w:rsidP="00DA4A26">
            <w:pPr>
              <w:pStyle w:val="acctfourfigures"/>
              <w:tabs>
                <w:tab w:val="clear" w:pos="765"/>
                <w:tab w:val="decimal" w:pos="720"/>
              </w:tabs>
              <w:spacing w:line="240" w:lineRule="auto"/>
              <w:ind w:right="-33"/>
              <w:jc w:val="right"/>
              <w:rPr>
                <w:rFonts w:ascii="Calibri" w:hAnsi="Calibri" w:cs="Calibri"/>
                <w:szCs w:val="22"/>
              </w:rPr>
            </w:pPr>
            <w:r>
              <w:rPr>
                <w:rFonts w:ascii="Calibri" w:hAnsi="Calibri" w:cs="Calibri"/>
                <w:szCs w:val="22"/>
              </w:rPr>
              <w:t>(72)</w:t>
            </w:r>
          </w:p>
        </w:tc>
        <w:tc>
          <w:tcPr>
            <w:tcW w:w="180" w:type="dxa"/>
          </w:tcPr>
          <w:p w14:paraId="3F4EB706" w14:textId="77777777" w:rsidR="009505F7" w:rsidRPr="00B8697A" w:rsidRDefault="009505F7" w:rsidP="00DA4A26">
            <w:pPr>
              <w:pStyle w:val="acctfourfigures"/>
              <w:spacing w:line="240" w:lineRule="auto"/>
              <w:rPr>
                <w:rFonts w:ascii="Calibri" w:hAnsi="Calibri" w:cs="Calibri"/>
                <w:szCs w:val="22"/>
              </w:rPr>
            </w:pPr>
          </w:p>
        </w:tc>
        <w:tc>
          <w:tcPr>
            <w:tcW w:w="1254" w:type="dxa"/>
          </w:tcPr>
          <w:p w14:paraId="49D03C11" w14:textId="77777777" w:rsidR="009505F7" w:rsidRPr="00B8697A" w:rsidRDefault="009505F7" w:rsidP="00DA4A26">
            <w:pPr>
              <w:pStyle w:val="acctfourfigures"/>
              <w:tabs>
                <w:tab w:val="clear" w:pos="765"/>
              </w:tabs>
              <w:spacing w:line="240" w:lineRule="auto"/>
              <w:ind w:right="267"/>
              <w:jc w:val="right"/>
              <w:rPr>
                <w:rFonts w:ascii="Calibri" w:hAnsi="Calibri" w:cs="Calibri"/>
                <w:szCs w:val="22"/>
              </w:rPr>
            </w:pPr>
            <w:r w:rsidRPr="00B8697A">
              <w:rPr>
                <w:rFonts w:ascii="Calibri" w:hAnsi="Calibri" w:cs="Calibri"/>
                <w:szCs w:val="22"/>
              </w:rPr>
              <w:t>-</w:t>
            </w:r>
          </w:p>
        </w:tc>
      </w:tr>
      <w:tr w:rsidR="009505F7" w:rsidRPr="00B8697A" w14:paraId="71D85DE5" w14:textId="77777777" w:rsidTr="00A82815">
        <w:trPr>
          <w:gridAfter w:val="1"/>
          <w:wAfter w:w="7" w:type="dxa"/>
          <w:cantSplit/>
        </w:trPr>
        <w:tc>
          <w:tcPr>
            <w:tcW w:w="6408" w:type="dxa"/>
          </w:tcPr>
          <w:p w14:paraId="2F7A5F45" w14:textId="77777777" w:rsidR="009505F7" w:rsidRPr="00B8697A" w:rsidRDefault="009505F7" w:rsidP="00DA4A26">
            <w:pPr>
              <w:rPr>
                <w:rFonts w:ascii="Calibri" w:hAnsi="Calibri" w:cs="Calibri"/>
                <w:szCs w:val="22"/>
              </w:rPr>
            </w:pPr>
          </w:p>
        </w:tc>
        <w:tc>
          <w:tcPr>
            <w:tcW w:w="1368" w:type="dxa"/>
            <w:tcBorders>
              <w:top w:val="single" w:sz="4" w:space="0" w:color="auto"/>
              <w:bottom w:val="single" w:sz="4" w:space="0" w:color="auto"/>
            </w:tcBorders>
          </w:tcPr>
          <w:p w14:paraId="04A5AD8A" w14:textId="77777777" w:rsidR="009505F7" w:rsidRPr="00B8697A" w:rsidRDefault="009505F7" w:rsidP="00DA4A26">
            <w:pPr>
              <w:pStyle w:val="acctfourfigures"/>
              <w:tabs>
                <w:tab w:val="clear" w:pos="765"/>
                <w:tab w:val="decimal" w:pos="720"/>
              </w:tabs>
              <w:spacing w:line="240" w:lineRule="auto"/>
              <w:ind w:right="27"/>
              <w:jc w:val="right"/>
              <w:rPr>
                <w:rFonts w:ascii="Calibri" w:hAnsi="Calibri" w:cs="Calibri"/>
                <w:b/>
                <w:bCs/>
                <w:szCs w:val="22"/>
              </w:rPr>
            </w:pPr>
            <w:r w:rsidRPr="00B8697A">
              <w:rPr>
                <w:rFonts w:ascii="Calibri" w:hAnsi="Calibri" w:cs="Calibri"/>
                <w:b/>
                <w:bCs/>
                <w:szCs w:val="22"/>
              </w:rPr>
              <w:t>13,559</w:t>
            </w:r>
          </w:p>
        </w:tc>
        <w:tc>
          <w:tcPr>
            <w:tcW w:w="180" w:type="dxa"/>
          </w:tcPr>
          <w:p w14:paraId="62FF47F2" w14:textId="77777777" w:rsidR="009505F7" w:rsidRPr="00B8697A" w:rsidRDefault="009505F7" w:rsidP="00DA4A26">
            <w:pPr>
              <w:pStyle w:val="acctfourfigures"/>
              <w:spacing w:line="240" w:lineRule="auto"/>
              <w:rPr>
                <w:rFonts w:ascii="Calibri" w:hAnsi="Calibri" w:cs="Calibri"/>
                <w:szCs w:val="22"/>
              </w:rPr>
            </w:pPr>
          </w:p>
        </w:tc>
        <w:tc>
          <w:tcPr>
            <w:tcW w:w="1254" w:type="dxa"/>
            <w:tcBorders>
              <w:top w:val="single" w:sz="4" w:space="0" w:color="auto"/>
              <w:bottom w:val="single" w:sz="4" w:space="0" w:color="auto"/>
            </w:tcBorders>
          </w:tcPr>
          <w:p w14:paraId="7677ED52" w14:textId="77777777" w:rsidR="009505F7" w:rsidRPr="00B8697A" w:rsidRDefault="009505F7" w:rsidP="00DA4A26">
            <w:pPr>
              <w:pStyle w:val="acctfourfigures"/>
              <w:tabs>
                <w:tab w:val="clear" w:pos="765"/>
                <w:tab w:val="decimal" w:pos="906"/>
              </w:tabs>
              <w:spacing w:line="240" w:lineRule="auto"/>
              <w:ind w:right="27"/>
              <w:jc w:val="right"/>
              <w:rPr>
                <w:rFonts w:ascii="Calibri" w:hAnsi="Calibri" w:cs="Calibri"/>
                <w:b/>
                <w:bCs/>
                <w:szCs w:val="22"/>
              </w:rPr>
            </w:pPr>
            <w:r w:rsidRPr="00B8697A">
              <w:rPr>
                <w:rFonts w:ascii="Calibri" w:hAnsi="Calibri" w:cs="Calibri"/>
                <w:b/>
                <w:bCs/>
                <w:szCs w:val="22"/>
              </w:rPr>
              <w:t>13,758</w:t>
            </w:r>
          </w:p>
        </w:tc>
      </w:tr>
      <w:tr w:rsidR="009505F7" w:rsidRPr="00B8697A" w14:paraId="40C98F97" w14:textId="77777777" w:rsidTr="00A82815">
        <w:trPr>
          <w:gridAfter w:val="1"/>
          <w:wAfter w:w="7" w:type="dxa"/>
          <w:cantSplit/>
        </w:trPr>
        <w:tc>
          <w:tcPr>
            <w:tcW w:w="6408" w:type="dxa"/>
          </w:tcPr>
          <w:p w14:paraId="149704D1" w14:textId="77777777" w:rsidR="009505F7" w:rsidRPr="00B8697A" w:rsidRDefault="009505F7" w:rsidP="00DA4A26">
            <w:pPr>
              <w:ind w:left="175" w:right="-80" w:hanging="175"/>
              <w:rPr>
                <w:rFonts w:ascii="Calibri" w:hAnsi="Calibri" w:cs="Calibri"/>
                <w:szCs w:val="22"/>
              </w:rPr>
            </w:pPr>
            <w:r w:rsidRPr="00B8697A">
              <w:rPr>
                <w:rFonts w:ascii="Calibri" w:hAnsi="Calibri" w:cs="Calibri"/>
                <w:szCs w:val="22"/>
              </w:rPr>
              <w:t>Present value of remaining lease payments, discounted using</w:t>
            </w:r>
            <w:r w:rsidRPr="00B8697A">
              <w:rPr>
                <w:rFonts w:ascii="Calibri" w:hAnsi="Calibri" w:cs="Calibri"/>
                <w:szCs w:val="22"/>
              </w:rPr>
              <w:br/>
              <w:t>the incremental borrowing rate at 1 January 2020</w:t>
            </w:r>
          </w:p>
        </w:tc>
        <w:tc>
          <w:tcPr>
            <w:tcW w:w="1368" w:type="dxa"/>
            <w:tcBorders>
              <w:top w:val="single" w:sz="4" w:space="0" w:color="auto"/>
            </w:tcBorders>
            <w:vAlign w:val="bottom"/>
          </w:tcPr>
          <w:p w14:paraId="00A08BB0" w14:textId="77777777" w:rsidR="009505F7" w:rsidRPr="00B8697A" w:rsidRDefault="009505F7" w:rsidP="00DA4A26">
            <w:pPr>
              <w:pStyle w:val="acctfourfigures"/>
              <w:tabs>
                <w:tab w:val="clear" w:pos="765"/>
                <w:tab w:val="decimal" w:pos="720"/>
              </w:tabs>
              <w:spacing w:line="240" w:lineRule="auto"/>
              <w:ind w:right="27"/>
              <w:jc w:val="right"/>
              <w:rPr>
                <w:rFonts w:ascii="Calibri" w:hAnsi="Calibri" w:cs="Calibri"/>
                <w:szCs w:val="22"/>
              </w:rPr>
            </w:pPr>
            <w:r w:rsidRPr="00B8697A">
              <w:rPr>
                <w:rFonts w:ascii="Calibri" w:hAnsi="Calibri" w:cs="Calibri"/>
                <w:szCs w:val="22"/>
              </w:rPr>
              <w:t>9,510</w:t>
            </w:r>
          </w:p>
        </w:tc>
        <w:tc>
          <w:tcPr>
            <w:tcW w:w="180" w:type="dxa"/>
            <w:vAlign w:val="bottom"/>
          </w:tcPr>
          <w:p w14:paraId="2A1B9689" w14:textId="77777777" w:rsidR="009505F7" w:rsidRPr="00B8697A" w:rsidRDefault="009505F7" w:rsidP="00DA4A26">
            <w:pPr>
              <w:pStyle w:val="acctfourfigures"/>
              <w:spacing w:line="240" w:lineRule="auto"/>
              <w:rPr>
                <w:rFonts w:ascii="Calibri" w:hAnsi="Calibri" w:cs="Calibri"/>
                <w:szCs w:val="22"/>
              </w:rPr>
            </w:pPr>
          </w:p>
        </w:tc>
        <w:tc>
          <w:tcPr>
            <w:tcW w:w="1254" w:type="dxa"/>
            <w:tcBorders>
              <w:top w:val="single" w:sz="4" w:space="0" w:color="auto"/>
            </w:tcBorders>
            <w:vAlign w:val="bottom"/>
          </w:tcPr>
          <w:p w14:paraId="7F6AD710" w14:textId="77777777" w:rsidR="009505F7" w:rsidRPr="00B8697A" w:rsidRDefault="009505F7" w:rsidP="00DA4A26">
            <w:pPr>
              <w:pStyle w:val="acctfourfigures"/>
              <w:tabs>
                <w:tab w:val="clear" w:pos="765"/>
              </w:tabs>
              <w:spacing w:line="240" w:lineRule="auto"/>
              <w:ind w:right="60"/>
              <w:jc w:val="right"/>
              <w:rPr>
                <w:rFonts w:ascii="Calibri" w:hAnsi="Calibri" w:cs="Calibri"/>
                <w:szCs w:val="22"/>
              </w:rPr>
            </w:pPr>
            <w:r w:rsidRPr="00B8697A">
              <w:rPr>
                <w:rFonts w:ascii="Calibri" w:hAnsi="Calibri" w:cs="Calibri"/>
                <w:szCs w:val="22"/>
              </w:rPr>
              <w:t>11,706</w:t>
            </w:r>
          </w:p>
        </w:tc>
      </w:tr>
      <w:tr w:rsidR="009505F7" w:rsidRPr="00B8697A" w14:paraId="0C6196B3" w14:textId="77777777" w:rsidTr="00A82815">
        <w:trPr>
          <w:gridAfter w:val="1"/>
          <w:wAfter w:w="7" w:type="dxa"/>
          <w:cantSplit/>
        </w:trPr>
        <w:tc>
          <w:tcPr>
            <w:tcW w:w="6408" w:type="dxa"/>
          </w:tcPr>
          <w:p w14:paraId="0F965F03" w14:textId="77777777" w:rsidR="009505F7" w:rsidRPr="00B8697A" w:rsidRDefault="009505F7" w:rsidP="00DA4A26">
            <w:pPr>
              <w:ind w:left="175" w:hanging="175"/>
              <w:rPr>
                <w:rFonts w:ascii="Calibri" w:hAnsi="Calibri" w:cs="Calibri"/>
                <w:szCs w:val="22"/>
              </w:rPr>
            </w:pPr>
            <w:r w:rsidRPr="00B8697A">
              <w:rPr>
                <w:rFonts w:ascii="Calibri" w:hAnsi="Calibri" w:cs="Calibri"/>
                <w:szCs w:val="22"/>
              </w:rPr>
              <w:t>Finance lease liabilities recognised as at 31 December 2019</w:t>
            </w:r>
          </w:p>
        </w:tc>
        <w:tc>
          <w:tcPr>
            <w:tcW w:w="1368" w:type="dxa"/>
          </w:tcPr>
          <w:p w14:paraId="16C7B0B0" w14:textId="77777777" w:rsidR="009505F7" w:rsidRPr="00B8697A" w:rsidRDefault="009505F7" w:rsidP="00DA4A26">
            <w:pPr>
              <w:pStyle w:val="acctfourfigures"/>
              <w:tabs>
                <w:tab w:val="clear" w:pos="765"/>
                <w:tab w:val="decimal" w:pos="720"/>
              </w:tabs>
              <w:spacing w:line="240" w:lineRule="auto"/>
              <w:ind w:right="27"/>
              <w:jc w:val="right"/>
              <w:rPr>
                <w:rFonts w:ascii="Calibri" w:hAnsi="Calibri" w:cs="Calibri"/>
                <w:szCs w:val="22"/>
              </w:rPr>
            </w:pPr>
            <w:r w:rsidRPr="00B8697A">
              <w:rPr>
                <w:rFonts w:ascii="Calibri" w:hAnsi="Calibri" w:cs="Calibri"/>
                <w:szCs w:val="22"/>
              </w:rPr>
              <w:t>43,252</w:t>
            </w:r>
          </w:p>
        </w:tc>
        <w:tc>
          <w:tcPr>
            <w:tcW w:w="180" w:type="dxa"/>
          </w:tcPr>
          <w:p w14:paraId="05D20511" w14:textId="77777777" w:rsidR="009505F7" w:rsidRPr="00B8697A" w:rsidRDefault="009505F7" w:rsidP="00DA4A26">
            <w:pPr>
              <w:pStyle w:val="acctfourfigures"/>
              <w:spacing w:line="240" w:lineRule="auto"/>
              <w:rPr>
                <w:rFonts w:ascii="Calibri" w:hAnsi="Calibri" w:cs="Calibri"/>
                <w:szCs w:val="22"/>
              </w:rPr>
            </w:pPr>
          </w:p>
        </w:tc>
        <w:tc>
          <w:tcPr>
            <w:tcW w:w="1254" w:type="dxa"/>
          </w:tcPr>
          <w:p w14:paraId="65190855" w14:textId="77777777" w:rsidR="009505F7" w:rsidRPr="00B8697A" w:rsidRDefault="009505F7" w:rsidP="00DA4A26">
            <w:pPr>
              <w:pStyle w:val="acctfourfigures"/>
              <w:tabs>
                <w:tab w:val="clear" w:pos="765"/>
              </w:tabs>
              <w:spacing w:line="240" w:lineRule="auto"/>
              <w:ind w:right="60"/>
              <w:jc w:val="right"/>
              <w:rPr>
                <w:rFonts w:ascii="Calibri" w:hAnsi="Calibri" w:cs="Calibri"/>
                <w:szCs w:val="22"/>
              </w:rPr>
            </w:pPr>
            <w:r w:rsidRPr="00B8697A">
              <w:rPr>
                <w:rFonts w:ascii="Calibri" w:hAnsi="Calibri" w:cs="Calibri"/>
                <w:szCs w:val="22"/>
              </w:rPr>
              <w:t>30,729</w:t>
            </w:r>
          </w:p>
        </w:tc>
      </w:tr>
      <w:tr w:rsidR="009505F7" w:rsidRPr="00B8697A" w14:paraId="4591077C" w14:textId="77777777" w:rsidTr="00A82815">
        <w:trPr>
          <w:gridAfter w:val="1"/>
          <w:wAfter w:w="7" w:type="dxa"/>
          <w:cantSplit/>
        </w:trPr>
        <w:tc>
          <w:tcPr>
            <w:tcW w:w="6408" w:type="dxa"/>
            <w:vAlign w:val="bottom"/>
          </w:tcPr>
          <w:p w14:paraId="16DF0122" w14:textId="77777777" w:rsidR="009505F7" w:rsidRPr="00B8697A" w:rsidRDefault="009505F7" w:rsidP="00DA4A26">
            <w:pPr>
              <w:ind w:left="175" w:hanging="175"/>
              <w:rPr>
                <w:rFonts w:ascii="Calibri" w:hAnsi="Calibri" w:cs="Calibri"/>
                <w:b/>
                <w:bCs/>
                <w:szCs w:val="22"/>
              </w:rPr>
            </w:pPr>
            <w:r w:rsidRPr="00B8697A">
              <w:rPr>
                <w:rFonts w:ascii="Calibri" w:hAnsi="Calibri" w:cs="Calibri"/>
                <w:b/>
                <w:bCs/>
                <w:szCs w:val="22"/>
              </w:rPr>
              <w:t>Lease liabilities recognised at 1 January 2020</w:t>
            </w:r>
          </w:p>
        </w:tc>
        <w:tc>
          <w:tcPr>
            <w:tcW w:w="1368" w:type="dxa"/>
            <w:tcBorders>
              <w:top w:val="single" w:sz="4" w:space="0" w:color="auto"/>
              <w:bottom w:val="double" w:sz="4" w:space="0" w:color="auto"/>
            </w:tcBorders>
            <w:vAlign w:val="bottom"/>
          </w:tcPr>
          <w:p w14:paraId="043B405C" w14:textId="77777777" w:rsidR="009505F7" w:rsidRPr="00B8697A" w:rsidRDefault="009505F7" w:rsidP="00DA4A26">
            <w:pPr>
              <w:pStyle w:val="acctfourfigures"/>
              <w:tabs>
                <w:tab w:val="clear" w:pos="765"/>
                <w:tab w:val="decimal" w:pos="720"/>
              </w:tabs>
              <w:spacing w:line="240" w:lineRule="auto"/>
              <w:ind w:right="27"/>
              <w:jc w:val="right"/>
              <w:rPr>
                <w:rFonts w:ascii="Calibri" w:hAnsi="Calibri" w:cs="Calibri"/>
                <w:b/>
                <w:bCs/>
                <w:szCs w:val="22"/>
              </w:rPr>
            </w:pPr>
            <w:r w:rsidRPr="00B8697A">
              <w:rPr>
                <w:rFonts w:ascii="Calibri" w:hAnsi="Calibri" w:cs="Calibri"/>
                <w:b/>
                <w:bCs/>
                <w:szCs w:val="22"/>
              </w:rPr>
              <w:t>52,762</w:t>
            </w:r>
          </w:p>
        </w:tc>
        <w:tc>
          <w:tcPr>
            <w:tcW w:w="180" w:type="dxa"/>
          </w:tcPr>
          <w:p w14:paraId="7020B614" w14:textId="77777777" w:rsidR="009505F7" w:rsidRPr="00B8697A" w:rsidRDefault="009505F7" w:rsidP="00DA4A26">
            <w:pPr>
              <w:pStyle w:val="acctfourfigures"/>
              <w:spacing w:line="240" w:lineRule="auto"/>
              <w:rPr>
                <w:rFonts w:ascii="Calibri" w:hAnsi="Calibri" w:cs="Calibri"/>
                <w:szCs w:val="22"/>
              </w:rPr>
            </w:pPr>
          </w:p>
        </w:tc>
        <w:tc>
          <w:tcPr>
            <w:tcW w:w="1254" w:type="dxa"/>
            <w:tcBorders>
              <w:top w:val="single" w:sz="4" w:space="0" w:color="auto"/>
              <w:bottom w:val="double" w:sz="4" w:space="0" w:color="auto"/>
            </w:tcBorders>
            <w:vAlign w:val="bottom"/>
          </w:tcPr>
          <w:p w14:paraId="31F600FF" w14:textId="77777777" w:rsidR="009505F7" w:rsidRPr="00B8697A" w:rsidRDefault="009505F7" w:rsidP="00DA4A26">
            <w:pPr>
              <w:pStyle w:val="acctfourfigures"/>
              <w:tabs>
                <w:tab w:val="clear" w:pos="765"/>
              </w:tabs>
              <w:spacing w:line="240" w:lineRule="auto"/>
              <w:ind w:right="60"/>
              <w:jc w:val="right"/>
              <w:rPr>
                <w:rFonts w:ascii="Calibri" w:hAnsi="Calibri" w:cs="Calibri"/>
                <w:b/>
                <w:bCs/>
                <w:szCs w:val="22"/>
              </w:rPr>
            </w:pPr>
            <w:r w:rsidRPr="00B8697A">
              <w:rPr>
                <w:rFonts w:ascii="Calibri" w:hAnsi="Calibri" w:cs="Calibri"/>
                <w:b/>
                <w:bCs/>
                <w:szCs w:val="22"/>
              </w:rPr>
              <w:t>42,435</w:t>
            </w:r>
          </w:p>
        </w:tc>
      </w:tr>
      <w:tr w:rsidR="009505F7" w:rsidRPr="00B8697A" w14:paraId="09BE712E" w14:textId="77777777" w:rsidTr="00A82815">
        <w:trPr>
          <w:gridAfter w:val="1"/>
          <w:wAfter w:w="7" w:type="dxa"/>
          <w:cantSplit/>
        </w:trPr>
        <w:tc>
          <w:tcPr>
            <w:tcW w:w="6408" w:type="dxa"/>
            <w:vAlign w:val="bottom"/>
          </w:tcPr>
          <w:p w14:paraId="67D8F982" w14:textId="77777777" w:rsidR="009505F7" w:rsidRPr="00B8697A" w:rsidRDefault="009505F7" w:rsidP="00DA4A26">
            <w:pPr>
              <w:ind w:left="175" w:hanging="175"/>
              <w:rPr>
                <w:rFonts w:ascii="Calibri" w:hAnsi="Calibri" w:cs="Calibri"/>
                <w:b/>
                <w:bCs/>
                <w:szCs w:val="22"/>
              </w:rPr>
            </w:pPr>
            <w:r w:rsidRPr="00B8697A">
              <w:rPr>
                <w:rFonts w:ascii="Calibri" w:hAnsi="Calibri" w:cs="Calibri"/>
                <w:szCs w:val="22"/>
              </w:rPr>
              <w:t>Weighted-average incremental borrowing rate</w:t>
            </w:r>
            <w:r w:rsidRPr="00B8697A">
              <w:rPr>
                <w:rFonts w:ascii="Calibri" w:hAnsi="Calibri" w:cs="Calibri"/>
                <w:b/>
                <w:bCs/>
                <w:szCs w:val="22"/>
              </w:rPr>
              <w:t xml:space="preserve"> </w:t>
            </w:r>
            <w:r w:rsidRPr="00B8697A">
              <w:rPr>
                <w:rFonts w:ascii="Calibri" w:hAnsi="Calibri" w:cs="Calibri"/>
                <w:i/>
                <w:iCs/>
                <w:szCs w:val="22"/>
              </w:rPr>
              <w:t>(% per annum)</w:t>
            </w:r>
          </w:p>
        </w:tc>
        <w:tc>
          <w:tcPr>
            <w:tcW w:w="1368" w:type="dxa"/>
            <w:tcBorders>
              <w:top w:val="double" w:sz="4" w:space="0" w:color="auto"/>
              <w:bottom w:val="double" w:sz="4" w:space="0" w:color="auto"/>
            </w:tcBorders>
            <w:vAlign w:val="bottom"/>
          </w:tcPr>
          <w:p w14:paraId="09E8EBC9" w14:textId="77777777" w:rsidR="009505F7" w:rsidRPr="000E16B1" w:rsidRDefault="009505F7" w:rsidP="00DA4A26">
            <w:pPr>
              <w:pStyle w:val="acctfourfigures"/>
              <w:tabs>
                <w:tab w:val="clear" w:pos="765"/>
                <w:tab w:val="decimal" w:pos="720"/>
              </w:tabs>
              <w:spacing w:line="240" w:lineRule="auto"/>
              <w:ind w:right="27"/>
              <w:jc w:val="right"/>
              <w:rPr>
                <w:rFonts w:ascii="Calibri" w:hAnsi="Calibri" w:cs="Calibri"/>
                <w:szCs w:val="22"/>
              </w:rPr>
            </w:pPr>
            <w:r w:rsidRPr="000E16B1">
              <w:rPr>
                <w:rFonts w:ascii="Calibri" w:hAnsi="Calibri" w:cs="Calibri"/>
                <w:szCs w:val="22"/>
              </w:rPr>
              <w:t>4.48</w:t>
            </w:r>
          </w:p>
        </w:tc>
        <w:tc>
          <w:tcPr>
            <w:tcW w:w="180" w:type="dxa"/>
          </w:tcPr>
          <w:p w14:paraId="47AA45A7" w14:textId="77777777" w:rsidR="009505F7" w:rsidRPr="000E16B1" w:rsidRDefault="009505F7" w:rsidP="00DA4A26">
            <w:pPr>
              <w:pStyle w:val="acctfourfigures"/>
              <w:spacing w:line="240" w:lineRule="auto"/>
              <w:rPr>
                <w:rFonts w:ascii="Calibri" w:hAnsi="Calibri" w:cs="Calibri"/>
                <w:szCs w:val="22"/>
              </w:rPr>
            </w:pPr>
          </w:p>
        </w:tc>
        <w:tc>
          <w:tcPr>
            <w:tcW w:w="1254" w:type="dxa"/>
            <w:tcBorders>
              <w:top w:val="double" w:sz="4" w:space="0" w:color="auto"/>
              <w:bottom w:val="double" w:sz="4" w:space="0" w:color="auto"/>
            </w:tcBorders>
            <w:vAlign w:val="bottom"/>
          </w:tcPr>
          <w:p w14:paraId="6A3EE405" w14:textId="77777777" w:rsidR="009505F7" w:rsidRPr="000E16B1" w:rsidRDefault="009505F7" w:rsidP="00DA4A26">
            <w:pPr>
              <w:pStyle w:val="acctfourfigures"/>
              <w:tabs>
                <w:tab w:val="clear" w:pos="765"/>
              </w:tabs>
              <w:spacing w:line="240" w:lineRule="auto"/>
              <w:ind w:right="60"/>
              <w:jc w:val="right"/>
              <w:rPr>
                <w:rFonts w:ascii="Calibri" w:hAnsi="Calibri" w:cs="Calibri"/>
                <w:szCs w:val="22"/>
              </w:rPr>
            </w:pPr>
            <w:r w:rsidRPr="000E16B1">
              <w:rPr>
                <w:rFonts w:ascii="Calibri" w:hAnsi="Calibri" w:cs="Calibri"/>
                <w:szCs w:val="22"/>
              </w:rPr>
              <w:t>4.48</w:t>
            </w:r>
          </w:p>
        </w:tc>
      </w:tr>
    </w:tbl>
    <w:p w14:paraId="2EA20E52" w14:textId="77777777" w:rsidR="00E421B0" w:rsidRDefault="00E421B0" w:rsidP="00E421B0">
      <w:pPr>
        <w:ind w:left="540"/>
        <w:jc w:val="thaiDistribute"/>
        <w:rPr>
          <w:rFonts w:ascii="Calibri" w:hAnsi="Calibri" w:cs="Calibri"/>
          <w:szCs w:val="22"/>
        </w:rPr>
      </w:pPr>
    </w:p>
    <w:p w14:paraId="36F326EC" w14:textId="680C63EE" w:rsidR="00D24EDB" w:rsidRPr="00E421B0" w:rsidRDefault="009505F7" w:rsidP="00E421B0">
      <w:pPr>
        <w:ind w:left="540"/>
        <w:jc w:val="thaiDistribute"/>
        <w:rPr>
          <w:rFonts w:asciiTheme="minorHAnsi" w:hAnsiTheme="minorHAnsi" w:cstheme="minorHAnsi"/>
          <w:szCs w:val="22"/>
        </w:rPr>
      </w:pPr>
      <w:r w:rsidRPr="00E421B0">
        <w:rPr>
          <w:rFonts w:asciiTheme="minorHAnsi" w:hAnsiTheme="minorHAnsi" w:cstheme="minorHAnsi"/>
          <w:szCs w:val="22"/>
        </w:rPr>
        <w:t>Right-of-use assets and lease liabilities shown above were presented as part of manufacturing and trading segments.</w:t>
      </w:r>
    </w:p>
    <w:p w14:paraId="77651382" w14:textId="7BAA516B" w:rsidR="00566660" w:rsidRDefault="00566660" w:rsidP="00E421B0">
      <w:pPr>
        <w:ind w:left="540"/>
        <w:jc w:val="thaiDistribute"/>
        <w:rPr>
          <w:rFonts w:asciiTheme="minorHAnsi" w:hAnsiTheme="minorHAnsi" w:cstheme="minorHAnsi"/>
          <w:szCs w:val="22"/>
        </w:rPr>
      </w:pPr>
    </w:p>
    <w:p w14:paraId="60B87D22" w14:textId="03430198" w:rsidR="00566660" w:rsidRPr="00791727" w:rsidRDefault="00EE0BC1" w:rsidP="00566660">
      <w:pPr>
        <w:pStyle w:val="ListParagraph"/>
        <w:numPr>
          <w:ilvl w:val="1"/>
          <w:numId w:val="24"/>
        </w:numPr>
        <w:spacing w:line="240" w:lineRule="auto"/>
        <w:ind w:left="549" w:hanging="576"/>
        <w:rPr>
          <w:rFonts w:ascii="Calibri" w:hAnsi="Calibri" w:cs="Calibri"/>
          <w:b/>
          <w:bCs/>
          <w:i/>
          <w:iCs/>
          <w:szCs w:val="22"/>
        </w:rPr>
      </w:pPr>
      <w:r>
        <w:rPr>
          <w:rFonts w:ascii="Calibri" w:hAnsi="Calibri" w:cs="Browallia New"/>
          <w:b/>
          <w:bCs/>
          <w:i/>
          <w:iCs/>
          <w:szCs w:val="28"/>
          <w:lang w:val="en-US" w:bidi="th-TH"/>
        </w:rPr>
        <w:t>A</w:t>
      </w:r>
      <w:r w:rsidR="00D71843" w:rsidRPr="00D71843">
        <w:rPr>
          <w:rFonts w:ascii="Calibri" w:hAnsi="Calibri" w:cs="Browallia New"/>
          <w:b/>
          <w:bCs/>
          <w:i/>
          <w:iCs/>
          <w:szCs w:val="28"/>
          <w:lang w:val="en-US" w:bidi="th-TH"/>
        </w:rPr>
        <w:t>djustments in year</w:t>
      </w:r>
      <w:r>
        <w:rPr>
          <w:rFonts w:ascii="Calibri" w:hAnsi="Calibri" w:cs="Browallia New"/>
          <w:b/>
          <w:bCs/>
          <w:i/>
          <w:iCs/>
          <w:szCs w:val="28"/>
          <w:lang w:val="en-US" w:bidi="th-TH"/>
        </w:rPr>
        <w:t xml:space="preserve"> 2018</w:t>
      </w:r>
    </w:p>
    <w:p w14:paraId="500264FD" w14:textId="5CC5697F" w:rsidR="00566660" w:rsidRDefault="00566660" w:rsidP="00E421B0">
      <w:pPr>
        <w:ind w:left="540"/>
        <w:jc w:val="thaiDistribute"/>
        <w:rPr>
          <w:rFonts w:asciiTheme="minorHAnsi" w:hAnsiTheme="minorHAnsi" w:cs="Browallia New"/>
          <w:szCs w:val="28"/>
          <w:lang w:bidi="th-TH"/>
        </w:rPr>
      </w:pPr>
    </w:p>
    <w:p w14:paraId="74590032" w14:textId="35A7099E" w:rsidR="00B74DAF" w:rsidRPr="00B74DAF" w:rsidRDefault="00B74DAF" w:rsidP="001371F8">
      <w:pPr>
        <w:spacing w:line="240" w:lineRule="atLeast"/>
        <w:ind w:left="540"/>
        <w:jc w:val="thaiDistribute"/>
        <w:rPr>
          <w:rFonts w:asciiTheme="minorHAnsi" w:eastAsia="Arial Unicode MS" w:hAnsiTheme="minorHAnsi" w:cstheme="minorHAnsi"/>
          <w:spacing w:val="-4"/>
          <w:szCs w:val="22"/>
        </w:rPr>
      </w:pPr>
      <w:r w:rsidRPr="001371F8">
        <w:rPr>
          <w:rFonts w:asciiTheme="minorHAnsi" w:eastAsia="Arial Unicode MS" w:hAnsiTheme="minorHAnsi" w:cstheme="minorHAnsi"/>
          <w:spacing w:val="-4"/>
          <w:szCs w:val="22"/>
        </w:rPr>
        <w:t xml:space="preserve">The Company has adjustments in respect of prior year that have the effects to the opening balances </w:t>
      </w:r>
      <w:r w:rsidR="001371F8" w:rsidRPr="001371F8">
        <w:rPr>
          <w:rFonts w:asciiTheme="minorHAnsi" w:eastAsia="Arial Unicode MS" w:hAnsiTheme="minorHAnsi" w:cstheme="minorHAnsi"/>
          <w:spacing w:val="-4"/>
          <w:szCs w:val="22"/>
          <w:rtl/>
          <w:cs/>
        </w:rPr>
        <w:br/>
      </w:r>
      <w:r w:rsidRPr="001371F8">
        <w:rPr>
          <w:rFonts w:asciiTheme="minorHAnsi" w:eastAsia="Arial Unicode MS" w:hAnsiTheme="minorHAnsi" w:cstheme="minorHAnsi"/>
          <w:spacing w:val="-4"/>
          <w:szCs w:val="22"/>
        </w:rPr>
        <w:t>at 1 January 2019 of consolidated and separate financial statements which are presented as comparative due to;</w:t>
      </w:r>
    </w:p>
    <w:p w14:paraId="0C903924" w14:textId="77777777" w:rsidR="00A31CF9" w:rsidRPr="00B06AF7" w:rsidRDefault="00A31CF9" w:rsidP="00A31CF9">
      <w:pPr>
        <w:spacing w:line="240" w:lineRule="atLeast"/>
        <w:ind w:left="540"/>
        <w:jc w:val="both"/>
        <w:rPr>
          <w:rFonts w:asciiTheme="minorHAnsi" w:eastAsia="Arial Unicode MS" w:hAnsiTheme="minorHAnsi" w:cstheme="minorHAnsi"/>
          <w:spacing w:val="-4"/>
          <w:szCs w:val="22"/>
        </w:rPr>
      </w:pPr>
    </w:p>
    <w:p w14:paraId="13ECDF2A" w14:textId="18E9C06E" w:rsidR="00A31CF9" w:rsidRPr="008D7B85" w:rsidRDefault="00A31CF9" w:rsidP="00A31CF9">
      <w:pPr>
        <w:pStyle w:val="ListParagraph"/>
        <w:numPr>
          <w:ilvl w:val="0"/>
          <w:numId w:val="25"/>
        </w:numPr>
        <w:spacing w:line="240" w:lineRule="atLeast"/>
        <w:ind w:left="900"/>
        <w:jc w:val="thaiDistribute"/>
        <w:rPr>
          <w:rFonts w:asciiTheme="minorHAnsi" w:eastAsia="Arial Unicode MS" w:hAnsiTheme="minorHAnsi" w:cstheme="minorHAnsi"/>
          <w:szCs w:val="22"/>
        </w:rPr>
      </w:pPr>
      <w:r w:rsidRPr="008D7B85">
        <w:rPr>
          <w:rFonts w:asciiTheme="minorHAnsi" w:eastAsia="Arial Unicode MS" w:hAnsiTheme="minorHAnsi" w:cstheme="minorHAnsi"/>
          <w:szCs w:val="22"/>
        </w:rPr>
        <w:t xml:space="preserve">The Company under recorded in inventory from allowance for difference in finished goods </w:t>
      </w:r>
      <w:r w:rsidRPr="008D7B85">
        <w:rPr>
          <w:rFonts w:asciiTheme="minorHAnsi" w:eastAsia="Arial Unicode MS" w:hAnsiTheme="minorHAnsi" w:cstheme="minorHAnsi"/>
          <w:szCs w:val="22"/>
        </w:rPr>
        <w:br/>
        <w:t xml:space="preserve">and allowance for decline in value in inventories in the financial statements for the year ended </w:t>
      </w:r>
      <w:r w:rsidRPr="008D7B85">
        <w:rPr>
          <w:rFonts w:asciiTheme="minorHAnsi" w:eastAsia="Arial Unicode MS" w:hAnsiTheme="minorHAnsi" w:cstheme="minorHAnsi"/>
          <w:szCs w:val="22"/>
        </w:rPr>
        <w:br/>
        <w:t>31 December 2018. This arose from change in enterprise-level software. This effects to inventories report as at 31 December 2018 which shown quantity lower than the accounting report amounting to Baht 516.27 million.</w:t>
      </w:r>
      <w:r w:rsidR="00952DF0" w:rsidRPr="008D7B85">
        <w:rPr>
          <w:rFonts w:asciiTheme="minorHAnsi" w:eastAsia="Arial Unicode MS" w:hAnsiTheme="minorHAnsi" w:cstheme="minorHAnsi"/>
          <w:szCs w:val="22"/>
        </w:rPr>
        <w:t xml:space="preserve"> And </w:t>
      </w:r>
      <w:r w:rsidR="008D7B85">
        <w:rPr>
          <w:rFonts w:asciiTheme="minorHAnsi" w:eastAsia="Arial Unicode MS" w:hAnsiTheme="minorHAnsi" w:cstheme="minorHAnsi"/>
          <w:szCs w:val="22"/>
        </w:rPr>
        <w:t>effect to u</w:t>
      </w:r>
      <w:r w:rsidR="00952DF0" w:rsidRPr="008D7B85">
        <w:rPr>
          <w:rFonts w:asciiTheme="minorHAnsi" w:eastAsia="Arial Unicode MS" w:hAnsiTheme="minorHAnsi" w:cstheme="minorHAnsi"/>
          <w:szCs w:val="22"/>
        </w:rPr>
        <w:t xml:space="preserve">nder recorded of </w:t>
      </w:r>
      <w:r w:rsidR="00530551" w:rsidRPr="008D7B85">
        <w:rPr>
          <w:rFonts w:asciiTheme="minorHAnsi" w:eastAsia="Arial Unicode MS" w:hAnsiTheme="minorHAnsi" w:cstheme="minorHAnsi"/>
          <w:szCs w:val="22"/>
        </w:rPr>
        <w:t>allowance for</w:t>
      </w:r>
      <w:r w:rsidR="00A93190" w:rsidRPr="008D7B85">
        <w:rPr>
          <w:rFonts w:asciiTheme="minorHAnsi" w:eastAsia="Arial Unicode MS" w:hAnsiTheme="minorHAnsi" w:cstheme="minorHAnsi"/>
          <w:szCs w:val="22"/>
        </w:rPr>
        <w:t xml:space="preserve"> decline in value </w:t>
      </w:r>
      <w:r w:rsidR="00932312" w:rsidRPr="008D7B85">
        <w:rPr>
          <w:rFonts w:asciiTheme="minorHAnsi" w:eastAsia="Arial Unicode MS" w:hAnsiTheme="minorHAnsi" w:cstheme="minorHAnsi"/>
          <w:szCs w:val="22"/>
        </w:rPr>
        <w:t>of inventor</w:t>
      </w:r>
      <w:r w:rsidR="009A5639" w:rsidRPr="008D7B85">
        <w:rPr>
          <w:rFonts w:asciiTheme="minorHAnsi" w:eastAsia="Arial Unicode MS" w:hAnsiTheme="minorHAnsi" w:cstheme="minorHAnsi"/>
          <w:szCs w:val="22"/>
        </w:rPr>
        <w:t xml:space="preserve">ies amounting to Baht </w:t>
      </w:r>
      <w:r w:rsidR="007958A4" w:rsidRPr="008D7B85">
        <w:rPr>
          <w:rFonts w:asciiTheme="minorHAnsi" w:eastAsia="Arial Unicode MS" w:hAnsiTheme="minorHAnsi" w:cstheme="minorHAnsi"/>
          <w:szCs w:val="22"/>
        </w:rPr>
        <w:t>51.83 million.</w:t>
      </w:r>
      <w:r w:rsidRPr="008D7B85">
        <w:rPr>
          <w:rFonts w:asciiTheme="minorHAnsi" w:eastAsia="Arial Unicode MS" w:hAnsiTheme="minorHAnsi" w:cstheme="minorHAnsi"/>
          <w:szCs w:val="22"/>
        </w:rPr>
        <w:t xml:space="preserve"> Subsequently during the year 2019, management has taken action on inspecting all finished goods transactions including understanding the reason for differences and identified that the finished goods in inventory accounting records was maintained accurately.</w:t>
      </w:r>
    </w:p>
    <w:p w14:paraId="013A13DF" w14:textId="4102126F" w:rsidR="00A31CF9" w:rsidRPr="008D7B85" w:rsidRDefault="00A31CF9" w:rsidP="00A31CF9">
      <w:pPr>
        <w:pStyle w:val="ListParagraph"/>
        <w:numPr>
          <w:ilvl w:val="0"/>
          <w:numId w:val="25"/>
        </w:numPr>
        <w:spacing w:line="240" w:lineRule="atLeast"/>
        <w:ind w:left="900"/>
        <w:jc w:val="thaiDistribute"/>
        <w:rPr>
          <w:rFonts w:asciiTheme="minorHAnsi" w:eastAsia="Arial Unicode MS" w:hAnsiTheme="minorHAnsi" w:cstheme="minorHAnsi"/>
          <w:szCs w:val="22"/>
        </w:rPr>
      </w:pPr>
      <w:r w:rsidRPr="008D7B85">
        <w:rPr>
          <w:rFonts w:asciiTheme="minorHAnsi" w:eastAsia="Arial Unicode MS" w:hAnsiTheme="minorHAnsi" w:cstheme="minorHAnsi"/>
          <w:szCs w:val="22"/>
        </w:rPr>
        <w:t xml:space="preserve">The </w:t>
      </w:r>
      <w:r w:rsidR="00D3409C">
        <w:rPr>
          <w:rFonts w:asciiTheme="minorHAnsi" w:eastAsia="Arial Unicode MS" w:hAnsiTheme="minorHAnsi" w:cstheme="minorHAnsi"/>
          <w:szCs w:val="22"/>
        </w:rPr>
        <w:t>Group</w:t>
      </w:r>
      <w:r w:rsidRPr="008D7B85">
        <w:rPr>
          <w:rFonts w:asciiTheme="minorHAnsi" w:eastAsia="Arial Unicode MS" w:hAnsiTheme="minorHAnsi" w:cstheme="minorHAnsi"/>
          <w:szCs w:val="22"/>
        </w:rPr>
        <w:t xml:space="preserve"> over recorded an obligation to contribute to share of loss of joint venture in </w:t>
      </w:r>
      <w:r w:rsidRPr="008D7B85">
        <w:rPr>
          <w:rFonts w:asciiTheme="minorHAnsi" w:eastAsia="Arial Unicode MS" w:hAnsiTheme="minorHAnsi" w:cstheme="minorHAnsi"/>
          <w:szCs w:val="22"/>
        </w:rPr>
        <w:br/>
        <w:t>the financial statements for the year ended 31 December 2018, amounting to Baht 131.14 million, recorded in joint venture liabilities and share of loss of joint venture.</w:t>
      </w:r>
    </w:p>
    <w:p w14:paraId="1C6D070E" w14:textId="1DB4565E" w:rsidR="00566660" w:rsidRPr="00A31CF9" w:rsidRDefault="00566660" w:rsidP="00E421B0">
      <w:pPr>
        <w:ind w:left="540"/>
        <w:jc w:val="thaiDistribute"/>
        <w:rPr>
          <w:rFonts w:asciiTheme="minorHAnsi" w:hAnsiTheme="minorHAnsi" w:cs="Browallia New"/>
          <w:szCs w:val="28"/>
          <w:lang w:bidi="th-TH"/>
        </w:rPr>
      </w:pPr>
    </w:p>
    <w:p w14:paraId="75F875FD" w14:textId="0F45FF5B" w:rsidR="00A072DF" w:rsidRPr="00B06AF7" w:rsidRDefault="00C1719E" w:rsidP="002F6809">
      <w:pPr>
        <w:pStyle w:val="Heading1"/>
        <w:numPr>
          <w:ilvl w:val="0"/>
          <w:numId w:val="0"/>
        </w:numPr>
        <w:spacing w:before="0" w:after="0" w:line="240" w:lineRule="atLeast"/>
        <w:ind w:left="540" w:hanging="540"/>
        <w:rPr>
          <w:rFonts w:asciiTheme="minorHAnsi" w:hAnsiTheme="minorHAnsi" w:cstheme="minorHAnsi"/>
          <w:color w:val="0000FF"/>
          <w:sz w:val="22"/>
          <w:szCs w:val="22"/>
        </w:rPr>
      </w:pPr>
      <w:r w:rsidRPr="00B06AF7">
        <w:rPr>
          <w:rFonts w:asciiTheme="minorHAnsi" w:hAnsiTheme="minorHAnsi" w:cstheme="minorHAnsi"/>
          <w:sz w:val="22"/>
          <w:szCs w:val="22"/>
        </w:rPr>
        <w:t>5</w:t>
      </w:r>
      <w:r w:rsidR="0033015F" w:rsidRPr="00B06AF7">
        <w:rPr>
          <w:rFonts w:asciiTheme="minorHAnsi" w:hAnsiTheme="minorHAnsi" w:cstheme="minorHAnsi"/>
          <w:sz w:val="22"/>
          <w:szCs w:val="22"/>
        </w:rPr>
        <w:tab/>
      </w:r>
      <w:r w:rsidR="00B536F9" w:rsidRPr="00B06AF7">
        <w:rPr>
          <w:rFonts w:asciiTheme="minorHAnsi" w:hAnsiTheme="minorHAnsi" w:cstheme="minorHAnsi"/>
          <w:sz w:val="22"/>
          <w:szCs w:val="22"/>
        </w:rPr>
        <w:t>Significant accounting policies</w:t>
      </w:r>
    </w:p>
    <w:p w14:paraId="3CC52DB6" w14:textId="77777777" w:rsidR="0094533E" w:rsidRPr="00B06AF7" w:rsidRDefault="0094533E" w:rsidP="005F34F5">
      <w:pPr>
        <w:ind w:left="540"/>
        <w:rPr>
          <w:rFonts w:asciiTheme="minorHAnsi" w:hAnsiTheme="minorHAnsi" w:cstheme="minorHAnsi"/>
          <w:szCs w:val="22"/>
        </w:rPr>
      </w:pPr>
    </w:p>
    <w:p w14:paraId="3F782B4B" w14:textId="2B68CFC0" w:rsidR="009328F2" w:rsidRPr="00B06AF7" w:rsidRDefault="005F34F5" w:rsidP="009328F2">
      <w:pPr>
        <w:ind w:left="540"/>
        <w:jc w:val="thaiDistribute"/>
        <w:rPr>
          <w:rFonts w:asciiTheme="minorHAnsi" w:hAnsiTheme="minorHAnsi" w:cstheme="minorHAnsi"/>
          <w:szCs w:val="22"/>
        </w:rPr>
      </w:pPr>
      <w:r w:rsidRPr="007F7A7D">
        <w:rPr>
          <w:rFonts w:asciiTheme="minorHAnsi" w:hAnsiTheme="minorHAnsi" w:cstheme="minorHAnsi"/>
          <w:szCs w:val="22"/>
        </w:rPr>
        <w:t>The accounting policies set out below have been applied consistently to all periods presented in these financial statements</w:t>
      </w:r>
      <w:r w:rsidR="004E3A7F" w:rsidRPr="007F7A7D">
        <w:rPr>
          <w:rFonts w:asciiTheme="minorHAnsi" w:hAnsiTheme="minorHAnsi" w:cstheme="minorHAnsi"/>
          <w:szCs w:val="22"/>
        </w:rPr>
        <w:t>.</w:t>
      </w:r>
      <w:r w:rsidR="009328F2" w:rsidRPr="009328F2">
        <w:rPr>
          <w:rFonts w:asciiTheme="minorHAnsi" w:hAnsiTheme="minorHAnsi" w:cstheme="minorHAnsi"/>
          <w:szCs w:val="22"/>
        </w:rPr>
        <w:t xml:space="preserve"> </w:t>
      </w:r>
      <w:r w:rsidR="009328F2">
        <w:rPr>
          <w:rFonts w:asciiTheme="minorHAnsi" w:hAnsiTheme="minorHAnsi" w:cstheme="minorHAnsi"/>
          <w:szCs w:val="22"/>
        </w:rPr>
        <w:t xml:space="preserve">except where detailed in respect of the adoption of TFRS </w:t>
      </w:r>
      <w:r w:rsidR="00B76060">
        <w:rPr>
          <w:rFonts w:asciiTheme="minorHAnsi" w:hAnsiTheme="minorHAnsi" w:cstheme="minorHAnsi"/>
          <w:szCs w:val="22"/>
        </w:rPr>
        <w:t>-</w:t>
      </w:r>
      <w:r w:rsidR="009328F2">
        <w:rPr>
          <w:rFonts w:asciiTheme="minorHAnsi" w:hAnsiTheme="minorHAnsi" w:cstheme="minorHAnsi"/>
          <w:szCs w:val="22"/>
        </w:rPr>
        <w:t xml:space="preserve"> Financial Instruments standards and TFRS 16 Leases as described in notes 4.1 and 4.2 to the financial statements </w:t>
      </w:r>
      <w:r w:rsidR="009328F2" w:rsidRPr="007F7A7D">
        <w:rPr>
          <w:rFonts w:asciiTheme="minorHAnsi" w:hAnsiTheme="minorHAnsi" w:cstheme="minorHAnsi"/>
          <w:szCs w:val="22"/>
        </w:rPr>
        <w:t>.</w:t>
      </w:r>
    </w:p>
    <w:p w14:paraId="4A5C75AF" w14:textId="77777777" w:rsidR="00641429" w:rsidRPr="00D87EE5" w:rsidRDefault="00641429" w:rsidP="00484DAD">
      <w:pPr>
        <w:ind w:left="540"/>
        <w:jc w:val="thaiDistribute"/>
        <w:rPr>
          <w:rFonts w:asciiTheme="minorHAnsi" w:hAnsiTheme="minorHAnsi" w:cstheme="minorBidi"/>
          <w:szCs w:val="28"/>
          <w:cs/>
          <w:lang w:bidi="th-TH"/>
        </w:rPr>
      </w:pPr>
    </w:p>
    <w:p w14:paraId="581B8F04" w14:textId="0F16B551" w:rsidR="00B536F9" w:rsidRPr="00B06AF7" w:rsidRDefault="00B536F9" w:rsidP="00A82815">
      <w:pPr>
        <w:pStyle w:val="Heading2"/>
        <w:numPr>
          <w:ilvl w:val="1"/>
          <w:numId w:val="9"/>
        </w:numPr>
        <w:spacing w:before="0" w:after="0" w:line="240" w:lineRule="auto"/>
        <w:ind w:left="549" w:hanging="549"/>
        <w:jc w:val="thaiDistribute"/>
        <w:rPr>
          <w:rFonts w:asciiTheme="minorHAnsi" w:hAnsiTheme="minorHAnsi" w:cstheme="minorHAnsi"/>
          <w:sz w:val="22"/>
          <w:szCs w:val="22"/>
        </w:rPr>
      </w:pPr>
      <w:r w:rsidRPr="00B06AF7">
        <w:rPr>
          <w:rFonts w:asciiTheme="minorHAnsi" w:hAnsiTheme="minorHAnsi" w:cstheme="minorHAnsi"/>
          <w:sz w:val="22"/>
          <w:szCs w:val="22"/>
        </w:rPr>
        <w:t>Basis of consolidation</w:t>
      </w:r>
    </w:p>
    <w:p w14:paraId="344A817E" w14:textId="77777777" w:rsidR="008804DF" w:rsidRPr="00B06AF7" w:rsidRDefault="008804DF" w:rsidP="00484DAD">
      <w:pPr>
        <w:pStyle w:val="BodyText"/>
        <w:shd w:val="clear" w:color="auto" w:fill="FFFFFF"/>
        <w:spacing w:after="0" w:line="240" w:lineRule="atLeast"/>
        <w:ind w:left="540"/>
        <w:jc w:val="thaiDistribute"/>
        <w:rPr>
          <w:rFonts w:asciiTheme="minorHAnsi" w:hAnsiTheme="minorHAnsi" w:cstheme="minorHAnsi"/>
          <w:szCs w:val="22"/>
        </w:rPr>
      </w:pPr>
    </w:p>
    <w:p w14:paraId="78916311" w14:textId="6249BBB2" w:rsidR="008804DF" w:rsidRPr="00B06AF7" w:rsidRDefault="008804DF" w:rsidP="00223CA1">
      <w:pPr>
        <w:pStyle w:val="BodyText"/>
        <w:spacing w:after="0" w:line="240" w:lineRule="atLeast"/>
        <w:ind w:left="540"/>
        <w:jc w:val="thaiDistribute"/>
        <w:rPr>
          <w:rFonts w:asciiTheme="minorHAnsi" w:hAnsiTheme="minorHAnsi" w:cstheme="minorHAnsi"/>
          <w:i/>
          <w:iCs/>
          <w:color w:val="0000FF"/>
          <w:szCs w:val="22"/>
        </w:rPr>
      </w:pPr>
      <w:r w:rsidRPr="00B06AF7">
        <w:rPr>
          <w:rFonts w:asciiTheme="minorHAnsi" w:hAnsiTheme="minorHAnsi" w:cstheme="minorHAnsi"/>
          <w:szCs w:val="22"/>
        </w:rPr>
        <w:t>The consolidated financial statements relate to the Company and its subsidiaries</w:t>
      </w:r>
      <w:r w:rsidR="00F05932" w:rsidRPr="00B06AF7">
        <w:rPr>
          <w:rFonts w:asciiTheme="minorHAnsi" w:hAnsiTheme="minorHAnsi" w:cstheme="minorHAnsi"/>
          <w:szCs w:val="22"/>
        </w:rPr>
        <w:t xml:space="preserve"> </w:t>
      </w:r>
      <w:r w:rsidR="00031E80" w:rsidRPr="00031E80">
        <w:rPr>
          <w:rFonts w:asciiTheme="minorHAnsi" w:hAnsiTheme="minorHAnsi" w:cstheme="minorHAnsi"/>
          <w:szCs w:val="22"/>
        </w:rPr>
        <w:t>(together referred to as the “Group”)</w:t>
      </w:r>
      <w:r w:rsidR="00031E80">
        <w:rPr>
          <w:rFonts w:asciiTheme="minorHAnsi" w:hAnsiTheme="minorHAnsi" w:cstheme="minorHAnsi"/>
          <w:szCs w:val="22"/>
        </w:rPr>
        <w:t xml:space="preserve"> </w:t>
      </w:r>
      <w:r w:rsidRPr="00B06AF7">
        <w:rPr>
          <w:rFonts w:asciiTheme="minorHAnsi" w:hAnsiTheme="minorHAnsi" w:cstheme="minorHAnsi"/>
          <w:szCs w:val="22"/>
        </w:rPr>
        <w:t>and the Group’s interests in associates</w:t>
      </w:r>
      <w:r w:rsidR="00F05932" w:rsidRPr="00B06AF7">
        <w:rPr>
          <w:rFonts w:asciiTheme="minorHAnsi" w:hAnsiTheme="minorHAnsi" w:cstheme="minorHAnsi"/>
          <w:szCs w:val="22"/>
        </w:rPr>
        <w:t xml:space="preserve"> </w:t>
      </w:r>
      <w:r w:rsidR="00BC0D36" w:rsidRPr="00B06AF7">
        <w:rPr>
          <w:rFonts w:asciiTheme="minorHAnsi" w:hAnsiTheme="minorHAnsi" w:cstheme="minorHAnsi"/>
          <w:szCs w:val="22"/>
        </w:rPr>
        <w:t>and joint</w:t>
      </w:r>
      <w:r w:rsidR="00594EFB" w:rsidRPr="00B06AF7">
        <w:rPr>
          <w:rFonts w:asciiTheme="minorHAnsi" w:hAnsiTheme="minorHAnsi" w:cstheme="minorHAnsi"/>
          <w:szCs w:val="22"/>
        </w:rPr>
        <w:t xml:space="preserve"> ventures</w:t>
      </w:r>
      <w:r w:rsidR="00F05932" w:rsidRPr="00B06AF7">
        <w:rPr>
          <w:rFonts w:asciiTheme="minorHAnsi" w:hAnsiTheme="minorHAnsi" w:cstheme="minorHAnsi"/>
          <w:szCs w:val="22"/>
        </w:rPr>
        <w:t>.</w:t>
      </w:r>
    </w:p>
    <w:p w14:paraId="72CC9D54" w14:textId="5657D54B" w:rsidR="00C475A5" w:rsidRPr="00B06AF7" w:rsidRDefault="00C475A5" w:rsidP="00484DAD">
      <w:pPr>
        <w:pStyle w:val="BodyText"/>
        <w:spacing w:after="0" w:line="240" w:lineRule="atLeast"/>
        <w:ind w:left="540"/>
        <w:jc w:val="thaiDistribute"/>
        <w:rPr>
          <w:rFonts w:asciiTheme="minorHAnsi" w:hAnsiTheme="minorHAnsi" w:cstheme="minorHAnsi"/>
          <w:i/>
          <w:iCs/>
          <w:szCs w:val="22"/>
        </w:rPr>
      </w:pPr>
    </w:p>
    <w:p w14:paraId="7C928CAA" w14:textId="5F524923" w:rsidR="007550DB" w:rsidRPr="00B06AF7" w:rsidRDefault="007550DB" w:rsidP="00484DAD">
      <w:pPr>
        <w:pStyle w:val="BodyText"/>
        <w:spacing w:after="0" w:line="240" w:lineRule="atLeast"/>
        <w:ind w:left="540"/>
        <w:jc w:val="thaiDistribute"/>
        <w:rPr>
          <w:rFonts w:asciiTheme="minorHAnsi" w:hAnsiTheme="minorHAnsi" w:cstheme="minorHAnsi"/>
          <w:i/>
          <w:iCs/>
          <w:szCs w:val="22"/>
        </w:rPr>
      </w:pPr>
      <w:r w:rsidRPr="00B06AF7">
        <w:rPr>
          <w:rFonts w:asciiTheme="minorHAnsi" w:hAnsiTheme="minorHAnsi" w:cstheme="minorHAnsi"/>
          <w:i/>
          <w:iCs/>
          <w:szCs w:val="22"/>
        </w:rPr>
        <w:t xml:space="preserve">Business </w:t>
      </w:r>
      <w:r w:rsidR="009108DA" w:rsidRPr="00B06AF7">
        <w:rPr>
          <w:rFonts w:asciiTheme="minorHAnsi" w:hAnsiTheme="minorHAnsi" w:cstheme="minorHAnsi"/>
          <w:i/>
          <w:iCs/>
          <w:szCs w:val="22"/>
        </w:rPr>
        <w:t>combinations</w:t>
      </w:r>
    </w:p>
    <w:p w14:paraId="1D2B61F3" w14:textId="77777777" w:rsidR="00E449E2" w:rsidRPr="00B06AF7" w:rsidRDefault="00E449E2"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24597B6D" w14:textId="6078E36C" w:rsidR="003A4453" w:rsidRPr="007F7A7D" w:rsidRDefault="00E2023A"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7F7A7D">
        <w:rPr>
          <w:rFonts w:asciiTheme="minorHAnsi" w:hAnsiTheme="minorHAnsi" w:cstheme="minorHAnsi"/>
          <w:color w:val="000000"/>
          <w:szCs w:val="22"/>
          <w:lang w:val="en-US" w:bidi="th-TH"/>
        </w:rPr>
        <w:t xml:space="preserve">The </w:t>
      </w:r>
      <w:r w:rsidR="00BA068E" w:rsidRPr="007F7A7D">
        <w:rPr>
          <w:rFonts w:asciiTheme="minorHAnsi" w:hAnsiTheme="minorHAnsi" w:cstheme="minorHAnsi"/>
          <w:color w:val="000000"/>
          <w:szCs w:val="22"/>
          <w:lang w:val="en-US" w:bidi="th-TH"/>
        </w:rPr>
        <w:t>Group</w:t>
      </w:r>
      <w:r w:rsidR="00AD60CC" w:rsidRPr="007F7A7D">
        <w:rPr>
          <w:rFonts w:asciiTheme="minorHAnsi" w:hAnsiTheme="minorHAnsi" w:cstheme="minorHAnsi"/>
          <w:color w:val="000000"/>
          <w:szCs w:val="22"/>
          <w:lang w:val="en-US" w:bidi="th-TH"/>
        </w:rPr>
        <w:t xml:space="preserve"> applies</w:t>
      </w:r>
      <w:r w:rsidRPr="007F7A7D">
        <w:rPr>
          <w:rFonts w:asciiTheme="minorHAnsi" w:hAnsiTheme="minorHAnsi" w:cstheme="minorHAnsi"/>
          <w:color w:val="000000"/>
          <w:szCs w:val="22"/>
          <w:lang w:val="en-US" w:bidi="th-TH"/>
        </w:rPr>
        <w:t xml:space="preserve"> the acquisition method</w:t>
      </w:r>
      <w:r w:rsidR="00490316" w:rsidRPr="007F7A7D">
        <w:rPr>
          <w:rFonts w:asciiTheme="minorHAnsi" w:hAnsiTheme="minorHAnsi" w:cstheme="minorHAnsi"/>
          <w:color w:val="000000"/>
          <w:szCs w:val="22"/>
          <w:lang w:val="en-US" w:bidi="th-TH"/>
        </w:rPr>
        <w:t xml:space="preserve"> </w:t>
      </w:r>
      <w:r w:rsidRPr="007F7A7D">
        <w:rPr>
          <w:rFonts w:asciiTheme="minorHAnsi" w:hAnsiTheme="minorHAnsi" w:cstheme="minorHAnsi"/>
          <w:color w:val="000000"/>
          <w:szCs w:val="22"/>
          <w:lang w:val="en-US" w:bidi="th-TH"/>
        </w:rPr>
        <w:t xml:space="preserve">for </w:t>
      </w:r>
      <w:r w:rsidR="002A0634" w:rsidRPr="007F7A7D">
        <w:rPr>
          <w:rFonts w:asciiTheme="minorHAnsi" w:hAnsiTheme="minorHAnsi" w:cstheme="minorHAnsi"/>
          <w:color w:val="000000"/>
          <w:szCs w:val="22"/>
          <w:lang w:val="en-US" w:bidi="th-TH"/>
        </w:rPr>
        <w:t>all</w:t>
      </w:r>
      <w:r w:rsidRPr="007F7A7D">
        <w:rPr>
          <w:rFonts w:asciiTheme="minorHAnsi" w:hAnsiTheme="minorHAnsi" w:cstheme="minorHAnsi"/>
          <w:color w:val="000000"/>
          <w:szCs w:val="22"/>
          <w:lang w:val="en-US" w:bidi="th-TH"/>
        </w:rPr>
        <w:t xml:space="preserve"> business combination</w:t>
      </w:r>
      <w:r w:rsidR="002A0634" w:rsidRPr="007F7A7D">
        <w:rPr>
          <w:rFonts w:asciiTheme="minorHAnsi" w:hAnsiTheme="minorHAnsi" w:cstheme="minorHAnsi"/>
          <w:color w:val="000000"/>
          <w:szCs w:val="22"/>
          <w:lang w:val="en-US" w:bidi="th-TH"/>
        </w:rPr>
        <w:t>s</w:t>
      </w:r>
      <w:r w:rsidR="00946021" w:rsidRPr="007F7A7D">
        <w:rPr>
          <w:rFonts w:asciiTheme="minorHAnsi" w:hAnsiTheme="minorHAnsi" w:cstheme="minorHAnsi"/>
          <w:color w:val="000000"/>
          <w:szCs w:val="22"/>
          <w:lang w:val="en-US" w:bidi="th-TH"/>
        </w:rPr>
        <w:t xml:space="preserve"> </w:t>
      </w:r>
      <w:r w:rsidR="00594EFB" w:rsidRPr="007F7A7D">
        <w:rPr>
          <w:rFonts w:asciiTheme="minorHAnsi" w:hAnsiTheme="minorHAnsi" w:cstheme="minorHAnsi"/>
          <w:color w:val="000000"/>
          <w:szCs w:val="22"/>
          <w:lang w:val="en-US" w:bidi="th-TH"/>
        </w:rPr>
        <w:t xml:space="preserve">when control is transferred to the </w:t>
      </w:r>
      <w:r w:rsidR="00F32E63" w:rsidRPr="007F7A7D">
        <w:rPr>
          <w:rFonts w:asciiTheme="minorHAnsi" w:hAnsiTheme="minorHAnsi" w:cstheme="minorHAnsi"/>
          <w:color w:val="000000"/>
          <w:szCs w:val="22"/>
          <w:lang w:val="en-US" w:bidi="th-TH"/>
        </w:rPr>
        <w:t>G</w:t>
      </w:r>
      <w:r w:rsidR="00594EFB" w:rsidRPr="007F7A7D">
        <w:rPr>
          <w:rFonts w:asciiTheme="minorHAnsi" w:hAnsiTheme="minorHAnsi" w:cstheme="minorHAnsi"/>
          <w:color w:val="000000"/>
          <w:szCs w:val="22"/>
          <w:lang w:val="en-US" w:bidi="th-TH"/>
        </w:rPr>
        <w:t>roup</w:t>
      </w:r>
      <w:r w:rsidR="007D79F2">
        <w:rPr>
          <w:rFonts w:asciiTheme="minorHAnsi" w:hAnsiTheme="minorHAnsi" w:cstheme="minorHAnsi"/>
          <w:color w:val="000000"/>
          <w:szCs w:val="22"/>
          <w:lang w:val="en-US" w:bidi="th-TH"/>
        </w:rPr>
        <w:t>, a</w:t>
      </w:r>
      <w:r w:rsidR="0040368C">
        <w:rPr>
          <w:rFonts w:asciiTheme="minorHAnsi" w:hAnsiTheme="minorHAnsi" w:cstheme="minorHAnsi"/>
          <w:color w:val="000000"/>
          <w:szCs w:val="22"/>
          <w:lang w:val="en-US" w:bidi="th-TH"/>
        </w:rPr>
        <w:t xml:space="preserve">s describe in the subsidiaries section other than business combinations </w:t>
      </w:r>
      <w:r w:rsidR="00EC7DD4">
        <w:rPr>
          <w:rFonts w:asciiTheme="minorHAnsi" w:hAnsiTheme="minorHAnsi" w:cstheme="minorHAnsi"/>
          <w:color w:val="000000"/>
          <w:szCs w:val="22"/>
          <w:lang w:val="en-US" w:bidi="th-TH"/>
        </w:rPr>
        <w:t xml:space="preserve">with </w:t>
      </w:r>
      <w:r w:rsidR="00D420D2">
        <w:rPr>
          <w:rFonts w:asciiTheme="minorHAnsi" w:hAnsiTheme="minorHAnsi" w:cstheme="minorHAnsi"/>
          <w:color w:val="000000"/>
          <w:szCs w:val="22"/>
          <w:lang w:val="en-US" w:bidi="th-TH"/>
        </w:rPr>
        <w:t>entities under common control</w:t>
      </w:r>
      <w:r w:rsidR="003F6028">
        <w:rPr>
          <w:rFonts w:asciiTheme="minorHAnsi" w:hAnsiTheme="minorHAnsi" w:cstheme="minorHAnsi"/>
          <w:color w:val="000000"/>
          <w:szCs w:val="22"/>
          <w:lang w:val="en-US" w:bidi="th-TH"/>
        </w:rPr>
        <w:t>.</w:t>
      </w:r>
    </w:p>
    <w:p w14:paraId="17E0B767" w14:textId="77777777" w:rsidR="003A4453" w:rsidRPr="007F7A7D" w:rsidRDefault="003A4453"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114B6953" w14:textId="77777777" w:rsidR="003E6142" w:rsidRPr="003E6142" w:rsidRDefault="003E6142" w:rsidP="003E6142">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E6142">
        <w:rPr>
          <w:rFonts w:asciiTheme="minorHAnsi" w:hAnsiTheme="minorHAnsi" w:cstheme="minorHAnsi"/>
          <w:color w:val="000000"/>
          <w:szCs w:val="22"/>
          <w:lang w:val="en-US" w:bidi="th-TH"/>
        </w:rPr>
        <w:t xml:space="preserve">The acquisition date is the date on which control is transferred to the acquirer. </w:t>
      </w:r>
    </w:p>
    <w:p w14:paraId="429961D8" w14:textId="77777777" w:rsidR="003E6142" w:rsidRDefault="003E6142" w:rsidP="006B4034">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22E8A3BD" w14:textId="056D065A" w:rsidR="003A4453" w:rsidRPr="007F7A7D" w:rsidRDefault="003C30A1" w:rsidP="006B4034">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7F7A7D">
        <w:rPr>
          <w:rFonts w:asciiTheme="minorHAnsi" w:hAnsiTheme="minorHAnsi" w:cstheme="minorHAnsi"/>
          <w:color w:val="000000"/>
          <w:szCs w:val="22"/>
          <w:lang w:val="en-US" w:bidi="th-TH"/>
        </w:rPr>
        <w:t xml:space="preserve">The Group controls an entity when it is exposed to, or has rights to, variable returns from </w:t>
      </w:r>
      <w:r w:rsidR="003F28C4">
        <w:rPr>
          <w:rFonts w:asciiTheme="minorHAnsi" w:hAnsiTheme="minorHAnsi" w:cstheme="minorHAnsi"/>
          <w:color w:val="000000"/>
          <w:szCs w:val="22"/>
          <w:lang w:val="en-US" w:bidi="th-TH"/>
        </w:rPr>
        <w:br/>
      </w:r>
      <w:r w:rsidRPr="007F7A7D">
        <w:rPr>
          <w:rFonts w:asciiTheme="minorHAnsi" w:hAnsiTheme="minorHAnsi" w:cstheme="minorHAnsi"/>
          <w:color w:val="000000"/>
          <w:szCs w:val="22"/>
          <w:lang w:val="en-US" w:bidi="th-TH"/>
        </w:rPr>
        <w:t xml:space="preserve">its involvement with the entity and has the ability to affect those returns through its power over </w:t>
      </w:r>
      <w:r w:rsidR="003F28C4">
        <w:rPr>
          <w:rFonts w:asciiTheme="minorHAnsi" w:hAnsiTheme="minorHAnsi" w:cstheme="minorHAnsi"/>
          <w:color w:val="000000"/>
          <w:szCs w:val="22"/>
          <w:lang w:val="en-US" w:bidi="th-TH"/>
        </w:rPr>
        <w:br/>
      </w:r>
      <w:r w:rsidRPr="007F7A7D">
        <w:rPr>
          <w:rFonts w:asciiTheme="minorHAnsi" w:hAnsiTheme="minorHAnsi" w:cstheme="minorHAnsi"/>
          <w:color w:val="000000"/>
          <w:szCs w:val="22"/>
          <w:lang w:val="en-US" w:bidi="th-TH"/>
        </w:rPr>
        <w:t>the entity.</w:t>
      </w:r>
      <w:r w:rsidRPr="007F7A7D">
        <w:rPr>
          <w:rFonts w:asciiTheme="minorHAnsi" w:hAnsiTheme="minorHAnsi" w:cstheme="minorBidi" w:hint="cs"/>
          <w:color w:val="000000"/>
          <w:szCs w:val="22"/>
          <w:cs/>
          <w:lang w:val="en-US" w:bidi="th-TH"/>
        </w:rPr>
        <w:t xml:space="preserve"> </w:t>
      </w:r>
      <w:r w:rsidR="00E2023A" w:rsidRPr="007F7A7D">
        <w:rPr>
          <w:rFonts w:asciiTheme="minorHAnsi" w:hAnsiTheme="minorHAnsi" w:cstheme="minorHAnsi"/>
          <w:color w:val="000000"/>
          <w:szCs w:val="22"/>
          <w:lang w:val="en-US" w:bidi="th-TH"/>
        </w:rPr>
        <w:t xml:space="preserve">The acquisition date is the date on which control is transferred to the acquirer. Judgment </w:t>
      </w:r>
      <w:r w:rsidR="00D4531C">
        <w:rPr>
          <w:rFonts w:asciiTheme="minorHAnsi" w:hAnsiTheme="minorHAnsi" w:cstheme="minorHAnsi"/>
          <w:color w:val="000000"/>
          <w:szCs w:val="22"/>
          <w:lang w:val="en-US" w:bidi="th-TH"/>
        </w:rPr>
        <w:br/>
      </w:r>
      <w:r w:rsidR="00E2023A" w:rsidRPr="007F7A7D">
        <w:rPr>
          <w:rFonts w:asciiTheme="minorHAnsi" w:hAnsiTheme="minorHAnsi" w:cstheme="minorHAnsi"/>
          <w:color w:val="000000"/>
          <w:szCs w:val="22"/>
          <w:lang w:val="en-US" w:bidi="th-TH"/>
        </w:rPr>
        <w:t>is applied in determining the acquisition date and determining whether control is transferred from one party to another.</w:t>
      </w:r>
    </w:p>
    <w:p w14:paraId="51DE61C6" w14:textId="77777777" w:rsidR="003A4453" w:rsidRPr="007F7A7D" w:rsidRDefault="003A4453" w:rsidP="003E00A4">
      <w:pPr>
        <w:autoSpaceDE w:val="0"/>
        <w:autoSpaceDN w:val="0"/>
        <w:adjustRightInd w:val="0"/>
        <w:spacing w:line="240" w:lineRule="auto"/>
        <w:ind w:left="540"/>
        <w:jc w:val="both"/>
        <w:rPr>
          <w:rFonts w:asciiTheme="minorHAnsi" w:hAnsiTheme="minorHAnsi" w:cstheme="minorHAnsi"/>
          <w:color w:val="000000"/>
          <w:szCs w:val="22"/>
          <w:lang w:val="en-US" w:bidi="th-TH"/>
        </w:rPr>
      </w:pPr>
    </w:p>
    <w:p w14:paraId="5B59DA25" w14:textId="09DF1CBE" w:rsidR="003A4453" w:rsidRPr="00B06AF7" w:rsidRDefault="002A0634"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7F7A7D">
        <w:rPr>
          <w:rFonts w:asciiTheme="minorHAnsi" w:hAnsiTheme="minorHAnsi" w:cstheme="minorHAnsi"/>
          <w:color w:val="000000"/>
          <w:szCs w:val="22"/>
          <w:lang w:val="en-US" w:bidi="th-TH"/>
        </w:rPr>
        <w:t>G</w:t>
      </w:r>
      <w:r w:rsidR="00E2023A" w:rsidRPr="007F7A7D">
        <w:rPr>
          <w:rFonts w:asciiTheme="minorHAnsi" w:hAnsiTheme="minorHAnsi" w:cstheme="minorHAnsi"/>
          <w:color w:val="000000"/>
          <w:szCs w:val="22"/>
          <w:lang w:val="en-US" w:bidi="th-TH"/>
        </w:rPr>
        <w:t xml:space="preserve">oodwill </w:t>
      </w:r>
      <w:r w:rsidRPr="007F7A7D">
        <w:rPr>
          <w:rFonts w:asciiTheme="minorHAnsi" w:hAnsiTheme="minorHAnsi" w:cstheme="minorHAnsi"/>
          <w:color w:val="000000"/>
          <w:szCs w:val="22"/>
          <w:lang w:val="en-US" w:bidi="th-TH"/>
        </w:rPr>
        <w:t xml:space="preserve">is measured </w:t>
      </w:r>
      <w:r w:rsidR="00E2023A" w:rsidRPr="007F7A7D">
        <w:rPr>
          <w:rFonts w:asciiTheme="minorHAnsi" w:hAnsiTheme="minorHAnsi" w:cstheme="minorHAnsi"/>
          <w:color w:val="000000"/>
          <w:szCs w:val="22"/>
          <w:lang w:val="en-US" w:bidi="th-TH"/>
        </w:rPr>
        <w:t>as the fair value of the consideration transferred</w:t>
      </w:r>
      <w:r w:rsidR="00CB01A7" w:rsidRPr="007F7A7D">
        <w:rPr>
          <w:rFonts w:asciiTheme="minorHAnsi" w:hAnsiTheme="minorHAnsi" w:cstheme="minorHAnsi"/>
          <w:color w:val="000000"/>
          <w:szCs w:val="22"/>
          <w:lang w:val="en-US" w:bidi="th-TH"/>
        </w:rPr>
        <w:t xml:space="preserve"> </w:t>
      </w:r>
      <w:r w:rsidR="00E2023A" w:rsidRPr="007F7A7D">
        <w:rPr>
          <w:rFonts w:asciiTheme="minorHAnsi" w:hAnsiTheme="minorHAnsi" w:cstheme="minorHAnsi"/>
          <w:szCs w:val="22"/>
        </w:rPr>
        <w:t xml:space="preserve">including the </w:t>
      </w:r>
      <w:r w:rsidR="00595CDD" w:rsidRPr="007F7A7D">
        <w:rPr>
          <w:rFonts w:asciiTheme="minorHAnsi" w:hAnsiTheme="minorHAnsi" w:cstheme="minorHAnsi"/>
          <w:szCs w:val="22"/>
        </w:rPr>
        <w:t>recognise</w:t>
      </w:r>
      <w:r w:rsidR="009108DA" w:rsidRPr="007F7A7D">
        <w:rPr>
          <w:rFonts w:asciiTheme="minorHAnsi" w:hAnsiTheme="minorHAnsi" w:cstheme="minorHAnsi"/>
          <w:szCs w:val="22"/>
        </w:rPr>
        <w:t>d</w:t>
      </w:r>
      <w:r w:rsidR="00E2023A" w:rsidRPr="007F7A7D">
        <w:rPr>
          <w:rFonts w:asciiTheme="minorHAnsi" w:hAnsiTheme="minorHAnsi" w:cstheme="minorHAnsi"/>
          <w:szCs w:val="22"/>
        </w:rPr>
        <w:t xml:space="preserve"> amount of any </w:t>
      </w:r>
      <w:bookmarkStart w:id="3" w:name="_Hlk29906204"/>
      <w:r w:rsidR="00E2023A" w:rsidRPr="007F7A7D">
        <w:rPr>
          <w:rFonts w:asciiTheme="minorHAnsi" w:hAnsiTheme="minorHAnsi" w:cstheme="minorHAnsi"/>
          <w:szCs w:val="22"/>
        </w:rPr>
        <w:t>non-controlling interest</w:t>
      </w:r>
      <w:r w:rsidR="00926B90" w:rsidRPr="007F7A7D">
        <w:rPr>
          <w:rFonts w:asciiTheme="minorHAnsi" w:hAnsiTheme="minorHAnsi" w:cstheme="minorHAnsi"/>
          <w:szCs w:val="22"/>
        </w:rPr>
        <w:t>s</w:t>
      </w:r>
      <w:r w:rsidR="00E2023A" w:rsidRPr="007F7A7D">
        <w:rPr>
          <w:rFonts w:asciiTheme="minorHAnsi" w:hAnsiTheme="minorHAnsi" w:cstheme="minorHAnsi"/>
          <w:szCs w:val="22"/>
        </w:rPr>
        <w:t xml:space="preserve"> </w:t>
      </w:r>
      <w:bookmarkEnd w:id="3"/>
      <w:r w:rsidR="00E2023A" w:rsidRPr="007F7A7D">
        <w:rPr>
          <w:rFonts w:asciiTheme="minorHAnsi" w:hAnsiTheme="minorHAnsi" w:cstheme="minorHAnsi"/>
          <w:szCs w:val="22"/>
        </w:rPr>
        <w:t xml:space="preserve">in the </w:t>
      </w:r>
      <w:r w:rsidR="00093D48" w:rsidRPr="007F7A7D">
        <w:rPr>
          <w:rFonts w:asciiTheme="minorHAnsi" w:hAnsiTheme="minorHAnsi" w:cstheme="minorHAnsi"/>
          <w:szCs w:val="22"/>
        </w:rPr>
        <w:t>acquiree</w:t>
      </w:r>
      <w:r w:rsidR="00E2023A" w:rsidRPr="007F7A7D">
        <w:rPr>
          <w:rFonts w:asciiTheme="minorHAnsi" w:hAnsiTheme="minorHAnsi" w:cstheme="minorHAnsi"/>
          <w:color w:val="000000"/>
          <w:szCs w:val="22"/>
          <w:lang w:val="en-US" w:bidi="th-TH"/>
        </w:rPr>
        <w:t>, less the net recognised amount (generally fair value) of the identifiable assets acquired and liabilities assumed, all measured as of the acquisition date</w:t>
      </w:r>
      <w:r w:rsidR="006350A2" w:rsidRPr="007F7A7D">
        <w:rPr>
          <w:rFonts w:asciiTheme="minorHAnsi" w:hAnsiTheme="minorHAnsi" w:cstheme="minorHAnsi"/>
          <w:color w:val="000000"/>
          <w:szCs w:val="22"/>
          <w:lang w:val="en-US" w:bidi="th-TH"/>
        </w:rPr>
        <w:t>.</w:t>
      </w:r>
      <w:r w:rsidR="00975CC6" w:rsidRPr="00B06AF7">
        <w:rPr>
          <w:rFonts w:asciiTheme="minorHAnsi" w:hAnsiTheme="minorHAnsi" w:cstheme="minorHAnsi"/>
          <w:color w:val="000000"/>
          <w:szCs w:val="22"/>
          <w:lang w:val="en-US" w:bidi="th-TH"/>
        </w:rPr>
        <w:t xml:space="preserve"> </w:t>
      </w:r>
    </w:p>
    <w:p w14:paraId="03E24BA6" w14:textId="723E44F4" w:rsidR="0055080D" w:rsidRDefault="00E2023A" w:rsidP="007F7A7D">
      <w:pPr>
        <w:pStyle w:val="BodyText"/>
        <w:spacing w:after="0" w:line="240" w:lineRule="atLeast"/>
        <w:ind w:left="540"/>
        <w:jc w:val="thaiDistribute"/>
        <w:rPr>
          <w:rFonts w:asciiTheme="minorHAnsi" w:hAnsiTheme="minorHAnsi" w:cs="Browallia New"/>
          <w:color w:val="000000"/>
          <w:szCs w:val="28"/>
          <w:lang w:val="en-US" w:bidi="th-TH"/>
        </w:rPr>
      </w:pPr>
      <w:r w:rsidRPr="00B06AF7">
        <w:rPr>
          <w:rFonts w:asciiTheme="minorHAnsi" w:hAnsiTheme="minorHAnsi" w:cstheme="minorHAnsi"/>
          <w:color w:val="000000"/>
          <w:szCs w:val="22"/>
          <w:lang w:val="en-US" w:bidi="th-TH"/>
        </w:rPr>
        <w:t xml:space="preserve">Consideration transferred includes the fair values of the assets transferred, liabilities incurred by </w:t>
      </w:r>
      <w:r w:rsidR="00E461E9">
        <w:rPr>
          <w:rFonts w:asciiTheme="minorHAnsi" w:hAnsiTheme="minorHAnsi" w:cstheme="minorHAnsi"/>
          <w:color w:val="000000"/>
          <w:szCs w:val="22"/>
          <w:lang w:val="en-US" w:bidi="th-TH"/>
        </w:rPr>
        <w:br/>
      </w:r>
      <w:r w:rsidRPr="00B06AF7">
        <w:rPr>
          <w:rFonts w:asciiTheme="minorHAnsi" w:hAnsiTheme="minorHAnsi" w:cstheme="minorHAnsi"/>
          <w:color w:val="000000"/>
          <w:szCs w:val="22"/>
          <w:lang w:val="en-US" w:bidi="th-TH"/>
        </w:rPr>
        <w:t xml:space="preserve">the </w:t>
      </w:r>
      <w:r w:rsidR="00BA068E" w:rsidRPr="00B06AF7">
        <w:rPr>
          <w:rFonts w:asciiTheme="minorHAnsi" w:hAnsiTheme="minorHAnsi" w:cstheme="minorHAnsi"/>
          <w:color w:val="000000"/>
          <w:szCs w:val="22"/>
          <w:lang w:val="en-US" w:bidi="th-TH"/>
        </w:rPr>
        <w:t>Group</w:t>
      </w:r>
      <w:r w:rsidRPr="00B06AF7">
        <w:rPr>
          <w:rFonts w:asciiTheme="minorHAnsi" w:hAnsiTheme="minorHAnsi" w:cstheme="minorHAnsi"/>
          <w:color w:val="000000"/>
          <w:szCs w:val="22"/>
          <w:lang w:val="en-US" w:bidi="th-TH"/>
        </w:rPr>
        <w:t xml:space="preserve"> to the previous owners of the acquiree, and equity interests issued by the </w:t>
      </w:r>
      <w:r w:rsidR="00BA068E" w:rsidRPr="00B06AF7">
        <w:rPr>
          <w:rFonts w:asciiTheme="minorHAnsi" w:hAnsiTheme="minorHAnsi" w:cstheme="minorHAnsi"/>
          <w:color w:val="000000"/>
          <w:szCs w:val="22"/>
          <w:lang w:val="en-US" w:bidi="th-TH"/>
        </w:rPr>
        <w:t>Group</w:t>
      </w:r>
      <w:r w:rsidRPr="00B06AF7">
        <w:rPr>
          <w:rFonts w:asciiTheme="minorHAnsi" w:hAnsiTheme="minorHAnsi" w:cstheme="minorHAnsi"/>
          <w:color w:val="000000"/>
          <w:szCs w:val="22"/>
          <w:lang w:val="en-US" w:bidi="th-TH"/>
        </w:rPr>
        <w:t>. Consideration transferred also includes the fair value of any contingent consideration</w:t>
      </w:r>
    </w:p>
    <w:p w14:paraId="337A4DAD" w14:textId="1B7CE13F" w:rsidR="00282D7B" w:rsidRPr="00B06AF7" w:rsidRDefault="00E2023A" w:rsidP="007F7A7D">
      <w:pPr>
        <w:pStyle w:val="BodyText"/>
        <w:spacing w:after="0" w:line="240" w:lineRule="atLeast"/>
        <w:ind w:left="540"/>
        <w:jc w:val="thaiDistribute"/>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1FCDAEE6" w14:textId="30BB7C75" w:rsidR="00E73E64" w:rsidRPr="00B06AF7" w:rsidRDefault="00E73E64"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60603B2E" w14:textId="5F2049E5" w:rsidR="00E2023A" w:rsidRPr="007F7A7D" w:rsidRDefault="008908DC" w:rsidP="007F7A7D">
      <w:pPr>
        <w:spacing w:line="240" w:lineRule="auto"/>
        <w:ind w:firstLine="540"/>
        <w:jc w:val="thaiDistribute"/>
        <w:rPr>
          <w:rFonts w:asciiTheme="minorHAnsi" w:hAnsiTheme="minorHAnsi" w:cstheme="minorHAnsi"/>
          <w:i/>
          <w:iCs/>
          <w:szCs w:val="22"/>
        </w:rPr>
      </w:pPr>
      <w:r w:rsidRPr="007F7A7D">
        <w:rPr>
          <w:rFonts w:asciiTheme="minorHAnsi" w:hAnsiTheme="minorHAnsi" w:cstheme="minorHAnsi"/>
          <w:i/>
          <w:iCs/>
          <w:szCs w:val="22"/>
        </w:rPr>
        <w:t>Step acquisition</w:t>
      </w:r>
    </w:p>
    <w:p w14:paraId="74BFC35C" w14:textId="29122205" w:rsidR="008908DC" w:rsidRPr="007F7A7D" w:rsidRDefault="008908DC" w:rsidP="007F7A7D">
      <w:pPr>
        <w:spacing w:line="240" w:lineRule="auto"/>
        <w:ind w:firstLine="540"/>
        <w:jc w:val="thaiDistribute"/>
        <w:rPr>
          <w:rFonts w:asciiTheme="minorHAnsi" w:hAnsiTheme="minorHAnsi" w:cstheme="minorHAnsi"/>
          <w:i/>
          <w:iCs/>
          <w:szCs w:val="22"/>
        </w:rPr>
      </w:pPr>
    </w:p>
    <w:p w14:paraId="37AFD35D" w14:textId="63EA195A" w:rsidR="00D83B06" w:rsidRPr="007F7A7D" w:rsidRDefault="00D83B06" w:rsidP="007F7A7D">
      <w:pPr>
        <w:pStyle w:val="BodyText"/>
        <w:shd w:val="clear" w:color="auto" w:fill="FFFFFF"/>
        <w:spacing w:after="0" w:line="240" w:lineRule="atLeast"/>
        <w:ind w:left="540"/>
        <w:jc w:val="thaiDistribute"/>
        <w:rPr>
          <w:rFonts w:asciiTheme="minorHAnsi" w:hAnsiTheme="minorHAnsi" w:cstheme="minorHAnsi"/>
          <w:szCs w:val="22"/>
        </w:rPr>
      </w:pPr>
      <w:r w:rsidRPr="007F7A7D">
        <w:rPr>
          <w:rFonts w:asciiTheme="minorHAnsi" w:hAnsiTheme="minorHAnsi" w:cstheme="minorHAnsi"/>
          <w:szCs w:val="22"/>
        </w:rPr>
        <w:t xml:space="preserve">When a business combination is achieved in stages, the Group’s previously held equity interest in </w:t>
      </w:r>
      <w:r w:rsidR="003D03B4">
        <w:rPr>
          <w:rFonts w:asciiTheme="minorHAnsi" w:hAnsiTheme="minorHAnsi" w:cstheme="minorHAnsi"/>
          <w:szCs w:val="22"/>
        </w:rPr>
        <w:br/>
      </w:r>
      <w:r w:rsidRPr="007F7A7D">
        <w:rPr>
          <w:rFonts w:asciiTheme="minorHAnsi" w:hAnsiTheme="minorHAnsi" w:cstheme="minorHAnsi"/>
          <w:szCs w:val="22"/>
        </w:rPr>
        <w:t xml:space="preserve">the acquiree is remeasured to its acquisition-date fair value and the resulting gain or loss, if any, </w:t>
      </w:r>
      <w:r w:rsidR="00F13D9F">
        <w:rPr>
          <w:rFonts w:asciiTheme="minorHAnsi" w:hAnsiTheme="minorHAnsi" w:cstheme="minorHAnsi"/>
          <w:szCs w:val="22"/>
        </w:rPr>
        <w:br/>
      </w:r>
      <w:r w:rsidRPr="007F7A7D">
        <w:rPr>
          <w:rFonts w:asciiTheme="minorHAnsi" w:hAnsiTheme="minorHAnsi" w:cstheme="minorHAnsi"/>
          <w:szCs w:val="22"/>
        </w:rPr>
        <w:t>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2EC67ED9" w14:textId="0E659655" w:rsidR="00014467" w:rsidRPr="007F7A7D" w:rsidRDefault="00014467" w:rsidP="00D83B06">
      <w:pPr>
        <w:pStyle w:val="BodyText"/>
        <w:shd w:val="clear" w:color="auto" w:fill="FFFFFF"/>
        <w:spacing w:after="0" w:line="240" w:lineRule="atLeast"/>
        <w:ind w:left="540"/>
        <w:jc w:val="both"/>
        <w:rPr>
          <w:rFonts w:asciiTheme="minorHAnsi" w:hAnsiTheme="minorHAnsi" w:cstheme="minorHAnsi"/>
          <w:szCs w:val="22"/>
        </w:rPr>
      </w:pPr>
    </w:p>
    <w:p w14:paraId="6A44FF70" w14:textId="5524EBE9" w:rsidR="00014467" w:rsidRPr="007F7A7D" w:rsidRDefault="001F6A3E" w:rsidP="00D83B06">
      <w:pPr>
        <w:pStyle w:val="BodyText"/>
        <w:shd w:val="clear" w:color="auto" w:fill="FFFFFF"/>
        <w:spacing w:after="0" w:line="240" w:lineRule="atLeast"/>
        <w:ind w:left="540"/>
        <w:jc w:val="both"/>
        <w:rPr>
          <w:rFonts w:asciiTheme="minorHAnsi" w:hAnsiTheme="minorHAnsi" w:cstheme="minorHAnsi"/>
          <w:szCs w:val="22"/>
        </w:rPr>
      </w:pPr>
      <w:r>
        <w:rPr>
          <w:rFonts w:asciiTheme="minorHAnsi" w:hAnsiTheme="minorHAnsi" w:cstheme="minorHAnsi"/>
          <w:szCs w:val="22"/>
        </w:rPr>
        <w:t>T</w:t>
      </w:r>
      <w:r w:rsidR="00C71BD6" w:rsidRPr="007F7A7D">
        <w:rPr>
          <w:rFonts w:asciiTheme="minorHAnsi" w:hAnsiTheme="minorHAnsi" w:cstheme="minorHAnsi"/>
          <w:szCs w:val="22"/>
        </w:rPr>
        <w:t>he Group measures any non-controlling interests at its proportionate interest in the identifiable net assets of the acquiree.</w:t>
      </w:r>
    </w:p>
    <w:p w14:paraId="0D74066E" w14:textId="77777777" w:rsidR="00C71BD6" w:rsidRPr="007F7A7D" w:rsidRDefault="00C71BD6" w:rsidP="00D83B06">
      <w:pPr>
        <w:pStyle w:val="BodyText"/>
        <w:shd w:val="clear" w:color="auto" w:fill="FFFFFF"/>
        <w:spacing w:after="0" w:line="240" w:lineRule="atLeast"/>
        <w:ind w:left="540"/>
        <w:jc w:val="both"/>
        <w:rPr>
          <w:rFonts w:asciiTheme="minorHAnsi" w:hAnsiTheme="minorHAnsi" w:cstheme="minorHAnsi"/>
          <w:szCs w:val="22"/>
        </w:rPr>
      </w:pPr>
    </w:p>
    <w:p w14:paraId="48CFA948" w14:textId="6E6DE939" w:rsidR="00C33574" w:rsidRDefault="00014467" w:rsidP="00087869">
      <w:pPr>
        <w:pStyle w:val="BodyText"/>
        <w:shd w:val="clear" w:color="auto" w:fill="FFFFFF"/>
        <w:spacing w:after="0" w:line="240" w:lineRule="atLeast"/>
        <w:ind w:left="540"/>
        <w:jc w:val="both"/>
        <w:rPr>
          <w:rFonts w:asciiTheme="minorHAnsi" w:hAnsiTheme="minorHAnsi" w:cstheme="minorHAnsi"/>
          <w:szCs w:val="22"/>
        </w:rPr>
      </w:pPr>
      <w:r w:rsidRPr="007F7A7D">
        <w:rPr>
          <w:rFonts w:asciiTheme="minorHAnsi" w:hAnsiTheme="minorHAnsi" w:cstheme="minorHAnsi"/>
          <w:szCs w:val="22"/>
        </w:rPr>
        <w:t>Transaction costs that the Group incurs in connection with a business combination, such as legal fees, and other professional and consulting fees are expensed as incurred.</w:t>
      </w:r>
    </w:p>
    <w:p w14:paraId="09992A38" w14:textId="77777777" w:rsidR="00D71843" w:rsidRDefault="00D71843" w:rsidP="00087869">
      <w:pPr>
        <w:pStyle w:val="BodyText"/>
        <w:shd w:val="clear" w:color="auto" w:fill="FFFFFF"/>
        <w:spacing w:after="0" w:line="240" w:lineRule="atLeast"/>
        <w:ind w:left="540"/>
        <w:jc w:val="both"/>
        <w:rPr>
          <w:rFonts w:asciiTheme="minorHAnsi" w:hAnsiTheme="minorHAnsi" w:cstheme="minorHAnsi"/>
          <w:i/>
          <w:iCs/>
          <w:szCs w:val="22"/>
        </w:rPr>
      </w:pPr>
    </w:p>
    <w:p w14:paraId="39C1D9F8" w14:textId="4C1E7DDF" w:rsidR="00046845" w:rsidRPr="00B06AF7" w:rsidRDefault="00BA068E" w:rsidP="001B3A5D">
      <w:pPr>
        <w:spacing w:line="240" w:lineRule="auto"/>
        <w:ind w:firstLine="540"/>
        <w:jc w:val="thaiDistribute"/>
        <w:rPr>
          <w:rFonts w:asciiTheme="minorHAnsi" w:hAnsiTheme="minorHAnsi" w:cstheme="minorHAnsi"/>
          <w:i/>
          <w:iCs/>
          <w:szCs w:val="22"/>
        </w:rPr>
      </w:pPr>
      <w:r w:rsidRPr="00B06AF7">
        <w:rPr>
          <w:rFonts w:asciiTheme="minorHAnsi" w:hAnsiTheme="minorHAnsi" w:cstheme="minorHAnsi"/>
          <w:i/>
          <w:iCs/>
          <w:szCs w:val="22"/>
        </w:rPr>
        <w:t xml:space="preserve">Subsidiaries </w:t>
      </w:r>
    </w:p>
    <w:p w14:paraId="2C8304FB" w14:textId="77777777" w:rsidR="000125AC" w:rsidRPr="00B06AF7" w:rsidRDefault="000125AC" w:rsidP="003E00A4">
      <w:pPr>
        <w:pStyle w:val="BodyText"/>
        <w:shd w:val="clear" w:color="auto" w:fill="FFFFFF"/>
        <w:spacing w:after="0" w:line="240" w:lineRule="atLeast"/>
        <w:ind w:left="540"/>
        <w:jc w:val="both"/>
        <w:rPr>
          <w:rFonts w:asciiTheme="minorHAnsi" w:hAnsiTheme="minorHAnsi" w:cstheme="minorHAnsi"/>
          <w:i/>
          <w:iCs/>
          <w:szCs w:val="22"/>
        </w:rPr>
      </w:pPr>
    </w:p>
    <w:p w14:paraId="3962EB2C" w14:textId="43FD3514" w:rsidR="0008388A" w:rsidRPr="00B06AF7" w:rsidRDefault="00BA068E" w:rsidP="007F7A7D">
      <w:pPr>
        <w:pStyle w:val="BodyText"/>
        <w:shd w:val="clear" w:color="auto" w:fill="FFFFFF"/>
        <w:spacing w:after="0" w:line="240" w:lineRule="atLeast"/>
        <w:ind w:left="540"/>
        <w:jc w:val="thaiDistribute"/>
        <w:rPr>
          <w:rFonts w:asciiTheme="minorHAnsi" w:hAnsiTheme="minorHAnsi" w:cstheme="minorHAnsi"/>
          <w:szCs w:val="22"/>
        </w:rPr>
      </w:pPr>
      <w:r w:rsidRPr="00B06AF7">
        <w:rPr>
          <w:rFonts w:asciiTheme="minorHAnsi" w:hAnsiTheme="minorHAnsi" w:cstheme="minorHAnsi"/>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w:t>
      </w:r>
      <w:r w:rsidR="00F13D9F">
        <w:rPr>
          <w:rFonts w:asciiTheme="minorHAnsi" w:hAnsiTheme="minorHAnsi" w:cstheme="minorHAnsi"/>
          <w:szCs w:val="22"/>
        </w:rPr>
        <w:br/>
      </w:r>
      <w:r w:rsidRPr="00B06AF7">
        <w:rPr>
          <w:rFonts w:asciiTheme="minorHAnsi" w:hAnsiTheme="minorHAnsi" w:cstheme="minorHAnsi"/>
          <w:szCs w:val="22"/>
        </w:rPr>
        <w:t>the consolidated financial statements from the dat</w:t>
      </w:r>
      <w:r w:rsidR="00CB3BF8" w:rsidRPr="00B06AF7">
        <w:rPr>
          <w:rFonts w:asciiTheme="minorHAnsi" w:hAnsiTheme="minorHAnsi" w:cstheme="minorHAnsi"/>
          <w:szCs w:val="22"/>
        </w:rPr>
        <w:t>e</w:t>
      </w:r>
      <w:r w:rsidRPr="00B06AF7">
        <w:rPr>
          <w:rFonts w:asciiTheme="minorHAnsi" w:hAnsiTheme="minorHAnsi" w:cstheme="minorHAnsi"/>
          <w:szCs w:val="22"/>
        </w:rPr>
        <w:t xml:space="preserve"> on which control commences until the dat</w:t>
      </w:r>
      <w:r w:rsidR="00CB3BF8" w:rsidRPr="00B06AF7">
        <w:rPr>
          <w:rFonts w:asciiTheme="minorHAnsi" w:hAnsiTheme="minorHAnsi" w:cstheme="minorHAnsi"/>
          <w:szCs w:val="22"/>
        </w:rPr>
        <w:t>e</w:t>
      </w:r>
      <w:r w:rsidRPr="00B06AF7">
        <w:rPr>
          <w:rFonts w:asciiTheme="minorHAnsi" w:hAnsiTheme="minorHAnsi" w:cstheme="minorHAnsi"/>
          <w:szCs w:val="22"/>
        </w:rPr>
        <w:t xml:space="preserve"> on which control ceases.</w:t>
      </w:r>
    </w:p>
    <w:p w14:paraId="22E4D698" w14:textId="77777777" w:rsidR="00F93866" w:rsidRPr="00B06AF7" w:rsidRDefault="00F93866" w:rsidP="003E00A4">
      <w:pPr>
        <w:pStyle w:val="BodyText"/>
        <w:shd w:val="clear" w:color="auto" w:fill="FFFFFF"/>
        <w:spacing w:after="0" w:line="240" w:lineRule="atLeast"/>
        <w:ind w:left="540"/>
        <w:jc w:val="both"/>
        <w:rPr>
          <w:rFonts w:asciiTheme="minorHAnsi" w:hAnsiTheme="minorHAnsi" w:cstheme="minorHAnsi"/>
          <w:szCs w:val="22"/>
        </w:rPr>
      </w:pPr>
    </w:p>
    <w:p w14:paraId="4009565E" w14:textId="553DE267" w:rsidR="001A7E4F" w:rsidRPr="00B06AF7" w:rsidRDefault="001A7E4F" w:rsidP="001A7E4F">
      <w:pPr>
        <w:pStyle w:val="BodyText"/>
        <w:shd w:val="clear" w:color="auto" w:fill="FFFFFF"/>
        <w:spacing w:after="0" w:line="240" w:lineRule="atLeast"/>
        <w:ind w:left="540"/>
        <w:jc w:val="both"/>
        <w:rPr>
          <w:rFonts w:asciiTheme="minorHAnsi" w:hAnsiTheme="minorHAnsi" w:cstheme="minorHAnsi"/>
          <w:b/>
          <w:bCs/>
          <w:color w:val="0000FF"/>
          <w:szCs w:val="22"/>
        </w:rPr>
      </w:pPr>
      <w:r w:rsidRPr="00B06AF7">
        <w:rPr>
          <w:rFonts w:asciiTheme="minorHAnsi" w:hAnsiTheme="minorHAnsi" w:cstheme="minorHAnsi"/>
          <w:i/>
          <w:iCs/>
          <w:color w:val="000000"/>
          <w:szCs w:val="22"/>
          <w:lang w:val="en-US" w:bidi="th-TH"/>
        </w:rPr>
        <w:t>Non-controlling interests</w:t>
      </w:r>
      <w:r w:rsidR="00851BB0" w:rsidRPr="00B06AF7">
        <w:rPr>
          <w:rFonts w:asciiTheme="minorHAnsi" w:hAnsiTheme="minorHAnsi" w:cstheme="minorHAnsi"/>
          <w:i/>
          <w:iCs/>
          <w:color w:val="000000"/>
          <w:szCs w:val="22"/>
          <w:lang w:val="en-US" w:bidi="th-TH"/>
        </w:rPr>
        <w:t xml:space="preserve"> </w:t>
      </w:r>
      <w:r w:rsidRPr="00B06AF7">
        <w:rPr>
          <w:rFonts w:asciiTheme="minorHAnsi" w:hAnsiTheme="minorHAnsi" w:cstheme="minorHAnsi"/>
          <w:color w:val="000000"/>
          <w:szCs w:val="22"/>
          <w:lang w:val="en-US" w:bidi="th-TH"/>
        </w:rPr>
        <w:t xml:space="preserve"> </w:t>
      </w:r>
    </w:p>
    <w:p w14:paraId="41432320" w14:textId="77777777" w:rsidR="001A7E4F" w:rsidRPr="00B06AF7" w:rsidDel="00E00E25" w:rsidRDefault="001A7E4F" w:rsidP="001A7E4F">
      <w:pPr>
        <w:autoSpaceDE w:val="0"/>
        <w:autoSpaceDN w:val="0"/>
        <w:adjustRightInd w:val="0"/>
        <w:spacing w:line="240" w:lineRule="auto"/>
        <w:ind w:left="540"/>
        <w:jc w:val="both"/>
        <w:rPr>
          <w:rFonts w:asciiTheme="minorHAnsi" w:hAnsiTheme="minorHAnsi" w:cstheme="minorHAnsi"/>
          <w:color w:val="000000"/>
          <w:szCs w:val="22"/>
          <w:lang w:bidi="th-TH"/>
        </w:rPr>
      </w:pPr>
    </w:p>
    <w:p w14:paraId="47A74756" w14:textId="41B93D05" w:rsidR="001A7E4F" w:rsidRPr="00B06AF7" w:rsidDel="00E00E25" w:rsidRDefault="00CD4820" w:rsidP="001A7E4F">
      <w:pPr>
        <w:autoSpaceDE w:val="0"/>
        <w:autoSpaceDN w:val="0"/>
        <w:adjustRightInd w:val="0"/>
        <w:spacing w:line="240" w:lineRule="auto"/>
        <w:ind w:left="540"/>
        <w:jc w:val="both"/>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 xml:space="preserve">At </w:t>
      </w:r>
      <w:r w:rsidR="00806222" w:rsidRPr="00B06AF7">
        <w:rPr>
          <w:rFonts w:asciiTheme="minorHAnsi" w:hAnsiTheme="minorHAnsi" w:cstheme="minorHAnsi"/>
          <w:color w:val="000000"/>
          <w:szCs w:val="22"/>
          <w:lang w:val="en-US" w:bidi="th-TH"/>
        </w:rPr>
        <w:t xml:space="preserve">the </w:t>
      </w:r>
      <w:r w:rsidRPr="00B06AF7">
        <w:rPr>
          <w:rFonts w:asciiTheme="minorHAnsi" w:hAnsiTheme="minorHAnsi" w:cstheme="minorHAnsi"/>
          <w:color w:val="000000"/>
          <w:szCs w:val="22"/>
          <w:lang w:val="en-US" w:bidi="th-TH"/>
        </w:rPr>
        <w:t>acqu</w:t>
      </w:r>
      <w:r w:rsidR="00806222" w:rsidRPr="00B06AF7">
        <w:rPr>
          <w:rFonts w:asciiTheme="minorHAnsi" w:hAnsiTheme="minorHAnsi" w:cstheme="minorHAnsi"/>
          <w:color w:val="000000"/>
          <w:szCs w:val="22"/>
          <w:lang w:val="en-US" w:bidi="th-TH"/>
        </w:rPr>
        <w:t>isition</w:t>
      </w:r>
      <w:r w:rsidRPr="00B06AF7">
        <w:rPr>
          <w:rFonts w:asciiTheme="minorHAnsi" w:hAnsiTheme="minorHAnsi" w:cstheme="minorHAnsi"/>
          <w:color w:val="000000"/>
          <w:szCs w:val="22"/>
          <w:lang w:val="en-US" w:bidi="th-TH"/>
        </w:rPr>
        <w:t xml:space="preserve"> date, t</w:t>
      </w:r>
      <w:r w:rsidR="001A7E4F" w:rsidRPr="00B06AF7" w:rsidDel="00E00E25">
        <w:rPr>
          <w:rFonts w:asciiTheme="minorHAnsi" w:hAnsiTheme="minorHAnsi" w:cstheme="minorHAnsi"/>
          <w:color w:val="000000"/>
          <w:szCs w:val="22"/>
          <w:lang w:val="en-US" w:bidi="th-TH"/>
        </w:rPr>
        <w:t>he Group measures any non-controlling interest</w:t>
      </w:r>
      <w:r w:rsidR="00926B90" w:rsidRPr="00B06AF7">
        <w:rPr>
          <w:rFonts w:asciiTheme="minorHAnsi" w:hAnsiTheme="minorHAnsi" w:cstheme="minorHAnsi"/>
          <w:color w:val="000000"/>
          <w:szCs w:val="22"/>
          <w:lang w:val="en-US" w:bidi="th-TH"/>
        </w:rPr>
        <w:t>s</w:t>
      </w:r>
      <w:r w:rsidR="001A7E4F" w:rsidRPr="00B06AF7" w:rsidDel="00E00E25">
        <w:rPr>
          <w:rFonts w:asciiTheme="minorHAnsi" w:hAnsiTheme="minorHAnsi" w:cstheme="minorHAnsi"/>
          <w:color w:val="000000"/>
          <w:szCs w:val="22"/>
          <w:lang w:val="en-US" w:bidi="th-TH"/>
        </w:rPr>
        <w:t xml:space="preserve"> at its proportionate interest in the identifiable net assets of the acquiree.</w:t>
      </w:r>
      <w:r w:rsidR="004C645B" w:rsidRPr="00B06AF7">
        <w:rPr>
          <w:rFonts w:asciiTheme="minorHAnsi" w:hAnsiTheme="minorHAnsi" w:cstheme="minorHAnsi"/>
          <w:color w:val="000000"/>
          <w:szCs w:val="22"/>
          <w:lang w:val="en-US" w:bidi="th-TH"/>
        </w:rPr>
        <w:t xml:space="preserve"> </w:t>
      </w:r>
    </w:p>
    <w:p w14:paraId="7768775F" w14:textId="77777777" w:rsidR="001A7E4F" w:rsidRPr="00B06AF7" w:rsidRDefault="001A7E4F" w:rsidP="003E00A4">
      <w:pPr>
        <w:pStyle w:val="BodyText"/>
        <w:shd w:val="clear" w:color="auto" w:fill="FFFFFF"/>
        <w:spacing w:after="0" w:line="240" w:lineRule="atLeast"/>
        <w:ind w:left="540"/>
        <w:jc w:val="both"/>
        <w:rPr>
          <w:rFonts w:asciiTheme="minorHAnsi" w:hAnsiTheme="minorHAnsi" w:cstheme="minorHAnsi"/>
          <w:szCs w:val="22"/>
          <w:lang w:val="en-US"/>
        </w:rPr>
      </w:pPr>
    </w:p>
    <w:p w14:paraId="7DB85C23" w14:textId="591EF4AE" w:rsidR="001A7E4F" w:rsidRPr="00B06AF7" w:rsidRDefault="001A7E4F" w:rsidP="00FF20CC">
      <w:pPr>
        <w:spacing w:line="240" w:lineRule="auto"/>
        <w:ind w:left="540"/>
        <w:jc w:val="both"/>
        <w:rPr>
          <w:rFonts w:asciiTheme="minorHAnsi" w:hAnsiTheme="minorHAnsi" w:cstheme="minorHAnsi"/>
          <w:b/>
          <w:bCs/>
          <w:szCs w:val="22"/>
        </w:rPr>
      </w:pPr>
      <w:r w:rsidRPr="00B06AF7">
        <w:rPr>
          <w:rFonts w:asciiTheme="minorHAnsi" w:hAnsiTheme="minorHAnsi" w:cstheme="minorHAnsi"/>
          <w:szCs w:val="22"/>
          <w:lang w:val="en-US"/>
        </w:rPr>
        <w:t>Changes in the Group’s interest in a subsidiary that do not result in a loss of control are accounted for as equity transactions</w:t>
      </w:r>
      <w:r w:rsidR="00DA56C6" w:rsidRPr="00B06AF7">
        <w:rPr>
          <w:rFonts w:asciiTheme="minorHAnsi" w:hAnsiTheme="minorHAnsi" w:cstheme="minorHAnsi"/>
          <w:szCs w:val="22"/>
          <w:lang w:val="en-US"/>
        </w:rPr>
        <w:t>.</w:t>
      </w:r>
    </w:p>
    <w:p w14:paraId="42702439" w14:textId="5323D6A3" w:rsidR="00C50FD3" w:rsidRPr="00B06AF7" w:rsidRDefault="00C50FD3" w:rsidP="00E46D2B">
      <w:pPr>
        <w:spacing w:line="240" w:lineRule="auto"/>
        <w:ind w:left="547"/>
        <w:rPr>
          <w:rFonts w:asciiTheme="minorHAnsi" w:hAnsiTheme="minorHAnsi" w:cstheme="minorHAnsi"/>
          <w:i/>
          <w:iCs/>
          <w:szCs w:val="22"/>
        </w:rPr>
      </w:pPr>
    </w:p>
    <w:p w14:paraId="3B614A8D" w14:textId="2BEAD3CD" w:rsidR="00193038" w:rsidRPr="00B06AF7" w:rsidRDefault="00BA068E" w:rsidP="001A3F6A">
      <w:pPr>
        <w:spacing w:line="240" w:lineRule="auto"/>
        <w:ind w:firstLine="540"/>
        <w:rPr>
          <w:rFonts w:asciiTheme="minorHAnsi" w:hAnsiTheme="minorHAnsi" w:cstheme="minorHAnsi"/>
          <w:i/>
          <w:iCs/>
          <w:szCs w:val="22"/>
        </w:rPr>
      </w:pPr>
      <w:r w:rsidRPr="00B06AF7">
        <w:rPr>
          <w:rFonts w:asciiTheme="minorHAnsi" w:hAnsiTheme="minorHAnsi" w:cstheme="minorHAnsi"/>
          <w:i/>
          <w:iCs/>
          <w:szCs w:val="22"/>
        </w:rPr>
        <w:t>Interests in equity</w:t>
      </w:r>
      <w:r w:rsidR="00586E42">
        <w:rPr>
          <w:rFonts w:asciiTheme="minorHAnsi" w:hAnsiTheme="minorHAnsi" w:cstheme="minorHAnsi"/>
          <w:i/>
          <w:iCs/>
          <w:szCs w:val="22"/>
        </w:rPr>
        <w:t>-</w:t>
      </w:r>
      <w:r w:rsidRPr="00B06AF7">
        <w:rPr>
          <w:rFonts w:asciiTheme="minorHAnsi" w:hAnsiTheme="minorHAnsi" w:cstheme="minorHAnsi"/>
          <w:i/>
          <w:iCs/>
          <w:szCs w:val="22"/>
        </w:rPr>
        <w:t xml:space="preserve">accounted investees </w:t>
      </w:r>
    </w:p>
    <w:p w14:paraId="1E75E7C7" w14:textId="77777777" w:rsidR="009B2596" w:rsidRPr="00B06AF7" w:rsidRDefault="009B2596" w:rsidP="00024ECC">
      <w:pPr>
        <w:pStyle w:val="BodyText"/>
        <w:spacing w:after="0" w:line="240" w:lineRule="atLeast"/>
        <w:ind w:left="540"/>
        <w:jc w:val="both"/>
        <w:rPr>
          <w:rFonts w:asciiTheme="minorHAnsi" w:hAnsiTheme="minorHAnsi" w:cstheme="minorHAnsi"/>
          <w:i/>
          <w:iCs/>
          <w:szCs w:val="22"/>
        </w:rPr>
      </w:pPr>
    </w:p>
    <w:p w14:paraId="2C498DFE" w14:textId="53963FAE" w:rsidR="009B2596" w:rsidRPr="00B06AF7" w:rsidRDefault="00BA068E" w:rsidP="00024ECC">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The Group’s interests in equity-accounted investees comprise interests in associates and  joint venture.</w:t>
      </w:r>
    </w:p>
    <w:p w14:paraId="1CD914CE" w14:textId="77777777" w:rsidR="009B2596" w:rsidRPr="00B06AF7" w:rsidRDefault="009B2596" w:rsidP="00024ECC">
      <w:pPr>
        <w:pStyle w:val="BodyText"/>
        <w:spacing w:after="0" w:line="240" w:lineRule="atLeast"/>
        <w:ind w:left="540"/>
        <w:jc w:val="both"/>
        <w:rPr>
          <w:rFonts w:asciiTheme="minorHAnsi" w:hAnsiTheme="minorHAnsi" w:cstheme="minorHAnsi"/>
          <w:szCs w:val="22"/>
        </w:rPr>
      </w:pPr>
    </w:p>
    <w:p w14:paraId="4EFFD9E8" w14:textId="20EE1ED5" w:rsidR="009B2596" w:rsidRPr="00B06AF7" w:rsidRDefault="00BA068E" w:rsidP="007F7A7D">
      <w:pPr>
        <w:pStyle w:val="BodyText"/>
        <w:spacing w:after="0" w:line="240" w:lineRule="atLeast"/>
        <w:ind w:left="540"/>
        <w:jc w:val="thaiDistribute"/>
        <w:rPr>
          <w:rFonts w:asciiTheme="minorHAnsi" w:hAnsiTheme="minorHAnsi" w:cstheme="minorHAnsi"/>
          <w:szCs w:val="22"/>
        </w:rPr>
      </w:pPr>
      <w:r w:rsidRPr="00B06AF7">
        <w:rPr>
          <w:rFonts w:asciiTheme="minorHAnsi" w:hAnsiTheme="minorHAnsi" w:cstheme="minorHAnsi"/>
          <w:szCs w:val="22"/>
        </w:rPr>
        <w:t>Associates are those entities in which the Group has significant influence, but not control or joint control, over the financial and operating policies. A joint venture is</w:t>
      </w:r>
      <w:r w:rsidR="00CB3BF8" w:rsidRPr="00B06AF7">
        <w:rPr>
          <w:rFonts w:asciiTheme="minorHAnsi" w:hAnsiTheme="minorHAnsi" w:cstheme="minorHAnsi"/>
          <w:szCs w:val="22"/>
        </w:rPr>
        <w:t xml:space="preserve"> </w:t>
      </w:r>
      <w:r w:rsidRPr="00B06AF7">
        <w:rPr>
          <w:rFonts w:asciiTheme="minorHAnsi" w:hAnsiTheme="minorHAnsi" w:cstheme="minorHAnsi"/>
          <w:szCs w:val="22"/>
        </w:rPr>
        <w:t>an arrangement in which the Group has joint control, whereby the Group has right</w:t>
      </w:r>
      <w:r w:rsidR="00CB3BF8" w:rsidRPr="00B06AF7">
        <w:rPr>
          <w:rFonts w:asciiTheme="minorHAnsi" w:hAnsiTheme="minorHAnsi" w:cstheme="minorHAnsi"/>
          <w:szCs w:val="22"/>
        </w:rPr>
        <w:t>s</w:t>
      </w:r>
      <w:r w:rsidRPr="00B06AF7">
        <w:rPr>
          <w:rFonts w:asciiTheme="minorHAnsi" w:hAnsiTheme="minorHAnsi" w:cstheme="minorHAnsi"/>
          <w:szCs w:val="22"/>
        </w:rPr>
        <w:t xml:space="preserve"> to the net assets of the arrangement, rather than rights to its assets and obligations for its liabilities.</w:t>
      </w:r>
    </w:p>
    <w:p w14:paraId="48578687" w14:textId="77777777" w:rsidR="009B2596" w:rsidRPr="00B06AF7" w:rsidRDefault="009B2596" w:rsidP="00024ECC">
      <w:pPr>
        <w:pStyle w:val="BodyText"/>
        <w:spacing w:after="0" w:line="240" w:lineRule="atLeast"/>
        <w:ind w:left="540"/>
        <w:jc w:val="both"/>
        <w:rPr>
          <w:rFonts w:asciiTheme="minorHAnsi" w:hAnsiTheme="minorHAnsi" w:cstheme="minorHAnsi"/>
          <w:szCs w:val="22"/>
        </w:rPr>
      </w:pPr>
    </w:p>
    <w:p w14:paraId="066CA000" w14:textId="4B8000D1" w:rsidR="00D71843" w:rsidRDefault="00BA068E" w:rsidP="008766B7">
      <w:pPr>
        <w:pStyle w:val="BodyText"/>
        <w:spacing w:after="0" w:line="240" w:lineRule="atLeast"/>
        <w:ind w:left="540"/>
        <w:jc w:val="thaiDistribute"/>
        <w:rPr>
          <w:rFonts w:asciiTheme="minorHAnsi" w:hAnsiTheme="minorHAnsi" w:cstheme="minorHAnsi"/>
          <w:i/>
          <w:iCs/>
          <w:szCs w:val="22"/>
        </w:rPr>
      </w:pPr>
      <w:r w:rsidRPr="00B06AF7">
        <w:rPr>
          <w:rFonts w:asciiTheme="minorHAnsi" w:hAnsiTheme="minorHAnsi" w:cstheme="minorHAnsi"/>
          <w:szCs w:val="22"/>
        </w:rPr>
        <w:t>Interests in associates and joint venture</w:t>
      </w:r>
      <w:r w:rsidR="00CB3BF8" w:rsidRPr="00B06AF7">
        <w:rPr>
          <w:rFonts w:asciiTheme="minorHAnsi" w:hAnsiTheme="minorHAnsi" w:cstheme="minorHAnsi"/>
          <w:szCs w:val="22"/>
        </w:rPr>
        <w:t>s</w:t>
      </w:r>
      <w:r w:rsidRPr="00B06AF7">
        <w:rPr>
          <w:rFonts w:asciiTheme="minorHAnsi" w:hAnsiTheme="minorHAnsi" w:cstheme="minorHAnsi"/>
          <w:szCs w:val="22"/>
        </w:rPr>
        <w:t xml:space="preserve"> are accounted for using the equity method. They are </w:t>
      </w:r>
      <w:r w:rsidR="003221D1" w:rsidRPr="00B06AF7">
        <w:rPr>
          <w:rFonts w:asciiTheme="minorHAnsi" w:hAnsiTheme="minorHAnsi" w:cstheme="minorHAnsi"/>
          <w:szCs w:val="22"/>
        </w:rPr>
        <w:t xml:space="preserve">initially </w:t>
      </w:r>
      <w:r w:rsidRPr="00B06AF7">
        <w:rPr>
          <w:rFonts w:asciiTheme="minorHAnsi" w:hAnsiTheme="minorHAnsi" w:cstheme="minorHAnsi"/>
          <w:szCs w:val="22"/>
        </w:rPr>
        <w:t xml:space="preserve">recognised at cost, which includes transaction costs. Subsequent to initial recognition, </w:t>
      </w:r>
      <w:r w:rsidR="00A90387">
        <w:rPr>
          <w:rFonts w:asciiTheme="minorHAnsi" w:hAnsiTheme="minorHAnsi" w:cstheme="minorHAnsi"/>
          <w:szCs w:val="22"/>
        </w:rPr>
        <w:br/>
      </w:r>
      <w:r w:rsidRPr="00B06AF7">
        <w:rPr>
          <w:rFonts w:asciiTheme="minorHAnsi" w:hAnsiTheme="minorHAnsi" w:cstheme="minorHAnsi"/>
          <w:szCs w:val="22"/>
        </w:rPr>
        <w:t>the consolidated financial statements include the Group’s share of the profit or loss and other comprehensive income of equity–accounted investees, until the date on which significant influence or joint control ceases.</w:t>
      </w:r>
      <w:r w:rsidR="00D71843">
        <w:rPr>
          <w:rFonts w:asciiTheme="minorHAnsi" w:hAnsiTheme="minorHAnsi" w:cstheme="minorHAnsi"/>
          <w:i/>
          <w:iCs/>
          <w:szCs w:val="22"/>
        </w:rPr>
        <w:br w:type="page"/>
      </w:r>
    </w:p>
    <w:p w14:paraId="6F24A893" w14:textId="53F55938" w:rsidR="009C70E7" w:rsidRPr="00B06AF7" w:rsidRDefault="00F6359E" w:rsidP="003E00A4">
      <w:pPr>
        <w:pStyle w:val="BodyText"/>
        <w:shd w:val="clear" w:color="auto" w:fill="FFFFFF"/>
        <w:spacing w:after="0" w:line="240" w:lineRule="atLeast"/>
        <w:ind w:left="540"/>
        <w:jc w:val="both"/>
        <w:rPr>
          <w:rFonts w:asciiTheme="minorHAnsi" w:hAnsiTheme="minorHAnsi" w:cstheme="minorHAnsi"/>
          <w:b/>
          <w:bCs/>
          <w:color w:val="0000FF"/>
          <w:szCs w:val="22"/>
        </w:rPr>
      </w:pPr>
      <w:r w:rsidRPr="00B06AF7">
        <w:rPr>
          <w:rFonts w:asciiTheme="minorHAnsi" w:hAnsiTheme="minorHAnsi" w:cstheme="minorHAnsi"/>
          <w:i/>
          <w:iCs/>
          <w:szCs w:val="22"/>
        </w:rPr>
        <w:t>Transactions eliminated on consolidation</w:t>
      </w:r>
      <w:r w:rsidR="00F9017D" w:rsidRPr="00B06AF7">
        <w:rPr>
          <w:rFonts w:asciiTheme="minorHAnsi" w:hAnsiTheme="minorHAnsi" w:cstheme="minorHAnsi"/>
          <w:b/>
          <w:bCs/>
          <w:color w:val="0000FF"/>
          <w:szCs w:val="22"/>
        </w:rPr>
        <w:t xml:space="preserve"> </w:t>
      </w:r>
      <w:r w:rsidR="00FC7D79" w:rsidRPr="00B06AF7">
        <w:rPr>
          <w:rFonts w:asciiTheme="minorHAnsi" w:hAnsiTheme="minorHAnsi" w:cstheme="minorHAnsi"/>
          <w:b/>
          <w:bCs/>
          <w:color w:val="0000FF"/>
          <w:szCs w:val="22"/>
        </w:rPr>
        <w:t xml:space="preserve"> </w:t>
      </w:r>
    </w:p>
    <w:p w14:paraId="112A196D" w14:textId="77777777" w:rsidR="00451C97" w:rsidRPr="00B06AF7" w:rsidRDefault="00451C97" w:rsidP="003E00A4">
      <w:pPr>
        <w:pStyle w:val="BodyText"/>
        <w:shd w:val="clear" w:color="auto" w:fill="FFFFFF"/>
        <w:spacing w:after="0" w:line="240" w:lineRule="atLeast"/>
        <w:ind w:left="540"/>
        <w:jc w:val="both"/>
        <w:rPr>
          <w:rFonts w:asciiTheme="minorHAnsi" w:hAnsiTheme="minorHAnsi" w:cstheme="minorHAnsi"/>
          <w:i/>
          <w:iCs/>
          <w:szCs w:val="22"/>
        </w:rPr>
      </w:pPr>
    </w:p>
    <w:p w14:paraId="1F964ABD" w14:textId="23D3C470" w:rsidR="001514E0" w:rsidRPr="00B06AF7" w:rsidRDefault="00072945" w:rsidP="007F7A7D">
      <w:pPr>
        <w:pStyle w:val="BodyText"/>
        <w:shd w:val="clear" w:color="auto" w:fill="FFFFFF"/>
        <w:spacing w:after="0" w:line="240" w:lineRule="atLeast"/>
        <w:ind w:left="540"/>
        <w:jc w:val="thaiDistribute"/>
        <w:rPr>
          <w:rFonts w:asciiTheme="minorHAnsi" w:hAnsiTheme="minorHAnsi" w:cstheme="minorHAnsi"/>
          <w:szCs w:val="22"/>
        </w:rPr>
      </w:pPr>
      <w:r w:rsidRPr="00B06AF7">
        <w:rPr>
          <w:rFonts w:asciiTheme="minorHAnsi" w:hAnsiTheme="minorHAnsi" w:cstheme="minorHAnsi"/>
          <w:szCs w:val="22"/>
        </w:rPr>
        <w:t xml:space="preserve">Intra-group balances and transactions, and any unrealised income or expenses arising from intra-group transactions, are eliminated. Unrealised gains arising from transactions with </w:t>
      </w:r>
      <w:r w:rsidR="00FC7D79" w:rsidRPr="00B06AF7">
        <w:rPr>
          <w:rFonts w:asciiTheme="minorHAnsi" w:hAnsiTheme="minorHAnsi" w:cstheme="minorHAnsi"/>
          <w:szCs w:val="22"/>
        </w:rPr>
        <w:t>equity-accounted investees</w:t>
      </w:r>
      <w:r w:rsidRPr="00B06AF7">
        <w:rPr>
          <w:rFonts w:asciiTheme="minorHAnsi" w:hAnsiTheme="minorHAnsi" w:cstheme="minorHAnsi"/>
          <w:szCs w:val="22"/>
        </w:rPr>
        <w:t xml:space="preserve"> are eliminated against the investment to the extent of the Group’s interest in the investee.  Unrealised losses are eliminated in the same way as unrealised gains, but only to the extent that there is no evidence of impairment. </w:t>
      </w:r>
    </w:p>
    <w:p w14:paraId="4A1DA98A" w14:textId="77777777" w:rsidR="00E92381" w:rsidRPr="00B06AF7" w:rsidRDefault="00E92381" w:rsidP="00E92381">
      <w:pPr>
        <w:pStyle w:val="BodyText"/>
        <w:shd w:val="clear" w:color="auto" w:fill="FFFFFF"/>
        <w:spacing w:after="0" w:line="240" w:lineRule="atLeast"/>
        <w:ind w:left="540"/>
        <w:jc w:val="both"/>
        <w:rPr>
          <w:rFonts w:asciiTheme="minorHAnsi" w:hAnsiTheme="minorHAnsi" w:cstheme="minorHAnsi"/>
          <w:szCs w:val="22"/>
        </w:rPr>
      </w:pPr>
    </w:p>
    <w:p w14:paraId="2FFD86CE" w14:textId="538178C1" w:rsidR="00F35F5D" w:rsidRPr="00B06AF7" w:rsidRDefault="00F35F5D" w:rsidP="00A82815">
      <w:pPr>
        <w:pStyle w:val="Heading2"/>
        <w:numPr>
          <w:ilvl w:val="1"/>
          <w:numId w:val="9"/>
        </w:numPr>
        <w:spacing w:before="0" w:after="0" w:line="240" w:lineRule="auto"/>
        <w:ind w:left="540" w:hanging="540"/>
        <w:rPr>
          <w:rFonts w:asciiTheme="minorHAnsi" w:hAnsiTheme="minorHAnsi" w:cstheme="minorHAnsi"/>
          <w:sz w:val="22"/>
          <w:szCs w:val="22"/>
        </w:rPr>
      </w:pPr>
      <w:r w:rsidRPr="00B06AF7">
        <w:rPr>
          <w:rFonts w:asciiTheme="minorHAnsi" w:hAnsiTheme="minorHAnsi" w:cstheme="minorHAnsi"/>
          <w:sz w:val="22"/>
          <w:szCs w:val="22"/>
        </w:rPr>
        <w:t>Foreign currencies</w:t>
      </w:r>
    </w:p>
    <w:p w14:paraId="2C29616E" w14:textId="77777777" w:rsidR="00391715" w:rsidRPr="00B06AF7" w:rsidRDefault="00391715" w:rsidP="00435B48">
      <w:pPr>
        <w:pStyle w:val="AccPolicysubhead"/>
      </w:pPr>
    </w:p>
    <w:p w14:paraId="4A8B9592" w14:textId="006FE132" w:rsidR="0091481C" w:rsidRPr="004C08FE" w:rsidRDefault="00A84AD5" w:rsidP="00435B48">
      <w:pPr>
        <w:pStyle w:val="AccPolicysubhead"/>
      </w:pPr>
      <w:r w:rsidRPr="004C08FE">
        <w:t>Foreign currency transactions</w:t>
      </w:r>
    </w:p>
    <w:p w14:paraId="5F1EEFD6" w14:textId="77777777" w:rsidR="00281D18" w:rsidRPr="00B06AF7" w:rsidRDefault="00281D18" w:rsidP="00281D18">
      <w:pPr>
        <w:pStyle w:val="BodyText"/>
        <w:spacing w:after="0" w:line="240" w:lineRule="atLeast"/>
        <w:ind w:left="540"/>
        <w:jc w:val="both"/>
        <w:rPr>
          <w:rFonts w:asciiTheme="minorHAnsi" w:hAnsiTheme="minorHAnsi" w:cstheme="minorHAnsi"/>
          <w:szCs w:val="22"/>
        </w:rPr>
      </w:pPr>
    </w:p>
    <w:p w14:paraId="60EC76C9" w14:textId="77777777" w:rsidR="00BC1A0E" w:rsidRPr="00B06AF7" w:rsidRDefault="00335689" w:rsidP="00945DC4">
      <w:pPr>
        <w:pStyle w:val="BodyText"/>
        <w:spacing w:after="0" w:line="240" w:lineRule="atLeast"/>
        <w:ind w:left="540"/>
        <w:jc w:val="thaiDistribute"/>
        <w:rPr>
          <w:rFonts w:asciiTheme="minorHAnsi" w:hAnsiTheme="minorHAnsi" w:cstheme="minorHAnsi"/>
          <w:szCs w:val="22"/>
        </w:rPr>
      </w:pPr>
      <w:r w:rsidRPr="00B06AF7">
        <w:rPr>
          <w:rFonts w:asciiTheme="minorHAnsi" w:hAnsiTheme="minorHAnsi" w:cstheme="minorHAnsi"/>
          <w:szCs w:val="22"/>
        </w:rPr>
        <w:t xml:space="preserve">Transactions in foreign currencies </w:t>
      </w:r>
      <w:r w:rsidR="00BC1A0E" w:rsidRPr="00B06AF7">
        <w:rPr>
          <w:rFonts w:asciiTheme="minorHAnsi" w:hAnsiTheme="minorHAnsi" w:cstheme="minorHAnsi"/>
          <w:szCs w:val="22"/>
        </w:rPr>
        <w:t xml:space="preserve">are translated </w:t>
      </w:r>
      <w:r w:rsidR="004F41B1" w:rsidRPr="00B06AF7">
        <w:rPr>
          <w:rFonts w:asciiTheme="minorHAnsi" w:hAnsiTheme="minorHAnsi" w:cstheme="minorHAnsi"/>
          <w:szCs w:val="22"/>
        </w:rPr>
        <w:t xml:space="preserve">to the </w:t>
      </w:r>
      <w:r w:rsidR="00BC1A0E" w:rsidRPr="00B06AF7">
        <w:rPr>
          <w:rFonts w:asciiTheme="minorHAnsi" w:hAnsiTheme="minorHAnsi" w:cstheme="minorHAnsi"/>
          <w:szCs w:val="22"/>
        </w:rPr>
        <w:t>respective functional currencies of Group entities at exchange rates</w:t>
      </w:r>
      <w:r w:rsidRPr="00B06AF7">
        <w:rPr>
          <w:rFonts w:asciiTheme="minorHAnsi" w:hAnsiTheme="minorHAnsi" w:cstheme="minorHAnsi"/>
          <w:szCs w:val="22"/>
        </w:rPr>
        <w:t xml:space="preserve"> at the dates of the transactions.</w:t>
      </w:r>
    </w:p>
    <w:p w14:paraId="1E747961" w14:textId="11579769" w:rsidR="00BC1A0E" w:rsidRPr="00B06AF7" w:rsidRDefault="00BC1A0E" w:rsidP="00945DC4">
      <w:pPr>
        <w:pStyle w:val="BodyText"/>
        <w:spacing w:after="0" w:line="240" w:lineRule="atLeast"/>
        <w:jc w:val="thaiDistribute"/>
        <w:rPr>
          <w:rFonts w:asciiTheme="minorHAnsi" w:hAnsiTheme="minorHAnsi" w:cstheme="minorHAnsi"/>
          <w:i/>
          <w:iCs/>
          <w:color w:val="0000FF"/>
          <w:szCs w:val="22"/>
          <w:shd w:val="clear" w:color="auto" w:fill="E0E0E0"/>
        </w:rPr>
      </w:pPr>
    </w:p>
    <w:p w14:paraId="756145DE" w14:textId="77777777" w:rsidR="00A84AD5" w:rsidRPr="00B06AF7" w:rsidRDefault="00A84AD5" w:rsidP="00945DC4">
      <w:pPr>
        <w:pStyle w:val="BodyText"/>
        <w:spacing w:after="0" w:line="240" w:lineRule="atLeast"/>
        <w:ind w:left="540"/>
        <w:jc w:val="thaiDistribute"/>
        <w:rPr>
          <w:rFonts w:asciiTheme="minorHAnsi" w:hAnsiTheme="minorHAnsi" w:cstheme="minorHAnsi"/>
          <w:szCs w:val="22"/>
        </w:rPr>
      </w:pPr>
      <w:r w:rsidRPr="00B06AF7">
        <w:rPr>
          <w:rFonts w:asciiTheme="minorHAnsi" w:hAnsiTheme="minorHAnsi" w:cstheme="minorHAnsi"/>
          <w:szCs w:val="22"/>
        </w:rPr>
        <w:t>Monetary assets and liabilities denominat</w:t>
      </w:r>
      <w:r w:rsidR="00DD5C77" w:rsidRPr="00B06AF7">
        <w:rPr>
          <w:rFonts w:asciiTheme="minorHAnsi" w:hAnsiTheme="minorHAnsi" w:cstheme="minorHAnsi"/>
          <w:szCs w:val="22"/>
        </w:rPr>
        <w:t xml:space="preserve">ed in foreign currencies </w:t>
      </w:r>
      <w:r w:rsidRPr="00B06AF7">
        <w:rPr>
          <w:rFonts w:asciiTheme="minorHAnsi" w:hAnsiTheme="minorHAnsi" w:cstheme="minorHAnsi"/>
          <w:szCs w:val="22"/>
        </w:rPr>
        <w:t xml:space="preserve">are translated to </w:t>
      </w:r>
      <w:r w:rsidR="004474E3" w:rsidRPr="00B06AF7">
        <w:rPr>
          <w:rFonts w:asciiTheme="minorHAnsi" w:hAnsiTheme="minorHAnsi" w:cstheme="minorHAnsi"/>
          <w:szCs w:val="22"/>
          <w:lang w:bidi="th-TH"/>
        </w:rPr>
        <w:t xml:space="preserve">the </w:t>
      </w:r>
      <w:r w:rsidR="00A60B6C" w:rsidRPr="00B06AF7">
        <w:rPr>
          <w:rFonts w:asciiTheme="minorHAnsi" w:hAnsiTheme="minorHAnsi" w:cstheme="minorHAnsi"/>
          <w:szCs w:val="22"/>
        </w:rPr>
        <w:t>functional currency</w:t>
      </w:r>
      <w:r w:rsidRPr="00B06AF7">
        <w:rPr>
          <w:rFonts w:asciiTheme="minorHAnsi" w:hAnsiTheme="minorHAnsi" w:cstheme="minorHAnsi"/>
          <w:szCs w:val="22"/>
        </w:rPr>
        <w:t xml:space="preserve"> at</w:t>
      </w:r>
      <w:r w:rsidR="0017748E" w:rsidRPr="00B06AF7">
        <w:rPr>
          <w:rFonts w:asciiTheme="minorHAnsi" w:hAnsiTheme="minorHAnsi" w:cstheme="minorHAnsi"/>
          <w:szCs w:val="22"/>
        </w:rPr>
        <w:t xml:space="preserve"> the</w:t>
      </w:r>
      <w:r w:rsidRPr="00B06AF7">
        <w:rPr>
          <w:rFonts w:asciiTheme="minorHAnsi" w:hAnsiTheme="minorHAnsi" w:cstheme="minorHAnsi"/>
          <w:szCs w:val="22"/>
        </w:rPr>
        <w:t xml:space="preserve"> exch</w:t>
      </w:r>
      <w:r w:rsidR="0017748E" w:rsidRPr="00B06AF7">
        <w:rPr>
          <w:rFonts w:asciiTheme="minorHAnsi" w:hAnsiTheme="minorHAnsi" w:cstheme="minorHAnsi"/>
          <w:szCs w:val="22"/>
        </w:rPr>
        <w:t>ange rate</w:t>
      </w:r>
      <w:r w:rsidR="00DD5C77" w:rsidRPr="00B06AF7">
        <w:rPr>
          <w:rFonts w:asciiTheme="minorHAnsi" w:hAnsiTheme="minorHAnsi" w:cstheme="minorHAnsi"/>
          <w:szCs w:val="22"/>
        </w:rPr>
        <w:t xml:space="preserve"> at the reporting</w:t>
      </w:r>
      <w:r w:rsidR="001804E2" w:rsidRPr="00B06AF7">
        <w:rPr>
          <w:rFonts w:asciiTheme="minorHAnsi" w:hAnsiTheme="minorHAnsi" w:cstheme="minorHAnsi"/>
          <w:szCs w:val="22"/>
        </w:rPr>
        <w:t xml:space="preserve"> date.</w:t>
      </w:r>
    </w:p>
    <w:p w14:paraId="2FC2485D" w14:textId="77777777" w:rsidR="00A84AD5" w:rsidRPr="00B06AF7" w:rsidRDefault="00A84AD5" w:rsidP="00945DC4">
      <w:pPr>
        <w:pStyle w:val="BodyText"/>
        <w:spacing w:after="0" w:line="240" w:lineRule="atLeast"/>
        <w:ind w:left="540"/>
        <w:jc w:val="thaiDistribute"/>
        <w:rPr>
          <w:rFonts w:asciiTheme="minorHAnsi" w:hAnsiTheme="minorHAnsi" w:cstheme="minorHAnsi"/>
          <w:szCs w:val="22"/>
        </w:rPr>
      </w:pPr>
    </w:p>
    <w:p w14:paraId="4B5EF538" w14:textId="44B3A238" w:rsidR="006D7D89" w:rsidRPr="00B06AF7" w:rsidRDefault="00A84AD5" w:rsidP="00945DC4">
      <w:pPr>
        <w:pStyle w:val="BodyText"/>
        <w:shd w:val="clear" w:color="auto" w:fill="FFFFFF"/>
        <w:spacing w:after="0" w:line="240" w:lineRule="atLeast"/>
        <w:ind w:left="540"/>
        <w:jc w:val="thaiDistribute"/>
        <w:rPr>
          <w:rFonts w:asciiTheme="minorHAnsi" w:hAnsiTheme="minorHAnsi" w:cstheme="minorHAnsi"/>
          <w:szCs w:val="22"/>
          <w:shd w:val="clear" w:color="auto" w:fill="FFFFFF"/>
        </w:rPr>
      </w:pPr>
      <w:r w:rsidRPr="00B06AF7">
        <w:rPr>
          <w:rFonts w:asciiTheme="minorHAnsi" w:hAnsiTheme="minorHAnsi" w:cstheme="minorHAnsi"/>
          <w:szCs w:val="22"/>
          <w:shd w:val="clear" w:color="auto" w:fill="FFFFFF"/>
        </w:rPr>
        <w:t xml:space="preserve">Non-monetary assets and liabilities measured at cost in foreign currencies are translated to </w:t>
      </w:r>
      <w:r w:rsidR="000D5DE8">
        <w:rPr>
          <w:rFonts w:asciiTheme="minorHAnsi" w:hAnsiTheme="minorHAnsi" w:cstheme="minorHAnsi"/>
          <w:szCs w:val="22"/>
          <w:shd w:val="clear" w:color="auto" w:fill="FFFFFF"/>
        </w:rPr>
        <w:br/>
      </w:r>
      <w:r w:rsidR="00A60B6C" w:rsidRPr="00B06AF7">
        <w:rPr>
          <w:rFonts w:asciiTheme="minorHAnsi" w:hAnsiTheme="minorHAnsi" w:cstheme="minorHAnsi"/>
          <w:szCs w:val="22"/>
          <w:shd w:val="clear" w:color="auto" w:fill="FFFFFF"/>
        </w:rPr>
        <w:t>the</w:t>
      </w:r>
      <w:r w:rsidR="004474E3" w:rsidRPr="00B06AF7">
        <w:rPr>
          <w:rFonts w:asciiTheme="minorHAnsi" w:hAnsiTheme="minorHAnsi" w:cstheme="minorHAnsi"/>
          <w:szCs w:val="22"/>
          <w:shd w:val="clear" w:color="auto" w:fill="FFFFFF"/>
        </w:rPr>
        <w:t xml:space="preserve"> </w:t>
      </w:r>
      <w:r w:rsidR="00A60B6C" w:rsidRPr="00B06AF7">
        <w:rPr>
          <w:rFonts w:asciiTheme="minorHAnsi" w:hAnsiTheme="minorHAnsi" w:cstheme="minorHAnsi"/>
          <w:szCs w:val="22"/>
        </w:rPr>
        <w:t>functional currency</w:t>
      </w:r>
      <w:r w:rsidR="008E60F9" w:rsidRPr="00B06AF7">
        <w:rPr>
          <w:rFonts w:asciiTheme="minorHAnsi" w:hAnsiTheme="minorHAnsi" w:cstheme="minorHAnsi"/>
          <w:szCs w:val="22"/>
        </w:rPr>
        <w:t xml:space="preserve"> </w:t>
      </w:r>
      <w:r w:rsidR="00DD5C77" w:rsidRPr="00B06AF7">
        <w:rPr>
          <w:rFonts w:asciiTheme="minorHAnsi" w:hAnsiTheme="minorHAnsi" w:cstheme="minorHAnsi"/>
          <w:szCs w:val="22"/>
          <w:shd w:val="clear" w:color="auto" w:fill="FFFFFF"/>
        </w:rPr>
        <w:t>at</w:t>
      </w:r>
      <w:r w:rsidR="0017748E" w:rsidRPr="00B06AF7">
        <w:rPr>
          <w:rFonts w:asciiTheme="minorHAnsi" w:hAnsiTheme="minorHAnsi" w:cstheme="minorHAnsi"/>
          <w:szCs w:val="22"/>
          <w:shd w:val="clear" w:color="auto" w:fill="FFFFFF"/>
        </w:rPr>
        <w:t xml:space="preserve"> the exchange rates</w:t>
      </w:r>
      <w:r w:rsidRPr="00B06AF7">
        <w:rPr>
          <w:rFonts w:asciiTheme="minorHAnsi" w:hAnsiTheme="minorHAnsi" w:cstheme="minorHAnsi"/>
          <w:szCs w:val="22"/>
          <w:shd w:val="clear" w:color="auto" w:fill="FFFFFF"/>
        </w:rPr>
        <w:t xml:space="preserve"> at the dates of the transactions.</w:t>
      </w:r>
    </w:p>
    <w:p w14:paraId="45BB48A3" w14:textId="77777777" w:rsidR="00BC4827" w:rsidRDefault="00BC4827" w:rsidP="00435B48">
      <w:pPr>
        <w:pStyle w:val="AccPolicysubhead"/>
      </w:pPr>
    </w:p>
    <w:p w14:paraId="1E375409" w14:textId="15826076" w:rsidR="006D401E" w:rsidRPr="004C08FE" w:rsidRDefault="00A60B6C" w:rsidP="00435B48">
      <w:pPr>
        <w:pStyle w:val="AccPolicysubhead"/>
        <w:rPr>
          <w:i/>
          <w:iCs/>
        </w:rPr>
      </w:pPr>
      <w:r w:rsidRPr="004C08FE">
        <w:t>Foreign currency differences are generally recognized in profit or loss.</w:t>
      </w:r>
    </w:p>
    <w:p w14:paraId="6ED8FD82" w14:textId="77777777" w:rsidR="00BC4827" w:rsidRDefault="00BC4827" w:rsidP="00435B48">
      <w:pPr>
        <w:pStyle w:val="AccPolicysubhead"/>
      </w:pPr>
    </w:p>
    <w:p w14:paraId="17D48AB9" w14:textId="3C8253E3" w:rsidR="00B9710E" w:rsidRPr="004C08FE" w:rsidRDefault="006A13C2" w:rsidP="00435B48">
      <w:pPr>
        <w:pStyle w:val="AccPolicysubhead"/>
      </w:pPr>
      <w:r w:rsidRPr="004C08FE">
        <w:t>Foreign operation</w:t>
      </w:r>
      <w:r w:rsidR="00EB3D46" w:rsidRPr="004C08FE">
        <w:t>s</w:t>
      </w:r>
    </w:p>
    <w:p w14:paraId="5FD4EAF6" w14:textId="77777777" w:rsidR="000E6F78" w:rsidRPr="00945DC4" w:rsidRDefault="000E6F78" w:rsidP="00945DC4">
      <w:pPr>
        <w:pStyle w:val="BodyText"/>
        <w:spacing w:after="0" w:line="240" w:lineRule="atLeast"/>
        <w:ind w:left="540"/>
        <w:jc w:val="thaiDistribute"/>
        <w:rPr>
          <w:rFonts w:asciiTheme="minorHAnsi" w:hAnsiTheme="minorHAnsi" w:cstheme="minorHAnsi"/>
          <w:szCs w:val="22"/>
        </w:rPr>
      </w:pPr>
    </w:p>
    <w:p w14:paraId="1C7B23DA" w14:textId="0F4F32B8" w:rsidR="00790F9F" w:rsidRPr="00945DC4" w:rsidRDefault="000E6F78" w:rsidP="00945DC4">
      <w:pPr>
        <w:pStyle w:val="BodyText"/>
        <w:spacing w:after="0" w:line="240" w:lineRule="atLeast"/>
        <w:ind w:left="540"/>
        <w:jc w:val="thaiDistribute"/>
        <w:rPr>
          <w:rFonts w:asciiTheme="minorHAnsi" w:hAnsiTheme="minorHAnsi" w:cstheme="minorHAnsi"/>
          <w:szCs w:val="22"/>
        </w:rPr>
      </w:pPr>
      <w:r w:rsidRPr="00945DC4">
        <w:rPr>
          <w:rFonts w:asciiTheme="minorHAnsi" w:hAnsiTheme="minorHAnsi" w:cstheme="minorHAnsi"/>
          <w:szCs w:val="22"/>
        </w:rPr>
        <w:t>The assets and liabilities of foreign operations, including goodwill and fair value adjustments arising on acquisition, are translated to Thai Baht at the exchange rates at the reporting date</w:t>
      </w:r>
      <w:r w:rsidR="001644D7" w:rsidRPr="00945DC4">
        <w:rPr>
          <w:rFonts w:asciiTheme="minorHAnsi" w:hAnsiTheme="minorHAnsi" w:cstheme="minorHAnsi"/>
          <w:szCs w:val="22"/>
        </w:rPr>
        <w:t>.</w:t>
      </w:r>
    </w:p>
    <w:p w14:paraId="6C597291" w14:textId="3E8D0795" w:rsidR="001644D7" w:rsidRPr="00945DC4" w:rsidRDefault="001644D7" w:rsidP="00945DC4">
      <w:pPr>
        <w:pStyle w:val="BodyText"/>
        <w:spacing w:after="0" w:line="240" w:lineRule="atLeast"/>
        <w:ind w:left="540"/>
        <w:jc w:val="thaiDistribute"/>
        <w:rPr>
          <w:rFonts w:asciiTheme="minorHAnsi" w:hAnsiTheme="minorHAnsi" w:cstheme="minorHAnsi"/>
          <w:szCs w:val="22"/>
        </w:rPr>
      </w:pPr>
    </w:p>
    <w:p w14:paraId="4368AFFA" w14:textId="532617CB" w:rsidR="001644D7" w:rsidRPr="00945DC4" w:rsidRDefault="001644D7" w:rsidP="00945DC4">
      <w:pPr>
        <w:pStyle w:val="BodyText"/>
        <w:spacing w:after="0" w:line="240" w:lineRule="atLeast"/>
        <w:ind w:left="540"/>
        <w:jc w:val="thaiDistribute"/>
        <w:rPr>
          <w:rFonts w:asciiTheme="minorHAnsi" w:hAnsiTheme="minorHAnsi" w:cstheme="minorHAnsi"/>
          <w:szCs w:val="22"/>
        </w:rPr>
      </w:pPr>
      <w:r w:rsidRPr="00945DC4">
        <w:rPr>
          <w:rFonts w:asciiTheme="minorHAnsi" w:hAnsiTheme="minorHAnsi" w:cstheme="minorHAnsi"/>
          <w:szCs w:val="22"/>
        </w:rPr>
        <w:t>The revenues and expenses of foreign operations are translated to Thai Baht at rates approximating the exchange rates at the dates of the transactions.</w:t>
      </w:r>
    </w:p>
    <w:p w14:paraId="776BA2E8" w14:textId="77558827" w:rsidR="00CD4507" w:rsidRPr="00945DC4" w:rsidRDefault="00CD4507" w:rsidP="00945DC4">
      <w:pPr>
        <w:pStyle w:val="BodyText"/>
        <w:spacing w:after="0" w:line="240" w:lineRule="atLeast"/>
        <w:ind w:left="540"/>
        <w:jc w:val="thaiDistribute"/>
        <w:rPr>
          <w:rFonts w:asciiTheme="minorHAnsi" w:hAnsiTheme="minorHAnsi" w:cstheme="minorHAnsi"/>
          <w:szCs w:val="22"/>
        </w:rPr>
      </w:pPr>
    </w:p>
    <w:p w14:paraId="27553356" w14:textId="0027A27C" w:rsidR="00CD4507" w:rsidRPr="00945DC4" w:rsidRDefault="007E03A3" w:rsidP="00945DC4">
      <w:pPr>
        <w:pStyle w:val="BodyText"/>
        <w:spacing w:after="0" w:line="240" w:lineRule="atLeast"/>
        <w:ind w:left="540"/>
        <w:jc w:val="thaiDistribute"/>
        <w:rPr>
          <w:rFonts w:asciiTheme="minorHAnsi" w:hAnsiTheme="minorHAnsi" w:cstheme="minorHAnsi"/>
          <w:szCs w:val="22"/>
        </w:rPr>
      </w:pPr>
      <w:r w:rsidRPr="00945DC4">
        <w:rPr>
          <w:rFonts w:asciiTheme="minorHAnsi" w:hAnsiTheme="minorHAnsi" w:cstheme="minorHAnsi"/>
          <w:szCs w:val="22"/>
        </w:rPr>
        <w:t xml:space="preserve">Foreign exchange differences are recognised in other comprehensive income and accumulated in </w:t>
      </w:r>
      <w:r w:rsidR="000D5DE8">
        <w:rPr>
          <w:rFonts w:asciiTheme="minorHAnsi" w:hAnsiTheme="minorHAnsi" w:cstheme="minorHAnsi"/>
          <w:szCs w:val="22"/>
        </w:rPr>
        <w:br/>
      </w:r>
      <w:r w:rsidRPr="00945DC4">
        <w:rPr>
          <w:rFonts w:asciiTheme="minorHAnsi" w:hAnsiTheme="minorHAnsi" w:cstheme="minorHAnsi"/>
          <w:szCs w:val="22"/>
        </w:rPr>
        <w:t xml:space="preserve">the translation reserve, except to </w:t>
      </w:r>
      <w:r w:rsidR="00081200">
        <w:rPr>
          <w:rFonts w:asciiTheme="minorHAnsi" w:hAnsiTheme="minorHAnsi" w:cstheme="minorHAnsi"/>
          <w:szCs w:val="22"/>
        </w:rPr>
        <w:t xml:space="preserve">the </w:t>
      </w:r>
      <w:r w:rsidRPr="00945DC4">
        <w:rPr>
          <w:rFonts w:asciiTheme="minorHAnsi" w:hAnsiTheme="minorHAnsi" w:cstheme="minorHAnsi"/>
          <w:szCs w:val="22"/>
        </w:rPr>
        <w:t xml:space="preserve">extent that the translation difference is allocated to </w:t>
      </w:r>
      <w:r w:rsidR="0034538A">
        <w:rPr>
          <w:rFonts w:asciiTheme="minorHAnsi" w:hAnsiTheme="minorHAnsi" w:cstheme="minorHAnsi"/>
          <w:szCs w:val="22"/>
        </w:rPr>
        <w:br/>
      </w:r>
      <w:r w:rsidRPr="00945DC4">
        <w:rPr>
          <w:rFonts w:asciiTheme="minorHAnsi" w:hAnsiTheme="minorHAnsi" w:cstheme="minorHAnsi"/>
          <w:szCs w:val="22"/>
        </w:rPr>
        <w:t>non-controlling interest.</w:t>
      </w:r>
    </w:p>
    <w:p w14:paraId="38E8D23C" w14:textId="56D60FF4" w:rsidR="007E03A3" w:rsidRPr="00945DC4" w:rsidRDefault="007E03A3" w:rsidP="00945DC4">
      <w:pPr>
        <w:pStyle w:val="BodyText"/>
        <w:spacing w:after="0" w:line="240" w:lineRule="atLeast"/>
        <w:ind w:left="540"/>
        <w:jc w:val="thaiDistribute"/>
        <w:rPr>
          <w:rFonts w:asciiTheme="minorHAnsi" w:hAnsiTheme="minorHAnsi" w:cstheme="minorHAnsi"/>
          <w:szCs w:val="22"/>
        </w:rPr>
      </w:pPr>
    </w:p>
    <w:p w14:paraId="6D2EDA68" w14:textId="0D7C99DE" w:rsidR="007E03A3" w:rsidRPr="00945DC4" w:rsidRDefault="000C7117" w:rsidP="00945DC4">
      <w:pPr>
        <w:pStyle w:val="BodyText"/>
        <w:spacing w:after="0" w:line="240" w:lineRule="atLeast"/>
        <w:ind w:left="540"/>
        <w:jc w:val="thaiDistribute"/>
        <w:rPr>
          <w:rFonts w:asciiTheme="minorHAnsi" w:hAnsiTheme="minorHAnsi" w:cstheme="minorHAnsi"/>
          <w:szCs w:val="22"/>
        </w:rPr>
      </w:pPr>
      <w:r w:rsidRPr="00945DC4">
        <w:rPr>
          <w:rFonts w:asciiTheme="minorHAnsi" w:hAnsiTheme="minorHAnsi" w:cstheme="minorHAnsi"/>
          <w:szCs w:val="22"/>
        </w:rPr>
        <w:t xml:space="preserve">When a foreign operation is disposed of in its entirety or partially such that control, significant influence or joint control is lost, the cumulative amount in the translation reserve related to </w:t>
      </w:r>
      <w:r w:rsidR="0034538A">
        <w:rPr>
          <w:rFonts w:asciiTheme="minorHAnsi" w:hAnsiTheme="minorHAnsi" w:cstheme="minorHAnsi"/>
          <w:szCs w:val="22"/>
        </w:rPr>
        <w:br/>
      </w:r>
      <w:r w:rsidRPr="00945DC4">
        <w:rPr>
          <w:rFonts w:asciiTheme="minorHAnsi" w:hAnsiTheme="minorHAnsi" w:cstheme="minorHAnsi"/>
          <w:szCs w:val="22"/>
        </w:rPr>
        <w:t xml:space="preserve">that foreign operation is reclassified to profit or loss as part of the gain or loss on disposal. If the Group disposes of part of its interest in a subsidiary but retains control, then the relevant proportion of </w:t>
      </w:r>
      <w:r w:rsidR="00577C73">
        <w:rPr>
          <w:rFonts w:asciiTheme="minorHAnsi" w:hAnsiTheme="minorHAnsi" w:cstheme="minorHAnsi"/>
          <w:szCs w:val="22"/>
        </w:rPr>
        <w:br/>
      </w:r>
      <w:r w:rsidRPr="00945DC4">
        <w:rPr>
          <w:rFonts w:asciiTheme="minorHAnsi" w:hAnsiTheme="minorHAnsi" w:cstheme="minorHAnsi"/>
          <w:szCs w:val="22"/>
        </w:rPr>
        <w:t>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46900E6C" w14:textId="1F863149" w:rsidR="000C7117" w:rsidRPr="00945DC4" w:rsidRDefault="000C7117" w:rsidP="00945DC4">
      <w:pPr>
        <w:pStyle w:val="BodyText"/>
        <w:spacing w:after="0" w:line="240" w:lineRule="atLeast"/>
        <w:ind w:left="540"/>
        <w:jc w:val="thaiDistribute"/>
        <w:rPr>
          <w:rFonts w:asciiTheme="minorHAnsi" w:hAnsiTheme="minorHAnsi" w:cstheme="minorHAnsi"/>
          <w:szCs w:val="22"/>
        </w:rPr>
      </w:pPr>
    </w:p>
    <w:p w14:paraId="7A1D6E25" w14:textId="3A111D88" w:rsidR="000C7117" w:rsidRPr="000E6F78" w:rsidRDefault="00D150A5" w:rsidP="00945DC4">
      <w:pPr>
        <w:pStyle w:val="BodyText"/>
        <w:spacing w:after="0" w:line="240" w:lineRule="atLeast"/>
        <w:ind w:left="540"/>
        <w:jc w:val="thaiDistribute"/>
        <w:rPr>
          <w:rFonts w:asciiTheme="minorHAnsi" w:hAnsiTheme="minorHAnsi" w:cstheme="minorHAnsi"/>
          <w:szCs w:val="22"/>
        </w:rPr>
      </w:pPr>
      <w:r w:rsidRPr="00945DC4">
        <w:rPr>
          <w:rFonts w:asciiTheme="minorHAnsi" w:hAnsiTheme="minorHAnsi" w:cstheme="minorHAnsi"/>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196549D9" w14:textId="77777777" w:rsidR="00D8285A" w:rsidRDefault="00D8285A" w:rsidP="00945DC4">
      <w:pPr>
        <w:spacing w:line="240" w:lineRule="auto"/>
        <w:jc w:val="thaiDistribute"/>
        <w:rPr>
          <w:rFonts w:asciiTheme="minorHAnsi" w:hAnsiTheme="minorHAnsi" w:cstheme="minorHAnsi"/>
          <w:szCs w:val="22"/>
        </w:rPr>
      </w:pPr>
    </w:p>
    <w:p w14:paraId="6DD78B14" w14:textId="77777777" w:rsidR="00D71843" w:rsidRDefault="00D71843">
      <w:pPr>
        <w:spacing w:line="240" w:lineRule="auto"/>
        <w:rPr>
          <w:rFonts w:asciiTheme="minorHAnsi" w:hAnsiTheme="minorHAnsi" w:cstheme="minorHAnsi"/>
          <w:b/>
          <w:i/>
          <w:szCs w:val="22"/>
        </w:rPr>
      </w:pPr>
      <w:r>
        <w:rPr>
          <w:rFonts w:asciiTheme="minorHAnsi" w:hAnsiTheme="minorHAnsi" w:cstheme="minorHAnsi"/>
          <w:szCs w:val="22"/>
        </w:rPr>
        <w:br w:type="page"/>
      </w:r>
    </w:p>
    <w:p w14:paraId="3095BC37" w14:textId="1042CDA2" w:rsidR="00B536F9" w:rsidRPr="00B06AF7" w:rsidRDefault="00157566" w:rsidP="00A82815">
      <w:pPr>
        <w:pStyle w:val="Heading2"/>
        <w:numPr>
          <w:ilvl w:val="1"/>
          <w:numId w:val="9"/>
        </w:numPr>
        <w:spacing w:before="0" w:after="0" w:line="240" w:lineRule="auto"/>
        <w:ind w:left="547" w:hanging="547"/>
        <w:jc w:val="thaiDistribute"/>
        <w:rPr>
          <w:rFonts w:asciiTheme="minorHAnsi" w:hAnsiTheme="minorHAnsi" w:cstheme="minorHAnsi"/>
          <w:sz w:val="22"/>
          <w:szCs w:val="22"/>
        </w:rPr>
      </w:pPr>
      <w:r>
        <w:rPr>
          <w:rFonts w:asciiTheme="minorHAnsi" w:hAnsiTheme="minorHAnsi" w:cstheme="minorHAnsi"/>
          <w:sz w:val="22"/>
          <w:szCs w:val="22"/>
        </w:rPr>
        <w:t>Financial ins</w:t>
      </w:r>
      <w:r w:rsidR="001A559F">
        <w:rPr>
          <w:rFonts w:asciiTheme="minorHAnsi" w:hAnsiTheme="minorHAnsi" w:cstheme="minorHAnsi"/>
          <w:sz w:val="22"/>
          <w:szCs w:val="22"/>
        </w:rPr>
        <w:t>truments</w:t>
      </w:r>
      <w:r w:rsidR="00F0484D" w:rsidRPr="00B06AF7">
        <w:rPr>
          <w:rFonts w:asciiTheme="minorHAnsi" w:hAnsiTheme="minorHAnsi" w:cstheme="minorHAnsi"/>
          <w:sz w:val="22"/>
          <w:szCs w:val="22"/>
        </w:rPr>
        <w:t xml:space="preserve"> </w:t>
      </w:r>
    </w:p>
    <w:p w14:paraId="62C769C3" w14:textId="10817BC9" w:rsidR="008957FB" w:rsidRDefault="008957FB" w:rsidP="008957FB">
      <w:pPr>
        <w:pStyle w:val="BodyText"/>
        <w:shd w:val="clear" w:color="auto" w:fill="FFFFFF"/>
        <w:spacing w:after="0" w:line="240" w:lineRule="auto"/>
        <w:ind w:left="540"/>
        <w:jc w:val="thaiDistribute"/>
        <w:rPr>
          <w:rFonts w:asciiTheme="minorHAnsi" w:hAnsiTheme="minorHAnsi" w:cstheme="minorHAnsi"/>
          <w:i/>
          <w:iCs/>
          <w:szCs w:val="22"/>
          <w:highlight w:val="cyan"/>
        </w:rPr>
      </w:pPr>
    </w:p>
    <w:p w14:paraId="1BFCD03A" w14:textId="77777777" w:rsidR="005A046C" w:rsidRPr="004D6565" w:rsidRDefault="005A046C" w:rsidP="005A046C">
      <w:pPr>
        <w:pStyle w:val="BodyText"/>
        <w:shd w:val="clear" w:color="auto" w:fill="FFFFFF"/>
        <w:spacing w:after="0" w:line="240" w:lineRule="auto"/>
        <w:ind w:left="900" w:hanging="360"/>
        <w:jc w:val="thaiDistribute"/>
        <w:rPr>
          <w:rFonts w:asciiTheme="minorHAnsi" w:hAnsiTheme="minorHAnsi" w:cstheme="minorHAnsi"/>
          <w:b/>
          <w:bCs/>
          <w:i/>
          <w:szCs w:val="22"/>
          <w:lang w:val="en-US"/>
        </w:rPr>
      </w:pPr>
      <w:r w:rsidRPr="004D6565">
        <w:rPr>
          <w:rFonts w:asciiTheme="minorHAnsi" w:hAnsiTheme="minorHAnsi" w:cstheme="minorHAnsi"/>
          <w:b/>
          <w:bCs/>
          <w:i/>
          <w:szCs w:val="22"/>
          <w:lang w:val="en-US"/>
        </w:rPr>
        <w:t>Accounting policies applicable from 1 January 2020</w:t>
      </w:r>
    </w:p>
    <w:p w14:paraId="0F07094F" w14:textId="77777777" w:rsidR="005A046C" w:rsidRPr="00725F6C" w:rsidRDefault="005A046C" w:rsidP="005A046C">
      <w:pPr>
        <w:pStyle w:val="BodyText"/>
        <w:shd w:val="clear" w:color="auto" w:fill="FFFFFF"/>
        <w:spacing w:after="0" w:line="240" w:lineRule="auto"/>
        <w:ind w:left="900" w:hanging="360"/>
        <w:jc w:val="thaiDistribute"/>
        <w:rPr>
          <w:rFonts w:asciiTheme="minorHAnsi" w:hAnsiTheme="minorHAnsi" w:cstheme="minorHAnsi"/>
          <w:i/>
          <w:szCs w:val="22"/>
          <w:lang w:val="en-US"/>
        </w:rPr>
      </w:pPr>
    </w:p>
    <w:p w14:paraId="173157D3" w14:textId="42A6F071" w:rsidR="008957FB" w:rsidRPr="00725F6C" w:rsidRDefault="008957FB" w:rsidP="00181508">
      <w:pPr>
        <w:pStyle w:val="BodyText"/>
        <w:shd w:val="clear" w:color="auto" w:fill="FFFFFF"/>
        <w:spacing w:after="0" w:line="240" w:lineRule="auto"/>
        <w:ind w:left="999" w:hanging="459"/>
        <w:jc w:val="thaiDistribute"/>
        <w:rPr>
          <w:rFonts w:asciiTheme="minorHAnsi" w:hAnsiTheme="minorHAnsi" w:cstheme="minorHAnsi"/>
          <w:szCs w:val="22"/>
          <w:lang w:val="en-US"/>
        </w:rPr>
      </w:pPr>
      <w:r w:rsidRPr="00725F6C">
        <w:rPr>
          <w:rFonts w:asciiTheme="minorHAnsi" w:hAnsiTheme="minorHAnsi" w:cstheme="minorHAnsi"/>
          <w:i/>
          <w:szCs w:val="22"/>
          <w:lang w:val="en-US"/>
        </w:rPr>
        <w:t>5.3.1</w:t>
      </w:r>
      <w:r w:rsidRPr="00725F6C">
        <w:rPr>
          <w:rFonts w:asciiTheme="minorHAnsi" w:hAnsiTheme="minorHAnsi" w:cstheme="minorHAnsi"/>
          <w:i/>
          <w:szCs w:val="22"/>
          <w:lang w:val="en-US"/>
        </w:rPr>
        <w:tab/>
        <w:t xml:space="preserve"> Recognition and initial measurement</w:t>
      </w:r>
    </w:p>
    <w:p w14:paraId="5B030867" w14:textId="77777777" w:rsidR="008957FB" w:rsidRPr="00725F6C" w:rsidRDefault="008957FB" w:rsidP="008957FB">
      <w:pPr>
        <w:pStyle w:val="BodyText"/>
        <w:shd w:val="clear" w:color="auto" w:fill="FFFFFF"/>
        <w:spacing w:after="0" w:line="240" w:lineRule="auto"/>
        <w:ind w:left="900"/>
        <w:jc w:val="thaiDistribute"/>
        <w:rPr>
          <w:rFonts w:asciiTheme="minorHAnsi" w:hAnsiTheme="minorHAnsi" w:cstheme="minorHAnsi"/>
          <w:i/>
          <w:iCs/>
          <w:szCs w:val="22"/>
          <w:lang w:val="en-US"/>
        </w:rPr>
      </w:pPr>
    </w:p>
    <w:p w14:paraId="1E662D96" w14:textId="10AF81A2" w:rsidR="008957FB" w:rsidRPr="008957FB"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r w:rsidRPr="00725F6C">
        <w:rPr>
          <w:rFonts w:asciiTheme="minorHAnsi" w:hAnsiTheme="minorHAnsi" w:cstheme="minorHAnsi"/>
          <w:szCs w:val="22"/>
          <w:lang w:val="en-US"/>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50EFA8FC" w14:textId="77777777" w:rsidR="008957FB" w:rsidRPr="008957FB"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p>
    <w:p w14:paraId="1532AF0E" w14:textId="77777777" w:rsidR="008957FB" w:rsidRPr="00053027"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r w:rsidRPr="00053027">
        <w:rPr>
          <w:rFonts w:asciiTheme="minorHAnsi" w:hAnsiTheme="minorHAnsi" w:cstheme="minorHAnsi"/>
          <w:szCs w:val="22"/>
          <w:lang w:val="en-US"/>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547267F4" w14:textId="77777777" w:rsidR="008957FB" w:rsidRPr="00053027" w:rsidRDefault="008957FB" w:rsidP="008957FB">
      <w:pPr>
        <w:pStyle w:val="BodyText"/>
        <w:shd w:val="clear" w:color="auto" w:fill="FFFFFF"/>
        <w:spacing w:after="0" w:line="240" w:lineRule="auto"/>
        <w:ind w:left="900"/>
        <w:jc w:val="thaiDistribute"/>
        <w:rPr>
          <w:rFonts w:asciiTheme="minorHAnsi" w:hAnsiTheme="minorHAnsi" w:cstheme="minorHAnsi"/>
          <w:b/>
          <w:bCs/>
          <w:i/>
          <w:iCs/>
          <w:szCs w:val="22"/>
        </w:rPr>
      </w:pPr>
    </w:p>
    <w:p w14:paraId="440ADA80" w14:textId="681DB0E1" w:rsidR="008957FB" w:rsidRPr="00053027" w:rsidRDefault="00181508" w:rsidP="00181508">
      <w:pPr>
        <w:pStyle w:val="BodyText"/>
        <w:shd w:val="clear" w:color="auto" w:fill="FFFFFF"/>
        <w:spacing w:after="0" w:line="240" w:lineRule="auto"/>
        <w:ind w:left="999" w:hanging="459"/>
        <w:jc w:val="thaiDistribute"/>
        <w:rPr>
          <w:rFonts w:asciiTheme="minorHAnsi" w:hAnsiTheme="minorHAnsi" w:cstheme="minorHAnsi"/>
          <w:i/>
          <w:szCs w:val="22"/>
          <w:lang w:val="en-US"/>
        </w:rPr>
      </w:pPr>
      <w:r w:rsidRPr="00053027">
        <w:rPr>
          <w:rFonts w:asciiTheme="minorHAnsi" w:hAnsiTheme="minorHAnsi" w:cstheme="minorHAnsi"/>
          <w:i/>
          <w:szCs w:val="22"/>
          <w:lang w:val="en-US"/>
        </w:rPr>
        <w:t>5.3.2</w:t>
      </w:r>
      <w:r w:rsidR="008957FB" w:rsidRPr="00053027">
        <w:rPr>
          <w:rFonts w:asciiTheme="minorHAnsi" w:hAnsiTheme="minorHAnsi" w:cstheme="minorHAnsi"/>
          <w:i/>
          <w:szCs w:val="22"/>
          <w:lang w:val="en-US"/>
        </w:rPr>
        <w:t xml:space="preserve"> Classification and subsequent measurement </w:t>
      </w:r>
    </w:p>
    <w:p w14:paraId="6F6D38B0" w14:textId="77777777" w:rsidR="008957FB" w:rsidRPr="00053027" w:rsidRDefault="008957FB" w:rsidP="008957FB">
      <w:pPr>
        <w:pStyle w:val="BodyText"/>
        <w:shd w:val="clear" w:color="auto" w:fill="FFFFFF"/>
        <w:spacing w:after="0" w:line="240" w:lineRule="auto"/>
        <w:ind w:left="540"/>
        <w:jc w:val="thaiDistribute"/>
        <w:rPr>
          <w:rFonts w:asciiTheme="minorHAnsi" w:hAnsiTheme="minorHAnsi" w:cstheme="minorHAnsi"/>
          <w:b/>
          <w:bCs/>
          <w:i/>
          <w:iCs/>
          <w:szCs w:val="22"/>
        </w:rPr>
      </w:pPr>
    </w:p>
    <w:p w14:paraId="4C24B01F" w14:textId="77777777" w:rsidR="008957FB" w:rsidRPr="002B67B0"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053027">
        <w:rPr>
          <w:rFonts w:asciiTheme="minorHAnsi" w:hAnsiTheme="minorHAnsi" w:cstheme="minorHAnsi"/>
          <w:i/>
          <w:iCs/>
          <w:szCs w:val="22"/>
        </w:rPr>
        <w:t xml:space="preserve">Financial </w:t>
      </w:r>
      <w:r w:rsidRPr="002B67B0">
        <w:rPr>
          <w:rFonts w:asciiTheme="minorHAnsi" w:hAnsiTheme="minorHAnsi" w:cstheme="minorHAnsi"/>
          <w:i/>
          <w:iCs/>
          <w:szCs w:val="22"/>
        </w:rPr>
        <w:t>assets - classification</w:t>
      </w:r>
    </w:p>
    <w:p w14:paraId="36857C97" w14:textId="77777777" w:rsidR="008957FB" w:rsidRPr="002B67B0" w:rsidRDefault="008957FB" w:rsidP="008957FB">
      <w:pPr>
        <w:pStyle w:val="BodyText"/>
        <w:shd w:val="clear" w:color="auto" w:fill="FFFFFF"/>
        <w:spacing w:after="0" w:line="240" w:lineRule="auto"/>
        <w:ind w:left="1260"/>
        <w:jc w:val="thaiDistribute"/>
        <w:rPr>
          <w:rFonts w:asciiTheme="minorHAnsi" w:hAnsiTheme="minorHAnsi" w:cstheme="minorHAnsi"/>
          <w:i/>
          <w:iCs/>
          <w:szCs w:val="22"/>
        </w:rPr>
      </w:pPr>
    </w:p>
    <w:p w14:paraId="3A0972D7" w14:textId="2890313B" w:rsidR="008957FB" w:rsidRPr="008957FB" w:rsidRDefault="008957FB" w:rsidP="008957FB">
      <w:pPr>
        <w:pStyle w:val="BodyText"/>
        <w:shd w:val="clear" w:color="auto" w:fill="FFFFFF"/>
        <w:spacing w:after="0" w:line="240" w:lineRule="auto"/>
        <w:ind w:left="990"/>
        <w:jc w:val="thaiDistribute"/>
        <w:rPr>
          <w:rFonts w:asciiTheme="minorHAnsi" w:hAnsiTheme="minorHAnsi" w:cstheme="minorHAnsi"/>
          <w:szCs w:val="22"/>
        </w:rPr>
      </w:pPr>
      <w:r w:rsidRPr="002B67B0">
        <w:rPr>
          <w:rFonts w:asciiTheme="minorHAnsi" w:hAnsiTheme="minorHAnsi" w:cstheme="minorHAnsi"/>
          <w:szCs w:val="22"/>
          <w:lang w:val="en-US"/>
        </w:rPr>
        <w:t>On initial recognition, a financial asset is classified as measured at: amortised cost; fair value to other comphehensive income (FVOCI)</w:t>
      </w:r>
      <w:r w:rsidRPr="002B67B0">
        <w:rPr>
          <w:rFonts w:asciiTheme="minorHAnsi" w:hAnsiTheme="minorHAnsi" w:cstheme="minorHAnsi"/>
          <w:szCs w:val="22"/>
        </w:rPr>
        <w:t>; or fair value to profit or loss (FVTPL).</w:t>
      </w:r>
    </w:p>
    <w:p w14:paraId="17876E9C" w14:textId="77777777" w:rsidR="008957FB" w:rsidRPr="008957FB" w:rsidRDefault="008957FB" w:rsidP="008957FB">
      <w:pPr>
        <w:pStyle w:val="BodyText"/>
        <w:shd w:val="clear" w:color="auto" w:fill="FFFFFF"/>
        <w:spacing w:after="0" w:line="240" w:lineRule="auto"/>
        <w:ind w:left="990"/>
        <w:jc w:val="thaiDistribute"/>
        <w:rPr>
          <w:rFonts w:asciiTheme="minorHAnsi" w:hAnsiTheme="minorHAnsi" w:cstheme="minorHAnsi"/>
          <w:szCs w:val="22"/>
          <w:highlight w:val="cyan"/>
          <w:lang w:val="en-US"/>
        </w:rPr>
      </w:pPr>
    </w:p>
    <w:p w14:paraId="41AB1B9B" w14:textId="4F10D000" w:rsidR="008957FB" w:rsidRPr="00A25068" w:rsidRDefault="008957FB" w:rsidP="008957FB">
      <w:pPr>
        <w:pStyle w:val="BodyText"/>
        <w:spacing w:after="0" w:line="240" w:lineRule="auto"/>
        <w:ind w:left="990"/>
        <w:jc w:val="thaiDistribute"/>
        <w:rPr>
          <w:rFonts w:asciiTheme="minorHAnsi" w:hAnsiTheme="minorHAnsi" w:cstheme="minorHAnsi"/>
          <w:b/>
          <w:bCs/>
          <w:color w:val="0000FF"/>
          <w:szCs w:val="22"/>
        </w:rPr>
      </w:pPr>
      <w:r w:rsidRPr="00A25068">
        <w:rPr>
          <w:rFonts w:asciiTheme="minorHAnsi" w:hAnsiTheme="minorHAnsi" w:cstheme="minorHAnsi"/>
          <w:szCs w:val="22"/>
        </w:rPr>
        <w:t xml:space="preserve">Financial assets are not reclassified subsequent to their initial recognition unless the Group changes its business model for managing financial assets, in which case all affected financial assets are reclassified </w:t>
      </w:r>
      <w:r w:rsidRPr="00A25068">
        <w:rPr>
          <w:rFonts w:asciiTheme="minorHAnsi" w:hAnsiTheme="minorHAnsi" w:cstheme="minorHAnsi"/>
          <w:szCs w:val="22"/>
          <w:lang w:val="en-US" w:bidi="th-TH"/>
        </w:rPr>
        <w:t>prospectively from the reclassification date</w:t>
      </w:r>
      <w:r w:rsidRPr="00A25068">
        <w:rPr>
          <w:rFonts w:asciiTheme="minorHAnsi" w:hAnsiTheme="minorHAnsi" w:cstheme="minorHAnsi"/>
          <w:szCs w:val="22"/>
        </w:rPr>
        <w:t>.</w:t>
      </w:r>
    </w:p>
    <w:p w14:paraId="5C4EE758" w14:textId="77777777" w:rsidR="008957FB" w:rsidRPr="00A25068" w:rsidRDefault="008957FB" w:rsidP="008957FB">
      <w:pPr>
        <w:pStyle w:val="BodyText"/>
        <w:spacing w:after="0" w:line="240" w:lineRule="auto"/>
        <w:ind w:left="990"/>
        <w:jc w:val="thaiDistribute"/>
        <w:rPr>
          <w:rFonts w:asciiTheme="minorHAnsi" w:hAnsiTheme="minorHAnsi" w:cstheme="minorHAnsi"/>
          <w:b/>
          <w:bCs/>
          <w:color w:val="0000FF"/>
          <w:szCs w:val="22"/>
        </w:rPr>
      </w:pPr>
    </w:p>
    <w:p w14:paraId="5A0DF33C" w14:textId="2AF50B24" w:rsidR="008957FB" w:rsidRPr="00A25068" w:rsidRDefault="008957FB" w:rsidP="008957FB">
      <w:pPr>
        <w:pStyle w:val="BodyText"/>
        <w:spacing w:after="0" w:line="240" w:lineRule="auto"/>
        <w:ind w:left="990"/>
        <w:jc w:val="thaiDistribute"/>
        <w:rPr>
          <w:rFonts w:asciiTheme="minorHAnsi" w:hAnsiTheme="minorHAnsi" w:cstheme="minorHAnsi"/>
          <w:szCs w:val="22"/>
        </w:rPr>
      </w:pPr>
      <w:r w:rsidRPr="00A25068">
        <w:rPr>
          <w:rFonts w:asciiTheme="minorHAnsi" w:hAnsiTheme="minorHAnsi" w:cstheme="minorHAnsi"/>
          <w:szCs w:val="22"/>
        </w:rPr>
        <w:t>A financial asset is measured at amortised cost if it meets both of the following conditions and is not designated as at FVTPL:</w:t>
      </w:r>
    </w:p>
    <w:p w14:paraId="64391D96" w14:textId="77777777" w:rsidR="008957FB" w:rsidRPr="00A25068" w:rsidRDefault="008957FB" w:rsidP="00A82815">
      <w:pPr>
        <w:pStyle w:val="ListParagraph"/>
        <w:keepLines/>
        <w:numPr>
          <w:ilvl w:val="0"/>
          <w:numId w:val="13"/>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A25068">
        <w:rPr>
          <w:rFonts w:asciiTheme="minorHAnsi" w:hAnsiTheme="minorHAnsi" w:cstheme="minorHAnsi"/>
          <w:szCs w:val="22"/>
        </w:rPr>
        <w:t>it is held within a business model whose objective is to hold assets to collect contractual cashflows; and</w:t>
      </w:r>
    </w:p>
    <w:p w14:paraId="7E30E6B2" w14:textId="77777777" w:rsidR="008957FB" w:rsidRPr="00A25068" w:rsidRDefault="008957FB" w:rsidP="00A82815">
      <w:pPr>
        <w:pStyle w:val="ListParagraph"/>
        <w:keepLines/>
        <w:numPr>
          <w:ilvl w:val="0"/>
          <w:numId w:val="13"/>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A25068">
        <w:rPr>
          <w:rFonts w:asciiTheme="minorHAnsi" w:hAnsiTheme="minorHAnsi" w:cstheme="minorHAnsi"/>
          <w:szCs w:val="22"/>
        </w:rPr>
        <w:t>its contractual terms give rise on specified dates to cash flows that are solely payments of principal and interest on the principal amount outstanding.</w:t>
      </w:r>
    </w:p>
    <w:p w14:paraId="350F2763" w14:textId="77777777" w:rsidR="008957FB" w:rsidRPr="008957FB" w:rsidRDefault="008957FB" w:rsidP="008957FB">
      <w:pPr>
        <w:pStyle w:val="BodyText"/>
        <w:spacing w:after="0" w:line="240" w:lineRule="auto"/>
        <w:ind w:left="990"/>
        <w:jc w:val="thaiDistribute"/>
        <w:rPr>
          <w:rFonts w:asciiTheme="minorHAnsi" w:hAnsiTheme="minorHAnsi" w:cstheme="minorHAnsi"/>
          <w:b/>
          <w:bCs/>
          <w:color w:val="0000FF"/>
          <w:szCs w:val="22"/>
        </w:rPr>
      </w:pPr>
    </w:p>
    <w:p w14:paraId="7F60FF79" w14:textId="265B7DD8" w:rsidR="008957FB" w:rsidRPr="00ED5C01" w:rsidRDefault="008957FB" w:rsidP="008957FB">
      <w:pPr>
        <w:pStyle w:val="BodyText"/>
        <w:spacing w:after="0" w:line="240" w:lineRule="auto"/>
        <w:ind w:left="990"/>
        <w:jc w:val="thaiDistribute"/>
        <w:rPr>
          <w:rFonts w:asciiTheme="minorHAnsi" w:hAnsiTheme="minorHAnsi" w:cstheme="minorHAnsi"/>
          <w:szCs w:val="22"/>
        </w:rPr>
      </w:pPr>
      <w:r w:rsidRPr="00ED5C01">
        <w:rPr>
          <w:rFonts w:asciiTheme="minorHAnsi" w:hAnsiTheme="minorHAnsi" w:cstheme="minorHAnsi"/>
          <w:szCs w:val="22"/>
        </w:rPr>
        <w:t xml:space="preserve">A debt investment is measured at FVOCI if it meets both of the following conditions and is not designated as at FVTPL: </w:t>
      </w:r>
    </w:p>
    <w:p w14:paraId="4735C71B" w14:textId="77777777" w:rsidR="008957FB" w:rsidRPr="00ED5C01" w:rsidRDefault="008957FB" w:rsidP="00A82815">
      <w:pPr>
        <w:pStyle w:val="ListParagraph"/>
        <w:keepLines/>
        <w:numPr>
          <w:ilvl w:val="0"/>
          <w:numId w:val="14"/>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ED5C01">
        <w:rPr>
          <w:rFonts w:asciiTheme="minorHAnsi" w:hAnsiTheme="minorHAnsi" w:cstheme="minorHAnsi"/>
          <w:szCs w:val="22"/>
        </w:rPr>
        <w:t xml:space="preserve">it is held within a business model whose objective is achieved by both collecting contractual cash flows and selling financial assets; and </w:t>
      </w:r>
    </w:p>
    <w:p w14:paraId="75244447" w14:textId="77777777" w:rsidR="008957FB" w:rsidRPr="00ED5C01" w:rsidRDefault="008957FB" w:rsidP="00A82815">
      <w:pPr>
        <w:pStyle w:val="ListParagraph"/>
        <w:keepLines/>
        <w:numPr>
          <w:ilvl w:val="0"/>
          <w:numId w:val="14"/>
        </w:numPr>
        <w:tabs>
          <w:tab w:val="left" w:pos="227"/>
          <w:tab w:val="left" w:pos="454"/>
          <w:tab w:val="left" w:pos="907"/>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ED5C01">
        <w:rPr>
          <w:rFonts w:asciiTheme="minorHAnsi" w:hAnsiTheme="minorHAnsi" w:cstheme="minorHAnsi"/>
          <w:szCs w:val="22"/>
        </w:rPr>
        <w:t xml:space="preserve">its contractual terms give rise on specified dates to cash flows that are solely payments of principal and interest on the principal amount outstanding. </w:t>
      </w:r>
    </w:p>
    <w:p w14:paraId="0B5C4019" w14:textId="77777777" w:rsidR="008957FB" w:rsidRPr="008957FB" w:rsidRDefault="008957FB" w:rsidP="008957FB">
      <w:pPr>
        <w:pStyle w:val="BodyText"/>
        <w:spacing w:after="0" w:line="240" w:lineRule="auto"/>
        <w:ind w:left="990"/>
        <w:jc w:val="thaiDistribute"/>
        <w:rPr>
          <w:rFonts w:asciiTheme="minorHAnsi" w:hAnsiTheme="minorHAnsi" w:cstheme="minorHAnsi"/>
          <w:szCs w:val="22"/>
          <w:lang w:val="en-US"/>
        </w:rPr>
      </w:pPr>
    </w:p>
    <w:p w14:paraId="6D13AC90" w14:textId="779B6C11" w:rsidR="008957FB" w:rsidRPr="00C37520" w:rsidRDefault="008957FB" w:rsidP="008957FB">
      <w:pPr>
        <w:keepLines/>
        <w:spacing w:line="240" w:lineRule="auto"/>
        <w:ind w:left="990" w:right="44"/>
        <w:jc w:val="both"/>
        <w:rPr>
          <w:rFonts w:asciiTheme="minorHAnsi" w:hAnsiTheme="minorHAnsi" w:cstheme="minorHAnsi"/>
          <w:szCs w:val="22"/>
        </w:rPr>
      </w:pPr>
      <w:r w:rsidRPr="00C37520">
        <w:rPr>
          <w:rFonts w:asciiTheme="minorHAnsi" w:hAnsiTheme="minorHAnsi" w:cstheme="minorHAnsi"/>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26CFF3F8" w14:textId="77777777" w:rsidR="008957FB" w:rsidRPr="008957FB" w:rsidRDefault="008957FB" w:rsidP="008957FB">
      <w:pPr>
        <w:pStyle w:val="BodyText"/>
        <w:spacing w:after="0" w:line="240" w:lineRule="auto"/>
        <w:ind w:left="990"/>
        <w:jc w:val="thaiDistribute"/>
        <w:rPr>
          <w:rFonts w:asciiTheme="minorHAnsi" w:hAnsiTheme="minorHAnsi" w:cstheme="minorHAnsi"/>
          <w:szCs w:val="22"/>
          <w:lang w:val="en-US"/>
        </w:rPr>
      </w:pPr>
    </w:p>
    <w:p w14:paraId="12CF3B0D" w14:textId="57FC2386" w:rsidR="008957FB" w:rsidRPr="003213F2" w:rsidRDefault="008957FB" w:rsidP="008957FB">
      <w:pPr>
        <w:keepLines/>
        <w:spacing w:line="240" w:lineRule="auto"/>
        <w:ind w:left="990" w:right="44"/>
        <w:jc w:val="both"/>
        <w:rPr>
          <w:rFonts w:asciiTheme="minorHAnsi" w:hAnsiTheme="minorHAnsi" w:cstheme="minorHAnsi"/>
          <w:szCs w:val="22"/>
        </w:rPr>
      </w:pPr>
      <w:r w:rsidRPr="003213F2">
        <w:rPr>
          <w:rFonts w:asciiTheme="minorHAnsi" w:hAnsiTheme="minorHAnsi" w:cstheme="minorHAnsi"/>
          <w:szCs w:val="22"/>
        </w:rPr>
        <w:t xml:space="preserve">All financial assets not classified as measured at amortised cost or FVOCI as described above are measured at FVTPL. </w:t>
      </w:r>
      <w:r w:rsidRPr="003213F2">
        <w:rPr>
          <w:rFonts w:asciiTheme="minorHAnsi" w:hAnsiTheme="minorHAnsi" w:cstheme="minorHAnsi"/>
          <w:szCs w:val="22"/>
          <w:lang w:val="en-US" w:bidi="th-TH"/>
        </w:rPr>
        <w:t>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w:t>
      </w:r>
      <w:r w:rsidRPr="003213F2">
        <w:rPr>
          <w:rFonts w:asciiTheme="minorHAnsi" w:hAnsiTheme="minorHAnsi" w:cstheme="minorHAnsi"/>
          <w:szCs w:val="22"/>
        </w:rPr>
        <w:t xml:space="preserve">uld otherwise arise. </w:t>
      </w:r>
    </w:p>
    <w:p w14:paraId="33191FEA" w14:textId="77777777" w:rsidR="008957FB" w:rsidRPr="008957FB" w:rsidRDefault="008957FB" w:rsidP="008957FB">
      <w:pPr>
        <w:keepLines/>
        <w:tabs>
          <w:tab w:val="left" w:pos="227"/>
          <w:tab w:val="left" w:pos="454"/>
          <w:tab w:val="left" w:pos="680"/>
          <w:tab w:val="left" w:pos="907"/>
          <w:tab w:val="center" w:pos="5330"/>
          <w:tab w:val="decimal" w:pos="7031"/>
          <w:tab w:val="decimal" w:pos="8460"/>
        </w:tabs>
        <w:spacing w:line="240" w:lineRule="auto"/>
        <w:ind w:left="540" w:right="44"/>
        <w:jc w:val="both"/>
        <w:rPr>
          <w:rFonts w:asciiTheme="minorHAnsi" w:hAnsiTheme="minorHAnsi" w:cstheme="minorHAnsi"/>
          <w:bCs/>
          <w:color w:val="0000FF"/>
          <w:szCs w:val="22"/>
          <w:lang w:val="en-US"/>
        </w:rPr>
      </w:pPr>
    </w:p>
    <w:p w14:paraId="61003D3E" w14:textId="77777777" w:rsidR="00D71843" w:rsidRDefault="00D71843">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65EA24B4" w14:textId="00FF6632" w:rsidR="008957FB" w:rsidRPr="005C3915"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5C3915">
        <w:rPr>
          <w:rFonts w:asciiTheme="minorHAnsi" w:hAnsiTheme="minorHAnsi" w:cstheme="minorHAnsi"/>
          <w:i/>
          <w:iCs/>
          <w:szCs w:val="22"/>
        </w:rPr>
        <w:t xml:space="preserve">Financial assets </w:t>
      </w:r>
      <w:r w:rsidR="005C3915" w:rsidRPr="005C3915">
        <w:rPr>
          <w:rFonts w:asciiTheme="minorHAnsi" w:hAnsiTheme="minorHAnsi" w:cstheme="minorHAnsi"/>
          <w:i/>
          <w:iCs/>
          <w:szCs w:val="22"/>
        </w:rPr>
        <w:t>-</w:t>
      </w:r>
      <w:r w:rsidRPr="005C3915">
        <w:rPr>
          <w:rFonts w:asciiTheme="minorHAnsi" w:hAnsiTheme="minorHAnsi" w:cstheme="minorHAnsi"/>
          <w:i/>
          <w:iCs/>
          <w:szCs w:val="22"/>
        </w:rPr>
        <w:t xml:space="preserve"> business model assessment </w:t>
      </w:r>
    </w:p>
    <w:p w14:paraId="628EFF48" w14:textId="77777777" w:rsidR="008957FB" w:rsidRPr="005C3915" w:rsidRDefault="008957FB" w:rsidP="008957FB">
      <w:pPr>
        <w:keepLines/>
        <w:spacing w:line="240" w:lineRule="auto"/>
        <w:ind w:left="1260" w:right="43"/>
        <w:jc w:val="both"/>
        <w:rPr>
          <w:rFonts w:asciiTheme="minorHAnsi" w:hAnsiTheme="minorHAnsi" w:cstheme="minorHAnsi"/>
          <w:szCs w:val="22"/>
        </w:rPr>
      </w:pPr>
    </w:p>
    <w:p w14:paraId="22E44A98" w14:textId="611B6A6C" w:rsidR="008957FB" w:rsidRPr="008957FB" w:rsidRDefault="008957FB" w:rsidP="008957FB">
      <w:pPr>
        <w:keepLines/>
        <w:spacing w:line="240" w:lineRule="auto"/>
        <w:ind w:left="990" w:right="43"/>
        <w:jc w:val="both"/>
        <w:rPr>
          <w:rFonts w:asciiTheme="minorHAnsi" w:hAnsiTheme="minorHAnsi" w:cstheme="minorHAnsi"/>
          <w:szCs w:val="22"/>
          <w:highlight w:val="cyan"/>
        </w:rPr>
      </w:pPr>
      <w:r w:rsidRPr="005C3915">
        <w:rPr>
          <w:rFonts w:asciiTheme="minorHAnsi" w:hAnsiTheme="minorHAnsi" w:cstheme="minorHAnsi"/>
          <w:szCs w:val="22"/>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14:paraId="2B0E701A" w14:textId="77777777" w:rsidR="008957FB" w:rsidRPr="008957FB" w:rsidRDefault="008957FB" w:rsidP="008957FB">
      <w:pPr>
        <w:keepLines/>
        <w:spacing w:line="240" w:lineRule="auto"/>
        <w:ind w:left="990" w:right="43"/>
        <w:jc w:val="both"/>
        <w:rPr>
          <w:rFonts w:asciiTheme="minorHAnsi" w:hAnsiTheme="minorHAnsi" w:cstheme="minorHAnsi"/>
          <w:szCs w:val="22"/>
          <w:highlight w:val="cyan"/>
        </w:rPr>
      </w:pPr>
    </w:p>
    <w:p w14:paraId="63EF68D7" w14:textId="77777777" w:rsidR="008957FB" w:rsidRPr="004218AD"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4218AD">
        <w:rPr>
          <w:rFonts w:asciiTheme="minorHAnsi" w:hAnsiTheme="minorHAnsi" w:cstheme="minorHAnsi"/>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7295E050" w14:textId="4196C452" w:rsidR="008957FB" w:rsidRPr="004218AD"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4218AD">
        <w:rPr>
          <w:rFonts w:asciiTheme="minorHAnsi" w:hAnsiTheme="minorHAnsi" w:cstheme="minorHAnsi"/>
          <w:szCs w:val="22"/>
        </w:rPr>
        <w:t>how the performance of the portfolio is evaluated and reported to the Group’s management;</w:t>
      </w:r>
    </w:p>
    <w:p w14:paraId="7ACB3F97" w14:textId="77777777" w:rsidR="008957FB" w:rsidRPr="004218AD"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4218AD">
        <w:rPr>
          <w:rFonts w:asciiTheme="minorHAnsi" w:hAnsiTheme="minorHAnsi" w:cstheme="minorHAnsi"/>
          <w:szCs w:val="22"/>
        </w:rPr>
        <w:t>the risks that affect the performance of the business model (and the financial assets held within that business model) and how those risks are managed;</w:t>
      </w:r>
    </w:p>
    <w:p w14:paraId="62537EA9" w14:textId="77777777" w:rsidR="008957FB" w:rsidRPr="004218AD"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4218AD">
        <w:rPr>
          <w:rFonts w:asciiTheme="minorHAnsi" w:hAnsiTheme="minorHAnsi" w:cstheme="minorHAnsi"/>
          <w:szCs w:val="22"/>
        </w:rPr>
        <w:t xml:space="preserve">how managers of the business are compensated - e.g. whether compensation is based on the fair value of the assets managed or the contractual cash flows collected; and </w:t>
      </w:r>
    </w:p>
    <w:p w14:paraId="382F0E82" w14:textId="334B915F" w:rsidR="008957FB" w:rsidRPr="004218AD" w:rsidRDefault="008957FB" w:rsidP="00A82815">
      <w:pPr>
        <w:pStyle w:val="ListParagraph"/>
        <w:keepLines/>
        <w:numPr>
          <w:ilvl w:val="0"/>
          <w:numId w:val="15"/>
        </w:numPr>
        <w:spacing w:line="240" w:lineRule="auto"/>
        <w:ind w:left="1170" w:right="43" w:hanging="187"/>
        <w:jc w:val="both"/>
        <w:rPr>
          <w:rFonts w:asciiTheme="minorHAnsi" w:hAnsiTheme="minorHAnsi" w:cstheme="minorHAnsi"/>
          <w:szCs w:val="22"/>
        </w:rPr>
      </w:pPr>
      <w:r w:rsidRPr="004218AD">
        <w:rPr>
          <w:rFonts w:asciiTheme="minorHAnsi" w:hAnsiTheme="minorHAnsi" w:cstheme="minorHAnsi"/>
          <w:szCs w:val="22"/>
        </w:rPr>
        <w:t xml:space="preserve">the frequency, volume and timing of sales of financial assets in prior periods, the reasons for such sales and expectations about future sales activity. </w:t>
      </w:r>
    </w:p>
    <w:p w14:paraId="004C6766" w14:textId="77777777" w:rsidR="008957FB" w:rsidRPr="008957FB" w:rsidRDefault="008957FB" w:rsidP="008957FB">
      <w:pPr>
        <w:keepLines/>
        <w:spacing w:line="240" w:lineRule="auto"/>
        <w:ind w:left="990" w:right="44"/>
        <w:jc w:val="both"/>
        <w:rPr>
          <w:rFonts w:asciiTheme="minorHAnsi" w:hAnsiTheme="minorHAnsi" w:cstheme="minorHAnsi"/>
          <w:szCs w:val="22"/>
          <w:highlight w:val="cyan"/>
        </w:rPr>
      </w:pPr>
    </w:p>
    <w:p w14:paraId="0E276330" w14:textId="41BAA9F9" w:rsidR="008957FB" w:rsidRPr="000308A6" w:rsidRDefault="008957FB" w:rsidP="008957FB">
      <w:pPr>
        <w:keepLines/>
        <w:spacing w:line="240" w:lineRule="auto"/>
        <w:ind w:left="990" w:right="44"/>
        <w:jc w:val="both"/>
        <w:rPr>
          <w:rFonts w:asciiTheme="minorHAnsi" w:hAnsiTheme="minorHAnsi" w:cstheme="minorHAnsi"/>
          <w:szCs w:val="22"/>
        </w:rPr>
      </w:pPr>
      <w:r w:rsidRPr="000308A6">
        <w:rPr>
          <w:rFonts w:asciiTheme="minorHAnsi" w:hAnsiTheme="minorHAnsi" w:cstheme="minorHAnsi"/>
          <w:szCs w:val="22"/>
        </w:rPr>
        <w:t>Transfers of financial assets to third parties in transactions that do not qualify for derecognition are not considered sales for this purpose, consistent with the Group’s continuing recognition of the assets.</w:t>
      </w:r>
    </w:p>
    <w:p w14:paraId="1814E595" w14:textId="77777777" w:rsidR="008957FB" w:rsidRPr="000308A6" w:rsidRDefault="008957FB" w:rsidP="008957FB">
      <w:pPr>
        <w:keepLines/>
        <w:spacing w:line="240" w:lineRule="auto"/>
        <w:ind w:left="990" w:right="44"/>
        <w:jc w:val="both"/>
        <w:rPr>
          <w:rFonts w:asciiTheme="minorHAnsi" w:hAnsiTheme="minorHAnsi" w:cstheme="minorHAnsi"/>
          <w:szCs w:val="22"/>
          <w:lang w:val="en-US"/>
        </w:rPr>
      </w:pPr>
    </w:p>
    <w:p w14:paraId="74B84F5C" w14:textId="65DCC0CB" w:rsidR="008957FB" w:rsidRPr="008957FB" w:rsidRDefault="008957FB" w:rsidP="008957FB">
      <w:pPr>
        <w:keepLines/>
        <w:tabs>
          <w:tab w:val="left" w:pos="227"/>
          <w:tab w:val="left" w:pos="454"/>
          <w:tab w:val="left" w:pos="680"/>
          <w:tab w:val="left" w:pos="907"/>
          <w:tab w:val="center" w:pos="5330"/>
          <w:tab w:val="decimal" w:pos="7031"/>
          <w:tab w:val="decimal" w:pos="8460"/>
        </w:tabs>
        <w:spacing w:line="240" w:lineRule="auto"/>
        <w:ind w:left="990" w:right="44"/>
        <w:jc w:val="both"/>
        <w:rPr>
          <w:rFonts w:asciiTheme="minorHAnsi" w:hAnsiTheme="minorHAnsi" w:cstheme="minorHAnsi"/>
          <w:szCs w:val="22"/>
        </w:rPr>
      </w:pPr>
      <w:r w:rsidRPr="000308A6">
        <w:rPr>
          <w:rFonts w:asciiTheme="minorHAnsi" w:hAnsiTheme="minorHAnsi" w:cstheme="minorHAnsi"/>
          <w:szCs w:val="22"/>
        </w:rPr>
        <w:t xml:space="preserve">Financial assets that are held for trading or are managed and whose performance is evaluated </w:t>
      </w:r>
      <w:r w:rsidRPr="0086457C">
        <w:rPr>
          <w:rFonts w:asciiTheme="minorHAnsi" w:hAnsiTheme="minorHAnsi" w:cstheme="minorHAnsi"/>
          <w:szCs w:val="22"/>
        </w:rPr>
        <w:t>on a fair value basis are measured at FVTPL</w:t>
      </w:r>
      <w:r w:rsidRPr="008957FB">
        <w:rPr>
          <w:rFonts w:asciiTheme="minorHAnsi" w:hAnsiTheme="minorHAnsi" w:cstheme="minorHAnsi"/>
          <w:szCs w:val="22"/>
        </w:rPr>
        <w:t>.</w:t>
      </w:r>
    </w:p>
    <w:p w14:paraId="5DC984B2" w14:textId="77777777" w:rsidR="008957FB" w:rsidRPr="008957FB" w:rsidRDefault="008957FB" w:rsidP="0086457C">
      <w:pPr>
        <w:keepLines/>
        <w:tabs>
          <w:tab w:val="left" w:pos="227"/>
          <w:tab w:val="left" w:pos="454"/>
          <w:tab w:val="left" w:pos="680"/>
          <w:tab w:val="left" w:pos="907"/>
          <w:tab w:val="center" w:pos="5330"/>
          <w:tab w:val="decimal" w:pos="7031"/>
          <w:tab w:val="decimal" w:pos="8460"/>
        </w:tabs>
        <w:spacing w:line="240" w:lineRule="auto"/>
        <w:ind w:left="990" w:right="44"/>
        <w:jc w:val="both"/>
        <w:rPr>
          <w:rFonts w:asciiTheme="minorHAnsi" w:hAnsiTheme="minorHAnsi" w:cstheme="minorHAnsi"/>
          <w:szCs w:val="22"/>
          <w:cs/>
          <w:lang w:bidi="th-TH"/>
        </w:rPr>
      </w:pPr>
    </w:p>
    <w:p w14:paraId="16F491E2" w14:textId="34F793DC" w:rsidR="008957FB" w:rsidRPr="0086457C"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86457C">
        <w:rPr>
          <w:rFonts w:asciiTheme="minorHAnsi" w:hAnsiTheme="minorHAnsi" w:cstheme="minorHAnsi"/>
          <w:i/>
          <w:iCs/>
          <w:szCs w:val="22"/>
        </w:rPr>
        <w:t xml:space="preserve">Financial assets </w:t>
      </w:r>
      <w:r w:rsidR="00586F16">
        <w:rPr>
          <w:rFonts w:asciiTheme="minorHAnsi" w:hAnsiTheme="minorHAnsi" w:cstheme="minorHAnsi"/>
          <w:i/>
          <w:iCs/>
          <w:szCs w:val="22"/>
        </w:rPr>
        <w:t>-</w:t>
      </w:r>
      <w:r w:rsidRPr="0086457C">
        <w:rPr>
          <w:rFonts w:asciiTheme="minorHAnsi" w:hAnsiTheme="minorHAnsi" w:cstheme="minorHAnsi"/>
          <w:i/>
          <w:iCs/>
          <w:szCs w:val="22"/>
        </w:rPr>
        <w:t xml:space="preserve"> assessment whether contractual cash flows are solely payments of principal and interest </w:t>
      </w:r>
    </w:p>
    <w:p w14:paraId="3F8D5030" w14:textId="77777777" w:rsidR="008957FB" w:rsidRPr="008957FB" w:rsidRDefault="008957FB" w:rsidP="008957FB">
      <w:pPr>
        <w:pStyle w:val="BodyText"/>
        <w:spacing w:after="0" w:line="240" w:lineRule="auto"/>
        <w:ind w:left="1260"/>
        <w:jc w:val="thaiDistribute"/>
        <w:rPr>
          <w:rFonts w:asciiTheme="minorHAnsi" w:hAnsiTheme="minorHAnsi" w:cstheme="minorHAnsi"/>
          <w:szCs w:val="22"/>
        </w:rPr>
      </w:pPr>
    </w:p>
    <w:p w14:paraId="2B4A070C" w14:textId="4560AEDB" w:rsidR="008957FB" w:rsidRPr="008957FB" w:rsidRDefault="008957FB" w:rsidP="008957FB">
      <w:pPr>
        <w:pStyle w:val="BodyText"/>
        <w:spacing w:after="0" w:line="240" w:lineRule="auto"/>
        <w:ind w:left="990"/>
        <w:jc w:val="thaiDistribute"/>
        <w:rPr>
          <w:rFonts w:asciiTheme="minorHAnsi" w:hAnsiTheme="minorHAnsi" w:cstheme="minorHAnsi"/>
          <w:szCs w:val="22"/>
          <w:lang w:val="en-US" w:bidi="th-TH"/>
        </w:rPr>
      </w:pPr>
      <w:r w:rsidRPr="002406A9">
        <w:rPr>
          <w:rFonts w:asciiTheme="minorHAnsi" w:hAnsiTheme="minorHAnsi" w:cstheme="minorHAnsi"/>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51FD2762" w14:textId="77777777" w:rsidR="008957FB" w:rsidRPr="008957FB" w:rsidRDefault="008957FB" w:rsidP="008957FB">
      <w:pPr>
        <w:pStyle w:val="BodyText"/>
        <w:spacing w:after="0" w:line="240" w:lineRule="auto"/>
        <w:ind w:left="990"/>
        <w:jc w:val="thaiDistribute"/>
        <w:rPr>
          <w:rFonts w:asciiTheme="minorHAnsi" w:hAnsiTheme="minorHAnsi" w:cstheme="minorHAnsi"/>
          <w:szCs w:val="22"/>
        </w:rPr>
      </w:pPr>
    </w:p>
    <w:p w14:paraId="77DCB423" w14:textId="4CB810E4" w:rsidR="008957FB" w:rsidRPr="00473302" w:rsidRDefault="008957FB" w:rsidP="008957FB">
      <w:pPr>
        <w:pStyle w:val="BodyText"/>
        <w:spacing w:after="0" w:line="240" w:lineRule="auto"/>
        <w:ind w:left="990"/>
        <w:jc w:val="thaiDistribute"/>
        <w:rPr>
          <w:rFonts w:asciiTheme="minorHAnsi" w:hAnsiTheme="minorHAnsi" w:cstheme="minorHAnsi"/>
          <w:szCs w:val="22"/>
        </w:rPr>
      </w:pPr>
      <w:r w:rsidRPr="00473302">
        <w:rPr>
          <w:rFonts w:asciiTheme="minorHAnsi" w:hAnsiTheme="minorHAnsi" w:cstheme="minorHAnsi"/>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68F7A53D" w14:textId="77777777" w:rsidR="008957FB" w:rsidRPr="00473302" w:rsidRDefault="008957FB" w:rsidP="00A82815">
      <w:pPr>
        <w:pStyle w:val="ListParagraph"/>
        <w:keepLines/>
        <w:numPr>
          <w:ilvl w:val="0"/>
          <w:numId w:val="16"/>
        </w:numPr>
        <w:spacing w:line="240" w:lineRule="auto"/>
        <w:ind w:left="1170" w:right="43" w:hanging="180"/>
        <w:jc w:val="thaiDistribute"/>
        <w:rPr>
          <w:rFonts w:asciiTheme="minorHAnsi" w:hAnsiTheme="minorHAnsi" w:cstheme="minorHAnsi"/>
          <w:szCs w:val="22"/>
        </w:rPr>
      </w:pPr>
      <w:r w:rsidRPr="00473302">
        <w:rPr>
          <w:rFonts w:asciiTheme="minorHAnsi" w:hAnsiTheme="minorHAnsi" w:cstheme="minorHAnsi"/>
          <w:szCs w:val="22"/>
        </w:rPr>
        <w:t>contingent events that would change the amount or timing of cash flows;</w:t>
      </w:r>
    </w:p>
    <w:p w14:paraId="7F8AFF2E" w14:textId="77777777" w:rsidR="008957FB" w:rsidRPr="005A6D5A" w:rsidRDefault="008957FB" w:rsidP="00A82815">
      <w:pPr>
        <w:pStyle w:val="ListParagraph"/>
        <w:keepLines/>
        <w:numPr>
          <w:ilvl w:val="0"/>
          <w:numId w:val="16"/>
        </w:numPr>
        <w:spacing w:line="240" w:lineRule="auto"/>
        <w:ind w:left="1170" w:right="43" w:hanging="180"/>
        <w:jc w:val="thaiDistribute"/>
        <w:rPr>
          <w:rFonts w:asciiTheme="minorHAnsi" w:hAnsiTheme="minorHAnsi" w:cstheme="minorHAnsi"/>
          <w:szCs w:val="22"/>
        </w:rPr>
      </w:pPr>
      <w:r w:rsidRPr="005A6D5A">
        <w:rPr>
          <w:rFonts w:asciiTheme="minorHAnsi" w:hAnsiTheme="minorHAnsi" w:cstheme="minorHAnsi"/>
          <w:szCs w:val="22"/>
        </w:rPr>
        <w:t>terms that may adjust the contractual coupon rate, including variable-rate features; and</w:t>
      </w:r>
    </w:p>
    <w:p w14:paraId="126C88BE" w14:textId="46FA8ED8" w:rsidR="008957FB" w:rsidRPr="005A6D5A" w:rsidRDefault="008957FB" w:rsidP="00A82815">
      <w:pPr>
        <w:pStyle w:val="ListParagraph"/>
        <w:keepLines/>
        <w:numPr>
          <w:ilvl w:val="0"/>
          <w:numId w:val="16"/>
        </w:numPr>
        <w:spacing w:line="240" w:lineRule="auto"/>
        <w:ind w:left="1170" w:right="43" w:hanging="180"/>
        <w:jc w:val="thaiDistribute"/>
        <w:rPr>
          <w:rFonts w:asciiTheme="minorHAnsi" w:hAnsiTheme="minorHAnsi" w:cstheme="minorHAnsi"/>
          <w:szCs w:val="22"/>
        </w:rPr>
      </w:pPr>
      <w:r w:rsidRPr="005A6D5A">
        <w:rPr>
          <w:rFonts w:asciiTheme="minorHAnsi" w:hAnsiTheme="minorHAnsi" w:cstheme="minorHAnsi"/>
          <w:szCs w:val="22"/>
        </w:rPr>
        <w:t xml:space="preserve">terms that limit the Group’s claim to cash flows from specified assets (e.g. non-recourse features). </w:t>
      </w:r>
    </w:p>
    <w:p w14:paraId="48625B7A" w14:textId="2BCC8902" w:rsidR="004E3A7F" w:rsidRPr="005A6D5A" w:rsidRDefault="004E3A7F" w:rsidP="00032F69">
      <w:pPr>
        <w:pStyle w:val="BodyText"/>
        <w:spacing w:after="0" w:line="240" w:lineRule="atLeast"/>
        <w:ind w:left="567"/>
        <w:jc w:val="both"/>
        <w:rPr>
          <w:rFonts w:asciiTheme="minorHAnsi" w:hAnsiTheme="minorHAnsi" w:cstheme="minorHAnsi"/>
          <w:szCs w:val="22"/>
        </w:rPr>
      </w:pPr>
    </w:p>
    <w:p w14:paraId="1491679B" w14:textId="77777777" w:rsidR="00D71843" w:rsidRDefault="00D71843">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415D01FF" w14:textId="613A4C63" w:rsidR="005A6D5A" w:rsidRPr="00A96C0D" w:rsidRDefault="005A6D5A" w:rsidP="005A6D5A">
      <w:pPr>
        <w:pStyle w:val="BodyText"/>
        <w:shd w:val="clear" w:color="auto" w:fill="FFFFFF"/>
        <w:spacing w:after="0" w:line="240" w:lineRule="auto"/>
        <w:ind w:left="990"/>
        <w:jc w:val="thaiDistribute"/>
        <w:rPr>
          <w:rFonts w:asciiTheme="minorHAnsi" w:hAnsiTheme="minorHAnsi" w:cstheme="minorHAnsi"/>
          <w:szCs w:val="22"/>
        </w:rPr>
      </w:pPr>
      <w:r w:rsidRPr="00A96C0D">
        <w:rPr>
          <w:rFonts w:asciiTheme="minorHAnsi" w:hAnsiTheme="minorHAnsi" w:cstheme="minorHAnsi"/>
          <w:i/>
          <w:iCs/>
          <w:szCs w:val="22"/>
        </w:rPr>
        <w:t>Financial assets – subsequent measurement and gains and losses</w:t>
      </w:r>
      <w:r w:rsidRPr="00A96C0D">
        <w:rPr>
          <w:rFonts w:asciiTheme="minorHAnsi" w:hAnsiTheme="minorHAnsi" w:cstheme="minorHAnsi"/>
          <w:szCs w:val="22"/>
        </w:rPr>
        <w:t xml:space="preserve"> </w:t>
      </w:r>
    </w:p>
    <w:p w14:paraId="2822587F" w14:textId="77777777" w:rsidR="005A6D5A" w:rsidRPr="00347F13" w:rsidRDefault="005A6D5A" w:rsidP="005A6D5A">
      <w:pPr>
        <w:pStyle w:val="BodyText"/>
        <w:spacing w:after="0" w:line="240" w:lineRule="auto"/>
        <w:ind w:left="540"/>
        <w:jc w:val="thaiDistribute"/>
        <w:rPr>
          <w:rFonts w:asciiTheme="minorHAnsi" w:hAnsiTheme="minorHAnsi" w:cstheme="minorHAnsi"/>
          <w:sz w:val="16"/>
          <w:szCs w:val="16"/>
          <w:lang w:val="en-US"/>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5A6D5A" w:rsidRPr="00A96C0D" w14:paraId="5AD035FB" w14:textId="77777777" w:rsidTr="00DA4A26">
        <w:tc>
          <w:tcPr>
            <w:tcW w:w="1620" w:type="dxa"/>
          </w:tcPr>
          <w:p w14:paraId="48A9D734" w14:textId="77777777" w:rsidR="005A6D5A" w:rsidRPr="00A96C0D" w:rsidRDefault="005A6D5A" w:rsidP="00DA4A26">
            <w:pPr>
              <w:pStyle w:val="BodyText"/>
              <w:spacing w:after="0" w:line="240" w:lineRule="auto"/>
              <w:ind w:right="-130"/>
              <w:rPr>
                <w:rFonts w:asciiTheme="minorHAnsi" w:hAnsiTheme="minorHAnsi" w:cstheme="minorHAnsi"/>
                <w:szCs w:val="22"/>
                <w:lang w:val="en-US"/>
              </w:rPr>
            </w:pPr>
            <w:r w:rsidRPr="00A96C0D">
              <w:rPr>
                <w:rFonts w:asciiTheme="minorHAnsi" w:hAnsiTheme="minorHAnsi" w:cstheme="minorHAnsi"/>
                <w:szCs w:val="22"/>
              </w:rPr>
              <w:t xml:space="preserve">Financial assets at FVTPL </w:t>
            </w:r>
          </w:p>
        </w:tc>
        <w:tc>
          <w:tcPr>
            <w:tcW w:w="236" w:type="dxa"/>
          </w:tcPr>
          <w:p w14:paraId="36B1C247" w14:textId="77777777" w:rsidR="005A6D5A" w:rsidRPr="00A96C0D" w:rsidRDefault="005A6D5A" w:rsidP="00DA4A26">
            <w:pPr>
              <w:pStyle w:val="BodyText"/>
              <w:spacing w:after="0" w:line="240" w:lineRule="auto"/>
              <w:ind w:left="160" w:hanging="160"/>
              <w:jc w:val="thaiDistribute"/>
              <w:rPr>
                <w:rFonts w:asciiTheme="minorHAnsi" w:hAnsiTheme="minorHAnsi" w:cstheme="minorHAnsi"/>
                <w:szCs w:val="22"/>
              </w:rPr>
            </w:pPr>
          </w:p>
        </w:tc>
        <w:tc>
          <w:tcPr>
            <w:tcW w:w="6694" w:type="dxa"/>
          </w:tcPr>
          <w:p w14:paraId="5C76F635" w14:textId="14EBA14E" w:rsidR="00B92B39" w:rsidRPr="00A96C0D" w:rsidRDefault="005A6D5A" w:rsidP="00A96C0D">
            <w:pPr>
              <w:pStyle w:val="BodyText"/>
              <w:tabs>
                <w:tab w:val="left" w:pos="6430"/>
              </w:tabs>
              <w:spacing w:after="0" w:line="240" w:lineRule="auto"/>
              <w:ind w:left="160" w:hanging="160"/>
              <w:jc w:val="thaiDistribute"/>
              <w:rPr>
                <w:rFonts w:asciiTheme="minorHAnsi" w:hAnsiTheme="minorHAnsi" w:cstheme="minorHAnsi"/>
                <w:szCs w:val="22"/>
              </w:rPr>
            </w:pPr>
            <w:r w:rsidRPr="00A96C0D">
              <w:rPr>
                <w:rFonts w:asciiTheme="minorHAnsi" w:hAnsiTheme="minorHAnsi" w:cstheme="minorHAnsi"/>
                <w:szCs w:val="22"/>
              </w:rPr>
              <w:t>These assets are subsequently measured at fair value. Net gains and losses, including any interest or dividend income, are recognised in profit or loss.</w:t>
            </w:r>
          </w:p>
        </w:tc>
      </w:tr>
      <w:tr w:rsidR="005A6D5A" w:rsidRPr="00A96C0D" w14:paraId="7AFDD064" w14:textId="77777777" w:rsidTr="00DA4A26">
        <w:tc>
          <w:tcPr>
            <w:tcW w:w="1620" w:type="dxa"/>
          </w:tcPr>
          <w:p w14:paraId="00B3B927" w14:textId="77777777" w:rsidR="005A6D5A" w:rsidRPr="00A96C0D" w:rsidRDefault="005A6D5A" w:rsidP="00DA4A26">
            <w:pPr>
              <w:pStyle w:val="BodyText"/>
              <w:spacing w:after="0" w:line="240" w:lineRule="auto"/>
              <w:ind w:right="-130"/>
              <w:rPr>
                <w:rFonts w:asciiTheme="minorHAnsi" w:hAnsiTheme="minorHAnsi" w:cstheme="minorHAnsi"/>
                <w:szCs w:val="22"/>
                <w:lang w:val="en-US"/>
              </w:rPr>
            </w:pPr>
            <w:r w:rsidRPr="00A96C0D">
              <w:rPr>
                <w:rFonts w:asciiTheme="minorHAnsi" w:hAnsiTheme="minorHAnsi" w:cstheme="minorHAnsi"/>
                <w:szCs w:val="22"/>
              </w:rPr>
              <w:t xml:space="preserve">Financial assets at amortised cost </w:t>
            </w:r>
          </w:p>
        </w:tc>
        <w:tc>
          <w:tcPr>
            <w:tcW w:w="236" w:type="dxa"/>
          </w:tcPr>
          <w:p w14:paraId="09D2ADEA" w14:textId="77777777" w:rsidR="005A6D5A" w:rsidRPr="00A96C0D" w:rsidRDefault="005A6D5A" w:rsidP="00DA4A26">
            <w:pPr>
              <w:pStyle w:val="BodyText"/>
              <w:spacing w:after="0" w:line="240" w:lineRule="auto"/>
              <w:ind w:left="160" w:hanging="160"/>
              <w:jc w:val="thaiDistribute"/>
              <w:rPr>
                <w:rFonts w:asciiTheme="minorHAnsi" w:hAnsiTheme="minorHAnsi" w:cstheme="minorHAnsi"/>
                <w:szCs w:val="22"/>
              </w:rPr>
            </w:pPr>
          </w:p>
        </w:tc>
        <w:tc>
          <w:tcPr>
            <w:tcW w:w="6694" w:type="dxa"/>
          </w:tcPr>
          <w:p w14:paraId="67DF4242" w14:textId="39FE30E9" w:rsidR="005A6D5A" w:rsidRPr="00A96C0D" w:rsidRDefault="005A6D5A" w:rsidP="007143E9">
            <w:pPr>
              <w:pStyle w:val="BodyText"/>
              <w:spacing w:after="0" w:line="240" w:lineRule="auto"/>
              <w:ind w:left="160" w:hanging="160"/>
              <w:jc w:val="thaiDistribute"/>
              <w:rPr>
                <w:rFonts w:asciiTheme="minorHAnsi" w:hAnsiTheme="minorHAnsi" w:cstheme="minorHAnsi"/>
                <w:szCs w:val="22"/>
                <w:lang w:val="en-US"/>
              </w:rPr>
            </w:pPr>
            <w:r w:rsidRPr="00A96C0D">
              <w:rPr>
                <w:rFonts w:asciiTheme="minorHAnsi" w:hAnsiTheme="minorHAnsi" w:cstheme="minorHAnsi"/>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tc>
      </w:tr>
      <w:tr w:rsidR="005A6D5A" w:rsidRPr="00A96C0D" w14:paraId="462F6140" w14:textId="77777777" w:rsidTr="00DA4A26">
        <w:tc>
          <w:tcPr>
            <w:tcW w:w="1620" w:type="dxa"/>
          </w:tcPr>
          <w:p w14:paraId="7630742D" w14:textId="77777777" w:rsidR="005A6D5A" w:rsidRPr="00A96C0D" w:rsidRDefault="005A6D5A" w:rsidP="00DA4A26">
            <w:pPr>
              <w:pStyle w:val="BodyText"/>
              <w:spacing w:after="0" w:line="240" w:lineRule="auto"/>
              <w:ind w:right="-130"/>
              <w:rPr>
                <w:rFonts w:asciiTheme="minorHAnsi" w:hAnsiTheme="minorHAnsi" w:cstheme="minorHAnsi"/>
                <w:szCs w:val="22"/>
                <w:lang w:val="en-US"/>
              </w:rPr>
            </w:pPr>
            <w:r w:rsidRPr="00A96C0D">
              <w:rPr>
                <w:rFonts w:asciiTheme="minorHAnsi" w:hAnsiTheme="minorHAnsi" w:cstheme="minorHAnsi"/>
                <w:szCs w:val="22"/>
              </w:rPr>
              <w:t xml:space="preserve">Debt investments at FVOCI </w:t>
            </w:r>
          </w:p>
        </w:tc>
        <w:tc>
          <w:tcPr>
            <w:tcW w:w="236" w:type="dxa"/>
          </w:tcPr>
          <w:p w14:paraId="3BE5D942" w14:textId="77777777" w:rsidR="005A6D5A" w:rsidRPr="00A96C0D" w:rsidRDefault="005A6D5A" w:rsidP="00DA4A26">
            <w:pPr>
              <w:pStyle w:val="BodyText"/>
              <w:spacing w:after="0" w:line="240" w:lineRule="auto"/>
              <w:ind w:left="160" w:hanging="160"/>
              <w:jc w:val="thaiDistribute"/>
              <w:rPr>
                <w:rFonts w:asciiTheme="minorHAnsi" w:hAnsiTheme="minorHAnsi" w:cstheme="minorHAnsi"/>
                <w:szCs w:val="22"/>
              </w:rPr>
            </w:pPr>
          </w:p>
        </w:tc>
        <w:tc>
          <w:tcPr>
            <w:tcW w:w="6694" w:type="dxa"/>
          </w:tcPr>
          <w:p w14:paraId="73B01C02" w14:textId="07D9C1EB" w:rsidR="005A6D5A" w:rsidRPr="00A96C0D" w:rsidRDefault="005A6D5A" w:rsidP="00032244">
            <w:pPr>
              <w:pStyle w:val="BodyText"/>
              <w:spacing w:after="0" w:line="240" w:lineRule="auto"/>
              <w:ind w:left="160" w:hanging="160"/>
              <w:jc w:val="thaiDistribute"/>
              <w:rPr>
                <w:rFonts w:asciiTheme="minorHAnsi" w:hAnsiTheme="minorHAnsi" w:cstheme="minorHAnsi"/>
                <w:szCs w:val="22"/>
                <w:lang w:val="en-US"/>
              </w:rPr>
            </w:pPr>
            <w:r w:rsidRPr="00A96C0D">
              <w:rPr>
                <w:rFonts w:asciiTheme="minorHAnsi" w:hAnsiTheme="minorHAnsi" w:cstheme="minorHAnsi"/>
                <w:szCs w:val="22"/>
              </w:rPr>
              <w:t xml:space="preserve">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 </w:t>
            </w:r>
          </w:p>
        </w:tc>
      </w:tr>
      <w:tr w:rsidR="005A6D5A" w:rsidRPr="005A6D5A" w14:paraId="4040429A" w14:textId="77777777" w:rsidTr="00DA4A26">
        <w:tc>
          <w:tcPr>
            <w:tcW w:w="1620" w:type="dxa"/>
          </w:tcPr>
          <w:p w14:paraId="22B2BD14" w14:textId="77777777" w:rsidR="005A6D5A" w:rsidRPr="00A96C0D" w:rsidRDefault="005A6D5A" w:rsidP="00DA4A26">
            <w:pPr>
              <w:pStyle w:val="BodyText"/>
              <w:spacing w:after="0" w:line="240" w:lineRule="auto"/>
              <w:ind w:right="-130"/>
              <w:rPr>
                <w:rFonts w:asciiTheme="minorHAnsi" w:hAnsiTheme="minorHAnsi" w:cstheme="minorHAnsi"/>
                <w:szCs w:val="22"/>
                <w:lang w:val="en-US"/>
              </w:rPr>
            </w:pPr>
            <w:r w:rsidRPr="00A96C0D">
              <w:rPr>
                <w:rFonts w:asciiTheme="minorHAnsi" w:hAnsiTheme="minorHAnsi" w:cstheme="minorHAnsi"/>
                <w:szCs w:val="22"/>
              </w:rPr>
              <w:t xml:space="preserve">Equity investments at FVOCI </w:t>
            </w:r>
          </w:p>
        </w:tc>
        <w:tc>
          <w:tcPr>
            <w:tcW w:w="236" w:type="dxa"/>
          </w:tcPr>
          <w:p w14:paraId="3E0C602A" w14:textId="77777777" w:rsidR="005A6D5A" w:rsidRPr="00A96C0D" w:rsidRDefault="005A6D5A" w:rsidP="00DA4A26">
            <w:pPr>
              <w:pStyle w:val="BodyText"/>
              <w:spacing w:after="0" w:line="240" w:lineRule="auto"/>
              <w:ind w:left="160" w:hanging="160"/>
              <w:jc w:val="thaiDistribute"/>
              <w:rPr>
                <w:rFonts w:asciiTheme="minorHAnsi" w:hAnsiTheme="minorHAnsi" w:cstheme="minorHAnsi"/>
                <w:szCs w:val="22"/>
              </w:rPr>
            </w:pPr>
          </w:p>
        </w:tc>
        <w:tc>
          <w:tcPr>
            <w:tcW w:w="6694" w:type="dxa"/>
          </w:tcPr>
          <w:p w14:paraId="7BD1F210" w14:textId="49E3CD58" w:rsidR="005A6D5A" w:rsidRPr="005A6D5A" w:rsidRDefault="005A6D5A" w:rsidP="00DA4A26">
            <w:pPr>
              <w:pStyle w:val="BodyText"/>
              <w:spacing w:after="0" w:line="240" w:lineRule="auto"/>
              <w:ind w:left="160" w:hanging="160"/>
              <w:jc w:val="thaiDistribute"/>
              <w:rPr>
                <w:rFonts w:asciiTheme="minorHAnsi" w:hAnsiTheme="minorHAnsi" w:cstheme="minorHAnsi"/>
                <w:szCs w:val="22"/>
                <w:lang w:val="en-US"/>
              </w:rPr>
            </w:pPr>
            <w:r w:rsidRPr="00A96C0D">
              <w:rPr>
                <w:rFonts w:asciiTheme="minorHAnsi" w:hAnsiTheme="minorHAnsi" w:cstheme="minorHAnsi"/>
                <w:szCs w:val="22"/>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tc>
      </w:tr>
    </w:tbl>
    <w:p w14:paraId="7C47F245" w14:textId="77777777" w:rsidR="005A6D5A" w:rsidRPr="00347F13" w:rsidRDefault="005A6D5A" w:rsidP="005A6D5A">
      <w:pPr>
        <w:pStyle w:val="BodyText"/>
        <w:spacing w:after="0" w:line="240" w:lineRule="auto"/>
        <w:ind w:left="540"/>
        <w:jc w:val="thaiDistribute"/>
        <w:rPr>
          <w:rFonts w:asciiTheme="minorHAnsi" w:hAnsiTheme="minorHAnsi" w:cstheme="minorHAnsi"/>
          <w:i/>
          <w:iCs/>
          <w:sz w:val="16"/>
          <w:szCs w:val="16"/>
          <w:highlight w:val="cyan"/>
          <w:lang w:val="en-US"/>
        </w:rPr>
      </w:pPr>
    </w:p>
    <w:p w14:paraId="6F264995" w14:textId="77777777" w:rsidR="005A6D5A" w:rsidRPr="00891719" w:rsidRDefault="005A6D5A" w:rsidP="005A6D5A">
      <w:pPr>
        <w:pStyle w:val="BodyText"/>
        <w:shd w:val="clear" w:color="auto" w:fill="FFFFFF"/>
        <w:spacing w:after="0" w:line="240" w:lineRule="auto"/>
        <w:ind w:left="990"/>
        <w:jc w:val="thaiDistribute"/>
        <w:rPr>
          <w:rFonts w:asciiTheme="minorHAnsi" w:hAnsiTheme="minorHAnsi" w:cstheme="minorHAnsi"/>
          <w:i/>
          <w:iCs/>
          <w:szCs w:val="22"/>
        </w:rPr>
      </w:pPr>
      <w:r w:rsidRPr="00891719">
        <w:rPr>
          <w:rFonts w:asciiTheme="minorHAnsi" w:hAnsiTheme="minorHAnsi" w:cstheme="minorHAnsi"/>
          <w:i/>
          <w:iCs/>
          <w:szCs w:val="22"/>
        </w:rPr>
        <w:t>Financial liabilities – classification, subsequent measurement and gains and losses</w:t>
      </w:r>
    </w:p>
    <w:p w14:paraId="2AE1D789" w14:textId="77777777" w:rsidR="005A6D5A" w:rsidRPr="00347F13" w:rsidRDefault="005A6D5A" w:rsidP="005A6D5A">
      <w:pPr>
        <w:pStyle w:val="BodyText"/>
        <w:spacing w:after="0" w:line="240" w:lineRule="auto"/>
        <w:ind w:left="1260"/>
        <w:jc w:val="thaiDistribute"/>
        <w:rPr>
          <w:rFonts w:asciiTheme="minorHAnsi" w:hAnsiTheme="minorHAnsi" w:cstheme="minorHAnsi"/>
          <w:sz w:val="16"/>
          <w:szCs w:val="16"/>
        </w:rPr>
      </w:pPr>
    </w:p>
    <w:p w14:paraId="60B0D383" w14:textId="01F005A0" w:rsidR="008A48B9" w:rsidRDefault="005A6D5A" w:rsidP="00891719">
      <w:pPr>
        <w:pStyle w:val="BodyText"/>
        <w:spacing w:after="0" w:line="240" w:lineRule="atLeast"/>
        <w:ind w:left="999"/>
        <w:jc w:val="both"/>
        <w:rPr>
          <w:rFonts w:asciiTheme="minorHAnsi" w:hAnsiTheme="minorHAnsi" w:cstheme="minorHAnsi"/>
          <w:szCs w:val="22"/>
        </w:rPr>
      </w:pPr>
      <w:r w:rsidRPr="00891719">
        <w:rPr>
          <w:rFonts w:asciiTheme="minorHAnsi" w:hAnsiTheme="minorHAnsi" w:cstheme="minorHAnsi"/>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259D9D0E" w14:textId="77777777" w:rsidR="00D71843" w:rsidRPr="00347F13" w:rsidRDefault="00D71843">
      <w:pPr>
        <w:spacing w:line="240" w:lineRule="auto"/>
        <w:rPr>
          <w:rFonts w:asciiTheme="minorHAnsi" w:hAnsiTheme="minorHAnsi" w:cstheme="minorHAnsi"/>
          <w:i/>
          <w:sz w:val="16"/>
          <w:szCs w:val="16"/>
          <w:lang w:val="en-US"/>
        </w:rPr>
      </w:pPr>
    </w:p>
    <w:p w14:paraId="739ACA54" w14:textId="5E8B9D22" w:rsidR="00D830D4" w:rsidRPr="00C940D7" w:rsidRDefault="00C940D7" w:rsidP="00C940D7">
      <w:pPr>
        <w:pStyle w:val="BodyText"/>
        <w:shd w:val="clear" w:color="auto" w:fill="FFFFFF"/>
        <w:spacing w:after="0" w:line="240" w:lineRule="auto"/>
        <w:ind w:left="999" w:hanging="459"/>
        <w:jc w:val="thaiDistribute"/>
        <w:rPr>
          <w:rFonts w:asciiTheme="minorHAnsi" w:hAnsiTheme="minorHAnsi" w:cstheme="minorHAnsi"/>
          <w:i/>
          <w:szCs w:val="22"/>
          <w:lang w:val="en-US"/>
        </w:rPr>
      </w:pPr>
      <w:r w:rsidRPr="00C940D7">
        <w:rPr>
          <w:rFonts w:asciiTheme="minorHAnsi" w:hAnsiTheme="minorHAnsi" w:cstheme="minorHAnsi"/>
          <w:i/>
          <w:szCs w:val="22"/>
          <w:lang w:val="en-US"/>
        </w:rPr>
        <w:t>5.3.3</w:t>
      </w:r>
      <w:r w:rsidR="00D830D4" w:rsidRPr="00C940D7">
        <w:rPr>
          <w:rFonts w:asciiTheme="minorHAnsi" w:hAnsiTheme="minorHAnsi" w:cstheme="minorHAnsi"/>
          <w:i/>
          <w:szCs w:val="22"/>
          <w:lang w:val="en-US"/>
        </w:rPr>
        <w:t xml:space="preserve"> Derivatives</w:t>
      </w:r>
    </w:p>
    <w:p w14:paraId="1450FE91" w14:textId="77777777" w:rsidR="00D830D4" w:rsidRPr="00347F13" w:rsidRDefault="00D830D4" w:rsidP="00D830D4">
      <w:pPr>
        <w:pStyle w:val="BodyText"/>
        <w:shd w:val="clear" w:color="auto" w:fill="FFFFFF"/>
        <w:spacing w:after="0" w:line="240" w:lineRule="auto"/>
        <w:ind w:left="900"/>
        <w:jc w:val="thaiDistribute"/>
        <w:rPr>
          <w:rFonts w:asciiTheme="minorHAnsi" w:hAnsiTheme="minorHAnsi" w:cstheme="minorHAnsi"/>
          <w:i/>
          <w:iCs/>
          <w:sz w:val="16"/>
          <w:szCs w:val="16"/>
          <w:lang w:val="en-US"/>
        </w:rPr>
      </w:pPr>
    </w:p>
    <w:p w14:paraId="1745558B" w14:textId="5601A243" w:rsidR="00682763" w:rsidRPr="008B0F0B" w:rsidRDefault="00D830D4" w:rsidP="00C940D7">
      <w:pPr>
        <w:pStyle w:val="BodyText"/>
        <w:spacing w:after="0" w:line="240" w:lineRule="atLeast"/>
        <w:ind w:left="1008"/>
        <w:jc w:val="both"/>
        <w:rPr>
          <w:rFonts w:asciiTheme="minorHAnsi" w:hAnsiTheme="minorHAnsi" w:cstheme="minorHAnsi"/>
          <w:szCs w:val="22"/>
        </w:rPr>
      </w:pPr>
      <w:r w:rsidRPr="00C940D7">
        <w:rPr>
          <w:rFonts w:asciiTheme="minorHAnsi" w:hAnsiTheme="minorHAnsi" w:cstheme="minorHAnsi"/>
          <w:color w:val="000000"/>
          <w:szCs w:val="22"/>
          <w:lang w:bidi="th-TH"/>
        </w:rPr>
        <w:t>Derivative</w:t>
      </w:r>
      <w:r w:rsidR="00854231">
        <w:rPr>
          <w:rFonts w:asciiTheme="minorHAnsi" w:hAnsiTheme="minorHAnsi" w:cstheme="minorHAnsi"/>
          <w:color w:val="000000"/>
          <w:szCs w:val="22"/>
          <w:lang w:bidi="th-TH"/>
        </w:rPr>
        <w:t>s</w:t>
      </w:r>
      <w:r w:rsidRPr="00C940D7">
        <w:rPr>
          <w:rFonts w:asciiTheme="minorHAnsi" w:hAnsiTheme="minorHAnsi" w:cstheme="minorHAnsi"/>
          <w:color w:val="000000"/>
          <w:szCs w:val="22"/>
          <w:lang w:bidi="th-TH"/>
        </w:rPr>
        <w:t xml:space="preser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p>
    <w:p w14:paraId="2E49FDA5" w14:textId="1153C161" w:rsidR="002A3DA3" w:rsidRPr="00347F13" w:rsidRDefault="002A3DA3">
      <w:pPr>
        <w:spacing w:line="240" w:lineRule="auto"/>
        <w:rPr>
          <w:rFonts w:asciiTheme="minorHAnsi" w:hAnsiTheme="minorHAnsi" w:cstheme="minorHAnsi"/>
          <w:b/>
          <w:bCs/>
          <w:i/>
          <w:iCs/>
          <w:sz w:val="16"/>
          <w:szCs w:val="16"/>
        </w:rPr>
      </w:pPr>
    </w:p>
    <w:p w14:paraId="7DCA65C9" w14:textId="612046D3" w:rsidR="00A90DBB" w:rsidRPr="00A90DBB" w:rsidRDefault="00A90DBB" w:rsidP="002A3DA3">
      <w:pPr>
        <w:pStyle w:val="BodyText"/>
        <w:spacing w:after="0" w:line="240" w:lineRule="auto"/>
        <w:ind w:left="567"/>
        <w:jc w:val="both"/>
        <w:rPr>
          <w:rFonts w:asciiTheme="minorHAnsi" w:hAnsiTheme="minorHAnsi" w:cstheme="minorHAnsi"/>
          <w:szCs w:val="22"/>
        </w:rPr>
      </w:pPr>
      <w:r w:rsidRPr="002A3DA3">
        <w:rPr>
          <w:rFonts w:asciiTheme="minorHAnsi" w:hAnsiTheme="minorHAnsi" w:cstheme="minorHAnsi"/>
          <w:b/>
          <w:bCs/>
          <w:i/>
          <w:iCs/>
          <w:szCs w:val="22"/>
        </w:rPr>
        <w:t>Accounting policies applicable before 1 January 2020</w:t>
      </w:r>
    </w:p>
    <w:p w14:paraId="3BFBCB00" w14:textId="45A793F8" w:rsidR="00A90DBB" w:rsidRPr="00347F13" w:rsidRDefault="00A90DBB" w:rsidP="00032F69">
      <w:pPr>
        <w:pStyle w:val="BodyText"/>
        <w:spacing w:after="0" w:line="240" w:lineRule="atLeast"/>
        <w:ind w:left="567"/>
        <w:jc w:val="both"/>
        <w:rPr>
          <w:rFonts w:asciiTheme="minorHAnsi" w:hAnsiTheme="minorHAnsi" w:cstheme="minorHAnsi"/>
          <w:sz w:val="16"/>
          <w:szCs w:val="16"/>
        </w:rPr>
      </w:pPr>
    </w:p>
    <w:p w14:paraId="471FFB4F" w14:textId="77777777" w:rsidR="00B136D7" w:rsidRPr="00B06AF7" w:rsidRDefault="00B136D7" w:rsidP="00B136D7">
      <w:pPr>
        <w:pStyle w:val="BodyText"/>
        <w:spacing w:after="0" w:line="240" w:lineRule="atLeast"/>
        <w:ind w:left="567"/>
        <w:jc w:val="thaiDistribute"/>
        <w:rPr>
          <w:rFonts w:asciiTheme="minorHAnsi" w:hAnsiTheme="minorHAnsi" w:cstheme="minorHAnsi"/>
          <w:szCs w:val="22"/>
        </w:rPr>
      </w:pPr>
      <w:r w:rsidRPr="00B06AF7">
        <w:rPr>
          <w:rFonts w:asciiTheme="minorHAnsi" w:hAnsiTheme="minorHAnsi" w:cstheme="minorHAnsi"/>
          <w:szCs w:val="22"/>
        </w:rPr>
        <w:t>Derivatives are used to manage exposure to foreign exchange, interest rate</w:t>
      </w:r>
      <w:r w:rsidRPr="00B06AF7">
        <w:rPr>
          <w:rFonts w:asciiTheme="minorHAnsi" w:hAnsiTheme="minorHAnsi" w:cstheme="minorHAnsi"/>
          <w:szCs w:val="22"/>
          <w:cs/>
          <w:lang w:bidi="th-TH"/>
        </w:rPr>
        <w:t xml:space="preserve"> </w:t>
      </w:r>
      <w:r w:rsidRPr="00B06AF7">
        <w:rPr>
          <w:rFonts w:asciiTheme="minorHAnsi" w:hAnsiTheme="minorHAnsi" w:cstheme="minorHAnsi"/>
          <w:szCs w:val="22"/>
        </w:rPr>
        <w:t>and commodity price risks arising from operational, financing and investment activities.</w:t>
      </w:r>
      <w:r w:rsidRPr="00B06AF7">
        <w:rPr>
          <w:rFonts w:asciiTheme="minorHAnsi" w:hAnsiTheme="minorHAnsi" w:cstheme="minorHAnsi"/>
          <w:szCs w:val="22"/>
          <w:cs/>
          <w:lang w:bidi="th-TH"/>
        </w:rPr>
        <w:t xml:space="preserve"> </w:t>
      </w:r>
      <w:r w:rsidRPr="00B06AF7">
        <w:rPr>
          <w:rFonts w:asciiTheme="minorHAnsi" w:hAnsiTheme="minorHAnsi" w:cstheme="minorHAnsi"/>
          <w:szCs w:val="22"/>
        </w:rPr>
        <w:t>Derivatives are not used for trading purposes.</w:t>
      </w:r>
      <w:r w:rsidRPr="00B06AF7">
        <w:rPr>
          <w:rFonts w:asciiTheme="minorHAnsi" w:hAnsiTheme="minorHAnsi" w:cstheme="minorHAnsi"/>
          <w:szCs w:val="22"/>
          <w:cs/>
          <w:lang w:bidi="th-TH"/>
        </w:rPr>
        <w:t xml:space="preserve"> </w:t>
      </w:r>
      <w:r w:rsidRPr="00B06AF7">
        <w:rPr>
          <w:rFonts w:asciiTheme="minorHAnsi" w:hAnsiTheme="minorHAnsi" w:cstheme="minorHAnsi"/>
          <w:szCs w:val="22"/>
        </w:rPr>
        <w:t>However, derivatives that do not qualify for hedge accounting are accounted for as trading instruments.</w:t>
      </w:r>
    </w:p>
    <w:p w14:paraId="48E46A2F" w14:textId="77777777" w:rsidR="00A90DBB" w:rsidRPr="00347F13" w:rsidRDefault="00A90DBB" w:rsidP="00032F69">
      <w:pPr>
        <w:pStyle w:val="BodyText"/>
        <w:spacing w:after="0" w:line="240" w:lineRule="atLeast"/>
        <w:ind w:left="567"/>
        <w:jc w:val="both"/>
        <w:rPr>
          <w:rFonts w:asciiTheme="minorHAnsi" w:hAnsiTheme="minorHAnsi" w:cstheme="minorHAnsi"/>
          <w:sz w:val="16"/>
          <w:szCs w:val="16"/>
        </w:rPr>
      </w:pPr>
    </w:p>
    <w:p w14:paraId="561BBB25" w14:textId="6CBF8F86" w:rsidR="00297033" w:rsidRPr="00B06AF7" w:rsidRDefault="00297033" w:rsidP="00A82815">
      <w:pPr>
        <w:pStyle w:val="Heading2"/>
        <w:numPr>
          <w:ilvl w:val="1"/>
          <w:numId w:val="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Cash and cash equivalents</w:t>
      </w:r>
      <w:r w:rsidR="00C71743" w:rsidRPr="00B06AF7">
        <w:rPr>
          <w:rFonts w:asciiTheme="minorHAnsi" w:hAnsiTheme="minorHAnsi" w:cstheme="minorHAnsi"/>
          <w:sz w:val="22"/>
          <w:szCs w:val="22"/>
        </w:rPr>
        <w:t xml:space="preserve"> </w:t>
      </w:r>
      <w:r w:rsidR="00291216" w:rsidRPr="00B06AF7">
        <w:rPr>
          <w:rFonts w:asciiTheme="minorHAnsi" w:hAnsiTheme="minorHAnsi" w:cstheme="minorHAnsi"/>
          <w:sz w:val="22"/>
          <w:szCs w:val="22"/>
        </w:rPr>
        <w:t xml:space="preserve"> </w:t>
      </w:r>
      <w:r w:rsidR="00FC00B6" w:rsidRPr="00B06AF7">
        <w:rPr>
          <w:rFonts w:asciiTheme="minorHAnsi" w:hAnsiTheme="minorHAnsi" w:cstheme="minorHAnsi"/>
          <w:sz w:val="22"/>
          <w:szCs w:val="22"/>
        </w:rPr>
        <w:t xml:space="preserve"> </w:t>
      </w:r>
    </w:p>
    <w:p w14:paraId="00E76B10" w14:textId="77777777" w:rsidR="00F93866" w:rsidRPr="00347F13" w:rsidRDefault="00F93866" w:rsidP="0029373D">
      <w:pPr>
        <w:pStyle w:val="BodyText"/>
        <w:shd w:val="clear" w:color="auto" w:fill="FFFFFF"/>
        <w:spacing w:after="0" w:line="240" w:lineRule="atLeast"/>
        <w:ind w:left="567"/>
        <w:jc w:val="both"/>
        <w:rPr>
          <w:rFonts w:asciiTheme="minorHAnsi" w:hAnsiTheme="minorHAnsi" w:cstheme="minorHAnsi"/>
          <w:sz w:val="16"/>
          <w:szCs w:val="16"/>
        </w:rPr>
      </w:pPr>
    </w:p>
    <w:p w14:paraId="4902F883" w14:textId="58D70DE9" w:rsidR="00F313E5" w:rsidRPr="00B06AF7" w:rsidRDefault="00297033" w:rsidP="00F313E5">
      <w:pPr>
        <w:pStyle w:val="BodyText"/>
        <w:shd w:val="clear" w:color="auto" w:fill="FFFFFF"/>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Cash and cash equivalents </w:t>
      </w:r>
      <w:r w:rsidR="001452D8" w:rsidRPr="00B06AF7">
        <w:rPr>
          <w:rFonts w:asciiTheme="minorHAnsi" w:hAnsiTheme="minorHAnsi" w:cstheme="minorHAnsi"/>
          <w:szCs w:val="22"/>
        </w:rPr>
        <w:t xml:space="preserve">in the statements of cash flows </w:t>
      </w:r>
      <w:r w:rsidRPr="00B06AF7">
        <w:rPr>
          <w:rFonts w:asciiTheme="minorHAnsi" w:hAnsiTheme="minorHAnsi" w:cstheme="minorHAnsi"/>
          <w:szCs w:val="22"/>
        </w:rPr>
        <w:t>comprise cash balances, call deposits and highly liquid short-term investments.</w:t>
      </w:r>
      <w:r w:rsidR="007D0B89" w:rsidRPr="00B06AF7">
        <w:rPr>
          <w:rFonts w:asciiTheme="minorHAnsi" w:hAnsiTheme="minorHAnsi" w:cstheme="minorHAnsi"/>
          <w:szCs w:val="22"/>
          <w:cs/>
          <w:lang w:bidi="th-TH"/>
        </w:rPr>
        <w:t xml:space="preserve"> </w:t>
      </w:r>
      <w:r w:rsidRPr="00B06AF7">
        <w:rPr>
          <w:rFonts w:asciiTheme="minorHAnsi" w:hAnsiTheme="minorHAnsi" w:cstheme="minorHAnsi"/>
          <w:szCs w:val="22"/>
        </w:rPr>
        <w:t>Bank overdrafts that are repayable on demand are a component of financing activities</w:t>
      </w:r>
      <w:r w:rsidR="009960BC" w:rsidRPr="00B06AF7">
        <w:rPr>
          <w:rFonts w:asciiTheme="minorHAnsi" w:hAnsiTheme="minorHAnsi" w:cstheme="minorHAnsi"/>
          <w:color w:val="0000FF"/>
          <w:szCs w:val="22"/>
          <w:cs/>
          <w:lang w:bidi="th-TH"/>
        </w:rPr>
        <w:t xml:space="preserve"> </w:t>
      </w:r>
      <w:r w:rsidRPr="00B06AF7">
        <w:rPr>
          <w:rFonts w:asciiTheme="minorHAnsi" w:hAnsiTheme="minorHAnsi" w:cstheme="minorHAnsi"/>
          <w:szCs w:val="22"/>
        </w:rPr>
        <w:t>for the purpose of the statement of cash flows.</w:t>
      </w:r>
      <w:r w:rsidR="00F313E5" w:rsidRPr="00B06AF7">
        <w:rPr>
          <w:rFonts w:asciiTheme="minorHAnsi" w:hAnsiTheme="minorHAnsi" w:cstheme="minorHAnsi"/>
          <w:szCs w:val="22"/>
        </w:rPr>
        <w:t xml:space="preserve">  </w:t>
      </w:r>
    </w:p>
    <w:p w14:paraId="4D3D9B74" w14:textId="4F819BFD" w:rsidR="001F62DC" w:rsidRPr="00347F13" w:rsidRDefault="001F62DC" w:rsidP="00F313E5">
      <w:pPr>
        <w:pStyle w:val="BodyText"/>
        <w:shd w:val="clear" w:color="auto" w:fill="FFFFFF"/>
        <w:spacing w:after="0" w:line="240" w:lineRule="atLeast"/>
        <w:ind w:left="540"/>
        <w:jc w:val="both"/>
        <w:rPr>
          <w:rFonts w:asciiTheme="minorHAnsi" w:hAnsiTheme="minorHAnsi" w:cstheme="minorHAnsi"/>
          <w:sz w:val="16"/>
          <w:szCs w:val="16"/>
        </w:rPr>
      </w:pPr>
    </w:p>
    <w:p w14:paraId="1204A02C" w14:textId="46A7E67F" w:rsidR="005260B9" w:rsidRPr="00B06AF7" w:rsidRDefault="001F62DC" w:rsidP="00CE3984">
      <w:pPr>
        <w:pStyle w:val="BodyText"/>
        <w:spacing w:after="0"/>
        <w:ind w:left="540"/>
        <w:jc w:val="thaiDistribute"/>
        <w:rPr>
          <w:rFonts w:asciiTheme="minorHAnsi" w:hAnsiTheme="minorHAnsi" w:cstheme="minorHAnsi"/>
          <w:szCs w:val="22"/>
          <w:lang w:val="en-US"/>
        </w:rPr>
      </w:pPr>
      <w:r w:rsidRPr="006163DD">
        <w:rPr>
          <w:rFonts w:asciiTheme="minorHAnsi" w:hAnsiTheme="minorHAnsi" w:cstheme="minorHAnsi"/>
          <w:spacing w:val="-4"/>
          <w:szCs w:val="22"/>
        </w:rPr>
        <w:t>Restricted deposits at financial institutions are separately presented as “Restricted deposits at financial institutions</w:t>
      </w:r>
      <w:r w:rsidRPr="006163DD">
        <w:rPr>
          <w:rFonts w:asciiTheme="minorHAnsi" w:hAnsiTheme="minorHAnsi" w:cstheme="minorHAnsi"/>
          <w:szCs w:val="22"/>
        </w:rPr>
        <w:t>”</w:t>
      </w:r>
      <w:r w:rsidR="00945C0D" w:rsidRPr="006163DD">
        <w:rPr>
          <w:rFonts w:asciiTheme="minorHAnsi" w:hAnsiTheme="minorHAnsi" w:cstheme="minorHAnsi"/>
          <w:szCs w:val="22"/>
          <w:lang w:val="en-US"/>
        </w:rPr>
        <w:t>.</w:t>
      </w:r>
    </w:p>
    <w:p w14:paraId="56816A1C" w14:textId="686AE6CF" w:rsidR="00BB4B6A" w:rsidRPr="00B06AF7" w:rsidRDefault="00BB4B6A" w:rsidP="00A82815">
      <w:pPr>
        <w:pStyle w:val="Heading2"/>
        <w:numPr>
          <w:ilvl w:val="1"/>
          <w:numId w:val="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 xml:space="preserve">Trade and other accounts receivable </w:t>
      </w:r>
    </w:p>
    <w:p w14:paraId="3DD0A1DE" w14:textId="77777777" w:rsidR="00BB4B6A" w:rsidRPr="00B06AF7" w:rsidRDefault="00BB4B6A">
      <w:pPr>
        <w:spacing w:line="240" w:lineRule="auto"/>
        <w:rPr>
          <w:rFonts w:asciiTheme="minorHAnsi" w:hAnsiTheme="minorHAnsi" w:cstheme="minorHAnsi"/>
          <w:szCs w:val="22"/>
        </w:rPr>
      </w:pPr>
    </w:p>
    <w:p w14:paraId="07DE987E" w14:textId="28963CE0" w:rsidR="003A2FA4" w:rsidRPr="00B06AF7" w:rsidRDefault="003A2FA4" w:rsidP="0095342E">
      <w:pPr>
        <w:autoSpaceDE w:val="0"/>
        <w:autoSpaceDN w:val="0"/>
        <w:ind w:left="540"/>
        <w:jc w:val="thaiDistribute"/>
        <w:rPr>
          <w:rFonts w:asciiTheme="minorHAnsi" w:hAnsiTheme="minorHAnsi" w:cstheme="minorHAnsi"/>
          <w:szCs w:val="22"/>
        </w:rPr>
      </w:pPr>
      <w:r w:rsidRPr="00B06AF7">
        <w:rPr>
          <w:rFonts w:asciiTheme="minorHAnsi" w:hAnsiTheme="minorHAnsi" w:cstheme="minorHAnsi"/>
          <w:szCs w:val="22"/>
        </w:rPr>
        <w:t xml:space="preserve">A receivable is recognised </w:t>
      </w:r>
      <w:r w:rsidRPr="00415171">
        <w:rPr>
          <w:rFonts w:asciiTheme="minorHAnsi" w:hAnsiTheme="minorHAnsi" w:cstheme="minorHAnsi"/>
          <w:szCs w:val="22"/>
        </w:rPr>
        <w:t xml:space="preserve">when the Group has an unconditional right to receive consideration. </w:t>
      </w:r>
      <w:r w:rsidR="00855ADA">
        <w:rPr>
          <w:rFonts w:asciiTheme="minorHAnsi" w:hAnsiTheme="minorHAnsi" w:cstheme="minorHAnsi"/>
          <w:szCs w:val="22"/>
        </w:rPr>
        <w:br/>
      </w:r>
      <w:r w:rsidRPr="00415171">
        <w:rPr>
          <w:rFonts w:asciiTheme="minorHAnsi" w:hAnsiTheme="minorHAnsi" w:cstheme="minorHAnsi"/>
          <w:szCs w:val="22"/>
        </w:rPr>
        <w:t>If revenue has been recognised before the Group has an unconditional right to receive consideration, the amount is presented as a contract asset.</w:t>
      </w:r>
      <w:r w:rsidRPr="00B06AF7">
        <w:rPr>
          <w:rFonts w:asciiTheme="minorHAnsi" w:hAnsiTheme="minorHAnsi" w:cstheme="minorHAnsi"/>
          <w:szCs w:val="22"/>
        </w:rPr>
        <w:t xml:space="preserve"> </w:t>
      </w:r>
    </w:p>
    <w:p w14:paraId="018CE142" w14:textId="17FE9615" w:rsidR="003A2FA4" w:rsidRDefault="003A2FA4" w:rsidP="003B4698">
      <w:pPr>
        <w:autoSpaceDE w:val="0"/>
        <w:autoSpaceDN w:val="0"/>
        <w:ind w:left="540"/>
        <w:jc w:val="thaiDistribute"/>
        <w:rPr>
          <w:rFonts w:asciiTheme="minorHAnsi" w:hAnsiTheme="minorHAnsi" w:cstheme="minorHAnsi"/>
          <w:szCs w:val="22"/>
        </w:rPr>
      </w:pPr>
    </w:p>
    <w:p w14:paraId="1CD04FEA" w14:textId="514DBE23" w:rsidR="003B4698" w:rsidRDefault="003B4698" w:rsidP="003B4698">
      <w:pPr>
        <w:autoSpaceDE w:val="0"/>
        <w:autoSpaceDN w:val="0"/>
        <w:ind w:left="540"/>
        <w:jc w:val="thaiDistribute"/>
        <w:rPr>
          <w:rFonts w:asciiTheme="minorHAnsi" w:hAnsiTheme="minorHAnsi" w:cstheme="minorHAnsi"/>
          <w:szCs w:val="22"/>
        </w:rPr>
      </w:pPr>
      <w:r w:rsidRPr="003B4698">
        <w:rPr>
          <w:rFonts w:asciiTheme="minorHAnsi" w:hAnsiTheme="minorHAnsi" w:cstheme="minorHAnsi"/>
          <w:szCs w:val="22"/>
        </w:rPr>
        <w:t>A receivable</w:t>
      </w:r>
      <w:r w:rsidRPr="003B4698">
        <w:rPr>
          <w:rFonts w:asciiTheme="minorHAnsi" w:hAnsiTheme="minorHAnsi" w:cstheme="minorHAnsi"/>
          <w:szCs w:val="22"/>
          <w:cs/>
          <w:lang w:bidi="th-TH"/>
        </w:rPr>
        <w:t xml:space="preserve"> </w:t>
      </w:r>
      <w:r w:rsidRPr="003B4698">
        <w:rPr>
          <w:rFonts w:asciiTheme="minorHAnsi" w:hAnsiTheme="minorHAnsi" w:cstheme="minorHAnsi"/>
          <w:szCs w:val="22"/>
        </w:rPr>
        <w:t xml:space="preserve">is measured at transaction price less allowance for expected credit loss </w:t>
      </w:r>
      <w:r w:rsidRPr="001529C4">
        <w:rPr>
          <w:rFonts w:asciiTheme="minorHAnsi" w:hAnsiTheme="minorHAnsi" w:cstheme="minorHAnsi"/>
          <w:i/>
          <w:iCs/>
          <w:szCs w:val="22"/>
        </w:rPr>
        <w:t>(2019: allowance for doubtful accounts)</w:t>
      </w:r>
      <w:r w:rsidRPr="003B4698">
        <w:rPr>
          <w:rFonts w:asciiTheme="minorHAnsi" w:hAnsiTheme="minorHAnsi" w:cstheme="minorHAnsi"/>
          <w:szCs w:val="22"/>
        </w:rPr>
        <w:t xml:space="preserve"> which is determined based on an analysis of payment histories and future expectations of customer payments. Bad debts are written off when incurred</w:t>
      </w:r>
      <w:r w:rsidR="00544F98">
        <w:rPr>
          <w:rFonts w:asciiTheme="minorHAnsi" w:hAnsiTheme="minorHAnsi" w:cstheme="minorHAnsi"/>
          <w:szCs w:val="22"/>
        </w:rPr>
        <w:t>.</w:t>
      </w:r>
    </w:p>
    <w:p w14:paraId="671A64EE" w14:textId="77777777" w:rsidR="00B91114" w:rsidRPr="00B06AF7" w:rsidRDefault="00B91114" w:rsidP="00AF2976">
      <w:pPr>
        <w:ind w:left="540"/>
        <w:jc w:val="thaiDistribute"/>
        <w:rPr>
          <w:rFonts w:asciiTheme="minorHAnsi" w:hAnsiTheme="minorHAnsi" w:cstheme="minorHAnsi"/>
          <w:szCs w:val="22"/>
        </w:rPr>
      </w:pPr>
    </w:p>
    <w:p w14:paraId="7A9EEF7D" w14:textId="397F0239" w:rsidR="006D17DB" w:rsidRPr="00B06AF7" w:rsidRDefault="004F41B1" w:rsidP="00A82815">
      <w:pPr>
        <w:pStyle w:val="Heading2"/>
        <w:numPr>
          <w:ilvl w:val="1"/>
          <w:numId w:val="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Inventories</w:t>
      </w:r>
    </w:p>
    <w:p w14:paraId="3E567BA8" w14:textId="77777777" w:rsidR="009330BB" w:rsidRPr="00B06AF7" w:rsidRDefault="009330BB" w:rsidP="00320DB9">
      <w:pPr>
        <w:pStyle w:val="BodyText"/>
        <w:shd w:val="clear" w:color="auto" w:fill="FFFFFF"/>
        <w:spacing w:after="0" w:line="240" w:lineRule="atLeast"/>
        <w:ind w:left="540"/>
        <w:jc w:val="both"/>
        <w:rPr>
          <w:rFonts w:asciiTheme="minorHAnsi" w:hAnsiTheme="minorHAnsi" w:cstheme="minorHAnsi"/>
          <w:szCs w:val="22"/>
        </w:rPr>
      </w:pPr>
    </w:p>
    <w:p w14:paraId="16D2AF94" w14:textId="1406433A" w:rsidR="00320DB9" w:rsidRPr="00B06AF7" w:rsidRDefault="00297033" w:rsidP="00320DB9">
      <w:pPr>
        <w:pStyle w:val="BodyText"/>
        <w:shd w:val="clear" w:color="auto" w:fill="FFFFFF"/>
        <w:spacing w:after="0" w:line="240" w:lineRule="atLeast"/>
        <w:ind w:left="540"/>
        <w:jc w:val="both"/>
        <w:rPr>
          <w:rFonts w:asciiTheme="minorHAnsi" w:hAnsiTheme="minorHAnsi" w:cstheme="minorHAnsi"/>
          <w:b/>
          <w:bCs/>
          <w:color w:val="0000FF"/>
          <w:szCs w:val="22"/>
        </w:rPr>
      </w:pPr>
      <w:r w:rsidRPr="00B06AF7">
        <w:rPr>
          <w:rFonts w:asciiTheme="minorHAnsi" w:hAnsiTheme="minorHAnsi" w:cstheme="minorHAnsi"/>
          <w:szCs w:val="22"/>
        </w:rPr>
        <w:t xml:space="preserve">Inventories are </w:t>
      </w:r>
      <w:r w:rsidR="00D96608" w:rsidRPr="00B06AF7">
        <w:rPr>
          <w:rFonts w:asciiTheme="minorHAnsi" w:hAnsiTheme="minorHAnsi" w:cstheme="minorHAnsi"/>
          <w:szCs w:val="22"/>
        </w:rPr>
        <w:t xml:space="preserve">measured </w:t>
      </w:r>
      <w:r w:rsidRPr="00B06AF7">
        <w:rPr>
          <w:rFonts w:asciiTheme="minorHAnsi" w:hAnsiTheme="minorHAnsi" w:cstheme="minorHAnsi"/>
          <w:szCs w:val="22"/>
        </w:rPr>
        <w:t xml:space="preserve">at the lower of cost and net realisable value.  </w:t>
      </w:r>
    </w:p>
    <w:p w14:paraId="2BA6888C" w14:textId="77777777" w:rsidR="006D17DB" w:rsidRPr="00B06AF7" w:rsidRDefault="006D17DB" w:rsidP="006D17DB">
      <w:pPr>
        <w:pStyle w:val="BodyText"/>
        <w:spacing w:after="0" w:line="240" w:lineRule="atLeast"/>
        <w:ind w:left="540"/>
        <w:jc w:val="both"/>
        <w:rPr>
          <w:rFonts w:asciiTheme="minorHAnsi" w:hAnsiTheme="minorHAnsi" w:cstheme="minorHAnsi"/>
          <w:szCs w:val="22"/>
        </w:rPr>
      </w:pPr>
    </w:p>
    <w:p w14:paraId="2ED13D26" w14:textId="027B565D" w:rsidR="00297033" w:rsidRPr="00B06AF7" w:rsidRDefault="00297033" w:rsidP="006D17DB">
      <w:pPr>
        <w:pStyle w:val="BodyText"/>
        <w:spacing w:after="0" w:line="240" w:lineRule="atLeast"/>
        <w:ind w:left="540"/>
        <w:jc w:val="both"/>
        <w:rPr>
          <w:rFonts w:asciiTheme="minorHAnsi" w:hAnsiTheme="minorHAnsi" w:cstheme="minorHAnsi"/>
          <w:i/>
          <w:iCs/>
          <w:color w:val="0000FF"/>
          <w:szCs w:val="22"/>
        </w:rPr>
      </w:pPr>
      <w:r w:rsidRPr="00B06AF7">
        <w:rPr>
          <w:rFonts w:asciiTheme="minorHAnsi" w:hAnsiTheme="minorHAnsi" w:cstheme="minorHAnsi"/>
          <w:szCs w:val="22"/>
        </w:rPr>
        <w:t xml:space="preserve">Cost is calculated using </w:t>
      </w:r>
      <w:r w:rsidRPr="00972AE7">
        <w:rPr>
          <w:rFonts w:asciiTheme="minorHAnsi" w:hAnsiTheme="minorHAnsi" w:cstheme="minorHAnsi"/>
          <w:szCs w:val="22"/>
        </w:rPr>
        <w:t>the</w:t>
      </w:r>
      <w:r w:rsidR="00371AF8" w:rsidRPr="00972AE7">
        <w:rPr>
          <w:rFonts w:asciiTheme="minorHAnsi" w:hAnsiTheme="minorHAnsi" w:cstheme="minorHAnsi"/>
          <w:szCs w:val="22"/>
        </w:rPr>
        <w:t xml:space="preserve"> </w:t>
      </w:r>
      <w:r w:rsidRPr="00972AE7">
        <w:rPr>
          <w:rFonts w:asciiTheme="minorHAnsi" w:hAnsiTheme="minorHAnsi" w:cstheme="minorHAnsi"/>
          <w:szCs w:val="22"/>
        </w:rPr>
        <w:t>first in first out</w:t>
      </w:r>
      <w:r w:rsidR="00371AF8" w:rsidRPr="00B06AF7">
        <w:rPr>
          <w:rFonts w:asciiTheme="minorHAnsi" w:hAnsiTheme="minorHAnsi" w:cstheme="minorHAnsi"/>
          <w:szCs w:val="22"/>
        </w:rPr>
        <w:t xml:space="preserve"> </w:t>
      </w:r>
      <w:r w:rsidR="00F10253" w:rsidRPr="001A0B76">
        <w:rPr>
          <w:rFonts w:asciiTheme="minorHAnsi" w:hAnsiTheme="minorHAnsi" w:cstheme="minorHAnsi"/>
          <w:szCs w:val="22"/>
        </w:rPr>
        <w:t>principle,</w:t>
      </w:r>
      <w:r w:rsidRPr="001A0B76">
        <w:rPr>
          <w:rFonts w:asciiTheme="minorHAnsi" w:hAnsiTheme="minorHAnsi" w:cstheme="minorHAnsi"/>
          <w:szCs w:val="22"/>
        </w:rPr>
        <w:t xml:space="preserve"> </w:t>
      </w:r>
      <w:r w:rsidR="00787884" w:rsidRPr="001A0B76">
        <w:rPr>
          <w:rFonts w:asciiTheme="minorHAnsi" w:hAnsiTheme="minorHAnsi" w:cstheme="minorHAnsi"/>
          <w:szCs w:val="22"/>
        </w:rPr>
        <w:t xml:space="preserve">cost of raw material (Billet) is calculated using </w:t>
      </w:r>
      <w:r w:rsidR="00914CC5">
        <w:rPr>
          <w:rFonts w:asciiTheme="minorHAnsi" w:hAnsiTheme="minorHAnsi" w:cstheme="minorHAnsi"/>
          <w:szCs w:val="22"/>
        </w:rPr>
        <w:br/>
      </w:r>
      <w:r w:rsidR="00787884" w:rsidRPr="001A0B76">
        <w:rPr>
          <w:rFonts w:asciiTheme="minorHAnsi" w:hAnsiTheme="minorHAnsi" w:cstheme="minorHAnsi"/>
          <w:szCs w:val="22"/>
        </w:rPr>
        <w:t>the specific identification</w:t>
      </w:r>
      <w:r w:rsidR="00612DCD" w:rsidRPr="001A0B76">
        <w:rPr>
          <w:rFonts w:asciiTheme="minorHAnsi" w:hAnsiTheme="minorHAnsi" w:cstheme="minorHAnsi"/>
          <w:szCs w:val="22"/>
        </w:rPr>
        <w:t xml:space="preserve"> method</w:t>
      </w:r>
      <w:r w:rsidR="00787884" w:rsidRPr="001A0B76">
        <w:rPr>
          <w:rFonts w:asciiTheme="minorHAnsi" w:hAnsiTheme="minorHAnsi" w:cstheme="minorHAnsi"/>
          <w:szCs w:val="22"/>
        </w:rPr>
        <w:t xml:space="preserve">, </w:t>
      </w:r>
      <w:r w:rsidRPr="001A0B76">
        <w:rPr>
          <w:rFonts w:asciiTheme="minorHAnsi" w:hAnsiTheme="minorHAnsi" w:cstheme="minorHAnsi"/>
          <w:szCs w:val="22"/>
        </w:rPr>
        <w:t>and comprises all costs of purchase, costs of conversion and other costs incurred in bringing the inventories</w:t>
      </w:r>
      <w:r w:rsidR="00715FE8" w:rsidRPr="001A0B76">
        <w:rPr>
          <w:rFonts w:asciiTheme="minorHAnsi" w:hAnsiTheme="minorHAnsi" w:cstheme="minorHAnsi"/>
          <w:szCs w:val="22"/>
        </w:rPr>
        <w:t xml:space="preserve"> </w:t>
      </w:r>
      <w:r w:rsidRPr="001A0B76">
        <w:rPr>
          <w:rFonts w:asciiTheme="minorHAnsi" w:hAnsiTheme="minorHAnsi" w:cstheme="minorHAnsi"/>
          <w:szCs w:val="22"/>
        </w:rPr>
        <w:t>to their present</w:t>
      </w:r>
      <w:r w:rsidRPr="00B06AF7">
        <w:rPr>
          <w:rFonts w:asciiTheme="minorHAnsi" w:hAnsiTheme="minorHAnsi" w:cstheme="minorHAnsi"/>
          <w:szCs w:val="22"/>
        </w:rPr>
        <w:t xml:space="preserve"> location and condition.  In the case of manufactured inventories and work-in-progress, cost</w:t>
      </w:r>
      <w:r w:rsidR="00D31165" w:rsidRPr="00B06AF7">
        <w:rPr>
          <w:rFonts w:asciiTheme="minorHAnsi" w:hAnsiTheme="minorHAnsi" w:cstheme="minorHAnsi"/>
          <w:szCs w:val="22"/>
        </w:rPr>
        <w:t xml:space="preserve"> </w:t>
      </w:r>
      <w:r w:rsidR="00F30E34" w:rsidRPr="00B06AF7">
        <w:rPr>
          <w:rFonts w:asciiTheme="minorHAnsi" w:hAnsiTheme="minorHAnsi" w:cstheme="minorHAnsi"/>
          <w:szCs w:val="22"/>
        </w:rPr>
        <w:t xml:space="preserve">is calculated using standard cost adjusted </w:t>
      </w:r>
      <w:r w:rsidR="00426FEF">
        <w:rPr>
          <w:rFonts w:asciiTheme="minorHAnsi" w:hAnsiTheme="minorHAnsi" w:cstheme="minorHAnsi"/>
          <w:szCs w:val="22"/>
        </w:rPr>
        <w:br/>
      </w:r>
      <w:r w:rsidR="00F30E34" w:rsidRPr="00B06AF7">
        <w:rPr>
          <w:rFonts w:asciiTheme="minorHAnsi" w:hAnsiTheme="minorHAnsi" w:cstheme="minorHAnsi"/>
          <w:szCs w:val="22"/>
        </w:rPr>
        <w:t>to approximate average cost</w:t>
      </w:r>
      <w:r w:rsidR="00D31165" w:rsidRPr="00B06AF7">
        <w:rPr>
          <w:rFonts w:asciiTheme="minorHAnsi" w:hAnsiTheme="minorHAnsi" w:cstheme="minorHAnsi"/>
          <w:szCs w:val="22"/>
        </w:rPr>
        <w:t xml:space="preserve"> </w:t>
      </w:r>
      <w:r w:rsidR="001D7248">
        <w:rPr>
          <w:rFonts w:asciiTheme="minorHAnsi" w:hAnsiTheme="minorHAnsi" w:cstheme="minorHAnsi"/>
          <w:szCs w:val="22"/>
        </w:rPr>
        <w:t xml:space="preserve">and </w:t>
      </w:r>
      <w:r w:rsidRPr="00B06AF7">
        <w:rPr>
          <w:rFonts w:asciiTheme="minorHAnsi" w:hAnsiTheme="minorHAnsi" w:cstheme="minorHAnsi"/>
          <w:szCs w:val="22"/>
        </w:rPr>
        <w:t xml:space="preserve">includes an appropriate share of </w:t>
      </w:r>
      <w:r w:rsidR="006745C8" w:rsidRPr="00B06AF7">
        <w:rPr>
          <w:rFonts w:asciiTheme="minorHAnsi" w:hAnsiTheme="minorHAnsi" w:cstheme="minorHAnsi"/>
          <w:szCs w:val="22"/>
        </w:rPr>
        <w:t xml:space="preserve">production </w:t>
      </w:r>
      <w:r w:rsidRPr="00B06AF7">
        <w:rPr>
          <w:rFonts w:asciiTheme="minorHAnsi" w:hAnsiTheme="minorHAnsi" w:cstheme="minorHAnsi"/>
          <w:szCs w:val="22"/>
        </w:rPr>
        <w:t>overheads based on normal operating capacity</w:t>
      </w:r>
      <w:r w:rsidR="00A12EB9" w:rsidRPr="00B06AF7">
        <w:rPr>
          <w:rFonts w:asciiTheme="minorHAnsi" w:hAnsiTheme="minorHAnsi" w:cstheme="minorHAnsi"/>
          <w:szCs w:val="22"/>
        </w:rPr>
        <w:t>.</w:t>
      </w:r>
    </w:p>
    <w:p w14:paraId="2C23AFED" w14:textId="77777777" w:rsidR="00FC0CC5" w:rsidRPr="00B06AF7" w:rsidRDefault="00FC0CC5" w:rsidP="00320DB9">
      <w:pPr>
        <w:pStyle w:val="BodyText"/>
        <w:shd w:val="clear" w:color="auto" w:fill="FFFFFF"/>
        <w:spacing w:after="0" w:line="240" w:lineRule="atLeast"/>
        <w:ind w:left="540"/>
        <w:jc w:val="both"/>
        <w:rPr>
          <w:rFonts w:asciiTheme="minorHAnsi" w:hAnsiTheme="minorHAnsi" w:cstheme="minorHAnsi"/>
          <w:color w:val="0000FF"/>
          <w:szCs w:val="22"/>
          <w:shd w:val="clear" w:color="auto" w:fill="E0E0E0"/>
          <w:lang w:val="en-US" w:bidi="th-TH"/>
        </w:rPr>
      </w:pPr>
    </w:p>
    <w:p w14:paraId="17F0C62A" w14:textId="77777777" w:rsidR="008A4B69" w:rsidRPr="00B06AF7" w:rsidRDefault="00297033" w:rsidP="00320DB9">
      <w:pPr>
        <w:pStyle w:val="BodyText"/>
        <w:shd w:val="clear" w:color="auto" w:fill="FFFFFF"/>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Net realisable value is the estimated selling price in the ordinary course of business less the estimated costs </w:t>
      </w:r>
      <w:r w:rsidR="00FC0B78" w:rsidRPr="00B06AF7">
        <w:rPr>
          <w:rFonts w:asciiTheme="minorHAnsi" w:hAnsiTheme="minorHAnsi" w:cstheme="minorHAnsi"/>
          <w:szCs w:val="22"/>
        </w:rPr>
        <w:t>to complete and</w:t>
      </w:r>
      <w:r w:rsidRPr="00B06AF7">
        <w:rPr>
          <w:rFonts w:asciiTheme="minorHAnsi" w:hAnsiTheme="minorHAnsi" w:cstheme="minorHAnsi"/>
          <w:szCs w:val="22"/>
        </w:rPr>
        <w:t xml:space="preserve"> to make the sale.</w:t>
      </w:r>
    </w:p>
    <w:p w14:paraId="7020D7C2" w14:textId="138F9E5C" w:rsidR="00320DB9" w:rsidRPr="00B06AF7" w:rsidRDefault="00320DB9" w:rsidP="00320DB9">
      <w:pPr>
        <w:pStyle w:val="BodyText"/>
        <w:shd w:val="clear" w:color="auto" w:fill="FFFFFF"/>
        <w:spacing w:after="0" w:line="240" w:lineRule="atLeast"/>
        <w:ind w:left="540"/>
        <w:jc w:val="both"/>
        <w:rPr>
          <w:rFonts w:asciiTheme="minorHAnsi" w:hAnsiTheme="minorHAnsi" w:cstheme="minorHAnsi"/>
          <w:b/>
          <w:bCs/>
          <w:color w:val="0000FF"/>
          <w:szCs w:val="22"/>
        </w:rPr>
      </w:pPr>
    </w:p>
    <w:p w14:paraId="00C29151" w14:textId="3E991D30" w:rsidR="003A423A" w:rsidRPr="00B06AF7" w:rsidRDefault="003A423A" w:rsidP="00A82815">
      <w:pPr>
        <w:pStyle w:val="Heading2"/>
        <w:numPr>
          <w:ilvl w:val="1"/>
          <w:numId w:val="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 xml:space="preserve">Non-current assets </w:t>
      </w:r>
      <w:r w:rsidR="005520C3" w:rsidRPr="00B06AF7">
        <w:rPr>
          <w:rFonts w:asciiTheme="minorHAnsi" w:hAnsiTheme="minorHAnsi" w:cstheme="minorHAnsi"/>
          <w:sz w:val="22"/>
          <w:szCs w:val="22"/>
        </w:rPr>
        <w:t xml:space="preserve">classified as </w:t>
      </w:r>
      <w:r w:rsidRPr="00B06AF7">
        <w:rPr>
          <w:rFonts w:asciiTheme="minorHAnsi" w:hAnsiTheme="minorHAnsi" w:cstheme="minorHAnsi"/>
          <w:sz w:val="22"/>
          <w:szCs w:val="22"/>
        </w:rPr>
        <w:t>held for sale</w:t>
      </w:r>
      <w:r w:rsidR="00DA249B" w:rsidRPr="00B06AF7">
        <w:rPr>
          <w:rFonts w:asciiTheme="minorHAnsi" w:hAnsiTheme="minorHAnsi" w:cstheme="minorHAnsi"/>
          <w:sz w:val="22"/>
          <w:szCs w:val="22"/>
        </w:rPr>
        <w:t xml:space="preserve">  </w:t>
      </w:r>
    </w:p>
    <w:p w14:paraId="434D7A63" w14:textId="77777777" w:rsidR="00E7303F" w:rsidRPr="00B06AF7" w:rsidRDefault="00E7303F" w:rsidP="00320DB9">
      <w:pPr>
        <w:pStyle w:val="BodyText"/>
        <w:shd w:val="clear" w:color="auto" w:fill="FFFFFF"/>
        <w:spacing w:after="0" w:line="240" w:lineRule="atLeast"/>
        <w:ind w:left="540"/>
        <w:jc w:val="both"/>
        <w:rPr>
          <w:rFonts w:asciiTheme="minorHAnsi" w:hAnsiTheme="minorHAnsi" w:cstheme="minorHAnsi"/>
          <w:szCs w:val="22"/>
        </w:rPr>
      </w:pPr>
    </w:p>
    <w:p w14:paraId="3ADDD079" w14:textId="77777777" w:rsidR="006E7523" w:rsidRPr="006E7523" w:rsidRDefault="006E7523" w:rsidP="006E7523">
      <w:pPr>
        <w:pStyle w:val="BodyText"/>
        <w:shd w:val="clear" w:color="auto" w:fill="FFFFFF"/>
        <w:spacing w:after="0" w:line="240" w:lineRule="atLeast"/>
        <w:ind w:left="540"/>
        <w:jc w:val="both"/>
        <w:rPr>
          <w:rFonts w:asciiTheme="minorHAnsi" w:hAnsiTheme="minorHAnsi" w:cstheme="minorHAnsi"/>
          <w:szCs w:val="22"/>
        </w:rPr>
      </w:pPr>
      <w:r w:rsidRPr="006E7523">
        <w:rPr>
          <w:rFonts w:asciiTheme="minorHAnsi" w:hAnsiTheme="minorHAnsi" w:cstheme="minorHAnsi"/>
          <w:szCs w:val="22"/>
        </w:rPr>
        <w:t xml:space="preserve">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recognised in profit or loss.  </w:t>
      </w:r>
    </w:p>
    <w:p w14:paraId="795960B2" w14:textId="3CFE8C59" w:rsidR="004811D6" w:rsidRPr="00B06AF7" w:rsidRDefault="004811D6" w:rsidP="004F4A87">
      <w:pPr>
        <w:pStyle w:val="BodyText"/>
        <w:shd w:val="clear" w:color="auto" w:fill="FFFFFF"/>
        <w:spacing w:after="0" w:line="240" w:lineRule="atLeast"/>
        <w:jc w:val="both"/>
        <w:rPr>
          <w:rFonts w:asciiTheme="minorHAnsi" w:hAnsiTheme="minorHAnsi" w:cstheme="minorHAnsi"/>
          <w:szCs w:val="22"/>
        </w:rPr>
      </w:pPr>
    </w:p>
    <w:p w14:paraId="74DF73C3" w14:textId="4D7E9E9C" w:rsidR="006D17DB" w:rsidRPr="00B06AF7" w:rsidRDefault="00BC5262" w:rsidP="00A82815">
      <w:pPr>
        <w:pStyle w:val="Heading2"/>
        <w:numPr>
          <w:ilvl w:val="1"/>
          <w:numId w:val="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Investments</w:t>
      </w:r>
      <w:r w:rsidR="00153797">
        <w:rPr>
          <w:rFonts w:asciiTheme="minorHAnsi" w:hAnsiTheme="minorHAnsi" w:cstheme="minorHAnsi"/>
          <w:sz w:val="22"/>
          <w:szCs w:val="22"/>
        </w:rPr>
        <w:t xml:space="preserve"> in subsidiaries</w:t>
      </w:r>
      <w:r w:rsidR="00466271">
        <w:rPr>
          <w:rFonts w:asciiTheme="minorHAnsi" w:hAnsiTheme="minorHAnsi" w:cstheme="minorHAnsi"/>
          <w:sz w:val="22"/>
          <w:szCs w:val="22"/>
        </w:rPr>
        <w:t>, associates and joint ventures</w:t>
      </w:r>
    </w:p>
    <w:p w14:paraId="3B68FDA5" w14:textId="18624E3D" w:rsidR="00391715" w:rsidRPr="00B06AF7" w:rsidRDefault="00391715" w:rsidP="00AA2413">
      <w:pPr>
        <w:pStyle w:val="BodyText"/>
        <w:shd w:val="clear" w:color="auto" w:fill="FFFFFF"/>
        <w:spacing w:after="0" w:line="240" w:lineRule="atLeast"/>
        <w:ind w:left="540"/>
        <w:jc w:val="both"/>
        <w:rPr>
          <w:rFonts w:asciiTheme="minorHAnsi" w:hAnsiTheme="minorHAnsi" w:cstheme="minorHAnsi"/>
          <w:szCs w:val="22"/>
        </w:rPr>
      </w:pPr>
    </w:p>
    <w:p w14:paraId="0E602CBD" w14:textId="556EB07E" w:rsidR="00AA2413" w:rsidRPr="00D32384" w:rsidRDefault="00AA2413" w:rsidP="00AA2413">
      <w:pPr>
        <w:pStyle w:val="BodyText"/>
        <w:shd w:val="clear" w:color="auto" w:fill="FFFFFF"/>
        <w:spacing w:after="0" w:line="240" w:lineRule="atLeast"/>
        <w:ind w:left="540"/>
        <w:jc w:val="both"/>
        <w:rPr>
          <w:rFonts w:asciiTheme="minorHAnsi" w:hAnsiTheme="minorHAnsi" w:cstheme="minorHAnsi"/>
          <w:i/>
          <w:iCs/>
          <w:szCs w:val="22"/>
        </w:rPr>
      </w:pPr>
      <w:r w:rsidRPr="00D32384">
        <w:rPr>
          <w:rFonts w:asciiTheme="minorHAnsi" w:hAnsiTheme="minorHAnsi" w:cstheme="minorHAnsi"/>
          <w:i/>
          <w:iCs/>
          <w:szCs w:val="22"/>
        </w:rPr>
        <w:t xml:space="preserve">Investments in </w:t>
      </w:r>
      <w:r w:rsidR="002457B4">
        <w:rPr>
          <w:rFonts w:asciiTheme="minorHAnsi" w:hAnsiTheme="minorHAnsi" w:cs="Browallia New"/>
          <w:i/>
          <w:iCs/>
          <w:szCs w:val="28"/>
          <w:lang w:val="en-US" w:bidi="th-TH"/>
        </w:rPr>
        <w:t>subsidiaries</w:t>
      </w:r>
      <w:r w:rsidRPr="00D32384">
        <w:rPr>
          <w:rFonts w:asciiTheme="minorHAnsi" w:hAnsiTheme="minorHAnsi" w:cstheme="minorHAnsi"/>
          <w:i/>
          <w:iCs/>
          <w:szCs w:val="22"/>
        </w:rPr>
        <w:t xml:space="preserve">, </w:t>
      </w:r>
      <w:r w:rsidR="002457B4">
        <w:rPr>
          <w:rFonts w:asciiTheme="minorHAnsi" w:hAnsiTheme="minorHAnsi" w:cstheme="minorHAnsi"/>
          <w:i/>
          <w:iCs/>
          <w:szCs w:val="22"/>
        </w:rPr>
        <w:t>associates</w:t>
      </w:r>
      <w:r w:rsidR="00CC21CE" w:rsidRPr="00D32384">
        <w:rPr>
          <w:rFonts w:asciiTheme="minorHAnsi" w:hAnsiTheme="minorHAnsi" w:cstheme="minorHAnsi"/>
          <w:i/>
          <w:iCs/>
          <w:szCs w:val="22"/>
        </w:rPr>
        <w:t xml:space="preserve"> </w:t>
      </w:r>
      <w:r w:rsidRPr="00D32384">
        <w:rPr>
          <w:rFonts w:asciiTheme="minorHAnsi" w:hAnsiTheme="minorHAnsi" w:cstheme="minorHAnsi"/>
          <w:i/>
          <w:iCs/>
          <w:szCs w:val="22"/>
        </w:rPr>
        <w:t xml:space="preserve">and </w:t>
      </w:r>
      <w:r w:rsidR="002457B4">
        <w:rPr>
          <w:rFonts w:asciiTheme="minorHAnsi" w:hAnsiTheme="minorHAnsi" w:cstheme="minorHAnsi"/>
          <w:i/>
          <w:iCs/>
          <w:szCs w:val="22"/>
        </w:rPr>
        <w:t>joint ventures</w:t>
      </w:r>
    </w:p>
    <w:p w14:paraId="3159C22B" w14:textId="77777777" w:rsidR="00AA2413" w:rsidRPr="00D32384" w:rsidRDefault="00AA2413" w:rsidP="00AA2413">
      <w:pPr>
        <w:pStyle w:val="BodyText"/>
        <w:shd w:val="clear" w:color="auto" w:fill="FFFFFF"/>
        <w:spacing w:after="0" w:line="240" w:lineRule="atLeast"/>
        <w:ind w:left="540"/>
        <w:jc w:val="both"/>
        <w:rPr>
          <w:rFonts w:asciiTheme="minorHAnsi" w:hAnsiTheme="minorHAnsi" w:cstheme="minorHAnsi"/>
          <w:szCs w:val="22"/>
        </w:rPr>
      </w:pPr>
    </w:p>
    <w:p w14:paraId="62C136B6" w14:textId="4D1133D4" w:rsidR="007A71C6" w:rsidRPr="004660AF" w:rsidRDefault="00297033" w:rsidP="00252D7F">
      <w:pPr>
        <w:pStyle w:val="BodyText"/>
        <w:spacing w:after="0" w:line="240" w:lineRule="atLeast"/>
        <w:ind w:left="540"/>
        <w:jc w:val="both"/>
        <w:rPr>
          <w:rFonts w:asciiTheme="minorHAnsi" w:hAnsiTheme="minorHAnsi" w:cstheme="minorHAnsi"/>
          <w:szCs w:val="22"/>
        </w:rPr>
      </w:pPr>
      <w:r w:rsidRPr="004660AF">
        <w:rPr>
          <w:rFonts w:asciiTheme="minorHAnsi" w:hAnsiTheme="minorHAnsi" w:cstheme="minorHAnsi"/>
          <w:szCs w:val="22"/>
        </w:rPr>
        <w:t>Investments in</w:t>
      </w:r>
      <w:r w:rsidR="0043641F">
        <w:rPr>
          <w:rFonts w:asciiTheme="minorHAnsi" w:hAnsiTheme="minorHAnsi" w:cstheme="minorHAnsi"/>
          <w:szCs w:val="22"/>
        </w:rPr>
        <w:t xml:space="preserve"> subsidiaries,</w:t>
      </w:r>
      <w:r w:rsidRPr="004660AF">
        <w:rPr>
          <w:rFonts w:asciiTheme="minorHAnsi" w:hAnsiTheme="minorHAnsi" w:cstheme="minorHAnsi"/>
          <w:szCs w:val="22"/>
        </w:rPr>
        <w:t xml:space="preserve"> </w:t>
      </w:r>
      <w:r w:rsidR="004213BC" w:rsidRPr="004660AF">
        <w:rPr>
          <w:rFonts w:asciiTheme="minorHAnsi" w:hAnsiTheme="minorHAnsi" w:cstheme="minorHAnsi"/>
          <w:szCs w:val="22"/>
        </w:rPr>
        <w:t>associates</w:t>
      </w:r>
      <w:r w:rsidR="0043641F">
        <w:rPr>
          <w:rFonts w:asciiTheme="minorHAnsi" w:hAnsiTheme="minorHAnsi" w:cstheme="minorHAnsi"/>
          <w:szCs w:val="22"/>
        </w:rPr>
        <w:t xml:space="preserve"> and</w:t>
      </w:r>
      <w:r w:rsidR="004213BC" w:rsidRPr="004660AF">
        <w:rPr>
          <w:rFonts w:asciiTheme="minorHAnsi" w:hAnsiTheme="minorHAnsi" w:cstheme="minorHAnsi"/>
          <w:szCs w:val="22"/>
        </w:rPr>
        <w:t xml:space="preserve"> </w:t>
      </w:r>
      <w:r w:rsidR="00CC21CE" w:rsidRPr="004660AF">
        <w:rPr>
          <w:rFonts w:asciiTheme="minorHAnsi" w:hAnsiTheme="minorHAnsi" w:cstheme="minorHAnsi"/>
          <w:szCs w:val="22"/>
        </w:rPr>
        <w:t xml:space="preserve">joint ventures </w:t>
      </w:r>
      <w:r w:rsidRPr="004660AF">
        <w:rPr>
          <w:rFonts w:asciiTheme="minorHAnsi" w:hAnsiTheme="minorHAnsi" w:cstheme="minorHAnsi"/>
          <w:szCs w:val="22"/>
        </w:rPr>
        <w:t xml:space="preserve">in the separate financial statements of </w:t>
      </w:r>
      <w:r w:rsidR="002F0807">
        <w:rPr>
          <w:rFonts w:asciiTheme="minorHAnsi" w:hAnsiTheme="minorHAnsi" w:cstheme="minorHAnsi"/>
          <w:szCs w:val="22"/>
        </w:rPr>
        <w:br/>
      </w:r>
      <w:r w:rsidRPr="004660AF">
        <w:rPr>
          <w:rFonts w:asciiTheme="minorHAnsi" w:hAnsiTheme="minorHAnsi" w:cstheme="minorHAnsi"/>
          <w:szCs w:val="22"/>
        </w:rPr>
        <w:t>the Company are accounted for using the</w:t>
      </w:r>
      <w:r w:rsidR="00272014" w:rsidRPr="004660AF">
        <w:rPr>
          <w:rFonts w:asciiTheme="minorHAnsi" w:hAnsiTheme="minorHAnsi" w:cstheme="minorHAnsi"/>
          <w:szCs w:val="22"/>
        </w:rPr>
        <w:t xml:space="preserve"> </w:t>
      </w:r>
      <w:r w:rsidR="00F6441C" w:rsidRPr="004660AF">
        <w:rPr>
          <w:rFonts w:asciiTheme="minorHAnsi" w:hAnsiTheme="minorHAnsi" w:cstheme="minorHAnsi"/>
          <w:szCs w:val="22"/>
        </w:rPr>
        <w:t>cost</w:t>
      </w:r>
      <w:r w:rsidR="00272014" w:rsidRPr="004660AF">
        <w:rPr>
          <w:rFonts w:asciiTheme="minorHAnsi" w:hAnsiTheme="minorHAnsi" w:cstheme="minorHAnsi"/>
          <w:szCs w:val="22"/>
        </w:rPr>
        <w:t xml:space="preserve"> </w:t>
      </w:r>
      <w:r w:rsidRPr="004660AF">
        <w:rPr>
          <w:rFonts w:asciiTheme="minorHAnsi" w:hAnsiTheme="minorHAnsi" w:cstheme="minorHAnsi"/>
          <w:szCs w:val="22"/>
        </w:rPr>
        <w:t>method.</w:t>
      </w:r>
      <w:r w:rsidR="009E0B5F" w:rsidRPr="004660AF">
        <w:rPr>
          <w:rFonts w:asciiTheme="minorHAnsi" w:hAnsiTheme="minorHAnsi" w:cstheme="minorHAnsi"/>
          <w:szCs w:val="22"/>
        </w:rPr>
        <w:t xml:space="preserve"> </w:t>
      </w:r>
      <w:r w:rsidR="00F6441C" w:rsidRPr="004660AF">
        <w:rPr>
          <w:rFonts w:asciiTheme="minorHAnsi" w:hAnsiTheme="minorHAnsi" w:cstheme="minorHAnsi"/>
          <w:szCs w:val="22"/>
        </w:rPr>
        <w:t>Investments in associates</w:t>
      </w:r>
      <w:r w:rsidR="00BC0D36" w:rsidRPr="004660AF">
        <w:rPr>
          <w:rFonts w:asciiTheme="minorHAnsi" w:hAnsiTheme="minorHAnsi" w:cstheme="minorHAnsi"/>
          <w:szCs w:val="22"/>
        </w:rPr>
        <w:t xml:space="preserve"> </w:t>
      </w:r>
      <w:r w:rsidR="00540CF2" w:rsidRPr="004660AF">
        <w:rPr>
          <w:rFonts w:asciiTheme="minorHAnsi" w:hAnsiTheme="minorHAnsi" w:cstheme="minorHAnsi"/>
          <w:szCs w:val="22"/>
        </w:rPr>
        <w:t>and joint</w:t>
      </w:r>
      <w:r w:rsidR="00B30AB1" w:rsidRPr="004660AF">
        <w:rPr>
          <w:rFonts w:asciiTheme="minorHAnsi" w:hAnsiTheme="minorHAnsi" w:cstheme="minorHAnsi"/>
          <w:szCs w:val="22"/>
        </w:rPr>
        <w:t xml:space="preserve"> </w:t>
      </w:r>
      <w:r w:rsidR="00363B24" w:rsidRPr="004660AF">
        <w:rPr>
          <w:rFonts w:asciiTheme="minorHAnsi" w:hAnsiTheme="minorHAnsi" w:cstheme="minorHAnsi"/>
          <w:szCs w:val="22"/>
        </w:rPr>
        <w:t>ventures</w:t>
      </w:r>
      <w:r w:rsidR="00F822E0" w:rsidRPr="004660AF">
        <w:rPr>
          <w:rFonts w:asciiTheme="minorHAnsi" w:hAnsiTheme="minorHAnsi" w:cstheme="minorHAnsi"/>
          <w:szCs w:val="22"/>
        </w:rPr>
        <w:t xml:space="preserve"> </w:t>
      </w:r>
      <w:r w:rsidR="00F6441C" w:rsidRPr="004660AF">
        <w:rPr>
          <w:rFonts w:asciiTheme="minorHAnsi" w:hAnsiTheme="minorHAnsi" w:cstheme="minorHAnsi"/>
          <w:szCs w:val="22"/>
        </w:rPr>
        <w:t>in the consolidated financial statements are accounted for using the equity method.</w:t>
      </w:r>
    </w:p>
    <w:p w14:paraId="2FDC0AA0" w14:textId="77777777" w:rsidR="00814CF9" w:rsidRPr="004660AF" w:rsidRDefault="00814CF9" w:rsidP="007A71C6">
      <w:pPr>
        <w:pStyle w:val="BodyText"/>
        <w:spacing w:after="0" w:line="240" w:lineRule="atLeast"/>
        <w:ind w:left="540"/>
        <w:jc w:val="both"/>
        <w:rPr>
          <w:rFonts w:asciiTheme="minorHAnsi" w:hAnsiTheme="minorHAnsi" w:cstheme="minorHAnsi"/>
          <w:i/>
          <w:iCs/>
          <w:szCs w:val="22"/>
        </w:rPr>
      </w:pPr>
    </w:p>
    <w:p w14:paraId="663378BC" w14:textId="24822542" w:rsidR="007D4693" w:rsidRPr="004660AF" w:rsidRDefault="00AA2413" w:rsidP="007A71C6">
      <w:pPr>
        <w:pStyle w:val="BodyText"/>
        <w:spacing w:after="0" w:line="240" w:lineRule="atLeast"/>
        <w:ind w:left="540"/>
        <w:jc w:val="both"/>
        <w:rPr>
          <w:rFonts w:asciiTheme="minorHAnsi" w:hAnsiTheme="minorHAnsi" w:cstheme="minorHAnsi"/>
          <w:i/>
          <w:iCs/>
          <w:szCs w:val="22"/>
        </w:rPr>
      </w:pPr>
      <w:r w:rsidRPr="004660AF">
        <w:rPr>
          <w:rFonts w:asciiTheme="minorHAnsi" w:hAnsiTheme="minorHAnsi" w:cstheme="minorHAnsi"/>
          <w:i/>
          <w:iCs/>
          <w:szCs w:val="22"/>
        </w:rPr>
        <w:t>Investments in other</w:t>
      </w:r>
      <w:r w:rsidR="002C5CD9" w:rsidRPr="004660AF">
        <w:rPr>
          <w:rFonts w:asciiTheme="minorHAnsi" w:hAnsiTheme="minorHAnsi" w:cstheme="minorHAnsi"/>
          <w:i/>
          <w:iCs/>
          <w:szCs w:val="22"/>
        </w:rPr>
        <w:t xml:space="preserve"> </w:t>
      </w:r>
      <w:r w:rsidRPr="004660AF">
        <w:rPr>
          <w:rFonts w:asciiTheme="minorHAnsi" w:hAnsiTheme="minorHAnsi" w:cstheme="minorHAnsi"/>
          <w:i/>
          <w:iCs/>
          <w:szCs w:val="22"/>
        </w:rPr>
        <w:t>equity securities</w:t>
      </w:r>
    </w:p>
    <w:p w14:paraId="58B89589" w14:textId="77777777" w:rsidR="007D4693" w:rsidRPr="004660AF" w:rsidRDefault="007D4693" w:rsidP="007A71C6">
      <w:pPr>
        <w:pStyle w:val="BodyText"/>
        <w:spacing w:after="0" w:line="240" w:lineRule="atLeast"/>
        <w:ind w:left="540"/>
        <w:jc w:val="both"/>
        <w:rPr>
          <w:rFonts w:asciiTheme="minorHAnsi" w:hAnsiTheme="minorHAnsi" w:cstheme="minorHAnsi"/>
          <w:i/>
          <w:iCs/>
          <w:szCs w:val="22"/>
        </w:rPr>
      </w:pPr>
    </w:p>
    <w:p w14:paraId="08A33DCA" w14:textId="36E2B757" w:rsidR="007D4693" w:rsidRPr="00B06AF7" w:rsidRDefault="00D30557" w:rsidP="007D4693">
      <w:pPr>
        <w:pStyle w:val="BodyText"/>
        <w:spacing w:after="0" w:line="240" w:lineRule="atLeast"/>
        <w:ind w:left="540"/>
        <w:jc w:val="both"/>
        <w:rPr>
          <w:rFonts w:asciiTheme="minorHAnsi" w:hAnsiTheme="minorHAnsi" w:cstheme="minorHAnsi"/>
          <w:szCs w:val="22"/>
        </w:rPr>
      </w:pPr>
      <w:r w:rsidRPr="004660AF">
        <w:rPr>
          <w:rFonts w:asciiTheme="minorHAnsi" w:hAnsiTheme="minorHAnsi" w:cstheme="minorHAnsi"/>
          <w:szCs w:val="22"/>
        </w:rPr>
        <w:t>Equity securities which are not marketable are stated at cost less any impairment losses</w:t>
      </w:r>
      <w:r w:rsidR="00A54870" w:rsidRPr="008E0D33">
        <w:rPr>
          <w:rFonts w:asciiTheme="minorHAnsi" w:hAnsiTheme="minorHAnsi" w:cstheme="minorHAnsi"/>
          <w:szCs w:val="22"/>
        </w:rPr>
        <w:t>.</w:t>
      </w:r>
    </w:p>
    <w:p w14:paraId="441E4952" w14:textId="58EFA21C" w:rsidR="00AA2413" w:rsidRPr="00B06AF7" w:rsidRDefault="00AA2413" w:rsidP="00D30557">
      <w:pPr>
        <w:pStyle w:val="BodyText"/>
        <w:spacing w:after="0" w:line="240" w:lineRule="atLeast"/>
        <w:jc w:val="both"/>
        <w:rPr>
          <w:rFonts w:asciiTheme="minorHAnsi" w:hAnsiTheme="minorHAnsi" w:cstheme="minorHAnsi"/>
          <w:szCs w:val="22"/>
        </w:rPr>
      </w:pPr>
    </w:p>
    <w:p w14:paraId="5820FF02" w14:textId="77777777" w:rsidR="00E26EA2" w:rsidRDefault="00E26EA2">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7C2AE568" w14:textId="3797DDB3" w:rsidR="00AA2413" w:rsidRPr="00B06AF7" w:rsidRDefault="00AA2413" w:rsidP="00F372DC">
      <w:pPr>
        <w:pStyle w:val="BodyText"/>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Disposal of investments</w:t>
      </w:r>
    </w:p>
    <w:p w14:paraId="4C8D5581" w14:textId="77777777" w:rsidR="006D17DB" w:rsidRPr="00B06AF7" w:rsidRDefault="006D17DB" w:rsidP="005471B4">
      <w:pPr>
        <w:pStyle w:val="BodyText"/>
        <w:spacing w:after="0" w:line="240" w:lineRule="atLeast"/>
        <w:ind w:left="567"/>
        <w:jc w:val="both"/>
        <w:rPr>
          <w:rFonts w:asciiTheme="minorHAnsi" w:hAnsiTheme="minorHAnsi" w:cstheme="minorHAnsi"/>
          <w:szCs w:val="22"/>
        </w:rPr>
      </w:pPr>
    </w:p>
    <w:p w14:paraId="65162548" w14:textId="2D11925D" w:rsidR="00297033" w:rsidRDefault="00297033" w:rsidP="00F372DC">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On disposal of an investment, the difference between net disposal proceeds and the carrying amount together with the associated cumulative gain or loss that was reported in equity is recognised in </w:t>
      </w:r>
      <w:r w:rsidR="00412024" w:rsidRPr="00B06AF7">
        <w:rPr>
          <w:rFonts w:asciiTheme="minorHAnsi" w:hAnsiTheme="minorHAnsi" w:cstheme="minorHAnsi"/>
          <w:szCs w:val="22"/>
        </w:rPr>
        <w:t>profit or loss</w:t>
      </w:r>
      <w:r w:rsidRPr="00B06AF7">
        <w:rPr>
          <w:rFonts w:asciiTheme="minorHAnsi" w:hAnsiTheme="minorHAnsi" w:cstheme="minorHAnsi"/>
          <w:szCs w:val="22"/>
        </w:rPr>
        <w:t>.</w:t>
      </w:r>
    </w:p>
    <w:p w14:paraId="1628C371" w14:textId="77777777" w:rsidR="001878B9" w:rsidRPr="00B06AF7" w:rsidRDefault="001878B9" w:rsidP="00F372DC">
      <w:pPr>
        <w:pStyle w:val="BodyText"/>
        <w:spacing w:after="0" w:line="240" w:lineRule="atLeast"/>
        <w:ind w:left="540"/>
        <w:jc w:val="both"/>
        <w:rPr>
          <w:rFonts w:asciiTheme="minorHAnsi" w:hAnsiTheme="minorHAnsi" w:cstheme="minorHAnsi"/>
          <w:szCs w:val="22"/>
        </w:rPr>
      </w:pPr>
    </w:p>
    <w:p w14:paraId="4841E5B6" w14:textId="03C92DC7" w:rsidR="00297033" w:rsidRPr="00B06AF7" w:rsidRDefault="00297033" w:rsidP="00F372DC">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If </w:t>
      </w:r>
      <w:r w:rsidR="001F5116" w:rsidRPr="00B06AF7">
        <w:rPr>
          <w:rFonts w:asciiTheme="minorHAnsi" w:hAnsiTheme="minorHAnsi" w:cstheme="minorHAnsi"/>
          <w:szCs w:val="22"/>
        </w:rPr>
        <w:t>the Group</w:t>
      </w:r>
      <w:r w:rsidR="001F5116" w:rsidRPr="00B06AF7" w:rsidDel="00A1677E">
        <w:rPr>
          <w:rFonts w:asciiTheme="minorHAnsi" w:hAnsiTheme="minorHAnsi" w:cstheme="minorHAnsi"/>
          <w:szCs w:val="22"/>
        </w:rPr>
        <w:t xml:space="preserve"> </w:t>
      </w:r>
      <w:r w:rsidRPr="00B06AF7">
        <w:rPr>
          <w:rFonts w:asciiTheme="minorHAnsi" w:hAnsiTheme="minorHAnsi" w:cstheme="minorHAnsi"/>
          <w:szCs w:val="22"/>
        </w:rPr>
        <w:t>disposes of part of its holding of a particular investment, the deemed cost of the part sold is</w:t>
      </w:r>
      <w:r w:rsidR="000209D4" w:rsidRPr="00B06AF7">
        <w:rPr>
          <w:rFonts w:asciiTheme="minorHAnsi" w:hAnsiTheme="minorHAnsi" w:cstheme="minorHAnsi"/>
          <w:szCs w:val="22"/>
        </w:rPr>
        <w:t xml:space="preserve"> determined using the</w:t>
      </w:r>
      <w:r w:rsidR="004A4C41" w:rsidRPr="00B06AF7">
        <w:rPr>
          <w:rFonts w:asciiTheme="minorHAnsi" w:hAnsiTheme="minorHAnsi" w:cstheme="minorHAnsi"/>
          <w:szCs w:val="22"/>
        </w:rPr>
        <w:t xml:space="preserve"> </w:t>
      </w:r>
      <w:r w:rsidRPr="00B06AF7">
        <w:rPr>
          <w:rFonts w:asciiTheme="minorHAnsi" w:hAnsiTheme="minorHAnsi" w:cstheme="minorHAnsi"/>
          <w:szCs w:val="22"/>
        </w:rPr>
        <w:t>weighted average</w:t>
      </w:r>
      <w:r w:rsidR="004A4C41" w:rsidRPr="00B06AF7">
        <w:rPr>
          <w:rFonts w:asciiTheme="minorHAnsi" w:hAnsiTheme="minorHAnsi" w:cstheme="minorHAnsi"/>
          <w:szCs w:val="22"/>
        </w:rPr>
        <w:t xml:space="preserve"> </w:t>
      </w:r>
      <w:r w:rsidRPr="00B06AF7">
        <w:rPr>
          <w:rFonts w:asciiTheme="minorHAnsi" w:hAnsiTheme="minorHAnsi" w:cstheme="minorHAnsi"/>
          <w:szCs w:val="22"/>
        </w:rPr>
        <w:t>method applied to the carrying value of the total holding of the investment.</w:t>
      </w:r>
    </w:p>
    <w:p w14:paraId="23166484" w14:textId="77777777" w:rsidR="00BA0EBD" w:rsidRPr="00B06AF7" w:rsidRDefault="00BA0EBD" w:rsidP="0014743C">
      <w:pPr>
        <w:pStyle w:val="BodyText"/>
        <w:spacing w:after="0" w:line="240" w:lineRule="atLeast"/>
        <w:jc w:val="both"/>
        <w:rPr>
          <w:rFonts w:asciiTheme="minorHAnsi" w:hAnsiTheme="minorHAnsi" w:cstheme="minorHAnsi"/>
          <w:szCs w:val="22"/>
        </w:rPr>
      </w:pPr>
    </w:p>
    <w:p w14:paraId="2D1AD6EC" w14:textId="77777777" w:rsidR="00297033" w:rsidRPr="00B06AF7" w:rsidRDefault="007E2CC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Investment properties</w:t>
      </w:r>
    </w:p>
    <w:p w14:paraId="79B3F3B2" w14:textId="77777777" w:rsidR="00C61100" w:rsidRPr="00B06AF7" w:rsidRDefault="00C61100" w:rsidP="000266BC">
      <w:pPr>
        <w:spacing w:line="240" w:lineRule="auto"/>
        <w:rPr>
          <w:rFonts w:asciiTheme="minorHAnsi" w:hAnsiTheme="minorHAnsi" w:cstheme="minorHAnsi"/>
          <w:color w:val="000000"/>
          <w:szCs w:val="22"/>
        </w:rPr>
      </w:pPr>
    </w:p>
    <w:p w14:paraId="0798FD50" w14:textId="77777777" w:rsidR="00CE79C1" w:rsidRPr="00B06AF7" w:rsidRDefault="00297033" w:rsidP="00BC5262">
      <w:pPr>
        <w:pStyle w:val="BodyText"/>
        <w:spacing w:after="0" w:line="240" w:lineRule="atLeast"/>
        <w:ind w:left="567"/>
        <w:jc w:val="both"/>
        <w:rPr>
          <w:rFonts w:asciiTheme="minorHAnsi" w:hAnsiTheme="minorHAnsi" w:cstheme="minorHAnsi"/>
          <w:szCs w:val="22"/>
        </w:rPr>
      </w:pPr>
      <w:r w:rsidRPr="00B06AF7">
        <w:rPr>
          <w:rFonts w:asciiTheme="minorHAnsi" w:hAnsiTheme="minorHAnsi" w:cstheme="minorHAnsi"/>
          <w:szCs w:val="22"/>
        </w:rPr>
        <w:t>Investment properties are properties</w:t>
      </w:r>
      <w:r w:rsidR="006F5A5F" w:rsidRPr="00B06AF7">
        <w:rPr>
          <w:rFonts w:asciiTheme="minorHAnsi" w:hAnsiTheme="minorHAnsi" w:cstheme="minorHAnsi"/>
          <w:szCs w:val="22"/>
        </w:rPr>
        <w:t xml:space="preserve"> </w:t>
      </w:r>
      <w:r w:rsidRPr="00B06AF7">
        <w:rPr>
          <w:rFonts w:asciiTheme="minorHAnsi" w:hAnsiTheme="minorHAnsi" w:cstheme="minorHAnsi"/>
          <w:szCs w:val="22"/>
        </w:rPr>
        <w:t>which are held to earn rental income, for capital appreciation or for both</w:t>
      </w:r>
      <w:r w:rsidR="006F5A5F" w:rsidRPr="00B06AF7">
        <w:rPr>
          <w:rFonts w:asciiTheme="minorHAnsi" w:hAnsiTheme="minorHAnsi" w:cstheme="minorHAnsi"/>
          <w:szCs w:val="22"/>
        </w:rPr>
        <w:t>, but not for sale i</w:t>
      </w:r>
      <w:r w:rsidR="00DD6E4F" w:rsidRPr="00B06AF7">
        <w:rPr>
          <w:rFonts w:asciiTheme="minorHAnsi" w:hAnsiTheme="minorHAnsi" w:cstheme="minorHAnsi"/>
          <w:szCs w:val="22"/>
        </w:rPr>
        <w:t xml:space="preserve">n the ordinary course of business, use in the production or supply of goods or services or for administrative purposes. </w:t>
      </w:r>
    </w:p>
    <w:p w14:paraId="38ABA859" w14:textId="2C663E04" w:rsidR="00AA2413" w:rsidRPr="00B06AF7" w:rsidRDefault="00AA2413" w:rsidP="00324C20">
      <w:pPr>
        <w:pStyle w:val="BodyText"/>
        <w:spacing w:after="0" w:line="240" w:lineRule="atLeast"/>
        <w:jc w:val="both"/>
        <w:rPr>
          <w:rFonts w:asciiTheme="minorHAnsi" w:hAnsiTheme="minorHAnsi" w:cstheme="minorHAnsi"/>
          <w:b/>
          <w:bCs/>
          <w:color w:val="0000FF"/>
          <w:szCs w:val="22"/>
          <w:lang w:val="en-US" w:bidi="th-TH"/>
        </w:rPr>
      </w:pPr>
    </w:p>
    <w:p w14:paraId="6F0E55F5" w14:textId="77777777" w:rsidR="00CE79C1" w:rsidRPr="00B06AF7" w:rsidRDefault="00297033" w:rsidP="006F5A5F">
      <w:pPr>
        <w:pStyle w:val="BodyText"/>
        <w:spacing w:after="0" w:line="240" w:lineRule="atLeast"/>
        <w:ind w:left="567"/>
        <w:jc w:val="both"/>
        <w:rPr>
          <w:rFonts w:asciiTheme="minorHAnsi" w:hAnsiTheme="minorHAnsi" w:cstheme="minorHAnsi"/>
          <w:szCs w:val="22"/>
        </w:rPr>
      </w:pPr>
      <w:r w:rsidRPr="00B06AF7">
        <w:rPr>
          <w:rFonts w:asciiTheme="minorHAnsi" w:hAnsiTheme="minorHAnsi" w:cstheme="minorHAnsi"/>
          <w:szCs w:val="22"/>
        </w:rPr>
        <w:t xml:space="preserve">Investment properties are </w:t>
      </w:r>
      <w:r w:rsidR="00E84D7A" w:rsidRPr="00B06AF7">
        <w:rPr>
          <w:rFonts w:asciiTheme="minorHAnsi" w:hAnsiTheme="minorHAnsi" w:cstheme="minorHAnsi"/>
          <w:szCs w:val="22"/>
        </w:rPr>
        <w:t>measured</w:t>
      </w:r>
      <w:r w:rsidRPr="00B06AF7">
        <w:rPr>
          <w:rFonts w:asciiTheme="minorHAnsi" w:hAnsiTheme="minorHAnsi" w:cstheme="minorHAnsi"/>
          <w:szCs w:val="22"/>
        </w:rPr>
        <w:t xml:space="preserve"> at cost less accumulated depreciation and impairment losses</w:t>
      </w:r>
      <w:r w:rsidR="009E43F2" w:rsidRPr="00B06AF7">
        <w:rPr>
          <w:rFonts w:asciiTheme="minorHAnsi" w:hAnsiTheme="minorHAnsi" w:cstheme="minorHAnsi"/>
          <w:szCs w:val="22"/>
        </w:rPr>
        <w:t>.</w:t>
      </w:r>
    </w:p>
    <w:p w14:paraId="14048780" w14:textId="77777777" w:rsidR="00CE79C1" w:rsidRPr="00B06AF7" w:rsidRDefault="00CE79C1" w:rsidP="006F5A5F">
      <w:pPr>
        <w:pStyle w:val="BodyText"/>
        <w:spacing w:after="0" w:line="240" w:lineRule="atLeast"/>
        <w:ind w:left="567"/>
        <w:jc w:val="both"/>
        <w:rPr>
          <w:rFonts w:asciiTheme="minorHAnsi" w:hAnsiTheme="minorHAnsi" w:cstheme="minorHAnsi"/>
          <w:szCs w:val="22"/>
        </w:rPr>
      </w:pPr>
    </w:p>
    <w:p w14:paraId="0CCEF7C5" w14:textId="2697C5D8" w:rsidR="00297033" w:rsidRDefault="00251FCE" w:rsidP="00F837AF">
      <w:pPr>
        <w:pStyle w:val="BodyText"/>
        <w:spacing w:after="0" w:line="240" w:lineRule="atLeast"/>
        <w:ind w:left="567"/>
        <w:jc w:val="both"/>
        <w:rPr>
          <w:rFonts w:asciiTheme="minorHAnsi" w:hAnsiTheme="minorHAnsi" w:cstheme="minorHAnsi"/>
          <w:szCs w:val="22"/>
        </w:rPr>
      </w:pPr>
      <w:r w:rsidRPr="00251FCE">
        <w:rPr>
          <w:rFonts w:asciiTheme="minorHAnsi" w:hAnsiTheme="minorHAnsi" w:cstheme="minorHAnsi"/>
          <w:szCs w:val="22"/>
        </w:rPr>
        <w:t>Depreciation is charged to profit or loss on a straight-line basis over the estimated useful lives of each property.  The estimated useful lives are as follows</w:t>
      </w:r>
      <w:r>
        <w:rPr>
          <w:rFonts w:asciiTheme="minorHAnsi" w:hAnsiTheme="minorHAnsi" w:cstheme="minorHAnsi"/>
          <w:szCs w:val="22"/>
        </w:rPr>
        <w:t>:</w:t>
      </w:r>
    </w:p>
    <w:p w14:paraId="278DBF6B" w14:textId="77777777" w:rsidR="002530E9" w:rsidRPr="00B06AF7" w:rsidRDefault="002530E9" w:rsidP="00F837AF">
      <w:pPr>
        <w:pStyle w:val="BodyText"/>
        <w:spacing w:after="0" w:line="240" w:lineRule="atLeast"/>
        <w:ind w:left="567"/>
        <w:jc w:val="both"/>
        <w:rPr>
          <w:rFonts w:asciiTheme="minorHAnsi" w:hAnsiTheme="minorHAnsi" w:cstheme="minorHAnsi"/>
          <w:szCs w:val="22"/>
        </w:rPr>
      </w:pPr>
    </w:p>
    <w:tbl>
      <w:tblPr>
        <w:tblW w:w="7260" w:type="dxa"/>
        <w:tblInd w:w="450" w:type="dxa"/>
        <w:tblLook w:val="0000" w:firstRow="0" w:lastRow="0" w:firstColumn="0" w:lastColumn="0" w:noHBand="0" w:noVBand="0"/>
      </w:tblPr>
      <w:tblGrid>
        <w:gridCol w:w="5390"/>
        <w:gridCol w:w="1195"/>
        <w:gridCol w:w="675"/>
      </w:tblGrid>
      <w:tr w:rsidR="002530E9" w:rsidRPr="00B06AF7" w14:paraId="6DA3238D" w14:textId="77777777" w:rsidTr="00AA0F12">
        <w:tc>
          <w:tcPr>
            <w:tcW w:w="5390" w:type="dxa"/>
            <w:vAlign w:val="bottom"/>
          </w:tcPr>
          <w:p w14:paraId="2025D954" w14:textId="2557B69A" w:rsidR="002530E9" w:rsidRPr="00B06AF7" w:rsidRDefault="004E07B2" w:rsidP="00AA0F12">
            <w:pPr>
              <w:spacing w:line="240" w:lineRule="atLeast"/>
              <w:ind w:right="-86"/>
              <w:rPr>
                <w:rFonts w:asciiTheme="minorHAnsi" w:hAnsiTheme="minorHAnsi" w:cstheme="minorHAnsi"/>
                <w:szCs w:val="22"/>
              </w:rPr>
            </w:pPr>
            <w:r>
              <w:rPr>
                <w:rFonts w:asciiTheme="minorHAnsi" w:hAnsiTheme="minorHAnsi" w:cstheme="minorHAnsi"/>
                <w:szCs w:val="22"/>
              </w:rPr>
              <w:t>Land improvement</w:t>
            </w:r>
          </w:p>
        </w:tc>
        <w:tc>
          <w:tcPr>
            <w:tcW w:w="1195" w:type="dxa"/>
          </w:tcPr>
          <w:p w14:paraId="670F3C49" w14:textId="24E2AC75" w:rsidR="002530E9" w:rsidRPr="00B06AF7" w:rsidRDefault="004E07B2" w:rsidP="00AA0F12">
            <w:pPr>
              <w:jc w:val="right"/>
              <w:rPr>
                <w:rFonts w:asciiTheme="minorHAnsi" w:hAnsiTheme="minorHAnsi" w:cstheme="minorHAnsi"/>
                <w:szCs w:val="22"/>
              </w:rPr>
            </w:pPr>
            <w:r>
              <w:rPr>
                <w:rFonts w:asciiTheme="minorHAnsi" w:hAnsiTheme="minorHAnsi" w:cstheme="minorHAnsi"/>
                <w:szCs w:val="22"/>
              </w:rPr>
              <w:t>5 - 25</w:t>
            </w:r>
          </w:p>
        </w:tc>
        <w:tc>
          <w:tcPr>
            <w:tcW w:w="675" w:type="dxa"/>
            <w:vAlign w:val="bottom"/>
          </w:tcPr>
          <w:p w14:paraId="4E88B561" w14:textId="77777777" w:rsidR="002530E9" w:rsidRPr="00B06AF7" w:rsidRDefault="002530E9" w:rsidP="00AA0F12">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r w:rsidR="00B4372B" w:rsidRPr="00B06AF7" w14:paraId="2F7A4901" w14:textId="77777777" w:rsidTr="00AA0F12">
        <w:tc>
          <w:tcPr>
            <w:tcW w:w="5390" w:type="dxa"/>
            <w:vAlign w:val="bottom"/>
          </w:tcPr>
          <w:p w14:paraId="14193904" w14:textId="72FBCDF6" w:rsidR="00B4372B" w:rsidRDefault="00B4372B" w:rsidP="00AA0F12">
            <w:pPr>
              <w:spacing w:line="240" w:lineRule="atLeast"/>
              <w:ind w:right="-86"/>
              <w:rPr>
                <w:rFonts w:asciiTheme="minorHAnsi" w:hAnsiTheme="minorHAnsi" w:cstheme="minorHAnsi"/>
                <w:szCs w:val="22"/>
              </w:rPr>
            </w:pPr>
            <w:r>
              <w:rPr>
                <w:rFonts w:asciiTheme="minorHAnsi" w:hAnsiTheme="minorHAnsi" w:cstheme="minorHAnsi"/>
                <w:szCs w:val="22"/>
              </w:rPr>
              <w:t>Building</w:t>
            </w:r>
          </w:p>
        </w:tc>
        <w:tc>
          <w:tcPr>
            <w:tcW w:w="1195" w:type="dxa"/>
          </w:tcPr>
          <w:p w14:paraId="26AD1650" w14:textId="1809C5A6" w:rsidR="00B4372B" w:rsidRDefault="004E07B2" w:rsidP="00AA0F12">
            <w:pPr>
              <w:jc w:val="right"/>
              <w:rPr>
                <w:rFonts w:asciiTheme="minorHAnsi" w:hAnsiTheme="minorHAnsi" w:cstheme="minorHAnsi"/>
                <w:szCs w:val="22"/>
              </w:rPr>
            </w:pPr>
            <w:r>
              <w:rPr>
                <w:rFonts w:asciiTheme="minorHAnsi" w:hAnsiTheme="minorHAnsi" w:cstheme="minorHAnsi"/>
                <w:szCs w:val="22"/>
              </w:rPr>
              <w:t>10 - 50</w:t>
            </w:r>
          </w:p>
        </w:tc>
        <w:tc>
          <w:tcPr>
            <w:tcW w:w="675" w:type="dxa"/>
            <w:vAlign w:val="bottom"/>
          </w:tcPr>
          <w:p w14:paraId="593DB5F4" w14:textId="28481B02" w:rsidR="00B4372B" w:rsidRPr="00B06AF7" w:rsidRDefault="004E07B2" w:rsidP="00AA0F12">
            <w:pPr>
              <w:spacing w:line="240" w:lineRule="atLeast"/>
              <w:ind w:left="-20" w:right="-86"/>
              <w:rPr>
                <w:rFonts w:asciiTheme="minorHAnsi" w:hAnsiTheme="minorHAnsi" w:cstheme="minorHAnsi"/>
                <w:szCs w:val="22"/>
              </w:rPr>
            </w:pPr>
            <w:r>
              <w:rPr>
                <w:rFonts w:asciiTheme="minorHAnsi" w:hAnsiTheme="minorHAnsi" w:cstheme="minorHAnsi"/>
                <w:szCs w:val="22"/>
              </w:rPr>
              <w:t>years</w:t>
            </w:r>
          </w:p>
        </w:tc>
      </w:tr>
      <w:tr w:rsidR="00CD41D5" w:rsidRPr="00B06AF7" w14:paraId="3175946C" w14:textId="77777777" w:rsidTr="00AA0F12">
        <w:tc>
          <w:tcPr>
            <w:tcW w:w="5390" w:type="dxa"/>
            <w:vAlign w:val="bottom"/>
          </w:tcPr>
          <w:p w14:paraId="45938F79" w14:textId="77777777" w:rsidR="00CD41D5" w:rsidRDefault="00CD41D5" w:rsidP="00AA0F12">
            <w:pPr>
              <w:spacing w:line="240" w:lineRule="atLeast"/>
              <w:ind w:right="-86"/>
              <w:rPr>
                <w:rFonts w:asciiTheme="minorHAnsi" w:hAnsiTheme="minorHAnsi" w:cstheme="minorHAnsi"/>
                <w:szCs w:val="22"/>
              </w:rPr>
            </w:pPr>
          </w:p>
        </w:tc>
        <w:tc>
          <w:tcPr>
            <w:tcW w:w="1195" w:type="dxa"/>
          </w:tcPr>
          <w:p w14:paraId="48F3F098" w14:textId="77777777" w:rsidR="00CD41D5" w:rsidRDefault="00CD41D5" w:rsidP="00AA0F12">
            <w:pPr>
              <w:jc w:val="right"/>
              <w:rPr>
                <w:rFonts w:asciiTheme="minorHAnsi" w:hAnsiTheme="minorHAnsi" w:cstheme="minorHAnsi"/>
                <w:szCs w:val="22"/>
              </w:rPr>
            </w:pPr>
          </w:p>
        </w:tc>
        <w:tc>
          <w:tcPr>
            <w:tcW w:w="675" w:type="dxa"/>
            <w:vAlign w:val="bottom"/>
          </w:tcPr>
          <w:p w14:paraId="5161D6AD" w14:textId="77777777" w:rsidR="00CD41D5" w:rsidRDefault="00CD41D5" w:rsidP="00AA0F12">
            <w:pPr>
              <w:spacing w:line="240" w:lineRule="atLeast"/>
              <w:ind w:left="-20" w:right="-86"/>
              <w:rPr>
                <w:rFonts w:asciiTheme="minorHAnsi" w:hAnsiTheme="minorHAnsi" w:cstheme="minorHAnsi"/>
                <w:szCs w:val="22"/>
              </w:rPr>
            </w:pPr>
          </w:p>
        </w:tc>
      </w:tr>
      <w:tr w:rsidR="00F16564" w:rsidRPr="00B06AF7" w14:paraId="307341B3" w14:textId="77777777" w:rsidTr="00AA0F12">
        <w:tc>
          <w:tcPr>
            <w:tcW w:w="5390" w:type="dxa"/>
            <w:vAlign w:val="bottom"/>
          </w:tcPr>
          <w:p w14:paraId="129AE028" w14:textId="70B9FCA9" w:rsidR="00F16564" w:rsidRDefault="00F16564" w:rsidP="00AA0F12">
            <w:pPr>
              <w:spacing w:line="240" w:lineRule="atLeast"/>
              <w:ind w:right="-86"/>
              <w:rPr>
                <w:rFonts w:asciiTheme="minorHAnsi" w:hAnsiTheme="minorHAnsi" w:cstheme="minorHAnsi"/>
                <w:szCs w:val="22"/>
              </w:rPr>
            </w:pPr>
            <w:r w:rsidRPr="00B06AF7">
              <w:rPr>
                <w:rFonts w:asciiTheme="minorHAnsi" w:hAnsiTheme="minorHAnsi" w:cstheme="minorHAnsi"/>
                <w:szCs w:val="22"/>
              </w:rPr>
              <w:t>No depreciation is provided on freehold land</w:t>
            </w:r>
            <w:r w:rsidR="009067C3">
              <w:rPr>
                <w:rFonts w:asciiTheme="minorHAnsi" w:hAnsiTheme="minorHAnsi" w:cstheme="minorHAnsi"/>
                <w:szCs w:val="22"/>
              </w:rPr>
              <w:t>.</w:t>
            </w:r>
          </w:p>
        </w:tc>
        <w:tc>
          <w:tcPr>
            <w:tcW w:w="1195" w:type="dxa"/>
          </w:tcPr>
          <w:p w14:paraId="5A961800" w14:textId="77777777" w:rsidR="00F16564" w:rsidRDefault="00F16564" w:rsidP="00AA0F12">
            <w:pPr>
              <w:jc w:val="right"/>
              <w:rPr>
                <w:rFonts w:asciiTheme="minorHAnsi" w:hAnsiTheme="minorHAnsi" w:cstheme="minorHAnsi"/>
                <w:szCs w:val="22"/>
              </w:rPr>
            </w:pPr>
          </w:p>
        </w:tc>
        <w:tc>
          <w:tcPr>
            <w:tcW w:w="675" w:type="dxa"/>
            <w:vAlign w:val="bottom"/>
          </w:tcPr>
          <w:p w14:paraId="4B239E0D" w14:textId="77777777" w:rsidR="00F16564" w:rsidRDefault="00F16564" w:rsidP="00AA0F12">
            <w:pPr>
              <w:spacing w:line="240" w:lineRule="atLeast"/>
              <w:ind w:left="-20" w:right="-86"/>
              <w:rPr>
                <w:rFonts w:asciiTheme="minorHAnsi" w:hAnsiTheme="minorHAnsi" w:cstheme="minorHAnsi"/>
                <w:szCs w:val="22"/>
              </w:rPr>
            </w:pPr>
          </w:p>
        </w:tc>
      </w:tr>
    </w:tbl>
    <w:p w14:paraId="7B03F1DE" w14:textId="77777777" w:rsidR="006D17DB" w:rsidRPr="00B06AF7" w:rsidRDefault="006D17DB" w:rsidP="005471B4">
      <w:pPr>
        <w:pStyle w:val="BodyText"/>
        <w:spacing w:after="0" w:line="240" w:lineRule="atLeast"/>
        <w:ind w:left="567"/>
        <w:jc w:val="both"/>
        <w:rPr>
          <w:rFonts w:asciiTheme="minorHAnsi" w:hAnsiTheme="minorHAnsi" w:cstheme="minorHAnsi"/>
          <w:szCs w:val="22"/>
        </w:rPr>
      </w:pPr>
    </w:p>
    <w:p w14:paraId="03519038" w14:textId="77777777" w:rsidR="006D17DB" w:rsidRPr="00B06AF7" w:rsidRDefault="004F41B1" w:rsidP="00A82815">
      <w:pPr>
        <w:pStyle w:val="Heading2"/>
        <w:numPr>
          <w:ilvl w:val="1"/>
          <w:numId w:val="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Property, plant and equipment</w:t>
      </w:r>
    </w:p>
    <w:p w14:paraId="6B166AD0" w14:textId="2E43D8EA" w:rsidR="00FC0CC5" w:rsidRPr="00B06AF7" w:rsidRDefault="00FC0CC5" w:rsidP="00AA2413">
      <w:pPr>
        <w:pStyle w:val="BodyText"/>
        <w:spacing w:after="0" w:line="240" w:lineRule="atLeast"/>
        <w:ind w:left="567"/>
        <w:jc w:val="both"/>
        <w:rPr>
          <w:rFonts w:asciiTheme="minorHAnsi" w:hAnsiTheme="minorHAnsi" w:cstheme="minorHAnsi"/>
          <w:szCs w:val="22"/>
        </w:rPr>
      </w:pPr>
    </w:p>
    <w:p w14:paraId="7BE551E9" w14:textId="01173DAE" w:rsidR="00AA2413" w:rsidRPr="00B06AF7" w:rsidRDefault="00AA2413" w:rsidP="00AA2413">
      <w:pPr>
        <w:pStyle w:val="BodyText"/>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Recognition and measurement</w:t>
      </w:r>
    </w:p>
    <w:p w14:paraId="73A5E86A" w14:textId="3ED23128" w:rsidR="00AA2413" w:rsidRPr="00B06AF7" w:rsidRDefault="00AA2413" w:rsidP="00AA2413">
      <w:pPr>
        <w:pStyle w:val="BodyText"/>
        <w:spacing w:after="0" w:line="240" w:lineRule="atLeast"/>
        <w:ind w:left="540"/>
        <w:jc w:val="both"/>
        <w:rPr>
          <w:rFonts w:asciiTheme="minorHAnsi" w:hAnsiTheme="minorHAnsi" w:cstheme="minorHAnsi"/>
          <w:i/>
          <w:iCs/>
          <w:szCs w:val="22"/>
        </w:rPr>
      </w:pPr>
    </w:p>
    <w:p w14:paraId="20B49A48" w14:textId="6DAEE7DF" w:rsidR="00AA2413" w:rsidRPr="00B06AF7" w:rsidRDefault="00A2658E" w:rsidP="00AA2413">
      <w:pPr>
        <w:pStyle w:val="BodyText"/>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Owned assets</w:t>
      </w:r>
    </w:p>
    <w:p w14:paraId="5A7D9C3A" w14:textId="77777777" w:rsidR="006D17DB" w:rsidRPr="00B06AF7" w:rsidRDefault="006D17DB" w:rsidP="005471B4">
      <w:pPr>
        <w:pStyle w:val="BodyText"/>
        <w:spacing w:after="0" w:line="240" w:lineRule="atLeast"/>
        <w:ind w:left="567"/>
        <w:jc w:val="both"/>
        <w:rPr>
          <w:rFonts w:asciiTheme="minorHAnsi" w:hAnsiTheme="minorHAnsi" w:cstheme="minorHAnsi"/>
          <w:szCs w:val="22"/>
        </w:rPr>
      </w:pPr>
    </w:p>
    <w:p w14:paraId="5238EF95" w14:textId="77F1EB25" w:rsidR="00297AD3" w:rsidRDefault="003E2411" w:rsidP="00A32C40">
      <w:pPr>
        <w:pStyle w:val="BodyText"/>
        <w:shd w:val="clear" w:color="auto" w:fill="FFFFFF"/>
        <w:spacing w:after="0" w:line="240" w:lineRule="atLeast"/>
        <w:ind w:left="540"/>
        <w:jc w:val="both"/>
        <w:rPr>
          <w:rFonts w:asciiTheme="minorHAnsi" w:hAnsiTheme="minorHAnsi" w:cstheme="minorHAnsi"/>
          <w:szCs w:val="22"/>
        </w:rPr>
      </w:pPr>
      <w:r w:rsidRPr="00EA7FDC">
        <w:rPr>
          <w:rFonts w:asciiTheme="minorHAnsi" w:hAnsiTheme="minorHAnsi" w:cstheme="minorHAnsi"/>
          <w:szCs w:val="22"/>
        </w:rPr>
        <w:t xml:space="preserve">Land </w:t>
      </w:r>
      <w:r w:rsidR="00831347" w:rsidRPr="00EA7FDC">
        <w:rPr>
          <w:rFonts w:asciiTheme="minorHAnsi" w:hAnsiTheme="minorHAnsi" w:cstheme="minorHAnsi"/>
          <w:szCs w:val="22"/>
        </w:rPr>
        <w:t xml:space="preserve">has been revalued to fair value. </w:t>
      </w:r>
      <w:r w:rsidR="00484AA7" w:rsidRPr="00EA7FDC">
        <w:rPr>
          <w:rFonts w:asciiTheme="minorHAnsi" w:hAnsiTheme="minorHAnsi" w:cstheme="minorHAnsi"/>
          <w:szCs w:val="22"/>
        </w:rPr>
        <w:t>Pl</w:t>
      </w:r>
      <w:r w:rsidR="002513DA" w:rsidRPr="00EA7FDC">
        <w:rPr>
          <w:rFonts w:asciiTheme="minorHAnsi" w:hAnsiTheme="minorHAnsi" w:cstheme="minorHAnsi"/>
          <w:szCs w:val="22"/>
        </w:rPr>
        <w:t xml:space="preserve">ant and equipment are </w:t>
      </w:r>
      <w:r w:rsidR="00E84D7A" w:rsidRPr="00EA7FDC">
        <w:rPr>
          <w:rFonts w:asciiTheme="minorHAnsi" w:hAnsiTheme="minorHAnsi" w:cstheme="minorHAnsi"/>
          <w:szCs w:val="22"/>
        </w:rPr>
        <w:t>measured</w:t>
      </w:r>
      <w:r w:rsidR="002513DA" w:rsidRPr="00EA7FDC">
        <w:rPr>
          <w:rFonts w:asciiTheme="minorHAnsi" w:hAnsiTheme="minorHAnsi" w:cstheme="minorHAnsi"/>
          <w:szCs w:val="22"/>
        </w:rPr>
        <w:t xml:space="preserve"> at cost less accumulated</w:t>
      </w:r>
      <w:r w:rsidR="002513DA" w:rsidRPr="00B06AF7">
        <w:rPr>
          <w:rFonts w:asciiTheme="minorHAnsi" w:hAnsiTheme="minorHAnsi" w:cstheme="minorHAnsi"/>
          <w:szCs w:val="22"/>
        </w:rPr>
        <w:t xml:space="preserve"> depreciation and impairment losses</w:t>
      </w:r>
      <w:r w:rsidR="009067C3">
        <w:rPr>
          <w:rFonts w:asciiTheme="minorHAnsi" w:hAnsiTheme="minorHAnsi" w:cstheme="minorHAnsi"/>
          <w:szCs w:val="22"/>
        </w:rPr>
        <w:t>.</w:t>
      </w:r>
    </w:p>
    <w:p w14:paraId="1A65DFE4" w14:textId="77777777" w:rsidR="00492C62" w:rsidRPr="00B06AF7" w:rsidRDefault="00492C62" w:rsidP="00A32C40">
      <w:pPr>
        <w:pStyle w:val="BodyText"/>
        <w:shd w:val="clear" w:color="auto" w:fill="FFFFFF"/>
        <w:spacing w:after="0" w:line="240" w:lineRule="atLeast"/>
        <w:ind w:left="540"/>
        <w:jc w:val="both"/>
        <w:rPr>
          <w:rFonts w:asciiTheme="minorHAnsi" w:hAnsiTheme="minorHAnsi" w:cstheme="minorHAnsi"/>
          <w:b/>
          <w:bCs/>
          <w:color w:val="0000FF"/>
          <w:szCs w:val="22"/>
        </w:rPr>
      </w:pPr>
    </w:p>
    <w:p w14:paraId="1144A1C2" w14:textId="1A41B24B" w:rsidR="004E3A7F" w:rsidRPr="00B06AF7" w:rsidRDefault="001B410B" w:rsidP="004E3A7F">
      <w:pPr>
        <w:pStyle w:val="BodyText"/>
        <w:spacing w:after="0" w:line="240" w:lineRule="atLeast"/>
        <w:ind w:left="540"/>
        <w:jc w:val="both"/>
        <w:rPr>
          <w:rFonts w:asciiTheme="minorHAnsi" w:hAnsiTheme="minorHAnsi" w:cstheme="minorHAnsi"/>
          <w:szCs w:val="22"/>
        </w:rPr>
      </w:pPr>
      <w:r w:rsidRPr="004D5ED0">
        <w:rPr>
          <w:rFonts w:asciiTheme="minorHAnsi" w:hAnsiTheme="minorHAnsi" w:cstheme="minorHAnsi"/>
          <w:szCs w:val="22"/>
        </w:rPr>
        <w:t xml:space="preserve">Cost includes expenditure that is directly attributable to the acquisition of the asset. The cost of </w:t>
      </w:r>
      <w:r w:rsidR="00017E65">
        <w:rPr>
          <w:rFonts w:asciiTheme="minorHAnsi" w:hAnsiTheme="minorHAnsi" w:cstheme="minorHAnsi"/>
          <w:szCs w:val="22"/>
        </w:rPr>
        <w:br/>
      </w:r>
      <w:r w:rsidRPr="004D5ED0">
        <w:rPr>
          <w:rFonts w:asciiTheme="minorHAnsi" w:hAnsiTheme="minorHAnsi" w:cstheme="minorHAnsi"/>
          <w:szCs w:val="22"/>
        </w:rPr>
        <w:t>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E55FE5" w:rsidRPr="004D5ED0">
        <w:t xml:space="preserve"> </w:t>
      </w:r>
      <w:r w:rsidR="00E55FE5" w:rsidRPr="004D5ED0">
        <w:rPr>
          <w:rFonts w:asciiTheme="minorHAnsi" w:hAnsiTheme="minorHAnsi" w:cstheme="minorHAnsi"/>
          <w:szCs w:val="22"/>
        </w:rPr>
        <w:t xml:space="preserve">Purchased software that is integral to the functionality of the related equipment </w:t>
      </w:r>
      <w:r w:rsidR="00017E65">
        <w:rPr>
          <w:rFonts w:asciiTheme="minorHAnsi" w:hAnsiTheme="minorHAnsi" w:cstheme="minorHAnsi"/>
          <w:szCs w:val="22"/>
        </w:rPr>
        <w:br/>
      </w:r>
      <w:r w:rsidR="00E55FE5" w:rsidRPr="004D5ED0">
        <w:rPr>
          <w:rFonts w:asciiTheme="minorHAnsi" w:hAnsiTheme="minorHAnsi" w:cstheme="minorHAnsi"/>
          <w:szCs w:val="22"/>
        </w:rPr>
        <w:t>is capitalised as part of that equipment.</w:t>
      </w:r>
      <w:r w:rsidRPr="00B06AF7">
        <w:rPr>
          <w:rFonts w:asciiTheme="minorHAnsi" w:hAnsiTheme="minorHAnsi" w:cstheme="minorHAnsi"/>
          <w:szCs w:val="22"/>
        </w:rPr>
        <w:t xml:space="preserve"> </w:t>
      </w:r>
    </w:p>
    <w:p w14:paraId="10EC588A" w14:textId="77777777" w:rsidR="004E3A7F" w:rsidRPr="00B06AF7" w:rsidRDefault="004E3A7F" w:rsidP="004E3A7F">
      <w:pPr>
        <w:pStyle w:val="BodyText"/>
        <w:spacing w:after="0" w:line="240" w:lineRule="atLeast"/>
        <w:ind w:left="540"/>
        <w:jc w:val="both"/>
        <w:rPr>
          <w:rFonts w:asciiTheme="minorHAnsi" w:hAnsiTheme="minorHAnsi" w:cstheme="minorHAnsi"/>
          <w:szCs w:val="22"/>
          <w:shd w:val="clear" w:color="auto" w:fill="D9D9D9" w:themeFill="background1" w:themeFillShade="D9"/>
        </w:rPr>
      </w:pPr>
    </w:p>
    <w:p w14:paraId="3FDD77D1" w14:textId="0694AE38" w:rsidR="0091481C" w:rsidRPr="00B06AF7" w:rsidRDefault="001B410B" w:rsidP="004E3A7F">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When parts of an item of property, plant and equipment have different useful lives, they are accounted for as separate items (major components) of property, plant and equipment. </w:t>
      </w:r>
    </w:p>
    <w:p w14:paraId="066A0B63" w14:textId="77777777" w:rsidR="00166B26" w:rsidRDefault="00166B26" w:rsidP="00BE114C">
      <w:pPr>
        <w:pStyle w:val="BodyText"/>
        <w:spacing w:after="0" w:line="240" w:lineRule="atLeast"/>
        <w:ind w:left="540"/>
        <w:jc w:val="both"/>
        <w:rPr>
          <w:rFonts w:asciiTheme="minorHAnsi" w:hAnsiTheme="minorHAnsi" w:cstheme="minorHAnsi"/>
          <w:szCs w:val="22"/>
        </w:rPr>
      </w:pPr>
    </w:p>
    <w:p w14:paraId="398C3971" w14:textId="5347DE3C" w:rsidR="00A2658E" w:rsidRPr="00B06AF7" w:rsidRDefault="00C61100" w:rsidP="00BE114C">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Any gains and losses on disposal of item of property, plant and equipment are determined by </w:t>
      </w:r>
      <w:r w:rsidRPr="004D5ED0">
        <w:rPr>
          <w:rFonts w:asciiTheme="minorHAnsi" w:hAnsiTheme="minorHAnsi" w:cstheme="minorHAnsi"/>
          <w:szCs w:val="22"/>
        </w:rPr>
        <w:t>comparing the proceeds from disposal with the carrying amount of property, plant and equipment, and are recognised in profit or loss.</w:t>
      </w:r>
      <w:r w:rsidR="005E7F95" w:rsidRPr="004D5ED0">
        <w:t xml:space="preserve"> </w:t>
      </w:r>
      <w:r w:rsidR="005E7F95" w:rsidRPr="004D5ED0">
        <w:rPr>
          <w:rFonts w:asciiTheme="minorHAnsi" w:hAnsiTheme="minorHAnsi" w:cstheme="minorHAnsi"/>
          <w:szCs w:val="22"/>
        </w:rPr>
        <w:t>When there is a disposal of revalued assets, the amount recognised in revaluation surplus is reclassified to retained earnings.</w:t>
      </w:r>
      <w:r w:rsidR="003F7059" w:rsidRPr="00B06AF7">
        <w:rPr>
          <w:rFonts w:asciiTheme="minorHAnsi" w:hAnsiTheme="minorHAnsi" w:cstheme="minorHAnsi"/>
          <w:szCs w:val="22"/>
        </w:rPr>
        <w:t xml:space="preserve"> </w:t>
      </w:r>
    </w:p>
    <w:p w14:paraId="4BA18311" w14:textId="0E2E09AE" w:rsidR="003E3683" w:rsidRPr="00B06AF7" w:rsidRDefault="003E3683" w:rsidP="00BE114C">
      <w:pPr>
        <w:pStyle w:val="BodyText"/>
        <w:spacing w:after="0" w:line="240" w:lineRule="atLeast"/>
        <w:ind w:left="540"/>
        <w:jc w:val="both"/>
        <w:rPr>
          <w:rFonts w:asciiTheme="minorHAnsi" w:hAnsiTheme="minorHAnsi" w:cstheme="minorHAnsi"/>
          <w:szCs w:val="22"/>
        </w:rPr>
      </w:pPr>
    </w:p>
    <w:p w14:paraId="06837150" w14:textId="77777777" w:rsidR="00BB1C13" w:rsidRDefault="00BB1C13">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17361E46" w14:textId="4B7C9C42" w:rsidR="003E3683" w:rsidRPr="00B06AF7" w:rsidRDefault="003E3683" w:rsidP="00BE114C">
      <w:pPr>
        <w:pStyle w:val="BodyText"/>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Leased assets</w:t>
      </w:r>
    </w:p>
    <w:p w14:paraId="53847CEA" w14:textId="77777777" w:rsidR="00A2658E" w:rsidRPr="007D4F66" w:rsidRDefault="00A2658E" w:rsidP="00A2658E">
      <w:pPr>
        <w:pStyle w:val="BodyText"/>
        <w:spacing w:after="0" w:line="240" w:lineRule="atLeast"/>
        <w:ind w:left="540"/>
        <w:jc w:val="both"/>
        <w:rPr>
          <w:rFonts w:asciiTheme="minorHAnsi" w:hAnsiTheme="minorHAnsi" w:cstheme="minorHAnsi"/>
          <w:i/>
          <w:iCs/>
          <w:sz w:val="20"/>
        </w:rPr>
      </w:pPr>
    </w:p>
    <w:p w14:paraId="00278CD8" w14:textId="6BF70AF1" w:rsidR="003F7059" w:rsidRDefault="00046845" w:rsidP="00AC7D3F">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Leases in terms of which </w:t>
      </w:r>
      <w:r w:rsidR="001F5116" w:rsidRPr="00B06AF7">
        <w:rPr>
          <w:rFonts w:asciiTheme="minorHAnsi" w:hAnsiTheme="minorHAnsi" w:cstheme="minorHAnsi"/>
          <w:szCs w:val="22"/>
        </w:rPr>
        <w:t>the Group</w:t>
      </w:r>
      <w:r w:rsidR="001F5116" w:rsidRPr="00B06AF7" w:rsidDel="00A1677E">
        <w:rPr>
          <w:rFonts w:asciiTheme="minorHAnsi" w:hAnsiTheme="minorHAnsi" w:cstheme="minorHAnsi"/>
          <w:szCs w:val="22"/>
        </w:rPr>
        <w:t xml:space="preserve"> </w:t>
      </w:r>
      <w:r w:rsidRPr="00B06AF7">
        <w:rPr>
          <w:rFonts w:asciiTheme="minorHAnsi" w:hAnsiTheme="minorHAnsi" w:cstheme="minorHAnsi"/>
          <w:szCs w:val="22"/>
        </w:rPr>
        <w:t xml:space="preserve">substantially assumes all the risk and rewards of ownership </w:t>
      </w:r>
      <w:r w:rsidR="0038600C">
        <w:rPr>
          <w:rFonts w:asciiTheme="minorHAnsi" w:hAnsiTheme="minorHAnsi" w:cstheme="minorHAnsi"/>
          <w:szCs w:val="22"/>
        </w:rPr>
        <w:br/>
      </w:r>
      <w:r w:rsidRPr="00B06AF7">
        <w:rPr>
          <w:rFonts w:asciiTheme="minorHAnsi" w:hAnsiTheme="minorHAnsi" w:cstheme="minorHAnsi"/>
          <w:szCs w:val="22"/>
        </w:rPr>
        <w:t>are classified as finance leases.  Property, plant and equipment acquired by way of</w:t>
      </w:r>
      <w:r w:rsidR="00812695" w:rsidRPr="00B06AF7">
        <w:rPr>
          <w:rFonts w:asciiTheme="minorHAnsi" w:hAnsiTheme="minorHAnsi" w:cstheme="minorHAnsi"/>
          <w:szCs w:val="22"/>
        </w:rPr>
        <w:t xml:space="preserve"> finance leases </w:t>
      </w:r>
      <w:r w:rsidR="0038600C">
        <w:rPr>
          <w:rFonts w:asciiTheme="minorHAnsi" w:hAnsiTheme="minorHAnsi" w:cstheme="minorHAnsi"/>
          <w:szCs w:val="22"/>
        </w:rPr>
        <w:br/>
      </w:r>
      <w:r w:rsidR="00812695" w:rsidRPr="00B06AF7">
        <w:rPr>
          <w:rFonts w:asciiTheme="minorHAnsi" w:hAnsiTheme="minorHAnsi" w:cstheme="minorHAnsi"/>
          <w:szCs w:val="22"/>
        </w:rPr>
        <w:t>is capitalis</w:t>
      </w:r>
      <w:r w:rsidRPr="00B06AF7">
        <w:rPr>
          <w:rFonts w:asciiTheme="minorHAnsi" w:hAnsiTheme="minorHAnsi" w:cstheme="minorHAnsi"/>
          <w:szCs w:val="22"/>
        </w:rPr>
        <w:t xml:space="preserve">ed at the lower of its fair value and the present value of the minimum lease payments at </w:t>
      </w:r>
      <w:r w:rsidR="00AC57C4">
        <w:rPr>
          <w:rFonts w:asciiTheme="minorHAnsi" w:hAnsiTheme="minorHAnsi" w:cstheme="minorHAnsi"/>
          <w:szCs w:val="22"/>
        </w:rPr>
        <w:br/>
      </w:r>
      <w:r w:rsidRPr="00B06AF7">
        <w:rPr>
          <w:rFonts w:asciiTheme="minorHAnsi" w:hAnsiTheme="minorHAnsi" w:cstheme="minorHAnsi"/>
          <w:szCs w:val="22"/>
        </w:rPr>
        <w:t xml:space="preserve">the inception of the lease, less accumulated depreciation and impairment losses.  Lease payments </w:t>
      </w:r>
      <w:r w:rsidR="0038600C">
        <w:rPr>
          <w:rFonts w:asciiTheme="minorHAnsi" w:hAnsiTheme="minorHAnsi" w:cstheme="minorHAnsi"/>
          <w:szCs w:val="22"/>
        </w:rPr>
        <w:br/>
      </w:r>
      <w:r w:rsidRPr="00B06AF7">
        <w:rPr>
          <w:rFonts w:asciiTheme="minorHAnsi" w:hAnsiTheme="minorHAnsi" w:cstheme="minorHAnsi"/>
          <w:szCs w:val="22"/>
        </w:rPr>
        <w:t xml:space="preserve">are apportioned between the finance charges and reduction of the lease liability so as to achieve </w:t>
      </w:r>
      <w:r w:rsidR="00AC57C4">
        <w:rPr>
          <w:rFonts w:asciiTheme="minorHAnsi" w:hAnsiTheme="minorHAnsi" w:cstheme="minorHAnsi"/>
          <w:szCs w:val="22"/>
        </w:rPr>
        <w:br/>
      </w:r>
      <w:r w:rsidRPr="00B06AF7">
        <w:rPr>
          <w:rFonts w:asciiTheme="minorHAnsi" w:hAnsiTheme="minorHAnsi" w:cstheme="minorHAnsi"/>
          <w:szCs w:val="22"/>
        </w:rPr>
        <w:t xml:space="preserve">a constant rate of interest on the remaining balance of the liability.  Finance charges are charged directly to the </w:t>
      </w:r>
      <w:r w:rsidR="00A01077" w:rsidRPr="00B06AF7">
        <w:rPr>
          <w:rFonts w:asciiTheme="minorHAnsi" w:hAnsiTheme="minorHAnsi" w:cstheme="minorHAnsi"/>
          <w:szCs w:val="22"/>
        </w:rPr>
        <w:t>profit or loss</w:t>
      </w:r>
      <w:r w:rsidRPr="00B06AF7">
        <w:rPr>
          <w:rFonts w:asciiTheme="minorHAnsi" w:hAnsiTheme="minorHAnsi" w:cstheme="minorHAnsi"/>
          <w:szCs w:val="22"/>
        </w:rPr>
        <w:t>.</w:t>
      </w:r>
    </w:p>
    <w:p w14:paraId="50B57264" w14:textId="77777777" w:rsidR="003B671E" w:rsidRPr="007D4F66" w:rsidRDefault="003B671E" w:rsidP="00AC7D3F">
      <w:pPr>
        <w:pStyle w:val="BodyText"/>
        <w:spacing w:after="0" w:line="240" w:lineRule="atLeast"/>
        <w:ind w:left="540"/>
        <w:jc w:val="both"/>
        <w:rPr>
          <w:rFonts w:asciiTheme="minorHAnsi" w:hAnsiTheme="minorHAnsi" w:cstheme="minorHAnsi"/>
          <w:i/>
          <w:iCs/>
          <w:sz w:val="20"/>
        </w:rPr>
      </w:pPr>
    </w:p>
    <w:p w14:paraId="14639C15" w14:textId="2861F309" w:rsidR="00A602B3" w:rsidRPr="006E6600" w:rsidRDefault="00A602B3" w:rsidP="00AC7D3F">
      <w:pPr>
        <w:pStyle w:val="BodyText"/>
        <w:spacing w:after="0" w:line="240" w:lineRule="atLeast"/>
        <w:ind w:left="540"/>
        <w:jc w:val="both"/>
        <w:rPr>
          <w:rFonts w:asciiTheme="minorHAnsi" w:hAnsiTheme="minorHAnsi" w:cstheme="minorHAnsi"/>
          <w:i/>
          <w:iCs/>
          <w:szCs w:val="22"/>
        </w:rPr>
      </w:pPr>
      <w:r w:rsidRPr="006E6600">
        <w:rPr>
          <w:rFonts w:asciiTheme="minorHAnsi" w:hAnsiTheme="minorHAnsi" w:cstheme="minorHAnsi"/>
          <w:i/>
          <w:iCs/>
          <w:szCs w:val="22"/>
        </w:rPr>
        <w:t>Revalued assets</w:t>
      </w:r>
    </w:p>
    <w:p w14:paraId="3E63E14C" w14:textId="18C70325" w:rsidR="00A602B3" w:rsidRPr="007D4F66" w:rsidRDefault="00A602B3" w:rsidP="00AC7D3F">
      <w:pPr>
        <w:pStyle w:val="BodyText"/>
        <w:spacing w:after="0" w:line="240" w:lineRule="atLeast"/>
        <w:ind w:left="540"/>
        <w:jc w:val="both"/>
        <w:rPr>
          <w:rFonts w:asciiTheme="minorHAnsi" w:hAnsiTheme="minorHAnsi" w:cstheme="minorHAnsi"/>
          <w:sz w:val="20"/>
        </w:rPr>
      </w:pPr>
    </w:p>
    <w:p w14:paraId="25D05073" w14:textId="11F8DD03" w:rsidR="00A602B3" w:rsidRPr="006E6600" w:rsidRDefault="00EF1B42" w:rsidP="00AC7D3F">
      <w:pPr>
        <w:pStyle w:val="BodyText"/>
        <w:spacing w:after="0" w:line="240" w:lineRule="atLeast"/>
        <w:ind w:left="540"/>
        <w:jc w:val="both"/>
        <w:rPr>
          <w:rFonts w:asciiTheme="minorHAnsi" w:hAnsiTheme="minorHAnsi" w:cstheme="minorHAnsi"/>
          <w:szCs w:val="22"/>
        </w:rPr>
      </w:pPr>
      <w:r w:rsidRPr="006E6600">
        <w:rPr>
          <w:rFonts w:asciiTheme="minorHAnsi" w:hAnsiTheme="minorHAnsi" w:cstheme="minorHAnsi"/>
          <w:szCs w:val="22"/>
        </w:rPr>
        <w:t>Revaluations are performed by independent professional valuers with sufficient regularity to ensure that the carrying amount of these assets does not differ materially from that which would be determined using fair values at the reporting date.</w:t>
      </w:r>
    </w:p>
    <w:p w14:paraId="1592D955" w14:textId="77777777" w:rsidR="007800FB" w:rsidRPr="007D4F66" w:rsidRDefault="007800FB">
      <w:pPr>
        <w:spacing w:line="240" w:lineRule="auto"/>
        <w:rPr>
          <w:rFonts w:asciiTheme="minorHAnsi" w:hAnsiTheme="minorHAnsi" w:cstheme="minorHAnsi"/>
          <w:color w:val="000000"/>
          <w:sz w:val="20"/>
          <w:lang w:val="en-US" w:bidi="th-TH"/>
        </w:rPr>
      </w:pPr>
    </w:p>
    <w:p w14:paraId="0852F345" w14:textId="77777777" w:rsidR="00FF552A" w:rsidRPr="00B06AF7" w:rsidRDefault="00FF552A" w:rsidP="00FF552A">
      <w:pPr>
        <w:pStyle w:val="BodyText"/>
        <w:spacing w:after="0" w:line="240" w:lineRule="atLeast"/>
        <w:ind w:left="540"/>
        <w:rPr>
          <w:rFonts w:asciiTheme="minorHAnsi" w:hAnsiTheme="minorHAnsi" w:cstheme="minorHAnsi"/>
          <w:i/>
          <w:iCs/>
          <w:color w:val="000000"/>
          <w:szCs w:val="22"/>
          <w:lang w:val="en-US" w:bidi="th-TH"/>
        </w:rPr>
      </w:pPr>
      <w:r w:rsidRPr="006E6600">
        <w:rPr>
          <w:rFonts w:asciiTheme="minorHAnsi" w:hAnsiTheme="minorHAnsi" w:cstheme="minorHAnsi"/>
          <w:i/>
          <w:iCs/>
          <w:color w:val="000000"/>
          <w:szCs w:val="22"/>
          <w:lang w:val="en-US" w:bidi="th-TH"/>
        </w:rPr>
        <w:t>Subsequent costs</w:t>
      </w:r>
    </w:p>
    <w:p w14:paraId="714B4567" w14:textId="77777777" w:rsidR="00FF552A" w:rsidRPr="007D4F66" w:rsidRDefault="00FF552A" w:rsidP="00FF552A">
      <w:pPr>
        <w:autoSpaceDE w:val="0"/>
        <w:autoSpaceDN w:val="0"/>
        <w:adjustRightInd w:val="0"/>
        <w:spacing w:line="240" w:lineRule="atLeast"/>
        <w:ind w:left="540"/>
        <w:jc w:val="both"/>
        <w:rPr>
          <w:rFonts w:asciiTheme="minorHAnsi" w:hAnsiTheme="minorHAnsi" w:cstheme="minorHAnsi"/>
          <w:color w:val="000000"/>
          <w:sz w:val="20"/>
          <w:lang w:val="en-US" w:bidi="th-TH"/>
        </w:rPr>
      </w:pPr>
    </w:p>
    <w:p w14:paraId="6FB2767E" w14:textId="6C6B144E" w:rsidR="000C07FC" w:rsidRPr="00B06AF7" w:rsidRDefault="00FF552A" w:rsidP="00FC0C9E">
      <w:pPr>
        <w:pStyle w:val="BodyText"/>
        <w:spacing w:after="0" w:line="240" w:lineRule="atLeast"/>
        <w:ind w:left="540"/>
        <w:jc w:val="both"/>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 xml:space="preserve">The cost of replacing a part of an item of property, plant and equipment is recognised in the carrying amount of the item if it is probable that the future economic benefits embodied within the part </w:t>
      </w:r>
      <w:r w:rsidR="0038600C">
        <w:rPr>
          <w:rFonts w:asciiTheme="minorHAnsi" w:hAnsiTheme="minorHAnsi" w:cstheme="minorHAnsi"/>
          <w:color w:val="000000"/>
          <w:szCs w:val="22"/>
          <w:lang w:val="en-US" w:bidi="th-TH"/>
        </w:rPr>
        <w:br/>
      </w:r>
      <w:r w:rsidRPr="00B06AF7">
        <w:rPr>
          <w:rFonts w:asciiTheme="minorHAnsi" w:hAnsiTheme="minorHAnsi" w:cstheme="minorHAnsi"/>
          <w:color w:val="000000"/>
          <w:szCs w:val="22"/>
          <w:lang w:val="en-US" w:bidi="th-TH"/>
        </w:rPr>
        <w:t xml:space="preserve">will flow to </w:t>
      </w:r>
      <w:r w:rsidR="001F5116" w:rsidRPr="00B06AF7">
        <w:rPr>
          <w:rFonts w:asciiTheme="minorHAnsi" w:hAnsiTheme="minorHAnsi" w:cstheme="minorHAnsi"/>
          <w:szCs w:val="22"/>
        </w:rPr>
        <w:t>the Group</w:t>
      </w:r>
      <w:r w:rsidRPr="00B06AF7">
        <w:rPr>
          <w:rFonts w:asciiTheme="minorHAnsi" w:hAnsiTheme="minorHAnsi" w:cstheme="minorHAnsi"/>
          <w:color w:val="000000"/>
          <w:szCs w:val="22"/>
          <w:lang w:val="en-US" w:bidi="th-TH"/>
        </w:rPr>
        <w:t>, and its cost can be measured reliably. The carrying amount of the replaced part is derecognised. The costs of the day-to-day servicing of property, plant and equipment are recognised in profit or loss as incurred.</w:t>
      </w:r>
    </w:p>
    <w:p w14:paraId="56AF1BEC" w14:textId="77777777" w:rsidR="00232A22" w:rsidRPr="007D4F66" w:rsidRDefault="00232A22" w:rsidP="00FC0C9E">
      <w:pPr>
        <w:pStyle w:val="BodyText"/>
        <w:spacing w:after="0" w:line="240" w:lineRule="atLeast"/>
        <w:ind w:left="540"/>
        <w:jc w:val="both"/>
        <w:rPr>
          <w:rFonts w:asciiTheme="minorHAnsi" w:hAnsiTheme="minorHAnsi" w:cstheme="minorHAnsi"/>
          <w:i/>
          <w:iCs/>
          <w:sz w:val="20"/>
          <w:lang w:val="en-US" w:eastAsia="en-GB" w:bidi="th-TH"/>
        </w:rPr>
      </w:pPr>
    </w:p>
    <w:p w14:paraId="4E914982" w14:textId="3729B91B" w:rsidR="00005276" w:rsidRPr="00B06AF7" w:rsidRDefault="00005276" w:rsidP="00FC0C9E">
      <w:pPr>
        <w:pStyle w:val="BodyText"/>
        <w:spacing w:after="0" w:line="240" w:lineRule="atLeast"/>
        <w:ind w:left="540"/>
        <w:jc w:val="both"/>
        <w:rPr>
          <w:rFonts w:asciiTheme="minorHAnsi" w:hAnsiTheme="minorHAnsi" w:cstheme="minorHAnsi"/>
          <w:i/>
          <w:iCs/>
          <w:szCs w:val="22"/>
          <w:lang w:val="en-US" w:eastAsia="en-GB" w:bidi="th-TH"/>
        </w:rPr>
      </w:pPr>
      <w:r w:rsidRPr="00B06AF7">
        <w:rPr>
          <w:rFonts w:asciiTheme="minorHAnsi" w:hAnsiTheme="minorHAnsi" w:cstheme="minorHAnsi"/>
          <w:i/>
          <w:iCs/>
          <w:szCs w:val="22"/>
          <w:lang w:val="en-US" w:eastAsia="en-GB" w:bidi="th-TH"/>
        </w:rPr>
        <w:t>Depreciation</w:t>
      </w:r>
    </w:p>
    <w:p w14:paraId="15C06D41" w14:textId="77777777" w:rsidR="00FF552A" w:rsidRPr="007D4F66" w:rsidRDefault="00FF552A" w:rsidP="00FF552A">
      <w:pPr>
        <w:autoSpaceDE w:val="0"/>
        <w:autoSpaceDN w:val="0"/>
        <w:adjustRightInd w:val="0"/>
        <w:spacing w:line="240" w:lineRule="atLeast"/>
        <w:rPr>
          <w:rFonts w:asciiTheme="minorHAnsi" w:hAnsiTheme="minorHAnsi" w:cstheme="minorHAnsi"/>
          <w:color w:val="000000"/>
          <w:sz w:val="20"/>
          <w:lang w:val="en-US" w:bidi="th-TH"/>
        </w:rPr>
      </w:pPr>
    </w:p>
    <w:p w14:paraId="122C07FF" w14:textId="77777777" w:rsidR="00FF552A" w:rsidRPr="00B06AF7" w:rsidRDefault="00924406" w:rsidP="00FF552A">
      <w:pPr>
        <w:pStyle w:val="BodyText"/>
        <w:spacing w:after="0" w:line="240" w:lineRule="atLeast"/>
        <w:ind w:left="567"/>
        <w:jc w:val="both"/>
        <w:rPr>
          <w:rFonts w:asciiTheme="minorHAnsi" w:hAnsiTheme="minorHAnsi" w:cstheme="minorHAnsi"/>
          <w:szCs w:val="22"/>
        </w:rPr>
      </w:pPr>
      <w:r w:rsidRPr="00B06AF7">
        <w:rPr>
          <w:rFonts w:asciiTheme="minorHAnsi" w:hAnsiTheme="minorHAnsi" w:cstheme="minorHAnsi"/>
          <w:color w:val="000000"/>
          <w:szCs w:val="22"/>
          <w:lang w:val="en-US" w:bidi="th-TH"/>
        </w:rPr>
        <w:t>Depreciation is calculated based on</w:t>
      </w:r>
      <w:r w:rsidR="00FF552A" w:rsidRPr="00B06AF7">
        <w:rPr>
          <w:rFonts w:asciiTheme="minorHAnsi" w:hAnsiTheme="minorHAnsi" w:cstheme="minorHAnsi"/>
          <w:color w:val="000000"/>
          <w:szCs w:val="22"/>
          <w:lang w:val="en-US" w:bidi="th-TH"/>
        </w:rPr>
        <w:t xml:space="preserve"> the depreciable amount, which is the cost of an asset, or other amount substituted for cost, less its residual value.</w:t>
      </w:r>
    </w:p>
    <w:p w14:paraId="3636CB1E" w14:textId="77777777" w:rsidR="00D71843" w:rsidRPr="007D4F66" w:rsidRDefault="00D71843" w:rsidP="00232A22">
      <w:pPr>
        <w:spacing w:line="240" w:lineRule="auto"/>
        <w:rPr>
          <w:rFonts w:asciiTheme="minorHAnsi" w:hAnsiTheme="minorHAnsi" w:cstheme="minorHAnsi"/>
          <w:sz w:val="20"/>
        </w:rPr>
      </w:pPr>
    </w:p>
    <w:p w14:paraId="0850DEFF" w14:textId="3823DC2F" w:rsidR="00046845" w:rsidRPr="00B06AF7" w:rsidRDefault="00046845" w:rsidP="005471B4">
      <w:pPr>
        <w:pStyle w:val="BodyText"/>
        <w:spacing w:after="0" w:line="240" w:lineRule="atLeast"/>
        <w:ind w:left="567"/>
        <w:jc w:val="both"/>
        <w:rPr>
          <w:rFonts w:asciiTheme="minorHAnsi" w:hAnsiTheme="minorHAnsi" w:cstheme="minorHAnsi"/>
          <w:szCs w:val="22"/>
        </w:rPr>
      </w:pPr>
      <w:r w:rsidRPr="00B06AF7">
        <w:rPr>
          <w:rFonts w:asciiTheme="minorHAnsi" w:hAnsiTheme="minorHAnsi" w:cstheme="minorHAnsi"/>
          <w:szCs w:val="22"/>
        </w:rPr>
        <w:t>Deprec</w:t>
      </w:r>
      <w:r w:rsidR="00A65D20" w:rsidRPr="00B06AF7">
        <w:rPr>
          <w:rFonts w:asciiTheme="minorHAnsi" w:hAnsiTheme="minorHAnsi" w:cstheme="minorHAnsi"/>
          <w:szCs w:val="22"/>
        </w:rPr>
        <w:t xml:space="preserve">iation is charged to </w:t>
      </w:r>
      <w:r w:rsidR="00FF552A" w:rsidRPr="00B06AF7">
        <w:rPr>
          <w:rFonts w:asciiTheme="minorHAnsi" w:hAnsiTheme="minorHAnsi" w:cstheme="minorHAnsi"/>
          <w:szCs w:val="22"/>
        </w:rPr>
        <w:t>profit or loss</w:t>
      </w:r>
      <w:r w:rsidRPr="00B06AF7">
        <w:rPr>
          <w:rFonts w:asciiTheme="minorHAnsi" w:hAnsiTheme="minorHAnsi" w:cstheme="minorHAnsi"/>
          <w:szCs w:val="22"/>
        </w:rPr>
        <w:t xml:space="preserve"> on a straight-line basis over the est</w:t>
      </w:r>
      <w:r w:rsidR="00924406" w:rsidRPr="00B06AF7">
        <w:rPr>
          <w:rFonts w:asciiTheme="minorHAnsi" w:hAnsiTheme="minorHAnsi" w:cstheme="minorHAnsi"/>
          <w:szCs w:val="22"/>
        </w:rPr>
        <w:t>imated useful lives of each component</w:t>
      </w:r>
      <w:r w:rsidRPr="00B06AF7">
        <w:rPr>
          <w:rFonts w:asciiTheme="minorHAnsi" w:hAnsiTheme="minorHAnsi" w:cstheme="minorHAnsi"/>
          <w:szCs w:val="22"/>
        </w:rPr>
        <w:t xml:space="preserve"> of an item of property, plant and equipment.  The estimated useful lives are as follows:</w:t>
      </w:r>
      <w:r w:rsidR="005E0862" w:rsidRPr="00B06AF7">
        <w:rPr>
          <w:rFonts w:asciiTheme="minorHAnsi" w:hAnsiTheme="minorHAnsi" w:cstheme="minorHAnsi"/>
          <w:szCs w:val="22"/>
        </w:rPr>
        <w:t xml:space="preserve"> </w:t>
      </w:r>
    </w:p>
    <w:p w14:paraId="7378F02F" w14:textId="0C374296" w:rsidR="00D2226E" w:rsidRPr="007D4F66" w:rsidRDefault="00D2226E" w:rsidP="00435B48">
      <w:pPr>
        <w:pStyle w:val="AccPolicyalternative"/>
        <w:rPr>
          <w:sz w:val="20"/>
          <w:szCs w:val="20"/>
        </w:rPr>
      </w:pPr>
    </w:p>
    <w:tbl>
      <w:tblPr>
        <w:tblW w:w="7515" w:type="dxa"/>
        <w:tblInd w:w="459" w:type="dxa"/>
        <w:tblLook w:val="0000" w:firstRow="0" w:lastRow="0" w:firstColumn="0" w:lastColumn="0" w:noHBand="0" w:noVBand="0"/>
      </w:tblPr>
      <w:tblGrid>
        <w:gridCol w:w="5390"/>
        <w:gridCol w:w="1450"/>
        <w:gridCol w:w="675"/>
      </w:tblGrid>
      <w:tr w:rsidR="00F71D66" w:rsidRPr="00B06AF7" w14:paraId="28CBA409" w14:textId="77777777" w:rsidTr="00546921">
        <w:tc>
          <w:tcPr>
            <w:tcW w:w="5390" w:type="dxa"/>
            <w:vAlign w:val="bottom"/>
          </w:tcPr>
          <w:p w14:paraId="01A33656" w14:textId="04520171" w:rsidR="00F71D66" w:rsidRPr="00B06AF7" w:rsidRDefault="002870E8" w:rsidP="00D04A41">
            <w:pPr>
              <w:spacing w:line="240" w:lineRule="atLeast"/>
              <w:ind w:right="-86"/>
              <w:rPr>
                <w:rFonts w:asciiTheme="minorHAnsi" w:hAnsiTheme="minorHAnsi" w:cstheme="minorHAnsi"/>
                <w:szCs w:val="22"/>
              </w:rPr>
            </w:pPr>
            <w:r w:rsidRPr="00B06AF7">
              <w:rPr>
                <w:rFonts w:asciiTheme="minorHAnsi" w:hAnsiTheme="minorHAnsi" w:cstheme="minorHAnsi"/>
                <w:szCs w:val="22"/>
              </w:rPr>
              <w:t>Land improvement</w:t>
            </w:r>
          </w:p>
        </w:tc>
        <w:tc>
          <w:tcPr>
            <w:tcW w:w="1450" w:type="dxa"/>
          </w:tcPr>
          <w:p w14:paraId="6D682D13" w14:textId="4240419B" w:rsidR="00F71D66" w:rsidRPr="00B06AF7" w:rsidRDefault="002870E8" w:rsidP="00D04A41">
            <w:pPr>
              <w:jc w:val="right"/>
              <w:rPr>
                <w:rFonts w:asciiTheme="minorHAnsi" w:hAnsiTheme="minorHAnsi" w:cstheme="minorHAnsi"/>
                <w:szCs w:val="22"/>
              </w:rPr>
            </w:pPr>
            <w:r w:rsidRPr="00B06AF7">
              <w:rPr>
                <w:rFonts w:asciiTheme="minorHAnsi" w:hAnsiTheme="minorHAnsi" w:cstheme="minorHAnsi"/>
                <w:szCs w:val="22"/>
              </w:rPr>
              <w:t>5</w:t>
            </w:r>
            <w:r w:rsidR="009067C3">
              <w:rPr>
                <w:rFonts w:asciiTheme="minorHAnsi" w:hAnsiTheme="minorHAnsi" w:cstheme="minorHAnsi"/>
                <w:szCs w:val="22"/>
              </w:rPr>
              <w:t xml:space="preserve"> </w:t>
            </w:r>
            <w:r w:rsidRPr="00B06AF7">
              <w:rPr>
                <w:rFonts w:asciiTheme="minorHAnsi" w:hAnsiTheme="minorHAnsi" w:cstheme="minorHAnsi"/>
                <w:szCs w:val="22"/>
              </w:rPr>
              <w:t>-</w:t>
            </w:r>
            <w:r w:rsidR="009067C3">
              <w:rPr>
                <w:rFonts w:asciiTheme="minorHAnsi" w:hAnsiTheme="minorHAnsi" w:cstheme="minorHAnsi"/>
                <w:szCs w:val="22"/>
              </w:rPr>
              <w:t xml:space="preserve"> </w:t>
            </w:r>
            <w:r w:rsidRPr="00B06AF7">
              <w:rPr>
                <w:rFonts w:asciiTheme="minorHAnsi" w:hAnsiTheme="minorHAnsi" w:cstheme="minorHAnsi"/>
                <w:szCs w:val="22"/>
              </w:rPr>
              <w:t>20</w:t>
            </w:r>
            <w:r w:rsidR="00F71D66" w:rsidRPr="00B06AF7">
              <w:rPr>
                <w:rFonts w:asciiTheme="minorHAnsi" w:hAnsiTheme="minorHAnsi" w:cstheme="minorHAnsi"/>
                <w:szCs w:val="22"/>
              </w:rPr>
              <w:t xml:space="preserve"> </w:t>
            </w:r>
          </w:p>
        </w:tc>
        <w:tc>
          <w:tcPr>
            <w:tcW w:w="675" w:type="dxa"/>
            <w:vAlign w:val="bottom"/>
          </w:tcPr>
          <w:p w14:paraId="509615B5" w14:textId="77777777" w:rsidR="00F71D66" w:rsidRPr="00B06AF7" w:rsidRDefault="00F71D66" w:rsidP="00D04A41">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r w:rsidR="002870E8" w:rsidRPr="00B06AF7" w14:paraId="000631C2" w14:textId="77777777" w:rsidTr="00546921">
        <w:tc>
          <w:tcPr>
            <w:tcW w:w="5390" w:type="dxa"/>
            <w:vAlign w:val="bottom"/>
          </w:tcPr>
          <w:p w14:paraId="01E62A6E" w14:textId="0DBB275E" w:rsidR="002870E8" w:rsidRPr="00B06AF7" w:rsidRDefault="002870E8" w:rsidP="00D04A41">
            <w:pPr>
              <w:spacing w:line="240" w:lineRule="atLeast"/>
              <w:ind w:right="-86"/>
              <w:rPr>
                <w:rFonts w:asciiTheme="minorHAnsi" w:hAnsiTheme="minorHAnsi" w:cstheme="minorHAnsi"/>
                <w:szCs w:val="22"/>
              </w:rPr>
            </w:pPr>
            <w:r w:rsidRPr="00B06AF7">
              <w:rPr>
                <w:rFonts w:asciiTheme="minorHAnsi" w:hAnsiTheme="minorHAnsi" w:cstheme="minorHAnsi"/>
                <w:szCs w:val="22"/>
              </w:rPr>
              <w:t>Buildings and improvement</w:t>
            </w:r>
          </w:p>
        </w:tc>
        <w:tc>
          <w:tcPr>
            <w:tcW w:w="1450" w:type="dxa"/>
          </w:tcPr>
          <w:p w14:paraId="75F65DA7" w14:textId="45455419" w:rsidR="002870E8" w:rsidRPr="00B06AF7" w:rsidRDefault="009F7B1C" w:rsidP="00D04A41">
            <w:pPr>
              <w:jc w:val="right"/>
              <w:rPr>
                <w:rFonts w:asciiTheme="minorHAnsi" w:hAnsiTheme="minorHAnsi" w:cstheme="minorHAnsi"/>
                <w:szCs w:val="22"/>
                <w:shd w:val="clear" w:color="auto" w:fill="D9D9D9" w:themeFill="background1" w:themeFillShade="D9"/>
              </w:rPr>
            </w:pPr>
            <w:r w:rsidRPr="00B06AF7">
              <w:rPr>
                <w:rFonts w:asciiTheme="minorHAnsi" w:hAnsiTheme="minorHAnsi" w:cstheme="minorHAnsi"/>
                <w:szCs w:val="22"/>
              </w:rPr>
              <w:t>10</w:t>
            </w:r>
            <w:r w:rsidR="009067C3">
              <w:rPr>
                <w:rFonts w:asciiTheme="minorHAnsi" w:hAnsiTheme="minorHAnsi" w:cstheme="minorHAnsi"/>
                <w:szCs w:val="22"/>
              </w:rPr>
              <w:t xml:space="preserve"> </w:t>
            </w:r>
            <w:r w:rsidRPr="00B06AF7">
              <w:rPr>
                <w:rFonts w:asciiTheme="minorHAnsi" w:hAnsiTheme="minorHAnsi" w:cstheme="minorHAnsi"/>
                <w:szCs w:val="22"/>
              </w:rPr>
              <w:t>-</w:t>
            </w:r>
            <w:r w:rsidR="009067C3">
              <w:rPr>
                <w:rFonts w:asciiTheme="minorHAnsi" w:hAnsiTheme="minorHAnsi" w:cstheme="minorHAnsi"/>
                <w:szCs w:val="22"/>
              </w:rPr>
              <w:t xml:space="preserve"> </w:t>
            </w:r>
            <w:r w:rsidRPr="00B06AF7">
              <w:rPr>
                <w:rFonts w:asciiTheme="minorHAnsi" w:hAnsiTheme="minorHAnsi" w:cstheme="minorHAnsi"/>
                <w:szCs w:val="22"/>
              </w:rPr>
              <w:t>50</w:t>
            </w:r>
          </w:p>
        </w:tc>
        <w:tc>
          <w:tcPr>
            <w:tcW w:w="675" w:type="dxa"/>
            <w:vAlign w:val="bottom"/>
          </w:tcPr>
          <w:p w14:paraId="0773C982" w14:textId="36562E43" w:rsidR="002870E8" w:rsidRPr="00B06AF7" w:rsidRDefault="002870E8" w:rsidP="00D04A41">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r w:rsidR="004E3A7F" w:rsidRPr="00B06AF7" w14:paraId="7BEAAD48" w14:textId="77777777" w:rsidTr="00546921">
        <w:tc>
          <w:tcPr>
            <w:tcW w:w="5390" w:type="dxa"/>
            <w:vAlign w:val="bottom"/>
          </w:tcPr>
          <w:p w14:paraId="2760BA99" w14:textId="2FB49F02" w:rsidR="004E3A7F" w:rsidRPr="00B06AF7" w:rsidRDefault="004E3A7F" w:rsidP="00D04A41">
            <w:pPr>
              <w:spacing w:line="240" w:lineRule="atLeast"/>
              <w:ind w:right="-86"/>
              <w:rPr>
                <w:rFonts w:asciiTheme="minorHAnsi" w:hAnsiTheme="minorHAnsi" w:cstheme="minorHAnsi"/>
                <w:szCs w:val="22"/>
              </w:rPr>
            </w:pPr>
            <w:r w:rsidRPr="00B06AF7">
              <w:rPr>
                <w:rFonts w:asciiTheme="minorHAnsi" w:hAnsiTheme="minorHAnsi" w:cstheme="minorHAnsi"/>
                <w:szCs w:val="22"/>
              </w:rPr>
              <w:t>Machinery</w:t>
            </w:r>
          </w:p>
        </w:tc>
        <w:tc>
          <w:tcPr>
            <w:tcW w:w="2125" w:type="dxa"/>
            <w:gridSpan w:val="2"/>
          </w:tcPr>
          <w:p w14:paraId="5DC57A1E" w14:textId="219C9A38" w:rsidR="004E3A7F" w:rsidRPr="00B06AF7" w:rsidRDefault="0036698F" w:rsidP="004E3A7F">
            <w:pPr>
              <w:spacing w:line="240" w:lineRule="atLeast"/>
              <w:ind w:right="-86"/>
              <w:jc w:val="right"/>
              <w:rPr>
                <w:rFonts w:asciiTheme="minorHAnsi" w:hAnsiTheme="minorHAnsi" w:cstheme="minorHAnsi"/>
                <w:szCs w:val="22"/>
                <w:lang w:val="en-US" w:bidi="th-TH"/>
              </w:rPr>
            </w:pPr>
            <w:r w:rsidRPr="00B06AF7">
              <w:rPr>
                <w:rFonts w:asciiTheme="minorHAnsi" w:hAnsiTheme="minorHAnsi" w:cstheme="minorHAnsi"/>
                <w:szCs w:val="22"/>
                <w:lang w:bidi="th-TH"/>
              </w:rPr>
              <w:t>Sum of production</w:t>
            </w:r>
          </w:p>
        </w:tc>
      </w:tr>
      <w:tr w:rsidR="00F71D66" w:rsidRPr="00B06AF7" w14:paraId="051B386B" w14:textId="77777777" w:rsidTr="00546921">
        <w:tc>
          <w:tcPr>
            <w:tcW w:w="5390" w:type="dxa"/>
            <w:vAlign w:val="bottom"/>
          </w:tcPr>
          <w:p w14:paraId="7506A1EF" w14:textId="5CA74D20" w:rsidR="00F71D66" w:rsidRPr="00B06AF7" w:rsidRDefault="00FC66AB" w:rsidP="00D04A41">
            <w:pPr>
              <w:spacing w:line="240" w:lineRule="atLeast"/>
              <w:ind w:right="-86"/>
              <w:rPr>
                <w:rFonts w:asciiTheme="minorHAnsi" w:hAnsiTheme="minorHAnsi" w:cstheme="minorHAnsi"/>
                <w:szCs w:val="22"/>
              </w:rPr>
            </w:pPr>
            <w:r w:rsidRPr="00FC66AB">
              <w:rPr>
                <w:rFonts w:asciiTheme="minorHAnsi" w:hAnsiTheme="minorHAnsi" w:cstheme="minorHAnsi"/>
                <w:szCs w:val="22"/>
              </w:rPr>
              <w:t>Power generation equipment</w:t>
            </w:r>
          </w:p>
        </w:tc>
        <w:tc>
          <w:tcPr>
            <w:tcW w:w="1450" w:type="dxa"/>
          </w:tcPr>
          <w:p w14:paraId="1A7F348E" w14:textId="756E2B20" w:rsidR="00F71D66" w:rsidRPr="00B06AF7" w:rsidRDefault="00967A16" w:rsidP="00D04A41">
            <w:pPr>
              <w:jc w:val="right"/>
              <w:rPr>
                <w:rFonts w:asciiTheme="minorHAnsi" w:hAnsiTheme="minorHAnsi" w:cstheme="minorHAnsi"/>
                <w:szCs w:val="22"/>
              </w:rPr>
            </w:pPr>
            <w:r>
              <w:rPr>
                <w:rFonts w:asciiTheme="minorHAnsi" w:hAnsiTheme="minorHAnsi" w:cstheme="minorHAnsi"/>
                <w:szCs w:val="22"/>
              </w:rPr>
              <w:t>20</w:t>
            </w:r>
          </w:p>
        </w:tc>
        <w:tc>
          <w:tcPr>
            <w:tcW w:w="675" w:type="dxa"/>
          </w:tcPr>
          <w:p w14:paraId="1D0FE043" w14:textId="77777777" w:rsidR="00F71D66" w:rsidRPr="00B06AF7" w:rsidRDefault="00F71D66" w:rsidP="00D04A41">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r w:rsidR="0068101E" w:rsidRPr="00B06AF7" w14:paraId="78959220" w14:textId="77777777" w:rsidTr="00546921">
        <w:tc>
          <w:tcPr>
            <w:tcW w:w="5390" w:type="dxa"/>
            <w:vAlign w:val="bottom"/>
          </w:tcPr>
          <w:p w14:paraId="45142014" w14:textId="176B7E8C" w:rsidR="0068101E" w:rsidRPr="00B06AF7" w:rsidRDefault="00967A16" w:rsidP="00D04A41">
            <w:pPr>
              <w:spacing w:line="240" w:lineRule="atLeast"/>
              <w:ind w:right="-86"/>
              <w:rPr>
                <w:rFonts w:asciiTheme="minorHAnsi" w:hAnsiTheme="minorHAnsi" w:cstheme="minorHAnsi"/>
                <w:szCs w:val="22"/>
              </w:rPr>
            </w:pPr>
            <w:r w:rsidRPr="00B06AF7">
              <w:rPr>
                <w:rFonts w:asciiTheme="minorHAnsi" w:hAnsiTheme="minorHAnsi" w:cstheme="minorHAnsi"/>
                <w:szCs w:val="22"/>
              </w:rPr>
              <w:t>Furniture, fixtures and office equipment</w:t>
            </w:r>
          </w:p>
        </w:tc>
        <w:tc>
          <w:tcPr>
            <w:tcW w:w="1450" w:type="dxa"/>
          </w:tcPr>
          <w:p w14:paraId="301F689F" w14:textId="54076A09" w:rsidR="0068101E" w:rsidRPr="00B06AF7" w:rsidRDefault="0068101E" w:rsidP="00D04A41">
            <w:pPr>
              <w:jc w:val="right"/>
              <w:rPr>
                <w:rFonts w:asciiTheme="minorHAnsi" w:hAnsiTheme="minorHAnsi" w:cstheme="minorHAnsi"/>
                <w:szCs w:val="22"/>
              </w:rPr>
            </w:pPr>
            <w:r>
              <w:rPr>
                <w:rFonts w:asciiTheme="minorHAnsi" w:hAnsiTheme="minorHAnsi" w:cstheme="minorHAnsi"/>
                <w:szCs w:val="22"/>
              </w:rPr>
              <w:t>5</w:t>
            </w:r>
          </w:p>
        </w:tc>
        <w:tc>
          <w:tcPr>
            <w:tcW w:w="675" w:type="dxa"/>
          </w:tcPr>
          <w:p w14:paraId="3FFD6EEF" w14:textId="0A35FBBE" w:rsidR="0068101E" w:rsidRPr="00B06AF7" w:rsidRDefault="0068101E" w:rsidP="00D04A41">
            <w:pPr>
              <w:spacing w:line="240" w:lineRule="atLeast"/>
              <w:ind w:left="-20" w:right="-86"/>
              <w:rPr>
                <w:rFonts w:asciiTheme="minorHAnsi" w:hAnsiTheme="minorHAnsi" w:cstheme="minorHAnsi"/>
                <w:szCs w:val="22"/>
              </w:rPr>
            </w:pPr>
            <w:r>
              <w:rPr>
                <w:rFonts w:asciiTheme="minorHAnsi" w:hAnsiTheme="minorHAnsi" w:cstheme="minorHAnsi"/>
                <w:szCs w:val="22"/>
              </w:rPr>
              <w:t>years</w:t>
            </w:r>
          </w:p>
        </w:tc>
      </w:tr>
      <w:tr w:rsidR="00EE20C4" w:rsidRPr="00B06AF7" w14:paraId="202173B5" w14:textId="77777777" w:rsidTr="00546921">
        <w:tc>
          <w:tcPr>
            <w:tcW w:w="5390" w:type="dxa"/>
            <w:vAlign w:val="bottom"/>
          </w:tcPr>
          <w:p w14:paraId="00501EB1" w14:textId="40F4D16B" w:rsidR="00EE20C4" w:rsidRPr="00B06AF7" w:rsidRDefault="00987094" w:rsidP="00D04A41">
            <w:pPr>
              <w:spacing w:line="240" w:lineRule="atLeast"/>
              <w:ind w:right="-86"/>
              <w:rPr>
                <w:rFonts w:asciiTheme="minorHAnsi" w:hAnsiTheme="minorHAnsi" w:cstheme="minorHAnsi"/>
                <w:szCs w:val="22"/>
              </w:rPr>
            </w:pPr>
            <w:r w:rsidRPr="00B06AF7">
              <w:rPr>
                <w:rFonts w:asciiTheme="minorHAnsi" w:hAnsiTheme="minorHAnsi" w:cstheme="minorHAnsi"/>
                <w:szCs w:val="22"/>
              </w:rPr>
              <w:t>Vehicles</w:t>
            </w:r>
          </w:p>
        </w:tc>
        <w:tc>
          <w:tcPr>
            <w:tcW w:w="1450" w:type="dxa"/>
          </w:tcPr>
          <w:p w14:paraId="1CB61A29" w14:textId="07541883" w:rsidR="00EE20C4" w:rsidRPr="00B06AF7" w:rsidRDefault="00987094" w:rsidP="00D04A41">
            <w:pPr>
              <w:jc w:val="right"/>
              <w:rPr>
                <w:rFonts w:asciiTheme="minorHAnsi" w:hAnsiTheme="minorHAnsi" w:cstheme="minorHAnsi"/>
                <w:szCs w:val="22"/>
              </w:rPr>
            </w:pPr>
            <w:r w:rsidRPr="00B06AF7">
              <w:rPr>
                <w:rFonts w:asciiTheme="minorHAnsi" w:hAnsiTheme="minorHAnsi" w:cstheme="minorHAnsi"/>
                <w:szCs w:val="22"/>
              </w:rPr>
              <w:t>5</w:t>
            </w:r>
          </w:p>
        </w:tc>
        <w:tc>
          <w:tcPr>
            <w:tcW w:w="675" w:type="dxa"/>
          </w:tcPr>
          <w:p w14:paraId="111650AB" w14:textId="77777777" w:rsidR="00EE20C4" w:rsidRPr="00B06AF7" w:rsidRDefault="00EE20C4" w:rsidP="00D04A41">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r w:rsidR="0016589B" w:rsidRPr="00B06AF7" w14:paraId="735E0DF0" w14:textId="77777777" w:rsidTr="00546921">
        <w:tc>
          <w:tcPr>
            <w:tcW w:w="5390" w:type="dxa"/>
            <w:vAlign w:val="bottom"/>
          </w:tcPr>
          <w:p w14:paraId="3E60BA73" w14:textId="2ED47C8F" w:rsidR="0016589B" w:rsidRPr="00B06AF7" w:rsidRDefault="00206ECD" w:rsidP="00D04A41">
            <w:pPr>
              <w:spacing w:line="240" w:lineRule="atLeast"/>
              <w:ind w:right="-86"/>
              <w:rPr>
                <w:rFonts w:asciiTheme="minorHAnsi" w:hAnsiTheme="minorHAnsi" w:cstheme="minorHAnsi"/>
                <w:szCs w:val="22"/>
              </w:rPr>
            </w:pPr>
            <w:r w:rsidRPr="00B06AF7">
              <w:rPr>
                <w:rFonts w:asciiTheme="minorHAnsi" w:hAnsiTheme="minorHAnsi" w:cstheme="minorHAnsi"/>
                <w:szCs w:val="22"/>
              </w:rPr>
              <w:t>Utilities</w:t>
            </w:r>
          </w:p>
        </w:tc>
        <w:tc>
          <w:tcPr>
            <w:tcW w:w="1450" w:type="dxa"/>
          </w:tcPr>
          <w:p w14:paraId="1FDDA37F" w14:textId="03F6D6A6" w:rsidR="0016589B" w:rsidRPr="00B06AF7" w:rsidRDefault="00987094" w:rsidP="00677611">
            <w:pPr>
              <w:jc w:val="right"/>
              <w:rPr>
                <w:rFonts w:asciiTheme="minorHAnsi" w:hAnsiTheme="minorHAnsi" w:cstheme="minorHAnsi"/>
                <w:szCs w:val="22"/>
              </w:rPr>
            </w:pPr>
            <w:r w:rsidRPr="00B06AF7">
              <w:rPr>
                <w:rFonts w:asciiTheme="minorHAnsi" w:hAnsiTheme="minorHAnsi" w:cstheme="minorHAnsi"/>
                <w:szCs w:val="22"/>
              </w:rPr>
              <w:t>50</w:t>
            </w:r>
          </w:p>
        </w:tc>
        <w:tc>
          <w:tcPr>
            <w:tcW w:w="675" w:type="dxa"/>
          </w:tcPr>
          <w:p w14:paraId="14D61130" w14:textId="77777777" w:rsidR="0016589B" w:rsidRPr="00B06AF7" w:rsidRDefault="0016589B" w:rsidP="00677611">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bl>
    <w:p w14:paraId="7A49B688" w14:textId="4C565A31" w:rsidR="002977FE" w:rsidRPr="007D4F66" w:rsidRDefault="002977FE" w:rsidP="00435B48">
      <w:pPr>
        <w:pStyle w:val="AccPolicyalternative"/>
        <w:rPr>
          <w:sz w:val="20"/>
          <w:szCs w:val="20"/>
        </w:rPr>
      </w:pPr>
    </w:p>
    <w:p w14:paraId="78EC7378" w14:textId="77777777" w:rsidR="00046845" w:rsidRPr="00B06AF7" w:rsidRDefault="00046845" w:rsidP="005471B4">
      <w:pPr>
        <w:pStyle w:val="BodyText"/>
        <w:spacing w:after="0" w:line="240" w:lineRule="atLeast"/>
        <w:ind w:firstLine="567"/>
        <w:jc w:val="both"/>
        <w:rPr>
          <w:rFonts w:asciiTheme="minorHAnsi" w:hAnsiTheme="minorHAnsi" w:cstheme="minorHAnsi"/>
          <w:szCs w:val="22"/>
        </w:rPr>
      </w:pPr>
      <w:r w:rsidRPr="00B06AF7">
        <w:rPr>
          <w:rFonts w:asciiTheme="minorHAnsi" w:hAnsiTheme="minorHAnsi" w:cstheme="minorHAnsi"/>
          <w:szCs w:val="22"/>
        </w:rPr>
        <w:t>No depreciation is provided on freehold land or assets under construction.</w:t>
      </w:r>
    </w:p>
    <w:p w14:paraId="2216AA5F" w14:textId="77777777" w:rsidR="00FF552A" w:rsidRPr="007D4F66" w:rsidRDefault="00FF552A" w:rsidP="00FF552A">
      <w:pPr>
        <w:pStyle w:val="BodyText"/>
        <w:spacing w:after="0" w:line="240" w:lineRule="atLeast"/>
        <w:ind w:left="540"/>
        <w:rPr>
          <w:rFonts w:asciiTheme="minorHAnsi" w:hAnsiTheme="minorHAnsi" w:cstheme="minorHAnsi"/>
          <w:color w:val="000000"/>
          <w:sz w:val="20"/>
          <w:lang w:val="en-US" w:bidi="th-TH"/>
        </w:rPr>
      </w:pPr>
    </w:p>
    <w:p w14:paraId="5A92C804" w14:textId="77777777" w:rsidR="008856B6" w:rsidRPr="00B06AF7" w:rsidRDefault="00FF552A" w:rsidP="00623B2D">
      <w:pPr>
        <w:pStyle w:val="BodyText"/>
        <w:spacing w:after="0" w:line="240" w:lineRule="atLeast"/>
        <w:ind w:left="540"/>
        <w:jc w:val="both"/>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Depreciation methods, useful lives and residual values are reviewed at each financial year-end and adjusted if appropriate</w:t>
      </w:r>
      <w:r w:rsidR="00924406" w:rsidRPr="00B06AF7">
        <w:rPr>
          <w:rFonts w:asciiTheme="minorHAnsi" w:hAnsiTheme="minorHAnsi" w:cstheme="minorHAnsi"/>
          <w:color w:val="000000"/>
          <w:szCs w:val="22"/>
          <w:lang w:val="en-US" w:bidi="th-TH"/>
        </w:rPr>
        <w:t>.</w:t>
      </w:r>
    </w:p>
    <w:p w14:paraId="3A3AB5F7" w14:textId="461FA656" w:rsidR="00A14DCD" w:rsidRPr="007D4F66" w:rsidRDefault="00A14DCD" w:rsidP="00FF23B9">
      <w:pPr>
        <w:pStyle w:val="BodyText"/>
        <w:spacing w:after="0"/>
        <w:ind w:left="540"/>
        <w:jc w:val="both"/>
        <w:rPr>
          <w:rFonts w:asciiTheme="minorHAnsi" w:hAnsiTheme="minorHAnsi" w:cstheme="minorHAnsi"/>
          <w:sz w:val="20"/>
        </w:rPr>
      </w:pPr>
    </w:p>
    <w:p w14:paraId="7963A589" w14:textId="0CE9F744" w:rsidR="0051154B" w:rsidRPr="00B06AF7" w:rsidRDefault="00B44776" w:rsidP="00A82815">
      <w:pPr>
        <w:pStyle w:val="Heading2"/>
        <w:numPr>
          <w:ilvl w:val="1"/>
          <w:numId w:val="9"/>
        </w:numPr>
        <w:spacing w:before="0" w:after="0" w:line="240" w:lineRule="auto"/>
        <w:ind w:left="547" w:hanging="547"/>
        <w:rPr>
          <w:rFonts w:asciiTheme="minorHAnsi" w:hAnsiTheme="minorHAnsi" w:cstheme="minorHAnsi"/>
          <w:sz w:val="22"/>
          <w:szCs w:val="22"/>
        </w:rPr>
      </w:pPr>
      <w:r>
        <w:rPr>
          <w:rFonts w:asciiTheme="minorHAnsi" w:hAnsiTheme="minorHAnsi" w:cstheme="minorHAnsi"/>
          <w:sz w:val="22"/>
          <w:szCs w:val="22"/>
        </w:rPr>
        <w:t>Goodwill</w:t>
      </w:r>
    </w:p>
    <w:p w14:paraId="7ED26CAE" w14:textId="3FE6F393" w:rsidR="00FB6890" w:rsidRPr="007D4F66" w:rsidRDefault="00FB6890" w:rsidP="00435B48">
      <w:pPr>
        <w:pStyle w:val="AccPolicysubhead"/>
        <w:rPr>
          <w:sz w:val="20"/>
          <w:szCs w:val="20"/>
        </w:rPr>
      </w:pPr>
    </w:p>
    <w:p w14:paraId="716D08F8" w14:textId="22B2A2C0" w:rsidR="009E3B91" w:rsidRPr="006E6600" w:rsidRDefault="00046845" w:rsidP="00FB6890">
      <w:pPr>
        <w:ind w:left="540"/>
        <w:jc w:val="thaiDistribute"/>
        <w:rPr>
          <w:rFonts w:asciiTheme="minorHAnsi" w:hAnsiTheme="minorHAnsi" w:cstheme="minorHAnsi"/>
          <w:color w:val="000000"/>
          <w:szCs w:val="22"/>
          <w:lang w:val="en-US" w:bidi="th-TH"/>
        </w:rPr>
      </w:pPr>
      <w:r w:rsidRPr="006E6600">
        <w:rPr>
          <w:rFonts w:asciiTheme="minorHAnsi" w:hAnsiTheme="minorHAnsi" w:cstheme="minorHAnsi"/>
          <w:color w:val="000000"/>
          <w:szCs w:val="22"/>
          <w:lang w:val="en-US" w:bidi="th-TH"/>
        </w:rPr>
        <w:t xml:space="preserve">Goodwill </w:t>
      </w:r>
      <w:r w:rsidR="00EB6976" w:rsidRPr="006E6600">
        <w:rPr>
          <w:rFonts w:asciiTheme="minorHAnsi" w:hAnsiTheme="minorHAnsi" w:cstheme="minorHAnsi"/>
          <w:color w:val="000000"/>
          <w:szCs w:val="22"/>
          <w:lang w:val="en-US" w:bidi="th-TH"/>
        </w:rPr>
        <w:t>that arises upon the acquisition of subsidiaries is included in intangible assets.</w:t>
      </w:r>
      <w:r w:rsidR="00AC7D3F" w:rsidRPr="006E6600">
        <w:rPr>
          <w:rFonts w:asciiTheme="minorHAnsi" w:hAnsiTheme="minorHAnsi" w:cstheme="minorHAnsi"/>
          <w:color w:val="000000"/>
          <w:szCs w:val="22"/>
          <w:lang w:val="en-US" w:bidi="th-TH"/>
        </w:rPr>
        <w:t xml:space="preserve"> </w:t>
      </w:r>
      <w:r w:rsidR="004B44F1">
        <w:rPr>
          <w:rFonts w:asciiTheme="minorHAnsi" w:hAnsiTheme="minorHAnsi" w:cstheme="minorHAnsi"/>
          <w:color w:val="000000"/>
          <w:szCs w:val="22"/>
          <w:lang w:val="en-US" w:bidi="th-TH"/>
        </w:rPr>
        <w:br/>
      </w:r>
      <w:r w:rsidR="00A92D6E" w:rsidRPr="006E6600">
        <w:rPr>
          <w:rFonts w:asciiTheme="minorHAnsi" w:hAnsiTheme="minorHAnsi" w:cstheme="minorHAnsi"/>
          <w:color w:val="000000"/>
          <w:szCs w:val="22"/>
          <w:lang w:val="en-US" w:bidi="th-TH"/>
        </w:rPr>
        <w:t>Subsequent to initial recognition, goo</w:t>
      </w:r>
      <w:r w:rsidR="006F17F5" w:rsidRPr="006E6600">
        <w:rPr>
          <w:rFonts w:asciiTheme="minorHAnsi" w:hAnsiTheme="minorHAnsi" w:cstheme="minorHAnsi"/>
          <w:color w:val="000000"/>
          <w:szCs w:val="22"/>
          <w:lang w:val="en-US" w:bidi="th-TH"/>
        </w:rPr>
        <w:t>dwill</w:t>
      </w:r>
      <w:r w:rsidR="006F17F5" w:rsidRPr="006E6600">
        <w:rPr>
          <w:rFonts w:asciiTheme="minorHAnsi" w:hAnsiTheme="minorHAnsi" w:cstheme="minorHAnsi"/>
          <w:b/>
          <w:color w:val="000000"/>
          <w:szCs w:val="22"/>
          <w:lang w:val="en-US" w:bidi="th-TH"/>
        </w:rPr>
        <w:t xml:space="preserve"> </w:t>
      </w:r>
      <w:r w:rsidR="006F17F5" w:rsidRPr="006E6600">
        <w:rPr>
          <w:rFonts w:asciiTheme="minorHAnsi" w:hAnsiTheme="minorHAnsi" w:cstheme="minorHAnsi"/>
          <w:color w:val="000000"/>
          <w:szCs w:val="22"/>
          <w:lang w:val="en-US" w:bidi="th-TH"/>
        </w:rPr>
        <w:t xml:space="preserve">is measured at cost less impairment losses. </w:t>
      </w:r>
      <w:r w:rsidR="000D5357" w:rsidRPr="006E6600">
        <w:rPr>
          <w:rFonts w:asciiTheme="minorHAnsi" w:hAnsiTheme="minorHAnsi" w:cstheme="minorHAnsi"/>
          <w:color w:val="000000"/>
          <w:szCs w:val="22"/>
          <w:lang w:val="en-US" w:bidi="th-TH"/>
        </w:rPr>
        <w:t xml:space="preserve">The Group </w:t>
      </w:r>
      <w:r w:rsidR="00F81D1F" w:rsidRPr="006E6600">
        <w:rPr>
          <w:rFonts w:asciiTheme="minorHAnsi" w:hAnsiTheme="minorHAnsi" w:cs="Browallia New"/>
          <w:color w:val="000000"/>
          <w:szCs w:val="28"/>
          <w:lang w:val="en-US" w:bidi="th-TH"/>
        </w:rPr>
        <w:t>re</w:t>
      </w:r>
      <w:r w:rsidR="00674607">
        <w:rPr>
          <w:rFonts w:asciiTheme="minorHAnsi" w:hAnsiTheme="minorHAnsi" w:cs="Browallia New"/>
          <w:color w:val="000000"/>
          <w:szCs w:val="28"/>
          <w:lang w:val="en-US" w:bidi="th-TH"/>
        </w:rPr>
        <w:t>e</w:t>
      </w:r>
      <w:r w:rsidR="00F81D1F" w:rsidRPr="006E6600">
        <w:rPr>
          <w:rFonts w:asciiTheme="minorHAnsi" w:hAnsiTheme="minorHAnsi" w:cs="Browallia New"/>
          <w:color w:val="000000"/>
          <w:szCs w:val="28"/>
          <w:lang w:val="en-US" w:bidi="th-TH"/>
        </w:rPr>
        <w:t xml:space="preserve">valuates </w:t>
      </w:r>
      <w:r w:rsidR="00B93D2E" w:rsidRPr="006E6600">
        <w:rPr>
          <w:rFonts w:asciiTheme="minorHAnsi" w:hAnsiTheme="minorHAnsi" w:cstheme="minorHAnsi"/>
          <w:color w:val="000000"/>
          <w:szCs w:val="22"/>
          <w:lang w:val="en-US" w:bidi="th-TH"/>
        </w:rPr>
        <w:t>t</w:t>
      </w:r>
      <w:r w:rsidR="00582CBC" w:rsidRPr="006E6600">
        <w:rPr>
          <w:rFonts w:asciiTheme="minorHAnsi" w:hAnsiTheme="minorHAnsi" w:cstheme="minorHAnsi"/>
          <w:color w:val="000000"/>
          <w:szCs w:val="22"/>
          <w:lang w:val="en-US" w:bidi="th-TH"/>
        </w:rPr>
        <w:t xml:space="preserve">he </w:t>
      </w:r>
      <w:r w:rsidR="00B93D2E" w:rsidRPr="006E6600">
        <w:rPr>
          <w:rFonts w:asciiTheme="minorHAnsi" w:hAnsiTheme="minorHAnsi" w:cstheme="minorHAnsi"/>
          <w:color w:val="000000"/>
          <w:szCs w:val="22"/>
          <w:lang w:val="en-US" w:bidi="th-TH"/>
        </w:rPr>
        <w:t xml:space="preserve">impairment </w:t>
      </w:r>
      <w:r w:rsidR="0084235B" w:rsidRPr="006E6600">
        <w:rPr>
          <w:rFonts w:asciiTheme="minorHAnsi" w:hAnsiTheme="minorHAnsi" w:cstheme="minorHAnsi"/>
          <w:color w:val="000000"/>
          <w:szCs w:val="22"/>
          <w:lang w:val="en-US" w:bidi="th-TH"/>
        </w:rPr>
        <w:t xml:space="preserve">of goodwill </w:t>
      </w:r>
      <w:r w:rsidR="00B93D2E" w:rsidRPr="006E6600">
        <w:rPr>
          <w:rFonts w:asciiTheme="minorHAnsi" w:hAnsiTheme="minorHAnsi" w:cstheme="minorHAnsi"/>
          <w:color w:val="000000"/>
          <w:szCs w:val="22"/>
          <w:lang w:val="en-US" w:bidi="th-TH"/>
        </w:rPr>
        <w:t>every year</w:t>
      </w:r>
      <w:r w:rsidR="00582CBC" w:rsidRPr="006E6600">
        <w:rPr>
          <w:rFonts w:asciiTheme="minorHAnsi" w:hAnsiTheme="minorHAnsi" w:cstheme="minorHAnsi"/>
          <w:color w:val="000000"/>
          <w:szCs w:val="22"/>
          <w:lang w:val="en-US" w:bidi="th-TH"/>
        </w:rPr>
        <w:t xml:space="preserve"> regardless </w:t>
      </w:r>
      <w:r w:rsidR="00BE2C38">
        <w:rPr>
          <w:rFonts w:asciiTheme="minorHAnsi" w:hAnsiTheme="minorHAnsi" w:cstheme="minorHAnsi"/>
          <w:color w:val="000000"/>
          <w:szCs w:val="22"/>
          <w:lang w:val="en-US" w:bidi="th-TH"/>
        </w:rPr>
        <w:t xml:space="preserve">of </w:t>
      </w:r>
      <w:r w:rsidR="00AF0E46" w:rsidRPr="006E6600">
        <w:rPr>
          <w:rFonts w:asciiTheme="minorHAnsi" w:hAnsiTheme="minorHAnsi" w:cstheme="minorHAnsi"/>
          <w:color w:val="000000"/>
          <w:szCs w:val="22"/>
          <w:lang w:val="en-US" w:bidi="th-TH"/>
        </w:rPr>
        <w:t>any indication of impairment.</w:t>
      </w:r>
    </w:p>
    <w:p w14:paraId="5F1C59AB" w14:textId="5DA8D660" w:rsidR="00A41AA1" w:rsidRPr="007D4F66" w:rsidRDefault="00A41AA1" w:rsidP="00FB6890">
      <w:pPr>
        <w:ind w:left="540"/>
        <w:jc w:val="thaiDistribute"/>
        <w:rPr>
          <w:rFonts w:asciiTheme="minorHAnsi" w:hAnsiTheme="minorHAnsi" w:cstheme="minorHAnsi"/>
          <w:color w:val="000000"/>
          <w:sz w:val="20"/>
          <w:lang w:val="en-US" w:bidi="th-TH"/>
        </w:rPr>
      </w:pPr>
    </w:p>
    <w:p w14:paraId="3135183D" w14:textId="6A6FE8FB" w:rsidR="00A41AA1" w:rsidRPr="00B06AF7" w:rsidRDefault="00A41AA1" w:rsidP="00FB6890">
      <w:pPr>
        <w:ind w:left="540"/>
        <w:jc w:val="thaiDistribute"/>
        <w:rPr>
          <w:rFonts w:asciiTheme="minorHAnsi" w:hAnsiTheme="minorHAnsi" w:cstheme="minorHAnsi"/>
          <w:color w:val="000000"/>
          <w:szCs w:val="22"/>
          <w:lang w:val="en-US" w:bidi="th-TH"/>
        </w:rPr>
      </w:pPr>
      <w:r w:rsidRPr="006E6600">
        <w:rPr>
          <w:rFonts w:asciiTheme="minorHAnsi" w:hAnsiTheme="minorHAnsi" w:cstheme="minorHAnsi"/>
          <w:color w:val="000000"/>
          <w:szCs w:val="22"/>
          <w:lang w:val="en-US" w:bidi="th-TH"/>
        </w:rPr>
        <w:t>Goodwill is allocated to</w:t>
      </w:r>
      <w:r w:rsidR="004275F6" w:rsidRPr="006E6600">
        <w:t xml:space="preserve"> </w:t>
      </w:r>
      <w:r w:rsidR="004275F6" w:rsidRPr="006E6600">
        <w:rPr>
          <w:rFonts w:asciiTheme="minorHAnsi" w:hAnsiTheme="minorHAnsi" w:cstheme="minorHAnsi"/>
          <w:color w:val="000000"/>
          <w:szCs w:val="22"/>
          <w:lang w:val="en-US" w:bidi="th-TH"/>
        </w:rPr>
        <w:t>the cash-generating unit</w:t>
      </w:r>
      <w:r w:rsidR="00D84FC8" w:rsidRPr="006E6600">
        <w:rPr>
          <w:rFonts w:asciiTheme="minorHAnsi" w:hAnsiTheme="minorHAnsi" w:cstheme="minorHAnsi"/>
          <w:color w:val="000000"/>
          <w:szCs w:val="22"/>
          <w:lang w:val="en-US" w:bidi="th-TH"/>
        </w:rPr>
        <w:t xml:space="preserve"> of the Group</w:t>
      </w:r>
      <w:r w:rsidR="003C40F3" w:rsidRPr="006E6600">
        <w:rPr>
          <w:rFonts w:asciiTheme="minorHAnsi" w:hAnsiTheme="minorHAnsi" w:cstheme="minorHAnsi"/>
          <w:color w:val="000000"/>
          <w:szCs w:val="22"/>
          <w:lang w:val="en-US" w:bidi="th-TH"/>
        </w:rPr>
        <w:t xml:space="preserve"> that </w:t>
      </w:r>
      <w:r w:rsidR="00230690">
        <w:rPr>
          <w:rFonts w:asciiTheme="minorHAnsi" w:hAnsiTheme="minorHAnsi" w:cstheme="minorHAnsi"/>
          <w:color w:val="000000"/>
          <w:szCs w:val="22"/>
          <w:lang w:val="en-US" w:bidi="th-TH"/>
        </w:rPr>
        <w:t>is</w:t>
      </w:r>
      <w:r w:rsidR="003C40F3" w:rsidRPr="006E6600">
        <w:rPr>
          <w:rFonts w:asciiTheme="minorHAnsi" w:hAnsiTheme="minorHAnsi" w:cstheme="minorHAnsi"/>
          <w:color w:val="000000"/>
          <w:szCs w:val="22"/>
          <w:lang w:val="en-US" w:bidi="th-TH"/>
        </w:rPr>
        <w:t xml:space="preserve"> expected to benefit from </w:t>
      </w:r>
      <w:r w:rsidR="004B44F1">
        <w:rPr>
          <w:rFonts w:asciiTheme="minorHAnsi" w:hAnsiTheme="minorHAnsi" w:cstheme="minorHAnsi"/>
          <w:color w:val="000000"/>
          <w:szCs w:val="22"/>
          <w:lang w:val="en-US" w:bidi="th-TH"/>
        </w:rPr>
        <w:br/>
      </w:r>
      <w:r w:rsidR="003C40F3" w:rsidRPr="006E6600">
        <w:rPr>
          <w:rFonts w:asciiTheme="minorHAnsi" w:hAnsiTheme="minorHAnsi" w:cstheme="minorHAnsi"/>
          <w:color w:val="000000"/>
          <w:szCs w:val="22"/>
          <w:lang w:val="en-US" w:bidi="th-TH"/>
        </w:rPr>
        <w:t>the business combination.</w:t>
      </w:r>
    </w:p>
    <w:p w14:paraId="1ED7EE9D" w14:textId="4D680340" w:rsidR="00562CE6" w:rsidRPr="00B06AF7" w:rsidRDefault="00D83770" w:rsidP="00A82815">
      <w:pPr>
        <w:pStyle w:val="Heading2"/>
        <w:numPr>
          <w:ilvl w:val="1"/>
          <w:numId w:val="9"/>
        </w:numPr>
        <w:spacing w:before="0" w:after="0" w:line="240" w:lineRule="auto"/>
        <w:ind w:left="547" w:hanging="547"/>
        <w:rPr>
          <w:rFonts w:asciiTheme="minorHAnsi" w:hAnsiTheme="minorHAnsi" w:cstheme="minorHAnsi"/>
          <w:sz w:val="22"/>
          <w:szCs w:val="22"/>
        </w:rPr>
      </w:pPr>
      <w:r>
        <w:rPr>
          <w:rFonts w:asciiTheme="minorHAnsi" w:hAnsiTheme="minorHAnsi" w:cstheme="minorHAnsi"/>
          <w:sz w:val="22"/>
          <w:szCs w:val="22"/>
        </w:rPr>
        <w:t>Intangible assets</w:t>
      </w:r>
    </w:p>
    <w:p w14:paraId="5FC6C1EC" w14:textId="77777777" w:rsidR="00BB7B5D" w:rsidRDefault="00BB7B5D" w:rsidP="00623B2D">
      <w:pPr>
        <w:ind w:left="540"/>
        <w:jc w:val="both"/>
        <w:rPr>
          <w:rFonts w:asciiTheme="minorHAnsi" w:hAnsiTheme="minorHAnsi" w:cstheme="minorHAnsi"/>
          <w:color w:val="000000"/>
          <w:szCs w:val="22"/>
          <w:lang w:bidi="th-TH"/>
        </w:rPr>
      </w:pPr>
    </w:p>
    <w:p w14:paraId="12331EE3" w14:textId="6B84D9BF" w:rsidR="00BB7B5D" w:rsidRPr="00326883" w:rsidRDefault="00AA5B1C" w:rsidP="00623B2D">
      <w:pPr>
        <w:ind w:left="540"/>
        <w:jc w:val="both"/>
        <w:rPr>
          <w:rFonts w:asciiTheme="minorHAnsi" w:hAnsiTheme="minorHAnsi" w:cstheme="minorHAnsi"/>
          <w:i/>
          <w:iCs/>
          <w:color w:val="000000"/>
          <w:szCs w:val="22"/>
          <w:lang w:bidi="th-TH"/>
        </w:rPr>
      </w:pPr>
      <w:r w:rsidRPr="00326883">
        <w:rPr>
          <w:rFonts w:asciiTheme="minorHAnsi" w:hAnsiTheme="minorHAnsi" w:cstheme="minorHAnsi"/>
          <w:i/>
          <w:iCs/>
          <w:color w:val="000000"/>
          <w:szCs w:val="22"/>
          <w:lang w:bidi="th-TH"/>
        </w:rPr>
        <w:t>Research and development</w:t>
      </w:r>
    </w:p>
    <w:p w14:paraId="4DFD0130" w14:textId="77777777" w:rsidR="00BE4A8A" w:rsidRPr="00326883" w:rsidRDefault="00BE4A8A" w:rsidP="00623B2D">
      <w:pPr>
        <w:ind w:left="540"/>
        <w:jc w:val="both"/>
        <w:rPr>
          <w:rFonts w:asciiTheme="minorHAnsi" w:hAnsiTheme="minorHAnsi" w:cstheme="minorHAnsi"/>
          <w:color w:val="000000"/>
          <w:szCs w:val="22"/>
          <w:lang w:bidi="th-TH"/>
        </w:rPr>
      </w:pPr>
    </w:p>
    <w:p w14:paraId="567057A2" w14:textId="6E69054B" w:rsidR="00BB7B5D" w:rsidRPr="00326883" w:rsidRDefault="00BE4A8A" w:rsidP="00623B2D">
      <w:pPr>
        <w:ind w:left="540"/>
        <w:jc w:val="both"/>
        <w:rPr>
          <w:rFonts w:asciiTheme="minorHAnsi" w:hAnsiTheme="minorHAnsi" w:cstheme="minorHAnsi"/>
          <w:color w:val="000000"/>
          <w:szCs w:val="22"/>
          <w:lang w:bidi="th-TH"/>
        </w:rPr>
      </w:pPr>
      <w:r w:rsidRPr="00326883">
        <w:rPr>
          <w:rFonts w:asciiTheme="minorHAnsi" w:hAnsiTheme="minorHAnsi" w:cstheme="minorHAnsi"/>
          <w:color w:val="000000"/>
          <w:szCs w:val="22"/>
          <w:lang w:bidi="th-TH"/>
        </w:rPr>
        <w:t>Expenditure on research activities, undertaken with the prospect of gaining new scientific or technical knowledge and understanding, is recognised in profit or loss as incurred.</w:t>
      </w:r>
    </w:p>
    <w:p w14:paraId="2D535543" w14:textId="77777777" w:rsidR="00BE4A8A" w:rsidRPr="00326883" w:rsidRDefault="00BE4A8A" w:rsidP="00623B2D">
      <w:pPr>
        <w:ind w:left="540"/>
        <w:jc w:val="both"/>
        <w:rPr>
          <w:rFonts w:asciiTheme="minorHAnsi" w:hAnsiTheme="minorHAnsi" w:cstheme="minorHAnsi"/>
          <w:color w:val="000000"/>
          <w:szCs w:val="22"/>
          <w:lang w:val="en-US" w:bidi="th-TH"/>
        </w:rPr>
      </w:pPr>
    </w:p>
    <w:p w14:paraId="5E06D76B" w14:textId="2F8530C8" w:rsidR="00BE4A8A" w:rsidRDefault="00822167" w:rsidP="00623B2D">
      <w:pPr>
        <w:ind w:left="540"/>
        <w:jc w:val="both"/>
        <w:rPr>
          <w:rFonts w:asciiTheme="minorHAnsi" w:hAnsiTheme="minorHAnsi" w:cstheme="minorHAnsi"/>
          <w:color w:val="000000"/>
          <w:szCs w:val="22"/>
          <w:lang w:bidi="th-TH"/>
        </w:rPr>
      </w:pPr>
      <w:r w:rsidRPr="00326883">
        <w:rPr>
          <w:rFonts w:asciiTheme="minorHAnsi" w:hAnsiTheme="minorHAnsi" w:cstheme="minorHAnsi"/>
          <w:color w:val="000000"/>
          <w:szCs w:val="22"/>
          <w:lang w:bidi="th-TH"/>
        </w:rPr>
        <w:t>Development activities involve a plan or design for the production of new or substantially improved products and processes. 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The expenditure capitalised includes the cost of materials, direct labour, overhead costs that are directly attributable to preparing the asset for its intended use, and capitalised borrowing costs. Other development expenditure is recognised in profit or loss as incurred</w:t>
      </w:r>
      <w:r w:rsidR="00435B48">
        <w:rPr>
          <w:rFonts w:asciiTheme="minorHAnsi" w:hAnsiTheme="minorHAnsi" w:cstheme="minorHAnsi"/>
          <w:color w:val="000000"/>
          <w:szCs w:val="22"/>
          <w:lang w:bidi="th-TH"/>
        </w:rPr>
        <w:t>.</w:t>
      </w:r>
    </w:p>
    <w:p w14:paraId="0E3B339B" w14:textId="77777777" w:rsidR="00822167" w:rsidRDefault="00822167" w:rsidP="00623B2D">
      <w:pPr>
        <w:ind w:left="540"/>
        <w:jc w:val="both"/>
        <w:rPr>
          <w:rFonts w:asciiTheme="minorHAnsi" w:hAnsiTheme="minorHAnsi" w:cstheme="minorHAnsi"/>
          <w:color w:val="000000"/>
          <w:szCs w:val="22"/>
          <w:lang w:bidi="th-TH"/>
        </w:rPr>
      </w:pPr>
    </w:p>
    <w:p w14:paraId="71C0EF2A" w14:textId="74A92F84" w:rsidR="008856B6" w:rsidRPr="00B06AF7" w:rsidRDefault="00B93748" w:rsidP="00623B2D">
      <w:pPr>
        <w:ind w:left="540"/>
        <w:jc w:val="both"/>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 xml:space="preserve">Other intangible assets that are acquired by </w:t>
      </w:r>
      <w:r w:rsidR="001F5116" w:rsidRPr="00B06AF7">
        <w:rPr>
          <w:rFonts w:asciiTheme="minorHAnsi" w:hAnsiTheme="minorHAnsi" w:cstheme="minorHAnsi"/>
          <w:szCs w:val="22"/>
        </w:rPr>
        <w:t>the Group</w:t>
      </w:r>
      <w:r w:rsidRPr="00B06AF7">
        <w:rPr>
          <w:rFonts w:asciiTheme="minorHAnsi" w:hAnsiTheme="minorHAnsi" w:cstheme="minorHAnsi"/>
          <w:color w:val="000000"/>
          <w:szCs w:val="22"/>
          <w:lang w:val="en-US" w:bidi="th-TH"/>
        </w:rPr>
        <w:t xml:space="preserve"> and have finite useful lives are measured </w:t>
      </w:r>
      <w:r w:rsidR="00157082">
        <w:rPr>
          <w:rFonts w:asciiTheme="minorHAnsi" w:hAnsiTheme="minorHAnsi" w:cstheme="minorHAnsi"/>
          <w:color w:val="000000"/>
          <w:szCs w:val="22"/>
          <w:lang w:val="en-US" w:bidi="th-TH"/>
        </w:rPr>
        <w:br/>
      </w:r>
      <w:r w:rsidRPr="00B06AF7">
        <w:rPr>
          <w:rFonts w:asciiTheme="minorHAnsi" w:hAnsiTheme="minorHAnsi" w:cstheme="minorHAnsi"/>
          <w:color w:val="000000"/>
          <w:szCs w:val="22"/>
          <w:lang w:val="en-US" w:bidi="th-TH"/>
        </w:rPr>
        <w:t xml:space="preserve">at cost less accumulated amortisation and accumulated impairment losses. </w:t>
      </w:r>
    </w:p>
    <w:p w14:paraId="0D4C9B5E" w14:textId="77777777" w:rsidR="00D71843" w:rsidRDefault="00D71843" w:rsidP="007C0D41">
      <w:pPr>
        <w:spacing w:line="240" w:lineRule="auto"/>
        <w:rPr>
          <w:rFonts w:asciiTheme="minorHAnsi" w:hAnsiTheme="minorHAnsi" w:cstheme="minorHAnsi"/>
          <w:szCs w:val="22"/>
        </w:rPr>
      </w:pPr>
    </w:p>
    <w:p w14:paraId="5F8D8E0F" w14:textId="7E2FA556" w:rsidR="00C97C25" w:rsidRPr="00B06AF7" w:rsidRDefault="00B93748" w:rsidP="005F3B35">
      <w:pPr>
        <w:ind w:left="540"/>
        <w:jc w:val="both"/>
        <w:rPr>
          <w:rFonts w:asciiTheme="minorHAnsi" w:hAnsiTheme="minorHAnsi" w:cstheme="minorHAnsi"/>
          <w:i/>
          <w:iCs/>
          <w:color w:val="000000"/>
          <w:szCs w:val="22"/>
          <w:lang w:val="en-US" w:bidi="th-TH"/>
        </w:rPr>
      </w:pPr>
      <w:r w:rsidRPr="00B06AF7">
        <w:rPr>
          <w:rFonts w:asciiTheme="minorHAnsi" w:hAnsiTheme="minorHAnsi" w:cstheme="minorHAnsi"/>
          <w:i/>
          <w:iCs/>
          <w:color w:val="000000"/>
          <w:szCs w:val="22"/>
          <w:lang w:val="en-US" w:bidi="th-TH"/>
        </w:rPr>
        <w:t xml:space="preserve">Subsequent expenditure </w:t>
      </w:r>
    </w:p>
    <w:p w14:paraId="548FC17F" w14:textId="77777777" w:rsidR="009914A9" w:rsidRPr="00B06AF7" w:rsidRDefault="009914A9" w:rsidP="005F3B35">
      <w:pPr>
        <w:ind w:left="540"/>
        <w:jc w:val="both"/>
        <w:rPr>
          <w:rFonts w:asciiTheme="minorHAnsi" w:hAnsiTheme="minorHAnsi" w:cstheme="minorHAnsi"/>
          <w:i/>
          <w:iCs/>
          <w:color w:val="000000"/>
          <w:szCs w:val="22"/>
          <w:lang w:val="en-US" w:bidi="th-TH"/>
        </w:rPr>
      </w:pPr>
    </w:p>
    <w:p w14:paraId="29FEFC21" w14:textId="77777777" w:rsidR="00C97C25" w:rsidRPr="00B06AF7" w:rsidRDefault="00B93748" w:rsidP="00B93748">
      <w:pPr>
        <w:ind w:left="540"/>
        <w:jc w:val="both"/>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4DE8A850" w14:textId="74239D96" w:rsidR="00B44F4F" w:rsidRPr="00B06AF7" w:rsidRDefault="00B44F4F">
      <w:pPr>
        <w:spacing w:line="240" w:lineRule="auto"/>
        <w:rPr>
          <w:rFonts w:asciiTheme="minorHAnsi" w:hAnsiTheme="minorHAnsi" w:cstheme="minorHAnsi"/>
          <w:i/>
          <w:iCs/>
          <w:color w:val="000000"/>
          <w:szCs w:val="22"/>
          <w:lang w:val="en-US" w:bidi="th-TH"/>
        </w:rPr>
      </w:pPr>
    </w:p>
    <w:p w14:paraId="515B9951" w14:textId="177BAA78" w:rsidR="00C97C25" w:rsidRPr="00B06AF7" w:rsidRDefault="00B93748" w:rsidP="00063536">
      <w:pPr>
        <w:spacing w:line="240" w:lineRule="auto"/>
        <w:ind w:left="540"/>
        <w:rPr>
          <w:rFonts w:asciiTheme="minorHAnsi" w:hAnsiTheme="minorHAnsi" w:cstheme="minorHAnsi"/>
          <w:i/>
          <w:iCs/>
          <w:color w:val="000000"/>
          <w:szCs w:val="22"/>
          <w:lang w:val="en-US" w:bidi="th-TH"/>
        </w:rPr>
      </w:pPr>
      <w:r w:rsidRPr="00B06AF7">
        <w:rPr>
          <w:rFonts w:asciiTheme="minorHAnsi" w:hAnsiTheme="minorHAnsi" w:cstheme="minorHAnsi"/>
          <w:i/>
          <w:iCs/>
          <w:color w:val="000000"/>
          <w:szCs w:val="22"/>
          <w:lang w:val="en-US" w:bidi="th-TH"/>
        </w:rPr>
        <w:t>Amortisation</w:t>
      </w:r>
      <w:r w:rsidR="00DA249B" w:rsidRPr="00B06AF7">
        <w:rPr>
          <w:rFonts w:asciiTheme="minorHAnsi" w:hAnsiTheme="minorHAnsi" w:cstheme="minorHAnsi"/>
          <w:i/>
          <w:iCs/>
          <w:color w:val="000000"/>
          <w:szCs w:val="22"/>
          <w:lang w:val="en-US" w:bidi="th-TH"/>
        </w:rPr>
        <w:t xml:space="preserve">  </w:t>
      </w:r>
      <w:r w:rsidRPr="00B06AF7">
        <w:rPr>
          <w:rFonts w:asciiTheme="minorHAnsi" w:hAnsiTheme="minorHAnsi" w:cstheme="minorHAnsi"/>
          <w:i/>
          <w:iCs/>
          <w:color w:val="000000"/>
          <w:szCs w:val="22"/>
          <w:lang w:val="en-US" w:bidi="th-TH"/>
        </w:rPr>
        <w:t xml:space="preserve"> </w:t>
      </w:r>
    </w:p>
    <w:p w14:paraId="42159EC7" w14:textId="77777777" w:rsidR="009914A9" w:rsidRPr="00B06AF7" w:rsidRDefault="009914A9" w:rsidP="005F3B35">
      <w:pPr>
        <w:ind w:left="540"/>
        <w:jc w:val="both"/>
        <w:rPr>
          <w:rFonts w:asciiTheme="minorHAnsi" w:hAnsiTheme="minorHAnsi" w:cstheme="minorHAnsi"/>
          <w:i/>
          <w:iCs/>
          <w:color w:val="0000FF"/>
          <w:szCs w:val="22"/>
          <w:lang w:val="en-US" w:bidi="th-TH"/>
        </w:rPr>
      </w:pPr>
    </w:p>
    <w:p w14:paraId="527916C7" w14:textId="77777777" w:rsidR="00C97C25" w:rsidRPr="00B06AF7" w:rsidRDefault="00B93748" w:rsidP="004C0E13">
      <w:pPr>
        <w:ind w:left="540"/>
        <w:jc w:val="both"/>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 xml:space="preserve">Amortisation is </w:t>
      </w:r>
      <w:r w:rsidR="00072A20" w:rsidRPr="00B06AF7">
        <w:rPr>
          <w:rFonts w:asciiTheme="minorHAnsi" w:hAnsiTheme="minorHAnsi" w:cstheme="minorHAnsi"/>
          <w:color w:val="000000"/>
          <w:szCs w:val="22"/>
          <w:lang w:val="en-US" w:bidi="th-TH"/>
        </w:rPr>
        <w:t>based on</w:t>
      </w:r>
      <w:r w:rsidRPr="00B06AF7">
        <w:rPr>
          <w:rFonts w:asciiTheme="minorHAnsi" w:hAnsiTheme="minorHAnsi" w:cstheme="minorHAnsi"/>
          <w:color w:val="000000"/>
          <w:szCs w:val="22"/>
          <w:lang w:val="en-US" w:bidi="th-TH"/>
        </w:rPr>
        <w:t xml:space="preserve"> the cost of the asset, or other amount substituted for cost, less its residual value. </w:t>
      </w:r>
    </w:p>
    <w:p w14:paraId="0A6BAC02" w14:textId="77777777" w:rsidR="00C97C25" w:rsidRPr="00B06AF7" w:rsidRDefault="00C97C25" w:rsidP="00C97C25">
      <w:pPr>
        <w:ind w:left="540" w:hanging="720"/>
        <w:jc w:val="both"/>
        <w:rPr>
          <w:rFonts w:asciiTheme="minorHAnsi" w:hAnsiTheme="minorHAnsi" w:cstheme="minorHAnsi"/>
          <w:i/>
          <w:iCs/>
          <w:color w:val="000000"/>
          <w:szCs w:val="22"/>
          <w:lang w:val="en-US" w:bidi="th-TH"/>
        </w:rPr>
      </w:pPr>
    </w:p>
    <w:p w14:paraId="5FB288CA" w14:textId="63FDED3E" w:rsidR="00C97C25" w:rsidRPr="00B06AF7" w:rsidRDefault="00B93748" w:rsidP="00C97C25">
      <w:pPr>
        <w:ind w:left="540"/>
        <w:jc w:val="both"/>
        <w:rPr>
          <w:rFonts w:asciiTheme="minorHAnsi" w:hAnsiTheme="minorHAnsi" w:cstheme="minorHAnsi"/>
          <w:color w:val="000000"/>
          <w:szCs w:val="22"/>
          <w:lang w:val="en-US" w:bidi="th-TH"/>
        </w:rPr>
      </w:pPr>
      <w:r w:rsidRPr="00326883">
        <w:rPr>
          <w:rFonts w:asciiTheme="minorHAnsi" w:hAnsiTheme="minorHAnsi" w:cstheme="minorHAnsi"/>
          <w:color w:val="000000"/>
          <w:szCs w:val="22"/>
          <w:lang w:val="en-US" w:bidi="th-TH"/>
        </w:rPr>
        <w:t xml:space="preserve">Amortisation is recognised in profit or loss on a straight-line basis over the estimated useful lives of intangible assets, from the date that they are available for use, since this most closely reflects </w:t>
      </w:r>
      <w:r w:rsidR="00157082">
        <w:rPr>
          <w:rFonts w:asciiTheme="minorHAnsi" w:hAnsiTheme="minorHAnsi" w:cstheme="minorHAnsi"/>
          <w:color w:val="000000"/>
          <w:szCs w:val="22"/>
          <w:lang w:val="en-US" w:bidi="th-TH"/>
        </w:rPr>
        <w:br/>
      </w:r>
      <w:r w:rsidRPr="00326883">
        <w:rPr>
          <w:rFonts w:asciiTheme="minorHAnsi" w:hAnsiTheme="minorHAnsi" w:cstheme="minorHAnsi"/>
          <w:color w:val="000000"/>
          <w:szCs w:val="22"/>
          <w:lang w:val="en-US" w:bidi="th-TH"/>
        </w:rPr>
        <w:t xml:space="preserve">the expected pattern of consumption of the future economic benefits embodied in the asset. </w:t>
      </w:r>
      <w:r w:rsidR="00157082">
        <w:rPr>
          <w:rFonts w:asciiTheme="minorHAnsi" w:hAnsiTheme="minorHAnsi" w:cstheme="minorHAnsi"/>
          <w:color w:val="000000"/>
          <w:szCs w:val="22"/>
          <w:lang w:val="en-US" w:bidi="th-TH"/>
        </w:rPr>
        <w:br/>
      </w:r>
      <w:r w:rsidRPr="00326883">
        <w:rPr>
          <w:rFonts w:asciiTheme="minorHAnsi" w:hAnsiTheme="minorHAnsi" w:cstheme="minorHAnsi"/>
          <w:color w:val="000000"/>
          <w:szCs w:val="22"/>
          <w:lang w:val="en-US" w:bidi="th-TH"/>
        </w:rPr>
        <w:t>The estimated useful lives for the current and comparative periods are as follows:</w:t>
      </w:r>
      <w:r w:rsidRPr="00B06AF7">
        <w:rPr>
          <w:rFonts w:asciiTheme="minorHAnsi" w:hAnsiTheme="minorHAnsi" w:cstheme="minorHAnsi"/>
          <w:color w:val="000000"/>
          <w:szCs w:val="22"/>
          <w:lang w:val="en-US" w:bidi="th-TH"/>
        </w:rPr>
        <w:t xml:space="preserve"> </w:t>
      </w:r>
    </w:p>
    <w:p w14:paraId="5F3692D6" w14:textId="28295F81" w:rsidR="00C97C25" w:rsidRDefault="00C97C25" w:rsidP="00C97C25">
      <w:pPr>
        <w:ind w:left="540"/>
        <w:jc w:val="both"/>
        <w:rPr>
          <w:rFonts w:asciiTheme="minorHAnsi" w:hAnsiTheme="minorHAnsi" w:cstheme="minorHAnsi"/>
          <w:color w:val="000000"/>
          <w:szCs w:val="22"/>
          <w:lang w:val="en-US" w:bidi="th-TH"/>
        </w:rPr>
      </w:pPr>
    </w:p>
    <w:tbl>
      <w:tblPr>
        <w:tblW w:w="7515" w:type="dxa"/>
        <w:tblInd w:w="459" w:type="dxa"/>
        <w:tblLook w:val="0000" w:firstRow="0" w:lastRow="0" w:firstColumn="0" w:lastColumn="0" w:noHBand="0" w:noVBand="0"/>
      </w:tblPr>
      <w:tblGrid>
        <w:gridCol w:w="5390"/>
        <w:gridCol w:w="1450"/>
        <w:gridCol w:w="675"/>
      </w:tblGrid>
      <w:tr w:rsidR="00846188" w:rsidRPr="00B06AF7" w14:paraId="5271B1DC" w14:textId="77777777" w:rsidTr="004C4692">
        <w:tc>
          <w:tcPr>
            <w:tcW w:w="5390" w:type="dxa"/>
            <w:vAlign w:val="bottom"/>
          </w:tcPr>
          <w:p w14:paraId="2A2703D7" w14:textId="213FA1EE" w:rsidR="00846188" w:rsidRPr="0061011C" w:rsidRDefault="00846188" w:rsidP="004C4692">
            <w:pPr>
              <w:spacing w:line="240" w:lineRule="atLeast"/>
              <w:ind w:right="-86"/>
              <w:rPr>
                <w:rFonts w:asciiTheme="minorHAnsi" w:hAnsiTheme="minorHAnsi" w:cstheme="minorHAnsi"/>
                <w:szCs w:val="22"/>
              </w:rPr>
            </w:pPr>
            <w:r w:rsidRPr="0061011C">
              <w:rPr>
                <w:rFonts w:asciiTheme="minorHAnsi" w:hAnsiTheme="minorHAnsi" w:cstheme="minorHAnsi"/>
                <w:szCs w:val="22"/>
              </w:rPr>
              <w:t xml:space="preserve">Computer </w:t>
            </w:r>
            <w:r w:rsidR="006A1EBD" w:rsidRPr="0061011C">
              <w:rPr>
                <w:rFonts w:asciiTheme="minorHAnsi" w:hAnsiTheme="minorHAnsi" w:cstheme="minorHAnsi"/>
                <w:szCs w:val="22"/>
              </w:rPr>
              <w:t>software</w:t>
            </w:r>
          </w:p>
        </w:tc>
        <w:tc>
          <w:tcPr>
            <w:tcW w:w="1450" w:type="dxa"/>
          </w:tcPr>
          <w:p w14:paraId="35CB1EAE" w14:textId="26AF8136" w:rsidR="00846188" w:rsidRPr="00B06AF7" w:rsidRDefault="006A1EBD" w:rsidP="004C4692">
            <w:pPr>
              <w:jc w:val="right"/>
              <w:rPr>
                <w:rFonts w:asciiTheme="minorHAnsi" w:hAnsiTheme="minorHAnsi" w:cstheme="minorHAnsi"/>
                <w:szCs w:val="22"/>
              </w:rPr>
            </w:pPr>
            <w:r>
              <w:rPr>
                <w:rFonts w:asciiTheme="minorHAnsi" w:hAnsiTheme="minorHAnsi" w:cstheme="minorHAnsi"/>
                <w:szCs w:val="22"/>
              </w:rPr>
              <w:t>10</w:t>
            </w:r>
          </w:p>
        </w:tc>
        <w:tc>
          <w:tcPr>
            <w:tcW w:w="675" w:type="dxa"/>
            <w:vAlign w:val="bottom"/>
          </w:tcPr>
          <w:p w14:paraId="4C64CF4E" w14:textId="77777777" w:rsidR="00846188" w:rsidRPr="00B06AF7" w:rsidRDefault="00846188" w:rsidP="004C4692">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r w:rsidR="00846188" w:rsidRPr="00B06AF7" w14:paraId="3D939276" w14:textId="77777777" w:rsidTr="0061011C">
        <w:tc>
          <w:tcPr>
            <w:tcW w:w="5390" w:type="dxa"/>
            <w:vAlign w:val="bottom"/>
          </w:tcPr>
          <w:p w14:paraId="6EC12C8C" w14:textId="3271F129" w:rsidR="00846188" w:rsidRPr="0061011C" w:rsidRDefault="006A1EBD" w:rsidP="004C4692">
            <w:pPr>
              <w:spacing w:line="240" w:lineRule="atLeast"/>
              <w:ind w:right="-86"/>
              <w:rPr>
                <w:rFonts w:asciiTheme="minorHAnsi" w:hAnsiTheme="minorHAnsi" w:cstheme="minorHAnsi"/>
                <w:szCs w:val="22"/>
              </w:rPr>
            </w:pPr>
            <w:r w:rsidRPr="0061011C">
              <w:rPr>
                <w:rFonts w:asciiTheme="minorHAnsi" w:hAnsiTheme="minorHAnsi" w:cstheme="minorHAnsi"/>
                <w:color w:val="000000"/>
                <w:szCs w:val="22"/>
                <w:lang w:val="en-US" w:bidi="th-TH"/>
              </w:rPr>
              <w:t>New product development costs</w:t>
            </w:r>
          </w:p>
        </w:tc>
        <w:tc>
          <w:tcPr>
            <w:tcW w:w="1450" w:type="dxa"/>
            <w:shd w:val="clear" w:color="auto" w:fill="auto"/>
          </w:tcPr>
          <w:p w14:paraId="03D6D8B8" w14:textId="113E7B8D" w:rsidR="00846188" w:rsidRPr="0061011C" w:rsidRDefault="006A1EBD" w:rsidP="004C4692">
            <w:pPr>
              <w:jc w:val="right"/>
              <w:rPr>
                <w:rFonts w:asciiTheme="minorHAnsi" w:hAnsiTheme="minorHAnsi" w:cstheme="minorHAnsi"/>
                <w:szCs w:val="22"/>
              </w:rPr>
            </w:pPr>
            <w:r w:rsidRPr="0061011C">
              <w:rPr>
                <w:rFonts w:asciiTheme="minorHAnsi" w:hAnsiTheme="minorHAnsi" w:cstheme="minorHAnsi"/>
                <w:szCs w:val="22"/>
              </w:rPr>
              <w:t>10</w:t>
            </w:r>
          </w:p>
        </w:tc>
        <w:tc>
          <w:tcPr>
            <w:tcW w:w="675" w:type="dxa"/>
            <w:vAlign w:val="bottom"/>
          </w:tcPr>
          <w:p w14:paraId="6444C702" w14:textId="77777777" w:rsidR="00846188" w:rsidRPr="00B06AF7" w:rsidRDefault="00846188" w:rsidP="004C4692">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bl>
    <w:p w14:paraId="564199F3" w14:textId="2DBBE10F" w:rsidR="00846188" w:rsidRDefault="00846188" w:rsidP="00C97C25">
      <w:pPr>
        <w:ind w:left="540"/>
        <w:jc w:val="both"/>
        <w:rPr>
          <w:rFonts w:asciiTheme="minorHAnsi" w:hAnsiTheme="minorHAnsi" w:cstheme="minorHAnsi"/>
          <w:color w:val="000000"/>
          <w:szCs w:val="22"/>
          <w:lang w:val="en-US" w:bidi="th-TH"/>
        </w:rPr>
      </w:pPr>
    </w:p>
    <w:p w14:paraId="7837A47E" w14:textId="0F353962" w:rsidR="006F17F5" w:rsidRPr="00B06AF7" w:rsidRDefault="00B93748" w:rsidP="00972C46">
      <w:pPr>
        <w:ind w:left="540" w:firstLine="7"/>
        <w:jc w:val="both"/>
        <w:rPr>
          <w:rFonts w:asciiTheme="minorHAnsi" w:hAnsiTheme="minorHAnsi" w:cstheme="minorHAnsi"/>
          <w:szCs w:val="22"/>
          <w:lang w:val="en-US"/>
        </w:rPr>
      </w:pPr>
      <w:r w:rsidRPr="00B06AF7">
        <w:rPr>
          <w:rFonts w:asciiTheme="minorHAnsi" w:hAnsiTheme="minorHAnsi" w:cstheme="minorHAnsi"/>
          <w:color w:val="000000"/>
          <w:szCs w:val="22"/>
          <w:lang w:val="en-US" w:bidi="th-TH"/>
        </w:rPr>
        <w:t>Amortisation methods, useful lives and residual values are reviewed at each financial year-end and adjusted if appropriate.</w:t>
      </w:r>
    </w:p>
    <w:p w14:paraId="09AE62F3" w14:textId="3D8ABD2F" w:rsidR="00AC7EB4" w:rsidRDefault="00AC7EB4" w:rsidP="00F372DC">
      <w:pPr>
        <w:tabs>
          <w:tab w:val="right" w:pos="5400"/>
        </w:tabs>
        <w:ind w:left="540"/>
        <w:jc w:val="both"/>
        <w:rPr>
          <w:rFonts w:asciiTheme="minorHAnsi" w:hAnsiTheme="minorHAnsi" w:cstheme="minorHAnsi"/>
          <w:i/>
          <w:iCs/>
          <w:color w:val="000000"/>
          <w:szCs w:val="22"/>
          <w:lang w:val="en-US" w:bidi="th-TH"/>
        </w:rPr>
      </w:pPr>
    </w:p>
    <w:p w14:paraId="4C6A410C" w14:textId="7BC23D48" w:rsidR="00F42139" w:rsidRDefault="00F42139" w:rsidP="00A82815">
      <w:pPr>
        <w:pStyle w:val="Heading2"/>
        <w:numPr>
          <w:ilvl w:val="1"/>
          <w:numId w:val="9"/>
        </w:numPr>
        <w:spacing w:before="0" w:after="0" w:line="240" w:lineRule="auto"/>
        <w:ind w:left="547" w:hanging="547"/>
        <w:rPr>
          <w:rFonts w:asciiTheme="minorHAnsi" w:hAnsiTheme="minorHAnsi" w:cstheme="minorHAnsi"/>
          <w:sz w:val="22"/>
          <w:szCs w:val="22"/>
        </w:rPr>
      </w:pPr>
      <w:r>
        <w:rPr>
          <w:rFonts w:asciiTheme="minorHAnsi" w:hAnsiTheme="minorHAnsi" w:cstheme="minorHAnsi"/>
          <w:sz w:val="22"/>
          <w:szCs w:val="22"/>
        </w:rPr>
        <w:t>L</w:t>
      </w:r>
      <w:r w:rsidR="00555944">
        <w:rPr>
          <w:rFonts w:asciiTheme="minorHAnsi" w:hAnsiTheme="minorHAnsi" w:cstheme="minorHAnsi"/>
          <w:sz w:val="22"/>
          <w:szCs w:val="22"/>
        </w:rPr>
        <w:t>eases</w:t>
      </w:r>
    </w:p>
    <w:p w14:paraId="1D7A6996" w14:textId="529DEDBE" w:rsidR="00F42139" w:rsidRPr="006E0CCF" w:rsidRDefault="00F42139" w:rsidP="00F42139">
      <w:pPr>
        <w:pStyle w:val="BodyText"/>
        <w:spacing w:after="0"/>
        <w:rPr>
          <w:rFonts w:asciiTheme="minorHAnsi" w:hAnsiTheme="minorHAnsi" w:cstheme="minorHAnsi"/>
          <w:szCs w:val="22"/>
        </w:rPr>
      </w:pPr>
    </w:p>
    <w:p w14:paraId="5A4D642D" w14:textId="4C83E2CE" w:rsidR="006E0CCF" w:rsidRPr="006E0CCF" w:rsidRDefault="006E0CCF" w:rsidP="006E0CCF">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asciiTheme="minorHAnsi" w:hAnsiTheme="minorHAnsi" w:cstheme="minorHAnsi"/>
          <w:b/>
          <w:bCs/>
          <w:i/>
          <w:iCs/>
          <w:szCs w:val="22"/>
          <w:highlight w:val="cyan"/>
        </w:rPr>
      </w:pPr>
      <w:r w:rsidRPr="006E0CCF">
        <w:rPr>
          <w:rFonts w:asciiTheme="minorHAnsi" w:hAnsiTheme="minorHAnsi" w:cstheme="minorHAnsi"/>
          <w:b/>
          <w:bCs/>
          <w:i/>
          <w:iCs/>
          <w:szCs w:val="22"/>
        </w:rPr>
        <w:t>Accounting policies applicable from 1 January 2020</w:t>
      </w:r>
      <w:r w:rsidRPr="006E0CCF">
        <w:rPr>
          <w:rFonts w:asciiTheme="minorHAnsi" w:hAnsiTheme="minorHAnsi" w:cstheme="minorHAnsi"/>
          <w:szCs w:val="22"/>
          <w:highlight w:val="cyan"/>
        </w:rPr>
        <w:t xml:space="preserve"> </w:t>
      </w:r>
    </w:p>
    <w:p w14:paraId="6608F69A" w14:textId="77777777" w:rsidR="006E0CCF" w:rsidRPr="00EB387F" w:rsidRDefault="006E0CCF" w:rsidP="006E0CCF">
      <w:pPr>
        <w:pStyle w:val="BodyText"/>
        <w:spacing w:after="0" w:line="240" w:lineRule="auto"/>
        <w:ind w:left="540"/>
        <w:jc w:val="both"/>
        <w:rPr>
          <w:rFonts w:asciiTheme="minorHAnsi" w:hAnsiTheme="minorHAnsi" w:cstheme="minorHAnsi"/>
          <w:szCs w:val="22"/>
        </w:rPr>
      </w:pPr>
    </w:p>
    <w:p w14:paraId="00E94D23" w14:textId="4887763E" w:rsidR="006E0CCF" w:rsidRPr="00EB387F" w:rsidRDefault="006E0CCF" w:rsidP="006E0CCF">
      <w:pPr>
        <w:pStyle w:val="BodyText"/>
        <w:spacing w:after="0" w:line="240" w:lineRule="auto"/>
        <w:ind w:left="540"/>
        <w:jc w:val="both"/>
        <w:rPr>
          <w:rFonts w:asciiTheme="minorHAnsi" w:hAnsiTheme="minorHAnsi" w:cstheme="minorHAnsi"/>
          <w:szCs w:val="22"/>
        </w:rPr>
      </w:pPr>
      <w:r w:rsidRPr="00EB387F">
        <w:rPr>
          <w:rFonts w:asciiTheme="minorHAnsi" w:hAnsiTheme="minorHAnsi" w:cstheme="minorHAnsi"/>
          <w:szCs w:val="22"/>
        </w:rPr>
        <w:t>At inception of a contract, the Group assesses whether a contract is, or contains, a lease. To assess whether a contract conveys the right to control the use of an identified asset, the Group</w:t>
      </w:r>
      <w:r w:rsidRPr="00EB387F" w:rsidDel="001B01C0">
        <w:rPr>
          <w:rFonts w:asciiTheme="minorHAnsi" w:hAnsiTheme="minorHAnsi" w:cstheme="minorHAnsi"/>
          <w:szCs w:val="22"/>
        </w:rPr>
        <w:t xml:space="preserve"> </w:t>
      </w:r>
      <w:r w:rsidRPr="00EB387F">
        <w:rPr>
          <w:rFonts w:asciiTheme="minorHAnsi" w:hAnsiTheme="minorHAnsi" w:cstheme="minorHAnsi"/>
          <w:szCs w:val="22"/>
        </w:rPr>
        <w:t xml:space="preserve">uses the definition of a lease in TFRS 16. </w:t>
      </w:r>
    </w:p>
    <w:p w14:paraId="1140ED5E" w14:textId="77777777" w:rsidR="006E0CCF" w:rsidRPr="00EB387F" w:rsidRDefault="006E0CCF" w:rsidP="006E0CCF">
      <w:pPr>
        <w:pStyle w:val="BodyText"/>
        <w:spacing w:after="0" w:line="240" w:lineRule="auto"/>
        <w:ind w:left="540"/>
        <w:jc w:val="both"/>
        <w:rPr>
          <w:rFonts w:asciiTheme="minorHAnsi" w:hAnsiTheme="minorHAnsi" w:cstheme="minorHAnsi"/>
          <w:szCs w:val="22"/>
        </w:rPr>
      </w:pPr>
    </w:p>
    <w:p w14:paraId="3A0618EA" w14:textId="77777777" w:rsidR="00BB1C13" w:rsidRDefault="00BB1C13">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02DEE4BA" w14:textId="70E91CE3" w:rsidR="006E0CCF" w:rsidRPr="00EB387F" w:rsidRDefault="006E0CCF" w:rsidP="006E0CCF">
      <w:pPr>
        <w:pStyle w:val="BodyText"/>
        <w:spacing w:after="0" w:line="240" w:lineRule="auto"/>
        <w:ind w:left="540"/>
        <w:jc w:val="both"/>
        <w:rPr>
          <w:rFonts w:asciiTheme="minorHAnsi" w:hAnsiTheme="minorHAnsi" w:cstheme="minorHAnsi"/>
          <w:i/>
          <w:iCs/>
          <w:szCs w:val="22"/>
        </w:rPr>
      </w:pPr>
      <w:r w:rsidRPr="00EB387F">
        <w:rPr>
          <w:rFonts w:asciiTheme="minorHAnsi" w:hAnsiTheme="minorHAnsi" w:cstheme="minorHAnsi"/>
          <w:i/>
          <w:iCs/>
          <w:szCs w:val="22"/>
        </w:rPr>
        <w:t>As a lessee</w:t>
      </w:r>
    </w:p>
    <w:p w14:paraId="3BF96DAE" w14:textId="77777777" w:rsidR="006E0CCF" w:rsidRPr="00EB387F" w:rsidRDefault="006E0CCF" w:rsidP="006E0CCF">
      <w:pPr>
        <w:spacing w:line="240" w:lineRule="auto"/>
        <w:rPr>
          <w:rFonts w:asciiTheme="minorHAnsi" w:hAnsiTheme="minorHAnsi" w:cstheme="minorHAnsi"/>
          <w:szCs w:val="22"/>
        </w:rPr>
      </w:pPr>
    </w:p>
    <w:p w14:paraId="6AF16D96" w14:textId="6BF08260" w:rsidR="006E0CCF" w:rsidRPr="00EB387F" w:rsidRDefault="006E0CCF" w:rsidP="006E0CCF">
      <w:pPr>
        <w:spacing w:line="240" w:lineRule="auto"/>
        <w:ind w:left="540"/>
        <w:jc w:val="thaiDistribute"/>
        <w:rPr>
          <w:rFonts w:asciiTheme="minorHAnsi" w:hAnsiTheme="minorHAnsi" w:cstheme="minorHAnsi"/>
          <w:szCs w:val="22"/>
        </w:rPr>
      </w:pPr>
      <w:r w:rsidRPr="00EB387F">
        <w:rPr>
          <w:rFonts w:asciiTheme="minorHAnsi" w:hAnsiTheme="minorHAnsi" w:cstheme="minorHAnsi"/>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4B060396" w14:textId="77777777" w:rsidR="006E0CCF" w:rsidRPr="00EB387F" w:rsidRDefault="006E0CCF" w:rsidP="006E0CCF">
      <w:pPr>
        <w:spacing w:line="240" w:lineRule="auto"/>
        <w:rPr>
          <w:rFonts w:asciiTheme="minorHAnsi" w:hAnsiTheme="minorHAnsi" w:cstheme="minorHAnsi"/>
          <w:szCs w:val="22"/>
        </w:rPr>
      </w:pPr>
    </w:p>
    <w:p w14:paraId="40C46124" w14:textId="23AD456B" w:rsidR="006E0CCF" w:rsidRPr="0010258B" w:rsidRDefault="006E0CCF" w:rsidP="006E0CCF">
      <w:pPr>
        <w:pStyle w:val="BodyText"/>
        <w:spacing w:after="0" w:line="240" w:lineRule="auto"/>
        <w:ind w:left="540"/>
        <w:jc w:val="both"/>
        <w:rPr>
          <w:rFonts w:asciiTheme="minorHAnsi" w:hAnsiTheme="minorHAnsi" w:cstheme="minorHAnsi"/>
          <w:szCs w:val="22"/>
        </w:rPr>
      </w:pPr>
      <w:r w:rsidRPr="0010258B">
        <w:rPr>
          <w:rFonts w:asciiTheme="minorHAnsi" w:hAnsiTheme="minorHAnsi" w:cstheme="minorHAnsi"/>
          <w:szCs w:val="22"/>
        </w:rPr>
        <w:t>The Group recognises a right-of-use asset and a lease liability at the lease commencement date except for leases of low-value assets and short-term leases which is recognised as an expense on a straight-line basis over the lease term</w:t>
      </w:r>
      <w:r w:rsidR="00435B48">
        <w:rPr>
          <w:rFonts w:asciiTheme="minorHAnsi" w:hAnsiTheme="minorHAnsi" w:cstheme="minorHAnsi"/>
          <w:szCs w:val="22"/>
        </w:rPr>
        <w:t>.</w:t>
      </w:r>
    </w:p>
    <w:p w14:paraId="48CF7F24" w14:textId="77777777" w:rsidR="006E0CCF" w:rsidRPr="006E0CCF" w:rsidRDefault="006E0CCF" w:rsidP="006E0CCF">
      <w:pPr>
        <w:pStyle w:val="BodyText"/>
        <w:spacing w:after="0" w:line="240" w:lineRule="auto"/>
        <w:ind w:left="540"/>
        <w:jc w:val="both"/>
        <w:rPr>
          <w:rFonts w:asciiTheme="minorHAnsi" w:hAnsiTheme="minorHAnsi" w:cstheme="minorHAnsi"/>
          <w:szCs w:val="22"/>
          <w:highlight w:val="cyan"/>
        </w:rPr>
      </w:pPr>
    </w:p>
    <w:p w14:paraId="0FB68677" w14:textId="71DA7E37" w:rsidR="00F42139" w:rsidRPr="006E0CCF" w:rsidRDefault="006E0CCF" w:rsidP="00D7778A">
      <w:pPr>
        <w:pStyle w:val="BodyText"/>
        <w:spacing w:after="0"/>
        <w:ind w:left="549"/>
        <w:jc w:val="thaiDistribute"/>
        <w:rPr>
          <w:rFonts w:asciiTheme="minorHAnsi" w:hAnsiTheme="minorHAnsi" w:cstheme="minorHAnsi"/>
          <w:szCs w:val="22"/>
        </w:rPr>
      </w:pPr>
      <w:r w:rsidRPr="00D7778A">
        <w:rPr>
          <w:rFonts w:asciiTheme="minorHAnsi" w:hAnsiTheme="minorHAnsi" w:cstheme="minorHAnsi"/>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486809D1" w14:textId="5E0883CE" w:rsidR="006E0CCF" w:rsidRDefault="006E0CCF" w:rsidP="00F42139">
      <w:pPr>
        <w:pStyle w:val="BodyText"/>
        <w:spacing w:after="0"/>
        <w:rPr>
          <w:rFonts w:asciiTheme="minorHAnsi" w:hAnsiTheme="minorHAnsi" w:cstheme="minorHAnsi"/>
        </w:rPr>
      </w:pPr>
    </w:p>
    <w:p w14:paraId="165F0061" w14:textId="0D5CC4A0" w:rsidR="00060470" w:rsidRPr="002D3B59" w:rsidRDefault="00060470" w:rsidP="00060470">
      <w:pPr>
        <w:pStyle w:val="BodyText"/>
        <w:spacing w:after="0" w:line="240" w:lineRule="auto"/>
        <w:ind w:left="540"/>
        <w:jc w:val="thaiDistribute"/>
        <w:rPr>
          <w:rFonts w:asciiTheme="minorHAnsi" w:hAnsiTheme="minorHAnsi" w:cstheme="minorHAnsi"/>
          <w:szCs w:val="22"/>
        </w:rPr>
      </w:pPr>
      <w:r w:rsidRPr="00303704">
        <w:rPr>
          <w:rFonts w:asciiTheme="minorHAnsi" w:hAnsiTheme="minorHAnsi" w:cstheme="minorHAnsi"/>
          <w:szCs w:val="22"/>
        </w:rPr>
        <w:t xml:space="preserve">The lease liability is initially measured at the present value of the lease payments that are not paid at the commencement date, discounted using </w:t>
      </w:r>
      <w:r w:rsidRPr="002D3B59">
        <w:rPr>
          <w:rFonts w:asciiTheme="minorHAnsi" w:hAnsiTheme="minorHAnsi" w:cstheme="minorHAnsi"/>
          <w:szCs w:val="22"/>
        </w:rPr>
        <w:t xml:space="preserve">the interest rate implicit in the lease or, if that rate cannot be readily determined, </w:t>
      </w:r>
      <w:r w:rsidRPr="00303704">
        <w:rPr>
          <w:rFonts w:asciiTheme="minorHAnsi" w:hAnsiTheme="minorHAnsi" w:cstheme="minorHAnsi"/>
          <w:szCs w:val="22"/>
        </w:rPr>
        <w:t xml:space="preserve">the </w:t>
      </w:r>
      <w:r w:rsidRPr="002D3B59">
        <w:rPr>
          <w:rFonts w:asciiTheme="minorHAnsi" w:hAnsiTheme="minorHAnsi" w:cstheme="minorHAnsi"/>
          <w:szCs w:val="22"/>
        </w:rPr>
        <w:t>Group’s</w:t>
      </w:r>
      <w:r w:rsidRPr="00303704">
        <w:rPr>
          <w:rFonts w:asciiTheme="minorHAnsi" w:hAnsiTheme="minorHAnsi" w:cstheme="minorHAnsi"/>
          <w:szCs w:val="22"/>
        </w:rPr>
        <w:t xml:space="preserve"> incremental borrowing rate.</w:t>
      </w:r>
      <w:r w:rsidR="002D3B59">
        <w:rPr>
          <w:rFonts w:asciiTheme="minorHAnsi" w:hAnsiTheme="minorHAnsi" w:cstheme="minorHAnsi"/>
          <w:szCs w:val="22"/>
        </w:rPr>
        <w:t xml:space="preserve"> </w:t>
      </w:r>
      <w:r w:rsidR="002D3B59" w:rsidRPr="002D3B59">
        <w:rPr>
          <w:rFonts w:asciiTheme="minorHAnsi" w:hAnsiTheme="minorHAnsi" w:cstheme="minorHAnsi"/>
          <w:szCs w:val="22"/>
        </w:rPr>
        <w:t>The lease payments included fixed payments less any lease incentive receivable</w:t>
      </w:r>
      <w:r w:rsidR="002D3B59">
        <w:rPr>
          <w:rFonts w:asciiTheme="minorHAnsi" w:hAnsiTheme="minorHAnsi" w:cstheme="minorHAnsi"/>
          <w:szCs w:val="22"/>
        </w:rPr>
        <w:t>.</w:t>
      </w:r>
    </w:p>
    <w:p w14:paraId="13EDFA6A" w14:textId="77777777" w:rsidR="00060470" w:rsidRPr="00303704" w:rsidRDefault="00060470" w:rsidP="00060470">
      <w:pPr>
        <w:pStyle w:val="BodyText"/>
        <w:spacing w:after="0" w:line="240" w:lineRule="auto"/>
        <w:ind w:left="540"/>
        <w:jc w:val="thaiDistribute"/>
        <w:rPr>
          <w:rFonts w:asciiTheme="minorHAnsi" w:hAnsiTheme="minorHAnsi" w:cstheme="minorHAnsi"/>
          <w:szCs w:val="22"/>
        </w:rPr>
      </w:pPr>
    </w:p>
    <w:p w14:paraId="559E481A" w14:textId="74DB40BF" w:rsidR="00060470" w:rsidRPr="00303704" w:rsidRDefault="00060470" w:rsidP="00060470">
      <w:pPr>
        <w:pStyle w:val="BodyText"/>
        <w:spacing w:after="0" w:line="240" w:lineRule="auto"/>
        <w:ind w:left="547"/>
        <w:jc w:val="thaiDistribute"/>
        <w:rPr>
          <w:rFonts w:asciiTheme="minorHAnsi" w:hAnsiTheme="minorHAnsi" w:cstheme="minorHAnsi"/>
          <w:szCs w:val="22"/>
        </w:rPr>
      </w:pPr>
      <w:r w:rsidRPr="00303704">
        <w:rPr>
          <w:rFonts w:asciiTheme="minorHAnsi" w:hAnsiTheme="minorHAnsi" w:cstheme="minorHAnsi"/>
          <w:szCs w:val="22"/>
          <w:lang w:val="en-US" w:bidi="th-TH"/>
        </w:rPr>
        <w:t>T</w:t>
      </w:r>
      <w:r w:rsidRPr="002D3B59">
        <w:rPr>
          <w:rFonts w:asciiTheme="minorHAnsi" w:hAnsiTheme="minorHAnsi" w:cstheme="minorHAnsi"/>
          <w:szCs w:val="22"/>
          <w:lang w:val="en-US" w:bidi="th-TH"/>
        </w:rPr>
        <w:t>he Group det</w:t>
      </w:r>
      <w:r w:rsidRPr="00303704">
        <w:rPr>
          <w:rFonts w:asciiTheme="minorHAnsi" w:hAnsiTheme="minorHAnsi" w:cstheme="minorHAnsi"/>
          <w:szCs w:val="22"/>
        </w:rPr>
        <w:t xml:space="preserve">ermines its incremental borrowing rate by obtaining interest rates from various external financing sources and makes certain adjustments to reflect the terms of the lease and type of the asset leased. </w:t>
      </w:r>
    </w:p>
    <w:p w14:paraId="3440F67F" w14:textId="77777777" w:rsidR="00060470" w:rsidRPr="00303704" w:rsidRDefault="00060470" w:rsidP="00060470">
      <w:pPr>
        <w:pStyle w:val="BodyText"/>
        <w:spacing w:after="0" w:line="240" w:lineRule="auto"/>
        <w:ind w:left="540"/>
        <w:jc w:val="both"/>
        <w:rPr>
          <w:rFonts w:asciiTheme="minorHAnsi" w:hAnsiTheme="minorHAnsi" w:cstheme="minorHAnsi"/>
          <w:szCs w:val="22"/>
        </w:rPr>
      </w:pPr>
    </w:p>
    <w:p w14:paraId="70E4D8D3" w14:textId="3B3D32F0" w:rsidR="00060470" w:rsidRPr="00303704" w:rsidRDefault="00060470" w:rsidP="00303704">
      <w:pPr>
        <w:pStyle w:val="BodyText"/>
        <w:spacing w:after="0"/>
        <w:ind w:left="549"/>
        <w:jc w:val="thaiDistribute"/>
        <w:rPr>
          <w:rFonts w:asciiTheme="minorHAnsi" w:hAnsiTheme="minorHAnsi" w:cstheme="minorHAnsi"/>
          <w:szCs w:val="22"/>
        </w:rPr>
      </w:pPr>
      <w:r w:rsidRPr="00303704">
        <w:rPr>
          <w:rFonts w:asciiTheme="minorHAnsi" w:hAnsiTheme="minorHAnsi" w:cstheme="minorHAnsi"/>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2907A295" w14:textId="77777777" w:rsidR="00060470" w:rsidRPr="00555944" w:rsidRDefault="00060470" w:rsidP="00F42139">
      <w:pPr>
        <w:pStyle w:val="BodyText"/>
        <w:spacing w:after="0"/>
        <w:rPr>
          <w:rFonts w:asciiTheme="minorHAnsi" w:hAnsiTheme="minorHAnsi" w:cstheme="minorHAnsi"/>
        </w:rPr>
      </w:pPr>
    </w:p>
    <w:p w14:paraId="5A1291CB" w14:textId="36B1572E" w:rsidR="00A3780E" w:rsidRPr="00B06AF7" w:rsidRDefault="00E10E9F" w:rsidP="00A82815">
      <w:pPr>
        <w:pStyle w:val="Heading2"/>
        <w:numPr>
          <w:ilvl w:val="1"/>
          <w:numId w:val="9"/>
        </w:numPr>
        <w:spacing w:before="0" w:after="0" w:line="240" w:lineRule="auto"/>
        <w:ind w:left="547" w:hanging="547"/>
        <w:rPr>
          <w:rFonts w:asciiTheme="minorHAnsi" w:hAnsiTheme="minorHAnsi" w:cstheme="minorHAnsi"/>
          <w:sz w:val="22"/>
          <w:szCs w:val="22"/>
        </w:rPr>
      </w:pPr>
      <w:r>
        <w:rPr>
          <w:rFonts w:asciiTheme="minorHAnsi" w:hAnsiTheme="minorHAnsi" w:cstheme="minorHAnsi"/>
          <w:sz w:val="22"/>
          <w:szCs w:val="22"/>
        </w:rPr>
        <w:t>Right</w:t>
      </w:r>
      <w:r w:rsidR="00992F7E">
        <w:rPr>
          <w:rFonts w:asciiTheme="minorHAnsi" w:hAnsiTheme="minorHAnsi" w:cstheme="minorHAnsi"/>
          <w:sz w:val="22"/>
          <w:szCs w:val="22"/>
        </w:rPr>
        <w:t xml:space="preserve"> to generate and sell </w:t>
      </w:r>
      <w:r w:rsidR="00934FAD">
        <w:rPr>
          <w:rFonts w:asciiTheme="minorHAnsi" w:hAnsiTheme="minorHAnsi" w:cstheme="minorHAnsi"/>
          <w:sz w:val="22"/>
          <w:szCs w:val="22"/>
        </w:rPr>
        <w:t>electricity</w:t>
      </w:r>
    </w:p>
    <w:p w14:paraId="0E888EBE" w14:textId="27D8BA42" w:rsidR="00A3780E" w:rsidRDefault="00A3780E" w:rsidP="00F372DC">
      <w:pPr>
        <w:tabs>
          <w:tab w:val="right" w:pos="5400"/>
        </w:tabs>
        <w:ind w:left="540"/>
        <w:jc w:val="both"/>
        <w:rPr>
          <w:rFonts w:asciiTheme="minorHAnsi" w:hAnsiTheme="minorHAnsi" w:cstheme="minorHAnsi"/>
          <w:i/>
          <w:iCs/>
          <w:color w:val="000000"/>
          <w:szCs w:val="22"/>
          <w:lang w:val="en-US" w:bidi="th-TH"/>
        </w:rPr>
      </w:pPr>
    </w:p>
    <w:p w14:paraId="406E4866" w14:textId="494CEEC4" w:rsidR="00A3780E" w:rsidRPr="006F063B" w:rsidRDefault="0072612C" w:rsidP="00F372DC">
      <w:pPr>
        <w:tabs>
          <w:tab w:val="right" w:pos="5400"/>
        </w:tabs>
        <w:ind w:left="540"/>
        <w:jc w:val="both"/>
        <w:rPr>
          <w:rFonts w:asciiTheme="minorHAnsi" w:hAnsiTheme="minorHAnsi" w:cstheme="minorHAnsi"/>
          <w:color w:val="000000"/>
          <w:szCs w:val="22"/>
          <w:lang w:val="en-US" w:bidi="th-TH"/>
        </w:rPr>
      </w:pPr>
      <w:r w:rsidRPr="006F063B">
        <w:rPr>
          <w:rFonts w:asciiTheme="minorHAnsi" w:hAnsiTheme="minorHAnsi" w:cstheme="minorHAnsi"/>
          <w:color w:val="000000"/>
          <w:szCs w:val="22"/>
          <w:lang w:bidi="th-TH"/>
        </w:rPr>
        <w:t xml:space="preserve">The Group </w:t>
      </w:r>
      <w:r w:rsidR="00380A33" w:rsidRPr="006F063B">
        <w:rPr>
          <w:rFonts w:asciiTheme="minorHAnsi" w:hAnsiTheme="minorHAnsi" w:cstheme="minorHAnsi"/>
          <w:color w:val="000000"/>
          <w:szCs w:val="22"/>
          <w:lang w:bidi="th-TH"/>
        </w:rPr>
        <w:t xml:space="preserve">recognised </w:t>
      </w:r>
      <w:r w:rsidR="00305E9F" w:rsidRPr="006F063B">
        <w:rPr>
          <w:rFonts w:asciiTheme="minorHAnsi" w:hAnsiTheme="minorHAnsi" w:cstheme="minorHAnsi"/>
          <w:color w:val="000000"/>
          <w:szCs w:val="22"/>
          <w:lang w:val="en-US" w:bidi="th-TH"/>
        </w:rPr>
        <w:t>initial cost</w:t>
      </w:r>
      <w:r w:rsidR="005F3026" w:rsidRPr="006F063B">
        <w:rPr>
          <w:rFonts w:asciiTheme="minorHAnsi" w:hAnsiTheme="minorHAnsi" w:cstheme="minorHAnsi"/>
          <w:color w:val="000000"/>
          <w:szCs w:val="22"/>
          <w:lang w:val="en-US" w:bidi="th-TH"/>
        </w:rPr>
        <w:t xml:space="preserve"> of </w:t>
      </w:r>
      <w:r w:rsidR="0017373B" w:rsidRPr="006F063B">
        <w:rPr>
          <w:rFonts w:asciiTheme="minorHAnsi" w:hAnsiTheme="minorHAnsi" w:cs="Browallia New"/>
          <w:color w:val="000000"/>
          <w:szCs w:val="28"/>
          <w:lang w:val="en-US" w:bidi="th-TH"/>
        </w:rPr>
        <w:t>right to generate and sell electricity</w:t>
      </w:r>
      <w:r w:rsidR="005F3026" w:rsidRPr="006F063B">
        <w:rPr>
          <w:rFonts w:asciiTheme="minorHAnsi" w:hAnsiTheme="minorHAnsi" w:cstheme="minorHAnsi"/>
          <w:color w:val="000000"/>
          <w:szCs w:val="22"/>
          <w:lang w:val="en-US" w:bidi="th-TH"/>
        </w:rPr>
        <w:t xml:space="preserve"> </w:t>
      </w:r>
      <w:r w:rsidR="0023776B" w:rsidRPr="006F063B">
        <w:rPr>
          <w:rFonts w:asciiTheme="minorHAnsi" w:hAnsiTheme="minorHAnsi" w:cstheme="minorHAnsi"/>
          <w:color w:val="000000"/>
          <w:szCs w:val="22"/>
          <w:lang w:val="en-US" w:bidi="th-TH"/>
        </w:rPr>
        <w:t>by a</w:t>
      </w:r>
      <w:r w:rsidR="00DD0AE6" w:rsidRPr="006F063B">
        <w:rPr>
          <w:rFonts w:asciiTheme="minorHAnsi" w:hAnsiTheme="minorHAnsi" w:cstheme="minorHAnsi"/>
          <w:color w:val="000000"/>
          <w:szCs w:val="22"/>
          <w:lang w:val="en-US" w:bidi="th-TH"/>
        </w:rPr>
        <w:t>cquisitions through business combinations</w:t>
      </w:r>
      <w:r w:rsidR="00BF7FE8" w:rsidRPr="006F063B">
        <w:rPr>
          <w:rFonts w:asciiTheme="minorHAnsi" w:hAnsiTheme="minorHAnsi" w:cstheme="minorHAnsi"/>
          <w:color w:val="000000"/>
          <w:szCs w:val="22"/>
          <w:lang w:val="en-US" w:bidi="th-TH"/>
        </w:rPr>
        <w:t xml:space="preserve"> a</w:t>
      </w:r>
      <w:r w:rsidR="00172CA8" w:rsidRPr="006F063B">
        <w:rPr>
          <w:rFonts w:asciiTheme="minorHAnsi" w:hAnsiTheme="minorHAnsi" w:cstheme="minorHAnsi"/>
          <w:color w:val="000000"/>
          <w:szCs w:val="22"/>
          <w:lang w:val="en-US" w:bidi="th-TH"/>
        </w:rPr>
        <w:t>t</w:t>
      </w:r>
      <w:r w:rsidR="00BF7FE8" w:rsidRPr="006F063B">
        <w:rPr>
          <w:rFonts w:asciiTheme="minorHAnsi" w:hAnsiTheme="minorHAnsi" w:cstheme="minorHAnsi"/>
          <w:color w:val="000000"/>
          <w:szCs w:val="22"/>
          <w:lang w:val="en-US" w:bidi="th-TH"/>
        </w:rPr>
        <w:t xml:space="preserve"> the fair value of </w:t>
      </w:r>
      <w:r w:rsidR="003B5B00" w:rsidRPr="006F063B">
        <w:rPr>
          <w:rFonts w:asciiTheme="minorHAnsi" w:hAnsiTheme="minorHAnsi" w:cstheme="minorHAnsi"/>
          <w:color w:val="000000"/>
          <w:szCs w:val="22"/>
          <w:lang w:val="en-US" w:bidi="th-TH"/>
        </w:rPr>
        <w:t>the assets</w:t>
      </w:r>
      <w:r w:rsidR="00883449" w:rsidRPr="006F063B">
        <w:rPr>
          <w:rFonts w:asciiTheme="minorHAnsi" w:hAnsiTheme="minorHAnsi" w:cstheme="minorHAnsi"/>
          <w:color w:val="000000"/>
          <w:szCs w:val="22"/>
          <w:lang w:val="en-US" w:bidi="th-TH"/>
        </w:rPr>
        <w:t xml:space="preserve">. Subsequent to initial recognition, </w:t>
      </w:r>
      <w:r w:rsidR="002C2C84" w:rsidRPr="006F063B">
        <w:rPr>
          <w:rFonts w:asciiTheme="minorHAnsi" w:hAnsiTheme="minorHAnsi" w:cstheme="minorHAnsi"/>
          <w:color w:val="000000"/>
          <w:szCs w:val="22"/>
          <w:lang w:val="en-US" w:bidi="th-TH"/>
        </w:rPr>
        <w:t xml:space="preserve">right to generate and sell electricity is </w:t>
      </w:r>
      <w:r w:rsidR="00C830F8" w:rsidRPr="006F063B">
        <w:rPr>
          <w:rFonts w:asciiTheme="minorHAnsi" w:hAnsiTheme="minorHAnsi" w:cstheme="minorHAnsi"/>
          <w:color w:val="000000"/>
          <w:szCs w:val="22"/>
          <w:lang w:val="en-US" w:bidi="th-TH"/>
        </w:rPr>
        <w:t xml:space="preserve">measured at cost less accumulated amortisation and </w:t>
      </w:r>
      <w:r w:rsidR="00A67449" w:rsidRPr="006F063B">
        <w:rPr>
          <w:rFonts w:asciiTheme="minorHAnsi" w:hAnsiTheme="minorHAnsi" w:cs="Browallia New"/>
          <w:color w:val="000000"/>
          <w:szCs w:val="28"/>
          <w:lang w:val="en-US" w:bidi="th-TH"/>
        </w:rPr>
        <w:t xml:space="preserve">accumulated </w:t>
      </w:r>
      <w:r w:rsidR="00C830F8" w:rsidRPr="006F063B">
        <w:rPr>
          <w:rFonts w:asciiTheme="minorHAnsi" w:hAnsiTheme="minorHAnsi" w:cstheme="minorHAnsi"/>
          <w:color w:val="000000"/>
          <w:szCs w:val="22"/>
          <w:lang w:val="en-US" w:bidi="th-TH"/>
        </w:rPr>
        <w:t>impairment losses</w:t>
      </w:r>
      <w:r w:rsidR="00435B48">
        <w:rPr>
          <w:rFonts w:asciiTheme="minorHAnsi" w:hAnsiTheme="minorHAnsi" w:cstheme="minorHAnsi"/>
          <w:color w:val="000000"/>
          <w:szCs w:val="22"/>
          <w:lang w:val="en-US" w:bidi="th-TH"/>
        </w:rPr>
        <w:t>.</w:t>
      </w:r>
    </w:p>
    <w:p w14:paraId="5C6F31EA" w14:textId="02E1641D" w:rsidR="00934FAD" w:rsidRPr="006F063B" w:rsidRDefault="00934FAD" w:rsidP="00F372DC">
      <w:pPr>
        <w:tabs>
          <w:tab w:val="right" w:pos="5400"/>
        </w:tabs>
        <w:ind w:left="540"/>
        <w:jc w:val="both"/>
        <w:rPr>
          <w:rFonts w:asciiTheme="minorHAnsi" w:hAnsiTheme="minorHAnsi" w:cstheme="minorBidi"/>
          <w:i/>
          <w:iCs/>
          <w:color w:val="000000"/>
          <w:szCs w:val="22"/>
          <w:lang w:val="en-US" w:bidi="th-TH"/>
        </w:rPr>
      </w:pPr>
    </w:p>
    <w:p w14:paraId="1BCA6E2D" w14:textId="288677BD" w:rsidR="00982DBF" w:rsidRPr="00982DBF" w:rsidRDefault="009F43FD" w:rsidP="00F372DC">
      <w:pPr>
        <w:tabs>
          <w:tab w:val="right" w:pos="5400"/>
        </w:tabs>
        <w:ind w:left="540"/>
        <w:jc w:val="both"/>
        <w:rPr>
          <w:rFonts w:asciiTheme="minorHAnsi" w:hAnsiTheme="minorHAnsi" w:cstheme="minorBidi"/>
          <w:color w:val="000000"/>
          <w:szCs w:val="22"/>
          <w:lang w:val="en-US" w:bidi="th-TH"/>
        </w:rPr>
      </w:pPr>
      <w:r w:rsidRPr="006F063B">
        <w:rPr>
          <w:rFonts w:asciiTheme="minorHAnsi" w:hAnsiTheme="minorHAnsi" w:cstheme="minorBidi"/>
          <w:color w:val="000000"/>
          <w:szCs w:val="22"/>
          <w:lang w:val="en-US" w:bidi="th-TH"/>
        </w:rPr>
        <w:t>The Group a</w:t>
      </w:r>
      <w:r w:rsidR="00982DBF" w:rsidRPr="006F063B">
        <w:rPr>
          <w:rFonts w:asciiTheme="minorHAnsi" w:hAnsiTheme="minorHAnsi" w:cstheme="minorBidi"/>
          <w:color w:val="000000"/>
          <w:szCs w:val="22"/>
          <w:lang w:val="en-US" w:bidi="th-TH"/>
        </w:rPr>
        <w:t>mortis</w:t>
      </w:r>
      <w:r w:rsidRPr="006F063B">
        <w:rPr>
          <w:rFonts w:asciiTheme="minorHAnsi" w:hAnsiTheme="minorHAnsi" w:cstheme="minorBidi"/>
          <w:color w:val="000000"/>
          <w:szCs w:val="22"/>
          <w:lang w:val="en-US" w:bidi="th-TH"/>
        </w:rPr>
        <w:t>es</w:t>
      </w:r>
      <w:r w:rsidR="00982DBF" w:rsidRPr="006F063B">
        <w:rPr>
          <w:rFonts w:asciiTheme="minorHAnsi" w:hAnsiTheme="minorHAnsi" w:cstheme="minorBidi"/>
          <w:color w:val="000000"/>
          <w:szCs w:val="22"/>
          <w:lang w:val="en-US" w:bidi="th-TH"/>
        </w:rPr>
        <w:t xml:space="preserve"> on a </w:t>
      </w:r>
      <w:r w:rsidR="00C54C0C" w:rsidRPr="006F063B">
        <w:rPr>
          <w:rFonts w:asciiTheme="minorHAnsi" w:hAnsiTheme="minorHAnsi" w:cstheme="minorBidi"/>
          <w:color w:val="000000"/>
          <w:szCs w:val="22"/>
          <w:lang w:val="en-US" w:bidi="th-TH"/>
        </w:rPr>
        <w:t>straight-line basis</w:t>
      </w:r>
      <w:r w:rsidR="002A2822" w:rsidRPr="006F063B">
        <w:rPr>
          <w:rFonts w:asciiTheme="minorHAnsi" w:hAnsiTheme="minorHAnsi" w:cstheme="minorBidi"/>
          <w:color w:val="000000"/>
          <w:szCs w:val="22"/>
          <w:lang w:val="en-US" w:bidi="th-TH"/>
        </w:rPr>
        <w:t xml:space="preserve"> over the </w:t>
      </w:r>
      <w:r w:rsidR="008C3D03" w:rsidRPr="006F063B">
        <w:rPr>
          <w:rFonts w:asciiTheme="minorHAnsi" w:hAnsiTheme="minorHAnsi" w:cstheme="minorBidi"/>
          <w:color w:val="000000"/>
          <w:szCs w:val="22"/>
          <w:lang w:val="en-US" w:bidi="th-TH"/>
        </w:rPr>
        <w:t xml:space="preserve">remaining </w:t>
      </w:r>
      <w:r w:rsidR="00213198" w:rsidRPr="006F063B">
        <w:rPr>
          <w:rFonts w:asciiTheme="minorHAnsi" w:hAnsiTheme="minorHAnsi" w:cstheme="minorBidi"/>
          <w:color w:val="000000"/>
          <w:szCs w:val="22"/>
          <w:lang w:val="en-US" w:bidi="th-TH"/>
        </w:rPr>
        <w:t>period</w:t>
      </w:r>
      <w:r w:rsidR="00952725" w:rsidRPr="006F063B">
        <w:rPr>
          <w:rFonts w:asciiTheme="minorHAnsi" w:hAnsiTheme="minorHAnsi" w:cstheme="minorBidi"/>
          <w:color w:val="000000"/>
          <w:szCs w:val="22"/>
          <w:lang w:val="en-US" w:bidi="th-TH"/>
        </w:rPr>
        <w:t xml:space="preserve"> of </w:t>
      </w:r>
      <w:r w:rsidR="00213198" w:rsidRPr="006F063B">
        <w:rPr>
          <w:rFonts w:asciiTheme="minorHAnsi" w:hAnsiTheme="minorHAnsi" w:cstheme="minorBidi"/>
          <w:color w:val="000000"/>
          <w:szCs w:val="22"/>
          <w:lang w:val="en-US" w:bidi="th-TH"/>
        </w:rPr>
        <w:t xml:space="preserve">right to generate </w:t>
      </w:r>
      <w:r w:rsidR="006448C4" w:rsidRPr="006F063B">
        <w:rPr>
          <w:rFonts w:asciiTheme="minorHAnsi" w:hAnsiTheme="minorHAnsi" w:cstheme="minorBidi"/>
          <w:color w:val="000000"/>
          <w:szCs w:val="22"/>
          <w:lang w:val="en-US" w:bidi="th-TH"/>
        </w:rPr>
        <w:t>and sell electricity</w:t>
      </w:r>
      <w:r w:rsidR="007C7CAB" w:rsidRPr="006F063B">
        <w:rPr>
          <w:rFonts w:asciiTheme="minorHAnsi" w:hAnsiTheme="minorHAnsi" w:cstheme="minorBidi"/>
          <w:color w:val="000000"/>
          <w:szCs w:val="22"/>
          <w:lang w:val="en-US" w:bidi="th-TH"/>
        </w:rPr>
        <w:t xml:space="preserve"> agreement</w:t>
      </w:r>
      <w:r w:rsidR="006448C4" w:rsidRPr="006F063B">
        <w:rPr>
          <w:rFonts w:asciiTheme="minorHAnsi" w:hAnsiTheme="minorHAnsi" w:cstheme="minorBidi"/>
          <w:color w:val="000000"/>
          <w:szCs w:val="22"/>
          <w:lang w:val="en-US" w:bidi="th-TH"/>
        </w:rPr>
        <w:t>.</w:t>
      </w:r>
    </w:p>
    <w:p w14:paraId="2BD56A92" w14:textId="77777777" w:rsidR="00982DBF" w:rsidRPr="00982DBF" w:rsidRDefault="00982DBF" w:rsidP="00F372DC">
      <w:pPr>
        <w:tabs>
          <w:tab w:val="right" w:pos="5400"/>
        </w:tabs>
        <w:ind w:left="540"/>
        <w:jc w:val="both"/>
        <w:rPr>
          <w:rFonts w:asciiTheme="minorHAnsi" w:hAnsiTheme="minorHAnsi" w:cstheme="minorBidi"/>
          <w:i/>
          <w:iCs/>
          <w:color w:val="000000"/>
          <w:szCs w:val="22"/>
          <w:lang w:val="en-US" w:bidi="th-TH"/>
        </w:rPr>
      </w:pPr>
    </w:p>
    <w:p w14:paraId="1008A28A" w14:textId="77777777" w:rsidR="00BB1C13" w:rsidRDefault="00BB1C13">
      <w:pPr>
        <w:spacing w:line="240" w:lineRule="auto"/>
        <w:rPr>
          <w:rFonts w:asciiTheme="minorHAnsi" w:hAnsiTheme="minorHAnsi" w:cstheme="minorHAnsi"/>
          <w:b/>
          <w:i/>
          <w:szCs w:val="22"/>
        </w:rPr>
      </w:pPr>
      <w:r>
        <w:rPr>
          <w:rFonts w:asciiTheme="minorHAnsi" w:hAnsiTheme="minorHAnsi" w:cstheme="minorHAnsi"/>
          <w:szCs w:val="22"/>
        </w:rPr>
        <w:br w:type="page"/>
      </w:r>
    </w:p>
    <w:p w14:paraId="74A28D04" w14:textId="16F6AAF1" w:rsidR="00260FF0" w:rsidRPr="008D27F8" w:rsidRDefault="00260FF0" w:rsidP="00A82815">
      <w:pPr>
        <w:pStyle w:val="Heading2"/>
        <w:numPr>
          <w:ilvl w:val="1"/>
          <w:numId w:val="9"/>
        </w:numPr>
        <w:spacing w:before="0" w:after="0" w:line="240" w:lineRule="auto"/>
        <w:ind w:left="547" w:hanging="547"/>
        <w:rPr>
          <w:rFonts w:asciiTheme="minorHAnsi" w:hAnsiTheme="minorHAnsi" w:cstheme="minorHAnsi"/>
          <w:sz w:val="22"/>
          <w:szCs w:val="22"/>
        </w:rPr>
      </w:pPr>
      <w:r w:rsidRPr="008D27F8">
        <w:rPr>
          <w:rFonts w:asciiTheme="minorHAnsi" w:hAnsiTheme="minorHAnsi" w:cstheme="minorHAnsi"/>
          <w:sz w:val="22"/>
          <w:szCs w:val="22"/>
        </w:rPr>
        <w:t>Impairment</w:t>
      </w:r>
      <w:r w:rsidR="00A73D70" w:rsidRPr="008D27F8">
        <w:rPr>
          <w:rFonts w:asciiTheme="minorHAnsi" w:hAnsiTheme="minorHAnsi" w:cstheme="minorHAnsi"/>
          <w:sz w:val="22"/>
          <w:szCs w:val="22"/>
        </w:rPr>
        <w:t xml:space="preserve"> of financial asset</w:t>
      </w:r>
      <w:r w:rsidR="008D27F8" w:rsidRPr="008D27F8">
        <w:rPr>
          <w:rFonts w:asciiTheme="minorHAnsi" w:hAnsiTheme="minorHAnsi" w:cstheme="minorHAnsi"/>
          <w:sz w:val="22"/>
          <w:szCs w:val="22"/>
        </w:rPr>
        <w:t>s</w:t>
      </w:r>
    </w:p>
    <w:p w14:paraId="6D70A8D2" w14:textId="7003A479" w:rsidR="00260FF0" w:rsidRDefault="00260FF0" w:rsidP="00260FF0">
      <w:pPr>
        <w:pStyle w:val="BodyText"/>
        <w:spacing w:after="0"/>
        <w:rPr>
          <w:rFonts w:asciiTheme="minorHAnsi" w:hAnsiTheme="minorHAnsi" w:cstheme="minorHAnsi"/>
        </w:rPr>
      </w:pPr>
    </w:p>
    <w:p w14:paraId="42B2825B" w14:textId="77777777" w:rsidR="00FC238F" w:rsidRPr="00372F05" w:rsidRDefault="00FC238F" w:rsidP="00FC238F">
      <w:pPr>
        <w:pStyle w:val="BodyText"/>
        <w:spacing w:after="0" w:line="240" w:lineRule="auto"/>
        <w:ind w:left="540"/>
        <w:jc w:val="both"/>
        <w:rPr>
          <w:rFonts w:asciiTheme="minorHAnsi" w:hAnsiTheme="minorHAnsi" w:cstheme="minorHAnsi"/>
          <w:b/>
          <w:bCs/>
          <w:i/>
          <w:iCs/>
          <w:szCs w:val="22"/>
        </w:rPr>
      </w:pPr>
      <w:r w:rsidRPr="00372F05">
        <w:rPr>
          <w:rFonts w:asciiTheme="minorHAnsi" w:hAnsiTheme="minorHAnsi" w:cstheme="minorHAnsi"/>
          <w:b/>
          <w:bCs/>
          <w:i/>
          <w:iCs/>
          <w:szCs w:val="22"/>
        </w:rPr>
        <w:t>Accounting policies applicable from 1 January 2020</w:t>
      </w:r>
    </w:p>
    <w:p w14:paraId="553FA4C4" w14:textId="77777777" w:rsidR="00FC238F" w:rsidRPr="00372F05" w:rsidRDefault="00FC238F" w:rsidP="00FC238F">
      <w:pPr>
        <w:pStyle w:val="BodyText"/>
        <w:spacing w:after="0" w:line="240" w:lineRule="auto"/>
        <w:ind w:left="540"/>
        <w:jc w:val="both"/>
        <w:rPr>
          <w:rFonts w:asciiTheme="minorHAnsi" w:hAnsiTheme="minorHAnsi" w:cstheme="minorHAnsi"/>
          <w:b/>
          <w:bCs/>
          <w:i/>
          <w:iCs/>
          <w:szCs w:val="22"/>
        </w:rPr>
      </w:pPr>
    </w:p>
    <w:p w14:paraId="05A0C687" w14:textId="5A2649BF" w:rsidR="00FC238F" w:rsidRPr="00372F05" w:rsidRDefault="00FC238F" w:rsidP="00FC238F">
      <w:pPr>
        <w:tabs>
          <w:tab w:val="left" w:pos="540"/>
        </w:tabs>
        <w:spacing w:line="240" w:lineRule="auto"/>
        <w:ind w:left="540"/>
        <w:jc w:val="thaiDistribute"/>
        <w:rPr>
          <w:rFonts w:asciiTheme="minorHAnsi" w:hAnsiTheme="minorHAnsi" w:cstheme="minorHAnsi"/>
          <w:color w:val="000000"/>
          <w:szCs w:val="22"/>
          <w:lang w:val="en-US" w:bidi="th-TH"/>
        </w:rPr>
      </w:pPr>
      <w:r w:rsidRPr="00372F05">
        <w:rPr>
          <w:rFonts w:asciiTheme="minorHAnsi" w:hAnsiTheme="minorHAnsi" w:cstheme="minorHAnsi"/>
          <w:color w:val="000000"/>
          <w:szCs w:val="22"/>
        </w:rPr>
        <w:t>The Group 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w:t>
      </w:r>
    </w:p>
    <w:p w14:paraId="03ECDBEC" w14:textId="77777777" w:rsidR="00FC238F" w:rsidRPr="00372F05" w:rsidRDefault="00FC238F" w:rsidP="00FC238F">
      <w:pPr>
        <w:spacing w:line="240" w:lineRule="auto"/>
        <w:rPr>
          <w:rFonts w:asciiTheme="minorHAnsi" w:hAnsiTheme="minorHAnsi" w:cstheme="minorHAnsi"/>
          <w:color w:val="000000"/>
          <w:szCs w:val="22"/>
        </w:rPr>
      </w:pPr>
    </w:p>
    <w:p w14:paraId="30BDAD06" w14:textId="77777777" w:rsidR="00FC238F" w:rsidRPr="00372F05" w:rsidRDefault="00FC238F" w:rsidP="00FC238F">
      <w:pPr>
        <w:spacing w:line="240" w:lineRule="auto"/>
        <w:ind w:left="540"/>
        <w:jc w:val="thaiDistribute"/>
        <w:rPr>
          <w:rFonts w:asciiTheme="minorHAnsi" w:hAnsiTheme="minorHAnsi" w:cstheme="minorHAnsi"/>
          <w:i/>
          <w:iCs/>
          <w:color w:val="000000"/>
          <w:szCs w:val="22"/>
        </w:rPr>
      </w:pPr>
      <w:r w:rsidRPr="00372F05">
        <w:rPr>
          <w:rFonts w:asciiTheme="minorHAnsi" w:hAnsiTheme="minorHAnsi" w:cstheme="minorHAnsi"/>
          <w:i/>
          <w:iCs/>
          <w:color w:val="000000"/>
          <w:szCs w:val="22"/>
        </w:rPr>
        <w:t>Measurement of ECLs</w:t>
      </w:r>
    </w:p>
    <w:p w14:paraId="77A3932C" w14:textId="77777777" w:rsidR="00FC238F" w:rsidRPr="00372F05" w:rsidRDefault="00FC238F" w:rsidP="00FC238F">
      <w:pPr>
        <w:spacing w:line="240" w:lineRule="auto"/>
        <w:ind w:left="540"/>
        <w:jc w:val="thaiDistribute"/>
        <w:rPr>
          <w:rFonts w:asciiTheme="minorHAnsi" w:hAnsiTheme="minorHAnsi" w:cstheme="minorHAnsi"/>
          <w:color w:val="000000"/>
          <w:szCs w:val="22"/>
        </w:rPr>
      </w:pPr>
    </w:p>
    <w:p w14:paraId="5951F093" w14:textId="009E0906" w:rsidR="00FC238F" w:rsidRPr="00372F05" w:rsidRDefault="00FC238F" w:rsidP="00FC238F">
      <w:pPr>
        <w:spacing w:line="240" w:lineRule="auto"/>
        <w:ind w:left="540"/>
        <w:jc w:val="thaiDistribute"/>
        <w:rPr>
          <w:rFonts w:asciiTheme="minorHAnsi" w:eastAsia="Calibri" w:hAnsiTheme="minorHAnsi" w:cstheme="minorHAnsi"/>
          <w:b/>
          <w:bCs/>
          <w:color w:val="0000FF"/>
          <w:szCs w:val="22"/>
        </w:rPr>
      </w:pPr>
      <w:r w:rsidRPr="00372F05">
        <w:rPr>
          <w:rFonts w:asciiTheme="minorHAnsi" w:hAnsiTheme="minorHAnsi" w:cstheme="minorHAnsi"/>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w:t>
      </w:r>
      <w:r w:rsidR="00372F05" w:rsidRPr="00372F05">
        <w:rPr>
          <w:rFonts w:asciiTheme="minorHAnsi" w:hAnsiTheme="minorHAnsi" w:cstheme="minorHAnsi"/>
          <w:color w:val="000000"/>
          <w:szCs w:val="22"/>
        </w:rPr>
        <w:t xml:space="preserve"> </w:t>
      </w:r>
      <w:r w:rsidRPr="00372F05">
        <w:rPr>
          <w:rFonts w:asciiTheme="minorHAnsi" w:hAnsiTheme="minorHAnsi" w:cstheme="minorHAnsi"/>
          <w:color w:val="000000"/>
          <w:szCs w:val="22"/>
        </w:rPr>
        <w:t>Group expects to receive). ECLs are discounted at the effective interest rate of the financial asset.</w:t>
      </w:r>
    </w:p>
    <w:p w14:paraId="37871F54" w14:textId="77777777" w:rsidR="00FC238F" w:rsidRPr="00372F05" w:rsidRDefault="00FC238F" w:rsidP="00FC238F">
      <w:pPr>
        <w:spacing w:line="240" w:lineRule="auto"/>
        <w:ind w:left="540"/>
        <w:jc w:val="thaiDistribute"/>
        <w:rPr>
          <w:rFonts w:asciiTheme="minorHAnsi" w:hAnsiTheme="minorHAnsi" w:cstheme="minorHAnsi"/>
          <w:szCs w:val="22"/>
        </w:rPr>
      </w:pPr>
    </w:p>
    <w:p w14:paraId="55C9B0E2" w14:textId="77777777" w:rsidR="00FC238F" w:rsidRPr="00372F05"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372F05">
        <w:rPr>
          <w:rFonts w:asciiTheme="minorHAnsi" w:hAnsiTheme="minorHAnsi" w:cstheme="minorHAnsi"/>
          <w:color w:val="000000"/>
          <w:szCs w:val="22"/>
        </w:rPr>
        <w:t>ECLs are measured on either of the following bases:</w:t>
      </w:r>
    </w:p>
    <w:p w14:paraId="3593A000" w14:textId="77777777" w:rsidR="00FC238F" w:rsidRPr="00372F05"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lang w:bidi="th-TH"/>
        </w:rPr>
      </w:pPr>
      <w:r w:rsidRPr="00372F05">
        <w:rPr>
          <w:rFonts w:asciiTheme="minorHAnsi" w:hAnsiTheme="minorHAnsi" w:cstheme="minorHAnsi"/>
          <w:color w:val="000000"/>
          <w:szCs w:val="22"/>
        </w:rPr>
        <w:t>- 12-month ECLs: these are losses that are expected to result from possible default events within the 12 months after the reporting date; or</w:t>
      </w:r>
    </w:p>
    <w:p w14:paraId="7B6DE7EE" w14:textId="77777777" w:rsidR="00FC238F" w:rsidRPr="00372F05"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372F05">
        <w:rPr>
          <w:rFonts w:asciiTheme="minorHAnsi" w:hAnsiTheme="minorHAnsi" w:cstheme="minorHAnsi"/>
          <w:color w:val="000000"/>
          <w:szCs w:val="22"/>
        </w:rPr>
        <w:t xml:space="preserve">- lifetime ECLs: these are losses that are expected to result from all possible default events over the expected lives of </w:t>
      </w:r>
      <w:r w:rsidRPr="00372F05">
        <w:rPr>
          <w:rFonts w:asciiTheme="minorHAnsi" w:hAnsiTheme="minorHAnsi" w:cstheme="minorHAnsi"/>
          <w:color w:val="000000"/>
          <w:szCs w:val="22"/>
          <w:lang w:val="en-US" w:bidi="th-TH"/>
        </w:rPr>
        <w:t>a financial instrument</w:t>
      </w:r>
      <w:r w:rsidRPr="00372F05">
        <w:rPr>
          <w:rFonts w:asciiTheme="minorHAnsi" w:hAnsiTheme="minorHAnsi" w:cstheme="minorHAnsi"/>
          <w:color w:val="000000"/>
          <w:szCs w:val="22"/>
        </w:rPr>
        <w:t>.</w:t>
      </w:r>
    </w:p>
    <w:p w14:paraId="42677DB0" w14:textId="77777777" w:rsidR="00FC238F" w:rsidRPr="00372F05" w:rsidRDefault="00FC238F" w:rsidP="00FC238F">
      <w:pPr>
        <w:autoSpaceDE w:val="0"/>
        <w:autoSpaceDN w:val="0"/>
        <w:adjustRightInd w:val="0"/>
        <w:spacing w:line="240" w:lineRule="auto"/>
        <w:ind w:left="540"/>
        <w:rPr>
          <w:rFonts w:asciiTheme="minorHAnsi" w:hAnsiTheme="minorHAnsi" w:cstheme="minorHAnsi"/>
          <w:color w:val="000000"/>
          <w:szCs w:val="22"/>
        </w:rPr>
      </w:pPr>
    </w:p>
    <w:p w14:paraId="174D95E4" w14:textId="5EBC15EB" w:rsidR="00FC238F" w:rsidRPr="005023A1"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372F05">
        <w:rPr>
          <w:rFonts w:asciiTheme="minorHAnsi" w:hAnsiTheme="minorHAnsi" w:cstheme="minorHAnsi"/>
          <w:color w:val="000000"/>
          <w:szCs w:val="22"/>
        </w:rPr>
        <w:t xml:space="preserve">Loss allowances for trade receivables, lease receivables and contract assets are always measured at an amount equal to lifetime ECLs. ECLs on these financial assets are estimated using a provision matrix </w:t>
      </w:r>
      <w:r w:rsidRPr="005023A1">
        <w:rPr>
          <w:rFonts w:asciiTheme="minorHAnsi" w:hAnsiTheme="minorHAnsi" w:cstheme="minorHAnsi"/>
          <w:color w:val="000000"/>
          <w:szCs w:val="22"/>
        </w:rPr>
        <w:t>based on the group’s historical credit loss experience, adjusted for factors that are specific to the debtors and an assessment of both current and forecast general economic conditions at the reporting date.</w:t>
      </w:r>
    </w:p>
    <w:p w14:paraId="167C1436" w14:textId="77777777" w:rsidR="00FC238F" w:rsidRPr="005023A1"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p>
    <w:p w14:paraId="312020ED" w14:textId="72F0A513" w:rsidR="00FC238F" w:rsidRPr="005023A1"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r w:rsidRPr="005023A1">
        <w:rPr>
          <w:rFonts w:asciiTheme="minorHAnsi" w:hAnsiTheme="minorHAnsi" w:cstheme="minorHAnsi"/>
          <w:color w:val="000000"/>
          <w:szCs w:val="22"/>
        </w:rPr>
        <w:t>Loss allowances for all other financial instruments, the</w:t>
      </w:r>
      <w:r w:rsidR="00372F05" w:rsidRPr="005023A1">
        <w:rPr>
          <w:rFonts w:asciiTheme="minorHAnsi" w:hAnsiTheme="minorHAnsi" w:cstheme="minorHAnsi"/>
          <w:color w:val="000000"/>
          <w:szCs w:val="22"/>
        </w:rPr>
        <w:t xml:space="preserve"> </w:t>
      </w:r>
      <w:r w:rsidRPr="005023A1">
        <w:rPr>
          <w:rFonts w:asciiTheme="minorHAnsi" w:hAnsiTheme="minorHAnsi" w:cstheme="minorHAnsi"/>
          <w:color w:val="000000"/>
          <w:szCs w:val="22"/>
        </w:rPr>
        <w:t>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89BFE9D" w14:textId="77777777" w:rsidR="00FC238F" w:rsidRPr="005023A1"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p>
    <w:p w14:paraId="56C9B004" w14:textId="2B62B6F1" w:rsidR="008D27F8" w:rsidRPr="00700226"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r w:rsidRPr="005023A1">
        <w:rPr>
          <w:rFonts w:asciiTheme="minorHAnsi" w:hAnsiTheme="minorHAnsi" w:cstheme="minorHAnsi"/>
          <w:color w:val="000000"/>
          <w:szCs w:val="22"/>
        </w:rPr>
        <w:t>The m</w:t>
      </w:r>
      <w:r w:rsidRPr="00700226">
        <w:rPr>
          <w:rFonts w:asciiTheme="minorHAnsi" w:hAnsiTheme="minorHAnsi" w:cstheme="minorHAnsi"/>
          <w:color w:val="000000"/>
          <w:szCs w:val="22"/>
        </w:rPr>
        <w:t>aximum period considered when estimating ECLs is the maximum contractual period over which the Group is exposed to credit risk.</w:t>
      </w:r>
    </w:p>
    <w:p w14:paraId="48BCCCE7" w14:textId="278B7EB6" w:rsidR="008D27F8" w:rsidRPr="00700226" w:rsidRDefault="008D27F8" w:rsidP="005023A1">
      <w:pPr>
        <w:pStyle w:val="BodyText"/>
        <w:spacing w:after="0"/>
        <w:ind w:left="549"/>
        <w:jc w:val="thaiDistribute"/>
        <w:rPr>
          <w:rFonts w:asciiTheme="minorHAnsi" w:hAnsiTheme="minorHAnsi" w:cstheme="minorHAnsi"/>
          <w:szCs w:val="22"/>
        </w:rPr>
      </w:pPr>
    </w:p>
    <w:p w14:paraId="75EDF090" w14:textId="2A7BB87C" w:rsidR="00700226" w:rsidRPr="00C3172E" w:rsidRDefault="00700226" w:rsidP="00700226">
      <w:pPr>
        <w:tabs>
          <w:tab w:val="left" w:pos="540"/>
        </w:tabs>
        <w:spacing w:line="240" w:lineRule="auto"/>
        <w:ind w:left="540"/>
        <w:jc w:val="thaiDistribute"/>
        <w:rPr>
          <w:rFonts w:asciiTheme="minorHAnsi" w:hAnsiTheme="minorHAnsi" w:cstheme="minorHAnsi"/>
          <w:color w:val="000000"/>
          <w:szCs w:val="22"/>
        </w:rPr>
      </w:pPr>
      <w:r w:rsidRPr="00C3172E">
        <w:rPr>
          <w:rFonts w:asciiTheme="minorHAnsi" w:hAnsiTheme="minorHAnsi" w:cstheme="minorHAnsi"/>
          <w:color w:val="000000"/>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432C497" w14:textId="77777777" w:rsidR="00700226" w:rsidRPr="00C3172E" w:rsidRDefault="00700226" w:rsidP="00700226">
      <w:pPr>
        <w:spacing w:line="240" w:lineRule="auto"/>
        <w:ind w:left="540"/>
        <w:jc w:val="thaiDistribute"/>
        <w:rPr>
          <w:rFonts w:asciiTheme="minorHAnsi" w:hAnsiTheme="minorHAnsi" w:cstheme="minorHAnsi"/>
          <w:color w:val="000000"/>
          <w:szCs w:val="22"/>
        </w:rPr>
      </w:pPr>
    </w:p>
    <w:p w14:paraId="6AACAD7E" w14:textId="1C91A9D5" w:rsidR="00700226" w:rsidRPr="00C3172E" w:rsidRDefault="00700226" w:rsidP="00700226">
      <w:pPr>
        <w:spacing w:line="240" w:lineRule="auto"/>
        <w:ind w:left="540"/>
        <w:jc w:val="thaiDistribute"/>
        <w:rPr>
          <w:rFonts w:asciiTheme="minorHAnsi" w:hAnsiTheme="minorHAnsi" w:cstheme="minorHAnsi"/>
          <w:color w:val="000000"/>
          <w:szCs w:val="22"/>
        </w:rPr>
      </w:pPr>
      <w:r w:rsidRPr="00C3172E">
        <w:rPr>
          <w:rFonts w:asciiTheme="minorHAnsi" w:hAnsiTheme="minorHAnsi" w:cstheme="minorHAnsi"/>
          <w:color w:val="000000"/>
          <w:szCs w:val="22"/>
        </w:rPr>
        <w:t>The Group considers a financial asset to be in default when:</w:t>
      </w:r>
    </w:p>
    <w:p w14:paraId="7D88B667" w14:textId="14A0711C" w:rsidR="00700226" w:rsidRPr="00C3172E" w:rsidRDefault="00700226" w:rsidP="00A82815">
      <w:pPr>
        <w:pStyle w:val="ListParagraph"/>
        <w:numPr>
          <w:ilvl w:val="0"/>
          <w:numId w:val="17"/>
        </w:numPr>
        <w:spacing w:line="240" w:lineRule="auto"/>
        <w:ind w:left="900"/>
        <w:jc w:val="thaiDistribute"/>
        <w:rPr>
          <w:rFonts w:asciiTheme="minorHAnsi" w:hAnsiTheme="minorHAnsi" w:cstheme="minorHAnsi"/>
          <w:color w:val="000000"/>
          <w:szCs w:val="22"/>
        </w:rPr>
      </w:pPr>
      <w:r w:rsidRPr="00C3172E">
        <w:rPr>
          <w:rFonts w:asciiTheme="minorHAnsi" w:hAnsiTheme="minorHAnsi" w:cstheme="minorHAnsi"/>
          <w:color w:val="000000"/>
          <w:szCs w:val="22"/>
        </w:rPr>
        <w:t>the debtor is unlikely to pay its credit obligations to the</w:t>
      </w:r>
      <w:r w:rsidR="004435D2" w:rsidRPr="00C3172E">
        <w:rPr>
          <w:rFonts w:asciiTheme="minorHAnsi" w:hAnsiTheme="minorHAnsi" w:cstheme="minorHAnsi"/>
          <w:color w:val="000000"/>
          <w:szCs w:val="22"/>
        </w:rPr>
        <w:t xml:space="preserve"> </w:t>
      </w:r>
      <w:r w:rsidRPr="00C3172E">
        <w:rPr>
          <w:rFonts w:asciiTheme="minorHAnsi" w:hAnsiTheme="minorHAnsi" w:cstheme="minorHAnsi"/>
          <w:color w:val="000000"/>
          <w:szCs w:val="22"/>
        </w:rPr>
        <w:t>Group in full, without recourse by the Group to actions such as realising security (if any is held); or</w:t>
      </w:r>
    </w:p>
    <w:p w14:paraId="00CA8263" w14:textId="77777777" w:rsidR="00700226" w:rsidRPr="00C3172E" w:rsidRDefault="00700226" w:rsidP="00A82815">
      <w:pPr>
        <w:pStyle w:val="ListParagraph"/>
        <w:numPr>
          <w:ilvl w:val="0"/>
          <w:numId w:val="17"/>
        </w:numPr>
        <w:spacing w:line="240" w:lineRule="auto"/>
        <w:ind w:left="900"/>
        <w:jc w:val="thaiDistribute"/>
        <w:rPr>
          <w:rFonts w:asciiTheme="minorHAnsi" w:hAnsiTheme="minorHAnsi" w:cstheme="minorHAnsi"/>
          <w:color w:val="000000"/>
          <w:szCs w:val="22"/>
        </w:rPr>
      </w:pPr>
      <w:r w:rsidRPr="00C3172E">
        <w:rPr>
          <w:rFonts w:asciiTheme="minorHAnsi" w:hAnsiTheme="minorHAnsi" w:cstheme="minorHAnsi"/>
          <w:color w:val="000000"/>
          <w:szCs w:val="22"/>
        </w:rPr>
        <w:t>the financial asset is more than 90 days past due.</w:t>
      </w:r>
    </w:p>
    <w:p w14:paraId="73F8B1E8" w14:textId="77777777" w:rsidR="00700226" w:rsidRPr="000323E5" w:rsidRDefault="00700226" w:rsidP="00700226">
      <w:pPr>
        <w:spacing w:line="240" w:lineRule="auto"/>
        <w:ind w:left="540"/>
        <w:jc w:val="thaiDistribute"/>
        <w:rPr>
          <w:rFonts w:asciiTheme="minorHAnsi" w:hAnsiTheme="minorHAnsi" w:cstheme="minorHAnsi"/>
          <w:i/>
          <w:iCs/>
          <w:color w:val="000000"/>
          <w:szCs w:val="22"/>
        </w:rPr>
      </w:pPr>
    </w:p>
    <w:p w14:paraId="26CDF5FD" w14:textId="647B37D5" w:rsidR="00700226" w:rsidRPr="000323E5" w:rsidRDefault="00700226" w:rsidP="00700226">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0323E5">
        <w:rPr>
          <w:rFonts w:asciiTheme="minorHAnsi" w:hAnsiTheme="minorHAnsi" w:cstheme="minorHAnsi"/>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4662AEB8" w14:textId="77777777" w:rsidR="00700226" w:rsidRPr="000323E5" w:rsidRDefault="00700226" w:rsidP="00700226">
      <w:pPr>
        <w:spacing w:line="240" w:lineRule="auto"/>
        <w:ind w:left="540"/>
        <w:jc w:val="thaiDistribute"/>
        <w:rPr>
          <w:rFonts w:asciiTheme="minorHAnsi" w:hAnsiTheme="minorHAnsi" w:cstheme="minorHAnsi"/>
          <w:color w:val="000000"/>
          <w:szCs w:val="22"/>
          <w:lang w:val="en-US" w:bidi="th-TH"/>
        </w:rPr>
      </w:pPr>
    </w:p>
    <w:p w14:paraId="52D5B171" w14:textId="4FA02D42" w:rsidR="00700226" w:rsidRPr="000323E5" w:rsidRDefault="00700226" w:rsidP="00700226">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0323E5">
        <w:rPr>
          <w:rFonts w:asciiTheme="minorHAnsi" w:hAnsiTheme="minorHAnsi" w:cstheme="minorHAnsi"/>
          <w:color w:val="000000"/>
          <w:szCs w:val="22"/>
          <w:lang w:val="en-US" w:bidi="th-TH"/>
        </w:rPr>
        <w:t>ECLs are remeasured at each reporting date to reflect changes in the financial instrument’s credit risk since initial recognition. Increase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6B052BC4" w14:textId="77777777" w:rsidR="00700226" w:rsidRPr="000323E5" w:rsidRDefault="00700226" w:rsidP="00700226">
      <w:pPr>
        <w:pStyle w:val="ListParagraph"/>
        <w:spacing w:line="240" w:lineRule="atLeast"/>
        <w:ind w:left="540"/>
        <w:rPr>
          <w:rFonts w:asciiTheme="minorHAnsi" w:hAnsiTheme="minorHAnsi" w:cstheme="minorHAnsi"/>
          <w:i/>
          <w:iCs/>
          <w:color w:val="000000"/>
          <w:szCs w:val="22"/>
          <w:lang w:val="en-US" w:bidi="th-TH"/>
        </w:rPr>
      </w:pPr>
    </w:p>
    <w:p w14:paraId="406CF7BD" w14:textId="649BCD20" w:rsidR="00700226" w:rsidRPr="000323E5" w:rsidRDefault="00700226" w:rsidP="00700226">
      <w:pPr>
        <w:pStyle w:val="ListParagraph"/>
        <w:spacing w:line="240" w:lineRule="atLeast"/>
        <w:ind w:left="540"/>
        <w:rPr>
          <w:rFonts w:asciiTheme="minorHAnsi" w:hAnsiTheme="minorHAnsi" w:cstheme="minorHAnsi"/>
          <w:i/>
          <w:iCs/>
          <w:color w:val="000000"/>
          <w:szCs w:val="22"/>
          <w:lang w:val="en-US" w:bidi="th-TH"/>
        </w:rPr>
      </w:pPr>
      <w:r w:rsidRPr="000323E5">
        <w:rPr>
          <w:rFonts w:asciiTheme="minorHAnsi" w:hAnsiTheme="minorHAnsi" w:cstheme="minorHAnsi"/>
          <w:i/>
          <w:iCs/>
          <w:color w:val="000000"/>
          <w:szCs w:val="22"/>
          <w:lang w:val="en-US" w:bidi="th-TH"/>
        </w:rPr>
        <w:t xml:space="preserve">Credit-impaired financial assets </w:t>
      </w:r>
    </w:p>
    <w:p w14:paraId="2F68D91D" w14:textId="77777777" w:rsidR="00700226" w:rsidRPr="000323E5" w:rsidRDefault="00700226" w:rsidP="00700226">
      <w:pPr>
        <w:pStyle w:val="ListParagraph"/>
        <w:spacing w:line="240" w:lineRule="atLeast"/>
        <w:ind w:left="540"/>
        <w:rPr>
          <w:rFonts w:asciiTheme="minorHAnsi" w:hAnsiTheme="minorHAnsi" w:cstheme="minorHAnsi"/>
          <w:color w:val="000000"/>
          <w:szCs w:val="22"/>
          <w:lang w:val="en-US" w:bidi="th-TH"/>
        </w:rPr>
      </w:pPr>
    </w:p>
    <w:p w14:paraId="645E0400" w14:textId="6CB480B2" w:rsidR="00700226" w:rsidRPr="000323E5" w:rsidRDefault="00700226" w:rsidP="00700226">
      <w:pPr>
        <w:pStyle w:val="ListParagraph"/>
        <w:spacing w:line="240" w:lineRule="auto"/>
        <w:ind w:left="540"/>
        <w:jc w:val="both"/>
        <w:rPr>
          <w:rFonts w:asciiTheme="minorHAnsi" w:eastAsia="Calibri" w:hAnsiTheme="minorHAnsi" w:cstheme="minorHAnsi"/>
          <w:b/>
          <w:bCs/>
          <w:color w:val="0000FF"/>
          <w:szCs w:val="22"/>
        </w:rPr>
      </w:pPr>
      <w:r w:rsidRPr="000323E5">
        <w:rPr>
          <w:rFonts w:asciiTheme="minorHAnsi" w:hAnsiTheme="minorHAnsi" w:cstheme="minorHAnsi"/>
          <w:color w:val="000000"/>
          <w:szCs w:val="22"/>
          <w:lang w:val="en-US" w:bidi="th-TH"/>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05CC655F" w14:textId="77777777" w:rsidR="00700226" w:rsidRPr="000323E5" w:rsidRDefault="00700226" w:rsidP="00700226">
      <w:pPr>
        <w:pStyle w:val="ListParagraph"/>
        <w:spacing w:line="240" w:lineRule="atLeast"/>
        <w:ind w:left="540"/>
        <w:rPr>
          <w:rFonts w:asciiTheme="minorHAnsi" w:hAnsiTheme="minorHAnsi" w:cstheme="minorHAnsi"/>
          <w:color w:val="000000"/>
          <w:szCs w:val="22"/>
          <w:lang w:val="en-US" w:bidi="th-TH"/>
        </w:rPr>
      </w:pPr>
    </w:p>
    <w:p w14:paraId="0D599A2C" w14:textId="3B845A98" w:rsidR="00700226" w:rsidRPr="000323E5" w:rsidRDefault="00700226" w:rsidP="00700226">
      <w:pPr>
        <w:pStyle w:val="ListParagraph"/>
        <w:spacing w:line="240" w:lineRule="atLeast"/>
        <w:ind w:left="540"/>
        <w:rPr>
          <w:rFonts w:asciiTheme="minorHAnsi" w:hAnsiTheme="minorHAnsi" w:cstheme="minorHAnsi"/>
          <w:color w:val="000000"/>
          <w:szCs w:val="22"/>
          <w:lang w:val="en-US" w:bidi="th-TH"/>
        </w:rPr>
      </w:pPr>
      <w:r w:rsidRPr="000323E5">
        <w:rPr>
          <w:rFonts w:asciiTheme="minorHAnsi" w:hAnsiTheme="minorHAnsi" w:cstheme="minorHAnsi"/>
          <w:i/>
          <w:iCs/>
          <w:color w:val="000000"/>
          <w:szCs w:val="22"/>
          <w:lang w:val="en-US" w:bidi="th-TH"/>
        </w:rPr>
        <w:t>Write-off</w:t>
      </w:r>
    </w:p>
    <w:p w14:paraId="417C475A" w14:textId="77777777" w:rsidR="00700226" w:rsidRPr="000323E5" w:rsidRDefault="00700226" w:rsidP="00700226">
      <w:pPr>
        <w:pStyle w:val="ListParagraph"/>
        <w:spacing w:line="240" w:lineRule="atLeast"/>
        <w:ind w:left="540"/>
        <w:rPr>
          <w:rFonts w:asciiTheme="minorHAnsi" w:hAnsiTheme="minorHAnsi" w:cstheme="minorHAnsi"/>
          <w:color w:val="000000"/>
          <w:szCs w:val="22"/>
          <w:lang w:val="en-US" w:bidi="th-TH"/>
        </w:rPr>
      </w:pPr>
    </w:p>
    <w:p w14:paraId="2D88D8B2" w14:textId="56B0EEBF" w:rsidR="00700226" w:rsidRPr="00700226" w:rsidRDefault="00700226" w:rsidP="00700226">
      <w:pPr>
        <w:pStyle w:val="BodyText"/>
        <w:spacing w:after="0"/>
        <w:ind w:left="549"/>
        <w:jc w:val="thaiDistribute"/>
        <w:rPr>
          <w:rFonts w:asciiTheme="minorHAnsi" w:hAnsiTheme="minorHAnsi" w:cstheme="minorHAnsi"/>
          <w:szCs w:val="22"/>
        </w:rPr>
      </w:pPr>
      <w:r w:rsidRPr="000323E5">
        <w:rPr>
          <w:rFonts w:asciiTheme="minorHAnsi" w:hAnsiTheme="minorHAnsi" w:cstheme="minorHAnsi"/>
          <w:color w:val="000000"/>
          <w:szCs w:val="22"/>
          <w:lang w:val="en-US" w:bidi="th-TH"/>
        </w:rPr>
        <w:t>The gross carrying amount of a financial asset is written off when the Group has no reasonable expectations of recovering.</w:t>
      </w:r>
      <w:r w:rsidRPr="000323E5">
        <w:rPr>
          <w:rFonts w:asciiTheme="minorHAnsi" w:hAnsiTheme="minorHAnsi" w:cstheme="minorHAnsi"/>
          <w:color w:val="000000"/>
          <w:szCs w:val="22"/>
          <w:cs/>
          <w:lang w:val="en-US" w:bidi="th-TH"/>
        </w:rPr>
        <w:t xml:space="preserve"> </w:t>
      </w:r>
      <w:r w:rsidRPr="000323E5">
        <w:rPr>
          <w:rFonts w:asciiTheme="minorHAnsi" w:hAnsiTheme="minorHAnsi" w:cstheme="minorHAnsi"/>
          <w:color w:val="000000"/>
          <w:szCs w:val="22"/>
          <w:lang w:val="en-US" w:bidi="th-TH"/>
        </w:rPr>
        <w:t>Subsequent recoveries of an asset that was previously written off, are recognised as a reversal</w:t>
      </w:r>
      <w:r w:rsidRPr="000323E5">
        <w:rPr>
          <w:rFonts w:asciiTheme="minorHAnsi" w:hAnsiTheme="minorHAnsi" w:cstheme="minorHAnsi"/>
          <w:color w:val="000000"/>
          <w:szCs w:val="22"/>
          <w:cs/>
          <w:lang w:val="en-US" w:bidi="th-TH"/>
        </w:rPr>
        <w:t xml:space="preserve"> </w:t>
      </w:r>
      <w:r w:rsidRPr="000323E5">
        <w:rPr>
          <w:rFonts w:asciiTheme="minorHAnsi" w:hAnsiTheme="minorHAnsi" w:cstheme="minorHAnsi"/>
          <w:color w:val="000000"/>
          <w:szCs w:val="22"/>
          <w:lang w:val="en-US" w:bidi="th-TH"/>
        </w:rPr>
        <w:t>of impairment in profit or loss in the period in which the recovery occurs.</w:t>
      </w:r>
    </w:p>
    <w:p w14:paraId="01A240D8" w14:textId="30AE1E1E" w:rsidR="00260FF0" w:rsidRDefault="00260FF0" w:rsidP="005023A1">
      <w:pPr>
        <w:pStyle w:val="BodyText"/>
        <w:spacing w:after="0"/>
        <w:ind w:left="549"/>
        <w:jc w:val="thaiDistribute"/>
        <w:rPr>
          <w:rFonts w:asciiTheme="minorHAnsi" w:hAnsiTheme="minorHAnsi" w:cstheme="minorHAnsi"/>
        </w:rPr>
      </w:pPr>
    </w:p>
    <w:p w14:paraId="3863231C" w14:textId="62E8D0B4" w:rsidR="000323E5" w:rsidRPr="00372F05" w:rsidRDefault="000323E5" w:rsidP="000323E5">
      <w:pPr>
        <w:pStyle w:val="BodyText"/>
        <w:spacing w:after="0" w:line="240" w:lineRule="auto"/>
        <w:ind w:left="540"/>
        <w:jc w:val="both"/>
        <w:rPr>
          <w:rFonts w:asciiTheme="minorHAnsi" w:hAnsiTheme="minorHAnsi" w:cstheme="minorHAnsi"/>
          <w:b/>
          <w:bCs/>
          <w:i/>
          <w:iCs/>
          <w:szCs w:val="22"/>
        </w:rPr>
      </w:pPr>
      <w:r w:rsidRPr="00372F05">
        <w:rPr>
          <w:rFonts w:asciiTheme="minorHAnsi" w:hAnsiTheme="minorHAnsi" w:cstheme="minorHAnsi"/>
          <w:b/>
          <w:bCs/>
          <w:i/>
          <w:iCs/>
          <w:szCs w:val="22"/>
        </w:rPr>
        <w:t xml:space="preserve">Accounting policies applicable </w:t>
      </w:r>
      <w:r>
        <w:rPr>
          <w:rFonts w:asciiTheme="minorHAnsi" w:hAnsiTheme="minorHAnsi" w:cstheme="minorHAnsi"/>
          <w:b/>
          <w:bCs/>
          <w:i/>
          <w:iCs/>
          <w:szCs w:val="22"/>
        </w:rPr>
        <w:t xml:space="preserve">before </w:t>
      </w:r>
      <w:r w:rsidRPr="00372F05">
        <w:rPr>
          <w:rFonts w:asciiTheme="minorHAnsi" w:hAnsiTheme="minorHAnsi" w:cstheme="minorHAnsi"/>
          <w:b/>
          <w:bCs/>
          <w:i/>
          <w:iCs/>
          <w:szCs w:val="22"/>
        </w:rPr>
        <w:t>1 January 2020</w:t>
      </w:r>
    </w:p>
    <w:p w14:paraId="22C632FA" w14:textId="158E0474" w:rsidR="000323E5" w:rsidRDefault="000323E5" w:rsidP="005023A1">
      <w:pPr>
        <w:pStyle w:val="BodyText"/>
        <w:spacing w:after="0"/>
        <w:ind w:left="549"/>
        <w:jc w:val="thaiDistribute"/>
        <w:rPr>
          <w:rFonts w:asciiTheme="minorHAnsi" w:hAnsiTheme="minorHAnsi" w:cstheme="minorHAnsi"/>
        </w:rPr>
      </w:pPr>
    </w:p>
    <w:p w14:paraId="2AEAE8AD" w14:textId="5BE4A8E2" w:rsidR="005F20DB" w:rsidRPr="005F20DB" w:rsidRDefault="005F20DB" w:rsidP="0036503F">
      <w:pPr>
        <w:autoSpaceDE w:val="0"/>
        <w:autoSpaceDN w:val="0"/>
        <w:ind w:left="540"/>
        <w:jc w:val="thaiDistribute"/>
        <w:rPr>
          <w:rFonts w:asciiTheme="minorHAnsi" w:hAnsiTheme="minorHAnsi" w:cstheme="minorHAnsi"/>
          <w:i/>
          <w:iCs/>
          <w:szCs w:val="22"/>
        </w:rPr>
      </w:pPr>
      <w:r w:rsidRPr="005F20DB">
        <w:rPr>
          <w:rFonts w:asciiTheme="minorHAnsi" w:hAnsiTheme="minorHAnsi" w:cstheme="minorHAnsi"/>
          <w:i/>
          <w:iCs/>
          <w:szCs w:val="22"/>
        </w:rPr>
        <w:t>Trade and other accounts receivable</w:t>
      </w:r>
    </w:p>
    <w:p w14:paraId="6FF7B784" w14:textId="77777777" w:rsidR="005F20DB" w:rsidRDefault="005F20DB" w:rsidP="0036503F">
      <w:pPr>
        <w:autoSpaceDE w:val="0"/>
        <w:autoSpaceDN w:val="0"/>
        <w:ind w:left="540"/>
        <w:jc w:val="thaiDistribute"/>
        <w:rPr>
          <w:rFonts w:asciiTheme="minorHAnsi" w:hAnsiTheme="minorHAnsi" w:cstheme="minorHAnsi"/>
          <w:szCs w:val="22"/>
        </w:rPr>
      </w:pPr>
    </w:p>
    <w:p w14:paraId="546E5BAF" w14:textId="10ED0579" w:rsidR="0036503F" w:rsidRDefault="0036503F" w:rsidP="0036503F">
      <w:pPr>
        <w:autoSpaceDE w:val="0"/>
        <w:autoSpaceDN w:val="0"/>
        <w:ind w:left="540"/>
        <w:jc w:val="thaiDistribute"/>
        <w:rPr>
          <w:rFonts w:asciiTheme="minorHAnsi" w:hAnsiTheme="minorHAnsi" w:cstheme="minorHAnsi"/>
          <w:szCs w:val="22"/>
        </w:rPr>
      </w:pPr>
      <w:r w:rsidRPr="003B4698">
        <w:rPr>
          <w:rFonts w:asciiTheme="minorHAnsi" w:hAnsiTheme="minorHAnsi" w:cstheme="minorHAnsi"/>
          <w:szCs w:val="22"/>
        </w:rPr>
        <w:t>A receivable</w:t>
      </w:r>
      <w:r w:rsidRPr="003B4698">
        <w:rPr>
          <w:rFonts w:asciiTheme="minorHAnsi" w:hAnsiTheme="minorHAnsi" w:cstheme="minorHAnsi"/>
          <w:szCs w:val="22"/>
          <w:cs/>
          <w:lang w:bidi="th-TH"/>
        </w:rPr>
        <w:t xml:space="preserve"> </w:t>
      </w:r>
      <w:r w:rsidRPr="003B4698">
        <w:rPr>
          <w:rFonts w:asciiTheme="minorHAnsi" w:hAnsiTheme="minorHAnsi" w:cstheme="minorHAnsi"/>
          <w:szCs w:val="22"/>
        </w:rPr>
        <w:t xml:space="preserve">is measured at transaction price less </w:t>
      </w:r>
      <w:r w:rsidRPr="0036503F">
        <w:rPr>
          <w:rFonts w:asciiTheme="minorHAnsi" w:hAnsiTheme="minorHAnsi" w:cstheme="minorHAnsi"/>
          <w:szCs w:val="22"/>
        </w:rPr>
        <w:t>allowance for doubtful accounts</w:t>
      </w:r>
      <w:r w:rsidRPr="003B4698">
        <w:rPr>
          <w:rFonts w:asciiTheme="minorHAnsi" w:hAnsiTheme="minorHAnsi" w:cstheme="minorHAnsi"/>
          <w:szCs w:val="22"/>
        </w:rPr>
        <w:t xml:space="preserve"> which is determined based on an analysis of payment histories and future expectations of customer payments. Bad debts are written off when incurred</w:t>
      </w:r>
      <w:r>
        <w:rPr>
          <w:rFonts w:asciiTheme="minorHAnsi" w:hAnsiTheme="minorHAnsi" w:cstheme="minorHAnsi"/>
          <w:szCs w:val="22"/>
        </w:rPr>
        <w:t>.</w:t>
      </w:r>
    </w:p>
    <w:p w14:paraId="044D899F" w14:textId="38453956" w:rsidR="0036503F" w:rsidRDefault="0036503F" w:rsidP="005023A1">
      <w:pPr>
        <w:pStyle w:val="BodyText"/>
        <w:spacing w:after="0"/>
        <w:ind w:left="549"/>
        <w:jc w:val="thaiDistribute"/>
        <w:rPr>
          <w:rFonts w:asciiTheme="minorHAnsi" w:hAnsiTheme="minorHAnsi" w:cstheme="minorHAnsi"/>
        </w:rPr>
      </w:pPr>
    </w:p>
    <w:p w14:paraId="0CA79378" w14:textId="1EF144F1" w:rsidR="005F20DB" w:rsidRPr="005F20DB" w:rsidRDefault="005F20DB" w:rsidP="005F20DB">
      <w:pPr>
        <w:autoSpaceDE w:val="0"/>
        <w:autoSpaceDN w:val="0"/>
        <w:ind w:left="540"/>
        <w:jc w:val="thaiDistribute"/>
        <w:rPr>
          <w:rFonts w:asciiTheme="minorHAnsi" w:hAnsiTheme="minorHAnsi" w:cstheme="minorHAnsi"/>
          <w:i/>
          <w:iCs/>
          <w:szCs w:val="22"/>
        </w:rPr>
      </w:pPr>
      <w:r>
        <w:rPr>
          <w:rFonts w:asciiTheme="minorHAnsi" w:hAnsiTheme="minorHAnsi" w:cstheme="minorHAnsi"/>
          <w:i/>
          <w:iCs/>
          <w:szCs w:val="22"/>
        </w:rPr>
        <w:t>Non-current assets classified as held for sale</w:t>
      </w:r>
    </w:p>
    <w:p w14:paraId="5BE21E0C" w14:textId="77777777" w:rsidR="005F20DB" w:rsidRDefault="005F20DB" w:rsidP="005023A1">
      <w:pPr>
        <w:pStyle w:val="BodyText"/>
        <w:spacing w:after="0"/>
        <w:ind w:left="549"/>
        <w:jc w:val="thaiDistribute"/>
        <w:rPr>
          <w:rFonts w:asciiTheme="minorHAnsi" w:hAnsiTheme="minorHAnsi" w:cstheme="minorHAnsi"/>
        </w:rPr>
      </w:pPr>
    </w:p>
    <w:p w14:paraId="6B4C1DBD" w14:textId="579B7524" w:rsidR="005F20DB" w:rsidRPr="006E7523" w:rsidRDefault="005F20DB" w:rsidP="005F20DB">
      <w:pPr>
        <w:pStyle w:val="BodyText"/>
        <w:shd w:val="clear" w:color="auto" w:fill="FFFFFF"/>
        <w:spacing w:after="0" w:line="240" w:lineRule="atLeast"/>
        <w:ind w:left="540"/>
        <w:jc w:val="both"/>
        <w:rPr>
          <w:rFonts w:asciiTheme="minorHAnsi" w:hAnsiTheme="minorHAnsi" w:cstheme="minorHAnsi"/>
          <w:szCs w:val="22"/>
        </w:rPr>
      </w:pPr>
      <w:r w:rsidRPr="006E7523">
        <w:rPr>
          <w:rFonts w:asciiTheme="minorHAnsi" w:hAnsiTheme="minorHAnsi" w:cstheme="minorHAnsi"/>
          <w:szCs w:val="22"/>
        </w:rPr>
        <w:t>Non-current assets</w:t>
      </w:r>
      <w:r w:rsidR="00EB0739">
        <w:rPr>
          <w:rFonts w:asciiTheme="minorHAnsi" w:hAnsiTheme="minorHAnsi" w:cstheme="minorHAnsi"/>
          <w:szCs w:val="22"/>
        </w:rPr>
        <w:t xml:space="preserve"> </w:t>
      </w:r>
      <w:r w:rsidRPr="006E7523">
        <w:rPr>
          <w:rFonts w:asciiTheme="minorHAnsi" w:hAnsiTheme="minorHAnsi" w:cstheme="minorHAnsi"/>
          <w:szCs w:val="22"/>
        </w:rPr>
        <w:t xml:space="preserve">classified as held for sale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recognised in profit or loss.  </w:t>
      </w:r>
    </w:p>
    <w:p w14:paraId="38313FEE" w14:textId="77777777" w:rsidR="0036503F" w:rsidRDefault="0036503F" w:rsidP="005023A1">
      <w:pPr>
        <w:pStyle w:val="BodyText"/>
        <w:spacing w:after="0"/>
        <w:ind w:left="549"/>
        <w:jc w:val="thaiDistribute"/>
        <w:rPr>
          <w:rFonts w:asciiTheme="minorHAnsi" w:hAnsiTheme="minorHAnsi" w:cstheme="minorHAnsi"/>
        </w:rPr>
      </w:pPr>
    </w:p>
    <w:p w14:paraId="705DAFDF" w14:textId="7094F5DA" w:rsidR="00CD3B83" w:rsidRPr="00C329AC" w:rsidRDefault="004F41B1" w:rsidP="00A82815">
      <w:pPr>
        <w:pStyle w:val="Heading2"/>
        <w:numPr>
          <w:ilvl w:val="1"/>
          <w:numId w:val="9"/>
        </w:numPr>
        <w:spacing w:before="0" w:after="0" w:line="240" w:lineRule="auto"/>
        <w:ind w:left="547" w:hanging="547"/>
        <w:rPr>
          <w:rFonts w:asciiTheme="minorHAnsi" w:hAnsiTheme="minorHAnsi" w:cstheme="minorHAnsi"/>
          <w:sz w:val="22"/>
          <w:szCs w:val="22"/>
        </w:rPr>
      </w:pPr>
      <w:r w:rsidRPr="00C329AC">
        <w:rPr>
          <w:rFonts w:asciiTheme="minorHAnsi" w:hAnsiTheme="minorHAnsi" w:cstheme="minorHAnsi"/>
          <w:sz w:val="22"/>
          <w:szCs w:val="22"/>
        </w:rPr>
        <w:t>Impairment</w:t>
      </w:r>
      <w:r w:rsidR="008A0D0C" w:rsidRPr="00C329AC">
        <w:rPr>
          <w:rFonts w:asciiTheme="minorHAnsi" w:hAnsiTheme="minorHAnsi" w:cstheme="minorHAnsi"/>
          <w:sz w:val="22"/>
          <w:szCs w:val="22"/>
        </w:rPr>
        <w:t xml:space="preserve"> of non-</w:t>
      </w:r>
      <w:r w:rsidR="00C329AC" w:rsidRPr="00C329AC">
        <w:rPr>
          <w:rFonts w:asciiTheme="minorHAnsi" w:hAnsiTheme="minorHAnsi" w:cstheme="minorHAnsi"/>
          <w:sz w:val="22"/>
          <w:szCs w:val="22"/>
        </w:rPr>
        <w:t>financial assets</w:t>
      </w:r>
    </w:p>
    <w:p w14:paraId="5530ED47" w14:textId="77777777" w:rsidR="00FB6890" w:rsidRPr="00B06AF7" w:rsidRDefault="00FB6890" w:rsidP="007B4675">
      <w:pPr>
        <w:pStyle w:val="BodyText"/>
        <w:spacing w:after="0" w:line="240" w:lineRule="atLeast"/>
        <w:ind w:left="540"/>
        <w:jc w:val="both"/>
        <w:rPr>
          <w:rFonts w:asciiTheme="minorHAnsi" w:hAnsiTheme="minorHAnsi" w:cstheme="minorHAnsi"/>
          <w:szCs w:val="22"/>
        </w:rPr>
      </w:pPr>
    </w:p>
    <w:p w14:paraId="510BB2F4" w14:textId="6FA315D4" w:rsidR="00046845" w:rsidRDefault="00046845" w:rsidP="007B4675">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The carrying amounts of </w:t>
      </w:r>
      <w:r w:rsidR="001F5116" w:rsidRPr="00B06AF7">
        <w:rPr>
          <w:rFonts w:asciiTheme="minorHAnsi" w:hAnsiTheme="minorHAnsi" w:cstheme="minorHAnsi"/>
          <w:szCs w:val="22"/>
        </w:rPr>
        <w:t>the Group</w:t>
      </w:r>
      <w:r w:rsidR="001F5116" w:rsidRPr="00B06AF7" w:rsidDel="00A1677E">
        <w:rPr>
          <w:rFonts w:asciiTheme="minorHAnsi" w:hAnsiTheme="minorHAnsi" w:cstheme="minorHAnsi"/>
          <w:szCs w:val="22"/>
        </w:rPr>
        <w:t xml:space="preserve"> </w:t>
      </w:r>
      <w:r w:rsidRPr="00B06AF7">
        <w:rPr>
          <w:rFonts w:asciiTheme="minorHAnsi" w:hAnsiTheme="minorHAnsi" w:cstheme="minorHAnsi"/>
          <w:szCs w:val="22"/>
        </w:rPr>
        <w:t>assets</w:t>
      </w:r>
      <w:r w:rsidR="00533466" w:rsidRPr="00B06AF7">
        <w:rPr>
          <w:rFonts w:asciiTheme="minorHAnsi" w:hAnsiTheme="minorHAnsi" w:cstheme="minorHAnsi"/>
          <w:szCs w:val="22"/>
        </w:rPr>
        <w:t xml:space="preserve"> </w:t>
      </w:r>
      <w:r w:rsidRPr="00B06AF7">
        <w:rPr>
          <w:rFonts w:asciiTheme="minorHAnsi" w:hAnsiTheme="minorHAnsi" w:cstheme="minorHAnsi"/>
          <w:szCs w:val="22"/>
        </w:rPr>
        <w:t xml:space="preserve">are reviewed at each </w:t>
      </w:r>
      <w:r w:rsidR="00EB5CE4" w:rsidRPr="00B06AF7">
        <w:rPr>
          <w:rFonts w:asciiTheme="minorHAnsi" w:hAnsiTheme="minorHAnsi" w:cstheme="minorHAnsi"/>
          <w:szCs w:val="22"/>
        </w:rPr>
        <w:t>reporting</w:t>
      </w:r>
      <w:r w:rsidRPr="00B06AF7">
        <w:rPr>
          <w:rFonts w:asciiTheme="minorHAnsi" w:hAnsiTheme="minorHAnsi" w:cstheme="minorHAnsi"/>
          <w:szCs w:val="22"/>
        </w:rPr>
        <w:t xml:space="preserve"> date to determine whether there is any indication of impairment. If any su</w:t>
      </w:r>
      <w:r w:rsidR="00533466" w:rsidRPr="00B06AF7">
        <w:rPr>
          <w:rFonts w:asciiTheme="minorHAnsi" w:hAnsiTheme="minorHAnsi" w:cstheme="minorHAnsi"/>
          <w:szCs w:val="22"/>
        </w:rPr>
        <w:t>ch indication exists, the asset</w:t>
      </w:r>
      <w:r w:rsidRPr="00B06AF7">
        <w:rPr>
          <w:rFonts w:asciiTheme="minorHAnsi" w:hAnsiTheme="minorHAnsi" w:cstheme="minorHAnsi"/>
          <w:szCs w:val="22"/>
        </w:rPr>
        <w:t>s</w:t>
      </w:r>
      <w:r w:rsidR="00533466" w:rsidRPr="00B06AF7">
        <w:rPr>
          <w:rFonts w:asciiTheme="minorHAnsi" w:hAnsiTheme="minorHAnsi" w:cstheme="minorHAnsi"/>
          <w:szCs w:val="22"/>
        </w:rPr>
        <w:t>’</w:t>
      </w:r>
      <w:r w:rsidRPr="00B06AF7">
        <w:rPr>
          <w:rFonts w:asciiTheme="minorHAnsi" w:hAnsiTheme="minorHAnsi" w:cstheme="minorHAnsi"/>
          <w:szCs w:val="22"/>
        </w:rPr>
        <w:t xml:space="preserve"> recoverable amount</w:t>
      </w:r>
      <w:r w:rsidR="00533466" w:rsidRPr="00B06AF7">
        <w:rPr>
          <w:rFonts w:asciiTheme="minorHAnsi" w:hAnsiTheme="minorHAnsi" w:cstheme="minorHAnsi"/>
          <w:szCs w:val="22"/>
        </w:rPr>
        <w:t>s are</w:t>
      </w:r>
      <w:r w:rsidRPr="00B06AF7">
        <w:rPr>
          <w:rFonts w:asciiTheme="minorHAnsi" w:hAnsiTheme="minorHAnsi" w:cstheme="minorHAnsi"/>
          <w:szCs w:val="22"/>
        </w:rPr>
        <w:t xml:space="preserve"> estimated.</w:t>
      </w:r>
      <w:r w:rsidR="007B4675" w:rsidRPr="00B06AF7">
        <w:rPr>
          <w:rFonts w:asciiTheme="minorHAnsi" w:hAnsiTheme="minorHAnsi" w:cstheme="minorHAnsi"/>
          <w:szCs w:val="22"/>
        </w:rPr>
        <w:t xml:space="preserve"> </w:t>
      </w:r>
    </w:p>
    <w:p w14:paraId="5E8946E5" w14:textId="5371BA26" w:rsidR="003A1F88" w:rsidRDefault="003A1F88" w:rsidP="007B4675">
      <w:pPr>
        <w:pStyle w:val="BodyText"/>
        <w:spacing w:after="0" w:line="240" w:lineRule="atLeast"/>
        <w:ind w:left="540"/>
        <w:jc w:val="both"/>
        <w:rPr>
          <w:rFonts w:asciiTheme="minorHAnsi" w:hAnsiTheme="minorHAnsi" w:cstheme="minorHAnsi"/>
          <w:szCs w:val="22"/>
        </w:rPr>
      </w:pPr>
    </w:p>
    <w:p w14:paraId="728B6FD3" w14:textId="77777777" w:rsidR="003A1F88" w:rsidRPr="00B06AF7" w:rsidRDefault="003A1F88" w:rsidP="003A1F88">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An impairment loss is recognised</w:t>
      </w:r>
      <w:r w:rsidRPr="00B06AF7">
        <w:rPr>
          <w:rFonts w:asciiTheme="minorHAnsi" w:hAnsiTheme="minorHAnsi" w:cstheme="minorHAnsi"/>
          <w:szCs w:val="22"/>
          <w:shd w:val="clear" w:color="auto" w:fill="FFFFFF"/>
        </w:rPr>
        <w:t xml:space="preserve"> if</w:t>
      </w:r>
      <w:r w:rsidRPr="00B06AF7">
        <w:rPr>
          <w:rFonts w:asciiTheme="minorHAnsi" w:hAnsiTheme="minorHAnsi" w:cstheme="minorHAnsi"/>
          <w:szCs w:val="22"/>
        </w:rPr>
        <w:t xml:space="preserve"> the carrying amount of an asset or its cash-generating </w:t>
      </w:r>
      <w:r w:rsidRPr="0070700D">
        <w:rPr>
          <w:rFonts w:asciiTheme="minorHAnsi" w:hAnsiTheme="minorHAnsi" w:cstheme="minorHAnsi"/>
          <w:szCs w:val="22"/>
        </w:rPr>
        <w:t>unit exceeds</w:t>
      </w:r>
      <w:r w:rsidRPr="00B06AF7">
        <w:rPr>
          <w:rFonts w:asciiTheme="minorHAnsi" w:hAnsiTheme="minorHAnsi" w:cstheme="minorHAnsi"/>
          <w:szCs w:val="22"/>
        </w:rPr>
        <w:t xml:space="preserve"> its recoverable amount. The impairment loss is recognised in profit or loss.</w:t>
      </w:r>
    </w:p>
    <w:p w14:paraId="6A4DF260" w14:textId="77777777" w:rsidR="003A1F88" w:rsidRDefault="003A1F88" w:rsidP="003A1F88">
      <w:pPr>
        <w:spacing w:line="240" w:lineRule="auto"/>
        <w:rPr>
          <w:rFonts w:asciiTheme="minorHAnsi" w:hAnsiTheme="minorHAnsi" w:cstheme="minorHAnsi"/>
          <w:i/>
          <w:iCs/>
          <w:szCs w:val="22"/>
        </w:rPr>
      </w:pPr>
    </w:p>
    <w:p w14:paraId="30EDED3C" w14:textId="77777777" w:rsidR="003A1F88" w:rsidRDefault="003A1F88">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4B584F7A" w14:textId="116A2A85" w:rsidR="003A1F88" w:rsidRPr="00B06AF7" w:rsidRDefault="003A1F88" w:rsidP="003A1F88">
      <w:pPr>
        <w:spacing w:line="240" w:lineRule="auto"/>
        <w:ind w:left="540"/>
        <w:rPr>
          <w:rFonts w:asciiTheme="minorHAnsi" w:hAnsiTheme="minorHAnsi" w:cstheme="minorHAnsi"/>
          <w:i/>
          <w:iCs/>
          <w:szCs w:val="22"/>
        </w:rPr>
      </w:pPr>
      <w:r w:rsidRPr="00B06AF7">
        <w:rPr>
          <w:rFonts w:asciiTheme="minorHAnsi" w:hAnsiTheme="minorHAnsi" w:cstheme="minorHAnsi"/>
          <w:i/>
          <w:iCs/>
          <w:szCs w:val="22"/>
        </w:rPr>
        <w:t>Calculation of recoverable amount</w:t>
      </w:r>
    </w:p>
    <w:p w14:paraId="15EDC5CD" w14:textId="77777777" w:rsidR="003A1F88" w:rsidRPr="00B06AF7" w:rsidRDefault="003A1F88" w:rsidP="003A1F88">
      <w:pPr>
        <w:pStyle w:val="BodyText"/>
        <w:shd w:val="clear" w:color="auto" w:fill="FFFFFF"/>
        <w:spacing w:after="0" w:line="240" w:lineRule="atLeast"/>
        <w:jc w:val="both"/>
        <w:rPr>
          <w:rFonts w:asciiTheme="minorHAnsi" w:hAnsiTheme="minorHAnsi" w:cstheme="minorHAnsi"/>
          <w:szCs w:val="22"/>
        </w:rPr>
      </w:pPr>
    </w:p>
    <w:p w14:paraId="5DCA1214" w14:textId="77777777" w:rsidR="003A1F88" w:rsidRPr="00B06AF7" w:rsidRDefault="003A1F88" w:rsidP="003A1F88">
      <w:pPr>
        <w:pStyle w:val="BodyText"/>
        <w:shd w:val="clear" w:color="auto" w:fill="FFFFFF"/>
        <w:spacing w:after="0" w:line="240" w:lineRule="atLeast"/>
        <w:ind w:left="567"/>
        <w:jc w:val="both"/>
        <w:rPr>
          <w:rFonts w:asciiTheme="minorHAnsi" w:hAnsiTheme="minorHAnsi" w:cstheme="minorHAnsi"/>
          <w:bCs/>
          <w:szCs w:val="22"/>
        </w:rPr>
      </w:pPr>
      <w:r w:rsidRPr="00B06AF7">
        <w:rPr>
          <w:rFonts w:asciiTheme="minorHAnsi" w:hAnsiTheme="minorHAnsi" w:cstheme="minorHAnsi"/>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B06AF7">
        <w:rPr>
          <w:rFonts w:asciiTheme="minorHAnsi" w:hAnsiTheme="minorHAnsi" w:cstheme="minorHAnsi"/>
          <w:bCs/>
          <w:szCs w:val="22"/>
        </w:rPr>
        <w:t>.</w:t>
      </w:r>
    </w:p>
    <w:p w14:paraId="2C24637B" w14:textId="77777777" w:rsidR="003A1F88" w:rsidRDefault="003A1F88" w:rsidP="003A1F88">
      <w:pPr>
        <w:spacing w:line="240" w:lineRule="auto"/>
        <w:rPr>
          <w:rFonts w:asciiTheme="minorHAnsi" w:hAnsiTheme="minorHAnsi" w:cstheme="minorHAnsi"/>
          <w:szCs w:val="22"/>
        </w:rPr>
      </w:pPr>
    </w:p>
    <w:p w14:paraId="0B0933D6" w14:textId="77777777" w:rsidR="003A1F88" w:rsidRPr="00B06AF7" w:rsidRDefault="003A1F88" w:rsidP="003A1F88">
      <w:pPr>
        <w:pStyle w:val="BodyText"/>
        <w:shd w:val="clear" w:color="auto" w:fill="FFFFFF"/>
        <w:spacing w:after="0" w:line="240" w:lineRule="atLeast"/>
        <w:ind w:left="567"/>
        <w:jc w:val="both"/>
        <w:rPr>
          <w:rFonts w:asciiTheme="minorHAnsi" w:hAnsiTheme="minorHAnsi" w:cstheme="minorHAnsi"/>
          <w:bCs/>
          <w:i/>
          <w:iCs/>
          <w:szCs w:val="22"/>
        </w:rPr>
      </w:pPr>
      <w:r w:rsidRPr="00B06AF7">
        <w:rPr>
          <w:rFonts w:asciiTheme="minorHAnsi" w:hAnsiTheme="minorHAnsi" w:cstheme="minorHAnsi"/>
          <w:bCs/>
          <w:i/>
          <w:iCs/>
          <w:szCs w:val="22"/>
        </w:rPr>
        <w:t>Reversal of impairment</w:t>
      </w:r>
    </w:p>
    <w:p w14:paraId="7B165D86" w14:textId="77777777" w:rsidR="003A1F88" w:rsidRPr="00B06AF7" w:rsidRDefault="003A1F88" w:rsidP="003A1F88">
      <w:pPr>
        <w:pStyle w:val="BodyText"/>
        <w:spacing w:after="0" w:line="240" w:lineRule="atLeast"/>
        <w:jc w:val="both"/>
        <w:rPr>
          <w:rFonts w:asciiTheme="minorHAnsi" w:hAnsiTheme="minorHAnsi" w:cstheme="minorHAnsi"/>
          <w:szCs w:val="22"/>
        </w:rPr>
      </w:pPr>
    </w:p>
    <w:p w14:paraId="240ED425" w14:textId="77777777" w:rsidR="003A1F88" w:rsidRPr="00B06AF7" w:rsidRDefault="003A1F88" w:rsidP="003A1F88">
      <w:pPr>
        <w:pStyle w:val="BodyText"/>
        <w:spacing w:after="0" w:line="240" w:lineRule="atLeast"/>
        <w:ind w:left="567"/>
        <w:jc w:val="both"/>
        <w:rPr>
          <w:rFonts w:asciiTheme="minorHAnsi" w:hAnsiTheme="minorHAnsi" w:cstheme="minorHAnsi"/>
          <w:b/>
          <w:bCs/>
          <w:color w:val="0000FF"/>
          <w:szCs w:val="22"/>
        </w:rPr>
      </w:pPr>
      <w:r w:rsidRPr="00B06AF7">
        <w:rPr>
          <w:rFonts w:asciiTheme="minorHAnsi" w:hAnsiTheme="minorHAnsi" w:cstheme="minorHAnsi"/>
          <w:szCs w:val="22"/>
        </w:rPr>
        <w:t xml:space="preserve">Impairment losses recognised in prior periods in respect of other non-financial assets are assessed </w:t>
      </w:r>
      <w:r>
        <w:rPr>
          <w:rFonts w:asciiTheme="minorHAnsi" w:hAnsiTheme="minorHAnsi" w:cstheme="minorHAnsi"/>
          <w:szCs w:val="22"/>
        </w:rPr>
        <w:br/>
      </w:r>
      <w:r w:rsidRPr="00B06AF7">
        <w:rPr>
          <w:rFonts w:asciiTheme="minorHAnsi" w:hAnsiTheme="minorHAnsi" w:cstheme="minorHAnsi"/>
          <w:szCs w:val="22"/>
        </w:rPr>
        <w:t xml:space="preserve">at each reporting date for any indications that the loss has decreased or no longer exists. </w:t>
      </w:r>
      <w:r>
        <w:rPr>
          <w:rFonts w:asciiTheme="minorHAnsi" w:hAnsiTheme="minorHAnsi" w:cstheme="minorHAnsi"/>
          <w:szCs w:val="22"/>
        </w:rPr>
        <w:br/>
      </w:r>
      <w:r w:rsidRPr="00B06AF7">
        <w:rPr>
          <w:rFonts w:asciiTheme="minorHAnsi" w:hAnsiTheme="minorHAnsi" w:cstheme="minorHAnsi"/>
          <w:szCs w:val="22"/>
        </w:rPr>
        <w:t xml:space="preserve">An impairment loss is reversed if there has been a change in the estimates used to determine </w:t>
      </w:r>
      <w:r>
        <w:rPr>
          <w:rFonts w:asciiTheme="minorHAnsi" w:hAnsiTheme="minorHAnsi" w:cstheme="minorHAnsi"/>
          <w:szCs w:val="22"/>
        </w:rPr>
        <w:br/>
      </w:r>
      <w:r w:rsidRPr="00B06AF7">
        <w:rPr>
          <w:rFonts w:asciiTheme="minorHAnsi" w:hAnsiTheme="minorHAnsi" w:cstheme="minorHAnsi"/>
          <w:szCs w:val="22"/>
        </w:rPr>
        <w:t xml:space="preserve">the recoverable amount.  An impairment loss is reversed only to the extent that the asset’s carrying amount does not exceed the carrying amount that would have been determined, net of depreciation or amortisation, if no impairment loss had been recognised.  </w:t>
      </w:r>
    </w:p>
    <w:p w14:paraId="4CFF206A" w14:textId="77777777" w:rsidR="003A1F88" w:rsidRDefault="003A1F88" w:rsidP="007B4675">
      <w:pPr>
        <w:pStyle w:val="BodyText"/>
        <w:spacing w:after="0" w:line="240" w:lineRule="atLeast"/>
        <w:ind w:left="540"/>
        <w:jc w:val="both"/>
        <w:rPr>
          <w:rFonts w:asciiTheme="minorHAnsi" w:hAnsiTheme="minorHAnsi" w:cstheme="minorHAnsi"/>
          <w:szCs w:val="22"/>
        </w:rPr>
      </w:pPr>
    </w:p>
    <w:p w14:paraId="143A3D5A" w14:textId="77777777" w:rsidR="00297033" w:rsidRPr="00B06AF7" w:rsidRDefault="00023C4A" w:rsidP="00A82815">
      <w:pPr>
        <w:pStyle w:val="Heading2"/>
        <w:numPr>
          <w:ilvl w:val="1"/>
          <w:numId w:val="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I</w:t>
      </w:r>
      <w:r w:rsidR="00297033" w:rsidRPr="00B06AF7">
        <w:rPr>
          <w:rFonts w:asciiTheme="minorHAnsi" w:hAnsiTheme="minorHAnsi" w:cstheme="minorHAnsi"/>
          <w:sz w:val="22"/>
          <w:szCs w:val="22"/>
        </w:rPr>
        <w:t xml:space="preserve">nterest-bearing </w:t>
      </w:r>
      <w:r w:rsidR="00533466" w:rsidRPr="00B06AF7">
        <w:rPr>
          <w:rFonts w:asciiTheme="minorHAnsi" w:hAnsiTheme="minorHAnsi" w:cstheme="minorHAnsi"/>
          <w:sz w:val="22"/>
          <w:szCs w:val="22"/>
        </w:rPr>
        <w:t>liabilities</w:t>
      </w:r>
    </w:p>
    <w:p w14:paraId="19506EE7" w14:textId="77777777" w:rsidR="0051154B" w:rsidRPr="00B06AF7" w:rsidRDefault="0051154B" w:rsidP="005471B4">
      <w:pPr>
        <w:pStyle w:val="BodyText"/>
        <w:spacing w:after="0" w:line="240" w:lineRule="atLeast"/>
        <w:ind w:left="567"/>
        <w:jc w:val="both"/>
        <w:rPr>
          <w:rFonts w:asciiTheme="minorHAnsi" w:hAnsiTheme="minorHAnsi" w:cstheme="minorHAnsi"/>
          <w:szCs w:val="22"/>
        </w:rPr>
      </w:pPr>
    </w:p>
    <w:p w14:paraId="575800B6" w14:textId="17421031" w:rsidR="00180D44" w:rsidRPr="00B06AF7" w:rsidRDefault="00180D44" w:rsidP="00180D44">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w:t>
      </w:r>
      <w:r w:rsidR="00EB196F" w:rsidRPr="00B06AF7">
        <w:rPr>
          <w:rFonts w:asciiTheme="minorHAnsi" w:hAnsiTheme="minorHAnsi" w:cstheme="minorHAnsi"/>
          <w:szCs w:val="22"/>
        </w:rPr>
        <w:t xml:space="preserve"> </w:t>
      </w:r>
      <w:r w:rsidR="004C0E13" w:rsidRPr="00B06AF7">
        <w:rPr>
          <w:rFonts w:asciiTheme="minorHAnsi" w:hAnsiTheme="minorHAnsi" w:cstheme="minorHAnsi"/>
          <w:szCs w:val="22"/>
        </w:rPr>
        <w:t>profit or loss</w:t>
      </w:r>
      <w:r w:rsidRPr="00B06AF7">
        <w:rPr>
          <w:rFonts w:asciiTheme="minorHAnsi" w:hAnsiTheme="minorHAnsi" w:cstheme="minorHAnsi"/>
          <w:szCs w:val="22"/>
        </w:rPr>
        <w:t xml:space="preserve"> over the period of </w:t>
      </w:r>
      <w:r w:rsidR="005D7A3B">
        <w:rPr>
          <w:rFonts w:asciiTheme="minorHAnsi" w:hAnsiTheme="minorHAnsi" w:cstheme="minorHAnsi"/>
          <w:szCs w:val="22"/>
        </w:rPr>
        <w:br/>
      </w:r>
      <w:r w:rsidRPr="00B06AF7">
        <w:rPr>
          <w:rFonts w:asciiTheme="minorHAnsi" w:hAnsiTheme="minorHAnsi" w:cstheme="minorHAnsi"/>
          <w:szCs w:val="22"/>
        </w:rPr>
        <w:t>the borrowings on an effective interest basis.</w:t>
      </w:r>
    </w:p>
    <w:p w14:paraId="3590B50D" w14:textId="77777777" w:rsidR="002C1334" w:rsidRPr="00B06AF7" w:rsidRDefault="002C1334" w:rsidP="00AC7D3F">
      <w:pPr>
        <w:pStyle w:val="BodyText"/>
        <w:spacing w:after="0" w:line="240" w:lineRule="atLeast"/>
        <w:jc w:val="both"/>
        <w:rPr>
          <w:rFonts w:asciiTheme="minorHAnsi" w:hAnsiTheme="minorHAnsi" w:cstheme="minorHAnsi"/>
          <w:szCs w:val="22"/>
        </w:rPr>
      </w:pPr>
    </w:p>
    <w:p w14:paraId="7C81C8A0" w14:textId="01E9D580" w:rsidR="00023C4A" w:rsidRPr="00B06AF7" w:rsidRDefault="00FC5733" w:rsidP="00A82815">
      <w:pPr>
        <w:pStyle w:val="Heading2"/>
        <w:numPr>
          <w:ilvl w:val="1"/>
          <w:numId w:val="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Trade and other accounts payable</w:t>
      </w:r>
    </w:p>
    <w:p w14:paraId="19FA9D9C" w14:textId="77777777" w:rsidR="0051154B" w:rsidRPr="00B06AF7" w:rsidRDefault="0051154B" w:rsidP="005471B4">
      <w:pPr>
        <w:pStyle w:val="BodyText"/>
        <w:spacing w:after="0" w:line="240" w:lineRule="atLeast"/>
        <w:ind w:left="567"/>
        <w:jc w:val="both"/>
        <w:rPr>
          <w:rFonts w:asciiTheme="minorHAnsi" w:hAnsiTheme="minorHAnsi" w:cstheme="minorHAnsi"/>
          <w:szCs w:val="22"/>
        </w:rPr>
      </w:pPr>
    </w:p>
    <w:p w14:paraId="3E7D2A56" w14:textId="77777777" w:rsidR="00B30C99" w:rsidRPr="00B06AF7" w:rsidRDefault="00FC5733" w:rsidP="00740C26">
      <w:pPr>
        <w:pStyle w:val="BodyText"/>
        <w:shd w:val="clear" w:color="auto" w:fill="FFFFFF"/>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Trade and </w:t>
      </w:r>
      <w:r w:rsidR="00737870" w:rsidRPr="00B06AF7">
        <w:rPr>
          <w:rFonts w:asciiTheme="minorHAnsi" w:hAnsiTheme="minorHAnsi" w:cstheme="minorHAnsi"/>
          <w:szCs w:val="22"/>
        </w:rPr>
        <w:t xml:space="preserve">other </w:t>
      </w:r>
      <w:r w:rsidRPr="00B06AF7">
        <w:rPr>
          <w:rFonts w:asciiTheme="minorHAnsi" w:hAnsiTheme="minorHAnsi" w:cstheme="minorHAnsi"/>
          <w:szCs w:val="22"/>
        </w:rPr>
        <w:t>accounts payable are stated at cost.</w:t>
      </w:r>
    </w:p>
    <w:p w14:paraId="62CDF5B7" w14:textId="77777777" w:rsidR="00BD7776" w:rsidRPr="00B06AF7" w:rsidRDefault="00BD7776" w:rsidP="00754D96">
      <w:pPr>
        <w:spacing w:line="240" w:lineRule="auto"/>
        <w:ind w:left="540"/>
        <w:jc w:val="thaiDistribute"/>
        <w:rPr>
          <w:rFonts w:asciiTheme="minorHAnsi" w:hAnsiTheme="minorHAnsi" w:cstheme="minorHAnsi"/>
          <w:i/>
          <w:iCs/>
          <w:szCs w:val="22"/>
          <w:highlight w:val="cyan"/>
          <w:lang w:bidi="th-TH"/>
        </w:rPr>
      </w:pPr>
    </w:p>
    <w:p w14:paraId="2C7C8281" w14:textId="52D9FC9B" w:rsidR="0051154B" w:rsidRPr="00B06AF7" w:rsidRDefault="005126C4" w:rsidP="00A82815">
      <w:pPr>
        <w:pStyle w:val="Heading2"/>
        <w:numPr>
          <w:ilvl w:val="1"/>
          <w:numId w:val="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 xml:space="preserve">Employee benefits </w:t>
      </w:r>
    </w:p>
    <w:p w14:paraId="3FA763AF" w14:textId="77777777" w:rsidR="00FB6890" w:rsidRPr="00B06AF7" w:rsidRDefault="00FB6890" w:rsidP="00435B48">
      <w:pPr>
        <w:pStyle w:val="AccPolicysubhead"/>
      </w:pPr>
    </w:p>
    <w:p w14:paraId="13A7FBBB" w14:textId="77777777" w:rsidR="00F372DC" w:rsidRPr="00B06AF7" w:rsidRDefault="00F372DC" w:rsidP="00F372DC">
      <w:pPr>
        <w:pStyle w:val="BodyText"/>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Defined contribution plan</w:t>
      </w:r>
    </w:p>
    <w:p w14:paraId="2E70EF87" w14:textId="77777777" w:rsidR="00F372DC" w:rsidRPr="00B06AF7" w:rsidRDefault="00F372DC" w:rsidP="00F372DC">
      <w:pPr>
        <w:pStyle w:val="BodyText"/>
        <w:spacing w:after="0" w:line="240" w:lineRule="atLeast"/>
        <w:ind w:left="540"/>
        <w:jc w:val="both"/>
        <w:rPr>
          <w:rFonts w:asciiTheme="minorHAnsi" w:hAnsiTheme="minorHAnsi" w:cstheme="minorHAnsi"/>
          <w:szCs w:val="22"/>
        </w:rPr>
      </w:pPr>
    </w:p>
    <w:p w14:paraId="3DA1E988" w14:textId="5C73E517" w:rsidR="008D4251" w:rsidRPr="00B06AF7" w:rsidRDefault="00BA068E" w:rsidP="00BC5262">
      <w:pPr>
        <w:pStyle w:val="BodyText"/>
        <w:spacing w:after="0" w:line="240" w:lineRule="atLeast"/>
        <w:ind w:left="540"/>
        <w:jc w:val="both"/>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 xml:space="preserve">Obligations for contributions to defined contribution plans are expensed as the related service </w:t>
      </w:r>
      <w:r w:rsidR="005D7A3B">
        <w:rPr>
          <w:rFonts w:asciiTheme="minorHAnsi" w:hAnsiTheme="minorHAnsi" w:cstheme="minorHAnsi"/>
          <w:color w:val="000000"/>
          <w:szCs w:val="22"/>
          <w:lang w:val="en-US" w:bidi="th-TH"/>
        </w:rPr>
        <w:br/>
      </w:r>
      <w:r w:rsidRPr="00B06AF7">
        <w:rPr>
          <w:rFonts w:asciiTheme="minorHAnsi" w:hAnsiTheme="minorHAnsi" w:cstheme="minorHAnsi"/>
          <w:color w:val="000000"/>
          <w:szCs w:val="22"/>
          <w:lang w:val="en-US" w:bidi="th-TH"/>
        </w:rPr>
        <w:t xml:space="preserve">is provided. </w:t>
      </w:r>
    </w:p>
    <w:p w14:paraId="538BFF67" w14:textId="11BE8944" w:rsidR="00B44F4F" w:rsidRPr="00B06AF7" w:rsidRDefault="00B44F4F">
      <w:pPr>
        <w:spacing w:line="240" w:lineRule="auto"/>
        <w:rPr>
          <w:rFonts w:asciiTheme="minorHAnsi" w:hAnsiTheme="minorHAnsi" w:cstheme="minorHAnsi"/>
          <w:i/>
          <w:iCs/>
          <w:szCs w:val="22"/>
        </w:rPr>
      </w:pPr>
    </w:p>
    <w:p w14:paraId="27D090EA" w14:textId="6D8CF47B" w:rsidR="00F372DC" w:rsidRPr="00B06AF7" w:rsidRDefault="00F372DC" w:rsidP="00F372DC">
      <w:pPr>
        <w:pStyle w:val="BodyText"/>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Defined benefit plans</w:t>
      </w:r>
    </w:p>
    <w:p w14:paraId="0754377B" w14:textId="77777777" w:rsidR="00F372DC" w:rsidRPr="00B06AF7" w:rsidRDefault="00F372DC" w:rsidP="00F372DC">
      <w:pPr>
        <w:pStyle w:val="BodyText"/>
        <w:spacing w:after="0" w:line="240" w:lineRule="atLeast"/>
        <w:ind w:left="540"/>
        <w:jc w:val="both"/>
        <w:rPr>
          <w:rFonts w:asciiTheme="minorHAnsi" w:hAnsiTheme="minorHAnsi" w:cstheme="minorHAnsi"/>
          <w:szCs w:val="22"/>
        </w:rPr>
      </w:pPr>
    </w:p>
    <w:p w14:paraId="44E10E53" w14:textId="08CC83B1" w:rsidR="008D4251" w:rsidRPr="00B06AF7" w:rsidRDefault="001F5116" w:rsidP="001920C1">
      <w:pPr>
        <w:pStyle w:val="BodyText"/>
        <w:spacing w:after="0" w:line="240" w:lineRule="atLeast"/>
        <w:ind w:left="540"/>
        <w:jc w:val="both"/>
        <w:rPr>
          <w:rFonts w:asciiTheme="minorHAnsi" w:hAnsiTheme="minorHAnsi" w:cstheme="minorHAnsi"/>
          <w:b/>
          <w:bCs/>
          <w:color w:val="0000FF"/>
          <w:szCs w:val="22"/>
        </w:rPr>
      </w:pPr>
      <w:r w:rsidRPr="00B06AF7">
        <w:rPr>
          <w:rFonts w:asciiTheme="minorHAnsi" w:hAnsiTheme="minorHAnsi" w:cstheme="minorHAnsi"/>
          <w:szCs w:val="22"/>
        </w:rPr>
        <w:t>The Group</w:t>
      </w:r>
      <w:r w:rsidRPr="00B06AF7" w:rsidDel="00A1677E">
        <w:rPr>
          <w:rFonts w:asciiTheme="minorHAnsi" w:hAnsiTheme="minorHAnsi" w:cstheme="minorHAnsi"/>
          <w:szCs w:val="22"/>
        </w:rPr>
        <w:t xml:space="preserve"> </w:t>
      </w:r>
      <w:r w:rsidR="00BA068E" w:rsidRPr="00B06AF7">
        <w:rPr>
          <w:rFonts w:asciiTheme="minorHAnsi" w:hAnsiTheme="minorHAnsi" w:cstheme="minorHAnsi"/>
          <w:color w:val="000000"/>
          <w:szCs w:val="22"/>
          <w:lang w:val="en-US" w:bidi="th-TH"/>
        </w:rPr>
        <w:t>net obligation in respect of defined benefit plans is calculated separately for each plan by estimating the amount of future benefit that employees have earned in the current and prior periods, discounting that amount.</w:t>
      </w:r>
    </w:p>
    <w:p w14:paraId="08EF592D" w14:textId="77777777" w:rsidR="008D4251" w:rsidRPr="00B06AF7" w:rsidRDefault="008D4251" w:rsidP="001920C1">
      <w:pPr>
        <w:pStyle w:val="BodyText"/>
        <w:spacing w:after="0" w:line="240" w:lineRule="atLeast"/>
        <w:ind w:left="540"/>
        <w:jc w:val="both"/>
        <w:rPr>
          <w:rFonts w:asciiTheme="minorHAnsi" w:hAnsiTheme="minorHAnsi" w:cstheme="minorHAnsi"/>
          <w:szCs w:val="22"/>
        </w:rPr>
      </w:pPr>
    </w:p>
    <w:p w14:paraId="613CD0B6" w14:textId="60B0524C" w:rsidR="008D4251" w:rsidRPr="00B06AF7" w:rsidRDefault="00BA068E" w:rsidP="001920C1">
      <w:pPr>
        <w:pStyle w:val="BodyText"/>
        <w:spacing w:after="0" w:line="240" w:lineRule="atLeast"/>
        <w:ind w:left="540"/>
        <w:jc w:val="both"/>
        <w:rPr>
          <w:rFonts w:asciiTheme="minorHAnsi" w:hAnsiTheme="minorHAnsi" w:cstheme="minorHAnsi"/>
          <w:b/>
          <w:bCs/>
          <w:color w:val="0000FF"/>
          <w:szCs w:val="22"/>
          <w:lang w:val="en-US" w:bidi="th-TH"/>
        </w:rPr>
      </w:pPr>
      <w:r w:rsidRPr="00B06AF7">
        <w:rPr>
          <w:rFonts w:asciiTheme="minorHAnsi" w:hAnsiTheme="minorHAnsi" w:cstheme="minorHAnsi"/>
          <w:szCs w:val="22"/>
        </w:rPr>
        <w:t xml:space="preserve">The calculation of defined benefit obligations is performed annually by a qualified actuary using </w:t>
      </w:r>
      <w:r w:rsidR="005D7A3B">
        <w:rPr>
          <w:rFonts w:asciiTheme="minorHAnsi" w:hAnsiTheme="minorHAnsi" w:cstheme="minorHAnsi"/>
          <w:szCs w:val="22"/>
        </w:rPr>
        <w:br/>
      </w:r>
      <w:r w:rsidRPr="00B06AF7">
        <w:rPr>
          <w:rFonts w:asciiTheme="minorHAnsi" w:hAnsiTheme="minorHAnsi" w:cstheme="minorHAnsi"/>
          <w:szCs w:val="22"/>
        </w:rPr>
        <w:t xml:space="preserve">the projected unit credit method. When the calculation results in a potential asset for </w:t>
      </w:r>
      <w:r w:rsidR="00CA6052" w:rsidRPr="00B06AF7">
        <w:rPr>
          <w:rFonts w:asciiTheme="minorHAnsi" w:hAnsiTheme="minorHAnsi" w:cstheme="minorHAnsi"/>
          <w:szCs w:val="22"/>
        </w:rPr>
        <w:t>the Group</w:t>
      </w:r>
      <w:r w:rsidRPr="00B06AF7">
        <w:rPr>
          <w:rFonts w:asciiTheme="minorHAnsi" w:hAnsiTheme="minorHAnsi" w:cstheme="minorHAnsi"/>
          <w:szCs w:val="22"/>
        </w:rPr>
        <w:t xml:space="preserve">, </w:t>
      </w:r>
      <w:r w:rsidR="005D7A3B">
        <w:rPr>
          <w:rFonts w:asciiTheme="minorHAnsi" w:hAnsiTheme="minorHAnsi" w:cstheme="minorHAnsi"/>
          <w:szCs w:val="22"/>
        </w:rPr>
        <w:br/>
      </w:r>
      <w:r w:rsidRPr="00B06AF7">
        <w:rPr>
          <w:rFonts w:asciiTheme="minorHAnsi" w:hAnsiTheme="minorHAnsi" w:cstheme="minorHAnsi"/>
          <w:szCs w:val="22"/>
        </w:rPr>
        <w:t>the recognised asset is limited to the present value of economic benefits available in the form of any future refunds from the plan or reductions in future contributions to the plan. To calculate the present value of economic benefits, consideration is given to any applica</w:t>
      </w:r>
      <w:r w:rsidR="004015C9">
        <w:rPr>
          <w:rFonts w:asciiTheme="minorHAnsi" w:hAnsiTheme="minorHAnsi" w:cstheme="minorHAnsi"/>
          <w:szCs w:val="22"/>
        </w:rPr>
        <w:t>ble</w:t>
      </w:r>
      <w:r w:rsidRPr="00B06AF7">
        <w:rPr>
          <w:rFonts w:asciiTheme="minorHAnsi" w:hAnsiTheme="minorHAnsi" w:cstheme="minorHAnsi"/>
          <w:szCs w:val="22"/>
        </w:rPr>
        <w:t xml:space="preserve"> minimum funding requirements.</w:t>
      </w:r>
      <w:r w:rsidRPr="00B06AF7">
        <w:rPr>
          <w:rFonts w:asciiTheme="minorHAnsi" w:hAnsiTheme="minorHAnsi" w:cstheme="minorHAnsi"/>
          <w:color w:val="0000FF"/>
          <w:szCs w:val="22"/>
        </w:rPr>
        <w:t xml:space="preserve"> </w:t>
      </w:r>
    </w:p>
    <w:p w14:paraId="751FCD40" w14:textId="5310AE9F" w:rsidR="00D9345F" w:rsidRPr="00B06AF7" w:rsidRDefault="00D9345F" w:rsidP="001920C1">
      <w:pPr>
        <w:pStyle w:val="BodyText"/>
        <w:spacing w:after="0" w:line="240" w:lineRule="atLeast"/>
        <w:ind w:left="540"/>
        <w:jc w:val="both"/>
        <w:rPr>
          <w:rFonts w:asciiTheme="minorHAnsi" w:hAnsiTheme="minorHAnsi" w:cstheme="minorHAnsi"/>
          <w:szCs w:val="22"/>
        </w:rPr>
      </w:pPr>
    </w:p>
    <w:p w14:paraId="6CD0CA87" w14:textId="77777777" w:rsidR="003A1F88" w:rsidRDefault="003A1F88">
      <w:pPr>
        <w:spacing w:line="240" w:lineRule="auto"/>
        <w:rPr>
          <w:rFonts w:asciiTheme="minorHAnsi" w:hAnsiTheme="minorHAnsi" w:cstheme="minorHAnsi"/>
          <w:szCs w:val="22"/>
          <w:lang w:val="en-US" w:bidi="th-TH"/>
        </w:rPr>
      </w:pPr>
      <w:r>
        <w:rPr>
          <w:rFonts w:asciiTheme="minorHAnsi" w:hAnsiTheme="minorHAnsi" w:cstheme="minorHAnsi"/>
          <w:szCs w:val="22"/>
          <w:lang w:val="en-US" w:bidi="th-TH"/>
        </w:rPr>
        <w:br w:type="page"/>
      </w:r>
    </w:p>
    <w:p w14:paraId="6012091C" w14:textId="5E2FDA26" w:rsidR="00AC0A05" w:rsidRPr="00B06AF7" w:rsidRDefault="00BA068E" w:rsidP="00AC0A05">
      <w:pPr>
        <w:pStyle w:val="BodyText"/>
        <w:spacing w:after="0" w:line="240" w:lineRule="atLeast"/>
        <w:ind w:left="540"/>
        <w:jc w:val="both"/>
        <w:rPr>
          <w:rFonts w:asciiTheme="minorHAnsi" w:hAnsiTheme="minorHAnsi" w:cstheme="minorHAnsi"/>
          <w:b/>
          <w:bCs/>
          <w:color w:val="0000FF"/>
          <w:szCs w:val="22"/>
        </w:rPr>
      </w:pPr>
      <w:r w:rsidRPr="00B06AF7">
        <w:rPr>
          <w:rFonts w:asciiTheme="minorHAnsi" w:hAnsiTheme="minorHAnsi" w:cstheme="minorHAnsi"/>
          <w:szCs w:val="22"/>
          <w:lang w:val="en-US" w:bidi="th-TH"/>
        </w:rPr>
        <w:t>Remeasurements of the net defined benefit liability,</w:t>
      </w:r>
      <w:r w:rsidR="001B4779" w:rsidRPr="00B06AF7">
        <w:rPr>
          <w:rFonts w:asciiTheme="minorHAnsi" w:hAnsiTheme="minorHAnsi" w:cstheme="minorHAnsi"/>
          <w:szCs w:val="22"/>
          <w:lang w:val="en-US" w:bidi="th-TH"/>
        </w:rPr>
        <w:t xml:space="preserve"> actuarial gain or loss</w:t>
      </w:r>
      <w:r w:rsidRPr="00B06AF7">
        <w:rPr>
          <w:rFonts w:asciiTheme="minorHAnsi" w:hAnsiTheme="minorHAnsi" w:cstheme="minorHAnsi"/>
          <w:szCs w:val="22"/>
          <w:lang w:val="en-US" w:bidi="th-TH"/>
        </w:rPr>
        <w:t xml:space="preserve"> are recognized immediately in OCI. </w:t>
      </w:r>
      <w:r w:rsidR="005C70F1" w:rsidRPr="00B06AF7">
        <w:rPr>
          <w:rFonts w:asciiTheme="minorHAnsi" w:hAnsiTheme="minorHAnsi" w:cstheme="minorHAnsi"/>
          <w:szCs w:val="22"/>
        </w:rPr>
        <w:t>The Group</w:t>
      </w:r>
      <w:r w:rsidR="005C70F1" w:rsidRPr="00B06AF7" w:rsidDel="00A1677E">
        <w:rPr>
          <w:rFonts w:asciiTheme="minorHAnsi" w:hAnsiTheme="minorHAnsi" w:cstheme="minorHAnsi"/>
          <w:szCs w:val="22"/>
        </w:rPr>
        <w:t xml:space="preserve"> </w:t>
      </w:r>
      <w:r w:rsidRPr="00B06AF7">
        <w:rPr>
          <w:rFonts w:asciiTheme="minorHAnsi" w:hAnsiTheme="minorHAnsi" w:cstheme="minorHAnsi"/>
          <w:szCs w:val="22"/>
          <w:lang w:val="en-US" w:bidi="th-TH"/>
        </w:rPr>
        <w:t xml:space="preserve">determines the interest expense on the net defined benefit liability for the period by applying the discount rate used to measure the defined benefit obligation at the beginning of </w:t>
      </w:r>
      <w:r w:rsidR="005D7A3B">
        <w:rPr>
          <w:rFonts w:asciiTheme="minorHAnsi" w:hAnsiTheme="minorHAnsi" w:cstheme="minorHAnsi"/>
          <w:szCs w:val="22"/>
          <w:lang w:val="en-US" w:bidi="th-TH"/>
        </w:rPr>
        <w:br/>
      </w:r>
      <w:r w:rsidRPr="00B06AF7">
        <w:rPr>
          <w:rFonts w:asciiTheme="minorHAnsi" w:hAnsiTheme="minorHAnsi" w:cstheme="minorHAnsi"/>
          <w:szCs w:val="22"/>
          <w:lang w:val="en-US" w:bidi="th-TH"/>
        </w:rPr>
        <w:t xml:space="preserve">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2EF45090" w14:textId="77777777" w:rsidR="00AC0A05" w:rsidRPr="00B06AF7" w:rsidRDefault="00AC0A05" w:rsidP="00AC0A05">
      <w:pPr>
        <w:pStyle w:val="BodyText"/>
        <w:spacing w:after="0" w:line="240" w:lineRule="atLeast"/>
        <w:ind w:left="540"/>
        <w:jc w:val="both"/>
        <w:rPr>
          <w:rFonts w:asciiTheme="minorHAnsi" w:hAnsiTheme="minorHAnsi" w:cstheme="minorHAnsi"/>
          <w:szCs w:val="22"/>
        </w:rPr>
      </w:pPr>
    </w:p>
    <w:p w14:paraId="69DCF803" w14:textId="50D21A00" w:rsidR="00FB6890" w:rsidRPr="00B06AF7" w:rsidRDefault="00BA068E" w:rsidP="00252D7F">
      <w:pPr>
        <w:pStyle w:val="BodyText"/>
        <w:spacing w:after="0" w:line="240" w:lineRule="atLeast"/>
        <w:ind w:left="540"/>
        <w:jc w:val="both"/>
        <w:rPr>
          <w:rFonts w:asciiTheme="minorHAnsi" w:hAnsiTheme="minorHAnsi" w:cstheme="minorHAnsi"/>
          <w:color w:val="0000FF"/>
          <w:szCs w:val="22"/>
        </w:rPr>
      </w:pPr>
      <w:r w:rsidRPr="00B06AF7">
        <w:rPr>
          <w:rFonts w:asciiTheme="minorHAnsi" w:hAnsiTheme="minorHAnsi" w:cstheme="minorHAnsi"/>
          <w:szCs w:val="22"/>
        </w:rPr>
        <w:t xml:space="preserve">When the benefits of a plan are changed or when a plan is curtailed, the resulting change in benefit that relates to past service or the gain or loss on curtailment is recognised immediately in profit or loss. </w:t>
      </w:r>
      <w:r w:rsidR="000C3957" w:rsidRPr="00B06AF7">
        <w:rPr>
          <w:rFonts w:asciiTheme="minorHAnsi" w:hAnsiTheme="minorHAnsi" w:cstheme="minorHAnsi"/>
          <w:szCs w:val="22"/>
        </w:rPr>
        <w:t xml:space="preserve">The Group </w:t>
      </w:r>
      <w:r w:rsidRPr="00B06AF7">
        <w:rPr>
          <w:rFonts w:asciiTheme="minorHAnsi" w:hAnsiTheme="minorHAnsi" w:cstheme="minorHAnsi"/>
          <w:szCs w:val="22"/>
        </w:rPr>
        <w:t xml:space="preserve">recognises gains and losses on the settlement of a defined benefit plan when </w:t>
      </w:r>
      <w:r w:rsidR="005D7A3B">
        <w:rPr>
          <w:rFonts w:asciiTheme="minorHAnsi" w:hAnsiTheme="minorHAnsi" w:cstheme="minorHAnsi"/>
          <w:szCs w:val="22"/>
        </w:rPr>
        <w:br/>
      </w:r>
      <w:r w:rsidRPr="00B06AF7">
        <w:rPr>
          <w:rFonts w:asciiTheme="minorHAnsi" w:hAnsiTheme="minorHAnsi" w:cstheme="minorHAnsi"/>
          <w:szCs w:val="22"/>
        </w:rPr>
        <w:t>the settlement occurs.</w:t>
      </w:r>
      <w:r w:rsidRPr="00B06AF7">
        <w:rPr>
          <w:rFonts w:asciiTheme="minorHAnsi" w:hAnsiTheme="minorHAnsi" w:cstheme="minorHAnsi"/>
          <w:color w:val="0000FF"/>
          <w:szCs w:val="22"/>
        </w:rPr>
        <w:t xml:space="preserve"> </w:t>
      </w:r>
    </w:p>
    <w:p w14:paraId="4030F10C" w14:textId="6C6266C1" w:rsidR="008436E2" w:rsidRDefault="008436E2" w:rsidP="008436E2">
      <w:pPr>
        <w:spacing w:line="240" w:lineRule="auto"/>
        <w:rPr>
          <w:rFonts w:asciiTheme="minorHAnsi" w:hAnsiTheme="minorHAnsi" w:cstheme="minorHAnsi"/>
          <w:szCs w:val="22"/>
        </w:rPr>
      </w:pPr>
    </w:p>
    <w:p w14:paraId="5F9D4C67" w14:textId="12DAACD6" w:rsidR="00B44F4F" w:rsidRPr="00435B48" w:rsidRDefault="00F5203F" w:rsidP="00435B48">
      <w:pPr>
        <w:pStyle w:val="AccPolicysubhead"/>
        <w:rPr>
          <w:b/>
          <w:bCs/>
          <w:color w:val="0000FF"/>
          <w:lang w:val="en-GB" w:bidi="ar-SA"/>
        </w:rPr>
      </w:pPr>
      <w:r w:rsidRPr="00435B48">
        <w:t xml:space="preserve">Short-term employee benefits are expensed as the related service is provided. A liability is recognised for the amount expected to be paid if </w:t>
      </w:r>
      <w:r w:rsidR="00577024" w:rsidRPr="00435B48">
        <w:t>the Group</w:t>
      </w:r>
      <w:r w:rsidRPr="00435B48">
        <w:t xml:space="preserve"> has a present legal or constructive obligation to pay this amount as a result of past service provided by the employee and the obligation can be estimated reliably. </w:t>
      </w:r>
    </w:p>
    <w:p w14:paraId="6D80A2B4" w14:textId="77777777" w:rsidR="00F372DC" w:rsidRPr="00B06AF7" w:rsidRDefault="00F372DC" w:rsidP="00565AE0">
      <w:pPr>
        <w:pStyle w:val="BodyText"/>
        <w:spacing w:after="0" w:line="240" w:lineRule="atLeast"/>
        <w:jc w:val="both"/>
        <w:rPr>
          <w:rFonts w:asciiTheme="minorHAnsi" w:hAnsiTheme="minorHAnsi" w:cstheme="minorHAnsi"/>
          <w:szCs w:val="22"/>
        </w:rPr>
      </w:pPr>
    </w:p>
    <w:p w14:paraId="7AEEB312" w14:textId="62872330" w:rsidR="00364E2E" w:rsidRPr="0097253F" w:rsidRDefault="00364E2E" w:rsidP="00A82815">
      <w:pPr>
        <w:pStyle w:val="Heading2"/>
        <w:numPr>
          <w:ilvl w:val="1"/>
          <w:numId w:val="9"/>
        </w:numPr>
        <w:spacing w:before="0" w:after="0" w:line="240" w:lineRule="auto"/>
        <w:ind w:left="547" w:hanging="547"/>
        <w:rPr>
          <w:rFonts w:asciiTheme="minorHAnsi" w:hAnsiTheme="minorHAnsi" w:cstheme="minorHAnsi"/>
          <w:i w:val="0"/>
          <w:iCs/>
          <w:sz w:val="22"/>
          <w:szCs w:val="22"/>
        </w:rPr>
      </w:pPr>
      <w:r w:rsidRPr="0097253F">
        <w:rPr>
          <w:rFonts w:asciiTheme="minorHAnsi" w:hAnsiTheme="minorHAnsi" w:cstheme="minorHAnsi"/>
          <w:sz w:val="22"/>
          <w:szCs w:val="22"/>
        </w:rPr>
        <w:t>Provisions</w:t>
      </w:r>
      <w:r w:rsidR="00CC3754" w:rsidRPr="0097253F">
        <w:rPr>
          <w:rFonts w:asciiTheme="minorHAnsi" w:hAnsiTheme="minorHAnsi" w:cstheme="minorHAnsi"/>
          <w:sz w:val="22"/>
          <w:szCs w:val="22"/>
        </w:rPr>
        <w:t xml:space="preserve">  </w:t>
      </w:r>
    </w:p>
    <w:p w14:paraId="45B932E6" w14:textId="77777777" w:rsidR="0051154B" w:rsidRPr="00B06AF7" w:rsidRDefault="0051154B" w:rsidP="005471B4">
      <w:pPr>
        <w:pStyle w:val="BodyText"/>
        <w:spacing w:after="0" w:line="240" w:lineRule="atLeast"/>
        <w:ind w:left="567"/>
        <w:jc w:val="both"/>
        <w:rPr>
          <w:rFonts w:asciiTheme="minorHAnsi" w:hAnsiTheme="minorHAnsi" w:cstheme="minorHAnsi"/>
          <w:szCs w:val="22"/>
        </w:rPr>
      </w:pPr>
    </w:p>
    <w:p w14:paraId="736E5317" w14:textId="0BDC2D94" w:rsidR="00F26D66" w:rsidRPr="00B06AF7" w:rsidRDefault="009274DA" w:rsidP="00AC7D3F">
      <w:pPr>
        <w:autoSpaceDE w:val="0"/>
        <w:autoSpaceDN w:val="0"/>
        <w:adjustRightInd w:val="0"/>
        <w:ind w:left="540"/>
        <w:jc w:val="thaiDistribute"/>
        <w:rPr>
          <w:rFonts w:asciiTheme="minorHAnsi" w:hAnsiTheme="minorHAnsi" w:cstheme="minorHAnsi"/>
          <w:szCs w:val="22"/>
        </w:rPr>
      </w:pPr>
      <w:r w:rsidRPr="00B06AF7">
        <w:rPr>
          <w:rFonts w:asciiTheme="minorHAnsi" w:hAnsiTheme="minorHAnsi" w:cstheme="minorHAnsi"/>
          <w:szCs w:val="22"/>
        </w:rPr>
        <w:t xml:space="preserve">A provision is recognised if, as a result of a past event, </w:t>
      </w:r>
      <w:r w:rsidR="00F26D66" w:rsidRPr="00B06AF7">
        <w:rPr>
          <w:rFonts w:asciiTheme="minorHAnsi" w:hAnsiTheme="minorHAnsi" w:cstheme="minorHAnsi"/>
          <w:szCs w:val="22"/>
        </w:rPr>
        <w:t>the Group</w:t>
      </w:r>
      <w:r w:rsidRPr="00B06AF7">
        <w:rPr>
          <w:rFonts w:asciiTheme="minorHAnsi" w:hAnsiTheme="minorHAnsi" w:cstheme="minorHAnsi"/>
          <w:szCs w:val="22"/>
        </w:rPr>
        <w:t xml:space="preserve"> has a present legal or constructive obligation that can be estimated reliably, and it is probable that an outflow of economic benefits </w:t>
      </w:r>
      <w:r w:rsidR="006D12E8">
        <w:rPr>
          <w:rFonts w:asciiTheme="minorHAnsi" w:hAnsiTheme="minorHAnsi" w:cstheme="minorHAnsi"/>
          <w:szCs w:val="22"/>
        </w:rPr>
        <w:br/>
      </w:r>
      <w:r w:rsidRPr="00B06AF7">
        <w:rPr>
          <w:rFonts w:asciiTheme="minorHAnsi" w:hAnsiTheme="minorHAnsi" w:cstheme="minorHAnsi"/>
          <w:szCs w:val="22"/>
        </w:rPr>
        <w:t xml:space="preserve">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w:t>
      </w:r>
      <w:r w:rsidR="00D93897" w:rsidRPr="00B06AF7">
        <w:rPr>
          <w:rFonts w:asciiTheme="minorHAnsi" w:hAnsiTheme="minorHAnsi" w:cstheme="minorHAnsi"/>
          <w:szCs w:val="22"/>
        </w:rPr>
        <w:t xml:space="preserve">a </w:t>
      </w:r>
      <w:r w:rsidRPr="00B06AF7">
        <w:rPr>
          <w:rFonts w:asciiTheme="minorHAnsi" w:hAnsiTheme="minorHAnsi" w:cstheme="minorHAnsi"/>
          <w:szCs w:val="22"/>
        </w:rPr>
        <w:t>finance cost.</w:t>
      </w:r>
      <w:r w:rsidR="00A57DC9" w:rsidRPr="00B06AF7">
        <w:rPr>
          <w:rFonts w:asciiTheme="minorHAnsi" w:hAnsiTheme="minorHAnsi" w:cstheme="minorHAnsi"/>
          <w:szCs w:val="22"/>
        </w:rPr>
        <w:t xml:space="preserve">  </w:t>
      </w:r>
    </w:p>
    <w:p w14:paraId="6AB0154E" w14:textId="77777777" w:rsidR="00BB2849" w:rsidRPr="00B06AF7" w:rsidRDefault="00BB2849" w:rsidP="00C84116">
      <w:pPr>
        <w:pStyle w:val="BodyText"/>
        <w:spacing w:after="0" w:line="240" w:lineRule="atLeast"/>
        <w:ind w:left="567"/>
        <w:jc w:val="both"/>
        <w:rPr>
          <w:rFonts w:asciiTheme="minorHAnsi" w:hAnsiTheme="minorHAnsi" w:cstheme="minorHAnsi"/>
          <w:szCs w:val="22"/>
        </w:rPr>
      </w:pPr>
    </w:p>
    <w:p w14:paraId="40DA354E" w14:textId="16CCEB49" w:rsidR="007C0E48" w:rsidRDefault="00787EC8" w:rsidP="00A82815">
      <w:pPr>
        <w:pStyle w:val="Heading2"/>
        <w:numPr>
          <w:ilvl w:val="1"/>
          <w:numId w:val="9"/>
        </w:numPr>
        <w:spacing w:before="0" w:after="0" w:line="240" w:lineRule="auto"/>
        <w:ind w:left="547" w:hanging="547"/>
        <w:rPr>
          <w:rFonts w:asciiTheme="minorHAnsi" w:hAnsiTheme="minorHAnsi" w:cstheme="minorHAnsi"/>
          <w:sz w:val="22"/>
          <w:szCs w:val="22"/>
        </w:rPr>
      </w:pPr>
      <w:r>
        <w:rPr>
          <w:rFonts w:asciiTheme="minorHAnsi" w:hAnsiTheme="minorHAnsi" w:cstheme="minorHAnsi"/>
          <w:sz w:val="22"/>
          <w:szCs w:val="22"/>
        </w:rPr>
        <w:t>Fa</w:t>
      </w:r>
      <w:r w:rsidR="003B0FD2">
        <w:rPr>
          <w:rFonts w:asciiTheme="minorHAnsi" w:hAnsiTheme="minorHAnsi" w:cstheme="minorHAnsi"/>
          <w:sz w:val="22"/>
          <w:szCs w:val="22"/>
        </w:rPr>
        <w:t>ir value</w:t>
      </w:r>
      <w:r w:rsidR="003A0298">
        <w:rPr>
          <w:rFonts w:asciiTheme="minorHAnsi" w:hAnsiTheme="minorHAnsi" w:cstheme="minorHAnsi"/>
          <w:sz w:val="22"/>
          <w:szCs w:val="22"/>
        </w:rPr>
        <w:t xml:space="preserve"> measurement</w:t>
      </w:r>
    </w:p>
    <w:p w14:paraId="2959EAB0" w14:textId="613A37D4" w:rsidR="007C0E48" w:rsidRPr="002F432F" w:rsidRDefault="007C0E48" w:rsidP="007C0E48">
      <w:pPr>
        <w:pStyle w:val="BodyText"/>
        <w:spacing w:after="0"/>
        <w:rPr>
          <w:rFonts w:asciiTheme="minorHAnsi" w:hAnsiTheme="minorHAnsi" w:cstheme="minorHAnsi"/>
          <w:szCs w:val="22"/>
        </w:rPr>
      </w:pPr>
    </w:p>
    <w:p w14:paraId="39CCA1A3" w14:textId="4AC1518A" w:rsidR="002F432F" w:rsidRPr="0074543D"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74543D">
        <w:rPr>
          <w:rFonts w:asciiTheme="minorHAnsi" w:hAnsiTheme="minorHAnsi" w:cstheme="minorHAnsi"/>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Pr="008D14DB">
        <w:rPr>
          <w:rFonts w:asciiTheme="minorHAnsi" w:hAnsiTheme="minorHAnsi" w:cstheme="minorHAnsi"/>
          <w:szCs w:val="22"/>
        </w:rPr>
        <w:t>Group</w:t>
      </w:r>
      <w:r w:rsidRPr="0074543D">
        <w:rPr>
          <w:rFonts w:asciiTheme="minorHAnsi" w:hAnsiTheme="minorHAnsi" w:cstheme="minorHAnsi"/>
          <w:szCs w:val="22"/>
        </w:rPr>
        <w:t xml:space="preserve"> has access at that date. The fair value of a liability reflects its non-performance risk.</w:t>
      </w:r>
    </w:p>
    <w:p w14:paraId="11B41565" w14:textId="77777777" w:rsidR="002F432F" w:rsidRPr="0074543D"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7659FDD6" w14:textId="01B2B021" w:rsidR="002F432F" w:rsidRPr="0074543D"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74543D">
        <w:rPr>
          <w:rFonts w:asciiTheme="minorHAnsi" w:hAnsiTheme="minorHAnsi" w:cstheme="minorHAnsi"/>
          <w:szCs w:val="22"/>
        </w:rPr>
        <w:t>A number of the Group’s accounting policies and disclosures require the measurement of fair values, for both financial and non-financial assets and liabilities.</w:t>
      </w:r>
    </w:p>
    <w:p w14:paraId="733CA7F5" w14:textId="77777777" w:rsidR="002F432F" w:rsidRPr="0074543D"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4892BE2A" w14:textId="79EFB41A" w:rsidR="002F432F" w:rsidRPr="0074543D"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74543D">
        <w:rPr>
          <w:rFonts w:asciiTheme="minorHAnsi" w:hAnsiTheme="minorHAnsi" w:cstheme="minorHAnsi"/>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42E3D77C" w14:textId="77777777" w:rsidR="002F432F" w:rsidRPr="0074543D"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118D1C85" w14:textId="152EFDC1" w:rsidR="002F432F" w:rsidRPr="0074543D"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74543D">
        <w:rPr>
          <w:rFonts w:asciiTheme="minorHAnsi" w:hAnsiTheme="minorHAnsi" w:cstheme="minorHAnsi"/>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28EF6493" w14:textId="77777777" w:rsidR="002F432F" w:rsidRPr="0074543D"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5B36F8CE" w14:textId="048527EB" w:rsidR="002F432F" w:rsidRPr="0074543D"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74543D">
        <w:rPr>
          <w:rFonts w:asciiTheme="minorHAnsi" w:hAnsiTheme="minorHAnsi" w:cstheme="minorHAnsi"/>
          <w:szCs w:val="22"/>
        </w:rPr>
        <w:t>If an asset or a liability measured at fair value has a bid price and an ask price, then the Group measures assets and long positions at a bid price and liabilities and short positions at an ask price.</w:t>
      </w:r>
    </w:p>
    <w:p w14:paraId="66F3E427" w14:textId="77777777" w:rsidR="002F432F" w:rsidRPr="0074543D"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4CB47A71" w14:textId="77777777" w:rsidR="003A1F88" w:rsidRDefault="003A1F88">
      <w:pPr>
        <w:spacing w:line="240" w:lineRule="auto"/>
        <w:rPr>
          <w:rFonts w:asciiTheme="minorHAnsi" w:hAnsiTheme="minorHAnsi" w:cstheme="minorHAnsi"/>
          <w:szCs w:val="22"/>
        </w:rPr>
      </w:pPr>
      <w:r>
        <w:rPr>
          <w:rFonts w:asciiTheme="minorHAnsi" w:hAnsiTheme="minorHAnsi" w:cstheme="minorHAnsi"/>
          <w:szCs w:val="22"/>
        </w:rPr>
        <w:br w:type="page"/>
      </w:r>
    </w:p>
    <w:p w14:paraId="3584ACE5" w14:textId="302669C5" w:rsidR="002F432F" w:rsidRPr="002F432F"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74543D">
        <w:rPr>
          <w:rFonts w:asciiTheme="minorHAnsi" w:hAnsiTheme="minorHAnsi" w:cstheme="minorHAnsi"/>
          <w:szCs w:val="22"/>
        </w:rPr>
        <w:t xml:space="preserve">The best evidence of the fair value of a financial instrument on initial recognition is normally the transaction price </w:t>
      </w:r>
      <w:r w:rsidR="00737A9E" w:rsidRPr="0074543D">
        <w:rPr>
          <w:rFonts w:asciiTheme="minorHAnsi" w:hAnsiTheme="minorHAnsi" w:cstheme="minorHAnsi"/>
          <w:szCs w:val="22"/>
        </w:rPr>
        <w:t>-</w:t>
      </w:r>
      <w:r w:rsidRPr="0074543D">
        <w:rPr>
          <w:rFonts w:asciiTheme="minorHAnsi" w:hAnsiTheme="minorHAnsi" w:cstheme="minorHAnsi"/>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3DE9A947" w14:textId="77777777" w:rsidR="002F432F" w:rsidRPr="002F432F"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480FEBB3" w14:textId="34F35536" w:rsidR="002F432F" w:rsidRPr="002F432F" w:rsidRDefault="002F432F" w:rsidP="002F432F">
      <w:pPr>
        <w:pStyle w:val="BodyText"/>
        <w:shd w:val="clear" w:color="auto" w:fill="FFFFFF"/>
        <w:spacing w:after="0" w:line="240" w:lineRule="auto"/>
        <w:ind w:left="540"/>
        <w:jc w:val="both"/>
        <w:rPr>
          <w:rFonts w:asciiTheme="minorHAnsi" w:hAnsiTheme="minorHAnsi" w:cstheme="minorHAnsi"/>
          <w:b/>
          <w:bCs/>
          <w:color w:val="0000FF"/>
          <w:szCs w:val="22"/>
        </w:rPr>
      </w:pPr>
      <w:r w:rsidRPr="002F432F">
        <w:rPr>
          <w:rFonts w:asciiTheme="minorHAnsi" w:hAnsiTheme="minorHAnsi" w:cstheme="minorHAnsi"/>
          <w:szCs w:val="22"/>
        </w:rPr>
        <w:t xml:space="preserve">Fair values are categorised into different levels in a fair value hierarchy based on the inputs used in the valuation techniques as follows: </w:t>
      </w:r>
    </w:p>
    <w:p w14:paraId="25D202E0" w14:textId="77777777" w:rsidR="002F432F" w:rsidRPr="002F432F" w:rsidRDefault="002F432F" w:rsidP="00A82815">
      <w:pPr>
        <w:pStyle w:val="BodyText"/>
        <w:numPr>
          <w:ilvl w:val="0"/>
          <w:numId w:val="18"/>
        </w:numPr>
        <w:shd w:val="clear" w:color="auto" w:fill="FFFFFF"/>
        <w:spacing w:after="0" w:line="240" w:lineRule="auto"/>
        <w:ind w:left="900"/>
        <w:jc w:val="both"/>
        <w:rPr>
          <w:rFonts w:asciiTheme="minorHAnsi" w:hAnsiTheme="minorHAnsi" w:cstheme="minorHAnsi"/>
          <w:szCs w:val="22"/>
        </w:rPr>
      </w:pPr>
      <w:r w:rsidRPr="002F432F">
        <w:rPr>
          <w:rFonts w:asciiTheme="minorHAnsi" w:hAnsiTheme="minorHAnsi" w:cstheme="minorHAnsi"/>
          <w:i/>
          <w:iCs/>
          <w:szCs w:val="22"/>
        </w:rPr>
        <w:t>Level 1</w:t>
      </w:r>
      <w:r w:rsidRPr="002F432F">
        <w:rPr>
          <w:rFonts w:asciiTheme="minorHAnsi" w:hAnsiTheme="minorHAnsi" w:cstheme="minorHAnsi"/>
          <w:szCs w:val="22"/>
        </w:rPr>
        <w:t>: quoted prices in active markets for identical assets or liabilities.</w:t>
      </w:r>
    </w:p>
    <w:p w14:paraId="04C524D8" w14:textId="77777777" w:rsidR="002F432F" w:rsidRPr="002F432F" w:rsidRDefault="002F432F" w:rsidP="00A82815">
      <w:pPr>
        <w:pStyle w:val="BodyText"/>
        <w:numPr>
          <w:ilvl w:val="0"/>
          <w:numId w:val="18"/>
        </w:numPr>
        <w:shd w:val="clear" w:color="auto" w:fill="FFFFFF"/>
        <w:spacing w:after="0" w:line="240" w:lineRule="auto"/>
        <w:ind w:left="900"/>
        <w:jc w:val="both"/>
        <w:rPr>
          <w:rFonts w:asciiTheme="minorHAnsi" w:hAnsiTheme="minorHAnsi" w:cstheme="minorHAnsi"/>
          <w:szCs w:val="22"/>
        </w:rPr>
      </w:pPr>
      <w:r w:rsidRPr="002F432F">
        <w:rPr>
          <w:rFonts w:asciiTheme="minorHAnsi" w:hAnsiTheme="minorHAnsi" w:cstheme="minorHAnsi"/>
          <w:i/>
          <w:iCs/>
          <w:szCs w:val="22"/>
        </w:rPr>
        <w:t>Level 2</w:t>
      </w:r>
      <w:r w:rsidRPr="002F432F">
        <w:rPr>
          <w:rFonts w:asciiTheme="minorHAnsi" w:hAnsiTheme="minorHAnsi" w:cstheme="minorHAnsi"/>
          <w:szCs w:val="22"/>
        </w:rPr>
        <w:t>: inputs other than quoted prices included in Level 1 that are observable for the asset or liability, either directly or indirectly.</w:t>
      </w:r>
    </w:p>
    <w:p w14:paraId="1A23214D" w14:textId="77777777" w:rsidR="002F432F" w:rsidRPr="002F432F" w:rsidRDefault="002F432F" w:rsidP="00A82815">
      <w:pPr>
        <w:pStyle w:val="BodyText"/>
        <w:numPr>
          <w:ilvl w:val="0"/>
          <w:numId w:val="18"/>
        </w:numPr>
        <w:shd w:val="clear" w:color="auto" w:fill="FFFFFF"/>
        <w:spacing w:after="0" w:line="240" w:lineRule="auto"/>
        <w:ind w:left="900"/>
        <w:jc w:val="thaiDistribute"/>
        <w:rPr>
          <w:rFonts w:asciiTheme="minorHAnsi" w:hAnsiTheme="minorHAnsi" w:cstheme="minorHAnsi"/>
          <w:szCs w:val="22"/>
        </w:rPr>
      </w:pPr>
      <w:r w:rsidRPr="002F432F">
        <w:rPr>
          <w:rFonts w:asciiTheme="minorHAnsi" w:hAnsiTheme="minorHAnsi" w:cstheme="minorHAnsi"/>
          <w:i/>
          <w:iCs/>
          <w:szCs w:val="22"/>
        </w:rPr>
        <w:t>Level 3</w:t>
      </w:r>
      <w:r w:rsidRPr="002F432F">
        <w:rPr>
          <w:rFonts w:asciiTheme="minorHAnsi" w:hAnsiTheme="minorHAnsi" w:cstheme="minorHAnsi"/>
          <w:szCs w:val="22"/>
        </w:rPr>
        <w:t>: inputs for the asset or liability that are based on unobservable input.</w:t>
      </w:r>
    </w:p>
    <w:p w14:paraId="50C14E9A" w14:textId="77777777" w:rsidR="002F432F" w:rsidRPr="002F432F" w:rsidRDefault="002F432F" w:rsidP="002F432F">
      <w:pPr>
        <w:pStyle w:val="BodyText"/>
        <w:shd w:val="clear" w:color="auto" w:fill="FFFFFF"/>
        <w:spacing w:after="0" w:line="240" w:lineRule="auto"/>
        <w:ind w:left="900"/>
        <w:jc w:val="thaiDistribute"/>
        <w:rPr>
          <w:rFonts w:asciiTheme="minorHAnsi" w:hAnsiTheme="minorHAnsi" w:cstheme="minorHAnsi"/>
          <w:szCs w:val="22"/>
        </w:rPr>
      </w:pPr>
    </w:p>
    <w:p w14:paraId="22F15CAA" w14:textId="77777777" w:rsidR="002F432F" w:rsidRPr="002F432F"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2F432F">
        <w:rPr>
          <w:rFonts w:asciiTheme="minorHAnsi" w:hAnsiTheme="minorHAnsi" w:cstheme="minorHAnsi"/>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07C9CC2" w14:textId="77777777" w:rsidR="002F432F" w:rsidRPr="002F432F"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117CAF5D" w14:textId="22B156E1" w:rsidR="007C0E48" w:rsidRPr="002F432F" w:rsidRDefault="002F432F" w:rsidP="0074543D">
      <w:pPr>
        <w:pStyle w:val="BodyText"/>
        <w:spacing w:after="0"/>
        <w:ind w:left="540"/>
        <w:rPr>
          <w:rFonts w:asciiTheme="minorHAnsi" w:hAnsiTheme="minorHAnsi" w:cstheme="minorHAnsi"/>
          <w:szCs w:val="22"/>
        </w:rPr>
      </w:pPr>
      <w:r w:rsidRPr="002F432F">
        <w:rPr>
          <w:rFonts w:asciiTheme="minorHAnsi" w:hAnsiTheme="minorHAnsi" w:cstheme="minorHAnsi"/>
          <w:szCs w:val="22"/>
        </w:rPr>
        <w:t xml:space="preserve">The </w:t>
      </w:r>
      <w:r w:rsidRPr="0074543D">
        <w:rPr>
          <w:rFonts w:asciiTheme="minorHAnsi" w:hAnsiTheme="minorHAnsi" w:cstheme="minorHAnsi"/>
          <w:szCs w:val="22"/>
        </w:rPr>
        <w:t>Group</w:t>
      </w:r>
      <w:r w:rsidRPr="002F432F">
        <w:rPr>
          <w:rFonts w:asciiTheme="minorHAnsi" w:hAnsiTheme="minorHAnsi" w:cstheme="minorHAnsi"/>
          <w:szCs w:val="22"/>
        </w:rPr>
        <w:t xml:space="preserve"> recognises transfers between levels of the fair value hierarchy at the end of the reporting period during which the change has occurred.</w:t>
      </w:r>
    </w:p>
    <w:p w14:paraId="4095BF72" w14:textId="77777777" w:rsidR="007C0E48" w:rsidRPr="0074543D" w:rsidRDefault="007C0E48" w:rsidP="0074543D">
      <w:pPr>
        <w:pStyle w:val="BodyText"/>
        <w:spacing w:after="0"/>
        <w:ind w:left="540"/>
        <w:rPr>
          <w:rFonts w:asciiTheme="minorHAnsi" w:hAnsiTheme="minorHAnsi" w:cstheme="minorHAnsi"/>
          <w:szCs w:val="22"/>
        </w:rPr>
      </w:pPr>
    </w:p>
    <w:p w14:paraId="002E3C43" w14:textId="744984C2" w:rsidR="004663BE" w:rsidRPr="00B06AF7" w:rsidRDefault="004663B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Share capital</w:t>
      </w:r>
    </w:p>
    <w:p w14:paraId="0BF708DB" w14:textId="600DF5CD" w:rsidR="00B44F4F" w:rsidRPr="00B06AF7" w:rsidRDefault="00B44F4F">
      <w:pPr>
        <w:spacing w:line="240" w:lineRule="auto"/>
        <w:rPr>
          <w:rFonts w:asciiTheme="minorHAnsi" w:hAnsiTheme="minorHAnsi" w:cstheme="minorHAnsi"/>
          <w:i/>
          <w:iCs/>
          <w:szCs w:val="22"/>
        </w:rPr>
      </w:pPr>
    </w:p>
    <w:p w14:paraId="6B5D0AFE" w14:textId="0F1AA34A" w:rsidR="004663BE" w:rsidRPr="00B06AF7" w:rsidRDefault="004663BE" w:rsidP="00B86311">
      <w:pPr>
        <w:pStyle w:val="BodyText"/>
        <w:shd w:val="clear" w:color="auto" w:fill="FFFFFF"/>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Ordinary shares</w:t>
      </w:r>
    </w:p>
    <w:p w14:paraId="6B7B9EFE" w14:textId="77777777" w:rsidR="004663BE" w:rsidRPr="00B06AF7" w:rsidRDefault="004663BE" w:rsidP="00B86311">
      <w:pPr>
        <w:pStyle w:val="BodyText"/>
        <w:shd w:val="clear" w:color="auto" w:fill="FFFFFF"/>
        <w:spacing w:after="0" w:line="240" w:lineRule="atLeast"/>
        <w:ind w:left="540"/>
        <w:jc w:val="both"/>
        <w:rPr>
          <w:rFonts w:asciiTheme="minorHAnsi" w:hAnsiTheme="minorHAnsi" w:cstheme="minorHAnsi"/>
          <w:szCs w:val="22"/>
        </w:rPr>
      </w:pPr>
    </w:p>
    <w:p w14:paraId="008F65B2" w14:textId="77777777" w:rsidR="004663BE" w:rsidRPr="00B06AF7" w:rsidRDefault="004663BE" w:rsidP="00B86311">
      <w:pPr>
        <w:pStyle w:val="BodyText"/>
        <w:shd w:val="clear" w:color="auto" w:fill="FFFFFF"/>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Ordinary shares are classified as equity. Incremental costs directly attributable to the issue of ordinary shares and share options are recognised as a deduction from equity, net of any tax effects.</w:t>
      </w:r>
    </w:p>
    <w:p w14:paraId="183D150A" w14:textId="77777777" w:rsidR="00372C4F" w:rsidRPr="00B06AF7" w:rsidRDefault="00372C4F">
      <w:pPr>
        <w:spacing w:line="240" w:lineRule="auto"/>
        <w:rPr>
          <w:rFonts w:asciiTheme="minorHAnsi" w:hAnsiTheme="minorHAnsi" w:cstheme="minorHAnsi"/>
          <w:szCs w:val="22"/>
        </w:rPr>
      </w:pPr>
    </w:p>
    <w:p w14:paraId="7A5CDD06" w14:textId="77777777" w:rsidR="004663BE" w:rsidRPr="00B06AF7" w:rsidRDefault="004663BE" w:rsidP="00B86311">
      <w:pPr>
        <w:pStyle w:val="BodyText"/>
        <w:shd w:val="clear" w:color="auto" w:fill="FFFFFF"/>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Preference share capital</w:t>
      </w:r>
    </w:p>
    <w:p w14:paraId="579823F4" w14:textId="77777777" w:rsidR="004663BE" w:rsidRPr="00B06AF7" w:rsidRDefault="004663BE" w:rsidP="00B86311">
      <w:pPr>
        <w:pStyle w:val="BodyText"/>
        <w:shd w:val="clear" w:color="auto" w:fill="FFFFFF"/>
        <w:spacing w:after="0" w:line="240" w:lineRule="atLeast"/>
        <w:ind w:left="540"/>
        <w:jc w:val="both"/>
        <w:rPr>
          <w:rFonts w:asciiTheme="minorHAnsi" w:hAnsiTheme="minorHAnsi" w:cstheme="minorHAnsi"/>
          <w:szCs w:val="22"/>
        </w:rPr>
      </w:pPr>
    </w:p>
    <w:p w14:paraId="02A8381D" w14:textId="18CD3BAB" w:rsidR="004663BE" w:rsidRPr="00B06AF7" w:rsidRDefault="00BB1FF6" w:rsidP="00B86311">
      <w:pPr>
        <w:pStyle w:val="BodyText"/>
        <w:shd w:val="clear" w:color="auto" w:fill="FFFFFF"/>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Preference share capital is classified as equity if it is non-redeemable, or redeemable only at the Company’s option, and any dividends are discretionary. Dividends thereon are recognised </w:t>
      </w:r>
      <w:r w:rsidR="006D12E8">
        <w:rPr>
          <w:rFonts w:asciiTheme="minorHAnsi" w:hAnsiTheme="minorHAnsi" w:cstheme="minorHAnsi"/>
          <w:szCs w:val="22"/>
        </w:rPr>
        <w:br/>
      </w:r>
      <w:r w:rsidRPr="00B06AF7">
        <w:rPr>
          <w:rFonts w:asciiTheme="minorHAnsi" w:hAnsiTheme="minorHAnsi" w:cstheme="minorHAnsi"/>
          <w:szCs w:val="22"/>
        </w:rPr>
        <w:t>as distributions within equity upon approval by the Company’s shareholders.</w:t>
      </w:r>
    </w:p>
    <w:p w14:paraId="0A7D564D" w14:textId="77777777" w:rsidR="001920C1" w:rsidRPr="00B06AF7" w:rsidRDefault="001920C1" w:rsidP="00B46F44">
      <w:pPr>
        <w:pStyle w:val="BodyText"/>
        <w:shd w:val="clear" w:color="auto" w:fill="FFFFFF"/>
        <w:spacing w:after="0" w:line="240" w:lineRule="atLeast"/>
        <w:ind w:left="540"/>
        <w:jc w:val="both"/>
        <w:rPr>
          <w:rFonts w:asciiTheme="minorHAnsi" w:hAnsiTheme="minorHAnsi" w:cstheme="minorHAnsi"/>
          <w:szCs w:val="22"/>
        </w:rPr>
      </w:pPr>
    </w:p>
    <w:p w14:paraId="0564906F" w14:textId="77777777" w:rsidR="00BB1FF6" w:rsidRPr="00B06AF7" w:rsidRDefault="0094301D" w:rsidP="00B46F44">
      <w:pPr>
        <w:pStyle w:val="BodyText"/>
        <w:shd w:val="clear" w:color="auto" w:fill="FFFFFF"/>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Preference share capital is classified as a liability if it is redeemable on a specific date or at the option of the shareholders, or if dividend payments are not discretionary. Dividends thereon are recognised as in</w:t>
      </w:r>
      <w:r w:rsidR="00B05248" w:rsidRPr="00B06AF7">
        <w:rPr>
          <w:rFonts w:asciiTheme="minorHAnsi" w:hAnsiTheme="minorHAnsi" w:cstheme="minorHAnsi"/>
          <w:szCs w:val="22"/>
        </w:rPr>
        <w:t xml:space="preserve">terest expense in </w:t>
      </w:r>
      <w:r w:rsidR="00827FFE" w:rsidRPr="00B06AF7">
        <w:rPr>
          <w:rFonts w:asciiTheme="minorHAnsi" w:hAnsiTheme="minorHAnsi" w:cstheme="minorHAnsi"/>
          <w:szCs w:val="22"/>
        </w:rPr>
        <w:t xml:space="preserve">profit or </w:t>
      </w:r>
      <w:r w:rsidR="00435501" w:rsidRPr="00B06AF7">
        <w:rPr>
          <w:rFonts w:asciiTheme="minorHAnsi" w:hAnsiTheme="minorHAnsi" w:cstheme="minorHAnsi"/>
          <w:szCs w:val="22"/>
        </w:rPr>
        <w:t>loss</w:t>
      </w:r>
      <w:r w:rsidR="00B24F33" w:rsidRPr="00B06AF7">
        <w:rPr>
          <w:rFonts w:asciiTheme="minorHAnsi" w:hAnsiTheme="minorHAnsi" w:cstheme="minorHAnsi"/>
          <w:szCs w:val="22"/>
        </w:rPr>
        <w:t xml:space="preserve"> as</w:t>
      </w:r>
      <w:r w:rsidRPr="00B06AF7">
        <w:rPr>
          <w:rFonts w:asciiTheme="minorHAnsi" w:hAnsiTheme="minorHAnsi" w:cstheme="minorHAnsi"/>
          <w:szCs w:val="22"/>
        </w:rPr>
        <w:t xml:space="preserve"> accrued.</w:t>
      </w:r>
    </w:p>
    <w:p w14:paraId="4BE28742" w14:textId="6BA2A09F" w:rsidR="004A3496" w:rsidRDefault="004A3496" w:rsidP="00B46F44">
      <w:pPr>
        <w:pStyle w:val="BodyText"/>
        <w:shd w:val="clear" w:color="auto" w:fill="FFFFFF"/>
        <w:spacing w:after="0" w:line="240" w:lineRule="atLeast"/>
        <w:ind w:left="540"/>
        <w:jc w:val="both"/>
        <w:rPr>
          <w:rFonts w:asciiTheme="minorHAnsi" w:hAnsiTheme="minorHAnsi" w:cstheme="minorHAnsi"/>
          <w:i/>
          <w:iCs/>
          <w:szCs w:val="22"/>
        </w:rPr>
      </w:pPr>
    </w:p>
    <w:p w14:paraId="283766AA" w14:textId="77777777" w:rsidR="003A1F88" w:rsidRDefault="003A1F88">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58F8F4B6" w14:textId="5C544712" w:rsidR="003F3CBF" w:rsidRDefault="003F3CBF" w:rsidP="00B46F44">
      <w:pPr>
        <w:pStyle w:val="BodyText"/>
        <w:shd w:val="clear" w:color="auto" w:fill="FFFFFF"/>
        <w:spacing w:after="0" w:line="240" w:lineRule="atLeast"/>
        <w:ind w:left="540"/>
        <w:jc w:val="both"/>
        <w:rPr>
          <w:rFonts w:asciiTheme="minorHAnsi" w:hAnsiTheme="minorHAnsi" w:cstheme="minorHAnsi"/>
          <w:i/>
          <w:iCs/>
          <w:szCs w:val="22"/>
        </w:rPr>
      </w:pPr>
      <w:r w:rsidRPr="003F3CBF">
        <w:rPr>
          <w:rFonts w:asciiTheme="minorHAnsi" w:hAnsiTheme="minorHAnsi" w:cstheme="minorHAnsi"/>
          <w:i/>
          <w:iCs/>
          <w:szCs w:val="22"/>
        </w:rPr>
        <w:t>Repurchase of treasury shares</w:t>
      </w:r>
    </w:p>
    <w:p w14:paraId="097F9643" w14:textId="7EB4487A" w:rsidR="003F3CBF" w:rsidRDefault="003F3CBF" w:rsidP="00B46F44">
      <w:pPr>
        <w:pStyle w:val="BodyText"/>
        <w:shd w:val="clear" w:color="auto" w:fill="FFFFFF"/>
        <w:spacing w:after="0" w:line="240" w:lineRule="atLeast"/>
        <w:ind w:left="540"/>
        <w:jc w:val="both"/>
        <w:rPr>
          <w:rFonts w:asciiTheme="minorHAnsi" w:hAnsiTheme="minorHAnsi" w:cstheme="minorHAnsi"/>
          <w:i/>
          <w:iCs/>
          <w:szCs w:val="22"/>
        </w:rPr>
      </w:pPr>
    </w:p>
    <w:p w14:paraId="654D5CBD" w14:textId="2C72E97A" w:rsidR="003F3CBF" w:rsidRPr="003F3CBF" w:rsidRDefault="003F3CBF" w:rsidP="00B46F44">
      <w:pPr>
        <w:pStyle w:val="BodyText"/>
        <w:shd w:val="clear" w:color="auto" w:fill="FFFFFF"/>
        <w:spacing w:after="0" w:line="240" w:lineRule="atLeast"/>
        <w:ind w:left="540"/>
        <w:jc w:val="both"/>
        <w:rPr>
          <w:rFonts w:asciiTheme="minorHAnsi" w:hAnsiTheme="minorHAnsi" w:cstheme="minorHAnsi"/>
          <w:szCs w:val="22"/>
        </w:rPr>
      </w:pPr>
      <w:r w:rsidRPr="003F3CBF">
        <w:rPr>
          <w:rFonts w:asciiTheme="minorHAnsi" w:hAnsiTheme="minorHAnsi" w:cstheme="minorHAnsi"/>
          <w:szCs w:val="22"/>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w:t>
      </w:r>
      <w:r w:rsidR="006D12E8">
        <w:rPr>
          <w:rFonts w:asciiTheme="minorHAnsi" w:hAnsiTheme="minorHAnsi" w:cstheme="minorHAnsi"/>
          <w:szCs w:val="22"/>
        </w:rPr>
        <w:br/>
      </w:r>
      <w:r w:rsidRPr="003F3CBF">
        <w:rPr>
          <w:rFonts w:asciiTheme="minorHAnsi" w:hAnsiTheme="minorHAnsi" w:cstheme="minorHAnsi"/>
          <w:szCs w:val="22"/>
        </w:rPr>
        <w:t xml:space="preserve">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w:t>
      </w:r>
      <w:r w:rsidR="006D12E8">
        <w:rPr>
          <w:rFonts w:asciiTheme="minorHAnsi" w:hAnsiTheme="minorHAnsi" w:cstheme="minorHAnsi"/>
          <w:szCs w:val="22"/>
        </w:rPr>
        <w:br/>
      </w:r>
      <w:r w:rsidRPr="003F3CBF">
        <w:rPr>
          <w:rFonts w:asciiTheme="minorHAnsi" w:hAnsiTheme="minorHAnsi" w:cstheme="minorHAnsi"/>
          <w:szCs w:val="22"/>
        </w:rPr>
        <w:t>a separate category within equity, ‘Surplus on treasury shares’. Net deficits on sale or cancellation of treasury shares are debited to retained earnings after setting off against any remaining balance of surplus on treasury shares</w:t>
      </w:r>
      <w:r>
        <w:rPr>
          <w:rFonts w:asciiTheme="minorHAnsi" w:hAnsiTheme="minorHAnsi" w:cstheme="minorHAnsi"/>
          <w:szCs w:val="22"/>
        </w:rPr>
        <w:t>.</w:t>
      </w:r>
    </w:p>
    <w:p w14:paraId="16666B55" w14:textId="1E25FDCB" w:rsidR="00F82891" w:rsidRDefault="00F82891">
      <w:pPr>
        <w:spacing w:line="240" w:lineRule="auto"/>
        <w:rPr>
          <w:rFonts w:asciiTheme="minorHAnsi" w:hAnsiTheme="minorHAnsi" w:cstheme="minorHAnsi"/>
          <w:i/>
          <w:iCs/>
          <w:szCs w:val="22"/>
        </w:rPr>
      </w:pPr>
    </w:p>
    <w:p w14:paraId="39ACFFDE" w14:textId="77552515" w:rsidR="002125E9" w:rsidRPr="00B06AF7" w:rsidRDefault="00364E2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Revenue</w:t>
      </w:r>
    </w:p>
    <w:p w14:paraId="47D5C917" w14:textId="77777777" w:rsidR="002C21D9" w:rsidRPr="00B06AF7" w:rsidRDefault="002C21D9" w:rsidP="00381218">
      <w:pPr>
        <w:ind w:left="540"/>
        <w:jc w:val="both"/>
        <w:rPr>
          <w:rFonts w:asciiTheme="minorHAnsi" w:hAnsiTheme="minorHAnsi" w:cstheme="minorHAnsi"/>
          <w:i/>
          <w:iCs/>
          <w:color w:val="3333CC"/>
          <w:szCs w:val="22"/>
          <w:shd w:val="clear" w:color="auto" w:fill="D9D9D9" w:themeFill="background1" w:themeFillShade="D9"/>
        </w:rPr>
      </w:pPr>
    </w:p>
    <w:p w14:paraId="6F5066C9" w14:textId="1EDE33ED" w:rsidR="00E76915" w:rsidRPr="00B06AF7" w:rsidRDefault="00E32D8E" w:rsidP="00E32D8E">
      <w:pPr>
        <w:ind w:left="540"/>
        <w:jc w:val="thaiDistribute"/>
        <w:rPr>
          <w:rFonts w:asciiTheme="minorHAnsi" w:eastAsiaTheme="minorHAnsi" w:hAnsiTheme="minorHAnsi" w:cstheme="minorHAnsi"/>
          <w:i/>
          <w:iCs/>
          <w:color w:val="0000FF"/>
          <w:szCs w:val="22"/>
          <w:shd w:val="clear" w:color="auto" w:fill="D9D9D9" w:themeFill="background1" w:themeFillShade="D9"/>
        </w:rPr>
      </w:pPr>
      <w:bookmarkStart w:id="4" w:name="_Hlk18670927"/>
      <w:r w:rsidRPr="00B06AF7">
        <w:rPr>
          <w:rFonts w:asciiTheme="minorHAnsi" w:hAnsiTheme="minorHAnsi" w:cstheme="minorHAnsi"/>
          <w:szCs w:val="22"/>
        </w:rPr>
        <w:t>Revenue is</w:t>
      </w:r>
      <w:r w:rsidR="00E6231D" w:rsidRPr="00B06AF7">
        <w:rPr>
          <w:rFonts w:asciiTheme="minorHAnsi" w:hAnsiTheme="minorHAnsi" w:cstheme="minorHAnsi"/>
          <w:szCs w:val="22"/>
        </w:rPr>
        <w:t xml:space="preserve"> recognise</w:t>
      </w:r>
      <w:r w:rsidRPr="00B06AF7">
        <w:rPr>
          <w:rFonts w:asciiTheme="minorHAnsi" w:hAnsiTheme="minorHAnsi" w:cstheme="minorHAnsi"/>
          <w:szCs w:val="22"/>
        </w:rPr>
        <w:t>d</w:t>
      </w:r>
      <w:r w:rsidR="00E6231D" w:rsidRPr="00B06AF7">
        <w:rPr>
          <w:rFonts w:asciiTheme="minorHAnsi" w:hAnsiTheme="minorHAnsi" w:cstheme="minorHAnsi"/>
          <w:szCs w:val="22"/>
        </w:rPr>
        <w:t xml:space="preserve"> when a customer obtains control of the goods or services in an amount that reflects the consideration to which </w:t>
      </w:r>
      <w:r w:rsidR="00F53CA1" w:rsidRPr="00B06AF7">
        <w:rPr>
          <w:rFonts w:asciiTheme="minorHAnsi" w:hAnsiTheme="minorHAnsi" w:cstheme="minorHAnsi"/>
          <w:szCs w:val="22"/>
        </w:rPr>
        <w:t>the Group</w:t>
      </w:r>
      <w:r w:rsidR="00E6231D" w:rsidRPr="00B06AF7">
        <w:rPr>
          <w:rFonts w:asciiTheme="minorHAnsi" w:hAnsiTheme="minorHAnsi" w:cstheme="minorHAnsi"/>
          <w:szCs w:val="22"/>
        </w:rPr>
        <w:t xml:space="preserve"> expects to be entitled</w:t>
      </w:r>
      <w:r w:rsidRPr="00B06AF7">
        <w:rPr>
          <w:rFonts w:asciiTheme="minorHAnsi" w:hAnsiTheme="minorHAnsi" w:cstheme="minorHAnsi"/>
          <w:szCs w:val="22"/>
        </w:rPr>
        <w:t>, excluding those amounts collected on behalf of third parties</w:t>
      </w:r>
      <w:r w:rsidR="00807759" w:rsidRPr="00B06AF7">
        <w:rPr>
          <w:rFonts w:asciiTheme="minorHAnsi" w:hAnsiTheme="minorHAnsi" w:cstheme="minorHAnsi"/>
          <w:szCs w:val="22"/>
        </w:rPr>
        <w:t xml:space="preserve">, </w:t>
      </w:r>
      <w:r w:rsidRPr="00B06AF7">
        <w:rPr>
          <w:rFonts w:asciiTheme="minorHAnsi" w:hAnsiTheme="minorHAnsi" w:cstheme="minorHAnsi"/>
          <w:szCs w:val="22"/>
        </w:rPr>
        <w:t>value added tax and is after deduction of any trade discounts</w:t>
      </w:r>
      <w:r w:rsidR="0081513F" w:rsidRPr="00B06AF7">
        <w:rPr>
          <w:rFonts w:asciiTheme="minorHAnsi" w:hAnsiTheme="minorHAnsi" w:cstheme="minorHAnsi"/>
          <w:szCs w:val="22"/>
        </w:rPr>
        <w:t xml:space="preserve"> and volume rebates</w:t>
      </w:r>
      <w:r w:rsidRPr="00B06AF7">
        <w:rPr>
          <w:rFonts w:asciiTheme="minorHAnsi" w:hAnsiTheme="minorHAnsi" w:cstheme="minorHAnsi"/>
          <w:szCs w:val="22"/>
        </w:rPr>
        <w:t>.</w:t>
      </w:r>
      <w:r w:rsidR="0081513F" w:rsidRPr="00B06AF7">
        <w:rPr>
          <w:rFonts w:asciiTheme="minorHAnsi" w:hAnsiTheme="minorHAnsi" w:cstheme="minorHAnsi"/>
          <w:szCs w:val="22"/>
        </w:rPr>
        <w:t xml:space="preserve"> </w:t>
      </w:r>
      <w:bookmarkEnd w:id="4"/>
    </w:p>
    <w:p w14:paraId="5874982F" w14:textId="77777777" w:rsidR="00F53CA1" w:rsidRPr="00B06AF7" w:rsidRDefault="00F53CA1" w:rsidP="00E32D8E">
      <w:pPr>
        <w:ind w:left="540"/>
        <w:jc w:val="thaiDistribute"/>
        <w:rPr>
          <w:rFonts w:asciiTheme="minorHAnsi" w:hAnsiTheme="minorHAnsi" w:cstheme="minorHAnsi"/>
          <w:szCs w:val="22"/>
        </w:rPr>
      </w:pPr>
    </w:p>
    <w:p w14:paraId="79B02956" w14:textId="3CDA4B3B" w:rsidR="006E55F8" w:rsidRPr="00B06AF7" w:rsidRDefault="005F2C39" w:rsidP="00AF2976">
      <w:pPr>
        <w:ind w:left="540"/>
        <w:jc w:val="both"/>
        <w:rPr>
          <w:rFonts w:asciiTheme="minorHAnsi" w:hAnsiTheme="minorHAnsi" w:cstheme="minorHAnsi"/>
          <w:i/>
          <w:iCs/>
          <w:szCs w:val="22"/>
        </w:rPr>
      </w:pPr>
      <w:r w:rsidRPr="00B06AF7">
        <w:rPr>
          <w:rFonts w:asciiTheme="minorHAnsi" w:hAnsiTheme="minorHAnsi" w:cstheme="minorHAnsi"/>
          <w:i/>
          <w:iCs/>
          <w:szCs w:val="22"/>
        </w:rPr>
        <w:t>S</w:t>
      </w:r>
      <w:r w:rsidR="006E55F8" w:rsidRPr="00B06AF7">
        <w:rPr>
          <w:rFonts w:asciiTheme="minorHAnsi" w:hAnsiTheme="minorHAnsi" w:cstheme="minorHAnsi"/>
          <w:i/>
          <w:iCs/>
          <w:szCs w:val="22"/>
        </w:rPr>
        <w:t>ale of goods</w:t>
      </w:r>
      <w:r w:rsidR="00936ED1" w:rsidRPr="00B06AF7">
        <w:rPr>
          <w:rFonts w:asciiTheme="minorHAnsi" w:hAnsiTheme="minorHAnsi" w:cstheme="minorHAnsi"/>
          <w:i/>
          <w:iCs/>
          <w:szCs w:val="22"/>
        </w:rPr>
        <w:t xml:space="preserve"> and service</w:t>
      </w:r>
      <w:r w:rsidR="00A2658E" w:rsidRPr="00B06AF7">
        <w:rPr>
          <w:rFonts w:asciiTheme="minorHAnsi" w:hAnsiTheme="minorHAnsi" w:cstheme="minorHAnsi"/>
          <w:i/>
          <w:iCs/>
          <w:szCs w:val="22"/>
        </w:rPr>
        <w:t>s</w:t>
      </w:r>
    </w:p>
    <w:p w14:paraId="762ED2B5" w14:textId="77777777" w:rsidR="006E55F8" w:rsidRPr="00B06AF7" w:rsidRDefault="006E55F8" w:rsidP="00AF2976">
      <w:pPr>
        <w:ind w:left="540"/>
        <w:jc w:val="both"/>
        <w:rPr>
          <w:rFonts w:asciiTheme="minorHAnsi" w:hAnsiTheme="minorHAnsi" w:cstheme="minorHAnsi"/>
          <w:szCs w:val="22"/>
        </w:rPr>
      </w:pPr>
    </w:p>
    <w:p w14:paraId="7548C379" w14:textId="20B54B6D" w:rsidR="00C82D19" w:rsidRPr="00B06AF7" w:rsidRDefault="00130079" w:rsidP="00AF2976">
      <w:pPr>
        <w:ind w:left="540"/>
        <w:jc w:val="both"/>
        <w:rPr>
          <w:rFonts w:asciiTheme="minorHAnsi" w:eastAsiaTheme="minorHAnsi" w:hAnsiTheme="minorHAnsi" w:cstheme="minorHAnsi"/>
          <w:szCs w:val="22"/>
        </w:rPr>
      </w:pPr>
      <w:r w:rsidRPr="00B06AF7">
        <w:rPr>
          <w:rFonts w:asciiTheme="minorHAnsi" w:hAnsiTheme="minorHAnsi" w:cstheme="minorHAnsi"/>
          <w:szCs w:val="22"/>
          <w:lang w:val="en-US" w:bidi="th-TH"/>
        </w:rPr>
        <w:t>Revenue</w:t>
      </w:r>
      <w:r w:rsidRPr="00B06AF7">
        <w:rPr>
          <w:rFonts w:asciiTheme="minorHAnsi" w:hAnsiTheme="minorHAnsi" w:cstheme="minorHAnsi"/>
          <w:szCs w:val="22"/>
          <w:cs/>
          <w:lang w:val="en-US" w:bidi="th-TH"/>
        </w:rPr>
        <w:t xml:space="preserve"> </w:t>
      </w:r>
      <w:r w:rsidRPr="00B06AF7">
        <w:rPr>
          <w:rFonts w:asciiTheme="minorHAnsi" w:hAnsiTheme="minorHAnsi" w:cstheme="minorHAnsi"/>
          <w:szCs w:val="22"/>
          <w:lang w:val="en-US" w:bidi="th-TH"/>
        </w:rPr>
        <w:t xml:space="preserve">from sales of goods </w:t>
      </w:r>
      <w:r w:rsidRPr="00B06AF7">
        <w:rPr>
          <w:rFonts w:asciiTheme="minorHAnsi" w:hAnsiTheme="minorHAnsi" w:cstheme="minorHAnsi"/>
          <w:szCs w:val="22"/>
        </w:rPr>
        <w:t>is</w:t>
      </w:r>
      <w:r w:rsidR="00010D90" w:rsidRPr="00B06AF7">
        <w:rPr>
          <w:rFonts w:asciiTheme="minorHAnsi" w:hAnsiTheme="minorHAnsi" w:cstheme="minorHAnsi"/>
          <w:szCs w:val="22"/>
          <w:lang w:val="en-US" w:bidi="th-TH"/>
        </w:rPr>
        <w:t xml:space="preserve"> recognise</w:t>
      </w:r>
      <w:r w:rsidRPr="00B06AF7">
        <w:rPr>
          <w:rFonts w:asciiTheme="minorHAnsi" w:hAnsiTheme="minorHAnsi" w:cstheme="minorHAnsi"/>
          <w:szCs w:val="22"/>
          <w:lang w:val="en-US" w:bidi="th-TH"/>
        </w:rPr>
        <w:t>d</w:t>
      </w:r>
      <w:r w:rsidR="00010D90" w:rsidRPr="00B06AF7">
        <w:rPr>
          <w:rFonts w:asciiTheme="minorHAnsi" w:hAnsiTheme="minorHAnsi" w:cstheme="minorHAnsi"/>
          <w:szCs w:val="22"/>
          <w:lang w:val="en-US" w:bidi="th-TH"/>
        </w:rPr>
        <w:t xml:space="preserve"> when a customer obtains control of the goods, </w:t>
      </w:r>
      <w:r w:rsidR="00010D90" w:rsidRPr="00B06AF7">
        <w:rPr>
          <w:rFonts w:asciiTheme="minorHAnsi" w:eastAsiaTheme="minorHAnsi" w:hAnsiTheme="minorHAnsi" w:cstheme="minorHAnsi"/>
          <w:szCs w:val="22"/>
        </w:rPr>
        <w:t>generally on delivery of the goods to the customers</w:t>
      </w:r>
      <w:r w:rsidR="005F2C39" w:rsidRPr="00B06AF7">
        <w:rPr>
          <w:rFonts w:asciiTheme="minorHAnsi" w:eastAsiaTheme="minorHAnsi" w:hAnsiTheme="minorHAnsi" w:cstheme="minorHAnsi"/>
          <w:szCs w:val="22"/>
        </w:rPr>
        <w:t>.</w:t>
      </w:r>
      <w:r w:rsidR="00010D90" w:rsidRPr="00B06AF7">
        <w:rPr>
          <w:rFonts w:asciiTheme="minorHAnsi" w:eastAsiaTheme="minorHAnsi" w:hAnsiTheme="minorHAnsi" w:cstheme="minorHAnsi"/>
          <w:szCs w:val="22"/>
        </w:rPr>
        <w:t xml:space="preserve"> For contracts that permit the customers to return the goods, </w:t>
      </w:r>
      <w:r w:rsidR="009548BD" w:rsidRPr="00B06AF7">
        <w:rPr>
          <w:rFonts w:asciiTheme="minorHAnsi" w:eastAsiaTheme="minorHAnsi" w:hAnsiTheme="minorHAnsi" w:cstheme="minorHAnsi"/>
          <w:szCs w:val="22"/>
        </w:rPr>
        <w:t>revenue is recognised to the extent that it is highly probable that a significant reversal in the amount of cumulative revenue recognised will not occur</w:t>
      </w:r>
      <w:r w:rsidR="008D14DB">
        <w:rPr>
          <w:rFonts w:asciiTheme="minorHAnsi" w:eastAsiaTheme="minorHAnsi" w:hAnsiTheme="minorHAnsi" w:cstheme="minorHAnsi"/>
          <w:szCs w:val="22"/>
        </w:rPr>
        <w:t>.</w:t>
      </w:r>
    </w:p>
    <w:p w14:paraId="556027CB" w14:textId="77777777" w:rsidR="00F53CA1" w:rsidRPr="00B06AF7" w:rsidRDefault="00F53CA1" w:rsidP="00AF2976">
      <w:pPr>
        <w:ind w:left="540"/>
        <w:jc w:val="both"/>
        <w:rPr>
          <w:rFonts w:asciiTheme="minorHAnsi" w:eastAsiaTheme="minorHAnsi" w:hAnsiTheme="minorHAnsi" w:cstheme="minorHAnsi"/>
          <w:b/>
          <w:bCs/>
          <w:color w:val="0000FF"/>
          <w:szCs w:val="22"/>
          <w:highlight w:val="cyan"/>
        </w:rPr>
      </w:pPr>
    </w:p>
    <w:p w14:paraId="0380018E" w14:textId="66C0ED69" w:rsidR="005F2C39" w:rsidRPr="00B06AF7" w:rsidRDefault="006653D8">
      <w:pPr>
        <w:ind w:left="540"/>
        <w:jc w:val="both"/>
        <w:rPr>
          <w:rFonts w:asciiTheme="minorHAnsi" w:hAnsiTheme="minorHAnsi" w:cstheme="minorHAnsi"/>
          <w:szCs w:val="22"/>
          <w:lang w:val="en-US" w:bidi="th-TH"/>
        </w:rPr>
      </w:pPr>
      <w:bookmarkStart w:id="5" w:name="_Hlk18670952"/>
      <w:r w:rsidRPr="00B06AF7">
        <w:rPr>
          <w:rFonts w:asciiTheme="minorHAnsi" w:hAnsiTheme="minorHAnsi" w:cstheme="minorHAnsi"/>
          <w:szCs w:val="22"/>
          <w:lang w:val="en-US" w:bidi="th-TH"/>
        </w:rPr>
        <w:t xml:space="preserve">Revenue </w:t>
      </w:r>
      <w:r w:rsidR="00130079" w:rsidRPr="00B06AF7">
        <w:rPr>
          <w:rFonts w:asciiTheme="minorHAnsi" w:hAnsiTheme="minorHAnsi" w:cstheme="minorHAnsi"/>
          <w:szCs w:val="22"/>
          <w:lang w:val="en-US" w:bidi="th-TH"/>
        </w:rPr>
        <w:t>for rendering of service</w:t>
      </w:r>
      <w:r w:rsidR="00A2658E" w:rsidRPr="00B06AF7">
        <w:rPr>
          <w:rFonts w:asciiTheme="minorHAnsi" w:hAnsiTheme="minorHAnsi" w:cstheme="minorHAnsi"/>
          <w:szCs w:val="22"/>
          <w:lang w:val="en-US" w:bidi="th-TH"/>
        </w:rPr>
        <w:t>s</w:t>
      </w:r>
      <w:r w:rsidR="00130079" w:rsidRPr="00B06AF7">
        <w:rPr>
          <w:rFonts w:asciiTheme="minorHAnsi" w:hAnsiTheme="minorHAnsi" w:cstheme="minorHAnsi"/>
          <w:szCs w:val="22"/>
          <w:lang w:val="en-US" w:bidi="th-TH"/>
        </w:rPr>
        <w:t xml:space="preserve"> </w:t>
      </w:r>
      <w:r w:rsidRPr="00DE32C7">
        <w:rPr>
          <w:rFonts w:asciiTheme="minorHAnsi" w:hAnsiTheme="minorHAnsi" w:cstheme="minorHAnsi"/>
          <w:szCs w:val="22"/>
          <w:lang w:val="en-US" w:bidi="th-TH"/>
        </w:rPr>
        <w:t>is recognised over time</w:t>
      </w:r>
      <w:r w:rsidR="00B71E7F" w:rsidRPr="00DE32C7">
        <w:rPr>
          <w:rFonts w:asciiTheme="minorHAnsi" w:hAnsiTheme="minorHAnsi" w:cstheme="minorHAnsi"/>
          <w:szCs w:val="22"/>
          <w:lang w:val="en-US" w:bidi="th-TH"/>
        </w:rPr>
        <w:t xml:space="preserve"> </w:t>
      </w:r>
      <w:r w:rsidR="00246119" w:rsidRPr="00DE32C7">
        <w:rPr>
          <w:rFonts w:asciiTheme="minorHAnsi" w:hAnsiTheme="minorHAnsi" w:cstheme="minorHAnsi"/>
          <w:szCs w:val="22"/>
          <w:lang w:val="en-US" w:bidi="th-TH"/>
        </w:rPr>
        <w:t>as the services are provided</w:t>
      </w:r>
      <w:r w:rsidR="00B71E7F" w:rsidRPr="00DE32C7">
        <w:rPr>
          <w:rFonts w:asciiTheme="minorHAnsi" w:hAnsiTheme="minorHAnsi" w:cstheme="minorHAnsi"/>
          <w:szCs w:val="22"/>
          <w:lang w:val="en-US" w:bidi="th-TH"/>
        </w:rPr>
        <w:t>.</w:t>
      </w:r>
      <w:r w:rsidRPr="00DE32C7">
        <w:rPr>
          <w:rFonts w:asciiTheme="minorHAnsi" w:hAnsiTheme="minorHAnsi" w:cstheme="minorHAnsi"/>
          <w:szCs w:val="22"/>
          <w:lang w:val="en-US" w:bidi="th-TH"/>
        </w:rPr>
        <w:t xml:space="preserve"> The</w:t>
      </w:r>
      <w:r w:rsidRPr="00B06AF7">
        <w:rPr>
          <w:rFonts w:asciiTheme="minorHAnsi" w:hAnsiTheme="minorHAnsi" w:cstheme="minorHAnsi"/>
          <w:szCs w:val="22"/>
          <w:lang w:val="en-US" w:bidi="th-TH"/>
        </w:rPr>
        <w:t xml:space="preserve"> stage of completion is assessed based on</w:t>
      </w:r>
      <w:r w:rsidR="00B71E7F" w:rsidRPr="00B06AF7">
        <w:rPr>
          <w:rFonts w:asciiTheme="minorHAnsi" w:hAnsiTheme="minorHAnsi" w:cstheme="minorHAnsi"/>
          <w:szCs w:val="22"/>
          <w:lang w:val="en-US" w:bidi="th-TH"/>
        </w:rPr>
        <w:t xml:space="preserve"> </w:t>
      </w:r>
      <w:r w:rsidRPr="00B06AF7">
        <w:rPr>
          <w:rFonts w:asciiTheme="minorHAnsi" w:hAnsiTheme="minorHAnsi" w:cstheme="minorHAnsi"/>
          <w:szCs w:val="22"/>
          <w:lang w:val="en-US" w:bidi="th-TH"/>
        </w:rPr>
        <w:t xml:space="preserve">surveys of work performed. </w:t>
      </w:r>
      <w:bookmarkStart w:id="6" w:name="_Hlk20762613"/>
      <w:bookmarkEnd w:id="5"/>
      <w:r w:rsidR="0008142B" w:rsidRPr="00B06AF7">
        <w:rPr>
          <w:rFonts w:asciiTheme="minorHAnsi" w:hAnsiTheme="minorHAnsi" w:cstheme="minorHAnsi"/>
          <w:szCs w:val="22"/>
          <w:lang w:val="en-US" w:bidi="th-TH"/>
        </w:rPr>
        <w:t xml:space="preserve">The related costs are recognized in profit or loss when they are </w:t>
      </w:r>
      <w:r w:rsidR="00455A9F" w:rsidRPr="00B06AF7">
        <w:rPr>
          <w:rFonts w:asciiTheme="minorHAnsi" w:hAnsiTheme="minorHAnsi" w:cstheme="minorHAnsi"/>
          <w:szCs w:val="22"/>
          <w:lang w:val="en-US" w:bidi="th-TH"/>
        </w:rPr>
        <w:t>in</w:t>
      </w:r>
      <w:r w:rsidR="0008142B" w:rsidRPr="00B06AF7">
        <w:rPr>
          <w:rFonts w:asciiTheme="minorHAnsi" w:hAnsiTheme="minorHAnsi" w:cstheme="minorHAnsi"/>
          <w:szCs w:val="22"/>
          <w:lang w:val="en-US" w:bidi="th-TH"/>
        </w:rPr>
        <w:t>curred.</w:t>
      </w:r>
    </w:p>
    <w:bookmarkEnd w:id="6"/>
    <w:p w14:paraId="60C85D28" w14:textId="77777777" w:rsidR="006653D8" w:rsidRPr="00B06AF7" w:rsidRDefault="006653D8" w:rsidP="006653D8">
      <w:pPr>
        <w:ind w:left="540"/>
        <w:jc w:val="both"/>
        <w:rPr>
          <w:rFonts w:asciiTheme="minorHAnsi" w:hAnsiTheme="minorHAnsi" w:cstheme="minorHAnsi"/>
          <w:szCs w:val="22"/>
        </w:rPr>
      </w:pPr>
    </w:p>
    <w:p w14:paraId="01AAA6B2" w14:textId="2A3B137A" w:rsidR="006653D8" w:rsidRPr="00B06AF7" w:rsidRDefault="006653D8" w:rsidP="006653D8">
      <w:pPr>
        <w:ind w:left="540"/>
        <w:jc w:val="both"/>
        <w:rPr>
          <w:rFonts w:asciiTheme="minorHAnsi" w:eastAsiaTheme="minorHAnsi" w:hAnsiTheme="minorHAnsi" w:cstheme="minorHAnsi"/>
          <w:szCs w:val="22"/>
        </w:rPr>
      </w:pPr>
      <w:bookmarkStart w:id="7" w:name="_Hlk18670971"/>
      <w:r w:rsidRPr="00B06AF7">
        <w:rPr>
          <w:rFonts w:asciiTheme="minorHAnsi" w:hAnsiTheme="minorHAnsi" w:cstheme="minorHAnsi"/>
          <w:szCs w:val="22"/>
        </w:rPr>
        <w:t>For bundled packages, the</w:t>
      </w:r>
      <w:r w:rsidR="001C109A" w:rsidRPr="00B06AF7">
        <w:rPr>
          <w:rFonts w:asciiTheme="minorHAnsi" w:hAnsiTheme="minorHAnsi" w:cstheme="minorHAnsi"/>
          <w:szCs w:val="22"/>
        </w:rPr>
        <w:t xml:space="preserve"> </w:t>
      </w:r>
      <w:r w:rsidRPr="00B06AF7">
        <w:rPr>
          <w:rFonts w:asciiTheme="minorHAnsi" w:hAnsiTheme="minorHAnsi" w:cstheme="minorHAnsi"/>
          <w:szCs w:val="22"/>
        </w:rPr>
        <w:t>Group</w:t>
      </w:r>
      <w:r w:rsidR="001C109A" w:rsidRPr="00B06AF7">
        <w:rPr>
          <w:rFonts w:asciiTheme="minorHAnsi" w:hAnsiTheme="minorHAnsi" w:cstheme="minorHAnsi"/>
          <w:szCs w:val="22"/>
        </w:rPr>
        <w:t xml:space="preserve"> </w:t>
      </w:r>
      <w:r w:rsidRPr="00B06AF7">
        <w:rPr>
          <w:rFonts w:asciiTheme="minorHAnsi" w:hAnsiTheme="minorHAnsi" w:cstheme="minorHAnsi"/>
          <w:szCs w:val="22"/>
        </w:rPr>
        <w:t xml:space="preserve">accounts for individual products and services separately if they </w:t>
      </w:r>
      <w:r w:rsidR="006D12E8">
        <w:rPr>
          <w:rFonts w:asciiTheme="minorHAnsi" w:hAnsiTheme="minorHAnsi" w:cstheme="minorHAnsi"/>
          <w:szCs w:val="22"/>
        </w:rPr>
        <w:br/>
      </w:r>
      <w:r w:rsidRPr="00B06AF7">
        <w:rPr>
          <w:rFonts w:asciiTheme="minorHAnsi" w:hAnsiTheme="minorHAnsi" w:cstheme="minorHAnsi"/>
          <w:szCs w:val="22"/>
        </w:rPr>
        <w:t>are distinct</w:t>
      </w:r>
      <w:r w:rsidRPr="00B06AF7">
        <w:rPr>
          <w:rFonts w:asciiTheme="minorHAnsi" w:hAnsiTheme="minorHAnsi" w:cstheme="minorHAnsi"/>
          <w:szCs w:val="22"/>
          <w:rtl/>
          <w:cs/>
        </w:rPr>
        <w:t xml:space="preserve"> </w:t>
      </w:r>
      <w:r w:rsidRPr="00B06AF7">
        <w:rPr>
          <w:rFonts w:asciiTheme="minorHAnsi" w:hAnsiTheme="minorHAnsi" w:cstheme="minorHAnsi"/>
          <w:szCs w:val="22"/>
        </w:rPr>
        <w:t>(i.e. if a product or service is separately identifiable from other items and a customer can benefit from it)</w:t>
      </w:r>
      <w:r w:rsidR="00130079" w:rsidRPr="00B06AF7">
        <w:rPr>
          <w:rFonts w:asciiTheme="minorHAnsi" w:hAnsiTheme="minorHAnsi" w:cstheme="minorHAnsi"/>
          <w:szCs w:val="22"/>
        </w:rPr>
        <w:t xml:space="preserve"> or</w:t>
      </w:r>
      <w:r w:rsidRPr="00B06AF7">
        <w:rPr>
          <w:rFonts w:asciiTheme="minorHAnsi" w:hAnsiTheme="minorHAnsi" w:cstheme="minorHAnsi"/>
          <w:szCs w:val="22"/>
        </w:rPr>
        <w:t xml:space="preserve"> </w:t>
      </w:r>
      <w:r w:rsidR="00130079" w:rsidRPr="00B06AF7">
        <w:rPr>
          <w:rFonts w:asciiTheme="minorHAnsi" w:hAnsiTheme="minorHAnsi" w:cstheme="minorHAnsi"/>
          <w:szCs w:val="22"/>
          <w:lang w:val="en-US" w:bidi="th-TH"/>
        </w:rPr>
        <w:t>the</w:t>
      </w:r>
      <w:r w:rsidR="00685C42" w:rsidRPr="00B06AF7">
        <w:rPr>
          <w:rFonts w:asciiTheme="minorHAnsi" w:hAnsiTheme="minorHAnsi" w:cstheme="minorHAnsi"/>
          <w:szCs w:val="22"/>
          <w:lang w:val="en-US" w:bidi="th-TH"/>
        </w:rPr>
        <w:t xml:space="preserve"> multiple</w:t>
      </w:r>
      <w:r w:rsidR="00130079" w:rsidRPr="00B06AF7">
        <w:rPr>
          <w:rFonts w:asciiTheme="minorHAnsi" w:hAnsiTheme="minorHAnsi" w:cstheme="minorHAnsi"/>
          <w:szCs w:val="22"/>
          <w:lang w:val="en-US" w:bidi="th-TH"/>
        </w:rPr>
        <w:t xml:space="preserve"> services are rendered in different reporting periods.</w:t>
      </w:r>
      <w:r w:rsidR="00130079" w:rsidRPr="00B06AF7">
        <w:rPr>
          <w:rFonts w:asciiTheme="minorHAnsi" w:hAnsiTheme="minorHAnsi" w:cstheme="minorHAnsi"/>
          <w:szCs w:val="22"/>
        </w:rPr>
        <w:t xml:space="preserve"> </w:t>
      </w:r>
      <w:r w:rsidRPr="00B06AF7">
        <w:rPr>
          <w:rFonts w:asciiTheme="minorHAnsi" w:hAnsiTheme="minorHAnsi" w:cstheme="minorHAnsi"/>
          <w:szCs w:val="22"/>
        </w:rPr>
        <w:t>The consideration</w:t>
      </w:r>
      <w:r w:rsidRPr="00B06AF7">
        <w:rPr>
          <w:rFonts w:asciiTheme="minorHAnsi" w:hAnsiTheme="minorHAnsi" w:cstheme="minorHAnsi"/>
          <w:szCs w:val="22"/>
          <w:rtl/>
          <w:cs/>
        </w:rPr>
        <w:t xml:space="preserve"> </w:t>
      </w:r>
      <w:r w:rsidRPr="00B06AF7">
        <w:rPr>
          <w:rFonts w:asciiTheme="minorHAnsi" w:hAnsiTheme="minorHAnsi" w:cstheme="minorHAnsi"/>
          <w:szCs w:val="22"/>
        </w:rPr>
        <w:t>received is allocated based on their relative stand-alone selling prices</w:t>
      </w:r>
      <w:r w:rsidR="0018122B" w:rsidRPr="00B06AF7">
        <w:rPr>
          <w:rFonts w:asciiTheme="minorHAnsi" w:hAnsiTheme="minorHAnsi" w:cstheme="minorHAnsi"/>
          <w:szCs w:val="22"/>
          <w:lang w:bidi="th-TH"/>
        </w:rPr>
        <w:t xml:space="preserve"> which are </w:t>
      </w:r>
      <w:r w:rsidR="00130079" w:rsidRPr="00B06AF7">
        <w:rPr>
          <w:rFonts w:asciiTheme="minorHAnsi" w:hAnsiTheme="minorHAnsi" w:cstheme="minorHAnsi"/>
          <w:szCs w:val="22"/>
          <w:lang w:val="en-US" w:bidi="th-TH"/>
        </w:rPr>
        <w:t>determined based on the price</w:t>
      </w:r>
      <w:r w:rsidR="0018122B" w:rsidRPr="00B06AF7">
        <w:rPr>
          <w:rFonts w:asciiTheme="minorHAnsi" w:hAnsiTheme="minorHAnsi" w:cstheme="minorHAnsi"/>
          <w:szCs w:val="22"/>
          <w:lang w:val="en-US" w:bidi="th-TH"/>
        </w:rPr>
        <w:t xml:space="preserve"> list</w:t>
      </w:r>
      <w:r w:rsidR="00130079" w:rsidRPr="00B06AF7">
        <w:rPr>
          <w:rFonts w:asciiTheme="minorHAnsi" w:hAnsiTheme="minorHAnsi" w:cstheme="minorHAnsi"/>
          <w:szCs w:val="22"/>
          <w:lang w:val="en-US" w:bidi="th-TH"/>
        </w:rPr>
        <w:t xml:space="preserve"> at which the</w:t>
      </w:r>
      <w:r w:rsidR="00293E2C" w:rsidRPr="00B06AF7">
        <w:rPr>
          <w:rFonts w:asciiTheme="minorHAnsi" w:hAnsiTheme="minorHAnsi" w:cstheme="minorHAnsi"/>
          <w:szCs w:val="22"/>
          <w:lang w:val="en-US" w:bidi="th-TH"/>
        </w:rPr>
        <w:t xml:space="preserve"> </w:t>
      </w:r>
      <w:r w:rsidR="00130079" w:rsidRPr="00B06AF7">
        <w:rPr>
          <w:rFonts w:asciiTheme="minorHAnsi" w:hAnsiTheme="minorHAnsi" w:cstheme="minorHAnsi"/>
          <w:szCs w:val="22"/>
          <w:lang w:val="en-US" w:bidi="th-TH"/>
        </w:rPr>
        <w:t>Group</w:t>
      </w:r>
      <w:r w:rsidR="00293E2C" w:rsidRPr="00B06AF7">
        <w:rPr>
          <w:rFonts w:asciiTheme="minorHAnsi" w:hAnsiTheme="minorHAnsi" w:cstheme="minorHAnsi"/>
          <w:szCs w:val="22"/>
          <w:lang w:val="en-US" w:bidi="th-TH"/>
        </w:rPr>
        <w:t xml:space="preserve"> </w:t>
      </w:r>
      <w:r w:rsidR="00130079" w:rsidRPr="00B06AF7">
        <w:rPr>
          <w:rFonts w:asciiTheme="minorHAnsi" w:hAnsiTheme="minorHAnsi" w:cstheme="minorHAnsi"/>
          <w:szCs w:val="22"/>
          <w:lang w:val="en-US" w:bidi="th-TH"/>
        </w:rPr>
        <w:t xml:space="preserve">sells the </w:t>
      </w:r>
      <w:r w:rsidR="00130079" w:rsidRPr="00B06AF7">
        <w:rPr>
          <w:rFonts w:asciiTheme="minorHAnsi" w:hAnsiTheme="minorHAnsi" w:cstheme="minorHAnsi"/>
          <w:szCs w:val="22"/>
        </w:rPr>
        <w:t>products and</w:t>
      </w:r>
      <w:r w:rsidR="00130079" w:rsidRPr="00B06AF7">
        <w:rPr>
          <w:rFonts w:asciiTheme="minorHAnsi" w:hAnsiTheme="minorHAnsi" w:cstheme="minorHAnsi"/>
          <w:szCs w:val="22"/>
          <w:lang w:val="en-US" w:bidi="th-TH"/>
        </w:rPr>
        <w:t xml:space="preserve"> services in separate transactions.</w:t>
      </w:r>
      <w:r w:rsidR="00FB10D9" w:rsidRPr="00B06AF7">
        <w:rPr>
          <w:rFonts w:asciiTheme="minorHAnsi" w:hAnsiTheme="minorHAnsi" w:cstheme="minorHAnsi"/>
          <w:b/>
          <w:bCs/>
          <w:color w:val="0000FF"/>
          <w:szCs w:val="22"/>
        </w:rPr>
        <w:t xml:space="preserve"> </w:t>
      </w:r>
    </w:p>
    <w:bookmarkEnd w:id="7"/>
    <w:p w14:paraId="13AECCCF" w14:textId="77777777" w:rsidR="009F29BD" w:rsidRPr="00B06AF7" w:rsidRDefault="009F29BD" w:rsidP="000B2A44">
      <w:pPr>
        <w:tabs>
          <w:tab w:val="left" w:pos="900"/>
        </w:tabs>
        <w:jc w:val="thaiDistribute"/>
        <w:rPr>
          <w:rFonts w:asciiTheme="minorHAnsi" w:hAnsiTheme="minorHAnsi" w:cstheme="minorHAnsi"/>
          <w:szCs w:val="22"/>
          <w:highlight w:val="cyan"/>
        </w:rPr>
      </w:pPr>
    </w:p>
    <w:p w14:paraId="4DA2197A" w14:textId="77777777" w:rsidR="00FC1F50" w:rsidRPr="00B06AF7" w:rsidRDefault="00FC1F50" w:rsidP="00FC1F50">
      <w:pPr>
        <w:pStyle w:val="Heading2"/>
        <w:numPr>
          <w:ilvl w:val="0"/>
          <w:numId w:val="0"/>
        </w:numPr>
        <w:spacing w:before="0" w:after="0" w:line="240" w:lineRule="auto"/>
        <w:ind w:left="540"/>
        <w:rPr>
          <w:rFonts w:asciiTheme="minorHAnsi" w:hAnsiTheme="minorHAnsi" w:cstheme="minorHAnsi"/>
          <w:b w:val="0"/>
          <w:bCs/>
          <w:sz w:val="22"/>
          <w:szCs w:val="22"/>
        </w:rPr>
      </w:pPr>
      <w:r w:rsidRPr="00B06AF7">
        <w:rPr>
          <w:rFonts w:asciiTheme="minorHAnsi" w:hAnsiTheme="minorHAnsi" w:cstheme="minorHAnsi"/>
          <w:b w:val="0"/>
          <w:bCs/>
          <w:sz w:val="22"/>
          <w:szCs w:val="22"/>
        </w:rPr>
        <w:t>Investment income</w:t>
      </w:r>
    </w:p>
    <w:p w14:paraId="5EB834E9" w14:textId="77777777" w:rsidR="00FC1F50" w:rsidRPr="00B06AF7" w:rsidRDefault="00FC1F50" w:rsidP="00FC1F50">
      <w:pPr>
        <w:ind w:left="540"/>
        <w:rPr>
          <w:rFonts w:asciiTheme="minorHAnsi" w:hAnsiTheme="minorHAnsi" w:cstheme="minorHAnsi"/>
          <w:szCs w:val="22"/>
          <w:shd w:val="clear" w:color="auto" w:fill="D9D9D9" w:themeFill="background1" w:themeFillShade="D9"/>
        </w:rPr>
      </w:pPr>
    </w:p>
    <w:p w14:paraId="5BD2B572" w14:textId="2F894057" w:rsidR="00FC1F50" w:rsidRPr="00B06AF7" w:rsidRDefault="00FC1F50" w:rsidP="00FC1F50">
      <w:pPr>
        <w:tabs>
          <w:tab w:val="left" w:pos="900"/>
        </w:tabs>
        <w:ind w:left="540"/>
        <w:jc w:val="thaiDistribute"/>
        <w:rPr>
          <w:rFonts w:asciiTheme="minorHAnsi" w:hAnsiTheme="minorHAnsi" w:cstheme="minorHAnsi"/>
          <w:szCs w:val="22"/>
        </w:rPr>
      </w:pPr>
      <w:r w:rsidRPr="005F45EB">
        <w:rPr>
          <w:rFonts w:asciiTheme="minorHAnsi" w:hAnsiTheme="minorHAnsi" w:cstheme="minorHAnsi"/>
          <w:szCs w:val="22"/>
          <w:lang w:eastAsia="en-GB"/>
        </w:rPr>
        <w:t>Investment income comprises rental income</w:t>
      </w:r>
      <w:r w:rsidR="00664C68" w:rsidRPr="005F45EB">
        <w:rPr>
          <w:rFonts w:asciiTheme="minorHAnsi" w:hAnsiTheme="minorHAnsi" w:cs="Browallia New"/>
          <w:szCs w:val="28"/>
          <w:lang w:val="en-US" w:eastAsia="en-GB" w:bidi="th-TH"/>
        </w:rPr>
        <w:t>,</w:t>
      </w:r>
      <w:r w:rsidRPr="005F45EB">
        <w:rPr>
          <w:rFonts w:asciiTheme="minorHAnsi" w:hAnsiTheme="minorHAnsi" w:cstheme="minorHAnsi"/>
          <w:szCs w:val="22"/>
          <w:lang w:eastAsia="en-GB"/>
        </w:rPr>
        <w:t xml:space="preserve"> dividend</w:t>
      </w:r>
      <w:r w:rsidR="004D6EEF" w:rsidRPr="005F45EB">
        <w:rPr>
          <w:rFonts w:asciiTheme="minorHAnsi" w:hAnsiTheme="minorHAnsi" w:cstheme="minorBidi" w:hint="cs"/>
          <w:szCs w:val="28"/>
          <w:cs/>
          <w:lang w:eastAsia="en-GB" w:bidi="th-TH"/>
        </w:rPr>
        <w:t xml:space="preserve"> </w:t>
      </w:r>
      <w:r w:rsidR="004D6EEF" w:rsidRPr="005F45EB">
        <w:rPr>
          <w:rFonts w:asciiTheme="minorHAnsi" w:hAnsiTheme="minorHAnsi" w:cstheme="minorBidi"/>
          <w:szCs w:val="28"/>
          <w:lang w:val="en-US" w:eastAsia="en-GB" w:bidi="th-TH"/>
        </w:rPr>
        <w:t>income</w:t>
      </w:r>
      <w:r w:rsidRPr="005F45EB">
        <w:rPr>
          <w:rFonts w:asciiTheme="minorHAnsi" w:hAnsiTheme="minorHAnsi" w:cstheme="minorHAnsi"/>
          <w:szCs w:val="22"/>
          <w:lang w:eastAsia="en-GB"/>
        </w:rPr>
        <w:t xml:space="preserve"> and interest</w:t>
      </w:r>
      <w:r w:rsidRPr="00B06AF7">
        <w:rPr>
          <w:rFonts w:asciiTheme="minorHAnsi" w:hAnsiTheme="minorHAnsi" w:cstheme="minorHAnsi"/>
          <w:szCs w:val="22"/>
          <w:lang w:eastAsia="en-GB"/>
        </w:rPr>
        <w:t xml:space="preserve"> income from investments and bank deposits.</w:t>
      </w:r>
      <w:r w:rsidRPr="00B06AF7">
        <w:rPr>
          <w:rFonts w:asciiTheme="minorHAnsi" w:hAnsiTheme="minorHAnsi" w:cstheme="minorHAnsi"/>
          <w:szCs w:val="22"/>
        </w:rPr>
        <w:t xml:space="preserve"> </w:t>
      </w:r>
    </w:p>
    <w:p w14:paraId="4E2C78BC" w14:textId="77777777" w:rsidR="00FC1F50" w:rsidRPr="00B06AF7" w:rsidRDefault="00FC1F50" w:rsidP="00FC1F50">
      <w:pPr>
        <w:tabs>
          <w:tab w:val="left" w:pos="900"/>
        </w:tabs>
        <w:ind w:left="540"/>
        <w:jc w:val="thaiDistribute"/>
        <w:rPr>
          <w:rFonts w:asciiTheme="minorHAnsi" w:hAnsiTheme="minorHAnsi" w:cstheme="minorHAnsi"/>
          <w:szCs w:val="22"/>
        </w:rPr>
      </w:pPr>
    </w:p>
    <w:p w14:paraId="3D87B859" w14:textId="1B2095D2" w:rsidR="00FC1F50" w:rsidRPr="00B06AF7" w:rsidRDefault="00FC1F50" w:rsidP="00FC1F50">
      <w:pPr>
        <w:tabs>
          <w:tab w:val="left" w:pos="900"/>
        </w:tabs>
        <w:ind w:left="540"/>
        <w:jc w:val="thaiDistribute"/>
        <w:rPr>
          <w:rFonts w:asciiTheme="minorHAnsi" w:hAnsiTheme="minorHAnsi" w:cstheme="minorHAnsi"/>
          <w:i/>
          <w:iCs/>
          <w:szCs w:val="22"/>
        </w:rPr>
      </w:pPr>
      <w:r w:rsidRPr="00B06AF7">
        <w:rPr>
          <w:rFonts w:asciiTheme="minorHAnsi" w:hAnsiTheme="minorHAnsi" w:cstheme="minorHAnsi"/>
          <w:i/>
          <w:iCs/>
          <w:szCs w:val="22"/>
        </w:rPr>
        <w:t>Dividend income</w:t>
      </w:r>
    </w:p>
    <w:p w14:paraId="4C2064BE" w14:textId="77777777" w:rsidR="00FC1F50" w:rsidRPr="00B06AF7" w:rsidRDefault="00FC1F50" w:rsidP="00FC1F50">
      <w:pPr>
        <w:tabs>
          <w:tab w:val="left" w:pos="900"/>
        </w:tabs>
        <w:ind w:left="540"/>
        <w:jc w:val="thaiDistribute"/>
        <w:rPr>
          <w:rFonts w:asciiTheme="minorHAnsi" w:hAnsiTheme="minorHAnsi" w:cstheme="minorHAnsi"/>
          <w:szCs w:val="22"/>
        </w:rPr>
      </w:pPr>
    </w:p>
    <w:p w14:paraId="1AB7F152" w14:textId="3C2DF547" w:rsidR="00FC1F50" w:rsidRPr="00B06AF7" w:rsidRDefault="00FC1F50" w:rsidP="00FC1F50">
      <w:pPr>
        <w:tabs>
          <w:tab w:val="left" w:pos="900"/>
        </w:tabs>
        <w:ind w:left="540"/>
        <w:jc w:val="thaiDistribute"/>
        <w:rPr>
          <w:rFonts w:asciiTheme="minorHAnsi" w:hAnsiTheme="minorHAnsi" w:cstheme="minorHAnsi"/>
          <w:szCs w:val="22"/>
          <w:lang w:val="en-US" w:bidi="th-TH"/>
        </w:rPr>
      </w:pPr>
      <w:r w:rsidRPr="00B06AF7">
        <w:rPr>
          <w:rFonts w:asciiTheme="minorHAnsi" w:hAnsiTheme="minorHAnsi" w:cstheme="minorHAnsi"/>
          <w:szCs w:val="22"/>
        </w:rPr>
        <w:t xml:space="preserve">Dividend income is recognised in profit or loss on the date </w:t>
      </w:r>
      <w:r w:rsidR="003468C8" w:rsidRPr="00B06AF7">
        <w:rPr>
          <w:rFonts w:asciiTheme="minorHAnsi" w:hAnsiTheme="minorHAnsi" w:cstheme="minorHAnsi"/>
          <w:szCs w:val="22"/>
        </w:rPr>
        <w:t xml:space="preserve">the Group </w:t>
      </w:r>
      <w:r w:rsidRPr="00B06AF7">
        <w:rPr>
          <w:rFonts w:asciiTheme="minorHAnsi" w:hAnsiTheme="minorHAnsi" w:cstheme="minorHAnsi"/>
          <w:szCs w:val="22"/>
        </w:rPr>
        <w:t>right to receive payments</w:t>
      </w:r>
      <w:r w:rsidR="00B47561">
        <w:rPr>
          <w:rFonts w:ascii="Cordia New" w:eastAsia="Calibri" w:hAnsi="Cordia New" w:cs="Cordia New"/>
          <w:sz w:val="30"/>
          <w:szCs w:val="30"/>
        </w:rPr>
        <w:br/>
      </w:r>
      <w:r w:rsidRPr="00B06AF7">
        <w:rPr>
          <w:rFonts w:asciiTheme="minorHAnsi" w:hAnsiTheme="minorHAnsi" w:cstheme="minorHAnsi"/>
          <w:szCs w:val="22"/>
        </w:rPr>
        <w:t>is established</w:t>
      </w:r>
      <w:r w:rsidRPr="00B06AF7">
        <w:rPr>
          <w:rFonts w:asciiTheme="minorHAnsi" w:hAnsiTheme="minorHAnsi" w:cstheme="minorHAnsi"/>
          <w:szCs w:val="22"/>
          <w:lang w:val="en-US" w:bidi="th-TH"/>
        </w:rPr>
        <w:t xml:space="preserve">. </w:t>
      </w:r>
    </w:p>
    <w:p w14:paraId="67C2C9ED" w14:textId="4C05AA6A" w:rsidR="00B47561" w:rsidRDefault="00B47561" w:rsidP="00B47561">
      <w:pPr>
        <w:spacing w:line="240" w:lineRule="auto"/>
        <w:rPr>
          <w:rFonts w:asciiTheme="minorHAnsi" w:hAnsiTheme="minorHAnsi" w:cstheme="minorHAnsi"/>
          <w:i/>
          <w:iCs/>
          <w:szCs w:val="22"/>
        </w:rPr>
      </w:pPr>
    </w:p>
    <w:p w14:paraId="1BE53C96" w14:textId="324CBB34" w:rsidR="00EE3E38" w:rsidRPr="00B06AF7" w:rsidRDefault="00EE3E38" w:rsidP="00FC1F50">
      <w:pPr>
        <w:tabs>
          <w:tab w:val="left" w:pos="900"/>
        </w:tabs>
        <w:ind w:left="540"/>
        <w:jc w:val="thaiDistribute"/>
        <w:rPr>
          <w:rFonts w:asciiTheme="minorHAnsi" w:hAnsiTheme="minorHAnsi" w:cstheme="minorHAnsi"/>
          <w:i/>
          <w:iCs/>
          <w:szCs w:val="22"/>
          <w:lang w:val="en-US" w:bidi="th-TH"/>
        </w:rPr>
      </w:pPr>
      <w:r w:rsidRPr="00B06AF7">
        <w:rPr>
          <w:rFonts w:asciiTheme="minorHAnsi" w:hAnsiTheme="minorHAnsi" w:cstheme="minorHAnsi"/>
          <w:i/>
          <w:iCs/>
          <w:szCs w:val="22"/>
          <w:lang w:val="en-US" w:bidi="th-TH"/>
        </w:rPr>
        <w:t>I</w:t>
      </w:r>
      <w:r w:rsidRPr="00B06AF7">
        <w:rPr>
          <w:rFonts w:asciiTheme="minorHAnsi" w:hAnsiTheme="minorHAnsi" w:cstheme="minorHAnsi"/>
          <w:i/>
          <w:iCs/>
          <w:szCs w:val="22"/>
        </w:rPr>
        <w:t>nterest income</w:t>
      </w:r>
    </w:p>
    <w:p w14:paraId="1DB1991A" w14:textId="77777777" w:rsidR="00FC1F50" w:rsidRPr="00B06AF7" w:rsidRDefault="00FC1F50" w:rsidP="00FC1F50">
      <w:pPr>
        <w:tabs>
          <w:tab w:val="left" w:pos="900"/>
        </w:tabs>
        <w:ind w:left="540"/>
        <w:jc w:val="thaiDistribute"/>
        <w:rPr>
          <w:rFonts w:asciiTheme="minorHAnsi" w:hAnsiTheme="minorHAnsi" w:cstheme="minorHAnsi"/>
          <w:szCs w:val="22"/>
          <w:lang w:val="en-US" w:bidi="th-TH"/>
        </w:rPr>
      </w:pPr>
    </w:p>
    <w:p w14:paraId="414B4AC5" w14:textId="77777777" w:rsidR="00FC1F50" w:rsidRPr="00B06AF7" w:rsidRDefault="00FC1F50" w:rsidP="00FC1F50">
      <w:pPr>
        <w:tabs>
          <w:tab w:val="left" w:pos="900"/>
        </w:tabs>
        <w:ind w:left="540"/>
        <w:jc w:val="thaiDistribute"/>
        <w:rPr>
          <w:rFonts w:asciiTheme="minorHAnsi" w:hAnsiTheme="minorHAnsi" w:cstheme="minorHAnsi"/>
          <w:szCs w:val="22"/>
        </w:rPr>
      </w:pPr>
      <w:r w:rsidRPr="00B06AF7">
        <w:rPr>
          <w:rFonts w:asciiTheme="minorHAnsi" w:hAnsiTheme="minorHAnsi" w:cstheme="minorHAnsi"/>
          <w:szCs w:val="22"/>
          <w:lang w:val="en-US" w:bidi="th-TH"/>
        </w:rPr>
        <w:t>I</w:t>
      </w:r>
      <w:r w:rsidRPr="00B06AF7">
        <w:rPr>
          <w:rFonts w:asciiTheme="minorHAnsi" w:hAnsiTheme="minorHAnsi" w:cstheme="minorHAnsi"/>
          <w:szCs w:val="22"/>
        </w:rPr>
        <w:t>nterest income is recognised in profit or loss as it accrues.</w:t>
      </w:r>
    </w:p>
    <w:p w14:paraId="0080369F" w14:textId="77777777" w:rsidR="00FC1F50" w:rsidRPr="00B06AF7" w:rsidRDefault="00FC1F50" w:rsidP="00FC1F50">
      <w:pPr>
        <w:pStyle w:val="BodyText"/>
        <w:spacing w:after="0" w:line="240" w:lineRule="auto"/>
        <w:ind w:left="540"/>
        <w:jc w:val="both"/>
        <w:rPr>
          <w:rFonts w:asciiTheme="minorHAnsi" w:hAnsiTheme="minorHAnsi" w:cstheme="minorHAnsi"/>
          <w:szCs w:val="22"/>
        </w:rPr>
      </w:pPr>
    </w:p>
    <w:p w14:paraId="339F2A85" w14:textId="68C38C3C" w:rsidR="009046E6" w:rsidRPr="001D77D8" w:rsidRDefault="009046E6" w:rsidP="002F5D5F">
      <w:pPr>
        <w:pStyle w:val="Heading2"/>
        <w:numPr>
          <w:ilvl w:val="0"/>
          <w:numId w:val="0"/>
        </w:numPr>
        <w:spacing w:before="0" w:after="0" w:line="240" w:lineRule="auto"/>
        <w:ind w:firstLine="540"/>
        <w:rPr>
          <w:rFonts w:asciiTheme="minorHAnsi" w:hAnsiTheme="minorHAnsi" w:cstheme="minorHAnsi"/>
          <w:b w:val="0"/>
          <w:bCs/>
          <w:sz w:val="22"/>
          <w:szCs w:val="22"/>
        </w:rPr>
      </w:pPr>
      <w:r w:rsidRPr="001D77D8">
        <w:rPr>
          <w:rFonts w:asciiTheme="minorHAnsi" w:hAnsiTheme="minorHAnsi" w:cstheme="minorHAnsi"/>
          <w:b w:val="0"/>
          <w:bCs/>
          <w:sz w:val="22"/>
          <w:szCs w:val="22"/>
        </w:rPr>
        <w:t>Rental income</w:t>
      </w:r>
    </w:p>
    <w:p w14:paraId="7C2F043C" w14:textId="77777777" w:rsidR="00606B4C" w:rsidRPr="001D77D8" w:rsidRDefault="00606B4C" w:rsidP="00381218">
      <w:pPr>
        <w:pStyle w:val="BodyText"/>
        <w:spacing w:after="0" w:line="240" w:lineRule="auto"/>
        <w:ind w:left="540"/>
        <w:jc w:val="both"/>
        <w:rPr>
          <w:rFonts w:asciiTheme="minorHAnsi" w:hAnsiTheme="minorHAnsi" w:cstheme="minorHAnsi"/>
          <w:szCs w:val="22"/>
        </w:rPr>
      </w:pPr>
    </w:p>
    <w:p w14:paraId="32C25C6C" w14:textId="7947936E" w:rsidR="00606B4C" w:rsidRPr="001D77D8" w:rsidRDefault="00606B4C" w:rsidP="00AF2976">
      <w:pPr>
        <w:tabs>
          <w:tab w:val="left" w:pos="900"/>
        </w:tabs>
        <w:ind w:left="540"/>
        <w:jc w:val="thaiDistribute"/>
        <w:rPr>
          <w:rFonts w:asciiTheme="minorHAnsi" w:hAnsiTheme="minorHAnsi" w:cstheme="minorHAnsi"/>
          <w:szCs w:val="22"/>
        </w:rPr>
      </w:pPr>
      <w:r w:rsidRPr="001D77D8">
        <w:rPr>
          <w:rFonts w:asciiTheme="minorHAnsi" w:hAnsiTheme="minorHAnsi" w:cstheme="minorHAnsi"/>
          <w:szCs w:val="22"/>
        </w:rPr>
        <w:t>Rental income is recognised on a straight-line basis over</w:t>
      </w:r>
      <w:r w:rsidR="00786304" w:rsidRPr="001D77D8">
        <w:rPr>
          <w:rFonts w:asciiTheme="minorHAnsi" w:hAnsiTheme="minorHAnsi" w:cstheme="minorHAnsi"/>
          <w:szCs w:val="22"/>
          <w:lang w:bidi="th-TH"/>
        </w:rPr>
        <w:t xml:space="preserve"> </w:t>
      </w:r>
      <w:r w:rsidRPr="001D77D8">
        <w:rPr>
          <w:rFonts w:asciiTheme="minorHAnsi" w:hAnsiTheme="minorHAnsi" w:cstheme="minorHAnsi"/>
          <w:szCs w:val="22"/>
        </w:rPr>
        <w:t>the term of the lease. Lease incentives granted are recognised as an integral part of the total</w:t>
      </w:r>
      <w:r w:rsidR="006D1E64" w:rsidRPr="001D77D8">
        <w:rPr>
          <w:rFonts w:asciiTheme="minorHAnsi" w:hAnsiTheme="minorHAnsi" w:cstheme="minorHAnsi"/>
          <w:szCs w:val="22"/>
          <w:cs/>
          <w:lang w:bidi="th-TH"/>
        </w:rPr>
        <w:t xml:space="preserve"> </w:t>
      </w:r>
      <w:r w:rsidRPr="001D77D8">
        <w:rPr>
          <w:rFonts w:asciiTheme="minorHAnsi" w:hAnsiTheme="minorHAnsi" w:cstheme="minorHAnsi"/>
          <w:szCs w:val="22"/>
        </w:rPr>
        <w:t xml:space="preserve">rental income. Contingent rentals are recognised </w:t>
      </w:r>
      <w:r w:rsidR="004F377E" w:rsidRPr="001D77D8">
        <w:rPr>
          <w:rFonts w:asciiTheme="minorHAnsi" w:hAnsiTheme="minorHAnsi" w:cstheme="minorHAnsi"/>
          <w:szCs w:val="22"/>
        </w:rPr>
        <w:br/>
      </w:r>
      <w:r w:rsidRPr="001D77D8">
        <w:rPr>
          <w:rFonts w:asciiTheme="minorHAnsi" w:hAnsiTheme="minorHAnsi" w:cstheme="minorHAnsi"/>
          <w:szCs w:val="22"/>
        </w:rPr>
        <w:t>as income in the accounting period in which they are earned.</w:t>
      </w:r>
      <w:r w:rsidRPr="001D77D8">
        <w:rPr>
          <w:rFonts w:asciiTheme="minorHAnsi" w:hAnsiTheme="minorHAnsi" w:cstheme="minorHAnsi"/>
          <w:b/>
          <w:bCs/>
          <w:color w:val="0000FF"/>
          <w:szCs w:val="22"/>
        </w:rPr>
        <w:t xml:space="preserve"> </w:t>
      </w:r>
    </w:p>
    <w:p w14:paraId="789A1563" w14:textId="35DAA53B" w:rsidR="00B44F4F" w:rsidRPr="001D77D8" w:rsidRDefault="00B44F4F" w:rsidP="00CF6BEF">
      <w:pPr>
        <w:pStyle w:val="Heading2"/>
        <w:numPr>
          <w:ilvl w:val="0"/>
          <w:numId w:val="0"/>
        </w:numPr>
        <w:spacing w:before="0" w:after="0" w:line="240" w:lineRule="auto"/>
        <w:rPr>
          <w:rFonts w:asciiTheme="minorHAnsi" w:hAnsiTheme="minorHAnsi" w:cstheme="minorHAnsi"/>
          <w:sz w:val="22"/>
          <w:szCs w:val="22"/>
        </w:rPr>
      </w:pPr>
    </w:p>
    <w:p w14:paraId="7AB1B79D" w14:textId="5A63B135" w:rsidR="0051154B" w:rsidRPr="001D77D8" w:rsidRDefault="00B11887" w:rsidP="00A82815">
      <w:pPr>
        <w:pStyle w:val="Heading2"/>
        <w:numPr>
          <w:ilvl w:val="1"/>
          <w:numId w:val="9"/>
        </w:numPr>
        <w:spacing w:before="0" w:after="0" w:line="240" w:lineRule="auto"/>
        <w:ind w:left="547" w:hanging="547"/>
        <w:rPr>
          <w:rFonts w:asciiTheme="minorHAnsi" w:hAnsiTheme="minorHAnsi" w:cstheme="minorHAnsi"/>
          <w:sz w:val="22"/>
          <w:szCs w:val="22"/>
        </w:rPr>
      </w:pPr>
      <w:r w:rsidRPr="001D77D8">
        <w:rPr>
          <w:rFonts w:asciiTheme="minorHAnsi" w:hAnsiTheme="minorHAnsi" w:cstheme="minorHAnsi"/>
          <w:sz w:val="22"/>
          <w:szCs w:val="22"/>
        </w:rPr>
        <w:t>F</w:t>
      </w:r>
      <w:r w:rsidR="00904633" w:rsidRPr="001D77D8">
        <w:rPr>
          <w:rFonts w:asciiTheme="minorHAnsi" w:hAnsiTheme="minorHAnsi" w:cstheme="minorHAnsi"/>
          <w:sz w:val="22"/>
          <w:szCs w:val="22"/>
        </w:rPr>
        <w:t>inance costs</w:t>
      </w:r>
    </w:p>
    <w:p w14:paraId="0EDE0ADC" w14:textId="6E6000BA" w:rsidR="00224621" w:rsidRPr="001D77D8" w:rsidRDefault="00224621" w:rsidP="009B768F">
      <w:pPr>
        <w:pStyle w:val="BodyText"/>
        <w:spacing w:after="0"/>
        <w:rPr>
          <w:rFonts w:asciiTheme="minorHAnsi" w:hAnsiTheme="minorHAnsi" w:cstheme="minorHAnsi"/>
          <w:szCs w:val="22"/>
        </w:rPr>
      </w:pPr>
    </w:p>
    <w:p w14:paraId="11EE09A9" w14:textId="77777777" w:rsidR="00452308" w:rsidRPr="001D77D8" w:rsidRDefault="00452308" w:rsidP="00452308">
      <w:pPr>
        <w:pStyle w:val="BodyText"/>
        <w:spacing w:after="0" w:line="240" w:lineRule="auto"/>
        <w:ind w:left="547"/>
        <w:jc w:val="both"/>
        <w:rPr>
          <w:rFonts w:asciiTheme="minorHAnsi" w:hAnsiTheme="minorHAnsi" w:cstheme="minorHAnsi"/>
          <w:b/>
          <w:bCs/>
          <w:i/>
          <w:iCs/>
          <w:szCs w:val="22"/>
        </w:rPr>
      </w:pPr>
      <w:r w:rsidRPr="001D77D8">
        <w:rPr>
          <w:rFonts w:asciiTheme="minorHAnsi" w:hAnsiTheme="minorHAnsi" w:cstheme="minorHAnsi"/>
          <w:b/>
          <w:bCs/>
          <w:i/>
          <w:iCs/>
          <w:szCs w:val="22"/>
        </w:rPr>
        <w:t xml:space="preserve">Accounting policies applicable from 1 January 2020 </w:t>
      </w:r>
    </w:p>
    <w:p w14:paraId="73F546C6" w14:textId="77777777" w:rsidR="00452308" w:rsidRPr="001D77D8" w:rsidRDefault="00452308" w:rsidP="00452308">
      <w:pPr>
        <w:pStyle w:val="BodyText"/>
        <w:spacing w:after="0" w:line="240" w:lineRule="auto"/>
        <w:ind w:left="540"/>
        <w:jc w:val="both"/>
        <w:rPr>
          <w:rFonts w:asciiTheme="minorHAnsi" w:hAnsiTheme="minorHAnsi" w:cstheme="minorHAnsi"/>
          <w:b/>
          <w:bCs/>
          <w:i/>
          <w:iCs/>
          <w:color w:val="0000FF"/>
          <w:szCs w:val="22"/>
          <w:shd w:val="clear" w:color="auto" w:fill="E6E6E6"/>
        </w:rPr>
      </w:pPr>
    </w:p>
    <w:p w14:paraId="23A9047B" w14:textId="0F6D815F" w:rsidR="00452308" w:rsidRPr="001D77D8" w:rsidRDefault="00452308" w:rsidP="00452308">
      <w:pPr>
        <w:pStyle w:val="Pa18"/>
        <w:spacing w:line="240" w:lineRule="auto"/>
        <w:ind w:left="540"/>
        <w:jc w:val="thaiDistribute"/>
        <w:rPr>
          <w:rFonts w:asciiTheme="minorHAnsi" w:hAnsiTheme="minorHAnsi" w:cstheme="minorHAnsi"/>
          <w:color w:val="000000"/>
          <w:sz w:val="22"/>
          <w:szCs w:val="22"/>
        </w:rPr>
      </w:pPr>
      <w:r w:rsidRPr="001D77D8">
        <w:rPr>
          <w:rFonts w:asciiTheme="minorHAnsi" w:hAnsiTheme="minorHAnsi" w:cstheme="minorHAnsi"/>
          <w:i/>
          <w:iCs/>
          <w:color w:val="000000"/>
          <w:sz w:val="22"/>
          <w:szCs w:val="22"/>
        </w:rPr>
        <w:t>Effective Interest Rate (EIR)</w:t>
      </w:r>
    </w:p>
    <w:p w14:paraId="261DA18D" w14:textId="77777777" w:rsidR="00452308" w:rsidRPr="001D77D8" w:rsidRDefault="00452308" w:rsidP="00452308">
      <w:pPr>
        <w:pStyle w:val="Pa18"/>
        <w:spacing w:line="240" w:lineRule="auto"/>
        <w:ind w:left="540"/>
        <w:jc w:val="thaiDistribute"/>
        <w:rPr>
          <w:rFonts w:asciiTheme="minorHAnsi" w:hAnsiTheme="minorHAnsi" w:cstheme="minorHAnsi"/>
          <w:color w:val="000000"/>
          <w:sz w:val="22"/>
          <w:szCs w:val="22"/>
        </w:rPr>
      </w:pPr>
    </w:p>
    <w:p w14:paraId="59CB60E8" w14:textId="77777777" w:rsidR="00452308" w:rsidRPr="001D77D8" w:rsidRDefault="00452308" w:rsidP="00452308">
      <w:pPr>
        <w:pStyle w:val="Pa18"/>
        <w:spacing w:line="240" w:lineRule="auto"/>
        <w:ind w:left="540"/>
        <w:jc w:val="thaiDistribute"/>
        <w:rPr>
          <w:rFonts w:asciiTheme="minorHAnsi" w:hAnsiTheme="minorHAnsi" w:cstheme="minorHAnsi"/>
          <w:color w:val="000000"/>
          <w:sz w:val="22"/>
          <w:szCs w:val="22"/>
        </w:rPr>
      </w:pPr>
      <w:r w:rsidRPr="001D77D8">
        <w:rPr>
          <w:rFonts w:asciiTheme="minorHAnsi" w:hAnsiTheme="minorHAnsi" w:cstheme="minorHAnsi"/>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6A519772" w14:textId="77777777" w:rsidR="00452308" w:rsidRPr="001D77D8" w:rsidRDefault="00452308" w:rsidP="00A82815">
      <w:pPr>
        <w:pStyle w:val="ListParagraph"/>
        <w:numPr>
          <w:ilvl w:val="0"/>
          <w:numId w:val="19"/>
        </w:numPr>
        <w:spacing w:line="240" w:lineRule="auto"/>
        <w:ind w:left="900"/>
        <w:jc w:val="thaiDistribute"/>
        <w:rPr>
          <w:rFonts w:asciiTheme="minorHAnsi" w:hAnsiTheme="minorHAnsi" w:cstheme="minorHAnsi"/>
          <w:color w:val="000000"/>
          <w:szCs w:val="22"/>
        </w:rPr>
      </w:pPr>
      <w:r w:rsidRPr="001D77D8">
        <w:rPr>
          <w:rFonts w:asciiTheme="minorHAnsi" w:hAnsiTheme="minorHAnsi" w:cstheme="minorHAnsi"/>
          <w:color w:val="000000"/>
          <w:szCs w:val="22"/>
        </w:rPr>
        <w:t xml:space="preserve">the gross carrying amount of the financial asset; or </w:t>
      </w:r>
    </w:p>
    <w:p w14:paraId="572BD138" w14:textId="77777777" w:rsidR="00452308" w:rsidRPr="001D77D8" w:rsidRDefault="00452308" w:rsidP="00A82815">
      <w:pPr>
        <w:pStyle w:val="ListParagraph"/>
        <w:numPr>
          <w:ilvl w:val="0"/>
          <w:numId w:val="19"/>
        </w:numPr>
        <w:spacing w:line="240" w:lineRule="auto"/>
        <w:ind w:left="900"/>
        <w:jc w:val="thaiDistribute"/>
        <w:rPr>
          <w:rFonts w:asciiTheme="minorHAnsi" w:hAnsiTheme="minorHAnsi" w:cstheme="minorHAnsi"/>
          <w:szCs w:val="22"/>
        </w:rPr>
      </w:pPr>
      <w:r w:rsidRPr="001D77D8">
        <w:rPr>
          <w:rFonts w:asciiTheme="minorHAnsi" w:hAnsiTheme="minorHAnsi" w:cstheme="minorHAnsi"/>
          <w:color w:val="000000"/>
          <w:szCs w:val="22"/>
        </w:rPr>
        <w:t>the amortised</w:t>
      </w:r>
      <w:r w:rsidRPr="001D77D8">
        <w:rPr>
          <w:rFonts w:asciiTheme="minorHAnsi" w:hAnsiTheme="minorHAnsi" w:cstheme="minorHAnsi"/>
          <w:szCs w:val="22"/>
        </w:rPr>
        <w:t xml:space="preserve"> cost of the financial liability. </w:t>
      </w:r>
    </w:p>
    <w:p w14:paraId="47064542" w14:textId="77777777" w:rsidR="00452308" w:rsidRPr="001D77D8" w:rsidRDefault="00452308" w:rsidP="00452308">
      <w:pPr>
        <w:spacing w:line="240" w:lineRule="auto"/>
        <w:ind w:left="540" w:firstLine="180"/>
        <w:jc w:val="thaiDistribute"/>
        <w:rPr>
          <w:rFonts w:asciiTheme="minorHAnsi" w:hAnsiTheme="minorHAnsi" w:cstheme="minorHAnsi"/>
          <w:color w:val="000000"/>
          <w:szCs w:val="22"/>
        </w:rPr>
      </w:pPr>
    </w:p>
    <w:p w14:paraId="569BCEBD" w14:textId="77777777" w:rsidR="00452308" w:rsidRPr="001D77D8" w:rsidRDefault="00452308" w:rsidP="00452308">
      <w:pPr>
        <w:spacing w:line="240" w:lineRule="auto"/>
        <w:ind w:left="540"/>
        <w:jc w:val="thaiDistribute"/>
        <w:rPr>
          <w:rFonts w:asciiTheme="minorHAnsi" w:hAnsiTheme="minorHAnsi" w:cstheme="minorHAnsi"/>
          <w:color w:val="000000"/>
          <w:szCs w:val="22"/>
        </w:rPr>
      </w:pPr>
      <w:r w:rsidRPr="001D77D8">
        <w:rPr>
          <w:rFonts w:asciiTheme="minorHAnsi" w:hAnsiTheme="minorHAnsi" w:cstheme="minorHAnsi"/>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325719BA" w14:textId="77777777" w:rsidR="00452308" w:rsidRPr="001D77D8" w:rsidRDefault="00452308" w:rsidP="00452308">
      <w:pPr>
        <w:spacing w:line="240" w:lineRule="auto"/>
        <w:rPr>
          <w:rFonts w:asciiTheme="minorHAnsi" w:hAnsiTheme="minorHAnsi" w:cstheme="minorHAnsi"/>
          <w:color w:val="0000FF"/>
          <w:szCs w:val="22"/>
          <w:shd w:val="clear" w:color="auto" w:fill="E6E6E6"/>
        </w:rPr>
      </w:pPr>
    </w:p>
    <w:p w14:paraId="7FC23D7A" w14:textId="1BF5EEAE" w:rsidR="00452308" w:rsidRPr="001D77D8" w:rsidRDefault="00452308" w:rsidP="00C72565">
      <w:pPr>
        <w:pStyle w:val="BodyText"/>
        <w:spacing w:after="0" w:line="240" w:lineRule="auto"/>
        <w:ind w:left="547"/>
        <w:jc w:val="both"/>
        <w:rPr>
          <w:rFonts w:asciiTheme="minorHAnsi" w:hAnsiTheme="minorHAnsi" w:cstheme="minorHAnsi"/>
          <w:szCs w:val="22"/>
        </w:rPr>
      </w:pPr>
      <w:r w:rsidRPr="001D77D8">
        <w:rPr>
          <w:rFonts w:asciiTheme="minorHAnsi" w:hAnsiTheme="minorHAnsi" w:cstheme="minorHAnsi"/>
          <w:b/>
          <w:bCs/>
          <w:i/>
          <w:iCs/>
          <w:szCs w:val="22"/>
        </w:rPr>
        <w:t xml:space="preserve">Accounting policies applicable before 1 January 2020 </w:t>
      </w:r>
    </w:p>
    <w:p w14:paraId="7408D55B" w14:textId="77777777" w:rsidR="00452308" w:rsidRPr="001D77D8" w:rsidRDefault="00452308" w:rsidP="009B768F">
      <w:pPr>
        <w:pStyle w:val="BodyText"/>
        <w:spacing w:after="0"/>
        <w:rPr>
          <w:rFonts w:asciiTheme="minorHAnsi" w:hAnsiTheme="minorHAnsi" w:cstheme="minorHAnsi"/>
          <w:szCs w:val="22"/>
        </w:rPr>
      </w:pPr>
    </w:p>
    <w:p w14:paraId="33CD0C9D" w14:textId="42ACC67D" w:rsidR="007D315B" w:rsidRPr="001D77D8" w:rsidRDefault="007D315B" w:rsidP="001A1AA7">
      <w:pPr>
        <w:pStyle w:val="BodyText"/>
        <w:spacing w:after="0" w:line="240" w:lineRule="atLeast"/>
        <w:ind w:left="540"/>
        <w:jc w:val="both"/>
        <w:rPr>
          <w:rFonts w:asciiTheme="minorHAnsi" w:hAnsiTheme="minorHAnsi" w:cstheme="minorHAnsi"/>
          <w:szCs w:val="22"/>
        </w:rPr>
      </w:pPr>
      <w:r w:rsidRPr="001D77D8">
        <w:rPr>
          <w:rFonts w:asciiTheme="minorHAnsi" w:hAnsiTheme="minorHAnsi" w:cstheme="minorHAnsi"/>
          <w:szCs w:val="22"/>
        </w:rPr>
        <w:t xml:space="preserve">Interest expenses and similar costs are charged to profit or loss for the period in which they </w:t>
      </w:r>
      <w:r w:rsidR="004F377E" w:rsidRPr="001D77D8">
        <w:rPr>
          <w:rFonts w:asciiTheme="minorHAnsi" w:hAnsiTheme="minorHAnsi" w:cstheme="minorHAnsi"/>
          <w:szCs w:val="22"/>
        </w:rPr>
        <w:br/>
      </w:r>
      <w:r w:rsidRPr="001D77D8">
        <w:rPr>
          <w:rFonts w:asciiTheme="minorHAnsi" w:hAnsiTheme="minorHAnsi" w:cstheme="minorHAnsi"/>
          <w:szCs w:val="22"/>
        </w:rPr>
        <w:t xml:space="preserve">are incurred, except to the extent that they are capitalised as being directly attributable to the acquisition, construction or production of an asset which necessarily takes a substantial </w:t>
      </w:r>
      <w:r w:rsidR="0061760F" w:rsidRPr="001D77D8">
        <w:rPr>
          <w:rFonts w:asciiTheme="minorHAnsi" w:hAnsiTheme="minorHAnsi" w:cstheme="minorHAnsi"/>
          <w:szCs w:val="22"/>
        </w:rPr>
        <w:t>periods</w:t>
      </w:r>
      <w:r w:rsidRPr="001D77D8">
        <w:rPr>
          <w:rFonts w:asciiTheme="minorHAnsi" w:hAnsiTheme="minorHAnsi" w:cstheme="minorHAnsi"/>
          <w:szCs w:val="22"/>
        </w:rPr>
        <w:t xml:space="preserve"> of time to be prepared for its intended use or sale</w:t>
      </w:r>
      <w:r w:rsidR="003A1C50" w:rsidRPr="001D77D8">
        <w:rPr>
          <w:rFonts w:asciiTheme="minorHAnsi" w:hAnsiTheme="minorHAnsi" w:cstheme="minorHAnsi"/>
          <w:szCs w:val="22"/>
        </w:rPr>
        <w:t>.</w:t>
      </w:r>
    </w:p>
    <w:p w14:paraId="5C69BF32" w14:textId="77777777" w:rsidR="0084352A" w:rsidRPr="001D77D8" w:rsidRDefault="0084352A" w:rsidP="001A1AA7">
      <w:pPr>
        <w:pStyle w:val="BodyText"/>
        <w:spacing w:after="0" w:line="240" w:lineRule="atLeast"/>
        <w:ind w:left="540"/>
        <w:jc w:val="both"/>
        <w:rPr>
          <w:rFonts w:asciiTheme="minorHAnsi" w:hAnsiTheme="minorHAnsi" w:cstheme="minorHAnsi"/>
          <w:szCs w:val="22"/>
          <w:lang w:val="en-US" w:bidi="th-TH"/>
        </w:rPr>
      </w:pPr>
    </w:p>
    <w:p w14:paraId="4E6A45D0" w14:textId="5EADD6AA" w:rsidR="00CD3B83" w:rsidRPr="001D77D8" w:rsidRDefault="00364E2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1D77D8">
        <w:rPr>
          <w:rFonts w:asciiTheme="minorHAnsi" w:hAnsiTheme="minorHAnsi" w:cstheme="minorHAnsi"/>
          <w:sz w:val="22"/>
          <w:szCs w:val="22"/>
        </w:rPr>
        <w:t>Income tax</w:t>
      </w:r>
    </w:p>
    <w:p w14:paraId="5E05101B" w14:textId="77777777" w:rsidR="00FC0C9E" w:rsidRPr="001D77D8" w:rsidRDefault="00FC0C9E" w:rsidP="00FC0C9E">
      <w:pPr>
        <w:pStyle w:val="BodyText"/>
        <w:spacing w:after="0"/>
        <w:rPr>
          <w:rFonts w:asciiTheme="minorHAnsi" w:hAnsiTheme="minorHAnsi" w:cstheme="minorHAnsi"/>
          <w:szCs w:val="22"/>
        </w:rPr>
      </w:pPr>
    </w:p>
    <w:p w14:paraId="0347C9F5" w14:textId="65C7C16E" w:rsidR="0051154B" w:rsidRPr="001D77D8" w:rsidRDefault="006D15A8" w:rsidP="00F1175C">
      <w:pPr>
        <w:pStyle w:val="BodyText"/>
        <w:spacing w:after="0" w:line="240" w:lineRule="atLeast"/>
        <w:ind w:left="540"/>
        <w:jc w:val="both"/>
        <w:rPr>
          <w:rFonts w:asciiTheme="minorHAnsi" w:hAnsiTheme="minorHAnsi" w:cstheme="minorHAnsi"/>
          <w:szCs w:val="22"/>
        </w:rPr>
      </w:pPr>
      <w:r w:rsidRPr="001D77D8">
        <w:rPr>
          <w:rFonts w:asciiTheme="minorHAnsi" w:hAnsiTheme="minorHAnsi" w:cstheme="minorHAnsi"/>
          <w:szCs w:val="22"/>
        </w:rPr>
        <w:t>Income tax expense for the year comprises current and deferred tax. Current and defe</w:t>
      </w:r>
      <w:r w:rsidR="00CC56B8" w:rsidRPr="001D77D8">
        <w:rPr>
          <w:rFonts w:asciiTheme="minorHAnsi" w:hAnsiTheme="minorHAnsi" w:cstheme="minorHAnsi"/>
          <w:szCs w:val="22"/>
        </w:rPr>
        <w:t>rred tax</w:t>
      </w:r>
      <w:r w:rsidRPr="001D77D8">
        <w:rPr>
          <w:rFonts w:asciiTheme="minorHAnsi" w:hAnsiTheme="minorHAnsi" w:cstheme="minorHAnsi"/>
          <w:szCs w:val="22"/>
        </w:rPr>
        <w:t xml:space="preserve"> </w:t>
      </w:r>
      <w:r w:rsidR="004F377E" w:rsidRPr="001D77D8">
        <w:rPr>
          <w:rFonts w:asciiTheme="minorHAnsi" w:hAnsiTheme="minorHAnsi" w:cstheme="minorHAnsi"/>
          <w:szCs w:val="22"/>
        </w:rPr>
        <w:br/>
      </w:r>
      <w:r w:rsidRPr="001D77D8">
        <w:rPr>
          <w:rFonts w:asciiTheme="minorHAnsi" w:hAnsiTheme="minorHAnsi" w:cstheme="minorHAnsi"/>
          <w:szCs w:val="22"/>
        </w:rPr>
        <w:t xml:space="preserve">are recognised in profit or loss </w:t>
      </w:r>
      <w:r w:rsidR="00CC56B8" w:rsidRPr="001D77D8">
        <w:rPr>
          <w:rFonts w:asciiTheme="minorHAnsi" w:hAnsiTheme="minorHAnsi" w:cstheme="minorHAnsi"/>
          <w:szCs w:val="22"/>
        </w:rPr>
        <w:t>except to the extent that they relate</w:t>
      </w:r>
      <w:r w:rsidRPr="001D77D8">
        <w:rPr>
          <w:rFonts w:asciiTheme="minorHAnsi" w:hAnsiTheme="minorHAnsi" w:cstheme="minorHAnsi"/>
          <w:szCs w:val="22"/>
        </w:rPr>
        <w:t xml:space="preserve"> to a business combination, or items recognised directly in equity or</w:t>
      </w:r>
      <w:r w:rsidR="00F1175C" w:rsidRPr="001D77D8">
        <w:rPr>
          <w:rFonts w:asciiTheme="minorHAnsi" w:hAnsiTheme="minorHAnsi" w:cstheme="minorHAnsi"/>
          <w:szCs w:val="22"/>
        </w:rPr>
        <w:t xml:space="preserve"> in other comprehensive income.</w:t>
      </w:r>
    </w:p>
    <w:p w14:paraId="741B6FED" w14:textId="77777777" w:rsidR="001163C1" w:rsidRPr="001D77D8" w:rsidRDefault="001163C1" w:rsidP="00435B48">
      <w:pPr>
        <w:pStyle w:val="AccPolicysubhead"/>
      </w:pPr>
    </w:p>
    <w:p w14:paraId="6A1875DE" w14:textId="32CD17FB" w:rsidR="00F1175C" w:rsidRPr="001D77D8" w:rsidRDefault="00CB378E" w:rsidP="00435B48">
      <w:pPr>
        <w:pStyle w:val="AccPolicysubhead"/>
      </w:pPr>
      <w:r w:rsidRPr="001D77D8">
        <w:t>Current tax is the expected tax payable or receivable on the taxable income or loss for the year, using tax rates enacted or substantively enacted at the reporting date, and any adjustment to tax payable in respect of previous years.</w:t>
      </w:r>
    </w:p>
    <w:p w14:paraId="7246CF3E" w14:textId="02526FF0" w:rsidR="004C4AC9" w:rsidRPr="001D77D8" w:rsidRDefault="004C4AC9" w:rsidP="004C4AC9">
      <w:pPr>
        <w:spacing w:line="240" w:lineRule="auto"/>
        <w:rPr>
          <w:rFonts w:asciiTheme="minorHAnsi" w:hAnsiTheme="minorHAnsi" w:cstheme="minorHAnsi"/>
          <w:i/>
          <w:iCs/>
          <w:szCs w:val="22"/>
        </w:rPr>
      </w:pPr>
    </w:p>
    <w:p w14:paraId="476EBA63" w14:textId="1D55226B" w:rsidR="00CC56B8" w:rsidRPr="001D77D8" w:rsidRDefault="00CB378E" w:rsidP="00F1175C">
      <w:pPr>
        <w:autoSpaceDE w:val="0"/>
        <w:autoSpaceDN w:val="0"/>
        <w:adjustRightInd w:val="0"/>
        <w:ind w:left="540"/>
        <w:jc w:val="thaiDistribute"/>
        <w:rPr>
          <w:rFonts w:asciiTheme="minorHAnsi" w:hAnsiTheme="minorHAnsi" w:cstheme="minorHAnsi"/>
          <w:b/>
          <w:bCs/>
          <w:color w:val="0000FF"/>
          <w:szCs w:val="22"/>
        </w:rPr>
      </w:pPr>
      <w:r w:rsidRPr="001D77D8">
        <w:rPr>
          <w:rFonts w:asciiTheme="minorHAnsi" w:hAnsiTheme="minorHAnsi" w:cstheme="minorHAnsi"/>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w:t>
      </w:r>
      <w:r w:rsidR="00F94C4D" w:rsidRPr="001D77D8">
        <w:rPr>
          <w:rFonts w:asciiTheme="minorHAnsi" w:hAnsiTheme="minorHAnsi" w:cstheme="minorHAnsi"/>
          <w:szCs w:val="22"/>
        </w:rPr>
        <w:t>:</w:t>
      </w:r>
      <w:r w:rsidR="00202388" w:rsidRPr="001D77D8">
        <w:rPr>
          <w:rFonts w:asciiTheme="minorHAnsi" w:hAnsiTheme="minorHAnsi" w:cstheme="minorHAnsi"/>
          <w:szCs w:val="22"/>
        </w:rPr>
        <w:t xml:space="preserve"> </w:t>
      </w:r>
      <w:r w:rsidRPr="001D77D8">
        <w:rPr>
          <w:rFonts w:asciiTheme="minorHAnsi" w:hAnsiTheme="minorHAnsi" w:cstheme="minorHAnsi"/>
          <w:szCs w:val="22"/>
        </w:rPr>
        <w:t>the initial recognition of goodwill</w:t>
      </w:r>
      <w:r w:rsidR="00202388" w:rsidRPr="001D77D8">
        <w:rPr>
          <w:rFonts w:asciiTheme="minorHAnsi" w:hAnsiTheme="minorHAnsi" w:cstheme="minorHAnsi"/>
          <w:szCs w:val="22"/>
        </w:rPr>
        <w:t xml:space="preserve"> </w:t>
      </w:r>
      <w:r w:rsidRPr="001D77D8">
        <w:rPr>
          <w:rFonts w:asciiTheme="minorHAnsi" w:hAnsiTheme="minorHAnsi" w:cstheme="minorHAnsi"/>
          <w:szCs w:val="22"/>
        </w:rPr>
        <w:t>the initial recognition of assets or liabilities in a transaction that is not a business combination and that affects neither accounting nor taxable profit or loss; and differences relating to investments in subsidiaries and joint</w:t>
      </w:r>
      <w:r w:rsidR="00B30AB1" w:rsidRPr="001D77D8">
        <w:rPr>
          <w:rFonts w:asciiTheme="minorHAnsi" w:hAnsiTheme="minorHAnsi" w:cstheme="minorHAnsi"/>
          <w:szCs w:val="22"/>
        </w:rPr>
        <w:t xml:space="preserve"> </w:t>
      </w:r>
      <w:r w:rsidR="00363B24" w:rsidRPr="001D77D8">
        <w:rPr>
          <w:rFonts w:asciiTheme="minorHAnsi" w:hAnsiTheme="minorHAnsi" w:cstheme="minorHAnsi"/>
          <w:szCs w:val="22"/>
        </w:rPr>
        <w:t>ventures</w:t>
      </w:r>
      <w:r w:rsidRPr="001D77D8">
        <w:rPr>
          <w:rFonts w:asciiTheme="minorHAnsi" w:hAnsiTheme="minorHAnsi" w:cstheme="minorHAnsi"/>
          <w:szCs w:val="22"/>
        </w:rPr>
        <w:t xml:space="preserve"> to the extent that it is probable that they will not reverse in the foreseeable future.</w:t>
      </w:r>
      <w:r w:rsidR="009A7845" w:rsidRPr="001D77D8">
        <w:rPr>
          <w:rFonts w:asciiTheme="minorHAnsi" w:hAnsiTheme="minorHAnsi" w:cstheme="minorHAnsi"/>
          <w:szCs w:val="22"/>
        </w:rPr>
        <w:t xml:space="preserve">  </w:t>
      </w:r>
    </w:p>
    <w:p w14:paraId="7DF141A7" w14:textId="77777777" w:rsidR="00F1175C" w:rsidRPr="001D77D8" w:rsidRDefault="00F1175C" w:rsidP="00F1175C">
      <w:pPr>
        <w:autoSpaceDE w:val="0"/>
        <w:autoSpaceDN w:val="0"/>
        <w:adjustRightInd w:val="0"/>
        <w:ind w:left="540"/>
        <w:jc w:val="thaiDistribute"/>
        <w:rPr>
          <w:rFonts w:asciiTheme="minorHAnsi" w:hAnsiTheme="minorHAnsi" w:cstheme="minorHAnsi"/>
          <w:szCs w:val="22"/>
        </w:rPr>
      </w:pPr>
    </w:p>
    <w:p w14:paraId="2B708DC5" w14:textId="6616378A" w:rsidR="007F5479" w:rsidRPr="00B06AF7" w:rsidRDefault="00A945E1" w:rsidP="006609BA">
      <w:pPr>
        <w:autoSpaceDE w:val="0"/>
        <w:autoSpaceDN w:val="0"/>
        <w:adjustRightInd w:val="0"/>
        <w:ind w:left="540"/>
        <w:jc w:val="thaiDistribute"/>
        <w:rPr>
          <w:rFonts w:asciiTheme="minorHAnsi" w:hAnsiTheme="minorHAnsi" w:cstheme="minorHAnsi"/>
          <w:szCs w:val="22"/>
        </w:rPr>
      </w:pPr>
      <w:r w:rsidRPr="001D77D8">
        <w:rPr>
          <w:rFonts w:asciiTheme="minorHAnsi" w:hAnsiTheme="minorHAnsi" w:cstheme="minorHAnsi"/>
          <w:szCs w:val="22"/>
        </w:rPr>
        <w:t>The measureme</w:t>
      </w:r>
      <w:r w:rsidRPr="00B06AF7">
        <w:rPr>
          <w:rFonts w:asciiTheme="minorHAnsi" w:hAnsiTheme="minorHAnsi" w:cstheme="minorHAnsi"/>
          <w:szCs w:val="22"/>
        </w:rPr>
        <w:t xml:space="preserve">nt of deferred tax reflects the tax consequences that would follow the manner in which </w:t>
      </w:r>
      <w:r w:rsidR="00DE0BD6" w:rsidRPr="00B06AF7">
        <w:rPr>
          <w:rFonts w:asciiTheme="minorHAnsi" w:hAnsiTheme="minorHAnsi" w:cstheme="minorHAnsi"/>
          <w:szCs w:val="22"/>
        </w:rPr>
        <w:t xml:space="preserve">the Group </w:t>
      </w:r>
      <w:r w:rsidRPr="00B06AF7">
        <w:rPr>
          <w:rFonts w:asciiTheme="minorHAnsi" w:hAnsiTheme="minorHAnsi" w:cstheme="minorHAnsi"/>
          <w:szCs w:val="22"/>
        </w:rPr>
        <w:t xml:space="preserve">expects, at the end of the reporting period, to recover or settle the carrying amount of </w:t>
      </w:r>
      <w:r w:rsidR="00DD5A76">
        <w:rPr>
          <w:rFonts w:asciiTheme="minorHAnsi" w:hAnsiTheme="minorHAnsi" w:cstheme="minorHAnsi"/>
          <w:szCs w:val="22"/>
        </w:rPr>
        <w:br/>
      </w:r>
      <w:r w:rsidRPr="00B06AF7">
        <w:rPr>
          <w:rFonts w:asciiTheme="minorHAnsi" w:hAnsiTheme="minorHAnsi" w:cstheme="minorHAnsi"/>
          <w:szCs w:val="22"/>
        </w:rPr>
        <w:t>its assets and liabilities.</w:t>
      </w:r>
      <w:r w:rsidR="001257FC" w:rsidRPr="00B06AF7">
        <w:rPr>
          <w:rFonts w:asciiTheme="minorHAnsi" w:hAnsiTheme="minorHAnsi" w:cstheme="minorHAnsi"/>
          <w:szCs w:val="22"/>
        </w:rPr>
        <w:t xml:space="preserve">  </w:t>
      </w:r>
    </w:p>
    <w:p w14:paraId="17FB79D6" w14:textId="77777777" w:rsidR="007F5479" w:rsidRPr="00B06AF7" w:rsidRDefault="007F5479" w:rsidP="006609BA">
      <w:pPr>
        <w:autoSpaceDE w:val="0"/>
        <w:autoSpaceDN w:val="0"/>
        <w:adjustRightInd w:val="0"/>
        <w:ind w:left="540"/>
        <w:jc w:val="thaiDistribute"/>
        <w:rPr>
          <w:rFonts w:asciiTheme="minorHAnsi" w:hAnsiTheme="minorHAnsi" w:cstheme="minorHAnsi"/>
          <w:szCs w:val="22"/>
        </w:rPr>
      </w:pPr>
    </w:p>
    <w:p w14:paraId="257DD438" w14:textId="0D28B719" w:rsidR="00CC56B8" w:rsidRPr="00B06AF7" w:rsidRDefault="00CB378E" w:rsidP="006609BA">
      <w:pPr>
        <w:autoSpaceDE w:val="0"/>
        <w:autoSpaceDN w:val="0"/>
        <w:adjustRightInd w:val="0"/>
        <w:ind w:left="540"/>
        <w:jc w:val="thaiDistribute"/>
        <w:rPr>
          <w:rFonts w:asciiTheme="minorHAnsi" w:hAnsiTheme="minorHAnsi" w:cstheme="minorHAnsi"/>
          <w:szCs w:val="22"/>
        </w:rPr>
      </w:pPr>
      <w:r w:rsidRPr="00B06AF7">
        <w:rPr>
          <w:rFonts w:asciiTheme="minorHAnsi" w:hAnsiTheme="minorHAnsi" w:cstheme="minorHAnsi"/>
          <w:szCs w:val="22"/>
        </w:rPr>
        <w:t xml:space="preserve">Deferred tax is measured at the tax rates that are expected to be applied to the temporary differences when they reverse, </w:t>
      </w:r>
      <w:r w:rsidR="002C779C" w:rsidRPr="00B06AF7">
        <w:rPr>
          <w:rFonts w:asciiTheme="minorHAnsi" w:hAnsiTheme="minorHAnsi" w:cstheme="minorHAnsi"/>
          <w:szCs w:val="22"/>
        </w:rPr>
        <w:t>using tax rates</w:t>
      </w:r>
      <w:r w:rsidRPr="00B06AF7">
        <w:rPr>
          <w:rFonts w:asciiTheme="minorHAnsi" w:hAnsiTheme="minorHAnsi" w:cstheme="minorHAnsi"/>
          <w:szCs w:val="22"/>
        </w:rPr>
        <w:t xml:space="preserve"> enacted or substantively enacted </w:t>
      </w:r>
      <w:r w:rsidR="002C779C" w:rsidRPr="00B06AF7">
        <w:rPr>
          <w:rFonts w:asciiTheme="minorHAnsi" w:hAnsiTheme="minorHAnsi" w:cstheme="minorHAnsi"/>
          <w:szCs w:val="22"/>
        </w:rPr>
        <w:t>at</w:t>
      </w:r>
      <w:r w:rsidRPr="00B06AF7">
        <w:rPr>
          <w:rFonts w:asciiTheme="minorHAnsi" w:hAnsiTheme="minorHAnsi" w:cstheme="minorHAnsi"/>
          <w:szCs w:val="22"/>
        </w:rPr>
        <w:t xml:space="preserve"> the reporting date.  </w:t>
      </w:r>
    </w:p>
    <w:p w14:paraId="67433B23" w14:textId="77777777" w:rsidR="00CC56B8" w:rsidRPr="00B06AF7" w:rsidRDefault="00CC56B8" w:rsidP="006609BA">
      <w:pPr>
        <w:autoSpaceDE w:val="0"/>
        <w:autoSpaceDN w:val="0"/>
        <w:adjustRightInd w:val="0"/>
        <w:ind w:left="540"/>
        <w:jc w:val="thaiDistribute"/>
        <w:rPr>
          <w:rFonts w:asciiTheme="minorHAnsi" w:hAnsiTheme="minorHAnsi" w:cstheme="minorHAnsi"/>
          <w:szCs w:val="22"/>
        </w:rPr>
      </w:pPr>
    </w:p>
    <w:p w14:paraId="1940A2E8" w14:textId="7E8F212C" w:rsidR="00F8173E" w:rsidRDefault="00F8173E" w:rsidP="006609BA">
      <w:pPr>
        <w:autoSpaceDE w:val="0"/>
        <w:autoSpaceDN w:val="0"/>
        <w:adjustRightInd w:val="0"/>
        <w:ind w:left="540"/>
        <w:jc w:val="thaiDistribute"/>
        <w:rPr>
          <w:rFonts w:asciiTheme="minorHAnsi" w:hAnsiTheme="minorHAnsi" w:cstheme="minorHAnsi"/>
          <w:szCs w:val="22"/>
        </w:rPr>
      </w:pPr>
      <w:r w:rsidRPr="00B06AF7">
        <w:rPr>
          <w:rFonts w:asciiTheme="minorHAnsi" w:hAnsiTheme="minorHAnsi" w:cstheme="minorHAnsi"/>
          <w:szCs w:val="22"/>
        </w:rPr>
        <w:t xml:space="preserve">In determining the amount of current and deferred tax, </w:t>
      </w:r>
      <w:r w:rsidR="00350A74" w:rsidRPr="00B06AF7">
        <w:rPr>
          <w:rFonts w:asciiTheme="minorHAnsi" w:hAnsiTheme="minorHAnsi" w:cstheme="minorHAnsi"/>
          <w:szCs w:val="22"/>
        </w:rPr>
        <w:t>the Group</w:t>
      </w:r>
      <w:r w:rsidRPr="00B06AF7">
        <w:rPr>
          <w:rFonts w:asciiTheme="minorHAnsi" w:hAnsiTheme="minorHAnsi" w:cstheme="minorHAnsi"/>
          <w:szCs w:val="22"/>
        </w:rPr>
        <w:t xml:space="preserve"> takes into account the impact of uncertain tax positions and whether additional taxes and interest may be due. </w:t>
      </w:r>
      <w:r w:rsidR="00350A74" w:rsidRPr="00B06AF7">
        <w:rPr>
          <w:rFonts w:asciiTheme="minorHAnsi" w:hAnsiTheme="minorHAnsi" w:cstheme="minorHAnsi"/>
          <w:szCs w:val="22"/>
        </w:rPr>
        <w:t>T</w:t>
      </w:r>
      <w:r w:rsidRPr="00B06AF7">
        <w:rPr>
          <w:rFonts w:asciiTheme="minorHAnsi" w:hAnsiTheme="minorHAnsi" w:cstheme="minorHAnsi"/>
          <w:szCs w:val="22"/>
        </w:rPr>
        <w:t xml:space="preserve">he </w:t>
      </w:r>
      <w:r w:rsidR="00350A74" w:rsidRPr="00B06AF7">
        <w:rPr>
          <w:rFonts w:asciiTheme="minorHAnsi" w:hAnsiTheme="minorHAnsi" w:cstheme="minorHAnsi"/>
          <w:szCs w:val="22"/>
        </w:rPr>
        <w:t xml:space="preserve">Group </w:t>
      </w:r>
      <w:r w:rsidRPr="00B06AF7">
        <w:rPr>
          <w:rFonts w:asciiTheme="minorHAnsi" w:hAnsiTheme="minorHAnsi" w:cstheme="minorHAnsi"/>
          <w:szCs w:val="22"/>
        </w:rPr>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w:t>
      </w:r>
      <w:r w:rsidR="00350A74" w:rsidRPr="00B06AF7">
        <w:rPr>
          <w:rFonts w:asciiTheme="minorHAnsi" w:hAnsiTheme="minorHAnsi" w:cstheme="minorHAnsi"/>
          <w:szCs w:val="22"/>
        </w:rPr>
        <w:t xml:space="preserve"> the Group</w:t>
      </w:r>
      <w:r w:rsidRPr="00B06AF7">
        <w:rPr>
          <w:rFonts w:asciiTheme="minorHAnsi" w:hAnsiTheme="minorHAnsi" w:cstheme="minorHAnsi"/>
          <w:szCs w:val="22"/>
        </w:rPr>
        <w:t xml:space="preserve"> to change its judgement regarding the adequacy of existing tax liabilities; such changes to tax liabilities will impact tax expense in the period that </w:t>
      </w:r>
      <w:r w:rsidR="00F82891">
        <w:rPr>
          <w:rFonts w:asciiTheme="minorHAnsi" w:hAnsiTheme="minorHAnsi" w:cstheme="minorHAnsi"/>
          <w:szCs w:val="22"/>
        </w:rPr>
        <w:t>such</w:t>
      </w:r>
      <w:r w:rsidR="00F82891">
        <w:rPr>
          <w:rFonts w:asciiTheme="minorHAnsi" w:hAnsiTheme="minorHAnsi" w:cstheme="minorHAnsi"/>
          <w:szCs w:val="22"/>
          <w:lang w:bidi="th-TH"/>
        </w:rPr>
        <w:t xml:space="preserve"> </w:t>
      </w:r>
      <w:r w:rsidR="00F82891">
        <w:rPr>
          <w:rFonts w:asciiTheme="minorHAnsi" w:hAnsiTheme="minorHAnsi" w:cstheme="minorHAnsi"/>
          <w:szCs w:val="22"/>
          <w:lang w:bidi="th-TH"/>
        </w:rPr>
        <w:br/>
      </w:r>
      <w:r w:rsidRPr="00B06AF7">
        <w:rPr>
          <w:rFonts w:asciiTheme="minorHAnsi" w:hAnsiTheme="minorHAnsi" w:cstheme="minorHAnsi"/>
          <w:szCs w:val="22"/>
        </w:rPr>
        <w:t>a determination is made.</w:t>
      </w:r>
    </w:p>
    <w:p w14:paraId="4694375D" w14:textId="77777777" w:rsidR="00F82891" w:rsidRPr="00B06AF7" w:rsidRDefault="00F82891" w:rsidP="006609BA">
      <w:pPr>
        <w:autoSpaceDE w:val="0"/>
        <w:autoSpaceDN w:val="0"/>
        <w:adjustRightInd w:val="0"/>
        <w:ind w:left="540"/>
        <w:jc w:val="thaiDistribute"/>
        <w:rPr>
          <w:rFonts w:asciiTheme="minorHAnsi" w:hAnsiTheme="minorHAnsi" w:cstheme="minorHAnsi"/>
          <w:szCs w:val="22"/>
        </w:rPr>
      </w:pPr>
    </w:p>
    <w:p w14:paraId="70E9CB75" w14:textId="146AC390" w:rsidR="006609BA" w:rsidRPr="00B06AF7" w:rsidRDefault="00CB378E" w:rsidP="006609BA">
      <w:pPr>
        <w:autoSpaceDE w:val="0"/>
        <w:autoSpaceDN w:val="0"/>
        <w:adjustRightInd w:val="0"/>
        <w:ind w:left="540"/>
        <w:jc w:val="thaiDistribute"/>
        <w:rPr>
          <w:rFonts w:asciiTheme="minorHAnsi" w:hAnsiTheme="minorHAnsi" w:cstheme="minorHAnsi"/>
          <w:szCs w:val="22"/>
        </w:rPr>
      </w:pPr>
      <w:r w:rsidRPr="00B06AF7">
        <w:rPr>
          <w:rFonts w:asciiTheme="minorHAnsi" w:hAnsiTheme="minorHAnsi" w:cstheme="minorHAnsi"/>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9A7845" w:rsidRPr="00B06AF7">
        <w:rPr>
          <w:rFonts w:asciiTheme="minorHAnsi" w:hAnsiTheme="minorHAnsi" w:cstheme="minorHAnsi"/>
          <w:szCs w:val="22"/>
        </w:rPr>
        <w:t xml:space="preserve">  </w:t>
      </w:r>
    </w:p>
    <w:p w14:paraId="542F2B62" w14:textId="77777777" w:rsidR="005010E7" w:rsidRPr="00B06AF7" w:rsidRDefault="005010E7" w:rsidP="00335689">
      <w:pPr>
        <w:pStyle w:val="BodyText"/>
        <w:spacing w:after="0" w:line="240" w:lineRule="atLeast"/>
        <w:jc w:val="both"/>
        <w:rPr>
          <w:rFonts w:asciiTheme="minorHAnsi" w:hAnsiTheme="minorHAnsi" w:cstheme="minorHAnsi"/>
          <w:szCs w:val="22"/>
        </w:rPr>
      </w:pPr>
    </w:p>
    <w:p w14:paraId="5772504E" w14:textId="627AFD2A" w:rsidR="00E47CE8" w:rsidRPr="00B06AF7" w:rsidRDefault="004A2F25" w:rsidP="00AD189B">
      <w:pPr>
        <w:autoSpaceDE w:val="0"/>
        <w:autoSpaceDN w:val="0"/>
        <w:adjustRightInd w:val="0"/>
        <w:ind w:left="540"/>
        <w:jc w:val="thaiDistribute"/>
        <w:rPr>
          <w:rFonts w:asciiTheme="minorHAnsi" w:hAnsiTheme="minorHAnsi" w:cstheme="minorHAnsi"/>
          <w:b/>
          <w:bCs/>
          <w:color w:val="0000FF"/>
          <w:szCs w:val="22"/>
        </w:rPr>
      </w:pPr>
      <w:r w:rsidRPr="00B06AF7">
        <w:rPr>
          <w:rFonts w:asciiTheme="minorHAnsi" w:hAnsiTheme="minorHAnsi" w:cstheme="minorHAnsi"/>
          <w:szCs w:val="22"/>
        </w:rPr>
        <w:t xml:space="preserve">A deferred tax asset is recognised to the extent that it is probable that future taxable profits will be available against which the temporary differences can be utilised. </w:t>
      </w:r>
      <w:r w:rsidR="00595BEA" w:rsidRPr="00B06AF7">
        <w:rPr>
          <w:rFonts w:asciiTheme="minorHAnsi" w:hAnsiTheme="minorHAnsi" w:cstheme="minorHAnsi"/>
          <w:szCs w:val="22"/>
        </w:rPr>
        <w:t xml:space="preserve">Future taxable profits </w:t>
      </w:r>
      <w:r w:rsidR="00DD5A76">
        <w:rPr>
          <w:rFonts w:asciiTheme="minorHAnsi" w:hAnsiTheme="minorHAnsi" w:cstheme="minorHAnsi"/>
          <w:szCs w:val="22"/>
        </w:rPr>
        <w:br/>
      </w:r>
      <w:r w:rsidR="00595BEA" w:rsidRPr="00B06AF7">
        <w:rPr>
          <w:rFonts w:asciiTheme="minorHAnsi" w:hAnsiTheme="minorHAnsi" w:cstheme="minorHAnsi"/>
          <w:szCs w:val="22"/>
        </w:rPr>
        <w:t xml:space="preserve">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w:t>
      </w:r>
      <w:r w:rsidR="00DD5A76">
        <w:rPr>
          <w:rFonts w:asciiTheme="minorHAnsi" w:hAnsiTheme="minorHAnsi" w:cstheme="minorHAnsi"/>
          <w:szCs w:val="22"/>
        </w:rPr>
        <w:br/>
      </w:r>
      <w:r w:rsidR="00595BEA" w:rsidRPr="00B06AF7">
        <w:rPr>
          <w:rFonts w:asciiTheme="minorHAnsi" w:hAnsiTheme="minorHAnsi" w:cstheme="minorHAnsi"/>
          <w:szCs w:val="22"/>
        </w:rPr>
        <w:t>the business plans for individual subsidiaries in the Group</w:t>
      </w:r>
      <w:r w:rsidR="00595BEA" w:rsidRPr="00B06AF7">
        <w:rPr>
          <w:rFonts w:asciiTheme="minorHAnsi" w:hAnsiTheme="minorHAnsi" w:cstheme="minorHAnsi"/>
          <w:szCs w:val="22"/>
          <w:lang w:val="en-US" w:bidi="th-TH"/>
        </w:rPr>
        <w:t>.</w:t>
      </w:r>
      <w:r w:rsidRPr="00B06AF7">
        <w:rPr>
          <w:rFonts w:asciiTheme="minorHAnsi" w:hAnsiTheme="minorHAnsi" w:cstheme="minorHAnsi"/>
          <w:szCs w:val="22"/>
        </w:rPr>
        <w:t xml:space="preserve"> Deferred tax assets are reviewed at each reporting date and reduced to the extent that it is no longer probable that the related tax benefit </w:t>
      </w:r>
      <w:r w:rsidR="00DD5A76">
        <w:rPr>
          <w:rFonts w:asciiTheme="minorHAnsi" w:hAnsiTheme="minorHAnsi" w:cstheme="minorHAnsi"/>
          <w:szCs w:val="22"/>
        </w:rPr>
        <w:br/>
      </w:r>
      <w:r w:rsidRPr="00B06AF7">
        <w:rPr>
          <w:rFonts w:asciiTheme="minorHAnsi" w:hAnsiTheme="minorHAnsi" w:cstheme="minorHAnsi"/>
          <w:szCs w:val="22"/>
        </w:rPr>
        <w:t xml:space="preserve">will be realised.   </w:t>
      </w:r>
    </w:p>
    <w:p w14:paraId="577FA171" w14:textId="2B467485" w:rsidR="00717DD5" w:rsidRPr="00B06AF7" w:rsidRDefault="00717DD5" w:rsidP="00A26C13">
      <w:pPr>
        <w:pStyle w:val="BodyText"/>
        <w:spacing w:after="0" w:line="240" w:lineRule="atLeast"/>
        <w:ind w:left="567"/>
        <w:jc w:val="both"/>
        <w:rPr>
          <w:rFonts w:asciiTheme="minorHAnsi" w:hAnsiTheme="minorHAnsi" w:cstheme="minorHAnsi"/>
          <w:szCs w:val="22"/>
        </w:rPr>
      </w:pPr>
    </w:p>
    <w:p w14:paraId="56615579" w14:textId="36792B09" w:rsidR="00774CB1" w:rsidRPr="00B06AF7" w:rsidRDefault="002608DD" w:rsidP="00A82815">
      <w:pPr>
        <w:pStyle w:val="Heading2"/>
        <w:numPr>
          <w:ilvl w:val="1"/>
          <w:numId w:val="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Earnings per share</w:t>
      </w:r>
    </w:p>
    <w:p w14:paraId="6F18F299" w14:textId="77777777" w:rsidR="00C600F5" w:rsidRPr="00B06AF7" w:rsidRDefault="00C600F5" w:rsidP="00903B65">
      <w:pPr>
        <w:pStyle w:val="nineptcolumntab1"/>
        <w:tabs>
          <w:tab w:val="clear" w:pos="737"/>
        </w:tabs>
        <w:ind w:left="540"/>
        <w:jc w:val="both"/>
        <w:rPr>
          <w:rFonts w:asciiTheme="minorHAnsi" w:hAnsiTheme="minorHAnsi" w:cstheme="minorHAnsi"/>
          <w:sz w:val="22"/>
          <w:szCs w:val="22"/>
        </w:rPr>
      </w:pPr>
    </w:p>
    <w:p w14:paraId="2B1FCA26" w14:textId="2AABC8F4" w:rsidR="00774CB1" w:rsidRPr="00B06AF7" w:rsidRDefault="000B6B75" w:rsidP="003F60C3">
      <w:pPr>
        <w:pStyle w:val="nineptcolumntab1"/>
        <w:tabs>
          <w:tab w:val="clear" w:pos="737"/>
        </w:tabs>
        <w:ind w:left="540"/>
        <w:jc w:val="thaiDistribute"/>
        <w:rPr>
          <w:rFonts w:asciiTheme="minorHAnsi" w:hAnsiTheme="minorHAnsi" w:cstheme="minorHAnsi"/>
          <w:b/>
          <w:bCs/>
          <w:color w:val="0000FF"/>
          <w:sz w:val="22"/>
          <w:szCs w:val="22"/>
        </w:rPr>
      </w:pPr>
      <w:r w:rsidRPr="00B06AF7">
        <w:rPr>
          <w:rFonts w:asciiTheme="minorHAnsi" w:hAnsiTheme="minorHAnsi" w:cstheme="minorHAnsi"/>
          <w:sz w:val="22"/>
          <w:szCs w:val="22"/>
        </w:rPr>
        <w:t xml:space="preserve">The Group </w:t>
      </w:r>
      <w:r w:rsidR="00774CB1" w:rsidRPr="00B06AF7">
        <w:rPr>
          <w:rFonts w:asciiTheme="minorHAnsi" w:hAnsiTheme="minorHAnsi" w:cstheme="minorHAnsi"/>
          <w:sz w:val="22"/>
          <w:szCs w:val="22"/>
        </w:rPr>
        <w:t>presents basic</w:t>
      </w:r>
      <w:r w:rsidR="003A096E" w:rsidRPr="00B06AF7">
        <w:rPr>
          <w:rFonts w:asciiTheme="minorHAnsi" w:hAnsiTheme="minorHAnsi" w:cstheme="minorHAnsi"/>
          <w:sz w:val="22"/>
          <w:szCs w:val="22"/>
        </w:rPr>
        <w:t xml:space="preserve"> </w:t>
      </w:r>
      <w:r w:rsidR="00774CB1" w:rsidRPr="00B06AF7">
        <w:rPr>
          <w:rFonts w:asciiTheme="minorHAnsi" w:hAnsiTheme="minorHAnsi" w:cstheme="minorHAnsi"/>
          <w:sz w:val="22"/>
          <w:szCs w:val="22"/>
        </w:rPr>
        <w:t>and diluted</w:t>
      </w:r>
      <w:r w:rsidR="003A096E" w:rsidRPr="00B06AF7">
        <w:rPr>
          <w:rFonts w:asciiTheme="minorHAnsi" w:hAnsiTheme="minorHAnsi" w:cstheme="minorHAnsi"/>
          <w:sz w:val="22"/>
          <w:szCs w:val="22"/>
        </w:rPr>
        <w:t xml:space="preserve"> </w:t>
      </w:r>
      <w:r w:rsidR="00774CB1" w:rsidRPr="00B06AF7">
        <w:rPr>
          <w:rFonts w:asciiTheme="minorHAnsi" w:hAnsiTheme="minorHAnsi" w:cstheme="minorHAnsi"/>
          <w:sz w:val="22"/>
          <w:szCs w:val="22"/>
        </w:rPr>
        <w:t>earnings per share (EPS) data for i</w:t>
      </w:r>
      <w:r w:rsidR="00116D53" w:rsidRPr="00B06AF7">
        <w:rPr>
          <w:rFonts w:asciiTheme="minorHAnsi" w:hAnsiTheme="minorHAnsi" w:cstheme="minorHAnsi"/>
          <w:sz w:val="22"/>
          <w:szCs w:val="22"/>
        </w:rPr>
        <w:t xml:space="preserve">ts ordinary shares. Basic EPS </w:t>
      </w:r>
      <w:r w:rsidR="00DD5A76">
        <w:rPr>
          <w:rFonts w:asciiTheme="minorHAnsi" w:hAnsiTheme="minorHAnsi" w:cstheme="minorHAnsi"/>
          <w:sz w:val="22"/>
          <w:szCs w:val="22"/>
        </w:rPr>
        <w:br/>
      </w:r>
      <w:r w:rsidR="00116D53" w:rsidRPr="00B06AF7">
        <w:rPr>
          <w:rFonts w:asciiTheme="minorHAnsi" w:hAnsiTheme="minorHAnsi" w:cstheme="minorHAnsi"/>
          <w:sz w:val="22"/>
          <w:szCs w:val="22"/>
        </w:rPr>
        <w:t>is</w:t>
      </w:r>
      <w:r w:rsidR="00774CB1" w:rsidRPr="00B06AF7">
        <w:rPr>
          <w:rFonts w:asciiTheme="minorHAnsi" w:hAnsiTheme="minorHAnsi" w:cstheme="minorHAnsi"/>
          <w:sz w:val="22"/>
          <w:szCs w:val="22"/>
        </w:rPr>
        <w:t xml:space="preserve"> calculated by dividing the profit or loss attributable to ordinary shareholders of the Company by </w:t>
      </w:r>
      <w:r w:rsidR="00DD5A76">
        <w:rPr>
          <w:rFonts w:asciiTheme="minorHAnsi" w:hAnsiTheme="minorHAnsi" w:cstheme="minorHAnsi"/>
          <w:sz w:val="22"/>
          <w:szCs w:val="22"/>
        </w:rPr>
        <w:br/>
      </w:r>
      <w:r w:rsidR="00774CB1" w:rsidRPr="00B06AF7">
        <w:rPr>
          <w:rFonts w:asciiTheme="minorHAnsi" w:hAnsiTheme="minorHAnsi" w:cstheme="minorHAnsi"/>
          <w:sz w:val="22"/>
          <w:szCs w:val="22"/>
        </w:rPr>
        <w:t>the weighted average number of ordinary shares outstanding during the period</w:t>
      </w:r>
      <w:r w:rsidR="003F60C3">
        <w:rPr>
          <w:rFonts w:asciiTheme="minorHAnsi" w:hAnsiTheme="minorHAnsi" w:cstheme="minorHAnsi"/>
          <w:sz w:val="22"/>
          <w:szCs w:val="22"/>
        </w:rPr>
        <w:t xml:space="preserve">. </w:t>
      </w:r>
      <w:r w:rsidR="00774CB1" w:rsidRPr="00B06AF7">
        <w:rPr>
          <w:rFonts w:asciiTheme="minorHAnsi" w:hAnsiTheme="minorHAnsi" w:cstheme="minorHAnsi"/>
          <w:sz w:val="22"/>
          <w:szCs w:val="22"/>
        </w:rPr>
        <w:t>Diluted EPS is determined by adjusting the profit or loss attributable to ordinary shareholders and the weighte</w:t>
      </w:r>
      <w:r w:rsidR="00774CB1" w:rsidRPr="00FD1516">
        <w:rPr>
          <w:rFonts w:asciiTheme="minorHAnsi" w:hAnsiTheme="minorHAnsi" w:cstheme="minorHAnsi"/>
          <w:sz w:val="22"/>
          <w:szCs w:val="22"/>
        </w:rPr>
        <w:t>d average number of ordinary shares outstanding, for the effects of all dilutive potential ordinary shares</w:t>
      </w:r>
      <w:r w:rsidR="007C7552" w:rsidRPr="00FD1516">
        <w:rPr>
          <w:rFonts w:asciiTheme="minorHAnsi" w:hAnsiTheme="minorHAnsi" w:cstheme="minorHAnsi"/>
          <w:sz w:val="22"/>
          <w:szCs w:val="22"/>
        </w:rPr>
        <w:t>, which comprise convertible notes</w:t>
      </w:r>
      <w:r w:rsidR="00564988" w:rsidRPr="00FD1516">
        <w:rPr>
          <w:rFonts w:asciiTheme="minorHAnsi" w:hAnsiTheme="minorHAnsi" w:cstheme="minorHAnsi"/>
          <w:sz w:val="22"/>
          <w:szCs w:val="22"/>
        </w:rPr>
        <w:t>.</w:t>
      </w:r>
      <w:r w:rsidR="00AC7D3F" w:rsidRPr="00B06AF7">
        <w:rPr>
          <w:rFonts w:asciiTheme="minorHAnsi" w:hAnsiTheme="minorHAnsi" w:cstheme="minorHAnsi"/>
          <w:sz w:val="22"/>
          <w:szCs w:val="22"/>
        </w:rPr>
        <w:t xml:space="preserve"> </w:t>
      </w:r>
    </w:p>
    <w:p w14:paraId="6DD99CA1" w14:textId="5C003777" w:rsidR="0054358E" w:rsidRPr="00B06AF7" w:rsidRDefault="0054358E" w:rsidP="006549D6">
      <w:pPr>
        <w:pStyle w:val="Heading2"/>
        <w:numPr>
          <w:ilvl w:val="0"/>
          <w:numId w:val="0"/>
        </w:numPr>
        <w:spacing w:before="0" w:after="0" w:line="240" w:lineRule="auto"/>
        <w:rPr>
          <w:rFonts w:asciiTheme="minorHAnsi" w:hAnsiTheme="minorHAnsi" w:cstheme="minorHAnsi"/>
          <w:sz w:val="22"/>
          <w:szCs w:val="22"/>
          <w:lang w:bidi="th-TH"/>
        </w:rPr>
      </w:pPr>
    </w:p>
    <w:p w14:paraId="505AD169" w14:textId="2C5BD0F6" w:rsidR="00335689" w:rsidRPr="00B06AF7" w:rsidRDefault="00335689" w:rsidP="00A82815">
      <w:pPr>
        <w:pStyle w:val="Heading2"/>
        <w:numPr>
          <w:ilvl w:val="1"/>
          <w:numId w:val="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Segment reporting</w:t>
      </w:r>
    </w:p>
    <w:p w14:paraId="47208BFA" w14:textId="77777777" w:rsidR="00CE57F1" w:rsidRPr="00B06AF7" w:rsidRDefault="00CE57F1" w:rsidP="00335689">
      <w:pPr>
        <w:ind w:left="540"/>
        <w:jc w:val="both"/>
        <w:rPr>
          <w:rFonts w:asciiTheme="minorHAnsi" w:hAnsiTheme="minorHAnsi" w:cstheme="minorHAnsi"/>
          <w:szCs w:val="22"/>
        </w:rPr>
      </w:pPr>
    </w:p>
    <w:p w14:paraId="49277F0A" w14:textId="151CEAE1" w:rsidR="00610C50" w:rsidRPr="00B06AF7" w:rsidRDefault="007F5479" w:rsidP="00AC7D3F">
      <w:pPr>
        <w:ind w:left="540"/>
        <w:jc w:val="both"/>
        <w:rPr>
          <w:rFonts w:asciiTheme="minorHAnsi" w:hAnsiTheme="minorHAnsi" w:cstheme="minorHAnsi"/>
          <w:szCs w:val="22"/>
        </w:rPr>
      </w:pPr>
      <w:r w:rsidRPr="00B06AF7">
        <w:rPr>
          <w:rFonts w:asciiTheme="minorHAnsi" w:hAnsiTheme="minorHAnsi" w:cstheme="minorHAnsi"/>
          <w:szCs w:val="22"/>
        </w:rPr>
        <w:t xml:space="preserve">Segment results that are reported </w:t>
      </w:r>
      <w:r w:rsidR="00A945E1" w:rsidRPr="00B06AF7">
        <w:rPr>
          <w:rFonts w:asciiTheme="minorHAnsi" w:hAnsiTheme="minorHAnsi" w:cstheme="minorHAnsi"/>
          <w:szCs w:val="22"/>
        </w:rPr>
        <w:t xml:space="preserve">to the </w:t>
      </w:r>
      <w:r w:rsidR="00BA068E" w:rsidRPr="00B06AF7">
        <w:rPr>
          <w:rFonts w:asciiTheme="minorHAnsi" w:hAnsiTheme="minorHAnsi" w:cstheme="minorHAnsi"/>
          <w:szCs w:val="22"/>
        </w:rPr>
        <w:t>Group’s</w:t>
      </w:r>
      <w:r w:rsidR="00AC7D3F" w:rsidRPr="00B06AF7">
        <w:rPr>
          <w:rFonts w:asciiTheme="minorHAnsi" w:hAnsiTheme="minorHAnsi" w:cstheme="minorHAnsi"/>
          <w:szCs w:val="22"/>
        </w:rPr>
        <w:t xml:space="preserve"> CEO </w:t>
      </w:r>
      <w:r w:rsidR="00AC7D3F" w:rsidRPr="00B06AF7">
        <w:rPr>
          <w:rFonts w:asciiTheme="minorHAnsi" w:hAnsiTheme="minorHAnsi" w:cstheme="minorHAnsi"/>
          <w:szCs w:val="22"/>
          <w:cs/>
          <w:lang w:bidi="th-TH"/>
        </w:rPr>
        <w:t>(</w:t>
      </w:r>
      <w:r w:rsidR="00AC7D3F" w:rsidRPr="00B06AF7">
        <w:rPr>
          <w:rFonts w:asciiTheme="minorHAnsi" w:hAnsiTheme="minorHAnsi" w:cstheme="minorHAnsi"/>
          <w:szCs w:val="22"/>
          <w:lang w:val="en-US" w:bidi="th-TH"/>
        </w:rPr>
        <w:t>the chief operating decision maker</w:t>
      </w:r>
      <w:r w:rsidR="00AC7D3F" w:rsidRPr="00B06AF7">
        <w:rPr>
          <w:rFonts w:asciiTheme="minorHAnsi" w:hAnsiTheme="minorHAnsi" w:cstheme="minorHAnsi"/>
          <w:szCs w:val="22"/>
          <w:cs/>
          <w:lang w:val="en-US" w:bidi="th-TH"/>
        </w:rPr>
        <w:t xml:space="preserve">) </w:t>
      </w:r>
      <w:r w:rsidRPr="00B06AF7">
        <w:rPr>
          <w:rFonts w:asciiTheme="minorHAnsi" w:hAnsiTheme="minorHAnsi" w:cstheme="minorHAnsi"/>
          <w:szCs w:val="22"/>
        </w:rPr>
        <w:t xml:space="preserve">include items directly attributable to a segment as well as those that can be allocated on a reasonable basis. </w:t>
      </w:r>
    </w:p>
    <w:p w14:paraId="116B7C5A" w14:textId="77777777" w:rsidR="004A3496" w:rsidRPr="00B06AF7" w:rsidRDefault="004A3496" w:rsidP="00AC7D3F">
      <w:pPr>
        <w:ind w:left="540"/>
        <w:jc w:val="both"/>
        <w:rPr>
          <w:rFonts w:asciiTheme="minorHAnsi" w:hAnsiTheme="minorHAnsi" w:cstheme="minorHAnsi"/>
          <w:i/>
          <w:iCs/>
          <w:color w:val="0000FF"/>
          <w:szCs w:val="22"/>
          <w:shd w:val="clear" w:color="auto" w:fill="E6E6E6"/>
        </w:rPr>
      </w:pPr>
    </w:p>
    <w:p w14:paraId="0A17AAB2" w14:textId="5973D06E" w:rsidR="005F20DB" w:rsidRDefault="005F20DB">
      <w:pPr>
        <w:spacing w:line="240" w:lineRule="auto"/>
        <w:rPr>
          <w:rFonts w:asciiTheme="minorHAnsi" w:hAnsiTheme="minorHAnsi" w:cstheme="minorHAnsi"/>
          <w:b/>
          <w:szCs w:val="22"/>
        </w:rPr>
      </w:pPr>
    </w:p>
    <w:p w14:paraId="2584A373" w14:textId="77777777" w:rsidR="001D77D8" w:rsidRDefault="001D77D8">
      <w:pPr>
        <w:spacing w:line="240" w:lineRule="auto"/>
        <w:rPr>
          <w:rFonts w:asciiTheme="minorHAnsi" w:hAnsiTheme="minorHAnsi" w:cstheme="minorHAnsi"/>
          <w:b/>
          <w:szCs w:val="22"/>
        </w:rPr>
      </w:pPr>
      <w:r>
        <w:rPr>
          <w:rFonts w:asciiTheme="minorHAnsi" w:hAnsiTheme="minorHAnsi" w:cstheme="minorHAnsi"/>
          <w:szCs w:val="22"/>
        </w:rPr>
        <w:br w:type="page"/>
      </w:r>
    </w:p>
    <w:p w14:paraId="6AD37F94" w14:textId="2723DA91" w:rsidR="00422A76" w:rsidRPr="00B06AF7" w:rsidRDefault="00066180" w:rsidP="002F19D8">
      <w:pPr>
        <w:pStyle w:val="Heading1"/>
        <w:numPr>
          <w:ilvl w:val="0"/>
          <w:numId w:val="0"/>
        </w:numPr>
        <w:spacing w:before="0" w:after="0"/>
        <w:rPr>
          <w:rFonts w:asciiTheme="minorHAnsi" w:eastAsia="Arial Unicode MS" w:hAnsiTheme="minorHAnsi" w:cstheme="minorHAnsi"/>
          <w:sz w:val="22"/>
          <w:szCs w:val="22"/>
          <w:lang w:val="en-US" w:bidi="th-TH"/>
        </w:rPr>
      </w:pPr>
      <w:r w:rsidRPr="00B06AF7">
        <w:rPr>
          <w:rFonts w:asciiTheme="minorHAnsi" w:hAnsiTheme="minorHAnsi" w:cstheme="minorHAnsi"/>
          <w:sz w:val="22"/>
          <w:szCs w:val="22"/>
        </w:rPr>
        <w:t>6</w:t>
      </w:r>
      <w:r w:rsidR="00A511C6" w:rsidRPr="00B06AF7">
        <w:rPr>
          <w:rFonts w:asciiTheme="minorHAnsi" w:hAnsiTheme="minorHAnsi" w:cstheme="minorHAnsi"/>
          <w:sz w:val="22"/>
          <w:szCs w:val="22"/>
        </w:rPr>
        <w:tab/>
      </w:r>
      <w:r w:rsidR="002F19D8">
        <w:rPr>
          <w:rFonts w:asciiTheme="minorHAnsi" w:eastAsia="Arial Unicode MS" w:hAnsiTheme="minorHAnsi" w:cstheme="minorHAnsi"/>
          <w:sz w:val="22"/>
          <w:szCs w:val="22"/>
        </w:rPr>
        <w:t>Loss</w:t>
      </w:r>
      <w:r w:rsidR="00136BAB">
        <w:rPr>
          <w:rFonts w:asciiTheme="minorHAnsi" w:eastAsia="Arial Unicode MS" w:hAnsiTheme="minorHAnsi" w:cstheme="minorHAnsi"/>
          <w:sz w:val="22"/>
          <w:szCs w:val="22"/>
        </w:rPr>
        <w:t xml:space="preserve"> of control</w:t>
      </w:r>
    </w:p>
    <w:p w14:paraId="32B5F066" w14:textId="77777777" w:rsidR="002F19D8" w:rsidRDefault="002F19D8" w:rsidP="001E230A">
      <w:pPr>
        <w:spacing w:line="240" w:lineRule="atLeast"/>
        <w:ind w:left="540"/>
        <w:jc w:val="both"/>
        <w:rPr>
          <w:rFonts w:asciiTheme="minorHAnsi" w:eastAsia="Arial Unicode MS" w:hAnsiTheme="minorHAnsi" w:cstheme="minorHAnsi"/>
          <w:spacing w:val="-4"/>
          <w:szCs w:val="22"/>
        </w:rPr>
      </w:pPr>
    </w:p>
    <w:p w14:paraId="4FBBE2B3" w14:textId="5EF9A18F" w:rsidR="007E7070" w:rsidRPr="00A453E7" w:rsidRDefault="007E7070" w:rsidP="007E7070">
      <w:pPr>
        <w:spacing w:line="240" w:lineRule="atLeast"/>
        <w:ind w:left="540"/>
        <w:jc w:val="thaiDistribute"/>
        <w:rPr>
          <w:rFonts w:ascii="Calibri" w:eastAsia="Arial Unicode MS" w:hAnsi="Calibri" w:cs="Calibri"/>
          <w:b/>
          <w:bCs/>
          <w:szCs w:val="22"/>
        </w:rPr>
      </w:pPr>
      <w:r w:rsidRPr="00A453E7">
        <w:rPr>
          <w:rFonts w:ascii="Calibri" w:hAnsi="Calibri" w:cs="Calibri"/>
          <w:szCs w:val="22"/>
        </w:rPr>
        <w:t xml:space="preserve">At the Board of Directors Meeting of the Company held on 15 September 2020, the Board approved the Company to waive its right to subscribe to new shares of Millcon Thiha Limited, which was </w:t>
      </w:r>
      <w:r w:rsidRPr="00A453E7">
        <w:rPr>
          <w:rFonts w:ascii="Calibri" w:hAnsi="Calibri" w:cs="Calibri"/>
          <w:szCs w:val="22"/>
        </w:rPr>
        <w:br/>
        <w:t xml:space="preserve">a subsidiary. The Company had the right to subscribe for 76,157 shares, at the subscription price of USD 10 per share. The increase of share capital of that company was completed on 1 October and the Company’s shareholding diluted </w:t>
      </w:r>
      <w:r w:rsidRPr="007163FA">
        <w:rPr>
          <w:rFonts w:ascii="Calibri" w:hAnsi="Calibri" w:cs="Calibri"/>
          <w:szCs w:val="22"/>
        </w:rPr>
        <w:t xml:space="preserve">from 51.00% to </w:t>
      </w:r>
      <w:r w:rsidR="00527CA6" w:rsidRPr="007163FA">
        <w:rPr>
          <w:rFonts w:ascii="Calibri" w:hAnsi="Calibri" w:cs="Calibri"/>
          <w:szCs w:val="22"/>
        </w:rPr>
        <w:t>20.21</w:t>
      </w:r>
      <w:r w:rsidRPr="007163FA">
        <w:rPr>
          <w:rFonts w:ascii="Calibri" w:hAnsi="Calibri" w:cs="Calibri"/>
          <w:szCs w:val="22"/>
        </w:rPr>
        <w:t>% of total</w:t>
      </w:r>
      <w:r w:rsidRPr="00A453E7">
        <w:rPr>
          <w:rFonts w:ascii="Calibri" w:hAnsi="Calibri" w:cs="Calibri"/>
          <w:szCs w:val="22"/>
        </w:rPr>
        <w:t xml:space="preserve"> authorized share capital. As a result, the Group has lost control in Millcon Thiha Limited and Millcon Thiha (Hong Kong) Co., Ltd. (indirect subsidiary)</w:t>
      </w:r>
      <w:r w:rsidR="00291D9E" w:rsidRPr="00A453E7">
        <w:rPr>
          <w:rFonts w:ascii="Calibri" w:hAnsi="Calibri" w:cs="Calibri"/>
          <w:szCs w:val="22"/>
        </w:rPr>
        <w:t xml:space="preserve"> and c</w:t>
      </w:r>
      <w:r w:rsidR="001D3E38" w:rsidRPr="00A453E7">
        <w:rPr>
          <w:rFonts w:ascii="Calibri" w:hAnsi="Calibri" w:cs="Calibri"/>
          <w:szCs w:val="22"/>
        </w:rPr>
        <w:t xml:space="preserve">lassify </w:t>
      </w:r>
      <w:r w:rsidR="006D4F97" w:rsidRPr="00A453E7">
        <w:rPr>
          <w:rFonts w:ascii="Calibri" w:hAnsi="Calibri" w:cs="Calibri"/>
          <w:szCs w:val="22"/>
        </w:rPr>
        <w:t xml:space="preserve">that </w:t>
      </w:r>
      <w:r w:rsidR="00FC598E" w:rsidRPr="00A453E7">
        <w:rPr>
          <w:rFonts w:ascii="Calibri" w:hAnsi="Calibri" w:cs="Calibri"/>
          <w:szCs w:val="22"/>
        </w:rPr>
        <w:t xml:space="preserve">investment </w:t>
      </w:r>
      <w:r w:rsidR="00CE4885" w:rsidRPr="00A453E7">
        <w:rPr>
          <w:rFonts w:ascii="Calibri" w:hAnsi="Calibri" w:cs="Calibri"/>
          <w:szCs w:val="22"/>
        </w:rPr>
        <w:t>to investment in</w:t>
      </w:r>
      <w:r w:rsidR="00AD28A0" w:rsidRPr="00A453E7">
        <w:rPr>
          <w:rFonts w:ascii="Calibri" w:hAnsi="Calibri" w:cs="Calibri"/>
          <w:szCs w:val="22"/>
        </w:rPr>
        <w:t xml:space="preserve"> associate</w:t>
      </w:r>
      <w:r w:rsidRPr="00A453E7">
        <w:rPr>
          <w:rFonts w:ascii="Calibri" w:hAnsi="Calibri" w:cs="Calibri"/>
          <w:szCs w:val="22"/>
        </w:rPr>
        <w:t>.</w:t>
      </w:r>
    </w:p>
    <w:p w14:paraId="62C9EB07" w14:textId="77777777" w:rsidR="007E7070" w:rsidRPr="00A453E7" w:rsidRDefault="007E7070" w:rsidP="007E7070">
      <w:pPr>
        <w:rPr>
          <w:rFonts w:ascii="Calibri" w:hAnsi="Calibri" w:cs="Calibri"/>
          <w:szCs w:val="22"/>
        </w:rPr>
      </w:pPr>
    </w:p>
    <w:tbl>
      <w:tblPr>
        <w:tblW w:w="9122" w:type="dxa"/>
        <w:tblInd w:w="468" w:type="dxa"/>
        <w:tblLayout w:type="fixed"/>
        <w:tblCellMar>
          <w:left w:w="79" w:type="dxa"/>
          <w:right w:w="79" w:type="dxa"/>
        </w:tblCellMar>
        <w:tblLook w:val="0000" w:firstRow="0" w:lastRow="0" w:firstColumn="0" w:lastColumn="0" w:noHBand="0" w:noVBand="0"/>
      </w:tblPr>
      <w:tblGrid>
        <w:gridCol w:w="6165"/>
        <w:gridCol w:w="1067"/>
        <w:gridCol w:w="1890"/>
      </w:tblGrid>
      <w:tr w:rsidR="007E7070" w:rsidRPr="00A453E7" w14:paraId="77D295E3" w14:textId="77777777" w:rsidTr="00297F06">
        <w:trPr>
          <w:cantSplit/>
        </w:trPr>
        <w:tc>
          <w:tcPr>
            <w:tcW w:w="6165" w:type="dxa"/>
          </w:tcPr>
          <w:p w14:paraId="774A50FE" w14:textId="77777777" w:rsidR="007E7070" w:rsidRPr="00A453E7" w:rsidRDefault="007E7070" w:rsidP="00DA4A26">
            <w:pPr>
              <w:spacing w:line="240" w:lineRule="atLeast"/>
              <w:rPr>
                <w:rFonts w:asciiTheme="minorHAnsi" w:hAnsiTheme="minorHAnsi" w:cstheme="minorHAnsi"/>
                <w:szCs w:val="22"/>
              </w:rPr>
            </w:pPr>
          </w:p>
        </w:tc>
        <w:tc>
          <w:tcPr>
            <w:tcW w:w="1067" w:type="dxa"/>
            <w:vAlign w:val="bottom"/>
          </w:tcPr>
          <w:p w14:paraId="79121E3A" w14:textId="77777777" w:rsidR="007E7070" w:rsidRPr="00A453E7" w:rsidRDefault="007E7070" w:rsidP="00DA4A2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471E7DF2" w14:textId="77777777" w:rsidR="007E7070" w:rsidRPr="00A453E7" w:rsidRDefault="007E7070" w:rsidP="00DA4A26">
            <w:pPr>
              <w:pStyle w:val="acctfourfigures"/>
              <w:tabs>
                <w:tab w:val="clear" w:pos="765"/>
                <w:tab w:val="decimal" w:pos="731"/>
              </w:tabs>
              <w:spacing w:line="240" w:lineRule="atLeast"/>
              <w:ind w:right="11"/>
              <w:jc w:val="center"/>
              <w:rPr>
                <w:rFonts w:ascii="Calibri" w:hAnsi="Calibri" w:cs="Calibri"/>
                <w:szCs w:val="22"/>
              </w:rPr>
            </w:pPr>
            <w:r w:rsidRPr="00A453E7">
              <w:rPr>
                <w:rFonts w:ascii="Calibri" w:hAnsi="Calibri" w:cs="Calibri"/>
                <w:i/>
                <w:iCs/>
                <w:szCs w:val="22"/>
              </w:rPr>
              <w:t>(in thousand Baht)</w:t>
            </w:r>
          </w:p>
        </w:tc>
      </w:tr>
      <w:tr w:rsidR="00DC44C5" w:rsidRPr="00A453E7" w14:paraId="6D253365" w14:textId="77777777" w:rsidTr="00297F06">
        <w:trPr>
          <w:cantSplit/>
        </w:trPr>
        <w:tc>
          <w:tcPr>
            <w:tcW w:w="6165" w:type="dxa"/>
          </w:tcPr>
          <w:p w14:paraId="7EFD1291" w14:textId="5DFDF132" w:rsidR="00DC44C5" w:rsidRPr="00A453E7" w:rsidRDefault="002E2F90" w:rsidP="00DA4A26">
            <w:pPr>
              <w:pStyle w:val="acctfourfigures"/>
              <w:tabs>
                <w:tab w:val="clear" w:pos="765"/>
                <w:tab w:val="decimal" w:pos="731"/>
              </w:tabs>
              <w:spacing w:line="240" w:lineRule="atLeast"/>
              <w:ind w:right="11"/>
              <w:rPr>
                <w:rFonts w:asciiTheme="minorHAnsi" w:hAnsiTheme="minorHAnsi" w:cstheme="minorHAnsi"/>
                <w:szCs w:val="22"/>
              </w:rPr>
            </w:pPr>
            <w:r w:rsidRPr="00A453E7">
              <w:rPr>
                <w:rFonts w:asciiTheme="minorHAnsi" w:hAnsiTheme="minorHAnsi" w:cstheme="minorHAnsi"/>
                <w:b/>
                <w:bCs/>
                <w:szCs w:val="22"/>
              </w:rPr>
              <w:t xml:space="preserve">Effect of loss of control on the consolidated statement </w:t>
            </w:r>
          </w:p>
        </w:tc>
        <w:tc>
          <w:tcPr>
            <w:tcW w:w="1067" w:type="dxa"/>
            <w:vAlign w:val="bottom"/>
          </w:tcPr>
          <w:p w14:paraId="4DBE367E" w14:textId="77777777" w:rsidR="00DC44C5" w:rsidRPr="00A453E7" w:rsidRDefault="00DC44C5" w:rsidP="00DA4A2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153D5652" w14:textId="1DECA1FD" w:rsidR="00DC44C5" w:rsidRPr="00A453E7" w:rsidRDefault="00DC44C5" w:rsidP="00DA4A26">
            <w:pPr>
              <w:pStyle w:val="acctfourfigures"/>
              <w:tabs>
                <w:tab w:val="clear" w:pos="765"/>
                <w:tab w:val="decimal" w:pos="1541"/>
              </w:tabs>
              <w:spacing w:line="240" w:lineRule="atLeast"/>
              <w:ind w:right="101"/>
              <w:rPr>
                <w:rFonts w:ascii="Calibri" w:hAnsi="Calibri" w:cs="Calibri"/>
                <w:szCs w:val="22"/>
              </w:rPr>
            </w:pPr>
          </w:p>
        </w:tc>
      </w:tr>
      <w:tr w:rsidR="00DC44C5" w:rsidRPr="00A453E7" w14:paraId="5760215C" w14:textId="77777777" w:rsidTr="00297F06">
        <w:trPr>
          <w:cantSplit/>
        </w:trPr>
        <w:tc>
          <w:tcPr>
            <w:tcW w:w="6165" w:type="dxa"/>
          </w:tcPr>
          <w:p w14:paraId="47319EF4" w14:textId="5DA45C53" w:rsidR="00DC44C5" w:rsidRPr="00A453E7" w:rsidRDefault="008210FC" w:rsidP="008210FC">
            <w:pPr>
              <w:pStyle w:val="acctfourfigures"/>
              <w:tabs>
                <w:tab w:val="clear" w:pos="765"/>
                <w:tab w:val="decimal" w:pos="731"/>
              </w:tabs>
              <w:spacing w:line="240" w:lineRule="atLeast"/>
              <w:ind w:left="261" w:right="11"/>
              <w:rPr>
                <w:rFonts w:ascii="Calibri" w:hAnsi="Calibri" w:cs="Calibri"/>
                <w:szCs w:val="22"/>
              </w:rPr>
            </w:pPr>
            <w:r w:rsidRPr="00A453E7">
              <w:rPr>
                <w:rFonts w:asciiTheme="minorHAnsi" w:hAnsiTheme="minorHAnsi" w:cstheme="minorHAnsi"/>
                <w:b/>
                <w:bCs/>
                <w:szCs w:val="22"/>
              </w:rPr>
              <w:t>of financial position at loss of control date</w:t>
            </w:r>
          </w:p>
        </w:tc>
        <w:tc>
          <w:tcPr>
            <w:tcW w:w="1067" w:type="dxa"/>
            <w:vAlign w:val="bottom"/>
          </w:tcPr>
          <w:p w14:paraId="55ABDAD2" w14:textId="77777777" w:rsidR="00DC44C5" w:rsidRPr="00A453E7" w:rsidRDefault="00DC44C5" w:rsidP="00DA4A2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3CF67E82" w14:textId="50405BF7" w:rsidR="00DC44C5" w:rsidRPr="00A453E7" w:rsidRDefault="00DC44C5" w:rsidP="00DA4A26">
            <w:pPr>
              <w:pStyle w:val="acctfourfigures"/>
              <w:tabs>
                <w:tab w:val="clear" w:pos="765"/>
                <w:tab w:val="decimal" w:pos="1541"/>
              </w:tabs>
              <w:spacing w:line="240" w:lineRule="atLeast"/>
              <w:ind w:right="101"/>
              <w:rPr>
                <w:rFonts w:ascii="Calibri" w:hAnsi="Calibri" w:cs="Calibri"/>
                <w:szCs w:val="22"/>
              </w:rPr>
            </w:pPr>
          </w:p>
        </w:tc>
      </w:tr>
      <w:tr w:rsidR="00093BD3" w:rsidRPr="00A453E7" w14:paraId="32F5E9CD" w14:textId="77777777" w:rsidTr="00297F06">
        <w:trPr>
          <w:cantSplit/>
        </w:trPr>
        <w:tc>
          <w:tcPr>
            <w:tcW w:w="6165" w:type="dxa"/>
          </w:tcPr>
          <w:p w14:paraId="64CD11A9" w14:textId="77777777" w:rsidR="00093BD3" w:rsidRPr="00A453E7" w:rsidRDefault="00093BD3" w:rsidP="00093BD3">
            <w:pPr>
              <w:pStyle w:val="acctfourfigures"/>
              <w:tabs>
                <w:tab w:val="clear" w:pos="765"/>
                <w:tab w:val="decimal" w:pos="731"/>
              </w:tabs>
              <w:spacing w:line="240" w:lineRule="atLeast"/>
              <w:ind w:right="11"/>
              <w:rPr>
                <w:rFonts w:ascii="Calibri" w:hAnsi="Calibri" w:cs="Calibri"/>
                <w:szCs w:val="22"/>
              </w:rPr>
            </w:pPr>
            <w:r w:rsidRPr="00A453E7">
              <w:rPr>
                <w:rFonts w:ascii="Calibri" w:hAnsi="Calibri" w:cs="Calibri"/>
                <w:szCs w:val="22"/>
              </w:rPr>
              <w:t xml:space="preserve">Cash and cash equivalents </w:t>
            </w:r>
          </w:p>
        </w:tc>
        <w:tc>
          <w:tcPr>
            <w:tcW w:w="1067" w:type="dxa"/>
            <w:vAlign w:val="bottom"/>
          </w:tcPr>
          <w:p w14:paraId="2A2B6553" w14:textId="77777777" w:rsidR="00093BD3" w:rsidRPr="00A453E7" w:rsidRDefault="00093BD3" w:rsidP="00093BD3">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5DDAEE54" w14:textId="68423B64" w:rsidR="00093BD3" w:rsidRPr="00093BD3" w:rsidRDefault="00093BD3" w:rsidP="00093BD3">
            <w:pPr>
              <w:pStyle w:val="acctfourfigures"/>
              <w:tabs>
                <w:tab w:val="clear" w:pos="765"/>
                <w:tab w:val="decimal" w:pos="1541"/>
              </w:tabs>
              <w:spacing w:line="240" w:lineRule="atLeast"/>
              <w:ind w:right="101"/>
              <w:rPr>
                <w:rFonts w:asciiTheme="minorHAnsi" w:hAnsiTheme="minorHAnsi" w:cstheme="minorHAnsi"/>
                <w:szCs w:val="22"/>
              </w:rPr>
            </w:pPr>
            <w:r w:rsidRPr="00093BD3">
              <w:rPr>
                <w:rFonts w:asciiTheme="minorHAnsi" w:hAnsiTheme="minorHAnsi" w:cstheme="minorHAnsi"/>
                <w:szCs w:val="22"/>
                <w:lang w:val="en-US" w:bidi="th-TH"/>
              </w:rPr>
              <w:t>7,230</w:t>
            </w:r>
          </w:p>
        </w:tc>
      </w:tr>
      <w:tr w:rsidR="00093BD3" w:rsidRPr="00A453E7" w14:paraId="5C8AAEF7" w14:textId="77777777" w:rsidTr="00297F06">
        <w:trPr>
          <w:cantSplit/>
        </w:trPr>
        <w:tc>
          <w:tcPr>
            <w:tcW w:w="6165" w:type="dxa"/>
          </w:tcPr>
          <w:p w14:paraId="1F173CC9" w14:textId="77777777" w:rsidR="00093BD3" w:rsidRPr="00A453E7" w:rsidRDefault="00093BD3" w:rsidP="00093BD3">
            <w:pPr>
              <w:spacing w:line="240" w:lineRule="atLeast"/>
              <w:ind w:left="180" w:hanging="180"/>
              <w:rPr>
                <w:rFonts w:ascii="Calibri" w:hAnsi="Calibri" w:cs="Calibri"/>
                <w:szCs w:val="22"/>
              </w:rPr>
            </w:pPr>
            <w:r w:rsidRPr="00A453E7">
              <w:rPr>
                <w:rFonts w:ascii="Calibri" w:hAnsi="Calibri" w:cs="Calibri"/>
                <w:szCs w:val="22"/>
              </w:rPr>
              <w:t>Trade account receivables</w:t>
            </w:r>
          </w:p>
        </w:tc>
        <w:tc>
          <w:tcPr>
            <w:tcW w:w="1067" w:type="dxa"/>
            <w:vAlign w:val="bottom"/>
          </w:tcPr>
          <w:p w14:paraId="5983A04B" w14:textId="77777777" w:rsidR="00093BD3" w:rsidRPr="00A453E7" w:rsidRDefault="00093BD3" w:rsidP="00093BD3">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29A93CB5" w14:textId="5FBC4F2D" w:rsidR="00093BD3" w:rsidRPr="00093BD3" w:rsidRDefault="00093BD3" w:rsidP="00093BD3">
            <w:pPr>
              <w:pStyle w:val="acctfourfigures"/>
              <w:tabs>
                <w:tab w:val="clear" w:pos="765"/>
                <w:tab w:val="decimal" w:pos="1541"/>
              </w:tabs>
              <w:spacing w:line="240" w:lineRule="atLeast"/>
              <w:ind w:right="101"/>
              <w:rPr>
                <w:rFonts w:asciiTheme="minorHAnsi" w:hAnsiTheme="minorHAnsi" w:cstheme="minorHAnsi"/>
                <w:szCs w:val="22"/>
              </w:rPr>
            </w:pPr>
            <w:r w:rsidRPr="00093BD3">
              <w:rPr>
                <w:rFonts w:asciiTheme="minorHAnsi" w:hAnsiTheme="minorHAnsi" w:cstheme="minorHAnsi"/>
                <w:szCs w:val="22"/>
              </w:rPr>
              <w:t>235,202</w:t>
            </w:r>
          </w:p>
        </w:tc>
      </w:tr>
      <w:tr w:rsidR="00093BD3" w:rsidRPr="00A453E7" w14:paraId="7061B65A" w14:textId="77777777" w:rsidTr="00297F06">
        <w:trPr>
          <w:cantSplit/>
        </w:trPr>
        <w:tc>
          <w:tcPr>
            <w:tcW w:w="6165" w:type="dxa"/>
          </w:tcPr>
          <w:p w14:paraId="4F6710F2" w14:textId="77777777" w:rsidR="00093BD3" w:rsidRPr="00A453E7" w:rsidRDefault="00093BD3" w:rsidP="00093BD3">
            <w:pPr>
              <w:spacing w:line="240" w:lineRule="atLeast"/>
              <w:ind w:left="180" w:hanging="180"/>
              <w:rPr>
                <w:rFonts w:ascii="Calibri" w:hAnsi="Calibri" w:cs="Calibri"/>
                <w:szCs w:val="22"/>
              </w:rPr>
            </w:pPr>
            <w:r w:rsidRPr="00A453E7">
              <w:rPr>
                <w:rFonts w:ascii="Calibri" w:hAnsi="Calibri" w:cs="Calibri"/>
                <w:szCs w:val="22"/>
              </w:rPr>
              <w:t>Other sales receivables</w:t>
            </w:r>
          </w:p>
        </w:tc>
        <w:tc>
          <w:tcPr>
            <w:tcW w:w="1067" w:type="dxa"/>
            <w:vAlign w:val="bottom"/>
          </w:tcPr>
          <w:p w14:paraId="4001FE3D" w14:textId="77777777" w:rsidR="00093BD3" w:rsidRPr="00A453E7" w:rsidRDefault="00093BD3" w:rsidP="00093BD3">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27833A56" w14:textId="7CD817A1" w:rsidR="00093BD3" w:rsidRPr="00093BD3" w:rsidRDefault="00093BD3" w:rsidP="00093BD3">
            <w:pPr>
              <w:pStyle w:val="acctfourfigures"/>
              <w:tabs>
                <w:tab w:val="clear" w:pos="765"/>
                <w:tab w:val="decimal" w:pos="1541"/>
              </w:tabs>
              <w:spacing w:line="240" w:lineRule="atLeast"/>
              <w:ind w:right="101"/>
              <w:rPr>
                <w:rFonts w:asciiTheme="minorHAnsi" w:hAnsiTheme="minorHAnsi" w:cstheme="minorHAnsi"/>
                <w:szCs w:val="22"/>
              </w:rPr>
            </w:pPr>
            <w:r w:rsidRPr="00093BD3">
              <w:rPr>
                <w:rFonts w:asciiTheme="minorHAnsi" w:hAnsiTheme="minorHAnsi" w:cstheme="minorHAnsi"/>
                <w:szCs w:val="22"/>
                <w:lang w:val="en-US"/>
              </w:rPr>
              <w:t>79,293</w:t>
            </w:r>
          </w:p>
        </w:tc>
      </w:tr>
      <w:tr w:rsidR="00093BD3" w:rsidRPr="00A453E7" w14:paraId="144D11F3" w14:textId="77777777" w:rsidTr="00297F06">
        <w:trPr>
          <w:cantSplit/>
        </w:trPr>
        <w:tc>
          <w:tcPr>
            <w:tcW w:w="6165" w:type="dxa"/>
          </w:tcPr>
          <w:p w14:paraId="6F9D94FA" w14:textId="77777777" w:rsidR="00093BD3" w:rsidRPr="00A453E7" w:rsidRDefault="00093BD3" w:rsidP="00093BD3">
            <w:pPr>
              <w:spacing w:line="240" w:lineRule="atLeast"/>
              <w:ind w:left="180" w:hanging="180"/>
              <w:rPr>
                <w:rFonts w:ascii="Calibri" w:hAnsi="Calibri" w:cs="Calibri"/>
                <w:szCs w:val="22"/>
              </w:rPr>
            </w:pPr>
            <w:r w:rsidRPr="00A453E7">
              <w:rPr>
                <w:rFonts w:ascii="Calibri" w:hAnsi="Calibri" w:cs="Calibri"/>
                <w:szCs w:val="22"/>
              </w:rPr>
              <w:t>Inventories</w:t>
            </w:r>
          </w:p>
        </w:tc>
        <w:tc>
          <w:tcPr>
            <w:tcW w:w="1067" w:type="dxa"/>
            <w:vAlign w:val="bottom"/>
          </w:tcPr>
          <w:p w14:paraId="0B692572" w14:textId="77777777" w:rsidR="00093BD3" w:rsidRPr="00A453E7" w:rsidRDefault="00093BD3" w:rsidP="00093BD3">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5BCE4C2C" w14:textId="33AF941D" w:rsidR="00093BD3" w:rsidRPr="00093BD3" w:rsidRDefault="00093BD3" w:rsidP="00093BD3">
            <w:pPr>
              <w:pStyle w:val="acctfourfigures"/>
              <w:tabs>
                <w:tab w:val="clear" w:pos="765"/>
                <w:tab w:val="decimal" w:pos="1541"/>
              </w:tabs>
              <w:spacing w:line="240" w:lineRule="atLeast"/>
              <w:ind w:right="101"/>
              <w:rPr>
                <w:rFonts w:asciiTheme="minorHAnsi" w:hAnsiTheme="minorHAnsi" w:cstheme="minorHAnsi"/>
                <w:szCs w:val="22"/>
              </w:rPr>
            </w:pPr>
            <w:r w:rsidRPr="00093BD3">
              <w:rPr>
                <w:rFonts w:asciiTheme="minorHAnsi" w:hAnsiTheme="minorHAnsi" w:cstheme="minorHAnsi"/>
                <w:szCs w:val="22"/>
              </w:rPr>
              <w:t>49,111</w:t>
            </w:r>
          </w:p>
        </w:tc>
      </w:tr>
      <w:tr w:rsidR="00093BD3" w:rsidRPr="00A453E7" w14:paraId="0C3AC242" w14:textId="77777777" w:rsidTr="00297F06">
        <w:trPr>
          <w:cantSplit/>
        </w:trPr>
        <w:tc>
          <w:tcPr>
            <w:tcW w:w="6165" w:type="dxa"/>
          </w:tcPr>
          <w:p w14:paraId="6BB64235" w14:textId="77777777" w:rsidR="00093BD3" w:rsidRPr="00A453E7" w:rsidRDefault="00093BD3" w:rsidP="00093BD3">
            <w:pPr>
              <w:spacing w:line="240" w:lineRule="atLeast"/>
              <w:ind w:left="180" w:hanging="180"/>
              <w:rPr>
                <w:rFonts w:ascii="Calibri" w:hAnsi="Calibri" w:cs="Calibri"/>
                <w:szCs w:val="22"/>
              </w:rPr>
            </w:pPr>
            <w:r w:rsidRPr="00A453E7">
              <w:rPr>
                <w:rFonts w:ascii="Calibri" w:hAnsi="Calibri" w:cs="Calibri"/>
                <w:szCs w:val="22"/>
              </w:rPr>
              <w:t>Property, plant and equipment</w:t>
            </w:r>
          </w:p>
        </w:tc>
        <w:tc>
          <w:tcPr>
            <w:tcW w:w="1067" w:type="dxa"/>
            <w:vAlign w:val="bottom"/>
          </w:tcPr>
          <w:p w14:paraId="4A16EE87" w14:textId="77777777" w:rsidR="00093BD3" w:rsidRPr="00A453E7" w:rsidRDefault="00093BD3" w:rsidP="00093BD3">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6CC993DF" w14:textId="1C5ECFA6" w:rsidR="00093BD3" w:rsidRPr="00093BD3" w:rsidRDefault="00093BD3" w:rsidP="00093BD3">
            <w:pPr>
              <w:pStyle w:val="acctfourfigures"/>
              <w:tabs>
                <w:tab w:val="clear" w:pos="765"/>
                <w:tab w:val="decimal" w:pos="1541"/>
              </w:tabs>
              <w:spacing w:line="240" w:lineRule="atLeast"/>
              <w:ind w:right="101"/>
              <w:rPr>
                <w:rFonts w:asciiTheme="minorHAnsi" w:hAnsiTheme="minorHAnsi" w:cstheme="minorHAnsi"/>
                <w:szCs w:val="22"/>
              </w:rPr>
            </w:pPr>
            <w:r w:rsidRPr="00093BD3">
              <w:rPr>
                <w:rFonts w:asciiTheme="minorHAnsi" w:hAnsiTheme="minorHAnsi" w:cstheme="minorHAnsi"/>
                <w:szCs w:val="22"/>
                <w:lang w:val="en-US" w:bidi="th-TH"/>
              </w:rPr>
              <w:t>1,628</w:t>
            </w:r>
          </w:p>
        </w:tc>
      </w:tr>
      <w:tr w:rsidR="00093BD3" w:rsidRPr="00A453E7" w14:paraId="54137D69" w14:textId="77777777" w:rsidTr="00297F06">
        <w:trPr>
          <w:cantSplit/>
        </w:trPr>
        <w:tc>
          <w:tcPr>
            <w:tcW w:w="6165" w:type="dxa"/>
          </w:tcPr>
          <w:p w14:paraId="453B1559" w14:textId="77777777" w:rsidR="00093BD3" w:rsidRPr="00A453E7" w:rsidRDefault="00093BD3" w:rsidP="00093BD3">
            <w:pPr>
              <w:spacing w:line="240" w:lineRule="atLeast"/>
              <w:ind w:left="180" w:hanging="180"/>
              <w:rPr>
                <w:rFonts w:ascii="Calibri" w:hAnsi="Calibri" w:cs="Calibri"/>
                <w:szCs w:val="22"/>
              </w:rPr>
            </w:pPr>
            <w:r w:rsidRPr="00A453E7">
              <w:rPr>
                <w:rFonts w:ascii="Calibri" w:hAnsi="Calibri" w:cs="Calibri"/>
                <w:szCs w:val="22"/>
              </w:rPr>
              <w:t>Trade account payables</w:t>
            </w:r>
          </w:p>
        </w:tc>
        <w:tc>
          <w:tcPr>
            <w:tcW w:w="1067" w:type="dxa"/>
            <w:vAlign w:val="bottom"/>
          </w:tcPr>
          <w:p w14:paraId="06AEDA17" w14:textId="77777777" w:rsidR="00093BD3" w:rsidRPr="00A453E7" w:rsidRDefault="00093BD3" w:rsidP="00093BD3">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7CF16743" w14:textId="42D26DB9" w:rsidR="00093BD3" w:rsidRPr="00093BD3" w:rsidRDefault="00093BD3" w:rsidP="00093BD3">
            <w:pPr>
              <w:pStyle w:val="acctfourfigures"/>
              <w:tabs>
                <w:tab w:val="clear" w:pos="765"/>
                <w:tab w:val="decimal" w:pos="1541"/>
              </w:tabs>
              <w:spacing w:line="240" w:lineRule="atLeast"/>
              <w:ind w:right="11"/>
              <w:rPr>
                <w:rFonts w:asciiTheme="minorHAnsi" w:hAnsiTheme="minorHAnsi" w:cstheme="minorHAnsi"/>
                <w:szCs w:val="22"/>
              </w:rPr>
            </w:pPr>
            <w:r w:rsidRPr="00093BD3">
              <w:rPr>
                <w:rFonts w:asciiTheme="minorHAnsi" w:hAnsiTheme="minorHAnsi" w:cstheme="minorHAnsi"/>
                <w:szCs w:val="22"/>
                <w:lang w:val="en-US" w:bidi="th-TH"/>
              </w:rPr>
              <w:t>(359,111)</w:t>
            </w:r>
          </w:p>
        </w:tc>
      </w:tr>
      <w:tr w:rsidR="00093BD3" w:rsidRPr="00A453E7" w14:paraId="4F5A87EC" w14:textId="77777777" w:rsidTr="00297F06">
        <w:trPr>
          <w:cantSplit/>
        </w:trPr>
        <w:tc>
          <w:tcPr>
            <w:tcW w:w="6165" w:type="dxa"/>
          </w:tcPr>
          <w:p w14:paraId="0ABEF998" w14:textId="77777777" w:rsidR="00093BD3" w:rsidRPr="00A453E7" w:rsidRDefault="00093BD3" w:rsidP="00093BD3">
            <w:pPr>
              <w:spacing w:line="240" w:lineRule="atLeast"/>
              <w:ind w:left="180" w:hanging="180"/>
              <w:rPr>
                <w:rFonts w:ascii="Calibri" w:hAnsi="Calibri" w:cs="Calibri"/>
                <w:szCs w:val="22"/>
              </w:rPr>
            </w:pPr>
            <w:r w:rsidRPr="00A453E7">
              <w:rPr>
                <w:rFonts w:ascii="Calibri" w:hAnsi="Calibri" w:cs="Calibri"/>
                <w:szCs w:val="22"/>
              </w:rPr>
              <w:t>Other payables</w:t>
            </w:r>
          </w:p>
        </w:tc>
        <w:tc>
          <w:tcPr>
            <w:tcW w:w="1067" w:type="dxa"/>
            <w:vAlign w:val="bottom"/>
          </w:tcPr>
          <w:p w14:paraId="5B79E487" w14:textId="77777777" w:rsidR="00093BD3" w:rsidRPr="00A453E7" w:rsidRDefault="00093BD3" w:rsidP="00093BD3">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6E41049A" w14:textId="24570E23" w:rsidR="00093BD3" w:rsidRPr="00093BD3" w:rsidRDefault="00093BD3" w:rsidP="00093BD3">
            <w:pPr>
              <w:pStyle w:val="acctfourfigures"/>
              <w:tabs>
                <w:tab w:val="clear" w:pos="765"/>
                <w:tab w:val="decimal" w:pos="1541"/>
              </w:tabs>
              <w:spacing w:line="240" w:lineRule="atLeast"/>
              <w:ind w:right="11"/>
              <w:rPr>
                <w:rFonts w:asciiTheme="minorHAnsi" w:hAnsiTheme="minorHAnsi" w:cstheme="minorHAnsi"/>
                <w:szCs w:val="22"/>
              </w:rPr>
            </w:pPr>
            <w:r w:rsidRPr="00093BD3">
              <w:rPr>
                <w:rFonts w:asciiTheme="minorHAnsi" w:hAnsiTheme="minorHAnsi" w:cstheme="minorHAnsi"/>
                <w:szCs w:val="22"/>
              </w:rPr>
              <w:t>(76,531)</w:t>
            </w:r>
          </w:p>
        </w:tc>
      </w:tr>
      <w:tr w:rsidR="00093BD3" w:rsidRPr="00A453E7" w14:paraId="5E21F5FA" w14:textId="77777777" w:rsidTr="00736FAA">
        <w:trPr>
          <w:cantSplit/>
        </w:trPr>
        <w:tc>
          <w:tcPr>
            <w:tcW w:w="6165" w:type="dxa"/>
          </w:tcPr>
          <w:p w14:paraId="5B4FD97A" w14:textId="77777777" w:rsidR="00093BD3" w:rsidRPr="00A453E7" w:rsidRDefault="00093BD3" w:rsidP="00093BD3">
            <w:pPr>
              <w:spacing w:line="240" w:lineRule="atLeast"/>
              <w:ind w:left="180" w:hanging="180"/>
              <w:rPr>
                <w:rFonts w:ascii="Calibri" w:hAnsi="Calibri" w:cs="Calibri"/>
                <w:b/>
                <w:bCs/>
                <w:szCs w:val="22"/>
              </w:rPr>
            </w:pPr>
            <w:r w:rsidRPr="00A453E7">
              <w:rPr>
                <w:rFonts w:ascii="Calibri" w:hAnsi="Calibri" w:cs="Calibri"/>
                <w:b/>
                <w:bCs/>
                <w:szCs w:val="22"/>
              </w:rPr>
              <w:t>Net assets and liabilities</w:t>
            </w:r>
          </w:p>
        </w:tc>
        <w:tc>
          <w:tcPr>
            <w:tcW w:w="1067" w:type="dxa"/>
            <w:vAlign w:val="bottom"/>
          </w:tcPr>
          <w:p w14:paraId="21570180" w14:textId="77777777" w:rsidR="00093BD3" w:rsidRPr="00A453E7" w:rsidRDefault="00093BD3" w:rsidP="00093BD3">
            <w:pPr>
              <w:pStyle w:val="acctfourfigures"/>
              <w:tabs>
                <w:tab w:val="clear" w:pos="765"/>
                <w:tab w:val="decimal" w:pos="731"/>
              </w:tabs>
              <w:spacing w:line="240" w:lineRule="atLeast"/>
              <w:ind w:right="11"/>
              <w:rPr>
                <w:rFonts w:ascii="Calibri" w:hAnsi="Calibri" w:cs="Calibri"/>
                <w:b/>
                <w:bCs/>
                <w:szCs w:val="22"/>
              </w:rPr>
            </w:pPr>
          </w:p>
        </w:tc>
        <w:tc>
          <w:tcPr>
            <w:tcW w:w="1890" w:type="dxa"/>
            <w:tcBorders>
              <w:top w:val="single" w:sz="4" w:space="0" w:color="auto"/>
            </w:tcBorders>
            <w:vAlign w:val="bottom"/>
          </w:tcPr>
          <w:p w14:paraId="21E15FB9" w14:textId="5AD04A7D" w:rsidR="00093BD3" w:rsidRPr="00093BD3" w:rsidRDefault="00093BD3" w:rsidP="00093BD3">
            <w:pPr>
              <w:pStyle w:val="acctfourfigures"/>
              <w:tabs>
                <w:tab w:val="clear" w:pos="765"/>
                <w:tab w:val="decimal" w:pos="1541"/>
              </w:tabs>
              <w:spacing w:line="240" w:lineRule="atLeast"/>
              <w:ind w:right="101"/>
              <w:rPr>
                <w:rFonts w:asciiTheme="minorHAnsi" w:hAnsiTheme="minorHAnsi" w:cstheme="minorHAnsi"/>
                <w:b/>
                <w:bCs/>
                <w:szCs w:val="22"/>
              </w:rPr>
            </w:pPr>
            <w:r w:rsidRPr="00093BD3">
              <w:rPr>
                <w:rFonts w:asciiTheme="minorHAnsi" w:hAnsiTheme="minorHAnsi" w:cstheme="minorHAnsi"/>
                <w:b/>
                <w:bCs/>
                <w:szCs w:val="22"/>
                <w:lang w:val="en-US" w:bidi="th-TH"/>
              </w:rPr>
              <w:t>(63,178)</w:t>
            </w:r>
          </w:p>
        </w:tc>
      </w:tr>
      <w:tr w:rsidR="00093BD3" w:rsidRPr="00A453E7" w14:paraId="2DA72410" w14:textId="77777777" w:rsidTr="00736FAA">
        <w:trPr>
          <w:cantSplit/>
        </w:trPr>
        <w:tc>
          <w:tcPr>
            <w:tcW w:w="6165" w:type="dxa"/>
          </w:tcPr>
          <w:p w14:paraId="19A911E1" w14:textId="77777777" w:rsidR="00093BD3" w:rsidRPr="00A453E7" w:rsidRDefault="00093BD3" w:rsidP="00093BD3">
            <w:pPr>
              <w:spacing w:line="240" w:lineRule="atLeast"/>
              <w:ind w:left="180" w:hanging="180"/>
              <w:rPr>
                <w:rFonts w:asciiTheme="minorHAnsi" w:hAnsiTheme="minorHAnsi" w:cstheme="minorHAnsi"/>
                <w:b/>
                <w:bCs/>
                <w:szCs w:val="22"/>
              </w:rPr>
            </w:pPr>
            <w:r w:rsidRPr="00A453E7">
              <w:rPr>
                <w:rFonts w:asciiTheme="minorHAnsi" w:hAnsiTheme="minorHAnsi" w:cstheme="minorHAnsi"/>
                <w:i/>
                <w:iCs/>
                <w:szCs w:val="22"/>
              </w:rPr>
              <w:t>Less</w:t>
            </w:r>
            <w:r w:rsidRPr="00A453E7">
              <w:rPr>
                <w:rFonts w:asciiTheme="minorHAnsi" w:hAnsiTheme="minorHAnsi" w:cstheme="minorHAnsi"/>
                <w:szCs w:val="22"/>
              </w:rPr>
              <w:t xml:space="preserve"> non-controlling interests</w:t>
            </w:r>
          </w:p>
        </w:tc>
        <w:tc>
          <w:tcPr>
            <w:tcW w:w="1067" w:type="dxa"/>
            <w:vAlign w:val="bottom"/>
          </w:tcPr>
          <w:p w14:paraId="061F9D03" w14:textId="77777777" w:rsidR="00093BD3" w:rsidRPr="00A453E7" w:rsidRDefault="00093BD3" w:rsidP="00093BD3">
            <w:pPr>
              <w:pStyle w:val="acctfourfigures"/>
              <w:tabs>
                <w:tab w:val="clear" w:pos="765"/>
                <w:tab w:val="decimal" w:pos="731"/>
              </w:tabs>
              <w:spacing w:line="240" w:lineRule="atLeast"/>
              <w:ind w:right="11"/>
              <w:rPr>
                <w:rFonts w:ascii="Calibri" w:hAnsi="Calibri" w:cs="Calibri"/>
                <w:b/>
                <w:bCs/>
                <w:szCs w:val="22"/>
              </w:rPr>
            </w:pPr>
          </w:p>
        </w:tc>
        <w:tc>
          <w:tcPr>
            <w:tcW w:w="1890" w:type="dxa"/>
            <w:vAlign w:val="bottom"/>
          </w:tcPr>
          <w:p w14:paraId="05D73F61" w14:textId="70ED9781" w:rsidR="00093BD3" w:rsidRPr="00093BD3" w:rsidRDefault="00093BD3" w:rsidP="00093BD3">
            <w:pPr>
              <w:pStyle w:val="acctfourfigures"/>
              <w:tabs>
                <w:tab w:val="clear" w:pos="765"/>
                <w:tab w:val="decimal" w:pos="1541"/>
              </w:tabs>
              <w:spacing w:line="240" w:lineRule="atLeast"/>
              <w:ind w:right="101"/>
              <w:rPr>
                <w:rFonts w:asciiTheme="minorHAnsi" w:hAnsiTheme="minorHAnsi" w:cstheme="minorHAnsi"/>
                <w:szCs w:val="22"/>
              </w:rPr>
            </w:pPr>
            <w:r w:rsidRPr="00093BD3">
              <w:rPr>
                <w:rFonts w:asciiTheme="minorHAnsi" w:hAnsiTheme="minorHAnsi" w:cstheme="minorHAnsi"/>
                <w:bCs/>
                <w:szCs w:val="22"/>
                <w:lang w:val="en-US" w:bidi="th-TH"/>
              </w:rPr>
              <w:t>(31,303)</w:t>
            </w:r>
          </w:p>
        </w:tc>
      </w:tr>
      <w:tr w:rsidR="00093BD3" w:rsidRPr="00A453E7" w14:paraId="039F1092" w14:textId="77777777" w:rsidTr="00736FAA">
        <w:trPr>
          <w:cantSplit/>
        </w:trPr>
        <w:tc>
          <w:tcPr>
            <w:tcW w:w="6165" w:type="dxa"/>
          </w:tcPr>
          <w:p w14:paraId="57E65362" w14:textId="46306FE8" w:rsidR="00093BD3" w:rsidRPr="00A453E7" w:rsidRDefault="00093BD3" w:rsidP="00093BD3">
            <w:pPr>
              <w:spacing w:line="240" w:lineRule="atLeast"/>
              <w:ind w:left="180" w:hanging="180"/>
              <w:rPr>
                <w:rFonts w:asciiTheme="minorHAnsi" w:hAnsiTheme="minorHAnsi" w:cstheme="minorHAnsi"/>
                <w:b/>
                <w:bCs/>
                <w:szCs w:val="22"/>
              </w:rPr>
            </w:pPr>
            <w:r w:rsidRPr="00A453E7">
              <w:rPr>
                <w:rFonts w:asciiTheme="minorHAnsi" w:hAnsiTheme="minorHAnsi" w:cstheme="minorHAnsi"/>
                <w:i/>
                <w:iCs/>
                <w:szCs w:val="22"/>
              </w:rPr>
              <w:t>Less</w:t>
            </w:r>
            <w:r w:rsidRPr="00A453E7">
              <w:rPr>
                <w:rFonts w:asciiTheme="minorHAnsi" w:hAnsiTheme="minorHAnsi" w:cstheme="minorHAnsi"/>
                <w:szCs w:val="22"/>
              </w:rPr>
              <w:t xml:space="preserve"> translating foreign operation</w:t>
            </w:r>
          </w:p>
        </w:tc>
        <w:tc>
          <w:tcPr>
            <w:tcW w:w="1067" w:type="dxa"/>
            <w:vAlign w:val="bottom"/>
          </w:tcPr>
          <w:p w14:paraId="3A19AF18" w14:textId="77777777" w:rsidR="00093BD3" w:rsidRPr="00A453E7" w:rsidRDefault="00093BD3" w:rsidP="00093BD3">
            <w:pPr>
              <w:pStyle w:val="acctfourfigures"/>
              <w:tabs>
                <w:tab w:val="clear" w:pos="765"/>
                <w:tab w:val="decimal" w:pos="731"/>
              </w:tabs>
              <w:spacing w:line="240" w:lineRule="atLeast"/>
              <w:ind w:right="11"/>
              <w:rPr>
                <w:rFonts w:ascii="Calibri" w:hAnsi="Calibri" w:cs="Calibri"/>
                <w:b/>
                <w:bCs/>
                <w:szCs w:val="22"/>
              </w:rPr>
            </w:pPr>
          </w:p>
        </w:tc>
        <w:tc>
          <w:tcPr>
            <w:tcW w:w="1890" w:type="dxa"/>
            <w:tcBorders>
              <w:bottom w:val="single" w:sz="4" w:space="0" w:color="auto"/>
            </w:tcBorders>
            <w:vAlign w:val="bottom"/>
          </w:tcPr>
          <w:p w14:paraId="065EF30E" w14:textId="7C95A363" w:rsidR="00093BD3" w:rsidRPr="00093BD3" w:rsidRDefault="00093BD3" w:rsidP="00093BD3">
            <w:pPr>
              <w:pStyle w:val="acctfourfigures"/>
              <w:tabs>
                <w:tab w:val="clear" w:pos="765"/>
                <w:tab w:val="decimal" w:pos="1541"/>
              </w:tabs>
              <w:spacing w:line="240" w:lineRule="atLeast"/>
              <w:ind w:right="101"/>
              <w:rPr>
                <w:rFonts w:asciiTheme="minorHAnsi" w:hAnsiTheme="minorHAnsi" w:cstheme="minorHAnsi"/>
                <w:szCs w:val="22"/>
              </w:rPr>
            </w:pPr>
            <w:r w:rsidRPr="00093BD3">
              <w:rPr>
                <w:rFonts w:asciiTheme="minorHAnsi" w:hAnsiTheme="minorHAnsi" w:cstheme="minorHAnsi"/>
                <w:bCs/>
                <w:szCs w:val="22"/>
                <w:lang w:val="en-US" w:bidi="th-TH"/>
              </w:rPr>
              <w:t>(2,760)</w:t>
            </w:r>
          </w:p>
        </w:tc>
      </w:tr>
      <w:tr w:rsidR="00093BD3" w:rsidRPr="00066233" w14:paraId="46F09080" w14:textId="77777777" w:rsidTr="00297F06">
        <w:trPr>
          <w:cantSplit/>
        </w:trPr>
        <w:tc>
          <w:tcPr>
            <w:tcW w:w="6165" w:type="dxa"/>
          </w:tcPr>
          <w:p w14:paraId="084B5229" w14:textId="2EC467CA" w:rsidR="00093BD3" w:rsidRPr="00A453E7" w:rsidRDefault="00093BD3" w:rsidP="00093BD3">
            <w:pPr>
              <w:spacing w:line="240" w:lineRule="atLeast"/>
              <w:ind w:left="180" w:hanging="180"/>
              <w:rPr>
                <w:rFonts w:asciiTheme="minorHAnsi" w:hAnsiTheme="minorHAnsi" w:cstheme="minorHAnsi"/>
                <w:b/>
                <w:bCs/>
                <w:szCs w:val="22"/>
              </w:rPr>
            </w:pPr>
            <w:r w:rsidRPr="00A453E7">
              <w:rPr>
                <w:rFonts w:asciiTheme="minorHAnsi" w:hAnsiTheme="minorHAnsi" w:cstheme="minorHAnsi"/>
                <w:b/>
                <w:bCs/>
                <w:szCs w:val="22"/>
              </w:rPr>
              <w:t>Carrying amounts of interest in subsidiary</w:t>
            </w:r>
          </w:p>
        </w:tc>
        <w:tc>
          <w:tcPr>
            <w:tcW w:w="1067" w:type="dxa"/>
            <w:vAlign w:val="bottom"/>
          </w:tcPr>
          <w:p w14:paraId="4C9BAD4F" w14:textId="77777777" w:rsidR="00093BD3" w:rsidRPr="00A453E7" w:rsidRDefault="00093BD3" w:rsidP="00093BD3">
            <w:pPr>
              <w:pStyle w:val="acctfourfigures"/>
              <w:tabs>
                <w:tab w:val="clear" w:pos="765"/>
                <w:tab w:val="decimal" w:pos="731"/>
              </w:tabs>
              <w:spacing w:line="240" w:lineRule="atLeast"/>
              <w:ind w:right="11"/>
              <w:rPr>
                <w:rFonts w:ascii="Calibri" w:hAnsi="Calibri" w:cs="Calibri"/>
                <w:b/>
                <w:bCs/>
                <w:szCs w:val="22"/>
              </w:rPr>
            </w:pPr>
          </w:p>
        </w:tc>
        <w:tc>
          <w:tcPr>
            <w:tcW w:w="1890" w:type="dxa"/>
            <w:tcBorders>
              <w:top w:val="single" w:sz="4" w:space="0" w:color="auto"/>
              <w:bottom w:val="double" w:sz="4" w:space="0" w:color="auto"/>
            </w:tcBorders>
            <w:vAlign w:val="bottom"/>
          </w:tcPr>
          <w:p w14:paraId="0B54954E" w14:textId="1B6772B5" w:rsidR="00093BD3" w:rsidRPr="00093BD3" w:rsidRDefault="00070854" w:rsidP="00093BD3">
            <w:pPr>
              <w:pStyle w:val="acctfourfigures"/>
              <w:tabs>
                <w:tab w:val="clear" w:pos="765"/>
                <w:tab w:val="decimal" w:pos="1541"/>
              </w:tabs>
              <w:spacing w:line="240" w:lineRule="atLeast"/>
              <w:ind w:right="101"/>
              <w:rPr>
                <w:rFonts w:asciiTheme="minorHAnsi" w:hAnsiTheme="minorHAnsi" w:cstheme="minorHAnsi"/>
                <w:b/>
                <w:bCs/>
                <w:szCs w:val="22"/>
              </w:rPr>
            </w:pPr>
            <w:r>
              <w:rPr>
                <w:rFonts w:asciiTheme="minorHAnsi" w:hAnsiTheme="minorHAnsi" w:cstheme="minorHAnsi"/>
                <w:b/>
                <w:bCs/>
                <w:szCs w:val="22"/>
                <w:lang w:val="en-US" w:bidi="th-TH"/>
              </w:rPr>
              <w:t>(</w:t>
            </w:r>
            <w:r w:rsidR="00093BD3" w:rsidRPr="00093BD3">
              <w:rPr>
                <w:rFonts w:asciiTheme="minorHAnsi" w:hAnsiTheme="minorHAnsi" w:cstheme="minorHAnsi"/>
                <w:b/>
                <w:bCs/>
                <w:szCs w:val="22"/>
                <w:lang w:val="en-US" w:bidi="th-TH"/>
              </w:rPr>
              <w:t>29,115</w:t>
            </w:r>
            <w:r>
              <w:rPr>
                <w:rFonts w:asciiTheme="minorHAnsi" w:hAnsiTheme="minorHAnsi" w:cstheme="minorHAnsi"/>
                <w:b/>
                <w:bCs/>
                <w:szCs w:val="22"/>
                <w:lang w:val="en-US" w:bidi="th-TH"/>
              </w:rPr>
              <w:t>)</w:t>
            </w:r>
          </w:p>
        </w:tc>
      </w:tr>
    </w:tbl>
    <w:p w14:paraId="1F7BB025" w14:textId="476B40C2" w:rsidR="002F19D8" w:rsidRPr="00A90B21" w:rsidRDefault="002F19D8" w:rsidP="001E230A">
      <w:pPr>
        <w:spacing w:line="240" w:lineRule="atLeast"/>
        <w:ind w:left="540"/>
        <w:jc w:val="both"/>
        <w:rPr>
          <w:rFonts w:asciiTheme="minorHAnsi" w:eastAsia="Arial Unicode MS" w:hAnsiTheme="minorHAnsi" w:cstheme="minorHAnsi"/>
          <w:spacing w:val="-4"/>
          <w:szCs w:val="22"/>
          <w:lang w:val="en-US"/>
        </w:rPr>
      </w:pPr>
    </w:p>
    <w:p w14:paraId="71E7568D" w14:textId="77777777" w:rsidR="00A90B21" w:rsidRPr="000D58AA" w:rsidRDefault="00A90B21" w:rsidP="00A90B21">
      <w:pPr>
        <w:spacing w:line="240" w:lineRule="atLeast"/>
        <w:ind w:left="540"/>
        <w:jc w:val="both"/>
        <w:rPr>
          <w:rFonts w:asciiTheme="minorHAnsi" w:eastAsia="Arial Unicode MS" w:hAnsiTheme="minorHAnsi" w:cstheme="minorHAnsi"/>
          <w:szCs w:val="22"/>
        </w:rPr>
      </w:pPr>
      <w:r w:rsidRPr="000D58AA">
        <w:rPr>
          <w:rFonts w:asciiTheme="minorHAnsi" w:eastAsia="Arial Unicode MS" w:hAnsiTheme="minorHAnsi" w:cstheme="minorHAnsi"/>
          <w:szCs w:val="22"/>
        </w:rPr>
        <w:t>Loss from loss of control in subsidiary recognised in the consolidated statement of comprehensive income was as follow:</w:t>
      </w:r>
    </w:p>
    <w:p w14:paraId="52F04E7E" w14:textId="77777777" w:rsidR="00A90B21" w:rsidRPr="000D58AA" w:rsidRDefault="00A90B21" w:rsidP="00A90B21">
      <w:pPr>
        <w:spacing w:line="240" w:lineRule="atLeast"/>
        <w:ind w:left="540"/>
        <w:jc w:val="both"/>
        <w:rPr>
          <w:rFonts w:asciiTheme="minorHAnsi" w:eastAsia="Arial Unicode MS" w:hAnsiTheme="minorHAnsi" w:cstheme="minorHAnsi"/>
          <w:szCs w:val="22"/>
        </w:rPr>
      </w:pPr>
    </w:p>
    <w:tbl>
      <w:tblPr>
        <w:tblW w:w="9117" w:type="dxa"/>
        <w:tblInd w:w="468" w:type="dxa"/>
        <w:tblLayout w:type="fixed"/>
        <w:tblCellMar>
          <w:left w:w="79" w:type="dxa"/>
          <w:right w:w="79" w:type="dxa"/>
        </w:tblCellMar>
        <w:tblLook w:val="0000" w:firstRow="0" w:lastRow="0" w:firstColumn="0" w:lastColumn="0" w:noHBand="0" w:noVBand="0"/>
      </w:tblPr>
      <w:tblGrid>
        <w:gridCol w:w="6363"/>
        <w:gridCol w:w="873"/>
        <w:gridCol w:w="1881"/>
      </w:tblGrid>
      <w:tr w:rsidR="00A90B21" w:rsidRPr="000D58AA" w14:paraId="12654080" w14:textId="77777777" w:rsidTr="00C56782">
        <w:trPr>
          <w:cantSplit/>
        </w:trPr>
        <w:tc>
          <w:tcPr>
            <w:tcW w:w="6363" w:type="dxa"/>
          </w:tcPr>
          <w:p w14:paraId="68000792" w14:textId="77777777" w:rsidR="00A90B21" w:rsidRPr="000D58AA" w:rsidRDefault="00A90B21" w:rsidP="00DA4A26">
            <w:pPr>
              <w:spacing w:line="240" w:lineRule="atLeast"/>
              <w:rPr>
                <w:rFonts w:asciiTheme="minorHAnsi" w:hAnsiTheme="minorHAnsi" w:cstheme="minorHAnsi"/>
                <w:szCs w:val="22"/>
              </w:rPr>
            </w:pPr>
          </w:p>
        </w:tc>
        <w:tc>
          <w:tcPr>
            <w:tcW w:w="873" w:type="dxa"/>
            <w:vAlign w:val="bottom"/>
          </w:tcPr>
          <w:p w14:paraId="642F5709" w14:textId="002F146B" w:rsidR="00A90B21" w:rsidRPr="000D58AA" w:rsidRDefault="00A90B21" w:rsidP="00DA4A26">
            <w:pPr>
              <w:pStyle w:val="acctfourfigures"/>
              <w:tabs>
                <w:tab w:val="clear" w:pos="765"/>
              </w:tabs>
              <w:spacing w:line="240" w:lineRule="atLeast"/>
              <w:ind w:right="-61"/>
              <w:jc w:val="center"/>
              <w:rPr>
                <w:rFonts w:asciiTheme="minorHAnsi" w:hAnsiTheme="minorHAnsi" w:cstheme="minorHAnsi"/>
                <w:i/>
                <w:iCs/>
                <w:szCs w:val="22"/>
              </w:rPr>
            </w:pPr>
          </w:p>
        </w:tc>
        <w:tc>
          <w:tcPr>
            <w:tcW w:w="1881" w:type="dxa"/>
            <w:vAlign w:val="bottom"/>
          </w:tcPr>
          <w:p w14:paraId="072ADCCC" w14:textId="77777777" w:rsidR="00A90B21" w:rsidRPr="000D58AA" w:rsidRDefault="00A90B21" w:rsidP="00DA4A26">
            <w:pPr>
              <w:pStyle w:val="acctfourfigures"/>
              <w:tabs>
                <w:tab w:val="clear" w:pos="765"/>
                <w:tab w:val="decimal" w:pos="731"/>
              </w:tabs>
              <w:spacing w:line="240" w:lineRule="atLeast"/>
              <w:ind w:right="11"/>
              <w:jc w:val="center"/>
              <w:rPr>
                <w:rFonts w:asciiTheme="minorHAnsi" w:hAnsiTheme="minorHAnsi" w:cstheme="minorHAnsi"/>
                <w:i/>
                <w:iCs/>
                <w:szCs w:val="22"/>
              </w:rPr>
            </w:pPr>
            <w:r w:rsidRPr="000D58AA">
              <w:rPr>
                <w:rFonts w:asciiTheme="minorHAnsi" w:hAnsiTheme="minorHAnsi" w:cstheme="minorHAnsi"/>
                <w:i/>
                <w:iCs/>
                <w:szCs w:val="22"/>
              </w:rPr>
              <w:t>(in thousand Baht)</w:t>
            </w:r>
          </w:p>
        </w:tc>
      </w:tr>
      <w:tr w:rsidR="00C56782" w:rsidRPr="000D58AA" w14:paraId="46E70741" w14:textId="77777777" w:rsidTr="00C56782">
        <w:trPr>
          <w:cantSplit/>
        </w:trPr>
        <w:tc>
          <w:tcPr>
            <w:tcW w:w="6363" w:type="dxa"/>
          </w:tcPr>
          <w:p w14:paraId="51681F6D" w14:textId="6675F8AE" w:rsidR="00C56782" w:rsidRPr="000D58AA" w:rsidRDefault="000D58AA" w:rsidP="00DA4A26">
            <w:pPr>
              <w:spacing w:line="240" w:lineRule="atLeast"/>
              <w:ind w:left="180" w:hanging="180"/>
              <w:rPr>
                <w:rFonts w:asciiTheme="minorHAnsi" w:hAnsiTheme="minorHAnsi" w:cstheme="minorHAnsi"/>
                <w:szCs w:val="22"/>
              </w:rPr>
            </w:pPr>
            <w:r w:rsidRPr="000D58AA">
              <w:rPr>
                <w:rFonts w:asciiTheme="minorHAnsi" w:hAnsiTheme="minorHAnsi" w:cstheme="minorHAnsi"/>
                <w:szCs w:val="22"/>
              </w:rPr>
              <w:t>Valu</w:t>
            </w:r>
            <w:r w:rsidR="001E0E68">
              <w:rPr>
                <w:rFonts w:asciiTheme="minorHAnsi" w:hAnsiTheme="minorHAnsi" w:cs="Browallia New"/>
                <w:szCs w:val="28"/>
                <w:lang w:val="en-US" w:bidi="th-TH"/>
              </w:rPr>
              <w:t>ation</w:t>
            </w:r>
            <w:r w:rsidRPr="000D58AA">
              <w:rPr>
                <w:rFonts w:asciiTheme="minorHAnsi" w:hAnsiTheme="minorHAnsi" w:cstheme="minorHAnsi"/>
                <w:szCs w:val="22"/>
              </w:rPr>
              <w:t xml:space="preserve"> from</w:t>
            </w:r>
            <w:r w:rsidR="001E0E68">
              <w:rPr>
                <w:rFonts w:asciiTheme="minorHAnsi" w:hAnsiTheme="minorHAnsi" w:cstheme="minorHAnsi"/>
                <w:szCs w:val="22"/>
              </w:rPr>
              <w:t xml:space="preserve"> equity method </w:t>
            </w:r>
            <w:r w:rsidR="003829B9">
              <w:rPr>
                <w:rFonts w:asciiTheme="minorHAnsi" w:hAnsiTheme="minorHAnsi" w:cstheme="minorHAnsi"/>
                <w:szCs w:val="22"/>
              </w:rPr>
              <w:t>by ownership interest</w:t>
            </w:r>
          </w:p>
        </w:tc>
        <w:tc>
          <w:tcPr>
            <w:tcW w:w="873" w:type="dxa"/>
            <w:vAlign w:val="bottom"/>
          </w:tcPr>
          <w:p w14:paraId="228A89E4" w14:textId="292F0C0A" w:rsidR="00C56782" w:rsidRPr="000D58AA" w:rsidRDefault="00C56782" w:rsidP="00DA4A26">
            <w:pPr>
              <w:pStyle w:val="acctfourfigures"/>
              <w:tabs>
                <w:tab w:val="clear" w:pos="765"/>
              </w:tabs>
              <w:spacing w:line="240" w:lineRule="atLeast"/>
              <w:ind w:right="-61"/>
              <w:jc w:val="center"/>
              <w:rPr>
                <w:rFonts w:asciiTheme="minorHAnsi" w:hAnsiTheme="minorHAnsi" w:cstheme="minorHAnsi"/>
                <w:i/>
                <w:iCs/>
                <w:szCs w:val="22"/>
              </w:rPr>
            </w:pPr>
          </w:p>
        </w:tc>
        <w:tc>
          <w:tcPr>
            <w:tcW w:w="1881" w:type="dxa"/>
            <w:vAlign w:val="bottom"/>
          </w:tcPr>
          <w:p w14:paraId="10AC8E98" w14:textId="38717706" w:rsidR="00C56782" w:rsidRPr="000D58AA" w:rsidRDefault="00CD3B78" w:rsidP="00CD3B78">
            <w:pPr>
              <w:pStyle w:val="acctfourfigures"/>
              <w:tabs>
                <w:tab w:val="clear" w:pos="765"/>
                <w:tab w:val="decimal" w:pos="1238"/>
              </w:tabs>
              <w:spacing w:line="240" w:lineRule="atLeast"/>
              <w:ind w:right="92"/>
              <w:rPr>
                <w:rFonts w:asciiTheme="minorHAnsi" w:hAnsiTheme="minorHAnsi" w:cstheme="minorHAnsi"/>
                <w:szCs w:val="22"/>
              </w:rPr>
            </w:pPr>
            <w:r>
              <w:rPr>
                <w:rFonts w:asciiTheme="minorHAnsi" w:hAnsiTheme="minorHAnsi" w:cstheme="minorHAnsi"/>
                <w:szCs w:val="22"/>
              </w:rPr>
              <w:t>-</w:t>
            </w:r>
          </w:p>
        </w:tc>
      </w:tr>
      <w:tr w:rsidR="00C56782" w:rsidRPr="000D58AA" w14:paraId="1A303396" w14:textId="77777777" w:rsidTr="00C56782">
        <w:trPr>
          <w:cantSplit/>
        </w:trPr>
        <w:tc>
          <w:tcPr>
            <w:tcW w:w="6363" w:type="dxa"/>
          </w:tcPr>
          <w:p w14:paraId="280E1EA2" w14:textId="77777777" w:rsidR="00C56782" w:rsidRPr="000D58AA" w:rsidRDefault="00C56782" w:rsidP="00DA4A26">
            <w:pPr>
              <w:spacing w:line="240" w:lineRule="atLeast"/>
              <w:ind w:left="180" w:hanging="180"/>
              <w:rPr>
                <w:rFonts w:asciiTheme="minorHAnsi" w:hAnsiTheme="minorHAnsi" w:cstheme="minorHAnsi"/>
                <w:szCs w:val="22"/>
              </w:rPr>
            </w:pPr>
            <w:r w:rsidRPr="000D58AA">
              <w:rPr>
                <w:rFonts w:asciiTheme="minorHAnsi" w:hAnsiTheme="minorHAnsi" w:cstheme="minorHAnsi"/>
                <w:i/>
                <w:iCs/>
                <w:szCs w:val="22"/>
              </w:rPr>
              <w:t>Less</w:t>
            </w:r>
            <w:r w:rsidRPr="000D58AA">
              <w:rPr>
                <w:rFonts w:asciiTheme="minorHAnsi" w:hAnsiTheme="minorHAnsi" w:cstheme="minorHAnsi"/>
                <w:szCs w:val="22"/>
              </w:rPr>
              <w:t xml:space="preserve"> carrying amounts of interest in subsidiary</w:t>
            </w:r>
          </w:p>
        </w:tc>
        <w:tc>
          <w:tcPr>
            <w:tcW w:w="873" w:type="dxa"/>
            <w:vAlign w:val="bottom"/>
          </w:tcPr>
          <w:p w14:paraId="40B9F469" w14:textId="77777777" w:rsidR="00C56782" w:rsidRPr="000D58AA" w:rsidRDefault="00C56782" w:rsidP="00DA4A26">
            <w:pPr>
              <w:pStyle w:val="acctfourfigures"/>
              <w:tabs>
                <w:tab w:val="clear" w:pos="765"/>
              </w:tabs>
              <w:spacing w:line="240" w:lineRule="atLeast"/>
              <w:ind w:right="-61"/>
              <w:jc w:val="center"/>
              <w:rPr>
                <w:rFonts w:asciiTheme="minorHAnsi" w:hAnsiTheme="minorHAnsi" w:cstheme="minorHAnsi"/>
                <w:i/>
                <w:iCs/>
                <w:szCs w:val="22"/>
              </w:rPr>
            </w:pPr>
          </w:p>
        </w:tc>
        <w:tc>
          <w:tcPr>
            <w:tcW w:w="1881" w:type="dxa"/>
            <w:tcBorders>
              <w:bottom w:val="single" w:sz="4" w:space="0" w:color="auto"/>
            </w:tcBorders>
            <w:vAlign w:val="bottom"/>
          </w:tcPr>
          <w:p w14:paraId="56C68D86" w14:textId="577AA17A" w:rsidR="00C56782" w:rsidRPr="000D58AA" w:rsidRDefault="00070854" w:rsidP="00DA4A26">
            <w:pPr>
              <w:pStyle w:val="acctfourfigures"/>
              <w:tabs>
                <w:tab w:val="clear" w:pos="765"/>
                <w:tab w:val="decimal" w:pos="1541"/>
              </w:tabs>
              <w:spacing w:line="240" w:lineRule="atLeast"/>
              <w:ind w:right="20"/>
              <w:rPr>
                <w:rFonts w:asciiTheme="minorHAnsi" w:hAnsiTheme="minorHAnsi" w:cstheme="minorHAnsi"/>
                <w:szCs w:val="22"/>
              </w:rPr>
            </w:pPr>
            <w:r>
              <w:rPr>
                <w:rFonts w:asciiTheme="minorHAnsi" w:hAnsiTheme="minorHAnsi" w:cstheme="minorHAnsi"/>
                <w:szCs w:val="22"/>
              </w:rPr>
              <w:t>(</w:t>
            </w:r>
            <w:r w:rsidR="00CD3B78">
              <w:rPr>
                <w:rFonts w:asciiTheme="minorHAnsi" w:hAnsiTheme="minorHAnsi" w:cstheme="minorHAnsi"/>
                <w:szCs w:val="22"/>
              </w:rPr>
              <w:t>29,115</w:t>
            </w:r>
            <w:r>
              <w:rPr>
                <w:rFonts w:asciiTheme="minorHAnsi" w:hAnsiTheme="minorHAnsi" w:cstheme="minorHAnsi"/>
                <w:szCs w:val="22"/>
              </w:rPr>
              <w:t>)</w:t>
            </w:r>
          </w:p>
        </w:tc>
      </w:tr>
      <w:tr w:rsidR="00C56782" w:rsidRPr="00A90B21" w14:paraId="22AC4B13" w14:textId="77777777" w:rsidTr="00C56782">
        <w:trPr>
          <w:cantSplit/>
        </w:trPr>
        <w:tc>
          <w:tcPr>
            <w:tcW w:w="6363" w:type="dxa"/>
          </w:tcPr>
          <w:p w14:paraId="4637B62B" w14:textId="689354FD" w:rsidR="00C56782" w:rsidRPr="00A90B21" w:rsidRDefault="00E35C62" w:rsidP="00DA4A26">
            <w:pPr>
              <w:spacing w:line="240" w:lineRule="atLeast"/>
              <w:ind w:left="180" w:hanging="180"/>
              <w:rPr>
                <w:rFonts w:asciiTheme="minorHAnsi" w:hAnsiTheme="minorHAnsi" w:cstheme="minorHAnsi"/>
                <w:szCs w:val="22"/>
              </w:rPr>
            </w:pPr>
            <w:r>
              <w:rPr>
                <w:rFonts w:asciiTheme="minorHAnsi" w:hAnsiTheme="minorHAnsi" w:cstheme="minorHAnsi"/>
                <w:b/>
                <w:bCs/>
                <w:szCs w:val="22"/>
              </w:rPr>
              <w:t>Gain</w:t>
            </w:r>
            <w:r w:rsidR="00C56782" w:rsidRPr="00A90B21">
              <w:rPr>
                <w:rFonts w:asciiTheme="minorHAnsi" w:hAnsiTheme="minorHAnsi" w:cstheme="minorHAnsi"/>
                <w:b/>
                <w:bCs/>
                <w:szCs w:val="22"/>
              </w:rPr>
              <w:t xml:space="preserve"> from loss of control in subsidiary</w:t>
            </w:r>
          </w:p>
        </w:tc>
        <w:tc>
          <w:tcPr>
            <w:tcW w:w="873" w:type="dxa"/>
            <w:vAlign w:val="bottom"/>
          </w:tcPr>
          <w:p w14:paraId="62545DB2" w14:textId="77777777" w:rsidR="00C56782" w:rsidRPr="00A90B21" w:rsidRDefault="00C56782" w:rsidP="00DA4A26">
            <w:pPr>
              <w:pStyle w:val="acctfourfigures"/>
              <w:tabs>
                <w:tab w:val="clear" w:pos="765"/>
              </w:tabs>
              <w:spacing w:line="240" w:lineRule="atLeast"/>
              <w:ind w:right="-61"/>
              <w:jc w:val="center"/>
              <w:rPr>
                <w:rFonts w:asciiTheme="minorHAnsi" w:hAnsiTheme="minorHAnsi" w:cstheme="minorHAnsi"/>
                <w:i/>
                <w:iCs/>
                <w:szCs w:val="22"/>
              </w:rPr>
            </w:pPr>
          </w:p>
        </w:tc>
        <w:tc>
          <w:tcPr>
            <w:tcW w:w="1881" w:type="dxa"/>
            <w:tcBorders>
              <w:top w:val="single" w:sz="4" w:space="0" w:color="auto"/>
              <w:bottom w:val="double" w:sz="4" w:space="0" w:color="auto"/>
            </w:tcBorders>
            <w:vAlign w:val="bottom"/>
          </w:tcPr>
          <w:p w14:paraId="37D287B0" w14:textId="5FBBCABC" w:rsidR="00C56782" w:rsidRPr="00A90B21" w:rsidRDefault="00CD3B78" w:rsidP="00DA4A26">
            <w:pPr>
              <w:pStyle w:val="acctfourfigures"/>
              <w:tabs>
                <w:tab w:val="clear" w:pos="765"/>
                <w:tab w:val="decimal" w:pos="1541"/>
              </w:tabs>
              <w:spacing w:line="240" w:lineRule="atLeast"/>
              <w:ind w:right="20"/>
              <w:rPr>
                <w:rFonts w:asciiTheme="minorHAnsi" w:hAnsiTheme="minorHAnsi" w:cstheme="minorHAnsi"/>
                <w:b/>
                <w:bCs/>
                <w:szCs w:val="22"/>
              </w:rPr>
            </w:pPr>
            <w:r>
              <w:rPr>
                <w:rFonts w:asciiTheme="minorHAnsi" w:hAnsiTheme="minorHAnsi" w:cstheme="minorHAnsi"/>
                <w:b/>
                <w:bCs/>
                <w:szCs w:val="22"/>
              </w:rPr>
              <w:t>29,115</w:t>
            </w:r>
          </w:p>
        </w:tc>
      </w:tr>
    </w:tbl>
    <w:p w14:paraId="1C6F38EB" w14:textId="77777777" w:rsidR="00A90B21" w:rsidRDefault="00A90B21" w:rsidP="001E230A">
      <w:pPr>
        <w:spacing w:line="240" w:lineRule="atLeast"/>
        <w:ind w:left="540"/>
        <w:jc w:val="both"/>
        <w:rPr>
          <w:rFonts w:asciiTheme="minorHAnsi" w:eastAsia="Arial Unicode MS" w:hAnsiTheme="minorHAnsi" w:cstheme="minorHAnsi"/>
          <w:spacing w:val="-4"/>
          <w:szCs w:val="22"/>
          <w:lang w:val="en-US"/>
        </w:rPr>
      </w:pPr>
    </w:p>
    <w:p w14:paraId="4B78C9EF" w14:textId="1F43867B" w:rsidR="00475B36" w:rsidRDefault="00914E95">
      <w:pPr>
        <w:spacing w:line="240" w:lineRule="auto"/>
        <w:rPr>
          <w:rFonts w:asciiTheme="minorHAnsi" w:hAnsiTheme="minorHAnsi" w:cstheme="minorHAnsi"/>
          <w:b/>
          <w:szCs w:val="22"/>
          <w:lang w:val="en-US" w:bidi="th-TH"/>
        </w:rPr>
      </w:pPr>
      <w:r>
        <w:rPr>
          <w:rFonts w:asciiTheme="minorHAnsi" w:hAnsiTheme="minorHAnsi" w:cstheme="minorHAnsi"/>
          <w:szCs w:val="22"/>
          <w:lang w:val="en-US" w:bidi="th-TH"/>
        </w:rPr>
        <w:t xml:space="preserve"> </w:t>
      </w:r>
      <w:r w:rsidR="00475B36">
        <w:rPr>
          <w:rFonts w:asciiTheme="minorHAnsi" w:hAnsiTheme="minorHAnsi" w:cstheme="minorHAnsi"/>
          <w:szCs w:val="22"/>
          <w:lang w:val="en-US" w:bidi="th-TH"/>
        </w:rPr>
        <w:br w:type="page"/>
      </w:r>
    </w:p>
    <w:p w14:paraId="278753A0" w14:textId="6BCA5055" w:rsidR="00813AE1" w:rsidRPr="00B06AF7" w:rsidRDefault="00773CDE" w:rsidP="00814CF9">
      <w:pPr>
        <w:pStyle w:val="Heading1"/>
        <w:numPr>
          <w:ilvl w:val="0"/>
          <w:numId w:val="0"/>
        </w:numPr>
        <w:tabs>
          <w:tab w:val="left" w:pos="540"/>
        </w:tabs>
        <w:spacing w:before="0" w:after="0"/>
        <w:rPr>
          <w:rFonts w:asciiTheme="minorHAnsi" w:hAnsiTheme="minorHAnsi" w:cstheme="minorHAnsi"/>
          <w:sz w:val="22"/>
          <w:szCs w:val="22"/>
        </w:rPr>
      </w:pPr>
      <w:r>
        <w:rPr>
          <w:rFonts w:asciiTheme="minorHAnsi" w:hAnsiTheme="minorHAnsi" w:cstheme="minorHAnsi"/>
          <w:sz w:val="22"/>
          <w:szCs w:val="22"/>
          <w:lang w:val="en-US" w:bidi="th-TH"/>
        </w:rPr>
        <w:t>7</w:t>
      </w:r>
      <w:r w:rsidR="00A91E61" w:rsidRPr="00B06AF7">
        <w:rPr>
          <w:rFonts w:asciiTheme="minorHAnsi" w:hAnsiTheme="minorHAnsi" w:cstheme="minorHAnsi"/>
          <w:sz w:val="22"/>
          <w:szCs w:val="22"/>
          <w:cs/>
          <w:lang w:val="en-US" w:bidi="th-TH"/>
        </w:rPr>
        <w:tab/>
      </w:r>
      <w:r w:rsidR="003045F0" w:rsidRPr="00B06AF7">
        <w:rPr>
          <w:rFonts w:asciiTheme="minorHAnsi" w:hAnsiTheme="minorHAnsi" w:cstheme="minorHAnsi"/>
          <w:sz w:val="22"/>
          <w:szCs w:val="22"/>
          <w:lang w:val="en-US" w:bidi="th-TH"/>
        </w:rPr>
        <w:t>Related partie</w:t>
      </w:r>
      <w:r w:rsidR="003045F0" w:rsidRPr="00B06AF7">
        <w:rPr>
          <w:rFonts w:asciiTheme="minorHAnsi" w:hAnsiTheme="minorHAnsi" w:cstheme="minorHAnsi"/>
          <w:sz w:val="22"/>
          <w:szCs w:val="22"/>
        </w:rPr>
        <w:t>s</w:t>
      </w:r>
      <w:r w:rsidR="00144393" w:rsidRPr="00B06AF7">
        <w:rPr>
          <w:rFonts w:asciiTheme="minorHAnsi" w:hAnsiTheme="minorHAnsi" w:cstheme="minorHAnsi"/>
          <w:sz w:val="22"/>
          <w:szCs w:val="22"/>
        </w:rPr>
        <w:t xml:space="preserve"> </w:t>
      </w:r>
    </w:p>
    <w:p w14:paraId="145E9731" w14:textId="77777777" w:rsidR="00814CF9" w:rsidRPr="00B06AF7" w:rsidRDefault="00814CF9" w:rsidP="00390903">
      <w:pPr>
        <w:ind w:left="562"/>
        <w:jc w:val="thaiDistribute"/>
        <w:rPr>
          <w:rFonts w:asciiTheme="minorHAnsi" w:hAnsiTheme="minorHAnsi" w:cstheme="minorHAnsi"/>
          <w:spacing w:val="4"/>
          <w:szCs w:val="22"/>
        </w:rPr>
      </w:pPr>
    </w:p>
    <w:p w14:paraId="2703962F" w14:textId="4D06AE6E" w:rsidR="00390903" w:rsidRPr="00B06AF7" w:rsidRDefault="00390903" w:rsidP="00390903">
      <w:pPr>
        <w:ind w:left="562"/>
        <w:jc w:val="thaiDistribute"/>
        <w:rPr>
          <w:rFonts w:asciiTheme="minorHAnsi" w:hAnsiTheme="minorHAnsi" w:cstheme="minorHAnsi"/>
          <w:szCs w:val="22"/>
        </w:rPr>
      </w:pPr>
      <w:r w:rsidRPr="00B06AF7">
        <w:rPr>
          <w:rFonts w:asciiTheme="minorHAnsi" w:hAnsiTheme="minorHAnsi" w:cstheme="minorHAnsi"/>
          <w:spacing w:val="4"/>
          <w:szCs w:val="22"/>
        </w:rPr>
        <w:t>For the purposes of these financial statements, parties are considered to be related to the Group</w:t>
      </w:r>
      <w:r w:rsidR="004A7EDF" w:rsidRPr="00B06AF7">
        <w:rPr>
          <w:rFonts w:asciiTheme="minorHAnsi" w:hAnsiTheme="minorHAnsi" w:cstheme="minorHAnsi"/>
          <w:spacing w:val="4"/>
          <w:szCs w:val="22"/>
        </w:rPr>
        <w:t xml:space="preserve">      </w:t>
      </w:r>
      <w:r w:rsidRPr="00B06AF7">
        <w:rPr>
          <w:rFonts w:asciiTheme="minorHAnsi" w:hAnsiTheme="minorHAnsi" w:cstheme="minorHAnsi"/>
          <w:spacing w:val="4"/>
          <w:szCs w:val="22"/>
        </w:rPr>
        <w:t xml:space="preserve"> </w:t>
      </w:r>
      <w:r w:rsidRPr="00B06AF7">
        <w:rPr>
          <w:rFonts w:asciiTheme="minorHAnsi" w:hAnsiTheme="minorHAnsi" w:cstheme="minorHAnsi"/>
          <w:szCs w:val="22"/>
        </w:rPr>
        <w:t xml:space="preserve">if the Group has the ability, directly or indirectly, to control or joint control the party or exercise </w:t>
      </w:r>
      <w:r w:rsidRPr="00B06AF7">
        <w:rPr>
          <w:rFonts w:asciiTheme="minorHAnsi" w:hAnsiTheme="minorHAnsi" w:cstheme="minorHAnsi"/>
          <w:spacing w:val="8"/>
          <w:szCs w:val="22"/>
        </w:rPr>
        <w:t>significant influence over the party in making financial and operating decisions, or vice versa,</w:t>
      </w:r>
      <w:r w:rsidRPr="00B06AF7">
        <w:rPr>
          <w:rFonts w:asciiTheme="minorHAnsi" w:hAnsiTheme="minorHAnsi" w:cstheme="minorHAnsi"/>
          <w:szCs w:val="22"/>
        </w:rPr>
        <w:t xml:space="preserve"> or where the Group and the party are subject to common control or common significant influence. Related parties may be individuals or other entities.</w:t>
      </w:r>
    </w:p>
    <w:p w14:paraId="4E4CA536" w14:textId="5DAAFE1C" w:rsidR="001C5517" w:rsidRPr="00B06AF7" w:rsidRDefault="001C5517" w:rsidP="00622A67">
      <w:pPr>
        <w:ind w:left="540"/>
        <w:rPr>
          <w:rFonts w:asciiTheme="minorHAnsi" w:hAnsiTheme="minorHAnsi" w:cstheme="minorHAnsi"/>
          <w:i/>
          <w:iCs/>
          <w:color w:val="0000FF"/>
          <w:szCs w:val="22"/>
        </w:rPr>
      </w:pPr>
    </w:p>
    <w:p w14:paraId="0A2AF0F7" w14:textId="25D154D6" w:rsidR="004E319C" w:rsidRPr="00B06AF7" w:rsidRDefault="004E319C" w:rsidP="004E319C">
      <w:pPr>
        <w:ind w:left="540"/>
        <w:jc w:val="thaiDistribute"/>
        <w:rPr>
          <w:rFonts w:asciiTheme="minorHAnsi" w:hAnsiTheme="minorHAnsi" w:cstheme="minorHAnsi"/>
          <w:szCs w:val="22"/>
        </w:rPr>
      </w:pPr>
      <w:r w:rsidRPr="00B06AF7">
        <w:rPr>
          <w:rFonts w:asciiTheme="minorHAnsi" w:hAnsiTheme="minorHAnsi" w:cstheme="minorHAnsi"/>
          <w:szCs w:val="22"/>
        </w:rPr>
        <w:t>Relationships with subsidiaries, associates and joint ventures are described in note</w:t>
      </w:r>
      <w:r w:rsidR="005B3C04">
        <w:rPr>
          <w:rFonts w:asciiTheme="minorHAnsi" w:hAnsiTheme="minorHAnsi" w:cstheme="minorHAnsi"/>
          <w:szCs w:val="22"/>
        </w:rPr>
        <w:t>s</w:t>
      </w:r>
      <w:r w:rsidRPr="00B06AF7">
        <w:rPr>
          <w:rFonts w:asciiTheme="minorHAnsi" w:hAnsiTheme="minorHAnsi" w:cstheme="minorHAnsi"/>
          <w:szCs w:val="22"/>
        </w:rPr>
        <w:t xml:space="preserve"> 1</w:t>
      </w:r>
      <w:r w:rsidR="0078121D">
        <w:rPr>
          <w:rFonts w:asciiTheme="minorHAnsi" w:hAnsiTheme="minorHAnsi" w:cstheme="minorHAnsi"/>
          <w:szCs w:val="22"/>
        </w:rPr>
        <w:t>4</w:t>
      </w:r>
      <w:r w:rsidRPr="00B06AF7">
        <w:rPr>
          <w:rFonts w:asciiTheme="minorHAnsi" w:hAnsiTheme="minorHAnsi" w:cstheme="minorHAnsi"/>
          <w:szCs w:val="22"/>
        </w:rPr>
        <w:t>, 1</w:t>
      </w:r>
      <w:r w:rsidR="0078121D">
        <w:rPr>
          <w:rFonts w:asciiTheme="minorHAnsi" w:hAnsiTheme="minorHAnsi" w:cstheme="minorHAnsi"/>
          <w:szCs w:val="22"/>
        </w:rPr>
        <w:t>5</w:t>
      </w:r>
      <w:r w:rsidRPr="00B06AF7">
        <w:rPr>
          <w:rFonts w:asciiTheme="minorHAnsi" w:hAnsiTheme="minorHAnsi" w:cstheme="minorHAnsi"/>
          <w:szCs w:val="22"/>
        </w:rPr>
        <w:t xml:space="preserve"> and 1</w:t>
      </w:r>
      <w:r w:rsidR="0078121D">
        <w:rPr>
          <w:rFonts w:asciiTheme="minorHAnsi" w:hAnsiTheme="minorHAnsi" w:cstheme="minorHAnsi"/>
          <w:szCs w:val="22"/>
        </w:rPr>
        <w:t>7</w:t>
      </w:r>
      <w:r w:rsidRPr="00B06AF7">
        <w:rPr>
          <w:rFonts w:asciiTheme="minorHAnsi" w:hAnsiTheme="minorHAnsi" w:cstheme="minorHAnsi"/>
          <w:szCs w:val="22"/>
        </w:rPr>
        <w:t>, Relationships with management or other related parties were as follows:</w:t>
      </w:r>
    </w:p>
    <w:p w14:paraId="5E5D71A6" w14:textId="77777777" w:rsidR="004A7EDF" w:rsidRPr="00B06AF7" w:rsidRDefault="004A7EDF" w:rsidP="004E319C">
      <w:pPr>
        <w:ind w:left="540"/>
        <w:jc w:val="thaiDistribute"/>
        <w:rPr>
          <w:rFonts w:asciiTheme="minorHAnsi" w:hAnsiTheme="minorHAnsi" w:cstheme="minorHAnsi"/>
          <w:szCs w:val="22"/>
        </w:rPr>
      </w:pPr>
    </w:p>
    <w:tbl>
      <w:tblPr>
        <w:tblW w:w="9270" w:type="dxa"/>
        <w:tblInd w:w="468" w:type="dxa"/>
        <w:tblLook w:val="01E0" w:firstRow="1" w:lastRow="1" w:firstColumn="1" w:lastColumn="1" w:noHBand="0" w:noVBand="0"/>
      </w:tblPr>
      <w:tblGrid>
        <w:gridCol w:w="3240"/>
        <w:gridCol w:w="1620"/>
        <w:gridCol w:w="4410"/>
      </w:tblGrid>
      <w:tr w:rsidR="004A7EDF" w:rsidRPr="00B06AF7" w14:paraId="23AB1D60" w14:textId="77777777" w:rsidTr="00824A25">
        <w:trPr>
          <w:tblHeader/>
        </w:trPr>
        <w:tc>
          <w:tcPr>
            <w:tcW w:w="3240" w:type="dxa"/>
          </w:tcPr>
          <w:p w14:paraId="0A9510A8" w14:textId="77777777" w:rsidR="004A7EDF" w:rsidRPr="00B06AF7" w:rsidRDefault="004A7EDF" w:rsidP="004A7EDF">
            <w:pPr>
              <w:pStyle w:val="block"/>
              <w:spacing w:after="0" w:line="240" w:lineRule="atLeast"/>
              <w:ind w:left="-20"/>
              <w:jc w:val="center"/>
              <w:rPr>
                <w:rFonts w:asciiTheme="minorHAnsi" w:hAnsiTheme="minorHAnsi" w:cstheme="minorHAnsi"/>
                <w:b/>
                <w:bCs/>
                <w:szCs w:val="22"/>
              </w:rPr>
            </w:pPr>
          </w:p>
          <w:p w14:paraId="13ACACD7" w14:textId="77777777" w:rsidR="004A7EDF" w:rsidRPr="00B06AF7" w:rsidRDefault="004A7EDF" w:rsidP="004A7EDF">
            <w:pPr>
              <w:pStyle w:val="block"/>
              <w:spacing w:after="0" w:line="240" w:lineRule="atLeast"/>
              <w:ind w:left="-20"/>
              <w:jc w:val="center"/>
              <w:rPr>
                <w:rFonts w:asciiTheme="minorHAnsi" w:hAnsiTheme="minorHAnsi" w:cstheme="minorHAnsi"/>
                <w:b/>
                <w:bCs/>
                <w:szCs w:val="22"/>
              </w:rPr>
            </w:pPr>
          </w:p>
          <w:p w14:paraId="626F633C" w14:textId="77777777" w:rsidR="004A7EDF" w:rsidRPr="00B06AF7" w:rsidRDefault="004A7EDF" w:rsidP="004A7EDF">
            <w:pPr>
              <w:pStyle w:val="block"/>
              <w:pBdr>
                <w:bottom w:val="single" w:sz="4" w:space="1" w:color="auto"/>
              </w:pBdr>
              <w:spacing w:after="0" w:line="240" w:lineRule="atLeast"/>
              <w:ind w:left="-20"/>
              <w:jc w:val="center"/>
              <w:rPr>
                <w:rFonts w:asciiTheme="minorHAnsi" w:hAnsiTheme="minorHAnsi" w:cstheme="minorHAnsi"/>
                <w:b/>
                <w:bCs/>
                <w:szCs w:val="22"/>
              </w:rPr>
            </w:pPr>
            <w:r w:rsidRPr="00B06AF7">
              <w:rPr>
                <w:rFonts w:asciiTheme="minorHAnsi" w:hAnsiTheme="minorHAnsi" w:cstheme="minorHAnsi"/>
                <w:b/>
                <w:bCs/>
                <w:szCs w:val="22"/>
              </w:rPr>
              <w:t>Related parties</w:t>
            </w:r>
          </w:p>
        </w:tc>
        <w:tc>
          <w:tcPr>
            <w:tcW w:w="1620" w:type="dxa"/>
          </w:tcPr>
          <w:p w14:paraId="663ED84D" w14:textId="77777777" w:rsidR="004A7EDF" w:rsidRPr="00B06AF7" w:rsidRDefault="004A7EDF" w:rsidP="00531904">
            <w:pPr>
              <w:pStyle w:val="block"/>
              <w:pBdr>
                <w:bottom w:val="single" w:sz="4" w:space="1" w:color="auto"/>
              </w:pBdr>
              <w:spacing w:after="0" w:line="240" w:lineRule="atLeast"/>
              <w:ind w:left="-18"/>
              <w:jc w:val="center"/>
              <w:rPr>
                <w:rFonts w:asciiTheme="minorHAnsi" w:hAnsiTheme="minorHAnsi" w:cstheme="minorHAnsi"/>
                <w:b/>
                <w:bCs/>
                <w:szCs w:val="22"/>
              </w:rPr>
            </w:pPr>
            <w:r w:rsidRPr="00B06AF7">
              <w:rPr>
                <w:rFonts w:asciiTheme="minorHAnsi" w:hAnsiTheme="minorHAnsi" w:cstheme="minorHAnsi"/>
                <w:b/>
                <w:bCs/>
                <w:szCs w:val="22"/>
              </w:rPr>
              <w:t>Country of incorporation/ nationality</w:t>
            </w:r>
          </w:p>
        </w:tc>
        <w:tc>
          <w:tcPr>
            <w:tcW w:w="4410" w:type="dxa"/>
          </w:tcPr>
          <w:p w14:paraId="13FCE435" w14:textId="77777777" w:rsidR="004A7EDF" w:rsidRPr="00B06AF7" w:rsidRDefault="004A7EDF" w:rsidP="00531904">
            <w:pPr>
              <w:pStyle w:val="block"/>
              <w:spacing w:after="0" w:line="240" w:lineRule="atLeast"/>
              <w:ind w:left="0"/>
              <w:jc w:val="center"/>
              <w:rPr>
                <w:rFonts w:asciiTheme="minorHAnsi" w:hAnsiTheme="minorHAnsi" w:cstheme="minorHAnsi"/>
                <w:b/>
                <w:bCs/>
                <w:szCs w:val="22"/>
              </w:rPr>
            </w:pPr>
          </w:p>
          <w:p w14:paraId="67CB7DBF" w14:textId="77777777" w:rsidR="004A7EDF" w:rsidRPr="00B06AF7" w:rsidRDefault="004A7EDF" w:rsidP="00531904">
            <w:pPr>
              <w:pStyle w:val="block"/>
              <w:spacing w:after="0" w:line="240" w:lineRule="atLeast"/>
              <w:ind w:left="0"/>
              <w:jc w:val="center"/>
              <w:rPr>
                <w:rFonts w:asciiTheme="minorHAnsi" w:hAnsiTheme="minorHAnsi" w:cstheme="minorHAnsi"/>
                <w:b/>
                <w:bCs/>
                <w:szCs w:val="22"/>
              </w:rPr>
            </w:pPr>
          </w:p>
          <w:p w14:paraId="04A406F2" w14:textId="77777777" w:rsidR="004A7EDF" w:rsidRPr="00B06AF7" w:rsidRDefault="004A7EDF" w:rsidP="00531904">
            <w:pPr>
              <w:pStyle w:val="block"/>
              <w:pBdr>
                <w:bottom w:val="single" w:sz="4" w:space="1" w:color="auto"/>
              </w:pBdr>
              <w:spacing w:after="0" w:line="240" w:lineRule="atLeast"/>
              <w:ind w:left="0"/>
              <w:jc w:val="center"/>
              <w:rPr>
                <w:rFonts w:asciiTheme="minorHAnsi" w:hAnsiTheme="minorHAnsi" w:cstheme="minorHAnsi"/>
                <w:b/>
                <w:bCs/>
                <w:szCs w:val="22"/>
              </w:rPr>
            </w:pPr>
            <w:r w:rsidRPr="00B06AF7">
              <w:rPr>
                <w:rFonts w:asciiTheme="minorHAnsi" w:hAnsiTheme="minorHAnsi" w:cstheme="minorHAnsi"/>
                <w:b/>
                <w:bCs/>
                <w:szCs w:val="22"/>
              </w:rPr>
              <w:t>Nature of relationships</w:t>
            </w:r>
          </w:p>
        </w:tc>
      </w:tr>
      <w:tr w:rsidR="004A7EDF" w:rsidRPr="00B06AF7" w14:paraId="1464CCAD" w14:textId="77777777" w:rsidTr="00824A25">
        <w:trPr>
          <w:trHeight w:val="1289"/>
        </w:trPr>
        <w:tc>
          <w:tcPr>
            <w:tcW w:w="3240" w:type="dxa"/>
          </w:tcPr>
          <w:p w14:paraId="7692ACD6" w14:textId="77777777" w:rsidR="004A7EDF" w:rsidRPr="00B06AF7" w:rsidRDefault="004A7EDF" w:rsidP="00531904">
            <w:pPr>
              <w:shd w:val="clear" w:color="auto" w:fill="FFFFFF"/>
              <w:spacing w:line="240" w:lineRule="atLeast"/>
              <w:ind w:left="-20"/>
              <w:rPr>
                <w:rFonts w:asciiTheme="minorHAnsi" w:hAnsiTheme="minorHAnsi" w:cstheme="minorHAnsi"/>
                <w:szCs w:val="22"/>
              </w:rPr>
            </w:pPr>
            <w:r w:rsidRPr="00B06AF7">
              <w:rPr>
                <w:rFonts w:asciiTheme="minorHAnsi" w:hAnsiTheme="minorHAnsi" w:cstheme="minorHAnsi"/>
                <w:szCs w:val="22"/>
              </w:rPr>
              <w:t xml:space="preserve">Key management personnel </w:t>
            </w:r>
          </w:p>
        </w:tc>
        <w:tc>
          <w:tcPr>
            <w:tcW w:w="1620" w:type="dxa"/>
          </w:tcPr>
          <w:p w14:paraId="73FD7A16" w14:textId="77777777" w:rsidR="004A7EDF" w:rsidRPr="00B06AF7" w:rsidRDefault="004A7EDF" w:rsidP="00531904">
            <w:pPr>
              <w:pStyle w:val="block"/>
              <w:spacing w:after="0" w:line="240" w:lineRule="atLeast"/>
              <w:ind w:left="0"/>
              <w:jc w:val="center"/>
              <w:rPr>
                <w:rFonts w:asciiTheme="minorHAnsi" w:hAnsiTheme="minorHAnsi" w:cstheme="minorHAnsi"/>
                <w:szCs w:val="22"/>
              </w:rPr>
            </w:pPr>
            <w:r w:rsidRPr="00B06AF7">
              <w:rPr>
                <w:rFonts w:asciiTheme="minorHAnsi" w:hAnsiTheme="minorHAnsi" w:cstheme="minorHAnsi"/>
                <w:szCs w:val="22"/>
              </w:rPr>
              <w:t>Thai</w:t>
            </w:r>
          </w:p>
        </w:tc>
        <w:tc>
          <w:tcPr>
            <w:tcW w:w="4410" w:type="dxa"/>
          </w:tcPr>
          <w:p w14:paraId="5E419101" w14:textId="77777777" w:rsidR="004A7EDF" w:rsidRPr="00B06AF7" w:rsidRDefault="004A7EDF" w:rsidP="00C27EF5">
            <w:pPr>
              <w:pStyle w:val="block"/>
              <w:tabs>
                <w:tab w:val="left" w:pos="2682"/>
              </w:tabs>
              <w:spacing w:after="0" w:line="240" w:lineRule="atLeast"/>
              <w:ind w:left="254" w:hanging="180"/>
              <w:jc w:val="thaiDistribute"/>
              <w:rPr>
                <w:rFonts w:asciiTheme="minorHAnsi" w:hAnsiTheme="minorHAnsi" w:cstheme="minorHAnsi"/>
                <w:szCs w:val="22"/>
                <w:cs/>
                <w:lang w:bidi="th-TH"/>
              </w:rPr>
            </w:pPr>
            <w:r w:rsidRPr="00B06AF7">
              <w:rPr>
                <w:rFonts w:asciiTheme="minorHAnsi" w:hAnsiTheme="minorHAnsi" w:cstheme="minorHAnsi"/>
                <w:szCs w:val="22"/>
              </w:rPr>
              <w:t>Persons having authority and responsibility for planning, directing and controlling the activities of the entity, directly or indirectly, including any director (whether executive or otherwise) of the Group.</w:t>
            </w:r>
          </w:p>
        </w:tc>
      </w:tr>
      <w:tr w:rsidR="004A7EDF" w:rsidRPr="00B06AF7" w14:paraId="7762D81E" w14:textId="77777777" w:rsidTr="00824A25">
        <w:trPr>
          <w:trHeight w:val="324"/>
        </w:trPr>
        <w:tc>
          <w:tcPr>
            <w:tcW w:w="3240" w:type="dxa"/>
          </w:tcPr>
          <w:p w14:paraId="5126ACBE" w14:textId="5DB54D0A" w:rsidR="004A7EDF" w:rsidRPr="00B06AF7" w:rsidRDefault="002901AA" w:rsidP="00531904">
            <w:pPr>
              <w:shd w:val="clear" w:color="auto" w:fill="FFFFFF"/>
              <w:spacing w:line="240" w:lineRule="atLeast"/>
              <w:ind w:left="168" w:hanging="188"/>
              <w:rPr>
                <w:rFonts w:asciiTheme="minorHAnsi" w:hAnsiTheme="minorHAnsi" w:cstheme="minorHAnsi"/>
                <w:szCs w:val="22"/>
              </w:rPr>
            </w:pPr>
            <w:r w:rsidRPr="00B06AF7">
              <w:rPr>
                <w:rFonts w:asciiTheme="minorHAnsi" w:hAnsiTheme="minorHAnsi" w:cstheme="minorHAnsi"/>
                <w:szCs w:val="22"/>
              </w:rPr>
              <w:t>General Engineering Public     Company Limited</w:t>
            </w:r>
          </w:p>
        </w:tc>
        <w:tc>
          <w:tcPr>
            <w:tcW w:w="1620" w:type="dxa"/>
          </w:tcPr>
          <w:p w14:paraId="53BDC366" w14:textId="77777777" w:rsidR="004A7EDF" w:rsidRPr="00B06AF7" w:rsidRDefault="004A7EDF" w:rsidP="00531904">
            <w:pPr>
              <w:pStyle w:val="block"/>
              <w:spacing w:after="0" w:line="240" w:lineRule="atLeast"/>
              <w:ind w:left="0"/>
              <w:jc w:val="center"/>
              <w:rPr>
                <w:rFonts w:asciiTheme="minorHAnsi" w:hAnsiTheme="minorHAnsi" w:cstheme="minorHAnsi"/>
                <w:szCs w:val="22"/>
              </w:rPr>
            </w:pPr>
            <w:r w:rsidRPr="00B06AF7">
              <w:rPr>
                <w:rFonts w:asciiTheme="minorHAnsi" w:hAnsiTheme="minorHAnsi" w:cstheme="minorHAnsi"/>
                <w:szCs w:val="22"/>
              </w:rPr>
              <w:t>Thai</w:t>
            </w:r>
          </w:p>
        </w:tc>
        <w:tc>
          <w:tcPr>
            <w:tcW w:w="4410" w:type="dxa"/>
          </w:tcPr>
          <w:p w14:paraId="31FDF9BF" w14:textId="77777777" w:rsidR="004A7EDF" w:rsidRPr="00B06AF7" w:rsidRDefault="004A7EDF" w:rsidP="00531904">
            <w:pPr>
              <w:pStyle w:val="block"/>
              <w:tabs>
                <w:tab w:val="left" w:pos="2682"/>
              </w:tabs>
              <w:spacing w:after="0" w:line="240" w:lineRule="atLeast"/>
              <w:ind w:left="0"/>
              <w:jc w:val="thaiDistribute"/>
              <w:rPr>
                <w:rFonts w:asciiTheme="minorHAnsi" w:hAnsiTheme="minorHAnsi" w:cstheme="minorHAnsi"/>
                <w:szCs w:val="22"/>
              </w:rPr>
            </w:pPr>
            <w:r w:rsidRPr="00B06AF7">
              <w:rPr>
                <w:rFonts w:asciiTheme="minorHAnsi" w:hAnsiTheme="minorHAnsi" w:cstheme="minorHAnsi"/>
                <w:szCs w:val="22"/>
              </w:rPr>
              <w:t>Shareholder of the Company</w:t>
            </w:r>
          </w:p>
        </w:tc>
      </w:tr>
      <w:tr w:rsidR="002901AA" w:rsidRPr="00B06AF7" w14:paraId="3C7578B2" w14:textId="77777777" w:rsidTr="00824A25">
        <w:trPr>
          <w:trHeight w:val="80"/>
        </w:trPr>
        <w:tc>
          <w:tcPr>
            <w:tcW w:w="3240" w:type="dxa"/>
          </w:tcPr>
          <w:p w14:paraId="45C64F81" w14:textId="228ABB5D" w:rsidR="002901AA" w:rsidRPr="00B06AF7" w:rsidRDefault="002901AA" w:rsidP="002901AA">
            <w:pPr>
              <w:shd w:val="clear" w:color="auto" w:fill="FFFFFF"/>
              <w:spacing w:line="240" w:lineRule="atLeast"/>
              <w:ind w:left="-20"/>
              <w:rPr>
                <w:rFonts w:asciiTheme="minorHAnsi" w:hAnsiTheme="minorHAnsi" w:cstheme="minorHAnsi"/>
                <w:position w:val="6"/>
                <w:szCs w:val="22"/>
              </w:rPr>
            </w:pPr>
            <w:r w:rsidRPr="00B06AF7">
              <w:rPr>
                <w:rFonts w:asciiTheme="minorHAnsi" w:hAnsiTheme="minorHAnsi" w:cstheme="minorHAnsi"/>
                <w:szCs w:val="22"/>
              </w:rPr>
              <w:t>R</w:t>
            </w:r>
            <w:r w:rsidRPr="00B06AF7">
              <w:rPr>
                <w:rFonts w:asciiTheme="minorHAnsi" w:hAnsiTheme="minorHAnsi" w:cstheme="minorHAnsi"/>
                <w:szCs w:val="22"/>
                <w:rtl/>
                <w:cs/>
              </w:rPr>
              <w:t>.</w:t>
            </w:r>
            <w:r w:rsidRPr="00B06AF7">
              <w:rPr>
                <w:rFonts w:asciiTheme="minorHAnsi" w:hAnsiTheme="minorHAnsi" w:cstheme="minorHAnsi"/>
                <w:szCs w:val="22"/>
              </w:rPr>
              <w:t>S</w:t>
            </w:r>
            <w:r w:rsidRPr="00B06AF7">
              <w:rPr>
                <w:rFonts w:asciiTheme="minorHAnsi" w:hAnsiTheme="minorHAnsi" w:cstheme="minorHAnsi"/>
                <w:szCs w:val="22"/>
                <w:rtl/>
                <w:cs/>
              </w:rPr>
              <w:t>.</w:t>
            </w:r>
            <w:r w:rsidRPr="00B06AF7">
              <w:rPr>
                <w:rFonts w:asciiTheme="minorHAnsi" w:hAnsiTheme="minorHAnsi" w:cstheme="minorHAnsi"/>
                <w:szCs w:val="22"/>
              </w:rPr>
              <w:t>P</w:t>
            </w:r>
            <w:r w:rsidRPr="00B06AF7">
              <w:rPr>
                <w:rFonts w:asciiTheme="minorHAnsi" w:hAnsiTheme="minorHAnsi" w:cstheme="minorHAnsi"/>
                <w:szCs w:val="22"/>
                <w:rtl/>
                <w:cs/>
              </w:rPr>
              <w:t xml:space="preserve">. </w:t>
            </w:r>
            <w:r w:rsidRPr="00B06AF7">
              <w:rPr>
                <w:rFonts w:asciiTheme="minorHAnsi" w:hAnsiTheme="minorHAnsi" w:cstheme="minorHAnsi"/>
                <w:szCs w:val="22"/>
              </w:rPr>
              <w:t>Steel Company Limited</w:t>
            </w:r>
          </w:p>
        </w:tc>
        <w:tc>
          <w:tcPr>
            <w:tcW w:w="1620" w:type="dxa"/>
          </w:tcPr>
          <w:p w14:paraId="63E4D5B6" w14:textId="77777777" w:rsidR="002901AA" w:rsidRPr="00B06AF7" w:rsidRDefault="002901AA" w:rsidP="002901AA">
            <w:pPr>
              <w:pStyle w:val="block"/>
              <w:spacing w:after="0" w:line="240" w:lineRule="atLeast"/>
              <w:ind w:left="0"/>
              <w:jc w:val="center"/>
              <w:rPr>
                <w:rFonts w:asciiTheme="minorHAnsi" w:hAnsiTheme="minorHAnsi" w:cstheme="minorHAnsi"/>
                <w:szCs w:val="22"/>
              </w:rPr>
            </w:pPr>
            <w:r w:rsidRPr="00B06AF7">
              <w:rPr>
                <w:rFonts w:asciiTheme="minorHAnsi" w:hAnsiTheme="minorHAnsi" w:cstheme="minorHAnsi"/>
                <w:szCs w:val="22"/>
              </w:rPr>
              <w:t>Thai</w:t>
            </w:r>
          </w:p>
        </w:tc>
        <w:tc>
          <w:tcPr>
            <w:tcW w:w="4410" w:type="dxa"/>
          </w:tcPr>
          <w:p w14:paraId="5CE79CC1" w14:textId="141FD1AD" w:rsidR="002901AA" w:rsidRPr="00B06AF7" w:rsidRDefault="002901AA" w:rsidP="002901AA">
            <w:pPr>
              <w:pStyle w:val="block"/>
              <w:tabs>
                <w:tab w:val="left" w:pos="2682"/>
              </w:tabs>
              <w:spacing w:after="0" w:line="240" w:lineRule="atLeast"/>
              <w:ind w:left="0"/>
              <w:jc w:val="thaiDistribute"/>
              <w:rPr>
                <w:rFonts w:asciiTheme="minorHAnsi" w:hAnsiTheme="minorHAnsi" w:cstheme="minorHAnsi"/>
                <w:szCs w:val="22"/>
              </w:rPr>
            </w:pPr>
            <w:r w:rsidRPr="00B06AF7">
              <w:rPr>
                <w:rFonts w:asciiTheme="minorHAnsi" w:hAnsiTheme="minorHAnsi" w:cstheme="minorHAnsi"/>
                <w:szCs w:val="22"/>
              </w:rPr>
              <w:t xml:space="preserve">Common </w:t>
            </w:r>
            <w:r w:rsidR="000D723B">
              <w:rPr>
                <w:rFonts w:asciiTheme="minorHAnsi" w:hAnsiTheme="minorHAnsi" w:cstheme="minorHAnsi"/>
                <w:szCs w:val="22"/>
              </w:rPr>
              <w:t>Director</w:t>
            </w:r>
          </w:p>
        </w:tc>
      </w:tr>
      <w:tr w:rsidR="00CF3B5B" w:rsidRPr="00B06AF7" w14:paraId="6F63240D" w14:textId="77777777" w:rsidTr="00824A25">
        <w:trPr>
          <w:trHeight w:val="80"/>
        </w:trPr>
        <w:tc>
          <w:tcPr>
            <w:tcW w:w="3240" w:type="dxa"/>
          </w:tcPr>
          <w:p w14:paraId="6D378650" w14:textId="487520BD" w:rsidR="00CF3B5B" w:rsidRPr="006E7359" w:rsidRDefault="006E7359" w:rsidP="002901AA">
            <w:pPr>
              <w:shd w:val="clear" w:color="auto" w:fill="FFFFFF"/>
              <w:spacing w:line="240" w:lineRule="atLeast"/>
              <w:ind w:left="168" w:hanging="188"/>
              <w:rPr>
                <w:rFonts w:asciiTheme="minorHAnsi" w:hAnsiTheme="minorHAnsi" w:cstheme="minorHAnsi"/>
                <w:szCs w:val="22"/>
                <w:lang w:val="en-US"/>
              </w:rPr>
            </w:pPr>
            <w:r>
              <w:rPr>
                <w:rFonts w:asciiTheme="minorHAnsi" w:hAnsiTheme="minorHAnsi" w:cstheme="minorHAnsi"/>
                <w:szCs w:val="22"/>
                <w:lang w:val="en-US"/>
              </w:rPr>
              <w:t>Millcon Thiha GEL Limited</w:t>
            </w:r>
          </w:p>
        </w:tc>
        <w:tc>
          <w:tcPr>
            <w:tcW w:w="1620" w:type="dxa"/>
          </w:tcPr>
          <w:p w14:paraId="0628AD4B" w14:textId="5CEDACEC" w:rsidR="00CF3B5B" w:rsidRPr="00B06AF7" w:rsidRDefault="006E7359" w:rsidP="002901AA">
            <w:pPr>
              <w:pStyle w:val="block"/>
              <w:spacing w:after="0" w:line="240" w:lineRule="atLeast"/>
              <w:ind w:left="0"/>
              <w:jc w:val="center"/>
              <w:rPr>
                <w:rFonts w:asciiTheme="minorHAnsi" w:hAnsiTheme="minorHAnsi" w:cstheme="minorHAnsi"/>
                <w:szCs w:val="22"/>
              </w:rPr>
            </w:pPr>
            <w:r>
              <w:rPr>
                <w:rFonts w:asciiTheme="minorHAnsi" w:hAnsiTheme="minorHAnsi" w:cstheme="minorHAnsi"/>
                <w:szCs w:val="22"/>
              </w:rPr>
              <w:t>Myanmar</w:t>
            </w:r>
          </w:p>
        </w:tc>
        <w:tc>
          <w:tcPr>
            <w:tcW w:w="4410" w:type="dxa"/>
          </w:tcPr>
          <w:p w14:paraId="618CBE08" w14:textId="78400B3F" w:rsidR="00CF3B5B" w:rsidRPr="00B06AF7" w:rsidRDefault="00897A35" w:rsidP="002901AA">
            <w:pPr>
              <w:pStyle w:val="block"/>
              <w:tabs>
                <w:tab w:val="left" w:pos="2682"/>
              </w:tabs>
              <w:spacing w:after="0" w:line="240" w:lineRule="atLeast"/>
              <w:ind w:left="0"/>
              <w:jc w:val="thaiDistribute"/>
              <w:rPr>
                <w:rFonts w:asciiTheme="minorHAnsi" w:hAnsiTheme="minorHAnsi" w:cstheme="minorHAnsi"/>
                <w:spacing w:val="-6"/>
                <w:szCs w:val="22"/>
                <w:lang w:val="en-US"/>
              </w:rPr>
            </w:pPr>
            <w:r>
              <w:rPr>
                <w:rFonts w:asciiTheme="minorHAnsi" w:hAnsiTheme="minorHAnsi" w:cstheme="minorHAnsi"/>
                <w:spacing w:val="-6"/>
                <w:szCs w:val="22"/>
                <w:lang w:val="en-US"/>
              </w:rPr>
              <w:t>Subsidiar</w:t>
            </w:r>
            <w:r w:rsidR="00C527D6">
              <w:rPr>
                <w:rFonts w:asciiTheme="minorHAnsi" w:hAnsiTheme="minorHAnsi" w:cstheme="minorHAnsi"/>
                <w:spacing w:val="-6"/>
                <w:szCs w:val="22"/>
                <w:lang w:val="en-US"/>
              </w:rPr>
              <w:t>y</w:t>
            </w:r>
            <w:r>
              <w:rPr>
                <w:rFonts w:asciiTheme="minorHAnsi" w:hAnsiTheme="minorHAnsi" w:cstheme="minorHAnsi"/>
                <w:spacing w:val="-6"/>
                <w:szCs w:val="22"/>
                <w:lang w:val="en-US"/>
              </w:rPr>
              <w:t xml:space="preserve"> </w:t>
            </w:r>
            <w:r w:rsidR="00ED4419">
              <w:rPr>
                <w:rFonts w:asciiTheme="minorHAnsi" w:hAnsiTheme="minorHAnsi" w:cstheme="minorHAnsi"/>
                <w:spacing w:val="-6"/>
                <w:szCs w:val="22"/>
                <w:lang w:val="en-US"/>
              </w:rPr>
              <w:t>of Joint Venture</w:t>
            </w:r>
          </w:p>
        </w:tc>
      </w:tr>
    </w:tbl>
    <w:p w14:paraId="34CF0152" w14:textId="77777777" w:rsidR="00BE2DE5" w:rsidRPr="00B06AF7" w:rsidRDefault="00BE2DE5" w:rsidP="00C6141D">
      <w:pPr>
        <w:pStyle w:val="block"/>
        <w:spacing w:after="0" w:line="240" w:lineRule="atLeast"/>
        <w:ind w:left="0"/>
        <w:jc w:val="both"/>
        <w:rPr>
          <w:rFonts w:asciiTheme="minorHAnsi" w:hAnsiTheme="minorHAnsi" w:cstheme="minorHAnsi"/>
          <w:szCs w:val="22"/>
        </w:rPr>
      </w:pPr>
    </w:p>
    <w:p w14:paraId="50AC5B9A" w14:textId="6E3EE689" w:rsidR="00BE2DE5" w:rsidRPr="00B06AF7" w:rsidRDefault="00BE2DE5" w:rsidP="00BE2DE5">
      <w:pPr>
        <w:pStyle w:val="block"/>
        <w:spacing w:after="0" w:line="240" w:lineRule="atLeast"/>
        <w:ind w:left="0" w:firstLine="540"/>
        <w:jc w:val="both"/>
        <w:rPr>
          <w:rFonts w:asciiTheme="minorHAnsi" w:hAnsiTheme="minorHAnsi" w:cstheme="minorHAnsi"/>
          <w:szCs w:val="22"/>
        </w:rPr>
      </w:pPr>
      <w:r w:rsidRPr="00B06AF7">
        <w:rPr>
          <w:rFonts w:asciiTheme="minorHAnsi" w:hAnsiTheme="minorHAnsi" w:cstheme="minorHAnsi"/>
          <w:szCs w:val="22"/>
        </w:rPr>
        <w:t>The pricing policies for particular types of transactions are explained further below:</w:t>
      </w:r>
    </w:p>
    <w:p w14:paraId="7F42F2E4" w14:textId="77777777" w:rsidR="00BE2DE5" w:rsidRPr="00E50CF3" w:rsidRDefault="00BE2DE5" w:rsidP="00BE2DE5">
      <w:pPr>
        <w:ind w:left="540"/>
        <w:jc w:val="both"/>
        <w:rPr>
          <w:rFonts w:asciiTheme="minorHAnsi" w:hAnsiTheme="minorHAnsi" w:cstheme="minorHAnsi"/>
          <w:sz w:val="20"/>
        </w:rPr>
      </w:pPr>
    </w:p>
    <w:tbl>
      <w:tblPr>
        <w:tblW w:w="9432" w:type="dxa"/>
        <w:tblInd w:w="459" w:type="dxa"/>
        <w:tblLayout w:type="fixed"/>
        <w:tblLook w:val="0000" w:firstRow="0" w:lastRow="0" w:firstColumn="0" w:lastColumn="0" w:noHBand="0" w:noVBand="0"/>
      </w:tblPr>
      <w:tblGrid>
        <w:gridCol w:w="4860"/>
        <w:gridCol w:w="4572"/>
      </w:tblGrid>
      <w:tr w:rsidR="00BE2DE5" w:rsidRPr="00055DC2" w14:paraId="3A509881" w14:textId="77777777" w:rsidTr="00824A25">
        <w:trPr>
          <w:trHeight w:val="243"/>
        </w:trPr>
        <w:tc>
          <w:tcPr>
            <w:tcW w:w="4860" w:type="dxa"/>
          </w:tcPr>
          <w:p w14:paraId="466D0DC3" w14:textId="77777777" w:rsidR="00BE2DE5" w:rsidRPr="00055DC2" w:rsidRDefault="00BE2DE5" w:rsidP="00531904">
            <w:pPr>
              <w:spacing w:line="240" w:lineRule="atLeast"/>
              <w:ind w:left="7" w:right="-108" w:hanging="27"/>
              <w:jc w:val="both"/>
              <w:rPr>
                <w:rFonts w:asciiTheme="minorHAnsi" w:hAnsiTheme="minorHAnsi" w:cstheme="minorHAnsi"/>
                <w:b/>
                <w:bCs/>
                <w:szCs w:val="22"/>
              </w:rPr>
            </w:pPr>
            <w:r w:rsidRPr="00055DC2">
              <w:rPr>
                <w:rFonts w:asciiTheme="minorHAnsi" w:hAnsiTheme="minorHAnsi" w:cstheme="minorHAnsi"/>
                <w:b/>
                <w:bCs/>
                <w:szCs w:val="22"/>
              </w:rPr>
              <w:t>Transactions</w:t>
            </w:r>
          </w:p>
        </w:tc>
        <w:tc>
          <w:tcPr>
            <w:tcW w:w="4572" w:type="dxa"/>
          </w:tcPr>
          <w:p w14:paraId="60B5D245" w14:textId="77777777" w:rsidR="00BE2DE5" w:rsidRPr="00055DC2" w:rsidRDefault="00BE2DE5" w:rsidP="00531904">
            <w:pPr>
              <w:spacing w:line="240" w:lineRule="atLeast"/>
              <w:ind w:right="-18"/>
              <w:rPr>
                <w:rFonts w:asciiTheme="minorHAnsi" w:hAnsiTheme="minorHAnsi" w:cstheme="minorHAnsi"/>
                <w:b/>
                <w:bCs/>
                <w:szCs w:val="22"/>
              </w:rPr>
            </w:pPr>
            <w:r w:rsidRPr="00055DC2">
              <w:rPr>
                <w:rFonts w:asciiTheme="minorHAnsi" w:hAnsiTheme="minorHAnsi" w:cstheme="minorHAnsi"/>
                <w:b/>
                <w:bCs/>
                <w:szCs w:val="22"/>
              </w:rPr>
              <w:t xml:space="preserve">Pricing policies  </w:t>
            </w:r>
          </w:p>
        </w:tc>
      </w:tr>
      <w:tr w:rsidR="00BE2DE5" w:rsidRPr="00B06AF7" w14:paraId="1DBCA23A" w14:textId="77777777" w:rsidTr="00824A25">
        <w:trPr>
          <w:trHeight w:val="243"/>
        </w:trPr>
        <w:tc>
          <w:tcPr>
            <w:tcW w:w="4860" w:type="dxa"/>
          </w:tcPr>
          <w:p w14:paraId="40F754DF"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Purchase/Sales of goods</w:t>
            </w:r>
          </w:p>
        </w:tc>
        <w:tc>
          <w:tcPr>
            <w:tcW w:w="4572" w:type="dxa"/>
          </w:tcPr>
          <w:p w14:paraId="6B7FB7D7" w14:textId="51604224" w:rsidR="004D45D8" w:rsidRPr="004D45D8" w:rsidRDefault="00BE2DE5" w:rsidP="00255833">
            <w:pPr>
              <w:spacing w:line="240" w:lineRule="atLeast"/>
              <w:ind w:left="162" w:hanging="180"/>
              <w:rPr>
                <w:rFonts w:asciiTheme="minorHAnsi" w:eastAsia="Arial Unicode MS" w:hAnsiTheme="minorHAnsi" w:cstheme="minorBidi"/>
                <w:i/>
                <w:iCs/>
                <w:szCs w:val="28"/>
                <w:cs/>
                <w:lang w:val="en-US" w:bidi="th-TH"/>
              </w:rPr>
            </w:pPr>
            <w:r w:rsidRPr="00B06AF7">
              <w:rPr>
                <w:rFonts w:asciiTheme="minorHAnsi" w:hAnsiTheme="minorHAnsi" w:cstheme="minorHAnsi"/>
                <w:szCs w:val="22"/>
              </w:rPr>
              <w:t>Comparable to market price</w:t>
            </w:r>
            <w:r w:rsidR="00EE1A20">
              <w:rPr>
                <w:rFonts w:asciiTheme="minorHAnsi" w:hAnsiTheme="minorHAnsi" w:cstheme="minorBidi" w:hint="cs"/>
                <w:szCs w:val="28"/>
                <w:cs/>
                <w:lang w:bidi="th-TH"/>
              </w:rPr>
              <w:t xml:space="preserve"> </w:t>
            </w:r>
            <w:r w:rsidR="00905AD2">
              <w:rPr>
                <w:rFonts w:asciiTheme="minorHAnsi" w:hAnsiTheme="minorHAnsi" w:cstheme="minorBidi"/>
                <w:szCs w:val="28"/>
                <w:lang w:bidi="th-TH"/>
              </w:rPr>
              <w:t>or mutually</w:t>
            </w:r>
            <w:r w:rsidR="00EE1A20">
              <w:rPr>
                <w:rFonts w:asciiTheme="minorHAnsi" w:hAnsiTheme="minorHAnsi" w:cstheme="minorBidi"/>
                <w:szCs w:val="28"/>
                <w:lang w:val="en-US" w:bidi="th-TH"/>
              </w:rPr>
              <w:t xml:space="preserve"> </w:t>
            </w:r>
            <w:r w:rsidR="00255833">
              <w:rPr>
                <w:rFonts w:asciiTheme="minorHAnsi" w:hAnsiTheme="minorHAnsi" w:cstheme="minorBidi"/>
                <w:szCs w:val="28"/>
                <w:lang w:val="en-US" w:bidi="th-TH"/>
              </w:rPr>
              <w:br/>
            </w:r>
            <w:r w:rsidR="00EE1A20">
              <w:rPr>
                <w:rFonts w:asciiTheme="minorHAnsi" w:hAnsiTheme="minorHAnsi" w:cstheme="minorBidi"/>
                <w:szCs w:val="28"/>
                <w:lang w:val="en-US" w:bidi="th-TH"/>
              </w:rPr>
              <w:t>agreed price</w:t>
            </w:r>
            <w:r w:rsidR="004018FD">
              <w:rPr>
                <w:rFonts w:asciiTheme="minorHAnsi" w:hAnsiTheme="minorHAnsi" w:cstheme="minorBidi"/>
                <w:szCs w:val="28"/>
                <w:lang w:val="en-US" w:bidi="th-TH"/>
              </w:rPr>
              <w:t xml:space="preserve"> </w:t>
            </w:r>
            <w:r w:rsidR="004D45D8" w:rsidRPr="004D45D8">
              <w:rPr>
                <w:rFonts w:asciiTheme="minorHAnsi" w:hAnsiTheme="minorHAnsi" w:cstheme="minorBidi"/>
                <w:i/>
                <w:iCs/>
                <w:szCs w:val="28"/>
                <w:lang w:val="en-US" w:bidi="th-TH"/>
              </w:rPr>
              <w:t>(Please see Note 34)</w:t>
            </w:r>
          </w:p>
        </w:tc>
      </w:tr>
      <w:tr w:rsidR="00BE2DE5" w:rsidRPr="00B06AF7" w14:paraId="535E6FCD" w14:textId="77777777" w:rsidTr="00824A25">
        <w:trPr>
          <w:trHeight w:val="243"/>
        </w:trPr>
        <w:tc>
          <w:tcPr>
            <w:tcW w:w="4860" w:type="dxa"/>
          </w:tcPr>
          <w:p w14:paraId="68A84CEE"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Purchase/Sales of assets</w:t>
            </w:r>
          </w:p>
        </w:tc>
        <w:tc>
          <w:tcPr>
            <w:tcW w:w="4572" w:type="dxa"/>
          </w:tcPr>
          <w:p w14:paraId="1B9C39B4" w14:textId="77777777" w:rsidR="00BE2DE5" w:rsidRPr="00B06AF7" w:rsidRDefault="00BE2DE5" w:rsidP="00531904">
            <w:pPr>
              <w:spacing w:line="240" w:lineRule="atLeast"/>
              <w:ind w:left="162" w:hanging="180"/>
              <w:rPr>
                <w:rFonts w:asciiTheme="minorHAnsi" w:hAnsiTheme="minorHAnsi" w:cstheme="minorHAnsi"/>
                <w:szCs w:val="22"/>
              </w:rPr>
            </w:pPr>
            <w:r w:rsidRPr="00B06AF7">
              <w:rPr>
                <w:rFonts w:asciiTheme="minorHAnsi" w:eastAsia="Arial Unicode MS" w:hAnsiTheme="minorHAnsi" w:cstheme="minorHAnsi"/>
                <w:szCs w:val="22"/>
              </w:rPr>
              <w:t>Agreed price</w:t>
            </w:r>
          </w:p>
        </w:tc>
      </w:tr>
      <w:tr w:rsidR="00BE2DE5" w:rsidRPr="00B06AF7" w14:paraId="2AE6DAA7" w14:textId="77777777" w:rsidTr="00824A25">
        <w:trPr>
          <w:trHeight w:val="243"/>
        </w:trPr>
        <w:tc>
          <w:tcPr>
            <w:tcW w:w="4860" w:type="dxa"/>
          </w:tcPr>
          <w:p w14:paraId="68F3FB43" w14:textId="77777777" w:rsidR="00BE2DE5" w:rsidRPr="00B06AF7" w:rsidRDefault="00BE2DE5" w:rsidP="00531904">
            <w:pPr>
              <w:spacing w:line="240" w:lineRule="atLeast"/>
              <w:ind w:left="7" w:hanging="27"/>
              <w:rPr>
                <w:rFonts w:asciiTheme="minorHAnsi" w:eastAsia="Arial Unicode MS" w:hAnsiTheme="minorHAnsi" w:cstheme="minorHAnsi"/>
                <w:szCs w:val="22"/>
                <w:highlight w:val="yellow"/>
              </w:rPr>
            </w:pPr>
            <w:r w:rsidRPr="00B06AF7">
              <w:rPr>
                <w:rFonts w:asciiTheme="minorHAnsi" w:eastAsia="Arial Unicode MS" w:hAnsiTheme="minorHAnsi" w:cstheme="minorHAnsi"/>
                <w:szCs w:val="22"/>
              </w:rPr>
              <w:t>Dividend income</w:t>
            </w:r>
          </w:p>
        </w:tc>
        <w:tc>
          <w:tcPr>
            <w:tcW w:w="4572" w:type="dxa"/>
          </w:tcPr>
          <w:p w14:paraId="72FB39D7" w14:textId="77777777" w:rsidR="00BE2DE5" w:rsidRPr="00B06AF7" w:rsidRDefault="00BE2DE5" w:rsidP="00531904">
            <w:pPr>
              <w:spacing w:line="240" w:lineRule="atLeast"/>
              <w:ind w:left="162" w:hanging="180"/>
              <w:rPr>
                <w:rFonts w:asciiTheme="minorHAnsi" w:eastAsia="Arial Unicode MS" w:hAnsiTheme="minorHAnsi" w:cstheme="minorHAnsi"/>
                <w:szCs w:val="22"/>
                <w:highlight w:val="yellow"/>
              </w:rPr>
            </w:pPr>
            <w:r w:rsidRPr="00B06AF7">
              <w:rPr>
                <w:rFonts w:asciiTheme="minorHAnsi" w:eastAsia="Arial Unicode MS" w:hAnsiTheme="minorHAnsi" w:cstheme="minorHAnsi"/>
                <w:szCs w:val="22"/>
              </w:rPr>
              <w:t>The right to received dividend</w:t>
            </w:r>
          </w:p>
        </w:tc>
      </w:tr>
      <w:tr w:rsidR="00BE2DE5" w:rsidRPr="00B06AF7" w14:paraId="09856797" w14:textId="77777777" w:rsidTr="00824A25">
        <w:trPr>
          <w:trHeight w:val="243"/>
        </w:trPr>
        <w:tc>
          <w:tcPr>
            <w:tcW w:w="4860" w:type="dxa"/>
          </w:tcPr>
          <w:p w14:paraId="755F01B8"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Rental income</w:t>
            </w:r>
          </w:p>
        </w:tc>
        <w:tc>
          <w:tcPr>
            <w:tcW w:w="4572" w:type="dxa"/>
          </w:tcPr>
          <w:p w14:paraId="58D1F3DE" w14:textId="21F1CB55" w:rsidR="00BE2DE5" w:rsidRPr="00B06AF7" w:rsidRDefault="00DD4656" w:rsidP="00531904">
            <w:pPr>
              <w:spacing w:line="240" w:lineRule="atLeast"/>
              <w:ind w:left="162" w:hanging="180"/>
              <w:rPr>
                <w:rFonts w:asciiTheme="minorHAnsi" w:eastAsia="Arial Unicode MS" w:hAnsiTheme="minorHAnsi" w:cstheme="minorHAnsi"/>
                <w:szCs w:val="22"/>
              </w:rPr>
            </w:pPr>
            <w:r>
              <w:rPr>
                <w:rFonts w:asciiTheme="minorHAnsi" w:eastAsia="Arial Unicode MS" w:hAnsiTheme="minorHAnsi" w:cstheme="minorHAnsi"/>
                <w:szCs w:val="22"/>
              </w:rPr>
              <w:t>C</w:t>
            </w:r>
            <w:r w:rsidRPr="00DD4656">
              <w:rPr>
                <w:rFonts w:asciiTheme="minorHAnsi" w:eastAsia="Arial Unicode MS" w:hAnsiTheme="minorHAnsi" w:cstheme="minorHAnsi"/>
                <w:szCs w:val="22"/>
              </w:rPr>
              <w:t>ontract price</w:t>
            </w:r>
          </w:p>
        </w:tc>
      </w:tr>
      <w:tr w:rsidR="00BE2DE5" w:rsidRPr="00B06AF7" w14:paraId="1B71A4B9" w14:textId="77777777" w:rsidTr="00824A25">
        <w:trPr>
          <w:trHeight w:val="243"/>
        </w:trPr>
        <w:tc>
          <w:tcPr>
            <w:tcW w:w="4860" w:type="dxa"/>
          </w:tcPr>
          <w:p w14:paraId="5DE3BA76"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Other income</w:t>
            </w:r>
          </w:p>
        </w:tc>
        <w:tc>
          <w:tcPr>
            <w:tcW w:w="4572" w:type="dxa"/>
          </w:tcPr>
          <w:p w14:paraId="047519F6" w14:textId="77777777" w:rsidR="00BE2DE5" w:rsidRPr="00B06AF7" w:rsidRDefault="00BE2DE5" w:rsidP="00531904">
            <w:pPr>
              <w:spacing w:line="240" w:lineRule="atLeast"/>
              <w:ind w:left="162" w:hanging="180"/>
              <w:rPr>
                <w:rFonts w:asciiTheme="minorHAnsi" w:eastAsia="Arial Unicode MS" w:hAnsiTheme="minorHAnsi" w:cstheme="minorHAnsi"/>
                <w:szCs w:val="22"/>
              </w:rPr>
            </w:pPr>
            <w:r w:rsidRPr="00B06AF7">
              <w:rPr>
                <w:rFonts w:asciiTheme="minorHAnsi" w:eastAsia="Arial Unicode MS" w:hAnsiTheme="minorHAnsi" w:cstheme="minorHAnsi"/>
                <w:szCs w:val="22"/>
              </w:rPr>
              <w:t>Agreed price</w:t>
            </w:r>
          </w:p>
        </w:tc>
      </w:tr>
      <w:tr w:rsidR="00BE2DE5" w:rsidRPr="00B06AF7" w14:paraId="488585ED" w14:textId="77777777" w:rsidTr="00824A25">
        <w:trPr>
          <w:trHeight w:val="243"/>
        </w:trPr>
        <w:tc>
          <w:tcPr>
            <w:tcW w:w="4860" w:type="dxa"/>
          </w:tcPr>
          <w:p w14:paraId="71C90314"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Interest income</w:t>
            </w:r>
          </w:p>
        </w:tc>
        <w:tc>
          <w:tcPr>
            <w:tcW w:w="4572" w:type="dxa"/>
          </w:tcPr>
          <w:p w14:paraId="4788071C" w14:textId="5C92F60E" w:rsidR="00BE2DE5" w:rsidRPr="00B06AF7" w:rsidRDefault="00E106F0" w:rsidP="00531904">
            <w:pPr>
              <w:spacing w:line="240" w:lineRule="atLeast"/>
              <w:ind w:left="162" w:hanging="180"/>
              <w:rPr>
                <w:rFonts w:asciiTheme="minorHAnsi" w:hAnsiTheme="minorHAnsi" w:cstheme="minorHAnsi"/>
                <w:szCs w:val="22"/>
              </w:rPr>
            </w:pPr>
            <w:r>
              <w:rPr>
                <w:rFonts w:asciiTheme="minorHAnsi" w:hAnsiTheme="minorHAnsi" w:cstheme="minorHAnsi"/>
                <w:szCs w:val="22"/>
              </w:rPr>
              <w:t>MLR-1 per ye</w:t>
            </w:r>
            <w:r w:rsidR="000373A7">
              <w:rPr>
                <w:rFonts w:asciiTheme="minorHAnsi" w:hAnsiTheme="minorHAnsi" w:cstheme="minorHAnsi"/>
                <w:szCs w:val="22"/>
              </w:rPr>
              <w:t>ar</w:t>
            </w:r>
          </w:p>
        </w:tc>
      </w:tr>
      <w:tr w:rsidR="00BE2DE5" w:rsidRPr="00B06AF7" w14:paraId="4A45186D" w14:textId="77777777" w:rsidTr="00824A25">
        <w:trPr>
          <w:trHeight w:val="243"/>
        </w:trPr>
        <w:tc>
          <w:tcPr>
            <w:tcW w:w="4860" w:type="dxa"/>
          </w:tcPr>
          <w:p w14:paraId="456FBD3F"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Other expense</w:t>
            </w:r>
          </w:p>
        </w:tc>
        <w:tc>
          <w:tcPr>
            <w:tcW w:w="4572" w:type="dxa"/>
          </w:tcPr>
          <w:p w14:paraId="6ABC0628" w14:textId="77777777" w:rsidR="00BE2DE5" w:rsidRPr="00B06AF7" w:rsidRDefault="00BE2DE5" w:rsidP="00531904">
            <w:pPr>
              <w:spacing w:line="240" w:lineRule="atLeast"/>
              <w:rPr>
                <w:rFonts w:asciiTheme="minorHAnsi" w:eastAsia="Arial Unicode MS" w:hAnsiTheme="minorHAnsi" w:cstheme="minorHAnsi"/>
                <w:szCs w:val="22"/>
              </w:rPr>
            </w:pPr>
            <w:r w:rsidRPr="00B06AF7">
              <w:rPr>
                <w:rFonts w:asciiTheme="minorHAnsi" w:eastAsia="Arial Unicode MS" w:hAnsiTheme="minorHAnsi" w:cstheme="minorHAnsi"/>
                <w:szCs w:val="22"/>
              </w:rPr>
              <w:t>Agreed price</w:t>
            </w:r>
          </w:p>
        </w:tc>
      </w:tr>
      <w:tr w:rsidR="00A54612" w:rsidRPr="00B06AF7" w14:paraId="39AF00F0" w14:textId="77777777" w:rsidTr="00824A25">
        <w:trPr>
          <w:trHeight w:val="243"/>
        </w:trPr>
        <w:tc>
          <w:tcPr>
            <w:tcW w:w="4860" w:type="dxa"/>
          </w:tcPr>
          <w:p w14:paraId="6FD1B684" w14:textId="5FB95C04" w:rsidR="00A54612" w:rsidRPr="00B06AF7" w:rsidRDefault="00482771" w:rsidP="00531904">
            <w:pPr>
              <w:spacing w:line="240" w:lineRule="atLeast"/>
              <w:ind w:left="7" w:hanging="27"/>
              <w:rPr>
                <w:rFonts w:asciiTheme="minorHAnsi" w:eastAsia="Arial Unicode MS" w:hAnsiTheme="minorHAnsi" w:cstheme="minorHAnsi"/>
                <w:szCs w:val="22"/>
              </w:rPr>
            </w:pPr>
            <w:r>
              <w:rPr>
                <w:rFonts w:asciiTheme="minorHAnsi" w:eastAsia="Arial Unicode MS" w:hAnsiTheme="minorHAnsi" w:cstheme="minorHAnsi"/>
                <w:szCs w:val="22"/>
              </w:rPr>
              <w:t>Interest expense</w:t>
            </w:r>
          </w:p>
        </w:tc>
        <w:tc>
          <w:tcPr>
            <w:tcW w:w="4572" w:type="dxa"/>
          </w:tcPr>
          <w:p w14:paraId="5B53D213" w14:textId="6DB68B37" w:rsidR="00A54612" w:rsidRPr="00B06AF7" w:rsidRDefault="00776F07" w:rsidP="00531904">
            <w:pPr>
              <w:spacing w:line="240" w:lineRule="atLeast"/>
              <w:rPr>
                <w:rFonts w:asciiTheme="minorHAnsi" w:eastAsia="Arial Unicode MS" w:hAnsiTheme="minorHAnsi" w:cstheme="minorHAnsi"/>
                <w:szCs w:val="22"/>
              </w:rPr>
            </w:pPr>
            <w:r>
              <w:rPr>
                <w:rFonts w:asciiTheme="minorHAnsi" w:hAnsiTheme="minorHAnsi" w:cstheme="minorHAnsi"/>
                <w:szCs w:val="22"/>
              </w:rPr>
              <w:t>MLR-1 per year</w:t>
            </w:r>
          </w:p>
        </w:tc>
      </w:tr>
      <w:tr w:rsidR="00BE2DE5" w:rsidRPr="00B06AF7" w14:paraId="6BC79B67" w14:textId="77777777" w:rsidTr="00824A25">
        <w:trPr>
          <w:trHeight w:val="243"/>
        </w:trPr>
        <w:tc>
          <w:tcPr>
            <w:tcW w:w="4860" w:type="dxa"/>
          </w:tcPr>
          <w:p w14:paraId="57C6FD04"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 xml:space="preserve">Key management personnel </w:t>
            </w:r>
          </w:p>
          <w:p w14:paraId="07E5601E"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 xml:space="preserve">   compensation</w:t>
            </w:r>
          </w:p>
        </w:tc>
        <w:tc>
          <w:tcPr>
            <w:tcW w:w="4572" w:type="dxa"/>
          </w:tcPr>
          <w:p w14:paraId="05A51454" w14:textId="4EF7B2D0" w:rsidR="00BE2DE5" w:rsidRPr="00B06AF7" w:rsidRDefault="00BE2DE5" w:rsidP="00531904">
            <w:pPr>
              <w:spacing w:line="240" w:lineRule="atLeast"/>
              <w:rPr>
                <w:rFonts w:asciiTheme="minorHAnsi" w:eastAsia="Arial Unicode MS" w:hAnsiTheme="minorHAnsi" w:cstheme="minorHAnsi"/>
                <w:szCs w:val="22"/>
              </w:rPr>
            </w:pPr>
            <w:r w:rsidRPr="00B06AF7">
              <w:rPr>
                <w:rFonts w:asciiTheme="minorHAnsi" w:eastAsia="Arial Unicode MS" w:hAnsiTheme="minorHAnsi" w:cstheme="minorHAnsi"/>
                <w:szCs w:val="22"/>
              </w:rPr>
              <w:t>As de</w:t>
            </w:r>
            <w:r w:rsidR="00144A01">
              <w:rPr>
                <w:rFonts w:asciiTheme="minorHAnsi" w:eastAsia="Arial Unicode MS" w:hAnsiTheme="minorHAnsi" w:cstheme="minorHAnsi"/>
                <w:szCs w:val="22"/>
              </w:rPr>
              <w:t>termined</w:t>
            </w:r>
            <w:r w:rsidRPr="00B06AF7">
              <w:rPr>
                <w:rFonts w:asciiTheme="minorHAnsi" w:eastAsia="Arial Unicode MS" w:hAnsiTheme="minorHAnsi" w:cstheme="minorHAnsi"/>
                <w:szCs w:val="22"/>
              </w:rPr>
              <w:t xml:space="preserve"> by the nomination and </w:t>
            </w:r>
          </w:p>
          <w:p w14:paraId="29097B30" w14:textId="77777777" w:rsidR="00BE2DE5" w:rsidRPr="00B06AF7" w:rsidRDefault="00BE2DE5" w:rsidP="00531904">
            <w:pPr>
              <w:spacing w:line="240" w:lineRule="atLeast"/>
              <w:rPr>
                <w:rFonts w:asciiTheme="minorHAnsi" w:eastAsia="Arial Unicode MS" w:hAnsiTheme="minorHAnsi" w:cstheme="minorHAnsi"/>
                <w:szCs w:val="22"/>
              </w:rPr>
            </w:pPr>
            <w:r w:rsidRPr="00B06AF7">
              <w:rPr>
                <w:rFonts w:asciiTheme="minorHAnsi" w:eastAsia="Arial Unicode MS" w:hAnsiTheme="minorHAnsi" w:cstheme="minorHAnsi"/>
                <w:szCs w:val="22"/>
              </w:rPr>
              <w:t xml:space="preserve">   remuneration committee</w:t>
            </w:r>
          </w:p>
        </w:tc>
      </w:tr>
    </w:tbl>
    <w:p w14:paraId="63A1BCBF" w14:textId="77777777" w:rsidR="00BE2DE5" w:rsidRPr="00E50CF3" w:rsidRDefault="00BE2DE5" w:rsidP="00BE2DE5">
      <w:pPr>
        <w:ind w:left="547"/>
        <w:jc w:val="thaiDistribute"/>
        <w:rPr>
          <w:rFonts w:asciiTheme="minorHAnsi" w:hAnsiTheme="minorHAnsi" w:cstheme="minorHAnsi"/>
          <w:sz w:val="20"/>
        </w:rPr>
      </w:pPr>
    </w:p>
    <w:p w14:paraId="7FEF81A6" w14:textId="77777777" w:rsidR="00A636E3" w:rsidRDefault="00A636E3">
      <w:pPr>
        <w:spacing w:line="240" w:lineRule="auto"/>
        <w:rPr>
          <w:rFonts w:asciiTheme="minorHAnsi" w:hAnsiTheme="minorHAnsi" w:cstheme="minorHAnsi"/>
          <w:szCs w:val="22"/>
        </w:rPr>
      </w:pPr>
      <w:r>
        <w:rPr>
          <w:rFonts w:asciiTheme="minorHAnsi" w:hAnsiTheme="minorHAnsi" w:cstheme="minorHAnsi"/>
          <w:szCs w:val="22"/>
        </w:rPr>
        <w:br w:type="page"/>
      </w:r>
    </w:p>
    <w:p w14:paraId="1A367B37" w14:textId="3B76F494" w:rsidR="004B1374" w:rsidRPr="00B06AF7" w:rsidRDefault="004B1374" w:rsidP="004B1374">
      <w:pPr>
        <w:ind w:left="547"/>
        <w:jc w:val="thaiDistribute"/>
        <w:rPr>
          <w:rFonts w:asciiTheme="minorHAnsi" w:hAnsiTheme="minorHAnsi" w:cstheme="minorHAnsi"/>
          <w:szCs w:val="22"/>
        </w:rPr>
      </w:pPr>
      <w:r w:rsidRPr="00BD795B">
        <w:rPr>
          <w:rFonts w:asciiTheme="minorHAnsi" w:hAnsiTheme="minorHAnsi" w:cstheme="minorHAnsi"/>
          <w:szCs w:val="22"/>
        </w:rPr>
        <w:t>Significant transactions for the</w:t>
      </w:r>
      <w:r w:rsidR="00071881" w:rsidRPr="00BD795B">
        <w:rPr>
          <w:rFonts w:asciiTheme="minorHAnsi" w:hAnsiTheme="minorHAnsi" w:cstheme="minorHAnsi"/>
          <w:szCs w:val="22"/>
        </w:rPr>
        <w:t xml:space="preserve"> year </w:t>
      </w:r>
      <w:r w:rsidRPr="00BD795B">
        <w:rPr>
          <w:rFonts w:asciiTheme="minorHAnsi" w:hAnsiTheme="minorHAnsi" w:cstheme="minorHAnsi"/>
          <w:szCs w:val="22"/>
        </w:rPr>
        <w:t>ended 3</w:t>
      </w:r>
      <w:r w:rsidR="00071881" w:rsidRPr="00BD795B">
        <w:rPr>
          <w:rFonts w:asciiTheme="minorHAnsi" w:hAnsiTheme="minorHAnsi" w:cstheme="minorHAnsi"/>
          <w:szCs w:val="22"/>
        </w:rPr>
        <w:t xml:space="preserve">1 December </w:t>
      </w:r>
      <w:r w:rsidRPr="00BD795B">
        <w:rPr>
          <w:rFonts w:asciiTheme="minorHAnsi" w:hAnsiTheme="minorHAnsi" w:cstheme="minorHAnsi"/>
          <w:szCs w:val="22"/>
        </w:rPr>
        <w:t>with related parties were as follows:</w:t>
      </w:r>
    </w:p>
    <w:p w14:paraId="3721B85C" w14:textId="77777777" w:rsidR="004B1374" w:rsidRPr="00E50CF3" w:rsidRDefault="004B1374" w:rsidP="004B1374">
      <w:pPr>
        <w:ind w:left="540"/>
        <w:jc w:val="both"/>
        <w:rPr>
          <w:rFonts w:asciiTheme="minorHAnsi" w:hAnsiTheme="minorHAnsi" w:cstheme="minorHAnsi"/>
          <w:sz w:val="20"/>
        </w:rPr>
      </w:pPr>
    </w:p>
    <w:tbl>
      <w:tblPr>
        <w:tblW w:w="9285" w:type="dxa"/>
        <w:tblInd w:w="440" w:type="dxa"/>
        <w:tblLayout w:type="fixed"/>
        <w:tblCellMar>
          <w:left w:w="79" w:type="dxa"/>
          <w:right w:w="79" w:type="dxa"/>
        </w:tblCellMar>
        <w:tblLook w:val="0000" w:firstRow="0" w:lastRow="0" w:firstColumn="0" w:lastColumn="0" w:noHBand="0" w:noVBand="0"/>
      </w:tblPr>
      <w:tblGrid>
        <w:gridCol w:w="3981"/>
        <w:gridCol w:w="1191"/>
        <w:gridCol w:w="182"/>
        <w:gridCol w:w="1188"/>
        <w:gridCol w:w="180"/>
        <w:gridCol w:w="1180"/>
        <w:gridCol w:w="180"/>
        <w:gridCol w:w="1203"/>
      </w:tblGrid>
      <w:tr w:rsidR="00B665F0" w:rsidRPr="00B06AF7" w14:paraId="7A30E43B" w14:textId="77777777" w:rsidTr="00CA5EAA">
        <w:trPr>
          <w:cantSplit/>
          <w:tblHeader/>
        </w:trPr>
        <w:tc>
          <w:tcPr>
            <w:tcW w:w="3981" w:type="dxa"/>
          </w:tcPr>
          <w:p w14:paraId="65B6BC91" w14:textId="77777777" w:rsidR="00B665F0" w:rsidRPr="00B06AF7" w:rsidRDefault="00B665F0" w:rsidP="00B665F0">
            <w:pPr>
              <w:spacing w:line="240" w:lineRule="atLeast"/>
              <w:rPr>
                <w:rFonts w:asciiTheme="minorHAnsi" w:hAnsiTheme="minorHAnsi" w:cstheme="minorHAnsi"/>
                <w:i/>
                <w:iCs/>
                <w:szCs w:val="22"/>
                <w:lang w:val="en-US" w:bidi="th-TH"/>
              </w:rPr>
            </w:pPr>
          </w:p>
        </w:tc>
        <w:tc>
          <w:tcPr>
            <w:tcW w:w="2561" w:type="dxa"/>
            <w:gridSpan w:val="3"/>
          </w:tcPr>
          <w:p w14:paraId="2E6CF6EB" w14:textId="77777777" w:rsidR="00B665F0" w:rsidRPr="00B06AF7" w:rsidRDefault="00B665F0" w:rsidP="00B665F0">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254972F5" w14:textId="77777777" w:rsidR="00B665F0" w:rsidRPr="00B06AF7" w:rsidRDefault="00B665F0" w:rsidP="00B665F0">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80" w:type="dxa"/>
          </w:tcPr>
          <w:p w14:paraId="0DCBF5D3" w14:textId="77777777" w:rsidR="00B665F0" w:rsidRPr="00B06AF7" w:rsidRDefault="00B665F0" w:rsidP="00B665F0">
            <w:pPr>
              <w:spacing w:line="240" w:lineRule="atLeast"/>
              <w:jc w:val="center"/>
              <w:rPr>
                <w:rFonts w:asciiTheme="minorHAnsi" w:hAnsiTheme="minorHAnsi" w:cstheme="minorHAnsi"/>
                <w:bCs/>
                <w:szCs w:val="22"/>
              </w:rPr>
            </w:pPr>
          </w:p>
        </w:tc>
        <w:tc>
          <w:tcPr>
            <w:tcW w:w="2563" w:type="dxa"/>
            <w:gridSpan w:val="3"/>
          </w:tcPr>
          <w:p w14:paraId="64A26ACE" w14:textId="77777777" w:rsidR="00B665F0" w:rsidRPr="00B06AF7" w:rsidRDefault="00B665F0" w:rsidP="00B665F0">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45E841CB" w14:textId="77777777" w:rsidR="00B665F0" w:rsidRPr="00B06AF7" w:rsidRDefault="00B665F0" w:rsidP="00B665F0">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B665F0" w:rsidRPr="00B06AF7" w14:paraId="0EC7B882" w14:textId="77777777" w:rsidTr="00CA5EAA">
        <w:trPr>
          <w:cantSplit/>
          <w:tblHeader/>
        </w:trPr>
        <w:tc>
          <w:tcPr>
            <w:tcW w:w="3981" w:type="dxa"/>
          </w:tcPr>
          <w:p w14:paraId="40B0A352" w14:textId="65EA58D4" w:rsidR="00B665F0" w:rsidRPr="00B06AF7" w:rsidRDefault="00B665F0" w:rsidP="00B665F0">
            <w:pPr>
              <w:tabs>
                <w:tab w:val="decimal" w:pos="555"/>
              </w:tabs>
              <w:spacing w:line="240" w:lineRule="atLeast"/>
              <w:rPr>
                <w:rFonts w:asciiTheme="minorHAnsi" w:hAnsiTheme="minorHAnsi" w:cstheme="minorHAnsi"/>
                <w:b/>
                <w:bCs/>
                <w:i/>
                <w:iCs/>
                <w:szCs w:val="22"/>
              </w:rPr>
            </w:pPr>
            <w:r w:rsidRPr="00B06AF7">
              <w:rPr>
                <w:rFonts w:asciiTheme="minorHAnsi" w:hAnsiTheme="minorHAnsi" w:cstheme="minorHAnsi"/>
                <w:b/>
                <w:bCs/>
                <w:i/>
                <w:iCs/>
                <w:szCs w:val="22"/>
                <w:lang w:val="en-US" w:bidi="th-TH"/>
              </w:rPr>
              <w:t>For the</w:t>
            </w:r>
            <w:r w:rsidRPr="00B06AF7">
              <w:rPr>
                <w:rFonts w:asciiTheme="minorHAnsi" w:hAnsiTheme="minorHAnsi" w:cstheme="minorHAnsi"/>
                <w:b/>
                <w:bCs/>
                <w:i/>
                <w:iCs/>
                <w:szCs w:val="22"/>
                <w:cs/>
                <w:lang w:val="en-US" w:bidi="th-TH"/>
              </w:rPr>
              <w:t xml:space="preserve"> </w:t>
            </w:r>
            <w:r w:rsidRPr="00B06AF7">
              <w:rPr>
                <w:rFonts w:asciiTheme="minorHAnsi" w:hAnsiTheme="minorHAnsi" w:cstheme="minorHAnsi"/>
                <w:b/>
                <w:bCs/>
                <w:i/>
                <w:iCs/>
                <w:szCs w:val="22"/>
                <w:lang w:val="en-US" w:bidi="th-TH"/>
              </w:rPr>
              <w:t xml:space="preserve">year ended </w:t>
            </w:r>
            <w:r w:rsidRPr="00B06AF7">
              <w:rPr>
                <w:rFonts w:asciiTheme="minorHAnsi" w:hAnsiTheme="minorHAnsi" w:cstheme="minorHAnsi"/>
                <w:b/>
                <w:bCs/>
                <w:i/>
                <w:iCs/>
                <w:szCs w:val="22"/>
              </w:rPr>
              <w:t xml:space="preserve">31 December </w:t>
            </w:r>
          </w:p>
        </w:tc>
        <w:tc>
          <w:tcPr>
            <w:tcW w:w="1191" w:type="dxa"/>
          </w:tcPr>
          <w:p w14:paraId="7C57BCFD" w14:textId="752C700B" w:rsidR="00B665F0" w:rsidRPr="00B06AF7" w:rsidRDefault="00B665F0" w:rsidP="00B665F0">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w:t>
            </w:r>
            <w:r w:rsidR="00D16A7F">
              <w:rPr>
                <w:rFonts w:asciiTheme="minorHAnsi" w:hAnsiTheme="minorHAnsi" w:cstheme="minorHAnsi"/>
                <w:bCs/>
                <w:szCs w:val="22"/>
              </w:rPr>
              <w:t>20</w:t>
            </w:r>
          </w:p>
        </w:tc>
        <w:tc>
          <w:tcPr>
            <w:tcW w:w="182" w:type="dxa"/>
          </w:tcPr>
          <w:p w14:paraId="4CFA2747" w14:textId="77777777" w:rsidR="00B665F0" w:rsidRPr="00B06AF7" w:rsidRDefault="00B665F0" w:rsidP="00B665F0">
            <w:pPr>
              <w:spacing w:line="240" w:lineRule="atLeast"/>
              <w:jc w:val="center"/>
              <w:rPr>
                <w:rFonts w:asciiTheme="minorHAnsi" w:hAnsiTheme="minorHAnsi" w:cstheme="minorHAnsi"/>
                <w:bCs/>
                <w:szCs w:val="22"/>
              </w:rPr>
            </w:pPr>
          </w:p>
        </w:tc>
        <w:tc>
          <w:tcPr>
            <w:tcW w:w="1188" w:type="dxa"/>
          </w:tcPr>
          <w:p w14:paraId="266C6C2A" w14:textId="78C189BD" w:rsidR="00B665F0" w:rsidRPr="00B06AF7" w:rsidRDefault="00B665F0" w:rsidP="00B665F0">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sidR="00D16A7F">
              <w:rPr>
                <w:rFonts w:asciiTheme="minorHAnsi" w:hAnsiTheme="minorHAnsi" w:cstheme="minorHAnsi"/>
                <w:bCs/>
                <w:szCs w:val="22"/>
              </w:rPr>
              <w:t>9</w:t>
            </w:r>
          </w:p>
        </w:tc>
        <w:tc>
          <w:tcPr>
            <w:tcW w:w="180" w:type="dxa"/>
          </w:tcPr>
          <w:p w14:paraId="287E53E9" w14:textId="77777777" w:rsidR="00B665F0" w:rsidRPr="00B06AF7" w:rsidRDefault="00B665F0" w:rsidP="00B665F0">
            <w:pPr>
              <w:spacing w:line="240" w:lineRule="atLeast"/>
              <w:jc w:val="center"/>
              <w:rPr>
                <w:rFonts w:asciiTheme="minorHAnsi" w:hAnsiTheme="minorHAnsi" w:cstheme="minorHAnsi"/>
                <w:bCs/>
                <w:szCs w:val="22"/>
              </w:rPr>
            </w:pPr>
          </w:p>
        </w:tc>
        <w:tc>
          <w:tcPr>
            <w:tcW w:w="1180" w:type="dxa"/>
          </w:tcPr>
          <w:p w14:paraId="0CFC71C0" w14:textId="664BAB1E" w:rsidR="00B665F0" w:rsidRPr="00B06AF7" w:rsidRDefault="00B665F0" w:rsidP="00B665F0">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w:t>
            </w:r>
            <w:r w:rsidR="00D16A7F">
              <w:rPr>
                <w:rFonts w:asciiTheme="minorHAnsi" w:hAnsiTheme="minorHAnsi" w:cstheme="minorHAnsi"/>
                <w:bCs/>
                <w:szCs w:val="22"/>
              </w:rPr>
              <w:t>20</w:t>
            </w:r>
          </w:p>
        </w:tc>
        <w:tc>
          <w:tcPr>
            <w:tcW w:w="180" w:type="dxa"/>
          </w:tcPr>
          <w:p w14:paraId="4BA48567" w14:textId="77777777" w:rsidR="00B665F0" w:rsidRPr="00B06AF7" w:rsidRDefault="00B665F0" w:rsidP="00B665F0">
            <w:pPr>
              <w:spacing w:line="240" w:lineRule="atLeast"/>
              <w:jc w:val="center"/>
              <w:rPr>
                <w:rFonts w:asciiTheme="minorHAnsi" w:hAnsiTheme="minorHAnsi" w:cstheme="minorHAnsi"/>
                <w:bCs/>
                <w:szCs w:val="22"/>
              </w:rPr>
            </w:pPr>
          </w:p>
        </w:tc>
        <w:tc>
          <w:tcPr>
            <w:tcW w:w="1203" w:type="dxa"/>
          </w:tcPr>
          <w:p w14:paraId="3B5A359E" w14:textId="4A4A9B82" w:rsidR="00B665F0" w:rsidRPr="00B06AF7" w:rsidRDefault="00B665F0" w:rsidP="00B665F0">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sidR="00D16A7F">
              <w:rPr>
                <w:rFonts w:asciiTheme="minorHAnsi" w:hAnsiTheme="minorHAnsi" w:cstheme="minorHAnsi"/>
                <w:bCs/>
                <w:szCs w:val="22"/>
              </w:rPr>
              <w:t>9</w:t>
            </w:r>
          </w:p>
        </w:tc>
      </w:tr>
      <w:tr w:rsidR="00B665F0" w:rsidRPr="00B06AF7" w14:paraId="4E464B7B" w14:textId="77777777" w:rsidTr="00CA5EAA">
        <w:trPr>
          <w:cantSplit/>
        </w:trPr>
        <w:tc>
          <w:tcPr>
            <w:tcW w:w="3981" w:type="dxa"/>
          </w:tcPr>
          <w:p w14:paraId="1EFE0475" w14:textId="77777777" w:rsidR="00B665F0" w:rsidRPr="00B06AF7" w:rsidRDefault="00B665F0" w:rsidP="00B665F0">
            <w:pPr>
              <w:spacing w:line="240" w:lineRule="atLeast"/>
              <w:rPr>
                <w:rFonts w:asciiTheme="minorHAnsi" w:hAnsiTheme="minorHAnsi" w:cstheme="minorHAnsi"/>
                <w:b/>
                <w:bCs/>
                <w:i/>
                <w:iCs/>
                <w:szCs w:val="22"/>
                <w:lang w:val="en-US" w:bidi="th-TH"/>
              </w:rPr>
            </w:pPr>
          </w:p>
        </w:tc>
        <w:tc>
          <w:tcPr>
            <w:tcW w:w="5304" w:type="dxa"/>
            <w:gridSpan w:val="7"/>
          </w:tcPr>
          <w:p w14:paraId="11FDBCF2" w14:textId="77777777" w:rsidR="00B665F0" w:rsidRPr="00B06AF7" w:rsidRDefault="00B665F0" w:rsidP="00B665F0">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B665F0" w:rsidRPr="00B06AF7" w14:paraId="36F7A2A7" w14:textId="77777777" w:rsidTr="00CA5EAA">
        <w:trPr>
          <w:cantSplit/>
        </w:trPr>
        <w:tc>
          <w:tcPr>
            <w:tcW w:w="3981" w:type="dxa"/>
          </w:tcPr>
          <w:p w14:paraId="79CA9708" w14:textId="77777777" w:rsidR="00B665F0" w:rsidRPr="00B06AF7" w:rsidRDefault="00B665F0" w:rsidP="00B665F0">
            <w:pPr>
              <w:spacing w:line="240" w:lineRule="atLeast"/>
              <w:rPr>
                <w:rFonts w:asciiTheme="minorHAnsi" w:hAnsiTheme="minorHAnsi" w:cstheme="minorHAnsi"/>
                <w:b/>
                <w:bCs/>
                <w:i/>
                <w:iCs/>
                <w:szCs w:val="22"/>
                <w:lang w:val="en-US" w:bidi="th-TH"/>
              </w:rPr>
            </w:pPr>
            <w:r w:rsidRPr="00B06AF7">
              <w:rPr>
                <w:rFonts w:asciiTheme="minorHAnsi" w:hAnsiTheme="minorHAnsi" w:cstheme="minorHAnsi"/>
                <w:b/>
                <w:bCs/>
                <w:i/>
                <w:iCs/>
                <w:szCs w:val="22"/>
                <w:lang w:val="en-US" w:bidi="th-TH"/>
              </w:rPr>
              <w:t>Subsidiaries</w:t>
            </w:r>
          </w:p>
        </w:tc>
        <w:tc>
          <w:tcPr>
            <w:tcW w:w="1191" w:type="dxa"/>
          </w:tcPr>
          <w:p w14:paraId="6C10F694" w14:textId="77777777" w:rsidR="00B665F0" w:rsidRPr="00B06AF7" w:rsidRDefault="00B665F0" w:rsidP="00B665F0">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61D08286" w14:textId="77777777" w:rsidR="00B665F0" w:rsidRPr="00B06AF7" w:rsidRDefault="00B665F0" w:rsidP="00B665F0">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72C4B23" w14:textId="77777777" w:rsidR="00B665F0" w:rsidRPr="00B06AF7" w:rsidRDefault="00B665F0" w:rsidP="00B665F0">
            <w:pPr>
              <w:tabs>
                <w:tab w:val="decimal" w:pos="668"/>
              </w:tabs>
              <w:spacing w:line="240" w:lineRule="atLeast"/>
              <w:ind w:left="-79" w:right="-79"/>
              <w:rPr>
                <w:rFonts w:asciiTheme="minorHAnsi" w:hAnsiTheme="minorHAnsi" w:cstheme="minorHAnsi"/>
                <w:color w:val="000000"/>
                <w:szCs w:val="22"/>
                <w:lang w:val="en-US" w:bidi="th-TH"/>
              </w:rPr>
            </w:pPr>
          </w:p>
        </w:tc>
        <w:tc>
          <w:tcPr>
            <w:tcW w:w="180" w:type="dxa"/>
          </w:tcPr>
          <w:p w14:paraId="194B4C3E" w14:textId="77777777" w:rsidR="00B665F0" w:rsidRPr="00B06AF7" w:rsidRDefault="00B665F0" w:rsidP="00B665F0">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78B8A7C8" w14:textId="77777777" w:rsidR="00B665F0" w:rsidRPr="00B06AF7" w:rsidRDefault="00B665F0" w:rsidP="00B665F0">
            <w:pPr>
              <w:tabs>
                <w:tab w:val="decimal" w:pos="893"/>
              </w:tabs>
              <w:spacing w:line="240" w:lineRule="atLeast"/>
              <w:ind w:left="-79" w:right="-79"/>
              <w:rPr>
                <w:rFonts w:asciiTheme="minorHAnsi" w:hAnsiTheme="minorHAnsi" w:cstheme="minorHAnsi"/>
                <w:color w:val="000000"/>
                <w:szCs w:val="22"/>
                <w:lang w:val="en-US" w:bidi="th-TH"/>
              </w:rPr>
            </w:pPr>
          </w:p>
        </w:tc>
        <w:tc>
          <w:tcPr>
            <w:tcW w:w="180" w:type="dxa"/>
          </w:tcPr>
          <w:p w14:paraId="5F09ABE0" w14:textId="77777777" w:rsidR="00B665F0" w:rsidRPr="00B06AF7" w:rsidRDefault="00B665F0" w:rsidP="00B665F0">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111392E9" w14:textId="77777777" w:rsidR="00B665F0" w:rsidRPr="00B06AF7" w:rsidRDefault="00B665F0" w:rsidP="00B665F0">
            <w:pPr>
              <w:tabs>
                <w:tab w:val="decimal" w:pos="893"/>
              </w:tabs>
              <w:spacing w:line="240" w:lineRule="atLeast"/>
              <w:ind w:left="-79" w:right="-79"/>
              <w:rPr>
                <w:rFonts w:asciiTheme="minorHAnsi" w:hAnsiTheme="minorHAnsi" w:cstheme="minorHAnsi"/>
                <w:color w:val="000000"/>
                <w:szCs w:val="22"/>
                <w:lang w:val="en-US" w:bidi="th-TH"/>
              </w:rPr>
            </w:pPr>
          </w:p>
        </w:tc>
      </w:tr>
      <w:tr w:rsidR="006567F6" w:rsidRPr="00B06AF7" w14:paraId="5DCC9F62" w14:textId="77777777" w:rsidTr="00CA5EAA">
        <w:trPr>
          <w:cantSplit/>
        </w:trPr>
        <w:tc>
          <w:tcPr>
            <w:tcW w:w="3981" w:type="dxa"/>
          </w:tcPr>
          <w:p w14:paraId="5527A860" w14:textId="77777777" w:rsidR="006567F6" w:rsidRPr="00B06AF7" w:rsidRDefault="006567F6" w:rsidP="006567F6">
            <w:pPr>
              <w:spacing w:line="240" w:lineRule="atLeast"/>
              <w:rPr>
                <w:rFonts w:asciiTheme="minorHAnsi" w:hAnsiTheme="minorHAnsi" w:cstheme="minorHAnsi"/>
                <w:b/>
                <w:bCs/>
                <w:szCs w:val="22"/>
                <w:lang w:val="en-US" w:bidi="th-TH"/>
              </w:rPr>
            </w:pPr>
            <w:r w:rsidRPr="00B06AF7">
              <w:rPr>
                <w:rFonts w:asciiTheme="minorHAnsi" w:hAnsiTheme="minorHAnsi" w:cstheme="minorHAnsi"/>
                <w:szCs w:val="22"/>
                <w:lang w:val="en-US" w:bidi="th-TH"/>
              </w:rPr>
              <w:t>Sales of goods</w:t>
            </w:r>
          </w:p>
        </w:tc>
        <w:tc>
          <w:tcPr>
            <w:tcW w:w="1191" w:type="dxa"/>
          </w:tcPr>
          <w:p w14:paraId="6D733E31" w14:textId="54B381DB" w:rsidR="006567F6" w:rsidRPr="00BA52FA" w:rsidRDefault="006567F6" w:rsidP="006567F6">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2" w:type="dxa"/>
          </w:tcPr>
          <w:p w14:paraId="7925DD67"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3CAB9F25" w14:textId="272195E5" w:rsidR="006567F6" w:rsidRPr="00BA52FA" w:rsidRDefault="006567F6" w:rsidP="006567F6">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0" w:type="dxa"/>
          </w:tcPr>
          <w:p w14:paraId="1F05297B"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241521C3" w14:textId="6C2CDC1A" w:rsidR="006567F6" w:rsidRPr="00020F02" w:rsidRDefault="006567F6" w:rsidP="006567F6">
            <w:pPr>
              <w:spacing w:line="240" w:lineRule="atLeast"/>
              <w:ind w:left="-79" w:right="10"/>
              <w:jc w:val="right"/>
              <w:rPr>
                <w:rFonts w:asciiTheme="minorHAnsi" w:hAnsiTheme="minorHAnsi" w:cstheme="minorBidi"/>
                <w:color w:val="000000"/>
                <w:szCs w:val="22"/>
                <w:lang w:val="en-US" w:bidi="th-TH"/>
              </w:rPr>
            </w:pPr>
            <w:r>
              <w:rPr>
                <w:rFonts w:asciiTheme="minorHAnsi" w:hAnsiTheme="minorHAnsi" w:cstheme="minorBidi"/>
                <w:color w:val="000000"/>
                <w:szCs w:val="22"/>
                <w:lang w:val="en-US" w:bidi="th-TH"/>
              </w:rPr>
              <w:t>1,150,307</w:t>
            </w:r>
          </w:p>
        </w:tc>
        <w:tc>
          <w:tcPr>
            <w:tcW w:w="180" w:type="dxa"/>
          </w:tcPr>
          <w:p w14:paraId="59BCF3A8" w14:textId="77777777" w:rsidR="006567F6" w:rsidRPr="00B06AF7" w:rsidRDefault="006567F6" w:rsidP="006567F6">
            <w:pPr>
              <w:tabs>
                <w:tab w:val="decimal" w:pos="893"/>
              </w:tabs>
              <w:spacing w:line="240" w:lineRule="atLeast"/>
              <w:ind w:left="-79" w:right="-79"/>
              <w:jc w:val="right"/>
              <w:rPr>
                <w:rFonts w:asciiTheme="minorHAnsi" w:hAnsiTheme="minorHAnsi" w:cstheme="minorHAnsi"/>
                <w:color w:val="000000"/>
                <w:szCs w:val="22"/>
                <w:lang w:val="en-US" w:bidi="th-TH"/>
              </w:rPr>
            </w:pPr>
          </w:p>
        </w:tc>
        <w:tc>
          <w:tcPr>
            <w:tcW w:w="1203" w:type="dxa"/>
          </w:tcPr>
          <w:p w14:paraId="40DC4840" w14:textId="7898CE22" w:rsidR="006567F6" w:rsidRPr="00B06AF7" w:rsidRDefault="006567F6" w:rsidP="006567F6">
            <w:pPr>
              <w:spacing w:line="240" w:lineRule="atLeast"/>
              <w:ind w:left="-79" w:right="76"/>
              <w:jc w:val="right"/>
              <w:rPr>
                <w:rFonts w:asciiTheme="minorHAnsi" w:hAnsiTheme="minorHAnsi" w:cstheme="minorHAnsi"/>
                <w:color w:val="000000"/>
                <w:szCs w:val="22"/>
                <w:lang w:val="en-US" w:bidi="th-TH"/>
              </w:rPr>
            </w:pPr>
            <w:r>
              <w:rPr>
                <w:rFonts w:asciiTheme="minorHAnsi" w:hAnsiTheme="minorHAnsi" w:cstheme="minorBidi"/>
                <w:color w:val="000000"/>
                <w:szCs w:val="22"/>
                <w:lang w:val="en-US" w:bidi="th-TH"/>
              </w:rPr>
              <w:t>1,670,247</w:t>
            </w:r>
          </w:p>
        </w:tc>
      </w:tr>
      <w:tr w:rsidR="006567F6" w:rsidRPr="00B06AF7" w14:paraId="3E46D4D7" w14:textId="77777777" w:rsidTr="00CA5EAA">
        <w:trPr>
          <w:cantSplit/>
        </w:trPr>
        <w:tc>
          <w:tcPr>
            <w:tcW w:w="3981" w:type="dxa"/>
          </w:tcPr>
          <w:p w14:paraId="0E0B4E2B" w14:textId="77777777" w:rsidR="006567F6" w:rsidRPr="00B06AF7" w:rsidRDefault="006567F6" w:rsidP="006567F6">
            <w:pPr>
              <w:spacing w:line="240" w:lineRule="atLeast"/>
              <w:rPr>
                <w:rFonts w:asciiTheme="minorHAnsi" w:hAnsiTheme="minorHAnsi" w:cstheme="minorHAnsi"/>
                <w:szCs w:val="22"/>
                <w:cs/>
                <w:lang w:bidi="th-TH"/>
              </w:rPr>
            </w:pPr>
            <w:r w:rsidRPr="00B06AF7">
              <w:rPr>
                <w:rFonts w:asciiTheme="minorHAnsi" w:hAnsiTheme="minorHAnsi" w:cstheme="minorHAnsi"/>
                <w:szCs w:val="22"/>
                <w:lang w:bidi="th-TH"/>
              </w:rPr>
              <w:t>Purchase of goods</w:t>
            </w:r>
          </w:p>
        </w:tc>
        <w:tc>
          <w:tcPr>
            <w:tcW w:w="1191" w:type="dxa"/>
          </w:tcPr>
          <w:p w14:paraId="62C279BF" w14:textId="0589955D" w:rsidR="006567F6" w:rsidRPr="00BA52FA" w:rsidRDefault="006567F6" w:rsidP="006567F6">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2" w:type="dxa"/>
          </w:tcPr>
          <w:p w14:paraId="59C58215"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91C3679" w14:textId="26A791FC" w:rsidR="006567F6" w:rsidRPr="00BA52FA" w:rsidRDefault="006567F6" w:rsidP="006567F6">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0" w:type="dxa"/>
          </w:tcPr>
          <w:p w14:paraId="1A628771"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50F2B877" w14:textId="090DBA0E" w:rsidR="006567F6" w:rsidRPr="00B06AF7" w:rsidRDefault="006567F6" w:rsidP="006567F6">
            <w:pPr>
              <w:spacing w:line="240" w:lineRule="atLeast"/>
              <w:ind w:left="-79" w:right="10"/>
              <w:jc w:val="right"/>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4,293,500</w:t>
            </w:r>
          </w:p>
        </w:tc>
        <w:tc>
          <w:tcPr>
            <w:tcW w:w="180" w:type="dxa"/>
          </w:tcPr>
          <w:p w14:paraId="0A9B92D6" w14:textId="77777777" w:rsidR="006567F6" w:rsidRPr="00B06AF7" w:rsidRDefault="006567F6" w:rsidP="006567F6">
            <w:pPr>
              <w:tabs>
                <w:tab w:val="decimal" w:pos="893"/>
              </w:tabs>
              <w:spacing w:line="240" w:lineRule="atLeast"/>
              <w:ind w:left="-79" w:right="-79"/>
              <w:jc w:val="right"/>
              <w:rPr>
                <w:rFonts w:asciiTheme="minorHAnsi" w:hAnsiTheme="minorHAnsi" w:cstheme="minorHAnsi"/>
                <w:color w:val="000000"/>
                <w:szCs w:val="22"/>
                <w:lang w:val="en-US" w:bidi="th-TH"/>
              </w:rPr>
            </w:pPr>
          </w:p>
        </w:tc>
        <w:tc>
          <w:tcPr>
            <w:tcW w:w="1203" w:type="dxa"/>
          </w:tcPr>
          <w:p w14:paraId="0D5CDAE9" w14:textId="4E553D5F" w:rsidR="006567F6" w:rsidRPr="00B06AF7" w:rsidRDefault="006567F6" w:rsidP="006567F6">
            <w:pPr>
              <w:spacing w:line="240" w:lineRule="atLeast"/>
              <w:ind w:left="-79" w:right="76"/>
              <w:jc w:val="right"/>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4,824,107</w:t>
            </w:r>
          </w:p>
        </w:tc>
      </w:tr>
      <w:tr w:rsidR="006567F6" w:rsidRPr="00B06AF7" w14:paraId="64F0ADC3" w14:textId="77777777" w:rsidTr="00CA5EAA">
        <w:trPr>
          <w:cantSplit/>
        </w:trPr>
        <w:tc>
          <w:tcPr>
            <w:tcW w:w="3981" w:type="dxa"/>
          </w:tcPr>
          <w:p w14:paraId="3E601EC9" w14:textId="77777777" w:rsidR="006567F6" w:rsidRPr="00B06AF7" w:rsidRDefault="006567F6" w:rsidP="006567F6">
            <w:pPr>
              <w:spacing w:line="240" w:lineRule="atLeas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Rental income</w:t>
            </w:r>
          </w:p>
        </w:tc>
        <w:tc>
          <w:tcPr>
            <w:tcW w:w="1191" w:type="dxa"/>
          </w:tcPr>
          <w:p w14:paraId="0889E754" w14:textId="0A33CC5B" w:rsidR="006567F6" w:rsidRPr="00BA52FA" w:rsidRDefault="006567F6" w:rsidP="006567F6">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2" w:type="dxa"/>
          </w:tcPr>
          <w:p w14:paraId="2D7C40FB"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2D5B142" w14:textId="38CD4A4D" w:rsidR="006567F6" w:rsidRPr="00BA52FA" w:rsidRDefault="006567F6" w:rsidP="006567F6">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0" w:type="dxa"/>
          </w:tcPr>
          <w:p w14:paraId="2AFDDCD0"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680CD500" w14:textId="173D9BC0" w:rsidR="006567F6" w:rsidRPr="00B06AF7" w:rsidRDefault="006567F6" w:rsidP="006567F6">
            <w:pPr>
              <w:spacing w:line="240" w:lineRule="atLeast"/>
              <w:ind w:left="-79" w:right="10"/>
              <w:jc w:val="right"/>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1,302</w:t>
            </w:r>
          </w:p>
        </w:tc>
        <w:tc>
          <w:tcPr>
            <w:tcW w:w="180" w:type="dxa"/>
          </w:tcPr>
          <w:p w14:paraId="4F545F1B" w14:textId="77777777" w:rsidR="006567F6" w:rsidRPr="00B06AF7" w:rsidRDefault="006567F6" w:rsidP="006567F6">
            <w:pPr>
              <w:tabs>
                <w:tab w:val="decimal" w:pos="623"/>
              </w:tabs>
              <w:spacing w:line="240" w:lineRule="atLeast"/>
              <w:ind w:left="-79" w:right="-79"/>
              <w:jc w:val="right"/>
              <w:rPr>
                <w:rFonts w:asciiTheme="minorHAnsi" w:hAnsiTheme="minorHAnsi" w:cstheme="minorHAnsi"/>
                <w:color w:val="000000"/>
                <w:szCs w:val="22"/>
                <w:lang w:val="en-US" w:bidi="th-TH"/>
              </w:rPr>
            </w:pPr>
          </w:p>
        </w:tc>
        <w:tc>
          <w:tcPr>
            <w:tcW w:w="1203" w:type="dxa"/>
          </w:tcPr>
          <w:p w14:paraId="72D15D2E" w14:textId="6D89B614" w:rsidR="006567F6" w:rsidRPr="00B06AF7" w:rsidRDefault="006567F6" w:rsidP="006567F6">
            <w:pPr>
              <w:tabs>
                <w:tab w:val="decimal" w:pos="623"/>
              </w:tabs>
              <w:spacing w:line="240" w:lineRule="atLeast"/>
              <w:ind w:left="-79" w:right="76"/>
              <w:jc w:val="right"/>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147</w:t>
            </w:r>
          </w:p>
        </w:tc>
      </w:tr>
      <w:tr w:rsidR="006567F6" w:rsidRPr="00B06AF7" w14:paraId="0217FB06" w14:textId="77777777" w:rsidTr="00CA5EAA">
        <w:trPr>
          <w:cantSplit/>
        </w:trPr>
        <w:tc>
          <w:tcPr>
            <w:tcW w:w="3981" w:type="dxa"/>
          </w:tcPr>
          <w:p w14:paraId="0046FC04"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eastAsia="Arial Unicode MS" w:hAnsiTheme="minorHAnsi" w:cstheme="minorHAnsi"/>
                <w:szCs w:val="22"/>
                <w:lang w:val="en-US" w:bidi="th-TH"/>
              </w:rPr>
              <w:t>Other income</w:t>
            </w:r>
          </w:p>
        </w:tc>
        <w:tc>
          <w:tcPr>
            <w:tcW w:w="1191" w:type="dxa"/>
            <w:vAlign w:val="bottom"/>
          </w:tcPr>
          <w:p w14:paraId="3E3EE7B1" w14:textId="0033820C" w:rsidR="006567F6" w:rsidRPr="00BA52FA" w:rsidRDefault="006567F6" w:rsidP="006567F6">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2" w:type="dxa"/>
          </w:tcPr>
          <w:p w14:paraId="0E4B3AA9" w14:textId="77777777" w:rsidR="006567F6" w:rsidRPr="00B06AF7" w:rsidRDefault="006567F6" w:rsidP="006567F6">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188" w:type="dxa"/>
            <w:vAlign w:val="bottom"/>
          </w:tcPr>
          <w:p w14:paraId="77162096" w14:textId="6ED06226" w:rsidR="006567F6" w:rsidRPr="00BA52FA" w:rsidRDefault="006567F6" w:rsidP="006567F6">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0" w:type="dxa"/>
          </w:tcPr>
          <w:p w14:paraId="26ED075D" w14:textId="77777777" w:rsidR="006567F6" w:rsidRPr="00B06AF7" w:rsidRDefault="006567F6" w:rsidP="006567F6">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180" w:type="dxa"/>
          </w:tcPr>
          <w:p w14:paraId="6E4051C6" w14:textId="78F4BC63" w:rsidR="006567F6" w:rsidRPr="00B06AF7" w:rsidRDefault="006567F6" w:rsidP="006567F6">
            <w:pPr>
              <w:spacing w:line="240" w:lineRule="atLeast"/>
              <w:ind w:left="-79" w:right="10"/>
              <w:jc w:val="right"/>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47,301</w:t>
            </w:r>
          </w:p>
        </w:tc>
        <w:tc>
          <w:tcPr>
            <w:tcW w:w="180" w:type="dxa"/>
          </w:tcPr>
          <w:p w14:paraId="348E14B6" w14:textId="77777777" w:rsidR="006567F6" w:rsidRPr="00B06AF7" w:rsidRDefault="006567F6" w:rsidP="006567F6">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203" w:type="dxa"/>
          </w:tcPr>
          <w:p w14:paraId="49BD66A7" w14:textId="4260E324"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color w:val="000000"/>
                <w:szCs w:val="22"/>
                <w:lang w:val="en-US" w:bidi="th-TH"/>
              </w:rPr>
              <w:t>48,667</w:t>
            </w:r>
          </w:p>
        </w:tc>
      </w:tr>
      <w:tr w:rsidR="006567F6" w:rsidRPr="00B06AF7" w14:paraId="75DA8D44" w14:textId="77777777" w:rsidTr="00CA5EAA">
        <w:trPr>
          <w:cantSplit/>
        </w:trPr>
        <w:tc>
          <w:tcPr>
            <w:tcW w:w="3981" w:type="dxa"/>
          </w:tcPr>
          <w:p w14:paraId="6D05CD4C"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bidi="th-TH"/>
              </w:rPr>
              <w:t>Interest income</w:t>
            </w:r>
          </w:p>
        </w:tc>
        <w:tc>
          <w:tcPr>
            <w:tcW w:w="1191" w:type="dxa"/>
          </w:tcPr>
          <w:p w14:paraId="12A1DEB1" w14:textId="5310C8AC" w:rsidR="006567F6" w:rsidRPr="00BA52FA" w:rsidRDefault="006567F6" w:rsidP="006567F6">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2" w:type="dxa"/>
          </w:tcPr>
          <w:p w14:paraId="66E8DD14"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E762BA0" w14:textId="2C88D983" w:rsidR="006567F6" w:rsidRPr="00BA52FA" w:rsidRDefault="006567F6" w:rsidP="006567F6">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0" w:type="dxa"/>
          </w:tcPr>
          <w:p w14:paraId="6674470E"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15D6CB31" w14:textId="31CCC7F2" w:rsidR="006567F6" w:rsidRPr="00B06AF7" w:rsidRDefault="006567F6" w:rsidP="006567F6">
            <w:pPr>
              <w:spacing w:line="240" w:lineRule="atLeast"/>
              <w:ind w:left="-79" w:right="10"/>
              <w:jc w:val="right"/>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10,458</w:t>
            </w:r>
          </w:p>
        </w:tc>
        <w:tc>
          <w:tcPr>
            <w:tcW w:w="180" w:type="dxa"/>
          </w:tcPr>
          <w:p w14:paraId="6C3DC7E0" w14:textId="77777777" w:rsidR="006567F6" w:rsidRPr="00B06AF7" w:rsidRDefault="006567F6" w:rsidP="006567F6">
            <w:pPr>
              <w:tabs>
                <w:tab w:val="decimal" w:pos="893"/>
              </w:tabs>
              <w:spacing w:line="240" w:lineRule="atLeast"/>
              <w:ind w:left="-79" w:right="-79"/>
              <w:jc w:val="right"/>
              <w:rPr>
                <w:rFonts w:asciiTheme="minorHAnsi" w:hAnsiTheme="minorHAnsi" w:cstheme="minorHAnsi"/>
                <w:color w:val="000000"/>
                <w:szCs w:val="22"/>
                <w:lang w:val="en-US" w:bidi="th-TH"/>
              </w:rPr>
            </w:pPr>
          </w:p>
        </w:tc>
        <w:tc>
          <w:tcPr>
            <w:tcW w:w="1203" w:type="dxa"/>
          </w:tcPr>
          <w:p w14:paraId="1929DB9B" w14:textId="2A31D896"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color w:val="000000"/>
                <w:szCs w:val="22"/>
                <w:lang w:val="en-US" w:bidi="th-TH"/>
              </w:rPr>
              <w:t>12,237</w:t>
            </w:r>
          </w:p>
        </w:tc>
      </w:tr>
      <w:tr w:rsidR="006567F6" w:rsidRPr="00B06AF7" w14:paraId="26B80A71" w14:textId="77777777" w:rsidTr="00CA5EAA">
        <w:trPr>
          <w:cantSplit/>
        </w:trPr>
        <w:tc>
          <w:tcPr>
            <w:tcW w:w="3981" w:type="dxa"/>
          </w:tcPr>
          <w:p w14:paraId="5C6A603D"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Other expenses</w:t>
            </w:r>
          </w:p>
        </w:tc>
        <w:tc>
          <w:tcPr>
            <w:tcW w:w="1191" w:type="dxa"/>
          </w:tcPr>
          <w:p w14:paraId="77FAEBC8" w14:textId="45EF3ECF" w:rsidR="006567F6" w:rsidRPr="00BA52FA" w:rsidRDefault="006567F6" w:rsidP="006567F6">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2" w:type="dxa"/>
          </w:tcPr>
          <w:p w14:paraId="70345FE0"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244EF6E8" w14:textId="2E8B80DE" w:rsidR="006567F6" w:rsidRPr="00BA52FA" w:rsidRDefault="006567F6" w:rsidP="006567F6">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0" w:type="dxa"/>
          </w:tcPr>
          <w:p w14:paraId="0462F6BB"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63A00C3E" w14:textId="7BD68728" w:rsidR="006567F6" w:rsidRPr="00B06AF7" w:rsidRDefault="006567F6" w:rsidP="006567F6">
            <w:pPr>
              <w:spacing w:line="240" w:lineRule="atLeast"/>
              <w:ind w:left="-79" w:right="10"/>
              <w:jc w:val="right"/>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11,195</w:t>
            </w:r>
          </w:p>
        </w:tc>
        <w:tc>
          <w:tcPr>
            <w:tcW w:w="180" w:type="dxa"/>
          </w:tcPr>
          <w:p w14:paraId="0E029C17" w14:textId="77777777" w:rsidR="006567F6" w:rsidRPr="00B06AF7" w:rsidRDefault="006567F6" w:rsidP="006567F6">
            <w:pPr>
              <w:tabs>
                <w:tab w:val="decimal" w:pos="893"/>
              </w:tabs>
              <w:spacing w:line="240" w:lineRule="atLeast"/>
              <w:ind w:left="-79" w:right="-79"/>
              <w:jc w:val="right"/>
              <w:rPr>
                <w:rFonts w:asciiTheme="minorHAnsi" w:hAnsiTheme="minorHAnsi" w:cstheme="minorHAnsi"/>
                <w:color w:val="000000"/>
                <w:szCs w:val="22"/>
                <w:lang w:val="en-US" w:bidi="th-TH"/>
              </w:rPr>
            </w:pPr>
          </w:p>
        </w:tc>
        <w:tc>
          <w:tcPr>
            <w:tcW w:w="1203" w:type="dxa"/>
          </w:tcPr>
          <w:p w14:paraId="152AD19C" w14:textId="480DAC90"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color w:val="000000"/>
                <w:szCs w:val="22"/>
                <w:lang w:val="en-US" w:bidi="th-TH"/>
              </w:rPr>
              <w:t>11,013</w:t>
            </w:r>
          </w:p>
        </w:tc>
      </w:tr>
      <w:tr w:rsidR="006567F6" w:rsidRPr="00E50CF3" w14:paraId="0F561F36" w14:textId="77777777" w:rsidTr="00CA5EAA">
        <w:trPr>
          <w:cantSplit/>
        </w:trPr>
        <w:tc>
          <w:tcPr>
            <w:tcW w:w="3981" w:type="dxa"/>
          </w:tcPr>
          <w:p w14:paraId="7D755070" w14:textId="77777777" w:rsidR="006567F6" w:rsidRPr="00E50CF3" w:rsidRDefault="006567F6" w:rsidP="006567F6">
            <w:pPr>
              <w:spacing w:line="240" w:lineRule="atLeast"/>
              <w:rPr>
                <w:rFonts w:asciiTheme="minorHAnsi" w:hAnsiTheme="minorHAnsi" w:cstheme="minorHAnsi"/>
                <w:sz w:val="20"/>
                <w:lang w:val="en-US" w:bidi="th-TH"/>
              </w:rPr>
            </w:pPr>
          </w:p>
        </w:tc>
        <w:tc>
          <w:tcPr>
            <w:tcW w:w="1191" w:type="dxa"/>
          </w:tcPr>
          <w:p w14:paraId="189BCC28" w14:textId="77777777" w:rsidR="006567F6" w:rsidRPr="00E50CF3" w:rsidRDefault="006567F6" w:rsidP="006567F6">
            <w:pPr>
              <w:tabs>
                <w:tab w:val="decimal" w:pos="658"/>
              </w:tabs>
              <w:spacing w:line="240" w:lineRule="atLeast"/>
              <w:ind w:left="-79" w:right="-79"/>
              <w:rPr>
                <w:rFonts w:asciiTheme="minorHAnsi" w:hAnsiTheme="minorHAnsi" w:cstheme="minorHAnsi"/>
                <w:color w:val="000000"/>
                <w:sz w:val="20"/>
                <w:lang w:val="en-US" w:bidi="th-TH"/>
              </w:rPr>
            </w:pPr>
          </w:p>
        </w:tc>
        <w:tc>
          <w:tcPr>
            <w:tcW w:w="182" w:type="dxa"/>
          </w:tcPr>
          <w:p w14:paraId="2BF3CA90" w14:textId="77777777" w:rsidR="006567F6" w:rsidRPr="00E50CF3" w:rsidRDefault="006567F6" w:rsidP="006567F6">
            <w:pPr>
              <w:tabs>
                <w:tab w:val="decimal" w:pos="893"/>
              </w:tabs>
              <w:spacing w:line="240" w:lineRule="atLeast"/>
              <w:ind w:left="-79" w:right="-79"/>
              <w:rPr>
                <w:rFonts w:asciiTheme="minorHAnsi" w:hAnsiTheme="minorHAnsi" w:cstheme="minorHAnsi"/>
                <w:color w:val="000000"/>
                <w:sz w:val="20"/>
                <w:lang w:val="en-US" w:bidi="th-TH"/>
              </w:rPr>
            </w:pPr>
          </w:p>
        </w:tc>
        <w:tc>
          <w:tcPr>
            <w:tcW w:w="1188" w:type="dxa"/>
          </w:tcPr>
          <w:p w14:paraId="42AEBA59" w14:textId="77777777" w:rsidR="006567F6" w:rsidRPr="00E50CF3" w:rsidRDefault="006567F6" w:rsidP="006567F6">
            <w:pPr>
              <w:tabs>
                <w:tab w:val="decimal" w:pos="623"/>
              </w:tabs>
              <w:spacing w:line="240" w:lineRule="atLeast"/>
              <w:ind w:left="-79" w:right="-79"/>
              <w:rPr>
                <w:rFonts w:asciiTheme="minorHAnsi" w:hAnsiTheme="minorHAnsi" w:cstheme="minorHAnsi"/>
                <w:color w:val="000000"/>
                <w:sz w:val="20"/>
                <w:lang w:val="en-US" w:bidi="th-TH"/>
              </w:rPr>
            </w:pPr>
          </w:p>
        </w:tc>
        <w:tc>
          <w:tcPr>
            <w:tcW w:w="180" w:type="dxa"/>
          </w:tcPr>
          <w:p w14:paraId="442FBF79" w14:textId="77777777" w:rsidR="006567F6" w:rsidRPr="00E50CF3" w:rsidRDefault="006567F6" w:rsidP="006567F6">
            <w:pPr>
              <w:tabs>
                <w:tab w:val="decimal" w:pos="893"/>
              </w:tabs>
              <w:spacing w:line="240" w:lineRule="atLeast"/>
              <w:ind w:left="-79" w:right="-79"/>
              <w:rPr>
                <w:rFonts w:asciiTheme="minorHAnsi" w:hAnsiTheme="minorHAnsi" w:cstheme="minorHAnsi"/>
                <w:color w:val="000000"/>
                <w:sz w:val="20"/>
                <w:lang w:val="en-US" w:bidi="th-TH"/>
              </w:rPr>
            </w:pPr>
          </w:p>
        </w:tc>
        <w:tc>
          <w:tcPr>
            <w:tcW w:w="1180" w:type="dxa"/>
          </w:tcPr>
          <w:p w14:paraId="76D1684F" w14:textId="77777777" w:rsidR="006567F6" w:rsidRPr="00E50CF3" w:rsidRDefault="006567F6" w:rsidP="006567F6">
            <w:pPr>
              <w:spacing w:line="240" w:lineRule="atLeast"/>
              <w:ind w:left="-79" w:right="10"/>
              <w:rPr>
                <w:rFonts w:asciiTheme="minorHAnsi" w:hAnsiTheme="minorHAnsi" w:cstheme="minorHAnsi"/>
                <w:color w:val="000000"/>
                <w:sz w:val="20"/>
                <w:lang w:val="en-US" w:bidi="th-TH"/>
              </w:rPr>
            </w:pPr>
          </w:p>
        </w:tc>
        <w:tc>
          <w:tcPr>
            <w:tcW w:w="180" w:type="dxa"/>
          </w:tcPr>
          <w:p w14:paraId="5A9B995B" w14:textId="77777777" w:rsidR="006567F6" w:rsidRPr="00E50CF3" w:rsidRDefault="006567F6" w:rsidP="006567F6">
            <w:pPr>
              <w:tabs>
                <w:tab w:val="decimal" w:pos="893"/>
              </w:tabs>
              <w:spacing w:line="240" w:lineRule="atLeast"/>
              <w:ind w:left="-79" w:right="-79"/>
              <w:rPr>
                <w:rFonts w:asciiTheme="minorHAnsi" w:hAnsiTheme="minorHAnsi" w:cstheme="minorHAnsi"/>
                <w:color w:val="000000"/>
                <w:sz w:val="20"/>
                <w:lang w:val="en-US" w:bidi="th-TH"/>
              </w:rPr>
            </w:pPr>
          </w:p>
        </w:tc>
        <w:tc>
          <w:tcPr>
            <w:tcW w:w="1203" w:type="dxa"/>
          </w:tcPr>
          <w:p w14:paraId="1E571F3D" w14:textId="77777777" w:rsidR="006567F6" w:rsidRPr="00E50CF3" w:rsidRDefault="006567F6" w:rsidP="006567F6">
            <w:pPr>
              <w:spacing w:line="240" w:lineRule="atLeast"/>
              <w:ind w:left="-79" w:right="76"/>
              <w:jc w:val="center"/>
              <w:rPr>
                <w:rFonts w:asciiTheme="minorHAnsi" w:hAnsiTheme="minorHAnsi" w:cstheme="minorHAnsi"/>
                <w:sz w:val="20"/>
                <w:lang w:val="en-US" w:bidi="th-TH"/>
              </w:rPr>
            </w:pPr>
          </w:p>
        </w:tc>
      </w:tr>
      <w:tr w:rsidR="006567F6" w:rsidRPr="00B06AF7" w14:paraId="36C45793" w14:textId="77777777" w:rsidTr="00CA5EAA">
        <w:trPr>
          <w:cantSplit/>
        </w:trPr>
        <w:tc>
          <w:tcPr>
            <w:tcW w:w="3981" w:type="dxa"/>
          </w:tcPr>
          <w:p w14:paraId="75F808FF" w14:textId="77777777" w:rsidR="006567F6" w:rsidRPr="00B06AF7" w:rsidRDefault="006567F6" w:rsidP="006567F6">
            <w:pPr>
              <w:spacing w:line="240" w:lineRule="atLeast"/>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i/>
                <w:iCs/>
                <w:szCs w:val="22"/>
                <w:lang w:val="en-US" w:bidi="th-TH"/>
              </w:rPr>
              <w:t>Associates</w:t>
            </w:r>
          </w:p>
        </w:tc>
        <w:tc>
          <w:tcPr>
            <w:tcW w:w="1191" w:type="dxa"/>
          </w:tcPr>
          <w:p w14:paraId="477E092F" w14:textId="77777777" w:rsidR="006567F6" w:rsidRPr="00B06AF7" w:rsidRDefault="006567F6" w:rsidP="006567F6">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4933354D"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4C90B406" w14:textId="77777777" w:rsidR="006567F6" w:rsidRPr="00B06AF7" w:rsidRDefault="006567F6" w:rsidP="006567F6">
            <w:pPr>
              <w:tabs>
                <w:tab w:val="decimal" w:pos="668"/>
              </w:tabs>
              <w:spacing w:line="240" w:lineRule="atLeast"/>
              <w:ind w:left="-79" w:right="-79"/>
              <w:rPr>
                <w:rFonts w:asciiTheme="minorHAnsi" w:hAnsiTheme="minorHAnsi" w:cstheme="minorHAnsi"/>
                <w:color w:val="000000"/>
                <w:szCs w:val="22"/>
                <w:lang w:val="en-US" w:bidi="th-TH"/>
              </w:rPr>
            </w:pPr>
          </w:p>
        </w:tc>
        <w:tc>
          <w:tcPr>
            <w:tcW w:w="180" w:type="dxa"/>
          </w:tcPr>
          <w:p w14:paraId="665716FB"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36197BFE" w14:textId="77777777" w:rsidR="006567F6" w:rsidRPr="00B06AF7" w:rsidRDefault="006567F6" w:rsidP="006567F6">
            <w:pPr>
              <w:spacing w:line="240" w:lineRule="atLeast"/>
              <w:ind w:left="-79" w:right="10"/>
              <w:rPr>
                <w:rFonts w:asciiTheme="minorHAnsi" w:hAnsiTheme="minorHAnsi" w:cstheme="minorHAnsi"/>
                <w:color w:val="000000"/>
                <w:szCs w:val="22"/>
                <w:lang w:val="en-US" w:bidi="th-TH"/>
              </w:rPr>
            </w:pPr>
          </w:p>
        </w:tc>
        <w:tc>
          <w:tcPr>
            <w:tcW w:w="180" w:type="dxa"/>
          </w:tcPr>
          <w:p w14:paraId="0AB68CD4"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1845546B" w14:textId="77777777" w:rsidR="006567F6" w:rsidRPr="00B06AF7" w:rsidRDefault="006567F6" w:rsidP="006567F6">
            <w:pPr>
              <w:tabs>
                <w:tab w:val="decimal" w:pos="578"/>
              </w:tabs>
              <w:spacing w:line="240" w:lineRule="atLeast"/>
              <w:ind w:left="-79" w:right="76"/>
              <w:rPr>
                <w:rFonts w:asciiTheme="minorHAnsi" w:hAnsiTheme="minorHAnsi" w:cstheme="minorHAnsi"/>
                <w:color w:val="000000"/>
                <w:szCs w:val="22"/>
                <w:lang w:val="en-US" w:bidi="th-TH"/>
              </w:rPr>
            </w:pPr>
          </w:p>
        </w:tc>
      </w:tr>
      <w:tr w:rsidR="006567F6" w:rsidRPr="00B06AF7" w14:paraId="28C579CB" w14:textId="77777777" w:rsidTr="00CA5EAA">
        <w:trPr>
          <w:cantSplit/>
        </w:trPr>
        <w:tc>
          <w:tcPr>
            <w:tcW w:w="3981" w:type="dxa"/>
          </w:tcPr>
          <w:p w14:paraId="25607FEA" w14:textId="77777777" w:rsidR="006567F6" w:rsidRPr="00B06AF7" w:rsidRDefault="006567F6" w:rsidP="006567F6">
            <w:pPr>
              <w:spacing w:line="240" w:lineRule="atLeast"/>
              <w:rPr>
                <w:rFonts w:asciiTheme="minorHAnsi" w:hAnsiTheme="minorHAnsi" w:cstheme="minorHAnsi"/>
                <w:b/>
                <w:bCs/>
                <w:szCs w:val="22"/>
                <w:lang w:val="en-US" w:bidi="th-TH"/>
              </w:rPr>
            </w:pPr>
            <w:r w:rsidRPr="00B06AF7">
              <w:rPr>
                <w:rFonts w:asciiTheme="minorHAnsi" w:hAnsiTheme="minorHAnsi" w:cstheme="minorHAnsi"/>
                <w:szCs w:val="22"/>
                <w:lang w:val="en-US" w:bidi="th-TH"/>
              </w:rPr>
              <w:t>Sales of goods</w:t>
            </w:r>
          </w:p>
        </w:tc>
        <w:tc>
          <w:tcPr>
            <w:tcW w:w="1191" w:type="dxa"/>
          </w:tcPr>
          <w:p w14:paraId="021801DD" w14:textId="4F50234F" w:rsidR="006567F6" w:rsidRPr="00B06AF7" w:rsidRDefault="004C7108" w:rsidP="006567F6">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17</w:t>
            </w:r>
          </w:p>
        </w:tc>
        <w:tc>
          <w:tcPr>
            <w:tcW w:w="182" w:type="dxa"/>
          </w:tcPr>
          <w:p w14:paraId="6E0C2432"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62D572BF" w14:textId="5A7BE8AE" w:rsidR="006567F6" w:rsidRPr="00B06AF7" w:rsidRDefault="006567F6" w:rsidP="006567F6">
            <w:pPr>
              <w:spacing w:line="240" w:lineRule="auto"/>
              <w:ind w:right="80"/>
              <w:jc w:val="right"/>
              <w:rPr>
                <w:rFonts w:asciiTheme="minorHAnsi" w:hAnsiTheme="minorHAnsi" w:cstheme="minorHAnsi"/>
                <w:szCs w:val="22"/>
                <w:lang w:val="en-US" w:bidi="th-TH"/>
              </w:rPr>
            </w:pPr>
            <w:r>
              <w:rPr>
                <w:rFonts w:asciiTheme="minorHAnsi" w:hAnsiTheme="minorHAnsi" w:cstheme="minorHAnsi"/>
                <w:szCs w:val="22"/>
                <w:lang w:val="en-US" w:bidi="th-TH"/>
              </w:rPr>
              <w:t>4</w:t>
            </w:r>
          </w:p>
        </w:tc>
        <w:tc>
          <w:tcPr>
            <w:tcW w:w="180" w:type="dxa"/>
          </w:tcPr>
          <w:p w14:paraId="319FFF66" w14:textId="77777777" w:rsidR="006567F6" w:rsidRPr="00B06AF7" w:rsidRDefault="006567F6" w:rsidP="006567F6">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6215C91D" w14:textId="5A1541A3" w:rsidR="006567F6" w:rsidRPr="00B06AF7" w:rsidRDefault="006567F6" w:rsidP="006567F6">
            <w:pPr>
              <w:tabs>
                <w:tab w:val="decimal" w:pos="954"/>
              </w:tabs>
              <w:spacing w:line="240" w:lineRule="atLeast"/>
              <w:ind w:left="404" w:right="-192"/>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17</w:t>
            </w:r>
          </w:p>
        </w:tc>
        <w:tc>
          <w:tcPr>
            <w:tcW w:w="180" w:type="dxa"/>
          </w:tcPr>
          <w:p w14:paraId="78D14E4D" w14:textId="77777777" w:rsidR="006567F6" w:rsidRPr="00B06AF7" w:rsidRDefault="006567F6" w:rsidP="006567F6">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tcPr>
          <w:p w14:paraId="10B5C7FA" w14:textId="13023BF0" w:rsidR="006567F6" w:rsidRPr="00B06AF7" w:rsidRDefault="006567F6" w:rsidP="006567F6">
            <w:pPr>
              <w:spacing w:line="240" w:lineRule="atLeast"/>
              <w:ind w:left="-79" w:right="309"/>
              <w:jc w:val="right"/>
              <w:rPr>
                <w:rFonts w:asciiTheme="minorHAnsi" w:hAnsiTheme="minorHAnsi" w:cstheme="minorHAnsi"/>
                <w:szCs w:val="22"/>
                <w:lang w:val="en-US" w:bidi="th-TH"/>
              </w:rPr>
            </w:pPr>
            <w:r>
              <w:rPr>
                <w:rFonts w:asciiTheme="minorHAnsi" w:hAnsiTheme="minorHAnsi" w:cstheme="minorHAnsi"/>
                <w:color w:val="000000"/>
                <w:szCs w:val="22"/>
                <w:lang w:val="en-US" w:bidi="th-TH"/>
              </w:rPr>
              <w:t>1</w:t>
            </w:r>
          </w:p>
        </w:tc>
      </w:tr>
      <w:tr w:rsidR="006567F6" w:rsidRPr="00B06AF7" w14:paraId="323CEA79" w14:textId="77777777" w:rsidTr="00CA5EAA">
        <w:trPr>
          <w:cantSplit/>
        </w:trPr>
        <w:tc>
          <w:tcPr>
            <w:tcW w:w="3981" w:type="dxa"/>
          </w:tcPr>
          <w:p w14:paraId="2D206761"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eastAsia="Arial Unicode MS" w:hAnsiTheme="minorHAnsi" w:cstheme="minorHAnsi"/>
                <w:szCs w:val="22"/>
                <w:lang w:val="en-US" w:bidi="th-TH"/>
              </w:rPr>
              <w:t>Rental income</w:t>
            </w:r>
          </w:p>
        </w:tc>
        <w:tc>
          <w:tcPr>
            <w:tcW w:w="1191" w:type="dxa"/>
          </w:tcPr>
          <w:p w14:paraId="4F2ABA5F" w14:textId="6FF2451C" w:rsidR="006567F6" w:rsidRPr="00B06AF7" w:rsidRDefault="00871B0B" w:rsidP="006567F6">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162</w:t>
            </w:r>
          </w:p>
        </w:tc>
        <w:tc>
          <w:tcPr>
            <w:tcW w:w="182" w:type="dxa"/>
          </w:tcPr>
          <w:p w14:paraId="353CA8F3"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732A5554" w14:textId="1622F281" w:rsidR="006567F6" w:rsidRPr="00B06AF7" w:rsidRDefault="006567F6" w:rsidP="006567F6">
            <w:pPr>
              <w:spacing w:line="240" w:lineRule="auto"/>
              <w:ind w:right="80"/>
              <w:jc w:val="right"/>
              <w:rPr>
                <w:rFonts w:asciiTheme="minorHAnsi" w:hAnsiTheme="minorHAnsi" w:cstheme="minorHAnsi"/>
                <w:szCs w:val="22"/>
                <w:lang w:val="en-US" w:bidi="th-TH"/>
              </w:rPr>
            </w:pPr>
            <w:r>
              <w:rPr>
                <w:rFonts w:asciiTheme="minorHAnsi" w:hAnsiTheme="minorHAnsi" w:cstheme="minorHAnsi"/>
                <w:szCs w:val="22"/>
                <w:lang w:val="en-US" w:bidi="th-TH"/>
              </w:rPr>
              <w:t>278</w:t>
            </w:r>
          </w:p>
        </w:tc>
        <w:tc>
          <w:tcPr>
            <w:tcW w:w="180" w:type="dxa"/>
          </w:tcPr>
          <w:p w14:paraId="3A187CAA" w14:textId="77777777" w:rsidR="006567F6" w:rsidRPr="00B06AF7" w:rsidRDefault="006567F6" w:rsidP="006567F6">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5873570E" w14:textId="46768D00" w:rsidR="006567F6" w:rsidRPr="00B06AF7" w:rsidRDefault="006567F6" w:rsidP="006567F6">
            <w:pPr>
              <w:tabs>
                <w:tab w:val="decimal" w:pos="774"/>
              </w:tabs>
              <w:spacing w:line="240" w:lineRule="atLeast"/>
              <w:ind w:left="-79" w:right="19"/>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w:t>
            </w:r>
          </w:p>
        </w:tc>
        <w:tc>
          <w:tcPr>
            <w:tcW w:w="180" w:type="dxa"/>
          </w:tcPr>
          <w:p w14:paraId="5BDF90FF" w14:textId="77777777" w:rsidR="006567F6" w:rsidRPr="00B06AF7" w:rsidRDefault="006567F6" w:rsidP="006567F6">
            <w:pPr>
              <w:tabs>
                <w:tab w:val="decimal" w:pos="578"/>
                <w:tab w:val="decimal" w:pos="623"/>
              </w:tabs>
              <w:spacing w:line="240" w:lineRule="atLeast"/>
              <w:ind w:left="-79" w:right="-79"/>
              <w:rPr>
                <w:rFonts w:asciiTheme="minorHAnsi" w:hAnsiTheme="minorHAnsi" w:cstheme="minorHAnsi"/>
                <w:color w:val="000000"/>
                <w:szCs w:val="22"/>
                <w:lang w:val="en-US" w:bidi="th-TH"/>
              </w:rPr>
            </w:pPr>
          </w:p>
        </w:tc>
        <w:tc>
          <w:tcPr>
            <w:tcW w:w="1203" w:type="dxa"/>
          </w:tcPr>
          <w:p w14:paraId="2ACA6978" w14:textId="3C856105" w:rsidR="006567F6" w:rsidRPr="00B06AF7" w:rsidRDefault="006567F6" w:rsidP="006567F6">
            <w:pPr>
              <w:spacing w:line="240" w:lineRule="atLeast"/>
              <w:ind w:left="-79" w:right="309"/>
              <w:jc w:val="right"/>
              <w:rPr>
                <w:rFonts w:asciiTheme="minorHAnsi" w:hAnsiTheme="minorHAnsi" w:cstheme="minorHAnsi"/>
                <w:szCs w:val="22"/>
                <w:lang w:val="en-US" w:bidi="th-TH"/>
              </w:rPr>
            </w:pPr>
            <w:r>
              <w:rPr>
                <w:rFonts w:asciiTheme="minorHAnsi" w:hAnsiTheme="minorHAnsi" w:cstheme="minorHAnsi"/>
                <w:color w:val="000000"/>
                <w:szCs w:val="22"/>
                <w:lang w:val="en-US" w:bidi="th-TH"/>
              </w:rPr>
              <w:t>-</w:t>
            </w:r>
          </w:p>
        </w:tc>
      </w:tr>
      <w:tr w:rsidR="006567F6" w:rsidRPr="00B06AF7" w14:paraId="61BA639C" w14:textId="77777777" w:rsidTr="00CA5EAA">
        <w:trPr>
          <w:cantSplit/>
        </w:trPr>
        <w:tc>
          <w:tcPr>
            <w:tcW w:w="3981" w:type="dxa"/>
          </w:tcPr>
          <w:p w14:paraId="65FC018A"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Other income</w:t>
            </w:r>
          </w:p>
        </w:tc>
        <w:tc>
          <w:tcPr>
            <w:tcW w:w="1191" w:type="dxa"/>
          </w:tcPr>
          <w:p w14:paraId="0FD40651" w14:textId="10C007DB" w:rsidR="006567F6" w:rsidRPr="00B06AF7" w:rsidRDefault="003C1242" w:rsidP="006567F6">
            <w:pPr>
              <w:tabs>
                <w:tab w:val="decimal" w:pos="1032"/>
              </w:tabs>
              <w:spacing w:line="240" w:lineRule="atLeast"/>
              <w:ind w:left="-79" w:right="-79"/>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1,157</w:t>
            </w:r>
          </w:p>
        </w:tc>
        <w:tc>
          <w:tcPr>
            <w:tcW w:w="182" w:type="dxa"/>
          </w:tcPr>
          <w:p w14:paraId="54031C94"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66C3ABA" w14:textId="75318C51" w:rsidR="006567F6" w:rsidRPr="00B06AF7" w:rsidRDefault="006567F6" w:rsidP="006567F6">
            <w:pPr>
              <w:spacing w:line="240" w:lineRule="auto"/>
              <w:ind w:right="80"/>
              <w:jc w:val="right"/>
              <w:rPr>
                <w:rFonts w:asciiTheme="minorHAnsi" w:hAnsiTheme="minorHAnsi" w:cstheme="minorHAnsi"/>
                <w:szCs w:val="22"/>
                <w:lang w:val="en-US" w:bidi="th-TH"/>
              </w:rPr>
            </w:pPr>
            <w:r>
              <w:rPr>
                <w:rFonts w:asciiTheme="minorHAnsi" w:hAnsiTheme="minorHAnsi" w:cstheme="minorHAnsi"/>
                <w:color w:val="000000"/>
                <w:szCs w:val="22"/>
                <w:lang w:val="en-US" w:bidi="th-TH"/>
              </w:rPr>
              <w:t>615</w:t>
            </w:r>
          </w:p>
        </w:tc>
        <w:tc>
          <w:tcPr>
            <w:tcW w:w="180" w:type="dxa"/>
          </w:tcPr>
          <w:p w14:paraId="5115A6B2" w14:textId="77777777" w:rsidR="006567F6" w:rsidRPr="00B06AF7" w:rsidRDefault="006567F6" w:rsidP="006567F6">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46A8CC30" w14:textId="14A53012" w:rsidR="006567F6" w:rsidRPr="00B06AF7" w:rsidRDefault="006567F6" w:rsidP="006567F6">
            <w:pPr>
              <w:tabs>
                <w:tab w:val="decimal" w:pos="954"/>
              </w:tabs>
              <w:spacing w:line="240" w:lineRule="atLeast"/>
              <w:ind w:left="-79" w:right="-53"/>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1,157</w:t>
            </w:r>
          </w:p>
        </w:tc>
        <w:tc>
          <w:tcPr>
            <w:tcW w:w="180" w:type="dxa"/>
          </w:tcPr>
          <w:p w14:paraId="54AE18E4" w14:textId="77777777" w:rsidR="006567F6" w:rsidRPr="00B06AF7" w:rsidRDefault="006567F6" w:rsidP="006567F6">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tcPr>
          <w:p w14:paraId="35FDB94C" w14:textId="4D096066"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color w:val="000000"/>
                <w:szCs w:val="22"/>
                <w:lang w:val="en-US" w:bidi="th-TH"/>
              </w:rPr>
              <w:t>615</w:t>
            </w:r>
          </w:p>
        </w:tc>
      </w:tr>
      <w:tr w:rsidR="006567F6" w:rsidRPr="00B06AF7" w14:paraId="55310E1B" w14:textId="77777777" w:rsidTr="00CA5EAA">
        <w:trPr>
          <w:cantSplit/>
        </w:trPr>
        <w:tc>
          <w:tcPr>
            <w:tcW w:w="3981" w:type="dxa"/>
          </w:tcPr>
          <w:p w14:paraId="25E8DD5F" w14:textId="7E4EF290"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Interest income</w:t>
            </w:r>
          </w:p>
        </w:tc>
        <w:tc>
          <w:tcPr>
            <w:tcW w:w="1191" w:type="dxa"/>
          </w:tcPr>
          <w:p w14:paraId="718156F5" w14:textId="12E61607" w:rsidR="006567F6" w:rsidRPr="00B06AF7" w:rsidRDefault="008E7AA7" w:rsidP="006567F6">
            <w:pPr>
              <w:tabs>
                <w:tab w:val="decimal" w:pos="1032"/>
              </w:tabs>
              <w:spacing w:line="240" w:lineRule="atLeast"/>
              <w:ind w:left="-79" w:right="-79"/>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782</w:t>
            </w:r>
          </w:p>
        </w:tc>
        <w:tc>
          <w:tcPr>
            <w:tcW w:w="182" w:type="dxa"/>
          </w:tcPr>
          <w:p w14:paraId="09F1DFDB"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F2588F0" w14:textId="36746696" w:rsidR="006567F6" w:rsidRPr="00B06AF7" w:rsidRDefault="006567F6" w:rsidP="006567F6">
            <w:pPr>
              <w:spacing w:line="240" w:lineRule="auto"/>
              <w:ind w:right="80"/>
              <w:jc w:val="right"/>
              <w:rPr>
                <w:rFonts w:asciiTheme="minorHAnsi" w:hAnsiTheme="minorHAnsi" w:cstheme="minorHAnsi"/>
                <w:szCs w:val="22"/>
                <w:lang w:val="en-US" w:bidi="th-TH"/>
              </w:rPr>
            </w:pPr>
            <w:r>
              <w:rPr>
                <w:rFonts w:asciiTheme="minorHAnsi" w:hAnsiTheme="minorHAnsi" w:cstheme="minorHAnsi"/>
                <w:color w:val="000000"/>
                <w:szCs w:val="22"/>
                <w:lang w:val="en-US" w:bidi="th-TH"/>
              </w:rPr>
              <w:t>290</w:t>
            </w:r>
          </w:p>
        </w:tc>
        <w:tc>
          <w:tcPr>
            <w:tcW w:w="180" w:type="dxa"/>
          </w:tcPr>
          <w:p w14:paraId="7E031163" w14:textId="77777777" w:rsidR="006567F6" w:rsidRPr="00B06AF7" w:rsidRDefault="006567F6" w:rsidP="006567F6">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56BEF7A1" w14:textId="2CC07DEC" w:rsidR="006567F6" w:rsidRPr="00B06AF7" w:rsidRDefault="00E47229" w:rsidP="006567F6">
            <w:pPr>
              <w:tabs>
                <w:tab w:val="decimal" w:pos="954"/>
              </w:tabs>
              <w:spacing w:line="240" w:lineRule="atLeast"/>
              <w:ind w:left="-79" w:right="-53"/>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782</w:t>
            </w:r>
          </w:p>
        </w:tc>
        <w:tc>
          <w:tcPr>
            <w:tcW w:w="180" w:type="dxa"/>
          </w:tcPr>
          <w:p w14:paraId="772EAE48" w14:textId="77777777" w:rsidR="006567F6" w:rsidRPr="00B06AF7" w:rsidRDefault="006567F6" w:rsidP="006567F6">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tcPr>
          <w:p w14:paraId="54E0F558" w14:textId="279934EB"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color w:val="000000"/>
                <w:szCs w:val="22"/>
                <w:lang w:val="en-US" w:bidi="th-TH"/>
              </w:rPr>
              <w:t>290</w:t>
            </w:r>
          </w:p>
        </w:tc>
      </w:tr>
      <w:tr w:rsidR="006567F6" w:rsidRPr="00B06AF7" w14:paraId="3A4D58C6" w14:textId="77777777" w:rsidTr="00CA5EAA">
        <w:trPr>
          <w:cantSplit/>
          <w:trHeight w:val="87"/>
        </w:trPr>
        <w:tc>
          <w:tcPr>
            <w:tcW w:w="3981" w:type="dxa"/>
          </w:tcPr>
          <w:p w14:paraId="468C510E"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Other expenses</w:t>
            </w:r>
          </w:p>
        </w:tc>
        <w:tc>
          <w:tcPr>
            <w:tcW w:w="1191" w:type="dxa"/>
          </w:tcPr>
          <w:p w14:paraId="100E69D2" w14:textId="455951DB" w:rsidR="006567F6" w:rsidRPr="00B06AF7" w:rsidRDefault="00045D6E" w:rsidP="006567F6">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53,494</w:t>
            </w:r>
          </w:p>
        </w:tc>
        <w:tc>
          <w:tcPr>
            <w:tcW w:w="182" w:type="dxa"/>
          </w:tcPr>
          <w:p w14:paraId="13FE47B4"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D117087" w14:textId="7BF47845" w:rsidR="006567F6" w:rsidRPr="00B06AF7" w:rsidRDefault="006567F6" w:rsidP="006567F6">
            <w:pPr>
              <w:spacing w:line="240" w:lineRule="auto"/>
              <w:ind w:right="80"/>
              <w:jc w:val="right"/>
              <w:rPr>
                <w:rFonts w:asciiTheme="minorHAnsi" w:hAnsiTheme="minorHAnsi" w:cstheme="minorHAnsi"/>
                <w:szCs w:val="22"/>
                <w:lang w:val="en-US" w:bidi="th-TH"/>
              </w:rPr>
            </w:pPr>
            <w:r>
              <w:rPr>
                <w:rFonts w:asciiTheme="minorHAnsi" w:hAnsiTheme="minorHAnsi" w:cstheme="minorHAnsi"/>
                <w:szCs w:val="22"/>
                <w:lang w:val="en-US" w:bidi="th-TH"/>
              </w:rPr>
              <w:t>175,445</w:t>
            </w:r>
          </w:p>
        </w:tc>
        <w:tc>
          <w:tcPr>
            <w:tcW w:w="180" w:type="dxa"/>
          </w:tcPr>
          <w:p w14:paraId="41169DFF" w14:textId="77777777" w:rsidR="006567F6" w:rsidRPr="00B06AF7" w:rsidRDefault="006567F6" w:rsidP="006567F6">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1BB806E5" w14:textId="182B9F44" w:rsidR="006567F6" w:rsidRPr="00B06AF7" w:rsidRDefault="007B2C8D" w:rsidP="006567F6">
            <w:pPr>
              <w:spacing w:line="240" w:lineRule="atLeast"/>
              <w:ind w:left="-79" w:right="19"/>
              <w:jc w:val="right"/>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27,674</w:t>
            </w:r>
          </w:p>
        </w:tc>
        <w:tc>
          <w:tcPr>
            <w:tcW w:w="180" w:type="dxa"/>
          </w:tcPr>
          <w:p w14:paraId="7DED4F10" w14:textId="77777777" w:rsidR="006567F6" w:rsidRPr="00B06AF7" w:rsidRDefault="006567F6" w:rsidP="006567F6">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tcPr>
          <w:p w14:paraId="13FF0AC8" w14:textId="1C90EC5C"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color w:val="000000"/>
                <w:szCs w:val="22"/>
                <w:lang w:val="en-US" w:bidi="th-TH"/>
              </w:rPr>
              <w:t>126,681</w:t>
            </w:r>
          </w:p>
        </w:tc>
      </w:tr>
      <w:tr w:rsidR="006567F6" w:rsidRPr="00E50CF3" w14:paraId="7A958F14" w14:textId="77777777" w:rsidTr="00CA5EAA">
        <w:trPr>
          <w:cantSplit/>
          <w:trHeight w:val="87"/>
        </w:trPr>
        <w:tc>
          <w:tcPr>
            <w:tcW w:w="3981" w:type="dxa"/>
          </w:tcPr>
          <w:p w14:paraId="44536DA9" w14:textId="77777777" w:rsidR="006567F6" w:rsidRPr="00E50CF3" w:rsidRDefault="006567F6" w:rsidP="006567F6">
            <w:pPr>
              <w:spacing w:line="240" w:lineRule="atLeast"/>
              <w:rPr>
                <w:rFonts w:asciiTheme="minorHAnsi" w:hAnsiTheme="minorHAnsi" w:cstheme="minorHAnsi"/>
                <w:sz w:val="20"/>
                <w:lang w:val="en-US" w:bidi="th-TH"/>
              </w:rPr>
            </w:pPr>
          </w:p>
        </w:tc>
        <w:tc>
          <w:tcPr>
            <w:tcW w:w="1191" w:type="dxa"/>
          </w:tcPr>
          <w:p w14:paraId="4FA2BC0B" w14:textId="77777777" w:rsidR="006567F6" w:rsidRPr="00E50CF3" w:rsidRDefault="006567F6" w:rsidP="006567F6">
            <w:pPr>
              <w:tabs>
                <w:tab w:val="decimal" w:pos="893"/>
              </w:tabs>
              <w:spacing w:line="240" w:lineRule="atLeast"/>
              <w:ind w:left="-79" w:right="-79"/>
              <w:rPr>
                <w:rFonts w:asciiTheme="minorHAnsi" w:hAnsiTheme="minorHAnsi" w:cstheme="minorHAnsi"/>
                <w:color w:val="000000"/>
                <w:sz w:val="20"/>
                <w:lang w:val="en-US" w:bidi="th-TH"/>
              </w:rPr>
            </w:pPr>
          </w:p>
        </w:tc>
        <w:tc>
          <w:tcPr>
            <w:tcW w:w="182" w:type="dxa"/>
          </w:tcPr>
          <w:p w14:paraId="3114CF0F" w14:textId="77777777" w:rsidR="006567F6" w:rsidRPr="00E50CF3" w:rsidRDefault="006567F6" w:rsidP="006567F6">
            <w:pPr>
              <w:tabs>
                <w:tab w:val="decimal" w:pos="893"/>
              </w:tabs>
              <w:spacing w:line="240" w:lineRule="atLeast"/>
              <w:ind w:left="-79" w:right="-79"/>
              <w:rPr>
                <w:rFonts w:asciiTheme="minorHAnsi" w:hAnsiTheme="minorHAnsi" w:cstheme="minorHAnsi"/>
                <w:color w:val="000000"/>
                <w:sz w:val="20"/>
                <w:lang w:val="en-US" w:bidi="th-TH"/>
              </w:rPr>
            </w:pPr>
          </w:p>
        </w:tc>
        <w:tc>
          <w:tcPr>
            <w:tcW w:w="1188" w:type="dxa"/>
          </w:tcPr>
          <w:p w14:paraId="06583CDB" w14:textId="77777777" w:rsidR="006567F6" w:rsidRPr="00E50CF3" w:rsidRDefault="006567F6" w:rsidP="006567F6">
            <w:pPr>
              <w:tabs>
                <w:tab w:val="decimal" w:pos="893"/>
              </w:tabs>
              <w:spacing w:line="240" w:lineRule="atLeast"/>
              <w:ind w:left="-79" w:right="80"/>
              <w:jc w:val="center"/>
              <w:rPr>
                <w:rFonts w:asciiTheme="minorHAnsi" w:hAnsiTheme="minorHAnsi" w:cstheme="minorHAnsi"/>
                <w:sz w:val="20"/>
                <w:lang w:val="en-US" w:bidi="th-TH"/>
              </w:rPr>
            </w:pPr>
          </w:p>
        </w:tc>
        <w:tc>
          <w:tcPr>
            <w:tcW w:w="180" w:type="dxa"/>
          </w:tcPr>
          <w:p w14:paraId="02235F33" w14:textId="77777777" w:rsidR="006567F6" w:rsidRPr="00E50CF3" w:rsidRDefault="006567F6" w:rsidP="006567F6">
            <w:pPr>
              <w:tabs>
                <w:tab w:val="decimal" w:pos="893"/>
              </w:tabs>
              <w:spacing w:line="240" w:lineRule="atLeast"/>
              <w:ind w:left="-79" w:right="-79"/>
              <w:jc w:val="center"/>
              <w:rPr>
                <w:rFonts w:asciiTheme="minorHAnsi" w:hAnsiTheme="minorHAnsi" w:cstheme="minorHAnsi"/>
                <w:sz w:val="20"/>
                <w:lang w:val="en-US" w:bidi="th-TH"/>
              </w:rPr>
            </w:pPr>
          </w:p>
        </w:tc>
        <w:tc>
          <w:tcPr>
            <w:tcW w:w="1180" w:type="dxa"/>
          </w:tcPr>
          <w:p w14:paraId="2207DF80" w14:textId="77777777" w:rsidR="006567F6" w:rsidRPr="00E50CF3" w:rsidRDefault="006567F6" w:rsidP="006567F6">
            <w:pPr>
              <w:spacing w:line="240" w:lineRule="atLeast"/>
              <w:ind w:left="-79" w:right="19"/>
              <w:rPr>
                <w:rFonts w:asciiTheme="minorHAnsi" w:hAnsiTheme="minorHAnsi" w:cstheme="minorHAnsi"/>
                <w:color w:val="000000"/>
                <w:sz w:val="20"/>
                <w:lang w:val="en-US" w:bidi="th-TH"/>
              </w:rPr>
            </w:pPr>
          </w:p>
        </w:tc>
        <w:tc>
          <w:tcPr>
            <w:tcW w:w="180" w:type="dxa"/>
          </w:tcPr>
          <w:p w14:paraId="2315FF48" w14:textId="77777777" w:rsidR="006567F6" w:rsidRPr="00E50CF3" w:rsidRDefault="006567F6" w:rsidP="006567F6">
            <w:pPr>
              <w:tabs>
                <w:tab w:val="decimal" w:pos="578"/>
              </w:tabs>
              <w:spacing w:line="240" w:lineRule="atLeast"/>
              <w:ind w:left="-79" w:right="-79"/>
              <w:rPr>
                <w:rFonts w:asciiTheme="minorHAnsi" w:hAnsiTheme="minorHAnsi" w:cstheme="minorHAnsi"/>
                <w:color w:val="000000"/>
                <w:sz w:val="20"/>
                <w:lang w:val="en-US" w:bidi="th-TH"/>
              </w:rPr>
            </w:pPr>
          </w:p>
        </w:tc>
        <w:tc>
          <w:tcPr>
            <w:tcW w:w="1203" w:type="dxa"/>
          </w:tcPr>
          <w:p w14:paraId="1DEF261B" w14:textId="77777777" w:rsidR="006567F6" w:rsidRPr="00E50CF3" w:rsidRDefault="006567F6" w:rsidP="006567F6">
            <w:pPr>
              <w:spacing w:line="240" w:lineRule="atLeast"/>
              <w:ind w:left="-79" w:right="76"/>
              <w:jc w:val="right"/>
              <w:rPr>
                <w:rFonts w:asciiTheme="minorHAnsi" w:hAnsiTheme="minorHAnsi" w:cstheme="minorHAnsi"/>
                <w:sz w:val="20"/>
                <w:lang w:val="en-US" w:bidi="th-TH"/>
              </w:rPr>
            </w:pPr>
          </w:p>
        </w:tc>
      </w:tr>
      <w:tr w:rsidR="006567F6" w:rsidRPr="00B06AF7" w14:paraId="30DC3CDC" w14:textId="77777777" w:rsidTr="00CA5EAA">
        <w:trPr>
          <w:cantSplit/>
        </w:trPr>
        <w:tc>
          <w:tcPr>
            <w:tcW w:w="3981" w:type="dxa"/>
          </w:tcPr>
          <w:p w14:paraId="569EF816" w14:textId="77777777" w:rsidR="006567F6" w:rsidRPr="00B06AF7" w:rsidRDefault="006567F6" w:rsidP="006567F6">
            <w:pPr>
              <w:spacing w:line="240" w:lineRule="atLeast"/>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i/>
                <w:iCs/>
                <w:szCs w:val="22"/>
                <w:lang w:val="en-US" w:bidi="th-TH"/>
              </w:rPr>
              <w:t>Joint ventures</w:t>
            </w:r>
          </w:p>
        </w:tc>
        <w:tc>
          <w:tcPr>
            <w:tcW w:w="1191" w:type="dxa"/>
          </w:tcPr>
          <w:p w14:paraId="2BA04DB8" w14:textId="77777777" w:rsidR="006567F6" w:rsidRPr="00B06AF7" w:rsidRDefault="006567F6" w:rsidP="006567F6">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3FD24AA2"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1860AF0" w14:textId="77777777" w:rsidR="006567F6" w:rsidRPr="00B06AF7" w:rsidRDefault="006567F6" w:rsidP="006567F6">
            <w:pPr>
              <w:tabs>
                <w:tab w:val="decimal" w:pos="668"/>
              </w:tabs>
              <w:spacing w:line="240" w:lineRule="atLeast"/>
              <w:ind w:left="-79" w:right="80"/>
              <w:rPr>
                <w:rFonts w:asciiTheme="minorHAnsi" w:hAnsiTheme="minorHAnsi" w:cstheme="minorHAnsi"/>
                <w:color w:val="000000"/>
                <w:szCs w:val="22"/>
                <w:lang w:val="en-US" w:bidi="th-TH"/>
              </w:rPr>
            </w:pPr>
          </w:p>
        </w:tc>
        <w:tc>
          <w:tcPr>
            <w:tcW w:w="180" w:type="dxa"/>
          </w:tcPr>
          <w:p w14:paraId="0E5E43C0"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5159D6D2" w14:textId="77777777" w:rsidR="006567F6" w:rsidRPr="00B06AF7" w:rsidRDefault="006567F6" w:rsidP="006567F6">
            <w:pPr>
              <w:spacing w:line="240" w:lineRule="atLeast"/>
              <w:ind w:left="-79" w:right="19"/>
              <w:rPr>
                <w:rFonts w:asciiTheme="minorHAnsi" w:hAnsiTheme="minorHAnsi" w:cstheme="minorHAnsi"/>
                <w:color w:val="000000"/>
                <w:szCs w:val="22"/>
                <w:lang w:val="en-US" w:bidi="th-TH"/>
              </w:rPr>
            </w:pPr>
          </w:p>
        </w:tc>
        <w:tc>
          <w:tcPr>
            <w:tcW w:w="180" w:type="dxa"/>
          </w:tcPr>
          <w:p w14:paraId="7E9312DC"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6B477EE6" w14:textId="77777777" w:rsidR="006567F6" w:rsidRPr="00B06AF7" w:rsidRDefault="006567F6" w:rsidP="006567F6">
            <w:pPr>
              <w:spacing w:line="240" w:lineRule="atLeast"/>
              <w:ind w:left="-79" w:right="76"/>
              <w:jc w:val="right"/>
              <w:rPr>
                <w:rFonts w:asciiTheme="minorHAnsi" w:hAnsiTheme="minorHAnsi" w:cstheme="minorHAnsi"/>
                <w:szCs w:val="22"/>
                <w:lang w:val="en-US" w:bidi="th-TH"/>
              </w:rPr>
            </w:pPr>
          </w:p>
        </w:tc>
      </w:tr>
      <w:tr w:rsidR="006567F6" w:rsidRPr="00B06AF7" w14:paraId="2B9F5668" w14:textId="77777777" w:rsidTr="00DA4A26">
        <w:trPr>
          <w:cantSplit/>
        </w:trPr>
        <w:tc>
          <w:tcPr>
            <w:tcW w:w="3981" w:type="dxa"/>
          </w:tcPr>
          <w:p w14:paraId="0C178EC7"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Sales of goods</w:t>
            </w:r>
          </w:p>
        </w:tc>
        <w:tc>
          <w:tcPr>
            <w:tcW w:w="1191" w:type="dxa"/>
          </w:tcPr>
          <w:p w14:paraId="7ECD2D60" w14:textId="44541791" w:rsidR="006567F6" w:rsidRPr="00B06AF7" w:rsidRDefault="008741C1" w:rsidP="006567F6">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625,413</w:t>
            </w:r>
          </w:p>
        </w:tc>
        <w:tc>
          <w:tcPr>
            <w:tcW w:w="182" w:type="dxa"/>
          </w:tcPr>
          <w:p w14:paraId="2052A7D9" w14:textId="77777777" w:rsidR="006567F6" w:rsidRPr="00B06AF7" w:rsidRDefault="006567F6" w:rsidP="006567F6">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1DFDFFEF" w14:textId="3EE0F471" w:rsidR="006567F6" w:rsidRPr="00B06AF7" w:rsidRDefault="006567F6" w:rsidP="006567F6">
            <w:pPr>
              <w:spacing w:line="240" w:lineRule="auto"/>
              <w:ind w:right="80"/>
              <w:jc w:val="right"/>
              <w:rPr>
                <w:rFonts w:asciiTheme="minorHAnsi" w:hAnsiTheme="minorHAnsi" w:cstheme="minorHAnsi"/>
                <w:szCs w:val="22"/>
                <w:lang w:val="en-US" w:bidi="th-TH"/>
              </w:rPr>
            </w:pPr>
            <w:r>
              <w:rPr>
                <w:rFonts w:asciiTheme="minorHAnsi" w:hAnsiTheme="minorHAnsi" w:cstheme="minorHAnsi"/>
                <w:szCs w:val="22"/>
                <w:lang w:val="en-US" w:bidi="th-TH"/>
              </w:rPr>
              <w:t>1,571,388</w:t>
            </w:r>
          </w:p>
        </w:tc>
        <w:tc>
          <w:tcPr>
            <w:tcW w:w="180" w:type="dxa"/>
          </w:tcPr>
          <w:p w14:paraId="34502DF8"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180" w:type="dxa"/>
            <w:vAlign w:val="bottom"/>
          </w:tcPr>
          <w:p w14:paraId="03005B23" w14:textId="528857F2" w:rsidR="006567F6" w:rsidRPr="00B06AF7" w:rsidRDefault="00F35573" w:rsidP="00B71DCB">
            <w:pPr>
              <w:tabs>
                <w:tab w:val="decimal" w:pos="774"/>
              </w:tabs>
              <w:spacing w:line="240" w:lineRule="atLeast"/>
              <w:ind w:left="-79" w:right="1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3FB5119A" w14:textId="77777777" w:rsidR="006567F6" w:rsidRPr="00B06AF7" w:rsidRDefault="006567F6" w:rsidP="006567F6">
            <w:pPr>
              <w:tabs>
                <w:tab w:val="decimal" w:pos="623"/>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20710A28" w14:textId="664C3269"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szCs w:val="22"/>
                <w:lang w:val="en-US" w:bidi="th-TH"/>
              </w:rPr>
              <w:t>50</w:t>
            </w:r>
          </w:p>
        </w:tc>
      </w:tr>
      <w:tr w:rsidR="006567F6" w:rsidRPr="00B06AF7" w14:paraId="1FDB2FDF" w14:textId="77777777" w:rsidTr="00CA5EAA">
        <w:trPr>
          <w:cantSplit/>
        </w:trPr>
        <w:tc>
          <w:tcPr>
            <w:tcW w:w="3981" w:type="dxa"/>
          </w:tcPr>
          <w:p w14:paraId="1AC29E43"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Purchase of goods</w:t>
            </w:r>
          </w:p>
        </w:tc>
        <w:tc>
          <w:tcPr>
            <w:tcW w:w="1191" w:type="dxa"/>
          </w:tcPr>
          <w:p w14:paraId="373E38F2" w14:textId="187C3863" w:rsidR="006567F6" w:rsidRPr="00B06AF7" w:rsidRDefault="0062766A" w:rsidP="006567F6">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8</w:t>
            </w:r>
            <w:r w:rsidR="00E82DAF">
              <w:rPr>
                <w:rFonts w:asciiTheme="minorHAnsi" w:hAnsiTheme="minorHAnsi" w:cstheme="minorHAnsi"/>
                <w:szCs w:val="22"/>
                <w:lang w:val="en-US" w:bidi="th-TH"/>
              </w:rPr>
              <w:t>64</w:t>
            </w:r>
            <w:r>
              <w:rPr>
                <w:rFonts w:asciiTheme="minorHAnsi" w:hAnsiTheme="minorHAnsi" w:cstheme="minorHAnsi"/>
                <w:szCs w:val="22"/>
                <w:lang w:val="en-US" w:bidi="th-TH"/>
              </w:rPr>
              <w:t>,</w:t>
            </w:r>
            <w:r w:rsidR="00E82DAF">
              <w:rPr>
                <w:rFonts w:asciiTheme="minorHAnsi" w:hAnsiTheme="minorHAnsi" w:cstheme="minorHAnsi"/>
                <w:szCs w:val="22"/>
                <w:lang w:val="en-US" w:bidi="th-TH"/>
              </w:rPr>
              <w:t>382</w:t>
            </w:r>
          </w:p>
        </w:tc>
        <w:tc>
          <w:tcPr>
            <w:tcW w:w="182" w:type="dxa"/>
          </w:tcPr>
          <w:p w14:paraId="691B7620" w14:textId="77777777" w:rsidR="006567F6" w:rsidRPr="00B06AF7" w:rsidRDefault="006567F6" w:rsidP="006567F6">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5D8F9E23" w14:textId="5C9FD917" w:rsidR="006567F6" w:rsidRPr="00B06AF7" w:rsidRDefault="006567F6" w:rsidP="006567F6">
            <w:pPr>
              <w:spacing w:line="240" w:lineRule="auto"/>
              <w:ind w:right="80"/>
              <w:jc w:val="right"/>
              <w:rPr>
                <w:rFonts w:asciiTheme="minorHAnsi" w:hAnsiTheme="minorHAnsi" w:cstheme="minorHAnsi"/>
                <w:szCs w:val="22"/>
                <w:lang w:val="en-US" w:bidi="th-TH"/>
              </w:rPr>
            </w:pPr>
            <w:r>
              <w:rPr>
                <w:rFonts w:asciiTheme="minorHAnsi" w:hAnsiTheme="minorHAnsi" w:cstheme="minorHAnsi"/>
                <w:szCs w:val="22"/>
                <w:lang w:val="en-US" w:bidi="th-TH"/>
              </w:rPr>
              <w:t>1,641,969</w:t>
            </w:r>
          </w:p>
        </w:tc>
        <w:tc>
          <w:tcPr>
            <w:tcW w:w="180" w:type="dxa"/>
          </w:tcPr>
          <w:p w14:paraId="69B28FDC"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0245E163" w14:textId="6B284538" w:rsidR="006567F6" w:rsidRPr="00B06AF7" w:rsidRDefault="00F35573" w:rsidP="006567F6">
            <w:pPr>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8</w:t>
            </w:r>
            <w:r w:rsidR="00E82DAF">
              <w:rPr>
                <w:rFonts w:asciiTheme="minorHAnsi" w:hAnsiTheme="minorHAnsi" w:cstheme="minorHAnsi"/>
                <w:szCs w:val="22"/>
                <w:lang w:val="en-US" w:bidi="th-TH"/>
              </w:rPr>
              <w:t>64,382</w:t>
            </w:r>
          </w:p>
        </w:tc>
        <w:tc>
          <w:tcPr>
            <w:tcW w:w="180" w:type="dxa"/>
          </w:tcPr>
          <w:p w14:paraId="4DE44D1C"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4A6F0337" w14:textId="1405717F"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szCs w:val="22"/>
                <w:lang w:val="en-US" w:bidi="th-TH"/>
              </w:rPr>
              <w:t>1,576,342</w:t>
            </w:r>
          </w:p>
        </w:tc>
      </w:tr>
      <w:tr w:rsidR="006567F6" w:rsidRPr="00B06AF7" w14:paraId="26C279C3" w14:textId="77777777" w:rsidTr="00CA5EAA">
        <w:trPr>
          <w:cantSplit/>
        </w:trPr>
        <w:tc>
          <w:tcPr>
            <w:tcW w:w="3981" w:type="dxa"/>
          </w:tcPr>
          <w:p w14:paraId="36C83E27"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eastAsia="Arial Unicode MS" w:hAnsiTheme="minorHAnsi" w:cstheme="minorHAnsi"/>
                <w:szCs w:val="22"/>
                <w:lang w:val="en-US" w:bidi="th-TH"/>
              </w:rPr>
              <w:t>Rental income</w:t>
            </w:r>
          </w:p>
        </w:tc>
        <w:tc>
          <w:tcPr>
            <w:tcW w:w="1191" w:type="dxa"/>
          </w:tcPr>
          <w:p w14:paraId="3B05243A" w14:textId="3FCD1997" w:rsidR="006567F6" w:rsidRPr="00B06AF7" w:rsidRDefault="00B0614A" w:rsidP="006567F6">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960</w:t>
            </w:r>
          </w:p>
        </w:tc>
        <w:tc>
          <w:tcPr>
            <w:tcW w:w="182" w:type="dxa"/>
          </w:tcPr>
          <w:p w14:paraId="4F4B988A" w14:textId="77777777" w:rsidR="006567F6" w:rsidRPr="00B06AF7" w:rsidRDefault="006567F6" w:rsidP="006567F6">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2227CD50" w14:textId="7F5488F4" w:rsidR="006567F6" w:rsidRPr="00B06AF7" w:rsidRDefault="006567F6" w:rsidP="00013257">
            <w:pPr>
              <w:spacing w:line="240" w:lineRule="auto"/>
              <w:ind w:right="80"/>
              <w:jc w:val="right"/>
              <w:rPr>
                <w:rFonts w:asciiTheme="minorHAnsi" w:hAnsiTheme="minorHAnsi" w:cstheme="minorHAnsi"/>
                <w:color w:val="000000"/>
                <w:szCs w:val="22"/>
                <w:lang w:val="en-US" w:bidi="th-TH"/>
              </w:rPr>
            </w:pPr>
            <w:r>
              <w:rPr>
                <w:rFonts w:asciiTheme="minorHAnsi" w:hAnsiTheme="minorHAnsi" w:cstheme="minorHAnsi"/>
                <w:szCs w:val="22"/>
                <w:lang w:val="en-US" w:bidi="th-TH"/>
              </w:rPr>
              <w:t>960</w:t>
            </w:r>
          </w:p>
        </w:tc>
        <w:tc>
          <w:tcPr>
            <w:tcW w:w="180" w:type="dxa"/>
          </w:tcPr>
          <w:p w14:paraId="6BFC2E1B"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4481BCEA" w14:textId="5A3B6262" w:rsidR="006567F6" w:rsidRPr="00B06AF7" w:rsidRDefault="00013257" w:rsidP="006567F6">
            <w:pPr>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960</w:t>
            </w:r>
          </w:p>
        </w:tc>
        <w:tc>
          <w:tcPr>
            <w:tcW w:w="180" w:type="dxa"/>
          </w:tcPr>
          <w:p w14:paraId="403947A2"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707DD788" w14:textId="39702611"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szCs w:val="22"/>
                <w:lang w:val="en-US" w:bidi="th-TH"/>
              </w:rPr>
              <w:t>960</w:t>
            </w:r>
          </w:p>
        </w:tc>
      </w:tr>
      <w:tr w:rsidR="006567F6" w:rsidRPr="00B06AF7" w14:paraId="6343E767" w14:textId="77777777" w:rsidTr="00CA5EAA">
        <w:trPr>
          <w:cantSplit/>
        </w:trPr>
        <w:tc>
          <w:tcPr>
            <w:tcW w:w="3981" w:type="dxa"/>
          </w:tcPr>
          <w:p w14:paraId="0DC60356"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Other income</w:t>
            </w:r>
          </w:p>
        </w:tc>
        <w:tc>
          <w:tcPr>
            <w:tcW w:w="1191" w:type="dxa"/>
          </w:tcPr>
          <w:p w14:paraId="007AB763" w14:textId="21F8E67C" w:rsidR="006567F6" w:rsidRPr="00B06AF7" w:rsidRDefault="00DE76FE" w:rsidP="006567F6">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3,063</w:t>
            </w:r>
          </w:p>
        </w:tc>
        <w:tc>
          <w:tcPr>
            <w:tcW w:w="182" w:type="dxa"/>
          </w:tcPr>
          <w:p w14:paraId="7EDA0CD4" w14:textId="77777777" w:rsidR="006567F6" w:rsidRPr="00B06AF7" w:rsidRDefault="006567F6" w:rsidP="006567F6">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0E2B263E" w14:textId="2FFC57BC" w:rsidR="006567F6" w:rsidRPr="00B06AF7" w:rsidRDefault="006567F6" w:rsidP="006567F6">
            <w:pPr>
              <w:spacing w:line="240" w:lineRule="auto"/>
              <w:ind w:right="80"/>
              <w:jc w:val="right"/>
              <w:rPr>
                <w:rFonts w:asciiTheme="minorHAnsi" w:hAnsiTheme="minorHAnsi" w:cstheme="minorHAnsi"/>
                <w:szCs w:val="22"/>
                <w:lang w:val="en-US" w:bidi="th-TH"/>
              </w:rPr>
            </w:pPr>
            <w:r>
              <w:rPr>
                <w:rFonts w:asciiTheme="minorHAnsi" w:hAnsiTheme="minorHAnsi" w:cstheme="minorHAnsi"/>
                <w:szCs w:val="22"/>
                <w:lang w:val="en-US" w:bidi="th-TH"/>
              </w:rPr>
              <w:t>2,578</w:t>
            </w:r>
          </w:p>
        </w:tc>
        <w:tc>
          <w:tcPr>
            <w:tcW w:w="180" w:type="dxa"/>
          </w:tcPr>
          <w:p w14:paraId="2866D5E4"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0C285C9B" w14:textId="3462C7F6" w:rsidR="006567F6" w:rsidRPr="00B06AF7" w:rsidRDefault="00C74D85" w:rsidP="006567F6">
            <w:pPr>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3,0</w:t>
            </w:r>
            <w:r w:rsidR="00386589">
              <w:rPr>
                <w:rFonts w:asciiTheme="minorHAnsi" w:hAnsiTheme="minorHAnsi" w:cstheme="minorHAnsi"/>
                <w:szCs w:val="22"/>
                <w:lang w:val="en-US" w:bidi="th-TH"/>
              </w:rPr>
              <w:t>63</w:t>
            </w:r>
          </w:p>
        </w:tc>
        <w:tc>
          <w:tcPr>
            <w:tcW w:w="180" w:type="dxa"/>
          </w:tcPr>
          <w:p w14:paraId="03755272"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46E8925D" w14:textId="7716586F"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szCs w:val="22"/>
                <w:lang w:val="en-US" w:bidi="th-TH"/>
              </w:rPr>
              <w:t>2,578</w:t>
            </w:r>
          </w:p>
        </w:tc>
      </w:tr>
      <w:tr w:rsidR="006567F6" w:rsidRPr="00B06AF7" w14:paraId="566E874F" w14:textId="77777777" w:rsidTr="00CA5EAA">
        <w:trPr>
          <w:cantSplit/>
          <w:trHeight w:val="257"/>
        </w:trPr>
        <w:tc>
          <w:tcPr>
            <w:tcW w:w="3981" w:type="dxa"/>
          </w:tcPr>
          <w:p w14:paraId="3F1150A8"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Other expenses</w:t>
            </w:r>
          </w:p>
        </w:tc>
        <w:tc>
          <w:tcPr>
            <w:tcW w:w="1191" w:type="dxa"/>
          </w:tcPr>
          <w:p w14:paraId="165008A3" w14:textId="05D31BCE" w:rsidR="006567F6" w:rsidRPr="00B06AF7" w:rsidRDefault="00AB78F2" w:rsidP="006567F6">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4,489</w:t>
            </w:r>
          </w:p>
        </w:tc>
        <w:tc>
          <w:tcPr>
            <w:tcW w:w="182" w:type="dxa"/>
          </w:tcPr>
          <w:p w14:paraId="17681342" w14:textId="77777777" w:rsidR="006567F6" w:rsidRPr="00B06AF7" w:rsidRDefault="006567F6" w:rsidP="006567F6">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0EB78DBE" w14:textId="17E34F85" w:rsidR="006567F6" w:rsidRPr="00B06AF7" w:rsidRDefault="006567F6" w:rsidP="006567F6">
            <w:pPr>
              <w:spacing w:line="240" w:lineRule="auto"/>
              <w:ind w:right="80"/>
              <w:jc w:val="right"/>
              <w:rPr>
                <w:rFonts w:asciiTheme="minorHAnsi" w:hAnsiTheme="minorHAnsi" w:cstheme="minorHAnsi"/>
                <w:szCs w:val="22"/>
                <w:lang w:val="en-US" w:bidi="th-TH"/>
              </w:rPr>
            </w:pPr>
            <w:r>
              <w:rPr>
                <w:rFonts w:asciiTheme="minorHAnsi" w:hAnsiTheme="minorHAnsi" w:cstheme="minorHAnsi"/>
                <w:szCs w:val="22"/>
                <w:lang w:val="en-US" w:bidi="th-TH"/>
              </w:rPr>
              <w:t>5,675</w:t>
            </w:r>
          </w:p>
        </w:tc>
        <w:tc>
          <w:tcPr>
            <w:tcW w:w="180" w:type="dxa"/>
          </w:tcPr>
          <w:p w14:paraId="32C55F6E" w14:textId="77777777" w:rsidR="006567F6" w:rsidRPr="00B06AF7" w:rsidRDefault="006567F6" w:rsidP="006567F6">
            <w:pPr>
              <w:tabs>
                <w:tab w:val="decimal" w:pos="623"/>
              </w:tabs>
              <w:spacing w:line="240" w:lineRule="atLeast"/>
              <w:ind w:left="-79" w:right="-79"/>
              <w:jc w:val="right"/>
              <w:rPr>
                <w:rFonts w:asciiTheme="minorHAnsi" w:hAnsiTheme="minorHAnsi" w:cstheme="minorHAnsi"/>
                <w:szCs w:val="22"/>
                <w:lang w:val="en-US" w:bidi="th-TH"/>
              </w:rPr>
            </w:pPr>
          </w:p>
        </w:tc>
        <w:tc>
          <w:tcPr>
            <w:tcW w:w="1180" w:type="dxa"/>
          </w:tcPr>
          <w:p w14:paraId="58EADBA5" w14:textId="2709E91C" w:rsidR="006567F6" w:rsidRPr="00B06AF7" w:rsidRDefault="00386589" w:rsidP="006567F6">
            <w:pPr>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4,489</w:t>
            </w:r>
          </w:p>
        </w:tc>
        <w:tc>
          <w:tcPr>
            <w:tcW w:w="180" w:type="dxa"/>
          </w:tcPr>
          <w:p w14:paraId="44F93D3B"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28AED6AE" w14:textId="1E97A557"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szCs w:val="22"/>
                <w:lang w:val="en-US" w:bidi="th-TH"/>
              </w:rPr>
              <w:t>5,675</w:t>
            </w:r>
          </w:p>
        </w:tc>
      </w:tr>
      <w:tr w:rsidR="006567F6" w:rsidRPr="00E50CF3" w14:paraId="600E51EF" w14:textId="77777777" w:rsidTr="00CA5EAA">
        <w:trPr>
          <w:cantSplit/>
          <w:trHeight w:val="257"/>
        </w:trPr>
        <w:tc>
          <w:tcPr>
            <w:tcW w:w="3981" w:type="dxa"/>
          </w:tcPr>
          <w:p w14:paraId="6949C115" w14:textId="77777777" w:rsidR="006567F6" w:rsidRPr="00E50CF3" w:rsidRDefault="006567F6" w:rsidP="006567F6">
            <w:pPr>
              <w:spacing w:line="240" w:lineRule="atLeast"/>
              <w:rPr>
                <w:rFonts w:asciiTheme="minorHAnsi" w:hAnsiTheme="minorHAnsi" w:cstheme="minorHAnsi"/>
                <w:sz w:val="20"/>
                <w:lang w:val="en-US" w:bidi="th-TH"/>
              </w:rPr>
            </w:pPr>
          </w:p>
        </w:tc>
        <w:tc>
          <w:tcPr>
            <w:tcW w:w="1191" w:type="dxa"/>
          </w:tcPr>
          <w:p w14:paraId="4D81253C" w14:textId="77777777" w:rsidR="006567F6" w:rsidRPr="00E50CF3" w:rsidRDefault="006567F6" w:rsidP="006567F6">
            <w:pPr>
              <w:tabs>
                <w:tab w:val="decimal" w:pos="893"/>
              </w:tabs>
              <w:spacing w:line="240" w:lineRule="atLeast"/>
              <w:ind w:left="-79" w:right="-79"/>
              <w:jc w:val="center"/>
              <w:rPr>
                <w:rFonts w:asciiTheme="minorHAnsi" w:hAnsiTheme="minorHAnsi" w:cstheme="minorHAnsi"/>
                <w:sz w:val="20"/>
                <w:lang w:val="en-US" w:bidi="th-TH"/>
              </w:rPr>
            </w:pPr>
          </w:p>
        </w:tc>
        <w:tc>
          <w:tcPr>
            <w:tcW w:w="182" w:type="dxa"/>
          </w:tcPr>
          <w:p w14:paraId="6E7E4A22" w14:textId="77777777" w:rsidR="006567F6" w:rsidRPr="00E50CF3" w:rsidRDefault="006567F6" w:rsidP="006567F6">
            <w:pPr>
              <w:tabs>
                <w:tab w:val="decimal" w:pos="893"/>
              </w:tabs>
              <w:spacing w:line="240" w:lineRule="atLeast"/>
              <w:ind w:left="-79" w:right="-79"/>
              <w:rPr>
                <w:rFonts w:asciiTheme="minorHAnsi" w:hAnsiTheme="minorHAnsi" w:cstheme="minorHAnsi"/>
                <w:sz w:val="20"/>
                <w:lang w:val="en-US" w:bidi="th-TH"/>
              </w:rPr>
            </w:pPr>
          </w:p>
        </w:tc>
        <w:tc>
          <w:tcPr>
            <w:tcW w:w="1188" w:type="dxa"/>
          </w:tcPr>
          <w:p w14:paraId="7DEEE44C" w14:textId="77777777" w:rsidR="006567F6" w:rsidRPr="00E50CF3" w:rsidRDefault="006567F6" w:rsidP="006567F6">
            <w:pPr>
              <w:tabs>
                <w:tab w:val="decimal" w:pos="893"/>
              </w:tabs>
              <w:spacing w:line="240" w:lineRule="atLeast"/>
              <w:ind w:left="-79" w:right="80"/>
              <w:jc w:val="right"/>
              <w:rPr>
                <w:rFonts w:asciiTheme="minorHAnsi" w:hAnsiTheme="minorHAnsi" w:cstheme="minorHAnsi"/>
                <w:color w:val="000000"/>
                <w:sz w:val="20"/>
                <w:lang w:val="en-US" w:bidi="th-TH"/>
              </w:rPr>
            </w:pPr>
          </w:p>
        </w:tc>
        <w:tc>
          <w:tcPr>
            <w:tcW w:w="180" w:type="dxa"/>
          </w:tcPr>
          <w:p w14:paraId="50B931D1" w14:textId="77777777" w:rsidR="006567F6" w:rsidRPr="00E50CF3" w:rsidRDefault="006567F6" w:rsidP="006567F6">
            <w:pPr>
              <w:tabs>
                <w:tab w:val="decimal" w:pos="623"/>
              </w:tabs>
              <w:spacing w:line="240" w:lineRule="atLeast"/>
              <w:ind w:left="-79" w:right="-79"/>
              <w:rPr>
                <w:rFonts w:asciiTheme="minorHAnsi" w:hAnsiTheme="minorHAnsi" w:cstheme="minorHAnsi"/>
                <w:color w:val="000000"/>
                <w:sz w:val="20"/>
                <w:lang w:val="en-US" w:bidi="th-TH"/>
              </w:rPr>
            </w:pPr>
          </w:p>
        </w:tc>
        <w:tc>
          <w:tcPr>
            <w:tcW w:w="1180" w:type="dxa"/>
          </w:tcPr>
          <w:p w14:paraId="6BB902A7" w14:textId="77777777" w:rsidR="006567F6" w:rsidRPr="00E50CF3" w:rsidRDefault="006567F6" w:rsidP="006567F6">
            <w:pPr>
              <w:spacing w:line="240" w:lineRule="atLeast"/>
              <w:ind w:left="-79" w:right="19"/>
              <w:rPr>
                <w:rFonts w:asciiTheme="minorHAnsi" w:hAnsiTheme="minorHAnsi" w:cstheme="minorHAnsi"/>
                <w:color w:val="000000"/>
                <w:sz w:val="20"/>
                <w:lang w:val="en-US" w:bidi="th-TH"/>
              </w:rPr>
            </w:pPr>
          </w:p>
        </w:tc>
        <w:tc>
          <w:tcPr>
            <w:tcW w:w="180" w:type="dxa"/>
          </w:tcPr>
          <w:p w14:paraId="33A7B7CE" w14:textId="77777777" w:rsidR="006567F6" w:rsidRPr="00E50CF3" w:rsidRDefault="006567F6" w:rsidP="006567F6">
            <w:pPr>
              <w:tabs>
                <w:tab w:val="decimal" w:pos="893"/>
              </w:tabs>
              <w:spacing w:line="240" w:lineRule="atLeast"/>
              <w:ind w:left="-79" w:right="-79"/>
              <w:jc w:val="center"/>
              <w:rPr>
                <w:rFonts w:asciiTheme="minorHAnsi" w:hAnsiTheme="minorHAnsi" w:cstheme="minorHAnsi"/>
                <w:sz w:val="20"/>
                <w:lang w:val="en-US" w:bidi="th-TH"/>
              </w:rPr>
            </w:pPr>
          </w:p>
        </w:tc>
        <w:tc>
          <w:tcPr>
            <w:tcW w:w="1203" w:type="dxa"/>
          </w:tcPr>
          <w:p w14:paraId="44432C7B" w14:textId="77777777" w:rsidR="006567F6" w:rsidRPr="00E50CF3" w:rsidRDefault="006567F6" w:rsidP="006567F6">
            <w:pPr>
              <w:spacing w:line="240" w:lineRule="atLeast"/>
              <w:ind w:left="-79" w:right="76"/>
              <w:rPr>
                <w:rFonts w:asciiTheme="minorHAnsi" w:hAnsiTheme="minorHAnsi" w:cstheme="minorHAnsi"/>
                <w:color w:val="000000"/>
                <w:sz w:val="20"/>
                <w:lang w:val="en-US" w:bidi="th-TH"/>
              </w:rPr>
            </w:pPr>
          </w:p>
        </w:tc>
      </w:tr>
      <w:tr w:rsidR="006567F6" w:rsidRPr="00B06AF7" w14:paraId="3685D5B9" w14:textId="77777777" w:rsidTr="00CA5EAA">
        <w:trPr>
          <w:cantSplit/>
        </w:trPr>
        <w:tc>
          <w:tcPr>
            <w:tcW w:w="3981" w:type="dxa"/>
          </w:tcPr>
          <w:p w14:paraId="206A2334" w14:textId="77777777" w:rsidR="006567F6" w:rsidRPr="00B06AF7" w:rsidRDefault="006567F6" w:rsidP="006567F6">
            <w:pPr>
              <w:spacing w:line="240" w:lineRule="atLeast"/>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i/>
                <w:iCs/>
                <w:szCs w:val="22"/>
                <w:lang w:val="en-US" w:bidi="th-TH"/>
              </w:rPr>
              <w:t>Other related parties</w:t>
            </w:r>
          </w:p>
        </w:tc>
        <w:tc>
          <w:tcPr>
            <w:tcW w:w="1191" w:type="dxa"/>
          </w:tcPr>
          <w:p w14:paraId="22D55284" w14:textId="77777777" w:rsidR="006567F6" w:rsidRPr="00B06AF7" w:rsidRDefault="006567F6" w:rsidP="006567F6">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6CCB5683"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4FC2C125" w14:textId="77777777" w:rsidR="006567F6" w:rsidRPr="00B06AF7" w:rsidRDefault="006567F6" w:rsidP="006567F6">
            <w:pPr>
              <w:tabs>
                <w:tab w:val="decimal" w:pos="668"/>
              </w:tabs>
              <w:spacing w:line="240" w:lineRule="atLeast"/>
              <w:ind w:left="-79" w:right="80"/>
              <w:jc w:val="right"/>
              <w:rPr>
                <w:rFonts w:asciiTheme="minorHAnsi" w:hAnsiTheme="minorHAnsi" w:cstheme="minorHAnsi"/>
                <w:color w:val="000000"/>
                <w:szCs w:val="22"/>
                <w:lang w:val="en-US" w:bidi="th-TH"/>
              </w:rPr>
            </w:pPr>
          </w:p>
        </w:tc>
        <w:tc>
          <w:tcPr>
            <w:tcW w:w="180" w:type="dxa"/>
          </w:tcPr>
          <w:p w14:paraId="7D789575"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160AB4B9" w14:textId="77777777" w:rsidR="006567F6" w:rsidRPr="00B06AF7" w:rsidRDefault="006567F6" w:rsidP="006567F6">
            <w:pPr>
              <w:spacing w:line="240" w:lineRule="atLeast"/>
              <w:ind w:left="-79" w:right="19"/>
              <w:rPr>
                <w:rFonts w:asciiTheme="minorHAnsi" w:hAnsiTheme="minorHAnsi" w:cstheme="minorHAnsi"/>
                <w:color w:val="000000"/>
                <w:szCs w:val="22"/>
                <w:lang w:val="en-US" w:bidi="th-TH"/>
              </w:rPr>
            </w:pPr>
          </w:p>
        </w:tc>
        <w:tc>
          <w:tcPr>
            <w:tcW w:w="180" w:type="dxa"/>
          </w:tcPr>
          <w:p w14:paraId="33C3E391"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7CFDFAA7" w14:textId="77777777" w:rsidR="006567F6" w:rsidRPr="00B06AF7" w:rsidRDefault="006567F6" w:rsidP="006567F6">
            <w:pPr>
              <w:tabs>
                <w:tab w:val="decimal" w:pos="578"/>
              </w:tabs>
              <w:spacing w:line="240" w:lineRule="atLeast"/>
              <w:ind w:left="-79" w:right="76"/>
              <w:rPr>
                <w:rFonts w:asciiTheme="minorHAnsi" w:hAnsiTheme="minorHAnsi" w:cstheme="minorHAnsi"/>
                <w:color w:val="000000"/>
                <w:szCs w:val="22"/>
                <w:lang w:val="en-US" w:bidi="th-TH"/>
              </w:rPr>
            </w:pPr>
          </w:p>
        </w:tc>
      </w:tr>
      <w:tr w:rsidR="006567F6" w:rsidRPr="00B06AF7" w14:paraId="1C5FFB8C" w14:textId="77777777" w:rsidTr="00CA5EAA">
        <w:trPr>
          <w:cantSplit/>
        </w:trPr>
        <w:tc>
          <w:tcPr>
            <w:tcW w:w="3981" w:type="dxa"/>
          </w:tcPr>
          <w:p w14:paraId="4764FA31"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Sales of goods</w:t>
            </w:r>
          </w:p>
        </w:tc>
        <w:tc>
          <w:tcPr>
            <w:tcW w:w="1191" w:type="dxa"/>
          </w:tcPr>
          <w:p w14:paraId="07DEF76E" w14:textId="08C43DD1" w:rsidR="006567F6" w:rsidRPr="00B06AF7" w:rsidRDefault="00E62F14" w:rsidP="006567F6">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173,264</w:t>
            </w:r>
          </w:p>
        </w:tc>
        <w:tc>
          <w:tcPr>
            <w:tcW w:w="182" w:type="dxa"/>
          </w:tcPr>
          <w:p w14:paraId="0FC6F155" w14:textId="77777777" w:rsidR="006567F6" w:rsidRPr="00B06AF7" w:rsidRDefault="006567F6" w:rsidP="006567F6">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5E251076" w14:textId="50EBAA99" w:rsidR="006567F6" w:rsidRPr="00B06AF7" w:rsidRDefault="006567F6" w:rsidP="006567F6">
            <w:pPr>
              <w:spacing w:line="240" w:lineRule="auto"/>
              <w:ind w:right="80"/>
              <w:jc w:val="right"/>
              <w:rPr>
                <w:rFonts w:asciiTheme="minorHAnsi" w:hAnsiTheme="minorHAnsi" w:cstheme="minorHAnsi"/>
                <w:szCs w:val="22"/>
                <w:lang w:val="en-US" w:bidi="th-TH"/>
              </w:rPr>
            </w:pPr>
            <w:r>
              <w:rPr>
                <w:rFonts w:asciiTheme="minorHAnsi" w:hAnsiTheme="minorHAnsi" w:cstheme="minorHAnsi"/>
                <w:szCs w:val="22"/>
                <w:lang w:val="en-US" w:bidi="th-TH"/>
              </w:rPr>
              <w:t>511,561</w:t>
            </w:r>
          </w:p>
        </w:tc>
        <w:tc>
          <w:tcPr>
            <w:tcW w:w="180" w:type="dxa"/>
          </w:tcPr>
          <w:p w14:paraId="4EF55CC0"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35F42271" w14:textId="49D20B32" w:rsidR="006567F6" w:rsidRPr="00B06AF7" w:rsidRDefault="00C75AD3" w:rsidP="006567F6">
            <w:pPr>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86,788</w:t>
            </w:r>
          </w:p>
        </w:tc>
        <w:tc>
          <w:tcPr>
            <w:tcW w:w="180" w:type="dxa"/>
          </w:tcPr>
          <w:p w14:paraId="71DA2A15"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598D4A15" w14:textId="5A381EC9"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szCs w:val="22"/>
                <w:lang w:val="en-US" w:bidi="th-TH"/>
              </w:rPr>
              <w:t>237,938</w:t>
            </w:r>
          </w:p>
        </w:tc>
      </w:tr>
      <w:tr w:rsidR="006567F6" w:rsidRPr="00B06AF7" w14:paraId="37C0A1B7" w14:textId="77777777" w:rsidTr="00CA5EAA">
        <w:trPr>
          <w:cantSplit/>
        </w:trPr>
        <w:tc>
          <w:tcPr>
            <w:tcW w:w="3981" w:type="dxa"/>
          </w:tcPr>
          <w:p w14:paraId="2941DD43"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Purchase of goods</w:t>
            </w:r>
          </w:p>
        </w:tc>
        <w:tc>
          <w:tcPr>
            <w:tcW w:w="1191" w:type="dxa"/>
          </w:tcPr>
          <w:p w14:paraId="5ED21E0B" w14:textId="6B842003" w:rsidR="006567F6" w:rsidRPr="00F81C19" w:rsidRDefault="00E62F14" w:rsidP="00F81C19">
            <w:pPr>
              <w:spacing w:line="240" w:lineRule="atLeast"/>
              <w:ind w:left="-79" w:right="309"/>
              <w:jc w:val="right"/>
              <w:rPr>
                <w:rFonts w:asciiTheme="minorHAnsi" w:hAnsiTheme="minorHAnsi" w:cstheme="minorHAnsi"/>
                <w:szCs w:val="22"/>
              </w:rPr>
            </w:pPr>
            <w:r w:rsidRPr="00F81C19">
              <w:rPr>
                <w:rFonts w:asciiTheme="minorHAnsi" w:hAnsiTheme="minorHAnsi" w:cstheme="minorHAnsi"/>
                <w:szCs w:val="22"/>
              </w:rPr>
              <w:t>-</w:t>
            </w:r>
          </w:p>
        </w:tc>
        <w:tc>
          <w:tcPr>
            <w:tcW w:w="182" w:type="dxa"/>
          </w:tcPr>
          <w:p w14:paraId="3DD76982" w14:textId="77777777" w:rsidR="006567F6" w:rsidRPr="00B06AF7" w:rsidRDefault="006567F6" w:rsidP="006567F6">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0BF76E15" w14:textId="25BA3D2C" w:rsidR="006567F6" w:rsidRPr="00B06AF7" w:rsidRDefault="006567F6" w:rsidP="006567F6">
            <w:pPr>
              <w:spacing w:line="240" w:lineRule="auto"/>
              <w:ind w:right="80"/>
              <w:jc w:val="right"/>
              <w:rPr>
                <w:rFonts w:asciiTheme="minorHAnsi" w:hAnsiTheme="minorHAnsi" w:cstheme="minorHAnsi"/>
                <w:szCs w:val="22"/>
                <w:lang w:val="en-US" w:bidi="th-TH"/>
              </w:rPr>
            </w:pPr>
            <w:r>
              <w:rPr>
                <w:rFonts w:asciiTheme="minorHAnsi" w:hAnsiTheme="minorHAnsi" w:cstheme="minorHAnsi"/>
                <w:szCs w:val="22"/>
                <w:lang w:val="en-US" w:bidi="th-TH"/>
              </w:rPr>
              <w:t>1,209</w:t>
            </w:r>
          </w:p>
        </w:tc>
        <w:tc>
          <w:tcPr>
            <w:tcW w:w="180" w:type="dxa"/>
          </w:tcPr>
          <w:p w14:paraId="2E46C48B"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6BEEC2B7" w14:textId="04E5DEED" w:rsidR="006567F6" w:rsidRPr="00B06AF7" w:rsidRDefault="00DF720C" w:rsidP="006567F6">
            <w:pPr>
              <w:tabs>
                <w:tab w:val="decimal" w:pos="774"/>
              </w:tabs>
              <w:spacing w:line="240" w:lineRule="atLeast"/>
              <w:ind w:left="-79" w:right="16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41B0C57D" w14:textId="5BEA8A82" w:rsidR="006567F6" w:rsidRPr="00B06AF7" w:rsidRDefault="006567F6" w:rsidP="006567F6">
            <w:pPr>
              <w:tabs>
                <w:tab w:val="decimal" w:pos="647"/>
              </w:tabs>
              <w:spacing w:line="240" w:lineRule="atLeast"/>
              <w:ind w:left="-79" w:right="-79"/>
              <w:jc w:val="right"/>
              <w:rPr>
                <w:rFonts w:asciiTheme="minorHAnsi" w:hAnsiTheme="minorHAnsi" w:cstheme="minorHAnsi"/>
                <w:szCs w:val="22"/>
                <w:lang w:val="en-US" w:bidi="th-TH"/>
              </w:rPr>
            </w:pPr>
          </w:p>
        </w:tc>
        <w:tc>
          <w:tcPr>
            <w:tcW w:w="1203" w:type="dxa"/>
          </w:tcPr>
          <w:p w14:paraId="3595328A" w14:textId="04F9DF9E" w:rsidR="006567F6" w:rsidRPr="00B06AF7" w:rsidRDefault="006567F6" w:rsidP="006567F6">
            <w:pPr>
              <w:spacing w:line="240" w:lineRule="atLeast"/>
              <w:ind w:left="-79" w:right="309"/>
              <w:jc w:val="right"/>
              <w:rPr>
                <w:rFonts w:asciiTheme="minorHAnsi" w:hAnsiTheme="minorHAnsi" w:cstheme="minorHAnsi"/>
                <w:szCs w:val="22"/>
                <w:lang w:val="en-US" w:bidi="th-TH"/>
              </w:rPr>
            </w:pPr>
            <w:r>
              <w:rPr>
                <w:rFonts w:asciiTheme="minorHAnsi" w:hAnsiTheme="minorHAnsi" w:cstheme="minorHAnsi"/>
                <w:szCs w:val="22"/>
                <w:lang w:val="en-US" w:bidi="th-TH"/>
              </w:rPr>
              <w:t>-</w:t>
            </w:r>
          </w:p>
        </w:tc>
      </w:tr>
      <w:tr w:rsidR="006567F6" w:rsidRPr="00B06AF7" w14:paraId="7D03C017" w14:textId="77777777" w:rsidTr="00CA5EAA">
        <w:trPr>
          <w:cantSplit/>
          <w:trHeight w:val="188"/>
        </w:trPr>
        <w:tc>
          <w:tcPr>
            <w:tcW w:w="3981" w:type="dxa"/>
          </w:tcPr>
          <w:p w14:paraId="7408AB31"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Sales of assets</w:t>
            </w:r>
          </w:p>
        </w:tc>
        <w:tc>
          <w:tcPr>
            <w:tcW w:w="1191" w:type="dxa"/>
          </w:tcPr>
          <w:p w14:paraId="0B9C5C1B" w14:textId="0748B1B5" w:rsidR="006567F6" w:rsidRPr="00B06AF7" w:rsidRDefault="00A2055F" w:rsidP="006567F6">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183</w:t>
            </w:r>
          </w:p>
        </w:tc>
        <w:tc>
          <w:tcPr>
            <w:tcW w:w="182" w:type="dxa"/>
          </w:tcPr>
          <w:p w14:paraId="08864178" w14:textId="77777777" w:rsidR="006567F6" w:rsidRPr="00B06AF7" w:rsidRDefault="006567F6" w:rsidP="006567F6">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218A3AEA" w14:textId="7065DA73" w:rsidR="006567F6" w:rsidRPr="00B06AF7" w:rsidRDefault="006567F6" w:rsidP="006567F6">
            <w:pPr>
              <w:spacing w:line="240" w:lineRule="auto"/>
              <w:ind w:right="80"/>
              <w:jc w:val="right"/>
              <w:rPr>
                <w:rFonts w:asciiTheme="minorHAnsi" w:hAnsiTheme="minorHAnsi" w:cstheme="minorHAnsi"/>
                <w:szCs w:val="22"/>
                <w:lang w:val="en-US" w:bidi="th-TH"/>
              </w:rPr>
            </w:pPr>
            <w:r>
              <w:rPr>
                <w:rFonts w:asciiTheme="minorHAnsi" w:hAnsiTheme="minorHAnsi" w:cstheme="minorHAnsi"/>
                <w:szCs w:val="22"/>
                <w:lang w:val="en-US" w:bidi="th-TH"/>
              </w:rPr>
              <w:t>6,670</w:t>
            </w:r>
          </w:p>
        </w:tc>
        <w:tc>
          <w:tcPr>
            <w:tcW w:w="180" w:type="dxa"/>
          </w:tcPr>
          <w:p w14:paraId="4F02DDD3"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3C04D80C" w14:textId="4B1D6A60" w:rsidR="006567F6" w:rsidRPr="00B06AF7" w:rsidRDefault="00DF720C" w:rsidP="006567F6">
            <w:pPr>
              <w:tabs>
                <w:tab w:val="decimal" w:pos="647"/>
              </w:tabs>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18</w:t>
            </w:r>
            <w:r w:rsidR="008954F6">
              <w:rPr>
                <w:rFonts w:asciiTheme="minorHAnsi" w:hAnsiTheme="minorHAnsi" w:cstheme="minorHAnsi"/>
                <w:szCs w:val="22"/>
                <w:lang w:val="en-US" w:bidi="th-TH"/>
              </w:rPr>
              <w:t>3</w:t>
            </w:r>
          </w:p>
        </w:tc>
        <w:tc>
          <w:tcPr>
            <w:tcW w:w="180" w:type="dxa"/>
          </w:tcPr>
          <w:p w14:paraId="20E10985"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7436FFE4" w14:textId="213EB120"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szCs w:val="22"/>
                <w:lang w:val="en-US" w:bidi="th-TH"/>
              </w:rPr>
              <w:t>4,605</w:t>
            </w:r>
          </w:p>
        </w:tc>
      </w:tr>
      <w:tr w:rsidR="006567F6" w:rsidRPr="00B06AF7" w14:paraId="447F1C1B" w14:textId="77777777" w:rsidTr="00CA5EAA">
        <w:trPr>
          <w:cantSplit/>
        </w:trPr>
        <w:tc>
          <w:tcPr>
            <w:tcW w:w="3981" w:type="dxa"/>
          </w:tcPr>
          <w:p w14:paraId="55D4AE3B"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Other income</w:t>
            </w:r>
          </w:p>
        </w:tc>
        <w:tc>
          <w:tcPr>
            <w:tcW w:w="1191" w:type="dxa"/>
          </w:tcPr>
          <w:p w14:paraId="5B2CE300" w14:textId="5F3FA962" w:rsidR="006567F6" w:rsidRPr="00B06AF7" w:rsidRDefault="00A2055F" w:rsidP="006567F6">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7,832</w:t>
            </w:r>
          </w:p>
        </w:tc>
        <w:tc>
          <w:tcPr>
            <w:tcW w:w="182" w:type="dxa"/>
          </w:tcPr>
          <w:p w14:paraId="640D6F55" w14:textId="77777777" w:rsidR="006567F6" w:rsidRPr="00B06AF7" w:rsidRDefault="006567F6" w:rsidP="006567F6">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72750524" w14:textId="09063AD8" w:rsidR="006567F6" w:rsidRPr="00B06AF7" w:rsidRDefault="006567F6" w:rsidP="006567F6">
            <w:pPr>
              <w:spacing w:line="240" w:lineRule="auto"/>
              <w:ind w:right="80"/>
              <w:jc w:val="right"/>
              <w:rPr>
                <w:rFonts w:asciiTheme="minorHAnsi" w:hAnsiTheme="minorHAnsi" w:cstheme="minorHAnsi"/>
                <w:szCs w:val="22"/>
                <w:lang w:val="en-US" w:bidi="th-TH"/>
              </w:rPr>
            </w:pPr>
            <w:r>
              <w:rPr>
                <w:rFonts w:asciiTheme="minorHAnsi" w:hAnsiTheme="minorHAnsi" w:cstheme="minorHAnsi"/>
                <w:szCs w:val="22"/>
                <w:lang w:val="en-US" w:bidi="th-TH"/>
              </w:rPr>
              <w:t>3,600</w:t>
            </w:r>
          </w:p>
        </w:tc>
        <w:tc>
          <w:tcPr>
            <w:tcW w:w="180" w:type="dxa"/>
          </w:tcPr>
          <w:p w14:paraId="0E531A30"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25204A54" w14:textId="553FB886" w:rsidR="006567F6" w:rsidRPr="00B06AF7" w:rsidRDefault="008954F6" w:rsidP="006567F6">
            <w:pPr>
              <w:tabs>
                <w:tab w:val="decimal" w:pos="647"/>
              </w:tabs>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7,832</w:t>
            </w:r>
          </w:p>
        </w:tc>
        <w:tc>
          <w:tcPr>
            <w:tcW w:w="180" w:type="dxa"/>
          </w:tcPr>
          <w:p w14:paraId="62D03668" w14:textId="77777777" w:rsidR="006567F6" w:rsidRPr="00B06AF7"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68C40EF8" w14:textId="6CD1C205"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szCs w:val="22"/>
                <w:lang w:val="en-US" w:bidi="th-TH"/>
              </w:rPr>
              <w:t>3,600</w:t>
            </w:r>
          </w:p>
        </w:tc>
      </w:tr>
      <w:tr w:rsidR="006567F6" w:rsidRPr="00B06AF7" w14:paraId="0ED90C79" w14:textId="77777777" w:rsidTr="00CA5EAA">
        <w:trPr>
          <w:cantSplit/>
          <w:trHeight w:val="137"/>
        </w:trPr>
        <w:tc>
          <w:tcPr>
            <w:tcW w:w="3981" w:type="dxa"/>
          </w:tcPr>
          <w:p w14:paraId="7BDD4CFE" w14:textId="77777777" w:rsidR="006567F6" w:rsidRPr="00BD795B" w:rsidRDefault="006567F6" w:rsidP="006567F6">
            <w:pPr>
              <w:spacing w:line="240" w:lineRule="atLeast"/>
              <w:rPr>
                <w:rFonts w:asciiTheme="minorHAnsi" w:hAnsiTheme="minorHAnsi" w:cstheme="minorHAnsi"/>
                <w:szCs w:val="22"/>
                <w:lang w:val="en-US" w:bidi="th-TH"/>
              </w:rPr>
            </w:pPr>
            <w:r w:rsidRPr="00BD795B">
              <w:rPr>
                <w:rFonts w:asciiTheme="minorHAnsi" w:hAnsiTheme="minorHAnsi" w:cstheme="minorHAnsi"/>
                <w:szCs w:val="22"/>
                <w:lang w:val="en-US" w:bidi="th-TH"/>
              </w:rPr>
              <w:t>Other expenses</w:t>
            </w:r>
          </w:p>
        </w:tc>
        <w:tc>
          <w:tcPr>
            <w:tcW w:w="1191" w:type="dxa"/>
          </w:tcPr>
          <w:p w14:paraId="73DF9ED6" w14:textId="1D14882A" w:rsidR="006567F6" w:rsidRPr="00BD795B" w:rsidRDefault="002E3B67" w:rsidP="006567F6">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3,583</w:t>
            </w:r>
          </w:p>
        </w:tc>
        <w:tc>
          <w:tcPr>
            <w:tcW w:w="182" w:type="dxa"/>
          </w:tcPr>
          <w:p w14:paraId="64DD6D9A" w14:textId="77777777" w:rsidR="006567F6" w:rsidRPr="00BD795B" w:rsidRDefault="006567F6" w:rsidP="006567F6">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1DC2A283" w14:textId="59414F87" w:rsidR="006567F6" w:rsidRPr="00BD795B" w:rsidRDefault="006567F6" w:rsidP="006567F6">
            <w:pPr>
              <w:spacing w:line="240" w:lineRule="auto"/>
              <w:ind w:right="80"/>
              <w:jc w:val="right"/>
              <w:rPr>
                <w:rFonts w:asciiTheme="minorHAnsi" w:hAnsiTheme="minorHAnsi" w:cstheme="minorHAnsi"/>
                <w:szCs w:val="22"/>
                <w:lang w:val="en-US" w:bidi="th-TH"/>
              </w:rPr>
            </w:pPr>
            <w:r w:rsidRPr="00BD795B">
              <w:rPr>
                <w:rFonts w:asciiTheme="minorHAnsi" w:hAnsiTheme="minorHAnsi" w:cstheme="minorHAnsi"/>
                <w:szCs w:val="22"/>
                <w:lang w:val="en-US" w:bidi="th-TH"/>
              </w:rPr>
              <w:t>22,501</w:t>
            </w:r>
          </w:p>
        </w:tc>
        <w:tc>
          <w:tcPr>
            <w:tcW w:w="180" w:type="dxa"/>
          </w:tcPr>
          <w:p w14:paraId="4EE12ED7" w14:textId="77777777" w:rsidR="006567F6" w:rsidRPr="00BD795B"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2FCED13D" w14:textId="546E3C18" w:rsidR="006567F6" w:rsidRPr="00BD795B" w:rsidRDefault="00D96D3B" w:rsidP="006567F6">
            <w:pPr>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716</w:t>
            </w:r>
          </w:p>
        </w:tc>
        <w:tc>
          <w:tcPr>
            <w:tcW w:w="180" w:type="dxa"/>
          </w:tcPr>
          <w:p w14:paraId="2C3DD08D" w14:textId="77777777" w:rsidR="006567F6" w:rsidRPr="00BD795B" w:rsidRDefault="006567F6" w:rsidP="006567F6">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5A767E53" w14:textId="372C6363" w:rsidR="006567F6" w:rsidRPr="00BD795B" w:rsidRDefault="006567F6" w:rsidP="006567F6">
            <w:pPr>
              <w:spacing w:line="240" w:lineRule="atLeast"/>
              <w:ind w:left="-79" w:right="76"/>
              <w:jc w:val="right"/>
              <w:rPr>
                <w:rFonts w:asciiTheme="minorHAnsi" w:hAnsiTheme="minorHAnsi" w:cstheme="minorHAnsi"/>
                <w:szCs w:val="22"/>
                <w:lang w:val="en-US" w:bidi="th-TH"/>
              </w:rPr>
            </w:pPr>
            <w:r w:rsidRPr="00BD795B">
              <w:rPr>
                <w:rFonts w:asciiTheme="minorHAnsi" w:hAnsiTheme="minorHAnsi" w:cstheme="minorHAnsi"/>
                <w:szCs w:val="22"/>
                <w:lang w:val="en-US" w:bidi="th-TH"/>
              </w:rPr>
              <w:t>863</w:t>
            </w:r>
          </w:p>
        </w:tc>
      </w:tr>
      <w:tr w:rsidR="006567F6" w:rsidRPr="00B06AF7" w14:paraId="76A9695A" w14:textId="77777777" w:rsidTr="00CA5EAA">
        <w:trPr>
          <w:cantSplit/>
          <w:trHeight w:val="137"/>
        </w:trPr>
        <w:tc>
          <w:tcPr>
            <w:tcW w:w="3981" w:type="dxa"/>
          </w:tcPr>
          <w:p w14:paraId="37C03B06" w14:textId="77777777" w:rsidR="006567F6" w:rsidRPr="00B06AF7" w:rsidRDefault="006567F6" w:rsidP="006567F6">
            <w:pPr>
              <w:spacing w:line="240" w:lineRule="atLeast"/>
              <w:rPr>
                <w:rFonts w:asciiTheme="minorHAnsi" w:hAnsiTheme="minorHAnsi" w:cstheme="minorHAnsi"/>
                <w:szCs w:val="22"/>
                <w:lang w:val="en-US" w:bidi="th-TH"/>
              </w:rPr>
            </w:pPr>
          </w:p>
        </w:tc>
        <w:tc>
          <w:tcPr>
            <w:tcW w:w="1191" w:type="dxa"/>
          </w:tcPr>
          <w:p w14:paraId="64A53071" w14:textId="77777777" w:rsidR="006567F6" w:rsidRPr="00B06AF7" w:rsidRDefault="006567F6" w:rsidP="006567F6">
            <w:pPr>
              <w:tabs>
                <w:tab w:val="decimal" w:pos="893"/>
              </w:tabs>
              <w:spacing w:line="240" w:lineRule="atLeast"/>
              <w:ind w:left="-79" w:right="-79"/>
              <w:jc w:val="center"/>
              <w:rPr>
                <w:rFonts w:asciiTheme="minorHAnsi" w:hAnsiTheme="minorHAnsi" w:cstheme="minorHAnsi"/>
                <w:szCs w:val="22"/>
                <w:lang w:val="en-US" w:bidi="th-TH"/>
              </w:rPr>
            </w:pPr>
          </w:p>
        </w:tc>
        <w:tc>
          <w:tcPr>
            <w:tcW w:w="182" w:type="dxa"/>
          </w:tcPr>
          <w:p w14:paraId="30404208" w14:textId="77777777" w:rsidR="006567F6" w:rsidRPr="00B06AF7" w:rsidRDefault="006567F6" w:rsidP="006567F6">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2C3204B9" w14:textId="4FB03BA7" w:rsidR="006567F6" w:rsidRPr="00B06AF7" w:rsidRDefault="006567F6" w:rsidP="006567F6">
            <w:pPr>
              <w:tabs>
                <w:tab w:val="decimal" w:pos="893"/>
              </w:tabs>
              <w:spacing w:line="240" w:lineRule="atLeast"/>
              <w:ind w:left="-79" w:right="80"/>
              <w:jc w:val="right"/>
              <w:rPr>
                <w:rFonts w:asciiTheme="minorHAnsi" w:hAnsiTheme="minorHAnsi" w:cstheme="minorHAnsi"/>
                <w:szCs w:val="22"/>
                <w:lang w:val="en-US" w:bidi="th-TH"/>
              </w:rPr>
            </w:pPr>
          </w:p>
        </w:tc>
        <w:tc>
          <w:tcPr>
            <w:tcW w:w="180" w:type="dxa"/>
          </w:tcPr>
          <w:p w14:paraId="15EC028E" w14:textId="77777777" w:rsidR="006567F6" w:rsidRPr="00B06AF7" w:rsidRDefault="006567F6" w:rsidP="006567F6">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1A2AB0CB"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80" w:type="dxa"/>
          </w:tcPr>
          <w:p w14:paraId="72CD1FDA" w14:textId="77777777" w:rsidR="006567F6" w:rsidRPr="00B06AF7" w:rsidRDefault="006567F6" w:rsidP="006567F6">
            <w:pPr>
              <w:tabs>
                <w:tab w:val="decimal" w:pos="893"/>
              </w:tabs>
              <w:spacing w:line="240" w:lineRule="atLeast"/>
              <w:ind w:left="-79" w:right="-79"/>
              <w:rPr>
                <w:rFonts w:asciiTheme="minorHAnsi" w:hAnsiTheme="minorHAnsi" w:cstheme="minorHAnsi"/>
                <w:szCs w:val="22"/>
                <w:lang w:val="en-US" w:bidi="th-TH"/>
              </w:rPr>
            </w:pPr>
          </w:p>
        </w:tc>
        <w:tc>
          <w:tcPr>
            <w:tcW w:w="1203" w:type="dxa"/>
          </w:tcPr>
          <w:p w14:paraId="424BF2AB" w14:textId="77777777" w:rsidR="006567F6" w:rsidRPr="00B06AF7" w:rsidRDefault="006567F6" w:rsidP="006567F6">
            <w:pPr>
              <w:tabs>
                <w:tab w:val="decimal" w:pos="910"/>
              </w:tabs>
              <w:spacing w:line="240" w:lineRule="atLeast"/>
              <w:ind w:left="-79" w:right="76"/>
              <w:jc w:val="right"/>
              <w:rPr>
                <w:rFonts w:asciiTheme="minorHAnsi" w:hAnsiTheme="minorHAnsi" w:cstheme="minorHAnsi"/>
                <w:color w:val="000000"/>
                <w:szCs w:val="22"/>
                <w:lang w:val="en-US" w:bidi="th-TH"/>
              </w:rPr>
            </w:pPr>
          </w:p>
        </w:tc>
      </w:tr>
      <w:tr w:rsidR="006567F6" w:rsidRPr="00B06AF7" w14:paraId="7F963629" w14:textId="77777777" w:rsidTr="00CA5EAA">
        <w:trPr>
          <w:cantSplit/>
        </w:trPr>
        <w:tc>
          <w:tcPr>
            <w:tcW w:w="3981" w:type="dxa"/>
          </w:tcPr>
          <w:p w14:paraId="5C3B9CBA" w14:textId="77777777" w:rsidR="006567F6" w:rsidRPr="00B06AF7" w:rsidRDefault="006567F6" w:rsidP="006567F6">
            <w:pPr>
              <w:tabs>
                <w:tab w:val="left" w:pos="191"/>
              </w:tabs>
              <w:spacing w:line="240" w:lineRule="atLeast"/>
              <w:rPr>
                <w:rFonts w:asciiTheme="minorHAnsi" w:hAnsiTheme="minorHAnsi" w:cstheme="minorHAnsi"/>
                <w:b/>
                <w:bCs/>
                <w:i/>
                <w:iCs/>
                <w:szCs w:val="22"/>
                <w:lang w:val="en-US" w:bidi="th-TH"/>
              </w:rPr>
            </w:pPr>
            <w:r w:rsidRPr="00B06AF7">
              <w:rPr>
                <w:rFonts w:asciiTheme="minorHAnsi" w:hAnsiTheme="minorHAnsi" w:cstheme="minorHAnsi"/>
                <w:b/>
                <w:bCs/>
                <w:i/>
                <w:iCs/>
                <w:szCs w:val="22"/>
                <w:lang w:val="en-US" w:bidi="th-TH"/>
              </w:rPr>
              <w:t>Key management personnel</w:t>
            </w:r>
          </w:p>
        </w:tc>
        <w:tc>
          <w:tcPr>
            <w:tcW w:w="1191" w:type="dxa"/>
          </w:tcPr>
          <w:p w14:paraId="75F86F4C" w14:textId="77777777" w:rsidR="006567F6" w:rsidRPr="00B06AF7" w:rsidRDefault="006567F6" w:rsidP="006567F6">
            <w:pPr>
              <w:tabs>
                <w:tab w:val="decimal" w:pos="893"/>
              </w:tabs>
              <w:spacing w:line="240" w:lineRule="atLeast"/>
              <w:ind w:left="-79" w:right="-79"/>
              <w:rPr>
                <w:rFonts w:asciiTheme="minorHAnsi" w:hAnsiTheme="minorHAnsi" w:cstheme="minorHAnsi"/>
                <w:szCs w:val="22"/>
              </w:rPr>
            </w:pPr>
          </w:p>
        </w:tc>
        <w:tc>
          <w:tcPr>
            <w:tcW w:w="182" w:type="dxa"/>
          </w:tcPr>
          <w:p w14:paraId="56D2ADBF" w14:textId="77777777" w:rsidR="006567F6" w:rsidRPr="00B06AF7" w:rsidRDefault="006567F6" w:rsidP="006567F6">
            <w:pPr>
              <w:tabs>
                <w:tab w:val="decimal" w:pos="893"/>
              </w:tabs>
              <w:spacing w:line="240" w:lineRule="atLeast"/>
              <w:ind w:left="-79" w:right="-79"/>
              <w:rPr>
                <w:rFonts w:asciiTheme="minorHAnsi" w:hAnsiTheme="minorHAnsi" w:cstheme="minorHAnsi"/>
                <w:szCs w:val="22"/>
              </w:rPr>
            </w:pPr>
          </w:p>
        </w:tc>
        <w:tc>
          <w:tcPr>
            <w:tcW w:w="1188" w:type="dxa"/>
          </w:tcPr>
          <w:p w14:paraId="6B604B08" w14:textId="77777777" w:rsidR="006567F6" w:rsidRPr="00B06AF7" w:rsidRDefault="006567F6" w:rsidP="006567F6">
            <w:pPr>
              <w:tabs>
                <w:tab w:val="decimal" w:pos="893"/>
              </w:tabs>
              <w:spacing w:line="240" w:lineRule="atLeast"/>
              <w:ind w:left="-79" w:right="80"/>
              <w:jc w:val="right"/>
              <w:rPr>
                <w:rFonts w:asciiTheme="minorHAnsi" w:hAnsiTheme="minorHAnsi" w:cstheme="minorHAnsi"/>
                <w:szCs w:val="22"/>
              </w:rPr>
            </w:pPr>
          </w:p>
        </w:tc>
        <w:tc>
          <w:tcPr>
            <w:tcW w:w="180" w:type="dxa"/>
          </w:tcPr>
          <w:p w14:paraId="682B5928" w14:textId="77777777" w:rsidR="006567F6" w:rsidRPr="00B06AF7" w:rsidRDefault="006567F6" w:rsidP="006567F6">
            <w:pPr>
              <w:tabs>
                <w:tab w:val="decimal" w:pos="893"/>
              </w:tabs>
              <w:spacing w:line="240" w:lineRule="atLeast"/>
              <w:ind w:left="-79" w:right="-79"/>
              <w:rPr>
                <w:rFonts w:asciiTheme="minorHAnsi" w:hAnsiTheme="minorHAnsi" w:cstheme="minorHAnsi"/>
                <w:szCs w:val="22"/>
              </w:rPr>
            </w:pPr>
          </w:p>
        </w:tc>
        <w:tc>
          <w:tcPr>
            <w:tcW w:w="1180" w:type="dxa"/>
          </w:tcPr>
          <w:p w14:paraId="6208390F" w14:textId="77777777" w:rsidR="006567F6" w:rsidRPr="00B06AF7" w:rsidRDefault="006567F6" w:rsidP="006567F6">
            <w:pPr>
              <w:tabs>
                <w:tab w:val="decimal" w:pos="893"/>
              </w:tabs>
              <w:spacing w:line="240" w:lineRule="atLeast"/>
              <w:ind w:left="-79" w:right="-79"/>
              <w:rPr>
                <w:rFonts w:asciiTheme="minorHAnsi" w:hAnsiTheme="minorHAnsi" w:cstheme="minorHAnsi"/>
                <w:color w:val="000000"/>
                <w:szCs w:val="22"/>
                <w:lang w:val="en-US" w:bidi="th-TH"/>
              </w:rPr>
            </w:pPr>
          </w:p>
        </w:tc>
        <w:tc>
          <w:tcPr>
            <w:tcW w:w="180" w:type="dxa"/>
          </w:tcPr>
          <w:p w14:paraId="7081D302" w14:textId="77777777" w:rsidR="006567F6" w:rsidRPr="00B06AF7" w:rsidRDefault="006567F6" w:rsidP="006567F6">
            <w:pPr>
              <w:tabs>
                <w:tab w:val="decimal" w:pos="893"/>
              </w:tabs>
              <w:spacing w:line="240" w:lineRule="atLeast"/>
              <w:ind w:left="-79" w:right="-79"/>
              <w:rPr>
                <w:rFonts w:asciiTheme="minorHAnsi" w:hAnsiTheme="minorHAnsi" w:cstheme="minorHAnsi"/>
                <w:szCs w:val="22"/>
              </w:rPr>
            </w:pPr>
          </w:p>
        </w:tc>
        <w:tc>
          <w:tcPr>
            <w:tcW w:w="1203" w:type="dxa"/>
          </w:tcPr>
          <w:p w14:paraId="3F88D668" w14:textId="77777777" w:rsidR="006567F6" w:rsidRPr="00B06AF7" w:rsidRDefault="006567F6" w:rsidP="006567F6">
            <w:pPr>
              <w:tabs>
                <w:tab w:val="decimal" w:pos="893"/>
              </w:tabs>
              <w:spacing w:line="240" w:lineRule="atLeast"/>
              <w:ind w:left="-79" w:right="76"/>
              <w:jc w:val="right"/>
              <w:rPr>
                <w:rFonts w:asciiTheme="minorHAnsi" w:hAnsiTheme="minorHAnsi" w:cstheme="minorHAnsi"/>
                <w:color w:val="000000"/>
                <w:szCs w:val="22"/>
                <w:lang w:val="en-US" w:bidi="th-TH"/>
              </w:rPr>
            </w:pPr>
          </w:p>
        </w:tc>
      </w:tr>
      <w:tr w:rsidR="006567F6" w:rsidRPr="00B06AF7" w14:paraId="317F1183" w14:textId="77777777" w:rsidTr="00CA5EAA">
        <w:trPr>
          <w:cantSplit/>
        </w:trPr>
        <w:tc>
          <w:tcPr>
            <w:tcW w:w="3981" w:type="dxa"/>
          </w:tcPr>
          <w:p w14:paraId="40A8AFB1" w14:textId="77777777" w:rsidR="006567F6" w:rsidRPr="00B06AF7" w:rsidRDefault="006567F6" w:rsidP="006567F6">
            <w:pPr>
              <w:spacing w:line="240" w:lineRule="atLeast"/>
              <w:rPr>
                <w:rFonts w:asciiTheme="minorHAnsi" w:hAnsiTheme="minorHAnsi" w:cstheme="minorHAnsi"/>
                <w:b/>
                <w:bCs/>
                <w:szCs w:val="22"/>
                <w:lang w:val="en-US" w:bidi="th-TH"/>
              </w:rPr>
            </w:pPr>
            <w:r w:rsidRPr="00B06AF7">
              <w:rPr>
                <w:rFonts w:asciiTheme="minorHAnsi" w:hAnsiTheme="minorHAnsi" w:cstheme="minorHAnsi"/>
                <w:szCs w:val="22"/>
                <w:lang w:val="en-US" w:bidi="th-TH"/>
              </w:rPr>
              <w:t>Key management personnel</w:t>
            </w:r>
          </w:p>
        </w:tc>
        <w:tc>
          <w:tcPr>
            <w:tcW w:w="1191" w:type="dxa"/>
          </w:tcPr>
          <w:p w14:paraId="2268E940" w14:textId="77777777" w:rsidR="006567F6" w:rsidRPr="00B06AF7" w:rsidRDefault="006567F6" w:rsidP="006567F6">
            <w:pPr>
              <w:tabs>
                <w:tab w:val="decimal" w:pos="893"/>
              </w:tabs>
              <w:spacing w:line="240" w:lineRule="atLeast"/>
              <w:ind w:left="-79" w:right="-79"/>
              <w:rPr>
                <w:rFonts w:asciiTheme="minorHAnsi" w:hAnsiTheme="minorHAnsi" w:cstheme="minorHAnsi"/>
                <w:szCs w:val="22"/>
              </w:rPr>
            </w:pPr>
          </w:p>
        </w:tc>
        <w:tc>
          <w:tcPr>
            <w:tcW w:w="182" w:type="dxa"/>
          </w:tcPr>
          <w:p w14:paraId="2DC90ED3" w14:textId="77777777" w:rsidR="006567F6" w:rsidRPr="00B06AF7" w:rsidRDefault="006567F6" w:rsidP="006567F6">
            <w:pPr>
              <w:tabs>
                <w:tab w:val="decimal" w:pos="893"/>
              </w:tabs>
              <w:spacing w:line="240" w:lineRule="atLeast"/>
              <w:ind w:left="-79" w:right="-79"/>
              <w:rPr>
                <w:rFonts w:asciiTheme="minorHAnsi" w:hAnsiTheme="minorHAnsi" w:cstheme="minorHAnsi"/>
                <w:szCs w:val="22"/>
              </w:rPr>
            </w:pPr>
          </w:p>
        </w:tc>
        <w:tc>
          <w:tcPr>
            <w:tcW w:w="1188" w:type="dxa"/>
          </w:tcPr>
          <w:p w14:paraId="154A6E93" w14:textId="77777777" w:rsidR="006567F6" w:rsidRPr="00B06AF7" w:rsidRDefault="006567F6" w:rsidP="006567F6">
            <w:pPr>
              <w:tabs>
                <w:tab w:val="decimal" w:pos="893"/>
              </w:tabs>
              <w:spacing w:line="240" w:lineRule="atLeast"/>
              <w:ind w:left="-79" w:right="80"/>
              <w:jc w:val="right"/>
              <w:rPr>
                <w:rFonts w:asciiTheme="minorHAnsi" w:hAnsiTheme="minorHAnsi" w:cstheme="minorHAnsi"/>
                <w:szCs w:val="22"/>
              </w:rPr>
            </w:pPr>
          </w:p>
        </w:tc>
        <w:tc>
          <w:tcPr>
            <w:tcW w:w="180" w:type="dxa"/>
          </w:tcPr>
          <w:p w14:paraId="6380C089" w14:textId="77777777" w:rsidR="006567F6" w:rsidRPr="00B06AF7" w:rsidRDefault="006567F6" w:rsidP="006567F6">
            <w:pPr>
              <w:tabs>
                <w:tab w:val="decimal" w:pos="893"/>
              </w:tabs>
              <w:spacing w:line="240" w:lineRule="atLeast"/>
              <w:ind w:left="-79" w:right="-79"/>
              <w:rPr>
                <w:rFonts w:asciiTheme="minorHAnsi" w:hAnsiTheme="minorHAnsi" w:cstheme="minorHAnsi"/>
                <w:szCs w:val="22"/>
              </w:rPr>
            </w:pPr>
          </w:p>
        </w:tc>
        <w:tc>
          <w:tcPr>
            <w:tcW w:w="1180" w:type="dxa"/>
          </w:tcPr>
          <w:p w14:paraId="5D673E61" w14:textId="77777777" w:rsidR="006567F6" w:rsidRPr="00B06AF7" w:rsidRDefault="006567F6" w:rsidP="006567F6">
            <w:pPr>
              <w:tabs>
                <w:tab w:val="decimal" w:pos="893"/>
              </w:tabs>
              <w:spacing w:line="240" w:lineRule="atLeast"/>
              <w:ind w:left="-79" w:right="-79"/>
              <w:rPr>
                <w:rFonts w:asciiTheme="minorHAnsi" w:hAnsiTheme="minorHAnsi" w:cstheme="minorHAnsi"/>
                <w:szCs w:val="22"/>
              </w:rPr>
            </w:pPr>
          </w:p>
        </w:tc>
        <w:tc>
          <w:tcPr>
            <w:tcW w:w="180" w:type="dxa"/>
          </w:tcPr>
          <w:p w14:paraId="5CD0FDAE" w14:textId="77777777" w:rsidR="006567F6" w:rsidRPr="00B06AF7" w:rsidRDefault="006567F6" w:rsidP="006567F6">
            <w:pPr>
              <w:tabs>
                <w:tab w:val="decimal" w:pos="893"/>
              </w:tabs>
              <w:spacing w:line="240" w:lineRule="atLeast"/>
              <w:ind w:left="-79" w:right="-79"/>
              <w:rPr>
                <w:rFonts w:asciiTheme="minorHAnsi" w:hAnsiTheme="minorHAnsi" w:cstheme="minorHAnsi"/>
                <w:szCs w:val="22"/>
              </w:rPr>
            </w:pPr>
          </w:p>
        </w:tc>
        <w:tc>
          <w:tcPr>
            <w:tcW w:w="1203" w:type="dxa"/>
          </w:tcPr>
          <w:p w14:paraId="58A0F25F" w14:textId="77777777" w:rsidR="006567F6" w:rsidRPr="00B06AF7" w:rsidRDefault="006567F6" w:rsidP="006567F6">
            <w:pPr>
              <w:tabs>
                <w:tab w:val="decimal" w:pos="893"/>
              </w:tabs>
              <w:spacing w:line="240" w:lineRule="atLeast"/>
              <w:ind w:left="-79" w:right="76"/>
              <w:jc w:val="right"/>
              <w:rPr>
                <w:rFonts w:asciiTheme="minorHAnsi" w:hAnsiTheme="minorHAnsi" w:cstheme="minorHAnsi"/>
                <w:szCs w:val="22"/>
              </w:rPr>
            </w:pPr>
          </w:p>
        </w:tc>
      </w:tr>
      <w:tr w:rsidR="006567F6" w:rsidRPr="00B06AF7" w14:paraId="29BE088A" w14:textId="77777777" w:rsidTr="00CA5EAA">
        <w:trPr>
          <w:cantSplit/>
        </w:trPr>
        <w:tc>
          <w:tcPr>
            <w:tcW w:w="3981" w:type="dxa"/>
          </w:tcPr>
          <w:p w14:paraId="72CF90C0"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 xml:space="preserve">   Short-term employee benefits</w:t>
            </w:r>
          </w:p>
        </w:tc>
        <w:tc>
          <w:tcPr>
            <w:tcW w:w="1191" w:type="dxa"/>
          </w:tcPr>
          <w:p w14:paraId="1FF0FE81" w14:textId="3737F43D" w:rsidR="006567F6" w:rsidRPr="00B06AF7" w:rsidRDefault="00E74FDD" w:rsidP="006567F6">
            <w:pPr>
              <w:tabs>
                <w:tab w:val="decimal" w:pos="1018"/>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48,689</w:t>
            </w:r>
          </w:p>
        </w:tc>
        <w:tc>
          <w:tcPr>
            <w:tcW w:w="182" w:type="dxa"/>
          </w:tcPr>
          <w:p w14:paraId="7B604BF0" w14:textId="77777777" w:rsidR="006567F6" w:rsidRPr="00B06AF7" w:rsidRDefault="006567F6" w:rsidP="006567F6">
            <w:pPr>
              <w:tabs>
                <w:tab w:val="decimal" w:pos="893"/>
              </w:tabs>
              <w:spacing w:line="240" w:lineRule="atLeast"/>
              <w:ind w:left="-79" w:right="-79"/>
              <w:jc w:val="center"/>
              <w:rPr>
                <w:rFonts w:asciiTheme="minorHAnsi" w:hAnsiTheme="minorHAnsi" w:cstheme="minorHAnsi"/>
                <w:szCs w:val="22"/>
                <w:lang w:val="en-US" w:bidi="th-TH"/>
              </w:rPr>
            </w:pPr>
          </w:p>
        </w:tc>
        <w:tc>
          <w:tcPr>
            <w:tcW w:w="1188" w:type="dxa"/>
          </w:tcPr>
          <w:p w14:paraId="384E356B" w14:textId="1EE136F4" w:rsidR="006567F6" w:rsidRPr="00B06AF7" w:rsidRDefault="006567F6" w:rsidP="006567F6">
            <w:pPr>
              <w:tabs>
                <w:tab w:val="decimal" w:pos="807"/>
              </w:tabs>
              <w:spacing w:line="240" w:lineRule="atLeast"/>
              <w:ind w:left="-79" w:right="80"/>
              <w:jc w:val="right"/>
              <w:rPr>
                <w:rFonts w:asciiTheme="minorHAnsi" w:hAnsiTheme="minorHAnsi" w:cstheme="minorHAnsi"/>
                <w:szCs w:val="22"/>
                <w:lang w:val="en-US" w:bidi="th-TH"/>
              </w:rPr>
            </w:pPr>
            <w:r>
              <w:rPr>
                <w:rFonts w:asciiTheme="minorHAnsi" w:hAnsiTheme="minorHAnsi" w:cstheme="minorHAnsi"/>
                <w:szCs w:val="22"/>
                <w:lang w:val="en-US" w:bidi="th-TH"/>
              </w:rPr>
              <w:t>50,841</w:t>
            </w:r>
          </w:p>
        </w:tc>
        <w:tc>
          <w:tcPr>
            <w:tcW w:w="180" w:type="dxa"/>
          </w:tcPr>
          <w:p w14:paraId="2B640DD5" w14:textId="77777777" w:rsidR="006567F6" w:rsidRPr="00B06AF7" w:rsidRDefault="006567F6" w:rsidP="006567F6">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3873748E" w14:textId="0C5477B2" w:rsidR="006567F6" w:rsidRPr="00B06AF7" w:rsidRDefault="00851F0E" w:rsidP="006567F6">
            <w:pPr>
              <w:spacing w:line="240" w:lineRule="atLeast"/>
              <w:ind w:left="-79" w:right="10"/>
              <w:jc w:val="right"/>
              <w:rPr>
                <w:rFonts w:asciiTheme="minorHAnsi" w:hAnsiTheme="minorHAnsi" w:cstheme="minorHAnsi"/>
                <w:szCs w:val="22"/>
                <w:lang w:val="en-US" w:bidi="th-TH"/>
              </w:rPr>
            </w:pPr>
            <w:r>
              <w:rPr>
                <w:rFonts w:asciiTheme="minorHAnsi" w:hAnsiTheme="minorHAnsi" w:cstheme="minorHAnsi"/>
                <w:szCs w:val="22"/>
                <w:lang w:val="en-US" w:bidi="th-TH"/>
              </w:rPr>
              <w:t>38,569</w:t>
            </w:r>
          </w:p>
        </w:tc>
        <w:tc>
          <w:tcPr>
            <w:tcW w:w="180" w:type="dxa"/>
          </w:tcPr>
          <w:p w14:paraId="404B2CB3" w14:textId="77777777" w:rsidR="006567F6" w:rsidRPr="00B06AF7" w:rsidRDefault="006567F6" w:rsidP="006567F6">
            <w:pPr>
              <w:tabs>
                <w:tab w:val="decimal" w:pos="893"/>
              </w:tabs>
              <w:spacing w:line="240" w:lineRule="atLeast"/>
              <w:ind w:left="-79" w:right="-79"/>
              <w:rPr>
                <w:rFonts w:asciiTheme="minorHAnsi" w:hAnsiTheme="minorHAnsi" w:cstheme="minorHAnsi"/>
                <w:szCs w:val="22"/>
                <w:lang w:val="en-US" w:bidi="th-TH"/>
              </w:rPr>
            </w:pPr>
          </w:p>
        </w:tc>
        <w:tc>
          <w:tcPr>
            <w:tcW w:w="1203" w:type="dxa"/>
          </w:tcPr>
          <w:p w14:paraId="1EFEA2F3" w14:textId="059AADB3"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szCs w:val="22"/>
                <w:lang w:val="en-US" w:bidi="th-TH"/>
              </w:rPr>
              <w:t>38,978</w:t>
            </w:r>
          </w:p>
        </w:tc>
      </w:tr>
      <w:tr w:rsidR="006567F6" w:rsidRPr="00B06AF7" w14:paraId="6DD3D377" w14:textId="77777777" w:rsidTr="00CA5EAA">
        <w:trPr>
          <w:cantSplit/>
        </w:trPr>
        <w:tc>
          <w:tcPr>
            <w:tcW w:w="3981" w:type="dxa"/>
          </w:tcPr>
          <w:p w14:paraId="7A5A5BD0" w14:textId="77777777" w:rsidR="006567F6" w:rsidRPr="00B06AF7" w:rsidRDefault="006567F6" w:rsidP="006567F6">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 xml:space="preserve">   Post-employment benefits</w:t>
            </w:r>
          </w:p>
        </w:tc>
        <w:tc>
          <w:tcPr>
            <w:tcW w:w="1191" w:type="dxa"/>
            <w:tcBorders>
              <w:bottom w:val="single" w:sz="4" w:space="0" w:color="auto"/>
            </w:tcBorders>
          </w:tcPr>
          <w:p w14:paraId="778137EA" w14:textId="25D31CF6" w:rsidR="006567F6" w:rsidRPr="00B06AF7" w:rsidRDefault="0095651A" w:rsidP="006567F6">
            <w:pPr>
              <w:tabs>
                <w:tab w:val="decimal" w:pos="1018"/>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1,414</w:t>
            </w:r>
          </w:p>
        </w:tc>
        <w:tc>
          <w:tcPr>
            <w:tcW w:w="182" w:type="dxa"/>
          </w:tcPr>
          <w:p w14:paraId="334B07DE" w14:textId="77777777" w:rsidR="006567F6" w:rsidRPr="00B06AF7" w:rsidRDefault="006567F6" w:rsidP="006567F6">
            <w:pPr>
              <w:tabs>
                <w:tab w:val="decimal" w:pos="893"/>
              </w:tabs>
              <w:spacing w:line="240" w:lineRule="atLeast"/>
              <w:ind w:left="-79" w:right="-79"/>
              <w:jc w:val="center"/>
              <w:rPr>
                <w:rFonts w:asciiTheme="minorHAnsi" w:hAnsiTheme="minorHAnsi" w:cstheme="minorHAnsi"/>
                <w:szCs w:val="22"/>
                <w:lang w:val="en-US" w:bidi="th-TH"/>
              </w:rPr>
            </w:pPr>
          </w:p>
        </w:tc>
        <w:tc>
          <w:tcPr>
            <w:tcW w:w="1188" w:type="dxa"/>
            <w:tcBorders>
              <w:bottom w:val="single" w:sz="4" w:space="0" w:color="auto"/>
            </w:tcBorders>
          </w:tcPr>
          <w:p w14:paraId="60798CDD" w14:textId="1B167B2F" w:rsidR="006567F6" w:rsidRPr="00B06AF7" w:rsidRDefault="006567F6" w:rsidP="006567F6">
            <w:pPr>
              <w:tabs>
                <w:tab w:val="decimal" w:pos="717"/>
              </w:tabs>
              <w:spacing w:line="240" w:lineRule="atLeast"/>
              <w:ind w:left="-79" w:right="80"/>
              <w:jc w:val="right"/>
              <w:rPr>
                <w:rFonts w:asciiTheme="minorHAnsi" w:hAnsiTheme="minorHAnsi" w:cstheme="minorHAnsi"/>
                <w:szCs w:val="22"/>
                <w:lang w:val="en-US" w:bidi="th-TH"/>
              </w:rPr>
            </w:pPr>
            <w:r>
              <w:rPr>
                <w:rFonts w:asciiTheme="minorHAnsi" w:hAnsiTheme="minorHAnsi" w:cstheme="minorHAnsi"/>
                <w:szCs w:val="22"/>
                <w:lang w:val="en-US" w:bidi="th-TH"/>
              </w:rPr>
              <w:t>1,254</w:t>
            </w:r>
          </w:p>
        </w:tc>
        <w:tc>
          <w:tcPr>
            <w:tcW w:w="180" w:type="dxa"/>
          </w:tcPr>
          <w:p w14:paraId="321DE37C" w14:textId="77777777" w:rsidR="006567F6" w:rsidRPr="00B06AF7" w:rsidRDefault="006567F6" w:rsidP="006567F6">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Borders>
              <w:bottom w:val="single" w:sz="4" w:space="0" w:color="auto"/>
            </w:tcBorders>
          </w:tcPr>
          <w:p w14:paraId="3FACE6C9" w14:textId="1768AB70" w:rsidR="006567F6" w:rsidRPr="00B06AF7" w:rsidRDefault="007217E5" w:rsidP="006567F6">
            <w:pPr>
              <w:spacing w:line="240" w:lineRule="atLeast"/>
              <w:ind w:left="-79" w:right="10"/>
              <w:jc w:val="right"/>
              <w:rPr>
                <w:rFonts w:asciiTheme="minorHAnsi" w:hAnsiTheme="minorHAnsi" w:cstheme="minorHAnsi"/>
                <w:szCs w:val="22"/>
                <w:lang w:val="en-US" w:bidi="th-TH"/>
              </w:rPr>
            </w:pPr>
            <w:r>
              <w:rPr>
                <w:rFonts w:asciiTheme="minorHAnsi" w:hAnsiTheme="minorHAnsi" w:cstheme="minorHAnsi"/>
                <w:szCs w:val="22"/>
                <w:lang w:val="en-US" w:bidi="th-TH"/>
              </w:rPr>
              <w:t>1,234</w:t>
            </w:r>
          </w:p>
        </w:tc>
        <w:tc>
          <w:tcPr>
            <w:tcW w:w="180" w:type="dxa"/>
          </w:tcPr>
          <w:p w14:paraId="671E8595" w14:textId="77777777" w:rsidR="006567F6" w:rsidRPr="00B06AF7" w:rsidRDefault="006567F6" w:rsidP="006567F6">
            <w:pPr>
              <w:tabs>
                <w:tab w:val="decimal" w:pos="893"/>
              </w:tabs>
              <w:spacing w:line="240" w:lineRule="atLeast"/>
              <w:ind w:left="-79" w:right="-79"/>
              <w:rPr>
                <w:rFonts w:asciiTheme="minorHAnsi" w:hAnsiTheme="minorHAnsi" w:cstheme="minorHAnsi"/>
                <w:szCs w:val="22"/>
                <w:lang w:val="en-US" w:bidi="th-TH"/>
              </w:rPr>
            </w:pPr>
          </w:p>
        </w:tc>
        <w:tc>
          <w:tcPr>
            <w:tcW w:w="1203" w:type="dxa"/>
            <w:tcBorders>
              <w:bottom w:val="single" w:sz="4" w:space="0" w:color="auto"/>
            </w:tcBorders>
          </w:tcPr>
          <w:p w14:paraId="18F799CC" w14:textId="01AD27FD" w:rsidR="006567F6" w:rsidRPr="00B06AF7" w:rsidRDefault="006567F6" w:rsidP="006567F6">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szCs w:val="22"/>
                <w:lang w:val="en-US" w:bidi="th-TH"/>
              </w:rPr>
              <w:t>1,112</w:t>
            </w:r>
          </w:p>
        </w:tc>
      </w:tr>
      <w:tr w:rsidR="006567F6" w:rsidRPr="00B06AF7" w14:paraId="58233A70" w14:textId="77777777" w:rsidTr="00CA5EAA">
        <w:trPr>
          <w:cantSplit/>
        </w:trPr>
        <w:tc>
          <w:tcPr>
            <w:tcW w:w="3981" w:type="dxa"/>
          </w:tcPr>
          <w:p w14:paraId="72646A72" w14:textId="77777777" w:rsidR="006567F6" w:rsidRPr="00B06AF7" w:rsidRDefault="006567F6" w:rsidP="006567F6">
            <w:pPr>
              <w:spacing w:line="240" w:lineRule="atLeas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Total key management personnel</w:t>
            </w:r>
          </w:p>
        </w:tc>
        <w:tc>
          <w:tcPr>
            <w:tcW w:w="1191" w:type="dxa"/>
            <w:tcBorders>
              <w:top w:val="single" w:sz="4" w:space="0" w:color="auto"/>
            </w:tcBorders>
          </w:tcPr>
          <w:p w14:paraId="11549F1D" w14:textId="77777777" w:rsidR="006567F6" w:rsidRPr="00B06AF7" w:rsidRDefault="006567F6" w:rsidP="006567F6">
            <w:pPr>
              <w:tabs>
                <w:tab w:val="decimal" w:pos="1018"/>
              </w:tabs>
              <w:spacing w:line="240" w:lineRule="atLeast"/>
              <w:ind w:left="-79" w:right="-79"/>
              <w:rPr>
                <w:rFonts w:asciiTheme="minorHAnsi" w:hAnsiTheme="minorHAnsi" w:cstheme="minorHAnsi"/>
                <w:szCs w:val="22"/>
              </w:rPr>
            </w:pPr>
          </w:p>
        </w:tc>
        <w:tc>
          <w:tcPr>
            <w:tcW w:w="182" w:type="dxa"/>
          </w:tcPr>
          <w:p w14:paraId="7668CD36" w14:textId="77777777" w:rsidR="006567F6" w:rsidRPr="00B06AF7" w:rsidRDefault="006567F6" w:rsidP="006567F6">
            <w:pPr>
              <w:tabs>
                <w:tab w:val="decimal" w:pos="893"/>
              </w:tabs>
              <w:spacing w:line="240" w:lineRule="atLeast"/>
              <w:ind w:left="-79" w:right="-79"/>
              <w:rPr>
                <w:rFonts w:asciiTheme="minorHAnsi" w:hAnsiTheme="minorHAnsi" w:cstheme="minorHAnsi"/>
                <w:szCs w:val="22"/>
              </w:rPr>
            </w:pPr>
          </w:p>
        </w:tc>
        <w:tc>
          <w:tcPr>
            <w:tcW w:w="1188" w:type="dxa"/>
            <w:tcBorders>
              <w:top w:val="single" w:sz="4" w:space="0" w:color="auto"/>
            </w:tcBorders>
          </w:tcPr>
          <w:p w14:paraId="2D957ADE" w14:textId="77777777" w:rsidR="006567F6" w:rsidRPr="00B06AF7" w:rsidRDefault="006567F6" w:rsidP="006567F6">
            <w:pPr>
              <w:tabs>
                <w:tab w:val="decimal" w:pos="893"/>
              </w:tabs>
              <w:spacing w:line="240" w:lineRule="atLeast"/>
              <w:ind w:left="-79" w:right="80"/>
              <w:rPr>
                <w:rFonts w:asciiTheme="minorHAnsi" w:hAnsiTheme="minorHAnsi" w:cstheme="minorHAnsi"/>
                <w:color w:val="000000"/>
                <w:szCs w:val="22"/>
                <w:lang w:val="en-US" w:bidi="th-TH"/>
              </w:rPr>
            </w:pPr>
          </w:p>
        </w:tc>
        <w:tc>
          <w:tcPr>
            <w:tcW w:w="180" w:type="dxa"/>
          </w:tcPr>
          <w:p w14:paraId="5A976000" w14:textId="77777777" w:rsidR="006567F6" w:rsidRPr="00B06AF7" w:rsidRDefault="006567F6" w:rsidP="006567F6">
            <w:pPr>
              <w:tabs>
                <w:tab w:val="decimal" w:pos="893"/>
              </w:tabs>
              <w:spacing w:line="240" w:lineRule="atLeast"/>
              <w:ind w:left="-79" w:right="-79"/>
              <w:rPr>
                <w:rFonts w:asciiTheme="minorHAnsi" w:hAnsiTheme="minorHAnsi" w:cstheme="minorHAnsi"/>
                <w:szCs w:val="22"/>
              </w:rPr>
            </w:pPr>
          </w:p>
        </w:tc>
        <w:tc>
          <w:tcPr>
            <w:tcW w:w="1180" w:type="dxa"/>
            <w:tcBorders>
              <w:top w:val="single" w:sz="4" w:space="0" w:color="auto"/>
            </w:tcBorders>
          </w:tcPr>
          <w:p w14:paraId="7C4AD988" w14:textId="77777777" w:rsidR="006567F6" w:rsidRPr="00B06AF7" w:rsidRDefault="006567F6" w:rsidP="006567F6">
            <w:pPr>
              <w:tabs>
                <w:tab w:val="decimal" w:pos="893"/>
              </w:tabs>
              <w:spacing w:line="240" w:lineRule="atLeast"/>
              <w:ind w:left="-79" w:right="10"/>
              <w:jc w:val="right"/>
              <w:rPr>
                <w:rFonts w:asciiTheme="minorHAnsi" w:hAnsiTheme="minorHAnsi" w:cstheme="minorHAnsi"/>
                <w:szCs w:val="22"/>
              </w:rPr>
            </w:pPr>
          </w:p>
        </w:tc>
        <w:tc>
          <w:tcPr>
            <w:tcW w:w="180" w:type="dxa"/>
          </w:tcPr>
          <w:p w14:paraId="5E882812" w14:textId="77777777" w:rsidR="006567F6" w:rsidRPr="00B06AF7" w:rsidRDefault="006567F6" w:rsidP="006567F6">
            <w:pPr>
              <w:tabs>
                <w:tab w:val="decimal" w:pos="893"/>
              </w:tabs>
              <w:spacing w:line="240" w:lineRule="atLeast"/>
              <w:ind w:left="-79" w:right="-79"/>
              <w:rPr>
                <w:rFonts w:asciiTheme="minorHAnsi" w:hAnsiTheme="minorHAnsi" w:cstheme="minorHAnsi"/>
                <w:szCs w:val="22"/>
              </w:rPr>
            </w:pPr>
          </w:p>
        </w:tc>
        <w:tc>
          <w:tcPr>
            <w:tcW w:w="1203" w:type="dxa"/>
            <w:tcBorders>
              <w:top w:val="single" w:sz="4" w:space="0" w:color="auto"/>
            </w:tcBorders>
          </w:tcPr>
          <w:p w14:paraId="28762982" w14:textId="77777777" w:rsidR="006567F6" w:rsidRPr="00B06AF7" w:rsidRDefault="006567F6" w:rsidP="006567F6">
            <w:pPr>
              <w:spacing w:line="240" w:lineRule="atLeast"/>
              <w:ind w:left="-79" w:right="76"/>
              <w:rPr>
                <w:rFonts w:asciiTheme="minorHAnsi" w:hAnsiTheme="minorHAnsi" w:cstheme="minorHAnsi"/>
                <w:szCs w:val="22"/>
              </w:rPr>
            </w:pPr>
          </w:p>
        </w:tc>
      </w:tr>
      <w:tr w:rsidR="006567F6" w:rsidRPr="00B06AF7" w14:paraId="2991C55B" w14:textId="77777777" w:rsidTr="00CA5EAA">
        <w:trPr>
          <w:cantSplit/>
        </w:trPr>
        <w:tc>
          <w:tcPr>
            <w:tcW w:w="3981" w:type="dxa"/>
          </w:tcPr>
          <w:p w14:paraId="5A85CF33" w14:textId="77777777" w:rsidR="006567F6" w:rsidRPr="00B06AF7" w:rsidRDefault="006567F6" w:rsidP="006567F6">
            <w:pPr>
              <w:spacing w:line="240" w:lineRule="atLeas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 xml:space="preserve">   compensation</w:t>
            </w:r>
          </w:p>
        </w:tc>
        <w:tc>
          <w:tcPr>
            <w:tcW w:w="1191" w:type="dxa"/>
            <w:tcBorders>
              <w:bottom w:val="double" w:sz="4" w:space="0" w:color="auto"/>
            </w:tcBorders>
          </w:tcPr>
          <w:p w14:paraId="5A6AC2AC" w14:textId="2A2A6522" w:rsidR="006567F6" w:rsidRPr="00B06AF7" w:rsidRDefault="00575ACD" w:rsidP="006567F6">
            <w:pPr>
              <w:tabs>
                <w:tab w:val="decimal" w:pos="1018"/>
              </w:tabs>
              <w:spacing w:line="240" w:lineRule="atLeast"/>
              <w:ind w:left="-79" w:right="-79"/>
              <w:rPr>
                <w:rFonts w:asciiTheme="minorHAnsi" w:hAnsiTheme="minorHAnsi" w:cstheme="minorHAnsi"/>
                <w:b/>
                <w:bCs/>
                <w:color w:val="000000"/>
                <w:szCs w:val="22"/>
                <w:cs/>
                <w:lang w:val="en-US" w:bidi="th-TH"/>
              </w:rPr>
            </w:pPr>
            <w:r>
              <w:rPr>
                <w:rFonts w:asciiTheme="minorHAnsi" w:hAnsiTheme="minorHAnsi" w:cstheme="minorHAnsi"/>
                <w:b/>
                <w:bCs/>
                <w:color w:val="000000"/>
                <w:szCs w:val="22"/>
                <w:lang w:val="en-US" w:bidi="th-TH"/>
              </w:rPr>
              <w:t>50,103</w:t>
            </w:r>
          </w:p>
        </w:tc>
        <w:tc>
          <w:tcPr>
            <w:tcW w:w="182" w:type="dxa"/>
          </w:tcPr>
          <w:p w14:paraId="4CBB36F2" w14:textId="77777777" w:rsidR="006567F6" w:rsidRPr="00B06AF7" w:rsidRDefault="006567F6" w:rsidP="006567F6">
            <w:pPr>
              <w:tabs>
                <w:tab w:val="decimal" w:pos="893"/>
              </w:tabs>
              <w:spacing w:line="240" w:lineRule="atLeast"/>
              <w:ind w:left="-79" w:right="-79"/>
              <w:rPr>
                <w:rFonts w:asciiTheme="minorHAnsi" w:hAnsiTheme="minorHAnsi" w:cstheme="minorHAnsi"/>
                <w:b/>
                <w:bCs/>
                <w:color w:val="000000"/>
                <w:szCs w:val="22"/>
                <w:lang w:val="en-US" w:bidi="th-TH"/>
              </w:rPr>
            </w:pPr>
          </w:p>
        </w:tc>
        <w:tc>
          <w:tcPr>
            <w:tcW w:w="1188" w:type="dxa"/>
            <w:tcBorders>
              <w:bottom w:val="double" w:sz="4" w:space="0" w:color="auto"/>
            </w:tcBorders>
          </w:tcPr>
          <w:p w14:paraId="4537C26C" w14:textId="03255E52" w:rsidR="006567F6" w:rsidRPr="00B06AF7" w:rsidRDefault="006567F6" w:rsidP="006567F6">
            <w:pPr>
              <w:spacing w:line="240" w:lineRule="atLeast"/>
              <w:ind w:left="-79" w:right="80"/>
              <w:jc w:val="right"/>
              <w:rPr>
                <w:rFonts w:asciiTheme="minorHAnsi" w:hAnsiTheme="minorHAnsi" w:cstheme="minorHAnsi"/>
                <w:b/>
                <w:bCs/>
                <w:color w:val="000000"/>
                <w:szCs w:val="22"/>
                <w:lang w:val="en-US" w:bidi="th-TH"/>
              </w:rPr>
            </w:pPr>
            <w:r>
              <w:rPr>
                <w:rFonts w:asciiTheme="minorHAnsi" w:hAnsiTheme="minorHAnsi" w:cstheme="minorHAnsi"/>
                <w:b/>
                <w:bCs/>
                <w:color w:val="000000"/>
                <w:szCs w:val="22"/>
                <w:lang w:val="en-US" w:bidi="th-TH"/>
              </w:rPr>
              <w:t>52,095</w:t>
            </w:r>
          </w:p>
        </w:tc>
        <w:tc>
          <w:tcPr>
            <w:tcW w:w="180" w:type="dxa"/>
          </w:tcPr>
          <w:p w14:paraId="072A8147" w14:textId="77777777" w:rsidR="006567F6" w:rsidRPr="00B06AF7" w:rsidRDefault="006567F6" w:rsidP="006567F6">
            <w:pPr>
              <w:tabs>
                <w:tab w:val="decimal" w:pos="893"/>
              </w:tabs>
              <w:spacing w:line="240" w:lineRule="atLeast"/>
              <w:ind w:left="-79" w:right="-79"/>
              <w:rPr>
                <w:rFonts w:asciiTheme="minorHAnsi" w:hAnsiTheme="minorHAnsi" w:cstheme="minorHAnsi"/>
                <w:b/>
                <w:bCs/>
                <w:color w:val="000000"/>
                <w:szCs w:val="22"/>
                <w:lang w:val="en-US" w:bidi="th-TH"/>
              </w:rPr>
            </w:pPr>
          </w:p>
        </w:tc>
        <w:tc>
          <w:tcPr>
            <w:tcW w:w="1180" w:type="dxa"/>
            <w:tcBorders>
              <w:bottom w:val="double" w:sz="4" w:space="0" w:color="auto"/>
            </w:tcBorders>
          </w:tcPr>
          <w:p w14:paraId="04AE44AF" w14:textId="20ECFFB1" w:rsidR="006567F6" w:rsidRPr="00B06AF7" w:rsidRDefault="00C10C2C" w:rsidP="006567F6">
            <w:pPr>
              <w:spacing w:line="240" w:lineRule="atLeast"/>
              <w:ind w:left="-79" w:right="10"/>
              <w:jc w:val="right"/>
              <w:rPr>
                <w:rFonts w:asciiTheme="minorHAnsi" w:hAnsiTheme="minorHAnsi" w:cstheme="minorHAnsi"/>
                <w:b/>
                <w:bCs/>
                <w:color w:val="000000"/>
                <w:szCs w:val="22"/>
                <w:cs/>
                <w:lang w:val="en-US" w:bidi="th-TH"/>
              </w:rPr>
            </w:pPr>
            <w:r>
              <w:rPr>
                <w:rFonts w:asciiTheme="minorHAnsi" w:hAnsiTheme="minorHAnsi" w:cstheme="minorHAnsi"/>
                <w:b/>
                <w:bCs/>
                <w:color w:val="000000"/>
                <w:szCs w:val="22"/>
                <w:lang w:val="en-US" w:bidi="th-TH"/>
              </w:rPr>
              <w:t>39,803</w:t>
            </w:r>
          </w:p>
        </w:tc>
        <w:tc>
          <w:tcPr>
            <w:tcW w:w="180" w:type="dxa"/>
          </w:tcPr>
          <w:p w14:paraId="2C8D906B" w14:textId="77777777" w:rsidR="006567F6" w:rsidRPr="00B06AF7" w:rsidRDefault="006567F6" w:rsidP="006567F6">
            <w:pPr>
              <w:tabs>
                <w:tab w:val="decimal" w:pos="893"/>
              </w:tabs>
              <w:spacing w:line="240" w:lineRule="atLeast"/>
              <w:ind w:left="-79" w:right="-79"/>
              <w:rPr>
                <w:rFonts w:asciiTheme="minorHAnsi" w:hAnsiTheme="minorHAnsi" w:cstheme="minorHAnsi"/>
                <w:b/>
                <w:bCs/>
                <w:color w:val="000000"/>
                <w:szCs w:val="22"/>
                <w:lang w:val="en-US" w:bidi="th-TH"/>
              </w:rPr>
            </w:pPr>
          </w:p>
        </w:tc>
        <w:tc>
          <w:tcPr>
            <w:tcW w:w="1203" w:type="dxa"/>
            <w:tcBorders>
              <w:bottom w:val="double" w:sz="4" w:space="0" w:color="auto"/>
            </w:tcBorders>
          </w:tcPr>
          <w:p w14:paraId="4DEA1E1B" w14:textId="3DD0A38E" w:rsidR="006567F6" w:rsidRPr="00B06AF7" w:rsidRDefault="006567F6" w:rsidP="006567F6">
            <w:pPr>
              <w:spacing w:line="240" w:lineRule="atLeast"/>
              <w:ind w:left="-79" w:right="76"/>
              <w:jc w:val="right"/>
              <w:rPr>
                <w:rFonts w:asciiTheme="minorHAnsi" w:hAnsiTheme="minorHAnsi" w:cstheme="minorHAnsi"/>
                <w:b/>
                <w:bCs/>
                <w:color w:val="000000"/>
                <w:szCs w:val="22"/>
                <w:cs/>
                <w:lang w:val="en-US" w:bidi="th-TH"/>
              </w:rPr>
            </w:pPr>
            <w:r>
              <w:rPr>
                <w:rFonts w:asciiTheme="minorHAnsi" w:hAnsiTheme="minorHAnsi" w:cstheme="minorHAnsi"/>
                <w:b/>
                <w:bCs/>
                <w:color w:val="000000"/>
                <w:szCs w:val="22"/>
                <w:lang w:val="en-US" w:bidi="th-TH"/>
              </w:rPr>
              <w:t>40,090</w:t>
            </w:r>
          </w:p>
        </w:tc>
      </w:tr>
    </w:tbl>
    <w:p w14:paraId="3FDAB6AA" w14:textId="77777777" w:rsidR="00C6141D" w:rsidRPr="00B06AF7" w:rsidRDefault="00C6141D" w:rsidP="00AC7F9D">
      <w:pPr>
        <w:ind w:left="540"/>
        <w:rPr>
          <w:rFonts w:asciiTheme="minorHAnsi" w:hAnsiTheme="minorHAnsi" w:cstheme="minorHAnsi"/>
          <w:szCs w:val="22"/>
        </w:rPr>
      </w:pPr>
    </w:p>
    <w:p w14:paraId="0F2DC4E0" w14:textId="77777777" w:rsidR="006B2E4B" w:rsidRDefault="006B2E4B">
      <w:pPr>
        <w:spacing w:line="240" w:lineRule="auto"/>
        <w:rPr>
          <w:rFonts w:asciiTheme="minorHAnsi" w:hAnsiTheme="minorHAnsi" w:cstheme="minorHAnsi"/>
          <w:szCs w:val="22"/>
        </w:rPr>
      </w:pPr>
      <w:r>
        <w:rPr>
          <w:rFonts w:asciiTheme="minorHAnsi" w:hAnsiTheme="minorHAnsi" w:cstheme="minorHAnsi"/>
          <w:szCs w:val="22"/>
        </w:rPr>
        <w:br w:type="page"/>
      </w:r>
    </w:p>
    <w:p w14:paraId="0DCCF9A6" w14:textId="7E4BD398" w:rsidR="004B1374" w:rsidRDefault="002A72EB" w:rsidP="00632B15">
      <w:pPr>
        <w:ind w:left="567"/>
        <w:rPr>
          <w:rFonts w:asciiTheme="minorHAnsi" w:hAnsiTheme="minorHAnsi" w:cstheme="minorHAnsi"/>
          <w:szCs w:val="22"/>
        </w:rPr>
      </w:pPr>
      <w:r w:rsidRPr="002A72EB">
        <w:rPr>
          <w:rFonts w:asciiTheme="minorHAnsi" w:hAnsiTheme="minorHAnsi" w:cstheme="minorHAnsi"/>
          <w:szCs w:val="22"/>
        </w:rPr>
        <w:t>Balances as at 31 December</w:t>
      </w:r>
      <w:r>
        <w:rPr>
          <w:rFonts w:asciiTheme="minorHAnsi" w:hAnsiTheme="minorHAnsi" w:cstheme="minorHAnsi"/>
          <w:szCs w:val="22"/>
        </w:rPr>
        <w:t xml:space="preserve"> 20</w:t>
      </w:r>
      <w:r w:rsidR="00F44AC2">
        <w:rPr>
          <w:rFonts w:asciiTheme="minorHAnsi" w:hAnsiTheme="minorHAnsi" w:cstheme="minorHAnsi"/>
          <w:szCs w:val="22"/>
        </w:rPr>
        <w:t>20</w:t>
      </w:r>
      <w:r>
        <w:rPr>
          <w:rFonts w:asciiTheme="minorHAnsi" w:hAnsiTheme="minorHAnsi" w:cstheme="minorHAnsi"/>
          <w:szCs w:val="22"/>
        </w:rPr>
        <w:t xml:space="preserve"> and 201</w:t>
      </w:r>
      <w:r w:rsidR="00F44AC2">
        <w:rPr>
          <w:rFonts w:asciiTheme="minorHAnsi" w:hAnsiTheme="minorHAnsi" w:cstheme="minorHAnsi"/>
          <w:szCs w:val="22"/>
        </w:rPr>
        <w:t>9</w:t>
      </w:r>
      <w:r w:rsidRPr="002A72EB">
        <w:rPr>
          <w:rFonts w:asciiTheme="minorHAnsi" w:hAnsiTheme="minorHAnsi" w:cstheme="minorHAnsi"/>
          <w:szCs w:val="22"/>
        </w:rPr>
        <w:t xml:space="preserve"> with related parties were as follows:</w:t>
      </w:r>
    </w:p>
    <w:p w14:paraId="2553FA44" w14:textId="77777777" w:rsidR="00632B15" w:rsidRPr="00B06AF7" w:rsidRDefault="00632B15" w:rsidP="00632B15">
      <w:pPr>
        <w:ind w:left="567"/>
        <w:rPr>
          <w:rFonts w:asciiTheme="minorHAnsi" w:hAnsiTheme="minorHAnsi" w:cstheme="minorHAnsi"/>
          <w:szCs w:val="22"/>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87"/>
        <w:gridCol w:w="183"/>
        <w:gridCol w:w="1190"/>
        <w:gridCol w:w="178"/>
        <w:gridCol w:w="1168"/>
        <w:gridCol w:w="180"/>
        <w:gridCol w:w="1224"/>
      </w:tblGrid>
      <w:tr w:rsidR="00AC7F9D" w:rsidRPr="00B06AF7" w14:paraId="41B69C23" w14:textId="77777777" w:rsidTr="00FE086C">
        <w:trPr>
          <w:cantSplit/>
          <w:tblHeader/>
        </w:trPr>
        <w:tc>
          <w:tcPr>
            <w:tcW w:w="3981" w:type="dxa"/>
            <w:vAlign w:val="bottom"/>
          </w:tcPr>
          <w:p w14:paraId="48DA5ABE" w14:textId="77777777" w:rsidR="00AC7F9D" w:rsidRPr="00B06AF7" w:rsidRDefault="00AC7F9D" w:rsidP="00AC7F9D">
            <w:pPr>
              <w:spacing w:line="240" w:lineRule="atLeast"/>
              <w:ind w:right="65"/>
              <w:rPr>
                <w:rFonts w:asciiTheme="minorHAnsi" w:eastAsia="Arial Unicode MS" w:hAnsiTheme="minorHAnsi" w:cstheme="minorHAnsi"/>
                <w:b/>
                <w:bCs/>
                <w:i/>
                <w:iCs/>
                <w:szCs w:val="22"/>
                <w:lang w:val="en-US" w:bidi="th-TH"/>
              </w:rPr>
            </w:pPr>
          </w:p>
        </w:tc>
        <w:tc>
          <w:tcPr>
            <w:tcW w:w="2560" w:type="dxa"/>
            <w:gridSpan w:val="3"/>
          </w:tcPr>
          <w:p w14:paraId="7BD8065C" w14:textId="77777777" w:rsidR="00AC7F9D" w:rsidRPr="00B06AF7" w:rsidRDefault="00AC7F9D" w:rsidP="00AC7F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2978E15F" w14:textId="77777777" w:rsidR="00AC7F9D" w:rsidRPr="00B06AF7" w:rsidRDefault="00AC7F9D" w:rsidP="00AC7F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1D6ACD5C" w14:textId="77777777" w:rsidR="00AC7F9D" w:rsidRPr="00B06AF7" w:rsidRDefault="00AC7F9D" w:rsidP="00AC7F9D">
            <w:pPr>
              <w:spacing w:line="240" w:lineRule="atLeast"/>
              <w:jc w:val="center"/>
              <w:rPr>
                <w:rFonts w:asciiTheme="minorHAnsi" w:hAnsiTheme="minorHAnsi" w:cstheme="minorHAnsi"/>
                <w:b/>
                <w:szCs w:val="22"/>
              </w:rPr>
            </w:pPr>
          </w:p>
        </w:tc>
        <w:tc>
          <w:tcPr>
            <w:tcW w:w="2572" w:type="dxa"/>
            <w:gridSpan w:val="3"/>
          </w:tcPr>
          <w:p w14:paraId="2554FFB7" w14:textId="77777777" w:rsidR="00AC7F9D" w:rsidRPr="00B06AF7" w:rsidRDefault="00AC7F9D" w:rsidP="00AC7F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48E2D949" w14:textId="77777777" w:rsidR="00AC7F9D" w:rsidRPr="00B06AF7" w:rsidRDefault="00AC7F9D" w:rsidP="00AC7F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AC7F9D" w:rsidRPr="00B06AF7" w14:paraId="41ED9342" w14:textId="77777777" w:rsidTr="00FE086C">
        <w:trPr>
          <w:cantSplit/>
          <w:trHeight w:val="182"/>
          <w:tblHeader/>
        </w:trPr>
        <w:tc>
          <w:tcPr>
            <w:tcW w:w="3981" w:type="dxa"/>
            <w:vAlign w:val="bottom"/>
          </w:tcPr>
          <w:p w14:paraId="71E3C875" w14:textId="5DF8DCC2" w:rsidR="00AC7F9D" w:rsidRPr="00B06AF7" w:rsidRDefault="00AC7F9D" w:rsidP="00AC7F9D">
            <w:pPr>
              <w:spacing w:line="240" w:lineRule="atLeast"/>
              <w:ind w:right="65"/>
              <w:rPr>
                <w:rFonts w:asciiTheme="minorHAnsi" w:eastAsia="Arial Unicode MS" w:hAnsiTheme="minorHAnsi" w:cstheme="minorHAnsi"/>
                <w:b/>
                <w:bCs/>
                <w:i/>
                <w:iCs/>
                <w:szCs w:val="22"/>
                <w:lang w:val="en-US" w:bidi="th-TH"/>
              </w:rPr>
            </w:pPr>
          </w:p>
        </w:tc>
        <w:tc>
          <w:tcPr>
            <w:tcW w:w="1187" w:type="dxa"/>
          </w:tcPr>
          <w:p w14:paraId="4A8E33EE" w14:textId="6B9447B5" w:rsidR="00AC7F9D" w:rsidRPr="00B06AF7" w:rsidRDefault="00AC7F9D" w:rsidP="00AC7F9D">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w:t>
            </w:r>
            <w:r w:rsidR="009A7A3D">
              <w:rPr>
                <w:rFonts w:asciiTheme="minorHAnsi" w:hAnsiTheme="minorHAnsi" w:cstheme="minorHAnsi"/>
                <w:bCs/>
                <w:szCs w:val="22"/>
              </w:rPr>
              <w:t>020</w:t>
            </w:r>
          </w:p>
        </w:tc>
        <w:tc>
          <w:tcPr>
            <w:tcW w:w="183" w:type="dxa"/>
          </w:tcPr>
          <w:p w14:paraId="4C6AFC04" w14:textId="77777777" w:rsidR="00AC7F9D" w:rsidRPr="00B06AF7" w:rsidRDefault="00AC7F9D" w:rsidP="00AC7F9D">
            <w:pPr>
              <w:spacing w:line="240" w:lineRule="atLeast"/>
              <w:jc w:val="center"/>
              <w:rPr>
                <w:rFonts w:asciiTheme="minorHAnsi" w:hAnsiTheme="minorHAnsi" w:cstheme="minorHAnsi"/>
                <w:bCs/>
                <w:szCs w:val="22"/>
              </w:rPr>
            </w:pPr>
          </w:p>
        </w:tc>
        <w:tc>
          <w:tcPr>
            <w:tcW w:w="1190" w:type="dxa"/>
          </w:tcPr>
          <w:p w14:paraId="3F52F507" w14:textId="11B62912" w:rsidR="00AC7F9D" w:rsidRPr="00B06AF7" w:rsidRDefault="00AC7F9D" w:rsidP="00AC7F9D">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sidR="009A7A3D">
              <w:rPr>
                <w:rFonts w:asciiTheme="minorHAnsi" w:hAnsiTheme="minorHAnsi" w:cstheme="minorHAnsi"/>
                <w:bCs/>
                <w:szCs w:val="22"/>
              </w:rPr>
              <w:t>9</w:t>
            </w:r>
          </w:p>
        </w:tc>
        <w:tc>
          <w:tcPr>
            <w:tcW w:w="178" w:type="dxa"/>
          </w:tcPr>
          <w:p w14:paraId="6C8EE3A2" w14:textId="77777777" w:rsidR="00AC7F9D" w:rsidRPr="00B06AF7" w:rsidRDefault="00AC7F9D" w:rsidP="00AC7F9D">
            <w:pPr>
              <w:spacing w:line="240" w:lineRule="atLeast"/>
              <w:ind w:left="-169" w:right="-142"/>
              <w:jc w:val="center"/>
              <w:rPr>
                <w:rFonts w:asciiTheme="minorHAnsi" w:hAnsiTheme="minorHAnsi" w:cstheme="minorHAnsi"/>
                <w:bCs/>
                <w:szCs w:val="22"/>
              </w:rPr>
            </w:pPr>
          </w:p>
        </w:tc>
        <w:tc>
          <w:tcPr>
            <w:tcW w:w="1168" w:type="dxa"/>
          </w:tcPr>
          <w:p w14:paraId="40BFB2BD" w14:textId="3CCC1FFA" w:rsidR="00AC7F9D" w:rsidRPr="00B06AF7" w:rsidRDefault="00AC7F9D" w:rsidP="00AC7F9D">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w:t>
            </w:r>
            <w:r w:rsidR="009A7A3D">
              <w:rPr>
                <w:rFonts w:asciiTheme="minorHAnsi" w:hAnsiTheme="minorHAnsi" w:cstheme="minorHAnsi"/>
                <w:bCs/>
                <w:szCs w:val="22"/>
              </w:rPr>
              <w:t>20</w:t>
            </w:r>
          </w:p>
        </w:tc>
        <w:tc>
          <w:tcPr>
            <w:tcW w:w="180" w:type="dxa"/>
          </w:tcPr>
          <w:p w14:paraId="1538E44A" w14:textId="77777777" w:rsidR="00AC7F9D" w:rsidRPr="00B06AF7" w:rsidRDefault="00AC7F9D" w:rsidP="00AC7F9D">
            <w:pPr>
              <w:spacing w:line="240" w:lineRule="atLeast"/>
              <w:jc w:val="center"/>
              <w:rPr>
                <w:rFonts w:asciiTheme="minorHAnsi" w:hAnsiTheme="minorHAnsi" w:cstheme="minorHAnsi"/>
                <w:bCs/>
                <w:szCs w:val="22"/>
              </w:rPr>
            </w:pPr>
          </w:p>
        </w:tc>
        <w:tc>
          <w:tcPr>
            <w:tcW w:w="1224" w:type="dxa"/>
          </w:tcPr>
          <w:p w14:paraId="429AA660" w14:textId="0412D078" w:rsidR="00AC7F9D" w:rsidRPr="00B06AF7" w:rsidRDefault="00AC7F9D" w:rsidP="00AC7F9D">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sidR="009A7A3D">
              <w:rPr>
                <w:rFonts w:asciiTheme="minorHAnsi" w:hAnsiTheme="minorHAnsi" w:cstheme="minorHAnsi"/>
                <w:bCs/>
                <w:szCs w:val="22"/>
              </w:rPr>
              <w:t>9</w:t>
            </w:r>
          </w:p>
        </w:tc>
      </w:tr>
      <w:tr w:rsidR="00AC7F9D" w:rsidRPr="00B06AF7" w14:paraId="1500A04B" w14:textId="77777777" w:rsidTr="00B2078D">
        <w:trPr>
          <w:cantSplit/>
        </w:trPr>
        <w:tc>
          <w:tcPr>
            <w:tcW w:w="3981" w:type="dxa"/>
          </w:tcPr>
          <w:p w14:paraId="52371169" w14:textId="77777777" w:rsidR="00AC7F9D" w:rsidRPr="00B06AF7" w:rsidRDefault="00AC7F9D" w:rsidP="00AC7F9D">
            <w:pPr>
              <w:spacing w:line="240" w:lineRule="atLeast"/>
              <w:rPr>
                <w:rFonts w:asciiTheme="minorHAnsi" w:hAnsiTheme="minorHAnsi" w:cstheme="minorHAnsi"/>
                <w:b/>
                <w:bCs/>
                <w:i/>
                <w:iCs/>
                <w:szCs w:val="22"/>
                <w:lang w:val="en-US" w:bidi="th-TH"/>
              </w:rPr>
            </w:pPr>
          </w:p>
        </w:tc>
        <w:tc>
          <w:tcPr>
            <w:tcW w:w="5310" w:type="dxa"/>
            <w:gridSpan w:val="7"/>
          </w:tcPr>
          <w:p w14:paraId="25A3B918" w14:textId="77777777" w:rsidR="00AC7F9D" w:rsidRPr="00B06AF7" w:rsidRDefault="00AC7F9D" w:rsidP="00AC7F9D">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AC7F9D" w:rsidRPr="00B06AF7" w14:paraId="72099362" w14:textId="77777777" w:rsidTr="00FE086C">
        <w:trPr>
          <w:cantSplit/>
        </w:trPr>
        <w:tc>
          <w:tcPr>
            <w:tcW w:w="3981" w:type="dxa"/>
            <w:vAlign w:val="bottom"/>
          </w:tcPr>
          <w:p w14:paraId="5412172A" w14:textId="77777777" w:rsidR="00AC7F9D" w:rsidRPr="00B06AF7" w:rsidRDefault="00AC7F9D" w:rsidP="00AC7F9D">
            <w:pPr>
              <w:keepNext/>
              <w:spacing w:line="240" w:lineRule="atLeast"/>
              <w:ind w:right="-169"/>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i/>
                <w:iCs/>
                <w:color w:val="000000"/>
                <w:szCs w:val="22"/>
                <w:lang w:val="en-US" w:bidi="th-TH"/>
              </w:rPr>
              <w:t>Trade account receivable - related parties</w:t>
            </w:r>
          </w:p>
        </w:tc>
        <w:tc>
          <w:tcPr>
            <w:tcW w:w="1187" w:type="dxa"/>
            <w:vAlign w:val="bottom"/>
          </w:tcPr>
          <w:p w14:paraId="550F8FC2" w14:textId="77777777" w:rsidR="00AC7F9D" w:rsidRPr="00B06AF7" w:rsidRDefault="00AC7F9D" w:rsidP="00AC7F9D">
            <w:pPr>
              <w:tabs>
                <w:tab w:val="decimal" w:pos="839"/>
              </w:tabs>
              <w:spacing w:line="240" w:lineRule="atLeast"/>
              <w:ind w:left="-124" w:right="11"/>
              <w:rPr>
                <w:rFonts w:asciiTheme="minorHAnsi" w:eastAsia="Arial Unicode MS" w:hAnsiTheme="minorHAnsi" w:cstheme="minorHAnsi"/>
                <w:szCs w:val="22"/>
                <w:lang w:val="en-US" w:bidi="th-TH"/>
              </w:rPr>
            </w:pPr>
          </w:p>
        </w:tc>
        <w:tc>
          <w:tcPr>
            <w:tcW w:w="183" w:type="dxa"/>
          </w:tcPr>
          <w:p w14:paraId="510AD5B9" w14:textId="77777777" w:rsidR="00AC7F9D" w:rsidRPr="00B06AF7" w:rsidRDefault="00AC7F9D" w:rsidP="00AC7F9D">
            <w:pPr>
              <w:tabs>
                <w:tab w:val="decimal" w:pos="911"/>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7B608A7" w14:textId="77777777" w:rsidR="00AC7F9D" w:rsidRPr="00B06AF7" w:rsidRDefault="00AC7F9D" w:rsidP="00AC7F9D">
            <w:pPr>
              <w:tabs>
                <w:tab w:val="decimal" w:pos="749"/>
              </w:tabs>
              <w:spacing w:line="240" w:lineRule="atLeast"/>
              <w:ind w:left="-124" w:right="11"/>
              <w:rPr>
                <w:rFonts w:asciiTheme="minorHAnsi" w:eastAsia="Arial Unicode MS" w:hAnsiTheme="minorHAnsi" w:cstheme="minorHAnsi"/>
                <w:szCs w:val="22"/>
                <w:lang w:val="en-US" w:bidi="th-TH"/>
              </w:rPr>
            </w:pPr>
          </w:p>
        </w:tc>
        <w:tc>
          <w:tcPr>
            <w:tcW w:w="178" w:type="dxa"/>
            <w:vAlign w:val="bottom"/>
          </w:tcPr>
          <w:p w14:paraId="0D76BE78" w14:textId="77777777" w:rsidR="00AC7F9D" w:rsidRPr="00B06AF7" w:rsidRDefault="00AC7F9D" w:rsidP="00AC7F9D">
            <w:pPr>
              <w:tabs>
                <w:tab w:val="decimal" w:pos="911"/>
              </w:tabs>
              <w:spacing w:line="240" w:lineRule="atLeast"/>
              <w:ind w:left="-124" w:right="-79"/>
              <w:rPr>
                <w:rFonts w:asciiTheme="minorHAnsi" w:eastAsia="Arial Unicode MS" w:hAnsiTheme="minorHAnsi" w:cstheme="minorHAnsi"/>
                <w:szCs w:val="22"/>
                <w:lang w:val="en-US" w:bidi="th-TH"/>
              </w:rPr>
            </w:pPr>
          </w:p>
        </w:tc>
        <w:tc>
          <w:tcPr>
            <w:tcW w:w="1168" w:type="dxa"/>
            <w:vAlign w:val="bottom"/>
          </w:tcPr>
          <w:p w14:paraId="1F75C63B" w14:textId="77777777" w:rsidR="00AC7F9D" w:rsidRPr="00B06AF7" w:rsidRDefault="00AC7F9D" w:rsidP="00AC7F9D">
            <w:pPr>
              <w:tabs>
                <w:tab w:val="decimal" w:pos="929"/>
              </w:tabs>
              <w:spacing w:line="240" w:lineRule="atLeast"/>
              <w:ind w:left="-124" w:right="11"/>
              <w:rPr>
                <w:rFonts w:asciiTheme="minorHAnsi" w:eastAsia="Arial Unicode MS" w:hAnsiTheme="minorHAnsi" w:cstheme="minorHAnsi"/>
                <w:szCs w:val="22"/>
                <w:lang w:val="en-US" w:bidi="th-TH"/>
              </w:rPr>
            </w:pPr>
          </w:p>
        </w:tc>
        <w:tc>
          <w:tcPr>
            <w:tcW w:w="180" w:type="dxa"/>
          </w:tcPr>
          <w:p w14:paraId="04428799" w14:textId="77777777" w:rsidR="00AC7F9D" w:rsidRPr="00B06AF7" w:rsidRDefault="00AC7F9D" w:rsidP="00AC7F9D">
            <w:pPr>
              <w:tabs>
                <w:tab w:val="decimal" w:pos="911"/>
              </w:tabs>
              <w:spacing w:line="240" w:lineRule="atLeast"/>
              <w:ind w:left="-124" w:right="-79"/>
              <w:rPr>
                <w:rFonts w:asciiTheme="minorHAnsi" w:hAnsiTheme="minorHAnsi" w:cstheme="minorHAnsi"/>
                <w:szCs w:val="22"/>
              </w:rPr>
            </w:pPr>
          </w:p>
        </w:tc>
        <w:tc>
          <w:tcPr>
            <w:tcW w:w="1224" w:type="dxa"/>
            <w:vAlign w:val="bottom"/>
          </w:tcPr>
          <w:p w14:paraId="0758BAF9" w14:textId="77777777" w:rsidR="00AC7F9D" w:rsidRPr="00B06AF7" w:rsidRDefault="00AC7F9D" w:rsidP="00AC7F9D">
            <w:pPr>
              <w:tabs>
                <w:tab w:val="decimal" w:pos="929"/>
              </w:tabs>
              <w:spacing w:line="240" w:lineRule="atLeast"/>
              <w:ind w:left="-124" w:right="11"/>
              <w:rPr>
                <w:rFonts w:asciiTheme="minorHAnsi" w:eastAsia="Arial Unicode MS" w:hAnsiTheme="minorHAnsi" w:cstheme="minorHAnsi"/>
                <w:szCs w:val="22"/>
                <w:lang w:val="en-US" w:bidi="th-TH"/>
              </w:rPr>
            </w:pPr>
          </w:p>
        </w:tc>
      </w:tr>
      <w:tr w:rsidR="005059CF" w:rsidRPr="00B06AF7" w14:paraId="613B0A84" w14:textId="77777777" w:rsidTr="00FE086C">
        <w:trPr>
          <w:cantSplit/>
        </w:trPr>
        <w:tc>
          <w:tcPr>
            <w:tcW w:w="3981" w:type="dxa"/>
            <w:vAlign w:val="bottom"/>
          </w:tcPr>
          <w:p w14:paraId="746807E4" w14:textId="77777777" w:rsidR="005059CF" w:rsidRPr="00B06AF7" w:rsidRDefault="005059CF" w:rsidP="005059CF">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Subsidiaries</w:t>
            </w:r>
          </w:p>
        </w:tc>
        <w:tc>
          <w:tcPr>
            <w:tcW w:w="1187" w:type="dxa"/>
          </w:tcPr>
          <w:p w14:paraId="5603A83E" w14:textId="2F2BEF91" w:rsidR="005059CF" w:rsidRPr="00B06AF7" w:rsidRDefault="003529D3" w:rsidP="005059CF">
            <w:pPr>
              <w:tabs>
                <w:tab w:val="decimal" w:pos="704"/>
              </w:tabs>
              <w:spacing w:line="240" w:lineRule="atLeast"/>
              <w:ind w:left="-124" w:right="11" w:firstLine="15"/>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3" w:type="dxa"/>
          </w:tcPr>
          <w:p w14:paraId="655A3A72" w14:textId="77777777" w:rsidR="005059CF" w:rsidRPr="00B06AF7" w:rsidRDefault="005059CF" w:rsidP="005059CF">
            <w:pPr>
              <w:tabs>
                <w:tab w:val="decimal" w:pos="911"/>
              </w:tabs>
              <w:spacing w:line="240" w:lineRule="atLeast"/>
              <w:ind w:left="-124" w:right="-79" w:hanging="169"/>
              <w:rPr>
                <w:rFonts w:asciiTheme="minorHAnsi" w:eastAsia="Arial Unicode MS" w:hAnsiTheme="minorHAnsi" w:cstheme="minorHAnsi"/>
                <w:szCs w:val="22"/>
                <w:lang w:val="en-US" w:bidi="th-TH"/>
              </w:rPr>
            </w:pPr>
          </w:p>
        </w:tc>
        <w:tc>
          <w:tcPr>
            <w:tcW w:w="1190" w:type="dxa"/>
          </w:tcPr>
          <w:p w14:paraId="51812525" w14:textId="37C5C204" w:rsidR="005059CF" w:rsidRPr="00B06AF7" w:rsidRDefault="005059CF" w:rsidP="005059CF">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hAnsiTheme="minorHAnsi" w:cstheme="minorHAnsi"/>
                <w:szCs w:val="22"/>
                <w:lang w:val="en-US" w:bidi="th-TH"/>
              </w:rPr>
              <w:t>-</w:t>
            </w:r>
          </w:p>
        </w:tc>
        <w:tc>
          <w:tcPr>
            <w:tcW w:w="178" w:type="dxa"/>
            <w:vAlign w:val="bottom"/>
          </w:tcPr>
          <w:p w14:paraId="627ACE56" w14:textId="77777777" w:rsidR="005059CF" w:rsidRPr="00B06AF7" w:rsidRDefault="005059CF" w:rsidP="005059CF">
            <w:pPr>
              <w:tabs>
                <w:tab w:val="decimal" w:pos="911"/>
              </w:tabs>
              <w:spacing w:line="240" w:lineRule="atLeast"/>
              <w:ind w:left="-124" w:right="-79" w:hanging="169"/>
              <w:jc w:val="center"/>
              <w:rPr>
                <w:rFonts w:asciiTheme="minorHAnsi" w:eastAsia="Arial Unicode MS" w:hAnsiTheme="minorHAnsi" w:cstheme="minorHAnsi"/>
                <w:szCs w:val="22"/>
                <w:lang w:val="en-US" w:bidi="th-TH"/>
              </w:rPr>
            </w:pPr>
          </w:p>
        </w:tc>
        <w:tc>
          <w:tcPr>
            <w:tcW w:w="1168" w:type="dxa"/>
          </w:tcPr>
          <w:p w14:paraId="1C4AA78A" w14:textId="20276963" w:rsidR="005059CF" w:rsidRPr="0000452A" w:rsidRDefault="00BB0009" w:rsidP="005059CF">
            <w:pPr>
              <w:tabs>
                <w:tab w:val="decimal" w:pos="893"/>
              </w:tabs>
              <w:spacing w:line="240" w:lineRule="atLeast"/>
              <w:ind w:left="-79" w:right="-79"/>
              <w:jc w:val="center"/>
              <w:rPr>
                <w:rFonts w:asciiTheme="minorHAnsi" w:eastAsia="Arial Unicode MS" w:hAnsiTheme="minorHAnsi" w:cstheme="minorBidi"/>
                <w:color w:val="000000"/>
                <w:szCs w:val="22"/>
                <w:cs/>
                <w:lang w:val="en-US" w:bidi="th-TH"/>
              </w:rPr>
            </w:pPr>
            <w:r>
              <w:rPr>
                <w:rFonts w:asciiTheme="minorHAnsi" w:eastAsia="Arial Unicode MS" w:hAnsiTheme="minorHAnsi" w:cstheme="minorBidi"/>
                <w:color w:val="000000"/>
                <w:szCs w:val="22"/>
                <w:lang w:val="en-US" w:bidi="th-TH"/>
              </w:rPr>
              <w:t>8,793</w:t>
            </w:r>
          </w:p>
        </w:tc>
        <w:tc>
          <w:tcPr>
            <w:tcW w:w="180" w:type="dxa"/>
          </w:tcPr>
          <w:p w14:paraId="770A1AFE" w14:textId="77777777" w:rsidR="005059CF" w:rsidRPr="00B06AF7" w:rsidRDefault="005059CF" w:rsidP="005059CF">
            <w:pPr>
              <w:tabs>
                <w:tab w:val="decimal" w:pos="911"/>
              </w:tabs>
              <w:spacing w:line="240" w:lineRule="atLeast"/>
              <w:ind w:left="-124" w:right="-79" w:hanging="169"/>
              <w:rPr>
                <w:rFonts w:asciiTheme="minorHAnsi" w:eastAsia="Arial Unicode MS" w:hAnsiTheme="minorHAnsi" w:cstheme="minorHAnsi"/>
                <w:szCs w:val="22"/>
                <w:lang w:val="en-US" w:bidi="th-TH"/>
              </w:rPr>
            </w:pPr>
          </w:p>
        </w:tc>
        <w:tc>
          <w:tcPr>
            <w:tcW w:w="1224" w:type="dxa"/>
          </w:tcPr>
          <w:p w14:paraId="59BA7583" w14:textId="5B917873" w:rsidR="005059CF" w:rsidRPr="00B06AF7" w:rsidRDefault="005059CF" w:rsidP="005059CF">
            <w:pPr>
              <w:spacing w:line="240" w:lineRule="atLeast"/>
              <w:ind w:left="-79" w:right="76"/>
              <w:jc w:val="right"/>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204,582</w:t>
            </w:r>
          </w:p>
        </w:tc>
      </w:tr>
      <w:tr w:rsidR="005059CF" w:rsidRPr="00B06AF7" w14:paraId="3311E722" w14:textId="77777777" w:rsidTr="00FE086C">
        <w:trPr>
          <w:cantSplit/>
        </w:trPr>
        <w:tc>
          <w:tcPr>
            <w:tcW w:w="3981" w:type="dxa"/>
            <w:vAlign w:val="bottom"/>
          </w:tcPr>
          <w:p w14:paraId="310F4152" w14:textId="77777777" w:rsidR="005059CF" w:rsidRPr="00B06AF7" w:rsidRDefault="005059CF" w:rsidP="005059CF">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Associates</w:t>
            </w:r>
          </w:p>
        </w:tc>
        <w:tc>
          <w:tcPr>
            <w:tcW w:w="1187" w:type="dxa"/>
          </w:tcPr>
          <w:p w14:paraId="3149B8B0" w14:textId="7A7B9DCD" w:rsidR="005059CF" w:rsidRPr="00B06AF7" w:rsidRDefault="003529D3" w:rsidP="00DE4CE9">
            <w:pPr>
              <w:tabs>
                <w:tab w:val="decimal" w:pos="893"/>
              </w:tabs>
              <w:spacing w:line="240" w:lineRule="atLeast"/>
              <w:ind w:left="-79" w:right="-79"/>
              <w:jc w:val="center"/>
              <w:rPr>
                <w:rFonts w:asciiTheme="minorHAnsi" w:hAnsiTheme="minorHAnsi" w:cstheme="minorHAnsi"/>
                <w:szCs w:val="22"/>
                <w:lang w:val="en-US" w:bidi="th-TH"/>
              </w:rPr>
            </w:pPr>
            <w:r>
              <w:rPr>
                <w:rFonts w:asciiTheme="minorHAnsi" w:hAnsiTheme="minorHAnsi" w:cstheme="minorHAnsi"/>
                <w:szCs w:val="22"/>
                <w:lang w:val="en-US" w:bidi="th-TH"/>
              </w:rPr>
              <w:t>150,</w:t>
            </w:r>
            <w:r w:rsidRPr="00DE4CE9">
              <w:rPr>
                <w:rFonts w:asciiTheme="minorHAnsi" w:eastAsia="Arial Unicode MS" w:hAnsiTheme="minorHAnsi" w:cstheme="minorHAnsi"/>
                <w:color w:val="000000"/>
                <w:szCs w:val="22"/>
                <w:lang w:val="en-US" w:bidi="th-TH"/>
              </w:rPr>
              <w:t>860</w:t>
            </w:r>
          </w:p>
        </w:tc>
        <w:tc>
          <w:tcPr>
            <w:tcW w:w="183" w:type="dxa"/>
          </w:tcPr>
          <w:p w14:paraId="743EFFDE" w14:textId="77777777" w:rsidR="005059CF" w:rsidRPr="00B06AF7" w:rsidRDefault="005059CF" w:rsidP="005059CF">
            <w:pPr>
              <w:tabs>
                <w:tab w:val="decimal" w:pos="956"/>
              </w:tabs>
              <w:spacing w:line="240" w:lineRule="atLeast"/>
              <w:ind w:right="11" w:firstLine="15"/>
              <w:rPr>
                <w:rFonts w:asciiTheme="minorHAnsi" w:eastAsia="Arial Unicode MS" w:hAnsiTheme="minorHAnsi" w:cstheme="minorHAnsi"/>
                <w:szCs w:val="22"/>
                <w:lang w:val="en-US" w:bidi="th-TH"/>
              </w:rPr>
            </w:pPr>
          </w:p>
        </w:tc>
        <w:tc>
          <w:tcPr>
            <w:tcW w:w="1190" w:type="dxa"/>
          </w:tcPr>
          <w:p w14:paraId="2FEACFE0" w14:textId="73D1A757" w:rsidR="005059CF" w:rsidRPr="00B06AF7" w:rsidRDefault="005059CF" w:rsidP="005059CF">
            <w:pPr>
              <w:tabs>
                <w:tab w:val="decimal" w:pos="689"/>
              </w:tabs>
              <w:spacing w:line="240" w:lineRule="atLeast"/>
              <w:ind w:left="-79" w:right="-79"/>
              <w:rPr>
                <w:rFonts w:asciiTheme="minorHAnsi" w:eastAsia="Arial Unicode MS" w:hAnsiTheme="minorHAnsi" w:cstheme="minorHAnsi"/>
                <w:color w:val="000000"/>
                <w:szCs w:val="22"/>
                <w:lang w:val="en-US" w:bidi="th-TH"/>
              </w:rPr>
            </w:pPr>
            <w:r>
              <w:rPr>
                <w:rFonts w:asciiTheme="minorHAnsi" w:hAnsiTheme="minorHAnsi" w:cstheme="minorHAnsi"/>
                <w:szCs w:val="22"/>
                <w:lang w:val="en-US" w:bidi="th-TH"/>
              </w:rPr>
              <w:t>-</w:t>
            </w:r>
          </w:p>
        </w:tc>
        <w:tc>
          <w:tcPr>
            <w:tcW w:w="178" w:type="dxa"/>
            <w:vAlign w:val="bottom"/>
          </w:tcPr>
          <w:p w14:paraId="5E359153" w14:textId="77777777" w:rsidR="005059CF" w:rsidRPr="00B06AF7" w:rsidRDefault="005059CF" w:rsidP="005059CF">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Pr>
          <w:p w14:paraId="48150BE5" w14:textId="64B1A806" w:rsidR="005059CF" w:rsidRPr="0000452A" w:rsidRDefault="00CC7294" w:rsidP="00FE1219">
            <w:pPr>
              <w:tabs>
                <w:tab w:val="decimal" w:pos="893"/>
              </w:tabs>
              <w:spacing w:line="240" w:lineRule="atLeast"/>
              <w:ind w:left="-79" w:right="-79"/>
              <w:jc w:val="center"/>
              <w:rPr>
                <w:rFonts w:asciiTheme="minorHAnsi" w:eastAsia="Arial Unicode MS" w:hAnsiTheme="minorHAnsi" w:cstheme="minorBidi"/>
                <w:szCs w:val="22"/>
                <w:lang w:val="en-US" w:bidi="th-TH"/>
              </w:rPr>
            </w:pPr>
            <w:r>
              <w:rPr>
                <w:rFonts w:asciiTheme="minorHAnsi" w:eastAsia="Arial Unicode MS" w:hAnsiTheme="minorHAnsi" w:cstheme="minorBidi"/>
                <w:szCs w:val="22"/>
                <w:lang w:val="en-US" w:bidi="th-TH"/>
              </w:rPr>
              <w:t>150,860</w:t>
            </w:r>
          </w:p>
        </w:tc>
        <w:tc>
          <w:tcPr>
            <w:tcW w:w="180" w:type="dxa"/>
          </w:tcPr>
          <w:p w14:paraId="6A763BDC" w14:textId="77777777" w:rsidR="005059CF" w:rsidRPr="00B06AF7" w:rsidRDefault="005059CF" w:rsidP="005059CF">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tcPr>
          <w:p w14:paraId="54E367CC" w14:textId="40CB4361" w:rsidR="005059CF" w:rsidRPr="00B06AF7" w:rsidRDefault="005059CF" w:rsidP="005059CF">
            <w:pPr>
              <w:spacing w:line="240" w:lineRule="atLeast"/>
              <w:ind w:left="-79" w:right="309"/>
              <w:jc w:val="right"/>
              <w:rPr>
                <w:rFonts w:asciiTheme="minorHAnsi" w:hAnsiTheme="minorHAnsi" w:cstheme="minorHAnsi"/>
                <w:szCs w:val="22"/>
              </w:rPr>
            </w:pPr>
            <w:r>
              <w:rPr>
                <w:rFonts w:asciiTheme="minorHAnsi" w:eastAsia="Arial Unicode MS" w:hAnsiTheme="minorHAnsi" w:cstheme="minorBidi"/>
                <w:szCs w:val="22"/>
                <w:lang w:val="en-US" w:bidi="th-TH"/>
              </w:rPr>
              <w:t>-</w:t>
            </w:r>
          </w:p>
        </w:tc>
      </w:tr>
      <w:tr w:rsidR="005059CF" w:rsidRPr="00B06AF7" w14:paraId="049A1805" w14:textId="77777777" w:rsidTr="00FE086C">
        <w:trPr>
          <w:cantSplit/>
        </w:trPr>
        <w:tc>
          <w:tcPr>
            <w:tcW w:w="3981" w:type="dxa"/>
            <w:vAlign w:val="bottom"/>
          </w:tcPr>
          <w:p w14:paraId="50DCDE04" w14:textId="77777777" w:rsidR="005059CF" w:rsidRPr="00B06AF7" w:rsidRDefault="005059CF" w:rsidP="005059CF">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Joint venture</w:t>
            </w:r>
          </w:p>
        </w:tc>
        <w:tc>
          <w:tcPr>
            <w:tcW w:w="1187" w:type="dxa"/>
          </w:tcPr>
          <w:p w14:paraId="443E110D" w14:textId="37DB5F74" w:rsidR="005059CF" w:rsidRPr="00B06AF7" w:rsidRDefault="00D0028D" w:rsidP="005059CF">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100,652</w:t>
            </w:r>
          </w:p>
        </w:tc>
        <w:tc>
          <w:tcPr>
            <w:tcW w:w="183" w:type="dxa"/>
          </w:tcPr>
          <w:p w14:paraId="1C20F225" w14:textId="77777777" w:rsidR="005059CF" w:rsidRPr="00B06AF7" w:rsidRDefault="005059CF" w:rsidP="005059CF">
            <w:pPr>
              <w:tabs>
                <w:tab w:val="decimal" w:pos="956"/>
              </w:tabs>
              <w:spacing w:line="240" w:lineRule="atLeast"/>
              <w:ind w:right="11" w:firstLine="15"/>
              <w:rPr>
                <w:rFonts w:asciiTheme="minorHAnsi" w:eastAsia="Arial Unicode MS" w:hAnsiTheme="minorHAnsi" w:cstheme="minorHAnsi"/>
                <w:szCs w:val="22"/>
                <w:lang w:val="en-US" w:bidi="th-TH"/>
              </w:rPr>
            </w:pPr>
          </w:p>
        </w:tc>
        <w:tc>
          <w:tcPr>
            <w:tcW w:w="1190" w:type="dxa"/>
          </w:tcPr>
          <w:p w14:paraId="36F647CA" w14:textId="226554F2" w:rsidR="005059CF" w:rsidRPr="00B06AF7" w:rsidRDefault="005059CF" w:rsidP="005059CF">
            <w:pPr>
              <w:tabs>
                <w:tab w:val="decimal" w:pos="893"/>
              </w:tabs>
              <w:spacing w:line="240" w:lineRule="atLeast"/>
              <w:ind w:left="-79" w:right="80"/>
              <w:jc w:val="right"/>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502,502</w:t>
            </w:r>
          </w:p>
        </w:tc>
        <w:tc>
          <w:tcPr>
            <w:tcW w:w="178" w:type="dxa"/>
            <w:vAlign w:val="bottom"/>
          </w:tcPr>
          <w:p w14:paraId="212CDBC3" w14:textId="77777777" w:rsidR="005059CF" w:rsidRPr="00B06AF7" w:rsidRDefault="005059CF" w:rsidP="005059CF">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Pr>
          <w:p w14:paraId="50F79757" w14:textId="7212D757" w:rsidR="005059CF" w:rsidRPr="0000452A" w:rsidRDefault="002B4042" w:rsidP="005059CF">
            <w:pPr>
              <w:tabs>
                <w:tab w:val="decimal" w:pos="645"/>
              </w:tabs>
              <w:spacing w:line="240" w:lineRule="atLeast"/>
              <w:ind w:left="-124" w:right="11" w:hanging="169"/>
              <w:rPr>
                <w:rFonts w:asciiTheme="minorHAnsi" w:eastAsia="Arial Unicode MS" w:hAnsiTheme="minorHAnsi" w:cstheme="minorBidi"/>
                <w:szCs w:val="22"/>
                <w:lang w:val="en-US" w:bidi="th-TH"/>
              </w:rPr>
            </w:pPr>
            <w:r>
              <w:rPr>
                <w:rFonts w:asciiTheme="minorHAnsi" w:eastAsia="Arial Unicode MS" w:hAnsiTheme="minorHAnsi" w:cstheme="minorBidi"/>
                <w:szCs w:val="22"/>
                <w:lang w:val="en-US" w:bidi="th-TH"/>
              </w:rPr>
              <w:t>-</w:t>
            </w:r>
          </w:p>
        </w:tc>
        <w:tc>
          <w:tcPr>
            <w:tcW w:w="180" w:type="dxa"/>
          </w:tcPr>
          <w:p w14:paraId="4575B3BB" w14:textId="77777777" w:rsidR="005059CF" w:rsidRPr="00B06AF7" w:rsidRDefault="005059CF" w:rsidP="005059CF">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tcPr>
          <w:p w14:paraId="4F7CDF94" w14:textId="70A3EFDE" w:rsidR="005059CF" w:rsidRPr="00B06AF7" w:rsidRDefault="005059CF" w:rsidP="005059CF">
            <w:pPr>
              <w:spacing w:line="240" w:lineRule="atLeast"/>
              <w:ind w:left="-79" w:right="309"/>
              <w:jc w:val="right"/>
              <w:rPr>
                <w:rFonts w:asciiTheme="minorHAnsi" w:hAnsiTheme="minorHAnsi" w:cstheme="minorHAnsi"/>
                <w:szCs w:val="22"/>
              </w:rPr>
            </w:pPr>
            <w:r>
              <w:rPr>
                <w:rFonts w:asciiTheme="minorHAnsi" w:eastAsia="Arial Unicode MS" w:hAnsiTheme="minorHAnsi" w:cstheme="minorBidi"/>
                <w:szCs w:val="22"/>
                <w:lang w:val="en-US" w:bidi="th-TH"/>
              </w:rPr>
              <w:t>-</w:t>
            </w:r>
          </w:p>
        </w:tc>
      </w:tr>
      <w:tr w:rsidR="005059CF" w:rsidRPr="00B06AF7" w14:paraId="623A8375" w14:textId="77777777" w:rsidTr="00FE086C">
        <w:trPr>
          <w:cantSplit/>
        </w:trPr>
        <w:tc>
          <w:tcPr>
            <w:tcW w:w="3981" w:type="dxa"/>
            <w:vAlign w:val="bottom"/>
          </w:tcPr>
          <w:p w14:paraId="269836D5" w14:textId="77777777" w:rsidR="005059CF" w:rsidRPr="00B06AF7" w:rsidRDefault="005059CF" w:rsidP="005059CF">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Related parties</w:t>
            </w:r>
          </w:p>
        </w:tc>
        <w:tc>
          <w:tcPr>
            <w:tcW w:w="1187" w:type="dxa"/>
            <w:tcBorders>
              <w:bottom w:val="single" w:sz="4" w:space="0" w:color="auto"/>
            </w:tcBorders>
          </w:tcPr>
          <w:p w14:paraId="387C5A01" w14:textId="515E0FBB" w:rsidR="005059CF" w:rsidRPr="00B06AF7" w:rsidRDefault="00D703A6" w:rsidP="005059CF">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40,241</w:t>
            </w:r>
          </w:p>
        </w:tc>
        <w:tc>
          <w:tcPr>
            <w:tcW w:w="183" w:type="dxa"/>
          </w:tcPr>
          <w:p w14:paraId="15959CED" w14:textId="77777777" w:rsidR="005059CF" w:rsidRPr="00B06AF7" w:rsidRDefault="005059CF" w:rsidP="005059CF">
            <w:pPr>
              <w:tabs>
                <w:tab w:val="decimal" w:pos="956"/>
              </w:tabs>
              <w:spacing w:line="240" w:lineRule="atLeast"/>
              <w:ind w:right="11" w:firstLine="15"/>
              <w:rPr>
                <w:rFonts w:asciiTheme="minorHAnsi" w:eastAsia="Arial Unicode MS" w:hAnsiTheme="minorHAnsi" w:cstheme="minorHAnsi"/>
                <w:szCs w:val="22"/>
                <w:lang w:val="en-US" w:bidi="th-TH"/>
              </w:rPr>
            </w:pPr>
          </w:p>
        </w:tc>
        <w:tc>
          <w:tcPr>
            <w:tcW w:w="1190" w:type="dxa"/>
            <w:tcBorders>
              <w:bottom w:val="single" w:sz="4" w:space="0" w:color="auto"/>
            </w:tcBorders>
          </w:tcPr>
          <w:p w14:paraId="27B1EB4B" w14:textId="3EE008F4" w:rsidR="005059CF" w:rsidRPr="00B06AF7" w:rsidRDefault="005059CF" w:rsidP="005059CF">
            <w:pPr>
              <w:tabs>
                <w:tab w:val="decimal" w:pos="893"/>
              </w:tabs>
              <w:spacing w:line="240" w:lineRule="atLeast"/>
              <w:ind w:left="-79" w:right="80"/>
              <w:jc w:val="right"/>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138,171</w:t>
            </w:r>
          </w:p>
        </w:tc>
        <w:tc>
          <w:tcPr>
            <w:tcW w:w="178" w:type="dxa"/>
            <w:vAlign w:val="bottom"/>
          </w:tcPr>
          <w:p w14:paraId="6F9C62C0" w14:textId="77777777" w:rsidR="005059CF" w:rsidRPr="00B06AF7" w:rsidRDefault="005059CF" w:rsidP="005059CF">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Borders>
              <w:bottom w:val="single" w:sz="4" w:space="0" w:color="auto"/>
            </w:tcBorders>
          </w:tcPr>
          <w:p w14:paraId="5D855D07" w14:textId="7DA83A06" w:rsidR="005059CF" w:rsidRPr="00B06AF7" w:rsidRDefault="002B4042" w:rsidP="005059CF">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30,</w:t>
            </w:r>
            <w:r w:rsidR="00FE1219">
              <w:rPr>
                <w:rFonts w:asciiTheme="minorHAnsi" w:eastAsia="Arial Unicode MS" w:hAnsiTheme="minorHAnsi" w:cstheme="minorHAnsi"/>
                <w:color w:val="000000"/>
                <w:szCs w:val="22"/>
                <w:lang w:val="en-US" w:bidi="th-TH"/>
              </w:rPr>
              <w:t>060</w:t>
            </w:r>
          </w:p>
        </w:tc>
        <w:tc>
          <w:tcPr>
            <w:tcW w:w="180" w:type="dxa"/>
          </w:tcPr>
          <w:p w14:paraId="604ECA5B" w14:textId="77777777" w:rsidR="005059CF" w:rsidRPr="00B06AF7" w:rsidRDefault="005059CF" w:rsidP="005059CF">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tcBorders>
              <w:bottom w:val="single" w:sz="4" w:space="0" w:color="auto"/>
            </w:tcBorders>
          </w:tcPr>
          <w:p w14:paraId="49B5E5B7" w14:textId="20B129CB" w:rsidR="005059CF" w:rsidRPr="00B06AF7" w:rsidRDefault="005059CF" w:rsidP="005059CF">
            <w:pPr>
              <w:spacing w:line="240" w:lineRule="atLeast"/>
              <w:ind w:left="-79" w:right="76"/>
              <w:jc w:val="right"/>
              <w:rPr>
                <w:rFonts w:asciiTheme="minorHAnsi" w:eastAsia="Arial Unicode MS" w:hAnsiTheme="minorHAnsi" w:cstheme="minorHAnsi"/>
                <w:szCs w:val="22"/>
                <w:lang w:val="en-US" w:bidi="th-TH"/>
              </w:rPr>
            </w:pPr>
            <w:r>
              <w:rPr>
                <w:rFonts w:asciiTheme="minorHAnsi" w:eastAsia="Arial Unicode MS" w:hAnsiTheme="minorHAnsi" w:cstheme="minorHAnsi"/>
                <w:color w:val="000000"/>
                <w:szCs w:val="22"/>
                <w:lang w:val="en-US" w:bidi="th-TH"/>
              </w:rPr>
              <w:t>62,648</w:t>
            </w:r>
          </w:p>
        </w:tc>
      </w:tr>
      <w:tr w:rsidR="00B07C1D" w:rsidRPr="00B06AF7" w14:paraId="2DDD778E" w14:textId="77777777" w:rsidTr="00DA4A26">
        <w:trPr>
          <w:cantSplit/>
        </w:trPr>
        <w:tc>
          <w:tcPr>
            <w:tcW w:w="3981" w:type="dxa"/>
            <w:vAlign w:val="bottom"/>
          </w:tcPr>
          <w:p w14:paraId="15EB7980" w14:textId="6713BE78" w:rsidR="00B07C1D" w:rsidRPr="00B06AF7" w:rsidRDefault="00B07C1D" w:rsidP="00B07C1D">
            <w:pPr>
              <w:keepNext/>
              <w:spacing w:line="240" w:lineRule="atLeast"/>
              <w:ind w:left="15"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vAlign w:val="bottom"/>
          </w:tcPr>
          <w:p w14:paraId="05A0DBA0" w14:textId="5CC46406" w:rsidR="00B07C1D" w:rsidRPr="00B06AF7" w:rsidRDefault="00DE4CE9" w:rsidP="00B07C1D">
            <w:pPr>
              <w:tabs>
                <w:tab w:val="decimal" w:pos="893"/>
              </w:tabs>
              <w:spacing w:line="240" w:lineRule="atLeast"/>
              <w:ind w:left="-79" w:right="-79"/>
              <w:jc w:val="center"/>
              <w:rPr>
                <w:rFonts w:asciiTheme="minorHAnsi" w:eastAsia="Arial Unicode MS" w:hAnsiTheme="minorHAnsi" w:cstheme="minorHAnsi"/>
                <w:b/>
                <w:bCs/>
                <w:color w:val="000000"/>
                <w:szCs w:val="22"/>
                <w:lang w:val="en-US" w:bidi="th-TH"/>
              </w:rPr>
            </w:pPr>
            <w:r>
              <w:rPr>
                <w:rFonts w:asciiTheme="minorHAnsi" w:eastAsia="Arial Unicode MS" w:hAnsiTheme="minorHAnsi" w:cstheme="minorHAnsi"/>
                <w:b/>
                <w:bCs/>
                <w:color w:val="000000"/>
                <w:szCs w:val="22"/>
                <w:lang w:val="en-US" w:bidi="th-TH"/>
              </w:rPr>
              <w:t>291,753</w:t>
            </w:r>
          </w:p>
        </w:tc>
        <w:tc>
          <w:tcPr>
            <w:tcW w:w="183" w:type="dxa"/>
          </w:tcPr>
          <w:p w14:paraId="07163E7A" w14:textId="77777777" w:rsidR="00B07C1D" w:rsidRPr="00B06AF7" w:rsidRDefault="00B07C1D" w:rsidP="00B07C1D">
            <w:pPr>
              <w:tabs>
                <w:tab w:val="decimal" w:pos="956"/>
              </w:tabs>
              <w:spacing w:line="240" w:lineRule="atLeast"/>
              <w:ind w:left="-124" w:right="11" w:firstLine="15"/>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vAlign w:val="bottom"/>
          </w:tcPr>
          <w:p w14:paraId="7B678E61" w14:textId="2E63DBB1" w:rsidR="00B07C1D" w:rsidRPr="002A72EB" w:rsidRDefault="00B07C1D" w:rsidP="00B07C1D">
            <w:pPr>
              <w:tabs>
                <w:tab w:val="decimal" w:pos="893"/>
              </w:tabs>
              <w:spacing w:line="240" w:lineRule="atLeast"/>
              <w:ind w:left="-79" w:right="80"/>
              <w:jc w:val="right"/>
              <w:rPr>
                <w:rFonts w:asciiTheme="minorHAnsi" w:hAnsiTheme="minorHAnsi" w:cstheme="minorHAnsi"/>
                <w:b/>
                <w:bCs/>
                <w:szCs w:val="22"/>
                <w:lang w:val="en-US" w:bidi="th-TH"/>
              </w:rPr>
            </w:pPr>
            <w:r>
              <w:rPr>
                <w:rFonts w:asciiTheme="minorHAnsi" w:eastAsia="Arial Unicode MS" w:hAnsiTheme="minorHAnsi" w:cstheme="minorHAnsi"/>
                <w:b/>
                <w:bCs/>
                <w:color w:val="000000"/>
                <w:szCs w:val="22"/>
                <w:lang w:val="en-US" w:bidi="th-TH"/>
              </w:rPr>
              <w:t>640,673</w:t>
            </w:r>
          </w:p>
        </w:tc>
        <w:tc>
          <w:tcPr>
            <w:tcW w:w="178" w:type="dxa"/>
            <w:vAlign w:val="bottom"/>
          </w:tcPr>
          <w:p w14:paraId="4ECE2B0E" w14:textId="77777777" w:rsidR="00B07C1D" w:rsidRPr="002A72EB" w:rsidRDefault="00B07C1D" w:rsidP="00B07C1D">
            <w:pPr>
              <w:tabs>
                <w:tab w:val="decimal" w:pos="893"/>
              </w:tabs>
              <w:spacing w:line="240" w:lineRule="atLeast"/>
              <w:ind w:left="-79" w:right="-79"/>
              <w:jc w:val="center"/>
              <w:rPr>
                <w:rFonts w:asciiTheme="minorHAnsi" w:hAnsiTheme="minorHAnsi" w:cstheme="minorHAnsi"/>
                <w:b/>
                <w:bCs/>
                <w:szCs w:val="22"/>
                <w:lang w:val="en-US" w:bidi="th-TH"/>
              </w:rPr>
            </w:pPr>
          </w:p>
        </w:tc>
        <w:tc>
          <w:tcPr>
            <w:tcW w:w="1168" w:type="dxa"/>
            <w:tcBorders>
              <w:top w:val="single" w:sz="4" w:space="0" w:color="auto"/>
              <w:bottom w:val="double" w:sz="4" w:space="0" w:color="auto"/>
            </w:tcBorders>
          </w:tcPr>
          <w:p w14:paraId="56568FD3" w14:textId="22A27E7C" w:rsidR="00B07C1D" w:rsidRPr="002A72EB" w:rsidRDefault="009A3A87" w:rsidP="00B07C1D">
            <w:pPr>
              <w:tabs>
                <w:tab w:val="decimal" w:pos="893"/>
              </w:tabs>
              <w:spacing w:line="240" w:lineRule="atLeast"/>
              <w:ind w:left="-79" w:right="-79"/>
              <w:jc w:val="center"/>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189,713</w:t>
            </w:r>
          </w:p>
        </w:tc>
        <w:tc>
          <w:tcPr>
            <w:tcW w:w="180" w:type="dxa"/>
          </w:tcPr>
          <w:p w14:paraId="51D88664" w14:textId="77777777" w:rsidR="00B07C1D" w:rsidRPr="002A72EB" w:rsidRDefault="00B07C1D" w:rsidP="00B07C1D">
            <w:pPr>
              <w:tabs>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tcPr>
          <w:p w14:paraId="7AA88404" w14:textId="53EDA4B5" w:rsidR="00B07C1D" w:rsidRPr="002A72EB" w:rsidRDefault="00B07C1D" w:rsidP="00B07C1D">
            <w:pPr>
              <w:spacing w:line="240" w:lineRule="atLeast"/>
              <w:ind w:left="-79" w:right="76"/>
              <w:jc w:val="right"/>
              <w:rPr>
                <w:rFonts w:asciiTheme="minorHAnsi" w:eastAsia="Arial Unicode MS" w:hAnsiTheme="minorHAnsi" w:cstheme="minorHAnsi"/>
                <w:b/>
                <w:bCs/>
                <w:szCs w:val="22"/>
                <w:lang w:val="en-US" w:bidi="th-TH"/>
              </w:rPr>
            </w:pPr>
            <w:r w:rsidRPr="002A72EB">
              <w:rPr>
                <w:rFonts w:asciiTheme="minorHAnsi" w:eastAsia="Arial Unicode MS" w:hAnsiTheme="minorHAnsi" w:cstheme="minorHAnsi"/>
                <w:b/>
                <w:bCs/>
                <w:szCs w:val="22"/>
                <w:lang w:val="en-US" w:bidi="th-TH"/>
              </w:rPr>
              <w:t>267,230</w:t>
            </w:r>
          </w:p>
        </w:tc>
      </w:tr>
      <w:tr w:rsidR="00B07C1D" w:rsidRPr="00B06AF7" w14:paraId="09579F77" w14:textId="77777777" w:rsidTr="00FE086C">
        <w:trPr>
          <w:cantSplit/>
        </w:trPr>
        <w:tc>
          <w:tcPr>
            <w:tcW w:w="3981" w:type="dxa"/>
            <w:vAlign w:val="bottom"/>
          </w:tcPr>
          <w:p w14:paraId="24403DDB" w14:textId="77777777" w:rsidR="00B07C1D" w:rsidRPr="00B06AF7" w:rsidRDefault="00B07C1D" w:rsidP="00B07C1D">
            <w:pPr>
              <w:keepNext/>
              <w:spacing w:line="240" w:lineRule="atLeast"/>
              <w:ind w:right="65"/>
              <w:outlineLvl w:val="0"/>
              <w:rPr>
                <w:rFonts w:asciiTheme="minorHAnsi" w:hAnsiTheme="minorHAnsi" w:cstheme="minorHAnsi"/>
                <w:b/>
                <w:bCs/>
                <w:color w:val="000000"/>
                <w:szCs w:val="22"/>
                <w:lang w:val="en-US" w:bidi="th-TH"/>
              </w:rPr>
            </w:pPr>
          </w:p>
        </w:tc>
        <w:tc>
          <w:tcPr>
            <w:tcW w:w="1187" w:type="dxa"/>
            <w:tcBorders>
              <w:top w:val="double" w:sz="4" w:space="0" w:color="auto"/>
            </w:tcBorders>
            <w:vAlign w:val="bottom"/>
          </w:tcPr>
          <w:p w14:paraId="4F91C809" w14:textId="77777777" w:rsidR="00B07C1D" w:rsidRPr="00B06AF7"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26B3D411" w14:textId="77777777" w:rsidR="00B07C1D" w:rsidRPr="00B06AF7" w:rsidRDefault="00B07C1D" w:rsidP="00B07C1D">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double" w:sz="4" w:space="0" w:color="auto"/>
            </w:tcBorders>
            <w:vAlign w:val="bottom"/>
          </w:tcPr>
          <w:p w14:paraId="5BDB5F00"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09D86024"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Borders>
              <w:top w:val="double" w:sz="4" w:space="0" w:color="auto"/>
            </w:tcBorders>
          </w:tcPr>
          <w:p w14:paraId="4CECF016" w14:textId="77777777" w:rsidR="00B07C1D" w:rsidRPr="002A72EB" w:rsidRDefault="00B07C1D" w:rsidP="00B07C1D">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38C35FDF" w14:textId="77777777" w:rsidR="00B07C1D" w:rsidRPr="002A72EB" w:rsidRDefault="00B07C1D" w:rsidP="00B07C1D">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Borders>
              <w:top w:val="double" w:sz="4" w:space="0" w:color="auto"/>
            </w:tcBorders>
          </w:tcPr>
          <w:p w14:paraId="3A41CCB9" w14:textId="77777777" w:rsidR="00B07C1D" w:rsidRPr="002A72EB" w:rsidRDefault="00B07C1D" w:rsidP="00B07C1D">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B07C1D" w:rsidRPr="00B06AF7" w14:paraId="0F1E58BA" w14:textId="77777777" w:rsidTr="00FE086C">
        <w:trPr>
          <w:cantSplit/>
        </w:trPr>
        <w:tc>
          <w:tcPr>
            <w:tcW w:w="3981" w:type="dxa"/>
            <w:vAlign w:val="bottom"/>
          </w:tcPr>
          <w:p w14:paraId="018D4BEF" w14:textId="77777777" w:rsidR="00B07C1D" w:rsidRPr="00B06AF7" w:rsidRDefault="00B07C1D" w:rsidP="00B07C1D">
            <w:pPr>
              <w:keepNext/>
              <w:spacing w:line="240" w:lineRule="atLeast"/>
              <w:ind w:left="261" w:right="-80" w:hanging="261"/>
              <w:outlineLvl w:val="0"/>
              <w:rPr>
                <w:rFonts w:asciiTheme="minorHAnsi" w:hAnsiTheme="minorHAnsi" w:cstheme="minorHAnsi"/>
                <w:b/>
                <w:bCs/>
                <w:color w:val="000000"/>
                <w:szCs w:val="22"/>
                <w:lang w:val="en-US" w:bidi="th-TH"/>
              </w:rPr>
            </w:pPr>
            <w:r w:rsidRPr="00B06AF7">
              <w:rPr>
                <w:rFonts w:asciiTheme="minorHAnsi" w:eastAsia="Arial Unicode MS" w:hAnsiTheme="minorHAnsi" w:cstheme="minorHAnsi"/>
                <w:b/>
                <w:bCs/>
                <w:i/>
                <w:iCs/>
                <w:color w:val="000000"/>
                <w:szCs w:val="22"/>
                <w:lang w:val="en-US" w:bidi="th-TH"/>
              </w:rPr>
              <w:t>Advance payment for goods</w:t>
            </w:r>
            <w:r w:rsidRPr="00B06AF7">
              <w:rPr>
                <w:rFonts w:asciiTheme="minorHAnsi" w:eastAsia="Arial Unicode MS" w:hAnsiTheme="minorHAnsi" w:cstheme="minorHAnsi"/>
                <w:b/>
                <w:bCs/>
                <w:i/>
                <w:iCs/>
                <w:color w:val="000000"/>
                <w:szCs w:val="22"/>
                <w:cs/>
                <w:lang w:val="en-US" w:bidi="th-TH"/>
              </w:rPr>
              <w:br/>
            </w:r>
            <w:r w:rsidRPr="00B06AF7">
              <w:rPr>
                <w:rFonts w:asciiTheme="minorHAnsi" w:eastAsia="Arial Unicode MS" w:hAnsiTheme="minorHAnsi" w:cstheme="minorHAnsi"/>
                <w:b/>
                <w:bCs/>
                <w:i/>
                <w:iCs/>
                <w:color w:val="000000"/>
                <w:szCs w:val="22"/>
                <w:lang w:val="en-US" w:bidi="th-TH"/>
              </w:rPr>
              <w:t>- related parties</w:t>
            </w:r>
          </w:p>
        </w:tc>
        <w:tc>
          <w:tcPr>
            <w:tcW w:w="1187" w:type="dxa"/>
            <w:vAlign w:val="bottom"/>
          </w:tcPr>
          <w:p w14:paraId="24A6D00A" w14:textId="77777777" w:rsidR="00B07C1D" w:rsidRPr="00B06AF7"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2E87DCA9" w14:textId="77777777" w:rsidR="00B07C1D" w:rsidRPr="00B06AF7" w:rsidRDefault="00B07C1D" w:rsidP="00B07C1D">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vAlign w:val="bottom"/>
          </w:tcPr>
          <w:p w14:paraId="2D291A3F"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1CE0B2BA"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Pr>
          <w:p w14:paraId="73353E81" w14:textId="77777777" w:rsidR="00B07C1D" w:rsidRPr="002A72EB" w:rsidRDefault="00B07C1D" w:rsidP="00B07C1D">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5CABD482" w14:textId="77777777" w:rsidR="00B07C1D" w:rsidRPr="002A72EB" w:rsidRDefault="00B07C1D" w:rsidP="00B07C1D">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47046833" w14:textId="77777777" w:rsidR="00B07C1D" w:rsidRPr="002A72EB" w:rsidRDefault="00B07C1D" w:rsidP="00B07C1D">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B07C1D" w:rsidRPr="00B06AF7" w14:paraId="5DFF33B2" w14:textId="77777777" w:rsidTr="00FE086C">
        <w:trPr>
          <w:cantSplit/>
        </w:trPr>
        <w:tc>
          <w:tcPr>
            <w:tcW w:w="3981" w:type="dxa"/>
            <w:vAlign w:val="bottom"/>
          </w:tcPr>
          <w:p w14:paraId="1A3E9623" w14:textId="43C3D8DA" w:rsidR="00B07C1D" w:rsidRPr="00B06AF7" w:rsidRDefault="00B07C1D" w:rsidP="00B07C1D">
            <w:pPr>
              <w:keepNext/>
              <w:spacing w:line="240" w:lineRule="atLeast"/>
              <w:ind w:left="15"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Subsidiaries</w:t>
            </w:r>
          </w:p>
        </w:tc>
        <w:tc>
          <w:tcPr>
            <w:tcW w:w="1187" w:type="dxa"/>
          </w:tcPr>
          <w:p w14:paraId="6E1289E3" w14:textId="28432711" w:rsidR="00B07C1D" w:rsidRPr="00B06AF7" w:rsidRDefault="003B22E3" w:rsidP="00B07C1D">
            <w:pPr>
              <w:tabs>
                <w:tab w:val="decimal" w:pos="606"/>
              </w:tabs>
              <w:spacing w:line="240" w:lineRule="atLeast"/>
              <w:ind w:left="-79" w:right="234"/>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w:t>
            </w:r>
          </w:p>
        </w:tc>
        <w:tc>
          <w:tcPr>
            <w:tcW w:w="183" w:type="dxa"/>
          </w:tcPr>
          <w:p w14:paraId="5840CD1D" w14:textId="77777777" w:rsidR="00B07C1D" w:rsidRPr="00B06AF7" w:rsidRDefault="00B07C1D" w:rsidP="00B07C1D">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4909B0EB" w14:textId="5899A210" w:rsidR="00B07C1D" w:rsidRPr="002A72EB" w:rsidRDefault="00B07C1D" w:rsidP="00B07C1D">
            <w:pPr>
              <w:spacing w:line="240" w:lineRule="atLeast"/>
              <w:ind w:left="-312" w:right="354"/>
              <w:jc w:val="right"/>
              <w:rPr>
                <w:rFonts w:asciiTheme="minorHAnsi" w:hAnsiTheme="minorHAnsi" w:cstheme="minorHAnsi"/>
                <w:szCs w:val="22"/>
                <w:lang w:val="en-US" w:bidi="th-TH"/>
              </w:rPr>
            </w:pPr>
            <w:r>
              <w:rPr>
                <w:rFonts w:asciiTheme="minorHAnsi" w:eastAsia="Arial Unicode MS" w:hAnsiTheme="minorHAnsi" w:cstheme="minorHAnsi"/>
                <w:color w:val="000000"/>
                <w:szCs w:val="22"/>
                <w:lang w:val="en-US" w:bidi="th-TH"/>
              </w:rPr>
              <w:t>-</w:t>
            </w:r>
          </w:p>
        </w:tc>
        <w:tc>
          <w:tcPr>
            <w:tcW w:w="178" w:type="dxa"/>
            <w:vAlign w:val="bottom"/>
          </w:tcPr>
          <w:p w14:paraId="13D509FB" w14:textId="77777777" w:rsidR="00B07C1D" w:rsidRPr="002A72EB" w:rsidRDefault="00B07C1D" w:rsidP="00B07C1D">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Pr>
          <w:p w14:paraId="6EEC9728" w14:textId="6C9AF4A8" w:rsidR="00B07C1D" w:rsidRPr="002A72EB" w:rsidRDefault="00871032" w:rsidP="00B07C1D">
            <w:pPr>
              <w:tabs>
                <w:tab w:val="decimal" w:pos="1008"/>
              </w:tabs>
              <w:spacing w:line="240" w:lineRule="atLeast"/>
              <w:ind w:left="-108" w:right="-169"/>
              <w:jc w:val="both"/>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637,979</w:t>
            </w:r>
          </w:p>
        </w:tc>
        <w:tc>
          <w:tcPr>
            <w:tcW w:w="180" w:type="dxa"/>
          </w:tcPr>
          <w:p w14:paraId="056FC37C"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2BAB1988" w14:textId="1AFE1541" w:rsidR="00B07C1D" w:rsidRPr="002A72EB" w:rsidRDefault="00B07C1D" w:rsidP="007D298B">
            <w:pPr>
              <w:spacing w:line="240" w:lineRule="atLeast"/>
              <w:ind w:left="-79" w:right="76"/>
              <w:jc w:val="right"/>
              <w:rPr>
                <w:rFonts w:asciiTheme="minorHAnsi" w:hAnsiTheme="minorHAnsi" w:cstheme="minorHAnsi"/>
                <w:szCs w:val="22"/>
              </w:rPr>
            </w:pPr>
            <w:r w:rsidRPr="002A72EB">
              <w:rPr>
                <w:rFonts w:asciiTheme="minorHAnsi" w:eastAsia="Arial Unicode MS" w:hAnsiTheme="minorHAnsi" w:cstheme="minorHAnsi"/>
                <w:szCs w:val="22"/>
                <w:lang w:val="en-US" w:bidi="th-TH"/>
              </w:rPr>
              <w:t>43,</w:t>
            </w:r>
            <w:r w:rsidRPr="007D298B">
              <w:rPr>
                <w:rFonts w:asciiTheme="minorHAnsi" w:eastAsia="Arial Unicode MS" w:hAnsiTheme="minorHAnsi" w:cstheme="minorHAnsi"/>
                <w:color w:val="000000"/>
                <w:szCs w:val="22"/>
                <w:lang w:val="en-US" w:bidi="th-TH"/>
              </w:rPr>
              <w:t>503</w:t>
            </w:r>
          </w:p>
        </w:tc>
      </w:tr>
      <w:tr w:rsidR="00B07C1D" w:rsidRPr="00B06AF7" w14:paraId="35DA7586" w14:textId="77777777" w:rsidTr="00FE086C">
        <w:trPr>
          <w:cantSplit/>
        </w:trPr>
        <w:tc>
          <w:tcPr>
            <w:tcW w:w="3981" w:type="dxa"/>
            <w:vAlign w:val="bottom"/>
          </w:tcPr>
          <w:p w14:paraId="0D5022FE" w14:textId="7D9FDC55" w:rsidR="00B07C1D" w:rsidRPr="00B06AF7" w:rsidRDefault="00B07C1D" w:rsidP="00B07C1D">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Associates</w:t>
            </w:r>
          </w:p>
        </w:tc>
        <w:tc>
          <w:tcPr>
            <w:tcW w:w="1187" w:type="dxa"/>
          </w:tcPr>
          <w:p w14:paraId="565B15F5" w14:textId="1558D2B8" w:rsidR="00B07C1D" w:rsidRPr="00B06AF7" w:rsidRDefault="003B22E3" w:rsidP="003B22E3">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19,035</w:t>
            </w:r>
          </w:p>
        </w:tc>
        <w:tc>
          <w:tcPr>
            <w:tcW w:w="183" w:type="dxa"/>
          </w:tcPr>
          <w:p w14:paraId="7F662DDE" w14:textId="77777777" w:rsidR="00B07C1D" w:rsidRPr="00B06AF7" w:rsidRDefault="00B07C1D" w:rsidP="00B07C1D">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0DFAA400" w14:textId="0F522130" w:rsidR="00B07C1D" w:rsidRPr="005059CF" w:rsidRDefault="00B07C1D" w:rsidP="00B07C1D">
            <w:pPr>
              <w:tabs>
                <w:tab w:val="decimal" w:pos="689"/>
              </w:tabs>
              <w:spacing w:line="240" w:lineRule="atLeast"/>
              <w:ind w:left="-79" w:right="-79"/>
              <w:rPr>
                <w:rFonts w:asciiTheme="minorHAnsi" w:hAnsiTheme="minorHAnsi" w:cstheme="minorHAnsi"/>
                <w:szCs w:val="22"/>
                <w:lang w:val="en-US" w:bidi="th-TH"/>
              </w:rPr>
            </w:pPr>
            <w:r w:rsidRPr="005059CF">
              <w:rPr>
                <w:rFonts w:asciiTheme="minorHAnsi" w:hAnsiTheme="minorHAnsi" w:cstheme="minorHAnsi"/>
                <w:szCs w:val="22"/>
                <w:lang w:val="en-US" w:bidi="th-TH"/>
              </w:rPr>
              <w:t>-</w:t>
            </w:r>
          </w:p>
        </w:tc>
        <w:tc>
          <w:tcPr>
            <w:tcW w:w="178" w:type="dxa"/>
            <w:vAlign w:val="bottom"/>
          </w:tcPr>
          <w:p w14:paraId="63723B56" w14:textId="77777777" w:rsidR="00B07C1D" w:rsidRPr="002A72EB" w:rsidRDefault="00B07C1D" w:rsidP="00B07C1D">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Pr>
          <w:p w14:paraId="305B39F2" w14:textId="0B72ADBF" w:rsidR="00B07C1D" w:rsidRPr="002A72EB" w:rsidRDefault="00F14C68" w:rsidP="00F14C68">
            <w:pPr>
              <w:tabs>
                <w:tab w:val="decimal" w:pos="1008"/>
              </w:tabs>
              <w:spacing w:line="240" w:lineRule="atLeast"/>
              <w:ind w:left="-108" w:right="-169"/>
              <w:jc w:val="both"/>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19,035</w:t>
            </w:r>
          </w:p>
        </w:tc>
        <w:tc>
          <w:tcPr>
            <w:tcW w:w="180" w:type="dxa"/>
          </w:tcPr>
          <w:p w14:paraId="36CABB60"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1A833023" w14:textId="3D7A9A4C" w:rsidR="00B07C1D" w:rsidRPr="002A72EB" w:rsidRDefault="00B07C1D" w:rsidP="00B07C1D">
            <w:pPr>
              <w:spacing w:line="240" w:lineRule="atLeast"/>
              <w:ind w:left="-79" w:right="309"/>
              <w:jc w:val="right"/>
              <w:rPr>
                <w:rFonts w:asciiTheme="minorHAnsi" w:hAnsiTheme="minorHAnsi" w:cstheme="minorHAnsi"/>
                <w:szCs w:val="22"/>
              </w:rPr>
            </w:pPr>
            <w:r w:rsidRPr="002A72EB">
              <w:rPr>
                <w:rFonts w:asciiTheme="minorHAnsi" w:eastAsia="Arial Unicode MS" w:hAnsiTheme="minorHAnsi" w:cstheme="minorHAnsi"/>
                <w:szCs w:val="22"/>
                <w:lang w:val="en-US" w:bidi="th-TH"/>
              </w:rPr>
              <w:t>-</w:t>
            </w:r>
          </w:p>
        </w:tc>
      </w:tr>
      <w:tr w:rsidR="00B07C1D" w:rsidRPr="00B06AF7" w14:paraId="6544A5AB" w14:textId="77777777" w:rsidTr="00FE086C">
        <w:trPr>
          <w:cantSplit/>
        </w:trPr>
        <w:tc>
          <w:tcPr>
            <w:tcW w:w="3981" w:type="dxa"/>
            <w:vAlign w:val="bottom"/>
          </w:tcPr>
          <w:p w14:paraId="1DF602A3" w14:textId="77777777" w:rsidR="00B07C1D" w:rsidRPr="00B06AF7" w:rsidRDefault="00B07C1D" w:rsidP="00B07C1D">
            <w:pPr>
              <w:keepNext/>
              <w:spacing w:line="240" w:lineRule="atLeast"/>
              <w:ind w:left="15"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tcPr>
          <w:p w14:paraId="01CFE017" w14:textId="2720A5B6" w:rsidR="00B07C1D" w:rsidRPr="00B06AF7" w:rsidRDefault="003B22E3" w:rsidP="003B22E3">
            <w:pPr>
              <w:tabs>
                <w:tab w:val="decimal" w:pos="893"/>
              </w:tabs>
              <w:spacing w:line="240" w:lineRule="atLeast"/>
              <w:ind w:left="-79" w:right="-79"/>
              <w:jc w:val="center"/>
              <w:rPr>
                <w:rFonts w:asciiTheme="minorHAnsi" w:eastAsia="Arial Unicode MS" w:hAnsiTheme="minorHAnsi" w:cstheme="minorHAnsi"/>
                <w:b/>
                <w:bCs/>
                <w:color w:val="000000"/>
                <w:szCs w:val="22"/>
                <w:lang w:val="en-US" w:bidi="th-TH"/>
              </w:rPr>
            </w:pPr>
            <w:r>
              <w:rPr>
                <w:rFonts w:asciiTheme="minorHAnsi" w:eastAsia="Arial Unicode MS" w:hAnsiTheme="minorHAnsi" w:cstheme="minorHAnsi"/>
                <w:b/>
                <w:bCs/>
                <w:color w:val="000000"/>
                <w:szCs w:val="22"/>
                <w:lang w:val="en-US" w:bidi="th-TH"/>
              </w:rPr>
              <w:t>19,035</w:t>
            </w:r>
          </w:p>
        </w:tc>
        <w:tc>
          <w:tcPr>
            <w:tcW w:w="183" w:type="dxa"/>
          </w:tcPr>
          <w:p w14:paraId="1ED480AA" w14:textId="77777777" w:rsidR="00B07C1D" w:rsidRPr="00B06AF7" w:rsidRDefault="00B07C1D" w:rsidP="00B07C1D">
            <w:pPr>
              <w:tabs>
                <w:tab w:val="decimal" w:pos="956"/>
              </w:tabs>
              <w:spacing w:line="240" w:lineRule="atLeast"/>
              <w:ind w:left="-124" w:right="11" w:firstLine="15"/>
              <w:rPr>
                <w:rFonts w:asciiTheme="minorHAnsi" w:eastAsia="Arial Unicode MS" w:hAnsiTheme="minorHAnsi" w:cstheme="minorHAnsi"/>
                <w:szCs w:val="22"/>
                <w:lang w:val="en-US" w:bidi="th-TH"/>
              </w:rPr>
            </w:pPr>
          </w:p>
        </w:tc>
        <w:tc>
          <w:tcPr>
            <w:tcW w:w="1190" w:type="dxa"/>
            <w:tcBorders>
              <w:top w:val="single" w:sz="4" w:space="0" w:color="auto"/>
              <w:bottom w:val="double" w:sz="4" w:space="0" w:color="auto"/>
            </w:tcBorders>
          </w:tcPr>
          <w:p w14:paraId="5958B6FA" w14:textId="01E7E9D2" w:rsidR="00B07C1D" w:rsidRPr="005059CF" w:rsidRDefault="00B07C1D" w:rsidP="00B07C1D">
            <w:pPr>
              <w:tabs>
                <w:tab w:val="decimal" w:pos="689"/>
              </w:tabs>
              <w:spacing w:line="240" w:lineRule="atLeast"/>
              <w:ind w:left="-79" w:right="-79"/>
              <w:rPr>
                <w:rFonts w:asciiTheme="minorHAnsi" w:hAnsiTheme="minorHAnsi" w:cstheme="minorHAnsi"/>
                <w:b/>
                <w:bCs/>
                <w:szCs w:val="22"/>
                <w:lang w:val="en-US" w:bidi="th-TH"/>
              </w:rPr>
            </w:pPr>
            <w:r w:rsidRPr="005059CF">
              <w:rPr>
                <w:rFonts w:asciiTheme="minorHAnsi" w:hAnsiTheme="minorHAnsi" w:cstheme="minorHAnsi"/>
                <w:b/>
                <w:bCs/>
                <w:szCs w:val="22"/>
                <w:lang w:val="en-US" w:bidi="th-TH"/>
              </w:rPr>
              <w:t>-</w:t>
            </w:r>
          </w:p>
        </w:tc>
        <w:tc>
          <w:tcPr>
            <w:tcW w:w="178" w:type="dxa"/>
            <w:vAlign w:val="bottom"/>
          </w:tcPr>
          <w:p w14:paraId="3B706EA9" w14:textId="77777777" w:rsidR="00B07C1D" w:rsidRPr="002A72EB" w:rsidRDefault="00B07C1D" w:rsidP="00B07C1D">
            <w:pPr>
              <w:tabs>
                <w:tab w:val="decimal" w:pos="893"/>
              </w:tabs>
              <w:spacing w:line="240" w:lineRule="atLeast"/>
              <w:ind w:left="-79" w:right="-79"/>
              <w:jc w:val="center"/>
              <w:rPr>
                <w:rFonts w:asciiTheme="minorHAnsi" w:hAnsiTheme="minorHAnsi" w:cstheme="minorHAnsi"/>
                <w:b/>
                <w:bCs/>
                <w:szCs w:val="22"/>
                <w:lang w:val="en-US" w:bidi="th-TH"/>
              </w:rPr>
            </w:pPr>
          </w:p>
        </w:tc>
        <w:tc>
          <w:tcPr>
            <w:tcW w:w="1168" w:type="dxa"/>
            <w:tcBorders>
              <w:top w:val="single" w:sz="4" w:space="0" w:color="auto"/>
              <w:bottom w:val="double" w:sz="4" w:space="0" w:color="auto"/>
            </w:tcBorders>
          </w:tcPr>
          <w:p w14:paraId="63521B11" w14:textId="377639BB" w:rsidR="00B07C1D" w:rsidRPr="002A72EB" w:rsidRDefault="00CD1666" w:rsidP="00B07C1D">
            <w:pPr>
              <w:tabs>
                <w:tab w:val="decimal" w:pos="893"/>
              </w:tabs>
              <w:spacing w:line="240" w:lineRule="atLeast"/>
              <w:ind w:left="-79" w:right="-79"/>
              <w:jc w:val="center"/>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657,01</w:t>
            </w:r>
            <w:r w:rsidR="0073283A">
              <w:rPr>
                <w:rFonts w:asciiTheme="minorHAnsi" w:eastAsia="Arial Unicode MS" w:hAnsiTheme="minorHAnsi" w:cstheme="minorHAnsi"/>
                <w:b/>
                <w:bCs/>
                <w:szCs w:val="22"/>
                <w:lang w:val="en-US" w:bidi="th-TH"/>
              </w:rPr>
              <w:t>4</w:t>
            </w:r>
          </w:p>
        </w:tc>
        <w:tc>
          <w:tcPr>
            <w:tcW w:w="180" w:type="dxa"/>
          </w:tcPr>
          <w:p w14:paraId="5FE53490" w14:textId="77777777" w:rsidR="00B07C1D" w:rsidRPr="002A72EB" w:rsidRDefault="00B07C1D" w:rsidP="00B07C1D">
            <w:pPr>
              <w:tabs>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tcPr>
          <w:p w14:paraId="771E6CE6" w14:textId="3D7A22E0" w:rsidR="00B07C1D" w:rsidRPr="002A72EB" w:rsidRDefault="00B07C1D" w:rsidP="007D298B">
            <w:pPr>
              <w:spacing w:line="240" w:lineRule="atLeast"/>
              <w:ind w:left="-79" w:right="76"/>
              <w:jc w:val="right"/>
              <w:rPr>
                <w:rFonts w:asciiTheme="minorHAnsi" w:hAnsiTheme="minorHAnsi" w:cstheme="minorHAnsi"/>
                <w:b/>
                <w:bCs/>
                <w:szCs w:val="22"/>
              </w:rPr>
            </w:pPr>
            <w:r w:rsidRPr="002A72EB">
              <w:rPr>
                <w:rFonts w:asciiTheme="minorHAnsi" w:eastAsia="Arial Unicode MS" w:hAnsiTheme="minorHAnsi" w:cstheme="minorHAnsi"/>
                <w:b/>
                <w:bCs/>
                <w:szCs w:val="22"/>
                <w:lang w:val="en-US" w:bidi="th-TH"/>
              </w:rPr>
              <w:t>43,503</w:t>
            </w:r>
          </w:p>
        </w:tc>
      </w:tr>
      <w:tr w:rsidR="00B07C1D" w:rsidRPr="00B06AF7" w14:paraId="339449BB" w14:textId="77777777" w:rsidTr="00FE086C">
        <w:trPr>
          <w:cantSplit/>
        </w:trPr>
        <w:tc>
          <w:tcPr>
            <w:tcW w:w="3981" w:type="dxa"/>
            <w:vAlign w:val="bottom"/>
          </w:tcPr>
          <w:p w14:paraId="1594838A" w14:textId="77777777" w:rsidR="00B07C1D" w:rsidRPr="00B06AF7" w:rsidRDefault="00B07C1D" w:rsidP="00B07C1D">
            <w:pPr>
              <w:keepNext/>
              <w:spacing w:line="240" w:lineRule="atLeast"/>
              <w:ind w:right="65"/>
              <w:outlineLvl w:val="0"/>
              <w:rPr>
                <w:rFonts w:asciiTheme="minorHAnsi" w:hAnsiTheme="minorHAnsi" w:cstheme="minorHAnsi"/>
                <w:b/>
                <w:bCs/>
                <w:color w:val="000000"/>
                <w:szCs w:val="22"/>
                <w:lang w:val="en-US" w:bidi="th-TH"/>
              </w:rPr>
            </w:pPr>
          </w:p>
        </w:tc>
        <w:tc>
          <w:tcPr>
            <w:tcW w:w="1187" w:type="dxa"/>
            <w:tcBorders>
              <w:top w:val="double" w:sz="4" w:space="0" w:color="auto"/>
            </w:tcBorders>
            <w:vAlign w:val="bottom"/>
          </w:tcPr>
          <w:p w14:paraId="7D87069E" w14:textId="77777777" w:rsidR="00B07C1D" w:rsidRPr="00B06AF7"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4015D229" w14:textId="77777777" w:rsidR="00B07C1D" w:rsidRPr="00B06AF7" w:rsidRDefault="00B07C1D" w:rsidP="00B07C1D">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double" w:sz="4" w:space="0" w:color="auto"/>
            </w:tcBorders>
            <w:vAlign w:val="bottom"/>
          </w:tcPr>
          <w:p w14:paraId="202C44FD"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5D5F6C6F"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Borders>
              <w:top w:val="double" w:sz="4" w:space="0" w:color="auto"/>
            </w:tcBorders>
          </w:tcPr>
          <w:p w14:paraId="30CFC5F4" w14:textId="77777777" w:rsidR="00B07C1D" w:rsidRPr="002A72EB" w:rsidRDefault="00B07C1D" w:rsidP="00B07C1D">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2DE9DD23" w14:textId="77777777" w:rsidR="00B07C1D" w:rsidRPr="002A72EB" w:rsidRDefault="00B07C1D" w:rsidP="00B07C1D">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Borders>
              <w:top w:val="double" w:sz="4" w:space="0" w:color="auto"/>
            </w:tcBorders>
          </w:tcPr>
          <w:p w14:paraId="7FD543BB" w14:textId="77777777" w:rsidR="00B07C1D" w:rsidRPr="002A72EB" w:rsidRDefault="00B07C1D" w:rsidP="00B07C1D">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B07C1D" w:rsidRPr="00B06AF7" w14:paraId="1BA9BA49" w14:textId="77777777" w:rsidTr="00FE086C">
        <w:trPr>
          <w:cantSplit/>
        </w:trPr>
        <w:tc>
          <w:tcPr>
            <w:tcW w:w="3981" w:type="dxa"/>
            <w:vAlign w:val="bottom"/>
          </w:tcPr>
          <w:p w14:paraId="5ADD5AE1" w14:textId="77777777" w:rsidR="00B07C1D" w:rsidRPr="00B06AF7" w:rsidRDefault="00B07C1D" w:rsidP="00B07C1D">
            <w:pPr>
              <w:keepNext/>
              <w:spacing w:line="240" w:lineRule="atLeast"/>
              <w:ind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i/>
                <w:iCs/>
                <w:color w:val="000000"/>
                <w:szCs w:val="22"/>
                <w:lang w:val="en-US" w:bidi="th-TH"/>
              </w:rPr>
              <w:t>Other receivable - related parties</w:t>
            </w:r>
          </w:p>
        </w:tc>
        <w:tc>
          <w:tcPr>
            <w:tcW w:w="1187" w:type="dxa"/>
            <w:vAlign w:val="bottom"/>
          </w:tcPr>
          <w:p w14:paraId="78F462AB" w14:textId="77777777" w:rsidR="00B07C1D" w:rsidRPr="00B06AF7"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527A40C4" w14:textId="77777777" w:rsidR="00B07C1D" w:rsidRPr="00B06AF7" w:rsidRDefault="00B07C1D" w:rsidP="00B07C1D">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vAlign w:val="bottom"/>
          </w:tcPr>
          <w:p w14:paraId="371388C7"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03731183"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Pr>
          <w:p w14:paraId="7073928C" w14:textId="77777777" w:rsidR="00B07C1D" w:rsidRPr="002A72EB" w:rsidRDefault="00B07C1D" w:rsidP="00B07C1D">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1CC9FB66" w14:textId="77777777" w:rsidR="00B07C1D" w:rsidRPr="002A72EB" w:rsidRDefault="00B07C1D" w:rsidP="00B07C1D">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0BBE3952" w14:textId="77777777" w:rsidR="00B07C1D" w:rsidRPr="002A72EB" w:rsidRDefault="00B07C1D" w:rsidP="00B07C1D">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B07C1D" w:rsidRPr="00B06AF7" w14:paraId="7BE1C55A" w14:textId="77777777" w:rsidTr="00FE086C">
        <w:trPr>
          <w:cantSplit/>
        </w:trPr>
        <w:tc>
          <w:tcPr>
            <w:tcW w:w="3981" w:type="dxa"/>
            <w:vAlign w:val="bottom"/>
          </w:tcPr>
          <w:p w14:paraId="595C3E89" w14:textId="77777777" w:rsidR="00B07C1D" w:rsidRPr="00B06AF7" w:rsidRDefault="00B07C1D" w:rsidP="00B07C1D">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Subsidiaries</w:t>
            </w:r>
          </w:p>
        </w:tc>
        <w:tc>
          <w:tcPr>
            <w:tcW w:w="1187" w:type="dxa"/>
          </w:tcPr>
          <w:p w14:paraId="42D7FA91" w14:textId="6A0E9324" w:rsidR="00B07C1D" w:rsidRPr="00B06AF7" w:rsidRDefault="00A72A92" w:rsidP="00B07C1D">
            <w:pPr>
              <w:tabs>
                <w:tab w:val="decimal" w:pos="278"/>
              </w:tabs>
              <w:spacing w:line="240" w:lineRule="atLeast"/>
              <w:ind w:left="-79" w:right="-79"/>
              <w:jc w:val="center"/>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w:t>
            </w:r>
          </w:p>
        </w:tc>
        <w:tc>
          <w:tcPr>
            <w:tcW w:w="183" w:type="dxa"/>
          </w:tcPr>
          <w:p w14:paraId="72B45C9F" w14:textId="77777777" w:rsidR="00B07C1D" w:rsidRPr="00B06AF7" w:rsidRDefault="00B07C1D" w:rsidP="00B07C1D">
            <w:pPr>
              <w:tabs>
                <w:tab w:val="decimal" w:pos="641"/>
              </w:tabs>
              <w:spacing w:line="240" w:lineRule="atLeast"/>
              <w:ind w:left="-124" w:right="11"/>
              <w:rPr>
                <w:rFonts w:asciiTheme="minorHAnsi" w:hAnsiTheme="minorHAnsi" w:cstheme="minorHAnsi"/>
                <w:szCs w:val="22"/>
                <w:lang w:val="en-US" w:bidi="th-TH"/>
              </w:rPr>
            </w:pPr>
          </w:p>
        </w:tc>
        <w:tc>
          <w:tcPr>
            <w:tcW w:w="1190" w:type="dxa"/>
          </w:tcPr>
          <w:p w14:paraId="0C5238B3" w14:textId="14654FE2" w:rsidR="00B07C1D" w:rsidRPr="002A72EB" w:rsidRDefault="00B07C1D" w:rsidP="00B07C1D">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hAnsiTheme="minorHAnsi" w:cstheme="minorHAnsi"/>
                <w:color w:val="000000"/>
                <w:szCs w:val="22"/>
                <w:lang w:val="en-US" w:bidi="th-TH"/>
              </w:rPr>
              <w:t>-</w:t>
            </w:r>
          </w:p>
        </w:tc>
        <w:tc>
          <w:tcPr>
            <w:tcW w:w="178" w:type="dxa"/>
            <w:vAlign w:val="bottom"/>
          </w:tcPr>
          <w:p w14:paraId="4955E519"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szCs w:val="22"/>
                <w:lang w:val="en-US" w:bidi="th-TH"/>
              </w:rPr>
            </w:pPr>
          </w:p>
        </w:tc>
        <w:tc>
          <w:tcPr>
            <w:tcW w:w="1168" w:type="dxa"/>
          </w:tcPr>
          <w:p w14:paraId="7F42C127" w14:textId="6BCB4E4B" w:rsidR="00B07C1D" w:rsidRPr="002A72EB" w:rsidRDefault="00F40FEA" w:rsidP="00B07C1D">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1,295,</w:t>
            </w:r>
            <w:r w:rsidR="00CB1674">
              <w:rPr>
                <w:rFonts w:asciiTheme="minorHAnsi" w:eastAsia="Arial Unicode MS" w:hAnsiTheme="minorHAnsi" w:cstheme="minorHAnsi"/>
                <w:color w:val="000000"/>
                <w:szCs w:val="22"/>
                <w:lang w:val="en-US" w:bidi="th-TH"/>
              </w:rPr>
              <w:t>407</w:t>
            </w:r>
          </w:p>
        </w:tc>
        <w:tc>
          <w:tcPr>
            <w:tcW w:w="180" w:type="dxa"/>
          </w:tcPr>
          <w:p w14:paraId="3EF8E38A"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6D3DEE09" w14:textId="2B2EF389" w:rsidR="00B07C1D" w:rsidRPr="002A72EB" w:rsidRDefault="00B07C1D" w:rsidP="00B07C1D">
            <w:pPr>
              <w:spacing w:line="240" w:lineRule="atLeast"/>
              <w:ind w:left="-79" w:right="76"/>
              <w:jc w:val="right"/>
              <w:rPr>
                <w:rFonts w:asciiTheme="minorHAnsi" w:eastAsia="Arial Unicode MS" w:hAnsiTheme="minorHAnsi" w:cstheme="minorHAnsi"/>
                <w:color w:val="000000"/>
                <w:szCs w:val="22"/>
                <w:lang w:val="en-US" w:bidi="th-TH"/>
              </w:rPr>
            </w:pPr>
            <w:r w:rsidRPr="002A72EB">
              <w:rPr>
                <w:rFonts w:asciiTheme="minorHAnsi" w:eastAsia="Arial Unicode MS" w:hAnsiTheme="minorHAnsi" w:cstheme="minorHAnsi"/>
                <w:color w:val="000000"/>
                <w:szCs w:val="22"/>
                <w:lang w:val="en-US" w:bidi="th-TH"/>
              </w:rPr>
              <w:t>1,184,089</w:t>
            </w:r>
          </w:p>
        </w:tc>
      </w:tr>
      <w:tr w:rsidR="00B07C1D" w:rsidRPr="00B06AF7" w14:paraId="04F0BD66" w14:textId="77777777" w:rsidTr="00FE086C">
        <w:trPr>
          <w:cantSplit/>
        </w:trPr>
        <w:tc>
          <w:tcPr>
            <w:tcW w:w="3981" w:type="dxa"/>
            <w:vAlign w:val="bottom"/>
          </w:tcPr>
          <w:p w14:paraId="1F5D1817" w14:textId="77777777" w:rsidR="00B07C1D" w:rsidRPr="00B06AF7" w:rsidRDefault="00B07C1D" w:rsidP="00B07C1D">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Associates</w:t>
            </w:r>
          </w:p>
        </w:tc>
        <w:tc>
          <w:tcPr>
            <w:tcW w:w="1187" w:type="dxa"/>
          </w:tcPr>
          <w:p w14:paraId="5171F0B6" w14:textId="58160EE1" w:rsidR="00B07C1D" w:rsidRPr="00B06AF7" w:rsidRDefault="00A72A92" w:rsidP="00B07C1D">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5,8</w:t>
            </w:r>
            <w:r w:rsidR="007E1693">
              <w:rPr>
                <w:rFonts w:asciiTheme="minorHAnsi" w:eastAsia="Arial Unicode MS" w:hAnsiTheme="minorHAnsi" w:cstheme="minorHAnsi"/>
                <w:color w:val="000000"/>
                <w:szCs w:val="22"/>
                <w:lang w:val="en-US" w:bidi="th-TH"/>
              </w:rPr>
              <w:t>98</w:t>
            </w:r>
          </w:p>
        </w:tc>
        <w:tc>
          <w:tcPr>
            <w:tcW w:w="183" w:type="dxa"/>
          </w:tcPr>
          <w:p w14:paraId="1B2C6577" w14:textId="77777777" w:rsidR="00B07C1D" w:rsidRPr="00B06AF7" w:rsidRDefault="00B07C1D" w:rsidP="00B07C1D">
            <w:pPr>
              <w:tabs>
                <w:tab w:val="decimal" w:pos="641"/>
              </w:tabs>
              <w:spacing w:line="240" w:lineRule="atLeast"/>
              <w:ind w:left="-124" w:right="11"/>
              <w:rPr>
                <w:rFonts w:asciiTheme="minorHAnsi" w:eastAsia="Arial Unicode MS" w:hAnsiTheme="minorHAnsi" w:cstheme="minorHAnsi"/>
                <w:szCs w:val="22"/>
                <w:lang w:val="en-US" w:bidi="th-TH"/>
              </w:rPr>
            </w:pPr>
          </w:p>
        </w:tc>
        <w:tc>
          <w:tcPr>
            <w:tcW w:w="1190" w:type="dxa"/>
          </w:tcPr>
          <w:p w14:paraId="113D3690" w14:textId="24B99035" w:rsidR="00B07C1D" w:rsidRPr="002A72EB" w:rsidRDefault="00B07C1D" w:rsidP="00B07C1D">
            <w:pPr>
              <w:spacing w:line="240" w:lineRule="atLeast"/>
              <w:ind w:left="-79" w:right="71"/>
              <w:jc w:val="right"/>
              <w:rPr>
                <w:rFonts w:asciiTheme="minorHAnsi" w:eastAsia="Arial Unicode MS" w:hAnsiTheme="minorHAnsi" w:cstheme="minorHAnsi"/>
                <w:szCs w:val="22"/>
                <w:lang w:val="en-US" w:bidi="th-TH"/>
              </w:rPr>
            </w:pPr>
            <w:r>
              <w:rPr>
                <w:rFonts w:asciiTheme="minorHAnsi" w:eastAsia="Arial Unicode MS" w:hAnsiTheme="minorHAnsi" w:cstheme="minorHAnsi"/>
                <w:color w:val="000000"/>
                <w:szCs w:val="22"/>
                <w:lang w:val="en-US" w:bidi="th-TH"/>
              </w:rPr>
              <w:t>3,415</w:t>
            </w:r>
          </w:p>
        </w:tc>
        <w:tc>
          <w:tcPr>
            <w:tcW w:w="178" w:type="dxa"/>
          </w:tcPr>
          <w:p w14:paraId="7462EBDB" w14:textId="77777777" w:rsidR="00B07C1D" w:rsidRPr="002A72EB" w:rsidRDefault="00B07C1D" w:rsidP="00B07C1D">
            <w:pPr>
              <w:tabs>
                <w:tab w:val="decimal" w:pos="893"/>
              </w:tabs>
              <w:spacing w:line="240" w:lineRule="atLeast"/>
              <w:ind w:left="-79" w:right="-79"/>
              <w:jc w:val="center"/>
              <w:rPr>
                <w:rFonts w:asciiTheme="minorHAnsi" w:eastAsia="Arial Unicode MS" w:hAnsiTheme="minorHAnsi" w:cstheme="minorHAnsi"/>
                <w:szCs w:val="22"/>
                <w:lang w:val="en-US" w:bidi="th-TH"/>
              </w:rPr>
            </w:pPr>
          </w:p>
        </w:tc>
        <w:tc>
          <w:tcPr>
            <w:tcW w:w="1168" w:type="dxa"/>
          </w:tcPr>
          <w:p w14:paraId="11FF1D95" w14:textId="0C11BF2C" w:rsidR="00B07C1D" w:rsidRPr="002A72EB" w:rsidRDefault="00CB1674" w:rsidP="00B07C1D">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5,8</w:t>
            </w:r>
            <w:r w:rsidR="004B70A7">
              <w:rPr>
                <w:rFonts w:asciiTheme="minorHAnsi" w:eastAsia="Arial Unicode MS" w:hAnsiTheme="minorHAnsi" w:cstheme="minorHAnsi"/>
                <w:color w:val="000000"/>
                <w:szCs w:val="22"/>
                <w:lang w:val="en-US" w:bidi="th-TH"/>
              </w:rPr>
              <w:t>9</w:t>
            </w:r>
            <w:r>
              <w:rPr>
                <w:rFonts w:asciiTheme="minorHAnsi" w:eastAsia="Arial Unicode MS" w:hAnsiTheme="minorHAnsi" w:cstheme="minorHAnsi"/>
                <w:color w:val="000000"/>
                <w:szCs w:val="22"/>
                <w:lang w:val="en-US" w:bidi="th-TH"/>
              </w:rPr>
              <w:t>8</w:t>
            </w:r>
          </w:p>
        </w:tc>
        <w:tc>
          <w:tcPr>
            <w:tcW w:w="180" w:type="dxa"/>
          </w:tcPr>
          <w:p w14:paraId="031E9BB3"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4847C8D7" w14:textId="470B5012" w:rsidR="00B07C1D" w:rsidRPr="002A72EB" w:rsidRDefault="00B07C1D" w:rsidP="00B07C1D">
            <w:pPr>
              <w:spacing w:line="240" w:lineRule="atLeast"/>
              <w:ind w:left="-79" w:right="76"/>
              <w:jc w:val="right"/>
              <w:rPr>
                <w:rFonts w:asciiTheme="minorHAnsi" w:eastAsia="Arial Unicode MS" w:hAnsiTheme="minorHAnsi" w:cstheme="minorHAnsi"/>
                <w:color w:val="000000"/>
                <w:szCs w:val="22"/>
                <w:lang w:val="en-US" w:bidi="th-TH"/>
              </w:rPr>
            </w:pPr>
            <w:r w:rsidRPr="002A72EB">
              <w:rPr>
                <w:rFonts w:asciiTheme="minorHAnsi" w:eastAsia="Arial Unicode MS" w:hAnsiTheme="minorHAnsi" w:cstheme="minorHAnsi"/>
                <w:color w:val="000000"/>
                <w:szCs w:val="22"/>
                <w:lang w:val="en-US" w:bidi="th-TH"/>
              </w:rPr>
              <w:t>3,393</w:t>
            </w:r>
          </w:p>
        </w:tc>
      </w:tr>
      <w:tr w:rsidR="00B07C1D" w:rsidRPr="00B06AF7" w14:paraId="074F99F1" w14:textId="77777777" w:rsidTr="00FE086C">
        <w:trPr>
          <w:cantSplit/>
        </w:trPr>
        <w:tc>
          <w:tcPr>
            <w:tcW w:w="3981" w:type="dxa"/>
            <w:vAlign w:val="bottom"/>
          </w:tcPr>
          <w:p w14:paraId="229E9BA4" w14:textId="77777777" w:rsidR="00B07C1D" w:rsidRPr="00B06AF7" w:rsidRDefault="00B07C1D" w:rsidP="00B07C1D">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Joint venture</w:t>
            </w:r>
          </w:p>
        </w:tc>
        <w:tc>
          <w:tcPr>
            <w:tcW w:w="1187" w:type="dxa"/>
          </w:tcPr>
          <w:p w14:paraId="39C5B526" w14:textId="7F9A5DBE" w:rsidR="00B07C1D" w:rsidRPr="00B06AF7" w:rsidRDefault="007E1693" w:rsidP="00B07C1D">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7,621</w:t>
            </w:r>
          </w:p>
        </w:tc>
        <w:tc>
          <w:tcPr>
            <w:tcW w:w="183" w:type="dxa"/>
          </w:tcPr>
          <w:p w14:paraId="70C35316" w14:textId="77777777" w:rsidR="00B07C1D" w:rsidRPr="00B06AF7" w:rsidRDefault="00B07C1D" w:rsidP="00B07C1D">
            <w:pPr>
              <w:tabs>
                <w:tab w:val="decimal" w:pos="641"/>
              </w:tabs>
              <w:spacing w:line="240" w:lineRule="atLeast"/>
              <w:ind w:left="-124" w:right="11"/>
              <w:rPr>
                <w:rFonts w:asciiTheme="minorHAnsi" w:eastAsia="Arial Unicode MS" w:hAnsiTheme="minorHAnsi" w:cstheme="minorHAnsi"/>
                <w:szCs w:val="22"/>
                <w:lang w:val="en-US" w:bidi="th-TH"/>
              </w:rPr>
            </w:pPr>
          </w:p>
        </w:tc>
        <w:tc>
          <w:tcPr>
            <w:tcW w:w="1190" w:type="dxa"/>
          </w:tcPr>
          <w:p w14:paraId="10575C7F" w14:textId="48C0078F" w:rsidR="00B07C1D" w:rsidRPr="002A72EB" w:rsidRDefault="00B07C1D" w:rsidP="00B07C1D">
            <w:pPr>
              <w:spacing w:line="240" w:lineRule="atLeast"/>
              <w:ind w:left="-79" w:right="71"/>
              <w:jc w:val="right"/>
              <w:rPr>
                <w:rFonts w:asciiTheme="minorHAnsi" w:eastAsia="Arial Unicode MS" w:hAnsiTheme="minorHAnsi" w:cstheme="minorHAnsi"/>
                <w:szCs w:val="22"/>
                <w:lang w:val="en-US" w:bidi="th-TH"/>
              </w:rPr>
            </w:pPr>
            <w:r>
              <w:rPr>
                <w:rFonts w:asciiTheme="minorHAnsi" w:eastAsia="Arial Unicode MS" w:hAnsiTheme="minorHAnsi" w:cstheme="minorHAnsi"/>
                <w:color w:val="000000"/>
                <w:szCs w:val="22"/>
                <w:lang w:val="en-US" w:bidi="th-TH"/>
              </w:rPr>
              <w:t>5,671</w:t>
            </w:r>
          </w:p>
        </w:tc>
        <w:tc>
          <w:tcPr>
            <w:tcW w:w="178" w:type="dxa"/>
          </w:tcPr>
          <w:p w14:paraId="02841E07" w14:textId="77777777" w:rsidR="00B07C1D" w:rsidRPr="002A72EB" w:rsidRDefault="00B07C1D" w:rsidP="00B07C1D">
            <w:pPr>
              <w:tabs>
                <w:tab w:val="decimal" w:pos="893"/>
              </w:tabs>
              <w:spacing w:line="240" w:lineRule="atLeast"/>
              <w:ind w:left="-79" w:right="-79"/>
              <w:jc w:val="center"/>
              <w:rPr>
                <w:rFonts w:asciiTheme="minorHAnsi" w:eastAsia="Arial Unicode MS" w:hAnsiTheme="minorHAnsi" w:cstheme="minorHAnsi"/>
                <w:szCs w:val="22"/>
                <w:lang w:val="en-US" w:bidi="th-TH"/>
              </w:rPr>
            </w:pPr>
          </w:p>
        </w:tc>
        <w:tc>
          <w:tcPr>
            <w:tcW w:w="1168" w:type="dxa"/>
          </w:tcPr>
          <w:p w14:paraId="21809443" w14:textId="6555E10A" w:rsidR="00B07C1D" w:rsidRPr="002A72EB" w:rsidRDefault="004B70A7" w:rsidP="00B07C1D">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7,621</w:t>
            </w:r>
          </w:p>
        </w:tc>
        <w:tc>
          <w:tcPr>
            <w:tcW w:w="180" w:type="dxa"/>
          </w:tcPr>
          <w:p w14:paraId="5CC49E24"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7DF3A6B6" w14:textId="10AEC496" w:rsidR="00B07C1D" w:rsidRPr="002A72EB" w:rsidRDefault="00B07C1D" w:rsidP="00B07C1D">
            <w:pPr>
              <w:spacing w:line="240" w:lineRule="atLeast"/>
              <w:ind w:left="-79" w:right="76"/>
              <w:jc w:val="right"/>
              <w:rPr>
                <w:rFonts w:asciiTheme="minorHAnsi" w:eastAsia="Arial Unicode MS" w:hAnsiTheme="minorHAnsi" w:cstheme="minorHAnsi"/>
                <w:color w:val="000000"/>
                <w:szCs w:val="22"/>
                <w:lang w:val="en-US" w:bidi="th-TH"/>
              </w:rPr>
            </w:pPr>
            <w:r w:rsidRPr="002A72EB">
              <w:rPr>
                <w:rFonts w:asciiTheme="minorHAnsi" w:eastAsia="Arial Unicode MS" w:hAnsiTheme="minorHAnsi" w:cstheme="minorHAnsi"/>
                <w:color w:val="000000"/>
                <w:szCs w:val="22"/>
                <w:lang w:val="en-US" w:bidi="th-TH"/>
              </w:rPr>
              <w:t>5,670</w:t>
            </w:r>
          </w:p>
        </w:tc>
      </w:tr>
      <w:tr w:rsidR="00B07C1D" w:rsidRPr="00B06AF7" w14:paraId="02C1DE10" w14:textId="77777777" w:rsidTr="00FE086C">
        <w:trPr>
          <w:cantSplit/>
        </w:trPr>
        <w:tc>
          <w:tcPr>
            <w:tcW w:w="3981" w:type="dxa"/>
            <w:vAlign w:val="bottom"/>
          </w:tcPr>
          <w:p w14:paraId="13D175EA" w14:textId="77777777" w:rsidR="00B07C1D" w:rsidRPr="00B06AF7" w:rsidRDefault="00B07C1D" w:rsidP="00B07C1D">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Related parties</w:t>
            </w:r>
          </w:p>
        </w:tc>
        <w:tc>
          <w:tcPr>
            <w:tcW w:w="1187" w:type="dxa"/>
            <w:tcBorders>
              <w:bottom w:val="single" w:sz="4" w:space="0" w:color="auto"/>
            </w:tcBorders>
          </w:tcPr>
          <w:p w14:paraId="65A550CC" w14:textId="67AAAFCC" w:rsidR="00B07C1D" w:rsidRPr="00B06AF7" w:rsidRDefault="00770663" w:rsidP="00B07C1D">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30,990</w:t>
            </w:r>
          </w:p>
        </w:tc>
        <w:tc>
          <w:tcPr>
            <w:tcW w:w="183" w:type="dxa"/>
          </w:tcPr>
          <w:p w14:paraId="12198432" w14:textId="77777777" w:rsidR="00B07C1D" w:rsidRPr="00B06AF7" w:rsidRDefault="00B07C1D" w:rsidP="00B07C1D">
            <w:pPr>
              <w:tabs>
                <w:tab w:val="decimal" w:pos="641"/>
              </w:tabs>
              <w:spacing w:line="240" w:lineRule="atLeast"/>
              <w:ind w:left="-124" w:right="11"/>
              <w:rPr>
                <w:rFonts w:asciiTheme="minorHAnsi" w:eastAsia="Arial Unicode MS" w:hAnsiTheme="minorHAnsi" w:cstheme="minorHAnsi"/>
                <w:szCs w:val="22"/>
                <w:lang w:val="en-US" w:bidi="th-TH"/>
              </w:rPr>
            </w:pPr>
          </w:p>
        </w:tc>
        <w:tc>
          <w:tcPr>
            <w:tcW w:w="1190" w:type="dxa"/>
            <w:tcBorders>
              <w:bottom w:val="single" w:sz="4" w:space="0" w:color="auto"/>
            </w:tcBorders>
          </w:tcPr>
          <w:p w14:paraId="77F11CB8" w14:textId="2C0D8A8E" w:rsidR="00B07C1D" w:rsidRPr="002A72EB" w:rsidRDefault="00B07C1D" w:rsidP="00B07C1D">
            <w:pPr>
              <w:spacing w:line="240" w:lineRule="atLeast"/>
              <w:ind w:left="-79" w:right="71"/>
              <w:jc w:val="right"/>
              <w:rPr>
                <w:rFonts w:asciiTheme="minorHAnsi" w:eastAsia="Arial Unicode MS" w:hAnsiTheme="minorHAnsi" w:cstheme="minorHAnsi"/>
                <w:szCs w:val="22"/>
                <w:lang w:val="en-US" w:bidi="th-TH"/>
              </w:rPr>
            </w:pPr>
            <w:r>
              <w:rPr>
                <w:rFonts w:asciiTheme="minorHAnsi" w:eastAsia="Arial Unicode MS" w:hAnsiTheme="minorHAnsi" w:cstheme="minorHAnsi"/>
                <w:color w:val="000000"/>
                <w:szCs w:val="22"/>
                <w:lang w:val="en-US" w:bidi="th-TH"/>
              </w:rPr>
              <w:t>33,835</w:t>
            </w:r>
          </w:p>
        </w:tc>
        <w:tc>
          <w:tcPr>
            <w:tcW w:w="178" w:type="dxa"/>
          </w:tcPr>
          <w:p w14:paraId="77E7C5A3" w14:textId="77777777" w:rsidR="00B07C1D" w:rsidRPr="002A72EB" w:rsidRDefault="00B07C1D" w:rsidP="00B07C1D">
            <w:pPr>
              <w:tabs>
                <w:tab w:val="decimal" w:pos="893"/>
              </w:tabs>
              <w:spacing w:line="240" w:lineRule="atLeast"/>
              <w:ind w:left="-79" w:right="-79"/>
              <w:jc w:val="center"/>
              <w:rPr>
                <w:rFonts w:asciiTheme="minorHAnsi" w:eastAsia="Arial Unicode MS" w:hAnsiTheme="minorHAnsi" w:cstheme="minorHAnsi"/>
                <w:szCs w:val="22"/>
                <w:lang w:val="en-US" w:bidi="th-TH"/>
              </w:rPr>
            </w:pPr>
          </w:p>
        </w:tc>
        <w:tc>
          <w:tcPr>
            <w:tcW w:w="1168" w:type="dxa"/>
            <w:tcBorders>
              <w:bottom w:val="single" w:sz="4" w:space="0" w:color="auto"/>
            </w:tcBorders>
          </w:tcPr>
          <w:p w14:paraId="1195F5BB" w14:textId="098EC059" w:rsidR="00B07C1D" w:rsidRPr="002A72EB" w:rsidRDefault="00B60A34" w:rsidP="00B07C1D">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30,990</w:t>
            </w:r>
          </w:p>
        </w:tc>
        <w:tc>
          <w:tcPr>
            <w:tcW w:w="180" w:type="dxa"/>
          </w:tcPr>
          <w:p w14:paraId="4100AF9F"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Borders>
              <w:bottom w:val="single" w:sz="4" w:space="0" w:color="auto"/>
            </w:tcBorders>
          </w:tcPr>
          <w:p w14:paraId="525E3270" w14:textId="0BE3B526" w:rsidR="00B07C1D" w:rsidRPr="002A72EB" w:rsidRDefault="00B07C1D" w:rsidP="00B07C1D">
            <w:pPr>
              <w:spacing w:line="240" w:lineRule="atLeast"/>
              <w:ind w:left="-79" w:right="76"/>
              <w:jc w:val="right"/>
              <w:rPr>
                <w:rFonts w:asciiTheme="minorHAnsi" w:eastAsia="Arial Unicode MS" w:hAnsiTheme="minorHAnsi" w:cstheme="minorHAnsi"/>
                <w:color w:val="000000"/>
                <w:szCs w:val="22"/>
                <w:lang w:val="en-US" w:bidi="th-TH"/>
              </w:rPr>
            </w:pPr>
            <w:r w:rsidRPr="002A72EB">
              <w:rPr>
                <w:rFonts w:asciiTheme="minorHAnsi" w:eastAsia="Arial Unicode MS" w:hAnsiTheme="minorHAnsi" w:cstheme="minorHAnsi"/>
                <w:color w:val="000000"/>
                <w:szCs w:val="22"/>
                <w:lang w:val="en-US" w:bidi="th-TH"/>
              </w:rPr>
              <w:t>33,835</w:t>
            </w:r>
          </w:p>
        </w:tc>
      </w:tr>
      <w:tr w:rsidR="00B07C1D" w:rsidRPr="00B06AF7" w14:paraId="1394850B" w14:textId="77777777" w:rsidTr="00FE086C">
        <w:trPr>
          <w:cantSplit/>
        </w:trPr>
        <w:tc>
          <w:tcPr>
            <w:tcW w:w="3981" w:type="dxa"/>
            <w:vAlign w:val="bottom"/>
          </w:tcPr>
          <w:p w14:paraId="6270CA73" w14:textId="7CE4BC47" w:rsidR="00B07C1D" w:rsidRPr="00B06AF7" w:rsidRDefault="00B07C1D" w:rsidP="00B07C1D">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b/>
                <w:bCs/>
                <w:szCs w:val="22"/>
                <w:lang w:val="en-US" w:bidi="th-TH"/>
              </w:rPr>
              <w:t>Total</w:t>
            </w:r>
          </w:p>
        </w:tc>
        <w:tc>
          <w:tcPr>
            <w:tcW w:w="1187" w:type="dxa"/>
            <w:tcBorders>
              <w:top w:val="single" w:sz="4" w:space="0" w:color="auto"/>
            </w:tcBorders>
          </w:tcPr>
          <w:p w14:paraId="1C13984A" w14:textId="6531ED36" w:rsidR="00B07C1D" w:rsidRPr="00B06AF7" w:rsidRDefault="003B0BB3" w:rsidP="00B07C1D">
            <w:pPr>
              <w:tabs>
                <w:tab w:val="decimal" w:pos="893"/>
              </w:tabs>
              <w:spacing w:line="240" w:lineRule="atLeast"/>
              <w:ind w:left="-79" w:right="-79"/>
              <w:jc w:val="center"/>
              <w:rPr>
                <w:rFonts w:asciiTheme="minorHAnsi" w:eastAsia="Arial Unicode MS" w:hAnsiTheme="minorHAnsi" w:cstheme="minorHAnsi"/>
                <w:b/>
                <w:bCs/>
                <w:color w:val="000000"/>
                <w:szCs w:val="22"/>
                <w:lang w:val="en-US" w:bidi="th-TH"/>
              </w:rPr>
            </w:pPr>
            <w:r>
              <w:rPr>
                <w:rFonts w:asciiTheme="minorHAnsi" w:eastAsia="Arial Unicode MS" w:hAnsiTheme="minorHAnsi" w:cstheme="minorHAnsi"/>
                <w:b/>
                <w:bCs/>
                <w:color w:val="000000"/>
                <w:szCs w:val="22"/>
                <w:lang w:val="en-US" w:bidi="th-TH"/>
              </w:rPr>
              <w:t>44,509</w:t>
            </w:r>
          </w:p>
        </w:tc>
        <w:tc>
          <w:tcPr>
            <w:tcW w:w="183" w:type="dxa"/>
          </w:tcPr>
          <w:p w14:paraId="36C618B0" w14:textId="77777777" w:rsidR="00B07C1D" w:rsidRPr="00B06AF7"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single" w:sz="4" w:space="0" w:color="auto"/>
            </w:tcBorders>
          </w:tcPr>
          <w:p w14:paraId="68ADEE8D" w14:textId="0EE1ACD5" w:rsidR="00B07C1D" w:rsidRPr="002A72EB" w:rsidRDefault="00B07C1D" w:rsidP="00B07C1D">
            <w:pPr>
              <w:spacing w:line="240" w:lineRule="atLeast"/>
              <w:ind w:left="-79" w:right="71"/>
              <w:jc w:val="right"/>
              <w:rPr>
                <w:rFonts w:asciiTheme="minorHAnsi" w:hAnsiTheme="minorHAnsi" w:cstheme="minorHAnsi"/>
                <w:b/>
                <w:bCs/>
                <w:szCs w:val="22"/>
                <w:lang w:val="en-US" w:bidi="th-TH"/>
              </w:rPr>
            </w:pPr>
            <w:r>
              <w:rPr>
                <w:rFonts w:asciiTheme="minorHAnsi" w:eastAsia="Arial Unicode MS" w:hAnsiTheme="minorHAnsi" w:cstheme="minorHAnsi"/>
                <w:b/>
                <w:bCs/>
                <w:color w:val="000000"/>
                <w:szCs w:val="22"/>
                <w:lang w:val="en-US" w:bidi="th-TH"/>
              </w:rPr>
              <w:t>42,921</w:t>
            </w:r>
          </w:p>
        </w:tc>
        <w:tc>
          <w:tcPr>
            <w:tcW w:w="178" w:type="dxa"/>
          </w:tcPr>
          <w:p w14:paraId="73A59686" w14:textId="77777777" w:rsidR="00B07C1D" w:rsidRPr="002A72EB" w:rsidRDefault="00B07C1D" w:rsidP="00B07C1D">
            <w:pPr>
              <w:tabs>
                <w:tab w:val="decimal" w:pos="893"/>
              </w:tabs>
              <w:spacing w:line="240" w:lineRule="atLeast"/>
              <w:ind w:left="-79" w:right="-79"/>
              <w:jc w:val="center"/>
              <w:rPr>
                <w:rFonts w:asciiTheme="minorHAnsi" w:hAnsiTheme="minorHAnsi" w:cstheme="minorHAnsi"/>
                <w:b/>
                <w:bCs/>
                <w:szCs w:val="22"/>
                <w:lang w:val="en-US" w:bidi="th-TH"/>
              </w:rPr>
            </w:pPr>
          </w:p>
        </w:tc>
        <w:tc>
          <w:tcPr>
            <w:tcW w:w="1168" w:type="dxa"/>
            <w:tcBorders>
              <w:top w:val="single" w:sz="4" w:space="0" w:color="auto"/>
            </w:tcBorders>
          </w:tcPr>
          <w:p w14:paraId="328C83D3" w14:textId="060A7E1A" w:rsidR="00B07C1D" w:rsidRPr="002A72EB" w:rsidRDefault="007D6527" w:rsidP="00B07C1D">
            <w:pPr>
              <w:tabs>
                <w:tab w:val="decimal" w:pos="893"/>
              </w:tabs>
              <w:spacing w:line="240" w:lineRule="atLeast"/>
              <w:ind w:left="-79" w:right="-79"/>
              <w:jc w:val="center"/>
              <w:rPr>
                <w:rFonts w:asciiTheme="minorHAnsi" w:eastAsia="Arial Unicode MS" w:hAnsiTheme="minorHAnsi" w:cstheme="minorHAnsi"/>
                <w:b/>
                <w:bCs/>
                <w:color w:val="000000"/>
                <w:szCs w:val="22"/>
                <w:lang w:val="en-US" w:bidi="th-TH"/>
              </w:rPr>
            </w:pPr>
            <w:r>
              <w:rPr>
                <w:rFonts w:asciiTheme="minorHAnsi" w:eastAsia="Arial Unicode MS" w:hAnsiTheme="minorHAnsi" w:cstheme="minorHAnsi"/>
                <w:b/>
                <w:bCs/>
                <w:color w:val="000000"/>
                <w:szCs w:val="22"/>
                <w:lang w:val="en-US" w:bidi="th-TH"/>
              </w:rPr>
              <w:t>1,339,916</w:t>
            </w:r>
          </w:p>
        </w:tc>
        <w:tc>
          <w:tcPr>
            <w:tcW w:w="180" w:type="dxa"/>
          </w:tcPr>
          <w:p w14:paraId="53A9F3EB"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224" w:type="dxa"/>
            <w:tcBorders>
              <w:top w:val="single" w:sz="4" w:space="0" w:color="auto"/>
            </w:tcBorders>
          </w:tcPr>
          <w:p w14:paraId="39FF560A" w14:textId="2911AB20" w:rsidR="00B07C1D" w:rsidRPr="002A72EB" w:rsidRDefault="00B07C1D" w:rsidP="00B07C1D">
            <w:pPr>
              <w:spacing w:line="240" w:lineRule="atLeast"/>
              <w:ind w:left="-79" w:right="76"/>
              <w:jc w:val="right"/>
              <w:rPr>
                <w:rFonts w:asciiTheme="minorHAnsi" w:eastAsia="Arial Unicode MS" w:hAnsiTheme="minorHAnsi" w:cstheme="minorHAnsi"/>
                <w:b/>
                <w:bCs/>
                <w:color w:val="000000"/>
                <w:szCs w:val="22"/>
                <w:lang w:val="en-US" w:bidi="th-TH"/>
              </w:rPr>
            </w:pPr>
            <w:r w:rsidRPr="002A72EB">
              <w:rPr>
                <w:rFonts w:asciiTheme="minorHAnsi" w:eastAsia="Arial Unicode MS" w:hAnsiTheme="minorHAnsi" w:cstheme="minorHAnsi"/>
                <w:b/>
                <w:bCs/>
                <w:color w:val="000000"/>
                <w:szCs w:val="22"/>
                <w:lang w:val="en-US" w:bidi="th-TH"/>
              </w:rPr>
              <w:t>1,226,987</w:t>
            </w:r>
          </w:p>
        </w:tc>
      </w:tr>
      <w:tr w:rsidR="00B07C1D" w:rsidRPr="00B06AF7" w14:paraId="1058A5CF" w14:textId="77777777" w:rsidTr="00FE086C">
        <w:trPr>
          <w:cantSplit/>
        </w:trPr>
        <w:tc>
          <w:tcPr>
            <w:tcW w:w="3981" w:type="dxa"/>
            <w:vAlign w:val="bottom"/>
          </w:tcPr>
          <w:p w14:paraId="43C0AE71" w14:textId="77777777" w:rsidR="00B07C1D" w:rsidRPr="00B06AF7" w:rsidRDefault="00B07C1D" w:rsidP="00B07C1D">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i/>
                <w:iCs/>
                <w:szCs w:val="22"/>
                <w:lang w:val="en-US" w:bidi="th-TH"/>
              </w:rPr>
              <w:t>Less</w:t>
            </w:r>
            <w:r w:rsidRPr="00B06AF7">
              <w:rPr>
                <w:rFonts w:asciiTheme="minorHAnsi" w:eastAsia="Arial Unicode MS" w:hAnsiTheme="minorHAnsi" w:cstheme="minorHAnsi"/>
                <w:szCs w:val="22"/>
                <w:lang w:val="en-US" w:bidi="th-TH"/>
              </w:rPr>
              <w:t xml:space="preserve"> allowance for doubtful accounts</w:t>
            </w:r>
          </w:p>
        </w:tc>
        <w:tc>
          <w:tcPr>
            <w:tcW w:w="1187" w:type="dxa"/>
            <w:tcBorders>
              <w:bottom w:val="single" w:sz="4" w:space="0" w:color="auto"/>
            </w:tcBorders>
          </w:tcPr>
          <w:p w14:paraId="51F10EC6" w14:textId="3606C018" w:rsidR="00B07C1D" w:rsidRPr="00B06AF7" w:rsidRDefault="00561DE3" w:rsidP="00561DE3">
            <w:pPr>
              <w:tabs>
                <w:tab w:val="decimal" w:pos="278"/>
              </w:tabs>
              <w:spacing w:line="240" w:lineRule="atLeast"/>
              <w:ind w:left="-79" w:right="-79"/>
              <w:jc w:val="center"/>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3" w:type="dxa"/>
          </w:tcPr>
          <w:p w14:paraId="27D0A716" w14:textId="77777777" w:rsidR="00B07C1D" w:rsidRPr="00B06AF7" w:rsidRDefault="00B07C1D" w:rsidP="00B07C1D">
            <w:pPr>
              <w:tabs>
                <w:tab w:val="decimal" w:pos="641"/>
              </w:tabs>
              <w:spacing w:line="240" w:lineRule="atLeast"/>
              <w:ind w:left="-124" w:right="11"/>
              <w:rPr>
                <w:rFonts w:asciiTheme="minorHAnsi" w:eastAsia="Arial Unicode MS" w:hAnsiTheme="minorHAnsi" w:cstheme="minorHAnsi"/>
                <w:szCs w:val="22"/>
                <w:lang w:val="en-US" w:bidi="th-TH"/>
              </w:rPr>
            </w:pPr>
          </w:p>
        </w:tc>
        <w:tc>
          <w:tcPr>
            <w:tcW w:w="1190" w:type="dxa"/>
            <w:tcBorders>
              <w:bottom w:val="single" w:sz="4" w:space="0" w:color="auto"/>
            </w:tcBorders>
          </w:tcPr>
          <w:p w14:paraId="0AA6B2B7" w14:textId="370EEBBC" w:rsidR="00B07C1D" w:rsidRPr="002A72EB" w:rsidRDefault="00B07C1D" w:rsidP="00B07C1D">
            <w:pPr>
              <w:spacing w:line="240" w:lineRule="atLeast"/>
              <w:ind w:left="-79"/>
              <w:jc w:val="right"/>
              <w:rPr>
                <w:rFonts w:asciiTheme="minorHAnsi" w:hAnsiTheme="minorHAnsi" w:cstheme="minorHAnsi"/>
                <w:szCs w:val="22"/>
                <w:lang w:val="en-US" w:bidi="th-TH"/>
              </w:rPr>
            </w:pPr>
            <w:r>
              <w:rPr>
                <w:rFonts w:asciiTheme="minorHAnsi" w:eastAsia="Arial Unicode MS" w:hAnsiTheme="minorHAnsi" w:cstheme="minorHAnsi"/>
                <w:szCs w:val="22"/>
                <w:lang w:val="en-US" w:bidi="th-TH"/>
              </w:rPr>
              <w:t>(15,</w:t>
            </w:r>
            <w:r w:rsidRPr="00EC6995">
              <w:rPr>
                <w:rFonts w:asciiTheme="minorHAnsi" w:eastAsia="Arial Unicode MS" w:hAnsiTheme="minorHAnsi" w:cstheme="minorHAnsi"/>
                <w:color w:val="000000"/>
                <w:szCs w:val="22"/>
                <w:lang w:val="en-US" w:bidi="th-TH"/>
              </w:rPr>
              <w:t>904</w:t>
            </w:r>
            <w:r>
              <w:rPr>
                <w:rFonts w:asciiTheme="minorHAnsi" w:eastAsia="Arial Unicode MS" w:hAnsiTheme="minorHAnsi" w:cstheme="minorHAnsi"/>
                <w:szCs w:val="22"/>
                <w:lang w:val="en-US" w:bidi="th-TH"/>
              </w:rPr>
              <w:t>)</w:t>
            </w:r>
          </w:p>
        </w:tc>
        <w:tc>
          <w:tcPr>
            <w:tcW w:w="178" w:type="dxa"/>
          </w:tcPr>
          <w:p w14:paraId="3822C10A" w14:textId="77777777" w:rsidR="00B07C1D" w:rsidRPr="002A72EB" w:rsidRDefault="00B07C1D" w:rsidP="00B07C1D">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Borders>
              <w:bottom w:val="single" w:sz="4" w:space="0" w:color="auto"/>
            </w:tcBorders>
          </w:tcPr>
          <w:p w14:paraId="28547D11" w14:textId="5B946D75" w:rsidR="00B07C1D" w:rsidRPr="002A72EB" w:rsidRDefault="007D6527" w:rsidP="00B07C1D">
            <w:pPr>
              <w:tabs>
                <w:tab w:val="decimal" w:pos="1052"/>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0" w:type="dxa"/>
          </w:tcPr>
          <w:p w14:paraId="4C4EC63F"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Borders>
              <w:bottom w:val="single" w:sz="4" w:space="0" w:color="auto"/>
            </w:tcBorders>
          </w:tcPr>
          <w:p w14:paraId="05184D43" w14:textId="68C018FA" w:rsidR="00B07C1D" w:rsidRPr="002A72EB" w:rsidRDefault="00B07C1D" w:rsidP="00B07C1D">
            <w:pPr>
              <w:spacing w:line="240" w:lineRule="atLeast"/>
              <w:ind w:left="-124"/>
              <w:jc w:val="right"/>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(15,904)</w:t>
            </w:r>
          </w:p>
        </w:tc>
      </w:tr>
      <w:tr w:rsidR="00B07C1D" w:rsidRPr="00B06AF7" w14:paraId="0AD060D0" w14:textId="77777777" w:rsidTr="00FE086C">
        <w:trPr>
          <w:cantSplit/>
        </w:trPr>
        <w:tc>
          <w:tcPr>
            <w:tcW w:w="3981" w:type="dxa"/>
            <w:vAlign w:val="bottom"/>
          </w:tcPr>
          <w:p w14:paraId="33DDBEF5" w14:textId="77777777" w:rsidR="00B07C1D" w:rsidRPr="00B06AF7" w:rsidRDefault="00B07C1D" w:rsidP="00B07C1D">
            <w:pPr>
              <w:keepNext/>
              <w:spacing w:line="240" w:lineRule="atLeast"/>
              <w:ind w:right="65"/>
              <w:outlineLvl w:val="0"/>
              <w:rPr>
                <w:rFonts w:asciiTheme="minorHAnsi" w:hAnsiTheme="minorHAnsi" w:cstheme="minorHAnsi"/>
                <w:b/>
                <w:bCs/>
                <w:color w:val="000000"/>
                <w:szCs w:val="22"/>
                <w:lang w:val="en-US" w:bidi="th-TH"/>
              </w:rPr>
            </w:pPr>
            <w:r w:rsidRPr="00B06AF7">
              <w:rPr>
                <w:rFonts w:asciiTheme="minorHAnsi" w:eastAsia="Arial Unicode MS" w:hAnsiTheme="minorHAnsi" w:cstheme="minorHAnsi"/>
                <w:b/>
                <w:bCs/>
                <w:szCs w:val="22"/>
                <w:lang w:val="en-US" w:bidi="th-TH"/>
              </w:rPr>
              <w:t>Net</w:t>
            </w:r>
          </w:p>
        </w:tc>
        <w:tc>
          <w:tcPr>
            <w:tcW w:w="1187" w:type="dxa"/>
            <w:tcBorders>
              <w:top w:val="single" w:sz="4" w:space="0" w:color="auto"/>
              <w:bottom w:val="double" w:sz="4" w:space="0" w:color="auto"/>
            </w:tcBorders>
          </w:tcPr>
          <w:p w14:paraId="5CF37ECA" w14:textId="6328F1AC" w:rsidR="00B07C1D" w:rsidRPr="00B06AF7" w:rsidRDefault="00561DE3" w:rsidP="00B07C1D">
            <w:pPr>
              <w:tabs>
                <w:tab w:val="decimal" w:pos="893"/>
              </w:tabs>
              <w:spacing w:line="240" w:lineRule="atLeast"/>
              <w:ind w:left="-79" w:right="-79"/>
              <w:jc w:val="center"/>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44,509</w:t>
            </w:r>
          </w:p>
        </w:tc>
        <w:tc>
          <w:tcPr>
            <w:tcW w:w="183" w:type="dxa"/>
          </w:tcPr>
          <w:p w14:paraId="0453F7A8" w14:textId="77777777" w:rsidR="00B07C1D" w:rsidRPr="00B06AF7"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2450AD91" w14:textId="213B6D9A" w:rsidR="00B07C1D" w:rsidRPr="002A72EB" w:rsidRDefault="00B07C1D" w:rsidP="00B07C1D">
            <w:pPr>
              <w:spacing w:line="240" w:lineRule="atLeast"/>
              <w:ind w:left="-79" w:right="71"/>
              <w:jc w:val="right"/>
              <w:rPr>
                <w:rFonts w:asciiTheme="minorHAnsi" w:hAnsiTheme="minorHAnsi" w:cstheme="minorHAnsi"/>
                <w:b/>
                <w:bCs/>
                <w:szCs w:val="22"/>
                <w:lang w:val="en-US" w:bidi="th-TH"/>
              </w:rPr>
            </w:pPr>
            <w:r>
              <w:rPr>
                <w:rFonts w:asciiTheme="minorHAnsi" w:eastAsia="Arial Unicode MS" w:hAnsiTheme="minorHAnsi" w:cstheme="minorHAnsi"/>
                <w:b/>
                <w:bCs/>
                <w:szCs w:val="22"/>
                <w:lang w:val="en-US" w:bidi="th-TH"/>
              </w:rPr>
              <w:t>27,017</w:t>
            </w:r>
          </w:p>
        </w:tc>
        <w:tc>
          <w:tcPr>
            <w:tcW w:w="178" w:type="dxa"/>
          </w:tcPr>
          <w:p w14:paraId="461F5CBB" w14:textId="77777777" w:rsidR="00B07C1D" w:rsidRPr="002A72EB" w:rsidRDefault="00B07C1D" w:rsidP="00B07C1D">
            <w:pPr>
              <w:tabs>
                <w:tab w:val="decimal" w:pos="893"/>
              </w:tabs>
              <w:spacing w:line="240" w:lineRule="atLeast"/>
              <w:ind w:left="-79" w:right="-79"/>
              <w:jc w:val="center"/>
              <w:rPr>
                <w:rFonts w:asciiTheme="minorHAnsi" w:hAnsiTheme="minorHAnsi" w:cstheme="minorHAnsi"/>
                <w:b/>
                <w:bCs/>
                <w:szCs w:val="22"/>
                <w:lang w:val="en-US" w:bidi="th-TH"/>
              </w:rPr>
            </w:pPr>
          </w:p>
        </w:tc>
        <w:tc>
          <w:tcPr>
            <w:tcW w:w="1168" w:type="dxa"/>
            <w:tcBorders>
              <w:top w:val="single" w:sz="4" w:space="0" w:color="auto"/>
              <w:bottom w:val="double" w:sz="4" w:space="0" w:color="auto"/>
            </w:tcBorders>
          </w:tcPr>
          <w:p w14:paraId="3C354F98" w14:textId="61096F15" w:rsidR="00B07C1D" w:rsidRPr="002A72EB" w:rsidRDefault="007D6527" w:rsidP="00B07C1D">
            <w:pPr>
              <w:tabs>
                <w:tab w:val="decimal" w:pos="893"/>
              </w:tabs>
              <w:spacing w:line="240" w:lineRule="atLeast"/>
              <w:ind w:left="-79" w:right="-79"/>
              <w:jc w:val="center"/>
              <w:rPr>
                <w:rFonts w:asciiTheme="minorHAnsi" w:eastAsia="Arial Unicode MS" w:hAnsiTheme="minorHAnsi" w:cstheme="minorHAnsi"/>
                <w:b/>
                <w:bCs/>
                <w:color w:val="000000"/>
                <w:szCs w:val="22"/>
                <w:lang w:val="en-US" w:bidi="th-TH"/>
              </w:rPr>
            </w:pPr>
            <w:r>
              <w:rPr>
                <w:rFonts w:asciiTheme="minorHAnsi" w:eastAsia="Arial Unicode MS" w:hAnsiTheme="minorHAnsi" w:cstheme="minorHAnsi"/>
                <w:b/>
                <w:bCs/>
                <w:color w:val="000000"/>
                <w:szCs w:val="22"/>
                <w:lang w:val="en-US" w:bidi="th-TH"/>
              </w:rPr>
              <w:t>1,339,916</w:t>
            </w:r>
          </w:p>
        </w:tc>
        <w:tc>
          <w:tcPr>
            <w:tcW w:w="180" w:type="dxa"/>
          </w:tcPr>
          <w:p w14:paraId="643B5601" w14:textId="77777777" w:rsidR="00B07C1D" w:rsidRPr="002A72EB"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tcPr>
          <w:p w14:paraId="535F51C2" w14:textId="7002A898" w:rsidR="00B07C1D" w:rsidRPr="002A72EB" w:rsidRDefault="00B07C1D" w:rsidP="00B07C1D">
            <w:pPr>
              <w:spacing w:line="240" w:lineRule="atLeast"/>
              <w:ind w:left="-124" w:right="76"/>
              <w:jc w:val="right"/>
              <w:rPr>
                <w:rFonts w:asciiTheme="minorHAnsi" w:eastAsia="Arial Unicode MS" w:hAnsiTheme="minorHAnsi" w:cstheme="minorHAnsi"/>
                <w:b/>
                <w:bCs/>
                <w:szCs w:val="22"/>
                <w:cs/>
                <w:lang w:val="en-US" w:bidi="th-TH"/>
              </w:rPr>
            </w:pPr>
            <w:r w:rsidRPr="002A72EB">
              <w:rPr>
                <w:rFonts w:asciiTheme="minorHAnsi" w:eastAsia="Arial Unicode MS" w:hAnsiTheme="minorHAnsi" w:cstheme="minorHAnsi"/>
                <w:b/>
                <w:bCs/>
                <w:color w:val="000000"/>
                <w:szCs w:val="22"/>
                <w:lang w:val="en-US" w:bidi="th-TH"/>
              </w:rPr>
              <w:t>1,211,083</w:t>
            </w:r>
          </w:p>
        </w:tc>
      </w:tr>
      <w:tr w:rsidR="00B07C1D" w:rsidRPr="00B06AF7" w14:paraId="1BF4BDE1" w14:textId="77777777" w:rsidTr="00FE086C">
        <w:trPr>
          <w:cantSplit/>
        </w:trPr>
        <w:tc>
          <w:tcPr>
            <w:tcW w:w="3981" w:type="dxa"/>
            <w:vAlign w:val="bottom"/>
          </w:tcPr>
          <w:p w14:paraId="49D3D1AC" w14:textId="573A4288" w:rsidR="00B07C1D" w:rsidRPr="00B06AF7" w:rsidRDefault="00B07C1D" w:rsidP="00B07C1D">
            <w:pPr>
              <w:keepNext/>
              <w:spacing w:line="240" w:lineRule="atLeast"/>
              <w:ind w:right="65"/>
              <w:outlineLvl w:val="0"/>
              <w:rPr>
                <w:rFonts w:asciiTheme="minorHAnsi" w:eastAsia="Arial Unicode MS" w:hAnsiTheme="minorHAnsi" w:cstheme="minorHAnsi"/>
                <w:b/>
                <w:bCs/>
                <w:szCs w:val="22"/>
                <w:lang w:val="en-US" w:bidi="th-TH"/>
              </w:rPr>
            </w:pPr>
          </w:p>
        </w:tc>
        <w:tc>
          <w:tcPr>
            <w:tcW w:w="1187" w:type="dxa"/>
            <w:vAlign w:val="bottom"/>
          </w:tcPr>
          <w:p w14:paraId="5E1F8D66" w14:textId="77777777" w:rsidR="00B07C1D" w:rsidRPr="00B06AF7"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7B805AB1" w14:textId="77777777" w:rsidR="00B07C1D" w:rsidRPr="00B06AF7" w:rsidRDefault="00B07C1D" w:rsidP="00B07C1D">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vAlign w:val="bottom"/>
          </w:tcPr>
          <w:p w14:paraId="062433F0" w14:textId="77777777" w:rsidR="00B07C1D" w:rsidRPr="00B06AF7"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35E92693" w14:textId="77777777" w:rsidR="00B07C1D" w:rsidRPr="00B06AF7" w:rsidRDefault="00B07C1D" w:rsidP="00B07C1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Pr>
          <w:p w14:paraId="4C79AB92" w14:textId="77777777" w:rsidR="00B07C1D" w:rsidRPr="00B06AF7" w:rsidRDefault="00B07C1D" w:rsidP="00B07C1D">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72B7D588" w14:textId="77777777" w:rsidR="00B07C1D" w:rsidRPr="00B06AF7" w:rsidRDefault="00B07C1D" w:rsidP="00B07C1D">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1187A5EA" w14:textId="77777777" w:rsidR="00B07C1D" w:rsidRPr="00B06AF7" w:rsidRDefault="00B07C1D" w:rsidP="00B07C1D">
            <w:pPr>
              <w:tabs>
                <w:tab w:val="decimal" w:pos="829"/>
              </w:tabs>
              <w:spacing w:line="240" w:lineRule="auto"/>
              <w:ind w:left="-108" w:right="-131"/>
              <w:jc w:val="both"/>
              <w:rPr>
                <w:rFonts w:asciiTheme="minorHAnsi" w:hAnsiTheme="minorHAnsi" w:cstheme="minorHAnsi"/>
                <w:b/>
                <w:bCs/>
                <w:color w:val="000000"/>
                <w:szCs w:val="22"/>
                <w:lang w:val="en-US" w:bidi="th-TH"/>
              </w:rPr>
            </w:pPr>
          </w:p>
        </w:tc>
      </w:tr>
      <w:tr w:rsidR="00B07C1D" w:rsidRPr="00B06AF7" w14:paraId="04F5CEA8" w14:textId="77777777" w:rsidTr="0052267E">
        <w:trPr>
          <w:cantSplit/>
        </w:trPr>
        <w:tc>
          <w:tcPr>
            <w:tcW w:w="3981" w:type="dxa"/>
            <w:vAlign w:val="bottom"/>
          </w:tcPr>
          <w:p w14:paraId="0D745FC1" w14:textId="77777777" w:rsidR="00B07C1D" w:rsidRPr="00B06AF7" w:rsidRDefault="00B07C1D" w:rsidP="00B07C1D">
            <w:pPr>
              <w:spacing w:line="240" w:lineRule="atLeast"/>
              <w:ind w:right="65"/>
              <w:rPr>
                <w:rFonts w:asciiTheme="minorHAnsi" w:eastAsia="Arial Unicode MS" w:hAnsiTheme="minorHAnsi" w:cstheme="minorHAnsi"/>
                <w:b/>
                <w:bCs/>
                <w:i/>
                <w:iCs/>
                <w:szCs w:val="22"/>
                <w:lang w:val="en-US" w:bidi="th-TH"/>
              </w:rPr>
            </w:pPr>
            <w:r w:rsidRPr="00B06AF7">
              <w:rPr>
                <w:rFonts w:asciiTheme="minorHAnsi" w:hAnsiTheme="minorHAnsi" w:cstheme="minorHAnsi"/>
                <w:szCs w:val="22"/>
                <w:lang w:val="en-US" w:bidi="th-TH"/>
              </w:rPr>
              <w:br w:type="page"/>
            </w:r>
            <w:r w:rsidRPr="00B06AF7">
              <w:rPr>
                <w:rFonts w:asciiTheme="minorHAnsi" w:eastAsia="Arial Unicode MS" w:hAnsiTheme="minorHAnsi" w:cstheme="minorHAnsi"/>
                <w:b/>
                <w:bCs/>
                <w:i/>
                <w:iCs/>
                <w:szCs w:val="22"/>
                <w:lang w:val="en-US" w:bidi="th-TH"/>
              </w:rPr>
              <w:t>Short-term loan to related parties</w:t>
            </w:r>
          </w:p>
        </w:tc>
        <w:tc>
          <w:tcPr>
            <w:tcW w:w="5310" w:type="dxa"/>
            <w:gridSpan w:val="7"/>
          </w:tcPr>
          <w:p w14:paraId="448A33E6" w14:textId="77777777" w:rsidR="00B07C1D" w:rsidRPr="002A72EB" w:rsidRDefault="00B07C1D" w:rsidP="00B07C1D">
            <w:pPr>
              <w:tabs>
                <w:tab w:val="decimal" w:pos="765"/>
              </w:tabs>
              <w:spacing w:line="240" w:lineRule="atLeast"/>
              <w:jc w:val="center"/>
              <w:rPr>
                <w:rFonts w:asciiTheme="minorHAnsi" w:hAnsiTheme="minorHAnsi" w:cstheme="minorHAnsi"/>
                <w:i/>
                <w:iCs/>
                <w:szCs w:val="22"/>
              </w:rPr>
            </w:pPr>
          </w:p>
        </w:tc>
      </w:tr>
      <w:tr w:rsidR="00B07C1D" w:rsidRPr="00B06AF7" w14:paraId="60648A14" w14:textId="77777777" w:rsidTr="0052267E">
        <w:trPr>
          <w:cantSplit/>
          <w:trHeight w:val="100"/>
        </w:trPr>
        <w:tc>
          <w:tcPr>
            <w:tcW w:w="3981" w:type="dxa"/>
            <w:vAlign w:val="bottom"/>
          </w:tcPr>
          <w:p w14:paraId="6505BD2C" w14:textId="3ADB16A3" w:rsidR="00B07C1D" w:rsidRPr="00B06AF7" w:rsidRDefault="00B07C1D" w:rsidP="00B07C1D">
            <w:pPr>
              <w:keepNext/>
              <w:spacing w:line="240" w:lineRule="atLeast"/>
              <w:ind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szCs w:val="22"/>
                <w:lang w:val="en-US" w:bidi="th-TH"/>
              </w:rPr>
              <w:t>Subsidiaries</w:t>
            </w:r>
          </w:p>
        </w:tc>
        <w:tc>
          <w:tcPr>
            <w:tcW w:w="1187" w:type="dxa"/>
          </w:tcPr>
          <w:p w14:paraId="28373F64" w14:textId="72A12D86" w:rsidR="00B07C1D" w:rsidRPr="0052267E" w:rsidRDefault="001D50F1" w:rsidP="00B07C1D">
            <w:pPr>
              <w:tabs>
                <w:tab w:val="decimal" w:pos="278"/>
              </w:tabs>
              <w:spacing w:line="240" w:lineRule="atLeast"/>
              <w:ind w:left="-79" w:right="-79"/>
              <w:jc w:val="center"/>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w:t>
            </w:r>
          </w:p>
        </w:tc>
        <w:tc>
          <w:tcPr>
            <w:tcW w:w="183" w:type="dxa"/>
          </w:tcPr>
          <w:p w14:paraId="6A87A336" w14:textId="77777777" w:rsidR="00B07C1D" w:rsidRPr="00B06AF7" w:rsidRDefault="00B07C1D" w:rsidP="00B07C1D">
            <w:pPr>
              <w:tabs>
                <w:tab w:val="decimal" w:pos="278"/>
                <w:tab w:val="decimal" w:pos="855"/>
              </w:tabs>
              <w:spacing w:line="240" w:lineRule="auto"/>
              <w:ind w:right="-79"/>
              <w:jc w:val="both"/>
              <w:rPr>
                <w:rFonts w:asciiTheme="minorHAnsi" w:hAnsiTheme="minorHAnsi" w:cstheme="minorHAnsi"/>
                <w:color w:val="000000"/>
                <w:szCs w:val="22"/>
                <w:lang w:val="en-US" w:bidi="th-TH"/>
              </w:rPr>
            </w:pPr>
          </w:p>
        </w:tc>
        <w:tc>
          <w:tcPr>
            <w:tcW w:w="1190" w:type="dxa"/>
          </w:tcPr>
          <w:p w14:paraId="708D3E2F" w14:textId="49B57C07" w:rsidR="00B07C1D" w:rsidRPr="002A72EB" w:rsidRDefault="00B07C1D" w:rsidP="00B07C1D">
            <w:pPr>
              <w:tabs>
                <w:tab w:val="decimal" w:pos="689"/>
              </w:tabs>
              <w:spacing w:line="240" w:lineRule="atLeast"/>
              <w:ind w:left="-79" w:right="-79"/>
              <w:rPr>
                <w:rFonts w:asciiTheme="minorHAnsi" w:eastAsia="Arial Unicode MS" w:hAnsiTheme="minorHAnsi" w:cstheme="minorHAnsi"/>
                <w:szCs w:val="22"/>
                <w:lang w:val="en-US" w:bidi="th-TH"/>
              </w:rPr>
            </w:pPr>
            <w:r w:rsidRPr="0052267E">
              <w:rPr>
                <w:rFonts w:asciiTheme="minorHAnsi" w:hAnsiTheme="minorHAnsi" w:cstheme="minorHAnsi"/>
                <w:color w:val="000000"/>
                <w:szCs w:val="22"/>
                <w:lang w:val="en-US" w:bidi="th-TH"/>
              </w:rPr>
              <w:t>-</w:t>
            </w:r>
          </w:p>
        </w:tc>
        <w:tc>
          <w:tcPr>
            <w:tcW w:w="178" w:type="dxa"/>
          </w:tcPr>
          <w:p w14:paraId="75977CAB" w14:textId="77777777" w:rsidR="00B07C1D" w:rsidRPr="002A72EB" w:rsidRDefault="00B07C1D" w:rsidP="00B07C1D">
            <w:pPr>
              <w:tabs>
                <w:tab w:val="decimal" w:pos="839"/>
              </w:tabs>
              <w:spacing w:line="240" w:lineRule="atLeast"/>
              <w:ind w:left="-108" w:right="-80"/>
              <w:jc w:val="center"/>
              <w:rPr>
                <w:rFonts w:asciiTheme="minorHAnsi" w:hAnsiTheme="minorHAnsi" w:cstheme="minorHAnsi"/>
                <w:color w:val="000000"/>
                <w:szCs w:val="22"/>
                <w:lang w:val="en-US" w:bidi="th-TH"/>
              </w:rPr>
            </w:pPr>
          </w:p>
        </w:tc>
        <w:tc>
          <w:tcPr>
            <w:tcW w:w="1168" w:type="dxa"/>
            <w:shd w:val="clear" w:color="auto" w:fill="auto"/>
          </w:tcPr>
          <w:p w14:paraId="4F96A607" w14:textId="24EAFFF6" w:rsidR="00B07C1D" w:rsidRPr="002A72EB" w:rsidRDefault="0079529B" w:rsidP="00B07C1D">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204,100</w:t>
            </w:r>
          </w:p>
        </w:tc>
        <w:tc>
          <w:tcPr>
            <w:tcW w:w="180" w:type="dxa"/>
          </w:tcPr>
          <w:p w14:paraId="616C48C3" w14:textId="77777777" w:rsidR="00B07C1D" w:rsidRPr="002A72EB" w:rsidRDefault="00B07C1D" w:rsidP="00B07C1D">
            <w:pPr>
              <w:tabs>
                <w:tab w:val="decimal" w:pos="855"/>
              </w:tabs>
              <w:spacing w:line="240" w:lineRule="auto"/>
              <w:ind w:right="-131"/>
              <w:jc w:val="center"/>
              <w:rPr>
                <w:rFonts w:asciiTheme="minorHAnsi" w:hAnsiTheme="minorHAnsi" w:cstheme="minorHAnsi"/>
                <w:color w:val="000000"/>
                <w:szCs w:val="22"/>
                <w:lang w:val="en-US" w:bidi="th-TH"/>
              </w:rPr>
            </w:pPr>
          </w:p>
        </w:tc>
        <w:tc>
          <w:tcPr>
            <w:tcW w:w="1224" w:type="dxa"/>
          </w:tcPr>
          <w:p w14:paraId="1230421A" w14:textId="1960A588" w:rsidR="00B07C1D" w:rsidRPr="00D079AC" w:rsidRDefault="00B07C1D" w:rsidP="00B07C1D">
            <w:pPr>
              <w:spacing w:line="240" w:lineRule="atLeast"/>
              <w:ind w:left="-79" w:right="76"/>
              <w:jc w:val="right"/>
              <w:rPr>
                <w:rFonts w:asciiTheme="minorHAnsi" w:eastAsia="Arial Unicode MS" w:hAnsiTheme="minorHAnsi" w:cstheme="minorHAnsi"/>
                <w:color w:val="000000"/>
                <w:szCs w:val="22"/>
                <w:lang w:val="en-US" w:bidi="th-TH"/>
              </w:rPr>
            </w:pPr>
            <w:r w:rsidRPr="002A72EB">
              <w:rPr>
                <w:rFonts w:asciiTheme="minorHAnsi" w:eastAsia="Arial Unicode MS" w:hAnsiTheme="minorHAnsi" w:cstheme="minorHAnsi"/>
                <w:color w:val="000000"/>
                <w:szCs w:val="22"/>
                <w:lang w:val="en-US" w:bidi="th-TH"/>
              </w:rPr>
              <w:t>100,000</w:t>
            </w:r>
          </w:p>
        </w:tc>
      </w:tr>
      <w:tr w:rsidR="00B07C1D" w:rsidRPr="00B06AF7" w14:paraId="3284D131" w14:textId="77777777" w:rsidTr="0052267E">
        <w:trPr>
          <w:cantSplit/>
        </w:trPr>
        <w:tc>
          <w:tcPr>
            <w:tcW w:w="3981" w:type="dxa"/>
            <w:vAlign w:val="bottom"/>
          </w:tcPr>
          <w:p w14:paraId="2F43C711" w14:textId="77777777" w:rsidR="00B07C1D" w:rsidRPr="00D42839" w:rsidRDefault="00B07C1D" w:rsidP="00B07C1D">
            <w:pPr>
              <w:keepNext/>
              <w:spacing w:line="240" w:lineRule="atLeast"/>
              <w:ind w:right="65"/>
              <w:outlineLvl w:val="0"/>
              <w:rPr>
                <w:rFonts w:asciiTheme="minorHAnsi" w:eastAsia="Arial Unicode MS" w:hAnsiTheme="minorHAnsi" w:cstheme="minorHAnsi"/>
                <w:szCs w:val="22"/>
                <w:lang w:val="en-US" w:bidi="th-TH"/>
              </w:rPr>
            </w:pPr>
            <w:r w:rsidRPr="00D42839">
              <w:rPr>
                <w:rFonts w:asciiTheme="minorHAnsi" w:eastAsia="Arial Unicode MS" w:hAnsiTheme="minorHAnsi" w:cstheme="minorHAnsi"/>
                <w:szCs w:val="22"/>
                <w:lang w:val="en-US" w:bidi="th-TH"/>
              </w:rPr>
              <w:t>Related parties</w:t>
            </w:r>
          </w:p>
        </w:tc>
        <w:tc>
          <w:tcPr>
            <w:tcW w:w="1187" w:type="dxa"/>
            <w:tcBorders>
              <w:bottom w:val="single" w:sz="4" w:space="0" w:color="auto"/>
            </w:tcBorders>
          </w:tcPr>
          <w:p w14:paraId="56389F08" w14:textId="113CC4E7" w:rsidR="00B07C1D" w:rsidRPr="00D42839" w:rsidRDefault="001D50F1" w:rsidP="00F46075">
            <w:pPr>
              <w:tabs>
                <w:tab w:val="decimal" w:pos="893"/>
              </w:tabs>
              <w:spacing w:line="240" w:lineRule="atLeast"/>
              <w:ind w:left="-79" w:right="-79"/>
              <w:jc w:val="center"/>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19,240</w:t>
            </w:r>
          </w:p>
        </w:tc>
        <w:tc>
          <w:tcPr>
            <w:tcW w:w="183" w:type="dxa"/>
          </w:tcPr>
          <w:p w14:paraId="5539D72A" w14:textId="77777777" w:rsidR="00B07C1D" w:rsidRPr="00D42839" w:rsidRDefault="00B07C1D" w:rsidP="00B07C1D">
            <w:pPr>
              <w:tabs>
                <w:tab w:val="decimal" w:pos="893"/>
              </w:tabs>
              <w:spacing w:line="240" w:lineRule="atLeast"/>
              <w:ind w:left="-79" w:right="-79"/>
              <w:jc w:val="center"/>
              <w:rPr>
                <w:rFonts w:asciiTheme="minorHAnsi" w:hAnsiTheme="minorHAnsi" w:cstheme="minorHAnsi"/>
                <w:szCs w:val="22"/>
                <w:lang w:val="en-US" w:bidi="th-TH"/>
              </w:rPr>
            </w:pPr>
          </w:p>
        </w:tc>
        <w:tc>
          <w:tcPr>
            <w:tcW w:w="1190" w:type="dxa"/>
            <w:tcBorders>
              <w:bottom w:val="single" w:sz="4" w:space="0" w:color="auto"/>
            </w:tcBorders>
          </w:tcPr>
          <w:p w14:paraId="27003742" w14:textId="5EACD2E7" w:rsidR="00B07C1D" w:rsidRPr="00D42839" w:rsidRDefault="00B07C1D" w:rsidP="00B07C1D">
            <w:pPr>
              <w:spacing w:line="240" w:lineRule="atLeast"/>
              <w:ind w:left="-79" w:right="71"/>
              <w:jc w:val="right"/>
              <w:rPr>
                <w:rFonts w:asciiTheme="minorHAnsi" w:hAnsiTheme="minorHAnsi" w:cstheme="minorHAnsi"/>
                <w:szCs w:val="22"/>
              </w:rPr>
            </w:pPr>
            <w:r w:rsidRPr="00D42839">
              <w:rPr>
                <w:rFonts w:asciiTheme="minorHAnsi" w:eastAsia="Arial Unicode MS" w:hAnsiTheme="minorHAnsi" w:cstheme="minorHAnsi"/>
                <w:szCs w:val="22"/>
                <w:lang w:val="en-US" w:bidi="th-TH"/>
              </w:rPr>
              <w:t>14,300</w:t>
            </w:r>
          </w:p>
        </w:tc>
        <w:tc>
          <w:tcPr>
            <w:tcW w:w="178" w:type="dxa"/>
          </w:tcPr>
          <w:p w14:paraId="4E54A004" w14:textId="77777777" w:rsidR="00B07C1D" w:rsidRPr="00D42839" w:rsidRDefault="00B07C1D" w:rsidP="00B07C1D">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Borders>
              <w:bottom w:val="single" w:sz="4" w:space="0" w:color="auto"/>
            </w:tcBorders>
          </w:tcPr>
          <w:p w14:paraId="1F8B8668" w14:textId="0BC5B86E" w:rsidR="00B07C1D" w:rsidRPr="00D42839" w:rsidRDefault="007D5F24" w:rsidP="00B07C1D">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19,240</w:t>
            </w:r>
          </w:p>
        </w:tc>
        <w:tc>
          <w:tcPr>
            <w:tcW w:w="180" w:type="dxa"/>
          </w:tcPr>
          <w:p w14:paraId="46B00C29" w14:textId="77777777" w:rsidR="00B07C1D" w:rsidRPr="00D42839" w:rsidRDefault="00B07C1D" w:rsidP="00B07C1D">
            <w:pPr>
              <w:tabs>
                <w:tab w:val="decimal" w:pos="893"/>
              </w:tabs>
              <w:spacing w:line="240" w:lineRule="atLeast"/>
              <w:ind w:left="-79" w:right="-79"/>
              <w:jc w:val="center"/>
              <w:rPr>
                <w:rFonts w:asciiTheme="minorHAnsi" w:hAnsiTheme="minorHAnsi" w:cstheme="minorHAnsi"/>
                <w:szCs w:val="22"/>
                <w:lang w:val="en-US" w:bidi="th-TH"/>
              </w:rPr>
            </w:pPr>
          </w:p>
        </w:tc>
        <w:tc>
          <w:tcPr>
            <w:tcW w:w="1224" w:type="dxa"/>
            <w:tcBorders>
              <w:bottom w:val="single" w:sz="4" w:space="0" w:color="auto"/>
            </w:tcBorders>
          </w:tcPr>
          <w:p w14:paraId="6ACF6C90" w14:textId="452D4F1D" w:rsidR="00B07C1D" w:rsidRPr="00D079AC" w:rsidRDefault="00B07C1D" w:rsidP="00B07C1D">
            <w:pPr>
              <w:spacing w:line="240" w:lineRule="atLeast"/>
              <w:ind w:left="-79" w:right="76"/>
              <w:jc w:val="right"/>
              <w:rPr>
                <w:rFonts w:asciiTheme="minorHAnsi" w:eastAsia="Arial Unicode MS" w:hAnsiTheme="minorHAnsi" w:cstheme="minorHAnsi"/>
                <w:color w:val="000000"/>
                <w:szCs w:val="22"/>
                <w:lang w:val="en-US" w:bidi="th-TH"/>
              </w:rPr>
            </w:pPr>
            <w:r w:rsidRPr="00D42839">
              <w:rPr>
                <w:rFonts w:asciiTheme="minorHAnsi" w:eastAsia="Arial Unicode MS" w:hAnsiTheme="minorHAnsi" w:cstheme="minorHAnsi"/>
                <w:color w:val="000000"/>
                <w:szCs w:val="22"/>
                <w:lang w:val="en-US" w:bidi="th-TH"/>
              </w:rPr>
              <w:t>14,300</w:t>
            </w:r>
          </w:p>
        </w:tc>
      </w:tr>
      <w:tr w:rsidR="00B07C1D" w:rsidRPr="00B06AF7" w14:paraId="02EDA90E" w14:textId="77777777" w:rsidTr="00FE086C">
        <w:trPr>
          <w:cantSplit/>
          <w:trHeight w:val="100"/>
        </w:trPr>
        <w:tc>
          <w:tcPr>
            <w:tcW w:w="3981" w:type="dxa"/>
            <w:vAlign w:val="bottom"/>
          </w:tcPr>
          <w:p w14:paraId="0C1208AC" w14:textId="77777777" w:rsidR="00B07C1D" w:rsidRPr="00B06AF7" w:rsidRDefault="00B07C1D" w:rsidP="00B07C1D">
            <w:pPr>
              <w:keepNext/>
              <w:spacing w:line="240" w:lineRule="atLeast"/>
              <w:ind w:left="20"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tcPr>
          <w:p w14:paraId="2AE35513" w14:textId="48A7C933" w:rsidR="00B07C1D" w:rsidRPr="00B06AF7" w:rsidRDefault="00F46075" w:rsidP="00F46075">
            <w:pPr>
              <w:tabs>
                <w:tab w:val="decimal" w:pos="893"/>
              </w:tabs>
              <w:spacing w:line="240" w:lineRule="atLeast"/>
              <w:ind w:left="-79" w:right="-79"/>
              <w:jc w:val="center"/>
              <w:rPr>
                <w:rFonts w:asciiTheme="minorHAnsi" w:hAnsiTheme="minorHAnsi" w:cstheme="minorHAnsi"/>
                <w:b/>
                <w:bCs/>
                <w:color w:val="000000"/>
                <w:szCs w:val="22"/>
                <w:lang w:val="en-US" w:bidi="th-TH"/>
              </w:rPr>
            </w:pPr>
            <w:r>
              <w:rPr>
                <w:rFonts w:asciiTheme="minorHAnsi" w:hAnsiTheme="minorHAnsi" w:cstheme="minorHAnsi"/>
                <w:b/>
                <w:bCs/>
                <w:color w:val="000000"/>
                <w:szCs w:val="22"/>
                <w:lang w:val="en-US" w:bidi="th-TH"/>
              </w:rPr>
              <w:t>19,240</w:t>
            </w:r>
          </w:p>
        </w:tc>
        <w:tc>
          <w:tcPr>
            <w:tcW w:w="183" w:type="dxa"/>
          </w:tcPr>
          <w:p w14:paraId="6E438248" w14:textId="77777777" w:rsidR="00B07C1D" w:rsidRPr="00B06AF7" w:rsidRDefault="00B07C1D" w:rsidP="00B07C1D">
            <w:pPr>
              <w:tabs>
                <w:tab w:val="decimal" w:pos="855"/>
              </w:tabs>
              <w:spacing w:line="240" w:lineRule="auto"/>
              <w:ind w:right="-131"/>
              <w:jc w:val="both"/>
              <w:rPr>
                <w:rFonts w:asciiTheme="minorHAnsi" w:hAnsiTheme="minorHAnsi" w:cstheme="minorHAnsi"/>
                <w:b/>
                <w:bCs/>
                <w:color w:val="000000"/>
                <w:szCs w:val="22"/>
                <w:lang w:val="en-US" w:bidi="th-TH"/>
              </w:rPr>
            </w:pPr>
          </w:p>
        </w:tc>
        <w:tc>
          <w:tcPr>
            <w:tcW w:w="1190" w:type="dxa"/>
            <w:tcBorders>
              <w:top w:val="single" w:sz="4" w:space="0" w:color="auto"/>
              <w:bottom w:val="double" w:sz="4" w:space="0" w:color="auto"/>
            </w:tcBorders>
          </w:tcPr>
          <w:p w14:paraId="2EE9EFD4" w14:textId="23AD0B8E" w:rsidR="00B07C1D" w:rsidRPr="00B06AF7" w:rsidRDefault="00B07C1D" w:rsidP="00B07C1D">
            <w:pPr>
              <w:spacing w:line="240" w:lineRule="atLeast"/>
              <w:ind w:left="-79" w:right="71"/>
              <w:jc w:val="right"/>
              <w:rPr>
                <w:rFonts w:asciiTheme="minorHAnsi" w:eastAsia="Arial Unicode MS" w:hAnsiTheme="minorHAnsi" w:cstheme="minorHAnsi"/>
                <w:b/>
                <w:bCs/>
                <w:szCs w:val="22"/>
                <w:lang w:val="en-US" w:bidi="th-TH"/>
              </w:rPr>
            </w:pPr>
            <w:r>
              <w:rPr>
                <w:rFonts w:asciiTheme="minorHAnsi" w:hAnsiTheme="minorHAnsi" w:cstheme="minorHAnsi"/>
                <w:b/>
                <w:bCs/>
                <w:color w:val="000000"/>
                <w:szCs w:val="22"/>
                <w:lang w:val="en-US" w:bidi="th-TH"/>
              </w:rPr>
              <w:t>14,300</w:t>
            </w:r>
          </w:p>
        </w:tc>
        <w:tc>
          <w:tcPr>
            <w:tcW w:w="178" w:type="dxa"/>
          </w:tcPr>
          <w:p w14:paraId="5FA2729A" w14:textId="77777777" w:rsidR="00B07C1D" w:rsidRPr="00B06AF7" w:rsidRDefault="00B07C1D" w:rsidP="00B07C1D">
            <w:pPr>
              <w:tabs>
                <w:tab w:val="decimal" w:pos="839"/>
              </w:tabs>
              <w:spacing w:line="240" w:lineRule="atLeast"/>
              <w:ind w:left="-108" w:right="-80"/>
              <w:jc w:val="center"/>
              <w:rPr>
                <w:rFonts w:asciiTheme="minorHAnsi" w:hAnsiTheme="minorHAnsi" w:cstheme="minorHAnsi"/>
                <w:b/>
                <w:bCs/>
                <w:color w:val="000000"/>
                <w:szCs w:val="22"/>
                <w:lang w:val="en-US" w:bidi="th-TH"/>
              </w:rPr>
            </w:pPr>
          </w:p>
        </w:tc>
        <w:tc>
          <w:tcPr>
            <w:tcW w:w="1168" w:type="dxa"/>
            <w:tcBorders>
              <w:top w:val="single" w:sz="4" w:space="0" w:color="auto"/>
              <w:bottom w:val="double" w:sz="4" w:space="0" w:color="auto"/>
            </w:tcBorders>
            <w:shd w:val="clear" w:color="auto" w:fill="auto"/>
          </w:tcPr>
          <w:p w14:paraId="76136EEF" w14:textId="2361D37B" w:rsidR="00B07C1D" w:rsidRPr="00B06AF7" w:rsidRDefault="00503F5E" w:rsidP="00503F5E">
            <w:pPr>
              <w:tabs>
                <w:tab w:val="decimal" w:pos="893"/>
              </w:tabs>
              <w:spacing w:line="240" w:lineRule="atLeast"/>
              <w:ind w:left="-79" w:right="-79"/>
              <w:jc w:val="center"/>
              <w:rPr>
                <w:rFonts w:asciiTheme="minorHAnsi" w:hAnsiTheme="minorHAnsi" w:cstheme="minorHAnsi"/>
                <w:b/>
                <w:bCs/>
                <w:color w:val="000000"/>
                <w:szCs w:val="22"/>
                <w:cs/>
                <w:lang w:val="en-US" w:bidi="th-TH"/>
              </w:rPr>
            </w:pPr>
            <w:r>
              <w:rPr>
                <w:rFonts w:asciiTheme="minorHAnsi" w:hAnsiTheme="minorHAnsi" w:cstheme="minorHAnsi"/>
                <w:b/>
                <w:bCs/>
                <w:color w:val="000000"/>
                <w:szCs w:val="22"/>
                <w:lang w:val="en-US" w:bidi="th-TH"/>
              </w:rPr>
              <w:t>223,340</w:t>
            </w:r>
          </w:p>
        </w:tc>
        <w:tc>
          <w:tcPr>
            <w:tcW w:w="180" w:type="dxa"/>
          </w:tcPr>
          <w:p w14:paraId="6293C3BA" w14:textId="77777777" w:rsidR="00B07C1D" w:rsidRPr="00B06AF7" w:rsidRDefault="00B07C1D" w:rsidP="00B07C1D">
            <w:pPr>
              <w:tabs>
                <w:tab w:val="decimal" w:pos="855"/>
              </w:tabs>
              <w:spacing w:line="240" w:lineRule="auto"/>
              <w:ind w:right="-131"/>
              <w:jc w:val="center"/>
              <w:rPr>
                <w:rFonts w:asciiTheme="minorHAnsi" w:hAnsiTheme="minorHAnsi" w:cstheme="minorHAnsi"/>
                <w:b/>
                <w:bCs/>
                <w:color w:val="000000"/>
                <w:szCs w:val="22"/>
                <w:lang w:val="en-US" w:bidi="th-TH"/>
              </w:rPr>
            </w:pPr>
          </w:p>
        </w:tc>
        <w:tc>
          <w:tcPr>
            <w:tcW w:w="1224" w:type="dxa"/>
            <w:tcBorders>
              <w:top w:val="single" w:sz="4" w:space="0" w:color="auto"/>
              <w:bottom w:val="double" w:sz="4" w:space="0" w:color="auto"/>
            </w:tcBorders>
          </w:tcPr>
          <w:p w14:paraId="59C8AEFB" w14:textId="312B36E1" w:rsidR="00B07C1D" w:rsidRPr="00D079AC" w:rsidRDefault="00B07C1D" w:rsidP="00B07C1D">
            <w:pPr>
              <w:spacing w:line="240" w:lineRule="atLeast"/>
              <w:ind w:left="-79" w:right="76"/>
              <w:jc w:val="right"/>
              <w:rPr>
                <w:rFonts w:asciiTheme="minorHAnsi" w:eastAsia="Arial Unicode MS" w:hAnsiTheme="minorHAnsi" w:cstheme="minorHAnsi"/>
                <w:b/>
                <w:bCs/>
                <w:color w:val="000000"/>
                <w:szCs w:val="22"/>
                <w:lang w:val="en-US" w:bidi="th-TH"/>
              </w:rPr>
            </w:pPr>
            <w:r w:rsidRPr="00D079AC">
              <w:rPr>
                <w:rFonts w:asciiTheme="minorHAnsi" w:eastAsia="Arial Unicode MS" w:hAnsiTheme="minorHAnsi" w:cstheme="minorHAnsi"/>
                <w:b/>
                <w:bCs/>
                <w:color w:val="000000"/>
                <w:szCs w:val="22"/>
                <w:lang w:val="en-US" w:bidi="th-TH"/>
              </w:rPr>
              <w:t>114,300</w:t>
            </w:r>
          </w:p>
        </w:tc>
      </w:tr>
    </w:tbl>
    <w:p w14:paraId="3CE3EB0A" w14:textId="77777777" w:rsidR="00D079AC" w:rsidRDefault="00D079AC" w:rsidP="00953504">
      <w:pPr>
        <w:spacing w:line="240" w:lineRule="auto"/>
        <w:rPr>
          <w:rFonts w:asciiTheme="minorHAnsi" w:hAnsiTheme="minorHAnsi" w:cstheme="minorHAnsi"/>
          <w:szCs w:val="22"/>
        </w:rPr>
      </w:pPr>
    </w:p>
    <w:p w14:paraId="212B9B54" w14:textId="2193EFDA" w:rsidR="00D44196" w:rsidRPr="00B06AF7" w:rsidRDefault="00D44196" w:rsidP="00D44196">
      <w:pPr>
        <w:pStyle w:val="block"/>
        <w:spacing w:after="0" w:line="240" w:lineRule="atLeast"/>
        <w:ind w:left="540"/>
        <w:jc w:val="both"/>
        <w:rPr>
          <w:rFonts w:asciiTheme="minorHAnsi" w:hAnsiTheme="minorHAnsi" w:cstheme="minorHAnsi"/>
          <w:szCs w:val="22"/>
          <w:lang w:val="en-US"/>
        </w:rPr>
      </w:pPr>
      <w:r w:rsidRPr="00B06AF7">
        <w:rPr>
          <w:rFonts w:asciiTheme="minorHAnsi" w:hAnsiTheme="minorHAnsi" w:cstheme="minorHAnsi"/>
          <w:szCs w:val="22"/>
          <w:lang w:val="en-US"/>
        </w:rPr>
        <w:t xml:space="preserve">Movements during </w:t>
      </w:r>
      <w:r w:rsidRPr="00B06AF7">
        <w:rPr>
          <w:rFonts w:asciiTheme="minorHAnsi" w:hAnsiTheme="minorHAnsi" w:cstheme="minorHAnsi"/>
          <w:szCs w:val="22"/>
        </w:rPr>
        <w:t xml:space="preserve">the year ended 31 December </w:t>
      </w:r>
      <w:r w:rsidRPr="00B06AF7">
        <w:rPr>
          <w:rFonts w:asciiTheme="minorHAnsi" w:hAnsiTheme="minorHAnsi" w:cstheme="minorHAnsi"/>
          <w:szCs w:val="22"/>
          <w:lang w:val="en-US"/>
        </w:rPr>
        <w:t>20</w:t>
      </w:r>
      <w:r w:rsidR="00570F85">
        <w:rPr>
          <w:rFonts w:asciiTheme="minorHAnsi" w:hAnsiTheme="minorHAnsi" w:cstheme="minorHAnsi"/>
          <w:szCs w:val="22"/>
          <w:lang w:val="en-US"/>
        </w:rPr>
        <w:t>20</w:t>
      </w:r>
      <w:r w:rsidRPr="00B06AF7">
        <w:rPr>
          <w:rFonts w:asciiTheme="minorHAnsi" w:hAnsiTheme="minorHAnsi" w:cstheme="minorHAnsi"/>
          <w:szCs w:val="22"/>
          <w:lang w:val="en-US"/>
        </w:rPr>
        <w:t xml:space="preserve"> and 201</w:t>
      </w:r>
      <w:r w:rsidR="00570F85">
        <w:rPr>
          <w:rFonts w:asciiTheme="minorHAnsi" w:hAnsiTheme="minorHAnsi" w:cstheme="minorHAnsi"/>
          <w:szCs w:val="22"/>
          <w:lang w:val="en-US"/>
        </w:rPr>
        <w:t>9</w:t>
      </w:r>
      <w:r w:rsidRPr="00B06AF7">
        <w:rPr>
          <w:rFonts w:asciiTheme="minorHAnsi" w:hAnsiTheme="minorHAnsi" w:cstheme="minorHAnsi"/>
          <w:szCs w:val="22"/>
          <w:lang w:val="en-US"/>
        </w:rPr>
        <w:t xml:space="preserve"> of short-term loans to related party was as follows:</w:t>
      </w:r>
    </w:p>
    <w:p w14:paraId="20F2AB5A" w14:textId="77777777" w:rsidR="00D44196" w:rsidRPr="00B06AF7" w:rsidRDefault="00D44196" w:rsidP="00D44196">
      <w:pPr>
        <w:tabs>
          <w:tab w:val="left" w:pos="6480"/>
        </w:tabs>
        <w:spacing w:line="240" w:lineRule="atLeast"/>
        <w:rPr>
          <w:rFonts w:asciiTheme="minorHAnsi" w:hAnsiTheme="minorHAnsi" w:cstheme="minorHAnsi"/>
          <w:szCs w:val="22"/>
          <w:lang w:val="en-US" w:bidi="th-TH"/>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97"/>
        <w:gridCol w:w="178"/>
        <w:gridCol w:w="1190"/>
        <w:gridCol w:w="178"/>
        <w:gridCol w:w="1170"/>
        <w:gridCol w:w="178"/>
        <w:gridCol w:w="1219"/>
      </w:tblGrid>
      <w:tr w:rsidR="00D44196" w:rsidRPr="002A72EB" w14:paraId="218A1001" w14:textId="77777777" w:rsidTr="0047290B">
        <w:trPr>
          <w:cantSplit/>
          <w:tblHeader/>
        </w:trPr>
        <w:tc>
          <w:tcPr>
            <w:tcW w:w="3981" w:type="dxa"/>
          </w:tcPr>
          <w:p w14:paraId="18A45A43" w14:textId="77777777" w:rsidR="00D44196" w:rsidRPr="002A72EB" w:rsidRDefault="00D44196" w:rsidP="00D44196">
            <w:pPr>
              <w:spacing w:line="240" w:lineRule="atLeast"/>
              <w:rPr>
                <w:rFonts w:asciiTheme="minorHAnsi" w:hAnsiTheme="minorHAnsi" w:cstheme="minorHAnsi"/>
                <w:b/>
                <w:bCs/>
                <w:i/>
                <w:iCs/>
                <w:szCs w:val="22"/>
                <w:lang w:val="en-US" w:bidi="th-TH"/>
              </w:rPr>
            </w:pPr>
            <w:bookmarkStart w:id="8" w:name="_Hlk24124063"/>
          </w:p>
          <w:p w14:paraId="74278983" w14:textId="77777777" w:rsidR="00D44196" w:rsidRPr="002A72EB" w:rsidRDefault="00D44196" w:rsidP="00D44196">
            <w:pPr>
              <w:spacing w:line="240" w:lineRule="atLeast"/>
              <w:rPr>
                <w:rFonts w:asciiTheme="minorHAnsi" w:eastAsia="Arial Unicode MS" w:hAnsiTheme="minorHAnsi" w:cstheme="minorHAnsi"/>
                <w:b/>
                <w:bCs/>
                <w:i/>
                <w:iCs/>
                <w:szCs w:val="22"/>
                <w:lang w:val="en-US" w:bidi="th-TH"/>
              </w:rPr>
            </w:pPr>
          </w:p>
        </w:tc>
        <w:tc>
          <w:tcPr>
            <w:tcW w:w="2565" w:type="dxa"/>
            <w:gridSpan w:val="3"/>
          </w:tcPr>
          <w:p w14:paraId="2BD36A3E" w14:textId="77777777" w:rsidR="00D44196" w:rsidRPr="002A72EB" w:rsidRDefault="00D44196" w:rsidP="00D44196">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Consolidated </w:t>
            </w:r>
          </w:p>
          <w:p w14:paraId="689F858B" w14:textId="77777777" w:rsidR="00D44196" w:rsidRPr="002A72EB" w:rsidRDefault="00D44196" w:rsidP="00D44196">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financial statements </w:t>
            </w:r>
          </w:p>
        </w:tc>
        <w:tc>
          <w:tcPr>
            <w:tcW w:w="178" w:type="dxa"/>
          </w:tcPr>
          <w:p w14:paraId="4AD3081A" w14:textId="77777777" w:rsidR="00D44196" w:rsidRPr="002A72EB" w:rsidRDefault="00D44196" w:rsidP="00D44196">
            <w:pPr>
              <w:spacing w:line="240" w:lineRule="atLeast"/>
              <w:jc w:val="center"/>
              <w:rPr>
                <w:rFonts w:asciiTheme="minorHAnsi" w:hAnsiTheme="minorHAnsi" w:cstheme="minorHAnsi"/>
                <w:b/>
                <w:szCs w:val="22"/>
              </w:rPr>
            </w:pPr>
          </w:p>
        </w:tc>
        <w:tc>
          <w:tcPr>
            <w:tcW w:w="2567" w:type="dxa"/>
            <w:gridSpan w:val="3"/>
          </w:tcPr>
          <w:p w14:paraId="1CEAA8C9" w14:textId="77777777" w:rsidR="00D44196" w:rsidRPr="002A72EB" w:rsidRDefault="00D44196" w:rsidP="00D44196">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Separate </w:t>
            </w:r>
          </w:p>
          <w:p w14:paraId="7159EA9A" w14:textId="77777777" w:rsidR="00D44196" w:rsidRPr="002A72EB" w:rsidRDefault="00D44196" w:rsidP="00D44196">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financial statements </w:t>
            </w:r>
          </w:p>
        </w:tc>
      </w:tr>
      <w:tr w:rsidR="00D44196" w:rsidRPr="002A72EB" w14:paraId="2DC91C0C" w14:textId="77777777" w:rsidTr="0047290B">
        <w:trPr>
          <w:cantSplit/>
          <w:tblHeader/>
        </w:trPr>
        <w:tc>
          <w:tcPr>
            <w:tcW w:w="3981" w:type="dxa"/>
          </w:tcPr>
          <w:p w14:paraId="4894CC28" w14:textId="77777777" w:rsidR="00D44196" w:rsidRPr="002A72EB" w:rsidRDefault="00D44196" w:rsidP="00D44196">
            <w:pPr>
              <w:spacing w:line="240" w:lineRule="atLeast"/>
              <w:rPr>
                <w:rFonts w:asciiTheme="minorHAnsi" w:eastAsia="Arial Unicode MS" w:hAnsiTheme="minorHAnsi" w:cstheme="minorHAnsi"/>
                <w:szCs w:val="22"/>
              </w:rPr>
            </w:pPr>
          </w:p>
        </w:tc>
        <w:tc>
          <w:tcPr>
            <w:tcW w:w="1197" w:type="dxa"/>
          </w:tcPr>
          <w:p w14:paraId="0F68F38D" w14:textId="09A26847" w:rsidR="00D44196" w:rsidRPr="002A72EB" w:rsidRDefault="00D44196" w:rsidP="00D44196">
            <w:pPr>
              <w:spacing w:line="240" w:lineRule="atLeast"/>
              <w:jc w:val="center"/>
              <w:rPr>
                <w:rFonts w:asciiTheme="minorHAnsi" w:hAnsiTheme="minorHAnsi" w:cstheme="minorHAnsi"/>
                <w:bCs/>
                <w:szCs w:val="22"/>
              </w:rPr>
            </w:pPr>
            <w:r w:rsidRPr="002A72EB">
              <w:rPr>
                <w:rFonts w:asciiTheme="minorHAnsi" w:hAnsiTheme="minorHAnsi" w:cstheme="minorHAnsi"/>
                <w:bCs/>
                <w:szCs w:val="22"/>
              </w:rPr>
              <w:t>20</w:t>
            </w:r>
            <w:r w:rsidR="00570F85">
              <w:rPr>
                <w:rFonts w:asciiTheme="minorHAnsi" w:hAnsiTheme="minorHAnsi" w:cstheme="minorHAnsi"/>
                <w:bCs/>
                <w:szCs w:val="22"/>
              </w:rPr>
              <w:t>20</w:t>
            </w:r>
          </w:p>
        </w:tc>
        <w:tc>
          <w:tcPr>
            <w:tcW w:w="178" w:type="dxa"/>
          </w:tcPr>
          <w:p w14:paraId="4854139B" w14:textId="77777777" w:rsidR="00D44196" w:rsidRPr="002A72EB" w:rsidRDefault="00D44196" w:rsidP="00D44196">
            <w:pPr>
              <w:spacing w:line="240" w:lineRule="atLeast"/>
              <w:jc w:val="center"/>
              <w:rPr>
                <w:rFonts w:asciiTheme="minorHAnsi" w:hAnsiTheme="minorHAnsi" w:cstheme="minorHAnsi"/>
                <w:bCs/>
                <w:szCs w:val="22"/>
              </w:rPr>
            </w:pPr>
          </w:p>
        </w:tc>
        <w:tc>
          <w:tcPr>
            <w:tcW w:w="1190" w:type="dxa"/>
          </w:tcPr>
          <w:p w14:paraId="5C8101AA" w14:textId="787CAF19" w:rsidR="00D44196" w:rsidRPr="002A72EB" w:rsidRDefault="00D44196" w:rsidP="00D44196">
            <w:pPr>
              <w:spacing w:line="240" w:lineRule="atLeast"/>
              <w:jc w:val="center"/>
              <w:rPr>
                <w:rFonts w:asciiTheme="minorHAnsi" w:hAnsiTheme="minorHAnsi" w:cstheme="minorHAnsi"/>
                <w:bCs/>
                <w:szCs w:val="22"/>
              </w:rPr>
            </w:pPr>
            <w:r w:rsidRPr="002A72EB">
              <w:rPr>
                <w:rFonts w:asciiTheme="minorHAnsi" w:hAnsiTheme="minorHAnsi" w:cstheme="minorHAnsi"/>
                <w:bCs/>
                <w:szCs w:val="22"/>
              </w:rPr>
              <w:t>201</w:t>
            </w:r>
            <w:r w:rsidR="00570F85">
              <w:rPr>
                <w:rFonts w:asciiTheme="minorHAnsi" w:hAnsiTheme="minorHAnsi" w:cstheme="minorHAnsi"/>
                <w:bCs/>
                <w:szCs w:val="22"/>
              </w:rPr>
              <w:t>9</w:t>
            </w:r>
          </w:p>
        </w:tc>
        <w:tc>
          <w:tcPr>
            <w:tcW w:w="178" w:type="dxa"/>
          </w:tcPr>
          <w:p w14:paraId="5C29C739" w14:textId="77777777" w:rsidR="00D44196" w:rsidRPr="002A72EB" w:rsidRDefault="00D44196" w:rsidP="00D44196">
            <w:pPr>
              <w:spacing w:line="240" w:lineRule="atLeast"/>
              <w:ind w:left="-169" w:right="-142"/>
              <w:jc w:val="center"/>
              <w:rPr>
                <w:rFonts w:asciiTheme="minorHAnsi" w:hAnsiTheme="minorHAnsi" w:cstheme="minorHAnsi"/>
                <w:bCs/>
                <w:szCs w:val="22"/>
              </w:rPr>
            </w:pPr>
          </w:p>
        </w:tc>
        <w:tc>
          <w:tcPr>
            <w:tcW w:w="1170" w:type="dxa"/>
          </w:tcPr>
          <w:p w14:paraId="49CCC832" w14:textId="6D343234" w:rsidR="00D44196" w:rsidRPr="002A72EB" w:rsidRDefault="00D44196" w:rsidP="00D44196">
            <w:pPr>
              <w:spacing w:line="240" w:lineRule="atLeast"/>
              <w:jc w:val="center"/>
              <w:rPr>
                <w:rFonts w:asciiTheme="minorHAnsi" w:hAnsiTheme="minorHAnsi" w:cstheme="minorHAnsi"/>
                <w:bCs/>
                <w:szCs w:val="22"/>
              </w:rPr>
            </w:pPr>
            <w:r w:rsidRPr="002A72EB">
              <w:rPr>
                <w:rFonts w:asciiTheme="minorHAnsi" w:hAnsiTheme="minorHAnsi" w:cstheme="minorHAnsi"/>
                <w:bCs/>
                <w:szCs w:val="22"/>
              </w:rPr>
              <w:t>20</w:t>
            </w:r>
            <w:r w:rsidR="00570F85">
              <w:rPr>
                <w:rFonts w:asciiTheme="minorHAnsi" w:hAnsiTheme="minorHAnsi" w:cstheme="minorHAnsi"/>
                <w:bCs/>
                <w:szCs w:val="22"/>
              </w:rPr>
              <w:t>20</w:t>
            </w:r>
          </w:p>
        </w:tc>
        <w:tc>
          <w:tcPr>
            <w:tcW w:w="178" w:type="dxa"/>
          </w:tcPr>
          <w:p w14:paraId="502914FB" w14:textId="77777777" w:rsidR="00D44196" w:rsidRPr="002A72EB" w:rsidRDefault="00D44196" w:rsidP="00D44196">
            <w:pPr>
              <w:spacing w:line="240" w:lineRule="atLeast"/>
              <w:jc w:val="center"/>
              <w:rPr>
                <w:rFonts w:asciiTheme="minorHAnsi" w:hAnsiTheme="minorHAnsi" w:cstheme="minorHAnsi"/>
                <w:bCs/>
                <w:szCs w:val="22"/>
              </w:rPr>
            </w:pPr>
          </w:p>
        </w:tc>
        <w:tc>
          <w:tcPr>
            <w:tcW w:w="1219" w:type="dxa"/>
          </w:tcPr>
          <w:p w14:paraId="5316D3D3" w14:textId="1C355070" w:rsidR="00D44196" w:rsidRPr="002A72EB" w:rsidRDefault="00D44196" w:rsidP="00D44196">
            <w:pPr>
              <w:spacing w:line="240" w:lineRule="atLeast"/>
              <w:jc w:val="center"/>
              <w:rPr>
                <w:rFonts w:asciiTheme="minorHAnsi" w:hAnsiTheme="minorHAnsi" w:cstheme="minorHAnsi"/>
                <w:bCs/>
                <w:szCs w:val="22"/>
              </w:rPr>
            </w:pPr>
            <w:r w:rsidRPr="002A72EB">
              <w:rPr>
                <w:rFonts w:asciiTheme="minorHAnsi" w:hAnsiTheme="minorHAnsi" w:cstheme="minorHAnsi"/>
                <w:bCs/>
                <w:szCs w:val="22"/>
              </w:rPr>
              <w:t>201</w:t>
            </w:r>
            <w:r w:rsidR="00570F85">
              <w:rPr>
                <w:rFonts w:asciiTheme="minorHAnsi" w:hAnsiTheme="minorHAnsi" w:cstheme="minorHAnsi"/>
                <w:bCs/>
                <w:szCs w:val="22"/>
              </w:rPr>
              <w:t>9</w:t>
            </w:r>
          </w:p>
        </w:tc>
      </w:tr>
      <w:tr w:rsidR="00D44196" w:rsidRPr="002A72EB" w14:paraId="20D8DFBC" w14:textId="77777777" w:rsidTr="0047290B">
        <w:trPr>
          <w:cantSplit/>
        </w:trPr>
        <w:tc>
          <w:tcPr>
            <w:tcW w:w="3981" w:type="dxa"/>
          </w:tcPr>
          <w:p w14:paraId="1745BC66" w14:textId="77777777" w:rsidR="00D44196" w:rsidRPr="002A72EB" w:rsidRDefault="00D44196" w:rsidP="00D44196">
            <w:pPr>
              <w:spacing w:line="240" w:lineRule="atLeast"/>
              <w:rPr>
                <w:rFonts w:asciiTheme="minorHAnsi" w:hAnsiTheme="minorHAnsi" w:cstheme="minorHAnsi"/>
                <w:b/>
                <w:bCs/>
                <w:i/>
                <w:iCs/>
                <w:szCs w:val="22"/>
                <w:lang w:val="en-US" w:bidi="th-TH"/>
              </w:rPr>
            </w:pPr>
          </w:p>
        </w:tc>
        <w:tc>
          <w:tcPr>
            <w:tcW w:w="5310" w:type="dxa"/>
            <w:gridSpan w:val="7"/>
          </w:tcPr>
          <w:p w14:paraId="695945D5" w14:textId="77777777" w:rsidR="00D44196" w:rsidRPr="002A72EB" w:rsidRDefault="00D44196" w:rsidP="00D44196">
            <w:pPr>
              <w:tabs>
                <w:tab w:val="decimal" w:pos="765"/>
              </w:tabs>
              <w:spacing w:line="240" w:lineRule="atLeast"/>
              <w:jc w:val="center"/>
              <w:rPr>
                <w:rFonts w:asciiTheme="minorHAnsi" w:hAnsiTheme="minorHAnsi" w:cstheme="minorHAnsi"/>
                <w:i/>
                <w:iCs/>
                <w:szCs w:val="22"/>
              </w:rPr>
            </w:pPr>
            <w:r w:rsidRPr="002A72EB">
              <w:rPr>
                <w:rFonts w:asciiTheme="minorHAnsi" w:hAnsiTheme="minorHAnsi" w:cstheme="minorHAnsi"/>
                <w:i/>
                <w:iCs/>
                <w:szCs w:val="22"/>
              </w:rPr>
              <w:t>(in thousand Baht)</w:t>
            </w:r>
          </w:p>
        </w:tc>
      </w:tr>
      <w:tr w:rsidR="00D44196" w:rsidRPr="002A72EB" w14:paraId="17A29E66" w14:textId="77777777" w:rsidTr="0047290B">
        <w:trPr>
          <w:cantSplit/>
        </w:trPr>
        <w:tc>
          <w:tcPr>
            <w:tcW w:w="3981" w:type="dxa"/>
            <w:vAlign w:val="bottom"/>
          </w:tcPr>
          <w:p w14:paraId="3B0C0398" w14:textId="0CADE882" w:rsidR="00D44196" w:rsidRPr="002A72EB" w:rsidRDefault="00940C99" w:rsidP="006449AB">
            <w:pPr>
              <w:keepNext/>
              <w:spacing w:line="240" w:lineRule="atLeast"/>
              <w:ind w:right="65"/>
              <w:outlineLvl w:val="0"/>
              <w:rPr>
                <w:rFonts w:asciiTheme="minorHAnsi" w:eastAsia="Arial Unicode MS" w:hAnsiTheme="minorHAnsi" w:cstheme="minorHAnsi"/>
                <w:b/>
                <w:bCs/>
                <w:i/>
                <w:iCs/>
                <w:szCs w:val="22"/>
                <w:lang w:val="en-US" w:bidi="th-TH"/>
              </w:rPr>
            </w:pPr>
            <w:r w:rsidRPr="002A72EB">
              <w:rPr>
                <w:rFonts w:asciiTheme="minorHAnsi" w:eastAsia="Arial Unicode MS" w:hAnsiTheme="minorHAnsi" w:cstheme="minorHAnsi"/>
                <w:b/>
                <w:bCs/>
                <w:i/>
                <w:iCs/>
                <w:szCs w:val="22"/>
                <w:lang w:val="en-US" w:bidi="th-TH"/>
              </w:rPr>
              <w:t>Subsidiarie</w:t>
            </w:r>
            <w:r w:rsidR="00332945" w:rsidRPr="002A72EB">
              <w:rPr>
                <w:rFonts w:asciiTheme="minorHAnsi" w:eastAsia="Arial Unicode MS" w:hAnsiTheme="minorHAnsi" w:cstheme="minorHAnsi"/>
                <w:b/>
                <w:bCs/>
                <w:i/>
                <w:iCs/>
                <w:szCs w:val="22"/>
                <w:lang w:val="en-US" w:bidi="th-TH"/>
              </w:rPr>
              <w:t>s</w:t>
            </w:r>
          </w:p>
        </w:tc>
        <w:tc>
          <w:tcPr>
            <w:tcW w:w="1197" w:type="dxa"/>
            <w:vAlign w:val="bottom"/>
          </w:tcPr>
          <w:p w14:paraId="56F29EF5" w14:textId="77777777" w:rsidR="00D44196" w:rsidRPr="002A72EB"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34C8F472" w14:textId="77777777" w:rsidR="00D44196" w:rsidRPr="002A72EB"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1C569248" w14:textId="77777777" w:rsidR="00D44196" w:rsidRPr="002A72EB"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403697F7" w14:textId="77777777" w:rsidR="00D44196" w:rsidRPr="002A72EB"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970C756" w14:textId="77777777" w:rsidR="00D44196" w:rsidRPr="002A72EB"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469BD13C" w14:textId="77777777" w:rsidR="00D44196" w:rsidRPr="002A72EB" w:rsidRDefault="00D44196" w:rsidP="00D44196">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2B6BDF7" w14:textId="77777777" w:rsidR="00D44196" w:rsidRPr="002A72EB" w:rsidRDefault="00D44196" w:rsidP="00D44196">
            <w:pPr>
              <w:tabs>
                <w:tab w:val="decimal" w:pos="921"/>
              </w:tabs>
              <w:spacing w:line="240" w:lineRule="atLeast"/>
              <w:ind w:left="-124" w:right="-79"/>
              <w:rPr>
                <w:rFonts w:asciiTheme="minorHAnsi" w:eastAsia="Arial Unicode MS" w:hAnsiTheme="minorHAnsi" w:cstheme="minorHAnsi"/>
                <w:szCs w:val="22"/>
                <w:lang w:val="en-US" w:bidi="th-TH"/>
              </w:rPr>
            </w:pPr>
          </w:p>
        </w:tc>
      </w:tr>
      <w:tr w:rsidR="00C16413" w:rsidRPr="002A72EB" w14:paraId="7B2EB924" w14:textId="77777777" w:rsidTr="0047290B">
        <w:trPr>
          <w:cantSplit/>
        </w:trPr>
        <w:tc>
          <w:tcPr>
            <w:tcW w:w="3981" w:type="dxa"/>
            <w:vAlign w:val="bottom"/>
          </w:tcPr>
          <w:p w14:paraId="54A37796" w14:textId="77777777" w:rsidR="00C16413" w:rsidRPr="002A72EB" w:rsidRDefault="00C16413" w:rsidP="00C16413">
            <w:pPr>
              <w:keepNext/>
              <w:spacing w:line="240" w:lineRule="atLeast"/>
              <w:ind w:right="65"/>
              <w:outlineLvl w:val="0"/>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At 1 January</w:t>
            </w:r>
          </w:p>
        </w:tc>
        <w:tc>
          <w:tcPr>
            <w:tcW w:w="1197" w:type="dxa"/>
          </w:tcPr>
          <w:p w14:paraId="1E2F88BD" w14:textId="33ADE52A" w:rsidR="00C16413" w:rsidRPr="002A72EB" w:rsidRDefault="00C16413" w:rsidP="00C16413">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tcPr>
          <w:p w14:paraId="209D8CEF" w14:textId="77777777" w:rsidR="00C16413" w:rsidRPr="002A72EB" w:rsidRDefault="00C16413" w:rsidP="00C16413">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5734713C" w14:textId="6F0762CD" w:rsidR="00C16413" w:rsidRPr="002A72EB" w:rsidRDefault="00C16413" w:rsidP="00C16413">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vAlign w:val="bottom"/>
          </w:tcPr>
          <w:p w14:paraId="11E8DE6C" w14:textId="77777777" w:rsidR="00C16413" w:rsidRPr="002A72EB" w:rsidRDefault="00C16413" w:rsidP="00C16413">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70" w:type="dxa"/>
            <w:vAlign w:val="bottom"/>
          </w:tcPr>
          <w:p w14:paraId="2DA97D9F" w14:textId="1499F505" w:rsidR="00C16413" w:rsidRPr="002A72EB" w:rsidRDefault="00DD75E7" w:rsidP="00A434E8">
            <w:pPr>
              <w:tabs>
                <w:tab w:val="decimal" w:pos="948"/>
              </w:tabs>
              <w:spacing w:line="240" w:lineRule="atLeast"/>
              <w:ind w:left="-79" w:right="-79"/>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100,</w:t>
            </w:r>
            <w:r w:rsidRPr="00A434E8">
              <w:rPr>
                <w:rFonts w:asciiTheme="minorHAnsi" w:eastAsia="Arial Unicode MS" w:hAnsiTheme="minorHAnsi" w:cstheme="minorHAnsi"/>
                <w:szCs w:val="22"/>
                <w:lang w:val="en-US" w:bidi="th-TH"/>
              </w:rPr>
              <w:t>000</w:t>
            </w:r>
          </w:p>
        </w:tc>
        <w:tc>
          <w:tcPr>
            <w:tcW w:w="178" w:type="dxa"/>
          </w:tcPr>
          <w:p w14:paraId="5A4512EE" w14:textId="77777777" w:rsidR="00C16413" w:rsidRPr="002A72EB" w:rsidRDefault="00C16413" w:rsidP="00C16413">
            <w:pPr>
              <w:tabs>
                <w:tab w:val="decimal" w:pos="956"/>
              </w:tabs>
              <w:spacing w:line="240" w:lineRule="atLeast"/>
              <w:ind w:left="-124" w:right="11"/>
              <w:jc w:val="center"/>
              <w:rPr>
                <w:rFonts w:asciiTheme="minorHAnsi" w:hAnsiTheme="minorHAnsi" w:cstheme="minorHAnsi"/>
                <w:b/>
                <w:bCs/>
                <w:szCs w:val="22"/>
              </w:rPr>
            </w:pPr>
          </w:p>
        </w:tc>
        <w:tc>
          <w:tcPr>
            <w:tcW w:w="1219" w:type="dxa"/>
            <w:vAlign w:val="bottom"/>
          </w:tcPr>
          <w:p w14:paraId="26F409F5" w14:textId="51C2D250" w:rsidR="00C16413" w:rsidRPr="002A72EB" w:rsidRDefault="00C16413" w:rsidP="00C16413">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r>
      <w:tr w:rsidR="00C16413" w:rsidRPr="002A72EB" w14:paraId="22E4E6FF" w14:textId="77777777" w:rsidTr="00036A14">
        <w:trPr>
          <w:cantSplit/>
        </w:trPr>
        <w:tc>
          <w:tcPr>
            <w:tcW w:w="3981" w:type="dxa"/>
            <w:vAlign w:val="bottom"/>
          </w:tcPr>
          <w:p w14:paraId="382DC971" w14:textId="7FFA7A1A" w:rsidR="00C16413" w:rsidRPr="002A72EB" w:rsidRDefault="00C16413" w:rsidP="00C16413">
            <w:pPr>
              <w:keepNext/>
              <w:spacing w:line="240" w:lineRule="atLeast"/>
              <w:ind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Addition</w:t>
            </w:r>
          </w:p>
        </w:tc>
        <w:tc>
          <w:tcPr>
            <w:tcW w:w="1197" w:type="dxa"/>
          </w:tcPr>
          <w:p w14:paraId="4F95C041" w14:textId="2F1A08B9" w:rsidR="00C16413" w:rsidRPr="002A72EB" w:rsidRDefault="00C16413" w:rsidP="00C16413">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tcPr>
          <w:p w14:paraId="3EFD4D0A" w14:textId="77777777" w:rsidR="00C16413" w:rsidRPr="002A72EB" w:rsidRDefault="00C16413" w:rsidP="00C16413">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168140CB" w14:textId="14CD749B" w:rsidR="00C16413" w:rsidRPr="002A72EB" w:rsidRDefault="00C16413" w:rsidP="00C16413">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vAlign w:val="bottom"/>
          </w:tcPr>
          <w:p w14:paraId="779F5C26" w14:textId="77777777" w:rsidR="00C16413" w:rsidRPr="002A72EB" w:rsidRDefault="00C16413" w:rsidP="00C16413">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70" w:type="dxa"/>
            <w:shd w:val="clear" w:color="auto" w:fill="auto"/>
            <w:vAlign w:val="bottom"/>
          </w:tcPr>
          <w:p w14:paraId="379F04AF" w14:textId="01A8AEDE" w:rsidR="00C16413" w:rsidRPr="00036A14" w:rsidRDefault="003374F6" w:rsidP="00C16413">
            <w:pPr>
              <w:tabs>
                <w:tab w:val="decimal" w:pos="948"/>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459,100</w:t>
            </w:r>
          </w:p>
        </w:tc>
        <w:tc>
          <w:tcPr>
            <w:tcW w:w="178" w:type="dxa"/>
          </w:tcPr>
          <w:p w14:paraId="6A83702F" w14:textId="77777777" w:rsidR="00C16413" w:rsidRPr="002A72EB" w:rsidRDefault="00C16413" w:rsidP="00C16413">
            <w:pPr>
              <w:tabs>
                <w:tab w:val="decimal" w:pos="956"/>
              </w:tabs>
              <w:spacing w:line="240" w:lineRule="atLeast"/>
              <w:ind w:left="-124" w:right="11"/>
              <w:jc w:val="center"/>
              <w:rPr>
                <w:rFonts w:asciiTheme="minorHAnsi" w:hAnsiTheme="minorHAnsi" w:cstheme="minorHAnsi"/>
                <w:b/>
                <w:bCs/>
                <w:szCs w:val="22"/>
              </w:rPr>
            </w:pPr>
          </w:p>
        </w:tc>
        <w:tc>
          <w:tcPr>
            <w:tcW w:w="1219" w:type="dxa"/>
            <w:vAlign w:val="bottom"/>
          </w:tcPr>
          <w:p w14:paraId="4F73A745" w14:textId="59DCF9DD" w:rsidR="00C16413" w:rsidRPr="00C16413" w:rsidRDefault="00C16413" w:rsidP="00C16413">
            <w:pPr>
              <w:spacing w:line="240" w:lineRule="atLeast"/>
              <w:ind w:left="-79" w:right="76"/>
              <w:jc w:val="right"/>
              <w:rPr>
                <w:rFonts w:asciiTheme="minorHAnsi" w:eastAsia="Arial Unicode MS" w:hAnsiTheme="minorHAnsi" w:cstheme="minorHAnsi"/>
                <w:color w:val="000000"/>
                <w:szCs w:val="22"/>
                <w:lang w:val="en-US" w:bidi="th-TH"/>
              </w:rPr>
            </w:pPr>
            <w:r w:rsidRPr="00C16413">
              <w:rPr>
                <w:rFonts w:asciiTheme="minorHAnsi" w:eastAsia="Arial Unicode MS" w:hAnsiTheme="minorHAnsi" w:cstheme="minorHAnsi"/>
                <w:color w:val="000000"/>
                <w:szCs w:val="22"/>
                <w:lang w:val="en-US" w:bidi="th-TH"/>
              </w:rPr>
              <w:t>285,200</w:t>
            </w:r>
          </w:p>
        </w:tc>
      </w:tr>
      <w:tr w:rsidR="00C16413" w:rsidRPr="002A72EB" w14:paraId="690ADD61" w14:textId="77777777" w:rsidTr="00036A14">
        <w:trPr>
          <w:cantSplit/>
        </w:trPr>
        <w:tc>
          <w:tcPr>
            <w:tcW w:w="3981" w:type="dxa"/>
            <w:vAlign w:val="bottom"/>
          </w:tcPr>
          <w:p w14:paraId="2A9FC4E1" w14:textId="77777777" w:rsidR="00C16413" w:rsidRPr="002A72EB" w:rsidRDefault="00C16413" w:rsidP="00C16413">
            <w:pPr>
              <w:keepNext/>
              <w:spacing w:line="240" w:lineRule="atLeast"/>
              <w:ind w:right="65"/>
              <w:outlineLvl w:val="0"/>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Repayment</w:t>
            </w:r>
          </w:p>
        </w:tc>
        <w:tc>
          <w:tcPr>
            <w:tcW w:w="1197" w:type="dxa"/>
            <w:tcBorders>
              <w:bottom w:val="single" w:sz="4" w:space="0" w:color="auto"/>
            </w:tcBorders>
          </w:tcPr>
          <w:p w14:paraId="4E50A79B" w14:textId="313D4C5B" w:rsidR="00C16413" w:rsidRPr="002A72EB" w:rsidRDefault="00C16413" w:rsidP="00C16413">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tcPr>
          <w:p w14:paraId="073AC42C" w14:textId="77777777" w:rsidR="00C16413" w:rsidRPr="002A72EB" w:rsidRDefault="00C16413" w:rsidP="00C16413">
            <w:pPr>
              <w:tabs>
                <w:tab w:val="decimal" w:pos="956"/>
              </w:tabs>
              <w:spacing w:line="240" w:lineRule="atLeast"/>
              <w:ind w:left="-124" w:right="11"/>
              <w:rPr>
                <w:rFonts w:asciiTheme="minorHAnsi" w:eastAsia="Arial Unicode MS" w:hAnsiTheme="minorHAnsi" w:cstheme="minorHAnsi"/>
                <w:color w:val="000000"/>
                <w:szCs w:val="22"/>
                <w:lang w:val="en-US" w:bidi="th-TH"/>
              </w:rPr>
            </w:pPr>
          </w:p>
        </w:tc>
        <w:tc>
          <w:tcPr>
            <w:tcW w:w="1190" w:type="dxa"/>
            <w:tcBorders>
              <w:bottom w:val="single" w:sz="4" w:space="0" w:color="auto"/>
            </w:tcBorders>
          </w:tcPr>
          <w:p w14:paraId="74847DCF" w14:textId="3211C6E1" w:rsidR="00C16413" w:rsidRPr="002A72EB" w:rsidRDefault="00C16413" w:rsidP="00C16413">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vAlign w:val="bottom"/>
          </w:tcPr>
          <w:p w14:paraId="19DB6663" w14:textId="77777777" w:rsidR="00C16413" w:rsidRPr="002A72EB" w:rsidRDefault="00C16413" w:rsidP="00C16413">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70" w:type="dxa"/>
            <w:tcBorders>
              <w:bottom w:val="single" w:sz="4" w:space="0" w:color="auto"/>
            </w:tcBorders>
            <w:shd w:val="clear" w:color="auto" w:fill="auto"/>
          </w:tcPr>
          <w:p w14:paraId="10F3A4EE" w14:textId="271E3003" w:rsidR="00C16413" w:rsidRPr="00036A14" w:rsidRDefault="003374F6" w:rsidP="00C16413">
            <w:pPr>
              <w:tabs>
                <w:tab w:val="decimal" w:pos="948"/>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r w:rsidR="00EC5A16">
              <w:rPr>
                <w:rFonts w:asciiTheme="minorHAnsi" w:eastAsia="Arial Unicode MS" w:hAnsiTheme="minorHAnsi" w:cstheme="minorHAnsi"/>
                <w:szCs w:val="22"/>
                <w:lang w:val="en-US" w:bidi="th-TH"/>
              </w:rPr>
              <w:t>355,000)</w:t>
            </w:r>
          </w:p>
        </w:tc>
        <w:tc>
          <w:tcPr>
            <w:tcW w:w="178" w:type="dxa"/>
          </w:tcPr>
          <w:p w14:paraId="6E0B0471" w14:textId="77777777" w:rsidR="00C16413" w:rsidRPr="002A72EB" w:rsidRDefault="00C16413" w:rsidP="00C16413">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tcPr>
          <w:p w14:paraId="37B655EB" w14:textId="4692FA2D" w:rsidR="00C16413" w:rsidRPr="00C16413" w:rsidRDefault="00C16413" w:rsidP="00C16413">
            <w:pPr>
              <w:spacing w:line="240" w:lineRule="atLeast"/>
              <w:ind w:left="-79"/>
              <w:jc w:val="right"/>
              <w:rPr>
                <w:rFonts w:asciiTheme="minorHAnsi" w:eastAsia="Arial Unicode MS" w:hAnsiTheme="minorHAnsi" w:cstheme="minorHAnsi"/>
                <w:color w:val="000000"/>
                <w:szCs w:val="22"/>
                <w:lang w:val="en-US" w:bidi="th-TH"/>
              </w:rPr>
            </w:pPr>
            <w:r w:rsidRPr="00C16413">
              <w:rPr>
                <w:rFonts w:asciiTheme="minorHAnsi" w:eastAsia="Arial Unicode MS" w:hAnsiTheme="minorHAnsi" w:cstheme="minorHAnsi"/>
                <w:color w:val="000000"/>
                <w:szCs w:val="22"/>
                <w:lang w:val="en-US" w:bidi="th-TH"/>
              </w:rPr>
              <w:t>(185,200)</w:t>
            </w:r>
          </w:p>
        </w:tc>
      </w:tr>
      <w:tr w:rsidR="00C16413" w:rsidRPr="002A72EB" w14:paraId="1E689CE2" w14:textId="77777777" w:rsidTr="0047290B">
        <w:trPr>
          <w:cantSplit/>
        </w:trPr>
        <w:tc>
          <w:tcPr>
            <w:tcW w:w="3981" w:type="dxa"/>
            <w:vAlign w:val="bottom"/>
          </w:tcPr>
          <w:p w14:paraId="60DBB73D" w14:textId="17935B1E" w:rsidR="00C16413" w:rsidRPr="002A72EB" w:rsidRDefault="00C16413" w:rsidP="00C16413">
            <w:pPr>
              <w:keepNext/>
              <w:spacing w:line="240" w:lineRule="atLeast"/>
              <w:ind w:right="65"/>
              <w:outlineLvl w:val="0"/>
              <w:rPr>
                <w:rFonts w:asciiTheme="minorHAnsi" w:eastAsia="Arial Unicode MS" w:hAnsiTheme="minorHAnsi" w:cstheme="minorHAnsi"/>
                <w:szCs w:val="22"/>
                <w:lang w:val="en-US" w:bidi="th-TH"/>
              </w:rPr>
            </w:pPr>
            <w:r w:rsidRPr="002A72EB">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681199AA" w14:textId="186F17D1" w:rsidR="00C16413" w:rsidRPr="002A72EB" w:rsidRDefault="00C16413" w:rsidP="00C16413">
            <w:pPr>
              <w:tabs>
                <w:tab w:val="decimal" w:pos="278"/>
              </w:tabs>
              <w:spacing w:line="240" w:lineRule="atLeast"/>
              <w:ind w:left="-79" w:right="-79"/>
              <w:jc w:val="center"/>
              <w:rPr>
                <w:rFonts w:asciiTheme="minorHAnsi" w:hAnsiTheme="minorHAnsi" w:cstheme="minorHAnsi"/>
                <w:b/>
                <w:bCs/>
                <w:color w:val="000000"/>
                <w:szCs w:val="22"/>
                <w:lang w:val="en-US" w:bidi="th-TH"/>
              </w:rPr>
            </w:pPr>
            <w:r w:rsidRPr="002A72EB">
              <w:rPr>
                <w:rFonts w:asciiTheme="minorHAnsi" w:hAnsiTheme="minorHAnsi" w:cstheme="minorHAnsi"/>
                <w:b/>
                <w:bCs/>
                <w:color w:val="000000"/>
                <w:szCs w:val="22"/>
                <w:lang w:val="en-US" w:bidi="th-TH"/>
              </w:rPr>
              <w:t>-</w:t>
            </w:r>
          </w:p>
        </w:tc>
        <w:tc>
          <w:tcPr>
            <w:tcW w:w="178" w:type="dxa"/>
          </w:tcPr>
          <w:p w14:paraId="06410E4A" w14:textId="77777777" w:rsidR="00C16413" w:rsidRPr="002A72EB" w:rsidRDefault="00C16413" w:rsidP="00C16413">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08CDE635" w14:textId="77777777" w:rsidR="00C16413" w:rsidRPr="002A72EB" w:rsidRDefault="00C16413" w:rsidP="00C16413">
            <w:pPr>
              <w:tabs>
                <w:tab w:val="decimal" w:pos="278"/>
              </w:tabs>
              <w:spacing w:line="240" w:lineRule="atLeast"/>
              <w:ind w:left="-79" w:right="-79"/>
              <w:jc w:val="center"/>
              <w:rPr>
                <w:rFonts w:asciiTheme="minorHAnsi" w:hAnsiTheme="minorHAnsi" w:cstheme="minorHAnsi"/>
                <w:b/>
                <w:bCs/>
                <w:color w:val="000000"/>
                <w:szCs w:val="22"/>
                <w:lang w:val="en-US" w:bidi="th-TH"/>
              </w:rPr>
            </w:pPr>
            <w:r w:rsidRPr="002A72EB">
              <w:rPr>
                <w:rFonts w:asciiTheme="minorHAnsi" w:hAnsiTheme="minorHAnsi" w:cstheme="minorHAnsi"/>
                <w:b/>
                <w:bCs/>
                <w:color w:val="000000"/>
                <w:szCs w:val="22"/>
                <w:lang w:val="en-US" w:bidi="th-TH"/>
              </w:rPr>
              <w:t>-</w:t>
            </w:r>
          </w:p>
        </w:tc>
        <w:tc>
          <w:tcPr>
            <w:tcW w:w="178" w:type="dxa"/>
            <w:vAlign w:val="bottom"/>
          </w:tcPr>
          <w:p w14:paraId="5E053101" w14:textId="77777777" w:rsidR="00C16413" w:rsidRPr="002A72EB" w:rsidRDefault="00C16413" w:rsidP="00C16413">
            <w:pPr>
              <w:tabs>
                <w:tab w:val="decimal" w:pos="956"/>
              </w:tabs>
              <w:spacing w:line="240" w:lineRule="atLeast"/>
              <w:ind w:left="-124" w:right="11"/>
              <w:jc w:val="center"/>
              <w:rPr>
                <w:rFonts w:asciiTheme="minorHAnsi" w:hAnsiTheme="minorHAnsi" w:cstheme="minorHAnsi"/>
                <w:b/>
                <w:bCs/>
                <w:szCs w:val="22"/>
                <w:lang w:val="en-US" w:bidi="th-TH"/>
              </w:rPr>
            </w:pPr>
          </w:p>
        </w:tc>
        <w:tc>
          <w:tcPr>
            <w:tcW w:w="1170" w:type="dxa"/>
            <w:tcBorders>
              <w:top w:val="single" w:sz="4" w:space="0" w:color="auto"/>
              <w:bottom w:val="double" w:sz="4" w:space="0" w:color="auto"/>
            </w:tcBorders>
          </w:tcPr>
          <w:p w14:paraId="0835E495" w14:textId="5BBDDBA2" w:rsidR="00C16413" w:rsidRPr="002A72EB" w:rsidRDefault="00A434E8" w:rsidP="00A434E8">
            <w:pPr>
              <w:tabs>
                <w:tab w:val="decimal" w:pos="948"/>
              </w:tabs>
              <w:spacing w:line="240" w:lineRule="atLeast"/>
              <w:ind w:left="-79" w:right="-79"/>
              <w:rPr>
                <w:rFonts w:asciiTheme="minorHAnsi" w:hAnsiTheme="minorHAnsi" w:cstheme="minorHAnsi"/>
                <w:b/>
                <w:bCs/>
                <w:color w:val="000000"/>
                <w:szCs w:val="22"/>
                <w:lang w:val="en-US" w:bidi="th-TH"/>
              </w:rPr>
            </w:pPr>
            <w:r>
              <w:rPr>
                <w:rFonts w:asciiTheme="minorHAnsi" w:hAnsiTheme="minorHAnsi" w:cstheme="minorHAnsi"/>
                <w:b/>
                <w:bCs/>
                <w:color w:val="000000"/>
                <w:szCs w:val="22"/>
                <w:lang w:val="en-US" w:bidi="th-TH"/>
              </w:rPr>
              <w:t>204,</w:t>
            </w:r>
            <w:r w:rsidRPr="00A434E8">
              <w:rPr>
                <w:rFonts w:asciiTheme="minorHAnsi" w:eastAsia="Arial Unicode MS" w:hAnsiTheme="minorHAnsi" w:cstheme="minorHAnsi"/>
                <w:b/>
                <w:bCs/>
                <w:szCs w:val="22"/>
                <w:lang w:val="en-US" w:bidi="th-TH"/>
              </w:rPr>
              <w:t>100</w:t>
            </w:r>
          </w:p>
        </w:tc>
        <w:tc>
          <w:tcPr>
            <w:tcW w:w="178" w:type="dxa"/>
          </w:tcPr>
          <w:p w14:paraId="168EED37" w14:textId="77777777" w:rsidR="00C16413" w:rsidRPr="002A72EB" w:rsidRDefault="00C16413" w:rsidP="00C16413">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tcPr>
          <w:p w14:paraId="042F1C98" w14:textId="4CF0F724" w:rsidR="00C16413" w:rsidRPr="00C16413" w:rsidRDefault="00C16413" w:rsidP="00C16413">
            <w:pPr>
              <w:spacing w:line="240" w:lineRule="atLeast"/>
              <w:ind w:left="-79" w:right="76"/>
              <w:jc w:val="right"/>
              <w:rPr>
                <w:rFonts w:asciiTheme="minorHAnsi" w:eastAsia="Arial Unicode MS" w:hAnsiTheme="minorHAnsi" w:cstheme="minorHAnsi"/>
                <w:b/>
                <w:bCs/>
                <w:color w:val="000000"/>
                <w:szCs w:val="22"/>
                <w:lang w:val="en-US" w:bidi="th-TH"/>
              </w:rPr>
            </w:pPr>
            <w:r w:rsidRPr="00C16413">
              <w:rPr>
                <w:rFonts w:asciiTheme="minorHAnsi" w:eastAsia="Arial Unicode MS" w:hAnsiTheme="minorHAnsi" w:cstheme="minorHAnsi"/>
                <w:b/>
                <w:bCs/>
                <w:color w:val="000000"/>
                <w:szCs w:val="22"/>
                <w:lang w:val="en-US" w:bidi="th-TH"/>
              </w:rPr>
              <w:t>100,000</w:t>
            </w:r>
          </w:p>
        </w:tc>
      </w:tr>
      <w:bookmarkEnd w:id="8"/>
    </w:tbl>
    <w:p w14:paraId="2E573D47" w14:textId="4DF1129B" w:rsidR="00D44196" w:rsidRDefault="00D44196" w:rsidP="00D44196">
      <w:pPr>
        <w:spacing w:line="240" w:lineRule="auto"/>
        <w:rPr>
          <w:rFonts w:asciiTheme="minorHAnsi" w:hAnsiTheme="minorHAnsi" w:cstheme="minorHAnsi"/>
          <w:szCs w:val="22"/>
          <w:lang w:val="en-US" w:bidi="th-TH"/>
        </w:rPr>
      </w:pPr>
    </w:p>
    <w:p w14:paraId="34639FF2" w14:textId="6CFBE65F" w:rsidR="00A434E8" w:rsidRDefault="00A434E8" w:rsidP="00D44196">
      <w:pPr>
        <w:spacing w:line="240" w:lineRule="auto"/>
        <w:rPr>
          <w:rFonts w:asciiTheme="minorHAnsi" w:hAnsiTheme="minorHAnsi" w:cstheme="minorHAnsi"/>
          <w:szCs w:val="22"/>
          <w:lang w:val="en-US" w:bidi="th-TH"/>
        </w:rPr>
      </w:pPr>
    </w:p>
    <w:p w14:paraId="16C1B417" w14:textId="77777777" w:rsidR="00A434E8" w:rsidRPr="002A72EB" w:rsidRDefault="00A434E8" w:rsidP="00D44196">
      <w:pPr>
        <w:spacing w:line="240" w:lineRule="auto"/>
        <w:rPr>
          <w:rFonts w:asciiTheme="minorHAnsi" w:hAnsiTheme="minorHAnsi" w:cstheme="minorHAnsi"/>
          <w:szCs w:val="22"/>
          <w:lang w:val="en-US" w:bidi="th-TH"/>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97"/>
        <w:gridCol w:w="178"/>
        <w:gridCol w:w="1190"/>
        <w:gridCol w:w="178"/>
        <w:gridCol w:w="1170"/>
        <w:gridCol w:w="178"/>
        <w:gridCol w:w="1219"/>
      </w:tblGrid>
      <w:tr w:rsidR="009F4E42" w:rsidRPr="002A72EB" w14:paraId="0F4CB197" w14:textId="77777777" w:rsidTr="00AA0F12">
        <w:trPr>
          <w:cantSplit/>
          <w:tblHeader/>
        </w:trPr>
        <w:tc>
          <w:tcPr>
            <w:tcW w:w="3981" w:type="dxa"/>
          </w:tcPr>
          <w:p w14:paraId="53727DA8" w14:textId="77777777" w:rsidR="009F4E42" w:rsidRPr="002A72EB" w:rsidRDefault="009F4E42" w:rsidP="00AA0F12">
            <w:pPr>
              <w:spacing w:line="240" w:lineRule="atLeast"/>
              <w:rPr>
                <w:rFonts w:asciiTheme="minorHAnsi" w:hAnsiTheme="minorHAnsi" w:cstheme="minorHAnsi"/>
                <w:b/>
                <w:bCs/>
                <w:i/>
                <w:iCs/>
                <w:szCs w:val="22"/>
                <w:lang w:val="en-US" w:bidi="th-TH"/>
              </w:rPr>
            </w:pPr>
          </w:p>
          <w:p w14:paraId="6A4B8719" w14:textId="77777777" w:rsidR="009F4E42" w:rsidRPr="002A72EB" w:rsidRDefault="009F4E42" w:rsidP="00AA0F12">
            <w:pPr>
              <w:spacing w:line="240" w:lineRule="atLeast"/>
              <w:rPr>
                <w:rFonts w:asciiTheme="minorHAnsi" w:eastAsia="Arial Unicode MS" w:hAnsiTheme="minorHAnsi" w:cstheme="minorHAnsi"/>
                <w:b/>
                <w:bCs/>
                <w:i/>
                <w:iCs/>
                <w:szCs w:val="22"/>
                <w:lang w:val="en-US" w:bidi="th-TH"/>
              </w:rPr>
            </w:pPr>
          </w:p>
        </w:tc>
        <w:tc>
          <w:tcPr>
            <w:tcW w:w="2565" w:type="dxa"/>
            <w:gridSpan w:val="3"/>
          </w:tcPr>
          <w:p w14:paraId="6E8ABE98" w14:textId="77777777" w:rsidR="009F4E42" w:rsidRPr="002A72EB" w:rsidRDefault="009F4E42" w:rsidP="00AA0F12">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Consolidated </w:t>
            </w:r>
          </w:p>
          <w:p w14:paraId="5BBEB85D" w14:textId="77777777" w:rsidR="009F4E42" w:rsidRPr="002A72EB" w:rsidRDefault="009F4E42" w:rsidP="00AA0F12">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financial statements </w:t>
            </w:r>
          </w:p>
        </w:tc>
        <w:tc>
          <w:tcPr>
            <w:tcW w:w="178" w:type="dxa"/>
          </w:tcPr>
          <w:p w14:paraId="3EB3BE66" w14:textId="77777777" w:rsidR="009F4E42" w:rsidRPr="002A72EB" w:rsidRDefault="009F4E42" w:rsidP="00AA0F12">
            <w:pPr>
              <w:spacing w:line="240" w:lineRule="atLeast"/>
              <w:jc w:val="center"/>
              <w:rPr>
                <w:rFonts w:asciiTheme="minorHAnsi" w:hAnsiTheme="minorHAnsi" w:cstheme="minorHAnsi"/>
                <w:b/>
                <w:szCs w:val="22"/>
              </w:rPr>
            </w:pPr>
          </w:p>
        </w:tc>
        <w:tc>
          <w:tcPr>
            <w:tcW w:w="2567" w:type="dxa"/>
            <w:gridSpan w:val="3"/>
          </w:tcPr>
          <w:p w14:paraId="109C1724" w14:textId="77777777" w:rsidR="009F4E42" w:rsidRPr="002A72EB" w:rsidRDefault="009F4E42" w:rsidP="00AA0F12">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Separate </w:t>
            </w:r>
          </w:p>
          <w:p w14:paraId="4F306983" w14:textId="77777777" w:rsidR="009F4E42" w:rsidRPr="002A72EB" w:rsidRDefault="009F4E42" w:rsidP="00AA0F12">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financial statements </w:t>
            </w:r>
          </w:p>
        </w:tc>
      </w:tr>
      <w:tr w:rsidR="006C1760" w:rsidRPr="002A72EB" w14:paraId="71EE3375" w14:textId="77777777" w:rsidTr="00AA0F12">
        <w:trPr>
          <w:cantSplit/>
          <w:tblHeader/>
        </w:trPr>
        <w:tc>
          <w:tcPr>
            <w:tcW w:w="3981" w:type="dxa"/>
          </w:tcPr>
          <w:p w14:paraId="0C45B005" w14:textId="77777777" w:rsidR="006C1760" w:rsidRPr="002A72EB" w:rsidRDefault="006C1760" w:rsidP="006C1760">
            <w:pPr>
              <w:spacing w:line="240" w:lineRule="atLeast"/>
              <w:rPr>
                <w:rFonts w:asciiTheme="minorHAnsi" w:eastAsia="Arial Unicode MS" w:hAnsiTheme="minorHAnsi" w:cstheme="minorHAnsi"/>
                <w:szCs w:val="22"/>
              </w:rPr>
            </w:pPr>
          </w:p>
        </w:tc>
        <w:tc>
          <w:tcPr>
            <w:tcW w:w="1197" w:type="dxa"/>
          </w:tcPr>
          <w:p w14:paraId="687E7233" w14:textId="02F1654A" w:rsidR="006C1760" w:rsidRPr="002A72EB" w:rsidRDefault="006C1760" w:rsidP="006C1760">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w:t>
            </w:r>
            <w:r>
              <w:rPr>
                <w:rFonts w:asciiTheme="minorHAnsi" w:hAnsiTheme="minorHAnsi" w:cstheme="minorHAnsi"/>
                <w:bCs/>
                <w:szCs w:val="22"/>
              </w:rPr>
              <w:t>20</w:t>
            </w:r>
          </w:p>
        </w:tc>
        <w:tc>
          <w:tcPr>
            <w:tcW w:w="178" w:type="dxa"/>
          </w:tcPr>
          <w:p w14:paraId="55F00C2E" w14:textId="77777777" w:rsidR="006C1760" w:rsidRPr="002A72EB" w:rsidRDefault="006C1760" w:rsidP="006C1760">
            <w:pPr>
              <w:spacing w:line="240" w:lineRule="atLeast"/>
              <w:jc w:val="center"/>
              <w:rPr>
                <w:rFonts w:asciiTheme="minorHAnsi" w:hAnsiTheme="minorHAnsi" w:cstheme="minorHAnsi"/>
                <w:bCs/>
                <w:szCs w:val="22"/>
              </w:rPr>
            </w:pPr>
          </w:p>
        </w:tc>
        <w:tc>
          <w:tcPr>
            <w:tcW w:w="1190" w:type="dxa"/>
          </w:tcPr>
          <w:p w14:paraId="75103200" w14:textId="5E2D3A93" w:rsidR="006C1760" w:rsidRPr="002A72EB" w:rsidRDefault="006C1760" w:rsidP="006C1760">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Pr>
                <w:rFonts w:asciiTheme="minorHAnsi" w:hAnsiTheme="minorHAnsi" w:cstheme="minorHAnsi"/>
                <w:bCs/>
                <w:szCs w:val="22"/>
              </w:rPr>
              <w:t>9</w:t>
            </w:r>
          </w:p>
        </w:tc>
        <w:tc>
          <w:tcPr>
            <w:tcW w:w="178" w:type="dxa"/>
          </w:tcPr>
          <w:p w14:paraId="095B1C6B" w14:textId="77777777" w:rsidR="006C1760" w:rsidRPr="002A72EB" w:rsidRDefault="006C1760" w:rsidP="006C1760">
            <w:pPr>
              <w:spacing w:line="240" w:lineRule="atLeast"/>
              <w:ind w:left="-169" w:right="-142"/>
              <w:jc w:val="center"/>
              <w:rPr>
                <w:rFonts w:asciiTheme="minorHAnsi" w:hAnsiTheme="minorHAnsi" w:cstheme="minorHAnsi"/>
                <w:bCs/>
                <w:szCs w:val="22"/>
              </w:rPr>
            </w:pPr>
          </w:p>
        </w:tc>
        <w:tc>
          <w:tcPr>
            <w:tcW w:w="1170" w:type="dxa"/>
          </w:tcPr>
          <w:p w14:paraId="075DF670" w14:textId="437E6705" w:rsidR="006C1760" w:rsidRPr="002A72EB" w:rsidRDefault="006C1760" w:rsidP="006C1760">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w:t>
            </w:r>
            <w:r>
              <w:rPr>
                <w:rFonts w:asciiTheme="minorHAnsi" w:hAnsiTheme="minorHAnsi" w:cstheme="minorHAnsi"/>
                <w:bCs/>
                <w:szCs w:val="22"/>
              </w:rPr>
              <w:t>20</w:t>
            </w:r>
          </w:p>
        </w:tc>
        <w:tc>
          <w:tcPr>
            <w:tcW w:w="178" w:type="dxa"/>
          </w:tcPr>
          <w:p w14:paraId="3AC3D7B1" w14:textId="77777777" w:rsidR="006C1760" w:rsidRPr="002A72EB" w:rsidRDefault="006C1760" w:rsidP="006C1760">
            <w:pPr>
              <w:spacing w:line="240" w:lineRule="atLeast"/>
              <w:jc w:val="center"/>
              <w:rPr>
                <w:rFonts w:asciiTheme="minorHAnsi" w:hAnsiTheme="minorHAnsi" w:cstheme="minorHAnsi"/>
                <w:bCs/>
                <w:szCs w:val="22"/>
              </w:rPr>
            </w:pPr>
          </w:p>
        </w:tc>
        <w:tc>
          <w:tcPr>
            <w:tcW w:w="1219" w:type="dxa"/>
          </w:tcPr>
          <w:p w14:paraId="06367334" w14:textId="1DBA4B55" w:rsidR="006C1760" w:rsidRPr="002A72EB" w:rsidRDefault="006C1760" w:rsidP="006C1760">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Pr>
                <w:rFonts w:asciiTheme="minorHAnsi" w:hAnsiTheme="minorHAnsi" w:cstheme="minorHAnsi"/>
                <w:bCs/>
                <w:szCs w:val="22"/>
              </w:rPr>
              <w:t>9</w:t>
            </w:r>
          </w:p>
        </w:tc>
      </w:tr>
      <w:tr w:rsidR="006C1760" w:rsidRPr="002A72EB" w14:paraId="364405D9" w14:textId="77777777" w:rsidTr="00AA0F12">
        <w:trPr>
          <w:cantSplit/>
        </w:trPr>
        <w:tc>
          <w:tcPr>
            <w:tcW w:w="3981" w:type="dxa"/>
          </w:tcPr>
          <w:p w14:paraId="5A38F7BA" w14:textId="77777777" w:rsidR="006C1760" w:rsidRPr="002A72EB" w:rsidRDefault="006C1760" w:rsidP="006C1760">
            <w:pPr>
              <w:spacing w:line="240" w:lineRule="atLeast"/>
              <w:rPr>
                <w:rFonts w:asciiTheme="minorHAnsi" w:hAnsiTheme="minorHAnsi" w:cstheme="minorHAnsi"/>
                <w:b/>
                <w:bCs/>
                <w:i/>
                <w:iCs/>
                <w:szCs w:val="22"/>
                <w:lang w:val="en-US" w:bidi="th-TH"/>
              </w:rPr>
            </w:pPr>
          </w:p>
        </w:tc>
        <w:tc>
          <w:tcPr>
            <w:tcW w:w="5310" w:type="dxa"/>
            <w:gridSpan w:val="7"/>
          </w:tcPr>
          <w:p w14:paraId="56848DE2" w14:textId="77777777" w:rsidR="006C1760" w:rsidRPr="002A72EB" w:rsidRDefault="006C1760" w:rsidP="006C1760">
            <w:pPr>
              <w:tabs>
                <w:tab w:val="decimal" w:pos="765"/>
              </w:tabs>
              <w:spacing w:line="240" w:lineRule="atLeast"/>
              <w:jc w:val="center"/>
              <w:rPr>
                <w:rFonts w:asciiTheme="minorHAnsi" w:hAnsiTheme="minorHAnsi" w:cstheme="minorHAnsi"/>
                <w:i/>
                <w:iCs/>
                <w:szCs w:val="22"/>
              </w:rPr>
            </w:pPr>
            <w:r w:rsidRPr="002A72EB">
              <w:rPr>
                <w:rFonts w:asciiTheme="minorHAnsi" w:hAnsiTheme="minorHAnsi" w:cstheme="minorHAnsi"/>
                <w:i/>
                <w:iCs/>
                <w:szCs w:val="22"/>
              </w:rPr>
              <w:t>(in thousand Baht)</w:t>
            </w:r>
          </w:p>
        </w:tc>
      </w:tr>
      <w:tr w:rsidR="006C1760" w:rsidRPr="002A72EB" w14:paraId="5E4299BB" w14:textId="77777777" w:rsidTr="00AA0F12">
        <w:trPr>
          <w:cantSplit/>
        </w:trPr>
        <w:tc>
          <w:tcPr>
            <w:tcW w:w="3981" w:type="dxa"/>
            <w:vAlign w:val="bottom"/>
          </w:tcPr>
          <w:p w14:paraId="6AA11B23" w14:textId="3C7436E2" w:rsidR="006C1760" w:rsidRPr="002A72EB" w:rsidRDefault="006C1760" w:rsidP="006C1760">
            <w:pPr>
              <w:keepNext/>
              <w:spacing w:line="240" w:lineRule="atLeast"/>
              <w:ind w:right="65"/>
              <w:outlineLvl w:val="0"/>
              <w:rPr>
                <w:rFonts w:asciiTheme="minorHAnsi" w:eastAsia="Arial Unicode MS" w:hAnsiTheme="minorHAnsi" w:cstheme="minorHAnsi"/>
                <w:b/>
                <w:bCs/>
                <w:i/>
                <w:iCs/>
                <w:szCs w:val="22"/>
                <w:lang w:val="en-US" w:bidi="th-TH"/>
              </w:rPr>
            </w:pPr>
            <w:r w:rsidRPr="002A72EB">
              <w:rPr>
                <w:rFonts w:asciiTheme="minorHAnsi" w:eastAsia="Arial Unicode MS" w:hAnsiTheme="minorHAnsi" w:cstheme="minorHAnsi"/>
                <w:b/>
                <w:bCs/>
                <w:i/>
                <w:iCs/>
                <w:szCs w:val="22"/>
                <w:lang w:val="en-US" w:bidi="th-TH"/>
              </w:rPr>
              <w:t>Associates</w:t>
            </w:r>
          </w:p>
        </w:tc>
        <w:tc>
          <w:tcPr>
            <w:tcW w:w="1197" w:type="dxa"/>
            <w:vAlign w:val="bottom"/>
          </w:tcPr>
          <w:p w14:paraId="419B0E97" w14:textId="77777777" w:rsidR="006C1760" w:rsidRPr="002A72EB" w:rsidRDefault="006C1760" w:rsidP="006C1760">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748BA0E0" w14:textId="77777777" w:rsidR="006C1760" w:rsidRPr="002A72EB" w:rsidRDefault="006C1760" w:rsidP="006C1760">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BA7B267" w14:textId="77777777" w:rsidR="006C1760" w:rsidRPr="002A72EB" w:rsidRDefault="006C1760" w:rsidP="006C1760">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5B73EB2A" w14:textId="77777777" w:rsidR="006C1760" w:rsidRPr="002A72EB" w:rsidRDefault="006C1760" w:rsidP="006C1760">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9118A9F" w14:textId="77777777" w:rsidR="006C1760" w:rsidRPr="002A72EB" w:rsidRDefault="006C1760" w:rsidP="006C1760">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00FF9982" w14:textId="77777777" w:rsidR="006C1760" w:rsidRPr="002A72EB" w:rsidRDefault="006C1760" w:rsidP="006C1760">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8B0B5FD" w14:textId="77777777" w:rsidR="006C1760" w:rsidRPr="002A72EB" w:rsidRDefault="006C1760" w:rsidP="006C1760">
            <w:pPr>
              <w:tabs>
                <w:tab w:val="decimal" w:pos="921"/>
              </w:tabs>
              <w:spacing w:line="240" w:lineRule="atLeast"/>
              <w:ind w:left="-124" w:right="-79"/>
              <w:rPr>
                <w:rFonts w:asciiTheme="minorHAnsi" w:eastAsia="Arial Unicode MS" w:hAnsiTheme="minorHAnsi" w:cstheme="minorHAnsi"/>
                <w:szCs w:val="22"/>
                <w:lang w:val="en-US" w:bidi="th-TH"/>
              </w:rPr>
            </w:pPr>
          </w:p>
        </w:tc>
      </w:tr>
      <w:tr w:rsidR="006C1760" w:rsidRPr="002A72EB" w14:paraId="7F98229B" w14:textId="77777777" w:rsidTr="00AA0F12">
        <w:trPr>
          <w:cantSplit/>
        </w:trPr>
        <w:tc>
          <w:tcPr>
            <w:tcW w:w="3981" w:type="dxa"/>
            <w:vAlign w:val="bottom"/>
          </w:tcPr>
          <w:p w14:paraId="3C1072AD" w14:textId="77777777" w:rsidR="006C1760" w:rsidRPr="002A72EB" w:rsidRDefault="006C1760" w:rsidP="006C1760">
            <w:pPr>
              <w:keepNext/>
              <w:spacing w:line="240" w:lineRule="atLeast"/>
              <w:ind w:right="65"/>
              <w:outlineLvl w:val="0"/>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At 1 January</w:t>
            </w:r>
          </w:p>
        </w:tc>
        <w:tc>
          <w:tcPr>
            <w:tcW w:w="1197" w:type="dxa"/>
          </w:tcPr>
          <w:p w14:paraId="5E0C2539" w14:textId="350966A9" w:rsidR="006C1760" w:rsidRPr="000075C7" w:rsidRDefault="006C1760" w:rsidP="006C1760">
            <w:pPr>
              <w:tabs>
                <w:tab w:val="decimal" w:pos="924"/>
              </w:tabs>
              <w:spacing w:line="240" w:lineRule="atLeast"/>
              <w:ind w:left="-79" w:right="-79"/>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14,</w:t>
            </w:r>
            <w:r w:rsidRPr="008E0C59">
              <w:rPr>
                <w:rFonts w:asciiTheme="minorHAnsi" w:eastAsia="Arial Unicode MS" w:hAnsiTheme="minorHAnsi" w:cstheme="minorHAnsi"/>
                <w:szCs w:val="22"/>
                <w:lang w:val="en-US" w:bidi="th-TH"/>
              </w:rPr>
              <w:t>300</w:t>
            </w:r>
          </w:p>
        </w:tc>
        <w:tc>
          <w:tcPr>
            <w:tcW w:w="178" w:type="dxa"/>
          </w:tcPr>
          <w:p w14:paraId="12FCD566" w14:textId="77777777" w:rsidR="006C1760" w:rsidRPr="000075C7" w:rsidRDefault="006C1760" w:rsidP="006C1760">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190" w:type="dxa"/>
          </w:tcPr>
          <w:p w14:paraId="08936DCB" w14:textId="5F3548C8" w:rsidR="006C1760" w:rsidRPr="000075C7" w:rsidRDefault="006C1760" w:rsidP="006C1760">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vAlign w:val="bottom"/>
          </w:tcPr>
          <w:p w14:paraId="1AE7C004" w14:textId="77777777" w:rsidR="006C1760" w:rsidRPr="000075C7" w:rsidRDefault="006C1760" w:rsidP="006C1760">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170" w:type="dxa"/>
            <w:vAlign w:val="bottom"/>
          </w:tcPr>
          <w:p w14:paraId="47BE26EE" w14:textId="63E502A5" w:rsidR="006C1760" w:rsidRPr="000075C7" w:rsidRDefault="006C1760" w:rsidP="006C1760">
            <w:pPr>
              <w:tabs>
                <w:tab w:val="decimal" w:pos="924"/>
              </w:tabs>
              <w:spacing w:line="240" w:lineRule="atLeast"/>
              <w:ind w:left="-79" w:right="-79"/>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14,300</w:t>
            </w:r>
          </w:p>
        </w:tc>
        <w:tc>
          <w:tcPr>
            <w:tcW w:w="178" w:type="dxa"/>
          </w:tcPr>
          <w:p w14:paraId="64E84B41" w14:textId="77777777" w:rsidR="006C1760" w:rsidRPr="000075C7" w:rsidRDefault="006C1760" w:rsidP="006C1760">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219" w:type="dxa"/>
            <w:vAlign w:val="bottom"/>
          </w:tcPr>
          <w:p w14:paraId="3E9BF1CD" w14:textId="215B8F2D" w:rsidR="006C1760" w:rsidRPr="000075C7" w:rsidRDefault="006C1760" w:rsidP="006C1760">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r>
      <w:tr w:rsidR="006C1760" w:rsidRPr="002A72EB" w14:paraId="7C7972A2" w14:textId="77777777" w:rsidTr="004F7062">
        <w:trPr>
          <w:cantSplit/>
        </w:trPr>
        <w:tc>
          <w:tcPr>
            <w:tcW w:w="3981" w:type="dxa"/>
            <w:vAlign w:val="bottom"/>
          </w:tcPr>
          <w:p w14:paraId="181A05B5" w14:textId="3C3C2E34" w:rsidR="006C1760" w:rsidRPr="002A72EB" w:rsidRDefault="006C1760" w:rsidP="006C1760">
            <w:pPr>
              <w:keepNext/>
              <w:spacing w:line="240" w:lineRule="atLeast"/>
              <w:ind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Addition</w:t>
            </w:r>
          </w:p>
        </w:tc>
        <w:tc>
          <w:tcPr>
            <w:tcW w:w="1197" w:type="dxa"/>
          </w:tcPr>
          <w:p w14:paraId="3959BA42" w14:textId="4092CC55" w:rsidR="006C1760" w:rsidRPr="00B662B9" w:rsidRDefault="006C1760" w:rsidP="006C1760">
            <w:pPr>
              <w:tabs>
                <w:tab w:val="decimal" w:pos="924"/>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24,715</w:t>
            </w:r>
          </w:p>
        </w:tc>
        <w:tc>
          <w:tcPr>
            <w:tcW w:w="178" w:type="dxa"/>
          </w:tcPr>
          <w:p w14:paraId="424B5715" w14:textId="77777777" w:rsidR="006C1760" w:rsidRPr="002A72EB" w:rsidRDefault="006C1760" w:rsidP="006C1760">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5F58AA0D" w14:textId="239C798C" w:rsidR="006C1760" w:rsidRPr="002A72EB" w:rsidRDefault="006C1760" w:rsidP="006C1760">
            <w:pPr>
              <w:tabs>
                <w:tab w:val="decimal" w:pos="948"/>
              </w:tabs>
              <w:spacing w:line="240" w:lineRule="atLeast"/>
              <w:ind w:left="-79" w:right="-79"/>
              <w:rPr>
                <w:rFonts w:asciiTheme="minorHAnsi" w:eastAsia="Arial Unicode MS" w:hAnsiTheme="minorHAnsi" w:cstheme="minorHAnsi"/>
                <w:szCs w:val="22"/>
                <w:lang w:val="en-US" w:bidi="th-TH"/>
              </w:rPr>
            </w:pPr>
            <w:r w:rsidRPr="00B662B9">
              <w:rPr>
                <w:rFonts w:asciiTheme="minorHAnsi" w:eastAsia="Arial Unicode MS" w:hAnsiTheme="minorHAnsi" w:cstheme="minorHAnsi"/>
                <w:szCs w:val="22"/>
                <w:lang w:val="en-US" w:bidi="th-TH"/>
              </w:rPr>
              <w:t>2</w:t>
            </w:r>
            <w:r>
              <w:rPr>
                <w:rFonts w:asciiTheme="minorHAnsi" w:eastAsia="Arial Unicode MS" w:hAnsiTheme="minorHAnsi" w:cstheme="minorHAnsi"/>
                <w:szCs w:val="22"/>
                <w:lang w:val="en-US" w:bidi="th-TH"/>
              </w:rPr>
              <w:t>3</w:t>
            </w:r>
            <w:r w:rsidRPr="00B662B9">
              <w:rPr>
                <w:rFonts w:asciiTheme="minorHAnsi" w:eastAsia="Arial Unicode MS" w:hAnsiTheme="minorHAnsi" w:cstheme="minorHAnsi"/>
                <w:szCs w:val="22"/>
                <w:lang w:val="en-US" w:bidi="th-TH"/>
              </w:rPr>
              <w:t>,</w:t>
            </w:r>
            <w:r>
              <w:rPr>
                <w:rFonts w:asciiTheme="minorHAnsi" w:eastAsia="Arial Unicode MS" w:hAnsiTheme="minorHAnsi" w:cstheme="minorHAnsi"/>
                <w:szCs w:val="22"/>
                <w:lang w:val="en-US" w:bidi="th-TH"/>
              </w:rPr>
              <w:t>7</w:t>
            </w:r>
            <w:r w:rsidRPr="00B662B9">
              <w:rPr>
                <w:rFonts w:asciiTheme="minorHAnsi" w:eastAsia="Arial Unicode MS" w:hAnsiTheme="minorHAnsi" w:cstheme="minorHAnsi"/>
                <w:szCs w:val="22"/>
                <w:lang w:val="en-US" w:bidi="th-TH"/>
              </w:rPr>
              <w:t>00</w:t>
            </w:r>
          </w:p>
        </w:tc>
        <w:tc>
          <w:tcPr>
            <w:tcW w:w="178" w:type="dxa"/>
            <w:vAlign w:val="bottom"/>
          </w:tcPr>
          <w:p w14:paraId="6780A45D" w14:textId="77777777" w:rsidR="006C1760" w:rsidRPr="002A72EB" w:rsidRDefault="006C1760" w:rsidP="006C1760">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70" w:type="dxa"/>
          </w:tcPr>
          <w:p w14:paraId="4D2E765A" w14:textId="00E04012" w:rsidR="006C1760" w:rsidRPr="00B662B9" w:rsidRDefault="006C1760" w:rsidP="006C1760">
            <w:pPr>
              <w:tabs>
                <w:tab w:val="decimal" w:pos="924"/>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24,715</w:t>
            </w:r>
          </w:p>
        </w:tc>
        <w:tc>
          <w:tcPr>
            <w:tcW w:w="178" w:type="dxa"/>
          </w:tcPr>
          <w:p w14:paraId="0A7F2A1F" w14:textId="77777777" w:rsidR="006C1760" w:rsidRPr="002A72EB" w:rsidRDefault="006C1760" w:rsidP="006C1760">
            <w:pPr>
              <w:tabs>
                <w:tab w:val="decimal" w:pos="956"/>
              </w:tabs>
              <w:spacing w:line="240" w:lineRule="atLeast"/>
              <w:ind w:left="-124" w:right="11"/>
              <w:jc w:val="center"/>
              <w:rPr>
                <w:rFonts w:asciiTheme="minorHAnsi" w:hAnsiTheme="minorHAnsi" w:cstheme="minorHAnsi"/>
                <w:b/>
                <w:bCs/>
                <w:szCs w:val="22"/>
              </w:rPr>
            </w:pPr>
          </w:p>
        </w:tc>
        <w:tc>
          <w:tcPr>
            <w:tcW w:w="1219" w:type="dxa"/>
            <w:vAlign w:val="bottom"/>
          </w:tcPr>
          <w:p w14:paraId="4B7FAF6B" w14:textId="784872B9" w:rsidR="006C1760" w:rsidRPr="002A72EB" w:rsidRDefault="006C1760" w:rsidP="006C1760">
            <w:pPr>
              <w:tabs>
                <w:tab w:val="decimal" w:pos="924"/>
              </w:tabs>
              <w:spacing w:line="240" w:lineRule="atLeast"/>
              <w:ind w:left="-79" w:right="-79"/>
              <w:rPr>
                <w:rFonts w:asciiTheme="minorHAnsi" w:eastAsia="Arial Unicode MS" w:hAnsiTheme="minorHAnsi" w:cstheme="minorHAnsi"/>
                <w:szCs w:val="22"/>
                <w:lang w:val="en-US" w:bidi="th-TH"/>
              </w:rPr>
            </w:pPr>
            <w:r w:rsidRPr="00B662B9">
              <w:rPr>
                <w:rFonts w:asciiTheme="minorHAnsi" w:eastAsia="Arial Unicode MS" w:hAnsiTheme="minorHAnsi" w:cstheme="minorHAnsi"/>
                <w:szCs w:val="22"/>
                <w:lang w:val="en-US" w:bidi="th-TH"/>
              </w:rPr>
              <w:t>2</w:t>
            </w:r>
            <w:r>
              <w:rPr>
                <w:rFonts w:asciiTheme="minorHAnsi" w:eastAsia="Arial Unicode MS" w:hAnsiTheme="minorHAnsi" w:cstheme="minorHAnsi"/>
                <w:szCs w:val="22"/>
                <w:lang w:val="en-US" w:bidi="th-TH"/>
              </w:rPr>
              <w:t>3,7</w:t>
            </w:r>
            <w:r w:rsidRPr="00B662B9">
              <w:rPr>
                <w:rFonts w:asciiTheme="minorHAnsi" w:eastAsia="Arial Unicode MS" w:hAnsiTheme="minorHAnsi" w:cstheme="minorHAnsi"/>
                <w:szCs w:val="22"/>
                <w:lang w:val="en-US" w:bidi="th-TH"/>
              </w:rPr>
              <w:t>00</w:t>
            </w:r>
          </w:p>
        </w:tc>
      </w:tr>
      <w:tr w:rsidR="006C1760" w:rsidRPr="002A72EB" w14:paraId="32595D3F" w14:textId="77777777" w:rsidTr="00AA0F12">
        <w:trPr>
          <w:cantSplit/>
        </w:trPr>
        <w:tc>
          <w:tcPr>
            <w:tcW w:w="3981" w:type="dxa"/>
            <w:vAlign w:val="bottom"/>
          </w:tcPr>
          <w:p w14:paraId="0A748C0C" w14:textId="77777777" w:rsidR="006C1760" w:rsidRPr="002A72EB" w:rsidRDefault="006C1760" w:rsidP="006C1760">
            <w:pPr>
              <w:keepNext/>
              <w:spacing w:line="240" w:lineRule="atLeast"/>
              <w:ind w:right="65"/>
              <w:outlineLvl w:val="0"/>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Repayment</w:t>
            </w:r>
          </w:p>
        </w:tc>
        <w:tc>
          <w:tcPr>
            <w:tcW w:w="1197" w:type="dxa"/>
            <w:tcBorders>
              <w:bottom w:val="single" w:sz="4" w:space="0" w:color="auto"/>
            </w:tcBorders>
          </w:tcPr>
          <w:p w14:paraId="342D6607" w14:textId="2B61EA09" w:rsidR="006C1760" w:rsidRPr="00B662B9" w:rsidRDefault="006C1760" w:rsidP="006C1760">
            <w:pPr>
              <w:tabs>
                <w:tab w:val="decimal" w:pos="924"/>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(19,775)</w:t>
            </w:r>
          </w:p>
        </w:tc>
        <w:tc>
          <w:tcPr>
            <w:tcW w:w="178" w:type="dxa"/>
          </w:tcPr>
          <w:p w14:paraId="4CAFE0D3" w14:textId="77777777" w:rsidR="006C1760" w:rsidRPr="002A72EB" w:rsidRDefault="006C1760" w:rsidP="006C1760">
            <w:pPr>
              <w:tabs>
                <w:tab w:val="decimal" w:pos="956"/>
              </w:tabs>
              <w:spacing w:line="240" w:lineRule="atLeast"/>
              <w:ind w:left="-124" w:right="11"/>
              <w:rPr>
                <w:rFonts w:asciiTheme="minorHAnsi" w:eastAsia="Arial Unicode MS" w:hAnsiTheme="minorHAnsi" w:cstheme="minorHAnsi"/>
                <w:color w:val="000000"/>
                <w:szCs w:val="22"/>
                <w:lang w:val="en-US" w:bidi="th-TH"/>
              </w:rPr>
            </w:pPr>
          </w:p>
        </w:tc>
        <w:tc>
          <w:tcPr>
            <w:tcW w:w="1190" w:type="dxa"/>
            <w:tcBorders>
              <w:bottom w:val="single" w:sz="4" w:space="0" w:color="auto"/>
            </w:tcBorders>
          </w:tcPr>
          <w:p w14:paraId="1250E708" w14:textId="504EE056" w:rsidR="006C1760" w:rsidRPr="002A72EB" w:rsidRDefault="006C1760" w:rsidP="006C1760">
            <w:pPr>
              <w:tabs>
                <w:tab w:val="decimal" w:pos="948"/>
              </w:tabs>
              <w:spacing w:line="240" w:lineRule="atLeast"/>
              <w:ind w:left="-79" w:right="-79"/>
              <w:rPr>
                <w:rFonts w:asciiTheme="minorHAnsi" w:eastAsia="Arial Unicode MS" w:hAnsiTheme="minorHAnsi" w:cstheme="minorHAnsi"/>
                <w:szCs w:val="22"/>
                <w:lang w:val="en-US" w:bidi="th-TH"/>
              </w:rPr>
            </w:pPr>
            <w:r w:rsidRPr="00B662B9">
              <w:rPr>
                <w:rFonts w:asciiTheme="minorHAnsi" w:eastAsia="Arial Unicode MS" w:hAnsiTheme="minorHAnsi" w:cstheme="minorHAnsi"/>
                <w:szCs w:val="22"/>
                <w:lang w:val="en-US" w:bidi="th-TH"/>
              </w:rPr>
              <w:t>(</w:t>
            </w:r>
            <w:r>
              <w:rPr>
                <w:rFonts w:asciiTheme="minorHAnsi" w:eastAsia="Arial Unicode MS" w:hAnsiTheme="minorHAnsi" w:cstheme="minorHAnsi"/>
                <w:szCs w:val="22"/>
                <w:lang w:val="en-US" w:bidi="th-TH"/>
              </w:rPr>
              <w:t>9,4</w:t>
            </w:r>
            <w:r w:rsidRPr="00B662B9">
              <w:rPr>
                <w:rFonts w:asciiTheme="minorHAnsi" w:eastAsia="Arial Unicode MS" w:hAnsiTheme="minorHAnsi" w:cstheme="minorHAnsi"/>
                <w:szCs w:val="22"/>
                <w:lang w:val="en-US" w:bidi="th-TH"/>
              </w:rPr>
              <w:t>00)</w:t>
            </w:r>
          </w:p>
        </w:tc>
        <w:tc>
          <w:tcPr>
            <w:tcW w:w="178" w:type="dxa"/>
            <w:vAlign w:val="bottom"/>
          </w:tcPr>
          <w:p w14:paraId="44BBD25B" w14:textId="77777777" w:rsidR="006C1760" w:rsidRPr="002A72EB" w:rsidRDefault="006C1760" w:rsidP="006C1760">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70" w:type="dxa"/>
            <w:tcBorders>
              <w:bottom w:val="single" w:sz="4" w:space="0" w:color="auto"/>
            </w:tcBorders>
          </w:tcPr>
          <w:p w14:paraId="7481CC97" w14:textId="3606B108" w:rsidR="006C1760" w:rsidRPr="00B662B9" w:rsidRDefault="006C1760" w:rsidP="006C1760">
            <w:pPr>
              <w:tabs>
                <w:tab w:val="decimal" w:pos="924"/>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(19,775)</w:t>
            </w:r>
          </w:p>
        </w:tc>
        <w:tc>
          <w:tcPr>
            <w:tcW w:w="178" w:type="dxa"/>
          </w:tcPr>
          <w:p w14:paraId="3292AD66" w14:textId="77777777" w:rsidR="006C1760" w:rsidRPr="002A72EB" w:rsidRDefault="006C1760" w:rsidP="006C1760">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tcPr>
          <w:p w14:paraId="4012F54D" w14:textId="19BDD638" w:rsidR="006C1760" w:rsidRPr="002A72EB" w:rsidRDefault="006C1760" w:rsidP="006C1760">
            <w:pPr>
              <w:tabs>
                <w:tab w:val="decimal" w:pos="924"/>
              </w:tabs>
              <w:spacing w:line="240" w:lineRule="atLeast"/>
              <w:ind w:left="-79" w:right="-79"/>
              <w:rPr>
                <w:rFonts w:asciiTheme="minorHAnsi" w:eastAsia="Arial Unicode MS" w:hAnsiTheme="minorHAnsi" w:cstheme="minorHAnsi"/>
                <w:szCs w:val="22"/>
                <w:lang w:val="en-US" w:bidi="th-TH"/>
              </w:rPr>
            </w:pPr>
            <w:r w:rsidRPr="00B662B9">
              <w:rPr>
                <w:rFonts w:asciiTheme="minorHAnsi" w:eastAsia="Arial Unicode MS" w:hAnsiTheme="minorHAnsi" w:cstheme="minorHAnsi"/>
                <w:szCs w:val="22"/>
                <w:lang w:val="en-US" w:bidi="th-TH"/>
              </w:rPr>
              <w:t>(</w:t>
            </w:r>
            <w:r>
              <w:rPr>
                <w:rFonts w:asciiTheme="minorHAnsi" w:eastAsia="Arial Unicode MS" w:hAnsiTheme="minorHAnsi" w:cstheme="minorHAnsi"/>
                <w:szCs w:val="22"/>
                <w:lang w:val="en-US" w:bidi="th-TH"/>
              </w:rPr>
              <w:t>9,4</w:t>
            </w:r>
            <w:r w:rsidRPr="00B662B9">
              <w:rPr>
                <w:rFonts w:asciiTheme="minorHAnsi" w:eastAsia="Arial Unicode MS" w:hAnsiTheme="minorHAnsi" w:cstheme="minorHAnsi"/>
                <w:szCs w:val="22"/>
                <w:lang w:val="en-US" w:bidi="th-TH"/>
              </w:rPr>
              <w:t>00)</w:t>
            </w:r>
          </w:p>
        </w:tc>
      </w:tr>
      <w:tr w:rsidR="006C1760" w:rsidRPr="00B06AF7" w14:paraId="72D86238" w14:textId="77777777" w:rsidTr="00AA0F12">
        <w:trPr>
          <w:cantSplit/>
        </w:trPr>
        <w:tc>
          <w:tcPr>
            <w:tcW w:w="3981" w:type="dxa"/>
            <w:vAlign w:val="bottom"/>
          </w:tcPr>
          <w:p w14:paraId="295AFE4C" w14:textId="77777777" w:rsidR="006C1760" w:rsidRPr="002A72EB" w:rsidRDefault="006C1760" w:rsidP="006C1760">
            <w:pPr>
              <w:keepNext/>
              <w:spacing w:line="240" w:lineRule="atLeast"/>
              <w:ind w:right="65"/>
              <w:outlineLvl w:val="0"/>
              <w:rPr>
                <w:rFonts w:asciiTheme="minorHAnsi" w:eastAsia="Arial Unicode MS" w:hAnsiTheme="minorHAnsi" w:cstheme="minorHAnsi"/>
                <w:szCs w:val="22"/>
                <w:lang w:val="en-US" w:bidi="th-TH"/>
              </w:rPr>
            </w:pPr>
            <w:r w:rsidRPr="002A72EB">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22DA7D3B" w14:textId="63695769" w:rsidR="006C1760" w:rsidRPr="002A72EB" w:rsidRDefault="006C1760" w:rsidP="006C1760">
            <w:pPr>
              <w:tabs>
                <w:tab w:val="decimal" w:pos="924"/>
              </w:tabs>
              <w:spacing w:line="240" w:lineRule="atLeast"/>
              <w:ind w:left="-79" w:right="-79"/>
              <w:rPr>
                <w:rFonts w:asciiTheme="minorHAnsi" w:hAnsiTheme="minorHAnsi" w:cstheme="minorHAnsi"/>
                <w:b/>
                <w:bCs/>
                <w:color w:val="000000"/>
                <w:szCs w:val="22"/>
                <w:lang w:val="en-US" w:bidi="th-TH"/>
              </w:rPr>
            </w:pPr>
            <w:r>
              <w:rPr>
                <w:rFonts w:asciiTheme="minorHAnsi" w:hAnsiTheme="minorHAnsi" w:cstheme="minorHAnsi"/>
                <w:b/>
                <w:bCs/>
                <w:color w:val="000000"/>
                <w:szCs w:val="22"/>
                <w:lang w:val="en-US" w:bidi="th-TH"/>
              </w:rPr>
              <w:t>19,240</w:t>
            </w:r>
          </w:p>
        </w:tc>
        <w:tc>
          <w:tcPr>
            <w:tcW w:w="178" w:type="dxa"/>
          </w:tcPr>
          <w:p w14:paraId="33030F2F" w14:textId="77777777" w:rsidR="006C1760" w:rsidRPr="002A72EB" w:rsidRDefault="006C1760" w:rsidP="006C1760">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176A543F" w14:textId="3265353D" w:rsidR="006C1760" w:rsidRPr="00DA3EFC" w:rsidRDefault="006C1760" w:rsidP="006C1760">
            <w:pPr>
              <w:tabs>
                <w:tab w:val="decimal" w:pos="948"/>
              </w:tabs>
              <w:spacing w:line="240" w:lineRule="atLeast"/>
              <w:ind w:left="-79" w:right="-79"/>
              <w:rPr>
                <w:rFonts w:asciiTheme="minorHAnsi" w:hAnsiTheme="minorHAnsi" w:cstheme="minorHAnsi"/>
                <w:b/>
                <w:bCs/>
                <w:color w:val="000000"/>
                <w:szCs w:val="22"/>
                <w:lang w:val="en-US" w:bidi="th-TH"/>
              </w:rPr>
            </w:pPr>
            <w:r>
              <w:rPr>
                <w:rFonts w:asciiTheme="minorHAnsi" w:hAnsiTheme="minorHAnsi" w:cstheme="minorHAnsi"/>
                <w:b/>
                <w:bCs/>
                <w:color w:val="000000"/>
                <w:szCs w:val="22"/>
                <w:lang w:val="en-US" w:bidi="th-TH"/>
              </w:rPr>
              <w:t>14,300</w:t>
            </w:r>
          </w:p>
        </w:tc>
        <w:tc>
          <w:tcPr>
            <w:tcW w:w="178" w:type="dxa"/>
            <w:vAlign w:val="bottom"/>
          </w:tcPr>
          <w:p w14:paraId="652EA404" w14:textId="77777777" w:rsidR="006C1760" w:rsidRPr="002A72EB" w:rsidRDefault="006C1760" w:rsidP="006C1760">
            <w:pPr>
              <w:tabs>
                <w:tab w:val="decimal" w:pos="956"/>
              </w:tabs>
              <w:spacing w:line="240" w:lineRule="atLeast"/>
              <w:ind w:left="-124" w:right="11"/>
              <w:jc w:val="center"/>
              <w:rPr>
                <w:rFonts w:asciiTheme="minorHAnsi" w:hAnsiTheme="minorHAnsi" w:cstheme="minorHAnsi"/>
                <w:b/>
                <w:bCs/>
                <w:szCs w:val="22"/>
                <w:lang w:val="en-US" w:bidi="th-TH"/>
              </w:rPr>
            </w:pPr>
          </w:p>
        </w:tc>
        <w:tc>
          <w:tcPr>
            <w:tcW w:w="1170" w:type="dxa"/>
            <w:tcBorders>
              <w:top w:val="single" w:sz="4" w:space="0" w:color="auto"/>
              <w:bottom w:val="double" w:sz="4" w:space="0" w:color="auto"/>
            </w:tcBorders>
          </w:tcPr>
          <w:p w14:paraId="495710F5" w14:textId="39C2461E" w:rsidR="006C1760" w:rsidRPr="002A72EB" w:rsidRDefault="006C1760" w:rsidP="006C1760">
            <w:pPr>
              <w:tabs>
                <w:tab w:val="decimal" w:pos="924"/>
              </w:tabs>
              <w:spacing w:line="240" w:lineRule="atLeast"/>
              <w:ind w:left="-79" w:right="-79"/>
              <w:rPr>
                <w:rFonts w:asciiTheme="minorHAnsi" w:hAnsiTheme="minorHAnsi" w:cstheme="minorHAnsi"/>
                <w:b/>
                <w:bCs/>
                <w:color w:val="000000"/>
                <w:szCs w:val="22"/>
                <w:lang w:val="en-US" w:bidi="th-TH"/>
              </w:rPr>
            </w:pPr>
            <w:r>
              <w:rPr>
                <w:rFonts w:asciiTheme="minorHAnsi" w:hAnsiTheme="minorHAnsi" w:cstheme="minorHAnsi"/>
                <w:b/>
                <w:bCs/>
                <w:color w:val="000000"/>
                <w:szCs w:val="22"/>
                <w:lang w:val="en-US" w:bidi="th-TH"/>
              </w:rPr>
              <w:t>19,240</w:t>
            </w:r>
          </w:p>
        </w:tc>
        <w:tc>
          <w:tcPr>
            <w:tcW w:w="178" w:type="dxa"/>
          </w:tcPr>
          <w:p w14:paraId="2C32693D" w14:textId="77777777" w:rsidR="006C1760" w:rsidRPr="002A72EB" w:rsidRDefault="006C1760" w:rsidP="006C1760">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tcPr>
          <w:p w14:paraId="24FC01A8" w14:textId="79717065" w:rsidR="006C1760" w:rsidRPr="00DA3EFC" w:rsidRDefault="006C1760" w:rsidP="006C1760">
            <w:pPr>
              <w:tabs>
                <w:tab w:val="decimal" w:pos="924"/>
              </w:tabs>
              <w:spacing w:line="240" w:lineRule="atLeast"/>
              <w:ind w:left="-79" w:right="-79"/>
              <w:rPr>
                <w:rFonts w:asciiTheme="minorHAnsi" w:hAnsiTheme="minorHAnsi" w:cstheme="minorHAnsi"/>
                <w:b/>
                <w:bCs/>
                <w:color w:val="000000"/>
                <w:szCs w:val="22"/>
                <w:lang w:val="en-US" w:bidi="th-TH"/>
              </w:rPr>
            </w:pPr>
            <w:r>
              <w:rPr>
                <w:rFonts w:asciiTheme="minorHAnsi" w:hAnsiTheme="minorHAnsi" w:cstheme="minorHAnsi"/>
                <w:b/>
                <w:bCs/>
                <w:color w:val="000000"/>
                <w:szCs w:val="22"/>
                <w:lang w:val="en-US" w:bidi="th-TH"/>
              </w:rPr>
              <w:t>14,300</w:t>
            </w:r>
          </w:p>
        </w:tc>
      </w:tr>
    </w:tbl>
    <w:p w14:paraId="58EEB71A" w14:textId="77777777" w:rsidR="00227C14" w:rsidRPr="00EB6AFA" w:rsidRDefault="00227C14" w:rsidP="00D44196">
      <w:pPr>
        <w:spacing w:line="240" w:lineRule="auto"/>
        <w:rPr>
          <w:rFonts w:asciiTheme="minorHAnsi" w:hAnsiTheme="minorHAnsi" w:cstheme="minorHAnsi"/>
          <w:sz w:val="20"/>
          <w:lang w:val="en-US" w:bidi="th-TH"/>
        </w:rPr>
      </w:pPr>
    </w:p>
    <w:p w14:paraId="63D6A8F4" w14:textId="5FF99177" w:rsidR="00D44196" w:rsidRPr="00B06AF7" w:rsidRDefault="00D44196" w:rsidP="00D44196">
      <w:pPr>
        <w:spacing w:line="240" w:lineRule="atLeast"/>
        <w:ind w:left="547"/>
        <w:jc w:val="both"/>
        <w:rPr>
          <w:rFonts w:asciiTheme="minorHAnsi" w:hAnsiTheme="minorHAnsi" w:cstheme="minorHAnsi"/>
          <w:spacing w:val="-2"/>
          <w:szCs w:val="22"/>
          <w:lang w:val="en-US"/>
        </w:rPr>
      </w:pPr>
      <w:r w:rsidRPr="00B06AF7">
        <w:rPr>
          <w:rFonts w:asciiTheme="minorHAnsi" w:hAnsiTheme="minorHAnsi" w:cstheme="minorHAnsi"/>
          <w:spacing w:val="-2"/>
          <w:szCs w:val="22"/>
          <w:lang w:val="en-US"/>
        </w:rPr>
        <w:t>As at 3</w:t>
      </w:r>
      <w:r w:rsidR="00E36489" w:rsidRPr="00B06AF7">
        <w:rPr>
          <w:rFonts w:asciiTheme="minorHAnsi" w:hAnsiTheme="minorHAnsi" w:cstheme="minorHAnsi"/>
          <w:spacing w:val="-2"/>
          <w:szCs w:val="22"/>
          <w:lang w:val="en-US"/>
        </w:rPr>
        <w:t>1 December</w:t>
      </w:r>
      <w:r w:rsidRPr="00B06AF7">
        <w:rPr>
          <w:rFonts w:asciiTheme="minorHAnsi" w:hAnsiTheme="minorHAnsi" w:cstheme="minorHAnsi"/>
          <w:spacing w:val="-2"/>
          <w:szCs w:val="22"/>
          <w:lang w:val="en-US"/>
        </w:rPr>
        <w:t xml:space="preserve"> 20</w:t>
      </w:r>
      <w:r w:rsidR="00123B8D">
        <w:rPr>
          <w:rFonts w:asciiTheme="minorHAnsi" w:hAnsiTheme="minorHAnsi" w:cstheme="minorHAnsi"/>
          <w:spacing w:val="-2"/>
          <w:szCs w:val="22"/>
          <w:lang w:val="en-US"/>
        </w:rPr>
        <w:t xml:space="preserve">20 </w:t>
      </w:r>
      <w:r w:rsidR="00812334">
        <w:rPr>
          <w:rFonts w:asciiTheme="minorHAnsi" w:hAnsiTheme="minorHAnsi" w:cstheme="minorHAnsi"/>
          <w:spacing w:val="-2"/>
          <w:szCs w:val="22"/>
          <w:lang w:val="en-US"/>
        </w:rPr>
        <w:t>and 201</w:t>
      </w:r>
      <w:r w:rsidR="00123B8D">
        <w:rPr>
          <w:rFonts w:asciiTheme="minorHAnsi" w:hAnsiTheme="minorHAnsi" w:cstheme="minorHAnsi"/>
          <w:spacing w:val="-2"/>
          <w:szCs w:val="22"/>
          <w:lang w:val="en-US"/>
        </w:rPr>
        <w:t>9</w:t>
      </w:r>
      <w:r w:rsidRPr="00B06AF7">
        <w:rPr>
          <w:rFonts w:asciiTheme="minorHAnsi" w:hAnsiTheme="minorHAnsi" w:cstheme="minorHAnsi"/>
          <w:spacing w:val="-2"/>
          <w:szCs w:val="22"/>
          <w:lang w:val="en-US"/>
        </w:rPr>
        <w:t xml:space="preserve">, the short-term loans to </w:t>
      </w:r>
      <w:r w:rsidR="00E36489" w:rsidRPr="00B06AF7">
        <w:rPr>
          <w:rFonts w:asciiTheme="minorHAnsi" w:hAnsiTheme="minorHAnsi" w:cstheme="minorHAnsi"/>
          <w:szCs w:val="22"/>
          <w:lang w:val="en-US"/>
        </w:rPr>
        <w:t>related part</w:t>
      </w:r>
      <w:r w:rsidR="00E93791">
        <w:rPr>
          <w:rFonts w:asciiTheme="minorHAnsi" w:hAnsiTheme="minorHAnsi" w:cstheme="minorHAnsi"/>
          <w:szCs w:val="22"/>
          <w:lang w:val="en-US"/>
        </w:rPr>
        <w:t>ies</w:t>
      </w:r>
      <w:r w:rsidR="00CC32B9">
        <w:rPr>
          <w:rFonts w:asciiTheme="minorHAnsi" w:hAnsiTheme="minorHAnsi" w:cstheme="minorHAnsi"/>
          <w:spacing w:val="-2"/>
          <w:szCs w:val="22"/>
          <w:lang w:val="en-US"/>
        </w:rPr>
        <w:t>,</w:t>
      </w:r>
      <w:r w:rsidRPr="00B06AF7">
        <w:rPr>
          <w:rFonts w:asciiTheme="minorHAnsi" w:hAnsiTheme="minorHAnsi" w:cstheme="minorHAnsi"/>
          <w:spacing w:val="-2"/>
          <w:szCs w:val="22"/>
          <w:lang w:val="en-US"/>
        </w:rPr>
        <w:t xml:space="preserve"> bear no interest.</w:t>
      </w:r>
    </w:p>
    <w:p w14:paraId="3D1C8284" w14:textId="77777777" w:rsidR="00D44196" w:rsidRPr="00EB6AFA" w:rsidRDefault="00D44196" w:rsidP="00D44196">
      <w:pPr>
        <w:spacing w:line="240" w:lineRule="atLeast"/>
        <w:ind w:left="547"/>
        <w:jc w:val="both"/>
        <w:rPr>
          <w:rFonts w:asciiTheme="minorHAnsi" w:hAnsiTheme="minorHAnsi" w:cstheme="minorHAnsi"/>
          <w:spacing w:val="-2"/>
          <w:sz w:val="20"/>
          <w:lang w:val="en-US"/>
        </w:rPr>
      </w:pPr>
    </w:p>
    <w:tbl>
      <w:tblPr>
        <w:tblW w:w="9288"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90"/>
        <w:gridCol w:w="178"/>
        <w:gridCol w:w="1170"/>
        <w:gridCol w:w="180"/>
        <w:gridCol w:w="1217"/>
      </w:tblGrid>
      <w:tr w:rsidR="00D44196" w:rsidRPr="00B06AF7" w14:paraId="6CF1A483" w14:textId="77777777" w:rsidTr="00596086">
        <w:trPr>
          <w:cantSplit/>
          <w:tblHeader/>
        </w:trPr>
        <w:tc>
          <w:tcPr>
            <w:tcW w:w="3978" w:type="dxa"/>
          </w:tcPr>
          <w:p w14:paraId="09C7CEAF" w14:textId="77777777" w:rsidR="00D44196" w:rsidRPr="00B06AF7" w:rsidRDefault="00D44196" w:rsidP="00D44196">
            <w:pPr>
              <w:spacing w:line="240" w:lineRule="atLeast"/>
              <w:rPr>
                <w:rFonts w:asciiTheme="minorHAnsi" w:hAnsiTheme="minorHAnsi" w:cstheme="minorHAnsi"/>
                <w:b/>
                <w:bCs/>
                <w:i/>
                <w:iCs/>
                <w:szCs w:val="22"/>
                <w:lang w:val="en-US" w:bidi="th-TH"/>
              </w:rPr>
            </w:pPr>
            <w:bookmarkStart w:id="9" w:name="_Hlk24124407"/>
          </w:p>
          <w:p w14:paraId="5150C30D" w14:textId="77777777" w:rsidR="00D44196" w:rsidRPr="00B06AF7" w:rsidRDefault="00D44196" w:rsidP="00D44196">
            <w:pPr>
              <w:spacing w:line="240" w:lineRule="atLeast"/>
              <w:rPr>
                <w:rFonts w:asciiTheme="minorHAnsi" w:eastAsia="Arial Unicode MS" w:hAnsiTheme="minorHAnsi" w:cstheme="minorHAnsi"/>
                <w:b/>
                <w:bCs/>
                <w:i/>
                <w:iCs/>
                <w:szCs w:val="22"/>
                <w:lang w:val="en-US" w:bidi="th-TH"/>
              </w:rPr>
            </w:pPr>
          </w:p>
        </w:tc>
        <w:tc>
          <w:tcPr>
            <w:tcW w:w="2565" w:type="dxa"/>
            <w:gridSpan w:val="3"/>
          </w:tcPr>
          <w:p w14:paraId="22579B66"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15F14B15"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64DA32DA" w14:textId="77777777" w:rsidR="00D44196" w:rsidRPr="00B06AF7" w:rsidRDefault="00D44196" w:rsidP="00D44196">
            <w:pPr>
              <w:spacing w:line="240" w:lineRule="atLeast"/>
              <w:jc w:val="center"/>
              <w:rPr>
                <w:rFonts w:asciiTheme="minorHAnsi" w:hAnsiTheme="minorHAnsi" w:cstheme="minorHAnsi"/>
                <w:b/>
                <w:szCs w:val="22"/>
              </w:rPr>
            </w:pPr>
          </w:p>
        </w:tc>
        <w:tc>
          <w:tcPr>
            <w:tcW w:w="2567" w:type="dxa"/>
            <w:gridSpan w:val="3"/>
          </w:tcPr>
          <w:p w14:paraId="21DDC750"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5434140A"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D44196" w:rsidRPr="00B06AF7" w14:paraId="3E868F56" w14:textId="77777777" w:rsidTr="00596086">
        <w:trPr>
          <w:cantSplit/>
          <w:tblHeader/>
        </w:trPr>
        <w:tc>
          <w:tcPr>
            <w:tcW w:w="3978" w:type="dxa"/>
          </w:tcPr>
          <w:p w14:paraId="0D41307A" w14:textId="77777777" w:rsidR="00D44196" w:rsidRPr="00B06AF7" w:rsidRDefault="00D44196" w:rsidP="00D44196">
            <w:pPr>
              <w:spacing w:line="240" w:lineRule="atLeast"/>
              <w:rPr>
                <w:rFonts w:asciiTheme="minorHAnsi" w:eastAsia="Arial Unicode MS" w:hAnsiTheme="minorHAnsi" w:cstheme="minorHAnsi"/>
                <w:szCs w:val="22"/>
              </w:rPr>
            </w:pPr>
          </w:p>
        </w:tc>
        <w:tc>
          <w:tcPr>
            <w:tcW w:w="1197" w:type="dxa"/>
          </w:tcPr>
          <w:p w14:paraId="18ED679A" w14:textId="1FAA5EAC"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w:t>
            </w:r>
            <w:r w:rsidR="00123B8D">
              <w:rPr>
                <w:rFonts w:asciiTheme="minorHAnsi" w:hAnsiTheme="minorHAnsi" w:cstheme="minorHAnsi"/>
                <w:bCs/>
                <w:szCs w:val="22"/>
              </w:rPr>
              <w:t>20</w:t>
            </w:r>
          </w:p>
        </w:tc>
        <w:tc>
          <w:tcPr>
            <w:tcW w:w="178" w:type="dxa"/>
          </w:tcPr>
          <w:p w14:paraId="66AC4A05" w14:textId="77777777" w:rsidR="00D44196" w:rsidRPr="00B06AF7" w:rsidRDefault="00D44196" w:rsidP="00D44196">
            <w:pPr>
              <w:spacing w:line="240" w:lineRule="atLeast"/>
              <w:jc w:val="center"/>
              <w:rPr>
                <w:rFonts w:asciiTheme="minorHAnsi" w:hAnsiTheme="minorHAnsi" w:cstheme="minorHAnsi"/>
                <w:bCs/>
                <w:szCs w:val="22"/>
              </w:rPr>
            </w:pPr>
          </w:p>
        </w:tc>
        <w:tc>
          <w:tcPr>
            <w:tcW w:w="1190" w:type="dxa"/>
          </w:tcPr>
          <w:p w14:paraId="7AA0A22A" w14:textId="7856437B"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sidR="00123B8D">
              <w:rPr>
                <w:rFonts w:asciiTheme="minorHAnsi" w:hAnsiTheme="minorHAnsi" w:cstheme="minorHAnsi"/>
                <w:bCs/>
                <w:szCs w:val="22"/>
              </w:rPr>
              <w:t>9</w:t>
            </w:r>
          </w:p>
        </w:tc>
        <w:tc>
          <w:tcPr>
            <w:tcW w:w="178" w:type="dxa"/>
          </w:tcPr>
          <w:p w14:paraId="7F7A2B3A" w14:textId="77777777" w:rsidR="00D44196" w:rsidRPr="00B06AF7" w:rsidRDefault="00D44196" w:rsidP="00D44196">
            <w:pPr>
              <w:spacing w:line="240" w:lineRule="atLeast"/>
              <w:ind w:left="-169" w:right="-142"/>
              <w:jc w:val="center"/>
              <w:rPr>
                <w:rFonts w:asciiTheme="minorHAnsi" w:hAnsiTheme="minorHAnsi" w:cstheme="minorHAnsi"/>
                <w:bCs/>
                <w:szCs w:val="22"/>
              </w:rPr>
            </w:pPr>
          </w:p>
        </w:tc>
        <w:tc>
          <w:tcPr>
            <w:tcW w:w="1170" w:type="dxa"/>
          </w:tcPr>
          <w:p w14:paraId="0CD94796" w14:textId="34D733F5"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w:t>
            </w:r>
            <w:r w:rsidR="00123B8D">
              <w:rPr>
                <w:rFonts w:asciiTheme="minorHAnsi" w:hAnsiTheme="minorHAnsi" w:cstheme="minorHAnsi"/>
                <w:bCs/>
                <w:szCs w:val="22"/>
              </w:rPr>
              <w:t>20</w:t>
            </w:r>
          </w:p>
        </w:tc>
        <w:tc>
          <w:tcPr>
            <w:tcW w:w="180" w:type="dxa"/>
          </w:tcPr>
          <w:p w14:paraId="069BEE2F" w14:textId="77777777" w:rsidR="00D44196" w:rsidRPr="00B06AF7" w:rsidRDefault="00D44196" w:rsidP="00D44196">
            <w:pPr>
              <w:spacing w:line="240" w:lineRule="atLeast"/>
              <w:jc w:val="center"/>
              <w:rPr>
                <w:rFonts w:asciiTheme="minorHAnsi" w:hAnsiTheme="minorHAnsi" w:cstheme="minorHAnsi"/>
                <w:bCs/>
                <w:szCs w:val="22"/>
              </w:rPr>
            </w:pPr>
          </w:p>
        </w:tc>
        <w:tc>
          <w:tcPr>
            <w:tcW w:w="1217" w:type="dxa"/>
          </w:tcPr>
          <w:p w14:paraId="270D2664" w14:textId="40DC3A46"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sidR="00123B8D">
              <w:rPr>
                <w:rFonts w:asciiTheme="minorHAnsi" w:hAnsiTheme="minorHAnsi" w:cstheme="minorHAnsi"/>
                <w:bCs/>
                <w:szCs w:val="22"/>
              </w:rPr>
              <w:t>9</w:t>
            </w:r>
          </w:p>
        </w:tc>
      </w:tr>
      <w:tr w:rsidR="00D44196" w:rsidRPr="00B06AF7" w14:paraId="7DA1F011" w14:textId="77777777" w:rsidTr="00596086">
        <w:trPr>
          <w:cantSplit/>
        </w:trPr>
        <w:tc>
          <w:tcPr>
            <w:tcW w:w="3978" w:type="dxa"/>
          </w:tcPr>
          <w:p w14:paraId="4B35BB3F" w14:textId="77777777" w:rsidR="00D44196" w:rsidRPr="00B06AF7" w:rsidRDefault="00D44196" w:rsidP="00D44196">
            <w:pPr>
              <w:spacing w:line="240" w:lineRule="atLeast"/>
              <w:rPr>
                <w:rFonts w:asciiTheme="minorHAnsi" w:hAnsiTheme="minorHAnsi" w:cstheme="minorHAnsi"/>
                <w:b/>
                <w:bCs/>
                <w:i/>
                <w:iCs/>
                <w:szCs w:val="22"/>
                <w:lang w:val="en-US" w:bidi="th-TH"/>
              </w:rPr>
            </w:pPr>
          </w:p>
        </w:tc>
        <w:tc>
          <w:tcPr>
            <w:tcW w:w="5310" w:type="dxa"/>
            <w:gridSpan w:val="7"/>
          </w:tcPr>
          <w:p w14:paraId="675D3407" w14:textId="77777777" w:rsidR="00D44196" w:rsidRPr="00B06AF7" w:rsidRDefault="00D44196" w:rsidP="00D44196">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D44196" w:rsidRPr="00B06AF7" w14:paraId="1A1B7412" w14:textId="77777777" w:rsidTr="00596086">
        <w:trPr>
          <w:cantSplit/>
        </w:trPr>
        <w:tc>
          <w:tcPr>
            <w:tcW w:w="3978" w:type="dxa"/>
            <w:vAlign w:val="bottom"/>
          </w:tcPr>
          <w:p w14:paraId="4883C239" w14:textId="09A2AA79" w:rsidR="00D44196" w:rsidRPr="00B06AF7" w:rsidRDefault="00E5108A" w:rsidP="00496B6A">
            <w:pPr>
              <w:keepNext/>
              <w:spacing w:line="240" w:lineRule="atLeast"/>
              <w:ind w:right="65"/>
              <w:outlineLvl w:val="0"/>
              <w:rPr>
                <w:rFonts w:asciiTheme="minorHAnsi" w:eastAsia="Arial Unicode MS" w:hAnsiTheme="minorHAnsi" w:cstheme="minorHAnsi"/>
                <w:b/>
                <w:bCs/>
                <w:i/>
                <w:iCs/>
                <w:szCs w:val="22"/>
                <w:lang w:val="en-US" w:bidi="th-TH"/>
              </w:rPr>
            </w:pPr>
            <w:r>
              <w:rPr>
                <w:rFonts w:asciiTheme="minorHAnsi" w:eastAsia="Arial Unicode MS" w:hAnsiTheme="minorHAnsi" w:cs="Browallia New"/>
                <w:b/>
                <w:bCs/>
                <w:i/>
                <w:iCs/>
                <w:szCs w:val="28"/>
                <w:lang w:val="en-US" w:bidi="th-TH"/>
              </w:rPr>
              <w:t>Long</w:t>
            </w:r>
            <w:r w:rsidR="00D44196" w:rsidRPr="00B06AF7">
              <w:rPr>
                <w:rFonts w:asciiTheme="minorHAnsi" w:eastAsia="Arial Unicode MS" w:hAnsiTheme="minorHAnsi" w:cstheme="minorHAnsi"/>
                <w:b/>
                <w:bCs/>
                <w:i/>
                <w:iCs/>
                <w:szCs w:val="22"/>
                <w:lang w:val="en-US" w:bidi="th-TH"/>
              </w:rPr>
              <w:t>-term loan</w:t>
            </w:r>
            <w:r w:rsidR="009138A3" w:rsidRPr="00B06AF7">
              <w:rPr>
                <w:rFonts w:asciiTheme="minorHAnsi" w:eastAsia="Arial Unicode MS" w:hAnsiTheme="minorHAnsi" w:cstheme="minorHAnsi"/>
                <w:b/>
                <w:bCs/>
                <w:i/>
                <w:iCs/>
                <w:szCs w:val="22"/>
                <w:lang w:val="en-US" w:bidi="th-TH"/>
              </w:rPr>
              <w:t>s</w:t>
            </w:r>
            <w:r w:rsidR="00D44196" w:rsidRPr="00B06AF7">
              <w:rPr>
                <w:rFonts w:asciiTheme="minorHAnsi" w:eastAsia="Arial Unicode MS" w:hAnsiTheme="minorHAnsi" w:cstheme="minorHAnsi"/>
                <w:b/>
                <w:bCs/>
                <w:i/>
                <w:iCs/>
                <w:szCs w:val="22"/>
                <w:lang w:val="en-US" w:bidi="th-TH"/>
              </w:rPr>
              <w:t xml:space="preserve"> to subsidiaries</w:t>
            </w:r>
          </w:p>
        </w:tc>
        <w:tc>
          <w:tcPr>
            <w:tcW w:w="1197" w:type="dxa"/>
            <w:vAlign w:val="bottom"/>
          </w:tcPr>
          <w:p w14:paraId="01BEDCE7"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122D3561"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6B658B33"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319A26E1"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1D24941"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80" w:type="dxa"/>
          </w:tcPr>
          <w:p w14:paraId="7B50E8F9" w14:textId="77777777" w:rsidR="00D44196" w:rsidRPr="00B06AF7" w:rsidRDefault="00D44196" w:rsidP="00D44196">
            <w:pPr>
              <w:tabs>
                <w:tab w:val="decimal" w:pos="956"/>
              </w:tabs>
              <w:spacing w:line="240" w:lineRule="atLeast"/>
              <w:ind w:left="-124" w:right="-79"/>
              <w:rPr>
                <w:rFonts w:asciiTheme="minorHAnsi" w:hAnsiTheme="minorHAnsi" w:cstheme="minorHAnsi"/>
                <w:b/>
                <w:bCs/>
                <w:szCs w:val="22"/>
              </w:rPr>
            </w:pPr>
          </w:p>
        </w:tc>
        <w:tc>
          <w:tcPr>
            <w:tcW w:w="1217" w:type="dxa"/>
            <w:vAlign w:val="bottom"/>
          </w:tcPr>
          <w:p w14:paraId="6A0698A9" w14:textId="77777777" w:rsidR="00D44196" w:rsidRPr="00B06AF7" w:rsidRDefault="00D44196" w:rsidP="00D44196">
            <w:pPr>
              <w:tabs>
                <w:tab w:val="decimal" w:pos="921"/>
              </w:tabs>
              <w:spacing w:line="240" w:lineRule="atLeast"/>
              <w:ind w:left="-124" w:right="-79"/>
              <w:rPr>
                <w:rFonts w:asciiTheme="minorHAnsi" w:eastAsia="Arial Unicode MS" w:hAnsiTheme="minorHAnsi" w:cstheme="minorHAnsi"/>
                <w:szCs w:val="22"/>
                <w:lang w:val="en-US" w:bidi="th-TH"/>
              </w:rPr>
            </w:pPr>
          </w:p>
        </w:tc>
      </w:tr>
      <w:tr w:rsidR="00D44196" w:rsidRPr="00B06AF7" w14:paraId="102E891B" w14:textId="77777777" w:rsidTr="00596086">
        <w:trPr>
          <w:cantSplit/>
        </w:trPr>
        <w:tc>
          <w:tcPr>
            <w:tcW w:w="3978" w:type="dxa"/>
            <w:vAlign w:val="bottom"/>
          </w:tcPr>
          <w:p w14:paraId="2A40A6DD" w14:textId="77777777" w:rsidR="00D44196" w:rsidRPr="00B06AF7" w:rsidRDefault="00D44196" w:rsidP="00496B6A">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Subsidiaries</w:t>
            </w:r>
          </w:p>
        </w:tc>
        <w:tc>
          <w:tcPr>
            <w:tcW w:w="1197" w:type="dxa"/>
            <w:tcBorders>
              <w:bottom w:val="single" w:sz="4" w:space="0" w:color="auto"/>
            </w:tcBorders>
          </w:tcPr>
          <w:p w14:paraId="0D4E3B57" w14:textId="77777777" w:rsidR="00D44196" w:rsidRPr="00B06AF7" w:rsidRDefault="00D44196" w:rsidP="0044354C">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tcPr>
          <w:p w14:paraId="0D471DEC" w14:textId="77777777" w:rsidR="00D44196" w:rsidRPr="00B06AF7" w:rsidRDefault="00D44196" w:rsidP="00D02E31">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90" w:type="dxa"/>
            <w:tcBorders>
              <w:bottom w:val="single" w:sz="4" w:space="0" w:color="auto"/>
            </w:tcBorders>
          </w:tcPr>
          <w:p w14:paraId="7C53ABBD" w14:textId="77777777" w:rsidR="00D44196" w:rsidRPr="00B06AF7" w:rsidRDefault="00D44196" w:rsidP="0044354C">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30F07D07" w14:textId="77777777" w:rsidR="00D44196" w:rsidRPr="00B06AF7" w:rsidRDefault="00D44196"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70" w:type="dxa"/>
            <w:tcBorders>
              <w:bottom w:val="single" w:sz="4" w:space="0" w:color="auto"/>
            </w:tcBorders>
          </w:tcPr>
          <w:p w14:paraId="14F949B1" w14:textId="7C8346F1" w:rsidR="00D44196" w:rsidRPr="00B06AF7" w:rsidRDefault="00DC394A" w:rsidP="00D44196">
            <w:pPr>
              <w:tabs>
                <w:tab w:val="decimal" w:pos="893"/>
              </w:tabs>
              <w:spacing w:line="240" w:lineRule="atLeast"/>
              <w:ind w:left="-79" w:right="-79"/>
              <w:jc w:val="center"/>
              <w:rPr>
                <w:rFonts w:asciiTheme="minorHAnsi" w:hAnsiTheme="minorHAnsi" w:cstheme="minorHAnsi"/>
                <w:szCs w:val="22"/>
                <w:lang w:val="en-US" w:bidi="th-TH"/>
              </w:rPr>
            </w:pPr>
            <w:r>
              <w:rPr>
                <w:rFonts w:asciiTheme="minorHAnsi" w:hAnsiTheme="minorHAnsi" w:cstheme="minorHAnsi"/>
                <w:szCs w:val="22"/>
                <w:lang w:val="en-US" w:bidi="th-TH"/>
              </w:rPr>
              <w:t>233,090</w:t>
            </w:r>
          </w:p>
        </w:tc>
        <w:tc>
          <w:tcPr>
            <w:tcW w:w="180" w:type="dxa"/>
          </w:tcPr>
          <w:p w14:paraId="3A8CBE1A" w14:textId="77777777" w:rsidR="00D44196" w:rsidRPr="00B06AF7" w:rsidRDefault="00D44196" w:rsidP="00D44196">
            <w:pPr>
              <w:tabs>
                <w:tab w:val="decimal" w:pos="956"/>
              </w:tabs>
              <w:spacing w:line="240" w:lineRule="atLeast"/>
              <w:ind w:left="-124" w:right="11"/>
              <w:rPr>
                <w:rFonts w:asciiTheme="minorHAnsi" w:hAnsiTheme="minorHAnsi" w:cstheme="minorHAnsi"/>
                <w:b/>
                <w:bCs/>
                <w:szCs w:val="22"/>
              </w:rPr>
            </w:pPr>
          </w:p>
        </w:tc>
        <w:tc>
          <w:tcPr>
            <w:tcW w:w="1217" w:type="dxa"/>
            <w:tcBorders>
              <w:bottom w:val="single" w:sz="4" w:space="0" w:color="auto"/>
            </w:tcBorders>
          </w:tcPr>
          <w:p w14:paraId="4465CB21" w14:textId="77777777" w:rsidR="00D44196" w:rsidRPr="00B06AF7" w:rsidRDefault="00D44196" w:rsidP="00596086">
            <w:pPr>
              <w:spacing w:line="240" w:lineRule="atLeast"/>
              <w:ind w:left="-79" w:right="58"/>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233,090</w:t>
            </w:r>
          </w:p>
        </w:tc>
      </w:tr>
      <w:tr w:rsidR="00D44196" w:rsidRPr="00B06AF7" w14:paraId="48A29F42" w14:textId="77777777" w:rsidTr="00596086">
        <w:trPr>
          <w:cantSplit/>
        </w:trPr>
        <w:tc>
          <w:tcPr>
            <w:tcW w:w="3978" w:type="dxa"/>
            <w:vAlign w:val="bottom"/>
          </w:tcPr>
          <w:p w14:paraId="644E9BA9" w14:textId="663A577F" w:rsidR="00D44196" w:rsidRPr="00B06AF7" w:rsidRDefault="00496B6A" w:rsidP="00496B6A">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36B68DD8" w14:textId="77777777" w:rsidR="00D44196" w:rsidRPr="00B06AF7" w:rsidRDefault="00D44196" w:rsidP="0044354C">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78" w:type="dxa"/>
          </w:tcPr>
          <w:p w14:paraId="146C5D15" w14:textId="77777777" w:rsidR="00D44196" w:rsidRPr="00B06AF7" w:rsidRDefault="00D44196" w:rsidP="00D02E31">
            <w:pPr>
              <w:tabs>
                <w:tab w:val="decimal" w:pos="956"/>
              </w:tabs>
              <w:spacing w:line="240" w:lineRule="atLeast"/>
              <w:ind w:left="-124" w:right="11"/>
              <w:jc w:val="center"/>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1C3B984B" w14:textId="77777777" w:rsidR="00D44196" w:rsidRPr="00B06AF7" w:rsidRDefault="00D44196" w:rsidP="0044354C">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78" w:type="dxa"/>
            <w:vAlign w:val="bottom"/>
          </w:tcPr>
          <w:p w14:paraId="354E286C" w14:textId="77777777" w:rsidR="00D44196" w:rsidRPr="00B06AF7" w:rsidRDefault="00D44196" w:rsidP="00D44196">
            <w:pPr>
              <w:tabs>
                <w:tab w:val="decimal" w:pos="956"/>
              </w:tabs>
              <w:spacing w:line="240" w:lineRule="atLeast"/>
              <w:ind w:left="-124" w:right="11"/>
              <w:rPr>
                <w:rFonts w:asciiTheme="minorHAnsi" w:hAnsiTheme="minorHAnsi" w:cstheme="minorHAnsi"/>
                <w:b/>
                <w:bCs/>
                <w:szCs w:val="22"/>
                <w:lang w:val="en-US" w:bidi="th-TH"/>
              </w:rPr>
            </w:pPr>
          </w:p>
        </w:tc>
        <w:tc>
          <w:tcPr>
            <w:tcW w:w="1170" w:type="dxa"/>
            <w:tcBorders>
              <w:top w:val="single" w:sz="4" w:space="0" w:color="auto"/>
              <w:bottom w:val="double" w:sz="4" w:space="0" w:color="auto"/>
            </w:tcBorders>
          </w:tcPr>
          <w:p w14:paraId="12719366" w14:textId="0859B4B9" w:rsidR="00D44196" w:rsidRPr="00B06AF7" w:rsidRDefault="00DC394A" w:rsidP="00D44196">
            <w:pPr>
              <w:tabs>
                <w:tab w:val="decimal" w:pos="893"/>
              </w:tabs>
              <w:spacing w:line="240" w:lineRule="atLeast"/>
              <w:ind w:left="-79" w:right="-79"/>
              <w:jc w:val="center"/>
              <w:rPr>
                <w:rFonts w:asciiTheme="minorHAnsi" w:hAnsiTheme="minorHAnsi" w:cstheme="minorHAnsi"/>
                <w:b/>
                <w:bCs/>
                <w:szCs w:val="22"/>
                <w:lang w:val="en-US" w:bidi="th-TH"/>
              </w:rPr>
            </w:pPr>
            <w:r>
              <w:rPr>
                <w:rFonts w:asciiTheme="minorHAnsi" w:hAnsiTheme="minorHAnsi" w:cstheme="minorHAnsi"/>
                <w:b/>
                <w:bCs/>
                <w:szCs w:val="22"/>
                <w:lang w:val="en-US" w:bidi="th-TH"/>
              </w:rPr>
              <w:t>233,090</w:t>
            </w:r>
          </w:p>
        </w:tc>
        <w:tc>
          <w:tcPr>
            <w:tcW w:w="180" w:type="dxa"/>
          </w:tcPr>
          <w:p w14:paraId="2A307391" w14:textId="77777777" w:rsidR="00D44196" w:rsidRPr="00B06AF7" w:rsidRDefault="00D44196" w:rsidP="00D44196">
            <w:pPr>
              <w:tabs>
                <w:tab w:val="decimal" w:pos="956"/>
              </w:tabs>
              <w:spacing w:line="240" w:lineRule="atLeast"/>
              <w:ind w:left="-124" w:right="11"/>
              <w:rPr>
                <w:rFonts w:asciiTheme="minorHAnsi" w:hAnsiTheme="minorHAnsi" w:cstheme="minorHAnsi"/>
                <w:b/>
                <w:bCs/>
                <w:szCs w:val="22"/>
              </w:rPr>
            </w:pPr>
          </w:p>
        </w:tc>
        <w:tc>
          <w:tcPr>
            <w:tcW w:w="1217" w:type="dxa"/>
            <w:tcBorders>
              <w:top w:val="single" w:sz="4" w:space="0" w:color="auto"/>
              <w:bottom w:val="double" w:sz="4" w:space="0" w:color="auto"/>
            </w:tcBorders>
          </w:tcPr>
          <w:p w14:paraId="1FCE4E68" w14:textId="77777777" w:rsidR="00D44196" w:rsidRPr="00B06AF7" w:rsidRDefault="00D44196" w:rsidP="00596086">
            <w:pPr>
              <w:spacing w:line="240" w:lineRule="atLeast"/>
              <w:ind w:left="-79" w:right="58"/>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233,090</w:t>
            </w:r>
          </w:p>
        </w:tc>
      </w:tr>
      <w:bookmarkEnd w:id="9"/>
    </w:tbl>
    <w:p w14:paraId="672CB34B" w14:textId="4A4858FC" w:rsidR="00DC394A" w:rsidRPr="00EB6AFA" w:rsidRDefault="00DC394A" w:rsidP="00DC394A">
      <w:pPr>
        <w:spacing w:line="240" w:lineRule="auto"/>
        <w:rPr>
          <w:rFonts w:asciiTheme="minorHAnsi" w:hAnsiTheme="minorHAnsi" w:cstheme="minorHAnsi"/>
          <w:sz w:val="20"/>
        </w:rPr>
      </w:pPr>
    </w:p>
    <w:p w14:paraId="095551B3" w14:textId="22524393" w:rsidR="00D44196" w:rsidRPr="00B06AF7" w:rsidRDefault="00D44196" w:rsidP="00D44196">
      <w:pPr>
        <w:spacing w:line="240" w:lineRule="atLeast"/>
        <w:ind w:left="547"/>
        <w:jc w:val="both"/>
        <w:rPr>
          <w:rFonts w:asciiTheme="minorHAnsi" w:hAnsiTheme="minorHAnsi" w:cstheme="minorHAnsi"/>
          <w:spacing w:val="-2"/>
          <w:szCs w:val="22"/>
          <w:lang w:val="en-US"/>
        </w:rPr>
      </w:pPr>
      <w:r w:rsidRPr="00B06AF7">
        <w:rPr>
          <w:rFonts w:asciiTheme="minorHAnsi" w:hAnsiTheme="minorHAnsi" w:cstheme="minorHAnsi"/>
          <w:spacing w:val="-2"/>
          <w:szCs w:val="22"/>
          <w:lang w:val="en-US"/>
        </w:rPr>
        <w:t>Movements during the</w:t>
      </w:r>
      <w:r w:rsidR="00A50AB7" w:rsidRPr="00B06AF7">
        <w:rPr>
          <w:rFonts w:asciiTheme="minorHAnsi" w:hAnsiTheme="minorHAnsi" w:cstheme="minorHAnsi"/>
          <w:spacing w:val="-2"/>
          <w:szCs w:val="22"/>
          <w:lang w:val="en-US"/>
        </w:rPr>
        <w:t xml:space="preserve"> year ended 31 December </w:t>
      </w:r>
      <w:r w:rsidRPr="00B06AF7">
        <w:rPr>
          <w:rFonts w:asciiTheme="minorHAnsi" w:hAnsiTheme="minorHAnsi" w:cstheme="minorHAnsi"/>
          <w:spacing w:val="-2"/>
          <w:szCs w:val="22"/>
          <w:lang w:val="en-US"/>
        </w:rPr>
        <w:t>20</w:t>
      </w:r>
      <w:r w:rsidR="00D91E0B">
        <w:rPr>
          <w:rFonts w:asciiTheme="minorHAnsi" w:hAnsiTheme="minorHAnsi" w:cstheme="minorHAnsi"/>
          <w:spacing w:val="-2"/>
          <w:szCs w:val="22"/>
          <w:lang w:val="en-US"/>
        </w:rPr>
        <w:t>20</w:t>
      </w:r>
      <w:r w:rsidRPr="00B06AF7">
        <w:rPr>
          <w:rFonts w:asciiTheme="minorHAnsi" w:hAnsiTheme="minorHAnsi" w:cstheme="minorHAnsi"/>
          <w:spacing w:val="-2"/>
          <w:szCs w:val="22"/>
          <w:lang w:val="en-US"/>
        </w:rPr>
        <w:t xml:space="preserve"> and 201</w:t>
      </w:r>
      <w:r w:rsidR="00D91E0B">
        <w:rPr>
          <w:rFonts w:asciiTheme="minorHAnsi" w:hAnsiTheme="minorHAnsi" w:cstheme="minorHAnsi"/>
          <w:spacing w:val="-2"/>
          <w:szCs w:val="22"/>
          <w:lang w:val="en-US"/>
        </w:rPr>
        <w:t>9</w:t>
      </w:r>
      <w:r w:rsidRPr="00B06AF7">
        <w:rPr>
          <w:rFonts w:asciiTheme="minorHAnsi" w:hAnsiTheme="minorHAnsi" w:cstheme="minorHAnsi"/>
          <w:spacing w:val="-2"/>
          <w:szCs w:val="22"/>
          <w:lang w:val="en-US"/>
        </w:rPr>
        <w:t xml:space="preserve"> of long-term loans to subsidiaries was as follows:</w:t>
      </w:r>
    </w:p>
    <w:p w14:paraId="292BE7E4" w14:textId="77777777" w:rsidR="00D44196" w:rsidRPr="00EB6AFA" w:rsidRDefault="00D44196" w:rsidP="00D44196">
      <w:pPr>
        <w:spacing w:line="240" w:lineRule="atLeast"/>
        <w:ind w:left="547"/>
        <w:jc w:val="both"/>
        <w:rPr>
          <w:rFonts w:asciiTheme="minorHAnsi" w:hAnsiTheme="minorHAnsi" w:cstheme="minorHAnsi"/>
          <w:spacing w:val="-2"/>
          <w:sz w:val="20"/>
          <w:lang w:val="en-US"/>
        </w:rPr>
      </w:pPr>
    </w:p>
    <w:tbl>
      <w:tblPr>
        <w:tblW w:w="9311"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90"/>
        <w:gridCol w:w="178"/>
        <w:gridCol w:w="1170"/>
        <w:gridCol w:w="180"/>
        <w:gridCol w:w="1240"/>
      </w:tblGrid>
      <w:tr w:rsidR="00D44196" w:rsidRPr="00B06AF7" w14:paraId="6EBD9DE3" w14:textId="77777777" w:rsidTr="00885EFE">
        <w:trPr>
          <w:cantSplit/>
          <w:tblHeader/>
        </w:trPr>
        <w:tc>
          <w:tcPr>
            <w:tcW w:w="3978" w:type="dxa"/>
          </w:tcPr>
          <w:p w14:paraId="146BE195" w14:textId="77777777" w:rsidR="00D44196" w:rsidRPr="00B06AF7" w:rsidRDefault="00D44196" w:rsidP="00D44196">
            <w:pPr>
              <w:spacing w:line="240" w:lineRule="atLeast"/>
              <w:rPr>
                <w:rFonts w:asciiTheme="minorHAnsi" w:hAnsiTheme="minorHAnsi" w:cstheme="minorHAnsi"/>
                <w:b/>
                <w:bCs/>
                <w:i/>
                <w:iCs/>
                <w:szCs w:val="22"/>
                <w:lang w:val="en-US" w:bidi="th-TH"/>
              </w:rPr>
            </w:pPr>
          </w:p>
          <w:p w14:paraId="09B9DD1C" w14:textId="77777777" w:rsidR="00D44196" w:rsidRPr="00B06AF7" w:rsidRDefault="00D44196" w:rsidP="00D44196">
            <w:pPr>
              <w:spacing w:line="240" w:lineRule="atLeast"/>
              <w:rPr>
                <w:rFonts w:asciiTheme="minorHAnsi" w:eastAsia="Arial Unicode MS" w:hAnsiTheme="minorHAnsi" w:cstheme="minorHAnsi"/>
                <w:b/>
                <w:bCs/>
                <w:i/>
                <w:iCs/>
                <w:szCs w:val="22"/>
                <w:lang w:val="en-US" w:bidi="th-TH"/>
              </w:rPr>
            </w:pPr>
          </w:p>
        </w:tc>
        <w:tc>
          <w:tcPr>
            <w:tcW w:w="2565" w:type="dxa"/>
            <w:gridSpan w:val="3"/>
          </w:tcPr>
          <w:p w14:paraId="3A6435B1"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316C9BD2"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2EA29CEF" w14:textId="77777777" w:rsidR="00D44196" w:rsidRPr="00B06AF7" w:rsidRDefault="00D44196" w:rsidP="00D44196">
            <w:pPr>
              <w:spacing w:line="240" w:lineRule="atLeast"/>
              <w:jc w:val="center"/>
              <w:rPr>
                <w:rFonts w:asciiTheme="minorHAnsi" w:hAnsiTheme="minorHAnsi" w:cstheme="minorHAnsi"/>
                <w:b/>
                <w:szCs w:val="22"/>
              </w:rPr>
            </w:pPr>
          </w:p>
        </w:tc>
        <w:tc>
          <w:tcPr>
            <w:tcW w:w="2590" w:type="dxa"/>
            <w:gridSpan w:val="3"/>
          </w:tcPr>
          <w:p w14:paraId="2F6B47E7"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41B242E8"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D44196" w:rsidRPr="00B06AF7" w14:paraId="771BA03B" w14:textId="77777777" w:rsidTr="00885EFE">
        <w:trPr>
          <w:cantSplit/>
          <w:tblHeader/>
        </w:trPr>
        <w:tc>
          <w:tcPr>
            <w:tcW w:w="3978" w:type="dxa"/>
          </w:tcPr>
          <w:p w14:paraId="7B5F04F9" w14:textId="77777777" w:rsidR="00D44196" w:rsidRPr="00B06AF7" w:rsidRDefault="00D44196" w:rsidP="00D44196">
            <w:pPr>
              <w:spacing w:line="240" w:lineRule="atLeast"/>
              <w:rPr>
                <w:rFonts w:asciiTheme="minorHAnsi" w:eastAsia="Arial Unicode MS" w:hAnsiTheme="minorHAnsi" w:cstheme="minorHAnsi"/>
                <w:szCs w:val="22"/>
              </w:rPr>
            </w:pPr>
          </w:p>
        </w:tc>
        <w:tc>
          <w:tcPr>
            <w:tcW w:w="1197" w:type="dxa"/>
          </w:tcPr>
          <w:p w14:paraId="074EB9E0" w14:textId="45C20441"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w:t>
            </w:r>
            <w:r w:rsidR="002B1511">
              <w:rPr>
                <w:rFonts w:asciiTheme="minorHAnsi" w:hAnsiTheme="minorHAnsi" w:cstheme="minorHAnsi"/>
                <w:bCs/>
                <w:szCs w:val="22"/>
              </w:rPr>
              <w:t>20</w:t>
            </w:r>
          </w:p>
        </w:tc>
        <w:tc>
          <w:tcPr>
            <w:tcW w:w="178" w:type="dxa"/>
          </w:tcPr>
          <w:p w14:paraId="723D6BC3" w14:textId="77777777" w:rsidR="00D44196" w:rsidRPr="00B06AF7" w:rsidRDefault="00D44196" w:rsidP="00D44196">
            <w:pPr>
              <w:spacing w:line="240" w:lineRule="atLeast"/>
              <w:jc w:val="center"/>
              <w:rPr>
                <w:rFonts w:asciiTheme="minorHAnsi" w:hAnsiTheme="minorHAnsi" w:cstheme="minorHAnsi"/>
                <w:bCs/>
                <w:szCs w:val="22"/>
              </w:rPr>
            </w:pPr>
          </w:p>
        </w:tc>
        <w:tc>
          <w:tcPr>
            <w:tcW w:w="1190" w:type="dxa"/>
          </w:tcPr>
          <w:p w14:paraId="395C0A2E" w14:textId="48B8ED53"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sidR="002B1511">
              <w:rPr>
                <w:rFonts w:asciiTheme="minorHAnsi" w:hAnsiTheme="minorHAnsi" w:cstheme="minorHAnsi"/>
                <w:bCs/>
                <w:szCs w:val="22"/>
              </w:rPr>
              <w:t>9</w:t>
            </w:r>
          </w:p>
        </w:tc>
        <w:tc>
          <w:tcPr>
            <w:tcW w:w="178" w:type="dxa"/>
          </w:tcPr>
          <w:p w14:paraId="1AFF67BF" w14:textId="77777777" w:rsidR="00D44196" w:rsidRPr="00B06AF7" w:rsidRDefault="00D44196" w:rsidP="00D44196">
            <w:pPr>
              <w:spacing w:line="240" w:lineRule="atLeast"/>
              <w:ind w:left="-169" w:right="-142"/>
              <w:jc w:val="center"/>
              <w:rPr>
                <w:rFonts w:asciiTheme="minorHAnsi" w:hAnsiTheme="minorHAnsi" w:cstheme="minorHAnsi"/>
                <w:bCs/>
                <w:szCs w:val="22"/>
              </w:rPr>
            </w:pPr>
          </w:p>
        </w:tc>
        <w:tc>
          <w:tcPr>
            <w:tcW w:w="1170" w:type="dxa"/>
          </w:tcPr>
          <w:p w14:paraId="533BC67A" w14:textId="55F6DDD5"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w:t>
            </w:r>
            <w:r w:rsidR="002B1511">
              <w:rPr>
                <w:rFonts w:asciiTheme="minorHAnsi" w:hAnsiTheme="minorHAnsi" w:cstheme="minorHAnsi"/>
                <w:bCs/>
                <w:szCs w:val="22"/>
              </w:rPr>
              <w:t>20</w:t>
            </w:r>
          </w:p>
        </w:tc>
        <w:tc>
          <w:tcPr>
            <w:tcW w:w="180" w:type="dxa"/>
          </w:tcPr>
          <w:p w14:paraId="373A2A16" w14:textId="77777777" w:rsidR="00D44196" w:rsidRPr="00B06AF7" w:rsidRDefault="00D44196" w:rsidP="00D44196">
            <w:pPr>
              <w:spacing w:line="240" w:lineRule="atLeast"/>
              <w:jc w:val="center"/>
              <w:rPr>
                <w:rFonts w:asciiTheme="minorHAnsi" w:hAnsiTheme="minorHAnsi" w:cstheme="minorHAnsi"/>
                <w:bCs/>
                <w:szCs w:val="22"/>
              </w:rPr>
            </w:pPr>
          </w:p>
        </w:tc>
        <w:tc>
          <w:tcPr>
            <w:tcW w:w="1240" w:type="dxa"/>
          </w:tcPr>
          <w:p w14:paraId="4D6D59D2" w14:textId="4228F0CD"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sidR="002B1511">
              <w:rPr>
                <w:rFonts w:asciiTheme="minorHAnsi" w:hAnsiTheme="minorHAnsi" w:cstheme="minorHAnsi"/>
                <w:bCs/>
                <w:szCs w:val="22"/>
              </w:rPr>
              <w:t>9</w:t>
            </w:r>
          </w:p>
        </w:tc>
      </w:tr>
      <w:tr w:rsidR="00D44196" w:rsidRPr="00B06AF7" w14:paraId="61153468" w14:textId="77777777" w:rsidTr="00885EFE">
        <w:trPr>
          <w:cantSplit/>
        </w:trPr>
        <w:tc>
          <w:tcPr>
            <w:tcW w:w="3978" w:type="dxa"/>
          </w:tcPr>
          <w:p w14:paraId="79DEFA8E" w14:textId="77777777" w:rsidR="00D44196" w:rsidRPr="002A72EB" w:rsidRDefault="00D44196" w:rsidP="00D44196">
            <w:pPr>
              <w:spacing w:line="240" w:lineRule="atLeast"/>
              <w:rPr>
                <w:rFonts w:asciiTheme="minorHAnsi" w:hAnsiTheme="minorHAnsi" w:cstheme="minorHAnsi"/>
                <w:b/>
                <w:bCs/>
                <w:i/>
                <w:iCs/>
                <w:szCs w:val="22"/>
                <w:lang w:val="en-US" w:bidi="th-TH"/>
              </w:rPr>
            </w:pPr>
          </w:p>
        </w:tc>
        <w:tc>
          <w:tcPr>
            <w:tcW w:w="5333" w:type="dxa"/>
            <w:gridSpan w:val="7"/>
          </w:tcPr>
          <w:p w14:paraId="7A3F14FD" w14:textId="77777777" w:rsidR="00D44196" w:rsidRPr="00B06AF7" w:rsidRDefault="00D44196" w:rsidP="00D44196">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D44196" w:rsidRPr="00B06AF7" w14:paraId="0B520E92" w14:textId="77777777" w:rsidTr="00885EFE">
        <w:trPr>
          <w:cantSplit/>
        </w:trPr>
        <w:tc>
          <w:tcPr>
            <w:tcW w:w="3978" w:type="dxa"/>
            <w:vAlign w:val="bottom"/>
          </w:tcPr>
          <w:p w14:paraId="0588556C" w14:textId="649178D2" w:rsidR="00D44196" w:rsidRPr="002A72EB" w:rsidRDefault="00F65DB5" w:rsidP="00A50AB7">
            <w:pPr>
              <w:keepNext/>
              <w:spacing w:line="240" w:lineRule="atLeast"/>
              <w:ind w:right="65"/>
              <w:outlineLvl w:val="0"/>
              <w:rPr>
                <w:rFonts w:asciiTheme="minorHAnsi" w:eastAsia="Arial Unicode MS" w:hAnsiTheme="minorHAnsi" w:cstheme="minorHAnsi"/>
                <w:b/>
                <w:bCs/>
                <w:i/>
                <w:iCs/>
                <w:szCs w:val="22"/>
                <w:lang w:val="en-US" w:bidi="th-TH"/>
              </w:rPr>
            </w:pPr>
            <w:r>
              <w:rPr>
                <w:rFonts w:asciiTheme="minorHAnsi" w:eastAsia="Arial Unicode MS" w:hAnsiTheme="minorHAnsi" w:cstheme="minorHAnsi"/>
                <w:b/>
                <w:bCs/>
                <w:i/>
                <w:iCs/>
                <w:szCs w:val="22"/>
                <w:lang w:val="en-US" w:bidi="th-TH"/>
              </w:rPr>
              <w:t>S</w:t>
            </w:r>
            <w:r w:rsidR="00D44196" w:rsidRPr="002A72EB">
              <w:rPr>
                <w:rFonts w:asciiTheme="minorHAnsi" w:eastAsia="Arial Unicode MS" w:hAnsiTheme="minorHAnsi" w:cstheme="minorHAnsi"/>
                <w:b/>
                <w:bCs/>
                <w:i/>
                <w:iCs/>
                <w:szCs w:val="22"/>
                <w:lang w:val="en-US" w:bidi="th-TH"/>
              </w:rPr>
              <w:t>ubsidiaries</w:t>
            </w:r>
          </w:p>
        </w:tc>
        <w:tc>
          <w:tcPr>
            <w:tcW w:w="1197" w:type="dxa"/>
            <w:vAlign w:val="bottom"/>
          </w:tcPr>
          <w:p w14:paraId="5A41C954"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28D58517"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25F9A93"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48B9BD5D"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18A268F6"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80" w:type="dxa"/>
          </w:tcPr>
          <w:p w14:paraId="29A1667B" w14:textId="77777777" w:rsidR="00D44196" w:rsidRPr="00B06AF7" w:rsidRDefault="00D44196" w:rsidP="00D44196">
            <w:pPr>
              <w:tabs>
                <w:tab w:val="decimal" w:pos="956"/>
              </w:tabs>
              <w:spacing w:line="240" w:lineRule="atLeast"/>
              <w:ind w:left="-124" w:right="-79"/>
              <w:rPr>
                <w:rFonts w:asciiTheme="minorHAnsi" w:hAnsiTheme="minorHAnsi" w:cstheme="minorHAnsi"/>
                <w:b/>
                <w:bCs/>
                <w:szCs w:val="22"/>
              </w:rPr>
            </w:pPr>
          </w:p>
        </w:tc>
        <w:tc>
          <w:tcPr>
            <w:tcW w:w="1240" w:type="dxa"/>
            <w:vAlign w:val="bottom"/>
          </w:tcPr>
          <w:p w14:paraId="2FE5509B" w14:textId="77777777" w:rsidR="00D44196" w:rsidRPr="00B06AF7" w:rsidRDefault="00D44196" w:rsidP="00D44196">
            <w:pPr>
              <w:tabs>
                <w:tab w:val="decimal" w:pos="921"/>
              </w:tabs>
              <w:spacing w:line="240" w:lineRule="atLeast"/>
              <w:ind w:left="-124" w:right="-79"/>
              <w:rPr>
                <w:rFonts w:asciiTheme="minorHAnsi" w:eastAsia="Arial Unicode MS" w:hAnsiTheme="minorHAnsi" w:cstheme="minorHAnsi"/>
                <w:szCs w:val="22"/>
                <w:lang w:val="en-US" w:bidi="th-TH"/>
              </w:rPr>
            </w:pPr>
          </w:p>
        </w:tc>
      </w:tr>
      <w:tr w:rsidR="00A50AB7" w:rsidRPr="00B06AF7" w14:paraId="31D2EC34" w14:textId="77777777" w:rsidTr="00885EFE">
        <w:trPr>
          <w:cantSplit/>
        </w:trPr>
        <w:tc>
          <w:tcPr>
            <w:tcW w:w="3978" w:type="dxa"/>
            <w:vAlign w:val="bottom"/>
          </w:tcPr>
          <w:p w14:paraId="6605BCB8" w14:textId="77777777" w:rsidR="00A50AB7" w:rsidRPr="00055DC2" w:rsidRDefault="00A50AB7" w:rsidP="00A50AB7">
            <w:pPr>
              <w:keepNext/>
              <w:spacing w:line="240" w:lineRule="atLeast"/>
              <w:ind w:right="65"/>
              <w:outlineLvl w:val="0"/>
              <w:rPr>
                <w:rFonts w:asciiTheme="minorHAnsi" w:eastAsia="Arial Unicode MS" w:hAnsiTheme="minorHAnsi" w:cstheme="minorHAnsi"/>
                <w:szCs w:val="22"/>
                <w:lang w:val="en-US" w:bidi="th-TH"/>
              </w:rPr>
            </w:pPr>
            <w:r w:rsidRPr="00055DC2">
              <w:rPr>
                <w:rFonts w:asciiTheme="minorHAnsi" w:eastAsia="Arial Unicode MS" w:hAnsiTheme="minorHAnsi" w:cstheme="minorHAnsi"/>
                <w:szCs w:val="22"/>
                <w:lang w:val="en-US" w:bidi="th-TH"/>
              </w:rPr>
              <w:t>At 1 January</w:t>
            </w:r>
          </w:p>
        </w:tc>
        <w:tc>
          <w:tcPr>
            <w:tcW w:w="1197" w:type="dxa"/>
          </w:tcPr>
          <w:p w14:paraId="0525DC34" w14:textId="77777777" w:rsidR="00A50AB7" w:rsidRPr="00B06AF7" w:rsidRDefault="00A50AB7" w:rsidP="000F6267">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tcPr>
          <w:p w14:paraId="187D65F3" w14:textId="77777777" w:rsidR="00A50AB7" w:rsidRPr="00B06AF7" w:rsidRDefault="00A50AB7" w:rsidP="00A50AB7">
            <w:pPr>
              <w:tabs>
                <w:tab w:val="decimal" w:pos="641"/>
              </w:tabs>
              <w:spacing w:line="240" w:lineRule="atLeast"/>
              <w:ind w:left="-124" w:right="11"/>
              <w:jc w:val="center"/>
              <w:rPr>
                <w:rFonts w:asciiTheme="minorHAnsi" w:eastAsia="Arial Unicode MS" w:hAnsiTheme="minorHAnsi" w:cstheme="minorHAnsi"/>
                <w:szCs w:val="22"/>
                <w:lang w:val="en-US" w:bidi="th-TH"/>
              </w:rPr>
            </w:pPr>
          </w:p>
        </w:tc>
        <w:tc>
          <w:tcPr>
            <w:tcW w:w="1190" w:type="dxa"/>
          </w:tcPr>
          <w:p w14:paraId="1DBCD174" w14:textId="77777777" w:rsidR="00A50AB7" w:rsidRPr="00B06AF7" w:rsidRDefault="00A50AB7" w:rsidP="000F6267">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6FBC0F20" w14:textId="77777777" w:rsidR="00A50AB7" w:rsidRPr="00B06AF7" w:rsidRDefault="00A50AB7" w:rsidP="00A50AB7">
            <w:pPr>
              <w:tabs>
                <w:tab w:val="decimal" w:pos="956"/>
              </w:tabs>
              <w:spacing w:line="240" w:lineRule="atLeast"/>
              <w:ind w:left="-124" w:right="11"/>
              <w:rPr>
                <w:rFonts w:asciiTheme="minorHAnsi" w:eastAsia="Arial Unicode MS" w:hAnsiTheme="minorHAnsi" w:cstheme="minorHAnsi"/>
                <w:szCs w:val="22"/>
                <w:lang w:val="en-US" w:bidi="th-TH"/>
              </w:rPr>
            </w:pPr>
          </w:p>
        </w:tc>
        <w:tc>
          <w:tcPr>
            <w:tcW w:w="1170" w:type="dxa"/>
          </w:tcPr>
          <w:p w14:paraId="1C9D437A" w14:textId="3170FE23" w:rsidR="00A50AB7" w:rsidRPr="00F37736" w:rsidRDefault="003B53A8" w:rsidP="00A50AB7">
            <w:pPr>
              <w:tabs>
                <w:tab w:val="decimal" w:pos="893"/>
              </w:tabs>
              <w:spacing w:line="240" w:lineRule="atLeast"/>
              <w:ind w:left="-79" w:right="-79"/>
              <w:jc w:val="center"/>
              <w:rPr>
                <w:rFonts w:asciiTheme="minorHAnsi" w:hAnsiTheme="minorHAnsi" w:cstheme="minorHAnsi"/>
                <w:szCs w:val="22"/>
                <w:lang w:val="en-US" w:bidi="th-TH"/>
              </w:rPr>
            </w:pPr>
            <w:r w:rsidRPr="00F37736">
              <w:rPr>
                <w:rFonts w:asciiTheme="minorHAnsi" w:hAnsiTheme="minorHAnsi" w:cstheme="minorHAnsi"/>
                <w:szCs w:val="22"/>
              </w:rPr>
              <w:t>233,090</w:t>
            </w:r>
          </w:p>
        </w:tc>
        <w:tc>
          <w:tcPr>
            <w:tcW w:w="180" w:type="dxa"/>
          </w:tcPr>
          <w:p w14:paraId="583254BE" w14:textId="77777777" w:rsidR="00A50AB7" w:rsidRPr="00F37736" w:rsidRDefault="00A50AB7" w:rsidP="00A50AB7">
            <w:pPr>
              <w:tabs>
                <w:tab w:val="decimal" w:pos="956"/>
              </w:tabs>
              <w:spacing w:line="240" w:lineRule="atLeast"/>
              <w:ind w:left="-124" w:right="11"/>
              <w:rPr>
                <w:rFonts w:asciiTheme="minorHAnsi" w:hAnsiTheme="minorHAnsi" w:cstheme="minorHAnsi"/>
                <w:b/>
                <w:bCs/>
                <w:szCs w:val="22"/>
              </w:rPr>
            </w:pPr>
          </w:p>
        </w:tc>
        <w:tc>
          <w:tcPr>
            <w:tcW w:w="1240" w:type="dxa"/>
          </w:tcPr>
          <w:p w14:paraId="1DE9EA6C" w14:textId="37695255" w:rsidR="00A50AB7" w:rsidRPr="00B06AF7" w:rsidRDefault="00A50AB7" w:rsidP="000F6267">
            <w:pPr>
              <w:spacing w:line="240" w:lineRule="atLeast"/>
              <w:ind w:left="-79" w:right="69"/>
              <w:jc w:val="right"/>
              <w:rPr>
                <w:rFonts w:asciiTheme="minorHAnsi" w:hAnsiTheme="minorHAnsi" w:cstheme="minorHAnsi"/>
                <w:szCs w:val="22"/>
                <w:lang w:val="en-US" w:bidi="th-TH"/>
              </w:rPr>
            </w:pPr>
            <w:r w:rsidRPr="00B06AF7">
              <w:rPr>
                <w:rFonts w:asciiTheme="minorHAnsi" w:hAnsiTheme="minorHAnsi" w:cstheme="minorHAnsi"/>
                <w:szCs w:val="22"/>
              </w:rPr>
              <w:t>233,090</w:t>
            </w:r>
          </w:p>
        </w:tc>
      </w:tr>
      <w:tr w:rsidR="00A50AB7" w:rsidRPr="00B06AF7" w14:paraId="74B5A8E2" w14:textId="77777777" w:rsidTr="00885EFE">
        <w:trPr>
          <w:cantSplit/>
        </w:trPr>
        <w:tc>
          <w:tcPr>
            <w:tcW w:w="3978" w:type="dxa"/>
            <w:vAlign w:val="bottom"/>
          </w:tcPr>
          <w:p w14:paraId="1C5272E4" w14:textId="5F26A404" w:rsidR="00A50AB7" w:rsidRPr="00B06AF7" w:rsidRDefault="00A50AB7" w:rsidP="00A50AB7">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220E54E5" w14:textId="77777777" w:rsidR="00A50AB7" w:rsidRPr="00B06AF7" w:rsidRDefault="00A50AB7" w:rsidP="000F6267">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78" w:type="dxa"/>
          </w:tcPr>
          <w:p w14:paraId="1ADB9449" w14:textId="77777777" w:rsidR="00A50AB7" w:rsidRPr="00B06AF7" w:rsidRDefault="00A50AB7" w:rsidP="00A50AB7">
            <w:pPr>
              <w:tabs>
                <w:tab w:val="decimal" w:pos="956"/>
              </w:tabs>
              <w:spacing w:line="240" w:lineRule="atLeast"/>
              <w:ind w:left="-124" w:right="11"/>
              <w:jc w:val="center"/>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74D465BF" w14:textId="77777777" w:rsidR="00A50AB7" w:rsidRPr="00B06AF7" w:rsidRDefault="00A50AB7" w:rsidP="000F6267">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78" w:type="dxa"/>
            <w:vAlign w:val="bottom"/>
          </w:tcPr>
          <w:p w14:paraId="13503731" w14:textId="77777777" w:rsidR="00A50AB7" w:rsidRPr="00B06AF7" w:rsidRDefault="00A50AB7" w:rsidP="00A50AB7">
            <w:pPr>
              <w:tabs>
                <w:tab w:val="decimal" w:pos="956"/>
              </w:tabs>
              <w:spacing w:line="240" w:lineRule="atLeast"/>
              <w:ind w:left="-124" w:right="11"/>
              <w:rPr>
                <w:rFonts w:asciiTheme="minorHAnsi" w:hAnsiTheme="minorHAnsi" w:cstheme="minorHAnsi"/>
                <w:b/>
                <w:bCs/>
                <w:szCs w:val="22"/>
                <w:lang w:val="en-US" w:bidi="th-TH"/>
              </w:rPr>
            </w:pPr>
          </w:p>
        </w:tc>
        <w:tc>
          <w:tcPr>
            <w:tcW w:w="1170" w:type="dxa"/>
            <w:tcBorders>
              <w:top w:val="single" w:sz="4" w:space="0" w:color="auto"/>
              <w:bottom w:val="double" w:sz="4" w:space="0" w:color="auto"/>
            </w:tcBorders>
          </w:tcPr>
          <w:p w14:paraId="07620E5F" w14:textId="114EB927" w:rsidR="00A50AB7" w:rsidRPr="00B06AF7" w:rsidRDefault="002E6056" w:rsidP="00A50AB7">
            <w:pPr>
              <w:tabs>
                <w:tab w:val="decimal" w:pos="893"/>
              </w:tabs>
              <w:spacing w:line="240" w:lineRule="atLeast"/>
              <w:ind w:left="-79" w:right="-79"/>
              <w:jc w:val="center"/>
              <w:rPr>
                <w:rFonts w:asciiTheme="minorHAnsi" w:hAnsiTheme="minorHAnsi" w:cstheme="minorHAnsi"/>
                <w:b/>
                <w:bCs/>
                <w:szCs w:val="22"/>
                <w:lang w:val="en-US" w:bidi="th-TH"/>
              </w:rPr>
            </w:pPr>
            <w:r>
              <w:rPr>
                <w:rFonts w:asciiTheme="minorHAnsi" w:hAnsiTheme="minorHAnsi" w:cstheme="minorHAnsi"/>
                <w:b/>
                <w:bCs/>
                <w:szCs w:val="22"/>
                <w:lang w:val="en-US" w:bidi="th-TH"/>
              </w:rPr>
              <w:t>2</w:t>
            </w:r>
            <w:r w:rsidR="00D42839">
              <w:rPr>
                <w:rFonts w:asciiTheme="minorHAnsi" w:hAnsiTheme="minorHAnsi" w:cstheme="minorHAnsi"/>
                <w:b/>
                <w:bCs/>
                <w:szCs w:val="22"/>
                <w:lang w:val="en-US" w:bidi="th-TH"/>
              </w:rPr>
              <w:t>33,0</w:t>
            </w:r>
            <w:r>
              <w:rPr>
                <w:rFonts w:asciiTheme="minorHAnsi" w:hAnsiTheme="minorHAnsi" w:cstheme="minorHAnsi"/>
                <w:b/>
                <w:bCs/>
                <w:szCs w:val="22"/>
                <w:lang w:val="en-US" w:bidi="th-TH"/>
              </w:rPr>
              <w:t>90</w:t>
            </w:r>
          </w:p>
        </w:tc>
        <w:tc>
          <w:tcPr>
            <w:tcW w:w="180" w:type="dxa"/>
          </w:tcPr>
          <w:p w14:paraId="57CE157F" w14:textId="77777777" w:rsidR="00A50AB7" w:rsidRPr="00B06AF7" w:rsidRDefault="00A50AB7" w:rsidP="00A50AB7">
            <w:pPr>
              <w:tabs>
                <w:tab w:val="decimal" w:pos="956"/>
              </w:tabs>
              <w:spacing w:line="240" w:lineRule="atLeast"/>
              <w:ind w:left="-124" w:right="11"/>
              <w:rPr>
                <w:rFonts w:asciiTheme="minorHAnsi" w:hAnsiTheme="minorHAnsi" w:cstheme="minorHAnsi"/>
                <w:b/>
                <w:bCs/>
                <w:szCs w:val="22"/>
              </w:rPr>
            </w:pPr>
          </w:p>
        </w:tc>
        <w:tc>
          <w:tcPr>
            <w:tcW w:w="1240" w:type="dxa"/>
            <w:tcBorders>
              <w:top w:val="single" w:sz="4" w:space="0" w:color="auto"/>
              <w:bottom w:val="double" w:sz="4" w:space="0" w:color="auto"/>
            </w:tcBorders>
          </w:tcPr>
          <w:p w14:paraId="181B91D0" w14:textId="05EEDBA2" w:rsidR="00A50AB7" w:rsidRPr="00B06AF7" w:rsidRDefault="00A50AB7" w:rsidP="000F6267">
            <w:pPr>
              <w:spacing w:line="240" w:lineRule="atLeast"/>
              <w:ind w:left="-79" w:right="69"/>
              <w:jc w:val="right"/>
              <w:rPr>
                <w:rFonts w:asciiTheme="minorHAnsi" w:hAnsiTheme="minorHAnsi" w:cstheme="minorHAnsi"/>
                <w:b/>
                <w:bCs/>
                <w:szCs w:val="22"/>
                <w:lang w:val="en-US" w:bidi="th-TH"/>
              </w:rPr>
            </w:pPr>
            <w:r w:rsidRPr="00B06AF7">
              <w:rPr>
                <w:rFonts w:asciiTheme="minorHAnsi" w:hAnsiTheme="minorHAnsi" w:cstheme="minorHAnsi"/>
                <w:b/>
                <w:bCs/>
                <w:szCs w:val="22"/>
              </w:rPr>
              <w:t>233,090</w:t>
            </w:r>
          </w:p>
        </w:tc>
      </w:tr>
    </w:tbl>
    <w:p w14:paraId="252A59CF" w14:textId="77777777" w:rsidR="00531550" w:rsidRPr="00EB6AFA" w:rsidRDefault="00531550" w:rsidP="00531550">
      <w:pPr>
        <w:spacing w:line="240" w:lineRule="atLeast"/>
        <w:ind w:left="562"/>
        <w:jc w:val="both"/>
        <w:rPr>
          <w:rFonts w:asciiTheme="minorHAnsi" w:hAnsiTheme="minorHAnsi" w:cstheme="minorHAnsi"/>
          <w:spacing w:val="-2"/>
          <w:sz w:val="20"/>
          <w:lang w:val="en-US"/>
        </w:rPr>
      </w:pPr>
    </w:p>
    <w:p w14:paraId="061E22B6" w14:textId="033A3A22" w:rsidR="00D44196" w:rsidRPr="00B06AF7" w:rsidRDefault="00D44196" w:rsidP="00531550">
      <w:pPr>
        <w:spacing w:line="240" w:lineRule="atLeast"/>
        <w:ind w:left="562"/>
        <w:jc w:val="both"/>
        <w:rPr>
          <w:rFonts w:asciiTheme="minorHAnsi" w:hAnsiTheme="minorHAnsi" w:cstheme="minorHAnsi"/>
          <w:szCs w:val="22"/>
          <w:lang w:val="en-US"/>
        </w:rPr>
      </w:pPr>
      <w:r w:rsidRPr="00B06AF7">
        <w:rPr>
          <w:rFonts w:asciiTheme="minorHAnsi" w:hAnsiTheme="minorHAnsi" w:cstheme="minorHAnsi"/>
          <w:spacing w:val="-2"/>
          <w:szCs w:val="22"/>
          <w:lang w:val="en-US"/>
        </w:rPr>
        <w:t>As at 3</w:t>
      </w:r>
      <w:r w:rsidR="00531550" w:rsidRPr="00B06AF7">
        <w:rPr>
          <w:rFonts w:asciiTheme="minorHAnsi" w:hAnsiTheme="minorHAnsi" w:cstheme="minorHAnsi"/>
          <w:spacing w:val="-2"/>
          <w:szCs w:val="22"/>
          <w:lang w:val="en-US"/>
        </w:rPr>
        <w:t xml:space="preserve">1 December </w:t>
      </w:r>
      <w:r w:rsidRPr="00B06AF7">
        <w:rPr>
          <w:rFonts w:asciiTheme="minorHAnsi" w:hAnsiTheme="minorHAnsi" w:cstheme="minorHAnsi"/>
          <w:spacing w:val="-2"/>
          <w:szCs w:val="22"/>
          <w:lang w:val="en-US"/>
        </w:rPr>
        <w:t>20</w:t>
      </w:r>
      <w:r w:rsidR="00735176">
        <w:rPr>
          <w:rFonts w:asciiTheme="minorHAnsi" w:hAnsiTheme="minorHAnsi" w:cstheme="minorHAnsi"/>
          <w:spacing w:val="-2"/>
          <w:szCs w:val="22"/>
          <w:lang w:val="en-US"/>
        </w:rPr>
        <w:t>20</w:t>
      </w:r>
      <w:r w:rsidRPr="00B06AF7">
        <w:rPr>
          <w:rFonts w:asciiTheme="minorHAnsi" w:hAnsiTheme="minorHAnsi" w:cstheme="minorHAnsi"/>
          <w:spacing w:val="-2"/>
          <w:szCs w:val="22"/>
          <w:lang w:val="en-US"/>
        </w:rPr>
        <w:t>, the long-term loans to subsidiaries</w:t>
      </w:r>
      <w:r w:rsidRPr="00B06AF7">
        <w:rPr>
          <w:rFonts w:asciiTheme="minorHAnsi" w:hAnsiTheme="minorHAnsi" w:cstheme="minorHAnsi"/>
          <w:szCs w:val="22"/>
          <w:lang w:val="en-US"/>
        </w:rPr>
        <w:t xml:space="preserve"> were promissory note. </w:t>
      </w:r>
      <w:r w:rsidRPr="00B06AF7">
        <w:rPr>
          <w:rFonts w:asciiTheme="minorHAnsi" w:hAnsiTheme="minorHAnsi" w:cstheme="minorHAnsi"/>
          <w:szCs w:val="22"/>
          <w:lang w:bidi="th-TH"/>
        </w:rPr>
        <w:t>Such loans bear interest rate at 5.25</w:t>
      </w:r>
      <w:r w:rsidRPr="00B06AF7">
        <w:rPr>
          <w:rFonts w:asciiTheme="minorHAnsi" w:eastAsia="Arial Unicode MS" w:hAnsiTheme="minorHAnsi" w:cstheme="minorHAnsi"/>
          <w:szCs w:val="22"/>
          <w:lang w:val="en-US" w:bidi="th-TH"/>
        </w:rPr>
        <w:t xml:space="preserve">% per annum </w:t>
      </w:r>
      <w:r w:rsidRPr="00B06AF7">
        <w:rPr>
          <w:rFonts w:asciiTheme="minorHAnsi" w:hAnsiTheme="minorHAnsi" w:cstheme="minorHAnsi"/>
          <w:szCs w:val="22"/>
          <w:lang w:val="en-US"/>
        </w:rPr>
        <w:t>for both years.</w:t>
      </w:r>
    </w:p>
    <w:p w14:paraId="4D2645CE" w14:textId="77777777" w:rsidR="00D44196" w:rsidRPr="00EB6AFA" w:rsidRDefault="00D44196" w:rsidP="00D44196">
      <w:pPr>
        <w:spacing w:line="240" w:lineRule="atLeast"/>
        <w:ind w:left="547"/>
        <w:jc w:val="both"/>
        <w:rPr>
          <w:rFonts w:asciiTheme="minorHAnsi" w:hAnsiTheme="minorHAnsi" w:cstheme="minorHAnsi"/>
          <w:sz w:val="20"/>
          <w:lang w:val="en-US"/>
        </w:rPr>
      </w:pPr>
    </w:p>
    <w:tbl>
      <w:tblPr>
        <w:tblW w:w="9321" w:type="dxa"/>
        <w:tblInd w:w="459" w:type="dxa"/>
        <w:tblLayout w:type="fixed"/>
        <w:tblCellMar>
          <w:left w:w="79" w:type="dxa"/>
          <w:right w:w="79" w:type="dxa"/>
        </w:tblCellMar>
        <w:tblLook w:val="0000" w:firstRow="0" w:lastRow="0" w:firstColumn="0" w:lastColumn="0" w:noHBand="0" w:noVBand="0"/>
      </w:tblPr>
      <w:tblGrid>
        <w:gridCol w:w="3979"/>
        <w:gridCol w:w="1196"/>
        <w:gridCol w:w="189"/>
        <w:gridCol w:w="1181"/>
        <w:gridCol w:w="178"/>
        <w:gridCol w:w="1171"/>
        <w:gridCol w:w="178"/>
        <w:gridCol w:w="10"/>
        <w:gridCol w:w="1233"/>
        <w:gridCol w:w="6"/>
      </w:tblGrid>
      <w:tr w:rsidR="00D44196" w:rsidRPr="00B06AF7" w14:paraId="20E310EB" w14:textId="77777777" w:rsidTr="006B2E4B">
        <w:trPr>
          <w:cantSplit/>
          <w:tblHeader/>
        </w:trPr>
        <w:tc>
          <w:tcPr>
            <w:tcW w:w="3979" w:type="dxa"/>
            <w:vAlign w:val="bottom"/>
          </w:tcPr>
          <w:p w14:paraId="5050D7B0" w14:textId="77777777" w:rsidR="00D44196" w:rsidRPr="00B06AF7" w:rsidRDefault="00D44196" w:rsidP="00D44196">
            <w:pPr>
              <w:spacing w:line="240" w:lineRule="atLeast"/>
              <w:ind w:left="162" w:hanging="162"/>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szCs w:val="22"/>
                <w:lang w:val="en-US" w:bidi="th-TH"/>
              </w:rPr>
              <w:br w:type="page"/>
            </w:r>
            <w:r w:rsidRPr="00B06AF7">
              <w:rPr>
                <w:rFonts w:asciiTheme="minorHAnsi" w:eastAsia="Arial Unicode MS" w:hAnsiTheme="minorHAnsi" w:cstheme="minorHAnsi"/>
                <w:szCs w:val="22"/>
                <w:lang w:val="en-US" w:bidi="th-TH"/>
              </w:rPr>
              <w:br w:type="page"/>
            </w:r>
            <w:r w:rsidRPr="00B06AF7">
              <w:rPr>
                <w:rFonts w:asciiTheme="minorHAnsi" w:hAnsiTheme="minorHAnsi" w:cstheme="minorHAnsi"/>
                <w:szCs w:val="22"/>
                <w:lang w:val="en-US" w:bidi="th-TH"/>
              </w:rPr>
              <w:br w:type="page"/>
            </w:r>
          </w:p>
        </w:tc>
        <w:tc>
          <w:tcPr>
            <w:tcW w:w="2566" w:type="dxa"/>
            <w:gridSpan w:val="3"/>
          </w:tcPr>
          <w:p w14:paraId="486F4B56"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70A9F842"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43A5E9E5" w14:textId="77777777" w:rsidR="00D44196" w:rsidRPr="00B06AF7" w:rsidRDefault="00D44196" w:rsidP="00D44196">
            <w:pPr>
              <w:spacing w:line="240" w:lineRule="atLeast"/>
              <w:jc w:val="center"/>
              <w:rPr>
                <w:rFonts w:asciiTheme="minorHAnsi" w:hAnsiTheme="minorHAnsi" w:cstheme="minorHAnsi"/>
                <w:b/>
                <w:szCs w:val="22"/>
              </w:rPr>
            </w:pPr>
          </w:p>
        </w:tc>
        <w:tc>
          <w:tcPr>
            <w:tcW w:w="2598" w:type="dxa"/>
            <w:gridSpan w:val="5"/>
          </w:tcPr>
          <w:p w14:paraId="4F0AE203"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6F8D758A" w14:textId="77777777" w:rsidR="00D44196" w:rsidRPr="00B06AF7" w:rsidRDefault="00D44196" w:rsidP="00D44196">
            <w:pPr>
              <w:spacing w:line="240" w:lineRule="atLeast"/>
              <w:jc w:val="center"/>
              <w:rPr>
                <w:rFonts w:asciiTheme="minorHAnsi" w:hAnsiTheme="minorHAnsi" w:cstheme="minorHAnsi"/>
                <w:b/>
                <w:szCs w:val="22"/>
                <w:lang w:val="en-US"/>
              </w:rPr>
            </w:pPr>
            <w:r w:rsidRPr="00B06AF7">
              <w:rPr>
                <w:rFonts w:asciiTheme="minorHAnsi" w:hAnsiTheme="minorHAnsi" w:cstheme="minorHAnsi"/>
                <w:b/>
                <w:szCs w:val="22"/>
              </w:rPr>
              <w:t xml:space="preserve">financial statements </w:t>
            </w:r>
          </w:p>
        </w:tc>
      </w:tr>
      <w:tr w:rsidR="00D44196" w:rsidRPr="00B06AF7" w14:paraId="4FCBC64E" w14:textId="77777777" w:rsidTr="006B2E4B">
        <w:trPr>
          <w:cantSplit/>
          <w:tblHeader/>
        </w:trPr>
        <w:tc>
          <w:tcPr>
            <w:tcW w:w="3979" w:type="dxa"/>
          </w:tcPr>
          <w:p w14:paraId="0851BB40" w14:textId="572EDE35" w:rsidR="00D44196" w:rsidRPr="00B06AF7" w:rsidRDefault="00D44196" w:rsidP="00D44196">
            <w:pPr>
              <w:spacing w:line="240" w:lineRule="atLeast"/>
              <w:rPr>
                <w:rFonts w:asciiTheme="minorHAnsi" w:hAnsiTheme="minorHAnsi" w:cstheme="minorHAnsi"/>
                <w:b/>
                <w:bCs/>
                <w:i/>
                <w:iCs/>
                <w:szCs w:val="22"/>
              </w:rPr>
            </w:pPr>
          </w:p>
        </w:tc>
        <w:tc>
          <w:tcPr>
            <w:tcW w:w="1196" w:type="dxa"/>
          </w:tcPr>
          <w:p w14:paraId="42893BE6" w14:textId="1C1A1514" w:rsidR="00D44196" w:rsidRPr="00B06AF7" w:rsidRDefault="00D44196" w:rsidP="00D44196">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w:t>
            </w:r>
            <w:r w:rsidR="00160D9E">
              <w:rPr>
                <w:rFonts w:asciiTheme="minorHAnsi" w:hAnsiTheme="minorHAnsi" w:cstheme="minorHAnsi"/>
                <w:bCs/>
                <w:szCs w:val="22"/>
              </w:rPr>
              <w:t>20</w:t>
            </w:r>
          </w:p>
        </w:tc>
        <w:tc>
          <w:tcPr>
            <w:tcW w:w="189" w:type="dxa"/>
          </w:tcPr>
          <w:p w14:paraId="25CBC27E" w14:textId="77777777" w:rsidR="00D44196" w:rsidRPr="00B06AF7" w:rsidRDefault="00D44196" w:rsidP="00D44196">
            <w:pPr>
              <w:spacing w:line="240" w:lineRule="atLeast"/>
              <w:ind w:left="-169" w:right="-142"/>
              <w:jc w:val="center"/>
              <w:rPr>
                <w:rFonts w:asciiTheme="minorHAnsi" w:hAnsiTheme="minorHAnsi" w:cstheme="minorHAnsi"/>
                <w:bCs/>
                <w:szCs w:val="22"/>
              </w:rPr>
            </w:pPr>
          </w:p>
        </w:tc>
        <w:tc>
          <w:tcPr>
            <w:tcW w:w="1181" w:type="dxa"/>
          </w:tcPr>
          <w:p w14:paraId="14F130BF" w14:textId="43BFB51D" w:rsidR="00D44196" w:rsidRPr="00160D9E" w:rsidRDefault="00D44196" w:rsidP="00D44196">
            <w:pPr>
              <w:spacing w:line="240" w:lineRule="atLeast"/>
              <w:ind w:left="-169" w:right="-142"/>
              <w:jc w:val="center"/>
              <w:rPr>
                <w:rFonts w:asciiTheme="minorHAnsi" w:hAnsiTheme="minorHAnsi" w:cstheme="minorBidi"/>
                <w:bCs/>
                <w:szCs w:val="28"/>
                <w:cs/>
                <w:lang w:bidi="th-TH"/>
              </w:rPr>
            </w:pPr>
            <w:r w:rsidRPr="00B06AF7">
              <w:rPr>
                <w:rFonts w:asciiTheme="minorHAnsi" w:hAnsiTheme="minorHAnsi" w:cstheme="minorHAnsi"/>
                <w:bCs/>
                <w:szCs w:val="22"/>
              </w:rPr>
              <w:t>201</w:t>
            </w:r>
            <w:r w:rsidR="00160D9E">
              <w:rPr>
                <w:rFonts w:asciiTheme="minorHAnsi" w:hAnsiTheme="minorHAnsi" w:cstheme="minorHAnsi"/>
                <w:bCs/>
                <w:szCs w:val="22"/>
              </w:rPr>
              <w:t>9</w:t>
            </w:r>
          </w:p>
        </w:tc>
        <w:tc>
          <w:tcPr>
            <w:tcW w:w="178" w:type="dxa"/>
          </w:tcPr>
          <w:p w14:paraId="03E7C21E" w14:textId="77777777" w:rsidR="00D44196" w:rsidRPr="00B06AF7" w:rsidRDefault="00D44196" w:rsidP="00D44196">
            <w:pPr>
              <w:spacing w:line="240" w:lineRule="atLeast"/>
              <w:ind w:left="-169" w:right="-142"/>
              <w:jc w:val="center"/>
              <w:rPr>
                <w:rFonts w:asciiTheme="minorHAnsi" w:hAnsiTheme="minorHAnsi" w:cstheme="minorHAnsi"/>
                <w:bCs/>
                <w:szCs w:val="22"/>
                <w:cs/>
                <w:lang w:bidi="th-TH"/>
              </w:rPr>
            </w:pPr>
          </w:p>
        </w:tc>
        <w:tc>
          <w:tcPr>
            <w:tcW w:w="1171" w:type="dxa"/>
          </w:tcPr>
          <w:p w14:paraId="6D0EAB3F" w14:textId="639A5505" w:rsidR="00D44196" w:rsidRPr="00160D9E" w:rsidRDefault="00D44196" w:rsidP="00D44196">
            <w:pPr>
              <w:spacing w:line="240" w:lineRule="atLeast"/>
              <w:ind w:left="-169" w:right="-142"/>
              <w:jc w:val="center"/>
              <w:rPr>
                <w:rFonts w:asciiTheme="minorHAnsi" w:hAnsiTheme="minorHAnsi" w:cstheme="minorBidi"/>
                <w:bCs/>
                <w:szCs w:val="28"/>
                <w:lang w:bidi="th-TH"/>
              </w:rPr>
            </w:pPr>
            <w:r w:rsidRPr="00B06AF7">
              <w:rPr>
                <w:rFonts w:asciiTheme="minorHAnsi" w:hAnsiTheme="minorHAnsi" w:cstheme="minorHAnsi"/>
                <w:bCs/>
                <w:szCs w:val="22"/>
              </w:rPr>
              <w:t>20</w:t>
            </w:r>
            <w:r w:rsidR="00160D9E">
              <w:rPr>
                <w:rFonts w:asciiTheme="minorHAnsi" w:hAnsiTheme="minorHAnsi" w:cstheme="minorBidi"/>
                <w:bCs/>
                <w:szCs w:val="28"/>
                <w:lang w:bidi="th-TH"/>
              </w:rPr>
              <w:t>20</w:t>
            </w:r>
          </w:p>
        </w:tc>
        <w:tc>
          <w:tcPr>
            <w:tcW w:w="188" w:type="dxa"/>
            <w:gridSpan w:val="2"/>
          </w:tcPr>
          <w:p w14:paraId="66CC927C" w14:textId="77777777" w:rsidR="00D44196" w:rsidRPr="00B06AF7" w:rsidRDefault="00D44196" w:rsidP="00D44196">
            <w:pPr>
              <w:spacing w:line="240" w:lineRule="atLeast"/>
              <w:ind w:left="-169" w:right="-142"/>
              <w:jc w:val="center"/>
              <w:rPr>
                <w:rFonts w:asciiTheme="minorHAnsi" w:hAnsiTheme="minorHAnsi" w:cstheme="minorHAnsi"/>
                <w:bCs/>
                <w:szCs w:val="22"/>
              </w:rPr>
            </w:pPr>
          </w:p>
        </w:tc>
        <w:tc>
          <w:tcPr>
            <w:tcW w:w="1239" w:type="dxa"/>
            <w:gridSpan w:val="2"/>
          </w:tcPr>
          <w:p w14:paraId="511C8FF7" w14:textId="7F09F5FE" w:rsidR="00D44196" w:rsidRPr="00160D9E" w:rsidRDefault="00D44196" w:rsidP="00D44196">
            <w:pPr>
              <w:spacing w:line="240" w:lineRule="atLeast"/>
              <w:ind w:left="-169" w:right="-142"/>
              <w:jc w:val="center"/>
              <w:rPr>
                <w:rFonts w:asciiTheme="minorHAnsi" w:hAnsiTheme="minorHAnsi" w:cstheme="minorHAnsi"/>
                <w:bCs/>
                <w:szCs w:val="22"/>
                <w:lang w:val="en-US"/>
              </w:rPr>
            </w:pPr>
            <w:r w:rsidRPr="00B06AF7">
              <w:rPr>
                <w:rFonts w:asciiTheme="minorHAnsi" w:hAnsiTheme="minorHAnsi" w:cstheme="minorHAnsi"/>
                <w:bCs/>
                <w:szCs w:val="22"/>
              </w:rPr>
              <w:t>201</w:t>
            </w:r>
            <w:r w:rsidR="00160D9E">
              <w:rPr>
                <w:rFonts w:asciiTheme="minorHAnsi" w:hAnsiTheme="minorHAnsi" w:cstheme="minorHAnsi"/>
                <w:bCs/>
                <w:szCs w:val="22"/>
                <w:lang w:val="en-US"/>
              </w:rPr>
              <w:t>9</w:t>
            </w:r>
          </w:p>
        </w:tc>
      </w:tr>
      <w:tr w:rsidR="00D44196" w:rsidRPr="00B06AF7" w14:paraId="1C9972AD" w14:textId="77777777" w:rsidTr="006B2E4B">
        <w:trPr>
          <w:cantSplit/>
          <w:tblHeader/>
        </w:trPr>
        <w:tc>
          <w:tcPr>
            <w:tcW w:w="3979" w:type="dxa"/>
          </w:tcPr>
          <w:p w14:paraId="5783746D" w14:textId="77777777" w:rsidR="00D44196" w:rsidRPr="00B06AF7" w:rsidRDefault="00D44196" w:rsidP="00D44196">
            <w:pPr>
              <w:spacing w:line="240" w:lineRule="atLeast"/>
              <w:rPr>
                <w:rFonts w:asciiTheme="minorHAnsi" w:hAnsiTheme="minorHAnsi" w:cstheme="minorHAnsi"/>
                <w:b/>
                <w:bCs/>
                <w:i/>
                <w:iCs/>
                <w:szCs w:val="22"/>
              </w:rPr>
            </w:pPr>
          </w:p>
        </w:tc>
        <w:tc>
          <w:tcPr>
            <w:tcW w:w="5342" w:type="dxa"/>
            <w:gridSpan w:val="9"/>
          </w:tcPr>
          <w:p w14:paraId="69166E7C" w14:textId="77777777" w:rsidR="00D44196" w:rsidRPr="00B06AF7" w:rsidRDefault="00D44196" w:rsidP="00D44196">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i/>
                <w:iCs/>
                <w:szCs w:val="22"/>
              </w:rPr>
              <w:t>(in thousand Baht)</w:t>
            </w:r>
          </w:p>
        </w:tc>
      </w:tr>
      <w:tr w:rsidR="00D44196" w:rsidRPr="00B06AF7" w14:paraId="00080E74" w14:textId="77777777" w:rsidTr="006B2E4B">
        <w:trPr>
          <w:cantSplit/>
        </w:trPr>
        <w:tc>
          <w:tcPr>
            <w:tcW w:w="3979" w:type="dxa"/>
            <w:vAlign w:val="bottom"/>
          </w:tcPr>
          <w:p w14:paraId="45D11257" w14:textId="02E690FF" w:rsidR="00D44196" w:rsidRPr="00B06AF7" w:rsidRDefault="00C101F9" w:rsidP="00D44196">
            <w:pPr>
              <w:spacing w:line="240" w:lineRule="atLeast"/>
              <w:ind w:right="65"/>
              <w:rPr>
                <w:rFonts w:asciiTheme="minorHAnsi" w:eastAsia="Arial Unicode MS" w:hAnsiTheme="minorHAnsi" w:cstheme="minorHAnsi"/>
                <w:b/>
                <w:bCs/>
                <w:szCs w:val="22"/>
                <w:lang w:val="en-US" w:bidi="th-TH"/>
              </w:rPr>
            </w:pPr>
            <w:r>
              <w:rPr>
                <w:rFonts w:asciiTheme="minorHAnsi" w:eastAsia="Arial Unicode MS" w:hAnsiTheme="minorHAnsi" w:cstheme="minorHAnsi"/>
                <w:b/>
                <w:bCs/>
                <w:i/>
                <w:iCs/>
                <w:szCs w:val="22"/>
                <w:lang w:val="en-US" w:bidi="th-TH"/>
              </w:rPr>
              <w:t>Trade a</w:t>
            </w:r>
            <w:r w:rsidR="00D44196" w:rsidRPr="00B06AF7">
              <w:rPr>
                <w:rFonts w:asciiTheme="minorHAnsi" w:eastAsia="Arial Unicode MS" w:hAnsiTheme="minorHAnsi" w:cstheme="minorHAnsi"/>
                <w:b/>
                <w:bCs/>
                <w:i/>
                <w:iCs/>
                <w:szCs w:val="22"/>
                <w:lang w:val="en-US" w:bidi="th-TH"/>
              </w:rPr>
              <w:t>ccount payables - related parties</w:t>
            </w:r>
          </w:p>
        </w:tc>
        <w:tc>
          <w:tcPr>
            <w:tcW w:w="1196" w:type="dxa"/>
            <w:vAlign w:val="bottom"/>
          </w:tcPr>
          <w:p w14:paraId="00B975FE" w14:textId="77777777" w:rsidR="00D44196" w:rsidRPr="00B06AF7" w:rsidRDefault="00D44196" w:rsidP="00D44196">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65F03157" w14:textId="77777777" w:rsidR="00D44196" w:rsidRPr="00B06AF7" w:rsidRDefault="00D44196"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4AA1CCEB" w14:textId="77777777" w:rsidR="00D44196" w:rsidRPr="00B06AF7"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3C3F3168" w14:textId="77777777" w:rsidR="00D44196" w:rsidRPr="00B06AF7"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5F573B0C" w14:textId="77777777" w:rsidR="00D44196" w:rsidRPr="00B06AF7" w:rsidRDefault="00D44196" w:rsidP="00D44196">
            <w:pPr>
              <w:tabs>
                <w:tab w:val="decimal" w:pos="1001"/>
              </w:tabs>
              <w:spacing w:line="240" w:lineRule="atLeast"/>
              <w:ind w:left="-124" w:right="11"/>
              <w:rPr>
                <w:rFonts w:asciiTheme="minorHAnsi" w:hAnsiTheme="minorHAnsi" w:cstheme="minorHAnsi"/>
                <w:b/>
                <w:bCs/>
                <w:szCs w:val="22"/>
                <w:lang w:val="en-US" w:bidi="th-TH"/>
              </w:rPr>
            </w:pPr>
          </w:p>
        </w:tc>
        <w:tc>
          <w:tcPr>
            <w:tcW w:w="188" w:type="dxa"/>
            <w:gridSpan w:val="2"/>
          </w:tcPr>
          <w:p w14:paraId="30811427" w14:textId="77777777" w:rsidR="00D44196" w:rsidRPr="00B06AF7" w:rsidRDefault="00D44196" w:rsidP="00D4419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vAlign w:val="bottom"/>
          </w:tcPr>
          <w:p w14:paraId="62EED902" w14:textId="77777777" w:rsidR="00D44196" w:rsidRPr="00B06AF7" w:rsidRDefault="00D44196" w:rsidP="00D44196">
            <w:pPr>
              <w:tabs>
                <w:tab w:val="decimal" w:pos="911"/>
              </w:tabs>
              <w:spacing w:line="240" w:lineRule="atLeast"/>
              <w:ind w:left="-124" w:right="11"/>
              <w:rPr>
                <w:rFonts w:asciiTheme="minorHAnsi" w:hAnsiTheme="minorHAnsi" w:cstheme="minorHAnsi"/>
                <w:b/>
                <w:bCs/>
                <w:szCs w:val="22"/>
                <w:lang w:val="en-US" w:bidi="th-TH"/>
              </w:rPr>
            </w:pPr>
          </w:p>
        </w:tc>
      </w:tr>
      <w:tr w:rsidR="00FF6656" w:rsidRPr="00B06AF7" w14:paraId="081BFDC4" w14:textId="77777777" w:rsidTr="00FF6656">
        <w:trPr>
          <w:cantSplit/>
        </w:trPr>
        <w:tc>
          <w:tcPr>
            <w:tcW w:w="3979" w:type="dxa"/>
            <w:vAlign w:val="bottom"/>
          </w:tcPr>
          <w:p w14:paraId="501F1AC2" w14:textId="77777777" w:rsidR="00FF6656" w:rsidRPr="00B06AF7" w:rsidRDefault="00FF6656" w:rsidP="00FF6656">
            <w:pPr>
              <w:spacing w:line="240" w:lineRule="atLeast"/>
              <w:ind w:right="65"/>
              <w:rPr>
                <w:rFonts w:asciiTheme="minorHAnsi" w:eastAsia="Arial Unicode MS" w:hAnsiTheme="minorHAnsi" w:cstheme="minorHAnsi"/>
                <w:i/>
                <w:iCs/>
                <w:szCs w:val="22"/>
                <w:lang w:val="en-US" w:bidi="th-TH"/>
              </w:rPr>
            </w:pPr>
            <w:r w:rsidRPr="00B06AF7">
              <w:rPr>
                <w:rFonts w:asciiTheme="minorHAnsi" w:eastAsia="Arial Unicode MS" w:hAnsiTheme="minorHAnsi" w:cstheme="minorHAnsi"/>
                <w:szCs w:val="22"/>
                <w:lang w:val="en-US" w:bidi="th-TH"/>
              </w:rPr>
              <w:t>Subsidiaries</w:t>
            </w:r>
          </w:p>
        </w:tc>
        <w:tc>
          <w:tcPr>
            <w:tcW w:w="1196" w:type="dxa"/>
            <w:shd w:val="clear" w:color="auto" w:fill="auto"/>
            <w:vAlign w:val="center"/>
          </w:tcPr>
          <w:p w14:paraId="54525B2B" w14:textId="5189718E" w:rsidR="00FF6656" w:rsidRPr="00FF6656" w:rsidRDefault="00FF6656" w:rsidP="00FF6656">
            <w:pPr>
              <w:tabs>
                <w:tab w:val="decimal" w:pos="689"/>
              </w:tabs>
              <w:spacing w:line="240" w:lineRule="atLeast"/>
              <w:ind w:left="-79" w:right="-79"/>
              <w:rPr>
                <w:rFonts w:asciiTheme="minorHAnsi" w:eastAsia="Arial Unicode MS" w:hAnsiTheme="minorHAnsi" w:cstheme="minorHAnsi"/>
                <w:szCs w:val="22"/>
                <w:lang w:val="en-US" w:bidi="th-TH"/>
              </w:rPr>
            </w:pPr>
            <w:r w:rsidRPr="00FF6656">
              <w:rPr>
                <w:rFonts w:asciiTheme="minorHAnsi" w:hAnsiTheme="minorHAnsi" w:cstheme="minorHAnsi"/>
                <w:szCs w:val="22"/>
              </w:rPr>
              <w:t>-</w:t>
            </w:r>
          </w:p>
        </w:tc>
        <w:tc>
          <w:tcPr>
            <w:tcW w:w="189" w:type="dxa"/>
            <w:shd w:val="clear" w:color="auto" w:fill="auto"/>
            <w:vAlign w:val="center"/>
          </w:tcPr>
          <w:p w14:paraId="76806E2A" w14:textId="77777777" w:rsidR="00FF6656" w:rsidRPr="00FF6656" w:rsidRDefault="00FF6656" w:rsidP="00FF665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shd w:val="clear" w:color="auto" w:fill="auto"/>
            <w:vAlign w:val="center"/>
          </w:tcPr>
          <w:p w14:paraId="380F3087" w14:textId="56AB3BA5" w:rsidR="00FF6656" w:rsidRPr="00FF6656" w:rsidRDefault="00FF6656" w:rsidP="00FF6656">
            <w:pPr>
              <w:tabs>
                <w:tab w:val="decimal" w:pos="689"/>
              </w:tabs>
              <w:spacing w:line="240" w:lineRule="atLeast"/>
              <w:ind w:left="-79" w:right="-79"/>
              <w:rPr>
                <w:rFonts w:asciiTheme="minorHAnsi" w:eastAsia="Arial Unicode MS" w:hAnsiTheme="minorHAnsi" w:cstheme="minorHAnsi"/>
                <w:szCs w:val="22"/>
                <w:lang w:val="en-US" w:bidi="th-TH"/>
              </w:rPr>
            </w:pPr>
            <w:r w:rsidRPr="00FF6656">
              <w:rPr>
                <w:rFonts w:asciiTheme="minorHAnsi" w:hAnsiTheme="minorHAnsi" w:cstheme="minorHAnsi"/>
                <w:szCs w:val="22"/>
              </w:rPr>
              <w:t>-</w:t>
            </w:r>
          </w:p>
        </w:tc>
        <w:tc>
          <w:tcPr>
            <w:tcW w:w="178" w:type="dxa"/>
            <w:shd w:val="clear" w:color="auto" w:fill="auto"/>
            <w:vAlign w:val="center"/>
          </w:tcPr>
          <w:p w14:paraId="39C57AD8" w14:textId="77777777" w:rsidR="00FF6656" w:rsidRPr="00FF6656" w:rsidRDefault="00FF6656" w:rsidP="00FF6656">
            <w:pPr>
              <w:tabs>
                <w:tab w:val="decimal" w:pos="548"/>
                <w:tab w:val="decimal" w:pos="983"/>
              </w:tabs>
              <w:spacing w:line="240" w:lineRule="atLeast"/>
              <w:ind w:left="-124" w:right="11"/>
              <w:rPr>
                <w:rFonts w:asciiTheme="minorHAnsi" w:eastAsia="Arial Unicode MS" w:hAnsiTheme="minorHAnsi" w:cstheme="minorHAnsi"/>
                <w:szCs w:val="22"/>
                <w:lang w:val="en-US" w:bidi="th-TH"/>
              </w:rPr>
            </w:pPr>
          </w:p>
        </w:tc>
        <w:tc>
          <w:tcPr>
            <w:tcW w:w="1171" w:type="dxa"/>
            <w:shd w:val="clear" w:color="auto" w:fill="auto"/>
            <w:vAlign w:val="center"/>
          </w:tcPr>
          <w:p w14:paraId="6806751A" w14:textId="07F9C074" w:rsidR="00FF6656" w:rsidRPr="00FF6656" w:rsidRDefault="00FF6656" w:rsidP="00FF6656">
            <w:pPr>
              <w:tabs>
                <w:tab w:val="decimal" w:pos="643"/>
              </w:tabs>
              <w:spacing w:line="240" w:lineRule="atLeast"/>
              <w:ind w:left="-124" w:right="11"/>
              <w:rPr>
                <w:rFonts w:asciiTheme="minorHAnsi" w:hAnsiTheme="minorHAnsi" w:cstheme="minorHAnsi"/>
                <w:szCs w:val="22"/>
                <w:lang w:val="en-US" w:bidi="th-TH"/>
              </w:rPr>
            </w:pPr>
            <w:r w:rsidRPr="00FF6656">
              <w:rPr>
                <w:rFonts w:asciiTheme="minorHAnsi" w:hAnsiTheme="minorHAnsi" w:cstheme="minorHAnsi"/>
                <w:szCs w:val="22"/>
              </w:rPr>
              <w:t>-</w:t>
            </w:r>
          </w:p>
        </w:tc>
        <w:tc>
          <w:tcPr>
            <w:tcW w:w="188" w:type="dxa"/>
            <w:gridSpan w:val="2"/>
            <w:shd w:val="clear" w:color="auto" w:fill="auto"/>
            <w:vAlign w:val="center"/>
          </w:tcPr>
          <w:p w14:paraId="5AC74EF8" w14:textId="77777777" w:rsidR="00FF6656" w:rsidRPr="00FF6656" w:rsidRDefault="00FF6656" w:rsidP="00FF665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shd w:val="clear" w:color="auto" w:fill="auto"/>
            <w:vAlign w:val="center"/>
          </w:tcPr>
          <w:p w14:paraId="2B2D68D8" w14:textId="50AF0695" w:rsidR="00FF6656" w:rsidRPr="00FF6656" w:rsidRDefault="00FF6656" w:rsidP="00FF6656">
            <w:pPr>
              <w:spacing w:line="240" w:lineRule="atLeast"/>
              <w:ind w:left="-124" w:right="70"/>
              <w:jc w:val="right"/>
              <w:rPr>
                <w:rFonts w:asciiTheme="minorHAnsi" w:hAnsiTheme="minorHAnsi" w:cstheme="minorHAnsi"/>
                <w:szCs w:val="22"/>
                <w:lang w:val="en-US" w:bidi="th-TH"/>
              </w:rPr>
            </w:pPr>
            <w:r w:rsidRPr="00FF6656">
              <w:rPr>
                <w:rFonts w:asciiTheme="minorHAnsi" w:hAnsiTheme="minorHAnsi" w:cstheme="minorHAnsi"/>
                <w:szCs w:val="22"/>
              </w:rPr>
              <w:t>728</w:t>
            </w:r>
          </w:p>
        </w:tc>
      </w:tr>
      <w:tr w:rsidR="00FF6656" w:rsidRPr="00B06AF7" w14:paraId="4C90D26A" w14:textId="77777777" w:rsidTr="00FF6656">
        <w:trPr>
          <w:cantSplit/>
        </w:trPr>
        <w:tc>
          <w:tcPr>
            <w:tcW w:w="3979" w:type="dxa"/>
            <w:vAlign w:val="bottom"/>
          </w:tcPr>
          <w:p w14:paraId="34E2ECC5" w14:textId="77777777" w:rsidR="00FF6656" w:rsidRPr="00B06AF7" w:rsidRDefault="00FF6656" w:rsidP="00FF6656">
            <w:pPr>
              <w:spacing w:line="240" w:lineRule="atLeast"/>
              <w:ind w:right="65"/>
              <w:rPr>
                <w:rFonts w:asciiTheme="minorHAnsi" w:eastAsia="Arial Unicode MS" w:hAnsiTheme="minorHAnsi" w:cstheme="minorHAnsi"/>
                <w:i/>
                <w:iCs/>
                <w:szCs w:val="22"/>
                <w:lang w:val="en-US" w:bidi="th-TH"/>
              </w:rPr>
            </w:pPr>
            <w:r w:rsidRPr="00B06AF7">
              <w:rPr>
                <w:rFonts w:asciiTheme="minorHAnsi" w:eastAsia="Arial Unicode MS" w:hAnsiTheme="minorHAnsi" w:cstheme="minorHAnsi"/>
                <w:szCs w:val="22"/>
                <w:lang w:val="en-US" w:bidi="th-TH"/>
              </w:rPr>
              <w:t>Associates</w:t>
            </w:r>
          </w:p>
        </w:tc>
        <w:tc>
          <w:tcPr>
            <w:tcW w:w="1196" w:type="dxa"/>
            <w:shd w:val="clear" w:color="auto" w:fill="auto"/>
            <w:vAlign w:val="center"/>
          </w:tcPr>
          <w:p w14:paraId="00A20D9F" w14:textId="3BE9CA93" w:rsidR="00FF6656" w:rsidRPr="00EA7F84" w:rsidRDefault="00FF6656" w:rsidP="00FF6656">
            <w:pPr>
              <w:tabs>
                <w:tab w:val="decimal" w:pos="983"/>
              </w:tabs>
              <w:spacing w:line="240" w:lineRule="atLeast"/>
              <w:ind w:left="-124" w:right="11"/>
              <w:rPr>
                <w:rFonts w:asciiTheme="minorHAnsi" w:eastAsia="Arial Unicode MS" w:hAnsiTheme="minorHAnsi" w:cstheme="minorHAnsi"/>
                <w:szCs w:val="22"/>
                <w:lang w:val="en-US" w:bidi="th-TH"/>
              </w:rPr>
            </w:pPr>
            <w:r w:rsidRPr="00EA7F84">
              <w:rPr>
                <w:rFonts w:asciiTheme="minorHAnsi" w:hAnsiTheme="minorHAnsi" w:cstheme="minorHAnsi"/>
                <w:szCs w:val="22"/>
              </w:rPr>
              <w:t>36</w:t>
            </w:r>
          </w:p>
        </w:tc>
        <w:tc>
          <w:tcPr>
            <w:tcW w:w="189" w:type="dxa"/>
            <w:shd w:val="clear" w:color="auto" w:fill="auto"/>
            <w:vAlign w:val="center"/>
          </w:tcPr>
          <w:p w14:paraId="63F14E3F" w14:textId="77777777" w:rsidR="00FF6656" w:rsidRPr="00EA7F84" w:rsidRDefault="00FF6656" w:rsidP="00FF665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shd w:val="clear" w:color="auto" w:fill="auto"/>
            <w:vAlign w:val="center"/>
          </w:tcPr>
          <w:p w14:paraId="3B53BDA6" w14:textId="7C894DD5" w:rsidR="00FF6656" w:rsidRPr="00EA7F84" w:rsidRDefault="00FF6656" w:rsidP="00FF6656">
            <w:pPr>
              <w:tabs>
                <w:tab w:val="decimal" w:pos="689"/>
              </w:tabs>
              <w:spacing w:line="240" w:lineRule="atLeast"/>
              <w:ind w:left="-79" w:right="-79"/>
              <w:rPr>
                <w:rFonts w:asciiTheme="minorHAnsi" w:eastAsia="Arial Unicode MS" w:hAnsiTheme="minorHAnsi" w:cstheme="minorHAnsi"/>
                <w:szCs w:val="22"/>
                <w:lang w:val="en-US" w:bidi="th-TH"/>
              </w:rPr>
            </w:pPr>
            <w:r w:rsidRPr="00EA7F84">
              <w:rPr>
                <w:rFonts w:asciiTheme="minorHAnsi" w:hAnsiTheme="minorHAnsi" w:cstheme="minorHAnsi"/>
                <w:szCs w:val="22"/>
              </w:rPr>
              <w:t>-</w:t>
            </w:r>
          </w:p>
        </w:tc>
        <w:tc>
          <w:tcPr>
            <w:tcW w:w="178" w:type="dxa"/>
            <w:shd w:val="clear" w:color="auto" w:fill="auto"/>
            <w:vAlign w:val="center"/>
          </w:tcPr>
          <w:p w14:paraId="169F6ACA" w14:textId="77777777" w:rsidR="00FF6656" w:rsidRPr="00EA7F84" w:rsidRDefault="00FF6656" w:rsidP="00FF6656">
            <w:pPr>
              <w:tabs>
                <w:tab w:val="decimal" w:pos="983"/>
              </w:tabs>
              <w:spacing w:line="240" w:lineRule="atLeast"/>
              <w:ind w:left="-124" w:right="11"/>
              <w:rPr>
                <w:rFonts w:asciiTheme="minorHAnsi" w:eastAsia="Arial Unicode MS" w:hAnsiTheme="minorHAnsi" w:cstheme="minorHAnsi"/>
                <w:szCs w:val="22"/>
                <w:lang w:val="en-US" w:bidi="th-TH"/>
              </w:rPr>
            </w:pPr>
          </w:p>
        </w:tc>
        <w:tc>
          <w:tcPr>
            <w:tcW w:w="1171" w:type="dxa"/>
            <w:shd w:val="clear" w:color="auto" w:fill="auto"/>
            <w:vAlign w:val="center"/>
          </w:tcPr>
          <w:p w14:paraId="7CD086EB" w14:textId="3EA9721E" w:rsidR="00FF6656" w:rsidRPr="00EA7F84" w:rsidRDefault="00FF6656" w:rsidP="00FF6656">
            <w:pPr>
              <w:tabs>
                <w:tab w:val="decimal" w:pos="974"/>
              </w:tabs>
              <w:spacing w:line="240" w:lineRule="atLeast"/>
              <w:ind w:left="-124" w:right="11"/>
              <w:rPr>
                <w:rFonts w:asciiTheme="minorHAnsi" w:hAnsiTheme="minorHAnsi" w:cstheme="minorHAnsi"/>
                <w:szCs w:val="22"/>
                <w:lang w:val="en-US" w:bidi="th-TH"/>
              </w:rPr>
            </w:pPr>
            <w:r w:rsidRPr="00EA7F84">
              <w:rPr>
                <w:rFonts w:asciiTheme="minorHAnsi" w:hAnsiTheme="minorHAnsi" w:cstheme="minorHAnsi"/>
                <w:szCs w:val="22"/>
              </w:rPr>
              <w:t>36</w:t>
            </w:r>
          </w:p>
        </w:tc>
        <w:tc>
          <w:tcPr>
            <w:tcW w:w="188" w:type="dxa"/>
            <w:gridSpan w:val="2"/>
            <w:shd w:val="clear" w:color="auto" w:fill="auto"/>
            <w:vAlign w:val="center"/>
          </w:tcPr>
          <w:p w14:paraId="66D4E6C5" w14:textId="77777777" w:rsidR="00FF6656" w:rsidRPr="00EA7F84" w:rsidRDefault="00FF6656" w:rsidP="00FF665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shd w:val="clear" w:color="auto" w:fill="auto"/>
            <w:vAlign w:val="center"/>
          </w:tcPr>
          <w:p w14:paraId="10A60815" w14:textId="5C255091" w:rsidR="00FF6656" w:rsidRPr="00EA7F84" w:rsidRDefault="00FF6656" w:rsidP="00FF6656">
            <w:pPr>
              <w:tabs>
                <w:tab w:val="decimal" w:pos="689"/>
              </w:tabs>
              <w:spacing w:line="240" w:lineRule="atLeast"/>
              <w:ind w:left="-79" w:right="-79"/>
              <w:rPr>
                <w:rFonts w:asciiTheme="minorHAnsi" w:hAnsiTheme="minorHAnsi" w:cstheme="minorHAnsi"/>
                <w:szCs w:val="22"/>
                <w:lang w:val="en-US" w:bidi="th-TH"/>
              </w:rPr>
            </w:pPr>
            <w:r w:rsidRPr="00EA7F84">
              <w:rPr>
                <w:rFonts w:asciiTheme="minorHAnsi" w:hAnsiTheme="minorHAnsi" w:cstheme="minorHAnsi"/>
                <w:szCs w:val="22"/>
              </w:rPr>
              <w:t>-</w:t>
            </w:r>
          </w:p>
        </w:tc>
      </w:tr>
      <w:tr w:rsidR="00EA7F84" w:rsidRPr="00B06AF7" w14:paraId="38DFD57A" w14:textId="77777777" w:rsidTr="00FF6656">
        <w:trPr>
          <w:cantSplit/>
        </w:trPr>
        <w:tc>
          <w:tcPr>
            <w:tcW w:w="3979" w:type="dxa"/>
            <w:vAlign w:val="bottom"/>
          </w:tcPr>
          <w:p w14:paraId="6AE4FC9B" w14:textId="77777777" w:rsidR="00EA7F84" w:rsidRPr="00B06AF7" w:rsidRDefault="00EA7F84" w:rsidP="00EA7F84">
            <w:pPr>
              <w:spacing w:line="240" w:lineRule="atLeast"/>
              <w:ind w:right="65"/>
              <w:rPr>
                <w:rFonts w:asciiTheme="minorHAnsi" w:eastAsia="Arial Unicode MS" w:hAnsiTheme="minorHAnsi" w:cstheme="minorHAnsi"/>
                <w:i/>
                <w:iCs/>
                <w:szCs w:val="22"/>
                <w:lang w:val="en-US" w:bidi="th-TH"/>
              </w:rPr>
            </w:pPr>
            <w:r w:rsidRPr="00B06AF7">
              <w:rPr>
                <w:rFonts w:asciiTheme="minorHAnsi" w:eastAsia="Arial Unicode MS" w:hAnsiTheme="minorHAnsi" w:cstheme="minorHAnsi"/>
                <w:szCs w:val="22"/>
                <w:lang w:val="en-US" w:bidi="th-TH"/>
              </w:rPr>
              <w:t>Joint venture</w:t>
            </w:r>
          </w:p>
        </w:tc>
        <w:tc>
          <w:tcPr>
            <w:tcW w:w="1196" w:type="dxa"/>
            <w:shd w:val="clear" w:color="auto" w:fill="auto"/>
            <w:vAlign w:val="center"/>
          </w:tcPr>
          <w:p w14:paraId="6DBBA6D0" w14:textId="6579C6F6" w:rsidR="00EA7F84" w:rsidRPr="00EA7F84" w:rsidRDefault="00EA7F84" w:rsidP="00EA7F84">
            <w:pPr>
              <w:tabs>
                <w:tab w:val="decimal" w:pos="983"/>
              </w:tabs>
              <w:spacing w:line="240" w:lineRule="atLeast"/>
              <w:ind w:left="-124" w:right="11"/>
              <w:rPr>
                <w:rFonts w:asciiTheme="minorHAnsi" w:eastAsia="Arial Unicode MS" w:hAnsiTheme="minorHAnsi" w:cstheme="minorHAnsi"/>
                <w:szCs w:val="22"/>
                <w:lang w:val="en-US" w:bidi="th-TH"/>
              </w:rPr>
            </w:pPr>
            <w:r w:rsidRPr="00EA7F84">
              <w:rPr>
                <w:rFonts w:asciiTheme="minorHAnsi" w:hAnsiTheme="minorHAnsi" w:cstheme="minorHAnsi"/>
                <w:szCs w:val="22"/>
              </w:rPr>
              <w:t>23,060</w:t>
            </w:r>
          </w:p>
        </w:tc>
        <w:tc>
          <w:tcPr>
            <w:tcW w:w="189" w:type="dxa"/>
            <w:shd w:val="clear" w:color="auto" w:fill="auto"/>
            <w:vAlign w:val="center"/>
          </w:tcPr>
          <w:p w14:paraId="52FB77F7" w14:textId="77777777" w:rsidR="00EA7F84" w:rsidRPr="00EA7F84" w:rsidRDefault="00EA7F84" w:rsidP="00EA7F84">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shd w:val="clear" w:color="auto" w:fill="auto"/>
            <w:vAlign w:val="center"/>
          </w:tcPr>
          <w:p w14:paraId="1436290F" w14:textId="2F31E4B9" w:rsidR="00EA7F84" w:rsidRPr="00EA7F84" w:rsidRDefault="00EA7F84" w:rsidP="00EA7F84">
            <w:pPr>
              <w:spacing w:line="240" w:lineRule="atLeast"/>
              <w:ind w:left="-124" w:right="62"/>
              <w:jc w:val="right"/>
              <w:rPr>
                <w:rFonts w:asciiTheme="minorHAnsi" w:eastAsia="Arial Unicode MS" w:hAnsiTheme="minorHAnsi" w:cstheme="minorHAnsi"/>
                <w:szCs w:val="22"/>
                <w:lang w:val="en-US" w:bidi="th-TH"/>
              </w:rPr>
            </w:pPr>
            <w:r w:rsidRPr="00EA7F84">
              <w:rPr>
                <w:rFonts w:asciiTheme="minorHAnsi" w:hAnsiTheme="minorHAnsi" w:cstheme="minorHAnsi"/>
                <w:szCs w:val="22"/>
              </w:rPr>
              <w:t>150,209</w:t>
            </w:r>
          </w:p>
        </w:tc>
        <w:tc>
          <w:tcPr>
            <w:tcW w:w="178" w:type="dxa"/>
            <w:shd w:val="clear" w:color="auto" w:fill="auto"/>
            <w:vAlign w:val="center"/>
          </w:tcPr>
          <w:p w14:paraId="7CD1CE41" w14:textId="77777777" w:rsidR="00EA7F84" w:rsidRPr="00EA7F84" w:rsidRDefault="00EA7F84" w:rsidP="00EA7F84">
            <w:pPr>
              <w:tabs>
                <w:tab w:val="decimal" w:pos="983"/>
              </w:tabs>
              <w:spacing w:line="240" w:lineRule="atLeast"/>
              <w:ind w:left="-124" w:right="11"/>
              <w:rPr>
                <w:rFonts w:asciiTheme="minorHAnsi" w:eastAsia="Arial Unicode MS" w:hAnsiTheme="minorHAnsi" w:cstheme="minorHAnsi"/>
                <w:szCs w:val="22"/>
                <w:lang w:val="en-US" w:bidi="th-TH"/>
              </w:rPr>
            </w:pPr>
          </w:p>
        </w:tc>
        <w:tc>
          <w:tcPr>
            <w:tcW w:w="1171" w:type="dxa"/>
            <w:shd w:val="clear" w:color="auto" w:fill="auto"/>
            <w:vAlign w:val="center"/>
          </w:tcPr>
          <w:p w14:paraId="17E2A175" w14:textId="7CD937A4" w:rsidR="00EA7F84" w:rsidRPr="00EA7F84" w:rsidRDefault="00EA7F84" w:rsidP="00EA7F84">
            <w:pPr>
              <w:tabs>
                <w:tab w:val="decimal" w:pos="974"/>
              </w:tabs>
              <w:spacing w:line="240" w:lineRule="atLeast"/>
              <w:ind w:left="-124" w:right="11"/>
              <w:rPr>
                <w:rFonts w:asciiTheme="minorHAnsi" w:hAnsiTheme="minorHAnsi" w:cstheme="minorHAnsi"/>
                <w:szCs w:val="22"/>
                <w:lang w:val="en-US" w:bidi="th-TH"/>
              </w:rPr>
            </w:pPr>
            <w:r w:rsidRPr="00EA7F84">
              <w:rPr>
                <w:rFonts w:asciiTheme="minorHAnsi" w:hAnsiTheme="minorHAnsi" w:cstheme="minorHAnsi"/>
                <w:szCs w:val="22"/>
              </w:rPr>
              <w:t>23,060</w:t>
            </w:r>
          </w:p>
        </w:tc>
        <w:tc>
          <w:tcPr>
            <w:tcW w:w="188" w:type="dxa"/>
            <w:gridSpan w:val="2"/>
            <w:shd w:val="clear" w:color="auto" w:fill="auto"/>
            <w:vAlign w:val="center"/>
          </w:tcPr>
          <w:p w14:paraId="6C58B322" w14:textId="77777777" w:rsidR="00EA7F84" w:rsidRPr="00EA7F84" w:rsidRDefault="00EA7F84" w:rsidP="00EA7F84">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shd w:val="clear" w:color="auto" w:fill="auto"/>
            <w:vAlign w:val="center"/>
          </w:tcPr>
          <w:p w14:paraId="21DD10F2" w14:textId="798537EB" w:rsidR="00EA7F84" w:rsidRPr="00EA7F84" w:rsidRDefault="00EA7F84" w:rsidP="00EA7F84">
            <w:pPr>
              <w:spacing w:line="240" w:lineRule="atLeast"/>
              <w:ind w:left="-124" w:right="70"/>
              <w:jc w:val="right"/>
              <w:rPr>
                <w:rFonts w:asciiTheme="minorHAnsi" w:hAnsiTheme="minorHAnsi" w:cstheme="minorHAnsi"/>
                <w:szCs w:val="22"/>
                <w:lang w:val="en-US" w:bidi="th-TH"/>
              </w:rPr>
            </w:pPr>
            <w:r w:rsidRPr="00EA7F84">
              <w:rPr>
                <w:rFonts w:asciiTheme="minorHAnsi" w:hAnsiTheme="minorHAnsi" w:cstheme="minorHAnsi"/>
                <w:szCs w:val="22"/>
              </w:rPr>
              <w:t>150,209</w:t>
            </w:r>
          </w:p>
        </w:tc>
      </w:tr>
      <w:tr w:rsidR="00EA7F84" w:rsidRPr="00B06AF7" w14:paraId="05DD4A51" w14:textId="77777777" w:rsidTr="00FF6656">
        <w:trPr>
          <w:cantSplit/>
        </w:trPr>
        <w:tc>
          <w:tcPr>
            <w:tcW w:w="3979" w:type="dxa"/>
            <w:vAlign w:val="bottom"/>
          </w:tcPr>
          <w:p w14:paraId="7E0D80AF" w14:textId="77777777" w:rsidR="00EA7F84" w:rsidRPr="00B06AF7" w:rsidRDefault="00EA7F84" w:rsidP="00EA7F84">
            <w:pPr>
              <w:spacing w:line="240" w:lineRule="atLeast"/>
              <w:ind w:right="65"/>
              <w:rPr>
                <w:rFonts w:asciiTheme="minorHAnsi" w:eastAsia="Arial Unicode MS" w:hAnsiTheme="minorHAnsi" w:cstheme="minorHAnsi"/>
                <w:i/>
                <w:iCs/>
                <w:szCs w:val="22"/>
                <w:lang w:val="en-US" w:bidi="th-TH"/>
              </w:rPr>
            </w:pPr>
            <w:r w:rsidRPr="00B06AF7">
              <w:rPr>
                <w:rFonts w:asciiTheme="minorHAnsi" w:eastAsia="Arial Unicode MS" w:hAnsiTheme="minorHAnsi" w:cstheme="minorHAnsi"/>
                <w:szCs w:val="22"/>
                <w:lang w:val="en-US" w:bidi="th-TH"/>
              </w:rPr>
              <w:t>Related parties</w:t>
            </w:r>
          </w:p>
        </w:tc>
        <w:tc>
          <w:tcPr>
            <w:tcW w:w="1196" w:type="dxa"/>
            <w:tcBorders>
              <w:bottom w:val="single" w:sz="4" w:space="0" w:color="auto"/>
            </w:tcBorders>
            <w:shd w:val="clear" w:color="auto" w:fill="auto"/>
            <w:vAlign w:val="center"/>
          </w:tcPr>
          <w:p w14:paraId="670EB1D5" w14:textId="700CA2D5" w:rsidR="00EA7F84" w:rsidRPr="00EA7F84" w:rsidRDefault="00EA7F84" w:rsidP="00EA7F84">
            <w:pPr>
              <w:tabs>
                <w:tab w:val="decimal" w:pos="983"/>
              </w:tabs>
              <w:spacing w:line="240" w:lineRule="atLeast"/>
              <w:ind w:left="-124" w:right="11"/>
              <w:rPr>
                <w:rFonts w:asciiTheme="minorHAnsi" w:eastAsia="Arial Unicode MS" w:hAnsiTheme="minorHAnsi" w:cstheme="minorHAnsi"/>
                <w:szCs w:val="22"/>
                <w:lang w:val="en-US" w:bidi="th-TH"/>
              </w:rPr>
            </w:pPr>
            <w:r w:rsidRPr="00EA7F84">
              <w:rPr>
                <w:rFonts w:asciiTheme="minorHAnsi" w:hAnsiTheme="minorHAnsi" w:cstheme="minorHAnsi"/>
                <w:szCs w:val="22"/>
              </w:rPr>
              <w:t>1,559</w:t>
            </w:r>
          </w:p>
        </w:tc>
        <w:tc>
          <w:tcPr>
            <w:tcW w:w="189" w:type="dxa"/>
            <w:shd w:val="clear" w:color="auto" w:fill="auto"/>
            <w:vAlign w:val="center"/>
          </w:tcPr>
          <w:p w14:paraId="39C926C0" w14:textId="77777777" w:rsidR="00EA7F84" w:rsidRPr="00EA7F84" w:rsidRDefault="00EA7F84" w:rsidP="00EA7F84">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bottom w:val="single" w:sz="4" w:space="0" w:color="auto"/>
            </w:tcBorders>
            <w:shd w:val="clear" w:color="auto" w:fill="auto"/>
            <w:vAlign w:val="center"/>
          </w:tcPr>
          <w:p w14:paraId="74E05C94" w14:textId="5106D503" w:rsidR="00EA7F84" w:rsidRPr="00EA7F84" w:rsidRDefault="00EA7F84" w:rsidP="00EA7F84">
            <w:pPr>
              <w:spacing w:line="240" w:lineRule="atLeast"/>
              <w:ind w:left="-124" w:right="62"/>
              <w:jc w:val="right"/>
              <w:rPr>
                <w:rFonts w:asciiTheme="minorHAnsi" w:eastAsia="Arial Unicode MS" w:hAnsiTheme="minorHAnsi" w:cstheme="minorHAnsi"/>
                <w:szCs w:val="22"/>
                <w:lang w:val="en-US" w:bidi="th-TH"/>
              </w:rPr>
            </w:pPr>
            <w:r w:rsidRPr="00EA7F84">
              <w:rPr>
                <w:rFonts w:asciiTheme="minorHAnsi" w:hAnsiTheme="minorHAnsi" w:cstheme="minorHAnsi"/>
                <w:szCs w:val="22"/>
              </w:rPr>
              <w:t>3,246</w:t>
            </w:r>
          </w:p>
        </w:tc>
        <w:tc>
          <w:tcPr>
            <w:tcW w:w="178" w:type="dxa"/>
            <w:shd w:val="clear" w:color="auto" w:fill="auto"/>
            <w:vAlign w:val="center"/>
          </w:tcPr>
          <w:p w14:paraId="5E4C88E2" w14:textId="77777777" w:rsidR="00EA7F84" w:rsidRPr="00EA7F84" w:rsidRDefault="00EA7F84" w:rsidP="00EA7F84">
            <w:pPr>
              <w:tabs>
                <w:tab w:val="decimal" w:pos="983"/>
              </w:tabs>
              <w:spacing w:line="240" w:lineRule="atLeast"/>
              <w:ind w:left="-124" w:right="11"/>
              <w:rPr>
                <w:rFonts w:asciiTheme="minorHAnsi" w:eastAsia="Arial Unicode MS" w:hAnsiTheme="minorHAnsi" w:cstheme="minorHAnsi"/>
                <w:szCs w:val="22"/>
                <w:lang w:val="en-US" w:bidi="th-TH"/>
              </w:rPr>
            </w:pPr>
          </w:p>
        </w:tc>
        <w:tc>
          <w:tcPr>
            <w:tcW w:w="1171" w:type="dxa"/>
            <w:tcBorders>
              <w:bottom w:val="single" w:sz="4" w:space="0" w:color="auto"/>
            </w:tcBorders>
            <w:shd w:val="clear" w:color="auto" w:fill="auto"/>
            <w:vAlign w:val="center"/>
          </w:tcPr>
          <w:p w14:paraId="392C2E54" w14:textId="7B6D0654" w:rsidR="00EA7F84" w:rsidRPr="00EA7F84" w:rsidRDefault="00EA7F84" w:rsidP="00EA7F84">
            <w:pPr>
              <w:tabs>
                <w:tab w:val="decimal" w:pos="643"/>
              </w:tabs>
              <w:spacing w:line="240" w:lineRule="atLeast"/>
              <w:ind w:left="-124" w:right="11"/>
              <w:rPr>
                <w:rFonts w:asciiTheme="minorHAnsi" w:hAnsiTheme="minorHAnsi" w:cstheme="minorHAnsi"/>
                <w:szCs w:val="22"/>
                <w:lang w:val="en-US" w:bidi="th-TH"/>
              </w:rPr>
            </w:pPr>
            <w:r w:rsidRPr="00EA7F84">
              <w:rPr>
                <w:rFonts w:asciiTheme="minorHAnsi" w:hAnsiTheme="minorHAnsi" w:cstheme="minorHAnsi"/>
                <w:szCs w:val="22"/>
              </w:rPr>
              <w:t>-</w:t>
            </w:r>
          </w:p>
        </w:tc>
        <w:tc>
          <w:tcPr>
            <w:tcW w:w="188" w:type="dxa"/>
            <w:gridSpan w:val="2"/>
            <w:shd w:val="clear" w:color="auto" w:fill="auto"/>
            <w:vAlign w:val="center"/>
          </w:tcPr>
          <w:p w14:paraId="6EFA1964" w14:textId="77777777" w:rsidR="00EA7F84" w:rsidRPr="00EA7F84" w:rsidRDefault="00EA7F84" w:rsidP="00EA7F84">
            <w:pPr>
              <w:tabs>
                <w:tab w:val="decimal" w:pos="643"/>
                <w:tab w:val="decimal" w:pos="1001"/>
              </w:tabs>
              <w:spacing w:line="240" w:lineRule="atLeast"/>
              <w:ind w:left="-124" w:right="11"/>
              <w:rPr>
                <w:rFonts w:asciiTheme="minorHAnsi" w:hAnsiTheme="minorHAnsi" w:cstheme="minorHAnsi"/>
                <w:szCs w:val="22"/>
                <w:lang w:val="en-US" w:bidi="th-TH"/>
              </w:rPr>
            </w:pPr>
          </w:p>
        </w:tc>
        <w:tc>
          <w:tcPr>
            <w:tcW w:w="1239" w:type="dxa"/>
            <w:gridSpan w:val="2"/>
            <w:tcBorders>
              <w:bottom w:val="single" w:sz="4" w:space="0" w:color="auto"/>
            </w:tcBorders>
            <w:shd w:val="clear" w:color="auto" w:fill="auto"/>
            <w:vAlign w:val="center"/>
          </w:tcPr>
          <w:p w14:paraId="0BACF91B" w14:textId="2154E648" w:rsidR="00EA7F84" w:rsidRPr="00EA7F84" w:rsidRDefault="00EA7F84" w:rsidP="00EA7F84">
            <w:pPr>
              <w:tabs>
                <w:tab w:val="decimal" w:pos="689"/>
              </w:tabs>
              <w:spacing w:line="240" w:lineRule="atLeast"/>
              <w:ind w:left="-79" w:right="-79"/>
              <w:rPr>
                <w:rFonts w:asciiTheme="minorHAnsi" w:hAnsiTheme="minorHAnsi" w:cstheme="minorHAnsi"/>
                <w:szCs w:val="22"/>
                <w:lang w:val="en-US" w:bidi="th-TH"/>
              </w:rPr>
            </w:pPr>
            <w:r w:rsidRPr="00EA7F84">
              <w:rPr>
                <w:rFonts w:asciiTheme="minorHAnsi" w:hAnsiTheme="minorHAnsi" w:cstheme="minorHAnsi"/>
                <w:szCs w:val="22"/>
              </w:rPr>
              <w:t>-</w:t>
            </w:r>
          </w:p>
        </w:tc>
      </w:tr>
      <w:tr w:rsidR="00EA7F84" w:rsidRPr="00B06AF7" w14:paraId="35C271FC" w14:textId="77777777" w:rsidTr="00FF6656">
        <w:trPr>
          <w:cantSplit/>
        </w:trPr>
        <w:tc>
          <w:tcPr>
            <w:tcW w:w="3979" w:type="dxa"/>
            <w:vAlign w:val="bottom"/>
          </w:tcPr>
          <w:p w14:paraId="1578C02C" w14:textId="77777777" w:rsidR="00EA7F84" w:rsidRPr="00B06AF7" w:rsidRDefault="00EA7F84" w:rsidP="00EA7F84">
            <w:pPr>
              <w:spacing w:line="240" w:lineRule="atLeast"/>
              <w:ind w:right="65"/>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shd w:val="clear" w:color="auto" w:fill="auto"/>
            <w:vAlign w:val="center"/>
          </w:tcPr>
          <w:p w14:paraId="54711B0B" w14:textId="6788FFC8" w:rsidR="00EA7F84" w:rsidRPr="00EA7F84" w:rsidRDefault="00EA7F84" w:rsidP="00EA7F84">
            <w:pPr>
              <w:tabs>
                <w:tab w:val="decimal" w:pos="983"/>
              </w:tabs>
              <w:spacing w:line="240" w:lineRule="atLeast"/>
              <w:ind w:left="-124" w:right="11"/>
              <w:rPr>
                <w:rFonts w:asciiTheme="minorHAnsi" w:eastAsia="Arial Unicode MS" w:hAnsiTheme="minorHAnsi" w:cstheme="minorHAnsi"/>
                <w:b/>
                <w:bCs/>
                <w:szCs w:val="22"/>
                <w:lang w:val="en-US" w:bidi="th-TH"/>
              </w:rPr>
            </w:pPr>
            <w:r w:rsidRPr="00EA7F84">
              <w:rPr>
                <w:rFonts w:asciiTheme="minorHAnsi" w:hAnsiTheme="minorHAnsi" w:cstheme="minorHAnsi"/>
                <w:b/>
                <w:bCs/>
                <w:szCs w:val="22"/>
              </w:rPr>
              <w:t>24,655</w:t>
            </w:r>
          </w:p>
        </w:tc>
        <w:tc>
          <w:tcPr>
            <w:tcW w:w="189" w:type="dxa"/>
            <w:shd w:val="clear" w:color="auto" w:fill="auto"/>
            <w:vAlign w:val="center"/>
          </w:tcPr>
          <w:p w14:paraId="122764A4" w14:textId="77777777" w:rsidR="00EA7F84" w:rsidRPr="00EA7F84" w:rsidRDefault="00EA7F84" w:rsidP="00EA7F84">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top w:val="single" w:sz="4" w:space="0" w:color="auto"/>
              <w:bottom w:val="double" w:sz="4" w:space="0" w:color="auto"/>
            </w:tcBorders>
            <w:shd w:val="clear" w:color="auto" w:fill="auto"/>
            <w:vAlign w:val="center"/>
          </w:tcPr>
          <w:p w14:paraId="0C4CB3C9" w14:textId="08A40D29" w:rsidR="00EA7F84" w:rsidRPr="00EA7F84" w:rsidRDefault="00EA7F84" w:rsidP="00EA7F84">
            <w:pPr>
              <w:spacing w:line="240" w:lineRule="atLeast"/>
              <w:ind w:left="-124" w:right="62"/>
              <w:jc w:val="right"/>
              <w:rPr>
                <w:rFonts w:asciiTheme="minorHAnsi" w:eastAsia="Arial Unicode MS" w:hAnsiTheme="minorHAnsi" w:cstheme="minorHAnsi"/>
                <w:b/>
                <w:bCs/>
                <w:szCs w:val="22"/>
                <w:lang w:val="en-US" w:bidi="th-TH"/>
              </w:rPr>
            </w:pPr>
            <w:r w:rsidRPr="00EA7F84">
              <w:rPr>
                <w:rFonts w:asciiTheme="minorHAnsi" w:hAnsiTheme="minorHAnsi" w:cstheme="minorHAnsi"/>
                <w:b/>
                <w:bCs/>
                <w:szCs w:val="22"/>
              </w:rPr>
              <w:t>153,455</w:t>
            </w:r>
          </w:p>
        </w:tc>
        <w:tc>
          <w:tcPr>
            <w:tcW w:w="178" w:type="dxa"/>
            <w:shd w:val="clear" w:color="auto" w:fill="auto"/>
            <w:vAlign w:val="center"/>
          </w:tcPr>
          <w:p w14:paraId="7599CF14" w14:textId="77777777" w:rsidR="00EA7F84" w:rsidRPr="00EA7F84" w:rsidRDefault="00EA7F84" w:rsidP="00EA7F84">
            <w:pPr>
              <w:tabs>
                <w:tab w:val="decimal" w:pos="983"/>
              </w:tabs>
              <w:spacing w:line="240" w:lineRule="atLeast"/>
              <w:ind w:left="-124" w:right="11"/>
              <w:rPr>
                <w:rFonts w:asciiTheme="minorHAnsi" w:eastAsia="Arial Unicode MS" w:hAnsiTheme="minorHAnsi" w:cstheme="minorHAnsi"/>
                <w:szCs w:val="22"/>
                <w:lang w:val="en-US" w:bidi="th-TH"/>
              </w:rPr>
            </w:pPr>
          </w:p>
        </w:tc>
        <w:tc>
          <w:tcPr>
            <w:tcW w:w="1171" w:type="dxa"/>
            <w:tcBorders>
              <w:top w:val="single" w:sz="4" w:space="0" w:color="auto"/>
              <w:bottom w:val="double" w:sz="4" w:space="0" w:color="auto"/>
            </w:tcBorders>
            <w:shd w:val="clear" w:color="auto" w:fill="auto"/>
            <w:vAlign w:val="center"/>
          </w:tcPr>
          <w:p w14:paraId="28AA20C9" w14:textId="56CF56A8" w:rsidR="00EA7F84" w:rsidRPr="00EA7F84" w:rsidRDefault="00EA7F84" w:rsidP="00EA7F84">
            <w:pPr>
              <w:tabs>
                <w:tab w:val="decimal" w:pos="974"/>
              </w:tabs>
              <w:spacing w:line="240" w:lineRule="atLeast"/>
              <w:ind w:left="-124" w:right="11"/>
              <w:rPr>
                <w:rFonts w:asciiTheme="minorHAnsi" w:hAnsiTheme="minorHAnsi" w:cstheme="minorHAnsi"/>
                <w:b/>
                <w:bCs/>
                <w:szCs w:val="22"/>
                <w:lang w:val="en-US" w:bidi="th-TH"/>
              </w:rPr>
            </w:pPr>
            <w:r w:rsidRPr="00EA7F84">
              <w:rPr>
                <w:rFonts w:asciiTheme="minorHAnsi" w:hAnsiTheme="minorHAnsi" w:cstheme="minorHAnsi"/>
                <w:b/>
                <w:bCs/>
                <w:szCs w:val="22"/>
              </w:rPr>
              <w:t>23,096</w:t>
            </w:r>
          </w:p>
        </w:tc>
        <w:tc>
          <w:tcPr>
            <w:tcW w:w="188" w:type="dxa"/>
            <w:gridSpan w:val="2"/>
            <w:shd w:val="clear" w:color="auto" w:fill="auto"/>
            <w:vAlign w:val="center"/>
          </w:tcPr>
          <w:p w14:paraId="21B895DD" w14:textId="77777777" w:rsidR="00EA7F84" w:rsidRPr="00EA7F84" w:rsidRDefault="00EA7F84" w:rsidP="00EA7F84">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tcBorders>
              <w:top w:val="single" w:sz="4" w:space="0" w:color="auto"/>
              <w:bottom w:val="double" w:sz="4" w:space="0" w:color="auto"/>
            </w:tcBorders>
            <w:shd w:val="clear" w:color="auto" w:fill="auto"/>
            <w:vAlign w:val="center"/>
          </w:tcPr>
          <w:p w14:paraId="415A06C4" w14:textId="037B418E" w:rsidR="00EA7F84" w:rsidRPr="00EA7F84" w:rsidRDefault="00EA7F84" w:rsidP="00EA7F84">
            <w:pPr>
              <w:spacing w:line="240" w:lineRule="atLeast"/>
              <w:ind w:left="-124" w:right="70"/>
              <w:jc w:val="right"/>
              <w:rPr>
                <w:rFonts w:asciiTheme="minorHAnsi" w:hAnsiTheme="minorHAnsi" w:cstheme="minorHAnsi"/>
                <w:b/>
                <w:bCs/>
                <w:szCs w:val="22"/>
                <w:lang w:val="en-US" w:bidi="th-TH"/>
              </w:rPr>
            </w:pPr>
            <w:r w:rsidRPr="00EA7F84">
              <w:rPr>
                <w:rFonts w:asciiTheme="minorHAnsi" w:hAnsiTheme="minorHAnsi" w:cstheme="minorHAnsi"/>
                <w:b/>
                <w:bCs/>
                <w:szCs w:val="22"/>
              </w:rPr>
              <w:t>150,937</w:t>
            </w:r>
          </w:p>
        </w:tc>
      </w:tr>
      <w:tr w:rsidR="00EA7F84" w:rsidRPr="00B06AF7" w14:paraId="3C08FCD0" w14:textId="77777777" w:rsidTr="006B2E4B">
        <w:trPr>
          <w:gridAfter w:val="1"/>
          <w:wAfter w:w="6" w:type="dxa"/>
          <w:cantSplit/>
          <w:tblHeader/>
        </w:trPr>
        <w:tc>
          <w:tcPr>
            <w:tcW w:w="3979" w:type="dxa"/>
          </w:tcPr>
          <w:p w14:paraId="565F4E28" w14:textId="77777777" w:rsidR="00EA7F84" w:rsidRPr="00B06AF7" w:rsidRDefault="00EA7F84" w:rsidP="00EA7F84">
            <w:pPr>
              <w:spacing w:line="240" w:lineRule="atLeast"/>
              <w:rPr>
                <w:rFonts w:asciiTheme="minorHAnsi" w:hAnsiTheme="minorHAnsi" w:cstheme="minorHAnsi"/>
                <w:b/>
                <w:bCs/>
                <w:i/>
                <w:iCs/>
                <w:szCs w:val="22"/>
              </w:rPr>
            </w:pPr>
          </w:p>
        </w:tc>
        <w:tc>
          <w:tcPr>
            <w:tcW w:w="1196" w:type="dxa"/>
          </w:tcPr>
          <w:p w14:paraId="214628E7" w14:textId="2D97C21D" w:rsidR="00EA7F84" w:rsidRPr="00B06AF7" w:rsidRDefault="00EA7F84" w:rsidP="00EA7F84">
            <w:pPr>
              <w:spacing w:line="240" w:lineRule="atLeast"/>
              <w:ind w:left="-169" w:right="-142"/>
              <w:jc w:val="center"/>
              <w:rPr>
                <w:rFonts w:asciiTheme="minorHAnsi" w:hAnsiTheme="minorHAnsi" w:cstheme="minorHAnsi"/>
                <w:bCs/>
                <w:szCs w:val="22"/>
              </w:rPr>
            </w:pPr>
          </w:p>
        </w:tc>
        <w:tc>
          <w:tcPr>
            <w:tcW w:w="189" w:type="dxa"/>
          </w:tcPr>
          <w:p w14:paraId="1B9BEDA0" w14:textId="77777777" w:rsidR="00EA7F84" w:rsidRPr="00B06AF7" w:rsidRDefault="00EA7F84" w:rsidP="00EA7F84">
            <w:pPr>
              <w:spacing w:line="240" w:lineRule="atLeast"/>
              <w:ind w:left="-169" w:right="-142"/>
              <w:jc w:val="center"/>
              <w:rPr>
                <w:rFonts w:asciiTheme="minorHAnsi" w:hAnsiTheme="minorHAnsi" w:cstheme="minorHAnsi"/>
                <w:bCs/>
                <w:szCs w:val="22"/>
              </w:rPr>
            </w:pPr>
          </w:p>
        </w:tc>
        <w:tc>
          <w:tcPr>
            <w:tcW w:w="1181" w:type="dxa"/>
          </w:tcPr>
          <w:p w14:paraId="47F7E672" w14:textId="2128998F" w:rsidR="00EA7F84" w:rsidRPr="00B06AF7" w:rsidRDefault="00EA7F84" w:rsidP="00EA7F84">
            <w:pPr>
              <w:spacing w:line="240" w:lineRule="atLeast"/>
              <w:ind w:left="-169" w:right="-142"/>
              <w:jc w:val="center"/>
              <w:rPr>
                <w:rFonts w:asciiTheme="minorHAnsi" w:hAnsiTheme="minorHAnsi" w:cstheme="minorHAnsi"/>
                <w:bCs/>
                <w:szCs w:val="22"/>
              </w:rPr>
            </w:pPr>
          </w:p>
        </w:tc>
        <w:tc>
          <w:tcPr>
            <w:tcW w:w="178" w:type="dxa"/>
          </w:tcPr>
          <w:p w14:paraId="0C507CA8" w14:textId="77777777" w:rsidR="00EA7F84" w:rsidRPr="00B06AF7" w:rsidRDefault="00EA7F84" w:rsidP="00EA7F84">
            <w:pPr>
              <w:spacing w:line="240" w:lineRule="atLeast"/>
              <w:ind w:left="-169" w:right="-142"/>
              <w:jc w:val="center"/>
              <w:rPr>
                <w:rFonts w:asciiTheme="minorHAnsi" w:hAnsiTheme="minorHAnsi" w:cstheme="minorHAnsi"/>
                <w:bCs/>
                <w:szCs w:val="22"/>
                <w:cs/>
                <w:lang w:bidi="th-TH"/>
              </w:rPr>
            </w:pPr>
          </w:p>
        </w:tc>
        <w:tc>
          <w:tcPr>
            <w:tcW w:w="1171" w:type="dxa"/>
          </w:tcPr>
          <w:p w14:paraId="06CAF953" w14:textId="0850DC85" w:rsidR="00EA7F84" w:rsidRPr="00B06AF7" w:rsidRDefault="00EA7F84" w:rsidP="00EA7F84">
            <w:pPr>
              <w:spacing w:line="240" w:lineRule="atLeast"/>
              <w:ind w:left="-169" w:right="-142"/>
              <w:jc w:val="center"/>
              <w:rPr>
                <w:rFonts w:asciiTheme="minorHAnsi" w:hAnsiTheme="minorHAnsi" w:cstheme="minorHAnsi"/>
                <w:bCs/>
                <w:szCs w:val="22"/>
              </w:rPr>
            </w:pPr>
          </w:p>
        </w:tc>
        <w:tc>
          <w:tcPr>
            <w:tcW w:w="178" w:type="dxa"/>
          </w:tcPr>
          <w:p w14:paraId="33CB92C9" w14:textId="77777777" w:rsidR="00EA7F84" w:rsidRPr="00B06AF7" w:rsidRDefault="00EA7F84" w:rsidP="00EA7F84">
            <w:pPr>
              <w:spacing w:line="240" w:lineRule="atLeast"/>
              <w:ind w:left="-169" w:right="-142"/>
              <w:jc w:val="center"/>
              <w:rPr>
                <w:rFonts w:asciiTheme="minorHAnsi" w:hAnsiTheme="minorHAnsi" w:cstheme="minorHAnsi"/>
                <w:bCs/>
                <w:szCs w:val="22"/>
              </w:rPr>
            </w:pPr>
          </w:p>
        </w:tc>
        <w:tc>
          <w:tcPr>
            <w:tcW w:w="1243" w:type="dxa"/>
            <w:gridSpan w:val="2"/>
          </w:tcPr>
          <w:p w14:paraId="23CAF440" w14:textId="17BB524C" w:rsidR="00EA7F84" w:rsidRPr="00B06AF7" w:rsidRDefault="00EA7F84" w:rsidP="00EA7F84">
            <w:pPr>
              <w:spacing w:line="240" w:lineRule="atLeast"/>
              <w:ind w:left="-169" w:right="-142"/>
              <w:jc w:val="center"/>
              <w:rPr>
                <w:rFonts w:asciiTheme="minorHAnsi" w:hAnsiTheme="minorHAnsi" w:cstheme="minorHAnsi"/>
                <w:bCs/>
                <w:szCs w:val="22"/>
              </w:rPr>
            </w:pPr>
          </w:p>
        </w:tc>
      </w:tr>
      <w:tr w:rsidR="00EA7F84" w:rsidRPr="00B06AF7" w14:paraId="269668AF" w14:textId="77777777" w:rsidTr="006B2E4B">
        <w:trPr>
          <w:gridAfter w:val="1"/>
          <w:wAfter w:w="6" w:type="dxa"/>
          <w:cantSplit/>
        </w:trPr>
        <w:tc>
          <w:tcPr>
            <w:tcW w:w="3979" w:type="dxa"/>
            <w:vAlign w:val="bottom"/>
          </w:tcPr>
          <w:p w14:paraId="2CFC96BE" w14:textId="23E6E616" w:rsidR="00EA7F84" w:rsidRPr="00B06AF7" w:rsidRDefault="00EA7F84" w:rsidP="00EA7F84">
            <w:pPr>
              <w:spacing w:line="240" w:lineRule="atLeast"/>
              <w:ind w:left="194" w:right="-77" w:hanging="180"/>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i/>
                <w:iCs/>
                <w:szCs w:val="22"/>
                <w:lang w:val="en-US" w:bidi="th-TH"/>
              </w:rPr>
              <w:t>Advance received for goods – related</w:t>
            </w:r>
            <w:r w:rsidRPr="00B06AF7">
              <w:rPr>
                <w:rFonts w:asciiTheme="minorHAnsi" w:eastAsia="Arial Unicode MS" w:hAnsiTheme="minorHAnsi" w:cstheme="minorHAnsi"/>
                <w:b/>
                <w:bCs/>
                <w:i/>
                <w:iCs/>
                <w:szCs w:val="22"/>
                <w:cs/>
                <w:lang w:val="en-US" w:bidi="th-TH"/>
              </w:rPr>
              <w:t xml:space="preserve"> </w:t>
            </w:r>
            <w:r w:rsidRPr="00B06AF7">
              <w:rPr>
                <w:rFonts w:asciiTheme="minorHAnsi" w:eastAsia="Arial Unicode MS" w:hAnsiTheme="minorHAnsi" w:cstheme="minorHAnsi"/>
                <w:b/>
                <w:bCs/>
                <w:i/>
                <w:iCs/>
                <w:szCs w:val="22"/>
                <w:lang w:val="en-US" w:bidi="th-TH"/>
              </w:rPr>
              <w:t>parties</w:t>
            </w:r>
          </w:p>
        </w:tc>
        <w:tc>
          <w:tcPr>
            <w:tcW w:w="1196" w:type="dxa"/>
            <w:vAlign w:val="bottom"/>
          </w:tcPr>
          <w:p w14:paraId="712FB955" w14:textId="77777777" w:rsidR="00EA7F84" w:rsidRPr="00B06AF7" w:rsidRDefault="00EA7F84" w:rsidP="00EA7F84">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4EE5E891" w14:textId="77777777" w:rsidR="00EA7F84" w:rsidRPr="00B06AF7" w:rsidRDefault="00EA7F84" w:rsidP="00EA7F84">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6517D1B9" w14:textId="77777777" w:rsidR="00EA7F84" w:rsidRPr="00B06AF7" w:rsidRDefault="00EA7F84" w:rsidP="00EA7F84">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5DD5983F" w14:textId="77777777" w:rsidR="00EA7F84" w:rsidRPr="00B06AF7" w:rsidRDefault="00EA7F84" w:rsidP="00EA7F84">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663E9442" w14:textId="77777777" w:rsidR="00EA7F84" w:rsidRPr="00B06AF7" w:rsidRDefault="00EA7F84" w:rsidP="00EA7F84">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09CA8CFC" w14:textId="77777777" w:rsidR="00EA7F84" w:rsidRPr="00B06AF7" w:rsidRDefault="00EA7F84" w:rsidP="00EA7F84">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3A8F4D54" w14:textId="77777777" w:rsidR="00EA7F84" w:rsidRPr="00B06AF7" w:rsidRDefault="00EA7F84" w:rsidP="00EA7F84">
            <w:pPr>
              <w:tabs>
                <w:tab w:val="decimal" w:pos="911"/>
              </w:tabs>
              <w:spacing w:line="240" w:lineRule="atLeast"/>
              <w:ind w:left="-124" w:right="11"/>
              <w:rPr>
                <w:rFonts w:asciiTheme="minorHAnsi" w:hAnsiTheme="minorHAnsi" w:cstheme="minorHAnsi"/>
                <w:b/>
                <w:bCs/>
                <w:szCs w:val="22"/>
                <w:lang w:val="en-US" w:bidi="th-TH"/>
              </w:rPr>
            </w:pPr>
          </w:p>
        </w:tc>
      </w:tr>
      <w:tr w:rsidR="00EA7F84" w:rsidRPr="00B06AF7" w14:paraId="5F8C9DD4" w14:textId="77777777" w:rsidTr="00DA4A26">
        <w:trPr>
          <w:gridAfter w:val="1"/>
          <w:wAfter w:w="6" w:type="dxa"/>
          <w:cantSplit/>
        </w:trPr>
        <w:tc>
          <w:tcPr>
            <w:tcW w:w="3979" w:type="dxa"/>
            <w:vAlign w:val="bottom"/>
          </w:tcPr>
          <w:p w14:paraId="733ABAE4" w14:textId="77777777" w:rsidR="00EA7F84" w:rsidRPr="00B06AF7" w:rsidRDefault="00EA7F84" w:rsidP="00EA7F84">
            <w:pPr>
              <w:spacing w:line="240" w:lineRule="atLeast"/>
              <w:ind w:right="65"/>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szCs w:val="22"/>
                <w:lang w:val="en-US" w:bidi="th-TH"/>
              </w:rPr>
              <w:t>Subsidiaries</w:t>
            </w:r>
          </w:p>
        </w:tc>
        <w:tc>
          <w:tcPr>
            <w:tcW w:w="1196" w:type="dxa"/>
          </w:tcPr>
          <w:p w14:paraId="2F20BB4F" w14:textId="60B2CD31" w:rsidR="00EA7F84" w:rsidRPr="00B06AF7" w:rsidRDefault="00EA7F84" w:rsidP="00EA7F84">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9" w:type="dxa"/>
          </w:tcPr>
          <w:p w14:paraId="15BE908E" w14:textId="77777777" w:rsidR="00EA7F84" w:rsidRPr="00B06AF7" w:rsidRDefault="00EA7F84" w:rsidP="00EA7F84">
            <w:pPr>
              <w:tabs>
                <w:tab w:val="decimal" w:pos="548"/>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Pr>
          <w:p w14:paraId="4ABC5CAB" w14:textId="1C512A24" w:rsidR="00EA7F84" w:rsidRPr="00B06AF7" w:rsidRDefault="00EA7F84" w:rsidP="00EA7F84">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78" w:type="dxa"/>
            <w:vAlign w:val="bottom"/>
          </w:tcPr>
          <w:p w14:paraId="373BF818" w14:textId="77777777" w:rsidR="00EA7F84" w:rsidRPr="00B06AF7" w:rsidRDefault="00EA7F84" w:rsidP="00EA7F84">
            <w:pPr>
              <w:tabs>
                <w:tab w:val="decimal" w:pos="641"/>
              </w:tabs>
              <w:spacing w:line="240" w:lineRule="atLeast"/>
              <w:ind w:left="-124" w:right="11"/>
              <w:rPr>
                <w:rFonts w:asciiTheme="minorHAnsi" w:eastAsia="Arial Unicode MS" w:hAnsiTheme="minorHAnsi" w:cstheme="minorHAnsi"/>
                <w:szCs w:val="22"/>
                <w:lang w:val="en-US" w:bidi="th-TH"/>
              </w:rPr>
            </w:pPr>
          </w:p>
        </w:tc>
        <w:tc>
          <w:tcPr>
            <w:tcW w:w="1171" w:type="dxa"/>
          </w:tcPr>
          <w:p w14:paraId="12A980BF" w14:textId="016941C3" w:rsidR="00EA7F84" w:rsidRPr="00B06AF7" w:rsidRDefault="00EA7F84" w:rsidP="00EA7F84">
            <w:pPr>
              <w:tabs>
                <w:tab w:val="decimal" w:pos="974"/>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424,742</w:t>
            </w:r>
          </w:p>
        </w:tc>
        <w:tc>
          <w:tcPr>
            <w:tcW w:w="178" w:type="dxa"/>
          </w:tcPr>
          <w:p w14:paraId="0BBCD291" w14:textId="77777777" w:rsidR="00EA7F84" w:rsidRPr="00B06AF7" w:rsidRDefault="00EA7F84" w:rsidP="00EA7F84">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tcPr>
          <w:p w14:paraId="65E6BA79" w14:textId="49524602" w:rsidR="00EA7F84" w:rsidRPr="00B06AF7" w:rsidRDefault="00EA7F84" w:rsidP="00EA7F84">
            <w:pPr>
              <w:spacing w:line="240" w:lineRule="atLeast"/>
              <w:ind w:left="-124" w:right="70"/>
              <w:jc w:val="right"/>
              <w:rPr>
                <w:rFonts w:asciiTheme="minorHAnsi" w:hAnsiTheme="minorHAnsi" w:cstheme="minorHAnsi"/>
                <w:szCs w:val="22"/>
                <w:lang w:val="en-US" w:bidi="th-TH"/>
              </w:rPr>
            </w:pPr>
            <w:r>
              <w:rPr>
                <w:rFonts w:asciiTheme="minorHAnsi" w:hAnsiTheme="minorHAnsi" w:cstheme="minorHAnsi"/>
                <w:szCs w:val="22"/>
                <w:lang w:val="en-US" w:bidi="th-TH"/>
              </w:rPr>
              <w:t>393,908</w:t>
            </w:r>
          </w:p>
        </w:tc>
      </w:tr>
      <w:tr w:rsidR="00EA7F84" w:rsidRPr="00B06AF7" w14:paraId="5962ECE5" w14:textId="77777777" w:rsidTr="00444318">
        <w:trPr>
          <w:gridAfter w:val="1"/>
          <w:wAfter w:w="6" w:type="dxa"/>
          <w:cantSplit/>
        </w:trPr>
        <w:tc>
          <w:tcPr>
            <w:tcW w:w="3979" w:type="dxa"/>
            <w:vAlign w:val="bottom"/>
          </w:tcPr>
          <w:p w14:paraId="150713BC" w14:textId="1CE8D7AC" w:rsidR="00EA7F84" w:rsidRPr="00B06AF7" w:rsidRDefault="00EA7F84" w:rsidP="00EA7F84">
            <w:pPr>
              <w:spacing w:line="240" w:lineRule="atLeast"/>
              <w:ind w:right="65"/>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Joint venture</w:t>
            </w:r>
          </w:p>
        </w:tc>
        <w:tc>
          <w:tcPr>
            <w:tcW w:w="1196" w:type="dxa"/>
            <w:shd w:val="clear" w:color="auto" w:fill="auto"/>
          </w:tcPr>
          <w:p w14:paraId="4B8CDA41" w14:textId="0970D989" w:rsidR="00EA7F84" w:rsidRPr="00B06AF7" w:rsidRDefault="00EA7F84" w:rsidP="00EA7F84">
            <w:pPr>
              <w:tabs>
                <w:tab w:val="decimal" w:pos="983"/>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690</w:t>
            </w:r>
          </w:p>
        </w:tc>
        <w:tc>
          <w:tcPr>
            <w:tcW w:w="189" w:type="dxa"/>
          </w:tcPr>
          <w:p w14:paraId="759DC9F9" w14:textId="77777777" w:rsidR="00EA7F84" w:rsidRPr="00B06AF7" w:rsidRDefault="00EA7F84" w:rsidP="00EA7F84">
            <w:pPr>
              <w:tabs>
                <w:tab w:val="decimal" w:pos="548"/>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Pr>
          <w:p w14:paraId="415A57E8" w14:textId="76922C1A" w:rsidR="00EA7F84" w:rsidRDefault="00EA7F84" w:rsidP="00EA7F84">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78" w:type="dxa"/>
            <w:vAlign w:val="bottom"/>
          </w:tcPr>
          <w:p w14:paraId="41EB4243" w14:textId="77777777" w:rsidR="00EA7F84" w:rsidRPr="00B06AF7" w:rsidRDefault="00EA7F84" w:rsidP="00EA7F84">
            <w:pPr>
              <w:tabs>
                <w:tab w:val="decimal" w:pos="641"/>
              </w:tabs>
              <w:spacing w:line="240" w:lineRule="atLeast"/>
              <w:ind w:left="-124" w:right="11"/>
              <w:rPr>
                <w:rFonts w:asciiTheme="minorHAnsi" w:eastAsia="Arial Unicode MS" w:hAnsiTheme="minorHAnsi" w:cstheme="minorHAnsi"/>
                <w:szCs w:val="22"/>
                <w:lang w:val="en-US" w:bidi="th-TH"/>
              </w:rPr>
            </w:pPr>
          </w:p>
        </w:tc>
        <w:tc>
          <w:tcPr>
            <w:tcW w:w="1171" w:type="dxa"/>
          </w:tcPr>
          <w:p w14:paraId="7959DC27" w14:textId="0324CCC8" w:rsidR="00EA7F84" w:rsidRDefault="00EA7F84" w:rsidP="00EA7F84">
            <w:pPr>
              <w:tabs>
                <w:tab w:val="decimal" w:pos="643"/>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78" w:type="dxa"/>
          </w:tcPr>
          <w:p w14:paraId="075FBFE1" w14:textId="77777777" w:rsidR="00EA7F84" w:rsidRPr="00B06AF7" w:rsidRDefault="00EA7F84" w:rsidP="00EA7F84">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tcPr>
          <w:p w14:paraId="7F50CA04" w14:textId="5CD5834D" w:rsidR="00EA7F84" w:rsidRDefault="00EA7F84" w:rsidP="00EA7F84">
            <w:pPr>
              <w:tabs>
                <w:tab w:val="decimal" w:pos="689"/>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w:t>
            </w:r>
          </w:p>
        </w:tc>
      </w:tr>
      <w:tr w:rsidR="00EA7F84" w:rsidRPr="00B06AF7" w14:paraId="20719F06" w14:textId="77777777" w:rsidTr="00444318">
        <w:trPr>
          <w:gridAfter w:val="1"/>
          <w:wAfter w:w="6" w:type="dxa"/>
          <w:cantSplit/>
        </w:trPr>
        <w:tc>
          <w:tcPr>
            <w:tcW w:w="3979" w:type="dxa"/>
            <w:vAlign w:val="bottom"/>
          </w:tcPr>
          <w:p w14:paraId="308FC11B" w14:textId="77777777" w:rsidR="00EA7F84" w:rsidRPr="00B06AF7" w:rsidRDefault="00EA7F84" w:rsidP="00EA7F84">
            <w:pPr>
              <w:spacing w:line="240" w:lineRule="atLeast"/>
              <w:ind w:right="65"/>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szCs w:val="22"/>
                <w:lang w:val="en-US" w:bidi="th-TH"/>
              </w:rPr>
              <w:t>Related parties</w:t>
            </w:r>
          </w:p>
        </w:tc>
        <w:tc>
          <w:tcPr>
            <w:tcW w:w="1196" w:type="dxa"/>
            <w:shd w:val="clear" w:color="auto" w:fill="auto"/>
          </w:tcPr>
          <w:p w14:paraId="15F002A7" w14:textId="495606E1" w:rsidR="00EA7F84" w:rsidRPr="00B06AF7" w:rsidRDefault="00EA7F84" w:rsidP="00EA7F84">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9" w:type="dxa"/>
          </w:tcPr>
          <w:p w14:paraId="33A26BFA" w14:textId="77777777" w:rsidR="00EA7F84" w:rsidRPr="00B06AF7" w:rsidRDefault="00EA7F84" w:rsidP="00EA7F84">
            <w:pPr>
              <w:tabs>
                <w:tab w:val="decimal" w:pos="908"/>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Pr>
          <w:p w14:paraId="79152F35" w14:textId="1EEF6087" w:rsidR="00EA7F84" w:rsidRPr="00B06AF7" w:rsidRDefault="00EA7F84" w:rsidP="00EA7F84">
            <w:pPr>
              <w:tabs>
                <w:tab w:val="decimal" w:pos="983"/>
              </w:tabs>
              <w:spacing w:line="240" w:lineRule="atLeast"/>
              <w:ind w:left="-124" w:right="71"/>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31,089</w:t>
            </w:r>
          </w:p>
        </w:tc>
        <w:tc>
          <w:tcPr>
            <w:tcW w:w="178" w:type="dxa"/>
            <w:vAlign w:val="bottom"/>
          </w:tcPr>
          <w:p w14:paraId="3CC0F8D8" w14:textId="77777777" w:rsidR="00EA7F84" w:rsidRPr="00B06AF7" w:rsidRDefault="00EA7F84" w:rsidP="00EA7F84">
            <w:pPr>
              <w:tabs>
                <w:tab w:val="decimal" w:pos="983"/>
              </w:tabs>
              <w:spacing w:line="240" w:lineRule="atLeast"/>
              <w:ind w:left="-124" w:right="11"/>
              <w:rPr>
                <w:rFonts w:asciiTheme="minorHAnsi" w:eastAsia="Arial Unicode MS" w:hAnsiTheme="minorHAnsi" w:cstheme="minorHAnsi"/>
                <w:szCs w:val="22"/>
                <w:lang w:val="en-US" w:bidi="th-TH"/>
              </w:rPr>
            </w:pPr>
          </w:p>
        </w:tc>
        <w:tc>
          <w:tcPr>
            <w:tcW w:w="1171" w:type="dxa"/>
            <w:shd w:val="clear" w:color="auto" w:fill="auto"/>
          </w:tcPr>
          <w:p w14:paraId="52174238" w14:textId="6E8DFD75" w:rsidR="00EA7F84" w:rsidRPr="00B06AF7" w:rsidRDefault="00EA7F84" w:rsidP="00EA7F84">
            <w:pPr>
              <w:tabs>
                <w:tab w:val="decimal" w:pos="643"/>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78" w:type="dxa"/>
          </w:tcPr>
          <w:p w14:paraId="615450AF" w14:textId="77777777" w:rsidR="00EA7F84" w:rsidRPr="00B06AF7" w:rsidRDefault="00EA7F84" w:rsidP="00EA7F84">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tcPr>
          <w:p w14:paraId="7AA82A74" w14:textId="6E69729A" w:rsidR="00EA7F84" w:rsidRPr="00B06AF7" w:rsidRDefault="00EA7F84" w:rsidP="00EA7F84">
            <w:pPr>
              <w:spacing w:line="240" w:lineRule="atLeast"/>
              <w:ind w:left="-124" w:right="70"/>
              <w:jc w:val="right"/>
              <w:rPr>
                <w:rFonts w:asciiTheme="minorHAnsi" w:hAnsiTheme="minorHAnsi" w:cstheme="minorHAnsi"/>
                <w:szCs w:val="22"/>
                <w:lang w:val="en-US" w:bidi="th-TH"/>
              </w:rPr>
            </w:pPr>
            <w:r>
              <w:rPr>
                <w:rFonts w:asciiTheme="minorHAnsi" w:hAnsiTheme="minorHAnsi" w:cstheme="minorHAnsi"/>
                <w:szCs w:val="22"/>
                <w:lang w:val="en-US" w:bidi="th-TH"/>
              </w:rPr>
              <w:t>31,089</w:t>
            </w:r>
          </w:p>
        </w:tc>
      </w:tr>
      <w:tr w:rsidR="00EA7F84" w:rsidRPr="00B06AF7" w14:paraId="49558871" w14:textId="77777777" w:rsidTr="00444318">
        <w:trPr>
          <w:gridAfter w:val="1"/>
          <w:wAfter w:w="6" w:type="dxa"/>
          <w:cantSplit/>
        </w:trPr>
        <w:tc>
          <w:tcPr>
            <w:tcW w:w="3979" w:type="dxa"/>
            <w:vAlign w:val="bottom"/>
          </w:tcPr>
          <w:p w14:paraId="41EE7ED3" w14:textId="77777777" w:rsidR="00EA7F84" w:rsidRPr="00B06AF7" w:rsidRDefault="00EA7F84" w:rsidP="00EA7F84">
            <w:pPr>
              <w:spacing w:line="240" w:lineRule="atLeast"/>
              <w:ind w:right="65"/>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shd w:val="clear" w:color="auto" w:fill="auto"/>
          </w:tcPr>
          <w:p w14:paraId="75842FBA" w14:textId="2014D5B3" w:rsidR="00EA7F84" w:rsidRPr="00B06AF7" w:rsidRDefault="00EA7F84" w:rsidP="00EA7F84">
            <w:pPr>
              <w:tabs>
                <w:tab w:val="decimal" w:pos="983"/>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690</w:t>
            </w:r>
          </w:p>
        </w:tc>
        <w:tc>
          <w:tcPr>
            <w:tcW w:w="189" w:type="dxa"/>
          </w:tcPr>
          <w:p w14:paraId="6B27F2EC" w14:textId="77777777" w:rsidR="00EA7F84" w:rsidRPr="00B06AF7" w:rsidRDefault="00EA7F84" w:rsidP="00EA7F84">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top w:val="single" w:sz="4" w:space="0" w:color="auto"/>
              <w:bottom w:val="double" w:sz="4" w:space="0" w:color="auto"/>
            </w:tcBorders>
          </w:tcPr>
          <w:p w14:paraId="769F276A" w14:textId="7DAAD112" w:rsidR="00EA7F84" w:rsidRPr="00B06AF7" w:rsidRDefault="00EA7F84" w:rsidP="00EA7F84">
            <w:pPr>
              <w:tabs>
                <w:tab w:val="decimal" w:pos="983"/>
              </w:tabs>
              <w:spacing w:line="240" w:lineRule="atLeast"/>
              <w:ind w:left="-124" w:right="71"/>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31,089</w:t>
            </w:r>
          </w:p>
        </w:tc>
        <w:tc>
          <w:tcPr>
            <w:tcW w:w="178" w:type="dxa"/>
            <w:vAlign w:val="bottom"/>
          </w:tcPr>
          <w:p w14:paraId="52B80C10" w14:textId="77777777" w:rsidR="00EA7F84" w:rsidRPr="00B06AF7" w:rsidRDefault="00EA7F84" w:rsidP="00EA7F84">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tcBorders>
              <w:top w:val="single" w:sz="4" w:space="0" w:color="auto"/>
              <w:bottom w:val="double" w:sz="4" w:space="0" w:color="auto"/>
            </w:tcBorders>
            <w:shd w:val="clear" w:color="auto" w:fill="auto"/>
          </w:tcPr>
          <w:p w14:paraId="79B393B5" w14:textId="5511651E" w:rsidR="00EA7F84" w:rsidRPr="00B06AF7" w:rsidRDefault="00EA7F84" w:rsidP="00EA7F84">
            <w:pPr>
              <w:tabs>
                <w:tab w:val="decimal" w:pos="974"/>
              </w:tabs>
              <w:spacing w:line="240" w:lineRule="atLeast"/>
              <w:ind w:left="-124" w:right="11"/>
              <w:rPr>
                <w:rFonts w:asciiTheme="minorHAnsi" w:hAnsiTheme="minorHAnsi" w:cstheme="minorHAnsi"/>
                <w:b/>
                <w:bCs/>
                <w:szCs w:val="22"/>
                <w:lang w:val="en-US" w:bidi="th-TH"/>
              </w:rPr>
            </w:pPr>
            <w:r>
              <w:rPr>
                <w:rFonts w:asciiTheme="minorHAnsi" w:hAnsiTheme="minorHAnsi" w:cstheme="minorHAnsi"/>
                <w:b/>
                <w:bCs/>
                <w:szCs w:val="22"/>
                <w:lang w:val="en-US" w:bidi="th-TH"/>
              </w:rPr>
              <w:t>424,742</w:t>
            </w:r>
          </w:p>
        </w:tc>
        <w:tc>
          <w:tcPr>
            <w:tcW w:w="178" w:type="dxa"/>
          </w:tcPr>
          <w:p w14:paraId="7936750C" w14:textId="77777777" w:rsidR="00EA7F84" w:rsidRPr="00B06AF7" w:rsidRDefault="00EA7F84" w:rsidP="00EA7F84">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Borders>
              <w:top w:val="single" w:sz="4" w:space="0" w:color="auto"/>
              <w:bottom w:val="double" w:sz="4" w:space="0" w:color="auto"/>
            </w:tcBorders>
          </w:tcPr>
          <w:p w14:paraId="39353596" w14:textId="65F87924" w:rsidR="00EA7F84" w:rsidRPr="00B06AF7" w:rsidRDefault="00EA7F84" w:rsidP="00EA7F84">
            <w:pPr>
              <w:spacing w:line="240" w:lineRule="atLeast"/>
              <w:ind w:left="-124" w:right="70"/>
              <w:jc w:val="right"/>
              <w:rPr>
                <w:rFonts w:asciiTheme="minorHAnsi" w:hAnsiTheme="minorHAnsi" w:cstheme="minorHAnsi"/>
                <w:b/>
                <w:bCs/>
                <w:szCs w:val="22"/>
                <w:lang w:val="en-US" w:bidi="th-TH"/>
              </w:rPr>
            </w:pPr>
            <w:r>
              <w:rPr>
                <w:rFonts w:asciiTheme="minorHAnsi" w:hAnsiTheme="minorHAnsi" w:cstheme="minorHAnsi"/>
                <w:b/>
                <w:bCs/>
                <w:szCs w:val="22"/>
                <w:lang w:val="en-US" w:bidi="th-TH"/>
              </w:rPr>
              <w:t>424,997</w:t>
            </w:r>
          </w:p>
        </w:tc>
      </w:tr>
    </w:tbl>
    <w:p w14:paraId="77E63B57" w14:textId="77777777" w:rsidR="00EB6AFA" w:rsidRDefault="00EB6AFA"/>
    <w:tbl>
      <w:tblPr>
        <w:tblW w:w="9321" w:type="dxa"/>
        <w:tblInd w:w="459" w:type="dxa"/>
        <w:tblLayout w:type="fixed"/>
        <w:tblCellMar>
          <w:left w:w="79" w:type="dxa"/>
          <w:right w:w="79" w:type="dxa"/>
        </w:tblCellMar>
        <w:tblLook w:val="0000" w:firstRow="0" w:lastRow="0" w:firstColumn="0" w:lastColumn="0" w:noHBand="0" w:noVBand="0"/>
      </w:tblPr>
      <w:tblGrid>
        <w:gridCol w:w="3979"/>
        <w:gridCol w:w="1196"/>
        <w:gridCol w:w="189"/>
        <w:gridCol w:w="1181"/>
        <w:gridCol w:w="178"/>
        <w:gridCol w:w="1171"/>
        <w:gridCol w:w="178"/>
        <w:gridCol w:w="10"/>
        <w:gridCol w:w="1233"/>
        <w:gridCol w:w="6"/>
      </w:tblGrid>
      <w:tr w:rsidR="00EB6AFA" w:rsidRPr="00B06AF7" w14:paraId="7E7B969F" w14:textId="77777777" w:rsidTr="00EB6AFA">
        <w:trPr>
          <w:cantSplit/>
          <w:tblHeader/>
        </w:trPr>
        <w:tc>
          <w:tcPr>
            <w:tcW w:w="3979" w:type="dxa"/>
            <w:vAlign w:val="bottom"/>
          </w:tcPr>
          <w:p w14:paraId="3D8EF05B" w14:textId="77777777" w:rsidR="00EB6AFA" w:rsidRPr="00B06AF7" w:rsidRDefault="00EB6AFA" w:rsidP="004F7062">
            <w:pPr>
              <w:spacing w:line="240" w:lineRule="atLeast"/>
              <w:ind w:left="162" w:hanging="162"/>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szCs w:val="22"/>
                <w:lang w:val="en-US" w:bidi="th-TH"/>
              </w:rPr>
              <w:br w:type="page"/>
            </w:r>
            <w:r w:rsidRPr="00B06AF7">
              <w:rPr>
                <w:rFonts w:asciiTheme="minorHAnsi" w:eastAsia="Arial Unicode MS" w:hAnsiTheme="minorHAnsi" w:cstheme="minorHAnsi"/>
                <w:szCs w:val="22"/>
                <w:lang w:val="en-US" w:bidi="th-TH"/>
              </w:rPr>
              <w:br w:type="page"/>
            </w:r>
            <w:r w:rsidRPr="00B06AF7">
              <w:rPr>
                <w:rFonts w:asciiTheme="minorHAnsi" w:hAnsiTheme="minorHAnsi" w:cstheme="minorHAnsi"/>
                <w:szCs w:val="22"/>
                <w:lang w:val="en-US" w:bidi="th-TH"/>
              </w:rPr>
              <w:br w:type="page"/>
            </w:r>
          </w:p>
        </w:tc>
        <w:tc>
          <w:tcPr>
            <w:tcW w:w="2566" w:type="dxa"/>
            <w:gridSpan w:val="3"/>
          </w:tcPr>
          <w:p w14:paraId="2FA7ADF3" w14:textId="77777777" w:rsidR="00EB6AFA" w:rsidRPr="00B06AF7" w:rsidRDefault="00EB6AFA" w:rsidP="004F7062">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4EC9036A" w14:textId="77777777" w:rsidR="00EB6AFA" w:rsidRPr="00B06AF7" w:rsidRDefault="00EB6AFA" w:rsidP="004F7062">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1094E5EF" w14:textId="77777777" w:rsidR="00EB6AFA" w:rsidRPr="00B06AF7" w:rsidRDefault="00EB6AFA" w:rsidP="004F7062">
            <w:pPr>
              <w:spacing w:line="240" w:lineRule="atLeast"/>
              <w:jc w:val="center"/>
              <w:rPr>
                <w:rFonts w:asciiTheme="minorHAnsi" w:hAnsiTheme="minorHAnsi" w:cstheme="minorHAnsi"/>
                <w:b/>
                <w:szCs w:val="22"/>
              </w:rPr>
            </w:pPr>
          </w:p>
        </w:tc>
        <w:tc>
          <w:tcPr>
            <w:tcW w:w="2598" w:type="dxa"/>
            <w:gridSpan w:val="5"/>
          </w:tcPr>
          <w:p w14:paraId="3B45AEEF" w14:textId="77777777" w:rsidR="00EB6AFA" w:rsidRPr="00B06AF7" w:rsidRDefault="00EB6AFA" w:rsidP="004F7062">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7B54C7A2" w14:textId="77777777" w:rsidR="00EB6AFA" w:rsidRPr="00B06AF7" w:rsidRDefault="00EB6AFA" w:rsidP="004F7062">
            <w:pPr>
              <w:spacing w:line="240" w:lineRule="atLeast"/>
              <w:jc w:val="center"/>
              <w:rPr>
                <w:rFonts w:asciiTheme="minorHAnsi" w:hAnsiTheme="minorHAnsi" w:cstheme="minorHAnsi"/>
                <w:b/>
                <w:szCs w:val="22"/>
                <w:lang w:val="en-US"/>
              </w:rPr>
            </w:pPr>
            <w:r w:rsidRPr="00B06AF7">
              <w:rPr>
                <w:rFonts w:asciiTheme="minorHAnsi" w:hAnsiTheme="minorHAnsi" w:cstheme="minorHAnsi"/>
                <w:b/>
                <w:szCs w:val="22"/>
              </w:rPr>
              <w:t xml:space="preserve">financial statements </w:t>
            </w:r>
          </w:p>
        </w:tc>
      </w:tr>
      <w:tr w:rsidR="00EB6AFA" w:rsidRPr="00B06AF7" w14:paraId="14B65B70" w14:textId="77777777" w:rsidTr="00EB6AFA">
        <w:trPr>
          <w:cantSplit/>
          <w:tblHeader/>
        </w:trPr>
        <w:tc>
          <w:tcPr>
            <w:tcW w:w="3979" w:type="dxa"/>
          </w:tcPr>
          <w:p w14:paraId="664E4CDE" w14:textId="77777777" w:rsidR="00EB6AFA" w:rsidRPr="00B06AF7" w:rsidRDefault="00EB6AFA" w:rsidP="004F7062">
            <w:pPr>
              <w:spacing w:line="240" w:lineRule="atLeast"/>
              <w:rPr>
                <w:rFonts w:asciiTheme="minorHAnsi" w:hAnsiTheme="minorHAnsi" w:cstheme="minorHAnsi"/>
                <w:b/>
                <w:bCs/>
                <w:i/>
                <w:iCs/>
                <w:szCs w:val="22"/>
              </w:rPr>
            </w:pPr>
          </w:p>
        </w:tc>
        <w:tc>
          <w:tcPr>
            <w:tcW w:w="1196" w:type="dxa"/>
          </w:tcPr>
          <w:p w14:paraId="64E7CB45" w14:textId="77777777" w:rsidR="00EB6AFA" w:rsidRPr="00B06AF7" w:rsidRDefault="00EB6AFA" w:rsidP="004F7062">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w:t>
            </w:r>
            <w:r>
              <w:rPr>
                <w:rFonts w:asciiTheme="minorHAnsi" w:hAnsiTheme="minorHAnsi" w:cstheme="minorHAnsi"/>
                <w:bCs/>
                <w:szCs w:val="22"/>
              </w:rPr>
              <w:t>20</w:t>
            </w:r>
          </w:p>
        </w:tc>
        <w:tc>
          <w:tcPr>
            <w:tcW w:w="189" w:type="dxa"/>
          </w:tcPr>
          <w:p w14:paraId="2B6E021D" w14:textId="77777777" w:rsidR="00EB6AFA" w:rsidRPr="00B06AF7" w:rsidRDefault="00EB6AFA" w:rsidP="004F7062">
            <w:pPr>
              <w:spacing w:line="240" w:lineRule="atLeast"/>
              <w:ind w:left="-169" w:right="-142"/>
              <w:jc w:val="center"/>
              <w:rPr>
                <w:rFonts w:asciiTheme="minorHAnsi" w:hAnsiTheme="minorHAnsi" w:cstheme="minorHAnsi"/>
                <w:bCs/>
                <w:szCs w:val="22"/>
              </w:rPr>
            </w:pPr>
          </w:p>
        </w:tc>
        <w:tc>
          <w:tcPr>
            <w:tcW w:w="1181" w:type="dxa"/>
          </w:tcPr>
          <w:p w14:paraId="3653E987" w14:textId="77777777" w:rsidR="00EB6AFA" w:rsidRPr="00160D9E" w:rsidRDefault="00EB6AFA" w:rsidP="004F7062">
            <w:pPr>
              <w:spacing w:line="240" w:lineRule="atLeast"/>
              <w:ind w:left="-169" w:right="-142"/>
              <w:jc w:val="center"/>
              <w:rPr>
                <w:rFonts w:asciiTheme="minorHAnsi" w:hAnsiTheme="minorHAnsi" w:cstheme="minorBidi"/>
                <w:bCs/>
                <w:szCs w:val="28"/>
                <w:cs/>
                <w:lang w:bidi="th-TH"/>
              </w:rPr>
            </w:pPr>
            <w:r w:rsidRPr="00B06AF7">
              <w:rPr>
                <w:rFonts w:asciiTheme="minorHAnsi" w:hAnsiTheme="minorHAnsi" w:cstheme="minorHAnsi"/>
                <w:bCs/>
                <w:szCs w:val="22"/>
              </w:rPr>
              <w:t>201</w:t>
            </w:r>
            <w:r>
              <w:rPr>
                <w:rFonts w:asciiTheme="minorHAnsi" w:hAnsiTheme="minorHAnsi" w:cstheme="minorHAnsi"/>
                <w:bCs/>
                <w:szCs w:val="22"/>
              </w:rPr>
              <w:t>9</w:t>
            </w:r>
          </w:p>
        </w:tc>
        <w:tc>
          <w:tcPr>
            <w:tcW w:w="178" w:type="dxa"/>
          </w:tcPr>
          <w:p w14:paraId="4C32B576" w14:textId="77777777" w:rsidR="00EB6AFA" w:rsidRPr="00B06AF7" w:rsidRDefault="00EB6AFA" w:rsidP="004F7062">
            <w:pPr>
              <w:spacing w:line="240" w:lineRule="atLeast"/>
              <w:ind w:left="-169" w:right="-142"/>
              <w:jc w:val="center"/>
              <w:rPr>
                <w:rFonts w:asciiTheme="minorHAnsi" w:hAnsiTheme="minorHAnsi" w:cstheme="minorHAnsi"/>
                <w:bCs/>
                <w:szCs w:val="22"/>
                <w:cs/>
                <w:lang w:bidi="th-TH"/>
              </w:rPr>
            </w:pPr>
          </w:p>
        </w:tc>
        <w:tc>
          <w:tcPr>
            <w:tcW w:w="1171" w:type="dxa"/>
          </w:tcPr>
          <w:p w14:paraId="50684C67" w14:textId="77777777" w:rsidR="00EB6AFA" w:rsidRPr="00160D9E" w:rsidRDefault="00EB6AFA" w:rsidP="004F7062">
            <w:pPr>
              <w:spacing w:line="240" w:lineRule="atLeast"/>
              <w:ind w:left="-169" w:right="-142"/>
              <w:jc w:val="center"/>
              <w:rPr>
                <w:rFonts w:asciiTheme="minorHAnsi" w:hAnsiTheme="minorHAnsi" w:cstheme="minorBidi"/>
                <w:bCs/>
                <w:szCs w:val="28"/>
                <w:lang w:bidi="th-TH"/>
              </w:rPr>
            </w:pPr>
            <w:r w:rsidRPr="00B06AF7">
              <w:rPr>
                <w:rFonts w:asciiTheme="minorHAnsi" w:hAnsiTheme="minorHAnsi" w:cstheme="minorHAnsi"/>
                <w:bCs/>
                <w:szCs w:val="22"/>
              </w:rPr>
              <w:t>20</w:t>
            </w:r>
            <w:r>
              <w:rPr>
                <w:rFonts w:asciiTheme="minorHAnsi" w:hAnsiTheme="minorHAnsi" w:cstheme="minorBidi"/>
                <w:bCs/>
                <w:szCs w:val="28"/>
                <w:lang w:bidi="th-TH"/>
              </w:rPr>
              <w:t>20</w:t>
            </w:r>
          </w:p>
        </w:tc>
        <w:tc>
          <w:tcPr>
            <w:tcW w:w="188" w:type="dxa"/>
            <w:gridSpan w:val="2"/>
          </w:tcPr>
          <w:p w14:paraId="4C47F1C5" w14:textId="77777777" w:rsidR="00EB6AFA" w:rsidRPr="00B06AF7" w:rsidRDefault="00EB6AFA" w:rsidP="004F7062">
            <w:pPr>
              <w:spacing w:line="240" w:lineRule="atLeast"/>
              <w:ind w:left="-169" w:right="-142"/>
              <w:jc w:val="center"/>
              <w:rPr>
                <w:rFonts w:asciiTheme="minorHAnsi" w:hAnsiTheme="minorHAnsi" w:cstheme="minorHAnsi"/>
                <w:bCs/>
                <w:szCs w:val="22"/>
              </w:rPr>
            </w:pPr>
          </w:p>
        </w:tc>
        <w:tc>
          <w:tcPr>
            <w:tcW w:w="1239" w:type="dxa"/>
            <w:gridSpan w:val="2"/>
          </w:tcPr>
          <w:p w14:paraId="7F12F10C" w14:textId="77777777" w:rsidR="00EB6AFA" w:rsidRPr="00160D9E" w:rsidRDefault="00EB6AFA" w:rsidP="004F7062">
            <w:pPr>
              <w:spacing w:line="240" w:lineRule="atLeast"/>
              <w:ind w:left="-169" w:right="-142"/>
              <w:jc w:val="center"/>
              <w:rPr>
                <w:rFonts w:asciiTheme="minorHAnsi" w:hAnsiTheme="minorHAnsi" w:cstheme="minorHAnsi"/>
                <w:bCs/>
                <w:szCs w:val="22"/>
                <w:lang w:val="en-US"/>
              </w:rPr>
            </w:pPr>
            <w:r w:rsidRPr="00B06AF7">
              <w:rPr>
                <w:rFonts w:asciiTheme="minorHAnsi" w:hAnsiTheme="minorHAnsi" w:cstheme="minorHAnsi"/>
                <w:bCs/>
                <w:szCs w:val="22"/>
              </w:rPr>
              <w:t>201</w:t>
            </w:r>
            <w:r>
              <w:rPr>
                <w:rFonts w:asciiTheme="minorHAnsi" w:hAnsiTheme="minorHAnsi" w:cstheme="minorHAnsi"/>
                <w:bCs/>
                <w:szCs w:val="22"/>
                <w:lang w:val="en-US"/>
              </w:rPr>
              <w:t>9</w:t>
            </w:r>
          </w:p>
        </w:tc>
      </w:tr>
      <w:tr w:rsidR="00EB6AFA" w:rsidRPr="00B06AF7" w14:paraId="17D9507C" w14:textId="77777777" w:rsidTr="00EB6AFA">
        <w:trPr>
          <w:cantSplit/>
          <w:tblHeader/>
        </w:trPr>
        <w:tc>
          <w:tcPr>
            <w:tcW w:w="3979" w:type="dxa"/>
          </w:tcPr>
          <w:p w14:paraId="32DE97C1" w14:textId="77777777" w:rsidR="00EB6AFA" w:rsidRPr="00B06AF7" w:rsidRDefault="00EB6AFA" w:rsidP="004F7062">
            <w:pPr>
              <w:spacing w:line="240" w:lineRule="atLeast"/>
              <w:rPr>
                <w:rFonts w:asciiTheme="minorHAnsi" w:hAnsiTheme="minorHAnsi" w:cstheme="minorHAnsi"/>
                <w:b/>
                <w:bCs/>
                <w:i/>
                <w:iCs/>
                <w:szCs w:val="22"/>
              </w:rPr>
            </w:pPr>
          </w:p>
        </w:tc>
        <w:tc>
          <w:tcPr>
            <w:tcW w:w="5342" w:type="dxa"/>
            <w:gridSpan w:val="9"/>
          </w:tcPr>
          <w:p w14:paraId="20708635" w14:textId="77777777" w:rsidR="00EB6AFA" w:rsidRPr="00B06AF7" w:rsidRDefault="00EB6AFA" w:rsidP="004F7062">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i/>
                <w:iCs/>
                <w:szCs w:val="22"/>
              </w:rPr>
              <w:t>(in thousand Baht)</w:t>
            </w:r>
          </w:p>
        </w:tc>
      </w:tr>
      <w:tr w:rsidR="000A5E78" w:rsidRPr="00B06AF7" w14:paraId="33B6AA5C" w14:textId="77777777" w:rsidTr="00EB6AFA">
        <w:trPr>
          <w:gridAfter w:val="1"/>
          <w:wAfter w:w="6" w:type="dxa"/>
          <w:cantSplit/>
        </w:trPr>
        <w:tc>
          <w:tcPr>
            <w:tcW w:w="3979" w:type="dxa"/>
            <w:vAlign w:val="bottom"/>
          </w:tcPr>
          <w:p w14:paraId="17D6F629" w14:textId="5D5BC466" w:rsidR="000A5E78" w:rsidRPr="00B06AF7" w:rsidRDefault="000A5E78" w:rsidP="000A5E78">
            <w:pPr>
              <w:spacing w:line="240" w:lineRule="atLeast"/>
              <w:ind w:right="65"/>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i/>
                <w:iCs/>
                <w:szCs w:val="22"/>
                <w:lang w:val="en-US" w:bidi="th-TH"/>
              </w:rPr>
              <w:t>Other payable - related parties</w:t>
            </w:r>
          </w:p>
        </w:tc>
        <w:tc>
          <w:tcPr>
            <w:tcW w:w="1196" w:type="dxa"/>
          </w:tcPr>
          <w:p w14:paraId="2CAE47C1" w14:textId="77777777" w:rsidR="000A5E78" w:rsidRPr="00B06AF7" w:rsidRDefault="000A5E78" w:rsidP="000A5E78">
            <w:pPr>
              <w:tabs>
                <w:tab w:val="decimal" w:pos="929"/>
              </w:tabs>
              <w:spacing w:line="240" w:lineRule="atLeast"/>
              <w:ind w:left="-124" w:right="11"/>
              <w:rPr>
                <w:rFonts w:asciiTheme="minorHAnsi" w:eastAsia="Arial Unicode MS" w:hAnsiTheme="minorHAnsi" w:cstheme="minorHAnsi"/>
                <w:b/>
                <w:bCs/>
                <w:szCs w:val="22"/>
                <w:lang w:val="en-US" w:bidi="th-TH"/>
              </w:rPr>
            </w:pPr>
          </w:p>
        </w:tc>
        <w:tc>
          <w:tcPr>
            <w:tcW w:w="189" w:type="dxa"/>
          </w:tcPr>
          <w:p w14:paraId="35038E2E" w14:textId="77777777" w:rsidR="000A5E78" w:rsidRPr="00B06AF7" w:rsidRDefault="000A5E78" w:rsidP="000A5E78">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81" w:type="dxa"/>
          </w:tcPr>
          <w:p w14:paraId="64725718" w14:textId="77777777" w:rsidR="000A5E78" w:rsidRPr="00B06AF7" w:rsidRDefault="000A5E78" w:rsidP="000A5E78">
            <w:pPr>
              <w:tabs>
                <w:tab w:val="decimal" w:pos="983"/>
              </w:tabs>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11843280" w14:textId="77777777" w:rsidR="000A5E78" w:rsidRPr="00B06AF7" w:rsidRDefault="000A5E78" w:rsidP="000A5E78">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shd w:val="clear" w:color="auto" w:fill="auto"/>
          </w:tcPr>
          <w:p w14:paraId="179218DE" w14:textId="77777777" w:rsidR="000A5E78" w:rsidRPr="00B06AF7" w:rsidRDefault="000A5E78" w:rsidP="000A5E78">
            <w:pPr>
              <w:tabs>
                <w:tab w:val="decimal" w:pos="938"/>
              </w:tabs>
              <w:spacing w:line="240" w:lineRule="atLeast"/>
              <w:ind w:left="-124" w:right="11"/>
              <w:rPr>
                <w:rFonts w:asciiTheme="minorHAnsi" w:hAnsiTheme="minorHAnsi" w:cstheme="minorHAnsi"/>
                <w:b/>
                <w:bCs/>
                <w:szCs w:val="22"/>
                <w:lang w:val="en-US" w:bidi="th-TH"/>
              </w:rPr>
            </w:pPr>
          </w:p>
        </w:tc>
        <w:tc>
          <w:tcPr>
            <w:tcW w:w="178" w:type="dxa"/>
          </w:tcPr>
          <w:p w14:paraId="5AD0B13F" w14:textId="77777777" w:rsidR="000A5E78" w:rsidRPr="00B06AF7" w:rsidRDefault="000A5E78" w:rsidP="000A5E78">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Pr>
          <w:p w14:paraId="132CAB5C" w14:textId="77777777" w:rsidR="000A5E78" w:rsidRPr="00B06AF7" w:rsidRDefault="000A5E78" w:rsidP="000A5E78">
            <w:pPr>
              <w:spacing w:line="240" w:lineRule="atLeast"/>
              <w:ind w:left="-124" w:right="70"/>
              <w:jc w:val="right"/>
              <w:rPr>
                <w:rFonts w:asciiTheme="minorHAnsi" w:hAnsiTheme="minorHAnsi" w:cstheme="minorHAnsi"/>
                <w:b/>
                <w:bCs/>
                <w:szCs w:val="22"/>
                <w:lang w:val="en-US" w:bidi="th-TH"/>
              </w:rPr>
            </w:pPr>
          </w:p>
        </w:tc>
      </w:tr>
      <w:tr w:rsidR="000A5E78" w:rsidRPr="00B06AF7" w14:paraId="0B926804" w14:textId="77777777" w:rsidTr="00EB6AFA">
        <w:trPr>
          <w:gridAfter w:val="1"/>
          <w:wAfter w:w="6" w:type="dxa"/>
          <w:cantSplit/>
        </w:trPr>
        <w:tc>
          <w:tcPr>
            <w:tcW w:w="3979" w:type="dxa"/>
            <w:vAlign w:val="bottom"/>
          </w:tcPr>
          <w:p w14:paraId="01B25F45" w14:textId="77777777" w:rsidR="000A5E78" w:rsidRPr="00B06AF7" w:rsidRDefault="000A5E78" w:rsidP="000A5E78">
            <w:pPr>
              <w:spacing w:line="240" w:lineRule="atLeast"/>
              <w:ind w:right="65"/>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szCs w:val="22"/>
                <w:lang w:val="en-US" w:bidi="th-TH"/>
              </w:rPr>
              <w:t>Subsidiaries</w:t>
            </w:r>
          </w:p>
        </w:tc>
        <w:tc>
          <w:tcPr>
            <w:tcW w:w="1196" w:type="dxa"/>
          </w:tcPr>
          <w:p w14:paraId="32FD975C" w14:textId="50904D3C" w:rsidR="000A5E78" w:rsidRPr="00B06AF7" w:rsidRDefault="00DA46AB" w:rsidP="000A5E78">
            <w:pPr>
              <w:tabs>
                <w:tab w:val="decimal" w:pos="548"/>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9" w:type="dxa"/>
          </w:tcPr>
          <w:p w14:paraId="45A46E3B" w14:textId="77777777" w:rsidR="000A5E78" w:rsidRPr="00B06AF7" w:rsidRDefault="000A5E78" w:rsidP="000A5E78">
            <w:pPr>
              <w:tabs>
                <w:tab w:val="decimal" w:pos="548"/>
                <w:tab w:val="decimal" w:pos="641"/>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Pr>
          <w:p w14:paraId="502594B1" w14:textId="7A2A13FA" w:rsidR="000A5E78" w:rsidRPr="00B06AF7" w:rsidRDefault="000A5E78" w:rsidP="000A5E78">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78" w:type="dxa"/>
            <w:vAlign w:val="bottom"/>
          </w:tcPr>
          <w:p w14:paraId="4CC61A2D" w14:textId="77777777" w:rsidR="000A5E78" w:rsidRPr="00B06AF7" w:rsidRDefault="000A5E78" w:rsidP="000A5E78">
            <w:pPr>
              <w:tabs>
                <w:tab w:val="decimal" w:pos="641"/>
              </w:tabs>
              <w:spacing w:line="240" w:lineRule="atLeast"/>
              <w:ind w:left="-124" w:right="11"/>
              <w:rPr>
                <w:rFonts w:asciiTheme="minorHAnsi" w:eastAsia="Arial Unicode MS" w:hAnsiTheme="minorHAnsi" w:cstheme="minorHAnsi"/>
                <w:szCs w:val="22"/>
                <w:lang w:val="en-US" w:bidi="th-TH"/>
              </w:rPr>
            </w:pPr>
          </w:p>
        </w:tc>
        <w:tc>
          <w:tcPr>
            <w:tcW w:w="1171" w:type="dxa"/>
            <w:shd w:val="clear" w:color="auto" w:fill="auto"/>
          </w:tcPr>
          <w:p w14:paraId="66E6FBF3" w14:textId="70DDAC63" w:rsidR="000A5E78" w:rsidRPr="00E4332E" w:rsidRDefault="00E4332E" w:rsidP="000A5E78">
            <w:pPr>
              <w:spacing w:line="240" w:lineRule="atLeast"/>
              <w:ind w:left="-124" w:right="70"/>
              <w:jc w:val="right"/>
              <w:rPr>
                <w:rFonts w:asciiTheme="minorHAnsi" w:eastAsia="Arial Unicode MS" w:hAnsiTheme="minorHAnsi" w:cs="Browallia New"/>
                <w:szCs w:val="28"/>
                <w:lang w:val="en-US" w:bidi="th-TH"/>
              </w:rPr>
            </w:pPr>
            <w:r>
              <w:rPr>
                <w:rFonts w:asciiTheme="minorHAnsi" w:eastAsia="Arial Unicode MS" w:hAnsiTheme="minorHAnsi" w:cs="Browallia New"/>
                <w:szCs w:val="28"/>
                <w:lang w:val="en-US" w:bidi="th-TH"/>
              </w:rPr>
              <w:t>862</w:t>
            </w:r>
          </w:p>
        </w:tc>
        <w:tc>
          <w:tcPr>
            <w:tcW w:w="178" w:type="dxa"/>
          </w:tcPr>
          <w:p w14:paraId="465C7DAE" w14:textId="77777777" w:rsidR="000A5E78" w:rsidRPr="00B06AF7" w:rsidRDefault="000A5E78" w:rsidP="000A5E78">
            <w:pPr>
              <w:tabs>
                <w:tab w:val="decimal" w:pos="643"/>
                <w:tab w:val="decimal" w:pos="1001"/>
              </w:tabs>
              <w:spacing w:line="240" w:lineRule="atLeast"/>
              <w:ind w:left="-124" w:right="11"/>
              <w:rPr>
                <w:rFonts w:asciiTheme="minorHAnsi" w:hAnsiTheme="minorHAnsi" w:cstheme="minorHAnsi"/>
                <w:szCs w:val="22"/>
                <w:lang w:val="en-US" w:bidi="th-TH"/>
              </w:rPr>
            </w:pPr>
          </w:p>
        </w:tc>
        <w:tc>
          <w:tcPr>
            <w:tcW w:w="1243" w:type="dxa"/>
            <w:gridSpan w:val="2"/>
          </w:tcPr>
          <w:p w14:paraId="654E6555" w14:textId="7278819D" w:rsidR="000A5E78" w:rsidRPr="00B06AF7" w:rsidRDefault="000A5E78" w:rsidP="000A5E78">
            <w:pPr>
              <w:spacing w:line="240" w:lineRule="atLeast"/>
              <w:ind w:left="-124" w:right="70"/>
              <w:jc w:val="right"/>
              <w:rPr>
                <w:rFonts w:asciiTheme="minorHAnsi" w:hAnsiTheme="minorHAnsi" w:cstheme="minorHAnsi"/>
                <w:szCs w:val="22"/>
                <w:lang w:val="en-US" w:bidi="th-TH"/>
              </w:rPr>
            </w:pPr>
            <w:r>
              <w:rPr>
                <w:rFonts w:asciiTheme="minorHAnsi" w:eastAsia="Arial Unicode MS" w:hAnsiTheme="minorHAnsi" w:cstheme="minorHAnsi"/>
                <w:szCs w:val="22"/>
                <w:lang w:val="en-US" w:bidi="th-TH"/>
              </w:rPr>
              <w:t>1,</w:t>
            </w:r>
            <w:r w:rsidRPr="008B0F21">
              <w:rPr>
                <w:rFonts w:asciiTheme="minorHAnsi" w:hAnsiTheme="minorHAnsi" w:cstheme="minorHAnsi"/>
                <w:szCs w:val="22"/>
                <w:lang w:val="en-US" w:bidi="th-TH"/>
              </w:rPr>
              <w:t>000</w:t>
            </w:r>
          </w:p>
        </w:tc>
      </w:tr>
      <w:tr w:rsidR="000A5E78" w:rsidRPr="00B06AF7" w14:paraId="6515DA6B" w14:textId="77777777" w:rsidTr="00EB6AFA">
        <w:trPr>
          <w:gridAfter w:val="1"/>
          <w:wAfter w:w="6" w:type="dxa"/>
          <w:cantSplit/>
        </w:trPr>
        <w:tc>
          <w:tcPr>
            <w:tcW w:w="3979" w:type="dxa"/>
            <w:vAlign w:val="bottom"/>
          </w:tcPr>
          <w:p w14:paraId="0AAD17C8" w14:textId="77777777" w:rsidR="000A5E78" w:rsidRPr="00B06AF7" w:rsidRDefault="000A5E78" w:rsidP="000A5E78">
            <w:pPr>
              <w:spacing w:line="240" w:lineRule="atLeast"/>
              <w:ind w:right="65"/>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szCs w:val="22"/>
                <w:lang w:val="en-US" w:bidi="th-TH"/>
              </w:rPr>
              <w:t>Associates</w:t>
            </w:r>
          </w:p>
        </w:tc>
        <w:tc>
          <w:tcPr>
            <w:tcW w:w="1196" w:type="dxa"/>
          </w:tcPr>
          <w:p w14:paraId="2D75FB38" w14:textId="75FC626F" w:rsidR="000A5E78" w:rsidRPr="00B06AF7" w:rsidRDefault="00B215F0" w:rsidP="000A5E78">
            <w:pPr>
              <w:tabs>
                <w:tab w:val="decimal" w:pos="908"/>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438,915</w:t>
            </w:r>
          </w:p>
        </w:tc>
        <w:tc>
          <w:tcPr>
            <w:tcW w:w="189" w:type="dxa"/>
          </w:tcPr>
          <w:p w14:paraId="22336997" w14:textId="77777777" w:rsidR="000A5E78" w:rsidRPr="00B06AF7" w:rsidRDefault="000A5E78" w:rsidP="000A5E78">
            <w:pPr>
              <w:tabs>
                <w:tab w:val="decimal" w:pos="641"/>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Pr>
          <w:p w14:paraId="29667BF5" w14:textId="1E3D2A9F" w:rsidR="000A5E78" w:rsidRPr="00B06AF7" w:rsidRDefault="000A5E78" w:rsidP="000A5E78">
            <w:pPr>
              <w:tabs>
                <w:tab w:val="decimal" w:pos="983"/>
              </w:tabs>
              <w:spacing w:line="240" w:lineRule="atLeast"/>
              <w:ind w:left="-124" w:right="71"/>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18,260</w:t>
            </w:r>
          </w:p>
        </w:tc>
        <w:tc>
          <w:tcPr>
            <w:tcW w:w="178" w:type="dxa"/>
            <w:vAlign w:val="bottom"/>
          </w:tcPr>
          <w:p w14:paraId="5BAE1F06" w14:textId="77777777" w:rsidR="000A5E78" w:rsidRPr="00B06AF7" w:rsidRDefault="000A5E78" w:rsidP="000A5E78">
            <w:pPr>
              <w:spacing w:line="240" w:lineRule="atLeast"/>
              <w:ind w:left="-124" w:right="11"/>
              <w:rPr>
                <w:rFonts w:asciiTheme="minorHAnsi" w:eastAsia="Arial Unicode MS" w:hAnsiTheme="minorHAnsi" w:cstheme="minorHAnsi"/>
                <w:szCs w:val="22"/>
                <w:lang w:val="en-US" w:bidi="th-TH"/>
              </w:rPr>
            </w:pPr>
          </w:p>
        </w:tc>
        <w:tc>
          <w:tcPr>
            <w:tcW w:w="1171" w:type="dxa"/>
            <w:shd w:val="clear" w:color="auto" w:fill="auto"/>
          </w:tcPr>
          <w:p w14:paraId="41E90BC9" w14:textId="186B4A7F" w:rsidR="000A5E78" w:rsidRPr="00B06AF7" w:rsidRDefault="007A1FC7" w:rsidP="000A5E78">
            <w:pPr>
              <w:tabs>
                <w:tab w:val="decimal" w:pos="974"/>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435,000</w:t>
            </w:r>
          </w:p>
        </w:tc>
        <w:tc>
          <w:tcPr>
            <w:tcW w:w="178" w:type="dxa"/>
          </w:tcPr>
          <w:p w14:paraId="2475F95C" w14:textId="77777777" w:rsidR="000A5E78" w:rsidRPr="00B06AF7" w:rsidRDefault="000A5E78" w:rsidP="000A5E78">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Pr>
          <w:p w14:paraId="5CEC0201" w14:textId="76EF4FFB" w:rsidR="000A5E78" w:rsidRPr="00B06AF7" w:rsidRDefault="000A5E78" w:rsidP="000A5E78">
            <w:pPr>
              <w:spacing w:line="240" w:lineRule="atLeast"/>
              <w:ind w:left="-124" w:right="70"/>
              <w:jc w:val="right"/>
              <w:rPr>
                <w:rFonts w:asciiTheme="minorHAnsi" w:hAnsiTheme="minorHAnsi" w:cstheme="minorHAnsi"/>
                <w:szCs w:val="22"/>
                <w:lang w:val="en-US" w:bidi="th-TH"/>
              </w:rPr>
            </w:pPr>
            <w:r>
              <w:rPr>
                <w:rFonts w:asciiTheme="minorHAnsi" w:hAnsiTheme="minorHAnsi" w:cstheme="minorHAnsi"/>
                <w:szCs w:val="22"/>
                <w:lang w:val="en-US" w:bidi="th-TH"/>
              </w:rPr>
              <w:t>15,519</w:t>
            </w:r>
          </w:p>
        </w:tc>
      </w:tr>
      <w:tr w:rsidR="000A5E78" w:rsidRPr="00B06AF7" w14:paraId="66B6947E" w14:textId="77777777" w:rsidTr="00EB6AFA">
        <w:trPr>
          <w:gridAfter w:val="1"/>
          <w:wAfter w:w="6" w:type="dxa"/>
          <w:cantSplit/>
        </w:trPr>
        <w:tc>
          <w:tcPr>
            <w:tcW w:w="3979" w:type="dxa"/>
            <w:vAlign w:val="bottom"/>
          </w:tcPr>
          <w:p w14:paraId="126936F5" w14:textId="77777777" w:rsidR="000A5E78" w:rsidRPr="00B06AF7" w:rsidRDefault="000A5E78" w:rsidP="000A5E78">
            <w:pPr>
              <w:spacing w:line="240" w:lineRule="atLeast"/>
              <w:ind w:right="65"/>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Related parties</w:t>
            </w:r>
          </w:p>
        </w:tc>
        <w:tc>
          <w:tcPr>
            <w:tcW w:w="1196" w:type="dxa"/>
            <w:tcBorders>
              <w:bottom w:val="single" w:sz="4" w:space="0" w:color="auto"/>
            </w:tcBorders>
          </w:tcPr>
          <w:p w14:paraId="696E00AF" w14:textId="707C7879" w:rsidR="000A5E78" w:rsidRPr="00B06AF7" w:rsidRDefault="009D19C5" w:rsidP="000A5E78">
            <w:pPr>
              <w:tabs>
                <w:tab w:val="decimal" w:pos="908"/>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98</w:t>
            </w:r>
          </w:p>
        </w:tc>
        <w:tc>
          <w:tcPr>
            <w:tcW w:w="189" w:type="dxa"/>
          </w:tcPr>
          <w:p w14:paraId="3C1D35CE" w14:textId="77777777" w:rsidR="000A5E78" w:rsidRPr="00B06AF7" w:rsidRDefault="000A5E78" w:rsidP="000A5E78">
            <w:pPr>
              <w:tabs>
                <w:tab w:val="decimal" w:pos="641"/>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bottom w:val="single" w:sz="4" w:space="0" w:color="auto"/>
            </w:tcBorders>
          </w:tcPr>
          <w:p w14:paraId="47A5FFD2" w14:textId="21CB7F8C" w:rsidR="000A5E78" w:rsidRPr="00B06AF7" w:rsidRDefault="000A5E78" w:rsidP="000A5E78">
            <w:pPr>
              <w:tabs>
                <w:tab w:val="decimal" w:pos="983"/>
              </w:tabs>
              <w:spacing w:line="240" w:lineRule="atLeast"/>
              <w:ind w:left="-124" w:right="71"/>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154</w:t>
            </w:r>
          </w:p>
        </w:tc>
        <w:tc>
          <w:tcPr>
            <w:tcW w:w="178" w:type="dxa"/>
            <w:vAlign w:val="bottom"/>
          </w:tcPr>
          <w:p w14:paraId="4653E8EA" w14:textId="77777777" w:rsidR="000A5E78" w:rsidRPr="00B06AF7" w:rsidRDefault="000A5E78" w:rsidP="000A5E78">
            <w:pPr>
              <w:spacing w:line="240" w:lineRule="atLeast"/>
              <w:ind w:left="-124" w:right="11"/>
              <w:rPr>
                <w:rFonts w:asciiTheme="minorHAnsi" w:eastAsia="Arial Unicode MS" w:hAnsiTheme="minorHAnsi" w:cstheme="minorHAnsi"/>
                <w:szCs w:val="22"/>
                <w:lang w:val="en-US" w:bidi="th-TH"/>
              </w:rPr>
            </w:pPr>
          </w:p>
        </w:tc>
        <w:tc>
          <w:tcPr>
            <w:tcW w:w="1171" w:type="dxa"/>
            <w:tcBorders>
              <w:bottom w:val="single" w:sz="4" w:space="0" w:color="auto"/>
            </w:tcBorders>
            <w:shd w:val="clear" w:color="auto" w:fill="auto"/>
          </w:tcPr>
          <w:p w14:paraId="1C1B39BE" w14:textId="56FB7822" w:rsidR="000A5E78" w:rsidRPr="00B06AF7" w:rsidRDefault="00894246" w:rsidP="000A5E78">
            <w:pPr>
              <w:tabs>
                <w:tab w:val="decimal" w:pos="974"/>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91</w:t>
            </w:r>
          </w:p>
        </w:tc>
        <w:tc>
          <w:tcPr>
            <w:tcW w:w="178" w:type="dxa"/>
          </w:tcPr>
          <w:p w14:paraId="5B82F49B" w14:textId="77777777" w:rsidR="000A5E78" w:rsidRPr="00B06AF7" w:rsidRDefault="000A5E78" w:rsidP="000A5E78">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Borders>
              <w:bottom w:val="single" w:sz="4" w:space="0" w:color="auto"/>
            </w:tcBorders>
          </w:tcPr>
          <w:p w14:paraId="49EEBC32" w14:textId="7E2A6D1F" w:rsidR="000A5E78" w:rsidRPr="00B06AF7" w:rsidRDefault="000A5E78" w:rsidP="000A5E78">
            <w:pPr>
              <w:spacing w:line="240" w:lineRule="atLeast"/>
              <w:ind w:left="-124" w:right="70"/>
              <w:jc w:val="right"/>
              <w:rPr>
                <w:rFonts w:asciiTheme="minorHAnsi" w:hAnsiTheme="minorHAnsi" w:cstheme="minorHAnsi"/>
                <w:szCs w:val="22"/>
                <w:lang w:val="en-US" w:bidi="th-TH"/>
              </w:rPr>
            </w:pPr>
            <w:r>
              <w:rPr>
                <w:rFonts w:asciiTheme="minorHAnsi" w:hAnsiTheme="minorHAnsi" w:cstheme="minorHAnsi"/>
                <w:szCs w:val="22"/>
                <w:lang w:val="en-US" w:bidi="th-TH"/>
              </w:rPr>
              <w:t>146</w:t>
            </w:r>
          </w:p>
        </w:tc>
      </w:tr>
      <w:tr w:rsidR="000A5E78" w:rsidRPr="00B06AF7" w14:paraId="0DBDAAC2" w14:textId="77777777" w:rsidTr="00EB6AFA">
        <w:trPr>
          <w:gridAfter w:val="1"/>
          <w:wAfter w:w="6" w:type="dxa"/>
          <w:cantSplit/>
        </w:trPr>
        <w:tc>
          <w:tcPr>
            <w:tcW w:w="3979" w:type="dxa"/>
            <w:vAlign w:val="bottom"/>
          </w:tcPr>
          <w:p w14:paraId="056B86CF" w14:textId="77777777" w:rsidR="000A5E78" w:rsidRPr="00B06AF7" w:rsidRDefault="000A5E78" w:rsidP="000A5E78">
            <w:pPr>
              <w:spacing w:line="240" w:lineRule="atLeast"/>
              <w:ind w:right="65"/>
              <w:rPr>
                <w:rFonts w:asciiTheme="minorHAnsi" w:eastAsia="Arial Unicode MS" w:hAnsiTheme="minorHAnsi" w:cstheme="minorHAnsi"/>
                <w:szCs w:val="22"/>
                <w:lang w:val="en-US" w:bidi="th-TH"/>
              </w:rPr>
            </w:pPr>
            <w:r w:rsidRPr="00B06AF7">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tcPr>
          <w:p w14:paraId="091F6F4C" w14:textId="04F07F66" w:rsidR="000A5E78" w:rsidRPr="00B06AF7" w:rsidRDefault="001A3288" w:rsidP="000A5E78">
            <w:pPr>
              <w:tabs>
                <w:tab w:val="decimal" w:pos="908"/>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439,013</w:t>
            </w:r>
          </w:p>
        </w:tc>
        <w:tc>
          <w:tcPr>
            <w:tcW w:w="189" w:type="dxa"/>
          </w:tcPr>
          <w:p w14:paraId="15FD5DA6" w14:textId="77777777" w:rsidR="000A5E78" w:rsidRPr="00B06AF7" w:rsidRDefault="000A5E78" w:rsidP="000A5E78">
            <w:pPr>
              <w:tabs>
                <w:tab w:val="decimal" w:pos="641"/>
                <w:tab w:val="decimal" w:pos="956"/>
              </w:tabs>
              <w:spacing w:line="240" w:lineRule="atLeast"/>
              <w:ind w:left="-124" w:right="11"/>
              <w:rPr>
                <w:rFonts w:asciiTheme="minorHAnsi" w:eastAsia="Arial Unicode MS" w:hAnsiTheme="minorHAnsi" w:cstheme="minorHAnsi"/>
                <w:b/>
                <w:bCs/>
                <w:szCs w:val="22"/>
                <w:lang w:val="en-US" w:bidi="th-TH"/>
              </w:rPr>
            </w:pPr>
          </w:p>
        </w:tc>
        <w:tc>
          <w:tcPr>
            <w:tcW w:w="1181" w:type="dxa"/>
            <w:tcBorders>
              <w:top w:val="single" w:sz="4" w:space="0" w:color="auto"/>
              <w:bottom w:val="double" w:sz="4" w:space="0" w:color="auto"/>
            </w:tcBorders>
          </w:tcPr>
          <w:p w14:paraId="33FE7522" w14:textId="7E8DEC92" w:rsidR="000A5E78" w:rsidRPr="00B06AF7" w:rsidRDefault="000A5E78" w:rsidP="000A5E78">
            <w:pPr>
              <w:tabs>
                <w:tab w:val="decimal" w:pos="983"/>
              </w:tabs>
              <w:spacing w:line="240" w:lineRule="atLeast"/>
              <w:ind w:left="-124" w:right="71"/>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18,414</w:t>
            </w:r>
          </w:p>
        </w:tc>
        <w:tc>
          <w:tcPr>
            <w:tcW w:w="178" w:type="dxa"/>
            <w:vAlign w:val="bottom"/>
          </w:tcPr>
          <w:p w14:paraId="43E06C4C" w14:textId="77777777" w:rsidR="000A5E78" w:rsidRPr="00B06AF7" w:rsidRDefault="000A5E78" w:rsidP="000A5E78">
            <w:pPr>
              <w:spacing w:line="240" w:lineRule="atLeast"/>
              <w:ind w:left="-124" w:right="11"/>
              <w:rPr>
                <w:rFonts w:asciiTheme="minorHAnsi" w:eastAsia="Arial Unicode MS" w:hAnsiTheme="minorHAnsi" w:cstheme="minorHAnsi"/>
                <w:b/>
                <w:bCs/>
                <w:szCs w:val="22"/>
                <w:lang w:val="en-US" w:bidi="th-TH"/>
              </w:rPr>
            </w:pPr>
          </w:p>
        </w:tc>
        <w:tc>
          <w:tcPr>
            <w:tcW w:w="1171" w:type="dxa"/>
            <w:tcBorders>
              <w:top w:val="single" w:sz="4" w:space="0" w:color="auto"/>
              <w:bottom w:val="double" w:sz="4" w:space="0" w:color="auto"/>
            </w:tcBorders>
            <w:shd w:val="clear" w:color="auto" w:fill="auto"/>
          </w:tcPr>
          <w:p w14:paraId="13A77C60" w14:textId="696D49C7" w:rsidR="000A5E78" w:rsidRPr="00B06AF7" w:rsidRDefault="00B15EC8" w:rsidP="000A5E78">
            <w:pPr>
              <w:tabs>
                <w:tab w:val="decimal" w:pos="974"/>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435,953</w:t>
            </w:r>
          </w:p>
        </w:tc>
        <w:tc>
          <w:tcPr>
            <w:tcW w:w="178" w:type="dxa"/>
          </w:tcPr>
          <w:p w14:paraId="1B5B1D68" w14:textId="77777777" w:rsidR="000A5E78" w:rsidRPr="00B06AF7" w:rsidRDefault="000A5E78" w:rsidP="000A5E78">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Borders>
              <w:top w:val="single" w:sz="4" w:space="0" w:color="auto"/>
              <w:bottom w:val="double" w:sz="4" w:space="0" w:color="auto"/>
            </w:tcBorders>
          </w:tcPr>
          <w:p w14:paraId="1183F0E8" w14:textId="443E4802" w:rsidR="000A5E78" w:rsidRPr="00B06AF7" w:rsidRDefault="000A5E78" w:rsidP="000A5E78">
            <w:pPr>
              <w:spacing w:line="240" w:lineRule="atLeast"/>
              <w:ind w:left="-124" w:right="70"/>
              <w:jc w:val="right"/>
              <w:rPr>
                <w:rFonts w:asciiTheme="minorHAnsi" w:hAnsiTheme="minorHAnsi" w:cstheme="minorHAnsi"/>
                <w:b/>
                <w:bCs/>
                <w:szCs w:val="22"/>
                <w:lang w:val="en-US" w:bidi="th-TH"/>
              </w:rPr>
            </w:pPr>
            <w:r>
              <w:rPr>
                <w:rFonts w:asciiTheme="minorHAnsi" w:eastAsia="Arial Unicode MS" w:hAnsiTheme="minorHAnsi" w:cstheme="minorHAnsi"/>
                <w:b/>
                <w:bCs/>
                <w:szCs w:val="22"/>
                <w:lang w:val="en-US" w:bidi="th-TH"/>
              </w:rPr>
              <w:t>16,665</w:t>
            </w:r>
          </w:p>
        </w:tc>
      </w:tr>
      <w:tr w:rsidR="000A5E78" w:rsidRPr="00B06AF7" w14:paraId="40C8CB4F" w14:textId="77777777" w:rsidTr="00EB6AFA">
        <w:trPr>
          <w:gridAfter w:val="1"/>
          <w:wAfter w:w="6" w:type="dxa"/>
          <w:cantSplit/>
        </w:trPr>
        <w:tc>
          <w:tcPr>
            <w:tcW w:w="3979" w:type="dxa"/>
            <w:vAlign w:val="bottom"/>
          </w:tcPr>
          <w:p w14:paraId="404C89FA" w14:textId="77777777" w:rsidR="000A5E78" w:rsidRPr="00B06AF7" w:rsidRDefault="000A5E78" w:rsidP="000A5E78">
            <w:pPr>
              <w:spacing w:line="240" w:lineRule="atLeast"/>
              <w:ind w:right="65"/>
              <w:rPr>
                <w:rFonts w:asciiTheme="minorHAnsi" w:hAnsiTheme="minorHAnsi" w:cstheme="minorHAnsi"/>
                <w:szCs w:val="22"/>
                <w:lang w:val="en-US" w:bidi="th-TH"/>
              </w:rPr>
            </w:pPr>
          </w:p>
        </w:tc>
        <w:tc>
          <w:tcPr>
            <w:tcW w:w="1196" w:type="dxa"/>
            <w:tcBorders>
              <w:top w:val="double" w:sz="4" w:space="0" w:color="auto"/>
            </w:tcBorders>
            <w:vAlign w:val="bottom"/>
          </w:tcPr>
          <w:p w14:paraId="535609D2" w14:textId="77777777" w:rsidR="000A5E78" w:rsidRPr="00B06AF7" w:rsidRDefault="000A5E78" w:rsidP="000A5E78">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26C39A80" w14:textId="77777777" w:rsidR="000A5E78" w:rsidRPr="00B06AF7" w:rsidRDefault="000A5E78" w:rsidP="000A5E78">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top w:val="double" w:sz="4" w:space="0" w:color="auto"/>
            </w:tcBorders>
            <w:vAlign w:val="bottom"/>
          </w:tcPr>
          <w:p w14:paraId="390AF8D7" w14:textId="77777777" w:rsidR="000A5E78" w:rsidRPr="00B06AF7" w:rsidRDefault="000A5E78" w:rsidP="000A5E78">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74F92FDC" w14:textId="77777777" w:rsidR="000A5E78" w:rsidRPr="00B06AF7" w:rsidRDefault="000A5E78" w:rsidP="000A5E78">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tcBorders>
              <w:top w:val="double" w:sz="4" w:space="0" w:color="auto"/>
            </w:tcBorders>
            <w:vAlign w:val="bottom"/>
          </w:tcPr>
          <w:p w14:paraId="16AE105F" w14:textId="77777777" w:rsidR="000A5E78" w:rsidRPr="00B06AF7" w:rsidRDefault="000A5E78" w:rsidP="000A5E78">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2EB6D352" w14:textId="77777777" w:rsidR="000A5E78" w:rsidRPr="00B06AF7" w:rsidRDefault="000A5E78" w:rsidP="000A5E78">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Borders>
              <w:top w:val="double" w:sz="4" w:space="0" w:color="auto"/>
            </w:tcBorders>
            <w:vAlign w:val="bottom"/>
          </w:tcPr>
          <w:p w14:paraId="36D5BD38" w14:textId="77777777" w:rsidR="000A5E78" w:rsidRPr="00B06AF7" w:rsidRDefault="000A5E78" w:rsidP="000A5E78">
            <w:pPr>
              <w:tabs>
                <w:tab w:val="decimal" w:pos="911"/>
              </w:tabs>
              <w:spacing w:line="240" w:lineRule="atLeast"/>
              <w:ind w:left="-124" w:right="70"/>
              <w:jc w:val="right"/>
              <w:rPr>
                <w:rFonts w:asciiTheme="minorHAnsi" w:hAnsiTheme="minorHAnsi" w:cstheme="minorHAnsi"/>
                <w:b/>
                <w:bCs/>
                <w:szCs w:val="22"/>
                <w:lang w:val="en-US" w:bidi="th-TH"/>
              </w:rPr>
            </w:pPr>
          </w:p>
        </w:tc>
      </w:tr>
      <w:tr w:rsidR="000A5E78" w:rsidRPr="00B06AF7" w14:paraId="42729DCC" w14:textId="77777777" w:rsidTr="00EB6AFA">
        <w:trPr>
          <w:gridAfter w:val="1"/>
          <w:wAfter w:w="6" w:type="dxa"/>
          <w:cantSplit/>
        </w:trPr>
        <w:tc>
          <w:tcPr>
            <w:tcW w:w="3979" w:type="dxa"/>
            <w:vAlign w:val="bottom"/>
          </w:tcPr>
          <w:p w14:paraId="722C77DA" w14:textId="31FEB119" w:rsidR="000A5E78" w:rsidRPr="00B06AF7" w:rsidRDefault="000A5E78" w:rsidP="000A5E78">
            <w:pPr>
              <w:spacing w:line="240" w:lineRule="atLeast"/>
              <w:ind w:right="65"/>
              <w:rPr>
                <w:rFonts w:asciiTheme="minorHAnsi" w:eastAsia="Arial Unicode MS" w:hAnsiTheme="minorHAnsi" w:cstheme="minorHAnsi"/>
                <w:b/>
                <w:bCs/>
                <w:i/>
                <w:iCs/>
                <w:szCs w:val="22"/>
                <w:lang w:val="en-US" w:bidi="th-TH"/>
              </w:rPr>
            </w:pPr>
            <w:r w:rsidRPr="00B06AF7">
              <w:rPr>
                <w:rFonts w:asciiTheme="minorHAnsi" w:hAnsiTheme="minorHAnsi" w:cstheme="minorHAnsi"/>
                <w:szCs w:val="22"/>
                <w:lang w:val="en-US" w:bidi="th-TH"/>
              </w:rPr>
              <w:br w:type="page"/>
            </w:r>
            <w:r w:rsidRPr="00B06AF7">
              <w:rPr>
                <w:rFonts w:asciiTheme="minorHAnsi" w:eastAsia="Arial Unicode MS" w:hAnsiTheme="minorHAnsi" w:cstheme="minorHAnsi"/>
                <w:b/>
                <w:bCs/>
                <w:i/>
                <w:iCs/>
                <w:szCs w:val="22"/>
                <w:lang w:val="en-US" w:bidi="th-TH"/>
              </w:rPr>
              <w:t>Short-term loans from related party</w:t>
            </w:r>
          </w:p>
        </w:tc>
        <w:tc>
          <w:tcPr>
            <w:tcW w:w="1196" w:type="dxa"/>
            <w:vAlign w:val="bottom"/>
          </w:tcPr>
          <w:p w14:paraId="2EFEE473" w14:textId="77777777" w:rsidR="000A5E78" w:rsidRPr="00B06AF7" w:rsidRDefault="000A5E78" w:rsidP="000A5E78">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038EEC2B" w14:textId="77777777" w:rsidR="000A5E78" w:rsidRPr="00B06AF7" w:rsidRDefault="000A5E78" w:rsidP="000A5E78">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1D06DFAD" w14:textId="77777777" w:rsidR="000A5E78" w:rsidRPr="00B06AF7" w:rsidRDefault="000A5E78" w:rsidP="000A5E78">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2BBFB036" w14:textId="77777777" w:rsidR="000A5E78" w:rsidRPr="00B06AF7" w:rsidRDefault="000A5E78" w:rsidP="000A5E78">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73D7E294" w14:textId="77777777" w:rsidR="000A5E78" w:rsidRPr="00B06AF7" w:rsidRDefault="000A5E78" w:rsidP="000A5E78">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3C1C353D" w14:textId="77777777" w:rsidR="000A5E78" w:rsidRPr="00B06AF7" w:rsidRDefault="000A5E78" w:rsidP="000A5E78">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2133272D" w14:textId="77777777" w:rsidR="000A5E78" w:rsidRPr="00B06AF7" w:rsidRDefault="000A5E78" w:rsidP="000A5E78">
            <w:pPr>
              <w:tabs>
                <w:tab w:val="decimal" w:pos="911"/>
              </w:tabs>
              <w:spacing w:line="240" w:lineRule="atLeast"/>
              <w:ind w:left="-124" w:right="70"/>
              <w:jc w:val="right"/>
              <w:rPr>
                <w:rFonts w:asciiTheme="minorHAnsi" w:hAnsiTheme="minorHAnsi" w:cstheme="minorHAnsi"/>
                <w:b/>
                <w:bCs/>
                <w:szCs w:val="22"/>
                <w:lang w:val="en-US" w:bidi="th-TH"/>
              </w:rPr>
            </w:pPr>
          </w:p>
        </w:tc>
      </w:tr>
      <w:tr w:rsidR="000A5E78" w:rsidRPr="00B06AF7" w14:paraId="55AC91E2" w14:textId="77777777" w:rsidTr="00EB6AFA">
        <w:trPr>
          <w:gridAfter w:val="1"/>
          <w:wAfter w:w="6" w:type="dxa"/>
          <w:cantSplit/>
        </w:trPr>
        <w:tc>
          <w:tcPr>
            <w:tcW w:w="3979" w:type="dxa"/>
            <w:vAlign w:val="bottom"/>
          </w:tcPr>
          <w:p w14:paraId="421C7AA5" w14:textId="77777777" w:rsidR="000A5E78" w:rsidRPr="00B06AF7" w:rsidRDefault="000A5E78" w:rsidP="000A5E78">
            <w:pPr>
              <w:spacing w:line="240" w:lineRule="atLeast"/>
              <w:ind w:right="65"/>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szCs w:val="22"/>
                <w:lang w:val="en-US" w:bidi="th-TH"/>
              </w:rPr>
              <w:t>Subsidiary</w:t>
            </w:r>
          </w:p>
        </w:tc>
        <w:tc>
          <w:tcPr>
            <w:tcW w:w="1196" w:type="dxa"/>
          </w:tcPr>
          <w:p w14:paraId="5999D61F" w14:textId="7164B6B9" w:rsidR="000A5E78" w:rsidRPr="00B06AF7" w:rsidRDefault="004D530A" w:rsidP="000A5E78">
            <w:pPr>
              <w:tabs>
                <w:tab w:val="decimal" w:pos="641"/>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9" w:type="dxa"/>
          </w:tcPr>
          <w:p w14:paraId="7DB8365B" w14:textId="77777777" w:rsidR="000A5E78" w:rsidRPr="00B06AF7" w:rsidRDefault="000A5E78" w:rsidP="000A5E78">
            <w:pPr>
              <w:tabs>
                <w:tab w:val="decimal" w:pos="641"/>
                <w:tab w:val="decimal" w:pos="1028"/>
              </w:tabs>
              <w:spacing w:line="240" w:lineRule="atLeast"/>
              <w:ind w:left="-124" w:right="11"/>
              <w:rPr>
                <w:rFonts w:asciiTheme="minorHAnsi" w:eastAsia="Arial Unicode MS" w:hAnsiTheme="minorHAnsi" w:cstheme="minorHAnsi"/>
                <w:szCs w:val="22"/>
                <w:lang w:val="en-US" w:bidi="th-TH"/>
              </w:rPr>
            </w:pPr>
          </w:p>
        </w:tc>
        <w:tc>
          <w:tcPr>
            <w:tcW w:w="1181" w:type="dxa"/>
          </w:tcPr>
          <w:p w14:paraId="1F0A2BC2" w14:textId="5E5633E2" w:rsidR="000A5E78" w:rsidRPr="00B06AF7" w:rsidRDefault="000A5E78" w:rsidP="000A5E78">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78" w:type="dxa"/>
            <w:vAlign w:val="bottom"/>
          </w:tcPr>
          <w:p w14:paraId="643D7E20" w14:textId="77777777" w:rsidR="000A5E78" w:rsidRPr="00B06AF7" w:rsidRDefault="000A5E78" w:rsidP="000A5E78">
            <w:pPr>
              <w:tabs>
                <w:tab w:val="decimal" w:pos="641"/>
                <w:tab w:val="decimal" w:pos="1028"/>
              </w:tabs>
              <w:spacing w:line="240" w:lineRule="atLeast"/>
              <w:ind w:left="-124" w:right="11"/>
              <w:rPr>
                <w:rFonts w:asciiTheme="minorHAnsi" w:eastAsia="Arial Unicode MS" w:hAnsiTheme="minorHAnsi" w:cstheme="minorHAnsi"/>
                <w:szCs w:val="22"/>
                <w:lang w:val="en-US" w:bidi="th-TH"/>
              </w:rPr>
            </w:pPr>
          </w:p>
        </w:tc>
        <w:tc>
          <w:tcPr>
            <w:tcW w:w="1171" w:type="dxa"/>
          </w:tcPr>
          <w:p w14:paraId="261C8ADC" w14:textId="7631CD52" w:rsidR="000A5E78" w:rsidRPr="00AE4288" w:rsidRDefault="000B137E" w:rsidP="000B137E">
            <w:pPr>
              <w:tabs>
                <w:tab w:val="decimal" w:pos="974"/>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51,790</w:t>
            </w:r>
          </w:p>
        </w:tc>
        <w:tc>
          <w:tcPr>
            <w:tcW w:w="178" w:type="dxa"/>
          </w:tcPr>
          <w:p w14:paraId="3007EFB7" w14:textId="77777777" w:rsidR="000A5E78" w:rsidRPr="00B06AF7" w:rsidRDefault="000A5E78" w:rsidP="000A5E78">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tcPr>
          <w:p w14:paraId="3B84187F" w14:textId="2B8A779D" w:rsidR="000A5E78" w:rsidRPr="00A34BEC" w:rsidRDefault="000A5E78" w:rsidP="000A5E78">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r>
      <w:tr w:rsidR="000A5E78" w:rsidRPr="00B06AF7" w14:paraId="2155B068" w14:textId="77777777" w:rsidTr="00EB6AFA">
        <w:trPr>
          <w:gridAfter w:val="1"/>
          <w:wAfter w:w="6" w:type="dxa"/>
          <w:cantSplit/>
        </w:trPr>
        <w:tc>
          <w:tcPr>
            <w:tcW w:w="3979" w:type="dxa"/>
            <w:vAlign w:val="bottom"/>
          </w:tcPr>
          <w:p w14:paraId="58656B75" w14:textId="77777777" w:rsidR="000A5E78" w:rsidRPr="00B06AF7" w:rsidRDefault="000A5E78" w:rsidP="000A5E78">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hAnsiTheme="minorHAnsi" w:cstheme="minorHAnsi"/>
                <w:b/>
                <w:bCs/>
                <w:color w:val="000000"/>
                <w:szCs w:val="22"/>
                <w:lang w:val="en-US" w:bidi="th-TH"/>
              </w:rPr>
              <w:t>Total</w:t>
            </w:r>
          </w:p>
        </w:tc>
        <w:tc>
          <w:tcPr>
            <w:tcW w:w="1196" w:type="dxa"/>
            <w:tcBorders>
              <w:top w:val="single" w:sz="4" w:space="0" w:color="auto"/>
              <w:bottom w:val="double" w:sz="4" w:space="0" w:color="auto"/>
            </w:tcBorders>
          </w:tcPr>
          <w:p w14:paraId="45D857F9" w14:textId="3FC2CCD8" w:rsidR="000A5E78" w:rsidRPr="00B06AF7" w:rsidRDefault="004D530A" w:rsidP="000A5E78">
            <w:pPr>
              <w:tabs>
                <w:tab w:val="decimal" w:pos="641"/>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w:t>
            </w:r>
          </w:p>
        </w:tc>
        <w:tc>
          <w:tcPr>
            <w:tcW w:w="189" w:type="dxa"/>
            <w:vAlign w:val="center"/>
          </w:tcPr>
          <w:p w14:paraId="17B3B796" w14:textId="77777777" w:rsidR="000A5E78" w:rsidRPr="00B06AF7" w:rsidRDefault="000A5E78" w:rsidP="000A5E78">
            <w:pPr>
              <w:tabs>
                <w:tab w:val="decimal" w:pos="641"/>
                <w:tab w:val="decimal" w:pos="1028"/>
              </w:tabs>
              <w:spacing w:line="240" w:lineRule="atLeast"/>
              <w:rPr>
                <w:rFonts w:asciiTheme="minorHAnsi" w:eastAsia="Arial Unicode MS" w:hAnsiTheme="minorHAnsi" w:cstheme="minorHAnsi"/>
                <w:szCs w:val="22"/>
                <w:lang w:val="en-US" w:bidi="th-TH"/>
              </w:rPr>
            </w:pPr>
          </w:p>
        </w:tc>
        <w:tc>
          <w:tcPr>
            <w:tcW w:w="1181" w:type="dxa"/>
            <w:tcBorders>
              <w:top w:val="single" w:sz="4" w:space="0" w:color="auto"/>
              <w:bottom w:val="double" w:sz="4" w:space="0" w:color="auto"/>
            </w:tcBorders>
          </w:tcPr>
          <w:p w14:paraId="6496BDF2" w14:textId="318ADCF8" w:rsidR="000A5E78" w:rsidRPr="00B06AF7" w:rsidRDefault="000A5E78" w:rsidP="000A5E78">
            <w:pPr>
              <w:tabs>
                <w:tab w:val="decimal" w:pos="689"/>
              </w:tabs>
              <w:spacing w:line="240" w:lineRule="atLeast"/>
              <w:ind w:left="-79" w:right="-79"/>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w:t>
            </w:r>
          </w:p>
        </w:tc>
        <w:tc>
          <w:tcPr>
            <w:tcW w:w="178" w:type="dxa"/>
            <w:vAlign w:val="center"/>
          </w:tcPr>
          <w:p w14:paraId="0601DF8F" w14:textId="77777777" w:rsidR="000A5E78" w:rsidRPr="00B06AF7" w:rsidRDefault="000A5E78" w:rsidP="000A5E78">
            <w:pPr>
              <w:tabs>
                <w:tab w:val="decimal" w:pos="641"/>
                <w:tab w:val="decimal" w:pos="1028"/>
              </w:tabs>
              <w:spacing w:line="240" w:lineRule="atLeast"/>
              <w:rPr>
                <w:rFonts w:asciiTheme="minorHAnsi" w:eastAsia="Arial Unicode MS" w:hAnsiTheme="minorHAnsi" w:cstheme="minorHAnsi"/>
                <w:szCs w:val="22"/>
                <w:lang w:val="en-US" w:bidi="th-TH"/>
              </w:rPr>
            </w:pPr>
          </w:p>
        </w:tc>
        <w:tc>
          <w:tcPr>
            <w:tcW w:w="1171" w:type="dxa"/>
            <w:tcBorders>
              <w:top w:val="single" w:sz="4" w:space="0" w:color="auto"/>
              <w:bottom w:val="double" w:sz="4" w:space="0" w:color="auto"/>
            </w:tcBorders>
          </w:tcPr>
          <w:p w14:paraId="10EA20FB" w14:textId="4CA84FE4" w:rsidR="000A5E78" w:rsidRPr="00AE4288" w:rsidRDefault="000B137E" w:rsidP="000B137E">
            <w:pPr>
              <w:tabs>
                <w:tab w:val="decimal" w:pos="974"/>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51,790</w:t>
            </w:r>
          </w:p>
        </w:tc>
        <w:tc>
          <w:tcPr>
            <w:tcW w:w="178" w:type="dxa"/>
          </w:tcPr>
          <w:p w14:paraId="01000139" w14:textId="77777777" w:rsidR="000A5E78" w:rsidRPr="00B06AF7" w:rsidRDefault="000A5E78" w:rsidP="000A5E78">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tcBorders>
              <w:top w:val="single" w:sz="4" w:space="0" w:color="auto"/>
              <w:bottom w:val="double" w:sz="4" w:space="0" w:color="auto"/>
            </w:tcBorders>
          </w:tcPr>
          <w:p w14:paraId="783B987B" w14:textId="10A20D44" w:rsidR="000A5E78" w:rsidRPr="00A34BEC" w:rsidRDefault="000A5E78" w:rsidP="000A5E78">
            <w:pPr>
              <w:tabs>
                <w:tab w:val="decimal" w:pos="689"/>
              </w:tabs>
              <w:spacing w:line="240" w:lineRule="atLeast"/>
              <w:ind w:left="-79" w:right="-79"/>
              <w:rPr>
                <w:rFonts w:asciiTheme="minorHAnsi" w:eastAsia="Arial Unicode MS" w:hAnsiTheme="minorHAnsi" w:cstheme="minorHAnsi"/>
                <w:b/>
                <w:bCs/>
                <w:szCs w:val="22"/>
                <w:lang w:val="en-US" w:bidi="th-TH"/>
              </w:rPr>
            </w:pPr>
            <w:r w:rsidRPr="00A34BEC">
              <w:rPr>
                <w:rFonts w:asciiTheme="minorHAnsi" w:eastAsia="Arial Unicode MS" w:hAnsiTheme="minorHAnsi" w:cstheme="minorHAnsi"/>
                <w:b/>
                <w:bCs/>
                <w:szCs w:val="22"/>
                <w:lang w:val="en-US" w:bidi="th-TH"/>
              </w:rPr>
              <w:t>-</w:t>
            </w:r>
          </w:p>
        </w:tc>
      </w:tr>
    </w:tbl>
    <w:p w14:paraId="6F5D3F40" w14:textId="77777777" w:rsidR="00D44196" w:rsidRPr="00B06AF7" w:rsidRDefault="00D44196" w:rsidP="00D44196">
      <w:pPr>
        <w:spacing w:line="240" w:lineRule="atLeast"/>
        <w:ind w:left="540"/>
        <w:jc w:val="both"/>
        <w:rPr>
          <w:rFonts w:asciiTheme="minorHAnsi" w:hAnsiTheme="minorHAnsi" w:cstheme="minorHAnsi"/>
          <w:szCs w:val="22"/>
          <w:lang w:val="en-US"/>
        </w:rPr>
      </w:pPr>
    </w:p>
    <w:p w14:paraId="6750604D" w14:textId="68130909" w:rsidR="00D44196" w:rsidRPr="00B06AF7" w:rsidRDefault="00D44196" w:rsidP="00D44196">
      <w:pPr>
        <w:spacing w:line="240" w:lineRule="atLeast"/>
        <w:ind w:left="540"/>
        <w:jc w:val="both"/>
        <w:rPr>
          <w:rFonts w:asciiTheme="minorHAnsi" w:hAnsiTheme="minorHAnsi" w:cstheme="minorHAnsi"/>
          <w:szCs w:val="22"/>
          <w:lang w:val="en-US"/>
        </w:rPr>
      </w:pPr>
      <w:r w:rsidRPr="00B06AF7">
        <w:rPr>
          <w:rFonts w:asciiTheme="minorHAnsi" w:hAnsiTheme="minorHAnsi" w:cstheme="minorHAnsi"/>
          <w:szCs w:val="22"/>
          <w:lang w:val="en-US"/>
        </w:rPr>
        <w:t xml:space="preserve">Movements during </w:t>
      </w:r>
      <w:bookmarkStart w:id="10" w:name="_Hlk9588919"/>
      <w:r w:rsidRPr="00B06AF7">
        <w:rPr>
          <w:rFonts w:asciiTheme="minorHAnsi" w:hAnsiTheme="minorHAnsi" w:cstheme="minorHAnsi"/>
          <w:szCs w:val="22"/>
        </w:rPr>
        <w:t xml:space="preserve">the </w:t>
      </w:r>
      <w:r w:rsidR="00477FCF" w:rsidRPr="00B06AF7">
        <w:rPr>
          <w:rFonts w:asciiTheme="minorHAnsi" w:hAnsiTheme="minorHAnsi" w:cstheme="minorHAnsi"/>
          <w:szCs w:val="22"/>
        </w:rPr>
        <w:t xml:space="preserve">year ended 31 December </w:t>
      </w:r>
      <w:r w:rsidRPr="00B06AF7">
        <w:rPr>
          <w:rFonts w:asciiTheme="minorHAnsi" w:hAnsiTheme="minorHAnsi" w:cstheme="minorHAnsi"/>
          <w:szCs w:val="22"/>
          <w:lang w:val="en-US"/>
        </w:rPr>
        <w:t>20</w:t>
      </w:r>
      <w:r w:rsidR="004D4217">
        <w:rPr>
          <w:rFonts w:asciiTheme="minorHAnsi" w:hAnsiTheme="minorHAnsi" w:cstheme="minorHAnsi"/>
          <w:szCs w:val="22"/>
          <w:lang w:val="en-US"/>
        </w:rPr>
        <w:t>20</w:t>
      </w:r>
      <w:r w:rsidRPr="00B06AF7">
        <w:rPr>
          <w:rFonts w:asciiTheme="minorHAnsi" w:hAnsiTheme="minorHAnsi" w:cstheme="minorHAnsi"/>
          <w:szCs w:val="22"/>
          <w:lang w:val="en-US"/>
        </w:rPr>
        <w:t xml:space="preserve"> </w:t>
      </w:r>
      <w:bookmarkEnd w:id="10"/>
      <w:r w:rsidRPr="00B06AF7">
        <w:rPr>
          <w:rFonts w:asciiTheme="minorHAnsi" w:hAnsiTheme="minorHAnsi" w:cstheme="minorHAnsi"/>
          <w:szCs w:val="22"/>
          <w:lang w:val="en-US"/>
        </w:rPr>
        <w:t>and 201</w:t>
      </w:r>
      <w:r w:rsidR="004D4217">
        <w:rPr>
          <w:rFonts w:asciiTheme="minorHAnsi" w:hAnsiTheme="minorHAnsi" w:cstheme="minorHAnsi"/>
          <w:szCs w:val="22"/>
          <w:lang w:val="en-US"/>
        </w:rPr>
        <w:t>9</w:t>
      </w:r>
      <w:r w:rsidRPr="00B06AF7">
        <w:rPr>
          <w:rFonts w:asciiTheme="minorHAnsi" w:hAnsiTheme="minorHAnsi" w:cstheme="minorHAnsi"/>
          <w:szCs w:val="22"/>
          <w:lang w:val="en-US"/>
        </w:rPr>
        <w:t xml:space="preserve"> of short-term loans from </w:t>
      </w:r>
      <w:r w:rsidR="00C341E5" w:rsidRPr="00B06AF7">
        <w:rPr>
          <w:rFonts w:asciiTheme="minorHAnsi" w:eastAsia="Arial Unicode MS" w:hAnsiTheme="minorHAnsi" w:cstheme="minorHAnsi"/>
          <w:szCs w:val="22"/>
          <w:lang w:val="en-US" w:bidi="th-TH"/>
        </w:rPr>
        <w:t>subsidiaries</w:t>
      </w:r>
      <w:r w:rsidRPr="00B06AF7">
        <w:rPr>
          <w:rFonts w:asciiTheme="minorHAnsi" w:hAnsiTheme="minorHAnsi" w:cstheme="minorHAnsi"/>
          <w:szCs w:val="22"/>
          <w:lang w:val="en-US"/>
        </w:rPr>
        <w:t xml:space="preserve"> were as follows:</w:t>
      </w:r>
    </w:p>
    <w:p w14:paraId="118B531A" w14:textId="77777777" w:rsidR="00D44196" w:rsidRPr="00B06AF7" w:rsidRDefault="00D44196" w:rsidP="00D44196">
      <w:pPr>
        <w:spacing w:line="240" w:lineRule="atLeast"/>
        <w:ind w:left="540"/>
        <w:jc w:val="both"/>
        <w:rPr>
          <w:rFonts w:asciiTheme="minorHAnsi" w:hAnsiTheme="minorHAnsi" w:cstheme="minorHAnsi"/>
          <w:szCs w:val="22"/>
          <w:lang w:val="en-US"/>
        </w:rPr>
      </w:pPr>
    </w:p>
    <w:tbl>
      <w:tblPr>
        <w:tblW w:w="9314" w:type="dxa"/>
        <w:tblInd w:w="460" w:type="dxa"/>
        <w:tblLayout w:type="fixed"/>
        <w:tblCellMar>
          <w:left w:w="79" w:type="dxa"/>
          <w:right w:w="79" w:type="dxa"/>
        </w:tblCellMar>
        <w:tblLook w:val="0000" w:firstRow="0" w:lastRow="0" w:firstColumn="0" w:lastColumn="0" w:noHBand="0" w:noVBand="0"/>
      </w:tblPr>
      <w:tblGrid>
        <w:gridCol w:w="3980"/>
        <w:gridCol w:w="1194"/>
        <w:gridCol w:w="189"/>
        <w:gridCol w:w="1179"/>
        <w:gridCol w:w="178"/>
        <w:gridCol w:w="1172"/>
        <w:gridCol w:w="180"/>
        <w:gridCol w:w="1242"/>
      </w:tblGrid>
      <w:tr w:rsidR="00D44196" w:rsidRPr="00B06AF7" w14:paraId="4CC7B9DB" w14:textId="77777777" w:rsidTr="00815B8A">
        <w:trPr>
          <w:cantSplit/>
          <w:tblHeader/>
        </w:trPr>
        <w:tc>
          <w:tcPr>
            <w:tcW w:w="3980" w:type="dxa"/>
            <w:vAlign w:val="bottom"/>
          </w:tcPr>
          <w:p w14:paraId="28FFB9DB" w14:textId="77777777" w:rsidR="00D44196" w:rsidRPr="00B06AF7" w:rsidRDefault="00D44196" w:rsidP="00D44196">
            <w:pPr>
              <w:spacing w:line="240" w:lineRule="atLeast"/>
              <w:ind w:right="65"/>
              <w:rPr>
                <w:rFonts w:asciiTheme="minorHAnsi" w:eastAsia="Arial Unicode MS" w:hAnsiTheme="minorHAnsi" w:cstheme="minorHAnsi"/>
                <w:b/>
                <w:bCs/>
                <w:i/>
                <w:iCs/>
                <w:szCs w:val="22"/>
                <w:lang w:val="en-US" w:bidi="th-TH"/>
              </w:rPr>
            </w:pPr>
          </w:p>
        </w:tc>
        <w:tc>
          <w:tcPr>
            <w:tcW w:w="2562" w:type="dxa"/>
            <w:gridSpan w:val="3"/>
          </w:tcPr>
          <w:p w14:paraId="7589BCE1"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401FF807"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257AFACA" w14:textId="77777777" w:rsidR="00D44196" w:rsidRPr="00B06AF7" w:rsidRDefault="00D44196" w:rsidP="00D44196">
            <w:pPr>
              <w:spacing w:line="240" w:lineRule="atLeast"/>
              <w:jc w:val="center"/>
              <w:rPr>
                <w:rFonts w:asciiTheme="minorHAnsi" w:hAnsiTheme="minorHAnsi" w:cstheme="minorHAnsi"/>
                <w:b/>
                <w:szCs w:val="22"/>
              </w:rPr>
            </w:pPr>
          </w:p>
        </w:tc>
        <w:tc>
          <w:tcPr>
            <w:tcW w:w="2594" w:type="dxa"/>
            <w:gridSpan w:val="3"/>
          </w:tcPr>
          <w:p w14:paraId="79F3CD7A"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191EC712"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D44196" w:rsidRPr="00B06AF7" w14:paraId="0CD73B40" w14:textId="77777777" w:rsidTr="00815B8A">
        <w:trPr>
          <w:cantSplit/>
          <w:tblHeader/>
        </w:trPr>
        <w:tc>
          <w:tcPr>
            <w:tcW w:w="3980" w:type="dxa"/>
            <w:vAlign w:val="bottom"/>
          </w:tcPr>
          <w:p w14:paraId="2531E8DE" w14:textId="77777777" w:rsidR="00D44196" w:rsidRPr="00B06AF7" w:rsidRDefault="00D44196" w:rsidP="00D44196">
            <w:pPr>
              <w:spacing w:line="240" w:lineRule="atLeast"/>
              <w:ind w:right="65"/>
              <w:rPr>
                <w:rFonts w:asciiTheme="minorHAnsi" w:eastAsia="Arial Unicode MS" w:hAnsiTheme="minorHAnsi" w:cstheme="minorHAnsi"/>
                <w:b/>
                <w:bCs/>
                <w:i/>
                <w:iCs/>
                <w:szCs w:val="22"/>
                <w:lang w:val="en-US" w:bidi="th-TH"/>
              </w:rPr>
            </w:pPr>
          </w:p>
        </w:tc>
        <w:tc>
          <w:tcPr>
            <w:tcW w:w="1194" w:type="dxa"/>
          </w:tcPr>
          <w:p w14:paraId="06BF4C1E" w14:textId="1275CAD7"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w:t>
            </w:r>
            <w:r w:rsidR="004D4217">
              <w:rPr>
                <w:rFonts w:asciiTheme="minorHAnsi" w:hAnsiTheme="minorHAnsi" w:cstheme="minorHAnsi"/>
                <w:bCs/>
                <w:szCs w:val="22"/>
              </w:rPr>
              <w:t>20</w:t>
            </w:r>
          </w:p>
        </w:tc>
        <w:tc>
          <w:tcPr>
            <w:tcW w:w="189" w:type="dxa"/>
          </w:tcPr>
          <w:p w14:paraId="73D7C89A" w14:textId="77777777" w:rsidR="00D44196" w:rsidRPr="00B06AF7" w:rsidRDefault="00D44196" w:rsidP="00D44196">
            <w:pPr>
              <w:spacing w:line="240" w:lineRule="atLeast"/>
              <w:jc w:val="center"/>
              <w:rPr>
                <w:rFonts w:asciiTheme="minorHAnsi" w:hAnsiTheme="minorHAnsi" w:cstheme="minorHAnsi"/>
                <w:bCs/>
                <w:szCs w:val="22"/>
              </w:rPr>
            </w:pPr>
          </w:p>
        </w:tc>
        <w:tc>
          <w:tcPr>
            <w:tcW w:w="1179" w:type="dxa"/>
          </w:tcPr>
          <w:p w14:paraId="3837B481" w14:textId="536C56D7"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sidR="004D4217">
              <w:rPr>
                <w:rFonts w:asciiTheme="minorHAnsi" w:hAnsiTheme="minorHAnsi" w:cstheme="minorHAnsi"/>
                <w:bCs/>
                <w:szCs w:val="22"/>
              </w:rPr>
              <w:t>9</w:t>
            </w:r>
          </w:p>
        </w:tc>
        <w:tc>
          <w:tcPr>
            <w:tcW w:w="178" w:type="dxa"/>
          </w:tcPr>
          <w:p w14:paraId="4C149CBE" w14:textId="77777777" w:rsidR="00D44196" w:rsidRPr="00B06AF7" w:rsidRDefault="00D44196" w:rsidP="00D44196">
            <w:pPr>
              <w:spacing w:line="240" w:lineRule="atLeast"/>
              <w:jc w:val="center"/>
              <w:rPr>
                <w:rFonts w:asciiTheme="minorHAnsi" w:hAnsiTheme="minorHAnsi" w:cstheme="minorHAnsi"/>
                <w:bCs/>
                <w:szCs w:val="22"/>
              </w:rPr>
            </w:pPr>
          </w:p>
        </w:tc>
        <w:tc>
          <w:tcPr>
            <w:tcW w:w="1172" w:type="dxa"/>
          </w:tcPr>
          <w:p w14:paraId="4DCE03BB" w14:textId="4E4BD5E8"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w:t>
            </w:r>
            <w:r w:rsidR="004D4217">
              <w:rPr>
                <w:rFonts w:asciiTheme="minorHAnsi" w:hAnsiTheme="minorHAnsi" w:cstheme="minorHAnsi"/>
                <w:bCs/>
                <w:szCs w:val="22"/>
              </w:rPr>
              <w:t>20</w:t>
            </w:r>
          </w:p>
        </w:tc>
        <w:tc>
          <w:tcPr>
            <w:tcW w:w="180" w:type="dxa"/>
          </w:tcPr>
          <w:p w14:paraId="73720D8C" w14:textId="77777777" w:rsidR="00D44196" w:rsidRPr="00B06AF7" w:rsidRDefault="00D44196" w:rsidP="00D44196">
            <w:pPr>
              <w:spacing w:line="240" w:lineRule="atLeast"/>
              <w:jc w:val="center"/>
              <w:rPr>
                <w:rFonts w:asciiTheme="minorHAnsi" w:hAnsiTheme="minorHAnsi" w:cstheme="minorHAnsi"/>
                <w:bCs/>
                <w:szCs w:val="22"/>
              </w:rPr>
            </w:pPr>
          </w:p>
        </w:tc>
        <w:tc>
          <w:tcPr>
            <w:tcW w:w="1242" w:type="dxa"/>
          </w:tcPr>
          <w:p w14:paraId="797EB449" w14:textId="6E8E8F11"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sidR="004D4217">
              <w:rPr>
                <w:rFonts w:asciiTheme="minorHAnsi" w:hAnsiTheme="minorHAnsi" w:cstheme="minorHAnsi"/>
                <w:bCs/>
                <w:szCs w:val="22"/>
              </w:rPr>
              <w:t>9</w:t>
            </w:r>
          </w:p>
        </w:tc>
      </w:tr>
      <w:tr w:rsidR="00D44196" w:rsidRPr="00B06AF7" w14:paraId="5DF95029" w14:textId="77777777" w:rsidTr="00815B8A">
        <w:trPr>
          <w:cantSplit/>
        </w:trPr>
        <w:tc>
          <w:tcPr>
            <w:tcW w:w="3980" w:type="dxa"/>
          </w:tcPr>
          <w:p w14:paraId="3808BAED" w14:textId="77777777" w:rsidR="00D44196" w:rsidRPr="00B06AF7" w:rsidRDefault="00D44196" w:rsidP="00D44196">
            <w:pPr>
              <w:spacing w:line="240" w:lineRule="atLeast"/>
              <w:rPr>
                <w:rFonts w:asciiTheme="minorHAnsi" w:hAnsiTheme="minorHAnsi" w:cstheme="minorHAnsi"/>
                <w:b/>
                <w:bCs/>
                <w:i/>
                <w:iCs/>
                <w:szCs w:val="22"/>
                <w:lang w:val="en-US" w:bidi="th-TH"/>
              </w:rPr>
            </w:pPr>
          </w:p>
        </w:tc>
        <w:tc>
          <w:tcPr>
            <w:tcW w:w="5334" w:type="dxa"/>
            <w:gridSpan w:val="7"/>
          </w:tcPr>
          <w:p w14:paraId="41F7E42C" w14:textId="77777777" w:rsidR="00D44196" w:rsidRPr="00B06AF7" w:rsidRDefault="00D44196" w:rsidP="00D44196">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D44196" w:rsidRPr="00B06AF7" w14:paraId="4F0DCB25" w14:textId="77777777" w:rsidTr="00815B8A">
        <w:trPr>
          <w:cantSplit/>
        </w:trPr>
        <w:tc>
          <w:tcPr>
            <w:tcW w:w="3980" w:type="dxa"/>
            <w:vAlign w:val="bottom"/>
          </w:tcPr>
          <w:p w14:paraId="746A826D" w14:textId="77777777" w:rsidR="00D44196" w:rsidRPr="00B06AF7" w:rsidRDefault="00D44196" w:rsidP="00477FCF">
            <w:pPr>
              <w:keepNext/>
              <w:spacing w:line="240" w:lineRule="atLeast"/>
              <w:ind w:right="65"/>
              <w:outlineLvl w:val="0"/>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i/>
                <w:iCs/>
                <w:szCs w:val="22"/>
                <w:lang w:val="en-US" w:bidi="th-TH"/>
              </w:rPr>
              <w:t>Subsidiaries</w:t>
            </w:r>
          </w:p>
        </w:tc>
        <w:tc>
          <w:tcPr>
            <w:tcW w:w="1194" w:type="dxa"/>
            <w:vAlign w:val="bottom"/>
          </w:tcPr>
          <w:p w14:paraId="351A9100" w14:textId="77777777" w:rsidR="00D44196" w:rsidRPr="00B06AF7" w:rsidRDefault="00D44196" w:rsidP="00D44196">
            <w:pPr>
              <w:tabs>
                <w:tab w:val="decimal" w:pos="928"/>
              </w:tabs>
              <w:spacing w:line="240" w:lineRule="atLeast"/>
              <w:ind w:left="-124" w:right="-79"/>
              <w:rPr>
                <w:rFonts w:asciiTheme="minorHAnsi" w:eastAsia="Arial Unicode MS" w:hAnsiTheme="minorHAnsi" w:cstheme="minorHAnsi"/>
                <w:szCs w:val="22"/>
                <w:lang w:val="en-US" w:bidi="th-TH"/>
              </w:rPr>
            </w:pPr>
          </w:p>
        </w:tc>
        <w:tc>
          <w:tcPr>
            <w:tcW w:w="189" w:type="dxa"/>
          </w:tcPr>
          <w:p w14:paraId="57397B26" w14:textId="77777777" w:rsidR="00D44196" w:rsidRPr="00B06AF7" w:rsidRDefault="00D44196" w:rsidP="00D44196">
            <w:pPr>
              <w:tabs>
                <w:tab w:val="decimal" w:pos="928"/>
              </w:tabs>
              <w:spacing w:line="240" w:lineRule="atLeast"/>
              <w:ind w:left="-124" w:right="-79"/>
              <w:rPr>
                <w:rFonts w:asciiTheme="minorHAnsi" w:eastAsia="Arial Unicode MS" w:hAnsiTheme="minorHAnsi" w:cstheme="minorHAnsi"/>
                <w:szCs w:val="22"/>
                <w:lang w:val="en-US" w:bidi="th-TH"/>
              </w:rPr>
            </w:pPr>
          </w:p>
        </w:tc>
        <w:tc>
          <w:tcPr>
            <w:tcW w:w="1179" w:type="dxa"/>
            <w:vAlign w:val="bottom"/>
          </w:tcPr>
          <w:p w14:paraId="53364BF4" w14:textId="77777777" w:rsidR="00D44196" w:rsidRPr="00B06AF7" w:rsidRDefault="00D44196" w:rsidP="00D44196">
            <w:pPr>
              <w:tabs>
                <w:tab w:val="decimal" w:pos="928"/>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650C9FBD" w14:textId="77777777" w:rsidR="00D44196" w:rsidRPr="00B06AF7" w:rsidRDefault="00D44196" w:rsidP="00D44196">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vAlign w:val="bottom"/>
          </w:tcPr>
          <w:p w14:paraId="3058F62B" w14:textId="77777777" w:rsidR="00D44196" w:rsidRPr="00B06AF7" w:rsidRDefault="00D44196" w:rsidP="00D44196">
            <w:pPr>
              <w:tabs>
                <w:tab w:val="decimal" w:pos="1001"/>
              </w:tabs>
              <w:spacing w:line="240" w:lineRule="atLeast"/>
              <w:ind w:left="-124" w:right="11"/>
              <w:rPr>
                <w:rFonts w:asciiTheme="minorHAnsi" w:hAnsiTheme="minorHAnsi" w:cstheme="minorHAnsi"/>
                <w:szCs w:val="22"/>
                <w:lang w:val="en-US" w:bidi="th-TH"/>
              </w:rPr>
            </w:pPr>
          </w:p>
        </w:tc>
        <w:tc>
          <w:tcPr>
            <w:tcW w:w="180" w:type="dxa"/>
          </w:tcPr>
          <w:p w14:paraId="5FE8A7A9" w14:textId="77777777" w:rsidR="00D44196" w:rsidRPr="00B06AF7" w:rsidRDefault="00D44196" w:rsidP="00D44196">
            <w:pPr>
              <w:tabs>
                <w:tab w:val="decimal" w:pos="928"/>
              </w:tabs>
              <w:spacing w:line="240" w:lineRule="atLeast"/>
              <w:ind w:left="-124" w:right="-79"/>
              <w:rPr>
                <w:rFonts w:asciiTheme="minorHAnsi" w:hAnsiTheme="minorHAnsi" w:cstheme="minorHAnsi"/>
                <w:szCs w:val="22"/>
              </w:rPr>
            </w:pPr>
          </w:p>
        </w:tc>
        <w:tc>
          <w:tcPr>
            <w:tcW w:w="1242" w:type="dxa"/>
            <w:vAlign w:val="bottom"/>
          </w:tcPr>
          <w:p w14:paraId="7B74E8A4" w14:textId="77777777" w:rsidR="00D44196" w:rsidRPr="00B06AF7" w:rsidRDefault="00D44196" w:rsidP="00D44196">
            <w:pPr>
              <w:tabs>
                <w:tab w:val="decimal" w:pos="928"/>
              </w:tabs>
              <w:spacing w:line="240" w:lineRule="atLeast"/>
              <w:ind w:left="-124" w:right="-79"/>
              <w:rPr>
                <w:rFonts w:asciiTheme="minorHAnsi" w:eastAsia="Arial Unicode MS" w:hAnsiTheme="minorHAnsi" w:cstheme="minorHAnsi"/>
                <w:szCs w:val="22"/>
                <w:lang w:val="en-US" w:bidi="th-TH"/>
              </w:rPr>
            </w:pPr>
          </w:p>
        </w:tc>
      </w:tr>
      <w:tr w:rsidR="004D4217" w:rsidRPr="00B06AF7" w14:paraId="51BAF9BD" w14:textId="77777777" w:rsidTr="00815B8A">
        <w:trPr>
          <w:cantSplit/>
        </w:trPr>
        <w:tc>
          <w:tcPr>
            <w:tcW w:w="3980" w:type="dxa"/>
            <w:vAlign w:val="bottom"/>
          </w:tcPr>
          <w:p w14:paraId="5F37361D" w14:textId="77777777" w:rsidR="004D4217" w:rsidRPr="00B06AF7" w:rsidRDefault="004D4217" w:rsidP="004D4217">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At 1 January</w:t>
            </w:r>
          </w:p>
        </w:tc>
        <w:tc>
          <w:tcPr>
            <w:tcW w:w="1194" w:type="dxa"/>
          </w:tcPr>
          <w:p w14:paraId="6423D10C" w14:textId="77777777" w:rsidR="004D4217" w:rsidRPr="00B06AF7" w:rsidRDefault="004D4217" w:rsidP="004D4217">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89" w:type="dxa"/>
          </w:tcPr>
          <w:p w14:paraId="4D17A362" w14:textId="77777777" w:rsidR="004D4217" w:rsidRPr="00B06AF7" w:rsidRDefault="004D4217" w:rsidP="004D4217">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Pr>
          <w:p w14:paraId="1EE3C144" w14:textId="77777777" w:rsidR="004D4217" w:rsidRPr="00B06AF7" w:rsidRDefault="004D4217" w:rsidP="004D4217">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227A1F4D" w14:textId="77777777" w:rsidR="004D4217" w:rsidRPr="00B06AF7" w:rsidRDefault="004D4217" w:rsidP="004D4217">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tcPr>
          <w:p w14:paraId="420F9F65" w14:textId="1171E33B" w:rsidR="004D4217" w:rsidRPr="00B06AF7" w:rsidRDefault="00D44D02" w:rsidP="00D44D02">
            <w:pPr>
              <w:tabs>
                <w:tab w:val="decimal" w:pos="689"/>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6C62B809" w14:textId="77777777" w:rsidR="004D4217" w:rsidRPr="00B06AF7" w:rsidRDefault="004D4217" w:rsidP="004D4217">
            <w:pPr>
              <w:tabs>
                <w:tab w:val="decimal" w:pos="911"/>
              </w:tabs>
              <w:spacing w:line="240" w:lineRule="atLeast"/>
              <w:ind w:left="-124" w:right="-79"/>
              <w:rPr>
                <w:rFonts w:asciiTheme="minorHAnsi" w:eastAsia="Arial Unicode MS" w:hAnsiTheme="minorHAnsi" w:cstheme="minorHAnsi"/>
                <w:szCs w:val="22"/>
                <w:lang w:val="en-US" w:bidi="th-TH"/>
              </w:rPr>
            </w:pPr>
          </w:p>
        </w:tc>
        <w:tc>
          <w:tcPr>
            <w:tcW w:w="1242" w:type="dxa"/>
          </w:tcPr>
          <w:p w14:paraId="223B2303" w14:textId="398CB37D" w:rsidR="004D4217" w:rsidRPr="00B06AF7" w:rsidRDefault="004D4217" w:rsidP="004D4217">
            <w:pPr>
              <w:spacing w:line="240" w:lineRule="atLeast"/>
              <w:ind w:left="-124" w:right="61"/>
              <w:jc w:val="right"/>
              <w:rPr>
                <w:rFonts w:asciiTheme="minorHAnsi" w:hAnsiTheme="minorHAnsi" w:cstheme="minorHAnsi"/>
                <w:szCs w:val="22"/>
                <w:lang w:val="en-US" w:bidi="th-TH"/>
              </w:rPr>
            </w:pPr>
            <w:r>
              <w:rPr>
                <w:rFonts w:asciiTheme="minorHAnsi" w:hAnsiTheme="minorHAnsi" w:cstheme="minorHAnsi"/>
                <w:szCs w:val="22"/>
                <w:lang w:val="en-US" w:bidi="th-TH"/>
              </w:rPr>
              <w:t>1,018</w:t>
            </w:r>
          </w:p>
        </w:tc>
      </w:tr>
      <w:tr w:rsidR="004D4217" w:rsidRPr="00B06AF7" w14:paraId="332C67AE" w14:textId="77777777" w:rsidTr="007E03F8">
        <w:trPr>
          <w:cantSplit/>
        </w:trPr>
        <w:tc>
          <w:tcPr>
            <w:tcW w:w="3980" w:type="dxa"/>
            <w:vAlign w:val="bottom"/>
          </w:tcPr>
          <w:p w14:paraId="0D0BA4B9" w14:textId="77777777" w:rsidR="004D4217" w:rsidRPr="00B06AF7" w:rsidRDefault="004D4217" w:rsidP="004D4217">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Addition</w:t>
            </w:r>
          </w:p>
        </w:tc>
        <w:tc>
          <w:tcPr>
            <w:tcW w:w="1194" w:type="dxa"/>
          </w:tcPr>
          <w:p w14:paraId="12BB179D" w14:textId="77777777" w:rsidR="004D4217" w:rsidRPr="00B06AF7" w:rsidRDefault="004D4217" w:rsidP="004D4217">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89" w:type="dxa"/>
          </w:tcPr>
          <w:p w14:paraId="2E85A3AC" w14:textId="77777777" w:rsidR="004D4217" w:rsidRPr="00B06AF7" w:rsidRDefault="004D4217" w:rsidP="004D4217">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Pr>
          <w:p w14:paraId="57E4DBD1" w14:textId="77777777" w:rsidR="004D4217" w:rsidRPr="00B06AF7" w:rsidRDefault="004D4217" w:rsidP="004D4217">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01D1D512" w14:textId="77777777" w:rsidR="004D4217" w:rsidRPr="00B06AF7" w:rsidRDefault="004D4217" w:rsidP="004D4217">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shd w:val="clear" w:color="auto" w:fill="auto"/>
          </w:tcPr>
          <w:p w14:paraId="69E7B57B" w14:textId="5FA4CA29" w:rsidR="004D4217" w:rsidRPr="00B06AF7" w:rsidRDefault="00D44D02" w:rsidP="004D4217">
            <w:pPr>
              <w:tabs>
                <w:tab w:val="decimal" w:pos="956"/>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51,790</w:t>
            </w:r>
          </w:p>
        </w:tc>
        <w:tc>
          <w:tcPr>
            <w:tcW w:w="180" w:type="dxa"/>
          </w:tcPr>
          <w:p w14:paraId="792A1463" w14:textId="77777777" w:rsidR="004D4217" w:rsidRPr="00B06AF7" w:rsidRDefault="004D4217" w:rsidP="004D4217">
            <w:pPr>
              <w:tabs>
                <w:tab w:val="decimal" w:pos="928"/>
              </w:tabs>
              <w:spacing w:line="240" w:lineRule="atLeast"/>
              <w:ind w:left="-124" w:right="-79"/>
              <w:rPr>
                <w:rFonts w:asciiTheme="minorHAnsi" w:hAnsiTheme="minorHAnsi" w:cstheme="minorHAnsi"/>
                <w:szCs w:val="22"/>
              </w:rPr>
            </w:pPr>
          </w:p>
        </w:tc>
        <w:tc>
          <w:tcPr>
            <w:tcW w:w="1242" w:type="dxa"/>
          </w:tcPr>
          <w:p w14:paraId="5E5D0F9A" w14:textId="43192BBD" w:rsidR="004D4217" w:rsidRPr="00B06AF7" w:rsidRDefault="004D4217" w:rsidP="004D4217">
            <w:pPr>
              <w:spacing w:line="240" w:lineRule="atLeast"/>
              <w:ind w:left="-124" w:right="61"/>
              <w:jc w:val="right"/>
              <w:rPr>
                <w:rFonts w:asciiTheme="minorHAnsi" w:hAnsiTheme="minorHAnsi" w:cstheme="minorHAnsi"/>
                <w:szCs w:val="22"/>
                <w:lang w:val="en-US" w:bidi="th-TH"/>
              </w:rPr>
            </w:pPr>
            <w:r>
              <w:rPr>
                <w:rFonts w:asciiTheme="minorHAnsi" w:hAnsiTheme="minorHAnsi" w:cstheme="minorHAnsi"/>
                <w:szCs w:val="22"/>
                <w:lang w:val="en-US" w:bidi="th-TH"/>
              </w:rPr>
              <w:t>5,000</w:t>
            </w:r>
          </w:p>
        </w:tc>
      </w:tr>
      <w:tr w:rsidR="004D4217" w:rsidRPr="00B06AF7" w14:paraId="6E3A0AF6" w14:textId="77777777" w:rsidTr="007E03F8">
        <w:trPr>
          <w:cantSplit/>
        </w:trPr>
        <w:tc>
          <w:tcPr>
            <w:tcW w:w="3980" w:type="dxa"/>
            <w:vAlign w:val="bottom"/>
          </w:tcPr>
          <w:p w14:paraId="499244CB" w14:textId="77777777" w:rsidR="004D4217" w:rsidRPr="00B06AF7" w:rsidRDefault="004D4217" w:rsidP="004D4217">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Repayment</w:t>
            </w:r>
          </w:p>
        </w:tc>
        <w:tc>
          <w:tcPr>
            <w:tcW w:w="1194" w:type="dxa"/>
            <w:tcBorders>
              <w:bottom w:val="single" w:sz="4" w:space="0" w:color="auto"/>
            </w:tcBorders>
          </w:tcPr>
          <w:p w14:paraId="0B65FDA3" w14:textId="77777777" w:rsidR="004D4217" w:rsidRPr="00B06AF7" w:rsidRDefault="004D4217" w:rsidP="004D4217">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89" w:type="dxa"/>
          </w:tcPr>
          <w:p w14:paraId="62BFFA2E" w14:textId="77777777" w:rsidR="004D4217" w:rsidRPr="00B06AF7" w:rsidRDefault="004D4217" w:rsidP="004D4217">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Borders>
              <w:bottom w:val="single" w:sz="4" w:space="0" w:color="auto"/>
            </w:tcBorders>
          </w:tcPr>
          <w:p w14:paraId="79ED97BD" w14:textId="77777777" w:rsidR="004D4217" w:rsidRPr="00B06AF7" w:rsidRDefault="004D4217" w:rsidP="004D4217">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2AE3367B" w14:textId="77777777" w:rsidR="004D4217" w:rsidRPr="00B06AF7" w:rsidRDefault="004D4217" w:rsidP="004D4217">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tcBorders>
              <w:bottom w:val="single" w:sz="4" w:space="0" w:color="auto"/>
            </w:tcBorders>
            <w:shd w:val="clear" w:color="auto" w:fill="auto"/>
          </w:tcPr>
          <w:p w14:paraId="69ADDA3B" w14:textId="4FEC6740" w:rsidR="004D4217" w:rsidRPr="00B06AF7" w:rsidRDefault="00D44D02" w:rsidP="00D44D02">
            <w:pPr>
              <w:tabs>
                <w:tab w:val="decimal" w:pos="689"/>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4D9A098F" w14:textId="77777777" w:rsidR="004D4217" w:rsidRPr="00B06AF7" w:rsidRDefault="004D4217" w:rsidP="004D4217">
            <w:pPr>
              <w:tabs>
                <w:tab w:val="decimal" w:pos="928"/>
              </w:tabs>
              <w:spacing w:line="240" w:lineRule="atLeast"/>
              <w:ind w:left="-124" w:right="-79"/>
              <w:rPr>
                <w:rFonts w:asciiTheme="minorHAnsi" w:hAnsiTheme="minorHAnsi" w:cstheme="minorHAnsi"/>
                <w:szCs w:val="22"/>
              </w:rPr>
            </w:pPr>
          </w:p>
        </w:tc>
        <w:tc>
          <w:tcPr>
            <w:tcW w:w="1242" w:type="dxa"/>
            <w:tcBorders>
              <w:bottom w:val="single" w:sz="4" w:space="0" w:color="auto"/>
            </w:tcBorders>
          </w:tcPr>
          <w:p w14:paraId="296DA405" w14:textId="7032873E" w:rsidR="004D4217" w:rsidRPr="00B06AF7" w:rsidRDefault="004D4217" w:rsidP="004D4217">
            <w:pPr>
              <w:tabs>
                <w:tab w:val="decimal" w:pos="1023"/>
              </w:tabs>
              <w:spacing w:line="240" w:lineRule="atLeast"/>
              <w:ind w:left="-124" w:right="-87"/>
              <w:rPr>
                <w:rFonts w:asciiTheme="minorHAnsi" w:hAnsiTheme="minorHAnsi" w:cstheme="minorHAnsi"/>
                <w:szCs w:val="22"/>
                <w:lang w:val="en-US" w:bidi="th-TH"/>
              </w:rPr>
            </w:pPr>
            <w:r>
              <w:rPr>
                <w:rFonts w:asciiTheme="minorHAnsi" w:hAnsiTheme="minorHAnsi" w:cstheme="minorHAnsi"/>
                <w:szCs w:val="22"/>
                <w:lang w:val="en-US" w:bidi="th-TH"/>
              </w:rPr>
              <w:t>(6,018)</w:t>
            </w:r>
          </w:p>
        </w:tc>
      </w:tr>
      <w:tr w:rsidR="004D4217" w:rsidRPr="00E318C8" w14:paraId="1F0413E3" w14:textId="77777777" w:rsidTr="00815B8A">
        <w:trPr>
          <w:cantSplit/>
        </w:trPr>
        <w:tc>
          <w:tcPr>
            <w:tcW w:w="3980" w:type="dxa"/>
            <w:vAlign w:val="bottom"/>
          </w:tcPr>
          <w:p w14:paraId="43C37395" w14:textId="470BF588" w:rsidR="004D4217" w:rsidRPr="00B06AF7" w:rsidRDefault="004D4217" w:rsidP="004D4217">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hAnsiTheme="minorHAnsi" w:cstheme="minorHAnsi"/>
                <w:b/>
                <w:bCs/>
                <w:color w:val="000000"/>
                <w:szCs w:val="22"/>
                <w:lang w:val="en-US" w:bidi="th-TH"/>
              </w:rPr>
              <w:t>At 31 December</w:t>
            </w:r>
          </w:p>
        </w:tc>
        <w:tc>
          <w:tcPr>
            <w:tcW w:w="1194" w:type="dxa"/>
            <w:tcBorders>
              <w:top w:val="single" w:sz="4" w:space="0" w:color="auto"/>
              <w:bottom w:val="double" w:sz="4" w:space="0" w:color="auto"/>
            </w:tcBorders>
          </w:tcPr>
          <w:p w14:paraId="3C35EA7B" w14:textId="77777777" w:rsidR="004D4217" w:rsidRPr="00B06AF7" w:rsidRDefault="004D4217" w:rsidP="004D4217">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89" w:type="dxa"/>
            <w:tcBorders>
              <w:left w:val="nil"/>
            </w:tcBorders>
            <w:vAlign w:val="center"/>
          </w:tcPr>
          <w:p w14:paraId="7B7131DE" w14:textId="77777777" w:rsidR="004D4217" w:rsidRPr="00B06AF7" w:rsidRDefault="004D4217" w:rsidP="004D4217">
            <w:pPr>
              <w:tabs>
                <w:tab w:val="decimal" w:pos="928"/>
              </w:tabs>
              <w:spacing w:line="240" w:lineRule="atLeast"/>
              <w:ind w:left="-124" w:right="-79"/>
              <w:jc w:val="center"/>
              <w:rPr>
                <w:rFonts w:asciiTheme="minorHAnsi" w:hAnsiTheme="minorHAnsi" w:cstheme="minorHAnsi"/>
                <w:b/>
                <w:bCs/>
                <w:szCs w:val="22"/>
              </w:rPr>
            </w:pPr>
          </w:p>
        </w:tc>
        <w:tc>
          <w:tcPr>
            <w:tcW w:w="1179" w:type="dxa"/>
            <w:tcBorders>
              <w:top w:val="single" w:sz="4" w:space="0" w:color="auto"/>
              <w:bottom w:val="double" w:sz="4" w:space="0" w:color="auto"/>
            </w:tcBorders>
          </w:tcPr>
          <w:p w14:paraId="409312E6" w14:textId="77777777" w:rsidR="004D4217" w:rsidRPr="00B06AF7" w:rsidRDefault="004D4217" w:rsidP="004D4217">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78" w:type="dxa"/>
            <w:vAlign w:val="center"/>
          </w:tcPr>
          <w:p w14:paraId="6548E821" w14:textId="77777777" w:rsidR="004D4217" w:rsidRPr="00B06AF7" w:rsidRDefault="004D4217" w:rsidP="004D4217">
            <w:pPr>
              <w:tabs>
                <w:tab w:val="decimal" w:pos="928"/>
              </w:tabs>
              <w:spacing w:line="240" w:lineRule="atLeast"/>
              <w:ind w:left="-124" w:right="-79"/>
              <w:rPr>
                <w:rFonts w:asciiTheme="minorHAnsi" w:hAnsiTheme="minorHAnsi" w:cstheme="minorHAnsi"/>
                <w:b/>
                <w:bCs/>
                <w:szCs w:val="22"/>
              </w:rPr>
            </w:pPr>
          </w:p>
        </w:tc>
        <w:tc>
          <w:tcPr>
            <w:tcW w:w="1172" w:type="dxa"/>
            <w:tcBorders>
              <w:top w:val="single" w:sz="4" w:space="0" w:color="auto"/>
              <w:bottom w:val="double" w:sz="4" w:space="0" w:color="auto"/>
            </w:tcBorders>
          </w:tcPr>
          <w:p w14:paraId="38FE2D61" w14:textId="5C80F1EF" w:rsidR="004D4217" w:rsidRPr="0001003B" w:rsidRDefault="00D44D02" w:rsidP="00D44D02">
            <w:pPr>
              <w:tabs>
                <w:tab w:val="decimal" w:pos="956"/>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51,790</w:t>
            </w:r>
          </w:p>
        </w:tc>
        <w:tc>
          <w:tcPr>
            <w:tcW w:w="180" w:type="dxa"/>
            <w:vAlign w:val="center"/>
          </w:tcPr>
          <w:p w14:paraId="0A1FB197" w14:textId="77777777" w:rsidR="004D4217" w:rsidRPr="00B06AF7" w:rsidRDefault="004D4217" w:rsidP="004D4217">
            <w:pPr>
              <w:tabs>
                <w:tab w:val="decimal" w:pos="928"/>
              </w:tabs>
              <w:spacing w:line="240" w:lineRule="atLeast"/>
              <w:ind w:left="-124" w:right="-79"/>
              <w:rPr>
                <w:rFonts w:asciiTheme="minorHAnsi" w:hAnsiTheme="minorHAnsi" w:cstheme="minorHAnsi"/>
                <w:b/>
                <w:bCs/>
                <w:szCs w:val="22"/>
              </w:rPr>
            </w:pPr>
          </w:p>
        </w:tc>
        <w:tc>
          <w:tcPr>
            <w:tcW w:w="1242" w:type="dxa"/>
            <w:tcBorders>
              <w:top w:val="single" w:sz="4" w:space="0" w:color="auto"/>
              <w:bottom w:val="double" w:sz="4" w:space="0" w:color="auto"/>
            </w:tcBorders>
          </w:tcPr>
          <w:p w14:paraId="7CECAF0A" w14:textId="603E2AC3" w:rsidR="004D4217" w:rsidRPr="000D1416" w:rsidRDefault="004D4217" w:rsidP="004D4217">
            <w:pPr>
              <w:tabs>
                <w:tab w:val="decimal" w:pos="689"/>
              </w:tabs>
              <w:spacing w:line="240" w:lineRule="atLeast"/>
              <w:ind w:left="-79" w:right="-79"/>
              <w:rPr>
                <w:rFonts w:asciiTheme="minorHAnsi" w:hAnsiTheme="minorHAnsi" w:cstheme="minorHAnsi"/>
                <w:szCs w:val="22"/>
                <w:lang w:val="en-US" w:bidi="th-TH"/>
              </w:rPr>
            </w:pPr>
            <w:r>
              <w:rPr>
                <w:rFonts w:asciiTheme="minorHAnsi" w:eastAsia="Arial Unicode MS" w:hAnsiTheme="minorHAnsi" w:cstheme="minorHAnsi"/>
                <w:b/>
                <w:bCs/>
                <w:szCs w:val="22"/>
                <w:lang w:val="en-US" w:bidi="th-TH"/>
              </w:rPr>
              <w:t>-</w:t>
            </w:r>
          </w:p>
        </w:tc>
      </w:tr>
    </w:tbl>
    <w:p w14:paraId="23D804B1" w14:textId="77777777" w:rsidR="0004196F" w:rsidRPr="00B06AF7" w:rsidRDefault="0004196F" w:rsidP="004B1374">
      <w:pPr>
        <w:ind w:left="540"/>
        <w:jc w:val="thaiDistribute"/>
        <w:rPr>
          <w:rFonts w:asciiTheme="minorHAnsi" w:hAnsiTheme="minorHAnsi" w:cstheme="minorHAnsi"/>
          <w:szCs w:val="22"/>
        </w:rPr>
      </w:pPr>
    </w:p>
    <w:p w14:paraId="0A285D2C" w14:textId="43E0D279" w:rsidR="00E40F82" w:rsidRPr="00B06AF7" w:rsidRDefault="0004196F" w:rsidP="00E40F82">
      <w:pPr>
        <w:spacing w:line="240" w:lineRule="atLeast"/>
        <w:ind w:left="540" w:right="-216"/>
        <w:jc w:val="thaiDistribute"/>
        <w:rPr>
          <w:rFonts w:asciiTheme="minorHAnsi" w:hAnsiTheme="minorHAnsi" w:cstheme="minorHAnsi"/>
          <w:szCs w:val="22"/>
          <w:lang w:val="en-US"/>
        </w:rPr>
      </w:pPr>
      <w:r w:rsidRPr="00B06AF7">
        <w:rPr>
          <w:rFonts w:asciiTheme="minorHAnsi" w:hAnsiTheme="minorHAnsi" w:cstheme="minorHAnsi"/>
          <w:spacing w:val="-2"/>
          <w:szCs w:val="22"/>
          <w:lang w:val="en-US"/>
        </w:rPr>
        <w:t>As at 31 December 20</w:t>
      </w:r>
      <w:r w:rsidR="004D4217">
        <w:rPr>
          <w:rFonts w:asciiTheme="minorHAnsi" w:hAnsiTheme="minorHAnsi" w:cstheme="minorHAnsi"/>
          <w:spacing w:val="-2"/>
          <w:szCs w:val="22"/>
          <w:lang w:val="en-US"/>
        </w:rPr>
        <w:t>20 and 2019</w:t>
      </w:r>
      <w:r w:rsidRPr="00B06AF7">
        <w:rPr>
          <w:rFonts w:asciiTheme="minorHAnsi" w:hAnsiTheme="minorHAnsi" w:cstheme="minorHAnsi"/>
          <w:spacing w:val="-2"/>
          <w:szCs w:val="22"/>
          <w:lang w:val="en-US"/>
        </w:rPr>
        <w:t>, short-term loan from subsidiary</w:t>
      </w:r>
      <w:r w:rsidR="004D4217">
        <w:rPr>
          <w:rFonts w:asciiTheme="minorHAnsi" w:hAnsiTheme="minorHAnsi" w:cstheme="minorHAnsi"/>
          <w:spacing w:val="-2"/>
          <w:szCs w:val="22"/>
          <w:lang w:val="en-US"/>
        </w:rPr>
        <w:t xml:space="preserve"> </w:t>
      </w:r>
      <w:r w:rsidRPr="00B06AF7">
        <w:rPr>
          <w:rFonts w:asciiTheme="minorHAnsi" w:hAnsiTheme="minorHAnsi" w:cstheme="minorHAnsi"/>
          <w:szCs w:val="22"/>
          <w:lang w:val="en-US"/>
        </w:rPr>
        <w:t>were interest-free promissory notes and being payable at call</w:t>
      </w:r>
      <w:r w:rsidR="00E40F82" w:rsidRPr="00B06AF7">
        <w:rPr>
          <w:rFonts w:asciiTheme="minorHAnsi" w:hAnsiTheme="minorHAnsi" w:cstheme="minorHAnsi"/>
          <w:szCs w:val="22"/>
          <w:lang w:val="en-US"/>
        </w:rPr>
        <w:t>.</w:t>
      </w:r>
    </w:p>
    <w:p w14:paraId="19F315EB" w14:textId="77777777" w:rsidR="0024690E" w:rsidRPr="00B06AF7" w:rsidRDefault="0024690E" w:rsidP="00DD2719">
      <w:pPr>
        <w:spacing w:line="240" w:lineRule="atLeast"/>
        <w:ind w:right="-216"/>
        <w:jc w:val="thaiDistribute"/>
        <w:rPr>
          <w:rFonts w:asciiTheme="minorHAnsi" w:hAnsiTheme="minorHAnsi" w:cstheme="minorHAnsi"/>
          <w:b/>
          <w:bCs/>
          <w:i/>
          <w:iCs/>
          <w:szCs w:val="22"/>
          <w:lang w:val="en-US"/>
        </w:rPr>
      </w:pPr>
    </w:p>
    <w:p w14:paraId="3F982173" w14:textId="5C2887EA" w:rsidR="0004196F" w:rsidRPr="00B06AF7" w:rsidRDefault="0004196F" w:rsidP="00E40F82">
      <w:pPr>
        <w:spacing w:line="240" w:lineRule="atLeast"/>
        <w:ind w:left="540" w:right="-216"/>
        <w:jc w:val="thaiDistribute"/>
        <w:rPr>
          <w:rFonts w:asciiTheme="minorHAnsi" w:hAnsiTheme="minorHAnsi" w:cstheme="minorHAnsi"/>
          <w:szCs w:val="22"/>
          <w:lang w:val="en-US"/>
        </w:rPr>
      </w:pPr>
      <w:r w:rsidRPr="00B06AF7">
        <w:rPr>
          <w:rFonts w:asciiTheme="minorHAnsi" w:hAnsiTheme="minorHAnsi" w:cstheme="minorHAnsi"/>
          <w:b/>
          <w:bCs/>
          <w:i/>
          <w:iCs/>
          <w:szCs w:val="22"/>
          <w:lang w:val="en-US"/>
        </w:rPr>
        <w:t xml:space="preserve">Commitment - related parties </w:t>
      </w:r>
    </w:p>
    <w:p w14:paraId="4A482127" w14:textId="77777777" w:rsidR="0004196F" w:rsidRPr="00B06AF7" w:rsidRDefault="0004196F" w:rsidP="0004196F">
      <w:pPr>
        <w:spacing w:line="240" w:lineRule="atLeast"/>
        <w:ind w:left="540"/>
        <w:jc w:val="both"/>
        <w:rPr>
          <w:rFonts w:asciiTheme="minorHAnsi" w:hAnsiTheme="minorHAnsi" w:cstheme="minorHAnsi"/>
          <w:b/>
          <w:bCs/>
          <w:i/>
          <w:iCs/>
          <w:szCs w:val="22"/>
          <w:lang w:val="en-US"/>
        </w:rPr>
      </w:pPr>
    </w:p>
    <w:tbl>
      <w:tblPr>
        <w:tblW w:w="9342" w:type="dxa"/>
        <w:tblInd w:w="432" w:type="dxa"/>
        <w:tblLayout w:type="fixed"/>
        <w:tblCellMar>
          <w:left w:w="79" w:type="dxa"/>
          <w:right w:w="79" w:type="dxa"/>
        </w:tblCellMar>
        <w:tblLook w:val="0000" w:firstRow="0" w:lastRow="0" w:firstColumn="0" w:lastColumn="0" w:noHBand="0" w:noVBand="0"/>
      </w:tblPr>
      <w:tblGrid>
        <w:gridCol w:w="4005"/>
        <w:gridCol w:w="1197"/>
        <w:gridCol w:w="189"/>
        <w:gridCol w:w="1179"/>
        <w:gridCol w:w="178"/>
        <w:gridCol w:w="1170"/>
        <w:gridCol w:w="180"/>
        <w:gridCol w:w="1226"/>
        <w:gridCol w:w="18"/>
      </w:tblGrid>
      <w:tr w:rsidR="0004196F" w:rsidRPr="00B06AF7" w14:paraId="2E798173" w14:textId="77777777" w:rsidTr="00717121">
        <w:trPr>
          <w:gridAfter w:val="1"/>
          <w:wAfter w:w="18" w:type="dxa"/>
          <w:cantSplit/>
          <w:tblHeader/>
        </w:trPr>
        <w:tc>
          <w:tcPr>
            <w:tcW w:w="4005" w:type="dxa"/>
            <w:vAlign w:val="bottom"/>
          </w:tcPr>
          <w:p w14:paraId="4C2CAFFB" w14:textId="77777777" w:rsidR="0004196F" w:rsidRPr="00B06AF7" w:rsidRDefault="0004196F" w:rsidP="0004196F">
            <w:pPr>
              <w:spacing w:line="240" w:lineRule="atLeast"/>
              <w:ind w:right="65"/>
              <w:rPr>
                <w:rFonts w:asciiTheme="minorHAnsi" w:eastAsia="Arial Unicode MS" w:hAnsiTheme="minorHAnsi" w:cstheme="minorHAnsi"/>
                <w:b/>
                <w:bCs/>
                <w:i/>
                <w:iCs/>
                <w:szCs w:val="22"/>
                <w:lang w:val="en-US" w:bidi="th-TH"/>
              </w:rPr>
            </w:pPr>
          </w:p>
        </w:tc>
        <w:tc>
          <w:tcPr>
            <w:tcW w:w="2565" w:type="dxa"/>
            <w:gridSpan w:val="3"/>
          </w:tcPr>
          <w:p w14:paraId="69680FB7"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582FD006"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3D4C4947" w14:textId="77777777" w:rsidR="0004196F" w:rsidRPr="00B06AF7" w:rsidRDefault="0004196F" w:rsidP="0004196F">
            <w:pPr>
              <w:spacing w:line="240" w:lineRule="atLeast"/>
              <w:jc w:val="center"/>
              <w:rPr>
                <w:rFonts w:asciiTheme="minorHAnsi" w:hAnsiTheme="minorHAnsi" w:cstheme="minorHAnsi"/>
                <w:b/>
                <w:szCs w:val="22"/>
              </w:rPr>
            </w:pPr>
          </w:p>
        </w:tc>
        <w:tc>
          <w:tcPr>
            <w:tcW w:w="2576" w:type="dxa"/>
            <w:gridSpan w:val="3"/>
          </w:tcPr>
          <w:p w14:paraId="32A3ED21"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55CCD7A4"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04196F" w:rsidRPr="00B06AF7" w14:paraId="0EB6DF73" w14:textId="77777777" w:rsidTr="00717121">
        <w:trPr>
          <w:gridAfter w:val="1"/>
          <w:wAfter w:w="18" w:type="dxa"/>
          <w:cantSplit/>
          <w:tblHeader/>
        </w:trPr>
        <w:tc>
          <w:tcPr>
            <w:tcW w:w="4005" w:type="dxa"/>
            <w:vAlign w:val="bottom"/>
          </w:tcPr>
          <w:p w14:paraId="0667EE93" w14:textId="77777777" w:rsidR="0004196F" w:rsidRPr="00B06AF7" w:rsidRDefault="0004196F" w:rsidP="0004196F">
            <w:pPr>
              <w:spacing w:line="240" w:lineRule="atLeast"/>
              <w:ind w:right="65"/>
              <w:rPr>
                <w:rFonts w:asciiTheme="minorHAnsi" w:eastAsia="Arial Unicode MS" w:hAnsiTheme="minorHAnsi" w:cstheme="minorHAnsi"/>
                <w:b/>
                <w:bCs/>
                <w:i/>
                <w:iCs/>
                <w:szCs w:val="22"/>
                <w:lang w:val="en-US" w:bidi="th-TH"/>
              </w:rPr>
            </w:pPr>
          </w:p>
        </w:tc>
        <w:tc>
          <w:tcPr>
            <w:tcW w:w="1197" w:type="dxa"/>
          </w:tcPr>
          <w:p w14:paraId="5C38300D" w14:textId="728A8877" w:rsidR="0004196F" w:rsidRPr="00D059E6" w:rsidRDefault="0004196F" w:rsidP="0004196F">
            <w:pPr>
              <w:spacing w:line="240" w:lineRule="atLeast"/>
              <w:jc w:val="center"/>
              <w:rPr>
                <w:rFonts w:asciiTheme="minorHAnsi" w:hAnsiTheme="minorHAnsi" w:cstheme="minorBidi"/>
                <w:bCs/>
                <w:szCs w:val="28"/>
                <w:lang w:val="en-US" w:bidi="th-TH"/>
              </w:rPr>
            </w:pPr>
            <w:r w:rsidRPr="00B06AF7">
              <w:rPr>
                <w:rFonts w:asciiTheme="minorHAnsi" w:hAnsiTheme="minorHAnsi" w:cstheme="minorHAnsi"/>
                <w:bCs/>
                <w:szCs w:val="22"/>
              </w:rPr>
              <w:t>20</w:t>
            </w:r>
            <w:r w:rsidR="00D059E6">
              <w:rPr>
                <w:rFonts w:asciiTheme="minorHAnsi" w:hAnsiTheme="minorHAnsi" w:cstheme="minorBidi"/>
                <w:bCs/>
                <w:szCs w:val="28"/>
                <w:lang w:bidi="th-TH"/>
              </w:rPr>
              <w:t>20</w:t>
            </w:r>
          </w:p>
        </w:tc>
        <w:tc>
          <w:tcPr>
            <w:tcW w:w="189" w:type="dxa"/>
          </w:tcPr>
          <w:p w14:paraId="72985AD4" w14:textId="77777777" w:rsidR="0004196F" w:rsidRPr="00B06AF7" w:rsidRDefault="0004196F" w:rsidP="0004196F">
            <w:pPr>
              <w:spacing w:line="240" w:lineRule="atLeast"/>
              <w:jc w:val="center"/>
              <w:rPr>
                <w:rFonts w:asciiTheme="minorHAnsi" w:hAnsiTheme="minorHAnsi" w:cstheme="minorHAnsi"/>
                <w:bCs/>
                <w:szCs w:val="22"/>
              </w:rPr>
            </w:pPr>
          </w:p>
        </w:tc>
        <w:tc>
          <w:tcPr>
            <w:tcW w:w="1179" w:type="dxa"/>
          </w:tcPr>
          <w:p w14:paraId="59E17DBC" w14:textId="26C61389" w:rsidR="0004196F" w:rsidRPr="00B06AF7" w:rsidRDefault="0004196F" w:rsidP="0004196F">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sidR="00D059E6">
              <w:rPr>
                <w:rFonts w:asciiTheme="minorHAnsi" w:hAnsiTheme="minorHAnsi" w:cstheme="minorHAnsi"/>
                <w:bCs/>
                <w:szCs w:val="22"/>
              </w:rPr>
              <w:t>9</w:t>
            </w:r>
          </w:p>
        </w:tc>
        <w:tc>
          <w:tcPr>
            <w:tcW w:w="178" w:type="dxa"/>
          </w:tcPr>
          <w:p w14:paraId="3AA185EA" w14:textId="77777777" w:rsidR="0004196F" w:rsidRPr="00B06AF7" w:rsidRDefault="0004196F" w:rsidP="0004196F">
            <w:pPr>
              <w:spacing w:line="240" w:lineRule="atLeast"/>
              <w:jc w:val="center"/>
              <w:rPr>
                <w:rFonts w:asciiTheme="minorHAnsi" w:hAnsiTheme="minorHAnsi" w:cstheme="minorHAnsi"/>
                <w:bCs/>
                <w:szCs w:val="22"/>
              </w:rPr>
            </w:pPr>
          </w:p>
        </w:tc>
        <w:tc>
          <w:tcPr>
            <w:tcW w:w="1170" w:type="dxa"/>
          </w:tcPr>
          <w:p w14:paraId="619B3C12" w14:textId="6BF9CEC7" w:rsidR="0004196F" w:rsidRPr="00B06AF7" w:rsidRDefault="0004196F" w:rsidP="0004196F">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w:t>
            </w:r>
            <w:r w:rsidR="00D059E6">
              <w:rPr>
                <w:rFonts w:asciiTheme="minorHAnsi" w:hAnsiTheme="minorHAnsi" w:cstheme="minorHAnsi"/>
                <w:bCs/>
                <w:szCs w:val="22"/>
              </w:rPr>
              <w:t>20</w:t>
            </w:r>
          </w:p>
        </w:tc>
        <w:tc>
          <w:tcPr>
            <w:tcW w:w="180" w:type="dxa"/>
          </w:tcPr>
          <w:p w14:paraId="1B5C651E" w14:textId="77777777" w:rsidR="0004196F" w:rsidRPr="00B06AF7" w:rsidRDefault="0004196F" w:rsidP="0004196F">
            <w:pPr>
              <w:spacing w:line="240" w:lineRule="atLeast"/>
              <w:jc w:val="center"/>
              <w:rPr>
                <w:rFonts w:asciiTheme="minorHAnsi" w:hAnsiTheme="minorHAnsi" w:cstheme="minorHAnsi"/>
                <w:bCs/>
                <w:szCs w:val="22"/>
              </w:rPr>
            </w:pPr>
          </w:p>
        </w:tc>
        <w:tc>
          <w:tcPr>
            <w:tcW w:w="1226" w:type="dxa"/>
          </w:tcPr>
          <w:p w14:paraId="429FFCED" w14:textId="1CE17DD9" w:rsidR="0004196F" w:rsidRPr="00B06AF7" w:rsidRDefault="0004196F" w:rsidP="0004196F">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sidR="00D059E6">
              <w:rPr>
                <w:rFonts w:asciiTheme="minorHAnsi" w:hAnsiTheme="minorHAnsi" w:cstheme="minorHAnsi"/>
                <w:bCs/>
                <w:szCs w:val="22"/>
              </w:rPr>
              <w:t>9</w:t>
            </w:r>
          </w:p>
        </w:tc>
      </w:tr>
      <w:tr w:rsidR="0004196F" w:rsidRPr="00B06AF7" w14:paraId="499770E6" w14:textId="77777777" w:rsidTr="00717121">
        <w:trPr>
          <w:gridAfter w:val="1"/>
          <w:wAfter w:w="18" w:type="dxa"/>
          <w:cantSplit/>
        </w:trPr>
        <w:tc>
          <w:tcPr>
            <w:tcW w:w="4005" w:type="dxa"/>
          </w:tcPr>
          <w:p w14:paraId="18A6FFF8" w14:textId="77777777" w:rsidR="0004196F" w:rsidRPr="00B06AF7" w:rsidRDefault="0004196F" w:rsidP="0004196F">
            <w:pPr>
              <w:spacing w:line="240" w:lineRule="atLeast"/>
              <w:rPr>
                <w:rFonts w:asciiTheme="minorHAnsi" w:hAnsiTheme="minorHAnsi" w:cstheme="minorHAnsi"/>
                <w:b/>
                <w:bCs/>
                <w:i/>
                <w:iCs/>
                <w:szCs w:val="22"/>
                <w:lang w:val="en-US" w:bidi="th-TH"/>
              </w:rPr>
            </w:pPr>
          </w:p>
        </w:tc>
        <w:tc>
          <w:tcPr>
            <w:tcW w:w="5319" w:type="dxa"/>
            <w:gridSpan w:val="7"/>
          </w:tcPr>
          <w:p w14:paraId="59B6819E" w14:textId="77777777" w:rsidR="0004196F" w:rsidRPr="00B06AF7" w:rsidRDefault="0004196F" w:rsidP="0004196F">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04196F" w:rsidRPr="00B06AF7" w14:paraId="3E077ACE" w14:textId="77777777" w:rsidTr="0069242D">
        <w:trPr>
          <w:gridAfter w:val="1"/>
          <w:wAfter w:w="18" w:type="dxa"/>
          <w:cantSplit/>
        </w:trPr>
        <w:tc>
          <w:tcPr>
            <w:tcW w:w="4005" w:type="dxa"/>
            <w:vAlign w:val="bottom"/>
          </w:tcPr>
          <w:p w14:paraId="51D313FA" w14:textId="6CFD5B7A" w:rsidR="0004196F" w:rsidRPr="00B06AF7" w:rsidRDefault="0004196F" w:rsidP="005B4199">
            <w:pPr>
              <w:keepNext/>
              <w:spacing w:line="240" w:lineRule="atLeast"/>
              <w:ind w:left="138" w:right="65" w:hanging="138"/>
              <w:outlineLvl w:val="0"/>
              <w:rPr>
                <w:rFonts w:asciiTheme="minorHAnsi" w:eastAsia="Arial Unicode MS" w:hAnsiTheme="minorHAnsi" w:cstheme="minorHAnsi"/>
                <w:b/>
                <w:bCs/>
                <w:i/>
                <w:iCs/>
                <w:szCs w:val="22"/>
                <w:lang w:val="en-US" w:bidi="th-TH"/>
              </w:rPr>
            </w:pPr>
            <w:r w:rsidRPr="00B06AF7">
              <w:rPr>
                <w:rFonts w:asciiTheme="minorHAnsi" w:hAnsiTheme="minorHAnsi" w:cstheme="minorHAnsi"/>
                <w:b/>
                <w:bCs/>
                <w:i/>
                <w:iCs/>
                <w:color w:val="000000"/>
                <w:szCs w:val="22"/>
                <w:lang w:val="en-US" w:bidi="th-TH"/>
              </w:rPr>
              <w:t>Future minimum lease payments under non-cancellable lease commitment</w:t>
            </w:r>
          </w:p>
        </w:tc>
        <w:tc>
          <w:tcPr>
            <w:tcW w:w="1197" w:type="dxa"/>
            <w:vAlign w:val="bottom"/>
          </w:tcPr>
          <w:p w14:paraId="29B2314B" w14:textId="77777777" w:rsidR="0004196F" w:rsidRPr="00B06AF7" w:rsidRDefault="0004196F" w:rsidP="0004196F">
            <w:pPr>
              <w:tabs>
                <w:tab w:val="decimal" w:pos="928"/>
              </w:tabs>
              <w:spacing w:line="240" w:lineRule="atLeast"/>
              <w:ind w:left="-124" w:right="-79"/>
              <w:rPr>
                <w:rFonts w:asciiTheme="minorHAnsi" w:eastAsia="Arial Unicode MS" w:hAnsiTheme="minorHAnsi" w:cstheme="minorHAnsi"/>
                <w:szCs w:val="22"/>
                <w:lang w:val="en-US" w:bidi="th-TH"/>
              </w:rPr>
            </w:pPr>
          </w:p>
        </w:tc>
        <w:tc>
          <w:tcPr>
            <w:tcW w:w="189" w:type="dxa"/>
          </w:tcPr>
          <w:p w14:paraId="3419CB0F" w14:textId="77777777" w:rsidR="0004196F" w:rsidRPr="00B06AF7" w:rsidRDefault="0004196F" w:rsidP="0004196F">
            <w:pPr>
              <w:tabs>
                <w:tab w:val="decimal" w:pos="928"/>
              </w:tabs>
              <w:spacing w:line="240" w:lineRule="atLeast"/>
              <w:ind w:left="-124" w:right="-79"/>
              <w:rPr>
                <w:rFonts w:asciiTheme="minorHAnsi" w:eastAsia="Arial Unicode MS" w:hAnsiTheme="minorHAnsi" w:cstheme="minorHAnsi"/>
                <w:szCs w:val="22"/>
                <w:lang w:val="en-US" w:bidi="th-TH"/>
              </w:rPr>
            </w:pPr>
          </w:p>
        </w:tc>
        <w:tc>
          <w:tcPr>
            <w:tcW w:w="1179" w:type="dxa"/>
            <w:vAlign w:val="bottom"/>
          </w:tcPr>
          <w:p w14:paraId="5C8FDCDC" w14:textId="77777777" w:rsidR="0004196F" w:rsidRPr="00B06AF7" w:rsidRDefault="0004196F" w:rsidP="0004196F">
            <w:pPr>
              <w:tabs>
                <w:tab w:val="decimal" w:pos="928"/>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1618B8AB" w14:textId="77777777" w:rsidR="0004196F" w:rsidRPr="00B06AF7" w:rsidRDefault="0004196F" w:rsidP="0004196F">
            <w:pPr>
              <w:tabs>
                <w:tab w:val="decimal" w:pos="928"/>
              </w:tabs>
              <w:spacing w:line="240" w:lineRule="atLeast"/>
              <w:ind w:left="-124" w:right="-79"/>
              <w:rPr>
                <w:rFonts w:asciiTheme="minorHAnsi" w:eastAsia="Arial Unicode MS" w:hAnsiTheme="minorHAnsi" w:cstheme="minorHAnsi"/>
                <w:szCs w:val="22"/>
                <w:lang w:val="en-US" w:bidi="th-TH"/>
              </w:rPr>
            </w:pPr>
          </w:p>
        </w:tc>
        <w:tc>
          <w:tcPr>
            <w:tcW w:w="1170" w:type="dxa"/>
            <w:shd w:val="clear" w:color="auto" w:fill="auto"/>
            <w:vAlign w:val="bottom"/>
          </w:tcPr>
          <w:p w14:paraId="4D713C4E" w14:textId="77777777" w:rsidR="0004196F" w:rsidRPr="00B06AF7" w:rsidRDefault="0004196F" w:rsidP="0004196F">
            <w:pPr>
              <w:tabs>
                <w:tab w:val="decimal" w:pos="928"/>
              </w:tabs>
              <w:spacing w:line="240" w:lineRule="atLeast"/>
              <w:ind w:left="-124" w:right="-79"/>
              <w:rPr>
                <w:rFonts w:asciiTheme="minorHAnsi" w:eastAsia="Arial Unicode MS" w:hAnsiTheme="minorHAnsi" w:cstheme="minorHAnsi"/>
                <w:szCs w:val="22"/>
                <w:lang w:val="en-US" w:bidi="th-TH"/>
              </w:rPr>
            </w:pPr>
          </w:p>
        </w:tc>
        <w:tc>
          <w:tcPr>
            <w:tcW w:w="180" w:type="dxa"/>
          </w:tcPr>
          <w:p w14:paraId="0C23616B" w14:textId="77777777" w:rsidR="0004196F" w:rsidRPr="00B06AF7" w:rsidRDefault="0004196F" w:rsidP="0004196F">
            <w:pPr>
              <w:tabs>
                <w:tab w:val="decimal" w:pos="928"/>
              </w:tabs>
              <w:spacing w:line="240" w:lineRule="atLeast"/>
              <w:ind w:left="-124" w:right="-79"/>
              <w:rPr>
                <w:rFonts w:asciiTheme="minorHAnsi" w:hAnsiTheme="minorHAnsi" w:cstheme="minorHAnsi"/>
                <w:szCs w:val="22"/>
              </w:rPr>
            </w:pPr>
          </w:p>
        </w:tc>
        <w:tc>
          <w:tcPr>
            <w:tcW w:w="1226" w:type="dxa"/>
            <w:vAlign w:val="bottom"/>
          </w:tcPr>
          <w:p w14:paraId="445CFA9F" w14:textId="77777777" w:rsidR="0004196F" w:rsidRPr="00B06AF7" w:rsidRDefault="0004196F" w:rsidP="0004196F">
            <w:pPr>
              <w:tabs>
                <w:tab w:val="decimal" w:pos="928"/>
              </w:tabs>
              <w:spacing w:line="240" w:lineRule="atLeast"/>
              <w:ind w:left="-124" w:right="-79"/>
              <w:rPr>
                <w:rFonts w:asciiTheme="minorHAnsi" w:eastAsia="Arial Unicode MS" w:hAnsiTheme="minorHAnsi" w:cstheme="minorHAnsi"/>
                <w:szCs w:val="22"/>
                <w:lang w:val="en-US" w:bidi="th-TH"/>
              </w:rPr>
            </w:pPr>
          </w:p>
        </w:tc>
      </w:tr>
      <w:tr w:rsidR="00D059E6" w:rsidRPr="00B06AF7" w14:paraId="7456CBD0" w14:textId="77777777" w:rsidTr="0069242D">
        <w:trPr>
          <w:cantSplit/>
        </w:trPr>
        <w:tc>
          <w:tcPr>
            <w:tcW w:w="4005" w:type="dxa"/>
            <w:vAlign w:val="bottom"/>
          </w:tcPr>
          <w:p w14:paraId="3FFF10E5" w14:textId="77777777" w:rsidR="00D059E6" w:rsidRPr="00B06AF7" w:rsidRDefault="00D059E6" w:rsidP="00D059E6">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Within one year</w:t>
            </w:r>
          </w:p>
        </w:tc>
        <w:tc>
          <w:tcPr>
            <w:tcW w:w="1197" w:type="dxa"/>
          </w:tcPr>
          <w:p w14:paraId="3737F5C9" w14:textId="77777777" w:rsidR="00D059E6" w:rsidRPr="00B06AF7" w:rsidRDefault="00D059E6" w:rsidP="00D059E6">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89" w:type="dxa"/>
          </w:tcPr>
          <w:p w14:paraId="78DCFCA1" w14:textId="77777777" w:rsidR="00D059E6" w:rsidRPr="00B06AF7" w:rsidRDefault="00D059E6" w:rsidP="00D059E6">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Pr>
          <w:p w14:paraId="50D499CF" w14:textId="77777777" w:rsidR="00D059E6" w:rsidRPr="00B06AF7" w:rsidRDefault="00D059E6" w:rsidP="00D059E6">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071D74A4" w14:textId="77777777" w:rsidR="00D059E6" w:rsidRPr="00B06AF7" w:rsidRDefault="00D059E6" w:rsidP="00D059E6">
            <w:pPr>
              <w:tabs>
                <w:tab w:val="decimal" w:pos="928"/>
              </w:tabs>
              <w:spacing w:line="240" w:lineRule="atLeast"/>
              <w:ind w:left="-124" w:right="-79"/>
              <w:rPr>
                <w:rFonts w:asciiTheme="minorHAnsi" w:eastAsia="Arial Unicode MS" w:hAnsiTheme="minorHAnsi" w:cstheme="minorHAnsi"/>
                <w:szCs w:val="22"/>
                <w:lang w:val="en-US" w:bidi="th-TH"/>
              </w:rPr>
            </w:pPr>
          </w:p>
        </w:tc>
        <w:tc>
          <w:tcPr>
            <w:tcW w:w="1170" w:type="dxa"/>
            <w:shd w:val="clear" w:color="auto" w:fill="auto"/>
          </w:tcPr>
          <w:p w14:paraId="10107446" w14:textId="57979156" w:rsidR="00D059E6" w:rsidRPr="00B06AF7" w:rsidRDefault="0069242D" w:rsidP="0069242D">
            <w:pPr>
              <w:tabs>
                <w:tab w:val="decimal" w:pos="641"/>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624959D9" w14:textId="77777777" w:rsidR="00D059E6" w:rsidRPr="00B06AF7" w:rsidRDefault="00D059E6" w:rsidP="00D059E6">
            <w:pPr>
              <w:tabs>
                <w:tab w:val="decimal" w:pos="911"/>
              </w:tabs>
              <w:spacing w:line="240" w:lineRule="atLeast"/>
              <w:ind w:left="-124" w:right="-79"/>
              <w:rPr>
                <w:rFonts w:asciiTheme="minorHAnsi" w:hAnsiTheme="minorHAnsi" w:cstheme="minorHAnsi"/>
                <w:szCs w:val="22"/>
                <w:lang w:val="en-US" w:bidi="th-TH"/>
              </w:rPr>
            </w:pPr>
          </w:p>
        </w:tc>
        <w:tc>
          <w:tcPr>
            <w:tcW w:w="1244" w:type="dxa"/>
            <w:gridSpan w:val="2"/>
          </w:tcPr>
          <w:p w14:paraId="3308D16B" w14:textId="4D6874DA" w:rsidR="00D059E6" w:rsidRPr="00B06AF7" w:rsidRDefault="00D059E6" w:rsidP="00D059E6">
            <w:pPr>
              <w:spacing w:line="240" w:lineRule="atLeast"/>
              <w:ind w:left="-124" w:right="61"/>
              <w:jc w:val="right"/>
              <w:rPr>
                <w:rFonts w:asciiTheme="minorHAnsi" w:hAnsiTheme="minorHAnsi" w:cstheme="minorHAnsi"/>
                <w:szCs w:val="22"/>
                <w:lang w:val="en-US" w:bidi="th-TH"/>
              </w:rPr>
            </w:pPr>
            <w:r>
              <w:rPr>
                <w:rFonts w:asciiTheme="minorHAnsi" w:hAnsiTheme="minorHAnsi" w:cstheme="minorHAnsi"/>
                <w:szCs w:val="22"/>
                <w:lang w:val="en-US" w:bidi="th-TH"/>
              </w:rPr>
              <w:t>6,424</w:t>
            </w:r>
          </w:p>
        </w:tc>
      </w:tr>
      <w:tr w:rsidR="00D059E6" w:rsidRPr="00B06AF7" w14:paraId="26A674D3" w14:textId="77777777" w:rsidTr="0069242D">
        <w:trPr>
          <w:cantSplit/>
        </w:trPr>
        <w:tc>
          <w:tcPr>
            <w:tcW w:w="4005" w:type="dxa"/>
            <w:vAlign w:val="bottom"/>
          </w:tcPr>
          <w:p w14:paraId="72CDEFE8" w14:textId="77777777" w:rsidR="00D059E6" w:rsidRPr="00B06AF7" w:rsidRDefault="00D059E6" w:rsidP="00D059E6">
            <w:pPr>
              <w:keepNext/>
              <w:spacing w:line="240" w:lineRule="atLeast"/>
              <w:ind w:right="65"/>
              <w:outlineLvl w:val="0"/>
              <w:rPr>
                <w:rFonts w:asciiTheme="minorHAnsi" w:eastAsia="Arial Unicode MS" w:hAnsiTheme="minorHAnsi" w:cstheme="minorHAnsi"/>
                <w:szCs w:val="22"/>
                <w:cs/>
                <w:lang w:val="en-US" w:bidi="th-TH"/>
              </w:rPr>
            </w:pPr>
            <w:r w:rsidRPr="00B06AF7">
              <w:rPr>
                <w:rFonts w:asciiTheme="minorHAnsi" w:hAnsiTheme="minorHAnsi" w:cstheme="minorHAnsi"/>
                <w:b/>
                <w:bCs/>
                <w:color w:val="000000"/>
                <w:szCs w:val="22"/>
                <w:lang w:val="en-US" w:bidi="th-TH"/>
              </w:rPr>
              <w:t>Total</w:t>
            </w:r>
          </w:p>
        </w:tc>
        <w:tc>
          <w:tcPr>
            <w:tcW w:w="1197" w:type="dxa"/>
            <w:tcBorders>
              <w:top w:val="single" w:sz="4" w:space="0" w:color="auto"/>
              <w:bottom w:val="double" w:sz="4" w:space="0" w:color="auto"/>
            </w:tcBorders>
          </w:tcPr>
          <w:p w14:paraId="61797C0F" w14:textId="77777777" w:rsidR="00D059E6" w:rsidRPr="00B06AF7" w:rsidRDefault="00D059E6" w:rsidP="00D059E6">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89" w:type="dxa"/>
            <w:vAlign w:val="center"/>
          </w:tcPr>
          <w:p w14:paraId="0C993121" w14:textId="77777777" w:rsidR="00D059E6" w:rsidRPr="00B06AF7" w:rsidRDefault="00D059E6" w:rsidP="00D059E6">
            <w:pPr>
              <w:tabs>
                <w:tab w:val="decimal" w:pos="928"/>
              </w:tabs>
              <w:spacing w:line="240" w:lineRule="atLeast"/>
              <w:ind w:left="-124" w:right="-79"/>
              <w:jc w:val="center"/>
              <w:rPr>
                <w:rFonts w:asciiTheme="minorHAnsi" w:hAnsiTheme="minorHAnsi" w:cstheme="minorHAnsi"/>
                <w:b/>
                <w:bCs/>
                <w:szCs w:val="22"/>
              </w:rPr>
            </w:pPr>
          </w:p>
        </w:tc>
        <w:tc>
          <w:tcPr>
            <w:tcW w:w="1179" w:type="dxa"/>
            <w:tcBorders>
              <w:top w:val="single" w:sz="4" w:space="0" w:color="auto"/>
              <w:bottom w:val="double" w:sz="4" w:space="0" w:color="auto"/>
            </w:tcBorders>
          </w:tcPr>
          <w:p w14:paraId="6BFE851E" w14:textId="77777777" w:rsidR="00D059E6" w:rsidRPr="00B06AF7" w:rsidRDefault="00D059E6" w:rsidP="00D059E6">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78" w:type="dxa"/>
            <w:vAlign w:val="center"/>
          </w:tcPr>
          <w:p w14:paraId="1E45D0B4" w14:textId="77777777" w:rsidR="00D059E6" w:rsidRPr="00B06AF7" w:rsidRDefault="00D059E6" w:rsidP="00D059E6">
            <w:pPr>
              <w:tabs>
                <w:tab w:val="decimal" w:pos="928"/>
              </w:tabs>
              <w:spacing w:line="240" w:lineRule="atLeast"/>
              <w:ind w:left="-124" w:right="-79"/>
              <w:rPr>
                <w:rFonts w:asciiTheme="minorHAnsi" w:hAnsiTheme="minorHAnsi" w:cstheme="minorHAnsi"/>
                <w:b/>
                <w:bCs/>
                <w:szCs w:val="22"/>
              </w:rPr>
            </w:pPr>
          </w:p>
        </w:tc>
        <w:tc>
          <w:tcPr>
            <w:tcW w:w="1170" w:type="dxa"/>
            <w:tcBorders>
              <w:top w:val="single" w:sz="4" w:space="0" w:color="auto"/>
              <w:bottom w:val="double" w:sz="4" w:space="0" w:color="auto"/>
            </w:tcBorders>
            <w:shd w:val="clear" w:color="auto" w:fill="auto"/>
          </w:tcPr>
          <w:p w14:paraId="77644628" w14:textId="245C8D13" w:rsidR="00D059E6" w:rsidRPr="00B06AF7" w:rsidRDefault="0069242D" w:rsidP="0069242D">
            <w:pPr>
              <w:tabs>
                <w:tab w:val="decimal" w:pos="641"/>
              </w:tabs>
              <w:spacing w:line="240" w:lineRule="atLeast"/>
              <w:ind w:left="-124" w:right="11"/>
              <w:rPr>
                <w:rFonts w:asciiTheme="minorHAnsi" w:hAnsiTheme="minorHAnsi" w:cstheme="minorHAnsi"/>
                <w:b/>
                <w:bCs/>
                <w:szCs w:val="22"/>
                <w:lang w:val="en-US" w:bidi="th-TH"/>
              </w:rPr>
            </w:pPr>
            <w:r>
              <w:rPr>
                <w:rFonts w:asciiTheme="minorHAnsi" w:hAnsiTheme="minorHAnsi" w:cstheme="minorHAnsi"/>
                <w:b/>
                <w:bCs/>
                <w:szCs w:val="22"/>
                <w:lang w:val="en-US" w:bidi="th-TH"/>
              </w:rPr>
              <w:t>-</w:t>
            </w:r>
          </w:p>
        </w:tc>
        <w:tc>
          <w:tcPr>
            <w:tcW w:w="180" w:type="dxa"/>
            <w:vAlign w:val="center"/>
          </w:tcPr>
          <w:p w14:paraId="5CE45248" w14:textId="77777777" w:rsidR="00D059E6" w:rsidRPr="00B06AF7" w:rsidRDefault="00D059E6" w:rsidP="00D059E6">
            <w:pPr>
              <w:tabs>
                <w:tab w:val="decimal" w:pos="928"/>
              </w:tabs>
              <w:spacing w:line="240" w:lineRule="atLeast"/>
              <w:ind w:left="-124" w:right="-79"/>
              <w:rPr>
                <w:rFonts w:asciiTheme="minorHAnsi" w:hAnsiTheme="minorHAnsi" w:cstheme="minorHAnsi"/>
                <w:szCs w:val="22"/>
                <w:lang w:val="en-US" w:bidi="th-TH"/>
              </w:rPr>
            </w:pPr>
          </w:p>
        </w:tc>
        <w:tc>
          <w:tcPr>
            <w:tcW w:w="1244" w:type="dxa"/>
            <w:gridSpan w:val="2"/>
            <w:tcBorders>
              <w:top w:val="single" w:sz="4" w:space="0" w:color="auto"/>
              <w:bottom w:val="double" w:sz="4" w:space="0" w:color="auto"/>
            </w:tcBorders>
          </w:tcPr>
          <w:p w14:paraId="3E3587C5" w14:textId="2312CFEE" w:rsidR="00D059E6" w:rsidRPr="00B06AF7" w:rsidRDefault="00D059E6" w:rsidP="00D059E6">
            <w:pPr>
              <w:spacing w:line="240" w:lineRule="atLeast"/>
              <w:ind w:left="-124" w:right="61"/>
              <w:jc w:val="right"/>
              <w:rPr>
                <w:rFonts w:asciiTheme="minorHAnsi" w:hAnsiTheme="minorHAnsi" w:cstheme="minorHAnsi"/>
                <w:b/>
                <w:bCs/>
                <w:szCs w:val="22"/>
                <w:lang w:val="en-US" w:bidi="th-TH"/>
              </w:rPr>
            </w:pPr>
            <w:r>
              <w:rPr>
                <w:rFonts w:asciiTheme="minorHAnsi" w:hAnsiTheme="minorHAnsi" w:cstheme="minorHAnsi"/>
                <w:b/>
                <w:bCs/>
                <w:szCs w:val="22"/>
                <w:lang w:val="en-US" w:bidi="th-TH"/>
              </w:rPr>
              <w:t>6,424</w:t>
            </w:r>
          </w:p>
        </w:tc>
      </w:tr>
    </w:tbl>
    <w:p w14:paraId="460E706C" w14:textId="77777777" w:rsidR="00E40F82" w:rsidRPr="00B06AF7" w:rsidRDefault="00E40F82" w:rsidP="0024690E">
      <w:pPr>
        <w:spacing w:line="240" w:lineRule="atLeast"/>
        <w:jc w:val="both"/>
        <w:rPr>
          <w:rFonts w:asciiTheme="minorHAnsi" w:hAnsiTheme="minorHAnsi" w:cstheme="minorHAnsi"/>
          <w:b/>
          <w:bCs/>
          <w:i/>
          <w:iCs/>
          <w:szCs w:val="22"/>
          <w:lang w:val="en-US"/>
        </w:rPr>
      </w:pPr>
    </w:p>
    <w:p w14:paraId="4F3BB93C" w14:textId="77777777" w:rsidR="00D059E6" w:rsidRDefault="00D059E6">
      <w:pPr>
        <w:spacing w:line="240" w:lineRule="auto"/>
        <w:rPr>
          <w:rFonts w:asciiTheme="minorHAnsi" w:hAnsiTheme="minorHAnsi" w:cstheme="minorHAnsi"/>
          <w:b/>
          <w:bCs/>
          <w:i/>
          <w:iCs/>
          <w:szCs w:val="22"/>
          <w:lang w:val="en-US"/>
        </w:rPr>
      </w:pPr>
      <w:r>
        <w:rPr>
          <w:rFonts w:asciiTheme="minorHAnsi" w:hAnsiTheme="minorHAnsi" w:cstheme="minorHAnsi"/>
          <w:b/>
          <w:bCs/>
          <w:i/>
          <w:iCs/>
          <w:szCs w:val="22"/>
          <w:lang w:val="en-US"/>
        </w:rPr>
        <w:br w:type="page"/>
      </w:r>
    </w:p>
    <w:p w14:paraId="56E05F55" w14:textId="56B3EA98" w:rsidR="0004196F" w:rsidRPr="00B06AF7" w:rsidRDefault="00E40F82" w:rsidP="0004196F">
      <w:pPr>
        <w:spacing w:line="240" w:lineRule="atLeast"/>
        <w:ind w:left="540"/>
        <w:jc w:val="both"/>
        <w:rPr>
          <w:rFonts w:asciiTheme="minorHAnsi" w:hAnsiTheme="minorHAnsi" w:cstheme="minorHAnsi"/>
          <w:b/>
          <w:bCs/>
          <w:i/>
          <w:iCs/>
          <w:szCs w:val="22"/>
          <w:lang w:val="en-US"/>
        </w:rPr>
      </w:pPr>
      <w:r w:rsidRPr="00B06AF7">
        <w:rPr>
          <w:rFonts w:asciiTheme="minorHAnsi" w:hAnsiTheme="minorHAnsi" w:cstheme="minorHAnsi"/>
          <w:b/>
          <w:bCs/>
          <w:i/>
          <w:iCs/>
          <w:szCs w:val="22"/>
          <w:lang w:val="en-US"/>
        </w:rPr>
        <w:t>Other c</w:t>
      </w:r>
      <w:r w:rsidR="0004196F" w:rsidRPr="00B06AF7">
        <w:rPr>
          <w:rFonts w:asciiTheme="minorHAnsi" w:hAnsiTheme="minorHAnsi" w:cstheme="minorHAnsi"/>
          <w:b/>
          <w:bCs/>
          <w:i/>
          <w:iCs/>
          <w:szCs w:val="22"/>
          <w:lang w:val="en-US"/>
        </w:rPr>
        <w:t>ommitment with related parties</w:t>
      </w:r>
    </w:p>
    <w:p w14:paraId="78B61BD0" w14:textId="77777777" w:rsidR="0004196F" w:rsidRPr="00B06AF7" w:rsidRDefault="0004196F" w:rsidP="0004196F">
      <w:pPr>
        <w:spacing w:line="240" w:lineRule="atLeast"/>
        <w:ind w:left="540"/>
        <w:jc w:val="both"/>
        <w:rPr>
          <w:rFonts w:asciiTheme="minorHAnsi" w:hAnsiTheme="minorHAnsi" w:cstheme="minorHAnsi"/>
          <w:szCs w:val="22"/>
          <w:lang w:val="en-US"/>
        </w:rPr>
      </w:pPr>
    </w:p>
    <w:p w14:paraId="7D55F5E4" w14:textId="57EB526E" w:rsidR="0004196F" w:rsidRPr="00B06AF7" w:rsidRDefault="0004196F" w:rsidP="0004196F">
      <w:pPr>
        <w:spacing w:line="240" w:lineRule="atLeast"/>
        <w:ind w:left="540"/>
        <w:jc w:val="both"/>
        <w:rPr>
          <w:rFonts w:asciiTheme="minorHAnsi" w:hAnsiTheme="minorHAnsi" w:cstheme="minorHAnsi"/>
          <w:spacing w:val="-2"/>
          <w:szCs w:val="22"/>
        </w:rPr>
      </w:pPr>
      <w:r w:rsidRPr="00B06AF7">
        <w:rPr>
          <w:rFonts w:asciiTheme="minorHAnsi" w:hAnsiTheme="minorHAnsi" w:cstheme="minorHAnsi"/>
          <w:spacing w:val="-2"/>
          <w:szCs w:val="22"/>
        </w:rPr>
        <w:t xml:space="preserve">As at </w:t>
      </w:r>
      <w:r w:rsidR="009D0A48">
        <w:rPr>
          <w:rFonts w:asciiTheme="minorHAnsi" w:hAnsiTheme="minorHAnsi" w:cstheme="minorHAnsi"/>
          <w:spacing w:val="-2"/>
          <w:szCs w:val="22"/>
        </w:rPr>
        <w:t xml:space="preserve">31 December </w:t>
      </w:r>
      <w:r w:rsidR="00DD2719" w:rsidRPr="005D0EB0">
        <w:rPr>
          <w:rFonts w:asciiTheme="minorHAnsi" w:hAnsiTheme="minorHAnsi" w:cstheme="minorHAnsi"/>
          <w:spacing w:val="-2"/>
          <w:szCs w:val="22"/>
        </w:rPr>
        <w:t>20</w:t>
      </w:r>
      <w:r w:rsidR="00D059E6">
        <w:rPr>
          <w:rFonts w:asciiTheme="minorHAnsi" w:hAnsiTheme="minorHAnsi" w:cstheme="minorHAnsi"/>
          <w:spacing w:val="-2"/>
          <w:szCs w:val="22"/>
        </w:rPr>
        <w:t>20</w:t>
      </w:r>
      <w:r w:rsidR="00DD2719" w:rsidRPr="00B06AF7">
        <w:rPr>
          <w:rFonts w:asciiTheme="minorHAnsi" w:hAnsiTheme="minorHAnsi" w:cstheme="minorHAnsi"/>
          <w:spacing w:val="-2"/>
          <w:szCs w:val="22"/>
        </w:rPr>
        <w:t xml:space="preserve"> and </w:t>
      </w:r>
      <w:r w:rsidRPr="00B06AF7">
        <w:rPr>
          <w:rFonts w:asciiTheme="minorHAnsi" w:hAnsiTheme="minorHAnsi" w:cstheme="minorHAnsi"/>
          <w:spacing w:val="-2"/>
          <w:szCs w:val="22"/>
        </w:rPr>
        <w:t>201</w:t>
      </w:r>
      <w:r w:rsidR="00D059E6">
        <w:rPr>
          <w:rFonts w:asciiTheme="minorHAnsi" w:hAnsiTheme="minorHAnsi" w:cstheme="minorHAnsi"/>
          <w:spacing w:val="-2"/>
          <w:szCs w:val="22"/>
        </w:rPr>
        <w:t>9</w:t>
      </w:r>
      <w:r w:rsidRPr="00B06AF7">
        <w:rPr>
          <w:rFonts w:asciiTheme="minorHAnsi" w:hAnsiTheme="minorHAnsi" w:cstheme="minorHAnsi"/>
          <w:spacing w:val="-2"/>
          <w:szCs w:val="22"/>
        </w:rPr>
        <w:t>, the Company had guarantee with related parties as follow;</w:t>
      </w:r>
    </w:p>
    <w:p w14:paraId="65C72B6E" w14:textId="77777777" w:rsidR="0004196F" w:rsidRPr="004B064E" w:rsidRDefault="0004196F" w:rsidP="0004196F">
      <w:pPr>
        <w:spacing w:line="240" w:lineRule="atLeast"/>
        <w:ind w:left="540"/>
        <w:jc w:val="both"/>
        <w:rPr>
          <w:rFonts w:asciiTheme="minorHAnsi" w:hAnsiTheme="minorHAnsi" w:cstheme="minorBidi"/>
          <w:szCs w:val="28"/>
          <w:cs/>
          <w:lang w:bidi="th-TH"/>
        </w:rPr>
      </w:pPr>
    </w:p>
    <w:tbl>
      <w:tblPr>
        <w:tblW w:w="9324" w:type="dxa"/>
        <w:tblInd w:w="432" w:type="dxa"/>
        <w:tblLayout w:type="fixed"/>
        <w:tblCellMar>
          <w:left w:w="79" w:type="dxa"/>
          <w:right w:w="79" w:type="dxa"/>
        </w:tblCellMar>
        <w:tblLook w:val="0000" w:firstRow="0" w:lastRow="0" w:firstColumn="0" w:lastColumn="0" w:noHBand="0" w:noVBand="0"/>
      </w:tblPr>
      <w:tblGrid>
        <w:gridCol w:w="3701"/>
        <w:gridCol w:w="304"/>
        <w:gridCol w:w="1179"/>
        <w:gridCol w:w="184"/>
        <w:gridCol w:w="1193"/>
        <w:gridCol w:w="178"/>
        <w:gridCol w:w="1181"/>
        <w:gridCol w:w="188"/>
        <w:gridCol w:w="1216"/>
      </w:tblGrid>
      <w:tr w:rsidR="0004196F" w:rsidRPr="00B06AF7" w14:paraId="3AAB1DE3" w14:textId="77777777" w:rsidTr="005B4199">
        <w:trPr>
          <w:cantSplit/>
          <w:trHeight w:val="39"/>
          <w:tblHeader/>
        </w:trPr>
        <w:tc>
          <w:tcPr>
            <w:tcW w:w="3701" w:type="dxa"/>
          </w:tcPr>
          <w:p w14:paraId="24DA01B1" w14:textId="77777777" w:rsidR="0004196F" w:rsidRPr="00B06AF7" w:rsidRDefault="0004196F" w:rsidP="0004196F">
            <w:pPr>
              <w:spacing w:line="240" w:lineRule="atLeast"/>
              <w:rPr>
                <w:rFonts w:asciiTheme="minorHAnsi" w:hAnsiTheme="minorHAnsi" w:cstheme="minorHAnsi"/>
                <w:szCs w:val="22"/>
                <w:lang w:val="en-US" w:bidi="th-TH"/>
              </w:rPr>
            </w:pPr>
          </w:p>
        </w:tc>
        <w:tc>
          <w:tcPr>
            <w:tcW w:w="304" w:type="dxa"/>
          </w:tcPr>
          <w:p w14:paraId="5A7F97E6" w14:textId="77777777" w:rsidR="0004196F" w:rsidRPr="00B06AF7" w:rsidRDefault="0004196F" w:rsidP="0004196F">
            <w:pPr>
              <w:spacing w:line="240" w:lineRule="atLeast"/>
              <w:rPr>
                <w:rFonts w:asciiTheme="minorHAnsi" w:hAnsiTheme="minorHAnsi" w:cstheme="minorHAnsi"/>
                <w:szCs w:val="22"/>
                <w:lang w:val="en-US" w:bidi="th-TH"/>
              </w:rPr>
            </w:pPr>
          </w:p>
        </w:tc>
        <w:tc>
          <w:tcPr>
            <w:tcW w:w="2556" w:type="dxa"/>
            <w:gridSpan w:val="3"/>
          </w:tcPr>
          <w:p w14:paraId="6BF34006"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6DEC0E7A"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13F45888" w14:textId="77777777" w:rsidR="0004196F" w:rsidRPr="00B06AF7" w:rsidRDefault="0004196F" w:rsidP="0004196F">
            <w:pPr>
              <w:spacing w:line="240" w:lineRule="atLeast"/>
              <w:jc w:val="center"/>
              <w:rPr>
                <w:rFonts w:asciiTheme="minorHAnsi" w:hAnsiTheme="minorHAnsi" w:cstheme="minorHAnsi"/>
                <w:b/>
                <w:szCs w:val="22"/>
              </w:rPr>
            </w:pPr>
          </w:p>
        </w:tc>
        <w:tc>
          <w:tcPr>
            <w:tcW w:w="2585" w:type="dxa"/>
            <w:gridSpan w:val="3"/>
          </w:tcPr>
          <w:p w14:paraId="1FF516C6"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18777AB5"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E55CB7" w:rsidRPr="00B06AF7" w14:paraId="565E6F1C" w14:textId="77777777" w:rsidTr="004F7062">
        <w:trPr>
          <w:cantSplit/>
          <w:tblHeader/>
        </w:trPr>
        <w:tc>
          <w:tcPr>
            <w:tcW w:w="3701" w:type="dxa"/>
          </w:tcPr>
          <w:p w14:paraId="51FCABE1" w14:textId="77777777" w:rsidR="00E55CB7" w:rsidRPr="00B06AF7" w:rsidRDefault="00E55CB7" w:rsidP="004F7062">
            <w:pPr>
              <w:tabs>
                <w:tab w:val="decimal" w:pos="765"/>
              </w:tabs>
              <w:spacing w:line="240" w:lineRule="atLeast"/>
              <w:jc w:val="center"/>
              <w:rPr>
                <w:rFonts w:asciiTheme="minorHAnsi" w:hAnsiTheme="minorHAnsi" w:cstheme="minorHAnsi"/>
                <w:szCs w:val="22"/>
              </w:rPr>
            </w:pPr>
          </w:p>
        </w:tc>
        <w:tc>
          <w:tcPr>
            <w:tcW w:w="304" w:type="dxa"/>
            <w:vAlign w:val="bottom"/>
          </w:tcPr>
          <w:p w14:paraId="655AAE7A" w14:textId="77777777" w:rsidR="00E55CB7" w:rsidRPr="00B06AF7" w:rsidRDefault="00E55CB7" w:rsidP="004F7062">
            <w:pPr>
              <w:spacing w:line="240" w:lineRule="atLeast"/>
              <w:ind w:left="-61" w:right="-61"/>
              <w:jc w:val="center"/>
              <w:rPr>
                <w:rFonts w:asciiTheme="minorHAnsi" w:hAnsiTheme="minorHAnsi" w:cstheme="minorHAnsi"/>
                <w:i/>
                <w:iCs/>
                <w:szCs w:val="22"/>
              </w:rPr>
            </w:pPr>
          </w:p>
        </w:tc>
        <w:tc>
          <w:tcPr>
            <w:tcW w:w="1179" w:type="dxa"/>
          </w:tcPr>
          <w:p w14:paraId="62E4730F" w14:textId="77777777" w:rsidR="00E55CB7" w:rsidRPr="00B06AF7" w:rsidRDefault="00E55CB7" w:rsidP="004F7062">
            <w:pPr>
              <w:spacing w:line="240" w:lineRule="atLeast"/>
              <w:ind w:left="-79" w:right="-79"/>
              <w:jc w:val="center"/>
              <w:rPr>
                <w:rFonts w:asciiTheme="minorHAnsi" w:hAnsiTheme="minorHAnsi" w:cstheme="minorHAnsi"/>
                <w:bCs/>
                <w:szCs w:val="22"/>
              </w:rPr>
            </w:pPr>
            <w:r w:rsidRPr="00B06AF7">
              <w:rPr>
                <w:rFonts w:asciiTheme="minorHAnsi" w:hAnsiTheme="minorHAnsi" w:cstheme="minorHAnsi"/>
                <w:bCs/>
                <w:szCs w:val="22"/>
              </w:rPr>
              <w:t>20</w:t>
            </w:r>
            <w:r>
              <w:rPr>
                <w:rFonts w:asciiTheme="minorHAnsi" w:hAnsiTheme="minorHAnsi" w:cstheme="minorHAnsi"/>
                <w:bCs/>
                <w:szCs w:val="22"/>
              </w:rPr>
              <w:t>20</w:t>
            </w:r>
          </w:p>
        </w:tc>
        <w:tc>
          <w:tcPr>
            <w:tcW w:w="184" w:type="dxa"/>
          </w:tcPr>
          <w:p w14:paraId="711EE023" w14:textId="77777777" w:rsidR="00E55CB7" w:rsidRPr="00B06AF7" w:rsidRDefault="00E55CB7" w:rsidP="004F7062">
            <w:pPr>
              <w:spacing w:line="240" w:lineRule="atLeast"/>
              <w:jc w:val="center"/>
              <w:rPr>
                <w:rFonts w:asciiTheme="minorHAnsi" w:hAnsiTheme="minorHAnsi" w:cstheme="minorHAnsi"/>
                <w:bCs/>
                <w:szCs w:val="22"/>
              </w:rPr>
            </w:pPr>
          </w:p>
        </w:tc>
        <w:tc>
          <w:tcPr>
            <w:tcW w:w="1193" w:type="dxa"/>
          </w:tcPr>
          <w:p w14:paraId="488988D0" w14:textId="77777777" w:rsidR="00E55CB7" w:rsidRPr="00B06AF7" w:rsidRDefault="00E55CB7" w:rsidP="004F7062">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w:t>
            </w:r>
            <w:r>
              <w:rPr>
                <w:rFonts w:asciiTheme="minorHAnsi" w:hAnsiTheme="minorHAnsi" w:cstheme="minorHAnsi"/>
                <w:bCs/>
                <w:szCs w:val="22"/>
              </w:rPr>
              <w:t>9</w:t>
            </w:r>
          </w:p>
        </w:tc>
        <w:tc>
          <w:tcPr>
            <w:tcW w:w="178" w:type="dxa"/>
          </w:tcPr>
          <w:p w14:paraId="5F527531" w14:textId="77777777" w:rsidR="00E55CB7" w:rsidRPr="00B06AF7" w:rsidRDefault="00E55CB7" w:rsidP="004F7062">
            <w:pPr>
              <w:spacing w:line="240" w:lineRule="atLeast"/>
              <w:jc w:val="center"/>
              <w:rPr>
                <w:rFonts w:asciiTheme="minorHAnsi" w:hAnsiTheme="minorHAnsi" w:cstheme="minorHAnsi"/>
                <w:bCs/>
                <w:szCs w:val="22"/>
              </w:rPr>
            </w:pPr>
          </w:p>
        </w:tc>
        <w:tc>
          <w:tcPr>
            <w:tcW w:w="1181" w:type="dxa"/>
          </w:tcPr>
          <w:p w14:paraId="7966CCA3" w14:textId="77777777" w:rsidR="00E55CB7" w:rsidRPr="00B06AF7" w:rsidRDefault="00E55CB7" w:rsidP="004F7062">
            <w:pPr>
              <w:spacing w:line="240" w:lineRule="atLeast"/>
              <w:ind w:left="-79" w:right="-79"/>
              <w:jc w:val="center"/>
              <w:rPr>
                <w:rFonts w:asciiTheme="minorHAnsi" w:hAnsiTheme="minorHAnsi" w:cstheme="minorHAnsi"/>
                <w:bCs/>
                <w:szCs w:val="22"/>
              </w:rPr>
            </w:pPr>
            <w:r w:rsidRPr="00B06AF7">
              <w:rPr>
                <w:rFonts w:asciiTheme="minorHAnsi" w:hAnsiTheme="minorHAnsi" w:cstheme="minorHAnsi"/>
                <w:bCs/>
                <w:szCs w:val="22"/>
              </w:rPr>
              <w:t>20</w:t>
            </w:r>
            <w:r>
              <w:rPr>
                <w:rFonts w:asciiTheme="minorHAnsi" w:hAnsiTheme="minorHAnsi" w:cstheme="minorHAnsi"/>
                <w:bCs/>
                <w:szCs w:val="22"/>
              </w:rPr>
              <w:t>20</w:t>
            </w:r>
          </w:p>
        </w:tc>
        <w:tc>
          <w:tcPr>
            <w:tcW w:w="188" w:type="dxa"/>
          </w:tcPr>
          <w:p w14:paraId="77C5825F" w14:textId="77777777" w:rsidR="00E55CB7" w:rsidRPr="00B06AF7" w:rsidRDefault="00E55CB7" w:rsidP="004F7062">
            <w:pPr>
              <w:spacing w:line="240" w:lineRule="atLeast"/>
              <w:jc w:val="center"/>
              <w:rPr>
                <w:rFonts w:asciiTheme="minorHAnsi" w:hAnsiTheme="minorHAnsi" w:cstheme="minorHAnsi"/>
                <w:bCs/>
                <w:szCs w:val="22"/>
              </w:rPr>
            </w:pPr>
          </w:p>
        </w:tc>
        <w:tc>
          <w:tcPr>
            <w:tcW w:w="1216" w:type="dxa"/>
          </w:tcPr>
          <w:p w14:paraId="6F276BC6" w14:textId="77777777" w:rsidR="00E55CB7" w:rsidRPr="00B06AF7" w:rsidRDefault="00E55CB7" w:rsidP="004F7062">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w:t>
            </w:r>
            <w:r>
              <w:rPr>
                <w:rFonts w:asciiTheme="minorHAnsi" w:hAnsiTheme="minorHAnsi" w:cstheme="minorHAnsi"/>
                <w:bCs/>
                <w:szCs w:val="22"/>
              </w:rPr>
              <w:t>9</w:t>
            </w:r>
          </w:p>
        </w:tc>
      </w:tr>
      <w:tr w:rsidR="00E55CB7" w:rsidRPr="00B06AF7" w14:paraId="21024EF3" w14:textId="77777777" w:rsidTr="004F7062">
        <w:trPr>
          <w:cantSplit/>
          <w:tblHeader/>
        </w:trPr>
        <w:tc>
          <w:tcPr>
            <w:tcW w:w="3701" w:type="dxa"/>
          </w:tcPr>
          <w:p w14:paraId="51A666C7" w14:textId="77777777" w:rsidR="00E55CB7" w:rsidRPr="00B06AF7" w:rsidRDefault="00E55CB7" w:rsidP="0004196F">
            <w:pPr>
              <w:tabs>
                <w:tab w:val="decimal" w:pos="765"/>
              </w:tabs>
              <w:spacing w:line="240" w:lineRule="atLeast"/>
              <w:jc w:val="center"/>
              <w:rPr>
                <w:rFonts w:asciiTheme="minorHAnsi" w:hAnsiTheme="minorHAnsi" w:cstheme="minorHAnsi"/>
                <w:szCs w:val="22"/>
              </w:rPr>
            </w:pPr>
          </w:p>
        </w:tc>
        <w:tc>
          <w:tcPr>
            <w:tcW w:w="304" w:type="dxa"/>
            <w:vAlign w:val="bottom"/>
          </w:tcPr>
          <w:p w14:paraId="77C1CDE9" w14:textId="77777777" w:rsidR="00E55CB7" w:rsidRPr="00B06AF7" w:rsidRDefault="00E55CB7" w:rsidP="0004196F">
            <w:pPr>
              <w:spacing w:line="240" w:lineRule="atLeast"/>
              <w:ind w:left="-61" w:right="-61"/>
              <w:jc w:val="center"/>
              <w:rPr>
                <w:rFonts w:asciiTheme="minorHAnsi" w:hAnsiTheme="minorHAnsi" w:cstheme="minorHAnsi"/>
                <w:i/>
                <w:iCs/>
                <w:szCs w:val="22"/>
              </w:rPr>
            </w:pPr>
          </w:p>
        </w:tc>
        <w:tc>
          <w:tcPr>
            <w:tcW w:w="5319" w:type="dxa"/>
            <w:gridSpan w:val="7"/>
          </w:tcPr>
          <w:p w14:paraId="5F823399" w14:textId="094D1BD1" w:rsidR="00E55CB7" w:rsidRPr="00E55CB7" w:rsidRDefault="00E55CB7" w:rsidP="0004196F">
            <w:pPr>
              <w:spacing w:line="240" w:lineRule="atLeast"/>
              <w:ind w:left="-88" w:right="-97"/>
              <w:jc w:val="center"/>
              <w:rPr>
                <w:rFonts w:asciiTheme="minorHAnsi" w:hAnsiTheme="minorHAnsi" w:cstheme="minorHAnsi"/>
                <w:bCs/>
                <w:i/>
                <w:iCs/>
                <w:szCs w:val="22"/>
              </w:rPr>
            </w:pPr>
            <w:r w:rsidRPr="00E55CB7">
              <w:rPr>
                <w:rFonts w:asciiTheme="minorHAnsi" w:hAnsiTheme="minorHAnsi" w:cstheme="minorHAnsi"/>
                <w:bCs/>
                <w:i/>
                <w:iCs/>
                <w:szCs w:val="22"/>
              </w:rPr>
              <w:t>(in thousand Baht)</w:t>
            </w:r>
          </w:p>
        </w:tc>
      </w:tr>
      <w:tr w:rsidR="00C42951" w:rsidRPr="00B06AF7" w14:paraId="5BD3D211" w14:textId="77777777" w:rsidTr="00C42951">
        <w:trPr>
          <w:cantSplit/>
          <w:trHeight w:val="39"/>
        </w:trPr>
        <w:tc>
          <w:tcPr>
            <w:tcW w:w="3701" w:type="dxa"/>
            <w:shd w:val="clear" w:color="auto" w:fill="auto"/>
          </w:tcPr>
          <w:p w14:paraId="709B7600" w14:textId="6500548E" w:rsidR="00C42951" w:rsidRPr="00C42951" w:rsidRDefault="00C42951" w:rsidP="00C42951">
            <w:pPr>
              <w:spacing w:line="240" w:lineRule="atLeast"/>
              <w:ind w:left="149" w:hanging="149"/>
              <w:rPr>
                <w:rFonts w:asciiTheme="minorHAnsi" w:hAnsiTheme="minorHAnsi" w:cstheme="minorHAnsi"/>
                <w:sz w:val="20"/>
                <w:lang w:val="en-US" w:bidi="th-TH"/>
              </w:rPr>
            </w:pPr>
            <w:r w:rsidRPr="00C42951">
              <w:rPr>
                <w:rFonts w:asciiTheme="minorHAnsi" w:hAnsiTheme="minorHAnsi" w:cstheme="minorHAnsi"/>
                <w:sz w:val="20"/>
                <w:lang w:val="en-US" w:bidi="th-TH"/>
              </w:rPr>
              <w:t>Guarantee of related parties' liabilities</w:t>
            </w:r>
          </w:p>
        </w:tc>
        <w:tc>
          <w:tcPr>
            <w:tcW w:w="304" w:type="dxa"/>
            <w:shd w:val="clear" w:color="auto" w:fill="auto"/>
          </w:tcPr>
          <w:p w14:paraId="170AC0E8" w14:textId="77777777" w:rsidR="00C42951" w:rsidRPr="00C42951" w:rsidRDefault="00C42951" w:rsidP="00C42951">
            <w:pPr>
              <w:spacing w:line="240" w:lineRule="atLeast"/>
              <w:jc w:val="center"/>
              <w:rPr>
                <w:rFonts w:asciiTheme="minorHAnsi" w:hAnsiTheme="minorHAnsi" w:cstheme="minorHAnsi"/>
                <w:i/>
                <w:iCs/>
                <w:sz w:val="20"/>
                <w:lang w:val="en-US" w:bidi="th-TH"/>
              </w:rPr>
            </w:pPr>
          </w:p>
        </w:tc>
        <w:tc>
          <w:tcPr>
            <w:tcW w:w="1179" w:type="dxa"/>
            <w:shd w:val="clear" w:color="auto" w:fill="auto"/>
            <w:vAlign w:val="bottom"/>
          </w:tcPr>
          <w:p w14:paraId="12975522" w14:textId="7327749E" w:rsidR="00C42951" w:rsidRPr="00C42951" w:rsidRDefault="00C42951" w:rsidP="00C42951">
            <w:pPr>
              <w:tabs>
                <w:tab w:val="decimal" w:pos="947"/>
              </w:tabs>
              <w:spacing w:line="240" w:lineRule="auto"/>
              <w:ind w:left="-108" w:right="39"/>
              <w:jc w:val="right"/>
              <w:rPr>
                <w:rFonts w:asciiTheme="minorHAnsi" w:eastAsia="Calibri" w:hAnsiTheme="minorHAnsi" w:cstheme="minorHAnsi"/>
                <w:bCs/>
                <w:sz w:val="20"/>
                <w:lang w:val="en-US" w:bidi="th-TH"/>
              </w:rPr>
            </w:pPr>
            <w:r w:rsidRPr="00C42951">
              <w:rPr>
                <w:rFonts w:asciiTheme="minorHAnsi" w:hAnsiTheme="minorHAnsi" w:cstheme="minorHAnsi"/>
                <w:sz w:val="20"/>
              </w:rPr>
              <w:t>145,204</w:t>
            </w:r>
          </w:p>
        </w:tc>
        <w:tc>
          <w:tcPr>
            <w:tcW w:w="184" w:type="dxa"/>
            <w:tcBorders>
              <w:left w:val="nil"/>
            </w:tcBorders>
            <w:shd w:val="clear" w:color="auto" w:fill="auto"/>
            <w:vAlign w:val="bottom"/>
          </w:tcPr>
          <w:p w14:paraId="52A9AC74" w14:textId="77777777" w:rsidR="00C42951" w:rsidRPr="00C42951" w:rsidRDefault="00C42951" w:rsidP="00C42951">
            <w:pPr>
              <w:keepNext/>
              <w:tabs>
                <w:tab w:val="decimal" w:pos="947"/>
              </w:tabs>
              <w:spacing w:line="240" w:lineRule="atLeast"/>
              <w:ind w:left="1710" w:right="39"/>
              <w:jc w:val="right"/>
              <w:outlineLvl w:val="0"/>
              <w:rPr>
                <w:rFonts w:asciiTheme="minorHAnsi" w:eastAsia="Calibri" w:hAnsiTheme="minorHAnsi" w:cstheme="minorHAnsi"/>
                <w:bCs/>
                <w:sz w:val="20"/>
                <w:lang w:val="en-US" w:bidi="th-TH"/>
              </w:rPr>
            </w:pPr>
          </w:p>
        </w:tc>
        <w:tc>
          <w:tcPr>
            <w:tcW w:w="1193" w:type="dxa"/>
            <w:shd w:val="clear" w:color="auto" w:fill="auto"/>
            <w:vAlign w:val="bottom"/>
          </w:tcPr>
          <w:p w14:paraId="5249B355" w14:textId="64E22504" w:rsidR="00C42951" w:rsidRPr="00C42951" w:rsidRDefault="00C42951" w:rsidP="00C42951">
            <w:pPr>
              <w:spacing w:line="240" w:lineRule="auto"/>
              <w:ind w:left="-108" w:right="16"/>
              <w:jc w:val="right"/>
              <w:rPr>
                <w:rFonts w:asciiTheme="minorHAnsi" w:eastAsia="Calibri" w:hAnsiTheme="minorHAnsi" w:cstheme="minorHAnsi"/>
                <w:bCs/>
                <w:sz w:val="20"/>
                <w:lang w:val="en-US" w:bidi="th-TH"/>
              </w:rPr>
            </w:pPr>
            <w:r w:rsidRPr="00C42951">
              <w:rPr>
                <w:rFonts w:asciiTheme="minorHAnsi" w:eastAsia="Calibri" w:hAnsiTheme="minorHAnsi" w:cstheme="minorHAnsi"/>
                <w:bCs/>
                <w:sz w:val="20"/>
                <w:lang w:val="en-US" w:bidi="th-TH"/>
              </w:rPr>
              <w:t>157,564</w:t>
            </w:r>
          </w:p>
        </w:tc>
        <w:tc>
          <w:tcPr>
            <w:tcW w:w="178" w:type="dxa"/>
            <w:shd w:val="clear" w:color="auto" w:fill="auto"/>
            <w:vAlign w:val="bottom"/>
          </w:tcPr>
          <w:p w14:paraId="7071B1DF" w14:textId="77777777" w:rsidR="00C42951" w:rsidRPr="00C42951" w:rsidRDefault="00C42951" w:rsidP="00C42951">
            <w:pPr>
              <w:tabs>
                <w:tab w:val="decimal" w:pos="947"/>
              </w:tabs>
              <w:spacing w:line="240" w:lineRule="auto"/>
              <w:ind w:left="-108" w:right="-108"/>
              <w:jc w:val="right"/>
              <w:rPr>
                <w:rFonts w:asciiTheme="minorHAnsi" w:eastAsia="Calibri" w:hAnsiTheme="minorHAnsi" w:cstheme="minorHAnsi"/>
                <w:bCs/>
                <w:sz w:val="20"/>
                <w:lang w:val="en-US" w:bidi="th-TH"/>
              </w:rPr>
            </w:pPr>
          </w:p>
        </w:tc>
        <w:tc>
          <w:tcPr>
            <w:tcW w:w="1181" w:type="dxa"/>
            <w:shd w:val="clear" w:color="auto" w:fill="auto"/>
            <w:vAlign w:val="bottom"/>
          </w:tcPr>
          <w:p w14:paraId="54C1AABA" w14:textId="66933ABA" w:rsidR="00C42951" w:rsidRPr="00C42951" w:rsidRDefault="00C42951" w:rsidP="00C42951">
            <w:pPr>
              <w:tabs>
                <w:tab w:val="decimal" w:pos="701"/>
              </w:tabs>
              <w:spacing w:line="240" w:lineRule="auto"/>
              <w:ind w:left="-108" w:right="61"/>
              <w:jc w:val="right"/>
              <w:rPr>
                <w:rFonts w:asciiTheme="minorHAnsi" w:eastAsia="Calibri" w:hAnsiTheme="minorHAnsi" w:cstheme="minorHAnsi"/>
                <w:bCs/>
                <w:sz w:val="20"/>
                <w:cs/>
                <w:lang w:val="en-US" w:bidi="th-TH"/>
              </w:rPr>
            </w:pPr>
            <w:r w:rsidRPr="00C42951">
              <w:rPr>
                <w:rFonts w:asciiTheme="minorHAnsi" w:hAnsiTheme="minorHAnsi" w:cstheme="minorHAnsi"/>
                <w:sz w:val="20"/>
              </w:rPr>
              <w:t>145,204</w:t>
            </w:r>
          </w:p>
        </w:tc>
        <w:tc>
          <w:tcPr>
            <w:tcW w:w="188" w:type="dxa"/>
            <w:shd w:val="clear" w:color="auto" w:fill="auto"/>
            <w:vAlign w:val="bottom"/>
          </w:tcPr>
          <w:p w14:paraId="24BF7F02" w14:textId="77777777" w:rsidR="00C42951" w:rsidRPr="00C42951" w:rsidRDefault="00C42951" w:rsidP="00C42951">
            <w:pPr>
              <w:keepNext/>
              <w:spacing w:line="240" w:lineRule="atLeast"/>
              <w:ind w:left="1710" w:right="65"/>
              <w:jc w:val="right"/>
              <w:outlineLvl w:val="0"/>
              <w:rPr>
                <w:rFonts w:asciiTheme="minorHAnsi" w:eastAsia="Arial Unicode MS" w:hAnsiTheme="minorHAnsi" w:cstheme="minorHAnsi"/>
                <w:sz w:val="20"/>
                <w:lang w:val="en-US" w:bidi="th-TH"/>
              </w:rPr>
            </w:pPr>
          </w:p>
        </w:tc>
        <w:tc>
          <w:tcPr>
            <w:tcW w:w="1216" w:type="dxa"/>
            <w:shd w:val="clear" w:color="auto" w:fill="auto"/>
            <w:vAlign w:val="bottom"/>
          </w:tcPr>
          <w:p w14:paraId="6178369B" w14:textId="4D390DE5" w:rsidR="00C42951" w:rsidRPr="00C42951" w:rsidRDefault="00C42951" w:rsidP="00C42951">
            <w:pPr>
              <w:spacing w:line="240" w:lineRule="atLeast"/>
              <w:ind w:left="-124" w:right="41"/>
              <w:jc w:val="right"/>
              <w:rPr>
                <w:rFonts w:asciiTheme="minorHAnsi" w:hAnsiTheme="minorHAnsi" w:cstheme="minorHAnsi"/>
                <w:sz w:val="20"/>
                <w:lang w:val="en-US" w:bidi="th-TH"/>
              </w:rPr>
            </w:pPr>
            <w:r w:rsidRPr="00C42951">
              <w:rPr>
                <w:rFonts w:asciiTheme="minorHAnsi" w:eastAsia="Calibri" w:hAnsiTheme="minorHAnsi" w:cstheme="minorHAnsi"/>
                <w:bCs/>
                <w:sz w:val="20"/>
                <w:lang w:val="en-US" w:bidi="th-TH"/>
              </w:rPr>
              <w:t>157,564</w:t>
            </w:r>
          </w:p>
        </w:tc>
      </w:tr>
      <w:tr w:rsidR="00C42951" w:rsidRPr="00B06AF7" w14:paraId="24938B0A" w14:textId="77777777" w:rsidTr="00C42951">
        <w:trPr>
          <w:cantSplit/>
          <w:trHeight w:val="39"/>
        </w:trPr>
        <w:tc>
          <w:tcPr>
            <w:tcW w:w="3701" w:type="dxa"/>
            <w:shd w:val="clear" w:color="auto" w:fill="auto"/>
          </w:tcPr>
          <w:p w14:paraId="682EB662" w14:textId="1B1387A8" w:rsidR="00C42951" w:rsidRPr="00C42951" w:rsidRDefault="00C42951" w:rsidP="00C42951">
            <w:pPr>
              <w:spacing w:line="240" w:lineRule="atLeast"/>
              <w:ind w:left="149" w:hanging="149"/>
              <w:rPr>
                <w:rFonts w:asciiTheme="minorHAnsi" w:hAnsiTheme="minorHAnsi" w:cstheme="minorHAnsi"/>
                <w:sz w:val="20"/>
                <w:lang w:val="en-US" w:bidi="th-TH"/>
              </w:rPr>
            </w:pPr>
            <w:r w:rsidRPr="00C42951">
              <w:rPr>
                <w:rFonts w:asciiTheme="minorHAnsi" w:hAnsiTheme="minorHAnsi" w:cstheme="minorHAnsi"/>
                <w:sz w:val="20"/>
                <w:lang w:val="en-US" w:bidi="th-TH"/>
              </w:rPr>
              <w:t xml:space="preserve">Guarantee of associates' liabilities    </w:t>
            </w:r>
          </w:p>
        </w:tc>
        <w:tc>
          <w:tcPr>
            <w:tcW w:w="304" w:type="dxa"/>
            <w:shd w:val="clear" w:color="auto" w:fill="auto"/>
          </w:tcPr>
          <w:p w14:paraId="6317B021" w14:textId="77777777" w:rsidR="00C42951" w:rsidRPr="00C42951" w:rsidRDefault="00C42951" w:rsidP="00C42951">
            <w:pPr>
              <w:spacing w:line="240" w:lineRule="atLeast"/>
              <w:rPr>
                <w:rFonts w:asciiTheme="minorHAnsi" w:hAnsiTheme="minorHAnsi" w:cstheme="minorHAnsi"/>
                <w:sz w:val="20"/>
                <w:lang w:val="en-US" w:bidi="th-TH"/>
              </w:rPr>
            </w:pPr>
          </w:p>
        </w:tc>
        <w:tc>
          <w:tcPr>
            <w:tcW w:w="1179" w:type="dxa"/>
            <w:shd w:val="clear" w:color="auto" w:fill="auto"/>
            <w:vAlign w:val="bottom"/>
          </w:tcPr>
          <w:p w14:paraId="1ECCDCB9" w14:textId="4BB1C84F" w:rsidR="00C42951" w:rsidRPr="00C42951" w:rsidRDefault="00C42951" w:rsidP="00C42951">
            <w:pPr>
              <w:tabs>
                <w:tab w:val="decimal" w:pos="947"/>
              </w:tabs>
              <w:spacing w:line="240" w:lineRule="auto"/>
              <w:ind w:left="-108" w:right="39"/>
              <w:jc w:val="right"/>
              <w:rPr>
                <w:rFonts w:asciiTheme="minorHAnsi" w:eastAsia="Calibri" w:hAnsiTheme="minorHAnsi" w:cstheme="minorHAnsi"/>
                <w:bCs/>
                <w:sz w:val="20"/>
                <w:lang w:val="en-US" w:bidi="th-TH"/>
              </w:rPr>
            </w:pPr>
            <w:r w:rsidRPr="00C42951">
              <w:rPr>
                <w:rFonts w:asciiTheme="minorHAnsi" w:hAnsiTheme="minorHAnsi" w:cstheme="minorHAnsi"/>
                <w:sz w:val="20"/>
              </w:rPr>
              <w:t>73,776</w:t>
            </w:r>
          </w:p>
        </w:tc>
        <w:tc>
          <w:tcPr>
            <w:tcW w:w="184" w:type="dxa"/>
            <w:tcBorders>
              <w:left w:val="nil"/>
            </w:tcBorders>
            <w:shd w:val="clear" w:color="auto" w:fill="auto"/>
            <w:vAlign w:val="bottom"/>
          </w:tcPr>
          <w:p w14:paraId="343C6CEA" w14:textId="77777777" w:rsidR="00C42951" w:rsidRPr="00C42951" w:rsidRDefault="00C42951" w:rsidP="00C42951">
            <w:pPr>
              <w:keepNext/>
              <w:spacing w:line="240" w:lineRule="atLeast"/>
              <w:ind w:left="1710" w:right="65"/>
              <w:outlineLvl w:val="0"/>
              <w:rPr>
                <w:rFonts w:asciiTheme="minorHAnsi" w:eastAsia="Arial Unicode MS" w:hAnsiTheme="minorHAnsi" w:cstheme="minorHAnsi"/>
                <w:sz w:val="20"/>
                <w:lang w:val="en-US" w:bidi="th-TH"/>
              </w:rPr>
            </w:pPr>
          </w:p>
        </w:tc>
        <w:tc>
          <w:tcPr>
            <w:tcW w:w="1193" w:type="dxa"/>
            <w:shd w:val="clear" w:color="auto" w:fill="auto"/>
            <w:vAlign w:val="bottom"/>
          </w:tcPr>
          <w:p w14:paraId="0D2B2055" w14:textId="34A4DAA4" w:rsidR="00C42951" w:rsidRPr="00C42951" w:rsidRDefault="00C42951" w:rsidP="00C42951">
            <w:pPr>
              <w:spacing w:line="240" w:lineRule="auto"/>
              <w:ind w:left="-108" w:right="16"/>
              <w:jc w:val="right"/>
              <w:rPr>
                <w:rFonts w:asciiTheme="minorHAnsi" w:eastAsia="Calibri" w:hAnsiTheme="minorHAnsi" w:cstheme="minorHAnsi"/>
                <w:bCs/>
                <w:sz w:val="20"/>
                <w:lang w:val="en-US" w:bidi="th-TH"/>
              </w:rPr>
            </w:pPr>
            <w:r w:rsidRPr="00C42951">
              <w:rPr>
                <w:rFonts w:asciiTheme="minorHAnsi" w:eastAsia="Calibri" w:hAnsiTheme="minorHAnsi" w:cstheme="minorHAnsi"/>
                <w:bCs/>
                <w:sz w:val="20"/>
                <w:lang w:val="en-US" w:bidi="th-TH"/>
              </w:rPr>
              <w:t>83,469</w:t>
            </w:r>
          </w:p>
        </w:tc>
        <w:tc>
          <w:tcPr>
            <w:tcW w:w="178" w:type="dxa"/>
            <w:shd w:val="clear" w:color="auto" w:fill="auto"/>
            <w:vAlign w:val="bottom"/>
          </w:tcPr>
          <w:p w14:paraId="4A840FC1" w14:textId="77777777" w:rsidR="00C42951" w:rsidRPr="00C42951" w:rsidRDefault="00C42951" w:rsidP="00C42951">
            <w:pPr>
              <w:tabs>
                <w:tab w:val="decimal" w:pos="947"/>
              </w:tabs>
              <w:spacing w:line="240" w:lineRule="auto"/>
              <w:ind w:left="-108" w:right="-108"/>
              <w:jc w:val="right"/>
              <w:rPr>
                <w:rFonts w:asciiTheme="minorHAnsi" w:eastAsia="Calibri" w:hAnsiTheme="minorHAnsi" w:cstheme="minorHAnsi"/>
                <w:bCs/>
                <w:sz w:val="20"/>
                <w:lang w:val="en-US" w:bidi="th-TH"/>
              </w:rPr>
            </w:pPr>
          </w:p>
        </w:tc>
        <w:tc>
          <w:tcPr>
            <w:tcW w:w="1181" w:type="dxa"/>
            <w:shd w:val="clear" w:color="auto" w:fill="auto"/>
            <w:vAlign w:val="bottom"/>
          </w:tcPr>
          <w:p w14:paraId="475D45C4" w14:textId="3940E449" w:rsidR="00C42951" w:rsidRPr="00C42951" w:rsidRDefault="00C42951" w:rsidP="00C42951">
            <w:pPr>
              <w:tabs>
                <w:tab w:val="decimal" w:pos="701"/>
              </w:tabs>
              <w:spacing w:line="240" w:lineRule="auto"/>
              <w:ind w:left="-108" w:right="61"/>
              <w:jc w:val="right"/>
              <w:rPr>
                <w:rFonts w:asciiTheme="minorHAnsi" w:eastAsia="Calibri" w:hAnsiTheme="minorHAnsi" w:cstheme="minorHAnsi"/>
                <w:bCs/>
                <w:sz w:val="20"/>
                <w:lang w:val="en-US" w:bidi="th-TH"/>
              </w:rPr>
            </w:pPr>
            <w:r w:rsidRPr="00C42951">
              <w:rPr>
                <w:rFonts w:asciiTheme="minorHAnsi" w:hAnsiTheme="minorHAnsi" w:cstheme="minorHAnsi"/>
                <w:sz w:val="20"/>
              </w:rPr>
              <w:t>73,776</w:t>
            </w:r>
          </w:p>
        </w:tc>
        <w:tc>
          <w:tcPr>
            <w:tcW w:w="188" w:type="dxa"/>
            <w:shd w:val="clear" w:color="auto" w:fill="auto"/>
            <w:vAlign w:val="bottom"/>
          </w:tcPr>
          <w:p w14:paraId="604A4432" w14:textId="77777777" w:rsidR="00C42951" w:rsidRPr="00C42951" w:rsidRDefault="00C42951" w:rsidP="00C42951">
            <w:pPr>
              <w:keepNext/>
              <w:spacing w:line="240" w:lineRule="atLeast"/>
              <w:ind w:left="1710" w:right="65"/>
              <w:jc w:val="right"/>
              <w:outlineLvl w:val="0"/>
              <w:rPr>
                <w:rFonts w:asciiTheme="minorHAnsi" w:eastAsia="Arial Unicode MS" w:hAnsiTheme="minorHAnsi" w:cstheme="minorHAnsi"/>
                <w:sz w:val="20"/>
                <w:lang w:val="en-US" w:bidi="th-TH"/>
              </w:rPr>
            </w:pPr>
          </w:p>
        </w:tc>
        <w:tc>
          <w:tcPr>
            <w:tcW w:w="1216" w:type="dxa"/>
            <w:shd w:val="clear" w:color="auto" w:fill="auto"/>
            <w:vAlign w:val="bottom"/>
          </w:tcPr>
          <w:p w14:paraId="1C2723C2" w14:textId="6FDFAE1A" w:rsidR="00C42951" w:rsidRPr="00C42951" w:rsidRDefault="00C42951" w:rsidP="00C42951">
            <w:pPr>
              <w:spacing w:line="240" w:lineRule="atLeast"/>
              <w:ind w:left="-124" w:right="41"/>
              <w:jc w:val="right"/>
              <w:rPr>
                <w:rFonts w:asciiTheme="minorHAnsi" w:hAnsiTheme="minorHAnsi" w:cstheme="minorHAnsi"/>
                <w:sz w:val="20"/>
                <w:lang w:val="en-US" w:bidi="th-TH"/>
              </w:rPr>
            </w:pPr>
            <w:r w:rsidRPr="00C42951">
              <w:rPr>
                <w:rFonts w:asciiTheme="minorHAnsi" w:eastAsia="Calibri" w:hAnsiTheme="minorHAnsi" w:cstheme="minorHAnsi"/>
                <w:bCs/>
                <w:sz w:val="20"/>
                <w:lang w:val="en-US" w:bidi="th-TH"/>
              </w:rPr>
              <w:t>83,469</w:t>
            </w:r>
          </w:p>
        </w:tc>
      </w:tr>
    </w:tbl>
    <w:p w14:paraId="4B49D600" w14:textId="77777777" w:rsidR="0004196F" w:rsidRPr="00B06AF7" w:rsidRDefault="0004196F" w:rsidP="0004196F">
      <w:pPr>
        <w:spacing w:line="240" w:lineRule="atLeast"/>
        <w:ind w:left="549"/>
        <w:jc w:val="both"/>
        <w:rPr>
          <w:rFonts w:asciiTheme="minorHAnsi" w:hAnsiTheme="minorHAnsi" w:cstheme="minorHAnsi"/>
          <w:szCs w:val="22"/>
          <w:lang w:val="en-US"/>
        </w:rPr>
      </w:pPr>
    </w:p>
    <w:p w14:paraId="6AA38FE5" w14:textId="4511204F" w:rsidR="0004196F" w:rsidRPr="00B06AF7" w:rsidRDefault="0004196F" w:rsidP="0004196F">
      <w:pPr>
        <w:spacing w:line="240" w:lineRule="atLeast"/>
        <w:ind w:left="549"/>
        <w:jc w:val="both"/>
        <w:rPr>
          <w:rFonts w:asciiTheme="minorHAnsi" w:hAnsiTheme="minorHAnsi" w:cstheme="minorHAnsi"/>
          <w:szCs w:val="22"/>
          <w:lang w:val="en-US"/>
        </w:rPr>
      </w:pPr>
      <w:r w:rsidRPr="00B06AF7">
        <w:rPr>
          <w:rFonts w:asciiTheme="minorHAnsi" w:hAnsiTheme="minorHAnsi" w:cstheme="minorHAnsi"/>
          <w:szCs w:val="22"/>
          <w:lang w:val="en-US"/>
        </w:rPr>
        <w:t>As at 31 December 20</w:t>
      </w:r>
      <w:r w:rsidR="00027B9B">
        <w:rPr>
          <w:rFonts w:asciiTheme="minorHAnsi" w:hAnsiTheme="minorHAnsi" w:cstheme="minorHAnsi"/>
          <w:szCs w:val="22"/>
          <w:lang w:val="en-US"/>
        </w:rPr>
        <w:t>20</w:t>
      </w:r>
      <w:r w:rsidRPr="00B06AF7">
        <w:rPr>
          <w:rFonts w:asciiTheme="minorHAnsi" w:hAnsiTheme="minorHAnsi" w:cstheme="minorHAnsi"/>
          <w:szCs w:val="22"/>
          <w:lang w:val="en-US"/>
        </w:rPr>
        <w:t xml:space="preserve"> and 201</w:t>
      </w:r>
      <w:r w:rsidR="00027B9B">
        <w:rPr>
          <w:rFonts w:asciiTheme="minorHAnsi" w:hAnsiTheme="minorHAnsi" w:cstheme="minorHAnsi"/>
          <w:szCs w:val="22"/>
          <w:lang w:val="en-US"/>
        </w:rPr>
        <w:t>9</w:t>
      </w:r>
      <w:r w:rsidRPr="00B06AF7">
        <w:rPr>
          <w:rFonts w:asciiTheme="minorHAnsi" w:hAnsiTheme="minorHAnsi" w:cstheme="minorHAnsi"/>
          <w:szCs w:val="22"/>
          <w:lang w:val="en-US"/>
        </w:rPr>
        <w:t>, the Company has given guarantee</w:t>
      </w:r>
      <w:r w:rsidRPr="00B06AF7">
        <w:rPr>
          <w:rFonts w:asciiTheme="minorHAnsi" w:hAnsiTheme="minorHAnsi" w:cstheme="minorHAnsi"/>
          <w:szCs w:val="22"/>
          <w:cs/>
          <w:lang w:val="en-US" w:bidi="th-TH"/>
        </w:rPr>
        <w:t xml:space="preserve"> </w:t>
      </w:r>
      <w:r w:rsidRPr="00B06AF7">
        <w:rPr>
          <w:rFonts w:asciiTheme="minorHAnsi" w:hAnsiTheme="minorHAnsi" w:cstheme="minorHAnsi"/>
          <w:szCs w:val="22"/>
          <w:lang w:val="en-US" w:bidi="th-TH"/>
        </w:rPr>
        <w:t xml:space="preserve">of </w:t>
      </w:r>
      <w:r w:rsidRPr="00B06AF7">
        <w:rPr>
          <w:rFonts w:asciiTheme="minorHAnsi" w:hAnsiTheme="minorHAnsi" w:cstheme="minorHAnsi"/>
          <w:szCs w:val="22"/>
          <w:lang w:val="en-US"/>
        </w:rPr>
        <w:t xml:space="preserve">credit limit with financial institutions for subsidiary in amount of </w:t>
      </w:r>
      <w:r w:rsidRPr="007C7A54">
        <w:rPr>
          <w:rFonts w:asciiTheme="minorHAnsi" w:hAnsiTheme="minorHAnsi" w:cstheme="minorHAnsi"/>
          <w:szCs w:val="22"/>
          <w:lang w:val="en-US"/>
        </w:rPr>
        <w:t>Baht 525</w:t>
      </w:r>
      <w:r w:rsidRPr="00B06AF7">
        <w:rPr>
          <w:rFonts w:asciiTheme="minorHAnsi" w:hAnsiTheme="minorHAnsi" w:cstheme="minorHAnsi"/>
          <w:szCs w:val="22"/>
          <w:lang w:val="en-US"/>
        </w:rPr>
        <w:t xml:space="preserve"> million. The facility is fully guaranteed by </w:t>
      </w:r>
      <w:r w:rsidR="008B5DD3">
        <w:rPr>
          <w:rFonts w:asciiTheme="minorHAnsi" w:hAnsiTheme="minorHAnsi" w:cstheme="minorHAnsi"/>
          <w:szCs w:val="22"/>
          <w:lang w:val="en-US"/>
        </w:rPr>
        <w:br/>
      </w:r>
      <w:r w:rsidRPr="00B06AF7">
        <w:rPr>
          <w:rFonts w:asciiTheme="minorHAnsi" w:hAnsiTheme="minorHAnsi" w:cstheme="minorHAnsi"/>
          <w:szCs w:val="22"/>
          <w:lang w:val="en-US"/>
        </w:rPr>
        <w:t>the subsidiary’s land</w:t>
      </w:r>
      <w:r w:rsidRPr="00B06AF7">
        <w:rPr>
          <w:rFonts w:asciiTheme="minorHAnsi" w:hAnsiTheme="minorHAnsi" w:cstheme="minorHAnsi"/>
          <w:szCs w:val="22"/>
          <w:cs/>
          <w:lang w:val="en-US" w:bidi="th-TH"/>
        </w:rPr>
        <w:t xml:space="preserve"> </w:t>
      </w:r>
      <w:r w:rsidRPr="00B06AF7">
        <w:rPr>
          <w:rFonts w:asciiTheme="minorHAnsi" w:hAnsiTheme="minorHAnsi" w:cstheme="minorHAnsi"/>
          <w:szCs w:val="22"/>
          <w:lang w:val="en-US"/>
        </w:rPr>
        <w:t>and machinery and its director.</w:t>
      </w:r>
    </w:p>
    <w:p w14:paraId="1FD4327D" w14:textId="77777777" w:rsidR="0004196F" w:rsidRPr="00B06AF7" w:rsidRDefault="0004196F" w:rsidP="0004196F">
      <w:pPr>
        <w:spacing w:line="240" w:lineRule="atLeast"/>
        <w:ind w:left="549"/>
        <w:jc w:val="both"/>
        <w:rPr>
          <w:rFonts w:asciiTheme="minorHAnsi" w:hAnsiTheme="minorHAnsi" w:cstheme="minorHAnsi"/>
          <w:szCs w:val="22"/>
          <w:lang w:val="en-US"/>
        </w:rPr>
      </w:pPr>
    </w:p>
    <w:p w14:paraId="2AA1A746" w14:textId="406E8F11" w:rsidR="0004196F" w:rsidRPr="00B06AF7" w:rsidRDefault="0004196F" w:rsidP="0004196F">
      <w:pPr>
        <w:spacing w:line="240" w:lineRule="atLeast"/>
        <w:ind w:left="549"/>
        <w:jc w:val="both"/>
        <w:rPr>
          <w:rFonts w:asciiTheme="minorHAnsi" w:hAnsiTheme="minorHAnsi" w:cstheme="minorHAnsi"/>
          <w:szCs w:val="22"/>
          <w:lang w:val="en-US" w:bidi="th-TH"/>
        </w:rPr>
      </w:pPr>
      <w:r w:rsidRPr="00B06AF7">
        <w:rPr>
          <w:rFonts w:asciiTheme="minorHAnsi" w:hAnsiTheme="minorHAnsi" w:cstheme="minorHAnsi"/>
          <w:szCs w:val="22"/>
          <w:lang w:val="en-US" w:bidi="th-TH"/>
        </w:rPr>
        <w:t>The Company had guarantee of syndicate loan agreement for a joint venture with two financial institutions align</w:t>
      </w:r>
      <w:r w:rsidR="001C01FB">
        <w:rPr>
          <w:rFonts w:asciiTheme="minorHAnsi" w:hAnsiTheme="minorHAnsi" w:cs="Browallia New"/>
          <w:szCs w:val="28"/>
          <w:lang w:val="en-US" w:bidi="th-TH"/>
        </w:rPr>
        <w:t>ed</w:t>
      </w:r>
      <w:r w:rsidRPr="00B06AF7">
        <w:rPr>
          <w:rFonts w:asciiTheme="minorHAnsi" w:hAnsiTheme="minorHAnsi" w:cstheme="minorHAnsi"/>
          <w:szCs w:val="22"/>
          <w:lang w:val="en-US" w:bidi="th-TH"/>
        </w:rPr>
        <w:t xml:space="preserve"> with</w:t>
      </w:r>
      <w:r w:rsidR="001C01FB">
        <w:rPr>
          <w:rFonts w:asciiTheme="minorHAnsi" w:hAnsiTheme="minorHAnsi" w:cstheme="minorHAnsi"/>
          <w:szCs w:val="22"/>
          <w:lang w:val="en-US" w:bidi="th-TH"/>
        </w:rPr>
        <w:t xml:space="preserve"> the</w:t>
      </w:r>
      <w:r w:rsidRPr="00B06AF7">
        <w:rPr>
          <w:rFonts w:asciiTheme="minorHAnsi" w:hAnsiTheme="minorHAnsi" w:cstheme="minorHAnsi"/>
          <w:szCs w:val="22"/>
          <w:lang w:val="en-US" w:bidi="th-TH"/>
        </w:rPr>
        <w:t xml:space="preserve"> share proportion in joint venture of 50%</w:t>
      </w:r>
      <w:r w:rsidR="0015536C">
        <w:rPr>
          <w:rFonts w:asciiTheme="minorHAnsi" w:hAnsiTheme="minorHAnsi" w:cstheme="minorHAnsi"/>
          <w:szCs w:val="22"/>
          <w:lang w:val="en-US" w:bidi="th-TH"/>
        </w:rPr>
        <w:t xml:space="preserve"> </w:t>
      </w:r>
      <w:r w:rsidR="0015536C" w:rsidRPr="006F0E2E">
        <w:rPr>
          <w:rFonts w:asciiTheme="minorHAnsi" w:hAnsiTheme="minorHAnsi" w:cstheme="minorHAnsi"/>
          <w:szCs w:val="22"/>
          <w:lang w:val="en-US" w:bidi="th-TH"/>
        </w:rPr>
        <w:t>in amount of Baht 325</w:t>
      </w:r>
      <w:r w:rsidR="0039620E" w:rsidRPr="006F0E2E">
        <w:rPr>
          <w:rFonts w:asciiTheme="minorHAnsi" w:hAnsiTheme="minorHAnsi" w:cstheme="minorHAnsi"/>
          <w:szCs w:val="22"/>
          <w:lang w:val="en-US" w:bidi="th-TH"/>
        </w:rPr>
        <w:t xml:space="preserve"> million</w:t>
      </w:r>
      <w:r w:rsidRPr="006F0E2E">
        <w:rPr>
          <w:rFonts w:asciiTheme="minorHAnsi" w:hAnsiTheme="minorHAnsi" w:cstheme="minorHAnsi"/>
          <w:szCs w:val="22"/>
          <w:lang w:val="en-US" w:bidi="th-TH"/>
        </w:rPr>
        <w:t>.</w:t>
      </w:r>
    </w:p>
    <w:p w14:paraId="169AF54F" w14:textId="77777777" w:rsidR="0004196F" w:rsidRPr="00B06AF7" w:rsidRDefault="0004196F" w:rsidP="0004196F">
      <w:pPr>
        <w:spacing w:line="240" w:lineRule="atLeast"/>
        <w:ind w:left="549"/>
        <w:jc w:val="both"/>
        <w:rPr>
          <w:rFonts w:asciiTheme="minorHAnsi" w:hAnsiTheme="minorHAnsi" w:cstheme="minorHAnsi"/>
          <w:szCs w:val="22"/>
          <w:lang w:val="en-US" w:bidi="th-TH"/>
        </w:rPr>
      </w:pPr>
    </w:p>
    <w:p w14:paraId="51C1991C" w14:textId="46D10F80" w:rsidR="0004196F" w:rsidRDefault="0004196F" w:rsidP="00CB0B84">
      <w:pPr>
        <w:spacing w:line="240" w:lineRule="atLeast"/>
        <w:ind w:left="549"/>
        <w:jc w:val="thaiDistribute"/>
        <w:rPr>
          <w:rFonts w:asciiTheme="minorHAnsi" w:hAnsiTheme="minorHAnsi" w:cstheme="minorHAnsi"/>
          <w:szCs w:val="22"/>
          <w:lang w:val="en-US"/>
        </w:rPr>
      </w:pPr>
      <w:r w:rsidRPr="00B06AF7">
        <w:rPr>
          <w:rFonts w:asciiTheme="minorHAnsi" w:hAnsiTheme="minorHAnsi" w:cstheme="minorHAnsi"/>
          <w:szCs w:val="22"/>
          <w:lang w:val="en-US"/>
        </w:rPr>
        <w:t>As</w:t>
      </w:r>
      <w:r w:rsidR="00A62BFB" w:rsidRPr="00B06AF7">
        <w:rPr>
          <w:rFonts w:asciiTheme="minorHAnsi" w:hAnsiTheme="minorHAnsi" w:cstheme="minorHAnsi"/>
          <w:szCs w:val="22"/>
          <w:lang w:val="en-US"/>
        </w:rPr>
        <w:t xml:space="preserve"> at </w:t>
      </w:r>
      <w:r w:rsidRPr="00B06AF7">
        <w:rPr>
          <w:rFonts w:asciiTheme="minorHAnsi" w:hAnsiTheme="minorHAnsi" w:cstheme="minorHAnsi"/>
          <w:szCs w:val="22"/>
          <w:lang w:val="en-US"/>
        </w:rPr>
        <w:t>31 December 20</w:t>
      </w:r>
      <w:r w:rsidR="00027B9B">
        <w:rPr>
          <w:rFonts w:asciiTheme="minorHAnsi" w:hAnsiTheme="minorHAnsi" w:cstheme="minorHAnsi"/>
          <w:szCs w:val="22"/>
          <w:lang w:val="en-US"/>
        </w:rPr>
        <w:t>20</w:t>
      </w:r>
      <w:r w:rsidR="00A62BFB" w:rsidRPr="00B06AF7">
        <w:rPr>
          <w:rFonts w:asciiTheme="minorHAnsi" w:hAnsiTheme="minorHAnsi" w:cstheme="minorHAnsi"/>
          <w:szCs w:val="22"/>
          <w:lang w:val="en-US"/>
        </w:rPr>
        <w:t xml:space="preserve"> and 201</w:t>
      </w:r>
      <w:r w:rsidR="00027B9B">
        <w:rPr>
          <w:rFonts w:asciiTheme="minorHAnsi" w:hAnsiTheme="minorHAnsi" w:cstheme="minorHAnsi"/>
          <w:szCs w:val="22"/>
          <w:lang w:val="en-US"/>
        </w:rPr>
        <w:t>9</w:t>
      </w:r>
      <w:r w:rsidRPr="00B06AF7">
        <w:rPr>
          <w:rFonts w:asciiTheme="minorHAnsi" w:hAnsiTheme="minorHAnsi" w:cstheme="minorHAnsi"/>
          <w:szCs w:val="22"/>
          <w:rtl/>
          <w:cs/>
          <w:lang w:val="en-US"/>
        </w:rPr>
        <w:t>,</w:t>
      </w:r>
      <w:r w:rsidR="00136928">
        <w:rPr>
          <w:rFonts w:asciiTheme="minorHAnsi" w:hAnsiTheme="minorHAnsi" w:cstheme="minorHAnsi"/>
          <w:szCs w:val="22"/>
          <w:lang w:val="en-US"/>
        </w:rPr>
        <w:t xml:space="preserve"> the Company and related parties have given a guarantee of credit limit with a financial institution in amount of USD 5.83 million to guarantee the credit facility of joint venture, which secured by common shares of joint venture hold by the Company</w:t>
      </w:r>
      <w:r w:rsidRPr="00B06AF7">
        <w:rPr>
          <w:rFonts w:asciiTheme="minorHAnsi" w:hAnsiTheme="minorHAnsi" w:cstheme="minorHAnsi"/>
          <w:szCs w:val="22"/>
          <w:rtl/>
          <w:cs/>
          <w:lang w:val="en-US"/>
        </w:rPr>
        <w:t>.</w:t>
      </w:r>
    </w:p>
    <w:p w14:paraId="7F755265" w14:textId="77777777" w:rsidR="00E4420B" w:rsidRPr="00B06AF7" w:rsidRDefault="00E4420B" w:rsidP="00CB0B84">
      <w:pPr>
        <w:spacing w:line="240" w:lineRule="atLeast"/>
        <w:ind w:left="549"/>
        <w:jc w:val="thaiDistribute"/>
        <w:rPr>
          <w:rFonts w:asciiTheme="minorHAnsi" w:hAnsiTheme="minorHAnsi" w:cstheme="minorHAnsi"/>
          <w:szCs w:val="22"/>
          <w:lang w:val="en-US"/>
        </w:rPr>
      </w:pPr>
    </w:p>
    <w:p w14:paraId="20D756D0" w14:textId="0CDFCA82" w:rsidR="00AF2DA4" w:rsidRDefault="00AF2DA4" w:rsidP="00AF2DA4">
      <w:pPr>
        <w:pStyle w:val="block"/>
        <w:spacing w:after="0" w:line="240" w:lineRule="atLeast"/>
        <w:ind w:left="549"/>
        <w:jc w:val="both"/>
        <w:rPr>
          <w:rFonts w:ascii="Calibri" w:hAnsi="Calibri" w:cs="Calibri"/>
          <w:szCs w:val="22"/>
          <w:lang w:val="en-US"/>
        </w:rPr>
      </w:pPr>
      <w:r>
        <w:rPr>
          <w:rFonts w:ascii="Calibri" w:hAnsi="Calibri" w:cs="Calibri"/>
          <w:szCs w:val="22"/>
          <w:lang w:val="en-US"/>
        </w:rPr>
        <w:t xml:space="preserve">As at </w:t>
      </w:r>
      <w:r>
        <w:rPr>
          <w:rFonts w:ascii="Calibri" w:hAnsi="Calibri" w:cstheme="minorBidi"/>
          <w:szCs w:val="28"/>
          <w:lang w:val="en-US" w:bidi="th-TH"/>
        </w:rPr>
        <w:t>31 December</w:t>
      </w:r>
      <w:r>
        <w:rPr>
          <w:rFonts w:ascii="Calibri" w:hAnsi="Calibri" w:cs="Calibri"/>
          <w:szCs w:val="22"/>
          <w:lang w:val="en-US"/>
        </w:rPr>
        <w:t xml:space="preserve"> 2020, he Company had guarantee loan agreement of joint venture which aligned with the share proportion amounting to Baht 500 million and the Company’s share capital in the joint venture will be used as guarantee of 9,476,369 shares, or 33.49% of registered share capital of the joint venture.</w:t>
      </w:r>
    </w:p>
    <w:p w14:paraId="43528412" w14:textId="77777777" w:rsidR="0004196F" w:rsidRPr="00B06AF7" w:rsidRDefault="0004196F" w:rsidP="00684DC3">
      <w:pPr>
        <w:spacing w:line="240" w:lineRule="atLeast"/>
        <w:jc w:val="both"/>
        <w:rPr>
          <w:rFonts w:asciiTheme="minorHAnsi" w:hAnsiTheme="minorHAnsi" w:cstheme="minorHAnsi"/>
          <w:szCs w:val="22"/>
          <w:lang w:val="en-US"/>
        </w:rPr>
      </w:pPr>
    </w:p>
    <w:p w14:paraId="507C92F9" w14:textId="035E57C0" w:rsidR="00E40F82" w:rsidRPr="00B06AF7" w:rsidRDefault="00271620" w:rsidP="000F4DB8">
      <w:pPr>
        <w:pStyle w:val="Heading1"/>
        <w:numPr>
          <w:ilvl w:val="0"/>
          <w:numId w:val="0"/>
        </w:numPr>
        <w:tabs>
          <w:tab w:val="left" w:pos="540"/>
        </w:tabs>
        <w:spacing w:before="0" w:after="0"/>
        <w:rPr>
          <w:rFonts w:asciiTheme="minorHAnsi" w:eastAsia="Arial Unicode MS" w:hAnsiTheme="minorHAnsi" w:cstheme="minorHAnsi"/>
          <w:sz w:val="22"/>
          <w:szCs w:val="22"/>
        </w:rPr>
      </w:pPr>
      <w:r w:rsidRPr="00BD0E1B">
        <w:rPr>
          <w:rFonts w:asciiTheme="minorHAnsi" w:hAnsiTheme="minorHAnsi" w:cstheme="minorHAnsi"/>
          <w:sz w:val="22"/>
          <w:szCs w:val="22"/>
          <w:lang w:val="en-US" w:bidi="th-TH"/>
        </w:rPr>
        <w:t>8</w:t>
      </w:r>
      <w:r w:rsidR="000F4DB8" w:rsidRPr="00BD0E1B">
        <w:rPr>
          <w:rFonts w:asciiTheme="minorHAnsi" w:hAnsiTheme="minorHAnsi" w:cstheme="minorHAnsi"/>
          <w:sz w:val="22"/>
          <w:szCs w:val="22"/>
          <w:cs/>
          <w:lang w:val="en-US" w:bidi="th-TH"/>
        </w:rPr>
        <w:tab/>
      </w:r>
      <w:r w:rsidR="00684DC3" w:rsidRPr="00BD0E1B">
        <w:rPr>
          <w:rFonts w:asciiTheme="minorHAnsi" w:hAnsiTheme="minorHAnsi" w:cstheme="minorHAnsi"/>
          <w:sz w:val="22"/>
          <w:szCs w:val="22"/>
          <w:lang w:val="en-US" w:bidi="th-TH"/>
        </w:rPr>
        <w:t>Tran</w:t>
      </w:r>
      <w:r w:rsidR="00684DC3" w:rsidRPr="00BD0E1B">
        <w:rPr>
          <w:rFonts w:asciiTheme="minorHAnsi" w:eastAsia="Arial Unicode MS" w:hAnsiTheme="minorHAnsi" w:cstheme="minorHAnsi"/>
          <w:sz w:val="22"/>
          <w:szCs w:val="22"/>
        </w:rPr>
        <w:t>sactions with business alliances</w:t>
      </w:r>
    </w:p>
    <w:p w14:paraId="31B40B7C" w14:textId="77777777" w:rsidR="000F4DB8" w:rsidRPr="00B06AF7" w:rsidRDefault="000F4DB8" w:rsidP="00996A9D">
      <w:pPr>
        <w:spacing w:line="240" w:lineRule="atLeast"/>
        <w:ind w:left="558"/>
        <w:jc w:val="both"/>
        <w:rPr>
          <w:rFonts w:asciiTheme="minorHAnsi" w:hAnsiTheme="minorHAnsi" w:cstheme="minorHAnsi"/>
          <w:szCs w:val="22"/>
          <w:lang w:val="en-US"/>
        </w:rPr>
      </w:pPr>
    </w:p>
    <w:p w14:paraId="1C20B5FF" w14:textId="244C0ABF" w:rsidR="00996A9D" w:rsidRPr="00B06AF7" w:rsidRDefault="00996A9D" w:rsidP="00996A9D">
      <w:pPr>
        <w:spacing w:line="240" w:lineRule="atLeast"/>
        <w:ind w:left="558"/>
        <w:jc w:val="both"/>
        <w:rPr>
          <w:rFonts w:asciiTheme="minorHAnsi" w:hAnsiTheme="minorHAnsi" w:cstheme="minorHAnsi"/>
          <w:szCs w:val="22"/>
          <w:lang w:val="en-US"/>
        </w:rPr>
      </w:pPr>
      <w:r w:rsidRPr="00B06AF7">
        <w:rPr>
          <w:rFonts w:asciiTheme="minorHAnsi" w:hAnsiTheme="minorHAnsi" w:cstheme="minorHAnsi"/>
          <w:szCs w:val="22"/>
          <w:lang w:val="en-US"/>
        </w:rPr>
        <w:t>According to Section 89/1 of the Securities and Exchange Act BE 2535 (including its amendments)</w:t>
      </w:r>
      <w:r w:rsidRPr="00B06AF7">
        <w:rPr>
          <w:rFonts w:asciiTheme="minorHAnsi" w:hAnsiTheme="minorHAnsi" w:cstheme="minorHAnsi"/>
          <w:szCs w:val="22"/>
          <w:rtl/>
          <w:cs/>
          <w:lang w:val="en-US"/>
        </w:rPr>
        <w:t xml:space="preserve"> </w:t>
      </w:r>
      <w:r w:rsidRPr="00B06AF7">
        <w:rPr>
          <w:rFonts w:asciiTheme="minorHAnsi" w:hAnsiTheme="minorHAnsi" w:cstheme="minorHAnsi"/>
          <w:szCs w:val="22"/>
          <w:lang w:val="en-US"/>
        </w:rPr>
        <w:br/>
        <w:t>and Clause 2 (3) of the Notification of the Capital Market Supervisory Board No</w:t>
      </w:r>
      <w:r w:rsidRPr="00B06AF7">
        <w:rPr>
          <w:rFonts w:asciiTheme="minorHAnsi" w:hAnsiTheme="minorHAnsi" w:cstheme="minorHAnsi"/>
          <w:szCs w:val="22"/>
          <w:rtl/>
          <w:cs/>
          <w:lang w:val="en-US"/>
        </w:rPr>
        <w:t xml:space="preserve">. </w:t>
      </w:r>
      <w:r w:rsidRPr="00B06AF7">
        <w:rPr>
          <w:rFonts w:asciiTheme="minorHAnsi" w:hAnsiTheme="minorHAnsi" w:cstheme="minorHAnsi"/>
          <w:szCs w:val="22"/>
          <w:lang w:val="en-US"/>
        </w:rPr>
        <w:t xml:space="preserve">Tor Chor 21/2008 </w:t>
      </w:r>
      <w:r w:rsidRPr="00B06AF7">
        <w:rPr>
          <w:rFonts w:asciiTheme="minorHAnsi" w:hAnsiTheme="minorHAnsi" w:cstheme="minorHAnsi"/>
          <w:szCs w:val="22"/>
          <w:lang w:val="en-US"/>
        </w:rPr>
        <w:br/>
        <w:t>Re</w:t>
      </w:r>
      <w:r w:rsidRPr="00B06AF7">
        <w:rPr>
          <w:rFonts w:asciiTheme="minorHAnsi" w:hAnsiTheme="minorHAnsi" w:cstheme="minorHAnsi"/>
          <w:szCs w:val="22"/>
          <w:rtl/>
          <w:cs/>
          <w:lang w:val="en-US"/>
        </w:rPr>
        <w:t xml:space="preserve">: </w:t>
      </w:r>
      <w:r w:rsidRPr="00B06AF7">
        <w:rPr>
          <w:rFonts w:asciiTheme="minorHAnsi" w:hAnsiTheme="minorHAnsi" w:cstheme="minorHAnsi"/>
          <w:szCs w:val="22"/>
          <w:lang w:val="en-US"/>
        </w:rPr>
        <w:t>Rules on Connected Transactions, and its definition stated in the notification, the Company has</w:t>
      </w:r>
      <w:r w:rsidR="00053FC4">
        <w:rPr>
          <w:rFonts w:asciiTheme="minorHAnsi" w:hAnsiTheme="minorHAnsi" w:cstheme="minorHAnsi"/>
          <w:szCs w:val="22"/>
          <w:lang w:val="en-US"/>
        </w:rPr>
        <w:t xml:space="preserve"> </w:t>
      </w:r>
      <w:r w:rsidR="00BE1FBE">
        <w:rPr>
          <w:rFonts w:asciiTheme="minorHAnsi" w:hAnsiTheme="minorHAnsi" w:cstheme="minorHAnsi"/>
          <w:szCs w:val="22"/>
          <w:lang w:val="en-US"/>
        </w:rPr>
        <w:br/>
      </w:r>
      <w:r w:rsidR="00053FC4">
        <w:rPr>
          <w:rFonts w:asciiTheme="minorHAnsi" w:hAnsiTheme="minorHAnsi" w:cstheme="minorHAnsi"/>
          <w:szCs w:val="22"/>
          <w:lang w:val="en-US"/>
        </w:rPr>
        <w:t>a</w:t>
      </w:r>
      <w:r w:rsidRPr="00B06AF7">
        <w:rPr>
          <w:rFonts w:asciiTheme="minorHAnsi" w:hAnsiTheme="minorHAnsi" w:cstheme="minorHAnsi"/>
          <w:szCs w:val="22"/>
          <w:lang w:val="en-US"/>
        </w:rPr>
        <w:t xml:space="preserve"> number of significant transactions with business alliances</w:t>
      </w:r>
      <w:r w:rsidR="00E75FF7">
        <w:rPr>
          <w:rFonts w:asciiTheme="minorHAnsi" w:hAnsiTheme="minorHAnsi" w:cstheme="minorHAnsi"/>
          <w:szCs w:val="22"/>
          <w:lang w:val="en-US"/>
        </w:rPr>
        <w:t>,</w:t>
      </w:r>
      <w:r w:rsidRPr="00B06AF7">
        <w:rPr>
          <w:rFonts w:asciiTheme="minorHAnsi" w:hAnsiTheme="minorHAnsi" w:cstheme="minorHAnsi"/>
          <w:szCs w:val="22"/>
          <w:lang w:val="en-US"/>
        </w:rPr>
        <w:t xml:space="preserve"> being individuals or </w:t>
      </w:r>
      <w:r w:rsidRPr="00B06AF7">
        <w:rPr>
          <w:rFonts w:asciiTheme="minorHAnsi" w:hAnsiTheme="minorHAnsi" w:cstheme="minorHAnsi"/>
          <w:spacing w:val="-6"/>
          <w:szCs w:val="22"/>
          <w:lang w:val="en-US"/>
        </w:rPr>
        <w:t xml:space="preserve">entities which </w:t>
      </w:r>
      <w:r w:rsidR="007151D5">
        <w:rPr>
          <w:rFonts w:asciiTheme="minorHAnsi" w:hAnsiTheme="minorHAnsi" w:cstheme="minorHAnsi"/>
          <w:spacing w:val="-6"/>
          <w:szCs w:val="22"/>
          <w:lang w:val="en-US"/>
        </w:rPr>
        <w:br/>
      </w:r>
      <w:r w:rsidRPr="00B06AF7">
        <w:rPr>
          <w:rFonts w:asciiTheme="minorHAnsi" w:hAnsiTheme="minorHAnsi" w:cstheme="minorHAnsi"/>
          <w:spacing w:val="-6"/>
          <w:szCs w:val="22"/>
          <w:lang w:val="en-US"/>
        </w:rPr>
        <w:t>are management’s relatives or a former employee of a related party</w:t>
      </w:r>
      <w:r w:rsidRPr="00B06AF7">
        <w:rPr>
          <w:rFonts w:asciiTheme="minorHAnsi" w:hAnsiTheme="minorHAnsi" w:cstheme="minorHAnsi"/>
          <w:spacing w:val="-6"/>
          <w:szCs w:val="22"/>
          <w:rtl/>
          <w:cs/>
          <w:lang w:val="en-US"/>
        </w:rPr>
        <w:t xml:space="preserve">. </w:t>
      </w:r>
      <w:r w:rsidRPr="00B06AF7">
        <w:rPr>
          <w:rFonts w:asciiTheme="minorHAnsi" w:hAnsiTheme="minorHAnsi" w:cstheme="minorHAnsi"/>
          <w:spacing w:val="-6"/>
          <w:szCs w:val="22"/>
          <w:lang w:val="en-US"/>
        </w:rPr>
        <w:t>The detail is below;</w:t>
      </w:r>
    </w:p>
    <w:p w14:paraId="2DF2BB39" w14:textId="77777777" w:rsidR="00996A9D" w:rsidRPr="00B06AF7" w:rsidRDefault="00996A9D" w:rsidP="00996A9D">
      <w:pPr>
        <w:spacing w:line="240" w:lineRule="atLeast"/>
        <w:jc w:val="both"/>
        <w:rPr>
          <w:rFonts w:asciiTheme="minorHAnsi" w:eastAsia="Arial Unicode MS" w:hAnsiTheme="minorHAnsi" w:cstheme="minorHAnsi"/>
          <w:b/>
          <w:bCs/>
          <w:szCs w:val="22"/>
          <w:lang w:val="en-US" w:bidi="th-TH"/>
        </w:rPr>
      </w:pPr>
    </w:p>
    <w:tbl>
      <w:tblPr>
        <w:tblW w:w="9252" w:type="dxa"/>
        <w:tblInd w:w="441" w:type="dxa"/>
        <w:tblLook w:val="0000" w:firstRow="0" w:lastRow="0" w:firstColumn="0" w:lastColumn="0" w:noHBand="0" w:noVBand="0"/>
      </w:tblPr>
      <w:tblGrid>
        <w:gridCol w:w="2944"/>
        <w:gridCol w:w="1573"/>
        <w:gridCol w:w="4735"/>
      </w:tblGrid>
      <w:tr w:rsidR="00996A9D" w:rsidRPr="00B06AF7" w14:paraId="017F8CB6" w14:textId="77777777" w:rsidTr="0005565A">
        <w:trPr>
          <w:trHeight w:val="20"/>
        </w:trPr>
        <w:tc>
          <w:tcPr>
            <w:tcW w:w="2944" w:type="dxa"/>
            <w:shd w:val="clear" w:color="auto" w:fill="auto"/>
          </w:tcPr>
          <w:p w14:paraId="54054D67" w14:textId="77777777" w:rsidR="00996A9D" w:rsidRPr="00B06AF7" w:rsidRDefault="00996A9D" w:rsidP="00996A9D">
            <w:pPr>
              <w:spacing w:line="240" w:lineRule="auto"/>
              <w:ind w:left="291" w:right="-108" w:hanging="291"/>
              <w:jc w:val="center"/>
              <w:rPr>
                <w:rFonts w:asciiTheme="minorHAnsi" w:hAnsiTheme="minorHAnsi" w:cstheme="minorHAnsi"/>
                <w:szCs w:val="22"/>
                <w:highlight w:val="yellow"/>
                <w:lang w:val="en-US"/>
              </w:rPr>
            </w:pPr>
            <w:r w:rsidRPr="00B06AF7">
              <w:rPr>
                <w:rFonts w:asciiTheme="minorHAnsi" w:eastAsia="Calibri" w:hAnsiTheme="minorHAnsi" w:cstheme="minorHAnsi"/>
                <w:b/>
                <w:bCs/>
                <w:spacing w:val="-4"/>
                <w:szCs w:val="22"/>
                <w:lang w:val="en-US" w:bidi="th-TH"/>
              </w:rPr>
              <w:t>Business alliances</w:t>
            </w:r>
          </w:p>
        </w:tc>
        <w:tc>
          <w:tcPr>
            <w:tcW w:w="1573" w:type="dxa"/>
            <w:shd w:val="clear" w:color="auto" w:fill="auto"/>
          </w:tcPr>
          <w:p w14:paraId="6A773E22" w14:textId="77777777" w:rsidR="00996A9D" w:rsidRPr="00B06AF7" w:rsidRDefault="00996A9D" w:rsidP="00996A9D">
            <w:pPr>
              <w:spacing w:line="240" w:lineRule="auto"/>
              <w:ind w:right="-108" w:hanging="40"/>
              <w:jc w:val="center"/>
              <w:rPr>
                <w:rFonts w:asciiTheme="minorHAnsi" w:hAnsiTheme="minorHAnsi" w:cstheme="minorHAnsi"/>
                <w:b/>
                <w:bCs/>
                <w:szCs w:val="22"/>
                <w:lang w:val="en-US"/>
              </w:rPr>
            </w:pPr>
            <w:r w:rsidRPr="00B06AF7">
              <w:rPr>
                <w:rFonts w:asciiTheme="minorHAnsi" w:hAnsiTheme="minorHAnsi" w:cstheme="minorHAnsi"/>
                <w:b/>
                <w:bCs/>
                <w:szCs w:val="22"/>
                <w:lang w:val="en-US"/>
              </w:rPr>
              <w:t>Country of incorporation/ nationality</w:t>
            </w:r>
          </w:p>
        </w:tc>
        <w:tc>
          <w:tcPr>
            <w:tcW w:w="4735" w:type="dxa"/>
            <w:shd w:val="clear" w:color="auto" w:fill="auto"/>
          </w:tcPr>
          <w:p w14:paraId="7B9796C2" w14:textId="77777777" w:rsidR="00996A9D" w:rsidRPr="00B06AF7" w:rsidRDefault="00996A9D" w:rsidP="00996A9D">
            <w:pPr>
              <w:spacing w:line="240" w:lineRule="auto"/>
              <w:ind w:left="345" w:right="59" w:hanging="270"/>
              <w:jc w:val="center"/>
              <w:rPr>
                <w:rFonts w:asciiTheme="minorHAnsi" w:eastAsia="Calibri" w:hAnsiTheme="minorHAnsi" w:cstheme="minorHAnsi"/>
                <w:spacing w:val="-4"/>
                <w:szCs w:val="22"/>
                <w:lang w:val="en-US" w:bidi="th-TH"/>
              </w:rPr>
            </w:pPr>
            <w:r w:rsidRPr="00B06AF7">
              <w:rPr>
                <w:rFonts w:asciiTheme="minorHAnsi" w:eastAsia="Calibri" w:hAnsiTheme="minorHAnsi" w:cstheme="minorHAnsi"/>
                <w:b/>
                <w:bCs/>
                <w:spacing w:val="-4"/>
                <w:szCs w:val="22"/>
                <w:lang w:val="en-US" w:bidi="th-TH"/>
              </w:rPr>
              <w:t>Nature of relationships</w:t>
            </w:r>
          </w:p>
        </w:tc>
      </w:tr>
      <w:tr w:rsidR="00996A9D" w:rsidRPr="00B06AF7" w14:paraId="1274B4C1" w14:textId="77777777" w:rsidTr="0005565A">
        <w:trPr>
          <w:trHeight w:val="20"/>
        </w:trPr>
        <w:tc>
          <w:tcPr>
            <w:tcW w:w="2944" w:type="dxa"/>
            <w:shd w:val="clear" w:color="auto" w:fill="auto"/>
          </w:tcPr>
          <w:p w14:paraId="1545DBE4" w14:textId="77777777" w:rsidR="00996A9D" w:rsidRPr="00B06AF7" w:rsidRDefault="00996A9D" w:rsidP="00996A9D">
            <w:pPr>
              <w:spacing w:line="240" w:lineRule="auto"/>
              <w:ind w:left="291" w:right="-108" w:hanging="291"/>
              <w:rPr>
                <w:rFonts w:asciiTheme="minorHAnsi" w:hAnsiTheme="minorHAnsi" w:cstheme="minorHAnsi"/>
                <w:szCs w:val="22"/>
                <w:lang w:val="en-US"/>
              </w:rPr>
            </w:pPr>
            <w:r w:rsidRPr="00B06AF7">
              <w:rPr>
                <w:rFonts w:asciiTheme="minorHAnsi" w:hAnsiTheme="minorHAnsi" w:cstheme="minorHAnsi"/>
                <w:szCs w:val="22"/>
                <w:lang w:val="en-US"/>
              </w:rPr>
              <w:t>Insight Steel Co., Ltd.</w:t>
            </w:r>
          </w:p>
        </w:tc>
        <w:tc>
          <w:tcPr>
            <w:tcW w:w="1573" w:type="dxa"/>
            <w:shd w:val="clear" w:color="auto" w:fill="auto"/>
          </w:tcPr>
          <w:p w14:paraId="34116F08" w14:textId="44C6CD1A" w:rsidR="00996A9D" w:rsidRPr="00B06AF7" w:rsidRDefault="00996A9D" w:rsidP="00996A9D">
            <w:pPr>
              <w:spacing w:line="240" w:lineRule="auto"/>
              <w:ind w:left="291" w:right="-108" w:hanging="216"/>
              <w:rPr>
                <w:rFonts w:asciiTheme="minorHAnsi" w:hAnsiTheme="minorHAnsi" w:cstheme="minorHAnsi"/>
                <w:szCs w:val="22"/>
                <w:lang w:val="en-US"/>
              </w:rPr>
            </w:pPr>
            <w:r w:rsidRPr="00B06AF7">
              <w:rPr>
                <w:rFonts w:asciiTheme="minorHAnsi" w:hAnsiTheme="minorHAnsi" w:cstheme="minorHAnsi"/>
                <w:szCs w:val="22"/>
                <w:lang w:val="en-US"/>
              </w:rPr>
              <w:t xml:space="preserve">    Thailand</w:t>
            </w:r>
          </w:p>
        </w:tc>
        <w:tc>
          <w:tcPr>
            <w:tcW w:w="4735" w:type="dxa"/>
            <w:shd w:val="clear" w:color="auto" w:fill="auto"/>
          </w:tcPr>
          <w:p w14:paraId="1BDD438A" w14:textId="77777777" w:rsidR="00996A9D" w:rsidRPr="00B06AF7" w:rsidRDefault="00996A9D" w:rsidP="00996A9D">
            <w:pPr>
              <w:spacing w:line="240" w:lineRule="auto"/>
              <w:ind w:left="345" w:right="59" w:hanging="270"/>
              <w:jc w:val="thaiDistribute"/>
              <w:rPr>
                <w:rFonts w:asciiTheme="minorHAnsi" w:eastAsia="Calibri" w:hAnsiTheme="minorHAnsi" w:cstheme="minorHAnsi"/>
                <w:spacing w:val="-4"/>
                <w:szCs w:val="22"/>
                <w:lang w:val="en-US" w:bidi="th-TH"/>
              </w:rPr>
            </w:pPr>
            <w:r w:rsidRPr="00B06AF7">
              <w:rPr>
                <w:rFonts w:asciiTheme="minorHAnsi" w:eastAsia="Calibri" w:hAnsiTheme="minorHAnsi" w:cstheme="minorHAnsi"/>
                <w:spacing w:val="-4"/>
                <w:szCs w:val="22"/>
                <w:lang w:val="en-US" w:bidi="th-TH"/>
              </w:rPr>
              <w:t>A major shareholder and the authorised director are relatives of management of the Company</w:t>
            </w:r>
          </w:p>
        </w:tc>
      </w:tr>
      <w:tr w:rsidR="00996A9D" w:rsidRPr="00B06AF7" w14:paraId="540A768E" w14:textId="77777777" w:rsidTr="0005565A">
        <w:trPr>
          <w:trHeight w:val="20"/>
        </w:trPr>
        <w:tc>
          <w:tcPr>
            <w:tcW w:w="2944" w:type="dxa"/>
            <w:shd w:val="clear" w:color="auto" w:fill="auto"/>
          </w:tcPr>
          <w:p w14:paraId="22470102" w14:textId="77777777" w:rsidR="00996A9D" w:rsidRPr="00B06AF7" w:rsidRDefault="00996A9D" w:rsidP="00996A9D">
            <w:pPr>
              <w:spacing w:line="240" w:lineRule="auto"/>
              <w:ind w:left="291" w:right="-108" w:hanging="291"/>
              <w:rPr>
                <w:rFonts w:asciiTheme="minorHAnsi" w:hAnsiTheme="minorHAnsi" w:cstheme="minorHAnsi"/>
                <w:szCs w:val="22"/>
                <w:rtl/>
                <w:cs/>
                <w:lang w:val="en-US"/>
              </w:rPr>
            </w:pPr>
            <w:r w:rsidRPr="00B06AF7">
              <w:rPr>
                <w:rFonts w:asciiTheme="minorHAnsi" w:hAnsiTheme="minorHAnsi" w:cstheme="minorHAnsi"/>
                <w:szCs w:val="22"/>
                <w:lang w:val="en-US" w:bidi="th-TH"/>
              </w:rPr>
              <w:t>Jarasrungroj Co., Ltd.</w:t>
            </w:r>
          </w:p>
        </w:tc>
        <w:tc>
          <w:tcPr>
            <w:tcW w:w="1573" w:type="dxa"/>
            <w:shd w:val="clear" w:color="auto" w:fill="auto"/>
          </w:tcPr>
          <w:p w14:paraId="18FE5DFE" w14:textId="77777777" w:rsidR="00996A9D" w:rsidRPr="00B06AF7" w:rsidRDefault="00996A9D" w:rsidP="00996A9D">
            <w:pPr>
              <w:spacing w:line="240" w:lineRule="auto"/>
              <w:ind w:right="-18"/>
              <w:jc w:val="center"/>
              <w:rPr>
                <w:rFonts w:asciiTheme="minorHAnsi" w:hAnsiTheme="minorHAnsi" w:cstheme="minorHAnsi"/>
                <w:szCs w:val="22"/>
                <w:cs/>
                <w:lang w:val="en-US" w:bidi="th-TH"/>
              </w:rPr>
            </w:pPr>
            <w:r w:rsidRPr="00B06AF7">
              <w:rPr>
                <w:rFonts w:asciiTheme="minorHAnsi" w:hAnsiTheme="minorHAnsi" w:cstheme="minorHAnsi"/>
                <w:szCs w:val="22"/>
                <w:lang w:val="en-US" w:bidi="th-TH"/>
              </w:rPr>
              <w:t>Thailand</w:t>
            </w:r>
          </w:p>
        </w:tc>
        <w:tc>
          <w:tcPr>
            <w:tcW w:w="4735" w:type="dxa"/>
            <w:shd w:val="clear" w:color="auto" w:fill="auto"/>
          </w:tcPr>
          <w:p w14:paraId="71689434" w14:textId="77777777" w:rsidR="00996A9D" w:rsidRPr="00B06AF7" w:rsidRDefault="00996A9D" w:rsidP="00996A9D">
            <w:pPr>
              <w:spacing w:line="240" w:lineRule="auto"/>
              <w:ind w:left="345" w:right="59" w:hanging="270"/>
              <w:jc w:val="thaiDistribute"/>
              <w:rPr>
                <w:rFonts w:asciiTheme="minorHAnsi" w:hAnsiTheme="minorHAnsi" w:cstheme="minorHAnsi"/>
                <w:szCs w:val="22"/>
                <w:lang w:val="en-US" w:bidi="th-TH"/>
              </w:rPr>
            </w:pPr>
            <w:r w:rsidRPr="00B06AF7">
              <w:rPr>
                <w:rFonts w:asciiTheme="minorHAnsi" w:eastAsia="Calibri" w:hAnsiTheme="minorHAnsi" w:cstheme="minorHAnsi"/>
                <w:spacing w:val="-4"/>
                <w:szCs w:val="22"/>
                <w:lang w:val="en-US" w:bidi="th-TH"/>
              </w:rPr>
              <w:t>A major shareholder and the authorised director are relatives of management of the Company</w:t>
            </w:r>
          </w:p>
        </w:tc>
      </w:tr>
    </w:tbl>
    <w:p w14:paraId="2911FCB2" w14:textId="77777777" w:rsidR="000826C1" w:rsidRPr="00B06AF7" w:rsidRDefault="000826C1" w:rsidP="00996A9D">
      <w:pPr>
        <w:spacing w:line="240" w:lineRule="atLeast"/>
        <w:ind w:left="540" w:right="-18"/>
        <w:jc w:val="both"/>
        <w:rPr>
          <w:rFonts w:asciiTheme="minorHAnsi" w:eastAsia="Arial Unicode MS" w:hAnsiTheme="minorHAnsi" w:cstheme="minorHAnsi"/>
          <w:szCs w:val="22"/>
          <w:lang w:val="en-US" w:bidi="th-TH"/>
        </w:rPr>
      </w:pPr>
    </w:p>
    <w:p w14:paraId="454F1C5A" w14:textId="77777777" w:rsidR="00296283" w:rsidRDefault="00296283">
      <w:pPr>
        <w:spacing w:line="240" w:lineRule="auto"/>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br w:type="page"/>
      </w:r>
    </w:p>
    <w:p w14:paraId="45989776" w14:textId="6A0462CC" w:rsidR="00996A9D" w:rsidRPr="00B06AF7" w:rsidRDefault="00996A9D" w:rsidP="00996A9D">
      <w:pPr>
        <w:spacing w:line="240" w:lineRule="atLeast"/>
        <w:ind w:left="540" w:right="-18"/>
        <w:jc w:val="both"/>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 xml:space="preserve">The significant transactions with business alliances for the </w:t>
      </w:r>
      <w:r w:rsidR="006F2CC0" w:rsidRPr="00B06AF7">
        <w:rPr>
          <w:rFonts w:asciiTheme="minorHAnsi" w:eastAsia="Arial Unicode MS" w:hAnsiTheme="minorHAnsi" w:cstheme="minorHAnsi"/>
          <w:szCs w:val="22"/>
          <w:lang w:val="en-US" w:bidi="th-TH"/>
        </w:rPr>
        <w:t xml:space="preserve">year </w:t>
      </w:r>
      <w:r w:rsidRPr="00B06AF7">
        <w:rPr>
          <w:rFonts w:asciiTheme="minorHAnsi" w:eastAsia="Arial Unicode MS" w:hAnsiTheme="minorHAnsi" w:cstheme="minorHAnsi"/>
          <w:szCs w:val="22"/>
          <w:lang w:val="en-US" w:bidi="th-TH"/>
        </w:rPr>
        <w:t>ended</w:t>
      </w:r>
      <w:r w:rsidR="006F2CC0" w:rsidRPr="00B06AF7">
        <w:rPr>
          <w:rFonts w:asciiTheme="minorHAnsi" w:eastAsia="Arial Unicode MS" w:hAnsiTheme="minorHAnsi" w:cstheme="minorHAnsi"/>
          <w:szCs w:val="22"/>
          <w:lang w:val="en-US" w:bidi="th-TH"/>
        </w:rPr>
        <w:t xml:space="preserve"> 31 December </w:t>
      </w:r>
      <w:r w:rsidRPr="00B06AF7">
        <w:rPr>
          <w:rFonts w:asciiTheme="minorHAnsi" w:eastAsia="Arial Unicode MS" w:hAnsiTheme="minorHAnsi" w:cstheme="minorHAnsi"/>
          <w:szCs w:val="22"/>
          <w:lang w:val="en-US" w:bidi="th-TH"/>
        </w:rPr>
        <w:t>20</w:t>
      </w:r>
      <w:r w:rsidR="00296283">
        <w:rPr>
          <w:rFonts w:asciiTheme="minorHAnsi" w:eastAsia="Arial Unicode MS" w:hAnsiTheme="minorHAnsi" w:cstheme="minorHAnsi"/>
          <w:szCs w:val="22"/>
          <w:lang w:val="en-US" w:bidi="th-TH"/>
        </w:rPr>
        <w:t>20</w:t>
      </w:r>
      <w:r w:rsidRPr="00B06AF7">
        <w:rPr>
          <w:rFonts w:asciiTheme="minorHAnsi" w:eastAsia="Arial Unicode MS" w:hAnsiTheme="minorHAnsi" w:cstheme="minorHAnsi"/>
          <w:szCs w:val="22"/>
          <w:lang w:val="en-US" w:bidi="th-TH"/>
        </w:rPr>
        <w:t xml:space="preserve"> and 201</w:t>
      </w:r>
      <w:r w:rsidR="00296283">
        <w:rPr>
          <w:rFonts w:asciiTheme="minorHAnsi" w:eastAsia="Arial Unicode MS" w:hAnsiTheme="minorHAnsi" w:cstheme="minorHAnsi"/>
          <w:szCs w:val="22"/>
          <w:lang w:val="en-US" w:bidi="th-TH"/>
        </w:rPr>
        <w:t>9</w:t>
      </w:r>
      <w:r w:rsidRPr="00B06AF7">
        <w:rPr>
          <w:rFonts w:asciiTheme="minorHAnsi" w:eastAsia="Arial Unicode MS" w:hAnsiTheme="minorHAnsi" w:cstheme="minorHAnsi"/>
          <w:szCs w:val="22"/>
          <w:lang w:val="en-US" w:bidi="th-TH"/>
        </w:rPr>
        <w:t xml:space="preserve"> were as follows;</w:t>
      </w:r>
    </w:p>
    <w:p w14:paraId="279B0BAF" w14:textId="77777777" w:rsidR="00CA5EAA" w:rsidRPr="00B06AF7" w:rsidRDefault="00CA5EAA" w:rsidP="00996A9D">
      <w:pPr>
        <w:spacing w:line="240" w:lineRule="atLeast"/>
        <w:ind w:firstLine="540"/>
        <w:jc w:val="both"/>
        <w:rPr>
          <w:rFonts w:asciiTheme="minorHAnsi" w:eastAsia="Arial Unicode MS" w:hAnsiTheme="minorHAnsi" w:cstheme="minorHAnsi"/>
          <w:szCs w:val="22"/>
          <w:lang w:val="en-US" w:bidi="th-TH"/>
        </w:rPr>
      </w:pPr>
    </w:p>
    <w:tbl>
      <w:tblPr>
        <w:tblW w:w="9324" w:type="dxa"/>
        <w:tblInd w:w="459" w:type="dxa"/>
        <w:tblLayout w:type="fixed"/>
        <w:tblCellMar>
          <w:left w:w="79" w:type="dxa"/>
          <w:right w:w="79" w:type="dxa"/>
        </w:tblCellMar>
        <w:tblLook w:val="0000" w:firstRow="0" w:lastRow="0" w:firstColumn="0" w:lastColumn="0" w:noHBand="0" w:noVBand="0"/>
      </w:tblPr>
      <w:tblGrid>
        <w:gridCol w:w="3465"/>
        <w:gridCol w:w="513"/>
        <w:gridCol w:w="1197"/>
        <w:gridCol w:w="178"/>
        <w:gridCol w:w="1190"/>
        <w:gridCol w:w="184"/>
        <w:gridCol w:w="1166"/>
        <w:gridCol w:w="188"/>
        <w:gridCol w:w="1243"/>
      </w:tblGrid>
      <w:tr w:rsidR="00996A9D" w:rsidRPr="00B06AF7" w14:paraId="21EB68D4" w14:textId="77777777" w:rsidTr="00E57B8A">
        <w:trPr>
          <w:cantSplit/>
          <w:trHeight w:val="39"/>
          <w:tblHeader/>
        </w:trPr>
        <w:tc>
          <w:tcPr>
            <w:tcW w:w="3465" w:type="dxa"/>
          </w:tcPr>
          <w:p w14:paraId="72686C0B" w14:textId="77777777" w:rsidR="00996A9D" w:rsidRPr="00B06AF7" w:rsidRDefault="00996A9D" w:rsidP="00996A9D">
            <w:pPr>
              <w:spacing w:line="240" w:lineRule="atLeast"/>
              <w:rPr>
                <w:rFonts w:asciiTheme="minorHAnsi" w:hAnsiTheme="minorHAnsi" w:cstheme="minorHAnsi"/>
                <w:szCs w:val="22"/>
                <w:lang w:val="en-US" w:bidi="th-TH"/>
              </w:rPr>
            </w:pPr>
          </w:p>
        </w:tc>
        <w:tc>
          <w:tcPr>
            <w:tcW w:w="513" w:type="dxa"/>
          </w:tcPr>
          <w:p w14:paraId="2B05E20D" w14:textId="77777777" w:rsidR="00996A9D" w:rsidRPr="00B06AF7" w:rsidRDefault="00996A9D" w:rsidP="00996A9D">
            <w:pPr>
              <w:spacing w:line="240" w:lineRule="atLeast"/>
              <w:rPr>
                <w:rFonts w:asciiTheme="minorHAnsi" w:hAnsiTheme="minorHAnsi" w:cstheme="minorHAnsi"/>
                <w:szCs w:val="22"/>
                <w:lang w:val="en-US" w:bidi="th-TH"/>
              </w:rPr>
            </w:pPr>
          </w:p>
        </w:tc>
        <w:tc>
          <w:tcPr>
            <w:tcW w:w="2565" w:type="dxa"/>
            <w:gridSpan w:val="3"/>
          </w:tcPr>
          <w:p w14:paraId="1BBDD089"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5BF5DA01"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84" w:type="dxa"/>
          </w:tcPr>
          <w:p w14:paraId="01B94816" w14:textId="77777777" w:rsidR="00996A9D" w:rsidRPr="00B06AF7" w:rsidRDefault="00996A9D" w:rsidP="00996A9D">
            <w:pPr>
              <w:spacing w:line="240" w:lineRule="atLeast"/>
              <w:jc w:val="center"/>
              <w:rPr>
                <w:rFonts w:asciiTheme="minorHAnsi" w:hAnsiTheme="minorHAnsi" w:cstheme="minorHAnsi"/>
                <w:b/>
                <w:szCs w:val="22"/>
              </w:rPr>
            </w:pPr>
          </w:p>
        </w:tc>
        <w:tc>
          <w:tcPr>
            <w:tcW w:w="2597" w:type="dxa"/>
            <w:gridSpan w:val="3"/>
          </w:tcPr>
          <w:p w14:paraId="3C0F20CD"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2B6A23C8"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996A9D" w:rsidRPr="00B06AF7" w14:paraId="02B6A641" w14:textId="77777777" w:rsidTr="00E57B8A">
        <w:trPr>
          <w:cantSplit/>
          <w:tblHeader/>
        </w:trPr>
        <w:tc>
          <w:tcPr>
            <w:tcW w:w="3465" w:type="dxa"/>
          </w:tcPr>
          <w:p w14:paraId="5F215731" w14:textId="77777777" w:rsidR="00996A9D" w:rsidRPr="00B06AF7" w:rsidRDefault="00996A9D" w:rsidP="00996A9D">
            <w:pPr>
              <w:tabs>
                <w:tab w:val="decimal" w:pos="765"/>
              </w:tabs>
              <w:spacing w:line="240" w:lineRule="atLeast"/>
              <w:rPr>
                <w:rFonts w:asciiTheme="minorHAnsi" w:hAnsiTheme="minorHAnsi" w:cstheme="minorHAnsi"/>
                <w:szCs w:val="22"/>
              </w:rPr>
            </w:pPr>
          </w:p>
        </w:tc>
        <w:tc>
          <w:tcPr>
            <w:tcW w:w="513" w:type="dxa"/>
            <w:vAlign w:val="bottom"/>
          </w:tcPr>
          <w:p w14:paraId="1D1AEC43" w14:textId="77777777" w:rsidR="00996A9D" w:rsidRPr="00B06AF7" w:rsidRDefault="00996A9D" w:rsidP="00996A9D">
            <w:pPr>
              <w:spacing w:line="240" w:lineRule="atLeast"/>
              <w:ind w:left="-61" w:right="-61"/>
              <w:jc w:val="center"/>
              <w:rPr>
                <w:rFonts w:asciiTheme="minorHAnsi" w:hAnsiTheme="minorHAnsi" w:cstheme="minorHAnsi"/>
                <w:i/>
                <w:iCs/>
                <w:szCs w:val="22"/>
              </w:rPr>
            </w:pPr>
          </w:p>
        </w:tc>
        <w:tc>
          <w:tcPr>
            <w:tcW w:w="1197" w:type="dxa"/>
          </w:tcPr>
          <w:p w14:paraId="2CE68AAD" w14:textId="274BE7E4" w:rsidR="00996A9D" w:rsidRPr="00B06AF7" w:rsidRDefault="00996A9D" w:rsidP="00996A9D">
            <w:pPr>
              <w:spacing w:line="240" w:lineRule="atLeast"/>
              <w:ind w:left="-79" w:right="-79"/>
              <w:jc w:val="center"/>
              <w:rPr>
                <w:rFonts w:asciiTheme="minorHAnsi" w:hAnsiTheme="minorHAnsi" w:cstheme="minorHAnsi"/>
                <w:bCs/>
                <w:szCs w:val="22"/>
              </w:rPr>
            </w:pPr>
            <w:r w:rsidRPr="00B06AF7">
              <w:rPr>
                <w:rFonts w:asciiTheme="minorHAnsi" w:hAnsiTheme="minorHAnsi" w:cstheme="minorHAnsi"/>
                <w:bCs/>
                <w:szCs w:val="22"/>
              </w:rPr>
              <w:t>20</w:t>
            </w:r>
            <w:r w:rsidR="0071000C">
              <w:rPr>
                <w:rFonts w:asciiTheme="minorHAnsi" w:hAnsiTheme="minorHAnsi" w:cstheme="minorHAnsi"/>
                <w:bCs/>
                <w:szCs w:val="22"/>
              </w:rPr>
              <w:t>20</w:t>
            </w:r>
          </w:p>
        </w:tc>
        <w:tc>
          <w:tcPr>
            <w:tcW w:w="178" w:type="dxa"/>
          </w:tcPr>
          <w:p w14:paraId="2362DB80" w14:textId="77777777" w:rsidR="00996A9D" w:rsidRPr="00B06AF7" w:rsidRDefault="00996A9D" w:rsidP="00996A9D">
            <w:pPr>
              <w:spacing w:line="240" w:lineRule="atLeast"/>
              <w:jc w:val="center"/>
              <w:rPr>
                <w:rFonts w:asciiTheme="minorHAnsi" w:hAnsiTheme="minorHAnsi" w:cstheme="minorHAnsi"/>
                <w:bCs/>
                <w:szCs w:val="22"/>
              </w:rPr>
            </w:pPr>
          </w:p>
        </w:tc>
        <w:tc>
          <w:tcPr>
            <w:tcW w:w="1190" w:type="dxa"/>
          </w:tcPr>
          <w:p w14:paraId="228B905F" w14:textId="31135A85" w:rsidR="00996A9D" w:rsidRPr="00B06AF7" w:rsidRDefault="00996A9D" w:rsidP="00996A9D">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w:t>
            </w:r>
            <w:r w:rsidR="0071000C">
              <w:rPr>
                <w:rFonts w:asciiTheme="minorHAnsi" w:hAnsiTheme="minorHAnsi" w:cstheme="minorHAnsi"/>
                <w:bCs/>
                <w:szCs w:val="22"/>
              </w:rPr>
              <w:t>9</w:t>
            </w:r>
          </w:p>
        </w:tc>
        <w:tc>
          <w:tcPr>
            <w:tcW w:w="184" w:type="dxa"/>
          </w:tcPr>
          <w:p w14:paraId="5F2E624E" w14:textId="77777777" w:rsidR="00996A9D" w:rsidRPr="00B06AF7" w:rsidRDefault="00996A9D" w:rsidP="00996A9D">
            <w:pPr>
              <w:spacing w:line="240" w:lineRule="atLeast"/>
              <w:jc w:val="center"/>
              <w:rPr>
                <w:rFonts w:asciiTheme="minorHAnsi" w:hAnsiTheme="minorHAnsi" w:cstheme="minorHAnsi"/>
                <w:bCs/>
                <w:szCs w:val="22"/>
              </w:rPr>
            </w:pPr>
          </w:p>
        </w:tc>
        <w:tc>
          <w:tcPr>
            <w:tcW w:w="1166" w:type="dxa"/>
          </w:tcPr>
          <w:p w14:paraId="117E235B" w14:textId="76D3704F" w:rsidR="00996A9D" w:rsidRPr="00B06AF7" w:rsidRDefault="00996A9D" w:rsidP="00996A9D">
            <w:pPr>
              <w:spacing w:line="240" w:lineRule="atLeast"/>
              <w:ind w:left="-79" w:right="-79"/>
              <w:jc w:val="center"/>
              <w:rPr>
                <w:rFonts w:asciiTheme="minorHAnsi" w:hAnsiTheme="minorHAnsi" w:cstheme="minorHAnsi"/>
                <w:bCs/>
                <w:szCs w:val="22"/>
              </w:rPr>
            </w:pPr>
            <w:r w:rsidRPr="00B06AF7">
              <w:rPr>
                <w:rFonts w:asciiTheme="minorHAnsi" w:hAnsiTheme="minorHAnsi" w:cstheme="minorHAnsi"/>
                <w:bCs/>
                <w:szCs w:val="22"/>
              </w:rPr>
              <w:t>20</w:t>
            </w:r>
            <w:r w:rsidR="0071000C">
              <w:rPr>
                <w:rFonts w:asciiTheme="minorHAnsi" w:hAnsiTheme="minorHAnsi" w:cstheme="minorHAnsi"/>
                <w:bCs/>
                <w:szCs w:val="22"/>
              </w:rPr>
              <w:t>20</w:t>
            </w:r>
          </w:p>
        </w:tc>
        <w:tc>
          <w:tcPr>
            <w:tcW w:w="188" w:type="dxa"/>
          </w:tcPr>
          <w:p w14:paraId="2F1F0572" w14:textId="77777777" w:rsidR="00996A9D" w:rsidRPr="00B06AF7" w:rsidRDefault="00996A9D" w:rsidP="00996A9D">
            <w:pPr>
              <w:spacing w:line="240" w:lineRule="atLeast"/>
              <w:jc w:val="center"/>
              <w:rPr>
                <w:rFonts w:asciiTheme="minorHAnsi" w:hAnsiTheme="minorHAnsi" w:cstheme="minorHAnsi"/>
                <w:bCs/>
                <w:szCs w:val="22"/>
              </w:rPr>
            </w:pPr>
          </w:p>
        </w:tc>
        <w:tc>
          <w:tcPr>
            <w:tcW w:w="1243" w:type="dxa"/>
          </w:tcPr>
          <w:p w14:paraId="5420A068" w14:textId="17F14626" w:rsidR="00996A9D" w:rsidRPr="00B06AF7" w:rsidRDefault="00996A9D" w:rsidP="00996A9D">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w:t>
            </w:r>
            <w:r w:rsidR="0071000C">
              <w:rPr>
                <w:rFonts w:asciiTheme="minorHAnsi" w:hAnsiTheme="minorHAnsi" w:cstheme="minorHAnsi"/>
                <w:bCs/>
                <w:szCs w:val="22"/>
              </w:rPr>
              <w:t>9</w:t>
            </w:r>
          </w:p>
        </w:tc>
      </w:tr>
      <w:tr w:rsidR="00996A9D" w:rsidRPr="00B06AF7" w14:paraId="4BB9123D" w14:textId="77777777" w:rsidTr="00391F22">
        <w:trPr>
          <w:cantSplit/>
          <w:trHeight w:val="39"/>
        </w:trPr>
        <w:tc>
          <w:tcPr>
            <w:tcW w:w="3465" w:type="dxa"/>
          </w:tcPr>
          <w:p w14:paraId="3414B161" w14:textId="77777777" w:rsidR="00996A9D" w:rsidRPr="00B06AF7" w:rsidRDefault="00996A9D" w:rsidP="00996A9D">
            <w:pPr>
              <w:spacing w:line="240" w:lineRule="atLeast"/>
              <w:rPr>
                <w:rFonts w:asciiTheme="minorHAnsi" w:hAnsiTheme="minorHAnsi" w:cstheme="minorHAnsi"/>
                <w:b/>
                <w:bCs/>
                <w:szCs w:val="22"/>
                <w:lang w:val="en-US" w:bidi="th-TH"/>
              </w:rPr>
            </w:pPr>
          </w:p>
        </w:tc>
        <w:tc>
          <w:tcPr>
            <w:tcW w:w="513" w:type="dxa"/>
          </w:tcPr>
          <w:p w14:paraId="18E59EB3" w14:textId="77777777" w:rsidR="00996A9D" w:rsidRPr="00B06AF7" w:rsidRDefault="00996A9D" w:rsidP="00996A9D">
            <w:pPr>
              <w:spacing w:line="240" w:lineRule="atLeast"/>
              <w:rPr>
                <w:rFonts w:asciiTheme="minorHAnsi" w:hAnsiTheme="minorHAnsi" w:cstheme="minorHAnsi"/>
                <w:b/>
                <w:bCs/>
                <w:szCs w:val="22"/>
                <w:lang w:val="en-US" w:bidi="th-TH"/>
              </w:rPr>
            </w:pPr>
          </w:p>
        </w:tc>
        <w:tc>
          <w:tcPr>
            <w:tcW w:w="5346" w:type="dxa"/>
            <w:gridSpan w:val="7"/>
          </w:tcPr>
          <w:p w14:paraId="3C05F5F2" w14:textId="77777777" w:rsidR="00996A9D" w:rsidRPr="00B06AF7" w:rsidRDefault="00996A9D" w:rsidP="00996A9D">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996A9D" w:rsidRPr="00B06AF7" w14:paraId="22B217DF" w14:textId="77777777" w:rsidTr="00E57B8A">
        <w:trPr>
          <w:cantSplit/>
          <w:tblHeader/>
        </w:trPr>
        <w:tc>
          <w:tcPr>
            <w:tcW w:w="3465" w:type="dxa"/>
          </w:tcPr>
          <w:p w14:paraId="3CF21BAB" w14:textId="0F662B37" w:rsidR="00996A9D" w:rsidRPr="00B06AF7" w:rsidRDefault="00996A9D" w:rsidP="006F2CC0">
            <w:pPr>
              <w:tabs>
                <w:tab w:val="decimal" w:pos="765"/>
              </w:tabs>
              <w:spacing w:line="240" w:lineRule="atLeast"/>
              <w:rPr>
                <w:rFonts w:asciiTheme="minorHAnsi" w:hAnsiTheme="minorHAnsi" w:cstheme="minorHAnsi"/>
                <w:b/>
                <w:bCs/>
                <w:i/>
                <w:iCs/>
                <w:szCs w:val="22"/>
              </w:rPr>
            </w:pPr>
            <w:r w:rsidRPr="00B06AF7">
              <w:rPr>
                <w:rFonts w:asciiTheme="minorHAnsi" w:hAnsiTheme="minorHAnsi" w:cstheme="minorHAnsi"/>
                <w:b/>
                <w:bCs/>
                <w:i/>
                <w:iCs/>
                <w:szCs w:val="22"/>
              </w:rPr>
              <w:t>For the</w:t>
            </w:r>
            <w:r w:rsidR="006F2CC0" w:rsidRPr="00B06AF7">
              <w:rPr>
                <w:rFonts w:asciiTheme="minorHAnsi" w:hAnsiTheme="minorHAnsi" w:cstheme="minorHAnsi"/>
                <w:b/>
                <w:bCs/>
                <w:i/>
                <w:iCs/>
                <w:szCs w:val="22"/>
              </w:rPr>
              <w:t xml:space="preserve"> year ended 31 December </w:t>
            </w:r>
          </w:p>
        </w:tc>
        <w:tc>
          <w:tcPr>
            <w:tcW w:w="513" w:type="dxa"/>
            <w:vAlign w:val="bottom"/>
          </w:tcPr>
          <w:p w14:paraId="2F1C4B82" w14:textId="77777777" w:rsidR="00996A9D" w:rsidRPr="00B06AF7" w:rsidRDefault="00996A9D" w:rsidP="00996A9D">
            <w:pPr>
              <w:spacing w:line="240" w:lineRule="atLeast"/>
              <w:ind w:left="-61" w:right="-61"/>
              <w:jc w:val="center"/>
              <w:rPr>
                <w:rFonts w:asciiTheme="minorHAnsi" w:hAnsiTheme="minorHAnsi" w:cstheme="minorHAnsi"/>
                <w:i/>
                <w:iCs/>
                <w:szCs w:val="22"/>
              </w:rPr>
            </w:pPr>
          </w:p>
        </w:tc>
        <w:tc>
          <w:tcPr>
            <w:tcW w:w="1197" w:type="dxa"/>
          </w:tcPr>
          <w:p w14:paraId="6B8992A4" w14:textId="77777777" w:rsidR="00996A9D" w:rsidRPr="00B06AF7" w:rsidRDefault="00996A9D" w:rsidP="00996A9D">
            <w:pPr>
              <w:spacing w:line="240" w:lineRule="atLeast"/>
              <w:ind w:left="-79" w:right="-79"/>
              <w:jc w:val="center"/>
              <w:rPr>
                <w:rFonts w:asciiTheme="minorHAnsi" w:hAnsiTheme="minorHAnsi" w:cstheme="minorHAnsi"/>
                <w:bCs/>
                <w:szCs w:val="22"/>
              </w:rPr>
            </w:pPr>
          </w:p>
        </w:tc>
        <w:tc>
          <w:tcPr>
            <w:tcW w:w="178" w:type="dxa"/>
          </w:tcPr>
          <w:p w14:paraId="17CB844F" w14:textId="77777777" w:rsidR="00996A9D" w:rsidRPr="00B06AF7" w:rsidRDefault="00996A9D" w:rsidP="00996A9D">
            <w:pPr>
              <w:spacing w:line="240" w:lineRule="atLeast"/>
              <w:jc w:val="center"/>
              <w:rPr>
                <w:rFonts w:asciiTheme="minorHAnsi" w:hAnsiTheme="minorHAnsi" w:cstheme="minorHAnsi"/>
                <w:bCs/>
                <w:szCs w:val="22"/>
              </w:rPr>
            </w:pPr>
          </w:p>
        </w:tc>
        <w:tc>
          <w:tcPr>
            <w:tcW w:w="1190" w:type="dxa"/>
          </w:tcPr>
          <w:p w14:paraId="759F7F5F" w14:textId="77777777" w:rsidR="00996A9D" w:rsidRPr="00B06AF7" w:rsidRDefault="00996A9D" w:rsidP="00996A9D">
            <w:pPr>
              <w:spacing w:line="240" w:lineRule="atLeast"/>
              <w:ind w:left="-88" w:right="-97"/>
              <w:jc w:val="center"/>
              <w:rPr>
                <w:rFonts w:asciiTheme="minorHAnsi" w:hAnsiTheme="minorHAnsi" w:cstheme="minorHAnsi"/>
                <w:bCs/>
                <w:szCs w:val="22"/>
              </w:rPr>
            </w:pPr>
          </w:p>
        </w:tc>
        <w:tc>
          <w:tcPr>
            <w:tcW w:w="184" w:type="dxa"/>
          </w:tcPr>
          <w:p w14:paraId="02E653F4" w14:textId="77777777" w:rsidR="00996A9D" w:rsidRPr="00B06AF7" w:rsidRDefault="00996A9D" w:rsidP="00996A9D">
            <w:pPr>
              <w:spacing w:line="240" w:lineRule="atLeast"/>
              <w:jc w:val="center"/>
              <w:rPr>
                <w:rFonts w:asciiTheme="minorHAnsi" w:hAnsiTheme="minorHAnsi" w:cstheme="minorHAnsi"/>
                <w:bCs/>
                <w:szCs w:val="22"/>
              </w:rPr>
            </w:pPr>
          </w:p>
        </w:tc>
        <w:tc>
          <w:tcPr>
            <w:tcW w:w="1166" w:type="dxa"/>
          </w:tcPr>
          <w:p w14:paraId="592F759B" w14:textId="77777777" w:rsidR="00996A9D" w:rsidRPr="00B06AF7" w:rsidRDefault="00996A9D" w:rsidP="00996A9D">
            <w:pPr>
              <w:spacing w:line="240" w:lineRule="atLeast"/>
              <w:ind w:left="-79" w:right="-79"/>
              <w:jc w:val="center"/>
              <w:rPr>
                <w:rFonts w:asciiTheme="minorHAnsi" w:hAnsiTheme="minorHAnsi" w:cstheme="minorHAnsi"/>
                <w:bCs/>
                <w:szCs w:val="22"/>
              </w:rPr>
            </w:pPr>
          </w:p>
        </w:tc>
        <w:tc>
          <w:tcPr>
            <w:tcW w:w="188" w:type="dxa"/>
          </w:tcPr>
          <w:p w14:paraId="0CBF9D78" w14:textId="77777777" w:rsidR="00996A9D" w:rsidRPr="00B06AF7" w:rsidRDefault="00996A9D" w:rsidP="00996A9D">
            <w:pPr>
              <w:spacing w:line="240" w:lineRule="atLeast"/>
              <w:jc w:val="center"/>
              <w:rPr>
                <w:rFonts w:asciiTheme="minorHAnsi" w:hAnsiTheme="minorHAnsi" w:cstheme="minorHAnsi"/>
                <w:bCs/>
                <w:szCs w:val="22"/>
              </w:rPr>
            </w:pPr>
          </w:p>
        </w:tc>
        <w:tc>
          <w:tcPr>
            <w:tcW w:w="1243" w:type="dxa"/>
          </w:tcPr>
          <w:p w14:paraId="2E08CD20" w14:textId="77777777" w:rsidR="00996A9D" w:rsidRPr="00B06AF7" w:rsidRDefault="00996A9D" w:rsidP="00996A9D">
            <w:pPr>
              <w:spacing w:line="240" w:lineRule="atLeast"/>
              <w:ind w:left="-88" w:right="-97"/>
              <w:jc w:val="center"/>
              <w:rPr>
                <w:rFonts w:asciiTheme="minorHAnsi" w:hAnsiTheme="minorHAnsi" w:cstheme="minorHAnsi"/>
                <w:bCs/>
                <w:szCs w:val="22"/>
              </w:rPr>
            </w:pPr>
          </w:p>
        </w:tc>
      </w:tr>
      <w:tr w:rsidR="0071000C" w:rsidRPr="00B06AF7" w14:paraId="589E261A" w14:textId="77777777" w:rsidTr="00DA4A26">
        <w:trPr>
          <w:cantSplit/>
          <w:trHeight w:val="39"/>
        </w:trPr>
        <w:tc>
          <w:tcPr>
            <w:tcW w:w="3465" w:type="dxa"/>
          </w:tcPr>
          <w:p w14:paraId="254A9849" w14:textId="77777777" w:rsidR="0071000C" w:rsidRPr="00B06AF7" w:rsidRDefault="0071000C" w:rsidP="0071000C">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Revenue from sales of goods</w:t>
            </w:r>
          </w:p>
        </w:tc>
        <w:tc>
          <w:tcPr>
            <w:tcW w:w="513" w:type="dxa"/>
          </w:tcPr>
          <w:p w14:paraId="39C0ECEE" w14:textId="77777777" w:rsidR="0071000C" w:rsidRPr="00B06AF7" w:rsidRDefault="0071000C" w:rsidP="0071000C">
            <w:pPr>
              <w:spacing w:line="240" w:lineRule="atLeast"/>
              <w:jc w:val="center"/>
              <w:rPr>
                <w:rFonts w:asciiTheme="minorHAnsi" w:hAnsiTheme="minorHAnsi" w:cstheme="minorHAnsi"/>
                <w:i/>
                <w:iCs/>
                <w:szCs w:val="22"/>
                <w:lang w:val="en-US" w:bidi="th-TH"/>
              </w:rPr>
            </w:pPr>
          </w:p>
        </w:tc>
        <w:tc>
          <w:tcPr>
            <w:tcW w:w="1197" w:type="dxa"/>
            <w:vAlign w:val="bottom"/>
          </w:tcPr>
          <w:p w14:paraId="394E3A15" w14:textId="39185585" w:rsidR="0071000C" w:rsidRPr="00B06AF7" w:rsidRDefault="00672C77" w:rsidP="0071000C">
            <w:pPr>
              <w:tabs>
                <w:tab w:val="decimal" w:pos="947"/>
              </w:tabs>
              <w:spacing w:line="240" w:lineRule="auto"/>
              <w:ind w:left="-108" w:right="-108"/>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86,</w:t>
            </w:r>
            <w:r w:rsidR="006E11E5">
              <w:rPr>
                <w:rFonts w:asciiTheme="minorHAnsi" w:eastAsia="Calibri" w:hAnsiTheme="minorHAnsi" w:cstheme="minorHAnsi"/>
                <w:bCs/>
                <w:szCs w:val="22"/>
                <w:lang w:val="en-US" w:bidi="th-TH"/>
              </w:rPr>
              <w:t>564</w:t>
            </w:r>
          </w:p>
        </w:tc>
        <w:tc>
          <w:tcPr>
            <w:tcW w:w="178" w:type="dxa"/>
            <w:tcBorders>
              <w:left w:val="nil"/>
            </w:tcBorders>
            <w:vAlign w:val="bottom"/>
          </w:tcPr>
          <w:p w14:paraId="09170662" w14:textId="77777777" w:rsidR="0071000C" w:rsidRPr="00B06AF7" w:rsidRDefault="0071000C" w:rsidP="0071000C">
            <w:pPr>
              <w:keepNext/>
              <w:spacing w:line="240" w:lineRule="atLeast"/>
              <w:ind w:left="1710" w:right="65"/>
              <w:outlineLvl w:val="0"/>
              <w:rPr>
                <w:rFonts w:asciiTheme="minorHAnsi" w:eastAsia="Arial Unicode MS" w:hAnsiTheme="minorHAnsi" w:cstheme="minorHAnsi"/>
                <w:szCs w:val="22"/>
                <w:lang w:val="en-US" w:bidi="th-TH"/>
              </w:rPr>
            </w:pPr>
          </w:p>
        </w:tc>
        <w:tc>
          <w:tcPr>
            <w:tcW w:w="1190" w:type="dxa"/>
            <w:vAlign w:val="bottom"/>
          </w:tcPr>
          <w:p w14:paraId="535C8D68" w14:textId="65DB9953" w:rsidR="0071000C" w:rsidRPr="00B06AF7" w:rsidRDefault="0071000C" w:rsidP="0071000C">
            <w:pPr>
              <w:spacing w:line="240" w:lineRule="auto"/>
              <w:ind w:left="-108" w:right="44"/>
              <w:jc w:val="right"/>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255,629</w:t>
            </w:r>
          </w:p>
        </w:tc>
        <w:tc>
          <w:tcPr>
            <w:tcW w:w="184" w:type="dxa"/>
          </w:tcPr>
          <w:p w14:paraId="20A9A447" w14:textId="77777777" w:rsidR="0071000C" w:rsidRPr="00B06AF7" w:rsidRDefault="0071000C" w:rsidP="0071000C">
            <w:pPr>
              <w:tabs>
                <w:tab w:val="decimal" w:pos="947"/>
              </w:tabs>
              <w:spacing w:line="240" w:lineRule="auto"/>
              <w:ind w:left="-108" w:right="-108"/>
              <w:jc w:val="right"/>
              <w:rPr>
                <w:rFonts w:asciiTheme="minorHAnsi" w:eastAsia="Calibri" w:hAnsiTheme="minorHAnsi" w:cstheme="minorHAnsi"/>
                <w:bCs/>
                <w:szCs w:val="22"/>
                <w:lang w:val="en-US" w:bidi="th-TH"/>
              </w:rPr>
            </w:pPr>
          </w:p>
        </w:tc>
        <w:tc>
          <w:tcPr>
            <w:tcW w:w="1166" w:type="dxa"/>
          </w:tcPr>
          <w:p w14:paraId="270FF4F0" w14:textId="372D09DE" w:rsidR="0071000C" w:rsidRPr="00B06AF7" w:rsidRDefault="006E11E5" w:rsidP="0071000C">
            <w:pPr>
              <w:tabs>
                <w:tab w:val="decimal" w:pos="947"/>
              </w:tabs>
              <w:spacing w:line="240" w:lineRule="auto"/>
              <w:ind w:left="-108" w:right="168"/>
              <w:jc w:val="right"/>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481</w:t>
            </w:r>
          </w:p>
        </w:tc>
        <w:tc>
          <w:tcPr>
            <w:tcW w:w="188" w:type="dxa"/>
            <w:vAlign w:val="bottom"/>
          </w:tcPr>
          <w:p w14:paraId="2A34570F" w14:textId="77777777" w:rsidR="0071000C" w:rsidRPr="00B06AF7" w:rsidRDefault="0071000C" w:rsidP="0071000C">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243" w:type="dxa"/>
          </w:tcPr>
          <w:p w14:paraId="34FC92F2" w14:textId="43B3D9BB" w:rsidR="0071000C" w:rsidRPr="00B06AF7" w:rsidRDefault="0071000C" w:rsidP="0071000C">
            <w:pPr>
              <w:spacing w:line="240" w:lineRule="auto"/>
              <w:ind w:left="-108" w:right="70"/>
              <w:jc w:val="right"/>
              <w:rPr>
                <w:rFonts w:asciiTheme="minorHAnsi" w:eastAsia="Calibri" w:hAnsiTheme="minorHAnsi" w:cstheme="minorHAnsi"/>
                <w:bCs/>
                <w:szCs w:val="22"/>
                <w:cs/>
                <w:lang w:val="en-US" w:bidi="th-TH"/>
              </w:rPr>
            </w:pPr>
            <w:r>
              <w:rPr>
                <w:rFonts w:asciiTheme="minorHAnsi" w:eastAsia="Calibri" w:hAnsiTheme="minorHAnsi" w:cstheme="minorHAnsi"/>
                <w:bCs/>
                <w:szCs w:val="22"/>
                <w:lang w:val="en-US" w:bidi="th-TH"/>
              </w:rPr>
              <w:t>132,466</w:t>
            </w:r>
          </w:p>
        </w:tc>
      </w:tr>
      <w:tr w:rsidR="006E11E5" w:rsidRPr="00B06AF7" w14:paraId="5E21BBAD" w14:textId="77777777" w:rsidTr="004F7062">
        <w:trPr>
          <w:cantSplit/>
          <w:trHeight w:val="39"/>
        </w:trPr>
        <w:tc>
          <w:tcPr>
            <w:tcW w:w="3465" w:type="dxa"/>
          </w:tcPr>
          <w:p w14:paraId="3522470D" w14:textId="77777777" w:rsidR="006E11E5" w:rsidRPr="00B06AF7" w:rsidRDefault="006E11E5" w:rsidP="004F7062">
            <w:pPr>
              <w:spacing w:line="240" w:lineRule="atLeast"/>
              <w:ind w:left="180" w:hanging="180"/>
              <w:rPr>
                <w:rFonts w:asciiTheme="minorHAnsi" w:hAnsiTheme="minorHAnsi" w:cstheme="minorHAnsi"/>
                <w:szCs w:val="22"/>
                <w:lang w:val="en-US" w:bidi="th-TH"/>
              </w:rPr>
            </w:pPr>
            <w:r w:rsidRPr="00B06AF7">
              <w:rPr>
                <w:rFonts w:asciiTheme="minorHAnsi" w:hAnsiTheme="minorHAnsi" w:cstheme="minorHAnsi"/>
                <w:szCs w:val="22"/>
                <w:lang w:val="en-US" w:bidi="th-TH"/>
              </w:rPr>
              <w:t>Purchase of goods</w:t>
            </w:r>
          </w:p>
        </w:tc>
        <w:tc>
          <w:tcPr>
            <w:tcW w:w="513" w:type="dxa"/>
          </w:tcPr>
          <w:p w14:paraId="7F0C8221" w14:textId="77777777" w:rsidR="006E11E5" w:rsidRPr="00B06AF7" w:rsidRDefault="006E11E5" w:rsidP="004F7062">
            <w:pPr>
              <w:spacing w:line="240" w:lineRule="atLeast"/>
              <w:rPr>
                <w:rFonts w:asciiTheme="minorHAnsi" w:hAnsiTheme="minorHAnsi" w:cstheme="minorHAnsi"/>
                <w:b/>
                <w:bCs/>
                <w:szCs w:val="22"/>
                <w:lang w:val="en-US" w:bidi="th-TH"/>
              </w:rPr>
            </w:pPr>
          </w:p>
        </w:tc>
        <w:tc>
          <w:tcPr>
            <w:tcW w:w="1197" w:type="dxa"/>
            <w:shd w:val="clear" w:color="auto" w:fill="auto"/>
          </w:tcPr>
          <w:p w14:paraId="1DE925F9" w14:textId="77777777" w:rsidR="006E11E5" w:rsidRPr="00E57B8A" w:rsidRDefault="006E11E5" w:rsidP="00F66A54">
            <w:pPr>
              <w:spacing w:line="240" w:lineRule="auto"/>
              <w:ind w:left="-108" w:right="328"/>
              <w:jc w:val="right"/>
              <w:rPr>
                <w:rFonts w:asciiTheme="minorHAnsi" w:hAnsiTheme="minorHAnsi" w:cstheme="minorHAnsi"/>
                <w:szCs w:val="22"/>
              </w:rPr>
            </w:pPr>
            <w:r>
              <w:rPr>
                <w:rFonts w:asciiTheme="minorHAnsi" w:hAnsiTheme="minorHAnsi" w:cstheme="minorHAnsi"/>
                <w:szCs w:val="22"/>
              </w:rPr>
              <w:t>-</w:t>
            </w:r>
          </w:p>
        </w:tc>
        <w:tc>
          <w:tcPr>
            <w:tcW w:w="178" w:type="dxa"/>
            <w:vAlign w:val="bottom"/>
          </w:tcPr>
          <w:p w14:paraId="14629036" w14:textId="77777777" w:rsidR="006E11E5" w:rsidRPr="00B06AF7" w:rsidRDefault="006E11E5" w:rsidP="004F7062">
            <w:pPr>
              <w:keepNext/>
              <w:spacing w:line="240" w:lineRule="atLeast"/>
              <w:ind w:left="1710" w:right="65"/>
              <w:jc w:val="right"/>
              <w:outlineLvl w:val="0"/>
              <w:rPr>
                <w:rFonts w:asciiTheme="minorHAnsi" w:hAnsiTheme="minorHAnsi" w:cstheme="minorHAnsi"/>
                <w:b/>
                <w:bCs/>
                <w:color w:val="000000"/>
                <w:szCs w:val="22"/>
                <w:lang w:val="en-US" w:bidi="th-TH"/>
              </w:rPr>
            </w:pPr>
          </w:p>
        </w:tc>
        <w:tc>
          <w:tcPr>
            <w:tcW w:w="1190" w:type="dxa"/>
          </w:tcPr>
          <w:p w14:paraId="2443176C" w14:textId="77777777" w:rsidR="006E11E5" w:rsidRPr="00B06AF7" w:rsidRDefault="006E11E5" w:rsidP="004F7062">
            <w:pPr>
              <w:spacing w:line="240" w:lineRule="auto"/>
              <w:ind w:left="-108" w:right="44"/>
              <w:jc w:val="right"/>
              <w:rPr>
                <w:rFonts w:asciiTheme="minorHAnsi" w:eastAsia="Calibri" w:hAnsiTheme="minorHAnsi" w:cstheme="minorHAnsi"/>
                <w:bCs/>
                <w:szCs w:val="22"/>
                <w:lang w:val="en-US" w:bidi="th-TH"/>
              </w:rPr>
            </w:pPr>
            <w:r w:rsidRPr="00E57B8A">
              <w:rPr>
                <w:rFonts w:asciiTheme="minorHAnsi" w:hAnsiTheme="minorHAnsi" w:cstheme="minorHAnsi"/>
                <w:szCs w:val="22"/>
              </w:rPr>
              <w:t>105,442</w:t>
            </w:r>
          </w:p>
        </w:tc>
        <w:tc>
          <w:tcPr>
            <w:tcW w:w="184" w:type="dxa"/>
          </w:tcPr>
          <w:p w14:paraId="3CE65FBA" w14:textId="77777777" w:rsidR="006E11E5" w:rsidRPr="00B06AF7" w:rsidRDefault="006E11E5" w:rsidP="004F7062">
            <w:pPr>
              <w:tabs>
                <w:tab w:val="decimal" w:pos="947"/>
              </w:tabs>
              <w:spacing w:line="240" w:lineRule="auto"/>
              <w:ind w:left="-108" w:right="-108"/>
              <w:jc w:val="right"/>
              <w:rPr>
                <w:rFonts w:asciiTheme="minorHAnsi" w:eastAsia="Calibri" w:hAnsiTheme="minorHAnsi" w:cstheme="minorHAnsi"/>
                <w:bCs/>
                <w:szCs w:val="22"/>
                <w:lang w:val="en-US" w:bidi="th-TH"/>
              </w:rPr>
            </w:pPr>
          </w:p>
        </w:tc>
        <w:tc>
          <w:tcPr>
            <w:tcW w:w="1166" w:type="dxa"/>
          </w:tcPr>
          <w:p w14:paraId="6CF34613" w14:textId="77777777" w:rsidR="006E11E5" w:rsidRPr="000B0173" w:rsidRDefault="006E11E5" w:rsidP="00F66A54">
            <w:pPr>
              <w:spacing w:line="240" w:lineRule="auto"/>
              <w:ind w:left="-108" w:right="328"/>
              <w:jc w:val="right"/>
              <w:rPr>
                <w:rFonts w:asciiTheme="minorHAnsi" w:hAnsiTheme="minorHAnsi" w:cstheme="minorHAnsi"/>
                <w:szCs w:val="22"/>
              </w:rPr>
            </w:pPr>
            <w:r>
              <w:rPr>
                <w:rFonts w:asciiTheme="minorHAnsi" w:hAnsiTheme="minorHAnsi" w:cstheme="minorHAnsi"/>
                <w:szCs w:val="22"/>
              </w:rPr>
              <w:t>-</w:t>
            </w:r>
          </w:p>
        </w:tc>
        <w:tc>
          <w:tcPr>
            <w:tcW w:w="188" w:type="dxa"/>
            <w:vAlign w:val="bottom"/>
          </w:tcPr>
          <w:p w14:paraId="4BD42922" w14:textId="77777777" w:rsidR="006E11E5" w:rsidRPr="00B06AF7" w:rsidRDefault="006E11E5" w:rsidP="004F7062">
            <w:pPr>
              <w:keepNext/>
              <w:spacing w:line="240" w:lineRule="atLeast"/>
              <w:ind w:left="1710" w:right="65"/>
              <w:jc w:val="right"/>
              <w:outlineLvl w:val="0"/>
              <w:rPr>
                <w:rFonts w:asciiTheme="minorHAnsi" w:hAnsiTheme="minorHAnsi" w:cstheme="minorHAnsi"/>
                <w:b/>
                <w:bCs/>
                <w:color w:val="000000"/>
                <w:szCs w:val="22"/>
                <w:lang w:val="en-US" w:bidi="th-TH"/>
              </w:rPr>
            </w:pPr>
          </w:p>
        </w:tc>
        <w:tc>
          <w:tcPr>
            <w:tcW w:w="1243" w:type="dxa"/>
          </w:tcPr>
          <w:p w14:paraId="253ADC4A" w14:textId="77777777" w:rsidR="006E11E5" w:rsidRPr="00B06AF7" w:rsidRDefault="006E11E5" w:rsidP="004F7062">
            <w:pPr>
              <w:spacing w:line="240" w:lineRule="auto"/>
              <w:ind w:left="-108" w:right="70"/>
              <w:jc w:val="right"/>
              <w:rPr>
                <w:rFonts w:asciiTheme="minorHAnsi" w:eastAsia="Calibri" w:hAnsiTheme="minorHAnsi" w:cstheme="minorHAnsi"/>
                <w:bCs/>
                <w:szCs w:val="22"/>
                <w:cs/>
                <w:lang w:val="en-US" w:bidi="th-TH"/>
              </w:rPr>
            </w:pPr>
            <w:r w:rsidRPr="000B0173">
              <w:rPr>
                <w:rFonts w:asciiTheme="minorHAnsi" w:hAnsiTheme="minorHAnsi" w:cstheme="minorHAnsi"/>
                <w:szCs w:val="22"/>
              </w:rPr>
              <w:t>105,442</w:t>
            </w:r>
          </w:p>
        </w:tc>
      </w:tr>
      <w:tr w:rsidR="0071000C" w:rsidRPr="00B06AF7" w14:paraId="086C25DE" w14:textId="77777777" w:rsidTr="00E57B8A">
        <w:trPr>
          <w:cantSplit/>
          <w:trHeight w:val="39"/>
        </w:trPr>
        <w:tc>
          <w:tcPr>
            <w:tcW w:w="3465" w:type="dxa"/>
          </w:tcPr>
          <w:p w14:paraId="4628ABA1" w14:textId="48692D64" w:rsidR="0071000C" w:rsidRPr="00B06AF7" w:rsidRDefault="006E11E5" w:rsidP="0071000C">
            <w:pPr>
              <w:spacing w:line="240" w:lineRule="atLeast"/>
              <w:ind w:left="180" w:hanging="180"/>
              <w:rPr>
                <w:rFonts w:asciiTheme="minorHAnsi" w:hAnsiTheme="minorHAnsi" w:cstheme="minorHAnsi"/>
                <w:szCs w:val="22"/>
                <w:lang w:val="en-US" w:bidi="th-TH"/>
              </w:rPr>
            </w:pPr>
            <w:r>
              <w:rPr>
                <w:rFonts w:asciiTheme="minorHAnsi" w:hAnsiTheme="minorHAnsi" w:cstheme="minorHAnsi"/>
                <w:szCs w:val="22"/>
                <w:lang w:val="en-US" w:bidi="th-TH"/>
              </w:rPr>
              <w:t>Other expense</w:t>
            </w:r>
          </w:p>
        </w:tc>
        <w:tc>
          <w:tcPr>
            <w:tcW w:w="513" w:type="dxa"/>
          </w:tcPr>
          <w:p w14:paraId="214D26D1" w14:textId="77777777" w:rsidR="0071000C" w:rsidRPr="00B06AF7" w:rsidRDefault="0071000C" w:rsidP="0071000C">
            <w:pPr>
              <w:spacing w:line="240" w:lineRule="atLeast"/>
              <w:rPr>
                <w:rFonts w:asciiTheme="minorHAnsi" w:hAnsiTheme="minorHAnsi" w:cstheme="minorHAnsi"/>
                <w:b/>
                <w:bCs/>
                <w:szCs w:val="22"/>
                <w:lang w:val="en-US" w:bidi="th-TH"/>
              </w:rPr>
            </w:pPr>
          </w:p>
        </w:tc>
        <w:tc>
          <w:tcPr>
            <w:tcW w:w="1197" w:type="dxa"/>
            <w:shd w:val="clear" w:color="auto" w:fill="auto"/>
          </w:tcPr>
          <w:p w14:paraId="27D6E5E9" w14:textId="5FA37763" w:rsidR="0071000C" w:rsidRPr="00E57B8A" w:rsidRDefault="006E11E5" w:rsidP="0071000C">
            <w:pPr>
              <w:spacing w:line="240" w:lineRule="auto"/>
              <w:ind w:left="-108" w:right="97"/>
              <w:jc w:val="right"/>
              <w:rPr>
                <w:rFonts w:asciiTheme="minorHAnsi" w:hAnsiTheme="minorHAnsi" w:cstheme="minorHAnsi"/>
                <w:szCs w:val="22"/>
              </w:rPr>
            </w:pPr>
            <w:r>
              <w:rPr>
                <w:rFonts w:asciiTheme="minorHAnsi" w:hAnsiTheme="minorHAnsi" w:cstheme="minorHAnsi"/>
                <w:szCs w:val="22"/>
              </w:rPr>
              <w:t>37</w:t>
            </w:r>
            <w:r w:rsidR="00F66A54">
              <w:rPr>
                <w:rFonts w:asciiTheme="minorHAnsi" w:hAnsiTheme="minorHAnsi" w:cstheme="minorHAnsi"/>
                <w:szCs w:val="22"/>
              </w:rPr>
              <w:t>9</w:t>
            </w:r>
          </w:p>
        </w:tc>
        <w:tc>
          <w:tcPr>
            <w:tcW w:w="178" w:type="dxa"/>
            <w:vAlign w:val="bottom"/>
          </w:tcPr>
          <w:p w14:paraId="7A3EE825" w14:textId="77777777" w:rsidR="0071000C" w:rsidRPr="00B06AF7" w:rsidRDefault="0071000C" w:rsidP="0071000C">
            <w:pPr>
              <w:keepNext/>
              <w:spacing w:line="240" w:lineRule="atLeast"/>
              <w:ind w:left="1710" w:right="65"/>
              <w:jc w:val="right"/>
              <w:outlineLvl w:val="0"/>
              <w:rPr>
                <w:rFonts w:asciiTheme="minorHAnsi" w:hAnsiTheme="minorHAnsi" w:cstheme="minorHAnsi"/>
                <w:b/>
                <w:bCs/>
                <w:color w:val="000000"/>
                <w:szCs w:val="22"/>
                <w:lang w:val="en-US" w:bidi="th-TH"/>
              </w:rPr>
            </w:pPr>
          </w:p>
        </w:tc>
        <w:tc>
          <w:tcPr>
            <w:tcW w:w="1190" w:type="dxa"/>
          </w:tcPr>
          <w:p w14:paraId="5A5CBEBD" w14:textId="2D170696" w:rsidR="0071000C" w:rsidRPr="00F66A54" w:rsidRDefault="00F66A54" w:rsidP="00F66A54">
            <w:pPr>
              <w:spacing w:line="240" w:lineRule="auto"/>
              <w:ind w:left="-108" w:right="328"/>
              <w:jc w:val="right"/>
              <w:rPr>
                <w:rFonts w:asciiTheme="minorHAnsi" w:hAnsiTheme="minorHAnsi" w:cstheme="minorHAnsi"/>
                <w:szCs w:val="22"/>
              </w:rPr>
            </w:pPr>
            <w:r w:rsidRPr="00F66A54">
              <w:rPr>
                <w:rFonts w:asciiTheme="minorHAnsi" w:hAnsiTheme="minorHAnsi" w:cstheme="minorHAnsi"/>
                <w:szCs w:val="22"/>
              </w:rPr>
              <w:t>-</w:t>
            </w:r>
          </w:p>
        </w:tc>
        <w:tc>
          <w:tcPr>
            <w:tcW w:w="184" w:type="dxa"/>
          </w:tcPr>
          <w:p w14:paraId="330E36B2" w14:textId="77777777" w:rsidR="0071000C" w:rsidRPr="00B06AF7" w:rsidRDefault="0071000C" w:rsidP="0071000C">
            <w:pPr>
              <w:tabs>
                <w:tab w:val="decimal" w:pos="947"/>
              </w:tabs>
              <w:spacing w:line="240" w:lineRule="auto"/>
              <w:ind w:left="-108" w:right="-108"/>
              <w:jc w:val="right"/>
              <w:rPr>
                <w:rFonts w:asciiTheme="minorHAnsi" w:eastAsia="Calibri" w:hAnsiTheme="minorHAnsi" w:cstheme="minorHAnsi"/>
                <w:bCs/>
                <w:szCs w:val="22"/>
                <w:lang w:val="en-US" w:bidi="th-TH"/>
              </w:rPr>
            </w:pPr>
          </w:p>
        </w:tc>
        <w:tc>
          <w:tcPr>
            <w:tcW w:w="1166" w:type="dxa"/>
          </w:tcPr>
          <w:p w14:paraId="435522EE" w14:textId="6764627C" w:rsidR="0071000C" w:rsidRPr="000B0173" w:rsidRDefault="00F66A54" w:rsidP="00F66A54">
            <w:pPr>
              <w:spacing w:line="240" w:lineRule="auto"/>
              <w:ind w:left="-108" w:right="328"/>
              <w:jc w:val="right"/>
              <w:rPr>
                <w:rFonts w:asciiTheme="minorHAnsi" w:hAnsiTheme="minorHAnsi" w:cstheme="minorHAnsi"/>
                <w:szCs w:val="22"/>
              </w:rPr>
            </w:pPr>
            <w:r>
              <w:rPr>
                <w:rFonts w:asciiTheme="minorHAnsi" w:hAnsiTheme="minorHAnsi" w:cstheme="minorHAnsi"/>
                <w:szCs w:val="22"/>
              </w:rPr>
              <w:t>-</w:t>
            </w:r>
          </w:p>
        </w:tc>
        <w:tc>
          <w:tcPr>
            <w:tcW w:w="188" w:type="dxa"/>
            <w:vAlign w:val="bottom"/>
          </w:tcPr>
          <w:p w14:paraId="3429DD41" w14:textId="77777777" w:rsidR="0071000C" w:rsidRPr="00B06AF7" w:rsidRDefault="0071000C" w:rsidP="0071000C">
            <w:pPr>
              <w:keepNext/>
              <w:spacing w:line="240" w:lineRule="atLeast"/>
              <w:ind w:left="1710" w:right="65"/>
              <w:jc w:val="right"/>
              <w:outlineLvl w:val="0"/>
              <w:rPr>
                <w:rFonts w:asciiTheme="minorHAnsi" w:hAnsiTheme="minorHAnsi" w:cstheme="minorHAnsi"/>
                <w:b/>
                <w:bCs/>
                <w:color w:val="000000"/>
                <w:szCs w:val="22"/>
                <w:lang w:val="en-US" w:bidi="th-TH"/>
              </w:rPr>
            </w:pPr>
          </w:p>
        </w:tc>
        <w:tc>
          <w:tcPr>
            <w:tcW w:w="1243" w:type="dxa"/>
          </w:tcPr>
          <w:p w14:paraId="4519C374" w14:textId="11231F84" w:rsidR="0071000C" w:rsidRPr="00F66A54" w:rsidRDefault="00F66A54" w:rsidP="00F66A54">
            <w:pPr>
              <w:spacing w:line="240" w:lineRule="auto"/>
              <w:ind w:left="-108" w:right="328"/>
              <w:jc w:val="right"/>
              <w:rPr>
                <w:rFonts w:asciiTheme="minorHAnsi" w:hAnsiTheme="minorHAnsi" w:cstheme="minorHAnsi"/>
                <w:szCs w:val="22"/>
                <w:cs/>
                <w:lang w:bidi="th-TH"/>
              </w:rPr>
            </w:pPr>
            <w:r w:rsidRPr="00F66A54">
              <w:rPr>
                <w:rFonts w:asciiTheme="minorHAnsi" w:hAnsiTheme="minorHAnsi" w:cstheme="minorHAnsi"/>
                <w:szCs w:val="22"/>
              </w:rPr>
              <w:t>-</w:t>
            </w:r>
          </w:p>
        </w:tc>
      </w:tr>
    </w:tbl>
    <w:p w14:paraId="4F615FCC" w14:textId="77777777" w:rsidR="00996A9D" w:rsidRPr="00B06AF7" w:rsidRDefault="00996A9D" w:rsidP="00996A9D">
      <w:pPr>
        <w:tabs>
          <w:tab w:val="left" w:pos="540"/>
        </w:tabs>
        <w:spacing w:line="240" w:lineRule="atLeast"/>
        <w:ind w:left="540"/>
        <w:jc w:val="both"/>
        <w:rPr>
          <w:rFonts w:asciiTheme="minorHAnsi" w:eastAsia="Arial Unicode MS" w:hAnsiTheme="minorHAnsi" w:cstheme="minorHAnsi"/>
          <w:szCs w:val="22"/>
          <w:lang w:val="en-US" w:bidi="th-TH"/>
        </w:rPr>
      </w:pPr>
    </w:p>
    <w:p w14:paraId="65A4FD55" w14:textId="4E4D3432" w:rsidR="00996A9D" w:rsidRPr="00B06AF7" w:rsidRDefault="00996A9D" w:rsidP="00996A9D">
      <w:pPr>
        <w:tabs>
          <w:tab w:val="left" w:pos="540"/>
        </w:tabs>
        <w:spacing w:line="240" w:lineRule="atLeast"/>
        <w:ind w:left="540"/>
        <w:jc w:val="both"/>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Outstanding balances with business alliances as at</w:t>
      </w:r>
      <w:r w:rsidR="006F2CC0" w:rsidRPr="00B06AF7">
        <w:rPr>
          <w:rFonts w:asciiTheme="minorHAnsi" w:eastAsia="Arial Unicode MS" w:hAnsiTheme="minorHAnsi" w:cstheme="minorHAnsi"/>
          <w:szCs w:val="22"/>
          <w:lang w:val="en-US" w:bidi="th-TH"/>
        </w:rPr>
        <w:t xml:space="preserve"> 31 </w:t>
      </w:r>
      <w:r w:rsidRPr="00B06AF7">
        <w:rPr>
          <w:rFonts w:asciiTheme="minorHAnsi" w:eastAsia="Arial Unicode MS" w:hAnsiTheme="minorHAnsi" w:cstheme="minorHAnsi"/>
          <w:szCs w:val="22"/>
          <w:lang w:val="en-US" w:bidi="th-TH"/>
        </w:rPr>
        <w:t>December 20</w:t>
      </w:r>
      <w:r w:rsidR="0071000C">
        <w:rPr>
          <w:rFonts w:asciiTheme="minorHAnsi" w:eastAsia="Arial Unicode MS" w:hAnsiTheme="minorHAnsi" w:cstheme="minorHAnsi"/>
          <w:szCs w:val="22"/>
          <w:lang w:val="en-US" w:bidi="th-TH"/>
        </w:rPr>
        <w:t>20</w:t>
      </w:r>
      <w:r w:rsidR="006F2CC0" w:rsidRPr="00B06AF7">
        <w:rPr>
          <w:rFonts w:asciiTheme="minorHAnsi" w:eastAsia="Arial Unicode MS" w:hAnsiTheme="minorHAnsi" w:cstheme="minorHAnsi"/>
          <w:szCs w:val="22"/>
          <w:lang w:val="en-US" w:bidi="th-TH"/>
        </w:rPr>
        <w:t xml:space="preserve"> and 201</w:t>
      </w:r>
      <w:r w:rsidR="0071000C">
        <w:rPr>
          <w:rFonts w:asciiTheme="minorHAnsi" w:eastAsia="Arial Unicode MS" w:hAnsiTheme="minorHAnsi" w:cstheme="minorHAnsi"/>
          <w:szCs w:val="22"/>
          <w:lang w:val="en-US" w:bidi="th-TH"/>
        </w:rPr>
        <w:t>9</w:t>
      </w:r>
      <w:r w:rsidRPr="00B06AF7">
        <w:rPr>
          <w:rFonts w:asciiTheme="minorHAnsi" w:eastAsia="Arial Unicode MS" w:hAnsiTheme="minorHAnsi" w:cstheme="minorHAnsi"/>
          <w:szCs w:val="22"/>
          <w:lang w:val="en-US" w:bidi="th-TH"/>
        </w:rPr>
        <w:t xml:space="preserve"> were as follows;</w:t>
      </w:r>
    </w:p>
    <w:p w14:paraId="371BC63C" w14:textId="77777777" w:rsidR="00BA6353" w:rsidRPr="00B06AF7" w:rsidRDefault="00BA6353" w:rsidP="00996A9D">
      <w:pPr>
        <w:tabs>
          <w:tab w:val="left" w:pos="540"/>
        </w:tabs>
        <w:spacing w:line="240" w:lineRule="atLeast"/>
        <w:ind w:left="540"/>
        <w:jc w:val="both"/>
        <w:rPr>
          <w:rFonts w:asciiTheme="minorHAnsi" w:eastAsia="Arial Unicode MS" w:hAnsiTheme="minorHAnsi" w:cstheme="minorHAnsi"/>
          <w:szCs w:val="22"/>
          <w:lang w:val="en-US" w:bidi="th-TH"/>
        </w:rPr>
      </w:pPr>
    </w:p>
    <w:tbl>
      <w:tblPr>
        <w:tblW w:w="9324" w:type="dxa"/>
        <w:tblInd w:w="459" w:type="dxa"/>
        <w:tblLayout w:type="fixed"/>
        <w:tblCellMar>
          <w:left w:w="79" w:type="dxa"/>
          <w:right w:w="79" w:type="dxa"/>
        </w:tblCellMar>
        <w:tblLook w:val="0000" w:firstRow="0" w:lastRow="0" w:firstColumn="0" w:lastColumn="0" w:noHBand="0" w:noVBand="0"/>
      </w:tblPr>
      <w:tblGrid>
        <w:gridCol w:w="3431"/>
        <w:gridCol w:w="547"/>
        <w:gridCol w:w="1197"/>
        <w:gridCol w:w="178"/>
        <w:gridCol w:w="1190"/>
        <w:gridCol w:w="178"/>
        <w:gridCol w:w="1170"/>
        <w:gridCol w:w="180"/>
        <w:gridCol w:w="1253"/>
      </w:tblGrid>
      <w:tr w:rsidR="00996A9D" w:rsidRPr="00B06AF7" w14:paraId="4CDB7C60" w14:textId="77777777" w:rsidTr="00391F22">
        <w:trPr>
          <w:cantSplit/>
          <w:trHeight w:val="39"/>
          <w:tblHeader/>
        </w:trPr>
        <w:tc>
          <w:tcPr>
            <w:tcW w:w="3431" w:type="dxa"/>
          </w:tcPr>
          <w:p w14:paraId="0597991F" w14:textId="77777777" w:rsidR="00996A9D" w:rsidRPr="00B06AF7" w:rsidRDefault="00996A9D" w:rsidP="00996A9D">
            <w:pPr>
              <w:spacing w:line="240" w:lineRule="atLeast"/>
              <w:rPr>
                <w:rFonts w:asciiTheme="minorHAnsi" w:hAnsiTheme="minorHAnsi" w:cstheme="minorHAnsi"/>
                <w:szCs w:val="22"/>
                <w:lang w:val="en-US" w:bidi="th-TH"/>
              </w:rPr>
            </w:pPr>
          </w:p>
        </w:tc>
        <w:tc>
          <w:tcPr>
            <w:tcW w:w="547" w:type="dxa"/>
          </w:tcPr>
          <w:p w14:paraId="23D9FBAD" w14:textId="77777777" w:rsidR="00996A9D" w:rsidRPr="00B06AF7" w:rsidRDefault="00996A9D" w:rsidP="00996A9D">
            <w:pPr>
              <w:spacing w:line="240" w:lineRule="atLeast"/>
              <w:rPr>
                <w:rFonts w:asciiTheme="minorHAnsi" w:hAnsiTheme="minorHAnsi" w:cstheme="minorHAnsi"/>
                <w:szCs w:val="22"/>
                <w:lang w:val="en-US" w:bidi="th-TH"/>
              </w:rPr>
            </w:pPr>
          </w:p>
        </w:tc>
        <w:tc>
          <w:tcPr>
            <w:tcW w:w="2565" w:type="dxa"/>
            <w:gridSpan w:val="3"/>
          </w:tcPr>
          <w:p w14:paraId="7C98E546"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10A0AEEF"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7F63CE14" w14:textId="77777777" w:rsidR="00996A9D" w:rsidRPr="00B06AF7" w:rsidRDefault="00996A9D" w:rsidP="00996A9D">
            <w:pPr>
              <w:spacing w:line="240" w:lineRule="atLeast"/>
              <w:jc w:val="center"/>
              <w:rPr>
                <w:rFonts w:asciiTheme="minorHAnsi" w:hAnsiTheme="minorHAnsi" w:cstheme="minorHAnsi"/>
                <w:b/>
                <w:szCs w:val="22"/>
              </w:rPr>
            </w:pPr>
          </w:p>
        </w:tc>
        <w:tc>
          <w:tcPr>
            <w:tcW w:w="2603" w:type="dxa"/>
            <w:gridSpan w:val="3"/>
          </w:tcPr>
          <w:p w14:paraId="32E5CB81"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34BCDF9E"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996A9D" w:rsidRPr="00B06AF7" w14:paraId="220392B9" w14:textId="77777777" w:rsidTr="00391F22">
        <w:trPr>
          <w:cantSplit/>
          <w:tblHeader/>
        </w:trPr>
        <w:tc>
          <w:tcPr>
            <w:tcW w:w="3431" w:type="dxa"/>
          </w:tcPr>
          <w:p w14:paraId="1B3F4FC3" w14:textId="77777777" w:rsidR="00996A9D" w:rsidRPr="00B06AF7" w:rsidRDefault="00996A9D" w:rsidP="00996A9D">
            <w:pPr>
              <w:tabs>
                <w:tab w:val="decimal" w:pos="765"/>
              </w:tabs>
              <w:spacing w:line="240" w:lineRule="atLeast"/>
              <w:jc w:val="center"/>
              <w:rPr>
                <w:rFonts w:asciiTheme="minorHAnsi" w:hAnsiTheme="minorHAnsi" w:cstheme="minorHAnsi"/>
                <w:szCs w:val="22"/>
              </w:rPr>
            </w:pPr>
          </w:p>
        </w:tc>
        <w:tc>
          <w:tcPr>
            <w:tcW w:w="547" w:type="dxa"/>
            <w:vAlign w:val="bottom"/>
          </w:tcPr>
          <w:p w14:paraId="66E399FE" w14:textId="77777777" w:rsidR="00996A9D" w:rsidRPr="00B06AF7" w:rsidRDefault="00996A9D" w:rsidP="00996A9D">
            <w:pPr>
              <w:spacing w:line="240" w:lineRule="atLeast"/>
              <w:ind w:left="-61" w:right="-61"/>
              <w:jc w:val="center"/>
              <w:rPr>
                <w:rFonts w:asciiTheme="minorHAnsi" w:hAnsiTheme="minorHAnsi" w:cstheme="minorHAnsi"/>
                <w:i/>
                <w:iCs/>
                <w:szCs w:val="22"/>
              </w:rPr>
            </w:pPr>
          </w:p>
        </w:tc>
        <w:tc>
          <w:tcPr>
            <w:tcW w:w="1197" w:type="dxa"/>
          </w:tcPr>
          <w:p w14:paraId="4497A148" w14:textId="2A1F2EAE" w:rsidR="00996A9D" w:rsidRPr="00B06AF7" w:rsidRDefault="00996A9D" w:rsidP="00996A9D">
            <w:pPr>
              <w:spacing w:line="240" w:lineRule="atLeast"/>
              <w:ind w:left="-79" w:right="-79" w:hanging="41"/>
              <w:jc w:val="center"/>
              <w:rPr>
                <w:rFonts w:asciiTheme="minorHAnsi" w:hAnsiTheme="minorHAnsi" w:cstheme="minorHAnsi"/>
                <w:bCs/>
                <w:szCs w:val="22"/>
              </w:rPr>
            </w:pPr>
            <w:r w:rsidRPr="00B06AF7">
              <w:rPr>
                <w:rFonts w:asciiTheme="minorHAnsi" w:hAnsiTheme="minorHAnsi" w:cstheme="minorHAnsi"/>
                <w:bCs/>
                <w:szCs w:val="22"/>
              </w:rPr>
              <w:t>20</w:t>
            </w:r>
            <w:r w:rsidR="0071000C">
              <w:rPr>
                <w:rFonts w:asciiTheme="minorHAnsi" w:hAnsiTheme="minorHAnsi" w:cstheme="minorHAnsi"/>
                <w:bCs/>
                <w:szCs w:val="22"/>
              </w:rPr>
              <w:t>20</w:t>
            </w:r>
          </w:p>
        </w:tc>
        <w:tc>
          <w:tcPr>
            <w:tcW w:w="178" w:type="dxa"/>
          </w:tcPr>
          <w:p w14:paraId="0813123D" w14:textId="77777777" w:rsidR="00996A9D" w:rsidRPr="00B06AF7" w:rsidRDefault="00996A9D" w:rsidP="00996A9D">
            <w:pPr>
              <w:spacing w:line="240" w:lineRule="atLeast"/>
              <w:jc w:val="center"/>
              <w:rPr>
                <w:rFonts w:asciiTheme="minorHAnsi" w:hAnsiTheme="minorHAnsi" w:cstheme="minorHAnsi"/>
                <w:bCs/>
                <w:szCs w:val="22"/>
              </w:rPr>
            </w:pPr>
          </w:p>
        </w:tc>
        <w:tc>
          <w:tcPr>
            <w:tcW w:w="1190" w:type="dxa"/>
          </w:tcPr>
          <w:p w14:paraId="5EAF61C9" w14:textId="2875FF89" w:rsidR="00996A9D" w:rsidRPr="00B06AF7" w:rsidRDefault="00996A9D" w:rsidP="00996A9D">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w:t>
            </w:r>
            <w:r w:rsidR="0071000C">
              <w:rPr>
                <w:rFonts w:asciiTheme="minorHAnsi" w:hAnsiTheme="minorHAnsi" w:cstheme="minorHAnsi"/>
                <w:bCs/>
                <w:szCs w:val="22"/>
              </w:rPr>
              <w:t>9</w:t>
            </w:r>
          </w:p>
        </w:tc>
        <w:tc>
          <w:tcPr>
            <w:tcW w:w="178" w:type="dxa"/>
          </w:tcPr>
          <w:p w14:paraId="09473BA2" w14:textId="77777777" w:rsidR="00996A9D" w:rsidRPr="00B06AF7" w:rsidRDefault="00996A9D" w:rsidP="00996A9D">
            <w:pPr>
              <w:spacing w:line="240" w:lineRule="atLeast"/>
              <w:jc w:val="center"/>
              <w:rPr>
                <w:rFonts w:asciiTheme="minorHAnsi" w:hAnsiTheme="minorHAnsi" w:cstheme="minorHAnsi"/>
                <w:bCs/>
                <w:szCs w:val="22"/>
              </w:rPr>
            </w:pPr>
          </w:p>
        </w:tc>
        <w:tc>
          <w:tcPr>
            <w:tcW w:w="1170" w:type="dxa"/>
          </w:tcPr>
          <w:p w14:paraId="0CC760A4" w14:textId="2926BB81" w:rsidR="00996A9D" w:rsidRPr="00B06AF7" w:rsidRDefault="00996A9D" w:rsidP="00996A9D">
            <w:pPr>
              <w:spacing w:line="240" w:lineRule="atLeast"/>
              <w:ind w:left="-79" w:right="-79"/>
              <w:jc w:val="center"/>
              <w:rPr>
                <w:rFonts w:asciiTheme="minorHAnsi" w:hAnsiTheme="minorHAnsi" w:cstheme="minorHAnsi"/>
                <w:bCs/>
                <w:szCs w:val="22"/>
                <w:cs/>
                <w:lang w:bidi="th-TH"/>
              </w:rPr>
            </w:pPr>
            <w:r w:rsidRPr="00B06AF7">
              <w:rPr>
                <w:rFonts w:asciiTheme="minorHAnsi" w:hAnsiTheme="minorHAnsi" w:cstheme="minorHAnsi"/>
                <w:bCs/>
                <w:szCs w:val="22"/>
              </w:rPr>
              <w:t>20</w:t>
            </w:r>
            <w:r w:rsidR="0071000C">
              <w:rPr>
                <w:rFonts w:asciiTheme="minorHAnsi" w:hAnsiTheme="minorHAnsi" w:cstheme="minorHAnsi"/>
                <w:bCs/>
                <w:szCs w:val="22"/>
              </w:rPr>
              <w:t>20</w:t>
            </w:r>
          </w:p>
        </w:tc>
        <w:tc>
          <w:tcPr>
            <w:tcW w:w="180" w:type="dxa"/>
          </w:tcPr>
          <w:p w14:paraId="57D31C30" w14:textId="77777777" w:rsidR="00996A9D" w:rsidRPr="00B06AF7" w:rsidRDefault="00996A9D" w:rsidP="00996A9D">
            <w:pPr>
              <w:spacing w:line="240" w:lineRule="atLeast"/>
              <w:jc w:val="center"/>
              <w:rPr>
                <w:rFonts w:asciiTheme="minorHAnsi" w:hAnsiTheme="minorHAnsi" w:cstheme="minorHAnsi"/>
                <w:bCs/>
                <w:szCs w:val="22"/>
              </w:rPr>
            </w:pPr>
          </w:p>
        </w:tc>
        <w:tc>
          <w:tcPr>
            <w:tcW w:w="1253" w:type="dxa"/>
          </w:tcPr>
          <w:p w14:paraId="58ED4882" w14:textId="28247F93" w:rsidR="00996A9D" w:rsidRPr="00B06AF7" w:rsidRDefault="00996A9D" w:rsidP="00996A9D">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w:t>
            </w:r>
            <w:r w:rsidR="0071000C">
              <w:rPr>
                <w:rFonts w:asciiTheme="minorHAnsi" w:hAnsiTheme="minorHAnsi" w:cstheme="minorHAnsi"/>
                <w:bCs/>
                <w:szCs w:val="22"/>
              </w:rPr>
              <w:t>9</w:t>
            </w:r>
          </w:p>
        </w:tc>
      </w:tr>
      <w:tr w:rsidR="00996A9D" w:rsidRPr="00B06AF7" w14:paraId="0AB821F6" w14:textId="77777777" w:rsidTr="00391F22">
        <w:trPr>
          <w:cantSplit/>
          <w:trHeight w:val="39"/>
        </w:trPr>
        <w:tc>
          <w:tcPr>
            <w:tcW w:w="3431" w:type="dxa"/>
          </w:tcPr>
          <w:p w14:paraId="7E208178" w14:textId="77777777" w:rsidR="00996A9D" w:rsidRPr="00B06AF7" w:rsidRDefault="00996A9D" w:rsidP="00996A9D">
            <w:pPr>
              <w:spacing w:line="240" w:lineRule="atLeast"/>
              <w:rPr>
                <w:rFonts w:asciiTheme="minorHAnsi" w:hAnsiTheme="minorHAnsi" w:cstheme="minorHAnsi"/>
                <w:b/>
                <w:bCs/>
                <w:szCs w:val="22"/>
                <w:lang w:val="en-US" w:bidi="th-TH"/>
              </w:rPr>
            </w:pPr>
          </w:p>
        </w:tc>
        <w:tc>
          <w:tcPr>
            <w:tcW w:w="547" w:type="dxa"/>
          </w:tcPr>
          <w:p w14:paraId="4013D6A0" w14:textId="77777777" w:rsidR="00996A9D" w:rsidRPr="00B06AF7" w:rsidRDefault="00996A9D" w:rsidP="00996A9D">
            <w:pPr>
              <w:spacing w:line="240" w:lineRule="atLeast"/>
              <w:rPr>
                <w:rFonts w:asciiTheme="minorHAnsi" w:hAnsiTheme="minorHAnsi" w:cstheme="minorHAnsi"/>
                <w:b/>
                <w:bCs/>
                <w:szCs w:val="22"/>
                <w:lang w:val="en-US" w:bidi="th-TH"/>
              </w:rPr>
            </w:pPr>
          </w:p>
        </w:tc>
        <w:tc>
          <w:tcPr>
            <w:tcW w:w="5346" w:type="dxa"/>
            <w:gridSpan w:val="7"/>
          </w:tcPr>
          <w:p w14:paraId="541D7FAE" w14:textId="77777777" w:rsidR="00996A9D" w:rsidRPr="00B06AF7" w:rsidRDefault="00996A9D" w:rsidP="00996A9D">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71000C" w:rsidRPr="00B06AF7" w14:paraId="65064FA2" w14:textId="77777777" w:rsidTr="00391F22">
        <w:trPr>
          <w:cantSplit/>
          <w:trHeight w:val="39"/>
        </w:trPr>
        <w:tc>
          <w:tcPr>
            <w:tcW w:w="3431" w:type="dxa"/>
          </w:tcPr>
          <w:p w14:paraId="54FB957C" w14:textId="77777777" w:rsidR="0071000C" w:rsidRPr="00B06AF7" w:rsidRDefault="0071000C" w:rsidP="0071000C">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Trade account receivables</w:t>
            </w:r>
          </w:p>
        </w:tc>
        <w:tc>
          <w:tcPr>
            <w:tcW w:w="547" w:type="dxa"/>
          </w:tcPr>
          <w:p w14:paraId="52A29BF3" w14:textId="77777777" w:rsidR="0071000C" w:rsidRPr="00B06AF7" w:rsidRDefault="0071000C" w:rsidP="0071000C">
            <w:pPr>
              <w:spacing w:line="240" w:lineRule="atLeast"/>
              <w:jc w:val="center"/>
              <w:rPr>
                <w:rFonts w:asciiTheme="minorHAnsi" w:hAnsiTheme="minorHAnsi" w:cstheme="minorHAnsi"/>
                <w:i/>
                <w:iCs/>
                <w:szCs w:val="22"/>
                <w:lang w:val="en-US" w:bidi="th-TH"/>
              </w:rPr>
            </w:pPr>
          </w:p>
        </w:tc>
        <w:tc>
          <w:tcPr>
            <w:tcW w:w="1197" w:type="dxa"/>
            <w:vAlign w:val="bottom"/>
          </w:tcPr>
          <w:p w14:paraId="43459451" w14:textId="346A6F88" w:rsidR="0071000C" w:rsidRPr="00B06AF7" w:rsidRDefault="00800E63" w:rsidP="0071000C">
            <w:pPr>
              <w:tabs>
                <w:tab w:val="decimal" w:pos="947"/>
              </w:tabs>
              <w:spacing w:line="240" w:lineRule="auto"/>
              <w:ind w:left="-108" w:right="-108"/>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14,425</w:t>
            </w:r>
          </w:p>
        </w:tc>
        <w:tc>
          <w:tcPr>
            <w:tcW w:w="178" w:type="dxa"/>
            <w:tcBorders>
              <w:left w:val="nil"/>
            </w:tcBorders>
            <w:vAlign w:val="bottom"/>
          </w:tcPr>
          <w:p w14:paraId="5F57B580" w14:textId="77777777" w:rsidR="0071000C" w:rsidRPr="00B06AF7" w:rsidRDefault="0071000C" w:rsidP="0071000C">
            <w:pPr>
              <w:keepNext/>
              <w:spacing w:line="240" w:lineRule="atLeast"/>
              <w:ind w:left="1710" w:right="65"/>
              <w:outlineLvl w:val="0"/>
              <w:rPr>
                <w:rFonts w:asciiTheme="minorHAnsi" w:eastAsia="Calibri" w:hAnsiTheme="minorHAnsi" w:cstheme="minorHAnsi"/>
                <w:bCs/>
                <w:szCs w:val="22"/>
                <w:lang w:val="en-US" w:bidi="th-TH"/>
              </w:rPr>
            </w:pPr>
          </w:p>
        </w:tc>
        <w:tc>
          <w:tcPr>
            <w:tcW w:w="1190" w:type="dxa"/>
            <w:vAlign w:val="bottom"/>
          </w:tcPr>
          <w:p w14:paraId="42DAD3AE" w14:textId="5B29B9B8" w:rsidR="0071000C" w:rsidRPr="00B06AF7" w:rsidRDefault="0071000C" w:rsidP="0071000C">
            <w:pPr>
              <w:spacing w:line="240" w:lineRule="auto"/>
              <w:ind w:left="-108" w:right="62"/>
              <w:jc w:val="right"/>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118,283</w:t>
            </w:r>
          </w:p>
        </w:tc>
        <w:tc>
          <w:tcPr>
            <w:tcW w:w="178" w:type="dxa"/>
            <w:vAlign w:val="bottom"/>
          </w:tcPr>
          <w:p w14:paraId="5FF78E6E" w14:textId="77777777" w:rsidR="0071000C" w:rsidRPr="00B06AF7" w:rsidRDefault="0071000C" w:rsidP="0071000C">
            <w:pPr>
              <w:tabs>
                <w:tab w:val="decimal" w:pos="947"/>
              </w:tabs>
              <w:spacing w:line="240" w:lineRule="auto"/>
              <w:ind w:left="-108" w:right="-108"/>
              <w:jc w:val="center"/>
              <w:rPr>
                <w:rFonts w:asciiTheme="minorHAnsi" w:eastAsia="Calibri" w:hAnsiTheme="minorHAnsi" w:cstheme="minorHAnsi"/>
                <w:bCs/>
                <w:szCs w:val="22"/>
                <w:lang w:val="en-US" w:bidi="th-TH"/>
              </w:rPr>
            </w:pPr>
          </w:p>
        </w:tc>
        <w:tc>
          <w:tcPr>
            <w:tcW w:w="1170" w:type="dxa"/>
            <w:vAlign w:val="bottom"/>
          </w:tcPr>
          <w:p w14:paraId="371FF218" w14:textId="6FE7EA25" w:rsidR="0071000C" w:rsidRPr="00800E63" w:rsidRDefault="00800E63" w:rsidP="00800E63">
            <w:pPr>
              <w:spacing w:line="240" w:lineRule="auto"/>
              <w:ind w:left="-108" w:right="328"/>
              <w:jc w:val="right"/>
              <w:rPr>
                <w:rFonts w:asciiTheme="minorHAnsi" w:hAnsiTheme="minorHAnsi" w:cstheme="minorHAnsi"/>
                <w:szCs w:val="22"/>
              </w:rPr>
            </w:pPr>
            <w:r w:rsidRPr="00800E63">
              <w:rPr>
                <w:rFonts w:asciiTheme="minorHAnsi" w:hAnsiTheme="minorHAnsi" w:cstheme="minorHAnsi"/>
                <w:szCs w:val="22"/>
              </w:rPr>
              <w:t>-</w:t>
            </w:r>
          </w:p>
        </w:tc>
        <w:tc>
          <w:tcPr>
            <w:tcW w:w="180" w:type="dxa"/>
            <w:vAlign w:val="bottom"/>
          </w:tcPr>
          <w:p w14:paraId="5F975E48" w14:textId="77777777" w:rsidR="0071000C" w:rsidRPr="00B06AF7" w:rsidRDefault="0071000C" w:rsidP="0071000C">
            <w:pPr>
              <w:keepNext/>
              <w:spacing w:line="240" w:lineRule="atLeast"/>
              <w:ind w:left="1710" w:right="65"/>
              <w:jc w:val="center"/>
              <w:outlineLvl w:val="0"/>
              <w:rPr>
                <w:rFonts w:asciiTheme="minorHAnsi" w:eastAsia="Arial Unicode MS" w:hAnsiTheme="minorHAnsi" w:cstheme="minorHAnsi"/>
                <w:szCs w:val="22"/>
                <w:lang w:val="en-US" w:bidi="th-TH"/>
              </w:rPr>
            </w:pPr>
          </w:p>
        </w:tc>
        <w:tc>
          <w:tcPr>
            <w:tcW w:w="1253" w:type="dxa"/>
            <w:vAlign w:val="bottom"/>
          </w:tcPr>
          <w:p w14:paraId="4D08C8A5" w14:textId="5A395220" w:rsidR="0071000C" w:rsidRPr="00B06AF7" w:rsidRDefault="0071000C" w:rsidP="0071000C">
            <w:pPr>
              <w:spacing w:line="240" w:lineRule="auto"/>
              <w:ind w:left="-108" w:right="70"/>
              <w:jc w:val="right"/>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111,399</w:t>
            </w:r>
          </w:p>
        </w:tc>
      </w:tr>
      <w:tr w:rsidR="0071000C" w:rsidRPr="00B06AF7" w14:paraId="3CEC8AA6" w14:textId="77777777" w:rsidTr="00DA4A26">
        <w:trPr>
          <w:cantSplit/>
          <w:trHeight w:val="39"/>
        </w:trPr>
        <w:tc>
          <w:tcPr>
            <w:tcW w:w="3431" w:type="dxa"/>
          </w:tcPr>
          <w:p w14:paraId="3E29F70F" w14:textId="77777777" w:rsidR="0071000C" w:rsidRPr="00B06AF7" w:rsidRDefault="0071000C" w:rsidP="0071000C">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Trade account payables</w:t>
            </w:r>
          </w:p>
        </w:tc>
        <w:tc>
          <w:tcPr>
            <w:tcW w:w="547" w:type="dxa"/>
          </w:tcPr>
          <w:p w14:paraId="6AF7C1EE" w14:textId="77777777" w:rsidR="0071000C" w:rsidRPr="00B06AF7" w:rsidRDefault="0071000C" w:rsidP="0071000C">
            <w:pPr>
              <w:spacing w:line="240" w:lineRule="atLeast"/>
              <w:rPr>
                <w:rFonts w:asciiTheme="minorHAnsi" w:hAnsiTheme="minorHAnsi" w:cstheme="minorHAnsi"/>
                <w:szCs w:val="22"/>
                <w:lang w:val="en-US" w:bidi="th-TH"/>
              </w:rPr>
            </w:pPr>
          </w:p>
        </w:tc>
        <w:tc>
          <w:tcPr>
            <w:tcW w:w="1197" w:type="dxa"/>
            <w:shd w:val="clear" w:color="auto" w:fill="auto"/>
          </w:tcPr>
          <w:p w14:paraId="3DD7AC3D" w14:textId="7245840D" w:rsidR="0071000C" w:rsidRPr="00B06AF7" w:rsidRDefault="00800E63" w:rsidP="00800E63">
            <w:pPr>
              <w:spacing w:line="240" w:lineRule="auto"/>
              <w:ind w:left="-108" w:right="328"/>
              <w:jc w:val="right"/>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w:t>
            </w:r>
          </w:p>
        </w:tc>
        <w:tc>
          <w:tcPr>
            <w:tcW w:w="178" w:type="dxa"/>
            <w:tcBorders>
              <w:left w:val="nil"/>
            </w:tcBorders>
            <w:vAlign w:val="bottom"/>
          </w:tcPr>
          <w:p w14:paraId="15F785D7" w14:textId="77777777" w:rsidR="0071000C" w:rsidRPr="00B06AF7" w:rsidRDefault="0071000C" w:rsidP="0071000C">
            <w:pPr>
              <w:keepNext/>
              <w:tabs>
                <w:tab w:val="decimal" w:pos="947"/>
              </w:tabs>
              <w:spacing w:line="240" w:lineRule="atLeast"/>
              <w:ind w:left="1710" w:right="65"/>
              <w:outlineLvl w:val="0"/>
              <w:rPr>
                <w:rFonts w:asciiTheme="minorHAnsi" w:eastAsia="Calibri" w:hAnsiTheme="minorHAnsi" w:cstheme="minorHAnsi"/>
                <w:bCs/>
                <w:szCs w:val="22"/>
                <w:lang w:val="en-US" w:bidi="th-TH"/>
              </w:rPr>
            </w:pPr>
          </w:p>
        </w:tc>
        <w:tc>
          <w:tcPr>
            <w:tcW w:w="1190" w:type="dxa"/>
          </w:tcPr>
          <w:p w14:paraId="53D64F3D" w14:textId="63F2E8B0" w:rsidR="0071000C" w:rsidRPr="00B06AF7" w:rsidRDefault="0071000C" w:rsidP="0071000C">
            <w:pPr>
              <w:tabs>
                <w:tab w:val="decimal" w:pos="947"/>
              </w:tabs>
              <w:spacing w:line="240" w:lineRule="auto"/>
              <w:ind w:left="-108" w:right="62"/>
              <w:jc w:val="right"/>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112,823</w:t>
            </w:r>
          </w:p>
        </w:tc>
        <w:tc>
          <w:tcPr>
            <w:tcW w:w="178" w:type="dxa"/>
            <w:vAlign w:val="bottom"/>
          </w:tcPr>
          <w:p w14:paraId="5FAAB199" w14:textId="77777777" w:rsidR="0071000C" w:rsidRPr="00B06AF7" w:rsidRDefault="0071000C" w:rsidP="0071000C">
            <w:pPr>
              <w:tabs>
                <w:tab w:val="decimal" w:pos="947"/>
              </w:tabs>
              <w:spacing w:line="240" w:lineRule="auto"/>
              <w:ind w:left="-108" w:right="-108"/>
              <w:jc w:val="center"/>
              <w:rPr>
                <w:rFonts w:asciiTheme="minorHAnsi" w:eastAsia="Calibri" w:hAnsiTheme="minorHAnsi" w:cstheme="minorHAnsi"/>
                <w:bCs/>
                <w:szCs w:val="22"/>
                <w:lang w:val="en-US" w:bidi="th-TH"/>
              </w:rPr>
            </w:pPr>
          </w:p>
        </w:tc>
        <w:tc>
          <w:tcPr>
            <w:tcW w:w="1170" w:type="dxa"/>
          </w:tcPr>
          <w:p w14:paraId="326C1DA3" w14:textId="2F0E7E5C" w:rsidR="0071000C" w:rsidRPr="00800E63" w:rsidRDefault="00800E63" w:rsidP="00800E63">
            <w:pPr>
              <w:spacing w:line="240" w:lineRule="auto"/>
              <w:ind w:left="-108" w:right="328"/>
              <w:jc w:val="right"/>
              <w:rPr>
                <w:rFonts w:asciiTheme="minorHAnsi" w:hAnsiTheme="minorHAnsi" w:cstheme="minorHAnsi"/>
                <w:szCs w:val="22"/>
              </w:rPr>
            </w:pPr>
            <w:r w:rsidRPr="00800E63">
              <w:rPr>
                <w:rFonts w:asciiTheme="minorHAnsi" w:hAnsiTheme="minorHAnsi" w:cstheme="minorHAnsi"/>
                <w:szCs w:val="22"/>
              </w:rPr>
              <w:t>-</w:t>
            </w:r>
          </w:p>
        </w:tc>
        <w:tc>
          <w:tcPr>
            <w:tcW w:w="180" w:type="dxa"/>
            <w:vAlign w:val="bottom"/>
          </w:tcPr>
          <w:p w14:paraId="78B9D4FF" w14:textId="77777777" w:rsidR="0071000C" w:rsidRPr="00B06AF7" w:rsidRDefault="0071000C" w:rsidP="0071000C">
            <w:pPr>
              <w:keepNext/>
              <w:spacing w:line="240" w:lineRule="atLeast"/>
              <w:ind w:left="1710" w:right="65"/>
              <w:jc w:val="center"/>
              <w:outlineLvl w:val="0"/>
              <w:rPr>
                <w:rFonts w:asciiTheme="minorHAnsi" w:eastAsia="Arial Unicode MS" w:hAnsiTheme="minorHAnsi" w:cstheme="minorHAnsi"/>
                <w:szCs w:val="22"/>
                <w:lang w:val="en-US" w:bidi="th-TH"/>
              </w:rPr>
            </w:pPr>
          </w:p>
        </w:tc>
        <w:tc>
          <w:tcPr>
            <w:tcW w:w="1253" w:type="dxa"/>
          </w:tcPr>
          <w:p w14:paraId="0C2D323A" w14:textId="65999983" w:rsidR="0071000C" w:rsidRPr="000D362C" w:rsidRDefault="0071000C" w:rsidP="0071000C">
            <w:pPr>
              <w:spacing w:line="240" w:lineRule="auto"/>
              <w:ind w:left="-108" w:right="70"/>
              <w:jc w:val="right"/>
              <w:rPr>
                <w:rFonts w:asciiTheme="minorHAnsi" w:eastAsia="Arial Unicode MS" w:hAnsiTheme="minorHAnsi" w:cstheme="minorHAnsi"/>
                <w:szCs w:val="22"/>
                <w:cs/>
                <w:lang w:val="en-US" w:bidi="th-TH"/>
              </w:rPr>
            </w:pPr>
            <w:r>
              <w:rPr>
                <w:rFonts w:asciiTheme="minorHAnsi" w:eastAsia="Calibri" w:hAnsiTheme="minorHAnsi" w:cstheme="minorHAnsi"/>
                <w:bCs/>
                <w:szCs w:val="22"/>
                <w:lang w:val="en-US" w:bidi="th-TH"/>
              </w:rPr>
              <w:t>112,823</w:t>
            </w:r>
          </w:p>
        </w:tc>
      </w:tr>
    </w:tbl>
    <w:p w14:paraId="6B367B00" w14:textId="2CE2F7BC" w:rsidR="000B0173" w:rsidRDefault="000B0173" w:rsidP="000B0173">
      <w:pPr>
        <w:spacing w:line="240" w:lineRule="auto"/>
        <w:rPr>
          <w:rFonts w:asciiTheme="minorHAnsi" w:eastAsia="Arial Unicode MS" w:hAnsiTheme="minorHAnsi" w:cstheme="minorHAnsi"/>
          <w:szCs w:val="22"/>
          <w:lang w:val="en-US" w:bidi="th-TH"/>
        </w:rPr>
      </w:pPr>
    </w:p>
    <w:p w14:paraId="01022785" w14:textId="33A464C1" w:rsidR="003045F0" w:rsidRPr="00B20191" w:rsidRDefault="003045F0" w:rsidP="00A82815">
      <w:pPr>
        <w:pStyle w:val="Heading1"/>
        <w:numPr>
          <w:ilvl w:val="0"/>
          <w:numId w:val="21"/>
        </w:numPr>
        <w:tabs>
          <w:tab w:val="num" w:pos="558"/>
        </w:tabs>
        <w:spacing w:before="0" w:after="0"/>
        <w:ind w:hanging="1314"/>
        <w:rPr>
          <w:rFonts w:asciiTheme="minorHAnsi" w:hAnsiTheme="minorHAnsi" w:cstheme="minorHAnsi"/>
          <w:sz w:val="22"/>
          <w:szCs w:val="22"/>
        </w:rPr>
      </w:pPr>
      <w:r w:rsidRPr="00B20191">
        <w:rPr>
          <w:rFonts w:asciiTheme="minorHAnsi" w:hAnsiTheme="minorHAnsi" w:cstheme="minorHAnsi"/>
          <w:sz w:val="22"/>
          <w:szCs w:val="22"/>
        </w:rPr>
        <w:t xml:space="preserve">Cash and cash equivalents </w:t>
      </w:r>
    </w:p>
    <w:p w14:paraId="75545AAC" w14:textId="77777777" w:rsidR="00FF71B6" w:rsidRPr="00B06AF7" w:rsidRDefault="00FF71B6" w:rsidP="00665711">
      <w:pPr>
        <w:ind w:left="540"/>
        <w:jc w:val="both"/>
        <w:rPr>
          <w:rFonts w:asciiTheme="minorHAnsi" w:hAnsiTheme="minorHAnsi" w:cstheme="minorHAnsi"/>
          <w:szCs w:val="22"/>
          <w:lang w:val="en-US"/>
        </w:rPr>
      </w:pPr>
    </w:p>
    <w:tbl>
      <w:tblPr>
        <w:tblW w:w="9324"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78"/>
        <w:gridCol w:w="180"/>
        <w:gridCol w:w="1191"/>
        <w:gridCol w:w="179"/>
        <w:gridCol w:w="1243"/>
      </w:tblGrid>
      <w:tr w:rsidR="00985DF9" w:rsidRPr="00B06AF7" w14:paraId="004D7B4B" w14:textId="77777777" w:rsidTr="0076375D">
        <w:trPr>
          <w:cantSplit/>
          <w:tblHeader/>
        </w:trPr>
        <w:tc>
          <w:tcPr>
            <w:tcW w:w="3978" w:type="dxa"/>
            <w:shd w:val="clear" w:color="auto" w:fill="auto"/>
            <w:vAlign w:val="bottom"/>
          </w:tcPr>
          <w:p w14:paraId="40276B20" w14:textId="5396C780" w:rsidR="00985DF9" w:rsidRPr="00B06AF7" w:rsidRDefault="00985DF9" w:rsidP="00BF10A5">
            <w:pPr>
              <w:pStyle w:val="acctfourfigures"/>
              <w:spacing w:line="240" w:lineRule="atLeast"/>
              <w:rPr>
                <w:rFonts w:asciiTheme="minorHAnsi" w:hAnsiTheme="minorHAnsi" w:cstheme="minorHAnsi"/>
                <w:color w:val="0000FF"/>
                <w:szCs w:val="22"/>
              </w:rPr>
            </w:pPr>
          </w:p>
        </w:tc>
        <w:tc>
          <w:tcPr>
            <w:tcW w:w="2553" w:type="dxa"/>
            <w:gridSpan w:val="3"/>
          </w:tcPr>
          <w:p w14:paraId="4345812B" w14:textId="77777777" w:rsidR="00985DF9" w:rsidRPr="00B06AF7" w:rsidRDefault="00985DF9" w:rsidP="00BF10A5">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Consolidated </w:t>
            </w:r>
          </w:p>
          <w:p w14:paraId="5C792097" w14:textId="7FB346F2" w:rsidR="00985DF9" w:rsidRPr="00B06AF7" w:rsidRDefault="00985DF9" w:rsidP="00BF10A5">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financial statements </w:t>
            </w:r>
          </w:p>
        </w:tc>
        <w:tc>
          <w:tcPr>
            <w:tcW w:w="180" w:type="dxa"/>
          </w:tcPr>
          <w:p w14:paraId="2DE4361F" w14:textId="77777777" w:rsidR="00985DF9" w:rsidRPr="00B06AF7" w:rsidRDefault="00985DF9" w:rsidP="00BF10A5">
            <w:pPr>
              <w:pStyle w:val="acctmergecolhdg"/>
              <w:spacing w:line="240" w:lineRule="atLeast"/>
              <w:rPr>
                <w:rFonts w:asciiTheme="minorHAnsi" w:hAnsiTheme="minorHAnsi" w:cstheme="minorHAnsi"/>
                <w:szCs w:val="22"/>
              </w:rPr>
            </w:pPr>
          </w:p>
        </w:tc>
        <w:tc>
          <w:tcPr>
            <w:tcW w:w="2613" w:type="dxa"/>
            <w:gridSpan w:val="3"/>
          </w:tcPr>
          <w:p w14:paraId="26FD0101" w14:textId="77777777" w:rsidR="00985DF9" w:rsidRPr="00B06AF7" w:rsidRDefault="00985DF9" w:rsidP="00BF10A5">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Separate </w:t>
            </w:r>
          </w:p>
          <w:p w14:paraId="531C509D" w14:textId="1BB5C12E" w:rsidR="00985DF9" w:rsidRPr="00B06AF7" w:rsidRDefault="00985DF9" w:rsidP="00BF10A5">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financial statements </w:t>
            </w:r>
          </w:p>
        </w:tc>
      </w:tr>
      <w:tr w:rsidR="002E2D8C" w:rsidRPr="00B06AF7" w14:paraId="787B95C9" w14:textId="77777777" w:rsidTr="0076375D">
        <w:trPr>
          <w:cantSplit/>
          <w:tblHeader/>
        </w:trPr>
        <w:tc>
          <w:tcPr>
            <w:tcW w:w="3978" w:type="dxa"/>
          </w:tcPr>
          <w:p w14:paraId="377FA112" w14:textId="77777777" w:rsidR="002E2D8C" w:rsidRPr="00B06AF7" w:rsidRDefault="002E2D8C" w:rsidP="00BF10A5">
            <w:pPr>
              <w:pStyle w:val="acctfourfigures"/>
              <w:spacing w:line="240" w:lineRule="atLeast"/>
              <w:jc w:val="center"/>
              <w:rPr>
                <w:rFonts w:asciiTheme="minorHAnsi" w:hAnsiTheme="minorHAnsi" w:cstheme="minorHAnsi"/>
                <w:szCs w:val="22"/>
              </w:rPr>
            </w:pPr>
          </w:p>
        </w:tc>
        <w:tc>
          <w:tcPr>
            <w:tcW w:w="1197" w:type="dxa"/>
          </w:tcPr>
          <w:p w14:paraId="36530B8E" w14:textId="5973D86A" w:rsidR="002E2D8C" w:rsidRPr="00B06AF7" w:rsidRDefault="002524EB" w:rsidP="002E2D8C">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20</w:t>
            </w:r>
            <w:r w:rsidR="0071000C">
              <w:rPr>
                <w:rFonts w:asciiTheme="minorHAnsi" w:hAnsiTheme="minorHAnsi" w:cstheme="minorHAnsi"/>
                <w:b w:val="0"/>
                <w:bCs/>
                <w:szCs w:val="22"/>
              </w:rPr>
              <w:t>20</w:t>
            </w:r>
          </w:p>
        </w:tc>
        <w:tc>
          <w:tcPr>
            <w:tcW w:w="178" w:type="dxa"/>
          </w:tcPr>
          <w:p w14:paraId="2AEF0A8C" w14:textId="77777777" w:rsidR="002E2D8C" w:rsidRPr="00B06AF7" w:rsidRDefault="002E2D8C" w:rsidP="002E2D8C">
            <w:pPr>
              <w:pStyle w:val="acctmergecolhdg"/>
              <w:spacing w:line="240" w:lineRule="atLeast"/>
              <w:rPr>
                <w:rFonts w:asciiTheme="minorHAnsi" w:hAnsiTheme="minorHAnsi" w:cstheme="minorHAnsi"/>
                <w:b w:val="0"/>
                <w:bCs/>
                <w:szCs w:val="22"/>
              </w:rPr>
            </w:pPr>
          </w:p>
        </w:tc>
        <w:tc>
          <w:tcPr>
            <w:tcW w:w="1178" w:type="dxa"/>
          </w:tcPr>
          <w:p w14:paraId="2F746D09" w14:textId="273779F5" w:rsidR="002E2D8C" w:rsidRPr="00B06AF7" w:rsidRDefault="002524EB" w:rsidP="002E2D8C">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201</w:t>
            </w:r>
            <w:r w:rsidR="0071000C">
              <w:rPr>
                <w:rFonts w:asciiTheme="minorHAnsi" w:hAnsiTheme="minorHAnsi" w:cstheme="minorHAnsi"/>
                <w:b w:val="0"/>
                <w:bCs/>
                <w:szCs w:val="22"/>
              </w:rPr>
              <w:t>9</w:t>
            </w:r>
          </w:p>
        </w:tc>
        <w:tc>
          <w:tcPr>
            <w:tcW w:w="180" w:type="dxa"/>
          </w:tcPr>
          <w:p w14:paraId="2087B362" w14:textId="77777777" w:rsidR="002E2D8C" w:rsidRPr="00B06AF7" w:rsidRDefault="002E2D8C" w:rsidP="002E2D8C">
            <w:pPr>
              <w:pStyle w:val="acctmergecolhdg"/>
              <w:spacing w:line="240" w:lineRule="atLeast"/>
              <w:rPr>
                <w:rFonts w:asciiTheme="minorHAnsi" w:hAnsiTheme="minorHAnsi" w:cstheme="minorHAnsi"/>
                <w:b w:val="0"/>
                <w:bCs/>
                <w:szCs w:val="22"/>
              </w:rPr>
            </w:pPr>
          </w:p>
        </w:tc>
        <w:tc>
          <w:tcPr>
            <w:tcW w:w="1191" w:type="dxa"/>
          </w:tcPr>
          <w:p w14:paraId="10F98A86" w14:textId="1A366E29" w:rsidR="002E2D8C" w:rsidRPr="00B06AF7" w:rsidRDefault="002524EB" w:rsidP="002E2D8C">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20</w:t>
            </w:r>
            <w:r w:rsidR="0071000C">
              <w:rPr>
                <w:rFonts w:asciiTheme="minorHAnsi" w:hAnsiTheme="minorHAnsi" w:cstheme="minorHAnsi"/>
                <w:b w:val="0"/>
                <w:bCs/>
                <w:szCs w:val="22"/>
              </w:rPr>
              <w:t>20</w:t>
            </w:r>
          </w:p>
        </w:tc>
        <w:tc>
          <w:tcPr>
            <w:tcW w:w="179" w:type="dxa"/>
          </w:tcPr>
          <w:p w14:paraId="5043FAF0" w14:textId="77777777" w:rsidR="002E2D8C" w:rsidRPr="00B06AF7" w:rsidRDefault="002E2D8C" w:rsidP="002E2D8C">
            <w:pPr>
              <w:pStyle w:val="acctmergecolhdg"/>
              <w:spacing w:line="240" w:lineRule="atLeast"/>
              <w:rPr>
                <w:rFonts w:asciiTheme="minorHAnsi" w:hAnsiTheme="minorHAnsi" w:cstheme="minorHAnsi"/>
                <w:b w:val="0"/>
                <w:bCs/>
                <w:szCs w:val="22"/>
              </w:rPr>
            </w:pPr>
          </w:p>
        </w:tc>
        <w:tc>
          <w:tcPr>
            <w:tcW w:w="1243" w:type="dxa"/>
          </w:tcPr>
          <w:p w14:paraId="5AFEB53C" w14:textId="176DF0B7" w:rsidR="002E2D8C" w:rsidRPr="00B06AF7" w:rsidRDefault="002524EB" w:rsidP="002E2D8C">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201</w:t>
            </w:r>
            <w:r w:rsidR="0071000C">
              <w:rPr>
                <w:rFonts w:asciiTheme="minorHAnsi" w:hAnsiTheme="minorHAnsi" w:cstheme="minorHAnsi"/>
                <w:b w:val="0"/>
                <w:bCs/>
                <w:szCs w:val="22"/>
              </w:rPr>
              <w:t>9</w:t>
            </w:r>
          </w:p>
        </w:tc>
      </w:tr>
      <w:tr w:rsidR="00985DF9" w:rsidRPr="00B06AF7" w14:paraId="34DBA714" w14:textId="77777777" w:rsidTr="0076375D">
        <w:trPr>
          <w:cantSplit/>
          <w:tblHeader/>
        </w:trPr>
        <w:tc>
          <w:tcPr>
            <w:tcW w:w="3978" w:type="dxa"/>
          </w:tcPr>
          <w:p w14:paraId="382E3BCD" w14:textId="77777777" w:rsidR="00985DF9" w:rsidRPr="00B06AF7" w:rsidRDefault="00985DF9" w:rsidP="00BF10A5">
            <w:pPr>
              <w:spacing w:line="240" w:lineRule="atLeast"/>
              <w:rPr>
                <w:rFonts w:asciiTheme="minorHAnsi" w:hAnsiTheme="minorHAnsi" w:cstheme="minorHAnsi"/>
                <w:b/>
                <w:bCs/>
                <w:i/>
                <w:iCs/>
                <w:szCs w:val="22"/>
              </w:rPr>
            </w:pPr>
          </w:p>
        </w:tc>
        <w:tc>
          <w:tcPr>
            <w:tcW w:w="5346" w:type="dxa"/>
            <w:gridSpan w:val="7"/>
          </w:tcPr>
          <w:p w14:paraId="60B90402" w14:textId="74967677" w:rsidR="00985DF9" w:rsidRPr="00B06AF7" w:rsidRDefault="00061D7E" w:rsidP="00BF10A5">
            <w:pPr>
              <w:pStyle w:val="acctfourfigure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FE4DB1" w:rsidRPr="00B06AF7" w14:paraId="1F7C4906" w14:textId="77777777" w:rsidTr="0076375D">
        <w:trPr>
          <w:cantSplit/>
        </w:trPr>
        <w:tc>
          <w:tcPr>
            <w:tcW w:w="3978" w:type="dxa"/>
          </w:tcPr>
          <w:p w14:paraId="69A588BF" w14:textId="77777777" w:rsidR="00FE4DB1" w:rsidRPr="00B06AF7" w:rsidRDefault="00FE4DB1" w:rsidP="00FE4DB1">
            <w:pPr>
              <w:spacing w:line="240" w:lineRule="atLeast"/>
              <w:rPr>
                <w:rFonts w:asciiTheme="minorHAnsi" w:hAnsiTheme="minorHAnsi" w:cstheme="minorHAnsi"/>
                <w:szCs w:val="22"/>
              </w:rPr>
            </w:pPr>
            <w:r w:rsidRPr="00B06AF7">
              <w:rPr>
                <w:rFonts w:asciiTheme="minorHAnsi" w:hAnsiTheme="minorHAnsi" w:cstheme="minorHAnsi"/>
                <w:szCs w:val="22"/>
              </w:rPr>
              <w:t>Cash on hand</w:t>
            </w:r>
          </w:p>
        </w:tc>
        <w:tc>
          <w:tcPr>
            <w:tcW w:w="1197" w:type="dxa"/>
          </w:tcPr>
          <w:p w14:paraId="0E7C0977" w14:textId="398F53DD" w:rsidR="00FE4DB1" w:rsidRPr="00FE4DB1" w:rsidRDefault="00FE4DB1" w:rsidP="00FE4DB1">
            <w:pPr>
              <w:pStyle w:val="acctfourfigures"/>
              <w:tabs>
                <w:tab w:val="clear" w:pos="765"/>
                <w:tab w:val="decimal" w:pos="911"/>
              </w:tabs>
              <w:spacing w:line="240" w:lineRule="atLeast"/>
              <w:ind w:right="11"/>
              <w:rPr>
                <w:rFonts w:asciiTheme="minorHAnsi" w:hAnsiTheme="minorHAnsi" w:cstheme="minorHAnsi"/>
                <w:szCs w:val="22"/>
              </w:rPr>
            </w:pPr>
            <w:r w:rsidRPr="00FE4DB1">
              <w:rPr>
                <w:rFonts w:asciiTheme="minorHAnsi" w:hAnsiTheme="minorHAnsi" w:cstheme="minorHAnsi"/>
                <w:szCs w:val="22"/>
                <w:lang w:val="en-US" w:bidi="th-TH"/>
              </w:rPr>
              <w:t>373</w:t>
            </w:r>
          </w:p>
        </w:tc>
        <w:tc>
          <w:tcPr>
            <w:tcW w:w="178" w:type="dxa"/>
          </w:tcPr>
          <w:p w14:paraId="4783DA4B" w14:textId="77777777" w:rsidR="00FE4DB1" w:rsidRPr="00FE4DB1" w:rsidRDefault="00FE4DB1" w:rsidP="00FE4DB1">
            <w:pPr>
              <w:pStyle w:val="acctfourfigures"/>
              <w:spacing w:line="240" w:lineRule="atLeast"/>
              <w:rPr>
                <w:rFonts w:asciiTheme="minorHAnsi" w:hAnsiTheme="minorHAnsi" w:cstheme="minorHAnsi"/>
                <w:szCs w:val="22"/>
              </w:rPr>
            </w:pPr>
          </w:p>
        </w:tc>
        <w:tc>
          <w:tcPr>
            <w:tcW w:w="1178" w:type="dxa"/>
          </w:tcPr>
          <w:p w14:paraId="285A54B3" w14:textId="3C0AC44E" w:rsidR="00FE4DB1" w:rsidRPr="00FE4DB1" w:rsidRDefault="00FE4DB1" w:rsidP="00FE4DB1">
            <w:pPr>
              <w:pStyle w:val="acctfourfigures"/>
              <w:tabs>
                <w:tab w:val="clear" w:pos="765"/>
              </w:tabs>
              <w:spacing w:line="240" w:lineRule="atLeast"/>
              <w:ind w:right="61"/>
              <w:jc w:val="right"/>
              <w:rPr>
                <w:rFonts w:asciiTheme="minorHAnsi" w:hAnsiTheme="minorHAnsi" w:cstheme="minorHAnsi"/>
                <w:szCs w:val="22"/>
              </w:rPr>
            </w:pPr>
            <w:r w:rsidRPr="00FE4DB1">
              <w:rPr>
                <w:rFonts w:asciiTheme="minorHAnsi" w:hAnsiTheme="minorHAnsi" w:cstheme="minorHAnsi"/>
                <w:szCs w:val="22"/>
                <w:lang w:val="en-US" w:bidi="th-TH"/>
              </w:rPr>
              <w:t>520</w:t>
            </w:r>
          </w:p>
        </w:tc>
        <w:tc>
          <w:tcPr>
            <w:tcW w:w="180" w:type="dxa"/>
          </w:tcPr>
          <w:p w14:paraId="2C702E9F" w14:textId="77777777" w:rsidR="00FE4DB1" w:rsidRPr="00FE4DB1" w:rsidRDefault="00FE4DB1" w:rsidP="00FE4DB1">
            <w:pPr>
              <w:pStyle w:val="acctfourfigures"/>
              <w:spacing w:line="240" w:lineRule="atLeast"/>
              <w:jc w:val="right"/>
              <w:rPr>
                <w:rFonts w:asciiTheme="minorHAnsi" w:hAnsiTheme="minorHAnsi" w:cstheme="minorHAnsi"/>
                <w:szCs w:val="22"/>
              </w:rPr>
            </w:pPr>
          </w:p>
        </w:tc>
        <w:tc>
          <w:tcPr>
            <w:tcW w:w="1191" w:type="dxa"/>
          </w:tcPr>
          <w:p w14:paraId="66B94A33" w14:textId="6C7620F0" w:rsidR="00FE4DB1" w:rsidRPr="00FE4DB1" w:rsidRDefault="00FE4DB1" w:rsidP="00FE4DB1">
            <w:pPr>
              <w:pStyle w:val="acctfourfigures"/>
              <w:tabs>
                <w:tab w:val="clear" w:pos="765"/>
                <w:tab w:val="decimal" w:pos="825"/>
              </w:tabs>
              <w:spacing w:line="240" w:lineRule="atLeast"/>
              <w:ind w:right="11"/>
              <w:jc w:val="right"/>
              <w:rPr>
                <w:rFonts w:asciiTheme="minorHAnsi" w:hAnsiTheme="minorHAnsi" w:cstheme="minorHAnsi"/>
                <w:szCs w:val="22"/>
              </w:rPr>
            </w:pPr>
            <w:r w:rsidRPr="00FE4DB1">
              <w:rPr>
                <w:rFonts w:asciiTheme="minorHAnsi" w:hAnsiTheme="minorHAnsi" w:cstheme="minorHAnsi"/>
                <w:szCs w:val="22"/>
              </w:rPr>
              <w:t>150</w:t>
            </w:r>
          </w:p>
        </w:tc>
        <w:tc>
          <w:tcPr>
            <w:tcW w:w="179" w:type="dxa"/>
          </w:tcPr>
          <w:p w14:paraId="6D606875" w14:textId="77777777" w:rsidR="00FE4DB1" w:rsidRPr="00FE4DB1" w:rsidRDefault="00FE4DB1" w:rsidP="00FE4DB1">
            <w:pPr>
              <w:pStyle w:val="acctfourfigures"/>
              <w:spacing w:line="240" w:lineRule="atLeast"/>
              <w:jc w:val="right"/>
              <w:rPr>
                <w:rFonts w:asciiTheme="minorHAnsi" w:hAnsiTheme="minorHAnsi" w:cstheme="minorHAnsi"/>
                <w:szCs w:val="22"/>
              </w:rPr>
            </w:pPr>
          </w:p>
        </w:tc>
        <w:tc>
          <w:tcPr>
            <w:tcW w:w="1243" w:type="dxa"/>
          </w:tcPr>
          <w:p w14:paraId="269439DB" w14:textId="7BEF2B87" w:rsidR="00FE4DB1" w:rsidRPr="00FE4DB1" w:rsidRDefault="00FE4DB1" w:rsidP="00FE4DB1">
            <w:pPr>
              <w:pStyle w:val="acctfourfigures"/>
              <w:tabs>
                <w:tab w:val="clear" w:pos="765"/>
              </w:tabs>
              <w:spacing w:line="240" w:lineRule="atLeast"/>
              <w:ind w:right="61"/>
              <w:jc w:val="right"/>
              <w:rPr>
                <w:rFonts w:asciiTheme="minorHAnsi" w:hAnsiTheme="minorHAnsi" w:cstheme="minorHAnsi"/>
                <w:szCs w:val="22"/>
              </w:rPr>
            </w:pPr>
            <w:r w:rsidRPr="00FE4DB1">
              <w:rPr>
                <w:rFonts w:asciiTheme="minorHAnsi" w:hAnsiTheme="minorHAnsi" w:cstheme="minorHAnsi"/>
                <w:szCs w:val="22"/>
              </w:rPr>
              <w:t>150</w:t>
            </w:r>
          </w:p>
        </w:tc>
      </w:tr>
      <w:tr w:rsidR="00FE4DB1" w:rsidRPr="00B06AF7" w14:paraId="31B85617" w14:textId="77777777" w:rsidTr="0076375D">
        <w:trPr>
          <w:cantSplit/>
        </w:trPr>
        <w:tc>
          <w:tcPr>
            <w:tcW w:w="3978" w:type="dxa"/>
          </w:tcPr>
          <w:p w14:paraId="7E0A2313" w14:textId="2B51B12D" w:rsidR="00FE4DB1" w:rsidRPr="00B06AF7" w:rsidRDefault="00FE4DB1" w:rsidP="00FE4DB1">
            <w:pPr>
              <w:spacing w:line="240" w:lineRule="atLeast"/>
              <w:rPr>
                <w:rFonts w:asciiTheme="minorHAnsi" w:hAnsiTheme="minorHAnsi" w:cstheme="minorHAnsi"/>
                <w:szCs w:val="22"/>
              </w:rPr>
            </w:pPr>
            <w:r w:rsidRPr="00B06AF7">
              <w:rPr>
                <w:rFonts w:asciiTheme="minorHAnsi" w:hAnsiTheme="minorHAnsi" w:cstheme="minorHAnsi"/>
                <w:szCs w:val="22"/>
              </w:rPr>
              <w:t xml:space="preserve">Cheque </w:t>
            </w:r>
            <w:r>
              <w:rPr>
                <w:rFonts w:asciiTheme="minorHAnsi" w:hAnsiTheme="minorHAnsi" w:cstheme="minorHAnsi"/>
                <w:szCs w:val="22"/>
              </w:rPr>
              <w:t>on</w:t>
            </w:r>
            <w:r w:rsidRPr="00B06AF7">
              <w:rPr>
                <w:rFonts w:asciiTheme="minorHAnsi" w:hAnsiTheme="minorHAnsi" w:cstheme="minorHAnsi"/>
                <w:szCs w:val="22"/>
              </w:rPr>
              <w:t xml:space="preserve"> </w:t>
            </w:r>
            <w:r w:rsidR="00FE0E52">
              <w:rPr>
                <w:rFonts w:asciiTheme="minorHAnsi" w:hAnsiTheme="minorHAnsi" w:cstheme="minorHAnsi"/>
                <w:szCs w:val="22"/>
              </w:rPr>
              <w:t>h</w:t>
            </w:r>
            <w:r w:rsidRPr="00B06AF7">
              <w:rPr>
                <w:rFonts w:asciiTheme="minorHAnsi" w:hAnsiTheme="minorHAnsi" w:cstheme="minorHAnsi"/>
                <w:szCs w:val="22"/>
              </w:rPr>
              <w:t>and</w:t>
            </w:r>
          </w:p>
        </w:tc>
        <w:tc>
          <w:tcPr>
            <w:tcW w:w="1197" w:type="dxa"/>
          </w:tcPr>
          <w:p w14:paraId="65F07D12" w14:textId="598CAA90" w:rsidR="00FE4DB1" w:rsidRPr="00FE4DB1" w:rsidRDefault="00FE4DB1" w:rsidP="00FE4DB1">
            <w:pPr>
              <w:spacing w:line="240" w:lineRule="auto"/>
              <w:ind w:left="-108" w:right="328"/>
              <w:jc w:val="right"/>
              <w:rPr>
                <w:rFonts w:asciiTheme="minorHAnsi" w:hAnsiTheme="minorHAnsi" w:cstheme="minorHAnsi"/>
                <w:szCs w:val="22"/>
              </w:rPr>
            </w:pPr>
            <w:r w:rsidRPr="00FE4DB1">
              <w:rPr>
                <w:rFonts w:asciiTheme="minorHAnsi" w:hAnsiTheme="minorHAnsi" w:cstheme="minorHAnsi"/>
                <w:szCs w:val="22"/>
              </w:rPr>
              <w:t>-</w:t>
            </w:r>
          </w:p>
        </w:tc>
        <w:tc>
          <w:tcPr>
            <w:tcW w:w="178" w:type="dxa"/>
          </w:tcPr>
          <w:p w14:paraId="55FB0E67" w14:textId="77777777" w:rsidR="00FE4DB1" w:rsidRPr="00FE4DB1" w:rsidRDefault="00FE4DB1" w:rsidP="00FE4DB1">
            <w:pPr>
              <w:pStyle w:val="acctfourfigures"/>
              <w:spacing w:line="240" w:lineRule="atLeast"/>
              <w:rPr>
                <w:rFonts w:asciiTheme="minorHAnsi" w:hAnsiTheme="minorHAnsi" w:cstheme="minorHAnsi"/>
                <w:szCs w:val="22"/>
              </w:rPr>
            </w:pPr>
          </w:p>
        </w:tc>
        <w:tc>
          <w:tcPr>
            <w:tcW w:w="1178" w:type="dxa"/>
          </w:tcPr>
          <w:p w14:paraId="1B6470B8" w14:textId="14C49859" w:rsidR="00FE4DB1" w:rsidRPr="00FE4DB1" w:rsidRDefault="00FE4DB1" w:rsidP="00FE4DB1">
            <w:pPr>
              <w:pStyle w:val="acctfourfigures"/>
              <w:tabs>
                <w:tab w:val="clear" w:pos="765"/>
              </w:tabs>
              <w:spacing w:line="240" w:lineRule="atLeast"/>
              <w:ind w:right="61"/>
              <w:jc w:val="right"/>
              <w:rPr>
                <w:rFonts w:asciiTheme="minorHAnsi" w:hAnsiTheme="minorHAnsi" w:cstheme="minorHAnsi"/>
                <w:szCs w:val="22"/>
              </w:rPr>
            </w:pPr>
            <w:r w:rsidRPr="00FE4DB1">
              <w:rPr>
                <w:rFonts w:asciiTheme="minorHAnsi" w:hAnsiTheme="minorHAnsi" w:cstheme="minorHAnsi"/>
                <w:szCs w:val="22"/>
                <w:lang w:val="en-US" w:bidi="th-TH"/>
              </w:rPr>
              <w:t>2,425</w:t>
            </w:r>
          </w:p>
        </w:tc>
        <w:tc>
          <w:tcPr>
            <w:tcW w:w="180" w:type="dxa"/>
          </w:tcPr>
          <w:p w14:paraId="7744FA83" w14:textId="77777777" w:rsidR="00FE4DB1" w:rsidRPr="00FE4DB1" w:rsidRDefault="00FE4DB1" w:rsidP="00FE4DB1">
            <w:pPr>
              <w:pStyle w:val="acctfourfigures"/>
              <w:spacing w:line="240" w:lineRule="atLeast"/>
              <w:jc w:val="right"/>
              <w:rPr>
                <w:rFonts w:asciiTheme="minorHAnsi" w:hAnsiTheme="minorHAnsi" w:cstheme="minorHAnsi"/>
                <w:szCs w:val="22"/>
              </w:rPr>
            </w:pPr>
          </w:p>
        </w:tc>
        <w:tc>
          <w:tcPr>
            <w:tcW w:w="1191" w:type="dxa"/>
          </w:tcPr>
          <w:p w14:paraId="2C4B7238" w14:textId="2C7EC8E1" w:rsidR="00FE4DB1" w:rsidRPr="00FE4DB1" w:rsidRDefault="00FE4DB1" w:rsidP="00FE4DB1">
            <w:pPr>
              <w:tabs>
                <w:tab w:val="decimal" w:pos="689"/>
              </w:tabs>
              <w:spacing w:line="240" w:lineRule="atLeast"/>
              <w:ind w:left="-79" w:right="-79"/>
              <w:rPr>
                <w:rFonts w:asciiTheme="minorHAnsi" w:hAnsiTheme="minorHAnsi" w:cstheme="minorHAnsi"/>
                <w:szCs w:val="22"/>
              </w:rPr>
            </w:pPr>
            <w:r w:rsidRPr="00FE4DB1">
              <w:rPr>
                <w:rFonts w:asciiTheme="minorHAnsi" w:hAnsiTheme="minorHAnsi" w:cstheme="minorHAnsi"/>
                <w:szCs w:val="22"/>
              </w:rPr>
              <w:t>-</w:t>
            </w:r>
          </w:p>
        </w:tc>
        <w:tc>
          <w:tcPr>
            <w:tcW w:w="179" w:type="dxa"/>
          </w:tcPr>
          <w:p w14:paraId="6569A748" w14:textId="77777777" w:rsidR="00FE4DB1" w:rsidRPr="00FE4DB1" w:rsidRDefault="00FE4DB1" w:rsidP="00FE4DB1">
            <w:pPr>
              <w:pStyle w:val="acctfourfigures"/>
              <w:spacing w:line="240" w:lineRule="atLeast"/>
              <w:jc w:val="right"/>
              <w:rPr>
                <w:rFonts w:asciiTheme="minorHAnsi" w:hAnsiTheme="minorHAnsi" w:cstheme="minorHAnsi"/>
                <w:szCs w:val="22"/>
              </w:rPr>
            </w:pPr>
          </w:p>
        </w:tc>
        <w:tc>
          <w:tcPr>
            <w:tcW w:w="1243" w:type="dxa"/>
          </w:tcPr>
          <w:p w14:paraId="2143664D" w14:textId="24F4DDE1" w:rsidR="00FE4DB1" w:rsidRPr="00FE4DB1" w:rsidRDefault="00FE4DB1" w:rsidP="00FE4DB1">
            <w:pPr>
              <w:tabs>
                <w:tab w:val="decimal" w:pos="689"/>
              </w:tabs>
              <w:spacing w:line="240" w:lineRule="atLeast"/>
              <w:ind w:left="-79" w:right="-79"/>
              <w:rPr>
                <w:rFonts w:asciiTheme="minorHAnsi" w:hAnsiTheme="minorHAnsi" w:cstheme="minorHAnsi"/>
                <w:szCs w:val="22"/>
              </w:rPr>
            </w:pPr>
            <w:r w:rsidRPr="00FE4DB1">
              <w:rPr>
                <w:rFonts w:asciiTheme="minorHAnsi" w:hAnsiTheme="minorHAnsi" w:cstheme="minorHAnsi"/>
                <w:szCs w:val="22"/>
              </w:rPr>
              <w:t>-</w:t>
            </w:r>
          </w:p>
        </w:tc>
      </w:tr>
      <w:tr w:rsidR="00FE4DB1" w:rsidRPr="00B06AF7" w14:paraId="3503DF56" w14:textId="77777777" w:rsidTr="0076375D">
        <w:trPr>
          <w:cantSplit/>
        </w:trPr>
        <w:tc>
          <w:tcPr>
            <w:tcW w:w="3978" w:type="dxa"/>
          </w:tcPr>
          <w:p w14:paraId="07CB7A17" w14:textId="6B0D05B3" w:rsidR="00FE4DB1" w:rsidRPr="00B06AF7" w:rsidRDefault="00FE4DB1" w:rsidP="00FE4DB1">
            <w:pPr>
              <w:spacing w:line="240" w:lineRule="atLeast"/>
              <w:rPr>
                <w:rFonts w:asciiTheme="minorHAnsi" w:hAnsiTheme="minorHAnsi" w:cstheme="minorHAnsi"/>
                <w:szCs w:val="22"/>
              </w:rPr>
            </w:pPr>
            <w:r w:rsidRPr="00B06AF7">
              <w:rPr>
                <w:rFonts w:asciiTheme="minorHAnsi" w:hAnsiTheme="minorHAnsi" w:cstheme="minorHAnsi"/>
                <w:szCs w:val="22"/>
              </w:rPr>
              <w:t>Cash Deposit - Current Account</w:t>
            </w:r>
          </w:p>
        </w:tc>
        <w:tc>
          <w:tcPr>
            <w:tcW w:w="1197" w:type="dxa"/>
          </w:tcPr>
          <w:p w14:paraId="24176DA5" w14:textId="12041CB1" w:rsidR="00FE4DB1" w:rsidRPr="00FE4DB1" w:rsidRDefault="00FE4DB1" w:rsidP="00FE4DB1">
            <w:pPr>
              <w:pStyle w:val="acctfourfigures"/>
              <w:tabs>
                <w:tab w:val="clear" w:pos="765"/>
                <w:tab w:val="decimal" w:pos="911"/>
              </w:tabs>
              <w:spacing w:line="240" w:lineRule="atLeast"/>
              <w:ind w:right="11"/>
              <w:rPr>
                <w:rFonts w:asciiTheme="minorHAnsi" w:hAnsiTheme="minorHAnsi" w:cstheme="minorHAnsi"/>
                <w:szCs w:val="22"/>
              </w:rPr>
            </w:pPr>
            <w:r w:rsidRPr="00FE4DB1">
              <w:rPr>
                <w:rFonts w:asciiTheme="minorHAnsi" w:hAnsiTheme="minorHAnsi" w:cstheme="minorHAnsi"/>
                <w:szCs w:val="22"/>
                <w:lang w:val="en-US" w:bidi="th-TH"/>
              </w:rPr>
              <w:t>8,554</w:t>
            </w:r>
          </w:p>
        </w:tc>
        <w:tc>
          <w:tcPr>
            <w:tcW w:w="178" w:type="dxa"/>
          </w:tcPr>
          <w:p w14:paraId="31D609A4" w14:textId="77777777" w:rsidR="00FE4DB1" w:rsidRPr="00FE4DB1" w:rsidRDefault="00FE4DB1" w:rsidP="00FE4DB1">
            <w:pPr>
              <w:pStyle w:val="acctfourfigures"/>
              <w:spacing w:line="240" w:lineRule="atLeast"/>
              <w:rPr>
                <w:rFonts w:asciiTheme="minorHAnsi" w:hAnsiTheme="minorHAnsi" w:cstheme="minorHAnsi"/>
                <w:szCs w:val="22"/>
              </w:rPr>
            </w:pPr>
          </w:p>
        </w:tc>
        <w:tc>
          <w:tcPr>
            <w:tcW w:w="1178" w:type="dxa"/>
          </w:tcPr>
          <w:p w14:paraId="7B3CA2FB" w14:textId="5EB1DED9" w:rsidR="00FE4DB1" w:rsidRPr="00FE4DB1" w:rsidRDefault="00FE4DB1" w:rsidP="00FE4DB1">
            <w:pPr>
              <w:pStyle w:val="acctfourfigures"/>
              <w:tabs>
                <w:tab w:val="clear" w:pos="765"/>
              </w:tabs>
              <w:spacing w:line="240" w:lineRule="atLeast"/>
              <w:ind w:right="61"/>
              <w:jc w:val="right"/>
              <w:rPr>
                <w:rFonts w:asciiTheme="minorHAnsi" w:hAnsiTheme="minorHAnsi" w:cstheme="minorHAnsi"/>
                <w:szCs w:val="22"/>
              </w:rPr>
            </w:pPr>
            <w:r w:rsidRPr="00FE4DB1">
              <w:rPr>
                <w:rFonts w:asciiTheme="minorHAnsi" w:hAnsiTheme="minorHAnsi" w:cstheme="minorHAnsi"/>
                <w:szCs w:val="22"/>
                <w:lang w:val="en-US" w:bidi="th-TH"/>
              </w:rPr>
              <w:t>88,184</w:t>
            </w:r>
          </w:p>
        </w:tc>
        <w:tc>
          <w:tcPr>
            <w:tcW w:w="180" w:type="dxa"/>
          </w:tcPr>
          <w:p w14:paraId="60455F2F" w14:textId="77777777" w:rsidR="00FE4DB1" w:rsidRPr="00FE4DB1" w:rsidRDefault="00FE4DB1" w:rsidP="00FE4DB1">
            <w:pPr>
              <w:pStyle w:val="acctfourfigures"/>
              <w:spacing w:line="240" w:lineRule="atLeast"/>
              <w:jc w:val="right"/>
              <w:rPr>
                <w:rFonts w:asciiTheme="minorHAnsi" w:hAnsiTheme="minorHAnsi" w:cstheme="minorHAnsi"/>
                <w:szCs w:val="22"/>
              </w:rPr>
            </w:pPr>
          </w:p>
        </w:tc>
        <w:tc>
          <w:tcPr>
            <w:tcW w:w="1191" w:type="dxa"/>
          </w:tcPr>
          <w:p w14:paraId="60616C68" w14:textId="06B2432A" w:rsidR="00FE4DB1" w:rsidRPr="00FE4DB1" w:rsidRDefault="00FE4DB1" w:rsidP="00FE4DB1">
            <w:pPr>
              <w:pStyle w:val="acctfourfigures"/>
              <w:tabs>
                <w:tab w:val="clear" w:pos="765"/>
                <w:tab w:val="decimal" w:pos="825"/>
              </w:tabs>
              <w:spacing w:line="240" w:lineRule="atLeast"/>
              <w:ind w:right="11"/>
              <w:jc w:val="right"/>
              <w:rPr>
                <w:rFonts w:asciiTheme="minorHAnsi" w:hAnsiTheme="minorHAnsi" w:cstheme="minorHAnsi"/>
                <w:szCs w:val="22"/>
              </w:rPr>
            </w:pPr>
            <w:r w:rsidRPr="00FE4DB1">
              <w:rPr>
                <w:rFonts w:asciiTheme="minorHAnsi" w:hAnsiTheme="minorHAnsi" w:cstheme="minorHAnsi"/>
                <w:szCs w:val="22"/>
                <w:lang w:val="en-US" w:bidi="th-TH"/>
              </w:rPr>
              <w:t>506</w:t>
            </w:r>
          </w:p>
        </w:tc>
        <w:tc>
          <w:tcPr>
            <w:tcW w:w="179" w:type="dxa"/>
          </w:tcPr>
          <w:p w14:paraId="1488C5EC" w14:textId="77777777" w:rsidR="00FE4DB1" w:rsidRPr="00FE4DB1" w:rsidRDefault="00FE4DB1" w:rsidP="00FE4DB1">
            <w:pPr>
              <w:pStyle w:val="acctfourfigures"/>
              <w:spacing w:line="240" w:lineRule="atLeast"/>
              <w:jc w:val="right"/>
              <w:rPr>
                <w:rFonts w:asciiTheme="minorHAnsi" w:hAnsiTheme="minorHAnsi" w:cstheme="minorHAnsi"/>
                <w:szCs w:val="22"/>
              </w:rPr>
            </w:pPr>
          </w:p>
        </w:tc>
        <w:tc>
          <w:tcPr>
            <w:tcW w:w="1243" w:type="dxa"/>
          </w:tcPr>
          <w:p w14:paraId="5E1DB70A" w14:textId="1CD2033D" w:rsidR="00FE4DB1" w:rsidRPr="00FE4DB1" w:rsidRDefault="00FE4DB1" w:rsidP="00FE4DB1">
            <w:pPr>
              <w:pStyle w:val="acctfourfigures"/>
              <w:tabs>
                <w:tab w:val="clear" w:pos="765"/>
              </w:tabs>
              <w:spacing w:line="240" w:lineRule="atLeast"/>
              <w:ind w:right="61"/>
              <w:jc w:val="right"/>
              <w:rPr>
                <w:rFonts w:asciiTheme="minorHAnsi" w:hAnsiTheme="minorHAnsi" w:cstheme="minorHAnsi"/>
                <w:szCs w:val="22"/>
              </w:rPr>
            </w:pPr>
            <w:r w:rsidRPr="00FE4DB1">
              <w:rPr>
                <w:rFonts w:asciiTheme="minorHAnsi" w:hAnsiTheme="minorHAnsi" w:cstheme="minorHAnsi"/>
                <w:szCs w:val="22"/>
                <w:lang w:val="en-US" w:bidi="th-TH"/>
              </w:rPr>
              <w:t>77,243</w:t>
            </w:r>
          </w:p>
        </w:tc>
      </w:tr>
      <w:tr w:rsidR="00FE4DB1" w:rsidRPr="00B06AF7" w14:paraId="09C05402" w14:textId="77777777" w:rsidTr="0076375D">
        <w:trPr>
          <w:cantSplit/>
        </w:trPr>
        <w:tc>
          <w:tcPr>
            <w:tcW w:w="3978" w:type="dxa"/>
          </w:tcPr>
          <w:p w14:paraId="709BC4E0" w14:textId="6DA0A713" w:rsidR="00FE4DB1" w:rsidRPr="00B06AF7" w:rsidRDefault="00FE4DB1" w:rsidP="00FE4DB1">
            <w:pPr>
              <w:spacing w:line="240" w:lineRule="atLeast"/>
              <w:rPr>
                <w:rFonts w:asciiTheme="minorHAnsi" w:hAnsiTheme="minorHAnsi" w:cstheme="minorHAnsi"/>
                <w:szCs w:val="22"/>
              </w:rPr>
            </w:pPr>
            <w:r w:rsidRPr="00B06AF7">
              <w:rPr>
                <w:rFonts w:asciiTheme="minorHAnsi" w:hAnsiTheme="minorHAnsi" w:cstheme="minorHAnsi"/>
                <w:szCs w:val="22"/>
              </w:rPr>
              <w:t>Cash Deposit - Savings Account</w:t>
            </w:r>
          </w:p>
        </w:tc>
        <w:tc>
          <w:tcPr>
            <w:tcW w:w="1197" w:type="dxa"/>
          </w:tcPr>
          <w:p w14:paraId="22DCAF07" w14:textId="1D2D5174" w:rsidR="00FE4DB1" w:rsidRPr="00FE4DB1" w:rsidRDefault="00FE4DB1" w:rsidP="00FE4DB1">
            <w:pPr>
              <w:pStyle w:val="acctfourfigures"/>
              <w:tabs>
                <w:tab w:val="clear" w:pos="765"/>
                <w:tab w:val="decimal" w:pos="911"/>
              </w:tabs>
              <w:spacing w:line="240" w:lineRule="atLeast"/>
              <w:ind w:right="11"/>
              <w:rPr>
                <w:rFonts w:asciiTheme="minorHAnsi" w:hAnsiTheme="minorHAnsi" w:cstheme="minorHAnsi"/>
                <w:szCs w:val="22"/>
              </w:rPr>
            </w:pPr>
            <w:r w:rsidRPr="00FE4DB1">
              <w:rPr>
                <w:rFonts w:asciiTheme="minorHAnsi" w:hAnsiTheme="minorHAnsi" w:cstheme="minorHAnsi"/>
                <w:szCs w:val="22"/>
              </w:rPr>
              <w:t>283,736</w:t>
            </w:r>
          </w:p>
        </w:tc>
        <w:tc>
          <w:tcPr>
            <w:tcW w:w="178" w:type="dxa"/>
          </w:tcPr>
          <w:p w14:paraId="07335785" w14:textId="77777777" w:rsidR="00FE4DB1" w:rsidRPr="00FE4DB1" w:rsidRDefault="00FE4DB1" w:rsidP="00FE4DB1">
            <w:pPr>
              <w:pStyle w:val="acctfourfigures"/>
              <w:spacing w:line="240" w:lineRule="atLeast"/>
              <w:rPr>
                <w:rFonts w:asciiTheme="minorHAnsi" w:hAnsiTheme="minorHAnsi" w:cstheme="minorHAnsi"/>
                <w:szCs w:val="22"/>
              </w:rPr>
            </w:pPr>
          </w:p>
        </w:tc>
        <w:tc>
          <w:tcPr>
            <w:tcW w:w="1178" w:type="dxa"/>
          </w:tcPr>
          <w:p w14:paraId="57B130BA" w14:textId="3BC21458" w:rsidR="00FE4DB1" w:rsidRPr="00FE4DB1" w:rsidRDefault="00FE4DB1" w:rsidP="00FE4DB1">
            <w:pPr>
              <w:pStyle w:val="acctfourfigures"/>
              <w:tabs>
                <w:tab w:val="clear" w:pos="765"/>
              </w:tabs>
              <w:spacing w:line="240" w:lineRule="atLeast"/>
              <w:ind w:right="61"/>
              <w:jc w:val="right"/>
              <w:rPr>
                <w:rFonts w:asciiTheme="minorHAnsi" w:hAnsiTheme="minorHAnsi" w:cstheme="minorHAnsi"/>
                <w:szCs w:val="22"/>
              </w:rPr>
            </w:pPr>
            <w:r w:rsidRPr="00FE4DB1">
              <w:rPr>
                <w:rFonts w:asciiTheme="minorHAnsi" w:hAnsiTheme="minorHAnsi" w:cstheme="minorHAnsi"/>
                <w:szCs w:val="22"/>
              </w:rPr>
              <w:t>339,471</w:t>
            </w:r>
          </w:p>
        </w:tc>
        <w:tc>
          <w:tcPr>
            <w:tcW w:w="180" w:type="dxa"/>
          </w:tcPr>
          <w:p w14:paraId="43A73E3D" w14:textId="77777777" w:rsidR="00FE4DB1" w:rsidRPr="00FE4DB1" w:rsidRDefault="00FE4DB1" w:rsidP="00FE4DB1">
            <w:pPr>
              <w:pStyle w:val="acctfourfigures"/>
              <w:spacing w:line="240" w:lineRule="atLeast"/>
              <w:jc w:val="right"/>
              <w:rPr>
                <w:rFonts w:asciiTheme="minorHAnsi" w:hAnsiTheme="minorHAnsi" w:cstheme="minorHAnsi"/>
                <w:szCs w:val="22"/>
              </w:rPr>
            </w:pPr>
          </w:p>
        </w:tc>
        <w:tc>
          <w:tcPr>
            <w:tcW w:w="1191" w:type="dxa"/>
          </w:tcPr>
          <w:p w14:paraId="020B8EDE" w14:textId="6E25F203" w:rsidR="00FE4DB1" w:rsidRPr="00FE4DB1" w:rsidRDefault="00FE4DB1" w:rsidP="00FE4DB1">
            <w:pPr>
              <w:pStyle w:val="acctfourfigures"/>
              <w:tabs>
                <w:tab w:val="clear" w:pos="765"/>
                <w:tab w:val="decimal" w:pos="825"/>
              </w:tabs>
              <w:spacing w:line="240" w:lineRule="atLeast"/>
              <w:ind w:right="11"/>
              <w:jc w:val="right"/>
              <w:rPr>
                <w:rFonts w:asciiTheme="minorHAnsi" w:hAnsiTheme="minorHAnsi" w:cstheme="minorHAnsi"/>
                <w:szCs w:val="22"/>
              </w:rPr>
            </w:pPr>
            <w:r w:rsidRPr="00FE4DB1">
              <w:rPr>
                <w:rFonts w:asciiTheme="minorHAnsi" w:hAnsiTheme="minorHAnsi" w:cstheme="minorHAnsi"/>
                <w:szCs w:val="22"/>
                <w:lang w:val="en-US" w:bidi="th-TH"/>
              </w:rPr>
              <w:t>259,372</w:t>
            </w:r>
          </w:p>
        </w:tc>
        <w:tc>
          <w:tcPr>
            <w:tcW w:w="179" w:type="dxa"/>
          </w:tcPr>
          <w:p w14:paraId="107492EC" w14:textId="77777777" w:rsidR="00FE4DB1" w:rsidRPr="00FE4DB1" w:rsidRDefault="00FE4DB1" w:rsidP="00FE4DB1">
            <w:pPr>
              <w:pStyle w:val="acctfourfigures"/>
              <w:spacing w:line="240" w:lineRule="atLeast"/>
              <w:jc w:val="right"/>
              <w:rPr>
                <w:rFonts w:asciiTheme="minorHAnsi" w:hAnsiTheme="minorHAnsi" w:cstheme="minorHAnsi"/>
                <w:szCs w:val="22"/>
              </w:rPr>
            </w:pPr>
          </w:p>
        </w:tc>
        <w:tc>
          <w:tcPr>
            <w:tcW w:w="1243" w:type="dxa"/>
          </w:tcPr>
          <w:p w14:paraId="63352B05" w14:textId="77C1C32F" w:rsidR="00FE4DB1" w:rsidRPr="00FE4DB1" w:rsidRDefault="00FE4DB1" w:rsidP="00FE4DB1">
            <w:pPr>
              <w:pStyle w:val="acctfourfigures"/>
              <w:tabs>
                <w:tab w:val="clear" w:pos="765"/>
              </w:tabs>
              <w:spacing w:line="240" w:lineRule="atLeast"/>
              <w:ind w:right="61"/>
              <w:jc w:val="right"/>
              <w:rPr>
                <w:rFonts w:asciiTheme="minorHAnsi" w:hAnsiTheme="minorHAnsi" w:cstheme="minorHAnsi"/>
                <w:szCs w:val="22"/>
              </w:rPr>
            </w:pPr>
            <w:r w:rsidRPr="00FE4DB1">
              <w:rPr>
                <w:rFonts w:asciiTheme="minorHAnsi" w:hAnsiTheme="minorHAnsi" w:cstheme="minorHAnsi"/>
                <w:szCs w:val="22"/>
                <w:lang w:val="en-US" w:bidi="th-TH"/>
              </w:rPr>
              <w:t>237,013</w:t>
            </w:r>
          </w:p>
        </w:tc>
      </w:tr>
      <w:tr w:rsidR="00FE4DB1" w:rsidRPr="00B06AF7" w14:paraId="64C51C03" w14:textId="77777777" w:rsidTr="0076375D">
        <w:trPr>
          <w:cantSplit/>
        </w:trPr>
        <w:tc>
          <w:tcPr>
            <w:tcW w:w="3978" w:type="dxa"/>
          </w:tcPr>
          <w:p w14:paraId="32638780" w14:textId="47367844" w:rsidR="00FE4DB1" w:rsidRPr="00B06AF7" w:rsidRDefault="00FE4DB1" w:rsidP="00FE4DB1">
            <w:pPr>
              <w:spacing w:line="240" w:lineRule="atLeast"/>
              <w:rPr>
                <w:rFonts w:asciiTheme="minorHAnsi" w:hAnsiTheme="minorHAnsi" w:cstheme="minorHAnsi"/>
                <w:i/>
                <w:iCs/>
                <w:color w:val="0000FF"/>
                <w:szCs w:val="22"/>
                <w:shd w:val="clear" w:color="auto" w:fill="D9D9D9"/>
              </w:rPr>
            </w:pPr>
            <w:r w:rsidRPr="00B06AF7">
              <w:rPr>
                <w:rFonts w:asciiTheme="minorHAnsi" w:hAnsiTheme="minorHAnsi" w:cstheme="minorHAnsi"/>
                <w:szCs w:val="22"/>
              </w:rPr>
              <w:t>Cash Deposit - Fixed Account</w:t>
            </w:r>
          </w:p>
        </w:tc>
        <w:tc>
          <w:tcPr>
            <w:tcW w:w="1197" w:type="dxa"/>
          </w:tcPr>
          <w:p w14:paraId="2F520AE0" w14:textId="7C626C3A" w:rsidR="00FE4DB1" w:rsidRPr="00FE4DB1" w:rsidRDefault="00FE4DB1" w:rsidP="00FE4DB1">
            <w:pPr>
              <w:pStyle w:val="acctfourfigures"/>
              <w:tabs>
                <w:tab w:val="clear" w:pos="765"/>
                <w:tab w:val="decimal" w:pos="911"/>
              </w:tabs>
              <w:spacing w:line="240" w:lineRule="atLeast"/>
              <w:ind w:right="11"/>
              <w:rPr>
                <w:rFonts w:asciiTheme="minorHAnsi" w:hAnsiTheme="minorHAnsi" w:cstheme="minorHAnsi"/>
                <w:szCs w:val="22"/>
              </w:rPr>
            </w:pPr>
            <w:r w:rsidRPr="00FE4DB1">
              <w:rPr>
                <w:rFonts w:asciiTheme="minorHAnsi" w:hAnsiTheme="minorHAnsi" w:cstheme="minorHAnsi"/>
                <w:szCs w:val="22"/>
              </w:rPr>
              <w:t>12,336</w:t>
            </w:r>
          </w:p>
        </w:tc>
        <w:tc>
          <w:tcPr>
            <w:tcW w:w="178" w:type="dxa"/>
          </w:tcPr>
          <w:p w14:paraId="7977F0E3" w14:textId="77777777" w:rsidR="00FE4DB1" w:rsidRPr="00FE4DB1" w:rsidRDefault="00FE4DB1" w:rsidP="00FE4DB1">
            <w:pPr>
              <w:pStyle w:val="acctfourfigures"/>
              <w:spacing w:line="240" w:lineRule="atLeast"/>
              <w:rPr>
                <w:rFonts w:asciiTheme="minorHAnsi" w:hAnsiTheme="minorHAnsi" w:cstheme="minorHAnsi"/>
                <w:szCs w:val="22"/>
              </w:rPr>
            </w:pPr>
          </w:p>
        </w:tc>
        <w:tc>
          <w:tcPr>
            <w:tcW w:w="1178" w:type="dxa"/>
          </w:tcPr>
          <w:p w14:paraId="0961398B" w14:textId="12FEF435" w:rsidR="00FE4DB1" w:rsidRPr="00FE4DB1" w:rsidRDefault="00FE4DB1" w:rsidP="00FE4DB1">
            <w:pPr>
              <w:pStyle w:val="acctfourfigures"/>
              <w:tabs>
                <w:tab w:val="clear" w:pos="765"/>
              </w:tabs>
              <w:spacing w:line="240" w:lineRule="atLeast"/>
              <w:ind w:right="61"/>
              <w:jc w:val="right"/>
              <w:rPr>
                <w:rFonts w:asciiTheme="minorHAnsi" w:hAnsiTheme="minorHAnsi" w:cstheme="minorHAnsi"/>
                <w:szCs w:val="22"/>
              </w:rPr>
            </w:pPr>
            <w:r w:rsidRPr="00FE4DB1">
              <w:rPr>
                <w:rFonts w:asciiTheme="minorHAnsi" w:hAnsiTheme="minorHAnsi" w:cstheme="minorHAnsi"/>
                <w:szCs w:val="22"/>
              </w:rPr>
              <w:t>84,096</w:t>
            </w:r>
          </w:p>
        </w:tc>
        <w:tc>
          <w:tcPr>
            <w:tcW w:w="180" w:type="dxa"/>
          </w:tcPr>
          <w:p w14:paraId="71E92D62" w14:textId="77777777" w:rsidR="00FE4DB1" w:rsidRPr="00FE4DB1" w:rsidRDefault="00FE4DB1" w:rsidP="00FE4DB1">
            <w:pPr>
              <w:pStyle w:val="acctfourfigures"/>
              <w:spacing w:line="240" w:lineRule="atLeast"/>
              <w:jc w:val="right"/>
              <w:rPr>
                <w:rFonts w:asciiTheme="minorHAnsi" w:hAnsiTheme="minorHAnsi" w:cstheme="minorHAnsi"/>
                <w:szCs w:val="22"/>
              </w:rPr>
            </w:pPr>
          </w:p>
        </w:tc>
        <w:tc>
          <w:tcPr>
            <w:tcW w:w="1191" w:type="dxa"/>
          </w:tcPr>
          <w:p w14:paraId="197F0908" w14:textId="3659F12E" w:rsidR="00FE4DB1" w:rsidRPr="00FE4DB1" w:rsidRDefault="00FE4DB1" w:rsidP="00FE4DB1">
            <w:pPr>
              <w:pStyle w:val="acctfourfigures"/>
              <w:tabs>
                <w:tab w:val="clear" w:pos="765"/>
                <w:tab w:val="decimal" w:pos="825"/>
              </w:tabs>
              <w:spacing w:line="240" w:lineRule="atLeast"/>
              <w:ind w:right="11"/>
              <w:jc w:val="right"/>
              <w:rPr>
                <w:rFonts w:asciiTheme="minorHAnsi" w:hAnsiTheme="minorHAnsi" w:cstheme="minorHAnsi"/>
                <w:szCs w:val="22"/>
              </w:rPr>
            </w:pPr>
            <w:r w:rsidRPr="00FE4DB1">
              <w:rPr>
                <w:rFonts w:asciiTheme="minorHAnsi" w:hAnsiTheme="minorHAnsi" w:cstheme="minorHAnsi"/>
                <w:szCs w:val="22"/>
                <w:lang w:val="en-US" w:bidi="th-TH"/>
              </w:rPr>
              <w:t>7,025</w:t>
            </w:r>
          </w:p>
        </w:tc>
        <w:tc>
          <w:tcPr>
            <w:tcW w:w="179" w:type="dxa"/>
          </w:tcPr>
          <w:p w14:paraId="398A3845" w14:textId="77777777" w:rsidR="00FE4DB1" w:rsidRPr="00FE4DB1" w:rsidRDefault="00FE4DB1" w:rsidP="00FE4DB1">
            <w:pPr>
              <w:pStyle w:val="acctfourfigures"/>
              <w:spacing w:line="240" w:lineRule="atLeast"/>
              <w:jc w:val="right"/>
              <w:rPr>
                <w:rFonts w:asciiTheme="minorHAnsi" w:hAnsiTheme="minorHAnsi" w:cstheme="minorHAnsi"/>
                <w:szCs w:val="22"/>
              </w:rPr>
            </w:pPr>
          </w:p>
        </w:tc>
        <w:tc>
          <w:tcPr>
            <w:tcW w:w="1243" w:type="dxa"/>
          </w:tcPr>
          <w:p w14:paraId="069D8A08" w14:textId="3EBD380C" w:rsidR="00FE4DB1" w:rsidRPr="00FE4DB1" w:rsidRDefault="00FE4DB1" w:rsidP="00FE4DB1">
            <w:pPr>
              <w:pStyle w:val="acctfourfigures"/>
              <w:tabs>
                <w:tab w:val="clear" w:pos="765"/>
              </w:tabs>
              <w:spacing w:line="240" w:lineRule="atLeast"/>
              <w:ind w:right="61"/>
              <w:jc w:val="right"/>
              <w:rPr>
                <w:rFonts w:asciiTheme="minorHAnsi" w:hAnsiTheme="minorHAnsi" w:cstheme="minorHAnsi"/>
                <w:szCs w:val="22"/>
              </w:rPr>
            </w:pPr>
            <w:r w:rsidRPr="00FE4DB1">
              <w:rPr>
                <w:rFonts w:asciiTheme="minorHAnsi" w:hAnsiTheme="minorHAnsi" w:cstheme="minorHAnsi"/>
                <w:szCs w:val="22"/>
                <w:lang w:val="en-US" w:bidi="th-TH"/>
              </w:rPr>
              <w:t>78,982</w:t>
            </w:r>
          </w:p>
        </w:tc>
      </w:tr>
      <w:tr w:rsidR="00FE4DB1" w:rsidRPr="00B06AF7" w14:paraId="06D450F1" w14:textId="77777777" w:rsidTr="004F7062">
        <w:trPr>
          <w:cantSplit/>
        </w:trPr>
        <w:tc>
          <w:tcPr>
            <w:tcW w:w="3978" w:type="dxa"/>
            <w:vAlign w:val="bottom"/>
          </w:tcPr>
          <w:p w14:paraId="62D49233" w14:textId="4DA5FC22" w:rsidR="00FE4DB1" w:rsidRPr="00B06AF7" w:rsidRDefault="00FE4DB1" w:rsidP="00FE4DB1">
            <w:pPr>
              <w:spacing w:line="240" w:lineRule="atLeast"/>
              <w:ind w:left="175" w:hanging="175"/>
              <w:rPr>
                <w:rFonts w:asciiTheme="minorHAnsi" w:hAnsiTheme="minorHAnsi" w:cstheme="minorHAnsi"/>
                <w:b/>
                <w:bCs/>
                <w:szCs w:val="22"/>
              </w:rPr>
            </w:pPr>
            <w:r w:rsidRPr="00B06AF7">
              <w:rPr>
                <w:rFonts w:asciiTheme="minorHAnsi" w:hAnsiTheme="minorHAnsi" w:cstheme="minorHAnsi"/>
                <w:b/>
                <w:bCs/>
                <w:szCs w:val="22"/>
              </w:rPr>
              <w:t>Total</w:t>
            </w:r>
          </w:p>
        </w:tc>
        <w:tc>
          <w:tcPr>
            <w:tcW w:w="1197" w:type="dxa"/>
            <w:tcBorders>
              <w:top w:val="single" w:sz="4" w:space="0" w:color="auto"/>
              <w:bottom w:val="double" w:sz="4" w:space="0" w:color="auto"/>
            </w:tcBorders>
          </w:tcPr>
          <w:p w14:paraId="0FF995EF" w14:textId="57197189" w:rsidR="00FE4DB1" w:rsidRPr="00FE4DB1" w:rsidRDefault="00FE4DB1" w:rsidP="00FE4DB1">
            <w:pPr>
              <w:pStyle w:val="acctfourfigures"/>
              <w:tabs>
                <w:tab w:val="clear" w:pos="765"/>
                <w:tab w:val="decimal" w:pos="911"/>
              </w:tabs>
              <w:spacing w:line="240" w:lineRule="atLeast"/>
              <w:ind w:right="11"/>
              <w:rPr>
                <w:rFonts w:asciiTheme="minorHAnsi" w:hAnsiTheme="minorHAnsi" w:cstheme="minorHAnsi"/>
                <w:b/>
                <w:bCs/>
                <w:szCs w:val="22"/>
              </w:rPr>
            </w:pPr>
            <w:r w:rsidRPr="00FE4DB1">
              <w:rPr>
                <w:rFonts w:asciiTheme="minorHAnsi" w:hAnsiTheme="minorHAnsi" w:cstheme="minorHAnsi"/>
                <w:b/>
                <w:bCs/>
                <w:szCs w:val="22"/>
              </w:rPr>
              <w:t>304,999</w:t>
            </w:r>
          </w:p>
        </w:tc>
        <w:tc>
          <w:tcPr>
            <w:tcW w:w="178" w:type="dxa"/>
          </w:tcPr>
          <w:p w14:paraId="74F99869" w14:textId="77777777" w:rsidR="00FE4DB1" w:rsidRPr="00FE4DB1" w:rsidRDefault="00FE4DB1" w:rsidP="00FE4DB1">
            <w:pPr>
              <w:pStyle w:val="acctfourfigures"/>
              <w:spacing w:line="240" w:lineRule="atLeast"/>
              <w:rPr>
                <w:rFonts w:asciiTheme="minorHAnsi" w:hAnsiTheme="minorHAnsi" w:cstheme="minorHAnsi"/>
                <w:b/>
                <w:bCs/>
                <w:szCs w:val="22"/>
              </w:rPr>
            </w:pPr>
          </w:p>
        </w:tc>
        <w:tc>
          <w:tcPr>
            <w:tcW w:w="1178" w:type="dxa"/>
            <w:tcBorders>
              <w:top w:val="single" w:sz="4" w:space="0" w:color="auto"/>
              <w:bottom w:val="double" w:sz="4" w:space="0" w:color="auto"/>
            </w:tcBorders>
          </w:tcPr>
          <w:p w14:paraId="2658E2E4" w14:textId="692D3902" w:rsidR="00FE4DB1" w:rsidRPr="00FE4DB1" w:rsidRDefault="00FE4DB1" w:rsidP="00FE4DB1">
            <w:pPr>
              <w:pStyle w:val="acctfourfigures"/>
              <w:tabs>
                <w:tab w:val="clear" w:pos="765"/>
              </w:tabs>
              <w:spacing w:line="240" w:lineRule="atLeast"/>
              <w:ind w:right="61"/>
              <w:jc w:val="right"/>
              <w:rPr>
                <w:rFonts w:asciiTheme="minorHAnsi" w:hAnsiTheme="minorHAnsi" w:cstheme="minorHAnsi"/>
                <w:b/>
                <w:bCs/>
                <w:szCs w:val="22"/>
              </w:rPr>
            </w:pPr>
            <w:r w:rsidRPr="00FE4DB1">
              <w:rPr>
                <w:rFonts w:asciiTheme="minorHAnsi" w:hAnsiTheme="minorHAnsi" w:cstheme="minorHAnsi"/>
                <w:b/>
                <w:bCs/>
                <w:szCs w:val="22"/>
              </w:rPr>
              <w:t>514,696</w:t>
            </w:r>
          </w:p>
        </w:tc>
        <w:tc>
          <w:tcPr>
            <w:tcW w:w="180" w:type="dxa"/>
          </w:tcPr>
          <w:p w14:paraId="3B050A4A" w14:textId="77777777" w:rsidR="00FE4DB1" w:rsidRPr="00FE4DB1" w:rsidRDefault="00FE4DB1" w:rsidP="00FE4DB1">
            <w:pPr>
              <w:pStyle w:val="acctfourfigures"/>
              <w:spacing w:line="240" w:lineRule="atLeast"/>
              <w:jc w:val="right"/>
              <w:rPr>
                <w:rFonts w:asciiTheme="minorHAnsi" w:hAnsiTheme="minorHAnsi" w:cstheme="minorHAnsi"/>
                <w:b/>
                <w:bCs/>
                <w:szCs w:val="22"/>
              </w:rPr>
            </w:pPr>
          </w:p>
        </w:tc>
        <w:tc>
          <w:tcPr>
            <w:tcW w:w="1191" w:type="dxa"/>
            <w:tcBorders>
              <w:top w:val="single" w:sz="4" w:space="0" w:color="auto"/>
              <w:bottom w:val="double" w:sz="4" w:space="0" w:color="auto"/>
            </w:tcBorders>
          </w:tcPr>
          <w:p w14:paraId="4B687AF8" w14:textId="6500EEDC" w:rsidR="00FE4DB1" w:rsidRPr="00FE4DB1" w:rsidRDefault="00FE4DB1" w:rsidP="00FE4DB1">
            <w:pPr>
              <w:pStyle w:val="acctfourfigures"/>
              <w:tabs>
                <w:tab w:val="clear" w:pos="765"/>
                <w:tab w:val="decimal" w:pos="825"/>
              </w:tabs>
              <w:spacing w:line="240" w:lineRule="atLeast"/>
              <w:ind w:right="11"/>
              <w:jc w:val="right"/>
              <w:rPr>
                <w:rFonts w:asciiTheme="minorHAnsi" w:hAnsiTheme="minorHAnsi" w:cstheme="minorHAnsi"/>
                <w:b/>
                <w:bCs/>
                <w:szCs w:val="22"/>
              </w:rPr>
            </w:pPr>
            <w:r w:rsidRPr="00FE4DB1">
              <w:rPr>
                <w:rFonts w:asciiTheme="minorHAnsi" w:hAnsiTheme="minorHAnsi" w:cstheme="minorHAnsi"/>
                <w:b/>
                <w:bCs/>
                <w:szCs w:val="22"/>
                <w:lang w:val="en-US" w:bidi="th-TH"/>
              </w:rPr>
              <w:t>267,053</w:t>
            </w:r>
          </w:p>
        </w:tc>
        <w:tc>
          <w:tcPr>
            <w:tcW w:w="179" w:type="dxa"/>
          </w:tcPr>
          <w:p w14:paraId="02425DE1" w14:textId="77777777" w:rsidR="00FE4DB1" w:rsidRPr="00FE4DB1" w:rsidRDefault="00FE4DB1" w:rsidP="00FE4DB1">
            <w:pPr>
              <w:pStyle w:val="acctfourfigures"/>
              <w:spacing w:line="240" w:lineRule="atLeast"/>
              <w:jc w:val="right"/>
              <w:rPr>
                <w:rFonts w:asciiTheme="minorHAnsi" w:hAnsiTheme="minorHAnsi" w:cstheme="minorHAnsi"/>
                <w:b/>
                <w:bCs/>
                <w:szCs w:val="22"/>
              </w:rPr>
            </w:pPr>
          </w:p>
        </w:tc>
        <w:tc>
          <w:tcPr>
            <w:tcW w:w="1243" w:type="dxa"/>
            <w:tcBorders>
              <w:top w:val="single" w:sz="4" w:space="0" w:color="auto"/>
              <w:bottom w:val="double" w:sz="4" w:space="0" w:color="auto"/>
            </w:tcBorders>
          </w:tcPr>
          <w:p w14:paraId="471835CA" w14:textId="5779932F" w:rsidR="00FE4DB1" w:rsidRPr="00FE4DB1" w:rsidRDefault="00FE4DB1" w:rsidP="00FE4DB1">
            <w:pPr>
              <w:pStyle w:val="acctfourfigures"/>
              <w:tabs>
                <w:tab w:val="clear" w:pos="765"/>
              </w:tabs>
              <w:spacing w:line="240" w:lineRule="atLeast"/>
              <w:ind w:right="61"/>
              <w:jc w:val="right"/>
              <w:rPr>
                <w:rFonts w:asciiTheme="minorHAnsi" w:hAnsiTheme="minorHAnsi" w:cstheme="minorHAnsi"/>
                <w:b/>
                <w:bCs/>
                <w:szCs w:val="22"/>
              </w:rPr>
            </w:pPr>
            <w:r w:rsidRPr="00FE4DB1">
              <w:rPr>
                <w:rFonts w:asciiTheme="minorHAnsi" w:hAnsiTheme="minorHAnsi" w:cstheme="minorHAnsi"/>
                <w:b/>
                <w:bCs/>
                <w:szCs w:val="22"/>
                <w:lang w:val="en-US" w:bidi="th-TH"/>
              </w:rPr>
              <w:t>393,388</w:t>
            </w:r>
          </w:p>
        </w:tc>
      </w:tr>
    </w:tbl>
    <w:p w14:paraId="1A31EDC4" w14:textId="77777777" w:rsidR="008B5CA2" w:rsidRPr="00B06AF7" w:rsidRDefault="008B5CA2" w:rsidP="00BF10A5">
      <w:pPr>
        <w:ind w:left="540"/>
        <w:jc w:val="both"/>
        <w:rPr>
          <w:rFonts w:asciiTheme="minorHAnsi" w:hAnsiTheme="minorHAnsi" w:cstheme="minorHAnsi"/>
          <w:szCs w:val="22"/>
        </w:rPr>
      </w:pPr>
    </w:p>
    <w:p w14:paraId="087B453C" w14:textId="0B0A5213" w:rsidR="001730B1" w:rsidRPr="001970F9" w:rsidRDefault="0091705B" w:rsidP="001970F9">
      <w:pPr>
        <w:pStyle w:val="Heading1"/>
        <w:tabs>
          <w:tab w:val="num" w:pos="540"/>
        </w:tabs>
        <w:spacing w:before="0" w:after="0"/>
        <w:ind w:hanging="1314"/>
        <w:rPr>
          <w:rFonts w:asciiTheme="minorHAnsi" w:hAnsiTheme="minorHAnsi" w:cstheme="minorHAnsi"/>
          <w:sz w:val="22"/>
          <w:szCs w:val="22"/>
        </w:rPr>
      </w:pPr>
      <w:r w:rsidRPr="001970F9">
        <w:rPr>
          <w:rFonts w:asciiTheme="minorHAnsi" w:hAnsiTheme="minorHAnsi" w:cstheme="minorHAnsi"/>
          <w:sz w:val="22"/>
          <w:szCs w:val="22"/>
        </w:rPr>
        <w:t>Trade accounts receivable</w:t>
      </w:r>
    </w:p>
    <w:p w14:paraId="56FE1B6D" w14:textId="77777777" w:rsidR="00E7005B" w:rsidRPr="00B06AF7" w:rsidRDefault="00E7005B" w:rsidP="00E7005B">
      <w:pPr>
        <w:pStyle w:val="BodyText"/>
        <w:spacing w:after="0"/>
        <w:rPr>
          <w:rFonts w:asciiTheme="minorHAnsi" w:hAnsiTheme="minorHAnsi" w:cstheme="minorHAnsi"/>
          <w:szCs w:val="22"/>
        </w:rPr>
      </w:pPr>
    </w:p>
    <w:tbl>
      <w:tblPr>
        <w:tblW w:w="9297" w:type="dxa"/>
        <w:tblInd w:w="459" w:type="dxa"/>
        <w:tblLayout w:type="fixed"/>
        <w:tblCellMar>
          <w:left w:w="79" w:type="dxa"/>
          <w:right w:w="79" w:type="dxa"/>
        </w:tblCellMar>
        <w:tblLook w:val="0000" w:firstRow="0" w:lastRow="0" w:firstColumn="0" w:lastColumn="0" w:noHBand="0" w:noVBand="0"/>
      </w:tblPr>
      <w:tblGrid>
        <w:gridCol w:w="3420"/>
        <w:gridCol w:w="558"/>
        <w:gridCol w:w="1197"/>
        <w:gridCol w:w="178"/>
        <w:gridCol w:w="1181"/>
        <w:gridCol w:w="178"/>
        <w:gridCol w:w="1188"/>
        <w:gridCol w:w="181"/>
        <w:gridCol w:w="1216"/>
      </w:tblGrid>
      <w:tr w:rsidR="008F28EC" w:rsidRPr="00B06AF7" w14:paraId="207B699E" w14:textId="77777777" w:rsidTr="008041EE">
        <w:trPr>
          <w:cantSplit/>
          <w:trHeight w:val="39"/>
          <w:tblHeader/>
        </w:trPr>
        <w:tc>
          <w:tcPr>
            <w:tcW w:w="3420" w:type="dxa"/>
          </w:tcPr>
          <w:p w14:paraId="0BDCAB87" w14:textId="77777777" w:rsidR="008F28EC" w:rsidRPr="00B06AF7" w:rsidRDefault="008F28EC" w:rsidP="008F28EC">
            <w:pPr>
              <w:spacing w:line="240" w:lineRule="atLeast"/>
              <w:rPr>
                <w:rFonts w:asciiTheme="minorHAnsi" w:hAnsiTheme="minorHAnsi" w:cstheme="minorHAnsi"/>
                <w:szCs w:val="22"/>
                <w:lang w:val="en-US" w:bidi="th-TH"/>
              </w:rPr>
            </w:pPr>
          </w:p>
        </w:tc>
        <w:tc>
          <w:tcPr>
            <w:tcW w:w="558" w:type="dxa"/>
          </w:tcPr>
          <w:p w14:paraId="2BAD0D38" w14:textId="77777777" w:rsidR="008F28EC" w:rsidRPr="00B06AF7" w:rsidRDefault="008F28EC" w:rsidP="008F28EC">
            <w:pPr>
              <w:spacing w:line="240" w:lineRule="atLeast"/>
              <w:rPr>
                <w:rFonts w:asciiTheme="minorHAnsi" w:hAnsiTheme="minorHAnsi" w:cstheme="minorHAnsi"/>
                <w:szCs w:val="22"/>
                <w:lang w:val="en-US" w:bidi="th-TH"/>
              </w:rPr>
            </w:pPr>
          </w:p>
        </w:tc>
        <w:tc>
          <w:tcPr>
            <w:tcW w:w="2556" w:type="dxa"/>
            <w:gridSpan w:val="3"/>
          </w:tcPr>
          <w:p w14:paraId="28E0F982" w14:textId="77777777" w:rsidR="008F28EC" w:rsidRPr="00B06AF7" w:rsidRDefault="008F28EC" w:rsidP="008F28EC">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59D0B3BC" w14:textId="77777777" w:rsidR="008F28EC" w:rsidRPr="00B06AF7" w:rsidRDefault="008F28EC" w:rsidP="008F28EC">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368C2663" w14:textId="77777777" w:rsidR="008F28EC" w:rsidRPr="00B06AF7" w:rsidRDefault="008F28EC" w:rsidP="008F28EC">
            <w:pPr>
              <w:spacing w:line="240" w:lineRule="atLeast"/>
              <w:jc w:val="center"/>
              <w:rPr>
                <w:rFonts w:asciiTheme="minorHAnsi" w:hAnsiTheme="minorHAnsi" w:cstheme="minorHAnsi"/>
                <w:b/>
                <w:szCs w:val="22"/>
              </w:rPr>
            </w:pPr>
          </w:p>
        </w:tc>
        <w:tc>
          <w:tcPr>
            <w:tcW w:w="2585" w:type="dxa"/>
            <w:gridSpan w:val="3"/>
          </w:tcPr>
          <w:p w14:paraId="39A97DCE" w14:textId="77777777" w:rsidR="008F28EC" w:rsidRPr="00B06AF7" w:rsidRDefault="008F28EC" w:rsidP="008F28EC">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364C1982" w14:textId="77777777" w:rsidR="008F28EC" w:rsidRPr="00B06AF7" w:rsidRDefault="008F28EC" w:rsidP="008F28EC">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8F28EC" w:rsidRPr="00B06AF7" w14:paraId="0AD3D8C7" w14:textId="77777777" w:rsidTr="008041EE">
        <w:trPr>
          <w:cantSplit/>
          <w:tblHeader/>
        </w:trPr>
        <w:tc>
          <w:tcPr>
            <w:tcW w:w="3420" w:type="dxa"/>
          </w:tcPr>
          <w:p w14:paraId="398FA0A0" w14:textId="77777777" w:rsidR="008F28EC" w:rsidRPr="00B06AF7" w:rsidRDefault="008F28EC" w:rsidP="008F28EC">
            <w:pPr>
              <w:tabs>
                <w:tab w:val="decimal" w:pos="765"/>
              </w:tabs>
              <w:spacing w:line="240" w:lineRule="atLeast"/>
              <w:jc w:val="center"/>
              <w:rPr>
                <w:rFonts w:asciiTheme="minorHAnsi" w:hAnsiTheme="minorHAnsi" w:cstheme="minorHAnsi"/>
                <w:szCs w:val="22"/>
                <w:cs/>
                <w:lang w:bidi="th-TH"/>
              </w:rPr>
            </w:pPr>
          </w:p>
        </w:tc>
        <w:tc>
          <w:tcPr>
            <w:tcW w:w="558" w:type="dxa"/>
          </w:tcPr>
          <w:p w14:paraId="5611E5E0" w14:textId="77777777" w:rsidR="008F28EC" w:rsidRPr="00B06AF7" w:rsidRDefault="008F28EC" w:rsidP="008F28EC">
            <w:pPr>
              <w:spacing w:line="240" w:lineRule="atLeast"/>
              <w:ind w:right="-61"/>
              <w:jc w:val="center"/>
              <w:rPr>
                <w:rFonts w:asciiTheme="minorHAnsi" w:hAnsiTheme="minorHAnsi" w:cstheme="minorHAnsi"/>
                <w:i/>
                <w:iCs/>
                <w:szCs w:val="22"/>
              </w:rPr>
            </w:pPr>
            <w:r w:rsidRPr="00B06AF7">
              <w:rPr>
                <w:rFonts w:asciiTheme="minorHAnsi" w:hAnsiTheme="minorHAnsi" w:cstheme="minorHAnsi"/>
                <w:i/>
                <w:iCs/>
                <w:szCs w:val="22"/>
              </w:rPr>
              <w:t>Note</w:t>
            </w:r>
          </w:p>
        </w:tc>
        <w:tc>
          <w:tcPr>
            <w:tcW w:w="1197" w:type="dxa"/>
          </w:tcPr>
          <w:p w14:paraId="07ACB4B8" w14:textId="15A36D1A" w:rsidR="008F28EC" w:rsidRPr="00B06AF7" w:rsidRDefault="008F28EC" w:rsidP="008F28EC">
            <w:pPr>
              <w:spacing w:line="240" w:lineRule="atLeast"/>
              <w:ind w:left="-79" w:right="-79"/>
              <w:jc w:val="center"/>
              <w:rPr>
                <w:rFonts w:asciiTheme="minorHAnsi" w:hAnsiTheme="minorHAnsi" w:cstheme="minorHAnsi"/>
                <w:bCs/>
                <w:szCs w:val="22"/>
              </w:rPr>
            </w:pPr>
            <w:r w:rsidRPr="00B06AF7">
              <w:rPr>
                <w:rFonts w:asciiTheme="minorHAnsi" w:hAnsiTheme="minorHAnsi" w:cstheme="minorHAnsi"/>
                <w:bCs/>
                <w:szCs w:val="22"/>
              </w:rPr>
              <w:t>20</w:t>
            </w:r>
            <w:r w:rsidR="0071000C">
              <w:rPr>
                <w:rFonts w:asciiTheme="minorHAnsi" w:hAnsiTheme="minorHAnsi" w:cstheme="minorHAnsi"/>
                <w:bCs/>
                <w:szCs w:val="22"/>
              </w:rPr>
              <w:t>20</w:t>
            </w:r>
          </w:p>
        </w:tc>
        <w:tc>
          <w:tcPr>
            <w:tcW w:w="178" w:type="dxa"/>
          </w:tcPr>
          <w:p w14:paraId="079DB15E" w14:textId="77777777" w:rsidR="008F28EC" w:rsidRPr="00B06AF7" w:rsidRDefault="008F28EC" w:rsidP="008F28EC">
            <w:pPr>
              <w:spacing w:line="240" w:lineRule="atLeast"/>
              <w:jc w:val="center"/>
              <w:rPr>
                <w:rFonts w:asciiTheme="minorHAnsi" w:hAnsiTheme="minorHAnsi" w:cstheme="minorHAnsi"/>
                <w:bCs/>
                <w:szCs w:val="22"/>
              </w:rPr>
            </w:pPr>
          </w:p>
        </w:tc>
        <w:tc>
          <w:tcPr>
            <w:tcW w:w="1181" w:type="dxa"/>
          </w:tcPr>
          <w:p w14:paraId="47AA114E" w14:textId="5F2675AE" w:rsidR="008F28EC" w:rsidRPr="00B06AF7" w:rsidRDefault="008F28EC" w:rsidP="008F28EC">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w:t>
            </w:r>
            <w:r w:rsidR="0071000C">
              <w:rPr>
                <w:rFonts w:asciiTheme="minorHAnsi" w:hAnsiTheme="minorHAnsi" w:cstheme="minorHAnsi"/>
                <w:bCs/>
                <w:szCs w:val="22"/>
              </w:rPr>
              <w:t>9</w:t>
            </w:r>
          </w:p>
        </w:tc>
        <w:tc>
          <w:tcPr>
            <w:tcW w:w="178" w:type="dxa"/>
          </w:tcPr>
          <w:p w14:paraId="6266B2FA" w14:textId="77777777" w:rsidR="008F28EC" w:rsidRPr="00B06AF7" w:rsidRDefault="008F28EC" w:rsidP="008F28EC">
            <w:pPr>
              <w:spacing w:line="240" w:lineRule="atLeast"/>
              <w:jc w:val="center"/>
              <w:rPr>
                <w:rFonts w:asciiTheme="minorHAnsi" w:hAnsiTheme="minorHAnsi" w:cstheme="minorHAnsi"/>
                <w:bCs/>
                <w:szCs w:val="22"/>
              </w:rPr>
            </w:pPr>
          </w:p>
        </w:tc>
        <w:tc>
          <w:tcPr>
            <w:tcW w:w="1188" w:type="dxa"/>
          </w:tcPr>
          <w:p w14:paraId="18ED1244" w14:textId="33BA13A0" w:rsidR="008F28EC" w:rsidRPr="00B06AF7" w:rsidRDefault="008F28EC" w:rsidP="008F28EC">
            <w:pPr>
              <w:spacing w:line="240" w:lineRule="atLeast"/>
              <w:ind w:left="-79" w:right="-79"/>
              <w:jc w:val="center"/>
              <w:rPr>
                <w:rFonts w:asciiTheme="minorHAnsi" w:hAnsiTheme="minorHAnsi" w:cstheme="minorHAnsi"/>
                <w:bCs/>
                <w:szCs w:val="22"/>
              </w:rPr>
            </w:pPr>
            <w:r w:rsidRPr="00B06AF7">
              <w:rPr>
                <w:rFonts w:asciiTheme="minorHAnsi" w:hAnsiTheme="minorHAnsi" w:cstheme="minorHAnsi"/>
                <w:bCs/>
                <w:szCs w:val="22"/>
              </w:rPr>
              <w:t>20</w:t>
            </w:r>
            <w:r w:rsidR="0071000C">
              <w:rPr>
                <w:rFonts w:asciiTheme="minorHAnsi" w:hAnsiTheme="minorHAnsi" w:cstheme="minorHAnsi"/>
                <w:bCs/>
                <w:szCs w:val="22"/>
              </w:rPr>
              <w:t>20</w:t>
            </w:r>
          </w:p>
        </w:tc>
        <w:tc>
          <w:tcPr>
            <w:tcW w:w="181" w:type="dxa"/>
          </w:tcPr>
          <w:p w14:paraId="59E26E54" w14:textId="77777777" w:rsidR="008F28EC" w:rsidRPr="00B06AF7" w:rsidRDefault="008F28EC" w:rsidP="008F28EC">
            <w:pPr>
              <w:spacing w:line="240" w:lineRule="atLeast"/>
              <w:jc w:val="center"/>
              <w:rPr>
                <w:rFonts w:asciiTheme="minorHAnsi" w:hAnsiTheme="minorHAnsi" w:cstheme="minorHAnsi"/>
                <w:bCs/>
                <w:szCs w:val="22"/>
              </w:rPr>
            </w:pPr>
          </w:p>
        </w:tc>
        <w:tc>
          <w:tcPr>
            <w:tcW w:w="1216" w:type="dxa"/>
          </w:tcPr>
          <w:p w14:paraId="5EAF6C1F" w14:textId="176C39C5" w:rsidR="008F28EC" w:rsidRPr="00B06AF7" w:rsidRDefault="008F28EC" w:rsidP="008F28EC">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w:t>
            </w:r>
            <w:r w:rsidR="0071000C">
              <w:rPr>
                <w:rFonts w:asciiTheme="minorHAnsi" w:hAnsiTheme="minorHAnsi" w:cstheme="minorHAnsi"/>
                <w:bCs/>
                <w:szCs w:val="22"/>
              </w:rPr>
              <w:t>9</w:t>
            </w:r>
          </w:p>
        </w:tc>
      </w:tr>
      <w:tr w:rsidR="008F28EC" w:rsidRPr="00B06AF7" w14:paraId="48878AEB" w14:textId="77777777" w:rsidTr="008041EE">
        <w:trPr>
          <w:cantSplit/>
          <w:trHeight w:val="39"/>
        </w:trPr>
        <w:tc>
          <w:tcPr>
            <w:tcW w:w="3420" w:type="dxa"/>
          </w:tcPr>
          <w:p w14:paraId="7C2FF2E7" w14:textId="77777777" w:rsidR="008F28EC" w:rsidRPr="00B06AF7" w:rsidRDefault="008F28EC" w:rsidP="008F28EC">
            <w:pPr>
              <w:spacing w:line="240" w:lineRule="atLeast"/>
              <w:rPr>
                <w:rFonts w:asciiTheme="minorHAnsi" w:hAnsiTheme="minorHAnsi" w:cstheme="minorHAnsi"/>
                <w:b/>
                <w:bCs/>
                <w:szCs w:val="22"/>
                <w:lang w:val="en-US" w:bidi="th-TH"/>
              </w:rPr>
            </w:pPr>
          </w:p>
        </w:tc>
        <w:tc>
          <w:tcPr>
            <w:tcW w:w="558" w:type="dxa"/>
          </w:tcPr>
          <w:p w14:paraId="568672FD" w14:textId="77777777" w:rsidR="008F28EC" w:rsidRPr="00B06AF7" w:rsidRDefault="008F28EC" w:rsidP="008F28EC">
            <w:pPr>
              <w:spacing w:line="240" w:lineRule="atLeast"/>
              <w:rPr>
                <w:rFonts w:asciiTheme="minorHAnsi" w:hAnsiTheme="minorHAnsi" w:cstheme="minorHAnsi"/>
                <w:b/>
                <w:bCs/>
                <w:szCs w:val="22"/>
                <w:lang w:val="en-US" w:bidi="th-TH"/>
              </w:rPr>
            </w:pPr>
          </w:p>
        </w:tc>
        <w:tc>
          <w:tcPr>
            <w:tcW w:w="5319" w:type="dxa"/>
            <w:gridSpan w:val="7"/>
          </w:tcPr>
          <w:p w14:paraId="7EF6437A" w14:textId="77777777" w:rsidR="008F28EC" w:rsidRPr="00B06AF7" w:rsidRDefault="008F28EC" w:rsidP="008F28EC">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453C7B" w:rsidRPr="00B06AF7" w14:paraId="3E174E2F" w14:textId="77777777" w:rsidTr="00DA4A26">
        <w:trPr>
          <w:cantSplit/>
          <w:trHeight w:val="39"/>
        </w:trPr>
        <w:tc>
          <w:tcPr>
            <w:tcW w:w="3420" w:type="dxa"/>
          </w:tcPr>
          <w:p w14:paraId="12E92CEB" w14:textId="77777777" w:rsidR="00453C7B" w:rsidRPr="00B06AF7" w:rsidRDefault="00453C7B" w:rsidP="00453C7B">
            <w:pPr>
              <w:spacing w:line="240" w:lineRule="atLeast"/>
              <w:ind w:left="19"/>
              <w:rPr>
                <w:rFonts w:asciiTheme="minorHAnsi" w:hAnsiTheme="minorHAnsi" w:cstheme="minorHAnsi"/>
                <w:szCs w:val="22"/>
                <w:lang w:val="en-US" w:bidi="th-TH"/>
              </w:rPr>
            </w:pPr>
            <w:r w:rsidRPr="00B06AF7">
              <w:rPr>
                <w:rFonts w:asciiTheme="minorHAnsi" w:hAnsiTheme="minorHAnsi" w:cstheme="minorHAnsi"/>
                <w:szCs w:val="22"/>
                <w:lang w:val="en-US" w:bidi="th-TH"/>
              </w:rPr>
              <w:t>Related parties</w:t>
            </w:r>
          </w:p>
        </w:tc>
        <w:tc>
          <w:tcPr>
            <w:tcW w:w="558" w:type="dxa"/>
          </w:tcPr>
          <w:p w14:paraId="166CFB28" w14:textId="36CC0CEE" w:rsidR="00453C7B" w:rsidRPr="00B06AF7" w:rsidRDefault="00453C7B" w:rsidP="00453C7B">
            <w:pPr>
              <w:spacing w:line="240" w:lineRule="atLeast"/>
              <w:jc w:val="center"/>
              <w:rPr>
                <w:rFonts w:asciiTheme="minorHAnsi" w:hAnsiTheme="minorHAnsi" w:cstheme="minorHAnsi"/>
                <w:i/>
                <w:iCs/>
                <w:szCs w:val="22"/>
                <w:lang w:val="en-US" w:bidi="th-TH"/>
              </w:rPr>
            </w:pPr>
            <w:r>
              <w:rPr>
                <w:rFonts w:asciiTheme="minorHAnsi" w:hAnsiTheme="minorHAnsi" w:cstheme="minorHAnsi"/>
                <w:i/>
                <w:iCs/>
                <w:szCs w:val="22"/>
                <w:lang w:val="en-US" w:bidi="th-TH"/>
              </w:rPr>
              <w:t>7</w:t>
            </w:r>
          </w:p>
        </w:tc>
        <w:tc>
          <w:tcPr>
            <w:tcW w:w="1197" w:type="dxa"/>
            <w:vAlign w:val="bottom"/>
          </w:tcPr>
          <w:p w14:paraId="6DEBE174" w14:textId="269DE807" w:rsidR="00453C7B" w:rsidRPr="00453C7B" w:rsidRDefault="00453C7B" w:rsidP="00453C7B">
            <w:pPr>
              <w:tabs>
                <w:tab w:val="decimal" w:pos="990"/>
              </w:tabs>
              <w:spacing w:line="240" w:lineRule="atLeast"/>
              <w:ind w:left="-124" w:right="11"/>
              <w:rPr>
                <w:rFonts w:asciiTheme="minorHAnsi" w:hAnsiTheme="minorHAnsi" w:cstheme="minorHAnsi"/>
                <w:szCs w:val="22"/>
                <w:lang w:val="en-US" w:bidi="th-TH"/>
              </w:rPr>
            </w:pPr>
            <w:r w:rsidRPr="00453C7B">
              <w:rPr>
                <w:rFonts w:asciiTheme="minorHAnsi" w:hAnsiTheme="minorHAnsi" w:cstheme="minorHAnsi"/>
                <w:szCs w:val="22"/>
              </w:rPr>
              <w:t>291,753</w:t>
            </w:r>
          </w:p>
        </w:tc>
        <w:tc>
          <w:tcPr>
            <w:tcW w:w="178" w:type="dxa"/>
            <w:tcBorders>
              <w:left w:val="nil"/>
            </w:tcBorders>
            <w:vAlign w:val="bottom"/>
          </w:tcPr>
          <w:p w14:paraId="0D351AA0" w14:textId="77777777" w:rsidR="00453C7B" w:rsidRPr="00453C7B" w:rsidRDefault="00453C7B" w:rsidP="00453C7B">
            <w:pPr>
              <w:keepNext/>
              <w:tabs>
                <w:tab w:val="decimal" w:pos="990"/>
              </w:tabs>
              <w:spacing w:line="240" w:lineRule="atLeast"/>
              <w:ind w:left="1710" w:right="11"/>
              <w:outlineLvl w:val="0"/>
              <w:rPr>
                <w:rFonts w:asciiTheme="minorHAnsi" w:hAnsiTheme="minorHAnsi" w:cstheme="minorHAnsi"/>
                <w:szCs w:val="22"/>
                <w:lang w:val="en-US" w:bidi="th-TH"/>
              </w:rPr>
            </w:pPr>
          </w:p>
        </w:tc>
        <w:tc>
          <w:tcPr>
            <w:tcW w:w="1181" w:type="dxa"/>
            <w:vAlign w:val="bottom"/>
          </w:tcPr>
          <w:p w14:paraId="494B2CCA" w14:textId="47264654" w:rsidR="00453C7B" w:rsidRPr="00453C7B" w:rsidRDefault="00453C7B" w:rsidP="00453C7B">
            <w:pPr>
              <w:spacing w:line="240" w:lineRule="atLeast"/>
              <w:ind w:left="-124" w:right="52"/>
              <w:jc w:val="right"/>
              <w:rPr>
                <w:rFonts w:asciiTheme="minorHAnsi" w:hAnsiTheme="minorHAnsi" w:cstheme="minorHAnsi"/>
                <w:szCs w:val="22"/>
                <w:lang w:val="en-US" w:bidi="th-TH"/>
              </w:rPr>
            </w:pPr>
            <w:r w:rsidRPr="00453C7B">
              <w:rPr>
                <w:rFonts w:asciiTheme="minorHAnsi" w:hAnsiTheme="minorHAnsi" w:cstheme="minorHAnsi"/>
                <w:szCs w:val="22"/>
                <w:lang w:val="en-US" w:bidi="th-TH"/>
              </w:rPr>
              <w:t>640,673</w:t>
            </w:r>
          </w:p>
        </w:tc>
        <w:tc>
          <w:tcPr>
            <w:tcW w:w="178" w:type="dxa"/>
          </w:tcPr>
          <w:p w14:paraId="640211DB" w14:textId="77777777" w:rsidR="00453C7B" w:rsidRPr="00B06AF7" w:rsidRDefault="00453C7B" w:rsidP="00453C7B">
            <w:pPr>
              <w:tabs>
                <w:tab w:val="decimal" w:pos="990"/>
              </w:tabs>
              <w:spacing w:line="240" w:lineRule="atLeast"/>
              <w:ind w:left="-124" w:right="11"/>
              <w:jc w:val="right"/>
              <w:rPr>
                <w:rFonts w:asciiTheme="minorHAnsi" w:hAnsiTheme="minorHAnsi" w:cstheme="minorHAnsi"/>
                <w:szCs w:val="22"/>
                <w:lang w:val="en-US" w:bidi="th-TH"/>
              </w:rPr>
            </w:pPr>
          </w:p>
        </w:tc>
        <w:tc>
          <w:tcPr>
            <w:tcW w:w="1188" w:type="dxa"/>
          </w:tcPr>
          <w:p w14:paraId="3E73DB8C" w14:textId="23C1E1EB" w:rsidR="00453C7B" w:rsidRPr="00B06AF7" w:rsidRDefault="00453C7B" w:rsidP="00453C7B">
            <w:pPr>
              <w:tabs>
                <w:tab w:val="decimal" w:pos="990"/>
              </w:tabs>
              <w:spacing w:line="240" w:lineRule="atLeast"/>
              <w:ind w:left="-124" w:right="11"/>
              <w:jc w:val="right"/>
              <w:rPr>
                <w:rFonts w:asciiTheme="minorHAnsi" w:hAnsiTheme="minorHAnsi" w:cstheme="minorHAnsi"/>
                <w:szCs w:val="22"/>
                <w:lang w:val="en-US" w:bidi="th-TH"/>
              </w:rPr>
            </w:pPr>
            <w:r>
              <w:rPr>
                <w:rFonts w:asciiTheme="minorHAnsi" w:hAnsiTheme="minorHAnsi" w:cstheme="minorHAnsi"/>
                <w:szCs w:val="22"/>
                <w:lang w:val="en-US" w:bidi="th-TH"/>
              </w:rPr>
              <w:t>189,713</w:t>
            </w:r>
          </w:p>
        </w:tc>
        <w:tc>
          <w:tcPr>
            <w:tcW w:w="181" w:type="dxa"/>
            <w:vAlign w:val="bottom"/>
          </w:tcPr>
          <w:p w14:paraId="7DBA4D4B" w14:textId="77777777" w:rsidR="00453C7B" w:rsidRPr="00B06AF7" w:rsidRDefault="00453C7B" w:rsidP="00453C7B">
            <w:pPr>
              <w:keepNext/>
              <w:tabs>
                <w:tab w:val="decimal" w:pos="990"/>
              </w:tabs>
              <w:spacing w:line="240" w:lineRule="atLeast"/>
              <w:ind w:left="1710" w:right="11"/>
              <w:jc w:val="right"/>
              <w:outlineLvl w:val="0"/>
              <w:rPr>
                <w:rFonts w:asciiTheme="minorHAnsi" w:hAnsiTheme="minorHAnsi" w:cstheme="minorHAnsi"/>
                <w:szCs w:val="22"/>
                <w:lang w:val="en-US" w:bidi="th-TH"/>
              </w:rPr>
            </w:pPr>
          </w:p>
        </w:tc>
        <w:tc>
          <w:tcPr>
            <w:tcW w:w="1216" w:type="dxa"/>
          </w:tcPr>
          <w:p w14:paraId="6F34225D" w14:textId="42406195" w:rsidR="00453C7B" w:rsidRPr="00B06AF7" w:rsidRDefault="00453C7B" w:rsidP="00453C7B">
            <w:pPr>
              <w:spacing w:line="240" w:lineRule="atLeast"/>
              <w:ind w:left="-124" w:right="32"/>
              <w:jc w:val="right"/>
              <w:rPr>
                <w:rFonts w:asciiTheme="minorHAnsi" w:hAnsiTheme="minorHAnsi" w:cstheme="minorHAnsi"/>
                <w:szCs w:val="22"/>
                <w:lang w:val="en-US" w:bidi="th-TH"/>
              </w:rPr>
            </w:pPr>
            <w:r>
              <w:rPr>
                <w:rFonts w:asciiTheme="minorHAnsi" w:hAnsiTheme="minorHAnsi" w:cstheme="minorHAnsi"/>
                <w:szCs w:val="22"/>
                <w:lang w:val="en-US" w:bidi="th-TH"/>
              </w:rPr>
              <w:t>267,230</w:t>
            </w:r>
          </w:p>
        </w:tc>
      </w:tr>
      <w:tr w:rsidR="00453C7B" w:rsidRPr="00B06AF7" w14:paraId="6FBB0F6C" w14:textId="77777777" w:rsidTr="00DA4A26">
        <w:trPr>
          <w:cantSplit/>
          <w:trHeight w:val="39"/>
        </w:trPr>
        <w:tc>
          <w:tcPr>
            <w:tcW w:w="3420" w:type="dxa"/>
          </w:tcPr>
          <w:p w14:paraId="1F1F396B" w14:textId="77777777" w:rsidR="00453C7B" w:rsidRPr="00B06AF7" w:rsidRDefault="00453C7B" w:rsidP="00453C7B">
            <w:pPr>
              <w:spacing w:line="240" w:lineRule="atLeast"/>
              <w:ind w:left="19"/>
              <w:rPr>
                <w:rFonts w:asciiTheme="minorHAnsi" w:hAnsiTheme="minorHAnsi" w:cstheme="minorHAnsi"/>
                <w:szCs w:val="22"/>
                <w:lang w:val="en-US" w:bidi="th-TH"/>
              </w:rPr>
            </w:pPr>
            <w:r w:rsidRPr="00B06AF7">
              <w:rPr>
                <w:rFonts w:asciiTheme="minorHAnsi" w:hAnsiTheme="minorHAnsi" w:cstheme="minorHAnsi"/>
                <w:szCs w:val="22"/>
                <w:lang w:val="en-US" w:bidi="th-TH"/>
              </w:rPr>
              <w:t>Business alliances</w:t>
            </w:r>
          </w:p>
        </w:tc>
        <w:tc>
          <w:tcPr>
            <w:tcW w:w="558" w:type="dxa"/>
          </w:tcPr>
          <w:p w14:paraId="0BEA7745" w14:textId="4AD84462" w:rsidR="00453C7B" w:rsidRPr="00B06AF7" w:rsidRDefault="00453C7B" w:rsidP="00453C7B">
            <w:pPr>
              <w:spacing w:line="240" w:lineRule="atLeast"/>
              <w:jc w:val="center"/>
              <w:rPr>
                <w:rFonts w:asciiTheme="minorHAnsi" w:hAnsiTheme="minorHAnsi" w:cstheme="minorHAnsi"/>
                <w:i/>
                <w:iCs/>
                <w:szCs w:val="22"/>
                <w:lang w:val="en-US" w:bidi="th-TH"/>
              </w:rPr>
            </w:pPr>
            <w:r>
              <w:rPr>
                <w:rFonts w:asciiTheme="minorHAnsi" w:hAnsiTheme="minorHAnsi" w:cstheme="minorHAnsi"/>
                <w:i/>
                <w:iCs/>
                <w:szCs w:val="22"/>
                <w:lang w:val="en-US" w:bidi="th-TH"/>
              </w:rPr>
              <w:t>8</w:t>
            </w:r>
          </w:p>
        </w:tc>
        <w:tc>
          <w:tcPr>
            <w:tcW w:w="1197" w:type="dxa"/>
            <w:vAlign w:val="bottom"/>
          </w:tcPr>
          <w:p w14:paraId="3CEE4ACA" w14:textId="7D6F98B1" w:rsidR="00453C7B" w:rsidRPr="00453C7B" w:rsidRDefault="00453C7B" w:rsidP="00453C7B">
            <w:pPr>
              <w:tabs>
                <w:tab w:val="decimal" w:pos="990"/>
              </w:tabs>
              <w:spacing w:line="240" w:lineRule="atLeast"/>
              <w:ind w:left="-124" w:right="11"/>
              <w:rPr>
                <w:rFonts w:asciiTheme="minorHAnsi" w:hAnsiTheme="minorHAnsi" w:cstheme="minorHAnsi"/>
                <w:szCs w:val="22"/>
                <w:lang w:val="en-US" w:bidi="th-TH"/>
              </w:rPr>
            </w:pPr>
            <w:r w:rsidRPr="00453C7B">
              <w:rPr>
                <w:rFonts w:asciiTheme="minorHAnsi" w:hAnsiTheme="minorHAnsi" w:cstheme="minorHAnsi"/>
                <w:szCs w:val="22"/>
              </w:rPr>
              <w:t>14,425</w:t>
            </w:r>
          </w:p>
        </w:tc>
        <w:tc>
          <w:tcPr>
            <w:tcW w:w="178" w:type="dxa"/>
            <w:tcBorders>
              <w:left w:val="nil"/>
            </w:tcBorders>
            <w:vAlign w:val="bottom"/>
          </w:tcPr>
          <w:p w14:paraId="1CB7EE1E" w14:textId="77777777" w:rsidR="00453C7B" w:rsidRPr="00453C7B" w:rsidRDefault="00453C7B" w:rsidP="00453C7B">
            <w:pPr>
              <w:keepNext/>
              <w:tabs>
                <w:tab w:val="decimal" w:pos="990"/>
              </w:tabs>
              <w:spacing w:line="240" w:lineRule="atLeast"/>
              <w:ind w:left="1710" w:right="11"/>
              <w:outlineLvl w:val="0"/>
              <w:rPr>
                <w:rFonts w:asciiTheme="minorHAnsi" w:hAnsiTheme="minorHAnsi" w:cstheme="minorHAnsi"/>
                <w:szCs w:val="22"/>
                <w:lang w:val="en-US" w:bidi="th-TH"/>
              </w:rPr>
            </w:pPr>
          </w:p>
        </w:tc>
        <w:tc>
          <w:tcPr>
            <w:tcW w:w="1181" w:type="dxa"/>
            <w:vAlign w:val="bottom"/>
          </w:tcPr>
          <w:p w14:paraId="5736BA5B" w14:textId="132A6567" w:rsidR="00453C7B" w:rsidRPr="00453C7B" w:rsidRDefault="00453C7B" w:rsidP="00453C7B">
            <w:pPr>
              <w:spacing w:line="240" w:lineRule="atLeast"/>
              <w:ind w:left="-124" w:right="52"/>
              <w:jc w:val="right"/>
              <w:rPr>
                <w:rFonts w:asciiTheme="minorHAnsi" w:hAnsiTheme="minorHAnsi" w:cstheme="minorHAnsi"/>
                <w:szCs w:val="22"/>
                <w:lang w:val="en-US" w:bidi="th-TH"/>
              </w:rPr>
            </w:pPr>
            <w:r w:rsidRPr="00453C7B">
              <w:rPr>
                <w:rFonts w:asciiTheme="minorHAnsi" w:hAnsiTheme="minorHAnsi" w:cstheme="minorHAnsi"/>
                <w:szCs w:val="22"/>
                <w:lang w:val="en-US" w:bidi="th-TH"/>
              </w:rPr>
              <w:t>118,283</w:t>
            </w:r>
          </w:p>
        </w:tc>
        <w:tc>
          <w:tcPr>
            <w:tcW w:w="178" w:type="dxa"/>
          </w:tcPr>
          <w:p w14:paraId="69981D82" w14:textId="77777777" w:rsidR="00453C7B" w:rsidRPr="00B06AF7" w:rsidRDefault="00453C7B" w:rsidP="00453C7B">
            <w:pPr>
              <w:tabs>
                <w:tab w:val="decimal" w:pos="990"/>
              </w:tabs>
              <w:spacing w:line="240" w:lineRule="atLeast"/>
              <w:ind w:left="-124" w:right="11"/>
              <w:jc w:val="right"/>
              <w:rPr>
                <w:rFonts w:asciiTheme="minorHAnsi" w:hAnsiTheme="minorHAnsi" w:cstheme="minorHAnsi"/>
                <w:szCs w:val="22"/>
                <w:lang w:val="en-US" w:bidi="th-TH"/>
              </w:rPr>
            </w:pPr>
          </w:p>
        </w:tc>
        <w:tc>
          <w:tcPr>
            <w:tcW w:w="1188" w:type="dxa"/>
          </w:tcPr>
          <w:p w14:paraId="0BB0E603" w14:textId="7F111873" w:rsidR="00453C7B" w:rsidRPr="00B06AF7" w:rsidRDefault="00453C7B" w:rsidP="00453C7B">
            <w:pPr>
              <w:tabs>
                <w:tab w:val="decimal" w:pos="689"/>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1" w:type="dxa"/>
            <w:vAlign w:val="bottom"/>
          </w:tcPr>
          <w:p w14:paraId="1C74B624" w14:textId="77777777" w:rsidR="00453C7B" w:rsidRPr="00B06AF7" w:rsidRDefault="00453C7B" w:rsidP="00453C7B">
            <w:pPr>
              <w:keepNext/>
              <w:tabs>
                <w:tab w:val="decimal" w:pos="990"/>
              </w:tabs>
              <w:spacing w:line="240" w:lineRule="atLeast"/>
              <w:ind w:left="1710" w:right="11"/>
              <w:jc w:val="right"/>
              <w:outlineLvl w:val="0"/>
              <w:rPr>
                <w:rFonts w:asciiTheme="minorHAnsi" w:hAnsiTheme="minorHAnsi" w:cstheme="minorHAnsi"/>
                <w:szCs w:val="22"/>
                <w:lang w:val="en-US" w:bidi="th-TH"/>
              </w:rPr>
            </w:pPr>
          </w:p>
        </w:tc>
        <w:tc>
          <w:tcPr>
            <w:tcW w:w="1216" w:type="dxa"/>
          </w:tcPr>
          <w:p w14:paraId="447C4DA2" w14:textId="1A0746D2" w:rsidR="00453C7B" w:rsidRPr="00B06AF7" w:rsidRDefault="00453C7B" w:rsidP="00453C7B">
            <w:pPr>
              <w:spacing w:line="240" w:lineRule="atLeast"/>
              <w:ind w:left="-124" w:right="32"/>
              <w:jc w:val="right"/>
              <w:rPr>
                <w:rFonts w:asciiTheme="minorHAnsi" w:hAnsiTheme="minorHAnsi" w:cstheme="minorHAnsi"/>
                <w:szCs w:val="22"/>
                <w:lang w:val="en-US" w:bidi="th-TH"/>
              </w:rPr>
            </w:pPr>
            <w:r>
              <w:rPr>
                <w:rFonts w:asciiTheme="minorHAnsi" w:hAnsiTheme="minorHAnsi" w:cstheme="minorHAnsi"/>
                <w:szCs w:val="22"/>
                <w:lang w:val="en-US" w:bidi="th-TH"/>
              </w:rPr>
              <w:t>111,399</w:t>
            </w:r>
          </w:p>
        </w:tc>
      </w:tr>
      <w:tr w:rsidR="00453C7B" w:rsidRPr="00B06AF7" w14:paraId="7ACDC84F" w14:textId="77777777" w:rsidTr="00DA4A26">
        <w:trPr>
          <w:cantSplit/>
          <w:trHeight w:val="39"/>
        </w:trPr>
        <w:tc>
          <w:tcPr>
            <w:tcW w:w="3420" w:type="dxa"/>
          </w:tcPr>
          <w:p w14:paraId="764B9EB0" w14:textId="77777777" w:rsidR="00453C7B" w:rsidRPr="00B06AF7" w:rsidRDefault="00453C7B" w:rsidP="00453C7B">
            <w:pPr>
              <w:spacing w:line="240" w:lineRule="atLeast"/>
              <w:ind w:left="19"/>
              <w:rPr>
                <w:rFonts w:asciiTheme="minorHAnsi" w:hAnsiTheme="minorHAnsi" w:cstheme="minorHAnsi"/>
                <w:szCs w:val="22"/>
                <w:lang w:val="en-US" w:bidi="th-TH"/>
              </w:rPr>
            </w:pPr>
            <w:r w:rsidRPr="00B06AF7">
              <w:rPr>
                <w:rFonts w:asciiTheme="minorHAnsi" w:hAnsiTheme="minorHAnsi" w:cstheme="minorHAnsi"/>
                <w:szCs w:val="22"/>
                <w:lang w:val="en-US" w:bidi="th-TH"/>
              </w:rPr>
              <w:t>Other parties</w:t>
            </w:r>
          </w:p>
        </w:tc>
        <w:tc>
          <w:tcPr>
            <w:tcW w:w="558" w:type="dxa"/>
          </w:tcPr>
          <w:p w14:paraId="4E13BAE6" w14:textId="77777777" w:rsidR="00453C7B" w:rsidRPr="00B06AF7" w:rsidRDefault="00453C7B" w:rsidP="00453C7B">
            <w:pPr>
              <w:spacing w:line="240" w:lineRule="atLeast"/>
              <w:rPr>
                <w:rFonts w:asciiTheme="minorHAnsi" w:hAnsiTheme="minorHAnsi" w:cstheme="minorHAnsi"/>
                <w:szCs w:val="22"/>
                <w:lang w:val="en-US" w:bidi="th-TH"/>
              </w:rPr>
            </w:pPr>
          </w:p>
        </w:tc>
        <w:tc>
          <w:tcPr>
            <w:tcW w:w="1197" w:type="dxa"/>
            <w:tcBorders>
              <w:bottom w:val="single" w:sz="4" w:space="0" w:color="auto"/>
            </w:tcBorders>
            <w:shd w:val="clear" w:color="auto" w:fill="auto"/>
            <w:vAlign w:val="bottom"/>
          </w:tcPr>
          <w:p w14:paraId="65F5F839" w14:textId="1F304170" w:rsidR="00453C7B" w:rsidRPr="00453C7B" w:rsidRDefault="00453C7B" w:rsidP="00453C7B">
            <w:pPr>
              <w:tabs>
                <w:tab w:val="decimal" w:pos="990"/>
              </w:tabs>
              <w:spacing w:line="240" w:lineRule="atLeast"/>
              <w:ind w:left="-124" w:right="11"/>
              <w:rPr>
                <w:rFonts w:asciiTheme="minorHAnsi" w:hAnsiTheme="minorHAnsi" w:cstheme="minorHAnsi"/>
                <w:szCs w:val="22"/>
                <w:lang w:val="en-US" w:bidi="th-TH"/>
              </w:rPr>
            </w:pPr>
            <w:r w:rsidRPr="00453C7B">
              <w:rPr>
                <w:rFonts w:asciiTheme="minorHAnsi" w:hAnsiTheme="minorHAnsi" w:cstheme="minorHAnsi"/>
                <w:szCs w:val="22"/>
              </w:rPr>
              <w:t>1,371,394</w:t>
            </w:r>
          </w:p>
        </w:tc>
        <w:tc>
          <w:tcPr>
            <w:tcW w:w="178" w:type="dxa"/>
            <w:tcBorders>
              <w:left w:val="nil"/>
            </w:tcBorders>
            <w:vAlign w:val="bottom"/>
          </w:tcPr>
          <w:p w14:paraId="2840876A" w14:textId="77777777" w:rsidR="00453C7B" w:rsidRPr="00453C7B" w:rsidRDefault="00453C7B" w:rsidP="00453C7B">
            <w:pPr>
              <w:keepNext/>
              <w:tabs>
                <w:tab w:val="decimal" w:pos="990"/>
              </w:tabs>
              <w:spacing w:line="240" w:lineRule="atLeast"/>
              <w:ind w:left="1710" w:right="11"/>
              <w:outlineLvl w:val="0"/>
              <w:rPr>
                <w:rFonts w:asciiTheme="minorHAnsi" w:hAnsiTheme="minorHAnsi" w:cstheme="minorHAnsi"/>
                <w:szCs w:val="22"/>
                <w:lang w:val="en-US" w:bidi="th-TH"/>
              </w:rPr>
            </w:pPr>
          </w:p>
        </w:tc>
        <w:tc>
          <w:tcPr>
            <w:tcW w:w="1181" w:type="dxa"/>
            <w:tcBorders>
              <w:bottom w:val="single" w:sz="4" w:space="0" w:color="auto"/>
            </w:tcBorders>
            <w:vAlign w:val="bottom"/>
          </w:tcPr>
          <w:p w14:paraId="4E97A5C7" w14:textId="58DFE0BD" w:rsidR="00453C7B" w:rsidRPr="00453C7B" w:rsidRDefault="00453C7B" w:rsidP="00453C7B">
            <w:pPr>
              <w:spacing w:line="240" w:lineRule="atLeast"/>
              <w:ind w:left="-124" w:right="52"/>
              <w:jc w:val="right"/>
              <w:rPr>
                <w:rFonts w:asciiTheme="minorHAnsi" w:hAnsiTheme="minorHAnsi" w:cstheme="minorHAnsi"/>
                <w:szCs w:val="22"/>
                <w:lang w:val="en-US" w:bidi="th-TH"/>
              </w:rPr>
            </w:pPr>
            <w:r w:rsidRPr="00453C7B">
              <w:rPr>
                <w:rFonts w:asciiTheme="minorHAnsi" w:hAnsiTheme="minorHAnsi" w:cstheme="minorHAnsi"/>
                <w:szCs w:val="22"/>
                <w:lang w:val="en-US" w:bidi="th-TH"/>
              </w:rPr>
              <w:t>1,983,977</w:t>
            </w:r>
          </w:p>
        </w:tc>
        <w:tc>
          <w:tcPr>
            <w:tcW w:w="178" w:type="dxa"/>
          </w:tcPr>
          <w:p w14:paraId="2ABFACF2" w14:textId="77777777" w:rsidR="00453C7B" w:rsidRPr="00B06AF7" w:rsidRDefault="00453C7B" w:rsidP="00453C7B">
            <w:pPr>
              <w:tabs>
                <w:tab w:val="decimal" w:pos="990"/>
              </w:tabs>
              <w:spacing w:line="240" w:lineRule="atLeast"/>
              <w:ind w:left="-124" w:right="11"/>
              <w:jc w:val="right"/>
              <w:rPr>
                <w:rFonts w:asciiTheme="minorHAnsi" w:hAnsiTheme="minorHAnsi" w:cstheme="minorHAnsi"/>
                <w:szCs w:val="22"/>
                <w:lang w:val="en-US" w:bidi="th-TH"/>
              </w:rPr>
            </w:pPr>
          </w:p>
        </w:tc>
        <w:tc>
          <w:tcPr>
            <w:tcW w:w="1188" w:type="dxa"/>
            <w:tcBorders>
              <w:bottom w:val="single" w:sz="4" w:space="0" w:color="auto"/>
            </w:tcBorders>
            <w:vAlign w:val="bottom"/>
          </w:tcPr>
          <w:p w14:paraId="165A77BD" w14:textId="3914475F" w:rsidR="00453C7B" w:rsidRPr="00B06AF7" w:rsidRDefault="00453C7B" w:rsidP="00453C7B">
            <w:pPr>
              <w:tabs>
                <w:tab w:val="decimal" w:pos="990"/>
              </w:tabs>
              <w:spacing w:line="240" w:lineRule="atLeast"/>
              <w:ind w:left="-124" w:right="11"/>
              <w:jc w:val="right"/>
              <w:rPr>
                <w:rFonts w:asciiTheme="minorHAnsi" w:hAnsiTheme="minorHAnsi" w:cstheme="minorHAnsi"/>
                <w:szCs w:val="22"/>
                <w:lang w:val="en-US" w:bidi="th-TH"/>
              </w:rPr>
            </w:pPr>
            <w:r>
              <w:rPr>
                <w:rFonts w:asciiTheme="minorHAnsi" w:hAnsiTheme="minorHAnsi" w:cstheme="minorHAnsi"/>
                <w:szCs w:val="22"/>
                <w:lang w:val="en-US" w:bidi="th-TH"/>
              </w:rPr>
              <w:t>608,509</w:t>
            </w:r>
          </w:p>
        </w:tc>
        <w:tc>
          <w:tcPr>
            <w:tcW w:w="181" w:type="dxa"/>
            <w:vAlign w:val="bottom"/>
          </w:tcPr>
          <w:p w14:paraId="27B04D80" w14:textId="77777777" w:rsidR="00453C7B" w:rsidRPr="00B06AF7" w:rsidRDefault="00453C7B" w:rsidP="00453C7B">
            <w:pPr>
              <w:keepNext/>
              <w:tabs>
                <w:tab w:val="decimal" w:pos="990"/>
              </w:tabs>
              <w:spacing w:line="240" w:lineRule="atLeast"/>
              <w:ind w:left="1710" w:right="11"/>
              <w:jc w:val="right"/>
              <w:outlineLvl w:val="0"/>
              <w:rPr>
                <w:rFonts w:asciiTheme="minorHAnsi" w:hAnsiTheme="minorHAnsi" w:cstheme="minorHAnsi"/>
                <w:szCs w:val="22"/>
                <w:lang w:val="en-US" w:bidi="th-TH"/>
              </w:rPr>
            </w:pPr>
          </w:p>
        </w:tc>
        <w:tc>
          <w:tcPr>
            <w:tcW w:w="1216" w:type="dxa"/>
            <w:tcBorders>
              <w:bottom w:val="single" w:sz="4" w:space="0" w:color="auto"/>
            </w:tcBorders>
            <w:vAlign w:val="bottom"/>
          </w:tcPr>
          <w:p w14:paraId="3199F80D" w14:textId="13E72441" w:rsidR="00453C7B" w:rsidRPr="00B06AF7" w:rsidRDefault="00453C7B" w:rsidP="00453C7B">
            <w:pPr>
              <w:spacing w:line="240" w:lineRule="atLeast"/>
              <w:ind w:left="-124" w:right="32"/>
              <w:jc w:val="right"/>
              <w:rPr>
                <w:rFonts w:asciiTheme="minorHAnsi" w:hAnsiTheme="minorHAnsi" w:cstheme="minorHAnsi"/>
                <w:szCs w:val="22"/>
                <w:lang w:val="en-US" w:bidi="th-TH"/>
              </w:rPr>
            </w:pPr>
            <w:r>
              <w:rPr>
                <w:rFonts w:asciiTheme="minorHAnsi" w:hAnsiTheme="minorHAnsi" w:cstheme="minorHAnsi"/>
                <w:szCs w:val="22"/>
                <w:lang w:val="en-US" w:bidi="th-TH"/>
              </w:rPr>
              <w:t>1,532,714</w:t>
            </w:r>
          </w:p>
        </w:tc>
      </w:tr>
      <w:tr w:rsidR="00453C7B" w:rsidRPr="00B06AF7" w14:paraId="2E498C62" w14:textId="77777777" w:rsidTr="008041EE">
        <w:trPr>
          <w:cantSplit/>
          <w:trHeight w:val="39"/>
        </w:trPr>
        <w:tc>
          <w:tcPr>
            <w:tcW w:w="3420" w:type="dxa"/>
          </w:tcPr>
          <w:p w14:paraId="438A8ABE" w14:textId="77777777" w:rsidR="00453C7B" w:rsidRPr="00B06AF7" w:rsidRDefault="00453C7B" w:rsidP="00453C7B">
            <w:pPr>
              <w:spacing w:line="240" w:lineRule="atLeast"/>
              <w:ind w:left="19"/>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Total</w:t>
            </w:r>
          </w:p>
        </w:tc>
        <w:tc>
          <w:tcPr>
            <w:tcW w:w="558" w:type="dxa"/>
          </w:tcPr>
          <w:p w14:paraId="34F9613B" w14:textId="77777777" w:rsidR="00453C7B" w:rsidRPr="00B06AF7" w:rsidRDefault="00453C7B" w:rsidP="00453C7B">
            <w:pPr>
              <w:spacing w:line="240" w:lineRule="atLeast"/>
              <w:rPr>
                <w:rFonts w:asciiTheme="minorHAnsi" w:hAnsiTheme="minorHAnsi" w:cstheme="minorHAnsi"/>
                <w:b/>
                <w:bCs/>
                <w:szCs w:val="22"/>
                <w:lang w:val="en-US" w:bidi="th-TH"/>
              </w:rPr>
            </w:pPr>
          </w:p>
        </w:tc>
        <w:tc>
          <w:tcPr>
            <w:tcW w:w="1197" w:type="dxa"/>
            <w:tcBorders>
              <w:top w:val="single" w:sz="4" w:space="0" w:color="auto"/>
            </w:tcBorders>
            <w:shd w:val="clear" w:color="auto" w:fill="auto"/>
            <w:vAlign w:val="bottom"/>
          </w:tcPr>
          <w:p w14:paraId="5E13F5D7" w14:textId="7119D18A" w:rsidR="00453C7B" w:rsidRPr="00453C7B" w:rsidRDefault="00453C7B" w:rsidP="00453C7B">
            <w:pPr>
              <w:tabs>
                <w:tab w:val="decimal" w:pos="990"/>
              </w:tabs>
              <w:spacing w:line="240" w:lineRule="atLeast"/>
              <w:ind w:left="-124" w:right="11"/>
              <w:rPr>
                <w:rFonts w:asciiTheme="minorHAnsi" w:hAnsiTheme="minorHAnsi" w:cstheme="minorHAnsi"/>
                <w:b/>
                <w:bCs/>
                <w:szCs w:val="22"/>
                <w:lang w:val="en-US" w:bidi="th-TH"/>
              </w:rPr>
            </w:pPr>
            <w:r w:rsidRPr="00453C7B">
              <w:rPr>
                <w:rFonts w:asciiTheme="minorHAnsi" w:hAnsiTheme="minorHAnsi" w:cstheme="minorHAnsi"/>
                <w:b/>
                <w:bCs/>
                <w:szCs w:val="22"/>
              </w:rPr>
              <w:t>1,677,572</w:t>
            </w:r>
          </w:p>
        </w:tc>
        <w:tc>
          <w:tcPr>
            <w:tcW w:w="178" w:type="dxa"/>
            <w:vAlign w:val="bottom"/>
          </w:tcPr>
          <w:p w14:paraId="3ECB180A" w14:textId="77777777" w:rsidR="00453C7B" w:rsidRPr="00453C7B" w:rsidRDefault="00453C7B" w:rsidP="00453C7B">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181" w:type="dxa"/>
            <w:tcBorders>
              <w:top w:val="single" w:sz="4" w:space="0" w:color="auto"/>
            </w:tcBorders>
            <w:vAlign w:val="bottom"/>
          </w:tcPr>
          <w:p w14:paraId="106616CC" w14:textId="44C6E78D" w:rsidR="00453C7B" w:rsidRPr="00453C7B" w:rsidRDefault="00453C7B" w:rsidP="00453C7B">
            <w:pPr>
              <w:spacing w:line="240" w:lineRule="atLeast"/>
              <w:ind w:left="-124" w:right="52"/>
              <w:jc w:val="right"/>
              <w:rPr>
                <w:rFonts w:asciiTheme="minorHAnsi" w:hAnsiTheme="minorHAnsi" w:cstheme="minorHAnsi"/>
                <w:b/>
                <w:bCs/>
                <w:szCs w:val="22"/>
                <w:lang w:val="en-US" w:bidi="th-TH"/>
              </w:rPr>
            </w:pPr>
            <w:r w:rsidRPr="00453C7B">
              <w:rPr>
                <w:rFonts w:asciiTheme="minorHAnsi" w:hAnsiTheme="minorHAnsi" w:cstheme="minorHAnsi"/>
                <w:b/>
                <w:bCs/>
                <w:szCs w:val="22"/>
                <w:lang w:val="en-US" w:bidi="th-TH"/>
              </w:rPr>
              <w:t>2,742,933</w:t>
            </w:r>
          </w:p>
        </w:tc>
        <w:tc>
          <w:tcPr>
            <w:tcW w:w="178" w:type="dxa"/>
          </w:tcPr>
          <w:p w14:paraId="37853773" w14:textId="77777777" w:rsidR="00453C7B" w:rsidRPr="00B06AF7" w:rsidRDefault="00453C7B" w:rsidP="00453C7B">
            <w:pPr>
              <w:tabs>
                <w:tab w:val="decimal" w:pos="990"/>
              </w:tabs>
              <w:spacing w:line="240" w:lineRule="atLeast"/>
              <w:ind w:left="-124" w:right="11"/>
              <w:jc w:val="right"/>
              <w:rPr>
                <w:rFonts w:asciiTheme="minorHAnsi" w:hAnsiTheme="minorHAnsi" w:cstheme="minorHAnsi"/>
                <w:b/>
                <w:bCs/>
                <w:szCs w:val="22"/>
                <w:lang w:val="en-US" w:bidi="th-TH"/>
              </w:rPr>
            </w:pPr>
          </w:p>
        </w:tc>
        <w:tc>
          <w:tcPr>
            <w:tcW w:w="1188" w:type="dxa"/>
            <w:tcBorders>
              <w:top w:val="single" w:sz="4" w:space="0" w:color="auto"/>
            </w:tcBorders>
            <w:vAlign w:val="bottom"/>
          </w:tcPr>
          <w:p w14:paraId="0CACF81E" w14:textId="1CF4F282" w:rsidR="00453C7B" w:rsidRPr="00B06AF7" w:rsidRDefault="00453C7B" w:rsidP="00453C7B">
            <w:pPr>
              <w:tabs>
                <w:tab w:val="decimal" w:pos="990"/>
              </w:tabs>
              <w:spacing w:line="240" w:lineRule="atLeast"/>
              <w:ind w:left="-124" w:right="11"/>
              <w:jc w:val="right"/>
              <w:rPr>
                <w:rFonts w:asciiTheme="minorHAnsi" w:hAnsiTheme="minorHAnsi" w:cstheme="minorHAnsi"/>
                <w:b/>
                <w:bCs/>
                <w:szCs w:val="22"/>
                <w:lang w:val="en-US" w:bidi="th-TH"/>
              </w:rPr>
            </w:pPr>
            <w:r>
              <w:rPr>
                <w:rFonts w:asciiTheme="minorHAnsi" w:hAnsiTheme="minorHAnsi" w:cstheme="minorHAnsi"/>
                <w:b/>
                <w:bCs/>
                <w:szCs w:val="22"/>
                <w:lang w:val="en-US" w:bidi="th-TH"/>
              </w:rPr>
              <w:t>798,222</w:t>
            </w:r>
          </w:p>
        </w:tc>
        <w:tc>
          <w:tcPr>
            <w:tcW w:w="181" w:type="dxa"/>
            <w:vAlign w:val="bottom"/>
          </w:tcPr>
          <w:p w14:paraId="62B7595C" w14:textId="77777777" w:rsidR="00453C7B" w:rsidRPr="00B06AF7" w:rsidRDefault="00453C7B" w:rsidP="00453C7B">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216" w:type="dxa"/>
            <w:tcBorders>
              <w:top w:val="single" w:sz="4" w:space="0" w:color="auto"/>
            </w:tcBorders>
            <w:vAlign w:val="bottom"/>
          </w:tcPr>
          <w:p w14:paraId="2EEBFCAF" w14:textId="6962D125" w:rsidR="00453C7B" w:rsidRPr="00B06AF7" w:rsidRDefault="00453C7B" w:rsidP="00453C7B">
            <w:pPr>
              <w:spacing w:line="240" w:lineRule="atLeast"/>
              <w:ind w:left="-124" w:right="32"/>
              <w:jc w:val="right"/>
              <w:rPr>
                <w:rFonts w:asciiTheme="minorHAnsi" w:hAnsiTheme="minorHAnsi" w:cstheme="minorHAnsi"/>
                <w:b/>
                <w:bCs/>
                <w:szCs w:val="22"/>
                <w:lang w:val="en-US" w:bidi="th-TH"/>
              </w:rPr>
            </w:pPr>
            <w:r>
              <w:rPr>
                <w:rFonts w:asciiTheme="minorHAnsi" w:hAnsiTheme="minorHAnsi" w:cstheme="minorHAnsi"/>
                <w:b/>
                <w:bCs/>
                <w:szCs w:val="22"/>
                <w:lang w:val="en-US" w:bidi="th-TH"/>
              </w:rPr>
              <w:t>1,911,343</w:t>
            </w:r>
          </w:p>
        </w:tc>
      </w:tr>
      <w:tr w:rsidR="00453C7B" w:rsidRPr="00B06AF7" w14:paraId="4324FBC1" w14:textId="77777777" w:rsidTr="008041EE">
        <w:trPr>
          <w:cantSplit/>
          <w:trHeight w:val="39"/>
        </w:trPr>
        <w:tc>
          <w:tcPr>
            <w:tcW w:w="3420" w:type="dxa"/>
          </w:tcPr>
          <w:p w14:paraId="569B5807" w14:textId="77777777" w:rsidR="00453C7B" w:rsidRPr="00B06AF7" w:rsidRDefault="00453C7B" w:rsidP="00453C7B">
            <w:pPr>
              <w:spacing w:line="240" w:lineRule="atLeast"/>
              <w:ind w:left="19" w:right="-93"/>
              <w:rPr>
                <w:rFonts w:asciiTheme="minorHAnsi" w:hAnsiTheme="minorHAnsi" w:cstheme="minorHAnsi"/>
                <w:szCs w:val="22"/>
                <w:lang w:val="en-US" w:bidi="th-TH"/>
              </w:rPr>
            </w:pPr>
            <w:r w:rsidRPr="00B06AF7">
              <w:rPr>
                <w:rFonts w:asciiTheme="minorHAnsi" w:hAnsiTheme="minorHAnsi" w:cstheme="minorHAnsi"/>
                <w:i/>
                <w:iCs/>
                <w:szCs w:val="22"/>
                <w:lang w:val="en-US" w:bidi="th-TH"/>
              </w:rPr>
              <w:t>Less</w:t>
            </w:r>
            <w:r w:rsidRPr="00B06AF7">
              <w:rPr>
                <w:rFonts w:asciiTheme="minorHAnsi" w:hAnsiTheme="minorHAnsi" w:cstheme="minorHAnsi"/>
                <w:szCs w:val="22"/>
                <w:lang w:val="en-US" w:bidi="th-TH"/>
              </w:rPr>
              <w:t xml:space="preserve"> allowance for doubtful accounts</w:t>
            </w:r>
          </w:p>
        </w:tc>
        <w:tc>
          <w:tcPr>
            <w:tcW w:w="558" w:type="dxa"/>
          </w:tcPr>
          <w:p w14:paraId="208CE8E0" w14:textId="77777777" w:rsidR="00453C7B" w:rsidRPr="00B06AF7" w:rsidRDefault="00453C7B" w:rsidP="00453C7B">
            <w:pPr>
              <w:spacing w:line="240" w:lineRule="atLeast"/>
              <w:rPr>
                <w:rFonts w:asciiTheme="minorHAnsi" w:hAnsiTheme="minorHAnsi" w:cstheme="minorHAnsi"/>
                <w:szCs w:val="22"/>
                <w:lang w:val="en-US" w:bidi="th-TH"/>
              </w:rPr>
            </w:pPr>
          </w:p>
        </w:tc>
        <w:tc>
          <w:tcPr>
            <w:tcW w:w="1197" w:type="dxa"/>
            <w:tcBorders>
              <w:bottom w:val="single" w:sz="4" w:space="0" w:color="auto"/>
            </w:tcBorders>
            <w:shd w:val="clear" w:color="auto" w:fill="auto"/>
            <w:vAlign w:val="bottom"/>
          </w:tcPr>
          <w:p w14:paraId="58CE952B" w14:textId="3FD07A07" w:rsidR="00453C7B" w:rsidRPr="00453C7B" w:rsidRDefault="00453C7B" w:rsidP="00453C7B">
            <w:pPr>
              <w:tabs>
                <w:tab w:val="decimal" w:pos="988"/>
              </w:tabs>
              <w:spacing w:line="240" w:lineRule="atLeast"/>
              <w:ind w:left="-124" w:right="-110"/>
              <w:rPr>
                <w:rFonts w:asciiTheme="minorHAnsi" w:hAnsiTheme="minorHAnsi" w:cstheme="minorHAnsi"/>
                <w:szCs w:val="22"/>
                <w:lang w:val="en-US" w:bidi="th-TH"/>
              </w:rPr>
            </w:pPr>
            <w:r w:rsidRPr="00453C7B">
              <w:rPr>
                <w:rFonts w:asciiTheme="minorHAnsi" w:eastAsia="Calibri" w:hAnsiTheme="minorHAnsi" w:cstheme="minorHAnsi"/>
                <w:bCs/>
                <w:szCs w:val="22"/>
              </w:rPr>
              <w:t>(48,485)</w:t>
            </w:r>
          </w:p>
        </w:tc>
        <w:tc>
          <w:tcPr>
            <w:tcW w:w="178" w:type="dxa"/>
            <w:vAlign w:val="bottom"/>
          </w:tcPr>
          <w:p w14:paraId="083D6A84" w14:textId="77777777" w:rsidR="00453C7B" w:rsidRPr="00453C7B" w:rsidRDefault="00453C7B" w:rsidP="00453C7B">
            <w:pPr>
              <w:keepNext/>
              <w:tabs>
                <w:tab w:val="decimal" w:pos="990"/>
              </w:tabs>
              <w:spacing w:line="240" w:lineRule="atLeast"/>
              <w:ind w:left="1710" w:right="11"/>
              <w:jc w:val="right"/>
              <w:outlineLvl w:val="0"/>
              <w:rPr>
                <w:rFonts w:asciiTheme="minorHAnsi" w:hAnsiTheme="minorHAnsi" w:cstheme="minorHAnsi"/>
                <w:szCs w:val="22"/>
                <w:lang w:val="en-US" w:bidi="th-TH"/>
              </w:rPr>
            </w:pPr>
          </w:p>
        </w:tc>
        <w:tc>
          <w:tcPr>
            <w:tcW w:w="1181" w:type="dxa"/>
            <w:tcBorders>
              <w:bottom w:val="single" w:sz="4" w:space="0" w:color="auto"/>
            </w:tcBorders>
            <w:vAlign w:val="bottom"/>
          </w:tcPr>
          <w:p w14:paraId="372BFFE7" w14:textId="35E96842" w:rsidR="00453C7B" w:rsidRPr="00453C7B" w:rsidRDefault="00453C7B" w:rsidP="00453C7B">
            <w:pPr>
              <w:spacing w:line="240" w:lineRule="atLeast"/>
              <w:ind w:left="-124" w:right="-20"/>
              <w:jc w:val="right"/>
              <w:rPr>
                <w:rFonts w:asciiTheme="minorHAnsi" w:hAnsiTheme="minorHAnsi" w:cstheme="minorHAnsi"/>
                <w:szCs w:val="22"/>
                <w:lang w:val="en-US" w:bidi="th-TH"/>
              </w:rPr>
            </w:pPr>
            <w:r w:rsidRPr="00453C7B">
              <w:rPr>
                <w:rFonts w:asciiTheme="minorHAnsi" w:hAnsiTheme="minorHAnsi" w:cstheme="minorHAnsi"/>
                <w:szCs w:val="22"/>
                <w:lang w:val="en-US" w:bidi="th-TH"/>
              </w:rPr>
              <w:t>(28,235)</w:t>
            </w:r>
          </w:p>
        </w:tc>
        <w:tc>
          <w:tcPr>
            <w:tcW w:w="178" w:type="dxa"/>
            <w:vAlign w:val="bottom"/>
          </w:tcPr>
          <w:p w14:paraId="2E05125E" w14:textId="77777777" w:rsidR="00453C7B" w:rsidRPr="00B06AF7" w:rsidRDefault="00453C7B" w:rsidP="00453C7B">
            <w:pPr>
              <w:tabs>
                <w:tab w:val="decimal" w:pos="990"/>
              </w:tabs>
              <w:spacing w:line="240" w:lineRule="atLeast"/>
              <w:ind w:left="-124" w:right="11"/>
              <w:jc w:val="right"/>
              <w:rPr>
                <w:rFonts w:asciiTheme="minorHAnsi" w:hAnsiTheme="minorHAnsi" w:cstheme="minorHAnsi"/>
                <w:szCs w:val="22"/>
                <w:lang w:val="en-US" w:bidi="th-TH"/>
              </w:rPr>
            </w:pPr>
          </w:p>
        </w:tc>
        <w:tc>
          <w:tcPr>
            <w:tcW w:w="1188" w:type="dxa"/>
            <w:tcBorders>
              <w:bottom w:val="single" w:sz="4" w:space="0" w:color="auto"/>
            </w:tcBorders>
            <w:vAlign w:val="bottom"/>
          </w:tcPr>
          <w:p w14:paraId="139E64A3" w14:textId="7C8EAE3F" w:rsidR="00453C7B" w:rsidRPr="00B06AF7" w:rsidRDefault="00453C7B" w:rsidP="00453C7B">
            <w:pPr>
              <w:spacing w:line="240" w:lineRule="atLeast"/>
              <w:ind w:left="-124" w:right="-63"/>
              <w:jc w:val="right"/>
              <w:rPr>
                <w:rFonts w:asciiTheme="minorHAnsi" w:hAnsiTheme="minorHAnsi" w:cstheme="minorHAnsi"/>
                <w:szCs w:val="22"/>
                <w:lang w:val="en-US" w:bidi="th-TH"/>
              </w:rPr>
            </w:pPr>
            <w:r>
              <w:rPr>
                <w:rFonts w:asciiTheme="minorHAnsi" w:hAnsiTheme="minorHAnsi" w:cstheme="minorHAnsi"/>
                <w:szCs w:val="22"/>
                <w:lang w:val="en-US" w:bidi="th-TH"/>
              </w:rPr>
              <w:t>(27,245)</w:t>
            </w:r>
          </w:p>
        </w:tc>
        <w:tc>
          <w:tcPr>
            <w:tcW w:w="181" w:type="dxa"/>
            <w:vAlign w:val="bottom"/>
          </w:tcPr>
          <w:p w14:paraId="3E877571" w14:textId="77777777" w:rsidR="00453C7B" w:rsidRPr="00B06AF7" w:rsidRDefault="00453C7B" w:rsidP="00453C7B">
            <w:pPr>
              <w:keepNext/>
              <w:tabs>
                <w:tab w:val="decimal" w:pos="990"/>
              </w:tabs>
              <w:spacing w:line="240" w:lineRule="atLeast"/>
              <w:ind w:left="1710" w:right="11"/>
              <w:jc w:val="right"/>
              <w:outlineLvl w:val="0"/>
              <w:rPr>
                <w:rFonts w:asciiTheme="minorHAnsi" w:hAnsiTheme="minorHAnsi" w:cstheme="minorHAnsi"/>
                <w:szCs w:val="22"/>
                <w:lang w:val="en-US" w:bidi="th-TH"/>
              </w:rPr>
            </w:pPr>
          </w:p>
        </w:tc>
        <w:tc>
          <w:tcPr>
            <w:tcW w:w="1216" w:type="dxa"/>
            <w:tcBorders>
              <w:bottom w:val="single" w:sz="4" w:space="0" w:color="auto"/>
            </w:tcBorders>
            <w:vAlign w:val="bottom"/>
          </w:tcPr>
          <w:p w14:paraId="6DB13AAD" w14:textId="520E3322" w:rsidR="00453C7B" w:rsidRPr="00B06AF7" w:rsidRDefault="00453C7B" w:rsidP="00453C7B">
            <w:pPr>
              <w:spacing w:line="240" w:lineRule="atLeast"/>
              <w:ind w:left="-124" w:right="-40"/>
              <w:jc w:val="right"/>
              <w:rPr>
                <w:rFonts w:asciiTheme="minorHAnsi" w:hAnsiTheme="minorHAnsi" w:cstheme="minorHAnsi"/>
                <w:szCs w:val="22"/>
                <w:lang w:val="en-US" w:bidi="th-TH"/>
              </w:rPr>
            </w:pPr>
            <w:r>
              <w:rPr>
                <w:rFonts w:asciiTheme="minorHAnsi" w:hAnsiTheme="minorHAnsi" w:cstheme="minorHAnsi"/>
                <w:szCs w:val="22"/>
                <w:lang w:val="en-US" w:bidi="th-TH"/>
              </w:rPr>
              <w:t>(7,011)</w:t>
            </w:r>
          </w:p>
        </w:tc>
      </w:tr>
      <w:tr w:rsidR="00453C7B" w:rsidRPr="00B06AF7" w14:paraId="37DDD860" w14:textId="77777777" w:rsidTr="008041EE">
        <w:trPr>
          <w:cantSplit/>
          <w:trHeight w:val="39"/>
        </w:trPr>
        <w:tc>
          <w:tcPr>
            <w:tcW w:w="3420" w:type="dxa"/>
          </w:tcPr>
          <w:p w14:paraId="7CDAED28" w14:textId="77777777" w:rsidR="00453C7B" w:rsidRPr="00B06AF7" w:rsidRDefault="00453C7B" w:rsidP="00453C7B">
            <w:pPr>
              <w:spacing w:line="240" w:lineRule="atLeast"/>
              <w:ind w:left="19"/>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Net</w:t>
            </w:r>
          </w:p>
        </w:tc>
        <w:tc>
          <w:tcPr>
            <w:tcW w:w="558" w:type="dxa"/>
          </w:tcPr>
          <w:p w14:paraId="75C913C2" w14:textId="77777777" w:rsidR="00453C7B" w:rsidRPr="00B06AF7" w:rsidRDefault="00453C7B" w:rsidP="00453C7B">
            <w:pPr>
              <w:spacing w:line="240" w:lineRule="atLeast"/>
              <w:rPr>
                <w:rFonts w:asciiTheme="minorHAnsi" w:hAnsiTheme="minorHAnsi" w:cstheme="minorHAnsi"/>
                <w:b/>
                <w:bCs/>
                <w:szCs w:val="22"/>
                <w:lang w:val="en-US" w:bidi="th-TH"/>
              </w:rPr>
            </w:pPr>
          </w:p>
        </w:tc>
        <w:tc>
          <w:tcPr>
            <w:tcW w:w="1197" w:type="dxa"/>
            <w:tcBorders>
              <w:top w:val="single" w:sz="4" w:space="0" w:color="auto"/>
              <w:bottom w:val="double" w:sz="4" w:space="0" w:color="auto"/>
            </w:tcBorders>
            <w:shd w:val="clear" w:color="auto" w:fill="auto"/>
            <w:vAlign w:val="bottom"/>
          </w:tcPr>
          <w:p w14:paraId="3E07FFF9" w14:textId="0C1BE19C" w:rsidR="00453C7B" w:rsidRPr="00453C7B" w:rsidRDefault="00453C7B" w:rsidP="00453C7B">
            <w:pPr>
              <w:spacing w:line="240" w:lineRule="atLeast"/>
              <w:ind w:left="-124" w:right="52"/>
              <w:jc w:val="right"/>
              <w:rPr>
                <w:rFonts w:asciiTheme="minorHAnsi" w:eastAsia="Arial Unicode MS" w:hAnsiTheme="minorHAnsi" w:cstheme="minorHAnsi"/>
                <w:b/>
                <w:bCs/>
                <w:szCs w:val="22"/>
                <w:lang w:val="en-US" w:bidi="th-TH"/>
              </w:rPr>
            </w:pPr>
            <w:r w:rsidRPr="00453C7B">
              <w:rPr>
                <w:rFonts w:asciiTheme="minorHAnsi" w:hAnsiTheme="minorHAnsi" w:cstheme="minorHAnsi"/>
                <w:b/>
                <w:szCs w:val="22"/>
              </w:rPr>
              <w:t>1,629,087</w:t>
            </w:r>
          </w:p>
        </w:tc>
        <w:tc>
          <w:tcPr>
            <w:tcW w:w="178" w:type="dxa"/>
            <w:vAlign w:val="bottom"/>
          </w:tcPr>
          <w:p w14:paraId="53F3CF18" w14:textId="77777777" w:rsidR="00453C7B" w:rsidRPr="00453C7B" w:rsidRDefault="00453C7B" w:rsidP="00453C7B">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181" w:type="dxa"/>
            <w:tcBorders>
              <w:top w:val="single" w:sz="4" w:space="0" w:color="auto"/>
              <w:bottom w:val="double" w:sz="4" w:space="0" w:color="auto"/>
            </w:tcBorders>
            <w:vAlign w:val="bottom"/>
          </w:tcPr>
          <w:p w14:paraId="4B5CAB2D" w14:textId="0EDE07BE" w:rsidR="00453C7B" w:rsidRPr="00453C7B" w:rsidRDefault="00453C7B" w:rsidP="00453C7B">
            <w:pPr>
              <w:spacing w:line="240" w:lineRule="atLeast"/>
              <w:ind w:left="-124" w:right="52"/>
              <w:jc w:val="right"/>
              <w:rPr>
                <w:rFonts w:asciiTheme="minorHAnsi" w:hAnsiTheme="minorHAnsi" w:cstheme="minorHAnsi"/>
                <w:b/>
                <w:bCs/>
                <w:szCs w:val="22"/>
                <w:lang w:val="en-US" w:bidi="th-TH"/>
              </w:rPr>
            </w:pPr>
            <w:r w:rsidRPr="00453C7B">
              <w:rPr>
                <w:rFonts w:asciiTheme="minorHAnsi" w:hAnsiTheme="minorHAnsi" w:cstheme="minorHAnsi"/>
                <w:b/>
                <w:bCs/>
                <w:szCs w:val="22"/>
                <w:lang w:val="en-US" w:bidi="th-TH"/>
              </w:rPr>
              <w:t>2,714,698</w:t>
            </w:r>
          </w:p>
        </w:tc>
        <w:tc>
          <w:tcPr>
            <w:tcW w:w="178" w:type="dxa"/>
          </w:tcPr>
          <w:p w14:paraId="3D1FC6EC" w14:textId="77777777" w:rsidR="00453C7B" w:rsidRPr="00B06AF7" w:rsidRDefault="00453C7B" w:rsidP="00453C7B">
            <w:pPr>
              <w:tabs>
                <w:tab w:val="decimal" w:pos="990"/>
              </w:tabs>
              <w:spacing w:line="240" w:lineRule="atLeast"/>
              <w:ind w:left="-124" w:right="11"/>
              <w:jc w:val="right"/>
              <w:rPr>
                <w:rFonts w:asciiTheme="minorHAnsi" w:hAnsiTheme="minorHAnsi" w:cstheme="minorHAnsi"/>
                <w:b/>
                <w:bCs/>
                <w:szCs w:val="22"/>
                <w:lang w:val="en-US" w:bidi="th-TH"/>
              </w:rPr>
            </w:pPr>
          </w:p>
        </w:tc>
        <w:tc>
          <w:tcPr>
            <w:tcW w:w="1188" w:type="dxa"/>
            <w:tcBorders>
              <w:top w:val="single" w:sz="4" w:space="0" w:color="auto"/>
              <w:bottom w:val="double" w:sz="4" w:space="0" w:color="auto"/>
            </w:tcBorders>
            <w:vAlign w:val="bottom"/>
          </w:tcPr>
          <w:p w14:paraId="071F22F4" w14:textId="0D2CC4DC" w:rsidR="00453C7B" w:rsidRPr="000D362C" w:rsidRDefault="00453C7B" w:rsidP="00453C7B">
            <w:pPr>
              <w:tabs>
                <w:tab w:val="decimal" w:pos="990"/>
              </w:tabs>
              <w:spacing w:line="240" w:lineRule="atLeast"/>
              <w:ind w:left="-124" w:right="11"/>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770,</w:t>
            </w:r>
            <w:r w:rsidRPr="00A13160">
              <w:rPr>
                <w:rFonts w:asciiTheme="minorHAnsi" w:hAnsiTheme="minorHAnsi" w:cstheme="minorHAnsi"/>
                <w:b/>
                <w:bCs/>
                <w:szCs w:val="22"/>
                <w:lang w:val="en-US" w:bidi="th-TH"/>
              </w:rPr>
              <w:t>977</w:t>
            </w:r>
          </w:p>
        </w:tc>
        <w:tc>
          <w:tcPr>
            <w:tcW w:w="181" w:type="dxa"/>
            <w:vAlign w:val="bottom"/>
          </w:tcPr>
          <w:p w14:paraId="508CAE9A" w14:textId="77777777" w:rsidR="00453C7B" w:rsidRPr="00B06AF7" w:rsidRDefault="00453C7B" w:rsidP="00453C7B">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216" w:type="dxa"/>
            <w:tcBorders>
              <w:top w:val="single" w:sz="4" w:space="0" w:color="auto"/>
              <w:bottom w:val="double" w:sz="4" w:space="0" w:color="auto"/>
            </w:tcBorders>
            <w:vAlign w:val="bottom"/>
          </w:tcPr>
          <w:p w14:paraId="40131A1E" w14:textId="0F9FE67E" w:rsidR="00453C7B" w:rsidRPr="00B06AF7" w:rsidRDefault="00453C7B" w:rsidP="00453C7B">
            <w:pPr>
              <w:spacing w:line="240" w:lineRule="atLeast"/>
              <w:ind w:left="-124" w:right="32"/>
              <w:jc w:val="right"/>
              <w:rPr>
                <w:rFonts w:asciiTheme="minorHAnsi" w:hAnsiTheme="minorHAnsi" w:cstheme="minorHAnsi"/>
                <w:b/>
                <w:bCs/>
                <w:szCs w:val="22"/>
                <w:lang w:val="en-US" w:bidi="th-TH"/>
              </w:rPr>
            </w:pPr>
            <w:r>
              <w:rPr>
                <w:rFonts w:asciiTheme="minorHAnsi" w:eastAsia="Arial Unicode MS" w:hAnsiTheme="minorHAnsi" w:cstheme="minorHAnsi"/>
                <w:b/>
                <w:bCs/>
                <w:szCs w:val="22"/>
                <w:lang w:val="en-US" w:bidi="th-TH"/>
              </w:rPr>
              <w:t>1,</w:t>
            </w:r>
            <w:r w:rsidRPr="003C271D">
              <w:rPr>
                <w:rFonts w:asciiTheme="minorHAnsi" w:hAnsiTheme="minorHAnsi" w:cstheme="minorHAnsi"/>
                <w:b/>
                <w:bCs/>
                <w:szCs w:val="22"/>
                <w:lang w:val="en-US" w:bidi="th-TH"/>
              </w:rPr>
              <w:t>904</w:t>
            </w:r>
            <w:r>
              <w:rPr>
                <w:rFonts w:asciiTheme="minorHAnsi" w:eastAsia="Arial Unicode MS" w:hAnsiTheme="minorHAnsi" w:cstheme="minorHAnsi"/>
                <w:b/>
                <w:bCs/>
                <w:szCs w:val="22"/>
                <w:lang w:val="en-US" w:bidi="th-TH"/>
              </w:rPr>
              <w:t>,332</w:t>
            </w:r>
          </w:p>
        </w:tc>
      </w:tr>
      <w:tr w:rsidR="00453C7B" w:rsidRPr="00B06AF7" w14:paraId="4F274ED1" w14:textId="77777777" w:rsidTr="008041EE">
        <w:trPr>
          <w:cantSplit/>
          <w:trHeight w:val="39"/>
        </w:trPr>
        <w:tc>
          <w:tcPr>
            <w:tcW w:w="3420" w:type="dxa"/>
          </w:tcPr>
          <w:p w14:paraId="45EA3303" w14:textId="77777777" w:rsidR="00453C7B" w:rsidRPr="00B06AF7" w:rsidRDefault="00453C7B" w:rsidP="00453C7B">
            <w:pPr>
              <w:spacing w:line="240" w:lineRule="atLeast"/>
              <w:ind w:left="19"/>
              <w:rPr>
                <w:rFonts w:asciiTheme="minorHAnsi" w:hAnsiTheme="minorHAnsi" w:cstheme="minorHAnsi"/>
                <w:b/>
                <w:bCs/>
                <w:szCs w:val="22"/>
                <w:lang w:val="en-US" w:bidi="th-TH"/>
              </w:rPr>
            </w:pPr>
          </w:p>
        </w:tc>
        <w:tc>
          <w:tcPr>
            <w:tcW w:w="558" w:type="dxa"/>
          </w:tcPr>
          <w:p w14:paraId="44B3D772" w14:textId="77777777" w:rsidR="00453C7B" w:rsidRPr="00B06AF7" w:rsidRDefault="00453C7B" w:rsidP="00453C7B">
            <w:pPr>
              <w:spacing w:line="240" w:lineRule="atLeast"/>
              <w:rPr>
                <w:rFonts w:asciiTheme="minorHAnsi" w:hAnsiTheme="minorHAnsi" w:cstheme="minorHAnsi"/>
                <w:b/>
                <w:bCs/>
                <w:szCs w:val="22"/>
                <w:lang w:val="en-US" w:bidi="th-TH"/>
              </w:rPr>
            </w:pPr>
          </w:p>
        </w:tc>
        <w:tc>
          <w:tcPr>
            <w:tcW w:w="1197" w:type="dxa"/>
            <w:tcBorders>
              <w:top w:val="double" w:sz="4" w:space="0" w:color="auto"/>
            </w:tcBorders>
            <w:shd w:val="clear" w:color="auto" w:fill="auto"/>
            <w:vAlign w:val="bottom"/>
          </w:tcPr>
          <w:p w14:paraId="425D0F0C" w14:textId="77777777" w:rsidR="00453C7B" w:rsidRPr="00B06AF7" w:rsidRDefault="00453C7B" w:rsidP="00453C7B">
            <w:pPr>
              <w:tabs>
                <w:tab w:val="decimal" w:pos="990"/>
              </w:tabs>
              <w:spacing w:line="240" w:lineRule="atLeast"/>
              <w:ind w:left="-124" w:right="11"/>
              <w:rPr>
                <w:rFonts w:asciiTheme="minorHAnsi" w:hAnsiTheme="minorHAnsi" w:cstheme="minorHAnsi"/>
                <w:b/>
                <w:bCs/>
                <w:szCs w:val="22"/>
                <w:lang w:val="en-US" w:bidi="th-TH"/>
              </w:rPr>
            </w:pPr>
          </w:p>
        </w:tc>
        <w:tc>
          <w:tcPr>
            <w:tcW w:w="178" w:type="dxa"/>
            <w:vAlign w:val="bottom"/>
          </w:tcPr>
          <w:p w14:paraId="07172903" w14:textId="77777777" w:rsidR="00453C7B" w:rsidRPr="00B06AF7" w:rsidRDefault="00453C7B" w:rsidP="00453C7B">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181" w:type="dxa"/>
            <w:tcBorders>
              <w:top w:val="double" w:sz="4" w:space="0" w:color="auto"/>
            </w:tcBorders>
            <w:vAlign w:val="bottom"/>
          </w:tcPr>
          <w:p w14:paraId="1E8D0FEA" w14:textId="77777777" w:rsidR="00453C7B" w:rsidRPr="00B06AF7" w:rsidRDefault="00453C7B" w:rsidP="00453C7B">
            <w:pPr>
              <w:spacing w:line="240" w:lineRule="atLeast"/>
              <w:ind w:left="-124" w:right="52"/>
              <w:jc w:val="right"/>
              <w:rPr>
                <w:rFonts w:asciiTheme="minorHAnsi" w:hAnsiTheme="minorHAnsi" w:cstheme="minorHAnsi"/>
                <w:b/>
                <w:bCs/>
                <w:szCs w:val="22"/>
                <w:lang w:val="en-US" w:bidi="th-TH"/>
              </w:rPr>
            </w:pPr>
          </w:p>
        </w:tc>
        <w:tc>
          <w:tcPr>
            <w:tcW w:w="178" w:type="dxa"/>
          </w:tcPr>
          <w:p w14:paraId="24A843D9" w14:textId="77777777" w:rsidR="00453C7B" w:rsidRPr="00B06AF7" w:rsidRDefault="00453C7B" w:rsidP="00453C7B">
            <w:pPr>
              <w:tabs>
                <w:tab w:val="decimal" w:pos="990"/>
              </w:tabs>
              <w:spacing w:line="240" w:lineRule="atLeast"/>
              <w:ind w:left="-124" w:right="11"/>
              <w:jc w:val="right"/>
              <w:rPr>
                <w:rFonts w:asciiTheme="minorHAnsi" w:hAnsiTheme="minorHAnsi" w:cstheme="minorHAnsi"/>
                <w:b/>
                <w:bCs/>
                <w:szCs w:val="22"/>
                <w:lang w:val="en-US" w:bidi="th-TH"/>
              </w:rPr>
            </w:pPr>
          </w:p>
        </w:tc>
        <w:tc>
          <w:tcPr>
            <w:tcW w:w="1188" w:type="dxa"/>
            <w:tcBorders>
              <w:top w:val="double" w:sz="4" w:space="0" w:color="auto"/>
            </w:tcBorders>
            <w:vAlign w:val="bottom"/>
          </w:tcPr>
          <w:p w14:paraId="663FAC61" w14:textId="77777777" w:rsidR="00453C7B" w:rsidRPr="00B06AF7" w:rsidRDefault="00453C7B" w:rsidP="00453C7B">
            <w:pPr>
              <w:tabs>
                <w:tab w:val="decimal" w:pos="990"/>
              </w:tabs>
              <w:spacing w:line="240" w:lineRule="atLeast"/>
              <w:ind w:left="-124" w:right="11"/>
              <w:jc w:val="right"/>
              <w:rPr>
                <w:rFonts w:asciiTheme="minorHAnsi" w:hAnsiTheme="minorHAnsi" w:cstheme="minorHAnsi"/>
                <w:b/>
                <w:bCs/>
                <w:szCs w:val="22"/>
                <w:lang w:val="en-US" w:bidi="th-TH"/>
              </w:rPr>
            </w:pPr>
          </w:p>
        </w:tc>
        <w:tc>
          <w:tcPr>
            <w:tcW w:w="181" w:type="dxa"/>
            <w:vAlign w:val="bottom"/>
          </w:tcPr>
          <w:p w14:paraId="33C4E932" w14:textId="77777777" w:rsidR="00453C7B" w:rsidRPr="00B06AF7" w:rsidRDefault="00453C7B" w:rsidP="00453C7B">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216" w:type="dxa"/>
            <w:tcBorders>
              <w:top w:val="double" w:sz="4" w:space="0" w:color="auto"/>
            </w:tcBorders>
            <w:vAlign w:val="bottom"/>
          </w:tcPr>
          <w:p w14:paraId="2432E27B" w14:textId="77777777" w:rsidR="00453C7B" w:rsidRPr="00B06AF7" w:rsidRDefault="00453C7B" w:rsidP="00453C7B">
            <w:pPr>
              <w:spacing w:line="240" w:lineRule="atLeast"/>
              <w:ind w:left="-124" w:right="32"/>
              <w:jc w:val="right"/>
              <w:rPr>
                <w:rFonts w:asciiTheme="minorHAnsi" w:hAnsiTheme="minorHAnsi" w:cstheme="minorHAnsi"/>
                <w:b/>
                <w:bCs/>
                <w:szCs w:val="22"/>
                <w:lang w:val="en-US" w:bidi="th-TH"/>
              </w:rPr>
            </w:pPr>
          </w:p>
        </w:tc>
      </w:tr>
      <w:tr w:rsidR="00453C7B" w:rsidRPr="00B06AF7" w14:paraId="58052070" w14:textId="77777777" w:rsidTr="003E5D51">
        <w:trPr>
          <w:cantSplit/>
          <w:trHeight w:val="101"/>
        </w:trPr>
        <w:tc>
          <w:tcPr>
            <w:tcW w:w="3420" w:type="dxa"/>
            <w:vAlign w:val="center"/>
          </w:tcPr>
          <w:p w14:paraId="32967981" w14:textId="701A3F81" w:rsidR="00453C7B" w:rsidRPr="00B06AF7" w:rsidRDefault="00453C7B" w:rsidP="00453C7B">
            <w:pPr>
              <w:spacing w:line="240" w:lineRule="atLeast"/>
              <w:ind w:left="216" w:hanging="197"/>
              <w:rPr>
                <w:rFonts w:asciiTheme="minorHAnsi" w:hAnsiTheme="minorHAnsi" w:cstheme="minorHAnsi"/>
                <w:b/>
                <w:bCs/>
                <w:szCs w:val="22"/>
                <w:lang w:val="en-US" w:bidi="th-TH"/>
              </w:rPr>
            </w:pPr>
            <w:r>
              <w:rPr>
                <w:rFonts w:asciiTheme="minorHAnsi" w:hAnsiTheme="minorHAnsi" w:cstheme="minorHAnsi"/>
                <w:szCs w:val="22"/>
                <w:lang w:val="en-US" w:bidi="th-TH"/>
              </w:rPr>
              <w:t>B</w:t>
            </w:r>
            <w:r w:rsidRPr="00B06AF7">
              <w:rPr>
                <w:rFonts w:asciiTheme="minorHAnsi" w:hAnsiTheme="minorHAnsi" w:cstheme="minorHAnsi"/>
                <w:szCs w:val="22"/>
                <w:lang w:val="en-US" w:bidi="th-TH"/>
              </w:rPr>
              <w:t>ad and doubtful debts expenses</w:t>
            </w:r>
            <w:r>
              <w:rPr>
                <w:rFonts w:asciiTheme="minorHAnsi" w:hAnsiTheme="minorHAnsi" w:cstheme="minorHAnsi"/>
                <w:szCs w:val="22"/>
                <w:lang w:val="en-US" w:bidi="th-TH"/>
              </w:rPr>
              <w:t xml:space="preserve"> (Reversal of)</w:t>
            </w:r>
          </w:p>
        </w:tc>
        <w:tc>
          <w:tcPr>
            <w:tcW w:w="558" w:type="dxa"/>
          </w:tcPr>
          <w:p w14:paraId="51C01C5C" w14:textId="77777777" w:rsidR="00453C7B" w:rsidRPr="00B06AF7" w:rsidRDefault="00453C7B" w:rsidP="00453C7B">
            <w:pPr>
              <w:spacing w:line="240" w:lineRule="atLeast"/>
              <w:rPr>
                <w:rFonts w:asciiTheme="minorHAnsi" w:hAnsiTheme="minorHAnsi" w:cstheme="minorHAnsi"/>
                <w:b/>
                <w:bCs/>
                <w:szCs w:val="22"/>
                <w:lang w:val="en-US" w:bidi="th-TH"/>
              </w:rPr>
            </w:pPr>
          </w:p>
        </w:tc>
        <w:tc>
          <w:tcPr>
            <w:tcW w:w="1197" w:type="dxa"/>
            <w:tcBorders>
              <w:bottom w:val="double" w:sz="4" w:space="0" w:color="auto"/>
            </w:tcBorders>
            <w:shd w:val="clear" w:color="auto" w:fill="auto"/>
            <w:vAlign w:val="bottom"/>
          </w:tcPr>
          <w:p w14:paraId="520CCEBC" w14:textId="575192E0" w:rsidR="00453C7B" w:rsidRPr="00B06AF7" w:rsidRDefault="00275F52" w:rsidP="00453C7B">
            <w:pPr>
              <w:tabs>
                <w:tab w:val="decimal" w:pos="988"/>
              </w:tabs>
              <w:spacing w:line="240" w:lineRule="atLeast"/>
              <w:ind w:left="-124" w:right="-47"/>
              <w:rPr>
                <w:rFonts w:asciiTheme="minorHAnsi" w:hAnsiTheme="minorHAnsi" w:cstheme="minorHAnsi"/>
                <w:b/>
                <w:bCs/>
                <w:szCs w:val="22"/>
                <w:lang w:val="en-US" w:bidi="th-TH"/>
              </w:rPr>
            </w:pPr>
            <w:r>
              <w:rPr>
                <w:rFonts w:asciiTheme="minorHAnsi" w:hAnsiTheme="minorHAnsi" w:cstheme="minorHAnsi"/>
                <w:b/>
                <w:bCs/>
                <w:szCs w:val="22"/>
                <w:lang w:val="en-US" w:bidi="th-TH"/>
              </w:rPr>
              <w:t>20,250</w:t>
            </w:r>
          </w:p>
        </w:tc>
        <w:tc>
          <w:tcPr>
            <w:tcW w:w="178" w:type="dxa"/>
            <w:vAlign w:val="bottom"/>
          </w:tcPr>
          <w:p w14:paraId="5063EFEB" w14:textId="77777777" w:rsidR="00453C7B" w:rsidRPr="00B06AF7" w:rsidRDefault="00453C7B" w:rsidP="00453C7B">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181" w:type="dxa"/>
            <w:tcBorders>
              <w:bottom w:val="double" w:sz="4" w:space="0" w:color="auto"/>
            </w:tcBorders>
            <w:vAlign w:val="bottom"/>
          </w:tcPr>
          <w:p w14:paraId="24F7DA3F" w14:textId="6574C2AC" w:rsidR="00453C7B" w:rsidRPr="00B06AF7" w:rsidRDefault="00453C7B" w:rsidP="00453C7B">
            <w:pPr>
              <w:spacing w:line="240" w:lineRule="atLeast"/>
              <w:ind w:left="-124" w:right="-29"/>
              <w:jc w:val="right"/>
              <w:rPr>
                <w:rFonts w:asciiTheme="minorHAnsi" w:hAnsiTheme="minorHAnsi" w:cstheme="minorHAnsi"/>
                <w:b/>
                <w:bCs/>
                <w:szCs w:val="22"/>
                <w:lang w:val="en-US" w:bidi="th-TH"/>
              </w:rPr>
            </w:pPr>
            <w:r>
              <w:rPr>
                <w:rFonts w:asciiTheme="minorHAnsi" w:hAnsiTheme="minorHAnsi" w:cstheme="minorHAnsi"/>
                <w:b/>
                <w:bCs/>
                <w:szCs w:val="22"/>
                <w:lang w:val="en-US" w:bidi="th-TH"/>
              </w:rPr>
              <w:t>(8,781)</w:t>
            </w:r>
          </w:p>
        </w:tc>
        <w:tc>
          <w:tcPr>
            <w:tcW w:w="178" w:type="dxa"/>
          </w:tcPr>
          <w:p w14:paraId="537C6E7D" w14:textId="77777777" w:rsidR="00453C7B" w:rsidRPr="00B06AF7" w:rsidRDefault="00453C7B" w:rsidP="00453C7B">
            <w:pPr>
              <w:tabs>
                <w:tab w:val="decimal" w:pos="990"/>
              </w:tabs>
              <w:spacing w:line="240" w:lineRule="atLeast"/>
              <w:ind w:left="-124" w:right="11"/>
              <w:jc w:val="right"/>
              <w:rPr>
                <w:rFonts w:asciiTheme="minorHAnsi" w:hAnsiTheme="minorHAnsi" w:cstheme="minorHAnsi"/>
                <w:b/>
                <w:bCs/>
                <w:szCs w:val="22"/>
                <w:lang w:val="en-US" w:bidi="th-TH"/>
              </w:rPr>
            </w:pPr>
          </w:p>
        </w:tc>
        <w:tc>
          <w:tcPr>
            <w:tcW w:w="1188" w:type="dxa"/>
            <w:tcBorders>
              <w:bottom w:val="double" w:sz="4" w:space="0" w:color="auto"/>
            </w:tcBorders>
            <w:vAlign w:val="bottom"/>
          </w:tcPr>
          <w:p w14:paraId="67A795D0" w14:textId="5C55F965" w:rsidR="00453C7B" w:rsidRPr="00B06AF7" w:rsidRDefault="00453C7B" w:rsidP="00453C7B">
            <w:pPr>
              <w:spacing w:line="240" w:lineRule="atLeast"/>
              <w:ind w:left="-124" w:right="-27"/>
              <w:jc w:val="right"/>
              <w:rPr>
                <w:rFonts w:asciiTheme="minorHAnsi" w:hAnsiTheme="minorHAnsi" w:cstheme="minorHAnsi"/>
                <w:b/>
                <w:bCs/>
                <w:szCs w:val="22"/>
                <w:lang w:val="en-US" w:bidi="th-TH"/>
              </w:rPr>
            </w:pPr>
            <w:r>
              <w:rPr>
                <w:rFonts w:asciiTheme="minorHAnsi" w:hAnsiTheme="minorHAnsi" w:cstheme="minorHAnsi"/>
                <w:b/>
                <w:bCs/>
                <w:szCs w:val="22"/>
                <w:lang w:val="en-US" w:bidi="th-TH"/>
              </w:rPr>
              <w:t>20,234</w:t>
            </w:r>
          </w:p>
        </w:tc>
        <w:tc>
          <w:tcPr>
            <w:tcW w:w="181" w:type="dxa"/>
            <w:vAlign w:val="bottom"/>
          </w:tcPr>
          <w:p w14:paraId="232B35B0" w14:textId="77777777" w:rsidR="00453C7B" w:rsidRPr="00B06AF7" w:rsidRDefault="00453C7B" w:rsidP="00453C7B">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216" w:type="dxa"/>
            <w:tcBorders>
              <w:bottom w:val="double" w:sz="4" w:space="0" w:color="auto"/>
            </w:tcBorders>
            <w:vAlign w:val="bottom"/>
          </w:tcPr>
          <w:p w14:paraId="4BB774B5" w14:textId="14C174FD" w:rsidR="00453C7B" w:rsidRPr="00B06AF7" w:rsidRDefault="00453C7B" w:rsidP="00453C7B">
            <w:pPr>
              <w:spacing w:line="240" w:lineRule="atLeast"/>
              <w:ind w:left="-124" w:right="-40"/>
              <w:jc w:val="right"/>
              <w:rPr>
                <w:rFonts w:asciiTheme="minorHAnsi" w:hAnsiTheme="minorHAnsi" w:cstheme="minorHAnsi"/>
                <w:b/>
                <w:bCs/>
                <w:szCs w:val="22"/>
                <w:lang w:val="en-US" w:bidi="th-TH"/>
              </w:rPr>
            </w:pPr>
            <w:r>
              <w:rPr>
                <w:rFonts w:asciiTheme="minorHAnsi" w:hAnsiTheme="minorHAnsi" w:cstheme="minorHAnsi"/>
                <w:b/>
                <w:bCs/>
                <w:szCs w:val="22"/>
                <w:lang w:val="en-US" w:bidi="th-TH"/>
              </w:rPr>
              <w:t>(11,571)</w:t>
            </w:r>
          </w:p>
        </w:tc>
      </w:tr>
    </w:tbl>
    <w:p w14:paraId="53047989" w14:textId="77777777" w:rsidR="001970F9" w:rsidRDefault="001970F9" w:rsidP="00BF6238">
      <w:pPr>
        <w:spacing w:line="240" w:lineRule="atLeast"/>
        <w:ind w:firstLine="562"/>
        <w:jc w:val="thaiDistribute"/>
        <w:rPr>
          <w:rFonts w:asciiTheme="minorHAnsi" w:hAnsiTheme="minorHAnsi" w:cstheme="minorHAnsi"/>
          <w:szCs w:val="22"/>
          <w:lang w:val="en-US" w:bidi="th-TH"/>
        </w:rPr>
      </w:pPr>
    </w:p>
    <w:p w14:paraId="37CC6EBF" w14:textId="77777777" w:rsidR="007869F0" w:rsidRDefault="007869F0">
      <w:pPr>
        <w:spacing w:line="240" w:lineRule="auto"/>
        <w:rPr>
          <w:rFonts w:asciiTheme="minorHAnsi" w:hAnsiTheme="minorHAnsi" w:cstheme="minorHAnsi"/>
          <w:szCs w:val="22"/>
          <w:lang w:val="en-US" w:bidi="th-TH"/>
        </w:rPr>
      </w:pPr>
      <w:r>
        <w:rPr>
          <w:rFonts w:asciiTheme="minorHAnsi" w:hAnsiTheme="minorHAnsi" w:cstheme="minorHAnsi"/>
          <w:szCs w:val="22"/>
          <w:lang w:val="en-US" w:bidi="th-TH"/>
        </w:rPr>
        <w:br w:type="page"/>
      </w:r>
    </w:p>
    <w:p w14:paraId="2B07ACD9" w14:textId="1DCF6117" w:rsidR="0091705B" w:rsidRPr="00B06AF7" w:rsidRDefault="00D54521" w:rsidP="00BF6238">
      <w:pPr>
        <w:spacing w:line="240" w:lineRule="atLeast"/>
        <w:ind w:firstLine="562"/>
        <w:jc w:val="thaiDistribute"/>
        <w:rPr>
          <w:rFonts w:asciiTheme="minorHAnsi" w:hAnsiTheme="minorHAnsi" w:cstheme="minorHAnsi"/>
          <w:szCs w:val="22"/>
          <w:lang w:val="en-US" w:bidi="th-TH"/>
        </w:rPr>
      </w:pPr>
      <w:r w:rsidRPr="00B06AF7">
        <w:rPr>
          <w:rFonts w:asciiTheme="minorHAnsi" w:hAnsiTheme="minorHAnsi" w:cstheme="minorHAnsi"/>
          <w:szCs w:val="22"/>
          <w:lang w:val="en-US" w:bidi="th-TH"/>
        </w:rPr>
        <w:t>Aging analyses for trade accounts receivable were as follows:</w:t>
      </w:r>
    </w:p>
    <w:p w14:paraId="35142A33" w14:textId="77777777" w:rsidR="00BF6238" w:rsidRPr="00B06AF7" w:rsidRDefault="00BF6238" w:rsidP="00BF6238">
      <w:pPr>
        <w:spacing w:line="240" w:lineRule="atLeast"/>
        <w:ind w:firstLine="562"/>
        <w:jc w:val="thaiDistribute"/>
        <w:rPr>
          <w:rFonts w:asciiTheme="minorHAnsi" w:hAnsiTheme="minorHAnsi" w:cstheme="minorHAnsi"/>
          <w:szCs w:val="22"/>
          <w:lang w:val="en-US" w:bidi="th-TH"/>
        </w:rPr>
      </w:pPr>
    </w:p>
    <w:tbl>
      <w:tblPr>
        <w:tblW w:w="9297" w:type="dxa"/>
        <w:tblInd w:w="459" w:type="dxa"/>
        <w:tblLayout w:type="fixed"/>
        <w:tblCellMar>
          <w:left w:w="79" w:type="dxa"/>
          <w:right w:w="79" w:type="dxa"/>
        </w:tblCellMar>
        <w:tblLook w:val="0000" w:firstRow="0" w:lastRow="0" w:firstColumn="0" w:lastColumn="0" w:noHBand="0" w:noVBand="0"/>
      </w:tblPr>
      <w:tblGrid>
        <w:gridCol w:w="3520"/>
        <w:gridCol w:w="458"/>
        <w:gridCol w:w="1179"/>
        <w:gridCol w:w="194"/>
        <w:gridCol w:w="1156"/>
        <w:gridCol w:w="207"/>
        <w:gridCol w:w="1179"/>
        <w:gridCol w:w="178"/>
        <w:gridCol w:w="1226"/>
      </w:tblGrid>
      <w:tr w:rsidR="00531904" w:rsidRPr="00B06AF7" w14:paraId="7FDB593A" w14:textId="77777777" w:rsidTr="00F33D0D">
        <w:trPr>
          <w:cantSplit/>
          <w:tblHeader/>
        </w:trPr>
        <w:tc>
          <w:tcPr>
            <w:tcW w:w="3520" w:type="dxa"/>
            <w:shd w:val="clear" w:color="auto" w:fill="auto"/>
          </w:tcPr>
          <w:p w14:paraId="138B4627" w14:textId="77777777" w:rsidR="00531904" w:rsidRPr="00B06AF7" w:rsidRDefault="00531904" w:rsidP="00531904">
            <w:pPr>
              <w:spacing w:line="240" w:lineRule="atLeast"/>
              <w:rPr>
                <w:rFonts w:asciiTheme="minorHAnsi" w:hAnsiTheme="minorHAnsi" w:cstheme="minorHAnsi"/>
                <w:i/>
                <w:iCs/>
                <w:color w:val="0000FF"/>
                <w:szCs w:val="22"/>
                <w:lang w:val="en-US" w:bidi="th-TH"/>
              </w:rPr>
            </w:pPr>
          </w:p>
        </w:tc>
        <w:tc>
          <w:tcPr>
            <w:tcW w:w="458" w:type="dxa"/>
          </w:tcPr>
          <w:p w14:paraId="610EF9A4" w14:textId="77777777" w:rsidR="00531904" w:rsidRPr="00B06AF7" w:rsidRDefault="00531904" w:rsidP="00531904">
            <w:pPr>
              <w:spacing w:line="240" w:lineRule="atLeast"/>
              <w:jc w:val="center"/>
              <w:rPr>
                <w:rFonts w:asciiTheme="minorHAnsi" w:hAnsiTheme="minorHAnsi" w:cstheme="minorHAnsi"/>
                <w:bCs/>
                <w:i/>
                <w:iCs/>
                <w:szCs w:val="22"/>
              </w:rPr>
            </w:pPr>
          </w:p>
        </w:tc>
        <w:tc>
          <w:tcPr>
            <w:tcW w:w="2529" w:type="dxa"/>
            <w:gridSpan w:val="3"/>
          </w:tcPr>
          <w:p w14:paraId="168C009E" w14:textId="77777777" w:rsidR="00531904" w:rsidRPr="00B06AF7" w:rsidRDefault="00531904" w:rsidP="00531904">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1400606D" w14:textId="77777777" w:rsidR="00531904" w:rsidRPr="00B06AF7" w:rsidRDefault="00531904" w:rsidP="00531904">
            <w:pPr>
              <w:spacing w:line="240" w:lineRule="atLeast"/>
              <w:jc w:val="center"/>
              <w:rPr>
                <w:rFonts w:asciiTheme="minorHAnsi" w:hAnsiTheme="minorHAnsi" w:cstheme="minorHAnsi"/>
                <w:b/>
                <w:szCs w:val="22"/>
              </w:rPr>
            </w:pPr>
            <w:r w:rsidRPr="00B06AF7">
              <w:rPr>
                <w:rFonts w:asciiTheme="minorHAnsi" w:hAnsiTheme="minorHAnsi" w:cstheme="minorHAnsi"/>
                <w:b/>
                <w:szCs w:val="22"/>
              </w:rPr>
              <w:t>financial statements</w:t>
            </w:r>
          </w:p>
        </w:tc>
        <w:tc>
          <w:tcPr>
            <w:tcW w:w="207" w:type="dxa"/>
          </w:tcPr>
          <w:p w14:paraId="6D8003D2" w14:textId="77777777" w:rsidR="00531904" w:rsidRPr="00B06AF7" w:rsidRDefault="00531904" w:rsidP="00531904">
            <w:pPr>
              <w:spacing w:line="240" w:lineRule="atLeast"/>
              <w:jc w:val="center"/>
              <w:rPr>
                <w:rFonts w:asciiTheme="minorHAnsi" w:hAnsiTheme="minorHAnsi" w:cstheme="minorHAnsi"/>
                <w:b/>
                <w:szCs w:val="22"/>
              </w:rPr>
            </w:pPr>
          </w:p>
        </w:tc>
        <w:tc>
          <w:tcPr>
            <w:tcW w:w="2583" w:type="dxa"/>
            <w:gridSpan w:val="3"/>
          </w:tcPr>
          <w:p w14:paraId="631F8167" w14:textId="77777777" w:rsidR="00531904" w:rsidRPr="00B06AF7" w:rsidRDefault="00531904" w:rsidP="00531904">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4AB43ED5" w14:textId="77777777" w:rsidR="00531904" w:rsidRPr="00B06AF7" w:rsidRDefault="00531904" w:rsidP="00531904">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531904" w:rsidRPr="00B06AF7" w14:paraId="621A36C0" w14:textId="77777777" w:rsidTr="00F33D0D">
        <w:trPr>
          <w:cantSplit/>
          <w:tblHeader/>
        </w:trPr>
        <w:tc>
          <w:tcPr>
            <w:tcW w:w="3520" w:type="dxa"/>
          </w:tcPr>
          <w:p w14:paraId="1CFAFCD6" w14:textId="77777777" w:rsidR="00531904" w:rsidRPr="00B06AF7" w:rsidRDefault="00531904" w:rsidP="00531904">
            <w:pPr>
              <w:tabs>
                <w:tab w:val="decimal" w:pos="765"/>
              </w:tabs>
              <w:spacing w:line="240" w:lineRule="atLeast"/>
              <w:jc w:val="center"/>
              <w:rPr>
                <w:rFonts w:asciiTheme="minorHAnsi" w:hAnsiTheme="minorHAnsi" w:cstheme="minorHAnsi"/>
                <w:szCs w:val="22"/>
              </w:rPr>
            </w:pPr>
          </w:p>
        </w:tc>
        <w:tc>
          <w:tcPr>
            <w:tcW w:w="458" w:type="dxa"/>
          </w:tcPr>
          <w:p w14:paraId="63C24D78" w14:textId="77777777" w:rsidR="00531904" w:rsidRPr="00B06AF7" w:rsidRDefault="00531904" w:rsidP="00531904">
            <w:pPr>
              <w:tabs>
                <w:tab w:val="decimal" w:pos="765"/>
              </w:tabs>
              <w:spacing w:line="240" w:lineRule="atLeast"/>
              <w:rPr>
                <w:rFonts w:asciiTheme="minorHAnsi" w:hAnsiTheme="minorHAnsi" w:cstheme="minorHAnsi"/>
                <w:szCs w:val="22"/>
              </w:rPr>
            </w:pPr>
          </w:p>
        </w:tc>
        <w:tc>
          <w:tcPr>
            <w:tcW w:w="1179" w:type="dxa"/>
            <w:shd w:val="clear" w:color="auto" w:fill="auto"/>
          </w:tcPr>
          <w:p w14:paraId="3022E97C" w14:textId="31B72C01" w:rsidR="00531904" w:rsidRPr="00B06AF7" w:rsidRDefault="00531904" w:rsidP="00531904">
            <w:pPr>
              <w:spacing w:line="240" w:lineRule="atLeast"/>
              <w:ind w:left="-169" w:right="-142" w:firstLine="64"/>
              <w:jc w:val="center"/>
              <w:rPr>
                <w:rFonts w:asciiTheme="minorHAnsi" w:hAnsiTheme="minorHAnsi" w:cstheme="minorHAnsi"/>
                <w:bCs/>
                <w:szCs w:val="22"/>
              </w:rPr>
            </w:pPr>
            <w:r w:rsidRPr="00B06AF7">
              <w:rPr>
                <w:rFonts w:asciiTheme="minorHAnsi" w:hAnsiTheme="minorHAnsi" w:cstheme="minorHAnsi"/>
                <w:bCs/>
                <w:szCs w:val="22"/>
              </w:rPr>
              <w:t>20</w:t>
            </w:r>
            <w:r w:rsidR="0071000C">
              <w:rPr>
                <w:rFonts w:asciiTheme="minorHAnsi" w:hAnsiTheme="minorHAnsi" w:cstheme="minorHAnsi"/>
                <w:bCs/>
                <w:szCs w:val="22"/>
              </w:rPr>
              <w:t>20</w:t>
            </w:r>
          </w:p>
        </w:tc>
        <w:tc>
          <w:tcPr>
            <w:tcW w:w="194" w:type="dxa"/>
            <w:shd w:val="clear" w:color="auto" w:fill="auto"/>
          </w:tcPr>
          <w:p w14:paraId="4663FB4F" w14:textId="77777777" w:rsidR="00531904" w:rsidRPr="00B06AF7" w:rsidRDefault="00531904" w:rsidP="00531904">
            <w:pPr>
              <w:spacing w:line="240" w:lineRule="atLeast"/>
              <w:ind w:left="-169" w:right="-142"/>
              <w:jc w:val="center"/>
              <w:rPr>
                <w:rFonts w:asciiTheme="minorHAnsi" w:hAnsiTheme="minorHAnsi" w:cstheme="minorHAnsi"/>
                <w:bCs/>
                <w:szCs w:val="22"/>
              </w:rPr>
            </w:pPr>
          </w:p>
        </w:tc>
        <w:tc>
          <w:tcPr>
            <w:tcW w:w="1156" w:type="dxa"/>
            <w:shd w:val="clear" w:color="auto" w:fill="auto"/>
          </w:tcPr>
          <w:p w14:paraId="04ACE78F" w14:textId="74D34BCB" w:rsidR="00531904" w:rsidRPr="00B06AF7" w:rsidRDefault="00531904" w:rsidP="00531904">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201</w:t>
            </w:r>
            <w:r w:rsidR="0071000C">
              <w:rPr>
                <w:rFonts w:asciiTheme="minorHAnsi" w:hAnsiTheme="minorHAnsi" w:cstheme="minorHAnsi"/>
                <w:bCs/>
                <w:szCs w:val="22"/>
              </w:rPr>
              <w:t>9</w:t>
            </w:r>
          </w:p>
        </w:tc>
        <w:tc>
          <w:tcPr>
            <w:tcW w:w="207" w:type="dxa"/>
            <w:shd w:val="clear" w:color="auto" w:fill="auto"/>
          </w:tcPr>
          <w:p w14:paraId="783C14F7" w14:textId="77777777" w:rsidR="00531904" w:rsidRPr="00B06AF7" w:rsidRDefault="00531904" w:rsidP="00531904">
            <w:pPr>
              <w:spacing w:line="240" w:lineRule="atLeast"/>
              <w:ind w:left="-169" w:right="-142"/>
              <w:jc w:val="center"/>
              <w:rPr>
                <w:rFonts w:asciiTheme="minorHAnsi" w:hAnsiTheme="minorHAnsi" w:cstheme="minorHAnsi"/>
                <w:bCs/>
                <w:szCs w:val="22"/>
              </w:rPr>
            </w:pPr>
          </w:p>
        </w:tc>
        <w:tc>
          <w:tcPr>
            <w:tcW w:w="1179" w:type="dxa"/>
            <w:shd w:val="clear" w:color="auto" w:fill="auto"/>
          </w:tcPr>
          <w:p w14:paraId="33FD3487" w14:textId="448A187C" w:rsidR="00531904" w:rsidRPr="00B06AF7" w:rsidRDefault="00531904" w:rsidP="00531904">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w:t>
            </w:r>
            <w:r w:rsidR="0071000C">
              <w:rPr>
                <w:rFonts w:asciiTheme="minorHAnsi" w:hAnsiTheme="minorHAnsi" w:cstheme="minorHAnsi"/>
                <w:bCs/>
                <w:szCs w:val="22"/>
              </w:rPr>
              <w:t>20</w:t>
            </w:r>
          </w:p>
        </w:tc>
        <w:tc>
          <w:tcPr>
            <w:tcW w:w="178" w:type="dxa"/>
            <w:shd w:val="clear" w:color="auto" w:fill="auto"/>
          </w:tcPr>
          <w:p w14:paraId="13D4EEFF" w14:textId="77777777" w:rsidR="00531904" w:rsidRPr="00B06AF7" w:rsidRDefault="00531904" w:rsidP="00531904">
            <w:pPr>
              <w:spacing w:line="240" w:lineRule="atLeast"/>
              <w:ind w:left="-169" w:right="-142"/>
              <w:jc w:val="center"/>
              <w:rPr>
                <w:rFonts w:asciiTheme="minorHAnsi" w:hAnsiTheme="minorHAnsi" w:cstheme="minorHAnsi"/>
                <w:bCs/>
                <w:szCs w:val="22"/>
              </w:rPr>
            </w:pPr>
          </w:p>
        </w:tc>
        <w:tc>
          <w:tcPr>
            <w:tcW w:w="1226" w:type="dxa"/>
            <w:shd w:val="clear" w:color="auto" w:fill="auto"/>
          </w:tcPr>
          <w:p w14:paraId="6AE158D8" w14:textId="4BDC0698" w:rsidR="00531904" w:rsidRPr="00B06AF7" w:rsidRDefault="00531904" w:rsidP="00531904">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201</w:t>
            </w:r>
            <w:r w:rsidR="0071000C">
              <w:rPr>
                <w:rFonts w:asciiTheme="minorHAnsi" w:hAnsiTheme="minorHAnsi" w:cstheme="minorHAnsi"/>
                <w:bCs/>
                <w:szCs w:val="22"/>
              </w:rPr>
              <w:t>9</w:t>
            </w:r>
          </w:p>
        </w:tc>
      </w:tr>
      <w:tr w:rsidR="00531904" w:rsidRPr="00B06AF7" w14:paraId="17DA3222" w14:textId="77777777" w:rsidTr="00F33D0D">
        <w:trPr>
          <w:cantSplit/>
          <w:tblHeader/>
        </w:trPr>
        <w:tc>
          <w:tcPr>
            <w:tcW w:w="3520" w:type="dxa"/>
          </w:tcPr>
          <w:p w14:paraId="22B34D53" w14:textId="77777777" w:rsidR="00531904" w:rsidRPr="00B06AF7" w:rsidRDefault="00531904" w:rsidP="00531904">
            <w:pPr>
              <w:tabs>
                <w:tab w:val="decimal" w:pos="765"/>
              </w:tabs>
              <w:spacing w:line="240" w:lineRule="atLeast"/>
              <w:jc w:val="center"/>
              <w:rPr>
                <w:rFonts w:asciiTheme="minorHAnsi" w:hAnsiTheme="minorHAnsi" w:cstheme="minorHAnsi"/>
                <w:szCs w:val="22"/>
              </w:rPr>
            </w:pPr>
          </w:p>
        </w:tc>
        <w:tc>
          <w:tcPr>
            <w:tcW w:w="458" w:type="dxa"/>
          </w:tcPr>
          <w:p w14:paraId="53AA405E" w14:textId="77777777" w:rsidR="00531904" w:rsidRPr="00B06AF7" w:rsidRDefault="00531904" w:rsidP="00531904">
            <w:pPr>
              <w:tabs>
                <w:tab w:val="decimal" w:pos="765"/>
              </w:tabs>
              <w:spacing w:line="240" w:lineRule="atLeast"/>
              <w:rPr>
                <w:rFonts w:asciiTheme="minorHAnsi" w:hAnsiTheme="minorHAnsi" w:cstheme="minorHAnsi"/>
                <w:szCs w:val="22"/>
              </w:rPr>
            </w:pPr>
          </w:p>
        </w:tc>
        <w:tc>
          <w:tcPr>
            <w:tcW w:w="5319" w:type="dxa"/>
            <w:gridSpan w:val="7"/>
            <w:shd w:val="clear" w:color="auto" w:fill="auto"/>
          </w:tcPr>
          <w:p w14:paraId="45744079" w14:textId="77777777" w:rsidR="00531904" w:rsidRPr="00B06AF7" w:rsidRDefault="00531904" w:rsidP="00531904">
            <w:pPr>
              <w:spacing w:line="240" w:lineRule="atLeast"/>
              <w:jc w:val="center"/>
              <w:rPr>
                <w:rFonts w:asciiTheme="minorHAnsi" w:hAnsiTheme="minorHAnsi" w:cstheme="minorHAnsi"/>
                <w:bCs/>
                <w:i/>
                <w:iCs/>
                <w:szCs w:val="22"/>
              </w:rPr>
            </w:pPr>
            <w:r w:rsidRPr="00B06AF7">
              <w:rPr>
                <w:rFonts w:asciiTheme="minorHAnsi" w:hAnsiTheme="minorHAnsi" w:cstheme="minorHAnsi"/>
                <w:bCs/>
                <w:i/>
                <w:iCs/>
                <w:szCs w:val="22"/>
              </w:rPr>
              <w:t>(in thousand Baht)</w:t>
            </w:r>
          </w:p>
        </w:tc>
      </w:tr>
      <w:tr w:rsidR="001040EA" w:rsidRPr="001040EA" w14:paraId="5F3B8B6B" w14:textId="77777777" w:rsidTr="00461403">
        <w:trPr>
          <w:cantSplit/>
        </w:trPr>
        <w:tc>
          <w:tcPr>
            <w:tcW w:w="3520" w:type="dxa"/>
          </w:tcPr>
          <w:p w14:paraId="28C20377" w14:textId="77777777" w:rsidR="001040EA" w:rsidRPr="001040EA" w:rsidRDefault="001040EA" w:rsidP="001040EA">
            <w:pPr>
              <w:keepNext/>
              <w:spacing w:line="240" w:lineRule="atLeast"/>
              <w:ind w:left="19" w:right="65"/>
              <w:outlineLvl w:val="0"/>
              <w:rPr>
                <w:rFonts w:asciiTheme="minorHAnsi" w:eastAsia="Arial Unicode MS" w:hAnsiTheme="minorHAnsi" w:cstheme="minorHAnsi"/>
                <w:szCs w:val="22"/>
                <w:lang w:val="en-US" w:bidi="th-TH"/>
              </w:rPr>
            </w:pPr>
            <w:r w:rsidRPr="001040EA">
              <w:rPr>
                <w:rFonts w:asciiTheme="minorHAnsi" w:hAnsiTheme="minorHAnsi" w:cstheme="minorHAnsi"/>
                <w:color w:val="000000"/>
                <w:szCs w:val="22"/>
                <w:lang w:val="en-US" w:bidi="th-TH"/>
              </w:rPr>
              <w:t>Within credit terms</w:t>
            </w:r>
          </w:p>
        </w:tc>
        <w:tc>
          <w:tcPr>
            <w:tcW w:w="458" w:type="dxa"/>
            <w:shd w:val="clear" w:color="auto" w:fill="auto"/>
          </w:tcPr>
          <w:p w14:paraId="360BC027" w14:textId="77777777" w:rsidR="001040EA" w:rsidRPr="001040EA" w:rsidRDefault="001040EA" w:rsidP="001040EA">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7BD75C6D" w14:textId="10E7E806" w:rsidR="001040EA" w:rsidRPr="001040EA" w:rsidRDefault="001040EA" w:rsidP="001040EA">
            <w:pPr>
              <w:keepNext/>
              <w:tabs>
                <w:tab w:val="left" w:pos="439"/>
              </w:tabs>
              <w:spacing w:line="240" w:lineRule="atLeast"/>
              <w:ind w:left="-259" w:right="41"/>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1,283,473</w:t>
            </w:r>
          </w:p>
        </w:tc>
        <w:tc>
          <w:tcPr>
            <w:tcW w:w="194" w:type="dxa"/>
            <w:shd w:val="clear" w:color="auto" w:fill="auto"/>
          </w:tcPr>
          <w:p w14:paraId="1001ADA6" w14:textId="77777777" w:rsidR="001040EA" w:rsidRPr="001040EA" w:rsidRDefault="001040EA" w:rsidP="001040EA">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shd w:val="clear" w:color="auto" w:fill="auto"/>
            <w:vAlign w:val="bottom"/>
          </w:tcPr>
          <w:p w14:paraId="2B6F6A16" w14:textId="40B9C2A9" w:rsidR="001040EA" w:rsidRPr="001040EA" w:rsidRDefault="001040EA" w:rsidP="001040EA">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2,182,600</w:t>
            </w:r>
          </w:p>
        </w:tc>
        <w:tc>
          <w:tcPr>
            <w:tcW w:w="207" w:type="dxa"/>
            <w:shd w:val="clear" w:color="auto" w:fill="auto"/>
          </w:tcPr>
          <w:p w14:paraId="6C458AFB" w14:textId="77777777" w:rsidR="001040EA" w:rsidRPr="001040EA" w:rsidRDefault="001040EA" w:rsidP="001040EA">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42F1B9D7" w14:textId="543D16EB" w:rsidR="001040EA" w:rsidRPr="001040EA" w:rsidRDefault="001040EA" w:rsidP="001040EA">
            <w:pPr>
              <w:keepNext/>
              <w:tabs>
                <w:tab w:val="left" w:pos="439"/>
              </w:tabs>
              <w:spacing w:line="240" w:lineRule="atLeast"/>
              <w:ind w:right="53"/>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527,515</w:t>
            </w:r>
          </w:p>
        </w:tc>
        <w:tc>
          <w:tcPr>
            <w:tcW w:w="178" w:type="dxa"/>
            <w:shd w:val="clear" w:color="auto" w:fill="auto"/>
          </w:tcPr>
          <w:p w14:paraId="4E735448" w14:textId="77777777" w:rsidR="001040EA" w:rsidRPr="001040EA" w:rsidRDefault="001040EA" w:rsidP="001040EA">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9752C91" w14:textId="48D7732A" w:rsidR="001040EA" w:rsidRPr="001040EA" w:rsidRDefault="001040EA" w:rsidP="001040EA">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1,718,414</w:t>
            </w:r>
          </w:p>
        </w:tc>
      </w:tr>
      <w:tr w:rsidR="001040EA" w:rsidRPr="001040EA" w14:paraId="36FB4406" w14:textId="77777777" w:rsidTr="00461403">
        <w:trPr>
          <w:cantSplit/>
        </w:trPr>
        <w:tc>
          <w:tcPr>
            <w:tcW w:w="3520" w:type="dxa"/>
          </w:tcPr>
          <w:p w14:paraId="0A60726C" w14:textId="77777777" w:rsidR="001040EA" w:rsidRPr="001040EA" w:rsidRDefault="001040EA" w:rsidP="001040EA">
            <w:pPr>
              <w:keepNext/>
              <w:spacing w:line="240" w:lineRule="atLeast"/>
              <w:ind w:left="19" w:right="65"/>
              <w:outlineLvl w:val="0"/>
              <w:rPr>
                <w:rFonts w:asciiTheme="minorHAnsi" w:eastAsia="Arial Unicode MS" w:hAnsiTheme="minorHAnsi" w:cstheme="minorHAnsi"/>
                <w:szCs w:val="22"/>
                <w:lang w:val="en-US" w:bidi="th-TH"/>
              </w:rPr>
            </w:pPr>
            <w:r w:rsidRPr="001040EA">
              <w:rPr>
                <w:rFonts w:asciiTheme="minorHAnsi" w:hAnsiTheme="minorHAnsi" w:cstheme="minorHAnsi"/>
                <w:color w:val="000000"/>
                <w:szCs w:val="22"/>
                <w:lang w:val="en-US" w:bidi="th-TH"/>
              </w:rPr>
              <w:t>Overdue:</w:t>
            </w:r>
          </w:p>
        </w:tc>
        <w:tc>
          <w:tcPr>
            <w:tcW w:w="458" w:type="dxa"/>
            <w:shd w:val="clear" w:color="auto" w:fill="auto"/>
          </w:tcPr>
          <w:p w14:paraId="311257F3" w14:textId="77777777" w:rsidR="001040EA" w:rsidRPr="001040EA" w:rsidRDefault="001040EA" w:rsidP="001040EA">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7C4E064" w14:textId="77777777" w:rsidR="001040EA" w:rsidRPr="001040EA" w:rsidRDefault="001040EA" w:rsidP="001040EA">
            <w:pPr>
              <w:keepNext/>
              <w:tabs>
                <w:tab w:val="left" w:pos="439"/>
              </w:tabs>
              <w:spacing w:line="240" w:lineRule="atLeast"/>
              <w:ind w:left="-259" w:right="41"/>
              <w:jc w:val="right"/>
              <w:outlineLvl w:val="0"/>
              <w:rPr>
                <w:rFonts w:asciiTheme="minorHAnsi" w:eastAsia="Arial Unicode MS" w:hAnsiTheme="minorHAnsi" w:cstheme="minorHAnsi"/>
                <w:szCs w:val="22"/>
                <w:lang w:val="en-US" w:bidi="th-TH"/>
              </w:rPr>
            </w:pPr>
          </w:p>
        </w:tc>
        <w:tc>
          <w:tcPr>
            <w:tcW w:w="194" w:type="dxa"/>
            <w:shd w:val="clear" w:color="auto" w:fill="auto"/>
          </w:tcPr>
          <w:p w14:paraId="46E1315F" w14:textId="77777777" w:rsidR="001040EA" w:rsidRPr="001040EA" w:rsidRDefault="001040EA" w:rsidP="001040EA">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shd w:val="clear" w:color="auto" w:fill="auto"/>
            <w:vAlign w:val="bottom"/>
          </w:tcPr>
          <w:p w14:paraId="482FE992" w14:textId="77777777" w:rsidR="001040EA" w:rsidRPr="001040EA" w:rsidRDefault="001040EA" w:rsidP="001040EA">
            <w:pPr>
              <w:keepNext/>
              <w:spacing w:line="240" w:lineRule="atLeast"/>
              <w:ind w:left="-259" w:right="32"/>
              <w:jc w:val="right"/>
              <w:outlineLvl w:val="0"/>
              <w:rPr>
                <w:rFonts w:asciiTheme="minorHAnsi" w:eastAsia="Arial Unicode MS" w:hAnsiTheme="minorHAnsi" w:cstheme="minorHAnsi"/>
                <w:szCs w:val="22"/>
                <w:lang w:val="en-US" w:bidi="th-TH"/>
              </w:rPr>
            </w:pPr>
          </w:p>
        </w:tc>
        <w:tc>
          <w:tcPr>
            <w:tcW w:w="207" w:type="dxa"/>
            <w:shd w:val="clear" w:color="auto" w:fill="auto"/>
          </w:tcPr>
          <w:p w14:paraId="71205AA1" w14:textId="77777777" w:rsidR="001040EA" w:rsidRPr="001040EA" w:rsidRDefault="001040EA" w:rsidP="001040EA">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0141D578" w14:textId="77777777" w:rsidR="001040EA" w:rsidRPr="001040EA" w:rsidRDefault="001040EA" w:rsidP="001040EA">
            <w:pPr>
              <w:keepNext/>
              <w:tabs>
                <w:tab w:val="left" w:pos="439"/>
              </w:tabs>
              <w:spacing w:line="240" w:lineRule="atLeast"/>
              <w:ind w:left="-259" w:right="53"/>
              <w:jc w:val="right"/>
              <w:outlineLvl w:val="0"/>
              <w:rPr>
                <w:rFonts w:asciiTheme="minorHAnsi" w:eastAsia="Arial Unicode MS" w:hAnsiTheme="minorHAnsi" w:cstheme="minorHAnsi"/>
                <w:szCs w:val="22"/>
                <w:lang w:val="en-US" w:bidi="th-TH"/>
              </w:rPr>
            </w:pPr>
          </w:p>
        </w:tc>
        <w:tc>
          <w:tcPr>
            <w:tcW w:w="178" w:type="dxa"/>
            <w:shd w:val="clear" w:color="auto" w:fill="auto"/>
          </w:tcPr>
          <w:p w14:paraId="55A6FD30" w14:textId="77777777" w:rsidR="001040EA" w:rsidRPr="001040EA" w:rsidRDefault="001040EA" w:rsidP="001040EA">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024BF4CE" w14:textId="77777777" w:rsidR="001040EA" w:rsidRPr="001040EA" w:rsidRDefault="001040EA" w:rsidP="001040EA">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p>
        </w:tc>
      </w:tr>
      <w:tr w:rsidR="001040EA" w:rsidRPr="001040EA" w14:paraId="0AD6B5B6" w14:textId="77777777" w:rsidTr="00461403">
        <w:trPr>
          <w:cantSplit/>
        </w:trPr>
        <w:tc>
          <w:tcPr>
            <w:tcW w:w="3520" w:type="dxa"/>
          </w:tcPr>
          <w:p w14:paraId="606D7512" w14:textId="77777777" w:rsidR="001040EA" w:rsidRPr="001040EA" w:rsidRDefault="001040EA" w:rsidP="001040EA">
            <w:pPr>
              <w:keepNext/>
              <w:spacing w:line="240" w:lineRule="atLeast"/>
              <w:ind w:left="214" w:right="65"/>
              <w:outlineLvl w:val="0"/>
              <w:rPr>
                <w:rFonts w:asciiTheme="minorHAnsi" w:eastAsia="Arial Unicode MS" w:hAnsiTheme="minorHAnsi" w:cstheme="minorHAnsi"/>
                <w:szCs w:val="22"/>
                <w:lang w:val="en-US" w:bidi="th-TH"/>
              </w:rPr>
            </w:pPr>
            <w:r w:rsidRPr="001040EA">
              <w:rPr>
                <w:rFonts w:asciiTheme="minorHAnsi" w:hAnsiTheme="minorHAnsi" w:cstheme="minorHAnsi"/>
                <w:color w:val="000000"/>
                <w:szCs w:val="22"/>
                <w:lang w:val="en-US" w:bidi="th-TH"/>
              </w:rPr>
              <w:t>Less than 3 months</w:t>
            </w:r>
          </w:p>
        </w:tc>
        <w:tc>
          <w:tcPr>
            <w:tcW w:w="458" w:type="dxa"/>
            <w:shd w:val="clear" w:color="auto" w:fill="auto"/>
          </w:tcPr>
          <w:p w14:paraId="62310AAE" w14:textId="77777777" w:rsidR="001040EA" w:rsidRPr="001040EA" w:rsidRDefault="001040EA" w:rsidP="001040EA">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0E739892" w14:textId="0B17F9F4" w:rsidR="001040EA" w:rsidRPr="001040EA" w:rsidRDefault="001040EA" w:rsidP="001040EA">
            <w:pPr>
              <w:keepNext/>
              <w:tabs>
                <w:tab w:val="left" w:pos="439"/>
              </w:tabs>
              <w:spacing w:line="240" w:lineRule="atLeast"/>
              <w:ind w:left="-259" w:right="41"/>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156,931</w:t>
            </w:r>
          </w:p>
        </w:tc>
        <w:tc>
          <w:tcPr>
            <w:tcW w:w="194" w:type="dxa"/>
            <w:shd w:val="clear" w:color="auto" w:fill="auto"/>
          </w:tcPr>
          <w:p w14:paraId="03B0C6F9" w14:textId="77777777" w:rsidR="001040EA" w:rsidRPr="001040EA" w:rsidRDefault="001040EA" w:rsidP="001040EA">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shd w:val="clear" w:color="auto" w:fill="auto"/>
            <w:vAlign w:val="bottom"/>
          </w:tcPr>
          <w:p w14:paraId="2FCDFF32" w14:textId="7711CE3E" w:rsidR="001040EA" w:rsidRPr="001040EA" w:rsidRDefault="001040EA" w:rsidP="001040EA">
            <w:pPr>
              <w:keepNext/>
              <w:spacing w:line="240" w:lineRule="atLeast"/>
              <w:ind w:left="-259" w:right="32"/>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322,439</w:t>
            </w:r>
          </w:p>
        </w:tc>
        <w:tc>
          <w:tcPr>
            <w:tcW w:w="207" w:type="dxa"/>
            <w:shd w:val="clear" w:color="auto" w:fill="auto"/>
          </w:tcPr>
          <w:p w14:paraId="0CC3F89C" w14:textId="77777777" w:rsidR="001040EA" w:rsidRPr="001040EA" w:rsidRDefault="001040EA" w:rsidP="001040EA">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55252B2C" w14:textId="13A4E476" w:rsidR="001040EA" w:rsidRPr="001040EA" w:rsidRDefault="001040EA" w:rsidP="001040EA">
            <w:pPr>
              <w:keepNext/>
              <w:tabs>
                <w:tab w:val="left" w:pos="439"/>
              </w:tabs>
              <w:spacing w:line="240" w:lineRule="atLeast"/>
              <w:ind w:left="-259" w:right="53"/>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93,633</w:t>
            </w:r>
          </w:p>
        </w:tc>
        <w:tc>
          <w:tcPr>
            <w:tcW w:w="178" w:type="dxa"/>
            <w:shd w:val="clear" w:color="auto" w:fill="auto"/>
          </w:tcPr>
          <w:p w14:paraId="0DF62129" w14:textId="77777777" w:rsidR="001040EA" w:rsidRPr="001040EA" w:rsidRDefault="001040EA" w:rsidP="001040EA">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662E422" w14:textId="3CDF469E" w:rsidR="001040EA" w:rsidRPr="001040EA" w:rsidRDefault="001040EA" w:rsidP="001040EA">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127,255</w:t>
            </w:r>
          </w:p>
        </w:tc>
      </w:tr>
      <w:tr w:rsidR="001040EA" w:rsidRPr="001040EA" w14:paraId="30D57A74" w14:textId="77777777" w:rsidTr="00461403">
        <w:trPr>
          <w:cantSplit/>
        </w:trPr>
        <w:tc>
          <w:tcPr>
            <w:tcW w:w="3520" w:type="dxa"/>
          </w:tcPr>
          <w:p w14:paraId="6A05B3EC" w14:textId="7AB45D12" w:rsidR="001040EA" w:rsidRPr="001040EA" w:rsidRDefault="001040EA" w:rsidP="001040EA">
            <w:pPr>
              <w:keepNext/>
              <w:spacing w:line="240" w:lineRule="atLeast"/>
              <w:ind w:left="214" w:right="65"/>
              <w:outlineLvl w:val="0"/>
              <w:rPr>
                <w:rFonts w:asciiTheme="minorHAnsi" w:eastAsia="Arial Unicode MS" w:hAnsiTheme="minorHAnsi" w:cstheme="minorHAnsi"/>
                <w:szCs w:val="22"/>
                <w:lang w:val="en-US" w:bidi="th-TH"/>
              </w:rPr>
            </w:pPr>
            <w:r w:rsidRPr="001040EA">
              <w:rPr>
                <w:rFonts w:asciiTheme="minorHAnsi" w:hAnsiTheme="minorHAnsi" w:cstheme="minorHAnsi"/>
                <w:color w:val="000000"/>
                <w:szCs w:val="22"/>
                <w:lang w:val="en-US" w:bidi="th-TH"/>
              </w:rPr>
              <w:t>3</w:t>
            </w:r>
            <w:r w:rsidR="00DD3B98">
              <w:rPr>
                <w:rFonts w:asciiTheme="minorHAnsi" w:hAnsiTheme="minorHAnsi" w:cstheme="minorHAnsi"/>
                <w:color w:val="000000"/>
                <w:szCs w:val="22"/>
                <w:lang w:val="en-US" w:bidi="th-TH"/>
              </w:rPr>
              <w:t xml:space="preserve"> </w:t>
            </w:r>
            <w:r w:rsidRPr="001040EA">
              <w:rPr>
                <w:rFonts w:asciiTheme="minorHAnsi" w:hAnsiTheme="minorHAnsi" w:cstheme="minorHAnsi"/>
                <w:color w:val="000000"/>
                <w:szCs w:val="22"/>
                <w:lang w:val="en-US" w:bidi="th-TH"/>
              </w:rPr>
              <w:t>-</w:t>
            </w:r>
            <w:r w:rsidR="00DD3B98">
              <w:rPr>
                <w:rFonts w:asciiTheme="minorHAnsi" w:hAnsiTheme="minorHAnsi" w:cstheme="minorHAnsi"/>
                <w:color w:val="000000"/>
                <w:szCs w:val="22"/>
                <w:lang w:val="en-US" w:bidi="th-TH"/>
              </w:rPr>
              <w:t xml:space="preserve"> </w:t>
            </w:r>
            <w:r w:rsidRPr="001040EA">
              <w:rPr>
                <w:rFonts w:asciiTheme="minorHAnsi" w:hAnsiTheme="minorHAnsi" w:cstheme="minorHAnsi"/>
                <w:color w:val="000000"/>
                <w:szCs w:val="22"/>
                <w:lang w:val="en-US" w:bidi="th-TH"/>
              </w:rPr>
              <w:t>6 months</w:t>
            </w:r>
          </w:p>
        </w:tc>
        <w:tc>
          <w:tcPr>
            <w:tcW w:w="458" w:type="dxa"/>
            <w:shd w:val="clear" w:color="auto" w:fill="auto"/>
          </w:tcPr>
          <w:p w14:paraId="77D45666" w14:textId="77777777" w:rsidR="001040EA" w:rsidRPr="001040EA" w:rsidRDefault="001040EA" w:rsidP="001040EA">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80375F3" w14:textId="7B6EA8CD" w:rsidR="001040EA" w:rsidRPr="001040EA" w:rsidRDefault="001040EA" w:rsidP="001040EA">
            <w:pPr>
              <w:keepNext/>
              <w:tabs>
                <w:tab w:val="left" w:pos="439"/>
              </w:tabs>
              <w:spacing w:line="240" w:lineRule="atLeast"/>
              <w:ind w:left="-259" w:right="41"/>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130,475</w:t>
            </w:r>
          </w:p>
        </w:tc>
        <w:tc>
          <w:tcPr>
            <w:tcW w:w="194" w:type="dxa"/>
            <w:shd w:val="clear" w:color="auto" w:fill="auto"/>
          </w:tcPr>
          <w:p w14:paraId="27D0BE86" w14:textId="77777777" w:rsidR="001040EA" w:rsidRPr="001040EA" w:rsidRDefault="001040EA" w:rsidP="001040EA">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shd w:val="clear" w:color="auto" w:fill="auto"/>
            <w:vAlign w:val="bottom"/>
          </w:tcPr>
          <w:p w14:paraId="0E29ECF4" w14:textId="71F25570" w:rsidR="001040EA" w:rsidRPr="001040EA" w:rsidRDefault="001040EA" w:rsidP="001040EA">
            <w:pPr>
              <w:keepNext/>
              <w:spacing w:line="240" w:lineRule="atLeast"/>
              <w:ind w:left="-259" w:right="32"/>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197,112</w:t>
            </w:r>
          </w:p>
        </w:tc>
        <w:tc>
          <w:tcPr>
            <w:tcW w:w="207" w:type="dxa"/>
            <w:shd w:val="clear" w:color="auto" w:fill="auto"/>
          </w:tcPr>
          <w:p w14:paraId="7974110C" w14:textId="77777777" w:rsidR="001040EA" w:rsidRPr="001040EA" w:rsidRDefault="001040EA" w:rsidP="001040EA">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74BEF357" w14:textId="2B23C819" w:rsidR="001040EA" w:rsidRPr="001040EA" w:rsidRDefault="001040EA" w:rsidP="001040EA">
            <w:pPr>
              <w:keepNext/>
              <w:tabs>
                <w:tab w:val="left" w:pos="439"/>
              </w:tabs>
              <w:spacing w:line="240" w:lineRule="atLeast"/>
              <w:ind w:left="-259" w:right="53"/>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91,970</w:t>
            </w:r>
          </w:p>
        </w:tc>
        <w:tc>
          <w:tcPr>
            <w:tcW w:w="178" w:type="dxa"/>
            <w:shd w:val="clear" w:color="auto" w:fill="auto"/>
          </w:tcPr>
          <w:p w14:paraId="5C8A45B8" w14:textId="77777777" w:rsidR="001040EA" w:rsidRPr="001040EA" w:rsidRDefault="001040EA" w:rsidP="001040EA">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FA17A16" w14:textId="65799295" w:rsidR="001040EA" w:rsidRPr="001040EA" w:rsidRDefault="001040EA" w:rsidP="001040EA">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35,686</w:t>
            </w:r>
          </w:p>
        </w:tc>
      </w:tr>
      <w:tr w:rsidR="001040EA" w:rsidRPr="001040EA" w14:paraId="45828B92" w14:textId="77777777" w:rsidTr="00461403">
        <w:trPr>
          <w:cantSplit/>
        </w:trPr>
        <w:tc>
          <w:tcPr>
            <w:tcW w:w="3520" w:type="dxa"/>
          </w:tcPr>
          <w:p w14:paraId="08C79387" w14:textId="25A64FC2" w:rsidR="001040EA" w:rsidRPr="001040EA" w:rsidRDefault="001040EA" w:rsidP="001040EA">
            <w:pPr>
              <w:keepNext/>
              <w:spacing w:line="240" w:lineRule="atLeast"/>
              <w:ind w:left="214" w:right="65"/>
              <w:outlineLvl w:val="0"/>
              <w:rPr>
                <w:rFonts w:asciiTheme="minorHAnsi" w:eastAsia="Arial Unicode MS" w:hAnsiTheme="minorHAnsi" w:cstheme="minorHAnsi"/>
                <w:szCs w:val="22"/>
                <w:lang w:val="en-US" w:bidi="th-TH"/>
              </w:rPr>
            </w:pPr>
            <w:r w:rsidRPr="001040EA">
              <w:rPr>
                <w:rFonts w:asciiTheme="minorHAnsi" w:hAnsiTheme="minorHAnsi" w:cstheme="minorHAnsi"/>
                <w:color w:val="000000"/>
                <w:szCs w:val="22"/>
                <w:lang w:val="en-US" w:bidi="th-TH"/>
              </w:rPr>
              <w:t>6</w:t>
            </w:r>
            <w:r w:rsidR="00DD3B98">
              <w:rPr>
                <w:rFonts w:asciiTheme="minorHAnsi" w:hAnsiTheme="minorHAnsi" w:cstheme="minorHAnsi"/>
                <w:color w:val="000000"/>
                <w:szCs w:val="22"/>
                <w:lang w:val="en-US" w:bidi="th-TH"/>
              </w:rPr>
              <w:t xml:space="preserve"> </w:t>
            </w:r>
            <w:r w:rsidRPr="001040EA">
              <w:rPr>
                <w:rFonts w:asciiTheme="minorHAnsi" w:hAnsiTheme="minorHAnsi" w:cstheme="minorHAnsi"/>
                <w:color w:val="000000"/>
                <w:szCs w:val="22"/>
                <w:lang w:val="en-US" w:bidi="th-TH"/>
              </w:rPr>
              <w:t>-</w:t>
            </w:r>
            <w:r w:rsidR="00DD3B98">
              <w:rPr>
                <w:rFonts w:asciiTheme="minorHAnsi" w:hAnsiTheme="minorHAnsi" w:cstheme="minorHAnsi"/>
                <w:color w:val="000000"/>
                <w:szCs w:val="22"/>
                <w:lang w:val="en-US" w:bidi="th-TH"/>
              </w:rPr>
              <w:t xml:space="preserve"> </w:t>
            </w:r>
            <w:r w:rsidRPr="001040EA">
              <w:rPr>
                <w:rFonts w:asciiTheme="minorHAnsi" w:hAnsiTheme="minorHAnsi" w:cstheme="minorHAnsi"/>
                <w:color w:val="000000"/>
                <w:szCs w:val="22"/>
                <w:lang w:val="en-US" w:bidi="th-TH"/>
              </w:rPr>
              <w:t>12 months</w:t>
            </w:r>
          </w:p>
        </w:tc>
        <w:tc>
          <w:tcPr>
            <w:tcW w:w="458" w:type="dxa"/>
            <w:shd w:val="clear" w:color="auto" w:fill="auto"/>
          </w:tcPr>
          <w:p w14:paraId="6B735E48" w14:textId="77777777" w:rsidR="001040EA" w:rsidRPr="001040EA" w:rsidRDefault="001040EA" w:rsidP="001040EA">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43F4F1DB" w14:textId="6962741D" w:rsidR="001040EA" w:rsidRPr="001040EA" w:rsidRDefault="001040EA" w:rsidP="001040EA">
            <w:pPr>
              <w:keepNext/>
              <w:tabs>
                <w:tab w:val="left" w:pos="439"/>
              </w:tabs>
              <w:spacing w:line="240" w:lineRule="atLeast"/>
              <w:ind w:left="-259" w:right="41"/>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52,033</w:t>
            </w:r>
          </w:p>
        </w:tc>
        <w:tc>
          <w:tcPr>
            <w:tcW w:w="194" w:type="dxa"/>
            <w:shd w:val="clear" w:color="auto" w:fill="auto"/>
          </w:tcPr>
          <w:p w14:paraId="26EF4895" w14:textId="77777777" w:rsidR="001040EA" w:rsidRPr="001040EA" w:rsidRDefault="001040EA" w:rsidP="001040EA">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shd w:val="clear" w:color="auto" w:fill="auto"/>
            <w:vAlign w:val="bottom"/>
          </w:tcPr>
          <w:p w14:paraId="44C056CB" w14:textId="3CC648F0" w:rsidR="001040EA" w:rsidRPr="001040EA" w:rsidRDefault="001040EA" w:rsidP="001040EA">
            <w:pPr>
              <w:keepNext/>
              <w:spacing w:line="240" w:lineRule="atLeast"/>
              <w:ind w:left="-259" w:right="32"/>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2,780</w:t>
            </w:r>
          </w:p>
        </w:tc>
        <w:tc>
          <w:tcPr>
            <w:tcW w:w="207" w:type="dxa"/>
            <w:shd w:val="clear" w:color="auto" w:fill="auto"/>
          </w:tcPr>
          <w:p w14:paraId="21CE7B58" w14:textId="77777777" w:rsidR="001040EA" w:rsidRPr="001040EA" w:rsidRDefault="001040EA" w:rsidP="001040EA">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095EB165" w14:textId="0D1699AF" w:rsidR="001040EA" w:rsidRPr="001040EA" w:rsidRDefault="001040EA" w:rsidP="001040EA">
            <w:pPr>
              <w:keepNext/>
              <w:tabs>
                <w:tab w:val="left" w:pos="439"/>
              </w:tabs>
              <w:spacing w:line="240" w:lineRule="atLeast"/>
              <w:ind w:left="-259" w:right="53"/>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52,033</w:t>
            </w:r>
          </w:p>
        </w:tc>
        <w:tc>
          <w:tcPr>
            <w:tcW w:w="178" w:type="dxa"/>
            <w:shd w:val="clear" w:color="auto" w:fill="auto"/>
          </w:tcPr>
          <w:p w14:paraId="10C81BAD" w14:textId="77777777" w:rsidR="001040EA" w:rsidRPr="001040EA" w:rsidRDefault="001040EA" w:rsidP="001040EA">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67DA8739" w14:textId="5E24E699" w:rsidR="001040EA" w:rsidRPr="001040EA" w:rsidRDefault="001040EA" w:rsidP="001040EA">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2,563</w:t>
            </w:r>
          </w:p>
        </w:tc>
      </w:tr>
      <w:tr w:rsidR="001040EA" w:rsidRPr="001040EA" w14:paraId="4328F78E" w14:textId="77777777" w:rsidTr="00461403">
        <w:trPr>
          <w:cantSplit/>
        </w:trPr>
        <w:tc>
          <w:tcPr>
            <w:tcW w:w="3520" w:type="dxa"/>
          </w:tcPr>
          <w:p w14:paraId="3C312F2A" w14:textId="77777777" w:rsidR="001040EA" w:rsidRPr="001040EA" w:rsidRDefault="001040EA" w:rsidP="001040EA">
            <w:pPr>
              <w:keepNext/>
              <w:spacing w:line="240" w:lineRule="atLeast"/>
              <w:ind w:left="214" w:right="65"/>
              <w:outlineLvl w:val="0"/>
              <w:rPr>
                <w:rFonts w:asciiTheme="minorHAnsi" w:eastAsia="Arial Unicode MS" w:hAnsiTheme="minorHAnsi" w:cstheme="minorHAnsi"/>
                <w:szCs w:val="22"/>
                <w:lang w:val="en-US" w:bidi="th-TH"/>
              </w:rPr>
            </w:pPr>
            <w:r w:rsidRPr="001040EA">
              <w:rPr>
                <w:rFonts w:asciiTheme="minorHAnsi" w:hAnsiTheme="minorHAnsi" w:cstheme="minorHAnsi"/>
                <w:color w:val="000000"/>
                <w:szCs w:val="22"/>
                <w:lang w:val="en-US" w:bidi="th-TH"/>
              </w:rPr>
              <w:t>Over 12 months</w:t>
            </w:r>
          </w:p>
        </w:tc>
        <w:tc>
          <w:tcPr>
            <w:tcW w:w="458" w:type="dxa"/>
            <w:shd w:val="clear" w:color="auto" w:fill="auto"/>
          </w:tcPr>
          <w:p w14:paraId="45EB30E7" w14:textId="77777777" w:rsidR="001040EA" w:rsidRPr="001040EA" w:rsidRDefault="001040EA" w:rsidP="001040EA">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6ABFF52B" w14:textId="7D0CD51D" w:rsidR="001040EA" w:rsidRPr="001040EA" w:rsidRDefault="001040EA" w:rsidP="001040EA">
            <w:pPr>
              <w:keepNext/>
              <w:tabs>
                <w:tab w:val="left" w:pos="439"/>
              </w:tabs>
              <w:spacing w:line="240" w:lineRule="atLeast"/>
              <w:ind w:left="-259" w:right="41"/>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54,660</w:t>
            </w:r>
          </w:p>
        </w:tc>
        <w:tc>
          <w:tcPr>
            <w:tcW w:w="194" w:type="dxa"/>
            <w:shd w:val="clear" w:color="auto" w:fill="auto"/>
          </w:tcPr>
          <w:p w14:paraId="612D57FF" w14:textId="77777777" w:rsidR="001040EA" w:rsidRPr="001040EA" w:rsidRDefault="001040EA" w:rsidP="001040EA">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tcBorders>
              <w:bottom w:val="single" w:sz="4" w:space="0" w:color="auto"/>
            </w:tcBorders>
            <w:shd w:val="clear" w:color="auto" w:fill="auto"/>
            <w:vAlign w:val="bottom"/>
          </w:tcPr>
          <w:p w14:paraId="2395C8A0" w14:textId="2C55FDD4" w:rsidR="001040EA" w:rsidRPr="001040EA" w:rsidRDefault="001040EA" w:rsidP="001040EA">
            <w:pPr>
              <w:keepNext/>
              <w:spacing w:line="240" w:lineRule="atLeast"/>
              <w:ind w:left="-259" w:right="32"/>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38,002</w:t>
            </w:r>
          </w:p>
        </w:tc>
        <w:tc>
          <w:tcPr>
            <w:tcW w:w="207" w:type="dxa"/>
            <w:shd w:val="clear" w:color="auto" w:fill="auto"/>
          </w:tcPr>
          <w:p w14:paraId="443E66AF" w14:textId="77777777" w:rsidR="001040EA" w:rsidRPr="001040EA" w:rsidRDefault="001040EA" w:rsidP="001040EA">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tcBorders>
              <w:bottom w:val="single" w:sz="4" w:space="0" w:color="auto"/>
            </w:tcBorders>
            <w:shd w:val="clear" w:color="auto" w:fill="auto"/>
            <w:vAlign w:val="bottom"/>
          </w:tcPr>
          <w:p w14:paraId="28F62922" w14:textId="235B2553" w:rsidR="001040EA" w:rsidRPr="001040EA" w:rsidRDefault="001040EA" w:rsidP="001040EA">
            <w:pPr>
              <w:keepNext/>
              <w:tabs>
                <w:tab w:val="left" w:pos="439"/>
              </w:tabs>
              <w:spacing w:line="240" w:lineRule="atLeast"/>
              <w:ind w:left="-259" w:right="53"/>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33,071</w:t>
            </w:r>
          </w:p>
        </w:tc>
        <w:tc>
          <w:tcPr>
            <w:tcW w:w="178" w:type="dxa"/>
            <w:shd w:val="clear" w:color="auto" w:fill="auto"/>
          </w:tcPr>
          <w:p w14:paraId="0694C3DD" w14:textId="77777777" w:rsidR="001040EA" w:rsidRPr="001040EA" w:rsidRDefault="001040EA" w:rsidP="001040EA">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shd w:val="clear" w:color="auto" w:fill="auto"/>
            <w:vAlign w:val="bottom"/>
          </w:tcPr>
          <w:p w14:paraId="142AA5D7" w14:textId="5AA9847F" w:rsidR="001040EA" w:rsidRPr="001040EA" w:rsidRDefault="001040EA" w:rsidP="001040EA">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27,425</w:t>
            </w:r>
          </w:p>
        </w:tc>
      </w:tr>
      <w:tr w:rsidR="001040EA" w:rsidRPr="001040EA" w14:paraId="0FC24B5C" w14:textId="77777777" w:rsidTr="00461403">
        <w:trPr>
          <w:cantSplit/>
        </w:trPr>
        <w:tc>
          <w:tcPr>
            <w:tcW w:w="3520" w:type="dxa"/>
          </w:tcPr>
          <w:p w14:paraId="15ADE33F" w14:textId="77777777" w:rsidR="001040EA" w:rsidRPr="001040EA" w:rsidRDefault="001040EA" w:rsidP="001040EA">
            <w:pPr>
              <w:keepNext/>
              <w:spacing w:line="240" w:lineRule="atLeast"/>
              <w:ind w:left="19" w:right="65"/>
              <w:outlineLvl w:val="0"/>
              <w:rPr>
                <w:rFonts w:asciiTheme="minorHAnsi" w:eastAsia="Arial Unicode MS" w:hAnsiTheme="minorHAnsi" w:cstheme="minorHAnsi"/>
                <w:szCs w:val="22"/>
                <w:lang w:val="en-US" w:bidi="th-TH"/>
              </w:rPr>
            </w:pPr>
          </w:p>
        </w:tc>
        <w:tc>
          <w:tcPr>
            <w:tcW w:w="458" w:type="dxa"/>
            <w:shd w:val="clear" w:color="auto" w:fill="auto"/>
          </w:tcPr>
          <w:p w14:paraId="4AF3A780" w14:textId="77777777" w:rsidR="001040EA" w:rsidRPr="001040EA" w:rsidRDefault="001040EA" w:rsidP="001040EA">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tcBorders>
            <w:shd w:val="clear" w:color="auto" w:fill="auto"/>
            <w:vAlign w:val="bottom"/>
          </w:tcPr>
          <w:p w14:paraId="006DBB83" w14:textId="16A3C755" w:rsidR="001040EA" w:rsidRPr="001040EA" w:rsidRDefault="001040EA" w:rsidP="001040EA">
            <w:pPr>
              <w:keepNext/>
              <w:tabs>
                <w:tab w:val="left" w:pos="439"/>
              </w:tabs>
              <w:spacing w:line="240" w:lineRule="atLeast"/>
              <w:ind w:left="-259" w:right="41"/>
              <w:jc w:val="right"/>
              <w:outlineLvl w:val="0"/>
              <w:rPr>
                <w:rFonts w:asciiTheme="minorHAnsi" w:eastAsia="Arial Unicode MS" w:hAnsiTheme="minorHAnsi" w:cstheme="minorHAnsi"/>
                <w:b/>
                <w:bCs/>
                <w:szCs w:val="22"/>
                <w:lang w:val="en-US" w:bidi="th-TH"/>
              </w:rPr>
            </w:pPr>
            <w:r w:rsidRPr="001040EA">
              <w:rPr>
                <w:rFonts w:asciiTheme="minorHAnsi" w:hAnsiTheme="minorHAnsi" w:cstheme="minorHAnsi"/>
                <w:b/>
                <w:bCs/>
                <w:szCs w:val="22"/>
              </w:rPr>
              <w:t>1,677,572</w:t>
            </w:r>
          </w:p>
        </w:tc>
        <w:tc>
          <w:tcPr>
            <w:tcW w:w="194" w:type="dxa"/>
            <w:shd w:val="clear" w:color="auto" w:fill="auto"/>
          </w:tcPr>
          <w:p w14:paraId="0CBF342F" w14:textId="77777777" w:rsidR="001040EA" w:rsidRPr="001040EA" w:rsidRDefault="001040EA" w:rsidP="001040EA">
            <w:pPr>
              <w:keepNext/>
              <w:spacing w:line="240" w:lineRule="atLeast"/>
              <w:ind w:left="1710" w:right="65"/>
              <w:jc w:val="right"/>
              <w:outlineLvl w:val="0"/>
              <w:rPr>
                <w:rFonts w:asciiTheme="minorHAnsi" w:eastAsia="Arial Unicode MS" w:hAnsiTheme="minorHAnsi" w:cstheme="minorHAnsi"/>
                <w:b/>
                <w:bCs/>
                <w:szCs w:val="22"/>
                <w:lang w:val="en-US" w:bidi="th-TH"/>
              </w:rPr>
            </w:pPr>
          </w:p>
        </w:tc>
        <w:tc>
          <w:tcPr>
            <w:tcW w:w="1156" w:type="dxa"/>
            <w:tcBorders>
              <w:top w:val="single" w:sz="4" w:space="0" w:color="auto"/>
            </w:tcBorders>
            <w:shd w:val="clear" w:color="auto" w:fill="auto"/>
            <w:vAlign w:val="bottom"/>
          </w:tcPr>
          <w:p w14:paraId="1E41AD45" w14:textId="5D2DC688" w:rsidR="001040EA" w:rsidRPr="001040EA" w:rsidRDefault="001040EA" w:rsidP="001040EA">
            <w:pPr>
              <w:keepNext/>
              <w:spacing w:line="240" w:lineRule="atLeast"/>
              <w:ind w:left="-259" w:right="32"/>
              <w:jc w:val="right"/>
              <w:outlineLvl w:val="0"/>
              <w:rPr>
                <w:rFonts w:asciiTheme="minorHAnsi" w:eastAsia="Arial Unicode MS" w:hAnsiTheme="minorHAnsi" w:cstheme="minorHAnsi"/>
                <w:b/>
                <w:bCs/>
                <w:szCs w:val="22"/>
                <w:lang w:val="en-US" w:bidi="th-TH"/>
              </w:rPr>
            </w:pPr>
            <w:r w:rsidRPr="001040EA">
              <w:rPr>
                <w:rFonts w:asciiTheme="minorHAnsi" w:hAnsiTheme="minorHAnsi" w:cstheme="minorHAnsi"/>
                <w:b/>
                <w:bCs/>
                <w:szCs w:val="22"/>
              </w:rPr>
              <w:t>2,742,933</w:t>
            </w:r>
          </w:p>
        </w:tc>
        <w:tc>
          <w:tcPr>
            <w:tcW w:w="207" w:type="dxa"/>
            <w:shd w:val="clear" w:color="auto" w:fill="auto"/>
          </w:tcPr>
          <w:p w14:paraId="58A0E5E7" w14:textId="77777777" w:rsidR="001040EA" w:rsidRPr="001040EA" w:rsidRDefault="001040EA" w:rsidP="001040EA">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tcBorders>
              <w:top w:val="single" w:sz="4" w:space="0" w:color="auto"/>
            </w:tcBorders>
            <w:shd w:val="clear" w:color="auto" w:fill="auto"/>
            <w:vAlign w:val="bottom"/>
          </w:tcPr>
          <w:p w14:paraId="2FA0A918" w14:textId="1758F5E6" w:rsidR="001040EA" w:rsidRPr="001040EA" w:rsidRDefault="001040EA" w:rsidP="001040EA">
            <w:pPr>
              <w:keepNext/>
              <w:tabs>
                <w:tab w:val="left" w:pos="439"/>
              </w:tabs>
              <w:spacing w:line="240" w:lineRule="atLeast"/>
              <w:ind w:left="-259" w:right="53"/>
              <w:jc w:val="right"/>
              <w:outlineLvl w:val="0"/>
              <w:rPr>
                <w:rFonts w:asciiTheme="minorHAnsi" w:eastAsia="Arial Unicode MS" w:hAnsiTheme="minorHAnsi" w:cstheme="minorHAnsi"/>
                <w:b/>
                <w:bCs/>
                <w:szCs w:val="22"/>
                <w:lang w:val="en-US" w:bidi="th-TH"/>
              </w:rPr>
            </w:pPr>
            <w:r w:rsidRPr="001040EA">
              <w:rPr>
                <w:rFonts w:asciiTheme="minorHAnsi" w:hAnsiTheme="minorHAnsi" w:cstheme="minorHAnsi"/>
                <w:b/>
                <w:szCs w:val="22"/>
              </w:rPr>
              <w:t>798,222</w:t>
            </w:r>
          </w:p>
        </w:tc>
        <w:tc>
          <w:tcPr>
            <w:tcW w:w="178" w:type="dxa"/>
            <w:shd w:val="clear" w:color="auto" w:fill="auto"/>
          </w:tcPr>
          <w:p w14:paraId="4183DB87" w14:textId="77777777" w:rsidR="001040EA" w:rsidRPr="001040EA" w:rsidRDefault="001040EA" w:rsidP="001040EA">
            <w:pPr>
              <w:keepNext/>
              <w:spacing w:line="240" w:lineRule="atLeast"/>
              <w:ind w:left="-259"/>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tcBorders>
            <w:shd w:val="clear" w:color="auto" w:fill="auto"/>
            <w:vAlign w:val="bottom"/>
          </w:tcPr>
          <w:p w14:paraId="7A89B3C3" w14:textId="4C8A8FB1" w:rsidR="001040EA" w:rsidRPr="001040EA" w:rsidRDefault="001040EA" w:rsidP="001040EA">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1040EA">
              <w:rPr>
                <w:rFonts w:asciiTheme="minorHAnsi" w:hAnsiTheme="minorHAnsi" w:cstheme="minorHAnsi"/>
                <w:b/>
                <w:szCs w:val="22"/>
              </w:rPr>
              <w:t>1,911,343</w:t>
            </w:r>
          </w:p>
        </w:tc>
      </w:tr>
      <w:tr w:rsidR="001040EA" w:rsidRPr="001040EA" w14:paraId="73855F81" w14:textId="77777777" w:rsidTr="00F33D0D">
        <w:trPr>
          <w:cantSplit/>
        </w:trPr>
        <w:tc>
          <w:tcPr>
            <w:tcW w:w="3520" w:type="dxa"/>
          </w:tcPr>
          <w:p w14:paraId="2BD1C44B" w14:textId="77777777" w:rsidR="001040EA" w:rsidRPr="001040EA" w:rsidRDefault="001040EA" w:rsidP="001040EA">
            <w:pPr>
              <w:keepNext/>
              <w:spacing w:line="240" w:lineRule="atLeast"/>
              <w:ind w:left="19" w:right="-170"/>
              <w:outlineLvl w:val="0"/>
              <w:rPr>
                <w:rFonts w:asciiTheme="minorHAnsi" w:eastAsia="Arial Unicode MS" w:hAnsiTheme="minorHAnsi" w:cstheme="minorHAnsi"/>
                <w:szCs w:val="22"/>
                <w:lang w:val="en-US" w:bidi="th-TH"/>
              </w:rPr>
            </w:pPr>
            <w:r w:rsidRPr="001040EA">
              <w:rPr>
                <w:rFonts w:asciiTheme="minorHAnsi" w:hAnsiTheme="minorHAnsi" w:cstheme="minorHAnsi"/>
                <w:i/>
                <w:iCs/>
                <w:color w:val="000000"/>
                <w:szCs w:val="22"/>
                <w:lang w:val="en-US" w:bidi="th-TH"/>
              </w:rPr>
              <w:t>Less</w:t>
            </w:r>
            <w:r w:rsidRPr="001040EA">
              <w:rPr>
                <w:rFonts w:asciiTheme="minorHAnsi" w:hAnsiTheme="minorHAnsi" w:cstheme="minorHAnsi"/>
                <w:color w:val="000000"/>
                <w:szCs w:val="22"/>
                <w:lang w:val="en-US" w:bidi="th-TH"/>
              </w:rPr>
              <w:t xml:space="preserve"> allowance for doubtful accounts</w:t>
            </w:r>
          </w:p>
        </w:tc>
        <w:tc>
          <w:tcPr>
            <w:tcW w:w="458" w:type="dxa"/>
          </w:tcPr>
          <w:p w14:paraId="296429BE" w14:textId="77777777" w:rsidR="001040EA" w:rsidRPr="001040EA" w:rsidRDefault="001040EA" w:rsidP="001040EA">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vAlign w:val="bottom"/>
          </w:tcPr>
          <w:p w14:paraId="02A23638" w14:textId="63802378" w:rsidR="001040EA" w:rsidRPr="001040EA" w:rsidRDefault="001040EA" w:rsidP="001040EA">
            <w:pPr>
              <w:keepNext/>
              <w:tabs>
                <w:tab w:val="left" w:pos="439"/>
              </w:tabs>
              <w:spacing w:line="240" w:lineRule="atLeast"/>
              <w:ind w:left="-259" w:right="-31"/>
              <w:jc w:val="right"/>
              <w:outlineLvl w:val="0"/>
              <w:rPr>
                <w:rFonts w:asciiTheme="minorHAnsi" w:eastAsia="Arial Unicode MS" w:hAnsiTheme="minorHAnsi" w:cstheme="minorHAnsi"/>
                <w:szCs w:val="22"/>
                <w:lang w:val="en-US" w:bidi="th-TH"/>
              </w:rPr>
            </w:pPr>
            <w:r w:rsidRPr="001040EA">
              <w:rPr>
                <w:rFonts w:asciiTheme="minorHAnsi" w:eastAsia="Calibri" w:hAnsiTheme="minorHAnsi" w:cstheme="minorHAnsi"/>
                <w:bCs/>
                <w:szCs w:val="22"/>
              </w:rPr>
              <w:t>(48,485)</w:t>
            </w:r>
          </w:p>
        </w:tc>
        <w:tc>
          <w:tcPr>
            <w:tcW w:w="194" w:type="dxa"/>
          </w:tcPr>
          <w:p w14:paraId="2406ADCE" w14:textId="77777777" w:rsidR="001040EA" w:rsidRPr="001040EA" w:rsidRDefault="001040EA" w:rsidP="001040EA">
            <w:pPr>
              <w:keepNext/>
              <w:spacing w:line="240" w:lineRule="atLeast"/>
              <w:ind w:left="1710" w:right="30"/>
              <w:jc w:val="right"/>
              <w:outlineLvl w:val="0"/>
              <w:rPr>
                <w:rFonts w:asciiTheme="minorHAnsi" w:eastAsia="Arial Unicode MS" w:hAnsiTheme="minorHAnsi" w:cstheme="minorHAnsi"/>
                <w:szCs w:val="22"/>
                <w:lang w:val="en-US" w:bidi="th-TH"/>
              </w:rPr>
            </w:pPr>
          </w:p>
        </w:tc>
        <w:tc>
          <w:tcPr>
            <w:tcW w:w="1156" w:type="dxa"/>
            <w:tcBorders>
              <w:bottom w:val="single" w:sz="4" w:space="0" w:color="auto"/>
            </w:tcBorders>
            <w:vAlign w:val="bottom"/>
          </w:tcPr>
          <w:p w14:paraId="2F4678CD" w14:textId="31D522CA" w:rsidR="001040EA" w:rsidRPr="001040EA" w:rsidRDefault="001040EA" w:rsidP="001040EA">
            <w:pPr>
              <w:keepNext/>
              <w:spacing w:line="240" w:lineRule="atLeast"/>
              <w:ind w:left="-259" w:right="-40"/>
              <w:jc w:val="right"/>
              <w:outlineLvl w:val="0"/>
              <w:rPr>
                <w:rFonts w:asciiTheme="minorHAnsi" w:eastAsia="Arial Unicode MS" w:hAnsiTheme="minorHAnsi" w:cstheme="minorHAnsi"/>
                <w:szCs w:val="22"/>
                <w:lang w:val="en-US" w:bidi="th-TH"/>
              </w:rPr>
            </w:pPr>
            <w:r w:rsidRPr="001040EA">
              <w:rPr>
                <w:rFonts w:asciiTheme="minorHAnsi" w:hAnsiTheme="minorHAnsi" w:cstheme="minorHAnsi"/>
                <w:szCs w:val="22"/>
              </w:rPr>
              <w:t>(28,235)</w:t>
            </w:r>
          </w:p>
        </w:tc>
        <w:tc>
          <w:tcPr>
            <w:tcW w:w="207" w:type="dxa"/>
            <w:vAlign w:val="bottom"/>
          </w:tcPr>
          <w:p w14:paraId="3D952D76" w14:textId="77777777" w:rsidR="001040EA" w:rsidRPr="001040EA" w:rsidRDefault="001040EA" w:rsidP="001040EA">
            <w:pPr>
              <w:keepNext/>
              <w:spacing w:line="240" w:lineRule="atLeast"/>
              <w:ind w:left="1710" w:right="30"/>
              <w:jc w:val="right"/>
              <w:outlineLvl w:val="0"/>
              <w:rPr>
                <w:rFonts w:asciiTheme="minorHAnsi" w:eastAsia="Arial Unicode MS" w:hAnsiTheme="minorHAnsi" w:cstheme="minorHAnsi"/>
                <w:szCs w:val="22"/>
                <w:lang w:val="en-US" w:bidi="th-TH"/>
              </w:rPr>
            </w:pPr>
          </w:p>
        </w:tc>
        <w:tc>
          <w:tcPr>
            <w:tcW w:w="1179" w:type="dxa"/>
            <w:tcBorders>
              <w:bottom w:val="single" w:sz="4" w:space="0" w:color="auto"/>
            </w:tcBorders>
            <w:shd w:val="clear" w:color="auto" w:fill="auto"/>
            <w:vAlign w:val="bottom"/>
          </w:tcPr>
          <w:p w14:paraId="1EFDCB4E" w14:textId="357E3767" w:rsidR="001040EA" w:rsidRPr="001040EA" w:rsidRDefault="001040EA" w:rsidP="001040EA">
            <w:pPr>
              <w:keepNext/>
              <w:tabs>
                <w:tab w:val="left" w:pos="439"/>
              </w:tabs>
              <w:spacing w:line="240" w:lineRule="atLeast"/>
              <w:ind w:left="-259" w:right="-37"/>
              <w:jc w:val="right"/>
              <w:outlineLvl w:val="0"/>
              <w:rPr>
                <w:rFonts w:asciiTheme="minorHAnsi" w:eastAsia="Arial Unicode MS" w:hAnsiTheme="minorHAnsi" w:cstheme="minorHAnsi"/>
                <w:szCs w:val="22"/>
                <w:lang w:val="en-US" w:bidi="th-TH"/>
              </w:rPr>
            </w:pPr>
            <w:r w:rsidRPr="001040EA">
              <w:rPr>
                <w:rFonts w:asciiTheme="minorHAnsi" w:eastAsia="Calibri" w:hAnsiTheme="minorHAnsi" w:cstheme="minorHAnsi"/>
                <w:bCs/>
                <w:szCs w:val="22"/>
              </w:rPr>
              <w:t>(27,245)</w:t>
            </w:r>
          </w:p>
        </w:tc>
        <w:tc>
          <w:tcPr>
            <w:tcW w:w="178" w:type="dxa"/>
          </w:tcPr>
          <w:p w14:paraId="096D3519" w14:textId="77777777" w:rsidR="001040EA" w:rsidRPr="001040EA" w:rsidRDefault="001040EA" w:rsidP="001040EA">
            <w:pPr>
              <w:keepNext/>
              <w:spacing w:line="240" w:lineRule="atLeast"/>
              <w:ind w:right="30"/>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vAlign w:val="bottom"/>
          </w:tcPr>
          <w:p w14:paraId="3D9AB7AE" w14:textId="5C6F0619" w:rsidR="001040EA" w:rsidRPr="001040EA" w:rsidRDefault="001040EA" w:rsidP="001040EA">
            <w:pPr>
              <w:keepNext/>
              <w:tabs>
                <w:tab w:val="left" w:pos="439"/>
              </w:tabs>
              <w:spacing w:line="240" w:lineRule="atLeast"/>
              <w:ind w:left="-259" w:right="-58"/>
              <w:jc w:val="right"/>
              <w:outlineLvl w:val="0"/>
              <w:rPr>
                <w:rFonts w:asciiTheme="minorHAnsi" w:eastAsia="Arial Unicode MS" w:hAnsiTheme="minorHAnsi" w:cstheme="minorHAnsi"/>
                <w:szCs w:val="22"/>
                <w:lang w:val="en-US" w:bidi="th-TH"/>
              </w:rPr>
            </w:pPr>
            <w:r w:rsidRPr="001040EA">
              <w:rPr>
                <w:rFonts w:asciiTheme="minorHAnsi" w:eastAsia="Calibri" w:hAnsiTheme="minorHAnsi" w:cstheme="minorHAnsi"/>
                <w:bCs/>
                <w:szCs w:val="22"/>
              </w:rPr>
              <w:t>(7,011)</w:t>
            </w:r>
          </w:p>
        </w:tc>
      </w:tr>
      <w:tr w:rsidR="001040EA" w:rsidRPr="001040EA" w14:paraId="5A868040" w14:textId="77777777" w:rsidTr="00F33D0D">
        <w:trPr>
          <w:cantSplit/>
        </w:trPr>
        <w:tc>
          <w:tcPr>
            <w:tcW w:w="3520" w:type="dxa"/>
          </w:tcPr>
          <w:p w14:paraId="5EADDB23" w14:textId="77777777" w:rsidR="001040EA" w:rsidRPr="001040EA" w:rsidRDefault="001040EA" w:rsidP="001040EA">
            <w:pPr>
              <w:keepNext/>
              <w:spacing w:line="240" w:lineRule="atLeast"/>
              <w:ind w:right="65"/>
              <w:outlineLvl w:val="0"/>
              <w:rPr>
                <w:rFonts w:asciiTheme="minorHAnsi" w:eastAsia="Arial Unicode MS" w:hAnsiTheme="minorHAnsi" w:cstheme="minorHAnsi"/>
                <w:b/>
                <w:bCs/>
                <w:szCs w:val="22"/>
                <w:lang w:val="en-US" w:bidi="th-TH"/>
              </w:rPr>
            </w:pPr>
            <w:r w:rsidRPr="001040EA">
              <w:rPr>
                <w:rFonts w:asciiTheme="minorHAnsi" w:eastAsia="Arial Unicode MS" w:hAnsiTheme="minorHAnsi" w:cstheme="minorHAnsi"/>
                <w:b/>
                <w:bCs/>
                <w:szCs w:val="22"/>
                <w:lang w:val="en-US" w:bidi="th-TH"/>
              </w:rPr>
              <w:t>Net</w:t>
            </w:r>
          </w:p>
        </w:tc>
        <w:tc>
          <w:tcPr>
            <w:tcW w:w="458" w:type="dxa"/>
          </w:tcPr>
          <w:p w14:paraId="4EBCB08B" w14:textId="77777777" w:rsidR="001040EA" w:rsidRPr="001040EA" w:rsidRDefault="001040EA" w:rsidP="001040EA">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bottom w:val="double" w:sz="4" w:space="0" w:color="auto"/>
            </w:tcBorders>
            <w:vAlign w:val="bottom"/>
          </w:tcPr>
          <w:p w14:paraId="37CDB4BD" w14:textId="63D39CC8" w:rsidR="001040EA" w:rsidRPr="001040EA" w:rsidRDefault="001040EA" w:rsidP="001040EA">
            <w:pPr>
              <w:keepNext/>
              <w:tabs>
                <w:tab w:val="left" w:pos="439"/>
              </w:tabs>
              <w:spacing w:line="240" w:lineRule="atLeast"/>
              <w:ind w:left="-259" w:right="41"/>
              <w:jc w:val="right"/>
              <w:outlineLvl w:val="0"/>
              <w:rPr>
                <w:rFonts w:asciiTheme="minorHAnsi" w:eastAsia="Arial Unicode MS" w:hAnsiTheme="minorHAnsi" w:cstheme="minorHAnsi"/>
                <w:b/>
                <w:bCs/>
                <w:szCs w:val="22"/>
                <w:lang w:val="en-US" w:bidi="th-TH"/>
              </w:rPr>
            </w:pPr>
            <w:r w:rsidRPr="001040EA">
              <w:rPr>
                <w:rFonts w:asciiTheme="minorHAnsi" w:hAnsiTheme="minorHAnsi" w:cstheme="minorHAnsi"/>
                <w:b/>
                <w:szCs w:val="22"/>
              </w:rPr>
              <w:t>1,629,087</w:t>
            </w:r>
          </w:p>
        </w:tc>
        <w:tc>
          <w:tcPr>
            <w:tcW w:w="194" w:type="dxa"/>
          </w:tcPr>
          <w:p w14:paraId="699B943E" w14:textId="77777777" w:rsidR="001040EA" w:rsidRPr="001040EA" w:rsidRDefault="001040EA" w:rsidP="001040EA">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56" w:type="dxa"/>
            <w:tcBorders>
              <w:top w:val="single" w:sz="4" w:space="0" w:color="auto"/>
              <w:bottom w:val="double" w:sz="4" w:space="0" w:color="auto"/>
            </w:tcBorders>
            <w:vAlign w:val="bottom"/>
          </w:tcPr>
          <w:p w14:paraId="109309B5" w14:textId="6A561EC3" w:rsidR="001040EA" w:rsidRPr="001040EA" w:rsidRDefault="001040EA" w:rsidP="001040EA">
            <w:pPr>
              <w:keepNext/>
              <w:spacing w:line="240" w:lineRule="atLeast"/>
              <w:ind w:left="-259" w:right="32"/>
              <w:jc w:val="right"/>
              <w:outlineLvl w:val="0"/>
              <w:rPr>
                <w:rFonts w:asciiTheme="minorHAnsi" w:eastAsia="Arial Unicode MS" w:hAnsiTheme="minorHAnsi" w:cstheme="minorHAnsi"/>
                <w:b/>
                <w:bCs/>
                <w:szCs w:val="22"/>
                <w:lang w:val="en-US" w:bidi="th-TH"/>
              </w:rPr>
            </w:pPr>
            <w:r w:rsidRPr="001040EA">
              <w:rPr>
                <w:rFonts w:asciiTheme="minorHAnsi" w:hAnsiTheme="minorHAnsi" w:cstheme="minorHAnsi"/>
                <w:b/>
                <w:szCs w:val="22"/>
              </w:rPr>
              <w:t>2,714,698</w:t>
            </w:r>
          </w:p>
        </w:tc>
        <w:tc>
          <w:tcPr>
            <w:tcW w:w="207" w:type="dxa"/>
          </w:tcPr>
          <w:p w14:paraId="73E82FE7" w14:textId="77777777" w:rsidR="001040EA" w:rsidRPr="001040EA" w:rsidRDefault="001040EA" w:rsidP="001040EA">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79" w:type="dxa"/>
            <w:tcBorders>
              <w:top w:val="single" w:sz="4" w:space="0" w:color="auto"/>
              <w:bottom w:val="double" w:sz="4" w:space="0" w:color="auto"/>
            </w:tcBorders>
            <w:shd w:val="clear" w:color="auto" w:fill="auto"/>
            <w:vAlign w:val="bottom"/>
          </w:tcPr>
          <w:p w14:paraId="2D82B83D" w14:textId="2F740AA2" w:rsidR="001040EA" w:rsidRPr="001040EA" w:rsidRDefault="001040EA" w:rsidP="001040EA">
            <w:pPr>
              <w:keepNext/>
              <w:tabs>
                <w:tab w:val="left" w:pos="439"/>
              </w:tabs>
              <w:spacing w:line="240" w:lineRule="atLeast"/>
              <w:ind w:left="-259" w:right="26"/>
              <w:jc w:val="right"/>
              <w:outlineLvl w:val="0"/>
              <w:rPr>
                <w:rFonts w:asciiTheme="minorHAnsi" w:eastAsia="Arial Unicode MS" w:hAnsiTheme="minorHAnsi" w:cstheme="minorHAnsi"/>
                <w:b/>
                <w:bCs/>
                <w:szCs w:val="22"/>
                <w:lang w:val="en-US" w:bidi="th-TH"/>
              </w:rPr>
            </w:pPr>
            <w:r w:rsidRPr="001040EA">
              <w:rPr>
                <w:rFonts w:asciiTheme="minorHAnsi" w:hAnsiTheme="minorHAnsi" w:cstheme="minorHAnsi"/>
                <w:b/>
                <w:szCs w:val="22"/>
              </w:rPr>
              <w:t>770,977</w:t>
            </w:r>
          </w:p>
        </w:tc>
        <w:tc>
          <w:tcPr>
            <w:tcW w:w="178" w:type="dxa"/>
          </w:tcPr>
          <w:p w14:paraId="0AE2D7CD" w14:textId="77777777" w:rsidR="001040EA" w:rsidRPr="001040EA" w:rsidRDefault="001040EA" w:rsidP="001040EA">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bottom w:val="double" w:sz="4" w:space="0" w:color="auto"/>
            </w:tcBorders>
            <w:vAlign w:val="bottom"/>
          </w:tcPr>
          <w:p w14:paraId="3B7D8C92" w14:textId="5AEAF41D" w:rsidR="001040EA" w:rsidRPr="001040EA" w:rsidRDefault="001040EA" w:rsidP="001040EA">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1040EA">
              <w:rPr>
                <w:rFonts w:asciiTheme="minorHAnsi" w:hAnsiTheme="minorHAnsi" w:cstheme="minorHAnsi"/>
                <w:bCs/>
                <w:szCs w:val="22"/>
                <w:rtl/>
                <w:cs/>
              </w:rPr>
              <w:t>1</w:t>
            </w:r>
            <w:r w:rsidRPr="001040EA">
              <w:rPr>
                <w:rFonts w:asciiTheme="minorHAnsi" w:hAnsiTheme="minorHAnsi" w:cstheme="minorHAnsi"/>
                <w:bCs/>
                <w:szCs w:val="22"/>
              </w:rPr>
              <w:t>,</w:t>
            </w:r>
            <w:r w:rsidRPr="001040EA">
              <w:rPr>
                <w:rFonts w:asciiTheme="minorHAnsi" w:hAnsiTheme="minorHAnsi" w:cstheme="minorHAnsi"/>
                <w:bCs/>
                <w:szCs w:val="22"/>
                <w:rtl/>
                <w:cs/>
              </w:rPr>
              <w:t>904</w:t>
            </w:r>
            <w:r w:rsidRPr="001040EA">
              <w:rPr>
                <w:rFonts w:asciiTheme="minorHAnsi" w:hAnsiTheme="minorHAnsi" w:cstheme="minorHAnsi"/>
                <w:bCs/>
                <w:szCs w:val="22"/>
              </w:rPr>
              <w:t>,</w:t>
            </w:r>
            <w:r w:rsidRPr="001040EA">
              <w:rPr>
                <w:rFonts w:asciiTheme="minorHAnsi" w:hAnsiTheme="minorHAnsi" w:cstheme="minorHAnsi"/>
                <w:bCs/>
                <w:szCs w:val="22"/>
                <w:rtl/>
                <w:cs/>
              </w:rPr>
              <w:t>332</w:t>
            </w:r>
          </w:p>
        </w:tc>
      </w:tr>
    </w:tbl>
    <w:p w14:paraId="21DDF8EA" w14:textId="77777777" w:rsidR="00462A3E" w:rsidRPr="001040EA" w:rsidRDefault="00462A3E" w:rsidP="00462A3E">
      <w:pPr>
        <w:spacing w:line="240" w:lineRule="atLeast"/>
        <w:ind w:left="540"/>
        <w:jc w:val="both"/>
        <w:rPr>
          <w:rFonts w:asciiTheme="minorHAnsi" w:hAnsiTheme="minorHAnsi" w:cstheme="minorHAnsi"/>
          <w:szCs w:val="22"/>
        </w:rPr>
      </w:pPr>
    </w:p>
    <w:p w14:paraId="5EEA12BD" w14:textId="2DA718B4" w:rsidR="0024690E" w:rsidRPr="00B06AF7" w:rsidRDefault="00462A3E" w:rsidP="00DD2719">
      <w:pPr>
        <w:spacing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The normal credit terms granted by the Group ranges </w:t>
      </w:r>
      <w:r w:rsidRPr="007C7A54">
        <w:rPr>
          <w:rFonts w:asciiTheme="minorHAnsi" w:hAnsiTheme="minorHAnsi" w:cstheme="minorHAnsi"/>
          <w:szCs w:val="22"/>
        </w:rPr>
        <w:t>from 30 days to 120 days</w:t>
      </w:r>
      <w:r w:rsidRPr="00B06AF7">
        <w:rPr>
          <w:rFonts w:asciiTheme="minorHAnsi" w:hAnsiTheme="minorHAnsi" w:cstheme="minorHAnsi"/>
          <w:szCs w:val="22"/>
        </w:rPr>
        <w:t>.</w:t>
      </w:r>
    </w:p>
    <w:p w14:paraId="335776F6" w14:textId="378C222A" w:rsidR="003C271D" w:rsidRDefault="003C271D" w:rsidP="003C271D">
      <w:pPr>
        <w:spacing w:line="240" w:lineRule="auto"/>
        <w:rPr>
          <w:rFonts w:asciiTheme="minorHAnsi" w:hAnsiTheme="minorHAnsi" w:cstheme="minorHAnsi"/>
          <w:szCs w:val="22"/>
          <w:lang w:val="en-US" w:bidi="th-TH"/>
        </w:rPr>
      </w:pPr>
    </w:p>
    <w:p w14:paraId="10927846" w14:textId="5506D4A7" w:rsidR="00A66906" w:rsidRPr="001970F9" w:rsidRDefault="002F7DC1" w:rsidP="001970F9">
      <w:pPr>
        <w:pStyle w:val="Heading1"/>
        <w:tabs>
          <w:tab w:val="num" w:pos="540"/>
        </w:tabs>
        <w:spacing w:before="0" w:after="0"/>
        <w:ind w:hanging="1314"/>
        <w:rPr>
          <w:rFonts w:asciiTheme="minorHAnsi" w:hAnsiTheme="minorHAnsi" w:cstheme="minorHAnsi"/>
          <w:sz w:val="22"/>
          <w:szCs w:val="22"/>
        </w:rPr>
      </w:pPr>
      <w:r w:rsidRPr="001970F9">
        <w:rPr>
          <w:rFonts w:asciiTheme="minorHAnsi" w:hAnsiTheme="minorHAnsi" w:cstheme="minorHAnsi"/>
          <w:sz w:val="22"/>
          <w:szCs w:val="22"/>
        </w:rPr>
        <w:t>Other receivable</w:t>
      </w:r>
      <w:r w:rsidR="00DD2719" w:rsidRPr="001970F9">
        <w:rPr>
          <w:rFonts w:asciiTheme="minorHAnsi" w:hAnsiTheme="minorHAnsi" w:cstheme="minorHAnsi"/>
          <w:sz w:val="22"/>
          <w:szCs w:val="22"/>
        </w:rPr>
        <w:t>s</w:t>
      </w:r>
    </w:p>
    <w:p w14:paraId="0218F119" w14:textId="624FB02F" w:rsidR="00C036F3" w:rsidRDefault="00C036F3" w:rsidP="00C036F3">
      <w:pPr>
        <w:pStyle w:val="BodyText"/>
        <w:spacing w:after="0" w:line="240" w:lineRule="auto"/>
      </w:pPr>
    </w:p>
    <w:tbl>
      <w:tblPr>
        <w:tblW w:w="9297" w:type="dxa"/>
        <w:tblInd w:w="459" w:type="dxa"/>
        <w:tblLayout w:type="fixed"/>
        <w:tblCellMar>
          <w:left w:w="79" w:type="dxa"/>
          <w:right w:w="79" w:type="dxa"/>
        </w:tblCellMar>
        <w:tblLook w:val="0000" w:firstRow="0" w:lastRow="0" w:firstColumn="0" w:lastColumn="0" w:noHBand="0" w:noVBand="0"/>
      </w:tblPr>
      <w:tblGrid>
        <w:gridCol w:w="3520"/>
        <w:gridCol w:w="458"/>
        <w:gridCol w:w="1179"/>
        <w:gridCol w:w="194"/>
        <w:gridCol w:w="1156"/>
        <w:gridCol w:w="207"/>
        <w:gridCol w:w="1179"/>
        <w:gridCol w:w="178"/>
        <w:gridCol w:w="1226"/>
      </w:tblGrid>
      <w:tr w:rsidR="00F31206" w:rsidRPr="00B06AF7" w14:paraId="5C1098BE" w14:textId="77777777" w:rsidTr="00065FE4">
        <w:trPr>
          <w:cantSplit/>
          <w:tblHeader/>
        </w:trPr>
        <w:tc>
          <w:tcPr>
            <w:tcW w:w="3520" w:type="dxa"/>
            <w:shd w:val="clear" w:color="auto" w:fill="auto"/>
          </w:tcPr>
          <w:p w14:paraId="23EBFFC4" w14:textId="77777777" w:rsidR="00F31206" w:rsidRPr="00B06AF7" w:rsidRDefault="00F31206" w:rsidP="00065FE4">
            <w:pPr>
              <w:spacing w:line="240" w:lineRule="atLeast"/>
              <w:rPr>
                <w:rFonts w:asciiTheme="minorHAnsi" w:hAnsiTheme="minorHAnsi" w:cstheme="minorHAnsi"/>
                <w:i/>
                <w:iCs/>
                <w:color w:val="0000FF"/>
                <w:szCs w:val="22"/>
                <w:lang w:val="en-US" w:bidi="th-TH"/>
              </w:rPr>
            </w:pPr>
          </w:p>
        </w:tc>
        <w:tc>
          <w:tcPr>
            <w:tcW w:w="458" w:type="dxa"/>
          </w:tcPr>
          <w:p w14:paraId="2FBFCE2F" w14:textId="77777777" w:rsidR="00F31206" w:rsidRPr="00B06AF7" w:rsidRDefault="00F31206" w:rsidP="00065FE4">
            <w:pPr>
              <w:spacing w:line="240" w:lineRule="atLeast"/>
              <w:jc w:val="center"/>
              <w:rPr>
                <w:rFonts w:asciiTheme="minorHAnsi" w:hAnsiTheme="minorHAnsi" w:cstheme="minorHAnsi"/>
                <w:bCs/>
                <w:i/>
                <w:iCs/>
                <w:szCs w:val="22"/>
              </w:rPr>
            </w:pPr>
          </w:p>
        </w:tc>
        <w:tc>
          <w:tcPr>
            <w:tcW w:w="2529" w:type="dxa"/>
            <w:gridSpan w:val="3"/>
          </w:tcPr>
          <w:p w14:paraId="6C559B97" w14:textId="77777777" w:rsidR="00F31206" w:rsidRPr="00B06AF7" w:rsidRDefault="00F31206" w:rsidP="00065FE4">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2B3EEABD" w14:textId="77777777" w:rsidR="00F31206" w:rsidRPr="00B06AF7" w:rsidRDefault="00F31206" w:rsidP="00065FE4">
            <w:pPr>
              <w:spacing w:line="240" w:lineRule="atLeast"/>
              <w:jc w:val="center"/>
              <w:rPr>
                <w:rFonts w:asciiTheme="minorHAnsi" w:hAnsiTheme="minorHAnsi" w:cstheme="minorHAnsi"/>
                <w:b/>
                <w:szCs w:val="22"/>
              </w:rPr>
            </w:pPr>
            <w:r w:rsidRPr="00B06AF7">
              <w:rPr>
                <w:rFonts w:asciiTheme="minorHAnsi" w:hAnsiTheme="minorHAnsi" w:cstheme="minorHAnsi"/>
                <w:b/>
                <w:szCs w:val="22"/>
              </w:rPr>
              <w:t>financial statements</w:t>
            </w:r>
          </w:p>
        </w:tc>
        <w:tc>
          <w:tcPr>
            <w:tcW w:w="207" w:type="dxa"/>
          </w:tcPr>
          <w:p w14:paraId="27C02A4E" w14:textId="77777777" w:rsidR="00F31206" w:rsidRPr="00B06AF7" w:rsidRDefault="00F31206" w:rsidP="00065FE4">
            <w:pPr>
              <w:spacing w:line="240" w:lineRule="atLeast"/>
              <w:jc w:val="center"/>
              <w:rPr>
                <w:rFonts w:asciiTheme="minorHAnsi" w:hAnsiTheme="minorHAnsi" w:cstheme="minorHAnsi"/>
                <w:b/>
                <w:szCs w:val="22"/>
              </w:rPr>
            </w:pPr>
          </w:p>
        </w:tc>
        <w:tc>
          <w:tcPr>
            <w:tcW w:w="2583" w:type="dxa"/>
            <w:gridSpan w:val="3"/>
          </w:tcPr>
          <w:p w14:paraId="1223BD6B" w14:textId="77777777" w:rsidR="00F31206" w:rsidRPr="00B06AF7" w:rsidRDefault="00F31206" w:rsidP="00065FE4">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00266580" w14:textId="77777777" w:rsidR="00F31206" w:rsidRPr="00B06AF7" w:rsidRDefault="00F31206" w:rsidP="00065FE4">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F31206" w:rsidRPr="00B06AF7" w14:paraId="6C24B745" w14:textId="77777777" w:rsidTr="00065FE4">
        <w:trPr>
          <w:cantSplit/>
          <w:tblHeader/>
        </w:trPr>
        <w:tc>
          <w:tcPr>
            <w:tcW w:w="3520" w:type="dxa"/>
          </w:tcPr>
          <w:p w14:paraId="03C0A88A" w14:textId="77777777" w:rsidR="00F31206" w:rsidRPr="00B06AF7" w:rsidRDefault="00F31206" w:rsidP="00065FE4">
            <w:pPr>
              <w:tabs>
                <w:tab w:val="decimal" w:pos="765"/>
              </w:tabs>
              <w:spacing w:line="240" w:lineRule="atLeast"/>
              <w:jc w:val="center"/>
              <w:rPr>
                <w:rFonts w:asciiTheme="minorHAnsi" w:hAnsiTheme="minorHAnsi" w:cstheme="minorHAnsi"/>
                <w:szCs w:val="22"/>
              </w:rPr>
            </w:pPr>
          </w:p>
        </w:tc>
        <w:tc>
          <w:tcPr>
            <w:tcW w:w="458" w:type="dxa"/>
          </w:tcPr>
          <w:p w14:paraId="110E6D22" w14:textId="77777777" w:rsidR="00F31206" w:rsidRPr="00B06AF7" w:rsidRDefault="00F31206" w:rsidP="00065FE4">
            <w:pPr>
              <w:tabs>
                <w:tab w:val="decimal" w:pos="765"/>
              </w:tabs>
              <w:spacing w:line="240" w:lineRule="atLeast"/>
              <w:rPr>
                <w:rFonts w:asciiTheme="minorHAnsi" w:hAnsiTheme="minorHAnsi" w:cstheme="minorHAnsi"/>
                <w:szCs w:val="22"/>
              </w:rPr>
            </w:pPr>
          </w:p>
        </w:tc>
        <w:tc>
          <w:tcPr>
            <w:tcW w:w="1179" w:type="dxa"/>
            <w:shd w:val="clear" w:color="auto" w:fill="auto"/>
          </w:tcPr>
          <w:p w14:paraId="717D7143" w14:textId="401D9A9C" w:rsidR="00F31206" w:rsidRPr="00B06AF7" w:rsidRDefault="00F31206" w:rsidP="00065FE4">
            <w:pPr>
              <w:spacing w:line="240" w:lineRule="atLeast"/>
              <w:ind w:left="-169" w:right="-142" w:firstLine="64"/>
              <w:jc w:val="center"/>
              <w:rPr>
                <w:rFonts w:asciiTheme="minorHAnsi" w:hAnsiTheme="minorHAnsi" w:cstheme="minorHAnsi"/>
                <w:bCs/>
                <w:szCs w:val="22"/>
              </w:rPr>
            </w:pPr>
            <w:r w:rsidRPr="00B06AF7">
              <w:rPr>
                <w:rFonts w:asciiTheme="minorHAnsi" w:hAnsiTheme="minorHAnsi" w:cstheme="minorHAnsi"/>
                <w:bCs/>
                <w:szCs w:val="22"/>
              </w:rPr>
              <w:t>20</w:t>
            </w:r>
            <w:r w:rsidR="0071000C">
              <w:rPr>
                <w:rFonts w:asciiTheme="minorHAnsi" w:hAnsiTheme="minorHAnsi" w:cstheme="minorHAnsi"/>
                <w:bCs/>
                <w:szCs w:val="22"/>
              </w:rPr>
              <w:t>20</w:t>
            </w:r>
          </w:p>
        </w:tc>
        <w:tc>
          <w:tcPr>
            <w:tcW w:w="194" w:type="dxa"/>
            <w:shd w:val="clear" w:color="auto" w:fill="auto"/>
          </w:tcPr>
          <w:p w14:paraId="746F1537" w14:textId="77777777" w:rsidR="00F31206" w:rsidRPr="00B06AF7" w:rsidRDefault="00F31206" w:rsidP="00065FE4">
            <w:pPr>
              <w:spacing w:line="240" w:lineRule="atLeast"/>
              <w:ind w:left="-169" w:right="-142"/>
              <w:jc w:val="center"/>
              <w:rPr>
                <w:rFonts w:asciiTheme="minorHAnsi" w:hAnsiTheme="minorHAnsi" w:cstheme="minorHAnsi"/>
                <w:bCs/>
                <w:szCs w:val="22"/>
              </w:rPr>
            </w:pPr>
          </w:p>
        </w:tc>
        <w:tc>
          <w:tcPr>
            <w:tcW w:w="1156" w:type="dxa"/>
            <w:shd w:val="clear" w:color="auto" w:fill="auto"/>
          </w:tcPr>
          <w:p w14:paraId="648DE52D" w14:textId="6F4B7577" w:rsidR="00F31206" w:rsidRPr="00B06AF7" w:rsidRDefault="00F31206" w:rsidP="00065FE4">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201</w:t>
            </w:r>
            <w:r w:rsidR="0071000C">
              <w:rPr>
                <w:rFonts w:asciiTheme="minorHAnsi" w:hAnsiTheme="minorHAnsi" w:cstheme="minorHAnsi"/>
                <w:bCs/>
                <w:szCs w:val="22"/>
              </w:rPr>
              <w:t>9</w:t>
            </w:r>
          </w:p>
        </w:tc>
        <w:tc>
          <w:tcPr>
            <w:tcW w:w="207" w:type="dxa"/>
            <w:shd w:val="clear" w:color="auto" w:fill="auto"/>
          </w:tcPr>
          <w:p w14:paraId="329DD57A" w14:textId="77777777" w:rsidR="00F31206" w:rsidRPr="00B06AF7" w:rsidRDefault="00F31206" w:rsidP="00065FE4">
            <w:pPr>
              <w:spacing w:line="240" w:lineRule="atLeast"/>
              <w:ind w:left="-169" w:right="-142"/>
              <w:jc w:val="center"/>
              <w:rPr>
                <w:rFonts w:asciiTheme="minorHAnsi" w:hAnsiTheme="minorHAnsi" w:cstheme="minorHAnsi"/>
                <w:bCs/>
                <w:szCs w:val="22"/>
              </w:rPr>
            </w:pPr>
          </w:p>
        </w:tc>
        <w:tc>
          <w:tcPr>
            <w:tcW w:w="1179" w:type="dxa"/>
            <w:shd w:val="clear" w:color="auto" w:fill="auto"/>
          </w:tcPr>
          <w:p w14:paraId="6C1372E6" w14:textId="4E063CAA" w:rsidR="00F31206" w:rsidRPr="00B06AF7" w:rsidRDefault="00F31206" w:rsidP="00065FE4">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w:t>
            </w:r>
            <w:r w:rsidR="0071000C">
              <w:rPr>
                <w:rFonts w:asciiTheme="minorHAnsi" w:hAnsiTheme="minorHAnsi" w:cstheme="minorHAnsi"/>
                <w:bCs/>
                <w:szCs w:val="22"/>
              </w:rPr>
              <w:t>20</w:t>
            </w:r>
          </w:p>
        </w:tc>
        <w:tc>
          <w:tcPr>
            <w:tcW w:w="178" w:type="dxa"/>
            <w:shd w:val="clear" w:color="auto" w:fill="auto"/>
          </w:tcPr>
          <w:p w14:paraId="412BC9A1" w14:textId="77777777" w:rsidR="00F31206" w:rsidRPr="00B06AF7" w:rsidRDefault="00F31206" w:rsidP="00065FE4">
            <w:pPr>
              <w:spacing w:line="240" w:lineRule="atLeast"/>
              <w:ind w:left="-169" w:right="-142"/>
              <w:jc w:val="center"/>
              <w:rPr>
                <w:rFonts w:asciiTheme="minorHAnsi" w:hAnsiTheme="minorHAnsi" w:cstheme="minorHAnsi"/>
                <w:bCs/>
                <w:szCs w:val="22"/>
              </w:rPr>
            </w:pPr>
          </w:p>
        </w:tc>
        <w:tc>
          <w:tcPr>
            <w:tcW w:w="1226" w:type="dxa"/>
            <w:shd w:val="clear" w:color="auto" w:fill="auto"/>
          </w:tcPr>
          <w:p w14:paraId="47E30ADE" w14:textId="48B5AC36" w:rsidR="00F31206" w:rsidRPr="00B06AF7" w:rsidRDefault="00F31206" w:rsidP="00065FE4">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201</w:t>
            </w:r>
            <w:r w:rsidR="0071000C">
              <w:rPr>
                <w:rFonts w:asciiTheme="minorHAnsi" w:hAnsiTheme="minorHAnsi" w:cstheme="minorHAnsi"/>
                <w:bCs/>
                <w:szCs w:val="22"/>
              </w:rPr>
              <w:t>9</w:t>
            </w:r>
          </w:p>
        </w:tc>
      </w:tr>
      <w:tr w:rsidR="00F31206" w:rsidRPr="00B06AF7" w14:paraId="78E6AF66" w14:textId="77777777" w:rsidTr="00065FE4">
        <w:trPr>
          <w:cantSplit/>
          <w:tblHeader/>
        </w:trPr>
        <w:tc>
          <w:tcPr>
            <w:tcW w:w="3520" w:type="dxa"/>
          </w:tcPr>
          <w:p w14:paraId="5797BCFD" w14:textId="77777777" w:rsidR="00F31206" w:rsidRPr="00B06AF7" w:rsidRDefault="00F31206" w:rsidP="00065FE4">
            <w:pPr>
              <w:tabs>
                <w:tab w:val="decimal" w:pos="765"/>
              </w:tabs>
              <w:spacing w:line="240" w:lineRule="atLeast"/>
              <w:jc w:val="center"/>
              <w:rPr>
                <w:rFonts w:asciiTheme="minorHAnsi" w:hAnsiTheme="minorHAnsi" w:cstheme="minorHAnsi"/>
                <w:szCs w:val="22"/>
              </w:rPr>
            </w:pPr>
          </w:p>
        </w:tc>
        <w:tc>
          <w:tcPr>
            <w:tcW w:w="458" w:type="dxa"/>
          </w:tcPr>
          <w:p w14:paraId="733A178A" w14:textId="77777777" w:rsidR="00F31206" w:rsidRPr="00B06AF7" w:rsidRDefault="00F31206" w:rsidP="00065FE4">
            <w:pPr>
              <w:tabs>
                <w:tab w:val="decimal" w:pos="765"/>
              </w:tabs>
              <w:spacing w:line="240" w:lineRule="atLeast"/>
              <w:rPr>
                <w:rFonts w:asciiTheme="minorHAnsi" w:hAnsiTheme="minorHAnsi" w:cstheme="minorHAnsi"/>
                <w:szCs w:val="22"/>
              </w:rPr>
            </w:pPr>
          </w:p>
        </w:tc>
        <w:tc>
          <w:tcPr>
            <w:tcW w:w="5319" w:type="dxa"/>
            <w:gridSpan w:val="7"/>
            <w:shd w:val="clear" w:color="auto" w:fill="auto"/>
          </w:tcPr>
          <w:p w14:paraId="16A5FCFA" w14:textId="77777777" w:rsidR="00F31206" w:rsidRPr="00B06AF7" w:rsidRDefault="00F31206" w:rsidP="00065FE4">
            <w:pPr>
              <w:spacing w:line="240" w:lineRule="atLeast"/>
              <w:jc w:val="center"/>
              <w:rPr>
                <w:rFonts w:asciiTheme="minorHAnsi" w:hAnsiTheme="minorHAnsi" w:cstheme="minorHAnsi"/>
                <w:bCs/>
                <w:i/>
                <w:iCs/>
                <w:szCs w:val="22"/>
              </w:rPr>
            </w:pPr>
            <w:r w:rsidRPr="00B06AF7">
              <w:rPr>
                <w:rFonts w:asciiTheme="minorHAnsi" w:hAnsiTheme="minorHAnsi" w:cstheme="minorHAnsi"/>
                <w:bCs/>
                <w:i/>
                <w:iCs/>
                <w:szCs w:val="22"/>
              </w:rPr>
              <w:t>(in thousand Baht)</w:t>
            </w:r>
          </w:p>
        </w:tc>
      </w:tr>
      <w:tr w:rsidR="00A347F5" w:rsidRPr="00B06AF7" w14:paraId="1729D3A1" w14:textId="77777777" w:rsidTr="00644BA7">
        <w:trPr>
          <w:cantSplit/>
        </w:trPr>
        <w:tc>
          <w:tcPr>
            <w:tcW w:w="3520" w:type="dxa"/>
          </w:tcPr>
          <w:p w14:paraId="44E3DF2E" w14:textId="501DE6E0" w:rsidR="00A347F5" w:rsidRPr="00B06AF7" w:rsidRDefault="00A347F5" w:rsidP="00A347F5">
            <w:pPr>
              <w:keepNext/>
              <w:spacing w:line="240" w:lineRule="atLeast"/>
              <w:ind w:left="19" w:right="65"/>
              <w:outlineLvl w:val="0"/>
              <w:rPr>
                <w:rFonts w:asciiTheme="minorHAnsi" w:eastAsia="Arial Unicode MS" w:hAnsiTheme="minorHAnsi" w:cstheme="minorHAnsi"/>
                <w:szCs w:val="22"/>
                <w:lang w:val="en-US" w:bidi="th-TH"/>
              </w:rPr>
            </w:pPr>
            <w:r>
              <w:rPr>
                <w:rFonts w:asciiTheme="minorHAnsi" w:eastAsia="Arial Unicode MS" w:hAnsiTheme="minorHAnsi" w:cs="Browallia New"/>
                <w:szCs w:val="28"/>
                <w:lang w:val="en-US" w:bidi="th-TH"/>
              </w:rPr>
              <w:t>Deposit for goods</w:t>
            </w:r>
          </w:p>
        </w:tc>
        <w:tc>
          <w:tcPr>
            <w:tcW w:w="458" w:type="dxa"/>
          </w:tcPr>
          <w:p w14:paraId="74F5BCC0" w14:textId="77777777" w:rsidR="00A347F5" w:rsidRPr="00B06AF7" w:rsidRDefault="00A347F5" w:rsidP="00A347F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1257182D" w14:textId="2CB0F730" w:rsidR="00A347F5" w:rsidRPr="00A347F5" w:rsidRDefault="00A347F5" w:rsidP="00A347F5">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sidRPr="00A347F5">
              <w:rPr>
                <w:rFonts w:asciiTheme="minorHAnsi" w:hAnsiTheme="minorHAnsi" w:cstheme="minorHAnsi"/>
                <w:szCs w:val="22"/>
              </w:rPr>
              <w:t>36,001</w:t>
            </w:r>
          </w:p>
        </w:tc>
        <w:tc>
          <w:tcPr>
            <w:tcW w:w="194" w:type="dxa"/>
            <w:shd w:val="clear" w:color="auto" w:fill="auto"/>
          </w:tcPr>
          <w:p w14:paraId="324724BB" w14:textId="77777777" w:rsidR="00A347F5" w:rsidRPr="00801915" w:rsidRDefault="00A347F5" w:rsidP="00A347F5">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shd w:val="clear" w:color="auto" w:fill="auto"/>
            <w:vAlign w:val="bottom"/>
          </w:tcPr>
          <w:p w14:paraId="6E58DE1E" w14:textId="36E0BE76" w:rsidR="00A347F5" w:rsidRPr="00801915" w:rsidRDefault="00A347F5" w:rsidP="00A347F5">
            <w:pPr>
              <w:keepNext/>
              <w:tabs>
                <w:tab w:val="left" w:pos="439"/>
              </w:tabs>
              <w:spacing w:line="240" w:lineRule="atLeast"/>
              <w:ind w:left="-259" w:right="32"/>
              <w:jc w:val="right"/>
              <w:outlineLvl w:val="0"/>
              <w:rPr>
                <w:rFonts w:asciiTheme="minorHAnsi" w:eastAsia="Calibri" w:hAnsiTheme="minorHAnsi" w:cstheme="minorHAnsi"/>
                <w:bCs/>
                <w:szCs w:val="22"/>
                <w:lang w:val="en-US" w:bidi="th-TH"/>
              </w:rPr>
            </w:pPr>
            <w:r w:rsidRPr="00801915">
              <w:rPr>
                <w:rFonts w:asciiTheme="minorHAnsi" w:hAnsiTheme="minorHAnsi" w:cstheme="minorHAnsi"/>
                <w:szCs w:val="22"/>
              </w:rPr>
              <w:t>120,000</w:t>
            </w:r>
          </w:p>
        </w:tc>
        <w:tc>
          <w:tcPr>
            <w:tcW w:w="207" w:type="dxa"/>
            <w:shd w:val="clear" w:color="auto" w:fill="auto"/>
          </w:tcPr>
          <w:p w14:paraId="624E09FA" w14:textId="77777777" w:rsidR="00A347F5" w:rsidRPr="00801915" w:rsidRDefault="00A347F5" w:rsidP="00A347F5">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66E19702" w14:textId="4ACF44E3" w:rsidR="00A347F5" w:rsidRPr="00801915" w:rsidRDefault="00A347F5" w:rsidP="00A347F5">
            <w:pPr>
              <w:tabs>
                <w:tab w:val="decimal" w:pos="689"/>
              </w:tabs>
              <w:spacing w:line="240" w:lineRule="atLeast"/>
              <w:ind w:left="-79" w:right="-79"/>
              <w:rPr>
                <w:rFonts w:asciiTheme="minorHAnsi" w:eastAsia="Calibri" w:hAnsiTheme="minorHAnsi" w:cstheme="minorHAnsi"/>
                <w:bCs/>
                <w:szCs w:val="22"/>
                <w:lang w:val="en-US" w:bidi="th-TH"/>
              </w:rPr>
            </w:pPr>
            <w:r w:rsidRPr="00801915">
              <w:rPr>
                <w:rFonts w:asciiTheme="minorHAnsi" w:hAnsiTheme="minorHAnsi" w:cstheme="minorHAnsi"/>
                <w:szCs w:val="22"/>
              </w:rPr>
              <w:t>-</w:t>
            </w:r>
          </w:p>
        </w:tc>
        <w:tc>
          <w:tcPr>
            <w:tcW w:w="178" w:type="dxa"/>
            <w:shd w:val="clear" w:color="auto" w:fill="auto"/>
          </w:tcPr>
          <w:p w14:paraId="776B03BC" w14:textId="77777777" w:rsidR="00A347F5" w:rsidRPr="00801915" w:rsidRDefault="00A347F5" w:rsidP="00A347F5">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5F7B4598" w14:textId="6BFE2349" w:rsidR="00A347F5" w:rsidRPr="00801915" w:rsidRDefault="00A347F5" w:rsidP="00A347F5">
            <w:pPr>
              <w:tabs>
                <w:tab w:val="decimal" w:pos="689"/>
              </w:tabs>
              <w:spacing w:line="240" w:lineRule="atLeast"/>
              <w:ind w:left="-79" w:right="-79"/>
              <w:rPr>
                <w:rFonts w:asciiTheme="minorHAnsi" w:eastAsia="Calibri" w:hAnsiTheme="minorHAnsi" w:cstheme="minorHAnsi"/>
                <w:bCs/>
                <w:szCs w:val="22"/>
                <w:lang w:val="en-US" w:bidi="th-TH"/>
              </w:rPr>
            </w:pPr>
            <w:r w:rsidRPr="00801915">
              <w:rPr>
                <w:rFonts w:asciiTheme="minorHAnsi" w:hAnsiTheme="minorHAnsi" w:cstheme="minorHAnsi"/>
                <w:szCs w:val="22"/>
              </w:rPr>
              <w:t>-</w:t>
            </w:r>
          </w:p>
        </w:tc>
      </w:tr>
      <w:tr w:rsidR="0055361E" w:rsidRPr="00B06AF7" w14:paraId="0766B807" w14:textId="77777777" w:rsidTr="004F7062">
        <w:trPr>
          <w:cantSplit/>
        </w:trPr>
        <w:tc>
          <w:tcPr>
            <w:tcW w:w="3520" w:type="dxa"/>
          </w:tcPr>
          <w:p w14:paraId="7AC278CE" w14:textId="77777777" w:rsidR="0055361E" w:rsidRPr="00B06AF7" w:rsidRDefault="0055361E" w:rsidP="004F7062">
            <w:pPr>
              <w:keepNext/>
              <w:spacing w:line="240" w:lineRule="atLeast"/>
              <w:ind w:left="27"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Accrued income</w:t>
            </w:r>
          </w:p>
        </w:tc>
        <w:tc>
          <w:tcPr>
            <w:tcW w:w="458" w:type="dxa"/>
          </w:tcPr>
          <w:p w14:paraId="11A17578" w14:textId="77777777" w:rsidR="0055361E" w:rsidRPr="00B06AF7" w:rsidRDefault="0055361E" w:rsidP="004F7062">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7A242F2B" w14:textId="77777777" w:rsidR="0055361E" w:rsidRPr="00A347F5" w:rsidRDefault="0055361E" w:rsidP="004F7062">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sidRPr="00A347F5">
              <w:rPr>
                <w:rFonts w:asciiTheme="minorHAnsi" w:hAnsiTheme="minorHAnsi" w:cstheme="minorHAnsi"/>
                <w:szCs w:val="22"/>
              </w:rPr>
              <w:t>32,512</w:t>
            </w:r>
          </w:p>
        </w:tc>
        <w:tc>
          <w:tcPr>
            <w:tcW w:w="194" w:type="dxa"/>
            <w:shd w:val="clear" w:color="auto" w:fill="auto"/>
          </w:tcPr>
          <w:p w14:paraId="593275C3" w14:textId="77777777" w:rsidR="0055361E" w:rsidRPr="00801915" w:rsidRDefault="0055361E" w:rsidP="004F7062">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shd w:val="clear" w:color="auto" w:fill="auto"/>
            <w:vAlign w:val="bottom"/>
          </w:tcPr>
          <w:p w14:paraId="7FDC9E77" w14:textId="77777777" w:rsidR="0055361E" w:rsidRPr="00801915" w:rsidRDefault="0055361E" w:rsidP="004F7062">
            <w:pPr>
              <w:keepNext/>
              <w:spacing w:line="240" w:lineRule="atLeast"/>
              <w:ind w:left="-259" w:right="32"/>
              <w:jc w:val="right"/>
              <w:outlineLvl w:val="0"/>
              <w:rPr>
                <w:rFonts w:asciiTheme="minorHAnsi" w:eastAsia="Arial Unicode MS" w:hAnsiTheme="minorHAnsi" w:cstheme="minorHAnsi"/>
                <w:szCs w:val="22"/>
                <w:lang w:val="en-US" w:bidi="th-TH"/>
              </w:rPr>
            </w:pPr>
            <w:r w:rsidRPr="00801915">
              <w:rPr>
                <w:rFonts w:asciiTheme="minorHAnsi" w:hAnsiTheme="minorHAnsi" w:cstheme="minorHAnsi"/>
                <w:szCs w:val="22"/>
              </w:rPr>
              <w:t>30,141</w:t>
            </w:r>
          </w:p>
        </w:tc>
        <w:tc>
          <w:tcPr>
            <w:tcW w:w="207" w:type="dxa"/>
            <w:shd w:val="clear" w:color="auto" w:fill="auto"/>
          </w:tcPr>
          <w:p w14:paraId="4DB83942" w14:textId="77777777" w:rsidR="0055361E" w:rsidRPr="00801915" w:rsidRDefault="0055361E" w:rsidP="004F7062">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2F7986E6" w14:textId="77777777" w:rsidR="0055361E" w:rsidRPr="00801915" w:rsidRDefault="0055361E" w:rsidP="004F7062">
            <w:pPr>
              <w:tabs>
                <w:tab w:val="decimal" w:pos="689"/>
              </w:tabs>
              <w:spacing w:line="240" w:lineRule="atLeast"/>
              <w:ind w:left="-79" w:right="-79"/>
              <w:rPr>
                <w:rFonts w:asciiTheme="minorHAnsi" w:eastAsia="Calibri" w:hAnsiTheme="minorHAnsi" w:cstheme="minorHAnsi"/>
                <w:bCs/>
                <w:szCs w:val="22"/>
                <w:lang w:val="en-US" w:bidi="th-TH"/>
              </w:rPr>
            </w:pPr>
            <w:r w:rsidRPr="00801915">
              <w:rPr>
                <w:rFonts w:asciiTheme="minorHAnsi" w:hAnsiTheme="minorHAnsi" w:cstheme="minorHAnsi"/>
                <w:szCs w:val="22"/>
              </w:rPr>
              <w:t>-</w:t>
            </w:r>
          </w:p>
        </w:tc>
        <w:tc>
          <w:tcPr>
            <w:tcW w:w="178" w:type="dxa"/>
            <w:shd w:val="clear" w:color="auto" w:fill="auto"/>
          </w:tcPr>
          <w:p w14:paraId="6438EAF0" w14:textId="77777777" w:rsidR="0055361E" w:rsidRPr="00801915" w:rsidRDefault="0055361E" w:rsidP="004F7062">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7699DAAB" w14:textId="77777777" w:rsidR="0055361E" w:rsidRPr="00801915" w:rsidRDefault="0055361E" w:rsidP="004F7062">
            <w:pPr>
              <w:tabs>
                <w:tab w:val="decimal" w:pos="689"/>
              </w:tabs>
              <w:spacing w:line="240" w:lineRule="atLeast"/>
              <w:ind w:left="-79" w:right="-79"/>
              <w:rPr>
                <w:rFonts w:asciiTheme="minorHAnsi" w:eastAsia="Calibri" w:hAnsiTheme="minorHAnsi" w:cstheme="minorHAnsi"/>
                <w:bCs/>
                <w:szCs w:val="22"/>
                <w:lang w:val="en-US" w:bidi="th-TH"/>
              </w:rPr>
            </w:pPr>
            <w:r w:rsidRPr="00801915">
              <w:rPr>
                <w:rFonts w:asciiTheme="minorHAnsi" w:hAnsiTheme="minorHAnsi" w:cstheme="minorHAnsi"/>
                <w:szCs w:val="22"/>
              </w:rPr>
              <w:t>-</w:t>
            </w:r>
          </w:p>
        </w:tc>
      </w:tr>
      <w:tr w:rsidR="0055361E" w:rsidRPr="00B06AF7" w14:paraId="544D3481" w14:textId="77777777" w:rsidTr="004F7062">
        <w:trPr>
          <w:cantSplit/>
        </w:trPr>
        <w:tc>
          <w:tcPr>
            <w:tcW w:w="3520" w:type="dxa"/>
          </w:tcPr>
          <w:p w14:paraId="30BC4F7F" w14:textId="77777777" w:rsidR="0055361E" w:rsidRDefault="0055361E" w:rsidP="004F7062">
            <w:pPr>
              <w:keepNext/>
              <w:spacing w:line="240" w:lineRule="atLeast"/>
              <w:ind w:left="27"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Undue input vat</w:t>
            </w:r>
          </w:p>
        </w:tc>
        <w:tc>
          <w:tcPr>
            <w:tcW w:w="458" w:type="dxa"/>
          </w:tcPr>
          <w:p w14:paraId="43427E6C" w14:textId="77777777" w:rsidR="0055361E" w:rsidRPr="00B06AF7" w:rsidRDefault="0055361E" w:rsidP="004F7062">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68F8D36B" w14:textId="77777777" w:rsidR="0055361E" w:rsidRPr="00A347F5" w:rsidRDefault="0055361E" w:rsidP="004F7062">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sidRPr="00A347F5">
              <w:rPr>
                <w:rFonts w:asciiTheme="minorHAnsi" w:hAnsiTheme="minorHAnsi" w:cstheme="minorHAnsi"/>
                <w:szCs w:val="22"/>
              </w:rPr>
              <w:t>18,940</w:t>
            </w:r>
          </w:p>
        </w:tc>
        <w:tc>
          <w:tcPr>
            <w:tcW w:w="194" w:type="dxa"/>
            <w:shd w:val="clear" w:color="auto" w:fill="auto"/>
          </w:tcPr>
          <w:p w14:paraId="2CD39613" w14:textId="77777777" w:rsidR="0055361E" w:rsidRPr="00801915" w:rsidRDefault="0055361E" w:rsidP="004F7062">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shd w:val="clear" w:color="auto" w:fill="auto"/>
            <w:vAlign w:val="bottom"/>
          </w:tcPr>
          <w:p w14:paraId="4C312773" w14:textId="77777777" w:rsidR="0055361E" w:rsidRPr="00801915" w:rsidRDefault="0055361E" w:rsidP="004F7062">
            <w:pPr>
              <w:keepNext/>
              <w:spacing w:line="240" w:lineRule="atLeast"/>
              <w:ind w:left="-259" w:right="32"/>
              <w:jc w:val="right"/>
              <w:outlineLvl w:val="0"/>
              <w:rPr>
                <w:rFonts w:asciiTheme="minorHAnsi" w:eastAsia="Arial Unicode MS" w:hAnsiTheme="minorHAnsi" w:cstheme="minorHAnsi"/>
                <w:szCs w:val="22"/>
                <w:lang w:val="en-US" w:bidi="th-TH"/>
              </w:rPr>
            </w:pPr>
            <w:r w:rsidRPr="00801915">
              <w:rPr>
                <w:rFonts w:asciiTheme="minorHAnsi" w:hAnsiTheme="minorHAnsi" w:cstheme="minorHAnsi"/>
                <w:szCs w:val="22"/>
              </w:rPr>
              <w:t>24,791</w:t>
            </w:r>
          </w:p>
        </w:tc>
        <w:tc>
          <w:tcPr>
            <w:tcW w:w="207" w:type="dxa"/>
            <w:shd w:val="clear" w:color="auto" w:fill="auto"/>
          </w:tcPr>
          <w:p w14:paraId="14C34ABC" w14:textId="77777777" w:rsidR="0055361E" w:rsidRPr="00801915" w:rsidRDefault="0055361E" w:rsidP="004F7062">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2316CD9D" w14:textId="77777777" w:rsidR="0055361E" w:rsidRPr="00801915" w:rsidRDefault="0055361E" w:rsidP="004F7062">
            <w:pPr>
              <w:keepNext/>
              <w:spacing w:line="240" w:lineRule="atLeast"/>
              <w:ind w:left="-259" w:right="32"/>
              <w:jc w:val="right"/>
              <w:outlineLvl w:val="0"/>
              <w:rPr>
                <w:rFonts w:asciiTheme="minorHAnsi" w:eastAsia="Calibri" w:hAnsiTheme="minorHAnsi" w:cstheme="minorHAnsi"/>
                <w:bCs/>
                <w:szCs w:val="22"/>
                <w:lang w:val="en-US" w:bidi="th-TH"/>
              </w:rPr>
            </w:pPr>
            <w:r w:rsidRPr="00801915">
              <w:rPr>
                <w:rFonts w:asciiTheme="minorHAnsi" w:hAnsiTheme="minorHAnsi" w:cstheme="minorHAnsi"/>
                <w:szCs w:val="22"/>
              </w:rPr>
              <w:t>1,195</w:t>
            </w:r>
          </w:p>
        </w:tc>
        <w:tc>
          <w:tcPr>
            <w:tcW w:w="178" w:type="dxa"/>
            <w:shd w:val="clear" w:color="auto" w:fill="auto"/>
          </w:tcPr>
          <w:p w14:paraId="3CDAC62B" w14:textId="77777777" w:rsidR="0055361E" w:rsidRPr="00801915" w:rsidRDefault="0055361E" w:rsidP="004F7062">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2FF13A10" w14:textId="77777777" w:rsidR="0055361E" w:rsidRPr="00801915" w:rsidRDefault="0055361E" w:rsidP="004F7062">
            <w:pPr>
              <w:keepNext/>
              <w:spacing w:line="240" w:lineRule="atLeast"/>
              <w:ind w:left="-259" w:right="32"/>
              <w:jc w:val="right"/>
              <w:outlineLvl w:val="0"/>
              <w:rPr>
                <w:rFonts w:asciiTheme="minorHAnsi" w:eastAsia="Calibri" w:hAnsiTheme="minorHAnsi" w:cstheme="minorHAnsi"/>
                <w:bCs/>
                <w:szCs w:val="22"/>
                <w:lang w:val="en-US" w:bidi="th-TH"/>
              </w:rPr>
            </w:pPr>
            <w:r w:rsidRPr="00801915">
              <w:rPr>
                <w:rFonts w:asciiTheme="minorHAnsi" w:hAnsiTheme="minorHAnsi" w:cstheme="minorHAnsi"/>
                <w:szCs w:val="22"/>
              </w:rPr>
              <w:t>8,130</w:t>
            </w:r>
          </w:p>
        </w:tc>
      </w:tr>
      <w:tr w:rsidR="0055361E" w:rsidRPr="00B06AF7" w14:paraId="39730425" w14:textId="77777777" w:rsidTr="004F7062">
        <w:trPr>
          <w:cantSplit/>
        </w:trPr>
        <w:tc>
          <w:tcPr>
            <w:tcW w:w="3520" w:type="dxa"/>
          </w:tcPr>
          <w:p w14:paraId="13F1C3E6" w14:textId="77777777" w:rsidR="0055361E" w:rsidRPr="00C77F2A" w:rsidRDefault="0055361E" w:rsidP="004F7062">
            <w:pPr>
              <w:keepNext/>
              <w:spacing w:line="240" w:lineRule="atLeast"/>
              <w:ind w:left="19" w:right="65"/>
              <w:outlineLvl w:val="0"/>
              <w:rPr>
                <w:rFonts w:asciiTheme="minorHAnsi" w:eastAsia="Arial Unicode MS" w:hAnsiTheme="minorHAnsi" w:cs="Browallia New"/>
                <w:szCs w:val="28"/>
                <w:lang w:val="en-US" w:bidi="th-TH"/>
              </w:rPr>
            </w:pPr>
            <w:r>
              <w:rPr>
                <w:rFonts w:asciiTheme="minorHAnsi" w:eastAsia="Arial Unicode MS" w:hAnsiTheme="minorHAnsi" w:cstheme="minorHAnsi"/>
                <w:szCs w:val="22"/>
                <w:lang w:val="en-US" w:bidi="th-TH"/>
              </w:rPr>
              <w:t>Advance payment</w:t>
            </w:r>
          </w:p>
        </w:tc>
        <w:tc>
          <w:tcPr>
            <w:tcW w:w="458" w:type="dxa"/>
          </w:tcPr>
          <w:p w14:paraId="3CF51297" w14:textId="77777777" w:rsidR="0055361E" w:rsidRPr="00B06AF7" w:rsidRDefault="0055361E" w:rsidP="004F7062">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0D70200" w14:textId="77777777" w:rsidR="0055361E" w:rsidRPr="00A347F5" w:rsidRDefault="0055361E" w:rsidP="004F7062">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sidRPr="00A347F5">
              <w:rPr>
                <w:rFonts w:asciiTheme="minorHAnsi" w:hAnsiTheme="minorHAnsi" w:cstheme="minorHAnsi"/>
                <w:szCs w:val="22"/>
              </w:rPr>
              <w:t>15,634</w:t>
            </w:r>
          </w:p>
        </w:tc>
        <w:tc>
          <w:tcPr>
            <w:tcW w:w="194" w:type="dxa"/>
            <w:shd w:val="clear" w:color="auto" w:fill="auto"/>
          </w:tcPr>
          <w:p w14:paraId="737476FD" w14:textId="77777777" w:rsidR="0055361E" w:rsidRPr="00801915" w:rsidRDefault="0055361E" w:rsidP="004F7062">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shd w:val="clear" w:color="auto" w:fill="auto"/>
            <w:vAlign w:val="bottom"/>
          </w:tcPr>
          <w:p w14:paraId="5605C291" w14:textId="77777777" w:rsidR="0055361E" w:rsidRPr="00801915" w:rsidRDefault="0055361E" w:rsidP="004F7062">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sidRPr="00801915">
              <w:rPr>
                <w:rFonts w:asciiTheme="minorHAnsi" w:hAnsiTheme="minorHAnsi" w:cstheme="minorHAnsi"/>
                <w:szCs w:val="22"/>
              </w:rPr>
              <w:t>36,862</w:t>
            </w:r>
          </w:p>
        </w:tc>
        <w:tc>
          <w:tcPr>
            <w:tcW w:w="207" w:type="dxa"/>
            <w:shd w:val="clear" w:color="auto" w:fill="auto"/>
          </w:tcPr>
          <w:p w14:paraId="36061BDA" w14:textId="77777777" w:rsidR="0055361E" w:rsidRPr="00801915" w:rsidRDefault="0055361E" w:rsidP="004F7062">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2367589B" w14:textId="77777777" w:rsidR="0055361E" w:rsidRPr="00801915" w:rsidRDefault="0055361E" w:rsidP="004F7062">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801915">
              <w:rPr>
                <w:rFonts w:asciiTheme="minorHAnsi" w:hAnsiTheme="minorHAnsi" w:cstheme="minorHAnsi"/>
                <w:szCs w:val="22"/>
              </w:rPr>
              <w:t>1,196,387</w:t>
            </w:r>
          </w:p>
        </w:tc>
        <w:tc>
          <w:tcPr>
            <w:tcW w:w="178" w:type="dxa"/>
            <w:shd w:val="clear" w:color="auto" w:fill="auto"/>
          </w:tcPr>
          <w:p w14:paraId="4EBF070D" w14:textId="77777777" w:rsidR="0055361E" w:rsidRPr="00801915" w:rsidRDefault="0055361E" w:rsidP="004F7062">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117E6846" w14:textId="77777777" w:rsidR="0055361E" w:rsidRPr="00801915" w:rsidRDefault="0055361E" w:rsidP="004F7062">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801915">
              <w:rPr>
                <w:rFonts w:asciiTheme="minorHAnsi" w:hAnsiTheme="minorHAnsi" w:cstheme="minorHAnsi"/>
                <w:szCs w:val="22"/>
              </w:rPr>
              <w:t>1,107,014</w:t>
            </w:r>
          </w:p>
        </w:tc>
      </w:tr>
      <w:tr w:rsidR="00A347F5" w:rsidRPr="00B06AF7" w14:paraId="15816184" w14:textId="77777777" w:rsidTr="00644BA7">
        <w:trPr>
          <w:cantSplit/>
        </w:trPr>
        <w:tc>
          <w:tcPr>
            <w:tcW w:w="3520" w:type="dxa"/>
          </w:tcPr>
          <w:p w14:paraId="1903414D" w14:textId="36FB0351" w:rsidR="00A347F5" w:rsidRDefault="00A347F5" w:rsidP="00A347F5">
            <w:pPr>
              <w:keepNext/>
              <w:spacing w:line="240" w:lineRule="atLeast"/>
              <w:ind w:left="19" w:right="65"/>
              <w:outlineLvl w:val="0"/>
              <w:rPr>
                <w:rFonts w:asciiTheme="minorHAnsi" w:eastAsia="Arial Unicode MS" w:hAnsiTheme="minorHAnsi" w:cs="Browallia New"/>
                <w:szCs w:val="28"/>
                <w:lang w:val="en-US" w:bidi="th-TH"/>
              </w:rPr>
            </w:pPr>
            <w:r>
              <w:rPr>
                <w:rFonts w:asciiTheme="minorHAnsi" w:eastAsia="Arial Unicode MS" w:hAnsiTheme="minorHAnsi" w:cstheme="minorHAnsi"/>
                <w:szCs w:val="22"/>
                <w:lang w:val="en-US" w:bidi="th-TH"/>
              </w:rPr>
              <w:t>A/R revenue department</w:t>
            </w:r>
          </w:p>
        </w:tc>
        <w:tc>
          <w:tcPr>
            <w:tcW w:w="458" w:type="dxa"/>
          </w:tcPr>
          <w:p w14:paraId="2CECE0E5" w14:textId="77777777" w:rsidR="00A347F5" w:rsidRPr="00B06AF7" w:rsidRDefault="00A347F5" w:rsidP="00A347F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167C7454" w14:textId="70379002" w:rsidR="00A347F5" w:rsidRPr="00A347F5" w:rsidRDefault="00A347F5" w:rsidP="00A347F5">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sidRPr="00A347F5">
              <w:rPr>
                <w:rFonts w:asciiTheme="minorHAnsi" w:hAnsiTheme="minorHAnsi" w:cstheme="minorHAnsi"/>
                <w:szCs w:val="22"/>
              </w:rPr>
              <w:t>15,297</w:t>
            </w:r>
          </w:p>
        </w:tc>
        <w:tc>
          <w:tcPr>
            <w:tcW w:w="194" w:type="dxa"/>
            <w:shd w:val="clear" w:color="auto" w:fill="auto"/>
          </w:tcPr>
          <w:p w14:paraId="3F878AC4" w14:textId="77777777" w:rsidR="00A347F5" w:rsidRPr="00801915" w:rsidRDefault="00A347F5" w:rsidP="00A347F5">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shd w:val="clear" w:color="auto" w:fill="auto"/>
            <w:vAlign w:val="bottom"/>
          </w:tcPr>
          <w:p w14:paraId="4DE34949" w14:textId="54019594" w:rsidR="00A347F5" w:rsidRPr="00801915" w:rsidRDefault="00A347F5" w:rsidP="00A347F5">
            <w:pPr>
              <w:keepNext/>
              <w:tabs>
                <w:tab w:val="left" w:pos="439"/>
              </w:tabs>
              <w:spacing w:line="240" w:lineRule="atLeast"/>
              <w:ind w:left="-259" w:right="32"/>
              <w:jc w:val="right"/>
              <w:outlineLvl w:val="0"/>
              <w:rPr>
                <w:rFonts w:asciiTheme="minorHAnsi" w:eastAsia="Calibri" w:hAnsiTheme="minorHAnsi" w:cstheme="minorHAnsi"/>
                <w:bCs/>
                <w:szCs w:val="22"/>
                <w:lang w:val="en-US" w:bidi="th-TH"/>
              </w:rPr>
            </w:pPr>
            <w:r w:rsidRPr="00801915">
              <w:rPr>
                <w:rFonts w:asciiTheme="minorHAnsi" w:hAnsiTheme="minorHAnsi" w:cstheme="minorHAnsi"/>
                <w:szCs w:val="22"/>
              </w:rPr>
              <w:t>41,383</w:t>
            </w:r>
          </w:p>
        </w:tc>
        <w:tc>
          <w:tcPr>
            <w:tcW w:w="207" w:type="dxa"/>
            <w:shd w:val="clear" w:color="auto" w:fill="auto"/>
          </w:tcPr>
          <w:p w14:paraId="237F4552" w14:textId="77777777" w:rsidR="00A347F5" w:rsidRPr="00801915" w:rsidRDefault="00A347F5" w:rsidP="00A347F5">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64931F6C" w14:textId="03F8A2B4" w:rsidR="00A347F5" w:rsidRPr="00801915" w:rsidRDefault="00A347F5" w:rsidP="00A347F5">
            <w:pPr>
              <w:tabs>
                <w:tab w:val="decimal" w:pos="689"/>
              </w:tabs>
              <w:spacing w:line="240" w:lineRule="atLeast"/>
              <w:ind w:left="-79" w:right="-79"/>
              <w:rPr>
                <w:rFonts w:asciiTheme="minorHAnsi" w:eastAsia="Calibri" w:hAnsiTheme="minorHAnsi" w:cstheme="minorHAnsi"/>
                <w:bCs/>
                <w:szCs w:val="22"/>
                <w:lang w:val="en-US" w:bidi="th-TH"/>
              </w:rPr>
            </w:pPr>
            <w:r w:rsidRPr="00801915">
              <w:rPr>
                <w:rFonts w:asciiTheme="minorHAnsi" w:hAnsiTheme="minorHAnsi" w:cstheme="minorHAnsi"/>
                <w:szCs w:val="22"/>
              </w:rPr>
              <w:t>-</w:t>
            </w:r>
          </w:p>
        </w:tc>
        <w:tc>
          <w:tcPr>
            <w:tcW w:w="178" w:type="dxa"/>
            <w:shd w:val="clear" w:color="auto" w:fill="auto"/>
          </w:tcPr>
          <w:p w14:paraId="7B295AC2" w14:textId="77777777" w:rsidR="00A347F5" w:rsidRPr="00801915" w:rsidRDefault="00A347F5" w:rsidP="00A347F5">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7C8BAD39" w14:textId="69E20DF2" w:rsidR="00A347F5" w:rsidRPr="00801915" w:rsidRDefault="00A347F5" w:rsidP="00A347F5">
            <w:pPr>
              <w:tabs>
                <w:tab w:val="decimal" w:pos="689"/>
              </w:tabs>
              <w:spacing w:line="240" w:lineRule="atLeast"/>
              <w:ind w:left="-79" w:right="-79"/>
              <w:rPr>
                <w:rFonts w:asciiTheme="minorHAnsi" w:eastAsia="Calibri" w:hAnsiTheme="minorHAnsi" w:cstheme="minorHAnsi"/>
                <w:bCs/>
                <w:szCs w:val="22"/>
                <w:lang w:val="en-US" w:bidi="th-TH"/>
              </w:rPr>
            </w:pPr>
            <w:r w:rsidRPr="00801915">
              <w:rPr>
                <w:rFonts w:asciiTheme="minorHAnsi" w:hAnsiTheme="minorHAnsi" w:cstheme="minorHAnsi"/>
                <w:szCs w:val="22"/>
              </w:rPr>
              <w:t>-</w:t>
            </w:r>
          </w:p>
        </w:tc>
      </w:tr>
      <w:tr w:rsidR="00A347F5" w:rsidRPr="00B06AF7" w14:paraId="236991CD" w14:textId="77777777" w:rsidTr="00644BA7">
        <w:trPr>
          <w:cantSplit/>
        </w:trPr>
        <w:tc>
          <w:tcPr>
            <w:tcW w:w="3520" w:type="dxa"/>
          </w:tcPr>
          <w:p w14:paraId="4F2F3098" w14:textId="4B670CD5" w:rsidR="00A347F5" w:rsidRPr="00B06AF7" w:rsidRDefault="00A347F5" w:rsidP="00A347F5">
            <w:pPr>
              <w:keepNext/>
              <w:spacing w:line="240" w:lineRule="atLeast"/>
              <w:ind w:left="27"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Accrued interest income</w:t>
            </w:r>
          </w:p>
        </w:tc>
        <w:tc>
          <w:tcPr>
            <w:tcW w:w="458" w:type="dxa"/>
          </w:tcPr>
          <w:p w14:paraId="60681314" w14:textId="77777777" w:rsidR="00A347F5" w:rsidRPr="00B06AF7" w:rsidRDefault="00A347F5" w:rsidP="00A347F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13B0DAA2" w14:textId="7BEA81F7" w:rsidR="00A347F5" w:rsidRPr="00A347F5" w:rsidRDefault="00A347F5" w:rsidP="00A347F5">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sidRPr="00A347F5">
              <w:rPr>
                <w:rFonts w:asciiTheme="minorHAnsi" w:hAnsiTheme="minorHAnsi" w:cstheme="minorHAnsi"/>
                <w:szCs w:val="22"/>
              </w:rPr>
              <w:t>1,411</w:t>
            </w:r>
          </w:p>
        </w:tc>
        <w:tc>
          <w:tcPr>
            <w:tcW w:w="194" w:type="dxa"/>
            <w:shd w:val="clear" w:color="auto" w:fill="auto"/>
          </w:tcPr>
          <w:p w14:paraId="02C02FB4" w14:textId="77777777" w:rsidR="00A347F5" w:rsidRPr="00801915" w:rsidRDefault="00A347F5" w:rsidP="00A347F5">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shd w:val="clear" w:color="auto" w:fill="auto"/>
            <w:vAlign w:val="bottom"/>
          </w:tcPr>
          <w:p w14:paraId="21F2BE5F" w14:textId="079C6C42" w:rsidR="00A347F5" w:rsidRPr="00801915" w:rsidRDefault="00A347F5" w:rsidP="00A347F5">
            <w:pPr>
              <w:keepNext/>
              <w:spacing w:line="240" w:lineRule="atLeast"/>
              <w:ind w:left="-259" w:right="32"/>
              <w:jc w:val="right"/>
              <w:outlineLvl w:val="0"/>
              <w:rPr>
                <w:rFonts w:asciiTheme="minorHAnsi" w:eastAsia="Arial Unicode MS" w:hAnsiTheme="minorHAnsi" w:cstheme="minorHAnsi"/>
                <w:szCs w:val="22"/>
                <w:lang w:val="en-US" w:bidi="th-TH"/>
              </w:rPr>
            </w:pPr>
            <w:r w:rsidRPr="00801915">
              <w:rPr>
                <w:rFonts w:asciiTheme="minorHAnsi" w:hAnsiTheme="minorHAnsi" w:cstheme="minorHAnsi"/>
                <w:szCs w:val="22"/>
              </w:rPr>
              <w:t>17,164</w:t>
            </w:r>
          </w:p>
        </w:tc>
        <w:tc>
          <w:tcPr>
            <w:tcW w:w="207" w:type="dxa"/>
            <w:shd w:val="clear" w:color="auto" w:fill="auto"/>
          </w:tcPr>
          <w:p w14:paraId="787DFBE8" w14:textId="77777777" w:rsidR="00A347F5" w:rsidRPr="00801915" w:rsidRDefault="00A347F5" w:rsidP="00A347F5">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1435E95F" w14:textId="268486B5" w:rsidR="00A347F5" w:rsidRPr="00801915" w:rsidRDefault="00A347F5" w:rsidP="00A347F5">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801915">
              <w:rPr>
                <w:rFonts w:asciiTheme="minorHAnsi" w:hAnsiTheme="minorHAnsi" w:cstheme="minorHAnsi"/>
                <w:szCs w:val="22"/>
              </w:rPr>
              <w:t>40,434</w:t>
            </w:r>
          </w:p>
        </w:tc>
        <w:tc>
          <w:tcPr>
            <w:tcW w:w="178" w:type="dxa"/>
            <w:shd w:val="clear" w:color="auto" w:fill="auto"/>
          </w:tcPr>
          <w:p w14:paraId="73469F2D" w14:textId="77777777" w:rsidR="00A347F5" w:rsidRPr="00801915" w:rsidRDefault="00A347F5" w:rsidP="00A347F5">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77556DFE" w14:textId="754FB2C3" w:rsidR="00A347F5" w:rsidRPr="00801915" w:rsidRDefault="00A347F5" w:rsidP="00A347F5">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801915">
              <w:rPr>
                <w:rFonts w:asciiTheme="minorHAnsi" w:hAnsiTheme="minorHAnsi" w:cstheme="minorHAnsi"/>
                <w:szCs w:val="22"/>
              </w:rPr>
              <w:t>29,452</w:t>
            </w:r>
          </w:p>
        </w:tc>
      </w:tr>
      <w:tr w:rsidR="00A347F5" w:rsidRPr="00B06AF7" w14:paraId="1C204D4B" w14:textId="77777777" w:rsidTr="00644BA7">
        <w:trPr>
          <w:cantSplit/>
        </w:trPr>
        <w:tc>
          <w:tcPr>
            <w:tcW w:w="3520" w:type="dxa"/>
          </w:tcPr>
          <w:p w14:paraId="5344B8BB" w14:textId="09C0A22E" w:rsidR="00A347F5" w:rsidRPr="00B06AF7" w:rsidRDefault="00A347F5" w:rsidP="00A347F5">
            <w:pPr>
              <w:keepNext/>
              <w:spacing w:line="240" w:lineRule="atLeast"/>
              <w:ind w:left="27"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Others</w:t>
            </w:r>
          </w:p>
        </w:tc>
        <w:tc>
          <w:tcPr>
            <w:tcW w:w="458" w:type="dxa"/>
          </w:tcPr>
          <w:p w14:paraId="0E6FCEEE" w14:textId="77777777" w:rsidR="00A347F5" w:rsidRPr="00B06AF7" w:rsidRDefault="00A347F5" w:rsidP="00A347F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726230A3" w14:textId="1183A118" w:rsidR="00A347F5" w:rsidRPr="00A347F5" w:rsidRDefault="00A347F5" w:rsidP="00A347F5">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sidRPr="00A347F5">
              <w:rPr>
                <w:rFonts w:asciiTheme="minorHAnsi" w:hAnsiTheme="minorHAnsi" w:cstheme="minorHAnsi"/>
                <w:szCs w:val="22"/>
              </w:rPr>
              <w:t>91,191</w:t>
            </w:r>
          </w:p>
        </w:tc>
        <w:tc>
          <w:tcPr>
            <w:tcW w:w="194" w:type="dxa"/>
            <w:shd w:val="clear" w:color="auto" w:fill="auto"/>
          </w:tcPr>
          <w:p w14:paraId="3BF0D58D" w14:textId="77777777" w:rsidR="00A347F5" w:rsidRPr="00801915" w:rsidRDefault="00A347F5" w:rsidP="00A347F5">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tcBorders>
              <w:bottom w:val="single" w:sz="4" w:space="0" w:color="auto"/>
            </w:tcBorders>
            <w:shd w:val="clear" w:color="auto" w:fill="auto"/>
            <w:vAlign w:val="bottom"/>
          </w:tcPr>
          <w:p w14:paraId="213D5146" w14:textId="105056CE" w:rsidR="00A347F5" w:rsidRPr="00801915" w:rsidRDefault="00A347F5" w:rsidP="00A347F5">
            <w:pPr>
              <w:keepNext/>
              <w:spacing w:line="240" w:lineRule="atLeast"/>
              <w:ind w:left="-259" w:right="32"/>
              <w:jc w:val="right"/>
              <w:outlineLvl w:val="0"/>
              <w:rPr>
                <w:rFonts w:asciiTheme="minorHAnsi" w:eastAsia="Arial Unicode MS" w:hAnsiTheme="minorHAnsi" w:cstheme="minorHAnsi"/>
                <w:szCs w:val="22"/>
                <w:lang w:val="en-US" w:bidi="th-TH"/>
              </w:rPr>
            </w:pPr>
            <w:r w:rsidRPr="00801915">
              <w:rPr>
                <w:rFonts w:asciiTheme="minorHAnsi" w:hAnsiTheme="minorHAnsi" w:cstheme="minorHAnsi"/>
                <w:szCs w:val="22"/>
              </w:rPr>
              <w:t>78,379</w:t>
            </w:r>
          </w:p>
        </w:tc>
        <w:tc>
          <w:tcPr>
            <w:tcW w:w="207" w:type="dxa"/>
            <w:shd w:val="clear" w:color="auto" w:fill="auto"/>
          </w:tcPr>
          <w:p w14:paraId="4863B61B" w14:textId="77777777" w:rsidR="00A347F5" w:rsidRPr="00801915" w:rsidRDefault="00A347F5" w:rsidP="00A347F5">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tcBorders>
              <w:bottom w:val="single" w:sz="4" w:space="0" w:color="auto"/>
            </w:tcBorders>
            <w:shd w:val="clear" w:color="auto" w:fill="auto"/>
            <w:vAlign w:val="bottom"/>
          </w:tcPr>
          <w:p w14:paraId="344E152F" w14:textId="7A0F3A66" w:rsidR="00A347F5" w:rsidRPr="00801915" w:rsidRDefault="00A347F5" w:rsidP="00A347F5">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801915">
              <w:rPr>
                <w:rFonts w:asciiTheme="minorHAnsi" w:hAnsiTheme="minorHAnsi" w:cstheme="minorHAnsi"/>
                <w:szCs w:val="22"/>
              </w:rPr>
              <w:t>130,418</w:t>
            </w:r>
          </w:p>
        </w:tc>
        <w:tc>
          <w:tcPr>
            <w:tcW w:w="178" w:type="dxa"/>
            <w:shd w:val="clear" w:color="auto" w:fill="auto"/>
          </w:tcPr>
          <w:p w14:paraId="328F6AB7" w14:textId="77777777" w:rsidR="00A347F5" w:rsidRPr="00801915" w:rsidRDefault="00A347F5" w:rsidP="00A347F5">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shd w:val="clear" w:color="auto" w:fill="auto"/>
            <w:vAlign w:val="bottom"/>
          </w:tcPr>
          <w:p w14:paraId="42FDC2A0" w14:textId="7E678269" w:rsidR="00A347F5" w:rsidRPr="00801915" w:rsidRDefault="00A347F5" w:rsidP="00A347F5">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801915">
              <w:rPr>
                <w:rFonts w:asciiTheme="minorHAnsi" w:hAnsiTheme="minorHAnsi" w:cstheme="minorHAnsi"/>
                <w:szCs w:val="22"/>
              </w:rPr>
              <w:t>99,268</w:t>
            </w:r>
          </w:p>
        </w:tc>
      </w:tr>
      <w:tr w:rsidR="00A347F5" w:rsidRPr="00B06AF7" w14:paraId="0ABE9918" w14:textId="77777777" w:rsidTr="00A2358E">
        <w:trPr>
          <w:cantSplit/>
        </w:trPr>
        <w:tc>
          <w:tcPr>
            <w:tcW w:w="3520" w:type="dxa"/>
            <w:shd w:val="clear" w:color="auto" w:fill="auto"/>
          </w:tcPr>
          <w:p w14:paraId="1E41EF92" w14:textId="71C2EEFD" w:rsidR="00A347F5" w:rsidRPr="008B61D9" w:rsidRDefault="00A347F5" w:rsidP="00A347F5">
            <w:pPr>
              <w:keepNext/>
              <w:spacing w:line="240" w:lineRule="atLeast"/>
              <w:ind w:left="19" w:right="65"/>
              <w:outlineLvl w:val="0"/>
              <w:rPr>
                <w:rFonts w:asciiTheme="minorHAnsi" w:eastAsia="Arial Unicode MS" w:hAnsiTheme="minorHAnsi" w:cs="Browallia New"/>
                <w:b/>
                <w:bCs/>
                <w:szCs w:val="28"/>
                <w:lang w:val="en-US" w:bidi="th-TH"/>
              </w:rPr>
            </w:pPr>
            <w:r w:rsidRPr="001A1D5E">
              <w:rPr>
                <w:rFonts w:asciiTheme="minorHAnsi" w:eastAsia="Arial Unicode MS" w:hAnsiTheme="minorHAnsi" w:cs="Browallia New"/>
                <w:b/>
                <w:bCs/>
                <w:szCs w:val="28"/>
                <w:lang w:val="en-US" w:bidi="th-TH"/>
              </w:rPr>
              <w:t>Total</w:t>
            </w:r>
          </w:p>
        </w:tc>
        <w:tc>
          <w:tcPr>
            <w:tcW w:w="458" w:type="dxa"/>
            <w:shd w:val="clear" w:color="auto" w:fill="auto"/>
          </w:tcPr>
          <w:p w14:paraId="629065CA" w14:textId="77777777" w:rsidR="00A347F5" w:rsidRPr="00B06AF7" w:rsidRDefault="00A347F5" w:rsidP="00A347F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tcBorders>
            <w:shd w:val="clear" w:color="auto" w:fill="auto"/>
            <w:vAlign w:val="bottom"/>
          </w:tcPr>
          <w:p w14:paraId="589DE799" w14:textId="3AF0B5D0" w:rsidR="00A347F5" w:rsidRPr="00A347F5" w:rsidRDefault="00A347F5" w:rsidP="00A347F5">
            <w:pPr>
              <w:keepNext/>
              <w:spacing w:line="240" w:lineRule="atLeast"/>
              <w:ind w:left="-259" w:right="32"/>
              <w:jc w:val="right"/>
              <w:outlineLvl w:val="0"/>
              <w:rPr>
                <w:rFonts w:asciiTheme="minorHAnsi" w:eastAsia="Arial Unicode MS" w:hAnsiTheme="minorHAnsi" w:cstheme="minorHAnsi"/>
                <w:b/>
                <w:bCs/>
                <w:szCs w:val="22"/>
                <w:lang w:val="en-US" w:bidi="th-TH"/>
              </w:rPr>
            </w:pPr>
            <w:r w:rsidRPr="00A347F5">
              <w:rPr>
                <w:rFonts w:asciiTheme="minorHAnsi" w:hAnsiTheme="minorHAnsi" w:cstheme="minorHAnsi"/>
                <w:b/>
                <w:bCs/>
                <w:szCs w:val="22"/>
              </w:rPr>
              <w:t>210,986</w:t>
            </w:r>
          </w:p>
        </w:tc>
        <w:tc>
          <w:tcPr>
            <w:tcW w:w="194" w:type="dxa"/>
            <w:shd w:val="clear" w:color="auto" w:fill="auto"/>
          </w:tcPr>
          <w:p w14:paraId="3CCAC408" w14:textId="77777777" w:rsidR="00A347F5" w:rsidRPr="00801915" w:rsidRDefault="00A347F5" w:rsidP="00A347F5">
            <w:pPr>
              <w:keepNext/>
              <w:spacing w:line="240" w:lineRule="atLeast"/>
              <w:ind w:left="1710" w:right="65"/>
              <w:jc w:val="right"/>
              <w:outlineLvl w:val="0"/>
              <w:rPr>
                <w:rFonts w:asciiTheme="minorHAnsi" w:eastAsia="Arial Unicode MS" w:hAnsiTheme="minorHAnsi" w:cstheme="minorHAnsi"/>
                <w:b/>
                <w:bCs/>
                <w:szCs w:val="22"/>
                <w:lang w:val="en-US" w:bidi="th-TH"/>
              </w:rPr>
            </w:pPr>
          </w:p>
        </w:tc>
        <w:tc>
          <w:tcPr>
            <w:tcW w:w="1156" w:type="dxa"/>
            <w:tcBorders>
              <w:top w:val="single" w:sz="4" w:space="0" w:color="auto"/>
            </w:tcBorders>
            <w:shd w:val="clear" w:color="auto" w:fill="auto"/>
            <w:vAlign w:val="bottom"/>
          </w:tcPr>
          <w:p w14:paraId="49CF2C84" w14:textId="080A4B07" w:rsidR="00A347F5" w:rsidRPr="00801915" w:rsidRDefault="00A347F5" w:rsidP="00A347F5">
            <w:pPr>
              <w:keepNext/>
              <w:spacing w:line="240" w:lineRule="atLeast"/>
              <w:ind w:left="-259" w:right="32"/>
              <w:jc w:val="right"/>
              <w:outlineLvl w:val="0"/>
              <w:rPr>
                <w:rFonts w:asciiTheme="minorHAnsi" w:eastAsia="Arial Unicode MS" w:hAnsiTheme="minorHAnsi" w:cstheme="minorHAnsi"/>
                <w:b/>
                <w:bCs/>
                <w:szCs w:val="22"/>
                <w:lang w:val="en-US" w:bidi="th-TH"/>
              </w:rPr>
            </w:pPr>
            <w:r w:rsidRPr="00801915">
              <w:rPr>
                <w:rFonts w:asciiTheme="minorHAnsi" w:hAnsiTheme="minorHAnsi" w:cstheme="minorHAnsi"/>
                <w:b/>
                <w:bCs/>
                <w:szCs w:val="22"/>
              </w:rPr>
              <w:t>348,720</w:t>
            </w:r>
          </w:p>
        </w:tc>
        <w:tc>
          <w:tcPr>
            <w:tcW w:w="207" w:type="dxa"/>
            <w:shd w:val="clear" w:color="auto" w:fill="auto"/>
          </w:tcPr>
          <w:p w14:paraId="2BEB93FA" w14:textId="77777777" w:rsidR="00A347F5" w:rsidRPr="00801915" w:rsidRDefault="00A347F5" w:rsidP="00A347F5">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tcBorders>
              <w:top w:val="single" w:sz="4" w:space="0" w:color="auto"/>
            </w:tcBorders>
            <w:shd w:val="clear" w:color="auto" w:fill="auto"/>
            <w:vAlign w:val="bottom"/>
          </w:tcPr>
          <w:p w14:paraId="0798B75D" w14:textId="6069A963" w:rsidR="00A347F5" w:rsidRPr="00801915" w:rsidRDefault="00A347F5" w:rsidP="00A347F5">
            <w:pPr>
              <w:keepNext/>
              <w:spacing w:line="240" w:lineRule="atLeast"/>
              <w:ind w:left="-259" w:right="32"/>
              <w:jc w:val="right"/>
              <w:outlineLvl w:val="0"/>
              <w:rPr>
                <w:rFonts w:asciiTheme="minorHAnsi" w:eastAsia="Arial Unicode MS" w:hAnsiTheme="minorHAnsi" w:cstheme="minorHAnsi"/>
                <w:b/>
                <w:bCs/>
                <w:szCs w:val="22"/>
                <w:lang w:val="en-US" w:bidi="th-TH"/>
              </w:rPr>
            </w:pPr>
            <w:r w:rsidRPr="00801915">
              <w:rPr>
                <w:rFonts w:asciiTheme="minorHAnsi" w:hAnsiTheme="minorHAnsi" w:cstheme="minorHAnsi"/>
                <w:b/>
                <w:bCs/>
                <w:szCs w:val="22"/>
              </w:rPr>
              <w:t>1,368,434</w:t>
            </w:r>
          </w:p>
        </w:tc>
        <w:tc>
          <w:tcPr>
            <w:tcW w:w="178" w:type="dxa"/>
            <w:shd w:val="clear" w:color="auto" w:fill="auto"/>
          </w:tcPr>
          <w:p w14:paraId="08BF2096" w14:textId="77777777" w:rsidR="00A347F5" w:rsidRPr="00801915" w:rsidRDefault="00A347F5" w:rsidP="00A347F5">
            <w:pPr>
              <w:keepNext/>
              <w:spacing w:line="240" w:lineRule="atLeast"/>
              <w:ind w:left="-259"/>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tcBorders>
            <w:shd w:val="clear" w:color="auto" w:fill="auto"/>
            <w:vAlign w:val="bottom"/>
          </w:tcPr>
          <w:p w14:paraId="2751DE01" w14:textId="5C25920D" w:rsidR="00A347F5" w:rsidRPr="00801915" w:rsidRDefault="00A347F5" w:rsidP="00A347F5">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801915">
              <w:rPr>
                <w:rFonts w:asciiTheme="minorHAnsi" w:hAnsiTheme="minorHAnsi" w:cstheme="minorHAnsi"/>
                <w:b/>
                <w:bCs/>
                <w:szCs w:val="22"/>
              </w:rPr>
              <w:t>1,243,864</w:t>
            </w:r>
          </w:p>
        </w:tc>
      </w:tr>
      <w:tr w:rsidR="00A347F5" w:rsidRPr="00B06AF7" w14:paraId="51F79A92" w14:textId="77777777" w:rsidTr="00A2358E">
        <w:trPr>
          <w:cantSplit/>
        </w:trPr>
        <w:tc>
          <w:tcPr>
            <w:tcW w:w="3520" w:type="dxa"/>
            <w:shd w:val="clear" w:color="auto" w:fill="auto"/>
          </w:tcPr>
          <w:p w14:paraId="4D03E132" w14:textId="77777777" w:rsidR="00A347F5" w:rsidRPr="00B06AF7" w:rsidRDefault="00A347F5" w:rsidP="00A347F5">
            <w:pPr>
              <w:keepNext/>
              <w:spacing w:line="240" w:lineRule="atLeast"/>
              <w:ind w:left="19" w:right="-170"/>
              <w:outlineLvl w:val="0"/>
              <w:rPr>
                <w:rFonts w:asciiTheme="minorHAnsi" w:eastAsia="Arial Unicode MS" w:hAnsiTheme="minorHAnsi" w:cstheme="minorHAnsi"/>
                <w:szCs w:val="22"/>
                <w:lang w:val="en-US" w:bidi="th-TH"/>
              </w:rPr>
            </w:pPr>
            <w:r w:rsidRPr="00B06AF7">
              <w:rPr>
                <w:rFonts w:asciiTheme="minorHAnsi" w:hAnsiTheme="minorHAnsi" w:cstheme="minorHAnsi"/>
                <w:i/>
                <w:iCs/>
                <w:color w:val="000000"/>
                <w:szCs w:val="22"/>
                <w:lang w:val="en-US" w:bidi="th-TH"/>
              </w:rPr>
              <w:t>Less</w:t>
            </w:r>
            <w:r w:rsidRPr="00B06AF7">
              <w:rPr>
                <w:rFonts w:asciiTheme="minorHAnsi" w:hAnsiTheme="minorHAnsi" w:cstheme="minorHAnsi"/>
                <w:color w:val="000000"/>
                <w:szCs w:val="22"/>
                <w:lang w:val="en-US" w:bidi="th-TH"/>
              </w:rPr>
              <w:t xml:space="preserve"> allowance for doubtful accounts</w:t>
            </w:r>
          </w:p>
        </w:tc>
        <w:tc>
          <w:tcPr>
            <w:tcW w:w="458" w:type="dxa"/>
            <w:shd w:val="clear" w:color="auto" w:fill="auto"/>
          </w:tcPr>
          <w:p w14:paraId="28E30CD6" w14:textId="77777777" w:rsidR="00A347F5" w:rsidRPr="00B06AF7" w:rsidRDefault="00A347F5" w:rsidP="00A347F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29704722" w14:textId="5919E7D0" w:rsidR="00A347F5" w:rsidRPr="00A347F5" w:rsidRDefault="00A347F5" w:rsidP="00A347F5">
            <w:pPr>
              <w:keepNext/>
              <w:tabs>
                <w:tab w:val="left" w:pos="439"/>
              </w:tabs>
              <w:spacing w:line="240" w:lineRule="atLeast"/>
              <w:ind w:left="-259" w:right="-40"/>
              <w:jc w:val="right"/>
              <w:outlineLvl w:val="0"/>
              <w:rPr>
                <w:rFonts w:asciiTheme="minorHAnsi" w:eastAsia="Arial Unicode MS" w:hAnsiTheme="minorHAnsi" w:cstheme="minorHAnsi"/>
                <w:szCs w:val="22"/>
                <w:lang w:val="en-US" w:bidi="th-TH"/>
              </w:rPr>
            </w:pPr>
            <w:r w:rsidRPr="00A347F5">
              <w:rPr>
                <w:rFonts w:asciiTheme="minorHAnsi" w:hAnsiTheme="minorHAnsi" w:cstheme="minorHAnsi"/>
                <w:szCs w:val="22"/>
              </w:rPr>
              <w:t>(1,703)</w:t>
            </w:r>
          </w:p>
        </w:tc>
        <w:tc>
          <w:tcPr>
            <w:tcW w:w="194" w:type="dxa"/>
            <w:shd w:val="clear" w:color="auto" w:fill="auto"/>
          </w:tcPr>
          <w:p w14:paraId="5365B193" w14:textId="77777777" w:rsidR="00A347F5" w:rsidRPr="00801915" w:rsidRDefault="00A347F5" w:rsidP="00A347F5">
            <w:pPr>
              <w:keepNext/>
              <w:spacing w:line="240" w:lineRule="atLeast"/>
              <w:ind w:left="1710" w:right="30"/>
              <w:jc w:val="right"/>
              <w:outlineLvl w:val="0"/>
              <w:rPr>
                <w:rFonts w:asciiTheme="minorHAnsi" w:eastAsia="Arial Unicode MS" w:hAnsiTheme="minorHAnsi" w:cstheme="minorHAnsi"/>
                <w:szCs w:val="22"/>
                <w:lang w:val="en-US" w:bidi="th-TH"/>
              </w:rPr>
            </w:pPr>
          </w:p>
        </w:tc>
        <w:tc>
          <w:tcPr>
            <w:tcW w:w="1156" w:type="dxa"/>
            <w:tcBorders>
              <w:bottom w:val="single" w:sz="4" w:space="0" w:color="auto"/>
            </w:tcBorders>
            <w:shd w:val="clear" w:color="auto" w:fill="auto"/>
            <w:vAlign w:val="bottom"/>
          </w:tcPr>
          <w:p w14:paraId="7F5A4684" w14:textId="735FD291" w:rsidR="00A347F5" w:rsidRPr="00801915" w:rsidRDefault="00A347F5" w:rsidP="00A347F5">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sidRPr="00801915">
              <w:rPr>
                <w:rFonts w:asciiTheme="minorHAnsi" w:hAnsiTheme="minorHAnsi" w:cstheme="minorHAnsi"/>
                <w:szCs w:val="22"/>
              </w:rPr>
              <w:t>(17,482)</w:t>
            </w:r>
          </w:p>
        </w:tc>
        <w:tc>
          <w:tcPr>
            <w:tcW w:w="207" w:type="dxa"/>
            <w:shd w:val="clear" w:color="auto" w:fill="auto"/>
          </w:tcPr>
          <w:p w14:paraId="4550284B" w14:textId="77777777" w:rsidR="00A347F5" w:rsidRPr="00801915" w:rsidRDefault="00A347F5" w:rsidP="00A347F5">
            <w:pPr>
              <w:keepNext/>
              <w:spacing w:line="240" w:lineRule="atLeast"/>
              <w:ind w:left="1710" w:right="30"/>
              <w:jc w:val="right"/>
              <w:outlineLvl w:val="0"/>
              <w:rPr>
                <w:rFonts w:asciiTheme="minorHAnsi" w:eastAsia="Arial Unicode MS" w:hAnsiTheme="minorHAnsi" w:cstheme="minorHAnsi"/>
                <w:szCs w:val="22"/>
                <w:lang w:val="en-US" w:bidi="th-TH"/>
              </w:rPr>
            </w:pPr>
          </w:p>
        </w:tc>
        <w:tc>
          <w:tcPr>
            <w:tcW w:w="1179" w:type="dxa"/>
            <w:tcBorders>
              <w:bottom w:val="single" w:sz="4" w:space="0" w:color="auto"/>
            </w:tcBorders>
            <w:shd w:val="clear" w:color="auto" w:fill="auto"/>
            <w:vAlign w:val="bottom"/>
          </w:tcPr>
          <w:p w14:paraId="2F26A648" w14:textId="25C6877A" w:rsidR="00A347F5" w:rsidRPr="00801915" w:rsidRDefault="00A347F5" w:rsidP="00A347F5">
            <w:pPr>
              <w:tabs>
                <w:tab w:val="decimal" w:pos="689"/>
              </w:tabs>
              <w:spacing w:line="240" w:lineRule="atLeast"/>
              <w:ind w:left="-79" w:right="-79"/>
              <w:rPr>
                <w:rFonts w:asciiTheme="minorHAnsi" w:eastAsia="Calibri" w:hAnsiTheme="minorHAnsi" w:cstheme="minorHAnsi"/>
                <w:bCs/>
                <w:szCs w:val="22"/>
                <w:lang w:val="en-US" w:bidi="th-TH"/>
              </w:rPr>
            </w:pPr>
            <w:r w:rsidRPr="00801915">
              <w:rPr>
                <w:rFonts w:asciiTheme="minorHAnsi" w:hAnsiTheme="minorHAnsi" w:cstheme="minorHAnsi"/>
                <w:szCs w:val="22"/>
              </w:rPr>
              <w:t>-</w:t>
            </w:r>
          </w:p>
        </w:tc>
        <w:tc>
          <w:tcPr>
            <w:tcW w:w="178" w:type="dxa"/>
            <w:shd w:val="clear" w:color="auto" w:fill="auto"/>
          </w:tcPr>
          <w:p w14:paraId="78C5D43F" w14:textId="77777777" w:rsidR="00A347F5" w:rsidRPr="00801915" w:rsidRDefault="00A347F5" w:rsidP="00A347F5">
            <w:pPr>
              <w:keepNext/>
              <w:spacing w:line="240" w:lineRule="atLeast"/>
              <w:ind w:right="30"/>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shd w:val="clear" w:color="auto" w:fill="auto"/>
            <w:vAlign w:val="bottom"/>
          </w:tcPr>
          <w:p w14:paraId="586C68A6" w14:textId="075576F1" w:rsidR="00A347F5" w:rsidRPr="00801915" w:rsidRDefault="00A347F5" w:rsidP="00A347F5">
            <w:pPr>
              <w:keepNext/>
              <w:tabs>
                <w:tab w:val="left" w:pos="439"/>
              </w:tabs>
              <w:spacing w:line="240" w:lineRule="atLeast"/>
              <w:ind w:left="-259" w:right="-49"/>
              <w:jc w:val="right"/>
              <w:outlineLvl w:val="0"/>
              <w:rPr>
                <w:rFonts w:asciiTheme="minorHAnsi" w:eastAsia="Arial Unicode MS" w:hAnsiTheme="minorHAnsi" w:cstheme="minorHAnsi"/>
                <w:szCs w:val="22"/>
                <w:lang w:val="en-US" w:bidi="th-TH"/>
              </w:rPr>
            </w:pPr>
            <w:r w:rsidRPr="00801915">
              <w:rPr>
                <w:rFonts w:asciiTheme="minorHAnsi" w:hAnsiTheme="minorHAnsi" w:cstheme="minorHAnsi"/>
                <w:szCs w:val="22"/>
              </w:rPr>
              <w:t>(16,207)</w:t>
            </w:r>
          </w:p>
        </w:tc>
      </w:tr>
      <w:tr w:rsidR="00A347F5" w:rsidRPr="00B06AF7" w14:paraId="062CDA8D" w14:textId="77777777" w:rsidTr="00E72797">
        <w:trPr>
          <w:cantSplit/>
        </w:trPr>
        <w:tc>
          <w:tcPr>
            <w:tcW w:w="3520" w:type="dxa"/>
          </w:tcPr>
          <w:p w14:paraId="22F1ACF5" w14:textId="77777777" w:rsidR="00A347F5" w:rsidRPr="00B06AF7" w:rsidRDefault="00A347F5" w:rsidP="00A347F5">
            <w:pPr>
              <w:keepNext/>
              <w:spacing w:line="240" w:lineRule="atLeast"/>
              <w:ind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Net</w:t>
            </w:r>
          </w:p>
        </w:tc>
        <w:tc>
          <w:tcPr>
            <w:tcW w:w="458" w:type="dxa"/>
          </w:tcPr>
          <w:p w14:paraId="2C84E548" w14:textId="77777777" w:rsidR="00A347F5" w:rsidRPr="00B06AF7" w:rsidRDefault="00A347F5" w:rsidP="00A347F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bottom w:val="double" w:sz="4" w:space="0" w:color="auto"/>
            </w:tcBorders>
            <w:shd w:val="clear" w:color="auto" w:fill="auto"/>
            <w:vAlign w:val="bottom"/>
          </w:tcPr>
          <w:p w14:paraId="015CD06E" w14:textId="1E97558B" w:rsidR="00A347F5" w:rsidRPr="00801915" w:rsidRDefault="00A347F5" w:rsidP="00A347F5">
            <w:pPr>
              <w:keepNext/>
              <w:spacing w:line="240" w:lineRule="atLeast"/>
              <w:ind w:left="-259" w:right="32"/>
              <w:jc w:val="right"/>
              <w:outlineLvl w:val="0"/>
              <w:rPr>
                <w:rFonts w:asciiTheme="minorHAnsi" w:eastAsia="Arial Unicode MS" w:hAnsiTheme="minorHAnsi" w:cstheme="minorHAnsi"/>
                <w:b/>
                <w:bCs/>
                <w:szCs w:val="22"/>
                <w:lang w:val="en-US" w:bidi="th-TH"/>
              </w:rPr>
            </w:pPr>
            <w:r w:rsidRPr="00801915">
              <w:rPr>
                <w:rFonts w:asciiTheme="minorHAnsi" w:hAnsiTheme="minorHAnsi" w:cstheme="minorHAnsi"/>
                <w:b/>
                <w:bCs/>
                <w:szCs w:val="22"/>
              </w:rPr>
              <w:t>209,283</w:t>
            </w:r>
          </w:p>
        </w:tc>
        <w:tc>
          <w:tcPr>
            <w:tcW w:w="194" w:type="dxa"/>
            <w:shd w:val="clear" w:color="auto" w:fill="auto"/>
          </w:tcPr>
          <w:p w14:paraId="60B4B432" w14:textId="77777777" w:rsidR="00A347F5" w:rsidRPr="00801915" w:rsidRDefault="00A347F5" w:rsidP="00A347F5">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56" w:type="dxa"/>
            <w:tcBorders>
              <w:top w:val="single" w:sz="4" w:space="0" w:color="auto"/>
              <w:bottom w:val="double" w:sz="4" w:space="0" w:color="auto"/>
            </w:tcBorders>
            <w:shd w:val="clear" w:color="auto" w:fill="auto"/>
            <w:vAlign w:val="bottom"/>
          </w:tcPr>
          <w:p w14:paraId="0F71D0C3" w14:textId="1ADA402C" w:rsidR="00A347F5" w:rsidRPr="00801915" w:rsidRDefault="00A347F5" w:rsidP="00A347F5">
            <w:pPr>
              <w:keepNext/>
              <w:spacing w:line="240" w:lineRule="atLeast"/>
              <w:ind w:left="-259" w:right="32"/>
              <w:jc w:val="right"/>
              <w:outlineLvl w:val="0"/>
              <w:rPr>
                <w:rFonts w:asciiTheme="minorHAnsi" w:eastAsia="Arial Unicode MS" w:hAnsiTheme="minorHAnsi" w:cstheme="minorHAnsi"/>
                <w:b/>
                <w:bCs/>
                <w:szCs w:val="22"/>
                <w:lang w:val="en-US" w:bidi="th-TH"/>
              </w:rPr>
            </w:pPr>
            <w:r w:rsidRPr="00801915">
              <w:rPr>
                <w:rFonts w:asciiTheme="minorHAnsi" w:hAnsiTheme="minorHAnsi" w:cstheme="minorHAnsi"/>
                <w:b/>
                <w:bCs/>
                <w:szCs w:val="22"/>
              </w:rPr>
              <w:t>331,238</w:t>
            </w:r>
          </w:p>
        </w:tc>
        <w:tc>
          <w:tcPr>
            <w:tcW w:w="207" w:type="dxa"/>
            <w:shd w:val="clear" w:color="auto" w:fill="auto"/>
          </w:tcPr>
          <w:p w14:paraId="1C628BAE" w14:textId="77777777" w:rsidR="00A347F5" w:rsidRPr="00801915" w:rsidRDefault="00A347F5" w:rsidP="00A347F5">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79" w:type="dxa"/>
            <w:tcBorders>
              <w:top w:val="single" w:sz="4" w:space="0" w:color="auto"/>
              <w:bottom w:val="double" w:sz="4" w:space="0" w:color="auto"/>
            </w:tcBorders>
            <w:shd w:val="clear" w:color="auto" w:fill="auto"/>
            <w:vAlign w:val="bottom"/>
          </w:tcPr>
          <w:p w14:paraId="0B954697" w14:textId="1FAB49D8" w:rsidR="00A347F5" w:rsidRPr="00801915" w:rsidRDefault="00A347F5" w:rsidP="00A347F5">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801915">
              <w:rPr>
                <w:rFonts w:asciiTheme="minorHAnsi" w:hAnsiTheme="minorHAnsi" w:cstheme="minorHAnsi"/>
                <w:b/>
                <w:bCs/>
                <w:szCs w:val="22"/>
              </w:rPr>
              <w:t>1,368,434</w:t>
            </w:r>
          </w:p>
        </w:tc>
        <w:tc>
          <w:tcPr>
            <w:tcW w:w="178" w:type="dxa"/>
            <w:shd w:val="clear" w:color="auto" w:fill="auto"/>
          </w:tcPr>
          <w:p w14:paraId="78C1C10E" w14:textId="77777777" w:rsidR="00A347F5" w:rsidRPr="00801915" w:rsidRDefault="00A347F5" w:rsidP="00A347F5">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bottom w:val="double" w:sz="4" w:space="0" w:color="auto"/>
            </w:tcBorders>
            <w:shd w:val="clear" w:color="auto" w:fill="auto"/>
            <w:vAlign w:val="bottom"/>
          </w:tcPr>
          <w:p w14:paraId="3C182AC0" w14:textId="7973DA29" w:rsidR="00A347F5" w:rsidRPr="00801915" w:rsidRDefault="00A347F5" w:rsidP="00A347F5">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801915">
              <w:rPr>
                <w:rFonts w:asciiTheme="minorHAnsi" w:hAnsiTheme="minorHAnsi" w:cstheme="minorHAnsi"/>
                <w:b/>
                <w:bCs/>
                <w:szCs w:val="22"/>
              </w:rPr>
              <w:t>1,227,657</w:t>
            </w:r>
          </w:p>
        </w:tc>
      </w:tr>
      <w:tr w:rsidR="00A347F5" w:rsidRPr="00B06AF7" w14:paraId="585EFE89" w14:textId="77777777" w:rsidTr="00C94124">
        <w:trPr>
          <w:cantSplit/>
        </w:trPr>
        <w:tc>
          <w:tcPr>
            <w:tcW w:w="3520" w:type="dxa"/>
          </w:tcPr>
          <w:p w14:paraId="5FEA02CE" w14:textId="77777777" w:rsidR="00A347F5" w:rsidRPr="00B06AF7" w:rsidRDefault="00A347F5" w:rsidP="00A347F5">
            <w:pPr>
              <w:keepNext/>
              <w:spacing w:line="240" w:lineRule="atLeast"/>
              <w:ind w:right="65"/>
              <w:outlineLvl w:val="0"/>
              <w:rPr>
                <w:rFonts w:asciiTheme="minorHAnsi" w:eastAsia="Arial Unicode MS" w:hAnsiTheme="minorHAnsi" w:cstheme="minorHAnsi"/>
                <w:b/>
                <w:bCs/>
                <w:szCs w:val="22"/>
                <w:lang w:val="en-US" w:bidi="th-TH"/>
              </w:rPr>
            </w:pPr>
          </w:p>
        </w:tc>
        <w:tc>
          <w:tcPr>
            <w:tcW w:w="458" w:type="dxa"/>
          </w:tcPr>
          <w:p w14:paraId="2F7A9152" w14:textId="77777777" w:rsidR="00A347F5" w:rsidRPr="00B06AF7" w:rsidRDefault="00A347F5" w:rsidP="00A347F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double" w:sz="4" w:space="0" w:color="auto"/>
            </w:tcBorders>
            <w:vAlign w:val="bottom"/>
          </w:tcPr>
          <w:p w14:paraId="0C25D3A1" w14:textId="77777777" w:rsidR="00A347F5" w:rsidRPr="00B06AF7" w:rsidRDefault="00A347F5" w:rsidP="00A347F5">
            <w:pPr>
              <w:keepNext/>
              <w:tabs>
                <w:tab w:val="left" w:pos="439"/>
              </w:tabs>
              <w:spacing w:line="240" w:lineRule="atLeast"/>
              <w:ind w:left="-259"/>
              <w:jc w:val="right"/>
              <w:outlineLvl w:val="0"/>
              <w:rPr>
                <w:rFonts w:asciiTheme="minorHAnsi" w:eastAsia="Arial Unicode MS" w:hAnsiTheme="minorHAnsi" w:cstheme="minorHAnsi"/>
                <w:b/>
                <w:bCs/>
                <w:szCs w:val="22"/>
                <w:lang w:val="en-US" w:bidi="th-TH"/>
              </w:rPr>
            </w:pPr>
          </w:p>
        </w:tc>
        <w:tc>
          <w:tcPr>
            <w:tcW w:w="194" w:type="dxa"/>
          </w:tcPr>
          <w:p w14:paraId="22347CFD" w14:textId="77777777" w:rsidR="00A347F5" w:rsidRPr="00B06AF7" w:rsidRDefault="00A347F5" w:rsidP="00A347F5">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56" w:type="dxa"/>
            <w:tcBorders>
              <w:top w:val="double" w:sz="4" w:space="0" w:color="auto"/>
            </w:tcBorders>
            <w:vAlign w:val="bottom"/>
          </w:tcPr>
          <w:p w14:paraId="52ABC3E9" w14:textId="77777777" w:rsidR="00A347F5" w:rsidRPr="009A3277" w:rsidRDefault="00A347F5" w:rsidP="00A347F5">
            <w:pPr>
              <w:keepNext/>
              <w:spacing w:line="240" w:lineRule="atLeast"/>
              <w:ind w:left="-259" w:right="32"/>
              <w:jc w:val="right"/>
              <w:outlineLvl w:val="0"/>
              <w:rPr>
                <w:rFonts w:asciiTheme="minorHAnsi" w:eastAsia="Arial Unicode MS" w:hAnsiTheme="minorHAnsi" w:cstheme="minorHAnsi"/>
                <w:b/>
                <w:bCs/>
                <w:szCs w:val="22"/>
                <w:lang w:val="en-US" w:bidi="th-TH"/>
              </w:rPr>
            </w:pPr>
          </w:p>
        </w:tc>
        <w:tc>
          <w:tcPr>
            <w:tcW w:w="207" w:type="dxa"/>
          </w:tcPr>
          <w:p w14:paraId="22879EDC" w14:textId="77777777" w:rsidR="00A347F5" w:rsidRPr="009A3277" w:rsidRDefault="00A347F5" w:rsidP="00A347F5">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79" w:type="dxa"/>
            <w:tcBorders>
              <w:top w:val="double" w:sz="4" w:space="0" w:color="auto"/>
            </w:tcBorders>
            <w:shd w:val="clear" w:color="auto" w:fill="auto"/>
            <w:vAlign w:val="bottom"/>
          </w:tcPr>
          <w:p w14:paraId="47E60FE6" w14:textId="77777777" w:rsidR="00A347F5" w:rsidRPr="009A3277" w:rsidRDefault="00A347F5" w:rsidP="00A347F5">
            <w:pPr>
              <w:keepNext/>
              <w:tabs>
                <w:tab w:val="left" w:pos="439"/>
              </w:tabs>
              <w:spacing w:line="240" w:lineRule="atLeast"/>
              <w:ind w:left="-259"/>
              <w:jc w:val="right"/>
              <w:outlineLvl w:val="0"/>
              <w:rPr>
                <w:rFonts w:asciiTheme="minorHAnsi" w:eastAsia="Arial Unicode MS" w:hAnsiTheme="minorHAnsi" w:cstheme="minorHAnsi"/>
                <w:b/>
                <w:bCs/>
                <w:szCs w:val="22"/>
                <w:lang w:val="en-US" w:bidi="th-TH"/>
              </w:rPr>
            </w:pPr>
          </w:p>
        </w:tc>
        <w:tc>
          <w:tcPr>
            <w:tcW w:w="178" w:type="dxa"/>
          </w:tcPr>
          <w:p w14:paraId="5FFCCA50" w14:textId="77777777" w:rsidR="00A347F5" w:rsidRPr="009A3277" w:rsidRDefault="00A347F5" w:rsidP="00A347F5">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double" w:sz="4" w:space="0" w:color="auto"/>
            </w:tcBorders>
            <w:vAlign w:val="bottom"/>
          </w:tcPr>
          <w:p w14:paraId="7FEA3E25" w14:textId="77777777" w:rsidR="00A347F5" w:rsidRPr="009A3277" w:rsidRDefault="00A347F5" w:rsidP="00A347F5">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p>
        </w:tc>
      </w:tr>
      <w:tr w:rsidR="00A347F5" w:rsidRPr="00B06AF7" w14:paraId="22BD8AAD" w14:textId="77777777" w:rsidTr="004000F7">
        <w:trPr>
          <w:cantSplit/>
          <w:trHeight w:val="60"/>
        </w:trPr>
        <w:tc>
          <w:tcPr>
            <w:tcW w:w="3520" w:type="dxa"/>
          </w:tcPr>
          <w:p w14:paraId="354B1DF9" w14:textId="24F7B957" w:rsidR="00A347F5" w:rsidRPr="004000F7" w:rsidRDefault="00A347F5" w:rsidP="00A347F5">
            <w:pPr>
              <w:keepNext/>
              <w:spacing w:line="240" w:lineRule="atLeast"/>
              <w:ind w:left="324" w:right="65" w:hanging="324"/>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Reversal of b</w:t>
            </w:r>
            <w:r w:rsidRPr="004000F7">
              <w:rPr>
                <w:rFonts w:asciiTheme="minorHAnsi" w:eastAsia="Arial Unicode MS" w:hAnsiTheme="minorHAnsi" w:cstheme="minorHAnsi"/>
                <w:szCs w:val="22"/>
                <w:lang w:val="en-US" w:bidi="th-TH"/>
              </w:rPr>
              <w:t>ad and doubtful debts expense for the year</w:t>
            </w:r>
          </w:p>
        </w:tc>
        <w:tc>
          <w:tcPr>
            <w:tcW w:w="458" w:type="dxa"/>
          </w:tcPr>
          <w:p w14:paraId="1DC9A61C" w14:textId="77777777" w:rsidR="00A347F5" w:rsidRPr="004000F7" w:rsidRDefault="00A347F5" w:rsidP="00A347F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double" w:sz="4" w:space="0" w:color="auto"/>
            </w:tcBorders>
            <w:vAlign w:val="bottom"/>
          </w:tcPr>
          <w:p w14:paraId="5BF6530B" w14:textId="6FE69F39" w:rsidR="00A347F5" w:rsidRPr="004000F7" w:rsidRDefault="00A347F5" w:rsidP="00A347F5">
            <w:pPr>
              <w:keepNext/>
              <w:tabs>
                <w:tab w:val="left" w:pos="439"/>
              </w:tabs>
              <w:spacing w:line="240" w:lineRule="atLeast"/>
              <w:ind w:left="-259" w:right="-40"/>
              <w:jc w:val="right"/>
              <w:outlineLvl w:val="0"/>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(15,779)</w:t>
            </w:r>
          </w:p>
        </w:tc>
        <w:tc>
          <w:tcPr>
            <w:tcW w:w="194" w:type="dxa"/>
          </w:tcPr>
          <w:p w14:paraId="13DCA2CB" w14:textId="77777777" w:rsidR="00A347F5" w:rsidRPr="004000F7" w:rsidRDefault="00A347F5" w:rsidP="00A347F5">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56" w:type="dxa"/>
            <w:tcBorders>
              <w:bottom w:val="double" w:sz="4" w:space="0" w:color="auto"/>
            </w:tcBorders>
            <w:vAlign w:val="bottom"/>
          </w:tcPr>
          <w:p w14:paraId="125DF867" w14:textId="34FE06BF" w:rsidR="00A347F5" w:rsidRPr="004000F7" w:rsidRDefault="00A347F5" w:rsidP="00A347F5">
            <w:pPr>
              <w:keepNext/>
              <w:spacing w:line="240" w:lineRule="atLeast"/>
              <w:ind w:left="-259" w:right="32"/>
              <w:jc w:val="right"/>
              <w:outlineLvl w:val="0"/>
              <w:rPr>
                <w:rFonts w:asciiTheme="minorHAnsi" w:eastAsia="Arial Unicode MS" w:hAnsiTheme="minorHAnsi" w:cstheme="minorBidi"/>
                <w:b/>
                <w:bCs/>
                <w:szCs w:val="22"/>
                <w:lang w:val="en-US" w:bidi="th-TH"/>
              </w:rPr>
            </w:pPr>
            <w:r w:rsidRPr="004000F7">
              <w:rPr>
                <w:rFonts w:asciiTheme="minorHAnsi" w:eastAsia="Arial Unicode MS" w:hAnsiTheme="minorHAnsi" w:cstheme="minorHAnsi"/>
                <w:b/>
                <w:bCs/>
                <w:szCs w:val="22"/>
                <w:lang w:val="en-US" w:bidi="th-TH"/>
              </w:rPr>
              <w:t>(16,</w:t>
            </w:r>
            <w:r>
              <w:rPr>
                <w:rFonts w:asciiTheme="minorHAnsi" w:eastAsia="Arial Unicode MS" w:hAnsiTheme="minorHAnsi" w:cstheme="minorHAnsi"/>
                <w:b/>
                <w:bCs/>
                <w:szCs w:val="22"/>
                <w:lang w:val="en-US" w:bidi="th-TH"/>
              </w:rPr>
              <w:t>356</w:t>
            </w:r>
            <w:r w:rsidRPr="004000F7">
              <w:rPr>
                <w:rFonts w:asciiTheme="minorHAnsi" w:eastAsia="Arial Unicode MS" w:hAnsiTheme="minorHAnsi" w:cstheme="minorHAnsi"/>
                <w:b/>
                <w:bCs/>
                <w:szCs w:val="22"/>
                <w:lang w:val="en-US" w:bidi="th-TH"/>
              </w:rPr>
              <w:t>)</w:t>
            </w:r>
          </w:p>
        </w:tc>
        <w:tc>
          <w:tcPr>
            <w:tcW w:w="207" w:type="dxa"/>
          </w:tcPr>
          <w:p w14:paraId="3A0F32CD" w14:textId="77777777" w:rsidR="00A347F5" w:rsidRPr="004000F7" w:rsidRDefault="00A347F5" w:rsidP="00A347F5">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79" w:type="dxa"/>
            <w:tcBorders>
              <w:bottom w:val="double" w:sz="4" w:space="0" w:color="auto"/>
            </w:tcBorders>
            <w:shd w:val="clear" w:color="auto" w:fill="auto"/>
            <w:vAlign w:val="bottom"/>
          </w:tcPr>
          <w:p w14:paraId="741CC2D4" w14:textId="64C2A99D" w:rsidR="00A347F5" w:rsidRPr="004000F7" w:rsidRDefault="00A347F5" w:rsidP="00A347F5">
            <w:pPr>
              <w:keepNext/>
              <w:spacing w:line="240" w:lineRule="atLeast"/>
              <w:ind w:left="-259" w:right="-28"/>
              <w:jc w:val="right"/>
              <w:outlineLvl w:val="0"/>
              <w:rPr>
                <w:rFonts w:asciiTheme="minorHAnsi" w:eastAsia="Arial Unicode MS" w:hAnsiTheme="minorHAnsi" w:cstheme="minorBidi"/>
                <w:b/>
                <w:bCs/>
                <w:szCs w:val="22"/>
                <w:cs/>
                <w:lang w:val="en-US" w:bidi="th-TH"/>
              </w:rPr>
            </w:pPr>
            <w:r>
              <w:rPr>
                <w:rFonts w:asciiTheme="minorHAnsi" w:eastAsia="Arial Unicode MS" w:hAnsiTheme="minorHAnsi" w:cstheme="minorBidi"/>
                <w:b/>
                <w:bCs/>
                <w:szCs w:val="22"/>
                <w:lang w:val="en-US" w:bidi="th-TH"/>
              </w:rPr>
              <w:t>(16,207)</w:t>
            </w:r>
          </w:p>
        </w:tc>
        <w:tc>
          <w:tcPr>
            <w:tcW w:w="178" w:type="dxa"/>
          </w:tcPr>
          <w:p w14:paraId="0E6B2F7D" w14:textId="77777777" w:rsidR="00A347F5" w:rsidRPr="004000F7" w:rsidRDefault="00A347F5" w:rsidP="00A347F5">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bottom w:val="double" w:sz="4" w:space="0" w:color="auto"/>
            </w:tcBorders>
            <w:vAlign w:val="bottom"/>
          </w:tcPr>
          <w:p w14:paraId="41097440" w14:textId="635C43FE" w:rsidR="00A347F5" w:rsidRPr="00B574B6" w:rsidRDefault="00A347F5" w:rsidP="00A347F5">
            <w:pPr>
              <w:keepNext/>
              <w:tabs>
                <w:tab w:val="left" w:pos="439"/>
              </w:tabs>
              <w:spacing w:line="240" w:lineRule="atLeast"/>
              <w:ind w:left="-259" w:right="-49"/>
              <w:jc w:val="right"/>
              <w:outlineLvl w:val="0"/>
              <w:rPr>
                <w:rFonts w:asciiTheme="minorHAnsi" w:eastAsia="Arial Unicode MS" w:hAnsiTheme="minorHAnsi" w:cstheme="minorBidi"/>
                <w:b/>
                <w:bCs/>
                <w:szCs w:val="22"/>
                <w:cs/>
                <w:lang w:val="en-US" w:bidi="th-TH"/>
              </w:rPr>
            </w:pPr>
            <w:r>
              <w:rPr>
                <w:rFonts w:asciiTheme="minorHAnsi" w:eastAsia="Arial Unicode MS" w:hAnsiTheme="minorHAnsi" w:cstheme="minorHAnsi"/>
                <w:b/>
                <w:bCs/>
                <w:szCs w:val="22"/>
                <w:lang w:val="en-US" w:bidi="th-TH"/>
              </w:rPr>
              <w:t>(111)</w:t>
            </w:r>
          </w:p>
        </w:tc>
      </w:tr>
    </w:tbl>
    <w:p w14:paraId="6A60952B" w14:textId="77777777" w:rsidR="00E6043C" w:rsidRDefault="00E6043C" w:rsidP="00E6043C">
      <w:pPr>
        <w:spacing w:line="240" w:lineRule="auto"/>
        <w:rPr>
          <w:rFonts w:asciiTheme="minorHAnsi" w:hAnsiTheme="minorHAnsi" w:cstheme="minorHAnsi"/>
          <w:szCs w:val="22"/>
          <w:lang w:val="en-US" w:bidi="th-TH"/>
        </w:rPr>
      </w:pPr>
      <w:r>
        <w:rPr>
          <w:rFonts w:asciiTheme="minorHAnsi" w:hAnsiTheme="minorHAnsi" w:cstheme="minorHAnsi"/>
          <w:szCs w:val="22"/>
          <w:lang w:val="en-US" w:bidi="th-TH"/>
        </w:rPr>
        <w:br w:type="page"/>
      </w:r>
    </w:p>
    <w:p w14:paraId="46F22C4A" w14:textId="77D0DF26" w:rsidR="00896DBB" w:rsidRDefault="00896DBB" w:rsidP="00EF5737">
      <w:pPr>
        <w:pStyle w:val="Heading1"/>
        <w:tabs>
          <w:tab w:val="num" w:pos="540"/>
        </w:tabs>
        <w:spacing w:before="0" w:after="0"/>
        <w:ind w:hanging="1314"/>
        <w:rPr>
          <w:rFonts w:asciiTheme="minorHAnsi" w:hAnsiTheme="minorHAnsi" w:cstheme="minorHAnsi"/>
          <w:sz w:val="22"/>
          <w:szCs w:val="22"/>
        </w:rPr>
      </w:pPr>
      <w:r w:rsidRPr="001970F9">
        <w:rPr>
          <w:rFonts w:asciiTheme="minorHAnsi" w:hAnsiTheme="minorHAnsi" w:cstheme="minorHAnsi"/>
          <w:sz w:val="22"/>
          <w:szCs w:val="22"/>
        </w:rPr>
        <w:t>Inventories</w:t>
      </w:r>
    </w:p>
    <w:p w14:paraId="230DAD71" w14:textId="5EC38C9C" w:rsidR="001970F9" w:rsidRDefault="001970F9" w:rsidP="001970F9">
      <w:pPr>
        <w:pStyle w:val="BodyText"/>
        <w:spacing w:after="0"/>
      </w:pPr>
    </w:p>
    <w:tbl>
      <w:tblPr>
        <w:tblW w:w="9298" w:type="dxa"/>
        <w:tblInd w:w="459" w:type="dxa"/>
        <w:tblLayout w:type="fixed"/>
        <w:tblCellMar>
          <w:left w:w="79" w:type="dxa"/>
          <w:right w:w="79" w:type="dxa"/>
        </w:tblCellMar>
        <w:tblLook w:val="0000" w:firstRow="0" w:lastRow="0" w:firstColumn="0" w:lastColumn="0" w:noHBand="0" w:noVBand="0"/>
      </w:tblPr>
      <w:tblGrid>
        <w:gridCol w:w="3317"/>
        <w:gridCol w:w="656"/>
        <w:gridCol w:w="1178"/>
        <w:gridCol w:w="184"/>
        <w:gridCol w:w="1171"/>
        <w:gridCol w:w="203"/>
        <w:gridCol w:w="9"/>
        <w:gridCol w:w="1167"/>
        <w:gridCol w:w="10"/>
        <w:gridCol w:w="178"/>
        <w:gridCol w:w="1216"/>
        <w:gridCol w:w="9"/>
      </w:tblGrid>
      <w:tr w:rsidR="00BF6238" w:rsidRPr="00B06AF7" w14:paraId="2A4D6F8C" w14:textId="77777777" w:rsidTr="0071000C">
        <w:trPr>
          <w:gridAfter w:val="1"/>
          <w:wAfter w:w="9" w:type="dxa"/>
          <w:cantSplit/>
          <w:trHeight w:val="39"/>
          <w:tblHeader/>
        </w:trPr>
        <w:tc>
          <w:tcPr>
            <w:tcW w:w="3317" w:type="dxa"/>
          </w:tcPr>
          <w:p w14:paraId="28BCFFA3" w14:textId="77777777" w:rsidR="00BF6238" w:rsidRPr="00B06AF7" w:rsidRDefault="00BF6238" w:rsidP="006C19DD">
            <w:pPr>
              <w:spacing w:line="240" w:lineRule="auto"/>
              <w:rPr>
                <w:rFonts w:asciiTheme="minorHAnsi" w:hAnsiTheme="minorHAnsi" w:cstheme="minorHAnsi"/>
                <w:szCs w:val="22"/>
                <w:lang w:val="en-US" w:bidi="th-TH"/>
              </w:rPr>
            </w:pPr>
          </w:p>
        </w:tc>
        <w:tc>
          <w:tcPr>
            <w:tcW w:w="656" w:type="dxa"/>
          </w:tcPr>
          <w:p w14:paraId="75A7D6B8" w14:textId="77777777" w:rsidR="00BF6238" w:rsidRPr="00B06AF7" w:rsidRDefault="00BF6238" w:rsidP="006C19DD">
            <w:pPr>
              <w:spacing w:line="240" w:lineRule="auto"/>
              <w:rPr>
                <w:rFonts w:asciiTheme="minorHAnsi" w:hAnsiTheme="minorHAnsi" w:cstheme="minorHAnsi"/>
                <w:szCs w:val="22"/>
                <w:lang w:val="en-US" w:bidi="th-TH"/>
              </w:rPr>
            </w:pPr>
          </w:p>
        </w:tc>
        <w:tc>
          <w:tcPr>
            <w:tcW w:w="2533" w:type="dxa"/>
            <w:gridSpan w:val="3"/>
          </w:tcPr>
          <w:p w14:paraId="42E54E20" w14:textId="77777777" w:rsidR="00BF6238" w:rsidRPr="00B06AF7" w:rsidRDefault="00BF6238" w:rsidP="006C19DD">
            <w:pPr>
              <w:spacing w:line="240" w:lineRule="auto"/>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71F2F012" w14:textId="77777777" w:rsidR="00BF6238" w:rsidRPr="00B06AF7" w:rsidRDefault="00BF6238" w:rsidP="006C19DD">
            <w:pPr>
              <w:spacing w:line="240" w:lineRule="auto"/>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212" w:type="dxa"/>
            <w:gridSpan w:val="2"/>
          </w:tcPr>
          <w:p w14:paraId="0FF0E990" w14:textId="77777777" w:rsidR="00BF6238" w:rsidRPr="00B06AF7" w:rsidRDefault="00BF6238" w:rsidP="006C19DD">
            <w:pPr>
              <w:spacing w:line="240" w:lineRule="auto"/>
              <w:jc w:val="center"/>
              <w:rPr>
                <w:rFonts w:asciiTheme="minorHAnsi" w:hAnsiTheme="minorHAnsi" w:cstheme="minorHAnsi"/>
                <w:b/>
                <w:szCs w:val="22"/>
              </w:rPr>
            </w:pPr>
          </w:p>
        </w:tc>
        <w:tc>
          <w:tcPr>
            <w:tcW w:w="2571" w:type="dxa"/>
            <w:gridSpan w:val="4"/>
          </w:tcPr>
          <w:p w14:paraId="283CF914" w14:textId="77777777" w:rsidR="00BF6238" w:rsidRPr="00B06AF7" w:rsidRDefault="00BF6238" w:rsidP="006C19DD">
            <w:pPr>
              <w:spacing w:line="240" w:lineRule="auto"/>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462C3DD8" w14:textId="77777777" w:rsidR="00BF6238" w:rsidRPr="00B06AF7" w:rsidRDefault="00BF6238" w:rsidP="006C19DD">
            <w:pPr>
              <w:spacing w:line="240" w:lineRule="auto"/>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BF6238" w:rsidRPr="00B06AF7" w14:paraId="643F4A82" w14:textId="77777777" w:rsidTr="0071000C">
        <w:trPr>
          <w:gridAfter w:val="1"/>
          <w:wAfter w:w="9" w:type="dxa"/>
          <w:cantSplit/>
          <w:tblHeader/>
        </w:trPr>
        <w:tc>
          <w:tcPr>
            <w:tcW w:w="3317" w:type="dxa"/>
          </w:tcPr>
          <w:p w14:paraId="77BD0CCC" w14:textId="77777777" w:rsidR="00BF6238" w:rsidRPr="00B06AF7" w:rsidRDefault="00BF6238" w:rsidP="006C19DD">
            <w:pPr>
              <w:tabs>
                <w:tab w:val="decimal" w:pos="765"/>
              </w:tabs>
              <w:spacing w:line="240" w:lineRule="auto"/>
              <w:jc w:val="center"/>
              <w:rPr>
                <w:rFonts w:asciiTheme="minorHAnsi" w:hAnsiTheme="minorHAnsi" w:cstheme="minorHAnsi"/>
                <w:szCs w:val="22"/>
              </w:rPr>
            </w:pPr>
          </w:p>
        </w:tc>
        <w:tc>
          <w:tcPr>
            <w:tcW w:w="656" w:type="dxa"/>
            <w:vAlign w:val="bottom"/>
          </w:tcPr>
          <w:p w14:paraId="2AA0DE21" w14:textId="4D160738" w:rsidR="00BF6238" w:rsidRPr="00B06AF7" w:rsidRDefault="00BF6238" w:rsidP="006C19DD">
            <w:pPr>
              <w:spacing w:line="240" w:lineRule="auto"/>
              <w:ind w:right="-61"/>
              <w:rPr>
                <w:rFonts w:asciiTheme="minorHAnsi" w:hAnsiTheme="minorHAnsi" w:cstheme="minorHAnsi"/>
                <w:i/>
                <w:iCs/>
                <w:szCs w:val="22"/>
              </w:rPr>
            </w:pPr>
          </w:p>
        </w:tc>
        <w:tc>
          <w:tcPr>
            <w:tcW w:w="1178" w:type="dxa"/>
          </w:tcPr>
          <w:p w14:paraId="787660BE" w14:textId="03579408" w:rsidR="00BF6238" w:rsidRPr="00B06AF7" w:rsidRDefault="00BF6238" w:rsidP="006C19DD">
            <w:pPr>
              <w:spacing w:line="240" w:lineRule="auto"/>
              <w:ind w:left="-79" w:right="-79"/>
              <w:jc w:val="center"/>
              <w:rPr>
                <w:rFonts w:asciiTheme="minorHAnsi" w:hAnsiTheme="minorHAnsi" w:cstheme="minorHAnsi"/>
                <w:bCs/>
                <w:szCs w:val="22"/>
              </w:rPr>
            </w:pPr>
            <w:r w:rsidRPr="00B06AF7">
              <w:rPr>
                <w:rFonts w:asciiTheme="minorHAnsi" w:hAnsiTheme="minorHAnsi" w:cstheme="minorHAnsi"/>
                <w:bCs/>
                <w:szCs w:val="22"/>
              </w:rPr>
              <w:t>20</w:t>
            </w:r>
            <w:r w:rsidR="0071000C">
              <w:rPr>
                <w:rFonts w:asciiTheme="minorHAnsi" w:hAnsiTheme="minorHAnsi" w:cstheme="minorHAnsi"/>
                <w:bCs/>
                <w:szCs w:val="22"/>
              </w:rPr>
              <w:t>20</w:t>
            </w:r>
          </w:p>
        </w:tc>
        <w:tc>
          <w:tcPr>
            <w:tcW w:w="184" w:type="dxa"/>
          </w:tcPr>
          <w:p w14:paraId="706A412C" w14:textId="77777777" w:rsidR="00BF6238" w:rsidRPr="00B06AF7" w:rsidRDefault="00BF6238" w:rsidP="006C19DD">
            <w:pPr>
              <w:spacing w:line="240" w:lineRule="auto"/>
              <w:jc w:val="center"/>
              <w:rPr>
                <w:rFonts w:asciiTheme="minorHAnsi" w:hAnsiTheme="minorHAnsi" w:cstheme="minorHAnsi"/>
                <w:bCs/>
                <w:szCs w:val="22"/>
              </w:rPr>
            </w:pPr>
          </w:p>
        </w:tc>
        <w:tc>
          <w:tcPr>
            <w:tcW w:w="1171" w:type="dxa"/>
          </w:tcPr>
          <w:p w14:paraId="37532168" w14:textId="305255DF" w:rsidR="00BF6238" w:rsidRPr="00B06AF7" w:rsidRDefault="00BF6238" w:rsidP="006C19DD">
            <w:pPr>
              <w:spacing w:line="240" w:lineRule="auto"/>
              <w:ind w:left="-88" w:right="-97"/>
              <w:jc w:val="center"/>
              <w:rPr>
                <w:rFonts w:asciiTheme="minorHAnsi" w:hAnsiTheme="minorHAnsi" w:cstheme="minorHAnsi"/>
                <w:bCs/>
                <w:szCs w:val="22"/>
              </w:rPr>
            </w:pPr>
            <w:r w:rsidRPr="00B06AF7">
              <w:rPr>
                <w:rFonts w:asciiTheme="minorHAnsi" w:hAnsiTheme="minorHAnsi" w:cstheme="minorHAnsi"/>
                <w:bCs/>
                <w:szCs w:val="22"/>
              </w:rPr>
              <w:t>201</w:t>
            </w:r>
            <w:r w:rsidR="0071000C">
              <w:rPr>
                <w:rFonts w:asciiTheme="minorHAnsi" w:hAnsiTheme="minorHAnsi" w:cstheme="minorHAnsi"/>
                <w:bCs/>
                <w:szCs w:val="22"/>
              </w:rPr>
              <w:t>9</w:t>
            </w:r>
          </w:p>
        </w:tc>
        <w:tc>
          <w:tcPr>
            <w:tcW w:w="212" w:type="dxa"/>
            <w:gridSpan w:val="2"/>
          </w:tcPr>
          <w:p w14:paraId="0B356654" w14:textId="77777777" w:rsidR="00BF6238" w:rsidRPr="00B06AF7" w:rsidRDefault="00BF6238" w:rsidP="006C19DD">
            <w:pPr>
              <w:spacing w:line="240" w:lineRule="auto"/>
              <w:jc w:val="center"/>
              <w:rPr>
                <w:rFonts w:asciiTheme="minorHAnsi" w:hAnsiTheme="minorHAnsi" w:cstheme="minorHAnsi"/>
                <w:bCs/>
                <w:szCs w:val="22"/>
              </w:rPr>
            </w:pPr>
          </w:p>
        </w:tc>
        <w:tc>
          <w:tcPr>
            <w:tcW w:w="1167" w:type="dxa"/>
          </w:tcPr>
          <w:p w14:paraId="1AA36C4D" w14:textId="119EE85D" w:rsidR="00BF6238" w:rsidRPr="00B06AF7" w:rsidRDefault="00BF6238" w:rsidP="006C19DD">
            <w:pPr>
              <w:spacing w:line="240" w:lineRule="auto"/>
              <w:ind w:left="-79" w:right="-79"/>
              <w:jc w:val="center"/>
              <w:rPr>
                <w:rFonts w:asciiTheme="minorHAnsi" w:hAnsiTheme="minorHAnsi" w:cstheme="minorHAnsi"/>
                <w:bCs/>
                <w:szCs w:val="22"/>
              </w:rPr>
            </w:pPr>
            <w:r w:rsidRPr="00B06AF7">
              <w:rPr>
                <w:rFonts w:asciiTheme="minorHAnsi" w:hAnsiTheme="minorHAnsi" w:cstheme="minorHAnsi"/>
                <w:bCs/>
                <w:szCs w:val="22"/>
              </w:rPr>
              <w:t>20</w:t>
            </w:r>
            <w:r w:rsidR="0071000C">
              <w:rPr>
                <w:rFonts w:asciiTheme="minorHAnsi" w:hAnsiTheme="minorHAnsi" w:cstheme="minorHAnsi"/>
                <w:bCs/>
                <w:szCs w:val="22"/>
              </w:rPr>
              <w:t>20</w:t>
            </w:r>
          </w:p>
        </w:tc>
        <w:tc>
          <w:tcPr>
            <w:tcW w:w="188" w:type="dxa"/>
            <w:gridSpan w:val="2"/>
          </w:tcPr>
          <w:p w14:paraId="0A7E79E7" w14:textId="77777777" w:rsidR="00BF6238" w:rsidRPr="00B06AF7" w:rsidRDefault="00BF6238" w:rsidP="006C19DD">
            <w:pPr>
              <w:spacing w:line="240" w:lineRule="auto"/>
              <w:jc w:val="center"/>
              <w:rPr>
                <w:rFonts w:asciiTheme="minorHAnsi" w:hAnsiTheme="minorHAnsi" w:cstheme="minorHAnsi"/>
                <w:bCs/>
                <w:szCs w:val="22"/>
              </w:rPr>
            </w:pPr>
          </w:p>
        </w:tc>
        <w:tc>
          <w:tcPr>
            <w:tcW w:w="1216" w:type="dxa"/>
          </w:tcPr>
          <w:p w14:paraId="311741AD" w14:textId="277255F8" w:rsidR="00BF6238" w:rsidRPr="00B06AF7" w:rsidRDefault="00BF6238" w:rsidP="006C19DD">
            <w:pPr>
              <w:spacing w:line="240" w:lineRule="auto"/>
              <w:ind w:left="-88" w:right="-97"/>
              <w:jc w:val="center"/>
              <w:rPr>
                <w:rFonts w:asciiTheme="minorHAnsi" w:hAnsiTheme="minorHAnsi" w:cstheme="minorHAnsi"/>
                <w:bCs/>
                <w:szCs w:val="22"/>
              </w:rPr>
            </w:pPr>
            <w:r w:rsidRPr="00B06AF7">
              <w:rPr>
                <w:rFonts w:asciiTheme="minorHAnsi" w:hAnsiTheme="minorHAnsi" w:cstheme="minorHAnsi"/>
                <w:bCs/>
                <w:szCs w:val="22"/>
              </w:rPr>
              <w:t>201</w:t>
            </w:r>
            <w:r w:rsidR="0071000C">
              <w:rPr>
                <w:rFonts w:asciiTheme="minorHAnsi" w:hAnsiTheme="minorHAnsi" w:cstheme="minorHAnsi"/>
                <w:bCs/>
                <w:szCs w:val="22"/>
              </w:rPr>
              <w:t>9</w:t>
            </w:r>
          </w:p>
        </w:tc>
      </w:tr>
      <w:tr w:rsidR="00BF6238" w:rsidRPr="00B06AF7" w14:paraId="02BD534F" w14:textId="77777777" w:rsidTr="0071000C">
        <w:trPr>
          <w:gridAfter w:val="1"/>
          <w:wAfter w:w="9" w:type="dxa"/>
          <w:cantSplit/>
          <w:trHeight w:val="39"/>
        </w:trPr>
        <w:tc>
          <w:tcPr>
            <w:tcW w:w="3317" w:type="dxa"/>
          </w:tcPr>
          <w:p w14:paraId="2BCD23E9" w14:textId="77777777" w:rsidR="00BF6238" w:rsidRPr="00B06AF7" w:rsidRDefault="00BF6238" w:rsidP="006C19DD">
            <w:pPr>
              <w:spacing w:line="240" w:lineRule="auto"/>
              <w:rPr>
                <w:rFonts w:asciiTheme="minorHAnsi" w:hAnsiTheme="minorHAnsi" w:cstheme="minorHAnsi"/>
                <w:b/>
                <w:bCs/>
                <w:szCs w:val="22"/>
                <w:lang w:val="en-US" w:bidi="th-TH"/>
              </w:rPr>
            </w:pPr>
          </w:p>
        </w:tc>
        <w:tc>
          <w:tcPr>
            <w:tcW w:w="656" w:type="dxa"/>
          </w:tcPr>
          <w:p w14:paraId="77E75C03" w14:textId="77777777" w:rsidR="00BF6238" w:rsidRPr="00B06AF7" w:rsidRDefault="00BF6238" w:rsidP="006C19DD">
            <w:pPr>
              <w:spacing w:line="240" w:lineRule="auto"/>
              <w:rPr>
                <w:rFonts w:asciiTheme="minorHAnsi" w:hAnsiTheme="minorHAnsi" w:cstheme="minorHAnsi"/>
                <w:b/>
                <w:bCs/>
                <w:szCs w:val="22"/>
                <w:lang w:val="en-US" w:bidi="th-TH"/>
              </w:rPr>
            </w:pPr>
          </w:p>
        </w:tc>
        <w:tc>
          <w:tcPr>
            <w:tcW w:w="5316" w:type="dxa"/>
            <w:gridSpan w:val="9"/>
          </w:tcPr>
          <w:p w14:paraId="01C1CC0A" w14:textId="77777777" w:rsidR="00BF6238" w:rsidRPr="00B06AF7" w:rsidRDefault="00BF6238" w:rsidP="006C19DD">
            <w:pPr>
              <w:tabs>
                <w:tab w:val="decimal" w:pos="765"/>
              </w:tabs>
              <w:spacing w:line="240" w:lineRule="auto"/>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71000C" w:rsidRPr="00B06AF7" w14:paraId="691F5EF7" w14:textId="77777777" w:rsidTr="00DA4A26">
        <w:trPr>
          <w:gridAfter w:val="1"/>
          <w:wAfter w:w="9" w:type="dxa"/>
          <w:cantSplit/>
          <w:trHeight w:val="39"/>
        </w:trPr>
        <w:tc>
          <w:tcPr>
            <w:tcW w:w="3317" w:type="dxa"/>
          </w:tcPr>
          <w:p w14:paraId="3431AF9B" w14:textId="77777777" w:rsidR="0071000C" w:rsidRPr="00B06AF7" w:rsidRDefault="0071000C" w:rsidP="0071000C">
            <w:pPr>
              <w:spacing w:line="240" w:lineRule="auto"/>
              <w:ind w:left="19"/>
              <w:rPr>
                <w:rFonts w:asciiTheme="minorHAnsi" w:hAnsiTheme="minorHAnsi" w:cstheme="minorHAnsi"/>
                <w:szCs w:val="22"/>
                <w:lang w:val="en-US" w:bidi="th-TH"/>
              </w:rPr>
            </w:pPr>
            <w:r w:rsidRPr="00B06AF7">
              <w:rPr>
                <w:rFonts w:asciiTheme="minorHAnsi" w:hAnsiTheme="minorHAnsi" w:cstheme="minorHAnsi"/>
                <w:szCs w:val="22"/>
                <w:lang w:val="en-US" w:bidi="th-TH"/>
              </w:rPr>
              <w:t>Raw materials</w:t>
            </w:r>
          </w:p>
        </w:tc>
        <w:tc>
          <w:tcPr>
            <w:tcW w:w="656" w:type="dxa"/>
          </w:tcPr>
          <w:p w14:paraId="712A96BB" w14:textId="77777777" w:rsidR="0071000C" w:rsidRPr="00B06AF7" w:rsidRDefault="0071000C" w:rsidP="0071000C">
            <w:pPr>
              <w:spacing w:line="240" w:lineRule="auto"/>
              <w:jc w:val="center"/>
              <w:rPr>
                <w:rFonts w:asciiTheme="minorHAnsi" w:hAnsiTheme="minorHAnsi" w:cstheme="minorHAnsi"/>
                <w:i/>
                <w:iCs/>
                <w:szCs w:val="22"/>
                <w:lang w:val="en-US" w:bidi="th-TH"/>
              </w:rPr>
            </w:pPr>
          </w:p>
        </w:tc>
        <w:tc>
          <w:tcPr>
            <w:tcW w:w="1178" w:type="dxa"/>
          </w:tcPr>
          <w:p w14:paraId="09E57CCC" w14:textId="7C4693AE" w:rsidR="0071000C" w:rsidRPr="00B574B6" w:rsidRDefault="00B574B6" w:rsidP="0071000C">
            <w:pPr>
              <w:tabs>
                <w:tab w:val="decimal" w:pos="947"/>
              </w:tabs>
              <w:spacing w:line="240" w:lineRule="auto"/>
              <w:ind w:left="-108" w:right="-108"/>
              <w:rPr>
                <w:rFonts w:asciiTheme="minorHAnsi" w:eastAsia="Arial Unicode MS" w:hAnsiTheme="minorHAnsi" w:cs="Browallia New"/>
                <w:szCs w:val="28"/>
                <w:lang w:val="en-US" w:bidi="th-TH"/>
              </w:rPr>
            </w:pPr>
            <w:r>
              <w:rPr>
                <w:rFonts w:asciiTheme="minorHAnsi" w:eastAsia="Arial Unicode MS" w:hAnsiTheme="minorHAnsi" w:cs="Browallia New"/>
                <w:szCs w:val="28"/>
                <w:lang w:val="en-US" w:bidi="th-TH"/>
              </w:rPr>
              <w:t>561,256</w:t>
            </w:r>
          </w:p>
        </w:tc>
        <w:tc>
          <w:tcPr>
            <w:tcW w:w="184" w:type="dxa"/>
            <w:tcBorders>
              <w:left w:val="nil"/>
            </w:tcBorders>
          </w:tcPr>
          <w:p w14:paraId="43F15123" w14:textId="77777777" w:rsidR="0071000C" w:rsidRPr="00B06AF7" w:rsidRDefault="0071000C" w:rsidP="0071000C">
            <w:pPr>
              <w:keepNext/>
              <w:spacing w:line="240" w:lineRule="auto"/>
              <w:ind w:left="1710" w:right="65"/>
              <w:outlineLvl w:val="0"/>
              <w:rPr>
                <w:rFonts w:asciiTheme="minorHAnsi" w:eastAsia="Arial Unicode MS" w:hAnsiTheme="minorHAnsi" w:cstheme="minorHAnsi"/>
                <w:szCs w:val="22"/>
                <w:lang w:val="en-US" w:bidi="th-TH"/>
              </w:rPr>
            </w:pPr>
          </w:p>
        </w:tc>
        <w:tc>
          <w:tcPr>
            <w:tcW w:w="1171" w:type="dxa"/>
          </w:tcPr>
          <w:p w14:paraId="1BC279F1" w14:textId="293F0221" w:rsidR="0071000C" w:rsidRPr="00B06AF7" w:rsidRDefault="0071000C" w:rsidP="0071000C">
            <w:pPr>
              <w:spacing w:line="240" w:lineRule="auto"/>
              <w:ind w:left="-108" w:right="32"/>
              <w:jc w:val="right"/>
              <w:rPr>
                <w:rFonts w:asciiTheme="minorHAnsi" w:eastAsia="Calibri" w:hAnsiTheme="minorHAnsi" w:cstheme="minorHAnsi"/>
                <w:szCs w:val="22"/>
                <w:lang w:val="en-US" w:bidi="th-TH"/>
              </w:rPr>
            </w:pPr>
            <w:r>
              <w:rPr>
                <w:rFonts w:asciiTheme="minorHAnsi" w:eastAsia="Arial Unicode MS" w:hAnsiTheme="minorHAnsi" w:cstheme="minorHAnsi"/>
                <w:szCs w:val="22"/>
                <w:lang w:val="en-US" w:bidi="th-TH"/>
              </w:rPr>
              <w:t>782,504</w:t>
            </w:r>
          </w:p>
        </w:tc>
        <w:tc>
          <w:tcPr>
            <w:tcW w:w="212" w:type="dxa"/>
            <w:gridSpan w:val="2"/>
          </w:tcPr>
          <w:p w14:paraId="0ECCDE4E" w14:textId="77777777" w:rsidR="0071000C" w:rsidRPr="00B06AF7" w:rsidRDefault="0071000C" w:rsidP="0071000C">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7" w:type="dxa"/>
            <w:vAlign w:val="bottom"/>
          </w:tcPr>
          <w:p w14:paraId="64792250" w14:textId="1920E702" w:rsidR="0071000C" w:rsidRPr="00B06AF7" w:rsidRDefault="00985968" w:rsidP="0071000C">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27,015</w:t>
            </w:r>
          </w:p>
        </w:tc>
        <w:tc>
          <w:tcPr>
            <w:tcW w:w="188" w:type="dxa"/>
            <w:gridSpan w:val="2"/>
          </w:tcPr>
          <w:p w14:paraId="162637F3" w14:textId="77777777" w:rsidR="0071000C" w:rsidRPr="00B06AF7" w:rsidRDefault="0071000C" w:rsidP="0071000C">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533D136F" w14:textId="4A1E03EB" w:rsidR="0071000C" w:rsidRPr="00B06AF7" w:rsidRDefault="0071000C" w:rsidP="0071000C">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284,092</w:t>
            </w:r>
          </w:p>
        </w:tc>
      </w:tr>
      <w:tr w:rsidR="0071000C" w:rsidRPr="00B06AF7" w14:paraId="646809A4" w14:textId="77777777" w:rsidTr="00DA4A26">
        <w:trPr>
          <w:gridAfter w:val="1"/>
          <w:wAfter w:w="9" w:type="dxa"/>
          <w:cantSplit/>
          <w:trHeight w:val="39"/>
        </w:trPr>
        <w:tc>
          <w:tcPr>
            <w:tcW w:w="3317" w:type="dxa"/>
          </w:tcPr>
          <w:p w14:paraId="738B1B2B" w14:textId="240256F2" w:rsidR="0071000C" w:rsidRPr="00EA00E0" w:rsidRDefault="0071000C" w:rsidP="0071000C">
            <w:pPr>
              <w:spacing w:line="240" w:lineRule="auto"/>
              <w:ind w:left="19"/>
              <w:rPr>
                <w:rFonts w:asciiTheme="minorHAnsi" w:hAnsiTheme="minorHAnsi" w:cstheme="minorBidi"/>
                <w:szCs w:val="22"/>
                <w:cs/>
                <w:lang w:val="en-US" w:bidi="th-TH"/>
              </w:rPr>
            </w:pPr>
            <w:r>
              <w:rPr>
                <w:rFonts w:asciiTheme="minorHAnsi" w:hAnsiTheme="minorHAnsi" w:cstheme="minorHAnsi"/>
                <w:szCs w:val="22"/>
                <w:lang w:val="en-US" w:bidi="th-TH"/>
              </w:rPr>
              <w:t>Semi-finished goods</w:t>
            </w:r>
          </w:p>
        </w:tc>
        <w:tc>
          <w:tcPr>
            <w:tcW w:w="656" w:type="dxa"/>
          </w:tcPr>
          <w:p w14:paraId="3A9E40F9" w14:textId="77777777" w:rsidR="0071000C" w:rsidRPr="00B06AF7" w:rsidRDefault="0071000C" w:rsidP="0071000C">
            <w:pPr>
              <w:spacing w:line="240" w:lineRule="auto"/>
              <w:jc w:val="center"/>
              <w:rPr>
                <w:rFonts w:asciiTheme="minorHAnsi" w:hAnsiTheme="minorHAnsi" w:cstheme="minorHAnsi"/>
                <w:i/>
                <w:iCs/>
                <w:szCs w:val="22"/>
                <w:lang w:val="en-US" w:bidi="th-TH"/>
              </w:rPr>
            </w:pPr>
          </w:p>
        </w:tc>
        <w:tc>
          <w:tcPr>
            <w:tcW w:w="1178" w:type="dxa"/>
          </w:tcPr>
          <w:p w14:paraId="642F7023" w14:textId="6DB5D4A1" w:rsidR="0071000C" w:rsidRPr="00B06AF7" w:rsidRDefault="00324482" w:rsidP="0071000C">
            <w:pPr>
              <w:tabs>
                <w:tab w:val="decimal" w:pos="947"/>
              </w:tabs>
              <w:spacing w:line="240" w:lineRule="auto"/>
              <w:ind w:left="-108" w:right="-108"/>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31,704</w:t>
            </w:r>
          </w:p>
        </w:tc>
        <w:tc>
          <w:tcPr>
            <w:tcW w:w="184" w:type="dxa"/>
            <w:tcBorders>
              <w:left w:val="nil"/>
            </w:tcBorders>
          </w:tcPr>
          <w:p w14:paraId="0AEDED33" w14:textId="77777777" w:rsidR="0071000C" w:rsidRPr="00B06AF7" w:rsidRDefault="0071000C" w:rsidP="0071000C">
            <w:pPr>
              <w:keepNext/>
              <w:spacing w:line="240" w:lineRule="auto"/>
              <w:ind w:left="1710" w:right="65"/>
              <w:outlineLvl w:val="0"/>
              <w:rPr>
                <w:rFonts w:asciiTheme="minorHAnsi" w:eastAsia="Arial Unicode MS" w:hAnsiTheme="minorHAnsi" w:cstheme="minorHAnsi"/>
                <w:szCs w:val="22"/>
                <w:lang w:val="en-US" w:bidi="th-TH"/>
              </w:rPr>
            </w:pPr>
          </w:p>
        </w:tc>
        <w:tc>
          <w:tcPr>
            <w:tcW w:w="1171" w:type="dxa"/>
          </w:tcPr>
          <w:p w14:paraId="64B16204" w14:textId="777EC14A" w:rsidR="0071000C" w:rsidRPr="00B06AF7" w:rsidRDefault="0071000C" w:rsidP="0071000C">
            <w:pPr>
              <w:spacing w:line="240" w:lineRule="auto"/>
              <w:ind w:left="-108" w:right="32"/>
              <w:jc w:val="right"/>
              <w:rPr>
                <w:rFonts w:asciiTheme="minorHAnsi" w:eastAsia="Calibri" w:hAnsiTheme="minorHAnsi" w:cstheme="minorHAnsi"/>
                <w:szCs w:val="22"/>
                <w:lang w:val="en-US" w:bidi="th-TH"/>
              </w:rPr>
            </w:pPr>
            <w:r>
              <w:rPr>
                <w:rFonts w:asciiTheme="minorHAnsi" w:eastAsia="Arial Unicode MS" w:hAnsiTheme="minorHAnsi" w:cstheme="minorHAnsi"/>
                <w:szCs w:val="22"/>
                <w:lang w:val="en-US" w:bidi="th-TH"/>
              </w:rPr>
              <w:t>34,172</w:t>
            </w:r>
          </w:p>
        </w:tc>
        <w:tc>
          <w:tcPr>
            <w:tcW w:w="212" w:type="dxa"/>
            <w:gridSpan w:val="2"/>
          </w:tcPr>
          <w:p w14:paraId="040A1EE7" w14:textId="77777777" w:rsidR="0071000C" w:rsidRPr="00B06AF7" w:rsidRDefault="0071000C" w:rsidP="0071000C">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7" w:type="dxa"/>
            <w:vAlign w:val="bottom"/>
          </w:tcPr>
          <w:p w14:paraId="13504988" w14:textId="5D9D58DE" w:rsidR="0071000C" w:rsidRPr="00B06AF7" w:rsidRDefault="00B16728" w:rsidP="0071000C">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4,713</w:t>
            </w:r>
          </w:p>
        </w:tc>
        <w:tc>
          <w:tcPr>
            <w:tcW w:w="188" w:type="dxa"/>
            <w:gridSpan w:val="2"/>
          </w:tcPr>
          <w:p w14:paraId="0A219012" w14:textId="77777777" w:rsidR="0071000C" w:rsidRPr="00B06AF7" w:rsidRDefault="0071000C" w:rsidP="0071000C">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44A0B5B7" w14:textId="343A5867" w:rsidR="0071000C" w:rsidRPr="00B06AF7" w:rsidRDefault="0071000C" w:rsidP="0071000C">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17,977</w:t>
            </w:r>
          </w:p>
        </w:tc>
      </w:tr>
      <w:tr w:rsidR="0071000C" w:rsidRPr="00B06AF7" w14:paraId="0028E8AA" w14:textId="77777777" w:rsidTr="00DA4A26">
        <w:trPr>
          <w:gridAfter w:val="1"/>
          <w:wAfter w:w="9" w:type="dxa"/>
          <w:cantSplit/>
          <w:trHeight w:val="39"/>
        </w:trPr>
        <w:tc>
          <w:tcPr>
            <w:tcW w:w="3317" w:type="dxa"/>
          </w:tcPr>
          <w:p w14:paraId="0646C275" w14:textId="77777777" w:rsidR="0071000C" w:rsidRPr="00B06AF7" w:rsidRDefault="0071000C" w:rsidP="0071000C">
            <w:pPr>
              <w:spacing w:line="240" w:lineRule="auto"/>
              <w:ind w:left="19"/>
              <w:rPr>
                <w:rFonts w:asciiTheme="minorHAnsi" w:hAnsiTheme="minorHAnsi" w:cstheme="minorHAnsi"/>
                <w:szCs w:val="22"/>
                <w:lang w:val="en-US" w:bidi="th-TH"/>
              </w:rPr>
            </w:pPr>
            <w:r w:rsidRPr="00B06AF7">
              <w:rPr>
                <w:rFonts w:asciiTheme="minorHAnsi" w:hAnsiTheme="minorHAnsi" w:cstheme="minorHAnsi"/>
                <w:szCs w:val="22"/>
                <w:lang w:val="en-US" w:bidi="th-TH"/>
              </w:rPr>
              <w:t>Finished goods</w:t>
            </w:r>
          </w:p>
        </w:tc>
        <w:tc>
          <w:tcPr>
            <w:tcW w:w="656" w:type="dxa"/>
          </w:tcPr>
          <w:p w14:paraId="639EA8DE" w14:textId="77777777" w:rsidR="0071000C" w:rsidRPr="00B06AF7" w:rsidRDefault="0071000C" w:rsidP="0071000C">
            <w:pPr>
              <w:spacing w:line="240" w:lineRule="auto"/>
              <w:jc w:val="center"/>
              <w:rPr>
                <w:rFonts w:asciiTheme="minorHAnsi" w:hAnsiTheme="minorHAnsi" w:cstheme="minorHAnsi"/>
                <w:i/>
                <w:iCs/>
                <w:szCs w:val="22"/>
                <w:lang w:val="en-US" w:bidi="th-TH"/>
              </w:rPr>
            </w:pPr>
          </w:p>
        </w:tc>
        <w:tc>
          <w:tcPr>
            <w:tcW w:w="1178" w:type="dxa"/>
          </w:tcPr>
          <w:p w14:paraId="58C1267C" w14:textId="443B250F" w:rsidR="0071000C" w:rsidRPr="00B06AF7" w:rsidRDefault="00E569FB" w:rsidP="0071000C">
            <w:pPr>
              <w:tabs>
                <w:tab w:val="decimal" w:pos="947"/>
              </w:tabs>
              <w:spacing w:line="240" w:lineRule="auto"/>
              <w:ind w:left="-108" w:right="-108"/>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336,009</w:t>
            </w:r>
          </w:p>
        </w:tc>
        <w:tc>
          <w:tcPr>
            <w:tcW w:w="184" w:type="dxa"/>
            <w:tcBorders>
              <w:left w:val="nil"/>
            </w:tcBorders>
          </w:tcPr>
          <w:p w14:paraId="04EE5B16" w14:textId="77777777" w:rsidR="0071000C" w:rsidRPr="00B06AF7" w:rsidRDefault="0071000C" w:rsidP="0071000C">
            <w:pPr>
              <w:keepNext/>
              <w:spacing w:line="240" w:lineRule="auto"/>
              <w:ind w:left="1710" w:right="65"/>
              <w:outlineLvl w:val="0"/>
              <w:rPr>
                <w:rFonts w:asciiTheme="minorHAnsi" w:eastAsia="Arial Unicode MS" w:hAnsiTheme="minorHAnsi" w:cstheme="minorHAnsi"/>
                <w:szCs w:val="22"/>
                <w:lang w:val="en-US" w:bidi="th-TH"/>
              </w:rPr>
            </w:pPr>
          </w:p>
        </w:tc>
        <w:tc>
          <w:tcPr>
            <w:tcW w:w="1171" w:type="dxa"/>
          </w:tcPr>
          <w:p w14:paraId="47290E05" w14:textId="6DB870AA" w:rsidR="0071000C" w:rsidRPr="00B06AF7" w:rsidRDefault="0071000C" w:rsidP="0071000C">
            <w:pPr>
              <w:spacing w:line="240" w:lineRule="auto"/>
              <w:ind w:left="-108" w:right="32"/>
              <w:jc w:val="right"/>
              <w:rPr>
                <w:rFonts w:asciiTheme="minorHAnsi" w:eastAsia="Calibri" w:hAnsiTheme="minorHAnsi" w:cstheme="minorHAnsi"/>
                <w:szCs w:val="22"/>
                <w:lang w:val="en-US" w:bidi="th-TH"/>
              </w:rPr>
            </w:pPr>
            <w:r>
              <w:rPr>
                <w:rFonts w:asciiTheme="minorHAnsi" w:eastAsia="Arial Unicode MS" w:hAnsiTheme="minorHAnsi" w:cstheme="minorHAnsi"/>
                <w:szCs w:val="22"/>
                <w:lang w:val="en-US" w:bidi="th-TH"/>
              </w:rPr>
              <w:t>892,932</w:t>
            </w:r>
          </w:p>
        </w:tc>
        <w:tc>
          <w:tcPr>
            <w:tcW w:w="212" w:type="dxa"/>
            <w:gridSpan w:val="2"/>
          </w:tcPr>
          <w:p w14:paraId="0D0BA40C" w14:textId="77777777" w:rsidR="0071000C" w:rsidRPr="00B06AF7" w:rsidRDefault="0071000C" w:rsidP="0071000C">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7" w:type="dxa"/>
            <w:vAlign w:val="bottom"/>
          </w:tcPr>
          <w:p w14:paraId="12A105C0" w14:textId="755BE51F" w:rsidR="0071000C" w:rsidRPr="00B06AF7" w:rsidRDefault="00DE49DB" w:rsidP="0071000C">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149,336</w:t>
            </w:r>
          </w:p>
        </w:tc>
        <w:tc>
          <w:tcPr>
            <w:tcW w:w="188" w:type="dxa"/>
            <w:gridSpan w:val="2"/>
          </w:tcPr>
          <w:p w14:paraId="466662BA" w14:textId="77777777" w:rsidR="0071000C" w:rsidRPr="00B06AF7" w:rsidRDefault="0071000C" w:rsidP="0071000C">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60E65A73" w14:textId="6364D95F" w:rsidR="0071000C" w:rsidRPr="00B06AF7" w:rsidRDefault="0071000C" w:rsidP="0071000C">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444,014</w:t>
            </w:r>
          </w:p>
        </w:tc>
      </w:tr>
      <w:tr w:rsidR="0071000C" w:rsidRPr="00B06AF7" w14:paraId="5C062031" w14:textId="77777777" w:rsidTr="00DA4A26">
        <w:trPr>
          <w:gridAfter w:val="1"/>
          <w:wAfter w:w="9" w:type="dxa"/>
          <w:cantSplit/>
          <w:trHeight w:val="39"/>
        </w:trPr>
        <w:tc>
          <w:tcPr>
            <w:tcW w:w="3317" w:type="dxa"/>
          </w:tcPr>
          <w:p w14:paraId="4D4BC7B7" w14:textId="20DA3950" w:rsidR="0071000C" w:rsidRPr="00B06AF7" w:rsidRDefault="0071000C" w:rsidP="0071000C">
            <w:pPr>
              <w:spacing w:line="240" w:lineRule="auto"/>
              <w:ind w:left="19"/>
              <w:rPr>
                <w:rFonts w:asciiTheme="minorHAnsi" w:hAnsiTheme="minorHAnsi" w:cstheme="minorHAnsi"/>
                <w:szCs w:val="22"/>
                <w:lang w:val="en-US" w:bidi="th-TH"/>
              </w:rPr>
            </w:pPr>
            <w:r w:rsidRPr="00B06AF7">
              <w:rPr>
                <w:rFonts w:asciiTheme="minorHAnsi" w:hAnsiTheme="minorHAnsi" w:cstheme="minorHAnsi"/>
                <w:szCs w:val="22"/>
                <w:lang w:val="en-US" w:bidi="th-TH"/>
              </w:rPr>
              <w:t>Work in progress</w:t>
            </w:r>
          </w:p>
        </w:tc>
        <w:tc>
          <w:tcPr>
            <w:tcW w:w="656" w:type="dxa"/>
          </w:tcPr>
          <w:p w14:paraId="6F39979C" w14:textId="77777777" w:rsidR="0071000C" w:rsidRPr="00B06AF7" w:rsidRDefault="0071000C" w:rsidP="0071000C">
            <w:pPr>
              <w:spacing w:line="240" w:lineRule="auto"/>
              <w:jc w:val="center"/>
              <w:rPr>
                <w:rFonts w:asciiTheme="minorHAnsi" w:hAnsiTheme="minorHAnsi" w:cstheme="minorHAnsi"/>
                <w:i/>
                <w:iCs/>
                <w:szCs w:val="22"/>
                <w:lang w:val="en-US" w:bidi="th-TH"/>
              </w:rPr>
            </w:pPr>
          </w:p>
        </w:tc>
        <w:tc>
          <w:tcPr>
            <w:tcW w:w="1178" w:type="dxa"/>
          </w:tcPr>
          <w:p w14:paraId="0F7A3D9A" w14:textId="72DC8598" w:rsidR="0071000C" w:rsidRDefault="004A5C70" w:rsidP="00985968">
            <w:pPr>
              <w:tabs>
                <w:tab w:val="decimal" w:pos="719"/>
              </w:tabs>
              <w:spacing w:line="240" w:lineRule="auto"/>
              <w:ind w:left="-108" w:right="-108"/>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4" w:type="dxa"/>
            <w:tcBorders>
              <w:left w:val="nil"/>
            </w:tcBorders>
          </w:tcPr>
          <w:p w14:paraId="5F99EF38" w14:textId="77777777" w:rsidR="0071000C" w:rsidRPr="00B06AF7" w:rsidRDefault="0071000C" w:rsidP="0071000C">
            <w:pPr>
              <w:keepNext/>
              <w:spacing w:line="240" w:lineRule="auto"/>
              <w:ind w:left="1710" w:right="65"/>
              <w:outlineLvl w:val="0"/>
              <w:rPr>
                <w:rFonts w:asciiTheme="minorHAnsi" w:eastAsia="Arial Unicode MS" w:hAnsiTheme="minorHAnsi" w:cstheme="minorHAnsi"/>
                <w:szCs w:val="22"/>
                <w:lang w:val="en-US" w:bidi="th-TH"/>
              </w:rPr>
            </w:pPr>
          </w:p>
        </w:tc>
        <w:tc>
          <w:tcPr>
            <w:tcW w:w="1171" w:type="dxa"/>
          </w:tcPr>
          <w:p w14:paraId="2F7B32FA" w14:textId="0E9334D7" w:rsidR="0071000C" w:rsidRPr="00E56174" w:rsidRDefault="0071000C" w:rsidP="0071000C">
            <w:pPr>
              <w:spacing w:line="240" w:lineRule="auto"/>
              <w:ind w:left="-108" w:right="32"/>
              <w:jc w:val="right"/>
              <w:rPr>
                <w:rFonts w:asciiTheme="minorHAnsi" w:eastAsia="Calibri" w:hAnsiTheme="minorHAnsi" w:cstheme="minorHAnsi"/>
                <w:bCs/>
                <w:szCs w:val="22"/>
                <w:lang w:val="en-US" w:bidi="th-TH"/>
              </w:rPr>
            </w:pPr>
            <w:r>
              <w:rPr>
                <w:rFonts w:asciiTheme="minorHAnsi" w:eastAsia="Arial Unicode MS" w:hAnsiTheme="minorHAnsi" w:cstheme="minorHAnsi"/>
                <w:szCs w:val="22"/>
                <w:lang w:val="en-US" w:bidi="th-TH"/>
              </w:rPr>
              <w:t>3,901</w:t>
            </w:r>
          </w:p>
        </w:tc>
        <w:tc>
          <w:tcPr>
            <w:tcW w:w="212" w:type="dxa"/>
            <w:gridSpan w:val="2"/>
          </w:tcPr>
          <w:p w14:paraId="245F6F6C" w14:textId="77777777" w:rsidR="0071000C" w:rsidRPr="00B06AF7" w:rsidRDefault="0071000C" w:rsidP="0071000C">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7" w:type="dxa"/>
            <w:vAlign w:val="bottom"/>
          </w:tcPr>
          <w:p w14:paraId="7C424A76" w14:textId="4F7FE227" w:rsidR="0071000C" w:rsidRPr="00E56174" w:rsidRDefault="007D490E" w:rsidP="0071000C">
            <w:pPr>
              <w:tabs>
                <w:tab w:val="decimal" w:pos="689"/>
              </w:tabs>
              <w:spacing w:line="240" w:lineRule="atLeast"/>
              <w:ind w:left="-79" w:right="-79"/>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w:t>
            </w:r>
          </w:p>
        </w:tc>
        <w:tc>
          <w:tcPr>
            <w:tcW w:w="188" w:type="dxa"/>
            <w:gridSpan w:val="2"/>
          </w:tcPr>
          <w:p w14:paraId="162F94F8" w14:textId="77777777" w:rsidR="0071000C" w:rsidRPr="00B06AF7" w:rsidRDefault="0071000C" w:rsidP="0071000C">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3A72AA90" w14:textId="61E5C758" w:rsidR="0071000C" w:rsidRPr="00E56174" w:rsidRDefault="0071000C" w:rsidP="0071000C">
            <w:pPr>
              <w:tabs>
                <w:tab w:val="decimal" w:pos="689"/>
              </w:tabs>
              <w:spacing w:line="240" w:lineRule="atLeast"/>
              <w:ind w:left="-79" w:right="-79"/>
              <w:rPr>
                <w:rFonts w:asciiTheme="minorHAnsi" w:eastAsia="Calibri" w:hAnsiTheme="minorHAnsi" w:cstheme="minorHAnsi"/>
                <w:bCs/>
                <w:szCs w:val="22"/>
                <w:lang w:val="en-US" w:bidi="th-TH"/>
              </w:rPr>
            </w:pPr>
            <w:r w:rsidRPr="00E56174">
              <w:rPr>
                <w:rFonts w:asciiTheme="minorHAnsi" w:eastAsia="Calibri" w:hAnsiTheme="minorHAnsi" w:cstheme="minorHAnsi"/>
                <w:bCs/>
                <w:szCs w:val="22"/>
                <w:lang w:val="en-US" w:bidi="th-TH"/>
              </w:rPr>
              <w:t>-</w:t>
            </w:r>
          </w:p>
        </w:tc>
      </w:tr>
      <w:tr w:rsidR="0071000C" w:rsidRPr="00B06AF7" w14:paraId="5C24937A" w14:textId="77777777" w:rsidTr="00DA4A26">
        <w:trPr>
          <w:gridAfter w:val="1"/>
          <w:wAfter w:w="9" w:type="dxa"/>
          <w:cantSplit/>
          <w:trHeight w:val="39"/>
        </w:trPr>
        <w:tc>
          <w:tcPr>
            <w:tcW w:w="3317" w:type="dxa"/>
          </w:tcPr>
          <w:p w14:paraId="3C72710A" w14:textId="6B7BCF92" w:rsidR="0071000C" w:rsidRPr="00706AF3" w:rsidRDefault="0071000C" w:rsidP="0071000C">
            <w:pPr>
              <w:spacing w:line="240" w:lineRule="auto"/>
              <w:ind w:left="19"/>
              <w:rPr>
                <w:rFonts w:asciiTheme="minorHAnsi" w:hAnsiTheme="minorHAnsi" w:cstheme="minorHAnsi"/>
                <w:szCs w:val="22"/>
                <w:lang w:val="en-US" w:bidi="th-TH"/>
              </w:rPr>
            </w:pPr>
            <w:r w:rsidRPr="00706AF3">
              <w:rPr>
                <w:rFonts w:asciiTheme="minorHAnsi" w:hAnsiTheme="minorHAnsi" w:cstheme="minorHAnsi"/>
                <w:szCs w:val="22"/>
                <w:lang w:val="en-US" w:bidi="th-TH"/>
              </w:rPr>
              <w:t>Spare parts and supplies</w:t>
            </w:r>
          </w:p>
        </w:tc>
        <w:tc>
          <w:tcPr>
            <w:tcW w:w="656" w:type="dxa"/>
          </w:tcPr>
          <w:p w14:paraId="0D6757B7" w14:textId="77777777" w:rsidR="0071000C" w:rsidRPr="00B06AF7" w:rsidRDefault="0071000C" w:rsidP="0071000C">
            <w:pPr>
              <w:spacing w:line="240" w:lineRule="auto"/>
              <w:jc w:val="center"/>
              <w:rPr>
                <w:rFonts w:asciiTheme="minorHAnsi" w:hAnsiTheme="minorHAnsi" w:cstheme="minorHAnsi"/>
                <w:i/>
                <w:iCs/>
                <w:szCs w:val="22"/>
                <w:lang w:val="en-US" w:bidi="th-TH"/>
              </w:rPr>
            </w:pPr>
          </w:p>
        </w:tc>
        <w:tc>
          <w:tcPr>
            <w:tcW w:w="1178" w:type="dxa"/>
          </w:tcPr>
          <w:p w14:paraId="509CC97E" w14:textId="69B2D41C" w:rsidR="0071000C" w:rsidRPr="00B06AF7" w:rsidRDefault="004A5C70" w:rsidP="0071000C">
            <w:pPr>
              <w:tabs>
                <w:tab w:val="decimal" w:pos="947"/>
              </w:tabs>
              <w:spacing w:line="240" w:lineRule="auto"/>
              <w:ind w:left="-108" w:right="-108"/>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762,</w:t>
            </w:r>
            <w:r w:rsidR="00770A2E">
              <w:rPr>
                <w:rFonts w:asciiTheme="minorHAnsi" w:eastAsia="Arial Unicode MS" w:hAnsiTheme="minorHAnsi" w:cstheme="minorHAnsi"/>
                <w:szCs w:val="22"/>
                <w:lang w:val="en-US" w:bidi="th-TH"/>
              </w:rPr>
              <w:t>279</w:t>
            </w:r>
          </w:p>
        </w:tc>
        <w:tc>
          <w:tcPr>
            <w:tcW w:w="184" w:type="dxa"/>
            <w:tcBorders>
              <w:left w:val="nil"/>
            </w:tcBorders>
          </w:tcPr>
          <w:p w14:paraId="29EAC197" w14:textId="77777777" w:rsidR="0071000C" w:rsidRPr="00B06AF7" w:rsidRDefault="0071000C" w:rsidP="0071000C">
            <w:pPr>
              <w:keepNext/>
              <w:spacing w:line="240" w:lineRule="auto"/>
              <w:ind w:left="1710" w:right="65"/>
              <w:outlineLvl w:val="0"/>
              <w:rPr>
                <w:rFonts w:asciiTheme="minorHAnsi" w:eastAsia="Arial Unicode MS" w:hAnsiTheme="minorHAnsi" w:cstheme="minorHAnsi"/>
                <w:szCs w:val="22"/>
                <w:lang w:val="en-US" w:bidi="th-TH"/>
              </w:rPr>
            </w:pPr>
          </w:p>
        </w:tc>
        <w:tc>
          <w:tcPr>
            <w:tcW w:w="1171" w:type="dxa"/>
          </w:tcPr>
          <w:p w14:paraId="2E117707" w14:textId="0FAA802D" w:rsidR="0071000C" w:rsidRPr="00B06AF7" w:rsidRDefault="0071000C" w:rsidP="0071000C">
            <w:pPr>
              <w:spacing w:line="240" w:lineRule="auto"/>
              <w:ind w:left="-108" w:right="32"/>
              <w:jc w:val="right"/>
              <w:rPr>
                <w:rFonts w:asciiTheme="minorHAnsi" w:eastAsia="Calibri" w:hAnsiTheme="minorHAnsi" w:cstheme="minorHAnsi"/>
                <w:szCs w:val="22"/>
                <w:lang w:val="en-US" w:bidi="th-TH"/>
              </w:rPr>
            </w:pPr>
            <w:r>
              <w:rPr>
                <w:rFonts w:asciiTheme="minorHAnsi" w:eastAsia="Arial Unicode MS" w:hAnsiTheme="minorHAnsi" w:cstheme="minorHAnsi"/>
                <w:szCs w:val="22"/>
                <w:lang w:val="en-US" w:bidi="th-TH"/>
              </w:rPr>
              <w:t>884,590</w:t>
            </w:r>
          </w:p>
        </w:tc>
        <w:tc>
          <w:tcPr>
            <w:tcW w:w="212" w:type="dxa"/>
            <w:gridSpan w:val="2"/>
          </w:tcPr>
          <w:p w14:paraId="6F1011B8" w14:textId="77777777" w:rsidR="0071000C" w:rsidRPr="00B06AF7" w:rsidRDefault="0071000C" w:rsidP="0071000C">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7" w:type="dxa"/>
            <w:vAlign w:val="bottom"/>
          </w:tcPr>
          <w:p w14:paraId="5684B94D" w14:textId="02270A34" w:rsidR="0071000C" w:rsidRPr="00B06AF7" w:rsidRDefault="00805083" w:rsidP="0071000C">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253,637</w:t>
            </w:r>
          </w:p>
        </w:tc>
        <w:tc>
          <w:tcPr>
            <w:tcW w:w="188" w:type="dxa"/>
            <w:gridSpan w:val="2"/>
          </w:tcPr>
          <w:p w14:paraId="3CC5A9BF" w14:textId="77777777" w:rsidR="0071000C" w:rsidRPr="00B06AF7" w:rsidRDefault="0071000C" w:rsidP="0071000C">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060DD803" w14:textId="4DA13FF9" w:rsidR="0071000C" w:rsidRPr="00B06AF7" w:rsidRDefault="0071000C" w:rsidP="0071000C">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267,666</w:t>
            </w:r>
          </w:p>
        </w:tc>
      </w:tr>
      <w:tr w:rsidR="0071000C" w:rsidRPr="00B06AF7" w14:paraId="2E17C930" w14:textId="77777777" w:rsidTr="00DA4A26">
        <w:trPr>
          <w:gridAfter w:val="1"/>
          <w:wAfter w:w="9" w:type="dxa"/>
          <w:cantSplit/>
          <w:trHeight w:val="39"/>
        </w:trPr>
        <w:tc>
          <w:tcPr>
            <w:tcW w:w="3317" w:type="dxa"/>
          </w:tcPr>
          <w:p w14:paraId="023A857E" w14:textId="77777777" w:rsidR="0071000C" w:rsidRPr="00706AF3" w:rsidRDefault="0071000C" w:rsidP="0071000C">
            <w:pPr>
              <w:spacing w:line="240" w:lineRule="auto"/>
              <w:ind w:left="19"/>
              <w:rPr>
                <w:rFonts w:asciiTheme="minorHAnsi" w:hAnsiTheme="minorHAnsi" w:cstheme="minorHAnsi"/>
                <w:szCs w:val="22"/>
                <w:cs/>
                <w:lang w:val="en-US" w:bidi="th-TH"/>
              </w:rPr>
            </w:pPr>
            <w:r w:rsidRPr="00706AF3">
              <w:rPr>
                <w:rFonts w:asciiTheme="minorHAnsi" w:hAnsiTheme="minorHAnsi" w:cstheme="minorHAnsi"/>
                <w:szCs w:val="22"/>
                <w:lang w:val="en-US" w:bidi="th-TH"/>
              </w:rPr>
              <w:t>Goods in transit</w:t>
            </w:r>
          </w:p>
        </w:tc>
        <w:tc>
          <w:tcPr>
            <w:tcW w:w="656" w:type="dxa"/>
          </w:tcPr>
          <w:p w14:paraId="1A1FE1E8" w14:textId="77777777" w:rsidR="0071000C" w:rsidRPr="00B06AF7" w:rsidRDefault="0071000C" w:rsidP="0071000C">
            <w:pPr>
              <w:spacing w:line="240" w:lineRule="auto"/>
              <w:rPr>
                <w:rFonts w:asciiTheme="minorHAnsi" w:hAnsiTheme="minorHAnsi" w:cstheme="minorHAnsi"/>
                <w:szCs w:val="22"/>
                <w:lang w:val="en-US" w:bidi="th-TH"/>
              </w:rPr>
            </w:pPr>
          </w:p>
        </w:tc>
        <w:tc>
          <w:tcPr>
            <w:tcW w:w="1178" w:type="dxa"/>
            <w:tcBorders>
              <w:bottom w:val="single" w:sz="4" w:space="0" w:color="auto"/>
            </w:tcBorders>
            <w:shd w:val="clear" w:color="auto" w:fill="auto"/>
          </w:tcPr>
          <w:p w14:paraId="542A3E6D" w14:textId="553B3416" w:rsidR="0071000C" w:rsidRPr="00B06AF7" w:rsidRDefault="00FD2341" w:rsidP="0071000C">
            <w:pPr>
              <w:tabs>
                <w:tab w:val="decimal" w:pos="947"/>
              </w:tabs>
              <w:spacing w:line="240" w:lineRule="auto"/>
              <w:ind w:left="-108" w:right="-108"/>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69,441</w:t>
            </w:r>
          </w:p>
        </w:tc>
        <w:tc>
          <w:tcPr>
            <w:tcW w:w="184" w:type="dxa"/>
            <w:tcBorders>
              <w:left w:val="nil"/>
            </w:tcBorders>
          </w:tcPr>
          <w:p w14:paraId="73A9AE77" w14:textId="77777777" w:rsidR="0071000C" w:rsidRPr="00B06AF7" w:rsidRDefault="0071000C" w:rsidP="0071000C">
            <w:pPr>
              <w:keepNext/>
              <w:spacing w:line="240" w:lineRule="auto"/>
              <w:ind w:left="1710" w:right="65"/>
              <w:outlineLvl w:val="0"/>
              <w:rPr>
                <w:rFonts w:asciiTheme="minorHAnsi" w:eastAsia="Arial Unicode MS" w:hAnsiTheme="minorHAnsi" w:cstheme="minorHAnsi"/>
                <w:szCs w:val="22"/>
                <w:lang w:val="en-US" w:bidi="th-TH"/>
              </w:rPr>
            </w:pPr>
          </w:p>
        </w:tc>
        <w:tc>
          <w:tcPr>
            <w:tcW w:w="1171" w:type="dxa"/>
            <w:tcBorders>
              <w:bottom w:val="single" w:sz="4" w:space="0" w:color="auto"/>
            </w:tcBorders>
          </w:tcPr>
          <w:p w14:paraId="4F970763" w14:textId="0204D5F5" w:rsidR="0071000C" w:rsidRPr="00B06AF7" w:rsidRDefault="0071000C" w:rsidP="0071000C">
            <w:pPr>
              <w:spacing w:line="240" w:lineRule="auto"/>
              <w:ind w:left="-108" w:right="32"/>
              <w:jc w:val="right"/>
              <w:rPr>
                <w:rFonts w:asciiTheme="minorHAnsi" w:eastAsia="Calibri" w:hAnsiTheme="minorHAnsi" w:cstheme="minorHAnsi"/>
                <w:szCs w:val="22"/>
                <w:lang w:val="en-US" w:bidi="th-TH"/>
              </w:rPr>
            </w:pPr>
            <w:r>
              <w:rPr>
                <w:rFonts w:asciiTheme="minorHAnsi" w:eastAsia="Arial Unicode MS" w:hAnsiTheme="minorHAnsi" w:cstheme="minorHAnsi"/>
                <w:szCs w:val="22"/>
                <w:lang w:val="en-US" w:bidi="th-TH"/>
              </w:rPr>
              <w:t>245,780</w:t>
            </w:r>
          </w:p>
        </w:tc>
        <w:tc>
          <w:tcPr>
            <w:tcW w:w="212" w:type="dxa"/>
            <w:gridSpan w:val="2"/>
          </w:tcPr>
          <w:p w14:paraId="70033A0D" w14:textId="77777777" w:rsidR="0071000C" w:rsidRPr="00B06AF7" w:rsidRDefault="0071000C" w:rsidP="0071000C">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7" w:type="dxa"/>
            <w:tcBorders>
              <w:bottom w:val="single" w:sz="4" w:space="0" w:color="auto"/>
            </w:tcBorders>
            <w:vAlign w:val="bottom"/>
          </w:tcPr>
          <w:p w14:paraId="46D703CD" w14:textId="70C65724" w:rsidR="0071000C" w:rsidRPr="00B06AF7" w:rsidRDefault="00F61B90" w:rsidP="0071000C">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12,820</w:t>
            </w:r>
          </w:p>
        </w:tc>
        <w:tc>
          <w:tcPr>
            <w:tcW w:w="188" w:type="dxa"/>
            <w:gridSpan w:val="2"/>
          </w:tcPr>
          <w:p w14:paraId="41B9ABB6" w14:textId="77777777" w:rsidR="0071000C" w:rsidRPr="00B06AF7" w:rsidRDefault="0071000C" w:rsidP="0071000C">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tcBorders>
              <w:bottom w:val="single" w:sz="4" w:space="0" w:color="auto"/>
            </w:tcBorders>
            <w:vAlign w:val="bottom"/>
          </w:tcPr>
          <w:p w14:paraId="0AFD2F99" w14:textId="6C9FC5D1" w:rsidR="0071000C" w:rsidRPr="00B06AF7" w:rsidRDefault="0071000C" w:rsidP="0071000C">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98</w:t>
            </w:r>
          </w:p>
        </w:tc>
      </w:tr>
      <w:tr w:rsidR="0071000C" w:rsidRPr="00B06AF7" w14:paraId="609A08CB" w14:textId="77777777" w:rsidTr="00174E60">
        <w:trPr>
          <w:gridAfter w:val="1"/>
          <w:wAfter w:w="9" w:type="dxa"/>
          <w:cantSplit/>
          <w:trHeight w:val="39"/>
        </w:trPr>
        <w:tc>
          <w:tcPr>
            <w:tcW w:w="3317" w:type="dxa"/>
            <w:vAlign w:val="bottom"/>
          </w:tcPr>
          <w:p w14:paraId="618E10A6" w14:textId="77777777" w:rsidR="0071000C" w:rsidRPr="00706AF3" w:rsidRDefault="0071000C" w:rsidP="0071000C">
            <w:pPr>
              <w:spacing w:line="240" w:lineRule="auto"/>
              <w:ind w:left="19"/>
              <w:rPr>
                <w:rFonts w:asciiTheme="minorHAnsi" w:hAnsiTheme="minorHAnsi" w:cstheme="minorHAnsi"/>
                <w:b/>
                <w:bCs/>
                <w:szCs w:val="22"/>
                <w:lang w:val="en-US" w:bidi="th-TH"/>
              </w:rPr>
            </w:pPr>
          </w:p>
        </w:tc>
        <w:tc>
          <w:tcPr>
            <w:tcW w:w="656" w:type="dxa"/>
            <w:vAlign w:val="bottom"/>
          </w:tcPr>
          <w:p w14:paraId="2221A4D2" w14:textId="77777777" w:rsidR="0071000C" w:rsidRPr="00B06AF7" w:rsidRDefault="0071000C" w:rsidP="0071000C">
            <w:pPr>
              <w:spacing w:line="240" w:lineRule="auto"/>
              <w:rPr>
                <w:rFonts w:asciiTheme="minorHAnsi" w:hAnsiTheme="minorHAnsi" w:cstheme="minorHAnsi"/>
                <w:b/>
                <w:bCs/>
                <w:szCs w:val="22"/>
                <w:lang w:val="en-US" w:bidi="th-TH"/>
              </w:rPr>
            </w:pPr>
          </w:p>
        </w:tc>
        <w:tc>
          <w:tcPr>
            <w:tcW w:w="1178" w:type="dxa"/>
            <w:tcBorders>
              <w:top w:val="single" w:sz="4" w:space="0" w:color="auto"/>
            </w:tcBorders>
            <w:shd w:val="clear" w:color="auto" w:fill="auto"/>
            <w:vAlign w:val="bottom"/>
          </w:tcPr>
          <w:p w14:paraId="7FBCD112" w14:textId="30D41CA3" w:rsidR="0071000C" w:rsidRPr="00B06AF7" w:rsidRDefault="00FD2341" w:rsidP="0071000C">
            <w:pPr>
              <w:tabs>
                <w:tab w:val="decimal" w:pos="947"/>
              </w:tabs>
              <w:spacing w:line="240" w:lineRule="auto"/>
              <w:ind w:left="-108" w:right="-108"/>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1,760,</w:t>
            </w:r>
            <w:r w:rsidR="00D61A6B">
              <w:rPr>
                <w:rFonts w:asciiTheme="minorHAnsi" w:eastAsia="Arial Unicode MS" w:hAnsiTheme="minorHAnsi" w:cstheme="minorHAnsi"/>
                <w:b/>
                <w:bCs/>
                <w:szCs w:val="22"/>
                <w:lang w:val="en-US" w:bidi="th-TH"/>
              </w:rPr>
              <w:t>689</w:t>
            </w:r>
          </w:p>
        </w:tc>
        <w:tc>
          <w:tcPr>
            <w:tcW w:w="184" w:type="dxa"/>
            <w:vAlign w:val="bottom"/>
          </w:tcPr>
          <w:p w14:paraId="09AD9601" w14:textId="77777777" w:rsidR="0071000C" w:rsidRPr="00B06AF7" w:rsidRDefault="0071000C" w:rsidP="0071000C">
            <w:pPr>
              <w:keepNext/>
              <w:spacing w:line="240" w:lineRule="auto"/>
              <w:ind w:left="1710" w:right="65"/>
              <w:jc w:val="right"/>
              <w:outlineLvl w:val="0"/>
              <w:rPr>
                <w:rFonts w:asciiTheme="minorHAnsi" w:hAnsiTheme="minorHAnsi" w:cstheme="minorHAnsi"/>
                <w:b/>
                <w:bCs/>
                <w:color w:val="000000"/>
                <w:szCs w:val="22"/>
                <w:lang w:val="en-US" w:bidi="th-TH"/>
              </w:rPr>
            </w:pPr>
          </w:p>
        </w:tc>
        <w:tc>
          <w:tcPr>
            <w:tcW w:w="1171" w:type="dxa"/>
            <w:tcBorders>
              <w:top w:val="single" w:sz="4" w:space="0" w:color="auto"/>
            </w:tcBorders>
            <w:vAlign w:val="bottom"/>
          </w:tcPr>
          <w:p w14:paraId="63605E95" w14:textId="6314A848" w:rsidR="0071000C" w:rsidRPr="00B06AF7" w:rsidRDefault="0071000C" w:rsidP="0071000C">
            <w:pPr>
              <w:spacing w:line="240" w:lineRule="auto"/>
              <w:ind w:left="-108" w:right="32"/>
              <w:jc w:val="right"/>
              <w:rPr>
                <w:rFonts w:asciiTheme="minorHAnsi" w:eastAsia="Calibri" w:hAnsiTheme="minorHAnsi" w:cstheme="minorHAnsi"/>
                <w:b/>
                <w:bCs/>
                <w:szCs w:val="22"/>
                <w:lang w:val="en-US" w:bidi="th-TH"/>
              </w:rPr>
            </w:pPr>
            <w:r>
              <w:rPr>
                <w:rFonts w:asciiTheme="minorHAnsi" w:eastAsia="Arial Unicode MS" w:hAnsiTheme="minorHAnsi" w:cstheme="minorHAnsi"/>
                <w:b/>
                <w:bCs/>
                <w:szCs w:val="22"/>
                <w:lang w:val="en-US" w:bidi="th-TH"/>
              </w:rPr>
              <w:t>2,843,879</w:t>
            </w:r>
          </w:p>
        </w:tc>
        <w:tc>
          <w:tcPr>
            <w:tcW w:w="212" w:type="dxa"/>
            <w:gridSpan w:val="2"/>
            <w:vAlign w:val="bottom"/>
          </w:tcPr>
          <w:p w14:paraId="03195924" w14:textId="77777777" w:rsidR="0071000C" w:rsidRPr="00B06AF7" w:rsidRDefault="0071000C" w:rsidP="0071000C">
            <w:pPr>
              <w:tabs>
                <w:tab w:val="decimal" w:pos="947"/>
              </w:tabs>
              <w:spacing w:line="240" w:lineRule="auto"/>
              <w:ind w:left="-108" w:right="-108"/>
              <w:jc w:val="right"/>
              <w:rPr>
                <w:rFonts w:asciiTheme="minorHAnsi" w:eastAsia="Calibri" w:hAnsiTheme="minorHAnsi" w:cstheme="minorHAnsi"/>
                <w:bCs/>
                <w:szCs w:val="22"/>
                <w:lang w:val="en-US" w:bidi="th-TH"/>
              </w:rPr>
            </w:pPr>
          </w:p>
        </w:tc>
        <w:tc>
          <w:tcPr>
            <w:tcW w:w="1167" w:type="dxa"/>
            <w:tcBorders>
              <w:top w:val="single" w:sz="4" w:space="0" w:color="auto"/>
            </w:tcBorders>
            <w:vAlign w:val="bottom"/>
          </w:tcPr>
          <w:p w14:paraId="7E7D79D7" w14:textId="11C42401" w:rsidR="0071000C" w:rsidRPr="00B06AF7" w:rsidRDefault="000D74EE" w:rsidP="0071000C">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447,5</w:t>
            </w:r>
            <w:r w:rsidR="006D374E">
              <w:rPr>
                <w:rFonts w:asciiTheme="minorHAnsi" w:eastAsia="Arial Unicode MS" w:hAnsiTheme="minorHAnsi" w:cstheme="minorHAnsi"/>
                <w:b/>
                <w:bCs/>
                <w:szCs w:val="22"/>
                <w:lang w:val="en-US" w:bidi="th-TH"/>
              </w:rPr>
              <w:t>2</w:t>
            </w:r>
            <w:r>
              <w:rPr>
                <w:rFonts w:asciiTheme="minorHAnsi" w:eastAsia="Arial Unicode MS" w:hAnsiTheme="minorHAnsi" w:cstheme="minorHAnsi"/>
                <w:b/>
                <w:bCs/>
                <w:szCs w:val="22"/>
                <w:lang w:val="en-US" w:bidi="th-TH"/>
              </w:rPr>
              <w:t>1</w:t>
            </w:r>
          </w:p>
        </w:tc>
        <w:tc>
          <w:tcPr>
            <w:tcW w:w="188" w:type="dxa"/>
            <w:gridSpan w:val="2"/>
            <w:vAlign w:val="bottom"/>
          </w:tcPr>
          <w:p w14:paraId="2EB81D0D" w14:textId="77777777" w:rsidR="0071000C" w:rsidRPr="00B06AF7" w:rsidRDefault="0071000C" w:rsidP="0071000C">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tcBorders>
              <w:top w:val="single" w:sz="4" w:space="0" w:color="auto"/>
            </w:tcBorders>
            <w:vAlign w:val="bottom"/>
          </w:tcPr>
          <w:p w14:paraId="683F5483" w14:textId="4493D942" w:rsidR="0071000C" w:rsidRPr="006B278C" w:rsidRDefault="0071000C" w:rsidP="0071000C">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1,013,847</w:t>
            </w:r>
          </w:p>
        </w:tc>
      </w:tr>
      <w:tr w:rsidR="0071000C" w:rsidRPr="00B06AF7" w14:paraId="13B9AEE1" w14:textId="77777777" w:rsidTr="00174E60">
        <w:trPr>
          <w:gridAfter w:val="1"/>
          <w:wAfter w:w="9" w:type="dxa"/>
          <w:cantSplit/>
          <w:trHeight w:val="39"/>
        </w:trPr>
        <w:tc>
          <w:tcPr>
            <w:tcW w:w="3317" w:type="dxa"/>
            <w:vAlign w:val="bottom"/>
          </w:tcPr>
          <w:p w14:paraId="10504078" w14:textId="77777777" w:rsidR="0071000C" w:rsidRPr="00706AF3" w:rsidRDefault="0071000C" w:rsidP="0071000C">
            <w:pPr>
              <w:spacing w:line="240" w:lineRule="auto"/>
              <w:ind w:left="19" w:right="-93"/>
              <w:rPr>
                <w:rFonts w:asciiTheme="minorHAnsi" w:hAnsiTheme="minorHAnsi" w:cstheme="minorHAnsi"/>
                <w:szCs w:val="22"/>
                <w:lang w:val="en-US" w:bidi="th-TH"/>
              </w:rPr>
            </w:pPr>
            <w:r w:rsidRPr="00706AF3">
              <w:rPr>
                <w:rFonts w:asciiTheme="minorHAnsi" w:eastAsia="Arial Unicode MS" w:hAnsiTheme="minorHAnsi" w:cstheme="minorHAnsi"/>
                <w:i/>
                <w:iCs/>
                <w:szCs w:val="22"/>
                <w:lang w:val="en-US" w:bidi="th-TH"/>
              </w:rPr>
              <w:t>Less</w:t>
            </w:r>
            <w:r w:rsidRPr="00706AF3">
              <w:rPr>
                <w:rFonts w:asciiTheme="minorHAnsi" w:eastAsia="Arial Unicode MS" w:hAnsiTheme="minorHAnsi" w:cstheme="minorHAnsi"/>
                <w:szCs w:val="22"/>
                <w:lang w:val="en-US" w:bidi="th-TH"/>
              </w:rPr>
              <w:t xml:space="preserve"> allowance for decline in value</w:t>
            </w:r>
          </w:p>
        </w:tc>
        <w:tc>
          <w:tcPr>
            <w:tcW w:w="656" w:type="dxa"/>
            <w:vAlign w:val="bottom"/>
          </w:tcPr>
          <w:p w14:paraId="71C60492" w14:textId="611FBFF7" w:rsidR="0071000C" w:rsidRPr="00FC68F9" w:rsidRDefault="0071000C" w:rsidP="0071000C">
            <w:pPr>
              <w:spacing w:line="240" w:lineRule="auto"/>
              <w:jc w:val="center"/>
              <w:rPr>
                <w:rFonts w:asciiTheme="minorHAnsi" w:hAnsiTheme="minorHAnsi" w:cstheme="minorBidi"/>
                <w:i/>
                <w:iCs/>
                <w:szCs w:val="22"/>
                <w:lang w:val="en-US" w:bidi="th-TH"/>
              </w:rPr>
            </w:pPr>
          </w:p>
        </w:tc>
        <w:tc>
          <w:tcPr>
            <w:tcW w:w="1178" w:type="dxa"/>
            <w:shd w:val="clear" w:color="auto" w:fill="auto"/>
            <w:vAlign w:val="bottom"/>
          </w:tcPr>
          <w:p w14:paraId="54AA5218" w14:textId="251162EE" w:rsidR="0071000C" w:rsidRPr="00B06AF7" w:rsidRDefault="0071000C" w:rsidP="0071000C">
            <w:pPr>
              <w:tabs>
                <w:tab w:val="decimal" w:pos="965"/>
              </w:tabs>
              <w:spacing w:line="240" w:lineRule="auto"/>
              <w:ind w:left="-108" w:right="-108"/>
              <w:rPr>
                <w:rFonts w:asciiTheme="minorHAnsi" w:eastAsia="Arial Unicode MS" w:hAnsiTheme="minorHAnsi" w:cstheme="minorHAnsi"/>
                <w:szCs w:val="22"/>
                <w:lang w:val="en-US" w:bidi="th-TH"/>
              </w:rPr>
            </w:pPr>
          </w:p>
        </w:tc>
        <w:tc>
          <w:tcPr>
            <w:tcW w:w="184" w:type="dxa"/>
            <w:vAlign w:val="bottom"/>
          </w:tcPr>
          <w:p w14:paraId="251C42B4" w14:textId="77777777" w:rsidR="0071000C" w:rsidRPr="00B06AF7" w:rsidRDefault="0071000C" w:rsidP="0071000C">
            <w:pPr>
              <w:keepNext/>
              <w:spacing w:line="240" w:lineRule="auto"/>
              <w:ind w:left="1710" w:right="65"/>
              <w:jc w:val="right"/>
              <w:outlineLvl w:val="0"/>
              <w:rPr>
                <w:rFonts w:asciiTheme="minorHAnsi" w:eastAsia="Arial Unicode MS" w:hAnsiTheme="minorHAnsi" w:cstheme="minorHAnsi"/>
                <w:szCs w:val="22"/>
                <w:lang w:val="en-US" w:bidi="th-TH"/>
              </w:rPr>
            </w:pPr>
          </w:p>
        </w:tc>
        <w:tc>
          <w:tcPr>
            <w:tcW w:w="1171" w:type="dxa"/>
            <w:vAlign w:val="bottom"/>
          </w:tcPr>
          <w:p w14:paraId="4837C104" w14:textId="3341E6C6" w:rsidR="0071000C" w:rsidRPr="00B80F95" w:rsidRDefault="0071000C" w:rsidP="0071000C">
            <w:pPr>
              <w:spacing w:line="240" w:lineRule="auto"/>
              <w:ind w:left="-108" w:right="32"/>
              <w:jc w:val="right"/>
              <w:rPr>
                <w:rFonts w:asciiTheme="minorHAnsi" w:eastAsia="Arial Unicode MS" w:hAnsiTheme="minorHAnsi" w:cstheme="minorHAnsi"/>
                <w:szCs w:val="22"/>
                <w:lang w:val="en-US" w:bidi="th-TH"/>
              </w:rPr>
            </w:pPr>
          </w:p>
        </w:tc>
        <w:tc>
          <w:tcPr>
            <w:tcW w:w="212" w:type="dxa"/>
            <w:gridSpan w:val="2"/>
            <w:vAlign w:val="bottom"/>
          </w:tcPr>
          <w:p w14:paraId="1DF49730" w14:textId="77777777" w:rsidR="0071000C" w:rsidRPr="00B06AF7" w:rsidRDefault="0071000C" w:rsidP="0071000C">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7" w:type="dxa"/>
            <w:vAlign w:val="bottom"/>
          </w:tcPr>
          <w:p w14:paraId="4B58D305" w14:textId="666BB5A0" w:rsidR="0071000C" w:rsidRPr="00B06AF7" w:rsidRDefault="0071000C" w:rsidP="0071000C">
            <w:pPr>
              <w:spacing w:line="240" w:lineRule="auto"/>
              <w:ind w:left="-108" w:right="32"/>
              <w:jc w:val="right"/>
              <w:rPr>
                <w:rFonts w:asciiTheme="minorHAnsi" w:eastAsia="Arial Unicode MS" w:hAnsiTheme="minorHAnsi" w:cstheme="minorHAnsi"/>
                <w:szCs w:val="22"/>
                <w:lang w:val="en-US" w:bidi="th-TH"/>
              </w:rPr>
            </w:pPr>
          </w:p>
        </w:tc>
        <w:tc>
          <w:tcPr>
            <w:tcW w:w="188" w:type="dxa"/>
            <w:gridSpan w:val="2"/>
            <w:vAlign w:val="bottom"/>
          </w:tcPr>
          <w:p w14:paraId="29A444B4" w14:textId="77777777" w:rsidR="0071000C" w:rsidRPr="00B06AF7" w:rsidRDefault="0071000C" w:rsidP="0071000C">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1DEC77B9" w14:textId="693803B5" w:rsidR="0071000C" w:rsidRPr="00B06AF7" w:rsidRDefault="0071000C" w:rsidP="0071000C">
            <w:pPr>
              <w:spacing w:line="240" w:lineRule="auto"/>
              <w:ind w:left="-108" w:right="-59"/>
              <w:jc w:val="right"/>
              <w:rPr>
                <w:rFonts w:asciiTheme="minorHAnsi" w:eastAsia="Arial Unicode MS" w:hAnsiTheme="minorHAnsi" w:cstheme="minorHAnsi"/>
                <w:szCs w:val="22"/>
                <w:lang w:val="en-US" w:bidi="th-TH"/>
              </w:rPr>
            </w:pPr>
          </w:p>
        </w:tc>
      </w:tr>
      <w:tr w:rsidR="0071000C" w:rsidRPr="00B06AF7" w14:paraId="49D4E097" w14:textId="77777777" w:rsidTr="00174E60">
        <w:trPr>
          <w:gridAfter w:val="1"/>
          <w:wAfter w:w="9" w:type="dxa"/>
          <w:cantSplit/>
          <w:trHeight w:val="39"/>
        </w:trPr>
        <w:tc>
          <w:tcPr>
            <w:tcW w:w="3317" w:type="dxa"/>
            <w:vAlign w:val="bottom"/>
          </w:tcPr>
          <w:p w14:paraId="48E9EF7B" w14:textId="66EA566C" w:rsidR="0071000C" w:rsidRPr="00706AF3" w:rsidRDefault="0071000C" w:rsidP="00A82815">
            <w:pPr>
              <w:pStyle w:val="ListParagraph"/>
              <w:numPr>
                <w:ilvl w:val="0"/>
                <w:numId w:val="10"/>
              </w:numPr>
              <w:spacing w:line="240" w:lineRule="auto"/>
              <w:ind w:left="522" w:right="-93" w:hanging="162"/>
              <w:rPr>
                <w:rFonts w:asciiTheme="minorHAnsi" w:eastAsia="Arial Unicode MS" w:hAnsiTheme="minorHAnsi" w:cstheme="minorHAnsi"/>
                <w:szCs w:val="22"/>
                <w:lang w:val="en-US" w:bidi="th-TH"/>
              </w:rPr>
            </w:pPr>
            <w:r w:rsidRPr="00706AF3">
              <w:rPr>
                <w:rFonts w:asciiTheme="minorHAnsi" w:eastAsia="Arial Unicode MS" w:hAnsiTheme="minorHAnsi" w:cstheme="minorHAnsi"/>
                <w:szCs w:val="22"/>
                <w:lang w:val="en-US" w:bidi="th-TH"/>
              </w:rPr>
              <w:t>Raw materials</w:t>
            </w:r>
          </w:p>
        </w:tc>
        <w:tc>
          <w:tcPr>
            <w:tcW w:w="656" w:type="dxa"/>
            <w:vAlign w:val="bottom"/>
          </w:tcPr>
          <w:p w14:paraId="51950FC2" w14:textId="29565AAD" w:rsidR="0071000C" w:rsidRPr="008A25DD" w:rsidRDefault="0071000C" w:rsidP="0071000C">
            <w:pPr>
              <w:spacing w:line="240" w:lineRule="auto"/>
              <w:jc w:val="center"/>
              <w:rPr>
                <w:rFonts w:asciiTheme="minorHAnsi" w:hAnsiTheme="minorHAnsi" w:cstheme="minorBidi"/>
                <w:i/>
                <w:iCs/>
                <w:szCs w:val="22"/>
                <w:lang w:val="en-US" w:bidi="th-TH"/>
              </w:rPr>
            </w:pPr>
          </w:p>
        </w:tc>
        <w:tc>
          <w:tcPr>
            <w:tcW w:w="1178" w:type="dxa"/>
            <w:shd w:val="clear" w:color="auto" w:fill="auto"/>
            <w:vAlign w:val="bottom"/>
          </w:tcPr>
          <w:p w14:paraId="5E8A69A7" w14:textId="3F0692DB" w:rsidR="0071000C" w:rsidRPr="006B1D82" w:rsidRDefault="00D61A6B" w:rsidP="004246C3">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r w:rsidR="00864F40">
              <w:rPr>
                <w:rFonts w:asciiTheme="minorHAnsi" w:eastAsia="Arial Unicode MS" w:hAnsiTheme="minorHAnsi" w:cstheme="minorHAnsi"/>
                <w:szCs w:val="22"/>
                <w:lang w:val="en-US" w:bidi="th-TH"/>
              </w:rPr>
              <w:t>5,617)</w:t>
            </w:r>
          </w:p>
        </w:tc>
        <w:tc>
          <w:tcPr>
            <w:tcW w:w="184" w:type="dxa"/>
            <w:vAlign w:val="bottom"/>
          </w:tcPr>
          <w:p w14:paraId="7F04263F" w14:textId="77777777" w:rsidR="0071000C" w:rsidRPr="00940B8C" w:rsidRDefault="0071000C" w:rsidP="0071000C">
            <w:pPr>
              <w:keepNext/>
              <w:spacing w:line="240" w:lineRule="auto"/>
              <w:ind w:left="1710" w:right="65"/>
              <w:jc w:val="right"/>
              <w:outlineLvl w:val="0"/>
              <w:rPr>
                <w:rFonts w:asciiTheme="minorHAnsi" w:eastAsia="Arial Unicode MS" w:hAnsiTheme="minorHAnsi" w:cstheme="minorHAnsi"/>
                <w:szCs w:val="22"/>
                <w:highlight w:val="green"/>
                <w:lang w:val="en-US" w:bidi="th-TH"/>
              </w:rPr>
            </w:pPr>
          </w:p>
        </w:tc>
        <w:tc>
          <w:tcPr>
            <w:tcW w:w="1171" w:type="dxa"/>
            <w:vAlign w:val="bottom"/>
          </w:tcPr>
          <w:p w14:paraId="5D3C4562" w14:textId="583B274F" w:rsidR="0071000C" w:rsidRPr="00B80F95" w:rsidRDefault="0071000C" w:rsidP="0071000C">
            <w:pPr>
              <w:spacing w:line="240" w:lineRule="auto"/>
              <w:ind w:left="-108" w:right="32"/>
              <w:jc w:val="right"/>
              <w:rPr>
                <w:rFonts w:asciiTheme="minorHAnsi" w:eastAsia="Arial Unicode MS" w:hAnsiTheme="minorHAnsi" w:cstheme="minorHAnsi"/>
                <w:szCs w:val="22"/>
                <w:lang w:val="en-US" w:bidi="th-TH"/>
              </w:rPr>
            </w:pPr>
            <w:r w:rsidRPr="006B1D82">
              <w:rPr>
                <w:rFonts w:asciiTheme="minorHAnsi" w:eastAsia="Arial Unicode MS" w:hAnsiTheme="minorHAnsi" w:cstheme="minorHAnsi"/>
                <w:szCs w:val="22"/>
                <w:lang w:val="en-US" w:bidi="th-TH"/>
              </w:rPr>
              <w:t>(636)</w:t>
            </w:r>
          </w:p>
        </w:tc>
        <w:tc>
          <w:tcPr>
            <w:tcW w:w="212" w:type="dxa"/>
            <w:gridSpan w:val="2"/>
            <w:vAlign w:val="bottom"/>
          </w:tcPr>
          <w:p w14:paraId="6C3E9C3D" w14:textId="77777777" w:rsidR="0071000C" w:rsidRPr="00940B8C" w:rsidRDefault="0071000C" w:rsidP="0071000C">
            <w:pPr>
              <w:tabs>
                <w:tab w:val="decimal" w:pos="947"/>
              </w:tabs>
              <w:spacing w:line="240" w:lineRule="auto"/>
              <w:ind w:left="-108" w:right="-108"/>
              <w:jc w:val="right"/>
              <w:rPr>
                <w:rFonts w:asciiTheme="minorHAnsi" w:eastAsia="Calibri" w:hAnsiTheme="minorHAnsi" w:cstheme="minorHAnsi"/>
                <w:szCs w:val="22"/>
                <w:highlight w:val="green"/>
                <w:lang w:val="en-US" w:bidi="th-TH"/>
              </w:rPr>
            </w:pPr>
          </w:p>
        </w:tc>
        <w:tc>
          <w:tcPr>
            <w:tcW w:w="1167" w:type="dxa"/>
            <w:vAlign w:val="bottom"/>
          </w:tcPr>
          <w:p w14:paraId="38FCAF9F" w14:textId="0EED5214" w:rsidR="0071000C" w:rsidRPr="00822834" w:rsidRDefault="00822834" w:rsidP="00822834">
            <w:pPr>
              <w:tabs>
                <w:tab w:val="decimal" w:pos="689"/>
              </w:tabs>
              <w:spacing w:line="240" w:lineRule="atLeast"/>
              <w:ind w:left="-79" w:right="-79"/>
              <w:rPr>
                <w:rFonts w:asciiTheme="minorHAnsi" w:eastAsia="Calibri" w:hAnsiTheme="minorHAnsi" w:cstheme="minorHAnsi"/>
                <w:bCs/>
                <w:szCs w:val="22"/>
                <w:lang w:val="en-US" w:bidi="th-TH"/>
              </w:rPr>
            </w:pPr>
            <w:r w:rsidRPr="00822834">
              <w:rPr>
                <w:rFonts w:asciiTheme="minorHAnsi" w:eastAsia="Calibri" w:hAnsiTheme="minorHAnsi" w:cstheme="minorHAnsi"/>
                <w:bCs/>
                <w:szCs w:val="22"/>
                <w:lang w:val="en-US" w:bidi="th-TH"/>
              </w:rPr>
              <w:t>-</w:t>
            </w:r>
          </w:p>
        </w:tc>
        <w:tc>
          <w:tcPr>
            <w:tcW w:w="188" w:type="dxa"/>
            <w:gridSpan w:val="2"/>
            <w:vAlign w:val="bottom"/>
          </w:tcPr>
          <w:p w14:paraId="50EA2A1F" w14:textId="77777777" w:rsidR="0071000C" w:rsidRPr="00940B8C" w:rsidRDefault="0071000C" w:rsidP="0071000C">
            <w:pPr>
              <w:keepNext/>
              <w:spacing w:line="240" w:lineRule="auto"/>
              <w:ind w:left="1710" w:right="65"/>
              <w:jc w:val="right"/>
              <w:outlineLvl w:val="0"/>
              <w:rPr>
                <w:rFonts w:asciiTheme="minorHAnsi" w:eastAsia="Arial Unicode MS" w:hAnsiTheme="minorHAnsi" w:cstheme="minorHAnsi"/>
                <w:szCs w:val="22"/>
                <w:highlight w:val="green"/>
                <w:lang w:val="en-US" w:bidi="th-TH"/>
              </w:rPr>
            </w:pPr>
          </w:p>
        </w:tc>
        <w:tc>
          <w:tcPr>
            <w:tcW w:w="1216" w:type="dxa"/>
            <w:vAlign w:val="bottom"/>
          </w:tcPr>
          <w:p w14:paraId="425ECC6A" w14:textId="3606ED49" w:rsidR="0071000C" w:rsidRPr="008A25DD" w:rsidRDefault="0071000C" w:rsidP="0071000C">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Browallia New"/>
                <w:szCs w:val="28"/>
                <w:lang w:val="en-US" w:bidi="th-TH"/>
              </w:rPr>
              <w:t>(41)</w:t>
            </w:r>
          </w:p>
        </w:tc>
      </w:tr>
      <w:tr w:rsidR="0071000C" w:rsidRPr="00B06AF7" w14:paraId="27C6743E" w14:textId="77777777" w:rsidTr="00174E60">
        <w:trPr>
          <w:gridAfter w:val="1"/>
          <w:wAfter w:w="9" w:type="dxa"/>
          <w:cantSplit/>
          <w:trHeight w:val="39"/>
        </w:trPr>
        <w:tc>
          <w:tcPr>
            <w:tcW w:w="3317" w:type="dxa"/>
            <w:vAlign w:val="bottom"/>
          </w:tcPr>
          <w:p w14:paraId="6414E43B" w14:textId="6C11CFD3" w:rsidR="0071000C" w:rsidRPr="00706AF3" w:rsidRDefault="0071000C" w:rsidP="00A82815">
            <w:pPr>
              <w:pStyle w:val="ListParagraph"/>
              <w:numPr>
                <w:ilvl w:val="0"/>
                <w:numId w:val="10"/>
              </w:numPr>
              <w:spacing w:line="240" w:lineRule="auto"/>
              <w:ind w:left="522" w:right="-93" w:hanging="162"/>
              <w:rPr>
                <w:rFonts w:asciiTheme="minorHAnsi" w:eastAsia="Arial Unicode MS" w:hAnsiTheme="minorHAnsi" w:cstheme="minorHAnsi"/>
                <w:i/>
                <w:iCs/>
                <w:szCs w:val="22"/>
                <w:lang w:val="en-US" w:bidi="th-TH"/>
              </w:rPr>
            </w:pPr>
            <w:r w:rsidRPr="00706AF3">
              <w:rPr>
                <w:rFonts w:asciiTheme="minorHAnsi" w:hAnsiTheme="minorHAnsi" w:cstheme="minorHAnsi"/>
                <w:szCs w:val="22"/>
                <w:lang w:val="en-US" w:bidi="th-TH"/>
              </w:rPr>
              <w:t>Work in progress</w:t>
            </w:r>
          </w:p>
        </w:tc>
        <w:tc>
          <w:tcPr>
            <w:tcW w:w="656" w:type="dxa"/>
            <w:vAlign w:val="bottom"/>
          </w:tcPr>
          <w:p w14:paraId="108488A6" w14:textId="763EA0BB" w:rsidR="0071000C" w:rsidRPr="008A25DD" w:rsidRDefault="0071000C" w:rsidP="0071000C">
            <w:pPr>
              <w:spacing w:line="240" w:lineRule="auto"/>
              <w:jc w:val="center"/>
              <w:rPr>
                <w:rFonts w:asciiTheme="minorHAnsi" w:hAnsiTheme="minorHAnsi" w:cstheme="minorHAnsi"/>
                <w:i/>
                <w:iCs/>
                <w:szCs w:val="22"/>
                <w:cs/>
                <w:lang w:val="en-US" w:bidi="th-TH"/>
              </w:rPr>
            </w:pPr>
          </w:p>
        </w:tc>
        <w:tc>
          <w:tcPr>
            <w:tcW w:w="1178" w:type="dxa"/>
            <w:shd w:val="clear" w:color="auto" w:fill="auto"/>
            <w:vAlign w:val="bottom"/>
          </w:tcPr>
          <w:p w14:paraId="477AFA48" w14:textId="3399C580" w:rsidR="0071000C" w:rsidRPr="006B1D82" w:rsidRDefault="00F65ED5" w:rsidP="004246C3">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w:t>
            </w:r>
          </w:p>
        </w:tc>
        <w:tc>
          <w:tcPr>
            <w:tcW w:w="184" w:type="dxa"/>
            <w:vAlign w:val="bottom"/>
          </w:tcPr>
          <w:p w14:paraId="53E07BEA" w14:textId="77777777" w:rsidR="0071000C" w:rsidRPr="00940B8C" w:rsidRDefault="0071000C" w:rsidP="0071000C">
            <w:pPr>
              <w:keepNext/>
              <w:spacing w:line="240" w:lineRule="auto"/>
              <w:ind w:left="1710" w:right="65"/>
              <w:jc w:val="right"/>
              <w:outlineLvl w:val="0"/>
              <w:rPr>
                <w:rFonts w:asciiTheme="minorHAnsi" w:eastAsia="Arial Unicode MS" w:hAnsiTheme="minorHAnsi" w:cstheme="minorHAnsi"/>
                <w:szCs w:val="22"/>
                <w:highlight w:val="green"/>
                <w:lang w:val="en-US" w:bidi="th-TH"/>
              </w:rPr>
            </w:pPr>
          </w:p>
        </w:tc>
        <w:tc>
          <w:tcPr>
            <w:tcW w:w="1171" w:type="dxa"/>
            <w:vAlign w:val="bottom"/>
          </w:tcPr>
          <w:p w14:paraId="65FE9F17" w14:textId="2864CF95" w:rsidR="0071000C" w:rsidRPr="00B80F95" w:rsidRDefault="0071000C" w:rsidP="0071000C">
            <w:pPr>
              <w:spacing w:line="240" w:lineRule="auto"/>
              <w:ind w:left="-108" w:right="32"/>
              <w:jc w:val="right"/>
              <w:rPr>
                <w:rFonts w:asciiTheme="minorHAnsi" w:eastAsia="Arial Unicode MS" w:hAnsiTheme="minorHAnsi" w:cstheme="minorHAnsi"/>
                <w:szCs w:val="22"/>
                <w:lang w:val="en-US" w:bidi="th-TH"/>
              </w:rPr>
            </w:pPr>
            <w:r w:rsidRPr="006B1D82">
              <w:rPr>
                <w:rFonts w:asciiTheme="minorHAnsi" w:eastAsia="Arial Unicode MS" w:hAnsiTheme="minorHAnsi" w:cstheme="minorHAnsi"/>
                <w:szCs w:val="22"/>
                <w:lang w:val="en-US" w:bidi="th-TH"/>
              </w:rPr>
              <w:t>(378)</w:t>
            </w:r>
          </w:p>
        </w:tc>
        <w:tc>
          <w:tcPr>
            <w:tcW w:w="212" w:type="dxa"/>
            <w:gridSpan w:val="2"/>
            <w:vAlign w:val="bottom"/>
          </w:tcPr>
          <w:p w14:paraId="742A2273" w14:textId="77777777" w:rsidR="0071000C" w:rsidRPr="00940B8C" w:rsidRDefault="0071000C" w:rsidP="0071000C">
            <w:pPr>
              <w:tabs>
                <w:tab w:val="decimal" w:pos="947"/>
              </w:tabs>
              <w:spacing w:line="240" w:lineRule="auto"/>
              <w:ind w:left="-108" w:right="-108"/>
              <w:jc w:val="right"/>
              <w:rPr>
                <w:rFonts w:asciiTheme="minorHAnsi" w:eastAsia="Calibri" w:hAnsiTheme="minorHAnsi" w:cstheme="minorHAnsi"/>
                <w:szCs w:val="22"/>
                <w:highlight w:val="green"/>
                <w:lang w:val="en-US" w:bidi="th-TH"/>
              </w:rPr>
            </w:pPr>
          </w:p>
        </w:tc>
        <w:tc>
          <w:tcPr>
            <w:tcW w:w="1167" w:type="dxa"/>
            <w:vAlign w:val="bottom"/>
          </w:tcPr>
          <w:p w14:paraId="0F78819A" w14:textId="41728150" w:rsidR="0071000C" w:rsidRPr="00EA00E0" w:rsidRDefault="00822834" w:rsidP="0071000C">
            <w:pPr>
              <w:tabs>
                <w:tab w:val="decimal" w:pos="689"/>
              </w:tabs>
              <w:spacing w:line="240" w:lineRule="atLeast"/>
              <w:ind w:left="-79" w:right="-79"/>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w:t>
            </w:r>
          </w:p>
        </w:tc>
        <w:tc>
          <w:tcPr>
            <w:tcW w:w="188" w:type="dxa"/>
            <w:gridSpan w:val="2"/>
            <w:vAlign w:val="bottom"/>
          </w:tcPr>
          <w:p w14:paraId="1D10B31C" w14:textId="77777777" w:rsidR="0071000C" w:rsidRPr="00940B8C" w:rsidRDefault="0071000C" w:rsidP="0071000C">
            <w:pPr>
              <w:keepNext/>
              <w:spacing w:line="240" w:lineRule="auto"/>
              <w:ind w:left="1710" w:right="65"/>
              <w:jc w:val="right"/>
              <w:outlineLvl w:val="0"/>
              <w:rPr>
                <w:rFonts w:asciiTheme="minorHAnsi" w:eastAsia="Arial Unicode MS" w:hAnsiTheme="minorHAnsi" w:cstheme="minorHAnsi"/>
                <w:szCs w:val="22"/>
                <w:highlight w:val="green"/>
                <w:lang w:val="en-US" w:bidi="th-TH"/>
              </w:rPr>
            </w:pPr>
          </w:p>
        </w:tc>
        <w:tc>
          <w:tcPr>
            <w:tcW w:w="1216" w:type="dxa"/>
            <w:vAlign w:val="bottom"/>
          </w:tcPr>
          <w:p w14:paraId="24B3FB8F" w14:textId="522A7FE0" w:rsidR="0071000C" w:rsidRPr="00BC7412" w:rsidRDefault="0071000C" w:rsidP="0071000C">
            <w:pPr>
              <w:tabs>
                <w:tab w:val="decimal" w:pos="689"/>
              </w:tabs>
              <w:spacing w:line="240" w:lineRule="atLeast"/>
              <w:ind w:left="-79" w:right="-79"/>
              <w:rPr>
                <w:rFonts w:asciiTheme="minorHAnsi" w:eastAsia="Calibri" w:hAnsiTheme="minorHAnsi" w:cstheme="minorHAnsi"/>
                <w:bCs/>
                <w:szCs w:val="22"/>
                <w:lang w:val="en-US" w:bidi="th-TH"/>
              </w:rPr>
            </w:pPr>
            <w:r w:rsidRPr="00EA00E0">
              <w:rPr>
                <w:rFonts w:asciiTheme="minorHAnsi" w:eastAsia="Calibri" w:hAnsiTheme="minorHAnsi" w:cstheme="minorHAnsi"/>
                <w:bCs/>
                <w:szCs w:val="22"/>
                <w:lang w:val="en-US" w:bidi="th-TH"/>
              </w:rPr>
              <w:t>-</w:t>
            </w:r>
          </w:p>
        </w:tc>
      </w:tr>
      <w:tr w:rsidR="0071000C" w:rsidRPr="00B06AF7" w14:paraId="0AB234EE" w14:textId="77777777" w:rsidTr="00174E60">
        <w:trPr>
          <w:gridAfter w:val="1"/>
          <w:wAfter w:w="9" w:type="dxa"/>
          <w:cantSplit/>
          <w:trHeight w:val="39"/>
        </w:trPr>
        <w:tc>
          <w:tcPr>
            <w:tcW w:w="3317" w:type="dxa"/>
            <w:vAlign w:val="bottom"/>
          </w:tcPr>
          <w:p w14:paraId="4A172477" w14:textId="78F7972E" w:rsidR="0071000C" w:rsidRPr="00706AF3" w:rsidRDefault="0071000C" w:rsidP="00A82815">
            <w:pPr>
              <w:pStyle w:val="ListParagraph"/>
              <w:numPr>
                <w:ilvl w:val="0"/>
                <w:numId w:val="10"/>
              </w:numPr>
              <w:spacing w:line="240" w:lineRule="auto"/>
              <w:ind w:left="522" w:right="-93" w:hanging="162"/>
              <w:rPr>
                <w:rFonts w:asciiTheme="minorHAnsi" w:eastAsia="Arial Unicode MS" w:hAnsiTheme="minorHAnsi" w:cstheme="minorHAnsi"/>
                <w:i/>
                <w:iCs/>
                <w:szCs w:val="22"/>
                <w:lang w:val="en-US" w:bidi="th-TH"/>
              </w:rPr>
            </w:pPr>
            <w:r w:rsidRPr="00706AF3">
              <w:rPr>
                <w:rFonts w:asciiTheme="minorHAnsi" w:hAnsiTheme="minorHAnsi" w:cstheme="minorHAnsi"/>
                <w:szCs w:val="22"/>
                <w:lang w:val="en-US" w:bidi="th-TH"/>
              </w:rPr>
              <w:t>Finished goods</w:t>
            </w:r>
          </w:p>
        </w:tc>
        <w:tc>
          <w:tcPr>
            <w:tcW w:w="656" w:type="dxa"/>
            <w:vAlign w:val="bottom"/>
          </w:tcPr>
          <w:p w14:paraId="74DECD1B" w14:textId="5BA90B4F" w:rsidR="0071000C" w:rsidRPr="008A25DD" w:rsidRDefault="0071000C" w:rsidP="0071000C">
            <w:pPr>
              <w:spacing w:line="240" w:lineRule="auto"/>
              <w:jc w:val="center"/>
              <w:rPr>
                <w:rFonts w:asciiTheme="minorHAnsi" w:hAnsiTheme="minorHAnsi" w:cstheme="minorHAnsi"/>
                <w:i/>
                <w:iCs/>
                <w:szCs w:val="22"/>
                <w:cs/>
                <w:lang w:val="en-US" w:bidi="th-TH"/>
              </w:rPr>
            </w:pPr>
          </w:p>
        </w:tc>
        <w:tc>
          <w:tcPr>
            <w:tcW w:w="1178" w:type="dxa"/>
            <w:tcBorders>
              <w:bottom w:val="single" w:sz="4" w:space="0" w:color="auto"/>
            </w:tcBorders>
            <w:shd w:val="clear" w:color="auto" w:fill="auto"/>
            <w:vAlign w:val="bottom"/>
          </w:tcPr>
          <w:p w14:paraId="226F89E2" w14:textId="0B3F1D0F" w:rsidR="0071000C" w:rsidRPr="006B1D82" w:rsidRDefault="00BF3065" w:rsidP="004246C3">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(13,308)</w:t>
            </w:r>
          </w:p>
        </w:tc>
        <w:tc>
          <w:tcPr>
            <w:tcW w:w="184" w:type="dxa"/>
            <w:vAlign w:val="bottom"/>
          </w:tcPr>
          <w:p w14:paraId="2C096D5B" w14:textId="77777777" w:rsidR="0071000C" w:rsidRPr="00940B8C" w:rsidRDefault="0071000C" w:rsidP="0071000C">
            <w:pPr>
              <w:keepNext/>
              <w:spacing w:line="240" w:lineRule="auto"/>
              <w:ind w:left="1710" w:right="65"/>
              <w:jc w:val="right"/>
              <w:outlineLvl w:val="0"/>
              <w:rPr>
                <w:rFonts w:asciiTheme="minorHAnsi" w:eastAsia="Arial Unicode MS" w:hAnsiTheme="minorHAnsi" w:cstheme="minorHAnsi"/>
                <w:szCs w:val="22"/>
                <w:highlight w:val="green"/>
                <w:lang w:val="en-US" w:bidi="th-TH"/>
              </w:rPr>
            </w:pPr>
          </w:p>
        </w:tc>
        <w:tc>
          <w:tcPr>
            <w:tcW w:w="1171" w:type="dxa"/>
            <w:tcBorders>
              <w:bottom w:val="single" w:sz="4" w:space="0" w:color="auto"/>
            </w:tcBorders>
            <w:vAlign w:val="bottom"/>
          </w:tcPr>
          <w:p w14:paraId="00B51620" w14:textId="42847414" w:rsidR="0071000C" w:rsidRPr="00B80F95" w:rsidRDefault="0071000C" w:rsidP="0071000C">
            <w:pPr>
              <w:spacing w:line="240" w:lineRule="auto"/>
              <w:ind w:left="-108" w:right="32"/>
              <w:jc w:val="right"/>
              <w:rPr>
                <w:rFonts w:asciiTheme="minorHAnsi" w:eastAsia="Arial Unicode MS" w:hAnsiTheme="minorHAnsi" w:cstheme="minorHAnsi"/>
                <w:szCs w:val="22"/>
                <w:lang w:val="en-US" w:bidi="th-TH"/>
              </w:rPr>
            </w:pPr>
            <w:r w:rsidRPr="006B1D82">
              <w:rPr>
                <w:rFonts w:asciiTheme="minorHAnsi" w:eastAsia="Arial Unicode MS" w:hAnsiTheme="minorHAnsi" w:cstheme="minorHAnsi"/>
                <w:szCs w:val="22"/>
                <w:lang w:val="en-US" w:bidi="th-TH"/>
              </w:rPr>
              <w:t>(21,257)</w:t>
            </w:r>
          </w:p>
        </w:tc>
        <w:tc>
          <w:tcPr>
            <w:tcW w:w="212" w:type="dxa"/>
            <w:gridSpan w:val="2"/>
            <w:vAlign w:val="bottom"/>
          </w:tcPr>
          <w:p w14:paraId="3E1E89D7" w14:textId="77777777" w:rsidR="0071000C" w:rsidRPr="00940B8C" w:rsidRDefault="0071000C" w:rsidP="0071000C">
            <w:pPr>
              <w:tabs>
                <w:tab w:val="decimal" w:pos="947"/>
              </w:tabs>
              <w:spacing w:line="240" w:lineRule="auto"/>
              <w:ind w:left="-108" w:right="-108"/>
              <w:jc w:val="right"/>
              <w:rPr>
                <w:rFonts w:asciiTheme="minorHAnsi" w:eastAsia="Calibri" w:hAnsiTheme="minorHAnsi" w:cstheme="minorHAnsi"/>
                <w:szCs w:val="22"/>
                <w:highlight w:val="green"/>
                <w:lang w:val="en-US" w:bidi="th-TH"/>
              </w:rPr>
            </w:pPr>
          </w:p>
        </w:tc>
        <w:tc>
          <w:tcPr>
            <w:tcW w:w="1167" w:type="dxa"/>
            <w:tcBorders>
              <w:bottom w:val="single" w:sz="4" w:space="0" w:color="auto"/>
            </w:tcBorders>
            <w:vAlign w:val="bottom"/>
          </w:tcPr>
          <w:p w14:paraId="349ACA22" w14:textId="4CC2B379" w:rsidR="0071000C" w:rsidRPr="00B80F95" w:rsidRDefault="00822834" w:rsidP="00822834">
            <w:pPr>
              <w:spacing w:line="240" w:lineRule="auto"/>
              <w:ind w:left="-108" w:right="-37"/>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(10,457)</w:t>
            </w:r>
          </w:p>
        </w:tc>
        <w:tc>
          <w:tcPr>
            <w:tcW w:w="188" w:type="dxa"/>
            <w:gridSpan w:val="2"/>
            <w:vAlign w:val="bottom"/>
          </w:tcPr>
          <w:p w14:paraId="3149552A" w14:textId="77777777" w:rsidR="0071000C" w:rsidRPr="00940B8C" w:rsidRDefault="0071000C" w:rsidP="0071000C">
            <w:pPr>
              <w:keepNext/>
              <w:spacing w:line="240" w:lineRule="auto"/>
              <w:ind w:left="1710" w:right="65"/>
              <w:jc w:val="right"/>
              <w:outlineLvl w:val="0"/>
              <w:rPr>
                <w:rFonts w:asciiTheme="minorHAnsi" w:eastAsia="Arial Unicode MS" w:hAnsiTheme="minorHAnsi" w:cstheme="minorHAnsi"/>
                <w:szCs w:val="22"/>
                <w:highlight w:val="green"/>
                <w:lang w:val="en-US" w:bidi="th-TH"/>
              </w:rPr>
            </w:pPr>
          </w:p>
        </w:tc>
        <w:tc>
          <w:tcPr>
            <w:tcW w:w="1216" w:type="dxa"/>
            <w:tcBorders>
              <w:bottom w:val="single" w:sz="4" w:space="0" w:color="auto"/>
            </w:tcBorders>
            <w:vAlign w:val="bottom"/>
          </w:tcPr>
          <w:p w14:paraId="65550BCA" w14:textId="030BA49F" w:rsidR="0071000C" w:rsidRPr="008A25DD" w:rsidRDefault="0071000C" w:rsidP="0071000C">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(6,769)</w:t>
            </w:r>
          </w:p>
        </w:tc>
      </w:tr>
      <w:tr w:rsidR="0071000C" w:rsidRPr="00B06AF7" w14:paraId="4F99720B" w14:textId="77777777" w:rsidTr="00174E60">
        <w:trPr>
          <w:gridAfter w:val="1"/>
          <w:wAfter w:w="9" w:type="dxa"/>
          <w:cantSplit/>
          <w:trHeight w:val="39"/>
        </w:trPr>
        <w:tc>
          <w:tcPr>
            <w:tcW w:w="3317" w:type="dxa"/>
            <w:vAlign w:val="bottom"/>
          </w:tcPr>
          <w:p w14:paraId="3BD206E0" w14:textId="77777777" w:rsidR="0071000C" w:rsidRPr="00706AF3" w:rsidRDefault="0071000C" w:rsidP="0071000C">
            <w:pPr>
              <w:spacing w:line="240" w:lineRule="auto"/>
              <w:ind w:left="180" w:right="-93"/>
              <w:rPr>
                <w:rFonts w:asciiTheme="minorHAnsi" w:hAnsiTheme="minorHAnsi" w:cstheme="minorHAnsi"/>
                <w:szCs w:val="22"/>
                <w:lang w:val="en-US" w:bidi="th-TH"/>
              </w:rPr>
            </w:pPr>
          </w:p>
        </w:tc>
        <w:tc>
          <w:tcPr>
            <w:tcW w:w="656" w:type="dxa"/>
            <w:vAlign w:val="bottom"/>
          </w:tcPr>
          <w:p w14:paraId="035E9F23" w14:textId="77777777" w:rsidR="0071000C" w:rsidRPr="00B06AF7" w:rsidRDefault="0071000C" w:rsidP="0071000C">
            <w:pPr>
              <w:spacing w:line="240" w:lineRule="auto"/>
              <w:jc w:val="center"/>
              <w:rPr>
                <w:rFonts w:asciiTheme="minorHAnsi" w:hAnsiTheme="minorHAnsi" w:cstheme="minorHAnsi"/>
                <w:i/>
                <w:iCs/>
                <w:szCs w:val="22"/>
                <w:cs/>
                <w:lang w:val="en-US" w:bidi="th-TH"/>
              </w:rPr>
            </w:pPr>
          </w:p>
        </w:tc>
        <w:tc>
          <w:tcPr>
            <w:tcW w:w="1178" w:type="dxa"/>
            <w:tcBorders>
              <w:top w:val="single" w:sz="4" w:space="0" w:color="auto"/>
              <w:bottom w:val="single" w:sz="4" w:space="0" w:color="auto"/>
            </w:tcBorders>
            <w:shd w:val="clear" w:color="auto" w:fill="auto"/>
            <w:vAlign w:val="bottom"/>
          </w:tcPr>
          <w:p w14:paraId="600BBA6F" w14:textId="3DE9A11A" w:rsidR="0071000C" w:rsidRPr="001E739C" w:rsidRDefault="00814C76" w:rsidP="004246C3">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(18,9</w:t>
            </w:r>
            <w:r w:rsidR="003821D2">
              <w:rPr>
                <w:rFonts w:asciiTheme="minorHAnsi" w:eastAsia="Arial Unicode MS" w:hAnsiTheme="minorHAnsi" w:cstheme="minorHAnsi"/>
                <w:b/>
                <w:bCs/>
                <w:szCs w:val="22"/>
                <w:lang w:val="en-US" w:bidi="th-TH"/>
              </w:rPr>
              <w:t>27)</w:t>
            </w:r>
          </w:p>
        </w:tc>
        <w:tc>
          <w:tcPr>
            <w:tcW w:w="184" w:type="dxa"/>
            <w:vAlign w:val="bottom"/>
          </w:tcPr>
          <w:p w14:paraId="3CFC216C" w14:textId="77777777" w:rsidR="0071000C" w:rsidRPr="00B06AF7" w:rsidRDefault="0071000C" w:rsidP="0071000C">
            <w:pPr>
              <w:keepNext/>
              <w:spacing w:line="240" w:lineRule="auto"/>
              <w:ind w:left="1710" w:right="65"/>
              <w:jc w:val="right"/>
              <w:outlineLvl w:val="0"/>
              <w:rPr>
                <w:rFonts w:asciiTheme="minorHAnsi" w:eastAsia="Arial Unicode MS" w:hAnsiTheme="minorHAnsi" w:cstheme="minorHAnsi"/>
                <w:szCs w:val="22"/>
                <w:lang w:val="en-US" w:bidi="th-TH"/>
              </w:rPr>
            </w:pPr>
          </w:p>
        </w:tc>
        <w:tc>
          <w:tcPr>
            <w:tcW w:w="1171" w:type="dxa"/>
            <w:tcBorders>
              <w:top w:val="single" w:sz="4" w:space="0" w:color="auto"/>
              <w:bottom w:val="single" w:sz="4" w:space="0" w:color="auto"/>
            </w:tcBorders>
            <w:vAlign w:val="bottom"/>
          </w:tcPr>
          <w:p w14:paraId="2F9AF1B2" w14:textId="5AB9FA53" w:rsidR="0071000C" w:rsidRPr="009F4561" w:rsidRDefault="0071000C" w:rsidP="0071000C">
            <w:pPr>
              <w:spacing w:line="240" w:lineRule="auto"/>
              <w:ind w:left="-108" w:right="32"/>
              <w:jc w:val="right"/>
              <w:rPr>
                <w:rFonts w:asciiTheme="minorHAnsi" w:eastAsia="Arial Unicode MS" w:hAnsiTheme="minorHAnsi" w:cstheme="minorHAnsi"/>
                <w:b/>
                <w:bCs/>
                <w:szCs w:val="22"/>
                <w:lang w:val="en-US" w:bidi="th-TH"/>
              </w:rPr>
            </w:pPr>
            <w:r w:rsidRPr="001E739C">
              <w:rPr>
                <w:rFonts w:asciiTheme="minorHAnsi" w:eastAsia="Arial Unicode MS" w:hAnsiTheme="minorHAnsi" w:cstheme="minorHAnsi"/>
                <w:b/>
                <w:bCs/>
                <w:szCs w:val="22"/>
                <w:lang w:val="en-US" w:bidi="th-TH"/>
              </w:rPr>
              <w:t>(22,271)</w:t>
            </w:r>
          </w:p>
        </w:tc>
        <w:tc>
          <w:tcPr>
            <w:tcW w:w="212" w:type="dxa"/>
            <w:gridSpan w:val="2"/>
            <w:vAlign w:val="bottom"/>
          </w:tcPr>
          <w:p w14:paraId="6636FBC0" w14:textId="77777777" w:rsidR="0071000C" w:rsidRPr="00B06AF7" w:rsidRDefault="0071000C" w:rsidP="0071000C">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7" w:type="dxa"/>
            <w:tcBorders>
              <w:top w:val="single" w:sz="4" w:space="0" w:color="auto"/>
              <w:bottom w:val="single" w:sz="4" w:space="0" w:color="auto"/>
            </w:tcBorders>
            <w:vAlign w:val="bottom"/>
          </w:tcPr>
          <w:p w14:paraId="6664D688" w14:textId="30E35CC4" w:rsidR="0071000C" w:rsidRPr="00731913" w:rsidRDefault="00822834" w:rsidP="00822834">
            <w:pPr>
              <w:spacing w:line="240" w:lineRule="auto"/>
              <w:ind w:left="-108" w:right="-37"/>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(10,457)</w:t>
            </w:r>
          </w:p>
        </w:tc>
        <w:tc>
          <w:tcPr>
            <w:tcW w:w="188" w:type="dxa"/>
            <w:gridSpan w:val="2"/>
            <w:vAlign w:val="bottom"/>
          </w:tcPr>
          <w:p w14:paraId="4586FAD2" w14:textId="77777777" w:rsidR="0071000C" w:rsidRPr="00B06AF7" w:rsidRDefault="0071000C" w:rsidP="0071000C">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tcBorders>
              <w:top w:val="single" w:sz="4" w:space="0" w:color="auto"/>
              <w:bottom w:val="single" w:sz="4" w:space="0" w:color="auto"/>
            </w:tcBorders>
            <w:vAlign w:val="bottom"/>
          </w:tcPr>
          <w:p w14:paraId="665114D7" w14:textId="3C5A7C4D" w:rsidR="0071000C" w:rsidRPr="00940B8C" w:rsidRDefault="0071000C" w:rsidP="0071000C">
            <w:pPr>
              <w:spacing w:line="240" w:lineRule="auto"/>
              <w:ind w:left="-108" w:right="32"/>
              <w:jc w:val="right"/>
              <w:rPr>
                <w:rFonts w:asciiTheme="minorHAnsi" w:eastAsia="Arial Unicode MS" w:hAnsiTheme="minorHAnsi" w:cstheme="minorHAnsi"/>
                <w:b/>
                <w:bCs/>
                <w:szCs w:val="22"/>
                <w:lang w:val="en-US" w:bidi="th-TH"/>
              </w:rPr>
            </w:pPr>
            <w:r w:rsidRPr="00731913">
              <w:rPr>
                <w:rFonts w:asciiTheme="minorHAnsi" w:eastAsia="Arial Unicode MS" w:hAnsiTheme="minorHAnsi" w:cstheme="minorHAnsi"/>
                <w:b/>
                <w:bCs/>
                <w:szCs w:val="22"/>
                <w:lang w:val="en-US" w:bidi="th-TH"/>
              </w:rPr>
              <w:t>(6,810)</w:t>
            </w:r>
          </w:p>
        </w:tc>
      </w:tr>
      <w:tr w:rsidR="0071000C" w:rsidRPr="00B06AF7" w14:paraId="0A1D8F35" w14:textId="77777777" w:rsidTr="00174E60">
        <w:trPr>
          <w:gridAfter w:val="1"/>
          <w:wAfter w:w="9" w:type="dxa"/>
          <w:cantSplit/>
          <w:trHeight w:val="39"/>
        </w:trPr>
        <w:tc>
          <w:tcPr>
            <w:tcW w:w="3317" w:type="dxa"/>
            <w:vAlign w:val="bottom"/>
          </w:tcPr>
          <w:p w14:paraId="5576A9D4" w14:textId="77777777" w:rsidR="0071000C" w:rsidRPr="00B06AF7" w:rsidRDefault="0071000C" w:rsidP="0071000C">
            <w:pPr>
              <w:spacing w:line="240" w:lineRule="auto"/>
              <w:ind w:left="19"/>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Net</w:t>
            </w:r>
          </w:p>
        </w:tc>
        <w:tc>
          <w:tcPr>
            <w:tcW w:w="656" w:type="dxa"/>
            <w:vAlign w:val="bottom"/>
          </w:tcPr>
          <w:p w14:paraId="445E1DC8" w14:textId="77777777" w:rsidR="0071000C" w:rsidRPr="00B06AF7" w:rsidRDefault="0071000C" w:rsidP="0071000C">
            <w:pPr>
              <w:spacing w:line="240" w:lineRule="auto"/>
              <w:rPr>
                <w:rFonts w:asciiTheme="minorHAnsi" w:hAnsiTheme="minorHAnsi" w:cstheme="minorHAnsi"/>
                <w:b/>
                <w:bCs/>
                <w:szCs w:val="22"/>
                <w:lang w:val="en-US" w:bidi="th-TH"/>
              </w:rPr>
            </w:pPr>
          </w:p>
        </w:tc>
        <w:tc>
          <w:tcPr>
            <w:tcW w:w="1178" w:type="dxa"/>
            <w:tcBorders>
              <w:top w:val="single" w:sz="4" w:space="0" w:color="auto"/>
              <w:bottom w:val="double" w:sz="4" w:space="0" w:color="auto"/>
            </w:tcBorders>
            <w:shd w:val="clear" w:color="auto" w:fill="auto"/>
            <w:vAlign w:val="bottom"/>
          </w:tcPr>
          <w:p w14:paraId="69A94D7B" w14:textId="1F243599" w:rsidR="0071000C" w:rsidRPr="00B06AF7" w:rsidRDefault="00576C26" w:rsidP="0071000C">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1,741,</w:t>
            </w:r>
            <w:r w:rsidR="004246C3">
              <w:rPr>
                <w:rFonts w:asciiTheme="minorHAnsi" w:eastAsia="Arial Unicode MS" w:hAnsiTheme="minorHAnsi" w:cstheme="minorHAnsi"/>
                <w:b/>
                <w:bCs/>
                <w:szCs w:val="22"/>
                <w:lang w:val="en-US" w:bidi="th-TH"/>
              </w:rPr>
              <w:t>762</w:t>
            </w:r>
          </w:p>
        </w:tc>
        <w:tc>
          <w:tcPr>
            <w:tcW w:w="184" w:type="dxa"/>
            <w:vAlign w:val="bottom"/>
          </w:tcPr>
          <w:p w14:paraId="1F0E60FF" w14:textId="77777777" w:rsidR="0071000C" w:rsidRPr="00B06AF7" w:rsidRDefault="0071000C" w:rsidP="0071000C">
            <w:pPr>
              <w:keepNext/>
              <w:spacing w:line="240" w:lineRule="auto"/>
              <w:ind w:left="1710" w:right="65"/>
              <w:jc w:val="right"/>
              <w:outlineLvl w:val="0"/>
              <w:rPr>
                <w:rFonts w:asciiTheme="minorHAnsi" w:hAnsiTheme="minorHAnsi" w:cstheme="minorHAnsi"/>
                <w:b/>
                <w:bCs/>
                <w:color w:val="000000"/>
                <w:szCs w:val="22"/>
                <w:lang w:val="en-US" w:bidi="th-TH"/>
              </w:rPr>
            </w:pPr>
          </w:p>
        </w:tc>
        <w:tc>
          <w:tcPr>
            <w:tcW w:w="1171" w:type="dxa"/>
            <w:tcBorders>
              <w:top w:val="single" w:sz="4" w:space="0" w:color="auto"/>
              <w:bottom w:val="double" w:sz="4" w:space="0" w:color="auto"/>
            </w:tcBorders>
            <w:shd w:val="clear" w:color="auto" w:fill="auto"/>
            <w:vAlign w:val="bottom"/>
          </w:tcPr>
          <w:p w14:paraId="05ABCD0A" w14:textId="432EB830" w:rsidR="0071000C" w:rsidRPr="00B06AF7" w:rsidRDefault="0071000C" w:rsidP="0071000C">
            <w:pPr>
              <w:spacing w:line="240" w:lineRule="auto"/>
              <w:ind w:left="-108" w:right="32"/>
              <w:jc w:val="right"/>
              <w:rPr>
                <w:rFonts w:asciiTheme="minorHAnsi" w:eastAsia="Calibri" w:hAnsiTheme="minorHAnsi" w:cstheme="minorHAnsi"/>
                <w:b/>
                <w:bCs/>
                <w:szCs w:val="22"/>
                <w:lang w:val="en-US" w:bidi="th-TH"/>
              </w:rPr>
            </w:pPr>
            <w:r>
              <w:rPr>
                <w:rFonts w:asciiTheme="minorHAnsi" w:eastAsia="Arial Unicode MS" w:hAnsiTheme="minorHAnsi" w:cstheme="minorHAnsi"/>
                <w:b/>
                <w:bCs/>
                <w:szCs w:val="22"/>
                <w:lang w:val="en-US" w:bidi="th-TH"/>
              </w:rPr>
              <w:t>2,821,608</w:t>
            </w:r>
          </w:p>
        </w:tc>
        <w:tc>
          <w:tcPr>
            <w:tcW w:w="212" w:type="dxa"/>
            <w:gridSpan w:val="2"/>
            <w:vAlign w:val="bottom"/>
          </w:tcPr>
          <w:p w14:paraId="2AE5A72A" w14:textId="77777777" w:rsidR="0071000C" w:rsidRPr="00B06AF7" w:rsidRDefault="0071000C" w:rsidP="0071000C">
            <w:pPr>
              <w:tabs>
                <w:tab w:val="decimal" w:pos="947"/>
              </w:tabs>
              <w:spacing w:line="240" w:lineRule="auto"/>
              <w:ind w:left="-108" w:right="-108"/>
              <w:jc w:val="right"/>
              <w:rPr>
                <w:rFonts w:asciiTheme="minorHAnsi" w:eastAsia="Calibri" w:hAnsiTheme="minorHAnsi" w:cstheme="minorHAnsi"/>
                <w:b/>
                <w:bCs/>
                <w:szCs w:val="22"/>
                <w:lang w:val="en-US" w:bidi="th-TH"/>
              </w:rPr>
            </w:pPr>
          </w:p>
        </w:tc>
        <w:tc>
          <w:tcPr>
            <w:tcW w:w="1167" w:type="dxa"/>
            <w:tcBorders>
              <w:top w:val="single" w:sz="4" w:space="0" w:color="auto"/>
              <w:bottom w:val="double" w:sz="4" w:space="0" w:color="auto"/>
            </w:tcBorders>
            <w:vAlign w:val="bottom"/>
          </w:tcPr>
          <w:p w14:paraId="474AC861" w14:textId="176C2E97" w:rsidR="0071000C" w:rsidRPr="00B06AF7" w:rsidRDefault="004F0EE6" w:rsidP="0071000C">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437,064</w:t>
            </w:r>
          </w:p>
        </w:tc>
        <w:tc>
          <w:tcPr>
            <w:tcW w:w="188" w:type="dxa"/>
            <w:gridSpan w:val="2"/>
            <w:vAlign w:val="bottom"/>
          </w:tcPr>
          <w:p w14:paraId="1AF60E14" w14:textId="77777777" w:rsidR="0071000C" w:rsidRPr="00B06AF7" w:rsidRDefault="0071000C" w:rsidP="0071000C">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tcBorders>
              <w:top w:val="single" w:sz="4" w:space="0" w:color="auto"/>
              <w:bottom w:val="double" w:sz="4" w:space="0" w:color="auto"/>
            </w:tcBorders>
            <w:vAlign w:val="bottom"/>
          </w:tcPr>
          <w:p w14:paraId="6C86CAC3" w14:textId="43717158" w:rsidR="0071000C" w:rsidRPr="00B06AF7" w:rsidRDefault="0071000C" w:rsidP="0071000C">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1,007,037</w:t>
            </w:r>
          </w:p>
        </w:tc>
      </w:tr>
      <w:tr w:rsidR="0071000C" w:rsidRPr="00B06AF7" w14:paraId="66581DB4" w14:textId="77777777" w:rsidTr="00174E60">
        <w:trPr>
          <w:gridAfter w:val="1"/>
          <w:wAfter w:w="9" w:type="dxa"/>
          <w:cantSplit/>
          <w:trHeight w:val="39"/>
        </w:trPr>
        <w:tc>
          <w:tcPr>
            <w:tcW w:w="3317" w:type="dxa"/>
            <w:vAlign w:val="bottom"/>
          </w:tcPr>
          <w:p w14:paraId="66A1FDC7" w14:textId="77777777" w:rsidR="0071000C" w:rsidRPr="00B06AF7" w:rsidRDefault="0071000C" w:rsidP="0071000C">
            <w:pPr>
              <w:spacing w:line="240" w:lineRule="auto"/>
              <w:ind w:left="19"/>
              <w:rPr>
                <w:rFonts w:asciiTheme="minorHAnsi" w:hAnsiTheme="minorHAnsi" w:cstheme="minorHAnsi"/>
                <w:b/>
                <w:bCs/>
                <w:szCs w:val="22"/>
                <w:lang w:val="en-US" w:bidi="th-TH"/>
              </w:rPr>
            </w:pPr>
          </w:p>
        </w:tc>
        <w:tc>
          <w:tcPr>
            <w:tcW w:w="656" w:type="dxa"/>
            <w:vAlign w:val="bottom"/>
          </w:tcPr>
          <w:p w14:paraId="6F91B786" w14:textId="77777777" w:rsidR="0071000C" w:rsidRPr="00B06AF7" w:rsidRDefault="0071000C" w:rsidP="0071000C">
            <w:pPr>
              <w:spacing w:line="240" w:lineRule="auto"/>
              <w:rPr>
                <w:rFonts w:asciiTheme="minorHAnsi" w:hAnsiTheme="minorHAnsi" w:cstheme="minorHAnsi"/>
                <w:b/>
                <w:bCs/>
                <w:szCs w:val="22"/>
                <w:lang w:val="en-US" w:bidi="th-TH"/>
              </w:rPr>
            </w:pPr>
          </w:p>
        </w:tc>
        <w:tc>
          <w:tcPr>
            <w:tcW w:w="1178" w:type="dxa"/>
            <w:tcBorders>
              <w:top w:val="double" w:sz="4" w:space="0" w:color="auto"/>
            </w:tcBorders>
            <w:shd w:val="clear" w:color="auto" w:fill="auto"/>
            <w:vAlign w:val="bottom"/>
          </w:tcPr>
          <w:p w14:paraId="443A7B20" w14:textId="77777777" w:rsidR="0071000C" w:rsidRPr="00B06AF7" w:rsidRDefault="0071000C" w:rsidP="0071000C">
            <w:pPr>
              <w:tabs>
                <w:tab w:val="decimal" w:pos="947"/>
              </w:tabs>
              <w:spacing w:line="240" w:lineRule="auto"/>
              <w:ind w:left="-108" w:right="-108"/>
              <w:rPr>
                <w:rFonts w:asciiTheme="minorHAnsi" w:eastAsia="Arial Unicode MS" w:hAnsiTheme="minorHAnsi" w:cstheme="minorHAnsi"/>
                <w:b/>
                <w:bCs/>
                <w:szCs w:val="22"/>
                <w:lang w:val="en-US" w:bidi="th-TH"/>
              </w:rPr>
            </w:pPr>
          </w:p>
        </w:tc>
        <w:tc>
          <w:tcPr>
            <w:tcW w:w="184" w:type="dxa"/>
            <w:vAlign w:val="bottom"/>
          </w:tcPr>
          <w:p w14:paraId="129266C0" w14:textId="77777777" w:rsidR="0071000C" w:rsidRPr="00B06AF7" w:rsidRDefault="0071000C" w:rsidP="0071000C">
            <w:pPr>
              <w:keepNext/>
              <w:spacing w:line="240" w:lineRule="auto"/>
              <w:ind w:left="1710" w:right="65"/>
              <w:jc w:val="right"/>
              <w:outlineLvl w:val="0"/>
              <w:rPr>
                <w:rFonts w:asciiTheme="minorHAnsi" w:hAnsiTheme="minorHAnsi" w:cstheme="minorHAnsi"/>
                <w:b/>
                <w:bCs/>
                <w:color w:val="000000"/>
                <w:szCs w:val="22"/>
                <w:lang w:val="en-US" w:bidi="th-TH"/>
              </w:rPr>
            </w:pPr>
          </w:p>
        </w:tc>
        <w:tc>
          <w:tcPr>
            <w:tcW w:w="1171" w:type="dxa"/>
            <w:tcBorders>
              <w:top w:val="double" w:sz="4" w:space="0" w:color="auto"/>
            </w:tcBorders>
            <w:vAlign w:val="bottom"/>
          </w:tcPr>
          <w:p w14:paraId="157C8B5A" w14:textId="77777777" w:rsidR="0071000C" w:rsidRPr="00B06AF7" w:rsidRDefault="0071000C" w:rsidP="0071000C">
            <w:pPr>
              <w:spacing w:line="240" w:lineRule="auto"/>
              <w:ind w:left="-108" w:right="32"/>
              <w:jc w:val="right"/>
              <w:rPr>
                <w:rFonts w:asciiTheme="minorHAnsi" w:eastAsia="Arial Unicode MS" w:hAnsiTheme="minorHAnsi" w:cstheme="minorHAnsi"/>
                <w:b/>
                <w:bCs/>
                <w:szCs w:val="22"/>
                <w:lang w:val="en-US" w:bidi="th-TH"/>
              </w:rPr>
            </w:pPr>
          </w:p>
        </w:tc>
        <w:tc>
          <w:tcPr>
            <w:tcW w:w="212" w:type="dxa"/>
            <w:gridSpan w:val="2"/>
            <w:vAlign w:val="bottom"/>
          </w:tcPr>
          <w:p w14:paraId="65FAA6A1" w14:textId="77777777" w:rsidR="0071000C" w:rsidRPr="00B06AF7" w:rsidRDefault="0071000C" w:rsidP="0071000C">
            <w:pPr>
              <w:tabs>
                <w:tab w:val="decimal" w:pos="947"/>
              </w:tabs>
              <w:spacing w:line="240" w:lineRule="auto"/>
              <w:ind w:left="-108" w:right="-108"/>
              <w:jc w:val="right"/>
              <w:rPr>
                <w:rFonts w:asciiTheme="minorHAnsi" w:eastAsia="Calibri" w:hAnsiTheme="minorHAnsi" w:cstheme="minorHAnsi"/>
                <w:b/>
                <w:bCs/>
                <w:szCs w:val="22"/>
                <w:lang w:val="en-US" w:bidi="th-TH"/>
              </w:rPr>
            </w:pPr>
          </w:p>
        </w:tc>
        <w:tc>
          <w:tcPr>
            <w:tcW w:w="1167" w:type="dxa"/>
            <w:tcBorders>
              <w:top w:val="double" w:sz="4" w:space="0" w:color="auto"/>
            </w:tcBorders>
            <w:vAlign w:val="bottom"/>
          </w:tcPr>
          <w:p w14:paraId="5BD74B66" w14:textId="77777777" w:rsidR="0071000C" w:rsidRPr="00B06AF7" w:rsidRDefault="0071000C" w:rsidP="0071000C">
            <w:pPr>
              <w:tabs>
                <w:tab w:val="decimal" w:pos="947"/>
              </w:tabs>
              <w:spacing w:line="240" w:lineRule="auto"/>
              <w:ind w:left="-108" w:right="-108"/>
              <w:jc w:val="right"/>
              <w:rPr>
                <w:rFonts w:asciiTheme="minorHAnsi" w:eastAsia="Arial Unicode MS" w:hAnsiTheme="minorHAnsi" w:cstheme="minorHAnsi"/>
                <w:b/>
                <w:bCs/>
                <w:szCs w:val="22"/>
                <w:lang w:val="en-US" w:bidi="th-TH"/>
              </w:rPr>
            </w:pPr>
          </w:p>
        </w:tc>
        <w:tc>
          <w:tcPr>
            <w:tcW w:w="188" w:type="dxa"/>
            <w:gridSpan w:val="2"/>
            <w:vAlign w:val="bottom"/>
          </w:tcPr>
          <w:p w14:paraId="6D746AE2" w14:textId="77777777" w:rsidR="0071000C" w:rsidRPr="00B06AF7" w:rsidRDefault="0071000C" w:rsidP="0071000C">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tcBorders>
              <w:top w:val="double" w:sz="4" w:space="0" w:color="auto"/>
            </w:tcBorders>
            <w:vAlign w:val="bottom"/>
          </w:tcPr>
          <w:p w14:paraId="26355059" w14:textId="77777777" w:rsidR="0071000C" w:rsidRPr="00B06AF7" w:rsidRDefault="0071000C" w:rsidP="0071000C">
            <w:pPr>
              <w:spacing w:line="240" w:lineRule="auto"/>
              <w:ind w:left="-108"/>
              <w:jc w:val="right"/>
              <w:rPr>
                <w:rFonts w:asciiTheme="minorHAnsi" w:eastAsia="Arial Unicode MS" w:hAnsiTheme="minorHAnsi" w:cstheme="minorHAnsi"/>
                <w:b/>
                <w:bCs/>
                <w:szCs w:val="22"/>
                <w:lang w:val="en-US" w:bidi="th-TH"/>
              </w:rPr>
            </w:pPr>
          </w:p>
        </w:tc>
      </w:tr>
      <w:tr w:rsidR="00051A8D" w:rsidRPr="00B06AF7" w14:paraId="38A46D95" w14:textId="77777777" w:rsidTr="00174E60">
        <w:trPr>
          <w:gridAfter w:val="1"/>
          <w:wAfter w:w="9" w:type="dxa"/>
          <w:cantSplit/>
          <w:trHeight w:val="39"/>
        </w:trPr>
        <w:tc>
          <w:tcPr>
            <w:tcW w:w="3317" w:type="dxa"/>
            <w:vAlign w:val="bottom"/>
          </w:tcPr>
          <w:p w14:paraId="53781119" w14:textId="4528FDA6" w:rsidR="00051A8D" w:rsidRPr="00B94D6D" w:rsidRDefault="00051A8D" w:rsidP="00051A8D">
            <w:pPr>
              <w:spacing w:line="240" w:lineRule="atLeast"/>
              <w:ind w:left="216" w:hanging="197"/>
              <w:rPr>
                <w:rFonts w:asciiTheme="minorHAnsi" w:hAnsiTheme="minorHAnsi" w:cstheme="minorHAnsi"/>
                <w:b/>
                <w:bCs/>
                <w:szCs w:val="22"/>
                <w:lang w:val="en-US" w:bidi="th-TH"/>
              </w:rPr>
            </w:pPr>
            <w:r w:rsidRPr="00B94D6D">
              <w:rPr>
                <w:rFonts w:asciiTheme="minorHAnsi" w:hAnsiTheme="minorHAnsi" w:cstheme="minorHAnsi"/>
                <w:szCs w:val="22"/>
                <w:lang w:val="en-US" w:bidi="th-TH"/>
              </w:rPr>
              <w:t>Carrying value of inventories subject to retention of title clauses or otherwise pledged to secure liabilities</w:t>
            </w:r>
          </w:p>
        </w:tc>
        <w:tc>
          <w:tcPr>
            <w:tcW w:w="656" w:type="dxa"/>
            <w:vAlign w:val="bottom"/>
          </w:tcPr>
          <w:p w14:paraId="4034CCF7" w14:textId="77777777" w:rsidR="00051A8D" w:rsidRPr="00B06AF7" w:rsidRDefault="00051A8D" w:rsidP="00051A8D">
            <w:pPr>
              <w:spacing w:line="240" w:lineRule="auto"/>
              <w:rPr>
                <w:rFonts w:asciiTheme="minorHAnsi" w:hAnsiTheme="minorHAnsi" w:cstheme="minorHAnsi"/>
                <w:b/>
                <w:bCs/>
                <w:szCs w:val="22"/>
                <w:lang w:val="en-US" w:bidi="th-TH"/>
              </w:rPr>
            </w:pPr>
          </w:p>
        </w:tc>
        <w:tc>
          <w:tcPr>
            <w:tcW w:w="1178" w:type="dxa"/>
            <w:tcBorders>
              <w:bottom w:val="double" w:sz="4" w:space="0" w:color="auto"/>
            </w:tcBorders>
            <w:shd w:val="clear" w:color="auto" w:fill="auto"/>
            <w:vAlign w:val="bottom"/>
          </w:tcPr>
          <w:p w14:paraId="44A7F440" w14:textId="68904D14" w:rsidR="00051A8D" w:rsidRPr="00051A8D" w:rsidRDefault="00E50081" w:rsidP="00051A8D">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805,065</w:t>
            </w:r>
          </w:p>
        </w:tc>
        <w:tc>
          <w:tcPr>
            <w:tcW w:w="184" w:type="dxa"/>
            <w:vAlign w:val="bottom"/>
          </w:tcPr>
          <w:p w14:paraId="7A5210E4" w14:textId="77777777" w:rsidR="00051A8D" w:rsidRPr="00051A8D" w:rsidRDefault="00051A8D" w:rsidP="00051A8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171" w:type="dxa"/>
            <w:tcBorders>
              <w:bottom w:val="double" w:sz="4" w:space="0" w:color="auto"/>
            </w:tcBorders>
            <w:vAlign w:val="bottom"/>
          </w:tcPr>
          <w:p w14:paraId="395EEC45" w14:textId="3CAF18F1" w:rsidR="00051A8D" w:rsidRPr="00051A8D" w:rsidRDefault="00701517" w:rsidP="00051A8D">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1,426,</w:t>
            </w:r>
            <w:r w:rsidR="00DA6530">
              <w:rPr>
                <w:rFonts w:asciiTheme="minorHAnsi" w:eastAsia="Arial Unicode MS" w:hAnsiTheme="minorHAnsi" w:cstheme="minorHAnsi"/>
                <w:b/>
                <w:bCs/>
                <w:szCs w:val="22"/>
                <w:lang w:val="en-US" w:bidi="th-TH"/>
              </w:rPr>
              <w:t>536</w:t>
            </w:r>
          </w:p>
        </w:tc>
        <w:tc>
          <w:tcPr>
            <w:tcW w:w="212" w:type="dxa"/>
            <w:gridSpan w:val="2"/>
            <w:vAlign w:val="bottom"/>
          </w:tcPr>
          <w:p w14:paraId="099AED35" w14:textId="77777777" w:rsidR="00051A8D" w:rsidRPr="00051A8D" w:rsidRDefault="00051A8D" w:rsidP="00051A8D">
            <w:pPr>
              <w:tabs>
                <w:tab w:val="decimal" w:pos="947"/>
              </w:tabs>
              <w:spacing w:line="240" w:lineRule="auto"/>
              <w:ind w:left="-108" w:right="-108"/>
              <w:jc w:val="right"/>
              <w:rPr>
                <w:rFonts w:asciiTheme="minorHAnsi" w:eastAsia="Calibri" w:hAnsiTheme="minorHAnsi" w:cstheme="minorHAnsi"/>
                <w:b/>
                <w:bCs/>
                <w:szCs w:val="22"/>
                <w:lang w:val="en-US" w:bidi="th-TH"/>
              </w:rPr>
            </w:pPr>
          </w:p>
        </w:tc>
        <w:tc>
          <w:tcPr>
            <w:tcW w:w="1167" w:type="dxa"/>
            <w:tcBorders>
              <w:bottom w:val="double" w:sz="4" w:space="0" w:color="auto"/>
            </w:tcBorders>
            <w:vAlign w:val="bottom"/>
          </w:tcPr>
          <w:p w14:paraId="178AD170" w14:textId="0E7C71D3" w:rsidR="00051A8D" w:rsidRPr="00051A8D" w:rsidRDefault="00051A8D" w:rsidP="00051A8D">
            <w:pPr>
              <w:spacing w:line="240" w:lineRule="auto"/>
              <w:ind w:left="-108" w:right="32"/>
              <w:jc w:val="right"/>
              <w:rPr>
                <w:rFonts w:asciiTheme="minorHAnsi" w:eastAsia="Arial Unicode MS" w:hAnsiTheme="minorHAnsi" w:cstheme="minorHAnsi"/>
                <w:b/>
                <w:bCs/>
                <w:szCs w:val="22"/>
                <w:lang w:val="en-US" w:bidi="th-TH"/>
              </w:rPr>
            </w:pPr>
            <w:r w:rsidRPr="00051A8D">
              <w:rPr>
                <w:rFonts w:asciiTheme="minorHAnsi" w:hAnsiTheme="minorHAnsi" w:cstheme="minorHAnsi"/>
                <w:b/>
                <w:bCs/>
                <w:szCs w:val="22"/>
                <w:lang w:val="en-US"/>
              </w:rPr>
              <w:t>170,607</w:t>
            </w:r>
          </w:p>
        </w:tc>
        <w:tc>
          <w:tcPr>
            <w:tcW w:w="188" w:type="dxa"/>
            <w:gridSpan w:val="2"/>
            <w:vAlign w:val="bottom"/>
          </w:tcPr>
          <w:p w14:paraId="43917E98" w14:textId="77777777" w:rsidR="00051A8D" w:rsidRPr="00051A8D" w:rsidRDefault="00051A8D" w:rsidP="00051A8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tcBorders>
              <w:bottom w:val="double" w:sz="4" w:space="0" w:color="auto"/>
            </w:tcBorders>
            <w:vAlign w:val="bottom"/>
          </w:tcPr>
          <w:p w14:paraId="3FB25CF1" w14:textId="1FEE9ED4" w:rsidR="00051A8D" w:rsidRPr="00051A8D" w:rsidRDefault="00051A8D" w:rsidP="00051A8D">
            <w:pPr>
              <w:spacing w:line="240" w:lineRule="auto"/>
              <w:ind w:left="-108" w:right="32"/>
              <w:jc w:val="right"/>
              <w:rPr>
                <w:rFonts w:asciiTheme="minorHAnsi" w:eastAsia="Arial Unicode MS" w:hAnsiTheme="minorHAnsi" w:cstheme="minorHAnsi"/>
                <w:b/>
                <w:bCs/>
                <w:szCs w:val="22"/>
                <w:lang w:val="en-US" w:bidi="th-TH"/>
              </w:rPr>
            </w:pPr>
            <w:r w:rsidRPr="00051A8D">
              <w:rPr>
                <w:rFonts w:asciiTheme="minorHAnsi" w:hAnsiTheme="minorHAnsi" w:cstheme="minorHAnsi"/>
                <w:b/>
                <w:bCs/>
                <w:szCs w:val="22"/>
                <w:lang w:val="en-US"/>
              </w:rPr>
              <w:t>739,273</w:t>
            </w:r>
          </w:p>
        </w:tc>
      </w:tr>
      <w:tr w:rsidR="00051A8D" w:rsidRPr="00B06AF7" w14:paraId="50356681" w14:textId="77777777" w:rsidTr="00174E60">
        <w:trPr>
          <w:gridAfter w:val="1"/>
          <w:wAfter w:w="9" w:type="dxa"/>
          <w:cantSplit/>
          <w:trHeight w:val="39"/>
        </w:trPr>
        <w:tc>
          <w:tcPr>
            <w:tcW w:w="3317" w:type="dxa"/>
            <w:vAlign w:val="bottom"/>
          </w:tcPr>
          <w:p w14:paraId="6DB53530" w14:textId="77777777" w:rsidR="00051A8D" w:rsidRPr="00B94D6D" w:rsidRDefault="00051A8D" w:rsidP="00051A8D">
            <w:pPr>
              <w:spacing w:line="240" w:lineRule="auto"/>
              <w:ind w:left="19"/>
              <w:rPr>
                <w:rFonts w:asciiTheme="minorHAnsi" w:hAnsiTheme="minorHAnsi" w:cstheme="minorHAnsi"/>
                <w:b/>
                <w:bCs/>
                <w:szCs w:val="22"/>
                <w:lang w:val="en-US" w:bidi="th-TH"/>
              </w:rPr>
            </w:pPr>
          </w:p>
        </w:tc>
        <w:tc>
          <w:tcPr>
            <w:tcW w:w="656" w:type="dxa"/>
            <w:vAlign w:val="bottom"/>
          </w:tcPr>
          <w:p w14:paraId="5BC65677" w14:textId="77777777" w:rsidR="00051A8D" w:rsidRPr="00B06AF7" w:rsidRDefault="00051A8D" w:rsidP="00051A8D">
            <w:pPr>
              <w:spacing w:line="240" w:lineRule="auto"/>
              <w:rPr>
                <w:rFonts w:asciiTheme="minorHAnsi" w:hAnsiTheme="minorHAnsi" w:cstheme="minorHAnsi"/>
                <w:b/>
                <w:bCs/>
                <w:szCs w:val="22"/>
                <w:lang w:val="en-US" w:bidi="th-TH"/>
              </w:rPr>
            </w:pPr>
          </w:p>
        </w:tc>
        <w:tc>
          <w:tcPr>
            <w:tcW w:w="1178" w:type="dxa"/>
            <w:tcBorders>
              <w:top w:val="double" w:sz="4" w:space="0" w:color="auto"/>
            </w:tcBorders>
            <w:shd w:val="clear" w:color="auto" w:fill="auto"/>
            <w:vAlign w:val="bottom"/>
          </w:tcPr>
          <w:p w14:paraId="62EFFFF3" w14:textId="77777777" w:rsidR="00051A8D" w:rsidRPr="00B06AF7" w:rsidRDefault="00051A8D" w:rsidP="00051A8D">
            <w:pPr>
              <w:tabs>
                <w:tab w:val="decimal" w:pos="947"/>
              </w:tabs>
              <w:spacing w:line="240" w:lineRule="auto"/>
              <w:ind w:left="-108" w:right="-108"/>
              <w:rPr>
                <w:rFonts w:asciiTheme="minorHAnsi" w:eastAsia="Arial Unicode MS" w:hAnsiTheme="minorHAnsi" w:cstheme="minorHAnsi"/>
                <w:b/>
                <w:bCs/>
                <w:szCs w:val="22"/>
                <w:lang w:val="en-US" w:bidi="th-TH"/>
              </w:rPr>
            </w:pPr>
          </w:p>
        </w:tc>
        <w:tc>
          <w:tcPr>
            <w:tcW w:w="184" w:type="dxa"/>
            <w:vAlign w:val="bottom"/>
          </w:tcPr>
          <w:p w14:paraId="2C3AFC9F" w14:textId="77777777" w:rsidR="00051A8D" w:rsidRPr="00B06AF7" w:rsidRDefault="00051A8D" w:rsidP="00051A8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171" w:type="dxa"/>
            <w:tcBorders>
              <w:top w:val="double" w:sz="4" w:space="0" w:color="auto"/>
            </w:tcBorders>
            <w:vAlign w:val="bottom"/>
          </w:tcPr>
          <w:p w14:paraId="6DFA3674" w14:textId="77777777" w:rsidR="00051A8D" w:rsidRPr="00B06AF7" w:rsidRDefault="00051A8D" w:rsidP="00051A8D">
            <w:pPr>
              <w:spacing w:line="240" w:lineRule="auto"/>
              <w:ind w:left="-108" w:right="32"/>
              <w:jc w:val="right"/>
              <w:rPr>
                <w:rFonts w:asciiTheme="minorHAnsi" w:eastAsia="Arial Unicode MS" w:hAnsiTheme="minorHAnsi" w:cstheme="minorHAnsi"/>
                <w:b/>
                <w:bCs/>
                <w:szCs w:val="22"/>
                <w:lang w:val="en-US" w:bidi="th-TH"/>
              </w:rPr>
            </w:pPr>
          </w:p>
        </w:tc>
        <w:tc>
          <w:tcPr>
            <w:tcW w:w="212" w:type="dxa"/>
            <w:gridSpan w:val="2"/>
            <w:vAlign w:val="bottom"/>
          </w:tcPr>
          <w:p w14:paraId="3307E00D" w14:textId="77777777" w:rsidR="00051A8D" w:rsidRPr="00B06AF7" w:rsidRDefault="00051A8D" w:rsidP="00051A8D">
            <w:pPr>
              <w:tabs>
                <w:tab w:val="decimal" w:pos="947"/>
              </w:tabs>
              <w:spacing w:line="240" w:lineRule="auto"/>
              <w:ind w:left="-108" w:right="-108"/>
              <w:jc w:val="right"/>
              <w:rPr>
                <w:rFonts w:asciiTheme="minorHAnsi" w:eastAsia="Calibri" w:hAnsiTheme="minorHAnsi" w:cstheme="minorHAnsi"/>
                <w:b/>
                <w:bCs/>
                <w:szCs w:val="22"/>
                <w:lang w:val="en-US" w:bidi="th-TH"/>
              </w:rPr>
            </w:pPr>
          </w:p>
        </w:tc>
        <w:tc>
          <w:tcPr>
            <w:tcW w:w="1167" w:type="dxa"/>
            <w:tcBorders>
              <w:top w:val="double" w:sz="4" w:space="0" w:color="auto"/>
            </w:tcBorders>
            <w:vAlign w:val="bottom"/>
          </w:tcPr>
          <w:p w14:paraId="502B1961" w14:textId="77777777" w:rsidR="00051A8D" w:rsidRPr="00B06AF7" w:rsidRDefault="00051A8D" w:rsidP="00051A8D">
            <w:pPr>
              <w:tabs>
                <w:tab w:val="decimal" w:pos="947"/>
              </w:tabs>
              <w:spacing w:line="240" w:lineRule="auto"/>
              <w:ind w:left="-108" w:right="-108"/>
              <w:jc w:val="right"/>
              <w:rPr>
                <w:rFonts w:asciiTheme="minorHAnsi" w:eastAsia="Arial Unicode MS" w:hAnsiTheme="minorHAnsi" w:cstheme="minorHAnsi"/>
                <w:b/>
                <w:bCs/>
                <w:szCs w:val="22"/>
                <w:lang w:val="en-US" w:bidi="th-TH"/>
              </w:rPr>
            </w:pPr>
          </w:p>
        </w:tc>
        <w:tc>
          <w:tcPr>
            <w:tcW w:w="188" w:type="dxa"/>
            <w:gridSpan w:val="2"/>
            <w:vAlign w:val="bottom"/>
          </w:tcPr>
          <w:p w14:paraId="20798318" w14:textId="77777777" w:rsidR="00051A8D" w:rsidRPr="00B06AF7" w:rsidRDefault="00051A8D" w:rsidP="00051A8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tcBorders>
              <w:top w:val="double" w:sz="4" w:space="0" w:color="auto"/>
            </w:tcBorders>
            <w:vAlign w:val="bottom"/>
          </w:tcPr>
          <w:p w14:paraId="70A6F5ED" w14:textId="77777777" w:rsidR="00051A8D" w:rsidRPr="00B06AF7" w:rsidRDefault="00051A8D" w:rsidP="00051A8D">
            <w:pPr>
              <w:spacing w:line="240" w:lineRule="auto"/>
              <w:ind w:left="-108"/>
              <w:jc w:val="right"/>
              <w:rPr>
                <w:rFonts w:asciiTheme="minorHAnsi" w:eastAsia="Arial Unicode MS" w:hAnsiTheme="minorHAnsi" w:cstheme="minorHAnsi"/>
                <w:b/>
                <w:bCs/>
                <w:szCs w:val="22"/>
                <w:lang w:val="en-US" w:bidi="th-TH"/>
              </w:rPr>
            </w:pPr>
          </w:p>
        </w:tc>
      </w:tr>
      <w:tr w:rsidR="00051A8D" w:rsidRPr="00B06AF7" w14:paraId="2E1A0AB5" w14:textId="77777777" w:rsidTr="00E75951">
        <w:trPr>
          <w:cantSplit/>
          <w:trHeight w:val="166"/>
        </w:trPr>
        <w:tc>
          <w:tcPr>
            <w:tcW w:w="9298" w:type="dxa"/>
            <w:gridSpan w:val="12"/>
            <w:vAlign w:val="bottom"/>
          </w:tcPr>
          <w:p w14:paraId="608A20D2" w14:textId="0FC52EE7" w:rsidR="00051A8D" w:rsidRPr="00B06AF7" w:rsidRDefault="00051A8D" w:rsidP="00051A8D">
            <w:pPr>
              <w:keepNext/>
              <w:spacing w:line="240" w:lineRule="auto"/>
              <w:ind w:left="11" w:right="65"/>
              <w:outlineLvl w:val="0"/>
              <w:rPr>
                <w:rFonts w:asciiTheme="minorHAnsi" w:hAnsiTheme="minorHAnsi" w:cstheme="minorHAnsi"/>
                <w:b/>
                <w:bCs/>
                <w:i/>
                <w:iCs/>
                <w:color w:val="000000"/>
                <w:szCs w:val="22"/>
                <w:cs/>
                <w:lang w:val="en-US" w:bidi="th-TH"/>
              </w:rPr>
            </w:pPr>
            <w:r w:rsidRPr="00B06AF7">
              <w:rPr>
                <w:rFonts w:asciiTheme="minorHAnsi" w:hAnsiTheme="minorHAnsi" w:cstheme="minorHAnsi"/>
                <w:b/>
                <w:bCs/>
                <w:i/>
                <w:iCs/>
                <w:color w:val="000000"/>
                <w:szCs w:val="22"/>
                <w:lang w:val="en-US" w:bidi="th-TH"/>
              </w:rPr>
              <w:t>For the year ended 31 December</w:t>
            </w:r>
          </w:p>
        </w:tc>
      </w:tr>
      <w:tr w:rsidR="00051A8D" w:rsidRPr="00B06AF7" w14:paraId="7A7EF762" w14:textId="77777777" w:rsidTr="00E75951">
        <w:trPr>
          <w:cantSplit/>
          <w:trHeight w:val="596"/>
        </w:trPr>
        <w:tc>
          <w:tcPr>
            <w:tcW w:w="3317" w:type="dxa"/>
            <w:vAlign w:val="bottom"/>
          </w:tcPr>
          <w:p w14:paraId="45CCB1EC" w14:textId="7D4AC085" w:rsidR="00051A8D" w:rsidRPr="00B06AF7" w:rsidRDefault="00051A8D" w:rsidP="00051A8D">
            <w:pPr>
              <w:shd w:val="clear" w:color="auto" w:fill="FFFFFF"/>
              <w:spacing w:line="240" w:lineRule="auto"/>
              <w:ind w:left="227" w:right="-80" w:hanging="216"/>
              <w:rPr>
                <w:rFonts w:asciiTheme="minorHAnsi" w:hAnsiTheme="minorHAnsi" w:cstheme="minorHAnsi"/>
                <w:szCs w:val="22"/>
                <w:lang w:val="en-US" w:bidi="th-TH"/>
              </w:rPr>
            </w:pPr>
            <w:r w:rsidRPr="00B06AF7">
              <w:rPr>
                <w:rFonts w:asciiTheme="minorHAnsi" w:hAnsiTheme="minorHAnsi" w:cstheme="minorHAnsi"/>
                <w:szCs w:val="22"/>
                <w:lang w:val="en-US" w:bidi="th-TH"/>
              </w:rPr>
              <w:t>Inventories recognised as an expense</w:t>
            </w:r>
            <w:r>
              <w:rPr>
                <w:rFonts w:asciiTheme="minorHAnsi" w:hAnsiTheme="minorHAnsi" w:cstheme="minorHAnsi"/>
                <w:szCs w:val="22"/>
                <w:lang w:val="en-US" w:bidi="th-TH"/>
              </w:rPr>
              <w:t xml:space="preserve"> </w:t>
            </w:r>
            <w:r w:rsidRPr="00B06AF7">
              <w:rPr>
                <w:rFonts w:asciiTheme="minorHAnsi" w:hAnsiTheme="minorHAnsi" w:cstheme="minorHAnsi"/>
                <w:szCs w:val="22"/>
                <w:lang w:val="en-US" w:bidi="th-TH"/>
              </w:rPr>
              <w:t xml:space="preserve">in ‘costs of sales of goods’: </w:t>
            </w:r>
          </w:p>
        </w:tc>
        <w:tc>
          <w:tcPr>
            <w:tcW w:w="656" w:type="dxa"/>
            <w:vAlign w:val="bottom"/>
          </w:tcPr>
          <w:p w14:paraId="7D0EFB3B" w14:textId="77777777" w:rsidR="00051A8D" w:rsidRPr="00B06AF7" w:rsidRDefault="00051A8D" w:rsidP="00051A8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178" w:type="dxa"/>
            <w:vAlign w:val="bottom"/>
          </w:tcPr>
          <w:p w14:paraId="58D280C0" w14:textId="4B46FAC3" w:rsidR="00051A8D" w:rsidRPr="00B06AF7" w:rsidRDefault="00051A8D" w:rsidP="00051A8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84" w:type="dxa"/>
            <w:vAlign w:val="bottom"/>
          </w:tcPr>
          <w:p w14:paraId="1EA233AC" w14:textId="77777777" w:rsidR="00051A8D" w:rsidRPr="00B06AF7" w:rsidRDefault="00051A8D" w:rsidP="00051A8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171" w:type="dxa"/>
            <w:vAlign w:val="bottom"/>
          </w:tcPr>
          <w:p w14:paraId="4FA512DE" w14:textId="77777777" w:rsidR="00051A8D" w:rsidRPr="00B06AF7" w:rsidRDefault="00051A8D" w:rsidP="00051A8D">
            <w:pPr>
              <w:keepNext/>
              <w:tabs>
                <w:tab w:val="decimal" w:pos="1053"/>
              </w:tabs>
              <w:spacing w:line="240" w:lineRule="auto"/>
              <w:ind w:left="-169" w:right="65"/>
              <w:jc w:val="center"/>
              <w:outlineLvl w:val="0"/>
              <w:rPr>
                <w:rFonts w:asciiTheme="minorHAnsi" w:eastAsia="Arial Unicode MS" w:hAnsiTheme="minorHAnsi" w:cstheme="minorHAnsi"/>
                <w:szCs w:val="22"/>
                <w:lang w:val="en-US" w:bidi="th-TH"/>
              </w:rPr>
            </w:pPr>
          </w:p>
        </w:tc>
        <w:tc>
          <w:tcPr>
            <w:tcW w:w="203" w:type="dxa"/>
            <w:vAlign w:val="bottom"/>
          </w:tcPr>
          <w:p w14:paraId="0AD1B022" w14:textId="77777777" w:rsidR="00051A8D" w:rsidRPr="00B06AF7" w:rsidRDefault="00051A8D" w:rsidP="00051A8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186" w:type="dxa"/>
            <w:gridSpan w:val="3"/>
            <w:shd w:val="clear" w:color="auto" w:fill="auto"/>
            <w:vAlign w:val="bottom"/>
          </w:tcPr>
          <w:p w14:paraId="295EC7E4" w14:textId="77777777" w:rsidR="00051A8D" w:rsidRPr="00B06AF7" w:rsidRDefault="00051A8D" w:rsidP="00051A8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78" w:type="dxa"/>
            <w:vAlign w:val="bottom"/>
          </w:tcPr>
          <w:p w14:paraId="342750DE" w14:textId="77777777" w:rsidR="00051A8D" w:rsidRPr="00B06AF7" w:rsidRDefault="00051A8D" w:rsidP="00051A8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225" w:type="dxa"/>
            <w:gridSpan w:val="2"/>
            <w:vAlign w:val="bottom"/>
          </w:tcPr>
          <w:p w14:paraId="635622B9" w14:textId="77777777" w:rsidR="00051A8D" w:rsidRPr="00B06AF7" w:rsidRDefault="00051A8D" w:rsidP="00051A8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r>
      <w:tr w:rsidR="00B65B59" w:rsidRPr="00B06AF7" w14:paraId="4EEC2D4C" w14:textId="77777777" w:rsidTr="00E75951">
        <w:trPr>
          <w:cantSplit/>
          <w:trHeight w:val="290"/>
        </w:trPr>
        <w:tc>
          <w:tcPr>
            <w:tcW w:w="3317" w:type="dxa"/>
            <w:vAlign w:val="bottom"/>
          </w:tcPr>
          <w:p w14:paraId="73E5652E" w14:textId="2303E337" w:rsidR="00B65B59" w:rsidRPr="0047681C" w:rsidRDefault="00B65B59" w:rsidP="00B65B59">
            <w:pPr>
              <w:shd w:val="clear" w:color="auto" w:fill="FFFFFF"/>
              <w:spacing w:line="240" w:lineRule="auto"/>
              <w:ind w:left="227" w:hanging="216"/>
              <w:rPr>
                <w:rFonts w:asciiTheme="minorHAnsi" w:hAnsiTheme="minorHAnsi" w:cstheme="minorHAnsi"/>
                <w:szCs w:val="22"/>
                <w:lang w:val="en-US" w:bidi="th-TH"/>
              </w:rPr>
            </w:pPr>
            <w:r w:rsidRPr="0047681C">
              <w:rPr>
                <w:rFonts w:asciiTheme="minorHAnsi" w:hAnsiTheme="minorHAnsi" w:cstheme="minorHAnsi"/>
                <w:szCs w:val="22"/>
                <w:lang w:val="en-US" w:bidi="th-TH"/>
              </w:rPr>
              <w:t>- Cost</w:t>
            </w:r>
          </w:p>
        </w:tc>
        <w:tc>
          <w:tcPr>
            <w:tcW w:w="656" w:type="dxa"/>
            <w:vAlign w:val="bottom"/>
          </w:tcPr>
          <w:p w14:paraId="31F710A8" w14:textId="77777777" w:rsidR="00B65B59" w:rsidRPr="0047681C" w:rsidRDefault="00B65B59" w:rsidP="00B65B59">
            <w:pPr>
              <w:tabs>
                <w:tab w:val="decimal" w:pos="947"/>
              </w:tabs>
              <w:spacing w:line="240" w:lineRule="auto"/>
              <w:ind w:left="-169" w:right="-108"/>
              <w:rPr>
                <w:rFonts w:asciiTheme="minorHAnsi" w:eastAsia="Arial Unicode MS" w:hAnsiTheme="minorHAnsi" w:cstheme="minorHAnsi"/>
                <w:szCs w:val="22"/>
                <w:lang w:val="en-US" w:bidi="th-TH"/>
              </w:rPr>
            </w:pPr>
          </w:p>
        </w:tc>
        <w:tc>
          <w:tcPr>
            <w:tcW w:w="1178" w:type="dxa"/>
            <w:vAlign w:val="bottom"/>
          </w:tcPr>
          <w:p w14:paraId="42679C35" w14:textId="5D507AEE" w:rsidR="00B65B59" w:rsidRPr="0047681C" w:rsidRDefault="00B65B59" w:rsidP="00B65B59">
            <w:pPr>
              <w:tabs>
                <w:tab w:val="decimal" w:pos="989"/>
              </w:tabs>
              <w:spacing w:line="240" w:lineRule="auto"/>
              <w:ind w:left="-169" w:right="-108"/>
              <w:rPr>
                <w:rFonts w:asciiTheme="minorHAnsi" w:eastAsia="Arial Unicode MS" w:hAnsiTheme="minorHAnsi" w:cstheme="minorHAnsi"/>
                <w:szCs w:val="22"/>
                <w:lang w:val="en-US" w:bidi="th-TH"/>
              </w:rPr>
            </w:pPr>
            <w:r w:rsidRPr="0047681C">
              <w:rPr>
                <w:rFonts w:asciiTheme="minorHAnsi" w:hAnsiTheme="minorHAnsi" w:cstheme="minorHAnsi"/>
                <w:szCs w:val="22"/>
                <w:lang w:val="en-US" w:bidi="th-TH"/>
              </w:rPr>
              <w:t>10,</w:t>
            </w:r>
            <w:r w:rsidRPr="0047681C">
              <w:rPr>
                <w:rFonts w:asciiTheme="minorHAnsi" w:hAnsiTheme="minorHAnsi" w:cstheme="minorHAnsi"/>
                <w:szCs w:val="22"/>
                <w:lang w:val="en-US"/>
              </w:rPr>
              <w:t>673</w:t>
            </w:r>
            <w:r w:rsidRPr="0047681C">
              <w:rPr>
                <w:rFonts w:asciiTheme="minorHAnsi" w:hAnsiTheme="minorHAnsi" w:cstheme="minorHAnsi"/>
                <w:szCs w:val="22"/>
                <w:lang w:val="en-US" w:bidi="th-TH"/>
              </w:rPr>
              <w:t>,347</w:t>
            </w:r>
          </w:p>
        </w:tc>
        <w:tc>
          <w:tcPr>
            <w:tcW w:w="184" w:type="dxa"/>
            <w:vAlign w:val="bottom"/>
          </w:tcPr>
          <w:p w14:paraId="1BE078E5" w14:textId="77777777" w:rsidR="00B65B59" w:rsidRPr="0047681C" w:rsidRDefault="00B65B59" w:rsidP="00B65B59">
            <w:pPr>
              <w:tabs>
                <w:tab w:val="decimal" w:pos="947"/>
              </w:tabs>
              <w:spacing w:line="240" w:lineRule="auto"/>
              <w:ind w:left="-169" w:right="-108"/>
              <w:rPr>
                <w:rFonts w:asciiTheme="minorHAnsi" w:eastAsia="Arial Unicode MS" w:hAnsiTheme="minorHAnsi" w:cstheme="minorHAnsi"/>
                <w:szCs w:val="22"/>
                <w:lang w:val="en-US" w:bidi="th-TH"/>
              </w:rPr>
            </w:pPr>
          </w:p>
        </w:tc>
        <w:tc>
          <w:tcPr>
            <w:tcW w:w="1171" w:type="dxa"/>
            <w:vAlign w:val="bottom"/>
          </w:tcPr>
          <w:p w14:paraId="0D8AA24A" w14:textId="2190A8BA" w:rsidR="00B65B59" w:rsidRPr="0047681C" w:rsidRDefault="00B65B59" w:rsidP="00B65B59">
            <w:pPr>
              <w:spacing w:line="240" w:lineRule="auto"/>
              <w:ind w:left="-169" w:right="13"/>
              <w:jc w:val="right"/>
              <w:rPr>
                <w:rFonts w:asciiTheme="minorHAnsi" w:eastAsia="Arial Unicode MS" w:hAnsiTheme="minorHAnsi" w:cstheme="minorHAnsi"/>
                <w:szCs w:val="22"/>
                <w:lang w:val="en-US" w:bidi="th-TH"/>
              </w:rPr>
            </w:pPr>
            <w:r w:rsidRPr="0047681C">
              <w:rPr>
                <w:rFonts w:asciiTheme="minorHAnsi" w:hAnsiTheme="minorHAnsi" w:cstheme="minorHAnsi"/>
                <w:szCs w:val="22"/>
                <w:lang w:val="en-US" w:bidi="th-TH"/>
              </w:rPr>
              <w:t>16,428,029</w:t>
            </w:r>
          </w:p>
        </w:tc>
        <w:tc>
          <w:tcPr>
            <w:tcW w:w="203" w:type="dxa"/>
            <w:vAlign w:val="bottom"/>
          </w:tcPr>
          <w:p w14:paraId="1A80B419" w14:textId="77777777" w:rsidR="00B65B59" w:rsidRPr="0047681C" w:rsidRDefault="00B65B59" w:rsidP="00B65B59">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186" w:type="dxa"/>
            <w:gridSpan w:val="3"/>
            <w:shd w:val="clear" w:color="auto" w:fill="auto"/>
            <w:vAlign w:val="bottom"/>
          </w:tcPr>
          <w:p w14:paraId="5689D3EF" w14:textId="01D6CE93" w:rsidR="00B65B59" w:rsidRPr="0047681C" w:rsidRDefault="00B65B59" w:rsidP="00B65B59">
            <w:pPr>
              <w:spacing w:line="240" w:lineRule="auto"/>
              <w:ind w:left="-108" w:right="32"/>
              <w:jc w:val="right"/>
              <w:rPr>
                <w:rFonts w:asciiTheme="minorHAnsi" w:eastAsia="Arial Unicode MS" w:hAnsiTheme="minorHAnsi" w:cstheme="minorHAnsi"/>
                <w:szCs w:val="22"/>
                <w:lang w:val="en-US" w:bidi="th-TH"/>
              </w:rPr>
            </w:pPr>
            <w:r w:rsidRPr="0047681C">
              <w:rPr>
                <w:rFonts w:asciiTheme="minorHAnsi" w:hAnsiTheme="minorHAnsi" w:cstheme="minorHAnsi"/>
                <w:szCs w:val="22"/>
                <w:lang w:bidi="th-TH"/>
              </w:rPr>
              <w:t>9,078,531</w:t>
            </w:r>
          </w:p>
        </w:tc>
        <w:tc>
          <w:tcPr>
            <w:tcW w:w="178" w:type="dxa"/>
            <w:vAlign w:val="bottom"/>
          </w:tcPr>
          <w:p w14:paraId="00946227" w14:textId="77777777" w:rsidR="00B65B59" w:rsidRPr="0047681C" w:rsidRDefault="00B65B59" w:rsidP="00B65B59">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5" w:type="dxa"/>
            <w:gridSpan w:val="2"/>
            <w:vAlign w:val="bottom"/>
          </w:tcPr>
          <w:p w14:paraId="57861BFA" w14:textId="56EF6761" w:rsidR="00B65B59" w:rsidRPr="00BC5C90" w:rsidRDefault="00B65B59" w:rsidP="00B65B59">
            <w:pPr>
              <w:spacing w:line="240" w:lineRule="auto"/>
              <w:ind w:left="-108" w:right="32"/>
              <w:jc w:val="right"/>
              <w:rPr>
                <w:rFonts w:asciiTheme="minorHAnsi" w:eastAsia="Arial Unicode MS" w:hAnsiTheme="minorHAnsi" w:cstheme="minorBidi"/>
                <w:szCs w:val="22"/>
                <w:cs/>
                <w:lang w:val="en-US" w:bidi="th-TH"/>
              </w:rPr>
            </w:pPr>
            <w:r w:rsidRPr="0047681C">
              <w:rPr>
                <w:rFonts w:asciiTheme="minorHAnsi" w:hAnsiTheme="minorHAnsi" w:cstheme="minorHAnsi"/>
                <w:szCs w:val="22"/>
                <w:lang w:bidi="th-TH"/>
              </w:rPr>
              <w:t>13,461,353</w:t>
            </w:r>
          </w:p>
        </w:tc>
      </w:tr>
      <w:tr w:rsidR="00B65B59" w:rsidRPr="00B06AF7" w14:paraId="40D4EE50" w14:textId="77777777" w:rsidTr="00E75951">
        <w:trPr>
          <w:cantSplit/>
          <w:trHeight w:val="101"/>
        </w:trPr>
        <w:tc>
          <w:tcPr>
            <w:tcW w:w="3317" w:type="dxa"/>
            <w:vAlign w:val="bottom"/>
          </w:tcPr>
          <w:p w14:paraId="747741E0" w14:textId="65819E43" w:rsidR="00B65B59" w:rsidRPr="00B06AF7" w:rsidRDefault="00B65B59" w:rsidP="00B65B59">
            <w:pPr>
              <w:shd w:val="clear" w:color="auto" w:fill="FFFFFF"/>
              <w:spacing w:line="240" w:lineRule="auto"/>
              <w:ind w:left="227" w:hanging="216"/>
              <w:rPr>
                <w:rFonts w:asciiTheme="minorHAnsi" w:hAnsiTheme="minorHAnsi" w:cstheme="minorHAnsi"/>
                <w:szCs w:val="22"/>
                <w:lang w:val="en-US" w:bidi="th-TH"/>
              </w:rPr>
            </w:pPr>
            <w:r w:rsidRPr="00B06AF7">
              <w:rPr>
                <w:rFonts w:asciiTheme="minorHAnsi" w:hAnsiTheme="minorHAnsi" w:cstheme="minorHAnsi"/>
                <w:szCs w:val="22"/>
                <w:lang w:val="en-US" w:bidi="th-TH"/>
              </w:rPr>
              <w:t>- Write-down to net realisable value</w:t>
            </w:r>
            <w:r>
              <w:rPr>
                <w:rFonts w:asciiTheme="minorHAnsi" w:hAnsiTheme="minorHAnsi" w:cstheme="minorBidi"/>
                <w:szCs w:val="22"/>
                <w:lang w:val="en-US" w:bidi="th-TH"/>
              </w:rPr>
              <w:t xml:space="preserve"> </w:t>
            </w:r>
            <w:r w:rsidRPr="00B06AF7">
              <w:rPr>
                <w:rFonts w:asciiTheme="minorHAnsi" w:hAnsiTheme="minorHAnsi" w:cstheme="minorHAnsi"/>
                <w:szCs w:val="22"/>
                <w:lang w:val="en-US" w:bidi="th-TH"/>
              </w:rPr>
              <w:t>(reversal of)</w:t>
            </w:r>
          </w:p>
        </w:tc>
        <w:tc>
          <w:tcPr>
            <w:tcW w:w="656" w:type="dxa"/>
            <w:vAlign w:val="bottom"/>
          </w:tcPr>
          <w:p w14:paraId="2DA2A6B6" w14:textId="48FF1851" w:rsidR="00B65B59" w:rsidRPr="001166A9" w:rsidRDefault="00B65B59" w:rsidP="00B65B59">
            <w:pPr>
              <w:spacing w:line="240" w:lineRule="auto"/>
              <w:jc w:val="center"/>
              <w:rPr>
                <w:rFonts w:asciiTheme="minorHAnsi" w:eastAsia="Arial Unicode MS" w:hAnsiTheme="minorHAnsi" w:cstheme="minorBidi"/>
                <w:i/>
                <w:iCs/>
                <w:szCs w:val="22"/>
                <w:cs/>
                <w:lang w:val="en-US" w:bidi="th-TH"/>
              </w:rPr>
            </w:pPr>
          </w:p>
        </w:tc>
        <w:tc>
          <w:tcPr>
            <w:tcW w:w="1178" w:type="dxa"/>
            <w:vAlign w:val="bottom"/>
          </w:tcPr>
          <w:p w14:paraId="5FCE7A64" w14:textId="77777777" w:rsidR="00B65B59" w:rsidRPr="00B65B59" w:rsidRDefault="00B65B59" w:rsidP="00B65B59">
            <w:pPr>
              <w:pStyle w:val="acctfourfigures"/>
              <w:tabs>
                <w:tab w:val="clear" w:pos="765"/>
              </w:tabs>
              <w:spacing w:line="240" w:lineRule="atLeast"/>
              <w:ind w:left="-79" w:right="-56"/>
              <w:jc w:val="right"/>
              <w:rPr>
                <w:rFonts w:asciiTheme="minorHAnsi" w:hAnsiTheme="minorHAnsi" w:cstheme="minorHAnsi"/>
                <w:szCs w:val="22"/>
                <w:lang w:val="en-US"/>
              </w:rPr>
            </w:pPr>
          </w:p>
          <w:p w14:paraId="1E273014" w14:textId="0F3A3DF9" w:rsidR="00B65B59" w:rsidRPr="00B65B59" w:rsidRDefault="00B65B59" w:rsidP="00B65B59">
            <w:pPr>
              <w:tabs>
                <w:tab w:val="decimal" w:pos="989"/>
              </w:tabs>
              <w:spacing w:line="240" w:lineRule="auto"/>
              <w:ind w:left="-169" w:right="-108"/>
              <w:rPr>
                <w:rFonts w:asciiTheme="minorHAnsi" w:eastAsia="Arial Unicode MS" w:hAnsiTheme="minorHAnsi" w:cstheme="minorHAnsi"/>
                <w:szCs w:val="22"/>
                <w:lang w:val="en-US" w:bidi="th-TH"/>
              </w:rPr>
            </w:pPr>
            <w:r w:rsidRPr="00B65B59">
              <w:rPr>
                <w:rFonts w:asciiTheme="minorHAnsi" w:hAnsiTheme="minorHAnsi" w:cstheme="minorHAnsi"/>
                <w:szCs w:val="22"/>
                <w:lang w:val="en-US"/>
              </w:rPr>
              <w:t>(3,344)</w:t>
            </w:r>
          </w:p>
        </w:tc>
        <w:tc>
          <w:tcPr>
            <w:tcW w:w="184" w:type="dxa"/>
            <w:vAlign w:val="bottom"/>
          </w:tcPr>
          <w:p w14:paraId="606C32ED" w14:textId="77777777" w:rsidR="00B65B59" w:rsidRPr="00B65B59" w:rsidRDefault="00B65B59" w:rsidP="00B65B59">
            <w:pPr>
              <w:tabs>
                <w:tab w:val="decimal" w:pos="947"/>
              </w:tabs>
              <w:spacing w:line="240" w:lineRule="auto"/>
              <w:ind w:left="-169" w:right="-108"/>
              <w:rPr>
                <w:rFonts w:asciiTheme="minorHAnsi" w:eastAsia="Arial Unicode MS" w:hAnsiTheme="minorHAnsi" w:cstheme="minorHAnsi"/>
                <w:szCs w:val="22"/>
                <w:lang w:val="en-US" w:bidi="th-TH"/>
              </w:rPr>
            </w:pPr>
          </w:p>
        </w:tc>
        <w:tc>
          <w:tcPr>
            <w:tcW w:w="1171" w:type="dxa"/>
            <w:vAlign w:val="bottom"/>
          </w:tcPr>
          <w:p w14:paraId="7D7EE9ED" w14:textId="77777777" w:rsidR="00B65B59" w:rsidRPr="00B65B59" w:rsidRDefault="00B65B59" w:rsidP="00B65B59">
            <w:pPr>
              <w:pStyle w:val="acctfourfigures"/>
              <w:tabs>
                <w:tab w:val="clear" w:pos="765"/>
              </w:tabs>
              <w:spacing w:line="240" w:lineRule="atLeast"/>
              <w:ind w:left="-79" w:right="-56"/>
              <w:jc w:val="right"/>
              <w:rPr>
                <w:rFonts w:asciiTheme="minorHAnsi" w:hAnsiTheme="minorHAnsi" w:cstheme="minorHAnsi"/>
                <w:szCs w:val="22"/>
                <w:lang w:val="en-US"/>
              </w:rPr>
            </w:pPr>
          </w:p>
          <w:p w14:paraId="31EA88C3" w14:textId="08E112AD" w:rsidR="00B65B59" w:rsidRPr="00B65B59" w:rsidRDefault="00B65B59" w:rsidP="00B65B59">
            <w:pPr>
              <w:spacing w:line="240" w:lineRule="auto"/>
              <w:ind w:left="-169" w:right="13"/>
              <w:jc w:val="right"/>
              <w:rPr>
                <w:rFonts w:asciiTheme="minorHAnsi" w:eastAsia="Arial Unicode MS" w:hAnsiTheme="minorHAnsi" w:cstheme="minorHAnsi"/>
                <w:szCs w:val="22"/>
                <w:lang w:val="en-US" w:bidi="th-TH"/>
              </w:rPr>
            </w:pPr>
            <w:r w:rsidRPr="00B65B59">
              <w:rPr>
                <w:rFonts w:asciiTheme="minorHAnsi" w:hAnsiTheme="minorHAnsi" w:cstheme="minorHAnsi"/>
                <w:szCs w:val="22"/>
                <w:lang w:val="en-US"/>
              </w:rPr>
              <w:t>(214,186)</w:t>
            </w:r>
          </w:p>
        </w:tc>
        <w:tc>
          <w:tcPr>
            <w:tcW w:w="203" w:type="dxa"/>
            <w:vAlign w:val="bottom"/>
          </w:tcPr>
          <w:p w14:paraId="0D8D7271" w14:textId="77777777" w:rsidR="00B65B59" w:rsidRPr="00B65B59" w:rsidRDefault="00B65B59" w:rsidP="00B65B59">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186" w:type="dxa"/>
            <w:gridSpan w:val="3"/>
            <w:shd w:val="clear" w:color="auto" w:fill="auto"/>
            <w:vAlign w:val="bottom"/>
          </w:tcPr>
          <w:p w14:paraId="302AC6BD" w14:textId="77777777" w:rsidR="00B65B59" w:rsidRPr="00B65B59" w:rsidRDefault="00B65B59" w:rsidP="00B65B59">
            <w:pPr>
              <w:pStyle w:val="acctfourfigures"/>
              <w:tabs>
                <w:tab w:val="clear" w:pos="765"/>
              </w:tabs>
              <w:spacing w:line="240" w:lineRule="atLeast"/>
              <w:ind w:left="-79" w:right="-85"/>
              <w:jc w:val="right"/>
              <w:rPr>
                <w:rFonts w:asciiTheme="minorHAnsi" w:hAnsiTheme="minorHAnsi" w:cstheme="minorHAnsi"/>
                <w:szCs w:val="22"/>
                <w:lang w:bidi="th-TH"/>
              </w:rPr>
            </w:pPr>
          </w:p>
          <w:p w14:paraId="066C051D" w14:textId="74171121" w:rsidR="00B65B59" w:rsidRPr="00B65B59" w:rsidRDefault="00B65B59" w:rsidP="00B65B59">
            <w:pPr>
              <w:spacing w:line="240" w:lineRule="auto"/>
              <w:ind w:left="-108" w:right="32"/>
              <w:jc w:val="right"/>
              <w:rPr>
                <w:rFonts w:asciiTheme="minorHAnsi" w:eastAsia="Arial Unicode MS" w:hAnsiTheme="minorHAnsi" w:cstheme="minorHAnsi"/>
                <w:szCs w:val="22"/>
                <w:lang w:val="en-US" w:bidi="th-TH"/>
              </w:rPr>
            </w:pPr>
            <w:r w:rsidRPr="00B65B59">
              <w:rPr>
                <w:rFonts w:asciiTheme="minorHAnsi" w:hAnsiTheme="minorHAnsi" w:cstheme="minorHAnsi"/>
                <w:szCs w:val="22"/>
                <w:lang w:bidi="th-TH"/>
              </w:rPr>
              <w:t>3,647</w:t>
            </w:r>
          </w:p>
        </w:tc>
        <w:tc>
          <w:tcPr>
            <w:tcW w:w="178" w:type="dxa"/>
            <w:vAlign w:val="bottom"/>
          </w:tcPr>
          <w:p w14:paraId="790CD584" w14:textId="77777777" w:rsidR="00B65B59" w:rsidRPr="004B0C01" w:rsidRDefault="00B65B59" w:rsidP="00B65B59">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5" w:type="dxa"/>
            <w:gridSpan w:val="2"/>
            <w:vAlign w:val="bottom"/>
          </w:tcPr>
          <w:p w14:paraId="77A7271D" w14:textId="77777777" w:rsidR="00B65B59" w:rsidRPr="004B0C01" w:rsidRDefault="00B65B59" w:rsidP="00B65B59">
            <w:pPr>
              <w:pStyle w:val="acctfourfigures"/>
              <w:tabs>
                <w:tab w:val="clear" w:pos="765"/>
              </w:tabs>
              <w:spacing w:line="240" w:lineRule="atLeast"/>
              <w:ind w:left="-79" w:right="-85"/>
              <w:jc w:val="right"/>
              <w:rPr>
                <w:rFonts w:asciiTheme="minorHAnsi" w:hAnsiTheme="minorHAnsi" w:cstheme="minorHAnsi"/>
                <w:szCs w:val="22"/>
                <w:lang w:bidi="th-TH"/>
              </w:rPr>
            </w:pPr>
          </w:p>
          <w:p w14:paraId="7C681AB1" w14:textId="629476A0" w:rsidR="00B65B59" w:rsidRPr="004B0C01" w:rsidRDefault="00B65B59" w:rsidP="00B65B59">
            <w:pPr>
              <w:spacing w:line="240" w:lineRule="auto"/>
              <w:ind w:left="-108" w:right="32"/>
              <w:jc w:val="right"/>
              <w:rPr>
                <w:rFonts w:asciiTheme="minorHAnsi" w:eastAsia="Arial Unicode MS" w:hAnsiTheme="minorHAnsi" w:cstheme="minorHAnsi"/>
                <w:szCs w:val="22"/>
                <w:lang w:val="en-US" w:bidi="th-TH"/>
              </w:rPr>
            </w:pPr>
            <w:r w:rsidRPr="004B0C01">
              <w:rPr>
                <w:rFonts w:asciiTheme="minorHAnsi" w:hAnsiTheme="minorHAnsi" w:cstheme="minorHAnsi"/>
                <w:szCs w:val="22"/>
                <w:lang w:bidi="th-TH"/>
              </w:rPr>
              <w:t>(125,821)</w:t>
            </w:r>
          </w:p>
        </w:tc>
      </w:tr>
      <w:tr w:rsidR="00B65B59" w:rsidRPr="00B06AF7" w14:paraId="1FFE011B" w14:textId="77777777" w:rsidTr="00E75951">
        <w:trPr>
          <w:cantSplit/>
          <w:trHeight w:val="305"/>
        </w:trPr>
        <w:tc>
          <w:tcPr>
            <w:tcW w:w="3317" w:type="dxa"/>
            <w:vAlign w:val="bottom"/>
          </w:tcPr>
          <w:p w14:paraId="43C75033" w14:textId="77777777" w:rsidR="00B65B59" w:rsidRPr="00B06AF7" w:rsidRDefault="00B65B59" w:rsidP="00B65B59">
            <w:pPr>
              <w:shd w:val="clear" w:color="auto" w:fill="FFFFFF"/>
              <w:spacing w:line="240" w:lineRule="auto"/>
              <w:ind w:left="11"/>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Net</w:t>
            </w:r>
          </w:p>
        </w:tc>
        <w:tc>
          <w:tcPr>
            <w:tcW w:w="656" w:type="dxa"/>
            <w:vAlign w:val="bottom"/>
          </w:tcPr>
          <w:p w14:paraId="308462F8" w14:textId="77777777" w:rsidR="00B65B59" w:rsidRDefault="00B65B59" w:rsidP="00B65B59">
            <w:pPr>
              <w:tabs>
                <w:tab w:val="decimal" w:pos="947"/>
              </w:tabs>
              <w:spacing w:line="240" w:lineRule="auto"/>
              <w:ind w:left="-169" w:right="-108"/>
              <w:rPr>
                <w:rFonts w:asciiTheme="minorHAnsi" w:eastAsia="Arial Unicode MS" w:hAnsiTheme="minorHAnsi" w:cstheme="minorHAnsi"/>
                <w:b/>
                <w:bCs/>
                <w:szCs w:val="22"/>
                <w:lang w:val="en-US" w:bidi="th-TH"/>
              </w:rPr>
            </w:pPr>
          </w:p>
        </w:tc>
        <w:tc>
          <w:tcPr>
            <w:tcW w:w="1178" w:type="dxa"/>
            <w:tcBorders>
              <w:top w:val="single" w:sz="4" w:space="0" w:color="auto"/>
              <w:bottom w:val="double" w:sz="4" w:space="0" w:color="auto"/>
            </w:tcBorders>
            <w:vAlign w:val="bottom"/>
          </w:tcPr>
          <w:p w14:paraId="505C85E6" w14:textId="7A932266" w:rsidR="00B65B59" w:rsidRPr="00B65B59" w:rsidRDefault="00B65B59" w:rsidP="00B65B59">
            <w:pPr>
              <w:spacing w:line="240" w:lineRule="auto"/>
              <w:ind w:left="-108" w:right="32"/>
              <w:jc w:val="right"/>
              <w:rPr>
                <w:rFonts w:asciiTheme="minorHAnsi" w:eastAsia="Arial Unicode MS" w:hAnsiTheme="minorHAnsi" w:cstheme="minorHAnsi"/>
                <w:b/>
                <w:bCs/>
                <w:szCs w:val="22"/>
                <w:lang w:val="en-US" w:bidi="th-TH"/>
              </w:rPr>
            </w:pPr>
            <w:r w:rsidRPr="00B65B59">
              <w:rPr>
                <w:rFonts w:asciiTheme="minorHAnsi" w:hAnsiTheme="minorHAnsi" w:cstheme="minorHAnsi"/>
                <w:b/>
                <w:bCs/>
                <w:szCs w:val="22"/>
                <w:lang w:bidi="th-TH"/>
              </w:rPr>
              <w:t>10,670,003</w:t>
            </w:r>
          </w:p>
        </w:tc>
        <w:tc>
          <w:tcPr>
            <w:tcW w:w="184" w:type="dxa"/>
            <w:vAlign w:val="bottom"/>
          </w:tcPr>
          <w:p w14:paraId="0889AC70" w14:textId="77777777" w:rsidR="00B65B59" w:rsidRPr="00B65B59" w:rsidRDefault="00B65B59" w:rsidP="00B65B59">
            <w:pPr>
              <w:tabs>
                <w:tab w:val="decimal" w:pos="947"/>
              </w:tabs>
              <w:spacing w:line="240" w:lineRule="auto"/>
              <w:ind w:left="-169" w:right="-108"/>
              <w:rPr>
                <w:rFonts w:asciiTheme="minorHAnsi" w:eastAsia="Arial Unicode MS" w:hAnsiTheme="minorHAnsi" w:cstheme="minorHAnsi"/>
                <w:szCs w:val="22"/>
                <w:lang w:val="en-US" w:bidi="th-TH"/>
              </w:rPr>
            </w:pPr>
          </w:p>
        </w:tc>
        <w:tc>
          <w:tcPr>
            <w:tcW w:w="1171" w:type="dxa"/>
            <w:tcBorders>
              <w:top w:val="single" w:sz="4" w:space="0" w:color="auto"/>
              <w:bottom w:val="double" w:sz="4" w:space="0" w:color="auto"/>
            </w:tcBorders>
            <w:vAlign w:val="bottom"/>
          </w:tcPr>
          <w:p w14:paraId="24A8FD09" w14:textId="4480C839" w:rsidR="00B65B59" w:rsidRPr="00B65B59" w:rsidRDefault="00B65B59" w:rsidP="00B65B59">
            <w:pPr>
              <w:spacing w:line="240" w:lineRule="auto"/>
              <w:ind w:left="-108" w:right="32"/>
              <w:jc w:val="right"/>
              <w:rPr>
                <w:rFonts w:asciiTheme="minorHAnsi" w:eastAsia="Arial Unicode MS" w:hAnsiTheme="minorHAnsi" w:cstheme="minorHAnsi"/>
                <w:b/>
                <w:bCs/>
                <w:szCs w:val="22"/>
                <w:lang w:val="en-US" w:bidi="th-TH"/>
              </w:rPr>
            </w:pPr>
            <w:r w:rsidRPr="00B65B59">
              <w:rPr>
                <w:rFonts w:asciiTheme="minorHAnsi" w:hAnsiTheme="minorHAnsi" w:cstheme="minorHAnsi"/>
                <w:b/>
                <w:bCs/>
                <w:szCs w:val="22"/>
                <w:lang w:bidi="th-TH"/>
              </w:rPr>
              <w:t>16,213,843</w:t>
            </w:r>
          </w:p>
        </w:tc>
        <w:tc>
          <w:tcPr>
            <w:tcW w:w="203" w:type="dxa"/>
            <w:vAlign w:val="bottom"/>
          </w:tcPr>
          <w:p w14:paraId="02000C87" w14:textId="77777777" w:rsidR="00B65B59" w:rsidRPr="00B65B59" w:rsidRDefault="00B65B59" w:rsidP="00B65B59">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186" w:type="dxa"/>
            <w:gridSpan w:val="3"/>
            <w:tcBorders>
              <w:top w:val="single" w:sz="4" w:space="0" w:color="auto"/>
              <w:bottom w:val="double" w:sz="4" w:space="0" w:color="auto"/>
            </w:tcBorders>
            <w:shd w:val="clear" w:color="auto" w:fill="auto"/>
            <w:vAlign w:val="bottom"/>
          </w:tcPr>
          <w:p w14:paraId="56ED4ABE" w14:textId="564104D7" w:rsidR="00B65B59" w:rsidRPr="00B65B59" w:rsidRDefault="00B65B59" w:rsidP="00B65B59">
            <w:pPr>
              <w:spacing w:line="240" w:lineRule="auto"/>
              <w:ind w:left="-108" w:right="32"/>
              <w:jc w:val="right"/>
              <w:rPr>
                <w:rFonts w:asciiTheme="minorHAnsi" w:eastAsia="Arial Unicode MS" w:hAnsiTheme="minorHAnsi" w:cstheme="minorHAnsi"/>
                <w:b/>
                <w:bCs/>
                <w:szCs w:val="22"/>
                <w:lang w:val="en-US" w:bidi="th-TH"/>
              </w:rPr>
            </w:pPr>
            <w:r w:rsidRPr="00B65B59">
              <w:rPr>
                <w:rFonts w:asciiTheme="minorHAnsi" w:hAnsiTheme="minorHAnsi" w:cstheme="minorHAnsi"/>
                <w:b/>
                <w:bCs/>
                <w:szCs w:val="22"/>
                <w:lang w:val="en-US" w:bidi="th-TH"/>
              </w:rPr>
              <w:t>9,082,178</w:t>
            </w:r>
          </w:p>
        </w:tc>
        <w:tc>
          <w:tcPr>
            <w:tcW w:w="178" w:type="dxa"/>
            <w:vAlign w:val="bottom"/>
          </w:tcPr>
          <w:p w14:paraId="6859419A" w14:textId="77777777" w:rsidR="00B65B59" w:rsidRPr="004B0C01" w:rsidRDefault="00B65B59" w:rsidP="00B65B59">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5" w:type="dxa"/>
            <w:gridSpan w:val="2"/>
            <w:tcBorders>
              <w:top w:val="single" w:sz="4" w:space="0" w:color="auto"/>
              <w:bottom w:val="double" w:sz="4" w:space="0" w:color="auto"/>
            </w:tcBorders>
            <w:vAlign w:val="bottom"/>
          </w:tcPr>
          <w:p w14:paraId="433694FA" w14:textId="5F86AD0D" w:rsidR="00B65B59" w:rsidRPr="004B0C01" w:rsidRDefault="00B65B59" w:rsidP="00B65B59">
            <w:pPr>
              <w:spacing w:line="240" w:lineRule="auto"/>
              <w:ind w:left="-108" w:right="32"/>
              <w:jc w:val="right"/>
              <w:rPr>
                <w:rFonts w:asciiTheme="minorHAnsi" w:eastAsia="Arial Unicode MS" w:hAnsiTheme="minorHAnsi" w:cstheme="minorHAnsi"/>
                <w:b/>
                <w:bCs/>
                <w:szCs w:val="22"/>
                <w:lang w:val="en-US" w:bidi="th-TH"/>
              </w:rPr>
            </w:pPr>
            <w:r w:rsidRPr="004B0C01">
              <w:rPr>
                <w:rFonts w:asciiTheme="minorHAnsi" w:hAnsiTheme="minorHAnsi" w:cstheme="minorHAnsi"/>
                <w:b/>
                <w:bCs/>
                <w:szCs w:val="22"/>
                <w:lang w:val="en-US" w:bidi="th-TH"/>
              </w:rPr>
              <w:t>13,335,532</w:t>
            </w:r>
          </w:p>
        </w:tc>
      </w:tr>
    </w:tbl>
    <w:p w14:paraId="15B4FFE0" w14:textId="77777777" w:rsidR="00DF02D4" w:rsidRDefault="00DF02D4" w:rsidP="00ED3F8E">
      <w:pPr>
        <w:spacing w:line="240" w:lineRule="auto"/>
        <w:rPr>
          <w:rFonts w:asciiTheme="minorHAnsi" w:hAnsiTheme="minorHAnsi" w:cstheme="minorHAnsi"/>
          <w:szCs w:val="22"/>
          <w:lang w:val="en-US" w:bidi="th-TH"/>
        </w:rPr>
      </w:pPr>
    </w:p>
    <w:p w14:paraId="485626A1" w14:textId="72475769" w:rsidR="00DF02D4" w:rsidRDefault="00DF02D4" w:rsidP="006F10DC">
      <w:pPr>
        <w:spacing w:line="240" w:lineRule="atLeast"/>
        <w:ind w:left="540"/>
        <w:jc w:val="both"/>
        <w:rPr>
          <w:rFonts w:asciiTheme="minorHAnsi" w:hAnsiTheme="minorHAnsi" w:cstheme="minorHAnsi"/>
          <w:szCs w:val="22"/>
          <w:lang w:val="en-US" w:bidi="th-TH"/>
        </w:rPr>
      </w:pPr>
      <w:r w:rsidRPr="00FF5CBA">
        <w:rPr>
          <w:rFonts w:asciiTheme="minorHAnsi" w:hAnsiTheme="minorHAnsi" w:cstheme="minorHAnsi"/>
          <w:szCs w:val="22"/>
          <w:lang w:val="en-US" w:bidi="th-TH"/>
        </w:rPr>
        <w:t xml:space="preserve">As at 31 December </w:t>
      </w:r>
      <w:r w:rsidRPr="00FF5CBA">
        <w:rPr>
          <w:rFonts w:asciiTheme="minorHAnsi" w:hAnsiTheme="minorHAnsi" w:cstheme="minorHAnsi"/>
          <w:szCs w:val="22"/>
        </w:rPr>
        <w:t>20</w:t>
      </w:r>
      <w:r w:rsidR="003942A9">
        <w:rPr>
          <w:rFonts w:asciiTheme="minorHAnsi" w:hAnsiTheme="minorHAnsi" w:cstheme="minorHAnsi"/>
          <w:szCs w:val="22"/>
        </w:rPr>
        <w:t>20</w:t>
      </w:r>
      <w:r w:rsidR="00A53383" w:rsidRPr="00FF5CBA">
        <w:rPr>
          <w:rFonts w:asciiTheme="minorHAnsi" w:hAnsiTheme="minorHAnsi" w:cstheme="minorHAnsi"/>
          <w:szCs w:val="22"/>
          <w:lang w:val="en-US" w:bidi="th-TH"/>
        </w:rPr>
        <w:t xml:space="preserve"> and 201</w:t>
      </w:r>
      <w:r w:rsidR="003942A9">
        <w:rPr>
          <w:rFonts w:asciiTheme="minorHAnsi" w:hAnsiTheme="minorHAnsi" w:cstheme="minorHAnsi"/>
          <w:szCs w:val="22"/>
          <w:lang w:val="en-US" w:bidi="th-TH"/>
        </w:rPr>
        <w:t>9</w:t>
      </w:r>
      <w:r w:rsidR="0080335F" w:rsidRPr="00FF5CBA">
        <w:rPr>
          <w:rFonts w:asciiTheme="minorHAnsi" w:hAnsiTheme="minorHAnsi" w:cstheme="minorHAnsi"/>
          <w:szCs w:val="22"/>
          <w:lang w:val="en-US" w:bidi="th-TH"/>
        </w:rPr>
        <w:t xml:space="preserve">, the Company </w:t>
      </w:r>
      <w:r w:rsidR="000F66BB" w:rsidRPr="00FF5CBA">
        <w:rPr>
          <w:rFonts w:asciiTheme="minorHAnsi" w:hAnsiTheme="minorHAnsi" w:cstheme="minorHAnsi"/>
          <w:szCs w:val="22"/>
          <w:lang w:val="en-US" w:bidi="th-TH"/>
        </w:rPr>
        <w:t>and subsidiary company had pledged finished goods to guarantee with financial institutions as collateral for borrowings</w:t>
      </w:r>
      <w:r w:rsidR="004C72EE">
        <w:rPr>
          <w:rFonts w:asciiTheme="minorHAnsi" w:hAnsiTheme="minorHAnsi" w:cstheme="minorHAnsi"/>
          <w:szCs w:val="22"/>
          <w:lang w:val="en-US" w:bidi="th-TH"/>
        </w:rPr>
        <w:t>,</w:t>
      </w:r>
      <w:r w:rsidR="000F66BB" w:rsidRPr="00FF5CBA">
        <w:rPr>
          <w:rFonts w:asciiTheme="minorHAnsi" w:hAnsiTheme="minorHAnsi" w:cstheme="minorHAnsi"/>
          <w:szCs w:val="22"/>
          <w:lang w:val="en-US" w:bidi="th-TH"/>
        </w:rPr>
        <w:t xml:space="preserve"> overdrafts, long-term borrowings and credit facilities from financial institutions in Note 2</w:t>
      </w:r>
      <w:r w:rsidR="005C4E19">
        <w:rPr>
          <w:rFonts w:asciiTheme="minorHAnsi" w:hAnsiTheme="minorHAnsi" w:cstheme="minorHAnsi"/>
          <w:szCs w:val="22"/>
          <w:lang w:val="en-US" w:bidi="th-TH"/>
        </w:rPr>
        <w:t>5</w:t>
      </w:r>
      <w:r w:rsidR="000F66BB" w:rsidRPr="00FF5CBA">
        <w:rPr>
          <w:rFonts w:asciiTheme="minorHAnsi" w:hAnsiTheme="minorHAnsi" w:cstheme="minorHAnsi"/>
          <w:szCs w:val="22"/>
          <w:lang w:val="en-US" w:bidi="th-TH"/>
        </w:rPr>
        <w:t>.</w:t>
      </w:r>
    </w:p>
    <w:p w14:paraId="368696F8" w14:textId="77777777" w:rsidR="00DF02D4" w:rsidRDefault="00DF02D4" w:rsidP="00ED3F8E">
      <w:pPr>
        <w:spacing w:line="240" w:lineRule="auto"/>
        <w:rPr>
          <w:rFonts w:asciiTheme="minorHAnsi" w:hAnsiTheme="minorHAnsi" w:cstheme="minorHAnsi"/>
          <w:szCs w:val="22"/>
          <w:lang w:val="en-US" w:bidi="th-TH"/>
        </w:rPr>
      </w:pPr>
    </w:p>
    <w:p w14:paraId="5237B2FA" w14:textId="2C14D6F1" w:rsidR="00ED3F8E" w:rsidRDefault="00ED3F8E" w:rsidP="00ED3F8E">
      <w:pPr>
        <w:spacing w:line="240" w:lineRule="auto"/>
        <w:rPr>
          <w:rFonts w:asciiTheme="minorHAnsi" w:hAnsiTheme="minorHAnsi" w:cstheme="minorHAnsi"/>
          <w:szCs w:val="22"/>
          <w:lang w:val="en-US" w:bidi="th-TH"/>
        </w:rPr>
      </w:pPr>
      <w:r>
        <w:rPr>
          <w:rFonts w:asciiTheme="minorHAnsi" w:hAnsiTheme="minorHAnsi" w:cstheme="minorHAnsi"/>
          <w:szCs w:val="22"/>
          <w:lang w:val="en-US" w:bidi="th-TH"/>
        </w:rPr>
        <w:br w:type="page"/>
      </w:r>
    </w:p>
    <w:p w14:paraId="7B241DA8" w14:textId="692AD7B9" w:rsidR="00BF214B" w:rsidRDefault="00BF214B" w:rsidP="00551DA0">
      <w:pPr>
        <w:pStyle w:val="Heading1"/>
        <w:tabs>
          <w:tab w:val="num" w:pos="540"/>
        </w:tabs>
        <w:spacing w:before="0" w:after="0"/>
        <w:ind w:hanging="1314"/>
        <w:rPr>
          <w:rFonts w:asciiTheme="minorHAnsi" w:hAnsiTheme="minorHAnsi" w:cstheme="minorHAnsi"/>
          <w:sz w:val="22"/>
          <w:szCs w:val="22"/>
        </w:rPr>
      </w:pPr>
      <w:r>
        <w:rPr>
          <w:rFonts w:asciiTheme="minorHAnsi" w:hAnsiTheme="minorHAnsi" w:cstheme="minorHAnsi"/>
          <w:sz w:val="22"/>
          <w:szCs w:val="22"/>
        </w:rPr>
        <w:t>Assets held for sale</w:t>
      </w:r>
      <w:r w:rsidR="00D15541">
        <w:rPr>
          <w:rFonts w:asciiTheme="minorHAnsi" w:hAnsiTheme="minorHAnsi" w:cstheme="minorHAnsi"/>
          <w:sz w:val="22"/>
          <w:szCs w:val="22"/>
        </w:rPr>
        <w:t xml:space="preserve"> </w:t>
      </w:r>
      <w:r w:rsidR="00D15541">
        <w:rPr>
          <w:rFonts w:asciiTheme="minorHAnsi" w:hAnsiTheme="minorHAnsi" w:cstheme="minorHAnsi"/>
          <w:szCs w:val="22"/>
        </w:rPr>
        <w:t>and discontinued operation</w:t>
      </w:r>
    </w:p>
    <w:p w14:paraId="4848C719" w14:textId="4CAC35E0" w:rsidR="00BF214B" w:rsidRPr="00521AC9" w:rsidRDefault="00BF214B" w:rsidP="00B036E9">
      <w:pPr>
        <w:ind w:left="540"/>
        <w:contextualSpacing/>
        <w:jc w:val="thaiDistribute"/>
        <w:rPr>
          <w:rFonts w:asciiTheme="minorHAnsi" w:eastAsia="Courier New" w:hAnsiTheme="minorHAnsi" w:cstheme="minorHAnsi"/>
          <w:spacing w:val="-1"/>
          <w:szCs w:val="22"/>
        </w:rPr>
      </w:pPr>
    </w:p>
    <w:tbl>
      <w:tblPr>
        <w:tblW w:w="9187" w:type="dxa"/>
        <w:tblInd w:w="423" w:type="dxa"/>
        <w:tblLayout w:type="fixed"/>
        <w:tblLook w:val="0000" w:firstRow="0" w:lastRow="0" w:firstColumn="0" w:lastColumn="0" w:noHBand="0" w:noVBand="0"/>
      </w:tblPr>
      <w:tblGrid>
        <w:gridCol w:w="3636"/>
        <w:gridCol w:w="236"/>
        <w:gridCol w:w="1151"/>
        <w:gridCol w:w="236"/>
        <w:gridCol w:w="1145"/>
        <w:gridCol w:w="6"/>
        <w:gridCol w:w="230"/>
        <w:gridCol w:w="6"/>
        <w:gridCol w:w="1149"/>
        <w:gridCol w:w="236"/>
        <w:gridCol w:w="1156"/>
      </w:tblGrid>
      <w:tr w:rsidR="00B036E9" w:rsidRPr="00521AC9" w14:paraId="33894E6C" w14:textId="77777777" w:rsidTr="00453545">
        <w:tc>
          <w:tcPr>
            <w:tcW w:w="3636" w:type="dxa"/>
          </w:tcPr>
          <w:p w14:paraId="3F169811" w14:textId="77777777" w:rsidR="00B036E9" w:rsidRPr="00521AC9" w:rsidRDefault="00B036E9" w:rsidP="004C4692">
            <w:pPr>
              <w:spacing w:line="240" w:lineRule="auto"/>
              <w:rPr>
                <w:rFonts w:asciiTheme="minorHAnsi" w:eastAsia="Calibri" w:hAnsiTheme="minorHAnsi" w:cstheme="minorHAnsi"/>
                <w:b/>
                <w:szCs w:val="22"/>
                <w:rtl/>
                <w:cs/>
              </w:rPr>
            </w:pPr>
          </w:p>
        </w:tc>
        <w:tc>
          <w:tcPr>
            <w:tcW w:w="236" w:type="dxa"/>
          </w:tcPr>
          <w:p w14:paraId="60D4A98D" w14:textId="264655FB" w:rsidR="00B036E9" w:rsidRPr="00521AC9" w:rsidRDefault="00B036E9" w:rsidP="004C4692">
            <w:pPr>
              <w:spacing w:line="240" w:lineRule="auto"/>
              <w:ind w:left="-126" w:right="-126"/>
              <w:jc w:val="center"/>
              <w:rPr>
                <w:rFonts w:asciiTheme="minorHAnsi" w:eastAsia="Calibri" w:hAnsiTheme="minorHAnsi" w:cstheme="minorHAnsi"/>
                <w:b/>
                <w:szCs w:val="22"/>
                <w:rtl/>
                <w:cs/>
              </w:rPr>
            </w:pPr>
          </w:p>
        </w:tc>
        <w:tc>
          <w:tcPr>
            <w:tcW w:w="2532" w:type="dxa"/>
            <w:gridSpan w:val="3"/>
            <w:vAlign w:val="bottom"/>
          </w:tcPr>
          <w:p w14:paraId="59797D35" w14:textId="77777777" w:rsidR="00B036E9" w:rsidRPr="00521AC9" w:rsidRDefault="00B036E9" w:rsidP="004C4692">
            <w:pPr>
              <w:spacing w:line="240" w:lineRule="auto"/>
              <w:ind w:left="-99" w:right="-108"/>
              <w:jc w:val="center"/>
              <w:rPr>
                <w:rFonts w:asciiTheme="minorHAnsi" w:hAnsiTheme="minorHAnsi" w:cstheme="minorHAnsi"/>
                <w:b/>
                <w:bCs/>
                <w:szCs w:val="22"/>
              </w:rPr>
            </w:pPr>
            <w:r w:rsidRPr="00521AC9">
              <w:rPr>
                <w:rFonts w:asciiTheme="minorHAnsi" w:hAnsiTheme="minorHAnsi" w:cstheme="minorHAnsi"/>
                <w:b/>
                <w:bCs/>
                <w:szCs w:val="22"/>
              </w:rPr>
              <w:t xml:space="preserve">Consolidated </w:t>
            </w:r>
          </w:p>
          <w:p w14:paraId="24C5452E" w14:textId="77777777" w:rsidR="00B036E9" w:rsidRPr="00521AC9" w:rsidRDefault="00B036E9" w:rsidP="004C4692">
            <w:pPr>
              <w:spacing w:line="240" w:lineRule="auto"/>
              <w:ind w:left="-99" w:right="-108"/>
              <w:jc w:val="center"/>
              <w:rPr>
                <w:rFonts w:asciiTheme="minorHAnsi" w:eastAsia="Calibri" w:hAnsiTheme="minorHAnsi" w:cstheme="minorHAnsi"/>
                <w:b/>
                <w:bCs/>
                <w:szCs w:val="22"/>
                <w:rtl/>
                <w:cs/>
              </w:rPr>
            </w:pPr>
            <w:r w:rsidRPr="00521AC9">
              <w:rPr>
                <w:rFonts w:asciiTheme="minorHAnsi" w:hAnsiTheme="minorHAnsi" w:cstheme="minorHAnsi"/>
                <w:b/>
                <w:bCs/>
                <w:szCs w:val="22"/>
              </w:rPr>
              <w:t>financial statements</w:t>
            </w:r>
          </w:p>
        </w:tc>
        <w:tc>
          <w:tcPr>
            <w:tcW w:w="236" w:type="dxa"/>
            <w:gridSpan w:val="2"/>
          </w:tcPr>
          <w:p w14:paraId="3EFBB0E8" w14:textId="77777777" w:rsidR="00B036E9" w:rsidRPr="00521AC9" w:rsidRDefault="00B036E9" w:rsidP="004C4692">
            <w:pPr>
              <w:spacing w:line="240" w:lineRule="auto"/>
              <w:ind w:left="-99" w:right="-108"/>
              <w:jc w:val="center"/>
              <w:rPr>
                <w:rFonts w:asciiTheme="minorHAnsi" w:eastAsia="Calibri" w:hAnsiTheme="minorHAnsi" w:cstheme="minorHAnsi"/>
                <w:b/>
                <w:bCs/>
                <w:szCs w:val="22"/>
              </w:rPr>
            </w:pPr>
          </w:p>
        </w:tc>
        <w:tc>
          <w:tcPr>
            <w:tcW w:w="2547" w:type="dxa"/>
            <w:gridSpan w:val="4"/>
            <w:vAlign w:val="bottom"/>
          </w:tcPr>
          <w:p w14:paraId="58BE7ACA" w14:textId="77777777" w:rsidR="00B036E9" w:rsidRPr="00521AC9" w:rsidRDefault="00B036E9" w:rsidP="004C4692">
            <w:pPr>
              <w:spacing w:line="240" w:lineRule="auto"/>
              <w:ind w:left="-99" w:right="-108"/>
              <w:jc w:val="center"/>
              <w:rPr>
                <w:rFonts w:asciiTheme="minorHAnsi" w:hAnsiTheme="minorHAnsi" w:cstheme="minorHAnsi"/>
                <w:b/>
                <w:bCs/>
                <w:szCs w:val="22"/>
              </w:rPr>
            </w:pPr>
            <w:r w:rsidRPr="00521AC9">
              <w:rPr>
                <w:rFonts w:asciiTheme="minorHAnsi" w:hAnsiTheme="minorHAnsi" w:cstheme="minorHAnsi"/>
                <w:b/>
                <w:bCs/>
                <w:szCs w:val="22"/>
              </w:rPr>
              <w:t xml:space="preserve">Separate </w:t>
            </w:r>
          </w:p>
          <w:p w14:paraId="1E796E4D" w14:textId="77777777" w:rsidR="00B036E9" w:rsidRPr="00521AC9" w:rsidRDefault="00B036E9" w:rsidP="004C4692">
            <w:pPr>
              <w:spacing w:line="240" w:lineRule="auto"/>
              <w:ind w:left="-99" w:right="-108"/>
              <w:jc w:val="center"/>
              <w:rPr>
                <w:rFonts w:asciiTheme="minorHAnsi" w:eastAsia="Calibri" w:hAnsiTheme="minorHAnsi" w:cstheme="minorHAnsi"/>
                <w:b/>
                <w:bCs/>
                <w:szCs w:val="22"/>
              </w:rPr>
            </w:pPr>
            <w:r w:rsidRPr="00521AC9">
              <w:rPr>
                <w:rFonts w:asciiTheme="minorHAnsi" w:hAnsiTheme="minorHAnsi" w:cstheme="minorHAnsi"/>
                <w:b/>
                <w:bCs/>
                <w:szCs w:val="22"/>
              </w:rPr>
              <w:t>financial statements</w:t>
            </w:r>
          </w:p>
        </w:tc>
      </w:tr>
      <w:tr w:rsidR="00B036E9" w:rsidRPr="00521AC9" w14:paraId="65A2FB1F" w14:textId="77777777" w:rsidTr="00453545">
        <w:tc>
          <w:tcPr>
            <w:tcW w:w="3636" w:type="dxa"/>
          </w:tcPr>
          <w:p w14:paraId="359265E5" w14:textId="77777777" w:rsidR="00B036E9" w:rsidRPr="00521AC9" w:rsidRDefault="00B036E9" w:rsidP="004C4692">
            <w:pPr>
              <w:spacing w:line="240" w:lineRule="auto"/>
              <w:rPr>
                <w:rFonts w:asciiTheme="minorHAnsi" w:eastAsia="Calibri" w:hAnsiTheme="minorHAnsi" w:cstheme="minorHAnsi"/>
                <w:b/>
                <w:szCs w:val="22"/>
                <w:rtl/>
                <w:cs/>
              </w:rPr>
            </w:pPr>
          </w:p>
        </w:tc>
        <w:tc>
          <w:tcPr>
            <w:tcW w:w="236" w:type="dxa"/>
          </w:tcPr>
          <w:p w14:paraId="4C5BC1CE" w14:textId="77777777" w:rsidR="00B036E9" w:rsidRPr="00521AC9" w:rsidRDefault="00B036E9" w:rsidP="004C4692">
            <w:pPr>
              <w:tabs>
                <w:tab w:val="center" w:pos="252"/>
              </w:tabs>
              <w:spacing w:line="240" w:lineRule="auto"/>
              <w:ind w:left="-126" w:right="-126"/>
              <w:jc w:val="center"/>
              <w:rPr>
                <w:rFonts w:asciiTheme="minorHAnsi" w:eastAsia="Calibri" w:hAnsiTheme="minorHAnsi" w:cstheme="minorHAnsi"/>
                <w:b/>
                <w:i/>
                <w:iCs/>
                <w:szCs w:val="22"/>
                <w:rtl/>
                <w:cs/>
              </w:rPr>
            </w:pPr>
          </w:p>
        </w:tc>
        <w:tc>
          <w:tcPr>
            <w:tcW w:w="1151" w:type="dxa"/>
          </w:tcPr>
          <w:p w14:paraId="7726DDD7" w14:textId="11E82AC7" w:rsidR="00B036E9" w:rsidRPr="00B20191" w:rsidRDefault="00B036E9" w:rsidP="004C4692">
            <w:pPr>
              <w:pStyle w:val="BodyText"/>
              <w:spacing w:after="0" w:line="240" w:lineRule="auto"/>
              <w:ind w:left="-108" w:right="-110"/>
              <w:jc w:val="center"/>
              <w:rPr>
                <w:rFonts w:asciiTheme="minorHAnsi" w:hAnsiTheme="minorHAnsi" w:cstheme="minorHAnsi"/>
                <w:szCs w:val="22"/>
                <w:lang w:val="en-US"/>
              </w:rPr>
            </w:pPr>
            <w:r w:rsidRPr="00521AC9">
              <w:rPr>
                <w:rFonts w:asciiTheme="minorHAnsi" w:hAnsiTheme="minorHAnsi" w:cstheme="minorHAnsi"/>
                <w:szCs w:val="22"/>
                <w:rtl/>
                <w:cs/>
              </w:rPr>
              <w:t>20</w:t>
            </w:r>
            <w:r w:rsidR="00B20191">
              <w:rPr>
                <w:rFonts w:asciiTheme="minorHAnsi" w:hAnsiTheme="minorHAnsi" w:cstheme="minorHAnsi"/>
                <w:szCs w:val="22"/>
                <w:lang w:val="en-US"/>
              </w:rPr>
              <w:t>20</w:t>
            </w:r>
          </w:p>
        </w:tc>
        <w:tc>
          <w:tcPr>
            <w:tcW w:w="236" w:type="dxa"/>
          </w:tcPr>
          <w:p w14:paraId="2919716D" w14:textId="77777777" w:rsidR="00B036E9" w:rsidRPr="00521AC9" w:rsidRDefault="00B036E9" w:rsidP="004C4692">
            <w:pPr>
              <w:pStyle w:val="BodyText"/>
              <w:spacing w:after="0" w:line="240" w:lineRule="auto"/>
              <w:ind w:left="-108" w:right="-110"/>
              <w:jc w:val="center"/>
              <w:rPr>
                <w:rFonts w:asciiTheme="minorHAnsi" w:hAnsiTheme="minorHAnsi" w:cstheme="minorHAnsi"/>
                <w:szCs w:val="22"/>
              </w:rPr>
            </w:pPr>
          </w:p>
        </w:tc>
        <w:tc>
          <w:tcPr>
            <w:tcW w:w="1151" w:type="dxa"/>
            <w:gridSpan w:val="2"/>
          </w:tcPr>
          <w:p w14:paraId="502120DD" w14:textId="174F1A9A" w:rsidR="00B036E9" w:rsidRPr="00521AC9" w:rsidRDefault="00B036E9" w:rsidP="004C4692">
            <w:pPr>
              <w:pStyle w:val="BodyText"/>
              <w:spacing w:after="0" w:line="240" w:lineRule="auto"/>
              <w:ind w:left="-108" w:right="-110"/>
              <w:jc w:val="center"/>
              <w:rPr>
                <w:rFonts w:asciiTheme="minorHAnsi" w:hAnsiTheme="minorHAnsi" w:cstheme="minorHAnsi"/>
                <w:szCs w:val="22"/>
              </w:rPr>
            </w:pPr>
            <w:r w:rsidRPr="00521AC9">
              <w:rPr>
                <w:rFonts w:asciiTheme="minorHAnsi" w:hAnsiTheme="minorHAnsi" w:cstheme="minorHAnsi"/>
                <w:szCs w:val="22"/>
              </w:rPr>
              <w:t>201</w:t>
            </w:r>
            <w:r w:rsidR="00B20191">
              <w:rPr>
                <w:rFonts w:asciiTheme="minorHAnsi" w:hAnsiTheme="minorHAnsi" w:cstheme="minorHAnsi"/>
                <w:szCs w:val="22"/>
              </w:rPr>
              <w:t>9</w:t>
            </w:r>
          </w:p>
        </w:tc>
        <w:tc>
          <w:tcPr>
            <w:tcW w:w="236" w:type="dxa"/>
            <w:gridSpan w:val="2"/>
          </w:tcPr>
          <w:p w14:paraId="21F695F4" w14:textId="77777777" w:rsidR="00B036E9" w:rsidRPr="00521AC9" w:rsidRDefault="00B036E9" w:rsidP="004C4692">
            <w:pPr>
              <w:pStyle w:val="BodyText"/>
              <w:spacing w:after="0" w:line="240" w:lineRule="auto"/>
              <w:ind w:left="-108" w:right="-110"/>
              <w:jc w:val="center"/>
              <w:rPr>
                <w:rFonts w:asciiTheme="minorHAnsi" w:hAnsiTheme="minorHAnsi" w:cstheme="minorHAnsi"/>
                <w:szCs w:val="22"/>
              </w:rPr>
            </w:pPr>
          </w:p>
        </w:tc>
        <w:tc>
          <w:tcPr>
            <w:tcW w:w="1149" w:type="dxa"/>
          </w:tcPr>
          <w:p w14:paraId="0BE3790D" w14:textId="3736F3BE" w:rsidR="00B036E9" w:rsidRPr="00521AC9" w:rsidRDefault="00B036E9" w:rsidP="004C4692">
            <w:pPr>
              <w:pStyle w:val="BodyText"/>
              <w:spacing w:after="0" w:line="240" w:lineRule="auto"/>
              <w:ind w:left="-108" w:right="-110"/>
              <w:jc w:val="center"/>
              <w:rPr>
                <w:rFonts w:asciiTheme="minorHAnsi" w:hAnsiTheme="minorHAnsi" w:cstheme="minorHAnsi"/>
                <w:szCs w:val="22"/>
              </w:rPr>
            </w:pPr>
            <w:r w:rsidRPr="00521AC9">
              <w:rPr>
                <w:rFonts w:asciiTheme="minorHAnsi" w:hAnsiTheme="minorHAnsi" w:cstheme="minorHAnsi"/>
                <w:szCs w:val="22"/>
              </w:rPr>
              <w:t>20</w:t>
            </w:r>
            <w:r w:rsidR="00B20191">
              <w:rPr>
                <w:rFonts w:asciiTheme="minorHAnsi" w:hAnsiTheme="minorHAnsi" w:cstheme="minorHAnsi"/>
                <w:szCs w:val="22"/>
              </w:rPr>
              <w:t>20</w:t>
            </w:r>
          </w:p>
        </w:tc>
        <w:tc>
          <w:tcPr>
            <w:tcW w:w="236" w:type="dxa"/>
          </w:tcPr>
          <w:p w14:paraId="30A79F2C" w14:textId="77777777" w:rsidR="00B036E9" w:rsidRPr="00521AC9" w:rsidRDefault="00B036E9" w:rsidP="004C4692">
            <w:pPr>
              <w:pStyle w:val="BodyText"/>
              <w:spacing w:after="0" w:line="240" w:lineRule="auto"/>
              <w:ind w:left="-108" w:right="-110"/>
              <w:jc w:val="center"/>
              <w:rPr>
                <w:rFonts w:asciiTheme="minorHAnsi" w:hAnsiTheme="minorHAnsi" w:cstheme="minorHAnsi"/>
                <w:szCs w:val="22"/>
              </w:rPr>
            </w:pPr>
          </w:p>
        </w:tc>
        <w:tc>
          <w:tcPr>
            <w:tcW w:w="1156" w:type="dxa"/>
          </w:tcPr>
          <w:p w14:paraId="29921E59" w14:textId="540263CB" w:rsidR="00B036E9" w:rsidRPr="00521AC9" w:rsidRDefault="00B036E9" w:rsidP="004C4692">
            <w:pPr>
              <w:pStyle w:val="BodyText"/>
              <w:spacing w:after="0" w:line="240" w:lineRule="auto"/>
              <w:ind w:left="-108" w:right="-110"/>
              <w:jc w:val="center"/>
              <w:rPr>
                <w:rFonts w:asciiTheme="minorHAnsi" w:hAnsiTheme="minorHAnsi" w:cstheme="minorHAnsi"/>
                <w:szCs w:val="22"/>
              </w:rPr>
            </w:pPr>
            <w:r w:rsidRPr="00521AC9">
              <w:rPr>
                <w:rFonts w:asciiTheme="minorHAnsi" w:hAnsiTheme="minorHAnsi" w:cstheme="minorHAnsi"/>
                <w:szCs w:val="22"/>
              </w:rPr>
              <w:t>201</w:t>
            </w:r>
            <w:r w:rsidR="00B20191">
              <w:rPr>
                <w:rFonts w:asciiTheme="minorHAnsi" w:hAnsiTheme="minorHAnsi" w:cstheme="minorHAnsi"/>
                <w:szCs w:val="22"/>
              </w:rPr>
              <w:t>9</w:t>
            </w:r>
          </w:p>
        </w:tc>
      </w:tr>
      <w:tr w:rsidR="00B26B30" w:rsidRPr="00521AC9" w14:paraId="5B15687C" w14:textId="77777777" w:rsidTr="00453545">
        <w:tc>
          <w:tcPr>
            <w:tcW w:w="3636" w:type="dxa"/>
          </w:tcPr>
          <w:p w14:paraId="3888B658" w14:textId="77777777" w:rsidR="00B26B30" w:rsidRPr="00521AC9" w:rsidRDefault="00B26B30" w:rsidP="00B26B30">
            <w:pPr>
              <w:spacing w:line="240" w:lineRule="auto"/>
              <w:rPr>
                <w:rFonts w:asciiTheme="minorHAnsi" w:eastAsia="Calibri" w:hAnsiTheme="minorHAnsi" w:cstheme="minorHAnsi"/>
                <w:b/>
                <w:szCs w:val="22"/>
                <w:rtl/>
                <w:cs/>
              </w:rPr>
            </w:pPr>
          </w:p>
        </w:tc>
        <w:tc>
          <w:tcPr>
            <w:tcW w:w="236" w:type="dxa"/>
          </w:tcPr>
          <w:p w14:paraId="6FC81EE4" w14:textId="77777777" w:rsidR="00B26B30" w:rsidRPr="00521AC9" w:rsidRDefault="00B26B30" w:rsidP="00B26B30">
            <w:pPr>
              <w:tabs>
                <w:tab w:val="center" w:pos="252"/>
              </w:tabs>
              <w:spacing w:line="240" w:lineRule="auto"/>
              <w:ind w:left="-126" w:right="-126"/>
              <w:jc w:val="center"/>
              <w:rPr>
                <w:rFonts w:asciiTheme="minorHAnsi" w:eastAsia="Calibri" w:hAnsiTheme="minorHAnsi" w:cstheme="minorHAnsi"/>
                <w:b/>
                <w:i/>
                <w:iCs/>
                <w:szCs w:val="22"/>
                <w:rtl/>
                <w:cs/>
              </w:rPr>
            </w:pPr>
          </w:p>
        </w:tc>
        <w:tc>
          <w:tcPr>
            <w:tcW w:w="5315" w:type="dxa"/>
            <w:gridSpan w:val="9"/>
            <w:vAlign w:val="center"/>
          </w:tcPr>
          <w:p w14:paraId="6B55F142" w14:textId="583ABF7A" w:rsidR="00B26B30" w:rsidRPr="00521AC9" w:rsidRDefault="00B26B30" w:rsidP="00B26B30">
            <w:pPr>
              <w:tabs>
                <w:tab w:val="center" w:pos="252"/>
              </w:tabs>
              <w:spacing w:line="240" w:lineRule="auto"/>
              <w:ind w:left="-99" w:right="-108"/>
              <w:jc w:val="center"/>
              <w:rPr>
                <w:rFonts w:asciiTheme="minorHAnsi" w:eastAsia="Calibri" w:hAnsiTheme="minorHAnsi" w:cstheme="minorHAnsi"/>
                <w:b/>
                <w:i/>
                <w:iCs/>
                <w:szCs w:val="22"/>
                <w:rtl/>
                <w:cs/>
              </w:rPr>
            </w:pPr>
            <w:r>
              <w:rPr>
                <w:rFonts w:asciiTheme="minorHAnsi" w:hAnsiTheme="minorHAnsi" w:cstheme="minorHAnsi"/>
                <w:bCs/>
                <w:i/>
                <w:iCs/>
                <w:szCs w:val="22"/>
              </w:rPr>
              <w:t>(</w:t>
            </w:r>
            <w:r w:rsidRPr="00B26B30">
              <w:rPr>
                <w:rFonts w:asciiTheme="minorHAnsi" w:hAnsiTheme="minorHAnsi" w:cstheme="minorHAnsi"/>
                <w:bCs/>
                <w:i/>
                <w:iCs/>
                <w:szCs w:val="22"/>
              </w:rPr>
              <w:t>in thousand Baht)</w:t>
            </w:r>
          </w:p>
        </w:tc>
      </w:tr>
      <w:tr w:rsidR="00B26B30" w:rsidRPr="00521AC9" w14:paraId="770B425B" w14:textId="77777777" w:rsidTr="00453545">
        <w:tc>
          <w:tcPr>
            <w:tcW w:w="3636" w:type="dxa"/>
          </w:tcPr>
          <w:p w14:paraId="5F565275" w14:textId="77777777" w:rsidR="00B26B30" w:rsidRPr="00521AC9" w:rsidRDefault="00B26B30" w:rsidP="00B26B30">
            <w:pPr>
              <w:tabs>
                <w:tab w:val="left" w:pos="117"/>
              </w:tabs>
              <w:spacing w:line="240" w:lineRule="auto"/>
              <w:rPr>
                <w:rFonts w:asciiTheme="minorHAnsi" w:eastAsia="Calibri" w:hAnsiTheme="minorHAnsi" w:cstheme="minorHAnsi"/>
                <w:bCs/>
                <w:szCs w:val="22"/>
                <w:rtl/>
                <w:cs/>
              </w:rPr>
            </w:pPr>
            <w:r w:rsidRPr="00521AC9">
              <w:rPr>
                <w:rFonts w:asciiTheme="minorHAnsi" w:eastAsia="Calibri" w:hAnsiTheme="minorHAnsi" w:cstheme="minorHAnsi"/>
                <w:bCs/>
                <w:szCs w:val="22"/>
              </w:rPr>
              <w:t>At 1 January</w:t>
            </w:r>
          </w:p>
        </w:tc>
        <w:tc>
          <w:tcPr>
            <w:tcW w:w="236" w:type="dxa"/>
          </w:tcPr>
          <w:p w14:paraId="0DA6448C" w14:textId="77777777" w:rsidR="00B26B30" w:rsidRPr="00521AC9" w:rsidRDefault="00B26B30" w:rsidP="00B26B30">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151" w:type="dxa"/>
            <w:shd w:val="clear" w:color="auto" w:fill="auto"/>
            <w:vAlign w:val="bottom"/>
          </w:tcPr>
          <w:p w14:paraId="3EA073DE" w14:textId="5B1BFC7D" w:rsidR="00B26B30" w:rsidRPr="00521AC9" w:rsidRDefault="004B7844" w:rsidP="00453545">
            <w:pPr>
              <w:pStyle w:val="BodyText"/>
              <w:tabs>
                <w:tab w:val="decimal" w:pos="913"/>
              </w:tabs>
              <w:spacing w:after="0" w:line="240" w:lineRule="auto"/>
              <w:ind w:left="-90" w:right="-108"/>
              <w:rPr>
                <w:rFonts w:asciiTheme="minorHAnsi" w:hAnsiTheme="minorHAnsi" w:cstheme="minorHAnsi"/>
                <w:szCs w:val="22"/>
              </w:rPr>
            </w:pPr>
            <w:r>
              <w:rPr>
                <w:rFonts w:asciiTheme="minorHAnsi" w:hAnsiTheme="minorHAnsi" w:cstheme="minorHAnsi"/>
                <w:szCs w:val="22"/>
              </w:rPr>
              <w:t>39,496</w:t>
            </w:r>
          </w:p>
        </w:tc>
        <w:tc>
          <w:tcPr>
            <w:tcW w:w="236" w:type="dxa"/>
          </w:tcPr>
          <w:p w14:paraId="2C89F0A7" w14:textId="77777777" w:rsidR="00B26B30" w:rsidRPr="00521AC9" w:rsidRDefault="00B26B30" w:rsidP="00B26B30">
            <w:pPr>
              <w:tabs>
                <w:tab w:val="decimal" w:pos="801"/>
              </w:tabs>
              <w:spacing w:line="240" w:lineRule="auto"/>
              <w:ind w:left="-91" w:right="-117"/>
              <w:rPr>
                <w:rFonts w:asciiTheme="minorHAnsi" w:hAnsiTheme="minorHAnsi" w:cstheme="minorHAnsi"/>
                <w:szCs w:val="22"/>
              </w:rPr>
            </w:pPr>
          </w:p>
        </w:tc>
        <w:tc>
          <w:tcPr>
            <w:tcW w:w="1151" w:type="dxa"/>
            <w:gridSpan w:val="2"/>
            <w:vAlign w:val="bottom"/>
          </w:tcPr>
          <w:p w14:paraId="42E20AD0" w14:textId="4E0B96AC" w:rsidR="00B26B30" w:rsidRPr="00521AC9" w:rsidRDefault="00B26B30" w:rsidP="00B26B30">
            <w:pPr>
              <w:pStyle w:val="BodyText"/>
              <w:tabs>
                <w:tab w:val="decimal" w:pos="588"/>
              </w:tabs>
              <w:spacing w:after="0"/>
              <w:ind w:left="-108" w:right="-80"/>
              <w:rPr>
                <w:rFonts w:asciiTheme="minorHAnsi" w:hAnsiTheme="minorHAnsi" w:cstheme="minorHAnsi"/>
                <w:szCs w:val="22"/>
              </w:rPr>
            </w:pPr>
            <w:r w:rsidRPr="00521AC9">
              <w:rPr>
                <w:rFonts w:asciiTheme="minorHAnsi" w:hAnsiTheme="minorHAnsi" w:cstheme="minorHAnsi"/>
                <w:szCs w:val="22"/>
              </w:rPr>
              <w:t>-</w:t>
            </w:r>
          </w:p>
        </w:tc>
        <w:tc>
          <w:tcPr>
            <w:tcW w:w="236" w:type="dxa"/>
            <w:gridSpan w:val="2"/>
            <w:vAlign w:val="center"/>
          </w:tcPr>
          <w:p w14:paraId="74C5A6B9" w14:textId="77777777" w:rsidR="00B26B30" w:rsidRPr="00521AC9" w:rsidRDefault="00B26B30" w:rsidP="00B26B30">
            <w:pPr>
              <w:pStyle w:val="BodyText"/>
              <w:tabs>
                <w:tab w:val="decimal" w:pos="839"/>
              </w:tabs>
              <w:spacing w:after="0"/>
              <w:ind w:left="-108" w:right="-80"/>
              <w:rPr>
                <w:rFonts w:asciiTheme="minorHAnsi" w:hAnsiTheme="minorHAnsi" w:cstheme="minorHAnsi"/>
                <w:szCs w:val="22"/>
              </w:rPr>
            </w:pPr>
          </w:p>
        </w:tc>
        <w:tc>
          <w:tcPr>
            <w:tcW w:w="1149" w:type="dxa"/>
            <w:shd w:val="clear" w:color="auto" w:fill="auto"/>
            <w:vAlign w:val="center"/>
          </w:tcPr>
          <w:p w14:paraId="5D9A0D41" w14:textId="1D2F53A4" w:rsidR="00B26B30" w:rsidRPr="00521AC9" w:rsidRDefault="00541508" w:rsidP="00947375">
            <w:pPr>
              <w:pStyle w:val="BodyText"/>
              <w:tabs>
                <w:tab w:val="decimal" w:pos="913"/>
              </w:tabs>
              <w:spacing w:after="0" w:line="240" w:lineRule="auto"/>
              <w:ind w:left="-90" w:right="-108"/>
              <w:rPr>
                <w:rFonts w:asciiTheme="minorHAnsi" w:hAnsiTheme="minorHAnsi" w:cstheme="minorHAnsi"/>
                <w:szCs w:val="22"/>
              </w:rPr>
            </w:pPr>
            <w:r>
              <w:rPr>
                <w:rFonts w:asciiTheme="minorHAnsi" w:hAnsiTheme="minorHAnsi" w:cstheme="minorHAnsi"/>
                <w:szCs w:val="22"/>
              </w:rPr>
              <w:t>52,000</w:t>
            </w:r>
          </w:p>
        </w:tc>
        <w:tc>
          <w:tcPr>
            <w:tcW w:w="236" w:type="dxa"/>
            <w:vAlign w:val="center"/>
          </w:tcPr>
          <w:p w14:paraId="79FB4ECD" w14:textId="77777777" w:rsidR="00B26B30" w:rsidRPr="00521AC9" w:rsidRDefault="00B26B30" w:rsidP="00B26B30">
            <w:pPr>
              <w:pStyle w:val="BodyText"/>
              <w:tabs>
                <w:tab w:val="decimal" w:pos="855"/>
              </w:tabs>
              <w:spacing w:after="0" w:line="240" w:lineRule="auto"/>
              <w:ind w:right="-131"/>
              <w:rPr>
                <w:rFonts w:asciiTheme="minorHAnsi" w:hAnsiTheme="minorHAnsi" w:cstheme="minorHAnsi"/>
                <w:szCs w:val="22"/>
              </w:rPr>
            </w:pPr>
          </w:p>
        </w:tc>
        <w:tc>
          <w:tcPr>
            <w:tcW w:w="1156" w:type="dxa"/>
            <w:vAlign w:val="center"/>
          </w:tcPr>
          <w:p w14:paraId="390B06A9" w14:textId="6F83325D" w:rsidR="00B26B30" w:rsidRPr="00521AC9" w:rsidRDefault="00B26B30" w:rsidP="00B26B30">
            <w:pPr>
              <w:pStyle w:val="BodyText"/>
              <w:tabs>
                <w:tab w:val="decimal" w:pos="550"/>
              </w:tabs>
              <w:spacing w:after="0" w:line="240" w:lineRule="auto"/>
              <w:ind w:left="-108" w:right="-131"/>
              <w:rPr>
                <w:rFonts w:asciiTheme="minorHAnsi" w:hAnsiTheme="minorHAnsi" w:cstheme="minorHAnsi"/>
                <w:szCs w:val="22"/>
              </w:rPr>
            </w:pPr>
            <w:r w:rsidRPr="00521AC9">
              <w:rPr>
                <w:rFonts w:asciiTheme="minorHAnsi" w:hAnsiTheme="minorHAnsi" w:cstheme="minorHAnsi"/>
                <w:szCs w:val="22"/>
              </w:rPr>
              <w:t>-</w:t>
            </w:r>
          </w:p>
        </w:tc>
      </w:tr>
      <w:tr w:rsidR="00453545" w:rsidRPr="00521AC9" w14:paraId="6C7CD560" w14:textId="77777777" w:rsidTr="00453545">
        <w:tc>
          <w:tcPr>
            <w:tcW w:w="3636" w:type="dxa"/>
          </w:tcPr>
          <w:p w14:paraId="5940CC17" w14:textId="02041BC7" w:rsidR="00453545" w:rsidRPr="00521AC9" w:rsidRDefault="00453545" w:rsidP="00201304">
            <w:pPr>
              <w:spacing w:line="240" w:lineRule="auto"/>
              <w:ind w:left="114" w:right="-118" w:hanging="144"/>
              <w:rPr>
                <w:rFonts w:asciiTheme="minorHAnsi" w:eastAsia="Calibri" w:hAnsiTheme="minorHAnsi" w:cstheme="minorHAnsi"/>
                <w:bCs/>
                <w:szCs w:val="22"/>
              </w:rPr>
            </w:pPr>
            <w:r w:rsidRPr="00521AC9">
              <w:rPr>
                <w:rFonts w:asciiTheme="minorHAnsi" w:eastAsia="Arial Unicode MS" w:hAnsiTheme="minorHAnsi" w:cstheme="minorHAnsi"/>
                <w:szCs w:val="22"/>
              </w:rPr>
              <w:t>Transfer</w:t>
            </w:r>
            <w:r w:rsidRPr="00521AC9">
              <w:rPr>
                <w:rFonts w:asciiTheme="minorHAnsi" w:eastAsia="Calibri" w:hAnsiTheme="minorHAnsi" w:cstheme="minorHAnsi"/>
                <w:bCs/>
                <w:szCs w:val="22"/>
              </w:rPr>
              <w:t xml:space="preserve"> from investment in </w:t>
            </w:r>
            <w:r w:rsidR="00201304">
              <w:rPr>
                <w:rFonts w:asciiTheme="minorHAnsi" w:eastAsia="Calibri" w:hAnsiTheme="minorHAnsi" w:cstheme="minorHAnsi"/>
                <w:bCs/>
                <w:szCs w:val="22"/>
              </w:rPr>
              <w:t>s</w:t>
            </w:r>
            <w:r>
              <w:rPr>
                <w:rFonts w:asciiTheme="minorHAnsi" w:eastAsia="Calibri" w:hAnsiTheme="minorHAnsi" w:cstheme="minorHAnsi"/>
                <w:bCs/>
                <w:szCs w:val="22"/>
              </w:rPr>
              <w:t>ubsidiary</w:t>
            </w:r>
          </w:p>
        </w:tc>
        <w:tc>
          <w:tcPr>
            <w:tcW w:w="236" w:type="dxa"/>
            <w:vAlign w:val="bottom"/>
          </w:tcPr>
          <w:p w14:paraId="25E28019" w14:textId="77777777" w:rsidR="00453545" w:rsidRPr="00521AC9" w:rsidRDefault="00453545" w:rsidP="004F7062">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151" w:type="dxa"/>
            <w:shd w:val="clear" w:color="auto" w:fill="auto"/>
            <w:vAlign w:val="bottom"/>
          </w:tcPr>
          <w:p w14:paraId="7D590E94" w14:textId="608DBB80" w:rsidR="00453545" w:rsidRPr="00521AC9" w:rsidRDefault="008669F8" w:rsidP="008669F8">
            <w:pPr>
              <w:pStyle w:val="BodyText"/>
              <w:tabs>
                <w:tab w:val="decimal" w:pos="588"/>
              </w:tabs>
              <w:spacing w:after="0"/>
              <w:ind w:left="-108" w:right="-80"/>
              <w:rPr>
                <w:rFonts w:asciiTheme="minorHAnsi" w:hAnsiTheme="minorHAnsi" w:cstheme="minorHAnsi"/>
                <w:szCs w:val="22"/>
              </w:rPr>
            </w:pPr>
            <w:r>
              <w:rPr>
                <w:rFonts w:asciiTheme="minorHAnsi" w:hAnsiTheme="minorHAnsi" w:cstheme="minorHAnsi"/>
                <w:szCs w:val="22"/>
              </w:rPr>
              <w:t>-</w:t>
            </w:r>
          </w:p>
        </w:tc>
        <w:tc>
          <w:tcPr>
            <w:tcW w:w="236" w:type="dxa"/>
          </w:tcPr>
          <w:p w14:paraId="5C913940" w14:textId="77777777" w:rsidR="00453545" w:rsidRPr="00521AC9" w:rsidRDefault="00453545" w:rsidP="004F7062">
            <w:pPr>
              <w:tabs>
                <w:tab w:val="decimal" w:pos="801"/>
              </w:tabs>
              <w:spacing w:line="240" w:lineRule="auto"/>
              <w:ind w:left="-91" w:right="-117"/>
              <w:rPr>
                <w:rFonts w:asciiTheme="minorHAnsi" w:hAnsiTheme="minorHAnsi" w:cstheme="minorHAnsi"/>
                <w:szCs w:val="22"/>
              </w:rPr>
            </w:pPr>
          </w:p>
        </w:tc>
        <w:tc>
          <w:tcPr>
            <w:tcW w:w="1151" w:type="dxa"/>
            <w:gridSpan w:val="2"/>
            <w:vAlign w:val="bottom"/>
          </w:tcPr>
          <w:p w14:paraId="4A4E4542" w14:textId="53C5E80E" w:rsidR="00453545" w:rsidRPr="00521AC9" w:rsidRDefault="00F05D99" w:rsidP="00F05D99">
            <w:pPr>
              <w:pStyle w:val="BodyText"/>
              <w:tabs>
                <w:tab w:val="decimal" w:pos="588"/>
              </w:tabs>
              <w:spacing w:after="0"/>
              <w:ind w:left="-108" w:right="-80"/>
              <w:rPr>
                <w:rFonts w:asciiTheme="minorHAnsi" w:hAnsiTheme="minorHAnsi" w:cstheme="minorHAnsi"/>
                <w:szCs w:val="22"/>
              </w:rPr>
            </w:pPr>
            <w:r>
              <w:rPr>
                <w:rFonts w:asciiTheme="minorHAnsi" w:hAnsiTheme="minorHAnsi" w:cstheme="minorHAnsi"/>
                <w:szCs w:val="22"/>
              </w:rPr>
              <w:t>-</w:t>
            </w:r>
          </w:p>
        </w:tc>
        <w:tc>
          <w:tcPr>
            <w:tcW w:w="236" w:type="dxa"/>
            <w:gridSpan w:val="2"/>
            <w:vAlign w:val="center"/>
          </w:tcPr>
          <w:p w14:paraId="37C3DC3B" w14:textId="77777777" w:rsidR="00453545" w:rsidRPr="00521AC9" w:rsidRDefault="00453545" w:rsidP="004F7062">
            <w:pPr>
              <w:pStyle w:val="BodyText"/>
              <w:tabs>
                <w:tab w:val="decimal" w:pos="839"/>
              </w:tabs>
              <w:spacing w:after="0"/>
              <w:ind w:left="-108" w:right="-80"/>
              <w:rPr>
                <w:rFonts w:asciiTheme="minorHAnsi" w:hAnsiTheme="minorHAnsi" w:cstheme="minorHAnsi"/>
                <w:szCs w:val="22"/>
              </w:rPr>
            </w:pPr>
          </w:p>
        </w:tc>
        <w:tc>
          <w:tcPr>
            <w:tcW w:w="1149" w:type="dxa"/>
            <w:shd w:val="clear" w:color="auto" w:fill="auto"/>
            <w:vAlign w:val="bottom"/>
          </w:tcPr>
          <w:p w14:paraId="6FE48272" w14:textId="2DC158BD" w:rsidR="00453545" w:rsidRPr="00521AC9" w:rsidRDefault="00171AFA" w:rsidP="004F7062">
            <w:pPr>
              <w:pStyle w:val="BodyText"/>
              <w:tabs>
                <w:tab w:val="decimal" w:pos="913"/>
              </w:tabs>
              <w:spacing w:after="0" w:line="240" w:lineRule="auto"/>
              <w:ind w:left="-90" w:right="-108"/>
              <w:rPr>
                <w:rFonts w:asciiTheme="minorHAnsi" w:hAnsiTheme="minorHAnsi" w:cstheme="minorHAnsi"/>
                <w:szCs w:val="22"/>
              </w:rPr>
            </w:pPr>
            <w:r>
              <w:rPr>
                <w:rFonts w:asciiTheme="minorHAnsi" w:hAnsiTheme="minorHAnsi" w:cstheme="minorHAnsi"/>
                <w:szCs w:val="22"/>
              </w:rPr>
              <w:t>917,000</w:t>
            </w:r>
          </w:p>
        </w:tc>
        <w:tc>
          <w:tcPr>
            <w:tcW w:w="236" w:type="dxa"/>
            <w:vAlign w:val="center"/>
          </w:tcPr>
          <w:p w14:paraId="2C6D4667" w14:textId="77777777" w:rsidR="00453545" w:rsidRPr="00521AC9" w:rsidRDefault="00453545" w:rsidP="004F7062">
            <w:pPr>
              <w:pStyle w:val="BodyText"/>
              <w:tabs>
                <w:tab w:val="decimal" w:pos="855"/>
              </w:tabs>
              <w:spacing w:after="0" w:line="240" w:lineRule="auto"/>
              <w:ind w:right="-131"/>
              <w:rPr>
                <w:rFonts w:asciiTheme="minorHAnsi" w:hAnsiTheme="minorHAnsi" w:cstheme="minorHAnsi"/>
                <w:szCs w:val="22"/>
              </w:rPr>
            </w:pPr>
          </w:p>
        </w:tc>
        <w:tc>
          <w:tcPr>
            <w:tcW w:w="1156" w:type="dxa"/>
            <w:vAlign w:val="bottom"/>
          </w:tcPr>
          <w:p w14:paraId="7732A1F9" w14:textId="66CBDAD9" w:rsidR="00453545" w:rsidRPr="00521AC9" w:rsidRDefault="00171AFA" w:rsidP="00171AFA">
            <w:pPr>
              <w:pStyle w:val="BodyText"/>
              <w:tabs>
                <w:tab w:val="decimal" w:pos="550"/>
              </w:tabs>
              <w:spacing w:after="0" w:line="240" w:lineRule="auto"/>
              <w:ind w:left="-108" w:right="-131"/>
              <w:rPr>
                <w:rFonts w:asciiTheme="minorHAnsi" w:hAnsiTheme="minorHAnsi" w:cstheme="minorHAnsi"/>
                <w:szCs w:val="22"/>
                <w:rtl/>
                <w:cs/>
              </w:rPr>
            </w:pPr>
            <w:r>
              <w:rPr>
                <w:rFonts w:asciiTheme="minorHAnsi" w:hAnsiTheme="minorHAnsi" w:cstheme="minorHAnsi"/>
                <w:szCs w:val="22"/>
              </w:rPr>
              <w:t>-</w:t>
            </w:r>
          </w:p>
        </w:tc>
      </w:tr>
      <w:tr w:rsidR="006A4BA7" w:rsidRPr="003D6F88" w14:paraId="63E45A6C" w14:textId="77777777" w:rsidTr="004F7062">
        <w:tc>
          <w:tcPr>
            <w:tcW w:w="3636" w:type="dxa"/>
          </w:tcPr>
          <w:p w14:paraId="4E1F2E17" w14:textId="121CA68D" w:rsidR="006A4BA7" w:rsidRPr="003D6F88" w:rsidRDefault="00D90F3F" w:rsidP="004F7062">
            <w:pPr>
              <w:spacing w:line="240" w:lineRule="auto"/>
              <w:ind w:left="114" w:right="-166" w:hanging="144"/>
              <w:rPr>
                <w:rFonts w:asciiTheme="minorHAnsi" w:eastAsia="Calibri" w:hAnsiTheme="minorHAnsi" w:cstheme="minorHAnsi"/>
                <w:bCs/>
                <w:szCs w:val="22"/>
              </w:rPr>
            </w:pPr>
            <w:r w:rsidRPr="003D6F88">
              <w:rPr>
                <w:rFonts w:asciiTheme="minorHAnsi" w:eastAsia="Arial Unicode MS" w:hAnsiTheme="minorHAnsi" w:cstheme="minorHAnsi"/>
                <w:szCs w:val="22"/>
              </w:rPr>
              <w:t xml:space="preserve">Transfer of carrying </w:t>
            </w:r>
            <w:r w:rsidR="004236E7" w:rsidRPr="003D6F88">
              <w:rPr>
                <w:rFonts w:asciiTheme="minorHAnsi" w:eastAsia="Arial Unicode MS" w:hAnsiTheme="minorHAnsi" w:cstheme="minorHAnsi"/>
                <w:szCs w:val="22"/>
              </w:rPr>
              <w:t xml:space="preserve">value of </w:t>
            </w:r>
            <w:r w:rsidR="008669F8" w:rsidRPr="003D6F88">
              <w:rPr>
                <w:rFonts w:asciiTheme="minorHAnsi" w:eastAsia="Arial Unicode MS" w:hAnsiTheme="minorHAnsi" w:cstheme="minorHAnsi"/>
                <w:szCs w:val="22"/>
              </w:rPr>
              <w:t>assets in subsidiary</w:t>
            </w:r>
          </w:p>
        </w:tc>
        <w:tc>
          <w:tcPr>
            <w:tcW w:w="236" w:type="dxa"/>
            <w:vAlign w:val="bottom"/>
          </w:tcPr>
          <w:p w14:paraId="1D38118F" w14:textId="77777777" w:rsidR="006A4BA7" w:rsidRPr="003D6F88" w:rsidRDefault="006A4BA7" w:rsidP="004F7062">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151" w:type="dxa"/>
            <w:shd w:val="clear" w:color="auto" w:fill="auto"/>
            <w:vAlign w:val="bottom"/>
          </w:tcPr>
          <w:p w14:paraId="0B064F54" w14:textId="1E79B3A2" w:rsidR="006A4BA7" w:rsidRPr="003D6F88" w:rsidRDefault="008669F8" w:rsidP="008669F8">
            <w:pPr>
              <w:pStyle w:val="BodyText"/>
              <w:tabs>
                <w:tab w:val="decimal" w:pos="913"/>
              </w:tabs>
              <w:spacing w:after="0" w:line="240" w:lineRule="auto"/>
              <w:ind w:left="-90" w:right="-108"/>
              <w:rPr>
                <w:rFonts w:asciiTheme="minorHAnsi" w:hAnsiTheme="minorHAnsi" w:cstheme="minorHAnsi"/>
                <w:szCs w:val="22"/>
              </w:rPr>
            </w:pPr>
            <w:r w:rsidRPr="003D6F88">
              <w:rPr>
                <w:rFonts w:asciiTheme="minorHAnsi" w:hAnsiTheme="minorHAnsi" w:cstheme="minorHAnsi"/>
                <w:szCs w:val="22"/>
              </w:rPr>
              <w:t>1,170,000</w:t>
            </w:r>
          </w:p>
        </w:tc>
        <w:tc>
          <w:tcPr>
            <w:tcW w:w="236" w:type="dxa"/>
          </w:tcPr>
          <w:p w14:paraId="0C1DFBB9" w14:textId="77777777" w:rsidR="006A4BA7" w:rsidRPr="003D6F88" w:rsidRDefault="006A4BA7" w:rsidP="004F7062">
            <w:pPr>
              <w:tabs>
                <w:tab w:val="decimal" w:pos="801"/>
              </w:tabs>
              <w:spacing w:line="240" w:lineRule="auto"/>
              <w:ind w:left="-91" w:right="-117"/>
              <w:rPr>
                <w:rFonts w:asciiTheme="minorHAnsi" w:hAnsiTheme="minorHAnsi" w:cstheme="minorHAnsi"/>
                <w:szCs w:val="22"/>
              </w:rPr>
            </w:pPr>
          </w:p>
        </w:tc>
        <w:tc>
          <w:tcPr>
            <w:tcW w:w="1151" w:type="dxa"/>
            <w:gridSpan w:val="2"/>
            <w:vAlign w:val="bottom"/>
          </w:tcPr>
          <w:p w14:paraId="754E9024" w14:textId="4C0459BF" w:rsidR="006A4BA7" w:rsidRPr="003D6F88" w:rsidRDefault="00FA3AAC" w:rsidP="00FA3AAC">
            <w:pPr>
              <w:pStyle w:val="BodyText"/>
              <w:tabs>
                <w:tab w:val="decimal" w:pos="588"/>
              </w:tabs>
              <w:spacing w:after="0"/>
              <w:ind w:left="-108" w:right="-80"/>
              <w:rPr>
                <w:rFonts w:asciiTheme="minorHAnsi" w:hAnsiTheme="minorHAnsi" w:cstheme="minorHAnsi"/>
                <w:szCs w:val="22"/>
              </w:rPr>
            </w:pPr>
            <w:r w:rsidRPr="003D6F88">
              <w:rPr>
                <w:rFonts w:asciiTheme="minorHAnsi" w:hAnsiTheme="minorHAnsi" w:cstheme="minorHAnsi"/>
                <w:szCs w:val="22"/>
              </w:rPr>
              <w:t>-</w:t>
            </w:r>
          </w:p>
        </w:tc>
        <w:tc>
          <w:tcPr>
            <w:tcW w:w="236" w:type="dxa"/>
            <w:gridSpan w:val="2"/>
            <w:vAlign w:val="center"/>
          </w:tcPr>
          <w:p w14:paraId="61FCAE29" w14:textId="77777777" w:rsidR="006A4BA7" w:rsidRPr="003D6F88" w:rsidRDefault="006A4BA7" w:rsidP="004F7062">
            <w:pPr>
              <w:pStyle w:val="BodyText"/>
              <w:tabs>
                <w:tab w:val="decimal" w:pos="839"/>
              </w:tabs>
              <w:spacing w:after="0"/>
              <w:ind w:left="-108" w:right="-80"/>
              <w:rPr>
                <w:rFonts w:asciiTheme="minorHAnsi" w:hAnsiTheme="minorHAnsi" w:cstheme="minorHAnsi"/>
                <w:szCs w:val="22"/>
              </w:rPr>
            </w:pPr>
          </w:p>
        </w:tc>
        <w:tc>
          <w:tcPr>
            <w:tcW w:w="1149" w:type="dxa"/>
            <w:shd w:val="clear" w:color="auto" w:fill="auto"/>
            <w:vAlign w:val="bottom"/>
          </w:tcPr>
          <w:p w14:paraId="35B2491D" w14:textId="77777777" w:rsidR="006A4BA7" w:rsidRPr="003D6F88" w:rsidRDefault="006A4BA7" w:rsidP="004F7062">
            <w:pPr>
              <w:pStyle w:val="BodyText"/>
              <w:tabs>
                <w:tab w:val="decimal" w:pos="550"/>
              </w:tabs>
              <w:spacing w:after="0" w:line="240" w:lineRule="auto"/>
              <w:ind w:left="-108" w:right="-131"/>
              <w:rPr>
                <w:rFonts w:asciiTheme="minorHAnsi" w:hAnsiTheme="minorHAnsi" w:cstheme="minorHAnsi"/>
                <w:szCs w:val="22"/>
              </w:rPr>
            </w:pPr>
            <w:r w:rsidRPr="003D6F88">
              <w:rPr>
                <w:rFonts w:asciiTheme="minorHAnsi" w:hAnsiTheme="minorHAnsi" w:cstheme="minorHAnsi"/>
                <w:szCs w:val="22"/>
              </w:rPr>
              <w:t>-</w:t>
            </w:r>
          </w:p>
        </w:tc>
        <w:tc>
          <w:tcPr>
            <w:tcW w:w="236" w:type="dxa"/>
            <w:vAlign w:val="center"/>
          </w:tcPr>
          <w:p w14:paraId="13ABBECC" w14:textId="77777777" w:rsidR="006A4BA7" w:rsidRPr="003D6F88" w:rsidRDefault="006A4BA7" w:rsidP="004F7062">
            <w:pPr>
              <w:pStyle w:val="BodyText"/>
              <w:tabs>
                <w:tab w:val="decimal" w:pos="855"/>
              </w:tabs>
              <w:spacing w:after="0" w:line="240" w:lineRule="auto"/>
              <w:ind w:right="-131"/>
              <w:rPr>
                <w:rFonts w:asciiTheme="minorHAnsi" w:hAnsiTheme="minorHAnsi" w:cstheme="minorHAnsi"/>
                <w:szCs w:val="22"/>
              </w:rPr>
            </w:pPr>
          </w:p>
        </w:tc>
        <w:tc>
          <w:tcPr>
            <w:tcW w:w="1156" w:type="dxa"/>
            <w:vAlign w:val="bottom"/>
          </w:tcPr>
          <w:p w14:paraId="3EC342BE" w14:textId="6ECAE6C3" w:rsidR="006A4BA7" w:rsidRPr="003D6F88" w:rsidRDefault="00FA3AAC" w:rsidP="00FA3AAC">
            <w:pPr>
              <w:pStyle w:val="BodyText"/>
              <w:tabs>
                <w:tab w:val="decimal" w:pos="550"/>
              </w:tabs>
              <w:spacing w:after="0" w:line="240" w:lineRule="auto"/>
              <w:ind w:left="-108" w:right="-131"/>
              <w:rPr>
                <w:rFonts w:asciiTheme="minorHAnsi" w:hAnsiTheme="minorHAnsi" w:cstheme="minorHAnsi"/>
                <w:szCs w:val="22"/>
                <w:rtl/>
                <w:cs/>
              </w:rPr>
            </w:pPr>
            <w:r w:rsidRPr="003D6F88">
              <w:rPr>
                <w:rFonts w:asciiTheme="minorHAnsi" w:hAnsiTheme="minorHAnsi" w:cstheme="minorHAnsi"/>
                <w:szCs w:val="22"/>
              </w:rPr>
              <w:t>-</w:t>
            </w:r>
          </w:p>
        </w:tc>
      </w:tr>
      <w:tr w:rsidR="00B26B30" w:rsidRPr="003D6F88" w14:paraId="61A80800" w14:textId="77777777" w:rsidTr="00453545">
        <w:tc>
          <w:tcPr>
            <w:tcW w:w="3636" w:type="dxa"/>
          </w:tcPr>
          <w:p w14:paraId="05FD8969" w14:textId="276820AB" w:rsidR="00B26B30" w:rsidRPr="003D6F88" w:rsidRDefault="00B26B30" w:rsidP="00453545">
            <w:pPr>
              <w:spacing w:line="240" w:lineRule="auto"/>
              <w:ind w:left="114" w:right="-166" w:hanging="144"/>
              <w:rPr>
                <w:rFonts w:asciiTheme="minorHAnsi" w:eastAsia="Calibri" w:hAnsiTheme="minorHAnsi" w:cstheme="minorHAnsi"/>
                <w:bCs/>
                <w:szCs w:val="22"/>
              </w:rPr>
            </w:pPr>
            <w:r w:rsidRPr="003D6F88">
              <w:rPr>
                <w:rFonts w:asciiTheme="minorHAnsi" w:eastAsia="Arial Unicode MS" w:hAnsiTheme="minorHAnsi" w:cstheme="minorHAnsi"/>
                <w:szCs w:val="22"/>
              </w:rPr>
              <w:t>Transfer</w:t>
            </w:r>
            <w:r w:rsidRPr="003D6F88">
              <w:rPr>
                <w:rFonts w:asciiTheme="minorHAnsi" w:eastAsia="Calibri" w:hAnsiTheme="minorHAnsi" w:cstheme="minorHAnsi"/>
                <w:bCs/>
                <w:szCs w:val="22"/>
              </w:rPr>
              <w:t xml:space="preserve"> from investment in associate</w:t>
            </w:r>
            <w:r w:rsidR="00453545" w:rsidRPr="003D6F88">
              <w:rPr>
                <w:rFonts w:asciiTheme="minorHAnsi" w:eastAsia="Calibri" w:hAnsiTheme="minorHAnsi" w:cstheme="minorHAnsi"/>
                <w:bCs/>
                <w:szCs w:val="22"/>
              </w:rPr>
              <w:t>s</w:t>
            </w:r>
          </w:p>
        </w:tc>
        <w:tc>
          <w:tcPr>
            <w:tcW w:w="236" w:type="dxa"/>
            <w:vAlign w:val="bottom"/>
          </w:tcPr>
          <w:p w14:paraId="6A8D276E" w14:textId="735D3447" w:rsidR="00B26B30" w:rsidRPr="003D6F88" w:rsidRDefault="00B26B30" w:rsidP="00B26B30">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151" w:type="dxa"/>
            <w:shd w:val="clear" w:color="auto" w:fill="auto"/>
            <w:vAlign w:val="bottom"/>
          </w:tcPr>
          <w:p w14:paraId="442EA032" w14:textId="38CA2963" w:rsidR="00B26B30" w:rsidRPr="003D6F88" w:rsidRDefault="00F05D99" w:rsidP="00F05D99">
            <w:pPr>
              <w:pStyle w:val="BodyText"/>
              <w:tabs>
                <w:tab w:val="decimal" w:pos="588"/>
              </w:tabs>
              <w:spacing w:after="0"/>
              <w:ind w:left="-108" w:right="-80"/>
              <w:rPr>
                <w:rFonts w:asciiTheme="minorHAnsi" w:hAnsiTheme="minorHAnsi" w:cstheme="minorHAnsi"/>
                <w:szCs w:val="22"/>
              </w:rPr>
            </w:pPr>
            <w:r w:rsidRPr="003D6F88">
              <w:rPr>
                <w:rFonts w:asciiTheme="minorHAnsi" w:hAnsiTheme="minorHAnsi" w:cstheme="minorHAnsi"/>
                <w:szCs w:val="22"/>
              </w:rPr>
              <w:t>-</w:t>
            </w:r>
          </w:p>
        </w:tc>
        <w:tc>
          <w:tcPr>
            <w:tcW w:w="236" w:type="dxa"/>
          </w:tcPr>
          <w:p w14:paraId="4BC473F5" w14:textId="77777777" w:rsidR="00B26B30" w:rsidRPr="003D6F88" w:rsidRDefault="00B26B30" w:rsidP="00B26B30">
            <w:pPr>
              <w:tabs>
                <w:tab w:val="decimal" w:pos="801"/>
              </w:tabs>
              <w:spacing w:line="240" w:lineRule="auto"/>
              <w:ind w:left="-91" w:right="-117"/>
              <w:rPr>
                <w:rFonts w:asciiTheme="minorHAnsi" w:hAnsiTheme="minorHAnsi" w:cstheme="minorHAnsi"/>
                <w:szCs w:val="22"/>
              </w:rPr>
            </w:pPr>
          </w:p>
        </w:tc>
        <w:tc>
          <w:tcPr>
            <w:tcW w:w="1151" w:type="dxa"/>
            <w:gridSpan w:val="2"/>
            <w:vAlign w:val="bottom"/>
          </w:tcPr>
          <w:p w14:paraId="4AA15705" w14:textId="72D7C666" w:rsidR="00B26B30" w:rsidRPr="003D6F88" w:rsidRDefault="00B26B30" w:rsidP="00B26B30">
            <w:pPr>
              <w:pStyle w:val="BodyText"/>
              <w:tabs>
                <w:tab w:val="decimal" w:pos="913"/>
              </w:tabs>
              <w:spacing w:after="0" w:line="240" w:lineRule="auto"/>
              <w:ind w:left="-90" w:right="-108"/>
              <w:rPr>
                <w:rFonts w:asciiTheme="minorHAnsi" w:hAnsiTheme="minorHAnsi" w:cstheme="minorHAnsi"/>
                <w:szCs w:val="22"/>
              </w:rPr>
            </w:pPr>
            <w:r w:rsidRPr="003D6F88">
              <w:rPr>
                <w:rFonts w:asciiTheme="minorHAnsi" w:hAnsiTheme="minorHAnsi" w:cstheme="minorHAnsi"/>
                <w:szCs w:val="22"/>
              </w:rPr>
              <w:t>99,801</w:t>
            </w:r>
          </w:p>
        </w:tc>
        <w:tc>
          <w:tcPr>
            <w:tcW w:w="236" w:type="dxa"/>
            <w:gridSpan w:val="2"/>
            <w:vAlign w:val="center"/>
          </w:tcPr>
          <w:p w14:paraId="2A942C91" w14:textId="77777777" w:rsidR="00B26B30" w:rsidRPr="003D6F88" w:rsidRDefault="00B26B30" w:rsidP="00B26B30">
            <w:pPr>
              <w:pStyle w:val="BodyText"/>
              <w:tabs>
                <w:tab w:val="decimal" w:pos="839"/>
              </w:tabs>
              <w:spacing w:after="0"/>
              <w:ind w:left="-108" w:right="-80"/>
              <w:rPr>
                <w:rFonts w:asciiTheme="minorHAnsi" w:hAnsiTheme="minorHAnsi" w:cstheme="minorHAnsi"/>
                <w:szCs w:val="22"/>
              </w:rPr>
            </w:pPr>
          </w:p>
        </w:tc>
        <w:tc>
          <w:tcPr>
            <w:tcW w:w="1149" w:type="dxa"/>
            <w:shd w:val="clear" w:color="auto" w:fill="auto"/>
            <w:vAlign w:val="bottom"/>
          </w:tcPr>
          <w:p w14:paraId="117E70AC" w14:textId="6D760EFE" w:rsidR="00B26B30" w:rsidRPr="003D6F88" w:rsidRDefault="00171AFA" w:rsidP="00947375">
            <w:pPr>
              <w:pStyle w:val="BodyText"/>
              <w:tabs>
                <w:tab w:val="decimal" w:pos="550"/>
              </w:tabs>
              <w:spacing w:after="0" w:line="240" w:lineRule="auto"/>
              <w:ind w:left="-108" w:right="-131"/>
              <w:rPr>
                <w:rFonts w:asciiTheme="minorHAnsi" w:hAnsiTheme="minorHAnsi" w:cstheme="minorHAnsi"/>
                <w:szCs w:val="22"/>
              </w:rPr>
            </w:pPr>
            <w:r w:rsidRPr="003D6F88">
              <w:rPr>
                <w:rFonts w:asciiTheme="minorHAnsi" w:hAnsiTheme="minorHAnsi" w:cstheme="minorHAnsi"/>
                <w:szCs w:val="22"/>
              </w:rPr>
              <w:t>-</w:t>
            </w:r>
          </w:p>
        </w:tc>
        <w:tc>
          <w:tcPr>
            <w:tcW w:w="236" w:type="dxa"/>
            <w:vAlign w:val="center"/>
          </w:tcPr>
          <w:p w14:paraId="3AB54097" w14:textId="77777777" w:rsidR="00B26B30" w:rsidRPr="003D6F88" w:rsidRDefault="00B26B30" w:rsidP="00B26B30">
            <w:pPr>
              <w:pStyle w:val="BodyText"/>
              <w:tabs>
                <w:tab w:val="decimal" w:pos="855"/>
              </w:tabs>
              <w:spacing w:after="0" w:line="240" w:lineRule="auto"/>
              <w:ind w:right="-131"/>
              <w:rPr>
                <w:rFonts w:asciiTheme="minorHAnsi" w:hAnsiTheme="minorHAnsi" w:cstheme="minorHAnsi"/>
                <w:szCs w:val="22"/>
              </w:rPr>
            </w:pPr>
          </w:p>
        </w:tc>
        <w:tc>
          <w:tcPr>
            <w:tcW w:w="1156" w:type="dxa"/>
            <w:vAlign w:val="bottom"/>
          </w:tcPr>
          <w:p w14:paraId="567BACFB" w14:textId="2A145FA9" w:rsidR="00B26B30" w:rsidRPr="003D6F88" w:rsidRDefault="00B26B30" w:rsidP="00B26B30">
            <w:pPr>
              <w:pStyle w:val="BodyText"/>
              <w:tabs>
                <w:tab w:val="decimal" w:pos="913"/>
              </w:tabs>
              <w:spacing w:after="0" w:line="240" w:lineRule="auto"/>
              <w:ind w:left="-90" w:right="-108"/>
              <w:rPr>
                <w:rFonts w:asciiTheme="minorHAnsi" w:hAnsiTheme="minorHAnsi" w:cstheme="minorHAnsi"/>
                <w:szCs w:val="22"/>
                <w:rtl/>
                <w:cs/>
              </w:rPr>
            </w:pPr>
            <w:r w:rsidRPr="003D6F88">
              <w:rPr>
                <w:rFonts w:asciiTheme="minorHAnsi" w:hAnsiTheme="minorHAnsi" w:cstheme="minorHAnsi"/>
                <w:szCs w:val="22"/>
              </w:rPr>
              <w:t>130,552</w:t>
            </w:r>
          </w:p>
        </w:tc>
      </w:tr>
      <w:tr w:rsidR="00B26B30" w:rsidRPr="003D6F88" w14:paraId="7DB97F3F" w14:textId="77777777" w:rsidTr="00453545">
        <w:tc>
          <w:tcPr>
            <w:tcW w:w="3636" w:type="dxa"/>
          </w:tcPr>
          <w:p w14:paraId="4DA995CD" w14:textId="34526338" w:rsidR="00B26B30" w:rsidRPr="003D6F88" w:rsidRDefault="00B26B30" w:rsidP="00B26B30">
            <w:pPr>
              <w:spacing w:line="240" w:lineRule="auto"/>
              <w:ind w:left="114" w:hanging="144"/>
              <w:rPr>
                <w:rFonts w:asciiTheme="minorHAnsi" w:eastAsia="Arial Unicode MS" w:hAnsiTheme="minorHAnsi" w:cstheme="minorHAnsi"/>
                <w:szCs w:val="22"/>
              </w:rPr>
            </w:pPr>
            <w:r w:rsidRPr="003D6F88">
              <w:rPr>
                <w:rFonts w:asciiTheme="minorHAnsi" w:eastAsia="Arial Unicode MS" w:hAnsiTheme="minorHAnsi" w:cstheme="minorHAnsi"/>
                <w:szCs w:val="22"/>
              </w:rPr>
              <w:t>Disposal</w:t>
            </w:r>
          </w:p>
        </w:tc>
        <w:tc>
          <w:tcPr>
            <w:tcW w:w="236" w:type="dxa"/>
          </w:tcPr>
          <w:p w14:paraId="7DE4AFB6" w14:textId="77777777" w:rsidR="00B26B30" w:rsidRPr="003D6F88" w:rsidRDefault="00B26B30" w:rsidP="00B26B30">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151" w:type="dxa"/>
            <w:tcBorders>
              <w:bottom w:val="single" w:sz="4" w:space="0" w:color="auto"/>
            </w:tcBorders>
            <w:shd w:val="clear" w:color="auto" w:fill="auto"/>
            <w:vAlign w:val="bottom"/>
          </w:tcPr>
          <w:p w14:paraId="4935DBF1" w14:textId="676F5A24" w:rsidR="00B26B30" w:rsidRPr="003D6F88" w:rsidRDefault="007333AC" w:rsidP="00B26B30">
            <w:pPr>
              <w:pStyle w:val="BodyText"/>
              <w:tabs>
                <w:tab w:val="decimal" w:pos="913"/>
              </w:tabs>
              <w:spacing w:after="0" w:line="240" w:lineRule="auto"/>
              <w:ind w:left="-90" w:right="-108"/>
              <w:rPr>
                <w:rFonts w:asciiTheme="minorHAnsi" w:hAnsiTheme="minorHAnsi" w:cstheme="minorHAnsi"/>
                <w:szCs w:val="22"/>
              </w:rPr>
            </w:pPr>
            <w:r w:rsidRPr="003D6F88">
              <w:rPr>
                <w:rFonts w:asciiTheme="minorHAnsi" w:hAnsiTheme="minorHAnsi" w:cstheme="minorHAnsi"/>
                <w:szCs w:val="22"/>
              </w:rPr>
              <w:t>(39,496)</w:t>
            </w:r>
          </w:p>
        </w:tc>
        <w:tc>
          <w:tcPr>
            <w:tcW w:w="236" w:type="dxa"/>
          </w:tcPr>
          <w:p w14:paraId="32438C16" w14:textId="77777777" w:rsidR="00B26B30" w:rsidRPr="003D6F88" w:rsidRDefault="00B26B30" w:rsidP="00B26B30">
            <w:pPr>
              <w:tabs>
                <w:tab w:val="decimal" w:pos="801"/>
              </w:tabs>
              <w:spacing w:line="240" w:lineRule="auto"/>
              <w:ind w:left="-91" w:right="-117"/>
              <w:rPr>
                <w:rFonts w:asciiTheme="minorHAnsi" w:hAnsiTheme="minorHAnsi" w:cstheme="minorHAnsi"/>
                <w:szCs w:val="22"/>
              </w:rPr>
            </w:pPr>
          </w:p>
        </w:tc>
        <w:tc>
          <w:tcPr>
            <w:tcW w:w="1151" w:type="dxa"/>
            <w:gridSpan w:val="2"/>
            <w:tcBorders>
              <w:bottom w:val="single" w:sz="4" w:space="0" w:color="auto"/>
            </w:tcBorders>
            <w:vAlign w:val="bottom"/>
          </w:tcPr>
          <w:p w14:paraId="6461F22B" w14:textId="58AF1D73" w:rsidR="00B26B30" w:rsidRPr="003D6F88" w:rsidRDefault="00B26B30" w:rsidP="00B26B30">
            <w:pPr>
              <w:pStyle w:val="BodyText"/>
              <w:tabs>
                <w:tab w:val="decimal" w:pos="913"/>
              </w:tabs>
              <w:spacing w:after="0" w:line="240" w:lineRule="auto"/>
              <w:ind w:left="-90" w:right="-108"/>
              <w:rPr>
                <w:rFonts w:asciiTheme="minorHAnsi" w:hAnsiTheme="minorHAnsi" w:cstheme="minorHAnsi"/>
                <w:szCs w:val="22"/>
              </w:rPr>
            </w:pPr>
            <w:r w:rsidRPr="003D6F88">
              <w:rPr>
                <w:rFonts w:asciiTheme="minorHAnsi" w:hAnsiTheme="minorHAnsi" w:cstheme="minorHAnsi"/>
                <w:szCs w:val="22"/>
              </w:rPr>
              <w:t>(60,305)</w:t>
            </w:r>
          </w:p>
        </w:tc>
        <w:tc>
          <w:tcPr>
            <w:tcW w:w="236" w:type="dxa"/>
            <w:gridSpan w:val="2"/>
            <w:vAlign w:val="center"/>
          </w:tcPr>
          <w:p w14:paraId="1C945515" w14:textId="77777777" w:rsidR="00B26B30" w:rsidRPr="003D6F88" w:rsidRDefault="00B26B30" w:rsidP="00B26B30">
            <w:pPr>
              <w:pStyle w:val="BodyText"/>
              <w:tabs>
                <w:tab w:val="decimal" w:pos="839"/>
              </w:tabs>
              <w:spacing w:after="0"/>
              <w:ind w:left="-108" w:right="-80"/>
              <w:rPr>
                <w:rFonts w:asciiTheme="minorHAnsi" w:hAnsiTheme="minorHAnsi" w:cstheme="minorHAnsi"/>
                <w:szCs w:val="22"/>
              </w:rPr>
            </w:pPr>
          </w:p>
        </w:tc>
        <w:tc>
          <w:tcPr>
            <w:tcW w:w="1149" w:type="dxa"/>
            <w:tcBorders>
              <w:bottom w:val="single" w:sz="4" w:space="0" w:color="auto"/>
            </w:tcBorders>
            <w:shd w:val="clear" w:color="auto" w:fill="auto"/>
            <w:vAlign w:val="center"/>
          </w:tcPr>
          <w:p w14:paraId="0190CAF8" w14:textId="23D80DD6" w:rsidR="00B26B30" w:rsidRPr="003D6F88" w:rsidRDefault="00171AFA" w:rsidP="00B26B30">
            <w:pPr>
              <w:pStyle w:val="BodyText"/>
              <w:tabs>
                <w:tab w:val="decimal" w:pos="913"/>
              </w:tabs>
              <w:spacing w:after="0" w:line="240" w:lineRule="auto"/>
              <w:ind w:left="-90" w:right="-108"/>
              <w:rPr>
                <w:rFonts w:asciiTheme="minorHAnsi" w:hAnsiTheme="minorHAnsi" w:cstheme="minorHAnsi"/>
                <w:szCs w:val="22"/>
              </w:rPr>
            </w:pPr>
            <w:r w:rsidRPr="003D6F88">
              <w:rPr>
                <w:rFonts w:asciiTheme="minorHAnsi" w:hAnsiTheme="minorHAnsi" w:cstheme="minorHAnsi"/>
                <w:szCs w:val="22"/>
              </w:rPr>
              <w:t>(52,000</w:t>
            </w:r>
            <w:r w:rsidR="005A430A" w:rsidRPr="003D6F88">
              <w:rPr>
                <w:rFonts w:asciiTheme="minorHAnsi" w:hAnsiTheme="minorHAnsi" w:cstheme="minorHAnsi"/>
                <w:szCs w:val="22"/>
              </w:rPr>
              <w:t>)</w:t>
            </w:r>
          </w:p>
        </w:tc>
        <w:tc>
          <w:tcPr>
            <w:tcW w:w="236" w:type="dxa"/>
            <w:vAlign w:val="center"/>
          </w:tcPr>
          <w:p w14:paraId="2AC73262" w14:textId="77777777" w:rsidR="00B26B30" w:rsidRPr="003D6F88" w:rsidRDefault="00B26B30" w:rsidP="00B26B30">
            <w:pPr>
              <w:pStyle w:val="BodyText"/>
              <w:tabs>
                <w:tab w:val="decimal" w:pos="855"/>
              </w:tabs>
              <w:spacing w:after="0" w:line="240" w:lineRule="auto"/>
              <w:ind w:right="-131"/>
              <w:rPr>
                <w:rFonts w:asciiTheme="minorHAnsi" w:hAnsiTheme="minorHAnsi" w:cstheme="minorHAnsi"/>
                <w:szCs w:val="22"/>
              </w:rPr>
            </w:pPr>
          </w:p>
        </w:tc>
        <w:tc>
          <w:tcPr>
            <w:tcW w:w="1156" w:type="dxa"/>
            <w:tcBorders>
              <w:bottom w:val="single" w:sz="4" w:space="0" w:color="auto"/>
            </w:tcBorders>
            <w:vAlign w:val="center"/>
          </w:tcPr>
          <w:p w14:paraId="36E4AC79" w14:textId="6AA6A212" w:rsidR="00B26B30" w:rsidRPr="003D6F88" w:rsidRDefault="00B26B30" w:rsidP="00B26B30">
            <w:pPr>
              <w:pStyle w:val="BodyText"/>
              <w:tabs>
                <w:tab w:val="decimal" w:pos="913"/>
              </w:tabs>
              <w:spacing w:after="0" w:line="240" w:lineRule="auto"/>
              <w:ind w:left="-90" w:right="-108"/>
              <w:rPr>
                <w:rFonts w:asciiTheme="minorHAnsi" w:hAnsiTheme="minorHAnsi" w:cstheme="minorHAnsi"/>
                <w:szCs w:val="22"/>
              </w:rPr>
            </w:pPr>
            <w:r w:rsidRPr="003D6F88">
              <w:rPr>
                <w:rFonts w:asciiTheme="minorHAnsi" w:hAnsiTheme="minorHAnsi" w:cstheme="minorHAnsi"/>
                <w:szCs w:val="22"/>
              </w:rPr>
              <w:t>(78,552)</w:t>
            </w:r>
          </w:p>
        </w:tc>
      </w:tr>
      <w:tr w:rsidR="00B26B30" w:rsidRPr="003D6F88" w14:paraId="00BD6F07" w14:textId="77777777" w:rsidTr="00453545">
        <w:tc>
          <w:tcPr>
            <w:tcW w:w="3636" w:type="dxa"/>
          </w:tcPr>
          <w:p w14:paraId="0647DAA5" w14:textId="77777777" w:rsidR="00B26B30" w:rsidRPr="003D6F88" w:rsidRDefault="00B26B30" w:rsidP="00B26B30">
            <w:pPr>
              <w:tabs>
                <w:tab w:val="left" w:pos="117"/>
              </w:tabs>
              <w:spacing w:line="240" w:lineRule="auto"/>
              <w:rPr>
                <w:rFonts w:asciiTheme="minorHAnsi" w:eastAsia="Calibri" w:hAnsiTheme="minorHAnsi" w:cstheme="minorHAnsi"/>
                <w:b/>
                <w:szCs w:val="22"/>
                <w:rtl/>
                <w:cs/>
              </w:rPr>
            </w:pPr>
            <w:r w:rsidRPr="003D6F88">
              <w:rPr>
                <w:rFonts w:asciiTheme="minorHAnsi" w:eastAsia="Calibri" w:hAnsiTheme="minorHAnsi" w:cstheme="minorHAnsi"/>
                <w:b/>
                <w:szCs w:val="22"/>
              </w:rPr>
              <w:t>At 31 December</w:t>
            </w:r>
          </w:p>
        </w:tc>
        <w:tc>
          <w:tcPr>
            <w:tcW w:w="236" w:type="dxa"/>
          </w:tcPr>
          <w:p w14:paraId="0D9B9BF9" w14:textId="77777777" w:rsidR="00B26B30" w:rsidRPr="003D6F88" w:rsidRDefault="00B26B30" w:rsidP="00B26B30">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151" w:type="dxa"/>
            <w:tcBorders>
              <w:top w:val="single" w:sz="4" w:space="0" w:color="auto"/>
              <w:bottom w:val="double" w:sz="4" w:space="0" w:color="auto"/>
            </w:tcBorders>
            <w:shd w:val="clear" w:color="auto" w:fill="auto"/>
            <w:vAlign w:val="bottom"/>
          </w:tcPr>
          <w:p w14:paraId="25BB637E" w14:textId="195D1868" w:rsidR="00B26B30" w:rsidRPr="003D6F88" w:rsidRDefault="004145DD" w:rsidP="00B26B30">
            <w:pPr>
              <w:pStyle w:val="BodyText"/>
              <w:tabs>
                <w:tab w:val="decimal" w:pos="913"/>
              </w:tabs>
              <w:spacing w:after="0" w:line="240" w:lineRule="auto"/>
              <w:ind w:right="-108"/>
              <w:rPr>
                <w:rFonts w:asciiTheme="minorHAnsi" w:hAnsiTheme="minorHAnsi" w:cstheme="minorHAnsi"/>
                <w:b/>
                <w:szCs w:val="22"/>
              </w:rPr>
            </w:pPr>
            <w:r w:rsidRPr="003D6F88">
              <w:rPr>
                <w:rFonts w:asciiTheme="minorHAnsi" w:hAnsiTheme="minorHAnsi" w:cstheme="minorHAnsi"/>
                <w:b/>
                <w:szCs w:val="22"/>
              </w:rPr>
              <w:t>1,170,000</w:t>
            </w:r>
          </w:p>
        </w:tc>
        <w:tc>
          <w:tcPr>
            <w:tcW w:w="236" w:type="dxa"/>
          </w:tcPr>
          <w:p w14:paraId="20E4AFEB" w14:textId="77777777" w:rsidR="00B26B30" w:rsidRPr="003D6F88" w:rsidRDefault="00B26B30" w:rsidP="00B26B30">
            <w:pPr>
              <w:tabs>
                <w:tab w:val="decimal" w:pos="801"/>
              </w:tabs>
              <w:spacing w:line="240" w:lineRule="auto"/>
              <w:ind w:left="-91" w:right="-117"/>
              <w:rPr>
                <w:rFonts w:asciiTheme="minorHAnsi" w:hAnsiTheme="minorHAnsi" w:cstheme="minorHAnsi"/>
                <w:b/>
                <w:szCs w:val="22"/>
              </w:rPr>
            </w:pPr>
          </w:p>
        </w:tc>
        <w:tc>
          <w:tcPr>
            <w:tcW w:w="1151" w:type="dxa"/>
            <w:gridSpan w:val="2"/>
            <w:tcBorders>
              <w:top w:val="single" w:sz="4" w:space="0" w:color="auto"/>
              <w:bottom w:val="double" w:sz="4" w:space="0" w:color="auto"/>
            </w:tcBorders>
            <w:vAlign w:val="bottom"/>
          </w:tcPr>
          <w:p w14:paraId="003D875E" w14:textId="7CABDBD0" w:rsidR="00B26B30" w:rsidRPr="003D6F88" w:rsidRDefault="00B26B30" w:rsidP="00B26B30">
            <w:pPr>
              <w:pStyle w:val="BodyText"/>
              <w:tabs>
                <w:tab w:val="decimal" w:pos="913"/>
              </w:tabs>
              <w:spacing w:after="0" w:line="240" w:lineRule="auto"/>
              <w:ind w:left="-90" w:right="-108"/>
              <w:rPr>
                <w:rFonts w:asciiTheme="minorHAnsi" w:hAnsiTheme="minorHAnsi" w:cstheme="minorHAnsi"/>
                <w:b/>
                <w:bCs/>
                <w:szCs w:val="22"/>
              </w:rPr>
            </w:pPr>
            <w:r w:rsidRPr="003D6F88">
              <w:rPr>
                <w:rFonts w:asciiTheme="minorHAnsi" w:hAnsiTheme="minorHAnsi" w:cstheme="minorHAnsi"/>
                <w:b/>
                <w:bCs/>
                <w:szCs w:val="22"/>
              </w:rPr>
              <w:t>39,496</w:t>
            </w:r>
          </w:p>
        </w:tc>
        <w:tc>
          <w:tcPr>
            <w:tcW w:w="236" w:type="dxa"/>
            <w:gridSpan w:val="2"/>
            <w:vAlign w:val="center"/>
          </w:tcPr>
          <w:p w14:paraId="537ECF14" w14:textId="77777777" w:rsidR="00B26B30" w:rsidRPr="003D6F88" w:rsidRDefault="00B26B30" w:rsidP="00B26B30">
            <w:pPr>
              <w:pStyle w:val="BodyText"/>
              <w:tabs>
                <w:tab w:val="decimal" w:pos="839"/>
              </w:tabs>
              <w:spacing w:after="0"/>
              <w:ind w:left="-108" w:right="-80"/>
              <w:rPr>
                <w:rFonts w:asciiTheme="minorHAnsi" w:hAnsiTheme="minorHAnsi" w:cstheme="minorHAnsi"/>
                <w:b/>
                <w:szCs w:val="22"/>
              </w:rPr>
            </w:pPr>
          </w:p>
        </w:tc>
        <w:tc>
          <w:tcPr>
            <w:tcW w:w="1149" w:type="dxa"/>
            <w:tcBorders>
              <w:top w:val="single" w:sz="4" w:space="0" w:color="auto"/>
              <w:bottom w:val="double" w:sz="4" w:space="0" w:color="auto"/>
            </w:tcBorders>
            <w:shd w:val="clear" w:color="auto" w:fill="auto"/>
            <w:vAlign w:val="center"/>
          </w:tcPr>
          <w:p w14:paraId="42DB195E" w14:textId="75E48138" w:rsidR="00B26B30" w:rsidRPr="003D6F88" w:rsidRDefault="00947375" w:rsidP="00B26B30">
            <w:pPr>
              <w:pStyle w:val="BodyText"/>
              <w:tabs>
                <w:tab w:val="decimal" w:pos="913"/>
              </w:tabs>
              <w:spacing w:after="0" w:line="240" w:lineRule="auto"/>
              <w:ind w:right="-108"/>
              <w:rPr>
                <w:rFonts w:asciiTheme="minorHAnsi" w:hAnsiTheme="minorHAnsi" w:cstheme="minorHAnsi"/>
                <w:b/>
                <w:szCs w:val="22"/>
              </w:rPr>
            </w:pPr>
            <w:r w:rsidRPr="003D6F88">
              <w:rPr>
                <w:rFonts w:asciiTheme="minorHAnsi" w:hAnsiTheme="minorHAnsi" w:cstheme="minorHAnsi"/>
                <w:b/>
                <w:szCs w:val="22"/>
              </w:rPr>
              <w:t>917,000</w:t>
            </w:r>
          </w:p>
        </w:tc>
        <w:tc>
          <w:tcPr>
            <w:tcW w:w="236" w:type="dxa"/>
            <w:vAlign w:val="center"/>
          </w:tcPr>
          <w:p w14:paraId="6A6910F9" w14:textId="77777777" w:rsidR="00B26B30" w:rsidRPr="003D6F88" w:rsidRDefault="00B26B30" w:rsidP="00B26B30">
            <w:pPr>
              <w:pStyle w:val="BodyText"/>
              <w:tabs>
                <w:tab w:val="decimal" w:pos="855"/>
              </w:tabs>
              <w:spacing w:after="0" w:line="240" w:lineRule="auto"/>
              <w:ind w:right="-131"/>
              <w:rPr>
                <w:rFonts w:asciiTheme="minorHAnsi" w:hAnsiTheme="minorHAnsi" w:cstheme="minorHAnsi"/>
                <w:b/>
                <w:szCs w:val="22"/>
              </w:rPr>
            </w:pPr>
          </w:p>
        </w:tc>
        <w:tc>
          <w:tcPr>
            <w:tcW w:w="1156" w:type="dxa"/>
            <w:tcBorders>
              <w:top w:val="single" w:sz="4" w:space="0" w:color="auto"/>
              <w:bottom w:val="double" w:sz="4" w:space="0" w:color="auto"/>
            </w:tcBorders>
            <w:vAlign w:val="center"/>
          </w:tcPr>
          <w:p w14:paraId="5BBD1AE3" w14:textId="61990AA5" w:rsidR="00B26B30" w:rsidRPr="003D6F88" w:rsidRDefault="00B26B30" w:rsidP="00B26B30">
            <w:pPr>
              <w:pStyle w:val="BodyText"/>
              <w:tabs>
                <w:tab w:val="decimal" w:pos="913"/>
              </w:tabs>
              <w:spacing w:after="0" w:line="240" w:lineRule="auto"/>
              <w:ind w:left="-90" w:right="-108"/>
              <w:rPr>
                <w:rFonts w:asciiTheme="minorHAnsi" w:hAnsiTheme="minorHAnsi" w:cstheme="minorHAnsi"/>
                <w:b/>
                <w:bCs/>
                <w:szCs w:val="22"/>
              </w:rPr>
            </w:pPr>
            <w:r w:rsidRPr="003D6F88">
              <w:rPr>
                <w:rFonts w:asciiTheme="minorHAnsi" w:hAnsiTheme="minorHAnsi" w:cstheme="minorHAnsi"/>
                <w:b/>
                <w:bCs/>
                <w:szCs w:val="22"/>
              </w:rPr>
              <w:t>52,000</w:t>
            </w:r>
          </w:p>
        </w:tc>
      </w:tr>
    </w:tbl>
    <w:p w14:paraId="3456E4AB" w14:textId="0EA56036" w:rsidR="00740C67" w:rsidRPr="003D6F88" w:rsidRDefault="00740C67" w:rsidP="004C4692">
      <w:pPr>
        <w:contextualSpacing/>
        <w:jc w:val="thaiDistribute"/>
        <w:rPr>
          <w:rFonts w:asciiTheme="minorHAnsi" w:eastAsia="Courier New" w:hAnsiTheme="minorHAnsi" w:cstheme="minorHAnsi"/>
          <w:spacing w:val="-1"/>
          <w:szCs w:val="22"/>
        </w:rPr>
      </w:pPr>
    </w:p>
    <w:p w14:paraId="1C69EE99" w14:textId="6C665CCA" w:rsidR="00003DD2" w:rsidRDefault="00003DD2" w:rsidP="00206A6F">
      <w:pPr>
        <w:spacing w:line="240" w:lineRule="auto"/>
        <w:ind w:left="540"/>
        <w:jc w:val="both"/>
        <w:rPr>
          <w:rFonts w:asciiTheme="minorHAnsi" w:hAnsiTheme="minorHAnsi" w:cstheme="minorHAnsi"/>
          <w:szCs w:val="22"/>
        </w:rPr>
      </w:pPr>
      <w:r w:rsidRPr="003D6F88">
        <w:rPr>
          <w:rFonts w:asciiTheme="minorHAnsi" w:hAnsiTheme="minorHAnsi" w:cstheme="minorHAnsi"/>
          <w:szCs w:val="22"/>
        </w:rPr>
        <w:t xml:space="preserve">During 2020, management committed to a plan to sell this segment due to the strategic decision </w:t>
      </w:r>
      <w:r w:rsidR="00EB7BB0" w:rsidRPr="003D6F88">
        <w:rPr>
          <w:rFonts w:asciiTheme="minorHAnsi" w:hAnsiTheme="minorHAnsi" w:cstheme="minorHAnsi"/>
          <w:szCs w:val="22"/>
        </w:rPr>
        <w:br/>
      </w:r>
      <w:r w:rsidRPr="003D6F88">
        <w:rPr>
          <w:rFonts w:asciiTheme="minorHAnsi" w:hAnsiTheme="minorHAnsi" w:cstheme="minorHAnsi"/>
          <w:szCs w:val="22"/>
        </w:rPr>
        <w:t xml:space="preserve">to place greater focus on the Group’s key competencies. Preliminary discussions were held with </w:t>
      </w:r>
      <w:r w:rsidR="00EB7BB0" w:rsidRPr="003D6F88">
        <w:rPr>
          <w:rFonts w:asciiTheme="minorHAnsi" w:hAnsiTheme="minorHAnsi" w:cstheme="minorHAnsi"/>
          <w:szCs w:val="22"/>
        </w:rPr>
        <w:br/>
      </w:r>
      <w:r w:rsidRPr="003D6F88">
        <w:rPr>
          <w:rFonts w:asciiTheme="minorHAnsi" w:hAnsiTheme="minorHAnsi" w:cstheme="minorHAnsi"/>
          <w:szCs w:val="22"/>
        </w:rPr>
        <w:t xml:space="preserve">a potential buyer and agreement in concept reached on basic terms and price, which was approved </w:t>
      </w:r>
      <w:r w:rsidR="00EB7BB0" w:rsidRPr="003D6F88">
        <w:rPr>
          <w:rFonts w:asciiTheme="minorHAnsi" w:hAnsiTheme="minorHAnsi" w:cstheme="minorHAnsi"/>
          <w:szCs w:val="22"/>
        </w:rPr>
        <w:br/>
      </w:r>
      <w:r w:rsidRPr="003D6F88">
        <w:rPr>
          <w:rFonts w:asciiTheme="minorHAnsi" w:hAnsiTheme="minorHAnsi" w:cstheme="minorHAnsi"/>
          <w:szCs w:val="22"/>
        </w:rPr>
        <w:t>in principle.</w:t>
      </w:r>
      <w:r w:rsidR="00914B99" w:rsidRPr="003D6F88">
        <w:rPr>
          <w:rFonts w:asciiTheme="minorHAnsi" w:hAnsiTheme="minorHAnsi" w:cstheme="minorBidi" w:hint="cs"/>
          <w:szCs w:val="28"/>
          <w:cs/>
          <w:lang w:bidi="th-TH"/>
        </w:rPr>
        <w:t xml:space="preserve"> </w:t>
      </w:r>
      <w:r w:rsidR="00C848DD" w:rsidRPr="003D6F88">
        <w:rPr>
          <w:rFonts w:asciiTheme="minorHAnsi" w:hAnsiTheme="minorHAnsi" w:cstheme="minorBidi"/>
          <w:szCs w:val="28"/>
          <w:lang w:val="en-US" w:bidi="th-TH"/>
        </w:rPr>
        <w:t>T</w:t>
      </w:r>
      <w:r w:rsidR="008D26DD" w:rsidRPr="003D6F88">
        <w:rPr>
          <w:rFonts w:asciiTheme="minorHAnsi" w:hAnsiTheme="minorHAnsi" w:cstheme="minorBidi"/>
          <w:szCs w:val="28"/>
          <w:lang w:val="en-US" w:bidi="th-TH"/>
        </w:rPr>
        <w:t>he Company received cash from sale of subsidiary amounting to Baht 435 million in advance</w:t>
      </w:r>
      <w:r w:rsidR="008B0951" w:rsidRPr="003D6F88">
        <w:rPr>
          <w:rFonts w:asciiTheme="minorHAnsi" w:hAnsiTheme="minorHAnsi" w:cstheme="minorBidi"/>
          <w:szCs w:val="28"/>
          <w:lang w:val="en-US" w:bidi="th-TH"/>
        </w:rPr>
        <w:t>.</w:t>
      </w:r>
      <w:r w:rsidR="008758A4" w:rsidRPr="003D6F88">
        <w:rPr>
          <w:rFonts w:asciiTheme="minorHAnsi" w:hAnsiTheme="minorHAnsi" w:cstheme="minorBidi"/>
          <w:szCs w:val="28"/>
          <w:lang w:val="en-US" w:bidi="th-TH"/>
        </w:rPr>
        <w:t xml:space="preserve"> </w:t>
      </w:r>
      <w:r w:rsidRPr="003D6F88">
        <w:rPr>
          <w:rFonts w:asciiTheme="minorHAnsi" w:hAnsiTheme="minorHAnsi" w:cstheme="minorHAnsi"/>
          <w:szCs w:val="22"/>
        </w:rPr>
        <w:t xml:space="preserve">  Consequently, the  assets of the subsidiary are classified as held for sale as at 31 December</w:t>
      </w:r>
      <w:r w:rsidRPr="0086045C">
        <w:rPr>
          <w:rFonts w:asciiTheme="minorHAnsi" w:hAnsiTheme="minorHAnsi" w:cstheme="minorHAnsi"/>
          <w:szCs w:val="22"/>
        </w:rPr>
        <w:t xml:space="preserve"> 2020 and the results of operations recorded as discontinued activities as the value of these assets are expected to be r</w:t>
      </w:r>
      <w:r>
        <w:rPr>
          <w:rFonts w:asciiTheme="minorHAnsi" w:hAnsiTheme="minorHAnsi" w:cstheme="minorHAnsi"/>
          <w:szCs w:val="22"/>
        </w:rPr>
        <w:t>ealised through sale within twelve months of the financial statements.</w:t>
      </w:r>
      <w:r w:rsidR="00E71B0A">
        <w:rPr>
          <w:rFonts w:asciiTheme="minorHAnsi" w:hAnsiTheme="minorHAnsi" w:cstheme="minorHAnsi"/>
          <w:szCs w:val="22"/>
        </w:rPr>
        <w:t xml:space="preserve"> </w:t>
      </w:r>
      <w:r>
        <w:rPr>
          <w:rFonts w:asciiTheme="minorHAnsi" w:hAnsiTheme="minorHAnsi" w:cstheme="minorHAnsi"/>
          <w:szCs w:val="22"/>
        </w:rPr>
        <w:t xml:space="preserve">This </w:t>
      </w:r>
      <w:r w:rsidRPr="00E661D9">
        <w:rPr>
          <w:rFonts w:asciiTheme="minorHAnsi" w:hAnsiTheme="minorHAnsi" w:cstheme="minorHAnsi"/>
          <w:szCs w:val="22"/>
        </w:rPr>
        <w:t xml:space="preserve">was not </w:t>
      </w:r>
      <w:r w:rsidR="00EB7BB0">
        <w:rPr>
          <w:rFonts w:asciiTheme="minorHAnsi" w:hAnsiTheme="minorHAnsi" w:cstheme="minorHAnsi"/>
          <w:szCs w:val="22"/>
        </w:rPr>
        <w:br/>
      </w:r>
      <w:r w:rsidRPr="00E661D9">
        <w:rPr>
          <w:rFonts w:asciiTheme="minorHAnsi" w:hAnsiTheme="minorHAnsi" w:cstheme="minorHAnsi"/>
          <w:szCs w:val="22"/>
        </w:rPr>
        <w:t xml:space="preserve">a discontinued operation or classified as held for sale as at 31 December 2019 and the comparative statement of comprehensive income has been re-presented to show the discontinued operations separately from continuing operations. </w:t>
      </w:r>
    </w:p>
    <w:p w14:paraId="7968B0A3" w14:textId="404D56D3" w:rsidR="00206A6F" w:rsidRPr="00E661D9" w:rsidRDefault="00206A6F" w:rsidP="004C4692">
      <w:pPr>
        <w:contextualSpacing/>
        <w:jc w:val="thaiDistribute"/>
        <w:rPr>
          <w:rFonts w:asciiTheme="minorHAnsi" w:eastAsia="Courier New" w:hAnsiTheme="minorHAnsi" w:cstheme="minorHAnsi"/>
          <w:spacing w:val="-1"/>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6588"/>
        <w:gridCol w:w="666"/>
        <w:gridCol w:w="236"/>
        <w:gridCol w:w="1708"/>
      </w:tblGrid>
      <w:tr w:rsidR="00294E42" w:rsidRPr="00467559" w14:paraId="42D50368" w14:textId="77777777" w:rsidTr="00C119A3">
        <w:trPr>
          <w:cantSplit/>
        </w:trPr>
        <w:tc>
          <w:tcPr>
            <w:tcW w:w="6588" w:type="dxa"/>
          </w:tcPr>
          <w:p w14:paraId="4D5D381B" w14:textId="77777777" w:rsidR="00294E42" w:rsidRPr="00467559" w:rsidRDefault="00294E42" w:rsidP="004F7062">
            <w:pPr>
              <w:spacing w:line="240" w:lineRule="atLeast"/>
              <w:rPr>
                <w:rFonts w:asciiTheme="minorHAnsi" w:hAnsiTheme="minorHAnsi" w:cstheme="minorHAnsi"/>
                <w:szCs w:val="22"/>
              </w:rPr>
            </w:pPr>
          </w:p>
        </w:tc>
        <w:tc>
          <w:tcPr>
            <w:tcW w:w="666" w:type="dxa"/>
            <w:vAlign w:val="bottom"/>
          </w:tcPr>
          <w:p w14:paraId="0C3E333C" w14:textId="69B0B80B"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17D2965B" w14:textId="77777777" w:rsidR="00294E42" w:rsidRPr="00467559" w:rsidRDefault="00294E42" w:rsidP="004F7062">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vAlign w:val="bottom"/>
          </w:tcPr>
          <w:p w14:paraId="49404CF4" w14:textId="5F995158" w:rsidR="00294E42" w:rsidRPr="00467559" w:rsidRDefault="00294E42" w:rsidP="00C119A3">
            <w:pPr>
              <w:pStyle w:val="acctfourfigures"/>
              <w:tabs>
                <w:tab w:val="clear" w:pos="765"/>
                <w:tab w:val="decimal" w:pos="731"/>
              </w:tabs>
              <w:spacing w:line="240" w:lineRule="atLeast"/>
              <w:ind w:left="-69" w:right="-91"/>
              <w:jc w:val="center"/>
              <w:rPr>
                <w:rFonts w:asciiTheme="minorHAnsi" w:hAnsiTheme="minorHAnsi" w:cstheme="minorHAnsi"/>
                <w:i/>
                <w:iCs/>
                <w:szCs w:val="22"/>
              </w:rPr>
            </w:pPr>
            <w:r w:rsidRPr="00467559">
              <w:rPr>
                <w:rFonts w:asciiTheme="minorHAnsi" w:hAnsiTheme="minorHAnsi" w:cstheme="minorHAnsi"/>
                <w:i/>
                <w:iCs/>
                <w:szCs w:val="22"/>
              </w:rPr>
              <w:t>(in thousand Baht)</w:t>
            </w:r>
          </w:p>
        </w:tc>
      </w:tr>
      <w:tr w:rsidR="00294E42" w:rsidRPr="00467559" w14:paraId="3947CDDC" w14:textId="77777777" w:rsidTr="00C119A3">
        <w:trPr>
          <w:cantSplit/>
        </w:trPr>
        <w:tc>
          <w:tcPr>
            <w:tcW w:w="6588" w:type="dxa"/>
          </w:tcPr>
          <w:p w14:paraId="00F093A9" w14:textId="7DC0F1B0" w:rsidR="00294E42" w:rsidRPr="00467559" w:rsidRDefault="00294E42" w:rsidP="004F7062">
            <w:pPr>
              <w:spacing w:line="240" w:lineRule="atLeast"/>
              <w:ind w:left="200" w:hanging="200"/>
              <w:rPr>
                <w:rFonts w:asciiTheme="minorHAnsi" w:hAnsiTheme="minorHAnsi" w:cstheme="minorHAnsi"/>
                <w:b/>
                <w:bCs/>
                <w:szCs w:val="22"/>
              </w:rPr>
            </w:pPr>
            <w:r w:rsidRPr="00467559">
              <w:rPr>
                <w:rFonts w:asciiTheme="minorHAnsi" w:hAnsiTheme="minorHAnsi" w:cstheme="minorHAnsi"/>
                <w:b/>
                <w:bCs/>
                <w:szCs w:val="22"/>
              </w:rPr>
              <w:t xml:space="preserve">Effect of </w:t>
            </w:r>
            <w:r w:rsidR="008D6420">
              <w:rPr>
                <w:rFonts w:asciiTheme="minorHAnsi" w:hAnsiTheme="minorHAnsi" w:cstheme="minorHAnsi"/>
                <w:b/>
                <w:bCs/>
                <w:szCs w:val="22"/>
              </w:rPr>
              <w:t>reclassify</w:t>
            </w:r>
            <w:r>
              <w:rPr>
                <w:rFonts w:asciiTheme="minorHAnsi" w:hAnsiTheme="minorHAnsi" w:cstheme="minorHAnsi"/>
                <w:b/>
                <w:bCs/>
                <w:szCs w:val="22"/>
              </w:rPr>
              <w:t xml:space="preserve"> to assets held for sale</w:t>
            </w:r>
            <w:r w:rsidRPr="00467559">
              <w:rPr>
                <w:rFonts w:asciiTheme="minorHAnsi" w:hAnsiTheme="minorHAnsi" w:cstheme="minorHAnsi"/>
                <w:b/>
                <w:bCs/>
                <w:szCs w:val="22"/>
              </w:rPr>
              <w:t xml:space="preserve"> on the consolidated statement</w:t>
            </w:r>
            <w:r w:rsidR="008D6420">
              <w:rPr>
                <w:rFonts w:asciiTheme="minorHAnsi" w:hAnsiTheme="minorHAnsi" w:cstheme="minorHAnsi"/>
                <w:b/>
                <w:bCs/>
                <w:szCs w:val="22"/>
              </w:rPr>
              <w:t xml:space="preserve"> </w:t>
            </w:r>
            <w:r w:rsidRPr="00467559">
              <w:rPr>
                <w:rFonts w:asciiTheme="minorHAnsi" w:hAnsiTheme="minorHAnsi" w:cstheme="minorHAnsi"/>
                <w:b/>
                <w:bCs/>
                <w:szCs w:val="22"/>
              </w:rPr>
              <w:t>of financial position</w:t>
            </w:r>
          </w:p>
        </w:tc>
        <w:tc>
          <w:tcPr>
            <w:tcW w:w="666" w:type="dxa"/>
            <w:vAlign w:val="bottom"/>
          </w:tcPr>
          <w:p w14:paraId="285D7CEF" w14:textId="77777777"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258E9BB1" w14:textId="47382B02" w:rsidR="00294E42" w:rsidRPr="00467559" w:rsidRDefault="00294E42" w:rsidP="004F7062">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vAlign w:val="bottom"/>
          </w:tcPr>
          <w:p w14:paraId="6AF7A37C" w14:textId="77777777" w:rsidR="00294E42" w:rsidRPr="00467559" w:rsidRDefault="00294E42" w:rsidP="004F7062">
            <w:pPr>
              <w:pStyle w:val="acctfourfigures"/>
              <w:tabs>
                <w:tab w:val="clear" w:pos="765"/>
                <w:tab w:val="decimal" w:pos="731"/>
              </w:tabs>
              <w:spacing w:line="240" w:lineRule="atLeast"/>
              <w:ind w:right="11"/>
              <w:jc w:val="center"/>
              <w:rPr>
                <w:rFonts w:asciiTheme="minorHAnsi" w:hAnsiTheme="minorHAnsi" w:cstheme="minorHAnsi"/>
                <w:i/>
                <w:iCs/>
                <w:szCs w:val="22"/>
              </w:rPr>
            </w:pPr>
          </w:p>
        </w:tc>
      </w:tr>
      <w:tr w:rsidR="00294E42" w:rsidRPr="00467559" w14:paraId="50DAEDCC" w14:textId="77777777" w:rsidTr="00C119A3">
        <w:trPr>
          <w:cantSplit/>
        </w:trPr>
        <w:tc>
          <w:tcPr>
            <w:tcW w:w="6588" w:type="dxa"/>
          </w:tcPr>
          <w:p w14:paraId="12B15242" w14:textId="51E42CD8" w:rsidR="00294E42" w:rsidRPr="00467559" w:rsidRDefault="00294E42" w:rsidP="004F7062">
            <w:pPr>
              <w:spacing w:line="240" w:lineRule="atLeast"/>
              <w:rPr>
                <w:rFonts w:asciiTheme="minorHAnsi" w:hAnsiTheme="minorHAnsi" w:cstheme="minorHAnsi"/>
                <w:i/>
                <w:iCs/>
                <w:szCs w:val="22"/>
              </w:rPr>
            </w:pPr>
            <w:r w:rsidRPr="00467559">
              <w:rPr>
                <w:rFonts w:asciiTheme="minorHAnsi" w:hAnsiTheme="minorHAnsi" w:cstheme="minorHAnsi"/>
                <w:i/>
                <w:iCs/>
                <w:szCs w:val="22"/>
              </w:rPr>
              <w:t>Decrease in assets</w:t>
            </w:r>
          </w:p>
        </w:tc>
        <w:tc>
          <w:tcPr>
            <w:tcW w:w="666" w:type="dxa"/>
            <w:vAlign w:val="bottom"/>
          </w:tcPr>
          <w:p w14:paraId="37AD5F94" w14:textId="77777777"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1138940C" w14:textId="43717E37" w:rsidR="00294E42" w:rsidRPr="00467559" w:rsidRDefault="00294E42" w:rsidP="004F7062">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vAlign w:val="bottom"/>
          </w:tcPr>
          <w:p w14:paraId="42945DAF" w14:textId="77777777" w:rsidR="00294E42" w:rsidRPr="00467559" w:rsidRDefault="00294E42" w:rsidP="00C119A3">
            <w:pPr>
              <w:pStyle w:val="acctfourfigures"/>
              <w:tabs>
                <w:tab w:val="clear" w:pos="765"/>
                <w:tab w:val="decimal" w:pos="731"/>
              </w:tabs>
              <w:spacing w:line="240" w:lineRule="atLeast"/>
              <w:ind w:right="201"/>
              <w:jc w:val="right"/>
              <w:rPr>
                <w:rFonts w:asciiTheme="minorHAnsi" w:hAnsiTheme="minorHAnsi" w:cstheme="minorHAnsi"/>
                <w:i/>
                <w:iCs/>
                <w:szCs w:val="22"/>
              </w:rPr>
            </w:pPr>
          </w:p>
        </w:tc>
      </w:tr>
      <w:tr w:rsidR="00294E42" w:rsidRPr="00467559" w14:paraId="36D6E753" w14:textId="77777777" w:rsidTr="00C119A3">
        <w:trPr>
          <w:cantSplit/>
        </w:trPr>
        <w:tc>
          <w:tcPr>
            <w:tcW w:w="6588" w:type="dxa"/>
          </w:tcPr>
          <w:p w14:paraId="79E1822C" w14:textId="77777777"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r w:rsidRPr="00467559">
              <w:rPr>
                <w:rFonts w:asciiTheme="minorHAnsi" w:hAnsiTheme="minorHAnsi" w:cstheme="minorHAnsi"/>
                <w:szCs w:val="22"/>
              </w:rPr>
              <w:t xml:space="preserve">Cash and cash equivalents </w:t>
            </w:r>
          </w:p>
        </w:tc>
        <w:tc>
          <w:tcPr>
            <w:tcW w:w="666" w:type="dxa"/>
            <w:vAlign w:val="bottom"/>
          </w:tcPr>
          <w:p w14:paraId="5B4BD4BC" w14:textId="77777777"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072D08CA" w14:textId="01A813C4"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65B6F4B6" w14:textId="38781113" w:rsidR="00294E42" w:rsidRPr="00C44BF6" w:rsidRDefault="00C44BF6"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C44BF6">
              <w:rPr>
                <w:rFonts w:asciiTheme="minorHAnsi" w:hAnsiTheme="minorHAnsi" w:cstheme="minorHAnsi"/>
                <w:szCs w:val="22"/>
              </w:rPr>
              <w:t>1,266</w:t>
            </w:r>
          </w:p>
        </w:tc>
      </w:tr>
      <w:tr w:rsidR="00A71914" w:rsidRPr="00467559" w14:paraId="45B1BFBC" w14:textId="77777777" w:rsidTr="004F7062">
        <w:trPr>
          <w:cantSplit/>
        </w:trPr>
        <w:tc>
          <w:tcPr>
            <w:tcW w:w="6588" w:type="dxa"/>
          </w:tcPr>
          <w:p w14:paraId="01B7D3FA" w14:textId="09F1226E" w:rsidR="00A71914" w:rsidRPr="00467559" w:rsidRDefault="00A71914" w:rsidP="004F7062">
            <w:pPr>
              <w:spacing w:line="240" w:lineRule="atLeast"/>
              <w:ind w:left="180" w:hanging="180"/>
              <w:rPr>
                <w:rFonts w:asciiTheme="minorHAnsi" w:hAnsiTheme="minorHAnsi" w:cstheme="minorHAnsi"/>
                <w:szCs w:val="22"/>
              </w:rPr>
            </w:pPr>
            <w:r w:rsidRPr="00A71914">
              <w:rPr>
                <w:rFonts w:asciiTheme="minorHAnsi" w:hAnsiTheme="minorHAnsi" w:cstheme="minorHAnsi"/>
                <w:szCs w:val="22"/>
              </w:rPr>
              <w:t>Restricted cash at financial institution</w:t>
            </w:r>
          </w:p>
        </w:tc>
        <w:tc>
          <w:tcPr>
            <w:tcW w:w="666" w:type="dxa"/>
            <w:vAlign w:val="bottom"/>
          </w:tcPr>
          <w:p w14:paraId="044BC011" w14:textId="77777777" w:rsidR="00A71914" w:rsidRPr="00467559" w:rsidRDefault="00A71914"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69140007" w14:textId="77777777" w:rsidR="00A71914" w:rsidRPr="00467559" w:rsidRDefault="00A71914"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3F51F1B0" w14:textId="209E70C3" w:rsidR="00A71914" w:rsidRPr="00C44BF6" w:rsidRDefault="008620AE" w:rsidP="004F7062">
            <w:pPr>
              <w:pStyle w:val="acctfourfigures"/>
              <w:tabs>
                <w:tab w:val="clear" w:pos="765"/>
                <w:tab w:val="decimal" w:pos="731"/>
              </w:tabs>
              <w:spacing w:line="240" w:lineRule="atLeast"/>
              <w:ind w:right="201"/>
              <w:jc w:val="right"/>
              <w:rPr>
                <w:rFonts w:asciiTheme="minorHAnsi" w:hAnsiTheme="minorHAnsi" w:cstheme="minorHAnsi"/>
                <w:szCs w:val="22"/>
              </w:rPr>
            </w:pPr>
            <w:r>
              <w:rPr>
                <w:rFonts w:asciiTheme="minorHAnsi" w:hAnsiTheme="minorHAnsi" w:cstheme="minorHAnsi"/>
                <w:szCs w:val="22"/>
              </w:rPr>
              <w:t>5,171</w:t>
            </w:r>
          </w:p>
        </w:tc>
      </w:tr>
      <w:tr w:rsidR="00294E42" w:rsidRPr="00467559" w14:paraId="2A6F108E" w14:textId="77777777" w:rsidTr="00C119A3">
        <w:trPr>
          <w:cantSplit/>
        </w:trPr>
        <w:tc>
          <w:tcPr>
            <w:tcW w:w="6588" w:type="dxa"/>
          </w:tcPr>
          <w:p w14:paraId="6D7522A2" w14:textId="0F32071C" w:rsidR="00294E42" w:rsidRPr="00467559" w:rsidRDefault="00294E42" w:rsidP="004F7062">
            <w:pPr>
              <w:spacing w:line="240" w:lineRule="atLeast"/>
              <w:ind w:left="180" w:hanging="180"/>
              <w:rPr>
                <w:rFonts w:asciiTheme="minorHAnsi" w:hAnsiTheme="minorHAnsi" w:cstheme="minorHAnsi"/>
                <w:szCs w:val="22"/>
              </w:rPr>
            </w:pPr>
            <w:r w:rsidRPr="00467559">
              <w:rPr>
                <w:rFonts w:asciiTheme="minorHAnsi" w:hAnsiTheme="minorHAnsi" w:cstheme="minorHAnsi"/>
                <w:szCs w:val="22"/>
              </w:rPr>
              <w:t>Trade account</w:t>
            </w:r>
            <w:r w:rsidR="00153DE8">
              <w:rPr>
                <w:rFonts w:asciiTheme="minorHAnsi" w:hAnsiTheme="minorHAnsi" w:cstheme="minorHAnsi"/>
                <w:szCs w:val="22"/>
              </w:rPr>
              <w:t>s</w:t>
            </w:r>
            <w:r w:rsidRPr="00467559">
              <w:rPr>
                <w:rFonts w:asciiTheme="minorHAnsi" w:hAnsiTheme="minorHAnsi" w:cstheme="minorHAnsi"/>
                <w:szCs w:val="22"/>
              </w:rPr>
              <w:t xml:space="preserve"> receivable</w:t>
            </w:r>
          </w:p>
        </w:tc>
        <w:tc>
          <w:tcPr>
            <w:tcW w:w="666" w:type="dxa"/>
            <w:vAlign w:val="bottom"/>
          </w:tcPr>
          <w:p w14:paraId="41BE85A1" w14:textId="77777777"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4519572A" w14:textId="2C2FE897"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7831D2C0" w14:textId="3E74A14A" w:rsidR="00294E42" w:rsidRPr="00C44BF6" w:rsidRDefault="00A71914" w:rsidP="00C119A3">
            <w:pPr>
              <w:pStyle w:val="acctfourfigures"/>
              <w:tabs>
                <w:tab w:val="clear" w:pos="765"/>
                <w:tab w:val="decimal" w:pos="731"/>
              </w:tabs>
              <w:spacing w:line="240" w:lineRule="atLeast"/>
              <w:ind w:right="201"/>
              <w:jc w:val="right"/>
              <w:rPr>
                <w:rFonts w:asciiTheme="minorHAnsi" w:hAnsiTheme="minorHAnsi" w:cstheme="minorHAnsi"/>
                <w:szCs w:val="22"/>
              </w:rPr>
            </w:pPr>
            <w:r>
              <w:rPr>
                <w:rFonts w:asciiTheme="minorHAnsi" w:hAnsiTheme="minorHAnsi" w:cstheme="minorHAnsi"/>
                <w:szCs w:val="22"/>
              </w:rPr>
              <w:t>67,210</w:t>
            </w:r>
          </w:p>
        </w:tc>
      </w:tr>
      <w:tr w:rsidR="00294E42" w:rsidRPr="00467559" w14:paraId="0C9155CE" w14:textId="77777777" w:rsidTr="00C119A3">
        <w:trPr>
          <w:cantSplit/>
        </w:trPr>
        <w:tc>
          <w:tcPr>
            <w:tcW w:w="6588" w:type="dxa"/>
          </w:tcPr>
          <w:p w14:paraId="26E317A7" w14:textId="0687BCD9" w:rsidR="00294E42" w:rsidRPr="00467559" w:rsidRDefault="00F26509" w:rsidP="004F7062">
            <w:pPr>
              <w:spacing w:line="240" w:lineRule="atLeast"/>
              <w:ind w:left="180" w:hanging="180"/>
              <w:rPr>
                <w:rFonts w:asciiTheme="minorHAnsi" w:hAnsiTheme="minorHAnsi" w:cstheme="minorHAnsi"/>
                <w:szCs w:val="22"/>
              </w:rPr>
            </w:pPr>
            <w:r w:rsidRPr="00F26509">
              <w:rPr>
                <w:rFonts w:asciiTheme="minorHAnsi" w:hAnsiTheme="minorHAnsi" w:cstheme="minorHAnsi"/>
                <w:szCs w:val="22"/>
              </w:rPr>
              <w:t>Other receivables</w:t>
            </w:r>
          </w:p>
        </w:tc>
        <w:tc>
          <w:tcPr>
            <w:tcW w:w="666" w:type="dxa"/>
            <w:vAlign w:val="bottom"/>
          </w:tcPr>
          <w:p w14:paraId="710F1E35" w14:textId="38FC8EE2"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6C06CE76" w14:textId="443CDEC1"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5C2B84C5" w14:textId="2C2D1582" w:rsidR="00294E42" w:rsidRPr="00C44BF6" w:rsidRDefault="00F26509" w:rsidP="00C119A3">
            <w:pPr>
              <w:pStyle w:val="acctfourfigures"/>
              <w:tabs>
                <w:tab w:val="clear" w:pos="765"/>
                <w:tab w:val="decimal" w:pos="731"/>
              </w:tabs>
              <w:spacing w:line="240" w:lineRule="atLeast"/>
              <w:ind w:right="201"/>
              <w:jc w:val="right"/>
              <w:rPr>
                <w:rFonts w:asciiTheme="minorHAnsi" w:hAnsiTheme="minorHAnsi" w:cstheme="minorHAnsi"/>
                <w:szCs w:val="22"/>
              </w:rPr>
            </w:pPr>
            <w:r>
              <w:rPr>
                <w:rFonts w:asciiTheme="minorHAnsi" w:hAnsiTheme="minorHAnsi" w:cstheme="minorHAnsi"/>
                <w:szCs w:val="22"/>
              </w:rPr>
              <w:t>4,400</w:t>
            </w:r>
          </w:p>
        </w:tc>
      </w:tr>
      <w:tr w:rsidR="00294E42" w:rsidRPr="00467559" w14:paraId="5E9EE94A" w14:textId="77777777" w:rsidTr="00C119A3">
        <w:trPr>
          <w:cantSplit/>
        </w:trPr>
        <w:tc>
          <w:tcPr>
            <w:tcW w:w="6588" w:type="dxa"/>
          </w:tcPr>
          <w:p w14:paraId="3E958A51" w14:textId="2C6B3050" w:rsidR="00294E42" w:rsidRPr="00467559" w:rsidRDefault="00CA058D" w:rsidP="004F7062">
            <w:pPr>
              <w:spacing w:line="240" w:lineRule="atLeast"/>
              <w:ind w:left="180" w:hanging="180"/>
              <w:rPr>
                <w:rFonts w:asciiTheme="minorHAnsi" w:hAnsiTheme="minorHAnsi" w:cstheme="minorHAnsi"/>
                <w:szCs w:val="22"/>
              </w:rPr>
            </w:pPr>
            <w:r w:rsidRPr="00CA058D">
              <w:rPr>
                <w:rFonts w:asciiTheme="minorHAnsi" w:hAnsiTheme="minorHAnsi" w:cstheme="minorHAnsi"/>
                <w:szCs w:val="22"/>
              </w:rPr>
              <w:t>Other current assets</w:t>
            </w:r>
          </w:p>
        </w:tc>
        <w:tc>
          <w:tcPr>
            <w:tcW w:w="666" w:type="dxa"/>
            <w:vAlign w:val="bottom"/>
          </w:tcPr>
          <w:p w14:paraId="09E80E09" w14:textId="77777777"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266F231F" w14:textId="7553BD98"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10A32A6A" w14:textId="48CF5283" w:rsidR="00294E42" w:rsidRPr="00C44BF6" w:rsidRDefault="00D35F68" w:rsidP="00C119A3">
            <w:pPr>
              <w:pStyle w:val="acctfourfigures"/>
              <w:tabs>
                <w:tab w:val="clear" w:pos="765"/>
                <w:tab w:val="decimal" w:pos="731"/>
              </w:tabs>
              <w:spacing w:line="240" w:lineRule="atLeast"/>
              <w:ind w:right="201"/>
              <w:jc w:val="right"/>
              <w:rPr>
                <w:rFonts w:asciiTheme="minorHAnsi" w:hAnsiTheme="minorHAnsi" w:cstheme="minorHAnsi"/>
                <w:szCs w:val="22"/>
              </w:rPr>
            </w:pPr>
            <w:r>
              <w:rPr>
                <w:rFonts w:asciiTheme="minorHAnsi" w:hAnsiTheme="minorHAnsi" w:cstheme="minorHAnsi"/>
                <w:szCs w:val="22"/>
              </w:rPr>
              <w:t>3,096</w:t>
            </w:r>
          </w:p>
        </w:tc>
      </w:tr>
      <w:tr w:rsidR="00294E42" w:rsidRPr="00467559" w14:paraId="3A983890" w14:textId="77777777" w:rsidTr="00C119A3">
        <w:trPr>
          <w:cantSplit/>
        </w:trPr>
        <w:tc>
          <w:tcPr>
            <w:tcW w:w="6588" w:type="dxa"/>
          </w:tcPr>
          <w:p w14:paraId="1168B259" w14:textId="77777777" w:rsidR="00294E42" w:rsidRPr="00467559" w:rsidRDefault="00294E42" w:rsidP="004F7062">
            <w:pPr>
              <w:spacing w:line="240" w:lineRule="atLeast"/>
              <w:ind w:left="180" w:hanging="180"/>
              <w:rPr>
                <w:rFonts w:asciiTheme="minorHAnsi" w:hAnsiTheme="minorHAnsi" w:cstheme="minorHAnsi"/>
                <w:szCs w:val="22"/>
              </w:rPr>
            </w:pPr>
            <w:r w:rsidRPr="00467559">
              <w:rPr>
                <w:rFonts w:asciiTheme="minorHAnsi" w:hAnsiTheme="minorHAnsi" w:cstheme="minorHAnsi"/>
                <w:szCs w:val="22"/>
              </w:rPr>
              <w:t>Property, plant and equipment</w:t>
            </w:r>
          </w:p>
        </w:tc>
        <w:tc>
          <w:tcPr>
            <w:tcW w:w="666" w:type="dxa"/>
            <w:vAlign w:val="bottom"/>
          </w:tcPr>
          <w:p w14:paraId="788EBA79" w14:textId="0DA6573B"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1694B25D" w14:textId="5B13E1AA"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618B5DBE" w14:textId="10D039BF" w:rsidR="00294E42" w:rsidRPr="00C44BF6" w:rsidRDefault="00CA5B9D" w:rsidP="00C119A3">
            <w:pPr>
              <w:pStyle w:val="acctfourfigures"/>
              <w:tabs>
                <w:tab w:val="clear" w:pos="765"/>
                <w:tab w:val="decimal" w:pos="731"/>
              </w:tabs>
              <w:spacing w:line="240" w:lineRule="atLeast"/>
              <w:ind w:right="201"/>
              <w:jc w:val="right"/>
              <w:rPr>
                <w:rFonts w:asciiTheme="minorHAnsi" w:hAnsiTheme="minorHAnsi" w:cstheme="minorHAnsi"/>
                <w:szCs w:val="22"/>
              </w:rPr>
            </w:pPr>
            <w:r>
              <w:rPr>
                <w:rFonts w:asciiTheme="minorHAnsi" w:hAnsiTheme="minorHAnsi" w:cstheme="minorHAnsi"/>
                <w:szCs w:val="22"/>
              </w:rPr>
              <w:t>1,506,</w:t>
            </w:r>
            <w:r w:rsidR="00D33286">
              <w:rPr>
                <w:rFonts w:asciiTheme="minorHAnsi" w:hAnsiTheme="minorHAnsi" w:cstheme="minorHAnsi"/>
                <w:szCs w:val="22"/>
              </w:rPr>
              <w:t>648</w:t>
            </w:r>
          </w:p>
        </w:tc>
      </w:tr>
      <w:tr w:rsidR="00294E42" w:rsidRPr="00467559" w14:paraId="2ED825C5" w14:textId="77777777" w:rsidTr="00C119A3">
        <w:trPr>
          <w:cantSplit/>
        </w:trPr>
        <w:tc>
          <w:tcPr>
            <w:tcW w:w="6588" w:type="dxa"/>
          </w:tcPr>
          <w:p w14:paraId="7CBEAD6C" w14:textId="77777777" w:rsidR="00294E42" w:rsidRPr="00467559" w:rsidRDefault="00294E42" w:rsidP="004F7062">
            <w:pPr>
              <w:spacing w:line="240" w:lineRule="atLeast"/>
              <w:ind w:left="180" w:hanging="180"/>
              <w:rPr>
                <w:rFonts w:asciiTheme="minorHAnsi" w:hAnsiTheme="minorHAnsi" w:cstheme="minorHAnsi"/>
                <w:szCs w:val="22"/>
              </w:rPr>
            </w:pPr>
            <w:r w:rsidRPr="00467559">
              <w:rPr>
                <w:rFonts w:asciiTheme="minorHAnsi" w:hAnsiTheme="minorHAnsi" w:cstheme="minorHAnsi"/>
                <w:szCs w:val="22"/>
              </w:rPr>
              <w:t>Intangible assets</w:t>
            </w:r>
          </w:p>
        </w:tc>
        <w:tc>
          <w:tcPr>
            <w:tcW w:w="666" w:type="dxa"/>
            <w:vAlign w:val="bottom"/>
          </w:tcPr>
          <w:p w14:paraId="3A100285" w14:textId="11D2FEA6"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133D6C94" w14:textId="4356CCE0"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367B2F73" w14:textId="3F5ECBAA" w:rsidR="00294E42" w:rsidRPr="00C44BF6" w:rsidRDefault="007B3E93" w:rsidP="00C119A3">
            <w:pPr>
              <w:pStyle w:val="acctfourfigures"/>
              <w:tabs>
                <w:tab w:val="clear" w:pos="765"/>
                <w:tab w:val="decimal" w:pos="731"/>
              </w:tabs>
              <w:spacing w:line="240" w:lineRule="atLeast"/>
              <w:ind w:right="201"/>
              <w:jc w:val="right"/>
              <w:rPr>
                <w:rFonts w:asciiTheme="minorHAnsi" w:hAnsiTheme="minorHAnsi" w:cstheme="minorHAnsi"/>
                <w:szCs w:val="22"/>
              </w:rPr>
            </w:pPr>
            <w:r>
              <w:rPr>
                <w:rFonts w:asciiTheme="minorHAnsi" w:hAnsiTheme="minorHAnsi" w:cstheme="minorHAnsi"/>
                <w:szCs w:val="22"/>
              </w:rPr>
              <w:t>892,218</w:t>
            </w:r>
          </w:p>
        </w:tc>
      </w:tr>
      <w:tr w:rsidR="00294E42" w:rsidRPr="00467559" w14:paraId="7383A8D5" w14:textId="77777777" w:rsidTr="001B5B0C">
        <w:trPr>
          <w:cantSplit/>
        </w:trPr>
        <w:tc>
          <w:tcPr>
            <w:tcW w:w="6588" w:type="dxa"/>
          </w:tcPr>
          <w:p w14:paraId="352DCBFC" w14:textId="0CB888E3" w:rsidR="00294E42" w:rsidRPr="00467559" w:rsidRDefault="00097BBF" w:rsidP="004F7062">
            <w:pPr>
              <w:spacing w:line="240" w:lineRule="atLeast"/>
              <w:ind w:left="180" w:hanging="180"/>
              <w:rPr>
                <w:rFonts w:asciiTheme="minorHAnsi" w:hAnsiTheme="minorHAnsi" w:cstheme="minorHAnsi"/>
                <w:szCs w:val="22"/>
              </w:rPr>
            </w:pPr>
            <w:r w:rsidRPr="00097BBF">
              <w:rPr>
                <w:rFonts w:asciiTheme="minorHAnsi" w:hAnsiTheme="minorHAnsi" w:cstheme="minorHAnsi"/>
                <w:szCs w:val="22"/>
              </w:rPr>
              <w:t>Goodwill</w:t>
            </w:r>
          </w:p>
        </w:tc>
        <w:tc>
          <w:tcPr>
            <w:tcW w:w="666" w:type="dxa"/>
            <w:vAlign w:val="bottom"/>
          </w:tcPr>
          <w:p w14:paraId="38F75F16" w14:textId="540605FB"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05078EFC" w14:textId="15F1C185"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tcBorders>
              <w:bottom w:val="single" w:sz="4" w:space="0" w:color="auto"/>
            </w:tcBorders>
            <w:vAlign w:val="bottom"/>
          </w:tcPr>
          <w:p w14:paraId="0E0511AC" w14:textId="037CA14E" w:rsidR="00294E42" w:rsidRPr="00C44BF6" w:rsidRDefault="00FC114A" w:rsidP="00C119A3">
            <w:pPr>
              <w:pStyle w:val="acctfourfigures"/>
              <w:tabs>
                <w:tab w:val="clear" w:pos="765"/>
                <w:tab w:val="decimal" w:pos="731"/>
              </w:tabs>
              <w:spacing w:line="240" w:lineRule="atLeast"/>
              <w:ind w:right="201"/>
              <w:jc w:val="right"/>
              <w:rPr>
                <w:rFonts w:asciiTheme="minorHAnsi" w:hAnsiTheme="minorHAnsi" w:cstheme="minorHAnsi"/>
                <w:szCs w:val="22"/>
              </w:rPr>
            </w:pPr>
            <w:r>
              <w:rPr>
                <w:rFonts w:asciiTheme="minorHAnsi" w:hAnsiTheme="minorHAnsi" w:cstheme="minorHAnsi"/>
                <w:szCs w:val="22"/>
              </w:rPr>
              <w:t>1,573,</w:t>
            </w:r>
            <w:r w:rsidR="00B864C8">
              <w:rPr>
                <w:rFonts w:asciiTheme="minorHAnsi" w:hAnsiTheme="minorHAnsi" w:cstheme="minorHAnsi"/>
                <w:szCs w:val="22"/>
              </w:rPr>
              <w:t>872</w:t>
            </w:r>
          </w:p>
        </w:tc>
      </w:tr>
      <w:tr w:rsidR="00294E42" w:rsidRPr="00467559" w14:paraId="1D91BE8F" w14:textId="77777777" w:rsidTr="001B5B0C">
        <w:trPr>
          <w:cantSplit/>
        </w:trPr>
        <w:tc>
          <w:tcPr>
            <w:tcW w:w="6588" w:type="dxa"/>
          </w:tcPr>
          <w:p w14:paraId="3CCBD180" w14:textId="77777777" w:rsidR="00294E42" w:rsidRPr="00467559" w:rsidRDefault="00294E42" w:rsidP="004F7062">
            <w:pPr>
              <w:spacing w:line="240" w:lineRule="atLeast"/>
              <w:ind w:left="180" w:hanging="180"/>
              <w:rPr>
                <w:rFonts w:asciiTheme="minorHAnsi" w:hAnsiTheme="minorHAnsi" w:cstheme="minorHAnsi"/>
                <w:szCs w:val="22"/>
              </w:rPr>
            </w:pPr>
          </w:p>
        </w:tc>
        <w:tc>
          <w:tcPr>
            <w:tcW w:w="666" w:type="dxa"/>
            <w:vAlign w:val="bottom"/>
          </w:tcPr>
          <w:p w14:paraId="7230EF91" w14:textId="77777777"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5A63863C" w14:textId="2F6E7721"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tcBorders>
              <w:top w:val="single" w:sz="4" w:space="0" w:color="auto"/>
              <w:bottom w:val="single" w:sz="4" w:space="0" w:color="auto"/>
            </w:tcBorders>
            <w:vAlign w:val="bottom"/>
          </w:tcPr>
          <w:p w14:paraId="37218FAD" w14:textId="3D948EA5" w:rsidR="00294E42" w:rsidRPr="003759AE" w:rsidRDefault="00044FD8" w:rsidP="00C119A3">
            <w:pPr>
              <w:pStyle w:val="acctfourfigures"/>
              <w:tabs>
                <w:tab w:val="clear" w:pos="765"/>
                <w:tab w:val="decimal" w:pos="731"/>
              </w:tabs>
              <w:spacing w:line="240" w:lineRule="atLeast"/>
              <w:ind w:right="201"/>
              <w:jc w:val="right"/>
              <w:rPr>
                <w:rFonts w:asciiTheme="minorHAnsi" w:hAnsiTheme="minorHAnsi" w:cstheme="minorHAnsi"/>
                <w:b/>
                <w:bCs/>
                <w:szCs w:val="22"/>
              </w:rPr>
            </w:pPr>
            <w:r w:rsidRPr="003759AE">
              <w:rPr>
                <w:rFonts w:asciiTheme="minorHAnsi" w:hAnsiTheme="minorHAnsi" w:cstheme="minorHAnsi"/>
                <w:b/>
                <w:bCs/>
                <w:szCs w:val="22"/>
              </w:rPr>
              <w:t>4,053,</w:t>
            </w:r>
            <w:r w:rsidR="00BF0D7B" w:rsidRPr="003759AE">
              <w:rPr>
                <w:rFonts w:asciiTheme="minorHAnsi" w:hAnsiTheme="minorHAnsi" w:cstheme="minorHAnsi"/>
                <w:b/>
                <w:bCs/>
                <w:szCs w:val="22"/>
              </w:rPr>
              <w:t>881</w:t>
            </w:r>
          </w:p>
        </w:tc>
      </w:tr>
      <w:tr w:rsidR="00294E42" w:rsidRPr="00467559" w14:paraId="65C5EDA4" w14:textId="77777777" w:rsidTr="001B5B0C">
        <w:trPr>
          <w:cantSplit/>
        </w:trPr>
        <w:tc>
          <w:tcPr>
            <w:tcW w:w="6588" w:type="dxa"/>
          </w:tcPr>
          <w:p w14:paraId="7B483E33" w14:textId="77777777" w:rsidR="00294E42" w:rsidRPr="00467559" w:rsidRDefault="00294E42" w:rsidP="004F7062">
            <w:pPr>
              <w:spacing w:line="240" w:lineRule="atLeast"/>
              <w:ind w:left="180" w:hanging="180"/>
              <w:rPr>
                <w:rFonts w:asciiTheme="minorHAnsi" w:hAnsiTheme="minorHAnsi" w:cstheme="minorHAnsi"/>
                <w:i/>
                <w:iCs/>
                <w:szCs w:val="22"/>
              </w:rPr>
            </w:pPr>
            <w:r w:rsidRPr="00467559">
              <w:rPr>
                <w:rFonts w:asciiTheme="minorHAnsi" w:hAnsiTheme="minorHAnsi" w:cstheme="minorHAnsi"/>
                <w:i/>
                <w:iCs/>
                <w:szCs w:val="22"/>
              </w:rPr>
              <w:t>Decrease in liabilities</w:t>
            </w:r>
          </w:p>
        </w:tc>
        <w:tc>
          <w:tcPr>
            <w:tcW w:w="666" w:type="dxa"/>
            <w:vAlign w:val="bottom"/>
          </w:tcPr>
          <w:p w14:paraId="1D872AF5" w14:textId="77777777"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6587B95E" w14:textId="7F056229"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i/>
                <w:iCs/>
                <w:szCs w:val="22"/>
              </w:rPr>
            </w:pPr>
          </w:p>
        </w:tc>
        <w:tc>
          <w:tcPr>
            <w:tcW w:w="1708" w:type="dxa"/>
            <w:tcBorders>
              <w:top w:val="single" w:sz="4" w:space="0" w:color="auto"/>
            </w:tcBorders>
            <w:vAlign w:val="bottom"/>
          </w:tcPr>
          <w:p w14:paraId="22DF261D" w14:textId="77777777" w:rsidR="00294E42" w:rsidRPr="00467559" w:rsidRDefault="00294E42" w:rsidP="00C119A3">
            <w:pPr>
              <w:pStyle w:val="acctfourfigures"/>
              <w:tabs>
                <w:tab w:val="clear" w:pos="765"/>
                <w:tab w:val="decimal" w:pos="731"/>
              </w:tabs>
              <w:spacing w:line="240" w:lineRule="atLeast"/>
              <w:ind w:right="201"/>
              <w:jc w:val="right"/>
              <w:rPr>
                <w:rFonts w:asciiTheme="minorHAnsi" w:hAnsiTheme="minorHAnsi" w:cstheme="minorHAnsi"/>
                <w:i/>
                <w:iCs/>
                <w:szCs w:val="22"/>
              </w:rPr>
            </w:pPr>
          </w:p>
        </w:tc>
      </w:tr>
      <w:tr w:rsidR="00294E42" w:rsidRPr="00467559" w14:paraId="5999E129" w14:textId="77777777" w:rsidTr="00C119A3">
        <w:trPr>
          <w:cantSplit/>
        </w:trPr>
        <w:tc>
          <w:tcPr>
            <w:tcW w:w="6588" w:type="dxa"/>
          </w:tcPr>
          <w:p w14:paraId="753A94E0" w14:textId="0A5D0F19" w:rsidR="00294E42" w:rsidRPr="00467559" w:rsidRDefault="00294E42" w:rsidP="004F7062">
            <w:pPr>
              <w:spacing w:line="240" w:lineRule="atLeast"/>
              <w:ind w:left="180" w:hanging="180"/>
              <w:rPr>
                <w:rFonts w:asciiTheme="minorHAnsi" w:hAnsiTheme="minorHAnsi" w:cstheme="minorHAnsi"/>
                <w:szCs w:val="22"/>
              </w:rPr>
            </w:pPr>
            <w:r w:rsidRPr="00467559">
              <w:rPr>
                <w:rFonts w:asciiTheme="minorHAnsi" w:hAnsiTheme="minorHAnsi" w:cstheme="minorHAnsi"/>
                <w:szCs w:val="22"/>
              </w:rPr>
              <w:t>Trade account</w:t>
            </w:r>
            <w:r w:rsidR="00153DE8">
              <w:rPr>
                <w:rFonts w:asciiTheme="minorHAnsi" w:hAnsiTheme="minorHAnsi" w:cstheme="minorHAnsi"/>
                <w:szCs w:val="22"/>
              </w:rPr>
              <w:t>s</w:t>
            </w:r>
            <w:r w:rsidRPr="00467559">
              <w:rPr>
                <w:rFonts w:asciiTheme="minorHAnsi" w:hAnsiTheme="minorHAnsi" w:cstheme="minorHAnsi"/>
                <w:szCs w:val="22"/>
              </w:rPr>
              <w:t xml:space="preserve"> payable</w:t>
            </w:r>
          </w:p>
        </w:tc>
        <w:tc>
          <w:tcPr>
            <w:tcW w:w="666" w:type="dxa"/>
            <w:vAlign w:val="bottom"/>
          </w:tcPr>
          <w:p w14:paraId="636E4F95" w14:textId="77777777"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19EFEADC" w14:textId="641FB525"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2411CAB2" w14:textId="3064D8CB" w:rsidR="00294E42" w:rsidRPr="0062546F" w:rsidRDefault="0062546F" w:rsidP="00C119A3">
            <w:pPr>
              <w:pStyle w:val="acctfourfigures"/>
              <w:tabs>
                <w:tab w:val="clear" w:pos="765"/>
                <w:tab w:val="decimal" w:pos="731"/>
              </w:tabs>
              <w:spacing w:line="240" w:lineRule="atLeast"/>
              <w:ind w:right="201"/>
              <w:jc w:val="right"/>
              <w:rPr>
                <w:rFonts w:asciiTheme="minorHAnsi" w:hAnsiTheme="minorHAnsi" w:cstheme="minorHAnsi"/>
                <w:szCs w:val="22"/>
              </w:rPr>
            </w:pPr>
            <w:r w:rsidRPr="0062546F">
              <w:rPr>
                <w:rFonts w:asciiTheme="minorHAnsi" w:hAnsiTheme="minorHAnsi" w:cstheme="minorHAnsi"/>
                <w:szCs w:val="22"/>
              </w:rPr>
              <w:t>1,830</w:t>
            </w:r>
          </w:p>
        </w:tc>
      </w:tr>
      <w:tr w:rsidR="00294E42" w:rsidRPr="00467559" w14:paraId="5765BD7D" w14:textId="77777777" w:rsidTr="00C119A3">
        <w:trPr>
          <w:cantSplit/>
        </w:trPr>
        <w:tc>
          <w:tcPr>
            <w:tcW w:w="6588" w:type="dxa"/>
          </w:tcPr>
          <w:p w14:paraId="7F5FBB35" w14:textId="77777777" w:rsidR="00294E42" w:rsidRPr="00467559" w:rsidRDefault="00294E42" w:rsidP="004F7062">
            <w:pPr>
              <w:spacing w:line="240" w:lineRule="atLeast"/>
              <w:ind w:left="180" w:hanging="180"/>
              <w:rPr>
                <w:rFonts w:asciiTheme="minorHAnsi" w:hAnsiTheme="minorHAnsi" w:cstheme="minorHAnsi"/>
                <w:szCs w:val="22"/>
              </w:rPr>
            </w:pPr>
            <w:r w:rsidRPr="00467559">
              <w:rPr>
                <w:rFonts w:asciiTheme="minorHAnsi" w:hAnsiTheme="minorHAnsi" w:cstheme="minorHAnsi"/>
                <w:szCs w:val="22"/>
              </w:rPr>
              <w:t>Other payables</w:t>
            </w:r>
          </w:p>
        </w:tc>
        <w:tc>
          <w:tcPr>
            <w:tcW w:w="666" w:type="dxa"/>
            <w:vAlign w:val="bottom"/>
          </w:tcPr>
          <w:p w14:paraId="169DCDE0" w14:textId="77777777"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3EEFDA53" w14:textId="1A48D900"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129774BA" w14:textId="4EF13250" w:rsidR="00294E42" w:rsidRPr="0062546F" w:rsidRDefault="00BE669E" w:rsidP="00C119A3">
            <w:pPr>
              <w:pStyle w:val="acctfourfigures"/>
              <w:tabs>
                <w:tab w:val="clear" w:pos="765"/>
                <w:tab w:val="decimal" w:pos="731"/>
              </w:tabs>
              <w:spacing w:line="240" w:lineRule="atLeast"/>
              <w:ind w:right="201"/>
              <w:jc w:val="right"/>
              <w:rPr>
                <w:rFonts w:asciiTheme="minorHAnsi" w:hAnsiTheme="minorHAnsi" w:cstheme="minorHAnsi"/>
                <w:szCs w:val="22"/>
              </w:rPr>
            </w:pPr>
            <w:r>
              <w:rPr>
                <w:rFonts w:asciiTheme="minorHAnsi" w:hAnsiTheme="minorHAnsi" w:cstheme="minorHAnsi"/>
                <w:szCs w:val="22"/>
              </w:rPr>
              <w:t>57,260</w:t>
            </w:r>
          </w:p>
        </w:tc>
      </w:tr>
      <w:tr w:rsidR="00294E42" w:rsidRPr="00467559" w14:paraId="2FBC1EF6" w14:textId="77777777" w:rsidTr="00C119A3">
        <w:trPr>
          <w:cantSplit/>
        </w:trPr>
        <w:tc>
          <w:tcPr>
            <w:tcW w:w="6588" w:type="dxa"/>
          </w:tcPr>
          <w:p w14:paraId="75234DE8" w14:textId="26751D62" w:rsidR="00294E42" w:rsidRPr="00467559" w:rsidRDefault="00341A37" w:rsidP="004F7062">
            <w:pPr>
              <w:spacing w:line="240" w:lineRule="atLeast"/>
              <w:ind w:left="180" w:hanging="180"/>
              <w:rPr>
                <w:rFonts w:asciiTheme="minorHAnsi" w:hAnsiTheme="minorHAnsi" w:cstheme="minorHAnsi"/>
                <w:szCs w:val="22"/>
              </w:rPr>
            </w:pPr>
            <w:r w:rsidRPr="00341A37">
              <w:rPr>
                <w:rFonts w:asciiTheme="minorHAnsi" w:hAnsiTheme="minorHAnsi" w:cstheme="minorHAnsi"/>
                <w:szCs w:val="22"/>
              </w:rPr>
              <w:t>Long-term loans</w:t>
            </w:r>
            <w:r>
              <w:rPr>
                <w:rFonts w:asciiTheme="minorHAnsi" w:hAnsiTheme="minorHAnsi" w:cstheme="minorHAnsi"/>
                <w:szCs w:val="22"/>
              </w:rPr>
              <w:t xml:space="preserve"> </w:t>
            </w:r>
            <w:r w:rsidRPr="00341A37">
              <w:rPr>
                <w:rFonts w:asciiTheme="minorHAnsi" w:hAnsiTheme="minorHAnsi" w:cstheme="minorHAnsi"/>
                <w:szCs w:val="22"/>
              </w:rPr>
              <w:t>from financial institutions</w:t>
            </w:r>
          </w:p>
        </w:tc>
        <w:tc>
          <w:tcPr>
            <w:tcW w:w="666" w:type="dxa"/>
            <w:vAlign w:val="bottom"/>
          </w:tcPr>
          <w:p w14:paraId="6670B3E4" w14:textId="1AA227BE"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0CB2205A" w14:textId="4C9904E0"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288FCD1A" w14:textId="146664CD" w:rsidR="00294E42" w:rsidRPr="0062546F" w:rsidRDefault="00AD448B" w:rsidP="00C119A3">
            <w:pPr>
              <w:pStyle w:val="acctfourfigures"/>
              <w:tabs>
                <w:tab w:val="clear" w:pos="765"/>
                <w:tab w:val="decimal" w:pos="731"/>
              </w:tabs>
              <w:spacing w:line="240" w:lineRule="atLeast"/>
              <w:ind w:right="201"/>
              <w:jc w:val="right"/>
              <w:rPr>
                <w:rFonts w:asciiTheme="minorHAnsi" w:hAnsiTheme="minorHAnsi" w:cstheme="minorHAnsi"/>
                <w:szCs w:val="22"/>
              </w:rPr>
            </w:pPr>
            <w:r>
              <w:rPr>
                <w:rFonts w:asciiTheme="minorHAnsi" w:hAnsiTheme="minorHAnsi" w:cstheme="minorHAnsi"/>
                <w:szCs w:val="22"/>
              </w:rPr>
              <w:t>2,390,</w:t>
            </w:r>
            <w:r w:rsidR="00255108">
              <w:rPr>
                <w:rFonts w:asciiTheme="minorHAnsi" w:hAnsiTheme="minorHAnsi" w:cstheme="minorHAnsi"/>
                <w:szCs w:val="22"/>
              </w:rPr>
              <w:t>808</w:t>
            </w:r>
          </w:p>
        </w:tc>
      </w:tr>
      <w:tr w:rsidR="00294E42" w:rsidRPr="00467559" w14:paraId="7B8B5635" w14:textId="77777777" w:rsidTr="00C119A3">
        <w:trPr>
          <w:cantSplit/>
        </w:trPr>
        <w:tc>
          <w:tcPr>
            <w:tcW w:w="6588" w:type="dxa"/>
          </w:tcPr>
          <w:p w14:paraId="5EFC85E7" w14:textId="7335B300" w:rsidR="00294E42" w:rsidRPr="00467559" w:rsidRDefault="00ED070F" w:rsidP="004F7062">
            <w:pPr>
              <w:spacing w:line="240" w:lineRule="atLeast"/>
              <w:ind w:left="180" w:hanging="180"/>
              <w:rPr>
                <w:rFonts w:asciiTheme="minorHAnsi" w:hAnsiTheme="minorHAnsi" w:cstheme="minorHAnsi"/>
                <w:szCs w:val="22"/>
              </w:rPr>
            </w:pPr>
            <w:r w:rsidRPr="00ED070F">
              <w:rPr>
                <w:rFonts w:asciiTheme="minorHAnsi" w:hAnsiTheme="minorHAnsi" w:cstheme="minorHAnsi"/>
                <w:szCs w:val="22"/>
              </w:rPr>
              <w:t>Liabilities under debt</w:t>
            </w:r>
            <w:r>
              <w:rPr>
                <w:rFonts w:asciiTheme="minorHAnsi" w:hAnsiTheme="minorHAnsi" w:cstheme="minorHAnsi"/>
                <w:szCs w:val="22"/>
              </w:rPr>
              <w:t xml:space="preserve"> </w:t>
            </w:r>
            <w:r w:rsidRPr="00ED070F">
              <w:rPr>
                <w:rFonts w:asciiTheme="minorHAnsi" w:hAnsiTheme="minorHAnsi" w:cstheme="minorHAnsi"/>
                <w:szCs w:val="22"/>
              </w:rPr>
              <w:t>restructuring agreement</w:t>
            </w:r>
          </w:p>
        </w:tc>
        <w:tc>
          <w:tcPr>
            <w:tcW w:w="666" w:type="dxa"/>
            <w:vAlign w:val="bottom"/>
          </w:tcPr>
          <w:p w14:paraId="18A9D426" w14:textId="51BAF883"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463C787E" w14:textId="5FA34209"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18E74694" w14:textId="4ED41D50" w:rsidR="00294E42" w:rsidRPr="0062546F" w:rsidRDefault="007C12C1" w:rsidP="00C119A3">
            <w:pPr>
              <w:pStyle w:val="acctfourfigures"/>
              <w:tabs>
                <w:tab w:val="clear" w:pos="765"/>
                <w:tab w:val="decimal" w:pos="731"/>
              </w:tabs>
              <w:spacing w:line="240" w:lineRule="atLeast"/>
              <w:ind w:right="201"/>
              <w:jc w:val="right"/>
              <w:rPr>
                <w:rFonts w:asciiTheme="minorHAnsi" w:hAnsiTheme="minorHAnsi" w:cstheme="minorHAnsi"/>
                <w:szCs w:val="22"/>
              </w:rPr>
            </w:pPr>
            <w:r>
              <w:rPr>
                <w:rFonts w:asciiTheme="minorHAnsi" w:hAnsiTheme="minorHAnsi" w:cstheme="minorHAnsi"/>
                <w:szCs w:val="22"/>
              </w:rPr>
              <w:t>74,594</w:t>
            </w:r>
          </w:p>
        </w:tc>
      </w:tr>
      <w:tr w:rsidR="00294E42" w:rsidRPr="00467559" w14:paraId="761C77E7" w14:textId="77777777" w:rsidTr="00C119A3">
        <w:trPr>
          <w:cantSplit/>
        </w:trPr>
        <w:tc>
          <w:tcPr>
            <w:tcW w:w="6588" w:type="dxa"/>
          </w:tcPr>
          <w:p w14:paraId="2B77232B" w14:textId="33379C2A" w:rsidR="00294E42" w:rsidRPr="00467559" w:rsidRDefault="00A86444" w:rsidP="004F7062">
            <w:pPr>
              <w:spacing w:line="240" w:lineRule="atLeast"/>
              <w:ind w:left="180" w:hanging="180"/>
              <w:rPr>
                <w:rFonts w:asciiTheme="minorHAnsi" w:hAnsiTheme="minorHAnsi" w:cstheme="minorHAnsi"/>
                <w:szCs w:val="22"/>
              </w:rPr>
            </w:pPr>
            <w:r w:rsidRPr="00A86444">
              <w:rPr>
                <w:rFonts w:asciiTheme="minorHAnsi" w:hAnsiTheme="minorHAnsi" w:cstheme="minorHAnsi"/>
                <w:szCs w:val="22"/>
                <w:lang w:val="fr-FR"/>
              </w:rPr>
              <w:t>Deferred tax liabilities</w:t>
            </w:r>
          </w:p>
        </w:tc>
        <w:tc>
          <w:tcPr>
            <w:tcW w:w="666" w:type="dxa"/>
            <w:vAlign w:val="bottom"/>
          </w:tcPr>
          <w:p w14:paraId="148D0277" w14:textId="0635E772"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00A43A8B" w14:textId="3BC0D237"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708" w:type="dxa"/>
            <w:vAlign w:val="bottom"/>
          </w:tcPr>
          <w:p w14:paraId="37669986" w14:textId="7B029F72" w:rsidR="00294E42" w:rsidRPr="0062546F" w:rsidRDefault="000A1633" w:rsidP="00C119A3">
            <w:pPr>
              <w:pStyle w:val="acctfourfigures"/>
              <w:tabs>
                <w:tab w:val="clear" w:pos="765"/>
                <w:tab w:val="decimal" w:pos="731"/>
              </w:tabs>
              <w:spacing w:line="240" w:lineRule="atLeast"/>
              <w:ind w:right="201"/>
              <w:jc w:val="right"/>
              <w:rPr>
                <w:rFonts w:asciiTheme="minorHAnsi" w:hAnsiTheme="minorHAnsi" w:cstheme="minorHAnsi"/>
                <w:szCs w:val="22"/>
              </w:rPr>
            </w:pPr>
            <w:r>
              <w:rPr>
                <w:rFonts w:asciiTheme="minorHAnsi" w:hAnsiTheme="minorHAnsi" w:cstheme="minorHAnsi"/>
                <w:szCs w:val="22"/>
              </w:rPr>
              <w:t>201,280</w:t>
            </w:r>
          </w:p>
        </w:tc>
      </w:tr>
      <w:tr w:rsidR="00294E42" w:rsidRPr="00467559" w14:paraId="721A58D7" w14:textId="77777777" w:rsidTr="00C119A3">
        <w:trPr>
          <w:cantSplit/>
        </w:trPr>
        <w:tc>
          <w:tcPr>
            <w:tcW w:w="6588" w:type="dxa"/>
          </w:tcPr>
          <w:p w14:paraId="6F2174D9" w14:textId="77777777" w:rsidR="00294E42" w:rsidRPr="00467559" w:rsidRDefault="00294E42" w:rsidP="004F7062">
            <w:pPr>
              <w:spacing w:line="240" w:lineRule="atLeast"/>
              <w:ind w:left="180" w:hanging="180"/>
              <w:rPr>
                <w:rFonts w:asciiTheme="minorHAnsi" w:hAnsiTheme="minorHAnsi" w:cstheme="minorHAnsi"/>
                <w:szCs w:val="22"/>
              </w:rPr>
            </w:pPr>
          </w:p>
        </w:tc>
        <w:tc>
          <w:tcPr>
            <w:tcW w:w="666" w:type="dxa"/>
            <w:vAlign w:val="bottom"/>
          </w:tcPr>
          <w:p w14:paraId="718C90C1" w14:textId="77777777"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389A39EB" w14:textId="700FC0B7"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highlight w:val="cyan"/>
              </w:rPr>
            </w:pPr>
          </w:p>
        </w:tc>
        <w:tc>
          <w:tcPr>
            <w:tcW w:w="1708" w:type="dxa"/>
            <w:tcBorders>
              <w:top w:val="single" w:sz="4" w:space="0" w:color="auto"/>
              <w:bottom w:val="single" w:sz="4" w:space="0" w:color="auto"/>
            </w:tcBorders>
            <w:vAlign w:val="bottom"/>
          </w:tcPr>
          <w:p w14:paraId="0FACC550" w14:textId="67D514F4" w:rsidR="00294E42" w:rsidRPr="003759AE" w:rsidRDefault="00D03566" w:rsidP="00C119A3">
            <w:pPr>
              <w:pStyle w:val="acctfourfigures"/>
              <w:tabs>
                <w:tab w:val="clear" w:pos="765"/>
                <w:tab w:val="decimal" w:pos="731"/>
              </w:tabs>
              <w:spacing w:line="240" w:lineRule="atLeast"/>
              <w:ind w:right="201"/>
              <w:jc w:val="right"/>
              <w:rPr>
                <w:rFonts w:asciiTheme="minorHAnsi" w:hAnsiTheme="minorHAnsi" w:cstheme="minorHAnsi"/>
                <w:b/>
                <w:bCs/>
                <w:szCs w:val="22"/>
              </w:rPr>
            </w:pPr>
            <w:r w:rsidRPr="003759AE">
              <w:rPr>
                <w:rFonts w:asciiTheme="minorHAnsi" w:hAnsiTheme="minorHAnsi" w:cstheme="minorHAnsi"/>
                <w:b/>
                <w:bCs/>
                <w:szCs w:val="22"/>
              </w:rPr>
              <w:t>2,725,</w:t>
            </w:r>
            <w:r w:rsidR="001B38C6" w:rsidRPr="003759AE">
              <w:rPr>
                <w:rFonts w:asciiTheme="minorHAnsi" w:hAnsiTheme="minorHAnsi" w:cstheme="minorHAnsi"/>
                <w:b/>
                <w:bCs/>
                <w:szCs w:val="22"/>
              </w:rPr>
              <w:t>772</w:t>
            </w:r>
          </w:p>
        </w:tc>
      </w:tr>
      <w:tr w:rsidR="009E5DC7" w:rsidRPr="00467559" w14:paraId="72DCE17D" w14:textId="77777777" w:rsidTr="009E5DC7">
        <w:trPr>
          <w:cantSplit/>
        </w:trPr>
        <w:tc>
          <w:tcPr>
            <w:tcW w:w="6588" w:type="dxa"/>
          </w:tcPr>
          <w:p w14:paraId="6062B379" w14:textId="77777777" w:rsidR="009E5DC7" w:rsidRPr="00467559" w:rsidRDefault="009E5DC7" w:rsidP="004F7062">
            <w:pPr>
              <w:spacing w:line="240" w:lineRule="atLeast"/>
              <w:ind w:left="180" w:hanging="180"/>
              <w:rPr>
                <w:rFonts w:asciiTheme="minorHAnsi" w:hAnsiTheme="minorHAnsi" w:cstheme="minorHAnsi"/>
                <w:b/>
                <w:bCs/>
                <w:szCs w:val="22"/>
              </w:rPr>
            </w:pPr>
          </w:p>
        </w:tc>
        <w:tc>
          <w:tcPr>
            <w:tcW w:w="666" w:type="dxa"/>
            <w:vAlign w:val="bottom"/>
          </w:tcPr>
          <w:p w14:paraId="458C05B8" w14:textId="77777777" w:rsidR="009E5DC7" w:rsidRPr="00467559" w:rsidRDefault="009E5DC7"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27C438BD" w14:textId="77777777" w:rsidR="009E5DC7" w:rsidRPr="00467559" w:rsidRDefault="009E5DC7" w:rsidP="004F7062">
            <w:pPr>
              <w:pStyle w:val="acctfourfigures"/>
              <w:tabs>
                <w:tab w:val="clear" w:pos="765"/>
                <w:tab w:val="decimal" w:pos="731"/>
              </w:tabs>
              <w:spacing w:line="240" w:lineRule="atLeast"/>
              <w:ind w:right="11"/>
              <w:rPr>
                <w:rFonts w:asciiTheme="minorHAnsi" w:hAnsiTheme="minorHAnsi" w:cstheme="minorHAnsi"/>
                <w:szCs w:val="22"/>
                <w:highlight w:val="cyan"/>
              </w:rPr>
            </w:pPr>
          </w:p>
        </w:tc>
        <w:tc>
          <w:tcPr>
            <w:tcW w:w="1708" w:type="dxa"/>
            <w:tcBorders>
              <w:top w:val="single" w:sz="4" w:space="0" w:color="auto"/>
            </w:tcBorders>
            <w:vAlign w:val="bottom"/>
          </w:tcPr>
          <w:p w14:paraId="2DC17CC8" w14:textId="77777777" w:rsidR="009E5DC7" w:rsidRPr="0062546F" w:rsidRDefault="009E5DC7" w:rsidP="00C119A3">
            <w:pPr>
              <w:pStyle w:val="acctfourfigures"/>
              <w:tabs>
                <w:tab w:val="clear" w:pos="765"/>
                <w:tab w:val="decimal" w:pos="731"/>
              </w:tabs>
              <w:spacing w:line="240" w:lineRule="atLeast"/>
              <w:ind w:right="201"/>
              <w:jc w:val="right"/>
              <w:rPr>
                <w:rFonts w:asciiTheme="minorHAnsi" w:hAnsiTheme="minorHAnsi" w:cstheme="minorHAnsi"/>
                <w:szCs w:val="22"/>
              </w:rPr>
            </w:pPr>
          </w:p>
        </w:tc>
      </w:tr>
      <w:tr w:rsidR="00294E42" w:rsidRPr="00467559" w14:paraId="4365FBC2" w14:textId="77777777" w:rsidTr="009E5DC7">
        <w:trPr>
          <w:cantSplit/>
        </w:trPr>
        <w:tc>
          <w:tcPr>
            <w:tcW w:w="6588" w:type="dxa"/>
          </w:tcPr>
          <w:p w14:paraId="77CF1495" w14:textId="77777777" w:rsidR="00294E42" w:rsidRPr="00467559" w:rsidRDefault="00294E42" w:rsidP="004F7062">
            <w:pPr>
              <w:spacing w:line="240" w:lineRule="atLeast"/>
              <w:ind w:left="180" w:hanging="180"/>
              <w:rPr>
                <w:rFonts w:asciiTheme="minorHAnsi" w:hAnsiTheme="minorHAnsi" w:cstheme="minorHAnsi"/>
                <w:b/>
                <w:bCs/>
                <w:szCs w:val="22"/>
              </w:rPr>
            </w:pPr>
            <w:r w:rsidRPr="00467559">
              <w:rPr>
                <w:rFonts w:asciiTheme="minorHAnsi" w:hAnsiTheme="minorHAnsi" w:cstheme="minorHAnsi"/>
                <w:b/>
                <w:bCs/>
                <w:szCs w:val="22"/>
              </w:rPr>
              <w:t>Carrying amounts of net assets and liabilities</w:t>
            </w:r>
          </w:p>
        </w:tc>
        <w:tc>
          <w:tcPr>
            <w:tcW w:w="666" w:type="dxa"/>
            <w:vAlign w:val="bottom"/>
          </w:tcPr>
          <w:p w14:paraId="5E55884C" w14:textId="77777777"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125AA24E" w14:textId="302A9E48"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highlight w:val="cyan"/>
              </w:rPr>
            </w:pPr>
          </w:p>
        </w:tc>
        <w:tc>
          <w:tcPr>
            <w:tcW w:w="1708" w:type="dxa"/>
            <w:vAlign w:val="bottom"/>
          </w:tcPr>
          <w:p w14:paraId="3A1143E2" w14:textId="3427C920" w:rsidR="00294E42" w:rsidRPr="00BC0EBC" w:rsidRDefault="0063075D" w:rsidP="00C119A3">
            <w:pPr>
              <w:pStyle w:val="acctfourfigures"/>
              <w:tabs>
                <w:tab w:val="clear" w:pos="765"/>
                <w:tab w:val="decimal" w:pos="731"/>
              </w:tabs>
              <w:spacing w:line="240" w:lineRule="atLeast"/>
              <w:ind w:right="201"/>
              <w:jc w:val="right"/>
              <w:rPr>
                <w:rFonts w:asciiTheme="minorHAnsi" w:hAnsiTheme="minorHAnsi" w:cstheme="minorHAnsi"/>
                <w:b/>
                <w:bCs/>
                <w:szCs w:val="22"/>
              </w:rPr>
            </w:pPr>
            <w:r w:rsidRPr="00BC0EBC">
              <w:rPr>
                <w:rFonts w:asciiTheme="minorHAnsi" w:hAnsiTheme="minorHAnsi" w:cstheme="minorHAnsi"/>
                <w:b/>
                <w:bCs/>
                <w:szCs w:val="22"/>
              </w:rPr>
              <w:t>1,328,109</w:t>
            </w:r>
          </w:p>
        </w:tc>
      </w:tr>
      <w:tr w:rsidR="00294E42" w:rsidRPr="00467559" w14:paraId="285BDE12" w14:textId="77777777" w:rsidTr="00C119A3">
        <w:trPr>
          <w:cantSplit/>
        </w:trPr>
        <w:tc>
          <w:tcPr>
            <w:tcW w:w="6588" w:type="dxa"/>
          </w:tcPr>
          <w:p w14:paraId="3A782655" w14:textId="77777777" w:rsidR="00294E42" w:rsidRPr="00467559" w:rsidRDefault="00294E42" w:rsidP="004F7062">
            <w:pPr>
              <w:spacing w:line="240" w:lineRule="atLeast"/>
              <w:ind w:left="180" w:hanging="180"/>
              <w:rPr>
                <w:rFonts w:asciiTheme="minorHAnsi" w:hAnsiTheme="minorHAnsi" w:cstheme="minorHAnsi"/>
                <w:szCs w:val="22"/>
              </w:rPr>
            </w:pPr>
            <w:r w:rsidRPr="00467559">
              <w:rPr>
                <w:rFonts w:asciiTheme="minorHAnsi" w:hAnsiTheme="minorHAnsi" w:cstheme="minorHAnsi"/>
                <w:i/>
                <w:iCs/>
                <w:szCs w:val="22"/>
              </w:rPr>
              <w:t>Less</w:t>
            </w:r>
            <w:r w:rsidRPr="00467559">
              <w:rPr>
                <w:rFonts w:asciiTheme="minorHAnsi" w:hAnsiTheme="minorHAnsi" w:cstheme="minorHAnsi"/>
                <w:szCs w:val="22"/>
              </w:rPr>
              <w:t xml:space="preserve"> non-controlling interests</w:t>
            </w:r>
          </w:p>
        </w:tc>
        <w:tc>
          <w:tcPr>
            <w:tcW w:w="666" w:type="dxa"/>
            <w:vAlign w:val="bottom"/>
          </w:tcPr>
          <w:p w14:paraId="2E635117" w14:textId="77777777"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332A9A66" w14:textId="0A73BBB4"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highlight w:val="cyan"/>
              </w:rPr>
            </w:pPr>
          </w:p>
        </w:tc>
        <w:tc>
          <w:tcPr>
            <w:tcW w:w="1708" w:type="dxa"/>
            <w:tcBorders>
              <w:bottom w:val="single" w:sz="4" w:space="0" w:color="auto"/>
            </w:tcBorders>
            <w:vAlign w:val="bottom"/>
          </w:tcPr>
          <w:p w14:paraId="047219FE" w14:textId="31B2CC51" w:rsidR="00294E42" w:rsidRPr="0062546F" w:rsidRDefault="001F0FC4" w:rsidP="001F0FC4">
            <w:pPr>
              <w:pStyle w:val="acctfourfigures"/>
              <w:tabs>
                <w:tab w:val="clear" w:pos="765"/>
                <w:tab w:val="decimal" w:pos="731"/>
              </w:tabs>
              <w:spacing w:line="240" w:lineRule="atLeast"/>
              <w:ind w:right="129"/>
              <w:jc w:val="right"/>
              <w:rPr>
                <w:rFonts w:asciiTheme="minorHAnsi" w:hAnsiTheme="minorHAnsi" w:cstheme="minorHAnsi"/>
                <w:szCs w:val="22"/>
              </w:rPr>
            </w:pPr>
            <w:r>
              <w:rPr>
                <w:rFonts w:asciiTheme="minorHAnsi" w:hAnsiTheme="minorHAnsi" w:cstheme="minorHAnsi"/>
                <w:szCs w:val="22"/>
              </w:rPr>
              <w:t>(24,936)</w:t>
            </w:r>
          </w:p>
        </w:tc>
      </w:tr>
      <w:tr w:rsidR="00294E42" w:rsidRPr="00467559" w14:paraId="546D2D43" w14:textId="77777777" w:rsidTr="00C119A3">
        <w:trPr>
          <w:cantSplit/>
        </w:trPr>
        <w:tc>
          <w:tcPr>
            <w:tcW w:w="6588" w:type="dxa"/>
          </w:tcPr>
          <w:p w14:paraId="6763263D" w14:textId="021C5CB6" w:rsidR="00294E42" w:rsidRPr="00A6199E" w:rsidRDefault="00294E42" w:rsidP="004F7062">
            <w:pPr>
              <w:spacing w:line="240" w:lineRule="atLeast"/>
              <w:ind w:left="180" w:hanging="180"/>
              <w:rPr>
                <w:rFonts w:asciiTheme="minorHAnsi" w:hAnsiTheme="minorHAnsi" w:cs="Browallia New"/>
                <w:szCs w:val="28"/>
                <w:lang w:val="en-US" w:bidi="th-TH"/>
              </w:rPr>
            </w:pPr>
            <w:r w:rsidRPr="00467559">
              <w:rPr>
                <w:rFonts w:asciiTheme="minorHAnsi" w:hAnsiTheme="minorHAnsi" w:cstheme="minorHAnsi"/>
                <w:b/>
                <w:bCs/>
                <w:szCs w:val="22"/>
              </w:rPr>
              <w:t xml:space="preserve">Carrying amounts of </w:t>
            </w:r>
            <w:r>
              <w:rPr>
                <w:rFonts w:asciiTheme="minorHAnsi" w:hAnsiTheme="minorHAnsi" w:cs="Browallia New"/>
                <w:b/>
                <w:bCs/>
                <w:szCs w:val="28"/>
                <w:lang w:bidi="th-TH"/>
              </w:rPr>
              <w:t>assets held for sale</w:t>
            </w:r>
          </w:p>
        </w:tc>
        <w:tc>
          <w:tcPr>
            <w:tcW w:w="666" w:type="dxa"/>
            <w:vAlign w:val="bottom"/>
          </w:tcPr>
          <w:p w14:paraId="61BED9DC" w14:textId="77777777" w:rsidR="00294E42" w:rsidRPr="00467559" w:rsidRDefault="00294E42"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vAlign w:val="bottom"/>
          </w:tcPr>
          <w:p w14:paraId="71B8B5BE" w14:textId="6EB929FE" w:rsidR="00294E42" w:rsidRPr="00467559" w:rsidRDefault="00294E42" w:rsidP="004F7062">
            <w:pPr>
              <w:pStyle w:val="acctfourfigures"/>
              <w:tabs>
                <w:tab w:val="clear" w:pos="765"/>
                <w:tab w:val="decimal" w:pos="731"/>
              </w:tabs>
              <w:spacing w:line="240" w:lineRule="atLeast"/>
              <w:ind w:right="11"/>
              <w:rPr>
                <w:rFonts w:asciiTheme="minorHAnsi" w:hAnsiTheme="minorHAnsi" w:cstheme="minorHAnsi"/>
                <w:szCs w:val="22"/>
                <w:highlight w:val="cyan"/>
              </w:rPr>
            </w:pPr>
          </w:p>
        </w:tc>
        <w:tc>
          <w:tcPr>
            <w:tcW w:w="1708" w:type="dxa"/>
            <w:tcBorders>
              <w:top w:val="single" w:sz="4" w:space="0" w:color="auto"/>
              <w:bottom w:val="double" w:sz="4" w:space="0" w:color="auto"/>
            </w:tcBorders>
            <w:vAlign w:val="bottom"/>
          </w:tcPr>
          <w:p w14:paraId="56213EA5" w14:textId="11092FFC" w:rsidR="00294E42" w:rsidRPr="00BC0EBC" w:rsidRDefault="00E11861" w:rsidP="00C119A3">
            <w:pPr>
              <w:pStyle w:val="acctfourfigures"/>
              <w:tabs>
                <w:tab w:val="clear" w:pos="765"/>
                <w:tab w:val="decimal" w:pos="731"/>
              </w:tabs>
              <w:spacing w:line="240" w:lineRule="atLeast"/>
              <w:ind w:right="201"/>
              <w:jc w:val="right"/>
              <w:rPr>
                <w:rFonts w:asciiTheme="minorHAnsi" w:hAnsiTheme="minorHAnsi" w:cstheme="minorHAnsi"/>
                <w:b/>
                <w:bCs/>
                <w:szCs w:val="22"/>
              </w:rPr>
            </w:pPr>
            <w:r w:rsidRPr="00BC0EBC">
              <w:rPr>
                <w:rFonts w:asciiTheme="minorHAnsi" w:hAnsiTheme="minorHAnsi" w:cstheme="minorHAnsi"/>
                <w:b/>
                <w:bCs/>
                <w:szCs w:val="22"/>
              </w:rPr>
              <w:t>1,353,</w:t>
            </w:r>
            <w:r w:rsidR="00BC0EBC" w:rsidRPr="00BC0EBC">
              <w:rPr>
                <w:rFonts w:asciiTheme="minorHAnsi" w:hAnsiTheme="minorHAnsi" w:cstheme="minorHAnsi"/>
                <w:b/>
                <w:bCs/>
                <w:szCs w:val="22"/>
              </w:rPr>
              <w:t>045</w:t>
            </w:r>
          </w:p>
        </w:tc>
      </w:tr>
    </w:tbl>
    <w:p w14:paraId="7208AEFF" w14:textId="522E5E61" w:rsidR="00206A6F" w:rsidRDefault="00206A6F" w:rsidP="004C4692">
      <w:pPr>
        <w:contextualSpacing/>
        <w:jc w:val="thaiDistribute"/>
        <w:rPr>
          <w:rFonts w:asciiTheme="minorHAnsi" w:eastAsia="Courier New" w:hAnsiTheme="minorHAnsi" w:cstheme="minorHAnsi"/>
          <w:spacing w:val="-1"/>
          <w:szCs w:val="22"/>
        </w:rPr>
      </w:pPr>
    </w:p>
    <w:p w14:paraId="60204A20" w14:textId="77777777" w:rsidR="00763D41" w:rsidRDefault="00763D41">
      <w:pPr>
        <w:spacing w:line="240" w:lineRule="auto"/>
        <w:rPr>
          <w:rFonts w:asciiTheme="minorHAnsi" w:eastAsia="Arial Unicode MS" w:hAnsiTheme="minorHAnsi" w:cstheme="minorHAnsi"/>
          <w:szCs w:val="22"/>
        </w:rPr>
      </w:pPr>
      <w:r>
        <w:rPr>
          <w:rFonts w:asciiTheme="minorHAnsi" w:eastAsia="Arial Unicode MS" w:hAnsiTheme="minorHAnsi" w:cstheme="minorHAnsi"/>
          <w:szCs w:val="22"/>
        </w:rPr>
        <w:br w:type="page"/>
      </w:r>
    </w:p>
    <w:p w14:paraId="788590A6" w14:textId="7D9BE154" w:rsidR="002979C9" w:rsidRDefault="002979C9" w:rsidP="002979C9">
      <w:pPr>
        <w:spacing w:line="240" w:lineRule="atLeast"/>
        <w:ind w:left="540"/>
        <w:jc w:val="both"/>
        <w:rPr>
          <w:rFonts w:asciiTheme="minorHAnsi" w:eastAsia="Arial Unicode MS" w:hAnsiTheme="minorHAnsi" w:cstheme="minorHAnsi"/>
          <w:szCs w:val="22"/>
        </w:rPr>
      </w:pPr>
      <w:r w:rsidRPr="002979C9">
        <w:rPr>
          <w:rFonts w:asciiTheme="minorHAnsi" w:eastAsia="Arial Unicode MS" w:hAnsiTheme="minorHAnsi" w:cstheme="minorHAnsi"/>
          <w:szCs w:val="22"/>
        </w:rPr>
        <w:t xml:space="preserve">Loss from </w:t>
      </w:r>
      <w:r w:rsidR="008E13E1">
        <w:rPr>
          <w:rFonts w:asciiTheme="minorHAnsi" w:eastAsia="Arial Unicode MS" w:hAnsiTheme="minorHAnsi" w:cstheme="minorHAnsi"/>
          <w:szCs w:val="22"/>
        </w:rPr>
        <w:t>impairment of</w:t>
      </w:r>
      <w:r w:rsidR="00CD404D">
        <w:rPr>
          <w:rFonts w:asciiTheme="minorHAnsi" w:eastAsia="Arial Unicode MS" w:hAnsiTheme="minorHAnsi" w:cstheme="minorHAnsi"/>
          <w:szCs w:val="22"/>
        </w:rPr>
        <w:t xml:space="preserve"> assets held for sale</w:t>
      </w:r>
      <w:r w:rsidRPr="002979C9">
        <w:rPr>
          <w:rFonts w:asciiTheme="minorHAnsi" w:eastAsia="Arial Unicode MS" w:hAnsiTheme="minorHAnsi" w:cstheme="minorHAnsi"/>
          <w:szCs w:val="22"/>
        </w:rPr>
        <w:t xml:space="preserve"> recognised in the consolidated statement of comprehensive income was as follow:</w:t>
      </w:r>
    </w:p>
    <w:p w14:paraId="6D86E56F" w14:textId="77777777" w:rsidR="00C119A3" w:rsidRPr="002979C9" w:rsidRDefault="00C119A3" w:rsidP="002979C9">
      <w:pPr>
        <w:spacing w:line="240" w:lineRule="atLeast"/>
        <w:ind w:left="540"/>
        <w:jc w:val="both"/>
        <w:rPr>
          <w:rFonts w:asciiTheme="minorHAnsi" w:eastAsia="Arial Unicode MS" w:hAnsiTheme="minorHAnsi" w:cstheme="minorHAnsi"/>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6588"/>
        <w:gridCol w:w="666"/>
        <w:gridCol w:w="236"/>
        <w:gridCol w:w="1708"/>
      </w:tblGrid>
      <w:tr w:rsidR="00C119A3" w:rsidRPr="00467559" w14:paraId="1BBFC5A9" w14:textId="77777777" w:rsidTr="00763D41">
        <w:trPr>
          <w:cantSplit/>
        </w:trPr>
        <w:tc>
          <w:tcPr>
            <w:tcW w:w="6588" w:type="dxa"/>
          </w:tcPr>
          <w:p w14:paraId="2C603C03" w14:textId="77777777" w:rsidR="00C119A3" w:rsidRPr="00467559" w:rsidRDefault="00C119A3" w:rsidP="004F7062">
            <w:pPr>
              <w:spacing w:line="240" w:lineRule="atLeast"/>
              <w:rPr>
                <w:rFonts w:asciiTheme="minorHAnsi" w:hAnsiTheme="minorHAnsi" w:cstheme="minorHAnsi"/>
                <w:szCs w:val="22"/>
              </w:rPr>
            </w:pPr>
          </w:p>
        </w:tc>
        <w:tc>
          <w:tcPr>
            <w:tcW w:w="666" w:type="dxa"/>
            <w:vAlign w:val="bottom"/>
          </w:tcPr>
          <w:p w14:paraId="02EB03A7" w14:textId="2018BAEE" w:rsidR="00C119A3" w:rsidRPr="00467559" w:rsidRDefault="00C119A3" w:rsidP="004F7062">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0CF7D8DD" w14:textId="77777777" w:rsidR="00C119A3" w:rsidRPr="00467559" w:rsidRDefault="00C119A3" w:rsidP="004F7062">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vAlign w:val="bottom"/>
          </w:tcPr>
          <w:p w14:paraId="1B475CCC" w14:textId="77777777" w:rsidR="00C119A3" w:rsidRPr="00467559" w:rsidRDefault="00C119A3" w:rsidP="004F7062">
            <w:pPr>
              <w:pStyle w:val="acctfourfigures"/>
              <w:tabs>
                <w:tab w:val="clear" w:pos="765"/>
                <w:tab w:val="decimal" w:pos="731"/>
              </w:tabs>
              <w:spacing w:line="240" w:lineRule="atLeast"/>
              <w:ind w:left="-69" w:right="-91"/>
              <w:jc w:val="center"/>
              <w:rPr>
                <w:rFonts w:asciiTheme="minorHAnsi" w:hAnsiTheme="minorHAnsi" w:cstheme="minorHAnsi"/>
                <w:i/>
                <w:iCs/>
                <w:szCs w:val="22"/>
              </w:rPr>
            </w:pPr>
            <w:r w:rsidRPr="00467559">
              <w:rPr>
                <w:rFonts w:asciiTheme="minorHAnsi" w:hAnsiTheme="minorHAnsi" w:cstheme="minorHAnsi"/>
                <w:i/>
                <w:iCs/>
                <w:szCs w:val="22"/>
              </w:rPr>
              <w:t>(in thousand Baht)</w:t>
            </w:r>
          </w:p>
        </w:tc>
      </w:tr>
      <w:tr w:rsidR="00C119A3" w:rsidRPr="00467559" w14:paraId="210B322A" w14:textId="77777777" w:rsidTr="00763D41">
        <w:trPr>
          <w:cantSplit/>
        </w:trPr>
        <w:tc>
          <w:tcPr>
            <w:tcW w:w="6588" w:type="dxa"/>
          </w:tcPr>
          <w:p w14:paraId="270E9A88" w14:textId="59D59904" w:rsidR="00C119A3" w:rsidRPr="00467559" w:rsidRDefault="00C119A3" w:rsidP="00C119A3">
            <w:pPr>
              <w:spacing w:line="240" w:lineRule="atLeast"/>
              <w:rPr>
                <w:rFonts w:asciiTheme="minorHAnsi" w:hAnsiTheme="minorHAnsi" w:cstheme="minorHAnsi"/>
                <w:szCs w:val="22"/>
              </w:rPr>
            </w:pPr>
            <w:r w:rsidRPr="002979C9">
              <w:rPr>
                <w:rFonts w:asciiTheme="minorHAnsi" w:hAnsiTheme="minorHAnsi" w:cstheme="minorHAnsi"/>
                <w:szCs w:val="22"/>
              </w:rPr>
              <w:t xml:space="preserve">Fair value of </w:t>
            </w:r>
            <w:r w:rsidR="00550A25">
              <w:rPr>
                <w:rFonts w:asciiTheme="minorHAnsi" w:hAnsiTheme="minorHAnsi" w:cstheme="minorHAnsi"/>
                <w:szCs w:val="22"/>
              </w:rPr>
              <w:t>assets held for sale</w:t>
            </w:r>
          </w:p>
        </w:tc>
        <w:tc>
          <w:tcPr>
            <w:tcW w:w="666" w:type="dxa"/>
            <w:vAlign w:val="bottom"/>
          </w:tcPr>
          <w:p w14:paraId="764B2317" w14:textId="2A319842" w:rsidR="00C119A3" w:rsidRPr="00467559" w:rsidRDefault="00C119A3" w:rsidP="00C119A3">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3B8E1D15" w14:textId="77777777" w:rsidR="00C119A3" w:rsidRPr="00467559" w:rsidRDefault="00C119A3" w:rsidP="00C119A3">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vAlign w:val="bottom"/>
          </w:tcPr>
          <w:p w14:paraId="55FE8A44" w14:textId="1B1C269B" w:rsidR="00C119A3" w:rsidRPr="00417E97" w:rsidRDefault="00BB614D" w:rsidP="00C119A3">
            <w:pPr>
              <w:pStyle w:val="acctfourfigures"/>
              <w:tabs>
                <w:tab w:val="clear" w:pos="765"/>
                <w:tab w:val="decimal" w:pos="731"/>
              </w:tabs>
              <w:spacing w:line="240" w:lineRule="atLeast"/>
              <w:ind w:right="201"/>
              <w:jc w:val="right"/>
              <w:rPr>
                <w:rFonts w:asciiTheme="minorHAnsi" w:hAnsiTheme="minorHAnsi" w:cstheme="minorHAnsi"/>
                <w:szCs w:val="22"/>
              </w:rPr>
            </w:pPr>
            <w:r>
              <w:rPr>
                <w:rFonts w:asciiTheme="minorHAnsi" w:hAnsiTheme="minorHAnsi" w:cstheme="minorHAnsi"/>
                <w:szCs w:val="22"/>
              </w:rPr>
              <w:t>1,170,00</w:t>
            </w:r>
            <w:r w:rsidR="00F13D0F">
              <w:rPr>
                <w:rFonts w:asciiTheme="minorHAnsi" w:hAnsiTheme="minorHAnsi" w:cstheme="minorHAnsi"/>
                <w:szCs w:val="22"/>
              </w:rPr>
              <w:t>0</w:t>
            </w:r>
          </w:p>
        </w:tc>
      </w:tr>
      <w:tr w:rsidR="00C119A3" w:rsidRPr="00467559" w14:paraId="3AF22168" w14:textId="77777777" w:rsidTr="00763D41">
        <w:trPr>
          <w:cantSplit/>
        </w:trPr>
        <w:tc>
          <w:tcPr>
            <w:tcW w:w="6588" w:type="dxa"/>
          </w:tcPr>
          <w:p w14:paraId="24885976" w14:textId="79244B11" w:rsidR="00C119A3" w:rsidRPr="00467559" w:rsidRDefault="00C119A3" w:rsidP="00C119A3">
            <w:pPr>
              <w:spacing w:line="240" w:lineRule="atLeast"/>
              <w:rPr>
                <w:rFonts w:asciiTheme="minorHAnsi" w:hAnsiTheme="minorHAnsi" w:cstheme="minorHAnsi"/>
                <w:szCs w:val="22"/>
              </w:rPr>
            </w:pPr>
            <w:r w:rsidRPr="002979C9">
              <w:rPr>
                <w:rFonts w:asciiTheme="minorHAnsi" w:hAnsiTheme="minorHAnsi" w:cstheme="minorHAnsi"/>
                <w:i/>
                <w:iCs/>
                <w:szCs w:val="22"/>
              </w:rPr>
              <w:t>Less</w:t>
            </w:r>
            <w:r w:rsidRPr="002979C9">
              <w:rPr>
                <w:rFonts w:asciiTheme="minorHAnsi" w:hAnsiTheme="minorHAnsi" w:cstheme="minorHAnsi"/>
                <w:szCs w:val="22"/>
              </w:rPr>
              <w:t xml:space="preserve"> carrying amounts of </w:t>
            </w:r>
            <w:r w:rsidR="002F68D7">
              <w:rPr>
                <w:rFonts w:asciiTheme="minorHAnsi" w:hAnsiTheme="minorHAnsi" w:cstheme="minorHAnsi"/>
                <w:szCs w:val="22"/>
              </w:rPr>
              <w:t>assets held for sale</w:t>
            </w:r>
          </w:p>
        </w:tc>
        <w:tc>
          <w:tcPr>
            <w:tcW w:w="666" w:type="dxa"/>
            <w:vAlign w:val="bottom"/>
          </w:tcPr>
          <w:p w14:paraId="1DDCCF66" w14:textId="78DBC223" w:rsidR="00C119A3" w:rsidRPr="00467559" w:rsidRDefault="00C119A3" w:rsidP="00C119A3">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3B0D3321" w14:textId="77777777" w:rsidR="00C119A3" w:rsidRPr="00467559" w:rsidRDefault="00C119A3" w:rsidP="00C119A3">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tcBorders>
              <w:bottom w:val="single" w:sz="4" w:space="0" w:color="auto"/>
            </w:tcBorders>
            <w:vAlign w:val="bottom"/>
          </w:tcPr>
          <w:p w14:paraId="046F3FE0" w14:textId="50CA5100" w:rsidR="00C119A3" w:rsidRPr="00417E97" w:rsidRDefault="00F13D0F" w:rsidP="00C119A3">
            <w:pPr>
              <w:pStyle w:val="acctfourfigures"/>
              <w:tabs>
                <w:tab w:val="clear" w:pos="765"/>
                <w:tab w:val="decimal" w:pos="731"/>
              </w:tabs>
              <w:spacing w:line="240" w:lineRule="atLeast"/>
              <w:ind w:right="201"/>
              <w:jc w:val="right"/>
              <w:rPr>
                <w:rFonts w:asciiTheme="minorHAnsi" w:hAnsiTheme="minorHAnsi" w:cstheme="minorHAnsi"/>
                <w:szCs w:val="22"/>
              </w:rPr>
            </w:pPr>
            <w:r>
              <w:rPr>
                <w:rFonts w:asciiTheme="minorHAnsi" w:hAnsiTheme="minorHAnsi" w:cstheme="minorHAnsi"/>
                <w:szCs w:val="22"/>
              </w:rPr>
              <w:t>1,353,045</w:t>
            </w:r>
          </w:p>
        </w:tc>
      </w:tr>
      <w:tr w:rsidR="00C119A3" w:rsidRPr="00467559" w14:paraId="7E34984A" w14:textId="77777777" w:rsidTr="00763D41">
        <w:trPr>
          <w:cantSplit/>
        </w:trPr>
        <w:tc>
          <w:tcPr>
            <w:tcW w:w="6588" w:type="dxa"/>
          </w:tcPr>
          <w:p w14:paraId="66110D35" w14:textId="3F820D49" w:rsidR="00C119A3" w:rsidRPr="00467559" w:rsidRDefault="00C119A3" w:rsidP="00C119A3">
            <w:pPr>
              <w:spacing w:line="240" w:lineRule="atLeast"/>
              <w:rPr>
                <w:rFonts w:asciiTheme="minorHAnsi" w:hAnsiTheme="minorHAnsi" w:cstheme="minorHAnsi"/>
                <w:szCs w:val="22"/>
              </w:rPr>
            </w:pPr>
            <w:r w:rsidRPr="002979C9">
              <w:rPr>
                <w:rFonts w:asciiTheme="minorHAnsi" w:hAnsiTheme="minorHAnsi" w:cstheme="minorHAnsi"/>
                <w:b/>
                <w:bCs/>
                <w:szCs w:val="22"/>
              </w:rPr>
              <w:t xml:space="preserve">Loss from </w:t>
            </w:r>
            <w:r w:rsidR="008E13E1">
              <w:rPr>
                <w:rFonts w:asciiTheme="minorHAnsi" w:hAnsiTheme="minorHAnsi" w:cstheme="minorHAnsi"/>
                <w:b/>
                <w:bCs/>
                <w:szCs w:val="22"/>
              </w:rPr>
              <w:t>impairment of</w:t>
            </w:r>
            <w:r>
              <w:rPr>
                <w:rFonts w:asciiTheme="minorHAnsi" w:hAnsiTheme="minorHAnsi" w:cstheme="minorHAnsi"/>
                <w:b/>
                <w:bCs/>
                <w:szCs w:val="22"/>
              </w:rPr>
              <w:t xml:space="preserve"> assets held for sale</w:t>
            </w:r>
          </w:p>
        </w:tc>
        <w:tc>
          <w:tcPr>
            <w:tcW w:w="666" w:type="dxa"/>
            <w:vAlign w:val="bottom"/>
          </w:tcPr>
          <w:p w14:paraId="373492EE" w14:textId="067C448A" w:rsidR="00C119A3" w:rsidRPr="00467559" w:rsidRDefault="00C119A3" w:rsidP="00C119A3">
            <w:pPr>
              <w:pStyle w:val="acctfourfigures"/>
              <w:tabs>
                <w:tab w:val="clear" w:pos="765"/>
              </w:tabs>
              <w:spacing w:line="240" w:lineRule="atLeast"/>
              <w:ind w:right="-61"/>
              <w:jc w:val="center"/>
              <w:rPr>
                <w:rFonts w:asciiTheme="minorHAnsi" w:hAnsiTheme="minorHAnsi" w:cstheme="minorHAnsi"/>
                <w:i/>
                <w:iCs/>
                <w:szCs w:val="22"/>
              </w:rPr>
            </w:pPr>
          </w:p>
        </w:tc>
        <w:tc>
          <w:tcPr>
            <w:tcW w:w="236" w:type="dxa"/>
          </w:tcPr>
          <w:p w14:paraId="76F584C8" w14:textId="77777777" w:rsidR="00C119A3" w:rsidRPr="00467559" w:rsidRDefault="00C119A3" w:rsidP="00C119A3">
            <w:pPr>
              <w:pStyle w:val="acctfourfigures"/>
              <w:tabs>
                <w:tab w:val="clear" w:pos="765"/>
                <w:tab w:val="decimal" w:pos="731"/>
              </w:tabs>
              <w:spacing w:line="240" w:lineRule="atLeast"/>
              <w:ind w:right="11"/>
              <w:jc w:val="center"/>
              <w:rPr>
                <w:rFonts w:asciiTheme="minorHAnsi" w:hAnsiTheme="minorHAnsi" w:cstheme="minorHAnsi"/>
                <w:i/>
                <w:iCs/>
                <w:szCs w:val="22"/>
              </w:rPr>
            </w:pPr>
          </w:p>
        </w:tc>
        <w:tc>
          <w:tcPr>
            <w:tcW w:w="1708" w:type="dxa"/>
            <w:tcBorders>
              <w:top w:val="single" w:sz="4" w:space="0" w:color="auto"/>
              <w:bottom w:val="double" w:sz="4" w:space="0" w:color="auto"/>
            </w:tcBorders>
            <w:vAlign w:val="bottom"/>
          </w:tcPr>
          <w:p w14:paraId="43F3E212" w14:textId="550098D2" w:rsidR="00C119A3" w:rsidRPr="00610085" w:rsidRDefault="00F13D0F" w:rsidP="00F22625">
            <w:pPr>
              <w:pStyle w:val="acctfourfigures"/>
              <w:tabs>
                <w:tab w:val="clear" w:pos="765"/>
                <w:tab w:val="decimal" w:pos="731"/>
              </w:tabs>
              <w:spacing w:line="240" w:lineRule="atLeast"/>
              <w:ind w:right="129"/>
              <w:jc w:val="right"/>
              <w:rPr>
                <w:rFonts w:asciiTheme="minorHAnsi" w:hAnsiTheme="minorHAnsi" w:cstheme="minorHAnsi"/>
                <w:b/>
                <w:bCs/>
                <w:szCs w:val="22"/>
              </w:rPr>
            </w:pPr>
            <w:r w:rsidRPr="00610085">
              <w:rPr>
                <w:rFonts w:asciiTheme="minorHAnsi" w:hAnsiTheme="minorHAnsi" w:cstheme="minorHAnsi"/>
                <w:b/>
                <w:bCs/>
                <w:szCs w:val="22"/>
              </w:rPr>
              <w:t>(</w:t>
            </w:r>
            <w:r w:rsidR="00F22625" w:rsidRPr="00610085">
              <w:rPr>
                <w:rFonts w:asciiTheme="minorHAnsi" w:hAnsiTheme="minorHAnsi" w:cstheme="minorHAnsi"/>
                <w:b/>
                <w:bCs/>
                <w:szCs w:val="22"/>
              </w:rPr>
              <w:t>183,045)</w:t>
            </w:r>
          </w:p>
        </w:tc>
      </w:tr>
    </w:tbl>
    <w:p w14:paraId="72F0BEF3" w14:textId="77777777" w:rsidR="00763D41" w:rsidRDefault="00763D41"/>
    <w:tbl>
      <w:tblPr>
        <w:tblW w:w="9243" w:type="dxa"/>
        <w:tblInd w:w="459" w:type="dxa"/>
        <w:tblLayout w:type="fixed"/>
        <w:tblCellMar>
          <w:left w:w="79" w:type="dxa"/>
          <w:right w:w="79" w:type="dxa"/>
        </w:tblCellMar>
        <w:tblLook w:val="0000" w:firstRow="0" w:lastRow="0" w:firstColumn="0" w:lastColumn="0" w:noHBand="0" w:noVBand="0"/>
      </w:tblPr>
      <w:tblGrid>
        <w:gridCol w:w="4095"/>
        <w:gridCol w:w="9"/>
        <w:gridCol w:w="1161"/>
        <w:gridCol w:w="180"/>
        <w:gridCol w:w="1080"/>
        <w:gridCol w:w="9"/>
        <w:gridCol w:w="174"/>
        <w:gridCol w:w="9"/>
        <w:gridCol w:w="1158"/>
        <w:gridCol w:w="180"/>
        <w:gridCol w:w="1179"/>
        <w:gridCol w:w="9"/>
      </w:tblGrid>
      <w:tr w:rsidR="002979C9" w:rsidRPr="002979C9" w14:paraId="76569A1E" w14:textId="77777777" w:rsidTr="00763D41">
        <w:trPr>
          <w:cantSplit/>
          <w:tblHeader/>
        </w:trPr>
        <w:tc>
          <w:tcPr>
            <w:tcW w:w="4104" w:type="dxa"/>
            <w:gridSpan w:val="2"/>
          </w:tcPr>
          <w:p w14:paraId="7C6C2D64" w14:textId="33DA4964" w:rsidR="002979C9" w:rsidRPr="00FF3F6B" w:rsidRDefault="002979C9" w:rsidP="004F7062">
            <w:pPr>
              <w:spacing w:line="240" w:lineRule="atLeast"/>
              <w:rPr>
                <w:rFonts w:asciiTheme="minorHAnsi" w:hAnsiTheme="minorHAnsi" w:cstheme="minorHAnsi"/>
                <w:b/>
                <w:bCs/>
                <w:i/>
                <w:iCs/>
                <w:szCs w:val="22"/>
              </w:rPr>
            </w:pPr>
          </w:p>
          <w:p w14:paraId="52624129" w14:textId="13E54291" w:rsidR="00FF3F6B" w:rsidRPr="002979C9" w:rsidRDefault="00FF3F6B" w:rsidP="004F7062">
            <w:pPr>
              <w:spacing w:line="240" w:lineRule="atLeast"/>
              <w:rPr>
                <w:rFonts w:asciiTheme="minorHAnsi" w:hAnsiTheme="minorHAnsi" w:cstheme="minorHAnsi"/>
                <w:i/>
                <w:iCs/>
                <w:szCs w:val="22"/>
              </w:rPr>
            </w:pPr>
            <w:r w:rsidRPr="00FF3F6B">
              <w:rPr>
                <w:rFonts w:asciiTheme="minorHAnsi" w:hAnsiTheme="minorHAnsi" w:cstheme="minorHAnsi"/>
                <w:b/>
                <w:bCs/>
                <w:i/>
                <w:iCs/>
                <w:szCs w:val="22"/>
              </w:rPr>
              <w:t>Oper</w:t>
            </w:r>
            <w:r>
              <w:rPr>
                <w:rFonts w:asciiTheme="minorHAnsi" w:hAnsiTheme="minorHAnsi" w:cstheme="minorHAnsi"/>
                <w:b/>
                <w:bCs/>
                <w:i/>
                <w:iCs/>
                <w:szCs w:val="22"/>
              </w:rPr>
              <w:t xml:space="preserve">ting result </w:t>
            </w:r>
            <w:r w:rsidR="00EC4244">
              <w:rPr>
                <w:rFonts w:asciiTheme="minorHAnsi" w:hAnsiTheme="minorHAnsi" w:cstheme="minorHAnsi"/>
                <w:b/>
                <w:bCs/>
                <w:i/>
                <w:iCs/>
                <w:szCs w:val="22"/>
              </w:rPr>
              <w:t>of discontinued operation</w:t>
            </w:r>
          </w:p>
        </w:tc>
        <w:tc>
          <w:tcPr>
            <w:tcW w:w="2430" w:type="dxa"/>
            <w:gridSpan w:val="4"/>
          </w:tcPr>
          <w:p w14:paraId="1E6A9DE9" w14:textId="77777777" w:rsidR="002979C9" w:rsidRPr="002979C9" w:rsidRDefault="002979C9" w:rsidP="004F7062">
            <w:pPr>
              <w:pStyle w:val="acctmergecolhdg"/>
              <w:spacing w:line="240" w:lineRule="atLeast"/>
              <w:rPr>
                <w:rFonts w:asciiTheme="minorHAnsi" w:hAnsiTheme="minorHAnsi" w:cstheme="minorHAnsi"/>
                <w:szCs w:val="22"/>
              </w:rPr>
            </w:pPr>
            <w:r w:rsidRPr="002979C9">
              <w:rPr>
                <w:rFonts w:asciiTheme="minorHAnsi" w:hAnsiTheme="minorHAnsi" w:cstheme="minorHAnsi"/>
                <w:szCs w:val="22"/>
              </w:rPr>
              <w:t xml:space="preserve">Consolidated </w:t>
            </w:r>
          </w:p>
          <w:p w14:paraId="7B38A937" w14:textId="77777777" w:rsidR="002979C9" w:rsidRPr="002979C9" w:rsidRDefault="002979C9" w:rsidP="004F7062">
            <w:pPr>
              <w:pStyle w:val="acctmergecolhdg"/>
              <w:spacing w:line="240" w:lineRule="atLeast"/>
              <w:rPr>
                <w:rFonts w:asciiTheme="minorHAnsi" w:hAnsiTheme="minorHAnsi" w:cstheme="minorHAnsi"/>
                <w:szCs w:val="22"/>
              </w:rPr>
            </w:pPr>
            <w:r w:rsidRPr="002979C9">
              <w:rPr>
                <w:rFonts w:asciiTheme="minorHAnsi" w:hAnsiTheme="minorHAnsi" w:cstheme="minorHAnsi"/>
                <w:szCs w:val="22"/>
              </w:rPr>
              <w:t xml:space="preserve">financial statements </w:t>
            </w:r>
          </w:p>
        </w:tc>
        <w:tc>
          <w:tcPr>
            <w:tcW w:w="183" w:type="dxa"/>
            <w:gridSpan w:val="2"/>
          </w:tcPr>
          <w:p w14:paraId="47C09E50" w14:textId="77777777" w:rsidR="002979C9" w:rsidRPr="002979C9" w:rsidRDefault="002979C9" w:rsidP="004F7062">
            <w:pPr>
              <w:pStyle w:val="acctmergecolhdg"/>
              <w:spacing w:line="240" w:lineRule="atLeast"/>
              <w:rPr>
                <w:rFonts w:asciiTheme="minorHAnsi" w:hAnsiTheme="minorHAnsi" w:cstheme="minorHAnsi"/>
                <w:szCs w:val="22"/>
              </w:rPr>
            </w:pPr>
          </w:p>
        </w:tc>
        <w:tc>
          <w:tcPr>
            <w:tcW w:w="2526" w:type="dxa"/>
            <w:gridSpan w:val="4"/>
          </w:tcPr>
          <w:p w14:paraId="43863C4D" w14:textId="77777777" w:rsidR="002979C9" w:rsidRPr="002979C9" w:rsidRDefault="002979C9" w:rsidP="004F7062">
            <w:pPr>
              <w:pStyle w:val="acctmergecolhdg"/>
              <w:spacing w:line="240" w:lineRule="atLeast"/>
              <w:rPr>
                <w:rFonts w:asciiTheme="minorHAnsi" w:hAnsiTheme="minorHAnsi" w:cstheme="minorHAnsi"/>
                <w:szCs w:val="22"/>
              </w:rPr>
            </w:pPr>
            <w:r w:rsidRPr="002979C9">
              <w:rPr>
                <w:rFonts w:asciiTheme="minorHAnsi" w:hAnsiTheme="minorHAnsi" w:cstheme="minorHAnsi"/>
                <w:szCs w:val="22"/>
              </w:rPr>
              <w:t xml:space="preserve">Separate </w:t>
            </w:r>
          </w:p>
          <w:p w14:paraId="0FC43CA1" w14:textId="77777777" w:rsidR="002979C9" w:rsidRPr="002979C9" w:rsidRDefault="002979C9" w:rsidP="004F7062">
            <w:pPr>
              <w:pStyle w:val="acctmergecolhdg"/>
              <w:spacing w:line="240" w:lineRule="atLeast"/>
              <w:rPr>
                <w:rFonts w:asciiTheme="minorHAnsi" w:hAnsiTheme="minorHAnsi" w:cstheme="minorHAnsi"/>
                <w:szCs w:val="22"/>
              </w:rPr>
            </w:pPr>
            <w:r w:rsidRPr="002979C9">
              <w:rPr>
                <w:rFonts w:asciiTheme="minorHAnsi" w:hAnsiTheme="minorHAnsi" w:cstheme="minorHAnsi"/>
                <w:szCs w:val="22"/>
              </w:rPr>
              <w:t xml:space="preserve">financial statements </w:t>
            </w:r>
          </w:p>
        </w:tc>
      </w:tr>
      <w:tr w:rsidR="002979C9" w:rsidRPr="002979C9" w14:paraId="4B5E8B81" w14:textId="77777777" w:rsidTr="00763D41">
        <w:trPr>
          <w:gridAfter w:val="1"/>
          <w:wAfter w:w="9" w:type="dxa"/>
          <w:cantSplit/>
          <w:trHeight w:val="262"/>
        </w:trPr>
        <w:tc>
          <w:tcPr>
            <w:tcW w:w="4095" w:type="dxa"/>
            <w:shd w:val="clear" w:color="auto" w:fill="auto"/>
          </w:tcPr>
          <w:p w14:paraId="7363627D" w14:textId="53EE9FF1" w:rsidR="002979C9" w:rsidRPr="002979C9" w:rsidRDefault="0047574D" w:rsidP="004F7062">
            <w:pPr>
              <w:pStyle w:val="acctmergecolhdg"/>
              <w:spacing w:line="240" w:lineRule="atLeast"/>
              <w:jc w:val="left"/>
              <w:rPr>
                <w:rFonts w:asciiTheme="minorHAnsi" w:hAnsiTheme="minorHAnsi" w:cstheme="minorHAnsi"/>
                <w:i/>
                <w:iCs/>
                <w:szCs w:val="22"/>
              </w:rPr>
            </w:pPr>
            <w:r>
              <w:rPr>
                <w:rFonts w:asciiTheme="minorHAnsi" w:hAnsiTheme="minorHAnsi" w:cstheme="minorHAnsi"/>
                <w:i/>
                <w:iCs/>
                <w:szCs w:val="22"/>
              </w:rPr>
              <w:t xml:space="preserve">For the </w:t>
            </w:r>
            <w:r w:rsidR="0049000B">
              <w:rPr>
                <w:rFonts w:asciiTheme="minorHAnsi" w:hAnsiTheme="minorHAnsi" w:cstheme="minorHAnsi"/>
                <w:i/>
                <w:iCs/>
                <w:szCs w:val="22"/>
              </w:rPr>
              <w:t>y</w:t>
            </w:r>
            <w:r w:rsidR="002979C9" w:rsidRPr="002979C9">
              <w:rPr>
                <w:rFonts w:asciiTheme="minorHAnsi" w:hAnsiTheme="minorHAnsi" w:cstheme="minorHAnsi"/>
                <w:i/>
                <w:iCs/>
                <w:szCs w:val="22"/>
              </w:rPr>
              <w:t>ear ended 31 December</w:t>
            </w:r>
          </w:p>
        </w:tc>
        <w:tc>
          <w:tcPr>
            <w:tcW w:w="1170" w:type="dxa"/>
            <w:gridSpan w:val="2"/>
            <w:shd w:val="clear" w:color="auto" w:fill="auto"/>
          </w:tcPr>
          <w:p w14:paraId="46C63D56" w14:textId="1B3754E2" w:rsidR="002979C9" w:rsidRPr="002979C9" w:rsidRDefault="002979C9" w:rsidP="004F7062">
            <w:pPr>
              <w:pStyle w:val="acctmergecolhdg"/>
              <w:spacing w:line="240" w:lineRule="atLeast"/>
              <w:rPr>
                <w:rFonts w:asciiTheme="minorHAnsi" w:hAnsiTheme="minorHAnsi" w:cstheme="minorHAnsi"/>
                <w:b w:val="0"/>
                <w:bCs/>
                <w:szCs w:val="22"/>
              </w:rPr>
            </w:pPr>
            <w:r w:rsidRPr="002979C9">
              <w:rPr>
                <w:rFonts w:asciiTheme="minorHAnsi" w:hAnsiTheme="minorHAnsi" w:cstheme="minorHAnsi"/>
                <w:b w:val="0"/>
                <w:bCs/>
                <w:szCs w:val="22"/>
              </w:rPr>
              <w:t>20</w:t>
            </w:r>
            <w:r w:rsidR="00C326DC">
              <w:rPr>
                <w:rFonts w:asciiTheme="minorHAnsi" w:hAnsiTheme="minorHAnsi" w:cstheme="minorHAnsi"/>
                <w:b w:val="0"/>
                <w:bCs/>
                <w:szCs w:val="22"/>
              </w:rPr>
              <w:t>20</w:t>
            </w:r>
          </w:p>
        </w:tc>
        <w:tc>
          <w:tcPr>
            <w:tcW w:w="180" w:type="dxa"/>
            <w:shd w:val="clear" w:color="auto" w:fill="auto"/>
          </w:tcPr>
          <w:p w14:paraId="3E2BE3AF" w14:textId="77777777" w:rsidR="002979C9" w:rsidRPr="002979C9" w:rsidRDefault="002979C9" w:rsidP="004F7062">
            <w:pPr>
              <w:pStyle w:val="acctmergecolhdg"/>
              <w:spacing w:line="240" w:lineRule="atLeast"/>
              <w:rPr>
                <w:rFonts w:asciiTheme="minorHAnsi" w:hAnsiTheme="minorHAnsi" w:cstheme="minorHAnsi"/>
                <w:b w:val="0"/>
                <w:bCs/>
                <w:szCs w:val="22"/>
              </w:rPr>
            </w:pPr>
          </w:p>
        </w:tc>
        <w:tc>
          <w:tcPr>
            <w:tcW w:w="1080" w:type="dxa"/>
            <w:shd w:val="clear" w:color="auto" w:fill="auto"/>
          </w:tcPr>
          <w:p w14:paraId="34CA8971" w14:textId="4C472F8D" w:rsidR="002979C9" w:rsidRPr="002979C9" w:rsidRDefault="002979C9" w:rsidP="004F7062">
            <w:pPr>
              <w:pStyle w:val="acctmergecolhdg"/>
              <w:spacing w:line="240" w:lineRule="atLeast"/>
              <w:rPr>
                <w:rFonts w:asciiTheme="minorHAnsi" w:hAnsiTheme="minorHAnsi" w:cstheme="minorHAnsi"/>
                <w:b w:val="0"/>
                <w:bCs/>
                <w:szCs w:val="22"/>
              </w:rPr>
            </w:pPr>
            <w:r w:rsidRPr="002979C9">
              <w:rPr>
                <w:rFonts w:asciiTheme="minorHAnsi" w:hAnsiTheme="minorHAnsi" w:cstheme="minorHAnsi"/>
                <w:b w:val="0"/>
                <w:bCs/>
                <w:szCs w:val="22"/>
              </w:rPr>
              <w:t>201</w:t>
            </w:r>
            <w:r w:rsidR="00C326DC">
              <w:rPr>
                <w:rFonts w:asciiTheme="minorHAnsi" w:hAnsiTheme="minorHAnsi" w:cstheme="minorHAnsi"/>
                <w:b w:val="0"/>
                <w:bCs/>
                <w:szCs w:val="22"/>
              </w:rPr>
              <w:t>9</w:t>
            </w:r>
          </w:p>
        </w:tc>
        <w:tc>
          <w:tcPr>
            <w:tcW w:w="183" w:type="dxa"/>
            <w:gridSpan w:val="2"/>
            <w:shd w:val="clear" w:color="auto" w:fill="auto"/>
          </w:tcPr>
          <w:p w14:paraId="590777DC" w14:textId="77777777" w:rsidR="002979C9" w:rsidRPr="002979C9" w:rsidRDefault="002979C9" w:rsidP="004F7062">
            <w:pPr>
              <w:pStyle w:val="acctmergecolhdg"/>
              <w:spacing w:line="240" w:lineRule="atLeast"/>
              <w:rPr>
                <w:rFonts w:asciiTheme="minorHAnsi" w:hAnsiTheme="minorHAnsi" w:cstheme="minorHAnsi"/>
                <w:b w:val="0"/>
                <w:bCs/>
                <w:szCs w:val="22"/>
              </w:rPr>
            </w:pPr>
          </w:p>
        </w:tc>
        <w:tc>
          <w:tcPr>
            <w:tcW w:w="1167" w:type="dxa"/>
            <w:gridSpan w:val="2"/>
            <w:shd w:val="clear" w:color="auto" w:fill="auto"/>
          </w:tcPr>
          <w:p w14:paraId="0E8E1B86" w14:textId="689F69A7" w:rsidR="002979C9" w:rsidRPr="002979C9" w:rsidRDefault="002979C9" w:rsidP="004F7062">
            <w:pPr>
              <w:pStyle w:val="acctmergecolhdg"/>
              <w:spacing w:line="240" w:lineRule="atLeast"/>
              <w:rPr>
                <w:rFonts w:asciiTheme="minorHAnsi" w:hAnsiTheme="minorHAnsi" w:cstheme="minorHAnsi"/>
                <w:b w:val="0"/>
                <w:bCs/>
                <w:szCs w:val="22"/>
              </w:rPr>
            </w:pPr>
            <w:r w:rsidRPr="002979C9">
              <w:rPr>
                <w:rFonts w:asciiTheme="minorHAnsi" w:hAnsiTheme="minorHAnsi" w:cstheme="minorHAnsi"/>
                <w:b w:val="0"/>
                <w:bCs/>
                <w:szCs w:val="22"/>
              </w:rPr>
              <w:t>20</w:t>
            </w:r>
            <w:r w:rsidR="00C326DC">
              <w:rPr>
                <w:rFonts w:asciiTheme="minorHAnsi" w:hAnsiTheme="minorHAnsi" w:cstheme="minorHAnsi"/>
                <w:b w:val="0"/>
                <w:bCs/>
                <w:szCs w:val="22"/>
              </w:rPr>
              <w:t>20</w:t>
            </w:r>
          </w:p>
        </w:tc>
        <w:tc>
          <w:tcPr>
            <w:tcW w:w="180" w:type="dxa"/>
            <w:shd w:val="clear" w:color="auto" w:fill="auto"/>
          </w:tcPr>
          <w:p w14:paraId="7CC2AD08" w14:textId="77777777" w:rsidR="002979C9" w:rsidRPr="002979C9" w:rsidRDefault="002979C9" w:rsidP="004F7062">
            <w:pPr>
              <w:pStyle w:val="acctmergecolhdg"/>
              <w:spacing w:line="240" w:lineRule="atLeast"/>
              <w:rPr>
                <w:rFonts w:asciiTheme="minorHAnsi" w:hAnsiTheme="minorHAnsi" w:cstheme="minorHAnsi"/>
                <w:b w:val="0"/>
                <w:bCs/>
                <w:szCs w:val="22"/>
              </w:rPr>
            </w:pPr>
          </w:p>
        </w:tc>
        <w:tc>
          <w:tcPr>
            <w:tcW w:w="1179" w:type="dxa"/>
            <w:shd w:val="clear" w:color="auto" w:fill="auto"/>
          </w:tcPr>
          <w:p w14:paraId="53750570" w14:textId="477FF37B" w:rsidR="002979C9" w:rsidRPr="002979C9" w:rsidRDefault="002979C9" w:rsidP="004F7062">
            <w:pPr>
              <w:pStyle w:val="acctmergecolhdg"/>
              <w:spacing w:line="240" w:lineRule="atLeast"/>
              <w:rPr>
                <w:rFonts w:asciiTheme="minorHAnsi" w:hAnsiTheme="minorHAnsi" w:cstheme="minorHAnsi"/>
                <w:b w:val="0"/>
                <w:bCs/>
                <w:szCs w:val="22"/>
              </w:rPr>
            </w:pPr>
            <w:r w:rsidRPr="002979C9">
              <w:rPr>
                <w:rFonts w:asciiTheme="minorHAnsi" w:hAnsiTheme="minorHAnsi" w:cstheme="minorHAnsi"/>
                <w:b w:val="0"/>
                <w:bCs/>
                <w:szCs w:val="22"/>
              </w:rPr>
              <w:t>201</w:t>
            </w:r>
            <w:r w:rsidR="00C326DC">
              <w:rPr>
                <w:rFonts w:asciiTheme="minorHAnsi" w:hAnsiTheme="minorHAnsi" w:cstheme="minorHAnsi"/>
                <w:b w:val="0"/>
                <w:bCs/>
                <w:szCs w:val="22"/>
              </w:rPr>
              <w:t>9</w:t>
            </w:r>
          </w:p>
        </w:tc>
      </w:tr>
      <w:tr w:rsidR="002979C9" w:rsidRPr="002979C9" w14:paraId="44F0361F" w14:textId="77777777" w:rsidTr="00763D41">
        <w:trPr>
          <w:gridAfter w:val="1"/>
          <w:wAfter w:w="9" w:type="dxa"/>
          <w:cantSplit/>
          <w:trHeight w:val="262"/>
        </w:trPr>
        <w:tc>
          <w:tcPr>
            <w:tcW w:w="4095" w:type="dxa"/>
            <w:shd w:val="clear" w:color="auto" w:fill="auto"/>
          </w:tcPr>
          <w:p w14:paraId="051AAA56" w14:textId="77777777" w:rsidR="002979C9" w:rsidRPr="002979C9" w:rsidRDefault="002979C9" w:rsidP="004F7062">
            <w:pPr>
              <w:pStyle w:val="acctmergecolhdg"/>
              <w:spacing w:line="240" w:lineRule="atLeast"/>
              <w:jc w:val="left"/>
              <w:rPr>
                <w:rFonts w:asciiTheme="minorHAnsi" w:hAnsiTheme="minorHAnsi" w:cstheme="minorHAnsi"/>
                <w:szCs w:val="22"/>
              </w:rPr>
            </w:pPr>
          </w:p>
        </w:tc>
        <w:tc>
          <w:tcPr>
            <w:tcW w:w="5139" w:type="dxa"/>
            <w:gridSpan w:val="10"/>
            <w:shd w:val="clear" w:color="auto" w:fill="auto"/>
            <w:vAlign w:val="bottom"/>
          </w:tcPr>
          <w:p w14:paraId="6B0549E1" w14:textId="77777777" w:rsidR="002979C9" w:rsidRPr="002979C9" w:rsidRDefault="002979C9" w:rsidP="004F7062">
            <w:pPr>
              <w:pStyle w:val="acctfourfigures"/>
              <w:tabs>
                <w:tab w:val="clear" w:pos="765"/>
                <w:tab w:val="decimal" w:pos="731"/>
              </w:tabs>
              <w:spacing w:line="240" w:lineRule="atLeast"/>
              <w:ind w:right="11"/>
              <w:jc w:val="center"/>
              <w:rPr>
                <w:rFonts w:asciiTheme="minorHAnsi" w:hAnsiTheme="minorHAnsi" w:cstheme="minorHAnsi"/>
                <w:szCs w:val="22"/>
              </w:rPr>
            </w:pPr>
            <w:r w:rsidRPr="002979C9">
              <w:rPr>
                <w:rFonts w:asciiTheme="minorHAnsi" w:hAnsiTheme="minorHAnsi" w:cstheme="minorHAnsi"/>
                <w:i/>
                <w:iCs/>
                <w:szCs w:val="22"/>
              </w:rPr>
              <w:t>(in thousand Baht)</w:t>
            </w:r>
          </w:p>
        </w:tc>
      </w:tr>
      <w:tr w:rsidR="002979C9" w:rsidRPr="002979C9" w14:paraId="44374FE1" w14:textId="77777777" w:rsidTr="00763D41">
        <w:trPr>
          <w:gridAfter w:val="1"/>
          <w:wAfter w:w="9" w:type="dxa"/>
          <w:cantSplit/>
          <w:trHeight w:val="262"/>
        </w:trPr>
        <w:tc>
          <w:tcPr>
            <w:tcW w:w="4095" w:type="dxa"/>
            <w:shd w:val="clear" w:color="auto" w:fill="auto"/>
          </w:tcPr>
          <w:p w14:paraId="3A750988" w14:textId="77777777" w:rsidR="002979C9" w:rsidRPr="002979C9" w:rsidRDefault="002979C9" w:rsidP="004F7062">
            <w:pPr>
              <w:spacing w:line="240" w:lineRule="atLeast"/>
              <w:rPr>
                <w:rFonts w:asciiTheme="minorHAnsi" w:hAnsiTheme="minorHAnsi" w:cstheme="minorHAnsi"/>
                <w:szCs w:val="22"/>
              </w:rPr>
            </w:pPr>
            <w:r w:rsidRPr="002979C9">
              <w:rPr>
                <w:rFonts w:asciiTheme="minorHAnsi" w:hAnsiTheme="minorHAnsi" w:cstheme="minorHAnsi"/>
                <w:szCs w:val="22"/>
              </w:rPr>
              <w:t xml:space="preserve">Revenue </w:t>
            </w:r>
          </w:p>
        </w:tc>
        <w:tc>
          <w:tcPr>
            <w:tcW w:w="1170" w:type="dxa"/>
            <w:gridSpan w:val="2"/>
            <w:tcBorders>
              <w:bottom w:val="single" w:sz="4" w:space="0" w:color="auto"/>
            </w:tcBorders>
            <w:shd w:val="clear" w:color="auto" w:fill="auto"/>
          </w:tcPr>
          <w:p w14:paraId="36FB7C0D" w14:textId="6F16A699" w:rsidR="002979C9" w:rsidRPr="002979C9" w:rsidRDefault="00813064" w:rsidP="00E82D33">
            <w:pPr>
              <w:pStyle w:val="acctfourfigures"/>
              <w:tabs>
                <w:tab w:val="clear" w:pos="765"/>
                <w:tab w:val="decimal" w:pos="1541"/>
              </w:tabs>
              <w:spacing w:line="240" w:lineRule="atLeast"/>
              <w:ind w:right="9"/>
              <w:rPr>
                <w:rFonts w:asciiTheme="minorHAnsi" w:hAnsiTheme="minorHAnsi" w:cstheme="minorHAnsi"/>
                <w:szCs w:val="22"/>
              </w:rPr>
            </w:pPr>
            <w:r>
              <w:rPr>
                <w:rFonts w:asciiTheme="minorHAnsi" w:hAnsiTheme="minorHAnsi" w:cstheme="minorHAnsi"/>
                <w:szCs w:val="22"/>
              </w:rPr>
              <w:t>376,</w:t>
            </w:r>
            <w:r w:rsidR="002071EB">
              <w:rPr>
                <w:rFonts w:asciiTheme="minorHAnsi" w:hAnsiTheme="minorHAnsi" w:cstheme="minorHAnsi"/>
                <w:szCs w:val="22"/>
              </w:rPr>
              <w:t>677</w:t>
            </w:r>
          </w:p>
        </w:tc>
        <w:tc>
          <w:tcPr>
            <w:tcW w:w="180" w:type="dxa"/>
            <w:shd w:val="clear" w:color="auto" w:fill="auto"/>
            <w:vAlign w:val="bottom"/>
          </w:tcPr>
          <w:p w14:paraId="68D2C9CC" w14:textId="77777777" w:rsidR="002979C9" w:rsidRPr="002979C9" w:rsidRDefault="002979C9" w:rsidP="004F7062">
            <w:pPr>
              <w:pStyle w:val="acctfourfigures"/>
              <w:tabs>
                <w:tab w:val="decimal" w:pos="1001"/>
              </w:tabs>
              <w:spacing w:line="240" w:lineRule="atLeast"/>
              <w:rPr>
                <w:rFonts w:asciiTheme="minorHAnsi" w:hAnsiTheme="minorHAnsi" w:cstheme="minorHAnsi"/>
                <w:szCs w:val="22"/>
              </w:rPr>
            </w:pPr>
          </w:p>
        </w:tc>
        <w:tc>
          <w:tcPr>
            <w:tcW w:w="1080" w:type="dxa"/>
            <w:tcBorders>
              <w:bottom w:val="single" w:sz="4" w:space="0" w:color="auto"/>
            </w:tcBorders>
            <w:shd w:val="clear" w:color="auto" w:fill="auto"/>
          </w:tcPr>
          <w:p w14:paraId="79949775" w14:textId="475B1BC3" w:rsidR="002979C9" w:rsidRPr="002979C9" w:rsidRDefault="00D84ACF" w:rsidP="000124B3">
            <w:pPr>
              <w:pStyle w:val="acctfourfigures"/>
              <w:tabs>
                <w:tab w:val="clear" w:pos="765"/>
                <w:tab w:val="decimal" w:pos="1541"/>
              </w:tabs>
              <w:spacing w:line="240" w:lineRule="atLeast"/>
              <w:ind w:right="54"/>
              <w:rPr>
                <w:rFonts w:asciiTheme="minorHAnsi" w:hAnsiTheme="minorHAnsi" w:cstheme="minorHAnsi"/>
                <w:szCs w:val="22"/>
              </w:rPr>
            </w:pPr>
            <w:r>
              <w:rPr>
                <w:rFonts w:asciiTheme="minorHAnsi" w:hAnsiTheme="minorHAnsi" w:cstheme="minorHAnsi"/>
                <w:szCs w:val="22"/>
              </w:rPr>
              <w:t>396,</w:t>
            </w:r>
            <w:r w:rsidR="008054CF">
              <w:rPr>
                <w:rFonts w:asciiTheme="minorHAnsi" w:hAnsiTheme="minorHAnsi" w:cstheme="minorHAnsi"/>
                <w:szCs w:val="22"/>
              </w:rPr>
              <w:t>312</w:t>
            </w:r>
          </w:p>
        </w:tc>
        <w:tc>
          <w:tcPr>
            <w:tcW w:w="183" w:type="dxa"/>
            <w:gridSpan w:val="2"/>
            <w:shd w:val="clear" w:color="auto" w:fill="auto"/>
            <w:vAlign w:val="bottom"/>
          </w:tcPr>
          <w:p w14:paraId="5483697A" w14:textId="77777777" w:rsidR="002979C9" w:rsidRPr="002979C9" w:rsidRDefault="002979C9"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bottom w:val="single" w:sz="4" w:space="0" w:color="auto"/>
            </w:tcBorders>
            <w:shd w:val="clear" w:color="auto" w:fill="auto"/>
          </w:tcPr>
          <w:p w14:paraId="50723E78" w14:textId="6D894407" w:rsidR="002979C9" w:rsidRPr="00586287" w:rsidRDefault="00A6019E" w:rsidP="00586287">
            <w:pPr>
              <w:pStyle w:val="acctfourfigures"/>
              <w:tabs>
                <w:tab w:val="clear" w:pos="765"/>
                <w:tab w:val="decimal" w:pos="722"/>
              </w:tabs>
              <w:spacing w:line="240" w:lineRule="atLeast"/>
              <w:ind w:right="-36"/>
              <w:rPr>
                <w:rFonts w:asciiTheme="minorHAnsi" w:hAnsiTheme="minorHAnsi" w:cstheme="minorHAnsi"/>
                <w:szCs w:val="22"/>
              </w:rPr>
            </w:pPr>
            <w:r w:rsidRPr="00586287">
              <w:rPr>
                <w:rFonts w:asciiTheme="minorHAnsi" w:hAnsiTheme="minorHAnsi" w:cstheme="minorHAnsi"/>
                <w:szCs w:val="22"/>
              </w:rPr>
              <w:t>-</w:t>
            </w:r>
          </w:p>
        </w:tc>
        <w:tc>
          <w:tcPr>
            <w:tcW w:w="180" w:type="dxa"/>
            <w:shd w:val="clear" w:color="auto" w:fill="auto"/>
          </w:tcPr>
          <w:p w14:paraId="49D35091" w14:textId="77777777" w:rsidR="002979C9" w:rsidRPr="002979C9" w:rsidRDefault="002979C9" w:rsidP="004F7062">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tcBorders>
              <w:bottom w:val="single" w:sz="4" w:space="0" w:color="auto"/>
            </w:tcBorders>
            <w:shd w:val="clear" w:color="auto" w:fill="auto"/>
          </w:tcPr>
          <w:p w14:paraId="4AC6B5BF" w14:textId="4F11DA3E" w:rsidR="002979C9" w:rsidRPr="002979C9" w:rsidRDefault="00A6019E" w:rsidP="00586287">
            <w:pPr>
              <w:pStyle w:val="acctfourfigures"/>
              <w:tabs>
                <w:tab w:val="clear" w:pos="765"/>
                <w:tab w:val="decimal" w:pos="722"/>
              </w:tabs>
              <w:spacing w:line="240" w:lineRule="atLeast"/>
              <w:ind w:right="-36"/>
              <w:rPr>
                <w:rFonts w:asciiTheme="minorHAnsi" w:hAnsiTheme="minorHAnsi" w:cstheme="minorHAnsi"/>
                <w:szCs w:val="22"/>
              </w:rPr>
            </w:pPr>
            <w:r>
              <w:rPr>
                <w:rFonts w:asciiTheme="minorHAnsi" w:hAnsiTheme="minorHAnsi" w:cstheme="minorHAnsi"/>
                <w:szCs w:val="22"/>
              </w:rPr>
              <w:t>-</w:t>
            </w:r>
          </w:p>
        </w:tc>
      </w:tr>
      <w:tr w:rsidR="002979C9" w:rsidRPr="002979C9" w14:paraId="58C80863" w14:textId="77777777" w:rsidTr="00763D41">
        <w:trPr>
          <w:gridAfter w:val="1"/>
          <w:wAfter w:w="9" w:type="dxa"/>
          <w:cantSplit/>
          <w:trHeight w:val="262"/>
        </w:trPr>
        <w:tc>
          <w:tcPr>
            <w:tcW w:w="4095" w:type="dxa"/>
            <w:shd w:val="clear" w:color="auto" w:fill="auto"/>
          </w:tcPr>
          <w:p w14:paraId="19004F5F" w14:textId="77777777" w:rsidR="002979C9" w:rsidRPr="002979C9" w:rsidRDefault="002979C9" w:rsidP="004F7062">
            <w:pPr>
              <w:spacing w:line="240" w:lineRule="atLeast"/>
              <w:rPr>
                <w:rFonts w:asciiTheme="minorHAnsi" w:hAnsiTheme="minorHAnsi" w:cstheme="minorHAnsi"/>
                <w:szCs w:val="22"/>
              </w:rPr>
            </w:pPr>
          </w:p>
        </w:tc>
        <w:tc>
          <w:tcPr>
            <w:tcW w:w="1170" w:type="dxa"/>
            <w:gridSpan w:val="2"/>
            <w:tcBorders>
              <w:top w:val="single" w:sz="4" w:space="0" w:color="auto"/>
            </w:tcBorders>
            <w:shd w:val="clear" w:color="auto" w:fill="auto"/>
          </w:tcPr>
          <w:p w14:paraId="3BF1A0D1" w14:textId="77777777" w:rsidR="002979C9" w:rsidRPr="002979C9" w:rsidRDefault="002979C9" w:rsidP="00E82D33">
            <w:pPr>
              <w:pStyle w:val="acctfourfigures"/>
              <w:tabs>
                <w:tab w:val="clear" w:pos="765"/>
                <w:tab w:val="decimal" w:pos="1541"/>
              </w:tabs>
              <w:spacing w:line="240" w:lineRule="atLeast"/>
              <w:ind w:right="9"/>
              <w:rPr>
                <w:rFonts w:asciiTheme="minorHAnsi" w:hAnsiTheme="minorHAnsi" w:cstheme="minorHAnsi"/>
                <w:szCs w:val="22"/>
              </w:rPr>
            </w:pPr>
          </w:p>
        </w:tc>
        <w:tc>
          <w:tcPr>
            <w:tcW w:w="180" w:type="dxa"/>
            <w:shd w:val="clear" w:color="auto" w:fill="auto"/>
            <w:vAlign w:val="bottom"/>
          </w:tcPr>
          <w:p w14:paraId="3FB33955" w14:textId="77777777" w:rsidR="002979C9" w:rsidRPr="002979C9" w:rsidRDefault="002979C9" w:rsidP="004F7062">
            <w:pPr>
              <w:pStyle w:val="acctfourfigures"/>
              <w:tabs>
                <w:tab w:val="decimal" w:pos="1001"/>
              </w:tabs>
              <w:spacing w:line="240" w:lineRule="atLeast"/>
              <w:rPr>
                <w:rFonts w:asciiTheme="minorHAnsi" w:hAnsiTheme="minorHAnsi" w:cstheme="minorHAnsi"/>
                <w:szCs w:val="22"/>
              </w:rPr>
            </w:pPr>
          </w:p>
        </w:tc>
        <w:tc>
          <w:tcPr>
            <w:tcW w:w="1080" w:type="dxa"/>
            <w:tcBorders>
              <w:top w:val="single" w:sz="4" w:space="0" w:color="auto"/>
            </w:tcBorders>
            <w:shd w:val="clear" w:color="auto" w:fill="auto"/>
          </w:tcPr>
          <w:p w14:paraId="59AB4FB0" w14:textId="77777777" w:rsidR="002979C9" w:rsidRPr="002979C9" w:rsidRDefault="002979C9" w:rsidP="000124B3">
            <w:pPr>
              <w:pStyle w:val="acctfourfigures"/>
              <w:tabs>
                <w:tab w:val="clear" w:pos="765"/>
                <w:tab w:val="decimal" w:pos="1541"/>
              </w:tabs>
              <w:spacing w:line="240" w:lineRule="atLeast"/>
              <w:ind w:right="54"/>
              <w:rPr>
                <w:rFonts w:asciiTheme="minorHAnsi" w:hAnsiTheme="minorHAnsi" w:cstheme="minorHAnsi"/>
                <w:szCs w:val="22"/>
              </w:rPr>
            </w:pPr>
          </w:p>
        </w:tc>
        <w:tc>
          <w:tcPr>
            <w:tcW w:w="183" w:type="dxa"/>
            <w:gridSpan w:val="2"/>
            <w:shd w:val="clear" w:color="auto" w:fill="auto"/>
            <w:vAlign w:val="bottom"/>
          </w:tcPr>
          <w:p w14:paraId="1C1CFCAA" w14:textId="77777777" w:rsidR="002979C9" w:rsidRPr="002979C9" w:rsidRDefault="002979C9"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top w:val="single" w:sz="4" w:space="0" w:color="auto"/>
            </w:tcBorders>
            <w:shd w:val="clear" w:color="auto" w:fill="auto"/>
          </w:tcPr>
          <w:p w14:paraId="1F15C48D" w14:textId="0F78FEF8" w:rsidR="002979C9" w:rsidRPr="00586287" w:rsidRDefault="002979C9" w:rsidP="00586287">
            <w:pPr>
              <w:pStyle w:val="acctfourfigures"/>
              <w:tabs>
                <w:tab w:val="clear" w:pos="765"/>
                <w:tab w:val="decimal" w:pos="722"/>
              </w:tabs>
              <w:spacing w:line="240" w:lineRule="atLeast"/>
              <w:ind w:right="-36"/>
              <w:rPr>
                <w:rFonts w:asciiTheme="minorHAnsi" w:hAnsiTheme="minorHAnsi" w:cstheme="minorHAnsi"/>
                <w:szCs w:val="22"/>
              </w:rPr>
            </w:pPr>
          </w:p>
        </w:tc>
        <w:tc>
          <w:tcPr>
            <w:tcW w:w="180" w:type="dxa"/>
            <w:shd w:val="clear" w:color="auto" w:fill="auto"/>
          </w:tcPr>
          <w:p w14:paraId="212210F1" w14:textId="77777777" w:rsidR="002979C9" w:rsidRPr="002979C9" w:rsidRDefault="002979C9" w:rsidP="004F7062">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tcBorders>
              <w:top w:val="single" w:sz="4" w:space="0" w:color="auto"/>
            </w:tcBorders>
            <w:shd w:val="clear" w:color="auto" w:fill="auto"/>
          </w:tcPr>
          <w:p w14:paraId="32F0BE79" w14:textId="77777777" w:rsidR="002979C9" w:rsidRPr="002979C9" w:rsidRDefault="002979C9" w:rsidP="00586287">
            <w:pPr>
              <w:pStyle w:val="acctfourfigures"/>
              <w:tabs>
                <w:tab w:val="clear" w:pos="765"/>
                <w:tab w:val="decimal" w:pos="722"/>
              </w:tabs>
              <w:spacing w:line="240" w:lineRule="atLeast"/>
              <w:ind w:right="-36"/>
              <w:rPr>
                <w:rFonts w:asciiTheme="minorHAnsi" w:hAnsiTheme="minorHAnsi" w:cstheme="minorHAnsi"/>
                <w:szCs w:val="22"/>
              </w:rPr>
            </w:pPr>
          </w:p>
        </w:tc>
      </w:tr>
      <w:tr w:rsidR="007C109A" w:rsidRPr="002979C9" w14:paraId="6D8FFC11" w14:textId="77777777" w:rsidTr="00763D41">
        <w:trPr>
          <w:gridAfter w:val="1"/>
          <w:wAfter w:w="9" w:type="dxa"/>
          <w:cantSplit/>
          <w:trHeight w:val="262"/>
        </w:trPr>
        <w:tc>
          <w:tcPr>
            <w:tcW w:w="4095" w:type="dxa"/>
            <w:shd w:val="clear" w:color="auto" w:fill="auto"/>
          </w:tcPr>
          <w:p w14:paraId="0D1CFFE7" w14:textId="55985D1F" w:rsidR="007C109A" w:rsidRPr="002979C9" w:rsidRDefault="007C109A" w:rsidP="007C109A">
            <w:pPr>
              <w:spacing w:line="240" w:lineRule="atLeast"/>
              <w:rPr>
                <w:rFonts w:asciiTheme="minorHAnsi" w:hAnsiTheme="minorHAnsi" w:cstheme="minorHAnsi"/>
                <w:szCs w:val="22"/>
              </w:rPr>
            </w:pPr>
            <w:r w:rsidRPr="002979C9">
              <w:rPr>
                <w:rFonts w:asciiTheme="minorHAnsi" w:hAnsiTheme="minorHAnsi" w:cstheme="minorHAnsi"/>
                <w:szCs w:val="22"/>
              </w:rPr>
              <w:t>Cost of sales of goods and services</w:t>
            </w:r>
          </w:p>
        </w:tc>
        <w:tc>
          <w:tcPr>
            <w:tcW w:w="1170" w:type="dxa"/>
            <w:gridSpan w:val="2"/>
            <w:shd w:val="clear" w:color="auto" w:fill="auto"/>
          </w:tcPr>
          <w:p w14:paraId="2C920BC6" w14:textId="6975E66C" w:rsidR="007C109A" w:rsidRPr="002979C9" w:rsidRDefault="005950D2" w:rsidP="00E82D33">
            <w:pPr>
              <w:pStyle w:val="acctfourfigures"/>
              <w:tabs>
                <w:tab w:val="clear" w:pos="765"/>
                <w:tab w:val="decimal" w:pos="1541"/>
              </w:tabs>
              <w:spacing w:line="240" w:lineRule="atLeast"/>
              <w:ind w:right="9"/>
              <w:rPr>
                <w:rFonts w:asciiTheme="minorHAnsi" w:hAnsiTheme="minorHAnsi" w:cstheme="minorHAnsi"/>
                <w:szCs w:val="22"/>
              </w:rPr>
            </w:pPr>
            <w:r>
              <w:rPr>
                <w:rFonts w:asciiTheme="minorHAnsi" w:hAnsiTheme="minorHAnsi" w:cstheme="minorHAnsi"/>
                <w:szCs w:val="22"/>
              </w:rPr>
              <w:t>148,882</w:t>
            </w:r>
          </w:p>
        </w:tc>
        <w:tc>
          <w:tcPr>
            <w:tcW w:w="180" w:type="dxa"/>
            <w:shd w:val="clear" w:color="auto" w:fill="auto"/>
            <w:vAlign w:val="bottom"/>
          </w:tcPr>
          <w:p w14:paraId="79DA7003" w14:textId="77777777" w:rsidR="007C109A" w:rsidRPr="002979C9" w:rsidRDefault="007C109A" w:rsidP="007C109A">
            <w:pPr>
              <w:pStyle w:val="acctfourfigures"/>
              <w:tabs>
                <w:tab w:val="decimal" w:pos="1001"/>
              </w:tabs>
              <w:spacing w:line="240" w:lineRule="atLeast"/>
              <w:rPr>
                <w:rFonts w:asciiTheme="minorHAnsi" w:hAnsiTheme="minorHAnsi" w:cstheme="minorHAnsi"/>
                <w:szCs w:val="22"/>
              </w:rPr>
            </w:pPr>
          </w:p>
        </w:tc>
        <w:tc>
          <w:tcPr>
            <w:tcW w:w="1080" w:type="dxa"/>
            <w:shd w:val="clear" w:color="auto" w:fill="auto"/>
          </w:tcPr>
          <w:p w14:paraId="4C080F10" w14:textId="5AD7488E" w:rsidR="007C109A" w:rsidRPr="002979C9" w:rsidRDefault="003E3F61" w:rsidP="000124B3">
            <w:pPr>
              <w:pStyle w:val="acctfourfigures"/>
              <w:tabs>
                <w:tab w:val="clear" w:pos="765"/>
                <w:tab w:val="decimal" w:pos="1541"/>
              </w:tabs>
              <w:spacing w:line="240" w:lineRule="atLeast"/>
              <w:ind w:right="54"/>
              <w:rPr>
                <w:rFonts w:asciiTheme="minorHAnsi" w:hAnsiTheme="minorHAnsi" w:cstheme="minorHAnsi"/>
                <w:szCs w:val="22"/>
              </w:rPr>
            </w:pPr>
            <w:r>
              <w:rPr>
                <w:rFonts w:asciiTheme="minorHAnsi" w:hAnsiTheme="minorHAnsi" w:cstheme="minorHAnsi"/>
                <w:szCs w:val="22"/>
              </w:rPr>
              <w:t>134,881</w:t>
            </w:r>
          </w:p>
        </w:tc>
        <w:tc>
          <w:tcPr>
            <w:tcW w:w="183" w:type="dxa"/>
            <w:gridSpan w:val="2"/>
            <w:shd w:val="clear" w:color="auto" w:fill="auto"/>
            <w:vAlign w:val="bottom"/>
          </w:tcPr>
          <w:p w14:paraId="6C36A8E9" w14:textId="77777777" w:rsidR="007C109A" w:rsidRPr="002979C9" w:rsidRDefault="007C109A" w:rsidP="007C109A">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shd w:val="clear" w:color="auto" w:fill="auto"/>
          </w:tcPr>
          <w:p w14:paraId="07FAD328" w14:textId="2FDA200D" w:rsidR="007C109A" w:rsidRPr="00586287" w:rsidRDefault="00A6019E" w:rsidP="00586287">
            <w:pPr>
              <w:pStyle w:val="acctfourfigures"/>
              <w:tabs>
                <w:tab w:val="clear" w:pos="765"/>
                <w:tab w:val="decimal" w:pos="722"/>
              </w:tabs>
              <w:spacing w:line="240" w:lineRule="atLeast"/>
              <w:ind w:right="-36"/>
              <w:rPr>
                <w:rFonts w:asciiTheme="minorHAnsi" w:hAnsiTheme="minorHAnsi" w:cstheme="minorHAnsi"/>
                <w:szCs w:val="22"/>
              </w:rPr>
            </w:pPr>
            <w:r w:rsidRPr="00586287">
              <w:rPr>
                <w:rFonts w:asciiTheme="minorHAnsi" w:hAnsiTheme="minorHAnsi" w:cstheme="minorHAnsi"/>
                <w:szCs w:val="22"/>
              </w:rPr>
              <w:t>-</w:t>
            </w:r>
          </w:p>
        </w:tc>
        <w:tc>
          <w:tcPr>
            <w:tcW w:w="180" w:type="dxa"/>
            <w:shd w:val="clear" w:color="auto" w:fill="auto"/>
          </w:tcPr>
          <w:p w14:paraId="3C835736" w14:textId="77777777" w:rsidR="007C109A" w:rsidRPr="002979C9" w:rsidRDefault="007C109A" w:rsidP="007C109A">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shd w:val="clear" w:color="auto" w:fill="auto"/>
          </w:tcPr>
          <w:p w14:paraId="15B57681" w14:textId="7AEE66FE" w:rsidR="007C109A" w:rsidRPr="00586287" w:rsidRDefault="00A6019E" w:rsidP="00586287">
            <w:pPr>
              <w:pStyle w:val="acctfourfigures"/>
              <w:tabs>
                <w:tab w:val="clear" w:pos="765"/>
                <w:tab w:val="decimal" w:pos="722"/>
              </w:tabs>
              <w:spacing w:line="240" w:lineRule="atLeast"/>
              <w:ind w:right="-36"/>
              <w:rPr>
                <w:rFonts w:asciiTheme="minorHAnsi" w:hAnsiTheme="minorHAnsi" w:cstheme="minorHAnsi"/>
                <w:szCs w:val="22"/>
              </w:rPr>
            </w:pPr>
            <w:r w:rsidRPr="00586287">
              <w:rPr>
                <w:rFonts w:asciiTheme="minorHAnsi" w:hAnsiTheme="minorHAnsi" w:cstheme="minorHAnsi"/>
                <w:szCs w:val="22"/>
              </w:rPr>
              <w:t>-</w:t>
            </w:r>
          </w:p>
        </w:tc>
      </w:tr>
      <w:tr w:rsidR="001141C4" w:rsidRPr="002979C9" w14:paraId="362DA1E6" w14:textId="77777777" w:rsidTr="00763D41">
        <w:trPr>
          <w:gridAfter w:val="1"/>
          <w:wAfter w:w="9" w:type="dxa"/>
          <w:cantSplit/>
          <w:trHeight w:val="262"/>
        </w:trPr>
        <w:tc>
          <w:tcPr>
            <w:tcW w:w="4095" w:type="dxa"/>
            <w:shd w:val="clear" w:color="auto" w:fill="auto"/>
          </w:tcPr>
          <w:p w14:paraId="1A9E073C" w14:textId="6E924702" w:rsidR="001141C4" w:rsidRPr="002979C9" w:rsidRDefault="001141C4" w:rsidP="001141C4">
            <w:pPr>
              <w:spacing w:line="240" w:lineRule="atLeast"/>
              <w:rPr>
                <w:rFonts w:asciiTheme="minorHAnsi" w:hAnsiTheme="minorHAnsi" w:cstheme="minorHAnsi"/>
                <w:szCs w:val="22"/>
              </w:rPr>
            </w:pPr>
            <w:r w:rsidRPr="002979C9">
              <w:rPr>
                <w:rFonts w:asciiTheme="minorHAnsi" w:hAnsiTheme="minorHAnsi" w:cstheme="minorHAnsi"/>
                <w:szCs w:val="22"/>
              </w:rPr>
              <w:t xml:space="preserve">Other expenses  </w:t>
            </w:r>
          </w:p>
        </w:tc>
        <w:tc>
          <w:tcPr>
            <w:tcW w:w="1170" w:type="dxa"/>
            <w:gridSpan w:val="2"/>
            <w:tcBorders>
              <w:bottom w:val="single" w:sz="4" w:space="0" w:color="auto"/>
            </w:tcBorders>
            <w:shd w:val="clear" w:color="auto" w:fill="auto"/>
          </w:tcPr>
          <w:p w14:paraId="3B88372E" w14:textId="7BD1574D" w:rsidR="001141C4" w:rsidRPr="002979C9" w:rsidRDefault="005950D2" w:rsidP="00E82D33">
            <w:pPr>
              <w:pStyle w:val="acctfourfigures"/>
              <w:tabs>
                <w:tab w:val="clear" w:pos="765"/>
                <w:tab w:val="decimal" w:pos="1541"/>
              </w:tabs>
              <w:spacing w:line="240" w:lineRule="atLeast"/>
              <w:ind w:right="9"/>
              <w:rPr>
                <w:rFonts w:asciiTheme="minorHAnsi" w:hAnsiTheme="minorHAnsi" w:cstheme="minorHAnsi"/>
                <w:szCs w:val="22"/>
              </w:rPr>
            </w:pPr>
            <w:r>
              <w:rPr>
                <w:rFonts w:asciiTheme="minorHAnsi" w:hAnsiTheme="minorHAnsi" w:cstheme="minorHAnsi"/>
                <w:szCs w:val="22"/>
              </w:rPr>
              <w:t>78,945</w:t>
            </w:r>
          </w:p>
        </w:tc>
        <w:tc>
          <w:tcPr>
            <w:tcW w:w="180" w:type="dxa"/>
            <w:shd w:val="clear" w:color="auto" w:fill="auto"/>
            <w:vAlign w:val="bottom"/>
          </w:tcPr>
          <w:p w14:paraId="73B9A3E5" w14:textId="77777777" w:rsidR="001141C4" w:rsidRPr="002979C9" w:rsidRDefault="001141C4" w:rsidP="001141C4">
            <w:pPr>
              <w:pStyle w:val="acctfourfigures"/>
              <w:tabs>
                <w:tab w:val="decimal" w:pos="1001"/>
              </w:tabs>
              <w:spacing w:line="240" w:lineRule="atLeast"/>
              <w:rPr>
                <w:rFonts w:asciiTheme="minorHAnsi" w:hAnsiTheme="minorHAnsi" w:cstheme="minorHAnsi"/>
                <w:szCs w:val="22"/>
              </w:rPr>
            </w:pPr>
          </w:p>
        </w:tc>
        <w:tc>
          <w:tcPr>
            <w:tcW w:w="1080" w:type="dxa"/>
            <w:tcBorders>
              <w:bottom w:val="single" w:sz="4" w:space="0" w:color="auto"/>
            </w:tcBorders>
            <w:shd w:val="clear" w:color="auto" w:fill="auto"/>
          </w:tcPr>
          <w:p w14:paraId="33D16D45" w14:textId="6CED3D7E" w:rsidR="001141C4" w:rsidRPr="002979C9" w:rsidRDefault="001141C4" w:rsidP="000124B3">
            <w:pPr>
              <w:pStyle w:val="acctfourfigures"/>
              <w:tabs>
                <w:tab w:val="clear" w:pos="765"/>
                <w:tab w:val="decimal" w:pos="1541"/>
              </w:tabs>
              <w:spacing w:line="240" w:lineRule="atLeast"/>
              <w:ind w:right="54"/>
              <w:rPr>
                <w:rFonts w:asciiTheme="minorHAnsi" w:hAnsiTheme="minorHAnsi" w:cstheme="minorHAnsi"/>
                <w:szCs w:val="22"/>
              </w:rPr>
            </w:pPr>
            <w:r>
              <w:rPr>
                <w:rFonts w:asciiTheme="minorHAnsi" w:hAnsiTheme="minorHAnsi" w:cstheme="minorHAnsi"/>
                <w:szCs w:val="22"/>
              </w:rPr>
              <w:t>92,946</w:t>
            </w:r>
          </w:p>
        </w:tc>
        <w:tc>
          <w:tcPr>
            <w:tcW w:w="183" w:type="dxa"/>
            <w:gridSpan w:val="2"/>
            <w:shd w:val="clear" w:color="auto" w:fill="auto"/>
            <w:vAlign w:val="bottom"/>
          </w:tcPr>
          <w:p w14:paraId="0459CB42" w14:textId="77777777" w:rsidR="001141C4" w:rsidRPr="002979C9" w:rsidRDefault="001141C4" w:rsidP="001141C4">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bottom w:val="single" w:sz="4" w:space="0" w:color="auto"/>
            </w:tcBorders>
            <w:shd w:val="clear" w:color="auto" w:fill="auto"/>
          </w:tcPr>
          <w:p w14:paraId="03D758A1" w14:textId="5E0C4FCA" w:rsidR="001141C4" w:rsidRPr="00586287" w:rsidRDefault="00A6019E" w:rsidP="00586287">
            <w:pPr>
              <w:pStyle w:val="acctfourfigures"/>
              <w:tabs>
                <w:tab w:val="clear" w:pos="765"/>
                <w:tab w:val="decimal" w:pos="722"/>
              </w:tabs>
              <w:spacing w:line="240" w:lineRule="atLeast"/>
              <w:ind w:right="-36"/>
              <w:rPr>
                <w:rFonts w:asciiTheme="minorHAnsi" w:hAnsiTheme="minorHAnsi" w:cstheme="minorHAnsi"/>
                <w:szCs w:val="22"/>
              </w:rPr>
            </w:pPr>
            <w:r w:rsidRPr="00586287">
              <w:rPr>
                <w:rFonts w:asciiTheme="minorHAnsi" w:hAnsiTheme="minorHAnsi" w:cstheme="minorHAnsi"/>
                <w:szCs w:val="22"/>
              </w:rPr>
              <w:t>-</w:t>
            </w:r>
          </w:p>
        </w:tc>
        <w:tc>
          <w:tcPr>
            <w:tcW w:w="180" w:type="dxa"/>
            <w:shd w:val="clear" w:color="auto" w:fill="auto"/>
          </w:tcPr>
          <w:p w14:paraId="776FCE0F" w14:textId="77777777" w:rsidR="001141C4" w:rsidRPr="002979C9" w:rsidRDefault="001141C4" w:rsidP="001141C4">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tcBorders>
              <w:bottom w:val="single" w:sz="4" w:space="0" w:color="auto"/>
            </w:tcBorders>
            <w:shd w:val="clear" w:color="auto" w:fill="auto"/>
          </w:tcPr>
          <w:p w14:paraId="174110C9" w14:textId="26F222C0" w:rsidR="001141C4" w:rsidRPr="00586287" w:rsidRDefault="00A6019E" w:rsidP="00586287">
            <w:pPr>
              <w:pStyle w:val="acctfourfigures"/>
              <w:tabs>
                <w:tab w:val="clear" w:pos="765"/>
                <w:tab w:val="decimal" w:pos="722"/>
              </w:tabs>
              <w:spacing w:line="240" w:lineRule="atLeast"/>
              <w:ind w:right="-36"/>
              <w:rPr>
                <w:rFonts w:asciiTheme="minorHAnsi" w:hAnsiTheme="minorHAnsi" w:cstheme="minorHAnsi"/>
                <w:szCs w:val="22"/>
              </w:rPr>
            </w:pPr>
            <w:r w:rsidRPr="00586287">
              <w:rPr>
                <w:rFonts w:asciiTheme="minorHAnsi" w:hAnsiTheme="minorHAnsi" w:cstheme="minorHAnsi"/>
                <w:szCs w:val="22"/>
              </w:rPr>
              <w:t>-</w:t>
            </w:r>
          </w:p>
        </w:tc>
      </w:tr>
      <w:tr w:rsidR="001141C4" w:rsidRPr="002979C9" w14:paraId="3895C849" w14:textId="77777777" w:rsidTr="00763D41">
        <w:trPr>
          <w:gridAfter w:val="1"/>
          <w:wAfter w:w="9" w:type="dxa"/>
          <w:cantSplit/>
          <w:trHeight w:val="262"/>
        </w:trPr>
        <w:tc>
          <w:tcPr>
            <w:tcW w:w="4095" w:type="dxa"/>
            <w:shd w:val="clear" w:color="auto" w:fill="auto"/>
          </w:tcPr>
          <w:p w14:paraId="096CF28A" w14:textId="77777777" w:rsidR="001141C4" w:rsidRPr="002979C9" w:rsidRDefault="001141C4" w:rsidP="001141C4">
            <w:pPr>
              <w:spacing w:line="240" w:lineRule="atLeast"/>
              <w:rPr>
                <w:rFonts w:asciiTheme="minorHAnsi" w:hAnsiTheme="minorHAnsi" w:cstheme="minorHAnsi"/>
                <w:szCs w:val="22"/>
              </w:rPr>
            </w:pPr>
            <w:r w:rsidRPr="002979C9">
              <w:rPr>
                <w:rFonts w:asciiTheme="minorHAnsi" w:hAnsiTheme="minorHAnsi" w:cstheme="minorHAnsi"/>
                <w:szCs w:val="22"/>
              </w:rPr>
              <w:t xml:space="preserve">Total expenses  </w:t>
            </w:r>
          </w:p>
        </w:tc>
        <w:tc>
          <w:tcPr>
            <w:tcW w:w="1170" w:type="dxa"/>
            <w:gridSpan w:val="2"/>
            <w:tcBorders>
              <w:top w:val="single" w:sz="4" w:space="0" w:color="auto"/>
              <w:bottom w:val="single" w:sz="4" w:space="0" w:color="auto"/>
            </w:tcBorders>
            <w:shd w:val="clear" w:color="auto" w:fill="auto"/>
          </w:tcPr>
          <w:p w14:paraId="33A1592C" w14:textId="32130951" w:rsidR="001141C4" w:rsidRPr="002979C9" w:rsidRDefault="006C0BED" w:rsidP="00E82D33">
            <w:pPr>
              <w:pStyle w:val="acctfourfigures"/>
              <w:tabs>
                <w:tab w:val="clear" w:pos="765"/>
                <w:tab w:val="decimal" w:pos="1541"/>
              </w:tabs>
              <w:spacing w:line="240" w:lineRule="atLeast"/>
              <w:ind w:right="9"/>
              <w:rPr>
                <w:rFonts w:asciiTheme="minorHAnsi" w:hAnsiTheme="minorHAnsi" w:cstheme="minorHAnsi"/>
                <w:szCs w:val="22"/>
              </w:rPr>
            </w:pPr>
            <w:r>
              <w:rPr>
                <w:rFonts w:asciiTheme="minorHAnsi" w:hAnsiTheme="minorHAnsi" w:cstheme="minorHAnsi"/>
                <w:szCs w:val="22"/>
              </w:rPr>
              <w:t>227,827</w:t>
            </w:r>
          </w:p>
        </w:tc>
        <w:tc>
          <w:tcPr>
            <w:tcW w:w="180" w:type="dxa"/>
            <w:shd w:val="clear" w:color="auto" w:fill="auto"/>
            <w:vAlign w:val="bottom"/>
          </w:tcPr>
          <w:p w14:paraId="4FE6B9EF" w14:textId="77777777" w:rsidR="001141C4" w:rsidRPr="002979C9" w:rsidRDefault="001141C4" w:rsidP="001141C4">
            <w:pPr>
              <w:pStyle w:val="acctfourfigures"/>
              <w:tabs>
                <w:tab w:val="decimal" w:pos="1001"/>
              </w:tabs>
              <w:spacing w:line="240" w:lineRule="atLeast"/>
              <w:rPr>
                <w:rFonts w:asciiTheme="minorHAnsi" w:hAnsiTheme="minorHAnsi" w:cstheme="minorHAnsi"/>
                <w:szCs w:val="22"/>
              </w:rPr>
            </w:pPr>
          </w:p>
        </w:tc>
        <w:tc>
          <w:tcPr>
            <w:tcW w:w="1080" w:type="dxa"/>
            <w:tcBorders>
              <w:top w:val="single" w:sz="4" w:space="0" w:color="auto"/>
              <w:bottom w:val="single" w:sz="4" w:space="0" w:color="auto"/>
            </w:tcBorders>
            <w:shd w:val="clear" w:color="auto" w:fill="auto"/>
          </w:tcPr>
          <w:p w14:paraId="6177F491" w14:textId="1B206209" w:rsidR="001141C4" w:rsidRPr="002979C9" w:rsidRDefault="001141C4" w:rsidP="000124B3">
            <w:pPr>
              <w:pStyle w:val="acctfourfigures"/>
              <w:tabs>
                <w:tab w:val="clear" w:pos="765"/>
                <w:tab w:val="decimal" w:pos="1541"/>
              </w:tabs>
              <w:spacing w:line="240" w:lineRule="atLeast"/>
              <w:ind w:right="54"/>
              <w:rPr>
                <w:rFonts w:asciiTheme="minorHAnsi" w:hAnsiTheme="minorHAnsi" w:cstheme="minorHAnsi"/>
                <w:szCs w:val="22"/>
              </w:rPr>
            </w:pPr>
            <w:r>
              <w:rPr>
                <w:rFonts w:asciiTheme="minorHAnsi" w:hAnsiTheme="minorHAnsi" w:cstheme="minorHAnsi"/>
                <w:szCs w:val="22"/>
              </w:rPr>
              <w:t>227,827</w:t>
            </w:r>
          </w:p>
        </w:tc>
        <w:tc>
          <w:tcPr>
            <w:tcW w:w="183" w:type="dxa"/>
            <w:gridSpan w:val="2"/>
            <w:shd w:val="clear" w:color="auto" w:fill="auto"/>
            <w:vAlign w:val="bottom"/>
          </w:tcPr>
          <w:p w14:paraId="51EE4A59" w14:textId="77777777" w:rsidR="001141C4" w:rsidRPr="002979C9" w:rsidRDefault="001141C4" w:rsidP="001141C4">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top w:val="single" w:sz="4" w:space="0" w:color="auto"/>
              <w:bottom w:val="single" w:sz="4" w:space="0" w:color="auto"/>
            </w:tcBorders>
            <w:shd w:val="clear" w:color="auto" w:fill="auto"/>
          </w:tcPr>
          <w:p w14:paraId="3DA712D9" w14:textId="195DD3A6" w:rsidR="001141C4" w:rsidRPr="00586287" w:rsidRDefault="00A6019E" w:rsidP="00586287">
            <w:pPr>
              <w:pStyle w:val="acctfourfigures"/>
              <w:tabs>
                <w:tab w:val="clear" w:pos="765"/>
                <w:tab w:val="decimal" w:pos="722"/>
              </w:tabs>
              <w:spacing w:line="240" w:lineRule="atLeast"/>
              <w:ind w:right="-36"/>
              <w:rPr>
                <w:rFonts w:asciiTheme="minorHAnsi" w:hAnsiTheme="minorHAnsi" w:cstheme="minorHAnsi"/>
                <w:b/>
                <w:bCs/>
                <w:szCs w:val="22"/>
              </w:rPr>
            </w:pPr>
            <w:r w:rsidRPr="00586287">
              <w:rPr>
                <w:rFonts w:asciiTheme="minorHAnsi" w:hAnsiTheme="minorHAnsi" w:cstheme="minorHAnsi"/>
                <w:b/>
                <w:bCs/>
                <w:szCs w:val="22"/>
              </w:rPr>
              <w:t>-</w:t>
            </w:r>
          </w:p>
        </w:tc>
        <w:tc>
          <w:tcPr>
            <w:tcW w:w="180" w:type="dxa"/>
            <w:shd w:val="clear" w:color="auto" w:fill="auto"/>
          </w:tcPr>
          <w:p w14:paraId="4D8AD27E" w14:textId="77777777" w:rsidR="001141C4" w:rsidRPr="002979C9" w:rsidRDefault="001141C4" w:rsidP="001141C4">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tcBorders>
              <w:top w:val="single" w:sz="4" w:space="0" w:color="auto"/>
              <w:bottom w:val="single" w:sz="4" w:space="0" w:color="auto"/>
            </w:tcBorders>
            <w:shd w:val="clear" w:color="auto" w:fill="auto"/>
          </w:tcPr>
          <w:p w14:paraId="61BA066F" w14:textId="322BD89F" w:rsidR="001141C4" w:rsidRPr="00586287" w:rsidRDefault="00A6019E" w:rsidP="00586287">
            <w:pPr>
              <w:pStyle w:val="acctfourfigures"/>
              <w:tabs>
                <w:tab w:val="clear" w:pos="765"/>
                <w:tab w:val="decimal" w:pos="722"/>
              </w:tabs>
              <w:spacing w:line="240" w:lineRule="atLeast"/>
              <w:ind w:right="-36"/>
              <w:rPr>
                <w:rFonts w:asciiTheme="minorHAnsi" w:hAnsiTheme="minorHAnsi" w:cstheme="minorHAnsi"/>
                <w:b/>
                <w:bCs/>
                <w:szCs w:val="22"/>
              </w:rPr>
            </w:pPr>
            <w:r w:rsidRPr="00586287">
              <w:rPr>
                <w:rFonts w:asciiTheme="minorHAnsi" w:hAnsiTheme="minorHAnsi" w:cstheme="minorHAnsi"/>
                <w:b/>
                <w:bCs/>
                <w:szCs w:val="22"/>
              </w:rPr>
              <w:t>-</w:t>
            </w:r>
          </w:p>
        </w:tc>
      </w:tr>
      <w:tr w:rsidR="001141C4" w:rsidRPr="002979C9" w14:paraId="798FED51" w14:textId="77777777" w:rsidTr="00763D41">
        <w:trPr>
          <w:gridAfter w:val="1"/>
          <w:wAfter w:w="9" w:type="dxa"/>
          <w:cantSplit/>
          <w:trHeight w:val="158"/>
        </w:trPr>
        <w:tc>
          <w:tcPr>
            <w:tcW w:w="4095" w:type="dxa"/>
            <w:shd w:val="clear" w:color="auto" w:fill="auto"/>
          </w:tcPr>
          <w:p w14:paraId="03A7B3FF" w14:textId="77777777" w:rsidR="001141C4" w:rsidRPr="002979C9" w:rsidRDefault="001141C4" w:rsidP="001141C4">
            <w:pPr>
              <w:spacing w:line="240" w:lineRule="atLeast"/>
              <w:rPr>
                <w:rFonts w:asciiTheme="minorHAnsi" w:hAnsiTheme="minorHAnsi" w:cstheme="minorHAnsi"/>
                <w:szCs w:val="22"/>
              </w:rPr>
            </w:pPr>
            <w:r w:rsidRPr="002979C9">
              <w:rPr>
                <w:rFonts w:asciiTheme="minorHAnsi" w:hAnsiTheme="minorHAnsi" w:cstheme="minorHAnsi"/>
                <w:b/>
                <w:bCs/>
                <w:szCs w:val="22"/>
              </w:rPr>
              <w:t>Results from operating activities</w:t>
            </w:r>
            <w:r w:rsidRPr="002979C9">
              <w:rPr>
                <w:rFonts w:asciiTheme="minorHAnsi" w:hAnsiTheme="minorHAnsi" w:cstheme="minorHAnsi"/>
                <w:szCs w:val="22"/>
              </w:rPr>
              <w:t xml:space="preserve">   </w:t>
            </w:r>
            <w:r w:rsidRPr="002979C9">
              <w:rPr>
                <w:rFonts w:asciiTheme="minorHAnsi" w:hAnsiTheme="minorHAnsi" w:cstheme="minorHAnsi"/>
                <w:b/>
                <w:bCs/>
                <w:color w:val="FF00FF"/>
                <w:szCs w:val="22"/>
              </w:rPr>
              <w:t xml:space="preserve">   </w:t>
            </w:r>
          </w:p>
        </w:tc>
        <w:tc>
          <w:tcPr>
            <w:tcW w:w="1170" w:type="dxa"/>
            <w:gridSpan w:val="2"/>
            <w:tcBorders>
              <w:top w:val="single" w:sz="4" w:space="0" w:color="auto"/>
            </w:tcBorders>
            <w:shd w:val="clear" w:color="auto" w:fill="auto"/>
          </w:tcPr>
          <w:p w14:paraId="53B0E8CB" w14:textId="5CDFF523" w:rsidR="001141C4" w:rsidRPr="002979C9" w:rsidRDefault="00665860" w:rsidP="001141C4">
            <w:pPr>
              <w:pStyle w:val="acctfourfigures"/>
              <w:tabs>
                <w:tab w:val="clear" w:pos="765"/>
                <w:tab w:val="decimal" w:pos="1541"/>
              </w:tabs>
              <w:spacing w:line="240" w:lineRule="atLeast"/>
              <w:ind w:right="11"/>
              <w:rPr>
                <w:rFonts w:asciiTheme="minorHAnsi" w:hAnsiTheme="minorHAnsi" w:cstheme="minorHAnsi"/>
                <w:b/>
                <w:bCs/>
                <w:szCs w:val="22"/>
              </w:rPr>
            </w:pPr>
            <w:r>
              <w:rPr>
                <w:rFonts w:asciiTheme="minorHAnsi" w:hAnsiTheme="minorHAnsi" w:cstheme="minorHAnsi"/>
                <w:b/>
                <w:bCs/>
                <w:szCs w:val="22"/>
              </w:rPr>
              <w:t>148,850</w:t>
            </w:r>
          </w:p>
        </w:tc>
        <w:tc>
          <w:tcPr>
            <w:tcW w:w="180" w:type="dxa"/>
            <w:shd w:val="clear" w:color="auto" w:fill="auto"/>
            <w:vAlign w:val="bottom"/>
          </w:tcPr>
          <w:p w14:paraId="44DFA590" w14:textId="77777777" w:rsidR="001141C4" w:rsidRPr="002979C9" w:rsidRDefault="001141C4" w:rsidP="001141C4">
            <w:pPr>
              <w:pStyle w:val="acctfourfigures"/>
              <w:tabs>
                <w:tab w:val="decimal" w:pos="1001"/>
              </w:tabs>
              <w:spacing w:line="240" w:lineRule="atLeast"/>
              <w:rPr>
                <w:rFonts w:asciiTheme="minorHAnsi" w:hAnsiTheme="minorHAnsi" w:cstheme="minorHAnsi"/>
                <w:b/>
                <w:bCs/>
                <w:szCs w:val="22"/>
              </w:rPr>
            </w:pPr>
          </w:p>
        </w:tc>
        <w:tc>
          <w:tcPr>
            <w:tcW w:w="1080" w:type="dxa"/>
            <w:tcBorders>
              <w:top w:val="single" w:sz="4" w:space="0" w:color="auto"/>
            </w:tcBorders>
            <w:shd w:val="clear" w:color="auto" w:fill="auto"/>
          </w:tcPr>
          <w:p w14:paraId="52DF5BC7" w14:textId="0EBD10FD" w:rsidR="001141C4" w:rsidRPr="002979C9" w:rsidRDefault="001141C4" w:rsidP="000124B3">
            <w:pPr>
              <w:pStyle w:val="acctfourfigures"/>
              <w:tabs>
                <w:tab w:val="clear" w:pos="765"/>
                <w:tab w:val="decimal" w:pos="1541"/>
              </w:tabs>
              <w:spacing w:line="240" w:lineRule="atLeast"/>
              <w:ind w:right="54"/>
              <w:rPr>
                <w:rFonts w:asciiTheme="minorHAnsi" w:hAnsiTheme="minorHAnsi" w:cstheme="minorHAnsi"/>
                <w:b/>
                <w:bCs/>
                <w:szCs w:val="22"/>
              </w:rPr>
            </w:pPr>
            <w:r>
              <w:rPr>
                <w:rFonts w:asciiTheme="minorHAnsi" w:hAnsiTheme="minorHAnsi" w:cstheme="minorHAnsi"/>
                <w:b/>
                <w:bCs/>
                <w:szCs w:val="22"/>
              </w:rPr>
              <w:t>168,485</w:t>
            </w:r>
          </w:p>
        </w:tc>
        <w:tc>
          <w:tcPr>
            <w:tcW w:w="183" w:type="dxa"/>
            <w:gridSpan w:val="2"/>
            <w:shd w:val="clear" w:color="auto" w:fill="auto"/>
            <w:vAlign w:val="bottom"/>
          </w:tcPr>
          <w:p w14:paraId="5DD0D2A8" w14:textId="77777777" w:rsidR="001141C4" w:rsidRPr="002979C9" w:rsidRDefault="001141C4" w:rsidP="001141C4">
            <w:pPr>
              <w:pStyle w:val="acctfourfigures"/>
              <w:tabs>
                <w:tab w:val="clear" w:pos="765"/>
                <w:tab w:val="decimal" w:pos="731"/>
              </w:tabs>
              <w:spacing w:line="240" w:lineRule="atLeast"/>
              <w:ind w:right="11"/>
              <w:rPr>
                <w:rFonts w:asciiTheme="minorHAnsi" w:hAnsiTheme="minorHAnsi" w:cstheme="minorHAnsi"/>
                <w:b/>
                <w:bCs/>
                <w:szCs w:val="22"/>
              </w:rPr>
            </w:pPr>
          </w:p>
        </w:tc>
        <w:tc>
          <w:tcPr>
            <w:tcW w:w="1167" w:type="dxa"/>
            <w:gridSpan w:val="2"/>
            <w:tcBorders>
              <w:top w:val="single" w:sz="4" w:space="0" w:color="auto"/>
            </w:tcBorders>
            <w:shd w:val="clear" w:color="auto" w:fill="auto"/>
          </w:tcPr>
          <w:p w14:paraId="2F2E706B" w14:textId="3F8D43EC" w:rsidR="001141C4" w:rsidRPr="00586287" w:rsidRDefault="00A6019E" w:rsidP="00586287">
            <w:pPr>
              <w:pStyle w:val="acctfourfigures"/>
              <w:tabs>
                <w:tab w:val="clear" w:pos="765"/>
                <w:tab w:val="decimal" w:pos="722"/>
              </w:tabs>
              <w:spacing w:line="240" w:lineRule="atLeast"/>
              <w:ind w:right="-36"/>
              <w:rPr>
                <w:rFonts w:asciiTheme="minorHAnsi" w:hAnsiTheme="minorHAnsi" w:cstheme="minorHAnsi"/>
                <w:szCs w:val="22"/>
              </w:rPr>
            </w:pPr>
            <w:r w:rsidRPr="00586287">
              <w:rPr>
                <w:rFonts w:asciiTheme="minorHAnsi" w:hAnsiTheme="minorHAnsi" w:cstheme="minorHAnsi"/>
                <w:szCs w:val="22"/>
              </w:rPr>
              <w:t>-</w:t>
            </w:r>
          </w:p>
        </w:tc>
        <w:tc>
          <w:tcPr>
            <w:tcW w:w="180" w:type="dxa"/>
            <w:shd w:val="clear" w:color="auto" w:fill="auto"/>
          </w:tcPr>
          <w:p w14:paraId="239B763D" w14:textId="77777777" w:rsidR="001141C4" w:rsidRPr="002979C9" w:rsidRDefault="001141C4" w:rsidP="001141C4">
            <w:pPr>
              <w:pStyle w:val="acctfourfigures"/>
              <w:tabs>
                <w:tab w:val="clear" w:pos="765"/>
                <w:tab w:val="decimal" w:pos="1541"/>
              </w:tabs>
              <w:spacing w:line="240" w:lineRule="atLeast"/>
              <w:ind w:right="101"/>
              <w:rPr>
                <w:rFonts w:asciiTheme="minorHAnsi" w:hAnsiTheme="minorHAnsi" w:cstheme="minorHAnsi"/>
                <w:b/>
                <w:bCs/>
                <w:szCs w:val="22"/>
              </w:rPr>
            </w:pPr>
          </w:p>
        </w:tc>
        <w:tc>
          <w:tcPr>
            <w:tcW w:w="1179" w:type="dxa"/>
            <w:tcBorders>
              <w:top w:val="single" w:sz="4" w:space="0" w:color="auto"/>
            </w:tcBorders>
            <w:shd w:val="clear" w:color="auto" w:fill="auto"/>
          </w:tcPr>
          <w:p w14:paraId="1E13D2EF" w14:textId="5722206E" w:rsidR="001141C4" w:rsidRPr="00586287" w:rsidRDefault="00A6019E" w:rsidP="00586287">
            <w:pPr>
              <w:pStyle w:val="acctfourfigures"/>
              <w:tabs>
                <w:tab w:val="clear" w:pos="765"/>
                <w:tab w:val="decimal" w:pos="722"/>
              </w:tabs>
              <w:spacing w:line="240" w:lineRule="atLeast"/>
              <w:ind w:right="-36"/>
              <w:rPr>
                <w:rFonts w:asciiTheme="minorHAnsi" w:hAnsiTheme="minorHAnsi" w:cstheme="minorHAnsi"/>
                <w:szCs w:val="22"/>
              </w:rPr>
            </w:pPr>
            <w:r w:rsidRPr="00586287">
              <w:rPr>
                <w:rFonts w:asciiTheme="minorHAnsi" w:hAnsiTheme="minorHAnsi" w:cstheme="minorHAnsi"/>
                <w:szCs w:val="22"/>
              </w:rPr>
              <w:t>-</w:t>
            </w:r>
          </w:p>
        </w:tc>
      </w:tr>
      <w:tr w:rsidR="001141C4" w:rsidRPr="007C109A" w14:paraId="44B6320A" w14:textId="77777777" w:rsidTr="00763D41">
        <w:trPr>
          <w:gridAfter w:val="1"/>
          <w:wAfter w:w="9" w:type="dxa"/>
          <w:cantSplit/>
          <w:trHeight w:val="158"/>
        </w:trPr>
        <w:tc>
          <w:tcPr>
            <w:tcW w:w="4095" w:type="dxa"/>
            <w:shd w:val="clear" w:color="auto" w:fill="auto"/>
          </w:tcPr>
          <w:p w14:paraId="65316AF0" w14:textId="6E676E1F" w:rsidR="001141C4" w:rsidRPr="007C109A" w:rsidRDefault="001141C4" w:rsidP="001141C4">
            <w:pPr>
              <w:spacing w:line="240" w:lineRule="atLeast"/>
              <w:rPr>
                <w:rFonts w:asciiTheme="minorHAnsi" w:hAnsiTheme="minorHAnsi" w:cstheme="minorHAnsi"/>
                <w:b/>
                <w:bCs/>
                <w:szCs w:val="22"/>
              </w:rPr>
            </w:pPr>
            <w:r w:rsidRPr="002979C9">
              <w:rPr>
                <w:rFonts w:asciiTheme="minorHAnsi" w:hAnsiTheme="minorHAnsi" w:cstheme="minorHAnsi"/>
                <w:szCs w:val="22"/>
              </w:rPr>
              <w:t xml:space="preserve">Tax </w:t>
            </w:r>
            <w:r>
              <w:rPr>
                <w:rFonts w:asciiTheme="minorHAnsi" w:hAnsiTheme="minorHAnsi" w:cstheme="minorHAnsi"/>
                <w:szCs w:val="22"/>
              </w:rPr>
              <w:t>income</w:t>
            </w:r>
          </w:p>
        </w:tc>
        <w:tc>
          <w:tcPr>
            <w:tcW w:w="1170" w:type="dxa"/>
            <w:gridSpan w:val="2"/>
            <w:shd w:val="clear" w:color="auto" w:fill="auto"/>
          </w:tcPr>
          <w:p w14:paraId="33E071E6" w14:textId="51064B3F" w:rsidR="001141C4" w:rsidRPr="00E72428" w:rsidRDefault="00353A13" w:rsidP="001141C4">
            <w:pPr>
              <w:pStyle w:val="acctfourfigures"/>
              <w:tabs>
                <w:tab w:val="clear" w:pos="765"/>
                <w:tab w:val="decimal" w:pos="1541"/>
              </w:tabs>
              <w:spacing w:line="240" w:lineRule="atLeast"/>
              <w:ind w:right="11"/>
              <w:rPr>
                <w:rFonts w:asciiTheme="minorHAnsi" w:hAnsiTheme="minorHAnsi" w:cstheme="minorHAnsi"/>
                <w:szCs w:val="22"/>
              </w:rPr>
            </w:pPr>
            <w:r w:rsidRPr="00E72428">
              <w:rPr>
                <w:rFonts w:asciiTheme="minorHAnsi" w:hAnsiTheme="minorHAnsi" w:cstheme="minorHAnsi"/>
                <w:szCs w:val="22"/>
              </w:rPr>
              <w:t>8,309</w:t>
            </w:r>
          </w:p>
        </w:tc>
        <w:tc>
          <w:tcPr>
            <w:tcW w:w="180" w:type="dxa"/>
            <w:shd w:val="clear" w:color="auto" w:fill="auto"/>
            <w:vAlign w:val="bottom"/>
          </w:tcPr>
          <w:p w14:paraId="447E4FEF" w14:textId="77777777" w:rsidR="001141C4" w:rsidRPr="00E72428" w:rsidRDefault="001141C4" w:rsidP="001141C4">
            <w:pPr>
              <w:pStyle w:val="acctfourfigures"/>
              <w:tabs>
                <w:tab w:val="decimal" w:pos="1001"/>
              </w:tabs>
              <w:spacing w:line="240" w:lineRule="atLeast"/>
              <w:rPr>
                <w:rFonts w:asciiTheme="minorHAnsi" w:hAnsiTheme="minorHAnsi" w:cstheme="minorHAnsi"/>
                <w:szCs w:val="22"/>
              </w:rPr>
            </w:pPr>
          </w:p>
        </w:tc>
        <w:tc>
          <w:tcPr>
            <w:tcW w:w="1080" w:type="dxa"/>
            <w:shd w:val="clear" w:color="auto" w:fill="auto"/>
          </w:tcPr>
          <w:p w14:paraId="3CCD5353" w14:textId="5F23AD79" w:rsidR="001141C4" w:rsidRPr="00E72428" w:rsidRDefault="001141C4" w:rsidP="000124B3">
            <w:pPr>
              <w:pStyle w:val="acctfourfigures"/>
              <w:tabs>
                <w:tab w:val="clear" w:pos="765"/>
                <w:tab w:val="decimal" w:pos="1541"/>
              </w:tabs>
              <w:spacing w:line="240" w:lineRule="atLeast"/>
              <w:ind w:right="54"/>
              <w:rPr>
                <w:rFonts w:asciiTheme="minorHAnsi" w:hAnsiTheme="minorHAnsi" w:cstheme="minorHAnsi"/>
                <w:szCs w:val="22"/>
              </w:rPr>
            </w:pPr>
            <w:r w:rsidRPr="00E72428">
              <w:rPr>
                <w:rFonts w:asciiTheme="minorHAnsi" w:hAnsiTheme="minorHAnsi" w:cstheme="minorHAnsi"/>
                <w:szCs w:val="22"/>
              </w:rPr>
              <w:t>8,309</w:t>
            </w:r>
          </w:p>
        </w:tc>
        <w:tc>
          <w:tcPr>
            <w:tcW w:w="183" w:type="dxa"/>
            <w:gridSpan w:val="2"/>
            <w:shd w:val="clear" w:color="auto" w:fill="auto"/>
            <w:vAlign w:val="bottom"/>
          </w:tcPr>
          <w:p w14:paraId="2C026647" w14:textId="77777777" w:rsidR="001141C4" w:rsidRPr="00E72428" w:rsidRDefault="001141C4" w:rsidP="001141C4">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shd w:val="clear" w:color="auto" w:fill="auto"/>
          </w:tcPr>
          <w:p w14:paraId="731A8470" w14:textId="29738C8D" w:rsidR="001141C4" w:rsidRPr="00586287" w:rsidRDefault="00A6019E" w:rsidP="00586287">
            <w:pPr>
              <w:pStyle w:val="acctfourfigures"/>
              <w:tabs>
                <w:tab w:val="clear" w:pos="765"/>
                <w:tab w:val="decimal" w:pos="722"/>
              </w:tabs>
              <w:spacing w:line="240" w:lineRule="atLeast"/>
              <w:ind w:right="-36"/>
              <w:rPr>
                <w:rFonts w:asciiTheme="minorHAnsi" w:hAnsiTheme="minorHAnsi" w:cstheme="minorHAnsi"/>
                <w:szCs w:val="22"/>
              </w:rPr>
            </w:pPr>
            <w:r w:rsidRPr="00586287">
              <w:rPr>
                <w:rFonts w:asciiTheme="minorHAnsi" w:hAnsiTheme="minorHAnsi" w:cstheme="minorHAnsi"/>
                <w:szCs w:val="22"/>
              </w:rPr>
              <w:t>-</w:t>
            </w:r>
          </w:p>
        </w:tc>
        <w:tc>
          <w:tcPr>
            <w:tcW w:w="180" w:type="dxa"/>
            <w:shd w:val="clear" w:color="auto" w:fill="auto"/>
          </w:tcPr>
          <w:p w14:paraId="5B57A3F0" w14:textId="77777777" w:rsidR="001141C4" w:rsidRPr="00E72428" w:rsidRDefault="001141C4" w:rsidP="001141C4">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shd w:val="clear" w:color="auto" w:fill="auto"/>
          </w:tcPr>
          <w:p w14:paraId="4C3913B7" w14:textId="5342FF8A" w:rsidR="001141C4" w:rsidRPr="00E72428" w:rsidRDefault="00A6019E" w:rsidP="00586287">
            <w:pPr>
              <w:pStyle w:val="acctfourfigures"/>
              <w:tabs>
                <w:tab w:val="clear" w:pos="765"/>
                <w:tab w:val="decimal" w:pos="722"/>
              </w:tabs>
              <w:spacing w:line="240" w:lineRule="atLeast"/>
              <w:ind w:right="-36"/>
              <w:rPr>
                <w:rFonts w:asciiTheme="minorHAnsi" w:hAnsiTheme="minorHAnsi" w:cstheme="minorHAnsi"/>
                <w:szCs w:val="22"/>
              </w:rPr>
            </w:pPr>
            <w:r>
              <w:rPr>
                <w:rFonts w:asciiTheme="minorHAnsi" w:hAnsiTheme="minorHAnsi" w:cstheme="minorHAnsi"/>
                <w:szCs w:val="22"/>
              </w:rPr>
              <w:t>-</w:t>
            </w:r>
          </w:p>
        </w:tc>
      </w:tr>
      <w:tr w:rsidR="001141C4" w:rsidRPr="002979C9" w14:paraId="364E45AF" w14:textId="77777777" w:rsidTr="00763D41">
        <w:trPr>
          <w:gridAfter w:val="1"/>
          <w:wAfter w:w="9" w:type="dxa"/>
          <w:cantSplit/>
          <w:trHeight w:val="247"/>
        </w:trPr>
        <w:tc>
          <w:tcPr>
            <w:tcW w:w="4095" w:type="dxa"/>
            <w:shd w:val="clear" w:color="auto" w:fill="auto"/>
          </w:tcPr>
          <w:p w14:paraId="24B95E9A" w14:textId="77777777" w:rsidR="001141C4" w:rsidRPr="002979C9" w:rsidRDefault="001141C4" w:rsidP="001141C4">
            <w:pPr>
              <w:spacing w:line="240" w:lineRule="atLeast"/>
              <w:ind w:left="182" w:hanging="182"/>
              <w:rPr>
                <w:rFonts w:asciiTheme="minorHAnsi" w:hAnsiTheme="minorHAnsi" w:cstheme="minorHAnsi"/>
                <w:color w:val="0000FF"/>
                <w:szCs w:val="22"/>
              </w:rPr>
            </w:pPr>
            <w:r w:rsidRPr="002979C9">
              <w:rPr>
                <w:rFonts w:asciiTheme="minorHAnsi" w:hAnsiTheme="minorHAnsi" w:cstheme="minorHAnsi"/>
                <w:b/>
                <w:bCs/>
                <w:szCs w:val="22"/>
              </w:rPr>
              <w:t xml:space="preserve">Results from operating activities, </w:t>
            </w:r>
            <w:r w:rsidRPr="002979C9">
              <w:rPr>
                <w:rFonts w:asciiTheme="minorHAnsi" w:hAnsiTheme="minorHAnsi" w:cstheme="minorHAnsi"/>
                <w:b/>
                <w:bCs/>
                <w:szCs w:val="22"/>
              </w:rPr>
              <w:br/>
              <w:t>net of income tax</w:t>
            </w:r>
          </w:p>
        </w:tc>
        <w:tc>
          <w:tcPr>
            <w:tcW w:w="1170" w:type="dxa"/>
            <w:gridSpan w:val="2"/>
            <w:tcBorders>
              <w:top w:val="single" w:sz="4" w:space="0" w:color="auto"/>
              <w:bottom w:val="double" w:sz="4" w:space="0" w:color="auto"/>
            </w:tcBorders>
            <w:shd w:val="clear" w:color="auto" w:fill="auto"/>
            <w:vAlign w:val="bottom"/>
          </w:tcPr>
          <w:p w14:paraId="766EED1E" w14:textId="6D74B990" w:rsidR="001141C4" w:rsidRPr="002979C9" w:rsidRDefault="00E72428" w:rsidP="001141C4">
            <w:pPr>
              <w:pStyle w:val="acctfourfigures"/>
              <w:tabs>
                <w:tab w:val="clear" w:pos="765"/>
                <w:tab w:val="decimal" w:pos="1091"/>
              </w:tabs>
              <w:spacing w:line="240" w:lineRule="atLeast"/>
              <w:ind w:right="11"/>
              <w:rPr>
                <w:rFonts w:asciiTheme="minorHAnsi" w:hAnsiTheme="minorHAnsi" w:cstheme="minorHAnsi"/>
                <w:b/>
                <w:bCs/>
                <w:szCs w:val="22"/>
              </w:rPr>
            </w:pPr>
            <w:r>
              <w:rPr>
                <w:rFonts w:asciiTheme="minorHAnsi" w:hAnsiTheme="minorHAnsi" w:cstheme="minorHAnsi"/>
                <w:b/>
                <w:bCs/>
                <w:szCs w:val="22"/>
              </w:rPr>
              <w:t>157,159</w:t>
            </w:r>
          </w:p>
        </w:tc>
        <w:tc>
          <w:tcPr>
            <w:tcW w:w="180" w:type="dxa"/>
            <w:shd w:val="clear" w:color="auto" w:fill="auto"/>
            <w:vAlign w:val="bottom"/>
          </w:tcPr>
          <w:p w14:paraId="188B9A6D" w14:textId="77777777" w:rsidR="001141C4" w:rsidRPr="002979C9" w:rsidRDefault="001141C4" w:rsidP="001141C4">
            <w:pPr>
              <w:pStyle w:val="acctfourfigures"/>
              <w:tabs>
                <w:tab w:val="decimal" w:pos="1001"/>
              </w:tabs>
              <w:spacing w:line="240" w:lineRule="atLeast"/>
              <w:rPr>
                <w:rFonts w:asciiTheme="minorHAnsi" w:hAnsiTheme="minorHAnsi" w:cstheme="minorHAnsi"/>
                <w:b/>
                <w:bCs/>
                <w:szCs w:val="22"/>
              </w:rPr>
            </w:pPr>
          </w:p>
        </w:tc>
        <w:tc>
          <w:tcPr>
            <w:tcW w:w="1080" w:type="dxa"/>
            <w:tcBorders>
              <w:top w:val="single" w:sz="4" w:space="0" w:color="auto"/>
              <w:bottom w:val="double" w:sz="4" w:space="0" w:color="auto"/>
            </w:tcBorders>
            <w:shd w:val="clear" w:color="auto" w:fill="auto"/>
            <w:vAlign w:val="bottom"/>
          </w:tcPr>
          <w:p w14:paraId="3EB00B42" w14:textId="72E814FD" w:rsidR="001141C4" w:rsidRPr="002979C9" w:rsidRDefault="001141C4" w:rsidP="000124B3">
            <w:pPr>
              <w:pStyle w:val="acctfourfigures"/>
              <w:tabs>
                <w:tab w:val="clear" w:pos="765"/>
                <w:tab w:val="decimal" w:pos="1541"/>
              </w:tabs>
              <w:spacing w:line="240" w:lineRule="atLeast"/>
              <w:ind w:right="54"/>
              <w:rPr>
                <w:rFonts w:asciiTheme="minorHAnsi" w:hAnsiTheme="minorHAnsi" w:cstheme="minorHAnsi"/>
                <w:b/>
                <w:bCs/>
                <w:szCs w:val="22"/>
              </w:rPr>
            </w:pPr>
            <w:r>
              <w:rPr>
                <w:rFonts w:asciiTheme="minorHAnsi" w:hAnsiTheme="minorHAnsi" w:cstheme="minorHAnsi"/>
                <w:b/>
                <w:bCs/>
                <w:szCs w:val="22"/>
              </w:rPr>
              <w:t>176,794</w:t>
            </w:r>
          </w:p>
        </w:tc>
        <w:tc>
          <w:tcPr>
            <w:tcW w:w="183" w:type="dxa"/>
            <w:gridSpan w:val="2"/>
            <w:shd w:val="clear" w:color="auto" w:fill="auto"/>
          </w:tcPr>
          <w:p w14:paraId="02ACBDA5" w14:textId="77777777" w:rsidR="001141C4" w:rsidRPr="002979C9" w:rsidRDefault="001141C4" w:rsidP="001141C4">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top w:val="single" w:sz="4" w:space="0" w:color="auto"/>
              <w:bottom w:val="double" w:sz="4" w:space="0" w:color="auto"/>
            </w:tcBorders>
            <w:shd w:val="clear" w:color="auto" w:fill="auto"/>
            <w:vAlign w:val="bottom"/>
          </w:tcPr>
          <w:p w14:paraId="37F40E2D" w14:textId="50E3D291" w:rsidR="001141C4" w:rsidRPr="00586287" w:rsidRDefault="00A6019E" w:rsidP="00586287">
            <w:pPr>
              <w:pStyle w:val="acctfourfigures"/>
              <w:tabs>
                <w:tab w:val="clear" w:pos="765"/>
                <w:tab w:val="decimal" w:pos="722"/>
              </w:tabs>
              <w:spacing w:line="240" w:lineRule="atLeast"/>
              <w:ind w:right="-36"/>
              <w:rPr>
                <w:rFonts w:asciiTheme="minorHAnsi" w:hAnsiTheme="minorHAnsi" w:cstheme="minorHAnsi"/>
                <w:b/>
                <w:bCs/>
                <w:szCs w:val="22"/>
              </w:rPr>
            </w:pPr>
            <w:r w:rsidRPr="00586287">
              <w:rPr>
                <w:rFonts w:asciiTheme="minorHAnsi" w:hAnsiTheme="minorHAnsi" w:cstheme="minorHAnsi"/>
                <w:b/>
                <w:bCs/>
                <w:szCs w:val="22"/>
              </w:rPr>
              <w:t>-</w:t>
            </w:r>
          </w:p>
        </w:tc>
        <w:tc>
          <w:tcPr>
            <w:tcW w:w="180" w:type="dxa"/>
            <w:shd w:val="clear" w:color="auto" w:fill="auto"/>
          </w:tcPr>
          <w:p w14:paraId="28D0A6C6" w14:textId="77777777" w:rsidR="001141C4" w:rsidRPr="002979C9" w:rsidRDefault="001141C4" w:rsidP="001141C4">
            <w:pPr>
              <w:pStyle w:val="acctfourfigures"/>
              <w:tabs>
                <w:tab w:val="clear" w:pos="765"/>
                <w:tab w:val="decimal" w:pos="1091"/>
              </w:tabs>
              <w:spacing w:line="240" w:lineRule="atLeast"/>
              <w:ind w:right="11"/>
              <w:rPr>
                <w:rFonts w:asciiTheme="minorHAnsi" w:hAnsiTheme="minorHAnsi" w:cstheme="minorHAnsi"/>
                <w:b/>
                <w:bCs/>
                <w:szCs w:val="22"/>
              </w:rPr>
            </w:pPr>
          </w:p>
        </w:tc>
        <w:tc>
          <w:tcPr>
            <w:tcW w:w="1179" w:type="dxa"/>
            <w:tcBorders>
              <w:top w:val="single" w:sz="4" w:space="0" w:color="auto"/>
              <w:bottom w:val="double" w:sz="4" w:space="0" w:color="auto"/>
            </w:tcBorders>
            <w:shd w:val="clear" w:color="auto" w:fill="auto"/>
            <w:vAlign w:val="bottom"/>
          </w:tcPr>
          <w:p w14:paraId="679ABCEA" w14:textId="4C523A55" w:rsidR="001141C4" w:rsidRPr="00586287" w:rsidRDefault="00A6019E" w:rsidP="00586287">
            <w:pPr>
              <w:pStyle w:val="acctfourfigures"/>
              <w:tabs>
                <w:tab w:val="clear" w:pos="765"/>
                <w:tab w:val="decimal" w:pos="722"/>
              </w:tabs>
              <w:spacing w:line="240" w:lineRule="atLeast"/>
              <w:ind w:right="-36"/>
              <w:rPr>
                <w:rFonts w:asciiTheme="minorHAnsi" w:hAnsiTheme="minorHAnsi" w:cstheme="minorHAnsi"/>
                <w:b/>
                <w:bCs/>
                <w:szCs w:val="22"/>
              </w:rPr>
            </w:pPr>
            <w:r w:rsidRPr="00586287">
              <w:rPr>
                <w:rFonts w:asciiTheme="minorHAnsi" w:hAnsiTheme="minorHAnsi" w:cstheme="minorHAnsi"/>
                <w:b/>
                <w:bCs/>
                <w:szCs w:val="22"/>
              </w:rPr>
              <w:t>-</w:t>
            </w:r>
          </w:p>
        </w:tc>
      </w:tr>
      <w:tr w:rsidR="001141C4" w:rsidRPr="002979C9" w14:paraId="364989A8" w14:textId="77777777" w:rsidTr="00763D41">
        <w:trPr>
          <w:gridAfter w:val="1"/>
          <w:wAfter w:w="9" w:type="dxa"/>
          <w:cantSplit/>
          <w:trHeight w:val="247"/>
        </w:trPr>
        <w:tc>
          <w:tcPr>
            <w:tcW w:w="4095" w:type="dxa"/>
            <w:shd w:val="clear" w:color="auto" w:fill="auto"/>
          </w:tcPr>
          <w:p w14:paraId="73D41AE5" w14:textId="77777777" w:rsidR="001141C4" w:rsidRPr="002979C9" w:rsidRDefault="001141C4" w:rsidP="001141C4">
            <w:pPr>
              <w:spacing w:line="240" w:lineRule="atLeast"/>
              <w:rPr>
                <w:rFonts w:asciiTheme="minorHAnsi" w:hAnsiTheme="minorHAnsi" w:cstheme="minorHAnsi"/>
                <w:b/>
                <w:bCs/>
                <w:szCs w:val="22"/>
              </w:rPr>
            </w:pPr>
          </w:p>
        </w:tc>
        <w:tc>
          <w:tcPr>
            <w:tcW w:w="1170" w:type="dxa"/>
            <w:gridSpan w:val="2"/>
            <w:tcBorders>
              <w:top w:val="double" w:sz="4" w:space="0" w:color="auto"/>
            </w:tcBorders>
            <w:shd w:val="clear" w:color="auto" w:fill="auto"/>
            <w:vAlign w:val="bottom"/>
          </w:tcPr>
          <w:p w14:paraId="2B18B89B" w14:textId="77777777" w:rsidR="001141C4" w:rsidRPr="002979C9" w:rsidRDefault="001141C4" w:rsidP="001141C4">
            <w:pPr>
              <w:pStyle w:val="acctfourfigures"/>
              <w:tabs>
                <w:tab w:val="clear" w:pos="765"/>
                <w:tab w:val="decimal" w:pos="1091"/>
              </w:tabs>
              <w:spacing w:line="240" w:lineRule="atLeast"/>
              <w:ind w:right="11"/>
              <w:rPr>
                <w:rFonts w:asciiTheme="minorHAnsi" w:hAnsiTheme="minorHAnsi" w:cstheme="minorHAnsi"/>
                <w:b/>
                <w:bCs/>
                <w:szCs w:val="22"/>
              </w:rPr>
            </w:pPr>
          </w:p>
        </w:tc>
        <w:tc>
          <w:tcPr>
            <w:tcW w:w="180" w:type="dxa"/>
            <w:shd w:val="clear" w:color="auto" w:fill="auto"/>
            <w:vAlign w:val="bottom"/>
          </w:tcPr>
          <w:p w14:paraId="6E6EDE0F" w14:textId="77777777" w:rsidR="001141C4" w:rsidRPr="002979C9" w:rsidRDefault="001141C4" w:rsidP="001141C4">
            <w:pPr>
              <w:pStyle w:val="acctfourfigures"/>
              <w:tabs>
                <w:tab w:val="decimal" w:pos="1001"/>
              </w:tabs>
              <w:spacing w:line="240" w:lineRule="atLeast"/>
              <w:rPr>
                <w:rFonts w:asciiTheme="minorHAnsi" w:hAnsiTheme="minorHAnsi" w:cstheme="minorHAnsi"/>
                <w:b/>
                <w:bCs/>
                <w:szCs w:val="22"/>
              </w:rPr>
            </w:pPr>
          </w:p>
        </w:tc>
        <w:tc>
          <w:tcPr>
            <w:tcW w:w="1080" w:type="dxa"/>
            <w:tcBorders>
              <w:top w:val="double" w:sz="4" w:space="0" w:color="auto"/>
            </w:tcBorders>
            <w:shd w:val="clear" w:color="auto" w:fill="auto"/>
            <w:vAlign w:val="bottom"/>
          </w:tcPr>
          <w:p w14:paraId="2E49D7CB" w14:textId="77777777" w:rsidR="001141C4" w:rsidRPr="002979C9" w:rsidRDefault="001141C4" w:rsidP="000124B3">
            <w:pPr>
              <w:pStyle w:val="acctfourfigures"/>
              <w:tabs>
                <w:tab w:val="clear" w:pos="765"/>
                <w:tab w:val="decimal" w:pos="1091"/>
              </w:tabs>
              <w:spacing w:line="240" w:lineRule="atLeast"/>
              <w:ind w:right="54"/>
              <w:rPr>
                <w:rFonts w:asciiTheme="minorHAnsi" w:hAnsiTheme="minorHAnsi" w:cstheme="minorHAnsi"/>
                <w:b/>
                <w:bCs/>
                <w:szCs w:val="22"/>
              </w:rPr>
            </w:pPr>
          </w:p>
        </w:tc>
        <w:tc>
          <w:tcPr>
            <w:tcW w:w="183" w:type="dxa"/>
            <w:gridSpan w:val="2"/>
            <w:shd w:val="clear" w:color="auto" w:fill="auto"/>
          </w:tcPr>
          <w:p w14:paraId="61E8416A" w14:textId="77777777" w:rsidR="001141C4" w:rsidRPr="002979C9" w:rsidRDefault="001141C4" w:rsidP="001141C4">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top w:val="double" w:sz="4" w:space="0" w:color="auto"/>
            </w:tcBorders>
            <w:shd w:val="clear" w:color="auto" w:fill="auto"/>
            <w:vAlign w:val="bottom"/>
          </w:tcPr>
          <w:p w14:paraId="262261F7" w14:textId="77777777" w:rsidR="001141C4" w:rsidRPr="002979C9" w:rsidRDefault="001141C4" w:rsidP="001141C4">
            <w:pPr>
              <w:pStyle w:val="acctfourfigures"/>
              <w:tabs>
                <w:tab w:val="clear" w:pos="765"/>
                <w:tab w:val="decimal" w:pos="1091"/>
              </w:tabs>
              <w:spacing w:line="240" w:lineRule="atLeast"/>
              <w:ind w:right="11"/>
              <w:rPr>
                <w:rFonts w:asciiTheme="minorHAnsi" w:hAnsiTheme="minorHAnsi" w:cstheme="minorHAnsi"/>
                <w:b/>
                <w:bCs/>
                <w:szCs w:val="22"/>
              </w:rPr>
            </w:pPr>
          </w:p>
        </w:tc>
        <w:tc>
          <w:tcPr>
            <w:tcW w:w="180" w:type="dxa"/>
            <w:shd w:val="clear" w:color="auto" w:fill="auto"/>
          </w:tcPr>
          <w:p w14:paraId="10150E22" w14:textId="77777777" w:rsidR="001141C4" w:rsidRPr="002979C9" w:rsidRDefault="001141C4" w:rsidP="001141C4">
            <w:pPr>
              <w:pStyle w:val="acctfourfigures"/>
              <w:tabs>
                <w:tab w:val="clear" w:pos="765"/>
                <w:tab w:val="decimal" w:pos="1091"/>
              </w:tabs>
              <w:spacing w:line="240" w:lineRule="atLeast"/>
              <w:ind w:right="11"/>
              <w:rPr>
                <w:rFonts w:asciiTheme="minorHAnsi" w:hAnsiTheme="minorHAnsi" w:cstheme="minorHAnsi"/>
                <w:b/>
                <w:bCs/>
                <w:szCs w:val="22"/>
              </w:rPr>
            </w:pPr>
          </w:p>
        </w:tc>
        <w:tc>
          <w:tcPr>
            <w:tcW w:w="1179" w:type="dxa"/>
            <w:tcBorders>
              <w:top w:val="double" w:sz="4" w:space="0" w:color="auto"/>
            </w:tcBorders>
            <w:shd w:val="clear" w:color="auto" w:fill="auto"/>
            <w:vAlign w:val="bottom"/>
          </w:tcPr>
          <w:p w14:paraId="12CBFA2F" w14:textId="77777777" w:rsidR="001141C4" w:rsidRPr="002979C9" w:rsidRDefault="001141C4" w:rsidP="00571EEB">
            <w:pPr>
              <w:pStyle w:val="acctfourfigures"/>
              <w:tabs>
                <w:tab w:val="clear" w:pos="765"/>
                <w:tab w:val="decimal" w:pos="722"/>
              </w:tabs>
              <w:spacing w:line="240" w:lineRule="atLeast"/>
              <w:ind w:right="-36"/>
              <w:rPr>
                <w:rFonts w:asciiTheme="minorHAnsi" w:hAnsiTheme="minorHAnsi" w:cstheme="minorHAnsi"/>
                <w:b/>
                <w:bCs/>
                <w:szCs w:val="22"/>
              </w:rPr>
            </w:pPr>
          </w:p>
        </w:tc>
      </w:tr>
      <w:tr w:rsidR="001141C4" w:rsidRPr="002979C9" w14:paraId="0652DD07" w14:textId="77777777" w:rsidTr="00763D41">
        <w:trPr>
          <w:gridAfter w:val="1"/>
          <w:wAfter w:w="9" w:type="dxa"/>
          <w:cantSplit/>
          <w:trHeight w:val="262"/>
        </w:trPr>
        <w:tc>
          <w:tcPr>
            <w:tcW w:w="4095" w:type="dxa"/>
            <w:shd w:val="clear" w:color="auto" w:fill="auto"/>
          </w:tcPr>
          <w:p w14:paraId="3E32CECB" w14:textId="381E0C5E" w:rsidR="001141C4" w:rsidRPr="002979C9" w:rsidRDefault="001141C4" w:rsidP="001141C4">
            <w:pPr>
              <w:spacing w:line="240" w:lineRule="exact"/>
              <w:ind w:left="162" w:right="-225" w:hanging="180"/>
              <w:rPr>
                <w:rFonts w:asciiTheme="minorHAnsi" w:hAnsiTheme="minorHAnsi" w:cstheme="minorHAnsi"/>
                <w:b/>
                <w:bCs/>
                <w:szCs w:val="22"/>
              </w:rPr>
            </w:pPr>
            <w:r w:rsidRPr="002979C9">
              <w:rPr>
                <w:rFonts w:asciiTheme="minorHAnsi" w:hAnsiTheme="minorHAnsi" w:cstheme="minorHAnsi"/>
                <w:b/>
                <w:bCs/>
                <w:szCs w:val="22"/>
              </w:rPr>
              <w:t>Profit attributable to:</w:t>
            </w:r>
          </w:p>
        </w:tc>
        <w:tc>
          <w:tcPr>
            <w:tcW w:w="1170" w:type="dxa"/>
            <w:gridSpan w:val="2"/>
            <w:shd w:val="clear" w:color="auto" w:fill="auto"/>
            <w:vAlign w:val="bottom"/>
          </w:tcPr>
          <w:p w14:paraId="3E3416A4" w14:textId="77777777" w:rsidR="001141C4" w:rsidRPr="002979C9" w:rsidRDefault="001141C4" w:rsidP="001141C4">
            <w:pPr>
              <w:pStyle w:val="acctfourfigures"/>
              <w:tabs>
                <w:tab w:val="clear" w:pos="765"/>
                <w:tab w:val="decimal" w:pos="1091"/>
              </w:tabs>
              <w:spacing w:line="240" w:lineRule="atLeast"/>
              <w:ind w:right="11"/>
              <w:rPr>
                <w:rFonts w:asciiTheme="minorHAnsi" w:hAnsiTheme="minorHAnsi" w:cstheme="minorHAnsi"/>
                <w:b/>
                <w:bCs/>
                <w:szCs w:val="22"/>
              </w:rPr>
            </w:pPr>
          </w:p>
        </w:tc>
        <w:tc>
          <w:tcPr>
            <w:tcW w:w="180" w:type="dxa"/>
            <w:shd w:val="clear" w:color="auto" w:fill="auto"/>
            <w:vAlign w:val="bottom"/>
          </w:tcPr>
          <w:p w14:paraId="6F5563B2" w14:textId="77777777" w:rsidR="001141C4" w:rsidRPr="002979C9" w:rsidRDefault="001141C4" w:rsidP="001141C4">
            <w:pPr>
              <w:pStyle w:val="acctfourfigures"/>
              <w:tabs>
                <w:tab w:val="decimal" w:pos="1001"/>
              </w:tabs>
              <w:spacing w:line="240" w:lineRule="atLeast"/>
              <w:rPr>
                <w:rFonts w:asciiTheme="minorHAnsi" w:hAnsiTheme="minorHAnsi" w:cstheme="minorHAnsi"/>
                <w:b/>
                <w:bCs/>
                <w:szCs w:val="22"/>
              </w:rPr>
            </w:pPr>
          </w:p>
        </w:tc>
        <w:tc>
          <w:tcPr>
            <w:tcW w:w="1080" w:type="dxa"/>
            <w:shd w:val="clear" w:color="auto" w:fill="auto"/>
            <w:vAlign w:val="bottom"/>
          </w:tcPr>
          <w:p w14:paraId="39DEA6DD" w14:textId="77777777" w:rsidR="001141C4" w:rsidRPr="002979C9" w:rsidRDefault="001141C4" w:rsidP="000124B3">
            <w:pPr>
              <w:pStyle w:val="acctfourfigures"/>
              <w:tabs>
                <w:tab w:val="clear" w:pos="765"/>
                <w:tab w:val="decimal" w:pos="1091"/>
              </w:tabs>
              <w:spacing w:line="240" w:lineRule="atLeast"/>
              <w:ind w:right="54"/>
              <w:rPr>
                <w:rFonts w:asciiTheme="minorHAnsi" w:hAnsiTheme="minorHAnsi" w:cstheme="minorHAnsi"/>
                <w:b/>
                <w:bCs/>
                <w:szCs w:val="22"/>
              </w:rPr>
            </w:pPr>
          </w:p>
        </w:tc>
        <w:tc>
          <w:tcPr>
            <w:tcW w:w="183" w:type="dxa"/>
            <w:gridSpan w:val="2"/>
            <w:shd w:val="clear" w:color="auto" w:fill="auto"/>
          </w:tcPr>
          <w:p w14:paraId="2DB44839" w14:textId="77777777" w:rsidR="001141C4" w:rsidRPr="002979C9" w:rsidRDefault="001141C4" w:rsidP="001141C4">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shd w:val="clear" w:color="auto" w:fill="auto"/>
            <w:vAlign w:val="bottom"/>
          </w:tcPr>
          <w:p w14:paraId="784387AC" w14:textId="77777777" w:rsidR="001141C4" w:rsidRPr="002979C9" w:rsidRDefault="001141C4" w:rsidP="001141C4">
            <w:pPr>
              <w:pStyle w:val="acctfourfigures"/>
              <w:tabs>
                <w:tab w:val="clear" w:pos="765"/>
                <w:tab w:val="decimal" w:pos="1091"/>
              </w:tabs>
              <w:spacing w:line="240" w:lineRule="atLeast"/>
              <w:ind w:right="11"/>
              <w:rPr>
                <w:rFonts w:asciiTheme="minorHAnsi" w:hAnsiTheme="minorHAnsi" w:cstheme="minorHAnsi"/>
                <w:b/>
                <w:bCs/>
                <w:szCs w:val="22"/>
              </w:rPr>
            </w:pPr>
          </w:p>
        </w:tc>
        <w:tc>
          <w:tcPr>
            <w:tcW w:w="180" w:type="dxa"/>
            <w:shd w:val="clear" w:color="auto" w:fill="auto"/>
          </w:tcPr>
          <w:p w14:paraId="51B8D0F0" w14:textId="77777777" w:rsidR="001141C4" w:rsidRPr="002979C9" w:rsidRDefault="001141C4" w:rsidP="001141C4">
            <w:pPr>
              <w:pStyle w:val="acctfourfigures"/>
              <w:tabs>
                <w:tab w:val="clear" w:pos="765"/>
                <w:tab w:val="decimal" w:pos="1091"/>
              </w:tabs>
              <w:spacing w:line="240" w:lineRule="atLeast"/>
              <w:ind w:right="11"/>
              <w:rPr>
                <w:rFonts w:asciiTheme="minorHAnsi" w:hAnsiTheme="minorHAnsi" w:cstheme="minorHAnsi"/>
                <w:b/>
                <w:bCs/>
                <w:szCs w:val="22"/>
              </w:rPr>
            </w:pPr>
          </w:p>
        </w:tc>
        <w:tc>
          <w:tcPr>
            <w:tcW w:w="1179" w:type="dxa"/>
            <w:shd w:val="clear" w:color="auto" w:fill="auto"/>
            <w:vAlign w:val="bottom"/>
          </w:tcPr>
          <w:p w14:paraId="3A345FFA" w14:textId="77777777" w:rsidR="001141C4" w:rsidRPr="002979C9" w:rsidRDefault="001141C4" w:rsidP="00571EEB">
            <w:pPr>
              <w:pStyle w:val="acctfourfigures"/>
              <w:tabs>
                <w:tab w:val="clear" w:pos="765"/>
                <w:tab w:val="decimal" w:pos="722"/>
              </w:tabs>
              <w:spacing w:line="240" w:lineRule="atLeast"/>
              <w:ind w:right="-36"/>
              <w:rPr>
                <w:rFonts w:asciiTheme="minorHAnsi" w:hAnsiTheme="minorHAnsi" w:cstheme="minorHAnsi"/>
                <w:b/>
                <w:bCs/>
                <w:szCs w:val="22"/>
              </w:rPr>
            </w:pPr>
          </w:p>
        </w:tc>
      </w:tr>
      <w:tr w:rsidR="0092345A" w:rsidRPr="002979C9" w14:paraId="1BC6CFD0" w14:textId="77777777" w:rsidTr="00763D41">
        <w:trPr>
          <w:gridAfter w:val="1"/>
          <w:wAfter w:w="9" w:type="dxa"/>
          <w:cantSplit/>
          <w:trHeight w:val="262"/>
        </w:trPr>
        <w:tc>
          <w:tcPr>
            <w:tcW w:w="4095" w:type="dxa"/>
            <w:shd w:val="clear" w:color="auto" w:fill="auto"/>
          </w:tcPr>
          <w:p w14:paraId="619E85C7" w14:textId="77777777" w:rsidR="0092345A" w:rsidRPr="002979C9" w:rsidRDefault="0092345A" w:rsidP="004F7062">
            <w:pPr>
              <w:spacing w:line="240" w:lineRule="exact"/>
              <w:ind w:left="389" w:right="-225" w:hanging="180"/>
              <w:rPr>
                <w:rFonts w:asciiTheme="minorHAnsi" w:hAnsiTheme="minorHAnsi" w:cstheme="minorHAnsi"/>
                <w:szCs w:val="22"/>
              </w:rPr>
            </w:pPr>
            <w:r w:rsidRPr="002979C9">
              <w:rPr>
                <w:rFonts w:asciiTheme="minorHAnsi" w:hAnsiTheme="minorHAnsi" w:cstheme="minorHAnsi"/>
                <w:szCs w:val="22"/>
              </w:rPr>
              <w:t>Owners of parent</w:t>
            </w:r>
          </w:p>
        </w:tc>
        <w:tc>
          <w:tcPr>
            <w:tcW w:w="1170" w:type="dxa"/>
            <w:gridSpan w:val="2"/>
            <w:shd w:val="clear" w:color="auto" w:fill="auto"/>
          </w:tcPr>
          <w:p w14:paraId="197EFD82" w14:textId="1FA36741" w:rsidR="0092345A" w:rsidRPr="002979C9" w:rsidRDefault="00D124FB" w:rsidP="004F7062">
            <w:pPr>
              <w:pStyle w:val="acctfourfigures"/>
              <w:tabs>
                <w:tab w:val="clear" w:pos="765"/>
                <w:tab w:val="decimal" w:pos="1541"/>
              </w:tabs>
              <w:spacing w:line="240" w:lineRule="atLeast"/>
              <w:ind w:right="11"/>
              <w:rPr>
                <w:rFonts w:asciiTheme="minorHAnsi" w:hAnsiTheme="minorHAnsi" w:cstheme="minorHAnsi"/>
                <w:szCs w:val="22"/>
              </w:rPr>
            </w:pPr>
            <w:r>
              <w:rPr>
                <w:rFonts w:asciiTheme="minorHAnsi" w:hAnsiTheme="minorHAnsi" w:cstheme="minorHAnsi"/>
                <w:szCs w:val="22"/>
              </w:rPr>
              <w:t>141,443</w:t>
            </w:r>
          </w:p>
        </w:tc>
        <w:tc>
          <w:tcPr>
            <w:tcW w:w="180" w:type="dxa"/>
            <w:shd w:val="clear" w:color="auto" w:fill="auto"/>
            <w:vAlign w:val="bottom"/>
          </w:tcPr>
          <w:p w14:paraId="37D03261" w14:textId="77777777" w:rsidR="0092345A" w:rsidRPr="002979C9" w:rsidRDefault="0092345A" w:rsidP="004F7062">
            <w:pPr>
              <w:pStyle w:val="acctfourfigures"/>
              <w:tabs>
                <w:tab w:val="decimal" w:pos="1001"/>
              </w:tabs>
              <w:spacing w:line="240" w:lineRule="atLeast"/>
              <w:rPr>
                <w:rFonts w:asciiTheme="minorHAnsi" w:hAnsiTheme="minorHAnsi" w:cstheme="minorHAnsi"/>
                <w:szCs w:val="22"/>
              </w:rPr>
            </w:pPr>
          </w:p>
        </w:tc>
        <w:tc>
          <w:tcPr>
            <w:tcW w:w="1080" w:type="dxa"/>
            <w:shd w:val="clear" w:color="auto" w:fill="auto"/>
          </w:tcPr>
          <w:p w14:paraId="49297806" w14:textId="4CDFF8EA" w:rsidR="0092345A" w:rsidRPr="002979C9" w:rsidRDefault="002358A1" w:rsidP="000124B3">
            <w:pPr>
              <w:pStyle w:val="acctfourfigures"/>
              <w:tabs>
                <w:tab w:val="clear" w:pos="765"/>
                <w:tab w:val="decimal" w:pos="1541"/>
              </w:tabs>
              <w:spacing w:line="240" w:lineRule="atLeast"/>
              <w:ind w:right="54"/>
              <w:rPr>
                <w:rFonts w:asciiTheme="minorHAnsi" w:hAnsiTheme="minorHAnsi" w:cstheme="minorHAnsi"/>
                <w:szCs w:val="22"/>
              </w:rPr>
            </w:pPr>
            <w:r>
              <w:rPr>
                <w:rFonts w:asciiTheme="minorHAnsi" w:hAnsiTheme="minorHAnsi" w:cstheme="minorHAnsi"/>
                <w:szCs w:val="22"/>
              </w:rPr>
              <w:t>159,115</w:t>
            </w:r>
          </w:p>
        </w:tc>
        <w:tc>
          <w:tcPr>
            <w:tcW w:w="183" w:type="dxa"/>
            <w:gridSpan w:val="2"/>
            <w:shd w:val="clear" w:color="auto" w:fill="auto"/>
            <w:vAlign w:val="bottom"/>
          </w:tcPr>
          <w:p w14:paraId="56EE4E47" w14:textId="77777777" w:rsidR="0092345A" w:rsidRPr="002979C9" w:rsidRDefault="0092345A"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shd w:val="clear" w:color="auto" w:fill="auto"/>
          </w:tcPr>
          <w:p w14:paraId="0F3DDA4E" w14:textId="6F594872" w:rsidR="0092345A" w:rsidRPr="009738F1" w:rsidRDefault="009738F1" w:rsidP="009738F1">
            <w:pPr>
              <w:pStyle w:val="acctfourfigures"/>
              <w:tabs>
                <w:tab w:val="clear" w:pos="765"/>
                <w:tab w:val="decimal" w:pos="722"/>
              </w:tabs>
              <w:spacing w:line="240" w:lineRule="atLeast"/>
              <w:ind w:right="-36"/>
              <w:rPr>
                <w:rFonts w:asciiTheme="minorHAnsi" w:hAnsiTheme="minorHAnsi" w:cstheme="minorHAnsi"/>
                <w:szCs w:val="22"/>
              </w:rPr>
            </w:pPr>
            <w:r w:rsidRPr="009738F1">
              <w:rPr>
                <w:rFonts w:asciiTheme="minorHAnsi" w:hAnsiTheme="minorHAnsi" w:cstheme="minorHAnsi"/>
                <w:szCs w:val="22"/>
              </w:rPr>
              <w:t>-</w:t>
            </w:r>
          </w:p>
        </w:tc>
        <w:tc>
          <w:tcPr>
            <w:tcW w:w="180" w:type="dxa"/>
            <w:shd w:val="clear" w:color="auto" w:fill="auto"/>
          </w:tcPr>
          <w:p w14:paraId="52EC9403" w14:textId="77777777" w:rsidR="0092345A" w:rsidRPr="002979C9" w:rsidRDefault="0092345A" w:rsidP="004F7062">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shd w:val="clear" w:color="auto" w:fill="auto"/>
          </w:tcPr>
          <w:p w14:paraId="58F72156" w14:textId="62F17CDB" w:rsidR="0092345A" w:rsidRPr="00571EEB" w:rsidRDefault="009738F1" w:rsidP="00571EEB">
            <w:pPr>
              <w:pStyle w:val="acctfourfigures"/>
              <w:tabs>
                <w:tab w:val="clear" w:pos="765"/>
                <w:tab w:val="decimal" w:pos="722"/>
              </w:tabs>
              <w:spacing w:line="240" w:lineRule="atLeast"/>
              <w:ind w:right="-36"/>
              <w:rPr>
                <w:rFonts w:asciiTheme="minorHAnsi" w:hAnsiTheme="minorHAnsi" w:cstheme="minorHAnsi"/>
                <w:szCs w:val="22"/>
              </w:rPr>
            </w:pPr>
            <w:r w:rsidRPr="00571EEB">
              <w:rPr>
                <w:rFonts w:asciiTheme="minorHAnsi" w:hAnsiTheme="minorHAnsi" w:cstheme="minorHAnsi"/>
                <w:szCs w:val="22"/>
              </w:rPr>
              <w:t>-</w:t>
            </w:r>
          </w:p>
        </w:tc>
      </w:tr>
      <w:tr w:rsidR="0092345A" w:rsidRPr="002979C9" w14:paraId="6FDE2DE6" w14:textId="77777777" w:rsidTr="00763D41">
        <w:trPr>
          <w:gridAfter w:val="1"/>
          <w:wAfter w:w="9" w:type="dxa"/>
          <w:cantSplit/>
          <w:trHeight w:val="262"/>
        </w:trPr>
        <w:tc>
          <w:tcPr>
            <w:tcW w:w="4095" w:type="dxa"/>
            <w:shd w:val="clear" w:color="auto" w:fill="auto"/>
          </w:tcPr>
          <w:p w14:paraId="33F61BE7" w14:textId="1A5BB9FF" w:rsidR="0092345A" w:rsidRPr="002979C9" w:rsidRDefault="0092345A" w:rsidP="0092345A">
            <w:pPr>
              <w:spacing w:line="240" w:lineRule="exact"/>
              <w:ind w:left="389" w:right="-225" w:hanging="180"/>
              <w:rPr>
                <w:rFonts w:asciiTheme="minorHAnsi" w:hAnsiTheme="minorHAnsi" w:cstheme="minorHAnsi"/>
                <w:szCs w:val="22"/>
              </w:rPr>
            </w:pPr>
            <w:r w:rsidRPr="002979C9">
              <w:rPr>
                <w:rFonts w:asciiTheme="minorHAnsi" w:hAnsiTheme="minorHAnsi" w:cstheme="minorHAnsi"/>
                <w:szCs w:val="22"/>
              </w:rPr>
              <w:t>Non-controlling interest</w:t>
            </w:r>
          </w:p>
        </w:tc>
        <w:tc>
          <w:tcPr>
            <w:tcW w:w="1170" w:type="dxa"/>
            <w:gridSpan w:val="2"/>
            <w:shd w:val="clear" w:color="auto" w:fill="auto"/>
          </w:tcPr>
          <w:p w14:paraId="039935E7" w14:textId="28A08909" w:rsidR="0092345A" w:rsidRPr="000124B3" w:rsidRDefault="00D45045" w:rsidP="0092345A">
            <w:pPr>
              <w:pStyle w:val="acctfourfigures"/>
              <w:tabs>
                <w:tab w:val="clear" w:pos="765"/>
                <w:tab w:val="decimal" w:pos="1541"/>
              </w:tabs>
              <w:spacing w:line="240" w:lineRule="atLeast"/>
              <w:ind w:right="11"/>
              <w:rPr>
                <w:rFonts w:asciiTheme="minorHAnsi" w:hAnsiTheme="minorHAnsi" w:cstheme="minorBidi"/>
                <w:szCs w:val="28"/>
                <w:cs/>
                <w:lang w:bidi="th-TH"/>
              </w:rPr>
            </w:pPr>
            <w:r>
              <w:rPr>
                <w:rFonts w:asciiTheme="minorHAnsi" w:hAnsiTheme="minorHAnsi" w:cstheme="minorHAnsi"/>
                <w:szCs w:val="22"/>
              </w:rPr>
              <w:t>15,716</w:t>
            </w:r>
          </w:p>
        </w:tc>
        <w:tc>
          <w:tcPr>
            <w:tcW w:w="180" w:type="dxa"/>
            <w:shd w:val="clear" w:color="auto" w:fill="auto"/>
            <w:vAlign w:val="bottom"/>
          </w:tcPr>
          <w:p w14:paraId="27B58F40" w14:textId="77777777" w:rsidR="0092345A" w:rsidRPr="002979C9" w:rsidRDefault="0092345A" w:rsidP="0092345A">
            <w:pPr>
              <w:pStyle w:val="acctfourfigures"/>
              <w:tabs>
                <w:tab w:val="decimal" w:pos="1001"/>
              </w:tabs>
              <w:spacing w:line="240" w:lineRule="atLeast"/>
              <w:rPr>
                <w:rFonts w:asciiTheme="minorHAnsi" w:hAnsiTheme="minorHAnsi" w:cstheme="minorHAnsi"/>
                <w:szCs w:val="22"/>
              </w:rPr>
            </w:pPr>
          </w:p>
        </w:tc>
        <w:tc>
          <w:tcPr>
            <w:tcW w:w="1080" w:type="dxa"/>
            <w:shd w:val="clear" w:color="auto" w:fill="auto"/>
          </w:tcPr>
          <w:p w14:paraId="7B4543CB" w14:textId="2181A495" w:rsidR="0092345A" w:rsidRPr="002979C9" w:rsidRDefault="00444585" w:rsidP="000124B3">
            <w:pPr>
              <w:pStyle w:val="acctfourfigures"/>
              <w:tabs>
                <w:tab w:val="clear" w:pos="765"/>
                <w:tab w:val="decimal" w:pos="1541"/>
              </w:tabs>
              <w:spacing w:line="240" w:lineRule="atLeast"/>
              <w:ind w:right="54"/>
              <w:rPr>
                <w:rFonts w:asciiTheme="minorHAnsi" w:hAnsiTheme="minorHAnsi" w:cstheme="minorHAnsi"/>
                <w:szCs w:val="22"/>
              </w:rPr>
            </w:pPr>
            <w:r>
              <w:rPr>
                <w:rFonts w:asciiTheme="minorHAnsi" w:hAnsiTheme="minorHAnsi" w:cstheme="minorHAnsi"/>
                <w:szCs w:val="22"/>
              </w:rPr>
              <w:t>1</w:t>
            </w:r>
            <w:r w:rsidR="00E45D2B">
              <w:rPr>
                <w:rFonts w:asciiTheme="minorHAnsi" w:hAnsiTheme="minorHAnsi" w:cs="Browallia New"/>
                <w:szCs w:val="28"/>
                <w:lang w:val="en-US" w:bidi="th-TH"/>
              </w:rPr>
              <w:t>7</w:t>
            </w:r>
            <w:r>
              <w:rPr>
                <w:rFonts w:asciiTheme="minorHAnsi" w:hAnsiTheme="minorHAnsi" w:cstheme="minorHAnsi"/>
                <w:szCs w:val="22"/>
              </w:rPr>
              <w:t>,679</w:t>
            </w:r>
          </w:p>
        </w:tc>
        <w:tc>
          <w:tcPr>
            <w:tcW w:w="183" w:type="dxa"/>
            <w:gridSpan w:val="2"/>
            <w:shd w:val="clear" w:color="auto" w:fill="auto"/>
            <w:vAlign w:val="bottom"/>
          </w:tcPr>
          <w:p w14:paraId="2B46AFC5" w14:textId="77777777" w:rsidR="0092345A" w:rsidRPr="002979C9" w:rsidRDefault="0092345A" w:rsidP="0092345A">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shd w:val="clear" w:color="auto" w:fill="auto"/>
          </w:tcPr>
          <w:p w14:paraId="51D1D721" w14:textId="4F3D330D" w:rsidR="0092345A" w:rsidRPr="009738F1" w:rsidRDefault="009738F1" w:rsidP="009738F1">
            <w:pPr>
              <w:pStyle w:val="acctfourfigures"/>
              <w:tabs>
                <w:tab w:val="clear" w:pos="765"/>
                <w:tab w:val="decimal" w:pos="722"/>
              </w:tabs>
              <w:spacing w:line="240" w:lineRule="atLeast"/>
              <w:ind w:right="-36"/>
              <w:rPr>
                <w:rFonts w:asciiTheme="minorHAnsi" w:hAnsiTheme="minorHAnsi" w:cstheme="minorHAnsi"/>
                <w:szCs w:val="22"/>
              </w:rPr>
            </w:pPr>
            <w:r w:rsidRPr="009738F1">
              <w:rPr>
                <w:rFonts w:asciiTheme="minorHAnsi" w:hAnsiTheme="minorHAnsi" w:cstheme="minorHAnsi"/>
                <w:szCs w:val="22"/>
              </w:rPr>
              <w:t>-</w:t>
            </w:r>
          </w:p>
        </w:tc>
        <w:tc>
          <w:tcPr>
            <w:tcW w:w="180" w:type="dxa"/>
            <w:shd w:val="clear" w:color="auto" w:fill="auto"/>
          </w:tcPr>
          <w:p w14:paraId="7A370086" w14:textId="77777777" w:rsidR="0092345A" w:rsidRPr="002979C9" w:rsidRDefault="0092345A" w:rsidP="0092345A">
            <w:pPr>
              <w:pStyle w:val="acctfourfigures"/>
              <w:tabs>
                <w:tab w:val="clear" w:pos="765"/>
                <w:tab w:val="decimal" w:pos="1541"/>
              </w:tabs>
              <w:spacing w:line="240" w:lineRule="atLeast"/>
              <w:ind w:right="101"/>
              <w:rPr>
                <w:rFonts w:asciiTheme="minorHAnsi" w:hAnsiTheme="minorHAnsi" w:cstheme="minorHAnsi"/>
                <w:szCs w:val="22"/>
              </w:rPr>
            </w:pPr>
          </w:p>
        </w:tc>
        <w:tc>
          <w:tcPr>
            <w:tcW w:w="1179" w:type="dxa"/>
            <w:shd w:val="clear" w:color="auto" w:fill="auto"/>
          </w:tcPr>
          <w:p w14:paraId="2B1C1855" w14:textId="654FC209" w:rsidR="0092345A" w:rsidRPr="00571EEB" w:rsidRDefault="009738F1" w:rsidP="00571EEB">
            <w:pPr>
              <w:pStyle w:val="acctfourfigures"/>
              <w:tabs>
                <w:tab w:val="clear" w:pos="765"/>
                <w:tab w:val="decimal" w:pos="722"/>
              </w:tabs>
              <w:spacing w:line="240" w:lineRule="atLeast"/>
              <w:ind w:right="-36"/>
              <w:rPr>
                <w:rFonts w:asciiTheme="minorHAnsi" w:hAnsiTheme="minorHAnsi" w:cstheme="minorHAnsi"/>
                <w:szCs w:val="22"/>
              </w:rPr>
            </w:pPr>
            <w:r w:rsidRPr="00571EEB">
              <w:rPr>
                <w:rFonts w:asciiTheme="minorHAnsi" w:hAnsiTheme="minorHAnsi" w:cstheme="minorHAnsi"/>
                <w:szCs w:val="22"/>
              </w:rPr>
              <w:t>-</w:t>
            </w:r>
          </w:p>
        </w:tc>
      </w:tr>
      <w:tr w:rsidR="0092345A" w:rsidRPr="002979C9" w14:paraId="03E5EA35" w14:textId="77777777" w:rsidTr="00763D41">
        <w:trPr>
          <w:gridAfter w:val="1"/>
          <w:wAfter w:w="9" w:type="dxa"/>
          <w:cantSplit/>
          <w:trHeight w:val="262"/>
        </w:trPr>
        <w:tc>
          <w:tcPr>
            <w:tcW w:w="4095" w:type="dxa"/>
            <w:shd w:val="clear" w:color="auto" w:fill="auto"/>
          </w:tcPr>
          <w:p w14:paraId="11347423" w14:textId="53C10CEC" w:rsidR="0092345A" w:rsidRPr="002979C9" w:rsidRDefault="0092345A" w:rsidP="0092345A">
            <w:pPr>
              <w:spacing w:line="240" w:lineRule="atLeast"/>
              <w:ind w:left="182" w:hanging="182"/>
              <w:rPr>
                <w:rFonts w:asciiTheme="minorHAnsi" w:hAnsiTheme="minorHAnsi" w:cstheme="minorHAnsi"/>
                <w:color w:val="0000FF"/>
                <w:szCs w:val="22"/>
              </w:rPr>
            </w:pPr>
            <w:r w:rsidRPr="002979C9">
              <w:rPr>
                <w:rFonts w:asciiTheme="minorHAnsi" w:hAnsiTheme="minorHAnsi" w:cstheme="minorHAnsi"/>
                <w:b/>
                <w:bCs/>
                <w:szCs w:val="22"/>
              </w:rPr>
              <w:t>Profit from discontinued operations</w:t>
            </w:r>
          </w:p>
        </w:tc>
        <w:tc>
          <w:tcPr>
            <w:tcW w:w="1170" w:type="dxa"/>
            <w:gridSpan w:val="2"/>
            <w:tcBorders>
              <w:top w:val="single" w:sz="4" w:space="0" w:color="auto"/>
              <w:bottom w:val="double" w:sz="4" w:space="0" w:color="auto"/>
            </w:tcBorders>
            <w:shd w:val="clear" w:color="auto" w:fill="auto"/>
            <w:vAlign w:val="bottom"/>
          </w:tcPr>
          <w:p w14:paraId="24580D6D" w14:textId="6DFE1C96" w:rsidR="0092345A" w:rsidRPr="002979C9" w:rsidRDefault="00F44ED4" w:rsidP="0092345A">
            <w:pPr>
              <w:pStyle w:val="acctfourfigures"/>
              <w:tabs>
                <w:tab w:val="clear" w:pos="765"/>
                <w:tab w:val="decimal" w:pos="1091"/>
              </w:tabs>
              <w:spacing w:line="240" w:lineRule="atLeast"/>
              <w:ind w:right="11"/>
              <w:rPr>
                <w:rFonts w:asciiTheme="minorHAnsi" w:hAnsiTheme="minorHAnsi" w:cstheme="minorHAnsi"/>
                <w:b/>
                <w:bCs/>
                <w:szCs w:val="22"/>
              </w:rPr>
            </w:pPr>
            <w:r>
              <w:rPr>
                <w:rFonts w:asciiTheme="minorHAnsi" w:hAnsiTheme="minorHAnsi" w:cstheme="minorHAnsi"/>
                <w:b/>
                <w:bCs/>
                <w:szCs w:val="22"/>
              </w:rPr>
              <w:t>157,159</w:t>
            </w:r>
          </w:p>
        </w:tc>
        <w:tc>
          <w:tcPr>
            <w:tcW w:w="180" w:type="dxa"/>
            <w:shd w:val="clear" w:color="auto" w:fill="auto"/>
            <w:vAlign w:val="bottom"/>
          </w:tcPr>
          <w:p w14:paraId="6107D69A" w14:textId="77777777" w:rsidR="0092345A" w:rsidRPr="002979C9" w:rsidRDefault="0092345A" w:rsidP="0092345A">
            <w:pPr>
              <w:pStyle w:val="acctfourfigures"/>
              <w:tabs>
                <w:tab w:val="decimal" w:pos="1001"/>
              </w:tabs>
              <w:spacing w:line="240" w:lineRule="atLeast"/>
              <w:rPr>
                <w:rFonts w:asciiTheme="minorHAnsi" w:hAnsiTheme="minorHAnsi" w:cstheme="minorHAnsi"/>
                <w:b/>
                <w:bCs/>
                <w:szCs w:val="22"/>
              </w:rPr>
            </w:pPr>
          </w:p>
        </w:tc>
        <w:tc>
          <w:tcPr>
            <w:tcW w:w="1080" w:type="dxa"/>
            <w:tcBorders>
              <w:top w:val="single" w:sz="4" w:space="0" w:color="auto"/>
              <w:bottom w:val="double" w:sz="4" w:space="0" w:color="auto"/>
            </w:tcBorders>
            <w:shd w:val="clear" w:color="auto" w:fill="auto"/>
            <w:vAlign w:val="bottom"/>
          </w:tcPr>
          <w:p w14:paraId="04C0C125" w14:textId="3BC5728B" w:rsidR="0092345A" w:rsidRPr="002979C9" w:rsidRDefault="006F6FF9" w:rsidP="000124B3">
            <w:pPr>
              <w:pStyle w:val="acctfourfigures"/>
              <w:tabs>
                <w:tab w:val="clear" w:pos="765"/>
                <w:tab w:val="decimal" w:pos="1541"/>
              </w:tabs>
              <w:spacing w:line="240" w:lineRule="atLeast"/>
              <w:ind w:right="54"/>
              <w:rPr>
                <w:rFonts w:asciiTheme="minorHAnsi" w:hAnsiTheme="minorHAnsi" w:cstheme="minorHAnsi"/>
                <w:b/>
                <w:bCs/>
                <w:szCs w:val="22"/>
              </w:rPr>
            </w:pPr>
            <w:r>
              <w:rPr>
                <w:rFonts w:asciiTheme="minorHAnsi" w:hAnsiTheme="minorHAnsi" w:cstheme="minorHAnsi"/>
                <w:b/>
                <w:bCs/>
                <w:szCs w:val="22"/>
              </w:rPr>
              <w:t>17</w:t>
            </w:r>
            <w:r w:rsidR="00342AF0">
              <w:rPr>
                <w:rFonts w:asciiTheme="minorHAnsi" w:hAnsiTheme="minorHAnsi" w:cstheme="minorHAnsi"/>
                <w:b/>
                <w:bCs/>
                <w:szCs w:val="22"/>
              </w:rPr>
              <w:t>6,794</w:t>
            </w:r>
          </w:p>
        </w:tc>
        <w:tc>
          <w:tcPr>
            <w:tcW w:w="183" w:type="dxa"/>
            <w:gridSpan w:val="2"/>
            <w:shd w:val="clear" w:color="auto" w:fill="auto"/>
          </w:tcPr>
          <w:p w14:paraId="71BE4AD5" w14:textId="77777777" w:rsidR="0092345A" w:rsidRPr="002979C9" w:rsidRDefault="0092345A" w:rsidP="0092345A">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top w:val="single" w:sz="4" w:space="0" w:color="auto"/>
              <w:bottom w:val="double" w:sz="4" w:space="0" w:color="auto"/>
            </w:tcBorders>
            <w:shd w:val="clear" w:color="auto" w:fill="auto"/>
            <w:vAlign w:val="bottom"/>
          </w:tcPr>
          <w:p w14:paraId="2C49B588" w14:textId="79DC5A74" w:rsidR="0092345A" w:rsidRPr="009738F1" w:rsidRDefault="009738F1" w:rsidP="009738F1">
            <w:pPr>
              <w:pStyle w:val="acctfourfigures"/>
              <w:tabs>
                <w:tab w:val="clear" w:pos="765"/>
                <w:tab w:val="decimal" w:pos="722"/>
              </w:tabs>
              <w:spacing w:line="240" w:lineRule="atLeast"/>
              <w:ind w:right="-36"/>
              <w:rPr>
                <w:rFonts w:asciiTheme="minorHAnsi" w:hAnsiTheme="minorHAnsi" w:cstheme="minorHAnsi"/>
                <w:b/>
                <w:bCs/>
                <w:szCs w:val="22"/>
              </w:rPr>
            </w:pPr>
            <w:r w:rsidRPr="009738F1">
              <w:rPr>
                <w:rFonts w:asciiTheme="minorHAnsi" w:hAnsiTheme="minorHAnsi" w:cstheme="minorHAnsi"/>
                <w:b/>
                <w:bCs/>
                <w:szCs w:val="22"/>
              </w:rPr>
              <w:t>-</w:t>
            </w:r>
          </w:p>
        </w:tc>
        <w:tc>
          <w:tcPr>
            <w:tcW w:w="180" w:type="dxa"/>
            <w:shd w:val="clear" w:color="auto" w:fill="auto"/>
          </w:tcPr>
          <w:p w14:paraId="22C5E877" w14:textId="77777777" w:rsidR="0092345A" w:rsidRPr="002979C9" w:rsidRDefault="0092345A" w:rsidP="0092345A">
            <w:pPr>
              <w:pStyle w:val="acctfourfigures"/>
              <w:tabs>
                <w:tab w:val="clear" w:pos="765"/>
                <w:tab w:val="decimal" w:pos="1091"/>
              </w:tabs>
              <w:spacing w:line="240" w:lineRule="atLeast"/>
              <w:ind w:right="11"/>
              <w:rPr>
                <w:rFonts w:asciiTheme="minorHAnsi" w:hAnsiTheme="minorHAnsi" w:cstheme="minorHAnsi"/>
                <w:b/>
                <w:bCs/>
                <w:szCs w:val="22"/>
              </w:rPr>
            </w:pPr>
          </w:p>
        </w:tc>
        <w:tc>
          <w:tcPr>
            <w:tcW w:w="1179" w:type="dxa"/>
            <w:tcBorders>
              <w:top w:val="single" w:sz="4" w:space="0" w:color="auto"/>
              <w:bottom w:val="double" w:sz="4" w:space="0" w:color="auto"/>
            </w:tcBorders>
            <w:shd w:val="clear" w:color="auto" w:fill="auto"/>
            <w:vAlign w:val="bottom"/>
          </w:tcPr>
          <w:p w14:paraId="1D73F0B4" w14:textId="3FD3C35D" w:rsidR="0092345A" w:rsidRPr="00571EEB" w:rsidRDefault="009738F1" w:rsidP="00571EEB">
            <w:pPr>
              <w:pStyle w:val="acctfourfigures"/>
              <w:tabs>
                <w:tab w:val="clear" w:pos="765"/>
                <w:tab w:val="decimal" w:pos="722"/>
              </w:tabs>
              <w:spacing w:line="240" w:lineRule="atLeast"/>
              <w:ind w:right="-36"/>
              <w:rPr>
                <w:rFonts w:asciiTheme="minorHAnsi" w:hAnsiTheme="minorHAnsi" w:cstheme="minorHAnsi"/>
                <w:b/>
                <w:bCs/>
                <w:szCs w:val="22"/>
              </w:rPr>
            </w:pPr>
            <w:r w:rsidRPr="00571EEB">
              <w:rPr>
                <w:rFonts w:asciiTheme="minorHAnsi" w:hAnsiTheme="minorHAnsi" w:cstheme="minorHAnsi"/>
                <w:b/>
                <w:bCs/>
                <w:szCs w:val="22"/>
              </w:rPr>
              <w:t>-</w:t>
            </w:r>
          </w:p>
        </w:tc>
      </w:tr>
      <w:tr w:rsidR="0092345A" w:rsidRPr="002979C9" w14:paraId="115D29B3" w14:textId="77777777" w:rsidTr="00763D41">
        <w:trPr>
          <w:gridAfter w:val="1"/>
          <w:wAfter w:w="9" w:type="dxa"/>
          <w:cantSplit/>
          <w:trHeight w:val="262"/>
        </w:trPr>
        <w:tc>
          <w:tcPr>
            <w:tcW w:w="4095" w:type="dxa"/>
            <w:shd w:val="clear" w:color="auto" w:fill="auto"/>
          </w:tcPr>
          <w:p w14:paraId="2656AB4D" w14:textId="77777777" w:rsidR="0092345A" w:rsidRPr="002979C9" w:rsidRDefault="0092345A" w:rsidP="0092345A">
            <w:pPr>
              <w:spacing w:line="240" w:lineRule="exact"/>
              <w:ind w:left="162" w:right="-225" w:hanging="180"/>
              <w:rPr>
                <w:rFonts w:asciiTheme="minorHAnsi" w:hAnsiTheme="minorHAnsi" w:cstheme="minorHAnsi"/>
                <w:b/>
                <w:bCs/>
                <w:szCs w:val="22"/>
              </w:rPr>
            </w:pPr>
          </w:p>
        </w:tc>
        <w:tc>
          <w:tcPr>
            <w:tcW w:w="1170" w:type="dxa"/>
            <w:gridSpan w:val="2"/>
            <w:tcBorders>
              <w:top w:val="double" w:sz="4" w:space="0" w:color="auto"/>
            </w:tcBorders>
            <w:shd w:val="clear" w:color="auto" w:fill="auto"/>
            <w:vAlign w:val="bottom"/>
          </w:tcPr>
          <w:p w14:paraId="65F67DB7" w14:textId="77777777" w:rsidR="0092345A" w:rsidRPr="002979C9" w:rsidRDefault="0092345A" w:rsidP="0092345A">
            <w:pPr>
              <w:pStyle w:val="acctfourfigures"/>
              <w:tabs>
                <w:tab w:val="clear" w:pos="765"/>
                <w:tab w:val="decimal" w:pos="1091"/>
              </w:tabs>
              <w:spacing w:line="240" w:lineRule="atLeast"/>
              <w:ind w:right="11"/>
              <w:rPr>
                <w:rFonts w:asciiTheme="minorHAnsi" w:hAnsiTheme="minorHAnsi" w:cstheme="minorHAnsi"/>
                <w:b/>
                <w:bCs/>
                <w:szCs w:val="22"/>
              </w:rPr>
            </w:pPr>
          </w:p>
        </w:tc>
        <w:tc>
          <w:tcPr>
            <w:tcW w:w="180" w:type="dxa"/>
            <w:shd w:val="clear" w:color="auto" w:fill="auto"/>
            <w:vAlign w:val="bottom"/>
          </w:tcPr>
          <w:p w14:paraId="3C41C007" w14:textId="77777777" w:rsidR="0092345A" w:rsidRPr="002979C9" w:rsidRDefault="0092345A" w:rsidP="0092345A">
            <w:pPr>
              <w:pStyle w:val="acctfourfigures"/>
              <w:tabs>
                <w:tab w:val="decimal" w:pos="1001"/>
              </w:tabs>
              <w:spacing w:line="240" w:lineRule="atLeast"/>
              <w:rPr>
                <w:rFonts w:asciiTheme="minorHAnsi" w:hAnsiTheme="minorHAnsi" w:cstheme="minorHAnsi"/>
                <w:b/>
                <w:bCs/>
                <w:szCs w:val="22"/>
              </w:rPr>
            </w:pPr>
          </w:p>
        </w:tc>
        <w:tc>
          <w:tcPr>
            <w:tcW w:w="1080" w:type="dxa"/>
            <w:tcBorders>
              <w:top w:val="double" w:sz="4" w:space="0" w:color="auto"/>
            </w:tcBorders>
            <w:shd w:val="clear" w:color="auto" w:fill="auto"/>
            <w:vAlign w:val="bottom"/>
          </w:tcPr>
          <w:p w14:paraId="4170B19F" w14:textId="77777777" w:rsidR="0092345A" w:rsidRPr="002979C9" w:rsidRDefault="0092345A" w:rsidP="0092345A">
            <w:pPr>
              <w:pStyle w:val="acctfourfigures"/>
              <w:tabs>
                <w:tab w:val="clear" w:pos="765"/>
                <w:tab w:val="decimal" w:pos="1091"/>
              </w:tabs>
              <w:spacing w:line="240" w:lineRule="atLeast"/>
              <w:ind w:right="11"/>
              <w:rPr>
                <w:rFonts w:asciiTheme="minorHAnsi" w:hAnsiTheme="minorHAnsi" w:cstheme="minorHAnsi"/>
                <w:b/>
                <w:bCs/>
                <w:szCs w:val="22"/>
              </w:rPr>
            </w:pPr>
          </w:p>
        </w:tc>
        <w:tc>
          <w:tcPr>
            <w:tcW w:w="183" w:type="dxa"/>
            <w:gridSpan w:val="2"/>
            <w:shd w:val="clear" w:color="auto" w:fill="auto"/>
          </w:tcPr>
          <w:p w14:paraId="1B5AFBE1" w14:textId="77777777" w:rsidR="0092345A" w:rsidRPr="002979C9" w:rsidRDefault="0092345A" w:rsidP="0092345A">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top w:val="double" w:sz="4" w:space="0" w:color="auto"/>
            </w:tcBorders>
            <w:shd w:val="clear" w:color="auto" w:fill="auto"/>
            <w:vAlign w:val="bottom"/>
          </w:tcPr>
          <w:p w14:paraId="0C7D956C" w14:textId="77777777" w:rsidR="0092345A" w:rsidRPr="009738F1" w:rsidRDefault="0092345A" w:rsidP="009738F1">
            <w:pPr>
              <w:pStyle w:val="acctfourfigures"/>
              <w:tabs>
                <w:tab w:val="clear" w:pos="765"/>
                <w:tab w:val="decimal" w:pos="722"/>
              </w:tabs>
              <w:spacing w:line="240" w:lineRule="atLeast"/>
              <w:ind w:right="-36"/>
              <w:rPr>
                <w:rFonts w:asciiTheme="minorHAnsi" w:hAnsiTheme="minorHAnsi" w:cstheme="minorHAnsi"/>
                <w:szCs w:val="22"/>
              </w:rPr>
            </w:pPr>
          </w:p>
        </w:tc>
        <w:tc>
          <w:tcPr>
            <w:tcW w:w="180" w:type="dxa"/>
            <w:shd w:val="clear" w:color="auto" w:fill="auto"/>
          </w:tcPr>
          <w:p w14:paraId="48DA09EE" w14:textId="77777777" w:rsidR="0092345A" w:rsidRPr="002979C9" w:rsidRDefault="0092345A" w:rsidP="0092345A">
            <w:pPr>
              <w:pStyle w:val="acctfourfigures"/>
              <w:tabs>
                <w:tab w:val="clear" w:pos="765"/>
                <w:tab w:val="decimal" w:pos="1091"/>
              </w:tabs>
              <w:spacing w:line="240" w:lineRule="atLeast"/>
              <w:ind w:right="11"/>
              <w:rPr>
                <w:rFonts w:asciiTheme="minorHAnsi" w:hAnsiTheme="minorHAnsi" w:cstheme="minorHAnsi"/>
                <w:b/>
                <w:bCs/>
                <w:szCs w:val="22"/>
              </w:rPr>
            </w:pPr>
          </w:p>
        </w:tc>
        <w:tc>
          <w:tcPr>
            <w:tcW w:w="1179" w:type="dxa"/>
            <w:tcBorders>
              <w:top w:val="double" w:sz="4" w:space="0" w:color="auto"/>
            </w:tcBorders>
            <w:shd w:val="clear" w:color="auto" w:fill="auto"/>
            <w:vAlign w:val="bottom"/>
          </w:tcPr>
          <w:p w14:paraId="6FBBC40D" w14:textId="6EC49DDA" w:rsidR="0092345A" w:rsidRPr="00571EEB" w:rsidRDefault="0092345A" w:rsidP="00571EEB">
            <w:pPr>
              <w:pStyle w:val="acctfourfigures"/>
              <w:tabs>
                <w:tab w:val="clear" w:pos="765"/>
                <w:tab w:val="decimal" w:pos="722"/>
              </w:tabs>
              <w:spacing w:line="240" w:lineRule="atLeast"/>
              <w:ind w:right="-36"/>
              <w:rPr>
                <w:rFonts w:asciiTheme="minorHAnsi" w:hAnsiTheme="minorHAnsi" w:cstheme="minorHAnsi"/>
                <w:szCs w:val="22"/>
              </w:rPr>
            </w:pPr>
          </w:p>
        </w:tc>
      </w:tr>
      <w:tr w:rsidR="0092345A" w:rsidRPr="002979C9" w14:paraId="25FA4FA4" w14:textId="77777777" w:rsidTr="00763D41">
        <w:trPr>
          <w:gridAfter w:val="1"/>
          <w:wAfter w:w="9" w:type="dxa"/>
          <w:cantSplit/>
          <w:trHeight w:val="262"/>
        </w:trPr>
        <w:tc>
          <w:tcPr>
            <w:tcW w:w="4095" w:type="dxa"/>
            <w:shd w:val="clear" w:color="auto" w:fill="auto"/>
          </w:tcPr>
          <w:p w14:paraId="3E157EFC" w14:textId="77777777" w:rsidR="0092345A" w:rsidRPr="002979C9" w:rsidRDefault="0092345A" w:rsidP="0092345A">
            <w:pPr>
              <w:spacing w:line="240" w:lineRule="exact"/>
              <w:ind w:left="162" w:right="-225" w:hanging="180"/>
              <w:rPr>
                <w:rFonts w:asciiTheme="minorHAnsi" w:hAnsiTheme="minorHAnsi" w:cstheme="minorHAnsi"/>
                <w:b/>
                <w:bCs/>
                <w:szCs w:val="22"/>
              </w:rPr>
            </w:pPr>
            <w:r w:rsidRPr="002979C9">
              <w:rPr>
                <w:rFonts w:asciiTheme="minorHAnsi" w:hAnsiTheme="minorHAnsi" w:cstheme="minorHAnsi"/>
                <w:b/>
                <w:bCs/>
                <w:szCs w:val="22"/>
              </w:rPr>
              <w:t>Earnings</w:t>
            </w:r>
            <w:r w:rsidRPr="002979C9">
              <w:rPr>
                <w:rFonts w:asciiTheme="minorHAnsi" w:eastAsia="Arial Unicode MS" w:hAnsiTheme="minorHAnsi" w:cstheme="minorHAnsi"/>
                <w:b/>
                <w:bCs/>
                <w:szCs w:val="22"/>
              </w:rPr>
              <w:t xml:space="preserve"> </w:t>
            </w:r>
            <w:r w:rsidRPr="002979C9">
              <w:rPr>
                <w:rFonts w:asciiTheme="minorHAnsi" w:eastAsia="Arial Unicode MS" w:hAnsiTheme="minorHAnsi" w:cstheme="minorHAnsi"/>
                <w:b/>
                <w:bCs/>
                <w:color w:val="000000"/>
                <w:szCs w:val="22"/>
              </w:rPr>
              <w:t>per share</w:t>
            </w:r>
            <w:r w:rsidRPr="002979C9">
              <w:rPr>
                <w:rFonts w:asciiTheme="minorHAnsi" w:eastAsia="Arial Unicode MS" w:hAnsiTheme="minorHAnsi" w:cstheme="minorHAnsi"/>
                <w:b/>
                <w:bCs/>
                <w:i/>
                <w:iCs/>
                <w:color w:val="000000"/>
                <w:szCs w:val="22"/>
              </w:rPr>
              <w:t xml:space="preserve"> (in Baht)</w:t>
            </w:r>
          </w:p>
        </w:tc>
        <w:tc>
          <w:tcPr>
            <w:tcW w:w="1170" w:type="dxa"/>
            <w:gridSpan w:val="2"/>
            <w:shd w:val="clear" w:color="auto" w:fill="auto"/>
            <w:vAlign w:val="bottom"/>
          </w:tcPr>
          <w:p w14:paraId="59B563E9" w14:textId="77777777" w:rsidR="0092345A" w:rsidRPr="002979C9" w:rsidRDefault="0092345A" w:rsidP="0092345A">
            <w:pPr>
              <w:pStyle w:val="acctfourfigures"/>
              <w:tabs>
                <w:tab w:val="clear" w:pos="765"/>
                <w:tab w:val="decimal" w:pos="1091"/>
              </w:tabs>
              <w:spacing w:line="240" w:lineRule="atLeast"/>
              <w:ind w:right="11"/>
              <w:rPr>
                <w:rFonts w:asciiTheme="minorHAnsi" w:hAnsiTheme="minorHAnsi" w:cstheme="minorHAnsi"/>
                <w:b/>
                <w:bCs/>
                <w:szCs w:val="22"/>
              </w:rPr>
            </w:pPr>
          </w:p>
        </w:tc>
        <w:tc>
          <w:tcPr>
            <w:tcW w:w="180" w:type="dxa"/>
            <w:shd w:val="clear" w:color="auto" w:fill="auto"/>
            <w:vAlign w:val="bottom"/>
          </w:tcPr>
          <w:p w14:paraId="1EC6BDBC" w14:textId="77777777" w:rsidR="0092345A" w:rsidRPr="002979C9" w:rsidRDefault="0092345A" w:rsidP="0092345A">
            <w:pPr>
              <w:pStyle w:val="acctfourfigures"/>
              <w:tabs>
                <w:tab w:val="decimal" w:pos="1001"/>
              </w:tabs>
              <w:spacing w:line="240" w:lineRule="atLeast"/>
              <w:rPr>
                <w:rFonts w:asciiTheme="minorHAnsi" w:hAnsiTheme="minorHAnsi" w:cstheme="minorHAnsi"/>
                <w:b/>
                <w:bCs/>
                <w:szCs w:val="22"/>
              </w:rPr>
            </w:pPr>
          </w:p>
        </w:tc>
        <w:tc>
          <w:tcPr>
            <w:tcW w:w="1080" w:type="dxa"/>
            <w:shd w:val="clear" w:color="auto" w:fill="auto"/>
            <w:vAlign w:val="bottom"/>
          </w:tcPr>
          <w:p w14:paraId="496991D7" w14:textId="77777777" w:rsidR="0092345A" w:rsidRPr="002979C9" w:rsidRDefault="0092345A" w:rsidP="0092345A">
            <w:pPr>
              <w:pStyle w:val="acctfourfigures"/>
              <w:tabs>
                <w:tab w:val="clear" w:pos="765"/>
                <w:tab w:val="decimal" w:pos="1091"/>
              </w:tabs>
              <w:spacing w:line="240" w:lineRule="atLeast"/>
              <w:ind w:right="11"/>
              <w:rPr>
                <w:rFonts w:asciiTheme="minorHAnsi" w:hAnsiTheme="minorHAnsi" w:cstheme="minorHAnsi"/>
                <w:b/>
                <w:bCs/>
                <w:szCs w:val="22"/>
              </w:rPr>
            </w:pPr>
          </w:p>
        </w:tc>
        <w:tc>
          <w:tcPr>
            <w:tcW w:w="183" w:type="dxa"/>
            <w:gridSpan w:val="2"/>
            <w:shd w:val="clear" w:color="auto" w:fill="auto"/>
          </w:tcPr>
          <w:p w14:paraId="720CB5F3" w14:textId="77777777" w:rsidR="0092345A" w:rsidRPr="002979C9" w:rsidRDefault="0092345A" w:rsidP="0092345A">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shd w:val="clear" w:color="auto" w:fill="auto"/>
            <w:vAlign w:val="bottom"/>
          </w:tcPr>
          <w:p w14:paraId="6CAD2B1A" w14:textId="3B2DB124" w:rsidR="0092345A" w:rsidRPr="009738F1" w:rsidRDefault="0092345A" w:rsidP="009738F1">
            <w:pPr>
              <w:pStyle w:val="acctfourfigures"/>
              <w:tabs>
                <w:tab w:val="clear" w:pos="765"/>
                <w:tab w:val="decimal" w:pos="722"/>
              </w:tabs>
              <w:spacing w:line="240" w:lineRule="atLeast"/>
              <w:ind w:right="-36"/>
              <w:rPr>
                <w:rFonts w:asciiTheme="minorHAnsi" w:hAnsiTheme="minorHAnsi" w:cstheme="minorHAnsi"/>
                <w:szCs w:val="22"/>
              </w:rPr>
            </w:pPr>
          </w:p>
        </w:tc>
        <w:tc>
          <w:tcPr>
            <w:tcW w:w="180" w:type="dxa"/>
            <w:shd w:val="clear" w:color="auto" w:fill="auto"/>
          </w:tcPr>
          <w:p w14:paraId="4A5B8027" w14:textId="77777777" w:rsidR="0092345A" w:rsidRPr="002979C9" w:rsidRDefault="0092345A" w:rsidP="0092345A">
            <w:pPr>
              <w:pStyle w:val="acctfourfigures"/>
              <w:tabs>
                <w:tab w:val="clear" w:pos="765"/>
                <w:tab w:val="decimal" w:pos="1091"/>
              </w:tabs>
              <w:spacing w:line="240" w:lineRule="atLeast"/>
              <w:ind w:right="11"/>
              <w:rPr>
                <w:rFonts w:asciiTheme="minorHAnsi" w:hAnsiTheme="minorHAnsi" w:cstheme="minorHAnsi"/>
                <w:b/>
                <w:bCs/>
                <w:szCs w:val="22"/>
              </w:rPr>
            </w:pPr>
          </w:p>
        </w:tc>
        <w:tc>
          <w:tcPr>
            <w:tcW w:w="1179" w:type="dxa"/>
            <w:shd w:val="clear" w:color="auto" w:fill="auto"/>
            <w:vAlign w:val="bottom"/>
          </w:tcPr>
          <w:p w14:paraId="33502DD0" w14:textId="2B1F6724" w:rsidR="0092345A" w:rsidRPr="00571EEB" w:rsidRDefault="0092345A" w:rsidP="00571EEB">
            <w:pPr>
              <w:pStyle w:val="acctfourfigures"/>
              <w:tabs>
                <w:tab w:val="clear" w:pos="765"/>
                <w:tab w:val="decimal" w:pos="722"/>
              </w:tabs>
              <w:spacing w:line="240" w:lineRule="atLeast"/>
              <w:ind w:right="-36"/>
              <w:rPr>
                <w:rFonts w:asciiTheme="minorHAnsi" w:hAnsiTheme="minorHAnsi" w:cstheme="minorHAnsi"/>
                <w:szCs w:val="22"/>
              </w:rPr>
            </w:pPr>
          </w:p>
        </w:tc>
      </w:tr>
      <w:tr w:rsidR="0092345A" w:rsidRPr="002979C9" w14:paraId="0586F569" w14:textId="77777777" w:rsidTr="00763D41">
        <w:trPr>
          <w:gridAfter w:val="1"/>
          <w:wAfter w:w="9" w:type="dxa"/>
          <w:cantSplit/>
          <w:trHeight w:val="262"/>
        </w:trPr>
        <w:tc>
          <w:tcPr>
            <w:tcW w:w="4095" w:type="dxa"/>
            <w:shd w:val="clear" w:color="auto" w:fill="auto"/>
          </w:tcPr>
          <w:p w14:paraId="0ECE2092" w14:textId="11C51116" w:rsidR="0092345A" w:rsidRPr="002979C9" w:rsidRDefault="0092345A" w:rsidP="0092345A">
            <w:pPr>
              <w:spacing w:line="240" w:lineRule="exact"/>
              <w:ind w:left="162" w:right="-225" w:hanging="180"/>
              <w:rPr>
                <w:rFonts w:asciiTheme="minorHAnsi" w:hAnsiTheme="minorHAnsi" w:cstheme="minorHAnsi"/>
                <w:szCs w:val="22"/>
              </w:rPr>
            </w:pPr>
            <w:r w:rsidRPr="002979C9">
              <w:rPr>
                <w:rFonts w:asciiTheme="minorHAnsi" w:hAnsiTheme="minorHAnsi" w:cstheme="minorHAnsi"/>
                <w:szCs w:val="22"/>
              </w:rPr>
              <w:t xml:space="preserve">Basic earnings per share </w:t>
            </w:r>
          </w:p>
        </w:tc>
        <w:tc>
          <w:tcPr>
            <w:tcW w:w="1170" w:type="dxa"/>
            <w:gridSpan w:val="2"/>
            <w:tcBorders>
              <w:bottom w:val="double" w:sz="4" w:space="0" w:color="auto"/>
            </w:tcBorders>
            <w:shd w:val="clear" w:color="auto" w:fill="auto"/>
            <w:vAlign w:val="bottom"/>
          </w:tcPr>
          <w:p w14:paraId="14C43A4A" w14:textId="0488BBB4" w:rsidR="0092345A" w:rsidRPr="002979C9" w:rsidRDefault="00E3313C" w:rsidP="0092345A">
            <w:pPr>
              <w:pStyle w:val="acctfourfigures"/>
              <w:tabs>
                <w:tab w:val="clear" w:pos="765"/>
                <w:tab w:val="decimal" w:pos="1091"/>
              </w:tabs>
              <w:spacing w:line="240" w:lineRule="atLeast"/>
              <w:ind w:right="11"/>
              <w:rPr>
                <w:rFonts w:asciiTheme="minorHAnsi" w:hAnsiTheme="minorHAnsi" w:cstheme="minorHAnsi"/>
                <w:szCs w:val="22"/>
              </w:rPr>
            </w:pPr>
            <w:r>
              <w:rPr>
                <w:rFonts w:asciiTheme="minorHAnsi" w:hAnsiTheme="minorHAnsi" w:cstheme="minorHAnsi"/>
                <w:szCs w:val="22"/>
              </w:rPr>
              <w:t>0.031</w:t>
            </w:r>
          </w:p>
        </w:tc>
        <w:tc>
          <w:tcPr>
            <w:tcW w:w="180" w:type="dxa"/>
            <w:shd w:val="clear" w:color="auto" w:fill="auto"/>
            <w:vAlign w:val="bottom"/>
          </w:tcPr>
          <w:p w14:paraId="46FCD3AB" w14:textId="77777777" w:rsidR="0092345A" w:rsidRPr="002979C9" w:rsidRDefault="0092345A" w:rsidP="0092345A">
            <w:pPr>
              <w:pStyle w:val="acctfourfigures"/>
              <w:tabs>
                <w:tab w:val="decimal" w:pos="1001"/>
              </w:tabs>
              <w:spacing w:line="240" w:lineRule="atLeast"/>
              <w:rPr>
                <w:rFonts w:asciiTheme="minorHAnsi" w:hAnsiTheme="minorHAnsi" w:cstheme="minorHAnsi"/>
                <w:szCs w:val="22"/>
              </w:rPr>
            </w:pPr>
          </w:p>
        </w:tc>
        <w:tc>
          <w:tcPr>
            <w:tcW w:w="1080" w:type="dxa"/>
            <w:tcBorders>
              <w:bottom w:val="double" w:sz="4" w:space="0" w:color="auto"/>
            </w:tcBorders>
            <w:shd w:val="clear" w:color="auto" w:fill="auto"/>
            <w:vAlign w:val="bottom"/>
          </w:tcPr>
          <w:p w14:paraId="6C511618" w14:textId="5B87D547" w:rsidR="0092345A" w:rsidRPr="000124B3" w:rsidRDefault="000124B3" w:rsidP="000124B3">
            <w:pPr>
              <w:pStyle w:val="acctfourfigures"/>
              <w:tabs>
                <w:tab w:val="clear" w:pos="765"/>
              </w:tabs>
              <w:spacing w:line="240" w:lineRule="atLeast"/>
              <w:ind w:right="36"/>
              <w:jc w:val="right"/>
              <w:rPr>
                <w:rFonts w:asciiTheme="minorHAnsi" w:hAnsiTheme="minorHAnsi" w:cstheme="minorHAnsi"/>
                <w:szCs w:val="22"/>
                <w:lang w:val="en-US"/>
              </w:rPr>
            </w:pPr>
            <w:r>
              <w:rPr>
                <w:rFonts w:asciiTheme="minorHAnsi" w:hAnsiTheme="minorHAnsi" w:cstheme="minorHAnsi"/>
                <w:szCs w:val="22"/>
                <w:lang w:val="en-US"/>
              </w:rPr>
              <w:t>0.038</w:t>
            </w:r>
          </w:p>
        </w:tc>
        <w:tc>
          <w:tcPr>
            <w:tcW w:w="183" w:type="dxa"/>
            <w:gridSpan w:val="2"/>
            <w:shd w:val="clear" w:color="auto" w:fill="auto"/>
          </w:tcPr>
          <w:p w14:paraId="7DC981CA" w14:textId="77777777" w:rsidR="0092345A" w:rsidRPr="002979C9" w:rsidRDefault="0092345A" w:rsidP="0092345A">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bottom w:val="double" w:sz="4" w:space="0" w:color="auto"/>
            </w:tcBorders>
            <w:shd w:val="clear" w:color="auto" w:fill="auto"/>
            <w:vAlign w:val="bottom"/>
          </w:tcPr>
          <w:p w14:paraId="368511F4" w14:textId="77418706" w:rsidR="0092345A" w:rsidRPr="009738F1" w:rsidRDefault="009738F1" w:rsidP="009738F1">
            <w:pPr>
              <w:pStyle w:val="acctfourfigures"/>
              <w:tabs>
                <w:tab w:val="clear" w:pos="765"/>
                <w:tab w:val="decimal" w:pos="722"/>
              </w:tabs>
              <w:spacing w:line="240" w:lineRule="atLeast"/>
              <w:ind w:right="-36"/>
              <w:rPr>
                <w:rFonts w:asciiTheme="minorHAnsi" w:hAnsiTheme="minorHAnsi" w:cstheme="minorHAnsi"/>
                <w:szCs w:val="22"/>
              </w:rPr>
            </w:pPr>
            <w:r w:rsidRPr="009738F1">
              <w:rPr>
                <w:rFonts w:asciiTheme="minorHAnsi" w:hAnsiTheme="minorHAnsi" w:cstheme="minorHAnsi"/>
                <w:szCs w:val="22"/>
              </w:rPr>
              <w:t>-</w:t>
            </w:r>
          </w:p>
        </w:tc>
        <w:tc>
          <w:tcPr>
            <w:tcW w:w="180" w:type="dxa"/>
            <w:shd w:val="clear" w:color="auto" w:fill="auto"/>
          </w:tcPr>
          <w:p w14:paraId="2A0E82F3" w14:textId="77777777" w:rsidR="0092345A" w:rsidRPr="002979C9" w:rsidRDefault="0092345A" w:rsidP="0092345A">
            <w:pPr>
              <w:pStyle w:val="acctfourfigures"/>
              <w:tabs>
                <w:tab w:val="clear" w:pos="765"/>
                <w:tab w:val="decimal" w:pos="848"/>
              </w:tabs>
              <w:spacing w:line="240" w:lineRule="atLeast"/>
              <w:ind w:right="74"/>
              <w:rPr>
                <w:rFonts w:asciiTheme="minorHAnsi" w:hAnsiTheme="minorHAnsi" w:cstheme="minorHAnsi"/>
                <w:szCs w:val="22"/>
              </w:rPr>
            </w:pPr>
          </w:p>
        </w:tc>
        <w:tc>
          <w:tcPr>
            <w:tcW w:w="1179" w:type="dxa"/>
            <w:tcBorders>
              <w:bottom w:val="double" w:sz="4" w:space="0" w:color="auto"/>
            </w:tcBorders>
            <w:shd w:val="clear" w:color="auto" w:fill="auto"/>
            <w:vAlign w:val="bottom"/>
          </w:tcPr>
          <w:p w14:paraId="09C27ECB" w14:textId="462A895E" w:rsidR="0092345A" w:rsidRPr="00571EEB" w:rsidRDefault="009738F1" w:rsidP="00571EEB">
            <w:pPr>
              <w:pStyle w:val="acctfourfigures"/>
              <w:tabs>
                <w:tab w:val="clear" w:pos="765"/>
                <w:tab w:val="decimal" w:pos="722"/>
              </w:tabs>
              <w:spacing w:line="240" w:lineRule="atLeast"/>
              <w:ind w:right="-36"/>
              <w:rPr>
                <w:rFonts w:asciiTheme="minorHAnsi" w:hAnsiTheme="minorHAnsi" w:cstheme="minorHAnsi"/>
                <w:szCs w:val="22"/>
              </w:rPr>
            </w:pPr>
            <w:r w:rsidRPr="00571EEB">
              <w:rPr>
                <w:rFonts w:asciiTheme="minorHAnsi" w:hAnsiTheme="minorHAnsi" w:cstheme="minorHAnsi"/>
                <w:szCs w:val="22"/>
              </w:rPr>
              <w:t>-</w:t>
            </w:r>
          </w:p>
        </w:tc>
      </w:tr>
      <w:tr w:rsidR="0092345A" w:rsidRPr="002979C9" w14:paraId="2FBDA033" w14:textId="77777777" w:rsidTr="00763D41">
        <w:trPr>
          <w:gridAfter w:val="1"/>
          <w:wAfter w:w="9" w:type="dxa"/>
          <w:cantSplit/>
          <w:trHeight w:val="262"/>
        </w:trPr>
        <w:tc>
          <w:tcPr>
            <w:tcW w:w="4095" w:type="dxa"/>
            <w:shd w:val="clear" w:color="auto" w:fill="auto"/>
          </w:tcPr>
          <w:p w14:paraId="25817172" w14:textId="77777777" w:rsidR="0092345A" w:rsidRPr="002979C9" w:rsidRDefault="0092345A" w:rsidP="0092345A">
            <w:pPr>
              <w:spacing w:line="240" w:lineRule="exact"/>
              <w:ind w:left="162" w:right="-225" w:hanging="180"/>
              <w:rPr>
                <w:rFonts w:asciiTheme="minorHAnsi" w:hAnsiTheme="minorHAnsi" w:cstheme="minorHAnsi"/>
                <w:szCs w:val="22"/>
              </w:rPr>
            </w:pPr>
            <w:r w:rsidRPr="002979C9">
              <w:rPr>
                <w:rFonts w:asciiTheme="minorHAnsi" w:hAnsiTheme="minorHAnsi" w:cstheme="minorHAnsi"/>
                <w:szCs w:val="22"/>
              </w:rPr>
              <w:t>Diluted earnings per share</w:t>
            </w:r>
          </w:p>
        </w:tc>
        <w:tc>
          <w:tcPr>
            <w:tcW w:w="1170" w:type="dxa"/>
            <w:gridSpan w:val="2"/>
            <w:tcBorders>
              <w:top w:val="double" w:sz="4" w:space="0" w:color="auto"/>
              <w:bottom w:val="double" w:sz="4" w:space="0" w:color="auto"/>
            </w:tcBorders>
            <w:shd w:val="clear" w:color="auto" w:fill="auto"/>
          </w:tcPr>
          <w:p w14:paraId="71E9F402" w14:textId="1269A503" w:rsidR="0092345A" w:rsidRPr="002979C9" w:rsidRDefault="00E3313C" w:rsidP="0092345A">
            <w:pPr>
              <w:pStyle w:val="acctfourfigures"/>
              <w:tabs>
                <w:tab w:val="clear" w:pos="765"/>
                <w:tab w:val="decimal" w:pos="641"/>
              </w:tabs>
              <w:spacing w:line="240" w:lineRule="atLeast"/>
              <w:ind w:right="11"/>
              <w:rPr>
                <w:rFonts w:asciiTheme="minorHAnsi" w:hAnsiTheme="minorHAnsi" w:cstheme="minorHAnsi"/>
                <w:szCs w:val="22"/>
              </w:rPr>
            </w:pPr>
            <w:r>
              <w:rPr>
                <w:rFonts w:asciiTheme="minorHAnsi" w:hAnsiTheme="minorHAnsi" w:cstheme="minorHAnsi"/>
                <w:szCs w:val="22"/>
              </w:rPr>
              <w:t>0.031</w:t>
            </w:r>
          </w:p>
        </w:tc>
        <w:tc>
          <w:tcPr>
            <w:tcW w:w="180" w:type="dxa"/>
            <w:shd w:val="clear" w:color="auto" w:fill="auto"/>
          </w:tcPr>
          <w:p w14:paraId="3742E983" w14:textId="77777777" w:rsidR="0092345A" w:rsidRPr="002979C9" w:rsidRDefault="0092345A" w:rsidP="0092345A">
            <w:pPr>
              <w:pStyle w:val="acctfourfigures"/>
              <w:tabs>
                <w:tab w:val="clear" w:pos="765"/>
                <w:tab w:val="decimal" w:pos="1541"/>
              </w:tabs>
              <w:spacing w:line="240" w:lineRule="atLeast"/>
              <w:ind w:right="101"/>
              <w:rPr>
                <w:rFonts w:asciiTheme="minorHAnsi" w:hAnsiTheme="minorHAnsi" w:cstheme="minorHAnsi"/>
                <w:szCs w:val="22"/>
              </w:rPr>
            </w:pPr>
          </w:p>
        </w:tc>
        <w:tc>
          <w:tcPr>
            <w:tcW w:w="1080" w:type="dxa"/>
            <w:tcBorders>
              <w:top w:val="double" w:sz="4" w:space="0" w:color="auto"/>
              <w:bottom w:val="double" w:sz="4" w:space="0" w:color="auto"/>
            </w:tcBorders>
            <w:shd w:val="clear" w:color="auto" w:fill="auto"/>
            <w:vAlign w:val="bottom"/>
          </w:tcPr>
          <w:p w14:paraId="1D0518F0" w14:textId="44B0DD0D" w:rsidR="0092345A" w:rsidRPr="002979C9" w:rsidRDefault="000124B3" w:rsidP="000124B3">
            <w:pPr>
              <w:pStyle w:val="acctfourfigures"/>
              <w:tabs>
                <w:tab w:val="clear" w:pos="765"/>
              </w:tabs>
              <w:spacing w:line="240" w:lineRule="atLeast"/>
              <w:ind w:right="36"/>
              <w:jc w:val="right"/>
              <w:rPr>
                <w:rFonts w:asciiTheme="minorHAnsi" w:hAnsiTheme="minorHAnsi" w:cstheme="minorHAnsi"/>
                <w:szCs w:val="28"/>
                <w:lang w:val="en-US" w:bidi="th-TH"/>
              </w:rPr>
            </w:pPr>
            <w:r>
              <w:rPr>
                <w:rFonts w:asciiTheme="minorHAnsi" w:hAnsiTheme="minorHAnsi" w:cstheme="minorHAnsi"/>
                <w:szCs w:val="28"/>
                <w:lang w:val="en-US" w:bidi="th-TH"/>
              </w:rPr>
              <w:t>0.038</w:t>
            </w:r>
          </w:p>
        </w:tc>
        <w:tc>
          <w:tcPr>
            <w:tcW w:w="183" w:type="dxa"/>
            <w:gridSpan w:val="2"/>
            <w:tcBorders>
              <w:bottom w:val="nil"/>
            </w:tcBorders>
            <w:shd w:val="clear" w:color="auto" w:fill="auto"/>
          </w:tcPr>
          <w:p w14:paraId="679A7A90" w14:textId="77777777" w:rsidR="0092345A" w:rsidRPr="002979C9" w:rsidRDefault="0092345A" w:rsidP="0092345A">
            <w:pPr>
              <w:pStyle w:val="acctfourfigures"/>
              <w:tabs>
                <w:tab w:val="clear" w:pos="765"/>
                <w:tab w:val="decimal" w:pos="731"/>
              </w:tabs>
              <w:spacing w:line="240" w:lineRule="atLeast"/>
              <w:ind w:right="11"/>
              <w:rPr>
                <w:rFonts w:asciiTheme="minorHAnsi" w:hAnsiTheme="minorHAnsi" w:cstheme="minorHAnsi"/>
                <w:szCs w:val="22"/>
              </w:rPr>
            </w:pPr>
          </w:p>
        </w:tc>
        <w:tc>
          <w:tcPr>
            <w:tcW w:w="1167" w:type="dxa"/>
            <w:gridSpan w:val="2"/>
            <w:tcBorders>
              <w:top w:val="double" w:sz="4" w:space="0" w:color="auto"/>
              <w:bottom w:val="double" w:sz="4" w:space="0" w:color="auto"/>
            </w:tcBorders>
            <w:shd w:val="clear" w:color="auto" w:fill="auto"/>
          </w:tcPr>
          <w:p w14:paraId="2C5CDC2D" w14:textId="27E5EFCF" w:rsidR="0092345A" w:rsidRPr="009738F1" w:rsidRDefault="009738F1" w:rsidP="009738F1">
            <w:pPr>
              <w:pStyle w:val="acctfourfigures"/>
              <w:tabs>
                <w:tab w:val="clear" w:pos="765"/>
                <w:tab w:val="decimal" w:pos="722"/>
              </w:tabs>
              <w:spacing w:line="240" w:lineRule="atLeast"/>
              <w:ind w:right="-36"/>
              <w:rPr>
                <w:rFonts w:asciiTheme="minorHAnsi" w:hAnsiTheme="minorHAnsi" w:cstheme="minorHAnsi"/>
                <w:szCs w:val="22"/>
              </w:rPr>
            </w:pPr>
            <w:r w:rsidRPr="009738F1">
              <w:rPr>
                <w:rFonts w:asciiTheme="minorHAnsi" w:hAnsiTheme="minorHAnsi" w:cstheme="minorHAnsi"/>
                <w:szCs w:val="22"/>
              </w:rPr>
              <w:t>-</w:t>
            </w:r>
          </w:p>
        </w:tc>
        <w:tc>
          <w:tcPr>
            <w:tcW w:w="180" w:type="dxa"/>
            <w:tcBorders>
              <w:bottom w:val="nil"/>
            </w:tcBorders>
            <w:shd w:val="clear" w:color="auto" w:fill="auto"/>
          </w:tcPr>
          <w:p w14:paraId="0177797A" w14:textId="77777777" w:rsidR="0092345A" w:rsidRPr="002979C9" w:rsidRDefault="0092345A" w:rsidP="0092345A">
            <w:pPr>
              <w:pStyle w:val="acctfourfigures"/>
              <w:tabs>
                <w:tab w:val="clear" w:pos="765"/>
                <w:tab w:val="decimal" w:pos="848"/>
              </w:tabs>
              <w:spacing w:line="240" w:lineRule="atLeast"/>
              <w:ind w:right="74"/>
              <w:rPr>
                <w:rFonts w:asciiTheme="minorHAnsi" w:hAnsiTheme="minorHAnsi" w:cstheme="minorHAnsi"/>
                <w:szCs w:val="22"/>
              </w:rPr>
            </w:pPr>
          </w:p>
        </w:tc>
        <w:tc>
          <w:tcPr>
            <w:tcW w:w="1179" w:type="dxa"/>
            <w:tcBorders>
              <w:top w:val="double" w:sz="4" w:space="0" w:color="auto"/>
              <w:bottom w:val="double" w:sz="4" w:space="0" w:color="auto"/>
            </w:tcBorders>
            <w:shd w:val="clear" w:color="auto" w:fill="auto"/>
            <w:vAlign w:val="bottom"/>
          </w:tcPr>
          <w:p w14:paraId="5F7BE99A" w14:textId="68E4C326" w:rsidR="0092345A" w:rsidRPr="00571EEB" w:rsidRDefault="009738F1" w:rsidP="00571EEB">
            <w:pPr>
              <w:pStyle w:val="acctfourfigures"/>
              <w:tabs>
                <w:tab w:val="clear" w:pos="765"/>
                <w:tab w:val="decimal" w:pos="722"/>
              </w:tabs>
              <w:spacing w:line="240" w:lineRule="atLeast"/>
              <w:ind w:right="-36"/>
              <w:rPr>
                <w:rFonts w:asciiTheme="minorHAnsi" w:hAnsiTheme="minorHAnsi" w:cstheme="minorHAnsi"/>
                <w:szCs w:val="22"/>
              </w:rPr>
            </w:pPr>
            <w:r w:rsidRPr="00571EEB">
              <w:rPr>
                <w:rFonts w:asciiTheme="minorHAnsi" w:hAnsiTheme="minorHAnsi" w:cstheme="minorHAnsi"/>
                <w:szCs w:val="22"/>
              </w:rPr>
              <w:t>-</w:t>
            </w:r>
          </w:p>
        </w:tc>
      </w:tr>
    </w:tbl>
    <w:p w14:paraId="18B78F02" w14:textId="77777777" w:rsidR="002979C9" w:rsidRPr="002979C9" w:rsidRDefault="002979C9" w:rsidP="002979C9">
      <w:pPr>
        <w:ind w:left="540"/>
        <w:jc w:val="both"/>
        <w:rPr>
          <w:rFonts w:asciiTheme="minorHAnsi" w:hAnsiTheme="minorHAnsi" w:cstheme="minorHAnsi"/>
          <w:szCs w:val="22"/>
        </w:rPr>
      </w:pPr>
    </w:p>
    <w:tbl>
      <w:tblPr>
        <w:tblW w:w="9234" w:type="dxa"/>
        <w:tblInd w:w="459" w:type="dxa"/>
        <w:tblLayout w:type="fixed"/>
        <w:tblCellMar>
          <w:left w:w="79" w:type="dxa"/>
          <w:right w:w="79" w:type="dxa"/>
        </w:tblCellMar>
        <w:tblLook w:val="0000" w:firstRow="0" w:lastRow="0" w:firstColumn="0" w:lastColumn="0" w:noHBand="0" w:noVBand="0"/>
      </w:tblPr>
      <w:tblGrid>
        <w:gridCol w:w="4095"/>
        <w:gridCol w:w="1170"/>
        <w:gridCol w:w="180"/>
        <w:gridCol w:w="1071"/>
        <w:gridCol w:w="180"/>
        <w:gridCol w:w="1179"/>
        <w:gridCol w:w="180"/>
        <w:gridCol w:w="1179"/>
      </w:tblGrid>
      <w:tr w:rsidR="002979C9" w:rsidRPr="002979C9" w14:paraId="59BBFE05" w14:textId="77777777" w:rsidTr="00763D41">
        <w:trPr>
          <w:cantSplit/>
        </w:trPr>
        <w:tc>
          <w:tcPr>
            <w:tcW w:w="4095" w:type="dxa"/>
          </w:tcPr>
          <w:p w14:paraId="54F60855" w14:textId="77777777" w:rsidR="002979C9" w:rsidRPr="002979C9" w:rsidRDefault="002979C9" w:rsidP="004F7062">
            <w:pPr>
              <w:spacing w:line="240" w:lineRule="atLeast"/>
              <w:ind w:left="180" w:right="-79" w:hanging="180"/>
              <w:rPr>
                <w:rFonts w:asciiTheme="minorHAnsi" w:hAnsiTheme="minorHAnsi" w:cstheme="minorHAnsi"/>
                <w:b/>
                <w:bCs/>
                <w:i/>
                <w:iCs/>
                <w:color w:val="0000FF"/>
                <w:szCs w:val="22"/>
              </w:rPr>
            </w:pPr>
            <w:r w:rsidRPr="002979C9">
              <w:rPr>
                <w:rFonts w:asciiTheme="minorHAnsi" w:hAnsiTheme="minorHAnsi" w:cstheme="minorHAnsi"/>
                <w:b/>
                <w:bCs/>
                <w:i/>
                <w:iCs/>
                <w:szCs w:val="22"/>
              </w:rPr>
              <w:t>Cash flows from (used in) discontinued operation</w:t>
            </w:r>
          </w:p>
        </w:tc>
        <w:tc>
          <w:tcPr>
            <w:tcW w:w="1170" w:type="dxa"/>
            <w:shd w:val="clear" w:color="auto" w:fill="auto"/>
            <w:vAlign w:val="bottom"/>
          </w:tcPr>
          <w:p w14:paraId="7DAA7F17" w14:textId="77777777" w:rsidR="002979C9" w:rsidRPr="002979C9" w:rsidRDefault="002979C9"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shd w:val="clear" w:color="auto" w:fill="auto"/>
            <w:vAlign w:val="bottom"/>
          </w:tcPr>
          <w:p w14:paraId="10DA89DF" w14:textId="77777777" w:rsidR="002979C9" w:rsidRPr="002979C9" w:rsidRDefault="002979C9" w:rsidP="004F7062">
            <w:pPr>
              <w:pStyle w:val="acctfourfigures"/>
              <w:spacing w:line="240" w:lineRule="atLeast"/>
              <w:rPr>
                <w:rFonts w:asciiTheme="minorHAnsi" w:hAnsiTheme="minorHAnsi" w:cstheme="minorHAnsi"/>
                <w:b/>
                <w:bCs/>
                <w:szCs w:val="22"/>
              </w:rPr>
            </w:pPr>
          </w:p>
        </w:tc>
        <w:tc>
          <w:tcPr>
            <w:tcW w:w="1071" w:type="dxa"/>
            <w:shd w:val="clear" w:color="auto" w:fill="auto"/>
            <w:vAlign w:val="bottom"/>
          </w:tcPr>
          <w:p w14:paraId="2AE7F4DF" w14:textId="77777777" w:rsidR="002979C9" w:rsidRPr="002979C9" w:rsidRDefault="002979C9"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tcPr>
          <w:p w14:paraId="1FA9E615" w14:textId="77777777" w:rsidR="002979C9" w:rsidRPr="002979C9" w:rsidRDefault="002979C9"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179" w:type="dxa"/>
            <w:vAlign w:val="bottom"/>
          </w:tcPr>
          <w:p w14:paraId="53EC69A7" w14:textId="77777777" w:rsidR="002979C9" w:rsidRPr="002979C9" w:rsidRDefault="002979C9"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tcPr>
          <w:p w14:paraId="2F9E0416" w14:textId="77777777" w:rsidR="002979C9" w:rsidRPr="002979C9" w:rsidRDefault="002979C9" w:rsidP="004F7062">
            <w:pPr>
              <w:pStyle w:val="acctfourfigures"/>
              <w:tabs>
                <w:tab w:val="clear" w:pos="765"/>
                <w:tab w:val="decimal" w:pos="731"/>
              </w:tabs>
              <w:spacing w:line="240" w:lineRule="atLeast"/>
              <w:ind w:right="11"/>
              <w:rPr>
                <w:rFonts w:asciiTheme="minorHAnsi" w:hAnsiTheme="minorHAnsi" w:cstheme="minorHAnsi"/>
                <w:szCs w:val="22"/>
              </w:rPr>
            </w:pPr>
          </w:p>
        </w:tc>
        <w:tc>
          <w:tcPr>
            <w:tcW w:w="1179" w:type="dxa"/>
          </w:tcPr>
          <w:p w14:paraId="5C0F805B" w14:textId="77777777" w:rsidR="002979C9" w:rsidRPr="002979C9" w:rsidRDefault="002979C9" w:rsidP="004F7062">
            <w:pPr>
              <w:pStyle w:val="acctfourfigures"/>
              <w:tabs>
                <w:tab w:val="clear" w:pos="765"/>
                <w:tab w:val="decimal" w:pos="731"/>
              </w:tabs>
              <w:spacing w:line="240" w:lineRule="atLeast"/>
              <w:ind w:right="11"/>
              <w:rPr>
                <w:rFonts w:asciiTheme="minorHAnsi" w:hAnsiTheme="minorHAnsi" w:cstheme="minorHAnsi"/>
                <w:szCs w:val="22"/>
              </w:rPr>
            </w:pPr>
          </w:p>
        </w:tc>
      </w:tr>
      <w:tr w:rsidR="002979C9" w:rsidRPr="002979C9" w14:paraId="77545C1C" w14:textId="77777777" w:rsidTr="00763D41">
        <w:trPr>
          <w:cantSplit/>
        </w:trPr>
        <w:tc>
          <w:tcPr>
            <w:tcW w:w="4095" w:type="dxa"/>
          </w:tcPr>
          <w:p w14:paraId="1C0CF34A" w14:textId="383120AE" w:rsidR="002979C9" w:rsidRPr="002979C9" w:rsidRDefault="002979C9" w:rsidP="004F7062">
            <w:pPr>
              <w:spacing w:line="240" w:lineRule="atLeast"/>
              <w:ind w:left="180" w:hanging="180"/>
              <w:rPr>
                <w:rFonts w:asciiTheme="minorHAnsi" w:hAnsiTheme="minorHAnsi" w:cstheme="minorHAnsi"/>
                <w:szCs w:val="22"/>
              </w:rPr>
            </w:pPr>
            <w:r w:rsidRPr="002979C9">
              <w:rPr>
                <w:rFonts w:asciiTheme="minorHAnsi" w:hAnsiTheme="minorHAnsi" w:cstheme="minorHAnsi"/>
                <w:szCs w:val="22"/>
              </w:rPr>
              <w:t>Net cash from operating activities</w:t>
            </w:r>
          </w:p>
        </w:tc>
        <w:tc>
          <w:tcPr>
            <w:tcW w:w="1170" w:type="dxa"/>
            <w:shd w:val="clear" w:color="auto" w:fill="auto"/>
            <w:vAlign w:val="bottom"/>
          </w:tcPr>
          <w:p w14:paraId="37DE1FD2" w14:textId="4777BBC1" w:rsidR="002979C9" w:rsidRPr="00E62E01" w:rsidRDefault="00E62E01" w:rsidP="004F7062">
            <w:pPr>
              <w:pStyle w:val="acctfourfigures"/>
              <w:tabs>
                <w:tab w:val="clear" w:pos="765"/>
                <w:tab w:val="decimal" w:pos="1091"/>
              </w:tabs>
              <w:spacing w:line="240" w:lineRule="atLeast"/>
              <w:ind w:right="11"/>
              <w:rPr>
                <w:rFonts w:asciiTheme="minorHAnsi" w:hAnsiTheme="minorHAnsi" w:cstheme="minorHAnsi"/>
                <w:szCs w:val="22"/>
                <w:lang w:val="en-US"/>
              </w:rPr>
            </w:pPr>
            <w:r>
              <w:rPr>
                <w:rFonts w:asciiTheme="minorHAnsi" w:hAnsiTheme="minorHAnsi" w:cstheme="minorHAnsi"/>
                <w:szCs w:val="22"/>
                <w:lang w:val="en-US"/>
              </w:rPr>
              <w:t>339,475</w:t>
            </w:r>
          </w:p>
        </w:tc>
        <w:tc>
          <w:tcPr>
            <w:tcW w:w="180" w:type="dxa"/>
            <w:shd w:val="clear" w:color="auto" w:fill="auto"/>
            <w:vAlign w:val="bottom"/>
          </w:tcPr>
          <w:p w14:paraId="5F778F22" w14:textId="77777777" w:rsidR="002979C9" w:rsidRPr="002979C9" w:rsidRDefault="002979C9" w:rsidP="004F7062">
            <w:pPr>
              <w:pStyle w:val="acctfourfigures"/>
              <w:spacing w:line="240" w:lineRule="atLeast"/>
              <w:rPr>
                <w:rFonts w:asciiTheme="minorHAnsi" w:hAnsiTheme="minorHAnsi" w:cstheme="minorHAnsi"/>
                <w:b/>
                <w:bCs/>
                <w:szCs w:val="22"/>
              </w:rPr>
            </w:pPr>
          </w:p>
        </w:tc>
        <w:tc>
          <w:tcPr>
            <w:tcW w:w="1071" w:type="dxa"/>
            <w:shd w:val="clear" w:color="auto" w:fill="auto"/>
          </w:tcPr>
          <w:p w14:paraId="08BAEF03" w14:textId="19A51B9F" w:rsidR="002979C9" w:rsidRPr="002979C9" w:rsidRDefault="00CC454F" w:rsidP="004F7062">
            <w:pPr>
              <w:pStyle w:val="acctfourfigures"/>
              <w:tabs>
                <w:tab w:val="clear" w:pos="765"/>
                <w:tab w:val="decimal" w:pos="1091"/>
              </w:tabs>
              <w:spacing w:line="240" w:lineRule="atLeast"/>
              <w:ind w:right="11"/>
              <w:rPr>
                <w:rFonts w:asciiTheme="minorHAnsi" w:hAnsiTheme="minorHAnsi" w:cstheme="minorHAnsi"/>
                <w:szCs w:val="22"/>
              </w:rPr>
            </w:pPr>
            <w:r>
              <w:rPr>
                <w:rFonts w:asciiTheme="minorHAnsi" w:hAnsiTheme="minorHAnsi" w:cstheme="minorHAnsi"/>
                <w:szCs w:val="22"/>
              </w:rPr>
              <w:t>259,473</w:t>
            </w:r>
          </w:p>
        </w:tc>
        <w:tc>
          <w:tcPr>
            <w:tcW w:w="180" w:type="dxa"/>
          </w:tcPr>
          <w:p w14:paraId="066FE989" w14:textId="77777777" w:rsidR="002979C9" w:rsidRPr="002979C9" w:rsidRDefault="002979C9" w:rsidP="004F7062">
            <w:pPr>
              <w:pStyle w:val="acctfourfigures"/>
              <w:tabs>
                <w:tab w:val="clear" w:pos="765"/>
                <w:tab w:val="decimal" w:pos="1091"/>
              </w:tabs>
              <w:spacing w:line="240" w:lineRule="atLeast"/>
              <w:ind w:right="11"/>
              <w:rPr>
                <w:rFonts w:asciiTheme="minorHAnsi" w:hAnsiTheme="minorHAnsi" w:cstheme="minorHAnsi"/>
                <w:szCs w:val="22"/>
              </w:rPr>
            </w:pPr>
          </w:p>
        </w:tc>
        <w:tc>
          <w:tcPr>
            <w:tcW w:w="1179" w:type="dxa"/>
            <w:vAlign w:val="bottom"/>
          </w:tcPr>
          <w:p w14:paraId="0E5EDD07" w14:textId="55EE4A9B" w:rsidR="002979C9" w:rsidRPr="002979C9" w:rsidRDefault="00571EEB" w:rsidP="00571EEB">
            <w:pPr>
              <w:pStyle w:val="acctfourfigures"/>
              <w:tabs>
                <w:tab w:val="clear" w:pos="765"/>
                <w:tab w:val="decimal" w:pos="722"/>
              </w:tabs>
              <w:spacing w:line="240" w:lineRule="atLeast"/>
              <w:ind w:right="-36"/>
              <w:rPr>
                <w:rFonts w:asciiTheme="minorHAnsi" w:hAnsiTheme="minorHAnsi" w:cstheme="minorHAnsi"/>
                <w:szCs w:val="22"/>
              </w:rPr>
            </w:pPr>
            <w:r>
              <w:rPr>
                <w:rFonts w:asciiTheme="minorHAnsi" w:hAnsiTheme="minorHAnsi" w:cstheme="minorHAnsi"/>
                <w:szCs w:val="22"/>
              </w:rPr>
              <w:t>-</w:t>
            </w:r>
          </w:p>
        </w:tc>
        <w:tc>
          <w:tcPr>
            <w:tcW w:w="180" w:type="dxa"/>
          </w:tcPr>
          <w:p w14:paraId="6852081E" w14:textId="77777777" w:rsidR="002979C9" w:rsidRPr="002979C9" w:rsidRDefault="002979C9" w:rsidP="004F7062">
            <w:pPr>
              <w:pStyle w:val="acctfourfigures"/>
              <w:tabs>
                <w:tab w:val="clear" w:pos="765"/>
                <w:tab w:val="decimal" w:pos="1091"/>
              </w:tabs>
              <w:spacing w:line="240" w:lineRule="atLeast"/>
              <w:ind w:right="11"/>
              <w:rPr>
                <w:rFonts w:asciiTheme="minorHAnsi" w:hAnsiTheme="minorHAnsi" w:cstheme="minorHAnsi"/>
                <w:szCs w:val="22"/>
              </w:rPr>
            </w:pPr>
          </w:p>
        </w:tc>
        <w:tc>
          <w:tcPr>
            <w:tcW w:w="1179" w:type="dxa"/>
            <w:vAlign w:val="bottom"/>
          </w:tcPr>
          <w:p w14:paraId="2E0E580B" w14:textId="54B01C5A" w:rsidR="002979C9" w:rsidRPr="00571EEB" w:rsidRDefault="00571EEB" w:rsidP="00571EEB">
            <w:pPr>
              <w:pStyle w:val="acctfourfigures"/>
              <w:tabs>
                <w:tab w:val="clear" w:pos="765"/>
                <w:tab w:val="decimal" w:pos="722"/>
              </w:tabs>
              <w:spacing w:line="240" w:lineRule="atLeast"/>
              <w:ind w:right="-36"/>
              <w:rPr>
                <w:rFonts w:asciiTheme="minorHAnsi" w:hAnsiTheme="minorHAnsi" w:cstheme="minorHAnsi"/>
                <w:szCs w:val="22"/>
              </w:rPr>
            </w:pPr>
            <w:r w:rsidRPr="00571EEB">
              <w:rPr>
                <w:rFonts w:asciiTheme="minorHAnsi" w:hAnsiTheme="minorHAnsi" w:cstheme="minorHAnsi"/>
                <w:szCs w:val="22"/>
              </w:rPr>
              <w:t>-</w:t>
            </w:r>
          </w:p>
        </w:tc>
      </w:tr>
      <w:tr w:rsidR="002979C9" w:rsidRPr="002979C9" w14:paraId="6D9D2091" w14:textId="77777777" w:rsidTr="00763D41">
        <w:trPr>
          <w:cantSplit/>
        </w:trPr>
        <w:tc>
          <w:tcPr>
            <w:tcW w:w="4095" w:type="dxa"/>
          </w:tcPr>
          <w:p w14:paraId="7A5E8E43" w14:textId="1FA4E9D2" w:rsidR="002979C9" w:rsidRPr="002979C9" w:rsidRDefault="002979C9" w:rsidP="004F7062">
            <w:pPr>
              <w:spacing w:line="240" w:lineRule="atLeast"/>
              <w:ind w:left="180" w:hanging="180"/>
              <w:rPr>
                <w:rFonts w:asciiTheme="minorHAnsi" w:hAnsiTheme="minorHAnsi" w:cstheme="minorHAnsi"/>
                <w:szCs w:val="22"/>
              </w:rPr>
            </w:pPr>
            <w:r w:rsidRPr="002979C9">
              <w:rPr>
                <w:rFonts w:asciiTheme="minorHAnsi" w:hAnsiTheme="minorHAnsi" w:cstheme="minorHAnsi"/>
                <w:szCs w:val="22"/>
              </w:rPr>
              <w:t>Net cash used in investing activities</w:t>
            </w:r>
          </w:p>
        </w:tc>
        <w:tc>
          <w:tcPr>
            <w:tcW w:w="1170" w:type="dxa"/>
            <w:shd w:val="clear" w:color="auto" w:fill="auto"/>
            <w:vAlign w:val="bottom"/>
          </w:tcPr>
          <w:p w14:paraId="1884965B" w14:textId="6F35AC3D" w:rsidR="002979C9" w:rsidRPr="002979C9" w:rsidRDefault="0070554A" w:rsidP="00491464">
            <w:pPr>
              <w:pStyle w:val="acctfourfigures"/>
              <w:tabs>
                <w:tab w:val="clear" w:pos="765"/>
                <w:tab w:val="decimal" w:pos="1091"/>
              </w:tabs>
              <w:spacing w:line="240" w:lineRule="atLeast"/>
              <w:ind w:right="-54"/>
              <w:rPr>
                <w:rFonts w:asciiTheme="minorHAnsi" w:hAnsiTheme="minorHAnsi" w:cstheme="minorHAnsi"/>
                <w:szCs w:val="22"/>
              </w:rPr>
            </w:pPr>
            <w:r>
              <w:rPr>
                <w:rFonts w:asciiTheme="minorHAnsi" w:hAnsiTheme="minorHAnsi" w:cstheme="minorHAnsi"/>
                <w:szCs w:val="22"/>
              </w:rPr>
              <w:t>(30,418)</w:t>
            </w:r>
          </w:p>
        </w:tc>
        <w:tc>
          <w:tcPr>
            <w:tcW w:w="180" w:type="dxa"/>
            <w:shd w:val="clear" w:color="auto" w:fill="auto"/>
            <w:vAlign w:val="bottom"/>
          </w:tcPr>
          <w:p w14:paraId="3188D7D5" w14:textId="77777777" w:rsidR="002979C9" w:rsidRPr="002979C9" w:rsidRDefault="002979C9" w:rsidP="004F7062">
            <w:pPr>
              <w:pStyle w:val="acctfourfigures"/>
              <w:spacing w:line="240" w:lineRule="atLeast"/>
              <w:rPr>
                <w:rFonts w:asciiTheme="minorHAnsi" w:hAnsiTheme="minorHAnsi" w:cstheme="minorHAnsi"/>
                <w:b/>
                <w:bCs/>
                <w:szCs w:val="22"/>
              </w:rPr>
            </w:pPr>
          </w:p>
        </w:tc>
        <w:tc>
          <w:tcPr>
            <w:tcW w:w="1071" w:type="dxa"/>
            <w:shd w:val="clear" w:color="auto" w:fill="auto"/>
          </w:tcPr>
          <w:p w14:paraId="69CCD7C0" w14:textId="52FA5417" w:rsidR="002979C9" w:rsidRPr="002979C9" w:rsidRDefault="0082719A" w:rsidP="00491464">
            <w:pPr>
              <w:pStyle w:val="acctfourfigures"/>
              <w:tabs>
                <w:tab w:val="clear" w:pos="765"/>
                <w:tab w:val="decimal" w:pos="1091"/>
              </w:tabs>
              <w:spacing w:line="240" w:lineRule="atLeast"/>
              <w:ind w:right="-46"/>
              <w:rPr>
                <w:rFonts w:asciiTheme="minorHAnsi" w:hAnsiTheme="minorHAnsi" w:cstheme="minorHAnsi"/>
                <w:szCs w:val="22"/>
              </w:rPr>
            </w:pPr>
            <w:r>
              <w:rPr>
                <w:rFonts w:asciiTheme="minorHAnsi" w:hAnsiTheme="minorHAnsi" w:cstheme="minorHAnsi"/>
                <w:szCs w:val="22"/>
              </w:rPr>
              <w:t>(91,</w:t>
            </w:r>
            <w:r w:rsidR="0074523A">
              <w:rPr>
                <w:rFonts w:asciiTheme="minorHAnsi" w:hAnsiTheme="minorHAnsi" w:cstheme="minorHAnsi"/>
                <w:szCs w:val="22"/>
              </w:rPr>
              <w:t>739)</w:t>
            </w:r>
          </w:p>
        </w:tc>
        <w:tc>
          <w:tcPr>
            <w:tcW w:w="180" w:type="dxa"/>
          </w:tcPr>
          <w:p w14:paraId="727DC4A0" w14:textId="77777777" w:rsidR="002979C9" w:rsidRPr="002979C9" w:rsidRDefault="002979C9" w:rsidP="004F7062">
            <w:pPr>
              <w:pStyle w:val="acctfourfigures"/>
              <w:tabs>
                <w:tab w:val="clear" w:pos="765"/>
                <w:tab w:val="decimal" w:pos="1091"/>
              </w:tabs>
              <w:spacing w:line="240" w:lineRule="atLeast"/>
              <w:ind w:right="11"/>
              <w:rPr>
                <w:rFonts w:asciiTheme="minorHAnsi" w:hAnsiTheme="minorHAnsi" w:cstheme="minorHAnsi"/>
                <w:szCs w:val="22"/>
              </w:rPr>
            </w:pPr>
          </w:p>
        </w:tc>
        <w:tc>
          <w:tcPr>
            <w:tcW w:w="1179" w:type="dxa"/>
            <w:vAlign w:val="bottom"/>
          </w:tcPr>
          <w:p w14:paraId="5DED3332" w14:textId="31B0F0FB" w:rsidR="002979C9" w:rsidRPr="002979C9" w:rsidRDefault="00571EEB" w:rsidP="00571EEB">
            <w:pPr>
              <w:pStyle w:val="acctfourfigures"/>
              <w:tabs>
                <w:tab w:val="clear" w:pos="765"/>
                <w:tab w:val="decimal" w:pos="722"/>
              </w:tabs>
              <w:spacing w:line="240" w:lineRule="atLeast"/>
              <w:ind w:right="-36"/>
              <w:rPr>
                <w:rFonts w:asciiTheme="minorHAnsi" w:hAnsiTheme="minorHAnsi" w:cstheme="minorHAnsi"/>
                <w:szCs w:val="22"/>
              </w:rPr>
            </w:pPr>
            <w:r>
              <w:rPr>
                <w:rFonts w:asciiTheme="minorHAnsi" w:hAnsiTheme="minorHAnsi" w:cstheme="minorHAnsi"/>
                <w:szCs w:val="22"/>
              </w:rPr>
              <w:t>-</w:t>
            </w:r>
          </w:p>
        </w:tc>
        <w:tc>
          <w:tcPr>
            <w:tcW w:w="180" w:type="dxa"/>
          </w:tcPr>
          <w:p w14:paraId="6FD1F5C7" w14:textId="77777777" w:rsidR="002979C9" w:rsidRPr="002979C9" w:rsidRDefault="002979C9" w:rsidP="004F7062">
            <w:pPr>
              <w:pStyle w:val="acctfourfigures"/>
              <w:tabs>
                <w:tab w:val="clear" w:pos="765"/>
                <w:tab w:val="decimal" w:pos="1091"/>
              </w:tabs>
              <w:spacing w:line="240" w:lineRule="atLeast"/>
              <w:ind w:right="11"/>
              <w:rPr>
                <w:rFonts w:asciiTheme="minorHAnsi" w:hAnsiTheme="minorHAnsi" w:cstheme="minorHAnsi"/>
                <w:szCs w:val="22"/>
              </w:rPr>
            </w:pPr>
          </w:p>
        </w:tc>
        <w:tc>
          <w:tcPr>
            <w:tcW w:w="1179" w:type="dxa"/>
            <w:vAlign w:val="bottom"/>
          </w:tcPr>
          <w:p w14:paraId="64CED3B8" w14:textId="033C8144" w:rsidR="002979C9" w:rsidRPr="00571EEB" w:rsidRDefault="00571EEB" w:rsidP="00571EEB">
            <w:pPr>
              <w:pStyle w:val="acctfourfigures"/>
              <w:tabs>
                <w:tab w:val="clear" w:pos="765"/>
                <w:tab w:val="decimal" w:pos="722"/>
              </w:tabs>
              <w:spacing w:line="240" w:lineRule="atLeast"/>
              <w:ind w:right="-36"/>
              <w:rPr>
                <w:rFonts w:asciiTheme="minorHAnsi" w:hAnsiTheme="minorHAnsi" w:cstheme="minorHAnsi"/>
                <w:szCs w:val="22"/>
              </w:rPr>
            </w:pPr>
            <w:r w:rsidRPr="00571EEB">
              <w:rPr>
                <w:rFonts w:asciiTheme="minorHAnsi" w:hAnsiTheme="minorHAnsi" w:cstheme="minorHAnsi"/>
                <w:szCs w:val="22"/>
              </w:rPr>
              <w:t>-</w:t>
            </w:r>
          </w:p>
        </w:tc>
      </w:tr>
      <w:tr w:rsidR="002979C9" w:rsidRPr="002979C9" w14:paraId="3818547C" w14:textId="77777777" w:rsidTr="00763D41">
        <w:trPr>
          <w:cantSplit/>
        </w:trPr>
        <w:tc>
          <w:tcPr>
            <w:tcW w:w="4095" w:type="dxa"/>
          </w:tcPr>
          <w:p w14:paraId="3FF75C01" w14:textId="7A7EE532" w:rsidR="002979C9" w:rsidRPr="002979C9" w:rsidRDefault="002979C9" w:rsidP="004F7062">
            <w:pPr>
              <w:spacing w:line="240" w:lineRule="atLeast"/>
              <w:ind w:left="180" w:hanging="180"/>
              <w:rPr>
                <w:rFonts w:asciiTheme="minorHAnsi" w:hAnsiTheme="minorHAnsi" w:cstheme="minorHAnsi"/>
                <w:szCs w:val="22"/>
              </w:rPr>
            </w:pPr>
            <w:r w:rsidRPr="002979C9">
              <w:rPr>
                <w:rFonts w:asciiTheme="minorHAnsi" w:hAnsiTheme="minorHAnsi" w:cstheme="minorHAnsi"/>
                <w:szCs w:val="22"/>
              </w:rPr>
              <w:t>Net cash used in financing activities</w:t>
            </w:r>
          </w:p>
        </w:tc>
        <w:tc>
          <w:tcPr>
            <w:tcW w:w="1170" w:type="dxa"/>
            <w:tcBorders>
              <w:bottom w:val="single" w:sz="4" w:space="0" w:color="auto"/>
            </w:tcBorders>
            <w:shd w:val="clear" w:color="auto" w:fill="auto"/>
          </w:tcPr>
          <w:p w14:paraId="0F9159A0" w14:textId="5864D1F9" w:rsidR="002979C9" w:rsidRPr="002979C9" w:rsidRDefault="00C0296F" w:rsidP="00491464">
            <w:pPr>
              <w:pStyle w:val="acctfourfigures"/>
              <w:tabs>
                <w:tab w:val="clear" w:pos="765"/>
                <w:tab w:val="decimal" w:pos="1541"/>
              </w:tabs>
              <w:spacing w:line="240" w:lineRule="atLeast"/>
              <w:ind w:right="-54"/>
              <w:rPr>
                <w:rFonts w:asciiTheme="minorHAnsi" w:hAnsiTheme="minorHAnsi" w:cstheme="minorHAnsi"/>
                <w:szCs w:val="22"/>
              </w:rPr>
            </w:pPr>
            <w:r>
              <w:rPr>
                <w:rFonts w:asciiTheme="minorHAnsi" w:hAnsiTheme="minorHAnsi" w:cstheme="minorHAnsi"/>
                <w:szCs w:val="22"/>
              </w:rPr>
              <w:t>(308,</w:t>
            </w:r>
            <w:r w:rsidR="00BA5B88">
              <w:rPr>
                <w:rFonts w:asciiTheme="minorHAnsi" w:hAnsiTheme="minorHAnsi" w:cstheme="minorHAnsi"/>
                <w:szCs w:val="22"/>
              </w:rPr>
              <w:t>848)</w:t>
            </w:r>
          </w:p>
        </w:tc>
        <w:tc>
          <w:tcPr>
            <w:tcW w:w="180" w:type="dxa"/>
            <w:shd w:val="clear" w:color="auto" w:fill="auto"/>
            <w:vAlign w:val="bottom"/>
          </w:tcPr>
          <w:p w14:paraId="5627F8A2" w14:textId="77777777" w:rsidR="002979C9" w:rsidRPr="002979C9" w:rsidRDefault="002979C9" w:rsidP="004F7062">
            <w:pPr>
              <w:pStyle w:val="acctfourfigures"/>
              <w:spacing w:line="240" w:lineRule="atLeast"/>
              <w:rPr>
                <w:rFonts w:asciiTheme="minorHAnsi" w:hAnsiTheme="minorHAnsi" w:cstheme="minorHAnsi"/>
                <w:szCs w:val="22"/>
              </w:rPr>
            </w:pPr>
          </w:p>
        </w:tc>
        <w:tc>
          <w:tcPr>
            <w:tcW w:w="1071" w:type="dxa"/>
            <w:tcBorders>
              <w:bottom w:val="single" w:sz="4" w:space="0" w:color="auto"/>
            </w:tcBorders>
            <w:shd w:val="clear" w:color="auto" w:fill="auto"/>
          </w:tcPr>
          <w:p w14:paraId="567A50D1" w14:textId="2187037E" w:rsidR="002979C9" w:rsidRPr="002979C9" w:rsidRDefault="00F3701E" w:rsidP="00491464">
            <w:pPr>
              <w:pStyle w:val="acctfourfigures"/>
              <w:tabs>
                <w:tab w:val="clear" w:pos="765"/>
                <w:tab w:val="decimal" w:pos="1091"/>
              </w:tabs>
              <w:spacing w:line="240" w:lineRule="atLeast"/>
              <w:ind w:right="-46"/>
              <w:rPr>
                <w:rFonts w:asciiTheme="minorHAnsi" w:hAnsiTheme="minorHAnsi" w:cstheme="minorHAnsi"/>
                <w:szCs w:val="22"/>
              </w:rPr>
            </w:pPr>
            <w:r>
              <w:rPr>
                <w:rFonts w:asciiTheme="minorHAnsi" w:hAnsiTheme="minorHAnsi" w:cstheme="minorHAnsi"/>
                <w:szCs w:val="22"/>
              </w:rPr>
              <w:t>(167,400)</w:t>
            </w:r>
          </w:p>
        </w:tc>
        <w:tc>
          <w:tcPr>
            <w:tcW w:w="180" w:type="dxa"/>
          </w:tcPr>
          <w:p w14:paraId="2D7B4655" w14:textId="77777777" w:rsidR="002979C9" w:rsidRPr="002979C9" w:rsidRDefault="002979C9" w:rsidP="004F7062">
            <w:pPr>
              <w:pStyle w:val="acctfourfigures"/>
              <w:tabs>
                <w:tab w:val="clear" w:pos="765"/>
                <w:tab w:val="decimal" w:pos="1091"/>
              </w:tabs>
              <w:spacing w:line="240" w:lineRule="atLeast"/>
              <w:ind w:right="11"/>
              <w:rPr>
                <w:rFonts w:asciiTheme="minorHAnsi" w:hAnsiTheme="minorHAnsi" w:cstheme="minorHAnsi"/>
                <w:szCs w:val="22"/>
              </w:rPr>
            </w:pPr>
          </w:p>
        </w:tc>
        <w:tc>
          <w:tcPr>
            <w:tcW w:w="1179" w:type="dxa"/>
            <w:tcBorders>
              <w:bottom w:val="single" w:sz="4" w:space="0" w:color="auto"/>
            </w:tcBorders>
            <w:vAlign w:val="bottom"/>
          </w:tcPr>
          <w:p w14:paraId="6D45EDA3" w14:textId="6C198A66" w:rsidR="002979C9" w:rsidRPr="002979C9" w:rsidRDefault="00571EEB" w:rsidP="00571EEB">
            <w:pPr>
              <w:pStyle w:val="acctfourfigures"/>
              <w:tabs>
                <w:tab w:val="clear" w:pos="765"/>
                <w:tab w:val="decimal" w:pos="722"/>
              </w:tabs>
              <w:spacing w:line="240" w:lineRule="atLeast"/>
              <w:ind w:right="-36"/>
              <w:rPr>
                <w:rFonts w:asciiTheme="minorHAnsi" w:hAnsiTheme="minorHAnsi" w:cstheme="minorHAnsi"/>
                <w:szCs w:val="22"/>
              </w:rPr>
            </w:pPr>
            <w:r>
              <w:rPr>
                <w:rFonts w:asciiTheme="minorHAnsi" w:hAnsiTheme="minorHAnsi" w:cstheme="minorHAnsi"/>
                <w:szCs w:val="22"/>
              </w:rPr>
              <w:t>-</w:t>
            </w:r>
          </w:p>
        </w:tc>
        <w:tc>
          <w:tcPr>
            <w:tcW w:w="180" w:type="dxa"/>
          </w:tcPr>
          <w:p w14:paraId="2EBA8059" w14:textId="77777777" w:rsidR="002979C9" w:rsidRPr="002979C9" w:rsidRDefault="002979C9" w:rsidP="004F7062">
            <w:pPr>
              <w:pStyle w:val="acctfourfigures"/>
              <w:tabs>
                <w:tab w:val="clear" w:pos="765"/>
                <w:tab w:val="decimal" w:pos="1091"/>
              </w:tabs>
              <w:spacing w:line="240" w:lineRule="atLeast"/>
              <w:ind w:right="11"/>
              <w:rPr>
                <w:rFonts w:asciiTheme="minorHAnsi" w:hAnsiTheme="minorHAnsi" w:cstheme="minorHAnsi"/>
                <w:szCs w:val="22"/>
              </w:rPr>
            </w:pPr>
          </w:p>
        </w:tc>
        <w:tc>
          <w:tcPr>
            <w:tcW w:w="1179" w:type="dxa"/>
            <w:tcBorders>
              <w:bottom w:val="single" w:sz="4" w:space="0" w:color="auto"/>
            </w:tcBorders>
            <w:vAlign w:val="bottom"/>
          </w:tcPr>
          <w:p w14:paraId="43DAB32B" w14:textId="4337B5A4" w:rsidR="002979C9" w:rsidRPr="00571EEB" w:rsidRDefault="00571EEB" w:rsidP="00571EEB">
            <w:pPr>
              <w:pStyle w:val="acctfourfigures"/>
              <w:tabs>
                <w:tab w:val="clear" w:pos="765"/>
                <w:tab w:val="decimal" w:pos="722"/>
              </w:tabs>
              <w:spacing w:line="240" w:lineRule="atLeast"/>
              <w:ind w:right="-36"/>
              <w:rPr>
                <w:rFonts w:asciiTheme="minorHAnsi" w:hAnsiTheme="minorHAnsi" w:cstheme="minorHAnsi"/>
                <w:szCs w:val="22"/>
              </w:rPr>
            </w:pPr>
            <w:r w:rsidRPr="00571EEB">
              <w:rPr>
                <w:rFonts w:asciiTheme="minorHAnsi" w:hAnsiTheme="minorHAnsi" w:cstheme="minorHAnsi"/>
                <w:szCs w:val="22"/>
              </w:rPr>
              <w:t>-</w:t>
            </w:r>
          </w:p>
        </w:tc>
      </w:tr>
      <w:tr w:rsidR="002979C9" w:rsidRPr="002979C9" w14:paraId="33263591" w14:textId="77777777" w:rsidTr="00763D41">
        <w:trPr>
          <w:cantSplit/>
        </w:trPr>
        <w:tc>
          <w:tcPr>
            <w:tcW w:w="4095" w:type="dxa"/>
          </w:tcPr>
          <w:p w14:paraId="186DE70D" w14:textId="77777777" w:rsidR="002979C9" w:rsidRPr="002979C9" w:rsidRDefault="002979C9" w:rsidP="004F7062">
            <w:pPr>
              <w:spacing w:line="240" w:lineRule="atLeast"/>
              <w:ind w:left="180" w:hanging="180"/>
              <w:rPr>
                <w:rFonts w:asciiTheme="minorHAnsi" w:hAnsiTheme="minorHAnsi" w:cstheme="minorHAnsi"/>
                <w:b/>
                <w:bCs/>
                <w:szCs w:val="22"/>
              </w:rPr>
            </w:pPr>
            <w:r w:rsidRPr="002979C9">
              <w:rPr>
                <w:rFonts w:asciiTheme="minorHAnsi" w:hAnsiTheme="minorHAnsi" w:cstheme="minorHAnsi"/>
                <w:b/>
                <w:bCs/>
                <w:szCs w:val="22"/>
              </w:rPr>
              <w:t>Net cash from discontinued operation</w:t>
            </w:r>
          </w:p>
        </w:tc>
        <w:tc>
          <w:tcPr>
            <w:tcW w:w="1170" w:type="dxa"/>
            <w:tcBorders>
              <w:top w:val="single" w:sz="4" w:space="0" w:color="auto"/>
              <w:bottom w:val="double" w:sz="4" w:space="0" w:color="auto"/>
            </w:tcBorders>
            <w:shd w:val="clear" w:color="auto" w:fill="auto"/>
            <w:vAlign w:val="bottom"/>
          </w:tcPr>
          <w:p w14:paraId="4B459492" w14:textId="5919AF4B" w:rsidR="002979C9" w:rsidRPr="002979C9" w:rsidRDefault="008464B8" w:rsidP="00491464">
            <w:pPr>
              <w:pStyle w:val="acctfourfigures"/>
              <w:tabs>
                <w:tab w:val="clear" w:pos="765"/>
                <w:tab w:val="decimal" w:pos="1091"/>
              </w:tabs>
              <w:spacing w:line="240" w:lineRule="atLeast"/>
              <w:ind w:right="18"/>
              <w:rPr>
                <w:rFonts w:asciiTheme="minorHAnsi" w:hAnsiTheme="minorHAnsi" w:cstheme="minorHAnsi"/>
                <w:b/>
                <w:bCs/>
                <w:szCs w:val="22"/>
              </w:rPr>
            </w:pPr>
            <w:r>
              <w:rPr>
                <w:rFonts w:asciiTheme="minorHAnsi" w:hAnsiTheme="minorHAnsi" w:cstheme="minorHAnsi"/>
                <w:b/>
                <w:bCs/>
                <w:szCs w:val="22"/>
              </w:rPr>
              <w:t>209</w:t>
            </w:r>
          </w:p>
        </w:tc>
        <w:tc>
          <w:tcPr>
            <w:tcW w:w="180" w:type="dxa"/>
            <w:shd w:val="clear" w:color="auto" w:fill="auto"/>
            <w:vAlign w:val="bottom"/>
          </w:tcPr>
          <w:p w14:paraId="47617D61" w14:textId="77777777" w:rsidR="002979C9" w:rsidRPr="002979C9" w:rsidRDefault="002979C9" w:rsidP="004F7062">
            <w:pPr>
              <w:pStyle w:val="acctfourfigures"/>
              <w:spacing w:line="240" w:lineRule="atLeast"/>
              <w:rPr>
                <w:rFonts w:asciiTheme="minorHAnsi" w:hAnsiTheme="minorHAnsi" w:cstheme="minorHAnsi"/>
                <w:b/>
                <w:bCs/>
                <w:szCs w:val="22"/>
              </w:rPr>
            </w:pPr>
          </w:p>
        </w:tc>
        <w:tc>
          <w:tcPr>
            <w:tcW w:w="1071" w:type="dxa"/>
            <w:tcBorders>
              <w:top w:val="single" w:sz="4" w:space="0" w:color="auto"/>
              <w:bottom w:val="double" w:sz="4" w:space="0" w:color="auto"/>
            </w:tcBorders>
            <w:shd w:val="clear" w:color="auto" w:fill="auto"/>
            <w:vAlign w:val="bottom"/>
          </w:tcPr>
          <w:p w14:paraId="0213D200" w14:textId="2ADEA2E0" w:rsidR="002979C9" w:rsidRPr="002979C9" w:rsidRDefault="00491464" w:rsidP="00491464">
            <w:pPr>
              <w:pStyle w:val="acctfourfigures"/>
              <w:tabs>
                <w:tab w:val="clear" w:pos="765"/>
                <w:tab w:val="decimal" w:pos="1091"/>
              </w:tabs>
              <w:spacing w:line="240" w:lineRule="atLeast"/>
              <w:ind w:right="26"/>
              <w:rPr>
                <w:rFonts w:asciiTheme="minorHAnsi" w:hAnsiTheme="minorHAnsi" w:cstheme="minorHAnsi"/>
                <w:b/>
                <w:bCs/>
                <w:szCs w:val="22"/>
              </w:rPr>
            </w:pPr>
            <w:r>
              <w:rPr>
                <w:rFonts w:asciiTheme="minorHAnsi" w:hAnsiTheme="minorHAnsi" w:cstheme="minorHAnsi"/>
                <w:b/>
                <w:bCs/>
                <w:szCs w:val="22"/>
              </w:rPr>
              <w:t>334</w:t>
            </w:r>
          </w:p>
        </w:tc>
        <w:tc>
          <w:tcPr>
            <w:tcW w:w="180" w:type="dxa"/>
          </w:tcPr>
          <w:p w14:paraId="4D6C02B8" w14:textId="77777777" w:rsidR="002979C9" w:rsidRPr="002979C9" w:rsidRDefault="002979C9" w:rsidP="004F7062">
            <w:pPr>
              <w:pStyle w:val="acctfourfigures"/>
              <w:tabs>
                <w:tab w:val="clear" w:pos="765"/>
                <w:tab w:val="decimal" w:pos="1091"/>
              </w:tabs>
              <w:spacing w:line="240" w:lineRule="atLeast"/>
              <w:ind w:right="11"/>
              <w:rPr>
                <w:rFonts w:asciiTheme="minorHAnsi" w:hAnsiTheme="minorHAnsi" w:cstheme="minorHAnsi"/>
                <w:szCs w:val="22"/>
              </w:rPr>
            </w:pPr>
          </w:p>
        </w:tc>
        <w:tc>
          <w:tcPr>
            <w:tcW w:w="1179" w:type="dxa"/>
            <w:tcBorders>
              <w:top w:val="single" w:sz="4" w:space="0" w:color="auto"/>
              <w:bottom w:val="double" w:sz="4" w:space="0" w:color="auto"/>
            </w:tcBorders>
            <w:vAlign w:val="bottom"/>
          </w:tcPr>
          <w:p w14:paraId="43B139F1" w14:textId="2ADF5441" w:rsidR="002979C9" w:rsidRPr="00571EEB" w:rsidRDefault="00571EEB" w:rsidP="00571EEB">
            <w:pPr>
              <w:pStyle w:val="acctfourfigures"/>
              <w:tabs>
                <w:tab w:val="clear" w:pos="765"/>
                <w:tab w:val="decimal" w:pos="722"/>
              </w:tabs>
              <w:spacing w:line="240" w:lineRule="atLeast"/>
              <w:ind w:right="-36"/>
              <w:rPr>
                <w:rFonts w:asciiTheme="minorHAnsi" w:hAnsiTheme="minorHAnsi" w:cstheme="minorHAnsi"/>
                <w:b/>
                <w:bCs/>
                <w:szCs w:val="22"/>
              </w:rPr>
            </w:pPr>
            <w:r w:rsidRPr="00571EEB">
              <w:rPr>
                <w:rFonts w:asciiTheme="minorHAnsi" w:hAnsiTheme="minorHAnsi" w:cstheme="minorHAnsi"/>
                <w:b/>
                <w:bCs/>
                <w:szCs w:val="22"/>
              </w:rPr>
              <w:t>-</w:t>
            </w:r>
          </w:p>
        </w:tc>
        <w:tc>
          <w:tcPr>
            <w:tcW w:w="180" w:type="dxa"/>
          </w:tcPr>
          <w:p w14:paraId="0108AF04" w14:textId="77777777" w:rsidR="002979C9" w:rsidRPr="002979C9" w:rsidRDefault="002979C9" w:rsidP="004F7062">
            <w:pPr>
              <w:pStyle w:val="acctfourfigures"/>
              <w:tabs>
                <w:tab w:val="clear" w:pos="765"/>
                <w:tab w:val="decimal" w:pos="1091"/>
              </w:tabs>
              <w:spacing w:line="240" w:lineRule="atLeast"/>
              <w:ind w:right="11"/>
              <w:rPr>
                <w:rFonts w:asciiTheme="minorHAnsi" w:hAnsiTheme="minorHAnsi" w:cstheme="minorHAnsi"/>
                <w:b/>
                <w:bCs/>
                <w:szCs w:val="22"/>
              </w:rPr>
            </w:pPr>
          </w:p>
        </w:tc>
        <w:tc>
          <w:tcPr>
            <w:tcW w:w="1179" w:type="dxa"/>
            <w:tcBorders>
              <w:top w:val="single" w:sz="4" w:space="0" w:color="auto"/>
              <w:bottom w:val="double" w:sz="4" w:space="0" w:color="auto"/>
            </w:tcBorders>
            <w:vAlign w:val="bottom"/>
          </w:tcPr>
          <w:p w14:paraId="452EE579" w14:textId="4B40274D" w:rsidR="002979C9" w:rsidRPr="00571EEB" w:rsidRDefault="00571EEB" w:rsidP="00571EEB">
            <w:pPr>
              <w:pStyle w:val="acctfourfigures"/>
              <w:tabs>
                <w:tab w:val="clear" w:pos="765"/>
                <w:tab w:val="decimal" w:pos="722"/>
              </w:tabs>
              <w:spacing w:line="240" w:lineRule="atLeast"/>
              <w:ind w:right="-36"/>
              <w:rPr>
                <w:rFonts w:asciiTheme="minorHAnsi" w:hAnsiTheme="minorHAnsi" w:cstheme="minorHAnsi"/>
                <w:b/>
                <w:bCs/>
                <w:szCs w:val="22"/>
              </w:rPr>
            </w:pPr>
            <w:r w:rsidRPr="00571EEB">
              <w:rPr>
                <w:rFonts w:asciiTheme="minorHAnsi" w:hAnsiTheme="minorHAnsi" w:cstheme="minorHAnsi"/>
                <w:b/>
                <w:bCs/>
                <w:szCs w:val="22"/>
              </w:rPr>
              <w:t>-</w:t>
            </w:r>
          </w:p>
        </w:tc>
      </w:tr>
    </w:tbl>
    <w:p w14:paraId="5F56B072" w14:textId="77777777" w:rsidR="00206A6F" w:rsidRPr="00521AC9" w:rsidRDefault="00206A6F" w:rsidP="004C4692">
      <w:pPr>
        <w:contextualSpacing/>
        <w:jc w:val="thaiDistribute"/>
        <w:rPr>
          <w:rFonts w:asciiTheme="minorHAnsi" w:eastAsia="Courier New" w:hAnsiTheme="minorHAnsi" w:cstheme="minorHAnsi"/>
          <w:spacing w:val="-1"/>
          <w:szCs w:val="22"/>
        </w:rPr>
      </w:pPr>
    </w:p>
    <w:p w14:paraId="540B655B" w14:textId="77777777" w:rsidR="00120FB6" w:rsidRDefault="00120FB6">
      <w:pPr>
        <w:spacing w:line="240" w:lineRule="auto"/>
        <w:rPr>
          <w:rFonts w:asciiTheme="minorHAnsi" w:hAnsiTheme="minorHAnsi" w:cstheme="minorHAnsi"/>
          <w:b/>
          <w:szCs w:val="22"/>
        </w:rPr>
      </w:pPr>
      <w:r>
        <w:rPr>
          <w:rFonts w:asciiTheme="minorHAnsi" w:hAnsiTheme="minorHAnsi" w:cstheme="minorHAnsi"/>
          <w:szCs w:val="22"/>
        </w:rPr>
        <w:br w:type="page"/>
      </w:r>
    </w:p>
    <w:p w14:paraId="285578E3" w14:textId="4A204BDE" w:rsidR="0034381D" w:rsidRPr="00521AC9" w:rsidRDefault="0034381D" w:rsidP="00551DA0">
      <w:pPr>
        <w:pStyle w:val="Heading1"/>
        <w:tabs>
          <w:tab w:val="num" w:pos="540"/>
        </w:tabs>
        <w:spacing w:before="0" w:after="0"/>
        <w:ind w:hanging="1314"/>
        <w:rPr>
          <w:rFonts w:asciiTheme="minorHAnsi" w:hAnsiTheme="minorHAnsi" w:cstheme="minorHAnsi"/>
          <w:sz w:val="22"/>
          <w:szCs w:val="22"/>
        </w:rPr>
      </w:pPr>
      <w:r w:rsidRPr="00521AC9">
        <w:rPr>
          <w:rFonts w:asciiTheme="minorHAnsi" w:hAnsiTheme="minorHAnsi" w:cstheme="minorHAnsi"/>
          <w:sz w:val="22"/>
          <w:szCs w:val="22"/>
        </w:rPr>
        <w:t>Investments in associates</w:t>
      </w:r>
    </w:p>
    <w:p w14:paraId="3FE090B9" w14:textId="77777777" w:rsidR="00164AC0" w:rsidRPr="00521AC9" w:rsidRDefault="00164AC0" w:rsidP="00164AC0">
      <w:pPr>
        <w:pStyle w:val="BodyText"/>
        <w:spacing w:after="0"/>
        <w:rPr>
          <w:rFonts w:eastAsia="Arial Unicode MS"/>
          <w:szCs w:val="22"/>
        </w:rPr>
      </w:pPr>
    </w:p>
    <w:tbl>
      <w:tblPr>
        <w:tblW w:w="9296" w:type="dxa"/>
        <w:tblInd w:w="460" w:type="dxa"/>
        <w:tblLayout w:type="fixed"/>
        <w:tblLook w:val="01E0" w:firstRow="1" w:lastRow="1" w:firstColumn="1" w:lastColumn="1" w:noHBand="0" w:noVBand="0"/>
      </w:tblPr>
      <w:tblGrid>
        <w:gridCol w:w="3977"/>
        <w:gridCol w:w="1183"/>
        <w:gridCol w:w="236"/>
        <w:gridCol w:w="1137"/>
        <w:gridCol w:w="236"/>
        <w:gridCol w:w="1141"/>
        <w:gridCol w:w="236"/>
        <w:gridCol w:w="1150"/>
      </w:tblGrid>
      <w:tr w:rsidR="0034381D" w:rsidRPr="00521AC9" w14:paraId="40AF98DD" w14:textId="77777777" w:rsidTr="0018601A">
        <w:trPr>
          <w:trHeight w:val="399"/>
          <w:tblHeader/>
        </w:trPr>
        <w:tc>
          <w:tcPr>
            <w:tcW w:w="3977" w:type="dxa"/>
            <w:vAlign w:val="center"/>
          </w:tcPr>
          <w:p w14:paraId="720B709B" w14:textId="77777777" w:rsidR="0034381D" w:rsidRPr="00521AC9" w:rsidRDefault="0034381D" w:rsidP="00B81C1F">
            <w:pPr>
              <w:pStyle w:val="BodyText"/>
              <w:spacing w:after="0" w:line="240" w:lineRule="auto"/>
              <w:ind w:right="-108"/>
              <w:jc w:val="thaiDistribute"/>
              <w:rPr>
                <w:rFonts w:asciiTheme="minorHAnsi" w:hAnsiTheme="minorHAnsi" w:cstheme="minorHAnsi"/>
                <w:bCs/>
                <w:color w:val="0000FF"/>
                <w:szCs w:val="22"/>
              </w:rPr>
            </w:pPr>
          </w:p>
        </w:tc>
        <w:tc>
          <w:tcPr>
            <w:tcW w:w="2556" w:type="dxa"/>
            <w:gridSpan w:val="3"/>
            <w:vAlign w:val="center"/>
            <w:hideMark/>
          </w:tcPr>
          <w:p w14:paraId="3BEBE9D6" w14:textId="77777777" w:rsidR="0034381D" w:rsidRPr="00521AC9" w:rsidRDefault="0034381D" w:rsidP="00B81C1F">
            <w:pPr>
              <w:pStyle w:val="acctmergecolhdg"/>
              <w:spacing w:line="240" w:lineRule="atLeast"/>
              <w:rPr>
                <w:rFonts w:asciiTheme="minorHAnsi" w:hAnsiTheme="minorHAnsi" w:cstheme="minorHAnsi"/>
                <w:szCs w:val="22"/>
              </w:rPr>
            </w:pPr>
            <w:r w:rsidRPr="00521AC9">
              <w:rPr>
                <w:rFonts w:asciiTheme="minorHAnsi" w:hAnsiTheme="minorHAnsi" w:cstheme="minorHAnsi"/>
                <w:szCs w:val="22"/>
              </w:rPr>
              <w:t xml:space="preserve">Consolidated </w:t>
            </w:r>
          </w:p>
          <w:p w14:paraId="64769693" w14:textId="77777777" w:rsidR="0034381D" w:rsidRPr="00521AC9" w:rsidRDefault="0034381D" w:rsidP="00B81C1F">
            <w:pPr>
              <w:tabs>
                <w:tab w:val="left" w:pos="720"/>
              </w:tabs>
              <w:spacing w:line="240" w:lineRule="auto"/>
              <w:jc w:val="center"/>
              <w:rPr>
                <w:rFonts w:asciiTheme="minorHAnsi" w:hAnsiTheme="minorHAnsi" w:cstheme="minorHAnsi"/>
                <w:b/>
                <w:szCs w:val="22"/>
              </w:rPr>
            </w:pPr>
            <w:r w:rsidRPr="00521AC9">
              <w:rPr>
                <w:rFonts w:asciiTheme="minorHAnsi" w:hAnsiTheme="minorHAnsi" w:cstheme="minorHAnsi"/>
                <w:b/>
                <w:szCs w:val="22"/>
              </w:rPr>
              <w:t>financial statements</w:t>
            </w:r>
          </w:p>
        </w:tc>
        <w:tc>
          <w:tcPr>
            <w:tcW w:w="236" w:type="dxa"/>
            <w:vAlign w:val="center"/>
          </w:tcPr>
          <w:p w14:paraId="347B6B75" w14:textId="77777777" w:rsidR="0034381D" w:rsidRPr="00521AC9" w:rsidRDefault="0034381D" w:rsidP="00B81C1F">
            <w:pPr>
              <w:tabs>
                <w:tab w:val="left" w:pos="720"/>
              </w:tabs>
              <w:spacing w:line="240" w:lineRule="auto"/>
              <w:jc w:val="center"/>
              <w:rPr>
                <w:rFonts w:asciiTheme="minorHAnsi" w:hAnsiTheme="minorHAnsi" w:cstheme="minorHAnsi"/>
                <w:b/>
                <w:szCs w:val="22"/>
              </w:rPr>
            </w:pPr>
          </w:p>
        </w:tc>
        <w:tc>
          <w:tcPr>
            <w:tcW w:w="2527" w:type="dxa"/>
            <w:gridSpan w:val="3"/>
            <w:vAlign w:val="center"/>
            <w:hideMark/>
          </w:tcPr>
          <w:p w14:paraId="7DD62A1D" w14:textId="77777777" w:rsidR="0034381D" w:rsidRPr="00521AC9" w:rsidRDefault="0034381D" w:rsidP="00B81C1F">
            <w:pPr>
              <w:pStyle w:val="acctmergecolhdg"/>
              <w:spacing w:line="240" w:lineRule="atLeast"/>
              <w:rPr>
                <w:rFonts w:asciiTheme="minorHAnsi" w:hAnsiTheme="minorHAnsi" w:cstheme="minorHAnsi"/>
                <w:szCs w:val="22"/>
              </w:rPr>
            </w:pPr>
            <w:r w:rsidRPr="00521AC9">
              <w:rPr>
                <w:rFonts w:asciiTheme="minorHAnsi" w:hAnsiTheme="minorHAnsi" w:cstheme="minorHAnsi"/>
                <w:szCs w:val="22"/>
              </w:rPr>
              <w:t xml:space="preserve">Separate </w:t>
            </w:r>
          </w:p>
          <w:p w14:paraId="1C1A86BC" w14:textId="77777777" w:rsidR="0034381D" w:rsidRPr="00521AC9" w:rsidRDefault="0034381D" w:rsidP="00B81C1F">
            <w:pPr>
              <w:tabs>
                <w:tab w:val="left" w:pos="720"/>
              </w:tabs>
              <w:spacing w:line="240" w:lineRule="auto"/>
              <w:ind w:left="-108"/>
              <w:jc w:val="center"/>
              <w:rPr>
                <w:rFonts w:asciiTheme="minorHAnsi" w:hAnsiTheme="minorHAnsi" w:cstheme="minorHAnsi"/>
                <w:b/>
                <w:szCs w:val="22"/>
              </w:rPr>
            </w:pPr>
            <w:r w:rsidRPr="00521AC9">
              <w:rPr>
                <w:rFonts w:asciiTheme="minorHAnsi" w:hAnsiTheme="minorHAnsi" w:cstheme="minorHAnsi"/>
                <w:b/>
                <w:szCs w:val="22"/>
              </w:rPr>
              <w:t xml:space="preserve">financial statements </w:t>
            </w:r>
          </w:p>
        </w:tc>
      </w:tr>
      <w:tr w:rsidR="0034381D" w:rsidRPr="00521AC9" w14:paraId="3D1854B7" w14:textId="77777777" w:rsidTr="0018601A">
        <w:trPr>
          <w:trHeight w:val="281"/>
          <w:tblHeader/>
        </w:trPr>
        <w:tc>
          <w:tcPr>
            <w:tcW w:w="3977" w:type="dxa"/>
            <w:vAlign w:val="center"/>
          </w:tcPr>
          <w:p w14:paraId="2B882376" w14:textId="77777777" w:rsidR="0034381D" w:rsidRPr="00521AC9" w:rsidRDefault="0034381D" w:rsidP="00B81C1F">
            <w:pPr>
              <w:pStyle w:val="BodyText"/>
              <w:spacing w:after="0" w:line="240" w:lineRule="auto"/>
              <w:ind w:right="-108"/>
              <w:jc w:val="thaiDistribute"/>
              <w:rPr>
                <w:rFonts w:asciiTheme="minorHAnsi" w:hAnsiTheme="minorHAnsi" w:cstheme="minorHAnsi"/>
                <w:bCs/>
                <w:szCs w:val="22"/>
              </w:rPr>
            </w:pPr>
          </w:p>
        </w:tc>
        <w:tc>
          <w:tcPr>
            <w:tcW w:w="1183" w:type="dxa"/>
            <w:vAlign w:val="center"/>
          </w:tcPr>
          <w:p w14:paraId="20C54328" w14:textId="0C09BCAE" w:rsidR="0034381D" w:rsidRPr="00521AC9" w:rsidRDefault="0034381D" w:rsidP="00B81C1F">
            <w:pPr>
              <w:tabs>
                <w:tab w:val="left" w:pos="720"/>
              </w:tabs>
              <w:spacing w:line="240" w:lineRule="auto"/>
              <w:jc w:val="center"/>
              <w:rPr>
                <w:rFonts w:asciiTheme="minorHAnsi" w:hAnsiTheme="minorHAnsi" w:cstheme="minorHAnsi"/>
                <w:b/>
                <w:szCs w:val="22"/>
              </w:rPr>
            </w:pPr>
            <w:r w:rsidRPr="00521AC9">
              <w:rPr>
                <w:rFonts w:asciiTheme="minorHAnsi" w:hAnsiTheme="minorHAnsi" w:cstheme="minorHAnsi"/>
                <w:szCs w:val="22"/>
              </w:rPr>
              <w:t>20</w:t>
            </w:r>
            <w:r w:rsidR="00B26B30">
              <w:rPr>
                <w:rFonts w:asciiTheme="minorHAnsi" w:hAnsiTheme="minorHAnsi" w:cstheme="minorHAnsi"/>
                <w:szCs w:val="22"/>
              </w:rPr>
              <w:t>20</w:t>
            </w:r>
          </w:p>
        </w:tc>
        <w:tc>
          <w:tcPr>
            <w:tcW w:w="236" w:type="dxa"/>
            <w:vAlign w:val="center"/>
          </w:tcPr>
          <w:p w14:paraId="4AAE0E7A" w14:textId="77777777" w:rsidR="0034381D" w:rsidRPr="00521AC9" w:rsidRDefault="0034381D" w:rsidP="00B81C1F">
            <w:pPr>
              <w:tabs>
                <w:tab w:val="left" w:pos="720"/>
              </w:tabs>
              <w:spacing w:line="240" w:lineRule="auto"/>
              <w:jc w:val="center"/>
              <w:rPr>
                <w:rFonts w:asciiTheme="minorHAnsi" w:hAnsiTheme="minorHAnsi" w:cstheme="minorHAnsi"/>
                <w:b/>
                <w:szCs w:val="22"/>
              </w:rPr>
            </w:pPr>
          </w:p>
        </w:tc>
        <w:tc>
          <w:tcPr>
            <w:tcW w:w="1137" w:type="dxa"/>
            <w:vAlign w:val="center"/>
          </w:tcPr>
          <w:p w14:paraId="126E39F6" w14:textId="241CB890" w:rsidR="0034381D" w:rsidRPr="00521AC9" w:rsidRDefault="0034381D" w:rsidP="00B81C1F">
            <w:pPr>
              <w:tabs>
                <w:tab w:val="left" w:pos="720"/>
              </w:tabs>
              <w:spacing w:line="240" w:lineRule="auto"/>
              <w:jc w:val="center"/>
              <w:rPr>
                <w:rFonts w:asciiTheme="minorHAnsi" w:hAnsiTheme="minorHAnsi" w:cstheme="minorHAnsi"/>
                <w:b/>
                <w:szCs w:val="22"/>
              </w:rPr>
            </w:pPr>
            <w:r w:rsidRPr="00521AC9">
              <w:rPr>
                <w:rFonts w:asciiTheme="minorHAnsi" w:hAnsiTheme="minorHAnsi" w:cstheme="minorHAnsi"/>
                <w:szCs w:val="22"/>
              </w:rPr>
              <w:t>201</w:t>
            </w:r>
            <w:r w:rsidR="00B26B30">
              <w:rPr>
                <w:rFonts w:asciiTheme="minorHAnsi" w:hAnsiTheme="minorHAnsi" w:cstheme="minorHAnsi"/>
                <w:szCs w:val="22"/>
              </w:rPr>
              <w:t>9</w:t>
            </w:r>
          </w:p>
        </w:tc>
        <w:tc>
          <w:tcPr>
            <w:tcW w:w="236" w:type="dxa"/>
            <w:vAlign w:val="center"/>
          </w:tcPr>
          <w:p w14:paraId="29B24B77" w14:textId="77777777" w:rsidR="0034381D" w:rsidRPr="00521AC9" w:rsidRDefault="0034381D" w:rsidP="00B81C1F">
            <w:pPr>
              <w:pStyle w:val="BodyText"/>
              <w:spacing w:after="0" w:line="240" w:lineRule="auto"/>
              <w:ind w:left="-108" w:right="-110"/>
              <w:jc w:val="center"/>
              <w:rPr>
                <w:rFonts w:asciiTheme="minorHAnsi" w:hAnsiTheme="minorHAnsi" w:cstheme="minorHAnsi"/>
                <w:szCs w:val="22"/>
              </w:rPr>
            </w:pPr>
          </w:p>
        </w:tc>
        <w:tc>
          <w:tcPr>
            <w:tcW w:w="1141" w:type="dxa"/>
            <w:vAlign w:val="center"/>
          </w:tcPr>
          <w:p w14:paraId="3805D771" w14:textId="1F0BA5CB" w:rsidR="0034381D" w:rsidRPr="00521AC9" w:rsidRDefault="0034381D" w:rsidP="00B81C1F">
            <w:pPr>
              <w:tabs>
                <w:tab w:val="left" w:pos="720"/>
              </w:tabs>
              <w:spacing w:line="240" w:lineRule="auto"/>
              <w:jc w:val="center"/>
              <w:rPr>
                <w:rFonts w:asciiTheme="minorHAnsi" w:hAnsiTheme="minorHAnsi" w:cstheme="minorHAnsi"/>
                <w:b/>
                <w:szCs w:val="22"/>
              </w:rPr>
            </w:pPr>
            <w:r w:rsidRPr="00521AC9">
              <w:rPr>
                <w:rFonts w:asciiTheme="minorHAnsi" w:hAnsiTheme="minorHAnsi" w:cstheme="minorHAnsi"/>
                <w:szCs w:val="22"/>
              </w:rPr>
              <w:t>20</w:t>
            </w:r>
            <w:r w:rsidR="00B26B30">
              <w:rPr>
                <w:rFonts w:asciiTheme="minorHAnsi" w:hAnsiTheme="minorHAnsi" w:cstheme="minorHAnsi"/>
                <w:szCs w:val="22"/>
              </w:rPr>
              <w:t>20</w:t>
            </w:r>
          </w:p>
        </w:tc>
        <w:tc>
          <w:tcPr>
            <w:tcW w:w="236" w:type="dxa"/>
            <w:vAlign w:val="center"/>
          </w:tcPr>
          <w:p w14:paraId="5326E144" w14:textId="77777777" w:rsidR="0034381D" w:rsidRPr="00521AC9" w:rsidRDefault="0034381D" w:rsidP="00B81C1F">
            <w:pPr>
              <w:tabs>
                <w:tab w:val="left" w:pos="720"/>
              </w:tabs>
              <w:spacing w:line="240" w:lineRule="auto"/>
              <w:jc w:val="center"/>
              <w:rPr>
                <w:rFonts w:asciiTheme="minorHAnsi" w:hAnsiTheme="minorHAnsi" w:cstheme="minorHAnsi"/>
                <w:b/>
                <w:szCs w:val="22"/>
              </w:rPr>
            </w:pPr>
          </w:p>
        </w:tc>
        <w:tc>
          <w:tcPr>
            <w:tcW w:w="1150" w:type="dxa"/>
            <w:vAlign w:val="center"/>
          </w:tcPr>
          <w:p w14:paraId="159CD807" w14:textId="762C56E8" w:rsidR="0034381D" w:rsidRPr="00521AC9" w:rsidRDefault="0034381D" w:rsidP="00B81C1F">
            <w:pPr>
              <w:tabs>
                <w:tab w:val="left" w:pos="720"/>
              </w:tabs>
              <w:spacing w:line="240" w:lineRule="auto"/>
              <w:jc w:val="center"/>
              <w:rPr>
                <w:rFonts w:asciiTheme="minorHAnsi" w:hAnsiTheme="minorHAnsi" w:cstheme="minorHAnsi"/>
                <w:b/>
                <w:szCs w:val="22"/>
              </w:rPr>
            </w:pPr>
            <w:r w:rsidRPr="00521AC9">
              <w:rPr>
                <w:rFonts w:asciiTheme="minorHAnsi" w:hAnsiTheme="minorHAnsi" w:cstheme="minorHAnsi"/>
                <w:szCs w:val="22"/>
              </w:rPr>
              <w:t>201</w:t>
            </w:r>
            <w:r w:rsidR="00B26B30">
              <w:rPr>
                <w:rFonts w:asciiTheme="minorHAnsi" w:hAnsiTheme="minorHAnsi" w:cstheme="minorHAnsi"/>
                <w:szCs w:val="22"/>
              </w:rPr>
              <w:t>9</w:t>
            </w:r>
          </w:p>
        </w:tc>
      </w:tr>
      <w:tr w:rsidR="0034381D" w:rsidRPr="00B26B30" w14:paraId="4AB5395B" w14:textId="77777777" w:rsidTr="00FA58BF">
        <w:trPr>
          <w:trHeight w:val="263"/>
          <w:tblHeader/>
        </w:trPr>
        <w:tc>
          <w:tcPr>
            <w:tcW w:w="3977" w:type="dxa"/>
            <w:vAlign w:val="bottom"/>
          </w:tcPr>
          <w:p w14:paraId="6976D7F4" w14:textId="77777777" w:rsidR="0034381D" w:rsidRPr="00B26B30" w:rsidRDefault="0034381D" w:rsidP="00B81C1F">
            <w:pPr>
              <w:pStyle w:val="BodyText"/>
              <w:spacing w:after="0" w:line="240" w:lineRule="auto"/>
              <w:ind w:right="-108"/>
              <w:jc w:val="thaiDistribute"/>
              <w:rPr>
                <w:rFonts w:asciiTheme="minorHAnsi" w:hAnsiTheme="minorHAnsi" w:cstheme="minorHAnsi"/>
                <w:bCs/>
                <w:szCs w:val="22"/>
              </w:rPr>
            </w:pPr>
          </w:p>
        </w:tc>
        <w:tc>
          <w:tcPr>
            <w:tcW w:w="5319" w:type="dxa"/>
            <w:gridSpan w:val="7"/>
            <w:vAlign w:val="bottom"/>
            <w:hideMark/>
          </w:tcPr>
          <w:p w14:paraId="0F47A5ED" w14:textId="41C51673" w:rsidR="0034381D" w:rsidRPr="00B26B30" w:rsidRDefault="00B26B30" w:rsidP="00B81C1F">
            <w:pPr>
              <w:tabs>
                <w:tab w:val="left" w:pos="795"/>
              </w:tabs>
              <w:spacing w:line="240" w:lineRule="auto"/>
              <w:jc w:val="center"/>
              <w:rPr>
                <w:rFonts w:asciiTheme="minorHAnsi" w:hAnsiTheme="minorHAnsi" w:cstheme="minorHAnsi"/>
                <w:bCs/>
                <w:szCs w:val="22"/>
              </w:rPr>
            </w:pPr>
            <w:r>
              <w:rPr>
                <w:rFonts w:asciiTheme="minorHAnsi" w:hAnsiTheme="minorHAnsi" w:cstheme="minorHAnsi"/>
                <w:bCs/>
                <w:i/>
                <w:iCs/>
                <w:szCs w:val="22"/>
              </w:rPr>
              <w:t>(</w:t>
            </w:r>
            <w:r w:rsidR="0034381D" w:rsidRPr="00B26B30">
              <w:rPr>
                <w:rFonts w:asciiTheme="minorHAnsi" w:hAnsiTheme="minorHAnsi" w:cstheme="minorHAnsi"/>
                <w:bCs/>
                <w:i/>
                <w:iCs/>
                <w:szCs w:val="22"/>
              </w:rPr>
              <w:t>in thousand Baht)</w:t>
            </w:r>
          </w:p>
        </w:tc>
      </w:tr>
      <w:tr w:rsidR="0034381D" w:rsidRPr="00521AC9" w14:paraId="0726F75B" w14:textId="77777777" w:rsidTr="00FA58BF">
        <w:trPr>
          <w:trHeight w:val="272"/>
        </w:trPr>
        <w:tc>
          <w:tcPr>
            <w:tcW w:w="3977" w:type="dxa"/>
            <w:vAlign w:val="bottom"/>
          </w:tcPr>
          <w:p w14:paraId="2566441B" w14:textId="77777777" w:rsidR="0034381D" w:rsidRPr="00521AC9" w:rsidRDefault="0034381D" w:rsidP="0018601A">
            <w:pPr>
              <w:spacing w:line="240" w:lineRule="auto"/>
              <w:ind w:left="-30"/>
              <w:rPr>
                <w:rFonts w:asciiTheme="minorHAnsi" w:hAnsiTheme="minorHAnsi" w:cstheme="minorHAnsi"/>
                <w:b/>
                <w:bCs/>
                <w:szCs w:val="22"/>
                <w:rtl/>
                <w:cs/>
              </w:rPr>
            </w:pPr>
            <w:r w:rsidRPr="00521AC9">
              <w:rPr>
                <w:rFonts w:asciiTheme="minorHAnsi" w:hAnsiTheme="minorHAnsi" w:cstheme="minorHAnsi"/>
                <w:b/>
                <w:bCs/>
                <w:i/>
                <w:iCs/>
                <w:szCs w:val="22"/>
              </w:rPr>
              <w:t>Associates</w:t>
            </w:r>
          </w:p>
        </w:tc>
        <w:tc>
          <w:tcPr>
            <w:tcW w:w="1183" w:type="dxa"/>
            <w:shd w:val="clear" w:color="auto" w:fill="auto"/>
            <w:vAlign w:val="bottom"/>
          </w:tcPr>
          <w:p w14:paraId="5F4F96CC" w14:textId="77777777" w:rsidR="0034381D" w:rsidRPr="00521AC9" w:rsidRDefault="0034381D" w:rsidP="00B81C1F">
            <w:pPr>
              <w:pStyle w:val="BodyText"/>
              <w:tabs>
                <w:tab w:val="decimal" w:pos="729"/>
              </w:tabs>
              <w:spacing w:after="0" w:line="240" w:lineRule="auto"/>
              <w:ind w:left="-90" w:right="-108"/>
              <w:rPr>
                <w:rFonts w:asciiTheme="minorHAnsi" w:hAnsiTheme="minorHAnsi" w:cstheme="minorHAnsi"/>
                <w:szCs w:val="22"/>
              </w:rPr>
            </w:pPr>
          </w:p>
        </w:tc>
        <w:tc>
          <w:tcPr>
            <w:tcW w:w="236" w:type="dxa"/>
            <w:vAlign w:val="bottom"/>
          </w:tcPr>
          <w:p w14:paraId="0B590BE5" w14:textId="77777777" w:rsidR="0034381D" w:rsidRPr="00521AC9" w:rsidRDefault="0034381D" w:rsidP="00B81C1F">
            <w:pPr>
              <w:tabs>
                <w:tab w:val="decimal" w:pos="729"/>
              </w:tabs>
              <w:spacing w:line="240" w:lineRule="auto"/>
              <w:ind w:left="-90" w:right="-108"/>
              <w:rPr>
                <w:rFonts w:asciiTheme="minorHAnsi" w:eastAsia="Calibri" w:hAnsiTheme="minorHAnsi" w:cstheme="minorHAnsi"/>
                <w:szCs w:val="22"/>
              </w:rPr>
            </w:pPr>
          </w:p>
        </w:tc>
        <w:tc>
          <w:tcPr>
            <w:tcW w:w="1137" w:type="dxa"/>
            <w:vAlign w:val="bottom"/>
          </w:tcPr>
          <w:p w14:paraId="722A065D" w14:textId="77777777" w:rsidR="0034381D" w:rsidRPr="00521AC9" w:rsidRDefault="0034381D" w:rsidP="00B81C1F">
            <w:pPr>
              <w:pStyle w:val="BodyText"/>
              <w:tabs>
                <w:tab w:val="decimal" w:pos="729"/>
              </w:tabs>
              <w:spacing w:after="0" w:line="240" w:lineRule="auto"/>
              <w:ind w:left="-90" w:right="-108"/>
              <w:rPr>
                <w:rFonts w:asciiTheme="minorHAnsi" w:hAnsiTheme="minorHAnsi" w:cstheme="minorHAnsi"/>
                <w:szCs w:val="22"/>
              </w:rPr>
            </w:pPr>
          </w:p>
        </w:tc>
        <w:tc>
          <w:tcPr>
            <w:tcW w:w="236" w:type="dxa"/>
            <w:vAlign w:val="bottom"/>
          </w:tcPr>
          <w:p w14:paraId="51430423" w14:textId="77777777" w:rsidR="0034381D" w:rsidRPr="00521AC9" w:rsidRDefault="0034381D" w:rsidP="00B81C1F">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bottom"/>
          </w:tcPr>
          <w:p w14:paraId="1302915A" w14:textId="77777777" w:rsidR="0034381D" w:rsidRPr="00521AC9" w:rsidRDefault="0034381D" w:rsidP="00B81C1F">
            <w:pPr>
              <w:pStyle w:val="BodyText"/>
              <w:tabs>
                <w:tab w:val="decimal" w:pos="729"/>
              </w:tabs>
              <w:spacing w:after="0" w:line="240" w:lineRule="auto"/>
              <w:ind w:left="-90" w:right="-108"/>
              <w:rPr>
                <w:rFonts w:asciiTheme="minorHAnsi" w:hAnsiTheme="minorHAnsi" w:cstheme="minorHAnsi"/>
                <w:szCs w:val="22"/>
              </w:rPr>
            </w:pPr>
          </w:p>
        </w:tc>
        <w:tc>
          <w:tcPr>
            <w:tcW w:w="236" w:type="dxa"/>
            <w:vAlign w:val="bottom"/>
          </w:tcPr>
          <w:p w14:paraId="648EECFB" w14:textId="77777777" w:rsidR="0034381D" w:rsidRPr="00521AC9" w:rsidRDefault="0034381D" w:rsidP="00B81C1F">
            <w:pPr>
              <w:tabs>
                <w:tab w:val="decimal" w:pos="729"/>
              </w:tabs>
              <w:spacing w:line="240" w:lineRule="auto"/>
              <w:ind w:left="-90" w:right="-108"/>
              <w:rPr>
                <w:rFonts w:asciiTheme="minorHAnsi" w:eastAsia="Calibri" w:hAnsiTheme="minorHAnsi" w:cstheme="minorHAnsi"/>
                <w:szCs w:val="22"/>
              </w:rPr>
            </w:pPr>
          </w:p>
        </w:tc>
        <w:tc>
          <w:tcPr>
            <w:tcW w:w="1150" w:type="dxa"/>
            <w:vAlign w:val="bottom"/>
          </w:tcPr>
          <w:p w14:paraId="5A26375E" w14:textId="77777777" w:rsidR="0034381D" w:rsidRPr="00521AC9" w:rsidRDefault="0034381D" w:rsidP="00B81C1F">
            <w:pPr>
              <w:pStyle w:val="BodyText"/>
              <w:tabs>
                <w:tab w:val="decimal" w:pos="729"/>
              </w:tabs>
              <w:spacing w:after="0" w:line="240" w:lineRule="auto"/>
              <w:ind w:left="-90" w:right="-108"/>
              <w:rPr>
                <w:rFonts w:asciiTheme="minorHAnsi" w:hAnsiTheme="minorHAnsi" w:cstheme="minorHAnsi"/>
                <w:szCs w:val="22"/>
              </w:rPr>
            </w:pPr>
          </w:p>
        </w:tc>
      </w:tr>
      <w:tr w:rsidR="000743E5" w:rsidRPr="00521AC9" w14:paraId="0964E52B" w14:textId="77777777" w:rsidTr="00FA58BF">
        <w:trPr>
          <w:trHeight w:val="272"/>
        </w:trPr>
        <w:tc>
          <w:tcPr>
            <w:tcW w:w="3977" w:type="dxa"/>
            <w:vAlign w:val="bottom"/>
          </w:tcPr>
          <w:p w14:paraId="7CEC083D" w14:textId="77777777" w:rsidR="000743E5" w:rsidRPr="00521AC9" w:rsidRDefault="000743E5" w:rsidP="000743E5">
            <w:pPr>
              <w:spacing w:line="240" w:lineRule="auto"/>
              <w:ind w:left="-30"/>
              <w:rPr>
                <w:rFonts w:asciiTheme="minorHAnsi" w:hAnsiTheme="minorHAnsi" w:cstheme="minorHAnsi"/>
                <w:szCs w:val="22"/>
              </w:rPr>
            </w:pPr>
            <w:r w:rsidRPr="00521AC9">
              <w:rPr>
                <w:rFonts w:asciiTheme="minorHAnsi" w:eastAsia="Arial Unicode MS" w:hAnsiTheme="minorHAnsi" w:cstheme="minorHAnsi"/>
                <w:szCs w:val="22"/>
              </w:rPr>
              <w:t>At 1 January</w:t>
            </w:r>
          </w:p>
        </w:tc>
        <w:tc>
          <w:tcPr>
            <w:tcW w:w="1183" w:type="dxa"/>
            <w:shd w:val="clear" w:color="auto" w:fill="auto"/>
            <w:vAlign w:val="bottom"/>
          </w:tcPr>
          <w:p w14:paraId="0605167B" w14:textId="2858E8DF" w:rsidR="000743E5" w:rsidRPr="00521AC9" w:rsidRDefault="006C3913" w:rsidP="000743E5">
            <w:pPr>
              <w:pStyle w:val="BodyText"/>
              <w:tabs>
                <w:tab w:val="decimal" w:pos="913"/>
              </w:tabs>
              <w:spacing w:after="0" w:line="240" w:lineRule="auto"/>
              <w:ind w:left="-90" w:right="-108"/>
              <w:rPr>
                <w:rFonts w:asciiTheme="minorHAnsi" w:hAnsiTheme="minorHAnsi" w:cstheme="minorHAnsi"/>
                <w:szCs w:val="22"/>
              </w:rPr>
            </w:pPr>
            <w:r>
              <w:rPr>
                <w:rFonts w:asciiTheme="minorHAnsi" w:hAnsiTheme="minorHAnsi" w:cstheme="minorHAnsi"/>
                <w:szCs w:val="22"/>
              </w:rPr>
              <w:t>362,853</w:t>
            </w:r>
          </w:p>
        </w:tc>
        <w:tc>
          <w:tcPr>
            <w:tcW w:w="236" w:type="dxa"/>
            <w:shd w:val="clear" w:color="auto" w:fill="auto"/>
            <w:vAlign w:val="bottom"/>
          </w:tcPr>
          <w:p w14:paraId="0C3C2C27" w14:textId="77777777" w:rsidR="000743E5" w:rsidRPr="00521AC9" w:rsidRDefault="000743E5" w:rsidP="000743E5">
            <w:pPr>
              <w:tabs>
                <w:tab w:val="decimal" w:pos="729"/>
              </w:tabs>
              <w:spacing w:line="240" w:lineRule="auto"/>
              <w:ind w:left="-90" w:right="-108"/>
              <w:rPr>
                <w:rFonts w:asciiTheme="minorHAnsi" w:eastAsia="Calibri" w:hAnsiTheme="minorHAnsi" w:cstheme="minorHAnsi"/>
                <w:szCs w:val="22"/>
              </w:rPr>
            </w:pPr>
          </w:p>
        </w:tc>
        <w:tc>
          <w:tcPr>
            <w:tcW w:w="1137" w:type="dxa"/>
            <w:shd w:val="clear" w:color="auto" w:fill="auto"/>
            <w:vAlign w:val="bottom"/>
          </w:tcPr>
          <w:p w14:paraId="7B7681DF" w14:textId="3E831607" w:rsidR="000743E5" w:rsidRPr="00521AC9" w:rsidRDefault="000743E5" w:rsidP="000743E5">
            <w:pPr>
              <w:pStyle w:val="BodyText"/>
              <w:tabs>
                <w:tab w:val="decimal" w:pos="930"/>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307,673</w:t>
            </w:r>
          </w:p>
        </w:tc>
        <w:tc>
          <w:tcPr>
            <w:tcW w:w="236" w:type="dxa"/>
            <w:shd w:val="clear" w:color="auto" w:fill="auto"/>
            <w:vAlign w:val="bottom"/>
          </w:tcPr>
          <w:p w14:paraId="0C614093" w14:textId="77777777" w:rsidR="000743E5" w:rsidRPr="00521AC9" w:rsidRDefault="000743E5" w:rsidP="000743E5">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bottom"/>
          </w:tcPr>
          <w:p w14:paraId="09F704EC" w14:textId="0DB426C5" w:rsidR="000743E5" w:rsidRPr="00521AC9" w:rsidRDefault="00FC321F" w:rsidP="000743E5">
            <w:pPr>
              <w:pStyle w:val="BodyText"/>
              <w:tabs>
                <w:tab w:val="decimal" w:pos="930"/>
              </w:tabs>
              <w:spacing w:after="0" w:line="240" w:lineRule="auto"/>
              <w:ind w:left="-90" w:right="-108"/>
              <w:rPr>
                <w:rFonts w:asciiTheme="minorHAnsi" w:hAnsiTheme="minorHAnsi" w:cstheme="minorHAnsi"/>
                <w:szCs w:val="22"/>
              </w:rPr>
            </w:pPr>
            <w:r>
              <w:rPr>
                <w:rFonts w:asciiTheme="minorHAnsi" w:hAnsiTheme="minorHAnsi" w:cstheme="minorHAnsi"/>
                <w:szCs w:val="22"/>
              </w:rPr>
              <w:t>377,719</w:t>
            </w:r>
          </w:p>
        </w:tc>
        <w:tc>
          <w:tcPr>
            <w:tcW w:w="236" w:type="dxa"/>
            <w:vAlign w:val="bottom"/>
          </w:tcPr>
          <w:p w14:paraId="64848A14" w14:textId="77777777" w:rsidR="000743E5" w:rsidRPr="00521AC9" w:rsidRDefault="000743E5" w:rsidP="000743E5">
            <w:pPr>
              <w:tabs>
                <w:tab w:val="decimal" w:pos="729"/>
              </w:tabs>
              <w:spacing w:line="240" w:lineRule="auto"/>
              <w:ind w:left="-90" w:right="-108"/>
              <w:rPr>
                <w:rFonts w:asciiTheme="minorHAnsi" w:eastAsia="Calibri" w:hAnsiTheme="minorHAnsi" w:cstheme="minorHAnsi"/>
                <w:szCs w:val="22"/>
                <w:highlight w:val="yellow"/>
              </w:rPr>
            </w:pPr>
          </w:p>
        </w:tc>
        <w:tc>
          <w:tcPr>
            <w:tcW w:w="1150" w:type="dxa"/>
            <w:vAlign w:val="bottom"/>
          </w:tcPr>
          <w:p w14:paraId="4BB211E2" w14:textId="158D739D" w:rsidR="000743E5" w:rsidRPr="00521AC9" w:rsidRDefault="000743E5" w:rsidP="000743E5">
            <w:pPr>
              <w:pStyle w:val="BodyText"/>
              <w:tabs>
                <w:tab w:val="decimal" w:pos="930"/>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329,397</w:t>
            </w:r>
          </w:p>
        </w:tc>
      </w:tr>
      <w:tr w:rsidR="00AE135A" w:rsidRPr="00521AC9" w14:paraId="3EE1F910" w14:textId="77777777" w:rsidTr="00F34CA9">
        <w:trPr>
          <w:trHeight w:val="263"/>
        </w:trPr>
        <w:tc>
          <w:tcPr>
            <w:tcW w:w="3977" w:type="dxa"/>
            <w:vAlign w:val="bottom"/>
          </w:tcPr>
          <w:p w14:paraId="7EB862D5" w14:textId="77777777" w:rsidR="00AE135A" w:rsidRPr="00521AC9" w:rsidRDefault="00AE135A" w:rsidP="00AE135A">
            <w:pPr>
              <w:spacing w:line="240" w:lineRule="auto"/>
              <w:ind w:left="-30"/>
              <w:rPr>
                <w:rFonts w:asciiTheme="minorHAnsi" w:hAnsiTheme="minorHAnsi" w:cstheme="minorHAnsi"/>
                <w:szCs w:val="22"/>
              </w:rPr>
            </w:pPr>
            <w:r w:rsidRPr="00521AC9">
              <w:rPr>
                <w:rFonts w:asciiTheme="minorHAnsi" w:eastAsia="Arial Unicode MS" w:hAnsiTheme="minorHAnsi" w:cstheme="minorHAnsi"/>
                <w:szCs w:val="22"/>
              </w:rPr>
              <w:t>Acquisition</w:t>
            </w:r>
          </w:p>
        </w:tc>
        <w:tc>
          <w:tcPr>
            <w:tcW w:w="1183" w:type="dxa"/>
            <w:shd w:val="clear" w:color="auto" w:fill="auto"/>
            <w:vAlign w:val="bottom"/>
          </w:tcPr>
          <w:p w14:paraId="02B478C6" w14:textId="62C910BE" w:rsidR="00AE135A" w:rsidRPr="004A0A56" w:rsidRDefault="00AE135A" w:rsidP="00AE135A">
            <w:pPr>
              <w:pStyle w:val="BodyText"/>
              <w:tabs>
                <w:tab w:val="decimal" w:pos="913"/>
              </w:tabs>
              <w:spacing w:after="0" w:line="240" w:lineRule="auto"/>
              <w:ind w:left="-90" w:right="-108"/>
              <w:rPr>
                <w:rFonts w:asciiTheme="minorHAnsi" w:hAnsiTheme="minorHAnsi" w:cs="Browallia New"/>
                <w:szCs w:val="28"/>
                <w:lang w:val="en-US" w:bidi="th-TH"/>
              </w:rPr>
            </w:pPr>
            <w:r>
              <w:rPr>
                <w:rFonts w:asciiTheme="minorHAnsi" w:hAnsiTheme="minorHAnsi" w:cstheme="minorHAnsi"/>
                <w:szCs w:val="22"/>
              </w:rPr>
              <w:t>6</w:t>
            </w:r>
            <w:r>
              <w:rPr>
                <w:rFonts w:asciiTheme="minorHAnsi" w:hAnsiTheme="minorHAnsi" w:cs="Browallia New"/>
                <w:szCs w:val="28"/>
                <w:lang w:val="en-US" w:bidi="th-TH"/>
              </w:rPr>
              <w:t>79</w:t>
            </w:r>
            <w:r>
              <w:rPr>
                <w:rFonts w:asciiTheme="minorHAnsi" w:hAnsiTheme="minorHAnsi" w:cstheme="minorHAnsi"/>
                <w:szCs w:val="22"/>
              </w:rPr>
              <w:t>,970</w:t>
            </w:r>
          </w:p>
        </w:tc>
        <w:tc>
          <w:tcPr>
            <w:tcW w:w="236" w:type="dxa"/>
            <w:shd w:val="clear" w:color="auto" w:fill="auto"/>
            <w:vAlign w:val="bottom"/>
          </w:tcPr>
          <w:p w14:paraId="6089ECEA" w14:textId="77777777" w:rsidR="00AE135A" w:rsidRPr="00521AC9" w:rsidRDefault="00AE135A" w:rsidP="00AE135A">
            <w:pPr>
              <w:tabs>
                <w:tab w:val="decimal" w:pos="729"/>
              </w:tabs>
              <w:spacing w:line="240" w:lineRule="auto"/>
              <w:ind w:left="-90" w:right="-108"/>
              <w:rPr>
                <w:rFonts w:asciiTheme="minorHAnsi" w:eastAsia="Calibri" w:hAnsiTheme="minorHAnsi" w:cstheme="minorHAnsi"/>
                <w:szCs w:val="22"/>
              </w:rPr>
            </w:pPr>
          </w:p>
        </w:tc>
        <w:tc>
          <w:tcPr>
            <w:tcW w:w="1137" w:type="dxa"/>
            <w:shd w:val="clear" w:color="auto" w:fill="auto"/>
            <w:vAlign w:val="bottom"/>
          </w:tcPr>
          <w:p w14:paraId="2652B490" w14:textId="4290C21B" w:rsidR="00AE135A" w:rsidRPr="00521AC9" w:rsidRDefault="00AE135A" w:rsidP="00AE135A">
            <w:pPr>
              <w:pStyle w:val="BodyText"/>
              <w:tabs>
                <w:tab w:val="decimal" w:pos="930"/>
              </w:tabs>
              <w:spacing w:after="0" w:line="240" w:lineRule="auto"/>
              <w:jc w:val="right"/>
              <w:rPr>
                <w:rFonts w:asciiTheme="minorHAnsi" w:hAnsiTheme="minorHAnsi" w:cstheme="minorHAnsi"/>
                <w:szCs w:val="22"/>
              </w:rPr>
            </w:pPr>
            <w:r w:rsidRPr="00521AC9">
              <w:rPr>
                <w:rFonts w:asciiTheme="minorHAnsi" w:hAnsiTheme="minorHAnsi" w:cs="Browallia New"/>
                <w:szCs w:val="22"/>
                <w:lang w:val="en-US" w:bidi="th-TH"/>
              </w:rPr>
              <w:t>186</w:t>
            </w:r>
            <w:r w:rsidRPr="00521AC9">
              <w:rPr>
                <w:rFonts w:asciiTheme="minorHAnsi" w:hAnsiTheme="minorHAnsi" w:cstheme="minorHAnsi"/>
                <w:szCs w:val="22"/>
              </w:rPr>
              <w:t>,874</w:t>
            </w:r>
          </w:p>
        </w:tc>
        <w:tc>
          <w:tcPr>
            <w:tcW w:w="236" w:type="dxa"/>
            <w:shd w:val="clear" w:color="auto" w:fill="auto"/>
            <w:vAlign w:val="bottom"/>
          </w:tcPr>
          <w:p w14:paraId="4DE5C3D7" w14:textId="77777777" w:rsidR="00AE135A" w:rsidRPr="00521AC9" w:rsidRDefault="00AE135A" w:rsidP="00AE135A">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bottom"/>
          </w:tcPr>
          <w:p w14:paraId="0296EC8C" w14:textId="6692F1B9" w:rsidR="00AE135A" w:rsidRPr="00521AC9" w:rsidRDefault="00AE135A" w:rsidP="00AE135A">
            <w:pPr>
              <w:pStyle w:val="BodyText"/>
              <w:tabs>
                <w:tab w:val="decimal" w:pos="930"/>
              </w:tabs>
              <w:spacing w:after="0" w:line="240" w:lineRule="auto"/>
              <w:ind w:left="-90" w:right="-108"/>
              <w:rPr>
                <w:rFonts w:asciiTheme="minorHAnsi" w:hAnsiTheme="minorHAnsi" w:cstheme="minorHAnsi"/>
                <w:szCs w:val="22"/>
                <w:rtl/>
                <w:cs/>
              </w:rPr>
            </w:pPr>
            <w:r>
              <w:rPr>
                <w:rFonts w:asciiTheme="minorHAnsi" w:hAnsiTheme="minorHAnsi" w:cstheme="minorHAnsi"/>
                <w:szCs w:val="22"/>
              </w:rPr>
              <w:t>6</w:t>
            </w:r>
            <w:r>
              <w:rPr>
                <w:rFonts w:asciiTheme="minorHAnsi" w:hAnsiTheme="minorHAnsi" w:cs="Browallia New"/>
                <w:szCs w:val="28"/>
                <w:lang w:val="en-US" w:bidi="th-TH"/>
              </w:rPr>
              <w:t>79</w:t>
            </w:r>
            <w:r>
              <w:rPr>
                <w:rFonts w:asciiTheme="minorHAnsi" w:hAnsiTheme="minorHAnsi" w:cstheme="minorHAnsi"/>
                <w:szCs w:val="22"/>
              </w:rPr>
              <w:t>,970</w:t>
            </w:r>
          </w:p>
        </w:tc>
        <w:tc>
          <w:tcPr>
            <w:tcW w:w="236" w:type="dxa"/>
            <w:vAlign w:val="bottom"/>
          </w:tcPr>
          <w:p w14:paraId="72FD5760" w14:textId="77777777" w:rsidR="00AE135A" w:rsidRPr="00521AC9" w:rsidRDefault="00AE135A" w:rsidP="00AE135A">
            <w:pPr>
              <w:pStyle w:val="BodyText"/>
              <w:tabs>
                <w:tab w:val="decimal" w:pos="493"/>
                <w:tab w:val="decimal" w:pos="729"/>
              </w:tabs>
              <w:spacing w:after="0" w:line="240" w:lineRule="auto"/>
              <w:ind w:left="-90" w:right="-108"/>
              <w:rPr>
                <w:rFonts w:asciiTheme="minorHAnsi" w:hAnsiTheme="minorHAnsi" w:cstheme="minorHAnsi"/>
                <w:szCs w:val="22"/>
                <w:highlight w:val="yellow"/>
              </w:rPr>
            </w:pPr>
          </w:p>
        </w:tc>
        <w:tc>
          <w:tcPr>
            <w:tcW w:w="1150" w:type="dxa"/>
            <w:vAlign w:val="bottom"/>
          </w:tcPr>
          <w:p w14:paraId="7C0DF7A2" w14:textId="7E20F8AA" w:rsidR="00AE135A" w:rsidRPr="00521AC9" w:rsidRDefault="00AE135A" w:rsidP="00AE135A">
            <w:pPr>
              <w:pStyle w:val="BodyText"/>
              <w:tabs>
                <w:tab w:val="decimal" w:pos="930"/>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186,874</w:t>
            </w:r>
          </w:p>
        </w:tc>
      </w:tr>
      <w:tr w:rsidR="00AE135A" w:rsidRPr="00521AC9" w14:paraId="124A3293" w14:textId="77777777" w:rsidTr="00F34CA9">
        <w:trPr>
          <w:trHeight w:val="263"/>
        </w:trPr>
        <w:tc>
          <w:tcPr>
            <w:tcW w:w="3977" w:type="dxa"/>
            <w:vAlign w:val="bottom"/>
          </w:tcPr>
          <w:p w14:paraId="7E1CB459" w14:textId="77777777" w:rsidR="00AE135A" w:rsidRPr="00521AC9" w:rsidRDefault="00AE135A" w:rsidP="00AE135A">
            <w:pPr>
              <w:spacing w:line="240" w:lineRule="auto"/>
              <w:ind w:left="-30"/>
              <w:rPr>
                <w:rFonts w:asciiTheme="minorHAnsi" w:hAnsiTheme="minorHAnsi" w:cstheme="minorHAnsi"/>
                <w:szCs w:val="22"/>
                <w:rtl/>
                <w:cs/>
              </w:rPr>
            </w:pPr>
            <w:r w:rsidRPr="00521AC9">
              <w:rPr>
                <w:rFonts w:asciiTheme="minorHAnsi" w:eastAsia="Arial Unicode MS" w:hAnsiTheme="minorHAnsi" w:cstheme="minorHAnsi"/>
                <w:szCs w:val="22"/>
              </w:rPr>
              <w:t>Disposals</w:t>
            </w:r>
          </w:p>
        </w:tc>
        <w:tc>
          <w:tcPr>
            <w:tcW w:w="1183" w:type="dxa"/>
            <w:shd w:val="clear" w:color="auto" w:fill="auto"/>
            <w:vAlign w:val="bottom"/>
          </w:tcPr>
          <w:p w14:paraId="2E3FBCDC" w14:textId="7AC775F1" w:rsidR="00AE135A" w:rsidRPr="00521AC9" w:rsidRDefault="00AE135A" w:rsidP="00AE135A">
            <w:pPr>
              <w:pStyle w:val="BodyText"/>
              <w:tabs>
                <w:tab w:val="decimal" w:pos="661"/>
              </w:tabs>
              <w:spacing w:after="0" w:line="240" w:lineRule="auto"/>
              <w:ind w:left="-90" w:right="-108"/>
              <w:rPr>
                <w:rFonts w:asciiTheme="minorHAnsi" w:hAnsiTheme="minorHAnsi" w:cstheme="minorHAnsi"/>
                <w:szCs w:val="22"/>
                <w:rtl/>
                <w:cs/>
              </w:rPr>
            </w:pPr>
            <w:r>
              <w:rPr>
                <w:rFonts w:asciiTheme="minorHAnsi" w:hAnsiTheme="minorHAnsi" w:cstheme="minorHAnsi"/>
                <w:szCs w:val="22"/>
              </w:rPr>
              <w:t>-</w:t>
            </w:r>
          </w:p>
        </w:tc>
        <w:tc>
          <w:tcPr>
            <w:tcW w:w="236" w:type="dxa"/>
            <w:shd w:val="clear" w:color="auto" w:fill="auto"/>
            <w:vAlign w:val="bottom"/>
          </w:tcPr>
          <w:p w14:paraId="5E3D0795" w14:textId="77777777" w:rsidR="00AE135A" w:rsidRPr="00521AC9" w:rsidRDefault="00AE135A" w:rsidP="00AE135A">
            <w:pPr>
              <w:tabs>
                <w:tab w:val="decimal" w:pos="729"/>
              </w:tabs>
              <w:spacing w:line="240" w:lineRule="auto"/>
              <w:ind w:left="-90" w:right="-108"/>
              <w:rPr>
                <w:rFonts w:asciiTheme="minorHAnsi" w:eastAsia="Calibri" w:hAnsiTheme="minorHAnsi" w:cstheme="minorHAnsi"/>
                <w:szCs w:val="22"/>
              </w:rPr>
            </w:pPr>
          </w:p>
        </w:tc>
        <w:tc>
          <w:tcPr>
            <w:tcW w:w="1137" w:type="dxa"/>
            <w:shd w:val="clear" w:color="auto" w:fill="auto"/>
            <w:vAlign w:val="bottom"/>
          </w:tcPr>
          <w:p w14:paraId="6658B9CA" w14:textId="5040B679" w:rsidR="00AE135A" w:rsidRPr="00521AC9" w:rsidRDefault="00AE135A" w:rsidP="00AE135A">
            <w:pPr>
              <w:pStyle w:val="BodyText"/>
              <w:tabs>
                <w:tab w:val="decimal" w:pos="930"/>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(5,211)</w:t>
            </w:r>
          </w:p>
        </w:tc>
        <w:tc>
          <w:tcPr>
            <w:tcW w:w="236" w:type="dxa"/>
            <w:shd w:val="clear" w:color="auto" w:fill="auto"/>
            <w:vAlign w:val="bottom"/>
          </w:tcPr>
          <w:p w14:paraId="74DC7257" w14:textId="77777777" w:rsidR="00AE135A" w:rsidRPr="00521AC9" w:rsidRDefault="00AE135A" w:rsidP="00AE135A">
            <w:pPr>
              <w:tabs>
                <w:tab w:val="decimal" w:pos="493"/>
                <w:tab w:val="decimal" w:pos="729"/>
              </w:tabs>
              <w:spacing w:line="240" w:lineRule="auto"/>
              <w:ind w:left="-90" w:right="-108"/>
              <w:rPr>
                <w:rFonts w:asciiTheme="minorHAnsi" w:eastAsia="Calibri" w:hAnsiTheme="minorHAnsi" w:cstheme="minorHAnsi"/>
                <w:szCs w:val="22"/>
                <w:lang w:eastAsia="x-none"/>
              </w:rPr>
            </w:pPr>
          </w:p>
        </w:tc>
        <w:tc>
          <w:tcPr>
            <w:tcW w:w="1141" w:type="dxa"/>
            <w:shd w:val="clear" w:color="auto" w:fill="auto"/>
            <w:vAlign w:val="bottom"/>
          </w:tcPr>
          <w:p w14:paraId="481B6C64" w14:textId="2375DF60" w:rsidR="00AE135A" w:rsidRPr="00521AC9" w:rsidRDefault="00AE135A" w:rsidP="00AE135A">
            <w:pPr>
              <w:pStyle w:val="BodyText"/>
              <w:tabs>
                <w:tab w:val="decimal" w:pos="637"/>
              </w:tabs>
              <w:spacing w:after="0" w:line="240" w:lineRule="auto"/>
              <w:ind w:right="-108"/>
              <w:rPr>
                <w:rFonts w:asciiTheme="minorHAnsi" w:hAnsiTheme="minorHAnsi" w:cstheme="minorHAnsi"/>
                <w:szCs w:val="22"/>
                <w:rtl/>
                <w:cs/>
              </w:rPr>
            </w:pPr>
            <w:r>
              <w:rPr>
                <w:rFonts w:asciiTheme="minorHAnsi" w:hAnsiTheme="minorHAnsi" w:cstheme="minorHAnsi"/>
                <w:szCs w:val="22"/>
              </w:rPr>
              <w:t>-</w:t>
            </w:r>
          </w:p>
        </w:tc>
        <w:tc>
          <w:tcPr>
            <w:tcW w:w="236" w:type="dxa"/>
            <w:vAlign w:val="bottom"/>
          </w:tcPr>
          <w:p w14:paraId="5F1A0AAC" w14:textId="77777777" w:rsidR="00AE135A" w:rsidRPr="00521AC9" w:rsidRDefault="00AE135A" w:rsidP="00AE135A">
            <w:pPr>
              <w:pStyle w:val="BodyText"/>
              <w:tabs>
                <w:tab w:val="decimal" w:pos="729"/>
              </w:tabs>
              <w:spacing w:after="0" w:line="240" w:lineRule="auto"/>
              <w:ind w:left="-90" w:right="-108"/>
              <w:rPr>
                <w:rFonts w:asciiTheme="minorHAnsi" w:hAnsiTheme="minorHAnsi" w:cstheme="minorHAnsi"/>
                <w:szCs w:val="22"/>
                <w:highlight w:val="yellow"/>
              </w:rPr>
            </w:pPr>
          </w:p>
        </w:tc>
        <w:tc>
          <w:tcPr>
            <w:tcW w:w="1150" w:type="dxa"/>
            <w:vAlign w:val="bottom"/>
          </w:tcPr>
          <w:p w14:paraId="05185A3B" w14:textId="14F41DED" w:rsidR="00AE135A" w:rsidRPr="00521AC9" w:rsidRDefault="00AE135A" w:rsidP="00AE135A">
            <w:pPr>
              <w:pStyle w:val="BodyText"/>
              <w:tabs>
                <w:tab w:val="decimal" w:pos="930"/>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(8,000)</w:t>
            </w:r>
          </w:p>
        </w:tc>
      </w:tr>
      <w:tr w:rsidR="00AE135A" w:rsidRPr="00521AC9" w14:paraId="09CF30D8" w14:textId="77777777" w:rsidTr="009E5F47">
        <w:trPr>
          <w:trHeight w:val="272"/>
        </w:trPr>
        <w:tc>
          <w:tcPr>
            <w:tcW w:w="3977" w:type="dxa"/>
            <w:vAlign w:val="bottom"/>
          </w:tcPr>
          <w:p w14:paraId="4382DA2A" w14:textId="77777777" w:rsidR="00AE135A" w:rsidRPr="00521AC9" w:rsidRDefault="00AE135A" w:rsidP="00AE135A">
            <w:pPr>
              <w:spacing w:line="240" w:lineRule="auto"/>
              <w:ind w:left="-30"/>
              <w:rPr>
                <w:rFonts w:asciiTheme="minorHAnsi" w:hAnsiTheme="minorHAnsi" w:cstheme="minorHAnsi"/>
                <w:szCs w:val="22"/>
                <w:rtl/>
                <w:cs/>
              </w:rPr>
            </w:pPr>
            <w:r w:rsidRPr="00521AC9">
              <w:rPr>
                <w:rFonts w:asciiTheme="minorHAnsi" w:eastAsia="Arial Unicode MS" w:hAnsiTheme="minorHAnsi" w:cstheme="minorHAnsi"/>
                <w:szCs w:val="22"/>
              </w:rPr>
              <w:t>Share of loss of investment in associates</w:t>
            </w:r>
          </w:p>
        </w:tc>
        <w:tc>
          <w:tcPr>
            <w:tcW w:w="1183" w:type="dxa"/>
            <w:shd w:val="clear" w:color="auto" w:fill="auto"/>
            <w:vAlign w:val="bottom"/>
          </w:tcPr>
          <w:p w14:paraId="0DF84FE8" w14:textId="79867E30" w:rsidR="00AE135A" w:rsidRPr="009E3239" w:rsidRDefault="00AE135A" w:rsidP="00AE135A">
            <w:pPr>
              <w:pStyle w:val="BodyText"/>
              <w:tabs>
                <w:tab w:val="decimal" w:pos="913"/>
              </w:tabs>
              <w:spacing w:after="0" w:line="240" w:lineRule="auto"/>
              <w:ind w:left="-90" w:right="-108"/>
              <w:rPr>
                <w:rFonts w:asciiTheme="minorHAnsi" w:hAnsiTheme="minorHAnsi" w:cs="Browallia New"/>
                <w:szCs w:val="28"/>
                <w:lang w:val="en-US" w:bidi="th-TH"/>
              </w:rPr>
            </w:pPr>
            <w:r>
              <w:rPr>
                <w:rFonts w:asciiTheme="minorHAnsi" w:hAnsiTheme="minorHAnsi" w:cstheme="minorHAnsi"/>
                <w:szCs w:val="22"/>
              </w:rPr>
              <w:t>(</w:t>
            </w:r>
            <w:r w:rsidR="00721849">
              <w:rPr>
                <w:rFonts w:asciiTheme="minorHAnsi" w:hAnsiTheme="minorHAnsi" w:cstheme="minorHAnsi"/>
                <w:szCs w:val="22"/>
              </w:rPr>
              <w:t>46</w:t>
            </w:r>
            <w:r w:rsidR="003B04CC">
              <w:rPr>
                <w:rFonts w:asciiTheme="minorHAnsi" w:hAnsiTheme="minorHAnsi" w:cs="Browallia New"/>
                <w:szCs w:val="28"/>
                <w:lang w:bidi="th-TH"/>
              </w:rPr>
              <w:t>,</w:t>
            </w:r>
            <w:r w:rsidR="00721849">
              <w:rPr>
                <w:rFonts w:asciiTheme="minorHAnsi" w:hAnsiTheme="minorHAnsi" w:cs="Browallia New"/>
                <w:szCs w:val="28"/>
                <w:lang w:bidi="th-TH"/>
              </w:rPr>
              <w:t>718</w:t>
            </w:r>
            <w:r>
              <w:rPr>
                <w:rFonts w:asciiTheme="minorHAnsi" w:hAnsiTheme="minorHAnsi" w:cs="Browallia New"/>
                <w:szCs w:val="28"/>
                <w:lang w:bidi="th-TH"/>
              </w:rPr>
              <w:t>)</w:t>
            </w:r>
          </w:p>
        </w:tc>
        <w:tc>
          <w:tcPr>
            <w:tcW w:w="236" w:type="dxa"/>
            <w:shd w:val="clear" w:color="auto" w:fill="auto"/>
            <w:vAlign w:val="bottom"/>
          </w:tcPr>
          <w:p w14:paraId="0A1E382C" w14:textId="77777777" w:rsidR="00AE135A" w:rsidRPr="00521AC9" w:rsidRDefault="00AE135A" w:rsidP="00AE135A">
            <w:pPr>
              <w:pStyle w:val="BodyText"/>
              <w:tabs>
                <w:tab w:val="decimal" w:pos="729"/>
              </w:tabs>
              <w:spacing w:after="0" w:line="240" w:lineRule="auto"/>
              <w:ind w:left="-90" w:right="-108"/>
              <w:rPr>
                <w:rFonts w:asciiTheme="minorHAnsi" w:hAnsiTheme="minorHAnsi" w:cstheme="minorHAnsi"/>
                <w:szCs w:val="22"/>
              </w:rPr>
            </w:pPr>
          </w:p>
        </w:tc>
        <w:tc>
          <w:tcPr>
            <w:tcW w:w="1137" w:type="dxa"/>
            <w:shd w:val="clear" w:color="auto" w:fill="auto"/>
            <w:vAlign w:val="bottom"/>
          </w:tcPr>
          <w:p w14:paraId="445DAF00" w14:textId="20C4A554" w:rsidR="00AE135A" w:rsidRPr="00521AC9" w:rsidRDefault="00AE135A" w:rsidP="00AE135A">
            <w:pPr>
              <w:pStyle w:val="BodyText"/>
              <w:tabs>
                <w:tab w:val="decimal" w:pos="930"/>
              </w:tabs>
              <w:spacing w:after="0" w:line="240" w:lineRule="auto"/>
              <w:ind w:left="-90" w:right="-108"/>
              <w:rPr>
                <w:rFonts w:asciiTheme="minorHAnsi" w:hAnsiTheme="minorHAnsi" w:cstheme="minorHAnsi"/>
                <w:szCs w:val="22"/>
                <w:rtl/>
                <w:cs/>
              </w:rPr>
            </w:pPr>
            <w:r w:rsidRPr="00521AC9">
              <w:rPr>
                <w:rFonts w:asciiTheme="minorHAnsi" w:hAnsiTheme="minorHAnsi" w:cstheme="minorHAnsi"/>
                <w:szCs w:val="22"/>
              </w:rPr>
              <w:t>(23,997)</w:t>
            </w:r>
          </w:p>
        </w:tc>
        <w:tc>
          <w:tcPr>
            <w:tcW w:w="236" w:type="dxa"/>
            <w:shd w:val="clear" w:color="auto" w:fill="auto"/>
            <w:vAlign w:val="bottom"/>
          </w:tcPr>
          <w:p w14:paraId="590F639F" w14:textId="77777777" w:rsidR="00AE135A" w:rsidRPr="00521AC9" w:rsidRDefault="00AE135A" w:rsidP="00AE135A">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bottom"/>
          </w:tcPr>
          <w:p w14:paraId="3E6DB5AF" w14:textId="7C0733B9" w:rsidR="00AE135A" w:rsidRPr="00521AC9" w:rsidRDefault="00AE135A" w:rsidP="00AE135A">
            <w:pPr>
              <w:pStyle w:val="BodyText"/>
              <w:tabs>
                <w:tab w:val="decimal" w:pos="637"/>
              </w:tabs>
              <w:spacing w:after="0" w:line="240" w:lineRule="auto"/>
              <w:ind w:right="-108"/>
              <w:rPr>
                <w:rFonts w:asciiTheme="minorHAnsi" w:hAnsiTheme="minorHAnsi" w:cstheme="minorHAnsi"/>
                <w:szCs w:val="22"/>
              </w:rPr>
            </w:pPr>
            <w:r>
              <w:rPr>
                <w:rFonts w:asciiTheme="minorHAnsi" w:hAnsiTheme="minorHAnsi" w:cstheme="minorHAnsi"/>
                <w:szCs w:val="22"/>
              </w:rPr>
              <w:t>-</w:t>
            </w:r>
          </w:p>
        </w:tc>
        <w:tc>
          <w:tcPr>
            <w:tcW w:w="236" w:type="dxa"/>
            <w:vAlign w:val="bottom"/>
          </w:tcPr>
          <w:p w14:paraId="11DFDC22" w14:textId="77777777" w:rsidR="00AE135A" w:rsidRPr="00521AC9" w:rsidRDefault="00AE135A" w:rsidP="00AE135A">
            <w:pPr>
              <w:pStyle w:val="BodyText"/>
              <w:tabs>
                <w:tab w:val="decimal" w:pos="493"/>
                <w:tab w:val="decimal" w:pos="729"/>
              </w:tabs>
              <w:spacing w:after="0" w:line="240" w:lineRule="auto"/>
              <w:ind w:left="-90" w:right="-108"/>
              <w:rPr>
                <w:rFonts w:asciiTheme="minorHAnsi" w:hAnsiTheme="minorHAnsi" w:cstheme="minorHAnsi"/>
                <w:szCs w:val="22"/>
                <w:highlight w:val="yellow"/>
              </w:rPr>
            </w:pPr>
          </w:p>
        </w:tc>
        <w:tc>
          <w:tcPr>
            <w:tcW w:w="1150" w:type="dxa"/>
            <w:vAlign w:val="bottom"/>
          </w:tcPr>
          <w:p w14:paraId="540CCADC" w14:textId="77C44C74" w:rsidR="00AE135A" w:rsidRPr="00521AC9" w:rsidRDefault="00AE135A" w:rsidP="00AE135A">
            <w:pPr>
              <w:pStyle w:val="BodyText"/>
              <w:tabs>
                <w:tab w:val="decimal" w:pos="659"/>
              </w:tabs>
              <w:spacing w:after="0" w:line="240" w:lineRule="auto"/>
              <w:ind w:right="-108"/>
              <w:rPr>
                <w:rFonts w:asciiTheme="minorHAnsi" w:hAnsiTheme="minorHAnsi" w:cstheme="minorHAnsi"/>
                <w:szCs w:val="22"/>
              </w:rPr>
            </w:pPr>
            <w:r w:rsidRPr="00521AC9">
              <w:rPr>
                <w:rFonts w:asciiTheme="minorHAnsi" w:hAnsiTheme="minorHAnsi" w:cstheme="minorHAnsi"/>
                <w:szCs w:val="22"/>
              </w:rPr>
              <w:t>-</w:t>
            </w:r>
          </w:p>
        </w:tc>
      </w:tr>
      <w:tr w:rsidR="00AE135A" w:rsidRPr="00521AC9" w14:paraId="01900E77" w14:textId="77777777" w:rsidTr="009E5F47">
        <w:trPr>
          <w:trHeight w:val="399"/>
        </w:trPr>
        <w:tc>
          <w:tcPr>
            <w:tcW w:w="3977" w:type="dxa"/>
            <w:vAlign w:val="bottom"/>
          </w:tcPr>
          <w:p w14:paraId="71632D16" w14:textId="6C9BE51B" w:rsidR="00AE135A" w:rsidRPr="00521AC9" w:rsidRDefault="00AE135A" w:rsidP="00AE135A">
            <w:pPr>
              <w:spacing w:line="240" w:lineRule="auto"/>
              <w:ind w:left="114" w:hanging="144"/>
              <w:rPr>
                <w:rFonts w:asciiTheme="minorHAnsi" w:hAnsiTheme="minorHAnsi" w:cstheme="minorHAnsi"/>
                <w:szCs w:val="22"/>
                <w:rtl/>
                <w:cs/>
              </w:rPr>
            </w:pPr>
            <w:r w:rsidRPr="00521AC9">
              <w:rPr>
                <w:rFonts w:asciiTheme="minorHAnsi" w:eastAsia="Arial Unicode MS" w:hAnsiTheme="minorHAnsi" w:cstheme="minorHAnsi"/>
                <w:szCs w:val="22"/>
              </w:rPr>
              <w:t>Share of other comprehensive loss</w:t>
            </w:r>
            <w:r w:rsidRPr="00521AC9">
              <w:rPr>
                <w:rFonts w:asciiTheme="minorHAnsi" w:eastAsia="Arial Unicode MS" w:hAnsiTheme="minorHAnsi" w:cstheme="minorHAnsi"/>
                <w:szCs w:val="22"/>
                <w:rtl/>
                <w:cs/>
              </w:rPr>
              <w:t xml:space="preserve"> </w:t>
            </w:r>
            <w:r w:rsidR="00DA1C20">
              <w:rPr>
                <w:rFonts w:asciiTheme="minorHAnsi" w:eastAsia="Arial Unicode MS" w:hAnsiTheme="minorHAnsi" w:cstheme="minorHAnsi"/>
                <w:szCs w:val="22"/>
              </w:rPr>
              <w:br/>
            </w:r>
            <w:r w:rsidRPr="00521AC9">
              <w:rPr>
                <w:rFonts w:asciiTheme="minorHAnsi" w:eastAsia="Arial Unicode MS" w:hAnsiTheme="minorHAnsi" w:cstheme="minorHAnsi"/>
                <w:szCs w:val="22"/>
              </w:rPr>
              <w:t>of investment in associates</w:t>
            </w:r>
          </w:p>
        </w:tc>
        <w:tc>
          <w:tcPr>
            <w:tcW w:w="1183" w:type="dxa"/>
            <w:shd w:val="clear" w:color="auto" w:fill="auto"/>
            <w:vAlign w:val="bottom"/>
          </w:tcPr>
          <w:p w14:paraId="04C5898D" w14:textId="7936AE43" w:rsidR="00AE135A" w:rsidRPr="00FD21F9" w:rsidRDefault="00FD21F9" w:rsidP="00FD21F9">
            <w:pPr>
              <w:pStyle w:val="BodyText"/>
              <w:tabs>
                <w:tab w:val="decimal" w:pos="913"/>
              </w:tabs>
              <w:spacing w:after="0" w:line="240" w:lineRule="auto"/>
              <w:ind w:left="-90" w:right="-108"/>
              <w:rPr>
                <w:rFonts w:asciiTheme="minorHAnsi" w:hAnsiTheme="minorHAnsi" w:cs="Browallia New"/>
                <w:szCs w:val="28"/>
                <w:lang w:val="en-US" w:bidi="th-TH"/>
              </w:rPr>
            </w:pPr>
            <w:r>
              <w:rPr>
                <w:rFonts w:asciiTheme="minorHAnsi" w:hAnsiTheme="minorHAnsi" w:cs="Browallia New"/>
                <w:szCs w:val="28"/>
                <w:lang w:val="en-US" w:bidi="th-TH"/>
              </w:rPr>
              <w:t>(305)</w:t>
            </w:r>
          </w:p>
        </w:tc>
        <w:tc>
          <w:tcPr>
            <w:tcW w:w="236" w:type="dxa"/>
            <w:shd w:val="clear" w:color="auto" w:fill="auto"/>
            <w:vAlign w:val="bottom"/>
          </w:tcPr>
          <w:p w14:paraId="293A90B5" w14:textId="77777777" w:rsidR="00AE135A" w:rsidRPr="00521AC9" w:rsidRDefault="00AE135A" w:rsidP="00AE135A">
            <w:pPr>
              <w:pStyle w:val="BodyText"/>
              <w:tabs>
                <w:tab w:val="decimal" w:pos="729"/>
              </w:tabs>
              <w:spacing w:after="0" w:line="240" w:lineRule="auto"/>
              <w:ind w:left="-90" w:right="-108"/>
              <w:rPr>
                <w:rFonts w:asciiTheme="minorHAnsi" w:hAnsiTheme="minorHAnsi" w:cstheme="minorHAnsi"/>
                <w:szCs w:val="22"/>
              </w:rPr>
            </w:pPr>
          </w:p>
        </w:tc>
        <w:tc>
          <w:tcPr>
            <w:tcW w:w="1137" w:type="dxa"/>
            <w:shd w:val="clear" w:color="auto" w:fill="auto"/>
            <w:vAlign w:val="bottom"/>
          </w:tcPr>
          <w:p w14:paraId="72DBBE89" w14:textId="77777777" w:rsidR="00AE135A" w:rsidRPr="00521AC9" w:rsidRDefault="00AE135A" w:rsidP="00AE135A">
            <w:pPr>
              <w:pStyle w:val="BodyText"/>
              <w:tabs>
                <w:tab w:val="decimal" w:pos="930"/>
              </w:tabs>
              <w:spacing w:after="0" w:line="240" w:lineRule="auto"/>
              <w:ind w:left="-90" w:right="-108"/>
              <w:rPr>
                <w:rFonts w:asciiTheme="minorHAnsi" w:hAnsiTheme="minorHAnsi" w:cstheme="minorHAnsi"/>
                <w:szCs w:val="22"/>
                <w:rtl/>
                <w:cs/>
              </w:rPr>
            </w:pPr>
            <w:r w:rsidRPr="00521AC9">
              <w:rPr>
                <w:rFonts w:asciiTheme="minorHAnsi" w:hAnsiTheme="minorHAnsi" w:cstheme="minorHAnsi"/>
                <w:szCs w:val="22"/>
              </w:rPr>
              <w:t>(2,685)</w:t>
            </w:r>
          </w:p>
        </w:tc>
        <w:tc>
          <w:tcPr>
            <w:tcW w:w="236" w:type="dxa"/>
            <w:shd w:val="clear" w:color="auto" w:fill="auto"/>
            <w:vAlign w:val="bottom"/>
          </w:tcPr>
          <w:p w14:paraId="73297BC3" w14:textId="77777777" w:rsidR="00AE135A" w:rsidRPr="00521AC9" w:rsidRDefault="00AE135A" w:rsidP="00AE135A">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bottom"/>
          </w:tcPr>
          <w:p w14:paraId="197DDA8F" w14:textId="3B5835D8" w:rsidR="00AE135A" w:rsidRPr="00521AC9" w:rsidRDefault="00AE135A" w:rsidP="00AE135A">
            <w:pPr>
              <w:pStyle w:val="BodyText"/>
              <w:tabs>
                <w:tab w:val="decimal" w:pos="637"/>
              </w:tabs>
              <w:spacing w:after="0" w:line="240" w:lineRule="auto"/>
              <w:ind w:right="-108"/>
              <w:rPr>
                <w:rFonts w:asciiTheme="minorHAnsi" w:hAnsiTheme="minorHAnsi" w:cstheme="minorHAnsi"/>
                <w:szCs w:val="22"/>
              </w:rPr>
            </w:pPr>
            <w:r>
              <w:rPr>
                <w:rFonts w:asciiTheme="minorHAnsi" w:hAnsiTheme="minorHAnsi" w:cstheme="minorHAnsi"/>
                <w:szCs w:val="22"/>
              </w:rPr>
              <w:t>-</w:t>
            </w:r>
          </w:p>
        </w:tc>
        <w:tc>
          <w:tcPr>
            <w:tcW w:w="236" w:type="dxa"/>
            <w:vAlign w:val="bottom"/>
          </w:tcPr>
          <w:p w14:paraId="0C365706" w14:textId="77777777" w:rsidR="00AE135A" w:rsidRPr="00521AC9" w:rsidRDefault="00AE135A" w:rsidP="00AE135A">
            <w:pPr>
              <w:pStyle w:val="BodyText"/>
              <w:tabs>
                <w:tab w:val="decimal" w:pos="493"/>
                <w:tab w:val="decimal" w:pos="729"/>
              </w:tabs>
              <w:spacing w:after="0" w:line="240" w:lineRule="auto"/>
              <w:ind w:left="-90" w:right="-108"/>
              <w:rPr>
                <w:rFonts w:asciiTheme="minorHAnsi" w:hAnsiTheme="minorHAnsi" w:cstheme="minorHAnsi"/>
                <w:szCs w:val="22"/>
                <w:highlight w:val="yellow"/>
              </w:rPr>
            </w:pPr>
          </w:p>
        </w:tc>
        <w:tc>
          <w:tcPr>
            <w:tcW w:w="1150" w:type="dxa"/>
            <w:vAlign w:val="bottom"/>
          </w:tcPr>
          <w:p w14:paraId="149A6136" w14:textId="77777777" w:rsidR="00AE135A" w:rsidRPr="00521AC9" w:rsidRDefault="00AE135A" w:rsidP="00AE135A">
            <w:pPr>
              <w:pStyle w:val="BodyText"/>
              <w:tabs>
                <w:tab w:val="decimal" w:pos="659"/>
              </w:tabs>
              <w:spacing w:after="0" w:line="240" w:lineRule="auto"/>
              <w:ind w:right="-108"/>
              <w:rPr>
                <w:rFonts w:asciiTheme="minorHAnsi" w:hAnsiTheme="minorHAnsi" w:cstheme="minorHAnsi"/>
                <w:szCs w:val="22"/>
              </w:rPr>
            </w:pPr>
            <w:r w:rsidRPr="00521AC9">
              <w:rPr>
                <w:rFonts w:asciiTheme="minorHAnsi" w:hAnsiTheme="minorHAnsi" w:cstheme="minorHAnsi"/>
                <w:szCs w:val="22"/>
              </w:rPr>
              <w:t>-</w:t>
            </w:r>
          </w:p>
        </w:tc>
      </w:tr>
      <w:tr w:rsidR="00AE135A" w:rsidRPr="00521AC9" w14:paraId="1DF5FABC" w14:textId="77777777" w:rsidTr="00FA58BF">
        <w:trPr>
          <w:trHeight w:val="263"/>
        </w:trPr>
        <w:tc>
          <w:tcPr>
            <w:tcW w:w="3977" w:type="dxa"/>
            <w:shd w:val="clear" w:color="auto" w:fill="auto"/>
            <w:vAlign w:val="bottom"/>
          </w:tcPr>
          <w:p w14:paraId="23DED3B4" w14:textId="04F3BB80" w:rsidR="00AE135A" w:rsidRPr="00521AC9" w:rsidRDefault="00AE135A" w:rsidP="00AE135A">
            <w:pPr>
              <w:spacing w:line="240" w:lineRule="auto"/>
              <w:ind w:left="-30"/>
              <w:rPr>
                <w:rFonts w:asciiTheme="minorHAnsi" w:hAnsiTheme="minorHAnsi" w:cstheme="minorHAnsi"/>
                <w:szCs w:val="22"/>
                <w:rtl/>
                <w:cs/>
              </w:rPr>
            </w:pPr>
            <w:r w:rsidRPr="00521AC9">
              <w:rPr>
                <w:rFonts w:asciiTheme="minorHAnsi" w:eastAsia="Arial Unicode MS" w:hAnsiTheme="minorHAnsi" w:cstheme="minorHAnsi"/>
                <w:szCs w:val="22"/>
              </w:rPr>
              <w:t xml:space="preserve">Transfer </w:t>
            </w:r>
            <w:r>
              <w:rPr>
                <w:rFonts w:asciiTheme="minorHAnsi" w:eastAsia="Arial Unicode MS" w:hAnsiTheme="minorHAnsi" w:cstheme="minorHAnsi"/>
                <w:szCs w:val="22"/>
              </w:rPr>
              <w:t>from investment in subsidiary</w:t>
            </w:r>
          </w:p>
        </w:tc>
        <w:tc>
          <w:tcPr>
            <w:tcW w:w="1183" w:type="dxa"/>
            <w:shd w:val="clear" w:color="auto" w:fill="auto"/>
            <w:vAlign w:val="bottom"/>
          </w:tcPr>
          <w:p w14:paraId="366C6CBE" w14:textId="5DDD38F9" w:rsidR="00AE135A" w:rsidRPr="00521AC9" w:rsidRDefault="00AE135A" w:rsidP="00AE135A">
            <w:pPr>
              <w:pStyle w:val="BodyText"/>
              <w:tabs>
                <w:tab w:val="decimal" w:pos="661"/>
              </w:tabs>
              <w:spacing w:after="0" w:line="240" w:lineRule="auto"/>
              <w:ind w:left="-90" w:right="-10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bottom"/>
          </w:tcPr>
          <w:p w14:paraId="78949262" w14:textId="77777777" w:rsidR="00AE135A" w:rsidRPr="00521AC9" w:rsidRDefault="00AE135A" w:rsidP="00AE135A">
            <w:pPr>
              <w:pStyle w:val="BodyText"/>
              <w:tabs>
                <w:tab w:val="decimal" w:pos="729"/>
              </w:tabs>
              <w:spacing w:after="0" w:line="240" w:lineRule="auto"/>
              <w:ind w:left="-90" w:right="-108"/>
              <w:rPr>
                <w:rFonts w:asciiTheme="minorHAnsi" w:hAnsiTheme="minorHAnsi" w:cstheme="minorHAnsi"/>
                <w:szCs w:val="22"/>
                <w:rtl/>
                <w:cs/>
              </w:rPr>
            </w:pPr>
          </w:p>
        </w:tc>
        <w:tc>
          <w:tcPr>
            <w:tcW w:w="1137" w:type="dxa"/>
            <w:shd w:val="clear" w:color="auto" w:fill="auto"/>
            <w:vAlign w:val="bottom"/>
          </w:tcPr>
          <w:p w14:paraId="76C09FE0" w14:textId="0ADF9E06" w:rsidR="00AE135A" w:rsidRPr="00521AC9" w:rsidRDefault="00AE135A" w:rsidP="00AE135A">
            <w:pPr>
              <w:pStyle w:val="BodyText"/>
              <w:tabs>
                <w:tab w:val="decimal" w:pos="661"/>
              </w:tabs>
              <w:spacing w:after="0" w:line="240" w:lineRule="auto"/>
              <w:ind w:left="-90" w:right="-108"/>
              <w:rPr>
                <w:rFonts w:asciiTheme="minorHAnsi" w:hAnsiTheme="minorHAnsi" w:cstheme="minorHAnsi"/>
                <w:szCs w:val="22"/>
                <w:rtl/>
                <w:cs/>
              </w:rPr>
            </w:pPr>
            <w:r>
              <w:rPr>
                <w:rFonts w:asciiTheme="minorHAnsi" w:hAnsiTheme="minorHAnsi" w:cstheme="minorHAnsi"/>
                <w:szCs w:val="22"/>
              </w:rPr>
              <w:t>-</w:t>
            </w:r>
          </w:p>
        </w:tc>
        <w:tc>
          <w:tcPr>
            <w:tcW w:w="236" w:type="dxa"/>
            <w:shd w:val="clear" w:color="auto" w:fill="auto"/>
            <w:vAlign w:val="bottom"/>
          </w:tcPr>
          <w:p w14:paraId="56C25254" w14:textId="77777777" w:rsidR="00AE135A" w:rsidRPr="00521AC9" w:rsidRDefault="00AE135A" w:rsidP="00AE135A">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bottom"/>
          </w:tcPr>
          <w:p w14:paraId="77DD4764" w14:textId="77A79E91" w:rsidR="00AE135A" w:rsidRPr="00521AC9" w:rsidRDefault="00AE135A" w:rsidP="00AE135A">
            <w:pPr>
              <w:pStyle w:val="BodyText"/>
              <w:tabs>
                <w:tab w:val="decimal" w:pos="930"/>
              </w:tabs>
              <w:spacing w:after="0" w:line="240" w:lineRule="auto"/>
              <w:ind w:left="-90" w:right="-108"/>
              <w:rPr>
                <w:rFonts w:asciiTheme="minorHAnsi" w:hAnsiTheme="minorHAnsi" w:cstheme="minorHAnsi"/>
                <w:szCs w:val="22"/>
              </w:rPr>
            </w:pPr>
            <w:r>
              <w:rPr>
                <w:rFonts w:asciiTheme="minorHAnsi" w:hAnsiTheme="minorHAnsi" w:cstheme="minorHAnsi"/>
                <w:szCs w:val="22"/>
              </w:rPr>
              <w:t>8,277</w:t>
            </w:r>
          </w:p>
        </w:tc>
        <w:tc>
          <w:tcPr>
            <w:tcW w:w="236" w:type="dxa"/>
            <w:shd w:val="clear" w:color="auto" w:fill="auto"/>
            <w:vAlign w:val="bottom"/>
          </w:tcPr>
          <w:p w14:paraId="7F08B039" w14:textId="77777777" w:rsidR="00AE135A" w:rsidRPr="00521AC9" w:rsidRDefault="00AE135A" w:rsidP="00AE135A">
            <w:pPr>
              <w:pStyle w:val="BodyText"/>
              <w:tabs>
                <w:tab w:val="decimal" w:pos="493"/>
                <w:tab w:val="decimal" w:pos="729"/>
              </w:tabs>
              <w:spacing w:after="0" w:line="240" w:lineRule="auto"/>
              <w:ind w:left="-90" w:right="-108"/>
              <w:rPr>
                <w:rFonts w:asciiTheme="minorHAnsi" w:hAnsiTheme="minorHAnsi" w:cstheme="minorHAnsi"/>
                <w:szCs w:val="22"/>
                <w:highlight w:val="yellow"/>
              </w:rPr>
            </w:pPr>
          </w:p>
        </w:tc>
        <w:tc>
          <w:tcPr>
            <w:tcW w:w="1150" w:type="dxa"/>
            <w:shd w:val="clear" w:color="auto" w:fill="auto"/>
            <w:vAlign w:val="bottom"/>
          </w:tcPr>
          <w:p w14:paraId="0B5D864D" w14:textId="3FBDFF6E" w:rsidR="00AE135A" w:rsidRPr="00521AC9" w:rsidRDefault="00AE135A" w:rsidP="00AE135A">
            <w:pPr>
              <w:pStyle w:val="BodyText"/>
              <w:tabs>
                <w:tab w:val="decimal" w:pos="659"/>
              </w:tabs>
              <w:spacing w:after="0" w:line="240" w:lineRule="auto"/>
              <w:ind w:right="-108"/>
              <w:rPr>
                <w:rFonts w:asciiTheme="minorHAnsi" w:hAnsiTheme="minorHAnsi" w:cstheme="minorHAnsi"/>
                <w:szCs w:val="22"/>
              </w:rPr>
            </w:pPr>
            <w:r>
              <w:rPr>
                <w:rFonts w:asciiTheme="minorHAnsi" w:hAnsiTheme="minorHAnsi" w:cstheme="minorHAnsi"/>
                <w:szCs w:val="22"/>
              </w:rPr>
              <w:t>-</w:t>
            </w:r>
          </w:p>
        </w:tc>
      </w:tr>
      <w:tr w:rsidR="00AE135A" w:rsidRPr="00521AC9" w14:paraId="7834822E" w14:textId="77777777" w:rsidTr="004F7062">
        <w:trPr>
          <w:trHeight w:val="263"/>
        </w:trPr>
        <w:tc>
          <w:tcPr>
            <w:tcW w:w="3977" w:type="dxa"/>
            <w:shd w:val="clear" w:color="auto" w:fill="auto"/>
            <w:vAlign w:val="bottom"/>
          </w:tcPr>
          <w:p w14:paraId="0B3F911C" w14:textId="77777777" w:rsidR="00AE135A" w:rsidRPr="00521AC9" w:rsidRDefault="00AE135A" w:rsidP="00AE135A">
            <w:pPr>
              <w:spacing w:line="240" w:lineRule="auto"/>
              <w:ind w:left="-30"/>
              <w:rPr>
                <w:rFonts w:asciiTheme="minorHAnsi" w:hAnsiTheme="minorHAnsi" w:cstheme="minorHAnsi"/>
                <w:szCs w:val="22"/>
                <w:rtl/>
                <w:cs/>
              </w:rPr>
            </w:pPr>
            <w:r w:rsidRPr="00521AC9">
              <w:rPr>
                <w:rFonts w:asciiTheme="minorHAnsi" w:eastAsia="Arial Unicode MS" w:hAnsiTheme="minorHAnsi" w:cstheme="minorHAnsi"/>
                <w:szCs w:val="22"/>
              </w:rPr>
              <w:t>Transfer to asset held for sale</w:t>
            </w:r>
          </w:p>
        </w:tc>
        <w:tc>
          <w:tcPr>
            <w:tcW w:w="1183" w:type="dxa"/>
            <w:shd w:val="clear" w:color="auto" w:fill="auto"/>
            <w:vAlign w:val="bottom"/>
          </w:tcPr>
          <w:p w14:paraId="20AE8696" w14:textId="77777777" w:rsidR="00AE135A" w:rsidRPr="00521AC9" w:rsidRDefault="00AE135A" w:rsidP="00AE135A">
            <w:pPr>
              <w:pStyle w:val="BodyText"/>
              <w:tabs>
                <w:tab w:val="decimal" w:pos="661"/>
              </w:tabs>
              <w:spacing w:after="0" w:line="240" w:lineRule="auto"/>
              <w:ind w:left="-90" w:right="-10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bottom"/>
          </w:tcPr>
          <w:p w14:paraId="626DF0CC" w14:textId="77777777" w:rsidR="00AE135A" w:rsidRPr="00521AC9" w:rsidRDefault="00AE135A" w:rsidP="00AE135A">
            <w:pPr>
              <w:pStyle w:val="BodyText"/>
              <w:tabs>
                <w:tab w:val="decimal" w:pos="729"/>
              </w:tabs>
              <w:spacing w:after="0" w:line="240" w:lineRule="auto"/>
              <w:ind w:left="-90" w:right="-108"/>
              <w:rPr>
                <w:rFonts w:asciiTheme="minorHAnsi" w:hAnsiTheme="minorHAnsi" w:cstheme="minorHAnsi"/>
                <w:szCs w:val="22"/>
                <w:rtl/>
                <w:cs/>
              </w:rPr>
            </w:pPr>
          </w:p>
        </w:tc>
        <w:tc>
          <w:tcPr>
            <w:tcW w:w="1137" w:type="dxa"/>
            <w:shd w:val="clear" w:color="auto" w:fill="auto"/>
            <w:vAlign w:val="bottom"/>
          </w:tcPr>
          <w:p w14:paraId="2EBBA6D0" w14:textId="77777777" w:rsidR="00AE135A" w:rsidRPr="00521AC9" w:rsidRDefault="00AE135A" w:rsidP="00AE135A">
            <w:pPr>
              <w:pStyle w:val="BodyText"/>
              <w:tabs>
                <w:tab w:val="decimal" w:pos="930"/>
              </w:tabs>
              <w:spacing w:after="0" w:line="240" w:lineRule="auto"/>
              <w:ind w:left="-90" w:right="-108"/>
              <w:rPr>
                <w:rFonts w:asciiTheme="minorHAnsi" w:hAnsiTheme="minorHAnsi" w:cstheme="minorHAnsi"/>
                <w:szCs w:val="22"/>
                <w:rtl/>
                <w:cs/>
              </w:rPr>
            </w:pPr>
            <w:r w:rsidRPr="00521AC9">
              <w:rPr>
                <w:rFonts w:asciiTheme="minorHAnsi" w:hAnsiTheme="minorHAnsi" w:cstheme="minorHAnsi"/>
                <w:szCs w:val="22"/>
              </w:rPr>
              <w:t>(99,801)</w:t>
            </w:r>
          </w:p>
        </w:tc>
        <w:tc>
          <w:tcPr>
            <w:tcW w:w="236" w:type="dxa"/>
            <w:shd w:val="clear" w:color="auto" w:fill="auto"/>
            <w:vAlign w:val="bottom"/>
          </w:tcPr>
          <w:p w14:paraId="6FFB5832" w14:textId="77777777" w:rsidR="00AE135A" w:rsidRPr="00521AC9" w:rsidRDefault="00AE135A" w:rsidP="00AE135A">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bottom"/>
          </w:tcPr>
          <w:p w14:paraId="18735FD1" w14:textId="77777777" w:rsidR="00AE135A" w:rsidRPr="00521AC9" w:rsidRDefault="00AE135A" w:rsidP="00AE135A">
            <w:pPr>
              <w:pStyle w:val="BodyText"/>
              <w:tabs>
                <w:tab w:val="decimal" w:pos="637"/>
              </w:tabs>
              <w:spacing w:after="0" w:line="240" w:lineRule="auto"/>
              <w:ind w:right="-10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bottom"/>
          </w:tcPr>
          <w:p w14:paraId="1D2F8CE6" w14:textId="77777777" w:rsidR="00AE135A" w:rsidRPr="00521AC9" w:rsidRDefault="00AE135A" w:rsidP="00AE135A">
            <w:pPr>
              <w:pStyle w:val="BodyText"/>
              <w:tabs>
                <w:tab w:val="decimal" w:pos="493"/>
                <w:tab w:val="decimal" w:pos="729"/>
              </w:tabs>
              <w:spacing w:after="0" w:line="240" w:lineRule="auto"/>
              <w:ind w:left="-90" w:right="-108"/>
              <w:rPr>
                <w:rFonts w:asciiTheme="minorHAnsi" w:hAnsiTheme="minorHAnsi" w:cstheme="minorHAnsi"/>
                <w:szCs w:val="22"/>
                <w:highlight w:val="yellow"/>
              </w:rPr>
            </w:pPr>
          </w:p>
        </w:tc>
        <w:tc>
          <w:tcPr>
            <w:tcW w:w="1150" w:type="dxa"/>
            <w:shd w:val="clear" w:color="auto" w:fill="auto"/>
            <w:vAlign w:val="bottom"/>
          </w:tcPr>
          <w:p w14:paraId="443D2155" w14:textId="77777777" w:rsidR="00AE135A" w:rsidRPr="00521AC9" w:rsidRDefault="00AE135A" w:rsidP="00AE135A">
            <w:pPr>
              <w:pStyle w:val="BodyText"/>
              <w:tabs>
                <w:tab w:val="decimal" w:pos="930"/>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(130,552)</w:t>
            </w:r>
          </w:p>
        </w:tc>
      </w:tr>
      <w:tr w:rsidR="00AE135A" w:rsidRPr="00521AC9" w14:paraId="4E823BE4" w14:textId="77777777" w:rsidTr="00FA58BF">
        <w:trPr>
          <w:trHeight w:val="263"/>
        </w:trPr>
        <w:tc>
          <w:tcPr>
            <w:tcW w:w="3977" w:type="dxa"/>
            <w:shd w:val="clear" w:color="auto" w:fill="auto"/>
            <w:vAlign w:val="bottom"/>
          </w:tcPr>
          <w:p w14:paraId="4ED6696C" w14:textId="59EB27B3" w:rsidR="00AE135A" w:rsidRPr="00521AC9" w:rsidRDefault="00AE135A" w:rsidP="00AE135A">
            <w:pPr>
              <w:spacing w:line="240" w:lineRule="auto"/>
              <w:ind w:left="-30"/>
              <w:rPr>
                <w:rFonts w:asciiTheme="minorHAnsi" w:hAnsiTheme="minorHAnsi" w:cstheme="minorHAnsi"/>
                <w:szCs w:val="22"/>
                <w:rtl/>
                <w:cs/>
              </w:rPr>
            </w:pPr>
            <w:r>
              <w:rPr>
                <w:rFonts w:asciiTheme="minorHAnsi" w:hAnsiTheme="minorHAnsi" w:cstheme="minorHAnsi"/>
                <w:szCs w:val="22"/>
              </w:rPr>
              <w:t>Losses of i</w:t>
            </w:r>
            <w:r w:rsidRPr="001C0C8D">
              <w:rPr>
                <w:rFonts w:asciiTheme="minorHAnsi" w:hAnsiTheme="minorHAnsi" w:cstheme="minorHAnsi"/>
                <w:szCs w:val="22"/>
              </w:rPr>
              <w:t>mpairment</w:t>
            </w:r>
          </w:p>
        </w:tc>
        <w:tc>
          <w:tcPr>
            <w:tcW w:w="1183" w:type="dxa"/>
            <w:shd w:val="clear" w:color="auto" w:fill="auto"/>
            <w:vAlign w:val="bottom"/>
          </w:tcPr>
          <w:p w14:paraId="12973FC2" w14:textId="2F104662" w:rsidR="00AE135A" w:rsidRPr="00521AC9" w:rsidRDefault="00AE135A" w:rsidP="00AE135A">
            <w:pPr>
              <w:pStyle w:val="BodyText"/>
              <w:tabs>
                <w:tab w:val="decimal" w:pos="661"/>
              </w:tabs>
              <w:spacing w:after="0" w:line="240" w:lineRule="auto"/>
              <w:ind w:left="-90" w:right="-10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bottom"/>
          </w:tcPr>
          <w:p w14:paraId="4F75C20D" w14:textId="77777777" w:rsidR="00AE135A" w:rsidRPr="00521AC9" w:rsidRDefault="00AE135A" w:rsidP="00AE135A">
            <w:pPr>
              <w:pStyle w:val="BodyText"/>
              <w:tabs>
                <w:tab w:val="decimal" w:pos="729"/>
              </w:tabs>
              <w:spacing w:after="0" w:line="240" w:lineRule="auto"/>
              <w:ind w:left="-90" w:right="-108"/>
              <w:rPr>
                <w:rFonts w:asciiTheme="minorHAnsi" w:hAnsiTheme="minorHAnsi" w:cstheme="minorHAnsi"/>
                <w:szCs w:val="22"/>
                <w:rtl/>
                <w:cs/>
              </w:rPr>
            </w:pPr>
          </w:p>
        </w:tc>
        <w:tc>
          <w:tcPr>
            <w:tcW w:w="1137" w:type="dxa"/>
            <w:shd w:val="clear" w:color="auto" w:fill="auto"/>
            <w:vAlign w:val="bottom"/>
          </w:tcPr>
          <w:p w14:paraId="73A25EFC" w14:textId="1E68FBA4" w:rsidR="00AE135A" w:rsidRPr="00521AC9" w:rsidRDefault="00AE135A" w:rsidP="00AE135A">
            <w:pPr>
              <w:pStyle w:val="BodyText"/>
              <w:tabs>
                <w:tab w:val="decimal" w:pos="661"/>
              </w:tabs>
              <w:spacing w:after="0" w:line="240" w:lineRule="auto"/>
              <w:ind w:left="-90" w:right="-108"/>
              <w:rPr>
                <w:rFonts w:asciiTheme="minorHAnsi" w:hAnsiTheme="minorHAnsi" w:cstheme="minorHAnsi"/>
                <w:szCs w:val="22"/>
                <w:rtl/>
                <w:cs/>
              </w:rPr>
            </w:pPr>
            <w:r>
              <w:rPr>
                <w:rFonts w:asciiTheme="minorHAnsi" w:hAnsiTheme="minorHAnsi" w:cstheme="minorHAnsi"/>
                <w:szCs w:val="22"/>
              </w:rPr>
              <w:t>-</w:t>
            </w:r>
          </w:p>
        </w:tc>
        <w:tc>
          <w:tcPr>
            <w:tcW w:w="236" w:type="dxa"/>
            <w:shd w:val="clear" w:color="auto" w:fill="auto"/>
            <w:vAlign w:val="bottom"/>
          </w:tcPr>
          <w:p w14:paraId="3722E9D3" w14:textId="77777777" w:rsidR="00AE135A" w:rsidRPr="00521AC9" w:rsidRDefault="00AE135A" w:rsidP="00AE135A">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bottom"/>
          </w:tcPr>
          <w:p w14:paraId="51711C4B" w14:textId="506CA761" w:rsidR="00AE135A" w:rsidRPr="00521AC9" w:rsidRDefault="00AE135A" w:rsidP="00AE135A">
            <w:pPr>
              <w:pStyle w:val="BodyText"/>
              <w:tabs>
                <w:tab w:val="decimal" w:pos="930"/>
              </w:tabs>
              <w:spacing w:after="0" w:line="240" w:lineRule="auto"/>
              <w:ind w:left="-90" w:right="-108"/>
              <w:rPr>
                <w:rFonts w:asciiTheme="minorHAnsi" w:hAnsiTheme="minorHAnsi" w:cstheme="minorHAnsi"/>
                <w:szCs w:val="22"/>
              </w:rPr>
            </w:pPr>
            <w:r>
              <w:rPr>
                <w:rFonts w:asciiTheme="minorHAnsi" w:hAnsiTheme="minorHAnsi" w:cstheme="minorHAnsi"/>
                <w:szCs w:val="22"/>
              </w:rPr>
              <w:t>(779)</w:t>
            </w:r>
          </w:p>
        </w:tc>
        <w:tc>
          <w:tcPr>
            <w:tcW w:w="236" w:type="dxa"/>
            <w:shd w:val="clear" w:color="auto" w:fill="auto"/>
            <w:vAlign w:val="bottom"/>
          </w:tcPr>
          <w:p w14:paraId="7B573E83" w14:textId="77777777" w:rsidR="00AE135A" w:rsidRPr="00521AC9" w:rsidRDefault="00AE135A" w:rsidP="00AE135A">
            <w:pPr>
              <w:pStyle w:val="BodyText"/>
              <w:tabs>
                <w:tab w:val="decimal" w:pos="493"/>
                <w:tab w:val="decimal" w:pos="729"/>
              </w:tabs>
              <w:spacing w:after="0" w:line="240" w:lineRule="auto"/>
              <w:ind w:left="-90" w:right="-108"/>
              <w:rPr>
                <w:rFonts w:asciiTheme="minorHAnsi" w:hAnsiTheme="minorHAnsi" w:cstheme="minorHAnsi"/>
                <w:szCs w:val="22"/>
                <w:highlight w:val="yellow"/>
              </w:rPr>
            </w:pPr>
          </w:p>
        </w:tc>
        <w:tc>
          <w:tcPr>
            <w:tcW w:w="1150" w:type="dxa"/>
            <w:shd w:val="clear" w:color="auto" w:fill="auto"/>
            <w:vAlign w:val="bottom"/>
          </w:tcPr>
          <w:p w14:paraId="5D061C8D" w14:textId="00F579C9" w:rsidR="00AE135A" w:rsidRPr="00521AC9" w:rsidRDefault="00AE135A" w:rsidP="00AE135A">
            <w:pPr>
              <w:pStyle w:val="BodyText"/>
              <w:tabs>
                <w:tab w:val="decimal" w:pos="930"/>
              </w:tabs>
              <w:spacing w:after="0" w:line="240" w:lineRule="auto"/>
              <w:ind w:left="-90" w:right="-108"/>
              <w:rPr>
                <w:rFonts w:asciiTheme="minorHAnsi" w:hAnsiTheme="minorHAnsi" w:cstheme="minorHAnsi"/>
                <w:szCs w:val="22"/>
              </w:rPr>
            </w:pPr>
            <w:r>
              <w:rPr>
                <w:rFonts w:asciiTheme="minorHAnsi" w:hAnsiTheme="minorHAnsi" w:cstheme="minorHAnsi"/>
                <w:szCs w:val="22"/>
              </w:rPr>
              <w:t>-</w:t>
            </w:r>
          </w:p>
        </w:tc>
      </w:tr>
      <w:tr w:rsidR="00AE135A" w:rsidRPr="00521AC9" w14:paraId="4051B3CF" w14:textId="77777777" w:rsidTr="00FA58BF">
        <w:trPr>
          <w:trHeight w:val="262"/>
        </w:trPr>
        <w:tc>
          <w:tcPr>
            <w:tcW w:w="3977" w:type="dxa"/>
            <w:vAlign w:val="bottom"/>
          </w:tcPr>
          <w:p w14:paraId="75407E87" w14:textId="77777777" w:rsidR="00AE135A" w:rsidRPr="00521AC9" w:rsidRDefault="00AE135A" w:rsidP="00AE135A">
            <w:pPr>
              <w:spacing w:line="240" w:lineRule="auto"/>
              <w:ind w:left="-30"/>
              <w:rPr>
                <w:rFonts w:asciiTheme="minorHAnsi" w:hAnsiTheme="minorHAnsi" w:cstheme="minorHAnsi"/>
                <w:szCs w:val="22"/>
                <w:rtl/>
                <w:cs/>
              </w:rPr>
            </w:pPr>
            <w:r w:rsidRPr="00521AC9">
              <w:rPr>
                <w:rFonts w:asciiTheme="minorHAnsi" w:hAnsiTheme="minorHAnsi" w:cstheme="minorHAnsi"/>
                <w:b/>
                <w:bCs/>
                <w:szCs w:val="22"/>
              </w:rPr>
              <w:t>At 31 December</w:t>
            </w:r>
          </w:p>
        </w:tc>
        <w:tc>
          <w:tcPr>
            <w:tcW w:w="1183" w:type="dxa"/>
            <w:tcBorders>
              <w:top w:val="single" w:sz="4" w:space="0" w:color="auto"/>
              <w:bottom w:val="double" w:sz="4" w:space="0" w:color="auto"/>
            </w:tcBorders>
            <w:shd w:val="clear" w:color="auto" w:fill="auto"/>
            <w:vAlign w:val="bottom"/>
          </w:tcPr>
          <w:p w14:paraId="4643060A" w14:textId="7185221E" w:rsidR="00AE135A" w:rsidRPr="00521AC9" w:rsidRDefault="001A115C" w:rsidP="00AE135A">
            <w:pPr>
              <w:pStyle w:val="BodyText"/>
              <w:tabs>
                <w:tab w:val="decimal" w:pos="913"/>
              </w:tabs>
              <w:spacing w:after="0" w:line="240" w:lineRule="auto"/>
              <w:ind w:right="-108"/>
              <w:rPr>
                <w:rFonts w:asciiTheme="minorHAnsi" w:hAnsiTheme="minorHAnsi" w:cstheme="minorBidi"/>
                <w:b/>
                <w:bCs/>
                <w:szCs w:val="22"/>
                <w:lang w:val="en-US" w:bidi="th-TH"/>
              </w:rPr>
            </w:pPr>
            <w:r>
              <w:rPr>
                <w:rFonts w:asciiTheme="minorHAnsi" w:hAnsiTheme="minorHAnsi" w:cstheme="minorBidi"/>
                <w:b/>
                <w:bCs/>
                <w:szCs w:val="22"/>
                <w:lang w:val="en-US" w:bidi="th-TH"/>
              </w:rPr>
              <w:t>995,800</w:t>
            </w:r>
          </w:p>
        </w:tc>
        <w:tc>
          <w:tcPr>
            <w:tcW w:w="236" w:type="dxa"/>
            <w:shd w:val="clear" w:color="auto" w:fill="auto"/>
            <w:vAlign w:val="bottom"/>
          </w:tcPr>
          <w:p w14:paraId="144B975C" w14:textId="77777777" w:rsidR="00AE135A" w:rsidRPr="00521AC9" w:rsidRDefault="00AE135A" w:rsidP="00AE135A">
            <w:pPr>
              <w:tabs>
                <w:tab w:val="decimal" w:pos="729"/>
              </w:tabs>
              <w:spacing w:line="240" w:lineRule="auto"/>
              <w:ind w:left="-90" w:right="-108"/>
              <w:rPr>
                <w:rFonts w:asciiTheme="minorHAnsi" w:eastAsia="Calibri" w:hAnsiTheme="minorHAnsi" w:cstheme="minorHAnsi"/>
                <w:szCs w:val="22"/>
              </w:rPr>
            </w:pPr>
          </w:p>
        </w:tc>
        <w:tc>
          <w:tcPr>
            <w:tcW w:w="1137" w:type="dxa"/>
            <w:tcBorders>
              <w:top w:val="single" w:sz="4" w:space="0" w:color="auto"/>
              <w:bottom w:val="double" w:sz="4" w:space="0" w:color="auto"/>
            </w:tcBorders>
            <w:shd w:val="clear" w:color="auto" w:fill="auto"/>
            <w:vAlign w:val="bottom"/>
          </w:tcPr>
          <w:p w14:paraId="32FA6337" w14:textId="115D0B56" w:rsidR="00AE135A" w:rsidRPr="00521AC9" w:rsidRDefault="00AE135A" w:rsidP="00AE135A">
            <w:pPr>
              <w:pStyle w:val="BodyText"/>
              <w:tabs>
                <w:tab w:val="decimal" w:pos="916"/>
              </w:tabs>
              <w:spacing w:after="0" w:line="240" w:lineRule="auto"/>
              <w:ind w:left="-90" w:right="-108"/>
              <w:rPr>
                <w:rFonts w:asciiTheme="minorHAnsi" w:hAnsiTheme="minorHAnsi" w:cstheme="minorHAnsi"/>
                <w:b/>
                <w:bCs/>
                <w:szCs w:val="22"/>
              </w:rPr>
            </w:pPr>
            <w:r w:rsidRPr="00521AC9">
              <w:rPr>
                <w:rFonts w:asciiTheme="minorHAnsi" w:hAnsiTheme="minorHAnsi" w:cstheme="minorBidi"/>
                <w:b/>
                <w:bCs/>
                <w:szCs w:val="22"/>
                <w:lang w:val="en-US" w:bidi="th-TH"/>
              </w:rPr>
              <w:t>362,853</w:t>
            </w:r>
          </w:p>
        </w:tc>
        <w:tc>
          <w:tcPr>
            <w:tcW w:w="236" w:type="dxa"/>
            <w:shd w:val="clear" w:color="auto" w:fill="auto"/>
            <w:vAlign w:val="bottom"/>
          </w:tcPr>
          <w:p w14:paraId="4ABCF0B3" w14:textId="77777777" w:rsidR="00AE135A" w:rsidRPr="00521AC9" w:rsidRDefault="00AE135A" w:rsidP="00AE135A">
            <w:pPr>
              <w:tabs>
                <w:tab w:val="decimal" w:pos="729"/>
              </w:tabs>
              <w:spacing w:line="240" w:lineRule="auto"/>
              <w:ind w:left="-90" w:right="-108"/>
              <w:rPr>
                <w:rFonts w:asciiTheme="minorHAnsi" w:hAnsiTheme="minorHAnsi" w:cstheme="minorHAnsi"/>
                <w:szCs w:val="22"/>
              </w:rPr>
            </w:pPr>
          </w:p>
        </w:tc>
        <w:tc>
          <w:tcPr>
            <w:tcW w:w="1141" w:type="dxa"/>
            <w:tcBorders>
              <w:top w:val="single" w:sz="4" w:space="0" w:color="auto"/>
              <w:bottom w:val="double" w:sz="4" w:space="0" w:color="auto"/>
            </w:tcBorders>
            <w:shd w:val="clear" w:color="auto" w:fill="auto"/>
            <w:vAlign w:val="bottom"/>
          </w:tcPr>
          <w:p w14:paraId="4D6AD3F3" w14:textId="0A2EECCF" w:rsidR="00AE135A" w:rsidRPr="00521AC9" w:rsidRDefault="00AE135A" w:rsidP="00AE135A">
            <w:pPr>
              <w:pStyle w:val="BodyText"/>
              <w:tabs>
                <w:tab w:val="decimal" w:pos="930"/>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1,065,187</w:t>
            </w:r>
          </w:p>
        </w:tc>
        <w:tc>
          <w:tcPr>
            <w:tcW w:w="236" w:type="dxa"/>
            <w:vAlign w:val="bottom"/>
          </w:tcPr>
          <w:p w14:paraId="1651F1B7" w14:textId="77777777" w:rsidR="00AE135A" w:rsidRPr="00521AC9" w:rsidRDefault="00AE135A" w:rsidP="00AE135A">
            <w:pPr>
              <w:tabs>
                <w:tab w:val="decimal" w:pos="729"/>
              </w:tabs>
              <w:spacing w:line="240" w:lineRule="auto"/>
              <w:ind w:left="-90" w:right="-108"/>
              <w:rPr>
                <w:rFonts w:asciiTheme="minorHAnsi" w:hAnsiTheme="minorHAnsi" w:cstheme="minorHAnsi"/>
                <w:b/>
                <w:bCs/>
                <w:szCs w:val="22"/>
                <w:highlight w:val="yellow"/>
              </w:rPr>
            </w:pPr>
          </w:p>
        </w:tc>
        <w:tc>
          <w:tcPr>
            <w:tcW w:w="1150" w:type="dxa"/>
            <w:tcBorders>
              <w:top w:val="single" w:sz="4" w:space="0" w:color="auto"/>
              <w:bottom w:val="double" w:sz="4" w:space="0" w:color="auto"/>
            </w:tcBorders>
            <w:vAlign w:val="bottom"/>
          </w:tcPr>
          <w:p w14:paraId="60B2A430" w14:textId="07BA1D28" w:rsidR="00AE135A" w:rsidRPr="004A0A56" w:rsidRDefault="00AE135A" w:rsidP="00AE135A">
            <w:pPr>
              <w:pStyle w:val="BodyText"/>
              <w:tabs>
                <w:tab w:val="decimal" w:pos="940"/>
              </w:tabs>
              <w:spacing w:after="0" w:line="240" w:lineRule="auto"/>
              <w:ind w:left="-90" w:right="-108"/>
              <w:rPr>
                <w:rFonts w:asciiTheme="minorHAnsi" w:hAnsiTheme="minorHAnsi" w:cstheme="minorBidi"/>
                <w:b/>
                <w:bCs/>
                <w:szCs w:val="28"/>
                <w:cs/>
                <w:lang w:bidi="th-TH"/>
              </w:rPr>
            </w:pPr>
            <w:r w:rsidRPr="00521AC9">
              <w:rPr>
                <w:rFonts w:asciiTheme="minorHAnsi" w:hAnsiTheme="minorHAnsi" w:cstheme="minorHAnsi"/>
                <w:b/>
                <w:bCs/>
                <w:szCs w:val="22"/>
              </w:rPr>
              <w:t>377,719</w:t>
            </w:r>
          </w:p>
        </w:tc>
      </w:tr>
    </w:tbl>
    <w:p w14:paraId="280EFF2D" w14:textId="5A89CA43" w:rsidR="002C38B3" w:rsidRDefault="002C38B3" w:rsidP="00551DA0">
      <w:pPr>
        <w:spacing w:line="240" w:lineRule="auto"/>
        <w:ind w:left="540" w:right="72"/>
        <w:jc w:val="thaiDistribute"/>
        <w:rPr>
          <w:rFonts w:asciiTheme="minorHAnsi" w:eastAsia="Arial Unicode MS" w:hAnsiTheme="minorHAnsi" w:cstheme="minorHAnsi"/>
          <w:i/>
          <w:iCs/>
          <w:szCs w:val="22"/>
        </w:rPr>
      </w:pPr>
    </w:p>
    <w:p w14:paraId="1F8E9222" w14:textId="1026C4EE" w:rsidR="000743E5" w:rsidRPr="00521AC9" w:rsidRDefault="000743E5" w:rsidP="000743E5">
      <w:pPr>
        <w:ind w:right="72" w:firstLine="540"/>
        <w:rPr>
          <w:rFonts w:asciiTheme="minorHAnsi" w:eastAsia="Arial Unicode MS" w:hAnsiTheme="minorHAnsi" w:cstheme="minorHAnsi"/>
          <w:i/>
          <w:iCs/>
          <w:szCs w:val="22"/>
        </w:rPr>
      </w:pPr>
      <w:r w:rsidRPr="00521AC9">
        <w:rPr>
          <w:rFonts w:asciiTheme="minorHAnsi" w:eastAsia="Arial Unicode MS" w:hAnsiTheme="minorHAnsi" w:cstheme="minorHAnsi"/>
          <w:i/>
          <w:iCs/>
          <w:szCs w:val="22"/>
        </w:rPr>
        <w:t>I-Gen Engineering Company Limited</w:t>
      </w:r>
    </w:p>
    <w:p w14:paraId="4EE98495" w14:textId="77777777" w:rsidR="000743E5" w:rsidRPr="00521AC9" w:rsidRDefault="000743E5" w:rsidP="000743E5">
      <w:pPr>
        <w:ind w:left="540" w:right="72"/>
        <w:jc w:val="thaiDistribute"/>
        <w:rPr>
          <w:rFonts w:asciiTheme="minorHAnsi" w:eastAsia="Arial Unicode MS" w:hAnsiTheme="minorHAnsi" w:cstheme="minorHAnsi"/>
          <w:szCs w:val="22"/>
        </w:rPr>
      </w:pPr>
    </w:p>
    <w:p w14:paraId="03BB2CCD" w14:textId="77777777" w:rsidR="00BC7BED" w:rsidRDefault="00BC7BED" w:rsidP="00BC7BED">
      <w:pPr>
        <w:spacing w:line="240" w:lineRule="atLeast"/>
        <w:ind w:left="540" w:right="72"/>
        <w:jc w:val="thaiDistribute"/>
        <w:rPr>
          <w:rFonts w:ascii="Calibri" w:eastAsia="Arial Unicode MS" w:hAnsi="Calibri" w:cs="Calibri"/>
          <w:szCs w:val="22"/>
        </w:rPr>
      </w:pPr>
      <w:r w:rsidRPr="001E7B63">
        <w:rPr>
          <w:rFonts w:ascii="Calibri" w:eastAsia="Arial Unicode MS" w:hAnsi="Calibri" w:cs="Calibri"/>
          <w:szCs w:val="22"/>
        </w:rPr>
        <w:t>On</w:t>
      </w:r>
      <w:r w:rsidRPr="001E7B63">
        <w:rPr>
          <w:rFonts w:ascii="Calibri" w:eastAsia="Arial Unicode MS" w:hAnsi="Calibri" w:cs="Calibri"/>
          <w:szCs w:val="22"/>
          <w:rtl/>
          <w:cs/>
        </w:rPr>
        <w:t xml:space="preserve"> </w:t>
      </w:r>
      <w:r w:rsidRPr="001E7B63">
        <w:rPr>
          <w:rFonts w:ascii="Calibri" w:eastAsia="Arial Unicode MS" w:hAnsi="Calibri" w:cs="Calibri"/>
          <w:szCs w:val="22"/>
        </w:rPr>
        <w:t>12 December 2019, the Company entered into an agreement to sell</w:t>
      </w:r>
      <w:r>
        <w:rPr>
          <w:rFonts w:ascii="Calibri" w:eastAsia="Arial Unicode MS" w:hAnsi="Calibri" w:cs="Calibri"/>
          <w:szCs w:val="22"/>
        </w:rPr>
        <w:t xml:space="preserve"> whole</w:t>
      </w:r>
      <w:r w:rsidRPr="001E7B63">
        <w:rPr>
          <w:rFonts w:ascii="Calibri" w:eastAsia="Arial Unicode MS" w:hAnsi="Calibri" w:cs="Calibri"/>
          <w:szCs w:val="22"/>
        </w:rPr>
        <w:t xml:space="preserve"> investment in I-Gen Engineering Company Limited</w:t>
      </w:r>
      <w:r>
        <w:rPr>
          <w:rFonts w:ascii="Calibri" w:eastAsia="Arial Unicode MS" w:hAnsi="Calibri" w:cs="Calibri"/>
          <w:szCs w:val="22"/>
        </w:rPr>
        <w:t>.</w:t>
      </w:r>
      <w:r w:rsidRPr="001E7B63">
        <w:rPr>
          <w:rFonts w:ascii="Calibri" w:eastAsia="Arial Unicode MS" w:hAnsi="Calibri" w:cs="Calibri"/>
          <w:szCs w:val="22"/>
        </w:rPr>
        <w:t xml:space="preserve"> </w:t>
      </w:r>
      <w:r>
        <w:rPr>
          <w:rFonts w:ascii="Calibri" w:eastAsia="Arial Unicode MS" w:hAnsi="Calibri" w:cs="Calibri"/>
          <w:szCs w:val="22"/>
        </w:rPr>
        <w:t>T</w:t>
      </w:r>
      <w:r w:rsidRPr="001E7B63">
        <w:rPr>
          <w:rFonts w:ascii="Calibri" w:eastAsia="Arial Unicode MS" w:hAnsi="Calibri" w:cs="Calibri"/>
          <w:szCs w:val="22"/>
        </w:rPr>
        <w:t xml:space="preserve">hus the Group and the Company classified the investment in I-Gen Engineering Company Limited as </w:t>
      </w:r>
      <w:r>
        <w:rPr>
          <w:rFonts w:ascii="Calibri" w:eastAsia="Arial Unicode MS" w:hAnsi="Calibri" w:cs="Calibri"/>
          <w:szCs w:val="22"/>
        </w:rPr>
        <w:t xml:space="preserve">an </w:t>
      </w:r>
      <w:r w:rsidRPr="001E7B63">
        <w:rPr>
          <w:rFonts w:ascii="Calibri" w:eastAsia="Arial Unicode MS" w:hAnsi="Calibri" w:cs="Calibri"/>
          <w:szCs w:val="22"/>
        </w:rPr>
        <w:t>asset held for sale at the agreement date. The Company agreed to gradually s</w:t>
      </w:r>
      <w:r>
        <w:rPr>
          <w:rFonts w:ascii="Calibri" w:eastAsia="Arial Unicode MS" w:hAnsi="Calibri" w:cs="Calibri"/>
          <w:szCs w:val="22"/>
        </w:rPr>
        <w:t>ell</w:t>
      </w:r>
      <w:r w:rsidRPr="001E7B63">
        <w:rPr>
          <w:rFonts w:ascii="Calibri" w:eastAsia="Arial Unicode MS" w:hAnsi="Calibri" w:cs="Calibri"/>
          <w:szCs w:val="22"/>
        </w:rPr>
        <w:t xml:space="preserve"> the investment amounting to Baht 270</w:t>
      </w:r>
      <w:r w:rsidRPr="001E7B63">
        <w:rPr>
          <w:rFonts w:ascii="Calibri" w:eastAsia="Arial Unicode MS" w:hAnsi="Calibri" w:cs="Calibri"/>
          <w:szCs w:val="22"/>
          <w:rtl/>
          <w:cs/>
        </w:rPr>
        <w:t xml:space="preserve"> </w:t>
      </w:r>
      <w:r w:rsidRPr="001E7B63">
        <w:rPr>
          <w:rFonts w:ascii="Calibri" w:eastAsia="Arial Unicode MS" w:hAnsi="Calibri" w:cs="Calibri"/>
          <w:szCs w:val="22"/>
        </w:rPr>
        <w:t>million in total.</w:t>
      </w:r>
      <w:r>
        <w:rPr>
          <w:rFonts w:ascii="Calibri" w:eastAsia="Arial Unicode MS" w:hAnsi="Calibri" w:cs="Calibri"/>
          <w:szCs w:val="22"/>
        </w:rPr>
        <w:t xml:space="preserve"> </w:t>
      </w:r>
      <w:r w:rsidRPr="001E7B63">
        <w:rPr>
          <w:rFonts w:ascii="Calibri" w:eastAsia="Arial Unicode MS" w:hAnsi="Calibri" w:cs="Calibri"/>
          <w:szCs w:val="22"/>
        </w:rPr>
        <w:t xml:space="preserve">In </w:t>
      </w:r>
      <w:r>
        <w:rPr>
          <w:rFonts w:ascii="Calibri" w:eastAsia="Arial Unicode MS" w:hAnsi="Calibri" w:cs="Calibri"/>
          <w:szCs w:val="22"/>
        </w:rPr>
        <w:t>the year</w:t>
      </w:r>
      <w:r w:rsidRPr="001E7B63">
        <w:rPr>
          <w:rFonts w:ascii="Calibri" w:eastAsia="Arial Unicode MS" w:hAnsi="Calibri" w:cs="Calibri"/>
          <w:szCs w:val="22"/>
        </w:rPr>
        <w:t xml:space="preserve"> 2020, the Company has complete</w:t>
      </w:r>
      <w:r>
        <w:rPr>
          <w:rFonts w:ascii="Calibri" w:eastAsia="Arial Unicode MS" w:hAnsi="Calibri" w:cs="Browallia New"/>
          <w:szCs w:val="28"/>
        </w:rPr>
        <w:t>d the</w:t>
      </w:r>
      <w:r w:rsidRPr="001E7B63">
        <w:rPr>
          <w:rFonts w:ascii="Calibri" w:eastAsia="Arial Unicode MS" w:hAnsi="Calibri" w:cs="Calibri"/>
          <w:szCs w:val="22"/>
        </w:rPr>
        <w:t xml:space="preserve"> s</w:t>
      </w:r>
      <w:r>
        <w:rPr>
          <w:rFonts w:ascii="Calibri" w:eastAsia="Arial Unicode MS" w:hAnsi="Calibri" w:cs="Calibri"/>
          <w:szCs w:val="22"/>
        </w:rPr>
        <w:t>ale of the</w:t>
      </w:r>
      <w:r w:rsidRPr="001E7B63">
        <w:rPr>
          <w:rFonts w:ascii="Calibri" w:eastAsia="Arial Unicode MS" w:hAnsi="Calibri" w:cs="Calibri"/>
          <w:szCs w:val="22"/>
        </w:rPr>
        <w:t xml:space="preserve"> investment</w:t>
      </w:r>
      <w:r>
        <w:rPr>
          <w:rFonts w:ascii="Calibri" w:eastAsia="Arial Unicode MS" w:hAnsi="Calibri" w:cs="Calibri"/>
          <w:szCs w:val="22"/>
        </w:rPr>
        <w:t>. Proceeds of sale in 2020</w:t>
      </w:r>
      <w:r w:rsidRPr="001E7B63">
        <w:rPr>
          <w:rFonts w:ascii="Calibri" w:eastAsia="Arial Unicode MS" w:hAnsi="Calibri" w:cs="Calibri"/>
          <w:szCs w:val="22"/>
        </w:rPr>
        <w:t xml:space="preserve"> </w:t>
      </w:r>
      <w:r w:rsidRPr="004A4D74">
        <w:rPr>
          <w:rFonts w:ascii="Calibri" w:eastAsia="Arial Unicode MS" w:hAnsi="Calibri" w:cs="Calibri"/>
          <w:szCs w:val="22"/>
        </w:rPr>
        <w:t xml:space="preserve">amount </w:t>
      </w:r>
      <w:r>
        <w:rPr>
          <w:rFonts w:ascii="Calibri" w:eastAsia="Arial Unicode MS" w:hAnsi="Calibri" w:cs="Calibri"/>
          <w:szCs w:val="22"/>
        </w:rPr>
        <w:t>to</w:t>
      </w:r>
      <w:r w:rsidRPr="004A4D74">
        <w:rPr>
          <w:rFonts w:ascii="Calibri" w:eastAsia="Arial Unicode MS" w:hAnsi="Calibri" w:cs="Calibri"/>
          <w:szCs w:val="22"/>
        </w:rPr>
        <w:t xml:space="preserve"> Baht 90</w:t>
      </w:r>
      <w:r w:rsidRPr="004A4D74">
        <w:rPr>
          <w:rFonts w:ascii="Calibri" w:eastAsia="Arial Unicode MS" w:hAnsi="Calibri" w:cs="Calibri"/>
          <w:szCs w:val="22"/>
          <w:rtl/>
          <w:cs/>
        </w:rPr>
        <w:t xml:space="preserve"> </w:t>
      </w:r>
      <w:r w:rsidRPr="004A4D74">
        <w:rPr>
          <w:rFonts w:ascii="Calibri" w:eastAsia="Arial Unicode MS" w:hAnsi="Calibri" w:cs="Calibri"/>
          <w:szCs w:val="22"/>
        </w:rPr>
        <w:t>million with book value</w:t>
      </w:r>
      <w:r>
        <w:rPr>
          <w:rFonts w:ascii="Calibri" w:eastAsia="Arial Unicode MS" w:hAnsi="Calibri" w:cs="Calibri"/>
          <w:szCs w:val="22"/>
        </w:rPr>
        <w:t xml:space="preserve"> of</w:t>
      </w:r>
      <w:r w:rsidRPr="004A4D74">
        <w:rPr>
          <w:rFonts w:ascii="Calibri" w:eastAsia="Arial Unicode MS" w:hAnsi="Calibri" w:cs="Calibri"/>
          <w:szCs w:val="22"/>
        </w:rPr>
        <w:t xml:space="preserve"> Baht 36</w:t>
      </w:r>
      <w:r w:rsidRPr="004A4D74">
        <w:rPr>
          <w:rFonts w:ascii="Calibri" w:eastAsia="Arial Unicode MS" w:hAnsi="Calibri" w:cs="Calibri"/>
          <w:szCs w:val="22"/>
          <w:rtl/>
          <w:cs/>
        </w:rPr>
        <w:t xml:space="preserve"> </w:t>
      </w:r>
      <w:r w:rsidRPr="004A4D74">
        <w:rPr>
          <w:rFonts w:ascii="Calibri" w:eastAsia="Arial Unicode MS" w:hAnsi="Calibri" w:cs="Calibri"/>
          <w:szCs w:val="22"/>
        </w:rPr>
        <w:t>million</w:t>
      </w:r>
      <w:r>
        <w:rPr>
          <w:rFonts w:ascii="Calibri" w:eastAsia="Arial Unicode MS" w:hAnsi="Calibri" w:cs="Calibri"/>
          <w:szCs w:val="22"/>
        </w:rPr>
        <w:t>. T</w:t>
      </w:r>
      <w:r w:rsidRPr="004A4D74">
        <w:rPr>
          <w:rFonts w:ascii="Calibri" w:eastAsia="Arial Unicode MS" w:hAnsi="Calibri" w:cs="Calibri"/>
          <w:szCs w:val="22"/>
        </w:rPr>
        <w:t xml:space="preserve">he Group and the Company </w:t>
      </w:r>
      <w:r>
        <w:rPr>
          <w:rFonts w:ascii="Calibri" w:eastAsia="Arial Unicode MS" w:hAnsi="Calibri" w:cs="Calibri"/>
          <w:szCs w:val="22"/>
        </w:rPr>
        <w:t xml:space="preserve">realised </w:t>
      </w:r>
      <w:r w:rsidRPr="004A4D74">
        <w:rPr>
          <w:rFonts w:ascii="Calibri" w:eastAsia="Arial Unicode MS" w:hAnsi="Calibri" w:cs="Calibri"/>
          <w:szCs w:val="22"/>
        </w:rPr>
        <w:t xml:space="preserve">gain on sale of investment in consolidated and separate financial statements in </w:t>
      </w:r>
      <w:r>
        <w:rPr>
          <w:rFonts w:ascii="Calibri" w:eastAsia="Arial Unicode MS" w:hAnsi="Calibri" w:cs="Calibri"/>
          <w:szCs w:val="22"/>
        </w:rPr>
        <w:t xml:space="preserve">2020 </w:t>
      </w:r>
      <w:r w:rsidRPr="004A4D74">
        <w:rPr>
          <w:rFonts w:ascii="Calibri" w:eastAsia="Arial Unicode MS" w:hAnsi="Calibri" w:cs="Calibri"/>
          <w:szCs w:val="22"/>
        </w:rPr>
        <w:t>of Baht 58.83</w:t>
      </w:r>
      <w:r w:rsidRPr="004A4D74">
        <w:rPr>
          <w:rFonts w:ascii="Calibri" w:eastAsia="Arial Unicode MS" w:hAnsi="Calibri" w:cs="Calibri"/>
          <w:szCs w:val="22"/>
          <w:rtl/>
          <w:cs/>
        </w:rPr>
        <w:t xml:space="preserve"> </w:t>
      </w:r>
      <w:r w:rsidRPr="004A4D74">
        <w:rPr>
          <w:rFonts w:ascii="Calibri" w:eastAsia="Arial Unicode MS" w:hAnsi="Calibri" w:cs="Calibri"/>
          <w:szCs w:val="22"/>
        </w:rPr>
        <w:t xml:space="preserve">million and Baht </w:t>
      </w:r>
      <w:r w:rsidRPr="004A4D74">
        <w:rPr>
          <w:rFonts w:ascii="Calibri" w:eastAsia="Arial Unicode MS" w:hAnsi="Calibri" w:cs="Calibri"/>
          <w:szCs w:val="22"/>
          <w:rtl/>
          <w:cs/>
        </w:rPr>
        <w:t xml:space="preserve">54 </w:t>
      </w:r>
      <w:r w:rsidRPr="004A4D74">
        <w:rPr>
          <w:rFonts w:ascii="Calibri" w:eastAsia="Arial Unicode MS" w:hAnsi="Calibri" w:cs="Calibri"/>
          <w:szCs w:val="22"/>
        </w:rPr>
        <w:t>million, respectively.</w:t>
      </w:r>
    </w:p>
    <w:p w14:paraId="03BA5D01" w14:textId="77777777" w:rsidR="000743E5" w:rsidRPr="008229D1" w:rsidRDefault="000743E5" w:rsidP="00551DA0">
      <w:pPr>
        <w:spacing w:line="240" w:lineRule="auto"/>
        <w:ind w:left="540" w:right="72"/>
        <w:jc w:val="thaiDistribute"/>
        <w:rPr>
          <w:rFonts w:asciiTheme="minorHAnsi" w:eastAsia="Arial Unicode MS" w:hAnsiTheme="minorHAnsi" w:cstheme="minorBidi"/>
          <w:i/>
          <w:iCs/>
          <w:szCs w:val="28"/>
          <w:cs/>
          <w:lang w:bidi="th-TH"/>
        </w:rPr>
      </w:pPr>
    </w:p>
    <w:p w14:paraId="48D18A8C" w14:textId="62602A7A" w:rsidR="0034381D" w:rsidRPr="00521AC9" w:rsidRDefault="0034381D" w:rsidP="00551DA0">
      <w:pPr>
        <w:ind w:left="540" w:right="72"/>
        <w:jc w:val="thaiDistribute"/>
        <w:rPr>
          <w:rFonts w:asciiTheme="minorHAnsi" w:eastAsia="Arial Unicode MS" w:hAnsiTheme="minorHAnsi" w:cstheme="minorHAnsi"/>
          <w:i/>
          <w:iCs/>
          <w:szCs w:val="22"/>
        </w:rPr>
      </w:pPr>
      <w:r w:rsidRPr="00521AC9">
        <w:rPr>
          <w:rFonts w:asciiTheme="minorHAnsi" w:eastAsia="Arial Unicode MS" w:hAnsiTheme="minorHAnsi" w:cstheme="minorHAnsi"/>
          <w:i/>
          <w:iCs/>
          <w:szCs w:val="22"/>
        </w:rPr>
        <w:t>Begistics Public Company Limited</w:t>
      </w:r>
    </w:p>
    <w:p w14:paraId="2CB19BEA" w14:textId="77777777" w:rsidR="00551DA0" w:rsidRPr="00521AC9" w:rsidRDefault="00551DA0" w:rsidP="0034381D">
      <w:pPr>
        <w:ind w:left="540"/>
        <w:contextualSpacing/>
        <w:jc w:val="thaiDistribute"/>
        <w:rPr>
          <w:rFonts w:asciiTheme="minorHAnsi" w:eastAsia="Courier New" w:hAnsiTheme="minorHAnsi" w:cstheme="minorHAnsi"/>
          <w:spacing w:val="-1"/>
          <w:szCs w:val="22"/>
        </w:rPr>
      </w:pPr>
    </w:p>
    <w:p w14:paraId="6A4A4716" w14:textId="26DE817D" w:rsidR="00BC7BED" w:rsidRPr="00781FAB" w:rsidRDefault="00BC7BED" w:rsidP="00BC7BED">
      <w:pPr>
        <w:ind w:left="540"/>
        <w:contextualSpacing/>
        <w:jc w:val="thaiDistribute"/>
        <w:rPr>
          <w:rFonts w:ascii="Calibri" w:eastAsia="Courier New" w:hAnsi="Calibri" w:cs="Calibri"/>
          <w:spacing w:val="-1"/>
          <w:szCs w:val="22"/>
        </w:rPr>
      </w:pPr>
      <w:r w:rsidRPr="00781FAB">
        <w:rPr>
          <w:rFonts w:ascii="Calibri" w:eastAsia="Courier New" w:hAnsi="Calibri" w:cs="Calibri"/>
          <w:spacing w:val="-1"/>
          <w:szCs w:val="22"/>
        </w:rPr>
        <w:t xml:space="preserve">At the </w:t>
      </w:r>
      <w:r w:rsidR="00003C7C">
        <w:rPr>
          <w:rFonts w:ascii="Calibri" w:eastAsia="Courier New" w:hAnsi="Calibri" w:cs="Calibri"/>
          <w:spacing w:val="-1"/>
          <w:szCs w:val="22"/>
        </w:rPr>
        <w:t>B</w:t>
      </w:r>
      <w:r w:rsidRPr="00781FAB">
        <w:rPr>
          <w:rFonts w:ascii="Calibri" w:eastAsia="Courier New" w:hAnsi="Calibri" w:cs="Calibri"/>
          <w:spacing w:val="-1"/>
          <w:szCs w:val="22"/>
        </w:rPr>
        <w:t>oard of director</w:t>
      </w:r>
      <w:r>
        <w:rPr>
          <w:rFonts w:ascii="Calibri" w:eastAsia="Courier New" w:hAnsi="Calibri" w:cs="Calibri"/>
          <w:spacing w:val="-1"/>
          <w:szCs w:val="22"/>
        </w:rPr>
        <w:t>s</w:t>
      </w:r>
      <w:r w:rsidRPr="00781FAB">
        <w:rPr>
          <w:rFonts w:ascii="Calibri" w:eastAsia="Courier New" w:hAnsi="Calibri" w:cs="Calibri"/>
          <w:spacing w:val="-1"/>
          <w:szCs w:val="22"/>
        </w:rPr>
        <w:t xml:space="preserve"> meeting of the Company held on 14 August 2019, the </w:t>
      </w:r>
      <w:r w:rsidR="006A0028">
        <w:rPr>
          <w:rFonts w:ascii="Calibri" w:eastAsia="Courier New" w:hAnsi="Calibri" w:cs="Calibri"/>
          <w:spacing w:val="-1"/>
          <w:szCs w:val="22"/>
        </w:rPr>
        <w:t>B</w:t>
      </w:r>
      <w:r w:rsidRPr="00781FAB">
        <w:rPr>
          <w:rFonts w:ascii="Calibri" w:eastAsia="Courier New" w:hAnsi="Calibri" w:cs="Calibri"/>
          <w:spacing w:val="-1"/>
          <w:szCs w:val="22"/>
        </w:rPr>
        <w:t xml:space="preserve">oard of director </w:t>
      </w:r>
      <w:r w:rsidRPr="00781FAB">
        <w:rPr>
          <w:rFonts w:ascii="Calibri" w:eastAsia="Courier New" w:hAnsi="Calibri" w:cs="Calibri"/>
          <w:spacing w:val="-1"/>
          <w:szCs w:val="22"/>
          <w:rtl/>
          <w:cs/>
        </w:rPr>
        <w:br/>
      </w:r>
      <w:r w:rsidRPr="00781FAB">
        <w:rPr>
          <w:rFonts w:ascii="Calibri" w:eastAsia="Courier New" w:hAnsi="Calibri" w:cs="Calibri"/>
          <w:spacing w:val="-1"/>
          <w:szCs w:val="22"/>
        </w:rPr>
        <w:t xml:space="preserve">approved to purchase additional ordinary shares of Begistics Public Company Limited </w:t>
      </w:r>
      <w:r>
        <w:rPr>
          <w:rFonts w:ascii="Calibri" w:eastAsia="Courier New" w:hAnsi="Calibri" w:cs="Calibri"/>
          <w:spacing w:val="-1"/>
          <w:szCs w:val="22"/>
        </w:rPr>
        <w:t>of</w:t>
      </w:r>
      <w:r w:rsidRPr="00781FAB">
        <w:rPr>
          <w:rFonts w:ascii="Calibri" w:eastAsia="Courier New" w:hAnsi="Calibri" w:cs="Calibri"/>
          <w:spacing w:val="-1"/>
          <w:szCs w:val="22"/>
        </w:rPr>
        <w:t xml:space="preserve"> 217.8 million shares with par value of Baht 0.68 exercise price of Baht 0.33 each in the amount of Baht 71.9 million.</w:t>
      </w:r>
      <w:r w:rsidRPr="00781FAB" w:rsidDel="002E62DF">
        <w:rPr>
          <w:rFonts w:ascii="Calibri" w:eastAsia="Courier New" w:hAnsi="Calibri" w:cs="Calibri"/>
          <w:spacing w:val="-1"/>
          <w:szCs w:val="22"/>
        </w:rPr>
        <w:t xml:space="preserve"> </w:t>
      </w:r>
      <w:r w:rsidRPr="00781FAB">
        <w:rPr>
          <w:rFonts w:ascii="Calibri" w:eastAsia="Courier New" w:hAnsi="Calibri" w:cs="Calibri"/>
          <w:spacing w:val="-1"/>
          <w:szCs w:val="22"/>
        </w:rPr>
        <w:t>The Company holds 32.77% of its authorized share capital.</w:t>
      </w:r>
    </w:p>
    <w:p w14:paraId="6721CCB8" w14:textId="77777777" w:rsidR="0034381D" w:rsidRPr="00521AC9" w:rsidRDefault="0034381D" w:rsidP="0034381D">
      <w:pPr>
        <w:pStyle w:val="block"/>
        <w:spacing w:after="0" w:line="240" w:lineRule="auto"/>
        <w:ind w:left="585"/>
        <w:jc w:val="thaiDistribute"/>
        <w:rPr>
          <w:rFonts w:asciiTheme="minorHAnsi" w:eastAsia="Calibri" w:hAnsiTheme="minorHAnsi" w:cstheme="minorHAnsi"/>
          <w:szCs w:val="22"/>
          <w:lang w:eastAsia="x-none"/>
        </w:rPr>
      </w:pPr>
    </w:p>
    <w:p w14:paraId="2E335E26" w14:textId="66732CA8" w:rsidR="0034381D" w:rsidRPr="00521AC9" w:rsidRDefault="0034381D" w:rsidP="00A57687">
      <w:pPr>
        <w:ind w:left="540" w:right="72"/>
        <w:jc w:val="thaiDistribute"/>
        <w:rPr>
          <w:rFonts w:asciiTheme="minorHAnsi" w:eastAsia="Arial Unicode MS" w:hAnsiTheme="minorHAnsi" w:cstheme="minorHAnsi"/>
          <w:i/>
          <w:iCs/>
          <w:szCs w:val="22"/>
        </w:rPr>
      </w:pPr>
      <w:r w:rsidRPr="00521AC9">
        <w:rPr>
          <w:rFonts w:asciiTheme="minorHAnsi" w:eastAsia="Arial Unicode MS" w:hAnsiTheme="minorHAnsi" w:cstheme="minorHAnsi"/>
          <w:i/>
          <w:iCs/>
          <w:szCs w:val="22"/>
        </w:rPr>
        <w:t xml:space="preserve">Builk One Group Co., Ltd. </w:t>
      </w:r>
    </w:p>
    <w:p w14:paraId="03AFAE80" w14:textId="77777777" w:rsidR="0034381D" w:rsidRPr="00521AC9" w:rsidRDefault="0034381D" w:rsidP="0034381D">
      <w:pPr>
        <w:ind w:right="72"/>
        <w:jc w:val="thaiDistribute"/>
        <w:rPr>
          <w:rFonts w:asciiTheme="minorHAnsi" w:eastAsia="Courier New" w:hAnsiTheme="minorHAnsi" w:cstheme="minorHAnsi"/>
          <w:spacing w:val="-1"/>
          <w:szCs w:val="22"/>
        </w:rPr>
      </w:pPr>
    </w:p>
    <w:p w14:paraId="1D4DF26C" w14:textId="0DA2355B" w:rsidR="00BC7BED" w:rsidRDefault="00BC7BED" w:rsidP="00BC7BED">
      <w:pPr>
        <w:spacing w:line="240" w:lineRule="atLeast"/>
        <w:ind w:left="540" w:right="72"/>
        <w:jc w:val="thaiDistribute"/>
        <w:rPr>
          <w:rFonts w:ascii="Calibri" w:eastAsia="Courier New" w:hAnsi="Calibri" w:cs="Cordia New"/>
          <w:szCs w:val="22"/>
        </w:rPr>
      </w:pPr>
      <w:r w:rsidRPr="004A4D74">
        <w:rPr>
          <w:rFonts w:ascii="Calibri" w:eastAsia="Courier New" w:hAnsi="Calibri" w:cs="Calibri"/>
          <w:szCs w:val="22"/>
        </w:rPr>
        <w:t>On 29 March 2019, the Company entered into an agreement to sell whol</w:t>
      </w:r>
      <w:r>
        <w:rPr>
          <w:rFonts w:ascii="Calibri" w:eastAsia="Courier New" w:hAnsi="Calibri" w:cs="Calibri"/>
          <w:szCs w:val="22"/>
        </w:rPr>
        <w:t>e</w:t>
      </w:r>
      <w:r w:rsidRPr="004A4D74">
        <w:rPr>
          <w:rFonts w:ascii="Calibri" w:eastAsia="Courier New" w:hAnsi="Calibri" w:cs="Calibri"/>
          <w:szCs w:val="22"/>
        </w:rPr>
        <w:t xml:space="preserve"> investment in</w:t>
      </w:r>
      <w:r w:rsidRPr="004A4D74">
        <w:rPr>
          <w:rFonts w:ascii="Calibri" w:eastAsia="Courier New" w:hAnsi="Calibri" w:cs="Calibri"/>
          <w:szCs w:val="22"/>
          <w:rtl/>
          <w:cs/>
        </w:rPr>
        <w:t xml:space="preserve"> </w:t>
      </w:r>
      <w:r w:rsidRPr="004A4D74">
        <w:rPr>
          <w:rFonts w:ascii="Calibri" w:eastAsia="Courier New" w:hAnsi="Calibri" w:cs="Calibri"/>
          <w:szCs w:val="22"/>
        </w:rPr>
        <w:t>Builk One Group Co., Ltd.</w:t>
      </w:r>
      <w:r>
        <w:rPr>
          <w:rFonts w:ascii="Calibri" w:eastAsia="Courier New" w:hAnsi="Calibri" w:cs="Calibri"/>
          <w:szCs w:val="22"/>
        </w:rPr>
        <w:t xml:space="preserve"> amounting to cost of Baht 32 million to</w:t>
      </w:r>
      <w:r w:rsidRPr="004A4D74">
        <w:rPr>
          <w:rFonts w:ascii="Calibri" w:eastAsia="Courier New" w:hAnsi="Calibri" w:cs="Calibri"/>
          <w:szCs w:val="22"/>
        </w:rPr>
        <w:t xml:space="preserve"> </w:t>
      </w:r>
      <w:r w:rsidRPr="004A4D74">
        <w:rPr>
          <w:rFonts w:ascii="Calibri" w:hAnsi="Calibri" w:cs="Calibri"/>
          <w:szCs w:val="22"/>
        </w:rPr>
        <w:t>Moonshot Venture Capital Company Limited</w:t>
      </w:r>
      <w:r>
        <w:rPr>
          <w:rFonts w:ascii="Calibri" w:hAnsi="Calibri" w:cs="Calibri"/>
          <w:szCs w:val="22"/>
        </w:rPr>
        <w:t>.</w:t>
      </w:r>
      <w:r>
        <w:rPr>
          <w:rFonts w:ascii="Calibri" w:eastAsia="Courier New" w:hAnsi="Calibri" w:cs="Calibri"/>
          <w:szCs w:val="22"/>
        </w:rPr>
        <w:t xml:space="preserve"> A</w:t>
      </w:r>
      <w:r w:rsidRPr="004A4D74">
        <w:rPr>
          <w:rFonts w:ascii="Calibri" w:eastAsia="Courier New" w:hAnsi="Calibri" w:cs="Calibri"/>
          <w:szCs w:val="22"/>
        </w:rPr>
        <w:t>t that date the Company and the Group classified this investment to asset held for sale because the Company has the agreement for sale</w:t>
      </w:r>
      <w:r>
        <w:rPr>
          <w:rFonts w:ascii="Calibri" w:eastAsia="Courier New" w:hAnsi="Calibri" w:cs="Calibri"/>
          <w:szCs w:val="22"/>
        </w:rPr>
        <w:t>,</w:t>
      </w:r>
      <w:r w:rsidRPr="004A4D74">
        <w:rPr>
          <w:rFonts w:ascii="Calibri" w:eastAsia="Courier New" w:hAnsi="Calibri" w:cs="Calibri"/>
          <w:szCs w:val="22"/>
        </w:rPr>
        <w:t xml:space="preserve"> amounting to Baht 138.67 million divided into four installments</w:t>
      </w:r>
      <w:r w:rsidRPr="004A4D74">
        <w:rPr>
          <w:rFonts w:ascii="Calibri" w:eastAsia="Courier New" w:hAnsi="Calibri" w:cs="Calibri"/>
          <w:szCs w:val="22"/>
          <w:rtl/>
          <w:cs/>
        </w:rPr>
        <w:t xml:space="preserve"> </w:t>
      </w:r>
      <w:r w:rsidRPr="004A4D74">
        <w:rPr>
          <w:rFonts w:ascii="Calibri" w:eastAsia="Courier New" w:hAnsi="Calibri" w:cs="Calibri"/>
          <w:szCs w:val="22"/>
        </w:rPr>
        <w:t>as shown in the below table. The right of share will be transferred immediately after payment of each installment and</w:t>
      </w:r>
      <w:r w:rsidRPr="004A4D74">
        <w:rPr>
          <w:rFonts w:ascii="Calibri" w:eastAsia="Courier New" w:hAnsi="Calibri" w:cs="Cordia New"/>
          <w:szCs w:val="22"/>
        </w:rPr>
        <w:t xml:space="preserve"> the gain on disposal </w:t>
      </w:r>
      <w:r>
        <w:rPr>
          <w:rFonts w:ascii="Calibri" w:eastAsia="Courier New" w:hAnsi="Calibri" w:cs="Cordia New"/>
          <w:szCs w:val="22"/>
        </w:rPr>
        <w:t xml:space="preserve">would </w:t>
      </w:r>
      <w:r w:rsidRPr="004A4D74">
        <w:rPr>
          <w:rFonts w:ascii="Calibri" w:eastAsia="Courier New" w:hAnsi="Calibri" w:cs="Cordia New"/>
          <w:szCs w:val="22"/>
        </w:rPr>
        <w:t>amount to Baht 106.67 million</w:t>
      </w:r>
      <w:r>
        <w:rPr>
          <w:rFonts w:ascii="Calibri" w:eastAsia="Courier New" w:hAnsi="Calibri" w:cs="Cordia New"/>
          <w:szCs w:val="22"/>
        </w:rPr>
        <w:t xml:space="preserve"> in total.</w:t>
      </w:r>
      <w:r w:rsidRPr="004A4D74">
        <w:rPr>
          <w:rFonts w:ascii="Calibri" w:eastAsia="Courier New" w:hAnsi="Calibri" w:cs="Cordia New"/>
          <w:szCs w:val="22"/>
        </w:rPr>
        <w:t xml:space="preserve"> </w:t>
      </w:r>
      <w:r>
        <w:rPr>
          <w:rFonts w:ascii="Calibri" w:eastAsia="Courier New" w:hAnsi="Calibri" w:cs="Cordia New"/>
          <w:szCs w:val="22"/>
        </w:rPr>
        <w:t>In 2020, t</w:t>
      </w:r>
      <w:r w:rsidRPr="004A4D74">
        <w:rPr>
          <w:rFonts w:ascii="Calibri" w:eastAsia="Courier New" w:hAnsi="Calibri" w:cs="Cordia New"/>
          <w:szCs w:val="22"/>
        </w:rPr>
        <w:t>he Group and the Company had gain on disposal in consolidated and separate financial statements amount</w:t>
      </w:r>
      <w:r>
        <w:rPr>
          <w:rFonts w:ascii="Calibri" w:eastAsia="Courier New" w:hAnsi="Calibri" w:cs="Cordia New"/>
          <w:szCs w:val="22"/>
        </w:rPr>
        <w:t>ing</w:t>
      </w:r>
      <w:r w:rsidRPr="004A4D74">
        <w:rPr>
          <w:rFonts w:ascii="Calibri" w:eastAsia="Courier New" w:hAnsi="Calibri" w:cs="Cordia New"/>
          <w:szCs w:val="22"/>
        </w:rPr>
        <w:t xml:space="preserve"> </w:t>
      </w:r>
      <w:r>
        <w:rPr>
          <w:rFonts w:ascii="Calibri" w:eastAsia="Courier New" w:hAnsi="Calibri" w:cs="Cordia New"/>
          <w:szCs w:val="22"/>
        </w:rPr>
        <w:t>to</w:t>
      </w:r>
      <w:r w:rsidRPr="004A4D74">
        <w:rPr>
          <w:rFonts w:ascii="Calibri" w:eastAsia="Courier New" w:hAnsi="Calibri" w:cs="Cordia New"/>
          <w:szCs w:val="22"/>
        </w:rPr>
        <w:t xml:space="preserve"> Baht </w:t>
      </w:r>
      <w:r>
        <w:rPr>
          <w:rFonts w:ascii="Calibri" w:eastAsia="Courier New" w:hAnsi="Calibri" w:cs="Cordia New"/>
          <w:szCs w:val="22"/>
        </w:rPr>
        <w:t>61.01</w:t>
      </w:r>
      <w:r w:rsidRPr="004A4D74">
        <w:rPr>
          <w:rFonts w:ascii="Calibri" w:eastAsia="Courier New" w:hAnsi="Calibri" w:cs="Cordia New"/>
          <w:szCs w:val="22"/>
        </w:rPr>
        <w:t xml:space="preserve"> million and Baht </w:t>
      </w:r>
      <w:r>
        <w:rPr>
          <w:rFonts w:ascii="Calibri" w:eastAsia="Courier New" w:hAnsi="Calibri" w:cs="Cordia New"/>
          <w:szCs w:val="22"/>
        </w:rPr>
        <w:t>53.33</w:t>
      </w:r>
      <w:r w:rsidRPr="004A4D74">
        <w:rPr>
          <w:rFonts w:ascii="Calibri" w:eastAsia="Courier New" w:hAnsi="Calibri" w:cs="Cordia New"/>
          <w:szCs w:val="22"/>
        </w:rPr>
        <w:t xml:space="preserve"> million, respectively.</w:t>
      </w:r>
    </w:p>
    <w:p w14:paraId="22E5A180" w14:textId="5E71833D" w:rsidR="00E73DB8" w:rsidRDefault="00E73DB8" w:rsidP="00BC7BED">
      <w:pPr>
        <w:spacing w:line="240" w:lineRule="atLeast"/>
        <w:ind w:left="540" w:right="72"/>
        <w:jc w:val="thaiDistribute"/>
        <w:rPr>
          <w:rFonts w:ascii="Calibri" w:eastAsia="Courier New" w:hAnsi="Calibri" w:cs="Cordia New"/>
          <w:szCs w:val="22"/>
        </w:rPr>
      </w:pPr>
    </w:p>
    <w:p w14:paraId="26AEEE84" w14:textId="77777777" w:rsidR="00E73DB8" w:rsidRDefault="00E73DB8">
      <w:r>
        <w:br w:type="page"/>
      </w:r>
    </w:p>
    <w:tbl>
      <w:tblPr>
        <w:tblW w:w="9135" w:type="dxa"/>
        <w:tblInd w:w="459" w:type="dxa"/>
        <w:tblLook w:val="04A0" w:firstRow="1" w:lastRow="0" w:firstColumn="1" w:lastColumn="0" w:noHBand="0" w:noVBand="1"/>
      </w:tblPr>
      <w:tblGrid>
        <w:gridCol w:w="5094"/>
        <w:gridCol w:w="1804"/>
        <w:gridCol w:w="222"/>
        <w:gridCol w:w="2015"/>
      </w:tblGrid>
      <w:tr w:rsidR="00BC7BED" w:rsidRPr="00003F66" w14:paraId="0A5A94A0" w14:textId="77777777" w:rsidTr="00BC7BED">
        <w:trPr>
          <w:trHeight w:val="290"/>
        </w:trPr>
        <w:tc>
          <w:tcPr>
            <w:tcW w:w="5094" w:type="dxa"/>
            <w:tcBorders>
              <w:top w:val="nil"/>
              <w:left w:val="nil"/>
              <w:bottom w:val="nil"/>
              <w:right w:val="nil"/>
            </w:tcBorders>
            <w:shd w:val="clear" w:color="auto" w:fill="auto"/>
            <w:noWrap/>
            <w:vAlign w:val="bottom"/>
            <w:hideMark/>
          </w:tcPr>
          <w:p w14:paraId="5E36C3F0" w14:textId="15E5A9C7" w:rsidR="00BC7BED" w:rsidRPr="00003F66" w:rsidRDefault="00BC7BED" w:rsidP="00DA4A26">
            <w:pPr>
              <w:jc w:val="center"/>
              <w:rPr>
                <w:rFonts w:ascii="Calibri" w:hAnsi="Calibri" w:cs="Calibri"/>
                <w:b/>
                <w:bCs/>
                <w:color w:val="000000"/>
                <w:szCs w:val="22"/>
              </w:rPr>
            </w:pPr>
            <w:r>
              <w:rPr>
                <w:rFonts w:ascii="Calibri" w:eastAsia="Courier New" w:hAnsi="Calibri" w:cs="Cordia New"/>
                <w:spacing w:val="-1"/>
                <w:szCs w:val="22"/>
              </w:rPr>
              <w:br w:type="page"/>
            </w:r>
            <w:r w:rsidRPr="00003F66">
              <w:rPr>
                <w:rFonts w:ascii="Calibri" w:hAnsi="Calibri" w:cs="Calibri"/>
                <w:b/>
                <w:bCs/>
                <w:color w:val="000000"/>
                <w:szCs w:val="22"/>
              </w:rPr>
              <w:t>Payment period</w:t>
            </w:r>
          </w:p>
        </w:tc>
        <w:tc>
          <w:tcPr>
            <w:tcW w:w="1804" w:type="dxa"/>
            <w:tcBorders>
              <w:top w:val="nil"/>
              <w:left w:val="nil"/>
              <w:bottom w:val="nil"/>
              <w:right w:val="nil"/>
            </w:tcBorders>
            <w:shd w:val="clear" w:color="auto" w:fill="auto"/>
            <w:noWrap/>
            <w:vAlign w:val="bottom"/>
            <w:hideMark/>
          </w:tcPr>
          <w:p w14:paraId="7607B151" w14:textId="77777777" w:rsidR="00BC7BED" w:rsidRPr="00003F66" w:rsidRDefault="00BC7BED" w:rsidP="00DA4A26">
            <w:pPr>
              <w:ind w:left="-113" w:right="-106"/>
              <w:jc w:val="center"/>
              <w:rPr>
                <w:rFonts w:ascii="Calibri" w:hAnsi="Calibri" w:cs="Calibri"/>
                <w:b/>
                <w:bCs/>
                <w:color w:val="000000"/>
                <w:szCs w:val="22"/>
              </w:rPr>
            </w:pPr>
            <w:r w:rsidRPr="00003F66">
              <w:rPr>
                <w:rFonts w:ascii="Calibri" w:hAnsi="Calibri" w:cs="Calibri"/>
                <w:b/>
                <w:bCs/>
                <w:color w:val="000000"/>
                <w:szCs w:val="22"/>
              </w:rPr>
              <w:t>Number of shares</w:t>
            </w:r>
          </w:p>
        </w:tc>
        <w:tc>
          <w:tcPr>
            <w:tcW w:w="222" w:type="dxa"/>
            <w:tcBorders>
              <w:top w:val="nil"/>
              <w:left w:val="nil"/>
              <w:bottom w:val="nil"/>
              <w:right w:val="nil"/>
            </w:tcBorders>
          </w:tcPr>
          <w:p w14:paraId="202A562E" w14:textId="77777777" w:rsidR="00BC7BED" w:rsidRPr="00003F66" w:rsidRDefault="00BC7BED" w:rsidP="00DA4A26">
            <w:pPr>
              <w:jc w:val="center"/>
              <w:rPr>
                <w:rFonts w:ascii="Calibri" w:hAnsi="Calibri" w:cs="Calibri"/>
                <w:b/>
                <w:bCs/>
                <w:color w:val="000000"/>
                <w:szCs w:val="22"/>
              </w:rPr>
            </w:pPr>
          </w:p>
        </w:tc>
        <w:tc>
          <w:tcPr>
            <w:tcW w:w="2015" w:type="dxa"/>
            <w:tcBorders>
              <w:top w:val="nil"/>
              <w:left w:val="nil"/>
              <w:bottom w:val="nil"/>
              <w:right w:val="nil"/>
            </w:tcBorders>
            <w:shd w:val="clear" w:color="auto" w:fill="auto"/>
            <w:noWrap/>
            <w:vAlign w:val="bottom"/>
            <w:hideMark/>
          </w:tcPr>
          <w:p w14:paraId="1338EFF7" w14:textId="77777777" w:rsidR="00BC7BED" w:rsidRPr="00003F66" w:rsidRDefault="00BC7BED" w:rsidP="00DA4A26">
            <w:pPr>
              <w:jc w:val="center"/>
              <w:rPr>
                <w:rFonts w:ascii="Calibri" w:hAnsi="Calibri" w:cs="Calibri"/>
                <w:b/>
                <w:bCs/>
                <w:color w:val="000000"/>
                <w:szCs w:val="22"/>
              </w:rPr>
            </w:pPr>
            <w:r w:rsidRPr="00003F66">
              <w:rPr>
                <w:rFonts w:ascii="Calibri" w:hAnsi="Calibri" w:cs="Calibri"/>
                <w:b/>
                <w:bCs/>
                <w:color w:val="000000"/>
                <w:szCs w:val="22"/>
              </w:rPr>
              <w:t>Selling amount</w:t>
            </w:r>
          </w:p>
        </w:tc>
      </w:tr>
      <w:tr w:rsidR="00BC7BED" w:rsidRPr="00003F66" w14:paraId="25392838" w14:textId="77777777" w:rsidTr="00BC7BED">
        <w:trPr>
          <w:trHeight w:val="290"/>
        </w:trPr>
        <w:tc>
          <w:tcPr>
            <w:tcW w:w="5094" w:type="dxa"/>
            <w:tcBorders>
              <w:top w:val="nil"/>
              <w:left w:val="nil"/>
              <w:bottom w:val="nil"/>
              <w:right w:val="nil"/>
            </w:tcBorders>
            <w:shd w:val="clear" w:color="auto" w:fill="auto"/>
            <w:noWrap/>
            <w:vAlign w:val="bottom"/>
          </w:tcPr>
          <w:p w14:paraId="500472F3" w14:textId="77777777" w:rsidR="00BC7BED" w:rsidRPr="00003F66" w:rsidRDefault="00BC7BED" w:rsidP="00DA4A26">
            <w:pPr>
              <w:rPr>
                <w:rFonts w:ascii="Calibri" w:hAnsi="Calibri" w:cs="Calibri"/>
                <w:color w:val="000000"/>
                <w:szCs w:val="22"/>
              </w:rPr>
            </w:pPr>
          </w:p>
        </w:tc>
        <w:tc>
          <w:tcPr>
            <w:tcW w:w="1804" w:type="dxa"/>
            <w:tcBorders>
              <w:top w:val="nil"/>
              <w:left w:val="nil"/>
              <w:bottom w:val="nil"/>
              <w:right w:val="nil"/>
            </w:tcBorders>
            <w:shd w:val="clear" w:color="auto" w:fill="auto"/>
            <w:noWrap/>
            <w:vAlign w:val="bottom"/>
          </w:tcPr>
          <w:p w14:paraId="55BAB04A" w14:textId="77777777" w:rsidR="00BC7BED" w:rsidRPr="00003F66" w:rsidRDefault="00BC7BED" w:rsidP="00DA4A26">
            <w:pPr>
              <w:rPr>
                <w:rFonts w:ascii="Calibri" w:hAnsi="Calibri" w:cs="Calibri"/>
                <w:color w:val="000000"/>
                <w:szCs w:val="22"/>
              </w:rPr>
            </w:pPr>
          </w:p>
        </w:tc>
        <w:tc>
          <w:tcPr>
            <w:tcW w:w="222" w:type="dxa"/>
            <w:tcBorders>
              <w:top w:val="nil"/>
              <w:left w:val="nil"/>
              <w:bottom w:val="nil"/>
              <w:right w:val="nil"/>
            </w:tcBorders>
          </w:tcPr>
          <w:p w14:paraId="7609E2D1" w14:textId="77777777" w:rsidR="00BC7BED" w:rsidRPr="00003F66" w:rsidRDefault="00BC7BED" w:rsidP="00DA4A26">
            <w:pPr>
              <w:rPr>
                <w:rFonts w:ascii="Calibri" w:hAnsi="Calibri" w:cs="Calibri"/>
                <w:color w:val="000000"/>
                <w:szCs w:val="22"/>
              </w:rPr>
            </w:pPr>
          </w:p>
        </w:tc>
        <w:tc>
          <w:tcPr>
            <w:tcW w:w="2015" w:type="dxa"/>
            <w:tcBorders>
              <w:top w:val="nil"/>
              <w:left w:val="nil"/>
              <w:bottom w:val="nil"/>
              <w:right w:val="nil"/>
            </w:tcBorders>
            <w:shd w:val="clear" w:color="auto" w:fill="auto"/>
            <w:noWrap/>
          </w:tcPr>
          <w:p w14:paraId="744F6741" w14:textId="77777777" w:rsidR="00BC7BED" w:rsidRPr="00E360BD" w:rsidRDefault="00BC7BED" w:rsidP="00DA4A26">
            <w:pPr>
              <w:ind w:left="-107" w:right="-109"/>
              <w:jc w:val="center"/>
              <w:rPr>
                <w:rFonts w:ascii="Calibri" w:hAnsi="Calibri" w:cs="Calibri"/>
                <w:color w:val="000000"/>
                <w:szCs w:val="22"/>
              </w:rPr>
            </w:pPr>
            <w:r w:rsidRPr="00E360BD">
              <w:rPr>
                <w:rFonts w:ascii="Calibri" w:hAnsi="Calibri" w:cs="Calibri"/>
                <w:i/>
                <w:iCs/>
                <w:szCs w:val="22"/>
              </w:rPr>
              <w:t>(in thousand Baht)</w:t>
            </w:r>
          </w:p>
        </w:tc>
      </w:tr>
      <w:tr w:rsidR="00BC7BED" w:rsidRPr="00003F66" w14:paraId="5FBCFA9C" w14:textId="77777777" w:rsidTr="00BC7BED">
        <w:trPr>
          <w:trHeight w:val="290"/>
        </w:trPr>
        <w:tc>
          <w:tcPr>
            <w:tcW w:w="5094" w:type="dxa"/>
            <w:tcBorders>
              <w:top w:val="nil"/>
              <w:left w:val="nil"/>
              <w:bottom w:val="nil"/>
              <w:right w:val="nil"/>
            </w:tcBorders>
            <w:shd w:val="clear" w:color="auto" w:fill="auto"/>
            <w:noWrap/>
            <w:vAlign w:val="bottom"/>
            <w:hideMark/>
          </w:tcPr>
          <w:p w14:paraId="1CC8ACB6" w14:textId="77777777" w:rsidR="00BC7BED" w:rsidRPr="00003F66" w:rsidRDefault="00BC7BED" w:rsidP="00DA4A26">
            <w:pPr>
              <w:rPr>
                <w:rFonts w:ascii="Calibri" w:hAnsi="Calibri" w:cs="Calibri"/>
                <w:color w:val="000000"/>
                <w:szCs w:val="22"/>
              </w:rPr>
            </w:pPr>
            <w:r w:rsidRPr="00B8697A">
              <w:rPr>
                <w:rFonts w:ascii="Calibri" w:hAnsi="Calibri" w:cs="Calibri"/>
                <w:color w:val="000000"/>
                <w:szCs w:val="22"/>
              </w:rPr>
              <w:t>1</w:t>
            </w:r>
            <w:r w:rsidRPr="00B8697A">
              <w:rPr>
                <w:rFonts w:ascii="Calibri" w:hAnsi="Calibri" w:cs="Calibri"/>
                <w:color w:val="000000"/>
                <w:szCs w:val="22"/>
                <w:vertAlign w:val="superscript"/>
              </w:rPr>
              <w:t>st</w:t>
            </w:r>
            <w:r w:rsidRPr="00B8697A">
              <w:rPr>
                <w:rFonts w:ascii="Calibri" w:hAnsi="Calibri" w:cs="Calibri"/>
                <w:color w:val="000000"/>
                <w:szCs w:val="22"/>
              </w:rPr>
              <w:t xml:space="preserve"> period, at contract date</w:t>
            </w:r>
          </w:p>
        </w:tc>
        <w:tc>
          <w:tcPr>
            <w:tcW w:w="1804" w:type="dxa"/>
            <w:tcBorders>
              <w:top w:val="nil"/>
              <w:left w:val="nil"/>
              <w:bottom w:val="nil"/>
              <w:right w:val="nil"/>
            </w:tcBorders>
            <w:shd w:val="clear" w:color="auto" w:fill="auto"/>
            <w:noWrap/>
            <w:vAlign w:val="bottom"/>
            <w:hideMark/>
          </w:tcPr>
          <w:p w14:paraId="599676B7" w14:textId="77777777" w:rsidR="00BC7BED" w:rsidRPr="00003F66" w:rsidRDefault="00BC7BED" w:rsidP="00DA4A26">
            <w:pPr>
              <w:jc w:val="right"/>
              <w:rPr>
                <w:rFonts w:ascii="Calibri" w:hAnsi="Calibri" w:cs="Calibri"/>
                <w:color w:val="000000"/>
                <w:szCs w:val="22"/>
              </w:rPr>
            </w:pPr>
            <w:r w:rsidRPr="00003F66">
              <w:rPr>
                <w:rFonts w:ascii="Calibri" w:hAnsi="Calibri" w:cs="Calibri"/>
                <w:color w:val="000000"/>
                <w:szCs w:val="22"/>
              </w:rPr>
              <w:t xml:space="preserve">83,333 </w:t>
            </w:r>
          </w:p>
        </w:tc>
        <w:tc>
          <w:tcPr>
            <w:tcW w:w="222" w:type="dxa"/>
            <w:tcBorders>
              <w:top w:val="nil"/>
              <w:left w:val="nil"/>
              <w:bottom w:val="nil"/>
              <w:right w:val="nil"/>
            </w:tcBorders>
          </w:tcPr>
          <w:p w14:paraId="7C5537F3" w14:textId="77777777" w:rsidR="00BC7BED" w:rsidRPr="00003F66" w:rsidRDefault="00BC7BED" w:rsidP="00DA4A26">
            <w:pPr>
              <w:rPr>
                <w:rFonts w:ascii="Calibri" w:hAnsi="Calibri" w:cs="Calibri"/>
                <w:color w:val="000000"/>
                <w:szCs w:val="22"/>
              </w:rPr>
            </w:pPr>
          </w:p>
        </w:tc>
        <w:tc>
          <w:tcPr>
            <w:tcW w:w="2015" w:type="dxa"/>
            <w:tcBorders>
              <w:top w:val="nil"/>
              <w:left w:val="nil"/>
              <w:bottom w:val="nil"/>
              <w:right w:val="nil"/>
            </w:tcBorders>
            <w:shd w:val="clear" w:color="auto" w:fill="auto"/>
            <w:noWrap/>
            <w:vAlign w:val="bottom"/>
            <w:hideMark/>
          </w:tcPr>
          <w:p w14:paraId="6C504D93" w14:textId="77777777" w:rsidR="00BC7BED" w:rsidRPr="00003F66" w:rsidRDefault="00BC7BED" w:rsidP="00DA4A26">
            <w:pPr>
              <w:jc w:val="right"/>
              <w:rPr>
                <w:rFonts w:ascii="Calibri" w:hAnsi="Calibri" w:cs="Calibri"/>
                <w:color w:val="000000"/>
                <w:szCs w:val="22"/>
              </w:rPr>
            </w:pPr>
            <w:r w:rsidRPr="00003F66">
              <w:rPr>
                <w:rFonts w:ascii="Calibri" w:hAnsi="Calibri" w:cs="Calibri"/>
                <w:color w:val="000000"/>
                <w:szCs w:val="22"/>
              </w:rPr>
              <w:t xml:space="preserve">34,666 </w:t>
            </w:r>
          </w:p>
        </w:tc>
      </w:tr>
      <w:tr w:rsidR="00BC7BED" w:rsidRPr="00003F66" w14:paraId="535A1B23" w14:textId="77777777" w:rsidTr="00BC7BED">
        <w:trPr>
          <w:trHeight w:val="290"/>
        </w:trPr>
        <w:tc>
          <w:tcPr>
            <w:tcW w:w="5094" w:type="dxa"/>
            <w:tcBorders>
              <w:top w:val="nil"/>
              <w:left w:val="nil"/>
              <w:bottom w:val="nil"/>
              <w:right w:val="nil"/>
            </w:tcBorders>
            <w:shd w:val="clear" w:color="auto" w:fill="auto"/>
            <w:noWrap/>
            <w:vAlign w:val="bottom"/>
            <w:hideMark/>
          </w:tcPr>
          <w:p w14:paraId="6FE71666" w14:textId="77777777" w:rsidR="00BC7BED" w:rsidRPr="00003F66" w:rsidRDefault="00BC7BED" w:rsidP="00DA4A26">
            <w:pPr>
              <w:ind w:left="92" w:hanging="92"/>
              <w:rPr>
                <w:rFonts w:ascii="Calibri" w:hAnsi="Calibri" w:cs="Calibri"/>
                <w:color w:val="000000"/>
                <w:szCs w:val="22"/>
              </w:rPr>
            </w:pPr>
            <w:r w:rsidRPr="00B8697A">
              <w:rPr>
                <w:rFonts w:ascii="Calibri" w:hAnsi="Calibri" w:cs="Calibri"/>
                <w:color w:val="000000"/>
                <w:szCs w:val="22"/>
              </w:rPr>
              <w:t>2</w:t>
            </w:r>
            <w:r w:rsidRPr="00B8697A">
              <w:rPr>
                <w:rFonts w:ascii="Calibri" w:hAnsi="Calibri" w:cs="Calibri"/>
                <w:color w:val="000000"/>
                <w:szCs w:val="22"/>
                <w:vertAlign w:val="superscript"/>
              </w:rPr>
              <w:t>nd</w:t>
            </w:r>
            <w:r w:rsidRPr="00B8697A">
              <w:rPr>
                <w:rFonts w:ascii="Calibri" w:hAnsi="Calibri" w:cs="Calibri"/>
                <w:color w:val="000000"/>
                <w:szCs w:val="22"/>
              </w:rPr>
              <w:t xml:space="preserve"> period, within 180 days from contract date </w:t>
            </w:r>
            <w:r>
              <w:rPr>
                <w:rFonts w:ascii="Calibri" w:hAnsi="Calibri" w:cs="Calibri"/>
                <w:color w:val="000000"/>
                <w:szCs w:val="22"/>
              </w:rPr>
              <w:br/>
            </w:r>
            <w:r w:rsidRPr="00B8697A">
              <w:rPr>
                <w:rFonts w:ascii="Calibri" w:hAnsi="Calibri" w:cs="Calibri"/>
                <w:color w:val="000000"/>
                <w:szCs w:val="22"/>
              </w:rPr>
              <w:t>(within 25 September 2019)</w:t>
            </w:r>
          </w:p>
        </w:tc>
        <w:tc>
          <w:tcPr>
            <w:tcW w:w="1804" w:type="dxa"/>
            <w:tcBorders>
              <w:top w:val="nil"/>
              <w:left w:val="nil"/>
              <w:bottom w:val="nil"/>
              <w:right w:val="nil"/>
            </w:tcBorders>
            <w:shd w:val="clear" w:color="auto" w:fill="auto"/>
            <w:noWrap/>
            <w:vAlign w:val="bottom"/>
            <w:hideMark/>
          </w:tcPr>
          <w:p w14:paraId="0F533E32" w14:textId="77777777" w:rsidR="00BC7BED" w:rsidRPr="00003F66" w:rsidRDefault="00BC7BED" w:rsidP="00DA4A26">
            <w:pPr>
              <w:jc w:val="right"/>
              <w:rPr>
                <w:rFonts w:ascii="Calibri" w:hAnsi="Calibri" w:cs="Calibri"/>
                <w:color w:val="000000"/>
                <w:szCs w:val="22"/>
              </w:rPr>
            </w:pPr>
            <w:r w:rsidRPr="00003F66">
              <w:rPr>
                <w:rFonts w:ascii="Calibri" w:hAnsi="Calibri" w:cs="Calibri"/>
                <w:color w:val="000000"/>
                <w:szCs w:val="22"/>
              </w:rPr>
              <w:t xml:space="preserve">83,334 </w:t>
            </w:r>
          </w:p>
        </w:tc>
        <w:tc>
          <w:tcPr>
            <w:tcW w:w="222" w:type="dxa"/>
            <w:tcBorders>
              <w:top w:val="nil"/>
              <w:left w:val="nil"/>
              <w:bottom w:val="nil"/>
              <w:right w:val="nil"/>
            </w:tcBorders>
          </w:tcPr>
          <w:p w14:paraId="0785B073" w14:textId="77777777" w:rsidR="00BC7BED" w:rsidRPr="00003F66" w:rsidRDefault="00BC7BED" w:rsidP="00DA4A26">
            <w:pPr>
              <w:rPr>
                <w:rFonts w:ascii="Calibri" w:hAnsi="Calibri" w:cs="Calibri"/>
                <w:color w:val="000000"/>
                <w:szCs w:val="22"/>
              </w:rPr>
            </w:pPr>
          </w:p>
        </w:tc>
        <w:tc>
          <w:tcPr>
            <w:tcW w:w="2015" w:type="dxa"/>
            <w:tcBorders>
              <w:top w:val="nil"/>
              <w:left w:val="nil"/>
              <w:bottom w:val="nil"/>
              <w:right w:val="nil"/>
            </w:tcBorders>
            <w:shd w:val="clear" w:color="auto" w:fill="auto"/>
            <w:noWrap/>
            <w:vAlign w:val="bottom"/>
            <w:hideMark/>
          </w:tcPr>
          <w:p w14:paraId="2ECEECAB" w14:textId="77777777" w:rsidR="00BC7BED" w:rsidRPr="00003F66" w:rsidRDefault="00BC7BED" w:rsidP="00DA4A26">
            <w:pPr>
              <w:jc w:val="right"/>
              <w:rPr>
                <w:rFonts w:ascii="Calibri" w:hAnsi="Calibri" w:cs="Calibri"/>
                <w:color w:val="000000"/>
                <w:szCs w:val="22"/>
              </w:rPr>
            </w:pPr>
            <w:r w:rsidRPr="00003F66">
              <w:rPr>
                <w:rFonts w:ascii="Calibri" w:hAnsi="Calibri" w:cs="Calibri"/>
                <w:color w:val="000000"/>
                <w:szCs w:val="22"/>
              </w:rPr>
              <w:t>34,66</w:t>
            </w:r>
            <w:r>
              <w:rPr>
                <w:rFonts w:ascii="Calibri" w:hAnsi="Calibri" w:cs="Calibri"/>
                <w:color w:val="000000"/>
                <w:szCs w:val="22"/>
              </w:rPr>
              <w:t>7</w:t>
            </w:r>
            <w:r w:rsidRPr="00003F66">
              <w:rPr>
                <w:rFonts w:ascii="Calibri" w:hAnsi="Calibri" w:cs="Calibri"/>
                <w:color w:val="000000"/>
                <w:szCs w:val="22"/>
              </w:rPr>
              <w:t xml:space="preserve"> </w:t>
            </w:r>
          </w:p>
        </w:tc>
      </w:tr>
      <w:tr w:rsidR="00BC7BED" w:rsidRPr="00003F66" w14:paraId="0D4375FA" w14:textId="77777777" w:rsidTr="00BC7BED">
        <w:trPr>
          <w:trHeight w:val="290"/>
        </w:trPr>
        <w:tc>
          <w:tcPr>
            <w:tcW w:w="5094" w:type="dxa"/>
            <w:tcBorders>
              <w:top w:val="nil"/>
              <w:left w:val="nil"/>
              <w:bottom w:val="nil"/>
              <w:right w:val="nil"/>
            </w:tcBorders>
            <w:shd w:val="clear" w:color="auto" w:fill="auto"/>
            <w:noWrap/>
            <w:vAlign w:val="bottom"/>
            <w:hideMark/>
          </w:tcPr>
          <w:p w14:paraId="42CFDE56" w14:textId="77777777" w:rsidR="00BC7BED" w:rsidRPr="00B8697A" w:rsidRDefault="00BC7BED" w:rsidP="00DA4A26">
            <w:pPr>
              <w:rPr>
                <w:rFonts w:ascii="Calibri" w:hAnsi="Calibri" w:cs="Calibri"/>
                <w:color w:val="000000"/>
                <w:szCs w:val="22"/>
              </w:rPr>
            </w:pPr>
            <w:r w:rsidRPr="00B8697A">
              <w:rPr>
                <w:rFonts w:ascii="Calibri" w:hAnsi="Calibri" w:cs="Calibri"/>
                <w:color w:val="000000"/>
                <w:szCs w:val="22"/>
              </w:rPr>
              <w:t>3</w:t>
            </w:r>
            <w:r w:rsidRPr="00B8697A">
              <w:rPr>
                <w:rFonts w:ascii="Calibri" w:hAnsi="Calibri" w:cs="Calibri"/>
                <w:color w:val="000000"/>
                <w:szCs w:val="22"/>
                <w:vertAlign w:val="superscript"/>
              </w:rPr>
              <w:t>rd</w:t>
            </w:r>
            <w:r w:rsidRPr="00B8697A">
              <w:rPr>
                <w:rFonts w:ascii="Calibri" w:hAnsi="Calibri" w:cs="Calibri"/>
                <w:color w:val="000000"/>
                <w:szCs w:val="22"/>
              </w:rPr>
              <w:t xml:space="preserve"> period, within 360 days from contract date</w:t>
            </w:r>
          </w:p>
          <w:p w14:paraId="3B91742A" w14:textId="77777777" w:rsidR="00BC7BED" w:rsidRPr="00003F66" w:rsidRDefault="00BC7BED" w:rsidP="00DA4A26">
            <w:pPr>
              <w:ind w:left="182" w:hanging="92"/>
              <w:rPr>
                <w:rFonts w:ascii="Calibri" w:hAnsi="Calibri" w:cs="Calibri"/>
                <w:color w:val="000000"/>
                <w:szCs w:val="22"/>
              </w:rPr>
            </w:pPr>
            <w:r w:rsidRPr="00B8697A">
              <w:rPr>
                <w:rFonts w:ascii="Calibri" w:hAnsi="Calibri" w:cs="Calibri"/>
                <w:color w:val="000000"/>
                <w:szCs w:val="22"/>
              </w:rPr>
              <w:t>(within 23 March 2020</w:t>
            </w:r>
            <w:r>
              <w:rPr>
                <w:rFonts w:ascii="Calibri" w:hAnsi="Calibri" w:cs="Calibri"/>
                <w:color w:val="000000"/>
                <w:szCs w:val="22"/>
              </w:rPr>
              <w:t xml:space="preserve"> extended to 22 May 2020</w:t>
            </w:r>
            <w:r w:rsidRPr="00B8697A">
              <w:rPr>
                <w:rFonts w:ascii="Calibri" w:hAnsi="Calibri" w:cs="Calibri"/>
                <w:color w:val="000000"/>
                <w:szCs w:val="22"/>
              </w:rPr>
              <w:t>)</w:t>
            </w:r>
          </w:p>
        </w:tc>
        <w:tc>
          <w:tcPr>
            <w:tcW w:w="1804" w:type="dxa"/>
            <w:tcBorders>
              <w:top w:val="nil"/>
              <w:left w:val="nil"/>
              <w:bottom w:val="nil"/>
              <w:right w:val="nil"/>
            </w:tcBorders>
            <w:shd w:val="clear" w:color="auto" w:fill="auto"/>
            <w:noWrap/>
            <w:vAlign w:val="bottom"/>
            <w:hideMark/>
          </w:tcPr>
          <w:p w14:paraId="562250D0" w14:textId="77777777" w:rsidR="00BC7BED" w:rsidRPr="00003F66" w:rsidRDefault="00BC7BED" w:rsidP="00DA4A26">
            <w:pPr>
              <w:jc w:val="right"/>
              <w:rPr>
                <w:rFonts w:ascii="Calibri" w:hAnsi="Calibri" w:cs="Calibri"/>
                <w:color w:val="000000"/>
                <w:szCs w:val="22"/>
              </w:rPr>
            </w:pPr>
            <w:r w:rsidRPr="00003F66">
              <w:rPr>
                <w:rFonts w:ascii="Calibri" w:hAnsi="Calibri" w:cs="Calibri"/>
                <w:color w:val="000000"/>
                <w:szCs w:val="22"/>
              </w:rPr>
              <w:t xml:space="preserve">83,334 </w:t>
            </w:r>
          </w:p>
        </w:tc>
        <w:tc>
          <w:tcPr>
            <w:tcW w:w="222" w:type="dxa"/>
            <w:tcBorders>
              <w:top w:val="nil"/>
              <w:left w:val="nil"/>
              <w:bottom w:val="nil"/>
              <w:right w:val="nil"/>
            </w:tcBorders>
          </w:tcPr>
          <w:p w14:paraId="7D83286E" w14:textId="77777777" w:rsidR="00BC7BED" w:rsidRPr="00003F66" w:rsidRDefault="00BC7BED" w:rsidP="00DA4A26">
            <w:pPr>
              <w:rPr>
                <w:rFonts w:ascii="Calibri" w:hAnsi="Calibri" w:cs="Calibri"/>
                <w:color w:val="000000"/>
                <w:szCs w:val="22"/>
              </w:rPr>
            </w:pPr>
          </w:p>
        </w:tc>
        <w:tc>
          <w:tcPr>
            <w:tcW w:w="2015" w:type="dxa"/>
            <w:tcBorders>
              <w:top w:val="nil"/>
              <w:left w:val="nil"/>
              <w:bottom w:val="nil"/>
              <w:right w:val="nil"/>
            </w:tcBorders>
            <w:shd w:val="clear" w:color="auto" w:fill="auto"/>
            <w:noWrap/>
            <w:vAlign w:val="bottom"/>
            <w:hideMark/>
          </w:tcPr>
          <w:p w14:paraId="2BB3013E" w14:textId="77777777" w:rsidR="00BC7BED" w:rsidRPr="00003F66" w:rsidRDefault="00BC7BED" w:rsidP="00DA4A26">
            <w:pPr>
              <w:jc w:val="right"/>
              <w:rPr>
                <w:rFonts w:ascii="Calibri" w:hAnsi="Calibri" w:cs="Calibri"/>
                <w:color w:val="000000"/>
                <w:szCs w:val="22"/>
              </w:rPr>
            </w:pPr>
            <w:r w:rsidRPr="00003F66">
              <w:rPr>
                <w:rFonts w:ascii="Calibri" w:hAnsi="Calibri" w:cs="Calibri"/>
                <w:color w:val="000000"/>
                <w:szCs w:val="22"/>
              </w:rPr>
              <w:t>34,66</w:t>
            </w:r>
            <w:r>
              <w:rPr>
                <w:rFonts w:ascii="Calibri" w:hAnsi="Calibri" w:cs="Calibri"/>
                <w:color w:val="000000"/>
                <w:szCs w:val="22"/>
              </w:rPr>
              <w:t>7</w:t>
            </w:r>
            <w:r w:rsidRPr="00003F66">
              <w:rPr>
                <w:rFonts w:ascii="Calibri" w:hAnsi="Calibri" w:cs="Calibri"/>
                <w:color w:val="000000"/>
                <w:szCs w:val="22"/>
              </w:rPr>
              <w:t xml:space="preserve"> </w:t>
            </w:r>
          </w:p>
        </w:tc>
      </w:tr>
      <w:tr w:rsidR="00BC7BED" w:rsidRPr="00003F66" w14:paraId="33A29416" w14:textId="77777777" w:rsidTr="00BC7BED">
        <w:trPr>
          <w:trHeight w:val="290"/>
        </w:trPr>
        <w:tc>
          <w:tcPr>
            <w:tcW w:w="5094" w:type="dxa"/>
            <w:tcBorders>
              <w:top w:val="nil"/>
              <w:left w:val="nil"/>
              <w:bottom w:val="nil"/>
              <w:right w:val="nil"/>
            </w:tcBorders>
            <w:shd w:val="clear" w:color="auto" w:fill="auto"/>
            <w:noWrap/>
            <w:vAlign w:val="bottom"/>
            <w:hideMark/>
          </w:tcPr>
          <w:p w14:paraId="7011B21D" w14:textId="77777777" w:rsidR="00BC7BED" w:rsidRPr="00003F66" w:rsidRDefault="00BC7BED" w:rsidP="00DA4A26">
            <w:pPr>
              <w:ind w:left="92" w:hanging="92"/>
              <w:rPr>
                <w:rFonts w:ascii="Calibri" w:hAnsi="Calibri" w:cs="Calibri"/>
                <w:color w:val="000000"/>
                <w:szCs w:val="22"/>
              </w:rPr>
            </w:pPr>
            <w:r w:rsidRPr="00B8697A">
              <w:rPr>
                <w:rFonts w:ascii="Calibri" w:hAnsi="Calibri" w:cs="Calibri"/>
                <w:color w:val="000000"/>
                <w:szCs w:val="22"/>
              </w:rPr>
              <w:t>4</w:t>
            </w:r>
            <w:r w:rsidRPr="00B8697A">
              <w:rPr>
                <w:rFonts w:ascii="Calibri" w:hAnsi="Calibri" w:cs="Calibri"/>
                <w:color w:val="000000"/>
                <w:szCs w:val="22"/>
                <w:vertAlign w:val="superscript"/>
              </w:rPr>
              <w:t>th</w:t>
            </w:r>
            <w:r w:rsidRPr="00B8697A">
              <w:rPr>
                <w:rFonts w:ascii="Calibri" w:hAnsi="Calibri" w:cs="Calibri"/>
                <w:color w:val="000000"/>
                <w:szCs w:val="22"/>
              </w:rPr>
              <w:t xml:space="preserve"> period, within 540 days from contract date </w:t>
            </w:r>
            <w:r>
              <w:rPr>
                <w:rFonts w:ascii="Calibri" w:hAnsi="Calibri" w:cs="Calibri"/>
                <w:color w:val="000000"/>
                <w:szCs w:val="22"/>
              </w:rPr>
              <w:br/>
            </w:r>
            <w:r w:rsidRPr="00B8697A">
              <w:rPr>
                <w:rFonts w:ascii="Calibri" w:hAnsi="Calibri" w:cs="Calibri"/>
                <w:color w:val="000000"/>
                <w:szCs w:val="22"/>
              </w:rPr>
              <w:t>(within 19 September 2020)</w:t>
            </w:r>
          </w:p>
        </w:tc>
        <w:tc>
          <w:tcPr>
            <w:tcW w:w="1804" w:type="dxa"/>
            <w:tcBorders>
              <w:top w:val="nil"/>
              <w:left w:val="nil"/>
              <w:bottom w:val="single" w:sz="4" w:space="0" w:color="auto"/>
              <w:right w:val="nil"/>
            </w:tcBorders>
            <w:shd w:val="clear" w:color="auto" w:fill="auto"/>
            <w:noWrap/>
            <w:vAlign w:val="bottom"/>
            <w:hideMark/>
          </w:tcPr>
          <w:p w14:paraId="71EAE883" w14:textId="77777777" w:rsidR="00BC7BED" w:rsidRPr="00003F66" w:rsidRDefault="00BC7BED" w:rsidP="00DA4A26">
            <w:pPr>
              <w:jc w:val="right"/>
              <w:rPr>
                <w:rFonts w:ascii="Calibri" w:hAnsi="Calibri" w:cs="Calibri"/>
                <w:color w:val="000000"/>
                <w:szCs w:val="22"/>
              </w:rPr>
            </w:pPr>
            <w:r w:rsidRPr="00003F66">
              <w:rPr>
                <w:rFonts w:ascii="Calibri" w:hAnsi="Calibri" w:cs="Calibri"/>
                <w:color w:val="000000"/>
                <w:szCs w:val="22"/>
              </w:rPr>
              <w:t xml:space="preserve">83,334 </w:t>
            </w:r>
          </w:p>
        </w:tc>
        <w:tc>
          <w:tcPr>
            <w:tcW w:w="222" w:type="dxa"/>
            <w:tcBorders>
              <w:top w:val="nil"/>
              <w:left w:val="nil"/>
              <w:right w:val="nil"/>
            </w:tcBorders>
          </w:tcPr>
          <w:p w14:paraId="5BE6CBAB" w14:textId="77777777" w:rsidR="00BC7BED" w:rsidRPr="00003F66" w:rsidRDefault="00BC7BED" w:rsidP="00DA4A26">
            <w:pPr>
              <w:rPr>
                <w:rFonts w:ascii="Calibri" w:hAnsi="Calibri" w:cs="Calibri"/>
                <w:color w:val="000000"/>
                <w:szCs w:val="22"/>
              </w:rPr>
            </w:pPr>
          </w:p>
        </w:tc>
        <w:tc>
          <w:tcPr>
            <w:tcW w:w="2015" w:type="dxa"/>
            <w:tcBorders>
              <w:top w:val="nil"/>
              <w:left w:val="nil"/>
              <w:bottom w:val="single" w:sz="4" w:space="0" w:color="auto"/>
              <w:right w:val="nil"/>
            </w:tcBorders>
            <w:shd w:val="clear" w:color="auto" w:fill="auto"/>
            <w:noWrap/>
            <w:vAlign w:val="bottom"/>
            <w:hideMark/>
          </w:tcPr>
          <w:p w14:paraId="4020567B" w14:textId="77777777" w:rsidR="00BC7BED" w:rsidRPr="00003F66" w:rsidRDefault="00BC7BED" w:rsidP="00DA4A26">
            <w:pPr>
              <w:jc w:val="right"/>
              <w:rPr>
                <w:rFonts w:ascii="Calibri" w:hAnsi="Calibri" w:cs="Calibri"/>
                <w:color w:val="000000"/>
                <w:szCs w:val="22"/>
              </w:rPr>
            </w:pPr>
            <w:r w:rsidRPr="00003F66">
              <w:rPr>
                <w:rFonts w:ascii="Calibri" w:hAnsi="Calibri" w:cs="Calibri"/>
                <w:color w:val="000000"/>
                <w:szCs w:val="22"/>
              </w:rPr>
              <w:t>34,66</w:t>
            </w:r>
            <w:r>
              <w:rPr>
                <w:rFonts w:ascii="Calibri" w:hAnsi="Calibri" w:cs="Calibri"/>
                <w:color w:val="000000"/>
                <w:szCs w:val="22"/>
              </w:rPr>
              <w:t>7</w:t>
            </w:r>
            <w:r w:rsidRPr="00003F66">
              <w:rPr>
                <w:rFonts w:ascii="Calibri" w:hAnsi="Calibri" w:cs="Calibri"/>
                <w:color w:val="000000"/>
                <w:szCs w:val="22"/>
              </w:rPr>
              <w:t xml:space="preserve"> </w:t>
            </w:r>
          </w:p>
        </w:tc>
      </w:tr>
      <w:tr w:rsidR="00BC7BED" w:rsidRPr="007714CC" w14:paraId="078B08E9" w14:textId="77777777" w:rsidTr="00BC7BED">
        <w:trPr>
          <w:trHeight w:val="290"/>
        </w:trPr>
        <w:tc>
          <w:tcPr>
            <w:tcW w:w="5094" w:type="dxa"/>
            <w:tcBorders>
              <w:top w:val="nil"/>
              <w:left w:val="nil"/>
              <w:bottom w:val="nil"/>
              <w:right w:val="nil"/>
            </w:tcBorders>
            <w:shd w:val="clear" w:color="auto" w:fill="auto"/>
            <w:noWrap/>
            <w:vAlign w:val="bottom"/>
            <w:hideMark/>
          </w:tcPr>
          <w:p w14:paraId="7F17DCF1" w14:textId="77777777" w:rsidR="00BC7BED" w:rsidRPr="007714CC" w:rsidRDefault="00BC7BED" w:rsidP="00DA4A26">
            <w:pPr>
              <w:rPr>
                <w:rFonts w:ascii="Calibri" w:hAnsi="Calibri" w:cs="Calibri"/>
                <w:b/>
                <w:bCs/>
                <w:color w:val="000000"/>
                <w:szCs w:val="22"/>
              </w:rPr>
            </w:pPr>
            <w:r w:rsidRPr="007714CC">
              <w:rPr>
                <w:rFonts w:ascii="Calibri" w:hAnsi="Calibri" w:cs="Calibri"/>
                <w:b/>
                <w:bCs/>
                <w:color w:val="000000"/>
                <w:szCs w:val="22"/>
              </w:rPr>
              <w:t>Total</w:t>
            </w:r>
          </w:p>
        </w:tc>
        <w:tc>
          <w:tcPr>
            <w:tcW w:w="1804" w:type="dxa"/>
            <w:tcBorders>
              <w:top w:val="single" w:sz="4" w:space="0" w:color="auto"/>
              <w:left w:val="nil"/>
              <w:bottom w:val="double" w:sz="4" w:space="0" w:color="auto"/>
              <w:right w:val="nil"/>
            </w:tcBorders>
            <w:shd w:val="clear" w:color="auto" w:fill="auto"/>
            <w:noWrap/>
            <w:vAlign w:val="bottom"/>
            <w:hideMark/>
          </w:tcPr>
          <w:p w14:paraId="5183F84B" w14:textId="77777777" w:rsidR="00BC7BED" w:rsidRPr="007714CC" w:rsidRDefault="00BC7BED" w:rsidP="00DA4A26">
            <w:pPr>
              <w:jc w:val="right"/>
              <w:rPr>
                <w:rFonts w:ascii="Calibri" w:hAnsi="Calibri" w:cs="Calibri"/>
                <w:b/>
                <w:bCs/>
                <w:color w:val="000000"/>
                <w:szCs w:val="22"/>
              </w:rPr>
            </w:pPr>
            <w:r w:rsidRPr="007714CC">
              <w:rPr>
                <w:rFonts w:ascii="Calibri" w:hAnsi="Calibri" w:cs="Calibri"/>
                <w:b/>
                <w:bCs/>
                <w:color w:val="000000"/>
                <w:szCs w:val="22"/>
              </w:rPr>
              <w:t xml:space="preserve">333,335 </w:t>
            </w:r>
          </w:p>
        </w:tc>
        <w:tc>
          <w:tcPr>
            <w:tcW w:w="222" w:type="dxa"/>
            <w:tcBorders>
              <w:left w:val="nil"/>
              <w:right w:val="nil"/>
            </w:tcBorders>
          </w:tcPr>
          <w:p w14:paraId="4ED94111" w14:textId="77777777" w:rsidR="00BC7BED" w:rsidRPr="007714CC" w:rsidRDefault="00BC7BED" w:rsidP="00DA4A26">
            <w:pPr>
              <w:rPr>
                <w:rFonts w:ascii="Calibri" w:hAnsi="Calibri" w:cs="Calibri"/>
                <w:b/>
                <w:bCs/>
                <w:color w:val="000000"/>
                <w:szCs w:val="22"/>
              </w:rPr>
            </w:pPr>
          </w:p>
        </w:tc>
        <w:tc>
          <w:tcPr>
            <w:tcW w:w="2015" w:type="dxa"/>
            <w:tcBorders>
              <w:top w:val="single" w:sz="4" w:space="0" w:color="auto"/>
              <w:left w:val="nil"/>
              <w:bottom w:val="double" w:sz="4" w:space="0" w:color="auto"/>
              <w:right w:val="nil"/>
            </w:tcBorders>
            <w:shd w:val="clear" w:color="auto" w:fill="auto"/>
            <w:noWrap/>
            <w:vAlign w:val="bottom"/>
            <w:hideMark/>
          </w:tcPr>
          <w:p w14:paraId="7FA2119F" w14:textId="77777777" w:rsidR="00BC7BED" w:rsidRPr="007714CC" w:rsidRDefault="00BC7BED" w:rsidP="00DA4A26">
            <w:pPr>
              <w:jc w:val="right"/>
              <w:rPr>
                <w:rFonts w:ascii="Calibri" w:hAnsi="Calibri" w:cs="Calibri"/>
                <w:b/>
                <w:bCs/>
                <w:color w:val="000000"/>
                <w:szCs w:val="22"/>
              </w:rPr>
            </w:pPr>
            <w:r w:rsidRPr="007714CC">
              <w:rPr>
                <w:rFonts w:ascii="Calibri" w:hAnsi="Calibri" w:cs="Calibri"/>
                <w:b/>
                <w:bCs/>
                <w:color w:val="000000"/>
                <w:szCs w:val="22"/>
              </w:rPr>
              <w:t xml:space="preserve">138,667 </w:t>
            </w:r>
          </w:p>
        </w:tc>
      </w:tr>
    </w:tbl>
    <w:p w14:paraId="0E7C4680" w14:textId="77777777" w:rsidR="00BC7BED" w:rsidRPr="007714CC" w:rsidRDefault="00BC7BED" w:rsidP="00BC7BED">
      <w:pPr>
        <w:ind w:left="549" w:right="68"/>
        <w:jc w:val="thaiDistribute"/>
        <w:rPr>
          <w:rFonts w:ascii="Calibri" w:eastAsia="Courier New" w:hAnsi="Calibri" w:cs="Calibri"/>
          <w:spacing w:val="-1"/>
          <w:szCs w:val="22"/>
        </w:rPr>
      </w:pPr>
    </w:p>
    <w:p w14:paraId="4D6A4899" w14:textId="02D05C94" w:rsidR="00BC7BED" w:rsidRPr="007714CC" w:rsidRDefault="00BC7BED" w:rsidP="00BC7BED">
      <w:pPr>
        <w:ind w:left="549" w:right="68"/>
        <w:jc w:val="thaiDistribute"/>
        <w:rPr>
          <w:rFonts w:ascii="Calibri" w:eastAsia="Courier New" w:hAnsi="Calibri" w:cs="Calibri"/>
          <w:spacing w:val="-4"/>
          <w:szCs w:val="22"/>
        </w:rPr>
      </w:pPr>
      <w:r w:rsidRPr="007714CC">
        <w:rPr>
          <w:rFonts w:ascii="Calibri" w:eastAsia="Courier New" w:hAnsi="Calibri" w:cs="Calibri"/>
          <w:spacing w:val="-4"/>
          <w:szCs w:val="22"/>
        </w:rPr>
        <w:t xml:space="preserve">The Company has made a separate commitment to invest in </w:t>
      </w:r>
      <w:r w:rsidRPr="007714CC">
        <w:rPr>
          <w:rFonts w:ascii="Calibri" w:hAnsi="Calibri" w:cs="Calibri"/>
          <w:spacing w:val="-4"/>
          <w:szCs w:val="22"/>
        </w:rPr>
        <w:t>Moonshot Venture Capital Company Limited</w:t>
      </w:r>
      <w:r w:rsidRPr="007714CC">
        <w:rPr>
          <w:rFonts w:ascii="Calibri" w:eastAsia="Courier New" w:hAnsi="Calibri" w:cs="Calibri"/>
          <w:spacing w:val="-4"/>
          <w:szCs w:val="22"/>
        </w:rPr>
        <w:t>.</w:t>
      </w:r>
    </w:p>
    <w:p w14:paraId="2D9B4E91" w14:textId="3A21E80B" w:rsidR="00232CC1" w:rsidRPr="007714CC" w:rsidRDefault="00232CC1" w:rsidP="0034381D">
      <w:pPr>
        <w:ind w:left="549" w:right="68"/>
        <w:rPr>
          <w:rFonts w:asciiTheme="minorHAnsi" w:eastAsia="Courier New" w:hAnsiTheme="minorHAnsi" w:cstheme="minorHAnsi"/>
          <w:spacing w:val="-1"/>
          <w:szCs w:val="22"/>
        </w:rPr>
      </w:pPr>
    </w:p>
    <w:p w14:paraId="0A14C45B" w14:textId="234759E9" w:rsidR="0081777E" w:rsidRPr="007714CC" w:rsidRDefault="008215F6" w:rsidP="0034381D">
      <w:pPr>
        <w:ind w:left="549" w:right="68"/>
        <w:rPr>
          <w:rFonts w:asciiTheme="minorHAnsi" w:eastAsia="Courier New" w:hAnsiTheme="minorHAnsi" w:cstheme="minorHAnsi"/>
          <w:i/>
          <w:iCs/>
          <w:spacing w:val="-1"/>
          <w:szCs w:val="22"/>
        </w:rPr>
      </w:pPr>
      <w:r w:rsidRPr="007714CC">
        <w:rPr>
          <w:rFonts w:asciiTheme="minorHAnsi" w:eastAsia="Courier New" w:hAnsiTheme="minorHAnsi" w:cstheme="minorHAnsi"/>
          <w:i/>
          <w:iCs/>
          <w:spacing w:val="-1"/>
          <w:szCs w:val="22"/>
        </w:rPr>
        <w:t>Moonshot Venture Capital Company Limited</w:t>
      </w:r>
    </w:p>
    <w:p w14:paraId="5E948698" w14:textId="77777777" w:rsidR="008B0133" w:rsidRPr="007714CC" w:rsidRDefault="008B0133" w:rsidP="008B0133">
      <w:pPr>
        <w:ind w:left="549" w:right="68"/>
        <w:jc w:val="thaiDistribute"/>
        <w:rPr>
          <w:rFonts w:ascii="Calibri" w:eastAsia="Courier New" w:hAnsi="Calibri" w:cs="Calibri"/>
          <w:spacing w:val="-1"/>
          <w:szCs w:val="22"/>
        </w:rPr>
      </w:pPr>
    </w:p>
    <w:p w14:paraId="02FC683D" w14:textId="77777777" w:rsidR="008B0133" w:rsidRPr="007714CC" w:rsidRDefault="008B0133" w:rsidP="008B0133">
      <w:pPr>
        <w:ind w:left="549" w:right="68"/>
        <w:jc w:val="thaiDistribute"/>
        <w:rPr>
          <w:rFonts w:ascii="Calibri" w:eastAsia="Courier New" w:hAnsi="Calibri" w:cs="Calibri"/>
          <w:spacing w:val="-1"/>
          <w:szCs w:val="22"/>
        </w:rPr>
      </w:pPr>
      <w:r w:rsidRPr="007714CC">
        <w:rPr>
          <w:rFonts w:ascii="Calibri" w:eastAsia="Courier New" w:hAnsi="Calibri" w:cs="Calibri"/>
          <w:spacing w:val="-1"/>
          <w:szCs w:val="22"/>
        </w:rPr>
        <w:t xml:space="preserve">At the Board of Directors Meeting of the Company on 28 August 2019, the Board of Directors </w:t>
      </w:r>
      <w:r w:rsidRPr="007714CC">
        <w:rPr>
          <w:rFonts w:ascii="Calibri" w:eastAsia="Courier New" w:hAnsi="Calibri" w:cs="Calibri"/>
          <w:spacing w:val="-1"/>
          <w:szCs w:val="22"/>
        </w:rPr>
        <w:br/>
        <w:t>has approved to purchase ordinary shares of Moonshot Venture Capital Company Limited of 1,000,000 shares with a par value of 100 baht amounting to Baht 100 million. The Company held 31.25% of its authorized share capital.</w:t>
      </w:r>
      <w:r w:rsidRPr="007714CC">
        <w:rPr>
          <w:szCs w:val="22"/>
        </w:rPr>
        <w:t xml:space="preserve"> </w:t>
      </w:r>
      <w:r w:rsidRPr="007714CC">
        <w:rPr>
          <w:rFonts w:ascii="Calibri" w:eastAsia="Courier New" w:hAnsi="Calibri" w:cs="Calibri"/>
          <w:spacing w:val="-1"/>
          <w:szCs w:val="22"/>
        </w:rPr>
        <w:t xml:space="preserve">The total shares have been paid by the shareholders equal </w:t>
      </w:r>
      <w:r w:rsidRPr="007714CC">
        <w:rPr>
          <w:rFonts w:ascii="Calibri" w:eastAsia="Courier New" w:hAnsi="Calibri" w:cs="Calibri"/>
          <w:spacing w:val="-1"/>
          <w:szCs w:val="22"/>
        </w:rPr>
        <w:br/>
        <w:t xml:space="preserve">to Baht 25 million (25% paid up). Subsequently, during 2020, Moonshot Venture Capital Company Limited </w:t>
      </w:r>
      <w:r w:rsidRPr="007714CC">
        <w:rPr>
          <w:rFonts w:ascii="Calibri" w:eastAsia="Courier New" w:hAnsi="Calibri" w:cs="Browallia New"/>
          <w:spacing w:val="-1"/>
          <w:szCs w:val="22"/>
        </w:rPr>
        <w:t>called up for paid-up capital totaling Baht 62.50 million (62.50% paid-up).</w:t>
      </w:r>
    </w:p>
    <w:p w14:paraId="552E15D3" w14:textId="1E09DC18" w:rsidR="0081777E" w:rsidRPr="007714CC" w:rsidRDefault="0081777E" w:rsidP="0034381D">
      <w:pPr>
        <w:ind w:left="549" w:right="68"/>
        <w:rPr>
          <w:rFonts w:asciiTheme="minorHAnsi" w:eastAsia="Courier New" w:hAnsiTheme="minorHAnsi" w:cstheme="minorHAnsi"/>
          <w:spacing w:val="-1"/>
          <w:szCs w:val="22"/>
        </w:rPr>
      </w:pPr>
    </w:p>
    <w:p w14:paraId="160BFFAE" w14:textId="01C372C4" w:rsidR="00BC7BED" w:rsidRPr="007714CC" w:rsidRDefault="00BC7BED" w:rsidP="00BC7BED">
      <w:pPr>
        <w:ind w:left="549" w:right="68"/>
        <w:jc w:val="thaiDistribute"/>
        <w:rPr>
          <w:rFonts w:ascii="Calibri" w:eastAsia="Courier New" w:hAnsi="Calibri" w:cs="Calibri"/>
          <w:spacing w:val="-1"/>
          <w:szCs w:val="22"/>
        </w:rPr>
      </w:pPr>
      <w:r w:rsidRPr="007714CC">
        <w:rPr>
          <w:rFonts w:ascii="Calibri" w:eastAsia="Courier New" w:hAnsi="Calibri" w:cs="Calibri"/>
          <w:spacing w:val="-1"/>
          <w:szCs w:val="22"/>
        </w:rPr>
        <w:t>On 20 May 2020, Moonshot Venture Capital Company Limited has increased the ordinary shares by 580,000 shares with a par value of 100 baht amounting to Baht 58 million and the Company waives its right to subscribe for new shares (according to investment conditions). As a result, the Company’s ownership interest decreased from 31.25% to 26.46% of authorized share capital.</w:t>
      </w:r>
    </w:p>
    <w:p w14:paraId="25370EEA" w14:textId="77777777" w:rsidR="0081777E" w:rsidRPr="007714CC" w:rsidRDefault="0081777E" w:rsidP="0034381D">
      <w:pPr>
        <w:ind w:left="549" w:right="68"/>
        <w:rPr>
          <w:rFonts w:asciiTheme="minorHAnsi" w:eastAsia="Courier New" w:hAnsiTheme="minorHAnsi" w:cstheme="minorHAnsi"/>
          <w:spacing w:val="-1"/>
          <w:szCs w:val="22"/>
        </w:rPr>
      </w:pPr>
    </w:p>
    <w:p w14:paraId="41CFBFE5" w14:textId="640815BE" w:rsidR="00232CC1" w:rsidRPr="007714CC" w:rsidRDefault="00232CC1" w:rsidP="0034381D">
      <w:pPr>
        <w:ind w:left="549" w:right="68"/>
        <w:rPr>
          <w:rFonts w:asciiTheme="minorHAnsi" w:eastAsia="Courier New" w:hAnsiTheme="minorHAnsi" w:cstheme="minorBidi"/>
          <w:i/>
          <w:iCs/>
          <w:spacing w:val="-1"/>
          <w:szCs w:val="22"/>
          <w:lang w:val="en-US" w:bidi="th-TH"/>
        </w:rPr>
      </w:pPr>
      <w:r w:rsidRPr="007714CC">
        <w:rPr>
          <w:rFonts w:asciiTheme="minorHAnsi" w:eastAsia="Courier New" w:hAnsiTheme="minorHAnsi" w:cstheme="minorHAnsi"/>
          <w:i/>
          <w:iCs/>
          <w:spacing w:val="-1"/>
          <w:szCs w:val="22"/>
        </w:rPr>
        <w:t>I-Gen Power</w:t>
      </w:r>
      <w:r w:rsidR="0014573A" w:rsidRPr="007714CC">
        <w:rPr>
          <w:rFonts w:asciiTheme="minorHAnsi" w:eastAsia="Courier New" w:hAnsiTheme="minorHAnsi" w:cstheme="minorBidi"/>
          <w:i/>
          <w:iCs/>
          <w:spacing w:val="-1"/>
          <w:szCs w:val="22"/>
          <w:lang w:bidi="th-TH"/>
        </w:rPr>
        <w:t>tech Co</w:t>
      </w:r>
      <w:r w:rsidR="00D501AD" w:rsidRPr="007714CC">
        <w:rPr>
          <w:rFonts w:asciiTheme="minorHAnsi" w:eastAsia="Courier New" w:hAnsiTheme="minorHAnsi" w:cstheme="minorBidi"/>
          <w:i/>
          <w:iCs/>
          <w:spacing w:val="-1"/>
          <w:szCs w:val="22"/>
          <w:lang w:bidi="th-TH"/>
        </w:rPr>
        <w:t>mpany Limited</w:t>
      </w:r>
    </w:p>
    <w:p w14:paraId="3FFAAB4B" w14:textId="77777777" w:rsidR="00175982" w:rsidRPr="007714CC" w:rsidRDefault="00175982" w:rsidP="00175982">
      <w:pPr>
        <w:ind w:left="549" w:right="68"/>
        <w:rPr>
          <w:rFonts w:asciiTheme="minorHAnsi" w:eastAsia="Courier New" w:hAnsiTheme="minorHAnsi" w:cstheme="minorHAnsi"/>
          <w:spacing w:val="-1"/>
          <w:szCs w:val="22"/>
        </w:rPr>
      </w:pPr>
    </w:p>
    <w:p w14:paraId="0E8A303E" w14:textId="77777777" w:rsidR="00175982" w:rsidRPr="007714CC" w:rsidRDefault="00175982" w:rsidP="00175982">
      <w:pPr>
        <w:ind w:left="540" w:right="72"/>
        <w:jc w:val="thaiDistribute"/>
        <w:rPr>
          <w:rFonts w:asciiTheme="minorHAnsi" w:eastAsia="MS Mincho" w:hAnsiTheme="minorHAnsi" w:cs="Browallia New"/>
          <w:szCs w:val="22"/>
          <w:lang w:val="en-US" w:bidi="th-TH"/>
        </w:rPr>
      </w:pPr>
      <w:r w:rsidRPr="007714CC">
        <w:rPr>
          <w:rFonts w:asciiTheme="minorHAnsi" w:eastAsia="Arial Unicode MS" w:hAnsiTheme="minorHAnsi" w:cstheme="minorHAnsi"/>
          <w:szCs w:val="22"/>
        </w:rPr>
        <w:t xml:space="preserve">The Board of Directors Meeting of the Company on 12 December 2019 approved to purchase ordinary shares of I-Gen Power Company Limited, in the proportion of 49% of the registered capital by amounting 686,000 shares with a par value of Baht 100 </w:t>
      </w:r>
      <w:r w:rsidRPr="007714CC">
        <w:rPr>
          <w:rFonts w:asciiTheme="minorHAnsi" w:eastAsia="Arial Unicode MS" w:hAnsiTheme="minorHAnsi" w:cs="Browallia New"/>
          <w:szCs w:val="22"/>
          <w:lang w:val="en-US" w:bidi="th-TH"/>
        </w:rPr>
        <w:t>and paid</w:t>
      </w:r>
      <w:r w:rsidRPr="007714CC">
        <w:rPr>
          <w:rFonts w:asciiTheme="minorHAnsi" w:eastAsia="Arial Unicode MS" w:hAnsiTheme="minorHAnsi" w:cstheme="minorHAnsi"/>
          <w:szCs w:val="22"/>
        </w:rPr>
        <w:t xml:space="preserve"> Baht 246.47 million as the contract which the company has entered into a share purchase agreement by requiring all shares to be completed within 3 months from the contract date.</w:t>
      </w:r>
      <w:r w:rsidRPr="007714CC">
        <w:rPr>
          <w:rFonts w:asciiTheme="minorHAnsi" w:eastAsia="Arial Unicode MS" w:hAnsiTheme="minorHAnsi" w:cstheme="minorHAnsi"/>
          <w:szCs w:val="22"/>
          <w:lang w:val="en-US"/>
        </w:rPr>
        <w:t xml:space="preserve"> Later, the Company sold 250,264 shares in </w:t>
      </w:r>
      <w:r w:rsidRPr="007714CC">
        <w:rPr>
          <w:rFonts w:asciiTheme="minorHAnsi" w:eastAsia="Arial Unicode MS" w:hAnsiTheme="minorHAnsi" w:cstheme="minorHAnsi"/>
          <w:szCs w:val="22"/>
          <w:lang w:val="en-US"/>
        </w:rPr>
        <w:br/>
        <w:t xml:space="preserve">the amount of 90 million baht. As a result, 31 December 2019, the Company holds 17.88% of </w:t>
      </w:r>
      <w:r w:rsidRPr="007714CC">
        <w:rPr>
          <w:rFonts w:asciiTheme="minorHAnsi" w:eastAsia="Arial Unicode MS" w:hAnsiTheme="minorHAnsi" w:cstheme="minorHAnsi"/>
          <w:szCs w:val="22"/>
          <w:lang w:val="en-US"/>
        </w:rPr>
        <w:br/>
      </w:r>
      <w:r w:rsidRPr="007714CC">
        <w:rPr>
          <w:rFonts w:asciiTheme="minorHAnsi" w:eastAsia="Courier New" w:hAnsiTheme="minorHAnsi" w:cstheme="minorHAnsi"/>
          <w:spacing w:val="-1"/>
          <w:szCs w:val="22"/>
        </w:rPr>
        <w:t>its authorized share capital</w:t>
      </w:r>
      <w:r w:rsidRPr="007714CC">
        <w:rPr>
          <w:rFonts w:asciiTheme="minorHAnsi" w:eastAsia="Arial Unicode MS" w:hAnsiTheme="minorHAnsi" w:cstheme="minorHAnsi"/>
          <w:szCs w:val="22"/>
          <w:lang w:val="en-US"/>
        </w:rPr>
        <w:t>.</w:t>
      </w:r>
    </w:p>
    <w:p w14:paraId="2A8D8BBA" w14:textId="3B0505FC" w:rsidR="00232CC1" w:rsidRPr="007714CC" w:rsidRDefault="00232CC1" w:rsidP="0034381D">
      <w:pPr>
        <w:ind w:left="549" w:right="68"/>
        <w:rPr>
          <w:rFonts w:asciiTheme="minorHAnsi" w:eastAsia="Courier New" w:hAnsiTheme="minorHAnsi" w:cstheme="minorHAnsi"/>
          <w:spacing w:val="-1"/>
          <w:szCs w:val="22"/>
          <w:lang w:val="en-US"/>
        </w:rPr>
      </w:pPr>
    </w:p>
    <w:p w14:paraId="4348B19E" w14:textId="77777777" w:rsidR="009E6609" w:rsidRPr="007714CC" w:rsidRDefault="009E6609" w:rsidP="009E6609">
      <w:pPr>
        <w:ind w:left="549" w:right="68"/>
        <w:jc w:val="thaiDistribute"/>
        <w:rPr>
          <w:rFonts w:ascii="Calibri" w:eastAsia="Courier New" w:hAnsi="Calibri" w:cs="Calibri"/>
          <w:spacing w:val="-1"/>
          <w:szCs w:val="22"/>
        </w:rPr>
      </w:pPr>
      <w:r w:rsidRPr="007714CC">
        <w:rPr>
          <w:rFonts w:ascii="Calibri" w:eastAsia="Courier New" w:hAnsi="Calibri" w:cs="Calibri"/>
          <w:spacing w:val="-1"/>
          <w:szCs w:val="22"/>
        </w:rPr>
        <w:t xml:space="preserve">At the Board of Directors Meeting of the Company on 7 February 2020, the Board of Directors </w:t>
      </w:r>
      <w:r w:rsidRPr="007714CC">
        <w:rPr>
          <w:rFonts w:ascii="Calibri" w:eastAsia="Courier New" w:hAnsi="Calibri" w:cs="Calibri"/>
          <w:spacing w:val="-1"/>
          <w:szCs w:val="22"/>
        </w:rPr>
        <w:br/>
        <w:t xml:space="preserve">approved to purchase 735,000 additional ordinary shares of I-Gen Powertech Company Limited with </w:t>
      </w:r>
      <w:r w:rsidRPr="007714CC">
        <w:rPr>
          <w:rFonts w:ascii="Calibri" w:eastAsia="Courier New" w:hAnsi="Calibri" w:cs="Calibri"/>
          <w:spacing w:val="-1"/>
          <w:szCs w:val="22"/>
        </w:rPr>
        <w:br/>
        <w:t>a par value of Baht 100 each amounting to Baht 73.5 million. The Company holds 49% of its authorized share capital.</w:t>
      </w:r>
    </w:p>
    <w:p w14:paraId="14D376DA" w14:textId="77777777" w:rsidR="0034381D" w:rsidRPr="007714CC" w:rsidRDefault="0034381D" w:rsidP="0034381D">
      <w:pPr>
        <w:tabs>
          <w:tab w:val="left" w:pos="540"/>
        </w:tabs>
        <w:spacing w:line="240" w:lineRule="auto"/>
        <w:jc w:val="thaiDistribute"/>
        <w:rPr>
          <w:rFonts w:asciiTheme="minorHAnsi" w:eastAsia="MS Mincho" w:hAnsiTheme="minorHAnsi" w:cstheme="minorHAnsi"/>
          <w:szCs w:val="22"/>
        </w:rPr>
      </w:pPr>
    </w:p>
    <w:p w14:paraId="42B042D2" w14:textId="513164A7" w:rsidR="007E27A4" w:rsidRPr="007714CC" w:rsidRDefault="007E27A4" w:rsidP="007E27A4">
      <w:pPr>
        <w:ind w:left="549" w:right="68"/>
        <w:rPr>
          <w:rFonts w:asciiTheme="minorHAnsi" w:eastAsia="Courier New" w:hAnsiTheme="minorHAnsi" w:cstheme="minorHAnsi"/>
          <w:i/>
          <w:iCs/>
          <w:spacing w:val="-1"/>
          <w:szCs w:val="22"/>
        </w:rPr>
      </w:pPr>
      <w:r w:rsidRPr="007714CC">
        <w:rPr>
          <w:rFonts w:asciiTheme="minorHAnsi" w:eastAsia="Courier New" w:hAnsiTheme="minorHAnsi" w:cstheme="minorHAnsi"/>
          <w:i/>
          <w:iCs/>
          <w:spacing w:val="-1"/>
          <w:szCs w:val="22"/>
        </w:rPr>
        <w:t>The Megawatt Co., Ltd.</w:t>
      </w:r>
    </w:p>
    <w:p w14:paraId="6EEF2F7C" w14:textId="68FD9990" w:rsidR="007E27A4" w:rsidRPr="007714CC" w:rsidRDefault="007E27A4" w:rsidP="007E27A4">
      <w:pPr>
        <w:ind w:left="549" w:right="68"/>
        <w:rPr>
          <w:rFonts w:asciiTheme="minorHAnsi" w:eastAsia="Courier New" w:hAnsiTheme="minorHAnsi" w:cstheme="minorHAnsi"/>
          <w:i/>
          <w:iCs/>
          <w:spacing w:val="-1"/>
          <w:szCs w:val="22"/>
        </w:rPr>
      </w:pPr>
    </w:p>
    <w:p w14:paraId="474D787E" w14:textId="46CA959C" w:rsidR="007E27A4" w:rsidRPr="007714CC" w:rsidRDefault="007714CC" w:rsidP="00043190">
      <w:pPr>
        <w:ind w:left="549" w:right="68"/>
        <w:jc w:val="thaiDistribute"/>
        <w:rPr>
          <w:rFonts w:asciiTheme="minorHAnsi" w:eastAsia="Courier New" w:hAnsiTheme="minorHAnsi" w:cstheme="minorBidi"/>
          <w:i/>
          <w:iCs/>
          <w:spacing w:val="-1"/>
          <w:szCs w:val="22"/>
          <w:lang w:val="en-US" w:bidi="th-TH"/>
        </w:rPr>
      </w:pPr>
      <w:r w:rsidRPr="007714CC">
        <w:rPr>
          <w:rFonts w:asciiTheme="minorHAnsi" w:eastAsia="Arial Unicode MS" w:hAnsiTheme="minorHAnsi" w:cstheme="minorHAnsi"/>
          <w:szCs w:val="22"/>
        </w:rPr>
        <w:t>s</w:t>
      </w:r>
      <w:r w:rsidR="005A2E15" w:rsidRPr="007714CC">
        <w:rPr>
          <w:rFonts w:asciiTheme="minorHAnsi" w:eastAsia="Arial Unicode MS" w:hAnsiTheme="minorHAnsi" w:cstheme="minorHAnsi"/>
          <w:szCs w:val="22"/>
        </w:rPr>
        <w:t>T</w:t>
      </w:r>
      <w:r w:rsidR="00A1642F" w:rsidRPr="007714CC">
        <w:rPr>
          <w:rFonts w:asciiTheme="minorHAnsi" w:eastAsia="Arial Unicode MS" w:hAnsiTheme="minorHAnsi" w:cstheme="minorHAnsi"/>
          <w:szCs w:val="22"/>
        </w:rPr>
        <w:t xml:space="preserve">he Board of Directors Meeting of the Company on </w:t>
      </w:r>
      <w:r w:rsidR="00D403C4" w:rsidRPr="007714CC">
        <w:rPr>
          <w:rFonts w:asciiTheme="minorHAnsi" w:eastAsia="Arial Unicode MS" w:hAnsiTheme="minorHAnsi" w:cstheme="minorHAnsi"/>
          <w:szCs w:val="22"/>
        </w:rPr>
        <w:t>27 April 2020</w:t>
      </w:r>
      <w:r w:rsidR="00A1642F" w:rsidRPr="007714CC">
        <w:rPr>
          <w:rFonts w:asciiTheme="minorHAnsi" w:eastAsia="Arial Unicode MS" w:hAnsiTheme="minorHAnsi" w:cstheme="minorHAnsi"/>
          <w:szCs w:val="22"/>
        </w:rPr>
        <w:t xml:space="preserve"> approved to purchase ordinary shares of </w:t>
      </w:r>
      <w:r w:rsidR="0096075B" w:rsidRPr="007714CC">
        <w:rPr>
          <w:rFonts w:asciiTheme="minorHAnsi" w:eastAsia="Arial Unicode MS" w:hAnsiTheme="minorHAnsi" w:cstheme="minorHAnsi"/>
          <w:szCs w:val="22"/>
        </w:rPr>
        <w:t>The Megawatt Co., Ltd.</w:t>
      </w:r>
      <w:r w:rsidR="00A1642F" w:rsidRPr="007714CC">
        <w:rPr>
          <w:rFonts w:asciiTheme="minorHAnsi" w:eastAsia="Arial Unicode MS" w:hAnsiTheme="minorHAnsi" w:cstheme="minorHAnsi"/>
          <w:szCs w:val="22"/>
        </w:rPr>
        <w:t>, in the proportion</w:t>
      </w:r>
      <w:r w:rsidR="002167D1" w:rsidRPr="007714CC">
        <w:rPr>
          <w:rFonts w:asciiTheme="minorHAnsi" w:eastAsia="Arial Unicode MS" w:hAnsiTheme="minorHAnsi" w:cstheme="minorHAnsi"/>
          <w:szCs w:val="22"/>
        </w:rPr>
        <w:t xml:space="preserve"> not ex</w:t>
      </w:r>
      <w:r w:rsidR="00F70D30" w:rsidRPr="007714CC">
        <w:rPr>
          <w:rFonts w:asciiTheme="minorHAnsi" w:eastAsia="Arial Unicode MS" w:hAnsiTheme="minorHAnsi" w:cstheme="minorHAnsi"/>
          <w:szCs w:val="22"/>
        </w:rPr>
        <w:t>ceed</w:t>
      </w:r>
      <w:r w:rsidR="001263E5" w:rsidRPr="007714CC">
        <w:rPr>
          <w:rFonts w:asciiTheme="minorHAnsi" w:eastAsia="Arial Unicode MS" w:hAnsiTheme="minorHAnsi" w:cstheme="minorHAnsi"/>
          <w:szCs w:val="22"/>
        </w:rPr>
        <w:t>ing</w:t>
      </w:r>
      <w:r w:rsidR="00A1642F" w:rsidRPr="007714CC">
        <w:rPr>
          <w:rFonts w:asciiTheme="minorHAnsi" w:eastAsia="Arial Unicode MS" w:hAnsiTheme="minorHAnsi" w:cstheme="minorHAnsi"/>
          <w:szCs w:val="22"/>
        </w:rPr>
        <w:t xml:space="preserve"> </w:t>
      </w:r>
      <w:r w:rsidR="006127C8" w:rsidRPr="007714CC">
        <w:rPr>
          <w:rFonts w:asciiTheme="minorHAnsi" w:eastAsia="Arial Unicode MS" w:hAnsiTheme="minorHAnsi" w:cstheme="minorHAnsi"/>
          <w:szCs w:val="22"/>
        </w:rPr>
        <w:t>28</w:t>
      </w:r>
      <w:r w:rsidR="00A1642F" w:rsidRPr="007714CC">
        <w:rPr>
          <w:rFonts w:asciiTheme="minorHAnsi" w:eastAsia="Arial Unicode MS" w:hAnsiTheme="minorHAnsi" w:cstheme="minorHAnsi"/>
          <w:szCs w:val="22"/>
        </w:rPr>
        <w:t>% of the registered capital</w:t>
      </w:r>
      <w:r w:rsidR="00B0414D" w:rsidRPr="007714CC">
        <w:rPr>
          <w:rFonts w:asciiTheme="minorHAnsi" w:eastAsia="Arial Unicode MS" w:hAnsiTheme="minorHAnsi" w:cstheme="minorHAnsi"/>
          <w:szCs w:val="22"/>
        </w:rPr>
        <w:t xml:space="preserve"> </w:t>
      </w:r>
      <w:r w:rsidR="00632201" w:rsidRPr="007714CC">
        <w:rPr>
          <w:rFonts w:asciiTheme="minorHAnsi" w:eastAsia="Arial Unicode MS" w:hAnsiTheme="minorHAnsi" w:cs="Browallia New"/>
          <w:szCs w:val="22"/>
          <w:lang w:bidi="th-TH"/>
        </w:rPr>
        <w:t>of</w:t>
      </w:r>
      <w:r w:rsidR="00FF1596" w:rsidRPr="007714CC">
        <w:rPr>
          <w:rFonts w:asciiTheme="minorHAnsi" w:eastAsia="Arial Unicode MS" w:hAnsiTheme="minorHAnsi" w:cstheme="minorHAnsi"/>
          <w:szCs w:val="22"/>
        </w:rPr>
        <w:t xml:space="preserve"> Baht 2,500 million</w:t>
      </w:r>
      <w:r w:rsidR="004E0A88" w:rsidRPr="007714CC">
        <w:rPr>
          <w:rFonts w:asciiTheme="minorHAnsi" w:eastAsia="Arial Unicode MS" w:hAnsiTheme="minorHAnsi" w:cstheme="minorHAnsi"/>
          <w:szCs w:val="22"/>
        </w:rPr>
        <w:t xml:space="preserve"> </w:t>
      </w:r>
      <w:r w:rsidR="00B2759D" w:rsidRPr="007714CC">
        <w:rPr>
          <w:rFonts w:asciiTheme="minorHAnsi" w:eastAsia="Arial Unicode MS" w:hAnsiTheme="minorHAnsi" w:cstheme="minorHAnsi"/>
          <w:szCs w:val="22"/>
        </w:rPr>
        <w:t>(</w:t>
      </w:r>
      <w:r w:rsidR="00555C45" w:rsidRPr="007714CC">
        <w:rPr>
          <w:rFonts w:asciiTheme="minorHAnsi" w:eastAsia="Arial Unicode MS" w:hAnsiTheme="minorHAnsi" w:cstheme="minorHAnsi"/>
          <w:szCs w:val="22"/>
        </w:rPr>
        <w:t>in</w:t>
      </w:r>
      <w:r w:rsidR="00B2759D" w:rsidRPr="007714CC">
        <w:rPr>
          <w:rFonts w:asciiTheme="minorHAnsi" w:eastAsia="Arial Unicode MS" w:hAnsiTheme="minorHAnsi" w:cstheme="minorHAnsi"/>
          <w:szCs w:val="22"/>
        </w:rPr>
        <w:t xml:space="preserve"> process to increasing </w:t>
      </w:r>
      <w:r w:rsidR="00C5338F" w:rsidRPr="007714CC">
        <w:rPr>
          <w:rFonts w:asciiTheme="minorHAnsi" w:eastAsia="Arial Unicode MS" w:hAnsiTheme="minorHAnsi" w:cstheme="minorHAnsi"/>
          <w:szCs w:val="22"/>
        </w:rPr>
        <w:t>share capital</w:t>
      </w:r>
      <w:r w:rsidR="00555C45" w:rsidRPr="007714CC">
        <w:rPr>
          <w:rFonts w:asciiTheme="minorHAnsi" w:eastAsia="Arial Unicode MS" w:hAnsiTheme="minorHAnsi" w:cstheme="minorHAnsi"/>
          <w:szCs w:val="22"/>
        </w:rPr>
        <w:t xml:space="preserve"> to Baht 2,500 million)</w:t>
      </w:r>
      <w:r w:rsidR="00D73B5C" w:rsidRPr="007714CC">
        <w:rPr>
          <w:rFonts w:asciiTheme="minorHAnsi" w:eastAsia="Arial Unicode MS" w:hAnsiTheme="minorHAnsi" w:cstheme="minorHAnsi"/>
          <w:szCs w:val="22"/>
        </w:rPr>
        <w:t>. The Group h</w:t>
      </w:r>
      <w:r w:rsidR="001F590C" w:rsidRPr="007714CC">
        <w:rPr>
          <w:rFonts w:asciiTheme="minorHAnsi" w:eastAsia="Arial Unicode MS" w:hAnsiTheme="minorHAnsi" w:cstheme="minorHAnsi"/>
          <w:szCs w:val="22"/>
        </w:rPr>
        <w:t xml:space="preserve">as </w:t>
      </w:r>
      <w:r w:rsidR="003F649A" w:rsidRPr="007714CC">
        <w:rPr>
          <w:rFonts w:asciiTheme="minorHAnsi" w:eastAsia="Arial Unicode MS" w:hAnsiTheme="minorHAnsi" w:cstheme="minorHAnsi"/>
          <w:szCs w:val="22"/>
        </w:rPr>
        <w:t>purchase</w:t>
      </w:r>
      <w:r w:rsidR="00BF57DA" w:rsidRPr="007714CC">
        <w:rPr>
          <w:rFonts w:asciiTheme="minorHAnsi" w:eastAsia="Arial Unicode MS" w:hAnsiTheme="minorHAnsi" w:cstheme="minorHAnsi"/>
          <w:szCs w:val="22"/>
        </w:rPr>
        <w:t>d</w:t>
      </w:r>
      <w:r w:rsidR="00C811D6" w:rsidRPr="007714CC">
        <w:rPr>
          <w:rFonts w:asciiTheme="minorHAnsi" w:eastAsia="Arial Unicode MS" w:hAnsiTheme="minorHAnsi" w:cstheme="minorHAnsi"/>
          <w:szCs w:val="22"/>
        </w:rPr>
        <w:t xml:space="preserve"> </w:t>
      </w:r>
      <w:r w:rsidR="00067693" w:rsidRPr="007714CC">
        <w:rPr>
          <w:rFonts w:asciiTheme="minorHAnsi" w:eastAsia="Arial Unicode MS" w:hAnsiTheme="minorHAnsi" w:cstheme="minorHAnsi"/>
          <w:szCs w:val="22"/>
        </w:rPr>
        <w:t>9,760,0000</w:t>
      </w:r>
      <w:r w:rsidR="00F81782" w:rsidRPr="007714CC">
        <w:rPr>
          <w:rFonts w:asciiTheme="minorHAnsi" w:eastAsia="Arial Unicode MS" w:hAnsiTheme="minorHAnsi" w:cstheme="minorHAnsi"/>
          <w:szCs w:val="22"/>
        </w:rPr>
        <w:t xml:space="preserve"> ordin</w:t>
      </w:r>
      <w:r w:rsidR="00D26E8C">
        <w:rPr>
          <w:rFonts w:asciiTheme="minorHAnsi" w:eastAsia="Arial Unicode MS" w:hAnsiTheme="minorHAnsi" w:cstheme="minorHAnsi"/>
          <w:szCs w:val="22"/>
        </w:rPr>
        <w:t>s</w:t>
      </w:r>
      <w:r w:rsidR="00F81782" w:rsidRPr="007714CC">
        <w:rPr>
          <w:rFonts w:asciiTheme="minorHAnsi" w:eastAsia="Arial Unicode MS" w:hAnsiTheme="minorHAnsi" w:cstheme="minorHAnsi"/>
          <w:szCs w:val="22"/>
        </w:rPr>
        <w:t>ary</w:t>
      </w:r>
      <w:r w:rsidR="00FB5406" w:rsidRPr="007714CC">
        <w:rPr>
          <w:rFonts w:asciiTheme="minorHAnsi" w:eastAsia="Arial Unicode MS" w:hAnsiTheme="minorHAnsi" w:cstheme="minorHAnsi"/>
          <w:szCs w:val="22"/>
        </w:rPr>
        <w:t xml:space="preserve"> </w:t>
      </w:r>
      <w:r w:rsidR="00F81782" w:rsidRPr="007714CC">
        <w:rPr>
          <w:rFonts w:asciiTheme="minorHAnsi" w:eastAsia="Arial Unicode MS" w:hAnsiTheme="minorHAnsi" w:cstheme="minorHAnsi"/>
          <w:szCs w:val="22"/>
        </w:rPr>
        <w:t>shares</w:t>
      </w:r>
      <w:r w:rsidR="006B12FE" w:rsidRPr="007714CC">
        <w:rPr>
          <w:rFonts w:asciiTheme="minorHAnsi" w:eastAsia="Arial Unicode MS" w:hAnsiTheme="minorHAnsi" w:cstheme="minorHAnsi"/>
          <w:szCs w:val="22"/>
        </w:rPr>
        <w:t xml:space="preserve"> amounting to Baht </w:t>
      </w:r>
      <w:r w:rsidR="00067693" w:rsidRPr="007714CC">
        <w:rPr>
          <w:rFonts w:asciiTheme="minorHAnsi" w:eastAsia="Arial Unicode MS" w:hAnsiTheme="minorHAnsi" w:cstheme="minorHAnsi"/>
          <w:szCs w:val="22"/>
        </w:rPr>
        <w:t>400</w:t>
      </w:r>
      <w:r w:rsidR="006B12FE" w:rsidRPr="007714CC">
        <w:rPr>
          <w:rFonts w:asciiTheme="minorHAnsi" w:eastAsia="Arial Unicode MS" w:hAnsiTheme="minorHAnsi" w:cstheme="minorHAnsi"/>
          <w:szCs w:val="22"/>
        </w:rPr>
        <w:t xml:space="preserve"> million</w:t>
      </w:r>
      <w:r w:rsidR="00F062E9" w:rsidRPr="007714CC">
        <w:rPr>
          <w:rFonts w:asciiTheme="minorHAnsi" w:eastAsia="Arial Unicode MS" w:hAnsiTheme="minorHAnsi" w:cstheme="minorHAnsi"/>
          <w:szCs w:val="22"/>
        </w:rPr>
        <w:t xml:space="preserve"> and</w:t>
      </w:r>
      <w:r w:rsidR="00067693" w:rsidRPr="007714CC">
        <w:rPr>
          <w:rFonts w:asciiTheme="minorHAnsi" w:eastAsia="Arial Unicode MS" w:hAnsiTheme="minorHAnsi" w:cstheme="minorHAnsi"/>
          <w:szCs w:val="22"/>
        </w:rPr>
        <w:t xml:space="preserve"> was registered on 30 November 2020</w:t>
      </w:r>
      <w:r w:rsidR="00583574" w:rsidRPr="007714CC">
        <w:rPr>
          <w:rFonts w:asciiTheme="minorHAnsi" w:eastAsia="Arial Unicode MS" w:hAnsiTheme="minorHAnsi" w:cstheme="minorHAnsi"/>
          <w:szCs w:val="22"/>
        </w:rPr>
        <w:t xml:space="preserve"> which effect the temporary ownership interest equal to 40.98% due to t</w:t>
      </w:r>
      <w:r w:rsidR="00583574" w:rsidRPr="007714CC">
        <w:rPr>
          <w:rFonts w:asciiTheme="minorHAnsi" w:hAnsiTheme="minorHAnsi"/>
          <w:szCs w:val="22"/>
        </w:rPr>
        <w:t xml:space="preserve">he Megawatt is under process with other investors to increase the registered capital to Baht </w:t>
      </w:r>
      <w:r w:rsidR="00583574" w:rsidRPr="007714CC">
        <w:rPr>
          <w:rFonts w:asciiTheme="minorHAnsi" w:hAnsiTheme="minorHAnsi"/>
          <w:spacing w:val="-4"/>
          <w:szCs w:val="22"/>
        </w:rPr>
        <w:t>2,500 million as according to the joint venture agreement</w:t>
      </w:r>
      <w:r w:rsidR="00734EAF" w:rsidRPr="007714CC">
        <w:rPr>
          <w:rFonts w:asciiTheme="minorHAnsi" w:hAnsiTheme="minorHAnsi"/>
          <w:spacing w:val="-4"/>
          <w:szCs w:val="22"/>
        </w:rPr>
        <w:t xml:space="preserve">, </w:t>
      </w:r>
      <w:r w:rsidR="00583574" w:rsidRPr="007714CC">
        <w:rPr>
          <w:rFonts w:asciiTheme="minorHAnsi" w:hAnsiTheme="minorHAnsi"/>
          <w:spacing w:val="-4"/>
          <w:szCs w:val="22"/>
        </w:rPr>
        <w:t>and expected to achieve within 2021.</w:t>
      </w:r>
    </w:p>
    <w:p w14:paraId="6AC63A22" w14:textId="3BFFDE86" w:rsidR="007E27A4" w:rsidRPr="007714CC" w:rsidRDefault="007E27A4" w:rsidP="0034381D">
      <w:pPr>
        <w:tabs>
          <w:tab w:val="left" w:pos="540"/>
        </w:tabs>
        <w:spacing w:line="240" w:lineRule="auto"/>
        <w:jc w:val="thaiDistribute"/>
        <w:rPr>
          <w:rFonts w:asciiTheme="minorHAnsi" w:eastAsia="MS Mincho" w:hAnsiTheme="minorHAnsi" w:cstheme="minorHAnsi"/>
          <w:szCs w:val="22"/>
        </w:rPr>
        <w:sectPr w:rsidR="007E27A4" w:rsidRPr="007714CC" w:rsidSect="004311FC">
          <w:headerReference w:type="default" r:id="rId19"/>
          <w:footerReference w:type="default" r:id="rId20"/>
          <w:pgSz w:w="11907" w:h="16840" w:code="9"/>
          <w:pgMar w:top="691" w:right="1152" w:bottom="576" w:left="1152" w:header="720" w:footer="682" w:gutter="0"/>
          <w:pgNumType w:start="18"/>
          <w:cols w:space="708"/>
          <w:docGrid w:linePitch="360"/>
        </w:sectPr>
      </w:pPr>
    </w:p>
    <w:p w14:paraId="284E659A" w14:textId="086045B1" w:rsidR="00782C9C" w:rsidRDefault="0034381D" w:rsidP="00782C9C">
      <w:pPr>
        <w:ind w:right="-43" w:firstLine="423"/>
        <w:jc w:val="thaiDistribute"/>
        <w:rPr>
          <w:rFonts w:asciiTheme="minorHAnsi" w:hAnsiTheme="minorHAnsi" w:cstheme="minorHAnsi"/>
          <w:szCs w:val="22"/>
        </w:rPr>
      </w:pPr>
      <w:r w:rsidRPr="00B06AF7">
        <w:rPr>
          <w:rFonts w:asciiTheme="minorHAnsi" w:hAnsiTheme="minorHAnsi" w:cstheme="minorHAnsi"/>
          <w:szCs w:val="22"/>
        </w:rPr>
        <w:t xml:space="preserve">Investments in associates as at </w:t>
      </w:r>
      <w:r w:rsidRPr="00B06AF7">
        <w:rPr>
          <w:rFonts w:asciiTheme="minorHAnsi" w:hAnsiTheme="minorHAnsi" w:cstheme="minorHAnsi"/>
          <w:szCs w:val="22"/>
          <w:rtl/>
          <w:cs/>
        </w:rPr>
        <w:t xml:space="preserve">31 </w:t>
      </w:r>
      <w:r w:rsidRPr="00B06AF7">
        <w:rPr>
          <w:rFonts w:asciiTheme="minorHAnsi" w:hAnsiTheme="minorHAnsi" w:cstheme="minorHAnsi"/>
          <w:szCs w:val="22"/>
        </w:rPr>
        <w:t>December 20</w:t>
      </w:r>
      <w:r w:rsidR="008229D1">
        <w:rPr>
          <w:rFonts w:asciiTheme="minorHAnsi" w:hAnsiTheme="minorHAnsi" w:cstheme="minorBidi"/>
          <w:szCs w:val="28"/>
          <w:lang w:bidi="th-TH"/>
        </w:rPr>
        <w:t>20</w:t>
      </w:r>
      <w:r w:rsidRPr="00B06AF7">
        <w:rPr>
          <w:rFonts w:asciiTheme="minorHAnsi" w:hAnsiTheme="minorHAnsi" w:cstheme="minorHAnsi"/>
          <w:szCs w:val="22"/>
        </w:rPr>
        <w:t xml:space="preserve"> and </w:t>
      </w:r>
      <w:r w:rsidRPr="00B06AF7">
        <w:rPr>
          <w:rFonts w:asciiTheme="minorHAnsi" w:hAnsiTheme="minorHAnsi" w:cstheme="minorHAnsi"/>
          <w:szCs w:val="22"/>
          <w:rtl/>
          <w:cs/>
        </w:rPr>
        <w:t>201</w:t>
      </w:r>
      <w:r w:rsidR="008229D1">
        <w:rPr>
          <w:rFonts w:asciiTheme="minorHAnsi" w:hAnsiTheme="minorHAnsi" w:cstheme="minorHAnsi"/>
          <w:szCs w:val="22"/>
        </w:rPr>
        <w:t>9</w:t>
      </w:r>
      <w:r w:rsidRPr="00B06AF7">
        <w:rPr>
          <w:rFonts w:asciiTheme="minorHAnsi" w:hAnsiTheme="minorHAnsi" w:cstheme="minorHAnsi"/>
          <w:szCs w:val="22"/>
          <w:rtl/>
          <w:cs/>
        </w:rPr>
        <w:t xml:space="preserve"> </w:t>
      </w:r>
      <w:r w:rsidRPr="00B06AF7">
        <w:rPr>
          <w:rFonts w:asciiTheme="minorHAnsi" w:hAnsiTheme="minorHAnsi" w:cstheme="minorHAnsi"/>
          <w:szCs w:val="22"/>
        </w:rPr>
        <w:t xml:space="preserve">were as follows: </w:t>
      </w:r>
    </w:p>
    <w:p w14:paraId="51B128AE" w14:textId="0546FA4B" w:rsidR="0034381D" w:rsidRPr="00B06AF7" w:rsidRDefault="0034381D" w:rsidP="00782C9C">
      <w:pPr>
        <w:ind w:right="-43" w:firstLine="180"/>
        <w:jc w:val="thaiDistribute"/>
        <w:rPr>
          <w:rFonts w:asciiTheme="minorHAnsi" w:hAnsiTheme="minorHAnsi" w:cstheme="minorHAnsi"/>
          <w:szCs w:val="22"/>
        </w:rPr>
      </w:pPr>
    </w:p>
    <w:tbl>
      <w:tblPr>
        <w:tblW w:w="15151" w:type="dxa"/>
        <w:tblInd w:w="360" w:type="dxa"/>
        <w:tblLayout w:type="fixed"/>
        <w:tblLook w:val="01E0" w:firstRow="1" w:lastRow="1" w:firstColumn="1" w:lastColumn="1" w:noHBand="0" w:noVBand="0"/>
      </w:tblPr>
      <w:tblGrid>
        <w:gridCol w:w="3150"/>
        <w:gridCol w:w="1206"/>
        <w:gridCol w:w="240"/>
        <w:gridCol w:w="1084"/>
        <w:gridCol w:w="240"/>
        <w:gridCol w:w="1080"/>
        <w:gridCol w:w="236"/>
        <w:gridCol w:w="1134"/>
        <w:gridCol w:w="236"/>
        <w:gridCol w:w="1144"/>
        <w:gridCol w:w="238"/>
        <w:gridCol w:w="1122"/>
        <w:gridCol w:w="236"/>
        <w:gridCol w:w="1110"/>
        <w:gridCol w:w="237"/>
        <w:gridCol w:w="1104"/>
        <w:gridCol w:w="236"/>
        <w:gridCol w:w="1118"/>
      </w:tblGrid>
      <w:tr w:rsidR="0034381D" w:rsidRPr="00782C9C" w14:paraId="1D04FF17" w14:textId="77777777" w:rsidTr="00782C9C">
        <w:tc>
          <w:tcPr>
            <w:tcW w:w="3150" w:type="dxa"/>
          </w:tcPr>
          <w:p w14:paraId="14727EA5" w14:textId="77777777" w:rsidR="0034381D" w:rsidRPr="00782C9C" w:rsidRDefault="0034381D" w:rsidP="006C19DD">
            <w:pPr>
              <w:spacing w:line="240" w:lineRule="auto"/>
              <w:ind w:left="540"/>
              <w:jc w:val="center"/>
              <w:rPr>
                <w:rFonts w:asciiTheme="minorHAnsi" w:hAnsiTheme="minorHAnsi" w:cstheme="minorHAnsi"/>
                <w:b/>
                <w:bCs/>
                <w:sz w:val="20"/>
              </w:rPr>
            </w:pPr>
          </w:p>
        </w:tc>
        <w:tc>
          <w:tcPr>
            <w:tcW w:w="12001" w:type="dxa"/>
            <w:gridSpan w:val="17"/>
          </w:tcPr>
          <w:p w14:paraId="077134D8" w14:textId="77777777" w:rsidR="0034381D" w:rsidRPr="00782C9C" w:rsidRDefault="0034381D" w:rsidP="006C19DD">
            <w:pPr>
              <w:spacing w:line="240" w:lineRule="auto"/>
              <w:ind w:left="540"/>
              <w:jc w:val="center"/>
              <w:rPr>
                <w:rFonts w:asciiTheme="minorHAnsi" w:hAnsiTheme="minorHAnsi" w:cstheme="minorHAnsi"/>
                <w:b/>
                <w:bCs/>
                <w:sz w:val="20"/>
              </w:rPr>
            </w:pPr>
            <w:r w:rsidRPr="00782C9C">
              <w:rPr>
                <w:rFonts w:asciiTheme="minorHAnsi" w:hAnsiTheme="minorHAnsi" w:cstheme="minorHAnsi"/>
                <w:b/>
                <w:bCs/>
                <w:sz w:val="20"/>
              </w:rPr>
              <w:t>Consolidated financial statements</w:t>
            </w:r>
          </w:p>
        </w:tc>
      </w:tr>
      <w:tr w:rsidR="0034381D" w:rsidRPr="00782C9C" w14:paraId="18F6487B" w14:textId="77777777" w:rsidTr="000D1FA9">
        <w:tc>
          <w:tcPr>
            <w:tcW w:w="3150" w:type="dxa"/>
            <w:shd w:val="clear" w:color="auto" w:fill="auto"/>
          </w:tcPr>
          <w:p w14:paraId="63BAC6CE"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206" w:type="dxa"/>
          </w:tcPr>
          <w:p w14:paraId="0F69C88C"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Country of incorporation</w:t>
            </w:r>
          </w:p>
        </w:tc>
        <w:tc>
          <w:tcPr>
            <w:tcW w:w="240" w:type="dxa"/>
          </w:tcPr>
          <w:p w14:paraId="683F5210"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2404" w:type="dxa"/>
            <w:gridSpan w:val="3"/>
          </w:tcPr>
          <w:p w14:paraId="603C1A49" w14:textId="77777777" w:rsidR="0034381D" w:rsidRPr="00782C9C" w:rsidRDefault="0034381D" w:rsidP="006C19DD">
            <w:pPr>
              <w:spacing w:line="240" w:lineRule="auto"/>
              <w:ind w:left="-108" w:right="-115"/>
              <w:jc w:val="center"/>
              <w:rPr>
                <w:rFonts w:asciiTheme="minorHAnsi" w:hAnsiTheme="minorHAnsi" w:cstheme="minorHAnsi"/>
                <w:sz w:val="20"/>
              </w:rPr>
            </w:pPr>
          </w:p>
          <w:p w14:paraId="7CC940A0"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Ownership interest</w:t>
            </w:r>
          </w:p>
        </w:tc>
        <w:tc>
          <w:tcPr>
            <w:tcW w:w="236" w:type="dxa"/>
          </w:tcPr>
          <w:p w14:paraId="4FC13FB9"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2514" w:type="dxa"/>
            <w:gridSpan w:val="3"/>
            <w:shd w:val="clear" w:color="auto" w:fill="auto"/>
            <w:vAlign w:val="bottom"/>
          </w:tcPr>
          <w:p w14:paraId="43B670F3"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Paid-up capital</w:t>
            </w:r>
          </w:p>
        </w:tc>
        <w:tc>
          <w:tcPr>
            <w:tcW w:w="238" w:type="dxa"/>
            <w:shd w:val="clear" w:color="auto" w:fill="auto"/>
            <w:vAlign w:val="bottom"/>
          </w:tcPr>
          <w:p w14:paraId="491804D3"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2468" w:type="dxa"/>
            <w:gridSpan w:val="3"/>
            <w:shd w:val="clear" w:color="auto" w:fill="auto"/>
            <w:vAlign w:val="bottom"/>
          </w:tcPr>
          <w:p w14:paraId="397DF7BB"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Cost</w:t>
            </w:r>
          </w:p>
        </w:tc>
        <w:tc>
          <w:tcPr>
            <w:tcW w:w="237" w:type="dxa"/>
            <w:shd w:val="clear" w:color="auto" w:fill="auto"/>
            <w:vAlign w:val="bottom"/>
          </w:tcPr>
          <w:p w14:paraId="30959C0C"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2458" w:type="dxa"/>
            <w:gridSpan w:val="3"/>
            <w:shd w:val="clear" w:color="auto" w:fill="auto"/>
            <w:vAlign w:val="bottom"/>
          </w:tcPr>
          <w:p w14:paraId="76904D66"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Equity</w:t>
            </w:r>
          </w:p>
        </w:tc>
      </w:tr>
      <w:tr w:rsidR="0034381D" w:rsidRPr="00782C9C" w14:paraId="65E22EF2" w14:textId="77777777" w:rsidTr="000D1FA9">
        <w:tc>
          <w:tcPr>
            <w:tcW w:w="3150" w:type="dxa"/>
            <w:shd w:val="clear" w:color="auto" w:fill="auto"/>
          </w:tcPr>
          <w:p w14:paraId="3B474511"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206" w:type="dxa"/>
          </w:tcPr>
          <w:p w14:paraId="3831615D"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240" w:type="dxa"/>
          </w:tcPr>
          <w:p w14:paraId="5970EB80"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084" w:type="dxa"/>
            <w:shd w:val="clear" w:color="auto" w:fill="auto"/>
          </w:tcPr>
          <w:p w14:paraId="5C07689D" w14:textId="5A689B9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w:t>
            </w:r>
            <w:r w:rsidR="008229D1">
              <w:rPr>
                <w:rFonts w:asciiTheme="minorHAnsi" w:hAnsiTheme="minorHAnsi" w:cstheme="minorHAnsi"/>
                <w:sz w:val="20"/>
              </w:rPr>
              <w:t>20</w:t>
            </w:r>
          </w:p>
        </w:tc>
        <w:tc>
          <w:tcPr>
            <w:tcW w:w="240" w:type="dxa"/>
          </w:tcPr>
          <w:p w14:paraId="23452415"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080" w:type="dxa"/>
            <w:shd w:val="clear" w:color="auto" w:fill="auto"/>
          </w:tcPr>
          <w:p w14:paraId="2E85F353" w14:textId="15C32E55"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201</w:t>
            </w:r>
            <w:r w:rsidR="008229D1">
              <w:rPr>
                <w:rFonts w:asciiTheme="minorHAnsi" w:hAnsiTheme="minorHAnsi" w:cstheme="minorHAnsi"/>
                <w:sz w:val="20"/>
              </w:rPr>
              <w:t>9</w:t>
            </w:r>
          </w:p>
        </w:tc>
        <w:tc>
          <w:tcPr>
            <w:tcW w:w="236" w:type="dxa"/>
          </w:tcPr>
          <w:p w14:paraId="63D48BBF"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134" w:type="dxa"/>
            <w:shd w:val="clear" w:color="auto" w:fill="auto"/>
          </w:tcPr>
          <w:p w14:paraId="6C01FAFF" w14:textId="74CA7FF2"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w:t>
            </w:r>
            <w:r w:rsidR="008229D1">
              <w:rPr>
                <w:rFonts w:asciiTheme="minorHAnsi" w:hAnsiTheme="minorHAnsi" w:cstheme="minorHAnsi"/>
                <w:sz w:val="20"/>
              </w:rPr>
              <w:t>20</w:t>
            </w:r>
          </w:p>
        </w:tc>
        <w:tc>
          <w:tcPr>
            <w:tcW w:w="236" w:type="dxa"/>
            <w:shd w:val="clear" w:color="auto" w:fill="auto"/>
          </w:tcPr>
          <w:p w14:paraId="2306F5F6"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144" w:type="dxa"/>
            <w:shd w:val="clear" w:color="auto" w:fill="auto"/>
          </w:tcPr>
          <w:p w14:paraId="5D169271" w14:textId="3F797F86"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201</w:t>
            </w:r>
            <w:r w:rsidR="008229D1">
              <w:rPr>
                <w:rFonts w:asciiTheme="minorHAnsi" w:hAnsiTheme="minorHAnsi" w:cstheme="minorHAnsi"/>
                <w:sz w:val="20"/>
              </w:rPr>
              <w:t>9</w:t>
            </w:r>
          </w:p>
        </w:tc>
        <w:tc>
          <w:tcPr>
            <w:tcW w:w="238" w:type="dxa"/>
            <w:shd w:val="clear" w:color="auto" w:fill="auto"/>
          </w:tcPr>
          <w:p w14:paraId="45FCDC1B"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122" w:type="dxa"/>
            <w:shd w:val="clear" w:color="auto" w:fill="auto"/>
          </w:tcPr>
          <w:p w14:paraId="1094D699" w14:textId="16FD73F5"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w:t>
            </w:r>
            <w:r w:rsidR="008229D1">
              <w:rPr>
                <w:rFonts w:asciiTheme="minorHAnsi" w:hAnsiTheme="minorHAnsi" w:cstheme="minorHAnsi"/>
                <w:sz w:val="20"/>
              </w:rPr>
              <w:t>20</w:t>
            </w:r>
          </w:p>
        </w:tc>
        <w:tc>
          <w:tcPr>
            <w:tcW w:w="236" w:type="dxa"/>
            <w:shd w:val="clear" w:color="auto" w:fill="auto"/>
          </w:tcPr>
          <w:p w14:paraId="38F95671"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110" w:type="dxa"/>
            <w:shd w:val="clear" w:color="auto" w:fill="auto"/>
          </w:tcPr>
          <w:p w14:paraId="507602FE" w14:textId="4AC34133"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201</w:t>
            </w:r>
            <w:r w:rsidR="008229D1">
              <w:rPr>
                <w:rFonts w:asciiTheme="minorHAnsi" w:hAnsiTheme="minorHAnsi" w:cstheme="minorHAnsi"/>
                <w:sz w:val="20"/>
              </w:rPr>
              <w:t>9</w:t>
            </w:r>
          </w:p>
        </w:tc>
        <w:tc>
          <w:tcPr>
            <w:tcW w:w="237" w:type="dxa"/>
            <w:shd w:val="clear" w:color="auto" w:fill="auto"/>
          </w:tcPr>
          <w:p w14:paraId="5A5DB139"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104" w:type="dxa"/>
            <w:shd w:val="clear" w:color="auto" w:fill="auto"/>
          </w:tcPr>
          <w:p w14:paraId="5764C793" w14:textId="6FA4A914"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w:t>
            </w:r>
            <w:r w:rsidR="008229D1">
              <w:rPr>
                <w:rFonts w:asciiTheme="minorHAnsi" w:hAnsiTheme="minorHAnsi" w:cstheme="minorHAnsi"/>
                <w:sz w:val="20"/>
              </w:rPr>
              <w:t>20</w:t>
            </w:r>
          </w:p>
        </w:tc>
        <w:tc>
          <w:tcPr>
            <w:tcW w:w="236" w:type="dxa"/>
            <w:shd w:val="clear" w:color="auto" w:fill="auto"/>
          </w:tcPr>
          <w:p w14:paraId="50493382"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118" w:type="dxa"/>
            <w:shd w:val="clear" w:color="auto" w:fill="auto"/>
          </w:tcPr>
          <w:p w14:paraId="2349EBA7" w14:textId="1E88B058"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201</w:t>
            </w:r>
            <w:r w:rsidR="008229D1">
              <w:rPr>
                <w:rFonts w:asciiTheme="minorHAnsi" w:hAnsiTheme="minorHAnsi" w:cstheme="minorHAnsi"/>
                <w:sz w:val="20"/>
              </w:rPr>
              <w:t>9</w:t>
            </w:r>
          </w:p>
        </w:tc>
      </w:tr>
      <w:tr w:rsidR="0034381D" w:rsidRPr="00782C9C" w14:paraId="4D9318F0" w14:textId="77777777" w:rsidTr="00782C9C">
        <w:tc>
          <w:tcPr>
            <w:tcW w:w="3150" w:type="dxa"/>
            <w:shd w:val="clear" w:color="auto" w:fill="auto"/>
          </w:tcPr>
          <w:p w14:paraId="312FEC7B" w14:textId="77777777" w:rsidR="0034381D" w:rsidRPr="00782C9C" w:rsidRDefault="0034381D" w:rsidP="006C19DD">
            <w:pPr>
              <w:spacing w:line="240" w:lineRule="auto"/>
              <w:ind w:left="-108" w:right="-115"/>
              <w:jc w:val="center"/>
              <w:rPr>
                <w:rFonts w:asciiTheme="minorHAnsi" w:hAnsiTheme="minorHAnsi" w:cstheme="minorHAnsi"/>
                <w:i/>
                <w:iCs/>
                <w:sz w:val="20"/>
              </w:rPr>
            </w:pPr>
          </w:p>
        </w:tc>
        <w:tc>
          <w:tcPr>
            <w:tcW w:w="1206" w:type="dxa"/>
          </w:tcPr>
          <w:p w14:paraId="168FFA1C" w14:textId="77777777" w:rsidR="0034381D" w:rsidRPr="00782C9C" w:rsidRDefault="0034381D" w:rsidP="006C19DD">
            <w:pPr>
              <w:spacing w:line="240" w:lineRule="auto"/>
              <w:ind w:left="-108" w:right="-115"/>
              <w:jc w:val="center"/>
              <w:rPr>
                <w:rFonts w:asciiTheme="minorHAnsi" w:hAnsiTheme="minorHAnsi" w:cstheme="minorHAnsi"/>
                <w:i/>
                <w:iCs/>
                <w:sz w:val="20"/>
              </w:rPr>
            </w:pPr>
          </w:p>
        </w:tc>
        <w:tc>
          <w:tcPr>
            <w:tcW w:w="240" w:type="dxa"/>
          </w:tcPr>
          <w:p w14:paraId="2C7ACC54" w14:textId="77777777" w:rsidR="0034381D" w:rsidRPr="00782C9C" w:rsidRDefault="0034381D" w:rsidP="006C19DD">
            <w:pPr>
              <w:spacing w:line="240" w:lineRule="auto"/>
              <w:ind w:left="-108" w:right="-115"/>
              <w:jc w:val="center"/>
              <w:rPr>
                <w:rFonts w:asciiTheme="minorHAnsi" w:hAnsiTheme="minorHAnsi" w:cstheme="minorHAnsi"/>
                <w:i/>
                <w:iCs/>
                <w:sz w:val="20"/>
              </w:rPr>
            </w:pPr>
          </w:p>
        </w:tc>
        <w:tc>
          <w:tcPr>
            <w:tcW w:w="2404" w:type="dxa"/>
            <w:gridSpan w:val="3"/>
          </w:tcPr>
          <w:p w14:paraId="7DFD8947"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i/>
                <w:iCs/>
                <w:sz w:val="20"/>
              </w:rPr>
              <w:t>(%)</w:t>
            </w:r>
          </w:p>
        </w:tc>
        <w:tc>
          <w:tcPr>
            <w:tcW w:w="236" w:type="dxa"/>
          </w:tcPr>
          <w:p w14:paraId="02887609" w14:textId="77777777" w:rsidR="0034381D" w:rsidRPr="00782C9C" w:rsidRDefault="0034381D" w:rsidP="006C19DD">
            <w:pPr>
              <w:spacing w:line="240" w:lineRule="auto"/>
              <w:ind w:left="-108" w:right="-115"/>
              <w:jc w:val="center"/>
              <w:rPr>
                <w:rFonts w:asciiTheme="minorHAnsi" w:hAnsiTheme="minorHAnsi" w:cstheme="minorHAnsi"/>
                <w:i/>
                <w:iCs/>
                <w:sz w:val="20"/>
              </w:rPr>
            </w:pPr>
          </w:p>
        </w:tc>
        <w:tc>
          <w:tcPr>
            <w:tcW w:w="7915" w:type="dxa"/>
            <w:gridSpan w:val="11"/>
          </w:tcPr>
          <w:p w14:paraId="4824F9E1"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i/>
                <w:iCs/>
                <w:sz w:val="20"/>
              </w:rPr>
              <w:t>(in thousand Baht)</w:t>
            </w:r>
          </w:p>
        </w:tc>
      </w:tr>
      <w:tr w:rsidR="0034381D" w:rsidRPr="00782C9C" w14:paraId="1E2E375A" w14:textId="77777777" w:rsidTr="000D1FA9">
        <w:tc>
          <w:tcPr>
            <w:tcW w:w="3150" w:type="dxa"/>
            <w:shd w:val="clear" w:color="auto" w:fill="auto"/>
          </w:tcPr>
          <w:p w14:paraId="1F3084C2" w14:textId="77777777" w:rsidR="0034381D" w:rsidRPr="00782C9C" w:rsidRDefault="0034381D" w:rsidP="006C19DD">
            <w:pPr>
              <w:spacing w:before="60" w:line="240" w:lineRule="auto"/>
              <w:ind w:left="-20" w:right="-108"/>
              <w:rPr>
                <w:rFonts w:asciiTheme="minorHAnsi" w:hAnsiTheme="minorHAnsi" w:cstheme="minorHAnsi"/>
                <w:i/>
                <w:iCs/>
                <w:sz w:val="20"/>
              </w:rPr>
            </w:pPr>
            <w:r w:rsidRPr="00782C9C">
              <w:rPr>
                <w:rFonts w:asciiTheme="minorHAnsi" w:hAnsiTheme="minorHAnsi" w:cstheme="minorHAnsi"/>
                <w:b/>
                <w:bCs/>
                <w:i/>
                <w:iCs/>
                <w:sz w:val="20"/>
              </w:rPr>
              <w:t>Associates</w:t>
            </w:r>
          </w:p>
        </w:tc>
        <w:tc>
          <w:tcPr>
            <w:tcW w:w="1206" w:type="dxa"/>
          </w:tcPr>
          <w:p w14:paraId="2361CA97"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240" w:type="dxa"/>
          </w:tcPr>
          <w:p w14:paraId="79A5BA99"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1084" w:type="dxa"/>
            <w:shd w:val="clear" w:color="auto" w:fill="auto"/>
          </w:tcPr>
          <w:p w14:paraId="65F4852D"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240" w:type="dxa"/>
          </w:tcPr>
          <w:p w14:paraId="70A60A74"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1080" w:type="dxa"/>
            <w:shd w:val="clear" w:color="auto" w:fill="auto"/>
          </w:tcPr>
          <w:p w14:paraId="2CEBEEB1"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236" w:type="dxa"/>
          </w:tcPr>
          <w:p w14:paraId="7230BB2A" w14:textId="77777777" w:rsidR="0034381D" w:rsidRPr="00782C9C" w:rsidRDefault="0034381D" w:rsidP="006C19DD">
            <w:pPr>
              <w:tabs>
                <w:tab w:val="decimal" w:pos="630"/>
              </w:tabs>
              <w:spacing w:before="60" w:line="240" w:lineRule="auto"/>
              <w:ind w:left="-108" w:right="-108"/>
              <w:rPr>
                <w:rFonts w:asciiTheme="minorHAnsi" w:hAnsiTheme="minorHAnsi" w:cstheme="minorHAnsi"/>
                <w:sz w:val="20"/>
              </w:rPr>
            </w:pPr>
          </w:p>
        </w:tc>
        <w:tc>
          <w:tcPr>
            <w:tcW w:w="1134" w:type="dxa"/>
            <w:shd w:val="clear" w:color="auto" w:fill="auto"/>
          </w:tcPr>
          <w:p w14:paraId="5289234E"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236" w:type="dxa"/>
            <w:shd w:val="clear" w:color="auto" w:fill="auto"/>
          </w:tcPr>
          <w:p w14:paraId="721C5AA6"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44CE810C"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238" w:type="dxa"/>
            <w:shd w:val="clear" w:color="auto" w:fill="auto"/>
          </w:tcPr>
          <w:p w14:paraId="4139952E"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22" w:type="dxa"/>
            <w:shd w:val="clear" w:color="auto" w:fill="auto"/>
          </w:tcPr>
          <w:p w14:paraId="591CEE29" w14:textId="77777777" w:rsidR="0034381D" w:rsidRPr="00782C9C" w:rsidRDefault="0034381D" w:rsidP="006C19DD">
            <w:pPr>
              <w:tabs>
                <w:tab w:val="decimal" w:pos="603"/>
              </w:tabs>
              <w:spacing w:before="60" w:line="240" w:lineRule="auto"/>
              <w:ind w:left="-108" w:right="-108"/>
              <w:jc w:val="right"/>
              <w:rPr>
                <w:rFonts w:asciiTheme="minorHAnsi" w:hAnsiTheme="minorHAnsi" w:cstheme="minorHAnsi"/>
                <w:sz w:val="20"/>
              </w:rPr>
            </w:pPr>
          </w:p>
        </w:tc>
        <w:tc>
          <w:tcPr>
            <w:tcW w:w="236" w:type="dxa"/>
            <w:shd w:val="clear" w:color="auto" w:fill="auto"/>
          </w:tcPr>
          <w:p w14:paraId="45E97CAD"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10" w:type="dxa"/>
            <w:shd w:val="clear" w:color="auto" w:fill="auto"/>
          </w:tcPr>
          <w:p w14:paraId="2960D443"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237" w:type="dxa"/>
            <w:shd w:val="clear" w:color="auto" w:fill="auto"/>
          </w:tcPr>
          <w:p w14:paraId="02BBD8E6"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04" w:type="dxa"/>
            <w:shd w:val="clear" w:color="auto" w:fill="auto"/>
          </w:tcPr>
          <w:p w14:paraId="7B7C98C3" w14:textId="77777777" w:rsidR="0034381D" w:rsidRPr="00782C9C" w:rsidRDefault="0034381D" w:rsidP="006C19DD">
            <w:pPr>
              <w:tabs>
                <w:tab w:val="decimal" w:pos="556"/>
              </w:tabs>
              <w:spacing w:before="60" w:line="240" w:lineRule="auto"/>
              <w:ind w:left="-108" w:right="-108"/>
              <w:jc w:val="right"/>
              <w:rPr>
                <w:rFonts w:asciiTheme="minorHAnsi" w:hAnsiTheme="minorHAnsi" w:cstheme="minorHAnsi"/>
                <w:sz w:val="20"/>
              </w:rPr>
            </w:pPr>
          </w:p>
        </w:tc>
        <w:tc>
          <w:tcPr>
            <w:tcW w:w="236" w:type="dxa"/>
            <w:shd w:val="clear" w:color="auto" w:fill="auto"/>
          </w:tcPr>
          <w:p w14:paraId="75FD6D4C"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18" w:type="dxa"/>
            <w:shd w:val="clear" w:color="auto" w:fill="auto"/>
          </w:tcPr>
          <w:p w14:paraId="1656E224"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r>
      <w:tr w:rsidR="00E95DAC" w:rsidRPr="00782C9C" w14:paraId="6FCF6F0A" w14:textId="77777777" w:rsidTr="000D1FA9">
        <w:trPr>
          <w:trHeight w:val="77"/>
        </w:trPr>
        <w:tc>
          <w:tcPr>
            <w:tcW w:w="3150" w:type="dxa"/>
            <w:shd w:val="clear" w:color="auto" w:fill="auto"/>
          </w:tcPr>
          <w:p w14:paraId="28187A15" w14:textId="031B37A0" w:rsidR="00E95DAC" w:rsidRPr="00782C9C" w:rsidRDefault="00E95DAC" w:rsidP="00E95DAC">
            <w:pPr>
              <w:spacing w:before="60" w:line="240" w:lineRule="auto"/>
              <w:ind w:left="-20" w:right="-108"/>
              <w:rPr>
                <w:rFonts w:asciiTheme="minorHAnsi" w:hAnsiTheme="minorHAnsi" w:cstheme="minorHAnsi"/>
                <w:spacing w:val="-2"/>
                <w:sz w:val="20"/>
              </w:rPr>
            </w:pPr>
            <w:r w:rsidRPr="00782C9C">
              <w:rPr>
                <w:rFonts w:asciiTheme="minorHAnsi" w:hAnsiTheme="minorHAnsi" w:cstheme="minorHAnsi"/>
                <w:spacing w:val="-2"/>
                <w:sz w:val="20"/>
              </w:rPr>
              <w:t>Begistics Public Company Limited</w:t>
            </w:r>
            <w:r>
              <w:rPr>
                <w:rFonts w:asciiTheme="minorHAnsi" w:hAnsiTheme="minorHAnsi" w:cstheme="minorHAnsi"/>
                <w:spacing w:val="-2"/>
                <w:sz w:val="20"/>
              </w:rPr>
              <w:t xml:space="preserve"> </w:t>
            </w:r>
            <w:r w:rsidRPr="00782C9C">
              <w:rPr>
                <w:rFonts w:asciiTheme="minorHAnsi" w:hAnsiTheme="minorHAnsi" w:cstheme="minorHAnsi"/>
                <w:sz w:val="20"/>
                <w:vertAlign w:val="superscript"/>
                <w:rtl/>
                <w:cs/>
              </w:rPr>
              <w:t>(</w:t>
            </w:r>
            <w:r>
              <w:rPr>
                <w:rFonts w:asciiTheme="minorHAnsi" w:hAnsiTheme="minorHAnsi" w:cstheme="minorHAnsi"/>
                <w:sz w:val="20"/>
                <w:vertAlign w:val="superscript"/>
              </w:rPr>
              <w:t>1</w:t>
            </w:r>
            <w:r w:rsidRPr="00782C9C">
              <w:rPr>
                <w:rFonts w:asciiTheme="minorHAnsi" w:hAnsiTheme="minorHAnsi" w:cstheme="minorHAnsi"/>
                <w:sz w:val="20"/>
                <w:vertAlign w:val="superscript"/>
                <w:rtl/>
                <w:cs/>
              </w:rPr>
              <w:t>)</w:t>
            </w:r>
          </w:p>
        </w:tc>
        <w:tc>
          <w:tcPr>
            <w:tcW w:w="1206" w:type="dxa"/>
          </w:tcPr>
          <w:p w14:paraId="4E10391E" w14:textId="77777777" w:rsidR="00E95DAC" w:rsidRPr="00782C9C" w:rsidRDefault="00E95DAC" w:rsidP="00E95DAC">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Thailand</w:t>
            </w:r>
          </w:p>
        </w:tc>
        <w:tc>
          <w:tcPr>
            <w:tcW w:w="240" w:type="dxa"/>
          </w:tcPr>
          <w:p w14:paraId="5F6C044B" w14:textId="77777777" w:rsidR="00E95DAC" w:rsidRPr="00782C9C" w:rsidRDefault="00E95DAC" w:rsidP="00E95DAC">
            <w:pPr>
              <w:spacing w:before="60" w:line="240" w:lineRule="auto"/>
              <w:ind w:left="-108" w:right="-108"/>
              <w:jc w:val="center"/>
              <w:rPr>
                <w:rFonts w:asciiTheme="minorHAnsi" w:hAnsiTheme="minorHAnsi" w:cstheme="minorHAnsi"/>
                <w:sz w:val="20"/>
              </w:rPr>
            </w:pPr>
          </w:p>
        </w:tc>
        <w:tc>
          <w:tcPr>
            <w:tcW w:w="1084" w:type="dxa"/>
            <w:shd w:val="clear" w:color="auto" w:fill="auto"/>
          </w:tcPr>
          <w:p w14:paraId="4DEDADA0" w14:textId="7187DE87" w:rsidR="00E95DAC" w:rsidRPr="00782C9C" w:rsidRDefault="00E95DAC" w:rsidP="00E95DAC">
            <w:pPr>
              <w:spacing w:before="60" w:line="240" w:lineRule="auto"/>
              <w:ind w:left="-108" w:right="-108"/>
              <w:jc w:val="center"/>
              <w:rPr>
                <w:rFonts w:asciiTheme="minorHAnsi" w:hAnsiTheme="minorHAnsi" w:cstheme="minorHAnsi"/>
                <w:sz w:val="20"/>
              </w:rPr>
            </w:pPr>
            <w:r>
              <w:rPr>
                <w:rFonts w:asciiTheme="minorHAnsi" w:hAnsiTheme="minorHAnsi" w:cstheme="minorHAnsi"/>
                <w:sz w:val="20"/>
              </w:rPr>
              <w:t>32.77</w:t>
            </w:r>
          </w:p>
        </w:tc>
        <w:tc>
          <w:tcPr>
            <w:tcW w:w="240" w:type="dxa"/>
          </w:tcPr>
          <w:p w14:paraId="322AC10C" w14:textId="77777777" w:rsidR="00E95DAC" w:rsidRPr="00782C9C" w:rsidRDefault="00E95DAC" w:rsidP="00E95DAC">
            <w:pPr>
              <w:spacing w:before="60" w:line="240" w:lineRule="auto"/>
              <w:ind w:left="-108" w:right="-108"/>
              <w:jc w:val="center"/>
              <w:rPr>
                <w:rFonts w:asciiTheme="minorHAnsi" w:hAnsiTheme="minorHAnsi" w:cstheme="minorHAnsi"/>
                <w:sz w:val="20"/>
              </w:rPr>
            </w:pPr>
          </w:p>
        </w:tc>
        <w:tc>
          <w:tcPr>
            <w:tcW w:w="1080" w:type="dxa"/>
            <w:shd w:val="clear" w:color="auto" w:fill="auto"/>
          </w:tcPr>
          <w:p w14:paraId="2D3CAEBF" w14:textId="06DDD4BD" w:rsidR="00E95DAC" w:rsidRPr="00782C9C" w:rsidRDefault="00E95DAC" w:rsidP="00E95DAC">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32.77</w:t>
            </w:r>
          </w:p>
        </w:tc>
        <w:tc>
          <w:tcPr>
            <w:tcW w:w="236" w:type="dxa"/>
          </w:tcPr>
          <w:p w14:paraId="0C089082" w14:textId="77777777" w:rsidR="00E95DAC" w:rsidRPr="00782C9C" w:rsidRDefault="00E95DAC" w:rsidP="00E95DAC">
            <w:pPr>
              <w:tabs>
                <w:tab w:val="decimal" w:pos="774"/>
              </w:tabs>
              <w:spacing w:before="60" w:line="240" w:lineRule="auto"/>
              <w:ind w:left="-108" w:right="-108"/>
              <w:jc w:val="right"/>
              <w:rPr>
                <w:rFonts w:asciiTheme="minorHAnsi" w:hAnsiTheme="minorHAnsi" w:cstheme="minorHAnsi"/>
                <w:sz w:val="20"/>
              </w:rPr>
            </w:pPr>
          </w:p>
        </w:tc>
        <w:tc>
          <w:tcPr>
            <w:tcW w:w="1134" w:type="dxa"/>
            <w:shd w:val="clear" w:color="auto" w:fill="auto"/>
          </w:tcPr>
          <w:p w14:paraId="3F9C8AC4" w14:textId="461C23CA" w:rsidR="00E95DAC" w:rsidRPr="00E95DAC" w:rsidRDefault="00E95DAC" w:rsidP="00E95DAC">
            <w:pPr>
              <w:tabs>
                <w:tab w:val="decimal" w:pos="774"/>
              </w:tabs>
              <w:spacing w:before="60" w:line="240" w:lineRule="auto"/>
              <w:ind w:left="-108" w:right="77"/>
              <w:jc w:val="right"/>
              <w:rPr>
                <w:rFonts w:asciiTheme="minorHAnsi" w:hAnsiTheme="minorHAnsi" w:cstheme="minorHAnsi"/>
                <w:sz w:val="20"/>
              </w:rPr>
            </w:pPr>
            <w:r w:rsidRPr="00E95DAC">
              <w:rPr>
                <w:rFonts w:asciiTheme="minorHAnsi" w:hAnsiTheme="minorHAnsi" w:cstheme="minorHAnsi"/>
                <w:sz w:val="20"/>
              </w:rPr>
              <w:t>904,020</w:t>
            </w:r>
          </w:p>
        </w:tc>
        <w:tc>
          <w:tcPr>
            <w:tcW w:w="236" w:type="dxa"/>
            <w:shd w:val="clear" w:color="auto" w:fill="auto"/>
          </w:tcPr>
          <w:p w14:paraId="73845C3D"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37D38499" w14:textId="26BC5274" w:rsidR="00E95DAC" w:rsidRPr="00E95DAC" w:rsidRDefault="00E95DAC" w:rsidP="00E95DAC">
            <w:pPr>
              <w:tabs>
                <w:tab w:val="decimal" w:pos="881"/>
              </w:tabs>
              <w:spacing w:before="60" w:line="240" w:lineRule="auto"/>
              <w:ind w:left="-108"/>
              <w:jc w:val="right"/>
              <w:rPr>
                <w:rFonts w:asciiTheme="minorHAnsi" w:hAnsiTheme="minorHAnsi" w:cstheme="minorHAnsi"/>
                <w:sz w:val="20"/>
              </w:rPr>
            </w:pPr>
            <w:r w:rsidRPr="00E95DAC">
              <w:rPr>
                <w:rFonts w:asciiTheme="minorHAnsi" w:hAnsiTheme="minorHAnsi" w:cstheme="minorHAnsi"/>
                <w:sz w:val="20"/>
              </w:rPr>
              <w:t>904,020</w:t>
            </w:r>
          </w:p>
        </w:tc>
        <w:tc>
          <w:tcPr>
            <w:tcW w:w="238" w:type="dxa"/>
            <w:shd w:val="clear" w:color="auto" w:fill="auto"/>
          </w:tcPr>
          <w:p w14:paraId="4892C5E9"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22" w:type="dxa"/>
            <w:shd w:val="clear" w:color="auto" w:fill="auto"/>
          </w:tcPr>
          <w:p w14:paraId="41BF5DCD" w14:textId="71B79BE0" w:rsidR="00E95DAC" w:rsidRPr="00E95DAC" w:rsidRDefault="00E95DAC" w:rsidP="00E95DAC">
            <w:pPr>
              <w:tabs>
                <w:tab w:val="decimal" w:pos="792"/>
              </w:tabs>
              <w:spacing w:before="60" w:line="240" w:lineRule="auto"/>
              <w:ind w:left="-108"/>
              <w:jc w:val="right"/>
              <w:rPr>
                <w:rFonts w:asciiTheme="minorHAnsi" w:hAnsiTheme="minorHAnsi" w:cstheme="minorHAnsi"/>
                <w:sz w:val="20"/>
              </w:rPr>
            </w:pPr>
            <w:r w:rsidRPr="00E95DAC">
              <w:rPr>
                <w:rFonts w:asciiTheme="minorHAnsi" w:hAnsiTheme="minorHAnsi" w:cstheme="minorHAnsi"/>
                <w:sz w:val="20"/>
              </w:rPr>
              <w:t>261,940</w:t>
            </w:r>
          </w:p>
        </w:tc>
        <w:tc>
          <w:tcPr>
            <w:tcW w:w="236" w:type="dxa"/>
            <w:shd w:val="clear" w:color="auto" w:fill="auto"/>
          </w:tcPr>
          <w:p w14:paraId="657E595D"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10" w:type="dxa"/>
            <w:shd w:val="clear" w:color="auto" w:fill="auto"/>
          </w:tcPr>
          <w:p w14:paraId="3B372119" w14:textId="52DAF159" w:rsidR="00E95DAC" w:rsidRPr="00E95DAC" w:rsidRDefault="00E95DAC" w:rsidP="00E95DAC">
            <w:pPr>
              <w:tabs>
                <w:tab w:val="decimal" w:pos="882"/>
              </w:tabs>
              <w:spacing w:before="60" w:line="240" w:lineRule="auto"/>
              <w:ind w:left="-108" w:right="-22"/>
              <w:jc w:val="right"/>
              <w:rPr>
                <w:rFonts w:asciiTheme="minorHAnsi" w:hAnsiTheme="minorHAnsi" w:cstheme="minorHAnsi"/>
                <w:sz w:val="20"/>
              </w:rPr>
            </w:pPr>
            <w:r w:rsidRPr="00E95DAC">
              <w:rPr>
                <w:rFonts w:asciiTheme="minorHAnsi" w:hAnsiTheme="minorHAnsi" w:cstheme="minorHAnsi"/>
                <w:sz w:val="20"/>
              </w:rPr>
              <w:t>262,719</w:t>
            </w:r>
          </w:p>
        </w:tc>
        <w:tc>
          <w:tcPr>
            <w:tcW w:w="237" w:type="dxa"/>
            <w:shd w:val="clear" w:color="auto" w:fill="auto"/>
          </w:tcPr>
          <w:p w14:paraId="4CFD8D87"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04" w:type="dxa"/>
            <w:shd w:val="clear" w:color="auto" w:fill="auto"/>
          </w:tcPr>
          <w:p w14:paraId="362B5EE4" w14:textId="4FF97AF8" w:rsidR="00E95DAC" w:rsidRPr="00005524" w:rsidRDefault="00E95DAC" w:rsidP="00E95DAC">
            <w:pPr>
              <w:tabs>
                <w:tab w:val="decimal" w:pos="882"/>
              </w:tabs>
              <w:spacing w:before="60" w:line="240" w:lineRule="auto"/>
              <w:ind w:left="-108" w:right="-4"/>
              <w:jc w:val="right"/>
              <w:rPr>
                <w:rFonts w:asciiTheme="minorHAnsi" w:hAnsiTheme="minorHAnsi" w:cstheme="minorBidi"/>
                <w:sz w:val="20"/>
                <w:szCs w:val="25"/>
                <w:lang w:val="en-US" w:bidi="th-TH"/>
              </w:rPr>
            </w:pPr>
            <w:r w:rsidRPr="00E95DAC">
              <w:rPr>
                <w:rFonts w:asciiTheme="minorHAnsi" w:hAnsiTheme="minorHAnsi" w:cstheme="minorHAnsi"/>
                <w:sz w:val="20"/>
              </w:rPr>
              <w:t>2</w:t>
            </w:r>
            <w:r w:rsidR="00005524">
              <w:rPr>
                <w:rFonts w:asciiTheme="minorHAnsi" w:hAnsiTheme="minorHAnsi" w:cstheme="minorBidi"/>
                <w:sz w:val="20"/>
                <w:szCs w:val="25"/>
                <w:lang w:bidi="th-TH"/>
              </w:rPr>
              <w:t>27,816</w:t>
            </w:r>
          </w:p>
        </w:tc>
        <w:tc>
          <w:tcPr>
            <w:tcW w:w="236" w:type="dxa"/>
            <w:shd w:val="clear" w:color="auto" w:fill="auto"/>
          </w:tcPr>
          <w:p w14:paraId="38E42B6B" w14:textId="77777777" w:rsidR="00E95DAC" w:rsidRPr="00782C9C" w:rsidRDefault="00E95DAC" w:rsidP="00E95DAC">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shd w:val="clear" w:color="auto" w:fill="auto"/>
          </w:tcPr>
          <w:p w14:paraId="24627280" w14:textId="45E018BF" w:rsidR="00E95DAC" w:rsidRPr="00782C9C" w:rsidRDefault="00E95DAC" w:rsidP="00E95DAC">
            <w:pPr>
              <w:tabs>
                <w:tab w:val="decimal" w:pos="882"/>
              </w:tabs>
              <w:spacing w:before="60" w:line="240" w:lineRule="auto"/>
              <w:ind w:left="-108"/>
              <w:jc w:val="right"/>
              <w:rPr>
                <w:rFonts w:asciiTheme="minorHAnsi" w:hAnsiTheme="minorHAnsi" w:cstheme="minorHAnsi"/>
                <w:sz w:val="20"/>
              </w:rPr>
            </w:pPr>
            <w:r w:rsidRPr="008A25DD">
              <w:rPr>
                <w:rFonts w:asciiTheme="minorHAnsi" w:hAnsiTheme="minorHAnsi" w:cstheme="minorHAnsi"/>
                <w:sz w:val="20"/>
              </w:rPr>
              <w:t>248,</w:t>
            </w:r>
            <w:r>
              <w:rPr>
                <w:rFonts w:asciiTheme="minorHAnsi" w:hAnsiTheme="minorHAnsi" w:cstheme="minorHAnsi"/>
                <w:sz w:val="20"/>
              </w:rPr>
              <w:t>239</w:t>
            </w:r>
          </w:p>
        </w:tc>
      </w:tr>
      <w:tr w:rsidR="00E95DAC" w:rsidRPr="00782C9C" w14:paraId="73058EF8" w14:textId="77777777" w:rsidTr="000D1FA9">
        <w:trPr>
          <w:trHeight w:val="77"/>
        </w:trPr>
        <w:tc>
          <w:tcPr>
            <w:tcW w:w="3150" w:type="dxa"/>
            <w:shd w:val="clear" w:color="auto" w:fill="auto"/>
          </w:tcPr>
          <w:p w14:paraId="78DEDED7" w14:textId="4631AAC6" w:rsidR="00E95DAC" w:rsidRPr="00782C9C" w:rsidRDefault="00E95DAC" w:rsidP="00E95DAC">
            <w:pPr>
              <w:spacing w:before="60" w:line="240" w:lineRule="auto"/>
              <w:ind w:left="-20" w:right="-108"/>
              <w:rPr>
                <w:rFonts w:asciiTheme="minorHAnsi" w:hAnsiTheme="minorHAnsi" w:cstheme="minorHAnsi"/>
                <w:spacing w:val="-2"/>
                <w:sz w:val="20"/>
              </w:rPr>
            </w:pPr>
            <w:r w:rsidRPr="00782C9C">
              <w:rPr>
                <w:rFonts w:asciiTheme="minorHAnsi" w:hAnsiTheme="minorHAnsi" w:cstheme="minorHAnsi"/>
                <w:spacing w:val="-2"/>
                <w:sz w:val="20"/>
              </w:rPr>
              <w:t>I-Gen Powertech Company Limited</w:t>
            </w:r>
            <w:r>
              <w:rPr>
                <w:rFonts w:asciiTheme="minorHAnsi" w:hAnsiTheme="minorHAnsi" w:cstheme="minorHAnsi"/>
                <w:spacing w:val="-2"/>
                <w:sz w:val="20"/>
              </w:rPr>
              <w:t xml:space="preserve"> </w:t>
            </w:r>
            <w:r w:rsidRPr="00782C9C">
              <w:rPr>
                <w:rFonts w:asciiTheme="minorHAnsi" w:hAnsiTheme="minorHAnsi" w:cstheme="minorHAnsi"/>
                <w:sz w:val="20"/>
                <w:vertAlign w:val="superscript"/>
                <w:rtl/>
                <w:cs/>
              </w:rPr>
              <w:t>(</w:t>
            </w:r>
            <w:r>
              <w:rPr>
                <w:rFonts w:asciiTheme="minorHAnsi" w:hAnsiTheme="minorHAnsi" w:cstheme="minorHAnsi"/>
                <w:sz w:val="20"/>
                <w:vertAlign w:val="superscript"/>
              </w:rPr>
              <w:t>2</w:t>
            </w:r>
            <w:r w:rsidRPr="00782C9C">
              <w:rPr>
                <w:rFonts w:asciiTheme="minorHAnsi" w:hAnsiTheme="minorHAnsi" w:cstheme="minorHAnsi"/>
                <w:sz w:val="20"/>
                <w:vertAlign w:val="superscript"/>
                <w:rtl/>
                <w:cs/>
              </w:rPr>
              <w:t>)</w:t>
            </w:r>
          </w:p>
        </w:tc>
        <w:tc>
          <w:tcPr>
            <w:tcW w:w="1206" w:type="dxa"/>
          </w:tcPr>
          <w:p w14:paraId="1917DF36" w14:textId="77777777" w:rsidR="00E95DAC" w:rsidRPr="00782C9C" w:rsidRDefault="00E95DAC" w:rsidP="00E95DAC">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Thailand</w:t>
            </w:r>
          </w:p>
        </w:tc>
        <w:tc>
          <w:tcPr>
            <w:tcW w:w="240" w:type="dxa"/>
          </w:tcPr>
          <w:p w14:paraId="43DACCE5" w14:textId="77777777" w:rsidR="00E95DAC" w:rsidRPr="00782C9C" w:rsidRDefault="00E95DAC" w:rsidP="00E95DAC">
            <w:pPr>
              <w:spacing w:before="60" w:line="240" w:lineRule="auto"/>
              <w:ind w:left="-108" w:right="-108"/>
              <w:jc w:val="center"/>
              <w:rPr>
                <w:rFonts w:asciiTheme="minorHAnsi" w:hAnsiTheme="minorHAnsi" w:cstheme="minorHAnsi"/>
                <w:sz w:val="20"/>
              </w:rPr>
            </w:pPr>
          </w:p>
        </w:tc>
        <w:tc>
          <w:tcPr>
            <w:tcW w:w="1084" w:type="dxa"/>
            <w:shd w:val="clear" w:color="auto" w:fill="auto"/>
          </w:tcPr>
          <w:p w14:paraId="3BF34276" w14:textId="3E43E014" w:rsidR="00E95DAC" w:rsidRPr="00782C9C" w:rsidRDefault="00E95DAC" w:rsidP="00E95DAC">
            <w:pPr>
              <w:spacing w:before="60" w:line="240" w:lineRule="auto"/>
              <w:ind w:left="-108" w:right="-108"/>
              <w:jc w:val="center"/>
              <w:rPr>
                <w:rFonts w:asciiTheme="minorHAnsi" w:hAnsiTheme="minorHAnsi" w:cstheme="minorHAnsi"/>
                <w:sz w:val="20"/>
              </w:rPr>
            </w:pPr>
            <w:r>
              <w:rPr>
                <w:rFonts w:asciiTheme="minorHAnsi" w:hAnsiTheme="minorHAnsi" w:cstheme="minorHAnsi"/>
                <w:sz w:val="20"/>
              </w:rPr>
              <w:t>49.00</w:t>
            </w:r>
          </w:p>
        </w:tc>
        <w:tc>
          <w:tcPr>
            <w:tcW w:w="240" w:type="dxa"/>
          </w:tcPr>
          <w:p w14:paraId="7E497777" w14:textId="77777777" w:rsidR="00E95DAC" w:rsidRPr="00782C9C" w:rsidRDefault="00E95DAC" w:rsidP="00E95DAC">
            <w:pPr>
              <w:spacing w:before="60" w:line="240" w:lineRule="auto"/>
              <w:ind w:left="-108" w:right="-108"/>
              <w:jc w:val="center"/>
              <w:rPr>
                <w:rFonts w:asciiTheme="minorHAnsi" w:hAnsiTheme="minorHAnsi" w:cstheme="minorHAnsi"/>
                <w:sz w:val="20"/>
              </w:rPr>
            </w:pPr>
          </w:p>
        </w:tc>
        <w:tc>
          <w:tcPr>
            <w:tcW w:w="1080" w:type="dxa"/>
            <w:shd w:val="clear" w:color="auto" w:fill="auto"/>
          </w:tcPr>
          <w:p w14:paraId="6378FED3" w14:textId="63C686D1" w:rsidR="00E95DAC" w:rsidRPr="00782C9C" w:rsidRDefault="00E95DAC" w:rsidP="00E95DAC">
            <w:pPr>
              <w:spacing w:before="60" w:line="240" w:lineRule="auto"/>
              <w:ind w:left="-108" w:right="-108"/>
              <w:jc w:val="center"/>
              <w:rPr>
                <w:rFonts w:asciiTheme="minorHAnsi" w:hAnsiTheme="minorHAnsi" w:cstheme="minorHAnsi"/>
                <w:sz w:val="20"/>
              </w:rPr>
            </w:pPr>
            <w:r>
              <w:rPr>
                <w:rFonts w:asciiTheme="minorHAnsi" w:hAnsiTheme="minorHAnsi" w:cstheme="minorHAnsi"/>
                <w:sz w:val="20"/>
              </w:rPr>
              <w:t>17.88</w:t>
            </w:r>
          </w:p>
        </w:tc>
        <w:tc>
          <w:tcPr>
            <w:tcW w:w="236" w:type="dxa"/>
          </w:tcPr>
          <w:p w14:paraId="33D4C264" w14:textId="77777777" w:rsidR="00E95DAC" w:rsidRPr="00782C9C" w:rsidRDefault="00E95DAC" w:rsidP="00E95DAC">
            <w:pPr>
              <w:tabs>
                <w:tab w:val="decimal" w:pos="774"/>
              </w:tabs>
              <w:spacing w:before="60" w:line="240" w:lineRule="auto"/>
              <w:ind w:left="-108" w:right="-108"/>
              <w:jc w:val="right"/>
              <w:rPr>
                <w:rFonts w:asciiTheme="minorHAnsi" w:hAnsiTheme="minorHAnsi" w:cstheme="minorHAnsi"/>
                <w:sz w:val="20"/>
              </w:rPr>
            </w:pPr>
          </w:p>
        </w:tc>
        <w:tc>
          <w:tcPr>
            <w:tcW w:w="1134" w:type="dxa"/>
            <w:shd w:val="clear" w:color="auto" w:fill="auto"/>
          </w:tcPr>
          <w:p w14:paraId="043232B9" w14:textId="1C7DA946" w:rsidR="00E95DAC" w:rsidRPr="00E95DAC" w:rsidRDefault="00E95DAC" w:rsidP="00E95DAC">
            <w:pPr>
              <w:tabs>
                <w:tab w:val="decimal" w:pos="774"/>
              </w:tabs>
              <w:spacing w:before="60" w:line="240" w:lineRule="auto"/>
              <w:ind w:left="-108" w:right="77"/>
              <w:jc w:val="right"/>
              <w:rPr>
                <w:rFonts w:asciiTheme="minorHAnsi" w:hAnsiTheme="minorHAnsi" w:cstheme="minorHAnsi"/>
                <w:sz w:val="20"/>
              </w:rPr>
            </w:pPr>
            <w:r w:rsidRPr="00E95DAC">
              <w:rPr>
                <w:rFonts w:asciiTheme="minorHAnsi" w:hAnsiTheme="minorHAnsi" w:cstheme="minorHAnsi"/>
                <w:sz w:val="20"/>
              </w:rPr>
              <w:t>290,000</w:t>
            </w:r>
          </w:p>
        </w:tc>
        <w:tc>
          <w:tcPr>
            <w:tcW w:w="236" w:type="dxa"/>
            <w:shd w:val="clear" w:color="auto" w:fill="auto"/>
          </w:tcPr>
          <w:p w14:paraId="14D0A61F"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2381AE9B" w14:textId="0E0F1122" w:rsidR="00E95DAC" w:rsidRPr="00E95DAC" w:rsidRDefault="00E95DAC" w:rsidP="00E95DAC">
            <w:pPr>
              <w:tabs>
                <w:tab w:val="decimal" w:pos="881"/>
              </w:tabs>
              <w:spacing w:before="60" w:line="240" w:lineRule="auto"/>
              <w:ind w:left="-108"/>
              <w:jc w:val="right"/>
              <w:rPr>
                <w:rFonts w:asciiTheme="minorHAnsi" w:hAnsiTheme="minorHAnsi" w:cstheme="minorHAnsi"/>
                <w:sz w:val="20"/>
              </w:rPr>
            </w:pPr>
            <w:r w:rsidRPr="00E95DAC">
              <w:rPr>
                <w:rFonts w:asciiTheme="minorHAnsi" w:hAnsiTheme="minorHAnsi" w:cstheme="minorHAnsi"/>
                <w:sz w:val="20"/>
              </w:rPr>
              <w:t>140,000</w:t>
            </w:r>
          </w:p>
        </w:tc>
        <w:tc>
          <w:tcPr>
            <w:tcW w:w="238" w:type="dxa"/>
            <w:shd w:val="clear" w:color="auto" w:fill="auto"/>
          </w:tcPr>
          <w:p w14:paraId="411444C1"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22" w:type="dxa"/>
            <w:shd w:val="clear" w:color="auto" w:fill="auto"/>
          </w:tcPr>
          <w:p w14:paraId="419E6ECA" w14:textId="5DC15B3E" w:rsidR="00E95DAC" w:rsidRPr="00E95DAC" w:rsidRDefault="00E95DAC" w:rsidP="00E95DAC">
            <w:pPr>
              <w:tabs>
                <w:tab w:val="decimal" w:pos="792"/>
              </w:tabs>
              <w:spacing w:before="60" w:line="240" w:lineRule="auto"/>
              <w:ind w:left="-108"/>
              <w:jc w:val="right"/>
              <w:rPr>
                <w:rFonts w:asciiTheme="minorHAnsi" w:hAnsiTheme="minorHAnsi" w:cstheme="minorHAnsi"/>
                <w:sz w:val="20"/>
              </w:rPr>
            </w:pPr>
            <w:r w:rsidRPr="00E95DAC">
              <w:rPr>
                <w:rFonts w:asciiTheme="minorHAnsi" w:hAnsiTheme="minorHAnsi" w:cstheme="minorHAnsi"/>
                <w:sz w:val="20"/>
              </w:rPr>
              <w:t>319,970</w:t>
            </w:r>
          </w:p>
        </w:tc>
        <w:tc>
          <w:tcPr>
            <w:tcW w:w="236" w:type="dxa"/>
            <w:shd w:val="clear" w:color="auto" w:fill="auto"/>
          </w:tcPr>
          <w:p w14:paraId="760D0A94"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10" w:type="dxa"/>
            <w:shd w:val="clear" w:color="auto" w:fill="auto"/>
          </w:tcPr>
          <w:p w14:paraId="6D5BCFBE" w14:textId="573A9647" w:rsidR="00E95DAC" w:rsidRPr="00E95DAC" w:rsidRDefault="00E95DAC" w:rsidP="00E95DAC">
            <w:pPr>
              <w:tabs>
                <w:tab w:val="decimal" w:pos="882"/>
              </w:tabs>
              <w:spacing w:before="60" w:line="240" w:lineRule="auto"/>
              <w:ind w:left="-108" w:right="-22"/>
              <w:jc w:val="right"/>
              <w:rPr>
                <w:rFonts w:asciiTheme="minorHAnsi" w:hAnsiTheme="minorHAnsi" w:cstheme="minorHAnsi"/>
                <w:sz w:val="20"/>
              </w:rPr>
            </w:pPr>
            <w:r w:rsidRPr="00E95DAC">
              <w:rPr>
                <w:rFonts w:asciiTheme="minorHAnsi" w:hAnsiTheme="minorHAnsi" w:cstheme="minorHAnsi"/>
                <w:sz w:val="20"/>
              </w:rPr>
              <w:t>90,000</w:t>
            </w:r>
          </w:p>
        </w:tc>
        <w:tc>
          <w:tcPr>
            <w:tcW w:w="237" w:type="dxa"/>
            <w:shd w:val="clear" w:color="auto" w:fill="auto"/>
          </w:tcPr>
          <w:p w14:paraId="763D8F27"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04" w:type="dxa"/>
            <w:shd w:val="clear" w:color="auto" w:fill="auto"/>
          </w:tcPr>
          <w:p w14:paraId="32A9B0FF" w14:textId="36E309CD" w:rsidR="00E95DAC" w:rsidRPr="00E95DAC" w:rsidRDefault="00CA7740" w:rsidP="00E95DAC">
            <w:pPr>
              <w:tabs>
                <w:tab w:val="decimal" w:pos="882"/>
              </w:tabs>
              <w:spacing w:before="60" w:line="240" w:lineRule="auto"/>
              <w:ind w:left="-108" w:right="-4"/>
              <w:jc w:val="right"/>
              <w:rPr>
                <w:rFonts w:asciiTheme="minorHAnsi" w:hAnsiTheme="minorHAnsi" w:cstheme="minorHAnsi"/>
                <w:sz w:val="20"/>
                <w:lang w:val="en-US"/>
              </w:rPr>
            </w:pPr>
            <w:r>
              <w:rPr>
                <w:rFonts w:asciiTheme="minorHAnsi" w:hAnsiTheme="minorHAnsi" w:cstheme="minorHAnsi"/>
                <w:sz w:val="20"/>
              </w:rPr>
              <w:t>29</w:t>
            </w:r>
            <w:r w:rsidR="00FB6F29">
              <w:rPr>
                <w:rFonts w:asciiTheme="minorHAnsi" w:hAnsiTheme="minorHAnsi" w:cstheme="minorHAnsi"/>
                <w:sz w:val="20"/>
              </w:rPr>
              <w:t>9,357</w:t>
            </w:r>
          </w:p>
        </w:tc>
        <w:tc>
          <w:tcPr>
            <w:tcW w:w="236" w:type="dxa"/>
            <w:shd w:val="clear" w:color="auto" w:fill="auto"/>
          </w:tcPr>
          <w:p w14:paraId="32F7FAC8" w14:textId="77777777" w:rsidR="00E95DAC" w:rsidRPr="00782C9C" w:rsidRDefault="00E95DAC" w:rsidP="00E95DAC">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shd w:val="clear" w:color="auto" w:fill="auto"/>
          </w:tcPr>
          <w:p w14:paraId="6E5CA3D2" w14:textId="5A7650D5" w:rsidR="00E95DAC" w:rsidRPr="00782C9C" w:rsidRDefault="00E95DAC" w:rsidP="00E95DAC">
            <w:pPr>
              <w:tabs>
                <w:tab w:val="decimal" w:pos="882"/>
              </w:tabs>
              <w:spacing w:before="60" w:line="240" w:lineRule="auto"/>
              <w:ind w:left="-108"/>
              <w:jc w:val="right"/>
              <w:rPr>
                <w:rFonts w:asciiTheme="minorHAnsi" w:hAnsiTheme="minorHAnsi" w:cstheme="minorHAnsi"/>
                <w:sz w:val="20"/>
              </w:rPr>
            </w:pPr>
            <w:r w:rsidRPr="008A25DD">
              <w:rPr>
                <w:rFonts w:asciiTheme="minorHAnsi" w:hAnsiTheme="minorHAnsi" w:cstheme="minorHAnsi"/>
                <w:sz w:val="20"/>
              </w:rPr>
              <w:t>90,000</w:t>
            </w:r>
          </w:p>
        </w:tc>
      </w:tr>
      <w:tr w:rsidR="00E95DAC" w:rsidRPr="00782C9C" w14:paraId="49556E13" w14:textId="77777777" w:rsidTr="00652F0F">
        <w:trPr>
          <w:trHeight w:val="77"/>
        </w:trPr>
        <w:tc>
          <w:tcPr>
            <w:tcW w:w="3150" w:type="dxa"/>
            <w:shd w:val="clear" w:color="auto" w:fill="auto"/>
          </w:tcPr>
          <w:p w14:paraId="64132C59" w14:textId="77777777" w:rsidR="00E95DAC" w:rsidRPr="00782C9C" w:rsidRDefault="00E95DAC" w:rsidP="00E95DAC">
            <w:pPr>
              <w:spacing w:before="60" w:line="240" w:lineRule="auto"/>
              <w:ind w:left="160" w:right="-108" w:hanging="180"/>
              <w:rPr>
                <w:rFonts w:asciiTheme="minorHAnsi" w:hAnsiTheme="minorHAnsi" w:cstheme="minorHAnsi"/>
                <w:spacing w:val="-2"/>
                <w:sz w:val="20"/>
              </w:rPr>
            </w:pPr>
            <w:r w:rsidRPr="000E50EB">
              <w:rPr>
                <w:rFonts w:asciiTheme="minorHAnsi" w:hAnsiTheme="minorHAnsi" w:cstheme="minorHAnsi"/>
                <w:spacing w:val="-2"/>
                <w:sz w:val="20"/>
              </w:rPr>
              <w:t>Moonshot Venture Capital Company Limited</w:t>
            </w:r>
            <w:r>
              <w:rPr>
                <w:rFonts w:asciiTheme="minorHAnsi" w:hAnsiTheme="minorHAnsi" w:cstheme="minorHAnsi"/>
                <w:spacing w:val="-2"/>
                <w:sz w:val="20"/>
              </w:rPr>
              <w:t xml:space="preserve"> </w:t>
            </w:r>
            <w:r w:rsidRPr="00782C9C">
              <w:rPr>
                <w:rFonts w:asciiTheme="minorHAnsi" w:hAnsiTheme="minorHAnsi" w:cstheme="minorHAnsi"/>
                <w:sz w:val="20"/>
                <w:vertAlign w:val="superscript"/>
                <w:rtl/>
                <w:cs/>
              </w:rPr>
              <w:t>(</w:t>
            </w:r>
            <w:r>
              <w:rPr>
                <w:rFonts w:asciiTheme="minorHAnsi" w:hAnsiTheme="minorHAnsi" w:cstheme="minorHAnsi"/>
                <w:sz w:val="20"/>
                <w:vertAlign w:val="superscript"/>
              </w:rPr>
              <w:t>3</w:t>
            </w:r>
            <w:r w:rsidRPr="00782C9C">
              <w:rPr>
                <w:rFonts w:asciiTheme="minorHAnsi" w:hAnsiTheme="minorHAnsi" w:cstheme="minorHAnsi"/>
                <w:sz w:val="20"/>
                <w:vertAlign w:val="superscript"/>
                <w:rtl/>
                <w:cs/>
              </w:rPr>
              <w:t>)</w:t>
            </w:r>
          </w:p>
        </w:tc>
        <w:tc>
          <w:tcPr>
            <w:tcW w:w="1206" w:type="dxa"/>
          </w:tcPr>
          <w:p w14:paraId="4E993ADB" w14:textId="77777777" w:rsidR="00E95DAC" w:rsidRPr="00830CA8" w:rsidRDefault="00E95DAC" w:rsidP="00E95DAC">
            <w:pPr>
              <w:spacing w:before="60" w:line="240" w:lineRule="auto"/>
              <w:ind w:left="-108" w:right="-108"/>
              <w:jc w:val="center"/>
              <w:rPr>
                <w:rFonts w:asciiTheme="minorHAnsi" w:hAnsiTheme="minorHAnsi" w:cstheme="minorHAnsi"/>
                <w:sz w:val="20"/>
              </w:rPr>
            </w:pPr>
            <w:r w:rsidRPr="00830CA8">
              <w:rPr>
                <w:rFonts w:asciiTheme="minorHAnsi" w:hAnsiTheme="minorHAnsi" w:cstheme="minorHAnsi"/>
                <w:sz w:val="20"/>
              </w:rPr>
              <w:t>Thailand</w:t>
            </w:r>
          </w:p>
        </w:tc>
        <w:tc>
          <w:tcPr>
            <w:tcW w:w="240" w:type="dxa"/>
          </w:tcPr>
          <w:p w14:paraId="6773CC4E" w14:textId="77777777" w:rsidR="00E95DAC" w:rsidRPr="00782C9C" w:rsidRDefault="00E95DAC" w:rsidP="00E95DAC">
            <w:pPr>
              <w:spacing w:before="60" w:line="240" w:lineRule="auto"/>
              <w:ind w:left="-108" w:right="-108"/>
              <w:jc w:val="center"/>
              <w:rPr>
                <w:rFonts w:asciiTheme="minorHAnsi" w:hAnsiTheme="minorHAnsi" w:cstheme="minorHAnsi"/>
                <w:sz w:val="20"/>
              </w:rPr>
            </w:pPr>
          </w:p>
        </w:tc>
        <w:tc>
          <w:tcPr>
            <w:tcW w:w="1084" w:type="dxa"/>
            <w:shd w:val="clear" w:color="auto" w:fill="auto"/>
          </w:tcPr>
          <w:p w14:paraId="6071C9FD" w14:textId="7FC13AFA" w:rsidR="00E95DAC" w:rsidRPr="00782C9C" w:rsidRDefault="00E95DAC" w:rsidP="00E95DAC">
            <w:pPr>
              <w:spacing w:before="60" w:line="240" w:lineRule="auto"/>
              <w:ind w:left="-108" w:right="-108"/>
              <w:jc w:val="center"/>
              <w:rPr>
                <w:rFonts w:asciiTheme="minorHAnsi" w:hAnsiTheme="minorHAnsi" w:cstheme="minorHAnsi"/>
                <w:sz w:val="20"/>
              </w:rPr>
            </w:pPr>
            <w:r>
              <w:rPr>
                <w:rFonts w:asciiTheme="minorHAnsi" w:hAnsiTheme="minorHAnsi" w:cstheme="minorHAnsi"/>
                <w:sz w:val="20"/>
              </w:rPr>
              <w:t>26.46</w:t>
            </w:r>
          </w:p>
        </w:tc>
        <w:tc>
          <w:tcPr>
            <w:tcW w:w="240" w:type="dxa"/>
          </w:tcPr>
          <w:p w14:paraId="085EE035" w14:textId="77777777" w:rsidR="00E95DAC" w:rsidRPr="00782C9C" w:rsidRDefault="00E95DAC" w:rsidP="00E95DAC">
            <w:pPr>
              <w:spacing w:before="60" w:line="240" w:lineRule="auto"/>
              <w:ind w:left="-108" w:right="-108"/>
              <w:jc w:val="center"/>
              <w:rPr>
                <w:rFonts w:asciiTheme="minorHAnsi" w:hAnsiTheme="minorHAnsi" w:cstheme="minorHAnsi"/>
                <w:sz w:val="20"/>
              </w:rPr>
            </w:pPr>
          </w:p>
        </w:tc>
        <w:tc>
          <w:tcPr>
            <w:tcW w:w="1080" w:type="dxa"/>
            <w:shd w:val="clear" w:color="auto" w:fill="auto"/>
          </w:tcPr>
          <w:p w14:paraId="3ACBF6F2" w14:textId="77777777" w:rsidR="00E95DAC" w:rsidRPr="00782C9C" w:rsidRDefault="00E95DAC" w:rsidP="00E95DAC">
            <w:pPr>
              <w:spacing w:before="60" w:line="240" w:lineRule="auto"/>
              <w:ind w:left="-108" w:right="-108"/>
              <w:jc w:val="center"/>
              <w:rPr>
                <w:rFonts w:asciiTheme="minorHAnsi" w:hAnsiTheme="minorHAnsi" w:cstheme="minorHAnsi"/>
                <w:sz w:val="20"/>
              </w:rPr>
            </w:pPr>
            <w:r>
              <w:rPr>
                <w:rFonts w:asciiTheme="minorHAnsi" w:hAnsiTheme="minorHAnsi" w:cstheme="minorHAnsi"/>
                <w:sz w:val="20"/>
              </w:rPr>
              <w:t>31.25</w:t>
            </w:r>
          </w:p>
        </w:tc>
        <w:tc>
          <w:tcPr>
            <w:tcW w:w="236" w:type="dxa"/>
          </w:tcPr>
          <w:p w14:paraId="3DCD6367" w14:textId="77777777" w:rsidR="00E95DAC" w:rsidRPr="00782C9C" w:rsidRDefault="00E95DAC" w:rsidP="00E95DAC">
            <w:pPr>
              <w:tabs>
                <w:tab w:val="decimal" w:pos="774"/>
              </w:tabs>
              <w:spacing w:before="60" w:line="240" w:lineRule="auto"/>
              <w:ind w:left="-108" w:right="-108"/>
              <w:jc w:val="right"/>
              <w:rPr>
                <w:rFonts w:asciiTheme="minorHAnsi" w:hAnsiTheme="minorHAnsi" w:cstheme="minorHAnsi"/>
                <w:sz w:val="20"/>
              </w:rPr>
            </w:pPr>
          </w:p>
        </w:tc>
        <w:tc>
          <w:tcPr>
            <w:tcW w:w="1134" w:type="dxa"/>
            <w:shd w:val="clear" w:color="auto" w:fill="auto"/>
          </w:tcPr>
          <w:p w14:paraId="0B6B36D2" w14:textId="426C3E9C" w:rsidR="00E95DAC" w:rsidRPr="00E95DAC" w:rsidRDefault="00E95DAC" w:rsidP="00E95DAC">
            <w:pPr>
              <w:tabs>
                <w:tab w:val="decimal" w:pos="774"/>
              </w:tabs>
              <w:spacing w:before="60" w:line="240" w:lineRule="auto"/>
              <w:ind w:left="-108" w:right="77"/>
              <w:jc w:val="right"/>
              <w:rPr>
                <w:rFonts w:asciiTheme="minorHAnsi" w:hAnsiTheme="minorHAnsi" w:cstheme="minorHAnsi"/>
                <w:sz w:val="20"/>
              </w:rPr>
            </w:pPr>
            <w:r w:rsidRPr="00E95DAC">
              <w:rPr>
                <w:rFonts w:asciiTheme="minorHAnsi" w:hAnsiTheme="minorHAnsi" w:cstheme="minorHAnsi"/>
                <w:sz w:val="20"/>
              </w:rPr>
              <w:t>378,000</w:t>
            </w:r>
          </w:p>
        </w:tc>
        <w:tc>
          <w:tcPr>
            <w:tcW w:w="236" w:type="dxa"/>
            <w:shd w:val="clear" w:color="auto" w:fill="auto"/>
          </w:tcPr>
          <w:p w14:paraId="2B22C5F2"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70109C78" w14:textId="77777777" w:rsidR="00E95DAC" w:rsidRPr="00E95DAC" w:rsidRDefault="00E95DAC" w:rsidP="00E95DAC">
            <w:pPr>
              <w:tabs>
                <w:tab w:val="decimal" w:pos="881"/>
              </w:tabs>
              <w:spacing w:before="60" w:line="240" w:lineRule="auto"/>
              <w:ind w:left="-108"/>
              <w:jc w:val="right"/>
              <w:rPr>
                <w:rFonts w:asciiTheme="minorHAnsi" w:hAnsiTheme="minorHAnsi" w:cstheme="minorHAnsi"/>
                <w:sz w:val="20"/>
              </w:rPr>
            </w:pPr>
            <w:r w:rsidRPr="00E95DAC">
              <w:rPr>
                <w:rFonts w:asciiTheme="minorHAnsi" w:hAnsiTheme="minorHAnsi" w:cstheme="minorHAnsi"/>
                <w:sz w:val="20"/>
              </w:rPr>
              <w:t>320,000</w:t>
            </w:r>
          </w:p>
        </w:tc>
        <w:tc>
          <w:tcPr>
            <w:tcW w:w="238" w:type="dxa"/>
            <w:shd w:val="clear" w:color="auto" w:fill="auto"/>
          </w:tcPr>
          <w:p w14:paraId="484F9357"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22" w:type="dxa"/>
            <w:shd w:val="clear" w:color="auto" w:fill="auto"/>
          </w:tcPr>
          <w:p w14:paraId="2FD4523D" w14:textId="7DF8E2E4" w:rsidR="00E95DAC" w:rsidRPr="00E95DAC" w:rsidRDefault="00E95DAC" w:rsidP="00E95DAC">
            <w:pPr>
              <w:tabs>
                <w:tab w:val="decimal" w:pos="792"/>
              </w:tabs>
              <w:spacing w:before="60" w:line="240" w:lineRule="auto"/>
              <w:ind w:left="-108"/>
              <w:jc w:val="right"/>
              <w:rPr>
                <w:rFonts w:asciiTheme="minorHAnsi" w:hAnsiTheme="minorHAnsi" w:cstheme="minorHAnsi"/>
                <w:sz w:val="20"/>
                <w:lang w:val="en-US" w:bidi="th-TH"/>
              </w:rPr>
            </w:pPr>
            <w:r w:rsidRPr="00E95DAC">
              <w:rPr>
                <w:rFonts w:asciiTheme="minorHAnsi" w:hAnsiTheme="minorHAnsi" w:cstheme="minorHAnsi"/>
                <w:sz w:val="20"/>
              </w:rPr>
              <w:t>75,000</w:t>
            </w:r>
          </w:p>
        </w:tc>
        <w:tc>
          <w:tcPr>
            <w:tcW w:w="236" w:type="dxa"/>
            <w:shd w:val="clear" w:color="auto" w:fill="auto"/>
          </w:tcPr>
          <w:p w14:paraId="7F63BBA2"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10" w:type="dxa"/>
            <w:shd w:val="clear" w:color="auto" w:fill="auto"/>
          </w:tcPr>
          <w:p w14:paraId="30222F03" w14:textId="77777777" w:rsidR="00E95DAC" w:rsidRPr="00E95DAC" w:rsidRDefault="00E95DAC" w:rsidP="00E95DAC">
            <w:pPr>
              <w:tabs>
                <w:tab w:val="decimal" w:pos="882"/>
              </w:tabs>
              <w:spacing w:before="60" w:line="240" w:lineRule="auto"/>
              <w:ind w:left="-108" w:right="-22"/>
              <w:jc w:val="right"/>
              <w:rPr>
                <w:rFonts w:asciiTheme="minorHAnsi" w:hAnsiTheme="minorHAnsi" w:cstheme="minorHAnsi"/>
                <w:sz w:val="20"/>
              </w:rPr>
            </w:pPr>
            <w:r w:rsidRPr="00E95DAC">
              <w:rPr>
                <w:rFonts w:asciiTheme="minorHAnsi" w:hAnsiTheme="minorHAnsi" w:cstheme="minorHAnsi"/>
                <w:sz w:val="20"/>
              </w:rPr>
              <w:t>25,000</w:t>
            </w:r>
          </w:p>
        </w:tc>
        <w:tc>
          <w:tcPr>
            <w:tcW w:w="237" w:type="dxa"/>
            <w:shd w:val="clear" w:color="auto" w:fill="auto"/>
          </w:tcPr>
          <w:p w14:paraId="2A7254FE"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04" w:type="dxa"/>
            <w:shd w:val="clear" w:color="auto" w:fill="auto"/>
          </w:tcPr>
          <w:p w14:paraId="7F335203" w14:textId="32B1F421" w:rsidR="00E95DAC" w:rsidRPr="00E95DAC" w:rsidRDefault="00D8293D" w:rsidP="00E95DAC">
            <w:pPr>
              <w:tabs>
                <w:tab w:val="decimal" w:pos="882"/>
              </w:tabs>
              <w:spacing w:before="60" w:line="240" w:lineRule="auto"/>
              <w:ind w:left="-108" w:right="-4"/>
              <w:jc w:val="right"/>
              <w:rPr>
                <w:rFonts w:asciiTheme="minorHAnsi" w:hAnsiTheme="minorHAnsi" w:cstheme="minorHAnsi"/>
                <w:sz w:val="20"/>
              </w:rPr>
            </w:pPr>
            <w:r>
              <w:rPr>
                <w:rFonts w:asciiTheme="minorHAnsi" w:hAnsiTheme="minorHAnsi" w:cstheme="minorHAnsi"/>
                <w:sz w:val="20"/>
              </w:rPr>
              <w:t>68,627</w:t>
            </w:r>
          </w:p>
        </w:tc>
        <w:tc>
          <w:tcPr>
            <w:tcW w:w="236" w:type="dxa"/>
            <w:shd w:val="clear" w:color="auto" w:fill="auto"/>
          </w:tcPr>
          <w:p w14:paraId="6EDE30B4" w14:textId="77777777" w:rsidR="00E95DAC" w:rsidRPr="00782C9C" w:rsidRDefault="00E95DAC" w:rsidP="00E95DAC">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shd w:val="clear" w:color="auto" w:fill="auto"/>
          </w:tcPr>
          <w:p w14:paraId="5CFF4DB8" w14:textId="77777777" w:rsidR="00E95DAC" w:rsidRPr="00782C9C" w:rsidRDefault="00E95DAC" w:rsidP="00E95DAC">
            <w:pPr>
              <w:tabs>
                <w:tab w:val="decimal" w:pos="882"/>
              </w:tabs>
              <w:spacing w:before="60" w:line="240" w:lineRule="auto"/>
              <w:ind w:left="-108"/>
              <w:jc w:val="right"/>
              <w:rPr>
                <w:rFonts w:asciiTheme="minorHAnsi" w:hAnsiTheme="minorHAnsi" w:cstheme="minorHAnsi"/>
                <w:sz w:val="20"/>
              </w:rPr>
            </w:pPr>
            <w:r>
              <w:rPr>
                <w:rFonts w:asciiTheme="minorHAnsi" w:hAnsiTheme="minorHAnsi" w:cstheme="minorHAnsi"/>
                <w:sz w:val="20"/>
              </w:rPr>
              <w:t>24,614</w:t>
            </w:r>
          </w:p>
        </w:tc>
      </w:tr>
      <w:tr w:rsidR="00E95DAC" w:rsidRPr="00782C9C" w14:paraId="1E016CD4" w14:textId="77777777" w:rsidTr="006E3666">
        <w:trPr>
          <w:trHeight w:val="77"/>
        </w:trPr>
        <w:tc>
          <w:tcPr>
            <w:tcW w:w="3150" w:type="dxa"/>
            <w:shd w:val="clear" w:color="auto" w:fill="auto"/>
          </w:tcPr>
          <w:p w14:paraId="6D6CADC2" w14:textId="1B4C1802" w:rsidR="00E95DAC" w:rsidRPr="00782C9C" w:rsidRDefault="00E95DAC" w:rsidP="00E95DAC">
            <w:pPr>
              <w:spacing w:before="60" w:line="240" w:lineRule="auto"/>
              <w:ind w:left="-20" w:right="-108"/>
              <w:rPr>
                <w:rFonts w:asciiTheme="minorHAnsi" w:hAnsiTheme="minorHAnsi" w:cstheme="minorHAnsi"/>
                <w:spacing w:val="-2"/>
                <w:sz w:val="20"/>
              </w:rPr>
            </w:pPr>
            <w:r>
              <w:rPr>
                <w:rFonts w:asciiTheme="minorHAnsi" w:hAnsiTheme="minorHAnsi" w:cstheme="minorHAnsi"/>
                <w:spacing w:val="-2"/>
                <w:sz w:val="20"/>
              </w:rPr>
              <w:t xml:space="preserve">Millcon Thiha Limited </w:t>
            </w:r>
            <w:r w:rsidRPr="00782C9C">
              <w:rPr>
                <w:rFonts w:asciiTheme="minorHAnsi" w:hAnsiTheme="minorHAnsi" w:cstheme="minorHAnsi"/>
                <w:sz w:val="20"/>
                <w:vertAlign w:val="superscript"/>
                <w:rtl/>
                <w:cs/>
              </w:rPr>
              <w:t>(</w:t>
            </w:r>
            <w:r>
              <w:rPr>
                <w:rFonts w:asciiTheme="minorHAnsi" w:hAnsiTheme="minorHAnsi" w:cstheme="minorHAnsi"/>
                <w:sz w:val="20"/>
                <w:vertAlign w:val="superscript"/>
              </w:rPr>
              <w:t>4</w:t>
            </w:r>
            <w:r w:rsidRPr="00782C9C">
              <w:rPr>
                <w:rFonts w:asciiTheme="minorHAnsi" w:hAnsiTheme="minorHAnsi" w:cstheme="minorHAnsi"/>
                <w:sz w:val="20"/>
                <w:vertAlign w:val="superscript"/>
                <w:rtl/>
                <w:cs/>
              </w:rPr>
              <w:t>)</w:t>
            </w:r>
          </w:p>
        </w:tc>
        <w:tc>
          <w:tcPr>
            <w:tcW w:w="1206" w:type="dxa"/>
          </w:tcPr>
          <w:p w14:paraId="7D52EA07" w14:textId="10DDF4D8" w:rsidR="00E95DAC" w:rsidRPr="00830CA8" w:rsidRDefault="00E95DAC" w:rsidP="00E95DAC">
            <w:pPr>
              <w:spacing w:before="60" w:line="240" w:lineRule="auto"/>
              <w:ind w:left="-108" w:right="-108"/>
              <w:jc w:val="center"/>
              <w:rPr>
                <w:rFonts w:asciiTheme="minorHAnsi" w:hAnsiTheme="minorHAnsi" w:cstheme="minorHAnsi"/>
                <w:sz w:val="20"/>
              </w:rPr>
            </w:pPr>
            <w:r w:rsidRPr="00830CA8">
              <w:rPr>
                <w:rFonts w:asciiTheme="minorHAnsi" w:hAnsiTheme="minorHAnsi" w:cstheme="minorHAnsi"/>
                <w:sz w:val="20"/>
                <w:lang w:val="en-US"/>
              </w:rPr>
              <w:t>M</w:t>
            </w:r>
            <w:r w:rsidRPr="00830CA8">
              <w:rPr>
                <w:rFonts w:asciiTheme="minorHAnsi" w:hAnsiTheme="minorHAnsi" w:cstheme="minorHAnsi"/>
                <w:sz w:val="20"/>
              </w:rPr>
              <w:t>yanmar</w:t>
            </w:r>
          </w:p>
        </w:tc>
        <w:tc>
          <w:tcPr>
            <w:tcW w:w="240" w:type="dxa"/>
          </w:tcPr>
          <w:p w14:paraId="70E906CD" w14:textId="77777777" w:rsidR="00E95DAC" w:rsidRPr="00782C9C" w:rsidRDefault="00E95DAC" w:rsidP="00E95DAC">
            <w:pPr>
              <w:spacing w:before="60" w:line="240" w:lineRule="auto"/>
              <w:ind w:left="-108" w:right="-108"/>
              <w:jc w:val="center"/>
              <w:rPr>
                <w:rFonts w:asciiTheme="minorHAnsi" w:hAnsiTheme="minorHAnsi" w:cstheme="minorHAnsi"/>
                <w:sz w:val="20"/>
              </w:rPr>
            </w:pPr>
          </w:p>
        </w:tc>
        <w:tc>
          <w:tcPr>
            <w:tcW w:w="1084" w:type="dxa"/>
            <w:shd w:val="clear" w:color="auto" w:fill="auto"/>
          </w:tcPr>
          <w:p w14:paraId="36B6D4D8" w14:textId="72CE0B40" w:rsidR="00E95DAC" w:rsidRPr="00782C9C" w:rsidRDefault="00A76BFA" w:rsidP="00E95DAC">
            <w:pPr>
              <w:spacing w:before="60" w:line="240" w:lineRule="auto"/>
              <w:ind w:left="-108" w:right="-108"/>
              <w:jc w:val="center"/>
              <w:rPr>
                <w:rFonts w:asciiTheme="minorHAnsi" w:hAnsiTheme="minorHAnsi" w:cstheme="minorHAnsi"/>
                <w:sz w:val="20"/>
              </w:rPr>
            </w:pPr>
            <w:r>
              <w:rPr>
                <w:rFonts w:asciiTheme="minorHAnsi" w:hAnsiTheme="minorHAnsi" w:cstheme="minorHAnsi"/>
                <w:sz w:val="20"/>
              </w:rPr>
              <w:t>20.21</w:t>
            </w:r>
          </w:p>
        </w:tc>
        <w:tc>
          <w:tcPr>
            <w:tcW w:w="240" w:type="dxa"/>
          </w:tcPr>
          <w:p w14:paraId="1F102B60" w14:textId="77777777" w:rsidR="00E95DAC" w:rsidRPr="00782C9C" w:rsidRDefault="00E95DAC" w:rsidP="00E95DAC">
            <w:pPr>
              <w:spacing w:before="60" w:line="240" w:lineRule="auto"/>
              <w:ind w:left="-108" w:right="-108"/>
              <w:jc w:val="center"/>
              <w:rPr>
                <w:rFonts w:asciiTheme="minorHAnsi" w:hAnsiTheme="minorHAnsi" w:cstheme="minorHAnsi"/>
                <w:sz w:val="20"/>
              </w:rPr>
            </w:pPr>
          </w:p>
        </w:tc>
        <w:tc>
          <w:tcPr>
            <w:tcW w:w="1080" w:type="dxa"/>
            <w:shd w:val="clear" w:color="auto" w:fill="auto"/>
          </w:tcPr>
          <w:p w14:paraId="4A5CD199" w14:textId="5FD997EB" w:rsidR="00E95DAC" w:rsidRPr="00382A77" w:rsidRDefault="00E95DAC" w:rsidP="00E95DAC">
            <w:pPr>
              <w:spacing w:before="60" w:line="240" w:lineRule="auto"/>
              <w:ind w:left="-108" w:right="-108"/>
              <w:jc w:val="center"/>
              <w:rPr>
                <w:rFonts w:asciiTheme="minorHAnsi" w:hAnsiTheme="minorHAnsi" w:cstheme="minorBidi"/>
                <w:sz w:val="20"/>
                <w:szCs w:val="25"/>
                <w:cs/>
                <w:lang w:bidi="th-TH"/>
              </w:rPr>
            </w:pPr>
            <w:r>
              <w:rPr>
                <w:rFonts w:asciiTheme="minorHAnsi" w:hAnsiTheme="minorHAnsi" w:cstheme="minorHAnsi"/>
                <w:sz w:val="20"/>
              </w:rPr>
              <w:t>-</w:t>
            </w:r>
          </w:p>
        </w:tc>
        <w:tc>
          <w:tcPr>
            <w:tcW w:w="236" w:type="dxa"/>
          </w:tcPr>
          <w:p w14:paraId="65E1BE9C" w14:textId="77777777" w:rsidR="00E95DAC" w:rsidRPr="00782C9C" w:rsidRDefault="00E95DAC" w:rsidP="00E95DAC">
            <w:pPr>
              <w:tabs>
                <w:tab w:val="decimal" w:pos="774"/>
              </w:tabs>
              <w:spacing w:before="60" w:line="240" w:lineRule="auto"/>
              <w:ind w:left="-108" w:right="-108"/>
              <w:jc w:val="right"/>
              <w:rPr>
                <w:rFonts w:asciiTheme="minorHAnsi" w:hAnsiTheme="minorHAnsi" w:cstheme="minorHAnsi"/>
                <w:sz w:val="20"/>
              </w:rPr>
            </w:pPr>
          </w:p>
        </w:tc>
        <w:tc>
          <w:tcPr>
            <w:tcW w:w="1134" w:type="dxa"/>
            <w:shd w:val="clear" w:color="auto" w:fill="auto"/>
          </w:tcPr>
          <w:p w14:paraId="205A5352" w14:textId="01C01B7A" w:rsidR="00E95DAC" w:rsidRPr="00E95DAC" w:rsidRDefault="00E95DAC" w:rsidP="00E95DAC">
            <w:pPr>
              <w:tabs>
                <w:tab w:val="decimal" w:pos="774"/>
              </w:tabs>
              <w:spacing w:before="60" w:line="240" w:lineRule="auto"/>
              <w:ind w:left="-108" w:right="77"/>
              <w:jc w:val="right"/>
              <w:rPr>
                <w:rFonts w:asciiTheme="minorHAnsi" w:hAnsiTheme="minorHAnsi" w:cstheme="minorHAnsi"/>
                <w:sz w:val="20"/>
              </w:rPr>
            </w:pPr>
            <w:r w:rsidRPr="00E95DAC">
              <w:rPr>
                <w:rFonts w:asciiTheme="minorHAnsi" w:hAnsiTheme="minorHAnsi" w:cstheme="minorHAnsi"/>
                <w:sz w:val="20"/>
              </w:rPr>
              <w:t>USD 664,560</w:t>
            </w:r>
          </w:p>
        </w:tc>
        <w:tc>
          <w:tcPr>
            <w:tcW w:w="236" w:type="dxa"/>
            <w:shd w:val="clear" w:color="auto" w:fill="auto"/>
          </w:tcPr>
          <w:p w14:paraId="443B32CD"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2E18BD4A" w14:textId="327203F2" w:rsidR="00E95DAC" w:rsidRPr="00E95DAC" w:rsidRDefault="00E95DAC" w:rsidP="00E95DAC">
            <w:pPr>
              <w:spacing w:before="60" w:line="240" w:lineRule="auto"/>
              <w:ind w:left="-108" w:right="-108"/>
              <w:jc w:val="center"/>
              <w:rPr>
                <w:rFonts w:asciiTheme="minorHAnsi" w:hAnsiTheme="minorHAnsi" w:cstheme="minorBidi"/>
                <w:sz w:val="20"/>
                <w:lang w:bidi="th-TH"/>
              </w:rPr>
            </w:pPr>
            <w:r w:rsidRPr="00E95DAC">
              <w:rPr>
                <w:rFonts w:asciiTheme="minorHAnsi" w:hAnsiTheme="minorHAnsi" w:cstheme="minorBidi"/>
                <w:sz w:val="20"/>
                <w:lang w:bidi="th-TH"/>
              </w:rPr>
              <w:t>-</w:t>
            </w:r>
          </w:p>
        </w:tc>
        <w:tc>
          <w:tcPr>
            <w:tcW w:w="238" w:type="dxa"/>
            <w:shd w:val="clear" w:color="auto" w:fill="auto"/>
          </w:tcPr>
          <w:p w14:paraId="0622790F"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22" w:type="dxa"/>
            <w:shd w:val="clear" w:color="auto" w:fill="auto"/>
          </w:tcPr>
          <w:p w14:paraId="738AD843" w14:textId="42F55D23" w:rsidR="00E95DAC" w:rsidRPr="00E95DAC" w:rsidRDefault="00E95DAC" w:rsidP="00E95DAC">
            <w:pPr>
              <w:tabs>
                <w:tab w:val="decimal" w:pos="792"/>
              </w:tabs>
              <w:spacing w:before="60" w:line="240" w:lineRule="auto"/>
              <w:ind w:left="-108"/>
              <w:jc w:val="right"/>
              <w:rPr>
                <w:rFonts w:asciiTheme="minorHAnsi" w:hAnsiTheme="minorHAnsi" w:cstheme="minorHAnsi"/>
                <w:sz w:val="20"/>
                <w:lang w:val="en-US" w:bidi="th-TH"/>
              </w:rPr>
            </w:pPr>
            <w:r w:rsidRPr="00E95DAC">
              <w:rPr>
                <w:rFonts w:asciiTheme="minorHAnsi" w:hAnsiTheme="minorHAnsi" w:cstheme="minorHAnsi"/>
                <w:sz w:val="20"/>
              </w:rPr>
              <w:t>8,277</w:t>
            </w:r>
          </w:p>
        </w:tc>
        <w:tc>
          <w:tcPr>
            <w:tcW w:w="236" w:type="dxa"/>
            <w:shd w:val="clear" w:color="auto" w:fill="auto"/>
          </w:tcPr>
          <w:p w14:paraId="30977BCD"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10" w:type="dxa"/>
            <w:shd w:val="clear" w:color="auto" w:fill="auto"/>
          </w:tcPr>
          <w:p w14:paraId="3E752BE2" w14:textId="368202A9" w:rsidR="00E95DAC" w:rsidRPr="00E95DAC" w:rsidRDefault="00E95DAC" w:rsidP="00E95DAC">
            <w:pPr>
              <w:spacing w:before="60" w:line="240" w:lineRule="auto"/>
              <w:ind w:left="-108" w:right="-108"/>
              <w:jc w:val="center"/>
              <w:rPr>
                <w:rFonts w:asciiTheme="minorHAnsi" w:hAnsiTheme="minorHAnsi" w:cstheme="minorHAnsi"/>
                <w:sz w:val="20"/>
              </w:rPr>
            </w:pPr>
            <w:r w:rsidRPr="00E95DAC">
              <w:rPr>
                <w:rFonts w:asciiTheme="minorHAnsi" w:hAnsiTheme="minorHAnsi" w:cstheme="minorHAnsi"/>
                <w:sz w:val="20"/>
              </w:rPr>
              <w:t>-</w:t>
            </w:r>
          </w:p>
        </w:tc>
        <w:tc>
          <w:tcPr>
            <w:tcW w:w="237" w:type="dxa"/>
            <w:shd w:val="clear" w:color="auto" w:fill="auto"/>
          </w:tcPr>
          <w:p w14:paraId="302150B9"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04" w:type="dxa"/>
            <w:shd w:val="clear" w:color="auto" w:fill="auto"/>
          </w:tcPr>
          <w:p w14:paraId="092297F6" w14:textId="7295AF1B" w:rsidR="00E95DAC" w:rsidRPr="00E95DAC" w:rsidRDefault="00E95DAC" w:rsidP="00E95DAC">
            <w:pPr>
              <w:spacing w:before="60" w:line="240" w:lineRule="auto"/>
              <w:ind w:left="-108" w:right="-108"/>
              <w:jc w:val="center"/>
              <w:rPr>
                <w:rFonts w:asciiTheme="minorHAnsi" w:hAnsiTheme="minorHAnsi" w:cstheme="minorHAnsi"/>
                <w:sz w:val="20"/>
              </w:rPr>
            </w:pPr>
            <w:r w:rsidRPr="00E95DAC">
              <w:rPr>
                <w:rFonts w:asciiTheme="minorHAnsi" w:hAnsiTheme="minorHAnsi" w:cstheme="minorHAnsi"/>
                <w:sz w:val="20"/>
              </w:rPr>
              <w:t>-</w:t>
            </w:r>
          </w:p>
        </w:tc>
        <w:tc>
          <w:tcPr>
            <w:tcW w:w="236" w:type="dxa"/>
            <w:shd w:val="clear" w:color="auto" w:fill="auto"/>
          </w:tcPr>
          <w:p w14:paraId="0F2C682D" w14:textId="77777777" w:rsidR="00E95DAC" w:rsidRPr="00782C9C" w:rsidRDefault="00E95DAC" w:rsidP="00E95DAC">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shd w:val="clear" w:color="auto" w:fill="auto"/>
          </w:tcPr>
          <w:p w14:paraId="35A5357A" w14:textId="7D69DB4E" w:rsidR="00E95DAC" w:rsidRPr="00782C9C" w:rsidRDefault="00E95DAC" w:rsidP="00E95DAC">
            <w:pPr>
              <w:spacing w:before="60" w:line="240" w:lineRule="auto"/>
              <w:ind w:left="-108" w:right="-108"/>
              <w:jc w:val="center"/>
              <w:rPr>
                <w:rFonts w:asciiTheme="minorHAnsi" w:hAnsiTheme="minorHAnsi" w:cstheme="minorHAnsi"/>
                <w:sz w:val="20"/>
              </w:rPr>
            </w:pPr>
            <w:r>
              <w:rPr>
                <w:rFonts w:asciiTheme="minorHAnsi" w:hAnsiTheme="minorHAnsi" w:cstheme="minorHAnsi"/>
                <w:sz w:val="20"/>
              </w:rPr>
              <w:t>-</w:t>
            </w:r>
          </w:p>
        </w:tc>
      </w:tr>
      <w:tr w:rsidR="00E95DAC" w:rsidRPr="00782C9C" w14:paraId="1A580189" w14:textId="77777777" w:rsidTr="006E3666">
        <w:trPr>
          <w:trHeight w:val="77"/>
        </w:trPr>
        <w:tc>
          <w:tcPr>
            <w:tcW w:w="3150" w:type="dxa"/>
            <w:shd w:val="clear" w:color="auto" w:fill="auto"/>
          </w:tcPr>
          <w:p w14:paraId="37442534" w14:textId="4F0DD27D" w:rsidR="00E95DAC" w:rsidRPr="00782C9C" w:rsidRDefault="00E95DAC" w:rsidP="00E95DAC">
            <w:pPr>
              <w:spacing w:before="60" w:line="240" w:lineRule="auto"/>
              <w:ind w:left="-20" w:right="-108"/>
              <w:rPr>
                <w:rFonts w:asciiTheme="minorHAnsi" w:hAnsiTheme="minorHAnsi" w:cstheme="minorHAnsi"/>
                <w:spacing w:val="-2"/>
                <w:sz w:val="20"/>
              </w:rPr>
            </w:pPr>
            <w:r>
              <w:rPr>
                <w:rFonts w:asciiTheme="minorHAnsi" w:hAnsiTheme="minorHAnsi" w:cstheme="minorHAnsi"/>
                <w:spacing w:val="-2"/>
                <w:sz w:val="20"/>
              </w:rPr>
              <w:t xml:space="preserve">The Megawatt Co., Ltd. </w:t>
            </w:r>
            <w:r w:rsidRPr="00782C9C">
              <w:rPr>
                <w:rFonts w:asciiTheme="minorHAnsi" w:hAnsiTheme="minorHAnsi" w:cstheme="minorHAnsi"/>
                <w:sz w:val="20"/>
                <w:vertAlign w:val="superscript"/>
                <w:rtl/>
                <w:cs/>
              </w:rPr>
              <w:t>(</w:t>
            </w:r>
            <w:r>
              <w:rPr>
                <w:rFonts w:asciiTheme="minorHAnsi" w:hAnsiTheme="minorHAnsi" w:cstheme="minorHAnsi"/>
                <w:sz w:val="20"/>
                <w:vertAlign w:val="superscript"/>
              </w:rPr>
              <w:t>5</w:t>
            </w:r>
            <w:r w:rsidRPr="00782C9C">
              <w:rPr>
                <w:rFonts w:asciiTheme="minorHAnsi" w:hAnsiTheme="minorHAnsi" w:cstheme="minorHAnsi"/>
                <w:sz w:val="20"/>
                <w:vertAlign w:val="superscript"/>
                <w:rtl/>
                <w:cs/>
              </w:rPr>
              <w:t>)</w:t>
            </w:r>
          </w:p>
        </w:tc>
        <w:tc>
          <w:tcPr>
            <w:tcW w:w="1206" w:type="dxa"/>
          </w:tcPr>
          <w:p w14:paraId="4C5409BE" w14:textId="21228ADE" w:rsidR="00E95DAC" w:rsidRPr="00830CA8" w:rsidRDefault="00E95DAC" w:rsidP="00E95DAC">
            <w:pPr>
              <w:spacing w:before="60" w:line="240" w:lineRule="auto"/>
              <w:ind w:left="-108" w:right="-108"/>
              <w:jc w:val="center"/>
              <w:rPr>
                <w:rFonts w:asciiTheme="minorHAnsi" w:hAnsiTheme="minorHAnsi" w:cstheme="minorHAnsi"/>
                <w:sz w:val="20"/>
              </w:rPr>
            </w:pPr>
            <w:r w:rsidRPr="00830CA8">
              <w:rPr>
                <w:rFonts w:asciiTheme="minorHAnsi" w:hAnsiTheme="minorHAnsi" w:cstheme="minorHAnsi"/>
                <w:sz w:val="20"/>
              </w:rPr>
              <w:t>Thailand</w:t>
            </w:r>
          </w:p>
        </w:tc>
        <w:tc>
          <w:tcPr>
            <w:tcW w:w="240" w:type="dxa"/>
          </w:tcPr>
          <w:p w14:paraId="4F068D4C" w14:textId="77777777" w:rsidR="00E95DAC" w:rsidRPr="00782C9C" w:rsidRDefault="00E95DAC" w:rsidP="00E95DAC">
            <w:pPr>
              <w:spacing w:before="60" w:line="240" w:lineRule="auto"/>
              <w:ind w:left="-108" w:right="-108"/>
              <w:jc w:val="center"/>
              <w:rPr>
                <w:rFonts w:asciiTheme="minorHAnsi" w:hAnsiTheme="minorHAnsi" w:cstheme="minorHAnsi"/>
                <w:sz w:val="20"/>
              </w:rPr>
            </w:pPr>
          </w:p>
        </w:tc>
        <w:tc>
          <w:tcPr>
            <w:tcW w:w="1084" w:type="dxa"/>
            <w:shd w:val="clear" w:color="auto" w:fill="auto"/>
          </w:tcPr>
          <w:p w14:paraId="49677D31" w14:textId="71367E38" w:rsidR="00E95DAC" w:rsidRPr="00382A77" w:rsidRDefault="00E95DAC" w:rsidP="00E95DAC">
            <w:pPr>
              <w:spacing w:before="60" w:line="240" w:lineRule="auto"/>
              <w:ind w:left="-108" w:right="-108"/>
              <w:jc w:val="center"/>
              <w:rPr>
                <w:rFonts w:asciiTheme="minorHAnsi" w:hAnsiTheme="minorHAnsi" w:cstheme="minorHAnsi"/>
                <w:sz w:val="20"/>
                <w:lang w:val="en-US"/>
              </w:rPr>
            </w:pPr>
            <w:r>
              <w:rPr>
                <w:rFonts w:asciiTheme="minorHAnsi" w:hAnsiTheme="minorHAnsi" w:cstheme="minorHAnsi"/>
                <w:sz w:val="20"/>
                <w:lang w:val="en-US"/>
              </w:rPr>
              <w:t>40.98</w:t>
            </w:r>
          </w:p>
        </w:tc>
        <w:tc>
          <w:tcPr>
            <w:tcW w:w="240" w:type="dxa"/>
          </w:tcPr>
          <w:p w14:paraId="223A9FD0" w14:textId="77777777" w:rsidR="00E95DAC" w:rsidRPr="00782C9C" w:rsidRDefault="00E95DAC" w:rsidP="00E95DAC">
            <w:pPr>
              <w:spacing w:before="60" w:line="240" w:lineRule="auto"/>
              <w:ind w:left="-108" w:right="-108"/>
              <w:jc w:val="center"/>
              <w:rPr>
                <w:rFonts w:asciiTheme="minorHAnsi" w:hAnsiTheme="minorHAnsi" w:cstheme="minorHAnsi"/>
                <w:sz w:val="20"/>
              </w:rPr>
            </w:pPr>
          </w:p>
        </w:tc>
        <w:tc>
          <w:tcPr>
            <w:tcW w:w="1080" w:type="dxa"/>
            <w:shd w:val="clear" w:color="auto" w:fill="auto"/>
          </w:tcPr>
          <w:p w14:paraId="3E11AE54" w14:textId="52951C16" w:rsidR="00E95DAC" w:rsidRPr="00782C9C" w:rsidRDefault="00E95DAC" w:rsidP="00E95DAC">
            <w:pPr>
              <w:spacing w:before="60" w:line="240" w:lineRule="auto"/>
              <w:ind w:left="-108" w:right="-108"/>
              <w:jc w:val="center"/>
              <w:rPr>
                <w:rFonts w:asciiTheme="minorHAnsi" w:hAnsiTheme="minorHAnsi" w:cstheme="minorHAnsi"/>
                <w:sz w:val="20"/>
              </w:rPr>
            </w:pPr>
            <w:r>
              <w:rPr>
                <w:rFonts w:asciiTheme="minorHAnsi" w:hAnsiTheme="minorHAnsi" w:cstheme="minorHAnsi"/>
                <w:sz w:val="20"/>
              </w:rPr>
              <w:t>-</w:t>
            </w:r>
          </w:p>
        </w:tc>
        <w:tc>
          <w:tcPr>
            <w:tcW w:w="236" w:type="dxa"/>
          </w:tcPr>
          <w:p w14:paraId="47599618" w14:textId="77777777" w:rsidR="00E95DAC" w:rsidRPr="00782C9C" w:rsidRDefault="00E95DAC" w:rsidP="00E95DAC">
            <w:pPr>
              <w:tabs>
                <w:tab w:val="decimal" w:pos="774"/>
              </w:tabs>
              <w:spacing w:before="60" w:line="240" w:lineRule="auto"/>
              <w:ind w:left="-108" w:right="-108"/>
              <w:jc w:val="right"/>
              <w:rPr>
                <w:rFonts w:asciiTheme="minorHAnsi" w:hAnsiTheme="minorHAnsi" w:cstheme="minorHAnsi"/>
                <w:sz w:val="20"/>
              </w:rPr>
            </w:pPr>
          </w:p>
        </w:tc>
        <w:tc>
          <w:tcPr>
            <w:tcW w:w="1134" w:type="dxa"/>
            <w:shd w:val="clear" w:color="auto" w:fill="auto"/>
          </w:tcPr>
          <w:p w14:paraId="52DFFECB" w14:textId="001A54AC" w:rsidR="00E95DAC" w:rsidRPr="00E95DAC" w:rsidRDefault="00E95DAC" w:rsidP="00E95DAC">
            <w:pPr>
              <w:tabs>
                <w:tab w:val="decimal" w:pos="774"/>
              </w:tabs>
              <w:spacing w:before="60" w:line="240" w:lineRule="auto"/>
              <w:ind w:left="-108" w:right="77"/>
              <w:jc w:val="right"/>
              <w:rPr>
                <w:rFonts w:asciiTheme="minorHAnsi" w:hAnsiTheme="minorHAnsi" w:cstheme="minorHAnsi"/>
                <w:sz w:val="20"/>
              </w:rPr>
            </w:pPr>
            <w:r w:rsidRPr="00E95DAC">
              <w:rPr>
                <w:rFonts w:asciiTheme="minorHAnsi" w:hAnsiTheme="minorHAnsi" w:cstheme="minorHAnsi"/>
                <w:sz w:val="20"/>
              </w:rPr>
              <w:t>976,000</w:t>
            </w:r>
          </w:p>
        </w:tc>
        <w:tc>
          <w:tcPr>
            <w:tcW w:w="236" w:type="dxa"/>
            <w:shd w:val="clear" w:color="auto" w:fill="auto"/>
          </w:tcPr>
          <w:p w14:paraId="763E970C"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5A359760" w14:textId="5BF0DCEE" w:rsidR="00E95DAC" w:rsidRPr="00E95DAC" w:rsidRDefault="00E95DAC" w:rsidP="00E95DAC">
            <w:pPr>
              <w:spacing w:before="60" w:line="240" w:lineRule="auto"/>
              <w:ind w:left="-108" w:right="-108"/>
              <w:jc w:val="center"/>
              <w:rPr>
                <w:rFonts w:asciiTheme="minorHAnsi" w:hAnsiTheme="minorHAnsi" w:cstheme="minorBidi"/>
                <w:sz w:val="20"/>
                <w:lang w:bidi="th-TH"/>
              </w:rPr>
            </w:pPr>
            <w:r w:rsidRPr="00E95DAC">
              <w:rPr>
                <w:rFonts w:asciiTheme="minorHAnsi" w:hAnsiTheme="minorHAnsi" w:cstheme="minorBidi"/>
                <w:sz w:val="20"/>
                <w:lang w:bidi="th-TH"/>
              </w:rPr>
              <w:t>-</w:t>
            </w:r>
          </w:p>
        </w:tc>
        <w:tc>
          <w:tcPr>
            <w:tcW w:w="238" w:type="dxa"/>
            <w:shd w:val="clear" w:color="auto" w:fill="auto"/>
          </w:tcPr>
          <w:p w14:paraId="54FD2CFE"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22" w:type="dxa"/>
            <w:tcBorders>
              <w:bottom w:val="single" w:sz="4" w:space="0" w:color="auto"/>
            </w:tcBorders>
            <w:shd w:val="clear" w:color="auto" w:fill="auto"/>
          </w:tcPr>
          <w:p w14:paraId="0FB3F46D" w14:textId="39C50B14" w:rsidR="00E95DAC" w:rsidRPr="00E95DAC" w:rsidRDefault="00E95DAC" w:rsidP="00E95DAC">
            <w:pPr>
              <w:tabs>
                <w:tab w:val="decimal" w:pos="792"/>
              </w:tabs>
              <w:spacing w:before="60" w:line="240" w:lineRule="auto"/>
              <w:ind w:left="-108"/>
              <w:jc w:val="right"/>
              <w:rPr>
                <w:rFonts w:asciiTheme="minorHAnsi" w:hAnsiTheme="minorHAnsi" w:cstheme="minorHAnsi"/>
                <w:sz w:val="20"/>
                <w:lang w:val="en-US" w:bidi="th-TH"/>
              </w:rPr>
            </w:pPr>
            <w:r w:rsidRPr="00E95DAC">
              <w:rPr>
                <w:rFonts w:asciiTheme="minorHAnsi" w:hAnsiTheme="minorHAnsi" w:cstheme="minorHAnsi"/>
                <w:sz w:val="20"/>
              </w:rPr>
              <w:t>400,000</w:t>
            </w:r>
          </w:p>
        </w:tc>
        <w:tc>
          <w:tcPr>
            <w:tcW w:w="236" w:type="dxa"/>
            <w:shd w:val="clear" w:color="auto" w:fill="auto"/>
          </w:tcPr>
          <w:p w14:paraId="05B4BF82"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10" w:type="dxa"/>
            <w:tcBorders>
              <w:bottom w:val="single" w:sz="4" w:space="0" w:color="auto"/>
            </w:tcBorders>
            <w:shd w:val="clear" w:color="auto" w:fill="auto"/>
          </w:tcPr>
          <w:p w14:paraId="0223A3C4" w14:textId="367C078E" w:rsidR="00E95DAC" w:rsidRPr="00E95DAC" w:rsidRDefault="00E95DAC" w:rsidP="00E95DAC">
            <w:pPr>
              <w:spacing w:before="60" w:line="240" w:lineRule="auto"/>
              <w:ind w:left="-108" w:right="-108"/>
              <w:jc w:val="center"/>
              <w:rPr>
                <w:rFonts w:asciiTheme="minorHAnsi" w:hAnsiTheme="minorHAnsi" w:cstheme="minorHAnsi"/>
                <w:sz w:val="20"/>
              </w:rPr>
            </w:pPr>
            <w:r w:rsidRPr="00E95DAC">
              <w:rPr>
                <w:rFonts w:asciiTheme="minorHAnsi" w:hAnsiTheme="minorHAnsi" w:cstheme="minorHAnsi"/>
                <w:sz w:val="20"/>
              </w:rPr>
              <w:t>-</w:t>
            </w:r>
          </w:p>
        </w:tc>
        <w:tc>
          <w:tcPr>
            <w:tcW w:w="237" w:type="dxa"/>
            <w:shd w:val="clear" w:color="auto" w:fill="auto"/>
          </w:tcPr>
          <w:p w14:paraId="2C4E38E5"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04" w:type="dxa"/>
            <w:tcBorders>
              <w:bottom w:val="single" w:sz="4" w:space="0" w:color="auto"/>
            </w:tcBorders>
            <w:shd w:val="clear" w:color="auto" w:fill="auto"/>
          </w:tcPr>
          <w:p w14:paraId="4FE986DA" w14:textId="7FE5E8AF" w:rsidR="00E95DAC" w:rsidRPr="00E95DAC" w:rsidRDefault="00E95DAC" w:rsidP="00E95DAC">
            <w:pPr>
              <w:tabs>
                <w:tab w:val="decimal" w:pos="882"/>
              </w:tabs>
              <w:spacing w:before="60" w:line="240" w:lineRule="auto"/>
              <w:ind w:left="-108" w:right="-4"/>
              <w:jc w:val="right"/>
              <w:rPr>
                <w:rFonts w:asciiTheme="minorHAnsi" w:hAnsiTheme="minorHAnsi" w:cstheme="minorHAnsi"/>
                <w:sz w:val="20"/>
              </w:rPr>
            </w:pPr>
            <w:r w:rsidRPr="00E95DAC">
              <w:rPr>
                <w:rFonts w:asciiTheme="minorHAnsi" w:hAnsiTheme="minorHAnsi" w:cstheme="minorHAnsi"/>
                <w:sz w:val="20"/>
              </w:rPr>
              <w:t>400,000</w:t>
            </w:r>
          </w:p>
        </w:tc>
        <w:tc>
          <w:tcPr>
            <w:tcW w:w="236" w:type="dxa"/>
            <w:shd w:val="clear" w:color="auto" w:fill="auto"/>
          </w:tcPr>
          <w:p w14:paraId="4CE74BFC" w14:textId="77777777" w:rsidR="00E95DAC" w:rsidRPr="00782C9C" w:rsidRDefault="00E95DAC" w:rsidP="00E95DAC">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tcBorders>
              <w:bottom w:val="single" w:sz="4" w:space="0" w:color="auto"/>
            </w:tcBorders>
            <w:shd w:val="clear" w:color="auto" w:fill="auto"/>
          </w:tcPr>
          <w:p w14:paraId="605AE6E0" w14:textId="610F36EB" w:rsidR="00E95DAC" w:rsidRPr="00782C9C" w:rsidRDefault="00E95DAC" w:rsidP="00E95DAC">
            <w:pPr>
              <w:spacing w:before="60" w:line="240" w:lineRule="auto"/>
              <w:ind w:left="-108" w:right="-108"/>
              <w:jc w:val="center"/>
              <w:rPr>
                <w:rFonts w:asciiTheme="minorHAnsi" w:hAnsiTheme="minorHAnsi" w:cstheme="minorHAnsi"/>
                <w:sz w:val="20"/>
              </w:rPr>
            </w:pPr>
            <w:r>
              <w:rPr>
                <w:rFonts w:asciiTheme="minorHAnsi" w:hAnsiTheme="minorHAnsi" w:cstheme="minorHAnsi"/>
                <w:sz w:val="20"/>
              </w:rPr>
              <w:t>-</w:t>
            </w:r>
          </w:p>
        </w:tc>
      </w:tr>
      <w:tr w:rsidR="00E95DAC" w:rsidRPr="00782C9C" w14:paraId="07D98C7E" w14:textId="77777777" w:rsidTr="000D1FA9">
        <w:trPr>
          <w:trHeight w:val="77"/>
        </w:trPr>
        <w:tc>
          <w:tcPr>
            <w:tcW w:w="3150" w:type="dxa"/>
            <w:shd w:val="clear" w:color="auto" w:fill="auto"/>
          </w:tcPr>
          <w:p w14:paraId="374ABEA6" w14:textId="77777777" w:rsidR="00E95DAC" w:rsidRPr="00782C9C" w:rsidRDefault="00E95DAC" w:rsidP="00E95DAC">
            <w:pPr>
              <w:spacing w:before="60" w:line="240" w:lineRule="auto"/>
              <w:ind w:left="-20" w:right="-108"/>
              <w:rPr>
                <w:rFonts w:asciiTheme="minorHAnsi" w:hAnsiTheme="minorHAnsi" w:cstheme="minorHAnsi"/>
                <w:b/>
                <w:bCs/>
                <w:sz w:val="20"/>
              </w:rPr>
            </w:pPr>
            <w:r w:rsidRPr="00782C9C">
              <w:rPr>
                <w:rFonts w:asciiTheme="minorHAnsi" w:hAnsiTheme="minorHAnsi" w:cstheme="minorHAnsi"/>
                <w:b/>
                <w:bCs/>
                <w:sz w:val="20"/>
              </w:rPr>
              <w:t>Total</w:t>
            </w:r>
          </w:p>
        </w:tc>
        <w:tc>
          <w:tcPr>
            <w:tcW w:w="1206" w:type="dxa"/>
          </w:tcPr>
          <w:p w14:paraId="4980B833" w14:textId="77777777" w:rsidR="00E95DAC" w:rsidRPr="00782C9C" w:rsidRDefault="00E95DAC" w:rsidP="00E95DAC">
            <w:pPr>
              <w:spacing w:before="60" w:line="240" w:lineRule="auto"/>
              <w:ind w:left="-108" w:right="-108"/>
              <w:jc w:val="center"/>
              <w:rPr>
                <w:rFonts w:asciiTheme="minorHAnsi" w:hAnsiTheme="minorHAnsi" w:cstheme="minorHAnsi"/>
                <w:sz w:val="20"/>
              </w:rPr>
            </w:pPr>
          </w:p>
        </w:tc>
        <w:tc>
          <w:tcPr>
            <w:tcW w:w="240" w:type="dxa"/>
          </w:tcPr>
          <w:p w14:paraId="6A276AD2" w14:textId="77777777" w:rsidR="00E95DAC" w:rsidRPr="00782C9C" w:rsidRDefault="00E95DAC" w:rsidP="00E95DAC">
            <w:pPr>
              <w:spacing w:before="60" w:line="240" w:lineRule="auto"/>
              <w:ind w:left="-108" w:right="-108"/>
              <w:jc w:val="center"/>
              <w:rPr>
                <w:rFonts w:asciiTheme="minorHAnsi" w:hAnsiTheme="minorHAnsi" w:cstheme="minorHAnsi"/>
                <w:sz w:val="20"/>
              </w:rPr>
            </w:pPr>
          </w:p>
        </w:tc>
        <w:tc>
          <w:tcPr>
            <w:tcW w:w="1084" w:type="dxa"/>
            <w:shd w:val="clear" w:color="auto" w:fill="auto"/>
          </w:tcPr>
          <w:p w14:paraId="0539E285" w14:textId="77777777" w:rsidR="00E95DAC" w:rsidRPr="00782C9C" w:rsidRDefault="00E95DAC" w:rsidP="00E95DAC">
            <w:pPr>
              <w:spacing w:before="60" w:line="240" w:lineRule="auto"/>
              <w:ind w:left="-108" w:right="-108"/>
              <w:jc w:val="right"/>
              <w:rPr>
                <w:rFonts w:asciiTheme="minorHAnsi" w:hAnsiTheme="minorHAnsi" w:cstheme="minorHAnsi"/>
                <w:sz w:val="20"/>
              </w:rPr>
            </w:pPr>
          </w:p>
        </w:tc>
        <w:tc>
          <w:tcPr>
            <w:tcW w:w="240" w:type="dxa"/>
          </w:tcPr>
          <w:p w14:paraId="18B3AED5" w14:textId="77777777" w:rsidR="00E95DAC" w:rsidRPr="00782C9C" w:rsidRDefault="00E95DAC" w:rsidP="00E95DAC">
            <w:pPr>
              <w:spacing w:before="60" w:line="240" w:lineRule="auto"/>
              <w:ind w:left="-108" w:right="-108"/>
              <w:jc w:val="right"/>
              <w:rPr>
                <w:rFonts w:asciiTheme="minorHAnsi" w:hAnsiTheme="minorHAnsi" w:cstheme="minorHAnsi"/>
                <w:sz w:val="20"/>
              </w:rPr>
            </w:pPr>
          </w:p>
        </w:tc>
        <w:tc>
          <w:tcPr>
            <w:tcW w:w="1080" w:type="dxa"/>
            <w:shd w:val="clear" w:color="auto" w:fill="auto"/>
          </w:tcPr>
          <w:p w14:paraId="4046E2CB" w14:textId="77777777" w:rsidR="00E95DAC" w:rsidRPr="00782C9C" w:rsidRDefault="00E95DAC" w:rsidP="00E95DAC">
            <w:pPr>
              <w:spacing w:before="60" w:line="240" w:lineRule="auto"/>
              <w:ind w:left="-108" w:right="-108"/>
              <w:jc w:val="right"/>
              <w:rPr>
                <w:rFonts w:asciiTheme="minorHAnsi" w:hAnsiTheme="minorHAnsi" w:cstheme="minorHAnsi"/>
                <w:sz w:val="20"/>
              </w:rPr>
            </w:pPr>
          </w:p>
        </w:tc>
        <w:tc>
          <w:tcPr>
            <w:tcW w:w="236" w:type="dxa"/>
          </w:tcPr>
          <w:p w14:paraId="7A774F2C" w14:textId="77777777" w:rsidR="00E95DAC" w:rsidRPr="00782C9C" w:rsidRDefault="00E95DAC" w:rsidP="00E95DAC">
            <w:pPr>
              <w:tabs>
                <w:tab w:val="decimal" w:pos="630"/>
              </w:tabs>
              <w:spacing w:before="60" w:line="240" w:lineRule="auto"/>
              <w:ind w:left="-108" w:right="-108"/>
              <w:jc w:val="right"/>
              <w:rPr>
                <w:rFonts w:asciiTheme="minorHAnsi" w:hAnsiTheme="minorHAnsi" w:cstheme="minorHAnsi"/>
                <w:sz w:val="20"/>
              </w:rPr>
            </w:pPr>
          </w:p>
        </w:tc>
        <w:tc>
          <w:tcPr>
            <w:tcW w:w="1134" w:type="dxa"/>
            <w:shd w:val="clear" w:color="auto" w:fill="auto"/>
          </w:tcPr>
          <w:p w14:paraId="4E254B7C"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sz w:val="20"/>
              </w:rPr>
            </w:pPr>
          </w:p>
        </w:tc>
        <w:tc>
          <w:tcPr>
            <w:tcW w:w="236" w:type="dxa"/>
            <w:shd w:val="clear" w:color="auto" w:fill="auto"/>
          </w:tcPr>
          <w:p w14:paraId="07CDC1AC"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7B8B8CFE" w14:textId="77777777" w:rsidR="00E95DAC" w:rsidRPr="00E95DAC" w:rsidRDefault="00E95DAC" w:rsidP="00E95DAC">
            <w:pPr>
              <w:spacing w:before="60" w:line="240" w:lineRule="auto"/>
              <w:ind w:left="-108" w:right="-108"/>
              <w:jc w:val="center"/>
              <w:rPr>
                <w:rFonts w:asciiTheme="minorHAnsi" w:hAnsiTheme="minorHAnsi" w:cstheme="minorBidi"/>
                <w:sz w:val="20"/>
                <w:lang w:bidi="th-TH"/>
              </w:rPr>
            </w:pPr>
          </w:p>
        </w:tc>
        <w:tc>
          <w:tcPr>
            <w:tcW w:w="238" w:type="dxa"/>
            <w:shd w:val="clear" w:color="auto" w:fill="auto"/>
          </w:tcPr>
          <w:p w14:paraId="33ACDE3E"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22" w:type="dxa"/>
            <w:tcBorders>
              <w:top w:val="single" w:sz="4" w:space="0" w:color="auto"/>
              <w:bottom w:val="double" w:sz="4" w:space="0" w:color="auto"/>
            </w:tcBorders>
            <w:shd w:val="clear" w:color="auto" w:fill="auto"/>
          </w:tcPr>
          <w:p w14:paraId="09D6AEA5" w14:textId="557E22BA" w:rsidR="00E95DAC" w:rsidRPr="00E95DAC" w:rsidRDefault="00E95DAC" w:rsidP="00E95DAC">
            <w:pPr>
              <w:tabs>
                <w:tab w:val="decimal" w:pos="792"/>
              </w:tabs>
              <w:spacing w:before="60" w:line="240" w:lineRule="auto"/>
              <w:ind w:left="-108"/>
              <w:jc w:val="right"/>
              <w:rPr>
                <w:rFonts w:asciiTheme="minorHAnsi" w:hAnsiTheme="minorHAnsi" w:cstheme="minorHAnsi"/>
                <w:b/>
                <w:bCs/>
                <w:sz w:val="20"/>
              </w:rPr>
            </w:pPr>
            <w:r w:rsidRPr="00E95DAC">
              <w:rPr>
                <w:rFonts w:asciiTheme="minorHAnsi" w:hAnsiTheme="minorHAnsi" w:cstheme="minorHAnsi"/>
                <w:b/>
                <w:bCs/>
                <w:sz w:val="20"/>
              </w:rPr>
              <w:t>1,065,187</w:t>
            </w:r>
          </w:p>
        </w:tc>
        <w:tc>
          <w:tcPr>
            <w:tcW w:w="236" w:type="dxa"/>
            <w:shd w:val="clear" w:color="auto" w:fill="auto"/>
          </w:tcPr>
          <w:p w14:paraId="0BF69350"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10" w:type="dxa"/>
            <w:tcBorders>
              <w:top w:val="single" w:sz="4" w:space="0" w:color="auto"/>
              <w:bottom w:val="double" w:sz="4" w:space="0" w:color="auto"/>
            </w:tcBorders>
            <w:shd w:val="clear" w:color="auto" w:fill="auto"/>
          </w:tcPr>
          <w:p w14:paraId="0D7E0D5A" w14:textId="5EE5155B" w:rsidR="00E95DAC" w:rsidRPr="00E95DAC" w:rsidRDefault="00E95DAC" w:rsidP="00E95DAC">
            <w:pPr>
              <w:tabs>
                <w:tab w:val="decimal" w:pos="882"/>
              </w:tabs>
              <w:spacing w:before="60" w:line="240" w:lineRule="auto"/>
              <w:ind w:left="-108" w:right="-22"/>
              <w:jc w:val="right"/>
              <w:rPr>
                <w:rFonts w:asciiTheme="minorHAnsi" w:hAnsiTheme="minorHAnsi" w:cstheme="minorHAnsi"/>
                <w:b/>
                <w:bCs/>
                <w:sz w:val="20"/>
              </w:rPr>
            </w:pPr>
            <w:r w:rsidRPr="00E95DAC">
              <w:rPr>
                <w:rFonts w:asciiTheme="minorHAnsi" w:hAnsiTheme="minorHAnsi" w:cstheme="minorHAnsi"/>
                <w:b/>
                <w:bCs/>
                <w:sz w:val="20"/>
              </w:rPr>
              <w:t>377,719</w:t>
            </w:r>
          </w:p>
        </w:tc>
        <w:tc>
          <w:tcPr>
            <w:tcW w:w="237" w:type="dxa"/>
            <w:shd w:val="clear" w:color="auto" w:fill="auto"/>
          </w:tcPr>
          <w:p w14:paraId="37D2EC65" w14:textId="77777777" w:rsidR="00E95DAC" w:rsidRPr="00E95DAC" w:rsidRDefault="00E95DAC" w:rsidP="00E95DAC">
            <w:pPr>
              <w:tabs>
                <w:tab w:val="decimal" w:pos="630"/>
              </w:tabs>
              <w:spacing w:before="60" w:line="240" w:lineRule="auto"/>
              <w:ind w:left="-108" w:right="-108"/>
              <w:jc w:val="right"/>
              <w:rPr>
                <w:rFonts w:asciiTheme="minorHAnsi" w:hAnsiTheme="minorHAnsi" w:cstheme="minorHAnsi"/>
                <w:b/>
                <w:bCs/>
                <w:sz w:val="20"/>
              </w:rPr>
            </w:pPr>
          </w:p>
        </w:tc>
        <w:tc>
          <w:tcPr>
            <w:tcW w:w="1104" w:type="dxa"/>
            <w:tcBorders>
              <w:top w:val="single" w:sz="4" w:space="0" w:color="auto"/>
              <w:bottom w:val="double" w:sz="4" w:space="0" w:color="auto"/>
            </w:tcBorders>
            <w:shd w:val="clear" w:color="auto" w:fill="auto"/>
          </w:tcPr>
          <w:p w14:paraId="31C3A919" w14:textId="7F93C409" w:rsidR="00E95DAC" w:rsidRPr="00E95DAC" w:rsidRDefault="00A5490F" w:rsidP="00E95DAC">
            <w:pPr>
              <w:tabs>
                <w:tab w:val="decimal" w:pos="882"/>
              </w:tabs>
              <w:spacing w:before="60" w:line="240" w:lineRule="auto"/>
              <w:ind w:left="-108" w:right="-4"/>
              <w:jc w:val="right"/>
              <w:rPr>
                <w:rFonts w:asciiTheme="minorHAnsi" w:hAnsiTheme="minorHAnsi" w:cstheme="minorHAnsi"/>
                <w:b/>
                <w:bCs/>
                <w:sz w:val="20"/>
              </w:rPr>
            </w:pPr>
            <w:r>
              <w:rPr>
                <w:rFonts w:asciiTheme="minorHAnsi" w:hAnsiTheme="minorHAnsi" w:cstheme="minorHAnsi"/>
                <w:b/>
                <w:bCs/>
                <w:sz w:val="20"/>
              </w:rPr>
              <w:t>995,800</w:t>
            </w:r>
          </w:p>
        </w:tc>
        <w:tc>
          <w:tcPr>
            <w:tcW w:w="236" w:type="dxa"/>
            <w:shd w:val="clear" w:color="auto" w:fill="auto"/>
          </w:tcPr>
          <w:p w14:paraId="3A3AE5B8" w14:textId="77777777" w:rsidR="00E95DAC" w:rsidRPr="00782C9C" w:rsidRDefault="00E95DAC" w:rsidP="00E95DAC">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tcBorders>
              <w:top w:val="single" w:sz="4" w:space="0" w:color="auto"/>
              <w:bottom w:val="double" w:sz="4" w:space="0" w:color="auto"/>
            </w:tcBorders>
            <w:shd w:val="clear" w:color="auto" w:fill="auto"/>
          </w:tcPr>
          <w:p w14:paraId="008BA22F" w14:textId="0D0E9658" w:rsidR="00E95DAC" w:rsidRPr="00782C9C" w:rsidRDefault="00E95DAC" w:rsidP="00E95DAC">
            <w:pPr>
              <w:tabs>
                <w:tab w:val="decimal" w:pos="882"/>
              </w:tabs>
              <w:spacing w:before="60" w:line="240" w:lineRule="auto"/>
              <w:ind w:left="-108"/>
              <w:jc w:val="right"/>
              <w:rPr>
                <w:rFonts w:asciiTheme="minorHAnsi" w:hAnsiTheme="minorHAnsi" w:cstheme="minorHAnsi"/>
                <w:b/>
                <w:bCs/>
                <w:sz w:val="20"/>
              </w:rPr>
            </w:pPr>
            <w:r w:rsidRPr="008A25DD">
              <w:rPr>
                <w:rFonts w:asciiTheme="minorHAnsi" w:hAnsiTheme="minorHAnsi" w:cstheme="minorHAnsi"/>
                <w:b/>
                <w:bCs/>
                <w:sz w:val="20"/>
              </w:rPr>
              <w:t>3</w:t>
            </w:r>
            <w:r>
              <w:rPr>
                <w:rFonts w:asciiTheme="minorHAnsi" w:hAnsiTheme="minorHAnsi" w:cstheme="minorHAnsi"/>
                <w:b/>
                <w:bCs/>
                <w:sz w:val="20"/>
              </w:rPr>
              <w:t>62</w:t>
            </w:r>
            <w:r w:rsidRPr="008A25DD">
              <w:rPr>
                <w:rFonts w:asciiTheme="minorHAnsi" w:hAnsiTheme="minorHAnsi" w:cstheme="minorHAnsi"/>
                <w:b/>
                <w:bCs/>
                <w:sz w:val="20"/>
              </w:rPr>
              <w:t>,</w:t>
            </w:r>
            <w:r>
              <w:rPr>
                <w:rFonts w:asciiTheme="minorHAnsi" w:hAnsiTheme="minorHAnsi" w:cstheme="minorHAnsi"/>
                <w:b/>
                <w:bCs/>
                <w:sz w:val="20"/>
              </w:rPr>
              <w:t>8</w:t>
            </w:r>
            <w:r w:rsidRPr="008A25DD">
              <w:rPr>
                <w:rFonts w:asciiTheme="minorHAnsi" w:hAnsiTheme="minorHAnsi" w:cstheme="minorHAnsi"/>
                <w:b/>
                <w:bCs/>
                <w:sz w:val="20"/>
              </w:rPr>
              <w:t>5</w:t>
            </w:r>
            <w:r>
              <w:rPr>
                <w:rFonts w:asciiTheme="minorHAnsi" w:hAnsiTheme="minorHAnsi" w:cstheme="minorHAnsi"/>
                <w:b/>
                <w:bCs/>
                <w:sz w:val="20"/>
              </w:rPr>
              <w:t>3</w:t>
            </w:r>
          </w:p>
        </w:tc>
      </w:tr>
    </w:tbl>
    <w:p w14:paraId="32887F9A" w14:textId="77777777" w:rsidR="000D1FA9" w:rsidRDefault="000D1FA9" w:rsidP="000D1FA9">
      <w:pPr>
        <w:spacing w:line="240" w:lineRule="auto"/>
        <w:rPr>
          <w:rFonts w:asciiTheme="minorHAnsi" w:eastAsia="Arial Unicode MS" w:hAnsiTheme="minorHAnsi" w:cstheme="minorHAnsi"/>
          <w:i/>
          <w:iCs/>
          <w:szCs w:val="22"/>
        </w:rPr>
      </w:pPr>
    </w:p>
    <w:p w14:paraId="1236DCEA" w14:textId="77777777" w:rsidR="000D1FA9" w:rsidRPr="009D203E" w:rsidRDefault="000D1FA9" w:rsidP="00A82815">
      <w:pPr>
        <w:numPr>
          <w:ilvl w:val="0"/>
          <w:numId w:val="3"/>
        </w:numPr>
        <w:spacing w:line="240" w:lineRule="auto"/>
        <w:ind w:left="1008" w:hanging="540"/>
        <w:rPr>
          <w:rFonts w:asciiTheme="minorHAnsi" w:hAnsiTheme="minorHAnsi" w:cstheme="minorHAnsi"/>
          <w:szCs w:val="22"/>
        </w:rPr>
      </w:pPr>
      <w:r w:rsidRPr="009D203E">
        <w:rPr>
          <w:rFonts w:asciiTheme="minorHAnsi" w:hAnsiTheme="minorHAnsi" w:cstheme="minorHAnsi"/>
          <w:szCs w:val="22"/>
        </w:rPr>
        <w:t>Associate operates the businesses of operation of a port and warehousing including transportation service in Thailand.</w:t>
      </w:r>
    </w:p>
    <w:p w14:paraId="5DC5B6A0" w14:textId="77777777" w:rsidR="000D1FA9" w:rsidRPr="009D203E" w:rsidRDefault="000D1FA9" w:rsidP="00A82815">
      <w:pPr>
        <w:numPr>
          <w:ilvl w:val="0"/>
          <w:numId w:val="3"/>
        </w:numPr>
        <w:spacing w:line="240" w:lineRule="auto"/>
        <w:ind w:left="1008" w:hanging="540"/>
        <w:rPr>
          <w:rFonts w:asciiTheme="minorHAnsi" w:hAnsiTheme="minorHAnsi" w:cstheme="minorHAnsi"/>
          <w:szCs w:val="22"/>
        </w:rPr>
      </w:pPr>
      <w:r w:rsidRPr="009D203E">
        <w:rPr>
          <w:rFonts w:asciiTheme="minorHAnsi" w:hAnsiTheme="minorHAnsi" w:cstheme="minorHAnsi"/>
          <w:szCs w:val="22"/>
        </w:rPr>
        <w:t>Associate operates the businesses of manufacturing and distributing substitution products of the large wire in Thailand.</w:t>
      </w:r>
    </w:p>
    <w:p w14:paraId="04FC0C1E" w14:textId="174184EC" w:rsidR="000D1FA9" w:rsidRDefault="000D1FA9" w:rsidP="00A82815">
      <w:pPr>
        <w:numPr>
          <w:ilvl w:val="0"/>
          <w:numId w:val="3"/>
        </w:numPr>
        <w:spacing w:line="240" w:lineRule="auto"/>
        <w:ind w:left="1008" w:hanging="540"/>
        <w:rPr>
          <w:rFonts w:asciiTheme="minorHAnsi" w:hAnsiTheme="minorHAnsi" w:cstheme="minorHAnsi"/>
          <w:szCs w:val="22"/>
        </w:rPr>
      </w:pPr>
      <w:r w:rsidRPr="009D203E">
        <w:rPr>
          <w:rFonts w:asciiTheme="minorHAnsi" w:hAnsiTheme="minorHAnsi" w:cstheme="minorHAnsi"/>
          <w:szCs w:val="22"/>
        </w:rPr>
        <w:t xml:space="preserve">Associate operates the businesses of </w:t>
      </w:r>
      <w:r w:rsidR="00ED5897">
        <w:rPr>
          <w:rFonts w:asciiTheme="minorHAnsi" w:hAnsiTheme="minorHAnsi" w:cstheme="minorHAnsi"/>
          <w:szCs w:val="22"/>
        </w:rPr>
        <w:t>investing</w:t>
      </w:r>
      <w:r w:rsidR="00030BF8" w:rsidRPr="009D203E">
        <w:rPr>
          <w:rFonts w:asciiTheme="minorHAnsi" w:hAnsiTheme="minorHAnsi" w:cstheme="minorHAnsi"/>
          <w:szCs w:val="22"/>
        </w:rPr>
        <w:t xml:space="preserve"> </w:t>
      </w:r>
      <w:r w:rsidR="00ED5897">
        <w:rPr>
          <w:rFonts w:asciiTheme="minorHAnsi" w:hAnsiTheme="minorHAnsi" w:cstheme="minorHAnsi"/>
          <w:szCs w:val="22"/>
        </w:rPr>
        <w:t>but</w:t>
      </w:r>
      <w:r w:rsidRPr="009D203E">
        <w:rPr>
          <w:rFonts w:asciiTheme="minorHAnsi" w:hAnsiTheme="minorHAnsi" w:cstheme="minorHAnsi"/>
          <w:szCs w:val="22"/>
        </w:rPr>
        <w:t xml:space="preserve"> not mainly invest in financial business in Thailand</w:t>
      </w:r>
      <w:r w:rsidR="00955607">
        <w:rPr>
          <w:rFonts w:asciiTheme="minorHAnsi" w:hAnsiTheme="minorHAnsi" w:cstheme="minorHAnsi"/>
          <w:szCs w:val="22"/>
        </w:rPr>
        <w:t>.</w:t>
      </w:r>
    </w:p>
    <w:p w14:paraId="479502D0" w14:textId="5E846E34" w:rsidR="00151975" w:rsidRPr="00151975" w:rsidRDefault="00151975" w:rsidP="00A82815">
      <w:pPr>
        <w:numPr>
          <w:ilvl w:val="0"/>
          <w:numId w:val="3"/>
        </w:numPr>
        <w:spacing w:line="240" w:lineRule="auto"/>
        <w:ind w:left="1008" w:hanging="540"/>
        <w:rPr>
          <w:rFonts w:asciiTheme="minorHAnsi" w:hAnsiTheme="minorHAnsi" w:cstheme="minorHAnsi"/>
          <w:szCs w:val="22"/>
        </w:rPr>
      </w:pPr>
      <w:r>
        <w:rPr>
          <w:rFonts w:asciiTheme="minorHAnsi" w:hAnsiTheme="minorHAnsi" w:cs="Browallia New"/>
          <w:szCs w:val="28"/>
          <w:lang w:bidi="th-TH"/>
        </w:rPr>
        <w:t xml:space="preserve">Associate operates the business of </w:t>
      </w:r>
      <w:r w:rsidR="00996577">
        <w:rPr>
          <w:rFonts w:asciiTheme="minorHAnsi" w:hAnsiTheme="minorHAnsi" w:cs="Browallia New"/>
          <w:szCs w:val="28"/>
          <w:lang w:bidi="th-TH"/>
        </w:rPr>
        <w:t>trading of steel, products and construction material.</w:t>
      </w:r>
    </w:p>
    <w:p w14:paraId="693C1D13" w14:textId="61439FFE" w:rsidR="00151975" w:rsidRPr="009D203E" w:rsidRDefault="00151975" w:rsidP="00A82815">
      <w:pPr>
        <w:numPr>
          <w:ilvl w:val="0"/>
          <w:numId w:val="3"/>
        </w:numPr>
        <w:spacing w:line="240" w:lineRule="auto"/>
        <w:ind w:left="1008" w:hanging="540"/>
        <w:rPr>
          <w:rFonts w:asciiTheme="minorHAnsi" w:hAnsiTheme="minorHAnsi" w:cstheme="minorHAnsi"/>
          <w:szCs w:val="22"/>
        </w:rPr>
      </w:pPr>
      <w:r>
        <w:rPr>
          <w:rFonts w:asciiTheme="minorHAnsi" w:hAnsiTheme="minorHAnsi" w:cs="Browallia New"/>
          <w:szCs w:val="28"/>
          <w:lang w:bidi="th-TH"/>
        </w:rPr>
        <w:t>Associate operates the business of</w:t>
      </w:r>
      <w:r w:rsidR="009D653E">
        <w:rPr>
          <w:rFonts w:asciiTheme="minorHAnsi" w:hAnsiTheme="minorHAnsi" w:cs="Browallia New"/>
          <w:szCs w:val="28"/>
          <w:lang w:bidi="th-TH"/>
        </w:rPr>
        <w:t xml:space="preserve"> investing in </w:t>
      </w:r>
      <w:r w:rsidR="004F11E2">
        <w:rPr>
          <w:rFonts w:asciiTheme="minorHAnsi" w:hAnsiTheme="minorHAnsi" w:cs="Browallia New"/>
          <w:szCs w:val="28"/>
          <w:lang w:bidi="th-TH"/>
        </w:rPr>
        <w:t>energy business</w:t>
      </w:r>
      <w:r w:rsidR="00EC7D49">
        <w:rPr>
          <w:rFonts w:asciiTheme="minorHAnsi" w:hAnsiTheme="minorHAnsi" w:cs="Browallia New"/>
          <w:szCs w:val="28"/>
          <w:lang w:bidi="th-TH"/>
        </w:rPr>
        <w:t xml:space="preserve"> domestic and overseas</w:t>
      </w:r>
      <w:r w:rsidR="00955387">
        <w:rPr>
          <w:rFonts w:asciiTheme="minorHAnsi" w:hAnsiTheme="minorHAnsi" w:cs="Browallia New"/>
          <w:szCs w:val="28"/>
          <w:lang w:bidi="th-TH"/>
        </w:rPr>
        <w:t>.</w:t>
      </w:r>
    </w:p>
    <w:p w14:paraId="5C755C69" w14:textId="77777777" w:rsidR="00996577" w:rsidRDefault="00996577" w:rsidP="000D1FA9">
      <w:pPr>
        <w:spacing w:line="240" w:lineRule="auto"/>
        <w:rPr>
          <w:rFonts w:asciiTheme="minorHAnsi" w:eastAsia="Arial Unicode MS" w:hAnsiTheme="minorHAnsi" w:cstheme="minorHAnsi"/>
          <w:i/>
          <w:iCs/>
          <w:szCs w:val="22"/>
        </w:rPr>
      </w:pPr>
    </w:p>
    <w:p w14:paraId="51EB2D01" w14:textId="00E1F152" w:rsidR="000D1FA9" w:rsidRPr="00195DD7" w:rsidRDefault="000D1FA9" w:rsidP="008C5E33">
      <w:pPr>
        <w:spacing w:line="240" w:lineRule="auto"/>
        <w:rPr>
          <w:rFonts w:asciiTheme="minorHAnsi" w:eastAsia="Arial Unicode MS" w:hAnsiTheme="minorHAnsi" w:cstheme="minorBidi"/>
          <w:i/>
          <w:iCs/>
          <w:szCs w:val="28"/>
          <w:cs/>
          <w:lang w:bidi="th-TH"/>
        </w:rPr>
      </w:pPr>
      <w:r>
        <w:rPr>
          <w:rFonts w:asciiTheme="minorHAnsi" w:eastAsia="Arial Unicode MS" w:hAnsiTheme="minorHAnsi" w:cstheme="minorHAnsi"/>
          <w:i/>
          <w:iCs/>
          <w:szCs w:val="22"/>
        </w:rPr>
        <w:br w:type="page"/>
      </w:r>
    </w:p>
    <w:tbl>
      <w:tblPr>
        <w:tblW w:w="15230" w:type="dxa"/>
        <w:tblInd w:w="360" w:type="dxa"/>
        <w:tblLayout w:type="fixed"/>
        <w:tblLook w:val="01E0" w:firstRow="1" w:lastRow="1" w:firstColumn="1" w:lastColumn="1" w:noHBand="0" w:noVBand="0"/>
      </w:tblPr>
      <w:tblGrid>
        <w:gridCol w:w="2833"/>
        <w:gridCol w:w="1069"/>
        <w:gridCol w:w="864"/>
        <w:gridCol w:w="236"/>
        <w:gridCol w:w="858"/>
        <w:gridCol w:w="236"/>
        <w:gridCol w:w="934"/>
        <w:gridCol w:w="236"/>
        <w:gridCol w:w="954"/>
        <w:gridCol w:w="236"/>
        <w:gridCol w:w="944"/>
        <w:gridCol w:w="240"/>
        <w:gridCol w:w="920"/>
        <w:gridCol w:w="236"/>
        <w:gridCol w:w="954"/>
        <w:gridCol w:w="238"/>
        <w:gridCol w:w="918"/>
        <w:gridCol w:w="239"/>
        <w:gridCol w:w="913"/>
        <w:gridCol w:w="236"/>
        <w:gridCol w:w="936"/>
      </w:tblGrid>
      <w:tr w:rsidR="00036842" w:rsidRPr="00637309" w14:paraId="67C8F7AF" w14:textId="77777777" w:rsidTr="00B50670">
        <w:tc>
          <w:tcPr>
            <w:tcW w:w="2833" w:type="dxa"/>
          </w:tcPr>
          <w:p w14:paraId="4BE1B4E5" w14:textId="77777777" w:rsidR="0034381D" w:rsidRPr="00637309" w:rsidRDefault="0034381D" w:rsidP="00C57472">
            <w:pPr>
              <w:spacing w:line="240" w:lineRule="auto"/>
              <w:ind w:left="540"/>
              <w:jc w:val="center"/>
              <w:rPr>
                <w:rFonts w:asciiTheme="minorHAnsi" w:hAnsiTheme="minorHAnsi" w:cstheme="minorHAnsi"/>
                <w:b/>
                <w:bCs/>
                <w:sz w:val="18"/>
                <w:szCs w:val="18"/>
              </w:rPr>
            </w:pPr>
          </w:p>
        </w:tc>
        <w:tc>
          <w:tcPr>
            <w:tcW w:w="1069" w:type="dxa"/>
          </w:tcPr>
          <w:p w14:paraId="2CE58DFC" w14:textId="77777777" w:rsidR="0034381D" w:rsidRPr="00637309" w:rsidRDefault="0034381D" w:rsidP="00C57472">
            <w:pPr>
              <w:spacing w:line="240" w:lineRule="auto"/>
              <w:ind w:left="540"/>
              <w:jc w:val="center"/>
              <w:rPr>
                <w:rFonts w:asciiTheme="minorHAnsi" w:hAnsiTheme="minorHAnsi" w:cstheme="minorHAnsi"/>
                <w:b/>
                <w:bCs/>
                <w:sz w:val="18"/>
                <w:szCs w:val="18"/>
              </w:rPr>
            </w:pPr>
          </w:p>
        </w:tc>
        <w:tc>
          <w:tcPr>
            <w:tcW w:w="11328" w:type="dxa"/>
            <w:gridSpan w:val="19"/>
          </w:tcPr>
          <w:p w14:paraId="7D84B963" w14:textId="77777777" w:rsidR="0034381D" w:rsidRPr="00637309" w:rsidRDefault="0034381D" w:rsidP="00C57472">
            <w:pPr>
              <w:spacing w:line="240" w:lineRule="auto"/>
              <w:ind w:left="540"/>
              <w:jc w:val="center"/>
              <w:rPr>
                <w:rFonts w:asciiTheme="minorHAnsi" w:hAnsiTheme="minorHAnsi" w:cstheme="minorHAnsi"/>
                <w:b/>
                <w:bCs/>
                <w:sz w:val="18"/>
                <w:szCs w:val="18"/>
              </w:rPr>
            </w:pPr>
            <w:r w:rsidRPr="00637309">
              <w:rPr>
                <w:rFonts w:asciiTheme="minorHAnsi" w:hAnsiTheme="minorHAnsi" w:cstheme="minorHAnsi"/>
                <w:b/>
                <w:bCs/>
                <w:sz w:val="18"/>
                <w:szCs w:val="18"/>
              </w:rPr>
              <w:t>Separate financial statements</w:t>
            </w:r>
          </w:p>
        </w:tc>
      </w:tr>
      <w:tr w:rsidR="00036842" w:rsidRPr="00637309" w14:paraId="01E0196C" w14:textId="77777777" w:rsidTr="00B50670">
        <w:tc>
          <w:tcPr>
            <w:tcW w:w="2833" w:type="dxa"/>
            <w:shd w:val="clear" w:color="auto" w:fill="auto"/>
          </w:tcPr>
          <w:p w14:paraId="23D2E3FF"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1069" w:type="dxa"/>
          </w:tcPr>
          <w:p w14:paraId="6C8164EE" w14:textId="77777777" w:rsidR="0034381D" w:rsidRPr="00637309" w:rsidRDefault="0034381D" w:rsidP="00C57472">
            <w:pPr>
              <w:spacing w:line="240" w:lineRule="auto"/>
              <w:ind w:left="-108" w:right="-115"/>
              <w:jc w:val="center"/>
              <w:rPr>
                <w:rFonts w:asciiTheme="minorHAnsi" w:hAnsiTheme="minorHAnsi" w:cstheme="minorHAnsi"/>
                <w:sz w:val="18"/>
                <w:szCs w:val="18"/>
              </w:rPr>
            </w:pPr>
            <w:r w:rsidRPr="00637309">
              <w:rPr>
                <w:rFonts w:asciiTheme="minorHAnsi" w:hAnsiTheme="minorHAnsi" w:cstheme="minorHAnsi"/>
                <w:sz w:val="18"/>
                <w:szCs w:val="18"/>
              </w:rPr>
              <w:t>Country of incorporation</w:t>
            </w:r>
          </w:p>
        </w:tc>
        <w:tc>
          <w:tcPr>
            <w:tcW w:w="1958" w:type="dxa"/>
            <w:gridSpan w:val="3"/>
          </w:tcPr>
          <w:p w14:paraId="3B0A009D" w14:textId="77777777" w:rsidR="0034381D" w:rsidRPr="00637309" w:rsidRDefault="0034381D" w:rsidP="00C57472">
            <w:pPr>
              <w:spacing w:line="240" w:lineRule="auto"/>
              <w:ind w:left="-108" w:right="-115"/>
              <w:jc w:val="center"/>
              <w:rPr>
                <w:rFonts w:asciiTheme="minorHAnsi" w:hAnsiTheme="minorHAnsi" w:cstheme="minorHAnsi"/>
                <w:sz w:val="18"/>
                <w:szCs w:val="18"/>
              </w:rPr>
            </w:pPr>
          </w:p>
          <w:p w14:paraId="09C64E25" w14:textId="77777777" w:rsidR="0034381D" w:rsidRPr="00637309" w:rsidRDefault="0034381D" w:rsidP="00C57472">
            <w:pPr>
              <w:spacing w:line="240" w:lineRule="auto"/>
              <w:ind w:left="-108" w:right="-115"/>
              <w:jc w:val="center"/>
              <w:rPr>
                <w:rFonts w:asciiTheme="minorHAnsi" w:hAnsiTheme="minorHAnsi" w:cstheme="minorHAnsi"/>
                <w:sz w:val="18"/>
                <w:szCs w:val="18"/>
              </w:rPr>
            </w:pPr>
            <w:r w:rsidRPr="00637309">
              <w:rPr>
                <w:rFonts w:asciiTheme="minorHAnsi" w:hAnsiTheme="minorHAnsi" w:cstheme="minorHAnsi"/>
                <w:sz w:val="18"/>
                <w:szCs w:val="18"/>
              </w:rPr>
              <w:t>Ownership interest</w:t>
            </w:r>
          </w:p>
        </w:tc>
        <w:tc>
          <w:tcPr>
            <w:tcW w:w="236" w:type="dxa"/>
          </w:tcPr>
          <w:p w14:paraId="17B0A362"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2124" w:type="dxa"/>
            <w:gridSpan w:val="3"/>
            <w:shd w:val="clear" w:color="auto" w:fill="auto"/>
            <w:vAlign w:val="bottom"/>
          </w:tcPr>
          <w:p w14:paraId="6E789415" w14:textId="77777777" w:rsidR="0034381D" w:rsidRPr="00637309" w:rsidRDefault="0034381D" w:rsidP="00C57472">
            <w:pPr>
              <w:spacing w:line="240" w:lineRule="auto"/>
              <w:ind w:left="-108" w:right="-115"/>
              <w:jc w:val="center"/>
              <w:rPr>
                <w:rFonts w:asciiTheme="minorHAnsi" w:hAnsiTheme="minorHAnsi" w:cstheme="minorHAnsi"/>
                <w:sz w:val="18"/>
                <w:szCs w:val="18"/>
              </w:rPr>
            </w:pPr>
            <w:r w:rsidRPr="00637309">
              <w:rPr>
                <w:rFonts w:asciiTheme="minorHAnsi" w:hAnsiTheme="minorHAnsi" w:cstheme="minorHAnsi"/>
                <w:sz w:val="18"/>
                <w:szCs w:val="18"/>
              </w:rPr>
              <w:t>Paid-up capital</w:t>
            </w:r>
          </w:p>
        </w:tc>
        <w:tc>
          <w:tcPr>
            <w:tcW w:w="236" w:type="dxa"/>
            <w:shd w:val="clear" w:color="auto" w:fill="auto"/>
            <w:vAlign w:val="bottom"/>
          </w:tcPr>
          <w:p w14:paraId="22D5CD49"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2104" w:type="dxa"/>
            <w:gridSpan w:val="3"/>
            <w:shd w:val="clear" w:color="auto" w:fill="auto"/>
            <w:vAlign w:val="bottom"/>
          </w:tcPr>
          <w:p w14:paraId="7F313378" w14:textId="77777777" w:rsidR="0034381D" w:rsidRPr="00637309" w:rsidRDefault="0034381D" w:rsidP="00C57472">
            <w:pPr>
              <w:spacing w:line="240" w:lineRule="auto"/>
              <w:ind w:right="-115"/>
              <w:jc w:val="center"/>
              <w:rPr>
                <w:rFonts w:asciiTheme="minorHAnsi" w:hAnsiTheme="minorHAnsi" w:cstheme="minorHAnsi"/>
                <w:sz w:val="18"/>
                <w:szCs w:val="18"/>
              </w:rPr>
            </w:pPr>
            <w:r w:rsidRPr="00637309">
              <w:rPr>
                <w:rFonts w:asciiTheme="minorHAnsi" w:hAnsiTheme="minorHAnsi" w:cstheme="minorHAnsi"/>
                <w:sz w:val="18"/>
                <w:szCs w:val="18"/>
              </w:rPr>
              <w:t>Cost</w:t>
            </w:r>
          </w:p>
        </w:tc>
        <w:tc>
          <w:tcPr>
            <w:tcW w:w="236" w:type="dxa"/>
            <w:shd w:val="clear" w:color="auto" w:fill="auto"/>
            <w:vAlign w:val="bottom"/>
          </w:tcPr>
          <w:p w14:paraId="1D908D83"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2110" w:type="dxa"/>
            <w:gridSpan w:val="3"/>
            <w:shd w:val="clear" w:color="auto" w:fill="auto"/>
            <w:vAlign w:val="bottom"/>
          </w:tcPr>
          <w:p w14:paraId="4D91AB70" w14:textId="77777777" w:rsidR="0034381D" w:rsidRPr="00637309" w:rsidRDefault="0034381D" w:rsidP="00C57472">
            <w:pPr>
              <w:spacing w:line="240" w:lineRule="auto"/>
              <w:ind w:right="-115"/>
              <w:jc w:val="center"/>
              <w:rPr>
                <w:rFonts w:asciiTheme="minorHAnsi" w:hAnsiTheme="minorHAnsi" w:cstheme="minorHAnsi"/>
                <w:sz w:val="18"/>
                <w:szCs w:val="18"/>
              </w:rPr>
            </w:pPr>
            <w:r w:rsidRPr="00637309">
              <w:rPr>
                <w:rFonts w:asciiTheme="minorHAnsi" w:hAnsiTheme="minorHAnsi" w:cstheme="minorHAnsi"/>
                <w:sz w:val="18"/>
                <w:szCs w:val="18"/>
              </w:rPr>
              <w:t>Impairment</w:t>
            </w:r>
          </w:p>
        </w:tc>
        <w:tc>
          <w:tcPr>
            <w:tcW w:w="239" w:type="dxa"/>
            <w:shd w:val="clear" w:color="auto" w:fill="auto"/>
            <w:vAlign w:val="bottom"/>
          </w:tcPr>
          <w:p w14:paraId="686AC126"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2085" w:type="dxa"/>
            <w:gridSpan w:val="3"/>
            <w:vAlign w:val="bottom"/>
          </w:tcPr>
          <w:p w14:paraId="6280CA5C" w14:textId="77777777" w:rsidR="0034381D" w:rsidRPr="00637309" w:rsidRDefault="0034381D" w:rsidP="00C57472">
            <w:pPr>
              <w:spacing w:line="240" w:lineRule="auto"/>
              <w:ind w:right="-115"/>
              <w:jc w:val="center"/>
              <w:rPr>
                <w:rFonts w:asciiTheme="minorHAnsi" w:hAnsiTheme="minorHAnsi" w:cstheme="minorHAnsi"/>
                <w:sz w:val="18"/>
                <w:szCs w:val="18"/>
              </w:rPr>
            </w:pPr>
            <w:r w:rsidRPr="00637309">
              <w:rPr>
                <w:rFonts w:asciiTheme="minorHAnsi" w:hAnsiTheme="minorHAnsi" w:cstheme="minorHAnsi"/>
                <w:sz w:val="18"/>
                <w:szCs w:val="18"/>
              </w:rPr>
              <w:t>At cost - net</w:t>
            </w:r>
          </w:p>
        </w:tc>
      </w:tr>
      <w:tr w:rsidR="00036842" w:rsidRPr="00637309" w14:paraId="65350A27" w14:textId="77777777" w:rsidTr="00B50670">
        <w:tc>
          <w:tcPr>
            <w:tcW w:w="2833" w:type="dxa"/>
            <w:shd w:val="clear" w:color="auto" w:fill="auto"/>
          </w:tcPr>
          <w:p w14:paraId="0D3BEA3A"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1069" w:type="dxa"/>
          </w:tcPr>
          <w:p w14:paraId="4E956A12"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864" w:type="dxa"/>
            <w:shd w:val="clear" w:color="auto" w:fill="auto"/>
          </w:tcPr>
          <w:p w14:paraId="55130B72" w14:textId="348921C9" w:rsidR="0034381D" w:rsidRPr="000647AD" w:rsidRDefault="0034381D" w:rsidP="00C57472">
            <w:pPr>
              <w:spacing w:line="240" w:lineRule="auto"/>
              <w:ind w:left="-108" w:right="-115"/>
              <w:jc w:val="center"/>
              <w:rPr>
                <w:rFonts w:asciiTheme="minorHAnsi" w:hAnsiTheme="minorHAnsi" w:cstheme="minorBidi"/>
                <w:sz w:val="18"/>
                <w:szCs w:val="22"/>
                <w:lang w:val="en-US" w:bidi="th-TH"/>
              </w:rPr>
            </w:pPr>
            <w:r w:rsidRPr="00637309">
              <w:rPr>
                <w:rFonts w:asciiTheme="minorHAnsi" w:hAnsiTheme="minorHAnsi" w:cstheme="minorHAnsi"/>
                <w:sz w:val="18"/>
                <w:szCs w:val="18"/>
              </w:rPr>
              <w:t>20</w:t>
            </w:r>
            <w:r w:rsidR="000647AD">
              <w:rPr>
                <w:rFonts w:asciiTheme="minorHAnsi" w:hAnsiTheme="minorHAnsi" w:cstheme="minorHAnsi"/>
                <w:sz w:val="18"/>
                <w:szCs w:val="18"/>
              </w:rPr>
              <w:t>20</w:t>
            </w:r>
          </w:p>
        </w:tc>
        <w:tc>
          <w:tcPr>
            <w:tcW w:w="236" w:type="dxa"/>
          </w:tcPr>
          <w:p w14:paraId="56AAF9F1"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858" w:type="dxa"/>
            <w:shd w:val="clear" w:color="auto" w:fill="auto"/>
          </w:tcPr>
          <w:p w14:paraId="7843711B" w14:textId="76E107BF" w:rsidR="0034381D" w:rsidRPr="00637309" w:rsidRDefault="0034381D" w:rsidP="00C57472">
            <w:pPr>
              <w:spacing w:line="240" w:lineRule="auto"/>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w:t>
            </w:r>
            <w:r w:rsidR="000647AD">
              <w:rPr>
                <w:rFonts w:asciiTheme="minorHAnsi" w:hAnsiTheme="minorHAnsi" w:cstheme="minorHAnsi"/>
                <w:sz w:val="18"/>
                <w:szCs w:val="18"/>
              </w:rPr>
              <w:t>9</w:t>
            </w:r>
          </w:p>
        </w:tc>
        <w:tc>
          <w:tcPr>
            <w:tcW w:w="236" w:type="dxa"/>
          </w:tcPr>
          <w:p w14:paraId="4E5721DA"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934" w:type="dxa"/>
            <w:shd w:val="clear" w:color="auto" w:fill="auto"/>
          </w:tcPr>
          <w:p w14:paraId="7FBA8A93" w14:textId="190EED4C" w:rsidR="0034381D" w:rsidRPr="00637309" w:rsidRDefault="0034381D" w:rsidP="00C57472">
            <w:pPr>
              <w:spacing w:line="240" w:lineRule="auto"/>
              <w:ind w:left="-108" w:right="-115"/>
              <w:jc w:val="center"/>
              <w:rPr>
                <w:rFonts w:asciiTheme="minorHAnsi" w:hAnsiTheme="minorHAnsi" w:cstheme="minorHAnsi"/>
                <w:sz w:val="18"/>
                <w:szCs w:val="18"/>
              </w:rPr>
            </w:pPr>
            <w:r w:rsidRPr="00637309">
              <w:rPr>
                <w:rFonts w:asciiTheme="minorHAnsi" w:hAnsiTheme="minorHAnsi" w:cstheme="minorHAnsi"/>
                <w:sz w:val="18"/>
                <w:szCs w:val="18"/>
              </w:rPr>
              <w:t>20</w:t>
            </w:r>
            <w:r w:rsidR="000647AD">
              <w:rPr>
                <w:rFonts w:asciiTheme="minorHAnsi" w:hAnsiTheme="minorHAnsi" w:cstheme="minorHAnsi"/>
                <w:sz w:val="18"/>
                <w:szCs w:val="18"/>
              </w:rPr>
              <w:t>20</w:t>
            </w:r>
          </w:p>
        </w:tc>
        <w:tc>
          <w:tcPr>
            <w:tcW w:w="236" w:type="dxa"/>
            <w:shd w:val="clear" w:color="auto" w:fill="auto"/>
          </w:tcPr>
          <w:p w14:paraId="32631633"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954" w:type="dxa"/>
            <w:shd w:val="clear" w:color="auto" w:fill="auto"/>
          </w:tcPr>
          <w:p w14:paraId="1E57727A" w14:textId="0F079E56" w:rsidR="0034381D" w:rsidRPr="00637309" w:rsidRDefault="0034381D" w:rsidP="00C57472">
            <w:pPr>
              <w:spacing w:line="240" w:lineRule="auto"/>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w:t>
            </w:r>
            <w:r w:rsidR="000647AD">
              <w:rPr>
                <w:rFonts w:asciiTheme="minorHAnsi" w:hAnsiTheme="minorHAnsi" w:cstheme="minorHAnsi"/>
                <w:sz w:val="18"/>
                <w:szCs w:val="18"/>
              </w:rPr>
              <w:t>9</w:t>
            </w:r>
          </w:p>
        </w:tc>
        <w:tc>
          <w:tcPr>
            <w:tcW w:w="236" w:type="dxa"/>
            <w:shd w:val="clear" w:color="auto" w:fill="auto"/>
          </w:tcPr>
          <w:p w14:paraId="1BCF84E5"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944" w:type="dxa"/>
            <w:shd w:val="clear" w:color="auto" w:fill="auto"/>
          </w:tcPr>
          <w:p w14:paraId="0329FF1D" w14:textId="26DA53B7" w:rsidR="0034381D" w:rsidRPr="00637309" w:rsidRDefault="0034381D" w:rsidP="00C57472">
            <w:pPr>
              <w:spacing w:line="240" w:lineRule="auto"/>
              <w:ind w:left="-108" w:right="-115"/>
              <w:jc w:val="center"/>
              <w:rPr>
                <w:rFonts w:asciiTheme="minorHAnsi" w:hAnsiTheme="minorHAnsi" w:cstheme="minorHAnsi"/>
                <w:sz w:val="18"/>
                <w:szCs w:val="18"/>
              </w:rPr>
            </w:pPr>
            <w:r w:rsidRPr="00637309">
              <w:rPr>
                <w:rFonts w:asciiTheme="minorHAnsi" w:hAnsiTheme="minorHAnsi" w:cstheme="minorHAnsi"/>
                <w:sz w:val="18"/>
                <w:szCs w:val="18"/>
              </w:rPr>
              <w:t>20</w:t>
            </w:r>
            <w:r w:rsidR="000647AD">
              <w:rPr>
                <w:rFonts w:asciiTheme="minorHAnsi" w:hAnsiTheme="minorHAnsi" w:cstheme="minorHAnsi"/>
                <w:sz w:val="18"/>
                <w:szCs w:val="18"/>
              </w:rPr>
              <w:t>20</w:t>
            </w:r>
          </w:p>
        </w:tc>
        <w:tc>
          <w:tcPr>
            <w:tcW w:w="240" w:type="dxa"/>
            <w:shd w:val="clear" w:color="auto" w:fill="auto"/>
          </w:tcPr>
          <w:p w14:paraId="7D2CBEAB"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920" w:type="dxa"/>
            <w:shd w:val="clear" w:color="auto" w:fill="auto"/>
          </w:tcPr>
          <w:p w14:paraId="389B9CBC" w14:textId="0B6452EE" w:rsidR="0034381D" w:rsidRPr="00637309" w:rsidRDefault="0034381D" w:rsidP="00C57472">
            <w:pPr>
              <w:spacing w:line="240" w:lineRule="auto"/>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w:t>
            </w:r>
            <w:r w:rsidR="000647AD">
              <w:rPr>
                <w:rFonts w:asciiTheme="minorHAnsi" w:hAnsiTheme="minorHAnsi" w:cstheme="minorHAnsi"/>
                <w:sz w:val="18"/>
                <w:szCs w:val="18"/>
              </w:rPr>
              <w:t>9</w:t>
            </w:r>
          </w:p>
        </w:tc>
        <w:tc>
          <w:tcPr>
            <w:tcW w:w="236" w:type="dxa"/>
            <w:shd w:val="clear" w:color="auto" w:fill="auto"/>
          </w:tcPr>
          <w:p w14:paraId="44D8B762"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954" w:type="dxa"/>
            <w:shd w:val="clear" w:color="auto" w:fill="auto"/>
          </w:tcPr>
          <w:p w14:paraId="48FFF155" w14:textId="595D356B" w:rsidR="0034381D" w:rsidRPr="00637309" w:rsidRDefault="0034381D" w:rsidP="00C57472">
            <w:pPr>
              <w:spacing w:line="240" w:lineRule="auto"/>
              <w:ind w:left="-108" w:right="-115"/>
              <w:jc w:val="center"/>
              <w:rPr>
                <w:rFonts w:asciiTheme="minorHAnsi" w:hAnsiTheme="minorHAnsi" w:cstheme="minorHAnsi"/>
                <w:sz w:val="18"/>
                <w:szCs w:val="18"/>
              </w:rPr>
            </w:pPr>
            <w:r w:rsidRPr="00637309">
              <w:rPr>
                <w:rFonts w:asciiTheme="minorHAnsi" w:hAnsiTheme="minorHAnsi" w:cstheme="minorHAnsi"/>
                <w:sz w:val="18"/>
                <w:szCs w:val="18"/>
              </w:rPr>
              <w:t>20</w:t>
            </w:r>
            <w:r w:rsidR="000647AD">
              <w:rPr>
                <w:rFonts w:asciiTheme="minorHAnsi" w:hAnsiTheme="minorHAnsi" w:cstheme="minorHAnsi"/>
                <w:sz w:val="18"/>
                <w:szCs w:val="18"/>
              </w:rPr>
              <w:t>20</w:t>
            </w:r>
          </w:p>
        </w:tc>
        <w:tc>
          <w:tcPr>
            <w:tcW w:w="238" w:type="dxa"/>
            <w:shd w:val="clear" w:color="auto" w:fill="auto"/>
          </w:tcPr>
          <w:p w14:paraId="1DDA35B4"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918" w:type="dxa"/>
            <w:shd w:val="clear" w:color="auto" w:fill="auto"/>
          </w:tcPr>
          <w:p w14:paraId="574AFC7A" w14:textId="43DDCAA7" w:rsidR="0034381D" w:rsidRPr="00637309" w:rsidRDefault="0034381D" w:rsidP="00C57472">
            <w:pPr>
              <w:spacing w:line="240" w:lineRule="auto"/>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w:t>
            </w:r>
            <w:r w:rsidR="000647AD">
              <w:rPr>
                <w:rFonts w:asciiTheme="minorHAnsi" w:hAnsiTheme="minorHAnsi" w:cstheme="minorHAnsi"/>
                <w:sz w:val="18"/>
                <w:szCs w:val="18"/>
              </w:rPr>
              <w:t>9</w:t>
            </w:r>
          </w:p>
        </w:tc>
        <w:tc>
          <w:tcPr>
            <w:tcW w:w="239" w:type="dxa"/>
            <w:shd w:val="clear" w:color="auto" w:fill="auto"/>
          </w:tcPr>
          <w:p w14:paraId="72C4B619"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913" w:type="dxa"/>
          </w:tcPr>
          <w:p w14:paraId="7F8ADEDB" w14:textId="2C319C18" w:rsidR="0034381D" w:rsidRPr="00637309" w:rsidRDefault="0034381D" w:rsidP="00C57472">
            <w:pPr>
              <w:spacing w:line="240" w:lineRule="auto"/>
              <w:ind w:left="-108" w:right="-115"/>
              <w:jc w:val="center"/>
              <w:rPr>
                <w:rFonts w:asciiTheme="minorHAnsi" w:hAnsiTheme="minorHAnsi" w:cstheme="minorHAnsi"/>
                <w:sz w:val="18"/>
                <w:szCs w:val="18"/>
              </w:rPr>
            </w:pPr>
            <w:r w:rsidRPr="00637309">
              <w:rPr>
                <w:rFonts w:asciiTheme="minorHAnsi" w:hAnsiTheme="minorHAnsi" w:cstheme="minorHAnsi"/>
                <w:sz w:val="18"/>
                <w:szCs w:val="18"/>
              </w:rPr>
              <w:t>20</w:t>
            </w:r>
            <w:r w:rsidR="000647AD">
              <w:rPr>
                <w:rFonts w:asciiTheme="minorHAnsi" w:hAnsiTheme="minorHAnsi" w:cstheme="minorHAnsi"/>
                <w:sz w:val="18"/>
                <w:szCs w:val="18"/>
              </w:rPr>
              <w:t>20</w:t>
            </w:r>
          </w:p>
        </w:tc>
        <w:tc>
          <w:tcPr>
            <w:tcW w:w="236" w:type="dxa"/>
          </w:tcPr>
          <w:p w14:paraId="0D94687B" w14:textId="77777777" w:rsidR="0034381D" w:rsidRPr="00637309" w:rsidRDefault="0034381D" w:rsidP="00C57472">
            <w:pPr>
              <w:spacing w:line="240" w:lineRule="auto"/>
              <w:ind w:left="-108" w:right="-115"/>
              <w:jc w:val="center"/>
              <w:rPr>
                <w:rFonts w:asciiTheme="minorHAnsi" w:hAnsiTheme="minorHAnsi" w:cstheme="minorHAnsi"/>
                <w:sz w:val="18"/>
                <w:szCs w:val="18"/>
              </w:rPr>
            </w:pPr>
          </w:p>
        </w:tc>
        <w:tc>
          <w:tcPr>
            <w:tcW w:w="936" w:type="dxa"/>
          </w:tcPr>
          <w:p w14:paraId="1178DFF9" w14:textId="14FF69F7" w:rsidR="0034381D" w:rsidRPr="00637309" w:rsidRDefault="0034381D" w:rsidP="00C57472">
            <w:pPr>
              <w:spacing w:line="240" w:lineRule="auto"/>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w:t>
            </w:r>
            <w:r w:rsidR="000647AD">
              <w:rPr>
                <w:rFonts w:asciiTheme="minorHAnsi" w:hAnsiTheme="minorHAnsi" w:cstheme="minorHAnsi"/>
                <w:sz w:val="18"/>
                <w:szCs w:val="18"/>
              </w:rPr>
              <w:t>9</w:t>
            </w:r>
          </w:p>
        </w:tc>
      </w:tr>
      <w:tr w:rsidR="00036842" w:rsidRPr="00637309" w14:paraId="5E4A2C4D" w14:textId="77777777" w:rsidTr="00B50670">
        <w:tc>
          <w:tcPr>
            <w:tcW w:w="2833" w:type="dxa"/>
            <w:shd w:val="clear" w:color="auto" w:fill="auto"/>
          </w:tcPr>
          <w:p w14:paraId="3ED36AEF" w14:textId="77777777" w:rsidR="0034381D" w:rsidRPr="00637309" w:rsidRDefault="0034381D" w:rsidP="00C57472">
            <w:pPr>
              <w:spacing w:line="240" w:lineRule="auto"/>
              <w:ind w:left="-108" w:right="-115"/>
              <w:jc w:val="center"/>
              <w:rPr>
                <w:rFonts w:asciiTheme="minorHAnsi" w:hAnsiTheme="minorHAnsi" w:cstheme="minorHAnsi"/>
                <w:i/>
                <w:iCs/>
                <w:sz w:val="18"/>
                <w:szCs w:val="18"/>
              </w:rPr>
            </w:pPr>
          </w:p>
        </w:tc>
        <w:tc>
          <w:tcPr>
            <w:tcW w:w="1069" w:type="dxa"/>
          </w:tcPr>
          <w:p w14:paraId="4FBA3AD3" w14:textId="77777777" w:rsidR="0034381D" w:rsidRPr="00637309" w:rsidRDefault="0034381D" w:rsidP="00C57472">
            <w:pPr>
              <w:spacing w:line="240" w:lineRule="auto"/>
              <w:ind w:left="-108" w:right="-115"/>
              <w:jc w:val="center"/>
              <w:rPr>
                <w:rFonts w:asciiTheme="minorHAnsi" w:hAnsiTheme="minorHAnsi" w:cstheme="minorHAnsi"/>
                <w:i/>
                <w:iCs/>
                <w:sz w:val="18"/>
                <w:szCs w:val="18"/>
              </w:rPr>
            </w:pPr>
          </w:p>
        </w:tc>
        <w:tc>
          <w:tcPr>
            <w:tcW w:w="1958" w:type="dxa"/>
            <w:gridSpan w:val="3"/>
          </w:tcPr>
          <w:p w14:paraId="366F8EFD" w14:textId="77777777" w:rsidR="0034381D" w:rsidRPr="00637309" w:rsidRDefault="0034381D" w:rsidP="00C57472">
            <w:pPr>
              <w:spacing w:line="240" w:lineRule="auto"/>
              <w:ind w:left="-108" w:right="-115"/>
              <w:jc w:val="center"/>
              <w:rPr>
                <w:rFonts w:asciiTheme="minorHAnsi" w:hAnsiTheme="minorHAnsi" w:cstheme="minorHAnsi"/>
                <w:sz w:val="18"/>
                <w:szCs w:val="18"/>
              </w:rPr>
            </w:pPr>
            <w:r w:rsidRPr="00637309">
              <w:rPr>
                <w:rFonts w:asciiTheme="minorHAnsi" w:hAnsiTheme="minorHAnsi" w:cstheme="minorHAnsi"/>
                <w:i/>
                <w:iCs/>
                <w:sz w:val="18"/>
                <w:szCs w:val="18"/>
              </w:rPr>
              <w:t>(%)</w:t>
            </w:r>
          </w:p>
        </w:tc>
        <w:tc>
          <w:tcPr>
            <w:tcW w:w="236" w:type="dxa"/>
          </w:tcPr>
          <w:p w14:paraId="70CD4DAF" w14:textId="77777777" w:rsidR="0034381D" w:rsidRPr="00637309" w:rsidRDefault="0034381D" w:rsidP="00C57472">
            <w:pPr>
              <w:spacing w:line="240" w:lineRule="auto"/>
              <w:ind w:left="-108" w:right="-115"/>
              <w:jc w:val="center"/>
              <w:rPr>
                <w:rFonts w:asciiTheme="minorHAnsi" w:hAnsiTheme="minorHAnsi" w:cstheme="minorHAnsi"/>
                <w:i/>
                <w:iCs/>
                <w:sz w:val="18"/>
                <w:szCs w:val="18"/>
              </w:rPr>
            </w:pPr>
          </w:p>
        </w:tc>
        <w:tc>
          <w:tcPr>
            <w:tcW w:w="9134" w:type="dxa"/>
            <w:gridSpan w:val="15"/>
          </w:tcPr>
          <w:p w14:paraId="0F2A213F" w14:textId="77777777" w:rsidR="0034381D" w:rsidRPr="00637309" w:rsidRDefault="0034381D" w:rsidP="00C57472">
            <w:pPr>
              <w:spacing w:line="240" w:lineRule="auto"/>
              <w:ind w:left="-108" w:right="-115"/>
              <w:jc w:val="center"/>
              <w:rPr>
                <w:rFonts w:asciiTheme="minorHAnsi" w:hAnsiTheme="minorHAnsi" w:cstheme="minorHAnsi"/>
                <w:sz w:val="18"/>
                <w:szCs w:val="18"/>
              </w:rPr>
            </w:pPr>
            <w:r w:rsidRPr="00637309">
              <w:rPr>
                <w:rFonts w:asciiTheme="minorHAnsi" w:hAnsiTheme="minorHAnsi" w:cstheme="minorHAnsi"/>
                <w:i/>
                <w:iCs/>
                <w:sz w:val="18"/>
                <w:szCs w:val="18"/>
              </w:rPr>
              <w:t>(in thousand Baht)</w:t>
            </w:r>
          </w:p>
        </w:tc>
      </w:tr>
      <w:tr w:rsidR="00036842" w:rsidRPr="00637309" w14:paraId="43951333" w14:textId="77777777" w:rsidTr="00C57472">
        <w:tc>
          <w:tcPr>
            <w:tcW w:w="2833" w:type="dxa"/>
            <w:shd w:val="clear" w:color="auto" w:fill="auto"/>
            <w:vAlign w:val="center"/>
          </w:tcPr>
          <w:p w14:paraId="5E926B93" w14:textId="77777777" w:rsidR="0034381D" w:rsidRPr="00637309" w:rsidRDefault="0034381D" w:rsidP="00C57472">
            <w:pPr>
              <w:spacing w:before="60" w:line="240" w:lineRule="auto"/>
              <w:ind w:left="-9" w:right="-108"/>
              <w:rPr>
                <w:rFonts w:asciiTheme="minorHAnsi" w:hAnsiTheme="minorHAnsi" w:cstheme="minorHAnsi"/>
                <w:i/>
                <w:iCs/>
                <w:sz w:val="18"/>
                <w:szCs w:val="18"/>
              </w:rPr>
            </w:pPr>
            <w:r w:rsidRPr="00637309">
              <w:rPr>
                <w:rFonts w:asciiTheme="minorHAnsi" w:hAnsiTheme="minorHAnsi" w:cstheme="minorHAnsi"/>
                <w:b/>
                <w:bCs/>
                <w:i/>
                <w:iCs/>
                <w:sz w:val="18"/>
                <w:szCs w:val="18"/>
              </w:rPr>
              <w:t>Associates</w:t>
            </w:r>
          </w:p>
        </w:tc>
        <w:tc>
          <w:tcPr>
            <w:tcW w:w="1069" w:type="dxa"/>
            <w:vAlign w:val="center"/>
          </w:tcPr>
          <w:p w14:paraId="3235CBEE" w14:textId="77777777" w:rsidR="0034381D" w:rsidRPr="00637309" w:rsidRDefault="0034381D" w:rsidP="00C57472">
            <w:pPr>
              <w:spacing w:before="60" w:line="240" w:lineRule="auto"/>
              <w:ind w:left="-108" w:right="-108"/>
              <w:jc w:val="center"/>
              <w:rPr>
                <w:rFonts w:asciiTheme="minorHAnsi" w:hAnsiTheme="minorHAnsi" w:cstheme="minorHAnsi"/>
                <w:sz w:val="18"/>
                <w:szCs w:val="18"/>
              </w:rPr>
            </w:pPr>
          </w:p>
        </w:tc>
        <w:tc>
          <w:tcPr>
            <w:tcW w:w="864" w:type="dxa"/>
            <w:shd w:val="clear" w:color="auto" w:fill="auto"/>
            <w:vAlign w:val="center"/>
          </w:tcPr>
          <w:p w14:paraId="54DD4805" w14:textId="77777777" w:rsidR="0034381D" w:rsidRPr="00637309" w:rsidRDefault="0034381D" w:rsidP="00C57472">
            <w:pPr>
              <w:spacing w:before="60" w:line="240" w:lineRule="auto"/>
              <w:ind w:left="-108" w:right="-108"/>
              <w:jc w:val="center"/>
              <w:rPr>
                <w:rFonts w:asciiTheme="minorHAnsi" w:hAnsiTheme="minorHAnsi" w:cstheme="minorHAnsi"/>
                <w:sz w:val="18"/>
                <w:szCs w:val="18"/>
              </w:rPr>
            </w:pPr>
          </w:p>
        </w:tc>
        <w:tc>
          <w:tcPr>
            <w:tcW w:w="236" w:type="dxa"/>
            <w:vAlign w:val="center"/>
          </w:tcPr>
          <w:p w14:paraId="4820CA7F" w14:textId="77777777" w:rsidR="0034381D" w:rsidRPr="00637309" w:rsidRDefault="0034381D" w:rsidP="00C57472">
            <w:pPr>
              <w:spacing w:before="60" w:line="240" w:lineRule="auto"/>
              <w:ind w:left="-108" w:right="-108"/>
              <w:jc w:val="center"/>
              <w:rPr>
                <w:rFonts w:asciiTheme="minorHAnsi" w:hAnsiTheme="minorHAnsi" w:cstheme="minorHAnsi"/>
                <w:sz w:val="18"/>
                <w:szCs w:val="18"/>
              </w:rPr>
            </w:pPr>
          </w:p>
        </w:tc>
        <w:tc>
          <w:tcPr>
            <w:tcW w:w="858" w:type="dxa"/>
            <w:shd w:val="clear" w:color="auto" w:fill="auto"/>
            <w:vAlign w:val="center"/>
          </w:tcPr>
          <w:p w14:paraId="2D054C72" w14:textId="77777777" w:rsidR="0034381D" w:rsidRPr="00637309" w:rsidRDefault="0034381D" w:rsidP="00C57472">
            <w:pPr>
              <w:spacing w:before="60" w:line="240" w:lineRule="auto"/>
              <w:ind w:left="-108" w:right="-108"/>
              <w:jc w:val="center"/>
              <w:rPr>
                <w:rFonts w:asciiTheme="minorHAnsi" w:hAnsiTheme="minorHAnsi" w:cstheme="minorHAnsi"/>
                <w:sz w:val="18"/>
                <w:szCs w:val="18"/>
              </w:rPr>
            </w:pPr>
          </w:p>
        </w:tc>
        <w:tc>
          <w:tcPr>
            <w:tcW w:w="236" w:type="dxa"/>
            <w:vAlign w:val="center"/>
          </w:tcPr>
          <w:p w14:paraId="3F5270E1" w14:textId="77777777" w:rsidR="0034381D" w:rsidRPr="00637309" w:rsidRDefault="0034381D" w:rsidP="00C57472">
            <w:pPr>
              <w:tabs>
                <w:tab w:val="decimal" w:pos="630"/>
              </w:tabs>
              <w:spacing w:before="60" w:line="240" w:lineRule="auto"/>
              <w:ind w:left="-108" w:right="-108"/>
              <w:rPr>
                <w:rFonts w:asciiTheme="minorHAnsi" w:hAnsiTheme="minorHAnsi" w:cstheme="minorHAnsi"/>
                <w:sz w:val="18"/>
                <w:szCs w:val="18"/>
              </w:rPr>
            </w:pPr>
          </w:p>
        </w:tc>
        <w:tc>
          <w:tcPr>
            <w:tcW w:w="934" w:type="dxa"/>
            <w:shd w:val="clear" w:color="auto" w:fill="auto"/>
            <w:vAlign w:val="center"/>
          </w:tcPr>
          <w:p w14:paraId="58C13BCE" w14:textId="77777777" w:rsidR="0034381D" w:rsidRPr="00637309" w:rsidRDefault="0034381D" w:rsidP="00C57472">
            <w:pPr>
              <w:tabs>
                <w:tab w:val="decimal" w:pos="630"/>
              </w:tabs>
              <w:spacing w:before="60" w:line="240" w:lineRule="auto"/>
              <w:ind w:left="-108" w:right="-108"/>
              <w:rPr>
                <w:rFonts w:asciiTheme="minorHAnsi" w:hAnsiTheme="minorHAnsi" w:cstheme="minorHAnsi"/>
                <w:sz w:val="18"/>
                <w:szCs w:val="18"/>
              </w:rPr>
            </w:pPr>
          </w:p>
        </w:tc>
        <w:tc>
          <w:tcPr>
            <w:tcW w:w="236" w:type="dxa"/>
            <w:shd w:val="clear" w:color="auto" w:fill="auto"/>
            <w:vAlign w:val="center"/>
          </w:tcPr>
          <w:p w14:paraId="08204666" w14:textId="77777777" w:rsidR="0034381D" w:rsidRPr="00637309" w:rsidRDefault="0034381D" w:rsidP="00C57472">
            <w:pPr>
              <w:tabs>
                <w:tab w:val="decimal" w:pos="630"/>
              </w:tabs>
              <w:spacing w:before="60" w:line="240" w:lineRule="auto"/>
              <w:ind w:left="-108" w:right="-108"/>
              <w:rPr>
                <w:rFonts w:asciiTheme="minorHAnsi" w:hAnsiTheme="minorHAnsi" w:cstheme="minorHAnsi"/>
                <w:sz w:val="18"/>
                <w:szCs w:val="18"/>
              </w:rPr>
            </w:pPr>
          </w:p>
        </w:tc>
        <w:tc>
          <w:tcPr>
            <w:tcW w:w="954" w:type="dxa"/>
            <w:shd w:val="clear" w:color="auto" w:fill="auto"/>
            <w:vAlign w:val="center"/>
          </w:tcPr>
          <w:p w14:paraId="5939747F" w14:textId="77777777" w:rsidR="0034381D" w:rsidRPr="00637309" w:rsidRDefault="0034381D" w:rsidP="00C57472">
            <w:pPr>
              <w:tabs>
                <w:tab w:val="decimal" w:pos="630"/>
              </w:tabs>
              <w:spacing w:before="60" w:line="240" w:lineRule="auto"/>
              <w:ind w:left="-108" w:right="-108"/>
              <w:rPr>
                <w:rFonts w:asciiTheme="minorHAnsi" w:hAnsiTheme="minorHAnsi" w:cstheme="minorHAnsi"/>
                <w:sz w:val="18"/>
                <w:szCs w:val="18"/>
              </w:rPr>
            </w:pPr>
          </w:p>
        </w:tc>
        <w:tc>
          <w:tcPr>
            <w:tcW w:w="236" w:type="dxa"/>
            <w:shd w:val="clear" w:color="auto" w:fill="auto"/>
            <w:vAlign w:val="center"/>
          </w:tcPr>
          <w:p w14:paraId="0C3703E2" w14:textId="77777777" w:rsidR="0034381D" w:rsidRPr="00637309" w:rsidRDefault="0034381D" w:rsidP="00C57472">
            <w:pPr>
              <w:tabs>
                <w:tab w:val="decimal" w:pos="630"/>
              </w:tabs>
              <w:spacing w:before="60" w:line="240" w:lineRule="auto"/>
              <w:ind w:left="-108" w:right="-108"/>
              <w:rPr>
                <w:rFonts w:asciiTheme="minorHAnsi" w:hAnsiTheme="minorHAnsi" w:cstheme="minorHAnsi"/>
                <w:sz w:val="18"/>
                <w:szCs w:val="18"/>
              </w:rPr>
            </w:pPr>
          </w:p>
        </w:tc>
        <w:tc>
          <w:tcPr>
            <w:tcW w:w="944" w:type="dxa"/>
            <w:shd w:val="clear" w:color="auto" w:fill="auto"/>
            <w:vAlign w:val="center"/>
          </w:tcPr>
          <w:p w14:paraId="359C9D1D" w14:textId="77777777" w:rsidR="0034381D" w:rsidRPr="00637309" w:rsidRDefault="0034381D" w:rsidP="00C57472">
            <w:pPr>
              <w:tabs>
                <w:tab w:val="decimal" w:pos="603"/>
              </w:tabs>
              <w:spacing w:before="60" w:line="240" w:lineRule="auto"/>
              <w:ind w:left="-108" w:right="-108"/>
              <w:rPr>
                <w:rFonts w:asciiTheme="minorHAnsi" w:hAnsiTheme="minorHAnsi" w:cstheme="minorHAnsi"/>
                <w:sz w:val="18"/>
                <w:szCs w:val="18"/>
              </w:rPr>
            </w:pPr>
          </w:p>
        </w:tc>
        <w:tc>
          <w:tcPr>
            <w:tcW w:w="240" w:type="dxa"/>
            <w:shd w:val="clear" w:color="auto" w:fill="auto"/>
            <w:vAlign w:val="center"/>
          </w:tcPr>
          <w:p w14:paraId="54443B39" w14:textId="77777777" w:rsidR="0034381D" w:rsidRPr="00637309" w:rsidRDefault="0034381D" w:rsidP="00C57472">
            <w:pPr>
              <w:tabs>
                <w:tab w:val="decimal" w:pos="630"/>
              </w:tabs>
              <w:spacing w:before="60" w:line="240" w:lineRule="auto"/>
              <w:ind w:left="-108" w:right="-108"/>
              <w:rPr>
                <w:rFonts w:asciiTheme="minorHAnsi" w:hAnsiTheme="minorHAnsi" w:cstheme="minorHAnsi"/>
                <w:sz w:val="18"/>
                <w:szCs w:val="18"/>
              </w:rPr>
            </w:pPr>
          </w:p>
        </w:tc>
        <w:tc>
          <w:tcPr>
            <w:tcW w:w="920" w:type="dxa"/>
            <w:shd w:val="clear" w:color="auto" w:fill="auto"/>
            <w:vAlign w:val="center"/>
          </w:tcPr>
          <w:p w14:paraId="58A0E3CE" w14:textId="77777777" w:rsidR="0034381D" w:rsidRPr="00637309" w:rsidRDefault="0034381D" w:rsidP="00C57472">
            <w:pPr>
              <w:tabs>
                <w:tab w:val="decimal" w:pos="630"/>
              </w:tabs>
              <w:spacing w:before="60" w:line="240" w:lineRule="auto"/>
              <w:ind w:left="-108" w:right="-108"/>
              <w:rPr>
                <w:rFonts w:asciiTheme="minorHAnsi" w:hAnsiTheme="minorHAnsi" w:cstheme="minorHAnsi"/>
                <w:sz w:val="18"/>
                <w:szCs w:val="18"/>
              </w:rPr>
            </w:pPr>
          </w:p>
        </w:tc>
        <w:tc>
          <w:tcPr>
            <w:tcW w:w="236" w:type="dxa"/>
            <w:shd w:val="clear" w:color="auto" w:fill="auto"/>
            <w:vAlign w:val="center"/>
          </w:tcPr>
          <w:p w14:paraId="2F503778" w14:textId="77777777" w:rsidR="0034381D" w:rsidRPr="00637309" w:rsidRDefault="0034381D" w:rsidP="00C57472">
            <w:pPr>
              <w:tabs>
                <w:tab w:val="decimal" w:pos="630"/>
              </w:tabs>
              <w:spacing w:before="60" w:line="240" w:lineRule="auto"/>
              <w:ind w:left="-108" w:right="-108"/>
              <w:rPr>
                <w:rFonts w:asciiTheme="minorHAnsi" w:hAnsiTheme="minorHAnsi" w:cstheme="minorHAnsi"/>
                <w:sz w:val="18"/>
                <w:szCs w:val="18"/>
              </w:rPr>
            </w:pPr>
          </w:p>
        </w:tc>
        <w:tc>
          <w:tcPr>
            <w:tcW w:w="954" w:type="dxa"/>
            <w:shd w:val="clear" w:color="auto" w:fill="auto"/>
            <w:vAlign w:val="center"/>
          </w:tcPr>
          <w:p w14:paraId="336CC412" w14:textId="77777777" w:rsidR="0034381D" w:rsidRPr="00637309" w:rsidRDefault="0034381D" w:rsidP="00C57472">
            <w:pPr>
              <w:tabs>
                <w:tab w:val="decimal" w:pos="556"/>
              </w:tabs>
              <w:spacing w:before="60" w:line="240" w:lineRule="auto"/>
              <w:ind w:left="-108" w:right="-108"/>
              <w:rPr>
                <w:rFonts w:asciiTheme="minorHAnsi" w:hAnsiTheme="minorHAnsi" w:cstheme="minorHAnsi"/>
                <w:sz w:val="18"/>
                <w:szCs w:val="18"/>
              </w:rPr>
            </w:pPr>
          </w:p>
        </w:tc>
        <w:tc>
          <w:tcPr>
            <w:tcW w:w="238" w:type="dxa"/>
            <w:shd w:val="clear" w:color="auto" w:fill="auto"/>
            <w:vAlign w:val="center"/>
          </w:tcPr>
          <w:p w14:paraId="6EAAB955" w14:textId="77777777" w:rsidR="0034381D" w:rsidRPr="00637309" w:rsidRDefault="0034381D" w:rsidP="00C57472">
            <w:pPr>
              <w:tabs>
                <w:tab w:val="decimal" w:pos="630"/>
              </w:tabs>
              <w:spacing w:before="60" w:line="240" w:lineRule="auto"/>
              <w:ind w:left="-108" w:right="-108"/>
              <w:rPr>
                <w:rFonts w:asciiTheme="minorHAnsi" w:hAnsiTheme="minorHAnsi" w:cstheme="minorHAnsi"/>
                <w:sz w:val="18"/>
                <w:szCs w:val="18"/>
              </w:rPr>
            </w:pPr>
          </w:p>
        </w:tc>
        <w:tc>
          <w:tcPr>
            <w:tcW w:w="918" w:type="dxa"/>
            <w:shd w:val="clear" w:color="auto" w:fill="auto"/>
            <w:vAlign w:val="center"/>
          </w:tcPr>
          <w:p w14:paraId="2694E712" w14:textId="77777777" w:rsidR="0034381D" w:rsidRPr="00637309" w:rsidRDefault="0034381D" w:rsidP="00C57472">
            <w:pPr>
              <w:tabs>
                <w:tab w:val="decimal" w:pos="630"/>
              </w:tabs>
              <w:spacing w:before="60" w:line="240" w:lineRule="auto"/>
              <w:ind w:left="-108" w:right="-108"/>
              <w:rPr>
                <w:rFonts w:asciiTheme="minorHAnsi" w:hAnsiTheme="minorHAnsi" w:cstheme="minorHAnsi"/>
                <w:sz w:val="18"/>
                <w:szCs w:val="18"/>
              </w:rPr>
            </w:pPr>
          </w:p>
        </w:tc>
        <w:tc>
          <w:tcPr>
            <w:tcW w:w="239" w:type="dxa"/>
            <w:shd w:val="clear" w:color="auto" w:fill="auto"/>
            <w:vAlign w:val="center"/>
          </w:tcPr>
          <w:p w14:paraId="39715450" w14:textId="77777777" w:rsidR="0034381D" w:rsidRPr="00637309" w:rsidRDefault="0034381D" w:rsidP="00C57472">
            <w:pPr>
              <w:tabs>
                <w:tab w:val="decimal" w:pos="630"/>
              </w:tabs>
              <w:spacing w:before="60" w:line="240" w:lineRule="auto"/>
              <w:ind w:left="-108" w:right="-108"/>
              <w:rPr>
                <w:rFonts w:asciiTheme="minorHAnsi" w:hAnsiTheme="minorHAnsi" w:cstheme="minorHAnsi"/>
                <w:sz w:val="18"/>
                <w:szCs w:val="18"/>
              </w:rPr>
            </w:pPr>
          </w:p>
        </w:tc>
        <w:tc>
          <w:tcPr>
            <w:tcW w:w="913" w:type="dxa"/>
            <w:vAlign w:val="center"/>
          </w:tcPr>
          <w:p w14:paraId="4BBC526F" w14:textId="77777777" w:rsidR="0034381D" w:rsidRPr="00637309" w:rsidRDefault="0034381D" w:rsidP="00C57472">
            <w:pPr>
              <w:tabs>
                <w:tab w:val="decimal" w:pos="630"/>
              </w:tabs>
              <w:spacing w:before="60" w:line="240" w:lineRule="auto"/>
              <w:ind w:left="-108" w:right="-108"/>
              <w:rPr>
                <w:rFonts w:asciiTheme="minorHAnsi" w:hAnsiTheme="minorHAnsi" w:cstheme="minorHAnsi"/>
                <w:sz w:val="18"/>
                <w:szCs w:val="18"/>
              </w:rPr>
            </w:pPr>
          </w:p>
        </w:tc>
        <w:tc>
          <w:tcPr>
            <w:tcW w:w="236" w:type="dxa"/>
            <w:vAlign w:val="center"/>
          </w:tcPr>
          <w:p w14:paraId="12B35035" w14:textId="77777777" w:rsidR="0034381D" w:rsidRPr="00637309" w:rsidRDefault="0034381D" w:rsidP="00C57472">
            <w:pPr>
              <w:tabs>
                <w:tab w:val="decimal" w:pos="630"/>
              </w:tabs>
              <w:spacing w:before="60" w:line="240" w:lineRule="auto"/>
              <w:ind w:left="-108" w:right="-108"/>
              <w:rPr>
                <w:rFonts w:asciiTheme="minorHAnsi" w:hAnsiTheme="minorHAnsi" w:cstheme="minorHAnsi"/>
                <w:sz w:val="18"/>
                <w:szCs w:val="18"/>
              </w:rPr>
            </w:pPr>
          </w:p>
        </w:tc>
        <w:tc>
          <w:tcPr>
            <w:tcW w:w="936" w:type="dxa"/>
            <w:vAlign w:val="center"/>
          </w:tcPr>
          <w:p w14:paraId="0418B99B" w14:textId="77777777" w:rsidR="0034381D" w:rsidRPr="00637309" w:rsidRDefault="0034381D" w:rsidP="00C57472">
            <w:pPr>
              <w:tabs>
                <w:tab w:val="decimal" w:pos="630"/>
              </w:tabs>
              <w:spacing w:before="60" w:line="240" w:lineRule="auto"/>
              <w:ind w:left="-108" w:right="-108"/>
              <w:rPr>
                <w:rFonts w:asciiTheme="minorHAnsi" w:hAnsiTheme="minorHAnsi" w:cstheme="minorHAnsi"/>
                <w:sz w:val="18"/>
                <w:szCs w:val="18"/>
              </w:rPr>
            </w:pPr>
          </w:p>
        </w:tc>
      </w:tr>
      <w:tr w:rsidR="003C4B39" w:rsidRPr="00637309" w14:paraId="632FDB7A" w14:textId="77777777" w:rsidTr="004F7062">
        <w:trPr>
          <w:trHeight w:val="77"/>
        </w:trPr>
        <w:tc>
          <w:tcPr>
            <w:tcW w:w="2833" w:type="dxa"/>
            <w:shd w:val="clear" w:color="auto" w:fill="auto"/>
            <w:vAlign w:val="center"/>
          </w:tcPr>
          <w:p w14:paraId="573FC189" w14:textId="47377051" w:rsidR="003C4B39" w:rsidRPr="00637309" w:rsidRDefault="003C4B39" w:rsidP="003C4B39">
            <w:pPr>
              <w:spacing w:line="240" w:lineRule="auto"/>
              <w:ind w:left="-9" w:right="-108"/>
              <w:rPr>
                <w:rFonts w:asciiTheme="minorHAnsi" w:hAnsiTheme="minorHAnsi" w:cstheme="minorHAnsi"/>
                <w:spacing w:val="-2"/>
                <w:sz w:val="18"/>
                <w:szCs w:val="18"/>
              </w:rPr>
            </w:pPr>
            <w:r w:rsidRPr="00637309">
              <w:rPr>
                <w:rFonts w:asciiTheme="minorHAnsi" w:hAnsiTheme="minorHAnsi" w:cstheme="minorHAnsi"/>
                <w:spacing w:val="-2"/>
                <w:sz w:val="18"/>
                <w:szCs w:val="18"/>
              </w:rPr>
              <w:t>Begistics Public Company Limited</w:t>
            </w:r>
            <w:r>
              <w:rPr>
                <w:rFonts w:asciiTheme="minorHAnsi" w:hAnsiTheme="minorHAnsi" w:cstheme="minorHAnsi"/>
                <w:spacing w:val="-2"/>
                <w:sz w:val="18"/>
                <w:szCs w:val="18"/>
              </w:rPr>
              <w:t xml:space="preserve"> </w:t>
            </w:r>
            <w:r w:rsidRPr="00637309">
              <w:rPr>
                <w:rFonts w:asciiTheme="minorHAnsi" w:hAnsiTheme="minorHAnsi" w:cstheme="minorHAnsi"/>
                <w:sz w:val="18"/>
                <w:szCs w:val="18"/>
                <w:vertAlign w:val="superscript"/>
                <w:rtl/>
                <w:cs/>
              </w:rPr>
              <w:t>(</w:t>
            </w:r>
            <w:r>
              <w:rPr>
                <w:rFonts w:asciiTheme="minorHAnsi" w:hAnsiTheme="minorHAnsi" w:cstheme="minorHAnsi"/>
                <w:sz w:val="18"/>
                <w:szCs w:val="18"/>
                <w:vertAlign w:val="superscript"/>
              </w:rPr>
              <w:t>1</w:t>
            </w:r>
            <w:r w:rsidRPr="00637309">
              <w:rPr>
                <w:rFonts w:asciiTheme="minorHAnsi" w:hAnsiTheme="minorHAnsi" w:cstheme="minorHAnsi"/>
                <w:sz w:val="18"/>
                <w:szCs w:val="18"/>
                <w:vertAlign w:val="superscript"/>
                <w:rtl/>
                <w:cs/>
              </w:rPr>
              <w:t>)</w:t>
            </w:r>
          </w:p>
        </w:tc>
        <w:tc>
          <w:tcPr>
            <w:tcW w:w="1069" w:type="dxa"/>
            <w:vAlign w:val="center"/>
          </w:tcPr>
          <w:p w14:paraId="43F08953" w14:textId="77777777" w:rsidR="003C4B39" w:rsidRPr="00637309" w:rsidRDefault="003C4B39" w:rsidP="003C4B39">
            <w:pPr>
              <w:spacing w:line="240" w:lineRule="auto"/>
              <w:ind w:left="-108" w:right="-108"/>
              <w:jc w:val="center"/>
              <w:rPr>
                <w:rFonts w:asciiTheme="minorHAnsi" w:hAnsiTheme="minorHAnsi" w:cstheme="minorHAnsi"/>
                <w:sz w:val="18"/>
                <w:szCs w:val="18"/>
              </w:rPr>
            </w:pPr>
            <w:r w:rsidRPr="00637309">
              <w:rPr>
                <w:rFonts w:asciiTheme="minorHAnsi" w:hAnsiTheme="minorHAnsi" w:cstheme="minorHAnsi"/>
                <w:sz w:val="18"/>
                <w:szCs w:val="18"/>
              </w:rPr>
              <w:t>Thailand</w:t>
            </w:r>
          </w:p>
        </w:tc>
        <w:tc>
          <w:tcPr>
            <w:tcW w:w="864" w:type="dxa"/>
            <w:shd w:val="clear" w:color="auto" w:fill="auto"/>
            <w:vAlign w:val="center"/>
          </w:tcPr>
          <w:p w14:paraId="7DD105D9" w14:textId="37966DDE" w:rsidR="003C4B39" w:rsidRPr="00637309" w:rsidRDefault="003C4B39" w:rsidP="003C4B39">
            <w:pPr>
              <w:spacing w:line="240" w:lineRule="auto"/>
              <w:ind w:left="-108" w:right="59"/>
              <w:jc w:val="right"/>
              <w:rPr>
                <w:rFonts w:asciiTheme="minorHAnsi" w:hAnsiTheme="minorHAnsi" w:cstheme="minorHAnsi"/>
                <w:sz w:val="18"/>
                <w:szCs w:val="18"/>
              </w:rPr>
            </w:pPr>
            <w:r w:rsidRPr="00637309">
              <w:rPr>
                <w:rFonts w:asciiTheme="minorHAnsi" w:hAnsiTheme="minorHAnsi" w:cstheme="minorHAnsi"/>
                <w:sz w:val="18"/>
                <w:szCs w:val="18"/>
              </w:rPr>
              <w:t>32.77</w:t>
            </w:r>
          </w:p>
        </w:tc>
        <w:tc>
          <w:tcPr>
            <w:tcW w:w="236" w:type="dxa"/>
            <w:vAlign w:val="center"/>
          </w:tcPr>
          <w:p w14:paraId="56DA47B9" w14:textId="77777777" w:rsidR="003C4B39" w:rsidRPr="00637309" w:rsidRDefault="003C4B39" w:rsidP="003C4B39">
            <w:pPr>
              <w:spacing w:line="240" w:lineRule="auto"/>
              <w:ind w:left="-108" w:right="59"/>
              <w:jc w:val="right"/>
              <w:rPr>
                <w:rFonts w:asciiTheme="minorHAnsi" w:hAnsiTheme="minorHAnsi" w:cstheme="minorHAnsi"/>
                <w:sz w:val="18"/>
                <w:szCs w:val="18"/>
              </w:rPr>
            </w:pPr>
          </w:p>
        </w:tc>
        <w:tc>
          <w:tcPr>
            <w:tcW w:w="858" w:type="dxa"/>
            <w:shd w:val="clear" w:color="auto" w:fill="auto"/>
            <w:vAlign w:val="center"/>
          </w:tcPr>
          <w:p w14:paraId="0EFE61A5" w14:textId="6CE778F7" w:rsidR="003C4B39" w:rsidRPr="00637309" w:rsidRDefault="003C4B39" w:rsidP="003C4B39">
            <w:pPr>
              <w:spacing w:line="240" w:lineRule="auto"/>
              <w:ind w:left="-108" w:right="59"/>
              <w:jc w:val="right"/>
              <w:rPr>
                <w:rFonts w:asciiTheme="minorHAnsi" w:hAnsiTheme="minorHAnsi" w:cstheme="minorHAnsi"/>
                <w:sz w:val="18"/>
                <w:szCs w:val="18"/>
              </w:rPr>
            </w:pPr>
            <w:r w:rsidRPr="00637309">
              <w:rPr>
                <w:rFonts w:asciiTheme="minorHAnsi" w:hAnsiTheme="minorHAnsi" w:cstheme="minorHAnsi"/>
                <w:sz w:val="18"/>
                <w:szCs w:val="18"/>
              </w:rPr>
              <w:t>32.77</w:t>
            </w:r>
          </w:p>
        </w:tc>
        <w:tc>
          <w:tcPr>
            <w:tcW w:w="236" w:type="dxa"/>
            <w:vAlign w:val="center"/>
          </w:tcPr>
          <w:p w14:paraId="4FF4BDD3" w14:textId="77777777" w:rsidR="003C4B39" w:rsidRPr="00637309" w:rsidRDefault="003C4B39" w:rsidP="003C4B39">
            <w:pPr>
              <w:spacing w:line="240" w:lineRule="auto"/>
              <w:ind w:left="-108" w:right="-108"/>
              <w:rPr>
                <w:rFonts w:asciiTheme="minorHAnsi" w:hAnsiTheme="minorHAnsi" w:cstheme="minorHAnsi"/>
                <w:sz w:val="18"/>
                <w:szCs w:val="18"/>
              </w:rPr>
            </w:pPr>
          </w:p>
        </w:tc>
        <w:tc>
          <w:tcPr>
            <w:tcW w:w="934" w:type="dxa"/>
            <w:shd w:val="clear" w:color="auto" w:fill="auto"/>
            <w:vAlign w:val="center"/>
          </w:tcPr>
          <w:p w14:paraId="7B231B0B" w14:textId="014F60DD" w:rsidR="003C4B39" w:rsidRPr="00637309" w:rsidRDefault="003C4B39" w:rsidP="003C4B39">
            <w:pPr>
              <w:spacing w:line="240" w:lineRule="auto"/>
              <w:ind w:left="-108"/>
              <w:jc w:val="right"/>
              <w:rPr>
                <w:rFonts w:asciiTheme="minorHAnsi" w:hAnsiTheme="minorHAnsi" w:cstheme="minorHAnsi"/>
                <w:sz w:val="18"/>
                <w:szCs w:val="18"/>
              </w:rPr>
            </w:pPr>
            <w:r>
              <w:rPr>
                <w:rFonts w:asciiTheme="minorHAnsi" w:hAnsiTheme="minorHAnsi" w:cstheme="minorHAnsi"/>
                <w:sz w:val="18"/>
                <w:szCs w:val="18"/>
              </w:rPr>
              <w:t>904,020</w:t>
            </w:r>
          </w:p>
        </w:tc>
        <w:tc>
          <w:tcPr>
            <w:tcW w:w="236" w:type="dxa"/>
            <w:shd w:val="clear" w:color="auto" w:fill="auto"/>
            <w:vAlign w:val="center"/>
          </w:tcPr>
          <w:p w14:paraId="0CD17B92" w14:textId="77777777" w:rsidR="003C4B39" w:rsidRPr="00637309" w:rsidRDefault="003C4B39" w:rsidP="003C4B39">
            <w:pPr>
              <w:tabs>
                <w:tab w:val="decimal" w:pos="630"/>
              </w:tabs>
              <w:spacing w:line="240" w:lineRule="auto"/>
              <w:ind w:left="-108" w:right="-108"/>
              <w:jc w:val="right"/>
              <w:rPr>
                <w:rFonts w:asciiTheme="minorHAnsi" w:hAnsiTheme="minorHAnsi" w:cstheme="minorHAnsi"/>
                <w:sz w:val="18"/>
                <w:szCs w:val="18"/>
              </w:rPr>
            </w:pPr>
          </w:p>
        </w:tc>
        <w:tc>
          <w:tcPr>
            <w:tcW w:w="954" w:type="dxa"/>
            <w:shd w:val="clear" w:color="auto" w:fill="auto"/>
            <w:vAlign w:val="center"/>
          </w:tcPr>
          <w:p w14:paraId="5B7E4C35" w14:textId="4D3C6344" w:rsidR="003C4B39" w:rsidRPr="00637309" w:rsidRDefault="003C4B39" w:rsidP="003C4B39">
            <w:pPr>
              <w:spacing w:line="240" w:lineRule="auto"/>
              <w:ind w:left="-108"/>
              <w:jc w:val="right"/>
              <w:rPr>
                <w:rFonts w:asciiTheme="minorHAnsi" w:hAnsiTheme="minorHAnsi" w:cstheme="minorHAnsi"/>
                <w:sz w:val="18"/>
                <w:szCs w:val="18"/>
              </w:rPr>
            </w:pPr>
            <w:r w:rsidRPr="00637309">
              <w:rPr>
                <w:rFonts w:asciiTheme="minorHAnsi" w:hAnsiTheme="minorHAnsi" w:cstheme="minorHAnsi"/>
                <w:sz w:val="18"/>
                <w:szCs w:val="18"/>
              </w:rPr>
              <w:t>904,020</w:t>
            </w:r>
          </w:p>
        </w:tc>
        <w:tc>
          <w:tcPr>
            <w:tcW w:w="236" w:type="dxa"/>
            <w:shd w:val="clear" w:color="auto" w:fill="auto"/>
            <w:vAlign w:val="center"/>
          </w:tcPr>
          <w:p w14:paraId="173E61A0" w14:textId="77777777" w:rsidR="003C4B39" w:rsidRPr="00637309"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44" w:type="dxa"/>
            <w:shd w:val="clear" w:color="auto" w:fill="auto"/>
          </w:tcPr>
          <w:p w14:paraId="4F33FED5" w14:textId="78D79268" w:rsidR="003C4B39" w:rsidRPr="00DB3EC2" w:rsidRDefault="003C4B39" w:rsidP="003C4B39">
            <w:pPr>
              <w:spacing w:line="240" w:lineRule="auto"/>
              <w:ind w:left="-108"/>
              <w:jc w:val="right"/>
              <w:rPr>
                <w:rFonts w:asciiTheme="minorHAnsi" w:hAnsiTheme="minorHAnsi" w:cstheme="minorHAnsi"/>
                <w:sz w:val="18"/>
                <w:szCs w:val="18"/>
              </w:rPr>
            </w:pPr>
            <w:r w:rsidRPr="00DB3EC2">
              <w:rPr>
                <w:rFonts w:asciiTheme="minorHAnsi" w:hAnsiTheme="minorHAnsi" w:cstheme="minorHAnsi"/>
                <w:sz w:val="18"/>
                <w:szCs w:val="18"/>
              </w:rPr>
              <w:t>262,719</w:t>
            </w:r>
          </w:p>
        </w:tc>
        <w:tc>
          <w:tcPr>
            <w:tcW w:w="240" w:type="dxa"/>
            <w:shd w:val="clear" w:color="auto" w:fill="auto"/>
            <w:vAlign w:val="center"/>
          </w:tcPr>
          <w:p w14:paraId="18C404B4" w14:textId="77777777" w:rsidR="003C4B39" w:rsidRPr="00637309"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20" w:type="dxa"/>
            <w:shd w:val="clear" w:color="auto" w:fill="auto"/>
            <w:vAlign w:val="center"/>
          </w:tcPr>
          <w:p w14:paraId="32F52045" w14:textId="319A4552" w:rsidR="003C4B39" w:rsidRPr="00637309" w:rsidRDefault="003C4B39" w:rsidP="003C4B39">
            <w:pPr>
              <w:spacing w:line="240" w:lineRule="auto"/>
              <w:ind w:left="-108"/>
              <w:jc w:val="right"/>
              <w:rPr>
                <w:rFonts w:asciiTheme="minorHAnsi" w:hAnsiTheme="minorHAnsi" w:cstheme="minorHAnsi"/>
                <w:sz w:val="18"/>
                <w:szCs w:val="18"/>
              </w:rPr>
            </w:pPr>
            <w:r w:rsidRPr="00637309">
              <w:rPr>
                <w:rFonts w:asciiTheme="minorHAnsi" w:hAnsiTheme="minorHAnsi" w:cstheme="minorHAnsi"/>
                <w:sz w:val="18"/>
                <w:szCs w:val="18"/>
              </w:rPr>
              <w:t>262,719</w:t>
            </w:r>
          </w:p>
        </w:tc>
        <w:tc>
          <w:tcPr>
            <w:tcW w:w="236" w:type="dxa"/>
            <w:shd w:val="clear" w:color="auto" w:fill="auto"/>
            <w:vAlign w:val="center"/>
          </w:tcPr>
          <w:p w14:paraId="00E3B75C" w14:textId="77777777" w:rsidR="003C4B39" w:rsidRPr="00637309"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54" w:type="dxa"/>
            <w:shd w:val="clear" w:color="auto" w:fill="auto"/>
            <w:vAlign w:val="center"/>
          </w:tcPr>
          <w:p w14:paraId="3AFDF20E" w14:textId="3CFB22F9" w:rsidR="003C4B39" w:rsidRPr="00637309" w:rsidRDefault="003C4B39" w:rsidP="003C4B39">
            <w:pPr>
              <w:spacing w:line="240" w:lineRule="auto"/>
              <w:ind w:left="-108" w:right="-114" w:firstLine="8"/>
              <w:jc w:val="center"/>
              <w:rPr>
                <w:rFonts w:asciiTheme="minorHAnsi" w:hAnsiTheme="minorHAnsi" w:cstheme="minorHAnsi"/>
                <w:sz w:val="18"/>
                <w:szCs w:val="18"/>
              </w:rPr>
            </w:pPr>
            <w:r>
              <w:rPr>
                <w:rFonts w:asciiTheme="minorHAnsi" w:hAnsiTheme="minorHAnsi" w:cstheme="minorHAnsi"/>
                <w:sz w:val="18"/>
                <w:szCs w:val="18"/>
              </w:rPr>
              <w:t>(779)</w:t>
            </w:r>
          </w:p>
        </w:tc>
        <w:tc>
          <w:tcPr>
            <w:tcW w:w="238" w:type="dxa"/>
            <w:shd w:val="clear" w:color="auto" w:fill="auto"/>
            <w:vAlign w:val="center"/>
          </w:tcPr>
          <w:p w14:paraId="3B3BCE51" w14:textId="77777777" w:rsidR="003C4B39" w:rsidRPr="00637309" w:rsidRDefault="003C4B39" w:rsidP="003C4B39">
            <w:pPr>
              <w:tabs>
                <w:tab w:val="left" w:pos="313"/>
                <w:tab w:val="decimal" w:pos="630"/>
              </w:tabs>
              <w:spacing w:line="240" w:lineRule="auto"/>
              <w:ind w:left="-108" w:right="-734" w:firstLine="360"/>
              <w:jc w:val="right"/>
              <w:rPr>
                <w:rFonts w:asciiTheme="minorHAnsi" w:hAnsiTheme="minorHAnsi" w:cstheme="minorHAnsi"/>
                <w:sz w:val="18"/>
                <w:szCs w:val="18"/>
              </w:rPr>
            </w:pPr>
          </w:p>
        </w:tc>
        <w:tc>
          <w:tcPr>
            <w:tcW w:w="918" w:type="dxa"/>
            <w:shd w:val="clear" w:color="auto" w:fill="auto"/>
            <w:vAlign w:val="center"/>
          </w:tcPr>
          <w:p w14:paraId="0066C675" w14:textId="3D003A44" w:rsidR="003C4B39" w:rsidRPr="00637309" w:rsidRDefault="003C4B39" w:rsidP="003C4B39">
            <w:pPr>
              <w:spacing w:line="240" w:lineRule="auto"/>
              <w:ind w:left="-108" w:right="-106" w:firstLine="5"/>
              <w:jc w:val="center"/>
              <w:rPr>
                <w:rFonts w:asciiTheme="minorHAnsi" w:hAnsiTheme="minorHAnsi" w:cstheme="minorHAnsi"/>
                <w:sz w:val="18"/>
                <w:szCs w:val="18"/>
              </w:rPr>
            </w:pPr>
            <w:r w:rsidRPr="00637309">
              <w:rPr>
                <w:rFonts w:asciiTheme="minorHAnsi" w:hAnsiTheme="minorHAnsi" w:cstheme="minorHAnsi"/>
                <w:sz w:val="18"/>
                <w:szCs w:val="18"/>
              </w:rPr>
              <w:t>-</w:t>
            </w:r>
          </w:p>
        </w:tc>
        <w:tc>
          <w:tcPr>
            <w:tcW w:w="239" w:type="dxa"/>
            <w:shd w:val="clear" w:color="auto" w:fill="auto"/>
            <w:vAlign w:val="center"/>
          </w:tcPr>
          <w:p w14:paraId="01D81F7E" w14:textId="77777777" w:rsidR="003C4B39" w:rsidRPr="00637309" w:rsidRDefault="003C4B39" w:rsidP="003C4B39">
            <w:pPr>
              <w:tabs>
                <w:tab w:val="decimal" w:pos="882"/>
              </w:tabs>
              <w:spacing w:line="240" w:lineRule="auto"/>
              <w:ind w:left="-108" w:right="-734" w:firstLine="360"/>
              <w:jc w:val="right"/>
              <w:rPr>
                <w:rFonts w:asciiTheme="minorHAnsi" w:hAnsiTheme="minorHAnsi" w:cstheme="minorHAnsi"/>
                <w:sz w:val="18"/>
                <w:szCs w:val="18"/>
              </w:rPr>
            </w:pPr>
          </w:p>
        </w:tc>
        <w:tc>
          <w:tcPr>
            <w:tcW w:w="913" w:type="dxa"/>
          </w:tcPr>
          <w:p w14:paraId="5B3CE5F6" w14:textId="3695E045" w:rsidR="003C4B39" w:rsidRPr="003C4B39" w:rsidRDefault="003C4B39" w:rsidP="003C4B39">
            <w:pPr>
              <w:spacing w:line="240" w:lineRule="auto"/>
              <w:ind w:left="-108" w:right="-32"/>
              <w:jc w:val="right"/>
              <w:rPr>
                <w:rFonts w:asciiTheme="minorHAnsi" w:hAnsiTheme="minorHAnsi" w:cstheme="minorHAnsi"/>
                <w:sz w:val="18"/>
                <w:szCs w:val="18"/>
              </w:rPr>
            </w:pPr>
            <w:r w:rsidRPr="003C4B39">
              <w:rPr>
                <w:rFonts w:asciiTheme="minorHAnsi" w:hAnsiTheme="minorHAnsi" w:cstheme="minorHAnsi"/>
                <w:sz w:val="18"/>
                <w:szCs w:val="18"/>
              </w:rPr>
              <w:t>261,940</w:t>
            </w:r>
          </w:p>
        </w:tc>
        <w:tc>
          <w:tcPr>
            <w:tcW w:w="236" w:type="dxa"/>
            <w:vAlign w:val="center"/>
          </w:tcPr>
          <w:p w14:paraId="4A4EF7A1" w14:textId="77777777" w:rsidR="003C4B39" w:rsidRPr="00637309" w:rsidRDefault="003C4B39" w:rsidP="003C4B39">
            <w:pPr>
              <w:tabs>
                <w:tab w:val="decimal" w:pos="882"/>
              </w:tabs>
              <w:spacing w:line="240" w:lineRule="auto"/>
              <w:ind w:left="-108" w:right="-108"/>
              <w:jc w:val="right"/>
              <w:rPr>
                <w:rFonts w:asciiTheme="minorHAnsi" w:hAnsiTheme="minorHAnsi" w:cstheme="minorHAnsi"/>
                <w:sz w:val="18"/>
                <w:szCs w:val="18"/>
              </w:rPr>
            </w:pPr>
          </w:p>
        </w:tc>
        <w:tc>
          <w:tcPr>
            <w:tcW w:w="936" w:type="dxa"/>
            <w:vAlign w:val="center"/>
          </w:tcPr>
          <w:p w14:paraId="527EBD45" w14:textId="72615894" w:rsidR="003C4B39" w:rsidRPr="00637309" w:rsidRDefault="003C4B39" w:rsidP="003C4B39">
            <w:pPr>
              <w:spacing w:line="240" w:lineRule="auto"/>
              <w:ind w:left="-108"/>
              <w:jc w:val="right"/>
              <w:rPr>
                <w:rFonts w:asciiTheme="minorHAnsi" w:hAnsiTheme="minorHAnsi" w:cstheme="minorHAnsi"/>
                <w:sz w:val="18"/>
                <w:szCs w:val="18"/>
              </w:rPr>
            </w:pPr>
            <w:r w:rsidRPr="00637309">
              <w:rPr>
                <w:rFonts w:asciiTheme="minorHAnsi" w:hAnsiTheme="minorHAnsi" w:cstheme="minorHAnsi"/>
                <w:sz w:val="18"/>
                <w:szCs w:val="18"/>
              </w:rPr>
              <w:t>262,719</w:t>
            </w:r>
          </w:p>
        </w:tc>
      </w:tr>
      <w:tr w:rsidR="003C4B39" w:rsidRPr="00F85B87" w14:paraId="3819BB5B" w14:textId="77777777" w:rsidTr="004F7062">
        <w:trPr>
          <w:trHeight w:val="77"/>
        </w:trPr>
        <w:tc>
          <w:tcPr>
            <w:tcW w:w="2833" w:type="dxa"/>
            <w:shd w:val="clear" w:color="auto" w:fill="auto"/>
            <w:vAlign w:val="center"/>
          </w:tcPr>
          <w:p w14:paraId="5951E8AF" w14:textId="3191F1AF" w:rsidR="003C4B39" w:rsidRPr="00F85B87" w:rsidRDefault="003C4B39" w:rsidP="003C4B39">
            <w:pPr>
              <w:spacing w:line="240" w:lineRule="auto"/>
              <w:ind w:left="-9" w:right="-108"/>
              <w:rPr>
                <w:rFonts w:asciiTheme="minorHAnsi" w:hAnsiTheme="minorHAnsi" w:cstheme="minorHAnsi"/>
                <w:spacing w:val="-2"/>
                <w:sz w:val="18"/>
                <w:szCs w:val="18"/>
              </w:rPr>
            </w:pPr>
            <w:r w:rsidRPr="00F85B87">
              <w:rPr>
                <w:rFonts w:asciiTheme="minorHAnsi" w:hAnsiTheme="minorHAnsi" w:cstheme="minorHAnsi"/>
                <w:spacing w:val="-2"/>
                <w:sz w:val="18"/>
                <w:szCs w:val="18"/>
              </w:rPr>
              <w:t xml:space="preserve">I-Gen Powertech Company Limited </w:t>
            </w:r>
            <w:r w:rsidRPr="00F85B87">
              <w:rPr>
                <w:rFonts w:asciiTheme="minorHAnsi" w:hAnsiTheme="minorHAnsi" w:cstheme="minorHAnsi"/>
                <w:sz w:val="18"/>
                <w:szCs w:val="18"/>
                <w:vertAlign w:val="superscript"/>
                <w:rtl/>
                <w:cs/>
              </w:rPr>
              <w:t>(</w:t>
            </w:r>
            <w:r w:rsidRPr="00F85B87">
              <w:rPr>
                <w:rFonts w:asciiTheme="minorHAnsi" w:hAnsiTheme="minorHAnsi" w:cstheme="minorHAnsi"/>
                <w:sz w:val="18"/>
                <w:szCs w:val="18"/>
                <w:vertAlign w:val="superscript"/>
              </w:rPr>
              <w:t>2</w:t>
            </w:r>
            <w:r w:rsidRPr="00F85B87">
              <w:rPr>
                <w:rFonts w:asciiTheme="minorHAnsi" w:hAnsiTheme="minorHAnsi" w:cstheme="minorHAnsi"/>
                <w:sz w:val="18"/>
                <w:szCs w:val="18"/>
                <w:vertAlign w:val="superscript"/>
                <w:rtl/>
                <w:cs/>
              </w:rPr>
              <w:t>)</w:t>
            </w:r>
          </w:p>
        </w:tc>
        <w:tc>
          <w:tcPr>
            <w:tcW w:w="1069" w:type="dxa"/>
            <w:vAlign w:val="center"/>
          </w:tcPr>
          <w:p w14:paraId="365865C1" w14:textId="77777777" w:rsidR="003C4B39" w:rsidRPr="00F85B87" w:rsidRDefault="003C4B39" w:rsidP="003C4B39">
            <w:pPr>
              <w:spacing w:line="240" w:lineRule="auto"/>
              <w:ind w:left="-108" w:right="-108"/>
              <w:jc w:val="center"/>
              <w:rPr>
                <w:rFonts w:asciiTheme="minorHAnsi" w:hAnsiTheme="minorHAnsi" w:cstheme="minorHAnsi"/>
                <w:sz w:val="18"/>
                <w:szCs w:val="18"/>
              </w:rPr>
            </w:pPr>
            <w:r w:rsidRPr="00F85B87">
              <w:rPr>
                <w:rFonts w:asciiTheme="minorHAnsi" w:hAnsiTheme="minorHAnsi" w:cstheme="minorHAnsi"/>
                <w:sz w:val="18"/>
                <w:szCs w:val="18"/>
              </w:rPr>
              <w:t>Thailand</w:t>
            </w:r>
          </w:p>
        </w:tc>
        <w:tc>
          <w:tcPr>
            <w:tcW w:w="864" w:type="dxa"/>
            <w:shd w:val="clear" w:color="auto" w:fill="auto"/>
            <w:vAlign w:val="center"/>
          </w:tcPr>
          <w:p w14:paraId="78447154" w14:textId="2101B637" w:rsidR="003C4B39" w:rsidRPr="00F85B87" w:rsidRDefault="003C4B39" w:rsidP="003C4B39">
            <w:pPr>
              <w:spacing w:line="240" w:lineRule="auto"/>
              <w:ind w:left="-108" w:right="59"/>
              <w:jc w:val="right"/>
              <w:rPr>
                <w:rFonts w:asciiTheme="minorHAnsi" w:hAnsiTheme="minorHAnsi" w:cstheme="minorBidi"/>
                <w:sz w:val="18"/>
                <w:szCs w:val="18"/>
                <w:highlight w:val="yellow"/>
                <w:cs/>
                <w:lang w:bidi="th-TH"/>
              </w:rPr>
            </w:pPr>
            <w:r w:rsidRPr="00F85B87">
              <w:rPr>
                <w:rFonts w:asciiTheme="minorHAnsi" w:hAnsiTheme="minorHAnsi" w:cstheme="minorHAnsi"/>
                <w:sz w:val="18"/>
                <w:szCs w:val="18"/>
              </w:rPr>
              <w:t>17.88</w:t>
            </w:r>
          </w:p>
        </w:tc>
        <w:tc>
          <w:tcPr>
            <w:tcW w:w="236" w:type="dxa"/>
            <w:vAlign w:val="center"/>
          </w:tcPr>
          <w:p w14:paraId="74BCAA02" w14:textId="77777777" w:rsidR="003C4B39" w:rsidRPr="00F85B87" w:rsidRDefault="003C4B39" w:rsidP="003C4B39">
            <w:pPr>
              <w:spacing w:line="240" w:lineRule="auto"/>
              <w:ind w:left="-108" w:right="59"/>
              <w:jc w:val="right"/>
              <w:rPr>
                <w:rFonts w:asciiTheme="minorHAnsi" w:hAnsiTheme="minorHAnsi" w:cstheme="minorHAnsi"/>
                <w:sz w:val="18"/>
                <w:szCs w:val="18"/>
              </w:rPr>
            </w:pPr>
          </w:p>
        </w:tc>
        <w:tc>
          <w:tcPr>
            <w:tcW w:w="858" w:type="dxa"/>
            <w:shd w:val="clear" w:color="auto" w:fill="auto"/>
            <w:vAlign w:val="center"/>
          </w:tcPr>
          <w:p w14:paraId="04D310BB" w14:textId="533A72FE" w:rsidR="003C4B39" w:rsidRPr="00F85B87" w:rsidRDefault="003C4B39" w:rsidP="003C4B39">
            <w:pPr>
              <w:spacing w:line="240" w:lineRule="auto"/>
              <w:ind w:left="-108" w:right="59"/>
              <w:jc w:val="right"/>
              <w:rPr>
                <w:rFonts w:asciiTheme="minorHAnsi" w:hAnsiTheme="minorHAnsi" w:cstheme="minorHAnsi"/>
                <w:sz w:val="18"/>
                <w:szCs w:val="18"/>
              </w:rPr>
            </w:pPr>
            <w:r w:rsidRPr="00F85B87">
              <w:rPr>
                <w:rFonts w:asciiTheme="minorHAnsi" w:hAnsiTheme="minorHAnsi" w:cstheme="minorHAnsi"/>
                <w:sz w:val="18"/>
                <w:szCs w:val="18"/>
              </w:rPr>
              <w:t>17.88</w:t>
            </w:r>
          </w:p>
        </w:tc>
        <w:tc>
          <w:tcPr>
            <w:tcW w:w="236" w:type="dxa"/>
            <w:vAlign w:val="center"/>
          </w:tcPr>
          <w:p w14:paraId="30358F1B" w14:textId="77777777" w:rsidR="003C4B39" w:rsidRPr="00F85B87" w:rsidRDefault="003C4B39" w:rsidP="003C4B39">
            <w:pPr>
              <w:spacing w:line="240" w:lineRule="auto"/>
              <w:ind w:left="-108" w:right="-108"/>
              <w:rPr>
                <w:rFonts w:asciiTheme="minorHAnsi" w:hAnsiTheme="minorHAnsi" w:cstheme="minorHAnsi"/>
                <w:sz w:val="18"/>
                <w:szCs w:val="18"/>
              </w:rPr>
            </w:pPr>
          </w:p>
        </w:tc>
        <w:tc>
          <w:tcPr>
            <w:tcW w:w="934" w:type="dxa"/>
            <w:shd w:val="clear" w:color="auto" w:fill="auto"/>
            <w:vAlign w:val="center"/>
          </w:tcPr>
          <w:p w14:paraId="11BFC8FE" w14:textId="596F09AA" w:rsidR="003C4B39" w:rsidRPr="00F85B87" w:rsidRDefault="003C4B39" w:rsidP="003C4B39">
            <w:pPr>
              <w:spacing w:line="240" w:lineRule="auto"/>
              <w:ind w:left="-108"/>
              <w:jc w:val="right"/>
              <w:rPr>
                <w:rFonts w:asciiTheme="minorHAnsi" w:hAnsiTheme="minorHAnsi" w:cstheme="minorHAnsi"/>
                <w:sz w:val="18"/>
                <w:szCs w:val="18"/>
              </w:rPr>
            </w:pPr>
            <w:r>
              <w:rPr>
                <w:rFonts w:asciiTheme="minorHAnsi" w:hAnsiTheme="minorHAnsi" w:cstheme="minorHAnsi"/>
                <w:sz w:val="18"/>
                <w:szCs w:val="18"/>
              </w:rPr>
              <w:t>290,000</w:t>
            </w:r>
          </w:p>
        </w:tc>
        <w:tc>
          <w:tcPr>
            <w:tcW w:w="236" w:type="dxa"/>
            <w:shd w:val="clear" w:color="auto" w:fill="auto"/>
            <w:vAlign w:val="center"/>
          </w:tcPr>
          <w:p w14:paraId="058E6502" w14:textId="77777777" w:rsidR="003C4B39" w:rsidRPr="00F85B87" w:rsidRDefault="003C4B39" w:rsidP="003C4B39">
            <w:pPr>
              <w:tabs>
                <w:tab w:val="decimal" w:pos="630"/>
              </w:tabs>
              <w:spacing w:line="240" w:lineRule="auto"/>
              <w:ind w:left="-108" w:right="-108"/>
              <w:jc w:val="right"/>
              <w:rPr>
                <w:rFonts w:asciiTheme="minorHAnsi" w:hAnsiTheme="minorHAnsi" w:cstheme="minorHAnsi"/>
                <w:sz w:val="18"/>
                <w:szCs w:val="18"/>
              </w:rPr>
            </w:pPr>
          </w:p>
        </w:tc>
        <w:tc>
          <w:tcPr>
            <w:tcW w:w="954" w:type="dxa"/>
            <w:shd w:val="clear" w:color="auto" w:fill="auto"/>
            <w:vAlign w:val="center"/>
          </w:tcPr>
          <w:p w14:paraId="42C5C210" w14:textId="7449457E" w:rsidR="003C4B39" w:rsidRPr="00F85B87" w:rsidRDefault="003C4B39" w:rsidP="003C4B39">
            <w:pPr>
              <w:spacing w:line="240" w:lineRule="auto"/>
              <w:ind w:left="-108"/>
              <w:jc w:val="right"/>
              <w:rPr>
                <w:rFonts w:asciiTheme="minorHAnsi" w:hAnsiTheme="minorHAnsi" w:cstheme="minorHAnsi"/>
                <w:sz w:val="18"/>
                <w:szCs w:val="18"/>
              </w:rPr>
            </w:pPr>
            <w:r w:rsidRPr="00F85B87">
              <w:rPr>
                <w:rFonts w:asciiTheme="minorHAnsi" w:hAnsiTheme="minorHAnsi" w:cstheme="minorHAnsi"/>
                <w:sz w:val="18"/>
                <w:szCs w:val="18"/>
              </w:rPr>
              <w:t>140,000</w:t>
            </w:r>
          </w:p>
        </w:tc>
        <w:tc>
          <w:tcPr>
            <w:tcW w:w="236" w:type="dxa"/>
            <w:shd w:val="clear" w:color="auto" w:fill="auto"/>
            <w:vAlign w:val="center"/>
          </w:tcPr>
          <w:p w14:paraId="37B2AC77" w14:textId="77777777" w:rsidR="003C4B39" w:rsidRPr="00F85B87"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44" w:type="dxa"/>
            <w:shd w:val="clear" w:color="auto" w:fill="auto"/>
          </w:tcPr>
          <w:p w14:paraId="5C8F241A" w14:textId="259F3C40" w:rsidR="003C4B39" w:rsidRPr="00DB3EC2" w:rsidRDefault="003C4B39" w:rsidP="003C4B39">
            <w:pPr>
              <w:spacing w:line="240" w:lineRule="auto"/>
              <w:ind w:left="-108"/>
              <w:jc w:val="right"/>
              <w:rPr>
                <w:rFonts w:asciiTheme="minorHAnsi" w:hAnsiTheme="minorHAnsi" w:cstheme="minorHAnsi"/>
                <w:sz w:val="18"/>
                <w:szCs w:val="18"/>
              </w:rPr>
            </w:pPr>
            <w:r w:rsidRPr="00DB3EC2">
              <w:rPr>
                <w:rFonts w:asciiTheme="minorHAnsi" w:hAnsiTheme="minorHAnsi" w:cstheme="minorHAnsi"/>
                <w:sz w:val="18"/>
                <w:szCs w:val="18"/>
              </w:rPr>
              <w:t>319,970</w:t>
            </w:r>
          </w:p>
        </w:tc>
        <w:tc>
          <w:tcPr>
            <w:tcW w:w="240" w:type="dxa"/>
            <w:shd w:val="clear" w:color="auto" w:fill="auto"/>
            <w:vAlign w:val="center"/>
          </w:tcPr>
          <w:p w14:paraId="7A68CF3C" w14:textId="77777777" w:rsidR="003C4B39" w:rsidRPr="00F85B87"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20" w:type="dxa"/>
            <w:shd w:val="clear" w:color="auto" w:fill="auto"/>
            <w:vAlign w:val="center"/>
          </w:tcPr>
          <w:p w14:paraId="21E3302D" w14:textId="7FC09F36" w:rsidR="003C4B39" w:rsidRPr="00F85B87" w:rsidRDefault="003C4B39" w:rsidP="003C4B39">
            <w:pPr>
              <w:spacing w:line="240" w:lineRule="auto"/>
              <w:ind w:left="-108"/>
              <w:jc w:val="right"/>
              <w:rPr>
                <w:rFonts w:asciiTheme="minorHAnsi" w:hAnsiTheme="minorHAnsi" w:cstheme="minorHAnsi"/>
                <w:sz w:val="18"/>
                <w:szCs w:val="18"/>
              </w:rPr>
            </w:pPr>
            <w:r w:rsidRPr="00F85B87">
              <w:rPr>
                <w:rFonts w:asciiTheme="minorHAnsi" w:hAnsiTheme="minorHAnsi" w:cstheme="minorHAnsi"/>
                <w:sz w:val="18"/>
                <w:szCs w:val="18"/>
              </w:rPr>
              <w:t>90,000</w:t>
            </w:r>
          </w:p>
        </w:tc>
        <w:tc>
          <w:tcPr>
            <w:tcW w:w="236" w:type="dxa"/>
            <w:shd w:val="clear" w:color="auto" w:fill="auto"/>
            <w:vAlign w:val="center"/>
          </w:tcPr>
          <w:p w14:paraId="23BC0019" w14:textId="77777777" w:rsidR="003C4B39" w:rsidRPr="00F85B87"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54" w:type="dxa"/>
            <w:shd w:val="clear" w:color="auto" w:fill="auto"/>
            <w:vAlign w:val="center"/>
          </w:tcPr>
          <w:p w14:paraId="7E5C7913" w14:textId="43AAA0D8" w:rsidR="003C4B39" w:rsidRPr="00F85B87" w:rsidRDefault="003C4B39" w:rsidP="003C4B39">
            <w:pPr>
              <w:spacing w:line="240" w:lineRule="auto"/>
              <w:ind w:left="-108" w:right="-114" w:firstLine="8"/>
              <w:jc w:val="center"/>
              <w:rPr>
                <w:rFonts w:asciiTheme="minorHAnsi" w:hAnsiTheme="minorHAnsi" w:cstheme="minorHAnsi"/>
                <w:sz w:val="18"/>
                <w:szCs w:val="18"/>
              </w:rPr>
            </w:pPr>
            <w:r>
              <w:rPr>
                <w:rFonts w:asciiTheme="minorHAnsi" w:hAnsiTheme="minorHAnsi" w:cstheme="minorHAnsi"/>
                <w:sz w:val="18"/>
                <w:szCs w:val="18"/>
              </w:rPr>
              <w:t>-</w:t>
            </w:r>
          </w:p>
        </w:tc>
        <w:tc>
          <w:tcPr>
            <w:tcW w:w="238" w:type="dxa"/>
            <w:shd w:val="clear" w:color="auto" w:fill="auto"/>
            <w:vAlign w:val="center"/>
          </w:tcPr>
          <w:p w14:paraId="3C9DBE5F" w14:textId="77777777" w:rsidR="003C4B39" w:rsidRPr="00F85B87" w:rsidRDefault="003C4B39" w:rsidP="003C4B39">
            <w:pPr>
              <w:tabs>
                <w:tab w:val="left" w:pos="313"/>
                <w:tab w:val="decimal" w:pos="630"/>
              </w:tabs>
              <w:spacing w:line="240" w:lineRule="auto"/>
              <w:ind w:left="-108" w:right="-734" w:firstLine="360"/>
              <w:jc w:val="right"/>
              <w:rPr>
                <w:rFonts w:asciiTheme="minorHAnsi" w:hAnsiTheme="minorHAnsi" w:cstheme="minorHAnsi"/>
                <w:sz w:val="18"/>
                <w:szCs w:val="18"/>
              </w:rPr>
            </w:pPr>
          </w:p>
        </w:tc>
        <w:tc>
          <w:tcPr>
            <w:tcW w:w="918" w:type="dxa"/>
            <w:shd w:val="clear" w:color="auto" w:fill="auto"/>
            <w:vAlign w:val="center"/>
          </w:tcPr>
          <w:p w14:paraId="0A9D0EB8" w14:textId="33B11588" w:rsidR="003C4B39" w:rsidRPr="00F85B87" w:rsidRDefault="003C4B39" w:rsidP="003C4B39">
            <w:pPr>
              <w:spacing w:line="240" w:lineRule="auto"/>
              <w:ind w:left="-108" w:right="-106" w:firstLine="5"/>
              <w:jc w:val="center"/>
              <w:rPr>
                <w:rFonts w:asciiTheme="minorHAnsi" w:hAnsiTheme="minorHAnsi" w:cstheme="minorHAnsi"/>
                <w:sz w:val="18"/>
                <w:szCs w:val="18"/>
              </w:rPr>
            </w:pPr>
            <w:r w:rsidRPr="00F85B87">
              <w:rPr>
                <w:rFonts w:asciiTheme="minorHAnsi" w:hAnsiTheme="minorHAnsi" w:cstheme="minorHAnsi"/>
                <w:sz w:val="18"/>
                <w:szCs w:val="18"/>
              </w:rPr>
              <w:t>-</w:t>
            </w:r>
          </w:p>
        </w:tc>
        <w:tc>
          <w:tcPr>
            <w:tcW w:w="239" w:type="dxa"/>
            <w:shd w:val="clear" w:color="auto" w:fill="auto"/>
            <w:vAlign w:val="center"/>
          </w:tcPr>
          <w:p w14:paraId="464A51E8" w14:textId="77777777" w:rsidR="003C4B39" w:rsidRPr="00F85B87" w:rsidRDefault="003C4B39" w:rsidP="003C4B39">
            <w:pPr>
              <w:tabs>
                <w:tab w:val="decimal" w:pos="882"/>
              </w:tabs>
              <w:spacing w:line="240" w:lineRule="auto"/>
              <w:ind w:left="-108" w:right="-734" w:firstLine="360"/>
              <w:jc w:val="right"/>
              <w:rPr>
                <w:rFonts w:asciiTheme="minorHAnsi" w:hAnsiTheme="minorHAnsi" w:cstheme="minorHAnsi"/>
                <w:sz w:val="18"/>
                <w:szCs w:val="18"/>
              </w:rPr>
            </w:pPr>
          </w:p>
        </w:tc>
        <w:tc>
          <w:tcPr>
            <w:tcW w:w="913" w:type="dxa"/>
          </w:tcPr>
          <w:p w14:paraId="2C34F970" w14:textId="023F6EB2" w:rsidR="003C4B39" w:rsidRPr="003C4B39" w:rsidRDefault="003C4B39" w:rsidP="003C4B39">
            <w:pPr>
              <w:spacing w:line="240" w:lineRule="auto"/>
              <w:ind w:left="-108" w:right="-32"/>
              <w:jc w:val="right"/>
              <w:rPr>
                <w:rFonts w:asciiTheme="minorHAnsi" w:hAnsiTheme="minorHAnsi" w:cstheme="minorHAnsi"/>
                <w:sz w:val="18"/>
                <w:szCs w:val="18"/>
              </w:rPr>
            </w:pPr>
            <w:r w:rsidRPr="003C4B39">
              <w:rPr>
                <w:rFonts w:asciiTheme="minorHAnsi" w:hAnsiTheme="minorHAnsi" w:cstheme="minorHAnsi"/>
                <w:sz w:val="18"/>
                <w:szCs w:val="18"/>
              </w:rPr>
              <w:t>319,970</w:t>
            </w:r>
          </w:p>
        </w:tc>
        <w:tc>
          <w:tcPr>
            <w:tcW w:w="236" w:type="dxa"/>
            <w:vAlign w:val="center"/>
          </w:tcPr>
          <w:p w14:paraId="07521475" w14:textId="77777777" w:rsidR="003C4B39" w:rsidRPr="00F85B87" w:rsidRDefault="003C4B39" w:rsidP="003C4B39">
            <w:pPr>
              <w:tabs>
                <w:tab w:val="decimal" w:pos="882"/>
              </w:tabs>
              <w:spacing w:line="240" w:lineRule="auto"/>
              <w:ind w:left="-108" w:right="-108"/>
              <w:jc w:val="right"/>
              <w:rPr>
                <w:rFonts w:asciiTheme="minorHAnsi" w:hAnsiTheme="minorHAnsi" w:cstheme="minorHAnsi"/>
                <w:sz w:val="18"/>
                <w:szCs w:val="18"/>
              </w:rPr>
            </w:pPr>
          </w:p>
        </w:tc>
        <w:tc>
          <w:tcPr>
            <w:tcW w:w="936" w:type="dxa"/>
            <w:vAlign w:val="center"/>
          </w:tcPr>
          <w:p w14:paraId="72E78D04" w14:textId="00787606" w:rsidR="003C4B39" w:rsidRPr="00F85B87" w:rsidRDefault="003C4B39" w:rsidP="003C4B39">
            <w:pPr>
              <w:spacing w:line="240" w:lineRule="auto"/>
              <w:ind w:left="-108"/>
              <w:jc w:val="right"/>
              <w:rPr>
                <w:rFonts w:asciiTheme="minorHAnsi" w:hAnsiTheme="minorHAnsi" w:cstheme="minorHAnsi"/>
                <w:sz w:val="18"/>
                <w:szCs w:val="18"/>
              </w:rPr>
            </w:pPr>
            <w:r w:rsidRPr="00F85B87">
              <w:rPr>
                <w:rFonts w:asciiTheme="minorHAnsi" w:hAnsiTheme="minorHAnsi" w:cstheme="minorHAnsi"/>
                <w:sz w:val="18"/>
                <w:szCs w:val="18"/>
              </w:rPr>
              <w:t>90,000</w:t>
            </w:r>
          </w:p>
        </w:tc>
      </w:tr>
      <w:tr w:rsidR="003C4B39" w:rsidRPr="00F85B87" w14:paraId="527822A0" w14:textId="77777777" w:rsidTr="00474BBC">
        <w:trPr>
          <w:trHeight w:val="135"/>
        </w:trPr>
        <w:tc>
          <w:tcPr>
            <w:tcW w:w="2833" w:type="dxa"/>
            <w:shd w:val="clear" w:color="auto" w:fill="auto"/>
          </w:tcPr>
          <w:p w14:paraId="093BFF10" w14:textId="77777777" w:rsidR="003C4B39" w:rsidRPr="00F85B87" w:rsidRDefault="003C4B39" w:rsidP="003C4B39">
            <w:pPr>
              <w:spacing w:line="240" w:lineRule="auto"/>
              <w:ind w:left="214" w:right="-108" w:hanging="223"/>
              <w:rPr>
                <w:rFonts w:asciiTheme="minorHAnsi" w:hAnsiTheme="minorHAnsi" w:cstheme="minorHAnsi"/>
                <w:spacing w:val="-2"/>
                <w:sz w:val="18"/>
                <w:szCs w:val="18"/>
              </w:rPr>
            </w:pPr>
            <w:r w:rsidRPr="00F85B87">
              <w:rPr>
                <w:rFonts w:asciiTheme="minorHAnsi" w:hAnsiTheme="minorHAnsi" w:cstheme="minorHAnsi"/>
                <w:spacing w:val="-2"/>
                <w:sz w:val="18"/>
                <w:szCs w:val="18"/>
              </w:rPr>
              <w:t xml:space="preserve">Moonshot Venture Capital Company Limited </w:t>
            </w:r>
            <w:r w:rsidRPr="00F85B87">
              <w:rPr>
                <w:rFonts w:asciiTheme="minorHAnsi" w:hAnsiTheme="minorHAnsi" w:cstheme="minorHAnsi"/>
                <w:sz w:val="18"/>
                <w:szCs w:val="18"/>
                <w:vertAlign w:val="superscript"/>
                <w:rtl/>
                <w:cs/>
              </w:rPr>
              <w:t>(</w:t>
            </w:r>
            <w:r w:rsidRPr="00F85B87">
              <w:rPr>
                <w:rFonts w:asciiTheme="minorHAnsi" w:hAnsiTheme="minorHAnsi" w:cstheme="minorHAnsi"/>
                <w:sz w:val="18"/>
                <w:szCs w:val="18"/>
                <w:vertAlign w:val="superscript"/>
              </w:rPr>
              <w:t>3</w:t>
            </w:r>
            <w:r w:rsidRPr="00F85B87">
              <w:rPr>
                <w:rFonts w:asciiTheme="minorHAnsi" w:hAnsiTheme="minorHAnsi" w:cstheme="minorHAnsi"/>
                <w:sz w:val="18"/>
                <w:szCs w:val="18"/>
                <w:vertAlign w:val="superscript"/>
                <w:rtl/>
                <w:cs/>
              </w:rPr>
              <w:t>)</w:t>
            </w:r>
          </w:p>
        </w:tc>
        <w:tc>
          <w:tcPr>
            <w:tcW w:w="1069" w:type="dxa"/>
          </w:tcPr>
          <w:p w14:paraId="5DB4BDDC" w14:textId="77777777" w:rsidR="003C4B39" w:rsidRPr="00F85B87" w:rsidRDefault="003C4B39" w:rsidP="003C4B39">
            <w:pPr>
              <w:spacing w:line="240" w:lineRule="auto"/>
              <w:ind w:left="-108" w:right="-108"/>
              <w:jc w:val="center"/>
              <w:rPr>
                <w:rFonts w:asciiTheme="minorHAnsi" w:hAnsiTheme="minorHAnsi" w:cstheme="minorHAnsi"/>
                <w:sz w:val="18"/>
                <w:szCs w:val="18"/>
              </w:rPr>
            </w:pPr>
            <w:r w:rsidRPr="00F85B87">
              <w:rPr>
                <w:rFonts w:asciiTheme="minorHAnsi" w:hAnsiTheme="minorHAnsi" w:cstheme="minorHAnsi"/>
                <w:sz w:val="18"/>
                <w:szCs w:val="18"/>
              </w:rPr>
              <w:t>Thailand</w:t>
            </w:r>
          </w:p>
        </w:tc>
        <w:tc>
          <w:tcPr>
            <w:tcW w:w="864" w:type="dxa"/>
            <w:shd w:val="clear" w:color="auto" w:fill="auto"/>
          </w:tcPr>
          <w:p w14:paraId="79E491D6" w14:textId="59B82A47" w:rsidR="003C4B39" w:rsidRPr="00F85B87" w:rsidRDefault="003C4B39" w:rsidP="003C4B39">
            <w:pPr>
              <w:spacing w:line="240" w:lineRule="auto"/>
              <w:ind w:left="-108" w:right="59"/>
              <w:jc w:val="right"/>
              <w:rPr>
                <w:rFonts w:asciiTheme="minorHAnsi" w:hAnsiTheme="minorHAnsi" w:cstheme="minorHAnsi"/>
                <w:sz w:val="18"/>
                <w:szCs w:val="18"/>
              </w:rPr>
            </w:pPr>
            <w:r w:rsidRPr="00F85B87">
              <w:rPr>
                <w:rFonts w:asciiTheme="minorHAnsi" w:hAnsiTheme="minorHAnsi" w:cstheme="minorHAnsi"/>
                <w:sz w:val="18"/>
                <w:szCs w:val="18"/>
              </w:rPr>
              <w:t>31.25</w:t>
            </w:r>
          </w:p>
        </w:tc>
        <w:tc>
          <w:tcPr>
            <w:tcW w:w="236" w:type="dxa"/>
          </w:tcPr>
          <w:p w14:paraId="50BBB4AE" w14:textId="77777777" w:rsidR="003C4B39" w:rsidRPr="00F85B87" w:rsidRDefault="003C4B39" w:rsidP="003C4B39">
            <w:pPr>
              <w:spacing w:line="240" w:lineRule="auto"/>
              <w:ind w:left="-108" w:right="59"/>
              <w:jc w:val="right"/>
              <w:rPr>
                <w:rFonts w:asciiTheme="minorHAnsi" w:hAnsiTheme="minorHAnsi" w:cstheme="minorHAnsi"/>
                <w:sz w:val="18"/>
                <w:szCs w:val="18"/>
              </w:rPr>
            </w:pPr>
          </w:p>
        </w:tc>
        <w:tc>
          <w:tcPr>
            <w:tcW w:w="858" w:type="dxa"/>
            <w:shd w:val="clear" w:color="auto" w:fill="auto"/>
          </w:tcPr>
          <w:p w14:paraId="4C0F4D74" w14:textId="77777777" w:rsidR="003C4B39" w:rsidRPr="00F85B87" w:rsidRDefault="003C4B39" w:rsidP="003C4B39">
            <w:pPr>
              <w:spacing w:line="240" w:lineRule="auto"/>
              <w:ind w:left="-108" w:right="59"/>
              <w:jc w:val="right"/>
              <w:rPr>
                <w:rFonts w:asciiTheme="minorHAnsi" w:hAnsiTheme="minorHAnsi" w:cstheme="minorHAnsi"/>
                <w:sz w:val="18"/>
                <w:szCs w:val="18"/>
              </w:rPr>
            </w:pPr>
            <w:r w:rsidRPr="00F85B87">
              <w:rPr>
                <w:rFonts w:asciiTheme="minorHAnsi" w:hAnsiTheme="minorHAnsi" w:cstheme="minorHAnsi"/>
                <w:sz w:val="18"/>
                <w:szCs w:val="18"/>
              </w:rPr>
              <w:t>31.25</w:t>
            </w:r>
          </w:p>
        </w:tc>
        <w:tc>
          <w:tcPr>
            <w:tcW w:w="236" w:type="dxa"/>
          </w:tcPr>
          <w:p w14:paraId="021B379B" w14:textId="77777777" w:rsidR="003C4B39" w:rsidRPr="00F85B87" w:rsidRDefault="003C4B39" w:rsidP="003C4B39">
            <w:pPr>
              <w:spacing w:line="240" w:lineRule="auto"/>
              <w:ind w:left="-108" w:right="-108"/>
              <w:rPr>
                <w:rFonts w:asciiTheme="minorHAnsi" w:hAnsiTheme="minorHAnsi" w:cstheme="minorHAnsi"/>
                <w:sz w:val="18"/>
                <w:szCs w:val="18"/>
              </w:rPr>
            </w:pPr>
          </w:p>
        </w:tc>
        <w:tc>
          <w:tcPr>
            <w:tcW w:w="934" w:type="dxa"/>
            <w:shd w:val="clear" w:color="auto" w:fill="auto"/>
          </w:tcPr>
          <w:p w14:paraId="6930EE54" w14:textId="26A7C088" w:rsidR="003C4B39" w:rsidRPr="00F85B87" w:rsidRDefault="003C4B39" w:rsidP="003C4B39">
            <w:pPr>
              <w:spacing w:line="240" w:lineRule="auto"/>
              <w:ind w:left="-108"/>
              <w:jc w:val="right"/>
              <w:rPr>
                <w:rFonts w:asciiTheme="minorHAnsi" w:hAnsiTheme="minorHAnsi" w:cstheme="minorHAnsi"/>
                <w:sz w:val="18"/>
                <w:szCs w:val="18"/>
              </w:rPr>
            </w:pPr>
            <w:r>
              <w:rPr>
                <w:rFonts w:asciiTheme="minorHAnsi" w:hAnsiTheme="minorHAnsi" w:cstheme="minorHAnsi"/>
                <w:sz w:val="18"/>
                <w:szCs w:val="18"/>
              </w:rPr>
              <w:t>378,000</w:t>
            </w:r>
          </w:p>
        </w:tc>
        <w:tc>
          <w:tcPr>
            <w:tcW w:w="236" w:type="dxa"/>
            <w:shd w:val="clear" w:color="auto" w:fill="auto"/>
          </w:tcPr>
          <w:p w14:paraId="1533EF20" w14:textId="77777777" w:rsidR="003C4B39" w:rsidRPr="00F85B87" w:rsidRDefault="003C4B39" w:rsidP="003C4B39">
            <w:pPr>
              <w:tabs>
                <w:tab w:val="decimal" w:pos="630"/>
              </w:tabs>
              <w:spacing w:line="240" w:lineRule="auto"/>
              <w:ind w:left="-108" w:right="-108"/>
              <w:jc w:val="right"/>
              <w:rPr>
                <w:rFonts w:asciiTheme="minorHAnsi" w:hAnsiTheme="minorHAnsi" w:cstheme="minorHAnsi"/>
                <w:sz w:val="18"/>
                <w:szCs w:val="18"/>
              </w:rPr>
            </w:pPr>
          </w:p>
        </w:tc>
        <w:tc>
          <w:tcPr>
            <w:tcW w:w="954" w:type="dxa"/>
            <w:shd w:val="clear" w:color="auto" w:fill="auto"/>
          </w:tcPr>
          <w:p w14:paraId="04696A9B" w14:textId="77777777" w:rsidR="003C4B39" w:rsidRPr="00F85B87" w:rsidRDefault="003C4B39" w:rsidP="003C4B39">
            <w:pPr>
              <w:spacing w:line="240" w:lineRule="auto"/>
              <w:ind w:left="-108"/>
              <w:jc w:val="right"/>
              <w:rPr>
                <w:rFonts w:asciiTheme="minorHAnsi" w:hAnsiTheme="minorHAnsi" w:cstheme="minorHAnsi"/>
                <w:sz w:val="18"/>
                <w:szCs w:val="18"/>
              </w:rPr>
            </w:pPr>
            <w:r w:rsidRPr="00F85B87">
              <w:rPr>
                <w:rFonts w:asciiTheme="minorHAnsi" w:hAnsiTheme="minorHAnsi" w:cstheme="minorHAnsi"/>
                <w:sz w:val="18"/>
                <w:szCs w:val="18"/>
              </w:rPr>
              <w:t>320,000</w:t>
            </w:r>
          </w:p>
        </w:tc>
        <w:tc>
          <w:tcPr>
            <w:tcW w:w="236" w:type="dxa"/>
            <w:shd w:val="clear" w:color="auto" w:fill="auto"/>
          </w:tcPr>
          <w:p w14:paraId="5B2B76D4" w14:textId="77777777" w:rsidR="003C4B39" w:rsidRPr="00F85B87"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44" w:type="dxa"/>
            <w:shd w:val="clear" w:color="auto" w:fill="auto"/>
          </w:tcPr>
          <w:p w14:paraId="2D7A7789" w14:textId="1EC0988C" w:rsidR="003C4B39" w:rsidRPr="00DB3EC2" w:rsidRDefault="003C4B39" w:rsidP="003C4B39">
            <w:pPr>
              <w:spacing w:line="240" w:lineRule="auto"/>
              <w:ind w:left="-108"/>
              <w:jc w:val="right"/>
              <w:rPr>
                <w:rFonts w:asciiTheme="minorHAnsi" w:hAnsiTheme="minorHAnsi" w:cstheme="minorHAnsi"/>
                <w:sz w:val="18"/>
                <w:szCs w:val="18"/>
              </w:rPr>
            </w:pPr>
            <w:r w:rsidRPr="00DB3EC2">
              <w:rPr>
                <w:rFonts w:asciiTheme="minorHAnsi" w:hAnsiTheme="minorHAnsi" w:cstheme="minorHAnsi"/>
                <w:sz w:val="18"/>
                <w:szCs w:val="18"/>
              </w:rPr>
              <w:t>75,000</w:t>
            </w:r>
          </w:p>
        </w:tc>
        <w:tc>
          <w:tcPr>
            <w:tcW w:w="240" w:type="dxa"/>
            <w:shd w:val="clear" w:color="auto" w:fill="auto"/>
          </w:tcPr>
          <w:p w14:paraId="4E489869" w14:textId="77777777" w:rsidR="003C4B39" w:rsidRPr="00F85B87"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20" w:type="dxa"/>
            <w:shd w:val="clear" w:color="auto" w:fill="auto"/>
          </w:tcPr>
          <w:p w14:paraId="520BE596" w14:textId="77777777" w:rsidR="003C4B39" w:rsidRPr="00F85B87" w:rsidRDefault="003C4B39" w:rsidP="003C4B39">
            <w:pPr>
              <w:spacing w:line="240" w:lineRule="auto"/>
              <w:ind w:left="-108"/>
              <w:jc w:val="right"/>
              <w:rPr>
                <w:rFonts w:asciiTheme="minorHAnsi" w:hAnsiTheme="minorHAnsi" w:cstheme="minorHAnsi"/>
                <w:sz w:val="18"/>
                <w:szCs w:val="18"/>
              </w:rPr>
            </w:pPr>
            <w:r w:rsidRPr="00F85B87">
              <w:rPr>
                <w:rFonts w:asciiTheme="minorHAnsi" w:hAnsiTheme="minorHAnsi" w:cstheme="minorHAnsi"/>
                <w:sz w:val="18"/>
                <w:szCs w:val="18"/>
              </w:rPr>
              <w:t>25,000</w:t>
            </w:r>
          </w:p>
        </w:tc>
        <w:tc>
          <w:tcPr>
            <w:tcW w:w="236" w:type="dxa"/>
            <w:shd w:val="clear" w:color="auto" w:fill="auto"/>
          </w:tcPr>
          <w:p w14:paraId="2D73857C" w14:textId="77777777" w:rsidR="003C4B39" w:rsidRPr="00F85B87"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54" w:type="dxa"/>
            <w:shd w:val="clear" w:color="auto" w:fill="auto"/>
          </w:tcPr>
          <w:p w14:paraId="43D49F4B" w14:textId="03E946EE" w:rsidR="003C4B39" w:rsidRPr="00F85B87" w:rsidRDefault="003C4B39" w:rsidP="003C4B39">
            <w:pPr>
              <w:spacing w:line="240" w:lineRule="auto"/>
              <w:ind w:left="-108" w:right="-114" w:firstLine="8"/>
              <w:jc w:val="center"/>
              <w:rPr>
                <w:rFonts w:asciiTheme="minorHAnsi" w:hAnsiTheme="minorHAnsi" w:cstheme="minorHAnsi"/>
                <w:sz w:val="18"/>
                <w:szCs w:val="18"/>
              </w:rPr>
            </w:pPr>
            <w:r>
              <w:rPr>
                <w:rFonts w:asciiTheme="minorHAnsi" w:hAnsiTheme="minorHAnsi" w:cstheme="minorHAnsi"/>
                <w:sz w:val="18"/>
                <w:szCs w:val="18"/>
              </w:rPr>
              <w:t>-</w:t>
            </w:r>
          </w:p>
        </w:tc>
        <w:tc>
          <w:tcPr>
            <w:tcW w:w="238" w:type="dxa"/>
            <w:shd w:val="clear" w:color="auto" w:fill="auto"/>
          </w:tcPr>
          <w:p w14:paraId="4EEFD165" w14:textId="77777777" w:rsidR="003C4B39" w:rsidRPr="00F85B87" w:rsidRDefault="003C4B39" w:rsidP="003C4B39">
            <w:pPr>
              <w:tabs>
                <w:tab w:val="left" w:pos="313"/>
                <w:tab w:val="decimal" w:pos="630"/>
              </w:tabs>
              <w:spacing w:line="240" w:lineRule="auto"/>
              <w:ind w:left="-108" w:right="-734" w:firstLine="360"/>
              <w:jc w:val="right"/>
              <w:rPr>
                <w:rFonts w:asciiTheme="minorHAnsi" w:hAnsiTheme="minorHAnsi" w:cstheme="minorHAnsi"/>
                <w:sz w:val="18"/>
                <w:szCs w:val="18"/>
              </w:rPr>
            </w:pPr>
          </w:p>
        </w:tc>
        <w:tc>
          <w:tcPr>
            <w:tcW w:w="918" w:type="dxa"/>
            <w:shd w:val="clear" w:color="auto" w:fill="auto"/>
          </w:tcPr>
          <w:p w14:paraId="6140DEAA" w14:textId="77777777" w:rsidR="003C4B39" w:rsidRPr="00F85B87" w:rsidRDefault="003C4B39" w:rsidP="003C4B39">
            <w:pPr>
              <w:spacing w:line="240" w:lineRule="auto"/>
              <w:ind w:left="-108" w:right="-106" w:firstLine="5"/>
              <w:jc w:val="center"/>
              <w:rPr>
                <w:rFonts w:asciiTheme="minorHAnsi" w:hAnsiTheme="minorHAnsi" w:cstheme="minorHAnsi"/>
                <w:sz w:val="18"/>
                <w:szCs w:val="18"/>
              </w:rPr>
            </w:pPr>
            <w:r w:rsidRPr="00F85B87">
              <w:rPr>
                <w:rFonts w:asciiTheme="minorHAnsi" w:hAnsiTheme="minorHAnsi" w:cstheme="minorHAnsi"/>
                <w:sz w:val="18"/>
                <w:szCs w:val="18"/>
              </w:rPr>
              <w:t>-</w:t>
            </w:r>
          </w:p>
        </w:tc>
        <w:tc>
          <w:tcPr>
            <w:tcW w:w="239" w:type="dxa"/>
            <w:shd w:val="clear" w:color="auto" w:fill="auto"/>
          </w:tcPr>
          <w:p w14:paraId="10AB0AD5" w14:textId="77777777" w:rsidR="003C4B39" w:rsidRPr="00F85B87" w:rsidRDefault="003C4B39" w:rsidP="003C4B39">
            <w:pPr>
              <w:tabs>
                <w:tab w:val="decimal" w:pos="882"/>
              </w:tabs>
              <w:spacing w:line="240" w:lineRule="auto"/>
              <w:ind w:left="-108" w:right="-734" w:firstLine="360"/>
              <w:jc w:val="right"/>
              <w:rPr>
                <w:rFonts w:asciiTheme="minorHAnsi" w:hAnsiTheme="minorHAnsi" w:cstheme="minorHAnsi"/>
                <w:sz w:val="18"/>
                <w:szCs w:val="18"/>
              </w:rPr>
            </w:pPr>
          </w:p>
        </w:tc>
        <w:tc>
          <w:tcPr>
            <w:tcW w:w="913" w:type="dxa"/>
          </w:tcPr>
          <w:p w14:paraId="0CCB5683" w14:textId="79A3A042" w:rsidR="003C4B39" w:rsidRPr="003C4B39" w:rsidRDefault="003C4B39" w:rsidP="003C4B39">
            <w:pPr>
              <w:spacing w:line="240" w:lineRule="auto"/>
              <w:ind w:left="-108" w:right="-32"/>
              <w:jc w:val="right"/>
              <w:rPr>
                <w:rFonts w:asciiTheme="minorHAnsi" w:hAnsiTheme="minorHAnsi" w:cstheme="minorHAnsi"/>
                <w:sz w:val="18"/>
                <w:szCs w:val="18"/>
              </w:rPr>
            </w:pPr>
            <w:r w:rsidRPr="003C4B39">
              <w:rPr>
                <w:rFonts w:asciiTheme="minorHAnsi" w:hAnsiTheme="minorHAnsi" w:cstheme="minorHAnsi"/>
                <w:sz w:val="18"/>
                <w:szCs w:val="18"/>
              </w:rPr>
              <w:t>75,000</w:t>
            </w:r>
          </w:p>
        </w:tc>
        <w:tc>
          <w:tcPr>
            <w:tcW w:w="236" w:type="dxa"/>
          </w:tcPr>
          <w:p w14:paraId="6FC29DDA" w14:textId="77777777" w:rsidR="003C4B39" w:rsidRPr="00F85B87" w:rsidRDefault="003C4B39" w:rsidP="003C4B39">
            <w:pPr>
              <w:tabs>
                <w:tab w:val="decimal" w:pos="882"/>
              </w:tabs>
              <w:spacing w:line="240" w:lineRule="auto"/>
              <w:ind w:left="-108" w:right="-108"/>
              <w:jc w:val="right"/>
              <w:rPr>
                <w:rFonts w:asciiTheme="minorHAnsi" w:hAnsiTheme="minorHAnsi" w:cstheme="minorHAnsi"/>
                <w:sz w:val="18"/>
                <w:szCs w:val="18"/>
              </w:rPr>
            </w:pPr>
          </w:p>
        </w:tc>
        <w:tc>
          <w:tcPr>
            <w:tcW w:w="936" w:type="dxa"/>
          </w:tcPr>
          <w:p w14:paraId="182EB23A" w14:textId="77777777" w:rsidR="003C4B39" w:rsidRPr="00F85B87" w:rsidRDefault="003C4B39" w:rsidP="003C4B39">
            <w:pPr>
              <w:spacing w:line="240" w:lineRule="auto"/>
              <w:ind w:left="-108"/>
              <w:jc w:val="right"/>
              <w:rPr>
                <w:rFonts w:asciiTheme="minorHAnsi" w:hAnsiTheme="minorHAnsi" w:cstheme="minorHAnsi"/>
                <w:sz w:val="18"/>
                <w:szCs w:val="18"/>
              </w:rPr>
            </w:pPr>
            <w:r w:rsidRPr="00F85B87">
              <w:rPr>
                <w:rFonts w:asciiTheme="minorHAnsi" w:hAnsiTheme="minorHAnsi" w:cstheme="minorHAnsi"/>
                <w:sz w:val="18"/>
                <w:szCs w:val="18"/>
              </w:rPr>
              <w:t>25,000</w:t>
            </w:r>
          </w:p>
        </w:tc>
      </w:tr>
      <w:tr w:rsidR="003C4B39" w:rsidRPr="00F85B87" w14:paraId="41BD784E" w14:textId="77777777" w:rsidTr="005C0A33">
        <w:trPr>
          <w:trHeight w:val="135"/>
        </w:trPr>
        <w:tc>
          <w:tcPr>
            <w:tcW w:w="2833" w:type="dxa"/>
            <w:shd w:val="clear" w:color="auto" w:fill="auto"/>
          </w:tcPr>
          <w:p w14:paraId="65D53FDF" w14:textId="72482871" w:rsidR="003C4B39" w:rsidRPr="00F85B87" w:rsidRDefault="003C4B39" w:rsidP="003C4B39">
            <w:pPr>
              <w:spacing w:line="240" w:lineRule="auto"/>
              <w:ind w:left="-9" w:right="-108"/>
              <w:rPr>
                <w:rFonts w:asciiTheme="minorHAnsi" w:hAnsiTheme="minorHAnsi" w:cstheme="minorHAnsi"/>
                <w:spacing w:val="-2"/>
                <w:sz w:val="18"/>
                <w:szCs w:val="18"/>
              </w:rPr>
            </w:pPr>
            <w:r w:rsidRPr="00F85B87">
              <w:rPr>
                <w:rFonts w:asciiTheme="minorHAnsi" w:hAnsiTheme="minorHAnsi" w:cstheme="minorHAnsi"/>
                <w:spacing w:val="-2"/>
                <w:sz w:val="18"/>
                <w:szCs w:val="18"/>
              </w:rPr>
              <w:t xml:space="preserve">Millcon Thiha Limited </w:t>
            </w:r>
            <w:r w:rsidRPr="00F85B87">
              <w:rPr>
                <w:rFonts w:asciiTheme="minorHAnsi" w:hAnsiTheme="minorHAnsi" w:cstheme="minorHAnsi"/>
                <w:sz w:val="18"/>
                <w:szCs w:val="18"/>
                <w:vertAlign w:val="superscript"/>
                <w:rtl/>
                <w:cs/>
              </w:rPr>
              <w:t>(</w:t>
            </w:r>
            <w:r w:rsidRPr="00F85B87">
              <w:rPr>
                <w:rFonts w:asciiTheme="minorHAnsi" w:hAnsiTheme="minorHAnsi" w:cstheme="minorHAnsi"/>
                <w:sz w:val="18"/>
                <w:szCs w:val="18"/>
                <w:vertAlign w:val="superscript"/>
              </w:rPr>
              <w:t>4</w:t>
            </w:r>
            <w:r w:rsidRPr="00F85B87">
              <w:rPr>
                <w:rFonts w:asciiTheme="minorHAnsi" w:hAnsiTheme="minorHAnsi" w:cstheme="minorHAnsi"/>
                <w:sz w:val="18"/>
                <w:szCs w:val="18"/>
                <w:vertAlign w:val="superscript"/>
                <w:rtl/>
                <w:cs/>
              </w:rPr>
              <w:t>)</w:t>
            </w:r>
          </w:p>
        </w:tc>
        <w:tc>
          <w:tcPr>
            <w:tcW w:w="1069" w:type="dxa"/>
          </w:tcPr>
          <w:p w14:paraId="41002F7E" w14:textId="2A4D62C3" w:rsidR="003C4B39" w:rsidRPr="00F85B87" w:rsidRDefault="003C4B39" w:rsidP="003C4B39">
            <w:pPr>
              <w:spacing w:line="240" w:lineRule="auto"/>
              <w:ind w:left="-108" w:right="-108"/>
              <w:jc w:val="center"/>
              <w:rPr>
                <w:rFonts w:asciiTheme="minorHAnsi" w:hAnsiTheme="minorHAnsi" w:cstheme="minorHAnsi"/>
                <w:sz w:val="18"/>
                <w:szCs w:val="18"/>
              </w:rPr>
            </w:pPr>
            <w:r w:rsidRPr="00F85B87">
              <w:rPr>
                <w:rFonts w:asciiTheme="minorHAnsi" w:hAnsiTheme="minorHAnsi" w:cstheme="minorHAnsi"/>
                <w:sz w:val="18"/>
                <w:szCs w:val="18"/>
                <w:lang w:val="en-US"/>
              </w:rPr>
              <w:t>M</w:t>
            </w:r>
            <w:r w:rsidRPr="00F85B87">
              <w:rPr>
                <w:rFonts w:asciiTheme="minorHAnsi" w:hAnsiTheme="minorHAnsi" w:cstheme="minorHAnsi"/>
                <w:sz w:val="18"/>
                <w:szCs w:val="18"/>
              </w:rPr>
              <w:t>yanmar</w:t>
            </w:r>
          </w:p>
        </w:tc>
        <w:tc>
          <w:tcPr>
            <w:tcW w:w="864" w:type="dxa"/>
            <w:shd w:val="clear" w:color="auto" w:fill="auto"/>
          </w:tcPr>
          <w:p w14:paraId="3F2ADAAD" w14:textId="4354E2C7" w:rsidR="003C4B39" w:rsidRPr="00F85B87" w:rsidRDefault="005A3B39" w:rsidP="003C4B39">
            <w:pPr>
              <w:spacing w:line="240" w:lineRule="auto"/>
              <w:ind w:left="-108" w:right="59"/>
              <w:jc w:val="right"/>
              <w:rPr>
                <w:rFonts w:asciiTheme="minorHAnsi" w:hAnsiTheme="minorHAnsi" w:cstheme="minorHAnsi"/>
                <w:sz w:val="18"/>
                <w:szCs w:val="18"/>
              </w:rPr>
            </w:pPr>
            <w:r>
              <w:rPr>
                <w:rFonts w:asciiTheme="minorHAnsi" w:hAnsiTheme="minorHAnsi" w:cstheme="minorHAnsi"/>
                <w:sz w:val="18"/>
                <w:szCs w:val="18"/>
              </w:rPr>
              <w:t>20.21</w:t>
            </w:r>
          </w:p>
        </w:tc>
        <w:tc>
          <w:tcPr>
            <w:tcW w:w="236" w:type="dxa"/>
          </w:tcPr>
          <w:p w14:paraId="6A13F9E2" w14:textId="77777777" w:rsidR="003C4B39" w:rsidRPr="00F85B87" w:rsidRDefault="003C4B39" w:rsidP="003C4B39">
            <w:pPr>
              <w:spacing w:line="240" w:lineRule="auto"/>
              <w:ind w:left="-108" w:right="59"/>
              <w:jc w:val="right"/>
              <w:rPr>
                <w:rFonts w:asciiTheme="minorHAnsi" w:hAnsiTheme="minorHAnsi" w:cstheme="minorHAnsi"/>
                <w:sz w:val="18"/>
                <w:szCs w:val="18"/>
              </w:rPr>
            </w:pPr>
          </w:p>
        </w:tc>
        <w:tc>
          <w:tcPr>
            <w:tcW w:w="858" w:type="dxa"/>
            <w:shd w:val="clear" w:color="auto" w:fill="auto"/>
          </w:tcPr>
          <w:p w14:paraId="1B66478B" w14:textId="5040243C" w:rsidR="003C4B39" w:rsidRPr="00F85B87" w:rsidRDefault="003C4B39" w:rsidP="003C4B39">
            <w:pPr>
              <w:spacing w:line="240" w:lineRule="auto"/>
              <w:ind w:left="-108" w:right="-127"/>
              <w:jc w:val="center"/>
              <w:rPr>
                <w:rFonts w:asciiTheme="minorHAnsi" w:hAnsiTheme="minorHAnsi" w:cstheme="minorHAnsi"/>
                <w:sz w:val="18"/>
                <w:szCs w:val="18"/>
              </w:rPr>
            </w:pPr>
            <w:r>
              <w:rPr>
                <w:rFonts w:asciiTheme="minorHAnsi" w:hAnsiTheme="minorHAnsi" w:cstheme="minorHAnsi"/>
                <w:sz w:val="18"/>
                <w:szCs w:val="18"/>
              </w:rPr>
              <w:t>-</w:t>
            </w:r>
          </w:p>
        </w:tc>
        <w:tc>
          <w:tcPr>
            <w:tcW w:w="236" w:type="dxa"/>
          </w:tcPr>
          <w:p w14:paraId="3DD35D50" w14:textId="77777777" w:rsidR="003C4B39" w:rsidRPr="00F85B87" w:rsidRDefault="003C4B39" w:rsidP="003C4B39">
            <w:pPr>
              <w:spacing w:line="240" w:lineRule="auto"/>
              <w:ind w:left="-108" w:right="-108"/>
              <w:rPr>
                <w:rFonts w:asciiTheme="minorHAnsi" w:hAnsiTheme="minorHAnsi" w:cstheme="minorHAnsi"/>
                <w:sz w:val="18"/>
                <w:szCs w:val="18"/>
              </w:rPr>
            </w:pPr>
          </w:p>
        </w:tc>
        <w:tc>
          <w:tcPr>
            <w:tcW w:w="934" w:type="dxa"/>
            <w:shd w:val="clear" w:color="auto" w:fill="auto"/>
          </w:tcPr>
          <w:p w14:paraId="70AF9A47" w14:textId="001CCECB" w:rsidR="003C4B39" w:rsidRPr="00F85B87" w:rsidRDefault="003C4B39" w:rsidP="003C4B39">
            <w:pPr>
              <w:spacing w:line="240" w:lineRule="auto"/>
              <w:ind w:left="-108"/>
              <w:jc w:val="right"/>
              <w:rPr>
                <w:rFonts w:asciiTheme="minorHAnsi" w:hAnsiTheme="minorHAnsi" w:cstheme="minorHAnsi"/>
                <w:sz w:val="18"/>
                <w:szCs w:val="18"/>
              </w:rPr>
            </w:pPr>
            <w:r>
              <w:rPr>
                <w:rFonts w:asciiTheme="minorHAnsi" w:hAnsiTheme="minorHAnsi" w:cstheme="minorHAnsi"/>
                <w:sz w:val="18"/>
                <w:szCs w:val="18"/>
              </w:rPr>
              <w:t>USD 664,560</w:t>
            </w:r>
          </w:p>
        </w:tc>
        <w:tc>
          <w:tcPr>
            <w:tcW w:w="236" w:type="dxa"/>
            <w:shd w:val="clear" w:color="auto" w:fill="auto"/>
          </w:tcPr>
          <w:p w14:paraId="1BBE9C4B" w14:textId="77777777" w:rsidR="003C4B39" w:rsidRPr="00F85B87" w:rsidRDefault="003C4B39" w:rsidP="003C4B39">
            <w:pPr>
              <w:tabs>
                <w:tab w:val="decimal" w:pos="630"/>
              </w:tabs>
              <w:spacing w:line="240" w:lineRule="auto"/>
              <w:ind w:left="-108" w:right="-108"/>
              <w:jc w:val="right"/>
              <w:rPr>
                <w:rFonts w:asciiTheme="minorHAnsi" w:hAnsiTheme="minorHAnsi" w:cstheme="minorHAnsi"/>
                <w:sz w:val="18"/>
                <w:szCs w:val="18"/>
              </w:rPr>
            </w:pPr>
          </w:p>
        </w:tc>
        <w:tc>
          <w:tcPr>
            <w:tcW w:w="954" w:type="dxa"/>
            <w:shd w:val="clear" w:color="auto" w:fill="auto"/>
          </w:tcPr>
          <w:p w14:paraId="7A7E9E84" w14:textId="47A205A9" w:rsidR="003C4B39" w:rsidRPr="00F85B87" w:rsidRDefault="003C4B39" w:rsidP="003C4B39">
            <w:pPr>
              <w:spacing w:line="240" w:lineRule="auto"/>
              <w:ind w:left="-108" w:right="-116"/>
              <w:jc w:val="center"/>
              <w:rPr>
                <w:rFonts w:asciiTheme="minorHAnsi" w:hAnsiTheme="minorHAnsi" w:cstheme="minorHAnsi"/>
                <w:sz w:val="18"/>
                <w:szCs w:val="18"/>
              </w:rPr>
            </w:pPr>
            <w:r>
              <w:rPr>
                <w:rFonts w:asciiTheme="minorHAnsi" w:hAnsiTheme="minorHAnsi" w:cstheme="minorHAnsi"/>
                <w:sz w:val="18"/>
                <w:szCs w:val="18"/>
              </w:rPr>
              <w:t>-</w:t>
            </w:r>
          </w:p>
        </w:tc>
        <w:tc>
          <w:tcPr>
            <w:tcW w:w="236" w:type="dxa"/>
            <w:shd w:val="clear" w:color="auto" w:fill="auto"/>
          </w:tcPr>
          <w:p w14:paraId="669433C6" w14:textId="77777777" w:rsidR="003C4B39" w:rsidRPr="00F85B87"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44" w:type="dxa"/>
            <w:shd w:val="clear" w:color="auto" w:fill="auto"/>
          </w:tcPr>
          <w:p w14:paraId="5E931CA7" w14:textId="36BB3ED5" w:rsidR="003C4B39" w:rsidRPr="00DB3EC2" w:rsidRDefault="003C4B39" w:rsidP="003C4B39">
            <w:pPr>
              <w:spacing w:line="240" w:lineRule="auto"/>
              <w:ind w:left="-108"/>
              <w:jc w:val="right"/>
              <w:rPr>
                <w:rFonts w:asciiTheme="minorHAnsi" w:hAnsiTheme="minorHAnsi" w:cstheme="minorHAnsi"/>
                <w:sz w:val="18"/>
                <w:szCs w:val="18"/>
              </w:rPr>
            </w:pPr>
            <w:r w:rsidRPr="00DB3EC2">
              <w:rPr>
                <w:rFonts w:asciiTheme="minorHAnsi" w:hAnsiTheme="minorHAnsi" w:cstheme="minorHAnsi"/>
                <w:sz w:val="18"/>
                <w:szCs w:val="18"/>
              </w:rPr>
              <w:t>8,277</w:t>
            </w:r>
          </w:p>
        </w:tc>
        <w:tc>
          <w:tcPr>
            <w:tcW w:w="240" w:type="dxa"/>
            <w:shd w:val="clear" w:color="auto" w:fill="auto"/>
          </w:tcPr>
          <w:p w14:paraId="4CBF17D2" w14:textId="77777777" w:rsidR="003C4B39" w:rsidRPr="00F85B87"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20" w:type="dxa"/>
            <w:shd w:val="clear" w:color="auto" w:fill="auto"/>
          </w:tcPr>
          <w:p w14:paraId="5A01B55E" w14:textId="19FE3A40" w:rsidR="003C4B39" w:rsidRPr="00F85B87" w:rsidRDefault="003C4B39" w:rsidP="003C4B39">
            <w:pPr>
              <w:spacing w:line="240" w:lineRule="auto"/>
              <w:ind w:left="-108" w:right="-98"/>
              <w:jc w:val="center"/>
              <w:rPr>
                <w:rFonts w:asciiTheme="minorHAnsi" w:hAnsiTheme="minorHAnsi" w:cstheme="minorHAnsi"/>
                <w:sz w:val="18"/>
                <w:szCs w:val="18"/>
              </w:rPr>
            </w:pPr>
            <w:r>
              <w:rPr>
                <w:rFonts w:asciiTheme="minorHAnsi" w:hAnsiTheme="minorHAnsi" w:cstheme="minorHAnsi"/>
                <w:sz w:val="18"/>
                <w:szCs w:val="18"/>
              </w:rPr>
              <w:t>-</w:t>
            </w:r>
          </w:p>
        </w:tc>
        <w:tc>
          <w:tcPr>
            <w:tcW w:w="236" w:type="dxa"/>
            <w:shd w:val="clear" w:color="auto" w:fill="auto"/>
          </w:tcPr>
          <w:p w14:paraId="0E97CE70" w14:textId="77777777" w:rsidR="003C4B39" w:rsidRPr="00F85B87"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54" w:type="dxa"/>
            <w:shd w:val="clear" w:color="auto" w:fill="auto"/>
          </w:tcPr>
          <w:p w14:paraId="70D758C1" w14:textId="2752BE60" w:rsidR="003C4B39" w:rsidRPr="00F85B87" w:rsidRDefault="003C4B39" w:rsidP="003C4B39">
            <w:pPr>
              <w:spacing w:line="240" w:lineRule="auto"/>
              <w:ind w:left="-108" w:right="-114" w:firstLine="8"/>
              <w:jc w:val="center"/>
              <w:rPr>
                <w:rFonts w:asciiTheme="minorHAnsi" w:hAnsiTheme="minorHAnsi" w:cstheme="minorHAnsi"/>
                <w:sz w:val="18"/>
                <w:szCs w:val="18"/>
              </w:rPr>
            </w:pPr>
            <w:r>
              <w:rPr>
                <w:rFonts w:asciiTheme="minorHAnsi" w:hAnsiTheme="minorHAnsi" w:cstheme="minorHAnsi"/>
                <w:sz w:val="18"/>
                <w:szCs w:val="18"/>
              </w:rPr>
              <w:t>-</w:t>
            </w:r>
          </w:p>
        </w:tc>
        <w:tc>
          <w:tcPr>
            <w:tcW w:w="238" w:type="dxa"/>
            <w:shd w:val="clear" w:color="auto" w:fill="auto"/>
          </w:tcPr>
          <w:p w14:paraId="1074DB8D" w14:textId="77777777" w:rsidR="003C4B39" w:rsidRPr="00F85B87" w:rsidRDefault="003C4B39" w:rsidP="003C4B39">
            <w:pPr>
              <w:tabs>
                <w:tab w:val="left" w:pos="313"/>
                <w:tab w:val="decimal" w:pos="630"/>
              </w:tabs>
              <w:spacing w:line="240" w:lineRule="auto"/>
              <w:ind w:left="-108" w:right="-734" w:firstLine="360"/>
              <w:jc w:val="right"/>
              <w:rPr>
                <w:rFonts w:asciiTheme="minorHAnsi" w:hAnsiTheme="minorHAnsi" w:cstheme="minorHAnsi"/>
                <w:sz w:val="18"/>
                <w:szCs w:val="18"/>
              </w:rPr>
            </w:pPr>
          </w:p>
        </w:tc>
        <w:tc>
          <w:tcPr>
            <w:tcW w:w="918" w:type="dxa"/>
            <w:shd w:val="clear" w:color="auto" w:fill="auto"/>
          </w:tcPr>
          <w:p w14:paraId="6E177860" w14:textId="4BFA0296" w:rsidR="003C4B39" w:rsidRPr="00F85B87" w:rsidRDefault="003C4B39" w:rsidP="003C4B39">
            <w:pPr>
              <w:spacing w:line="240" w:lineRule="auto"/>
              <w:ind w:left="-108" w:right="-106" w:firstLine="5"/>
              <w:jc w:val="center"/>
              <w:rPr>
                <w:rFonts w:asciiTheme="minorHAnsi" w:hAnsiTheme="minorHAnsi" w:cstheme="minorHAnsi"/>
                <w:sz w:val="18"/>
                <w:szCs w:val="18"/>
              </w:rPr>
            </w:pPr>
            <w:r>
              <w:rPr>
                <w:rFonts w:asciiTheme="minorHAnsi" w:hAnsiTheme="minorHAnsi" w:cstheme="minorHAnsi"/>
                <w:sz w:val="18"/>
                <w:szCs w:val="18"/>
              </w:rPr>
              <w:t>-</w:t>
            </w:r>
          </w:p>
        </w:tc>
        <w:tc>
          <w:tcPr>
            <w:tcW w:w="239" w:type="dxa"/>
            <w:shd w:val="clear" w:color="auto" w:fill="auto"/>
          </w:tcPr>
          <w:p w14:paraId="1571F802" w14:textId="77777777" w:rsidR="003C4B39" w:rsidRPr="00F85B87" w:rsidRDefault="003C4B39" w:rsidP="003C4B39">
            <w:pPr>
              <w:tabs>
                <w:tab w:val="decimal" w:pos="882"/>
              </w:tabs>
              <w:spacing w:line="240" w:lineRule="auto"/>
              <w:ind w:left="-108" w:right="-734" w:firstLine="360"/>
              <w:jc w:val="right"/>
              <w:rPr>
                <w:rFonts w:asciiTheme="minorHAnsi" w:hAnsiTheme="minorHAnsi" w:cstheme="minorHAnsi"/>
                <w:sz w:val="18"/>
                <w:szCs w:val="18"/>
              </w:rPr>
            </w:pPr>
          </w:p>
        </w:tc>
        <w:tc>
          <w:tcPr>
            <w:tcW w:w="913" w:type="dxa"/>
          </w:tcPr>
          <w:p w14:paraId="50442564" w14:textId="07AFA0A2" w:rsidR="003C4B39" w:rsidRPr="003C4B39" w:rsidRDefault="003C4B39" w:rsidP="003C4B39">
            <w:pPr>
              <w:spacing w:line="240" w:lineRule="auto"/>
              <w:ind w:left="-108" w:right="-32"/>
              <w:jc w:val="right"/>
              <w:rPr>
                <w:rFonts w:asciiTheme="minorHAnsi" w:hAnsiTheme="minorHAnsi" w:cstheme="minorHAnsi"/>
                <w:sz w:val="18"/>
                <w:szCs w:val="18"/>
              </w:rPr>
            </w:pPr>
            <w:r w:rsidRPr="003C4B39">
              <w:rPr>
                <w:rFonts w:asciiTheme="minorHAnsi" w:hAnsiTheme="minorHAnsi" w:cstheme="minorHAnsi"/>
                <w:sz w:val="18"/>
                <w:szCs w:val="18"/>
              </w:rPr>
              <w:t>8,277</w:t>
            </w:r>
          </w:p>
        </w:tc>
        <w:tc>
          <w:tcPr>
            <w:tcW w:w="236" w:type="dxa"/>
          </w:tcPr>
          <w:p w14:paraId="615B3DCD" w14:textId="77777777" w:rsidR="003C4B39" w:rsidRPr="00F85B87" w:rsidRDefault="003C4B39" w:rsidP="003C4B39">
            <w:pPr>
              <w:tabs>
                <w:tab w:val="decimal" w:pos="882"/>
              </w:tabs>
              <w:spacing w:line="240" w:lineRule="auto"/>
              <w:ind w:left="-108" w:right="-108"/>
              <w:jc w:val="right"/>
              <w:rPr>
                <w:rFonts w:asciiTheme="minorHAnsi" w:hAnsiTheme="minorHAnsi" w:cstheme="minorHAnsi"/>
                <w:sz w:val="18"/>
                <w:szCs w:val="18"/>
              </w:rPr>
            </w:pPr>
          </w:p>
        </w:tc>
        <w:tc>
          <w:tcPr>
            <w:tcW w:w="936" w:type="dxa"/>
          </w:tcPr>
          <w:p w14:paraId="045EBE76" w14:textId="75C68761" w:rsidR="003C4B39" w:rsidRPr="00F85B87" w:rsidRDefault="003C4B39" w:rsidP="003C4B39">
            <w:pPr>
              <w:spacing w:line="240" w:lineRule="auto"/>
              <w:ind w:left="-108" w:right="-106" w:firstLine="5"/>
              <w:jc w:val="center"/>
              <w:rPr>
                <w:rFonts w:asciiTheme="minorHAnsi" w:hAnsiTheme="minorHAnsi" w:cstheme="minorHAnsi"/>
                <w:sz w:val="18"/>
                <w:szCs w:val="18"/>
              </w:rPr>
            </w:pPr>
            <w:r>
              <w:rPr>
                <w:rFonts w:asciiTheme="minorHAnsi" w:hAnsiTheme="minorHAnsi" w:cstheme="minorHAnsi"/>
                <w:sz w:val="18"/>
                <w:szCs w:val="18"/>
              </w:rPr>
              <w:t>-</w:t>
            </w:r>
          </w:p>
        </w:tc>
      </w:tr>
      <w:tr w:rsidR="003C4B39" w:rsidRPr="00F85B87" w14:paraId="54548FDC" w14:textId="77777777" w:rsidTr="004F7062">
        <w:trPr>
          <w:trHeight w:val="135"/>
        </w:trPr>
        <w:tc>
          <w:tcPr>
            <w:tcW w:w="2833" w:type="dxa"/>
            <w:shd w:val="clear" w:color="auto" w:fill="auto"/>
          </w:tcPr>
          <w:p w14:paraId="53C41FC8" w14:textId="554465F2" w:rsidR="003C4B39" w:rsidRPr="00F85B87" w:rsidRDefault="003C4B39" w:rsidP="003C4B39">
            <w:pPr>
              <w:spacing w:line="240" w:lineRule="auto"/>
              <w:ind w:left="-9" w:right="-108"/>
              <w:rPr>
                <w:rFonts w:asciiTheme="minorHAnsi" w:hAnsiTheme="minorHAnsi" w:cstheme="minorHAnsi"/>
                <w:spacing w:val="-2"/>
                <w:sz w:val="18"/>
                <w:szCs w:val="18"/>
              </w:rPr>
            </w:pPr>
            <w:r w:rsidRPr="00F85B87">
              <w:rPr>
                <w:rFonts w:asciiTheme="minorHAnsi" w:hAnsiTheme="minorHAnsi" w:cstheme="minorHAnsi"/>
                <w:spacing w:val="-2"/>
                <w:sz w:val="18"/>
                <w:szCs w:val="18"/>
              </w:rPr>
              <w:t xml:space="preserve">The Megawatt Co., Ltd. </w:t>
            </w:r>
            <w:r w:rsidRPr="00F85B87">
              <w:rPr>
                <w:rFonts w:asciiTheme="minorHAnsi" w:hAnsiTheme="minorHAnsi" w:cstheme="minorHAnsi"/>
                <w:sz w:val="18"/>
                <w:szCs w:val="18"/>
                <w:vertAlign w:val="superscript"/>
                <w:rtl/>
                <w:cs/>
              </w:rPr>
              <w:t>(</w:t>
            </w:r>
            <w:r w:rsidRPr="00F85B87">
              <w:rPr>
                <w:rFonts w:asciiTheme="minorHAnsi" w:hAnsiTheme="minorHAnsi" w:cstheme="minorHAnsi"/>
                <w:sz w:val="18"/>
                <w:szCs w:val="18"/>
                <w:vertAlign w:val="superscript"/>
              </w:rPr>
              <w:t>5</w:t>
            </w:r>
            <w:r w:rsidRPr="00F85B87">
              <w:rPr>
                <w:rFonts w:asciiTheme="minorHAnsi" w:hAnsiTheme="minorHAnsi" w:cstheme="minorHAnsi"/>
                <w:sz w:val="18"/>
                <w:szCs w:val="18"/>
                <w:vertAlign w:val="superscript"/>
                <w:rtl/>
                <w:cs/>
              </w:rPr>
              <w:t>)</w:t>
            </w:r>
          </w:p>
        </w:tc>
        <w:tc>
          <w:tcPr>
            <w:tcW w:w="1069" w:type="dxa"/>
            <w:vAlign w:val="bottom"/>
          </w:tcPr>
          <w:p w14:paraId="26042A41" w14:textId="75D29F90" w:rsidR="003C4B39" w:rsidRPr="00F85B87" w:rsidRDefault="003C4B39" w:rsidP="003C4B39">
            <w:pPr>
              <w:spacing w:line="240" w:lineRule="auto"/>
              <w:ind w:left="-108" w:right="-108"/>
              <w:jc w:val="center"/>
              <w:rPr>
                <w:rFonts w:asciiTheme="minorHAnsi" w:hAnsiTheme="minorHAnsi" w:cstheme="minorHAnsi"/>
                <w:sz w:val="18"/>
                <w:szCs w:val="18"/>
              </w:rPr>
            </w:pPr>
            <w:r w:rsidRPr="00F85B87">
              <w:rPr>
                <w:rFonts w:asciiTheme="minorHAnsi" w:hAnsiTheme="minorHAnsi" w:cstheme="minorHAnsi"/>
                <w:sz w:val="18"/>
                <w:szCs w:val="18"/>
              </w:rPr>
              <w:t>Thailand</w:t>
            </w:r>
          </w:p>
        </w:tc>
        <w:tc>
          <w:tcPr>
            <w:tcW w:w="864" w:type="dxa"/>
            <w:shd w:val="clear" w:color="auto" w:fill="auto"/>
            <w:vAlign w:val="center"/>
          </w:tcPr>
          <w:p w14:paraId="08D5B6FD" w14:textId="4564ACB9" w:rsidR="003C4B39" w:rsidRPr="00F85B87" w:rsidRDefault="003C4B39" w:rsidP="003C4B39">
            <w:pPr>
              <w:spacing w:line="240" w:lineRule="auto"/>
              <w:ind w:left="-108" w:right="59"/>
              <w:jc w:val="right"/>
              <w:rPr>
                <w:rFonts w:asciiTheme="minorHAnsi" w:hAnsiTheme="minorHAnsi" w:cstheme="minorHAnsi"/>
                <w:sz w:val="18"/>
                <w:szCs w:val="18"/>
              </w:rPr>
            </w:pPr>
            <w:r>
              <w:rPr>
                <w:rFonts w:asciiTheme="minorHAnsi" w:hAnsiTheme="minorHAnsi" w:cstheme="minorHAnsi"/>
                <w:sz w:val="18"/>
                <w:szCs w:val="18"/>
              </w:rPr>
              <w:t>40.98</w:t>
            </w:r>
          </w:p>
        </w:tc>
        <w:tc>
          <w:tcPr>
            <w:tcW w:w="236" w:type="dxa"/>
            <w:vAlign w:val="center"/>
          </w:tcPr>
          <w:p w14:paraId="09D9C44E" w14:textId="77777777" w:rsidR="003C4B39" w:rsidRPr="00F85B87" w:rsidRDefault="003C4B39" w:rsidP="003C4B39">
            <w:pPr>
              <w:spacing w:line="240" w:lineRule="auto"/>
              <w:ind w:left="-108" w:right="59"/>
              <w:jc w:val="right"/>
              <w:rPr>
                <w:rFonts w:asciiTheme="minorHAnsi" w:hAnsiTheme="minorHAnsi" w:cstheme="minorHAnsi"/>
                <w:sz w:val="18"/>
                <w:szCs w:val="18"/>
              </w:rPr>
            </w:pPr>
          </w:p>
        </w:tc>
        <w:tc>
          <w:tcPr>
            <w:tcW w:w="858" w:type="dxa"/>
            <w:shd w:val="clear" w:color="auto" w:fill="auto"/>
            <w:vAlign w:val="center"/>
          </w:tcPr>
          <w:p w14:paraId="024CA740" w14:textId="47BAE498" w:rsidR="003C4B39" w:rsidRPr="00F85B87" w:rsidRDefault="003C4B39" w:rsidP="003C4B39">
            <w:pPr>
              <w:spacing w:line="240" w:lineRule="auto"/>
              <w:ind w:left="-108" w:right="-127"/>
              <w:jc w:val="center"/>
              <w:rPr>
                <w:rFonts w:asciiTheme="minorHAnsi" w:hAnsiTheme="minorHAnsi" w:cstheme="minorHAnsi"/>
                <w:sz w:val="18"/>
                <w:szCs w:val="18"/>
              </w:rPr>
            </w:pPr>
            <w:r>
              <w:rPr>
                <w:rFonts w:asciiTheme="minorHAnsi" w:hAnsiTheme="minorHAnsi" w:cstheme="minorHAnsi"/>
                <w:sz w:val="18"/>
                <w:szCs w:val="18"/>
              </w:rPr>
              <w:t>-</w:t>
            </w:r>
          </w:p>
        </w:tc>
        <w:tc>
          <w:tcPr>
            <w:tcW w:w="236" w:type="dxa"/>
            <w:vAlign w:val="center"/>
          </w:tcPr>
          <w:p w14:paraId="51B8FD98" w14:textId="77777777" w:rsidR="003C4B39" w:rsidRPr="00F85B87" w:rsidRDefault="003C4B39" w:rsidP="003C4B39">
            <w:pPr>
              <w:spacing w:line="240" w:lineRule="auto"/>
              <w:ind w:left="-108" w:right="-108"/>
              <w:rPr>
                <w:rFonts w:asciiTheme="minorHAnsi" w:hAnsiTheme="minorHAnsi" w:cstheme="minorHAnsi"/>
                <w:sz w:val="18"/>
                <w:szCs w:val="18"/>
              </w:rPr>
            </w:pPr>
          </w:p>
        </w:tc>
        <w:tc>
          <w:tcPr>
            <w:tcW w:w="934" w:type="dxa"/>
            <w:shd w:val="clear" w:color="auto" w:fill="auto"/>
            <w:vAlign w:val="center"/>
          </w:tcPr>
          <w:p w14:paraId="40E584AA" w14:textId="60A51009" w:rsidR="003C4B39" w:rsidRPr="00F85B87" w:rsidRDefault="003C4B39" w:rsidP="003C4B39">
            <w:pPr>
              <w:spacing w:line="240" w:lineRule="auto"/>
              <w:ind w:left="-108"/>
              <w:jc w:val="right"/>
              <w:rPr>
                <w:rFonts w:asciiTheme="minorHAnsi" w:hAnsiTheme="minorHAnsi" w:cstheme="minorHAnsi"/>
                <w:sz w:val="18"/>
                <w:szCs w:val="18"/>
              </w:rPr>
            </w:pPr>
            <w:r>
              <w:rPr>
                <w:rFonts w:asciiTheme="minorHAnsi" w:hAnsiTheme="minorHAnsi" w:cstheme="minorHAnsi"/>
                <w:sz w:val="18"/>
                <w:szCs w:val="18"/>
              </w:rPr>
              <w:t>976,000</w:t>
            </w:r>
          </w:p>
        </w:tc>
        <w:tc>
          <w:tcPr>
            <w:tcW w:w="236" w:type="dxa"/>
            <w:shd w:val="clear" w:color="auto" w:fill="auto"/>
            <w:vAlign w:val="center"/>
          </w:tcPr>
          <w:p w14:paraId="401F5370" w14:textId="77777777" w:rsidR="003C4B39" w:rsidRPr="00F85B87" w:rsidRDefault="003C4B39" w:rsidP="003C4B39">
            <w:pPr>
              <w:tabs>
                <w:tab w:val="decimal" w:pos="630"/>
              </w:tabs>
              <w:spacing w:line="240" w:lineRule="auto"/>
              <w:ind w:left="-108" w:right="-108"/>
              <w:jc w:val="right"/>
              <w:rPr>
                <w:rFonts w:asciiTheme="minorHAnsi" w:hAnsiTheme="minorHAnsi" w:cstheme="minorHAnsi"/>
                <w:sz w:val="18"/>
                <w:szCs w:val="18"/>
              </w:rPr>
            </w:pPr>
          </w:p>
        </w:tc>
        <w:tc>
          <w:tcPr>
            <w:tcW w:w="954" w:type="dxa"/>
            <w:shd w:val="clear" w:color="auto" w:fill="auto"/>
            <w:vAlign w:val="center"/>
          </w:tcPr>
          <w:p w14:paraId="0CD0B5D3" w14:textId="2DC00C2C" w:rsidR="003C4B39" w:rsidRPr="00F85B87" w:rsidRDefault="003C4B39" w:rsidP="003C4B39">
            <w:pPr>
              <w:spacing w:line="240" w:lineRule="auto"/>
              <w:ind w:left="-108" w:right="-116"/>
              <w:jc w:val="center"/>
              <w:rPr>
                <w:rFonts w:asciiTheme="minorHAnsi" w:hAnsiTheme="minorHAnsi" w:cstheme="minorHAnsi"/>
                <w:sz w:val="18"/>
                <w:szCs w:val="18"/>
              </w:rPr>
            </w:pPr>
            <w:r>
              <w:rPr>
                <w:rFonts w:asciiTheme="minorHAnsi" w:hAnsiTheme="minorHAnsi" w:cstheme="minorHAnsi"/>
                <w:sz w:val="18"/>
                <w:szCs w:val="18"/>
              </w:rPr>
              <w:t>-</w:t>
            </w:r>
          </w:p>
        </w:tc>
        <w:tc>
          <w:tcPr>
            <w:tcW w:w="236" w:type="dxa"/>
            <w:shd w:val="clear" w:color="auto" w:fill="auto"/>
            <w:vAlign w:val="center"/>
          </w:tcPr>
          <w:p w14:paraId="3DDC13BA" w14:textId="77777777" w:rsidR="003C4B39" w:rsidRPr="00F85B87"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44" w:type="dxa"/>
            <w:tcBorders>
              <w:bottom w:val="single" w:sz="4" w:space="0" w:color="auto"/>
            </w:tcBorders>
            <w:shd w:val="clear" w:color="auto" w:fill="auto"/>
          </w:tcPr>
          <w:p w14:paraId="3EEDA9A0" w14:textId="177A53DB" w:rsidR="003C4B39" w:rsidRPr="00DB3EC2" w:rsidRDefault="003C4B39" w:rsidP="003C4B39">
            <w:pPr>
              <w:spacing w:line="240" w:lineRule="auto"/>
              <w:ind w:left="-108"/>
              <w:jc w:val="right"/>
              <w:rPr>
                <w:rFonts w:asciiTheme="minorHAnsi" w:hAnsiTheme="minorHAnsi" w:cstheme="minorHAnsi"/>
                <w:sz w:val="18"/>
                <w:szCs w:val="18"/>
              </w:rPr>
            </w:pPr>
            <w:r w:rsidRPr="00DB3EC2">
              <w:rPr>
                <w:rFonts w:asciiTheme="minorHAnsi" w:hAnsiTheme="minorHAnsi" w:cstheme="minorHAnsi"/>
                <w:sz w:val="18"/>
                <w:szCs w:val="18"/>
              </w:rPr>
              <w:t>400,000</w:t>
            </w:r>
          </w:p>
        </w:tc>
        <w:tc>
          <w:tcPr>
            <w:tcW w:w="240" w:type="dxa"/>
            <w:shd w:val="clear" w:color="auto" w:fill="auto"/>
            <w:vAlign w:val="center"/>
          </w:tcPr>
          <w:p w14:paraId="3E913DE9" w14:textId="77777777" w:rsidR="003C4B39" w:rsidRPr="00F85B87"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20" w:type="dxa"/>
            <w:tcBorders>
              <w:bottom w:val="single" w:sz="4" w:space="0" w:color="auto"/>
            </w:tcBorders>
            <w:shd w:val="clear" w:color="auto" w:fill="auto"/>
            <w:vAlign w:val="center"/>
          </w:tcPr>
          <w:p w14:paraId="6500E4DD" w14:textId="490D75E7" w:rsidR="003C4B39" w:rsidRPr="00F85B87" w:rsidRDefault="003C4B39" w:rsidP="003C4B39">
            <w:pPr>
              <w:spacing w:line="240" w:lineRule="auto"/>
              <w:ind w:left="-108" w:right="-98"/>
              <w:jc w:val="center"/>
              <w:rPr>
                <w:rFonts w:asciiTheme="minorHAnsi" w:hAnsiTheme="minorHAnsi" w:cstheme="minorHAnsi"/>
                <w:sz w:val="18"/>
                <w:szCs w:val="18"/>
              </w:rPr>
            </w:pPr>
            <w:r>
              <w:rPr>
                <w:rFonts w:asciiTheme="minorHAnsi" w:hAnsiTheme="minorHAnsi" w:cstheme="minorHAnsi"/>
                <w:sz w:val="18"/>
                <w:szCs w:val="18"/>
              </w:rPr>
              <w:t>-</w:t>
            </w:r>
          </w:p>
        </w:tc>
        <w:tc>
          <w:tcPr>
            <w:tcW w:w="236" w:type="dxa"/>
            <w:shd w:val="clear" w:color="auto" w:fill="auto"/>
            <w:vAlign w:val="center"/>
          </w:tcPr>
          <w:p w14:paraId="6E58EE97" w14:textId="77777777" w:rsidR="003C4B39" w:rsidRPr="00F85B87" w:rsidRDefault="003C4B39" w:rsidP="003C4B39">
            <w:pPr>
              <w:tabs>
                <w:tab w:val="decimal" w:pos="630"/>
              </w:tabs>
              <w:spacing w:line="240" w:lineRule="auto"/>
              <w:ind w:left="-108" w:right="-108"/>
              <w:jc w:val="right"/>
              <w:rPr>
                <w:rFonts w:asciiTheme="minorHAnsi" w:hAnsiTheme="minorHAnsi" w:cstheme="minorHAnsi"/>
                <w:b/>
                <w:bCs/>
                <w:sz w:val="18"/>
                <w:szCs w:val="18"/>
              </w:rPr>
            </w:pPr>
          </w:p>
        </w:tc>
        <w:tc>
          <w:tcPr>
            <w:tcW w:w="954" w:type="dxa"/>
            <w:tcBorders>
              <w:bottom w:val="single" w:sz="4" w:space="0" w:color="auto"/>
            </w:tcBorders>
            <w:shd w:val="clear" w:color="auto" w:fill="auto"/>
            <w:vAlign w:val="center"/>
          </w:tcPr>
          <w:p w14:paraId="64C5FDCE" w14:textId="2C5E3F45" w:rsidR="003C4B39" w:rsidRPr="00F85B87" w:rsidRDefault="003C4B39" w:rsidP="003C4B39">
            <w:pPr>
              <w:spacing w:line="240" w:lineRule="auto"/>
              <w:ind w:left="-108" w:right="-114" w:firstLine="8"/>
              <w:jc w:val="center"/>
              <w:rPr>
                <w:rFonts w:asciiTheme="minorHAnsi" w:hAnsiTheme="minorHAnsi" w:cstheme="minorHAnsi"/>
                <w:sz w:val="18"/>
                <w:szCs w:val="18"/>
              </w:rPr>
            </w:pPr>
            <w:r>
              <w:rPr>
                <w:rFonts w:asciiTheme="minorHAnsi" w:hAnsiTheme="minorHAnsi" w:cstheme="minorHAnsi"/>
                <w:sz w:val="18"/>
                <w:szCs w:val="18"/>
              </w:rPr>
              <w:t>-</w:t>
            </w:r>
          </w:p>
        </w:tc>
        <w:tc>
          <w:tcPr>
            <w:tcW w:w="238" w:type="dxa"/>
            <w:shd w:val="clear" w:color="auto" w:fill="auto"/>
            <w:vAlign w:val="center"/>
          </w:tcPr>
          <w:p w14:paraId="1AA6B7DB" w14:textId="77777777" w:rsidR="003C4B39" w:rsidRPr="00F85B87" w:rsidRDefault="003C4B39" w:rsidP="003C4B39">
            <w:pPr>
              <w:tabs>
                <w:tab w:val="left" w:pos="313"/>
                <w:tab w:val="decimal" w:pos="630"/>
              </w:tabs>
              <w:spacing w:line="240" w:lineRule="auto"/>
              <w:ind w:left="-108" w:right="-734" w:firstLine="360"/>
              <w:jc w:val="right"/>
              <w:rPr>
                <w:rFonts w:asciiTheme="minorHAnsi" w:hAnsiTheme="minorHAnsi" w:cstheme="minorHAnsi"/>
                <w:sz w:val="18"/>
                <w:szCs w:val="18"/>
              </w:rPr>
            </w:pPr>
          </w:p>
        </w:tc>
        <w:tc>
          <w:tcPr>
            <w:tcW w:w="918" w:type="dxa"/>
            <w:tcBorders>
              <w:bottom w:val="single" w:sz="4" w:space="0" w:color="auto"/>
            </w:tcBorders>
            <w:shd w:val="clear" w:color="auto" w:fill="auto"/>
            <w:vAlign w:val="center"/>
          </w:tcPr>
          <w:p w14:paraId="08E8153E" w14:textId="514217D9" w:rsidR="003C4B39" w:rsidRPr="00F85B87" w:rsidRDefault="003C4B39" w:rsidP="003C4B39">
            <w:pPr>
              <w:spacing w:line="240" w:lineRule="auto"/>
              <w:ind w:left="-108" w:right="-106" w:firstLine="5"/>
              <w:jc w:val="center"/>
              <w:rPr>
                <w:rFonts w:asciiTheme="minorHAnsi" w:hAnsiTheme="minorHAnsi" w:cstheme="minorHAnsi"/>
                <w:sz w:val="18"/>
                <w:szCs w:val="18"/>
              </w:rPr>
            </w:pPr>
            <w:r>
              <w:rPr>
                <w:rFonts w:asciiTheme="minorHAnsi" w:hAnsiTheme="minorHAnsi" w:cstheme="minorHAnsi"/>
                <w:sz w:val="18"/>
                <w:szCs w:val="18"/>
              </w:rPr>
              <w:t>-</w:t>
            </w:r>
          </w:p>
        </w:tc>
        <w:tc>
          <w:tcPr>
            <w:tcW w:w="239" w:type="dxa"/>
            <w:shd w:val="clear" w:color="auto" w:fill="auto"/>
            <w:vAlign w:val="center"/>
          </w:tcPr>
          <w:p w14:paraId="4A83A658" w14:textId="77777777" w:rsidR="003C4B39" w:rsidRPr="00F85B87" w:rsidRDefault="003C4B39" w:rsidP="003C4B39">
            <w:pPr>
              <w:tabs>
                <w:tab w:val="decimal" w:pos="882"/>
              </w:tabs>
              <w:spacing w:line="240" w:lineRule="auto"/>
              <w:ind w:left="-108" w:right="-734" w:firstLine="360"/>
              <w:jc w:val="right"/>
              <w:rPr>
                <w:rFonts w:asciiTheme="minorHAnsi" w:hAnsiTheme="minorHAnsi" w:cstheme="minorHAnsi"/>
                <w:sz w:val="18"/>
                <w:szCs w:val="18"/>
              </w:rPr>
            </w:pPr>
          </w:p>
        </w:tc>
        <w:tc>
          <w:tcPr>
            <w:tcW w:w="913" w:type="dxa"/>
            <w:tcBorders>
              <w:bottom w:val="single" w:sz="4" w:space="0" w:color="auto"/>
            </w:tcBorders>
          </w:tcPr>
          <w:p w14:paraId="37914800" w14:textId="06B179CE" w:rsidR="003C4B39" w:rsidRPr="003C4B39" w:rsidRDefault="003C4B39" w:rsidP="003C4B39">
            <w:pPr>
              <w:spacing w:line="240" w:lineRule="auto"/>
              <w:ind w:left="-108" w:right="-32"/>
              <w:jc w:val="right"/>
              <w:rPr>
                <w:rFonts w:asciiTheme="minorHAnsi" w:hAnsiTheme="minorHAnsi" w:cstheme="minorHAnsi"/>
                <w:sz w:val="18"/>
                <w:szCs w:val="18"/>
              </w:rPr>
            </w:pPr>
            <w:r w:rsidRPr="003C4B39">
              <w:rPr>
                <w:rFonts w:asciiTheme="minorHAnsi" w:hAnsiTheme="minorHAnsi" w:cstheme="minorHAnsi"/>
                <w:sz w:val="18"/>
                <w:szCs w:val="18"/>
              </w:rPr>
              <w:t>400,000</w:t>
            </w:r>
          </w:p>
        </w:tc>
        <w:tc>
          <w:tcPr>
            <w:tcW w:w="236" w:type="dxa"/>
            <w:vAlign w:val="center"/>
          </w:tcPr>
          <w:p w14:paraId="5B83ED28" w14:textId="77777777" w:rsidR="003C4B39" w:rsidRPr="00F85B87" w:rsidRDefault="003C4B39" w:rsidP="003C4B39">
            <w:pPr>
              <w:tabs>
                <w:tab w:val="decimal" w:pos="882"/>
              </w:tabs>
              <w:spacing w:line="240" w:lineRule="auto"/>
              <w:ind w:left="-108" w:right="-108"/>
              <w:jc w:val="right"/>
              <w:rPr>
                <w:rFonts w:asciiTheme="minorHAnsi" w:hAnsiTheme="minorHAnsi" w:cstheme="minorHAnsi"/>
                <w:sz w:val="18"/>
                <w:szCs w:val="18"/>
              </w:rPr>
            </w:pPr>
          </w:p>
        </w:tc>
        <w:tc>
          <w:tcPr>
            <w:tcW w:w="936" w:type="dxa"/>
            <w:tcBorders>
              <w:bottom w:val="single" w:sz="4" w:space="0" w:color="auto"/>
            </w:tcBorders>
            <w:vAlign w:val="center"/>
          </w:tcPr>
          <w:p w14:paraId="6F2E0A78" w14:textId="5C449D35" w:rsidR="003C4B39" w:rsidRPr="00F85B87" w:rsidRDefault="003C4B39" w:rsidP="003C4B39">
            <w:pPr>
              <w:spacing w:line="240" w:lineRule="auto"/>
              <w:ind w:left="-108" w:right="-106" w:firstLine="5"/>
              <w:jc w:val="center"/>
              <w:rPr>
                <w:rFonts w:asciiTheme="minorHAnsi" w:hAnsiTheme="minorHAnsi" w:cstheme="minorHAnsi"/>
                <w:sz w:val="18"/>
                <w:szCs w:val="18"/>
              </w:rPr>
            </w:pPr>
            <w:r>
              <w:rPr>
                <w:rFonts w:asciiTheme="minorHAnsi" w:hAnsiTheme="minorHAnsi" w:cstheme="minorHAnsi"/>
                <w:sz w:val="18"/>
                <w:szCs w:val="18"/>
              </w:rPr>
              <w:t>-</w:t>
            </w:r>
          </w:p>
        </w:tc>
      </w:tr>
      <w:tr w:rsidR="003C4B39" w:rsidRPr="00637309" w14:paraId="3EEDA2AF" w14:textId="77777777" w:rsidTr="004F7062">
        <w:trPr>
          <w:trHeight w:val="77"/>
        </w:trPr>
        <w:tc>
          <w:tcPr>
            <w:tcW w:w="2833" w:type="dxa"/>
            <w:shd w:val="clear" w:color="auto" w:fill="auto"/>
            <w:vAlign w:val="center"/>
          </w:tcPr>
          <w:p w14:paraId="4E3550EC" w14:textId="77777777" w:rsidR="003C4B39" w:rsidRPr="00637309" w:rsidRDefault="003C4B39" w:rsidP="003C4B39">
            <w:pPr>
              <w:spacing w:before="60" w:line="240" w:lineRule="auto"/>
              <w:ind w:left="-9" w:right="-108"/>
              <w:rPr>
                <w:rFonts w:asciiTheme="minorHAnsi" w:hAnsiTheme="minorHAnsi" w:cstheme="minorHAnsi"/>
                <w:b/>
                <w:bCs/>
                <w:sz w:val="18"/>
                <w:szCs w:val="18"/>
                <w:rtl/>
                <w:cs/>
              </w:rPr>
            </w:pPr>
            <w:r w:rsidRPr="00637309">
              <w:rPr>
                <w:rFonts w:asciiTheme="minorHAnsi" w:hAnsiTheme="minorHAnsi" w:cstheme="minorHAnsi"/>
                <w:b/>
                <w:bCs/>
                <w:sz w:val="18"/>
                <w:szCs w:val="18"/>
              </w:rPr>
              <w:t>Total</w:t>
            </w:r>
          </w:p>
        </w:tc>
        <w:tc>
          <w:tcPr>
            <w:tcW w:w="1069" w:type="dxa"/>
            <w:vAlign w:val="center"/>
          </w:tcPr>
          <w:p w14:paraId="6E6E56C8" w14:textId="77777777" w:rsidR="003C4B39" w:rsidRPr="00637309" w:rsidRDefault="003C4B39" w:rsidP="003C4B39">
            <w:pPr>
              <w:spacing w:before="60" w:line="240" w:lineRule="auto"/>
              <w:ind w:left="-108" w:right="-108"/>
              <w:jc w:val="center"/>
              <w:rPr>
                <w:rFonts w:asciiTheme="minorHAnsi" w:hAnsiTheme="minorHAnsi" w:cstheme="minorHAnsi"/>
                <w:sz w:val="18"/>
                <w:szCs w:val="18"/>
              </w:rPr>
            </w:pPr>
          </w:p>
        </w:tc>
        <w:tc>
          <w:tcPr>
            <w:tcW w:w="864" w:type="dxa"/>
            <w:shd w:val="clear" w:color="auto" w:fill="auto"/>
            <w:vAlign w:val="center"/>
          </w:tcPr>
          <w:p w14:paraId="1A0429D3" w14:textId="77777777" w:rsidR="003C4B39" w:rsidRPr="00637309" w:rsidRDefault="003C4B39" w:rsidP="003C4B39">
            <w:pPr>
              <w:spacing w:before="60" w:line="240" w:lineRule="auto"/>
              <w:ind w:left="-108" w:right="-108"/>
              <w:jc w:val="center"/>
              <w:rPr>
                <w:rFonts w:asciiTheme="minorHAnsi" w:hAnsiTheme="minorHAnsi" w:cstheme="minorHAnsi"/>
                <w:sz w:val="18"/>
                <w:szCs w:val="18"/>
              </w:rPr>
            </w:pPr>
          </w:p>
        </w:tc>
        <w:tc>
          <w:tcPr>
            <w:tcW w:w="236" w:type="dxa"/>
            <w:vAlign w:val="center"/>
          </w:tcPr>
          <w:p w14:paraId="2CC53E2C" w14:textId="77777777" w:rsidR="003C4B39" w:rsidRPr="00637309" w:rsidRDefault="003C4B39" w:rsidP="003C4B39">
            <w:pPr>
              <w:spacing w:before="60" w:line="240" w:lineRule="auto"/>
              <w:ind w:left="-108" w:right="-108"/>
              <w:jc w:val="center"/>
              <w:rPr>
                <w:rFonts w:asciiTheme="minorHAnsi" w:hAnsiTheme="minorHAnsi" w:cstheme="minorHAnsi"/>
                <w:sz w:val="18"/>
                <w:szCs w:val="18"/>
              </w:rPr>
            </w:pPr>
          </w:p>
        </w:tc>
        <w:tc>
          <w:tcPr>
            <w:tcW w:w="858" w:type="dxa"/>
            <w:shd w:val="clear" w:color="auto" w:fill="auto"/>
            <w:vAlign w:val="center"/>
          </w:tcPr>
          <w:p w14:paraId="25EEF281" w14:textId="77777777" w:rsidR="003C4B39" w:rsidRPr="00637309" w:rsidRDefault="003C4B39" w:rsidP="003C4B39">
            <w:pPr>
              <w:spacing w:before="60" w:line="240" w:lineRule="auto"/>
              <w:ind w:left="-108" w:right="-108"/>
              <w:jc w:val="center"/>
              <w:rPr>
                <w:rFonts w:asciiTheme="minorHAnsi" w:hAnsiTheme="minorHAnsi" w:cstheme="minorHAnsi"/>
                <w:sz w:val="18"/>
                <w:szCs w:val="18"/>
              </w:rPr>
            </w:pPr>
          </w:p>
        </w:tc>
        <w:tc>
          <w:tcPr>
            <w:tcW w:w="236" w:type="dxa"/>
            <w:vAlign w:val="center"/>
          </w:tcPr>
          <w:p w14:paraId="5ADA1481" w14:textId="77777777" w:rsidR="003C4B39" w:rsidRPr="00637309" w:rsidRDefault="003C4B39" w:rsidP="003C4B39">
            <w:pPr>
              <w:tabs>
                <w:tab w:val="decimal" w:pos="630"/>
              </w:tabs>
              <w:spacing w:before="60" w:line="240" w:lineRule="auto"/>
              <w:ind w:left="-108" w:right="-108"/>
              <w:rPr>
                <w:rFonts w:asciiTheme="minorHAnsi" w:hAnsiTheme="minorHAnsi" w:cstheme="minorHAnsi"/>
                <w:sz w:val="18"/>
                <w:szCs w:val="18"/>
              </w:rPr>
            </w:pPr>
          </w:p>
        </w:tc>
        <w:tc>
          <w:tcPr>
            <w:tcW w:w="934" w:type="dxa"/>
            <w:shd w:val="clear" w:color="auto" w:fill="auto"/>
            <w:vAlign w:val="center"/>
          </w:tcPr>
          <w:p w14:paraId="7B518A4D" w14:textId="77777777" w:rsidR="003C4B39" w:rsidRPr="00637309" w:rsidRDefault="003C4B39" w:rsidP="003C4B39">
            <w:pPr>
              <w:tabs>
                <w:tab w:val="decimal" w:pos="630"/>
              </w:tabs>
              <w:spacing w:before="60" w:line="240" w:lineRule="auto"/>
              <w:ind w:left="-108" w:right="-108"/>
              <w:jc w:val="right"/>
              <w:rPr>
                <w:rFonts w:asciiTheme="minorHAnsi" w:hAnsiTheme="minorHAnsi" w:cstheme="minorHAnsi"/>
                <w:sz w:val="18"/>
                <w:szCs w:val="18"/>
              </w:rPr>
            </w:pPr>
          </w:p>
        </w:tc>
        <w:tc>
          <w:tcPr>
            <w:tcW w:w="236" w:type="dxa"/>
            <w:shd w:val="clear" w:color="auto" w:fill="auto"/>
            <w:vAlign w:val="center"/>
          </w:tcPr>
          <w:p w14:paraId="0233AC54" w14:textId="77777777" w:rsidR="003C4B39" w:rsidRPr="00637309" w:rsidRDefault="003C4B39" w:rsidP="003C4B39">
            <w:pPr>
              <w:tabs>
                <w:tab w:val="decimal" w:pos="630"/>
              </w:tabs>
              <w:spacing w:before="60" w:line="240" w:lineRule="auto"/>
              <w:ind w:left="-108" w:right="-108"/>
              <w:jc w:val="right"/>
              <w:rPr>
                <w:rFonts w:asciiTheme="minorHAnsi" w:hAnsiTheme="minorHAnsi" w:cstheme="minorHAnsi"/>
                <w:sz w:val="18"/>
                <w:szCs w:val="18"/>
              </w:rPr>
            </w:pPr>
          </w:p>
        </w:tc>
        <w:tc>
          <w:tcPr>
            <w:tcW w:w="954" w:type="dxa"/>
            <w:shd w:val="clear" w:color="auto" w:fill="auto"/>
            <w:vAlign w:val="center"/>
          </w:tcPr>
          <w:p w14:paraId="1366CBD7" w14:textId="77777777" w:rsidR="003C4B39" w:rsidRPr="00637309" w:rsidRDefault="003C4B39" w:rsidP="003C4B39">
            <w:pPr>
              <w:tabs>
                <w:tab w:val="decimal" w:pos="706"/>
              </w:tabs>
              <w:spacing w:before="60" w:line="240" w:lineRule="auto"/>
              <w:ind w:left="-108" w:right="-108"/>
              <w:jc w:val="right"/>
              <w:rPr>
                <w:rFonts w:asciiTheme="minorHAnsi" w:hAnsiTheme="minorHAnsi" w:cstheme="minorHAnsi"/>
                <w:sz w:val="18"/>
                <w:szCs w:val="18"/>
              </w:rPr>
            </w:pPr>
          </w:p>
        </w:tc>
        <w:tc>
          <w:tcPr>
            <w:tcW w:w="236" w:type="dxa"/>
            <w:shd w:val="clear" w:color="auto" w:fill="auto"/>
            <w:vAlign w:val="center"/>
          </w:tcPr>
          <w:p w14:paraId="69A6A8DC" w14:textId="77777777" w:rsidR="003C4B39" w:rsidRPr="00637309" w:rsidRDefault="003C4B39" w:rsidP="003C4B39">
            <w:pPr>
              <w:tabs>
                <w:tab w:val="decimal" w:pos="630"/>
              </w:tabs>
              <w:spacing w:before="60" w:line="240" w:lineRule="auto"/>
              <w:ind w:left="-108" w:right="-108"/>
              <w:jc w:val="right"/>
              <w:rPr>
                <w:rFonts w:asciiTheme="minorHAnsi" w:hAnsiTheme="minorHAnsi" w:cstheme="minorHAnsi"/>
                <w:b/>
                <w:bCs/>
                <w:sz w:val="18"/>
                <w:szCs w:val="18"/>
              </w:rPr>
            </w:pPr>
          </w:p>
        </w:tc>
        <w:tc>
          <w:tcPr>
            <w:tcW w:w="944" w:type="dxa"/>
            <w:tcBorders>
              <w:top w:val="single" w:sz="4" w:space="0" w:color="auto"/>
              <w:bottom w:val="double" w:sz="4" w:space="0" w:color="auto"/>
            </w:tcBorders>
            <w:shd w:val="clear" w:color="auto" w:fill="auto"/>
          </w:tcPr>
          <w:p w14:paraId="39A8E1C7" w14:textId="67C74584" w:rsidR="003C4B39" w:rsidRPr="00DB3EC2" w:rsidRDefault="003C4B39" w:rsidP="003C4B39">
            <w:pPr>
              <w:spacing w:before="60" w:line="240" w:lineRule="auto"/>
              <w:ind w:left="-108"/>
              <w:jc w:val="right"/>
              <w:rPr>
                <w:rFonts w:asciiTheme="minorHAnsi" w:hAnsiTheme="minorHAnsi" w:cstheme="minorHAnsi"/>
                <w:b/>
                <w:bCs/>
                <w:sz w:val="18"/>
                <w:szCs w:val="18"/>
              </w:rPr>
            </w:pPr>
            <w:r w:rsidRPr="00DB3EC2">
              <w:rPr>
                <w:rFonts w:asciiTheme="minorHAnsi" w:hAnsiTheme="minorHAnsi" w:cstheme="minorHAnsi"/>
                <w:b/>
                <w:bCs/>
                <w:sz w:val="18"/>
                <w:szCs w:val="18"/>
              </w:rPr>
              <w:t>1,065,966</w:t>
            </w:r>
          </w:p>
        </w:tc>
        <w:tc>
          <w:tcPr>
            <w:tcW w:w="240" w:type="dxa"/>
            <w:shd w:val="clear" w:color="auto" w:fill="auto"/>
            <w:vAlign w:val="center"/>
          </w:tcPr>
          <w:p w14:paraId="1EEA71AD" w14:textId="77777777" w:rsidR="003C4B39" w:rsidRPr="00637309" w:rsidRDefault="003C4B39" w:rsidP="003C4B39">
            <w:pPr>
              <w:tabs>
                <w:tab w:val="decimal" w:pos="630"/>
              </w:tabs>
              <w:spacing w:before="60" w:line="240" w:lineRule="auto"/>
              <w:ind w:left="-108" w:right="-108"/>
              <w:jc w:val="right"/>
              <w:rPr>
                <w:rFonts w:asciiTheme="minorHAnsi" w:hAnsiTheme="minorHAnsi" w:cstheme="minorHAnsi"/>
                <w:b/>
                <w:bCs/>
                <w:sz w:val="18"/>
                <w:szCs w:val="18"/>
              </w:rPr>
            </w:pPr>
          </w:p>
        </w:tc>
        <w:tc>
          <w:tcPr>
            <w:tcW w:w="920" w:type="dxa"/>
            <w:tcBorders>
              <w:top w:val="single" w:sz="4" w:space="0" w:color="auto"/>
              <w:bottom w:val="double" w:sz="4" w:space="0" w:color="auto"/>
            </w:tcBorders>
            <w:shd w:val="clear" w:color="auto" w:fill="auto"/>
            <w:vAlign w:val="center"/>
          </w:tcPr>
          <w:p w14:paraId="2317C048" w14:textId="2DAB087F" w:rsidR="003C4B39" w:rsidRPr="00637309" w:rsidRDefault="003C4B39" w:rsidP="003C4B39">
            <w:pPr>
              <w:spacing w:before="60" w:line="240" w:lineRule="auto"/>
              <w:ind w:left="-108" w:right="34"/>
              <w:jc w:val="right"/>
              <w:rPr>
                <w:rFonts w:asciiTheme="minorHAnsi" w:hAnsiTheme="minorHAnsi" w:cstheme="minorHAnsi"/>
                <w:b/>
                <w:bCs/>
                <w:sz w:val="18"/>
                <w:szCs w:val="18"/>
              </w:rPr>
            </w:pPr>
            <w:r w:rsidRPr="00637309">
              <w:rPr>
                <w:rFonts w:asciiTheme="minorHAnsi" w:hAnsiTheme="minorHAnsi" w:cstheme="minorHAnsi"/>
                <w:b/>
                <w:bCs/>
                <w:sz w:val="18"/>
                <w:szCs w:val="18"/>
              </w:rPr>
              <w:t>3</w:t>
            </w:r>
            <w:r>
              <w:rPr>
                <w:rFonts w:asciiTheme="minorHAnsi" w:hAnsiTheme="minorHAnsi" w:cstheme="minorHAnsi"/>
                <w:b/>
                <w:bCs/>
                <w:sz w:val="18"/>
                <w:szCs w:val="18"/>
              </w:rPr>
              <w:t>77</w:t>
            </w:r>
            <w:r w:rsidRPr="00637309">
              <w:rPr>
                <w:rFonts w:asciiTheme="minorHAnsi" w:hAnsiTheme="minorHAnsi" w:cstheme="minorHAnsi"/>
                <w:b/>
                <w:bCs/>
                <w:sz w:val="18"/>
                <w:szCs w:val="18"/>
              </w:rPr>
              <w:t>,719</w:t>
            </w:r>
          </w:p>
        </w:tc>
        <w:tc>
          <w:tcPr>
            <w:tcW w:w="236" w:type="dxa"/>
            <w:shd w:val="clear" w:color="auto" w:fill="auto"/>
            <w:vAlign w:val="center"/>
          </w:tcPr>
          <w:p w14:paraId="61385A1A" w14:textId="77777777" w:rsidR="003C4B39" w:rsidRPr="00637309" w:rsidRDefault="003C4B39" w:rsidP="003C4B39">
            <w:pPr>
              <w:tabs>
                <w:tab w:val="decimal" w:pos="630"/>
              </w:tabs>
              <w:spacing w:before="60" w:line="240" w:lineRule="auto"/>
              <w:ind w:left="-108" w:right="-108"/>
              <w:jc w:val="right"/>
              <w:rPr>
                <w:rFonts w:asciiTheme="minorHAnsi" w:hAnsiTheme="minorHAnsi" w:cstheme="minorHAnsi"/>
                <w:b/>
                <w:bCs/>
                <w:sz w:val="18"/>
                <w:szCs w:val="18"/>
              </w:rPr>
            </w:pPr>
          </w:p>
        </w:tc>
        <w:tc>
          <w:tcPr>
            <w:tcW w:w="954" w:type="dxa"/>
            <w:tcBorders>
              <w:top w:val="single" w:sz="4" w:space="0" w:color="auto"/>
              <w:bottom w:val="double" w:sz="4" w:space="0" w:color="auto"/>
            </w:tcBorders>
            <w:shd w:val="clear" w:color="auto" w:fill="auto"/>
            <w:vAlign w:val="center"/>
          </w:tcPr>
          <w:p w14:paraId="49E59061" w14:textId="7A5E1F04" w:rsidR="003C4B39" w:rsidRPr="001E51A0" w:rsidRDefault="003C4B39" w:rsidP="003C4B39">
            <w:pPr>
              <w:spacing w:before="60" w:line="240" w:lineRule="auto"/>
              <w:ind w:left="-108" w:right="-114" w:firstLine="8"/>
              <w:jc w:val="center"/>
              <w:rPr>
                <w:rFonts w:asciiTheme="minorHAnsi" w:hAnsiTheme="minorHAnsi" w:cstheme="minorHAnsi"/>
                <w:b/>
                <w:bCs/>
                <w:sz w:val="18"/>
                <w:szCs w:val="18"/>
              </w:rPr>
            </w:pPr>
            <w:r>
              <w:rPr>
                <w:rFonts w:asciiTheme="minorHAnsi" w:hAnsiTheme="minorHAnsi" w:cstheme="minorHAnsi"/>
                <w:b/>
                <w:bCs/>
                <w:sz w:val="18"/>
                <w:szCs w:val="18"/>
              </w:rPr>
              <w:t>(779)</w:t>
            </w:r>
          </w:p>
        </w:tc>
        <w:tc>
          <w:tcPr>
            <w:tcW w:w="238" w:type="dxa"/>
            <w:shd w:val="clear" w:color="auto" w:fill="auto"/>
            <w:vAlign w:val="center"/>
          </w:tcPr>
          <w:p w14:paraId="06E0B986" w14:textId="77777777" w:rsidR="003C4B39" w:rsidRPr="00637309" w:rsidRDefault="003C4B39" w:rsidP="003C4B39">
            <w:pPr>
              <w:tabs>
                <w:tab w:val="left" w:pos="313"/>
                <w:tab w:val="decimal" w:pos="630"/>
              </w:tabs>
              <w:spacing w:before="60" w:line="240" w:lineRule="auto"/>
              <w:ind w:left="-108" w:right="-108"/>
              <w:jc w:val="right"/>
              <w:rPr>
                <w:rFonts w:asciiTheme="minorHAnsi" w:hAnsiTheme="minorHAnsi" w:cstheme="minorHAnsi"/>
                <w:b/>
                <w:bCs/>
                <w:sz w:val="18"/>
                <w:szCs w:val="18"/>
              </w:rPr>
            </w:pPr>
          </w:p>
        </w:tc>
        <w:tc>
          <w:tcPr>
            <w:tcW w:w="918" w:type="dxa"/>
            <w:tcBorders>
              <w:top w:val="single" w:sz="4" w:space="0" w:color="auto"/>
              <w:bottom w:val="double" w:sz="4" w:space="0" w:color="auto"/>
            </w:tcBorders>
            <w:shd w:val="clear" w:color="auto" w:fill="auto"/>
            <w:vAlign w:val="center"/>
          </w:tcPr>
          <w:p w14:paraId="763A0CD0" w14:textId="05B9A997" w:rsidR="003C4B39" w:rsidRPr="000647AD" w:rsidRDefault="003C4B39" w:rsidP="003C4B39">
            <w:pPr>
              <w:spacing w:before="60" w:line="240" w:lineRule="auto"/>
              <w:ind w:left="-108" w:right="-106" w:firstLine="5"/>
              <w:jc w:val="center"/>
              <w:rPr>
                <w:rFonts w:asciiTheme="minorHAnsi" w:hAnsiTheme="minorHAnsi" w:cstheme="minorHAnsi"/>
                <w:b/>
                <w:bCs/>
                <w:sz w:val="18"/>
                <w:szCs w:val="18"/>
              </w:rPr>
            </w:pPr>
            <w:r w:rsidRPr="000647AD">
              <w:rPr>
                <w:rFonts w:asciiTheme="minorHAnsi" w:hAnsiTheme="minorHAnsi" w:cstheme="minorHAnsi"/>
                <w:b/>
                <w:bCs/>
                <w:sz w:val="18"/>
                <w:szCs w:val="18"/>
              </w:rPr>
              <w:t>-</w:t>
            </w:r>
          </w:p>
        </w:tc>
        <w:tc>
          <w:tcPr>
            <w:tcW w:w="239" w:type="dxa"/>
            <w:shd w:val="clear" w:color="auto" w:fill="auto"/>
            <w:vAlign w:val="center"/>
          </w:tcPr>
          <w:p w14:paraId="2C0A7E2D" w14:textId="77777777" w:rsidR="003C4B39" w:rsidRPr="00637309" w:rsidRDefault="003C4B39" w:rsidP="003C4B39">
            <w:pPr>
              <w:tabs>
                <w:tab w:val="decimal" w:pos="882"/>
              </w:tabs>
              <w:spacing w:before="60" w:line="240" w:lineRule="auto"/>
              <w:ind w:left="-108" w:right="-108"/>
              <w:jc w:val="right"/>
              <w:rPr>
                <w:rFonts w:asciiTheme="minorHAnsi" w:hAnsiTheme="minorHAnsi" w:cstheme="minorHAnsi"/>
                <w:b/>
                <w:bCs/>
                <w:sz w:val="18"/>
                <w:szCs w:val="18"/>
              </w:rPr>
            </w:pPr>
          </w:p>
        </w:tc>
        <w:tc>
          <w:tcPr>
            <w:tcW w:w="913" w:type="dxa"/>
            <w:tcBorders>
              <w:top w:val="single" w:sz="4" w:space="0" w:color="auto"/>
              <w:bottom w:val="double" w:sz="4" w:space="0" w:color="auto"/>
            </w:tcBorders>
          </w:tcPr>
          <w:p w14:paraId="29974C81" w14:textId="7E5D2FB7" w:rsidR="003C4B39" w:rsidRPr="003C4B39" w:rsidRDefault="003C4B39" w:rsidP="003C4B39">
            <w:pPr>
              <w:spacing w:before="60" w:line="240" w:lineRule="auto"/>
              <w:ind w:left="-108" w:right="-32"/>
              <w:jc w:val="right"/>
              <w:rPr>
                <w:rFonts w:asciiTheme="minorHAnsi" w:hAnsiTheme="minorHAnsi" w:cstheme="minorHAnsi"/>
                <w:b/>
                <w:bCs/>
                <w:sz w:val="18"/>
                <w:szCs w:val="18"/>
              </w:rPr>
            </w:pPr>
            <w:r w:rsidRPr="003C4B39">
              <w:rPr>
                <w:rFonts w:asciiTheme="minorHAnsi" w:hAnsiTheme="minorHAnsi" w:cstheme="minorHAnsi"/>
                <w:b/>
                <w:bCs/>
                <w:sz w:val="18"/>
                <w:szCs w:val="18"/>
              </w:rPr>
              <w:t>1,065,187</w:t>
            </w:r>
          </w:p>
        </w:tc>
        <w:tc>
          <w:tcPr>
            <w:tcW w:w="236" w:type="dxa"/>
            <w:vAlign w:val="center"/>
          </w:tcPr>
          <w:p w14:paraId="2C5EC7A2" w14:textId="77777777" w:rsidR="003C4B39" w:rsidRPr="00637309" w:rsidRDefault="003C4B39" w:rsidP="003C4B39">
            <w:pPr>
              <w:tabs>
                <w:tab w:val="decimal" w:pos="882"/>
              </w:tabs>
              <w:spacing w:before="60" w:line="240" w:lineRule="auto"/>
              <w:ind w:left="-108" w:right="-108"/>
              <w:jc w:val="right"/>
              <w:rPr>
                <w:rFonts w:asciiTheme="minorHAnsi" w:hAnsiTheme="minorHAnsi" w:cstheme="minorHAnsi"/>
                <w:b/>
                <w:bCs/>
                <w:sz w:val="18"/>
                <w:szCs w:val="18"/>
              </w:rPr>
            </w:pPr>
          </w:p>
        </w:tc>
        <w:tc>
          <w:tcPr>
            <w:tcW w:w="936" w:type="dxa"/>
            <w:tcBorders>
              <w:top w:val="single" w:sz="4" w:space="0" w:color="auto"/>
              <w:bottom w:val="double" w:sz="4" w:space="0" w:color="auto"/>
            </w:tcBorders>
            <w:vAlign w:val="center"/>
          </w:tcPr>
          <w:p w14:paraId="4B1D525D" w14:textId="58DDC2F5" w:rsidR="003C4B39" w:rsidRPr="00637309" w:rsidRDefault="003C4B39" w:rsidP="003C4B39">
            <w:pPr>
              <w:tabs>
                <w:tab w:val="left" w:pos="566"/>
                <w:tab w:val="decimal" w:pos="882"/>
              </w:tabs>
              <w:spacing w:before="60" w:line="240" w:lineRule="auto"/>
              <w:ind w:left="-379" w:right="21" w:hanging="1"/>
              <w:jc w:val="right"/>
              <w:rPr>
                <w:rFonts w:asciiTheme="minorHAnsi" w:hAnsiTheme="minorHAnsi" w:cstheme="minorHAnsi"/>
                <w:b/>
                <w:bCs/>
                <w:sz w:val="18"/>
                <w:szCs w:val="18"/>
              </w:rPr>
            </w:pPr>
            <w:r w:rsidRPr="00637309">
              <w:rPr>
                <w:rFonts w:asciiTheme="minorHAnsi" w:hAnsiTheme="minorHAnsi" w:cstheme="minorHAnsi"/>
                <w:b/>
                <w:bCs/>
                <w:sz w:val="18"/>
                <w:szCs w:val="18"/>
              </w:rPr>
              <w:t>3</w:t>
            </w:r>
            <w:r>
              <w:rPr>
                <w:rFonts w:asciiTheme="minorHAnsi" w:hAnsiTheme="minorHAnsi" w:cstheme="minorHAnsi"/>
                <w:b/>
                <w:bCs/>
                <w:sz w:val="18"/>
                <w:szCs w:val="18"/>
              </w:rPr>
              <w:t>77</w:t>
            </w:r>
            <w:r w:rsidRPr="00637309">
              <w:rPr>
                <w:rFonts w:asciiTheme="minorHAnsi" w:hAnsiTheme="minorHAnsi" w:cstheme="minorHAnsi"/>
                <w:b/>
                <w:bCs/>
                <w:sz w:val="18"/>
                <w:szCs w:val="18"/>
              </w:rPr>
              <w:t>,71</w:t>
            </w:r>
            <w:r>
              <w:rPr>
                <w:rFonts w:asciiTheme="minorHAnsi" w:hAnsiTheme="minorHAnsi" w:cstheme="minorHAnsi"/>
                <w:b/>
                <w:bCs/>
                <w:sz w:val="18"/>
                <w:szCs w:val="18"/>
              </w:rPr>
              <w:t>9</w:t>
            </w:r>
          </w:p>
        </w:tc>
      </w:tr>
    </w:tbl>
    <w:p w14:paraId="4AEFCB33" w14:textId="77777777" w:rsidR="000D1FA9" w:rsidRPr="00955387" w:rsidRDefault="000D1FA9" w:rsidP="000D1FA9">
      <w:pPr>
        <w:spacing w:line="240" w:lineRule="auto"/>
        <w:ind w:left="1008"/>
        <w:rPr>
          <w:rFonts w:asciiTheme="minorHAnsi" w:hAnsiTheme="minorHAnsi" w:cstheme="minorHAnsi"/>
          <w:sz w:val="18"/>
          <w:szCs w:val="18"/>
        </w:rPr>
      </w:pPr>
    </w:p>
    <w:p w14:paraId="276E1B3A" w14:textId="77777777" w:rsidR="00A41281" w:rsidRPr="00955387" w:rsidRDefault="00A41281" w:rsidP="00A82815">
      <w:pPr>
        <w:numPr>
          <w:ilvl w:val="0"/>
          <w:numId w:val="11"/>
        </w:numPr>
        <w:spacing w:line="240" w:lineRule="auto"/>
        <w:ind w:left="1008" w:hanging="540"/>
        <w:rPr>
          <w:rFonts w:asciiTheme="minorHAnsi" w:hAnsiTheme="minorHAnsi" w:cstheme="minorHAnsi"/>
          <w:sz w:val="18"/>
          <w:szCs w:val="18"/>
        </w:rPr>
      </w:pPr>
      <w:r w:rsidRPr="00955387">
        <w:rPr>
          <w:rFonts w:asciiTheme="minorHAnsi" w:hAnsiTheme="minorHAnsi" w:cstheme="minorHAnsi"/>
          <w:sz w:val="18"/>
          <w:szCs w:val="18"/>
        </w:rPr>
        <w:t>Associate operates the businesses of operation of a port and warehousing including transportation service in Thailand.</w:t>
      </w:r>
    </w:p>
    <w:p w14:paraId="46173D5D" w14:textId="77777777" w:rsidR="00A41281" w:rsidRPr="00955387" w:rsidRDefault="00A41281" w:rsidP="00A82815">
      <w:pPr>
        <w:numPr>
          <w:ilvl w:val="0"/>
          <w:numId w:val="11"/>
        </w:numPr>
        <w:spacing w:line="240" w:lineRule="auto"/>
        <w:ind w:left="1008" w:hanging="540"/>
        <w:rPr>
          <w:rFonts w:asciiTheme="minorHAnsi" w:hAnsiTheme="minorHAnsi" w:cstheme="minorHAnsi"/>
          <w:sz w:val="18"/>
          <w:szCs w:val="18"/>
        </w:rPr>
      </w:pPr>
      <w:r w:rsidRPr="00955387">
        <w:rPr>
          <w:rFonts w:asciiTheme="minorHAnsi" w:hAnsiTheme="minorHAnsi" w:cstheme="minorHAnsi"/>
          <w:sz w:val="18"/>
          <w:szCs w:val="18"/>
        </w:rPr>
        <w:t>Associate operates the businesses of manufacturing and distributing substitution products of the large wire in Thailand.</w:t>
      </w:r>
    </w:p>
    <w:p w14:paraId="0499F999" w14:textId="14BB862A" w:rsidR="00A41281" w:rsidRPr="00955387" w:rsidRDefault="00A41281" w:rsidP="00A82815">
      <w:pPr>
        <w:numPr>
          <w:ilvl w:val="0"/>
          <w:numId w:val="11"/>
        </w:numPr>
        <w:spacing w:line="240" w:lineRule="auto"/>
        <w:ind w:left="1008" w:hanging="540"/>
        <w:rPr>
          <w:rFonts w:asciiTheme="minorHAnsi" w:hAnsiTheme="minorHAnsi" w:cstheme="minorHAnsi"/>
          <w:sz w:val="18"/>
          <w:szCs w:val="18"/>
        </w:rPr>
      </w:pPr>
      <w:r w:rsidRPr="00955387">
        <w:rPr>
          <w:rFonts w:asciiTheme="minorHAnsi" w:hAnsiTheme="minorHAnsi" w:cstheme="minorHAnsi"/>
          <w:sz w:val="18"/>
          <w:szCs w:val="18"/>
        </w:rPr>
        <w:t>Associate operates the businesses of investing but not mainly invest in financial business in Thailand.</w:t>
      </w:r>
    </w:p>
    <w:p w14:paraId="7916BA38" w14:textId="7A5DB234" w:rsidR="00955387" w:rsidRPr="00955387" w:rsidRDefault="00955387" w:rsidP="00A82815">
      <w:pPr>
        <w:numPr>
          <w:ilvl w:val="0"/>
          <w:numId w:val="11"/>
        </w:numPr>
        <w:spacing w:line="240" w:lineRule="auto"/>
        <w:ind w:left="1008" w:hanging="540"/>
        <w:rPr>
          <w:rFonts w:asciiTheme="minorHAnsi" w:hAnsiTheme="minorHAnsi" w:cstheme="minorHAnsi"/>
          <w:sz w:val="18"/>
          <w:szCs w:val="18"/>
        </w:rPr>
      </w:pPr>
      <w:r w:rsidRPr="00955387">
        <w:rPr>
          <w:rFonts w:asciiTheme="minorHAnsi" w:hAnsiTheme="minorHAnsi" w:cs="Browallia New"/>
          <w:sz w:val="18"/>
          <w:szCs w:val="18"/>
          <w:lang w:bidi="th-TH"/>
        </w:rPr>
        <w:t>Associate operates the business of trading of steel, products and construction material.</w:t>
      </w:r>
    </w:p>
    <w:p w14:paraId="778A7A69" w14:textId="547252C5" w:rsidR="00955387" w:rsidRPr="00955387" w:rsidRDefault="00955387" w:rsidP="00A82815">
      <w:pPr>
        <w:numPr>
          <w:ilvl w:val="0"/>
          <w:numId w:val="11"/>
        </w:numPr>
        <w:spacing w:line="240" w:lineRule="auto"/>
        <w:ind w:left="1008" w:hanging="540"/>
        <w:rPr>
          <w:rFonts w:asciiTheme="minorHAnsi" w:hAnsiTheme="minorHAnsi" w:cstheme="minorHAnsi"/>
          <w:sz w:val="18"/>
          <w:szCs w:val="18"/>
        </w:rPr>
      </w:pPr>
      <w:r w:rsidRPr="00955387">
        <w:rPr>
          <w:rFonts w:asciiTheme="minorHAnsi" w:hAnsiTheme="minorHAnsi" w:cs="Browallia New"/>
          <w:sz w:val="18"/>
          <w:szCs w:val="18"/>
          <w:lang w:bidi="th-TH"/>
        </w:rPr>
        <w:t>Associate operates the business of investing in energy business domestic and overseas.</w:t>
      </w:r>
    </w:p>
    <w:p w14:paraId="1C781F7B" w14:textId="77777777" w:rsidR="0034381D" w:rsidRPr="00B06AF7" w:rsidRDefault="0034381D" w:rsidP="0034381D">
      <w:pPr>
        <w:ind w:left="531"/>
        <w:rPr>
          <w:rFonts w:asciiTheme="minorHAnsi" w:hAnsiTheme="minorHAnsi" w:cstheme="minorHAnsi"/>
          <w:szCs w:val="22"/>
        </w:rPr>
      </w:pPr>
    </w:p>
    <w:p w14:paraId="475C775E" w14:textId="77777777" w:rsidR="0034381D" w:rsidRPr="00ED1C12" w:rsidRDefault="0034381D" w:rsidP="00C10823">
      <w:pPr>
        <w:pStyle w:val="block"/>
        <w:spacing w:after="0"/>
        <w:ind w:left="459"/>
        <w:jc w:val="both"/>
        <w:rPr>
          <w:rFonts w:asciiTheme="minorHAnsi" w:hAnsiTheme="minorHAnsi" w:cstheme="minorHAnsi"/>
          <w:i/>
          <w:iCs/>
          <w:color w:val="0000FF"/>
          <w:szCs w:val="22"/>
          <w:cs/>
          <w:lang w:val="en-US" w:bidi="th-TH"/>
        </w:rPr>
      </w:pPr>
      <w:r w:rsidRPr="00B06AF7">
        <w:rPr>
          <w:rFonts w:asciiTheme="minorHAnsi" w:hAnsiTheme="minorHAnsi" w:cstheme="minorHAnsi"/>
          <w:szCs w:val="22"/>
          <w:rtl/>
          <w:cs/>
        </w:rPr>
        <w:br w:type="page"/>
      </w:r>
      <w:r w:rsidRPr="00ED1C12">
        <w:rPr>
          <w:rFonts w:asciiTheme="minorHAnsi" w:hAnsiTheme="minorHAnsi" w:cstheme="minorHAnsi"/>
          <w:i/>
          <w:iCs/>
          <w:szCs w:val="22"/>
          <w:lang w:bidi="th-TH"/>
        </w:rPr>
        <w:t>Associates</w:t>
      </w:r>
    </w:p>
    <w:p w14:paraId="415C2824" w14:textId="77777777" w:rsidR="0034381D" w:rsidRPr="00ED1C12" w:rsidRDefault="0034381D" w:rsidP="00C10823">
      <w:pPr>
        <w:ind w:left="459"/>
        <w:rPr>
          <w:rFonts w:asciiTheme="minorHAnsi" w:hAnsiTheme="minorHAnsi" w:cstheme="minorHAnsi"/>
          <w:szCs w:val="22"/>
        </w:rPr>
      </w:pPr>
    </w:p>
    <w:p w14:paraId="077CC280" w14:textId="52940901" w:rsidR="0034381D" w:rsidRDefault="0034381D" w:rsidP="00C10823">
      <w:pPr>
        <w:pStyle w:val="block"/>
        <w:tabs>
          <w:tab w:val="left" w:pos="540"/>
        </w:tabs>
        <w:spacing w:after="0" w:line="240" w:lineRule="auto"/>
        <w:ind w:left="459"/>
        <w:jc w:val="thaiDistribute"/>
        <w:rPr>
          <w:rFonts w:asciiTheme="minorHAnsi" w:hAnsiTheme="minorHAnsi" w:cstheme="minorHAnsi"/>
          <w:szCs w:val="22"/>
          <w:lang w:bidi="th-TH"/>
        </w:rPr>
      </w:pPr>
      <w:r w:rsidRPr="00ED1C12">
        <w:rPr>
          <w:rFonts w:asciiTheme="minorHAnsi" w:hAnsiTheme="minorHAnsi" w:cstheme="minorHAnsi"/>
          <w:szCs w:val="22"/>
          <w:lang w:bidi="th-TH"/>
        </w:rPr>
        <w:t xml:space="preserve">The following table summarises the financial information of the associates as included in their own financial statements, adjusted for fair value adjustments </w:t>
      </w:r>
      <w:r w:rsidR="00C84EF8" w:rsidRPr="00ED1C12">
        <w:rPr>
          <w:rFonts w:asciiTheme="minorHAnsi" w:hAnsiTheme="minorHAnsi" w:cstheme="minorHAnsi"/>
          <w:szCs w:val="22"/>
          <w:lang w:bidi="th-TH"/>
        </w:rPr>
        <w:br/>
      </w:r>
      <w:r w:rsidRPr="00ED1C12">
        <w:rPr>
          <w:rFonts w:asciiTheme="minorHAnsi" w:hAnsiTheme="minorHAnsi" w:cstheme="minorHAnsi"/>
          <w:szCs w:val="22"/>
          <w:lang w:bidi="th-TH"/>
        </w:rPr>
        <w:t>at acquisition and differences in accounting policies. The table also reconciles the summarized financial information to the carrying amount of the Group’s interest in these companies.</w:t>
      </w:r>
    </w:p>
    <w:p w14:paraId="4CC216FD" w14:textId="77777777" w:rsidR="00C10823" w:rsidRPr="00B06AF7" w:rsidRDefault="00C10823" w:rsidP="00C10823">
      <w:pPr>
        <w:pStyle w:val="block"/>
        <w:tabs>
          <w:tab w:val="left" w:pos="540"/>
        </w:tabs>
        <w:spacing w:after="0" w:line="240" w:lineRule="auto"/>
        <w:ind w:left="459"/>
        <w:jc w:val="thaiDistribute"/>
        <w:rPr>
          <w:rFonts w:asciiTheme="minorHAnsi" w:hAnsiTheme="minorHAnsi" w:cstheme="minorHAnsi"/>
          <w:color w:val="0000FF"/>
          <w:szCs w:val="22"/>
          <w:lang w:val="en-US"/>
        </w:rPr>
      </w:pPr>
    </w:p>
    <w:tbl>
      <w:tblPr>
        <w:tblW w:w="15965" w:type="dxa"/>
        <w:tblInd w:w="-342" w:type="dxa"/>
        <w:tblLayout w:type="fixed"/>
        <w:tblLook w:val="04A0" w:firstRow="1" w:lastRow="0" w:firstColumn="1" w:lastColumn="0" w:noHBand="0" w:noVBand="1"/>
      </w:tblPr>
      <w:tblGrid>
        <w:gridCol w:w="1735"/>
        <w:gridCol w:w="791"/>
        <w:gridCol w:w="239"/>
        <w:gridCol w:w="788"/>
        <w:gridCol w:w="241"/>
        <w:gridCol w:w="776"/>
        <w:gridCol w:w="236"/>
        <w:gridCol w:w="786"/>
        <w:gridCol w:w="240"/>
        <w:gridCol w:w="800"/>
        <w:gridCol w:w="238"/>
        <w:gridCol w:w="782"/>
        <w:gridCol w:w="236"/>
        <w:gridCol w:w="794"/>
        <w:gridCol w:w="236"/>
        <w:gridCol w:w="814"/>
        <w:gridCol w:w="239"/>
        <w:gridCol w:w="6"/>
        <w:gridCol w:w="775"/>
        <w:gridCol w:w="236"/>
        <w:gridCol w:w="796"/>
        <w:gridCol w:w="239"/>
        <w:gridCol w:w="9"/>
        <w:gridCol w:w="805"/>
        <w:gridCol w:w="236"/>
        <w:gridCol w:w="802"/>
        <w:gridCol w:w="236"/>
        <w:gridCol w:w="814"/>
        <w:gridCol w:w="236"/>
        <w:gridCol w:w="804"/>
      </w:tblGrid>
      <w:tr w:rsidR="007335DB" w:rsidRPr="00F20DD5" w14:paraId="46F602F2" w14:textId="2159AA94" w:rsidTr="00463217">
        <w:trPr>
          <w:trHeight w:val="440"/>
          <w:tblHeader/>
        </w:trPr>
        <w:tc>
          <w:tcPr>
            <w:tcW w:w="1735" w:type="dxa"/>
            <w:shd w:val="clear" w:color="auto" w:fill="auto"/>
            <w:vAlign w:val="bottom"/>
          </w:tcPr>
          <w:p w14:paraId="583E5EAC" w14:textId="77777777" w:rsidR="007335DB" w:rsidRPr="00F20DD5" w:rsidRDefault="007335DB" w:rsidP="007335DB">
            <w:pPr>
              <w:pStyle w:val="block"/>
              <w:tabs>
                <w:tab w:val="left" w:pos="6210"/>
              </w:tabs>
              <w:spacing w:after="0"/>
              <w:ind w:left="0" w:right="66"/>
              <w:jc w:val="thaiDistribute"/>
              <w:rPr>
                <w:rFonts w:asciiTheme="minorHAnsi" w:hAnsiTheme="minorHAnsi" w:cstheme="minorHAnsi"/>
                <w:b/>
                <w:bCs/>
                <w:color w:val="0000FF"/>
                <w:sz w:val="16"/>
                <w:szCs w:val="16"/>
                <w:lang w:val="en-US"/>
              </w:rPr>
            </w:pPr>
          </w:p>
        </w:tc>
        <w:tc>
          <w:tcPr>
            <w:tcW w:w="1818" w:type="dxa"/>
            <w:gridSpan w:val="3"/>
            <w:vAlign w:val="bottom"/>
          </w:tcPr>
          <w:p w14:paraId="45AA3FCE" w14:textId="48EB110C" w:rsidR="007335DB" w:rsidRPr="00F20DD5" w:rsidRDefault="007335DB" w:rsidP="007335DB">
            <w:pPr>
              <w:pStyle w:val="acctfourfigures"/>
              <w:tabs>
                <w:tab w:val="clear" w:pos="765"/>
                <w:tab w:val="left" w:pos="6210"/>
              </w:tabs>
              <w:spacing w:line="240" w:lineRule="atLeast"/>
              <w:ind w:right="66"/>
              <w:jc w:val="center"/>
              <w:rPr>
                <w:rFonts w:asciiTheme="minorHAnsi" w:hAnsiTheme="minorHAnsi" w:cstheme="minorHAnsi"/>
                <w:spacing w:val="-2"/>
                <w:sz w:val="16"/>
                <w:szCs w:val="16"/>
              </w:rPr>
            </w:pPr>
            <w:r w:rsidRPr="00F20DD5">
              <w:rPr>
                <w:rFonts w:asciiTheme="minorHAnsi" w:hAnsiTheme="minorHAnsi" w:cstheme="minorHAnsi"/>
                <w:spacing w:val="-2"/>
                <w:sz w:val="16"/>
                <w:szCs w:val="16"/>
              </w:rPr>
              <w:t xml:space="preserve">Begistics Public  </w:t>
            </w:r>
            <w:r w:rsidRPr="00F20DD5">
              <w:rPr>
                <w:rFonts w:asciiTheme="minorHAnsi" w:hAnsiTheme="minorHAnsi" w:cstheme="minorHAnsi"/>
                <w:spacing w:val="-2"/>
                <w:sz w:val="16"/>
                <w:szCs w:val="16"/>
              </w:rPr>
              <w:br/>
              <w:t>Company Limited</w:t>
            </w:r>
          </w:p>
        </w:tc>
        <w:tc>
          <w:tcPr>
            <w:tcW w:w="241" w:type="dxa"/>
            <w:vAlign w:val="bottom"/>
          </w:tcPr>
          <w:p w14:paraId="5E0BCCDB" w14:textId="77777777" w:rsidR="007335DB" w:rsidRPr="00F20DD5" w:rsidRDefault="007335DB" w:rsidP="007335DB">
            <w:pPr>
              <w:pStyle w:val="acctfourfigures"/>
              <w:tabs>
                <w:tab w:val="clear" w:pos="765"/>
                <w:tab w:val="left" w:pos="6210"/>
              </w:tabs>
              <w:spacing w:line="240" w:lineRule="atLeast"/>
              <w:ind w:right="66"/>
              <w:jc w:val="center"/>
              <w:rPr>
                <w:rFonts w:asciiTheme="minorHAnsi" w:hAnsiTheme="minorHAnsi" w:cstheme="minorHAnsi"/>
                <w:spacing w:val="-2"/>
                <w:sz w:val="16"/>
                <w:szCs w:val="16"/>
              </w:rPr>
            </w:pPr>
          </w:p>
        </w:tc>
        <w:tc>
          <w:tcPr>
            <w:tcW w:w="1798" w:type="dxa"/>
            <w:gridSpan w:val="3"/>
            <w:shd w:val="clear" w:color="auto" w:fill="auto"/>
            <w:vAlign w:val="bottom"/>
          </w:tcPr>
          <w:p w14:paraId="2C1F3A3A" w14:textId="31AF7B8F" w:rsidR="007335DB" w:rsidRPr="00F20DD5" w:rsidRDefault="007335DB" w:rsidP="007335DB">
            <w:pPr>
              <w:pStyle w:val="acctfourfigures"/>
              <w:tabs>
                <w:tab w:val="clear" w:pos="765"/>
                <w:tab w:val="left" w:pos="6210"/>
              </w:tabs>
              <w:spacing w:line="240" w:lineRule="atLeast"/>
              <w:ind w:right="66"/>
              <w:jc w:val="center"/>
              <w:rPr>
                <w:rFonts w:asciiTheme="minorHAnsi" w:hAnsiTheme="minorHAnsi" w:cstheme="minorHAnsi"/>
                <w:sz w:val="16"/>
                <w:szCs w:val="16"/>
                <w:cs/>
                <w:lang w:bidi="th-TH"/>
              </w:rPr>
            </w:pPr>
            <w:r w:rsidRPr="00F20DD5">
              <w:rPr>
                <w:rFonts w:asciiTheme="minorHAnsi" w:hAnsiTheme="minorHAnsi" w:cstheme="minorHAnsi"/>
                <w:spacing w:val="-2"/>
                <w:sz w:val="16"/>
                <w:szCs w:val="16"/>
              </w:rPr>
              <w:t xml:space="preserve">I-Gen Powertech </w:t>
            </w:r>
            <w:r w:rsidRPr="00F20DD5">
              <w:rPr>
                <w:rFonts w:asciiTheme="minorHAnsi" w:hAnsiTheme="minorHAnsi" w:cstheme="minorHAnsi"/>
                <w:spacing w:val="-2"/>
                <w:sz w:val="16"/>
                <w:szCs w:val="16"/>
              </w:rPr>
              <w:br/>
              <w:t>Company Limited</w:t>
            </w:r>
          </w:p>
        </w:tc>
        <w:tc>
          <w:tcPr>
            <w:tcW w:w="240" w:type="dxa"/>
            <w:shd w:val="clear" w:color="auto" w:fill="auto"/>
            <w:vAlign w:val="bottom"/>
          </w:tcPr>
          <w:p w14:paraId="45099EDC" w14:textId="77777777"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rPr>
            </w:pPr>
          </w:p>
        </w:tc>
        <w:tc>
          <w:tcPr>
            <w:tcW w:w="1820" w:type="dxa"/>
            <w:gridSpan w:val="3"/>
            <w:vAlign w:val="bottom"/>
          </w:tcPr>
          <w:p w14:paraId="6DB304AF" w14:textId="62201C48" w:rsidR="007335DB" w:rsidRPr="00F20DD5" w:rsidRDefault="007335DB" w:rsidP="007335DB">
            <w:pPr>
              <w:pStyle w:val="acctfourfigures"/>
              <w:tabs>
                <w:tab w:val="clear" w:pos="765"/>
                <w:tab w:val="left" w:pos="6210"/>
              </w:tabs>
              <w:spacing w:line="240" w:lineRule="atLeast"/>
              <w:ind w:left="-83" w:right="-81"/>
              <w:jc w:val="center"/>
              <w:rPr>
                <w:rFonts w:asciiTheme="minorHAnsi" w:hAnsiTheme="minorHAnsi" w:cstheme="minorHAnsi"/>
                <w:spacing w:val="-2"/>
                <w:sz w:val="16"/>
                <w:szCs w:val="16"/>
              </w:rPr>
            </w:pPr>
            <w:r w:rsidRPr="00F20DD5">
              <w:rPr>
                <w:rFonts w:asciiTheme="minorHAnsi" w:hAnsiTheme="minorHAnsi" w:cstheme="minorHAnsi"/>
                <w:spacing w:val="-2"/>
                <w:sz w:val="16"/>
                <w:szCs w:val="16"/>
              </w:rPr>
              <w:t>Moonshot Venture Capital Company Limited</w:t>
            </w:r>
          </w:p>
        </w:tc>
        <w:tc>
          <w:tcPr>
            <w:tcW w:w="236" w:type="dxa"/>
            <w:vAlign w:val="bottom"/>
          </w:tcPr>
          <w:p w14:paraId="26FD75F2" w14:textId="77777777" w:rsidR="007335DB" w:rsidRPr="00F20DD5" w:rsidRDefault="007335DB" w:rsidP="007335DB">
            <w:pPr>
              <w:pStyle w:val="acctfourfigures"/>
              <w:tabs>
                <w:tab w:val="clear" w:pos="765"/>
                <w:tab w:val="left" w:pos="6210"/>
              </w:tabs>
              <w:spacing w:line="240" w:lineRule="atLeast"/>
              <w:ind w:right="66"/>
              <w:jc w:val="center"/>
              <w:rPr>
                <w:rFonts w:asciiTheme="minorHAnsi" w:hAnsiTheme="minorHAnsi" w:cstheme="minorHAnsi"/>
                <w:spacing w:val="-2"/>
                <w:sz w:val="16"/>
                <w:szCs w:val="16"/>
              </w:rPr>
            </w:pPr>
          </w:p>
        </w:tc>
        <w:tc>
          <w:tcPr>
            <w:tcW w:w="1844" w:type="dxa"/>
            <w:gridSpan w:val="3"/>
            <w:shd w:val="clear" w:color="auto" w:fill="auto"/>
            <w:vAlign w:val="bottom"/>
          </w:tcPr>
          <w:p w14:paraId="753685F8" w14:textId="570C5EA6" w:rsidR="007335DB" w:rsidRPr="00F20DD5" w:rsidRDefault="007335DB" w:rsidP="007335DB">
            <w:pPr>
              <w:pStyle w:val="acctfourfigures"/>
              <w:tabs>
                <w:tab w:val="clear" w:pos="765"/>
                <w:tab w:val="left" w:pos="6210"/>
              </w:tabs>
              <w:spacing w:line="240" w:lineRule="atLeast"/>
              <w:ind w:right="66"/>
              <w:jc w:val="center"/>
              <w:rPr>
                <w:rFonts w:asciiTheme="minorHAnsi" w:hAnsiTheme="minorHAnsi" w:cstheme="minorHAnsi"/>
                <w:spacing w:val="-2"/>
                <w:sz w:val="16"/>
                <w:szCs w:val="16"/>
              </w:rPr>
            </w:pPr>
            <w:r>
              <w:rPr>
                <w:rFonts w:asciiTheme="minorHAnsi" w:hAnsiTheme="minorHAnsi" w:cstheme="minorHAnsi"/>
                <w:spacing w:val="-2"/>
                <w:sz w:val="16"/>
                <w:szCs w:val="16"/>
              </w:rPr>
              <w:t>Millcon Thiha Limited</w:t>
            </w:r>
          </w:p>
        </w:tc>
        <w:tc>
          <w:tcPr>
            <w:tcW w:w="245" w:type="dxa"/>
            <w:gridSpan w:val="2"/>
            <w:shd w:val="clear" w:color="auto" w:fill="auto"/>
            <w:vAlign w:val="bottom"/>
          </w:tcPr>
          <w:p w14:paraId="47BE796C" w14:textId="77777777" w:rsidR="007335DB" w:rsidRPr="00F20DD5" w:rsidRDefault="007335DB" w:rsidP="007335DB">
            <w:pPr>
              <w:pStyle w:val="acctfourfigures"/>
              <w:tabs>
                <w:tab w:val="clear" w:pos="765"/>
                <w:tab w:val="decimal" w:pos="551"/>
                <w:tab w:val="left" w:pos="6210"/>
              </w:tabs>
              <w:spacing w:line="240" w:lineRule="atLeast"/>
              <w:ind w:right="66"/>
              <w:rPr>
                <w:rFonts w:asciiTheme="minorHAnsi" w:hAnsiTheme="minorHAnsi" w:cstheme="minorHAnsi"/>
                <w:spacing w:val="-2"/>
                <w:sz w:val="16"/>
                <w:szCs w:val="16"/>
              </w:rPr>
            </w:pPr>
          </w:p>
        </w:tc>
        <w:tc>
          <w:tcPr>
            <w:tcW w:w="1807" w:type="dxa"/>
            <w:gridSpan w:val="3"/>
            <w:shd w:val="clear" w:color="auto" w:fill="auto"/>
            <w:vAlign w:val="bottom"/>
          </w:tcPr>
          <w:p w14:paraId="3CD64255" w14:textId="08DF3CF3" w:rsidR="007335DB" w:rsidRPr="00F20DD5" w:rsidRDefault="007335DB" w:rsidP="007335DB">
            <w:pPr>
              <w:pStyle w:val="acctfourfigures"/>
              <w:tabs>
                <w:tab w:val="clear" w:pos="765"/>
                <w:tab w:val="left" w:pos="6210"/>
              </w:tabs>
              <w:spacing w:line="240" w:lineRule="atLeast"/>
              <w:ind w:right="66"/>
              <w:jc w:val="center"/>
              <w:rPr>
                <w:rFonts w:asciiTheme="minorHAnsi" w:hAnsiTheme="minorHAnsi" w:cstheme="minorHAnsi"/>
                <w:spacing w:val="-2"/>
                <w:sz w:val="16"/>
                <w:szCs w:val="16"/>
              </w:rPr>
            </w:pPr>
            <w:r>
              <w:rPr>
                <w:rFonts w:asciiTheme="minorHAnsi" w:hAnsiTheme="minorHAnsi" w:cstheme="minorHAnsi"/>
                <w:spacing w:val="-2"/>
                <w:sz w:val="16"/>
                <w:szCs w:val="16"/>
              </w:rPr>
              <w:t>The Megawatt</w:t>
            </w:r>
            <w:r w:rsidRPr="00F20DD5">
              <w:rPr>
                <w:rFonts w:asciiTheme="minorHAnsi" w:hAnsiTheme="minorHAnsi" w:cstheme="minorHAnsi"/>
                <w:spacing w:val="-2"/>
                <w:sz w:val="16"/>
                <w:szCs w:val="16"/>
              </w:rPr>
              <w:t xml:space="preserve"> </w:t>
            </w:r>
          </w:p>
          <w:p w14:paraId="0043E006" w14:textId="02BB8290" w:rsidR="007335DB" w:rsidRPr="00F20DD5" w:rsidRDefault="007335DB" w:rsidP="007335DB">
            <w:pPr>
              <w:pStyle w:val="acctfourfigures"/>
              <w:tabs>
                <w:tab w:val="clear" w:pos="765"/>
                <w:tab w:val="left" w:pos="6210"/>
              </w:tabs>
              <w:spacing w:line="240" w:lineRule="atLeast"/>
              <w:ind w:left="-108" w:right="66"/>
              <w:jc w:val="center"/>
              <w:rPr>
                <w:rFonts w:asciiTheme="minorHAnsi" w:hAnsiTheme="minorHAnsi" w:cstheme="minorHAnsi"/>
                <w:spacing w:val="-2"/>
                <w:sz w:val="16"/>
                <w:szCs w:val="16"/>
              </w:rPr>
            </w:pPr>
            <w:r w:rsidRPr="00F20DD5">
              <w:rPr>
                <w:rFonts w:asciiTheme="minorHAnsi" w:hAnsiTheme="minorHAnsi" w:cstheme="minorHAnsi"/>
                <w:spacing w:val="-2"/>
                <w:sz w:val="16"/>
                <w:szCs w:val="16"/>
              </w:rPr>
              <w:t>Company Limited</w:t>
            </w:r>
          </w:p>
        </w:tc>
        <w:tc>
          <w:tcPr>
            <w:tcW w:w="248" w:type="dxa"/>
            <w:gridSpan w:val="2"/>
            <w:vAlign w:val="bottom"/>
          </w:tcPr>
          <w:p w14:paraId="2FF7A34A" w14:textId="77777777" w:rsidR="007335DB" w:rsidRPr="00F20DD5" w:rsidRDefault="007335DB" w:rsidP="007335DB">
            <w:pPr>
              <w:pStyle w:val="acctfourfigures"/>
              <w:tabs>
                <w:tab w:val="clear" w:pos="765"/>
                <w:tab w:val="decimal" w:pos="551"/>
                <w:tab w:val="left" w:pos="6210"/>
              </w:tabs>
              <w:spacing w:line="240" w:lineRule="atLeast"/>
              <w:ind w:right="66"/>
              <w:rPr>
                <w:rFonts w:asciiTheme="minorHAnsi" w:hAnsiTheme="minorHAnsi" w:cstheme="minorHAnsi"/>
                <w:spacing w:val="-2"/>
                <w:sz w:val="16"/>
                <w:szCs w:val="16"/>
              </w:rPr>
            </w:pPr>
          </w:p>
        </w:tc>
        <w:tc>
          <w:tcPr>
            <w:tcW w:w="1843" w:type="dxa"/>
            <w:gridSpan w:val="3"/>
            <w:vAlign w:val="bottom"/>
          </w:tcPr>
          <w:p w14:paraId="09256403" w14:textId="77777777" w:rsidR="007335DB" w:rsidRPr="00F20DD5" w:rsidRDefault="007335DB" w:rsidP="007335DB">
            <w:pPr>
              <w:pStyle w:val="acctfourfigures"/>
              <w:tabs>
                <w:tab w:val="clear" w:pos="765"/>
                <w:tab w:val="left" w:pos="6210"/>
              </w:tabs>
              <w:spacing w:line="240" w:lineRule="atLeast"/>
              <w:ind w:right="66"/>
              <w:jc w:val="center"/>
              <w:rPr>
                <w:rFonts w:asciiTheme="minorHAnsi" w:hAnsiTheme="minorHAnsi" w:cstheme="minorHAnsi"/>
                <w:spacing w:val="-2"/>
                <w:sz w:val="16"/>
                <w:szCs w:val="16"/>
              </w:rPr>
            </w:pPr>
            <w:r w:rsidRPr="00F20DD5">
              <w:rPr>
                <w:rFonts w:asciiTheme="minorHAnsi" w:hAnsiTheme="minorHAnsi" w:cstheme="minorHAnsi"/>
                <w:spacing w:val="-2"/>
                <w:sz w:val="16"/>
                <w:szCs w:val="16"/>
              </w:rPr>
              <w:t xml:space="preserve">I-Gen Engineering </w:t>
            </w:r>
          </w:p>
          <w:p w14:paraId="7493043D" w14:textId="7A7A7E4F" w:rsidR="007335DB" w:rsidRPr="001D164A" w:rsidRDefault="007335DB" w:rsidP="007335DB">
            <w:pPr>
              <w:pStyle w:val="acctfourfigures"/>
              <w:tabs>
                <w:tab w:val="clear" w:pos="765"/>
                <w:tab w:val="left" w:pos="6210"/>
              </w:tabs>
              <w:spacing w:line="240" w:lineRule="atLeast"/>
              <w:ind w:left="-108" w:right="66"/>
              <w:jc w:val="center"/>
              <w:rPr>
                <w:rFonts w:asciiTheme="minorHAnsi" w:hAnsiTheme="minorHAnsi" w:cstheme="minorHAnsi"/>
                <w:spacing w:val="-2"/>
                <w:sz w:val="16"/>
                <w:szCs w:val="16"/>
              </w:rPr>
            </w:pPr>
            <w:r w:rsidRPr="00F20DD5">
              <w:rPr>
                <w:rFonts w:asciiTheme="minorHAnsi" w:hAnsiTheme="minorHAnsi" w:cstheme="minorHAnsi"/>
                <w:spacing w:val="-2"/>
                <w:sz w:val="16"/>
                <w:szCs w:val="16"/>
              </w:rPr>
              <w:t>Company Limited</w:t>
            </w:r>
          </w:p>
        </w:tc>
        <w:tc>
          <w:tcPr>
            <w:tcW w:w="236" w:type="dxa"/>
            <w:vAlign w:val="bottom"/>
          </w:tcPr>
          <w:p w14:paraId="3056029A" w14:textId="77777777" w:rsidR="007335DB" w:rsidRPr="001D164A" w:rsidRDefault="007335DB" w:rsidP="007335DB">
            <w:pPr>
              <w:pStyle w:val="acctfourfigures"/>
              <w:tabs>
                <w:tab w:val="clear" w:pos="765"/>
                <w:tab w:val="left" w:pos="6210"/>
              </w:tabs>
              <w:spacing w:line="240" w:lineRule="atLeast"/>
              <w:ind w:left="-108" w:right="66"/>
              <w:jc w:val="right"/>
              <w:rPr>
                <w:rFonts w:asciiTheme="minorHAnsi" w:hAnsiTheme="minorHAnsi" w:cstheme="minorHAnsi"/>
                <w:spacing w:val="-2"/>
                <w:sz w:val="16"/>
                <w:szCs w:val="16"/>
              </w:rPr>
            </w:pPr>
          </w:p>
        </w:tc>
        <w:tc>
          <w:tcPr>
            <w:tcW w:w="1854" w:type="dxa"/>
            <w:gridSpan w:val="3"/>
            <w:vAlign w:val="bottom"/>
          </w:tcPr>
          <w:p w14:paraId="545376A0" w14:textId="77777777" w:rsidR="007335DB" w:rsidRPr="001D164A" w:rsidRDefault="007335DB" w:rsidP="007335DB">
            <w:pPr>
              <w:pStyle w:val="acctfourfigures"/>
              <w:tabs>
                <w:tab w:val="clear" w:pos="765"/>
                <w:tab w:val="left" w:pos="6210"/>
              </w:tabs>
              <w:spacing w:line="240" w:lineRule="atLeast"/>
              <w:ind w:right="66"/>
              <w:jc w:val="center"/>
              <w:rPr>
                <w:rFonts w:asciiTheme="minorHAnsi" w:hAnsiTheme="minorHAnsi" w:cstheme="minorHAnsi"/>
                <w:spacing w:val="-2"/>
                <w:sz w:val="16"/>
                <w:szCs w:val="16"/>
              </w:rPr>
            </w:pPr>
            <w:r w:rsidRPr="001D164A">
              <w:rPr>
                <w:rFonts w:asciiTheme="minorHAnsi" w:hAnsiTheme="minorHAnsi" w:cstheme="minorHAnsi"/>
                <w:spacing w:val="-2"/>
                <w:sz w:val="16"/>
                <w:szCs w:val="16"/>
              </w:rPr>
              <w:t xml:space="preserve">Builk One Group </w:t>
            </w:r>
          </w:p>
          <w:p w14:paraId="07F1C171" w14:textId="20FABDF4" w:rsidR="007335DB" w:rsidRPr="001D164A" w:rsidRDefault="007335DB" w:rsidP="007335DB">
            <w:pPr>
              <w:pStyle w:val="acctfourfigures"/>
              <w:tabs>
                <w:tab w:val="clear" w:pos="765"/>
                <w:tab w:val="left" w:pos="6210"/>
              </w:tabs>
              <w:spacing w:line="240" w:lineRule="atLeast"/>
              <w:ind w:left="-108" w:right="-96"/>
              <w:jc w:val="center"/>
              <w:rPr>
                <w:rFonts w:asciiTheme="minorHAnsi" w:hAnsiTheme="minorHAnsi" w:cstheme="minorHAnsi"/>
                <w:spacing w:val="-2"/>
                <w:sz w:val="16"/>
                <w:szCs w:val="16"/>
              </w:rPr>
            </w:pPr>
            <w:r w:rsidRPr="001D164A">
              <w:rPr>
                <w:rFonts w:asciiTheme="minorHAnsi" w:hAnsiTheme="minorHAnsi" w:cstheme="minorHAnsi"/>
                <w:spacing w:val="-2"/>
                <w:sz w:val="16"/>
                <w:szCs w:val="16"/>
              </w:rPr>
              <w:t>Company Limited</w:t>
            </w:r>
          </w:p>
        </w:tc>
      </w:tr>
      <w:tr w:rsidR="007335DB" w:rsidRPr="00F20DD5" w14:paraId="4171B130" w14:textId="6AAA1D86" w:rsidTr="00463217">
        <w:trPr>
          <w:tblHeader/>
        </w:trPr>
        <w:tc>
          <w:tcPr>
            <w:tcW w:w="1735" w:type="dxa"/>
            <w:shd w:val="clear" w:color="auto" w:fill="auto"/>
            <w:vAlign w:val="bottom"/>
          </w:tcPr>
          <w:p w14:paraId="66DBE3AB" w14:textId="77777777" w:rsidR="007335DB" w:rsidRPr="00F20DD5" w:rsidRDefault="007335DB" w:rsidP="007335DB">
            <w:pPr>
              <w:pStyle w:val="block"/>
              <w:tabs>
                <w:tab w:val="left" w:pos="6210"/>
              </w:tabs>
              <w:spacing w:after="0"/>
              <w:ind w:left="0" w:right="66"/>
              <w:jc w:val="thaiDistribute"/>
              <w:rPr>
                <w:rFonts w:asciiTheme="minorHAnsi" w:hAnsiTheme="minorHAnsi" w:cstheme="minorHAnsi"/>
                <w:b/>
                <w:bCs/>
                <w:color w:val="0000FF"/>
                <w:sz w:val="16"/>
                <w:szCs w:val="16"/>
                <w:lang w:val="en-US"/>
              </w:rPr>
            </w:pPr>
          </w:p>
        </w:tc>
        <w:tc>
          <w:tcPr>
            <w:tcW w:w="791" w:type="dxa"/>
            <w:vAlign w:val="bottom"/>
          </w:tcPr>
          <w:p w14:paraId="0292CA64" w14:textId="45AC4821"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r w:rsidRPr="00F20DD5">
              <w:rPr>
                <w:rFonts w:asciiTheme="minorHAnsi" w:hAnsiTheme="minorHAnsi" w:cstheme="minorHAnsi"/>
                <w:sz w:val="16"/>
                <w:szCs w:val="16"/>
                <w:lang w:val="en-US" w:bidi="th-TH"/>
              </w:rPr>
              <w:t>2020</w:t>
            </w:r>
          </w:p>
        </w:tc>
        <w:tc>
          <w:tcPr>
            <w:tcW w:w="239" w:type="dxa"/>
            <w:vAlign w:val="bottom"/>
          </w:tcPr>
          <w:p w14:paraId="5E48ADFC" w14:textId="6DBCE464"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p>
        </w:tc>
        <w:tc>
          <w:tcPr>
            <w:tcW w:w="788" w:type="dxa"/>
            <w:vAlign w:val="bottom"/>
          </w:tcPr>
          <w:p w14:paraId="43394934" w14:textId="7D57FA58"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r w:rsidRPr="00F20DD5">
              <w:rPr>
                <w:rFonts w:asciiTheme="minorHAnsi" w:hAnsiTheme="minorHAnsi" w:cstheme="minorHAnsi"/>
                <w:sz w:val="16"/>
                <w:szCs w:val="16"/>
                <w:lang w:val="en-US" w:bidi="th-TH"/>
              </w:rPr>
              <w:t>2019</w:t>
            </w:r>
          </w:p>
        </w:tc>
        <w:tc>
          <w:tcPr>
            <w:tcW w:w="241" w:type="dxa"/>
            <w:vAlign w:val="bottom"/>
          </w:tcPr>
          <w:p w14:paraId="21763FA8" w14:textId="77777777"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p>
        </w:tc>
        <w:tc>
          <w:tcPr>
            <w:tcW w:w="776" w:type="dxa"/>
            <w:shd w:val="clear" w:color="auto" w:fill="auto"/>
            <w:vAlign w:val="bottom"/>
          </w:tcPr>
          <w:p w14:paraId="1CB9F29C" w14:textId="6C7A0DF4"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rPr>
            </w:pPr>
            <w:r w:rsidRPr="00F20DD5">
              <w:rPr>
                <w:rFonts w:asciiTheme="minorHAnsi" w:hAnsiTheme="minorHAnsi" w:cstheme="minorHAnsi"/>
                <w:sz w:val="16"/>
                <w:szCs w:val="16"/>
                <w:lang w:val="en-US" w:bidi="th-TH"/>
              </w:rPr>
              <w:t>2020</w:t>
            </w:r>
          </w:p>
        </w:tc>
        <w:tc>
          <w:tcPr>
            <w:tcW w:w="236" w:type="dxa"/>
            <w:shd w:val="clear" w:color="auto" w:fill="auto"/>
            <w:vAlign w:val="bottom"/>
          </w:tcPr>
          <w:p w14:paraId="249D1C32" w14:textId="77777777"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rPr>
            </w:pPr>
          </w:p>
        </w:tc>
        <w:tc>
          <w:tcPr>
            <w:tcW w:w="786" w:type="dxa"/>
            <w:shd w:val="clear" w:color="auto" w:fill="auto"/>
            <w:vAlign w:val="bottom"/>
          </w:tcPr>
          <w:p w14:paraId="3A4F759E" w14:textId="6D736CDD"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Bidi"/>
                <w:sz w:val="16"/>
                <w:szCs w:val="16"/>
                <w:rtl/>
                <w:cs/>
              </w:rPr>
            </w:pPr>
            <w:r w:rsidRPr="00F20DD5">
              <w:rPr>
                <w:rFonts w:asciiTheme="minorHAnsi" w:hAnsiTheme="minorHAnsi" w:cstheme="minorHAnsi"/>
                <w:sz w:val="16"/>
                <w:szCs w:val="16"/>
                <w:lang w:val="en-US" w:bidi="th-TH"/>
              </w:rPr>
              <w:t>2019</w:t>
            </w:r>
          </w:p>
        </w:tc>
        <w:tc>
          <w:tcPr>
            <w:tcW w:w="240" w:type="dxa"/>
            <w:shd w:val="clear" w:color="auto" w:fill="auto"/>
            <w:vAlign w:val="bottom"/>
          </w:tcPr>
          <w:p w14:paraId="156004DE" w14:textId="77777777"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rPr>
            </w:pPr>
          </w:p>
        </w:tc>
        <w:tc>
          <w:tcPr>
            <w:tcW w:w="800" w:type="dxa"/>
            <w:vAlign w:val="bottom"/>
          </w:tcPr>
          <w:p w14:paraId="1E501275" w14:textId="51AB7CD3"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r>
              <w:rPr>
                <w:rFonts w:asciiTheme="minorHAnsi" w:hAnsiTheme="minorHAnsi" w:cstheme="minorHAnsi"/>
                <w:sz w:val="16"/>
                <w:szCs w:val="16"/>
                <w:lang w:val="en-US" w:bidi="th-TH"/>
              </w:rPr>
              <w:t>2020</w:t>
            </w:r>
          </w:p>
        </w:tc>
        <w:tc>
          <w:tcPr>
            <w:tcW w:w="238" w:type="dxa"/>
            <w:vAlign w:val="bottom"/>
          </w:tcPr>
          <w:p w14:paraId="3A17D73C" w14:textId="1656E306"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p>
        </w:tc>
        <w:tc>
          <w:tcPr>
            <w:tcW w:w="782" w:type="dxa"/>
            <w:vAlign w:val="bottom"/>
          </w:tcPr>
          <w:p w14:paraId="35D6975B" w14:textId="3DCAC558"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r>
              <w:rPr>
                <w:rFonts w:asciiTheme="minorHAnsi" w:hAnsiTheme="minorHAnsi" w:cstheme="minorHAnsi"/>
                <w:sz w:val="16"/>
                <w:szCs w:val="16"/>
                <w:lang w:val="en-US" w:bidi="th-TH"/>
              </w:rPr>
              <w:t>2019</w:t>
            </w:r>
          </w:p>
        </w:tc>
        <w:tc>
          <w:tcPr>
            <w:tcW w:w="236" w:type="dxa"/>
            <w:vAlign w:val="bottom"/>
          </w:tcPr>
          <w:p w14:paraId="320E4D22" w14:textId="77777777"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p>
        </w:tc>
        <w:tc>
          <w:tcPr>
            <w:tcW w:w="794" w:type="dxa"/>
            <w:shd w:val="clear" w:color="auto" w:fill="auto"/>
            <w:vAlign w:val="bottom"/>
          </w:tcPr>
          <w:p w14:paraId="1FA783A7" w14:textId="21FAEACC"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rPr>
            </w:pPr>
            <w:r w:rsidRPr="00F20DD5">
              <w:rPr>
                <w:rFonts w:asciiTheme="minorHAnsi" w:hAnsiTheme="minorHAnsi" w:cstheme="minorHAnsi"/>
                <w:sz w:val="16"/>
                <w:szCs w:val="16"/>
                <w:lang w:val="en-US" w:bidi="th-TH"/>
              </w:rPr>
              <w:t>2020</w:t>
            </w:r>
          </w:p>
        </w:tc>
        <w:tc>
          <w:tcPr>
            <w:tcW w:w="236" w:type="dxa"/>
            <w:shd w:val="clear" w:color="auto" w:fill="auto"/>
            <w:vAlign w:val="bottom"/>
          </w:tcPr>
          <w:p w14:paraId="787270AF" w14:textId="77777777"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rPr>
            </w:pPr>
          </w:p>
        </w:tc>
        <w:tc>
          <w:tcPr>
            <w:tcW w:w="814" w:type="dxa"/>
            <w:shd w:val="clear" w:color="auto" w:fill="auto"/>
            <w:vAlign w:val="bottom"/>
          </w:tcPr>
          <w:p w14:paraId="5959F3AA" w14:textId="3AE39481" w:rsidR="007335DB" w:rsidRPr="00F20DD5" w:rsidRDefault="007335DB" w:rsidP="007335DB">
            <w:pPr>
              <w:pStyle w:val="acctfourfigures"/>
              <w:tabs>
                <w:tab w:val="clear" w:pos="765"/>
                <w:tab w:val="left" w:pos="6210"/>
              </w:tabs>
              <w:spacing w:line="240" w:lineRule="atLeast"/>
              <w:ind w:right="66"/>
              <w:jc w:val="center"/>
              <w:rPr>
                <w:rFonts w:asciiTheme="minorHAnsi" w:hAnsiTheme="minorHAnsi" w:cstheme="minorHAnsi"/>
                <w:spacing w:val="-2"/>
                <w:sz w:val="16"/>
                <w:szCs w:val="16"/>
              </w:rPr>
            </w:pPr>
            <w:r w:rsidRPr="00F20DD5">
              <w:rPr>
                <w:rFonts w:asciiTheme="minorHAnsi" w:hAnsiTheme="minorHAnsi" w:cstheme="minorHAnsi"/>
                <w:sz w:val="16"/>
                <w:szCs w:val="16"/>
                <w:lang w:val="en-US" w:bidi="th-TH"/>
              </w:rPr>
              <w:t>2019</w:t>
            </w:r>
          </w:p>
        </w:tc>
        <w:tc>
          <w:tcPr>
            <w:tcW w:w="239" w:type="dxa"/>
            <w:shd w:val="clear" w:color="auto" w:fill="auto"/>
            <w:vAlign w:val="bottom"/>
          </w:tcPr>
          <w:p w14:paraId="6AE5B7F7" w14:textId="77777777" w:rsidR="007335DB" w:rsidRPr="00F20DD5" w:rsidRDefault="007335DB" w:rsidP="007335DB">
            <w:pPr>
              <w:pStyle w:val="acctfourfigures"/>
              <w:tabs>
                <w:tab w:val="clear" w:pos="765"/>
                <w:tab w:val="left" w:pos="6210"/>
              </w:tabs>
              <w:spacing w:line="240" w:lineRule="atLeast"/>
              <w:ind w:right="66"/>
              <w:jc w:val="center"/>
              <w:rPr>
                <w:rFonts w:asciiTheme="minorHAnsi" w:hAnsiTheme="minorHAnsi" w:cstheme="minorHAnsi"/>
                <w:spacing w:val="-2"/>
                <w:sz w:val="16"/>
                <w:szCs w:val="16"/>
              </w:rPr>
            </w:pPr>
          </w:p>
        </w:tc>
        <w:tc>
          <w:tcPr>
            <w:tcW w:w="781" w:type="dxa"/>
            <w:gridSpan w:val="2"/>
            <w:shd w:val="clear" w:color="auto" w:fill="auto"/>
            <w:vAlign w:val="bottom"/>
          </w:tcPr>
          <w:p w14:paraId="09CF7E90" w14:textId="73F4E749" w:rsidR="007335DB" w:rsidRPr="00F20DD5" w:rsidRDefault="007335DB" w:rsidP="007335DB">
            <w:pPr>
              <w:pStyle w:val="acctfourfigures"/>
              <w:tabs>
                <w:tab w:val="clear" w:pos="765"/>
                <w:tab w:val="left" w:pos="6210"/>
              </w:tabs>
              <w:spacing w:line="240" w:lineRule="atLeast"/>
              <w:ind w:right="66"/>
              <w:jc w:val="center"/>
              <w:rPr>
                <w:rFonts w:asciiTheme="minorHAnsi" w:hAnsiTheme="minorHAnsi" w:cstheme="minorHAnsi"/>
                <w:spacing w:val="-2"/>
                <w:sz w:val="16"/>
                <w:szCs w:val="16"/>
              </w:rPr>
            </w:pPr>
            <w:r w:rsidRPr="00F20DD5">
              <w:rPr>
                <w:rFonts w:asciiTheme="minorHAnsi" w:hAnsiTheme="minorHAnsi" w:cstheme="minorHAnsi"/>
                <w:sz w:val="16"/>
                <w:szCs w:val="16"/>
                <w:lang w:val="en-US" w:bidi="th-TH"/>
              </w:rPr>
              <w:t>2020</w:t>
            </w:r>
          </w:p>
        </w:tc>
        <w:tc>
          <w:tcPr>
            <w:tcW w:w="236" w:type="dxa"/>
            <w:shd w:val="clear" w:color="auto" w:fill="auto"/>
            <w:vAlign w:val="bottom"/>
          </w:tcPr>
          <w:p w14:paraId="7837094A" w14:textId="77777777" w:rsidR="007335DB" w:rsidRPr="00F20DD5" w:rsidRDefault="007335DB" w:rsidP="007335DB">
            <w:pPr>
              <w:pStyle w:val="acctfourfigures"/>
              <w:tabs>
                <w:tab w:val="clear" w:pos="765"/>
                <w:tab w:val="left" w:pos="6210"/>
              </w:tabs>
              <w:spacing w:line="240" w:lineRule="atLeast"/>
              <w:ind w:right="66"/>
              <w:jc w:val="center"/>
              <w:rPr>
                <w:rFonts w:asciiTheme="minorHAnsi" w:hAnsiTheme="minorHAnsi" w:cstheme="minorHAnsi"/>
                <w:spacing w:val="-2"/>
                <w:sz w:val="16"/>
                <w:szCs w:val="16"/>
              </w:rPr>
            </w:pPr>
          </w:p>
        </w:tc>
        <w:tc>
          <w:tcPr>
            <w:tcW w:w="796" w:type="dxa"/>
            <w:shd w:val="clear" w:color="auto" w:fill="auto"/>
            <w:vAlign w:val="bottom"/>
          </w:tcPr>
          <w:p w14:paraId="726C57D0" w14:textId="33F012B6" w:rsidR="007335DB" w:rsidRPr="00F20DD5" w:rsidRDefault="007335DB" w:rsidP="007335DB">
            <w:pPr>
              <w:pStyle w:val="acctfourfigures"/>
              <w:tabs>
                <w:tab w:val="clear" w:pos="765"/>
                <w:tab w:val="left" w:pos="6210"/>
              </w:tabs>
              <w:spacing w:line="240" w:lineRule="atLeast"/>
              <w:ind w:right="66"/>
              <w:jc w:val="center"/>
              <w:rPr>
                <w:rFonts w:asciiTheme="minorHAnsi" w:hAnsiTheme="minorHAnsi" w:cstheme="minorHAnsi"/>
                <w:spacing w:val="-2"/>
                <w:sz w:val="16"/>
                <w:szCs w:val="16"/>
              </w:rPr>
            </w:pPr>
            <w:r w:rsidRPr="00F20DD5">
              <w:rPr>
                <w:rFonts w:asciiTheme="minorHAnsi" w:hAnsiTheme="minorHAnsi" w:cstheme="minorHAnsi"/>
                <w:sz w:val="16"/>
                <w:szCs w:val="16"/>
                <w:lang w:val="en-US" w:bidi="th-TH"/>
              </w:rPr>
              <w:t>2019</w:t>
            </w:r>
          </w:p>
        </w:tc>
        <w:tc>
          <w:tcPr>
            <w:tcW w:w="239" w:type="dxa"/>
            <w:vAlign w:val="bottom"/>
          </w:tcPr>
          <w:p w14:paraId="1A7A334C" w14:textId="77777777"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p>
        </w:tc>
        <w:tc>
          <w:tcPr>
            <w:tcW w:w="814" w:type="dxa"/>
            <w:gridSpan w:val="2"/>
            <w:vAlign w:val="bottom"/>
          </w:tcPr>
          <w:p w14:paraId="03AA4DF6" w14:textId="68B9DAA6"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r w:rsidRPr="00F20DD5">
              <w:rPr>
                <w:rFonts w:asciiTheme="minorHAnsi" w:hAnsiTheme="minorHAnsi" w:cstheme="minorHAnsi"/>
                <w:sz w:val="16"/>
                <w:szCs w:val="16"/>
                <w:lang w:val="en-US" w:bidi="th-TH"/>
              </w:rPr>
              <w:t>2020</w:t>
            </w:r>
          </w:p>
        </w:tc>
        <w:tc>
          <w:tcPr>
            <w:tcW w:w="236" w:type="dxa"/>
            <w:vAlign w:val="bottom"/>
          </w:tcPr>
          <w:p w14:paraId="043D6303" w14:textId="77777777"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p>
        </w:tc>
        <w:tc>
          <w:tcPr>
            <w:tcW w:w="802" w:type="dxa"/>
            <w:vAlign w:val="bottom"/>
          </w:tcPr>
          <w:p w14:paraId="59FB33A6" w14:textId="2BA5068C"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r w:rsidRPr="00F20DD5">
              <w:rPr>
                <w:rFonts w:asciiTheme="minorHAnsi" w:hAnsiTheme="minorHAnsi" w:cstheme="minorHAnsi"/>
                <w:sz w:val="16"/>
                <w:szCs w:val="16"/>
                <w:lang w:val="en-US" w:bidi="th-TH"/>
              </w:rPr>
              <w:t>2019</w:t>
            </w:r>
          </w:p>
        </w:tc>
        <w:tc>
          <w:tcPr>
            <w:tcW w:w="236" w:type="dxa"/>
            <w:vAlign w:val="bottom"/>
          </w:tcPr>
          <w:p w14:paraId="6F9587C2" w14:textId="77777777"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p>
        </w:tc>
        <w:tc>
          <w:tcPr>
            <w:tcW w:w="814" w:type="dxa"/>
            <w:vAlign w:val="bottom"/>
          </w:tcPr>
          <w:p w14:paraId="30D2BFDF" w14:textId="33F211D0"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r w:rsidRPr="00F20DD5">
              <w:rPr>
                <w:rFonts w:asciiTheme="minorHAnsi" w:hAnsiTheme="minorHAnsi" w:cstheme="minorHAnsi"/>
                <w:sz w:val="16"/>
                <w:szCs w:val="16"/>
                <w:lang w:val="en-US" w:bidi="th-TH"/>
              </w:rPr>
              <w:t>2020</w:t>
            </w:r>
          </w:p>
        </w:tc>
        <w:tc>
          <w:tcPr>
            <w:tcW w:w="236" w:type="dxa"/>
            <w:vAlign w:val="bottom"/>
          </w:tcPr>
          <w:p w14:paraId="53CCAC3C" w14:textId="1A9A699F"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p>
        </w:tc>
        <w:tc>
          <w:tcPr>
            <w:tcW w:w="804" w:type="dxa"/>
            <w:vAlign w:val="bottom"/>
          </w:tcPr>
          <w:p w14:paraId="1B3B9006" w14:textId="3268C019" w:rsidR="007335DB" w:rsidRPr="00F20DD5" w:rsidRDefault="007335DB" w:rsidP="007335DB">
            <w:pPr>
              <w:pStyle w:val="acctfourfigures"/>
              <w:tabs>
                <w:tab w:val="clear" w:pos="765"/>
                <w:tab w:val="decimal" w:pos="11"/>
                <w:tab w:val="left" w:pos="6210"/>
              </w:tabs>
              <w:spacing w:line="240" w:lineRule="atLeast"/>
              <w:ind w:right="66"/>
              <w:jc w:val="center"/>
              <w:rPr>
                <w:rFonts w:asciiTheme="minorHAnsi" w:hAnsiTheme="minorHAnsi" w:cstheme="minorHAnsi"/>
                <w:sz w:val="16"/>
                <w:szCs w:val="16"/>
                <w:lang w:val="en-US" w:bidi="th-TH"/>
              </w:rPr>
            </w:pPr>
            <w:r w:rsidRPr="00F20DD5">
              <w:rPr>
                <w:rFonts w:asciiTheme="minorHAnsi" w:hAnsiTheme="minorHAnsi" w:cstheme="minorHAnsi"/>
                <w:sz w:val="16"/>
                <w:szCs w:val="16"/>
                <w:lang w:val="en-US" w:bidi="th-TH"/>
              </w:rPr>
              <w:t>2019</w:t>
            </w:r>
          </w:p>
        </w:tc>
      </w:tr>
      <w:tr w:rsidR="007335DB" w:rsidRPr="00F20DD5" w14:paraId="3CA76CEC" w14:textId="48CFEB81" w:rsidTr="00463217">
        <w:trPr>
          <w:trHeight w:val="171"/>
          <w:tblHeader/>
        </w:trPr>
        <w:tc>
          <w:tcPr>
            <w:tcW w:w="1735" w:type="dxa"/>
            <w:shd w:val="clear" w:color="auto" w:fill="auto"/>
            <w:vAlign w:val="bottom"/>
          </w:tcPr>
          <w:p w14:paraId="41A74432" w14:textId="77777777" w:rsidR="007335DB" w:rsidRPr="00F20DD5" w:rsidRDefault="007335DB" w:rsidP="007335DB">
            <w:pPr>
              <w:pStyle w:val="block"/>
              <w:tabs>
                <w:tab w:val="left" w:pos="6210"/>
              </w:tabs>
              <w:spacing w:after="0"/>
              <w:ind w:left="0" w:right="66"/>
              <w:jc w:val="thaiDistribute"/>
              <w:rPr>
                <w:rFonts w:asciiTheme="minorHAnsi" w:hAnsiTheme="minorHAnsi" w:cstheme="minorHAnsi"/>
                <w:b/>
                <w:bCs/>
                <w:color w:val="0000FF"/>
                <w:sz w:val="16"/>
                <w:szCs w:val="16"/>
                <w:lang w:val="en-US"/>
              </w:rPr>
            </w:pPr>
          </w:p>
        </w:tc>
        <w:tc>
          <w:tcPr>
            <w:tcW w:w="14230" w:type="dxa"/>
            <w:gridSpan w:val="29"/>
            <w:vAlign w:val="bottom"/>
          </w:tcPr>
          <w:p w14:paraId="6B8A7EF0" w14:textId="75130088" w:rsidR="007335DB" w:rsidRPr="00F20DD5" w:rsidRDefault="007335DB" w:rsidP="007335DB">
            <w:pPr>
              <w:pStyle w:val="block"/>
              <w:tabs>
                <w:tab w:val="left" w:pos="6210"/>
              </w:tabs>
              <w:spacing w:after="0"/>
              <w:ind w:left="0" w:right="66"/>
              <w:jc w:val="center"/>
              <w:rPr>
                <w:rFonts w:asciiTheme="minorHAnsi" w:hAnsiTheme="minorHAnsi" w:cstheme="minorHAnsi"/>
                <w:i/>
                <w:iCs/>
                <w:sz w:val="16"/>
                <w:szCs w:val="16"/>
              </w:rPr>
            </w:pPr>
            <w:r w:rsidRPr="00F20DD5">
              <w:rPr>
                <w:rFonts w:asciiTheme="minorHAnsi" w:hAnsiTheme="minorHAnsi" w:cstheme="minorHAnsi"/>
                <w:i/>
                <w:iCs/>
                <w:sz w:val="16"/>
                <w:szCs w:val="16"/>
              </w:rPr>
              <w:t>(in thousand Baht)</w:t>
            </w:r>
          </w:p>
        </w:tc>
      </w:tr>
      <w:tr w:rsidR="00BC327F" w:rsidRPr="00F20DD5" w14:paraId="0DE9E0D0" w14:textId="603BC80A" w:rsidTr="00BC327F">
        <w:trPr>
          <w:trHeight w:val="297"/>
        </w:trPr>
        <w:tc>
          <w:tcPr>
            <w:tcW w:w="1735" w:type="dxa"/>
            <w:shd w:val="clear" w:color="auto" w:fill="auto"/>
            <w:vAlign w:val="bottom"/>
          </w:tcPr>
          <w:p w14:paraId="7E0A76A4" w14:textId="77777777" w:rsidR="00BC327F" w:rsidRPr="00F20DD5" w:rsidRDefault="00BC327F" w:rsidP="00BC327F">
            <w:pPr>
              <w:tabs>
                <w:tab w:val="left" w:pos="6210"/>
              </w:tabs>
              <w:ind w:right="66"/>
              <w:rPr>
                <w:rFonts w:asciiTheme="minorHAnsi" w:hAnsiTheme="minorHAnsi" w:cstheme="minorHAnsi"/>
                <w:sz w:val="16"/>
                <w:szCs w:val="16"/>
              </w:rPr>
            </w:pPr>
            <w:r w:rsidRPr="00F20DD5">
              <w:rPr>
                <w:rFonts w:asciiTheme="minorHAnsi" w:hAnsiTheme="minorHAnsi" w:cstheme="minorHAnsi"/>
                <w:sz w:val="16"/>
                <w:szCs w:val="16"/>
              </w:rPr>
              <w:t>Revenue</w:t>
            </w:r>
          </w:p>
        </w:tc>
        <w:tc>
          <w:tcPr>
            <w:tcW w:w="791" w:type="dxa"/>
            <w:vAlign w:val="bottom"/>
          </w:tcPr>
          <w:p w14:paraId="338AF7BC" w14:textId="328EE081" w:rsidR="00BC327F" w:rsidRPr="00BC327F"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BC327F">
              <w:rPr>
                <w:rFonts w:asciiTheme="minorHAnsi" w:hAnsiTheme="minorHAnsi" w:cstheme="minorHAnsi"/>
                <w:sz w:val="16"/>
                <w:szCs w:val="16"/>
              </w:rPr>
              <w:t>340,832</w:t>
            </w:r>
          </w:p>
        </w:tc>
        <w:tc>
          <w:tcPr>
            <w:tcW w:w="239" w:type="dxa"/>
            <w:vAlign w:val="bottom"/>
          </w:tcPr>
          <w:p w14:paraId="173E77EC" w14:textId="4D46E34E" w:rsidR="00BC327F" w:rsidRPr="00BC327F"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8" w:type="dxa"/>
            <w:vAlign w:val="bottom"/>
          </w:tcPr>
          <w:p w14:paraId="6B933D8D" w14:textId="65264696" w:rsidR="00BC327F" w:rsidRPr="00BC327F"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BC327F">
              <w:rPr>
                <w:rFonts w:asciiTheme="minorHAnsi" w:hAnsiTheme="minorHAnsi" w:cstheme="minorHAnsi"/>
                <w:sz w:val="16"/>
                <w:szCs w:val="16"/>
              </w:rPr>
              <w:t>392,836</w:t>
            </w:r>
          </w:p>
        </w:tc>
        <w:tc>
          <w:tcPr>
            <w:tcW w:w="241" w:type="dxa"/>
            <w:vAlign w:val="bottom"/>
          </w:tcPr>
          <w:p w14:paraId="63D177BA"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76" w:type="dxa"/>
            <w:shd w:val="clear" w:color="auto" w:fill="auto"/>
            <w:vAlign w:val="bottom"/>
          </w:tcPr>
          <w:p w14:paraId="72767AC5" w14:textId="65D0E728"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Pr>
                <w:rFonts w:asciiTheme="minorHAnsi" w:hAnsiTheme="minorHAnsi" w:cstheme="minorHAnsi"/>
                <w:sz w:val="16"/>
                <w:szCs w:val="16"/>
              </w:rPr>
              <w:t>43,592</w:t>
            </w:r>
          </w:p>
        </w:tc>
        <w:tc>
          <w:tcPr>
            <w:tcW w:w="236" w:type="dxa"/>
            <w:shd w:val="clear" w:color="auto" w:fill="auto"/>
            <w:vAlign w:val="bottom"/>
          </w:tcPr>
          <w:p w14:paraId="4650C7E2"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6" w:type="dxa"/>
            <w:shd w:val="clear" w:color="auto" w:fill="auto"/>
            <w:vAlign w:val="bottom"/>
          </w:tcPr>
          <w:p w14:paraId="24110DBB" w14:textId="66E472DC" w:rsidR="00BC327F" w:rsidRPr="00554991"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554991">
              <w:rPr>
                <w:rFonts w:asciiTheme="minorHAnsi" w:hAnsiTheme="minorHAnsi" w:cstheme="minorHAnsi"/>
                <w:sz w:val="16"/>
                <w:szCs w:val="16"/>
              </w:rPr>
              <w:t>35,518</w:t>
            </w:r>
          </w:p>
        </w:tc>
        <w:tc>
          <w:tcPr>
            <w:tcW w:w="240" w:type="dxa"/>
            <w:shd w:val="clear" w:color="auto" w:fill="auto"/>
            <w:vAlign w:val="bottom"/>
          </w:tcPr>
          <w:p w14:paraId="3D48969A" w14:textId="77777777" w:rsidR="00BC327F" w:rsidRPr="00554991"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800" w:type="dxa"/>
            <w:vAlign w:val="bottom"/>
          </w:tcPr>
          <w:p w14:paraId="6DB7006C" w14:textId="666AAB28" w:rsidR="00BC327F" w:rsidRPr="00554991" w:rsidRDefault="00BC327F" w:rsidP="00BC327F">
            <w:pPr>
              <w:pStyle w:val="BodyText"/>
              <w:tabs>
                <w:tab w:val="decimal" w:pos="588"/>
              </w:tabs>
              <w:spacing w:after="0" w:line="240" w:lineRule="auto"/>
              <w:ind w:left="-90" w:right="-108"/>
              <w:rPr>
                <w:rFonts w:asciiTheme="minorHAnsi" w:hAnsiTheme="minorHAnsi" w:cstheme="minorHAnsi"/>
                <w:sz w:val="16"/>
                <w:szCs w:val="16"/>
              </w:rPr>
            </w:pPr>
            <w:r>
              <w:rPr>
                <w:rFonts w:asciiTheme="minorHAnsi" w:hAnsiTheme="minorHAnsi" w:cstheme="minorHAnsi"/>
                <w:sz w:val="16"/>
                <w:szCs w:val="16"/>
              </w:rPr>
              <w:t>96</w:t>
            </w:r>
          </w:p>
        </w:tc>
        <w:tc>
          <w:tcPr>
            <w:tcW w:w="238" w:type="dxa"/>
            <w:vAlign w:val="bottom"/>
          </w:tcPr>
          <w:p w14:paraId="4B76ED43" w14:textId="49B98884"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2" w:type="dxa"/>
            <w:vAlign w:val="bottom"/>
          </w:tcPr>
          <w:p w14:paraId="0701E7F0" w14:textId="5373CB1A"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40</w:t>
            </w:r>
          </w:p>
        </w:tc>
        <w:tc>
          <w:tcPr>
            <w:tcW w:w="236" w:type="dxa"/>
            <w:vAlign w:val="bottom"/>
          </w:tcPr>
          <w:p w14:paraId="7EFF80E4"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94" w:type="dxa"/>
            <w:shd w:val="clear" w:color="auto" w:fill="auto"/>
            <w:vAlign w:val="bottom"/>
          </w:tcPr>
          <w:p w14:paraId="24C6595B" w14:textId="2EC67C68"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Pr>
                <w:rFonts w:asciiTheme="minorHAnsi" w:hAnsiTheme="minorHAnsi" w:cstheme="minorHAnsi"/>
                <w:sz w:val="16"/>
                <w:szCs w:val="16"/>
              </w:rPr>
              <w:t>1,103,743</w:t>
            </w:r>
          </w:p>
        </w:tc>
        <w:tc>
          <w:tcPr>
            <w:tcW w:w="236" w:type="dxa"/>
            <w:shd w:val="clear" w:color="auto" w:fill="auto"/>
            <w:vAlign w:val="bottom"/>
          </w:tcPr>
          <w:p w14:paraId="685EAF81"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814" w:type="dxa"/>
            <w:shd w:val="clear" w:color="auto" w:fill="auto"/>
            <w:vAlign w:val="bottom"/>
          </w:tcPr>
          <w:p w14:paraId="137FD197" w14:textId="662C9662"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9" w:type="dxa"/>
            <w:shd w:val="clear" w:color="auto" w:fill="auto"/>
            <w:vAlign w:val="bottom"/>
          </w:tcPr>
          <w:p w14:paraId="29984CA6"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1" w:type="dxa"/>
            <w:gridSpan w:val="2"/>
            <w:shd w:val="clear" w:color="auto" w:fill="auto"/>
            <w:vAlign w:val="bottom"/>
          </w:tcPr>
          <w:p w14:paraId="52C13806" w14:textId="4B36B7CB"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Pr>
                <w:rFonts w:asciiTheme="minorHAnsi" w:hAnsiTheme="minorHAnsi" w:cstheme="minorHAnsi"/>
                <w:sz w:val="16"/>
                <w:szCs w:val="16"/>
              </w:rPr>
              <w:t>1,203</w:t>
            </w:r>
          </w:p>
        </w:tc>
        <w:tc>
          <w:tcPr>
            <w:tcW w:w="236" w:type="dxa"/>
            <w:shd w:val="clear" w:color="auto" w:fill="auto"/>
            <w:vAlign w:val="bottom"/>
          </w:tcPr>
          <w:p w14:paraId="598F0F1A"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96" w:type="dxa"/>
            <w:shd w:val="clear" w:color="auto" w:fill="auto"/>
            <w:vAlign w:val="bottom"/>
          </w:tcPr>
          <w:p w14:paraId="604338E0" w14:textId="695FF620"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457,907</w:t>
            </w:r>
          </w:p>
        </w:tc>
        <w:tc>
          <w:tcPr>
            <w:tcW w:w="239" w:type="dxa"/>
            <w:vAlign w:val="bottom"/>
          </w:tcPr>
          <w:p w14:paraId="0920C90F" w14:textId="3EE0FF1D"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14" w:type="dxa"/>
            <w:gridSpan w:val="2"/>
            <w:vAlign w:val="bottom"/>
          </w:tcPr>
          <w:p w14:paraId="595B49AD" w14:textId="01470FC3"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6" w:type="dxa"/>
            <w:vAlign w:val="bottom"/>
          </w:tcPr>
          <w:p w14:paraId="2D18827E" w14:textId="7777777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02" w:type="dxa"/>
            <w:vAlign w:val="bottom"/>
          </w:tcPr>
          <w:p w14:paraId="02EC1175" w14:textId="2102D153"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457,907</w:t>
            </w:r>
          </w:p>
        </w:tc>
        <w:tc>
          <w:tcPr>
            <w:tcW w:w="236" w:type="dxa"/>
            <w:vAlign w:val="bottom"/>
          </w:tcPr>
          <w:p w14:paraId="2919DDF8" w14:textId="7777777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14" w:type="dxa"/>
            <w:vAlign w:val="bottom"/>
          </w:tcPr>
          <w:p w14:paraId="17279DB1" w14:textId="4A96D7DB"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6" w:type="dxa"/>
            <w:vAlign w:val="bottom"/>
          </w:tcPr>
          <w:p w14:paraId="3EA8E54A" w14:textId="13EA1B5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04" w:type="dxa"/>
            <w:vAlign w:val="bottom"/>
          </w:tcPr>
          <w:p w14:paraId="707618D9" w14:textId="4E64138F" w:rsidR="00BC327F" w:rsidRPr="00360CFE" w:rsidRDefault="00BC327F" w:rsidP="00BC327F">
            <w:pPr>
              <w:pStyle w:val="BodyText"/>
              <w:tabs>
                <w:tab w:val="decimal" w:pos="588"/>
              </w:tabs>
              <w:spacing w:after="0" w:line="240" w:lineRule="auto"/>
              <w:ind w:left="-90" w:right="-108"/>
              <w:rPr>
                <w:rFonts w:asciiTheme="minorHAnsi" w:hAnsiTheme="minorHAnsi" w:cstheme="minorHAnsi"/>
                <w:sz w:val="16"/>
                <w:szCs w:val="16"/>
                <w:cs/>
                <w:lang w:bidi="th-TH"/>
              </w:rPr>
            </w:pPr>
            <w:r w:rsidRPr="00F20DD5">
              <w:rPr>
                <w:rFonts w:asciiTheme="minorHAnsi" w:hAnsiTheme="minorHAnsi" w:cstheme="minorHAnsi"/>
                <w:sz w:val="16"/>
                <w:szCs w:val="16"/>
              </w:rPr>
              <w:t>124,187</w:t>
            </w:r>
          </w:p>
        </w:tc>
      </w:tr>
      <w:tr w:rsidR="00BC327F" w:rsidRPr="00F20DD5" w14:paraId="2D3F8E41" w14:textId="21644A0C" w:rsidTr="00BC327F">
        <w:tc>
          <w:tcPr>
            <w:tcW w:w="1735" w:type="dxa"/>
            <w:shd w:val="clear" w:color="auto" w:fill="auto"/>
            <w:vAlign w:val="bottom"/>
          </w:tcPr>
          <w:p w14:paraId="60625391" w14:textId="77777777" w:rsidR="00BC327F" w:rsidRPr="00F20DD5" w:rsidRDefault="00BC327F" w:rsidP="00BC327F">
            <w:pPr>
              <w:tabs>
                <w:tab w:val="left" w:pos="6210"/>
              </w:tabs>
              <w:ind w:right="66"/>
              <w:rPr>
                <w:rFonts w:asciiTheme="minorHAnsi" w:hAnsiTheme="minorHAnsi" w:cstheme="minorHAnsi"/>
                <w:sz w:val="16"/>
                <w:szCs w:val="16"/>
              </w:rPr>
            </w:pPr>
          </w:p>
        </w:tc>
        <w:tc>
          <w:tcPr>
            <w:tcW w:w="791" w:type="dxa"/>
            <w:vAlign w:val="bottom"/>
          </w:tcPr>
          <w:p w14:paraId="53423ED0" w14:textId="77777777" w:rsidR="00BC327F" w:rsidRPr="00BC327F"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9" w:type="dxa"/>
            <w:vAlign w:val="bottom"/>
          </w:tcPr>
          <w:p w14:paraId="33FC39B0" w14:textId="6556F001" w:rsidR="00BC327F" w:rsidRPr="00BC327F"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8" w:type="dxa"/>
            <w:vAlign w:val="bottom"/>
          </w:tcPr>
          <w:p w14:paraId="5B936F3B" w14:textId="15DC0017" w:rsidR="00BC327F" w:rsidRPr="00BC327F"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41" w:type="dxa"/>
            <w:vAlign w:val="bottom"/>
          </w:tcPr>
          <w:p w14:paraId="3977E3DD"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76" w:type="dxa"/>
            <w:shd w:val="clear" w:color="auto" w:fill="auto"/>
            <w:vAlign w:val="bottom"/>
          </w:tcPr>
          <w:p w14:paraId="372CD0DF" w14:textId="411E10D0"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6" w:type="dxa"/>
            <w:shd w:val="clear" w:color="auto" w:fill="auto"/>
            <w:vAlign w:val="bottom"/>
          </w:tcPr>
          <w:p w14:paraId="4D55C3C4"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6" w:type="dxa"/>
            <w:shd w:val="clear" w:color="auto" w:fill="auto"/>
            <w:vAlign w:val="bottom"/>
          </w:tcPr>
          <w:p w14:paraId="6E441E5A" w14:textId="77777777"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40" w:type="dxa"/>
            <w:shd w:val="clear" w:color="auto" w:fill="auto"/>
            <w:vAlign w:val="bottom"/>
          </w:tcPr>
          <w:p w14:paraId="464D4EF7"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800" w:type="dxa"/>
            <w:vAlign w:val="bottom"/>
          </w:tcPr>
          <w:p w14:paraId="30513B32" w14:textId="77777777"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8" w:type="dxa"/>
            <w:vAlign w:val="bottom"/>
          </w:tcPr>
          <w:p w14:paraId="6E19C2CE" w14:textId="7477BB16"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2" w:type="dxa"/>
            <w:vAlign w:val="bottom"/>
          </w:tcPr>
          <w:p w14:paraId="34168D90" w14:textId="21AC67E0"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6" w:type="dxa"/>
            <w:vAlign w:val="bottom"/>
          </w:tcPr>
          <w:p w14:paraId="42D76CF9"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94" w:type="dxa"/>
            <w:shd w:val="clear" w:color="auto" w:fill="auto"/>
            <w:vAlign w:val="bottom"/>
          </w:tcPr>
          <w:p w14:paraId="1EDB45B4" w14:textId="0C3AB250"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6" w:type="dxa"/>
            <w:shd w:val="clear" w:color="auto" w:fill="auto"/>
            <w:vAlign w:val="bottom"/>
          </w:tcPr>
          <w:p w14:paraId="5D0DDA6A"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814" w:type="dxa"/>
            <w:shd w:val="clear" w:color="auto" w:fill="auto"/>
            <w:vAlign w:val="bottom"/>
          </w:tcPr>
          <w:p w14:paraId="7780EE0B" w14:textId="77777777"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p>
        </w:tc>
        <w:tc>
          <w:tcPr>
            <w:tcW w:w="239" w:type="dxa"/>
            <w:shd w:val="clear" w:color="auto" w:fill="auto"/>
            <w:vAlign w:val="bottom"/>
          </w:tcPr>
          <w:p w14:paraId="28391E86"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1" w:type="dxa"/>
            <w:gridSpan w:val="2"/>
            <w:shd w:val="clear" w:color="auto" w:fill="auto"/>
            <w:vAlign w:val="bottom"/>
          </w:tcPr>
          <w:p w14:paraId="3254BE57" w14:textId="77777777"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6" w:type="dxa"/>
            <w:shd w:val="clear" w:color="auto" w:fill="auto"/>
            <w:vAlign w:val="bottom"/>
          </w:tcPr>
          <w:p w14:paraId="7816EA44"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96" w:type="dxa"/>
            <w:shd w:val="clear" w:color="auto" w:fill="auto"/>
            <w:vAlign w:val="bottom"/>
          </w:tcPr>
          <w:p w14:paraId="22262AAA" w14:textId="77777777"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9" w:type="dxa"/>
            <w:vAlign w:val="bottom"/>
          </w:tcPr>
          <w:p w14:paraId="4EDADE0C" w14:textId="39193C6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14" w:type="dxa"/>
            <w:gridSpan w:val="2"/>
            <w:vAlign w:val="bottom"/>
          </w:tcPr>
          <w:p w14:paraId="7D6A863D" w14:textId="01CB0FD0"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p>
        </w:tc>
        <w:tc>
          <w:tcPr>
            <w:tcW w:w="236" w:type="dxa"/>
            <w:vAlign w:val="bottom"/>
          </w:tcPr>
          <w:p w14:paraId="521F6B9C" w14:textId="7777777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02" w:type="dxa"/>
            <w:vAlign w:val="bottom"/>
          </w:tcPr>
          <w:p w14:paraId="7D600D76" w14:textId="29EF0855"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6" w:type="dxa"/>
            <w:vAlign w:val="bottom"/>
          </w:tcPr>
          <w:p w14:paraId="2D8F7845" w14:textId="7777777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14" w:type="dxa"/>
            <w:vAlign w:val="bottom"/>
          </w:tcPr>
          <w:p w14:paraId="0BBFD28F" w14:textId="66CBA540"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p>
        </w:tc>
        <w:tc>
          <w:tcPr>
            <w:tcW w:w="236" w:type="dxa"/>
            <w:vAlign w:val="bottom"/>
          </w:tcPr>
          <w:p w14:paraId="09F56750" w14:textId="27BFFFAA"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04" w:type="dxa"/>
            <w:vAlign w:val="bottom"/>
          </w:tcPr>
          <w:p w14:paraId="1F796044" w14:textId="77777777"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r>
      <w:tr w:rsidR="00BC327F" w:rsidRPr="00F20DD5" w14:paraId="27AE8F06" w14:textId="2E1AC086" w:rsidTr="00BC327F">
        <w:tc>
          <w:tcPr>
            <w:tcW w:w="1735" w:type="dxa"/>
            <w:shd w:val="clear" w:color="auto" w:fill="auto"/>
            <w:vAlign w:val="bottom"/>
          </w:tcPr>
          <w:p w14:paraId="7A412CED" w14:textId="77777777" w:rsidR="00BC327F" w:rsidRPr="00F20DD5" w:rsidRDefault="00BC327F" w:rsidP="00BC327F">
            <w:pPr>
              <w:tabs>
                <w:tab w:val="left" w:pos="6210"/>
              </w:tabs>
              <w:ind w:left="284" w:right="-88" w:hanging="284"/>
              <w:rPr>
                <w:rFonts w:asciiTheme="minorHAnsi" w:hAnsiTheme="minorHAnsi" w:cstheme="minorHAnsi"/>
                <w:sz w:val="16"/>
                <w:szCs w:val="16"/>
              </w:rPr>
            </w:pPr>
            <w:r w:rsidRPr="00F20DD5">
              <w:rPr>
                <w:rFonts w:asciiTheme="minorHAnsi" w:hAnsiTheme="minorHAnsi" w:cstheme="minorHAnsi"/>
                <w:sz w:val="16"/>
                <w:szCs w:val="16"/>
              </w:rPr>
              <w:t>Profit (Loss) for the year</w:t>
            </w:r>
          </w:p>
        </w:tc>
        <w:tc>
          <w:tcPr>
            <w:tcW w:w="791" w:type="dxa"/>
            <w:vAlign w:val="bottom"/>
          </w:tcPr>
          <w:p w14:paraId="47C6A21B" w14:textId="09CA461C" w:rsidR="00BC327F" w:rsidRPr="00BC327F"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BC327F">
              <w:rPr>
                <w:rFonts w:asciiTheme="minorHAnsi" w:hAnsiTheme="minorHAnsi" w:cstheme="minorHAnsi"/>
                <w:sz w:val="16"/>
                <w:szCs w:val="16"/>
              </w:rPr>
              <w:t>(57,341)</w:t>
            </w:r>
          </w:p>
        </w:tc>
        <w:tc>
          <w:tcPr>
            <w:tcW w:w="239" w:type="dxa"/>
            <w:vAlign w:val="bottom"/>
          </w:tcPr>
          <w:p w14:paraId="7E0C951D" w14:textId="5A1DE427" w:rsidR="00BC327F" w:rsidRPr="00BC327F"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8" w:type="dxa"/>
            <w:vAlign w:val="bottom"/>
          </w:tcPr>
          <w:p w14:paraId="38E2E981" w14:textId="086EE600" w:rsidR="00BC327F" w:rsidRPr="00BC327F"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BC327F">
              <w:rPr>
                <w:rFonts w:asciiTheme="minorHAnsi" w:hAnsiTheme="minorHAnsi" w:cstheme="minorHAnsi"/>
                <w:sz w:val="16"/>
                <w:szCs w:val="16"/>
              </w:rPr>
              <w:t>(27,561)</w:t>
            </w:r>
          </w:p>
        </w:tc>
        <w:tc>
          <w:tcPr>
            <w:tcW w:w="241" w:type="dxa"/>
            <w:vAlign w:val="bottom"/>
          </w:tcPr>
          <w:p w14:paraId="49A85701"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76" w:type="dxa"/>
            <w:shd w:val="clear" w:color="auto" w:fill="auto"/>
            <w:vAlign w:val="bottom"/>
          </w:tcPr>
          <w:p w14:paraId="31656DB8" w14:textId="4BBBE871"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Pr>
                <w:rFonts w:asciiTheme="minorHAnsi" w:hAnsiTheme="minorHAnsi" w:cstheme="minorHAnsi"/>
                <w:sz w:val="16"/>
                <w:szCs w:val="16"/>
              </w:rPr>
              <w:t>(42,069)</w:t>
            </w:r>
          </w:p>
        </w:tc>
        <w:tc>
          <w:tcPr>
            <w:tcW w:w="236" w:type="dxa"/>
            <w:shd w:val="clear" w:color="auto" w:fill="auto"/>
            <w:vAlign w:val="bottom"/>
          </w:tcPr>
          <w:p w14:paraId="1B2EFBCB"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6" w:type="dxa"/>
            <w:shd w:val="clear" w:color="auto" w:fill="auto"/>
            <w:vAlign w:val="bottom"/>
          </w:tcPr>
          <w:p w14:paraId="747E6D50" w14:textId="651750BD" w:rsidR="00BC327F" w:rsidRPr="00554991"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(48,683)</w:t>
            </w:r>
          </w:p>
        </w:tc>
        <w:tc>
          <w:tcPr>
            <w:tcW w:w="240" w:type="dxa"/>
            <w:shd w:val="clear" w:color="auto" w:fill="auto"/>
            <w:vAlign w:val="bottom"/>
          </w:tcPr>
          <w:p w14:paraId="31349CB6"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800" w:type="dxa"/>
            <w:vAlign w:val="bottom"/>
          </w:tcPr>
          <w:p w14:paraId="740310B8" w14:textId="71562AFD"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Pr>
                <w:rFonts w:asciiTheme="minorHAnsi" w:hAnsiTheme="minorHAnsi" w:cstheme="minorHAnsi"/>
                <w:sz w:val="16"/>
                <w:szCs w:val="16"/>
              </w:rPr>
              <w:t>(13,549)</w:t>
            </w:r>
          </w:p>
        </w:tc>
        <w:tc>
          <w:tcPr>
            <w:tcW w:w="238" w:type="dxa"/>
            <w:vAlign w:val="bottom"/>
          </w:tcPr>
          <w:p w14:paraId="2C8BB7CB" w14:textId="4E7EDD78"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2" w:type="dxa"/>
            <w:vAlign w:val="bottom"/>
          </w:tcPr>
          <w:p w14:paraId="1563C788" w14:textId="1C43888D"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(9,391)</w:t>
            </w:r>
          </w:p>
        </w:tc>
        <w:tc>
          <w:tcPr>
            <w:tcW w:w="236" w:type="dxa"/>
            <w:vAlign w:val="bottom"/>
          </w:tcPr>
          <w:p w14:paraId="3C61B423"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94" w:type="dxa"/>
            <w:shd w:val="clear" w:color="auto" w:fill="auto"/>
            <w:vAlign w:val="bottom"/>
          </w:tcPr>
          <w:p w14:paraId="4A6CB554" w14:textId="44BDC71E"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Pr>
                <w:rFonts w:asciiTheme="minorHAnsi" w:hAnsiTheme="minorHAnsi" w:cstheme="minorHAnsi"/>
                <w:sz w:val="16"/>
                <w:szCs w:val="16"/>
              </w:rPr>
              <w:t>31,001</w:t>
            </w:r>
          </w:p>
        </w:tc>
        <w:tc>
          <w:tcPr>
            <w:tcW w:w="236" w:type="dxa"/>
            <w:shd w:val="clear" w:color="auto" w:fill="auto"/>
            <w:vAlign w:val="bottom"/>
          </w:tcPr>
          <w:p w14:paraId="47752EBB"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814" w:type="dxa"/>
            <w:shd w:val="clear" w:color="auto" w:fill="auto"/>
            <w:vAlign w:val="bottom"/>
          </w:tcPr>
          <w:p w14:paraId="758EA641" w14:textId="579214DA"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9" w:type="dxa"/>
            <w:shd w:val="clear" w:color="auto" w:fill="auto"/>
            <w:vAlign w:val="bottom"/>
          </w:tcPr>
          <w:p w14:paraId="7C8D0225"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1" w:type="dxa"/>
            <w:gridSpan w:val="2"/>
            <w:shd w:val="clear" w:color="auto" w:fill="auto"/>
            <w:vAlign w:val="bottom"/>
          </w:tcPr>
          <w:p w14:paraId="4898536E" w14:textId="72808EB6"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Pr>
                <w:rFonts w:asciiTheme="minorHAnsi" w:hAnsiTheme="minorHAnsi" w:cstheme="minorHAnsi"/>
                <w:sz w:val="16"/>
                <w:szCs w:val="16"/>
              </w:rPr>
              <w:t>(5,905)</w:t>
            </w:r>
          </w:p>
        </w:tc>
        <w:tc>
          <w:tcPr>
            <w:tcW w:w="236" w:type="dxa"/>
            <w:shd w:val="clear" w:color="auto" w:fill="auto"/>
            <w:vAlign w:val="bottom"/>
          </w:tcPr>
          <w:p w14:paraId="16C584E5" w14:textId="77777777" w:rsidR="00BC327F" w:rsidRPr="00F20DD5" w:rsidRDefault="00BC327F" w:rsidP="00BC327F">
            <w:pPr>
              <w:pStyle w:val="acctfourfigures"/>
              <w:tabs>
                <w:tab w:val="clear" w:pos="765"/>
                <w:tab w:val="decimal" w:pos="376"/>
                <w:tab w:val="left" w:pos="6210"/>
              </w:tabs>
              <w:spacing w:line="240" w:lineRule="atLeast"/>
              <w:ind w:right="66"/>
              <w:jc w:val="right"/>
              <w:rPr>
                <w:rFonts w:asciiTheme="minorHAnsi" w:hAnsiTheme="minorHAnsi" w:cstheme="minorHAnsi"/>
                <w:sz w:val="16"/>
                <w:szCs w:val="16"/>
              </w:rPr>
            </w:pPr>
          </w:p>
        </w:tc>
        <w:tc>
          <w:tcPr>
            <w:tcW w:w="796" w:type="dxa"/>
            <w:shd w:val="clear" w:color="auto" w:fill="auto"/>
            <w:vAlign w:val="bottom"/>
          </w:tcPr>
          <w:p w14:paraId="3288082E" w14:textId="21721DB1"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(60,191)</w:t>
            </w:r>
          </w:p>
        </w:tc>
        <w:tc>
          <w:tcPr>
            <w:tcW w:w="239" w:type="dxa"/>
            <w:vAlign w:val="bottom"/>
          </w:tcPr>
          <w:p w14:paraId="57290F0C" w14:textId="5F7ACBBA"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14" w:type="dxa"/>
            <w:gridSpan w:val="2"/>
            <w:vAlign w:val="bottom"/>
          </w:tcPr>
          <w:p w14:paraId="77823FA2" w14:textId="57C6D44A"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6" w:type="dxa"/>
            <w:vAlign w:val="bottom"/>
          </w:tcPr>
          <w:p w14:paraId="30D043D3" w14:textId="7777777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02" w:type="dxa"/>
            <w:vAlign w:val="bottom"/>
          </w:tcPr>
          <w:p w14:paraId="5BE9218E" w14:textId="04253439"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(60,191)</w:t>
            </w:r>
          </w:p>
        </w:tc>
        <w:tc>
          <w:tcPr>
            <w:tcW w:w="236" w:type="dxa"/>
            <w:vAlign w:val="bottom"/>
          </w:tcPr>
          <w:p w14:paraId="23368992" w14:textId="7777777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14" w:type="dxa"/>
            <w:vAlign w:val="bottom"/>
          </w:tcPr>
          <w:p w14:paraId="77AF881E" w14:textId="4FC16D9C"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6" w:type="dxa"/>
            <w:vAlign w:val="bottom"/>
          </w:tcPr>
          <w:p w14:paraId="1CFB18A7" w14:textId="434CE30F"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04" w:type="dxa"/>
            <w:vAlign w:val="bottom"/>
          </w:tcPr>
          <w:p w14:paraId="53589DA9" w14:textId="704F2605"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(5,833)</w:t>
            </w:r>
          </w:p>
        </w:tc>
      </w:tr>
      <w:tr w:rsidR="00BC327F" w:rsidRPr="00F20DD5" w14:paraId="68E950C3" w14:textId="6CCD0E93" w:rsidTr="00BC327F">
        <w:tc>
          <w:tcPr>
            <w:tcW w:w="1735" w:type="dxa"/>
            <w:shd w:val="clear" w:color="auto" w:fill="auto"/>
            <w:vAlign w:val="bottom"/>
          </w:tcPr>
          <w:p w14:paraId="6EB1A980" w14:textId="77777777" w:rsidR="00BC327F" w:rsidRPr="00F20DD5" w:rsidRDefault="00BC327F" w:rsidP="00BC327F">
            <w:pPr>
              <w:tabs>
                <w:tab w:val="left" w:pos="6210"/>
              </w:tabs>
              <w:ind w:left="284" w:right="66" w:hanging="284"/>
              <w:rPr>
                <w:rFonts w:asciiTheme="minorHAnsi" w:hAnsiTheme="minorHAnsi" w:cstheme="minorHAnsi"/>
                <w:sz w:val="16"/>
                <w:szCs w:val="16"/>
              </w:rPr>
            </w:pPr>
            <w:r w:rsidRPr="00F20DD5">
              <w:rPr>
                <w:rFonts w:asciiTheme="minorHAnsi" w:hAnsiTheme="minorHAnsi" w:cstheme="minorHAnsi"/>
                <w:bCs/>
                <w:sz w:val="16"/>
                <w:szCs w:val="16"/>
              </w:rPr>
              <w:t>Other comprehensive income</w:t>
            </w:r>
          </w:p>
        </w:tc>
        <w:tc>
          <w:tcPr>
            <w:tcW w:w="791" w:type="dxa"/>
            <w:tcBorders>
              <w:bottom w:val="single" w:sz="4" w:space="0" w:color="auto"/>
            </w:tcBorders>
            <w:vAlign w:val="bottom"/>
          </w:tcPr>
          <w:p w14:paraId="402DFFB4" w14:textId="32CB6D36" w:rsidR="00BC327F" w:rsidRPr="00BC327F"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BC327F">
              <w:rPr>
                <w:rFonts w:asciiTheme="minorHAnsi" w:hAnsiTheme="minorHAnsi" w:cstheme="minorHAnsi"/>
                <w:sz w:val="16"/>
                <w:szCs w:val="16"/>
              </w:rPr>
              <w:t>(930)</w:t>
            </w:r>
          </w:p>
        </w:tc>
        <w:tc>
          <w:tcPr>
            <w:tcW w:w="239" w:type="dxa"/>
            <w:vAlign w:val="bottom"/>
          </w:tcPr>
          <w:p w14:paraId="0F6CB811" w14:textId="362EE5AD" w:rsidR="00BC327F" w:rsidRPr="00BC327F"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8" w:type="dxa"/>
            <w:tcBorders>
              <w:bottom w:val="single" w:sz="4" w:space="0" w:color="auto"/>
            </w:tcBorders>
            <w:vAlign w:val="bottom"/>
          </w:tcPr>
          <w:p w14:paraId="2C38BCB7" w14:textId="217A4AFE" w:rsidR="00BC327F" w:rsidRPr="00BC327F"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BC327F">
              <w:rPr>
                <w:rFonts w:asciiTheme="minorHAnsi" w:hAnsiTheme="minorHAnsi" w:cstheme="minorHAnsi"/>
                <w:sz w:val="16"/>
                <w:szCs w:val="16"/>
              </w:rPr>
              <w:t>3</w:t>
            </w:r>
          </w:p>
        </w:tc>
        <w:tc>
          <w:tcPr>
            <w:tcW w:w="241" w:type="dxa"/>
            <w:vAlign w:val="bottom"/>
          </w:tcPr>
          <w:p w14:paraId="364F212F"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76" w:type="dxa"/>
            <w:tcBorders>
              <w:bottom w:val="single" w:sz="4" w:space="0" w:color="auto"/>
            </w:tcBorders>
            <w:shd w:val="clear" w:color="auto" w:fill="auto"/>
            <w:vAlign w:val="bottom"/>
          </w:tcPr>
          <w:p w14:paraId="30C088EA" w14:textId="5DDE26DB" w:rsidR="00BC327F" w:rsidRPr="00F20DD5" w:rsidRDefault="00BC327F" w:rsidP="00BC327F">
            <w:pPr>
              <w:pStyle w:val="BodyText"/>
              <w:tabs>
                <w:tab w:val="decimal" w:pos="400"/>
              </w:tabs>
              <w:spacing w:after="0" w:line="240" w:lineRule="auto"/>
              <w:ind w:left="-90" w:right="-108"/>
              <w:rPr>
                <w:rFonts w:asciiTheme="minorHAnsi" w:hAnsiTheme="minorHAnsi" w:cstheme="minorHAnsi"/>
                <w:sz w:val="16"/>
                <w:szCs w:val="16"/>
              </w:rPr>
            </w:pPr>
            <w:r>
              <w:rPr>
                <w:rFonts w:asciiTheme="minorHAnsi" w:hAnsiTheme="minorHAnsi" w:cstheme="minorHAnsi"/>
                <w:sz w:val="16"/>
                <w:szCs w:val="16"/>
              </w:rPr>
              <w:t>-</w:t>
            </w:r>
          </w:p>
        </w:tc>
        <w:tc>
          <w:tcPr>
            <w:tcW w:w="236" w:type="dxa"/>
            <w:shd w:val="clear" w:color="auto" w:fill="auto"/>
            <w:vAlign w:val="bottom"/>
          </w:tcPr>
          <w:p w14:paraId="655144C2"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6" w:type="dxa"/>
            <w:tcBorders>
              <w:bottom w:val="single" w:sz="4" w:space="0" w:color="auto"/>
            </w:tcBorders>
            <w:shd w:val="clear" w:color="auto" w:fill="auto"/>
            <w:vAlign w:val="bottom"/>
          </w:tcPr>
          <w:p w14:paraId="79C7B8D0" w14:textId="4A81554D" w:rsidR="00BC327F" w:rsidRPr="00554991" w:rsidRDefault="00BC327F" w:rsidP="00BC327F">
            <w:pPr>
              <w:pStyle w:val="BodyText"/>
              <w:tabs>
                <w:tab w:val="decimal" w:pos="400"/>
              </w:tabs>
              <w:spacing w:after="0" w:line="240" w:lineRule="auto"/>
              <w:ind w:left="-90" w:right="-108"/>
              <w:rPr>
                <w:rFonts w:asciiTheme="minorHAnsi" w:hAnsiTheme="minorHAnsi" w:cstheme="minorHAnsi"/>
                <w:sz w:val="16"/>
                <w:szCs w:val="16"/>
              </w:rPr>
            </w:pPr>
            <w:r w:rsidRPr="00554991">
              <w:rPr>
                <w:rFonts w:asciiTheme="minorHAnsi" w:hAnsiTheme="minorHAnsi" w:cstheme="minorHAnsi"/>
                <w:sz w:val="16"/>
                <w:szCs w:val="16"/>
              </w:rPr>
              <w:t>-</w:t>
            </w:r>
          </w:p>
        </w:tc>
        <w:tc>
          <w:tcPr>
            <w:tcW w:w="240" w:type="dxa"/>
            <w:shd w:val="clear" w:color="auto" w:fill="auto"/>
            <w:vAlign w:val="bottom"/>
          </w:tcPr>
          <w:p w14:paraId="7E0A0ACE"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800" w:type="dxa"/>
            <w:tcBorders>
              <w:bottom w:val="single" w:sz="4" w:space="0" w:color="auto"/>
            </w:tcBorders>
            <w:vAlign w:val="bottom"/>
          </w:tcPr>
          <w:p w14:paraId="36CB45AF" w14:textId="1A255AF0"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Pr>
                <w:rFonts w:asciiTheme="minorHAnsi" w:hAnsiTheme="minorHAnsi" w:cstheme="minorHAnsi"/>
                <w:sz w:val="16"/>
                <w:szCs w:val="16"/>
              </w:rPr>
              <w:t>-</w:t>
            </w:r>
          </w:p>
        </w:tc>
        <w:tc>
          <w:tcPr>
            <w:tcW w:w="238" w:type="dxa"/>
            <w:vAlign w:val="bottom"/>
          </w:tcPr>
          <w:p w14:paraId="3F3F0AD8" w14:textId="77F61688"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2" w:type="dxa"/>
            <w:tcBorders>
              <w:bottom w:val="single" w:sz="4" w:space="0" w:color="auto"/>
            </w:tcBorders>
            <w:vAlign w:val="bottom"/>
          </w:tcPr>
          <w:p w14:paraId="4BCADFAD" w14:textId="65DA5679"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w:t>
            </w:r>
          </w:p>
        </w:tc>
        <w:tc>
          <w:tcPr>
            <w:tcW w:w="236" w:type="dxa"/>
            <w:vAlign w:val="bottom"/>
          </w:tcPr>
          <w:p w14:paraId="451DF7A1"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94" w:type="dxa"/>
            <w:tcBorders>
              <w:bottom w:val="single" w:sz="4" w:space="0" w:color="auto"/>
            </w:tcBorders>
            <w:shd w:val="clear" w:color="auto" w:fill="auto"/>
            <w:vAlign w:val="bottom"/>
          </w:tcPr>
          <w:p w14:paraId="624D7BCB" w14:textId="3F8CA829"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6" w:type="dxa"/>
            <w:shd w:val="clear" w:color="auto" w:fill="auto"/>
            <w:vAlign w:val="bottom"/>
          </w:tcPr>
          <w:p w14:paraId="5192F76F"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814" w:type="dxa"/>
            <w:tcBorders>
              <w:bottom w:val="single" w:sz="4" w:space="0" w:color="auto"/>
            </w:tcBorders>
            <w:shd w:val="clear" w:color="auto" w:fill="auto"/>
            <w:vAlign w:val="bottom"/>
          </w:tcPr>
          <w:p w14:paraId="0E2B2B41" w14:textId="6E4D5A52"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9" w:type="dxa"/>
            <w:shd w:val="clear" w:color="auto" w:fill="auto"/>
            <w:vAlign w:val="bottom"/>
          </w:tcPr>
          <w:p w14:paraId="29270C7F"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1" w:type="dxa"/>
            <w:gridSpan w:val="2"/>
            <w:tcBorders>
              <w:bottom w:val="single" w:sz="4" w:space="0" w:color="auto"/>
            </w:tcBorders>
            <w:shd w:val="clear" w:color="auto" w:fill="auto"/>
            <w:vAlign w:val="bottom"/>
          </w:tcPr>
          <w:p w14:paraId="5A171A3C" w14:textId="21D64AF2"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6" w:type="dxa"/>
            <w:shd w:val="clear" w:color="auto" w:fill="auto"/>
            <w:vAlign w:val="bottom"/>
          </w:tcPr>
          <w:p w14:paraId="43564F2E"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96" w:type="dxa"/>
            <w:tcBorders>
              <w:bottom w:val="single" w:sz="4" w:space="0" w:color="auto"/>
            </w:tcBorders>
            <w:shd w:val="clear" w:color="auto" w:fill="auto"/>
            <w:vAlign w:val="bottom"/>
          </w:tcPr>
          <w:p w14:paraId="61287A51" w14:textId="31E9D0A4"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(833)</w:t>
            </w:r>
          </w:p>
        </w:tc>
        <w:tc>
          <w:tcPr>
            <w:tcW w:w="239" w:type="dxa"/>
            <w:vAlign w:val="bottom"/>
          </w:tcPr>
          <w:p w14:paraId="1BBF36E8" w14:textId="1B8324D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14" w:type="dxa"/>
            <w:gridSpan w:val="2"/>
            <w:tcBorders>
              <w:bottom w:val="single" w:sz="4" w:space="0" w:color="auto"/>
            </w:tcBorders>
            <w:vAlign w:val="bottom"/>
          </w:tcPr>
          <w:p w14:paraId="21D111E8" w14:textId="662A502A"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6" w:type="dxa"/>
            <w:vAlign w:val="bottom"/>
          </w:tcPr>
          <w:p w14:paraId="3833CFB3" w14:textId="7777777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02" w:type="dxa"/>
            <w:tcBorders>
              <w:bottom w:val="single" w:sz="4" w:space="0" w:color="auto"/>
            </w:tcBorders>
            <w:vAlign w:val="bottom"/>
          </w:tcPr>
          <w:p w14:paraId="49178CF7" w14:textId="225124BC"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(833)</w:t>
            </w:r>
          </w:p>
        </w:tc>
        <w:tc>
          <w:tcPr>
            <w:tcW w:w="236" w:type="dxa"/>
            <w:vAlign w:val="bottom"/>
          </w:tcPr>
          <w:p w14:paraId="66CF93B1" w14:textId="7777777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14" w:type="dxa"/>
            <w:tcBorders>
              <w:bottom w:val="single" w:sz="4" w:space="0" w:color="auto"/>
            </w:tcBorders>
            <w:vAlign w:val="bottom"/>
          </w:tcPr>
          <w:p w14:paraId="33C197C8" w14:textId="03E3A86F"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6" w:type="dxa"/>
            <w:vAlign w:val="bottom"/>
          </w:tcPr>
          <w:p w14:paraId="7B686225" w14:textId="52D796D0"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04" w:type="dxa"/>
            <w:tcBorders>
              <w:bottom w:val="single" w:sz="4" w:space="0" w:color="auto"/>
            </w:tcBorders>
            <w:vAlign w:val="bottom"/>
          </w:tcPr>
          <w:p w14:paraId="11B50242" w14:textId="27727C30"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736</w:t>
            </w:r>
          </w:p>
        </w:tc>
      </w:tr>
      <w:tr w:rsidR="00BC327F" w:rsidRPr="00F20DD5" w14:paraId="7A46B046" w14:textId="01576167" w:rsidTr="00BC327F">
        <w:tc>
          <w:tcPr>
            <w:tcW w:w="1735" w:type="dxa"/>
            <w:shd w:val="clear" w:color="auto" w:fill="auto"/>
            <w:vAlign w:val="bottom"/>
          </w:tcPr>
          <w:p w14:paraId="59CC32CA" w14:textId="77777777" w:rsidR="00BC327F" w:rsidRPr="00F20DD5" w:rsidRDefault="00BC327F" w:rsidP="00BC327F">
            <w:pPr>
              <w:tabs>
                <w:tab w:val="left" w:pos="6210"/>
              </w:tabs>
              <w:ind w:left="284" w:right="66" w:hanging="284"/>
              <w:rPr>
                <w:rFonts w:asciiTheme="minorHAnsi" w:hAnsiTheme="minorHAnsi" w:cstheme="minorHAnsi"/>
                <w:bCs/>
                <w:sz w:val="16"/>
                <w:szCs w:val="16"/>
              </w:rPr>
            </w:pPr>
            <w:r w:rsidRPr="00F20DD5">
              <w:rPr>
                <w:rFonts w:asciiTheme="minorHAnsi" w:hAnsiTheme="minorHAnsi" w:cstheme="minorHAnsi"/>
                <w:bCs/>
                <w:sz w:val="16"/>
                <w:szCs w:val="16"/>
              </w:rPr>
              <w:t>Total comprehensive income (100%)</w:t>
            </w:r>
          </w:p>
        </w:tc>
        <w:tc>
          <w:tcPr>
            <w:tcW w:w="791" w:type="dxa"/>
            <w:tcBorders>
              <w:top w:val="single" w:sz="4" w:space="0" w:color="auto"/>
              <w:bottom w:val="single" w:sz="4" w:space="0" w:color="auto"/>
            </w:tcBorders>
            <w:vAlign w:val="bottom"/>
          </w:tcPr>
          <w:p w14:paraId="17BD59F2" w14:textId="6D2B104B" w:rsidR="00BC327F" w:rsidRPr="00BC327F"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BC327F">
              <w:rPr>
                <w:rFonts w:asciiTheme="minorHAnsi" w:hAnsiTheme="minorHAnsi" w:cstheme="minorHAnsi"/>
                <w:sz w:val="16"/>
                <w:szCs w:val="16"/>
              </w:rPr>
              <w:t>(58,271)</w:t>
            </w:r>
          </w:p>
        </w:tc>
        <w:tc>
          <w:tcPr>
            <w:tcW w:w="239" w:type="dxa"/>
            <w:vAlign w:val="bottom"/>
          </w:tcPr>
          <w:p w14:paraId="5C27581C" w14:textId="478A17BC" w:rsidR="00BC327F" w:rsidRPr="00BC327F"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8" w:type="dxa"/>
            <w:tcBorders>
              <w:top w:val="single" w:sz="4" w:space="0" w:color="auto"/>
              <w:bottom w:val="single" w:sz="4" w:space="0" w:color="auto"/>
            </w:tcBorders>
            <w:vAlign w:val="bottom"/>
          </w:tcPr>
          <w:p w14:paraId="1407B405" w14:textId="6B9BC691" w:rsidR="00BC327F" w:rsidRPr="00BC327F"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BC327F">
              <w:rPr>
                <w:rFonts w:asciiTheme="minorHAnsi" w:hAnsiTheme="minorHAnsi" w:cstheme="minorHAnsi"/>
                <w:sz w:val="16"/>
                <w:szCs w:val="16"/>
              </w:rPr>
              <w:t>(27,558)</w:t>
            </w:r>
          </w:p>
        </w:tc>
        <w:tc>
          <w:tcPr>
            <w:tcW w:w="241" w:type="dxa"/>
            <w:vAlign w:val="bottom"/>
          </w:tcPr>
          <w:p w14:paraId="199BD999"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76" w:type="dxa"/>
            <w:tcBorders>
              <w:top w:val="single" w:sz="4" w:space="0" w:color="auto"/>
              <w:bottom w:val="single" w:sz="4" w:space="0" w:color="auto"/>
            </w:tcBorders>
            <w:shd w:val="clear" w:color="auto" w:fill="auto"/>
            <w:vAlign w:val="bottom"/>
          </w:tcPr>
          <w:p w14:paraId="09C54315" w14:textId="31402ECA"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Pr>
                <w:rFonts w:asciiTheme="minorHAnsi" w:hAnsiTheme="minorHAnsi" w:cstheme="minorHAnsi"/>
                <w:sz w:val="16"/>
                <w:szCs w:val="16"/>
              </w:rPr>
              <w:t>(42,069)</w:t>
            </w:r>
          </w:p>
        </w:tc>
        <w:tc>
          <w:tcPr>
            <w:tcW w:w="236" w:type="dxa"/>
            <w:shd w:val="clear" w:color="auto" w:fill="auto"/>
            <w:vAlign w:val="bottom"/>
          </w:tcPr>
          <w:p w14:paraId="6FAB2BFB"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6" w:type="dxa"/>
            <w:tcBorders>
              <w:top w:val="single" w:sz="4" w:space="0" w:color="auto"/>
              <w:bottom w:val="single" w:sz="4" w:space="0" w:color="auto"/>
            </w:tcBorders>
            <w:shd w:val="clear" w:color="auto" w:fill="auto"/>
            <w:vAlign w:val="bottom"/>
          </w:tcPr>
          <w:p w14:paraId="14C33499" w14:textId="5EB2415D"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(48,683)</w:t>
            </w:r>
          </w:p>
        </w:tc>
        <w:tc>
          <w:tcPr>
            <w:tcW w:w="240" w:type="dxa"/>
            <w:shd w:val="clear" w:color="auto" w:fill="auto"/>
            <w:vAlign w:val="bottom"/>
          </w:tcPr>
          <w:p w14:paraId="1FC5812A"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800" w:type="dxa"/>
            <w:tcBorders>
              <w:top w:val="single" w:sz="4" w:space="0" w:color="auto"/>
              <w:bottom w:val="single" w:sz="4" w:space="0" w:color="auto"/>
            </w:tcBorders>
            <w:vAlign w:val="bottom"/>
          </w:tcPr>
          <w:p w14:paraId="1F3E5B97" w14:textId="224D368E"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Pr>
                <w:rFonts w:asciiTheme="minorHAnsi" w:hAnsiTheme="minorHAnsi" w:cstheme="minorHAnsi"/>
                <w:sz w:val="16"/>
                <w:szCs w:val="16"/>
              </w:rPr>
              <w:t>(13,549)</w:t>
            </w:r>
          </w:p>
        </w:tc>
        <w:tc>
          <w:tcPr>
            <w:tcW w:w="238" w:type="dxa"/>
            <w:vAlign w:val="bottom"/>
          </w:tcPr>
          <w:p w14:paraId="5F4A8BFE" w14:textId="618DFD61"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2" w:type="dxa"/>
            <w:tcBorders>
              <w:top w:val="single" w:sz="4" w:space="0" w:color="auto"/>
              <w:bottom w:val="single" w:sz="4" w:space="0" w:color="auto"/>
            </w:tcBorders>
            <w:vAlign w:val="bottom"/>
          </w:tcPr>
          <w:p w14:paraId="7D29522C" w14:textId="04344437"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(9,391)</w:t>
            </w:r>
          </w:p>
        </w:tc>
        <w:tc>
          <w:tcPr>
            <w:tcW w:w="236" w:type="dxa"/>
            <w:vAlign w:val="bottom"/>
          </w:tcPr>
          <w:p w14:paraId="1F355A18"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94" w:type="dxa"/>
            <w:tcBorders>
              <w:top w:val="single" w:sz="4" w:space="0" w:color="auto"/>
              <w:bottom w:val="single" w:sz="4" w:space="0" w:color="auto"/>
            </w:tcBorders>
            <w:shd w:val="clear" w:color="auto" w:fill="auto"/>
            <w:vAlign w:val="bottom"/>
          </w:tcPr>
          <w:p w14:paraId="76F8E8D8" w14:textId="3091DED1"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Pr>
                <w:rFonts w:asciiTheme="minorHAnsi" w:hAnsiTheme="minorHAnsi" w:cstheme="minorHAnsi"/>
                <w:sz w:val="16"/>
                <w:szCs w:val="16"/>
              </w:rPr>
              <w:t>31,001</w:t>
            </w:r>
          </w:p>
        </w:tc>
        <w:tc>
          <w:tcPr>
            <w:tcW w:w="236" w:type="dxa"/>
            <w:shd w:val="clear" w:color="auto" w:fill="auto"/>
            <w:vAlign w:val="bottom"/>
          </w:tcPr>
          <w:p w14:paraId="46099656"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814" w:type="dxa"/>
            <w:tcBorders>
              <w:top w:val="single" w:sz="4" w:space="0" w:color="auto"/>
              <w:bottom w:val="single" w:sz="4" w:space="0" w:color="auto"/>
            </w:tcBorders>
            <w:shd w:val="clear" w:color="auto" w:fill="auto"/>
            <w:vAlign w:val="bottom"/>
          </w:tcPr>
          <w:p w14:paraId="78D9426C" w14:textId="288EFB8B"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9" w:type="dxa"/>
            <w:shd w:val="clear" w:color="auto" w:fill="auto"/>
            <w:vAlign w:val="bottom"/>
          </w:tcPr>
          <w:p w14:paraId="41D619A1"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1" w:type="dxa"/>
            <w:gridSpan w:val="2"/>
            <w:tcBorders>
              <w:top w:val="single" w:sz="4" w:space="0" w:color="auto"/>
              <w:bottom w:val="single" w:sz="4" w:space="0" w:color="auto"/>
            </w:tcBorders>
            <w:shd w:val="clear" w:color="auto" w:fill="auto"/>
            <w:vAlign w:val="bottom"/>
          </w:tcPr>
          <w:p w14:paraId="4DA1FAA6" w14:textId="31ADAE7B"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Pr>
                <w:rFonts w:asciiTheme="minorHAnsi" w:hAnsiTheme="minorHAnsi" w:cstheme="minorHAnsi"/>
                <w:sz w:val="16"/>
                <w:szCs w:val="16"/>
              </w:rPr>
              <w:t>(5,905)</w:t>
            </w:r>
          </w:p>
        </w:tc>
        <w:tc>
          <w:tcPr>
            <w:tcW w:w="236" w:type="dxa"/>
            <w:shd w:val="clear" w:color="auto" w:fill="auto"/>
            <w:vAlign w:val="bottom"/>
          </w:tcPr>
          <w:p w14:paraId="5A197EE1"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96" w:type="dxa"/>
            <w:tcBorders>
              <w:top w:val="single" w:sz="4" w:space="0" w:color="auto"/>
              <w:bottom w:val="single" w:sz="4" w:space="0" w:color="auto"/>
            </w:tcBorders>
            <w:shd w:val="clear" w:color="auto" w:fill="auto"/>
            <w:vAlign w:val="bottom"/>
          </w:tcPr>
          <w:p w14:paraId="1F257002" w14:textId="71F5E609"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(61,024)</w:t>
            </w:r>
          </w:p>
        </w:tc>
        <w:tc>
          <w:tcPr>
            <w:tcW w:w="239" w:type="dxa"/>
            <w:vAlign w:val="bottom"/>
          </w:tcPr>
          <w:p w14:paraId="7BAC4570" w14:textId="704E815B"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14" w:type="dxa"/>
            <w:gridSpan w:val="2"/>
            <w:tcBorders>
              <w:top w:val="single" w:sz="4" w:space="0" w:color="auto"/>
              <w:bottom w:val="single" w:sz="4" w:space="0" w:color="auto"/>
            </w:tcBorders>
            <w:vAlign w:val="bottom"/>
          </w:tcPr>
          <w:p w14:paraId="3193754C" w14:textId="00523E8B"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6" w:type="dxa"/>
            <w:vAlign w:val="bottom"/>
          </w:tcPr>
          <w:p w14:paraId="20C9486E" w14:textId="7777777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02" w:type="dxa"/>
            <w:tcBorders>
              <w:top w:val="single" w:sz="4" w:space="0" w:color="auto"/>
              <w:bottom w:val="single" w:sz="4" w:space="0" w:color="auto"/>
            </w:tcBorders>
            <w:vAlign w:val="bottom"/>
          </w:tcPr>
          <w:p w14:paraId="6DECD266" w14:textId="1DFAF25A"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(61,024)</w:t>
            </w:r>
          </w:p>
        </w:tc>
        <w:tc>
          <w:tcPr>
            <w:tcW w:w="236" w:type="dxa"/>
            <w:vAlign w:val="bottom"/>
          </w:tcPr>
          <w:p w14:paraId="1970E998" w14:textId="7777777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14" w:type="dxa"/>
            <w:tcBorders>
              <w:top w:val="single" w:sz="4" w:space="0" w:color="auto"/>
              <w:bottom w:val="single" w:sz="4" w:space="0" w:color="auto"/>
            </w:tcBorders>
            <w:vAlign w:val="bottom"/>
          </w:tcPr>
          <w:p w14:paraId="1073DB28" w14:textId="42103C3C"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6" w:type="dxa"/>
            <w:vAlign w:val="bottom"/>
          </w:tcPr>
          <w:p w14:paraId="0DB3D07B" w14:textId="2A977BC4"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04" w:type="dxa"/>
            <w:tcBorders>
              <w:top w:val="single" w:sz="4" w:space="0" w:color="auto"/>
              <w:bottom w:val="single" w:sz="4" w:space="0" w:color="auto"/>
            </w:tcBorders>
            <w:vAlign w:val="bottom"/>
          </w:tcPr>
          <w:p w14:paraId="104065F7" w14:textId="6E130657"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r w:rsidRPr="00F20DD5">
              <w:rPr>
                <w:rFonts w:asciiTheme="minorHAnsi" w:hAnsiTheme="minorHAnsi" w:cstheme="minorHAnsi"/>
                <w:sz w:val="16"/>
                <w:szCs w:val="16"/>
              </w:rPr>
              <w:t>(5,097)</w:t>
            </w:r>
          </w:p>
        </w:tc>
      </w:tr>
      <w:tr w:rsidR="00BC327F" w:rsidRPr="00F20DD5" w14:paraId="07CC7957" w14:textId="44F79FA5" w:rsidTr="00BC327F">
        <w:tc>
          <w:tcPr>
            <w:tcW w:w="1735" w:type="dxa"/>
            <w:shd w:val="clear" w:color="auto" w:fill="auto"/>
            <w:vAlign w:val="bottom"/>
          </w:tcPr>
          <w:p w14:paraId="04E56C70" w14:textId="77777777" w:rsidR="00BC327F" w:rsidRPr="00F20DD5" w:rsidRDefault="00BC327F" w:rsidP="00BC327F">
            <w:pPr>
              <w:tabs>
                <w:tab w:val="left" w:pos="6210"/>
              </w:tabs>
              <w:ind w:left="284" w:right="66" w:hanging="284"/>
              <w:rPr>
                <w:rFonts w:asciiTheme="minorHAnsi" w:hAnsiTheme="minorHAnsi" w:cstheme="minorHAnsi"/>
                <w:bCs/>
                <w:sz w:val="16"/>
                <w:szCs w:val="16"/>
              </w:rPr>
            </w:pPr>
          </w:p>
        </w:tc>
        <w:tc>
          <w:tcPr>
            <w:tcW w:w="791" w:type="dxa"/>
            <w:tcBorders>
              <w:top w:val="single" w:sz="4" w:space="0" w:color="auto"/>
            </w:tcBorders>
            <w:vAlign w:val="bottom"/>
          </w:tcPr>
          <w:p w14:paraId="3594EDD9" w14:textId="77777777" w:rsidR="00BC327F" w:rsidRPr="00BC327F"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9" w:type="dxa"/>
            <w:vAlign w:val="bottom"/>
          </w:tcPr>
          <w:p w14:paraId="43C3E65E" w14:textId="37FE65D2" w:rsidR="00BC327F" w:rsidRPr="00BC327F"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8" w:type="dxa"/>
            <w:tcBorders>
              <w:top w:val="single" w:sz="4" w:space="0" w:color="auto"/>
            </w:tcBorders>
            <w:vAlign w:val="bottom"/>
          </w:tcPr>
          <w:p w14:paraId="703D0823" w14:textId="4460770C" w:rsidR="00BC327F" w:rsidRPr="00BC327F"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41" w:type="dxa"/>
            <w:vAlign w:val="bottom"/>
          </w:tcPr>
          <w:p w14:paraId="297E0E10"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76" w:type="dxa"/>
            <w:tcBorders>
              <w:top w:val="single" w:sz="4" w:space="0" w:color="auto"/>
            </w:tcBorders>
            <w:shd w:val="clear" w:color="auto" w:fill="auto"/>
            <w:vAlign w:val="bottom"/>
          </w:tcPr>
          <w:p w14:paraId="707DB3AA" w14:textId="5CFB2317"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6" w:type="dxa"/>
            <w:shd w:val="clear" w:color="auto" w:fill="auto"/>
            <w:vAlign w:val="bottom"/>
          </w:tcPr>
          <w:p w14:paraId="21627CB1"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6" w:type="dxa"/>
            <w:tcBorders>
              <w:top w:val="single" w:sz="4" w:space="0" w:color="auto"/>
            </w:tcBorders>
            <w:shd w:val="clear" w:color="auto" w:fill="auto"/>
            <w:vAlign w:val="bottom"/>
          </w:tcPr>
          <w:p w14:paraId="5A56568F" w14:textId="77777777"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40" w:type="dxa"/>
            <w:shd w:val="clear" w:color="auto" w:fill="auto"/>
            <w:vAlign w:val="bottom"/>
          </w:tcPr>
          <w:p w14:paraId="3D4397FF"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800" w:type="dxa"/>
            <w:tcBorders>
              <w:top w:val="single" w:sz="4" w:space="0" w:color="auto"/>
            </w:tcBorders>
            <w:vAlign w:val="bottom"/>
          </w:tcPr>
          <w:p w14:paraId="7B5A9C68" w14:textId="77777777"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8" w:type="dxa"/>
            <w:vAlign w:val="bottom"/>
          </w:tcPr>
          <w:p w14:paraId="7E5B26A8" w14:textId="6D0531F6"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2" w:type="dxa"/>
            <w:tcBorders>
              <w:top w:val="single" w:sz="4" w:space="0" w:color="auto"/>
            </w:tcBorders>
            <w:vAlign w:val="bottom"/>
          </w:tcPr>
          <w:p w14:paraId="17133719" w14:textId="577D560D"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6" w:type="dxa"/>
            <w:vAlign w:val="bottom"/>
          </w:tcPr>
          <w:p w14:paraId="4CA2CED6"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94" w:type="dxa"/>
            <w:tcBorders>
              <w:top w:val="single" w:sz="4" w:space="0" w:color="auto"/>
            </w:tcBorders>
            <w:shd w:val="clear" w:color="auto" w:fill="auto"/>
            <w:vAlign w:val="bottom"/>
          </w:tcPr>
          <w:p w14:paraId="652AE8A0" w14:textId="68B04062"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6" w:type="dxa"/>
            <w:shd w:val="clear" w:color="auto" w:fill="auto"/>
            <w:vAlign w:val="bottom"/>
          </w:tcPr>
          <w:p w14:paraId="3A2B3DE8"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814" w:type="dxa"/>
            <w:tcBorders>
              <w:top w:val="single" w:sz="4" w:space="0" w:color="auto"/>
            </w:tcBorders>
            <w:shd w:val="clear" w:color="auto" w:fill="auto"/>
            <w:vAlign w:val="bottom"/>
          </w:tcPr>
          <w:p w14:paraId="27F2C9D2" w14:textId="1054D1CD"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9" w:type="dxa"/>
            <w:shd w:val="clear" w:color="auto" w:fill="auto"/>
            <w:vAlign w:val="bottom"/>
          </w:tcPr>
          <w:p w14:paraId="28353D48"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1" w:type="dxa"/>
            <w:gridSpan w:val="2"/>
            <w:tcBorders>
              <w:top w:val="single" w:sz="4" w:space="0" w:color="auto"/>
            </w:tcBorders>
            <w:shd w:val="clear" w:color="auto" w:fill="auto"/>
            <w:vAlign w:val="bottom"/>
          </w:tcPr>
          <w:p w14:paraId="1D7CAB48" w14:textId="77777777"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6" w:type="dxa"/>
            <w:shd w:val="clear" w:color="auto" w:fill="auto"/>
            <w:vAlign w:val="bottom"/>
          </w:tcPr>
          <w:p w14:paraId="52C39E81"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96" w:type="dxa"/>
            <w:tcBorders>
              <w:top w:val="single" w:sz="4" w:space="0" w:color="auto"/>
            </w:tcBorders>
            <w:shd w:val="clear" w:color="auto" w:fill="auto"/>
            <w:vAlign w:val="bottom"/>
          </w:tcPr>
          <w:p w14:paraId="35A4A14B" w14:textId="77777777"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9" w:type="dxa"/>
            <w:vAlign w:val="bottom"/>
          </w:tcPr>
          <w:p w14:paraId="1625ECFE" w14:textId="45612F81"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14" w:type="dxa"/>
            <w:gridSpan w:val="2"/>
            <w:tcBorders>
              <w:top w:val="single" w:sz="4" w:space="0" w:color="auto"/>
            </w:tcBorders>
            <w:vAlign w:val="bottom"/>
          </w:tcPr>
          <w:p w14:paraId="4627472A" w14:textId="6E361876"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r>
              <w:rPr>
                <w:rFonts w:asciiTheme="minorHAnsi" w:hAnsiTheme="minorHAnsi" w:cstheme="minorHAnsi"/>
                <w:sz w:val="16"/>
                <w:szCs w:val="16"/>
              </w:rPr>
              <w:t>-</w:t>
            </w:r>
          </w:p>
        </w:tc>
        <w:tc>
          <w:tcPr>
            <w:tcW w:w="236" w:type="dxa"/>
            <w:vAlign w:val="bottom"/>
          </w:tcPr>
          <w:p w14:paraId="29B17DD7" w14:textId="7777777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02" w:type="dxa"/>
            <w:tcBorders>
              <w:top w:val="single" w:sz="4" w:space="0" w:color="auto"/>
            </w:tcBorders>
            <w:vAlign w:val="bottom"/>
          </w:tcPr>
          <w:p w14:paraId="777B5679" w14:textId="2D081244"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c>
          <w:tcPr>
            <w:tcW w:w="236" w:type="dxa"/>
            <w:vAlign w:val="bottom"/>
          </w:tcPr>
          <w:p w14:paraId="4F73B095" w14:textId="7777777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14" w:type="dxa"/>
            <w:tcBorders>
              <w:top w:val="single" w:sz="4" w:space="0" w:color="auto"/>
            </w:tcBorders>
            <w:vAlign w:val="bottom"/>
          </w:tcPr>
          <w:p w14:paraId="4C207936" w14:textId="6BD7C37E" w:rsidR="00BC327F" w:rsidRPr="00F20DD5" w:rsidRDefault="00BC327F" w:rsidP="00BC327F">
            <w:pPr>
              <w:pStyle w:val="acctfourfigures"/>
              <w:tabs>
                <w:tab w:val="clear" w:pos="765"/>
                <w:tab w:val="left" w:pos="6210"/>
              </w:tabs>
              <w:spacing w:line="240" w:lineRule="atLeast"/>
              <w:ind w:right="-120"/>
              <w:jc w:val="center"/>
              <w:rPr>
                <w:rFonts w:asciiTheme="minorHAnsi" w:hAnsiTheme="minorHAnsi" w:cstheme="minorHAnsi"/>
                <w:sz w:val="16"/>
                <w:szCs w:val="16"/>
              </w:rPr>
            </w:pPr>
          </w:p>
        </w:tc>
        <w:tc>
          <w:tcPr>
            <w:tcW w:w="236" w:type="dxa"/>
            <w:vAlign w:val="bottom"/>
          </w:tcPr>
          <w:p w14:paraId="07F32964" w14:textId="438478F0"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04" w:type="dxa"/>
            <w:tcBorders>
              <w:top w:val="single" w:sz="4" w:space="0" w:color="auto"/>
            </w:tcBorders>
            <w:vAlign w:val="bottom"/>
          </w:tcPr>
          <w:p w14:paraId="6AB45EC2" w14:textId="77777777" w:rsidR="00BC327F" w:rsidRPr="00F20DD5" w:rsidRDefault="00BC327F" w:rsidP="00BC327F">
            <w:pPr>
              <w:pStyle w:val="BodyText"/>
              <w:tabs>
                <w:tab w:val="decimal" w:pos="588"/>
              </w:tabs>
              <w:spacing w:after="0" w:line="240" w:lineRule="auto"/>
              <w:ind w:left="-90" w:right="-108"/>
              <w:rPr>
                <w:rFonts w:asciiTheme="minorHAnsi" w:hAnsiTheme="minorHAnsi" w:cstheme="minorHAnsi"/>
                <w:sz w:val="16"/>
                <w:szCs w:val="16"/>
              </w:rPr>
            </w:pPr>
          </w:p>
        </w:tc>
      </w:tr>
      <w:tr w:rsidR="00BC327F" w:rsidRPr="00F20DD5" w14:paraId="59A791F8" w14:textId="64D3D569" w:rsidTr="00BC327F">
        <w:tc>
          <w:tcPr>
            <w:tcW w:w="1735" w:type="dxa"/>
            <w:shd w:val="clear" w:color="auto" w:fill="auto"/>
            <w:vAlign w:val="bottom"/>
          </w:tcPr>
          <w:p w14:paraId="243DBC1B" w14:textId="389D62A4" w:rsidR="00BC327F" w:rsidRPr="00F20DD5" w:rsidRDefault="00BC327F" w:rsidP="00BC327F">
            <w:pPr>
              <w:tabs>
                <w:tab w:val="left" w:pos="6210"/>
              </w:tabs>
              <w:ind w:left="284" w:right="66" w:hanging="284"/>
              <w:rPr>
                <w:rFonts w:asciiTheme="minorHAnsi" w:hAnsiTheme="minorHAnsi" w:cstheme="minorHAnsi"/>
                <w:b/>
                <w:bCs/>
                <w:sz w:val="16"/>
                <w:szCs w:val="16"/>
              </w:rPr>
            </w:pPr>
            <w:r w:rsidRPr="00F20DD5">
              <w:rPr>
                <w:rFonts w:asciiTheme="minorHAnsi" w:hAnsiTheme="minorHAnsi" w:cstheme="minorHAnsi"/>
                <w:b/>
                <w:bCs/>
                <w:sz w:val="16"/>
                <w:szCs w:val="16"/>
              </w:rPr>
              <w:t>Group’s share of total income</w:t>
            </w:r>
          </w:p>
        </w:tc>
        <w:tc>
          <w:tcPr>
            <w:tcW w:w="791" w:type="dxa"/>
            <w:tcBorders>
              <w:bottom w:val="double" w:sz="4" w:space="0" w:color="auto"/>
            </w:tcBorders>
            <w:vAlign w:val="bottom"/>
          </w:tcPr>
          <w:p w14:paraId="0C999AE4" w14:textId="79751651" w:rsidR="00BC327F" w:rsidRPr="00BC327F" w:rsidRDefault="00BC327F" w:rsidP="00BC327F">
            <w:pPr>
              <w:pStyle w:val="BodyText"/>
              <w:tabs>
                <w:tab w:val="decimal" w:pos="588"/>
              </w:tabs>
              <w:spacing w:after="0" w:line="240" w:lineRule="auto"/>
              <w:ind w:left="-90" w:right="-108"/>
              <w:rPr>
                <w:rFonts w:asciiTheme="minorHAnsi" w:hAnsiTheme="minorHAnsi" w:cstheme="minorHAnsi"/>
                <w:b/>
                <w:bCs/>
                <w:sz w:val="16"/>
                <w:szCs w:val="16"/>
              </w:rPr>
            </w:pPr>
            <w:r w:rsidRPr="00BC327F">
              <w:rPr>
                <w:rFonts w:asciiTheme="minorHAnsi" w:hAnsiTheme="minorHAnsi" w:cstheme="minorHAnsi"/>
                <w:b/>
                <w:bCs/>
                <w:sz w:val="16"/>
                <w:szCs w:val="16"/>
              </w:rPr>
              <w:t>(20,423)</w:t>
            </w:r>
          </w:p>
        </w:tc>
        <w:tc>
          <w:tcPr>
            <w:tcW w:w="239" w:type="dxa"/>
            <w:vAlign w:val="bottom"/>
          </w:tcPr>
          <w:p w14:paraId="62DB9DC3" w14:textId="4A327404" w:rsidR="00BC327F" w:rsidRPr="00BC327F"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b/>
                <w:bCs/>
                <w:sz w:val="16"/>
                <w:szCs w:val="16"/>
              </w:rPr>
            </w:pPr>
          </w:p>
        </w:tc>
        <w:tc>
          <w:tcPr>
            <w:tcW w:w="788" w:type="dxa"/>
            <w:tcBorders>
              <w:bottom w:val="double" w:sz="4" w:space="0" w:color="auto"/>
            </w:tcBorders>
            <w:vAlign w:val="bottom"/>
          </w:tcPr>
          <w:p w14:paraId="60235CE1" w14:textId="4B86B129" w:rsidR="00BC327F" w:rsidRPr="00BC327F" w:rsidRDefault="00BC327F" w:rsidP="00BC327F">
            <w:pPr>
              <w:pStyle w:val="BodyText"/>
              <w:tabs>
                <w:tab w:val="decimal" w:pos="588"/>
              </w:tabs>
              <w:spacing w:after="0" w:line="240" w:lineRule="auto"/>
              <w:ind w:left="-90" w:right="-108"/>
              <w:rPr>
                <w:rFonts w:asciiTheme="minorHAnsi" w:hAnsiTheme="minorHAnsi" w:cstheme="minorHAnsi"/>
                <w:b/>
                <w:bCs/>
                <w:sz w:val="16"/>
                <w:szCs w:val="16"/>
              </w:rPr>
            </w:pPr>
            <w:r w:rsidRPr="00BC327F">
              <w:rPr>
                <w:rFonts w:asciiTheme="minorHAnsi" w:hAnsiTheme="minorHAnsi" w:cstheme="minorHAnsi"/>
                <w:b/>
                <w:bCs/>
                <w:sz w:val="16"/>
                <w:szCs w:val="16"/>
              </w:rPr>
              <w:t>(7,562)</w:t>
            </w:r>
          </w:p>
        </w:tc>
        <w:tc>
          <w:tcPr>
            <w:tcW w:w="241" w:type="dxa"/>
            <w:vAlign w:val="bottom"/>
          </w:tcPr>
          <w:p w14:paraId="504DDB5A"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b/>
                <w:bCs/>
                <w:sz w:val="16"/>
                <w:szCs w:val="16"/>
              </w:rPr>
            </w:pPr>
          </w:p>
        </w:tc>
        <w:tc>
          <w:tcPr>
            <w:tcW w:w="776" w:type="dxa"/>
            <w:tcBorders>
              <w:bottom w:val="double" w:sz="4" w:space="0" w:color="auto"/>
            </w:tcBorders>
            <w:shd w:val="clear" w:color="auto" w:fill="auto"/>
            <w:vAlign w:val="bottom"/>
          </w:tcPr>
          <w:p w14:paraId="6F660EE1" w14:textId="3147915D" w:rsidR="00BC327F" w:rsidRPr="00FA3D87" w:rsidRDefault="00BC327F" w:rsidP="00BC327F">
            <w:pPr>
              <w:pStyle w:val="BodyText"/>
              <w:tabs>
                <w:tab w:val="decimal" w:pos="588"/>
              </w:tabs>
              <w:spacing w:after="0" w:line="240" w:lineRule="auto"/>
              <w:ind w:left="-90" w:right="-108"/>
              <w:rPr>
                <w:rFonts w:asciiTheme="minorHAnsi" w:hAnsiTheme="minorHAnsi" w:cstheme="minorHAnsi"/>
                <w:b/>
                <w:bCs/>
                <w:sz w:val="16"/>
                <w:szCs w:val="16"/>
              </w:rPr>
            </w:pPr>
            <w:r>
              <w:rPr>
                <w:rFonts w:asciiTheme="minorHAnsi" w:hAnsiTheme="minorHAnsi" w:cstheme="minorHAnsi"/>
                <w:b/>
                <w:bCs/>
                <w:sz w:val="16"/>
                <w:szCs w:val="16"/>
              </w:rPr>
              <w:t>(20,613)</w:t>
            </w:r>
          </w:p>
        </w:tc>
        <w:tc>
          <w:tcPr>
            <w:tcW w:w="236" w:type="dxa"/>
            <w:shd w:val="clear" w:color="auto" w:fill="auto"/>
            <w:vAlign w:val="bottom"/>
          </w:tcPr>
          <w:p w14:paraId="3955BAFC"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6" w:type="dxa"/>
            <w:tcBorders>
              <w:bottom w:val="double" w:sz="4" w:space="0" w:color="auto"/>
            </w:tcBorders>
            <w:shd w:val="clear" w:color="auto" w:fill="auto"/>
            <w:vAlign w:val="bottom"/>
          </w:tcPr>
          <w:p w14:paraId="28F32918" w14:textId="7782772E" w:rsidR="00BC327F" w:rsidRPr="00554991" w:rsidRDefault="00BC327F" w:rsidP="00BC327F">
            <w:pPr>
              <w:pStyle w:val="BodyText"/>
              <w:tabs>
                <w:tab w:val="decimal" w:pos="400"/>
              </w:tabs>
              <w:spacing w:after="0" w:line="240" w:lineRule="auto"/>
              <w:ind w:left="-90" w:right="-108"/>
              <w:rPr>
                <w:rFonts w:asciiTheme="minorHAnsi" w:hAnsiTheme="minorHAnsi" w:cstheme="minorHAnsi"/>
                <w:b/>
                <w:bCs/>
                <w:sz w:val="16"/>
                <w:szCs w:val="16"/>
              </w:rPr>
            </w:pPr>
            <w:r w:rsidRPr="00554991">
              <w:rPr>
                <w:rFonts w:asciiTheme="minorHAnsi" w:hAnsiTheme="minorHAnsi" w:cstheme="minorHAnsi"/>
                <w:b/>
                <w:bCs/>
                <w:sz w:val="16"/>
                <w:szCs w:val="16"/>
              </w:rPr>
              <w:t>-</w:t>
            </w:r>
          </w:p>
        </w:tc>
        <w:tc>
          <w:tcPr>
            <w:tcW w:w="240" w:type="dxa"/>
            <w:shd w:val="clear" w:color="auto" w:fill="auto"/>
            <w:vAlign w:val="bottom"/>
          </w:tcPr>
          <w:p w14:paraId="137C4581"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800" w:type="dxa"/>
            <w:tcBorders>
              <w:bottom w:val="double" w:sz="4" w:space="0" w:color="auto"/>
            </w:tcBorders>
            <w:vAlign w:val="bottom"/>
          </w:tcPr>
          <w:p w14:paraId="2B5A5773" w14:textId="645D4B7F" w:rsidR="00BC327F" w:rsidRPr="000E3C10" w:rsidRDefault="00BC327F" w:rsidP="00BC327F">
            <w:pPr>
              <w:pStyle w:val="BodyText"/>
              <w:tabs>
                <w:tab w:val="decimal" w:pos="588"/>
              </w:tabs>
              <w:spacing w:after="0" w:line="240" w:lineRule="auto"/>
              <w:ind w:left="-90" w:right="-108"/>
              <w:rPr>
                <w:rFonts w:asciiTheme="minorHAnsi" w:hAnsiTheme="minorHAnsi" w:cstheme="minorHAnsi"/>
                <w:b/>
                <w:bCs/>
                <w:sz w:val="16"/>
                <w:szCs w:val="16"/>
              </w:rPr>
            </w:pPr>
            <w:r w:rsidRPr="000E3C10">
              <w:rPr>
                <w:rFonts w:asciiTheme="minorHAnsi" w:hAnsiTheme="minorHAnsi" w:cstheme="minorHAnsi"/>
                <w:b/>
                <w:bCs/>
                <w:sz w:val="16"/>
                <w:szCs w:val="16"/>
              </w:rPr>
              <w:t>(</w:t>
            </w:r>
            <w:r>
              <w:rPr>
                <w:rFonts w:asciiTheme="minorHAnsi" w:hAnsiTheme="minorHAnsi" w:cstheme="minorHAnsi"/>
                <w:b/>
                <w:bCs/>
                <w:sz w:val="16"/>
                <w:szCs w:val="16"/>
              </w:rPr>
              <w:t>5,987</w:t>
            </w:r>
            <w:r w:rsidRPr="000E3C10">
              <w:rPr>
                <w:rFonts w:asciiTheme="minorHAnsi" w:hAnsiTheme="minorHAnsi" w:cstheme="minorHAnsi"/>
                <w:b/>
                <w:bCs/>
                <w:sz w:val="16"/>
                <w:szCs w:val="16"/>
              </w:rPr>
              <w:t>)</w:t>
            </w:r>
          </w:p>
        </w:tc>
        <w:tc>
          <w:tcPr>
            <w:tcW w:w="238" w:type="dxa"/>
            <w:vAlign w:val="bottom"/>
          </w:tcPr>
          <w:p w14:paraId="27C9C387" w14:textId="6FC31DC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b/>
                <w:bCs/>
                <w:sz w:val="16"/>
                <w:szCs w:val="16"/>
              </w:rPr>
            </w:pPr>
          </w:p>
        </w:tc>
        <w:tc>
          <w:tcPr>
            <w:tcW w:w="782" w:type="dxa"/>
            <w:tcBorders>
              <w:bottom w:val="double" w:sz="4" w:space="0" w:color="auto"/>
            </w:tcBorders>
            <w:vAlign w:val="bottom"/>
          </w:tcPr>
          <w:p w14:paraId="6F006A02" w14:textId="6429A6CE" w:rsidR="00BC327F" w:rsidRPr="00A4124C" w:rsidRDefault="00BC327F" w:rsidP="00BC327F">
            <w:pPr>
              <w:pStyle w:val="BodyText"/>
              <w:tabs>
                <w:tab w:val="decimal" w:pos="588"/>
              </w:tabs>
              <w:spacing w:after="0" w:line="240" w:lineRule="auto"/>
              <w:ind w:left="-90" w:right="-108"/>
              <w:rPr>
                <w:rFonts w:asciiTheme="minorHAnsi" w:hAnsiTheme="minorHAnsi" w:cstheme="minorHAnsi"/>
                <w:b/>
                <w:bCs/>
                <w:sz w:val="16"/>
                <w:szCs w:val="16"/>
              </w:rPr>
            </w:pPr>
            <w:r w:rsidRPr="00A4124C">
              <w:rPr>
                <w:rFonts w:asciiTheme="minorHAnsi" w:hAnsiTheme="minorHAnsi" w:cstheme="minorHAnsi"/>
                <w:b/>
                <w:bCs/>
                <w:sz w:val="16"/>
                <w:szCs w:val="16"/>
              </w:rPr>
              <w:t>(386)</w:t>
            </w:r>
          </w:p>
        </w:tc>
        <w:tc>
          <w:tcPr>
            <w:tcW w:w="236" w:type="dxa"/>
            <w:vAlign w:val="bottom"/>
          </w:tcPr>
          <w:p w14:paraId="0C23CD86"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b/>
                <w:bCs/>
                <w:sz w:val="16"/>
                <w:szCs w:val="16"/>
              </w:rPr>
            </w:pPr>
          </w:p>
        </w:tc>
        <w:tc>
          <w:tcPr>
            <w:tcW w:w="794" w:type="dxa"/>
            <w:tcBorders>
              <w:bottom w:val="double" w:sz="4" w:space="0" w:color="auto"/>
            </w:tcBorders>
            <w:shd w:val="clear" w:color="auto" w:fill="auto"/>
            <w:vAlign w:val="bottom"/>
          </w:tcPr>
          <w:p w14:paraId="218319CA" w14:textId="22EC709A" w:rsidR="00BC327F" w:rsidRPr="00651D09" w:rsidRDefault="00BC327F" w:rsidP="00BC327F">
            <w:pPr>
              <w:pStyle w:val="acctfourfigures"/>
              <w:tabs>
                <w:tab w:val="clear" w:pos="765"/>
                <w:tab w:val="left" w:pos="6210"/>
              </w:tabs>
              <w:spacing w:line="240" w:lineRule="atLeast"/>
              <w:ind w:right="-120"/>
              <w:jc w:val="center"/>
              <w:rPr>
                <w:rFonts w:asciiTheme="minorHAnsi" w:hAnsiTheme="minorHAnsi" w:cstheme="minorHAnsi"/>
                <w:b/>
                <w:bCs/>
                <w:sz w:val="16"/>
                <w:szCs w:val="16"/>
              </w:rPr>
            </w:pPr>
            <w:r w:rsidRPr="00651D09">
              <w:rPr>
                <w:rFonts w:asciiTheme="minorHAnsi" w:hAnsiTheme="minorHAnsi" w:cstheme="minorHAnsi"/>
                <w:b/>
                <w:bCs/>
                <w:sz w:val="16"/>
                <w:szCs w:val="16"/>
              </w:rPr>
              <w:t>-</w:t>
            </w:r>
          </w:p>
        </w:tc>
        <w:tc>
          <w:tcPr>
            <w:tcW w:w="236" w:type="dxa"/>
            <w:shd w:val="clear" w:color="auto" w:fill="auto"/>
            <w:vAlign w:val="bottom"/>
          </w:tcPr>
          <w:p w14:paraId="3D812F80"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814" w:type="dxa"/>
            <w:tcBorders>
              <w:bottom w:val="double" w:sz="4" w:space="0" w:color="auto"/>
            </w:tcBorders>
            <w:shd w:val="clear" w:color="auto" w:fill="auto"/>
            <w:vAlign w:val="bottom"/>
          </w:tcPr>
          <w:p w14:paraId="20082887" w14:textId="210151D5" w:rsidR="00BC327F" w:rsidRPr="001D2281" w:rsidRDefault="00BC327F" w:rsidP="00BC327F">
            <w:pPr>
              <w:pStyle w:val="acctfourfigures"/>
              <w:tabs>
                <w:tab w:val="clear" w:pos="765"/>
                <w:tab w:val="left" w:pos="6210"/>
              </w:tabs>
              <w:spacing w:line="240" w:lineRule="atLeast"/>
              <w:ind w:right="-120"/>
              <w:jc w:val="center"/>
              <w:rPr>
                <w:rFonts w:asciiTheme="minorHAnsi" w:hAnsiTheme="minorHAnsi" w:cstheme="minorHAnsi"/>
                <w:b/>
                <w:bCs/>
                <w:sz w:val="16"/>
                <w:szCs w:val="16"/>
              </w:rPr>
            </w:pPr>
            <w:r w:rsidRPr="001D2281">
              <w:rPr>
                <w:rFonts w:asciiTheme="minorHAnsi" w:hAnsiTheme="minorHAnsi" w:cstheme="minorHAnsi"/>
                <w:b/>
                <w:bCs/>
                <w:sz w:val="16"/>
                <w:szCs w:val="16"/>
              </w:rPr>
              <w:t>-</w:t>
            </w:r>
          </w:p>
        </w:tc>
        <w:tc>
          <w:tcPr>
            <w:tcW w:w="239" w:type="dxa"/>
            <w:shd w:val="clear" w:color="auto" w:fill="auto"/>
            <w:vAlign w:val="bottom"/>
          </w:tcPr>
          <w:p w14:paraId="74079383"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81" w:type="dxa"/>
            <w:gridSpan w:val="2"/>
            <w:tcBorders>
              <w:bottom w:val="double" w:sz="4" w:space="0" w:color="auto"/>
            </w:tcBorders>
            <w:shd w:val="clear" w:color="auto" w:fill="auto"/>
            <w:vAlign w:val="bottom"/>
          </w:tcPr>
          <w:p w14:paraId="61B30BF0" w14:textId="7A1CEACE" w:rsidR="00BC327F" w:rsidRPr="00F500AF" w:rsidRDefault="00BC327F" w:rsidP="00BC327F">
            <w:pPr>
              <w:pStyle w:val="acctfourfigures"/>
              <w:tabs>
                <w:tab w:val="clear" w:pos="765"/>
                <w:tab w:val="left" w:pos="6210"/>
              </w:tabs>
              <w:spacing w:line="240" w:lineRule="atLeast"/>
              <w:ind w:right="-120"/>
              <w:jc w:val="center"/>
              <w:rPr>
                <w:rFonts w:asciiTheme="minorHAnsi" w:hAnsiTheme="minorHAnsi" w:cstheme="minorHAnsi"/>
                <w:b/>
                <w:bCs/>
                <w:sz w:val="16"/>
                <w:szCs w:val="16"/>
              </w:rPr>
            </w:pPr>
            <w:r w:rsidRPr="00F500AF">
              <w:rPr>
                <w:rFonts w:asciiTheme="minorHAnsi" w:hAnsiTheme="minorHAnsi" w:cstheme="minorHAnsi"/>
                <w:b/>
                <w:bCs/>
                <w:sz w:val="16"/>
                <w:szCs w:val="16"/>
              </w:rPr>
              <w:t>-</w:t>
            </w:r>
          </w:p>
        </w:tc>
        <w:tc>
          <w:tcPr>
            <w:tcW w:w="236" w:type="dxa"/>
            <w:shd w:val="clear" w:color="auto" w:fill="auto"/>
            <w:vAlign w:val="bottom"/>
          </w:tcPr>
          <w:p w14:paraId="2CDDE010" w14:textId="77777777" w:rsidR="00BC327F" w:rsidRPr="00F20DD5" w:rsidRDefault="00BC327F" w:rsidP="00BC327F">
            <w:pPr>
              <w:pStyle w:val="acctfourfigures"/>
              <w:tabs>
                <w:tab w:val="clear" w:pos="765"/>
                <w:tab w:val="decimal" w:pos="551"/>
                <w:tab w:val="left" w:pos="6210"/>
              </w:tabs>
              <w:spacing w:line="240" w:lineRule="atLeast"/>
              <w:ind w:right="66"/>
              <w:jc w:val="right"/>
              <w:rPr>
                <w:rFonts w:asciiTheme="minorHAnsi" w:hAnsiTheme="minorHAnsi" w:cstheme="minorHAnsi"/>
                <w:sz w:val="16"/>
                <w:szCs w:val="16"/>
              </w:rPr>
            </w:pPr>
          </w:p>
        </w:tc>
        <w:tc>
          <w:tcPr>
            <w:tcW w:w="796" w:type="dxa"/>
            <w:tcBorders>
              <w:bottom w:val="double" w:sz="4" w:space="0" w:color="auto"/>
            </w:tcBorders>
            <w:shd w:val="clear" w:color="auto" w:fill="auto"/>
            <w:vAlign w:val="bottom"/>
          </w:tcPr>
          <w:p w14:paraId="56E9928A" w14:textId="0186EBE6" w:rsidR="00BC327F" w:rsidRPr="00554991" w:rsidRDefault="00BC327F" w:rsidP="00BC327F">
            <w:pPr>
              <w:pStyle w:val="BodyText"/>
              <w:tabs>
                <w:tab w:val="decimal" w:pos="588"/>
              </w:tabs>
              <w:spacing w:after="0" w:line="240" w:lineRule="auto"/>
              <w:ind w:left="-90" w:right="-108"/>
              <w:rPr>
                <w:rFonts w:asciiTheme="minorHAnsi" w:hAnsiTheme="minorHAnsi" w:cstheme="minorHAnsi"/>
                <w:b/>
                <w:bCs/>
                <w:sz w:val="16"/>
                <w:szCs w:val="16"/>
              </w:rPr>
            </w:pPr>
            <w:r w:rsidRPr="006F3D21">
              <w:rPr>
                <w:rFonts w:asciiTheme="minorHAnsi" w:hAnsiTheme="minorHAnsi" w:cstheme="minorHAnsi"/>
                <w:b/>
                <w:bCs/>
                <w:sz w:val="16"/>
                <w:szCs w:val="16"/>
              </w:rPr>
              <w:t>(14,535)</w:t>
            </w:r>
          </w:p>
        </w:tc>
        <w:tc>
          <w:tcPr>
            <w:tcW w:w="239" w:type="dxa"/>
            <w:shd w:val="clear" w:color="auto" w:fill="auto"/>
            <w:vAlign w:val="bottom"/>
          </w:tcPr>
          <w:p w14:paraId="5DAEBEAB" w14:textId="6E12B5BD"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sz w:val="16"/>
                <w:szCs w:val="16"/>
              </w:rPr>
            </w:pPr>
          </w:p>
        </w:tc>
        <w:tc>
          <w:tcPr>
            <w:tcW w:w="814" w:type="dxa"/>
            <w:gridSpan w:val="2"/>
            <w:tcBorders>
              <w:bottom w:val="double" w:sz="4" w:space="0" w:color="auto"/>
            </w:tcBorders>
            <w:shd w:val="clear" w:color="auto" w:fill="auto"/>
            <w:vAlign w:val="bottom"/>
          </w:tcPr>
          <w:p w14:paraId="4CB7BC39" w14:textId="2C554907" w:rsidR="00BC327F" w:rsidRPr="00F20DD5" w:rsidRDefault="00BC327F" w:rsidP="00BC327F">
            <w:pPr>
              <w:ind w:left="-108" w:right="-120" w:firstLine="8"/>
              <w:jc w:val="center"/>
              <w:rPr>
                <w:rFonts w:asciiTheme="minorHAnsi" w:hAnsiTheme="minorHAnsi" w:cstheme="minorHAnsi"/>
                <w:b/>
                <w:bCs/>
                <w:sz w:val="16"/>
                <w:szCs w:val="16"/>
              </w:rPr>
            </w:pPr>
            <w:r>
              <w:rPr>
                <w:rFonts w:asciiTheme="minorHAnsi" w:hAnsiTheme="minorHAnsi" w:cstheme="minorHAnsi"/>
                <w:b/>
                <w:bCs/>
                <w:sz w:val="16"/>
                <w:szCs w:val="16"/>
              </w:rPr>
              <w:t>-</w:t>
            </w:r>
          </w:p>
        </w:tc>
        <w:tc>
          <w:tcPr>
            <w:tcW w:w="236" w:type="dxa"/>
            <w:shd w:val="clear" w:color="auto" w:fill="auto"/>
            <w:vAlign w:val="bottom"/>
          </w:tcPr>
          <w:p w14:paraId="4EEE4B87" w14:textId="77777777" w:rsidR="00BC327F" w:rsidRPr="00F20DD5" w:rsidRDefault="00BC327F" w:rsidP="00BC327F">
            <w:pPr>
              <w:pStyle w:val="acctfourfigures"/>
              <w:tabs>
                <w:tab w:val="clear" w:pos="765"/>
                <w:tab w:val="left" w:pos="6210"/>
              </w:tabs>
              <w:spacing w:line="240" w:lineRule="atLeast"/>
              <w:ind w:right="66"/>
              <w:jc w:val="right"/>
              <w:rPr>
                <w:rFonts w:asciiTheme="minorHAnsi" w:hAnsiTheme="minorHAnsi" w:cstheme="minorHAnsi"/>
                <w:b/>
                <w:bCs/>
                <w:sz w:val="16"/>
                <w:szCs w:val="16"/>
              </w:rPr>
            </w:pPr>
          </w:p>
        </w:tc>
        <w:tc>
          <w:tcPr>
            <w:tcW w:w="802" w:type="dxa"/>
            <w:tcBorders>
              <w:bottom w:val="double" w:sz="4" w:space="0" w:color="auto"/>
            </w:tcBorders>
            <w:shd w:val="clear" w:color="auto" w:fill="auto"/>
            <w:vAlign w:val="bottom"/>
          </w:tcPr>
          <w:p w14:paraId="388E0EAF" w14:textId="3F30270F" w:rsidR="00BC327F" w:rsidRPr="006F3D21" w:rsidRDefault="00BC327F" w:rsidP="00BC327F">
            <w:pPr>
              <w:pStyle w:val="BodyText"/>
              <w:tabs>
                <w:tab w:val="decimal" w:pos="588"/>
              </w:tabs>
              <w:spacing w:after="0" w:line="240" w:lineRule="auto"/>
              <w:ind w:left="-90" w:right="-108"/>
              <w:rPr>
                <w:rFonts w:asciiTheme="minorHAnsi" w:hAnsiTheme="minorHAnsi" w:cstheme="minorHAnsi"/>
                <w:b/>
                <w:bCs/>
                <w:sz w:val="16"/>
                <w:szCs w:val="16"/>
              </w:rPr>
            </w:pPr>
            <w:r w:rsidRPr="006F3D21">
              <w:rPr>
                <w:rFonts w:asciiTheme="minorHAnsi" w:hAnsiTheme="minorHAnsi" w:cstheme="minorHAnsi"/>
                <w:b/>
                <w:bCs/>
                <w:sz w:val="16"/>
                <w:szCs w:val="16"/>
              </w:rPr>
              <w:t>(14,535)</w:t>
            </w:r>
          </w:p>
        </w:tc>
        <w:tc>
          <w:tcPr>
            <w:tcW w:w="236" w:type="dxa"/>
            <w:shd w:val="clear" w:color="auto" w:fill="auto"/>
            <w:vAlign w:val="bottom"/>
          </w:tcPr>
          <w:p w14:paraId="091D0259" w14:textId="77777777" w:rsidR="00BC327F" w:rsidRPr="00F20DD5" w:rsidRDefault="00BC327F" w:rsidP="00BC327F">
            <w:pPr>
              <w:pStyle w:val="acctfourfigures"/>
              <w:tabs>
                <w:tab w:val="clear" w:pos="765"/>
                <w:tab w:val="left" w:pos="6210"/>
              </w:tabs>
              <w:spacing w:line="240" w:lineRule="atLeast"/>
              <w:ind w:left="-204" w:right="66"/>
              <w:jc w:val="right"/>
              <w:rPr>
                <w:rFonts w:asciiTheme="minorHAnsi" w:hAnsiTheme="minorHAnsi" w:cstheme="minorHAnsi"/>
                <w:b/>
                <w:bCs/>
                <w:sz w:val="16"/>
                <w:szCs w:val="16"/>
              </w:rPr>
            </w:pPr>
          </w:p>
        </w:tc>
        <w:tc>
          <w:tcPr>
            <w:tcW w:w="814" w:type="dxa"/>
            <w:tcBorders>
              <w:bottom w:val="double" w:sz="4" w:space="0" w:color="auto"/>
            </w:tcBorders>
            <w:shd w:val="clear" w:color="auto" w:fill="auto"/>
            <w:vAlign w:val="bottom"/>
          </w:tcPr>
          <w:p w14:paraId="601CBFC0" w14:textId="3F4B2D28" w:rsidR="00BC327F" w:rsidRPr="003C31F0" w:rsidRDefault="00BC327F" w:rsidP="00BC327F">
            <w:pPr>
              <w:pStyle w:val="acctfourfigures"/>
              <w:tabs>
                <w:tab w:val="clear" w:pos="765"/>
                <w:tab w:val="left" w:pos="6210"/>
              </w:tabs>
              <w:spacing w:line="240" w:lineRule="atLeast"/>
              <w:ind w:right="-120"/>
              <w:jc w:val="center"/>
              <w:rPr>
                <w:rFonts w:asciiTheme="minorHAnsi" w:hAnsiTheme="minorHAnsi" w:cstheme="minorHAnsi"/>
                <w:b/>
                <w:bCs/>
                <w:sz w:val="16"/>
                <w:szCs w:val="16"/>
              </w:rPr>
            </w:pPr>
            <w:r w:rsidRPr="003C31F0">
              <w:rPr>
                <w:rFonts w:asciiTheme="minorHAnsi" w:hAnsiTheme="minorHAnsi" w:cstheme="minorHAnsi"/>
                <w:b/>
                <w:bCs/>
                <w:sz w:val="16"/>
                <w:szCs w:val="16"/>
              </w:rPr>
              <w:t>-</w:t>
            </w:r>
          </w:p>
        </w:tc>
        <w:tc>
          <w:tcPr>
            <w:tcW w:w="236" w:type="dxa"/>
            <w:shd w:val="clear" w:color="auto" w:fill="auto"/>
            <w:vAlign w:val="bottom"/>
          </w:tcPr>
          <w:p w14:paraId="679498D7" w14:textId="0D35B2E5" w:rsidR="00BC327F" w:rsidRPr="00F20DD5" w:rsidRDefault="00BC327F" w:rsidP="00BC327F">
            <w:pPr>
              <w:pStyle w:val="acctfourfigures"/>
              <w:tabs>
                <w:tab w:val="clear" w:pos="765"/>
                <w:tab w:val="left" w:pos="6210"/>
              </w:tabs>
              <w:spacing w:line="240" w:lineRule="atLeast"/>
              <w:ind w:left="-204" w:right="66"/>
              <w:jc w:val="right"/>
              <w:rPr>
                <w:rFonts w:asciiTheme="minorHAnsi" w:hAnsiTheme="minorHAnsi" w:cstheme="minorHAnsi"/>
                <w:b/>
                <w:bCs/>
                <w:sz w:val="16"/>
                <w:szCs w:val="16"/>
              </w:rPr>
            </w:pPr>
          </w:p>
        </w:tc>
        <w:tc>
          <w:tcPr>
            <w:tcW w:w="804" w:type="dxa"/>
            <w:tcBorders>
              <w:bottom w:val="double" w:sz="4" w:space="0" w:color="auto"/>
            </w:tcBorders>
            <w:shd w:val="clear" w:color="auto" w:fill="auto"/>
            <w:vAlign w:val="bottom"/>
          </w:tcPr>
          <w:p w14:paraId="2DAF0871" w14:textId="6AE72DB1" w:rsidR="00BC327F" w:rsidRPr="00360CFE" w:rsidRDefault="00BC327F" w:rsidP="00BC327F">
            <w:pPr>
              <w:pStyle w:val="BodyText"/>
              <w:tabs>
                <w:tab w:val="decimal" w:pos="588"/>
              </w:tabs>
              <w:spacing w:after="0" w:line="240" w:lineRule="auto"/>
              <w:ind w:left="-90" w:right="-108"/>
              <w:rPr>
                <w:rFonts w:asciiTheme="minorHAnsi" w:hAnsiTheme="minorHAnsi" w:cstheme="minorHAnsi"/>
                <w:b/>
                <w:bCs/>
                <w:sz w:val="16"/>
                <w:szCs w:val="16"/>
              </w:rPr>
            </w:pPr>
            <w:r w:rsidRPr="00360CFE">
              <w:rPr>
                <w:rFonts w:asciiTheme="minorHAnsi" w:hAnsiTheme="minorHAnsi" w:cstheme="minorHAnsi"/>
                <w:b/>
                <w:bCs/>
                <w:sz w:val="16"/>
                <w:szCs w:val="16"/>
              </w:rPr>
              <w:t>(1,514)</w:t>
            </w:r>
          </w:p>
        </w:tc>
      </w:tr>
    </w:tbl>
    <w:p w14:paraId="21C34F8B" w14:textId="77777777" w:rsidR="0034381D" w:rsidRPr="00B06AF7" w:rsidRDefault="0034381D" w:rsidP="0034381D">
      <w:pPr>
        <w:tabs>
          <w:tab w:val="left" w:pos="6210"/>
        </w:tabs>
        <w:ind w:left="531"/>
        <w:rPr>
          <w:rFonts w:asciiTheme="minorHAnsi" w:hAnsiTheme="minorHAnsi" w:cstheme="minorHAnsi"/>
          <w:szCs w:val="22"/>
        </w:rPr>
      </w:pPr>
    </w:p>
    <w:p w14:paraId="5CCF454F" w14:textId="77777777" w:rsidR="0034381D" w:rsidRPr="00B06AF7" w:rsidRDefault="0034381D" w:rsidP="0034381D">
      <w:pPr>
        <w:tabs>
          <w:tab w:val="left" w:pos="6210"/>
        </w:tabs>
        <w:ind w:left="531"/>
        <w:rPr>
          <w:rFonts w:asciiTheme="minorHAnsi" w:hAnsiTheme="minorHAnsi" w:cstheme="minorHAnsi"/>
          <w:szCs w:val="22"/>
        </w:rPr>
      </w:pPr>
      <w:r w:rsidRPr="00B06AF7">
        <w:rPr>
          <w:rFonts w:asciiTheme="minorHAnsi" w:hAnsiTheme="minorHAnsi" w:cstheme="minorHAnsi"/>
          <w:szCs w:val="22"/>
        </w:rPr>
        <w:br w:type="page"/>
      </w:r>
    </w:p>
    <w:tbl>
      <w:tblPr>
        <w:tblW w:w="14610" w:type="dxa"/>
        <w:tblInd w:w="360" w:type="dxa"/>
        <w:tblLayout w:type="fixed"/>
        <w:tblLook w:val="04A0" w:firstRow="1" w:lastRow="0" w:firstColumn="1" w:lastColumn="0" w:noHBand="0" w:noVBand="1"/>
      </w:tblPr>
      <w:tblGrid>
        <w:gridCol w:w="2111"/>
        <w:gridCol w:w="1035"/>
        <w:gridCol w:w="236"/>
        <w:gridCol w:w="1029"/>
        <w:gridCol w:w="6"/>
        <w:gridCol w:w="230"/>
        <w:gridCol w:w="6"/>
        <w:gridCol w:w="1035"/>
        <w:gridCol w:w="236"/>
        <w:gridCol w:w="1039"/>
        <w:gridCol w:w="236"/>
        <w:gridCol w:w="1037"/>
        <w:gridCol w:w="236"/>
        <w:gridCol w:w="1037"/>
        <w:gridCol w:w="236"/>
        <w:gridCol w:w="1037"/>
        <w:gridCol w:w="236"/>
        <w:gridCol w:w="1031"/>
        <w:gridCol w:w="6"/>
        <w:gridCol w:w="230"/>
        <w:gridCol w:w="6"/>
        <w:gridCol w:w="1037"/>
        <w:gridCol w:w="236"/>
        <w:gridCol w:w="1040"/>
        <w:gridCol w:w="6"/>
      </w:tblGrid>
      <w:tr w:rsidR="00787EE3" w:rsidRPr="00B06AF7" w14:paraId="75F1B147" w14:textId="296E8C50" w:rsidTr="004F7062">
        <w:trPr>
          <w:gridAfter w:val="1"/>
          <w:wAfter w:w="6" w:type="dxa"/>
          <w:trHeight w:val="440"/>
          <w:tblHeader/>
        </w:trPr>
        <w:tc>
          <w:tcPr>
            <w:tcW w:w="2111" w:type="dxa"/>
            <w:shd w:val="clear" w:color="auto" w:fill="auto"/>
            <w:vAlign w:val="bottom"/>
          </w:tcPr>
          <w:p w14:paraId="1E757194" w14:textId="77777777" w:rsidR="00787EE3" w:rsidRPr="00381271" w:rsidRDefault="00787EE3" w:rsidP="00787EE3">
            <w:pPr>
              <w:pStyle w:val="block"/>
              <w:tabs>
                <w:tab w:val="left" w:pos="6210"/>
              </w:tabs>
              <w:spacing w:after="0"/>
              <w:ind w:left="0"/>
              <w:jc w:val="thaiDistribute"/>
              <w:rPr>
                <w:rFonts w:asciiTheme="minorHAnsi" w:hAnsiTheme="minorHAnsi" w:cstheme="minorHAnsi"/>
                <w:b/>
                <w:bCs/>
                <w:color w:val="0000FF"/>
                <w:sz w:val="20"/>
                <w:lang w:val="en-US"/>
              </w:rPr>
            </w:pPr>
          </w:p>
        </w:tc>
        <w:tc>
          <w:tcPr>
            <w:tcW w:w="2300" w:type="dxa"/>
            <w:gridSpan w:val="3"/>
            <w:shd w:val="clear" w:color="auto" w:fill="auto"/>
            <w:vAlign w:val="bottom"/>
          </w:tcPr>
          <w:p w14:paraId="11407420" w14:textId="1BB95D1C" w:rsidR="00787EE3" w:rsidRPr="009D49A6" w:rsidRDefault="00787EE3" w:rsidP="00787EE3">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381271">
              <w:rPr>
                <w:rFonts w:asciiTheme="minorHAnsi" w:hAnsiTheme="minorHAnsi" w:cstheme="minorHAnsi"/>
                <w:spacing w:val="-2"/>
                <w:sz w:val="20"/>
              </w:rPr>
              <w:t xml:space="preserve">Begistics Public </w:t>
            </w:r>
            <w:r w:rsidRPr="00472402">
              <w:rPr>
                <w:rFonts w:asciiTheme="minorHAnsi" w:hAnsiTheme="minorHAnsi" w:cstheme="minorHAnsi"/>
                <w:spacing w:val="-2"/>
                <w:sz w:val="20"/>
              </w:rPr>
              <w:br/>
            </w:r>
            <w:r w:rsidRPr="00381271">
              <w:rPr>
                <w:rFonts w:asciiTheme="minorHAnsi" w:hAnsiTheme="minorHAnsi" w:cstheme="minorHAnsi"/>
                <w:spacing w:val="-2"/>
                <w:sz w:val="20"/>
              </w:rPr>
              <w:t>Company Limited</w:t>
            </w:r>
          </w:p>
        </w:tc>
        <w:tc>
          <w:tcPr>
            <w:tcW w:w="236" w:type="dxa"/>
            <w:gridSpan w:val="2"/>
            <w:shd w:val="clear" w:color="auto" w:fill="auto"/>
            <w:vAlign w:val="bottom"/>
          </w:tcPr>
          <w:p w14:paraId="3A08A5A4" w14:textId="2D5BB39E" w:rsidR="00787EE3" w:rsidRPr="00D5069B" w:rsidRDefault="00787EE3" w:rsidP="00787EE3">
            <w:pPr>
              <w:pStyle w:val="acctfourfigures"/>
              <w:tabs>
                <w:tab w:val="clear" w:pos="765"/>
                <w:tab w:val="left" w:pos="6210"/>
              </w:tabs>
              <w:spacing w:line="240" w:lineRule="atLeast"/>
              <w:ind w:right="66"/>
              <w:rPr>
                <w:rFonts w:asciiTheme="minorHAnsi" w:hAnsiTheme="minorHAnsi" w:cstheme="minorHAnsi"/>
                <w:spacing w:val="-2"/>
                <w:sz w:val="20"/>
              </w:rPr>
            </w:pPr>
          </w:p>
        </w:tc>
        <w:tc>
          <w:tcPr>
            <w:tcW w:w="2316" w:type="dxa"/>
            <w:gridSpan w:val="4"/>
            <w:shd w:val="clear" w:color="auto" w:fill="auto"/>
          </w:tcPr>
          <w:p w14:paraId="1A2D2F13" w14:textId="49DF5961" w:rsidR="00787EE3" w:rsidRPr="00381271" w:rsidRDefault="00787EE3" w:rsidP="00787EE3">
            <w:pPr>
              <w:pStyle w:val="acctfourfigures"/>
              <w:tabs>
                <w:tab w:val="clear" w:pos="765"/>
                <w:tab w:val="left" w:pos="6210"/>
              </w:tabs>
              <w:spacing w:line="240" w:lineRule="atLeast"/>
              <w:ind w:left="-108" w:right="-111"/>
              <w:jc w:val="center"/>
              <w:rPr>
                <w:rFonts w:asciiTheme="minorHAnsi" w:hAnsiTheme="minorHAnsi" w:cstheme="minorHAnsi"/>
                <w:sz w:val="20"/>
              </w:rPr>
            </w:pPr>
            <w:r w:rsidRPr="00381271">
              <w:rPr>
                <w:rFonts w:asciiTheme="minorHAnsi" w:hAnsiTheme="minorHAnsi" w:cstheme="minorHAnsi"/>
                <w:spacing w:val="-2"/>
                <w:sz w:val="20"/>
              </w:rPr>
              <w:t xml:space="preserve">I-Gen Powertech </w:t>
            </w:r>
            <w:r w:rsidRPr="00381271">
              <w:rPr>
                <w:rFonts w:asciiTheme="minorHAnsi" w:hAnsiTheme="minorHAnsi" w:cstheme="minorHAnsi"/>
                <w:spacing w:val="-2"/>
                <w:sz w:val="20"/>
              </w:rPr>
              <w:br/>
              <w:t>Company Limited</w:t>
            </w:r>
          </w:p>
        </w:tc>
        <w:tc>
          <w:tcPr>
            <w:tcW w:w="236" w:type="dxa"/>
            <w:shd w:val="clear" w:color="auto" w:fill="auto"/>
            <w:vAlign w:val="bottom"/>
          </w:tcPr>
          <w:p w14:paraId="0FDAAA73" w14:textId="5427E947" w:rsidR="00787EE3" w:rsidRPr="00381271" w:rsidRDefault="00787EE3" w:rsidP="00787EE3">
            <w:pPr>
              <w:pStyle w:val="acctfourfigures"/>
              <w:tabs>
                <w:tab w:val="clear" w:pos="765"/>
                <w:tab w:val="left" w:pos="6210"/>
              </w:tabs>
              <w:spacing w:line="240" w:lineRule="atLeast"/>
              <w:ind w:left="-108" w:right="-111"/>
              <w:jc w:val="center"/>
              <w:rPr>
                <w:rFonts w:asciiTheme="minorHAnsi" w:hAnsiTheme="minorHAnsi" w:cstheme="minorHAnsi"/>
                <w:sz w:val="20"/>
              </w:rPr>
            </w:pPr>
          </w:p>
        </w:tc>
        <w:tc>
          <w:tcPr>
            <w:tcW w:w="2310" w:type="dxa"/>
            <w:gridSpan w:val="3"/>
          </w:tcPr>
          <w:p w14:paraId="24A88872" w14:textId="433EB06A" w:rsidR="00787EE3" w:rsidRPr="00381271" w:rsidRDefault="00787EE3" w:rsidP="00787EE3">
            <w:pPr>
              <w:pStyle w:val="acctfourfigures"/>
              <w:tabs>
                <w:tab w:val="clear" w:pos="765"/>
                <w:tab w:val="left" w:pos="6210"/>
              </w:tabs>
              <w:spacing w:line="240" w:lineRule="atLeast"/>
              <w:ind w:left="-108" w:right="-108"/>
              <w:jc w:val="center"/>
              <w:rPr>
                <w:rFonts w:asciiTheme="minorHAnsi" w:hAnsiTheme="minorHAnsi" w:cstheme="minorHAnsi"/>
                <w:spacing w:val="-2"/>
                <w:sz w:val="20"/>
              </w:rPr>
            </w:pPr>
            <w:r w:rsidRPr="00472402">
              <w:rPr>
                <w:rFonts w:asciiTheme="minorHAnsi" w:hAnsiTheme="minorHAnsi" w:cstheme="minorHAnsi"/>
                <w:spacing w:val="-2"/>
                <w:sz w:val="20"/>
              </w:rPr>
              <w:t>Moonshot Venture Capital Company Limited</w:t>
            </w:r>
          </w:p>
        </w:tc>
        <w:tc>
          <w:tcPr>
            <w:tcW w:w="236" w:type="dxa"/>
          </w:tcPr>
          <w:p w14:paraId="70873C20" w14:textId="77777777" w:rsidR="00787EE3" w:rsidRPr="00381271" w:rsidRDefault="00787EE3" w:rsidP="00787EE3">
            <w:pPr>
              <w:pStyle w:val="acctfourfigures"/>
              <w:tabs>
                <w:tab w:val="clear" w:pos="765"/>
                <w:tab w:val="left" w:pos="6210"/>
              </w:tabs>
              <w:spacing w:line="240" w:lineRule="atLeast"/>
              <w:ind w:left="-108" w:right="-108"/>
              <w:jc w:val="center"/>
              <w:rPr>
                <w:rFonts w:asciiTheme="minorHAnsi" w:hAnsiTheme="minorHAnsi" w:cstheme="minorHAnsi"/>
                <w:spacing w:val="-2"/>
                <w:sz w:val="20"/>
              </w:rPr>
            </w:pPr>
          </w:p>
        </w:tc>
        <w:tc>
          <w:tcPr>
            <w:tcW w:w="2304" w:type="dxa"/>
            <w:gridSpan w:val="3"/>
            <w:vAlign w:val="bottom"/>
          </w:tcPr>
          <w:p w14:paraId="11A64E79" w14:textId="2C22B6AB" w:rsidR="00787EE3" w:rsidRPr="00381271" w:rsidRDefault="00787EE3" w:rsidP="00787EE3">
            <w:pPr>
              <w:pStyle w:val="acctfourfigures"/>
              <w:tabs>
                <w:tab w:val="clear" w:pos="765"/>
                <w:tab w:val="left" w:pos="6210"/>
              </w:tabs>
              <w:spacing w:line="240" w:lineRule="atLeast"/>
              <w:ind w:left="-108" w:right="-108"/>
              <w:jc w:val="center"/>
              <w:rPr>
                <w:rFonts w:asciiTheme="minorHAnsi" w:hAnsiTheme="minorHAnsi" w:cstheme="minorHAnsi"/>
                <w:spacing w:val="-2"/>
                <w:sz w:val="20"/>
              </w:rPr>
            </w:pPr>
            <w:r w:rsidRPr="00787EE3">
              <w:rPr>
                <w:rFonts w:asciiTheme="minorHAnsi" w:hAnsiTheme="minorHAnsi" w:cstheme="minorHAnsi"/>
                <w:spacing w:val="-2"/>
                <w:sz w:val="20"/>
              </w:rPr>
              <w:t>Millcon Thiha Limited</w:t>
            </w:r>
          </w:p>
        </w:tc>
        <w:tc>
          <w:tcPr>
            <w:tcW w:w="236" w:type="dxa"/>
            <w:gridSpan w:val="2"/>
            <w:vAlign w:val="bottom"/>
          </w:tcPr>
          <w:p w14:paraId="1124E485" w14:textId="77777777" w:rsidR="00787EE3" w:rsidRPr="00381271" w:rsidRDefault="00787EE3" w:rsidP="00787EE3">
            <w:pPr>
              <w:pStyle w:val="acctfourfigures"/>
              <w:tabs>
                <w:tab w:val="clear" w:pos="765"/>
                <w:tab w:val="left" w:pos="6210"/>
              </w:tabs>
              <w:spacing w:line="240" w:lineRule="atLeast"/>
              <w:ind w:left="-108" w:right="-108"/>
              <w:jc w:val="center"/>
              <w:rPr>
                <w:rFonts w:asciiTheme="minorHAnsi" w:hAnsiTheme="minorHAnsi" w:cstheme="minorHAnsi"/>
                <w:spacing w:val="-2"/>
                <w:sz w:val="20"/>
              </w:rPr>
            </w:pPr>
          </w:p>
        </w:tc>
        <w:tc>
          <w:tcPr>
            <w:tcW w:w="2319" w:type="dxa"/>
            <w:gridSpan w:val="4"/>
            <w:vAlign w:val="bottom"/>
          </w:tcPr>
          <w:p w14:paraId="4AC696E9" w14:textId="77777777" w:rsidR="00787EE3" w:rsidRPr="00787EE3" w:rsidRDefault="00787EE3" w:rsidP="00787EE3">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787EE3">
              <w:rPr>
                <w:rFonts w:asciiTheme="minorHAnsi" w:hAnsiTheme="minorHAnsi" w:cstheme="minorHAnsi"/>
                <w:spacing w:val="-2"/>
                <w:sz w:val="20"/>
              </w:rPr>
              <w:t xml:space="preserve">The Megawatt </w:t>
            </w:r>
          </w:p>
          <w:p w14:paraId="11099E73" w14:textId="3F984BDA" w:rsidR="00787EE3" w:rsidRPr="00381271" w:rsidRDefault="00787EE3" w:rsidP="00787EE3">
            <w:pPr>
              <w:pStyle w:val="acctfourfigures"/>
              <w:tabs>
                <w:tab w:val="clear" w:pos="765"/>
                <w:tab w:val="left" w:pos="6210"/>
              </w:tabs>
              <w:spacing w:line="240" w:lineRule="atLeast"/>
              <w:ind w:left="-108" w:right="-108"/>
              <w:jc w:val="center"/>
              <w:rPr>
                <w:rFonts w:asciiTheme="minorHAnsi" w:hAnsiTheme="minorHAnsi" w:cstheme="minorHAnsi"/>
                <w:spacing w:val="-2"/>
                <w:sz w:val="20"/>
              </w:rPr>
            </w:pPr>
            <w:r w:rsidRPr="00787EE3">
              <w:rPr>
                <w:rFonts w:asciiTheme="minorHAnsi" w:hAnsiTheme="minorHAnsi" w:cstheme="minorHAnsi"/>
                <w:spacing w:val="-2"/>
                <w:sz w:val="20"/>
              </w:rPr>
              <w:t>Company Limited</w:t>
            </w:r>
          </w:p>
        </w:tc>
      </w:tr>
      <w:tr w:rsidR="00787EE3" w:rsidRPr="00B06AF7" w14:paraId="1CBE6D14" w14:textId="0325AAC3" w:rsidTr="00DA4A26">
        <w:trPr>
          <w:gridAfter w:val="1"/>
          <w:wAfter w:w="6" w:type="dxa"/>
          <w:tblHeader/>
        </w:trPr>
        <w:tc>
          <w:tcPr>
            <w:tcW w:w="2111" w:type="dxa"/>
            <w:shd w:val="clear" w:color="auto" w:fill="auto"/>
            <w:vAlign w:val="bottom"/>
          </w:tcPr>
          <w:p w14:paraId="542AE4C8" w14:textId="77777777" w:rsidR="00787EE3" w:rsidRPr="00381271" w:rsidRDefault="00787EE3" w:rsidP="00787EE3">
            <w:pPr>
              <w:pStyle w:val="block"/>
              <w:tabs>
                <w:tab w:val="left" w:pos="6210"/>
              </w:tabs>
              <w:spacing w:after="0"/>
              <w:ind w:left="0"/>
              <w:jc w:val="thaiDistribute"/>
              <w:rPr>
                <w:rFonts w:asciiTheme="minorHAnsi" w:hAnsiTheme="minorHAnsi" w:cstheme="minorHAnsi"/>
                <w:b/>
                <w:bCs/>
                <w:color w:val="0000FF"/>
                <w:sz w:val="20"/>
                <w:lang w:val="en-US"/>
              </w:rPr>
            </w:pPr>
          </w:p>
        </w:tc>
        <w:tc>
          <w:tcPr>
            <w:tcW w:w="1035" w:type="dxa"/>
            <w:shd w:val="clear" w:color="auto" w:fill="auto"/>
            <w:vAlign w:val="bottom"/>
          </w:tcPr>
          <w:p w14:paraId="0C97AD64" w14:textId="6064DCC4" w:rsidR="00787EE3" w:rsidRPr="00896F84"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Bidi"/>
                <w:sz w:val="20"/>
              </w:rPr>
            </w:pPr>
            <w:r w:rsidRPr="00381271">
              <w:rPr>
                <w:rFonts w:asciiTheme="minorHAnsi" w:hAnsiTheme="minorHAnsi" w:cstheme="minorHAnsi"/>
                <w:sz w:val="20"/>
                <w:lang w:val="en-US" w:bidi="th-TH"/>
              </w:rPr>
              <w:t>20</w:t>
            </w:r>
            <w:r>
              <w:rPr>
                <w:rFonts w:asciiTheme="minorHAnsi" w:hAnsiTheme="minorHAnsi" w:cstheme="minorBidi"/>
                <w:sz w:val="20"/>
                <w:lang w:val="en-US" w:bidi="th-TH"/>
              </w:rPr>
              <w:t>20</w:t>
            </w:r>
          </w:p>
        </w:tc>
        <w:tc>
          <w:tcPr>
            <w:tcW w:w="236" w:type="dxa"/>
            <w:shd w:val="clear" w:color="auto" w:fill="auto"/>
            <w:vAlign w:val="bottom"/>
          </w:tcPr>
          <w:p w14:paraId="31E39BE9" w14:textId="77777777"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rPr>
            </w:pPr>
          </w:p>
        </w:tc>
        <w:tc>
          <w:tcPr>
            <w:tcW w:w="1035" w:type="dxa"/>
            <w:gridSpan w:val="2"/>
            <w:shd w:val="clear" w:color="auto" w:fill="auto"/>
            <w:vAlign w:val="bottom"/>
          </w:tcPr>
          <w:p w14:paraId="03E11789" w14:textId="08C279CD"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81271">
              <w:rPr>
                <w:rFonts w:asciiTheme="minorHAnsi" w:hAnsiTheme="minorHAnsi" w:cstheme="minorHAnsi"/>
                <w:sz w:val="20"/>
                <w:lang w:val="en-US" w:bidi="th-TH"/>
              </w:rPr>
              <w:t>201</w:t>
            </w:r>
            <w:r>
              <w:rPr>
                <w:rFonts w:asciiTheme="minorHAnsi" w:hAnsiTheme="minorHAnsi" w:cstheme="minorHAnsi"/>
                <w:sz w:val="20"/>
                <w:lang w:val="en-US" w:bidi="th-TH"/>
              </w:rPr>
              <w:t>9</w:t>
            </w:r>
          </w:p>
        </w:tc>
        <w:tc>
          <w:tcPr>
            <w:tcW w:w="236" w:type="dxa"/>
            <w:gridSpan w:val="2"/>
            <w:shd w:val="clear" w:color="auto" w:fill="auto"/>
            <w:vAlign w:val="bottom"/>
          </w:tcPr>
          <w:p w14:paraId="6D5086BC" w14:textId="77777777"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rPr>
            </w:pPr>
          </w:p>
        </w:tc>
        <w:tc>
          <w:tcPr>
            <w:tcW w:w="1035" w:type="dxa"/>
            <w:shd w:val="clear" w:color="auto" w:fill="auto"/>
            <w:vAlign w:val="bottom"/>
          </w:tcPr>
          <w:p w14:paraId="454DBB54" w14:textId="1136B35D"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81271">
              <w:rPr>
                <w:rFonts w:asciiTheme="minorHAnsi" w:hAnsiTheme="minorHAnsi" w:cstheme="minorHAnsi"/>
                <w:sz w:val="20"/>
                <w:lang w:val="en-US" w:bidi="th-TH"/>
              </w:rPr>
              <w:t>20</w:t>
            </w:r>
            <w:r>
              <w:rPr>
                <w:rFonts w:asciiTheme="minorHAnsi" w:hAnsiTheme="minorHAnsi" w:cstheme="minorBidi"/>
                <w:sz w:val="20"/>
                <w:lang w:val="en-US" w:bidi="th-TH"/>
              </w:rPr>
              <w:t>20</w:t>
            </w:r>
          </w:p>
        </w:tc>
        <w:tc>
          <w:tcPr>
            <w:tcW w:w="236" w:type="dxa"/>
            <w:shd w:val="clear" w:color="auto" w:fill="auto"/>
            <w:vAlign w:val="bottom"/>
          </w:tcPr>
          <w:p w14:paraId="5218680C" w14:textId="77777777"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rPr>
            </w:pPr>
          </w:p>
        </w:tc>
        <w:tc>
          <w:tcPr>
            <w:tcW w:w="1039" w:type="dxa"/>
            <w:shd w:val="clear" w:color="auto" w:fill="auto"/>
            <w:vAlign w:val="bottom"/>
          </w:tcPr>
          <w:p w14:paraId="0D5C68BB" w14:textId="598B8F78"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81271">
              <w:rPr>
                <w:rFonts w:asciiTheme="minorHAnsi" w:hAnsiTheme="minorHAnsi" w:cstheme="minorHAnsi"/>
                <w:sz w:val="20"/>
                <w:lang w:val="en-US" w:bidi="th-TH"/>
              </w:rPr>
              <w:t>201</w:t>
            </w:r>
            <w:r>
              <w:rPr>
                <w:rFonts w:asciiTheme="minorHAnsi" w:hAnsiTheme="minorHAnsi" w:cstheme="minorHAnsi"/>
                <w:sz w:val="20"/>
                <w:lang w:val="en-US" w:bidi="th-TH"/>
              </w:rPr>
              <w:t>9</w:t>
            </w:r>
          </w:p>
        </w:tc>
        <w:tc>
          <w:tcPr>
            <w:tcW w:w="236" w:type="dxa"/>
            <w:shd w:val="clear" w:color="auto" w:fill="auto"/>
            <w:vAlign w:val="bottom"/>
          </w:tcPr>
          <w:p w14:paraId="2D2A95A4" w14:textId="77777777" w:rsidR="00787EE3" w:rsidRPr="00381271" w:rsidRDefault="00787EE3" w:rsidP="00787EE3">
            <w:pPr>
              <w:pStyle w:val="acctfourfigures"/>
              <w:tabs>
                <w:tab w:val="clear" w:pos="765"/>
                <w:tab w:val="decimal" w:pos="11"/>
                <w:tab w:val="left" w:pos="6210"/>
              </w:tabs>
              <w:spacing w:line="240" w:lineRule="atLeast"/>
              <w:jc w:val="center"/>
              <w:rPr>
                <w:rFonts w:asciiTheme="minorHAnsi" w:hAnsiTheme="minorHAnsi" w:cstheme="minorHAnsi"/>
                <w:sz w:val="20"/>
              </w:rPr>
            </w:pPr>
          </w:p>
        </w:tc>
        <w:tc>
          <w:tcPr>
            <w:tcW w:w="1037" w:type="dxa"/>
            <w:shd w:val="clear" w:color="auto" w:fill="auto"/>
            <w:vAlign w:val="bottom"/>
          </w:tcPr>
          <w:p w14:paraId="55BB87E6" w14:textId="19031460"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81271">
              <w:rPr>
                <w:rFonts w:asciiTheme="minorHAnsi" w:hAnsiTheme="minorHAnsi" w:cstheme="minorHAnsi"/>
                <w:sz w:val="20"/>
                <w:lang w:val="en-US" w:bidi="th-TH"/>
              </w:rPr>
              <w:t>20</w:t>
            </w:r>
            <w:r>
              <w:rPr>
                <w:rFonts w:asciiTheme="minorHAnsi" w:hAnsiTheme="minorHAnsi" w:cstheme="minorBidi"/>
                <w:sz w:val="20"/>
                <w:lang w:val="en-US" w:bidi="th-TH"/>
              </w:rPr>
              <w:t>20</w:t>
            </w:r>
          </w:p>
        </w:tc>
        <w:tc>
          <w:tcPr>
            <w:tcW w:w="236" w:type="dxa"/>
            <w:shd w:val="clear" w:color="auto" w:fill="auto"/>
            <w:vAlign w:val="bottom"/>
          </w:tcPr>
          <w:p w14:paraId="16595BCC" w14:textId="77777777"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rPr>
            </w:pPr>
          </w:p>
        </w:tc>
        <w:tc>
          <w:tcPr>
            <w:tcW w:w="1037" w:type="dxa"/>
            <w:shd w:val="clear" w:color="auto" w:fill="auto"/>
            <w:vAlign w:val="bottom"/>
          </w:tcPr>
          <w:p w14:paraId="7D236165" w14:textId="5288B0A5"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81271">
              <w:rPr>
                <w:rFonts w:asciiTheme="minorHAnsi" w:hAnsiTheme="minorHAnsi" w:cstheme="minorHAnsi"/>
                <w:sz w:val="20"/>
                <w:lang w:val="en-US" w:bidi="th-TH"/>
              </w:rPr>
              <w:t>201</w:t>
            </w:r>
            <w:r>
              <w:rPr>
                <w:rFonts w:asciiTheme="minorHAnsi" w:hAnsiTheme="minorHAnsi" w:cstheme="minorHAnsi"/>
                <w:sz w:val="20"/>
                <w:lang w:val="en-US" w:bidi="th-TH"/>
              </w:rPr>
              <w:t>9</w:t>
            </w:r>
          </w:p>
        </w:tc>
        <w:tc>
          <w:tcPr>
            <w:tcW w:w="236" w:type="dxa"/>
          </w:tcPr>
          <w:p w14:paraId="515C5A0C" w14:textId="77777777"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p>
        </w:tc>
        <w:tc>
          <w:tcPr>
            <w:tcW w:w="1037" w:type="dxa"/>
            <w:vAlign w:val="bottom"/>
          </w:tcPr>
          <w:p w14:paraId="5EF77006" w14:textId="043C3E9F"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r w:rsidRPr="00381271">
              <w:rPr>
                <w:rFonts w:asciiTheme="minorHAnsi" w:hAnsiTheme="minorHAnsi" w:cstheme="minorHAnsi"/>
                <w:sz w:val="20"/>
                <w:lang w:val="en-US" w:bidi="th-TH"/>
              </w:rPr>
              <w:t>20</w:t>
            </w:r>
            <w:r>
              <w:rPr>
                <w:rFonts w:asciiTheme="minorHAnsi" w:hAnsiTheme="minorHAnsi" w:cstheme="minorBidi"/>
                <w:sz w:val="20"/>
                <w:lang w:val="en-US" w:bidi="th-TH"/>
              </w:rPr>
              <w:t>20</w:t>
            </w:r>
          </w:p>
        </w:tc>
        <w:tc>
          <w:tcPr>
            <w:tcW w:w="236" w:type="dxa"/>
            <w:vAlign w:val="bottom"/>
          </w:tcPr>
          <w:p w14:paraId="55918513" w14:textId="77777777"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p>
        </w:tc>
        <w:tc>
          <w:tcPr>
            <w:tcW w:w="1037" w:type="dxa"/>
            <w:gridSpan w:val="2"/>
            <w:vAlign w:val="bottom"/>
          </w:tcPr>
          <w:p w14:paraId="4AAAFD26" w14:textId="72F34945"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r w:rsidRPr="00381271">
              <w:rPr>
                <w:rFonts w:asciiTheme="minorHAnsi" w:hAnsiTheme="minorHAnsi" w:cstheme="minorHAnsi"/>
                <w:sz w:val="20"/>
                <w:lang w:val="en-US" w:bidi="th-TH"/>
              </w:rPr>
              <w:t>201</w:t>
            </w:r>
            <w:r>
              <w:rPr>
                <w:rFonts w:asciiTheme="minorHAnsi" w:hAnsiTheme="minorHAnsi" w:cstheme="minorHAnsi"/>
                <w:sz w:val="20"/>
                <w:lang w:val="en-US" w:bidi="th-TH"/>
              </w:rPr>
              <w:t>9</w:t>
            </w:r>
          </w:p>
        </w:tc>
        <w:tc>
          <w:tcPr>
            <w:tcW w:w="236" w:type="dxa"/>
            <w:gridSpan w:val="2"/>
          </w:tcPr>
          <w:p w14:paraId="7AEC270D" w14:textId="77777777"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p>
        </w:tc>
        <w:tc>
          <w:tcPr>
            <w:tcW w:w="1037" w:type="dxa"/>
            <w:vAlign w:val="bottom"/>
          </w:tcPr>
          <w:p w14:paraId="2DAD1D64" w14:textId="68228A72"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r w:rsidRPr="00381271">
              <w:rPr>
                <w:rFonts w:asciiTheme="minorHAnsi" w:hAnsiTheme="minorHAnsi" w:cstheme="minorHAnsi"/>
                <w:sz w:val="20"/>
                <w:lang w:val="en-US" w:bidi="th-TH"/>
              </w:rPr>
              <w:t>20</w:t>
            </w:r>
            <w:r>
              <w:rPr>
                <w:rFonts w:asciiTheme="minorHAnsi" w:hAnsiTheme="minorHAnsi" w:cstheme="minorBidi"/>
                <w:sz w:val="20"/>
                <w:lang w:val="en-US" w:bidi="th-TH"/>
              </w:rPr>
              <w:t>20</w:t>
            </w:r>
          </w:p>
        </w:tc>
        <w:tc>
          <w:tcPr>
            <w:tcW w:w="236" w:type="dxa"/>
            <w:vAlign w:val="bottom"/>
          </w:tcPr>
          <w:p w14:paraId="624287AF" w14:textId="77777777"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p>
        </w:tc>
        <w:tc>
          <w:tcPr>
            <w:tcW w:w="1040" w:type="dxa"/>
            <w:vAlign w:val="bottom"/>
          </w:tcPr>
          <w:p w14:paraId="5714A28D" w14:textId="22451BB2" w:rsidR="00787EE3" w:rsidRPr="00381271" w:rsidRDefault="00787EE3" w:rsidP="00787EE3">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r w:rsidRPr="00381271">
              <w:rPr>
                <w:rFonts w:asciiTheme="minorHAnsi" w:hAnsiTheme="minorHAnsi" w:cstheme="minorHAnsi"/>
                <w:sz w:val="20"/>
                <w:lang w:val="en-US" w:bidi="th-TH"/>
              </w:rPr>
              <w:t>201</w:t>
            </w:r>
            <w:r>
              <w:rPr>
                <w:rFonts w:asciiTheme="minorHAnsi" w:hAnsiTheme="minorHAnsi" w:cstheme="minorHAnsi"/>
                <w:sz w:val="20"/>
                <w:lang w:val="en-US" w:bidi="th-TH"/>
              </w:rPr>
              <w:t>9</w:t>
            </w:r>
          </w:p>
        </w:tc>
      </w:tr>
      <w:tr w:rsidR="00787EE3" w:rsidRPr="00B06AF7" w14:paraId="43E9C658" w14:textId="282C33A6" w:rsidTr="00374451">
        <w:trPr>
          <w:trHeight w:val="279"/>
          <w:tblHeader/>
        </w:trPr>
        <w:tc>
          <w:tcPr>
            <w:tcW w:w="2111" w:type="dxa"/>
            <w:shd w:val="clear" w:color="auto" w:fill="auto"/>
            <w:vAlign w:val="bottom"/>
          </w:tcPr>
          <w:p w14:paraId="506B5CAD" w14:textId="77777777" w:rsidR="00787EE3" w:rsidRPr="00381271" w:rsidRDefault="00787EE3" w:rsidP="00787EE3">
            <w:pPr>
              <w:pStyle w:val="block"/>
              <w:tabs>
                <w:tab w:val="left" w:pos="6210"/>
              </w:tabs>
              <w:spacing w:after="0"/>
              <w:ind w:left="0"/>
              <w:jc w:val="thaiDistribute"/>
              <w:rPr>
                <w:rFonts w:asciiTheme="minorHAnsi" w:hAnsiTheme="minorHAnsi" w:cstheme="minorHAnsi"/>
                <w:b/>
                <w:bCs/>
                <w:color w:val="0000FF"/>
                <w:sz w:val="20"/>
                <w:lang w:val="en-US"/>
              </w:rPr>
            </w:pPr>
          </w:p>
        </w:tc>
        <w:tc>
          <w:tcPr>
            <w:tcW w:w="12499" w:type="dxa"/>
            <w:gridSpan w:val="24"/>
          </w:tcPr>
          <w:p w14:paraId="42C61D7A" w14:textId="22540099" w:rsidR="00787EE3" w:rsidRPr="00381271" w:rsidRDefault="00787EE3" w:rsidP="00787EE3">
            <w:pPr>
              <w:pStyle w:val="block"/>
              <w:tabs>
                <w:tab w:val="left" w:pos="6210"/>
              </w:tabs>
              <w:spacing w:after="0"/>
              <w:ind w:left="0"/>
              <w:jc w:val="center"/>
              <w:rPr>
                <w:rFonts w:asciiTheme="minorHAnsi" w:hAnsiTheme="minorHAnsi" w:cstheme="minorHAnsi"/>
                <w:b/>
                <w:bCs/>
                <w:color w:val="0000FF"/>
                <w:sz w:val="20"/>
                <w:lang w:val="en-US"/>
              </w:rPr>
            </w:pPr>
            <w:r w:rsidRPr="00381271">
              <w:rPr>
                <w:rFonts w:asciiTheme="minorHAnsi" w:hAnsiTheme="minorHAnsi" w:cstheme="minorHAnsi"/>
                <w:i/>
                <w:iCs/>
                <w:sz w:val="20"/>
              </w:rPr>
              <w:t>(in thousand Baht)</w:t>
            </w:r>
          </w:p>
        </w:tc>
      </w:tr>
      <w:tr w:rsidR="003804C7" w:rsidRPr="00B06AF7" w14:paraId="1BE6509A" w14:textId="528B48CE" w:rsidTr="004F7062">
        <w:trPr>
          <w:gridAfter w:val="1"/>
          <w:wAfter w:w="6" w:type="dxa"/>
        </w:trPr>
        <w:tc>
          <w:tcPr>
            <w:tcW w:w="2111" w:type="dxa"/>
            <w:shd w:val="clear" w:color="auto" w:fill="auto"/>
            <w:vAlign w:val="bottom"/>
          </w:tcPr>
          <w:p w14:paraId="1E2E5EC5" w14:textId="77777777" w:rsidR="003804C7" w:rsidRPr="00381271" w:rsidRDefault="003804C7" w:rsidP="003804C7">
            <w:pPr>
              <w:tabs>
                <w:tab w:val="left" w:pos="6210"/>
              </w:tabs>
              <w:ind w:left="169" w:hanging="169"/>
              <w:rPr>
                <w:rFonts w:asciiTheme="minorHAnsi" w:hAnsiTheme="minorHAnsi" w:cstheme="minorHAnsi"/>
                <w:sz w:val="20"/>
              </w:rPr>
            </w:pPr>
            <w:r w:rsidRPr="00381271">
              <w:rPr>
                <w:rFonts w:asciiTheme="minorHAnsi" w:hAnsiTheme="minorHAnsi" w:cstheme="minorHAnsi"/>
                <w:bCs/>
                <w:sz w:val="20"/>
              </w:rPr>
              <w:t>Current assets</w:t>
            </w:r>
          </w:p>
        </w:tc>
        <w:tc>
          <w:tcPr>
            <w:tcW w:w="1035" w:type="dxa"/>
            <w:shd w:val="clear" w:color="auto" w:fill="auto"/>
          </w:tcPr>
          <w:p w14:paraId="73F65DB1" w14:textId="3897DB6A" w:rsidR="003804C7" w:rsidRPr="003804C7" w:rsidRDefault="003804C7" w:rsidP="003804C7">
            <w:pPr>
              <w:pStyle w:val="BodyText"/>
              <w:tabs>
                <w:tab w:val="decimal" w:pos="810"/>
              </w:tabs>
              <w:spacing w:after="0" w:line="240" w:lineRule="auto"/>
              <w:ind w:left="-90" w:right="-108"/>
              <w:rPr>
                <w:rFonts w:asciiTheme="minorHAnsi" w:hAnsiTheme="minorHAnsi" w:cstheme="minorHAnsi"/>
                <w:sz w:val="20"/>
              </w:rPr>
            </w:pPr>
            <w:r w:rsidRPr="003804C7">
              <w:rPr>
                <w:rFonts w:asciiTheme="minorHAnsi" w:hAnsiTheme="minorHAnsi" w:cstheme="minorHAnsi"/>
                <w:sz w:val="20"/>
                <w:lang w:bidi="th-TH"/>
              </w:rPr>
              <w:t>279,366</w:t>
            </w:r>
          </w:p>
        </w:tc>
        <w:tc>
          <w:tcPr>
            <w:tcW w:w="236" w:type="dxa"/>
            <w:shd w:val="clear" w:color="auto" w:fill="auto"/>
            <w:vAlign w:val="bottom"/>
          </w:tcPr>
          <w:p w14:paraId="4D753CFF" w14:textId="77777777" w:rsidR="003804C7" w:rsidRPr="003804C7"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shd w:val="clear" w:color="auto" w:fill="auto"/>
          </w:tcPr>
          <w:p w14:paraId="25B1D97B" w14:textId="723F2A2A" w:rsidR="003804C7" w:rsidRPr="003804C7" w:rsidRDefault="003804C7" w:rsidP="003804C7">
            <w:pPr>
              <w:pStyle w:val="BodyText"/>
              <w:tabs>
                <w:tab w:val="decimal" w:pos="810"/>
              </w:tabs>
              <w:spacing w:after="0" w:line="240" w:lineRule="auto"/>
              <w:ind w:left="-90" w:right="-108"/>
              <w:rPr>
                <w:rFonts w:asciiTheme="minorHAnsi" w:hAnsiTheme="minorHAnsi" w:cstheme="minorHAnsi"/>
                <w:sz w:val="20"/>
              </w:rPr>
            </w:pPr>
            <w:r w:rsidRPr="003804C7">
              <w:rPr>
                <w:rFonts w:asciiTheme="minorHAnsi" w:hAnsiTheme="minorHAnsi" w:cstheme="minorHAnsi"/>
                <w:sz w:val="20"/>
                <w:lang w:bidi="th-TH"/>
              </w:rPr>
              <w:t>457,140</w:t>
            </w:r>
          </w:p>
        </w:tc>
        <w:tc>
          <w:tcPr>
            <w:tcW w:w="236" w:type="dxa"/>
            <w:gridSpan w:val="2"/>
            <w:shd w:val="clear" w:color="auto" w:fill="auto"/>
            <w:vAlign w:val="bottom"/>
          </w:tcPr>
          <w:p w14:paraId="32F10B2B" w14:textId="77777777" w:rsidR="003804C7" w:rsidRPr="00381271"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shd w:val="clear" w:color="auto" w:fill="auto"/>
          </w:tcPr>
          <w:p w14:paraId="64462F09" w14:textId="47D195CA" w:rsidR="003804C7" w:rsidRPr="009D50E1" w:rsidRDefault="003804C7" w:rsidP="003804C7">
            <w:pPr>
              <w:pStyle w:val="BodyText"/>
              <w:tabs>
                <w:tab w:val="decimal" w:pos="810"/>
              </w:tabs>
              <w:spacing w:after="0" w:line="240" w:lineRule="auto"/>
              <w:ind w:left="-90" w:right="-108"/>
              <w:rPr>
                <w:rFonts w:asciiTheme="minorHAnsi" w:hAnsiTheme="minorHAnsi" w:cstheme="minorHAnsi"/>
                <w:sz w:val="20"/>
              </w:rPr>
            </w:pPr>
            <w:r w:rsidRPr="009D50E1">
              <w:rPr>
                <w:rFonts w:asciiTheme="minorHAnsi" w:hAnsiTheme="minorHAnsi" w:cs="Cordia New"/>
                <w:sz w:val="20"/>
                <w:lang w:bidi="th-TH"/>
              </w:rPr>
              <w:t>66,662</w:t>
            </w:r>
          </w:p>
        </w:tc>
        <w:tc>
          <w:tcPr>
            <w:tcW w:w="236" w:type="dxa"/>
            <w:shd w:val="clear" w:color="auto" w:fill="auto"/>
            <w:vAlign w:val="bottom"/>
          </w:tcPr>
          <w:p w14:paraId="738751DF"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shd w:val="clear" w:color="auto" w:fill="auto"/>
            <w:vAlign w:val="bottom"/>
          </w:tcPr>
          <w:p w14:paraId="295CBD8B" w14:textId="73D350A6" w:rsidR="003804C7" w:rsidRPr="00896F84"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103,053</w:t>
            </w:r>
          </w:p>
        </w:tc>
        <w:tc>
          <w:tcPr>
            <w:tcW w:w="236" w:type="dxa"/>
            <w:shd w:val="clear" w:color="auto" w:fill="auto"/>
            <w:vAlign w:val="bottom"/>
          </w:tcPr>
          <w:p w14:paraId="65E035C4"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tcPr>
          <w:p w14:paraId="657B89DA" w14:textId="3DAC3217" w:rsidR="003804C7" w:rsidRPr="00D36A81" w:rsidRDefault="003804C7" w:rsidP="003804C7">
            <w:pPr>
              <w:pStyle w:val="BodyText"/>
              <w:tabs>
                <w:tab w:val="decimal" w:pos="810"/>
              </w:tabs>
              <w:spacing w:after="0" w:line="240" w:lineRule="auto"/>
              <w:ind w:left="-90" w:right="-108"/>
              <w:rPr>
                <w:rFonts w:asciiTheme="minorHAnsi" w:hAnsiTheme="minorHAnsi" w:cstheme="minorHAnsi"/>
                <w:sz w:val="20"/>
              </w:rPr>
            </w:pPr>
            <w:r w:rsidRPr="00D36A81">
              <w:rPr>
                <w:rFonts w:asciiTheme="minorHAnsi" w:hAnsiTheme="minorHAnsi" w:cstheme="minorHAnsi"/>
                <w:sz w:val="20"/>
                <w:lang w:val="en-US" w:bidi="th-TH"/>
              </w:rPr>
              <w:t>54,028</w:t>
            </w:r>
          </w:p>
        </w:tc>
        <w:tc>
          <w:tcPr>
            <w:tcW w:w="236" w:type="dxa"/>
            <w:shd w:val="clear" w:color="auto" w:fill="auto"/>
            <w:vAlign w:val="bottom"/>
          </w:tcPr>
          <w:p w14:paraId="4F644E61"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vAlign w:val="bottom"/>
          </w:tcPr>
          <w:p w14:paraId="561FC570" w14:textId="16E30F4E"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72,169</w:t>
            </w:r>
          </w:p>
        </w:tc>
        <w:tc>
          <w:tcPr>
            <w:tcW w:w="236" w:type="dxa"/>
          </w:tcPr>
          <w:p w14:paraId="5142C99B" w14:textId="77777777" w:rsidR="003804C7" w:rsidRPr="00381271" w:rsidRDefault="003804C7" w:rsidP="003804C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vAlign w:val="bottom"/>
          </w:tcPr>
          <w:p w14:paraId="2D217259" w14:textId="5F649E19"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701,559</w:t>
            </w:r>
          </w:p>
        </w:tc>
        <w:tc>
          <w:tcPr>
            <w:tcW w:w="236" w:type="dxa"/>
            <w:vAlign w:val="bottom"/>
          </w:tcPr>
          <w:p w14:paraId="630BA4E7"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37" w:type="dxa"/>
            <w:gridSpan w:val="2"/>
            <w:vAlign w:val="bottom"/>
          </w:tcPr>
          <w:p w14:paraId="1AE0E6AC" w14:textId="17E342A4"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c>
          <w:tcPr>
            <w:tcW w:w="236" w:type="dxa"/>
            <w:gridSpan w:val="2"/>
            <w:vAlign w:val="bottom"/>
          </w:tcPr>
          <w:p w14:paraId="769804DE"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37" w:type="dxa"/>
            <w:vAlign w:val="bottom"/>
          </w:tcPr>
          <w:p w14:paraId="77E52018" w14:textId="7607F858"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955,271</w:t>
            </w:r>
          </w:p>
        </w:tc>
        <w:tc>
          <w:tcPr>
            <w:tcW w:w="236" w:type="dxa"/>
            <w:vAlign w:val="bottom"/>
          </w:tcPr>
          <w:p w14:paraId="7C4A9326"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40" w:type="dxa"/>
            <w:vAlign w:val="bottom"/>
          </w:tcPr>
          <w:p w14:paraId="4474ED43" w14:textId="57B99A00"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r>
      <w:tr w:rsidR="003804C7" w:rsidRPr="00B06AF7" w14:paraId="0F80CA09" w14:textId="70A8690B" w:rsidTr="004F7062">
        <w:trPr>
          <w:gridAfter w:val="1"/>
          <w:wAfter w:w="6" w:type="dxa"/>
        </w:trPr>
        <w:tc>
          <w:tcPr>
            <w:tcW w:w="2111" w:type="dxa"/>
            <w:shd w:val="clear" w:color="auto" w:fill="auto"/>
            <w:vAlign w:val="bottom"/>
          </w:tcPr>
          <w:p w14:paraId="6DAEE189" w14:textId="77777777" w:rsidR="003804C7" w:rsidRPr="00381271" w:rsidRDefault="003804C7" w:rsidP="003804C7">
            <w:pPr>
              <w:tabs>
                <w:tab w:val="left" w:pos="6210"/>
              </w:tabs>
              <w:ind w:left="169" w:hanging="169"/>
              <w:rPr>
                <w:rFonts w:asciiTheme="minorHAnsi" w:hAnsiTheme="minorHAnsi" w:cstheme="minorHAnsi"/>
                <w:sz w:val="20"/>
              </w:rPr>
            </w:pPr>
            <w:r w:rsidRPr="00381271">
              <w:rPr>
                <w:rFonts w:asciiTheme="minorHAnsi" w:hAnsiTheme="minorHAnsi" w:cstheme="minorHAnsi"/>
                <w:bCs/>
                <w:sz w:val="20"/>
              </w:rPr>
              <w:t>Non-current assets</w:t>
            </w:r>
          </w:p>
        </w:tc>
        <w:tc>
          <w:tcPr>
            <w:tcW w:w="1035" w:type="dxa"/>
            <w:shd w:val="clear" w:color="auto" w:fill="auto"/>
          </w:tcPr>
          <w:p w14:paraId="690F2A72" w14:textId="25689487" w:rsidR="003804C7" w:rsidRPr="003804C7" w:rsidRDefault="003804C7" w:rsidP="003804C7">
            <w:pPr>
              <w:pStyle w:val="BodyText"/>
              <w:tabs>
                <w:tab w:val="decimal" w:pos="810"/>
              </w:tabs>
              <w:spacing w:after="0" w:line="240" w:lineRule="auto"/>
              <w:ind w:left="-90" w:right="-108"/>
              <w:rPr>
                <w:rFonts w:asciiTheme="minorHAnsi" w:hAnsiTheme="minorHAnsi" w:cstheme="minorHAnsi"/>
                <w:sz w:val="20"/>
              </w:rPr>
            </w:pPr>
            <w:r w:rsidRPr="003804C7">
              <w:rPr>
                <w:rFonts w:asciiTheme="minorHAnsi" w:hAnsiTheme="minorHAnsi" w:cstheme="minorHAnsi"/>
                <w:sz w:val="20"/>
                <w:lang w:bidi="th-TH"/>
              </w:rPr>
              <w:t>664,229</w:t>
            </w:r>
          </w:p>
        </w:tc>
        <w:tc>
          <w:tcPr>
            <w:tcW w:w="236" w:type="dxa"/>
            <w:shd w:val="clear" w:color="auto" w:fill="auto"/>
            <w:vAlign w:val="bottom"/>
          </w:tcPr>
          <w:p w14:paraId="05DC43FD" w14:textId="77777777" w:rsidR="003804C7" w:rsidRPr="003804C7"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shd w:val="clear" w:color="auto" w:fill="auto"/>
          </w:tcPr>
          <w:p w14:paraId="6E28FBF3" w14:textId="773937ED" w:rsidR="003804C7" w:rsidRPr="003804C7" w:rsidRDefault="003804C7" w:rsidP="003804C7">
            <w:pPr>
              <w:pStyle w:val="BodyText"/>
              <w:tabs>
                <w:tab w:val="decimal" w:pos="810"/>
              </w:tabs>
              <w:spacing w:after="0" w:line="240" w:lineRule="auto"/>
              <w:ind w:left="-90" w:right="-108"/>
              <w:rPr>
                <w:rFonts w:asciiTheme="minorHAnsi" w:hAnsiTheme="minorHAnsi" w:cstheme="minorHAnsi"/>
                <w:sz w:val="20"/>
              </w:rPr>
            </w:pPr>
            <w:r w:rsidRPr="003804C7">
              <w:rPr>
                <w:rFonts w:asciiTheme="minorHAnsi" w:hAnsiTheme="minorHAnsi" w:cstheme="minorHAnsi"/>
                <w:sz w:val="20"/>
              </w:rPr>
              <w:t>475,558</w:t>
            </w:r>
          </w:p>
        </w:tc>
        <w:tc>
          <w:tcPr>
            <w:tcW w:w="236" w:type="dxa"/>
            <w:gridSpan w:val="2"/>
            <w:shd w:val="clear" w:color="auto" w:fill="auto"/>
            <w:vAlign w:val="bottom"/>
          </w:tcPr>
          <w:p w14:paraId="35569E93" w14:textId="77777777" w:rsidR="003804C7" w:rsidRPr="00381271"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shd w:val="clear" w:color="auto" w:fill="auto"/>
          </w:tcPr>
          <w:p w14:paraId="570E4CA3" w14:textId="2CEAF9B9" w:rsidR="003804C7" w:rsidRPr="009D50E1" w:rsidRDefault="003804C7" w:rsidP="003804C7">
            <w:pPr>
              <w:pStyle w:val="BodyText"/>
              <w:tabs>
                <w:tab w:val="decimal" w:pos="810"/>
              </w:tabs>
              <w:spacing w:after="0" w:line="240" w:lineRule="auto"/>
              <w:ind w:left="-90" w:right="-108"/>
              <w:rPr>
                <w:rFonts w:asciiTheme="minorHAnsi" w:hAnsiTheme="minorHAnsi" w:cstheme="minorHAnsi"/>
                <w:sz w:val="20"/>
              </w:rPr>
            </w:pPr>
            <w:r w:rsidRPr="009D50E1">
              <w:rPr>
                <w:rFonts w:asciiTheme="minorHAnsi" w:hAnsiTheme="minorHAnsi" w:cs="Cordia New"/>
                <w:sz w:val="20"/>
                <w:lang w:bidi="th-TH"/>
              </w:rPr>
              <w:t>384,659</w:t>
            </w:r>
          </w:p>
        </w:tc>
        <w:tc>
          <w:tcPr>
            <w:tcW w:w="236" w:type="dxa"/>
            <w:shd w:val="clear" w:color="auto" w:fill="auto"/>
            <w:vAlign w:val="bottom"/>
          </w:tcPr>
          <w:p w14:paraId="5A9EDDE2"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shd w:val="clear" w:color="auto" w:fill="auto"/>
            <w:vAlign w:val="bottom"/>
          </w:tcPr>
          <w:p w14:paraId="1BB30AAF" w14:textId="0CC9E0B3" w:rsidR="003804C7" w:rsidRPr="00896F84"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380,772</w:t>
            </w:r>
          </w:p>
        </w:tc>
        <w:tc>
          <w:tcPr>
            <w:tcW w:w="236" w:type="dxa"/>
            <w:shd w:val="clear" w:color="auto" w:fill="auto"/>
            <w:vAlign w:val="bottom"/>
          </w:tcPr>
          <w:p w14:paraId="3EAD9E69"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tcPr>
          <w:p w14:paraId="25A2FCE2" w14:textId="34F25E85" w:rsidR="003804C7" w:rsidRPr="00D36A81" w:rsidRDefault="003804C7" w:rsidP="003804C7">
            <w:pPr>
              <w:pStyle w:val="BodyText"/>
              <w:tabs>
                <w:tab w:val="decimal" w:pos="810"/>
              </w:tabs>
              <w:spacing w:after="0" w:line="240" w:lineRule="auto"/>
              <w:ind w:left="-90" w:right="-108"/>
              <w:rPr>
                <w:rFonts w:asciiTheme="minorHAnsi" w:hAnsiTheme="minorHAnsi" w:cstheme="minorHAnsi"/>
                <w:sz w:val="20"/>
              </w:rPr>
            </w:pPr>
            <w:r w:rsidRPr="00D36A81">
              <w:rPr>
                <w:rFonts w:asciiTheme="minorHAnsi" w:hAnsiTheme="minorHAnsi" w:cstheme="minorHAnsi"/>
                <w:sz w:val="20"/>
              </w:rPr>
              <w:t>209,441</w:t>
            </w:r>
          </w:p>
        </w:tc>
        <w:tc>
          <w:tcPr>
            <w:tcW w:w="236" w:type="dxa"/>
            <w:shd w:val="clear" w:color="auto" w:fill="auto"/>
            <w:vAlign w:val="bottom"/>
          </w:tcPr>
          <w:p w14:paraId="78CC42AA"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vAlign w:val="bottom"/>
          </w:tcPr>
          <w:p w14:paraId="4F26686C" w14:textId="1FCED983"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77,802</w:t>
            </w:r>
          </w:p>
        </w:tc>
        <w:tc>
          <w:tcPr>
            <w:tcW w:w="236" w:type="dxa"/>
          </w:tcPr>
          <w:p w14:paraId="3014FF43" w14:textId="77777777" w:rsidR="003804C7" w:rsidRPr="00381271" w:rsidRDefault="003804C7" w:rsidP="003804C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vAlign w:val="bottom"/>
          </w:tcPr>
          <w:p w14:paraId="080A75E0" w14:textId="1681A6F1"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2,004</w:t>
            </w:r>
          </w:p>
        </w:tc>
        <w:tc>
          <w:tcPr>
            <w:tcW w:w="236" w:type="dxa"/>
            <w:vAlign w:val="bottom"/>
          </w:tcPr>
          <w:p w14:paraId="00D209A3"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37" w:type="dxa"/>
            <w:gridSpan w:val="2"/>
            <w:vAlign w:val="bottom"/>
          </w:tcPr>
          <w:p w14:paraId="1528799A" w14:textId="04805D28"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c>
          <w:tcPr>
            <w:tcW w:w="236" w:type="dxa"/>
            <w:gridSpan w:val="2"/>
            <w:vAlign w:val="bottom"/>
          </w:tcPr>
          <w:p w14:paraId="140D65EB"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37" w:type="dxa"/>
            <w:vAlign w:val="bottom"/>
          </w:tcPr>
          <w:p w14:paraId="4EE6A375" w14:textId="04EAEF15"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15,790</w:t>
            </w:r>
          </w:p>
        </w:tc>
        <w:tc>
          <w:tcPr>
            <w:tcW w:w="236" w:type="dxa"/>
            <w:vAlign w:val="bottom"/>
          </w:tcPr>
          <w:p w14:paraId="63FE9B8D"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40" w:type="dxa"/>
            <w:vAlign w:val="bottom"/>
          </w:tcPr>
          <w:p w14:paraId="07D2ACEE" w14:textId="0655D13D"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r>
      <w:tr w:rsidR="003804C7" w:rsidRPr="00B06AF7" w14:paraId="2C5CEA74" w14:textId="44EBE392" w:rsidTr="004F7062">
        <w:trPr>
          <w:gridAfter w:val="1"/>
          <w:wAfter w:w="6" w:type="dxa"/>
        </w:trPr>
        <w:tc>
          <w:tcPr>
            <w:tcW w:w="2111" w:type="dxa"/>
            <w:shd w:val="clear" w:color="auto" w:fill="auto"/>
            <w:vAlign w:val="bottom"/>
          </w:tcPr>
          <w:p w14:paraId="5AD363BB" w14:textId="77777777" w:rsidR="003804C7" w:rsidRPr="00381271" w:rsidRDefault="003804C7" w:rsidP="003804C7">
            <w:pPr>
              <w:tabs>
                <w:tab w:val="left" w:pos="6210"/>
              </w:tabs>
              <w:ind w:left="169" w:hanging="169"/>
              <w:rPr>
                <w:rFonts w:asciiTheme="minorHAnsi" w:hAnsiTheme="minorHAnsi" w:cstheme="minorHAnsi"/>
                <w:sz w:val="20"/>
              </w:rPr>
            </w:pPr>
            <w:r w:rsidRPr="00381271">
              <w:rPr>
                <w:rFonts w:asciiTheme="minorHAnsi" w:hAnsiTheme="minorHAnsi" w:cstheme="minorHAnsi"/>
                <w:bCs/>
                <w:sz w:val="20"/>
              </w:rPr>
              <w:t>Current liabilities</w:t>
            </w:r>
          </w:p>
        </w:tc>
        <w:tc>
          <w:tcPr>
            <w:tcW w:w="1035" w:type="dxa"/>
            <w:shd w:val="clear" w:color="auto" w:fill="auto"/>
          </w:tcPr>
          <w:p w14:paraId="7AA5DA11" w14:textId="5E65F4F7" w:rsidR="003804C7" w:rsidRPr="003804C7" w:rsidRDefault="003804C7" w:rsidP="003804C7">
            <w:pPr>
              <w:pStyle w:val="BodyText"/>
              <w:tabs>
                <w:tab w:val="decimal" w:pos="810"/>
              </w:tabs>
              <w:spacing w:after="0" w:line="240" w:lineRule="auto"/>
              <w:ind w:left="-90" w:right="-108"/>
              <w:rPr>
                <w:rFonts w:asciiTheme="minorHAnsi" w:hAnsiTheme="minorHAnsi" w:cstheme="minorHAnsi"/>
                <w:sz w:val="20"/>
              </w:rPr>
            </w:pPr>
            <w:r w:rsidRPr="003804C7">
              <w:rPr>
                <w:rFonts w:asciiTheme="minorHAnsi" w:hAnsiTheme="minorHAnsi" w:cstheme="minorHAnsi"/>
                <w:sz w:val="20"/>
                <w:lang w:bidi="th-TH"/>
              </w:rPr>
              <w:t>(113,575)</w:t>
            </w:r>
          </w:p>
        </w:tc>
        <w:tc>
          <w:tcPr>
            <w:tcW w:w="236" w:type="dxa"/>
            <w:shd w:val="clear" w:color="auto" w:fill="auto"/>
            <w:vAlign w:val="bottom"/>
          </w:tcPr>
          <w:p w14:paraId="47ABB5E9" w14:textId="77777777" w:rsidR="003804C7" w:rsidRPr="003804C7"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shd w:val="clear" w:color="auto" w:fill="auto"/>
          </w:tcPr>
          <w:p w14:paraId="216E8FAD" w14:textId="13306F34" w:rsidR="003804C7" w:rsidRPr="003804C7" w:rsidRDefault="003804C7" w:rsidP="003804C7">
            <w:pPr>
              <w:pStyle w:val="BodyText"/>
              <w:tabs>
                <w:tab w:val="decimal" w:pos="810"/>
              </w:tabs>
              <w:spacing w:after="0" w:line="240" w:lineRule="auto"/>
              <w:ind w:left="-90" w:right="-108"/>
              <w:rPr>
                <w:rFonts w:asciiTheme="minorHAnsi" w:hAnsiTheme="minorHAnsi" w:cstheme="minorHAnsi"/>
                <w:sz w:val="20"/>
              </w:rPr>
            </w:pPr>
            <w:r w:rsidRPr="003804C7">
              <w:rPr>
                <w:rFonts w:asciiTheme="minorHAnsi" w:hAnsiTheme="minorHAnsi" w:cstheme="minorHAnsi"/>
                <w:sz w:val="20"/>
              </w:rPr>
              <w:t>(118,650)</w:t>
            </w:r>
          </w:p>
        </w:tc>
        <w:tc>
          <w:tcPr>
            <w:tcW w:w="236" w:type="dxa"/>
            <w:gridSpan w:val="2"/>
            <w:shd w:val="clear" w:color="auto" w:fill="auto"/>
            <w:vAlign w:val="bottom"/>
          </w:tcPr>
          <w:p w14:paraId="298AA622" w14:textId="77777777" w:rsidR="003804C7" w:rsidRPr="00381271"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shd w:val="clear" w:color="auto" w:fill="auto"/>
          </w:tcPr>
          <w:p w14:paraId="4714285D" w14:textId="7F55FB0D" w:rsidR="003804C7" w:rsidRPr="009D50E1" w:rsidRDefault="003804C7" w:rsidP="003804C7">
            <w:pPr>
              <w:pStyle w:val="BodyText"/>
              <w:tabs>
                <w:tab w:val="decimal" w:pos="810"/>
              </w:tabs>
              <w:spacing w:after="0" w:line="240" w:lineRule="auto"/>
              <w:ind w:left="-90" w:right="-108"/>
              <w:rPr>
                <w:rFonts w:asciiTheme="minorHAnsi" w:hAnsiTheme="minorHAnsi" w:cstheme="minorHAnsi"/>
                <w:sz w:val="20"/>
              </w:rPr>
            </w:pPr>
            <w:r w:rsidRPr="009D50E1">
              <w:rPr>
                <w:rFonts w:asciiTheme="minorHAnsi" w:hAnsiTheme="minorHAnsi" w:cs="Cordia New"/>
                <w:sz w:val="20"/>
                <w:lang w:bidi="th-TH"/>
              </w:rPr>
              <w:t>(299,591)</w:t>
            </w:r>
          </w:p>
        </w:tc>
        <w:tc>
          <w:tcPr>
            <w:tcW w:w="236" w:type="dxa"/>
            <w:shd w:val="clear" w:color="auto" w:fill="auto"/>
            <w:vAlign w:val="bottom"/>
          </w:tcPr>
          <w:p w14:paraId="6B5D5299"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shd w:val="clear" w:color="auto" w:fill="auto"/>
            <w:vAlign w:val="bottom"/>
          </w:tcPr>
          <w:p w14:paraId="7636971D" w14:textId="37BDF830" w:rsidR="003804C7" w:rsidRPr="00896F84"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(122,021)</w:t>
            </w:r>
          </w:p>
        </w:tc>
        <w:tc>
          <w:tcPr>
            <w:tcW w:w="236" w:type="dxa"/>
            <w:shd w:val="clear" w:color="auto" w:fill="auto"/>
            <w:vAlign w:val="bottom"/>
          </w:tcPr>
          <w:p w14:paraId="27502427"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tcPr>
          <w:p w14:paraId="4887C64E" w14:textId="767A306B" w:rsidR="003804C7" w:rsidRPr="00D36A81" w:rsidRDefault="003804C7" w:rsidP="003804C7">
            <w:pPr>
              <w:pStyle w:val="BodyText"/>
              <w:tabs>
                <w:tab w:val="decimal" w:pos="810"/>
              </w:tabs>
              <w:spacing w:after="0" w:line="240" w:lineRule="auto"/>
              <w:ind w:left="-90" w:right="-108"/>
              <w:rPr>
                <w:rFonts w:asciiTheme="minorHAnsi" w:hAnsiTheme="minorHAnsi" w:cstheme="minorHAnsi"/>
                <w:sz w:val="20"/>
              </w:rPr>
            </w:pPr>
            <w:r w:rsidRPr="00D36A81">
              <w:rPr>
                <w:rFonts w:asciiTheme="minorHAnsi" w:hAnsiTheme="minorHAnsi" w:cstheme="minorHAnsi"/>
                <w:sz w:val="20"/>
              </w:rPr>
              <w:t>(3,915)</w:t>
            </w:r>
          </w:p>
        </w:tc>
        <w:tc>
          <w:tcPr>
            <w:tcW w:w="236" w:type="dxa"/>
            <w:shd w:val="clear" w:color="auto" w:fill="auto"/>
            <w:vAlign w:val="bottom"/>
          </w:tcPr>
          <w:p w14:paraId="1BCF8BE2"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vAlign w:val="bottom"/>
          </w:tcPr>
          <w:p w14:paraId="04362603" w14:textId="5D7B3694"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(205)</w:t>
            </w:r>
          </w:p>
        </w:tc>
        <w:tc>
          <w:tcPr>
            <w:tcW w:w="236" w:type="dxa"/>
          </w:tcPr>
          <w:p w14:paraId="09294826" w14:textId="77777777" w:rsidR="003804C7" w:rsidRPr="00381271" w:rsidRDefault="003804C7" w:rsidP="003804C7">
            <w:pPr>
              <w:pStyle w:val="acctfourfigures"/>
              <w:tabs>
                <w:tab w:val="clear" w:pos="765"/>
                <w:tab w:val="decimal" w:pos="551"/>
                <w:tab w:val="left" w:pos="6210"/>
              </w:tabs>
              <w:spacing w:line="240" w:lineRule="atLeast"/>
              <w:ind w:right="40"/>
              <w:jc w:val="right"/>
              <w:rPr>
                <w:rFonts w:asciiTheme="minorHAnsi" w:hAnsiTheme="minorHAnsi" w:cstheme="minorHAnsi"/>
                <w:sz w:val="20"/>
              </w:rPr>
            </w:pPr>
          </w:p>
        </w:tc>
        <w:tc>
          <w:tcPr>
            <w:tcW w:w="1037" w:type="dxa"/>
            <w:vAlign w:val="bottom"/>
          </w:tcPr>
          <w:p w14:paraId="17DA207E" w14:textId="3F2B6421"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(745,926)</w:t>
            </w:r>
          </w:p>
        </w:tc>
        <w:tc>
          <w:tcPr>
            <w:tcW w:w="236" w:type="dxa"/>
            <w:vAlign w:val="bottom"/>
          </w:tcPr>
          <w:p w14:paraId="01300D48"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37" w:type="dxa"/>
            <w:gridSpan w:val="2"/>
            <w:vAlign w:val="bottom"/>
          </w:tcPr>
          <w:p w14:paraId="1A5F9380" w14:textId="4B827743"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c>
          <w:tcPr>
            <w:tcW w:w="236" w:type="dxa"/>
            <w:gridSpan w:val="2"/>
            <w:vAlign w:val="bottom"/>
          </w:tcPr>
          <w:p w14:paraId="4223BC34"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37" w:type="dxa"/>
            <w:vAlign w:val="bottom"/>
          </w:tcPr>
          <w:p w14:paraId="49577CD8" w14:textId="3B645302"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(966)</w:t>
            </w:r>
          </w:p>
        </w:tc>
        <w:tc>
          <w:tcPr>
            <w:tcW w:w="236" w:type="dxa"/>
            <w:vAlign w:val="bottom"/>
          </w:tcPr>
          <w:p w14:paraId="28BD8E6A"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40" w:type="dxa"/>
            <w:vAlign w:val="bottom"/>
          </w:tcPr>
          <w:p w14:paraId="28862777" w14:textId="2548BF78"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r>
      <w:tr w:rsidR="003804C7" w:rsidRPr="00B06AF7" w14:paraId="34124943" w14:textId="3716B131" w:rsidTr="004F7062">
        <w:trPr>
          <w:gridAfter w:val="1"/>
          <w:wAfter w:w="6" w:type="dxa"/>
        </w:trPr>
        <w:tc>
          <w:tcPr>
            <w:tcW w:w="2111" w:type="dxa"/>
            <w:shd w:val="clear" w:color="auto" w:fill="auto"/>
            <w:vAlign w:val="bottom"/>
          </w:tcPr>
          <w:p w14:paraId="039B21D0" w14:textId="77777777" w:rsidR="003804C7" w:rsidRPr="00381271" w:rsidRDefault="003804C7" w:rsidP="003804C7">
            <w:pPr>
              <w:tabs>
                <w:tab w:val="left" w:pos="6210"/>
              </w:tabs>
              <w:ind w:left="169" w:hanging="169"/>
              <w:rPr>
                <w:rFonts w:asciiTheme="minorHAnsi" w:hAnsiTheme="minorHAnsi" w:cstheme="minorHAnsi"/>
                <w:sz w:val="20"/>
              </w:rPr>
            </w:pPr>
            <w:r w:rsidRPr="00381271">
              <w:rPr>
                <w:rFonts w:asciiTheme="minorHAnsi" w:hAnsiTheme="minorHAnsi" w:cstheme="minorHAnsi"/>
                <w:bCs/>
                <w:sz w:val="20"/>
              </w:rPr>
              <w:t>Non-current liabilities</w:t>
            </w:r>
          </w:p>
        </w:tc>
        <w:tc>
          <w:tcPr>
            <w:tcW w:w="1035" w:type="dxa"/>
            <w:shd w:val="clear" w:color="auto" w:fill="auto"/>
          </w:tcPr>
          <w:p w14:paraId="716CC87B" w14:textId="51EE1355" w:rsidR="003804C7" w:rsidRPr="003804C7" w:rsidRDefault="003804C7" w:rsidP="003804C7">
            <w:pPr>
              <w:pStyle w:val="BodyText"/>
              <w:tabs>
                <w:tab w:val="decimal" w:pos="810"/>
              </w:tabs>
              <w:spacing w:after="0" w:line="240" w:lineRule="auto"/>
              <w:ind w:left="-90" w:right="-108"/>
              <w:rPr>
                <w:rFonts w:asciiTheme="minorHAnsi" w:hAnsiTheme="minorHAnsi" w:cstheme="minorHAnsi"/>
                <w:sz w:val="20"/>
              </w:rPr>
            </w:pPr>
            <w:r w:rsidRPr="003804C7">
              <w:rPr>
                <w:rFonts w:asciiTheme="minorHAnsi" w:hAnsiTheme="minorHAnsi" w:cstheme="minorHAnsi"/>
                <w:sz w:val="20"/>
                <w:lang w:bidi="th-TH"/>
              </w:rPr>
              <w:t>(208,707)</w:t>
            </w:r>
          </w:p>
        </w:tc>
        <w:tc>
          <w:tcPr>
            <w:tcW w:w="236" w:type="dxa"/>
            <w:shd w:val="clear" w:color="auto" w:fill="auto"/>
            <w:vAlign w:val="bottom"/>
          </w:tcPr>
          <w:p w14:paraId="7553FF0E" w14:textId="77777777" w:rsidR="003804C7" w:rsidRPr="003804C7"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shd w:val="clear" w:color="auto" w:fill="auto"/>
          </w:tcPr>
          <w:p w14:paraId="326CBD57" w14:textId="21D5E254" w:rsidR="003804C7" w:rsidRPr="003804C7" w:rsidRDefault="003804C7" w:rsidP="003804C7">
            <w:pPr>
              <w:pStyle w:val="BodyText"/>
              <w:tabs>
                <w:tab w:val="decimal" w:pos="810"/>
              </w:tabs>
              <w:spacing w:after="0" w:line="240" w:lineRule="auto"/>
              <w:ind w:left="-90" w:right="-108"/>
              <w:rPr>
                <w:rFonts w:asciiTheme="minorHAnsi" w:hAnsiTheme="minorHAnsi" w:cstheme="minorHAnsi"/>
                <w:sz w:val="20"/>
              </w:rPr>
            </w:pPr>
            <w:r w:rsidRPr="003804C7">
              <w:rPr>
                <w:rFonts w:asciiTheme="minorHAnsi" w:hAnsiTheme="minorHAnsi" w:cstheme="minorHAnsi"/>
                <w:sz w:val="20"/>
              </w:rPr>
              <w:t>(130,414)</w:t>
            </w:r>
          </w:p>
        </w:tc>
        <w:tc>
          <w:tcPr>
            <w:tcW w:w="236" w:type="dxa"/>
            <w:gridSpan w:val="2"/>
            <w:shd w:val="clear" w:color="auto" w:fill="auto"/>
            <w:vAlign w:val="bottom"/>
          </w:tcPr>
          <w:p w14:paraId="10A872D2" w14:textId="77777777" w:rsidR="003804C7" w:rsidRPr="00381271"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shd w:val="clear" w:color="auto" w:fill="auto"/>
          </w:tcPr>
          <w:p w14:paraId="2949AF51" w14:textId="618950C6" w:rsidR="003804C7" w:rsidRPr="009D50E1" w:rsidRDefault="003804C7" w:rsidP="003804C7">
            <w:pPr>
              <w:pStyle w:val="BodyText"/>
              <w:tabs>
                <w:tab w:val="decimal" w:pos="810"/>
              </w:tabs>
              <w:spacing w:after="0" w:line="240" w:lineRule="auto"/>
              <w:ind w:left="-90" w:right="-108"/>
              <w:rPr>
                <w:rFonts w:asciiTheme="minorHAnsi" w:hAnsiTheme="minorHAnsi" w:cstheme="minorHAnsi"/>
                <w:sz w:val="20"/>
              </w:rPr>
            </w:pPr>
            <w:r w:rsidRPr="009D50E1">
              <w:rPr>
                <w:rFonts w:asciiTheme="minorHAnsi" w:hAnsiTheme="minorHAnsi" w:cs="Cordia New"/>
                <w:sz w:val="20"/>
                <w:lang w:bidi="th-TH"/>
              </w:rPr>
              <w:t>(1,106)</w:t>
            </w:r>
          </w:p>
        </w:tc>
        <w:tc>
          <w:tcPr>
            <w:tcW w:w="236" w:type="dxa"/>
            <w:shd w:val="clear" w:color="auto" w:fill="auto"/>
            <w:vAlign w:val="bottom"/>
          </w:tcPr>
          <w:p w14:paraId="0AD785C7"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shd w:val="clear" w:color="auto" w:fill="auto"/>
            <w:vAlign w:val="bottom"/>
          </w:tcPr>
          <w:p w14:paraId="0933E47C" w14:textId="0DE71605" w:rsidR="003804C7" w:rsidRPr="00896F84"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(297,816)</w:t>
            </w:r>
          </w:p>
        </w:tc>
        <w:tc>
          <w:tcPr>
            <w:tcW w:w="236" w:type="dxa"/>
            <w:shd w:val="clear" w:color="auto" w:fill="auto"/>
            <w:vAlign w:val="bottom"/>
          </w:tcPr>
          <w:p w14:paraId="26D11D93"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tcPr>
          <w:p w14:paraId="3F68508B" w14:textId="4C4C6283" w:rsidR="003804C7" w:rsidRPr="00D36A81" w:rsidRDefault="003804C7" w:rsidP="003804C7">
            <w:pPr>
              <w:pStyle w:val="BodyText"/>
              <w:tabs>
                <w:tab w:val="decimal" w:pos="810"/>
              </w:tabs>
              <w:spacing w:after="0" w:line="240" w:lineRule="auto"/>
              <w:ind w:left="-90" w:right="-108"/>
              <w:rPr>
                <w:rFonts w:asciiTheme="minorHAnsi" w:hAnsiTheme="minorHAnsi" w:cstheme="minorHAnsi"/>
                <w:sz w:val="20"/>
              </w:rPr>
            </w:pPr>
            <w:r w:rsidRPr="00D36A81">
              <w:rPr>
                <w:rFonts w:asciiTheme="minorHAnsi" w:hAnsiTheme="minorHAnsi" w:cstheme="minorHAnsi"/>
                <w:sz w:val="20"/>
              </w:rPr>
              <w:t>(140)</w:t>
            </w:r>
          </w:p>
        </w:tc>
        <w:tc>
          <w:tcPr>
            <w:tcW w:w="236" w:type="dxa"/>
            <w:shd w:val="clear" w:color="auto" w:fill="auto"/>
            <w:vAlign w:val="bottom"/>
          </w:tcPr>
          <w:p w14:paraId="1FE6AA8E"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vAlign w:val="bottom"/>
          </w:tcPr>
          <w:p w14:paraId="6F29DD0E" w14:textId="5AE9AA40"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(304)</w:t>
            </w:r>
          </w:p>
        </w:tc>
        <w:tc>
          <w:tcPr>
            <w:tcW w:w="236" w:type="dxa"/>
          </w:tcPr>
          <w:p w14:paraId="27E00E2D" w14:textId="77777777" w:rsidR="003804C7" w:rsidRPr="00381271" w:rsidRDefault="003804C7" w:rsidP="003804C7">
            <w:pPr>
              <w:pStyle w:val="acctfourfigures"/>
              <w:tabs>
                <w:tab w:val="clear" w:pos="765"/>
                <w:tab w:val="decimal" w:pos="551"/>
                <w:tab w:val="left" w:pos="6210"/>
              </w:tabs>
              <w:spacing w:line="240" w:lineRule="atLeast"/>
              <w:ind w:right="40"/>
              <w:jc w:val="right"/>
              <w:rPr>
                <w:rFonts w:asciiTheme="minorHAnsi" w:hAnsiTheme="minorHAnsi" w:cstheme="minorHAnsi"/>
                <w:sz w:val="20"/>
              </w:rPr>
            </w:pPr>
          </w:p>
        </w:tc>
        <w:tc>
          <w:tcPr>
            <w:tcW w:w="1037" w:type="dxa"/>
            <w:vAlign w:val="bottom"/>
          </w:tcPr>
          <w:p w14:paraId="69D3F80F" w14:textId="5D95EBE1"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c>
          <w:tcPr>
            <w:tcW w:w="236" w:type="dxa"/>
            <w:vAlign w:val="bottom"/>
          </w:tcPr>
          <w:p w14:paraId="26C1A771"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37" w:type="dxa"/>
            <w:gridSpan w:val="2"/>
            <w:vAlign w:val="bottom"/>
          </w:tcPr>
          <w:p w14:paraId="39B5C98E" w14:textId="672613DD"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c>
          <w:tcPr>
            <w:tcW w:w="236" w:type="dxa"/>
            <w:gridSpan w:val="2"/>
            <w:vAlign w:val="bottom"/>
          </w:tcPr>
          <w:p w14:paraId="42B30514"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37" w:type="dxa"/>
            <w:vAlign w:val="bottom"/>
          </w:tcPr>
          <w:p w14:paraId="00F48B8B" w14:textId="12D14601"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c>
          <w:tcPr>
            <w:tcW w:w="236" w:type="dxa"/>
            <w:vAlign w:val="bottom"/>
          </w:tcPr>
          <w:p w14:paraId="2BB6AB65"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40" w:type="dxa"/>
            <w:vAlign w:val="bottom"/>
          </w:tcPr>
          <w:p w14:paraId="7C9888E7" w14:textId="72E61BCF"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r>
      <w:tr w:rsidR="003804C7" w:rsidRPr="00B06AF7" w14:paraId="55200B09" w14:textId="232178AF" w:rsidTr="00374451">
        <w:trPr>
          <w:gridAfter w:val="1"/>
          <w:wAfter w:w="6" w:type="dxa"/>
        </w:trPr>
        <w:tc>
          <w:tcPr>
            <w:tcW w:w="2111" w:type="dxa"/>
            <w:shd w:val="clear" w:color="auto" w:fill="auto"/>
            <w:vAlign w:val="bottom"/>
          </w:tcPr>
          <w:p w14:paraId="0F405816" w14:textId="77777777" w:rsidR="003804C7" w:rsidRPr="00381271" w:rsidRDefault="003804C7" w:rsidP="003804C7">
            <w:pPr>
              <w:tabs>
                <w:tab w:val="left" w:pos="6210"/>
              </w:tabs>
              <w:ind w:left="169" w:hanging="169"/>
              <w:rPr>
                <w:rFonts w:asciiTheme="minorHAnsi" w:hAnsiTheme="minorHAnsi" w:cstheme="minorHAnsi"/>
                <w:b/>
                <w:sz w:val="20"/>
              </w:rPr>
            </w:pPr>
            <w:r w:rsidRPr="00381271">
              <w:rPr>
                <w:rFonts w:asciiTheme="minorHAnsi" w:hAnsiTheme="minorHAnsi" w:cstheme="minorHAnsi"/>
                <w:b/>
                <w:sz w:val="20"/>
              </w:rPr>
              <w:t>Net assets (100%)</w:t>
            </w:r>
          </w:p>
        </w:tc>
        <w:tc>
          <w:tcPr>
            <w:tcW w:w="1035" w:type="dxa"/>
            <w:tcBorders>
              <w:top w:val="single" w:sz="4" w:space="0" w:color="auto"/>
              <w:bottom w:val="single" w:sz="4" w:space="0" w:color="auto"/>
            </w:tcBorders>
            <w:shd w:val="clear" w:color="auto" w:fill="auto"/>
            <w:vAlign w:val="bottom"/>
          </w:tcPr>
          <w:p w14:paraId="327FEE1A" w14:textId="04A60DC7" w:rsidR="003804C7" w:rsidRPr="003804C7" w:rsidRDefault="003804C7" w:rsidP="003804C7">
            <w:pPr>
              <w:pStyle w:val="BodyText"/>
              <w:tabs>
                <w:tab w:val="decimal" w:pos="810"/>
              </w:tabs>
              <w:spacing w:after="0" w:line="240" w:lineRule="auto"/>
              <w:ind w:left="-90" w:right="-108"/>
              <w:rPr>
                <w:rFonts w:asciiTheme="minorHAnsi" w:hAnsiTheme="minorHAnsi" w:cstheme="minorHAnsi"/>
                <w:b/>
                <w:bCs/>
                <w:sz w:val="20"/>
              </w:rPr>
            </w:pPr>
            <w:r w:rsidRPr="003804C7">
              <w:rPr>
                <w:rFonts w:asciiTheme="minorHAnsi" w:hAnsiTheme="minorHAnsi" w:cstheme="minorHAnsi"/>
                <w:b/>
                <w:bCs/>
                <w:sz w:val="20"/>
                <w:lang w:bidi="th-TH"/>
              </w:rPr>
              <w:t>621,313</w:t>
            </w:r>
          </w:p>
        </w:tc>
        <w:tc>
          <w:tcPr>
            <w:tcW w:w="236" w:type="dxa"/>
            <w:shd w:val="clear" w:color="auto" w:fill="auto"/>
            <w:vAlign w:val="bottom"/>
          </w:tcPr>
          <w:p w14:paraId="70DE386E" w14:textId="77777777" w:rsidR="003804C7" w:rsidRPr="003804C7"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p>
        </w:tc>
        <w:tc>
          <w:tcPr>
            <w:tcW w:w="1035" w:type="dxa"/>
            <w:gridSpan w:val="2"/>
            <w:tcBorders>
              <w:top w:val="single" w:sz="4" w:space="0" w:color="auto"/>
              <w:bottom w:val="single" w:sz="4" w:space="0" w:color="auto"/>
            </w:tcBorders>
            <w:shd w:val="clear" w:color="auto" w:fill="auto"/>
            <w:vAlign w:val="bottom"/>
          </w:tcPr>
          <w:p w14:paraId="1827BDC3" w14:textId="4E9B8F6E" w:rsidR="003804C7" w:rsidRPr="003804C7" w:rsidRDefault="003804C7" w:rsidP="003804C7">
            <w:pPr>
              <w:pStyle w:val="BodyText"/>
              <w:tabs>
                <w:tab w:val="decimal" w:pos="810"/>
              </w:tabs>
              <w:spacing w:after="0" w:line="240" w:lineRule="auto"/>
              <w:ind w:left="-90" w:right="-108"/>
              <w:rPr>
                <w:rFonts w:asciiTheme="minorHAnsi" w:hAnsiTheme="minorHAnsi" w:cstheme="minorHAnsi"/>
                <w:b/>
                <w:bCs/>
                <w:sz w:val="20"/>
              </w:rPr>
            </w:pPr>
            <w:r w:rsidRPr="003804C7">
              <w:rPr>
                <w:rFonts w:asciiTheme="minorHAnsi" w:hAnsiTheme="minorHAnsi" w:cstheme="minorHAnsi"/>
                <w:b/>
                <w:bCs/>
                <w:sz w:val="20"/>
              </w:rPr>
              <w:t>683,634</w:t>
            </w:r>
          </w:p>
        </w:tc>
        <w:tc>
          <w:tcPr>
            <w:tcW w:w="236" w:type="dxa"/>
            <w:gridSpan w:val="2"/>
            <w:shd w:val="clear" w:color="auto" w:fill="auto"/>
            <w:vAlign w:val="bottom"/>
          </w:tcPr>
          <w:p w14:paraId="47A7A799" w14:textId="77777777" w:rsidR="003804C7" w:rsidRPr="00A60045"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p>
        </w:tc>
        <w:tc>
          <w:tcPr>
            <w:tcW w:w="1035" w:type="dxa"/>
            <w:tcBorders>
              <w:top w:val="single" w:sz="4" w:space="0" w:color="auto"/>
              <w:bottom w:val="single" w:sz="4" w:space="0" w:color="auto"/>
            </w:tcBorders>
            <w:shd w:val="clear" w:color="auto" w:fill="auto"/>
            <w:vAlign w:val="bottom"/>
          </w:tcPr>
          <w:p w14:paraId="05D5768C" w14:textId="70D27A5C" w:rsidR="003804C7" w:rsidRPr="009D50E1" w:rsidRDefault="003804C7" w:rsidP="003804C7">
            <w:pPr>
              <w:pStyle w:val="BodyText"/>
              <w:tabs>
                <w:tab w:val="decimal" w:pos="810"/>
              </w:tabs>
              <w:spacing w:after="0" w:line="240" w:lineRule="auto"/>
              <w:ind w:left="-90" w:right="-108"/>
              <w:rPr>
                <w:rFonts w:asciiTheme="minorHAnsi" w:hAnsiTheme="minorHAnsi" w:cstheme="minorHAnsi"/>
                <w:b/>
                <w:bCs/>
                <w:sz w:val="20"/>
              </w:rPr>
            </w:pPr>
            <w:r w:rsidRPr="009D50E1">
              <w:rPr>
                <w:rFonts w:asciiTheme="minorHAnsi" w:hAnsiTheme="minorHAnsi" w:cs="Cordia New"/>
                <w:b/>
                <w:bCs/>
                <w:sz w:val="20"/>
                <w:lang w:bidi="th-TH"/>
              </w:rPr>
              <w:t>150,624</w:t>
            </w:r>
          </w:p>
        </w:tc>
        <w:tc>
          <w:tcPr>
            <w:tcW w:w="236" w:type="dxa"/>
            <w:shd w:val="clear" w:color="auto" w:fill="auto"/>
            <w:vAlign w:val="bottom"/>
          </w:tcPr>
          <w:p w14:paraId="693183CB" w14:textId="77777777" w:rsidR="003804C7" w:rsidRPr="009405BC"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b/>
                <w:bCs/>
                <w:sz w:val="20"/>
              </w:rPr>
            </w:pPr>
          </w:p>
        </w:tc>
        <w:tc>
          <w:tcPr>
            <w:tcW w:w="1039" w:type="dxa"/>
            <w:tcBorders>
              <w:top w:val="single" w:sz="4" w:space="0" w:color="auto"/>
              <w:bottom w:val="single" w:sz="4" w:space="0" w:color="auto"/>
            </w:tcBorders>
            <w:shd w:val="clear" w:color="auto" w:fill="auto"/>
            <w:vAlign w:val="bottom"/>
          </w:tcPr>
          <w:p w14:paraId="2B99DFA9" w14:textId="5BA473F9" w:rsidR="003804C7" w:rsidRPr="009405BC" w:rsidRDefault="003804C7" w:rsidP="003804C7">
            <w:pPr>
              <w:pStyle w:val="BodyText"/>
              <w:tabs>
                <w:tab w:val="decimal" w:pos="810"/>
              </w:tabs>
              <w:spacing w:after="0" w:line="240" w:lineRule="auto"/>
              <w:ind w:left="-90" w:right="-108"/>
              <w:rPr>
                <w:rFonts w:asciiTheme="minorHAnsi" w:hAnsiTheme="minorHAnsi" w:cstheme="minorHAnsi"/>
                <w:b/>
                <w:bCs/>
                <w:sz w:val="20"/>
              </w:rPr>
            </w:pPr>
            <w:r w:rsidRPr="009405BC">
              <w:rPr>
                <w:rFonts w:asciiTheme="minorHAnsi" w:hAnsiTheme="minorHAnsi" w:cstheme="minorHAnsi"/>
                <w:b/>
                <w:bCs/>
                <w:sz w:val="20"/>
              </w:rPr>
              <w:t>63,988</w:t>
            </w:r>
          </w:p>
        </w:tc>
        <w:tc>
          <w:tcPr>
            <w:tcW w:w="236" w:type="dxa"/>
            <w:shd w:val="clear" w:color="auto" w:fill="auto"/>
            <w:vAlign w:val="bottom"/>
          </w:tcPr>
          <w:p w14:paraId="492612DD" w14:textId="77777777" w:rsidR="003804C7" w:rsidRPr="009405BC"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b/>
                <w:bCs/>
                <w:sz w:val="20"/>
              </w:rPr>
            </w:pPr>
          </w:p>
        </w:tc>
        <w:tc>
          <w:tcPr>
            <w:tcW w:w="1037" w:type="dxa"/>
            <w:tcBorders>
              <w:top w:val="single" w:sz="4" w:space="0" w:color="auto"/>
              <w:bottom w:val="single" w:sz="4" w:space="0" w:color="auto"/>
            </w:tcBorders>
            <w:shd w:val="clear" w:color="auto" w:fill="auto"/>
            <w:vAlign w:val="bottom"/>
          </w:tcPr>
          <w:p w14:paraId="54AE722A" w14:textId="33EBFE36" w:rsidR="003804C7" w:rsidRPr="00D36A81" w:rsidRDefault="003804C7" w:rsidP="003804C7">
            <w:pPr>
              <w:pStyle w:val="BodyText"/>
              <w:tabs>
                <w:tab w:val="decimal" w:pos="810"/>
              </w:tabs>
              <w:spacing w:after="0" w:line="240" w:lineRule="auto"/>
              <w:ind w:left="-90" w:right="-108"/>
              <w:rPr>
                <w:rFonts w:asciiTheme="minorHAnsi" w:hAnsiTheme="minorHAnsi" w:cstheme="minorHAnsi"/>
                <w:b/>
                <w:bCs/>
                <w:sz w:val="20"/>
              </w:rPr>
            </w:pPr>
            <w:r w:rsidRPr="00D36A81">
              <w:rPr>
                <w:rFonts w:asciiTheme="minorHAnsi" w:hAnsiTheme="minorHAnsi" w:cstheme="minorHAnsi"/>
                <w:b/>
                <w:bCs/>
                <w:sz w:val="20"/>
              </w:rPr>
              <w:t>259,414</w:t>
            </w:r>
          </w:p>
        </w:tc>
        <w:tc>
          <w:tcPr>
            <w:tcW w:w="236" w:type="dxa"/>
            <w:shd w:val="clear" w:color="auto" w:fill="auto"/>
            <w:vAlign w:val="bottom"/>
          </w:tcPr>
          <w:p w14:paraId="435E92D8" w14:textId="77777777" w:rsidR="003804C7" w:rsidRPr="009405BC"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b/>
                <w:bCs/>
                <w:sz w:val="20"/>
              </w:rPr>
            </w:pPr>
          </w:p>
        </w:tc>
        <w:tc>
          <w:tcPr>
            <w:tcW w:w="1037" w:type="dxa"/>
            <w:tcBorders>
              <w:top w:val="single" w:sz="4" w:space="0" w:color="auto"/>
              <w:bottom w:val="single" w:sz="4" w:space="0" w:color="auto"/>
            </w:tcBorders>
            <w:shd w:val="clear" w:color="auto" w:fill="auto"/>
            <w:vAlign w:val="bottom"/>
          </w:tcPr>
          <w:p w14:paraId="1E343D4A" w14:textId="013DA7CC" w:rsidR="003804C7" w:rsidRPr="009405BC" w:rsidRDefault="003804C7" w:rsidP="003804C7">
            <w:pPr>
              <w:pStyle w:val="BodyText"/>
              <w:tabs>
                <w:tab w:val="decimal" w:pos="810"/>
              </w:tabs>
              <w:spacing w:after="0" w:line="240" w:lineRule="auto"/>
              <w:ind w:left="-90" w:right="-108"/>
              <w:rPr>
                <w:rFonts w:asciiTheme="minorHAnsi" w:hAnsiTheme="minorHAnsi" w:cstheme="minorHAnsi"/>
                <w:b/>
                <w:bCs/>
                <w:sz w:val="20"/>
              </w:rPr>
            </w:pPr>
            <w:r w:rsidRPr="009405BC">
              <w:rPr>
                <w:rFonts w:asciiTheme="minorHAnsi" w:hAnsiTheme="minorHAnsi" w:cstheme="minorHAnsi"/>
                <w:b/>
                <w:bCs/>
                <w:sz w:val="20"/>
              </w:rPr>
              <w:t>149,462</w:t>
            </w:r>
          </w:p>
        </w:tc>
        <w:tc>
          <w:tcPr>
            <w:tcW w:w="236" w:type="dxa"/>
          </w:tcPr>
          <w:p w14:paraId="06BC143C" w14:textId="77777777" w:rsidR="003804C7" w:rsidRPr="009405BC" w:rsidRDefault="003804C7" w:rsidP="003804C7">
            <w:pPr>
              <w:pStyle w:val="acctfourfigures"/>
              <w:tabs>
                <w:tab w:val="clear" w:pos="765"/>
                <w:tab w:val="decimal" w:pos="551"/>
                <w:tab w:val="left" w:pos="6210"/>
              </w:tabs>
              <w:spacing w:line="240" w:lineRule="atLeast"/>
              <w:ind w:right="112"/>
              <w:jc w:val="right"/>
              <w:rPr>
                <w:rFonts w:asciiTheme="minorHAnsi" w:hAnsiTheme="minorHAnsi" w:cstheme="minorHAnsi"/>
                <w:b/>
                <w:bCs/>
                <w:sz w:val="20"/>
              </w:rPr>
            </w:pPr>
          </w:p>
        </w:tc>
        <w:tc>
          <w:tcPr>
            <w:tcW w:w="1037" w:type="dxa"/>
            <w:tcBorders>
              <w:top w:val="single" w:sz="4" w:space="0" w:color="auto"/>
              <w:bottom w:val="single" w:sz="4" w:space="0" w:color="auto"/>
            </w:tcBorders>
            <w:vAlign w:val="bottom"/>
          </w:tcPr>
          <w:p w14:paraId="4EDB1B72" w14:textId="28E95E1B" w:rsidR="003804C7" w:rsidRPr="009405BC" w:rsidRDefault="003804C7" w:rsidP="003804C7">
            <w:pPr>
              <w:pStyle w:val="BodyText"/>
              <w:tabs>
                <w:tab w:val="decimal" w:pos="810"/>
              </w:tabs>
              <w:spacing w:after="0" w:line="240" w:lineRule="auto"/>
              <w:ind w:left="-90" w:right="-108"/>
              <w:rPr>
                <w:rFonts w:asciiTheme="minorHAnsi" w:hAnsiTheme="minorHAnsi" w:cstheme="minorHAnsi"/>
                <w:b/>
                <w:bCs/>
                <w:sz w:val="20"/>
              </w:rPr>
            </w:pPr>
            <w:r>
              <w:rPr>
                <w:rFonts w:asciiTheme="minorHAnsi" w:hAnsiTheme="minorHAnsi" w:cstheme="minorHAnsi"/>
                <w:b/>
                <w:bCs/>
                <w:sz w:val="20"/>
              </w:rPr>
              <w:t>(42,363)</w:t>
            </w:r>
          </w:p>
        </w:tc>
        <w:tc>
          <w:tcPr>
            <w:tcW w:w="236" w:type="dxa"/>
            <w:vAlign w:val="bottom"/>
          </w:tcPr>
          <w:p w14:paraId="20BC59C8" w14:textId="77777777" w:rsidR="003804C7" w:rsidRPr="009405BC" w:rsidRDefault="003804C7" w:rsidP="003804C7">
            <w:pPr>
              <w:pStyle w:val="BodyText"/>
              <w:tabs>
                <w:tab w:val="decimal" w:pos="810"/>
              </w:tabs>
              <w:spacing w:after="0" w:line="240" w:lineRule="auto"/>
              <w:ind w:left="-90" w:right="-108"/>
              <w:rPr>
                <w:rFonts w:asciiTheme="minorHAnsi" w:hAnsiTheme="minorHAnsi" w:cstheme="minorHAnsi"/>
                <w:b/>
                <w:bCs/>
                <w:sz w:val="20"/>
              </w:rPr>
            </w:pPr>
          </w:p>
        </w:tc>
        <w:tc>
          <w:tcPr>
            <w:tcW w:w="1037" w:type="dxa"/>
            <w:gridSpan w:val="2"/>
            <w:tcBorders>
              <w:top w:val="single" w:sz="4" w:space="0" w:color="auto"/>
              <w:bottom w:val="single" w:sz="4" w:space="0" w:color="auto"/>
            </w:tcBorders>
            <w:vAlign w:val="bottom"/>
          </w:tcPr>
          <w:p w14:paraId="6E75D344" w14:textId="3AD4ECE9" w:rsidR="003804C7" w:rsidRPr="001F3B6C" w:rsidRDefault="003804C7" w:rsidP="003804C7">
            <w:pPr>
              <w:pStyle w:val="BodyText"/>
              <w:tabs>
                <w:tab w:val="decimal" w:pos="577"/>
              </w:tabs>
              <w:spacing w:after="0" w:line="240" w:lineRule="auto"/>
              <w:ind w:left="-90" w:right="-108"/>
              <w:rPr>
                <w:rFonts w:asciiTheme="minorHAnsi" w:hAnsiTheme="minorHAnsi" w:cstheme="minorHAnsi"/>
                <w:b/>
                <w:bCs/>
                <w:sz w:val="20"/>
              </w:rPr>
            </w:pPr>
            <w:r w:rsidRPr="001F3B6C">
              <w:rPr>
                <w:rFonts w:asciiTheme="minorHAnsi" w:hAnsiTheme="minorHAnsi" w:cstheme="minorHAnsi"/>
                <w:b/>
                <w:bCs/>
                <w:sz w:val="20"/>
              </w:rPr>
              <w:t>-</w:t>
            </w:r>
          </w:p>
        </w:tc>
        <w:tc>
          <w:tcPr>
            <w:tcW w:w="236" w:type="dxa"/>
            <w:gridSpan w:val="2"/>
            <w:vAlign w:val="bottom"/>
          </w:tcPr>
          <w:p w14:paraId="54FD16B1" w14:textId="77777777" w:rsidR="003804C7" w:rsidRPr="009405BC" w:rsidRDefault="003804C7" w:rsidP="003804C7">
            <w:pPr>
              <w:pStyle w:val="BodyText"/>
              <w:tabs>
                <w:tab w:val="decimal" w:pos="810"/>
              </w:tabs>
              <w:spacing w:after="0" w:line="240" w:lineRule="auto"/>
              <w:ind w:left="-90" w:right="-108"/>
              <w:rPr>
                <w:rFonts w:asciiTheme="minorHAnsi" w:hAnsiTheme="minorHAnsi" w:cstheme="minorHAnsi"/>
                <w:b/>
                <w:bCs/>
                <w:sz w:val="20"/>
              </w:rPr>
            </w:pPr>
          </w:p>
        </w:tc>
        <w:tc>
          <w:tcPr>
            <w:tcW w:w="1037" w:type="dxa"/>
            <w:tcBorders>
              <w:top w:val="single" w:sz="4" w:space="0" w:color="auto"/>
              <w:bottom w:val="single" w:sz="4" w:space="0" w:color="auto"/>
            </w:tcBorders>
            <w:vAlign w:val="bottom"/>
          </w:tcPr>
          <w:p w14:paraId="1871BC23" w14:textId="3137FD65" w:rsidR="003804C7" w:rsidRPr="009405BC" w:rsidRDefault="003804C7" w:rsidP="003804C7">
            <w:pPr>
              <w:pStyle w:val="BodyText"/>
              <w:tabs>
                <w:tab w:val="decimal" w:pos="810"/>
              </w:tabs>
              <w:spacing w:after="0" w:line="240" w:lineRule="auto"/>
              <w:ind w:left="-90" w:right="-108"/>
              <w:rPr>
                <w:rFonts w:asciiTheme="minorHAnsi" w:hAnsiTheme="minorHAnsi" w:cstheme="minorHAnsi"/>
                <w:b/>
                <w:bCs/>
                <w:sz w:val="20"/>
              </w:rPr>
            </w:pPr>
            <w:r>
              <w:rPr>
                <w:rFonts w:asciiTheme="minorHAnsi" w:hAnsiTheme="minorHAnsi" w:cstheme="minorHAnsi"/>
                <w:b/>
                <w:bCs/>
                <w:sz w:val="20"/>
              </w:rPr>
              <w:t>970,095</w:t>
            </w:r>
          </w:p>
        </w:tc>
        <w:tc>
          <w:tcPr>
            <w:tcW w:w="236" w:type="dxa"/>
            <w:vAlign w:val="bottom"/>
          </w:tcPr>
          <w:p w14:paraId="49EFC3DD" w14:textId="77777777" w:rsidR="003804C7" w:rsidRPr="009405BC" w:rsidRDefault="003804C7" w:rsidP="003804C7">
            <w:pPr>
              <w:pStyle w:val="BodyText"/>
              <w:tabs>
                <w:tab w:val="decimal" w:pos="810"/>
              </w:tabs>
              <w:spacing w:after="0" w:line="240" w:lineRule="auto"/>
              <w:ind w:left="-90" w:right="-108"/>
              <w:rPr>
                <w:rFonts w:asciiTheme="minorHAnsi" w:hAnsiTheme="minorHAnsi" w:cstheme="minorHAnsi"/>
                <w:b/>
                <w:bCs/>
                <w:sz w:val="20"/>
              </w:rPr>
            </w:pPr>
          </w:p>
        </w:tc>
        <w:tc>
          <w:tcPr>
            <w:tcW w:w="1040" w:type="dxa"/>
            <w:tcBorders>
              <w:top w:val="single" w:sz="4" w:space="0" w:color="auto"/>
              <w:bottom w:val="single" w:sz="4" w:space="0" w:color="auto"/>
            </w:tcBorders>
            <w:vAlign w:val="bottom"/>
          </w:tcPr>
          <w:p w14:paraId="561FA1AC" w14:textId="00C5BD67" w:rsidR="003804C7" w:rsidRPr="009405BC" w:rsidRDefault="003804C7" w:rsidP="003804C7">
            <w:pPr>
              <w:pStyle w:val="BodyText"/>
              <w:tabs>
                <w:tab w:val="decimal" w:pos="577"/>
              </w:tabs>
              <w:spacing w:after="0" w:line="240" w:lineRule="auto"/>
              <w:ind w:left="-90" w:right="-108"/>
              <w:rPr>
                <w:rFonts w:asciiTheme="minorHAnsi" w:hAnsiTheme="minorHAnsi" w:cstheme="minorHAnsi"/>
                <w:b/>
                <w:bCs/>
                <w:sz w:val="20"/>
              </w:rPr>
            </w:pPr>
            <w:r>
              <w:rPr>
                <w:rFonts w:asciiTheme="minorHAnsi" w:hAnsiTheme="minorHAnsi" w:cstheme="minorHAnsi"/>
                <w:b/>
                <w:bCs/>
                <w:sz w:val="20"/>
              </w:rPr>
              <w:t>-</w:t>
            </w:r>
          </w:p>
        </w:tc>
      </w:tr>
      <w:tr w:rsidR="003804C7" w:rsidRPr="00B06AF7" w14:paraId="426E0196" w14:textId="5653AA4F" w:rsidTr="004B750E">
        <w:trPr>
          <w:gridAfter w:val="1"/>
          <w:wAfter w:w="6" w:type="dxa"/>
        </w:trPr>
        <w:tc>
          <w:tcPr>
            <w:tcW w:w="2111" w:type="dxa"/>
            <w:shd w:val="clear" w:color="auto" w:fill="auto"/>
            <w:vAlign w:val="bottom"/>
          </w:tcPr>
          <w:p w14:paraId="4954393A" w14:textId="77777777" w:rsidR="003804C7" w:rsidRPr="00381271" w:rsidRDefault="003804C7" w:rsidP="003804C7">
            <w:pPr>
              <w:tabs>
                <w:tab w:val="left" w:pos="6210"/>
              </w:tabs>
              <w:ind w:left="169" w:hanging="169"/>
              <w:rPr>
                <w:rFonts w:asciiTheme="minorHAnsi" w:hAnsiTheme="minorHAnsi" w:cstheme="minorHAnsi"/>
                <w:sz w:val="20"/>
              </w:rPr>
            </w:pPr>
            <w:r w:rsidRPr="00381271">
              <w:rPr>
                <w:rFonts w:asciiTheme="minorHAnsi" w:hAnsiTheme="minorHAnsi" w:cstheme="minorHAnsi"/>
                <w:bCs/>
                <w:sz w:val="20"/>
              </w:rPr>
              <w:t xml:space="preserve">Group’s share of net assets </w:t>
            </w:r>
          </w:p>
        </w:tc>
        <w:tc>
          <w:tcPr>
            <w:tcW w:w="1035" w:type="dxa"/>
            <w:tcBorders>
              <w:top w:val="single" w:sz="4" w:space="0" w:color="auto"/>
            </w:tcBorders>
            <w:shd w:val="clear" w:color="auto" w:fill="auto"/>
            <w:vAlign w:val="bottom"/>
          </w:tcPr>
          <w:p w14:paraId="3F24418F" w14:textId="3B7ECFCA" w:rsidR="003804C7" w:rsidRPr="003804C7" w:rsidRDefault="003804C7" w:rsidP="003804C7">
            <w:pPr>
              <w:pStyle w:val="BodyText"/>
              <w:tabs>
                <w:tab w:val="decimal" w:pos="810"/>
              </w:tabs>
              <w:spacing w:after="0" w:line="240" w:lineRule="auto"/>
              <w:ind w:left="-90" w:right="-108"/>
              <w:rPr>
                <w:rFonts w:asciiTheme="minorHAnsi" w:hAnsiTheme="minorHAnsi" w:cstheme="minorHAnsi"/>
                <w:sz w:val="20"/>
              </w:rPr>
            </w:pPr>
            <w:r w:rsidRPr="003804C7">
              <w:rPr>
                <w:rFonts w:asciiTheme="minorHAnsi" w:hAnsiTheme="minorHAnsi" w:cstheme="minorHAnsi"/>
                <w:sz w:val="20"/>
                <w:lang w:bidi="th-TH"/>
              </w:rPr>
              <w:t>203,604</w:t>
            </w:r>
          </w:p>
        </w:tc>
        <w:tc>
          <w:tcPr>
            <w:tcW w:w="236" w:type="dxa"/>
            <w:shd w:val="clear" w:color="auto" w:fill="auto"/>
            <w:vAlign w:val="bottom"/>
          </w:tcPr>
          <w:p w14:paraId="6CF3DC78" w14:textId="77777777" w:rsidR="003804C7" w:rsidRPr="003804C7"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tcBorders>
              <w:top w:val="single" w:sz="4" w:space="0" w:color="auto"/>
            </w:tcBorders>
            <w:shd w:val="clear" w:color="auto" w:fill="auto"/>
            <w:vAlign w:val="bottom"/>
          </w:tcPr>
          <w:p w14:paraId="625DD968" w14:textId="141030A7" w:rsidR="003804C7" w:rsidRPr="003804C7" w:rsidRDefault="003804C7" w:rsidP="003804C7">
            <w:pPr>
              <w:pStyle w:val="BodyText"/>
              <w:tabs>
                <w:tab w:val="decimal" w:pos="810"/>
              </w:tabs>
              <w:spacing w:after="0" w:line="240" w:lineRule="auto"/>
              <w:ind w:left="-90" w:right="-108"/>
              <w:rPr>
                <w:rFonts w:asciiTheme="minorHAnsi" w:hAnsiTheme="minorHAnsi" w:cstheme="minorHAnsi"/>
                <w:sz w:val="20"/>
              </w:rPr>
            </w:pPr>
            <w:r w:rsidRPr="003804C7">
              <w:rPr>
                <w:rFonts w:asciiTheme="minorHAnsi" w:hAnsiTheme="minorHAnsi" w:cstheme="minorHAnsi"/>
                <w:sz w:val="20"/>
              </w:rPr>
              <w:t>224,027</w:t>
            </w:r>
          </w:p>
        </w:tc>
        <w:tc>
          <w:tcPr>
            <w:tcW w:w="236" w:type="dxa"/>
            <w:gridSpan w:val="2"/>
            <w:shd w:val="clear" w:color="auto" w:fill="auto"/>
            <w:vAlign w:val="bottom"/>
          </w:tcPr>
          <w:p w14:paraId="456A67B0" w14:textId="77777777" w:rsidR="003804C7" w:rsidRPr="00381271"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tcBorders>
              <w:top w:val="single" w:sz="4" w:space="0" w:color="auto"/>
            </w:tcBorders>
            <w:shd w:val="clear" w:color="auto" w:fill="auto"/>
            <w:vAlign w:val="bottom"/>
          </w:tcPr>
          <w:p w14:paraId="1E189CE9" w14:textId="6E0C4F3B" w:rsidR="003804C7" w:rsidRPr="009D50E1" w:rsidRDefault="003804C7" w:rsidP="003804C7">
            <w:pPr>
              <w:pStyle w:val="BodyText"/>
              <w:tabs>
                <w:tab w:val="decimal" w:pos="810"/>
              </w:tabs>
              <w:spacing w:after="0" w:line="240" w:lineRule="auto"/>
              <w:ind w:left="-90" w:right="-108"/>
              <w:rPr>
                <w:rFonts w:asciiTheme="minorHAnsi" w:hAnsiTheme="minorHAnsi" w:cstheme="minorHAnsi"/>
                <w:sz w:val="20"/>
              </w:rPr>
            </w:pPr>
            <w:r w:rsidRPr="009D50E1">
              <w:rPr>
                <w:rFonts w:asciiTheme="minorHAnsi" w:hAnsiTheme="minorHAnsi" w:cs="Cordia New"/>
                <w:sz w:val="20"/>
                <w:lang w:bidi="th-TH"/>
              </w:rPr>
              <w:t>73,807</w:t>
            </w:r>
          </w:p>
        </w:tc>
        <w:tc>
          <w:tcPr>
            <w:tcW w:w="236" w:type="dxa"/>
            <w:shd w:val="clear" w:color="auto" w:fill="auto"/>
            <w:vAlign w:val="bottom"/>
          </w:tcPr>
          <w:p w14:paraId="3148658C"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tcBorders>
              <w:top w:val="single" w:sz="4" w:space="0" w:color="auto"/>
            </w:tcBorders>
            <w:shd w:val="clear" w:color="auto" w:fill="auto"/>
            <w:vAlign w:val="bottom"/>
          </w:tcPr>
          <w:p w14:paraId="416C699A" w14:textId="4F01F019"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11,441</w:t>
            </w:r>
          </w:p>
        </w:tc>
        <w:tc>
          <w:tcPr>
            <w:tcW w:w="236" w:type="dxa"/>
            <w:shd w:val="clear" w:color="auto" w:fill="auto"/>
            <w:vAlign w:val="bottom"/>
          </w:tcPr>
          <w:p w14:paraId="771C0631"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top w:val="single" w:sz="4" w:space="0" w:color="auto"/>
            </w:tcBorders>
            <w:shd w:val="clear" w:color="auto" w:fill="auto"/>
            <w:vAlign w:val="bottom"/>
          </w:tcPr>
          <w:p w14:paraId="0926906C" w14:textId="5818E867" w:rsidR="003804C7" w:rsidRPr="00D36A81" w:rsidRDefault="003804C7" w:rsidP="003804C7">
            <w:pPr>
              <w:pStyle w:val="BodyText"/>
              <w:tabs>
                <w:tab w:val="decimal" w:pos="810"/>
              </w:tabs>
              <w:spacing w:after="0" w:line="240" w:lineRule="auto"/>
              <w:ind w:left="-90" w:right="-108"/>
              <w:rPr>
                <w:rFonts w:asciiTheme="minorHAnsi" w:hAnsiTheme="minorHAnsi" w:cstheme="minorHAnsi"/>
                <w:sz w:val="20"/>
              </w:rPr>
            </w:pPr>
            <w:r w:rsidRPr="00D36A81">
              <w:rPr>
                <w:rFonts w:asciiTheme="minorHAnsi" w:hAnsiTheme="minorHAnsi" w:cstheme="minorHAnsi"/>
                <w:sz w:val="20"/>
                <w:lang w:val="en-US" w:bidi="th-TH"/>
              </w:rPr>
              <w:t>68,62</w:t>
            </w:r>
            <w:r w:rsidR="00651957">
              <w:rPr>
                <w:rFonts w:asciiTheme="minorHAnsi" w:hAnsiTheme="minorHAnsi" w:cstheme="minorHAnsi"/>
                <w:sz w:val="20"/>
                <w:lang w:val="en-US" w:bidi="th-TH"/>
              </w:rPr>
              <w:t>7</w:t>
            </w:r>
          </w:p>
        </w:tc>
        <w:tc>
          <w:tcPr>
            <w:tcW w:w="236" w:type="dxa"/>
            <w:shd w:val="clear" w:color="auto" w:fill="auto"/>
            <w:vAlign w:val="bottom"/>
          </w:tcPr>
          <w:p w14:paraId="277F3436"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top w:val="single" w:sz="4" w:space="0" w:color="auto"/>
            </w:tcBorders>
            <w:shd w:val="clear" w:color="auto" w:fill="auto"/>
            <w:vAlign w:val="bottom"/>
          </w:tcPr>
          <w:p w14:paraId="5602BF34" w14:textId="355AFC33"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23,353</w:t>
            </w:r>
          </w:p>
        </w:tc>
        <w:tc>
          <w:tcPr>
            <w:tcW w:w="236" w:type="dxa"/>
          </w:tcPr>
          <w:p w14:paraId="78191F4B" w14:textId="77777777" w:rsidR="003804C7" w:rsidRPr="00381271" w:rsidRDefault="003804C7" w:rsidP="003804C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tcBorders>
              <w:top w:val="single" w:sz="4" w:space="0" w:color="auto"/>
            </w:tcBorders>
            <w:vAlign w:val="bottom"/>
          </w:tcPr>
          <w:p w14:paraId="7A882C44" w14:textId="426AC063"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c>
          <w:tcPr>
            <w:tcW w:w="236" w:type="dxa"/>
            <w:vAlign w:val="bottom"/>
          </w:tcPr>
          <w:p w14:paraId="433B377F"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37" w:type="dxa"/>
            <w:gridSpan w:val="2"/>
            <w:tcBorders>
              <w:top w:val="single" w:sz="4" w:space="0" w:color="auto"/>
            </w:tcBorders>
            <w:vAlign w:val="bottom"/>
          </w:tcPr>
          <w:p w14:paraId="470BDBF2" w14:textId="15918881"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c>
          <w:tcPr>
            <w:tcW w:w="236" w:type="dxa"/>
            <w:gridSpan w:val="2"/>
            <w:vAlign w:val="bottom"/>
          </w:tcPr>
          <w:p w14:paraId="22E20421"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37" w:type="dxa"/>
            <w:tcBorders>
              <w:top w:val="single" w:sz="4" w:space="0" w:color="auto"/>
            </w:tcBorders>
            <w:shd w:val="clear" w:color="auto" w:fill="auto"/>
            <w:vAlign w:val="bottom"/>
          </w:tcPr>
          <w:p w14:paraId="28E62CCA" w14:textId="15619845" w:rsidR="003804C7" w:rsidRPr="00DF060D"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397,545</w:t>
            </w:r>
          </w:p>
        </w:tc>
        <w:tc>
          <w:tcPr>
            <w:tcW w:w="236" w:type="dxa"/>
            <w:vAlign w:val="bottom"/>
          </w:tcPr>
          <w:p w14:paraId="25E7D0FF"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40" w:type="dxa"/>
            <w:tcBorders>
              <w:top w:val="single" w:sz="4" w:space="0" w:color="auto"/>
            </w:tcBorders>
            <w:vAlign w:val="bottom"/>
          </w:tcPr>
          <w:p w14:paraId="62B98844" w14:textId="3CFFCCCB"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r>
      <w:tr w:rsidR="003804C7" w:rsidRPr="00B06AF7" w14:paraId="19D4FBF2" w14:textId="08C53AAE" w:rsidTr="004B750E">
        <w:trPr>
          <w:gridAfter w:val="1"/>
          <w:wAfter w:w="6" w:type="dxa"/>
        </w:trPr>
        <w:tc>
          <w:tcPr>
            <w:tcW w:w="2111" w:type="dxa"/>
            <w:shd w:val="clear" w:color="auto" w:fill="auto"/>
            <w:vAlign w:val="bottom"/>
          </w:tcPr>
          <w:p w14:paraId="59403FA6" w14:textId="77777777" w:rsidR="003804C7" w:rsidRPr="00381271" w:rsidRDefault="003804C7" w:rsidP="003804C7">
            <w:pPr>
              <w:tabs>
                <w:tab w:val="left" w:pos="6210"/>
              </w:tabs>
              <w:ind w:left="169" w:hanging="169"/>
              <w:rPr>
                <w:rFonts w:asciiTheme="minorHAnsi" w:hAnsiTheme="minorHAnsi" w:cstheme="minorHAnsi"/>
                <w:sz w:val="20"/>
                <w:rtl/>
                <w:cs/>
              </w:rPr>
            </w:pPr>
            <w:r w:rsidRPr="00381271">
              <w:rPr>
                <w:rFonts w:asciiTheme="minorHAnsi" w:hAnsiTheme="minorHAnsi" w:cstheme="minorHAnsi"/>
                <w:bCs/>
                <w:sz w:val="20"/>
              </w:rPr>
              <w:t>Goodwill</w:t>
            </w:r>
          </w:p>
        </w:tc>
        <w:tc>
          <w:tcPr>
            <w:tcW w:w="1035" w:type="dxa"/>
            <w:tcBorders>
              <w:bottom w:val="single" w:sz="4" w:space="0" w:color="auto"/>
            </w:tcBorders>
            <w:shd w:val="clear" w:color="auto" w:fill="auto"/>
            <w:vAlign w:val="bottom"/>
          </w:tcPr>
          <w:p w14:paraId="10D6A012" w14:textId="25B4B247" w:rsidR="003804C7" w:rsidRPr="003804C7" w:rsidRDefault="003804C7" w:rsidP="003804C7">
            <w:pPr>
              <w:pStyle w:val="BodyText"/>
              <w:tabs>
                <w:tab w:val="decimal" w:pos="810"/>
              </w:tabs>
              <w:spacing w:after="0" w:line="240" w:lineRule="auto"/>
              <w:ind w:left="-90" w:right="-108"/>
              <w:rPr>
                <w:rFonts w:asciiTheme="minorHAnsi" w:hAnsiTheme="minorHAnsi" w:cstheme="minorHAnsi"/>
                <w:sz w:val="20"/>
              </w:rPr>
            </w:pPr>
            <w:r w:rsidRPr="003804C7">
              <w:rPr>
                <w:rFonts w:asciiTheme="minorHAnsi" w:hAnsiTheme="minorHAnsi" w:cstheme="minorHAnsi"/>
                <w:sz w:val="20"/>
                <w:lang w:bidi="th-TH"/>
              </w:rPr>
              <w:t>24,212</w:t>
            </w:r>
          </w:p>
        </w:tc>
        <w:tc>
          <w:tcPr>
            <w:tcW w:w="236" w:type="dxa"/>
            <w:shd w:val="clear" w:color="auto" w:fill="auto"/>
            <w:vAlign w:val="bottom"/>
          </w:tcPr>
          <w:p w14:paraId="14C78113" w14:textId="77777777" w:rsidR="003804C7" w:rsidRPr="003804C7"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tcBorders>
              <w:bottom w:val="single" w:sz="4" w:space="0" w:color="auto"/>
            </w:tcBorders>
            <w:shd w:val="clear" w:color="auto" w:fill="auto"/>
            <w:vAlign w:val="bottom"/>
          </w:tcPr>
          <w:p w14:paraId="44AF61A9" w14:textId="167CF420" w:rsidR="003804C7" w:rsidRPr="003804C7" w:rsidRDefault="003804C7" w:rsidP="003804C7">
            <w:pPr>
              <w:pStyle w:val="BodyText"/>
              <w:tabs>
                <w:tab w:val="decimal" w:pos="810"/>
              </w:tabs>
              <w:spacing w:after="0" w:line="240" w:lineRule="auto"/>
              <w:ind w:left="-90" w:right="-108"/>
              <w:rPr>
                <w:rFonts w:asciiTheme="minorHAnsi" w:hAnsiTheme="minorHAnsi" w:cstheme="minorHAnsi"/>
                <w:sz w:val="20"/>
              </w:rPr>
            </w:pPr>
            <w:r w:rsidRPr="003804C7">
              <w:rPr>
                <w:rFonts w:asciiTheme="minorHAnsi" w:hAnsiTheme="minorHAnsi" w:cstheme="minorHAnsi"/>
                <w:sz w:val="20"/>
                <w:lang w:val="en-US"/>
              </w:rPr>
              <w:t>24,212</w:t>
            </w:r>
          </w:p>
        </w:tc>
        <w:tc>
          <w:tcPr>
            <w:tcW w:w="236" w:type="dxa"/>
            <w:gridSpan w:val="2"/>
            <w:shd w:val="clear" w:color="auto" w:fill="auto"/>
            <w:vAlign w:val="bottom"/>
          </w:tcPr>
          <w:p w14:paraId="17426D3C" w14:textId="77777777" w:rsidR="003804C7" w:rsidRPr="00381271"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tcBorders>
              <w:bottom w:val="single" w:sz="4" w:space="0" w:color="auto"/>
            </w:tcBorders>
            <w:shd w:val="clear" w:color="auto" w:fill="auto"/>
            <w:vAlign w:val="bottom"/>
          </w:tcPr>
          <w:p w14:paraId="6A654C4B" w14:textId="1C1E61DE" w:rsidR="003804C7" w:rsidRPr="009D50E1" w:rsidRDefault="003804C7" w:rsidP="003804C7">
            <w:pPr>
              <w:pStyle w:val="BodyText"/>
              <w:tabs>
                <w:tab w:val="decimal" w:pos="810"/>
              </w:tabs>
              <w:spacing w:after="0" w:line="240" w:lineRule="auto"/>
              <w:ind w:left="-90" w:right="-108"/>
              <w:rPr>
                <w:rFonts w:asciiTheme="minorHAnsi" w:hAnsiTheme="minorHAnsi" w:cstheme="minorHAnsi"/>
                <w:sz w:val="20"/>
              </w:rPr>
            </w:pPr>
            <w:r w:rsidRPr="009D50E1">
              <w:rPr>
                <w:rFonts w:asciiTheme="minorHAnsi" w:hAnsiTheme="minorHAnsi" w:cs="Cordia New"/>
                <w:sz w:val="20"/>
                <w:lang w:bidi="th-TH"/>
              </w:rPr>
              <w:t>225,550</w:t>
            </w:r>
          </w:p>
        </w:tc>
        <w:tc>
          <w:tcPr>
            <w:tcW w:w="236" w:type="dxa"/>
            <w:shd w:val="clear" w:color="auto" w:fill="auto"/>
            <w:vAlign w:val="bottom"/>
          </w:tcPr>
          <w:p w14:paraId="4B2CCD9C"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tcBorders>
              <w:bottom w:val="single" w:sz="4" w:space="0" w:color="auto"/>
            </w:tcBorders>
            <w:shd w:val="clear" w:color="auto" w:fill="auto"/>
            <w:vAlign w:val="bottom"/>
          </w:tcPr>
          <w:p w14:paraId="10D8B6E3" w14:textId="6CCD7F4B"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78,559</w:t>
            </w:r>
          </w:p>
        </w:tc>
        <w:tc>
          <w:tcPr>
            <w:tcW w:w="236" w:type="dxa"/>
            <w:shd w:val="clear" w:color="auto" w:fill="auto"/>
            <w:vAlign w:val="bottom"/>
          </w:tcPr>
          <w:p w14:paraId="64ECD471"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bottom w:val="single" w:sz="4" w:space="0" w:color="auto"/>
            </w:tcBorders>
            <w:shd w:val="clear" w:color="auto" w:fill="auto"/>
            <w:vAlign w:val="bottom"/>
          </w:tcPr>
          <w:p w14:paraId="6C9ED2CF" w14:textId="7FAAA4D3" w:rsidR="003804C7" w:rsidRPr="00D36A81" w:rsidRDefault="003804C7" w:rsidP="00651957">
            <w:pPr>
              <w:pStyle w:val="BodyText"/>
              <w:tabs>
                <w:tab w:val="decimal" w:pos="610"/>
              </w:tabs>
              <w:spacing w:after="0" w:line="240" w:lineRule="auto"/>
              <w:ind w:left="-90" w:right="-108"/>
              <w:rPr>
                <w:rFonts w:asciiTheme="minorHAnsi" w:hAnsiTheme="minorHAnsi" w:cstheme="minorHAnsi"/>
                <w:sz w:val="20"/>
              </w:rPr>
            </w:pPr>
            <w:r w:rsidRPr="00D36A81">
              <w:rPr>
                <w:rFonts w:asciiTheme="minorHAnsi" w:hAnsiTheme="minorHAnsi" w:cstheme="minorHAnsi"/>
                <w:sz w:val="20"/>
              </w:rPr>
              <w:t>-</w:t>
            </w:r>
          </w:p>
        </w:tc>
        <w:tc>
          <w:tcPr>
            <w:tcW w:w="236" w:type="dxa"/>
            <w:shd w:val="clear" w:color="auto" w:fill="auto"/>
            <w:vAlign w:val="bottom"/>
          </w:tcPr>
          <w:p w14:paraId="240A2E49"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bottom w:val="single" w:sz="4" w:space="0" w:color="auto"/>
            </w:tcBorders>
            <w:shd w:val="clear" w:color="auto" w:fill="auto"/>
            <w:vAlign w:val="bottom"/>
          </w:tcPr>
          <w:p w14:paraId="359E6D54" w14:textId="10665934"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1,261</w:t>
            </w:r>
          </w:p>
        </w:tc>
        <w:tc>
          <w:tcPr>
            <w:tcW w:w="236" w:type="dxa"/>
          </w:tcPr>
          <w:p w14:paraId="5BBA8431" w14:textId="77777777" w:rsidR="003804C7" w:rsidRPr="00381271" w:rsidRDefault="003804C7" w:rsidP="003804C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tcBorders>
              <w:bottom w:val="single" w:sz="4" w:space="0" w:color="auto"/>
            </w:tcBorders>
            <w:vAlign w:val="bottom"/>
          </w:tcPr>
          <w:p w14:paraId="7BA385A9" w14:textId="14637CD8"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c>
          <w:tcPr>
            <w:tcW w:w="236" w:type="dxa"/>
            <w:vAlign w:val="bottom"/>
          </w:tcPr>
          <w:p w14:paraId="04A65DC4"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37" w:type="dxa"/>
            <w:gridSpan w:val="2"/>
            <w:tcBorders>
              <w:bottom w:val="single" w:sz="4" w:space="0" w:color="auto"/>
            </w:tcBorders>
            <w:vAlign w:val="bottom"/>
          </w:tcPr>
          <w:p w14:paraId="0AD642E7" w14:textId="0B2E78E2" w:rsidR="003804C7" w:rsidRPr="00DF060D"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c>
          <w:tcPr>
            <w:tcW w:w="236" w:type="dxa"/>
            <w:gridSpan w:val="2"/>
            <w:vAlign w:val="bottom"/>
          </w:tcPr>
          <w:p w14:paraId="6EC0F68E"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37" w:type="dxa"/>
            <w:tcBorders>
              <w:bottom w:val="single" w:sz="4" w:space="0" w:color="auto"/>
            </w:tcBorders>
            <w:shd w:val="clear" w:color="auto" w:fill="auto"/>
            <w:vAlign w:val="bottom"/>
          </w:tcPr>
          <w:p w14:paraId="203975B5" w14:textId="4D72BDE5" w:rsidR="003804C7" w:rsidRPr="003804F5" w:rsidRDefault="003804C7" w:rsidP="003804C7">
            <w:pPr>
              <w:pStyle w:val="BodyText"/>
              <w:tabs>
                <w:tab w:val="decimal" w:pos="810"/>
              </w:tabs>
              <w:spacing w:after="0" w:line="240" w:lineRule="auto"/>
              <w:ind w:left="-90" w:right="-108"/>
              <w:rPr>
                <w:rFonts w:asciiTheme="minorHAnsi" w:hAnsiTheme="minorHAnsi" w:cstheme="minorHAnsi"/>
                <w:sz w:val="20"/>
              </w:rPr>
            </w:pPr>
            <w:r>
              <w:rPr>
                <w:rFonts w:asciiTheme="minorHAnsi" w:hAnsiTheme="minorHAnsi" w:cstheme="minorHAnsi"/>
                <w:sz w:val="20"/>
              </w:rPr>
              <w:t>2,455</w:t>
            </w:r>
          </w:p>
        </w:tc>
        <w:tc>
          <w:tcPr>
            <w:tcW w:w="236" w:type="dxa"/>
            <w:vAlign w:val="bottom"/>
          </w:tcPr>
          <w:p w14:paraId="28147C3A" w14:textId="77777777" w:rsidR="003804C7" w:rsidRPr="00381271" w:rsidRDefault="003804C7" w:rsidP="003804C7">
            <w:pPr>
              <w:pStyle w:val="BodyText"/>
              <w:tabs>
                <w:tab w:val="decimal" w:pos="810"/>
              </w:tabs>
              <w:spacing w:after="0" w:line="240" w:lineRule="auto"/>
              <w:ind w:left="-90" w:right="-108"/>
              <w:rPr>
                <w:rFonts w:asciiTheme="minorHAnsi" w:hAnsiTheme="minorHAnsi" w:cstheme="minorHAnsi"/>
                <w:sz w:val="20"/>
              </w:rPr>
            </w:pPr>
          </w:p>
        </w:tc>
        <w:tc>
          <w:tcPr>
            <w:tcW w:w="1040" w:type="dxa"/>
            <w:tcBorders>
              <w:bottom w:val="single" w:sz="4" w:space="0" w:color="auto"/>
            </w:tcBorders>
            <w:vAlign w:val="bottom"/>
          </w:tcPr>
          <w:p w14:paraId="1168D4DE" w14:textId="3C606050" w:rsidR="003804C7" w:rsidRPr="00381271" w:rsidRDefault="003804C7" w:rsidP="003804C7">
            <w:pPr>
              <w:pStyle w:val="BodyText"/>
              <w:tabs>
                <w:tab w:val="decimal" w:pos="577"/>
              </w:tabs>
              <w:spacing w:after="0" w:line="240" w:lineRule="auto"/>
              <w:ind w:left="-90" w:right="-108"/>
              <w:rPr>
                <w:rFonts w:asciiTheme="minorHAnsi" w:hAnsiTheme="minorHAnsi" w:cstheme="minorHAnsi"/>
                <w:sz w:val="20"/>
              </w:rPr>
            </w:pPr>
            <w:r>
              <w:rPr>
                <w:rFonts w:asciiTheme="minorHAnsi" w:hAnsiTheme="minorHAnsi" w:cstheme="minorHAnsi"/>
                <w:sz w:val="20"/>
              </w:rPr>
              <w:t>-</w:t>
            </w:r>
          </w:p>
        </w:tc>
      </w:tr>
      <w:tr w:rsidR="003804C7" w:rsidRPr="00B06AF7" w14:paraId="270BCBF6" w14:textId="475EFCD9" w:rsidTr="004B750E">
        <w:trPr>
          <w:gridAfter w:val="1"/>
          <w:wAfter w:w="6" w:type="dxa"/>
        </w:trPr>
        <w:tc>
          <w:tcPr>
            <w:tcW w:w="2111" w:type="dxa"/>
            <w:shd w:val="clear" w:color="auto" w:fill="auto"/>
            <w:vAlign w:val="bottom"/>
          </w:tcPr>
          <w:p w14:paraId="1AD230E2" w14:textId="77777777" w:rsidR="003804C7" w:rsidRPr="00381271" w:rsidRDefault="003804C7" w:rsidP="003804C7">
            <w:pPr>
              <w:tabs>
                <w:tab w:val="left" w:pos="6210"/>
              </w:tabs>
              <w:ind w:left="169" w:hanging="169"/>
              <w:rPr>
                <w:rFonts w:asciiTheme="minorHAnsi" w:hAnsiTheme="minorHAnsi" w:cstheme="minorHAnsi"/>
                <w:b/>
                <w:bCs/>
                <w:sz w:val="20"/>
              </w:rPr>
            </w:pPr>
            <w:r w:rsidRPr="00381271">
              <w:rPr>
                <w:rFonts w:asciiTheme="minorHAnsi" w:hAnsiTheme="minorHAnsi" w:cstheme="minorHAnsi"/>
                <w:b/>
                <w:bCs/>
                <w:sz w:val="20"/>
              </w:rPr>
              <w:t>Carrying amount of interest in associate</w:t>
            </w:r>
          </w:p>
        </w:tc>
        <w:tc>
          <w:tcPr>
            <w:tcW w:w="1035" w:type="dxa"/>
            <w:tcBorders>
              <w:top w:val="single" w:sz="4" w:space="0" w:color="auto"/>
              <w:bottom w:val="single" w:sz="4" w:space="0" w:color="auto"/>
            </w:tcBorders>
            <w:shd w:val="clear" w:color="auto" w:fill="auto"/>
            <w:vAlign w:val="bottom"/>
          </w:tcPr>
          <w:p w14:paraId="0CAA09E6" w14:textId="3EC78C0F" w:rsidR="003804C7" w:rsidRPr="003804C7" w:rsidRDefault="003804C7" w:rsidP="003804C7">
            <w:pPr>
              <w:pStyle w:val="BodyText"/>
              <w:tabs>
                <w:tab w:val="decimal" w:pos="810"/>
              </w:tabs>
              <w:spacing w:after="0" w:line="240" w:lineRule="auto"/>
              <w:ind w:left="-90" w:right="-108"/>
              <w:rPr>
                <w:rFonts w:asciiTheme="minorHAnsi" w:hAnsiTheme="minorHAnsi" w:cstheme="minorHAnsi"/>
                <w:b/>
                <w:bCs/>
                <w:sz w:val="20"/>
              </w:rPr>
            </w:pPr>
            <w:r w:rsidRPr="003804C7">
              <w:rPr>
                <w:rFonts w:asciiTheme="minorHAnsi" w:hAnsiTheme="minorHAnsi" w:cstheme="minorHAnsi"/>
                <w:b/>
                <w:bCs/>
                <w:sz w:val="20"/>
                <w:lang w:bidi="th-TH"/>
              </w:rPr>
              <w:t>227,816</w:t>
            </w:r>
          </w:p>
        </w:tc>
        <w:tc>
          <w:tcPr>
            <w:tcW w:w="236" w:type="dxa"/>
            <w:shd w:val="clear" w:color="auto" w:fill="auto"/>
            <w:vAlign w:val="bottom"/>
          </w:tcPr>
          <w:p w14:paraId="724A6E14" w14:textId="77777777" w:rsidR="003804C7" w:rsidRPr="003804C7"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p>
        </w:tc>
        <w:tc>
          <w:tcPr>
            <w:tcW w:w="1035" w:type="dxa"/>
            <w:gridSpan w:val="2"/>
            <w:tcBorders>
              <w:top w:val="single" w:sz="4" w:space="0" w:color="auto"/>
              <w:bottom w:val="single" w:sz="4" w:space="0" w:color="auto"/>
            </w:tcBorders>
            <w:shd w:val="clear" w:color="auto" w:fill="auto"/>
            <w:vAlign w:val="bottom"/>
          </w:tcPr>
          <w:p w14:paraId="2C6DF7F1" w14:textId="7CB3978E" w:rsidR="003804C7" w:rsidRPr="003804C7" w:rsidRDefault="003804C7" w:rsidP="003804C7">
            <w:pPr>
              <w:pStyle w:val="BodyText"/>
              <w:tabs>
                <w:tab w:val="decimal" w:pos="810"/>
              </w:tabs>
              <w:spacing w:after="0" w:line="240" w:lineRule="auto"/>
              <w:ind w:left="-90" w:right="-108"/>
              <w:rPr>
                <w:rFonts w:asciiTheme="minorHAnsi" w:hAnsiTheme="minorHAnsi" w:cstheme="minorHAnsi"/>
                <w:b/>
                <w:bCs/>
                <w:sz w:val="20"/>
              </w:rPr>
            </w:pPr>
            <w:r w:rsidRPr="003804C7">
              <w:rPr>
                <w:rFonts w:asciiTheme="minorHAnsi" w:hAnsiTheme="minorHAnsi" w:cstheme="minorHAnsi"/>
                <w:b/>
                <w:bCs/>
                <w:sz w:val="20"/>
              </w:rPr>
              <w:t>248,239</w:t>
            </w:r>
          </w:p>
        </w:tc>
        <w:tc>
          <w:tcPr>
            <w:tcW w:w="236" w:type="dxa"/>
            <w:gridSpan w:val="2"/>
            <w:shd w:val="clear" w:color="auto" w:fill="auto"/>
            <w:vAlign w:val="bottom"/>
          </w:tcPr>
          <w:p w14:paraId="11CDAA00" w14:textId="77777777" w:rsidR="003804C7" w:rsidRPr="00A60045"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p>
        </w:tc>
        <w:tc>
          <w:tcPr>
            <w:tcW w:w="1035" w:type="dxa"/>
            <w:tcBorders>
              <w:top w:val="single" w:sz="4" w:space="0" w:color="auto"/>
              <w:bottom w:val="single" w:sz="4" w:space="0" w:color="auto"/>
            </w:tcBorders>
            <w:shd w:val="clear" w:color="auto" w:fill="auto"/>
            <w:vAlign w:val="bottom"/>
          </w:tcPr>
          <w:p w14:paraId="19FF867D" w14:textId="303C6514" w:rsidR="003804C7" w:rsidRPr="009D50E1" w:rsidRDefault="003804C7" w:rsidP="003804C7">
            <w:pPr>
              <w:pStyle w:val="BodyText"/>
              <w:tabs>
                <w:tab w:val="decimal" w:pos="810"/>
              </w:tabs>
              <w:spacing w:after="0" w:line="240" w:lineRule="auto"/>
              <w:ind w:left="-90" w:right="-108"/>
              <w:rPr>
                <w:rFonts w:asciiTheme="minorHAnsi" w:hAnsiTheme="minorHAnsi" w:cstheme="minorHAnsi"/>
                <w:b/>
                <w:bCs/>
                <w:sz w:val="20"/>
              </w:rPr>
            </w:pPr>
            <w:r w:rsidRPr="009D50E1">
              <w:rPr>
                <w:rFonts w:asciiTheme="minorHAnsi" w:hAnsiTheme="minorHAnsi" w:cs="Cordia New"/>
                <w:b/>
                <w:bCs/>
                <w:sz w:val="20"/>
                <w:lang w:bidi="th-TH"/>
              </w:rPr>
              <w:t>299,357</w:t>
            </w:r>
          </w:p>
        </w:tc>
        <w:tc>
          <w:tcPr>
            <w:tcW w:w="236" w:type="dxa"/>
            <w:shd w:val="clear" w:color="auto" w:fill="auto"/>
            <w:vAlign w:val="bottom"/>
          </w:tcPr>
          <w:p w14:paraId="7AD71DA2" w14:textId="77777777" w:rsidR="003804C7" w:rsidRPr="00DB55DF"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b/>
                <w:bCs/>
                <w:sz w:val="20"/>
              </w:rPr>
            </w:pPr>
          </w:p>
        </w:tc>
        <w:tc>
          <w:tcPr>
            <w:tcW w:w="1039" w:type="dxa"/>
            <w:tcBorders>
              <w:top w:val="single" w:sz="4" w:space="0" w:color="auto"/>
              <w:bottom w:val="single" w:sz="4" w:space="0" w:color="auto"/>
            </w:tcBorders>
            <w:shd w:val="clear" w:color="auto" w:fill="auto"/>
            <w:vAlign w:val="bottom"/>
          </w:tcPr>
          <w:p w14:paraId="2998C0D8" w14:textId="22994ED8" w:rsidR="003804C7" w:rsidRPr="00DB55DF" w:rsidRDefault="003804C7" w:rsidP="003804C7">
            <w:pPr>
              <w:pStyle w:val="BodyText"/>
              <w:tabs>
                <w:tab w:val="decimal" w:pos="810"/>
              </w:tabs>
              <w:spacing w:after="0" w:line="240" w:lineRule="auto"/>
              <w:ind w:left="-90" w:right="-108"/>
              <w:rPr>
                <w:rFonts w:asciiTheme="minorHAnsi" w:hAnsiTheme="minorHAnsi" w:cstheme="minorHAnsi"/>
                <w:b/>
                <w:bCs/>
                <w:sz w:val="20"/>
              </w:rPr>
            </w:pPr>
            <w:r w:rsidRPr="00DB55DF">
              <w:rPr>
                <w:rFonts w:asciiTheme="minorHAnsi" w:hAnsiTheme="minorHAnsi" w:cstheme="minorHAnsi"/>
                <w:b/>
                <w:bCs/>
                <w:sz w:val="20"/>
              </w:rPr>
              <w:t>90,000</w:t>
            </w:r>
          </w:p>
        </w:tc>
        <w:tc>
          <w:tcPr>
            <w:tcW w:w="236" w:type="dxa"/>
            <w:shd w:val="clear" w:color="auto" w:fill="auto"/>
            <w:vAlign w:val="bottom"/>
          </w:tcPr>
          <w:p w14:paraId="642AF502" w14:textId="77777777" w:rsidR="003804C7" w:rsidRPr="00DB55DF"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b/>
                <w:bCs/>
                <w:sz w:val="20"/>
              </w:rPr>
            </w:pPr>
          </w:p>
        </w:tc>
        <w:tc>
          <w:tcPr>
            <w:tcW w:w="1037" w:type="dxa"/>
            <w:tcBorders>
              <w:top w:val="single" w:sz="4" w:space="0" w:color="auto"/>
              <w:bottom w:val="single" w:sz="4" w:space="0" w:color="auto"/>
            </w:tcBorders>
            <w:shd w:val="clear" w:color="auto" w:fill="auto"/>
            <w:vAlign w:val="bottom"/>
          </w:tcPr>
          <w:p w14:paraId="5F06460F" w14:textId="513F7DA9" w:rsidR="003804C7" w:rsidRPr="00D36A81" w:rsidRDefault="003804C7" w:rsidP="003804C7">
            <w:pPr>
              <w:pStyle w:val="BodyText"/>
              <w:tabs>
                <w:tab w:val="decimal" w:pos="810"/>
              </w:tabs>
              <w:spacing w:after="0" w:line="240" w:lineRule="auto"/>
              <w:ind w:left="-90" w:right="-108"/>
              <w:rPr>
                <w:rFonts w:asciiTheme="minorHAnsi" w:hAnsiTheme="minorHAnsi" w:cstheme="minorHAnsi"/>
                <w:b/>
                <w:bCs/>
                <w:sz w:val="20"/>
              </w:rPr>
            </w:pPr>
            <w:r w:rsidRPr="00D36A81">
              <w:rPr>
                <w:rFonts w:asciiTheme="minorHAnsi" w:hAnsiTheme="minorHAnsi" w:cstheme="minorHAnsi"/>
                <w:b/>
                <w:bCs/>
                <w:sz w:val="20"/>
                <w:lang w:bidi="th-TH"/>
              </w:rPr>
              <w:t>68,62</w:t>
            </w:r>
            <w:r w:rsidR="00651957">
              <w:rPr>
                <w:rFonts w:asciiTheme="minorHAnsi" w:hAnsiTheme="minorHAnsi" w:cstheme="minorHAnsi"/>
                <w:b/>
                <w:bCs/>
                <w:sz w:val="20"/>
                <w:lang w:bidi="th-TH"/>
              </w:rPr>
              <w:t>7</w:t>
            </w:r>
          </w:p>
        </w:tc>
        <w:tc>
          <w:tcPr>
            <w:tcW w:w="236" w:type="dxa"/>
            <w:shd w:val="clear" w:color="auto" w:fill="auto"/>
            <w:vAlign w:val="bottom"/>
          </w:tcPr>
          <w:p w14:paraId="0EBAA2B7" w14:textId="77777777" w:rsidR="003804C7" w:rsidRPr="00DB55DF"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b/>
                <w:bCs/>
                <w:sz w:val="20"/>
              </w:rPr>
            </w:pPr>
          </w:p>
        </w:tc>
        <w:tc>
          <w:tcPr>
            <w:tcW w:w="1037" w:type="dxa"/>
            <w:tcBorders>
              <w:top w:val="single" w:sz="4" w:space="0" w:color="auto"/>
              <w:bottom w:val="single" w:sz="4" w:space="0" w:color="auto"/>
            </w:tcBorders>
            <w:shd w:val="clear" w:color="auto" w:fill="auto"/>
            <w:vAlign w:val="bottom"/>
          </w:tcPr>
          <w:p w14:paraId="29010439" w14:textId="4178EA25" w:rsidR="003804C7" w:rsidRPr="00DB55DF" w:rsidRDefault="003804C7" w:rsidP="003804C7">
            <w:pPr>
              <w:pStyle w:val="BodyText"/>
              <w:tabs>
                <w:tab w:val="decimal" w:pos="810"/>
              </w:tabs>
              <w:spacing w:after="0" w:line="240" w:lineRule="auto"/>
              <w:ind w:left="-90" w:right="-108"/>
              <w:rPr>
                <w:rFonts w:asciiTheme="minorHAnsi" w:hAnsiTheme="minorHAnsi" w:cstheme="minorHAnsi"/>
                <w:b/>
                <w:bCs/>
                <w:sz w:val="20"/>
              </w:rPr>
            </w:pPr>
            <w:r w:rsidRPr="00DB55DF">
              <w:rPr>
                <w:rFonts w:asciiTheme="minorHAnsi" w:hAnsiTheme="minorHAnsi" w:cstheme="minorHAnsi"/>
                <w:b/>
                <w:bCs/>
                <w:sz w:val="20"/>
              </w:rPr>
              <w:t>24,614</w:t>
            </w:r>
          </w:p>
        </w:tc>
        <w:tc>
          <w:tcPr>
            <w:tcW w:w="236" w:type="dxa"/>
          </w:tcPr>
          <w:p w14:paraId="027D046A" w14:textId="77777777" w:rsidR="003804C7" w:rsidRPr="00DB55DF" w:rsidRDefault="003804C7" w:rsidP="003804C7">
            <w:pPr>
              <w:pStyle w:val="acctfourfigures"/>
              <w:tabs>
                <w:tab w:val="clear" w:pos="765"/>
                <w:tab w:val="decimal" w:pos="551"/>
                <w:tab w:val="left" w:pos="6210"/>
              </w:tabs>
              <w:spacing w:line="240" w:lineRule="atLeast"/>
              <w:ind w:right="112"/>
              <w:jc w:val="right"/>
              <w:rPr>
                <w:rFonts w:asciiTheme="minorHAnsi" w:hAnsiTheme="minorHAnsi" w:cstheme="minorHAnsi"/>
                <w:b/>
                <w:bCs/>
                <w:sz w:val="20"/>
              </w:rPr>
            </w:pPr>
          </w:p>
        </w:tc>
        <w:tc>
          <w:tcPr>
            <w:tcW w:w="1037" w:type="dxa"/>
            <w:tcBorders>
              <w:top w:val="single" w:sz="4" w:space="0" w:color="auto"/>
              <w:bottom w:val="single" w:sz="4" w:space="0" w:color="auto"/>
            </w:tcBorders>
            <w:vAlign w:val="bottom"/>
          </w:tcPr>
          <w:p w14:paraId="44973D9F" w14:textId="47B92D01" w:rsidR="003804C7" w:rsidRPr="00B9214D" w:rsidRDefault="003804C7" w:rsidP="003804C7">
            <w:pPr>
              <w:pStyle w:val="BodyText"/>
              <w:tabs>
                <w:tab w:val="decimal" w:pos="577"/>
              </w:tabs>
              <w:spacing w:after="0" w:line="240" w:lineRule="auto"/>
              <w:ind w:left="-90" w:right="-108"/>
              <w:rPr>
                <w:rFonts w:asciiTheme="minorHAnsi" w:hAnsiTheme="minorHAnsi" w:cstheme="minorHAnsi"/>
                <w:b/>
                <w:bCs/>
                <w:sz w:val="20"/>
              </w:rPr>
            </w:pPr>
            <w:r w:rsidRPr="00B9214D">
              <w:rPr>
                <w:rFonts w:asciiTheme="minorHAnsi" w:hAnsiTheme="minorHAnsi" w:cstheme="minorHAnsi"/>
                <w:b/>
                <w:bCs/>
                <w:sz w:val="20"/>
              </w:rPr>
              <w:t>-</w:t>
            </w:r>
          </w:p>
        </w:tc>
        <w:tc>
          <w:tcPr>
            <w:tcW w:w="236" w:type="dxa"/>
            <w:vAlign w:val="bottom"/>
          </w:tcPr>
          <w:p w14:paraId="22C3561C" w14:textId="77777777" w:rsidR="003804C7" w:rsidRPr="00DB55DF" w:rsidRDefault="003804C7" w:rsidP="003804C7">
            <w:pPr>
              <w:pStyle w:val="BodyText"/>
              <w:tabs>
                <w:tab w:val="decimal" w:pos="810"/>
              </w:tabs>
              <w:spacing w:after="0" w:line="240" w:lineRule="auto"/>
              <w:ind w:left="-90" w:right="-108"/>
              <w:rPr>
                <w:rFonts w:asciiTheme="minorHAnsi" w:hAnsiTheme="minorHAnsi" w:cstheme="minorHAnsi"/>
                <w:b/>
                <w:bCs/>
                <w:sz w:val="20"/>
              </w:rPr>
            </w:pPr>
          </w:p>
        </w:tc>
        <w:tc>
          <w:tcPr>
            <w:tcW w:w="1037" w:type="dxa"/>
            <w:gridSpan w:val="2"/>
            <w:tcBorders>
              <w:top w:val="single" w:sz="4" w:space="0" w:color="auto"/>
              <w:bottom w:val="single" w:sz="4" w:space="0" w:color="auto"/>
            </w:tcBorders>
            <w:vAlign w:val="bottom"/>
          </w:tcPr>
          <w:p w14:paraId="138D6DB8" w14:textId="10E03C8A" w:rsidR="003804C7" w:rsidRPr="001F3B6C" w:rsidRDefault="003804C7" w:rsidP="003804C7">
            <w:pPr>
              <w:pStyle w:val="BodyText"/>
              <w:tabs>
                <w:tab w:val="decimal" w:pos="577"/>
              </w:tabs>
              <w:spacing w:after="0" w:line="240" w:lineRule="auto"/>
              <w:ind w:left="-90" w:right="-108"/>
              <w:rPr>
                <w:rFonts w:asciiTheme="minorHAnsi" w:hAnsiTheme="minorHAnsi" w:cstheme="minorHAnsi"/>
                <w:b/>
                <w:bCs/>
                <w:sz w:val="20"/>
              </w:rPr>
            </w:pPr>
            <w:r w:rsidRPr="001F3B6C">
              <w:rPr>
                <w:rFonts w:asciiTheme="minorHAnsi" w:hAnsiTheme="minorHAnsi" w:cstheme="minorHAnsi"/>
                <w:b/>
                <w:bCs/>
                <w:sz w:val="20"/>
              </w:rPr>
              <w:t>-</w:t>
            </w:r>
          </w:p>
        </w:tc>
        <w:tc>
          <w:tcPr>
            <w:tcW w:w="236" w:type="dxa"/>
            <w:gridSpan w:val="2"/>
            <w:vAlign w:val="bottom"/>
          </w:tcPr>
          <w:p w14:paraId="4446B8F9" w14:textId="77777777" w:rsidR="003804C7" w:rsidRPr="00DB55DF" w:rsidRDefault="003804C7" w:rsidP="003804C7">
            <w:pPr>
              <w:pStyle w:val="BodyText"/>
              <w:tabs>
                <w:tab w:val="decimal" w:pos="810"/>
              </w:tabs>
              <w:spacing w:after="0" w:line="240" w:lineRule="auto"/>
              <w:ind w:left="-90" w:right="-108"/>
              <w:rPr>
                <w:rFonts w:asciiTheme="minorHAnsi" w:hAnsiTheme="minorHAnsi" w:cstheme="minorHAnsi"/>
                <w:b/>
                <w:bCs/>
                <w:sz w:val="20"/>
              </w:rPr>
            </w:pPr>
          </w:p>
        </w:tc>
        <w:tc>
          <w:tcPr>
            <w:tcW w:w="1037" w:type="dxa"/>
            <w:tcBorders>
              <w:top w:val="single" w:sz="4" w:space="0" w:color="auto"/>
              <w:bottom w:val="single" w:sz="4" w:space="0" w:color="auto"/>
            </w:tcBorders>
            <w:shd w:val="clear" w:color="auto" w:fill="auto"/>
            <w:vAlign w:val="bottom"/>
          </w:tcPr>
          <w:p w14:paraId="5B8BFBF3" w14:textId="2CB9BDD4" w:rsidR="003804C7" w:rsidRPr="00DB55DF" w:rsidRDefault="003804C7" w:rsidP="003804C7">
            <w:pPr>
              <w:pStyle w:val="BodyText"/>
              <w:tabs>
                <w:tab w:val="decimal" w:pos="810"/>
              </w:tabs>
              <w:spacing w:after="0" w:line="240" w:lineRule="auto"/>
              <w:ind w:left="-90" w:right="-108"/>
              <w:rPr>
                <w:rFonts w:asciiTheme="minorHAnsi" w:hAnsiTheme="minorHAnsi" w:cstheme="minorHAnsi"/>
                <w:b/>
                <w:bCs/>
                <w:sz w:val="20"/>
              </w:rPr>
            </w:pPr>
            <w:r>
              <w:rPr>
                <w:rFonts w:asciiTheme="minorHAnsi" w:hAnsiTheme="minorHAnsi" w:cstheme="minorHAnsi"/>
                <w:b/>
                <w:bCs/>
                <w:sz w:val="20"/>
              </w:rPr>
              <w:t>400,000</w:t>
            </w:r>
          </w:p>
        </w:tc>
        <w:tc>
          <w:tcPr>
            <w:tcW w:w="236" w:type="dxa"/>
            <w:vAlign w:val="bottom"/>
          </w:tcPr>
          <w:p w14:paraId="204EE84A" w14:textId="77777777" w:rsidR="003804C7" w:rsidRPr="00DB55DF" w:rsidRDefault="003804C7" w:rsidP="003804C7">
            <w:pPr>
              <w:pStyle w:val="BodyText"/>
              <w:tabs>
                <w:tab w:val="decimal" w:pos="810"/>
              </w:tabs>
              <w:spacing w:after="0" w:line="240" w:lineRule="auto"/>
              <w:ind w:left="-90" w:right="-108"/>
              <w:rPr>
                <w:rFonts w:asciiTheme="minorHAnsi" w:hAnsiTheme="minorHAnsi" w:cstheme="minorHAnsi"/>
                <w:b/>
                <w:bCs/>
                <w:sz w:val="20"/>
              </w:rPr>
            </w:pPr>
          </w:p>
        </w:tc>
        <w:tc>
          <w:tcPr>
            <w:tcW w:w="1040" w:type="dxa"/>
            <w:tcBorders>
              <w:top w:val="single" w:sz="4" w:space="0" w:color="auto"/>
              <w:bottom w:val="single" w:sz="4" w:space="0" w:color="auto"/>
            </w:tcBorders>
            <w:vAlign w:val="bottom"/>
          </w:tcPr>
          <w:p w14:paraId="2216DE4F" w14:textId="585BB6D3" w:rsidR="003804C7" w:rsidRPr="00DB55DF" w:rsidRDefault="003804C7" w:rsidP="003804C7">
            <w:pPr>
              <w:pStyle w:val="BodyText"/>
              <w:tabs>
                <w:tab w:val="decimal" w:pos="577"/>
              </w:tabs>
              <w:spacing w:after="0" w:line="240" w:lineRule="auto"/>
              <w:ind w:left="-90" w:right="-108"/>
              <w:rPr>
                <w:rFonts w:asciiTheme="minorHAnsi" w:hAnsiTheme="minorHAnsi" w:cstheme="minorHAnsi"/>
                <w:b/>
                <w:bCs/>
                <w:sz w:val="20"/>
              </w:rPr>
            </w:pPr>
            <w:r>
              <w:rPr>
                <w:rFonts w:asciiTheme="minorHAnsi" w:hAnsiTheme="minorHAnsi" w:cstheme="minorHAnsi"/>
                <w:b/>
                <w:bCs/>
                <w:sz w:val="20"/>
              </w:rPr>
              <w:t>-</w:t>
            </w:r>
          </w:p>
        </w:tc>
      </w:tr>
      <w:tr w:rsidR="003804C7" w:rsidRPr="00372E14" w14:paraId="51C19D79" w14:textId="39220D34" w:rsidTr="004C5B46">
        <w:trPr>
          <w:gridAfter w:val="1"/>
          <w:wAfter w:w="6" w:type="dxa"/>
        </w:trPr>
        <w:tc>
          <w:tcPr>
            <w:tcW w:w="2111" w:type="dxa"/>
            <w:shd w:val="clear" w:color="auto" w:fill="auto"/>
            <w:vAlign w:val="bottom"/>
          </w:tcPr>
          <w:p w14:paraId="231E2960" w14:textId="0A26A325" w:rsidR="003804C7" w:rsidRPr="00381271" w:rsidRDefault="003804C7" w:rsidP="003804C7">
            <w:pPr>
              <w:tabs>
                <w:tab w:val="left" w:pos="6210"/>
              </w:tabs>
              <w:rPr>
                <w:rFonts w:asciiTheme="minorHAnsi" w:hAnsiTheme="minorHAnsi" w:cs="Browallia New"/>
                <w:sz w:val="20"/>
                <w:lang w:val="en-US" w:bidi="th-TH"/>
              </w:rPr>
            </w:pPr>
          </w:p>
        </w:tc>
        <w:tc>
          <w:tcPr>
            <w:tcW w:w="1035" w:type="dxa"/>
            <w:tcBorders>
              <w:top w:val="single" w:sz="4" w:space="0" w:color="auto"/>
            </w:tcBorders>
            <w:shd w:val="clear" w:color="auto" w:fill="auto"/>
            <w:vAlign w:val="bottom"/>
          </w:tcPr>
          <w:p w14:paraId="5725FB0D" w14:textId="77777777" w:rsidR="003804C7" w:rsidRPr="00381271"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236" w:type="dxa"/>
            <w:shd w:val="clear" w:color="auto" w:fill="auto"/>
            <w:vAlign w:val="bottom"/>
          </w:tcPr>
          <w:p w14:paraId="671CFDE2" w14:textId="77777777" w:rsidR="003804C7" w:rsidRPr="00381271"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tcBorders>
              <w:top w:val="single" w:sz="4" w:space="0" w:color="auto"/>
            </w:tcBorders>
            <w:shd w:val="clear" w:color="auto" w:fill="auto"/>
            <w:vAlign w:val="bottom"/>
          </w:tcPr>
          <w:p w14:paraId="5E44B0F9" w14:textId="100B237A" w:rsidR="003804C7" w:rsidRPr="00381271" w:rsidRDefault="003804C7" w:rsidP="003804C7">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p>
        </w:tc>
        <w:tc>
          <w:tcPr>
            <w:tcW w:w="236" w:type="dxa"/>
            <w:gridSpan w:val="2"/>
            <w:shd w:val="clear" w:color="auto" w:fill="auto"/>
            <w:vAlign w:val="bottom"/>
          </w:tcPr>
          <w:p w14:paraId="0C46338D" w14:textId="77777777" w:rsidR="003804C7" w:rsidRPr="00381271"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tcBorders>
              <w:top w:val="single" w:sz="4" w:space="0" w:color="auto"/>
            </w:tcBorders>
            <w:shd w:val="clear" w:color="auto" w:fill="auto"/>
            <w:vAlign w:val="bottom"/>
          </w:tcPr>
          <w:p w14:paraId="7C345BB2" w14:textId="77777777" w:rsidR="003804C7" w:rsidRPr="00381271"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236" w:type="dxa"/>
            <w:shd w:val="clear" w:color="auto" w:fill="auto"/>
            <w:vAlign w:val="bottom"/>
          </w:tcPr>
          <w:p w14:paraId="7FAEB3B2"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tcBorders>
              <w:top w:val="single" w:sz="4" w:space="0" w:color="auto"/>
            </w:tcBorders>
            <w:shd w:val="clear" w:color="auto" w:fill="auto"/>
            <w:vAlign w:val="bottom"/>
          </w:tcPr>
          <w:p w14:paraId="6C30B390" w14:textId="780C6EFF" w:rsidR="003804C7" w:rsidRPr="00381271" w:rsidRDefault="003804C7" w:rsidP="003804C7">
            <w:pPr>
              <w:pStyle w:val="acctfourfigures"/>
              <w:tabs>
                <w:tab w:val="clear" w:pos="765"/>
                <w:tab w:val="decimal" w:pos="551"/>
                <w:tab w:val="left" w:pos="6210"/>
              </w:tabs>
              <w:spacing w:line="240" w:lineRule="atLeast"/>
              <w:ind w:right="260"/>
              <w:jc w:val="right"/>
              <w:rPr>
                <w:rFonts w:asciiTheme="minorHAnsi" w:hAnsiTheme="minorHAnsi" w:cstheme="minorHAnsi"/>
                <w:sz w:val="20"/>
              </w:rPr>
            </w:pPr>
          </w:p>
        </w:tc>
        <w:tc>
          <w:tcPr>
            <w:tcW w:w="236" w:type="dxa"/>
            <w:shd w:val="clear" w:color="auto" w:fill="auto"/>
            <w:vAlign w:val="bottom"/>
          </w:tcPr>
          <w:p w14:paraId="23659DEA"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top w:val="single" w:sz="4" w:space="0" w:color="auto"/>
            </w:tcBorders>
            <w:shd w:val="clear" w:color="auto" w:fill="auto"/>
            <w:vAlign w:val="bottom"/>
          </w:tcPr>
          <w:p w14:paraId="0C67E491" w14:textId="77777777" w:rsidR="003804C7" w:rsidRPr="00381271" w:rsidRDefault="003804C7" w:rsidP="003804C7">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236" w:type="dxa"/>
            <w:shd w:val="clear" w:color="auto" w:fill="auto"/>
            <w:vAlign w:val="bottom"/>
          </w:tcPr>
          <w:p w14:paraId="08B837E4" w14:textId="77777777" w:rsidR="003804C7" w:rsidRPr="00381271" w:rsidRDefault="003804C7" w:rsidP="003804C7">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top w:val="single" w:sz="4" w:space="0" w:color="auto"/>
            </w:tcBorders>
            <w:shd w:val="clear" w:color="auto" w:fill="auto"/>
            <w:vAlign w:val="bottom"/>
          </w:tcPr>
          <w:p w14:paraId="1E44D58F" w14:textId="55C8164D" w:rsidR="003804C7" w:rsidRPr="00381271" w:rsidRDefault="003804C7" w:rsidP="003804C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236" w:type="dxa"/>
          </w:tcPr>
          <w:p w14:paraId="2FEA5C80" w14:textId="77777777" w:rsidR="003804C7" w:rsidRPr="00381271" w:rsidRDefault="003804C7" w:rsidP="003804C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tcBorders>
              <w:top w:val="single" w:sz="4" w:space="0" w:color="auto"/>
            </w:tcBorders>
            <w:vAlign w:val="bottom"/>
          </w:tcPr>
          <w:p w14:paraId="008EF16A" w14:textId="77777777" w:rsidR="003804C7" w:rsidRPr="00381271" w:rsidRDefault="003804C7" w:rsidP="003804C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236" w:type="dxa"/>
            <w:vAlign w:val="bottom"/>
          </w:tcPr>
          <w:p w14:paraId="1ABFA8F5" w14:textId="77777777" w:rsidR="003804C7" w:rsidRPr="00381271" w:rsidRDefault="003804C7" w:rsidP="003804C7">
            <w:pPr>
              <w:pStyle w:val="acctfourfigures"/>
              <w:tabs>
                <w:tab w:val="clear" w:pos="765"/>
                <w:tab w:val="decimal" w:pos="551"/>
                <w:tab w:val="left" w:pos="6210"/>
              </w:tabs>
              <w:spacing w:line="240" w:lineRule="atLeast"/>
              <w:ind w:right="162"/>
              <w:jc w:val="right"/>
              <w:rPr>
                <w:rFonts w:asciiTheme="minorHAnsi" w:hAnsiTheme="minorHAnsi" w:cstheme="minorHAnsi"/>
                <w:sz w:val="20"/>
              </w:rPr>
            </w:pPr>
          </w:p>
        </w:tc>
        <w:tc>
          <w:tcPr>
            <w:tcW w:w="1037" w:type="dxa"/>
            <w:gridSpan w:val="2"/>
            <w:tcBorders>
              <w:top w:val="single" w:sz="4" w:space="0" w:color="auto"/>
            </w:tcBorders>
            <w:vAlign w:val="bottom"/>
          </w:tcPr>
          <w:p w14:paraId="55A72C86" w14:textId="77777777" w:rsidR="003804C7" w:rsidRPr="00381271" w:rsidRDefault="003804C7" w:rsidP="003804C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236" w:type="dxa"/>
            <w:gridSpan w:val="2"/>
            <w:vAlign w:val="bottom"/>
          </w:tcPr>
          <w:p w14:paraId="3428C891" w14:textId="77777777" w:rsidR="003804C7" w:rsidRPr="00381271" w:rsidRDefault="003804C7" w:rsidP="003804C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tcBorders>
              <w:top w:val="single" w:sz="4" w:space="0" w:color="auto"/>
            </w:tcBorders>
            <w:vAlign w:val="bottom"/>
          </w:tcPr>
          <w:p w14:paraId="373F4BF4" w14:textId="7E26DE3D" w:rsidR="003804C7" w:rsidRPr="00381271" w:rsidRDefault="003804C7" w:rsidP="003804C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236" w:type="dxa"/>
            <w:vAlign w:val="bottom"/>
          </w:tcPr>
          <w:p w14:paraId="6B6E8CBB" w14:textId="77777777" w:rsidR="003804C7" w:rsidRPr="00381271" w:rsidRDefault="003804C7" w:rsidP="003804C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40" w:type="dxa"/>
            <w:tcBorders>
              <w:top w:val="single" w:sz="4" w:space="0" w:color="auto"/>
            </w:tcBorders>
            <w:vAlign w:val="bottom"/>
          </w:tcPr>
          <w:p w14:paraId="6A615DF4" w14:textId="6810E6AE" w:rsidR="003804C7" w:rsidRPr="00381271" w:rsidRDefault="003804C7" w:rsidP="003804C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r>
    </w:tbl>
    <w:p w14:paraId="59D7256D" w14:textId="53241881" w:rsidR="00261F98" w:rsidRPr="009B56A4" w:rsidRDefault="00261F98" w:rsidP="00261F98">
      <w:pPr>
        <w:ind w:left="540"/>
        <w:jc w:val="thaiDistribute"/>
        <w:rPr>
          <w:rFonts w:asciiTheme="minorHAnsi" w:eastAsia="Arial Unicode MS" w:hAnsiTheme="minorHAnsi" w:cstheme="minorHAnsi"/>
          <w:szCs w:val="22"/>
        </w:rPr>
      </w:pPr>
      <w:r w:rsidRPr="00D11919">
        <w:rPr>
          <w:rFonts w:asciiTheme="minorHAnsi" w:eastAsia="Arial Unicode MS" w:hAnsiTheme="minorHAnsi" w:cstheme="minorHAnsi"/>
          <w:szCs w:val="22"/>
        </w:rPr>
        <w:t>None of the Group’s associates and joint ventures are publicly listed and consequently do not have published price quotations, except for Begistics Public Company Limited which is listed on the Stock Exchange of Thailand.  Based on the closing price of Baht</w:t>
      </w:r>
      <w:r w:rsidR="007F56D7">
        <w:rPr>
          <w:rFonts w:asciiTheme="minorHAnsi" w:eastAsia="Arial Unicode MS" w:hAnsiTheme="minorHAnsi" w:cstheme="minorHAnsi"/>
          <w:szCs w:val="22"/>
        </w:rPr>
        <w:t xml:space="preserve"> 0.41</w:t>
      </w:r>
      <w:r w:rsidR="00590512">
        <w:rPr>
          <w:rFonts w:asciiTheme="minorHAnsi" w:eastAsia="Arial Unicode MS" w:hAnsiTheme="minorHAnsi" w:cstheme="minorHAnsi"/>
          <w:szCs w:val="22"/>
        </w:rPr>
        <w:t xml:space="preserve"> a</w:t>
      </w:r>
      <w:r w:rsidRPr="00D11919">
        <w:rPr>
          <w:rFonts w:asciiTheme="minorHAnsi" w:eastAsia="Arial Unicode MS" w:hAnsiTheme="minorHAnsi" w:cstheme="minorHAnsi"/>
          <w:szCs w:val="22"/>
        </w:rPr>
        <w:t>t 31 December 20</w:t>
      </w:r>
      <w:r w:rsidR="00590512">
        <w:rPr>
          <w:rFonts w:asciiTheme="minorHAnsi" w:eastAsia="Arial Unicode MS" w:hAnsiTheme="minorHAnsi" w:cstheme="minorHAnsi"/>
          <w:szCs w:val="22"/>
        </w:rPr>
        <w:t>20</w:t>
      </w:r>
      <w:r w:rsidRPr="00D11919">
        <w:rPr>
          <w:rFonts w:asciiTheme="minorHAnsi" w:eastAsia="Arial Unicode MS" w:hAnsiTheme="minorHAnsi" w:cstheme="minorHAnsi"/>
          <w:szCs w:val="22"/>
        </w:rPr>
        <w:t xml:space="preserve"> </w:t>
      </w:r>
      <w:r w:rsidRPr="00590512">
        <w:rPr>
          <w:rFonts w:asciiTheme="minorHAnsi" w:eastAsia="Arial Unicode MS" w:hAnsiTheme="minorHAnsi" w:cstheme="minorHAnsi"/>
          <w:i/>
          <w:iCs/>
          <w:szCs w:val="22"/>
        </w:rPr>
        <w:t>(201</w:t>
      </w:r>
      <w:r w:rsidR="00590512" w:rsidRPr="00590512">
        <w:rPr>
          <w:rFonts w:asciiTheme="minorHAnsi" w:eastAsia="Arial Unicode MS" w:hAnsiTheme="minorHAnsi" w:cstheme="minorHAnsi"/>
          <w:i/>
          <w:iCs/>
          <w:szCs w:val="22"/>
        </w:rPr>
        <w:t>9</w:t>
      </w:r>
      <w:r w:rsidRPr="00590512">
        <w:rPr>
          <w:rFonts w:asciiTheme="minorHAnsi" w:eastAsia="Arial Unicode MS" w:hAnsiTheme="minorHAnsi" w:cstheme="minorHAnsi"/>
          <w:i/>
          <w:iCs/>
          <w:szCs w:val="22"/>
        </w:rPr>
        <w:t>: Baht 0.</w:t>
      </w:r>
      <w:r w:rsidR="00590512" w:rsidRPr="00590512">
        <w:rPr>
          <w:rFonts w:asciiTheme="minorHAnsi" w:eastAsia="Arial Unicode MS" w:hAnsiTheme="minorHAnsi" w:cstheme="minorHAnsi"/>
          <w:i/>
          <w:iCs/>
          <w:szCs w:val="22"/>
        </w:rPr>
        <w:t>22</w:t>
      </w:r>
      <w:r w:rsidRPr="00590512">
        <w:rPr>
          <w:rFonts w:asciiTheme="minorHAnsi" w:eastAsia="Arial Unicode MS" w:hAnsiTheme="minorHAnsi" w:cstheme="minorHAnsi"/>
          <w:i/>
          <w:iCs/>
          <w:szCs w:val="22"/>
        </w:rPr>
        <w:t>)</w:t>
      </w:r>
      <w:r w:rsidRPr="00D11919">
        <w:rPr>
          <w:rFonts w:asciiTheme="minorHAnsi" w:eastAsia="Arial Unicode MS" w:hAnsiTheme="minorHAnsi" w:cstheme="minorHAnsi"/>
          <w:szCs w:val="22"/>
        </w:rPr>
        <w:t xml:space="preserve">, the fair value of </w:t>
      </w:r>
      <w:r w:rsidR="00075FBE">
        <w:rPr>
          <w:rFonts w:asciiTheme="minorHAnsi" w:eastAsia="Arial Unicode MS" w:hAnsiTheme="minorHAnsi" w:cstheme="minorHAnsi"/>
          <w:szCs w:val="22"/>
        </w:rPr>
        <w:br/>
      </w:r>
      <w:r w:rsidRPr="00D11919">
        <w:rPr>
          <w:rFonts w:asciiTheme="minorHAnsi" w:eastAsia="Arial Unicode MS" w:hAnsiTheme="minorHAnsi" w:cstheme="minorHAnsi"/>
          <w:szCs w:val="22"/>
        </w:rPr>
        <w:t>the Group’s investment in Begistics Public Company Limited was Baht</w:t>
      </w:r>
      <w:r w:rsidR="00B95053">
        <w:rPr>
          <w:rFonts w:asciiTheme="minorHAnsi" w:eastAsia="Arial Unicode MS" w:hAnsiTheme="minorHAnsi" w:cstheme="minorHAnsi"/>
          <w:szCs w:val="22"/>
        </w:rPr>
        <w:t xml:space="preserve"> 261.94</w:t>
      </w:r>
      <w:r w:rsidRPr="00D11919">
        <w:rPr>
          <w:rFonts w:asciiTheme="minorHAnsi" w:eastAsia="Arial Unicode MS" w:hAnsiTheme="minorHAnsi" w:cstheme="minorHAnsi"/>
          <w:szCs w:val="22"/>
        </w:rPr>
        <w:t xml:space="preserve"> million </w:t>
      </w:r>
      <w:r w:rsidRPr="00590512">
        <w:rPr>
          <w:rFonts w:asciiTheme="minorHAnsi" w:eastAsia="Arial Unicode MS" w:hAnsiTheme="minorHAnsi" w:cstheme="minorHAnsi"/>
          <w:i/>
          <w:iCs/>
          <w:szCs w:val="22"/>
        </w:rPr>
        <w:t>(201</w:t>
      </w:r>
      <w:r w:rsidR="00590512" w:rsidRPr="00590512">
        <w:rPr>
          <w:rFonts w:asciiTheme="minorHAnsi" w:eastAsia="Arial Unicode MS" w:hAnsiTheme="minorHAnsi" w:cstheme="minorHAnsi"/>
          <w:i/>
          <w:iCs/>
          <w:szCs w:val="22"/>
        </w:rPr>
        <w:t>9</w:t>
      </w:r>
      <w:r w:rsidRPr="00590512">
        <w:rPr>
          <w:rFonts w:asciiTheme="minorHAnsi" w:eastAsia="Arial Unicode MS" w:hAnsiTheme="minorHAnsi" w:cstheme="minorHAnsi"/>
          <w:i/>
          <w:iCs/>
          <w:szCs w:val="22"/>
        </w:rPr>
        <w:t xml:space="preserve">: Baht </w:t>
      </w:r>
      <w:r w:rsidR="00590512" w:rsidRPr="00590512">
        <w:rPr>
          <w:rFonts w:asciiTheme="minorHAnsi" w:eastAsia="Arial Unicode MS" w:hAnsiTheme="minorHAnsi" w:cstheme="minorHAnsi"/>
          <w:i/>
          <w:iCs/>
          <w:szCs w:val="22"/>
        </w:rPr>
        <w:t>95.83</w:t>
      </w:r>
      <w:r w:rsidRPr="00590512">
        <w:rPr>
          <w:rFonts w:asciiTheme="minorHAnsi" w:eastAsia="Arial Unicode MS" w:hAnsiTheme="minorHAnsi" w:cstheme="minorHAnsi"/>
          <w:i/>
          <w:iCs/>
          <w:szCs w:val="22"/>
        </w:rPr>
        <w:t>million)</w:t>
      </w:r>
      <w:r w:rsidRPr="00D11919">
        <w:rPr>
          <w:rFonts w:asciiTheme="minorHAnsi" w:eastAsia="Arial Unicode MS" w:hAnsiTheme="minorHAnsi" w:cstheme="minorHAnsi"/>
          <w:szCs w:val="22"/>
        </w:rPr>
        <w:t>.</w:t>
      </w:r>
    </w:p>
    <w:p w14:paraId="2DC3AEE6" w14:textId="77777777" w:rsidR="00261F98" w:rsidRPr="009B56A4" w:rsidRDefault="00261F98" w:rsidP="00261F98">
      <w:pPr>
        <w:ind w:left="540"/>
        <w:jc w:val="both"/>
        <w:rPr>
          <w:rFonts w:asciiTheme="minorHAnsi" w:eastAsia="Arial Unicode MS" w:hAnsiTheme="minorHAnsi" w:cstheme="minorHAnsi"/>
          <w:szCs w:val="22"/>
        </w:rPr>
      </w:pPr>
    </w:p>
    <w:p w14:paraId="472B0E79" w14:textId="77777777" w:rsidR="00261F98" w:rsidRDefault="00261F98" w:rsidP="0034381D">
      <w:pPr>
        <w:rPr>
          <w:rFonts w:asciiTheme="minorHAnsi" w:hAnsiTheme="minorHAnsi" w:cstheme="minorHAnsi"/>
          <w:szCs w:val="22"/>
        </w:rPr>
      </w:pPr>
    </w:p>
    <w:p w14:paraId="39B5FDB5" w14:textId="77777777" w:rsidR="0034381D" w:rsidRPr="00B06AF7" w:rsidRDefault="0034381D" w:rsidP="0034381D">
      <w:pPr>
        <w:rPr>
          <w:rFonts w:asciiTheme="minorHAnsi" w:hAnsiTheme="minorHAnsi" w:cstheme="minorHAnsi"/>
          <w:szCs w:val="22"/>
        </w:rPr>
      </w:pPr>
    </w:p>
    <w:p w14:paraId="15D2EC7D" w14:textId="77777777" w:rsidR="0034381D" w:rsidRPr="00B06AF7" w:rsidRDefault="0034381D" w:rsidP="0034381D">
      <w:pPr>
        <w:spacing w:line="240" w:lineRule="auto"/>
        <w:rPr>
          <w:rFonts w:asciiTheme="minorHAnsi" w:hAnsiTheme="minorHAnsi" w:cstheme="minorHAnsi"/>
          <w:szCs w:val="22"/>
        </w:rPr>
        <w:sectPr w:rsidR="0034381D" w:rsidRPr="00B06AF7" w:rsidSect="00B81C1F">
          <w:pgSz w:w="16840" w:h="11907" w:orient="landscape" w:code="9"/>
          <w:pgMar w:top="1152" w:right="1099" w:bottom="1152" w:left="774" w:header="720" w:footer="677" w:gutter="0"/>
          <w:cols w:space="708"/>
          <w:docGrid w:linePitch="360"/>
        </w:sectPr>
      </w:pPr>
    </w:p>
    <w:p w14:paraId="57C721D2" w14:textId="6D4001C3" w:rsidR="0034381D" w:rsidRDefault="0034381D" w:rsidP="00C23224">
      <w:pPr>
        <w:pStyle w:val="Heading1"/>
        <w:spacing w:before="0" w:after="0"/>
        <w:ind w:left="540" w:hanging="540"/>
        <w:jc w:val="thaiDistribute"/>
        <w:rPr>
          <w:rFonts w:asciiTheme="minorHAnsi" w:eastAsia="Arial Unicode MS" w:hAnsiTheme="minorHAnsi" w:cstheme="minorHAnsi"/>
          <w:sz w:val="22"/>
          <w:szCs w:val="22"/>
        </w:rPr>
      </w:pPr>
      <w:r w:rsidRPr="00B06AF7">
        <w:rPr>
          <w:rFonts w:asciiTheme="minorHAnsi" w:eastAsia="Arial Unicode MS" w:hAnsiTheme="minorHAnsi" w:cstheme="minorHAnsi"/>
          <w:sz w:val="22"/>
          <w:szCs w:val="22"/>
        </w:rPr>
        <w:t>Investments in subsidiaries</w:t>
      </w:r>
    </w:p>
    <w:p w14:paraId="48978D27" w14:textId="77777777" w:rsidR="00C23224" w:rsidRPr="00C23224" w:rsidRDefault="00C23224" w:rsidP="00C23224">
      <w:pPr>
        <w:pStyle w:val="BodyText"/>
        <w:spacing w:after="0"/>
        <w:rPr>
          <w:rFonts w:eastAsia="Arial Unicode MS"/>
        </w:rPr>
      </w:pPr>
    </w:p>
    <w:tbl>
      <w:tblPr>
        <w:tblW w:w="9180" w:type="dxa"/>
        <w:tblInd w:w="441" w:type="dxa"/>
        <w:tblLayout w:type="fixed"/>
        <w:tblLook w:val="01E0" w:firstRow="1" w:lastRow="1" w:firstColumn="1" w:lastColumn="1" w:noHBand="0" w:noVBand="0"/>
      </w:tblPr>
      <w:tblGrid>
        <w:gridCol w:w="4941"/>
        <w:gridCol w:w="1149"/>
        <w:gridCol w:w="1407"/>
        <w:gridCol w:w="270"/>
        <w:gridCol w:w="1413"/>
      </w:tblGrid>
      <w:tr w:rsidR="0034381D" w:rsidRPr="00B06AF7" w14:paraId="6009DB5F" w14:textId="77777777" w:rsidTr="00D559DD">
        <w:trPr>
          <w:trHeight w:val="236"/>
        </w:trPr>
        <w:tc>
          <w:tcPr>
            <w:tcW w:w="4941" w:type="dxa"/>
          </w:tcPr>
          <w:p w14:paraId="0D6947CA" w14:textId="77777777" w:rsidR="0034381D" w:rsidRPr="00B06AF7" w:rsidRDefault="0034381D" w:rsidP="00B81C1F">
            <w:pPr>
              <w:pStyle w:val="BodyText"/>
              <w:spacing w:after="0" w:line="240" w:lineRule="auto"/>
              <w:ind w:right="-108"/>
              <w:jc w:val="thaiDistribute"/>
              <w:rPr>
                <w:rFonts w:asciiTheme="minorHAnsi" w:hAnsiTheme="minorHAnsi" w:cstheme="minorHAnsi"/>
                <w:bCs/>
                <w:color w:val="0000FF"/>
                <w:szCs w:val="22"/>
              </w:rPr>
            </w:pPr>
          </w:p>
        </w:tc>
        <w:tc>
          <w:tcPr>
            <w:tcW w:w="1149" w:type="dxa"/>
          </w:tcPr>
          <w:p w14:paraId="1AF3C356" w14:textId="77777777" w:rsidR="0034381D" w:rsidRPr="00B06AF7" w:rsidRDefault="0034381D" w:rsidP="00B81C1F">
            <w:pPr>
              <w:spacing w:line="240" w:lineRule="auto"/>
              <w:ind w:left="-108"/>
              <w:jc w:val="center"/>
              <w:rPr>
                <w:rFonts w:asciiTheme="minorHAnsi" w:hAnsiTheme="minorHAnsi" w:cstheme="minorHAnsi"/>
                <w:bCs/>
                <w:szCs w:val="22"/>
                <w:rtl/>
                <w:cs/>
              </w:rPr>
            </w:pPr>
          </w:p>
        </w:tc>
        <w:tc>
          <w:tcPr>
            <w:tcW w:w="3090" w:type="dxa"/>
            <w:gridSpan w:val="3"/>
            <w:hideMark/>
          </w:tcPr>
          <w:p w14:paraId="14998181"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Separate financial statements</w:t>
            </w:r>
          </w:p>
        </w:tc>
      </w:tr>
      <w:tr w:rsidR="0034381D" w:rsidRPr="00C23224" w14:paraId="1F8C4933" w14:textId="77777777" w:rsidTr="00D559DD">
        <w:trPr>
          <w:trHeight w:val="227"/>
        </w:trPr>
        <w:tc>
          <w:tcPr>
            <w:tcW w:w="4941" w:type="dxa"/>
          </w:tcPr>
          <w:p w14:paraId="7531BD7A" w14:textId="77777777" w:rsidR="0034381D" w:rsidRPr="00C23224" w:rsidRDefault="0034381D" w:rsidP="00B81C1F">
            <w:pPr>
              <w:pStyle w:val="BodyText"/>
              <w:spacing w:after="0" w:line="240" w:lineRule="auto"/>
              <w:ind w:right="-108"/>
              <w:jc w:val="thaiDistribute"/>
              <w:rPr>
                <w:rFonts w:asciiTheme="minorHAnsi" w:hAnsiTheme="minorHAnsi" w:cstheme="minorHAnsi"/>
                <w:szCs w:val="22"/>
              </w:rPr>
            </w:pPr>
          </w:p>
        </w:tc>
        <w:tc>
          <w:tcPr>
            <w:tcW w:w="1149" w:type="dxa"/>
          </w:tcPr>
          <w:p w14:paraId="103ED5BA" w14:textId="1B5B9527" w:rsidR="0034381D" w:rsidRPr="00C23224" w:rsidRDefault="00EF7701" w:rsidP="00B81C1F">
            <w:pPr>
              <w:spacing w:line="240" w:lineRule="auto"/>
              <w:ind w:left="-108" w:right="-117"/>
              <w:jc w:val="center"/>
              <w:rPr>
                <w:rFonts w:asciiTheme="minorHAnsi" w:hAnsiTheme="minorHAnsi" w:cstheme="minorHAnsi"/>
                <w:i/>
                <w:iCs/>
                <w:szCs w:val="22"/>
              </w:rPr>
            </w:pPr>
            <w:r>
              <w:rPr>
                <w:rFonts w:asciiTheme="minorHAnsi" w:hAnsiTheme="minorHAnsi" w:cstheme="minorHAnsi"/>
                <w:i/>
                <w:iCs/>
                <w:szCs w:val="22"/>
              </w:rPr>
              <w:t>Note</w:t>
            </w:r>
          </w:p>
        </w:tc>
        <w:tc>
          <w:tcPr>
            <w:tcW w:w="1407" w:type="dxa"/>
            <w:vAlign w:val="bottom"/>
          </w:tcPr>
          <w:p w14:paraId="559A0355" w14:textId="106AF4C6" w:rsidR="0034381D" w:rsidRPr="00867059" w:rsidRDefault="0034381D" w:rsidP="00B81C1F">
            <w:pPr>
              <w:spacing w:line="240" w:lineRule="auto"/>
              <w:ind w:left="-108"/>
              <w:jc w:val="center"/>
              <w:rPr>
                <w:rFonts w:asciiTheme="minorHAnsi" w:hAnsiTheme="minorHAnsi" w:cstheme="minorHAnsi"/>
                <w:szCs w:val="22"/>
                <w:lang w:val="en-US"/>
              </w:rPr>
            </w:pPr>
            <w:r w:rsidRPr="00C23224">
              <w:rPr>
                <w:rFonts w:asciiTheme="minorHAnsi" w:hAnsiTheme="minorHAnsi" w:cstheme="minorHAnsi"/>
                <w:szCs w:val="22"/>
              </w:rPr>
              <w:t>20</w:t>
            </w:r>
            <w:r w:rsidR="00867059">
              <w:rPr>
                <w:rFonts w:asciiTheme="minorHAnsi" w:hAnsiTheme="minorHAnsi" w:cstheme="minorHAnsi"/>
                <w:szCs w:val="22"/>
                <w:lang w:val="en-US"/>
              </w:rPr>
              <w:t>20</w:t>
            </w:r>
          </w:p>
        </w:tc>
        <w:tc>
          <w:tcPr>
            <w:tcW w:w="270" w:type="dxa"/>
            <w:vAlign w:val="bottom"/>
          </w:tcPr>
          <w:p w14:paraId="107EA7A7" w14:textId="77777777" w:rsidR="0034381D" w:rsidRPr="00C23224" w:rsidRDefault="0034381D" w:rsidP="00B81C1F">
            <w:pPr>
              <w:spacing w:line="240" w:lineRule="auto"/>
              <w:ind w:left="-108"/>
              <w:jc w:val="center"/>
              <w:rPr>
                <w:rFonts w:asciiTheme="minorHAnsi" w:hAnsiTheme="minorHAnsi" w:cstheme="minorHAnsi"/>
                <w:szCs w:val="22"/>
              </w:rPr>
            </w:pPr>
          </w:p>
        </w:tc>
        <w:tc>
          <w:tcPr>
            <w:tcW w:w="1413" w:type="dxa"/>
            <w:vAlign w:val="bottom"/>
          </w:tcPr>
          <w:p w14:paraId="65F267FD" w14:textId="2CCC2685" w:rsidR="0034381D" w:rsidRPr="00C23224" w:rsidRDefault="0034381D" w:rsidP="00B81C1F">
            <w:pPr>
              <w:spacing w:line="240" w:lineRule="auto"/>
              <w:ind w:left="-108"/>
              <w:jc w:val="center"/>
              <w:rPr>
                <w:rFonts w:asciiTheme="minorHAnsi" w:hAnsiTheme="minorHAnsi" w:cstheme="minorHAnsi"/>
                <w:szCs w:val="22"/>
              </w:rPr>
            </w:pPr>
            <w:r w:rsidRPr="00C23224">
              <w:rPr>
                <w:rFonts w:asciiTheme="minorHAnsi" w:hAnsiTheme="minorHAnsi" w:cstheme="minorHAnsi"/>
                <w:szCs w:val="22"/>
              </w:rPr>
              <w:t>201</w:t>
            </w:r>
            <w:r w:rsidR="00867059">
              <w:rPr>
                <w:rFonts w:asciiTheme="minorHAnsi" w:hAnsiTheme="minorHAnsi" w:cstheme="minorHAnsi"/>
                <w:szCs w:val="22"/>
              </w:rPr>
              <w:t>9</w:t>
            </w:r>
          </w:p>
        </w:tc>
      </w:tr>
      <w:tr w:rsidR="0034381D" w:rsidRPr="00C23224" w14:paraId="245EB2B5" w14:textId="77777777" w:rsidTr="00D559DD">
        <w:trPr>
          <w:trHeight w:val="245"/>
        </w:trPr>
        <w:tc>
          <w:tcPr>
            <w:tcW w:w="4941" w:type="dxa"/>
          </w:tcPr>
          <w:p w14:paraId="63E0FFC5" w14:textId="77777777" w:rsidR="0034381D" w:rsidRPr="00C23224" w:rsidRDefault="0034381D" w:rsidP="00B81C1F">
            <w:pPr>
              <w:pStyle w:val="BodyText"/>
              <w:spacing w:after="0" w:line="240" w:lineRule="auto"/>
              <w:ind w:right="-108"/>
              <w:jc w:val="thaiDistribute"/>
              <w:rPr>
                <w:rFonts w:asciiTheme="minorHAnsi" w:hAnsiTheme="minorHAnsi" w:cstheme="minorHAnsi"/>
                <w:szCs w:val="22"/>
              </w:rPr>
            </w:pPr>
          </w:p>
        </w:tc>
        <w:tc>
          <w:tcPr>
            <w:tcW w:w="1149" w:type="dxa"/>
          </w:tcPr>
          <w:p w14:paraId="49C10507" w14:textId="77777777" w:rsidR="0034381D" w:rsidRPr="00C23224" w:rsidRDefault="0034381D" w:rsidP="00B81C1F">
            <w:pPr>
              <w:tabs>
                <w:tab w:val="left" w:pos="795"/>
              </w:tabs>
              <w:spacing w:line="240" w:lineRule="auto"/>
              <w:jc w:val="center"/>
              <w:rPr>
                <w:rFonts w:asciiTheme="minorHAnsi" w:hAnsiTheme="minorHAnsi" w:cstheme="minorHAnsi"/>
                <w:i/>
                <w:iCs/>
                <w:szCs w:val="22"/>
                <w:rtl/>
                <w:cs/>
              </w:rPr>
            </w:pPr>
          </w:p>
        </w:tc>
        <w:tc>
          <w:tcPr>
            <w:tcW w:w="3090" w:type="dxa"/>
            <w:gridSpan w:val="3"/>
            <w:hideMark/>
          </w:tcPr>
          <w:p w14:paraId="0CEABCEE" w14:textId="77777777" w:rsidR="0034381D" w:rsidRPr="00C23224" w:rsidRDefault="0034381D" w:rsidP="00B81C1F">
            <w:pPr>
              <w:tabs>
                <w:tab w:val="left" w:pos="795"/>
              </w:tabs>
              <w:spacing w:line="240" w:lineRule="auto"/>
              <w:jc w:val="center"/>
              <w:rPr>
                <w:rFonts w:asciiTheme="minorHAnsi" w:hAnsiTheme="minorHAnsi" w:cstheme="minorHAnsi"/>
                <w:szCs w:val="22"/>
              </w:rPr>
            </w:pPr>
            <w:r w:rsidRPr="00C23224">
              <w:rPr>
                <w:rFonts w:asciiTheme="minorHAnsi" w:hAnsiTheme="minorHAnsi" w:cstheme="minorHAnsi"/>
                <w:i/>
                <w:iCs/>
                <w:szCs w:val="22"/>
                <w:rtl/>
                <w:cs/>
              </w:rPr>
              <w:t>(</w:t>
            </w:r>
            <w:r w:rsidRPr="00C23224">
              <w:rPr>
                <w:rFonts w:asciiTheme="minorHAnsi" w:hAnsiTheme="minorHAnsi" w:cstheme="minorHAnsi"/>
                <w:i/>
                <w:iCs/>
                <w:szCs w:val="22"/>
              </w:rPr>
              <w:t>in thousand Baht)</w:t>
            </w:r>
          </w:p>
        </w:tc>
      </w:tr>
      <w:tr w:rsidR="00867059" w:rsidRPr="00B06AF7" w14:paraId="6D5072C1" w14:textId="77777777" w:rsidTr="00D559DD">
        <w:trPr>
          <w:trHeight w:val="236"/>
        </w:trPr>
        <w:tc>
          <w:tcPr>
            <w:tcW w:w="4941" w:type="dxa"/>
          </w:tcPr>
          <w:p w14:paraId="5FFA7EBA" w14:textId="77777777" w:rsidR="00867059" w:rsidRPr="00B06AF7" w:rsidRDefault="00867059" w:rsidP="00867059">
            <w:pPr>
              <w:spacing w:line="240" w:lineRule="auto"/>
              <w:rPr>
                <w:rFonts w:asciiTheme="minorHAnsi" w:hAnsiTheme="minorHAnsi" w:cstheme="minorHAnsi"/>
                <w:szCs w:val="22"/>
              </w:rPr>
            </w:pPr>
            <w:r w:rsidRPr="00B06AF7">
              <w:rPr>
                <w:rFonts w:asciiTheme="minorHAnsi" w:hAnsiTheme="minorHAnsi" w:cstheme="minorHAnsi"/>
                <w:szCs w:val="22"/>
              </w:rPr>
              <w:t>At 1 January</w:t>
            </w:r>
          </w:p>
        </w:tc>
        <w:tc>
          <w:tcPr>
            <w:tcW w:w="1149" w:type="dxa"/>
          </w:tcPr>
          <w:p w14:paraId="27DC8F85" w14:textId="77777777" w:rsidR="00867059" w:rsidRPr="00B06AF7" w:rsidRDefault="00867059" w:rsidP="00867059">
            <w:pPr>
              <w:pStyle w:val="BodyText"/>
              <w:spacing w:after="0" w:line="240" w:lineRule="auto"/>
              <w:ind w:left="-109" w:right="-169"/>
              <w:jc w:val="center"/>
              <w:rPr>
                <w:rFonts w:asciiTheme="minorHAnsi" w:hAnsiTheme="minorHAnsi" w:cstheme="minorHAnsi"/>
                <w:i/>
                <w:iCs/>
                <w:szCs w:val="22"/>
              </w:rPr>
            </w:pPr>
          </w:p>
        </w:tc>
        <w:tc>
          <w:tcPr>
            <w:tcW w:w="1407" w:type="dxa"/>
            <w:shd w:val="clear" w:color="auto" w:fill="auto"/>
            <w:vAlign w:val="bottom"/>
          </w:tcPr>
          <w:p w14:paraId="537AB503" w14:textId="5428E7F7" w:rsidR="00867059" w:rsidRPr="00B06AF7" w:rsidRDefault="003245E3" w:rsidP="00867059">
            <w:pPr>
              <w:pStyle w:val="BodyText"/>
              <w:spacing w:after="0" w:line="240" w:lineRule="auto"/>
              <w:ind w:left="-109" w:right="64"/>
              <w:jc w:val="right"/>
              <w:rPr>
                <w:rFonts w:asciiTheme="minorHAnsi" w:hAnsiTheme="minorHAnsi" w:cstheme="minorHAnsi"/>
                <w:szCs w:val="22"/>
              </w:rPr>
            </w:pPr>
            <w:r>
              <w:rPr>
                <w:rFonts w:asciiTheme="minorHAnsi" w:hAnsiTheme="minorHAnsi" w:cstheme="minorHAnsi"/>
                <w:szCs w:val="22"/>
              </w:rPr>
              <w:t>5,458,376</w:t>
            </w:r>
          </w:p>
        </w:tc>
        <w:tc>
          <w:tcPr>
            <w:tcW w:w="270" w:type="dxa"/>
          </w:tcPr>
          <w:p w14:paraId="257F09CF" w14:textId="77777777" w:rsidR="00867059" w:rsidRPr="00B06AF7" w:rsidRDefault="00867059" w:rsidP="00867059">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15A81C40" w14:textId="496B0FBA" w:rsidR="00867059" w:rsidRPr="00B06AF7" w:rsidRDefault="00867059" w:rsidP="00867059">
            <w:pPr>
              <w:pStyle w:val="BodyText"/>
              <w:spacing w:after="0" w:line="240" w:lineRule="auto"/>
              <w:ind w:left="-109" w:right="69"/>
              <w:jc w:val="right"/>
              <w:rPr>
                <w:rFonts w:asciiTheme="minorHAnsi" w:hAnsiTheme="minorHAnsi" w:cstheme="minorHAnsi"/>
                <w:szCs w:val="22"/>
              </w:rPr>
            </w:pPr>
            <w:r w:rsidRPr="00B06AF7">
              <w:rPr>
                <w:rFonts w:asciiTheme="minorHAnsi" w:hAnsiTheme="minorHAnsi" w:cstheme="minorHAnsi"/>
                <w:szCs w:val="22"/>
              </w:rPr>
              <w:t>5,457,376</w:t>
            </w:r>
          </w:p>
        </w:tc>
      </w:tr>
      <w:tr w:rsidR="008C168D" w:rsidRPr="00B06AF7" w14:paraId="523B03C6" w14:textId="77777777" w:rsidTr="00D559DD">
        <w:trPr>
          <w:trHeight w:val="236"/>
        </w:trPr>
        <w:tc>
          <w:tcPr>
            <w:tcW w:w="4941" w:type="dxa"/>
          </w:tcPr>
          <w:p w14:paraId="624F796A" w14:textId="77777777" w:rsidR="008C168D" w:rsidRPr="00F81F04" w:rsidRDefault="008C168D" w:rsidP="004F7062">
            <w:pPr>
              <w:spacing w:line="240" w:lineRule="auto"/>
              <w:rPr>
                <w:rFonts w:asciiTheme="minorHAnsi" w:hAnsiTheme="minorHAnsi" w:cstheme="minorHAnsi"/>
                <w:szCs w:val="22"/>
              </w:rPr>
            </w:pPr>
            <w:r w:rsidRPr="00F81F04">
              <w:rPr>
                <w:rFonts w:asciiTheme="minorHAnsi" w:hAnsiTheme="minorHAnsi" w:cstheme="minorHAnsi"/>
                <w:szCs w:val="22"/>
              </w:rPr>
              <w:t>Acquisition</w:t>
            </w:r>
          </w:p>
        </w:tc>
        <w:tc>
          <w:tcPr>
            <w:tcW w:w="1149" w:type="dxa"/>
          </w:tcPr>
          <w:p w14:paraId="1DF1B0D3" w14:textId="77777777" w:rsidR="008C168D" w:rsidRPr="00B06AF7" w:rsidRDefault="008C168D" w:rsidP="004F7062">
            <w:pPr>
              <w:pStyle w:val="BodyText"/>
              <w:spacing w:after="0" w:line="240" w:lineRule="auto"/>
              <w:ind w:left="-109" w:right="-169"/>
              <w:jc w:val="center"/>
              <w:rPr>
                <w:rFonts w:asciiTheme="minorHAnsi" w:hAnsiTheme="minorHAnsi" w:cstheme="minorHAnsi"/>
                <w:i/>
                <w:iCs/>
                <w:szCs w:val="22"/>
              </w:rPr>
            </w:pPr>
          </w:p>
        </w:tc>
        <w:tc>
          <w:tcPr>
            <w:tcW w:w="1407" w:type="dxa"/>
            <w:shd w:val="clear" w:color="auto" w:fill="auto"/>
            <w:vAlign w:val="bottom"/>
          </w:tcPr>
          <w:p w14:paraId="5C1955E8" w14:textId="73AB2272" w:rsidR="008C168D" w:rsidRPr="00B06AF7" w:rsidRDefault="004B4F37" w:rsidP="00737F7F">
            <w:pPr>
              <w:pStyle w:val="BodyText"/>
              <w:spacing w:after="0" w:line="240" w:lineRule="auto"/>
              <w:ind w:left="-109" w:right="441"/>
              <w:jc w:val="right"/>
              <w:rPr>
                <w:rFonts w:asciiTheme="minorHAnsi" w:hAnsiTheme="minorHAnsi" w:cstheme="minorHAnsi"/>
                <w:szCs w:val="22"/>
              </w:rPr>
            </w:pPr>
            <w:r>
              <w:rPr>
                <w:rFonts w:asciiTheme="minorHAnsi" w:hAnsiTheme="minorHAnsi" w:cstheme="minorHAnsi"/>
                <w:szCs w:val="22"/>
              </w:rPr>
              <w:t>-</w:t>
            </w:r>
          </w:p>
        </w:tc>
        <w:tc>
          <w:tcPr>
            <w:tcW w:w="270" w:type="dxa"/>
          </w:tcPr>
          <w:p w14:paraId="53019B84" w14:textId="77777777" w:rsidR="008C168D" w:rsidRPr="00B06AF7" w:rsidRDefault="008C168D" w:rsidP="004F7062">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7FB808EA" w14:textId="77777777" w:rsidR="008C168D" w:rsidRPr="00B06AF7" w:rsidRDefault="008C168D" w:rsidP="004F7062">
            <w:pPr>
              <w:pStyle w:val="BodyText"/>
              <w:spacing w:after="0" w:line="240" w:lineRule="auto"/>
              <w:ind w:left="-109" w:right="69"/>
              <w:jc w:val="right"/>
              <w:rPr>
                <w:rFonts w:asciiTheme="minorHAnsi" w:hAnsiTheme="minorHAnsi" w:cstheme="minorHAnsi"/>
                <w:szCs w:val="22"/>
              </w:rPr>
            </w:pPr>
            <w:r>
              <w:rPr>
                <w:rFonts w:asciiTheme="minorHAnsi" w:hAnsiTheme="minorHAnsi" w:cstheme="minorHAnsi"/>
                <w:szCs w:val="22"/>
              </w:rPr>
              <w:t>1,000</w:t>
            </w:r>
          </w:p>
        </w:tc>
      </w:tr>
      <w:tr w:rsidR="004C7EE4" w:rsidRPr="00B06AF7" w14:paraId="37E33428" w14:textId="77777777" w:rsidTr="00D559DD">
        <w:trPr>
          <w:trHeight w:val="236"/>
        </w:trPr>
        <w:tc>
          <w:tcPr>
            <w:tcW w:w="4941" w:type="dxa"/>
            <w:vAlign w:val="bottom"/>
          </w:tcPr>
          <w:p w14:paraId="5ABD5EE8" w14:textId="003AA2FB" w:rsidR="004C7EE4" w:rsidRPr="00F81F04" w:rsidRDefault="004C7EE4" w:rsidP="004C7EE4">
            <w:pPr>
              <w:spacing w:line="240" w:lineRule="auto"/>
              <w:rPr>
                <w:rFonts w:asciiTheme="minorHAnsi" w:hAnsiTheme="minorHAnsi" w:cstheme="minorHAnsi"/>
                <w:szCs w:val="22"/>
              </w:rPr>
            </w:pPr>
            <w:r w:rsidRPr="00521AC9">
              <w:rPr>
                <w:rFonts w:asciiTheme="minorHAnsi" w:eastAsia="Arial Unicode MS" w:hAnsiTheme="minorHAnsi" w:cstheme="minorHAnsi"/>
                <w:szCs w:val="22"/>
              </w:rPr>
              <w:t xml:space="preserve">Transfer to </w:t>
            </w:r>
            <w:r w:rsidR="009C751E">
              <w:rPr>
                <w:rFonts w:asciiTheme="minorHAnsi" w:eastAsia="Arial Unicode MS" w:hAnsiTheme="minorHAnsi" w:cstheme="minorHAnsi"/>
                <w:szCs w:val="22"/>
              </w:rPr>
              <w:t>investment in associate</w:t>
            </w:r>
          </w:p>
        </w:tc>
        <w:tc>
          <w:tcPr>
            <w:tcW w:w="1149" w:type="dxa"/>
          </w:tcPr>
          <w:p w14:paraId="2DEECB9E" w14:textId="37074525" w:rsidR="004C7EE4" w:rsidRPr="00B06AF7" w:rsidRDefault="00D45B13" w:rsidP="004C7EE4">
            <w:pPr>
              <w:pStyle w:val="BodyText"/>
              <w:spacing w:after="0" w:line="240" w:lineRule="auto"/>
              <w:ind w:left="-109" w:right="-169"/>
              <w:jc w:val="center"/>
              <w:rPr>
                <w:rFonts w:asciiTheme="minorHAnsi" w:hAnsiTheme="minorHAnsi" w:cstheme="minorHAnsi"/>
                <w:i/>
                <w:iCs/>
                <w:szCs w:val="22"/>
              </w:rPr>
            </w:pPr>
            <w:r>
              <w:rPr>
                <w:rFonts w:asciiTheme="minorHAnsi" w:hAnsiTheme="minorHAnsi" w:cstheme="minorHAnsi"/>
                <w:i/>
                <w:iCs/>
                <w:szCs w:val="22"/>
              </w:rPr>
              <w:t>6</w:t>
            </w:r>
          </w:p>
        </w:tc>
        <w:tc>
          <w:tcPr>
            <w:tcW w:w="1407" w:type="dxa"/>
            <w:shd w:val="clear" w:color="auto" w:fill="auto"/>
            <w:vAlign w:val="bottom"/>
          </w:tcPr>
          <w:p w14:paraId="3D063501" w14:textId="645FB5FA" w:rsidR="004C7EE4" w:rsidRPr="00B06AF7" w:rsidRDefault="00F80505" w:rsidP="00F80505">
            <w:pPr>
              <w:pStyle w:val="BodyText"/>
              <w:spacing w:after="0" w:line="240" w:lineRule="auto"/>
              <w:ind w:left="-109" w:right="-18"/>
              <w:jc w:val="right"/>
              <w:rPr>
                <w:rFonts w:asciiTheme="minorHAnsi" w:hAnsiTheme="minorHAnsi" w:cstheme="minorHAnsi"/>
                <w:szCs w:val="22"/>
              </w:rPr>
            </w:pPr>
            <w:r>
              <w:rPr>
                <w:rFonts w:asciiTheme="minorHAnsi" w:hAnsiTheme="minorHAnsi" w:cstheme="minorHAnsi"/>
                <w:szCs w:val="22"/>
              </w:rPr>
              <w:t>(</w:t>
            </w:r>
            <w:r w:rsidR="004B4F37">
              <w:rPr>
                <w:rFonts w:asciiTheme="minorHAnsi" w:hAnsiTheme="minorHAnsi" w:cstheme="minorHAnsi"/>
                <w:szCs w:val="22"/>
              </w:rPr>
              <w:t>8,277</w:t>
            </w:r>
            <w:r>
              <w:rPr>
                <w:rFonts w:asciiTheme="minorHAnsi" w:hAnsiTheme="minorHAnsi" w:cstheme="minorHAnsi"/>
                <w:szCs w:val="22"/>
              </w:rPr>
              <w:t>)</w:t>
            </w:r>
          </w:p>
        </w:tc>
        <w:tc>
          <w:tcPr>
            <w:tcW w:w="270" w:type="dxa"/>
          </w:tcPr>
          <w:p w14:paraId="322C4194" w14:textId="77777777" w:rsidR="004C7EE4" w:rsidRPr="00B06AF7" w:rsidRDefault="004C7EE4" w:rsidP="004C7EE4">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66DC98EA" w14:textId="423D244B" w:rsidR="004C7EE4" w:rsidRPr="00B06AF7" w:rsidRDefault="00AA6BB8" w:rsidP="00AA6BB8">
            <w:pPr>
              <w:pStyle w:val="BodyText"/>
              <w:spacing w:after="0" w:line="240" w:lineRule="auto"/>
              <w:ind w:left="-109" w:right="470"/>
              <w:jc w:val="right"/>
              <w:rPr>
                <w:rFonts w:asciiTheme="minorHAnsi" w:hAnsiTheme="minorHAnsi" w:cstheme="minorHAnsi"/>
                <w:szCs w:val="22"/>
              </w:rPr>
            </w:pPr>
            <w:r>
              <w:rPr>
                <w:rFonts w:asciiTheme="minorHAnsi" w:hAnsiTheme="minorHAnsi" w:cstheme="minorHAnsi"/>
                <w:szCs w:val="22"/>
              </w:rPr>
              <w:t>-</w:t>
            </w:r>
          </w:p>
        </w:tc>
      </w:tr>
      <w:tr w:rsidR="004C7EE4" w:rsidRPr="00B06AF7" w14:paraId="6D16A3FF" w14:textId="77777777" w:rsidTr="00D559DD">
        <w:trPr>
          <w:trHeight w:val="236"/>
        </w:trPr>
        <w:tc>
          <w:tcPr>
            <w:tcW w:w="4941" w:type="dxa"/>
            <w:vAlign w:val="bottom"/>
          </w:tcPr>
          <w:p w14:paraId="52D05DAC" w14:textId="1A6F41D3" w:rsidR="004C7EE4" w:rsidRPr="00F81F04" w:rsidRDefault="004C7EE4" w:rsidP="004C7EE4">
            <w:pPr>
              <w:spacing w:line="240" w:lineRule="auto"/>
              <w:rPr>
                <w:rFonts w:asciiTheme="minorHAnsi" w:hAnsiTheme="minorHAnsi" w:cstheme="minorHAnsi"/>
                <w:szCs w:val="22"/>
              </w:rPr>
            </w:pPr>
            <w:r w:rsidRPr="00521AC9">
              <w:rPr>
                <w:rFonts w:asciiTheme="minorHAnsi" w:eastAsia="Arial Unicode MS" w:hAnsiTheme="minorHAnsi" w:cstheme="minorHAnsi"/>
                <w:szCs w:val="22"/>
              </w:rPr>
              <w:t xml:space="preserve">Transfer </w:t>
            </w:r>
            <w:r w:rsidR="009C751E">
              <w:rPr>
                <w:rFonts w:asciiTheme="minorHAnsi" w:eastAsia="Arial Unicode MS" w:hAnsiTheme="minorHAnsi" w:cstheme="minorHAnsi"/>
                <w:szCs w:val="22"/>
              </w:rPr>
              <w:t xml:space="preserve">to </w:t>
            </w:r>
            <w:r w:rsidR="009C751E" w:rsidRPr="00521AC9">
              <w:rPr>
                <w:rFonts w:asciiTheme="minorHAnsi" w:eastAsia="Arial Unicode MS" w:hAnsiTheme="minorHAnsi" w:cstheme="minorHAnsi"/>
                <w:szCs w:val="22"/>
              </w:rPr>
              <w:t>asset held for sale</w:t>
            </w:r>
            <w:r w:rsidR="009C751E">
              <w:rPr>
                <w:rFonts w:asciiTheme="minorHAnsi" w:eastAsia="Arial Unicode MS" w:hAnsiTheme="minorHAnsi" w:cstheme="minorHAnsi"/>
                <w:szCs w:val="22"/>
              </w:rPr>
              <w:t xml:space="preserve"> </w:t>
            </w:r>
          </w:p>
        </w:tc>
        <w:tc>
          <w:tcPr>
            <w:tcW w:w="1149" w:type="dxa"/>
          </w:tcPr>
          <w:p w14:paraId="1EA66428" w14:textId="2813AC74" w:rsidR="004C7EE4" w:rsidRPr="00B06AF7" w:rsidRDefault="006563C2" w:rsidP="004C7EE4">
            <w:pPr>
              <w:pStyle w:val="BodyText"/>
              <w:spacing w:after="0" w:line="240" w:lineRule="auto"/>
              <w:ind w:left="-109" w:right="-169"/>
              <w:jc w:val="center"/>
              <w:rPr>
                <w:rFonts w:asciiTheme="minorHAnsi" w:hAnsiTheme="minorHAnsi" w:cstheme="minorHAnsi"/>
                <w:i/>
                <w:iCs/>
                <w:szCs w:val="22"/>
              </w:rPr>
            </w:pPr>
            <w:r>
              <w:rPr>
                <w:rFonts w:asciiTheme="minorHAnsi" w:hAnsiTheme="minorHAnsi" w:cstheme="minorHAnsi"/>
                <w:i/>
                <w:iCs/>
                <w:szCs w:val="22"/>
              </w:rPr>
              <w:t>13</w:t>
            </w:r>
          </w:p>
        </w:tc>
        <w:tc>
          <w:tcPr>
            <w:tcW w:w="1407" w:type="dxa"/>
            <w:shd w:val="clear" w:color="auto" w:fill="auto"/>
            <w:vAlign w:val="bottom"/>
          </w:tcPr>
          <w:p w14:paraId="705D0FBF" w14:textId="6692EA0A" w:rsidR="004C7EE4" w:rsidRPr="00B06AF7" w:rsidRDefault="005618D8" w:rsidP="00737F7F">
            <w:pPr>
              <w:pStyle w:val="BodyText"/>
              <w:spacing w:after="0" w:line="240" w:lineRule="auto"/>
              <w:ind w:left="-109" w:right="-18"/>
              <w:jc w:val="right"/>
              <w:rPr>
                <w:rFonts w:asciiTheme="minorHAnsi" w:hAnsiTheme="minorHAnsi" w:cstheme="minorHAnsi"/>
                <w:szCs w:val="22"/>
              </w:rPr>
            </w:pPr>
            <w:r>
              <w:rPr>
                <w:rFonts w:asciiTheme="minorHAnsi" w:hAnsiTheme="minorHAnsi" w:cstheme="minorHAnsi"/>
                <w:szCs w:val="22"/>
              </w:rPr>
              <w:t>(917,000)</w:t>
            </w:r>
          </w:p>
        </w:tc>
        <w:tc>
          <w:tcPr>
            <w:tcW w:w="270" w:type="dxa"/>
          </w:tcPr>
          <w:p w14:paraId="3D31FB96" w14:textId="77777777" w:rsidR="004C7EE4" w:rsidRPr="00B06AF7" w:rsidRDefault="004C7EE4" w:rsidP="004C7EE4">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418D843B" w14:textId="3EA62D2F" w:rsidR="004C7EE4" w:rsidRPr="00B06AF7" w:rsidRDefault="00AA6BB8" w:rsidP="00AA6BB8">
            <w:pPr>
              <w:pStyle w:val="BodyText"/>
              <w:spacing w:after="0" w:line="240" w:lineRule="auto"/>
              <w:ind w:left="-109" w:right="470"/>
              <w:jc w:val="right"/>
              <w:rPr>
                <w:rFonts w:asciiTheme="minorHAnsi" w:hAnsiTheme="minorHAnsi" w:cstheme="minorHAnsi"/>
                <w:szCs w:val="22"/>
              </w:rPr>
            </w:pPr>
            <w:r>
              <w:rPr>
                <w:rFonts w:asciiTheme="minorHAnsi" w:hAnsiTheme="minorHAnsi" w:cstheme="minorHAnsi"/>
                <w:szCs w:val="22"/>
              </w:rPr>
              <w:t>-</w:t>
            </w:r>
          </w:p>
        </w:tc>
      </w:tr>
      <w:tr w:rsidR="004C7EE4" w:rsidRPr="00B06AF7" w14:paraId="6E7A02F2" w14:textId="77777777" w:rsidTr="00D559DD">
        <w:trPr>
          <w:trHeight w:val="55"/>
        </w:trPr>
        <w:tc>
          <w:tcPr>
            <w:tcW w:w="4941" w:type="dxa"/>
          </w:tcPr>
          <w:p w14:paraId="0B5A8664" w14:textId="77777777" w:rsidR="004C7EE4" w:rsidRPr="00B06AF7" w:rsidRDefault="004C7EE4" w:rsidP="004C7EE4">
            <w:pPr>
              <w:spacing w:line="240" w:lineRule="auto"/>
              <w:rPr>
                <w:rFonts w:asciiTheme="minorHAnsi" w:hAnsiTheme="minorHAnsi" w:cstheme="minorHAnsi"/>
                <w:szCs w:val="22"/>
                <w:rtl/>
                <w:cs/>
              </w:rPr>
            </w:pPr>
            <w:r w:rsidRPr="00B06AF7">
              <w:rPr>
                <w:rFonts w:asciiTheme="minorHAnsi" w:hAnsiTheme="minorHAnsi" w:cstheme="minorHAnsi"/>
                <w:b/>
                <w:bCs/>
                <w:szCs w:val="22"/>
              </w:rPr>
              <w:t>At 31 December</w:t>
            </w:r>
          </w:p>
        </w:tc>
        <w:tc>
          <w:tcPr>
            <w:tcW w:w="1149" w:type="dxa"/>
          </w:tcPr>
          <w:p w14:paraId="2AE2600E" w14:textId="77777777" w:rsidR="004C7EE4" w:rsidRPr="00B06AF7" w:rsidRDefault="004C7EE4" w:rsidP="004C7EE4">
            <w:pPr>
              <w:pStyle w:val="BodyText"/>
              <w:spacing w:after="0" w:line="240" w:lineRule="auto"/>
              <w:jc w:val="center"/>
              <w:rPr>
                <w:rFonts w:asciiTheme="minorHAnsi" w:hAnsiTheme="minorHAnsi" w:cstheme="minorHAnsi"/>
                <w:b/>
                <w:bCs/>
                <w:szCs w:val="22"/>
              </w:rPr>
            </w:pPr>
          </w:p>
        </w:tc>
        <w:tc>
          <w:tcPr>
            <w:tcW w:w="1407" w:type="dxa"/>
            <w:tcBorders>
              <w:top w:val="single" w:sz="4" w:space="0" w:color="auto"/>
              <w:bottom w:val="double" w:sz="4" w:space="0" w:color="auto"/>
            </w:tcBorders>
            <w:shd w:val="clear" w:color="auto" w:fill="auto"/>
            <w:vAlign w:val="bottom"/>
          </w:tcPr>
          <w:p w14:paraId="498BB5A1" w14:textId="34FB633A" w:rsidR="004C7EE4" w:rsidRPr="00B06AF7" w:rsidRDefault="00BB1A01" w:rsidP="004C7EE4">
            <w:pPr>
              <w:pStyle w:val="BodyText"/>
              <w:spacing w:after="0" w:line="240" w:lineRule="auto"/>
              <w:ind w:left="-109" w:right="64"/>
              <w:jc w:val="right"/>
              <w:rPr>
                <w:rFonts w:asciiTheme="minorHAnsi" w:hAnsiTheme="minorHAnsi" w:cstheme="minorHAnsi"/>
                <w:b/>
                <w:bCs/>
                <w:szCs w:val="22"/>
              </w:rPr>
            </w:pPr>
            <w:r>
              <w:rPr>
                <w:rFonts w:asciiTheme="minorHAnsi" w:hAnsiTheme="minorHAnsi" w:cstheme="minorHAnsi"/>
                <w:b/>
                <w:bCs/>
                <w:szCs w:val="22"/>
              </w:rPr>
              <w:t>4,533</w:t>
            </w:r>
            <w:r w:rsidR="006772E3">
              <w:rPr>
                <w:rFonts w:asciiTheme="minorHAnsi" w:hAnsiTheme="minorHAnsi" w:cstheme="minorHAnsi"/>
                <w:b/>
                <w:bCs/>
                <w:szCs w:val="22"/>
              </w:rPr>
              <w:t>,099</w:t>
            </w:r>
          </w:p>
        </w:tc>
        <w:tc>
          <w:tcPr>
            <w:tcW w:w="270" w:type="dxa"/>
          </w:tcPr>
          <w:p w14:paraId="0FC3B257" w14:textId="77777777" w:rsidR="004C7EE4" w:rsidRPr="00B06AF7" w:rsidRDefault="004C7EE4" w:rsidP="004C7EE4">
            <w:pPr>
              <w:tabs>
                <w:tab w:val="decimal" w:pos="801"/>
              </w:tabs>
              <w:spacing w:line="240" w:lineRule="auto"/>
              <w:ind w:left="-91" w:right="-117"/>
              <w:rPr>
                <w:rFonts w:asciiTheme="minorHAnsi" w:hAnsiTheme="minorHAnsi" w:cstheme="minorHAnsi"/>
                <w:b/>
                <w:bCs/>
                <w:szCs w:val="22"/>
              </w:rPr>
            </w:pPr>
          </w:p>
        </w:tc>
        <w:tc>
          <w:tcPr>
            <w:tcW w:w="1413" w:type="dxa"/>
            <w:tcBorders>
              <w:top w:val="single" w:sz="4" w:space="0" w:color="auto"/>
              <w:bottom w:val="double" w:sz="4" w:space="0" w:color="auto"/>
            </w:tcBorders>
            <w:vAlign w:val="bottom"/>
          </w:tcPr>
          <w:p w14:paraId="619D66B4" w14:textId="0EA34E2C" w:rsidR="004C7EE4" w:rsidRPr="00B06AF7" w:rsidRDefault="004C7EE4" w:rsidP="004C7EE4">
            <w:pPr>
              <w:pStyle w:val="BodyText"/>
              <w:tabs>
                <w:tab w:val="decimal" w:pos="608"/>
                <w:tab w:val="decimal" w:pos="698"/>
              </w:tabs>
              <w:spacing w:after="0" w:line="240" w:lineRule="auto"/>
              <w:ind w:right="69"/>
              <w:jc w:val="right"/>
              <w:rPr>
                <w:rFonts w:asciiTheme="minorHAnsi" w:hAnsiTheme="minorHAnsi" w:cstheme="minorHAnsi"/>
                <w:b/>
                <w:bCs/>
                <w:szCs w:val="22"/>
              </w:rPr>
            </w:pPr>
            <w:r w:rsidRPr="00B06AF7">
              <w:rPr>
                <w:rFonts w:asciiTheme="minorHAnsi" w:hAnsiTheme="minorHAnsi" w:cstheme="minorHAnsi"/>
                <w:b/>
                <w:bCs/>
                <w:szCs w:val="22"/>
                <w:rtl/>
                <w:cs/>
              </w:rPr>
              <w:t>5</w:t>
            </w:r>
            <w:r w:rsidRPr="00B06AF7">
              <w:rPr>
                <w:rFonts w:asciiTheme="minorHAnsi" w:hAnsiTheme="minorHAnsi" w:cstheme="minorHAnsi"/>
                <w:b/>
                <w:bCs/>
                <w:szCs w:val="22"/>
                <w:cs/>
              </w:rPr>
              <w:t>,</w:t>
            </w:r>
            <w:r w:rsidRPr="00B06AF7">
              <w:rPr>
                <w:rFonts w:asciiTheme="minorHAnsi" w:hAnsiTheme="minorHAnsi" w:cstheme="minorHAnsi"/>
                <w:b/>
                <w:bCs/>
                <w:szCs w:val="22"/>
                <w:rtl/>
                <w:cs/>
              </w:rPr>
              <w:t>45</w:t>
            </w:r>
            <w:r w:rsidRPr="00B06AF7">
              <w:rPr>
                <w:rFonts w:asciiTheme="minorHAnsi" w:hAnsiTheme="minorHAnsi" w:cstheme="minorHAnsi"/>
                <w:b/>
                <w:bCs/>
                <w:szCs w:val="22"/>
              </w:rPr>
              <w:t>8</w:t>
            </w:r>
            <w:r w:rsidRPr="00B06AF7">
              <w:rPr>
                <w:rFonts w:asciiTheme="minorHAnsi" w:hAnsiTheme="minorHAnsi" w:cstheme="minorHAnsi"/>
                <w:b/>
                <w:bCs/>
                <w:szCs w:val="22"/>
                <w:rtl/>
                <w:cs/>
              </w:rPr>
              <w:t>,</w:t>
            </w:r>
            <w:r w:rsidRPr="00B06AF7">
              <w:rPr>
                <w:rFonts w:asciiTheme="minorHAnsi" w:hAnsiTheme="minorHAnsi" w:cstheme="minorHAnsi"/>
                <w:b/>
                <w:bCs/>
                <w:szCs w:val="22"/>
                <w:cs/>
              </w:rPr>
              <w:t>376</w:t>
            </w:r>
          </w:p>
        </w:tc>
      </w:tr>
    </w:tbl>
    <w:p w14:paraId="7D642067" w14:textId="77777777" w:rsidR="00454357" w:rsidRDefault="00454357" w:rsidP="00C23224">
      <w:pPr>
        <w:ind w:left="540"/>
        <w:jc w:val="both"/>
        <w:rPr>
          <w:rFonts w:asciiTheme="minorHAnsi" w:eastAsia="Arial Unicode MS" w:hAnsiTheme="minorHAnsi" w:cstheme="minorHAnsi"/>
          <w:i/>
          <w:iCs/>
          <w:szCs w:val="22"/>
        </w:rPr>
      </w:pPr>
    </w:p>
    <w:p w14:paraId="6E3A68DE" w14:textId="77777777" w:rsidR="00AA53C1" w:rsidRPr="00B8697A" w:rsidRDefault="00AA53C1" w:rsidP="00AA53C1">
      <w:pPr>
        <w:ind w:left="540"/>
        <w:jc w:val="both"/>
        <w:rPr>
          <w:rFonts w:ascii="Calibri" w:eastAsia="Arial Unicode MS" w:hAnsi="Calibri" w:cs="Calibri"/>
          <w:i/>
          <w:iCs/>
          <w:szCs w:val="22"/>
        </w:rPr>
      </w:pPr>
      <w:r w:rsidRPr="00B8697A">
        <w:rPr>
          <w:rFonts w:ascii="Calibri" w:eastAsia="Arial Unicode MS" w:hAnsi="Calibri" w:cs="Calibri"/>
          <w:i/>
          <w:iCs/>
          <w:szCs w:val="22"/>
        </w:rPr>
        <w:t>Siam Solar Generation Public Company Limited</w:t>
      </w:r>
    </w:p>
    <w:p w14:paraId="51D6117F" w14:textId="77777777" w:rsidR="00AA53C1" w:rsidRDefault="00AA53C1" w:rsidP="00AA53C1">
      <w:pPr>
        <w:ind w:left="540"/>
        <w:jc w:val="both"/>
        <w:rPr>
          <w:rFonts w:ascii="Calibri" w:eastAsia="Arial Unicode MS" w:hAnsi="Calibri" w:cs="Calibri"/>
          <w:szCs w:val="22"/>
        </w:rPr>
      </w:pPr>
    </w:p>
    <w:p w14:paraId="1C6A10ED" w14:textId="1D4DFCF9" w:rsidR="00AA53C1" w:rsidRDefault="00AA53C1" w:rsidP="00AA53C1">
      <w:pPr>
        <w:ind w:left="540"/>
        <w:jc w:val="both"/>
        <w:rPr>
          <w:rFonts w:ascii="Calibri" w:eastAsia="Arial Unicode MS" w:hAnsi="Calibri" w:cs="Calibri"/>
          <w:szCs w:val="22"/>
        </w:rPr>
      </w:pPr>
      <w:r w:rsidRPr="00FB1AD7">
        <w:rPr>
          <w:rFonts w:ascii="Calibri" w:eastAsia="Arial Unicode MS" w:hAnsi="Calibri" w:cs="Calibri"/>
          <w:szCs w:val="22"/>
        </w:rPr>
        <w:t xml:space="preserve">At the Board of Directors meeting of the Company on 27 April 2020, the Board of Directors has </w:t>
      </w:r>
      <w:r w:rsidRPr="00D26E8C">
        <w:rPr>
          <w:rFonts w:ascii="Calibri" w:eastAsia="Arial Unicode MS" w:hAnsi="Calibri" w:cs="Calibri"/>
          <w:szCs w:val="22"/>
        </w:rPr>
        <w:t>approved</w:t>
      </w:r>
      <w:r w:rsidR="00574626" w:rsidRPr="00D26E8C">
        <w:rPr>
          <w:rFonts w:ascii="Calibri" w:eastAsia="Arial Unicode MS" w:hAnsi="Calibri" w:cs="Calibri"/>
          <w:szCs w:val="22"/>
        </w:rPr>
        <w:t xml:space="preserve"> in principle</w:t>
      </w:r>
      <w:r w:rsidRPr="00D26E8C">
        <w:rPr>
          <w:rFonts w:ascii="Calibri" w:eastAsia="Arial Unicode MS" w:hAnsi="Calibri" w:cs="Calibri"/>
          <w:szCs w:val="22"/>
        </w:rPr>
        <w:t xml:space="preserve"> the resolution of the disposal of ordinary shares of Siam Solar Generation PLC. (“Siam Solar”) at cost of Baht 917 million (9,999,998 ordinary shares) to The Megawatt Co., Ltd. for </w:t>
      </w:r>
      <w:r w:rsidRPr="00D26E8C">
        <w:rPr>
          <w:rFonts w:ascii="Calibri" w:eastAsia="Arial Unicode MS" w:hAnsi="Calibri" w:cs="Cordia New"/>
          <w:szCs w:val="22"/>
          <w:rtl/>
          <w:cs/>
        </w:rPr>
        <w:br/>
      </w:r>
      <w:r w:rsidRPr="00D26E8C">
        <w:rPr>
          <w:rFonts w:ascii="Calibri" w:eastAsia="Arial Unicode MS" w:hAnsi="Calibri" w:cs="Calibri"/>
          <w:szCs w:val="22"/>
        </w:rPr>
        <w:t>Baht 117 per share</w:t>
      </w:r>
      <w:r w:rsidRPr="00D26E8C">
        <w:rPr>
          <w:rFonts w:ascii="Calibri" w:eastAsia="Arial Unicode MS" w:hAnsi="Calibri" w:cs="Browallia New"/>
          <w:szCs w:val="28"/>
        </w:rPr>
        <w:t>, totaling Baht 1,170 million</w:t>
      </w:r>
      <w:r w:rsidRPr="00D26E8C">
        <w:rPr>
          <w:rFonts w:ascii="Calibri" w:eastAsia="Arial Unicode MS" w:hAnsi="Calibri" w:cs="Calibri"/>
          <w:szCs w:val="22"/>
        </w:rPr>
        <w:t xml:space="preserve">. </w:t>
      </w:r>
      <w:r w:rsidRPr="00D26E8C">
        <w:rPr>
          <w:rFonts w:ascii="Calibri" w:eastAsia="Arial Unicode MS" w:hAnsi="Calibri" w:cs="Browallia New"/>
          <w:szCs w:val="28"/>
        </w:rPr>
        <w:t>Seperately</w:t>
      </w:r>
      <w:r w:rsidRPr="00D26E8C">
        <w:rPr>
          <w:rFonts w:ascii="Calibri" w:eastAsia="Arial Unicode MS" w:hAnsi="Calibri" w:cs="Calibri"/>
          <w:szCs w:val="22"/>
        </w:rPr>
        <w:t>, the Company will invest in The Megawatt</w:t>
      </w:r>
      <w:r w:rsidRPr="00FB1AD7">
        <w:rPr>
          <w:rFonts w:ascii="Calibri" w:eastAsia="Arial Unicode MS" w:hAnsi="Calibri" w:cs="Calibri"/>
          <w:szCs w:val="22"/>
        </w:rPr>
        <w:t xml:space="preserve"> Co.,</w:t>
      </w:r>
      <w:r>
        <w:rPr>
          <w:rFonts w:ascii="Calibri" w:eastAsia="Arial Unicode MS" w:hAnsi="Calibri" w:cs="Calibri"/>
          <w:szCs w:val="22"/>
        </w:rPr>
        <w:t xml:space="preserve"> </w:t>
      </w:r>
      <w:r w:rsidRPr="00FB1AD7">
        <w:rPr>
          <w:rFonts w:ascii="Calibri" w:eastAsia="Arial Unicode MS" w:hAnsi="Calibri" w:cs="Calibri"/>
          <w:szCs w:val="22"/>
        </w:rPr>
        <w:t>Ltd. which invest</w:t>
      </w:r>
      <w:r>
        <w:rPr>
          <w:rFonts w:ascii="Calibri" w:eastAsia="Arial Unicode MS" w:hAnsi="Calibri" w:cs="Calibri"/>
          <w:szCs w:val="22"/>
        </w:rPr>
        <w:t>s</w:t>
      </w:r>
      <w:r w:rsidRPr="00FB1AD7">
        <w:rPr>
          <w:rFonts w:ascii="Calibri" w:eastAsia="Arial Unicode MS" w:hAnsi="Calibri" w:cs="Calibri"/>
          <w:szCs w:val="22"/>
        </w:rPr>
        <w:t xml:space="preserve"> </w:t>
      </w:r>
      <w:r>
        <w:rPr>
          <w:rFonts w:ascii="Calibri" w:eastAsia="Arial Unicode MS" w:hAnsi="Calibri" w:cs="Calibri"/>
          <w:szCs w:val="22"/>
        </w:rPr>
        <w:t>i</w:t>
      </w:r>
      <w:r w:rsidRPr="00FB1AD7">
        <w:rPr>
          <w:rFonts w:ascii="Calibri" w:eastAsia="Arial Unicode MS" w:hAnsi="Calibri" w:cs="Calibri"/>
          <w:szCs w:val="22"/>
        </w:rPr>
        <w:t>n renewable energy business</w:t>
      </w:r>
      <w:r>
        <w:rPr>
          <w:rFonts w:ascii="Calibri" w:eastAsia="Arial Unicode MS" w:hAnsi="Calibri" w:cs="Calibri"/>
          <w:szCs w:val="22"/>
        </w:rPr>
        <w:t>es</w:t>
      </w:r>
      <w:r w:rsidRPr="00FB1AD7">
        <w:rPr>
          <w:rFonts w:ascii="Calibri" w:eastAsia="Arial Unicode MS" w:hAnsi="Calibri" w:cs="Calibri"/>
          <w:szCs w:val="22"/>
        </w:rPr>
        <w:t xml:space="preserve"> both domestic</w:t>
      </w:r>
      <w:r>
        <w:rPr>
          <w:rFonts w:ascii="Calibri" w:eastAsia="Arial Unicode MS" w:hAnsi="Calibri" w:cs="Calibri"/>
          <w:szCs w:val="22"/>
        </w:rPr>
        <w:t>ally</w:t>
      </w:r>
      <w:r w:rsidRPr="00FB1AD7">
        <w:rPr>
          <w:rFonts w:ascii="Calibri" w:eastAsia="Arial Unicode MS" w:hAnsi="Calibri" w:cs="Calibri"/>
          <w:szCs w:val="22"/>
        </w:rPr>
        <w:t xml:space="preserve"> and overseas, in amount not exceeding Baht 700 million and not over 28% of shareholding of the registered capital of Baht 2,500 million.</w:t>
      </w:r>
      <w:r w:rsidR="00810014">
        <w:rPr>
          <w:rFonts w:ascii="Calibri" w:eastAsia="Arial Unicode MS" w:hAnsi="Calibri" w:cs="Calibri"/>
          <w:szCs w:val="22"/>
        </w:rPr>
        <w:t xml:space="preserve"> (Refer to note No.</w:t>
      </w:r>
      <w:r w:rsidR="006354F9">
        <w:rPr>
          <w:rFonts w:ascii="Calibri" w:eastAsia="Arial Unicode MS" w:hAnsi="Calibri" w:cs="Calibri"/>
          <w:szCs w:val="22"/>
        </w:rPr>
        <w:t>13)</w:t>
      </w:r>
    </w:p>
    <w:p w14:paraId="2C181B22" w14:textId="77777777" w:rsidR="00AA53C1" w:rsidRPr="00B8697A" w:rsidRDefault="00AA53C1" w:rsidP="00AA53C1">
      <w:pPr>
        <w:ind w:left="540"/>
        <w:jc w:val="both"/>
        <w:rPr>
          <w:rFonts w:ascii="Calibri" w:eastAsia="Arial Unicode MS" w:hAnsi="Calibri" w:cs="Calibri"/>
          <w:szCs w:val="22"/>
        </w:rPr>
      </w:pPr>
    </w:p>
    <w:p w14:paraId="33D5A252" w14:textId="77777777" w:rsidR="00AA53C1" w:rsidRPr="00B8697A" w:rsidRDefault="00AA53C1" w:rsidP="00AA53C1">
      <w:pPr>
        <w:ind w:left="540"/>
        <w:jc w:val="both"/>
        <w:rPr>
          <w:rFonts w:ascii="Calibri" w:eastAsia="Arial Unicode MS" w:hAnsi="Calibri" w:cs="Calibri"/>
          <w:szCs w:val="22"/>
        </w:rPr>
      </w:pPr>
      <w:r w:rsidRPr="00B8697A">
        <w:rPr>
          <w:rFonts w:ascii="Calibri" w:eastAsia="Arial Unicode MS" w:hAnsi="Calibri" w:cs="Calibri"/>
          <w:szCs w:val="22"/>
        </w:rPr>
        <w:t>At the extraordinary general meeting of the shareholders of Siam Solar Generation Co., Ltd.,</w:t>
      </w:r>
      <w:r w:rsidRPr="00AA7E8C">
        <w:rPr>
          <w:rFonts w:ascii="Calibri" w:eastAsia="Arial Unicode MS" w:hAnsi="Calibri" w:cs="Cordia New" w:hint="cs"/>
          <w:szCs w:val="22"/>
          <w:rtl/>
          <w:cs/>
        </w:rPr>
        <w:t xml:space="preserve"> </w:t>
      </w:r>
      <w:r w:rsidRPr="00B8697A">
        <w:rPr>
          <w:rFonts w:ascii="Calibri" w:eastAsia="Arial Unicode MS" w:hAnsi="Calibri" w:cs="Calibri"/>
          <w:szCs w:val="22"/>
        </w:rPr>
        <w:br/>
        <w:t>a subsidiary, held on 10 July 2019, the shareholders had the resolution to approve to</w:t>
      </w:r>
      <w:r w:rsidRPr="00B8697A">
        <w:rPr>
          <w:rFonts w:ascii="Calibri" w:eastAsia="Arial Unicode MS" w:hAnsi="Calibri" w:cs="Calibri"/>
          <w:szCs w:val="22"/>
          <w:rtl/>
          <w:cs/>
        </w:rPr>
        <w:t xml:space="preserve"> </w:t>
      </w:r>
      <w:r w:rsidRPr="00B8697A">
        <w:rPr>
          <w:rFonts w:ascii="Calibri" w:eastAsia="Arial Unicode MS" w:hAnsi="Calibri" w:cs="Calibri"/>
          <w:szCs w:val="22"/>
        </w:rPr>
        <w:t xml:space="preserve">transform </w:t>
      </w:r>
      <w:r w:rsidRPr="00B8697A">
        <w:rPr>
          <w:rFonts w:ascii="Calibri" w:eastAsia="Arial Unicode MS" w:hAnsi="Calibri" w:cs="Calibri"/>
          <w:szCs w:val="22"/>
        </w:rPr>
        <w:br/>
        <w:t>the company into a public company in order to support the expansion of business investment and ease of funding and also approve to change the Company name to "Siam Solar Generation Public Company Limited".</w:t>
      </w:r>
    </w:p>
    <w:p w14:paraId="72293C72" w14:textId="77777777" w:rsidR="00454357" w:rsidRDefault="00454357" w:rsidP="00454357">
      <w:pPr>
        <w:ind w:left="540"/>
        <w:jc w:val="both"/>
        <w:rPr>
          <w:rFonts w:asciiTheme="minorHAnsi" w:eastAsia="Arial Unicode MS" w:hAnsiTheme="minorHAnsi" w:cstheme="minorHAnsi"/>
          <w:i/>
          <w:iCs/>
          <w:szCs w:val="22"/>
        </w:rPr>
      </w:pPr>
    </w:p>
    <w:p w14:paraId="4F0E80EA" w14:textId="07CD830D" w:rsidR="0034381D" w:rsidRPr="00B06AF7" w:rsidRDefault="0034381D" w:rsidP="00454357">
      <w:pPr>
        <w:ind w:left="540"/>
        <w:jc w:val="both"/>
        <w:rPr>
          <w:rFonts w:asciiTheme="minorHAnsi" w:eastAsia="Arial Unicode MS" w:hAnsiTheme="minorHAnsi" w:cstheme="minorHAnsi"/>
          <w:i/>
          <w:iCs/>
          <w:szCs w:val="22"/>
        </w:rPr>
      </w:pPr>
      <w:r w:rsidRPr="00B06AF7">
        <w:rPr>
          <w:rFonts w:asciiTheme="minorHAnsi" w:eastAsia="Arial Unicode MS" w:hAnsiTheme="minorHAnsi" w:cstheme="minorHAnsi"/>
          <w:i/>
          <w:iCs/>
          <w:szCs w:val="22"/>
        </w:rPr>
        <w:t>Millcon Steel Bar Company Limited</w:t>
      </w:r>
    </w:p>
    <w:p w14:paraId="7445D08D" w14:textId="77777777" w:rsidR="00454357" w:rsidRDefault="00454357" w:rsidP="00454357">
      <w:pPr>
        <w:ind w:left="540"/>
        <w:jc w:val="both"/>
        <w:rPr>
          <w:rFonts w:asciiTheme="minorHAnsi" w:eastAsia="Arial Unicode MS" w:hAnsiTheme="minorHAnsi" w:cstheme="minorHAnsi"/>
          <w:szCs w:val="22"/>
        </w:rPr>
      </w:pPr>
    </w:p>
    <w:p w14:paraId="7A746885" w14:textId="18B9D77C" w:rsidR="0034381D" w:rsidRDefault="0034381D" w:rsidP="002D2B08">
      <w:pPr>
        <w:ind w:left="540"/>
        <w:jc w:val="thaiDistribute"/>
        <w:rPr>
          <w:rFonts w:asciiTheme="minorHAnsi" w:eastAsia="Arial Unicode MS" w:hAnsiTheme="minorHAnsi" w:cstheme="minorHAnsi"/>
          <w:szCs w:val="22"/>
        </w:rPr>
      </w:pPr>
      <w:r w:rsidRPr="00B06AF7">
        <w:rPr>
          <w:rFonts w:asciiTheme="minorHAnsi" w:eastAsia="Arial Unicode MS" w:hAnsiTheme="minorHAnsi" w:cstheme="minorHAnsi"/>
          <w:szCs w:val="22"/>
        </w:rPr>
        <w:t xml:space="preserve">Regarding to the Executive Committee </w:t>
      </w:r>
      <w:r w:rsidR="00B27FA4">
        <w:rPr>
          <w:rFonts w:asciiTheme="minorHAnsi" w:eastAsia="Arial Unicode MS" w:hAnsiTheme="minorHAnsi" w:cstheme="minorHAnsi"/>
          <w:szCs w:val="22"/>
        </w:rPr>
        <w:t>on</w:t>
      </w:r>
      <w:r w:rsidRPr="00B06AF7">
        <w:rPr>
          <w:rFonts w:asciiTheme="minorHAnsi" w:eastAsia="Arial Unicode MS" w:hAnsiTheme="minorHAnsi" w:cstheme="minorHAnsi"/>
          <w:szCs w:val="22"/>
        </w:rPr>
        <w:t xml:space="preserve"> 14</w:t>
      </w:r>
      <w:r w:rsidR="00B27FA4">
        <w:rPr>
          <w:rFonts w:asciiTheme="minorHAnsi" w:eastAsia="Arial Unicode MS" w:hAnsiTheme="minorHAnsi" w:cstheme="minorHAnsi"/>
          <w:szCs w:val="22"/>
        </w:rPr>
        <w:t xml:space="preserve"> </w:t>
      </w:r>
      <w:r w:rsidR="00B27FA4" w:rsidRPr="00B06AF7">
        <w:rPr>
          <w:rFonts w:asciiTheme="minorHAnsi" w:eastAsia="Arial Unicode MS" w:hAnsiTheme="minorHAnsi" w:cstheme="minorHAnsi"/>
          <w:szCs w:val="22"/>
        </w:rPr>
        <w:t>August</w:t>
      </w:r>
      <w:r w:rsidRPr="00B06AF7">
        <w:rPr>
          <w:rFonts w:asciiTheme="minorHAnsi" w:eastAsia="Arial Unicode MS" w:hAnsiTheme="minorHAnsi" w:cstheme="minorHAnsi"/>
          <w:szCs w:val="22"/>
        </w:rPr>
        <w:t xml:space="preserve"> 2019</w:t>
      </w:r>
      <w:r w:rsidR="00032D61">
        <w:rPr>
          <w:rFonts w:asciiTheme="minorHAnsi" w:eastAsia="Arial Unicode MS" w:hAnsiTheme="minorHAnsi" w:cstheme="minorHAnsi"/>
          <w:szCs w:val="22"/>
        </w:rPr>
        <w:t>,</w:t>
      </w:r>
      <w:r w:rsidRPr="00B06AF7">
        <w:rPr>
          <w:rFonts w:asciiTheme="minorHAnsi" w:eastAsia="Arial Unicode MS" w:hAnsiTheme="minorHAnsi" w:cstheme="minorHAnsi"/>
          <w:szCs w:val="22"/>
        </w:rPr>
        <w:t xml:space="preserve"> the meeting resolved to approve to establish a new subsidiary, Millcon Steel Bar Company Limited </w:t>
      </w:r>
      <w:r w:rsidRPr="002D2B08">
        <w:rPr>
          <w:rFonts w:asciiTheme="minorHAnsi" w:eastAsia="Arial Unicode MS" w:hAnsiTheme="minorHAnsi" w:cstheme="minorHAnsi"/>
          <w:szCs w:val="22"/>
        </w:rPr>
        <w:t>to engage in manufacture and distribution of steel bars, with an initial authorised share capital of Baht 1 million (10,000 ordinary shares with par value of Baht 100 each), as the Company to hold 99.9</w:t>
      </w:r>
      <w:r w:rsidR="00A70DBD" w:rsidRPr="002D2B08">
        <w:rPr>
          <w:rFonts w:asciiTheme="minorHAnsi" w:eastAsia="Arial Unicode MS" w:hAnsiTheme="minorHAnsi" w:cstheme="minorHAnsi"/>
          <w:szCs w:val="22"/>
        </w:rPr>
        <w:t>%</w:t>
      </w:r>
      <w:r w:rsidR="00BA3A31" w:rsidRPr="002D2B08">
        <w:rPr>
          <w:rFonts w:asciiTheme="minorHAnsi" w:eastAsia="Arial Unicode MS" w:hAnsiTheme="minorHAnsi" w:cstheme="minorHAnsi"/>
          <w:szCs w:val="22"/>
        </w:rPr>
        <w:t xml:space="preserve"> of</w:t>
      </w:r>
      <w:r w:rsidRPr="002D2B08">
        <w:rPr>
          <w:rFonts w:asciiTheme="minorHAnsi" w:eastAsia="Arial Unicode MS" w:hAnsiTheme="minorHAnsi" w:cstheme="minorHAnsi"/>
          <w:szCs w:val="22"/>
        </w:rPr>
        <w:t xml:space="preserve"> interest in the amount of Baht 1 million. Such subsidiary was registered on 23 August 2019.</w:t>
      </w:r>
    </w:p>
    <w:p w14:paraId="2C8C71E9" w14:textId="22FAC486" w:rsidR="00F450B6" w:rsidRDefault="00F450B6" w:rsidP="002D2B08">
      <w:pPr>
        <w:ind w:left="540"/>
        <w:jc w:val="thaiDistribute"/>
        <w:rPr>
          <w:rFonts w:asciiTheme="minorHAnsi" w:eastAsia="Arial Unicode MS" w:hAnsiTheme="minorHAnsi" w:cstheme="minorHAnsi"/>
          <w:szCs w:val="22"/>
        </w:rPr>
      </w:pPr>
    </w:p>
    <w:p w14:paraId="58EC62A2" w14:textId="17E66BD8" w:rsidR="00F450B6" w:rsidRPr="00B06AF7" w:rsidRDefault="00F450B6" w:rsidP="00F450B6">
      <w:pPr>
        <w:ind w:left="540"/>
        <w:jc w:val="both"/>
        <w:rPr>
          <w:rFonts w:asciiTheme="minorHAnsi" w:eastAsia="Arial Unicode MS" w:hAnsiTheme="minorHAnsi" w:cstheme="minorHAnsi"/>
          <w:i/>
          <w:iCs/>
          <w:szCs w:val="22"/>
        </w:rPr>
      </w:pPr>
      <w:r>
        <w:rPr>
          <w:rFonts w:asciiTheme="minorHAnsi" w:eastAsia="Arial Unicode MS" w:hAnsiTheme="minorHAnsi" w:cstheme="minorBidi"/>
          <w:i/>
          <w:iCs/>
          <w:szCs w:val="28"/>
          <w:lang w:val="en-US" w:bidi="th-TH"/>
        </w:rPr>
        <w:t>Millcon Thiha</w:t>
      </w:r>
      <w:r w:rsidRPr="00B06AF7">
        <w:rPr>
          <w:rFonts w:asciiTheme="minorHAnsi" w:eastAsia="Arial Unicode MS" w:hAnsiTheme="minorHAnsi" w:cstheme="minorHAnsi"/>
          <w:i/>
          <w:iCs/>
          <w:szCs w:val="22"/>
        </w:rPr>
        <w:t xml:space="preserve"> Limited</w:t>
      </w:r>
    </w:p>
    <w:p w14:paraId="09520A19" w14:textId="2B5A0426" w:rsidR="00F450B6" w:rsidRDefault="00F450B6" w:rsidP="002D2B08">
      <w:pPr>
        <w:ind w:left="540"/>
        <w:jc w:val="thaiDistribute"/>
        <w:rPr>
          <w:rFonts w:asciiTheme="minorHAnsi" w:eastAsia="Arial Unicode MS" w:hAnsiTheme="minorHAnsi" w:cstheme="minorHAnsi"/>
          <w:szCs w:val="22"/>
        </w:rPr>
      </w:pPr>
    </w:p>
    <w:p w14:paraId="2C30AE19" w14:textId="77777777" w:rsidR="00F450B6" w:rsidRPr="00A453E7" w:rsidRDefault="00F450B6" w:rsidP="00F450B6">
      <w:pPr>
        <w:spacing w:line="240" w:lineRule="atLeast"/>
        <w:ind w:left="540"/>
        <w:jc w:val="thaiDistribute"/>
        <w:rPr>
          <w:rFonts w:ascii="Calibri" w:eastAsia="Arial Unicode MS" w:hAnsi="Calibri" w:cs="Calibri"/>
          <w:b/>
          <w:bCs/>
          <w:szCs w:val="22"/>
        </w:rPr>
      </w:pPr>
      <w:r w:rsidRPr="00A453E7">
        <w:rPr>
          <w:rFonts w:ascii="Calibri" w:hAnsi="Calibri" w:cs="Calibri"/>
          <w:szCs w:val="22"/>
        </w:rPr>
        <w:t xml:space="preserve">At the Board of Directors Meeting of the Company held on 15 September 2020, the Board approved the Company to waive its right to subscribe to new shares of Millcon Thiha Limited, which was </w:t>
      </w:r>
      <w:r w:rsidRPr="00A453E7">
        <w:rPr>
          <w:rFonts w:ascii="Calibri" w:hAnsi="Calibri" w:cs="Calibri"/>
          <w:szCs w:val="22"/>
        </w:rPr>
        <w:br/>
        <w:t>a subsidiary. The Company had the right to subscribe for 76,157 shares, at the subscription price of USD 10 per share. The increase of share capital of that company was completed on 1 October and the Company’s shareholding diluted from 51.00% to 17.67% of total authorized share capital. As a result, the Group has lost control in Millcon Thiha Limited and Millcon Thiha (Hong Kong) Co., Ltd. (indirect subsidiary) and classify that investment to investment in associate.</w:t>
      </w:r>
    </w:p>
    <w:p w14:paraId="375DFFF2" w14:textId="77777777" w:rsidR="00F450B6" w:rsidRPr="00B06AF7" w:rsidRDefault="00F450B6" w:rsidP="002D2B08">
      <w:pPr>
        <w:ind w:left="540"/>
        <w:jc w:val="thaiDistribute"/>
        <w:rPr>
          <w:rFonts w:asciiTheme="minorHAnsi" w:eastAsia="Arial Unicode MS" w:hAnsiTheme="minorHAnsi" w:cstheme="minorHAnsi"/>
          <w:szCs w:val="22"/>
        </w:rPr>
      </w:pPr>
    </w:p>
    <w:p w14:paraId="5EDABC83" w14:textId="77777777" w:rsidR="0034381D" w:rsidRPr="00B06AF7" w:rsidRDefault="0034381D" w:rsidP="0034381D">
      <w:pPr>
        <w:spacing w:line="240" w:lineRule="auto"/>
        <w:ind w:left="549" w:right="-43"/>
        <w:jc w:val="thaiDistribute"/>
        <w:rPr>
          <w:rFonts w:asciiTheme="minorHAnsi" w:hAnsiTheme="minorHAnsi" w:cstheme="minorHAnsi"/>
          <w:szCs w:val="22"/>
        </w:rPr>
      </w:pPr>
    </w:p>
    <w:p w14:paraId="30C92E50" w14:textId="77777777" w:rsidR="0034381D" w:rsidRPr="00B06AF7" w:rsidRDefault="0034381D" w:rsidP="0034381D">
      <w:pPr>
        <w:ind w:left="540" w:right="153"/>
        <w:jc w:val="both"/>
        <w:rPr>
          <w:rFonts w:asciiTheme="minorHAnsi" w:hAnsiTheme="minorHAnsi" w:cstheme="minorHAnsi"/>
          <w:szCs w:val="22"/>
        </w:rPr>
        <w:sectPr w:rsidR="0034381D" w:rsidRPr="00B06AF7" w:rsidSect="00B81C1F">
          <w:headerReference w:type="default" r:id="rId21"/>
          <w:pgSz w:w="11907" w:h="16840" w:code="9"/>
          <w:pgMar w:top="691" w:right="1152" w:bottom="576" w:left="1152" w:header="720" w:footer="682" w:gutter="0"/>
          <w:cols w:space="708"/>
          <w:docGrid w:linePitch="360"/>
        </w:sectPr>
      </w:pPr>
    </w:p>
    <w:p w14:paraId="31027201" w14:textId="7CB0AC71" w:rsidR="0034381D" w:rsidRPr="00B06AF7" w:rsidRDefault="0034381D" w:rsidP="00E5415F">
      <w:pPr>
        <w:ind w:right="-43" w:firstLine="549"/>
        <w:jc w:val="thaiDistribute"/>
        <w:rPr>
          <w:rFonts w:asciiTheme="minorHAnsi" w:hAnsiTheme="minorHAnsi" w:cstheme="minorHAnsi"/>
          <w:szCs w:val="22"/>
        </w:rPr>
      </w:pPr>
      <w:r w:rsidRPr="00B06AF7">
        <w:rPr>
          <w:rFonts w:asciiTheme="minorHAnsi" w:hAnsiTheme="minorHAnsi" w:cstheme="minorHAnsi"/>
          <w:szCs w:val="22"/>
        </w:rPr>
        <w:t>Investments in subsidiaries as at 31 December 20</w:t>
      </w:r>
      <w:r w:rsidR="00AA53C1">
        <w:rPr>
          <w:rFonts w:asciiTheme="minorHAnsi" w:hAnsiTheme="minorHAnsi" w:cstheme="minorHAnsi"/>
          <w:szCs w:val="22"/>
        </w:rPr>
        <w:t>20</w:t>
      </w:r>
      <w:r w:rsidRPr="00B06AF7">
        <w:rPr>
          <w:rFonts w:asciiTheme="minorHAnsi" w:hAnsiTheme="minorHAnsi" w:cstheme="minorHAnsi"/>
          <w:szCs w:val="22"/>
        </w:rPr>
        <w:t xml:space="preserve"> and 201</w:t>
      </w:r>
      <w:r w:rsidR="00AA53C1">
        <w:rPr>
          <w:rFonts w:asciiTheme="minorHAnsi" w:hAnsiTheme="minorHAnsi" w:cstheme="minorHAnsi"/>
          <w:szCs w:val="22"/>
        </w:rPr>
        <w:t>9</w:t>
      </w:r>
      <w:r w:rsidRPr="00B06AF7">
        <w:rPr>
          <w:rFonts w:asciiTheme="minorHAnsi" w:hAnsiTheme="minorHAnsi" w:cstheme="minorHAnsi"/>
          <w:szCs w:val="22"/>
        </w:rPr>
        <w:t xml:space="preserve"> were as follows:</w:t>
      </w:r>
    </w:p>
    <w:p w14:paraId="45DC5A05" w14:textId="77777777" w:rsidR="0034381D" w:rsidRPr="00B06AF7" w:rsidRDefault="0034381D" w:rsidP="0034381D">
      <w:pPr>
        <w:ind w:right="-43" w:firstLine="540"/>
        <w:jc w:val="thaiDistribute"/>
        <w:rPr>
          <w:rFonts w:asciiTheme="minorHAnsi" w:hAnsiTheme="minorHAnsi" w:cstheme="minorHAnsi"/>
          <w:szCs w:val="22"/>
        </w:rPr>
      </w:pPr>
    </w:p>
    <w:tbl>
      <w:tblPr>
        <w:tblW w:w="14539" w:type="dxa"/>
        <w:tblInd w:w="459" w:type="dxa"/>
        <w:tblLayout w:type="fixed"/>
        <w:tblCellMar>
          <w:left w:w="79" w:type="dxa"/>
          <w:right w:w="79" w:type="dxa"/>
        </w:tblCellMar>
        <w:tblLook w:val="0000" w:firstRow="0" w:lastRow="0" w:firstColumn="0" w:lastColumn="0" w:noHBand="0" w:noVBand="0"/>
      </w:tblPr>
      <w:tblGrid>
        <w:gridCol w:w="4066"/>
        <w:gridCol w:w="178"/>
        <w:gridCol w:w="1300"/>
        <w:gridCol w:w="971"/>
        <w:gridCol w:w="178"/>
        <w:gridCol w:w="961"/>
        <w:gridCol w:w="178"/>
        <w:gridCol w:w="1796"/>
        <w:gridCol w:w="184"/>
        <w:gridCol w:w="1826"/>
        <w:gridCol w:w="178"/>
        <w:gridCol w:w="1271"/>
        <w:gridCol w:w="180"/>
        <w:gridCol w:w="1262"/>
        <w:gridCol w:w="10"/>
      </w:tblGrid>
      <w:tr w:rsidR="0034381D" w:rsidRPr="00B06AF7" w14:paraId="00CC3774" w14:textId="77777777" w:rsidTr="00B10996">
        <w:trPr>
          <w:gridAfter w:val="1"/>
          <w:wAfter w:w="10" w:type="dxa"/>
          <w:cantSplit/>
          <w:trHeight w:val="188"/>
          <w:tblHeader/>
        </w:trPr>
        <w:tc>
          <w:tcPr>
            <w:tcW w:w="4066" w:type="dxa"/>
            <w:shd w:val="clear" w:color="auto" w:fill="auto"/>
          </w:tcPr>
          <w:p w14:paraId="31763A80" w14:textId="77777777" w:rsidR="0034381D" w:rsidRPr="00B06AF7" w:rsidRDefault="0034381D" w:rsidP="00B81C1F">
            <w:pPr>
              <w:rPr>
                <w:rFonts w:asciiTheme="minorHAnsi" w:hAnsiTheme="minorHAnsi" w:cstheme="minorHAnsi"/>
                <w:b/>
                <w:szCs w:val="22"/>
              </w:rPr>
            </w:pPr>
          </w:p>
        </w:tc>
        <w:tc>
          <w:tcPr>
            <w:tcW w:w="178" w:type="dxa"/>
          </w:tcPr>
          <w:p w14:paraId="1FAEFB52" w14:textId="77777777" w:rsidR="0034381D" w:rsidRPr="00B06AF7" w:rsidRDefault="0034381D" w:rsidP="00B81C1F">
            <w:pPr>
              <w:pStyle w:val="acctmergecolhdg"/>
              <w:spacing w:line="240" w:lineRule="atLeast"/>
              <w:ind w:left="690" w:right="-79"/>
              <w:rPr>
                <w:rFonts w:asciiTheme="minorHAnsi" w:hAnsiTheme="minorHAnsi" w:cstheme="minorHAnsi"/>
                <w:szCs w:val="22"/>
              </w:rPr>
            </w:pPr>
          </w:p>
        </w:tc>
        <w:tc>
          <w:tcPr>
            <w:tcW w:w="10285" w:type="dxa"/>
            <w:gridSpan w:val="12"/>
            <w:shd w:val="clear" w:color="auto" w:fill="auto"/>
          </w:tcPr>
          <w:p w14:paraId="16EC42D2" w14:textId="77777777" w:rsidR="0034381D" w:rsidRPr="00B06AF7" w:rsidRDefault="0034381D" w:rsidP="00B81C1F">
            <w:pPr>
              <w:pStyle w:val="acctmergecolhdg"/>
              <w:spacing w:line="240" w:lineRule="atLeast"/>
              <w:ind w:left="690" w:right="-79"/>
              <w:rPr>
                <w:rFonts w:asciiTheme="minorHAnsi" w:hAnsiTheme="minorHAnsi" w:cstheme="minorHAnsi"/>
                <w:szCs w:val="22"/>
              </w:rPr>
            </w:pPr>
            <w:r w:rsidRPr="00B06AF7">
              <w:rPr>
                <w:rFonts w:asciiTheme="minorHAnsi" w:hAnsiTheme="minorHAnsi" w:cstheme="minorHAnsi"/>
                <w:szCs w:val="22"/>
              </w:rPr>
              <w:t>Separate financial statements</w:t>
            </w:r>
          </w:p>
        </w:tc>
      </w:tr>
      <w:tr w:rsidR="0034381D" w:rsidRPr="00B06AF7" w14:paraId="2FB10C0C" w14:textId="77777777" w:rsidTr="00B10996">
        <w:trPr>
          <w:gridAfter w:val="1"/>
          <w:wAfter w:w="10" w:type="dxa"/>
          <w:cantSplit/>
          <w:trHeight w:val="362"/>
          <w:tblHeader/>
        </w:trPr>
        <w:tc>
          <w:tcPr>
            <w:tcW w:w="4066" w:type="dxa"/>
            <w:shd w:val="clear" w:color="auto" w:fill="auto"/>
          </w:tcPr>
          <w:p w14:paraId="3578035B" w14:textId="77777777" w:rsidR="0034381D" w:rsidRPr="00B06AF7" w:rsidRDefault="0034381D" w:rsidP="00B81C1F">
            <w:pPr>
              <w:rPr>
                <w:rFonts w:asciiTheme="minorHAnsi" w:hAnsiTheme="minorHAnsi" w:cstheme="minorHAnsi"/>
                <w:b/>
                <w:bCs/>
                <w:szCs w:val="22"/>
              </w:rPr>
            </w:pPr>
          </w:p>
        </w:tc>
        <w:tc>
          <w:tcPr>
            <w:tcW w:w="178" w:type="dxa"/>
            <w:shd w:val="clear" w:color="auto" w:fill="auto"/>
            <w:vAlign w:val="bottom"/>
          </w:tcPr>
          <w:p w14:paraId="582585F6" w14:textId="77777777" w:rsidR="0034381D" w:rsidRPr="00B06AF7" w:rsidRDefault="0034381D" w:rsidP="00B81C1F">
            <w:pPr>
              <w:pStyle w:val="acctmergecolhdg"/>
              <w:spacing w:line="240" w:lineRule="atLeast"/>
              <w:ind w:left="-74" w:right="-79"/>
              <w:rPr>
                <w:rFonts w:asciiTheme="minorHAnsi" w:hAnsiTheme="minorHAnsi" w:cstheme="minorHAnsi"/>
                <w:szCs w:val="22"/>
              </w:rPr>
            </w:pPr>
          </w:p>
        </w:tc>
        <w:tc>
          <w:tcPr>
            <w:tcW w:w="1300" w:type="dxa"/>
            <w:shd w:val="clear" w:color="auto" w:fill="auto"/>
          </w:tcPr>
          <w:p w14:paraId="329113BF"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Country of incorporation</w:t>
            </w:r>
          </w:p>
        </w:tc>
        <w:tc>
          <w:tcPr>
            <w:tcW w:w="2110" w:type="dxa"/>
            <w:gridSpan w:val="3"/>
            <w:shd w:val="clear" w:color="auto" w:fill="auto"/>
          </w:tcPr>
          <w:p w14:paraId="02AF5703"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 xml:space="preserve">Ownership </w:t>
            </w:r>
          </w:p>
          <w:p w14:paraId="1BA9D2A7"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interest</w:t>
            </w:r>
          </w:p>
        </w:tc>
        <w:tc>
          <w:tcPr>
            <w:tcW w:w="178" w:type="dxa"/>
            <w:shd w:val="clear" w:color="auto" w:fill="auto"/>
          </w:tcPr>
          <w:p w14:paraId="5D030BDD"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3806" w:type="dxa"/>
            <w:gridSpan w:val="3"/>
            <w:shd w:val="clear" w:color="auto" w:fill="auto"/>
          </w:tcPr>
          <w:p w14:paraId="58EAFACB"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p w14:paraId="49A431F6"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Paid-up capital</w:t>
            </w:r>
          </w:p>
        </w:tc>
        <w:tc>
          <w:tcPr>
            <w:tcW w:w="178" w:type="dxa"/>
            <w:shd w:val="clear" w:color="auto" w:fill="auto"/>
          </w:tcPr>
          <w:p w14:paraId="3B1D79A4"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2713" w:type="dxa"/>
            <w:gridSpan w:val="3"/>
            <w:shd w:val="clear" w:color="auto" w:fill="auto"/>
          </w:tcPr>
          <w:p w14:paraId="74D06928"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p w14:paraId="7A5F28E6"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At cost</w:t>
            </w:r>
          </w:p>
        </w:tc>
      </w:tr>
      <w:tr w:rsidR="0034381D" w:rsidRPr="00B06AF7" w14:paraId="67EDC058" w14:textId="77777777" w:rsidTr="00B10996">
        <w:trPr>
          <w:cantSplit/>
          <w:trHeight w:val="188"/>
          <w:tblHeader/>
        </w:trPr>
        <w:tc>
          <w:tcPr>
            <w:tcW w:w="4066" w:type="dxa"/>
            <w:shd w:val="clear" w:color="auto" w:fill="auto"/>
          </w:tcPr>
          <w:p w14:paraId="3627F204" w14:textId="77777777" w:rsidR="0034381D" w:rsidRPr="00B06AF7" w:rsidRDefault="0034381D" w:rsidP="00B81C1F">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357C4C22"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1300" w:type="dxa"/>
            <w:shd w:val="clear" w:color="auto" w:fill="auto"/>
            <w:vAlign w:val="bottom"/>
          </w:tcPr>
          <w:p w14:paraId="7C819588"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971" w:type="dxa"/>
            <w:shd w:val="clear" w:color="auto" w:fill="auto"/>
          </w:tcPr>
          <w:p w14:paraId="125272CD" w14:textId="77D9B9E3" w:rsidR="0034381D" w:rsidRPr="00B06AF7" w:rsidRDefault="0034381D" w:rsidP="00B81C1F">
            <w:pPr>
              <w:ind w:left="-108" w:right="-115"/>
              <w:jc w:val="center"/>
              <w:rPr>
                <w:rFonts w:asciiTheme="minorHAnsi" w:hAnsiTheme="minorHAnsi" w:cstheme="minorHAnsi"/>
                <w:szCs w:val="22"/>
              </w:rPr>
            </w:pPr>
            <w:r w:rsidRPr="00B06AF7">
              <w:rPr>
                <w:rFonts w:asciiTheme="minorHAnsi" w:hAnsiTheme="minorHAnsi" w:cstheme="minorHAnsi"/>
                <w:szCs w:val="22"/>
              </w:rPr>
              <w:t>20</w:t>
            </w:r>
            <w:r w:rsidR="00115765">
              <w:rPr>
                <w:rFonts w:asciiTheme="minorHAnsi" w:hAnsiTheme="minorHAnsi" w:cstheme="minorHAnsi"/>
                <w:szCs w:val="22"/>
              </w:rPr>
              <w:t>20</w:t>
            </w:r>
          </w:p>
        </w:tc>
        <w:tc>
          <w:tcPr>
            <w:tcW w:w="178" w:type="dxa"/>
            <w:shd w:val="clear" w:color="auto" w:fill="auto"/>
          </w:tcPr>
          <w:p w14:paraId="000AE7A3" w14:textId="77777777" w:rsidR="0034381D" w:rsidRPr="00B06AF7" w:rsidRDefault="0034381D" w:rsidP="00B81C1F">
            <w:pPr>
              <w:ind w:left="-108" w:right="-115"/>
              <w:jc w:val="center"/>
              <w:rPr>
                <w:rFonts w:asciiTheme="minorHAnsi" w:hAnsiTheme="minorHAnsi" w:cstheme="minorHAnsi"/>
                <w:szCs w:val="22"/>
              </w:rPr>
            </w:pPr>
          </w:p>
        </w:tc>
        <w:tc>
          <w:tcPr>
            <w:tcW w:w="961" w:type="dxa"/>
            <w:shd w:val="clear" w:color="auto" w:fill="auto"/>
          </w:tcPr>
          <w:p w14:paraId="3D64FE6E" w14:textId="53BEEDDA" w:rsidR="0034381D" w:rsidRPr="00B06AF7" w:rsidRDefault="0034381D" w:rsidP="00B81C1F">
            <w:pPr>
              <w:ind w:left="-108" w:right="-115"/>
              <w:jc w:val="center"/>
              <w:rPr>
                <w:rFonts w:asciiTheme="minorHAnsi" w:hAnsiTheme="minorHAnsi" w:cstheme="minorHAnsi"/>
                <w:szCs w:val="22"/>
              </w:rPr>
            </w:pPr>
            <w:r w:rsidRPr="00B06AF7">
              <w:rPr>
                <w:rFonts w:asciiTheme="minorHAnsi" w:hAnsiTheme="minorHAnsi" w:cstheme="minorHAnsi"/>
                <w:szCs w:val="22"/>
              </w:rPr>
              <w:t>201</w:t>
            </w:r>
            <w:r w:rsidR="00115765">
              <w:rPr>
                <w:rFonts w:asciiTheme="minorHAnsi" w:hAnsiTheme="minorHAnsi" w:cstheme="minorHAnsi"/>
                <w:szCs w:val="22"/>
              </w:rPr>
              <w:t>9</w:t>
            </w:r>
          </w:p>
        </w:tc>
        <w:tc>
          <w:tcPr>
            <w:tcW w:w="178" w:type="dxa"/>
            <w:shd w:val="clear" w:color="auto" w:fill="auto"/>
            <w:vAlign w:val="bottom"/>
          </w:tcPr>
          <w:p w14:paraId="66818DDD"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1796" w:type="dxa"/>
            <w:shd w:val="clear" w:color="auto" w:fill="auto"/>
          </w:tcPr>
          <w:p w14:paraId="132C3ED7" w14:textId="2278F6F0" w:rsidR="0034381D" w:rsidRPr="00B06AF7" w:rsidRDefault="0034381D" w:rsidP="00B81C1F">
            <w:pPr>
              <w:ind w:left="-108" w:right="-115"/>
              <w:jc w:val="center"/>
              <w:rPr>
                <w:rFonts w:asciiTheme="minorHAnsi" w:hAnsiTheme="minorHAnsi" w:cstheme="minorHAnsi"/>
                <w:szCs w:val="22"/>
              </w:rPr>
            </w:pPr>
            <w:r w:rsidRPr="00B06AF7">
              <w:rPr>
                <w:rFonts w:asciiTheme="minorHAnsi" w:hAnsiTheme="minorHAnsi" w:cstheme="minorHAnsi"/>
                <w:szCs w:val="22"/>
              </w:rPr>
              <w:t>20</w:t>
            </w:r>
            <w:r w:rsidR="00115765">
              <w:rPr>
                <w:rFonts w:asciiTheme="minorHAnsi" w:hAnsiTheme="minorHAnsi" w:cstheme="minorHAnsi"/>
                <w:szCs w:val="22"/>
              </w:rPr>
              <w:t>20</w:t>
            </w:r>
          </w:p>
        </w:tc>
        <w:tc>
          <w:tcPr>
            <w:tcW w:w="184" w:type="dxa"/>
            <w:shd w:val="clear" w:color="auto" w:fill="auto"/>
          </w:tcPr>
          <w:p w14:paraId="237372A2" w14:textId="77777777" w:rsidR="0034381D" w:rsidRPr="00B06AF7" w:rsidRDefault="0034381D" w:rsidP="00B81C1F">
            <w:pPr>
              <w:ind w:left="-108" w:right="-115"/>
              <w:jc w:val="center"/>
              <w:rPr>
                <w:rFonts w:asciiTheme="minorHAnsi" w:hAnsiTheme="minorHAnsi" w:cstheme="minorHAnsi"/>
                <w:szCs w:val="22"/>
              </w:rPr>
            </w:pPr>
          </w:p>
        </w:tc>
        <w:tc>
          <w:tcPr>
            <w:tcW w:w="1826" w:type="dxa"/>
            <w:shd w:val="clear" w:color="auto" w:fill="auto"/>
          </w:tcPr>
          <w:p w14:paraId="1F0170FE" w14:textId="22EE36A6" w:rsidR="0034381D" w:rsidRPr="00B06AF7" w:rsidRDefault="0034381D" w:rsidP="00B81C1F">
            <w:pPr>
              <w:ind w:left="-108" w:right="-115"/>
              <w:jc w:val="center"/>
              <w:rPr>
                <w:rFonts w:asciiTheme="minorHAnsi" w:hAnsiTheme="minorHAnsi" w:cstheme="minorHAnsi"/>
                <w:szCs w:val="22"/>
              </w:rPr>
            </w:pPr>
            <w:r w:rsidRPr="00B06AF7">
              <w:rPr>
                <w:rFonts w:asciiTheme="minorHAnsi" w:hAnsiTheme="minorHAnsi" w:cstheme="minorHAnsi"/>
                <w:szCs w:val="22"/>
              </w:rPr>
              <w:t>201</w:t>
            </w:r>
            <w:r w:rsidR="00115765">
              <w:rPr>
                <w:rFonts w:asciiTheme="minorHAnsi" w:hAnsiTheme="minorHAnsi" w:cstheme="minorHAnsi"/>
                <w:szCs w:val="22"/>
              </w:rPr>
              <w:t>9</w:t>
            </w:r>
          </w:p>
        </w:tc>
        <w:tc>
          <w:tcPr>
            <w:tcW w:w="178" w:type="dxa"/>
            <w:shd w:val="clear" w:color="auto" w:fill="auto"/>
            <w:vAlign w:val="bottom"/>
          </w:tcPr>
          <w:p w14:paraId="15588656"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1271" w:type="dxa"/>
            <w:shd w:val="clear" w:color="auto" w:fill="auto"/>
          </w:tcPr>
          <w:p w14:paraId="00263E5A" w14:textId="4FB9A86A" w:rsidR="0034381D" w:rsidRPr="00B06AF7" w:rsidRDefault="0034381D" w:rsidP="00B81C1F">
            <w:pPr>
              <w:ind w:left="-108" w:right="-115"/>
              <w:jc w:val="center"/>
              <w:rPr>
                <w:rFonts w:asciiTheme="minorHAnsi" w:hAnsiTheme="minorHAnsi" w:cstheme="minorHAnsi"/>
                <w:szCs w:val="22"/>
              </w:rPr>
            </w:pPr>
            <w:r w:rsidRPr="00B06AF7">
              <w:rPr>
                <w:rFonts w:asciiTheme="minorHAnsi" w:hAnsiTheme="minorHAnsi" w:cstheme="minorHAnsi"/>
                <w:szCs w:val="22"/>
              </w:rPr>
              <w:t>20</w:t>
            </w:r>
            <w:r w:rsidR="00115765">
              <w:rPr>
                <w:rFonts w:asciiTheme="minorHAnsi" w:hAnsiTheme="minorHAnsi" w:cstheme="minorHAnsi"/>
                <w:szCs w:val="22"/>
              </w:rPr>
              <w:t>20</w:t>
            </w:r>
          </w:p>
        </w:tc>
        <w:tc>
          <w:tcPr>
            <w:tcW w:w="180" w:type="dxa"/>
            <w:shd w:val="clear" w:color="auto" w:fill="auto"/>
          </w:tcPr>
          <w:p w14:paraId="5632C382" w14:textId="77777777" w:rsidR="0034381D" w:rsidRPr="00B06AF7" w:rsidRDefault="0034381D" w:rsidP="00B81C1F">
            <w:pPr>
              <w:ind w:left="-108" w:right="-115"/>
              <w:jc w:val="center"/>
              <w:rPr>
                <w:rFonts w:asciiTheme="minorHAnsi" w:hAnsiTheme="minorHAnsi" w:cstheme="minorHAnsi"/>
                <w:szCs w:val="22"/>
              </w:rPr>
            </w:pPr>
          </w:p>
        </w:tc>
        <w:tc>
          <w:tcPr>
            <w:tcW w:w="1272" w:type="dxa"/>
            <w:gridSpan w:val="2"/>
            <w:shd w:val="clear" w:color="auto" w:fill="auto"/>
          </w:tcPr>
          <w:p w14:paraId="748330A3" w14:textId="3B02D336" w:rsidR="0034381D" w:rsidRPr="00B06AF7" w:rsidRDefault="0034381D" w:rsidP="00B81C1F">
            <w:pPr>
              <w:ind w:left="-108" w:right="-115"/>
              <w:jc w:val="center"/>
              <w:rPr>
                <w:rFonts w:asciiTheme="minorHAnsi" w:hAnsiTheme="minorHAnsi" w:cstheme="minorHAnsi"/>
                <w:szCs w:val="22"/>
              </w:rPr>
            </w:pPr>
            <w:r w:rsidRPr="00B06AF7">
              <w:rPr>
                <w:rFonts w:asciiTheme="minorHAnsi" w:hAnsiTheme="minorHAnsi" w:cstheme="minorHAnsi"/>
                <w:szCs w:val="22"/>
              </w:rPr>
              <w:t>201</w:t>
            </w:r>
            <w:r w:rsidR="00115765">
              <w:rPr>
                <w:rFonts w:asciiTheme="minorHAnsi" w:hAnsiTheme="minorHAnsi" w:cstheme="minorHAnsi"/>
                <w:szCs w:val="22"/>
              </w:rPr>
              <w:t>9</w:t>
            </w:r>
          </w:p>
        </w:tc>
      </w:tr>
      <w:tr w:rsidR="0034381D" w:rsidRPr="00B06AF7" w14:paraId="4AEBB015" w14:textId="77777777" w:rsidTr="00B10996">
        <w:trPr>
          <w:gridAfter w:val="1"/>
          <w:wAfter w:w="10" w:type="dxa"/>
          <w:cantSplit/>
          <w:trHeight w:val="188"/>
          <w:tblHeader/>
        </w:trPr>
        <w:tc>
          <w:tcPr>
            <w:tcW w:w="4066" w:type="dxa"/>
            <w:shd w:val="clear" w:color="auto" w:fill="auto"/>
          </w:tcPr>
          <w:p w14:paraId="26F8D5CC" w14:textId="77777777" w:rsidR="0034381D" w:rsidRPr="00B06AF7" w:rsidRDefault="0034381D" w:rsidP="00B81C1F">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332EC72E" w14:textId="77777777" w:rsidR="0034381D" w:rsidRPr="00B06AF7" w:rsidRDefault="0034381D" w:rsidP="00B81C1F">
            <w:pPr>
              <w:pStyle w:val="acctmergecolhdg"/>
              <w:spacing w:line="240" w:lineRule="atLeast"/>
              <w:ind w:left="-74" w:right="-79"/>
              <w:rPr>
                <w:rFonts w:asciiTheme="minorHAnsi" w:hAnsiTheme="minorHAnsi" w:cstheme="minorHAnsi"/>
                <w:b w:val="0"/>
                <w:bCs/>
                <w:i/>
                <w:iCs/>
                <w:szCs w:val="22"/>
              </w:rPr>
            </w:pPr>
          </w:p>
        </w:tc>
        <w:tc>
          <w:tcPr>
            <w:tcW w:w="1300" w:type="dxa"/>
            <w:shd w:val="clear" w:color="auto" w:fill="auto"/>
            <w:vAlign w:val="bottom"/>
          </w:tcPr>
          <w:p w14:paraId="249C01E9" w14:textId="77777777" w:rsidR="0034381D" w:rsidRPr="00B06AF7" w:rsidRDefault="0034381D" w:rsidP="00B81C1F">
            <w:pPr>
              <w:pStyle w:val="acctmergecolhdg"/>
              <w:spacing w:line="240" w:lineRule="atLeast"/>
              <w:ind w:left="-74" w:right="-79"/>
              <w:rPr>
                <w:rFonts w:asciiTheme="minorHAnsi" w:hAnsiTheme="minorHAnsi" w:cstheme="minorHAnsi"/>
                <w:b w:val="0"/>
                <w:bCs/>
                <w:i/>
                <w:iCs/>
                <w:szCs w:val="22"/>
              </w:rPr>
            </w:pPr>
          </w:p>
        </w:tc>
        <w:tc>
          <w:tcPr>
            <w:tcW w:w="2110" w:type="dxa"/>
            <w:gridSpan w:val="3"/>
            <w:shd w:val="clear" w:color="auto" w:fill="auto"/>
            <w:vAlign w:val="bottom"/>
          </w:tcPr>
          <w:p w14:paraId="10020517" w14:textId="77777777" w:rsidR="0034381D" w:rsidRPr="00B06AF7" w:rsidRDefault="0034381D" w:rsidP="00B81C1F">
            <w:pPr>
              <w:pStyle w:val="acctmergecolhdg"/>
              <w:spacing w:line="240" w:lineRule="atLeast"/>
              <w:ind w:left="-74" w:right="-79"/>
              <w:rPr>
                <w:rFonts w:asciiTheme="minorHAnsi" w:hAnsiTheme="minorHAnsi" w:cstheme="minorHAnsi"/>
                <w:b w:val="0"/>
                <w:bCs/>
                <w:i/>
                <w:iCs/>
                <w:szCs w:val="22"/>
              </w:rPr>
            </w:pPr>
            <w:r w:rsidRPr="00B06AF7">
              <w:rPr>
                <w:rFonts w:asciiTheme="minorHAnsi" w:hAnsiTheme="minorHAnsi" w:cstheme="minorHAnsi"/>
                <w:b w:val="0"/>
                <w:bCs/>
                <w:i/>
                <w:iCs/>
                <w:szCs w:val="22"/>
              </w:rPr>
              <w:t>(%)</w:t>
            </w:r>
          </w:p>
        </w:tc>
        <w:tc>
          <w:tcPr>
            <w:tcW w:w="178" w:type="dxa"/>
            <w:shd w:val="clear" w:color="auto" w:fill="auto"/>
            <w:vAlign w:val="bottom"/>
          </w:tcPr>
          <w:p w14:paraId="3889F4BC" w14:textId="77777777" w:rsidR="0034381D" w:rsidRPr="00B06AF7" w:rsidRDefault="0034381D" w:rsidP="00B81C1F">
            <w:pPr>
              <w:pStyle w:val="acctmergecolhdg"/>
              <w:spacing w:line="240" w:lineRule="atLeast"/>
              <w:ind w:left="-74" w:right="-79"/>
              <w:rPr>
                <w:rFonts w:asciiTheme="minorHAnsi" w:hAnsiTheme="minorHAnsi" w:cstheme="minorHAnsi"/>
                <w:b w:val="0"/>
                <w:bCs/>
                <w:i/>
                <w:iCs/>
                <w:szCs w:val="22"/>
              </w:rPr>
            </w:pPr>
          </w:p>
        </w:tc>
        <w:tc>
          <w:tcPr>
            <w:tcW w:w="3806" w:type="dxa"/>
            <w:gridSpan w:val="3"/>
            <w:shd w:val="clear" w:color="auto" w:fill="auto"/>
          </w:tcPr>
          <w:p w14:paraId="1F7E9EAD" w14:textId="77777777" w:rsidR="0034381D" w:rsidRPr="00B06AF7" w:rsidRDefault="0034381D" w:rsidP="00B81C1F">
            <w:pPr>
              <w:pStyle w:val="acctmergecolhdg"/>
              <w:spacing w:line="240" w:lineRule="atLeast"/>
              <w:ind w:left="-74" w:right="-79"/>
              <w:rPr>
                <w:rFonts w:asciiTheme="minorHAnsi" w:hAnsiTheme="minorHAnsi" w:cstheme="minorHAnsi"/>
                <w:b w:val="0"/>
                <w:bCs/>
                <w:i/>
                <w:iCs/>
                <w:szCs w:val="22"/>
              </w:rPr>
            </w:pPr>
          </w:p>
        </w:tc>
        <w:tc>
          <w:tcPr>
            <w:tcW w:w="2891" w:type="dxa"/>
            <w:gridSpan w:val="4"/>
            <w:shd w:val="clear" w:color="auto" w:fill="auto"/>
          </w:tcPr>
          <w:p w14:paraId="579A062C" w14:textId="77777777" w:rsidR="0034381D" w:rsidRPr="00B06AF7" w:rsidRDefault="0034381D" w:rsidP="00B81C1F">
            <w:pPr>
              <w:pStyle w:val="acctmergecolhdg"/>
              <w:spacing w:line="240" w:lineRule="atLeast"/>
              <w:ind w:left="-74" w:right="-79"/>
              <w:rPr>
                <w:rFonts w:asciiTheme="minorHAnsi" w:hAnsiTheme="minorHAnsi" w:cstheme="minorHAnsi"/>
                <w:b w:val="0"/>
                <w:bCs/>
                <w:i/>
                <w:iCs/>
                <w:szCs w:val="22"/>
              </w:rPr>
            </w:pPr>
            <w:r w:rsidRPr="00B06AF7">
              <w:rPr>
                <w:rFonts w:asciiTheme="minorHAnsi" w:hAnsiTheme="minorHAnsi" w:cstheme="minorHAnsi"/>
                <w:b w:val="0"/>
                <w:bCs/>
                <w:i/>
                <w:iCs/>
                <w:szCs w:val="22"/>
              </w:rPr>
              <w:t>(in thousand Baht)</w:t>
            </w:r>
          </w:p>
        </w:tc>
      </w:tr>
      <w:tr w:rsidR="0034381D" w:rsidRPr="00924483" w14:paraId="7029A5C3" w14:textId="77777777" w:rsidTr="00B10996">
        <w:trPr>
          <w:cantSplit/>
          <w:trHeight w:val="60"/>
        </w:trPr>
        <w:tc>
          <w:tcPr>
            <w:tcW w:w="4066" w:type="dxa"/>
            <w:shd w:val="clear" w:color="auto" w:fill="auto"/>
            <w:vAlign w:val="center"/>
          </w:tcPr>
          <w:p w14:paraId="4ECEF743" w14:textId="5B69CE35" w:rsidR="0034381D" w:rsidRPr="00924483" w:rsidRDefault="00235CFE" w:rsidP="00B81C1F">
            <w:pPr>
              <w:rPr>
                <w:rFonts w:asciiTheme="minorHAnsi" w:hAnsiTheme="minorHAnsi" w:cstheme="minorHAnsi"/>
                <w:b/>
                <w:bCs/>
                <w:i/>
                <w:iCs/>
                <w:szCs w:val="22"/>
              </w:rPr>
            </w:pPr>
            <w:r w:rsidRPr="00924483">
              <w:rPr>
                <w:rFonts w:asciiTheme="minorHAnsi" w:hAnsiTheme="minorHAnsi" w:cstheme="minorHAnsi"/>
                <w:b/>
                <w:bCs/>
                <w:i/>
                <w:iCs/>
                <w:szCs w:val="22"/>
              </w:rPr>
              <w:t>Direct subsidiaries</w:t>
            </w:r>
          </w:p>
        </w:tc>
        <w:tc>
          <w:tcPr>
            <w:tcW w:w="178" w:type="dxa"/>
            <w:shd w:val="clear" w:color="auto" w:fill="auto"/>
            <w:vAlign w:val="center"/>
          </w:tcPr>
          <w:p w14:paraId="74F092D0" w14:textId="77777777" w:rsidR="0034381D" w:rsidRPr="00924483" w:rsidRDefault="0034381D" w:rsidP="00B81C1F">
            <w:pPr>
              <w:tabs>
                <w:tab w:val="decimal" w:pos="461"/>
              </w:tabs>
              <w:rPr>
                <w:rFonts w:asciiTheme="minorHAnsi" w:hAnsiTheme="minorHAnsi" w:cstheme="minorHAnsi"/>
                <w:szCs w:val="22"/>
              </w:rPr>
            </w:pPr>
          </w:p>
        </w:tc>
        <w:tc>
          <w:tcPr>
            <w:tcW w:w="1300" w:type="dxa"/>
            <w:shd w:val="clear" w:color="auto" w:fill="auto"/>
            <w:vAlign w:val="center"/>
          </w:tcPr>
          <w:p w14:paraId="4C3D2EB9" w14:textId="77777777" w:rsidR="0034381D" w:rsidRPr="00924483" w:rsidRDefault="0034381D" w:rsidP="00B81C1F">
            <w:pPr>
              <w:pStyle w:val="acctfourfigures"/>
              <w:spacing w:line="240" w:lineRule="atLeast"/>
              <w:rPr>
                <w:rFonts w:asciiTheme="minorHAnsi" w:hAnsiTheme="minorHAnsi" w:cstheme="minorHAnsi"/>
                <w:szCs w:val="22"/>
              </w:rPr>
            </w:pPr>
          </w:p>
        </w:tc>
        <w:tc>
          <w:tcPr>
            <w:tcW w:w="971" w:type="dxa"/>
            <w:shd w:val="clear" w:color="auto" w:fill="auto"/>
          </w:tcPr>
          <w:p w14:paraId="62363E1B" w14:textId="77777777" w:rsidR="0034381D" w:rsidRPr="00924483" w:rsidRDefault="0034381D" w:rsidP="00B81C1F">
            <w:pPr>
              <w:tabs>
                <w:tab w:val="decimal" w:pos="461"/>
              </w:tabs>
              <w:rPr>
                <w:rFonts w:asciiTheme="minorHAnsi" w:hAnsiTheme="minorHAnsi" w:cstheme="minorHAnsi"/>
                <w:szCs w:val="22"/>
              </w:rPr>
            </w:pPr>
          </w:p>
        </w:tc>
        <w:tc>
          <w:tcPr>
            <w:tcW w:w="178" w:type="dxa"/>
            <w:shd w:val="clear" w:color="auto" w:fill="auto"/>
          </w:tcPr>
          <w:p w14:paraId="55F975E9" w14:textId="77777777" w:rsidR="0034381D" w:rsidRPr="00924483" w:rsidRDefault="0034381D" w:rsidP="00B81C1F">
            <w:pPr>
              <w:tabs>
                <w:tab w:val="decimal" w:pos="461"/>
              </w:tabs>
              <w:rPr>
                <w:rFonts w:asciiTheme="minorHAnsi" w:hAnsiTheme="minorHAnsi" w:cstheme="minorHAnsi"/>
                <w:szCs w:val="22"/>
              </w:rPr>
            </w:pPr>
          </w:p>
        </w:tc>
        <w:tc>
          <w:tcPr>
            <w:tcW w:w="961" w:type="dxa"/>
            <w:shd w:val="clear" w:color="auto" w:fill="auto"/>
          </w:tcPr>
          <w:p w14:paraId="5E2D5F42" w14:textId="77777777" w:rsidR="0034381D" w:rsidRPr="00924483" w:rsidRDefault="0034381D" w:rsidP="00B81C1F">
            <w:pPr>
              <w:jc w:val="center"/>
              <w:rPr>
                <w:rFonts w:asciiTheme="minorHAnsi" w:hAnsiTheme="minorHAnsi" w:cstheme="minorHAnsi"/>
                <w:szCs w:val="22"/>
              </w:rPr>
            </w:pPr>
          </w:p>
        </w:tc>
        <w:tc>
          <w:tcPr>
            <w:tcW w:w="178" w:type="dxa"/>
            <w:shd w:val="clear" w:color="auto" w:fill="auto"/>
          </w:tcPr>
          <w:p w14:paraId="0DAC4B3C" w14:textId="77777777" w:rsidR="0034381D" w:rsidRPr="00924483" w:rsidRDefault="0034381D" w:rsidP="00B81C1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25CEF1A0" w14:textId="77777777" w:rsidR="0034381D" w:rsidRPr="00924483" w:rsidRDefault="0034381D" w:rsidP="00B81C1F">
            <w:pPr>
              <w:pStyle w:val="acctfourfigures"/>
              <w:tabs>
                <w:tab w:val="clear" w:pos="765"/>
              </w:tabs>
              <w:spacing w:line="240" w:lineRule="atLeast"/>
              <w:ind w:right="-31"/>
              <w:jc w:val="center"/>
              <w:rPr>
                <w:rFonts w:asciiTheme="minorHAnsi" w:hAnsiTheme="minorHAnsi" w:cstheme="minorHAnsi"/>
                <w:szCs w:val="22"/>
              </w:rPr>
            </w:pPr>
          </w:p>
        </w:tc>
        <w:tc>
          <w:tcPr>
            <w:tcW w:w="184" w:type="dxa"/>
            <w:shd w:val="clear" w:color="auto" w:fill="auto"/>
          </w:tcPr>
          <w:p w14:paraId="0F183CC7" w14:textId="77777777" w:rsidR="0034381D" w:rsidRPr="00924483" w:rsidRDefault="0034381D" w:rsidP="00B81C1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tcPr>
          <w:p w14:paraId="2FE053DE" w14:textId="77777777" w:rsidR="0034381D" w:rsidRPr="00924483" w:rsidRDefault="0034381D" w:rsidP="00B81C1F">
            <w:pPr>
              <w:pStyle w:val="acctfourfigures"/>
              <w:tabs>
                <w:tab w:val="clear" w:pos="765"/>
              </w:tabs>
              <w:spacing w:line="240" w:lineRule="atLeast"/>
              <w:ind w:right="-31"/>
              <w:jc w:val="center"/>
              <w:rPr>
                <w:rFonts w:asciiTheme="minorHAnsi" w:hAnsiTheme="minorHAnsi" w:cstheme="minorHAnsi"/>
                <w:szCs w:val="22"/>
              </w:rPr>
            </w:pPr>
          </w:p>
        </w:tc>
        <w:tc>
          <w:tcPr>
            <w:tcW w:w="178" w:type="dxa"/>
            <w:shd w:val="clear" w:color="auto" w:fill="auto"/>
          </w:tcPr>
          <w:p w14:paraId="4BFE409E" w14:textId="77777777" w:rsidR="0034381D" w:rsidRPr="00924483" w:rsidRDefault="0034381D" w:rsidP="00B81C1F">
            <w:pPr>
              <w:pStyle w:val="acctfourfigures"/>
              <w:tabs>
                <w:tab w:val="decimal" w:pos="551"/>
              </w:tabs>
              <w:spacing w:line="240" w:lineRule="atLeast"/>
              <w:rPr>
                <w:rFonts w:asciiTheme="minorHAnsi" w:hAnsiTheme="minorHAnsi" w:cstheme="minorHAnsi"/>
                <w:szCs w:val="22"/>
              </w:rPr>
            </w:pPr>
          </w:p>
        </w:tc>
        <w:tc>
          <w:tcPr>
            <w:tcW w:w="1271" w:type="dxa"/>
            <w:shd w:val="clear" w:color="auto" w:fill="auto"/>
          </w:tcPr>
          <w:p w14:paraId="7401C67C" w14:textId="77777777" w:rsidR="0034381D" w:rsidRPr="00924483"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c>
          <w:tcPr>
            <w:tcW w:w="180" w:type="dxa"/>
            <w:shd w:val="clear" w:color="auto" w:fill="auto"/>
          </w:tcPr>
          <w:p w14:paraId="03288221" w14:textId="77777777" w:rsidR="0034381D" w:rsidRPr="00924483"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c>
          <w:tcPr>
            <w:tcW w:w="1272" w:type="dxa"/>
            <w:gridSpan w:val="2"/>
            <w:shd w:val="clear" w:color="auto" w:fill="auto"/>
          </w:tcPr>
          <w:p w14:paraId="4414E1DD" w14:textId="77777777" w:rsidR="0034381D" w:rsidRPr="00924483"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r>
      <w:tr w:rsidR="00ED41FF" w:rsidRPr="00924483" w14:paraId="212A4625" w14:textId="77777777" w:rsidTr="00B10996">
        <w:trPr>
          <w:cantSplit/>
          <w:trHeight w:val="80"/>
        </w:trPr>
        <w:tc>
          <w:tcPr>
            <w:tcW w:w="4066" w:type="dxa"/>
            <w:shd w:val="clear" w:color="auto" w:fill="auto"/>
            <w:vAlign w:val="center"/>
          </w:tcPr>
          <w:p w14:paraId="08C92FD1" w14:textId="77777777" w:rsidR="00ED41FF" w:rsidRPr="00924483" w:rsidRDefault="00ED41FF" w:rsidP="00ED41FF">
            <w:pPr>
              <w:ind w:left="360" w:hanging="360"/>
              <w:rPr>
                <w:rFonts w:asciiTheme="minorHAnsi" w:hAnsiTheme="minorHAnsi" w:cstheme="minorHAnsi"/>
                <w:szCs w:val="22"/>
              </w:rPr>
            </w:pPr>
            <w:bookmarkStart w:id="11" w:name="_Hlk8137126"/>
            <w:r w:rsidRPr="00924483">
              <w:rPr>
                <w:rFonts w:asciiTheme="minorHAnsi" w:hAnsiTheme="minorHAnsi" w:cstheme="minorHAnsi"/>
                <w:szCs w:val="22"/>
              </w:rPr>
              <w:t>Millcon Burapa Co., Ltd.</w:t>
            </w:r>
            <w:r w:rsidRPr="00924483">
              <w:rPr>
                <w:rFonts w:asciiTheme="minorHAnsi" w:hAnsiTheme="minorHAnsi" w:cstheme="minorHAnsi"/>
                <w:szCs w:val="22"/>
                <w:vertAlign w:val="superscript"/>
                <w:rtl/>
                <w:cs/>
              </w:rPr>
              <w:t>(</w:t>
            </w:r>
            <w:r w:rsidRPr="00924483">
              <w:rPr>
                <w:rFonts w:asciiTheme="minorHAnsi" w:hAnsiTheme="minorHAnsi" w:cstheme="minorHAnsi"/>
                <w:szCs w:val="22"/>
                <w:vertAlign w:val="superscript"/>
              </w:rPr>
              <w:t>1</w:t>
            </w:r>
            <w:r w:rsidRPr="00924483">
              <w:rPr>
                <w:rFonts w:asciiTheme="minorHAnsi" w:hAnsiTheme="minorHAnsi" w:cstheme="minorHAnsi"/>
                <w:szCs w:val="22"/>
                <w:vertAlign w:val="superscript"/>
                <w:rtl/>
                <w:cs/>
              </w:rPr>
              <w:t>)</w:t>
            </w:r>
          </w:p>
        </w:tc>
        <w:tc>
          <w:tcPr>
            <w:tcW w:w="178" w:type="dxa"/>
            <w:shd w:val="clear" w:color="auto" w:fill="auto"/>
            <w:vAlign w:val="center"/>
          </w:tcPr>
          <w:p w14:paraId="293C0FB6" w14:textId="77777777" w:rsidR="00ED41FF" w:rsidRPr="00924483" w:rsidRDefault="00ED41FF" w:rsidP="00ED41FF">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00338819" w14:textId="77777777" w:rsidR="00ED41FF" w:rsidRPr="00924483" w:rsidRDefault="00ED41FF" w:rsidP="00ED41F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rPr>
              <w:t>Thailand</w:t>
            </w:r>
          </w:p>
        </w:tc>
        <w:tc>
          <w:tcPr>
            <w:tcW w:w="971" w:type="dxa"/>
            <w:shd w:val="clear" w:color="auto" w:fill="auto"/>
            <w:vAlign w:val="bottom"/>
          </w:tcPr>
          <w:p w14:paraId="53F8C56D" w14:textId="77777777" w:rsidR="00ED41FF" w:rsidRPr="00924483" w:rsidRDefault="00ED41FF" w:rsidP="00ED41FF">
            <w:pPr>
              <w:tabs>
                <w:tab w:val="decimal" w:pos="900"/>
              </w:tabs>
              <w:ind w:right="90"/>
              <w:jc w:val="right"/>
              <w:rPr>
                <w:rFonts w:asciiTheme="minorHAnsi" w:hAnsiTheme="minorHAnsi" w:cstheme="minorHAnsi"/>
                <w:szCs w:val="22"/>
              </w:rPr>
            </w:pPr>
            <w:r w:rsidRPr="00924483">
              <w:rPr>
                <w:rFonts w:asciiTheme="minorHAnsi" w:hAnsiTheme="minorHAnsi" w:cstheme="minorHAnsi"/>
                <w:szCs w:val="22"/>
              </w:rPr>
              <w:t>99.10</w:t>
            </w:r>
          </w:p>
        </w:tc>
        <w:tc>
          <w:tcPr>
            <w:tcW w:w="178" w:type="dxa"/>
            <w:shd w:val="clear" w:color="auto" w:fill="auto"/>
          </w:tcPr>
          <w:p w14:paraId="09BAD619" w14:textId="77777777" w:rsidR="00ED41FF" w:rsidRPr="00924483" w:rsidRDefault="00ED41FF" w:rsidP="00ED41FF">
            <w:pPr>
              <w:tabs>
                <w:tab w:val="decimal" w:pos="461"/>
              </w:tabs>
              <w:jc w:val="right"/>
              <w:rPr>
                <w:rFonts w:asciiTheme="minorHAnsi" w:hAnsiTheme="minorHAnsi" w:cstheme="minorHAnsi"/>
                <w:szCs w:val="22"/>
              </w:rPr>
            </w:pPr>
          </w:p>
        </w:tc>
        <w:tc>
          <w:tcPr>
            <w:tcW w:w="961" w:type="dxa"/>
            <w:shd w:val="clear" w:color="auto" w:fill="auto"/>
            <w:vAlign w:val="bottom"/>
          </w:tcPr>
          <w:p w14:paraId="5FB4235E" w14:textId="103CED84" w:rsidR="00ED41FF" w:rsidRPr="00924483" w:rsidRDefault="00ED41FF" w:rsidP="00ED41F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rPr>
              <w:t>99.10</w:t>
            </w:r>
          </w:p>
        </w:tc>
        <w:tc>
          <w:tcPr>
            <w:tcW w:w="178" w:type="dxa"/>
            <w:shd w:val="clear" w:color="auto" w:fill="auto"/>
          </w:tcPr>
          <w:p w14:paraId="1CBDC663" w14:textId="77777777" w:rsidR="00ED41FF" w:rsidRPr="00924483" w:rsidRDefault="00ED41FF" w:rsidP="00ED41F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bottom"/>
          </w:tcPr>
          <w:p w14:paraId="37707365" w14:textId="77777777" w:rsidR="00ED41FF" w:rsidRPr="00924483" w:rsidRDefault="00ED41FF" w:rsidP="00ED41FF">
            <w:pPr>
              <w:tabs>
                <w:tab w:val="decimal" w:pos="933"/>
              </w:tabs>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rtl/>
                <w:cs/>
              </w:rPr>
              <w:t>3</w:t>
            </w:r>
            <w:r w:rsidRPr="00924483">
              <w:rPr>
                <w:rFonts w:asciiTheme="minorHAnsi" w:hAnsiTheme="minorHAnsi" w:cstheme="minorHAnsi"/>
                <w:szCs w:val="22"/>
              </w:rPr>
              <w:t>,400</w:t>
            </w:r>
            <w:r w:rsidRPr="00924483">
              <w:rPr>
                <w:rFonts w:asciiTheme="minorHAnsi" w:hAnsiTheme="minorHAnsi" w:cstheme="minorHAnsi"/>
                <w:szCs w:val="22"/>
                <w:rtl/>
                <w:cs/>
              </w:rPr>
              <w:t xml:space="preserve"> </w:t>
            </w:r>
            <w:r w:rsidRPr="00924483">
              <w:rPr>
                <w:rFonts w:asciiTheme="minorHAnsi" w:hAnsiTheme="minorHAnsi" w:cstheme="minorHAnsi"/>
                <w:szCs w:val="22"/>
              </w:rPr>
              <w:t xml:space="preserve">million </w:t>
            </w:r>
          </w:p>
        </w:tc>
        <w:tc>
          <w:tcPr>
            <w:tcW w:w="184" w:type="dxa"/>
            <w:shd w:val="clear" w:color="auto" w:fill="auto"/>
          </w:tcPr>
          <w:p w14:paraId="7007C2B4" w14:textId="77777777" w:rsidR="00ED41FF" w:rsidRPr="00924483" w:rsidRDefault="00ED41FF" w:rsidP="00ED41F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74C56B7F" w14:textId="59E76283" w:rsidR="00ED41FF" w:rsidRPr="00924483" w:rsidRDefault="00ED41FF" w:rsidP="00ED41FF">
            <w:pPr>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rtl/>
                <w:cs/>
              </w:rPr>
              <w:t>3</w:t>
            </w:r>
            <w:r w:rsidRPr="00924483">
              <w:rPr>
                <w:rFonts w:asciiTheme="minorHAnsi" w:hAnsiTheme="minorHAnsi" w:cstheme="minorHAnsi"/>
                <w:szCs w:val="22"/>
              </w:rPr>
              <w:t>,400</w:t>
            </w:r>
            <w:r w:rsidRPr="00924483">
              <w:rPr>
                <w:rFonts w:asciiTheme="minorHAnsi" w:hAnsiTheme="minorHAnsi" w:cstheme="minorHAnsi"/>
                <w:szCs w:val="22"/>
                <w:rtl/>
                <w:cs/>
              </w:rPr>
              <w:t xml:space="preserve"> </w:t>
            </w:r>
            <w:r w:rsidRPr="00924483">
              <w:rPr>
                <w:rFonts w:asciiTheme="minorHAnsi" w:hAnsiTheme="minorHAnsi" w:cstheme="minorHAnsi"/>
                <w:szCs w:val="22"/>
              </w:rPr>
              <w:t xml:space="preserve">million </w:t>
            </w:r>
          </w:p>
        </w:tc>
        <w:tc>
          <w:tcPr>
            <w:tcW w:w="178" w:type="dxa"/>
            <w:shd w:val="clear" w:color="auto" w:fill="auto"/>
            <w:vAlign w:val="bottom"/>
          </w:tcPr>
          <w:p w14:paraId="54B9EDEF" w14:textId="77777777" w:rsidR="00ED41FF" w:rsidRPr="00924483" w:rsidRDefault="00ED41FF" w:rsidP="00ED41FF">
            <w:pPr>
              <w:tabs>
                <w:tab w:val="decimal" w:pos="645"/>
              </w:tabs>
              <w:jc w:val="center"/>
              <w:rPr>
                <w:rFonts w:asciiTheme="minorHAnsi" w:hAnsiTheme="minorHAnsi" w:cstheme="minorHAnsi"/>
                <w:szCs w:val="22"/>
              </w:rPr>
            </w:pPr>
          </w:p>
        </w:tc>
        <w:tc>
          <w:tcPr>
            <w:tcW w:w="1271" w:type="dxa"/>
            <w:shd w:val="clear" w:color="auto" w:fill="auto"/>
            <w:vAlign w:val="bottom"/>
          </w:tcPr>
          <w:p w14:paraId="7BE9BAF8" w14:textId="0D08EE80" w:rsidR="00ED41FF" w:rsidRPr="00924483" w:rsidRDefault="00ED41FF" w:rsidP="00ED41F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Pr>
              <w:t>3,524,115</w:t>
            </w:r>
          </w:p>
        </w:tc>
        <w:tc>
          <w:tcPr>
            <w:tcW w:w="180" w:type="dxa"/>
            <w:shd w:val="clear" w:color="auto" w:fill="auto"/>
            <w:vAlign w:val="bottom"/>
          </w:tcPr>
          <w:p w14:paraId="50B6B16E" w14:textId="77777777" w:rsidR="00ED41FF" w:rsidRPr="00924483" w:rsidRDefault="00ED41FF" w:rsidP="00ED41FF">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272" w:type="dxa"/>
            <w:gridSpan w:val="2"/>
            <w:shd w:val="clear" w:color="auto" w:fill="auto"/>
            <w:vAlign w:val="bottom"/>
          </w:tcPr>
          <w:p w14:paraId="0BC1B430" w14:textId="54B6CA6E" w:rsidR="00ED41FF" w:rsidRPr="00924483" w:rsidRDefault="00ED41FF" w:rsidP="00ED41F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Pr>
              <w:t>3,524,115</w:t>
            </w:r>
          </w:p>
        </w:tc>
      </w:tr>
      <w:bookmarkEnd w:id="11"/>
      <w:tr w:rsidR="00ED41FF" w:rsidRPr="00924483" w14:paraId="573502EF" w14:textId="77777777" w:rsidTr="00B10996">
        <w:trPr>
          <w:cantSplit/>
          <w:trHeight w:val="162"/>
        </w:trPr>
        <w:tc>
          <w:tcPr>
            <w:tcW w:w="4066" w:type="dxa"/>
            <w:shd w:val="clear" w:color="auto" w:fill="auto"/>
            <w:vAlign w:val="center"/>
          </w:tcPr>
          <w:p w14:paraId="6DD1AF76" w14:textId="77777777" w:rsidR="00ED41FF" w:rsidRPr="00924483" w:rsidRDefault="00ED41FF" w:rsidP="00ED41FF">
            <w:pPr>
              <w:ind w:left="360" w:hanging="360"/>
              <w:rPr>
                <w:rFonts w:asciiTheme="minorHAnsi" w:hAnsiTheme="minorHAnsi" w:cstheme="minorHAnsi"/>
                <w:szCs w:val="22"/>
              </w:rPr>
            </w:pPr>
            <w:r w:rsidRPr="00924483">
              <w:rPr>
                <w:rFonts w:asciiTheme="minorHAnsi" w:hAnsiTheme="minorHAnsi" w:cstheme="minorHAnsi"/>
                <w:szCs w:val="22"/>
              </w:rPr>
              <w:t>Millcon (HK) Limited</w:t>
            </w:r>
            <w:r w:rsidRPr="00924483">
              <w:rPr>
                <w:rFonts w:asciiTheme="minorHAnsi" w:hAnsiTheme="minorHAnsi" w:cstheme="minorHAnsi"/>
                <w:szCs w:val="22"/>
                <w:vertAlign w:val="superscript"/>
                <w:rtl/>
                <w:cs/>
              </w:rPr>
              <w:t>(</w:t>
            </w:r>
            <w:r w:rsidRPr="00924483">
              <w:rPr>
                <w:rFonts w:asciiTheme="minorHAnsi" w:hAnsiTheme="minorHAnsi" w:cstheme="minorHAnsi"/>
                <w:szCs w:val="22"/>
                <w:vertAlign w:val="superscript"/>
              </w:rPr>
              <w:t>2</w:t>
            </w:r>
            <w:r w:rsidRPr="00924483">
              <w:rPr>
                <w:rFonts w:asciiTheme="minorHAnsi" w:hAnsiTheme="minorHAnsi" w:cstheme="minorHAnsi"/>
                <w:szCs w:val="22"/>
                <w:vertAlign w:val="superscript"/>
                <w:rtl/>
                <w:cs/>
              </w:rPr>
              <w:t>)</w:t>
            </w:r>
          </w:p>
        </w:tc>
        <w:tc>
          <w:tcPr>
            <w:tcW w:w="178" w:type="dxa"/>
            <w:shd w:val="clear" w:color="auto" w:fill="auto"/>
            <w:vAlign w:val="center"/>
          </w:tcPr>
          <w:p w14:paraId="204540A6" w14:textId="77777777" w:rsidR="00ED41FF" w:rsidRPr="00924483" w:rsidRDefault="00ED41FF" w:rsidP="00ED41FF">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1BCDE0AC" w14:textId="77777777" w:rsidR="00ED41FF" w:rsidRPr="00924483" w:rsidRDefault="00ED41FF" w:rsidP="00ED41F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rPr>
              <w:t>Hongkong</w:t>
            </w:r>
          </w:p>
        </w:tc>
        <w:tc>
          <w:tcPr>
            <w:tcW w:w="971" w:type="dxa"/>
            <w:shd w:val="clear" w:color="auto" w:fill="auto"/>
            <w:vAlign w:val="bottom"/>
          </w:tcPr>
          <w:p w14:paraId="4430DB16" w14:textId="77777777" w:rsidR="00ED41FF" w:rsidRPr="00924483" w:rsidRDefault="00ED41FF" w:rsidP="00ED41FF">
            <w:pPr>
              <w:tabs>
                <w:tab w:val="decimal" w:pos="900"/>
              </w:tabs>
              <w:ind w:right="90"/>
              <w:jc w:val="right"/>
              <w:rPr>
                <w:rFonts w:asciiTheme="minorHAnsi" w:hAnsiTheme="minorHAnsi" w:cstheme="minorHAnsi"/>
                <w:szCs w:val="22"/>
              </w:rPr>
            </w:pPr>
            <w:r w:rsidRPr="00924483">
              <w:rPr>
                <w:rFonts w:asciiTheme="minorHAnsi" w:hAnsiTheme="minorHAnsi" w:cstheme="minorHAnsi"/>
                <w:szCs w:val="22"/>
              </w:rPr>
              <w:t>100.00</w:t>
            </w:r>
          </w:p>
        </w:tc>
        <w:tc>
          <w:tcPr>
            <w:tcW w:w="178" w:type="dxa"/>
            <w:shd w:val="clear" w:color="auto" w:fill="auto"/>
          </w:tcPr>
          <w:p w14:paraId="2151A21A" w14:textId="77777777" w:rsidR="00ED41FF" w:rsidRPr="00924483" w:rsidRDefault="00ED41FF" w:rsidP="00ED41FF">
            <w:pPr>
              <w:tabs>
                <w:tab w:val="decimal" w:pos="461"/>
              </w:tabs>
              <w:jc w:val="right"/>
              <w:rPr>
                <w:rFonts w:asciiTheme="minorHAnsi" w:hAnsiTheme="minorHAnsi" w:cstheme="minorHAnsi"/>
                <w:szCs w:val="22"/>
              </w:rPr>
            </w:pPr>
          </w:p>
        </w:tc>
        <w:tc>
          <w:tcPr>
            <w:tcW w:w="961" w:type="dxa"/>
            <w:shd w:val="clear" w:color="auto" w:fill="auto"/>
            <w:vAlign w:val="bottom"/>
          </w:tcPr>
          <w:p w14:paraId="53C48162" w14:textId="59BB2670" w:rsidR="00ED41FF" w:rsidRPr="00924483" w:rsidRDefault="00ED41FF" w:rsidP="00ED41F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rPr>
              <w:t>100.00</w:t>
            </w:r>
          </w:p>
        </w:tc>
        <w:tc>
          <w:tcPr>
            <w:tcW w:w="178" w:type="dxa"/>
            <w:shd w:val="clear" w:color="auto" w:fill="auto"/>
          </w:tcPr>
          <w:p w14:paraId="34A46073" w14:textId="77777777" w:rsidR="00ED41FF" w:rsidRPr="00924483" w:rsidRDefault="00ED41FF" w:rsidP="00ED41F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2114D912" w14:textId="77777777" w:rsidR="00ED41FF" w:rsidRPr="00924483" w:rsidRDefault="00ED41FF" w:rsidP="00ED41FF">
            <w:pPr>
              <w:tabs>
                <w:tab w:val="decimal" w:pos="933"/>
              </w:tabs>
              <w:jc w:val="right"/>
              <w:rPr>
                <w:rFonts w:asciiTheme="minorHAnsi" w:hAnsiTheme="minorHAnsi" w:cstheme="minorHAnsi"/>
                <w:szCs w:val="22"/>
              </w:rPr>
            </w:pPr>
            <w:r w:rsidRPr="00924483">
              <w:rPr>
                <w:rFonts w:asciiTheme="minorHAnsi" w:hAnsiTheme="minorHAnsi" w:cstheme="minorHAnsi"/>
                <w:szCs w:val="22"/>
              </w:rPr>
              <w:t xml:space="preserve">USD </w:t>
            </w:r>
            <w:r w:rsidRPr="00924483">
              <w:rPr>
                <w:rFonts w:asciiTheme="minorHAnsi" w:hAnsiTheme="minorHAnsi" w:cstheme="minorHAnsi"/>
                <w:szCs w:val="22"/>
                <w:rtl/>
                <w:cs/>
              </w:rPr>
              <w:t>32</w:t>
            </w:r>
            <w:r w:rsidRPr="00924483">
              <w:rPr>
                <w:rFonts w:asciiTheme="minorHAnsi" w:hAnsiTheme="minorHAnsi" w:cstheme="minorHAnsi"/>
                <w:szCs w:val="22"/>
              </w:rPr>
              <w:t>,000</w:t>
            </w:r>
          </w:p>
        </w:tc>
        <w:tc>
          <w:tcPr>
            <w:tcW w:w="184" w:type="dxa"/>
            <w:shd w:val="clear" w:color="auto" w:fill="auto"/>
          </w:tcPr>
          <w:p w14:paraId="37D85158" w14:textId="77777777" w:rsidR="00ED41FF" w:rsidRPr="00924483" w:rsidRDefault="00ED41FF" w:rsidP="00ED41F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00B57397" w14:textId="51B31D4D" w:rsidR="00ED41FF" w:rsidRPr="00924483" w:rsidRDefault="00ED41FF" w:rsidP="00ED41FF">
            <w:pPr>
              <w:jc w:val="right"/>
              <w:rPr>
                <w:rFonts w:asciiTheme="minorHAnsi" w:hAnsiTheme="minorHAnsi" w:cstheme="minorHAnsi"/>
                <w:szCs w:val="22"/>
              </w:rPr>
            </w:pPr>
            <w:r w:rsidRPr="00924483">
              <w:rPr>
                <w:rFonts w:asciiTheme="minorHAnsi" w:hAnsiTheme="minorHAnsi" w:cstheme="minorHAnsi"/>
                <w:szCs w:val="22"/>
              </w:rPr>
              <w:t xml:space="preserve">USD </w:t>
            </w:r>
            <w:r w:rsidRPr="00924483">
              <w:rPr>
                <w:rFonts w:asciiTheme="minorHAnsi" w:hAnsiTheme="minorHAnsi" w:cstheme="minorHAnsi"/>
                <w:szCs w:val="22"/>
                <w:rtl/>
                <w:cs/>
              </w:rPr>
              <w:t>32</w:t>
            </w:r>
            <w:r w:rsidRPr="00924483">
              <w:rPr>
                <w:rFonts w:asciiTheme="minorHAnsi" w:hAnsiTheme="minorHAnsi" w:cstheme="minorHAnsi"/>
                <w:szCs w:val="22"/>
              </w:rPr>
              <w:t>,000</w:t>
            </w:r>
          </w:p>
        </w:tc>
        <w:tc>
          <w:tcPr>
            <w:tcW w:w="178" w:type="dxa"/>
            <w:shd w:val="clear" w:color="auto" w:fill="auto"/>
            <w:vAlign w:val="bottom"/>
          </w:tcPr>
          <w:p w14:paraId="4C201A6F" w14:textId="77777777" w:rsidR="00ED41FF" w:rsidRPr="00924483" w:rsidRDefault="00ED41FF" w:rsidP="00ED41FF">
            <w:pPr>
              <w:tabs>
                <w:tab w:val="decimal" w:pos="645"/>
              </w:tabs>
              <w:jc w:val="center"/>
              <w:rPr>
                <w:rFonts w:asciiTheme="minorHAnsi" w:hAnsiTheme="minorHAnsi" w:cstheme="minorHAnsi"/>
                <w:szCs w:val="22"/>
              </w:rPr>
            </w:pPr>
          </w:p>
        </w:tc>
        <w:tc>
          <w:tcPr>
            <w:tcW w:w="1271" w:type="dxa"/>
            <w:shd w:val="clear" w:color="auto" w:fill="auto"/>
            <w:vAlign w:val="bottom"/>
          </w:tcPr>
          <w:p w14:paraId="06A2DF1C" w14:textId="045A2F34" w:rsidR="00ED41FF" w:rsidRPr="00924483" w:rsidRDefault="00ED41FF" w:rsidP="00ED41F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tl/>
                <w:cs/>
              </w:rPr>
              <w:t>98</w:t>
            </w:r>
            <w:r w:rsidR="00B42C9D">
              <w:rPr>
                <w:rFonts w:asciiTheme="minorHAnsi" w:hAnsiTheme="minorHAnsi" w:cstheme="minorHAnsi"/>
                <w:szCs w:val="22"/>
              </w:rPr>
              <w:t>4</w:t>
            </w:r>
          </w:p>
        </w:tc>
        <w:tc>
          <w:tcPr>
            <w:tcW w:w="180" w:type="dxa"/>
            <w:shd w:val="clear" w:color="auto" w:fill="auto"/>
            <w:vAlign w:val="bottom"/>
          </w:tcPr>
          <w:p w14:paraId="3155D864" w14:textId="77777777" w:rsidR="00ED41FF" w:rsidRPr="00924483" w:rsidRDefault="00ED41FF" w:rsidP="00ED41FF">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272" w:type="dxa"/>
            <w:gridSpan w:val="2"/>
            <w:shd w:val="clear" w:color="auto" w:fill="auto"/>
            <w:vAlign w:val="bottom"/>
          </w:tcPr>
          <w:p w14:paraId="455B360A" w14:textId="0E608233" w:rsidR="00ED41FF" w:rsidRPr="00924483" w:rsidRDefault="00ED41FF" w:rsidP="00ED41FF">
            <w:pPr>
              <w:pStyle w:val="acctfourfigures"/>
              <w:tabs>
                <w:tab w:val="clear" w:pos="765"/>
                <w:tab w:val="decimal" w:pos="1171"/>
              </w:tabs>
              <w:spacing w:line="240" w:lineRule="atLeast"/>
              <w:ind w:right="119"/>
              <w:jc w:val="right"/>
              <w:rPr>
                <w:rFonts w:asciiTheme="minorHAnsi" w:hAnsiTheme="minorHAnsi" w:cstheme="minorHAnsi"/>
                <w:szCs w:val="22"/>
              </w:rPr>
            </w:pPr>
            <w:r w:rsidRPr="00924483">
              <w:rPr>
                <w:rFonts w:asciiTheme="minorHAnsi" w:hAnsiTheme="minorHAnsi" w:cstheme="minorHAnsi"/>
                <w:szCs w:val="22"/>
                <w:rtl/>
                <w:cs/>
              </w:rPr>
              <w:t>98</w:t>
            </w:r>
            <w:r w:rsidR="00B42C9D">
              <w:rPr>
                <w:rFonts w:asciiTheme="minorHAnsi" w:hAnsiTheme="minorHAnsi" w:cstheme="minorHAnsi"/>
                <w:szCs w:val="22"/>
              </w:rPr>
              <w:t>4</w:t>
            </w:r>
          </w:p>
        </w:tc>
      </w:tr>
      <w:tr w:rsidR="00ED41FF" w:rsidRPr="00924483" w14:paraId="6E936B44" w14:textId="77777777" w:rsidTr="00B10996">
        <w:trPr>
          <w:cantSplit/>
          <w:trHeight w:val="60"/>
        </w:trPr>
        <w:tc>
          <w:tcPr>
            <w:tcW w:w="4066" w:type="dxa"/>
            <w:shd w:val="clear" w:color="auto" w:fill="auto"/>
            <w:vAlign w:val="center"/>
          </w:tcPr>
          <w:p w14:paraId="27BE7AD8" w14:textId="77777777" w:rsidR="00ED41FF" w:rsidRPr="00924483" w:rsidRDefault="00ED41FF" w:rsidP="00ED41FF">
            <w:pPr>
              <w:rPr>
                <w:rFonts w:asciiTheme="minorHAnsi" w:hAnsiTheme="minorHAnsi" w:cstheme="minorHAnsi"/>
                <w:szCs w:val="22"/>
              </w:rPr>
            </w:pPr>
            <w:r w:rsidRPr="00924483">
              <w:rPr>
                <w:rFonts w:asciiTheme="minorHAnsi" w:hAnsiTheme="minorHAnsi" w:cstheme="minorHAnsi"/>
                <w:szCs w:val="22"/>
              </w:rPr>
              <w:t>Millcon Thiha Limited</w:t>
            </w:r>
            <w:r w:rsidRPr="00924483">
              <w:rPr>
                <w:rFonts w:asciiTheme="minorHAnsi" w:hAnsiTheme="minorHAnsi" w:cstheme="minorHAnsi"/>
                <w:szCs w:val="22"/>
                <w:vertAlign w:val="superscript"/>
                <w:rtl/>
                <w:cs/>
              </w:rPr>
              <w:t>(</w:t>
            </w:r>
            <w:r w:rsidRPr="00924483">
              <w:rPr>
                <w:rFonts w:asciiTheme="minorHAnsi" w:hAnsiTheme="minorHAnsi" w:cstheme="minorHAnsi"/>
                <w:szCs w:val="22"/>
                <w:vertAlign w:val="superscript"/>
              </w:rPr>
              <w:t>3</w:t>
            </w:r>
            <w:r w:rsidRPr="00924483">
              <w:rPr>
                <w:rFonts w:asciiTheme="minorHAnsi" w:hAnsiTheme="minorHAnsi" w:cstheme="minorHAnsi"/>
                <w:szCs w:val="22"/>
                <w:vertAlign w:val="superscript"/>
                <w:rtl/>
                <w:cs/>
              </w:rPr>
              <w:t>)</w:t>
            </w:r>
          </w:p>
        </w:tc>
        <w:tc>
          <w:tcPr>
            <w:tcW w:w="178" w:type="dxa"/>
            <w:shd w:val="clear" w:color="auto" w:fill="auto"/>
            <w:vAlign w:val="center"/>
          </w:tcPr>
          <w:p w14:paraId="517B7926" w14:textId="77777777" w:rsidR="00ED41FF" w:rsidRPr="00924483" w:rsidRDefault="00ED41FF" w:rsidP="00ED41FF">
            <w:pPr>
              <w:ind w:left="330" w:hanging="218"/>
              <w:rPr>
                <w:rFonts w:asciiTheme="minorHAnsi" w:hAnsiTheme="minorHAnsi" w:cstheme="minorHAnsi"/>
                <w:szCs w:val="22"/>
              </w:rPr>
            </w:pPr>
          </w:p>
        </w:tc>
        <w:tc>
          <w:tcPr>
            <w:tcW w:w="1300" w:type="dxa"/>
            <w:shd w:val="clear" w:color="auto" w:fill="auto"/>
            <w:vAlign w:val="center"/>
          </w:tcPr>
          <w:p w14:paraId="08E387FE" w14:textId="77777777" w:rsidR="00ED41FF" w:rsidRPr="00924483" w:rsidRDefault="00ED41FF" w:rsidP="00ED41F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lang w:val="en-US"/>
              </w:rPr>
              <w:t>M</w:t>
            </w:r>
            <w:r w:rsidRPr="00924483">
              <w:rPr>
                <w:rFonts w:asciiTheme="minorHAnsi" w:hAnsiTheme="minorHAnsi" w:cstheme="minorHAnsi"/>
                <w:szCs w:val="22"/>
              </w:rPr>
              <w:t>yanmar</w:t>
            </w:r>
          </w:p>
        </w:tc>
        <w:tc>
          <w:tcPr>
            <w:tcW w:w="971" w:type="dxa"/>
            <w:shd w:val="clear" w:color="auto" w:fill="auto"/>
            <w:vAlign w:val="bottom"/>
          </w:tcPr>
          <w:p w14:paraId="1BE4BEF1" w14:textId="0434F50D" w:rsidR="00ED41FF" w:rsidRPr="006A22C9" w:rsidRDefault="00B42C9D" w:rsidP="00B42C9D">
            <w:pPr>
              <w:ind w:right="-66"/>
              <w:jc w:val="center"/>
              <w:rPr>
                <w:rFonts w:asciiTheme="minorHAnsi" w:hAnsiTheme="minorHAnsi" w:cstheme="minorBidi"/>
                <w:szCs w:val="28"/>
                <w:cs/>
                <w:lang w:bidi="th-TH"/>
              </w:rPr>
            </w:pPr>
            <w:r>
              <w:rPr>
                <w:rFonts w:asciiTheme="minorHAnsi" w:hAnsiTheme="minorHAnsi" w:cstheme="minorHAnsi"/>
                <w:szCs w:val="22"/>
              </w:rPr>
              <w:t>-</w:t>
            </w:r>
          </w:p>
        </w:tc>
        <w:tc>
          <w:tcPr>
            <w:tcW w:w="178" w:type="dxa"/>
            <w:shd w:val="clear" w:color="auto" w:fill="auto"/>
          </w:tcPr>
          <w:p w14:paraId="317DE8B6" w14:textId="77777777" w:rsidR="00ED41FF" w:rsidRPr="00924483" w:rsidRDefault="00ED41FF" w:rsidP="00ED41FF">
            <w:pPr>
              <w:tabs>
                <w:tab w:val="decimal" w:pos="461"/>
              </w:tabs>
              <w:jc w:val="right"/>
              <w:rPr>
                <w:rFonts w:asciiTheme="minorHAnsi" w:hAnsiTheme="minorHAnsi" w:cstheme="minorHAnsi"/>
                <w:szCs w:val="22"/>
              </w:rPr>
            </w:pPr>
          </w:p>
        </w:tc>
        <w:tc>
          <w:tcPr>
            <w:tcW w:w="961" w:type="dxa"/>
            <w:shd w:val="clear" w:color="auto" w:fill="auto"/>
            <w:vAlign w:val="bottom"/>
          </w:tcPr>
          <w:p w14:paraId="46555AB2" w14:textId="5490B579" w:rsidR="00ED41FF" w:rsidRPr="00924483" w:rsidRDefault="00ED41FF" w:rsidP="00ED41F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rtl/>
                <w:cs/>
              </w:rPr>
              <w:t>51</w:t>
            </w:r>
            <w:r w:rsidRPr="00924483">
              <w:rPr>
                <w:rFonts w:asciiTheme="minorHAnsi" w:hAnsiTheme="minorHAnsi" w:cstheme="minorHAnsi"/>
                <w:szCs w:val="22"/>
                <w:cs/>
              </w:rPr>
              <w:t>.</w:t>
            </w:r>
            <w:r w:rsidRPr="00924483">
              <w:rPr>
                <w:rFonts w:asciiTheme="minorHAnsi" w:hAnsiTheme="minorHAnsi" w:cstheme="minorHAnsi"/>
                <w:szCs w:val="22"/>
                <w:rtl/>
                <w:cs/>
              </w:rPr>
              <w:t>00</w:t>
            </w:r>
          </w:p>
        </w:tc>
        <w:tc>
          <w:tcPr>
            <w:tcW w:w="178" w:type="dxa"/>
            <w:shd w:val="clear" w:color="auto" w:fill="auto"/>
          </w:tcPr>
          <w:p w14:paraId="53852A91" w14:textId="77777777" w:rsidR="00ED41FF" w:rsidRPr="00924483" w:rsidRDefault="00ED41FF" w:rsidP="00ED41F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36BED697" w14:textId="5988CDFE" w:rsidR="00ED41FF" w:rsidRPr="00924483" w:rsidRDefault="008F62A4" w:rsidP="008F62A4">
            <w:pPr>
              <w:tabs>
                <w:tab w:val="decimal" w:pos="933"/>
              </w:tabs>
              <w:jc w:val="center"/>
              <w:rPr>
                <w:rFonts w:asciiTheme="minorHAnsi" w:hAnsiTheme="minorHAnsi" w:cstheme="minorHAnsi"/>
                <w:szCs w:val="22"/>
              </w:rPr>
            </w:pPr>
            <w:r>
              <w:rPr>
                <w:rFonts w:asciiTheme="minorHAnsi" w:hAnsiTheme="minorHAnsi" w:cstheme="minorHAnsi"/>
                <w:szCs w:val="22"/>
              </w:rPr>
              <w:t>-</w:t>
            </w:r>
          </w:p>
        </w:tc>
        <w:tc>
          <w:tcPr>
            <w:tcW w:w="184" w:type="dxa"/>
            <w:shd w:val="clear" w:color="auto" w:fill="auto"/>
          </w:tcPr>
          <w:p w14:paraId="523B377F" w14:textId="77777777" w:rsidR="00ED41FF" w:rsidRPr="00924483" w:rsidRDefault="00ED41FF" w:rsidP="00ED41F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44CCD868" w14:textId="1A2E91EC" w:rsidR="00ED41FF" w:rsidRPr="00924483" w:rsidRDefault="00ED41FF" w:rsidP="00ED41FF">
            <w:pPr>
              <w:jc w:val="right"/>
              <w:rPr>
                <w:rFonts w:asciiTheme="minorHAnsi" w:hAnsiTheme="minorHAnsi" w:cstheme="minorHAnsi"/>
                <w:szCs w:val="22"/>
              </w:rPr>
            </w:pPr>
            <w:r w:rsidRPr="00924483">
              <w:rPr>
                <w:rFonts w:asciiTheme="minorHAnsi" w:hAnsiTheme="minorHAnsi" w:cstheme="minorHAnsi"/>
                <w:szCs w:val="22"/>
              </w:rPr>
              <w:t xml:space="preserve">USD </w:t>
            </w:r>
            <w:r w:rsidRPr="00924483">
              <w:rPr>
                <w:rFonts w:asciiTheme="minorHAnsi" w:hAnsiTheme="minorHAnsi" w:cstheme="minorHAnsi"/>
                <w:szCs w:val="22"/>
                <w:rtl/>
                <w:cs/>
              </w:rPr>
              <w:t>100</w:t>
            </w:r>
            <w:r w:rsidRPr="00924483">
              <w:rPr>
                <w:rFonts w:asciiTheme="minorHAnsi" w:hAnsiTheme="minorHAnsi" w:cstheme="minorHAnsi"/>
                <w:szCs w:val="22"/>
              </w:rPr>
              <w:t>,000</w:t>
            </w:r>
          </w:p>
        </w:tc>
        <w:tc>
          <w:tcPr>
            <w:tcW w:w="178" w:type="dxa"/>
            <w:shd w:val="clear" w:color="auto" w:fill="auto"/>
            <w:vAlign w:val="bottom"/>
          </w:tcPr>
          <w:p w14:paraId="0196DC63" w14:textId="77777777" w:rsidR="00ED41FF" w:rsidRPr="00924483" w:rsidRDefault="00ED41FF" w:rsidP="00ED41FF">
            <w:pPr>
              <w:tabs>
                <w:tab w:val="decimal" w:pos="645"/>
              </w:tabs>
              <w:jc w:val="center"/>
              <w:rPr>
                <w:rFonts w:asciiTheme="minorHAnsi" w:hAnsiTheme="minorHAnsi" w:cstheme="minorHAnsi"/>
                <w:szCs w:val="22"/>
              </w:rPr>
            </w:pPr>
          </w:p>
        </w:tc>
        <w:tc>
          <w:tcPr>
            <w:tcW w:w="1271" w:type="dxa"/>
            <w:shd w:val="clear" w:color="auto" w:fill="auto"/>
            <w:vAlign w:val="bottom"/>
          </w:tcPr>
          <w:p w14:paraId="139163D6" w14:textId="0E61F1E3" w:rsidR="00ED41FF" w:rsidRPr="00924483" w:rsidRDefault="00B42C9D" w:rsidP="00B42C9D">
            <w:pPr>
              <w:ind w:right="-66"/>
              <w:jc w:val="center"/>
              <w:rPr>
                <w:rFonts w:asciiTheme="minorHAnsi" w:hAnsiTheme="minorHAnsi" w:cstheme="minorHAnsi"/>
                <w:szCs w:val="22"/>
              </w:rPr>
            </w:pPr>
            <w:r>
              <w:rPr>
                <w:rFonts w:asciiTheme="minorHAnsi" w:hAnsiTheme="minorHAnsi" w:cstheme="minorHAnsi"/>
                <w:szCs w:val="22"/>
              </w:rPr>
              <w:t>-</w:t>
            </w:r>
          </w:p>
        </w:tc>
        <w:tc>
          <w:tcPr>
            <w:tcW w:w="180" w:type="dxa"/>
            <w:shd w:val="clear" w:color="auto" w:fill="auto"/>
            <w:vAlign w:val="bottom"/>
          </w:tcPr>
          <w:p w14:paraId="4BAFC01D" w14:textId="77777777" w:rsidR="00ED41FF" w:rsidRPr="00924483" w:rsidRDefault="00ED41FF" w:rsidP="00ED41FF">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272" w:type="dxa"/>
            <w:gridSpan w:val="2"/>
            <w:shd w:val="clear" w:color="auto" w:fill="auto"/>
            <w:vAlign w:val="bottom"/>
          </w:tcPr>
          <w:p w14:paraId="306A06CB" w14:textId="013D9FA3" w:rsidR="00ED41FF" w:rsidRPr="00924483" w:rsidRDefault="00ED41FF" w:rsidP="00ED41FF">
            <w:pPr>
              <w:pStyle w:val="acctfourfigures"/>
              <w:tabs>
                <w:tab w:val="clear" w:pos="765"/>
                <w:tab w:val="decimal" w:pos="1171"/>
              </w:tabs>
              <w:spacing w:line="240" w:lineRule="atLeast"/>
              <w:ind w:right="119"/>
              <w:jc w:val="right"/>
              <w:rPr>
                <w:rFonts w:asciiTheme="minorHAnsi" w:hAnsiTheme="minorHAnsi" w:cstheme="minorHAnsi"/>
                <w:szCs w:val="22"/>
              </w:rPr>
            </w:pPr>
            <w:r w:rsidRPr="00924483">
              <w:rPr>
                <w:rFonts w:asciiTheme="minorHAnsi" w:hAnsiTheme="minorHAnsi" w:cstheme="minorHAnsi"/>
                <w:szCs w:val="22"/>
              </w:rPr>
              <w:t>8,27</w:t>
            </w:r>
            <w:r w:rsidR="00B42C9D">
              <w:rPr>
                <w:rFonts w:asciiTheme="minorHAnsi" w:hAnsiTheme="minorHAnsi" w:cstheme="minorHAnsi"/>
                <w:szCs w:val="22"/>
              </w:rPr>
              <w:t>7</w:t>
            </w:r>
          </w:p>
        </w:tc>
      </w:tr>
      <w:tr w:rsidR="00ED41FF" w:rsidRPr="00924483" w14:paraId="5C944949" w14:textId="77777777" w:rsidTr="00B10996">
        <w:trPr>
          <w:cantSplit/>
          <w:trHeight w:val="60"/>
        </w:trPr>
        <w:tc>
          <w:tcPr>
            <w:tcW w:w="4066" w:type="dxa"/>
            <w:shd w:val="clear" w:color="auto" w:fill="auto"/>
            <w:vAlign w:val="center"/>
          </w:tcPr>
          <w:p w14:paraId="28870185" w14:textId="0A7A0EC7" w:rsidR="00ED41FF" w:rsidRPr="00924483" w:rsidRDefault="00ED41FF" w:rsidP="00ED41FF">
            <w:pPr>
              <w:rPr>
                <w:rFonts w:asciiTheme="minorHAnsi" w:hAnsiTheme="minorHAnsi" w:cstheme="minorHAnsi"/>
                <w:szCs w:val="22"/>
              </w:rPr>
            </w:pPr>
            <w:r w:rsidRPr="00924483">
              <w:rPr>
                <w:rFonts w:asciiTheme="minorHAnsi" w:hAnsiTheme="minorHAnsi" w:cstheme="minorHAnsi"/>
                <w:szCs w:val="22"/>
              </w:rPr>
              <w:t>Millcon Steel Pipe Co., Ltd.</w:t>
            </w:r>
            <w:r w:rsidRPr="00924483">
              <w:rPr>
                <w:rFonts w:asciiTheme="minorHAnsi" w:hAnsiTheme="minorHAnsi" w:cstheme="minorHAnsi"/>
                <w:szCs w:val="22"/>
                <w:vertAlign w:val="superscript"/>
                <w:rtl/>
                <w:cs/>
              </w:rPr>
              <w:t>(</w:t>
            </w:r>
            <w:r w:rsidRPr="00924483">
              <w:rPr>
                <w:rFonts w:asciiTheme="minorHAnsi" w:hAnsiTheme="minorHAnsi" w:cstheme="minorHAnsi"/>
                <w:szCs w:val="22"/>
                <w:vertAlign w:val="superscript"/>
              </w:rPr>
              <w:t>4</w:t>
            </w:r>
            <w:r w:rsidRPr="00924483">
              <w:rPr>
                <w:rFonts w:asciiTheme="minorHAnsi" w:hAnsiTheme="minorHAnsi" w:cstheme="minorHAnsi"/>
                <w:szCs w:val="22"/>
                <w:vertAlign w:val="superscript"/>
                <w:rtl/>
                <w:cs/>
              </w:rPr>
              <w:t>)</w:t>
            </w:r>
          </w:p>
        </w:tc>
        <w:tc>
          <w:tcPr>
            <w:tcW w:w="178" w:type="dxa"/>
            <w:shd w:val="clear" w:color="auto" w:fill="auto"/>
            <w:vAlign w:val="center"/>
          </w:tcPr>
          <w:p w14:paraId="5E5221DB" w14:textId="77777777" w:rsidR="00ED41FF" w:rsidRPr="00924483" w:rsidRDefault="00ED41FF" w:rsidP="00ED41FF">
            <w:pPr>
              <w:ind w:left="330" w:hanging="180"/>
              <w:rPr>
                <w:rFonts w:asciiTheme="minorHAnsi" w:hAnsiTheme="minorHAnsi" w:cstheme="minorHAnsi"/>
                <w:szCs w:val="22"/>
              </w:rPr>
            </w:pPr>
          </w:p>
        </w:tc>
        <w:tc>
          <w:tcPr>
            <w:tcW w:w="1300" w:type="dxa"/>
            <w:shd w:val="clear" w:color="auto" w:fill="auto"/>
            <w:vAlign w:val="center"/>
          </w:tcPr>
          <w:p w14:paraId="0FE9C6E6" w14:textId="77777777" w:rsidR="00ED41FF" w:rsidRPr="00924483" w:rsidRDefault="00ED41FF" w:rsidP="00ED41F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rPr>
              <w:t>Thailand</w:t>
            </w:r>
          </w:p>
        </w:tc>
        <w:tc>
          <w:tcPr>
            <w:tcW w:w="971" w:type="dxa"/>
            <w:shd w:val="clear" w:color="auto" w:fill="auto"/>
            <w:vAlign w:val="bottom"/>
          </w:tcPr>
          <w:p w14:paraId="16800E18" w14:textId="77777777" w:rsidR="00ED41FF" w:rsidRPr="00924483" w:rsidRDefault="00ED41FF" w:rsidP="00ED41FF">
            <w:pPr>
              <w:tabs>
                <w:tab w:val="decimal" w:pos="900"/>
              </w:tabs>
              <w:ind w:right="90"/>
              <w:jc w:val="right"/>
              <w:rPr>
                <w:rFonts w:asciiTheme="minorHAnsi" w:hAnsiTheme="minorHAnsi" w:cstheme="minorHAnsi"/>
                <w:szCs w:val="22"/>
              </w:rPr>
            </w:pPr>
            <w:r w:rsidRPr="00924483">
              <w:rPr>
                <w:rFonts w:asciiTheme="minorHAnsi" w:hAnsiTheme="minorHAnsi" w:cstheme="minorHAnsi"/>
                <w:szCs w:val="22"/>
                <w:rtl/>
                <w:cs/>
              </w:rPr>
              <w:t>100</w:t>
            </w:r>
            <w:r w:rsidRPr="00924483">
              <w:rPr>
                <w:rFonts w:asciiTheme="minorHAnsi" w:hAnsiTheme="minorHAnsi" w:cstheme="minorHAnsi"/>
                <w:szCs w:val="22"/>
                <w:cs/>
              </w:rPr>
              <w:t>.</w:t>
            </w:r>
            <w:r w:rsidRPr="00924483">
              <w:rPr>
                <w:rFonts w:asciiTheme="minorHAnsi" w:hAnsiTheme="minorHAnsi" w:cstheme="minorHAnsi"/>
                <w:szCs w:val="22"/>
                <w:rtl/>
                <w:cs/>
              </w:rPr>
              <w:t>00</w:t>
            </w:r>
          </w:p>
        </w:tc>
        <w:tc>
          <w:tcPr>
            <w:tcW w:w="178" w:type="dxa"/>
            <w:shd w:val="clear" w:color="auto" w:fill="auto"/>
          </w:tcPr>
          <w:p w14:paraId="49A96C76" w14:textId="77777777" w:rsidR="00ED41FF" w:rsidRPr="00924483" w:rsidRDefault="00ED41FF" w:rsidP="00ED41FF">
            <w:pPr>
              <w:tabs>
                <w:tab w:val="decimal" w:pos="461"/>
              </w:tabs>
              <w:jc w:val="right"/>
              <w:rPr>
                <w:rFonts w:asciiTheme="minorHAnsi" w:hAnsiTheme="minorHAnsi" w:cstheme="minorHAnsi"/>
                <w:szCs w:val="22"/>
              </w:rPr>
            </w:pPr>
          </w:p>
        </w:tc>
        <w:tc>
          <w:tcPr>
            <w:tcW w:w="961" w:type="dxa"/>
            <w:shd w:val="clear" w:color="auto" w:fill="auto"/>
            <w:vAlign w:val="bottom"/>
          </w:tcPr>
          <w:p w14:paraId="03B2B81F" w14:textId="54CB3155" w:rsidR="00ED41FF" w:rsidRPr="00924483" w:rsidRDefault="00ED41FF" w:rsidP="00ED41F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rtl/>
                <w:cs/>
              </w:rPr>
              <w:t>100</w:t>
            </w:r>
            <w:r w:rsidRPr="00924483">
              <w:rPr>
                <w:rFonts w:asciiTheme="minorHAnsi" w:hAnsiTheme="minorHAnsi" w:cstheme="minorHAnsi"/>
                <w:szCs w:val="22"/>
                <w:cs/>
              </w:rPr>
              <w:t>.</w:t>
            </w:r>
            <w:r w:rsidRPr="00924483">
              <w:rPr>
                <w:rFonts w:asciiTheme="minorHAnsi" w:hAnsiTheme="minorHAnsi" w:cstheme="minorHAnsi"/>
                <w:szCs w:val="22"/>
                <w:rtl/>
                <w:cs/>
              </w:rPr>
              <w:t>00</w:t>
            </w:r>
          </w:p>
        </w:tc>
        <w:tc>
          <w:tcPr>
            <w:tcW w:w="178" w:type="dxa"/>
            <w:shd w:val="clear" w:color="auto" w:fill="auto"/>
          </w:tcPr>
          <w:p w14:paraId="7A4E3B26" w14:textId="77777777" w:rsidR="00ED41FF" w:rsidRPr="00924483" w:rsidRDefault="00ED41FF" w:rsidP="00ED41F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2640225C" w14:textId="77777777" w:rsidR="00ED41FF" w:rsidRPr="00924483" w:rsidRDefault="00ED41FF" w:rsidP="00ED41FF">
            <w:pPr>
              <w:tabs>
                <w:tab w:val="decimal" w:pos="933"/>
              </w:tabs>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rtl/>
                <w:cs/>
              </w:rPr>
              <w:t xml:space="preserve">150 </w:t>
            </w:r>
            <w:r w:rsidRPr="00924483">
              <w:rPr>
                <w:rFonts w:asciiTheme="minorHAnsi" w:hAnsiTheme="minorHAnsi" w:cstheme="minorHAnsi"/>
                <w:szCs w:val="22"/>
              </w:rPr>
              <w:t xml:space="preserve">million </w:t>
            </w:r>
          </w:p>
        </w:tc>
        <w:tc>
          <w:tcPr>
            <w:tcW w:w="184" w:type="dxa"/>
            <w:shd w:val="clear" w:color="auto" w:fill="auto"/>
          </w:tcPr>
          <w:p w14:paraId="0572D926" w14:textId="77777777" w:rsidR="00ED41FF" w:rsidRPr="00924483" w:rsidRDefault="00ED41FF" w:rsidP="00ED41F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22014359" w14:textId="3E96994E" w:rsidR="00ED41FF" w:rsidRPr="00924483" w:rsidRDefault="00ED41FF" w:rsidP="00ED41FF">
            <w:pPr>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rtl/>
                <w:cs/>
              </w:rPr>
              <w:t xml:space="preserve">150 </w:t>
            </w:r>
            <w:r w:rsidRPr="00924483">
              <w:rPr>
                <w:rFonts w:asciiTheme="minorHAnsi" w:hAnsiTheme="minorHAnsi" w:cstheme="minorHAnsi"/>
                <w:szCs w:val="22"/>
              </w:rPr>
              <w:t xml:space="preserve">million </w:t>
            </w:r>
          </w:p>
        </w:tc>
        <w:tc>
          <w:tcPr>
            <w:tcW w:w="178" w:type="dxa"/>
            <w:shd w:val="clear" w:color="auto" w:fill="auto"/>
            <w:vAlign w:val="bottom"/>
          </w:tcPr>
          <w:p w14:paraId="25817E2E" w14:textId="77777777" w:rsidR="00ED41FF" w:rsidRPr="00924483" w:rsidRDefault="00ED41FF" w:rsidP="00ED41FF">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73D2842C" w14:textId="5F215769" w:rsidR="00ED41FF" w:rsidRPr="00924483" w:rsidDel="00DD1778" w:rsidRDefault="00ED41FF" w:rsidP="00ED41F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Pr>
              <w:t>150,000</w:t>
            </w:r>
          </w:p>
        </w:tc>
        <w:tc>
          <w:tcPr>
            <w:tcW w:w="180" w:type="dxa"/>
            <w:shd w:val="clear" w:color="auto" w:fill="auto"/>
            <w:vAlign w:val="bottom"/>
          </w:tcPr>
          <w:p w14:paraId="6E25878A" w14:textId="77777777" w:rsidR="00ED41FF" w:rsidRPr="00924483" w:rsidRDefault="00ED41FF" w:rsidP="00ED41FF">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30CDA734" w14:textId="42CB4458" w:rsidR="00ED41FF" w:rsidRPr="00924483" w:rsidDel="00DD1778" w:rsidRDefault="00ED41FF" w:rsidP="00ED41F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Pr>
              <w:t>150,000</w:t>
            </w:r>
          </w:p>
        </w:tc>
      </w:tr>
      <w:tr w:rsidR="00ED41FF" w:rsidRPr="00924483" w14:paraId="4351A461" w14:textId="77777777" w:rsidTr="00B10996">
        <w:trPr>
          <w:cantSplit/>
          <w:trHeight w:val="60"/>
        </w:trPr>
        <w:tc>
          <w:tcPr>
            <w:tcW w:w="4066" w:type="dxa"/>
            <w:shd w:val="clear" w:color="auto" w:fill="auto"/>
            <w:vAlign w:val="center"/>
          </w:tcPr>
          <w:p w14:paraId="3FCC55BA" w14:textId="07959C12" w:rsidR="00ED41FF" w:rsidRPr="00924483" w:rsidRDefault="00ED41FF" w:rsidP="00ED41FF">
            <w:pPr>
              <w:ind w:right="-67"/>
              <w:rPr>
                <w:rFonts w:asciiTheme="minorHAnsi" w:hAnsiTheme="minorHAnsi" w:cstheme="minorHAnsi"/>
                <w:szCs w:val="22"/>
              </w:rPr>
            </w:pPr>
            <w:r w:rsidRPr="00924483">
              <w:rPr>
                <w:rFonts w:asciiTheme="minorHAnsi" w:hAnsiTheme="minorHAnsi" w:cstheme="minorHAnsi"/>
                <w:szCs w:val="22"/>
              </w:rPr>
              <w:t>Saharuam Construction Meterials Co., Ltd.</w:t>
            </w:r>
            <w:r w:rsidRPr="00924483">
              <w:rPr>
                <w:rFonts w:asciiTheme="minorHAnsi" w:hAnsiTheme="minorHAnsi" w:cstheme="minorHAnsi"/>
                <w:szCs w:val="22"/>
                <w:vertAlign w:val="superscript"/>
                <w:rtl/>
                <w:cs/>
              </w:rPr>
              <w:t>(</w:t>
            </w:r>
            <w:r w:rsidRPr="00924483">
              <w:rPr>
                <w:rFonts w:asciiTheme="minorHAnsi" w:hAnsiTheme="minorHAnsi" w:cstheme="minorHAnsi"/>
                <w:szCs w:val="22"/>
                <w:vertAlign w:val="superscript"/>
              </w:rPr>
              <w:t>5</w:t>
            </w:r>
            <w:r w:rsidRPr="00924483">
              <w:rPr>
                <w:rFonts w:asciiTheme="minorHAnsi" w:hAnsiTheme="minorHAnsi" w:cstheme="minorHAnsi"/>
                <w:szCs w:val="22"/>
                <w:vertAlign w:val="superscript"/>
                <w:rtl/>
                <w:cs/>
              </w:rPr>
              <w:t>)</w:t>
            </w:r>
          </w:p>
        </w:tc>
        <w:tc>
          <w:tcPr>
            <w:tcW w:w="178" w:type="dxa"/>
            <w:shd w:val="clear" w:color="auto" w:fill="auto"/>
            <w:vAlign w:val="center"/>
          </w:tcPr>
          <w:p w14:paraId="1D01A31A" w14:textId="77777777" w:rsidR="00ED41FF" w:rsidRPr="00924483" w:rsidRDefault="00ED41FF" w:rsidP="00ED41FF">
            <w:pPr>
              <w:ind w:left="150" w:hanging="150"/>
              <w:rPr>
                <w:rFonts w:asciiTheme="minorHAnsi" w:hAnsiTheme="minorHAnsi" w:cstheme="minorHAnsi"/>
                <w:szCs w:val="22"/>
              </w:rPr>
            </w:pPr>
          </w:p>
        </w:tc>
        <w:tc>
          <w:tcPr>
            <w:tcW w:w="1300" w:type="dxa"/>
            <w:shd w:val="clear" w:color="auto" w:fill="auto"/>
            <w:vAlign w:val="center"/>
          </w:tcPr>
          <w:p w14:paraId="62DAF0D0" w14:textId="77777777" w:rsidR="00ED41FF" w:rsidRPr="00924483" w:rsidRDefault="00ED41FF" w:rsidP="00ED41F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rPr>
              <w:t>Thailand</w:t>
            </w:r>
          </w:p>
        </w:tc>
        <w:tc>
          <w:tcPr>
            <w:tcW w:w="971" w:type="dxa"/>
            <w:shd w:val="clear" w:color="auto" w:fill="auto"/>
            <w:vAlign w:val="bottom"/>
          </w:tcPr>
          <w:p w14:paraId="045549A3" w14:textId="77777777" w:rsidR="00ED41FF" w:rsidRPr="00924483" w:rsidRDefault="00ED41FF" w:rsidP="00ED41FF">
            <w:pPr>
              <w:tabs>
                <w:tab w:val="decimal" w:pos="900"/>
              </w:tabs>
              <w:ind w:right="90"/>
              <w:jc w:val="right"/>
              <w:rPr>
                <w:rFonts w:asciiTheme="minorHAnsi" w:hAnsiTheme="minorHAnsi" w:cstheme="minorHAnsi"/>
                <w:szCs w:val="22"/>
              </w:rPr>
            </w:pPr>
            <w:r w:rsidRPr="00924483">
              <w:rPr>
                <w:rFonts w:asciiTheme="minorHAnsi" w:hAnsiTheme="minorHAnsi" w:cstheme="minorHAnsi"/>
                <w:szCs w:val="22"/>
                <w:rtl/>
                <w:cs/>
              </w:rPr>
              <w:t>100</w:t>
            </w:r>
            <w:r w:rsidRPr="00924483">
              <w:rPr>
                <w:rFonts w:asciiTheme="minorHAnsi" w:hAnsiTheme="minorHAnsi" w:cstheme="minorHAnsi"/>
                <w:szCs w:val="22"/>
                <w:cs/>
              </w:rPr>
              <w:t>.</w:t>
            </w:r>
            <w:r w:rsidRPr="00924483">
              <w:rPr>
                <w:rFonts w:asciiTheme="minorHAnsi" w:hAnsiTheme="minorHAnsi" w:cstheme="minorHAnsi"/>
                <w:szCs w:val="22"/>
                <w:rtl/>
                <w:cs/>
              </w:rPr>
              <w:t>00</w:t>
            </w:r>
          </w:p>
        </w:tc>
        <w:tc>
          <w:tcPr>
            <w:tcW w:w="178" w:type="dxa"/>
            <w:shd w:val="clear" w:color="auto" w:fill="auto"/>
          </w:tcPr>
          <w:p w14:paraId="56F69F2C" w14:textId="77777777" w:rsidR="00ED41FF" w:rsidRPr="00924483" w:rsidRDefault="00ED41FF" w:rsidP="00ED41FF">
            <w:pPr>
              <w:tabs>
                <w:tab w:val="decimal" w:pos="461"/>
              </w:tabs>
              <w:jc w:val="right"/>
              <w:rPr>
                <w:rFonts w:asciiTheme="minorHAnsi" w:hAnsiTheme="minorHAnsi" w:cstheme="minorHAnsi"/>
                <w:szCs w:val="22"/>
              </w:rPr>
            </w:pPr>
          </w:p>
        </w:tc>
        <w:tc>
          <w:tcPr>
            <w:tcW w:w="961" w:type="dxa"/>
            <w:shd w:val="clear" w:color="auto" w:fill="auto"/>
            <w:vAlign w:val="bottom"/>
          </w:tcPr>
          <w:p w14:paraId="4E453439" w14:textId="67068926" w:rsidR="00ED41FF" w:rsidRPr="00924483" w:rsidRDefault="00ED41FF" w:rsidP="00ED41F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rtl/>
                <w:cs/>
              </w:rPr>
              <w:t>100</w:t>
            </w:r>
            <w:r w:rsidRPr="00924483">
              <w:rPr>
                <w:rFonts w:asciiTheme="minorHAnsi" w:hAnsiTheme="minorHAnsi" w:cstheme="minorHAnsi"/>
                <w:szCs w:val="22"/>
                <w:cs/>
              </w:rPr>
              <w:t>.</w:t>
            </w:r>
            <w:r w:rsidRPr="00924483">
              <w:rPr>
                <w:rFonts w:asciiTheme="minorHAnsi" w:hAnsiTheme="minorHAnsi" w:cstheme="minorHAnsi"/>
                <w:szCs w:val="22"/>
                <w:rtl/>
                <w:cs/>
              </w:rPr>
              <w:t>00</w:t>
            </w:r>
          </w:p>
        </w:tc>
        <w:tc>
          <w:tcPr>
            <w:tcW w:w="178" w:type="dxa"/>
            <w:shd w:val="clear" w:color="auto" w:fill="auto"/>
          </w:tcPr>
          <w:p w14:paraId="4FF1555C" w14:textId="77777777" w:rsidR="00ED41FF" w:rsidRPr="00924483" w:rsidRDefault="00ED41FF" w:rsidP="00ED41F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78647E6A" w14:textId="77777777" w:rsidR="00ED41FF" w:rsidRPr="00924483" w:rsidRDefault="00ED41FF" w:rsidP="00ED41FF">
            <w:pPr>
              <w:tabs>
                <w:tab w:val="decimal" w:pos="933"/>
              </w:tabs>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rtl/>
                <w:cs/>
              </w:rPr>
              <w:t xml:space="preserve">50 </w:t>
            </w:r>
            <w:r w:rsidRPr="00924483">
              <w:rPr>
                <w:rFonts w:asciiTheme="minorHAnsi" w:hAnsiTheme="minorHAnsi" w:cstheme="minorHAnsi"/>
                <w:szCs w:val="22"/>
              </w:rPr>
              <w:t>million</w:t>
            </w:r>
          </w:p>
        </w:tc>
        <w:tc>
          <w:tcPr>
            <w:tcW w:w="184" w:type="dxa"/>
            <w:shd w:val="clear" w:color="auto" w:fill="auto"/>
          </w:tcPr>
          <w:p w14:paraId="42529A19" w14:textId="77777777" w:rsidR="00ED41FF" w:rsidRPr="00924483" w:rsidRDefault="00ED41FF" w:rsidP="00ED41F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75EE9901" w14:textId="101A6521" w:rsidR="00ED41FF" w:rsidRPr="00924483" w:rsidRDefault="00ED41FF" w:rsidP="00ED41FF">
            <w:pPr>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rtl/>
                <w:cs/>
              </w:rPr>
              <w:t xml:space="preserve">50 </w:t>
            </w:r>
            <w:r w:rsidRPr="00924483">
              <w:rPr>
                <w:rFonts w:asciiTheme="minorHAnsi" w:hAnsiTheme="minorHAnsi" w:cstheme="minorHAnsi"/>
                <w:szCs w:val="22"/>
              </w:rPr>
              <w:t>million</w:t>
            </w:r>
          </w:p>
        </w:tc>
        <w:tc>
          <w:tcPr>
            <w:tcW w:w="178" w:type="dxa"/>
            <w:shd w:val="clear" w:color="auto" w:fill="auto"/>
            <w:vAlign w:val="bottom"/>
          </w:tcPr>
          <w:p w14:paraId="5D70B917" w14:textId="77777777" w:rsidR="00ED41FF" w:rsidRPr="00924483" w:rsidRDefault="00ED41FF" w:rsidP="00ED41FF">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48799FC4" w14:textId="1D2339C1" w:rsidR="00ED41FF" w:rsidRPr="00924483" w:rsidRDefault="00ED41FF" w:rsidP="00ED41F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Pr>
              <w:t>50,000</w:t>
            </w:r>
          </w:p>
        </w:tc>
        <w:tc>
          <w:tcPr>
            <w:tcW w:w="180" w:type="dxa"/>
            <w:shd w:val="clear" w:color="auto" w:fill="auto"/>
            <w:vAlign w:val="bottom"/>
          </w:tcPr>
          <w:p w14:paraId="7CF2F811" w14:textId="77777777" w:rsidR="00ED41FF" w:rsidRPr="00924483" w:rsidRDefault="00ED41FF" w:rsidP="00ED41FF">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1023AA87" w14:textId="0D9B98B4" w:rsidR="00ED41FF" w:rsidRPr="00924483" w:rsidRDefault="00ED41FF" w:rsidP="00ED41F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Pr>
              <w:t>50,000</w:t>
            </w:r>
          </w:p>
        </w:tc>
      </w:tr>
      <w:tr w:rsidR="00ED41FF" w:rsidRPr="00924483" w14:paraId="465E47FC" w14:textId="77777777" w:rsidTr="00B10996">
        <w:trPr>
          <w:cantSplit/>
          <w:trHeight w:val="60"/>
        </w:trPr>
        <w:tc>
          <w:tcPr>
            <w:tcW w:w="4066" w:type="dxa"/>
            <w:shd w:val="clear" w:color="auto" w:fill="auto"/>
            <w:vAlign w:val="center"/>
          </w:tcPr>
          <w:p w14:paraId="2E1C04F1" w14:textId="119125B9" w:rsidR="00ED41FF" w:rsidRPr="00924483" w:rsidRDefault="00ED41FF" w:rsidP="00ED41FF">
            <w:pPr>
              <w:rPr>
                <w:rFonts w:asciiTheme="minorHAnsi" w:hAnsiTheme="minorHAnsi" w:cstheme="minorHAnsi"/>
                <w:szCs w:val="22"/>
              </w:rPr>
            </w:pPr>
            <w:r w:rsidRPr="00924483">
              <w:rPr>
                <w:rFonts w:asciiTheme="minorHAnsi" w:hAnsiTheme="minorHAnsi" w:cstheme="minorHAnsi"/>
                <w:szCs w:val="22"/>
              </w:rPr>
              <w:t>Suntech Metals Co., Ltd.</w:t>
            </w:r>
            <w:r w:rsidRPr="00924483">
              <w:rPr>
                <w:rFonts w:asciiTheme="minorHAnsi" w:hAnsiTheme="minorHAnsi" w:cstheme="minorHAnsi"/>
                <w:szCs w:val="22"/>
                <w:vertAlign w:val="superscript"/>
                <w:rtl/>
                <w:cs/>
              </w:rPr>
              <w:t>(</w:t>
            </w:r>
            <w:r w:rsidRPr="00924483">
              <w:rPr>
                <w:rFonts w:asciiTheme="minorHAnsi" w:hAnsiTheme="minorHAnsi" w:cstheme="minorHAnsi"/>
                <w:szCs w:val="22"/>
                <w:vertAlign w:val="superscript"/>
              </w:rPr>
              <w:t>6</w:t>
            </w:r>
            <w:r w:rsidRPr="00924483">
              <w:rPr>
                <w:rFonts w:asciiTheme="minorHAnsi" w:hAnsiTheme="minorHAnsi" w:cstheme="minorHAnsi"/>
                <w:szCs w:val="22"/>
                <w:vertAlign w:val="superscript"/>
                <w:rtl/>
                <w:cs/>
              </w:rPr>
              <w:t>)</w:t>
            </w:r>
          </w:p>
        </w:tc>
        <w:tc>
          <w:tcPr>
            <w:tcW w:w="178" w:type="dxa"/>
            <w:shd w:val="clear" w:color="auto" w:fill="auto"/>
            <w:vAlign w:val="center"/>
          </w:tcPr>
          <w:p w14:paraId="03F65404" w14:textId="77777777" w:rsidR="00ED41FF" w:rsidRPr="00924483" w:rsidRDefault="00ED41FF" w:rsidP="00ED41FF">
            <w:pPr>
              <w:ind w:left="150" w:hanging="150"/>
              <w:rPr>
                <w:rFonts w:asciiTheme="minorHAnsi" w:hAnsiTheme="minorHAnsi" w:cstheme="minorHAnsi"/>
                <w:szCs w:val="22"/>
              </w:rPr>
            </w:pPr>
          </w:p>
        </w:tc>
        <w:tc>
          <w:tcPr>
            <w:tcW w:w="1300" w:type="dxa"/>
            <w:shd w:val="clear" w:color="auto" w:fill="auto"/>
            <w:vAlign w:val="center"/>
          </w:tcPr>
          <w:p w14:paraId="1C01D55A" w14:textId="77777777" w:rsidR="00ED41FF" w:rsidRPr="00924483" w:rsidRDefault="00ED41FF" w:rsidP="00ED41F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rPr>
              <w:t>Thailand</w:t>
            </w:r>
          </w:p>
        </w:tc>
        <w:tc>
          <w:tcPr>
            <w:tcW w:w="971" w:type="dxa"/>
            <w:shd w:val="clear" w:color="auto" w:fill="auto"/>
            <w:vAlign w:val="bottom"/>
          </w:tcPr>
          <w:p w14:paraId="0D62A482" w14:textId="77777777" w:rsidR="00ED41FF" w:rsidRPr="00924483" w:rsidRDefault="00ED41FF" w:rsidP="00ED41FF">
            <w:pPr>
              <w:tabs>
                <w:tab w:val="decimal" w:pos="900"/>
              </w:tabs>
              <w:ind w:right="90"/>
              <w:jc w:val="right"/>
              <w:rPr>
                <w:rFonts w:asciiTheme="minorHAnsi" w:hAnsiTheme="minorHAnsi" w:cstheme="minorHAnsi"/>
                <w:szCs w:val="22"/>
              </w:rPr>
            </w:pPr>
            <w:r w:rsidRPr="00924483">
              <w:rPr>
                <w:rFonts w:asciiTheme="minorHAnsi" w:hAnsiTheme="minorHAnsi" w:cstheme="minorHAnsi"/>
                <w:szCs w:val="22"/>
              </w:rPr>
              <w:t>99</w:t>
            </w:r>
            <w:r w:rsidRPr="00924483">
              <w:rPr>
                <w:rFonts w:asciiTheme="minorHAnsi" w:hAnsiTheme="minorHAnsi" w:cstheme="minorHAnsi"/>
                <w:szCs w:val="22"/>
                <w:rtl/>
                <w:cs/>
              </w:rPr>
              <w:t>.</w:t>
            </w:r>
            <w:r w:rsidRPr="00924483">
              <w:rPr>
                <w:rFonts w:asciiTheme="minorHAnsi" w:hAnsiTheme="minorHAnsi" w:cstheme="minorHAnsi"/>
                <w:szCs w:val="22"/>
              </w:rPr>
              <w:t>9</w:t>
            </w:r>
            <w:r w:rsidRPr="00924483">
              <w:rPr>
                <w:rFonts w:asciiTheme="minorHAnsi" w:hAnsiTheme="minorHAnsi" w:cstheme="minorHAnsi"/>
                <w:szCs w:val="22"/>
                <w:rtl/>
                <w:cs/>
              </w:rPr>
              <w:t>9</w:t>
            </w:r>
          </w:p>
        </w:tc>
        <w:tc>
          <w:tcPr>
            <w:tcW w:w="178" w:type="dxa"/>
            <w:shd w:val="clear" w:color="auto" w:fill="auto"/>
          </w:tcPr>
          <w:p w14:paraId="1C4DB54B" w14:textId="77777777" w:rsidR="00ED41FF" w:rsidRPr="00924483" w:rsidRDefault="00ED41FF" w:rsidP="00ED41FF">
            <w:pPr>
              <w:tabs>
                <w:tab w:val="decimal" w:pos="461"/>
              </w:tabs>
              <w:jc w:val="right"/>
              <w:rPr>
                <w:rFonts w:asciiTheme="minorHAnsi" w:hAnsiTheme="minorHAnsi" w:cstheme="minorHAnsi"/>
                <w:szCs w:val="22"/>
              </w:rPr>
            </w:pPr>
          </w:p>
        </w:tc>
        <w:tc>
          <w:tcPr>
            <w:tcW w:w="961" w:type="dxa"/>
            <w:shd w:val="clear" w:color="auto" w:fill="auto"/>
            <w:vAlign w:val="bottom"/>
          </w:tcPr>
          <w:p w14:paraId="6C30BC36" w14:textId="24036AFD" w:rsidR="00ED41FF" w:rsidRPr="00924483" w:rsidRDefault="00ED41FF" w:rsidP="00ED41F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rPr>
              <w:t>99</w:t>
            </w:r>
            <w:r w:rsidRPr="00924483">
              <w:rPr>
                <w:rFonts w:asciiTheme="minorHAnsi" w:hAnsiTheme="minorHAnsi" w:cstheme="minorHAnsi"/>
                <w:szCs w:val="22"/>
                <w:rtl/>
                <w:cs/>
              </w:rPr>
              <w:t>.</w:t>
            </w:r>
            <w:r w:rsidRPr="00924483">
              <w:rPr>
                <w:rFonts w:asciiTheme="minorHAnsi" w:hAnsiTheme="minorHAnsi" w:cstheme="minorHAnsi"/>
                <w:szCs w:val="22"/>
              </w:rPr>
              <w:t>9</w:t>
            </w:r>
            <w:r w:rsidRPr="00924483">
              <w:rPr>
                <w:rFonts w:asciiTheme="minorHAnsi" w:hAnsiTheme="minorHAnsi" w:cstheme="minorHAnsi"/>
                <w:szCs w:val="22"/>
                <w:rtl/>
                <w:cs/>
              </w:rPr>
              <w:t>9</w:t>
            </w:r>
          </w:p>
        </w:tc>
        <w:tc>
          <w:tcPr>
            <w:tcW w:w="178" w:type="dxa"/>
            <w:shd w:val="clear" w:color="auto" w:fill="auto"/>
          </w:tcPr>
          <w:p w14:paraId="24B145C6" w14:textId="77777777" w:rsidR="00ED41FF" w:rsidRPr="00924483" w:rsidRDefault="00ED41FF" w:rsidP="00ED41F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3FCE94F9" w14:textId="77777777" w:rsidR="00ED41FF" w:rsidRPr="00924483" w:rsidRDefault="00ED41FF" w:rsidP="00ED41FF">
            <w:pPr>
              <w:tabs>
                <w:tab w:val="decimal" w:pos="933"/>
              </w:tabs>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rtl/>
                <w:cs/>
              </w:rPr>
              <w:t xml:space="preserve">716 </w:t>
            </w:r>
            <w:r w:rsidRPr="00924483">
              <w:rPr>
                <w:rFonts w:asciiTheme="minorHAnsi" w:hAnsiTheme="minorHAnsi" w:cstheme="minorHAnsi"/>
                <w:szCs w:val="22"/>
              </w:rPr>
              <w:t xml:space="preserve">million </w:t>
            </w:r>
          </w:p>
        </w:tc>
        <w:tc>
          <w:tcPr>
            <w:tcW w:w="184" w:type="dxa"/>
            <w:shd w:val="clear" w:color="auto" w:fill="auto"/>
          </w:tcPr>
          <w:p w14:paraId="7335D857" w14:textId="77777777" w:rsidR="00ED41FF" w:rsidRPr="00924483" w:rsidRDefault="00ED41FF" w:rsidP="00ED41F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73B9712C" w14:textId="0B782318" w:rsidR="00ED41FF" w:rsidRPr="00924483" w:rsidRDefault="00ED41FF" w:rsidP="00ED41FF">
            <w:pPr>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rtl/>
                <w:cs/>
              </w:rPr>
              <w:t xml:space="preserve">716 </w:t>
            </w:r>
            <w:r w:rsidRPr="00924483">
              <w:rPr>
                <w:rFonts w:asciiTheme="minorHAnsi" w:hAnsiTheme="minorHAnsi" w:cstheme="minorHAnsi"/>
                <w:szCs w:val="22"/>
              </w:rPr>
              <w:t xml:space="preserve">million </w:t>
            </w:r>
          </w:p>
        </w:tc>
        <w:tc>
          <w:tcPr>
            <w:tcW w:w="178" w:type="dxa"/>
            <w:shd w:val="clear" w:color="auto" w:fill="auto"/>
            <w:vAlign w:val="bottom"/>
          </w:tcPr>
          <w:p w14:paraId="2C3790A8" w14:textId="77777777" w:rsidR="00ED41FF" w:rsidRPr="00924483" w:rsidRDefault="00ED41FF" w:rsidP="00ED41FF">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6AB5579E" w14:textId="6B6B5616" w:rsidR="00ED41FF" w:rsidRPr="00924483" w:rsidRDefault="00ED41FF" w:rsidP="00ED41F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tl/>
                <w:cs/>
              </w:rPr>
              <w:t>807</w:t>
            </w:r>
            <w:r w:rsidRPr="00924483">
              <w:rPr>
                <w:rFonts w:asciiTheme="minorHAnsi" w:hAnsiTheme="minorHAnsi" w:cstheme="minorHAnsi"/>
                <w:szCs w:val="22"/>
              </w:rPr>
              <w:t>,000</w:t>
            </w:r>
          </w:p>
        </w:tc>
        <w:tc>
          <w:tcPr>
            <w:tcW w:w="180" w:type="dxa"/>
            <w:shd w:val="clear" w:color="auto" w:fill="auto"/>
            <w:vAlign w:val="bottom"/>
          </w:tcPr>
          <w:p w14:paraId="49EF3964" w14:textId="77777777" w:rsidR="00ED41FF" w:rsidRPr="00924483" w:rsidRDefault="00ED41FF" w:rsidP="00ED41FF">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797987DE" w14:textId="560881B6" w:rsidR="00ED41FF" w:rsidRPr="00924483" w:rsidRDefault="00ED41FF" w:rsidP="00ED41F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tl/>
                <w:cs/>
              </w:rPr>
              <w:t>807</w:t>
            </w:r>
            <w:r w:rsidRPr="00924483">
              <w:rPr>
                <w:rFonts w:asciiTheme="minorHAnsi" w:hAnsiTheme="minorHAnsi" w:cstheme="minorHAnsi"/>
                <w:szCs w:val="22"/>
              </w:rPr>
              <w:t>,000</w:t>
            </w:r>
          </w:p>
        </w:tc>
      </w:tr>
      <w:tr w:rsidR="00ED41FF" w:rsidRPr="00924483" w14:paraId="3DAC87E8" w14:textId="77777777" w:rsidTr="00B10996">
        <w:trPr>
          <w:cantSplit/>
          <w:trHeight w:val="60"/>
        </w:trPr>
        <w:tc>
          <w:tcPr>
            <w:tcW w:w="4066" w:type="dxa"/>
            <w:shd w:val="clear" w:color="auto" w:fill="auto"/>
            <w:vAlign w:val="center"/>
          </w:tcPr>
          <w:p w14:paraId="29FC5D99" w14:textId="0860F31E" w:rsidR="00ED41FF" w:rsidRPr="00924483" w:rsidRDefault="00ED41FF" w:rsidP="00ED41FF">
            <w:pPr>
              <w:rPr>
                <w:rFonts w:asciiTheme="minorHAnsi" w:hAnsiTheme="minorHAnsi" w:cstheme="minorHAnsi"/>
                <w:szCs w:val="22"/>
              </w:rPr>
            </w:pPr>
            <w:r w:rsidRPr="00924483">
              <w:rPr>
                <w:rFonts w:asciiTheme="minorHAnsi" w:hAnsiTheme="minorHAnsi" w:cstheme="minorHAnsi"/>
                <w:szCs w:val="22"/>
              </w:rPr>
              <w:t>Siam Solar Generation Co., Ltd.</w:t>
            </w:r>
            <w:r w:rsidRPr="00924483">
              <w:rPr>
                <w:rFonts w:asciiTheme="minorHAnsi" w:hAnsiTheme="minorHAnsi" w:cstheme="minorHAnsi"/>
                <w:szCs w:val="22"/>
                <w:vertAlign w:val="superscript"/>
                <w:rtl/>
                <w:cs/>
              </w:rPr>
              <w:t>(</w:t>
            </w:r>
            <w:r w:rsidRPr="00924483">
              <w:rPr>
                <w:rFonts w:asciiTheme="minorHAnsi" w:hAnsiTheme="minorHAnsi" w:cstheme="minorHAnsi"/>
                <w:szCs w:val="22"/>
                <w:vertAlign w:val="superscript"/>
              </w:rPr>
              <w:t>7</w:t>
            </w:r>
            <w:r w:rsidRPr="00924483">
              <w:rPr>
                <w:rFonts w:asciiTheme="minorHAnsi" w:hAnsiTheme="minorHAnsi" w:cstheme="minorHAnsi"/>
                <w:szCs w:val="22"/>
                <w:vertAlign w:val="superscript"/>
                <w:rtl/>
                <w:cs/>
              </w:rPr>
              <w:t>)</w:t>
            </w:r>
          </w:p>
        </w:tc>
        <w:tc>
          <w:tcPr>
            <w:tcW w:w="178" w:type="dxa"/>
            <w:shd w:val="clear" w:color="auto" w:fill="auto"/>
            <w:vAlign w:val="center"/>
          </w:tcPr>
          <w:p w14:paraId="519F8242" w14:textId="77777777" w:rsidR="00ED41FF" w:rsidRPr="00924483" w:rsidRDefault="00ED41FF" w:rsidP="00ED41FF">
            <w:pPr>
              <w:ind w:left="128" w:hanging="128"/>
              <w:rPr>
                <w:rFonts w:asciiTheme="minorHAnsi" w:hAnsiTheme="minorHAnsi" w:cstheme="minorHAnsi"/>
                <w:szCs w:val="22"/>
              </w:rPr>
            </w:pPr>
          </w:p>
        </w:tc>
        <w:tc>
          <w:tcPr>
            <w:tcW w:w="1300" w:type="dxa"/>
            <w:shd w:val="clear" w:color="auto" w:fill="auto"/>
            <w:vAlign w:val="center"/>
          </w:tcPr>
          <w:p w14:paraId="6F550959" w14:textId="77777777" w:rsidR="00ED41FF" w:rsidRPr="00924483" w:rsidRDefault="00ED41FF" w:rsidP="00ED41F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rPr>
              <w:t>Thailand</w:t>
            </w:r>
          </w:p>
        </w:tc>
        <w:tc>
          <w:tcPr>
            <w:tcW w:w="971" w:type="dxa"/>
            <w:shd w:val="clear" w:color="auto" w:fill="auto"/>
            <w:vAlign w:val="bottom"/>
          </w:tcPr>
          <w:p w14:paraId="2C548056" w14:textId="2D842197" w:rsidR="00ED41FF" w:rsidRPr="00924483" w:rsidRDefault="00B42C9D" w:rsidP="00B42C9D">
            <w:pPr>
              <w:ind w:right="-66"/>
              <w:jc w:val="center"/>
              <w:rPr>
                <w:rFonts w:asciiTheme="minorHAnsi" w:hAnsiTheme="minorHAnsi" w:cstheme="minorHAnsi"/>
                <w:szCs w:val="22"/>
              </w:rPr>
            </w:pPr>
            <w:r>
              <w:rPr>
                <w:rFonts w:asciiTheme="minorHAnsi" w:hAnsiTheme="minorHAnsi" w:cstheme="minorHAnsi"/>
                <w:szCs w:val="22"/>
              </w:rPr>
              <w:t>-</w:t>
            </w:r>
          </w:p>
        </w:tc>
        <w:tc>
          <w:tcPr>
            <w:tcW w:w="178" w:type="dxa"/>
            <w:shd w:val="clear" w:color="auto" w:fill="auto"/>
          </w:tcPr>
          <w:p w14:paraId="40CC3763" w14:textId="77777777" w:rsidR="00ED41FF" w:rsidRPr="00924483" w:rsidRDefault="00ED41FF" w:rsidP="00ED41FF">
            <w:pPr>
              <w:tabs>
                <w:tab w:val="decimal" w:pos="461"/>
              </w:tabs>
              <w:jc w:val="right"/>
              <w:rPr>
                <w:rFonts w:asciiTheme="minorHAnsi" w:hAnsiTheme="minorHAnsi" w:cstheme="minorHAnsi"/>
                <w:szCs w:val="22"/>
              </w:rPr>
            </w:pPr>
          </w:p>
        </w:tc>
        <w:tc>
          <w:tcPr>
            <w:tcW w:w="961" w:type="dxa"/>
            <w:shd w:val="clear" w:color="auto" w:fill="auto"/>
            <w:vAlign w:val="bottom"/>
          </w:tcPr>
          <w:p w14:paraId="7575AA20" w14:textId="652C8E90" w:rsidR="00ED41FF" w:rsidRPr="00924483" w:rsidRDefault="00ED41FF" w:rsidP="00ED41F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rtl/>
                <w:cs/>
              </w:rPr>
              <w:t>90</w:t>
            </w:r>
            <w:r w:rsidRPr="00924483">
              <w:rPr>
                <w:rFonts w:asciiTheme="minorHAnsi" w:hAnsiTheme="minorHAnsi" w:cstheme="minorHAnsi"/>
                <w:szCs w:val="22"/>
                <w:cs/>
              </w:rPr>
              <w:t>.</w:t>
            </w:r>
            <w:r w:rsidRPr="00924483">
              <w:rPr>
                <w:rFonts w:asciiTheme="minorHAnsi" w:hAnsiTheme="minorHAnsi" w:cstheme="minorHAnsi"/>
                <w:szCs w:val="22"/>
                <w:rtl/>
                <w:cs/>
              </w:rPr>
              <w:t>00</w:t>
            </w:r>
          </w:p>
        </w:tc>
        <w:tc>
          <w:tcPr>
            <w:tcW w:w="178" w:type="dxa"/>
            <w:shd w:val="clear" w:color="auto" w:fill="auto"/>
          </w:tcPr>
          <w:p w14:paraId="3E0C93AC" w14:textId="77777777" w:rsidR="00ED41FF" w:rsidRPr="00924483" w:rsidRDefault="00ED41FF" w:rsidP="00ED41F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038A05AE" w14:textId="77777777" w:rsidR="00ED41FF" w:rsidRPr="00924483" w:rsidRDefault="00ED41FF" w:rsidP="00ED41FF">
            <w:pPr>
              <w:tabs>
                <w:tab w:val="decimal" w:pos="933"/>
              </w:tabs>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rtl/>
                <w:cs/>
              </w:rPr>
              <w:t>1</w:t>
            </w:r>
            <w:r w:rsidRPr="00924483">
              <w:rPr>
                <w:rFonts w:asciiTheme="minorHAnsi" w:hAnsiTheme="minorHAnsi" w:cstheme="minorHAnsi"/>
                <w:szCs w:val="22"/>
              </w:rPr>
              <w:t>,111</w:t>
            </w:r>
            <w:r w:rsidRPr="00924483">
              <w:rPr>
                <w:rFonts w:asciiTheme="minorHAnsi" w:hAnsiTheme="minorHAnsi" w:cstheme="minorHAnsi"/>
                <w:szCs w:val="22"/>
                <w:rtl/>
                <w:cs/>
              </w:rPr>
              <w:t xml:space="preserve"> </w:t>
            </w:r>
            <w:r w:rsidRPr="00924483">
              <w:rPr>
                <w:rFonts w:asciiTheme="minorHAnsi" w:hAnsiTheme="minorHAnsi" w:cstheme="minorHAnsi"/>
                <w:szCs w:val="22"/>
              </w:rPr>
              <w:t>million</w:t>
            </w:r>
          </w:p>
        </w:tc>
        <w:tc>
          <w:tcPr>
            <w:tcW w:w="184" w:type="dxa"/>
            <w:shd w:val="clear" w:color="auto" w:fill="auto"/>
          </w:tcPr>
          <w:p w14:paraId="61088FAB" w14:textId="77777777" w:rsidR="00ED41FF" w:rsidRPr="00924483" w:rsidRDefault="00ED41FF" w:rsidP="00ED41F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207C7A73" w14:textId="2E3B46C4" w:rsidR="00ED41FF" w:rsidRPr="00924483" w:rsidRDefault="00ED41FF" w:rsidP="00ED41FF">
            <w:pPr>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rtl/>
                <w:cs/>
              </w:rPr>
              <w:t>1</w:t>
            </w:r>
            <w:r w:rsidRPr="00924483">
              <w:rPr>
                <w:rFonts w:asciiTheme="minorHAnsi" w:hAnsiTheme="minorHAnsi" w:cstheme="minorHAnsi"/>
                <w:szCs w:val="22"/>
              </w:rPr>
              <w:t>,111</w:t>
            </w:r>
            <w:r w:rsidRPr="00924483">
              <w:rPr>
                <w:rFonts w:asciiTheme="minorHAnsi" w:hAnsiTheme="minorHAnsi" w:cstheme="minorHAnsi"/>
                <w:szCs w:val="22"/>
                <w:rtl/>
                <w:cs/>
              </w:rPr>
              <w:t xml:space="preserve"> </w:t>
            </w:r>
            <w:r w:rsidRPr="00924483">
              <w:rPr>
                <w:rFonts w:asciiTheme="minorHAnsi" w:hAnsiTheme="minorHAnsi" w:cstheme="minorHAnsi"/>
                <w:szCs w:val="22"/>
              </w:rPr>
              <w:t>million</w:t>
            </w:r>
          </w:p>
        </w:tc>
        <w:tc>
          <w:tcPr>
            <w:tcW w:w="178" w:type="dxa"/>
            <w:shd w:val="clear" w:color="auto" w:fill="auto"/>
            <w:vAlign w:val="bottom"/>
          </w:tcPr>
          <w:p w14:paraId="627253C2" w14:textId="77777777" w:rsidR="00ED41FF" w:rsidRPr="00924483" w:rsidRDefault="00ED41FF" w:rsidP="00ED41FF">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57042C57" w14:textId="16428677" w:rsidR="00ED41FF" w:rsidRPr="00924483" w:rsidRDefault="00B42C9D" w:rsidP="00B42C9D">
            <w:pPr>
              <w:ind w:right="-66"/>
              <w:jc w:val="center"/>
              <w:rPr>
                <w:rFonts w:asciiTheme="minorHAnsi" w:hAnsiTheme="minorHAnsi" w:cstheme="minorHAnsi"/>
                <w:szCs w:val="22"/>
              </w:rPr>
            </w:pPr>
            <w:r>
              <w:rPr>
                <w:rFonts w:asciiTheme="minorHAnsi" w:hAnsiTheme="minorHAnsi" w:cstheme="minorHAnsi"/>
                <w:szCs w:val="22"/>
              </w:rPr>
              <w:t>-</w:t>
            </w:r>
          </w:p>
        </w:tc>
        <w:tc>
          <w:tcPr>
            <w:tcW w:w="180" w:type="dxa"/>
            <w:shd w:val="clear" w:color="auto" w:fill="auto"/>
            <w:vAlign w:val="bottom"/>
          </w:tcPr>
          <w:p w14:paraId="5625F0E7" w14:textId="77777777" w:rsidR="00ED41FF" w:rsidRPr="00924483" w:rsidRDefault="00ED41FF" w:rsidP="00ED41FF">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0897ABF5" w14:textId="01C4839C" w:rsidR="00ED41FF" w:rsidRPr="00924483" w:rsidRDefault="00ED41FF" w:rsidP="00ED41F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tl/>
                <w:cs/>
              </w:rPr>
              <w:t>917</w:t>
            </w:r>
            <w:r w:rsidRPr="00924483">
              <w:rPr>
                <w:rFonts w:asciiTheme="minorHAnsi" w:hAnsiTheme="minorHAnsi" w:cstheme="minorHAnsi"/>
                <w:szCs w:val="22"/>
              </w:rPr>
              <w:t>,000</w:t>
            </w:r>
          </w:p>
        </w:tc>
      </w:tr>
      <w:tr w:rsidR="00ED41FF" w:rsidRPr="00924483" w14:paraId="11CA9F91" w14:textId="77777777" w:rsidTr="00B10996">
        <w:trPr>
          <w:cantSplit/>
          <w:trHeight w:val="60"/>
        </w:trPr>
        <w:tc>
          <w:tcPr>
            <w:tcW w:w="4066" w:type="dxa"/>
            <w:shd w:val="clear" w:color="auto" w:fill="auto"/>
            <w:vAlign w:val="center"/>
          </w:tcPr>
          <w:p w14:paraId="1EE6A813" w14:textId="0A5B6F43" w:rsidR="00ED41FF" w:rsidRPr="00924483" w:rsidRDefault="00ED41FF" w:rsidP="00ED41FF">
            <w:pPr>
              <w:rPr>
                <w:rFonts w:asciiTheme="minorHAnsi" w:hAnsiTheme="minorHAnsi" w:cstheme="minorHAnsi"/>
                <w:szCs w:val="22"/>
              </w:rPr>
            </w:pPr>
            <w:r w:rsidRPr="00924483">
              <w:rPr>
                <w:rFonts w:asciiTheme="minorHAnsi" w:hAnsiTheme="minorHAnsi" w:cstheme="minorHAnsi"/>
                <w:szCs w:val="22"/>
              </w:rPr>
              <w:t>Millcon Steel Bar Co., Ltd.</w:t>
            </w:r>
            <w:r w:rsidRPr="00924483">
              <w:rPr>
                <w:rFonts w:asciiTheme="minorHAnsi" w:hAnsiTheme="minorHAnsi" w:cstheme="minorHAnsi"/>
                <w:szCs w:val="22"/>
                <w:vertAlign w:val="superscript"/>
                <w:rtl/>
                <w:cs/>
              </w:rPr>
              <w:t>(</w:t>
            </w:r>
            <w:r w:rsidRPr="00924483">
              <w:rPr>
                <w:rFonts w:asciiTheme="minorHAnsi" w:hAnsiTheme="minorHAnsi" w:cstheme="minorHAnsi"/>
                <w:szCs w:val="22"/>
                <w:vertAlign w:val="superscript"/>
              </w:rPr>
              <w:t>8</w:t>
            </w:r>
            <w:r w:rsidRPr="00924483">
              <w:rPr>
                <w:rFonts w:asciiTheme="minorHAnsi" w:hAnsiTheme="minorHAnsi" w:cstheme="minorHAnsi"/>
                <w:szCs w:val="22"/>
                <w:vertAlign w:val="superscript"/>
                <w:rtl/>
                <w:cs/>
              </w:rPr>
              <w:t>)</w:t>
            </w:r>
          </w:p>
        </w:tc>
        <w:tc>
          <w:tcPr>
            <w:tcW w:w="178" w:type="dxa"/>
            <w:shd w:val="clear" w:color="auto" w:fill="auto"/>
            <w:vAlign w:val="center"/>
          </w:tcPr>
          <w:p w14:paraId="11CA9DBF" w14:textId="77777777" w:rsidR="00ED41FF" w:rsidRPr="00924483" w:rsidRDefault="00ED41FF" w:rsidP="00ED41FF">
            <w:pPr>
              <w:ind w:left="128" w:hanging="128"/>
              <w:rPr>
                <w:rFonts w:asciiTheme="minorHAnsi" w:hAnsiTheme="minorHAnsi" w:cstheme="minorHAnsi"/>
                <w:szCs w:val="22"/>
              </w:rPr>
            </w:pPr>
          </w:p>
        </w:tc>
        <w:tc>
          <w:tcPr>
            <w:tcW w:w="1300" w:type="dxa"/>
            <w:shd w:val="clear" w:color="auto" w:fill="auto"/>
            <w:vAlign w:val="center"/>
          </w:tcPr>
          <w:p w14:paraId="25126EBF" w14:textId="77777777" w:rsidR="00ED41FF" w:rsidRPr="00924483" w:rsidRDefault="00ED41FF" w:rsidP="00ED41F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rPr>
              <w:t>Thailand</w:t>
            </w:r>
          </w:p>
        </w:tc>
        <w:tc>
          <w:tcPr>
            <w:tcW w:w="971" w:type="dxa"/>
            <w:shd w:val="clear" w:color="auto" w:fill="auto"/>
            <w:vAlign w:val="bottom"/>
          </w:tcPr>
          <w:p w14:paraId="4F2F5E5E" w14:textId="77777777" w:rsidR="00ED41FF" w:rsidRPr="00924483" w:rsidRDefault="00ED41FF" w:rsidP="00ED41FF">
            <w:pPr>
              <w:tabs>
                <w:tab w:val="decimal" w:pos="900"/>
              </w:tabs>
              <w:ind w:right="90"/>
              <w:jc w:val="right"/>
              <w:rPr>
                <w:rFonts w:asciiTheme="minorHAnsi" w:hAnsiTheme="minorHAnsi" w:cstheme="minorHAnsi"/>
                <w:szCs w:val="22"/>
                <w:rtl/>
                <w:cs/>
              </w:rPr>
            </w:pPr>
            <w:r w:rsidRPr="00924483">
              <w:rPr>
                <w:rFonts w:asciiTheme="minorHAnsi" w:hAnsiTheme="minorHAnsi" w:cstheme="minorHAnsi"/>
                <w:szCs w:val="22"/>
              </w:rPr>
              <w:t>99.97</w:t>
            </w:r>
          </w:p>
        </w:tc>
        <w:tc>
          <w:tcPr>
            <w:tcW w:w="178" w:type="dxa"/>
            <w:shd w:val="clear" w:color="auto" w:fill="auto"/>
          </w:tcPr>
          <w:p w14:paraId="674412D7" w14:textId="77777777" w:rsidR="00ED41FF" w:rsidRPr="00924483" w:rsidRDefault="00ED41FF" w:rsidP="00ED41FF">
            <w:pPr>
              <w:tabs>
                <w:tab w:val="decimal" w:pos="461"/>
              </w:tabs>
              <w:jc w:val="right"/>
              <w:rPr>
                <w:rFonts w:asciiTheme="minorHAnsi" w:hAnsiTheme="minorHAnsi" w:cstheme="minorHAnsi"/>
                <w:szCs w:val="22"/>
              </w:rPr>
            </w:pPr>
          </w:p>
        </w:tc>
        <w:tc>
          <w:tcPr>
            <w:tcW w:w="961" w:type="dxa"/>
            <w:shd w:val="clear" w:color="auto" w:fill="auto"/>
            <w:vAlign w:val="bottom"/>
          </w:tcPr>
          <w:p w14:paraId="3993A204" w14:textId="5C988CD5" w:rsidR="00ED41FF" w:rsidRPr="00924483" w:rsidRDefault="00ED41FF" w:rsidP="00ED41FF">
            <w:pPr>
              <w:tabs>
                <w:tab w:val="decimal" w:pos="840"/>
              </w:tabs>
              <w:ind w:right="90"/>
              <w:jc w:val="right"/>
              <w:rPr>
                <w:rFonts w:asciiTheme="minorHAnsi" w:hAnsiTheme="minorHAnsi" w:cstheme="minorHAnsi"/>
                <w:szCs w:val="22"/>
                <w:rtl/>
                <w:cs/>
              </w:rPr>
            </w:pPr>
            <w:r w:rsidRPr="00924483">
              <w:rPr>
                <w:rFonts w:asciiTheme="minorHAnsi" w:hAnsiTheme="minorHAnsi" w:cstheme="minorHAnsi"/>
                <w:szCs w:val="22"/>
              </w:rPr>
              <w:t>99.97</w:t>
            </w:r>
          </w:p>
        </w:tc>
        <w:tc>
          <w:tcPr>
            <w:tcW w:w="178" w:type="dxa"/>
            <w:shd w:val="clear" w:color="auto" w:fill="auto"/>
          </w:tcPr>
          <w:p w14:paraId="6FBB3A1C" w14:textId="77777777" w:rsidR="00ED41FF" w:rsidRPr="00924483" w:rsidRDefault="00ED41FF" w:rsidP="00ED41F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7CB12906" w14:textId="77777777" w:rsidR="00ED41FF" w:rsidRPr="00924483" w:rsidRDefault="00ED41FF" w:rsidP="00ED41FF">
            <w:pPr>
              <w:tabs>
                <w:tab w:val="decimal" w:pos="933"/>
              </w:tabs>
              <w:jc w:val="right"/>
              <w:rPr>
                <w:rFonts w:asciiTheme="minorHAnsi" w:hAnsiTheme="minorHAnsi" w:cstheme="minorHAnsi"/>
                <w:szCs w:val="22"/>
              </w:rPr>
            </w:pPr>
            <w:r w:rsidRPr="00924483">
              <w:rPr>
                <w:rFonts w:asciiTheme="minorHAnsi" w:hAnsiTheme="minorHAnsi" w:cstheme="minorHAnsi"/>
                <w:szCs w:val="22"/>
              </w:rPr>
              <w:t>Baht 1 million</w:t>
            </w:r>
          </w:p>
        </w:tc>
        <w:tc>
          <w:tcPr>
            <w:tcW w:w="184" w:type="dxa"/>
            <w:shd w:val="clear" w:color="auto" w:fill="auto"/>
          </w:tcPr>
          <w:p w14:paraId="337FB7E7" w14:textId="77777777" w:rsidR="00ED41FF" w:rsidRPr="00924483" w:rsidRDefault="00ED41FF" w:rsidP="00ED41F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45BEE1F9" w14:textId="03530DDE" w:rsidR="00ED41FF" w:rsidRPr="00924483" w:rsidRDefault="00ED41FF" w:rsidP="00ED41FF">
            <w:pPr>
              <w:jc w:val="right"/>
              <w:rPr>
                <w:rFonts w:asciiTheme="minorHAnsi" w:hAnsiTheme="minorHAnsi" w:cstheme="minorHAnsi"/>
                <w:szCs w:val="22"/>
              </w:rPr>
            </w:pPr>
            <w:r w:rsidRPr="00924483">
              <w:rPr>
                <w:rFonts w:asciiTheme="minorHAnsi" w:hAnsiTheme="minorHAnsi" w:cstheme="minorHAnsi"/>
                <w:szCs w:val="22"/>
              </w:rPr>
              <w:t>Baht 1 million</w:t>
            </w:r>
          </w:p>
        </w:tc>
        <w:tc>
          <w:tcPr>
            <w:tcW w:w="178" w:type="dxa"/>
            <w:shd w:val="clear" w:color="auto" w:fill="auto"/>
            <w:vAlign w:val="bottom"/>
          </w:tcPr>
          <w:p w14:paraId="46EFEB1E" w14:textId="77777777" w:rsidR="00ED41FF" w:rsidRPr="00924483" w:rsidRDefault="00ED41FF" w:rsidP="00ED41FF">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7D1BB9AF" w14:textId="17B6B866" w:rsidR="00ED41FF" w:rsidRPr="00924483" w:rsidRDefault="00ED41FF" w:rsidP="00ED41FF">
            <w:pPr>
              <w:tabs>
                <w:tab w:val="decimal" w:pos="1171"/>
              </w:tabs>
              <w:ind w:right="119"/>
              <w:jc w:val="right"/>
              <w:rPr>
                <w:rFonts w:asciiTheme="minorHAnsi" w:hAnsiTheme="minorHAnsi" w:cstheme="minorHAnsi"/>
                <w:szCs w:val="22"/>
                <w:rtl/>
                <w:cs/>
              </w:rPr>
            </w:pPr>
            <w:r w:rsidRPr="00924483">
              <w:rPr>
                <w:rFonts w:asciiTheme="minorHAnsi" w:hAnsiTheme="minorHAnsi" w:cstheme="minorHAnsi"/>
                <w:szCs w:val="22"/>
              </w:rPr>
              <w:t>1,000</w:t>
            </w:r>
          </w:p>
        </w:tc>
        <w:tc>
          <w:tcPr>
            <w:tcW w:w="180" w:type="dxa"/>
            <w:shd w:val="clear" w:color="auto" w:fill="auto"/>
            <w:vAlign w:val="bottom"/>
          </w:tcPr>
          <w:p w14:paraId="2BAF5BF9" w14:textId="77777777" w:rsidR="00ED41FF" w:rsidRPr="00924483" w:rsidRDefault="00ED41FF" w:rsidP="00ED41FF">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01681A6E" w14:textId="060DEF28" w:rsidR="00ED41FF" w:rsidRPr="00924483" w:rsidRDefault="00ED41FF" w:rsidP="00ED41FF">
            <w:pPr>
              <w:tabs>
                <w:tab w:val="decimal" w:pos="1171"/>
              </w:tabs>
              <w:ind w:right="119"/>
              <w:jc w:val="right"/>
              <w:rPr>
                <w:rFonts w:ascii="Calibri" w:hAnsi="Calibri" w:cs="Calibri"/>
                <w:sz w:val="20"/>
                <w:rtl/>
                <w:cs/>
                <w:lang w:val="en-US"/>
              </w:rPr>
            </w:pPr>
            <w:r w:rsidRPr="00924483">
              <w:rPr>
                <w:rFonts w:asciiTheme="minorHAnsi" w:hAnsiTheme="minorHAnsi" w:cstheme="minorHAnsi"/>
                <w:szCs w:val="22"/>
              </w:rPr>
              <w:t>1,000</w:t>
            </w:r>
          </w:p>
        </w:tc>
      </w:tr>
      <w:tr w:rsidR="00ED41FF" w:rsidRPr="00B06AF7" w14:paraId="741EB837" w14:textId="77777777" w:rsidTr="00DA4A26">
        <w:trPr>
          <w:cantSplit/>
          <w:trHeight w:val="188"/>
        </w:trPr>
        <w:tc>
          <w:tcPr>
            <w:tcW w:w="4066" w:type="dxa"/>
            <w:shd w:val="clear" w:color="auto" w:fill="auto"/>
            <w:vAlign w:val="center"/>
          </w:tcPr>
          <w:p w14:paraId="25583A98" w14:textId="77777777" w:rsidR="00ED41FF" w:rsidRPr="00924483" w:rsidRDefault="00ED41FF" w:rsidP="00ED41FF">
            <w:pPr>
              <w:rPr>
                <w:rFonts w:asciiTheme="minorHAnsi" w:hAnsiTheme="minorHAnsi" w:cstheme="minorHAnsi"/>
                <w:b/>
                <w:bCs/>
                <w:szCs w:val="22"/>
              </w:rPr>
            </w:pPr>
            <w:r w:rsidRPr="00924483">
              <w:rPr>
                <w:rFonts w:asciiTheme="minorHAnsi" w:hAnsiTheme="minorHAnsi" w:cstheme="minorHAnsi"/>
                <w:b/>
                <w:bCs/>
                <w:szCs w:val="22"/>
              </w:rPr>
              <w:t>Total</w:t>
            </w:r>
          </w:p>
        </w:tc>
        <w:tc>
          <w:tcPr>
            <w:tcW w:w="178" w:type="dxa"/>
            <w:shd w:val="clear" w:color="auto" w:fill="auto"/>
            <w:vAlign w:val="center"/>
          </w:tcPr>
          <w:p w14:paraId="44CCB20C" w14:textId="77777777" w:rsidR="00ED41FF" w:rsidRPr="00924483" w:rsidRDefault="00ED41FF" w:rsidP="00ED41FF">
            <w:pPr>
              <w:tabs>
                <w:tab w:val="decimal" w:pos="461"/>
              </w:tabs>
              <w:rPr>
                <w:rFonts w:asciiTheme="minorHAnsi" w:hAnsiTheme="minorHAnsi" w:cstheme="minorHAnsi"/>
                <w:b/>
                <w:bCs/>
                <w:szCs w:val="22"/>
              </w:rPr>
            </w:pPr>
          </w:p>
        </w:tc>
        <w:tc>
          <w:tcPr>
            <w:tcW w:w="1300" w:type="dxa"/>
            <w:shd w:val="clear" w:color="auto" w:fill="auto"/>
            <w:vAlign w:val="center"/>
          </w:tcPr>
          <w:p w14:paraId="7BD749DD" w14:textId="77777777" w:rsidR="00ED41FF" w:rsidRPr="00924483" w:rsidRDefault="00ED41FF" w:rsidP="00ED41FF">
            <w:pPr>
              <w:pStyle w:val="acctfourfigures"/>
              <w:spacing w:line="240" w:lineRule="atLeast"/>
              <w:rPr>
                <w:rFonts w:asciiTheme="minorHAnsi" w:hAnsiTheme="minorHAnsi" w:cstheme="minorHAnsi"/>
                <w:szCs w:val="22"/>
              </w:rPr>
            </w:pPr>
          </w:p>
        </w:tc>
        <w:tc>
          <w:tcPr>
            <w:tcW w:w="971" w:type="dxa"/>
            <w:shd w:val="clear" w:color="auto" w:fill="auto"/>
          </w:tcPr>
          <w:p w14:paraId="0D39A12B" w14:textId="77777777" w:rsidR="00ED41FF" w:rsidRPr="00924483" w:rsidRDefault="00ED41FF" w:rsidP="00ED41FF">
            <w:pPr>
              <w:tabs>
                <w:tab w:val="decimal" w:pos="1224"/>
              </w:tabs>
              <w:jc w:val="thaiDistribute"/>
              <w:rPr>
                <w:rFonts w:asciiTheme="minorHAnsi" w:hAnsiTheme="minorHAnsi" w:cstheme="minorHAnsi"/>
                <w:szCs w:val="22"/>
              </w:rPr>
            </w:pPr>
          </w:p>
        </w:tc>
        <w:tc>
          <w:tcPr>
            <w:tcW w:w="178" w:type="dxa"/>
            <w:shd w:val="clear" w:color="auto" w:fill="auto"/>
          </w:tcPr>
          <w:p w14:paraId="76E8A817" w14:textId="77777777" w:rsidR="00ED41FF" w:rsidRPr="00924483" w:rsidRDefault="00ED41FF" w:rsidP="00ED41FF">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56856068" w14:textId="77777777" w:rsidR="00ED41FF" w:rsidRPr="00924483" w:rsidRDefault="00ED41FF" w:rsidP="00ED41FF">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55D05EE8" w14:textId="77777777" w:rsidR="00ED41FF" w:rsidRPr="00924483" w:rsidRDefault="00ED41FF" w:rsidP="00ED41F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35D5BE0D" w14:textId="77777777" w:rsidR="00ED41FF" w:rsidRPr="00924483" w:rsidRDefault="00ED41FF" w:rsidP="00ED41FF">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63E8D568" w14:textId="77777777" w:rsidR="00ED41FF" w:rsidRPr="00924483" w:rsidRDefault="00ED41FF" w:rsidP="00ED41FF">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tcPr>
          <w:p w14:paraId="764FEB11" w14:textId="77777777" w:rsidR="00ED41FF" w:rsidRPr="00924483" w:rsidRDefault="00ED41FF" w:rsidP="00ED41FF">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72F9E7C7" w14:textId="77777777" w:rsidR="00ED41FF" w:rsidRPr="00924483" w:rsidRDefault="00ED41FF" w:rsidP="00ED41FF">
            <w:pPr>
              <w:pStyle w:val="acctfourfigures"/>
              <w:tabs>
                <w:tab w:val="decimal" w:pos="551"/>
              </w:tabs>
              <w:spacing w:line="240" w:lineRule="atLeast"/>
              <w:jc w:val="center"/>
              <w:rPr>
                <w:rFonts w:asciiTheme="minorHAnsi" w:hAnsiTheme="minorHAnsi" w:cstheme="minorHAnsi"/>
                <w:szCs w:val="22"/>
              </w:rPr>
            </w:pPr>
          </w:p>
        </w:tc>
        <w:tc>
          <w:tcPr>
            <w:tcW w:w="1271" w:type="dxa"/>
            <w:tcBorders>
              <w:top w:val="single" w:sz="4" w:space="0" w:color="auto"/>
              <w:bottom w:val="double" w:sz="4" w:space="0" w:color="auto"/>
            </w:tcBorders>
            <w:shd w:val="clear" w:color="auto" w:fill="auto"/>
            <w:vAlign w:val="bottom"/>
          </w:tcPr>
          <w:p w14:paraId="783DC031" w14:textId="0F7AD357" w:rsidR="00ED41FF" w:rsidRPr="00924483" w:rsidRDefault="00022493" w:rsidP="00ED41FF">
            <w:pPr>
              <w:ind w:right="102"/>
              <w:jc w:val="right"/>
              <w:rPr>
                <w:rFonts w:asciiTheme="minorHAnsi" w:hAnsiTheme="minorHAnsi" w:cstheme="minorHAnsi"/>
                <w:b/>
                <w:bCs/>
                <w:szCs w:val="22"/>
              </w:rPr>
            </w:pPr>
            <w:r>
              <w:rPr>
                <w:rFonts w:asciiTheme="minorHAnsi" w:hAnsiTheme="minorHAnsi" w:cstheme="minorHAnsi"/>
                <w:b/>
                <w:bCs/>
                <w:szCs w:val="22"/>
              </w:rPr>
              <w:t>4,533,099</w:t>
            </w:r>
          </w:p>
        </w:tc>
        <w:tc>
          <w:tcPr>
            <w:tcW w:w="180" w:type="dxa"/>
            <w:shd w:val="clear" w:color="auto" w:fill="auto"/>
            <w:vAlign w:val="bottom"/>
          </w:tcPr>
          <w:p w14:paraId="7402FE3A" w14:textId="77777777" w:rsidR="00ED41FF" w:rsidRPr="00924483" w:rsidRDefault="00ED41FF" w:rsidP="00ED41FF">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tcBorders>
              <w:top w:val="single" w:sz="4" w:space="0" w:color="auto"/>
              <w:bottom w:val="double" w:sz="4" w:space="0" w:color="auto"/>
            </w:tcBorders>
            <w:shd w:val="clear" w:color="auto" w:fill="auto"/>
            <w:vAlign w:val="bottom"/>
          </w:tcPr>
          <w:p w14:paraId="31DFDC99" w14:textId="1353E7A4" w:rsidR="00ED41FF" w:rsidRPr="00B06AF7" w:rsidRDefault="00ED41FF" w:rsidP="00ED41FF">
            <w:pPr>
              <w:pStyle w:val="acctfourfigures"/>
              <w:tabs>
                <w:tab w:val="clear" w:pos="765"/>
                <w:tab w:val="decimal" w:pos="1171"/>
              </w:tabs>
              <w:spacing w:line="240" w:lineRule="atLeast"/>
              <w:ind w:right="119"/>
              <w:jc w:val="thaiDistribute"/>
              <w:rPr>
                <w:rFonts w:asciiTheme="minorHAnsi" w:hAnsiTheme="minorHAnsi" w:cstheme="minorHAnsi"/>
                <w:b/>
                <w:bCs/>
                <w:szCs w:val="22"/>
              </w:rPr>
            </w:pPr>
            <w:r w:rsidRPr="00924483">
              <w:rPr>
                <w:rFonts w:asciiTheme="minorHAnsi" w:hAnsiTheme="minorHAnsi" w:cstheme="minorHAnsi"/>
                <w:b/>
                <w:bCs/>
                <w:szCs w:val="22"/>
              </w:rPr>
              <w:t>5,458,376</w:t>
            </w:r>
          </w:p>
        </w:tc>
      </w:tr>
      <w:tr w:rsidR="00ED41FF" w:rsidRPr="00924483" w14:paraId="1D94CBA9" w14:textId="77777777" w:rsidTr="00DA4A26">
        <w:trPr>
          <w:cantSplit/>
          <w:trHeight w:val="188"/>
        </w:trPr>
        <w:tc>
          <w:tcPr>
            <w:tcW w:w="4066" w:type="dxa"/>
            <w:shd w:val="clear" w:color="auto" w:fill="auto"/>
            <w:vAlign w:val="center"/>
          </w:tcPr>
          <w:p w14:paraId="1AE7942F" w14:textId="77777777" w:rsidR="00ED41FF" w:rsidRPr="00B06AF7" w:rsidRDefault="00ED41FF" w:rsidP="00ED41FF">
            <w:pPr>
              <w:rPr>
                <w:rFonts w:asciiTheme="minorHAnsi" w:hAnsiTheme="minorHAnsi" w:cstheme="minorHAnsi"/>
                <w:b/>
                <w:bCs/>
                <w:szCs w:val="22"/>
              </w:rPr>
            </w:pPr>
          </w:p>
        </w:tc>
        <w:tc>
          <w:tcPr>
            <w:tcW w:w="178" w:type="dxa"/>
            <w:shd w:val="clear" w:color="auto" w:fill="auto"/>
            <w:vAlign w:val="center"/>
          </w:tcPr>
          <w:p w14:paraId="412C95E2" w14:textId="77777777" w:rsidR="00ED41FF" w:rsidRPr="00B06AF7" w:rsidRDefault="00ED41FF" w:rsidP="00ED41FF">
            <w:pPr>
              <w:tabs>
                <w:tab w:val="decimal" w:pos="461"/>
              </w:tabs>
              <w:rPr>
                <w:rFonts w:asciiTheme="minorHAnsi" w:hAnsiTheme="minorHAnsi" w:cstheme="minorHAnsi"/>
                <w:b/>
                <w:bCs/>
                <w:szCs w:val="22"/>
              </w:rPr>
            </w:pPr>
          </w:p>
        </w:tc>
        <w:tc>
          <w:tcPr>
            <w:tcW w:w="1300" w:type="dxa"/>
            <w:shd w:val="clear" w:color="auto" w:fill="auto"/>
            <w:vAlign w:val="center"/>
          </w:tcPr>
          <w:p w14:paraId="667ECB87" w14:textId="77777777" w:rsidR="00ED41FF" w:rsidRPr="00B06AF7" w:rsidRDefault="00ED41FF" w:rsidP="00ED41FF">
            <w:pPr>
              <w:pStyle w:val="acctfourfigures"/>
              <w:spacing w:line="240" w:lineRule="atLeast"/>
              <w:rPr>
                <w:rFonts w:asciiTheme="minorHAnsi" w:hAnsiTheme="minorHAnsi" w:cstheme="minorHAnsi"/>
                <w:szCs w:val="22"/>
              </w:rPr>
            </w:pPr>
          </w:p>
        </w:tc>
        <w:tc>
          <w:tcPr>
            <w:tcW w:w="971" w:type="dxa"/>
            <w:shd w:val="clear" w:color="auto" w:fill="auto"/>
          </w:tcPr>
          <w:p w14:paraId="2952DE60" w14:textId="77777777" w:rsidR="00ED41FF" w:rsidRPr="00B06AF7" w:rsidRDefault="00ED41FF" w:rsidP="00ED41FF">
            <w:pPr>
              <w:tabs>
                <w:tab w:val="decimal" w:pos="1224"/>
              </w:tabs>
              <w:jc w:val="thaiDistribute"/>
              <w:rPr>
                <w:rFonts w:asciiTheme="minorHAnsi" w:hAnsiTheme="minorHAnsi" w:cstheme="minorHAnsi"/>
                <w:szCs w:val="22"/>
              </w:rPr>
            </w:pPr>
          </w:p>
        </w:tc>
        <w:tc>
          <w:tcPr>
            <w:tcW w:w="178" w:type="dxa"/>
            <w:shd w:val="clear" w:color="auto" w:fill="auto"/>
          </w:tcPr>
          <w:p w14:paraId="6B29C4AA" w14:textId="77777777" w:rsidR="00ED41FF" w:rsidRPr="00B06AF7" w:rsidRDefault="00ED41FF" w:rsidP="00ED41FF">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3C6AAC03" w14:textId="77777777" w:rsidR="00ED41FF" w:rsidRPr="00B06AF7" w:rsidRDefault="00ED41FF" w:rsidP="00ED41FF">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6355CB79" w14:textId="77777777" w:rsidR="00ED41FF" w:rsidRPr="00B06AF7" w:rsidRDefault="00ED41FF" w:rsidP="00ED41F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6D6BDFBC" w14:textId="77777777" w:rsidR="00ED41FF" w:rsidRPr="00B06AF7" w:rsidRDefault="00ED41FF" w:rsidP="00ED41FF">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5E731606" w14:textId="77777777" w:rsidR="00ED41FF" w:rsidRPr="00B06AF7" w:rsidRDefault="00ED41FF" w:rsidP="00ED41FF">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tcPr>
          <w:p w14:paraId="0020BF39" w14:textId="77777777" w:rsidR="00ED41FF" w:rsidRPr="00B06AF7" w:rsidRDefault="00ED41FF" w:rsidP="00ED41FF">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0354956C" w14:textId="77777777" w:rsidR="00ED41FF" w:rsidRPr="00B06AF7" w:rsidRDefault="00ED41FF" w:rsidP="00ED41FF">
            <w:pPr>
              <w:pStyle w:val="acctfourfigures"/>
              <w:tabs>
                <w:tab w:val="decimal" w:pos="551"/>
              </w:tabs>
              <w:spacing w:line="240" w:lineRule="atLeast"/>
              <w:jc w:val="center"/>
              <w:rPr>
                <w:rFonts w:asciiTheme="minorHAnsi" w:hAnsiTheme="minorHAnsi" w:cstheme="minorHAnsi"/>
                <w:szCs w:val="22"/>
              </w:rPr>
            </w:pPr>
          </w:p>
        </w:tc>
        <w:tc>
          <w:tcPr>
            <w:tcW w:w="1271" w:type="dxa"/>
            <w:tcBorders>
              <w:top w:val="double" w:sz="4" w:space="0" w:color="auto"/>
            </w:tcBorders>
            <w:shd w:val="clear" w:color="auto" w:fill="auto"/>
            <w:vAlign w:val="bottom"/>
          </w:tcPr>
          <w:p w14:paraId="5EF50E0D" w14:textId="77777777" w:rsidR="00ED41FF" w:rsidRPr="00924483" w:rsidRDefault="00ED41FF" w:rsidP="00ED41FF">
            <w:pPr>
              <w:ind w:right="102"/>
              <w:jc w:val="right"/>
              <w:rPr>
                <w:rFonts w:asciiTheme="minorHAnsi" w:hAnsiTheme="minorHAnsi" w:cstheme="minorHAnsi"/>
                <w:b/>
                <w:bCs/>
                <w:szCs w:val="22"/>
              </w:rPr>
            </w:pPr>
          </w:p>
        </w:tc>
        <w:tc>
          <w:tcPr>
            <w:tcW w:w="180" w:type="dxa"/>
            <w:shd w:val="clear" w:color="auto" w:fill="auto"/>
            <w:vAlign w:val="bottom"/>
          </w:tcPr>
          <w:p w14:paraId="7A28EB50" w14:textId="77777777" w:rsidR="00ED41FF" w:rsidRPr="00924483" w:rsidRDefault="00ED41FF" w:rsidP="00ED41FF">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tcBorders>
              <w:top w:val="double" w:sz="4" w:space="0" w:color="auto"/>
            </w:tcBorders>
            <w:shd w:val="clear" w:color="auto" w:fill="auto"/>
            <w:vAlign w:val="bottom"/>
          </w:tcPr>
          <w:p w14:paraId="0ED85DD7" w14:textId="77777777" w:rsidR="00ED41FF" w:rsidRPr="00924483" w:rsidRDefault="00ED41FF" w:rsidP="00ED41FF">
            <w:pPr>
              <w:pStyle w:val="acctfourfigures"/>
              <w:tabs>
                <w:tab w:val="clear" w:pos="765"/>
                <w:tab w:val="decimal" w:pos="1171"/>
              </w:tabs>
              <w:spacing w:line="240" w:lineRule="atLeast"/>
              <w:ind w:right="119"/>
              <w:jc w:val="thaiDistribute"/>
              <w:rPr>
                <w:rFonts w:asciiTheme="minorHAnsi" w:hAnsiTheme="minorHAnsi" w:cstheme="minorHAnsi"/>
                <w:b/>
                <w:bCs/>
                <w:szCs w:val="22"/>
              </w:rPr>
            </w:pPr>
          </w:p>
        </w:tc>
      </w:tr>
      <w:tr w:rsidR="00ED41FF" w:rsidRPr="00924483" w14:paraId="63D9F56D" w14:textId="77777777" w:rsidTr="00DA4A26">
        <w:trPr>
          <w:cantSplit/>
          <w:trHeight w:val="188"/>
        </w:trPr>
        <w:tc>
          <w:tcPr>
            <w:tcW w:w="4066" w:type="dxa"/>
            <w:shd w:val="clear" w:color="auto" w:fill="auto"/>
            <w:vAlign w:val="center"/>
          </w:tcPr>
          <w:p w14:paraId="6182AA25" w14:textId="5E8CDA42" w:rsidR="00ED41FF" w:rsidRPr="00924483" w:rsidRDefault="00ED41FF" w:rsidP="00ED41FF">
            <w:pPr>
              <w:rPr>
                <w:rFonts w:asciiTheme="minorHAnsi" w:hAnsiTheme="minorHAnsi" w:cstheme="minorHAnsi"/>
                <w:b/>
                <w:bCs/>
                <w:i/>
                <w:iCs/>
                <w:szCs w:val="22"/>
              </w:rPr>
            </w:pPr>
            <w:r w:rsidRPr="00924483">
              <w:rPr>
                <w:rFonts w:asciiTheme="minorHAnsi" w:hAnsiTheme="minorHAnsi" w:cstheme="minorHAnsi"/>
                <w:b/>
                <w:bCs/>
                <w:i/>
                <w:iCs/>
                <w:szCs w:val="22"/>
              </w:rPr>
              <w:t>Indirect subsidiaries</w:t>
            </w:r>
          </w:p>
        </w:tc>
        <w:tc>
          <w:tcPr>
            <w:tcW w:w="178" w:type="dxa"/>
            <w:shd w:val="clear" w:color="auto" w:fill="auto"/>
            <w:vAlign w:val="center"/>
          </w:tcPr>
          <w:p w14:paraId="6CC645B3" w14:textId="77777777" w:rsidR="00ED41FF" w:rsidRPr="00924483" w:rsidRDefault="00ED41FF" w:rsidP="00ED41FF">
            <w:pPr>
              <w:tabs>
                <w:tab w:val="decimal" w:pos="461"/>
              </w:tabs>
              <w:rPr>
                <w:rFonts w:asciiTheme="minorHAnsi" w:hAnsiTheme="minorHAnsi" w:cstheme="minorHAnsi"/>
                <w:b/>
                <w:bCs/>
                <w:szCs w:val="22"/>
              </w:rPr>
            </w:pPr>
          </w:p>
        </w:tc>
        <w:tc>
          <w:tcPr>
            <w:tcW w:w="1300" w:type="dxa"/>
            <w:shd w:val="clear" w:color="auto" w:fill="auto"/>
            <w:vAlign w:val="center"/>
          </w:tcPr>
          <w:p w14:paraId="0D6CD253" w14:textId="77777777" w:rsidR="00ED41FF" w:rsidRPr="00924483" w:rsidRDefault="00ED41FF" w:rsidP="00ED41FF">
            <w:pPr>
              <w:pStyle w:val="acctfourfigures"/>
              <w:spacing w:line="240" w:lineRule="atLeast"/>
              <w:rPr>
                <w:rFonts w:asciiTheme="minorHAnsi" w:hAnsiTheme="minorHAnsi" w:cstheme="minorHAnsi"/>
                <w:szCs w:val="22"/>
              </w:rPr>
            </w:pPr>
          </w:p>
        </w:tc>
        <w:tc>
          <w:tcPr>
            <w:tcW w:w="971" w:type="dxa"/>
            <w:shd w:val="clear" w:color="auto" w:fill="auto"/>
          </w:tcPr>
          <w:p w14:paraId="22CD7C04" w14:textId="77777777" w:rsidR="00ED41FF" w:rsidRPr="00924483" w:rsidRDefault="00ED41FF" w:rsidP="00ED41FF">
            <w:pPr>
              <w:tabs>
                <w:tab w:val="decimal" w:pos="1224"/>
              </w:tabs>
              <w:jc w:val="thaiDistribute"/>
              <w:rPr>
                <w:rFonts w:asciiTheme="minorHAnsi" w:hAnsiTheme="minorHAnsi" w:cstheme="minorHAnsi"/>
                <w:szCs w:val="22"/>
              </w:rPr>
            </w:pPr>
          </w:p>
        </w:tc>
        <w:tc>
          <w:tcPr>
            <w:tcW w:w="178" w:type="dxa"/>
            <w:shd w:val="clear" w:color="auto" w:fill="auto"/>
          </w:tcPr>
          <w:p w14:paraId="401B7254" w14:textId="77777777" w:rsidR="00ED41FF" w:rsidRPr="00924483" w:rsidRDefault="00ED41FF" w:rsidP="00ED41FF">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77FDE84A" w14:textId="77777777" w:rsidR="00ED41FF" w:rsidRPr="00924483" w:rsidRDefault="00ED41FF" w:rsidP="00ED41FF">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62C54EAD" w14:textId="77777777" w:rsidR="00ED41FF" w:rsidRPr="00924483" w:rsidRDefault="00ED41FF" w:rsidP="00ED41F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46681CFC" w14:textId="77777777" w:rsidR="00ED41FF" w:rsidRPr="00924483" w:rsidRDefault="00ED41FF" w:rsidP="00ED41FF">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232CDD18" w14:textId="77777777" w:rsidR="00ED41FF" w:rsidRPr="00924483" w:rsidRDefault="00ED41FF" w:rsidP="00ED41FF">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tcPr>
          <w:p w14:paraId="0B2AAAA1" w14:textId="77777777" w:rsidR="00ED41FF" w:rsidRPr="00924483" w:rsidRDefault="00ED41FF" w:rsidP="00ED41FF">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7EE08BD8" w14:textId="77777777" w:rsidR="00ED41FF" w:rsidRPr="00924483" w:rsidRDefault="00ED41FF" w:rsidP="00ED41FF">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bottom"/>
          </w:tcPr>
          <w:p w14:paraId="0761E7DD" w14:textId="77777777" w:rsidR="00ED41FF" w:rsidRPr="00924483" w:rsidRDefault="00ED41FF" w:rsidP="00ED41FF">
            <w:pPr>
              <w:ind w:right="102"/>
              <w:jc w:val="right"/>
              <w:rPr>
                <w:rFonts w:asciiTheme="minorHAnsi" w:hAnsiTheme="minorHAnsi" w:cstheme="minorHAnsi"/>
                <w:b/>
                <w:bCs/>
                <w:szCs w:val="22"/>
              </w:rPr>
            </w:pPr>
          </w:p>
        </w:tc>
        <w:tc>
          <w:tcPr>
            <w:tcW w:w="180" w:type="dxa"/>
            <w:shd w:val="clear" w:color="auto" w:fill="auto"/>
            <w:vAlign w:val="bottom"/>
          </w:tcPr>
          <w:p w14:paraId="5208CFA4" w14:textId="77777777" w:rsidR="00ED41FF" w:rsidRPr="00924483" w:rsidRDefault="00ED41FF" w:rsidP="00ED41FF">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bottom"/>
          </w:tcPr>
          <w:p w14:paraId="3712B5EC" w14:textId="77777777" w:rsidR="00ED41FF" w:rsidRPr="00924483" w:rsidRDefault="00ED41FF" w:rsidP="00ED41FF">
            <w:pPr>
              <w:pStyle w:val="acctfourfigures"/>
              <w:tabs>
                <w:tab w:val="clear" w:pos="765"/>
                <w:tab w:val="decimal" w:pos="1171"/>
              </w:tabs>
              <w:spacing w:line="240" w:lineRule="atLeast"/>
              <w:ind w:right="119"/>
              <w:jc w:val="thaiDistribute"/>
              <w:rPr>
                <w:rFonts w:asciiTheme="minorHAnsi" w:hAnsiTheme="minorHAnsi" w:cstheme="minorHAnsi"/>
                <w:b/>
                <w:bCs/>
                <w:szCs w:val="22"/>
              </w:rPr>
            </w:pPr>
          </w:p>
        </w:tc>
      </w:tr>
      <w:tr w:rsidR="00ED41FF" w:rsidRPr="00924483" w14:paraId="4D624757" w14:textId="77777777" w:rsidTr="00256E71">
        <w:trPr>
          <w:cantSplit/>
          <w:trHeight w:val="188"/>
        </w:trPr>
        <w:tc>
          <w:tcPr>
            <w:tcW w:w="4066" w:type="dxa"/>
            <w:shd w:val="clear" w:color="auto" w:fill="auto"/>
            <w:vAlign w:val="center"/>
          </w:tcPr>
          <w:p w14:paraId="3D3B83DA" w14:textId="51B67B97" w:rsidR="00ED41FF" w:rsidRPr="00924483" w:rsidRDefault="00ED41FF" w:rsidP="00ED41FF">
            <w:pPr>
              <w:rPr>
                <w:rFonts w:asciiTheme="minorHAnsi" w:hAnsiTheme="minorHAnsi" w:cstheme="minorHAnsi"/>
                <w:szCs w:val="22"/>
              </w:rPr>
            </w:pPr>
            <w:r w:rsidRPr="00924483">
              <w:rPr>
                <w:rFonts w:asciiTheme="minorHAnsi" w:hAnsiTheme="minorHAnsi" w:cstheme="minorHAnsi"/>
                <w:szCs w:val="22"/>
              </w:rPr>
              <w:t>World Wire Processing Company Limited.</w:t>
            </w:r>
            <w:r w:rsidRPr="00924483">
              <w:rPr>
                <w:rFonts w:asciiTheme="minorHAnsi" w:hAnsiTheme="minorHAnsi" w:cstheme="minorHAnsi"/>
                <w:szCs w:val="22"/>
                <w:vertAlign w:val="superscript"/>
                <w:rtl/>
                <w:cs/>
              </w:rPr>
              <w:t>(</w:t>
            </w:r>
            <w:r w:rsidRPr="00924483">
              <w:rPr>
                <w:rFonts w:asciiTheme="minorHAnsi" w:hAnsiTheme="minorHAnsi" w:cstheme="minorBidi"/>
                <w:szCs w:val="28"/>
                <w:vertAlign w:val="superscript"/>
                <w:lang w:val="en-US" w:bidi="th-TH"/>
              </w:rPr>
              <w:t>9</w:t>
            </w:r>
            <w:r w:rsidRPr="00924483">
              <w:rPr>
                <w:rFonts w:asciiTheme="minorHAnsi" w:hAnsiTheme="minorHAnsi" w:cstheme="minorHAnsi"/>
                <w:szCs w:val="22"/>
                <w:vertAlign w:val="superscript"/>
                <w:rtl/>
                <w:cs/>
              </w:rPr>
              <w:t>)</w:t>
            </w:r>
          </w:p>
        </w:tc>
        <w:tc>
          <w:tcPr>
            <w:tcW w:w="178" w:type="dxa"/>
            <w:shd w:val="clear" w:color="auto" w:fill="auto"/>
            <w:vAlign w:val="center"/>
          </w:tcPr>
          <w:p w14:paraId="2F3E09E7" w14:textId="77777777" w:rsidR="00ED41FF" w:rsidRPr="00924483" w:rsidRDefault="00ED41FF" w:rsidP="00ED41FF">
            <w:pPr>
              <w:tabs>
                <w:tab w:val="decimal" w:pos="461"/>
              </w:tabs>
              <w:rPr>
                <w:rFonts w:asciiTheme="minorHAnsi" w:hAnsiTheme="minorHAnsi" w:cstheme="minorHAnsi"/>
                <w:b/>
                <w:bCs/>
                <w:szCs w:val="22"/>
              </w:rPr>
            </w:pPr>
          </w:p>
        </w:tc>
        <w:tc>
          <w:tcPr>
            <w:tcW w:w="1300" w:type="dxa"/>
            <w:shd w:val="clear" w:color="auto" w:fill="auto"/>
            <w:vAlign w:val="center"/>
          </w:tcPr>
          <w:p w14:paraId="7A0EB63C" w14:textId="3639E633" w:rsidR="00ED41FF" w:rsidRPr="00924483" w:rsidRDefault="00ED41FF" w:rsidP="00ED41FF">
            <w:pPr>
              <w:pStyle w:val="acctfourfigures"/>
              <w:tabs>
                <w:tab w:val="clear" w:pos="765"/>
              </w:tabs>
              <w:spacing w:line="240" w:lineRule="atLeast"/>
              <w:jc w:val="center"/>
              <w:rPr>
                <w:rFonts w:asciiTheme="minorHAnsi" w:hAnsiTheme="minorHAnsi" w:cstheme="minorHAnsi"/>
                <w:szCs w:val="22"/>
              </w:rPr>
            </w:pPr>
            <w:r w:rsidRPr="00924483">
              <w:rPr>
                <w:rFonts w:asciiTheme="minorHAnsi" w:hAnsiTheme="minorHAnsi" w:cstheme="minorHAnsi"/>
                <w:szCs w:val="22"/>
              </w:rPr>
              <w:t>Thailand</w:t>
            </w:r>
          </w:p>
        </w:tc>
        <w:tc>
          <w:tcPr>
            <w:tcW w:w="971" w:type="dxa"/>
            <w:shd w:val="clear" w:color="auto" w:fill="auto"/>
            <w:vAlign w:val="center"/>
          </w:tcPr>
          <w:p w14:paraId="21721B67" w14:textId="273EDAB3" w:rsidR="00ED41FF" w:rsidRPr="00924483" w:rsidRDefault="00ED41FF" w:rsidP="00ED41FF">
            <w:pPr>
              <w:tabs>
                <w:tab w:val="decimal" w:pos="900"/>
              </w:tabs>
              <w:ind w:right="90"/>
              <w:jc w:val="right"/>
              <w:rPr>
                <w:rFonts w:asciiTheme="minorHAnsi" w:hAnsiTheme="minorHAnsi" w:cstheme="minorHAnsi"/>
                <w:szCs w:val="22"/>
              </w:rPr>
            </w:pPr>
            <w:r w:rsidRPr="00924483">
              <w:rPr>
                <w:rFonts w:asciiTheme="minorHAnsi" w:hAnsiTheme="minorHAnsi" w:cstheme="minorHAnsi"/>
                <w:szCs w:val="22"/>
              </w:rPr>
              <w:t>99</w:t>
            </w:r>
            <w:r w:rsidRPr="00924483">
              <w:rPr>
                <w:rFonts w:asciiTheme="minorHAnsi" w:hAnsiTheme="minorHAnsi" w:cstheme="minorHAnsi"/>
                <w:szCs w:val="22"/>
                <w:rtl/>
                <w:cs/>
              </w:rPr>
              <w:t>.</w:t>
            </w:r>
            <w:r w:rsidRPr="00924483">
              <w:rPr>
                <w:rFonts w:asciiTheme="minorHAnsi" w:hAnsiTheme="minorHAnsi" w:cstheme="minorHAnsi"/>
                <w:szCs w:val="22"/>
              </w:rPr>
              <w:t>9</w:t>
            </w:r>
            <w:r w:rsidRPr="00924483">
              <w:rPr>
                <w:rFonts w:asciiTheme="minorHAnsi" w:hAnsiTheme="minorHAnsi" w:cstheme="minorHAnsi"/>
                <w:szCs w:val="22"/>
                <w:rtl/>
                <w:cs/>
              </w:rPr>
              <w:t>9</w:t>
            </w:r>
          </w:p>
        </w:tc>
        <w:tc>
          <w:tcPr>
            <w:tcW w:w="178" w:type="dxa"/>
            <w:shd w:val="clear" w:color="auto" w:fill="auto"/>
          </w:tcPr>
          <w:p w14:paraId="3191FEC8" w14:textId="77777777" w:rsidR="00ED41FF" w:rsidRPr="00924483" w:rsidRDefault="00ED41FF" w:rsidP="00ED41FF">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center"/>
          </w:tcPr>
          <w:p w14:paraId="48E8199E" w14:textId="6A5C091D" w:rsidR="00ED41FF" w:rsidRPr="00924483" w:rsidRDefault="00ED41FF" w:rsidP="00ED41F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rPr>
              <w:t>99</w:t>
            </w:r>
            <w:r w:rsidRPr="00924483">
              <w:rPr>
                <w:rFonts w:asciiTheme="minorHAnsi" w:hAnsiTheme="minorHAnsi" w:cstheme="minorHAnsi"/>
                <w:szCs w:val="22"/>
                <w:rtl/>
                <w:cs/>
              </w:rPr>
              <w:t>.</w:t>
            </w:r>
            <w:r w:rsidRPr="00924483">
              <w:rPr>
                <w:rFonts w:asciiTheme="minorHAnsi" w:hAnsiTheme="minorHAnsi" w:cstheme="minorHAnsi"/>
                <w:szCs w:val="22"/>
              </w:rPr>
              <w:t>9</w:t>
            </w:r>
            <w:r w:rsidRPr="00924483">
              <w:rPr>
                <w:rFonts w:asciiTheme="minorHAnsi" w:hAnsiTheme="minorHAnsi" w:cstheme="minorHAnsi"/>
                <w:szCs w:val="22"/>
                <w:rtl/>
                <w:cs/>
              </w:rPr>
              <w:t>9</w:t>
            </w:r>
          </w:p>
        </w:tc>
        <w:tc>
          <w:tcPr>
            <w:tcW w:w="178" w:type="dxa"/>
            <w:shd w:val="clear" w:color="auto" w:fill="auto"/>
          </w:tcPr>
          <w:p w14:paraId="0B2BAFDF" w14:textId="77777777" w:rsidR="00ED41FF" w:rsidRPr="00924483" w:rsidRDefault="00ED41FF" w:rsidP="00ED41F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center"/>
          </w:tcPr>
          <w:p w14:paraId="2606BFF3" w14:textId="3894DA14" w:rsidR="00ED41FF" w:rsidRPr="00924483" w:rsidRDefault="00ED41FF" w:rsidP="00ED41FF">
            <w:pPr>
              <w:tabs>
                <w:tab w:val="decimal" w:pos="933"/>
              </w:tabs>
              <w:jc w:val="right"/>
              <w:rPr>
                <w:rFonts w:asciiTheme="minorHAnsi" w:hAnsiTheme="minorHAnsi" w:cstheme="minorHAnsi"/>
                <w:szCs w:val="22"/>
              </w:rPr>
            </w:pPr>
            <w:r w:rsidRPr="00924483">
              <w:rPr>
                <w:rFonts w:asciiTheme="minorHAnsi" w:hAnsiTheme="minorHAnsi" w:cstheme="minorHAnsi"/>
                <w:szCs w:val="22"/>
              </w:rPr>
              <w:t>Baht 1.4 million</w:t>
            </w:r>
          </w:p>
        </w:tc>
        <w:tc>
          <w:tcPr>
            <w:tcW w:w="184" w:type="dxa"/>
            <w:shd w:val="clear" w:color="auto" w:fill="auto"/>
          </w:tcPr>
          <w:p w14:paraId="6BFEA11F" w14:textId="77777777" w:rsidR="00ED41FF" w:rsidRPr="00924483" w:rsidRDefault="00ED41FF" w:rsidP="00ED41FF">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center"/>
          </w:tcPr>
          <w:p w14:paraId="227805EB" w14:textId="6C9F7317" w:rsidR="00ED41FF" w:rsidRPr="00924483" w:rsidRDefault="00ED41FF" w:rsidP="00ED41FF">
            <w:pPr>
              <w:jc w:val="right"/>
              <w:rPr>
                <w:rFonts w:asciiTheme="minorHAnsi" w:hAnsiTheme="minorHAnsi" w:cstheme="minorHAnsi"/>
                <w:szCs w:val="22"/>
              </w:rPr>
            </w:pPr>
            <w:r w:rsidRPr="00924483">
              <w:rPr>
                <w:rFonts w:asciiTheme="minorHAnsi" w:hAnsiTheme="minorHAnsi" w:cstheme="minorHAnsi"/>
                <w:szCs w:val="22"/>
              </w:rPr>
              <w:t>Baht 1.4 million</w:t>
            </w:r>
          </w:p>
        </w:tc>
        <w:tc>
          <w:tcPr>
            <w:tcW w:w="178" w:type="dxa"/>
            <w:shd w:val="clear" w:color="auto" w:fill="auto"/>
            <w:vAlign w:val="bottom"/>
          </w:tcPr>
          <w:p w14:paraId="7187D253" w14:textId="77777777" w:rsidR="00ED41FF" w:rsidRPr="00924483" w:rsidRDefault="00ED41FF" w:rsidP="00ED41FF">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029C9EB6" w14:textId="5163C6B4" w:rsidR="00ED41FF" w:rsidRPr="00551301" w:rsidRDefault="00ED41FF" w:rsidP="00ED41FF">
            <w:pPr>
              <w:pStyle w:val="BodyText"/>
              <w:spacing w:after="0" w:line="240" w:lineRule="auto"/>
              <w:ind w:left="-109" w:right="372"/>
              <w:jc w:val="right"/>
              <w:rPr>
                <w:rFonts w:ascii="Calibri" w:hAnsi="Calibri" w:cs="Calibri"/>
                <w:sz w:val="20"/>
                <w:cs/>
                <w:lang w:val="en-US" w:bidi="th-TH"/>
              </w:rPr>
            </w:pPr>
            <w:r w:rsidRPr="00551301">
              <w:rPr>
                <w:rFonts w:ascii="Calibri" w:hAnsi="Calibri" w:cs="Calibri"/>
                <w:sz w:val="20"/>
                <w:lang w:val="en-US" w:bidi="th-TH"/>
              </w:rPr>
              <w:t>-</w:t>
            </w:r>
          </w:p>
        </w:tc>
        <w:tc>
          <w:tcPr>
            <w:tcW w:w="180" w:type="dxa"/>
            <w:shd w:val="clear" w:color="auto" w:fill="auto"/>
            <w:vAlign w:val="bottom"/>
          </w:tcPr>
          <w:p w14:paraId="4D81569A" w14:textId="77777777" w:rsidR="00ED41FF" w:rsidRPr="00924483" w:rsidRDefault="00ED41FF" w:rsidP="00ED41FF">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center"/>
          </w:tcPr>
          <w:p w14:paraId="75E42B69" w14:textId="7AAE30CD" w:rsidR="00ED41FF" w:rsidRPr="00924483" w:rsidRDefault="00ED41FF" w:rsidP="00ED41FF">
            <w:pPr>
              <w:pStyle w:val="BodyText"/>
              <w:spacing w:after="0" w:line="240" w:lineRule="auto"/>
              <w:ind w:left="-109" w:right="372"/>
              <w:jc w:val="right"/>
              <w:rPr>
                <w:rFonts w:asciiTheme="minorHAnsi" w:hAnsiTheme="minorHAnsi" w:cstheme="minorBidi"/>
                <w:szCs w:val="28"/>
                <w:cs/>
                <w:lang w:bidi="th-TH"/>
              </w:rPr>
            </w:pPr>
            <w:r w:rsidRPr="00551301">
              <w:rPr>
                <w:rFonts w:ascii="Calibri" w:hAnsi="Calibri" w:cs="Calibri"/>
                <w:sz w:val="20"/>
                <w:lang w:val="en-US" w:bidi="th-TH"/>
              </w:rPr>
              <w:t>-</w:t>
            </w:r>
          </w:p>
        </w:tc>
      </w:tr>
      <w:tr w:rsidR="002B61A6" w:rsidRPr="00924483" w14:paraId="7D929F4D" w14:textId="77777777" w:rsidTr="00C60106">
        <w:trPr>
          <w:cantSplit/>
          <w:trHeight w:val="188"/>
        </w:trPr>
        <w:tc>
          <w:tcPr>
            <w:tcW w:w="4066" w:type="dxa"/>
            <w:shd w:val="clear" w:color="auto" w:fill="auto"/>
            <w:vAlign w:val="center"/>
          </w:tcPr>
          <w:p w14:paraId="637C5E56" w14:textId="4BE0C18F" w:rsidR="002B61A6" w:rsidRPr="00924483" w:rsidRDefault="002B61A6" w:rsidP="002B61A6">
            <w:pPr>
              <w:rPr>
                <w:rFonts w:asciiTheme="minorHAnsi" w:hAnsiTheme="minorHAnsi" w:cstheme="minorHAnsi"/>
                <w:szCs w:val="22"/>
              </w:rPr>
            </w:pPr>
            <w:r>
              <w:rPr>
                <w:rFonts w:asciiTheme="minorHAnsi" w:hAnsiTheme="minorHAnsi" w:cstheme="minorHAnsi"/>
                <w:szCs w:val="22"/>
              </w:rPr>
              <w:t>Millcon Thiha (HK) Limited</w:t>
            </w:r>
            <w:r w:rsidRPr="00924483">
              <w:rPr>
                <w:rFonts w:asciiTheme="minorHAnsi" w:hAnsiTheme="minorHAnsi" w:cstheme="minorHAnsi"/>
                <w:szCs w:val="22"/>
              </w:rPr>
              <w:t>.</w:t>
            </w:r>
            <w:r w:rsidRPr="00924483">
              <w:rPr>
                <w:rFonts w:asciiTheme="minorHAnsi" w:hAnsiTheme="minorHAnsi" w:cstheme="minorHAnsi"/>
                <w:szCs w:val="22"/>
                <w:vertAlign w:val="superscript"/>
                <w:rtl/>
                <w:cs/>
              </w:rPr>
              <w:t>(</w:t>
            </w:r>
            <w:r>
              <w:rPr>
                <w:rFonts w:asciiTheme="minorHAnsi" w:hAnsiTheme="minorHAnsi" w:cstheme="minorBidi"/>
                <w:szCs w:val="28"/>
                <w:vertAlign w:val="superscript"/>
                <w:lang w:val="en-US" w:bidi="th-TH"/>
              </w:rPr>
              <w:t>10</w:t>
            </w:r>
            <w:r w:rsidRPr="00924483">
              <w:rPr>
                <w:rFonts w:asciiTheme="minorHAnsi" w:hAnsiTheme="minorHAnsi" w:cstheme="minorHAnsi"/>
                <w:szCs w:val="22"/>
                <w:vertAlign w:val="superscript"/>
                <w:rtl/>
                <w:cs/>
              </w:rPr>
              <w:t>)</w:t>
            </w:r>
          </w:p>
        </w:tc>
        <w:tc>
          <w:tcPr>
            <w:tcW w:w="178" w:type="dxa"/>
            <w:shd w:val="clear" w:color="auto" w:fill="auto"/>
            <w:vAlign w:val="center"/>
          </w:tcPr>
          <w:p w14:paraId="353BE34F" w14:textId="77777777" w:rsidR="002B61A6" w:rsidRPr="00924483" w:rsidRDefault="002B61A6" w:rsidP="002B61A6">
            <w:pPr>
              <w:tabs>
                <w:tab w:val="decimal" w:pos="461"/>
              </w:tabs>
              <w:rPr>
                <w:rFonts w:asciiTheme="minorHAnsi" w:hAnsiTheme="minorHAnsi" w:cstheme="minorHAnsi"/>
                <w:b/>
                <w:bCs/>
                <w:szCs w:val="22"/>
              </w:rPr>
            </w:pPr>
          </w:p>
        </w:tc>
        <w:tc>
          <w:tcPr>
            <w:tcW w:w="1300" w:type="dxa"/>
            <w:shd w:val="clear" w:color="auto" w:fill="auto"/>
            <w:vAlign w:val="center"/>
          </w:tcPr>
          <w:p w14:paraId="558C0DE9" w14:textId="6FAAF448" w:rsidR="002B61A6" w:rsidRPr="00924483" w:rsidRDefault="002B61A6" w:rsidP="002B61A6">
            <w:pPr>
              <w:pStyle w:val="acctfourfigures"/>
              <w:tabs>
                <w:tab w:val="clear" w:pos="765"/>
              </w:tabs>
              <w:spacing w:line="240" w:lineRule="atLeast"/>
              <w:jc w:val="center"/>
              <w:rPr>
                <w:rFonts w:asciiTheme="minorHAnsi" w:hAnsiTheme="minorHAnsi" w:cstheme="minorHAnsi"/>
                <w:szCs w:val="22"/>
              </w:rPr>
            </w:pPr>
            <w:r>
              <w:rPr>
                <w:rFonts w:asciiTheme="minorHAnsi" w:hAnsiTheme="minorHAnsi" w:cstheme="minorHAnsi"/>
                <w:szCs w:val="22"/>
              </w:rPr>
              <w:t>Hongkong</w:t>
            </w:r>
          </w:p>
        </w:tc>
        <w:tc>
          <w:tcPr>
            <w:tcW w:w="971" w:type="dxa"/>
            <w:shd w:val="clear" w:color="auto" w:fill="auto"/>
            <w:vAlign w:val="bottom"/>
          </w:tcPr>
          <w:p w14:paraId="78FE9708" w14:textId="04CFB804" w:rsidR="002B61A6" w:rsidRPr="00924483" w:rsidRDefault="002B61A6" w:rsidP="00171E7C">
            <w:pPr>
              <w:ind w:right="-66"/>
              <w:jc w:val="center"/>
              <w:rPr>
                <w:rFonts w:asciiTheme="minorHAnsi" w:hAnsiTheme="minorHAnsi" w:cstheme="minorHAnsi"/>
                <w:szCs w:val="22"/>
              </w:rPr>
            </w:pPr>
            <w:r>
              <w:rPr>
                <w:rFonts w:asciiTheme="minorHAnsi" w:hAnsiTheme="minorHAnsi" w:cstheme="minorHAnsi"/>
                <w:szCs w:val="22"/>
              </w:rPr>
              <w:t>-</w:t>
            </w:r>
          </w:p>
        </w:tc>
        <w:tc>
          <w:tcPr>
            <w:tcW w:w="178" w:type="dxa"/>
            <w:shd w:val="clear" w:color="auto" w:fill="auto"/>
          </w:tcPr>
          <w:p w14:paraId="59F5039E" w14:textId="77777777" w:rsidR="002B61A6" w:rsidRPr="00924483" w:rsidRDefault="002B61A6" w:rsidP="002B61A6">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center"/>
          </w:tcPr>
          <w:p w14:paraId="2798AC07" w14:textId="2ABCA364" w:rsidR="002B61A6" w:rsidRPr="00924483" w:rsidRDefault="002B61A6" w:rsidP="002B61A6">
            <w:pPr>
              <w:tabs>
                <w:tab w:val="decimal" w:pos="840"/>
              </w:tabs>
              <w:ind w:right="90"/>
              <w:jc w:val="right"/>
              <w:rPr>
                <w:rFonts w:asciiTheme="minorHAnsi" w:hAnsiTheme="minorHAnsi" w:cstheme="minorHAnsi"/>
                <w:szCs w:val="22"/>
              </w:rPr>
            </w:pPr>
            <w:r>
              <w:rPr>
                <w:rFonts w:asciiTheme="minorHAnsi" w:hAnsiTheme="minorHAnsi" w:cstheme="minorHAnsi"/>
                <w:szCs w:val="22"/>
              </w:rPr>
              <w:t>100.00</w:t>
            </w:r>
          </w:p>
        </w:tc>
        <w:tc>
          <w:tcPr>
            <w:tcW w:w="178" w:type="dxa"/>
            <w:shd w:val="clear" w:color="auto" w:fill="auto"/>
          </w:tcPr>
          <w:p w14:paraId="270C440A" w14:textId="77777777" w:rsidR="002B61A6" w:rsidRPr="00924483" w:rsidRDefault="002B61A6" w:rsidP="002B61A6">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bottom"/>
          </w:tcPr>
          <w:p w14:paraId="1C9AEFA7" w14:textId="4AA9661B" w:rsidR="002B61A6" w:rsidRPr="00924483" w:rsidRDefault="002B61A6" w:rsidP="004328E3">
            <w:pPr>
              <w:tabs>
                <w:tab w:val="decimal" w:pos="933"/>
              </w:tabs>
              <w:jc w:val="center"/>
              <w:rPr>
                <w:rFonts w:asciiTheme="minorHAnsi" w:hAnsiTheme="minorHAnsi" w:cstheme="minorHAnsi"/>
                <w:szCs w:val="22"/>
              </w:rPr>
            </w:pPr>
            <w:r>
              <w:rPr>
                <w:rFonts w:asciiTheme="minorHAnsi" w:hAnsiTheme="minorHAnsi" w:cstheme="minorHAnsi"/>
                <w:szCs w:val="22"/>
              </w:rPr>
              <w:t>-</w:t>
            </w:r>
          </w:p>
        </w:tc>
        <w:tc>
          <w:tcPr>
            <w:tcW w:w="184" w:type="dxa"/>
            <w:shd w:val="clear" w:color="auto" w:fill="auto"/>
          </w:tcPr>
          <w:p w14:paraId="7EE8A019" w14:textId="77777777" w:rsidR="002B61A6" w:rsidRPr="00924483" w:rsidRDefault="002B61A6" w:rsidP="002B61A6">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center"/>
          </w:tcPr>
          <w:p w14:paraId="3D52D565" w14:textId="2E81DBBC" w:rsidR="002B61A6" w:rsidRPr="00924483" w:rsidRDefault="002B61A6" w:rsidP="002B61A6">
            <w:pPr>
              <w:jc w:val="right"/>
              <w:rPr>
                <w:rFonts w:asciiTheme="minorHAnsi" w:hAnsiTheme="minorHAnsi" w:cstheme="minorHAnsi"/>
                <w:szCs w:val="22"/>
              </w:rPr>
            </w:pPr>
            <w:r>
              <w:rPr>
                <w:rFonts w:asciiTheme="minorHAnsi" w:hAnsiTheme="minorHAnsi" w:cstheme="minorHAnsi"/>
                <w:szCs w:val="22"/>
              </w:rPr>
              <w:t>HKD 1</w:t>
            </w:r>
          </w:p>
        </w:tc>
        <w:tc>
          <w:tcPr>
            <w:tcW w:w="178" w:type="dxa"/>
            <w:shd w:val="clear" w:color="auto" w:fill="auto"/>
            <w:vAlign w:val="bottom"/>
          </w:tcPr>
          <w:p w14:paraId="2DD15657" w14:textId="77777777" w:rsidR="002B61A6" w:rsidRPr="00924483" w:rsidRDefault="002B61A6" w:rsidP="002B61A6">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52EA087E" w14:textId="7CF654E4" w:rsidR="002B61A6" w:rsidRPr="00551301" w:rsidRDefault="002B61A6" w:rsidP="002B61A6">
            <w:pPr>
              <w:pStyle w:val="BodyText"/>
              <w:spacing w:after="0" w:line="240" w:lineRule="auto"/>
              <w:ind w:left="-109" w:right="372"/>
              <w:jc w:val="right"/>
              <w:rPr>
                <w:rFonts w:ascii="Calibri" w:hAnsi="Calibri" w:cs="Calibri"/>
                <w:sz w:val="20"/>
                <w:lang w:val="en-US" w:bidi="th-TH"/>
              </w:rPr>
            </w:pPr>
            <w:r>
              <w:rPr>
                <w:rFonts w:ascii="Calibri" w:hAnsi="Calibri" w:cs="Calibri"/>
                <w:sz w:val="20"/>
                <w:lang w:val="en-US" w:bidi="th-TH"/>
              </w:rPr>
              <w:t>-</w:t>
            </w:r>
          </w:p>
        </w:tc>
        <w:tc>
          <w:tcPr>
            <w:tcW w:w="180" w:type="dxa"/>
            <w:shd w:val="clear" w:color="auto" w:fill="auto"/>
            <w:vAlign w:val="bottom"/>
          </w:tcPr>
          <w:p w14:paraId="7754AF26" w14:textId="77777777" w:rsidR="002B61A6" w:rsidRPr="00924483" w:rsidRDefault="002B61A6" w:rsidP="002B61A6">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center"/>
          </w:tcPr>
          <w:p w14:paraId="06D03BCB" w14:textId="34443E52" w:rsidR="002B61A6" w:rsidRPr="00924483" w:rsidRDefault="002B61A6" w:rsidP="002B61A6">
            <w:pPr>
              <w:pStyle w:val="BodyText"/>
              <w:spacing w:after="0" w:line="240" w:lineRule="auto"/>
              <w:ind w:left="-109" w:right="372"/>
              <w:jc w:val="right"/>
              <w:rPr>
                <w:rFonts w:asciiTheme="minorHAnsi" w:hAnsiTheme="minorHAnsi" w:cstheme="minorBidi"/>
                <w:szCs w:val="28"/>
                <w:lang w:bidi="th-TH"/>
              </w:rPr>
            </w:pPr>
            <w:r>
              <w:rPr>
                <w:rFonts w:ascii="Calibri" w:hAnsi="Calibri" w:cs="Calibri"/>
                <w:sz w:val="20"/>
                <w:lang w:val="en-US" w:bidi="th-TH"/>
              </w:rPr>
              <w:t>-</w:t>
            </w:r>
          </w:p>
        </w:tc>
      </w:tr>
      <w:tr w:rsidR="002B61A6" w:rsidRPr="00924483" w14:paraId="611B0877" w14:textId="77777777" w:rsidTr="00256E71">
        <w:trPr>
          <w:cantSplit/>
          <w:trHeight w:val="188"/>
        </w:trPr>
        <w:tc>
          <w:tcPr>
            <w:tcW w:w="4066" w:type="dxa"/>
            <w:shd w:val="clear" w:color="auto" w:fill="auto"/>
            <w:vAlign w:val="center"/>
          </w:tcPr>
          <w:p w14:paraId="1032EF9B" w14:textId="61477072" w:rsidR="002B61A6" w:rsidRDefault="002B61A6" w:rsidP="002B61A6">
            <w:pPr>
              <w:rPr>
                <w:rFonts w:asciiTheme="minorHAnsi" w:hAnsiTheme="minorHAnsi" w:cstheme="minorHAnsi"/>
                <w:szCs w:val="22"/>
              </w:rPr>
            </w:pPr>
            <w:r>
              <w:rPr>
                <w:rFonts w:asciiTheme="minorHAnsi" w:hAnsiTheme="minorHAnsi" w:cstheme="minorHAnsi"/>
                <w:szCs w:val="22"/>
              </w:rPr>
              <w:t>Quest Capital Investment Limited</w:t>
            </w:r>
            <w:r w:rsidRPr="00924483">
              <w:rPr>
                <w:rFonts w:asciiTheme="minorHAnsi" w:hAnsiTheme="minorHAnsi" w:cstheme="minorHAnsi"/>
                <w:szCs w:val="22"/>
              </w:rPr>
              <w:t>.</w:t>
            </w:r>
            <w:r w:rsidRPr="00924483">
              <w:rPr>
                <w:rFonts w:asciiTheme="minorHAnsi" w:hAnsiTheme="minorHAnsi" w:cstheme="minorHAnsi"/>
                <w:szCs w:val="22"/>
                <w:vertAlign w:val="superscript"/>
                <w:rtl/>
                <w:cs/>
              </w:rPr>
              <w:t>(</w:t>
            </w:r>
            <w:r>
              <w:rPr>
                <w:rFonts w:asciiTheme="minorHAnsi" w:hAnsiTheme="minorHAnsi" w:cstheme="minorBidi"/>
                <w:szCs w:val="28"/>
                <w:vertAlign w:val="superscript"/>
                <w:lang w:val="en-US" w:bidi="th-TH"/>
              </w:rPr>
              <w:t>11</w:t>
            </w:r>
            <w:r w:rsidRPr="00924483">
              <w:rPr>
                <w:rFonts w:asciiTheme="minorHAnsi" w:hAnsiTheme="minorHAnsi" w:cstheme="minorHAnsi"/>
                <w:szCs w:val="22"/>
                <w:vertAlign w:val="superscript"/>
                <w:rtl/>
                <w:cs/>
              </w:rPr>
              <w:t>)</w:t>
            </w:r>
          </w:p>
        </w:tc>
        <w:tc>
          <w:tcPr>
            <w:tcW w:w="178" w:type="dxa"/>
            <w:shd w:val="clear" w:color="auto" w:fill="auto"/>
            <w:vAlign w:val="center"/>
          </w:tcPr>
          <w:p w14:paraId="0D1EBEC4" w14:textId="77777777" w:rsidR="002B61A6" w:rsidRPr="00924483" w:rsidRDefault="002B61A6" w:rsidP="002B61A6">
            <w:pPr>
              <w:tabs>
                <w:tab w:val="decimal" w:pos="461"/>
              </w:tabs>
              <w:rPr>
                <w:rFonts w:asciiTheme="minorHAnsi" w:hAnsiTheme="minorHAnsi" w:cstheme="minorHAnsi"/>
                <w:b/>
                <w:bCs/>
                <w:szCs w:val="22"/>
              </w:rPr>
            </w:pPr>
          </w:p>
        </w:tc>
        <w:tc>
          <w:tcPr>
            <w:tcW w:w="1300" w:type="dxa"/>
            <w:shd w:val="clear" w:color="auto" w:fill="auto"/>
            <w:vAlign w:val="center"/>
          </w:tcPr>
          <w:p w14:paraId="6F89142E" w14:textId="656205BC" w:rsidR="002B61A6" w:rsidRDefault="002B61A6" w:rsidP="002B61A6">
            <w:pPr>
              <w:pStyle w:val="acctfourfigures"/>
              <w:tabs>
                <w:tab w:val="clear" w:pos="765"/>
              </w:tabs>
              <w:spacing w:line="240" w:lineRule="atLeast"/>
              <w:jc w:val="center"/>
              <w:rPr>
                <w:rFonts w:asciiTheme="minorHAnsi" w:hAnsiTheme="minorHAnsi" w:cstheme="minorHAnsi"/>
                <w:szCs w:val="22"/>
              </w:rPr>
            </w:pPr>
            <w:r>
              <w:rPr>
                <w:rFonts w:asciiTheme="minorHAnsi" w:hAnsiTheme="minorHAnsi" w:cstheme="minorHAnsi"/>
                <w:szCs w:val="22"/>
              </w:rPr>
              <w:t>Hongkong</w:t>
            </w:r>
          </w:p>
        </w:tc>
        <w:tc>
          <w:tcPr>
            <w:tcW w:w="971" w:type="dxa"/>
            <w:shd w:val="clear" w:color="auto" w:fill="auto"/>
            <w:vAlign w:val="center"/>
          </w:tcPr>
          <w:p w14:paraId="78D824A4" w14:textId="10313812" w:rsidR="002B61A6" w:rsidRDefault="002B61A6" w:rsidP="002B61A6">
            <w:pPr>
              <w:tabs>
                <w:tab w:val="decimal" w:pos="900"/>
              </w:tabs>
              <w:ind w:right="90"/>
              <w:jc w:val="right"/>
              <w:rPr>
                <w:rFonts w:asciiTheme="minorHAnsi" w:hAnsiTheme="minorHAnsi" w:cstheme="minorHAnsi"/>
                <w:szCs w:val="22"/>
              </w:rPr>
            </w:pPr>
            <w:r>
              <w:rPr>
                <w:rFonts w:asciiTheme="minorHAnsi" w:hAnsiTheme="minorHAnsi" w:cstheme="minorHAnsi"/>
                <w:szCs w:val="22"/>
              </w:rPr>
              <w:t>100.00</w:t>
            </w:r>
          </w:p>
        </w:tc>
        <w:tc>
          <w:tcPr>
            <w:tcW w:w="178" w:type="dxa"/>
            <w:shd w:val="clear" w:color="auto" w:fill="auto"/>
          </w:tcPr>
          <w:p w14:paraId="17029234" w14:textId="77777777" w:rsidR="002B61A6" w:rsidRPr="00924483" w:rsidRDefault="002B61A6" w:rsidP="002B61A6">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center"/>
          </w:tcPr>
          <w:p w14:paraId="58AF9AA6" w14:textId="04C6038A" w:rsidR="002B61A6" w:rsidRDefault="002B61A6" w:rsidP="002B61A6">
            <w:pPr>
              <w:tabs>
                <w:tab w:val="decimal" w:pos="840"/>
              </w:tabs>
              <w:ind w:right="90"/>
              <w:jc w:val="right"/>
              <w:rPr>
                <w:rFonts w:asciiTheme="minorHAnsi" w:hAnsiTheme="minorHAnsi" w:cstheme="minorHAnsi"/>
                <w:szCs w:val="22"/>
              </w:rPr>
            </w:pPr>
            <w:r>
              <w:rPr>
                <w:rFonts w:asciiTheme="minorHAnsi" w:hAnsiTheme="minorHAnsi" w:cstheme="minorHAnsi"/>
                <w:szCs w:val="22"/>
              </w:rPr>
              <w:t>100.00</w:t>
            </w:r>
          </w:p>
        </w:tc>
        <w:tc>
          <w:tcPr>
            <w:tcW w:w="178" w:type="dxa"/>
            <w:shd w:val="clear" w:color="auto" w:fill="auto"/>
          </w:tcPr>
          <w:p w14:paraId="63CCB043" w14:textId="77777777" w:rsidR="002B61A6" w:rsidRPr="00924483" w:rsidRDefault="002B61A6" w:rsidP="002B61A6">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center"/>
          </w:tcPr>
          <w:p w14:paraId="3E92F200" w14:textId="02C8683D" w:rsidR="002B61A6" w:rsidRDefault="002B61A6" w:rsidP="002B61A6">
            <w:pPr>
              <w:tabs>
                <w:tab w:val="decimal" w:pos="933"/>
              </w:tabs>
              <w:jc w:val="right"/>
              <w:rPr>
                <w:rFonts w:asciiTheme="minorHAnsi" w:hAnsiTheme="minorHAnsi" w:cstheme="minorHAnsi"/>
                <w:szCs w:val="22"/>
              </w:rPr>
            </w:pPr>
            <w:r>
              <w:rPr>
                <w:rFonts w:asciiTheme="minorHAnsi" w:hAnsiTheme="minorHAnsi" w:cstheme="minorHAnsi"/>
                <w:szCs w:val="22"/>
              </w:rPr>
              <w:t>USD 50,000</w:t>
            </w:r>
          </w:p>
        </w:tc>
        <w:tc>
          <w:tcPr>
            <w:tcW w:w="184" w:type="dxa"/>
            <w:shd w:val="clear" w:color="auto" w:fill="auto"/>
          </w:tcPr>
          <w:p w14:paraId="265AC6EA" w14:textId="77777777" w:rsidR="002B61A6" w:rsidRPr="00924483" w:rsidRDefault="002B61A6" w:rsidP="002B61A6">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center"/>
          </w:tcPr>
          <w:p w14:paraId="038DBB7B" w14:textId="56E8D83D" w:rsidR="002B61A6" w:rsidRDefault="002B61A6" w:rsidP="002B61A6">
            <w:pPr>
              <w:jc w:val="right"/>
              <w:rPr>
                <w:rFonts w:asciiTheme="minorHAnsi" w:hAnsiTheme="minorHAnsi" w:cstheme="minorHAnsi"/>
                <w:szCs w:val="22"/>
              </w:rPr>
            </w:pPr>
            <w:r>
              <w:rPr>
                <w:rFonts w:asciiTheme="minorHAnsi" w:hAnsiTheme="minorHAnsi" w:cstheme="minorHAnsi"/>
                <w:szCs w:val="22"/>
              </w:rPr>
              <w:t>USD 50,000</w:t>
            </w:r>
          </w:p>
        </w:tc>
        <w:tc>
          <w:tcPr>
            <w:tcW w:w="178" w:type="dxa"/>
            <w:shd w:val="clear" w:color="auto" w:fill="auto"/>
            <w:vAlign w:val="bottom"/>
          </w:tcPr>
          <w:p w14:paraId="6F5E0132" w14:textId="77777777" w:rsidR="002B61A6" w:rsidRPr="00924483" w:rsidRDefault="002B61A6" w:rsidP="002B61A6">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0460DF1E" w14:textId="7627677B" w:rsidR="002B61A6" w:rsidRDefault="002B61A6" w:rsidP="002B61A6">
            <w:pPr>
              <w:pStyle w:val="BodyText"/>
              <w:spacing w:after="0" w:line="240" w:lineRule="auto"/>
              <w:ind w:left="-109" w:right="372"/>
              <w:jc w:val="right"/>
              <w:rPr>
                <w:rFonts w:ascii="Calibri" w:hAnsi="Calibri" w:cs="Calibri"/>
                <w:sz w:val="20"/>
                <w:lang w:val="en-US" w:bidi="th-TH"/>
              </w:rPr>
            </w:pPr>
            <w:r>
              <w:rPr>
                <w:rFonts w:ascii="Calibri" w:hAnsi="Calibri" w:cs="Calibri"/>
                <w:sz w:val="20"/>
                <w:lang w:val="en-US" w:bidi="th-TH"/>
              </w:rPr>
              <w:t>-</w:t>
            </w:r>
          </w:p>
        </w:tc>
        <w:tc>
          <w:tcPr>
            <w:tcW w:w="180" w:type="dxa"/>
            <w:shd w:val="clear" w:color="auto" w:fill="auto"/>
            <w:vAlign w:val="bottom"/>
          </w:tcPr>
          <w:p w14:paraId="135C306F" w14:textId="77777777" w:rsidR="002B61A6" w:rsidRPr="00924483" w:rsidRDefault="002B61A6" w:rsidP="002B61A6">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center"/>
          </w:tcPr>
          <w:p w14:paraId="52BABE15" w14:textId="57C5A5D8" w:rsidR="002B61A6" w:rsidRDefault="002B61A6" w:rsidP="002B61A6">
            <w:pPr>
              <w:pStyle w:val="BodyText"/>
              <w:spacing w:after="0" w:line="240" w:lineRule="auto"/>
              <w:ind w:left="-109" w:right="372"/>
              <w:jc w:val="right"/>
              <w:rPr>
                <w:rFonts w:asciiTheme="minorHAnsi" w:hAnsiTheme="minorHAnsi" w:cstheme="minorBidi"/>
                <w:szCs w:val="28"/>
                <w:lang w:bidi="th-TH"/>
              </w:rPr>
            </w:pPr>
            <w:r>
              <w:rPr>
                <w:rFonts w:ascii="Calibri" w:hAnsi="Calibri" w:cs="Calibri"/>
                <w:sz w:val="20"/>
                <w:lang w:val="en-US" w:bidi="th-TH"/>
              </w:rPr>
              <w:t>-</w:t>
            </w:r>
          </w:p>
        </w:tc>
      </w:tr>
    </w:tbl>
    <w:p w14:paraId="598DFFA1" w14:textId="0122BCBC" w:rsidR="0034381D" w:rsidRDefault="0034381D" w:rsidP="0034381D">
      <w:pPr>
        <w:tabs>
          <w:tab w:val="left" w:pos="990"/>
        </w:tabs>
        <w:spacing w:line="240" w:lineRule="auto"/>
        <w:ind w:left="990"/>
        <w:rPr>
          <w:rFonts w:asciiTheme="minorHAnsi" w:hAnsiTheme="minorHAnsi" w:cstheme="minorHAnsi"/>
          <w:szCs w:val="22"/>
        </w:rPr>
      </w:pPr>
    </w:p>
    <w:p w14:paraId="4359C9AA" w14:textId="77777777" w:rsidR="0040700C" w:rsidRPr="00B06AF7" w:rsidRDefault="0040700C" w:rsidP="0040700C">
      <w:pPr>
        <w:tabs>
          <w:tab w:val="left" w:pos="6210"/>
        </w:tabs>
        <w:ind w:left="531"/>
        <w:rPr>
          <w:rFonts w:asciiTheme="minorHAnsi" w:hAnsiTheme="minorHAnsi" w:cstheme="minorHAnsi"/>
          <w:szCs w:val="22"/>
        </w:rPr>
      </w:pPr>
      <w:r w:rsidRPr="00B06AF7">
        <w:rPr>
          <w:rFonts w:asciiTheme="minorHAnsi" w:hAnsiTheme="minorHAnsi" w:cstheme="minorHAnsi"/>
          <w:szCs w:val="22"/>
        </w:rPr>
        <w:br w:type="page"/>
      </w:r>
    </w:p>
    <w:p w14:paraId="3794A1D3" w14:textId="3AB58F4F" w:rsidR="0034381D" w:rsidRPr="00B06AF7" w:rsidRDefault="0034381D" w:rsidP="00A82815">
      <w:pPr>
        <w:numPr>
          <w:ilvl w:val="0"/>
          <w:numId w:val="7"/>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sidR="000303A3">
        <w:rPr>
          <w:rFonts w:asciiTheme="minorHAnsi" w:hAnsiTheme="minorHAnsi" w:cstheme="minorHAnsi"/>
          <w:szCs w:val="22"/>
        </w:rPr>
        <w:t>y</w:t>
      </w:r>
      <w:r w:rsidRPr="00B06AF7">
        <w:rPr>
          <w:rFonts w:asciiTheme="minorHAnsi" w:hAnsiTheme="minorHAnsi" w:cstheme="minorHAnsi"/>
          <w:szCs w:val="22"/>
        </w:rPr>
        <w:t xml:space="preserve"> operate</w:t>
      </w:r>
      <w:r w:rsidR="000303A3">
        <w:rPr>
          <w:rFonts w:asciiTheme="minorHAnsi" w:hAnsiTheme="minorHAnsi" w:cstheme="minorHAnsi"/>
          <w:szCs w:val="22"/>
        </w:rPr>
        <w:t>s</w:t>
      </w:r>
      <w:r w:rsidRPr="00B06AF7">
        <w:rPr>
          <w:rFonts w:asciiTheme="minorHAnsi" w:hAnsiTheme="minorHAnsi" w:cstheme="minorHAnsi"/>
          <w:szCs w:val="22"/>
        </w:rPr>
        <w:t xml:space="preserve"> the business of Manufacture and distribution of round bars, deformed bars.</w:t>
      </w:r>
    </w:p>
    <w:p w14:paraId="5C10E96D" w14:textId="556F6CD4" w:rsidR="0034381D" w:rsidRPr="00B06AF7" w:rsidRDefault="000303A3" w:rsidP="00A82815">
      <w:pPr>
        <w:numPr>
          <w:ilvl w:val="0"/>
          <w:numId w:val="7"/>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 </w:t>
      </w:r>
      <w:r w:rsidR="0034381D" w:rsidRPr="00B06AF7">
        <w:rPr>
          <w:rFonts w:asciiTheme="minorHAnsi" w:hAnsiTheme="minorHAnsi" w:cstheme="minorHAnsi"/>
          <w:szCs w:val="22"/>
        </w:rPr>
        <w:t>of Purchase of the right on claim for asset.</w:t>
      </w:r>
    </w:p>
    <w:p w14:paraId="0FD7E945" w14:textId="695BD78E" w:rsidR="0034381D" w:rsidRPr="00B06AF7" w:rsidRDefault="000303A3" w:rsidP="00A82815">
      <w:pPr>
        <w:numPr>
          <w:ilvl w:val="0"/>
          <w:numId w:val="7"/>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 </w:t>
      </w:r>
      <w:r w:rsidR="0034381D" w:rsidRPr="00B06AF7">
        <w:rPr>
          <w:rFonts w:asciiTheme="minorHAnsi" w:hAnsiTheme="minorHAnsi" w:cstheme="minorHAnsi"/>
          <w:szCs w:val="22"/>
        </w:rPr>
        <w:t>of Trading of steel, products and construction material.</w:t>
      </w:r>
    </w:p>
    <w:p w14:paraId="691CBA68" w14:textId="559EDF01" w:rsidR="0034381D" w:rsidRPr="00B06AF7" w:rsidRDefault="000303A3" w:rsidP="00A82815">
      <w:pPr>
        <w:numPr>
          <w:ilvl w:val="0"/>
          <w:numId w:val="7"/>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 </w:t>
      </w:r>
      <w:r w:rsidR="0034381D" w:rsidRPr="00B06AF7">
        <w:rPr>
          <w:rFonts w:asciiTheme="minorHAnsi" w:hAnsiTheme="minorHAnsi" w:cstheme="minorHAnsi"/>
          <w:szCs w:val="22"/>
        </w:rPr>
        <w:t>of Production and distribution of all types of steel products.</w:t>
      </w:r>
    </w:p>
    <w:p w14:paraId="0E28066B" w14:textId="7CD55190" w:rsidR="0034381D" w:rsidRPr="00B06AF7" w:rsidRDefault="000303A3" w:rsidP="00A82815">
      <w:pPr>
        <w:numPr>
          <w:ilvl w:val="0"/>
          <w:numId w:val="7"/>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 </w:t>
      </w:r>
      <w:r w:rsidR="0034381D" w:rsidRPr="00B06AF7">
        <w:rPr>
          <w:rFonts w:asciiTheme="minorHAnsi" w:hAnsiTheme="minorHAnsi" w:cstheme="minorHAnsi"/>
          <w:szCs w:val="22"/>
        </w:rPr>
        <w:t>of Trading all kinds of steels product and building materials.</w:t>
      </w:r>
    </w:p>
    <w:p w14:paraId="308AFA28" w14:textId="366E07B1" w:rsidR="0034381D" w:rsidRPr="00B06AF7" w:rsidRDefault="000303A3" w:rsidP="00A82815">
      <w:pPr>
        <w:numPr>
          <w:ilvl w:val="0"/>
          <w:numId w:val="7"/>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 </w:t>
      </w:r>
      <w:r w:rsidR="0034381D" w:rsidRPr="00B06AF7">
        <w:rPr>
          <w:rFonts w:asciiTheme="minorHAnsi" w:hAnsiTheme="minorHAnsi" w:cstheme="minorHAnsi"/>
          <w:szCs w:val="22"/>
        </w:rPr>
        <w:t>of Production of scrap and trading steel products.</w:t>
      </w:r>
    </w:p>
    <w:p w14:paraId="5EABAEB7" w14:textId="52D4F662" w:rsidR="0034381D" w:rsidRPr="00B06AF7" w:rsidRDefault="000303A3" w:rsidP="00A82815">
      <w:pPr>
        <w:numPr>
          <w:ilvl w:val="0"/>
          <w:numId w:val="7"/>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 </w:t>
      </w:r>
      <w:r w:rsidR="0034381D" w:rsidRPr="00B06AF7">
        <w:rPr>
          <w:rFonts w:asciiTheme="minorHAnsi" w:hAnsiTheme="minorHAnsi" w:cstheme="minorHAnsi"/>
          <w:szCs w:val="22"/>
        </w:rPr>
        <w:t>of Generation and sale of electricity alternative energy source.</w:t>
      </w:r>
    </w:p>
    <w:p w14:paraId="7B5A88AE" w14:textId="0B41A706" w:rsidR="0034381D" w:rsidRPr="00924483" w:rsidRDefault="000303A3" w:rsidP="00A82815">
      <w:pPr>
        <w:numPr>
          <w:ilvl w:val="0"/>
          <w:numId w:val="7"/>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w:t>
      </w:r>
      <w:r w:rsidRPr="00924483">
        <w:rPr>
          <w:rFonts w:asciiTheme="minorHAnsi" w:hAnsiTheme="minorHAnsi" w:cstheme="minorHAnsi"/>
          <w:szCs w:val="22"/>
        </w:rPr>
        <w:t xml:space="preserve"> </w:t>
      </w:r>
      <w:r w:rsidR="0034381D" w:rsidRPr="00924483">
        <w:rPr>
          <w:rFonts w:asciiTheme="minorHAnsi" w:hAnsiTheme="minorHAnsi" w:cstheme="minorHAnsi"/>
          <w:szCs w:val="22"/>
        </w:rPr>
        <w:t>of manufacturing and trading of steel products</w:t>
      </w:r>
      <w:r w:rsidR="00A6358A" w:rsidRPr="00924483">
        <w:rPr>
          <w:rFonts w:asciiTheme="minorHAnsi" w:hAnsiTheme="minorHAnsi" w:cstheme="minorHAnsi"/>
          <w:szCs w:val="22"/>
        </w:rPr>
        <w:t>.</w:t>
      </w:r>
    </w:p>
    <w:p w14:paraId="279CFEA1" w14:textId="124053D4" w:rsidR="0040700C" w:rsidRPr="00924483" w:rsidRDefault="000303A3" w:rsidP="00A82815">
      <w:pPr>
        <w:numPr>
          <w:ilvl w:val="0"/>
          <w:numId w:val="7"/>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w:t>
      </w:r>
      <w:r w:rsidRPr="00924483">
        <w:rPr>
          <w:rFonts w:asciiTheme="minorHAnsi" w:hAnsiTheme="minorHAnsi" w:cstheme="minorHAnsi"/>
          <w:szCs w:val="22"/>
        </w:rPr>
        <w:t xml:space="preserve"> </w:t>
      </w:r>
      <w:r w:rsidR="0040700C" w:rsidRPr="00924483">
        <w:rPr>
          <w:rFonts w:asciiTheme="minorHAnsi" w:hAnsiTheme="minorHAnsi" w:cstheme="minorHAnsi"/>
          <w:szCs w:val="22"/>
        </w:rPr>
        <w:t>of Stainless steel extrusion for all metals</w:t>
      </w:r>
    </w:p>
    <w:p w14:paraId="66F5CEA7" w14:textId="3083B30C" w:rsidR="00D33665" w:rsidRPr="003132E9" w:rsidRDefault="000303A3" w:rsidP="00A82815">
      <w:pPr>
        <w:numPr>
          <w:ilvl w:val="0"/>
          <w:numId w:val="7"/>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w:t>
      </w:r>
      <w:r w:rsidRPr="003132E9">
        <w:rPr>
          <w:rFonts w:asciiTheme="minorHAnsi" w:hAnsiTheme="minorHAnsi" w:cstheme="minorHAnsi"/>
          <w:szCs w:val="22"/>
        </w:rPr>
        <w:t xml:space="preserve"> </w:t>
      </w:r>
      <w:r w:rsidR="00A6358A" w:rsidRPr="003132E9">
        <w:rPr>
          <w:rFonts w:asciiTheme="minorHAnsi" w:hAnsiTheme="minorHAnsi" w:cstheme="minorHAnsi"/>
          <w:szCs w:val="22"/>
        </w:rPr>
        <w:t>of trading of steel products.</w:t>
      </w:r>
    </w:p>
    <w:p w14:paraId="70F3000C" w14:textId="3CD05D65" w:rsidR="008D175C" w:rsidRPr="003132E9" w:rsidRDefault="000303A3" w:rsidP="00A82815">
      <w:pPr>
        <w:numPr>
          <w:ilvl w:val="0"/>
          <w:numId w:val="7"/>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w:t>
      </w:r>
      <w:r w:rsidRPr="003132E9">
        <w:rPr>
          <w:rFonts w:asciiTheme="minorHAnsi" w:hAnsiTheme="minorHAnsi" w:cstheme="minorHAnsi"/>
          <w:szCs w:val="22"/>
        </w:rPr>
        <w:t xml:space="preserve"> </w:t>
      </w:r>
      <w:r w:rsidR="003132E9" w:rsidRPr="003132E9">
        <w:rPr>
          <w:rFonts w:asciiTheme="minorHAnsi" w:hAnsiTheme="minorHAnsi" w:cstheme="minorHAnsi"/>
          <w:szCs w:val="22"/>
        </w:rPr>
        <w:t>of trading of steel products</w:t>
      </w:r>
    </w:p>
    <w:p w14:paraId="3F495D6C" w14:textId="77777777" w:rsidR="009E2114" w:rsidRPr="00CB39A7" w:rsidRDefault="009E2114" w:rsidP="009E2114">
      <w:pPr>
        <w:spacing w:line="240" w:lineRule="auto"/>
        <w:ind w:left="1089"/>
        <w:rPr>
          <w:rFonts w:asciiTheme="minorHAnsi" w:hAnsiTheme="minorHAnsi" w:cstheme="minorBidi"/>
          <w:szCs w:val="28"/>
          <w:cs/>
          <w:lang w:bidi="th-TH"/>
        </w:rPr>
      </w:pPr>
    </w:p>
    <w:p w14:paraId="3CE467A8" w14:textId="75D71E41" w:rsidR="009E2114" w:rsidRDefault="009E2114" w:rsidP="006A3618">
      <w:pPr>
        <w:spacing w:line="240" w:lineRule="auto"/>
        <w:ind w:left="540"/>
        <w:rPr>
          <w:rFonts w:asciiTheme="minorHAnsi" w:hAnsiTheme="minorHAnsi" w:cstheme="minorHAnsi"/>
          <w:szCs w:val="22"/>
        </w:rPr>
      </w:pPr>
      <w:r w:rsidRPr="00924483">
        <w:rPr>
          <w:rFonts w:asciiTheme="minorHAnsi" w:hAnsiTheme="minorHAnsi" w:cstheme="minorHAnsi"/>
          <w:szCs w:val="22"/>
        </w:rPr>
        <w:t>During the year 20</w:t>
      </w:r>
      <w:r w:rsidR="00115765">
        <w:rPr>
          <w:rFonts w:asciiTheme="minorHAnsi" w:hAnsiTheme="minorHAnsi" w:cstheme="minorHAnsi"/>
          <w:szCs w:val="22"/>
        </w:rPr>
        <w:t>20</w:t>
      </w:r>
      <w:r w:rsidRPr="00924483">
        <w:rPr>
          <w:rFonts w:asciiTheme="minorHAnsi" w:hAnsiTheme="minorHAnsi" w:cstheme="minorHAnsi"/>
          <w:szCs w:val="22"/>
        </w:rPr>
        <w:t xml:space="preserve"> and 201</w:t>
      </w:r>
      <w:r w:rsidR="00115765">
        <w:rPr>
          <w:rFonts w:asciiTheme="minorHAnsi" w:hAnsiTheme="minorHAnsi" w:cstheme="minorHAnsi"/>
          <w:szCs w:val="22"/>
        </w:rPr>
        <w:t>9</w:t>
      </w:r>
      <w:r w:rsidRPr="00924483">
        <w:rPr>
          <w:rFonts w:asciiTheme="minorHAnsi" w:hAnsiTheme="minorHAnsi" w:cstheme="minorHAnsi"/>
          <w:szCs w:val="22"/>
        </w:rPr>
        <w:t>, the subsidiar</w:t>
      </w:r>
      <w:r w:rsidR="006A3618" w:rsidRPr="00924483">
        <w:rPr>
          <w:rFonts w:asciiTheme="minorHAnsi" w:hAnsiTheme="minorHAnsi" w:cstheme="minorHAnsi"/>
          <w:szCs w:val="22"/>
        </w:rPr>
        <w:t>ies</w:t>
      </w:r>
      <w:r w:rsidRPr="00924483">
        <w:rPr>
          <w:rFonts w:asciiTheme="minorHAnsi" w:hAnsiTheme="minorHAnsi" w:cstheme="minorHAnsi"/>
          <w:szCs w:val="22"/>
        </w:rPr>
        <w:t xml:space="preserve"> did not pay dividends.</w:t>
      </w:r>
    </w:p>
    <w:p w14:paraId="3B7B6F07" w14:textId="77777777" w:rsidR="00A92BBF" w:rsidRDefault="00A92BBF" w:rsidP="00744EFA">
      <w:pPr>
        <w:tabs>
          <w:tab w:val="left" w:pos="6210"/>
        </w:tabs>
        <w:ind w:left="531"/>
        <w:jc w:val="thaiDistribute"/>
        <w:rPr>
          <w:rFonts w:asciiTheme="minorHAnsi" w:hAnsiTheme="minorHAnsi" w:cstheme="minorHAnsi"/>
          <w:szCs w:val="22"/>
        </w:rPr>
        <w:sectPr w:rsidR="00A92BBF" w:rsidSect="00B81C1F">
          <w:footerReference w:type="even" r:id="rId22"/>
          <w:footerReference w:type="default" r:id="rId23"/>
          <w:headerReference w:type="first" r:id="rId24"/>
          <w:footerReference w:type="first" r:id="rId25"/>
          <w:pgSz w:w="16834" w:h="11909" w:orient="landscape" w:code="9"/>
          <w:pgMar w:top="1152" w:right="691" w:bottom="1152" w:left="1179" w:header="720" w:footer="720" w:gutter="0"/>
          <w:cols w:space="720"/>
          <w:titlePg/>
          <w:docGrid w:linePitch="245"/>
        </w:sectPr>
      </w:pPr>
    </w:p>
    <w:p w14:paraId="5FDA4A87" w14:textId="2DA17509" w:rsidR="0034381D" w:rsidRPr="00B06AF7" w:rsidRDefault="0034381D" w:rsidP="00AA3478">
      <w:pPr>
        <w:pStyle w:val="Heading1"/>
        <w:tabs>
          <w:tab w:val="num" w:pos="2340"/>
        </w:tabs>
        <w:spacing w:before="0" w:after="0"/>
        <w:ind w:left="540" w:hanging="630"/>
        <w:rPr>
          <w:rFonts w:asciiTheme="minorHAnsi" w:hAnsiTheme="minorHAnsi" w:cstheme="minorHAnsi"/>
          <w:b w:val="0"/>
          <w:bCs/>
          <w:sz w:val="22"/>
          <w:szCs w:val="22"/>
          <w:rtl/>
          <w:cs/>
          <w:lang w:val="th-TH"/>
        </w:rPr>
      </w:pPr>
      <w:r w:rsidRPr="00B06AF7">
        <w:rPr>
          <w:rFonts w:asciiTheme="minorHAnsi" w:hAnsiTheme="minorHAnsi" w:cstheme="minorHAnsi"/>
          <w:b w:val="0"/>
          <w:bCs/>
          <w:sz w:val="22"/>
          <w:szCs w:val="22"/>
          <w:rtl/>
          <w:cs/>
          <w:lang w:val="th-TH"/>
        </w:rPr>
        <w:t>Non</w:t>
      </w:r>
      <w:r w:rsidRPr="00B06AF7">
        <w:rPr>
          <w:rFonts w:asciiTheme="minorHAnsi" w:hAnsiTheme="minorHAnsi" w:cstheme="minorHAnsi"/>
          <w:b w:val="0"/>
          <w:bCs/>
          <w:sz w:val="22"/>
          <w:szCs w:val="22"/>
          <w:cs/>
          <w:lang w:val="th-TH"/>
        </w:rPr>
        <w:t>-</w:t>
      </w:r>
      <w:r w:rsidRPr="00B06AF7">
        <w:rPr>
          <w:rFonts w:asciiTheme="minorHAnsi" w:hAnsiTheme="minorHAnsi" w:cstheme="minorHAnsi"/>
          <w:b w:val="0"/>
          <w:bCs/>
          <w:sz w:val="22"/>
          <w:szCs w:val="22"/>
          <w:rtl/>
          <w:cs/>
          <w:lang w:val="th-TH"/>
        </w:rPr>
        <w:t>controlling interests</w:t>
      </w:r>
    </w:p>
    <w:p w14:paraId="7AEBF516" w14:textId="77777777" w:rsidR="00AA3478" w:rsidRPr="00EB10B8" w:rsidRDefault="00AA3478" w:rsidP="00AA3478">
      <w:pPr>
        <w:ind w:left="585"/>
        <w:jc w:val="thaiDistribute"/>
        <w:rPr>
          <w:rFonts w:asciiTheme="minorHAnsi" w:hAnsiTheme="minorHAnsi" w:cstheme="minorHAnsi"/>
          <w:sz w:val="12"/>
          <w:szCs w:val="12"/>
        </w:rPr>
      </w:pPr>
    </w:p>
    <w:p w14:paraId="546A0591" w14:textId="716D56BE" w:rsidR="0034381D" w:rsidRDefault="0034381D" w:rsidP="0063620D">
      <w:pPr>
        <w:spacing w:line="240" w:lineRule="auto"/>
        <w:ind w:left="540" w:right="222"/>
        <w:jc w:val="thaiDistribute"/>
        <w:rPr>
          <w:rFonts w:asciiTheme="minorHAnsi" w:hAnsiTheme="minorHAnsi" w:cstheme="minorHAnsi"/>
          <w:szCs w:val="22"/>
        </w:rPr>
      </w:pPr>
      <w:r w:rsidRPr="00B06AF7">
        <w:rPr>
          <w:rFonts w:asciiTheme="minorHAnsi" w:hAnsiTheme="minorHAnsi" w:cstheme="minorHAnsi"/>
          <w:szCs w:val="22"/>
        </w:rPr>
        <w:t>The following table summarises the information relating to each of the Group’s subsidiaries that has a material non-controlling interest, before any intra-group eliminations:</w:t>
      </w:r>
    </w:p>
    <w:p w14:paraId="79C04B9E" w14:textId="6858AED7" w:rsidR="00AA3478" w:rsidRPr="00EB10B8" w:rsidRDefault="00AA3478" w:rsidP="0063620D">
      <w:pPr>
        <w:spacing w:line="240" w:lineRule="auto"/>
        <w:ind w:left="540"/>
        <w:jc w:val="thaiDistribute"/>
        <w:rPr>
          <w:rFonts w:asciiTheme="minorHAnsi" w:hAnsiTheme="minorHAnsi" w:cstheme="minorHAnsi"/>
          <w:sz w:val="12"/>
          <w:szCs w:val="12"/>
        </w:rPr>
      </w:pPr>
    </w:p>
    <w:tbl>
      <w:tblPr>
        <w:tblW w:w="9010" w:type="dxa"/>
        <w:tblInd w:w="414" w:type="dxa"/>
        <w:tblLayout w:type="fixed"/>
        <w:tblCellMar>
          <w:left w:w="79" w:type="dxa"/>
          <w:right w:w="79" w:type="dxa"/>
        </w:tblCellMar>
        <w:tblLook w:val="0000" w:firstRow="0" w:lastRow="0" w:firstColumn="0" w:lastColumn="0" w:noHBand="0" w:noVBand="0"/>
      </w:tblPr>
      <w:tblGrid>
        <w:gridCol w:w="3636"/>
        <w:gridCol w:w="1206"/>
        <w:gridCol w:w="178"/>
        <w:gridCol w:w="1230"/>
        <w:gridCol w:w="180"/>
        <w:gridCol w:w="1200"/>
        <w:gridCol w:w="183"/>
        <w:gridCol w:w="1197"/>
      </w:tblGrid>
      <w:tr w:rsidR="00DA4A26" w:rsidRPr="00B06AF7" w14:paraId="0474EA58" w14:textId="77777777" w:rsidTr="009338C8">
        <w:trPr>
          <w:cantSplit/>
          <w:tblHeader/>
        </w:trPr>
        <w:tc>
          <w:tcPr>
            <w:tcW w:w="3636" w:type="dxa"/>
            <w:vAlign w:val="bottom"/>
          </w:tcPr>
          <w:p w14:paraId="521A625E" w14:textId="77777777" w:rsidR="00DA4A26" w:rsidRPr="00B06AF7" w:rsidRDefault="00DA4A26" w:rsidP="00EB10B8">
            <w:pPr>
              <w:pStyle w:val="acctfourfigures"/>
              <w:spacing w:line="240" w:lineRule="auto"/>
              <w:jc w:val="center"/>
              <w:rPr>
                <w:rFonts w:asciiTheme="minorHAnsi" w:hAnsiTheme="minorHAnsi" w:cstheme="minorHAnsi"/>
                <w:b/>
                <w:bCs/>
                <w:szCs w:val="22"/>
              </w:rPr>
            </w:pPr>
          </w:p>
        </w:tc>
        <w:tc>
          <w:tcPr>
            <w:tcW w:w="5374" w:type="dxa"/>
            <w:gridSpan w:val="7"/>
            <w:vAlign w:val="bottom"/>
          </w:tcPr>
          <w:p w14:paraId="593C96E0" w14:textId="2C602D0A" w:rsidR="00DA4A26" w:rsidRPr="00B06AF7" w:rsidRDefault="00DA4A26" w:rsidP="00EB10B8">
            <w:pPr>
              <w:pStyle w:val="acctmergecolhdg"/>
              <w:spacing w:line="240" w:lineRule="auto"/>
              <w:rPr>
                <w:rFonts w:asciiTheme="minorHAnsi" w:hAnsiTheme="minorHAnsi" w:cstheme="minorHAnsi"/>
                <w:bCs/>
                <w:szCs w:val="22"/>
                <w:lang w:bidi="th-TH"/>
              </w:rPr>
            </w:pPr>
            <w:r w:rsidRPr="00B06AF7">
              <w:rPr>
                <w:rFonts w:asciiTheme="minorHAnsi" w:hAnsiTheme="minorHAnsi" w:cstheme="minorHAnsi"/>
                <w:bCs/>
                <w:szCs w:val="22"/>
              </w:rPr>
              <w:t>31 December 20</w:t>
            </w:r>
            <w:r>
              <w:rPr>
                <w:rFonts w:asciiTheme="minorHAnsi" w:hAnsiTheme="minorHAnsi" w:cstheme="minorHAnsi"/>
                <w:bCs/>
                <w:szCs w:val="22"/>
              </w:rPr>
              <w:t>20</w:t>
            </w:r>
          </w:p>
        </w:tc>
      </w:tr>
      <w:tr w:rsidR="00A92BBF" w:rsidRPr="00B06AF7" w14:paraId="79BA90FE" w14:textId="77777777" w:rsidTr="009338C8">
        <w:trPr>
          <w:cantSplit/>
          <w:tblHeader/>
        </w:trPr>
        <w:tc>
          <w:tcPr>
            <w:tcW w:w="3636" w:type="dxa"/>
            <w:vAlign w:val="bottom"/>
          </w:tcPr>
          <w:p w14:paraId="144ED2B7" w14:textId="77777777" w:rsidR="00A92BBF" w:rsidRPr="00B06AF7" w:rsidRDefault="00A92BBF" w:rsidP="00EB10B8">
            <w:pPr>
              <w:pStyle w:val="acctfourfigures"/>
              <w:spacing w:line="240" w:lineRule="auto"/>
              <w:jc w:val="center"/>
              <w:rPr>
                <w:rFonts w:asciiTheme="minorHAnsi" w:hAnsiTheme="minorHAnsi" w:cstheme="minorHAnsi"/>
                <w:b/>
                <w:bCs/>
                <w:szCs w:val="22"/>
              </w:rPr>
            </w:pPr>
          </w:p>
        </w:tc>
        <w:tc>
          <w:tcPr>
            <w:tcW w:w="1206" w:type="dxa"/>
            <w:vAlign w:val="bottom"/>
          </w:tcPr>
          <w:p w14:paraId="2EF6786B" w14:textId="77777777" w:rsidR="00A92BBF" w:rsidRPr="00B06AF7" w:rsidRDefault="00A92BBF" w:rsidP="00EB10B8">
            <w:pPr>
              <w:pStyle w:val="acctmergecolhdg"/>
              <w:spacing w:line="240" w:lineRule="auto"/>
              <w:ind w:right="-79"/>
              <w:rPr>
                <w:rFonts w:asciiTheme="minorHAnsi" w:hAnsiTheme="minorHAnsi" w:cstheme="minorHAnsi"/>
                <w:bCs/>
                <w:szCs w:val="22"/>
                <w:cs/>
                <w:lang w:bidi="th-TH"/>
              </w:rPr>
            </w:pPr>
            <w:r w:rsidRPr="00B06AF7">
              <w:rPr>
                <w:rFonts w:asciiTheme="minorHAnsi" w:hAnsiTheme="minorHAnsi" w:cstheme="minorHAnsi"/>
                <w:bCs/>
                <w:szCs w:val="22"/>
                <w:lang w:bidi="th-TH"/>
              </w:rPr>
              <w:t>Millcon Burapa Company Limited</w:t>
            </w:r>
          </w:p>
        </w:tc>
        <w:tc>
          <w:tcPr>
            <w:tcW w:w="178" w:type="dxa"/>
            <w:vAlign w:val="bottom"/>
          </w:tcPr>
          <w:p w14:paraId="407674B7" w14:textId="77777777" w:rsidR="00A92BBF" w:rsidRPr="00B06AF7" w:rsidRDefault="00A92BBF" w:rsidP="00EB10B8">
            <w:pPr>
              <w:pStyle w:val="acctmergecolhdg"/>
              <w:spacing w:line="240" w:lineRule="auto"/>
              <w:ind w:right="-79"/>
              <w:rPr>
                <w:rFonts w:asciiTheme="minorHAnsi" w:hAnsiTheme="minorHAnsi" w:cstheme="minorHAnsi"/>
                <w:bCs/>
                <w:szCs w:val="22"/>
                <w:cs/>
                <w:lang w:bidi="th-TH"/>
              </w:rPr>
            </w:pPr>
          </w:p>
        </w:tc>
        <w:tc>
          <w:tcPr>
            <w:tcW w:w="1230" w:type="dxa"/>
            <w:vAlign w:val="bottom"/>
          </w:tcPr>
          <w:p w14:paraId="0AE84EFC" w14:textId="77777777" w:rsidR="00A92BBF" w:rsidRPr="00B06AF7" w:rsidRDefault="00A92BBF" w:rsidP="00EB10B8">
            <w:pPr>
              <w:pStyle w:val="acctmergecolhdg"/>
              <w:spacing w:line="240" w:lineRule="auto"/>
              <w:ind w:right="-58"/>
              <w:rPr>
                <w:rFonts w:asciiTheme="minorHAnsi" w:hAnsiTheme="minorHAnsi" w:cstheme="minorHAnsi"/>
                <w:bCs/>
                <w:szCs w:val="22"/>
              </w:rPr>
            </w:pPr>
            <w:r w:rsidRPr="00B06AF7">
              <w:rPr>
                <w:rFonts w:asciiTheme="minorHAnsi" w:hAnsiTheme="minorHAnsi" w:cstheme="minorHAnsi"/>
                <w:bCs/>
                <w:szCs w:val="22"/>
              </w:rPr>
              <w:t>Other individually immaterial subsidiaries</w:t>
            </w:r>
          </w:p>
        </w:tc>
        <w:tc>
          <w:tcPr>
            <w:tcW w:w="180" w:type="dxa"/>
            <w:vAlign w:val="bottom"/>
          </w:tcPr>
          <w:p w14:paraId="0D2AD7AA" w14:textId="77777777" w:rsidR="00A92BBF" w:rsidRPr="00B06AF7" w:rsidRDefault="00A92BBF" w:rsidP="00EB10B8">
            <w:pPr>
              <w:pStyle w:val="acctmergecolhdg"/>
              <w:spacing w:line="240" w:lineRule="auto"/>
              <w:rPr>
                <w:rFonts w:asciiTheme="minorHAnsi" w:hAnsiTheme="minorHAnsi" w:cstheme="minorHAnsi"/>
                <w:bCs/>
                <w:szCs w:val="22"/>
              </w:rPr>
            </w:pPr>
          </w:p>
        </w:tc>
        <w:tc>
          <w:tcPr>
            <w:tcW w:w="1200" w:type="dxa"/>
            <w:vAlign w:val="bottom"/>
          </w:tcPr>
          <w:p w14:paraId="3FA05E7D" w14:textId="77777777" w:rsidR="00A92BBF" w:rsidRPr="00B06AF7" w:rsidRDefault="00A92BBF" w:rsidP="00EB10B8">
            <w:pPr>
              <w:pStyle w:val="acctmergecolhdg"/>
              <w:spacing w:line="240" w:lineRule="auto"/>
              <w:ind w:left="-57" w:right="-64"/>
              <w:rPr>
                <w:rFonts w:asciiTheme="minorHAnsi" w:hAnsiTheme="minorHAnsi" w:cstheme="minorHAnsi"/>
                <w:bCs/>
                <w:szCs w:val="22"/>
              </w:rPr>
            </w:pPr>
            <w:r w:rsidRPr="00B06AF7">
              <w:rPr>
                <w:rFonts w:asciiTheme="minorHAnsi" w:hAnsiTheme="minorHAnsi" w:cstheme="minorHAnsi"/>
                <w:bCs/>
                <w:szCs w:val="22"/>
              </w:rPr>
              <w:t>Intra-group eliminations</w:t>
            </w:r>
          </w:p>
        </w:tc>
        <w:tc>
          <w:tcPr>
            <w:tcW w:w="183" w:type="dxa"/>
            <w:vAlign w:val="bottom"/>
          </w:tcPr>
          <w:p w14:paraId="0655B110" w14:textId="77777777" w:rsidR="00A92BBF" w:rsidRPr="00B06AF7" w:rsidRDefault="00A92BBF" w:rsidP="00EB10B8">
            <w:pPr>
              <w:pStyle w:val="acctmergecolhdg"/>
              <w:spacing w:line="240" w:lineRule="auto"/>
              <w:rPr>
                <w:rFonts w:asciiTheme="minorHAnsi" w:hAnsiTheme="minorHAnsi" w:cstheme="minorHAnsi"/>
                <w:bCs/>
                <w:szCs w:val="22"/>
                <w:cs/>
                <w:lang w:bidi="th-TH"/>
              </w:rPr>
            </w:pPr>
          </w:p>
        </w:tc>
        <w:tc>
          <w:tcPr>
            <w:tcW w:w="1197" w:type="dxa"/>
            <w:vAlign w:val="bottom"/>
          </w:tcPr>
          <w:p w14:paraId="20766983" w14:textId="77777777" w:rsidR="00A92BBF" w:rsidRPr="00B06AF7" w:rsidRDefault="00A92BBF" w:rsidP="00EB10B8">
            <w:pPr>
              <w:pStyle w:val="acctmergecolhdg"/>
              <w:spacing w:line="240" w:lineRule="auto"/>
              <w:rPr>
                <w:rFonts w:asciiTheme="minorHAnsi" w:hAnsiTheme="minorHAnsi" w:cstheme="minorHAnsi"/>
                <w:bCs/>
                <w:szCs w:val="22"/>
              </w:rPr>
            </w:pPr>
            <w:r w:rsidRPr="00B06AF7">
              <w:rPr>
                <w:rFonts w:asciiTheme="minorHAnsi" w:hAnsiTheme="minorHAnsi" w:cstheme="minorHAnsi"/>
                <w:bCs/>
                <w:szCs w:val="22"/>
                <w:lang w:bidi="th-TH"/>
              </w:rPr>
              <w:t>Total</w:t>
            </w:r>
          </w:p>
        </w:tc>
      </w:tr>
      <w:tr w:rsidR="00DA4A26" w:rsidRPr="00B06AF7" w14:paraId="3F69C3FB" w14:textId="77777777" w:rsidTr="009338C8">
        <w:trPr>
          <w:cantSplit/>
          <w:tblHeader/>
        </w:trPr>
        <w:tc>
          <w:tcPr>
            <w:tcW w:w="3636" w:type="dxa"/>
            <w:vAlign w:val="bottom"/>
          </w:tcPr>
          <w:p w14:paraId="05594847" w14:textId="77777777" w:rsidR="00DA4A26" w:rsidRPr="00B06AF7" w:rsidRDefault="00DA4A26" w:rsidP="00EB10B8">
            <w:pPr>
              <w:pStyle w:val="acctfourfigures"/>
              <w:spacing w:line="240" w:lineRule="auto"/>
              <w:jc w:val="center"/>
              <w:rPr>
                <w:rFonts w:asciiTheme="minorHAnsi" w:hAnsiTheme="minorHAnsi" w:cstheme="minorHAnsi"/>
                <w:szCs w:val="22"/>
              </w:rPr>
            </w:pPr>
          </w:p>
        </w:tc>
        <w:tc>
          <w:tcPr>
            <w:tcW w:w="5374" w:type="dxa"/>
            <w:gridSpan w:val="7"/>
            <w:vAlign w:val="bottom"/>
          </w:tcPr>
          <w:p w14:paraId="4D3683C4" w14:textId="77777777" w:rsidR="00DA4A26" w:rsidRPr="00B06AF7" w:rsidRDefault="00DA4A26" w:rsidP="00EB10B8">
            <w:pPr>
              <w:pStyle w:val="acctmergecolhdg"/>
              <w:spacing w:line="240" w:lineRule="auto"/>
              <w:rPr>
                <w:rFonts w:asciiTheme="minorHAnsi" w:hAnsiTheme="minorHAnsi" w:cstheme="minorHAnsi"/>
                <w:b w:val="0"/>
                <w:bCs/>
                <w:szCs w:val="22"/>
              </w:rPr>
            </w:pPr>
            <w:r w:rsidRPr="00B06AF7">
              <w:rPr>
                <w:rFonts w:asciiTheme="minorHAnsi" w:hAnsiTheme="minorHAnsi" w:cstheme="minorHAnsi"/>
                <w:b w:val="0"/>
                <w:bCs/>
                <w:i/>
                <w:iCs/>
                <w:szCs w:val="22"/>
              </w:rPr>
              <w:t>(in thousand Baht)</w:t>
            </w:r>
          </w:p>
        </w:tc>
      </w:tr>
      <w:tr w:rsidR="00A92BBF" w:rsidRPr="00D93E5F" w14:paraId="11B940CF" w14:textId="77777777" w:rsidTr="009338C8">
        <w:trPr>
          <w:cantSplit/>
        </w:trPr>
        <w:tc>
          <w:tcPr>
            <w:tcW w:w="3636" w:type="dxa"/>
            <w:shd w:val="clear" w:color="auto" w:fill="auto"/>
            <w:vAlign w:val="bottom"/>
          </w:tcPr>
          <w:p w14:paraId="57903C7D" w14:textId="580BE191" w:rsidR="00A92BBF" w:rsidRPr="00D93E5F" w:rsidRDefault="008932D1" w:rsidP="009338C8">
            <w:pPr>
              <w:pStyle w:val="acctfourfigures"/>
              <w:tabs>
                <w:tab w:val="clear" w:pos="765"/>
              </w:tabs>
              <w:spacing w:line="240" w:lineRule="auto"/>
              <w:ind w:left="176" w:right="-71" w:hanging="176"/>
              <w:rPr>
                <w:rFonts w:asciiTheme="minorHAnsi" w:hAnsiTheme="minorHAnsi" w:cstheme="minorHAnsi"/>
                <w:szCs w:val="22"/>
                <w:rtl/>
                <w:cs/>
              </w:rPr>
            </w:pPr>
            <w:r>
              <w:rPr>
                <w:rFonts w:asciiTheme="minorHAnsi" w:hAnsiTheme="minorHAnsi" w:cs="Browallia New"/>
                <w:szCs w:val="28"/>
                <w:lang w:val="en-US" w:bidi="th-TH"/>
              </w:rPr>
              <w:t>Percentage of n</w:t>
            </w:r>
            <w:r w:rsidR="00A92BBF" w:rsidRPr="00D93E5F">
              <w:rPr>
                <w:rFonts w:asciiTheme="minorHAnsi" w:hAnsiTheme="minorHAnsi" w:cstheme="minorHAnsi"/>
                <w:szCs w:val="22"/>
              </w:rPr>
              <w:t xml:space="preserve">on-controlling interests </w:t>
            </w:r>
          </w:p>
        </w:tc>
        <w:tc>
          <w:tcPr>
            <w:tcW w:w="1206" w:type="dxa"/>
            <w:vAlign w:val="bottom"/>
          </w:tcPr>
          <w:p w14:paraId="536D6C1D" w14:textId="407949E9" w:rsidR="00A92BBF" w:rsidRPr="00D93E5F" w:rsidRDefault="00A92BBF" w:rsidP="00A5768A">
            <w:pPr>
              <w:pStyle w:val="acctmergecolhdg"/>
              <w:spacing w:line="240" w:lineRule="auto"/>
              <w:ind w:right="14"/>
              <w:jc w:val="right"/>
              <w:rPr>
                <w:rFonts w:asciiTheme="minorHAnsi" w:hAnsiTheme="minorHAnsi" w:cstheme="minorHAnsi"/>
                <w:b w:val="0"/>
                <w:bCs/>
                <w:szCs w:val="22"/>
                <w:lang w:val="en-US" w:bidi="th-TH"/>
              </w:rPr>
            </w:pPr>
            <w:r w:rsidRPr="00D93E5F">
              <w:rPr>
                <w:rFonts w:asciiTheme="minorHAnsi" w:hAnsiTheme="minorHAnsi" w:cstheme="minorHAnsi"/>
                <w:b w:val="0"/>
                <w:bCs/>
                <w:szCs w:val="22"/>
                <w:lang w:val="en-US" w:bidi="th-TH"/>
              </w:rPr>
              <w:t>0.90</w:t>
            </w:r>
          </w:p>
        </w:tc>
        <w:tc>
          <w:tcPr>
            <w:tcW w:w="178" w:type="dxa"/>
            <w:vAlign w:val="bottom"/>
          </w:tcPr>
          <w:p w14:paraId="27D9732C" w14:textId="77777777" w:rsidR="00A92BBF" w:rsidRPr="00D93E5F" w:rsidRDefault="00A92BBF" w:rsidP="00EB10B8">
            <w:pPr>
              <w:pStyle w:val="acctmergecolhdg"/>
              <w:tabs>
                <w:tab w:val="decimal" w:pos="1037"/>
              </w:tabs>
              <w:spacing w:line="240" w:lineRule="auto"/>
              <w:ind w:right="29"/>
              <w:jc w:val="left"/>
              <w:rPr>
                <w:rFonts w:asciiTheme="minorHAnsi" w:hAnsiTheme="minorHAnsi" w:cstheme="minorHAnsi"/>
                <w:b w:val="0"/>
                <w:bCs/>
                <w:szCs w:val="22"/>
              </w:rPr>
            </w:pPr>
          </w:p>
        </w:tc>
        <w:tc>
          <w:tcPr>
            <w:tcW w:w="1230" w:type="dxa"/>
            <w:shd w:val="clear" w:color="auto" w:fill="auto"/>
            <w:vAlign w:val="bottom"/>
          </w:tcPr>
          <w:p w14:paraId="6D865DE4" w14:textId="77777777" w:rsidR="00A92BBF" w:rsidRPr="00D93E5F" w:rsidRDefault="00A92BBF" w:rsidP="00EB10B8">
            <w:pPr>
              <w:pStyle w:val="acctmergecolhdg"/>
              <w:tabs>
                <w:tab w:val="decimal" w:pos="998"/>
              </w:tabs>
              <w:spacing w:line="240" w:lineRule="auto"/>
              <w:ind w:right="101"/>
              <w:jc w:val="left"/>
              <w:rPr>
                <w:rFonts w:asciiTheme="minorHAnsi" w:hAnsiTheme="minorHAnsi" w:cstheme="minorHAnsi"/>
                <w:b w:val="0"/>
                <w:bCs/>
                <w:szCs w:val="22"/>
              </w:rPr>
            </w:pPr>
          </w:p>
        </w:tc>
        <w:tc>
          <w:tcPr>
            <w:tcW w:w="180" w:type="dxa"/>
            <w:vAlign w:val="bottom"/>
          </w:tcPr>
          <w:p w14:paraId="56CCD981" w14:textId="77777777" w:rsidR="00A92BBF" w:rsidRPr="00D93E5F" w:rsidRDefault="00A92BBF" w:rsidP="00EB10B8">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0BC11670" w14:textId="77777777" w:rsidR="00A92BBF" w:rsidRPr="00D93E5F" w:rsidRDefault="00A92BBF" w:rsidP="00EB10B8">
            <w:pPr>
              <w:pStyle w:val="acctmergecolhdg"/>
              <w:tabs>
                <w:tab w:val="decimal" w:pos="998"/>
              </w:tabs>
              <w:spacing w:line="240" w:lineRule="auto"/>
              <w:ind w:right="101"/>
              <w:jc w:val="left"/>
              <w:rPr>
                <w:rFonts w:asciiTheme="minorHAnsi" w:hAnsiTheme="minorHAnsi" w:cstheme="minorHAnsi"/>
                <w:b w:val="0"/>
                <w:bCs/>
                <w:szCs w:val="22"/>
              </w:rPr>
            </w:pPr>
          </w:p>
        </w:tc>
        <w:tc>
          <w:tcPr>
            <w:tcW w:w="183" w:type="dxa"/>
            <w:vAlign w:val="bottom"/>
          </w:tcPr>
          <w:p w14:paraId="098681BC" w14:textId="77777777" w:rsidR="00A92BBF" w:rsidRPr="00D93E5F" w:rsidRDefault="00A92BBF" w:rsidP="00EB10B8">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082BC1DF" w14:textId="77777777" w:rsidR="00A92BBF" w:rsidRPr="00D93E5F" w:rsidRDefault="00A92BBF" w:rsidP="00EB10B8">
            <w:pPr>
              <w:pStyle w:val="acctmergecolhdg"/>
              <w:tabs>
                <w:tab w:val="decimal" w:pos="998"/>
              </w:tabs>
              <w:spacing w:line="240" w:lineRule="auto"/>
              <w:ind w:right="101"/>
              <w:jc w:val="left"/>
              <w:rPr>
                <w:rFonts w:asciiTheme="minorHAnsi" w:hAnsiTheme="minorHAnsi" w:cstheme="minorHAnsi"/>
                <w:b w:val="0"/>
                <w:bCs/>
                <w:szCs w:val="22"/>
              </w:rPr>
            </w:pPr>
          </w:p>
        </w:tc>
      </w:tr>
      <w:tr w:rsidR="00A92BBF" w:rsidRPr="00D93E5F" w14:paraId="27CE1759" w14:textId="77777777" w:rsidTr="009338C8">
        <w:trPr>
          <w:cantSplit/>
        </w:trPr>
        <w:tc>
          <w:tcPr>
            <w:tcW w:w="3636" w:type="dxa"/>
            <w:shd w:val="clear" w:color="auto" w:fill="auto"/>
            <w:vAlign w:val="bottom"/>
          </w:tcPr>
          <w:p w14:paraId="0AF812E7" w14:textId="77777777" w:rsidR="00A92BBF" w:rsidRPr="00D93E5F" w:rsidRDefault="00A92BBF" w:rsidP="009338C8">
            <w:pPr>
              <w:pStyle w:val="acctfourfigures"/>
              <w:tabs>
                <w:tab w:val="clear" w:pos="765"/>
              </w:tabs>
              <w:spacing w:line="240" w:lineRule="auto"/>
              <w:ind w:left="176" w:right="-71" w:hanging="176"/>
              <w:rPr>
                <w:rFonts w:asciiTheme="minorHAnsi" w:hAnsiTheme="minorHAnsi" w:cstheme="minorHAnsi"/>
                <w:szCs w:val="22"/>
              </w:rPr>
            </w:pPr>
            <w:r w:rsidRPr="00D93E5F">
              <w:rPr>
                <w:rFonts w:asciiTheme="minorHAnsi" w:hAnsiTheme="minorHAnsi" w:cstheme="minorHAnsi"/>
                <w:szCs w:val="22"/>
              </w:rPr>
              <w:t>Current assets</w:t>
            </w:r>
          </w:p>
        </w:tc>
        <w:tc>
          <w:tcPr>
            <w:tcW w:w="1206" w:type="dxa"/>
            <w:vAlign w:val="bottom"/>
          </w:tcPr>
          <w:p w14:paraId="69F9E941" w14:textId="06E0F794" w:rsidR="00A92BBF" w:rsidRPr="00D93E5F" w:rsidRDefault="00A92BBF" w:rsidP="00A5768A">
            <w:pPr>
              <w:pStyle w:val="acctmergecolhdg"/>
              <w:tabs>
                <w:tab w:val="decimal" w:pos="1301"/>
              </w:tabs>
              <w:spacing w:line="240" w:lineRule="auto"/>
              <w:ind w:right="14"/>
              <w:jc w:val="left"/>
              <w:rPr>
                <w:rFonts w:asciiTheme="minorHAnsi" w:hAnsiTheme="minorHAnsi" w:cstheme="minorHAnsi"/>
                <w:b w:val="0"/>
                <w:bCs/>
                <w:szCs w:val="22"/>
              </w:rPr>
            </w:pPr>
            <w:r w:rsidRPr="00D93E5F">
              <w:rPr>
                <w:rFonts w:asciiTheme="minorHAnsi" w:hAnsiTheme="minorHAnsi" w:cstheme="minorHAnsi"/>
                <w:b w:val="0"/>
                <w:bCs/>
                <w:szCs w:val="22"/>
              </w:rPr>
              <w:t>3,813,838</w:t>
            </w:r>
          </w:p>
        </w:tc>
        <w:tc>
          <w:tcPr>
            <w:tcW w:w="178" w:type="dxa"/>
            <w:vAlign w:val="bottom"/>
          </w:tcPr>
          <w:p w14:paraId="33764B70" w14:textId="77777777" w:rsidR="00A92BBF" w:rsidRPr="00D93E5F" w:rsidRDefault="00A92BBF" w:rsidP="00EB10B8">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shd w:val="clear" w:color="auto" w:fill="auto"/>
            <w:vAlign w:val="bottom"/>
          </w:tcPr>
          <w:p w14:paraId="70F361AE" w14:textId="77777777" w:rsidR="00A92BBF" w:rsidRPr="00D93E5F" w:rsidRDefault="00A92BBF" w:rsidP="00EB10B8">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vAlign w:val="bottom"/>
          </w:tcPr>
          <w:p w14:paraId="43F74E77" w14:textId="77777777" w:rsidR="00A92BBF" w:rsidRPr="00D93E5F" w:rsidRDefault="00A92BBF" w:rsidP="00EB10B8">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018A079F" w14:textId="77777777" w:rsidR="00A92BBF" w:rsidRPr="00D93E5F" w:rsidRDefault="00A92BBF" w:rsidP="00EB10B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275310D1" w14:textId="77777777" w:rsidR="00A92BBF" w:rsidRPr="00D93E5F" w:rsidRDefault="00A92BBF" w:rsidP="00EB10B8">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8B8E24B" w14:textId="77777777" w:rsidR="00A92BBF" w:rsidRPr="00D93E5F" w:rsidRDefault="00A92BBF" w:rsidP="00EB10B8">
            <w:pPr>
              <w:pStyle w:val="acctmergecolhdg"/>
              <w:tabs>
                <w:tab w:val="decimal" w:pos="1268"/>
              </w:tabs>
              <w:spacing w:line="240" w:lineRule="auto"/>
              <w:ind w:right="101"/>
              <w:jc w:val="left"/>
              <w:rPr>
                <w:rFonts w:asciiTheme="minorHAnsi" w:hAnsiTheme="minorHAnsi" w:cstheme="minorHAnsi"/>
                <w:b w:val="0"/>
                <w:bCs/>
                <w:szCs w:val="22"/>
              </w:rPr>
            </w:pPr>
          </w:p>
        </w:tc>
      </w:tr>
      <w:tr w:rsidR="00A92BBF" w:rsidRPr="00D93E5F" w14:paraId="0D216253" w14:textId="77777777" w:rsidTr="009338C8">
        <w:trPr>
          <w:cantSplit/>
        </w:trPr>
        <w:tc>
          <w:tcPr>
            <w:tcW w:w="3636" w:type="dxa"/>
            <w:shd w:val="clear" w:color="auto" w:fill="auto"/>
            <w:vAlign w:val="bottom"/>
          </w:tcPr>
          <w:p w14:paraId="2862870D" w14:textId="77777777" w:rsidR="00A92BBF" w:rsidRPr="00D93E5F" w:rsidRDefault="00A92BBF" w:rsidP="009338C8">
            <w:pPr>
              <w:pStyle w:val="acctfourfigures"/>
              <w:tabs>
                <w:tab w:val="clear" w:pos="765"/>
              </w:tabs>
              <w:spacing w:line="240" w:lineRule="auto"/>
              <w:ind w:left="176" w:right="-71" w:hanging="176"/>
              <w:rPr>
                <w:rFonts w:asciiTheme="minorHAnsi" w:hAnsiTheme="minorHAnsi" w:cstheme="minorHAnsi"/>
                <w:szCs w:val="22"/>
              </w:rPr>
            </w:pPr>
            <w:r w:rsidRPr="00D93E5F">
              <w:rPr>
                <w:rFonts w:asciiTheme="minorHAnsi" w:hAnsiTheme="minorHAnsi" w:cstheme="minorHAnsi"/>
                <w:szCs w:val="22"/>
              </w:rPr>
              <w:t>Non-current assets</w:t>
            </w:r>
          </w:p>
        </w:tc>
        <w:tc>
          <w:tcPr>
            <w:tcW w:w="1206" w:type="dxa"/>
            <w:vAlign w:val="bottom"/>
          </w:tcPr>
          <w:p w14:paraId="66E3CFC4" w14:textId="4BE7019A" w:rsidR="00A92BBF" w:rsidRPr="00946031" w:rsidRDefault="00A92BBF" w:rsidP="00A5768A">
            <w:pPr>
              <w:pStyle w:val="acctmergecolhdg"/>
              <w:tabs>
                <w:tab w:val="decimal" w:pos="1301"/>
              </w:tabs>
              <w:spacing w:line="240" w:lineRule="auto"/>
              <w:ind w:right="14"/>
              <w:jc w:val="left"/>
              <w:rPr>
                <w:rFonts w:asciiTheme="minorHAnsi" w:hAnsiTheme="minorHAnsi" w:cstheme="minorHAnsi"/>
                <w:b w:val="0"/>
                <w:bCs/>
                <w:szCs w:val="22"/>
              </w:rPr>
            </w:pPr>
            <w:r w:rsidRPr="00946031">
              <w:rPr>
                <w:rFonts w:asciiTheme="minorHAnsi" w:hAnsiTheme="minorHAnsi" w:cstheme="minorHAnsi"/>
                <w:b w:val="0"/>
                <w:bCs/>
                <w:szCs w:val="22"/>
              </w:rPr>
              <w:t>6,618,702</w:t>
            </w:r>
          </w:p>
        </w:tc>
        <w:tc>
          <w:tcPr>
            <w:tcW w:w="178" w:type="dxa"/>
            <w:vAlign w:val="bottom"/>
          </w:tcPr>
          <w:p w14:paraId="4CA68E6F" w14:textId="77777777" w:rsidR="00A92BBF" w:rsidRPr="00D93E5F" w:rsidRDefault="00A92BBF" w:rsidP="00EB10B8">
            <w:pPr>
              <w:pStyle w:val="acctmergecolhdg"/>
              <w:tabs>
                <w:tab w:val="decimal" w:pos="1268"/>
              </w:tabs>
              <w:spacing w:line="240" w:lineRule="auto"/>
              <w:ind w:right="377"/>
              <w:jc w:val="left"/>
              <w:rPr>
                <w:rFonts w:asciiTheme="minorHAnsi" w:hAnsiTheme="minorHAnsi" w:cstheme="minorHAnsi"/>
                <w:b w:val="0"/>
                <w:bCs/>
                <w:szCs w:val="22"/>
              </w:rPr>
            </w:pPr>
          </w:p>
        </w:tc>
        <w:tc>
          <w:tcPr>
            <w:tcW w:w="1230" w:type="dxa"/>
            <w:shd w:val="clear" w:color="auto" w:fill="auto"/>
            <w:vAlign w:val="bottom"/>
          </w:tcPr>
          <w:p w14:paraId="149CE51E" w14:textId="77777777" w:rsidR="00A92BBF" w:rsidRPr="00D93E5F" w:rsidRDefault="00A92BBF" w:rsidP="00EB10B8">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vAlign w:val="bottom"/>
          </w:tcPr>
          <w:p w14:paraId="620E761B" w14:textId="77777777" w:rsidR="00A92BBF" w:rsidRPr="00D93E5F" w:rsidRDefault="00A92BBF" w:rsidP="00EB10B8">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5FD5CB37" w14:textId="77777777" w:rsidR="00A92BBF" w:rsidRPr="00D93E5F" w:rsidRDefault="00A92BBF" w:rsidP="00EB10B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27E1DBEB" w14:textId="77777777" w:rsidR="00A92BBF" w:rsidRPr="00D93E5F" w:rsidRDefault="00A92BBF" w:rsidP="00EB10B8">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1EBE7F2B" w14:textId="77777777" w:rsidR="00A92BBF" w:rsidRPr="00D93E5F" w:rsidRDefault="00A92BBF" w:rsidP="00EB10B8">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D93E5F" w14:paraId="2929480E" w14:textId="77777777" w:rsidTr="009E5F47">
        <w:trPr>
          <w:cantSplit/>
        </w:trPr>
        <w:tc>
          <w:tcPr>
            <w:tcW w:w="3636" w:type="dxa"/>
            <w:shd w:val="clear" w:color="auto" w:fill="auto"/>
            <w:vAlign w:val="bottom"/>
          </w:tcPr>
          <w:p w14:paraId="54C5CB7D" w14:textId="77777777" w:rsidR="00946031" w:rsidRPr="00D93E5F" w:rsidRDefault="00946031" w:rsidP="00946031">
            <w:pPr>
              <w:pStyle w:val="acctfourfigures"/>
              <w:tabs>
                <w:tab w:val="clear" w:pos="765"/>
              </w:tabs>
              <w:spacing w:line="240" w:lineRule="auto"/>
              <w:ind w:left="176" w:right="-71" w:hanging="176"/>
              <w:rPr>
                <w:rFonts w:asciiTheme="minorHAnsi" w:hAnsiTheme="minorHAnsi" w:cstheme="minorHAnsi"/>
                <w:szCs w:val="22"/>
              </w:rPr>
            </w:pPr>
            <w:r w:rsidRPr="00D93E5F">
              <w:rPr>
                <w:rFonts w:asciiTheme="minorHAnsi" w:hAnsiTheme="minorHAnsi" w:cstheme="minorHAnsi"/>
                <w:szCs w:val="22"/>
              </w:rPr>
              <w:t>Current liabilities</w:t>
            </w:r>
          </w:p>
        </w:tc>
        <w:tc>
          <w:tcPr>
            <w:tcW w:w="1206" w:type="dxa"/>
            <w:shd w:val="clear" w:color="auto" w:fill="auto"/>
            <w:vAlign w:val="bottom"/>
          </w:tcPr>
          <w:p w14:paraId="431C633C" w14:textId="4E937578" w:rsidR="00946031" w:rsidRPr="00946031" w:rsidRDefault="00946031" w:rsidP="00946031">
            <w:pPr>
              <w:pStyle w:val="acctmergecolhdg"/>
              <w:tabs>
                <w:tab w:val="decimal" w:pos="1301"/>
              </w:tabs>
              <w:spacing w:line="240" w:lineRule="auto"/>
              <w:ind w:right="-49"/>
              <w:jc w:val="left"/>
              <w:rPr>
                <w:rFonts w:asciiTheme="minorHAnsi" w:hAnsiTheme="minorHAnsi" w:cstheme="minorHAnsi"/>
                <w:b w:val="0"/>
                <w:bCs/>
                <w:szCs w:val="22"/>
              </w:rPr>
            </w:pPr>
            <w:r w:rsidRPr="00946031">
              <w:rPr>
                <w:rFonts w:asciiTheme="minorHAnsi" w:hAnsiTheme="minorHAnsi" w:cstheme="minorHAnsi"/>
                <w:b w:val="0"/>
                <w:bCs/>
                <w:szCs w:val="22"/>
              </w:rPr>
              <w:t>(6,365,236)</w:t>
            </w:r>
          </w:p>
        </w:tc>
        <w:tc>
          <w:tcPr>
            <w:tcW w:w="178" w:type="dxa"/>
            <w:vAlign w:val="bottom"/>
          </w:tcPr>
          <w:p w14:paraId="3317D30F"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shd w:val="clear" w:color="auto" w:fill="auto"/>
            <w:vAlign w:val="bottom"/>
          </w:tcPr>
          <w:p w14:paraId="2B816163"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vAlign w:val="bottom"/>
          </w:tcPr>
          <w:p w14:paraId="1D81EF47"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1CC5483E"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57713702"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2D582251"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D93E5F" w14:paraId="3C770981" w14:textId="77777777" w:rsidTr="009E5F47">
        <w:trPr>
          <w:cantSplit/>
        </w:trPr>
        <w:tc>
          <w:tcPr>
            <w:tcW w:w="3636" w:type="dxa"/>
            <w:shd w:val="clear" w:color="auto" w:fill="auto"/>
            <w:vAlign w:val="bottom"/>
          </w:tcPr>
          <w:p w14:paraId="2FBE17A1" w14:textId="77777777" w:rsidR="00946031" w:rsidRPr="00D93E5F" w:rsidRDefault="00946031" w:rsidP="00946031">
            <w:pPr>
              <w:pStyle w:val="acctfourfigures"/>
              <w:tabs>
                <w:tab w:val="clear" w:pos="765"/>
              </w:tabs>
              <w:spacing w:line="240" w:lineRule="auto"/>
              <w:ind w:left="176" w:right="-71" w:hanging="176"/>
              <w:rPr>
                <w:rFonts w:asciiTheme="minorHAnsi" w:hAnsiTheme="minorHAnsi" w:cstheme="minorHAnsi"/>
                <w:szCs w:val="22"/>
              </w:rPr>
            </w:pPr>
            <w:r w:rsidRPr="00D93E5F">
              <w:rPr>
                <w:rFonts w:asciiTheme="minorHAnsi" w:hAnsiTheme="minorHAnsi" w:cstheme="minorHAnsi"/>
                <w:szCs w:val="22"/>
              </w:rPr>
              <w:t>Non-current liabilities</w:t>
            </w:r>
          </w:p>
        </w:tc>
        <w:tc>
          <w:tcPr>
            <w:tcW w:w="1206" w:type="dxa"/>
            <w:tcBorders>
              <w:bottom w:val="single" w:sz="4" w:space="0" w:color="auto"/>
            </w:tcBorders>
            <w:shd w:val="clear" w:color="auto" w:fill="auto"/>
            <w:vAlign w:val="bottom"/>
          </w:tcPr>
          <w:p w14:paraId="2A9D4D76" w14:textId="653039CF" w:rsidR="00946031" w:rsidRPr="00946031" w:rsidRDefault="00946031" w:rsidP="00946031">
            <w:pPr>
              <w:pStyle w:val="acctmergecolhdg"/>
              <w:tabs>
                <w:tab w:val="decimal" w:pos="1301"/>
              </w:tabs>
              <w:spacing w:line="240" w:lineRule="auto"/>
              <w:ind w:right="-49"/>
              <w:jc w:val="left"/>
              <w:rPr>
                <w:rFonts w:asciiTheme="minorHAnsi" w:hAnsiTheme="minorHAnsi" w:cstheme="minorHAnsi"/>
                <w:b w:val="0"/>
                <w:bCs/>
                <w:szCs w:val="22"/>
              </w:rPr>
            </w:pPr>
            <w:r w:rsidRPr="00946031">
              <w:rPr>
                <w:rFonts w:asciiTheme="minorHAnsi" w:hAnsiTheme="minorHAnsi" w:cstheme="minorHAnsi"/>
                <w:b w:val="0"/>
                <w:bCs/>
                <w:szCs w:val="22"/>
              </w:rPr>
              <w:t>(73,107)</w:t>
            </w:r>
          </w:p>
        </w:tc>
        <w:tc>
          <w:tcPr>
            <w:tcW w:w="178" w:type="dxa"/>
            <w:vAlign w:val="bottom"/>
          </w:tcPr>
          <w:p w14:paraId="6FB176C4" w14:textId="77777777" w:rsidR="00946031" w:rsidRPr="00D93E5F" w:rsidRDefault="00946031" w:rsidP="00946031">
            <w:pPr>
              <w:pStyle w:val="acctmergecolhdg"/>
              <w:tabs>
                <w:tab w:val="decimal" w:pos="1268"/>
              </w:tabs>
              <w:spacing w:line="240" w:lineRule="auto"/>
              <w:ind w:right="377"/>
              <w:jc w:val="left"/>
              <w:rPr>
                <w:rFonts w:asciiTheme="minorHAnsi" w:hAnsiTheme="minorHAnsi" w:cstheme="minorHAnsi"/>
                <w:b w:val="0"/>
                <w:bCs/>
                <w:szCs w:val="22"/>
              </w:rPr>
            </w:pPr>
          </w:p>
        </w:tc>
        <w:tc>
          <w:tcPr>
            <w:tcW w:w="1230" w:type="dxa"/>
            <w:shd w:val="clear" w:color="auto" w:fill="auto"/>
            <w:vAlign w:val="bottom"/>
          </w:tcPr>
          <w:p w14:paraId="73AB8CF8"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szCs w:val="22"/>
                <w:lang w:bidi="th-TH"/>
              </w:rPr>
            </w:pPr>
          </w:p>
        </w:tc>
        <w:tc>
          <w:tcPr>
            <w:tcW w:w="180" w:type="dxa"/>
            <w:vAlign w:val="bottom"/>
          </w:tcPr>
          <w:p w14:paraId="174C004E"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szCs w:val="22"/>
              </w:rPr>
            </w:pPr>
          </w:p>
        </w:tc>
        <w:tc>
          <w:tcPr>
            <w:tcW w:w="1200" w:type="dxa"/>
            <w:shd w:val="clear" w:color="auto" w:fill="auto"/>
            <w:vAlign w:val="bottom"/>
          </w:tcPr>
          <w:p w14:paraId="59B46DB3"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szCs w:val="22"/>
                <w:lang w:bidi="th-TH"/>
              </w:rPr>
            </w:pPr>
          </w:p>
        </w:tc>
        <w:tc>
          <w:tcPr>
            <w:tcW w:w="183" w:type="dxa"/>
            <w:vAlign w:val="bottom"/>
          </w:tcPr>
          <w:p w14:paraId="79E16329"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szCs w:val="22"/>
              </w:rPr>
            </w:pPr>
          </w:p>
        </w:tc>
        <w:tc>
          <w:tcPr>
            <w:tcW w:w="1197" w:type="dxa"/>
            <w:shd w:val="clear" w:color="auto" w:fill="auto"/>
            <w:vAlign w:val="bottom"/>
          </w:tcPr>
          <w:p w14:paraId="56A614C1"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szCs w:val="22"/>
                <w:lang w:bidi="th-TH"/>
              </w:rPr>
            </w:pPr>
          </w:p>
        </w:tc>
      </w:tr>
      <w:tr w:rsidR="00946031" w:rsidRPr="00D93E5F" w14:paraId="04399CEF" w14:textId="77777777" w:rsidTr="009E5F47">
        <w:trPr>
          <w:cantSplit/>
        </w:trPr>
        <w:tc>
          <w:tcPr>
            <w:tcW w:w="3636" w:type="dxa"/>
            <w:shd w:val="clear" w:color="auto" w:fill="auto"/>
            <w:vAlign w:val="bottom"/>
          </w:tcPr>
          <w:p w14:paraId="3DB46817" w14:textId="77777777" w:rsidR="00946031" w:rsidRPr="00D93E5F" w:rsidRDefault="00946031" w:rsidP="00946031">
            <w:pPr>
              <w:pStyle w:val="acctfourfigures"/>
              <w:tabs>
                <w:tab w:val="clear" w:pos="765"/>
              </w:tabs>
              <w:spacing w:line="240" w:lineRule="auto"/>
              <w:ind w:left="176" w:right="-71" w:hanging="176"/>
              <w:rPr>
                <w:rFonts w:asciiTheme="minorHAnsi" w:hAnsiTheme="minorHAnsi" w:cstheme="minorHAnsi"/>
                <w:b/>
                <w:bCs/>
                <w:szCs w:val="22"/>
              </w:rPr>
            </w:pPr>
            <w:r w:rsidRPr="00D93E5F">
              <w:rPr>
                <w:rFonts w:asciiTheme="minorHAnsi" w:hAnsiTheme="minorHAnsi" w:cstheme="minorHAnsi"/>
                <w:b/>
                <w:bCs/>
                <w:szCs w:val="22"/>
              </w:rPr>
              <w:t>Net assets</w:t>
            </w:r>
          </w:p>
        </w:tc>
        <w:tc>
          <w:tcPr>
            <w:tcW w:w="1206" w:type="dxa"/>
            <w:tcBorders>
              <w:top w:val="single" w:sz="4" w:space="0" w:color="auto"/>
              <w:bottom w:val="single" w:sz="4" w:space="0" w:color="auto"/>
            </w:tcBorders>
            <w:shd w:val="clear" w:color="auto" w:fill="auto"/>
            <w:vAlign w:val="bottom"/>
          </w:tcPr>
          <w:p w14:paraId="4D0A061C" w14:textId="7A9694F5" w:rsidR="00946031" w:rsidRPr="008F03F6" w:rsidRDefault="00946031" w:rsidP="00946031">
            <w:pPr>
              <w:pStyle w:val="acctmergecolhdg"/>
              <w:tabs>
                <w:tab w:val="decimal" w:pos="1301"/>
              </w:tabs>
              <w:spacing w:line="240" w:lineRule="auto"/>
              <w:ind w:right="14"/>
              <w:jc w:val="left"/>
              <w:rPr>
                <w:rFonts w:asciiTheme="minorHAnsi" w:hAnsiTheme="minorHAnsi" w:cstheme="minorHAnsi"/>
                <w:szCs w:val="22"/>
              </w:rPr>
            </w:pPr>
            <w:r w:rsidRPr="008F03F6">
              <w:rPr>
                <w:rFonts w:asciiTheme="minorHAnsi" w:hAnsiTheme="minorHAnsi" w:cstheme="minorHAnsi"/>
                <w:szCs w:val="22"/>
              </w:rPr>
              <w:t>3,994,197</w:t>
            </w:r>
          </w:p>
        </w:tc>
        <w:tc>
          <w:tcPr>
            <w:tcW w:w="178" w:type="dxa"/>
            <w:vAlign w:val="bottom"/>
          </w:tcPr>
          <w:p w14:paraId="14992C27" w14:textId="77777777" w:rsidR="00946031" w:rsidRPr="00D93E5F" w:rsidRDefault="00946031" w:rsidP="00946031">
            <w:pPr>
              <w:pStyle w:val="acctmergecolhdg"/>
              <w:tabs>
                <w:tab w:val="decimal" w:pos="1268"/>
              </w:tabs>
              <w:spacing w:line="240" w:lineRule="auto"/>
              <w:ind w:right="164"/>
              <w:jc w:val="left"/>
              <w:rPr>
                <w:rFonts w:asciiTheme="minorHAnsi" w:hAnsiTheme="minorHAnsi" w:cstheme="minorHAnsi"/>
                <w:szCs w:val="22"/>
              </w:rPr>
            </w:pPr>
          </w:p>
        </w:tc>
        <w:tc>
          <w:tcPr>
            <w:tcW w:w="1230" w:type="dxa"/>
            <w:shd w:val="clear" w:color="auto" w:fill="auto"/>
            <w:vAlign w:val="bottom"/>
          </w:tcPr>
          <w:p w14:paraId="54F48417"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szCs w:val="22"/>
              </w:rPr>
            </w:pPr>
          </w:p>
        </w:tc>
        <w:tc>
          <w:tcPr>
            <w:tcW w:w="180" w:type="dxa"/>
            <w:vAlign w:val="bottom"/>
          </w:tcPr>
          <w:p w14:paraId="437C45F7"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1194E5E2"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szCs w:val="22"/>
              </w:rPr>
            </w:pPr>
          </w:p>
        </w:tc>
        <w:tc>
          <w:tcPr>
            <w:tcW w:w="183" w:type="dxa"/>
            <w:vAlign w:val="bottom"/>
          </w:tcPr>
          <w:p w14:paraId="1843B7B7"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78EBAC30"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szCs w:val="22"/>
              </w:rPr>
            </w:pPr>
          </w:p>
        </w:tc>
      </w:tr>
      <w:tr w:rsidR="00946031" w:rsidRPr="00D93E5F" w14:paraId="2696E4DB" w14:textId="77777777" w:rsidTr="002E5D49">
        <w:trPr>
          <w:cantSplit/>
        </w:trPr>
        <w:tc>
          <w:tcPr>
            <w:tcW w:w="3636" w:type="dxa"/>
            <w:shd w:val="clear" w:color="auto" w:fill="auto"/>
            <w:vAlign w:val="bottom"/>
          </w:tcPr>
          <w:p w14:paraId="31463B17" w14:textId="77777777" w:rsidR="00946031" w:rsidRPr="00D93E5F" w:rsidRDefault="00946031" w:rsidP="00946031">
            <w:pPr>
              <w:pStyle w:val="acctfourfigures"/>
              <w:tabs>
                <w:tab w:val="clear" w:pos="765"/>
              </w:tabs>
              <w:spacing w:line="240" w:lineRule="auto"/>
              <w:ind w:left="176" w:right="-71" w:hanging="176"/>
              <w:rPr>
                <w:rFonts w:asciiTheme="minorHAnsi" w:hAnsiTheme="minorHAnsi" w:cstheme="minorHAnsi"/>
                <w:szCs w:val="22"/>
              </w:rPr>
            </w:pPr>
            <w:r w:rsidRPr="00D93E5F">
              <w:rPr>
                <w:rFonts w:asciiTheme="minorHAnsi" w:hAnsiTheme="minorHAnsi" w:cstheme="minorHAnsi"/>
                <w:szCs w:val="22"/>
              </w:rPr>
              <w:t>Carrying amount of non-controlling interests</w:t>
            </w:r>
          </w:p>
        </w:tc>
        <w:tc>
          <w:tcPr>
            <w:tcW w:w="1206" w:type="dxa"/>
            <w:tcBorders>
              <w:top w:val="single" w:sz="4" w:space="0" w:color="auto"/>
              <w:bottom w:val="double" w:sz="4" w:space="0" w:color="auto"/>
            </w:tcBorders>
            <w:shd w:val="clear" w:color="auto" w:fill="auto"/>
            <w:vAlign w:val="bottom"/>
          </w:tcPr>
          <w:p w14:paraId="6E55B905" w14:textId="348A54E7" w:rsidR="00946031" w:rsidRPr="008F03F6" w:rsidRDefault="00946031" w:rsidP="00946031">
            <w:pPr>
              <w:pStyle w:val="acctmergecolhdg"/>
              <w:tabs>
                <w:tab w:val="decimal" w:pos="1301"/>
              </w:tabs>
              <w:spacing w:line="240" w:lineRule="auto"/>
              <w:ind w:right="14"/>
              <w:jc w:val="left"/>
              <w:rPr>
                <w:rFonts w:asciiTheme="minorHAnsi" w:hAnsiTheme="minorHAnsi" w:cstheme="minorHAnsi"/>
                <w:b w:val="0"/>
                <w:bCs/>
                <w:szCs w:val="22"/>
              </w:rPr>
            </w:pPr>
            <w:r w:rsidRPr="008F03F6">
              <w:rPr>
                <w:rFonts w:asciiTheme="minorHAnsi" w:hAnsiTheme="minorHAnsi" w:cstheme="minorHAnsi"/>
                <w:b w:val="0"/>
                <w:bCs/>
                <w:szCs w:val="22"/>
              </w:rPr>
              <w:t>35,948</w:t>
            </w:r>
          </w:p>
        </w:tc>
        <w:tc>
          <w:tcPr>
            <w:tcW w:w="178" w:type="dxa"/>
            <w:shd w:val="clear" w:color="auto" w:fill="auto"/>
            <w:vAlign w:val="bottom"/>
          </w:tcPr>
          <w:p w14:paraId="69A7E296" w14:textId="77777777" w:rsidR="00946031" w:rsidRPr="00D93E5F" w:rsidRDefault="00946031" w:rsidP="00946031">
            <w:pPr>
              <w:pStyle w:val="acctmergecolhdg"/>
              <w:tabs>
                <w:tab w:val="decimal" w:pos="1268"/>
              </w:tabs>
              <w:spacing w:line="240" w:lineRule="auto"/>
              <w:ind w:right="164"/>
              <w:jc w:val="left"/>
              <w:rPr>
                <w:rFonts w:asciiTheme="minorHAnsi" w:hAnsiTheme="minorHAnsi" w:cstheme="minorHAnsi"/>
                <w:b w:val="0"/>
                <w:bCs/>
                <w:szCs w:val="22"/>
                <w:lang w:val="en-US" w:bidi="th-TH"/>
              </w:rPr>
            </w:pPr>
          </w:p>
        </w:tc>
        <w:tc>
          <w:tcPr>
            <w:tcW w:w="1230" w:type="dxa"/>
            <w:shd w:val="clear" w:color="auto" w:fill="auto"/>
            <w:vAlign w:val="bottom"/>
          </w:tcPr>
          <w:p w14:paraId="488C0305" w14:textId="2A2C0E30" w:rsidR="00946031" w:rsidRPr="00C02E79" w:rsidRDefault="00946031" w:rsidP="00946031">
            <w:pPr>
              <w:pStyle w:val="acctmergecolhdg"/>
              <w:tabs>
                <w:tab w:val="decimal" w:pos="1268"/>
              </w:tabs>
              <w:spacing w:line="240" w:lineRule="auto"/>
              <w:ind w:right="101"/>
              <w:jc w:val="right"/>
              <w:rPr>
                <w:rFonts w:asciiTheme="minorHAnsi" w:hAnsiTheme="minorHAnsi" w:cstheme="minorBidi"/>
                <w:b w:val="0"/>
                <w:bCs/>
                <w:szCs w:val="22"/>
                <w:cs/>
                <w:lang w:val="en-US" w:bidi="th-TH"/>
              </w:rPr>
            </w:pPr>
            <w:r>
              <w:rPr>
                <w:rFonts w:asciiTheme="minorHAnsi" w:hAnsiTheme="minorHAnsi" w:cstheme="minorHAnsi"/>
                <w:b w:val="0"/>
                <w:bCs/>
                <w:szCs w:val="22"/>
                <w:lang w:val="en-US" w:bidi="th-TH"/>
              </w:rPr>
              <w:t>1</w:t>
            </w:r>
          </w:p>
        </w:tc>
        <w:tc>
          <w:tcPr>
            <w:tcW w:w="180" w:type="dxa"/>
            <w:shd w:val="clear" w:color="auto" w:fill="auto"/>
            <w:vAlign w:val="bottom"/>
          </w:tcPr>
          <w:p w14:paraId="3E5CA2A5"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02D866E4" w14:textId="16325FB1" w:rsidR="00946031" w:rsidRPr="00D93E5F" w:rsidRDefault="00946031" w:rsidP="00946031">
            <w:pPr>
              <w:pStyle w:val="acctmergecolhdg"/>
              <w:tabs>
                <w:tab w:val="decimal" w:pos="1268"/>
              </w:tabs>
              <w:spacing w:line="240" w:lineRule="auto"/>
              <w:ind w:right="86"/>
              <w:jc w:val="right"/>
              <w:rPr>
                <w:rFonts w:asciiTheme="minorHAnsi" w:hAnsiTheme="minorHAnsi" w:cstheme="minorBidi"/>
                <w:b w:val="0"/>
                <w:bCs/>
                <w:szCs w:val="22"/>
                <w:lang w:val="en-US" w:bidi="th-TH"/>
              </w:rPr>
            </w:pPr>
            <w:r w:rsidRPr="00D93E5F">
              <w:rPr>
                <w:rFonts w:asciiTheme="minorHAnsi" w:hAnsiTheme="minorHAnsi" w:cstheme="minorBidi"/>
                <w:b w:val="0"/>
                <w:bCs/>
                <w:szCs w:val="22"/>
                <w:lang w:val="en-US" w:bidi="th-TH"/>
              </w:rPr>
              <w:t>(570)</w:t>
            </w:r>
          </w:p>
        </w:tc>
        <w:tc>
          <w:tcPr>
            <w:tcW w:w="183" w:type="dxa"/>
            <w:shd w:val="clear" w:color="auto" w:fill="auto"/>
            <w:vAlign w:val="bottom"/>
          </w:tcPr>
          <w:p w14:paraId="42EFEF3A"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09B958F8" w14:textId="52CA4E96" w:rsidR="00946031" w:rsidRPr="00D93E5F" w:rsidRDefault="00946031" w:rsidP="00B8198B">
            <w:pPr>
              <w:pStyle w:val="acctmergecolhdg"/>
              <w:tabs>
                <w:tab w:val="decimal" w:pos="1268"/>
              </w:tabs>
              <w:spacing w:line="240" w:lineRule="auto"/>
              <w:ind w:right="98"/>
              <w:jc w:val="right"/>
              <w:rPr>
                <w:rFonts w:asciiTheme="minorHAnsi" w:hAnsiTheme="minorHAnsi" w:cstheme="minorHAnsi"/>
                <w:b w:val="0"/>
                <w:bCs/>
                <w:szCs w:val="22"/>
                <w:lang w:val="en-US" w:bidi="th-TH"/>
              </w:rPr>
            </w:pPr>
            <w:r w:rsidRPr="00D93E5F">
              <w:rPr>
                <w:rFonts w:asciiTheme="minorHAnsi" w:hAnsiTheme="minorHAnsi" w:cstheme="minorHAnsi"/>
                <w:b w:val="0"/>
                <w:bCs/>
                <w:szCs w:val="22"/>
                <w:lang w:val="en-US" w:bidi="th-TH"/>
              </w:rPr>
              <w:t>35,</w:t>
            </w:r>
            <w:r>
              <w:rPr>
                <w:rFonts w:asciiTheme="minorHAnsi" w:hAnsiTheme="minorHAnsi" w:cstheme="minorHAnsi"/>
                <w:b w:val="0"/>
                <w:bCs/>
                <w:szCs w:val="22"/>
                <w:lang w:val="en-US" w:bidi="th-TH"/>
              </w:rPr>
              <w:t>379</w:t>
            </w:r>
          </w:p>
        </w:tc>
      </w:tr>
      <w:tr w:rsidR="00946031" w:rsidRPr="00D93E5F" w14:paraId="14AE7328" w14:textId="77777777" w:rsidTr="009338C8">
        <w:trPr>
          <w:cantSplit/>
        </w:trPr>
        <w:tc>
          <w:tcPr>
            <w:tcW w:w="3636" w:type="dxa"/>
            <w:shd w:val="clear" w:color="auto" w:fill="auto"/>
            <w:vAlign w:val="bottom"/>
          </w:tcPr>
          <w:p w14:paraId="74F66596" w14:textId="038481C7" w:rsidR="00946031" w:rsidRPr="00D93E5F" w:rsidRDefault="00946031" w:rsidP="00946031">
            <w:pPr>
              <w:pStyle w:val="ListBullet3"/>
            </w:pPr>
          </w:p>
        </w:tc>
        <w:tc>
          <w:tcPr>
            <w:tcW w:w="1206" w:type="dxa"/>
            <w:vAlign w:val="bottom"/>
          </w:tcPr>
          <w:p w14:paraId="2BA4118C" w14:textId="77777777" w:rsidR="00946031" w:rsidRPr="00D93E5F" w:rsidRDefault="00946031" w:rsidP="00946031">
            <w:pPr>
              <w:pStyle w:val="acctmergecolhdg"/>
              <w:tabs>
                <w:tab w:val="decimal" w:pos="1289"/>
              </w:tabs>
              <w:spacing w:line="240" w:lineRule="auto"/>
              <w:ind w:right="14"/>
              <w:jc w:val="left"/>
              <w:rPr>
                <w:rFonts w:asciiTheme="minorHAnsi" w:hAnsiTheme="minorHAnsi" w:cstheme="minorHAnsi"/>
                <w:b w:val="0"/>
                <w:bCs/>
                <w:szCs w:val="22"/>
              </w:rPr>
            </w:pPr>
          </w:p>
        </w:tc>
        <w:tc>
          <w:tcPr>
            <w:tcW w:w="178" w:type="dxa"/>
            <w:vAlign w:val="bottom"/>
          </w:tcPr>
          <w:p w14:paraId="5041EA9F" w14:textId="77777777" w:rsidR="00946031" w:rsidRPr="00D93E5F" w:rsidRDefault="00946031" w:rsidP="00946031">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0BD2A989"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2BBEA318" w14:textId="77777777" w:rsidR="00946031" w:rsidRPr="00D93E5F"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4B839DA5"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13439930"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23587C8A"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D93E5F" w14:paraId="5A90467B" w14:textId="77777777" w:rsidTr="009338C8">
        <w:trPr>
          <w:cantSplit/>
        </w:trPr>
        <w:tc>
          <w:tcPr>
            <w:tcW w:w="3636" w:type="dxa"/>
            <w:shd w:val="clear" w:color="auto" w:fill="auto"/>
            <w:vAlign w:val="bottom"/>
          </w:tcPr>
          <w:p w14:paraId="0FF96835" w14:textId="77777777" w:rsidR="00946031" w:rsidRPr="00D93E5F" w:rsidRDefault="00946031" w:rsidP="00946031">
            <w:pPr>
              <w:pStyle w:val="ListBullet3"/>
            </w:pPr>
            <w:r w:rsidRPr="00D93E5F">
              <w:t>Revenue</w:t>
            </w:r>
          </w:p>
        </w:tc>
        <w:tc>
          <w:tcPr>
            <w:tcW w:w="1206" w:type="dxa"/>
            <w:tcBorders>
              <w:bottom w:val="single" w:sz="4" w:space="0" w:color="auto"/>
            </w:tcBorders>
            <w:vAlign w:val="bottom"/>
          </w:tcPr>
          <w:p w14:paraId="6E1F60D0" w14:textId="3D963179" w:rsidR="00946031" w:rsidRPr="001F2925" w:rsidRDefault="00946031" w:rsidP="00946031">
            <w:pPr>
              <w:pStyle w:val="acctmergecolhdg"/>
              <w:tabs>
                <w:tab w:val="decimal" w:pos="1289"/>
              </w:tabs>
              <w:spacing w:line="240" w:lineRule="auto"/>
              <w:ind w:right="14"/>
              <w:jc w:val="left"/>
              <w:rPr>
                <w:rFonts w:asciiTheme="minorHAnsi" w:hAnsiTheme="minorHAnsi" w:cstheme="minorHAnsi"/>
                <w:b w:val="0"/>
                <w:bCs/>
                <w:szCs w:val="22"/>
              </w:rPr>
            </w:pPr>
            <w:r w:rsidRPr="001F2925">
              <w:rPr>
                <w:rFonts w:asciiTheme="minorHAnsi" w:hAnsiTheme="minorHAnsi" w:cstheme="minorHAnsi"/>
                <w:b w:val="0"/>
                <w:bCs/>
                <w:szCs w:val="22"/>
                <w:lang w:val="en-US" w:bidi="th-TH"/>
              </w:rPr>
              <w:t>5,653,004</w:t>
            </w:r>
          </w:p>
        </w:tc>
        <w:tc>
          <w:tcPr>
            <w:tcW w:w="178" w:type="dxa"/>
            <w:vAlign w:val="bottom"/>
          </w:tcPr>
          <w:p w14:paraId="44D2082B" w14:textId="77777777" w:rsidR="00946031" w:rsidRPr="00D93E5F" w:rsidRDefault="00946031" w:rsidP="00946031">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0B211552"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0F3BA9E2" w14:textId="77777777" w:rsidR="00946031" w:rsidRPr="00D93E5F"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7EF0F453"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7CDA2150"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573D025B"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D93E5F" w14:paraId="52AA2C05" w14:textId="77777777" w:rsidTr="009338C8">
        <w:trPr>
          <w:cantSplit/>
        </w:trPr>
        <w:tc>
          <w:tcPr>
            <w:tcW w:w="3636" w:type="dxa"/>
            <w:shd w:val="clear" w:color="auto" w:fill="auto"/>
            <w:vAlign w:val="bottom"/>
          </w:tcPr>
          <w:p w14:paraId="6BECCC53" w14:textId="10BAD20C" w:rsidR="00946031" w:rsidRPr="00D93E5F" w:rsidRDefault="00946031" w:rsidP="00946031">
            <w:pPr>
              <w:pStyle w:val="ListBullet3"/>
            </w:pPr>
            <w:r>
              <w:t>L</w:t>
            </w:r>
            <w:r w:rsidRPr="00D93E5F">
              <w:t>oss for the year</w:t>
            </w:r>
          </w:p>
        </w:tc>
        <w:tc>
          <w:tcPr>
            <w:tcW w:w="1206" w:type="dxa"/>
            <w:tcBorders>
              <w:top w:val="single" w:sz="4" w:space="0" w:color="auto"/>
            </w:tcBorders>
            <w:vAlign w:val="bottom"/>
          </w:tcPr>
          <w:p w14:paraId="76677EB7" w14:textId="641F0778" w:rsidR="00946031" w:rsidRPr="00FD5448" w:rsidRDefault="00946031" w:rsidP="00946031">
            <w:pPr>
              <w:pStyle w:val="acctmergecolhdg"/>
              <w:tabs>
                <w:tab w:val="decimal" w:pos="1289"/>
              </w:tabs>
              <w:spacing w:line="240" w:lineRule="auto"/>
              <w:ind w:right="-58"/>
              <w:jc w:val="left"/>
              <w:rPr>
                <w:rFonts w:asciiTheme="minorHAnsi" w:hAnsiTheme="minorHAnsi" w:cstheme="minorHAnsi"/>
                <w:b w:val="0"/>
                <w:bCs/>
                <w:szCs w:val="22"/>
                <w:lang w:val="en-US"/>
              </w:rPr>
            </w:pPr>
            <w:r w:rsidRPr="00FD5448">
              <w:rPr>
                <w:rFonts w:asciiTheme="minorHAnsi" w:hAnsiTheme="minorHAnsi" w:cstheme="minorHAnsi"/>
                <w:b w:val="0"/>
                <w:bCs/>
                <w:szCs w:val="22"/>
                <w:lang w:val="en-US"/>
              </w:rPr>
              <w:t>(39,579)</w:t>
            </w:r>
          </w:p>
        </w:tc>
        <w:tc>
          <w:tcPr>
            <w:tcW w:w="178" w:type="dxa"/>
            <w:vAlign w:val="bottom"/>
          </w:tcPr>
          <w:p w14:paraId="7B752857" w14:textId="77777777" w:rsidR="00946031" w:rsidRPr="00D93E5F" w:rsidRDefault="00946031" w:rsidP="00946031">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1ED37B94"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3238902B" w14:textId="77777777" w:rsidR="00946031" w:rsidRPr="00D93E5F"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3EFF8C53"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6CB729A9"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49C62C9C"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D93E5F" w14:paraId="791C5F5B" w14:textId="77777777" w:rsidTr="009338C8">
        <w:trPr>
          <w:cantSplit/>
        </w:trPr>
        <w:tc>
          <w:tcPr>
            <w:tcW w:w="3636" w:type="dxa"/>
            <w:shd w:val="clear" w:color="auto" w:fill="auto"/>
            <w:vAlign w:val="bottom"/>
          </w:tcPr>
          <w:p w14:paraId="6567A35E" w14:textId="77777777" w:rsidR="00946031" w:rsidRPr="00D93E5F" w:rsidRDefault="00946031" w:rsidP="00946031">
            <w:pPr>
              <w:pStyle w:val="ListBullet3"/>
            </w:pPr>
            <w:r w:rsidRPr="00D93E5F">
              <w:t>Other comprehensive income</w:t>
            </w:r>
          </w:p>
        </w:tc>
        <w:tc>
          <w:tcPr>
            <w:tcW w:w="1206" w:type="dxa"/>
            <w:tcBorders>
              <w:bottom w:val="single" w:sz="4" w:space="0" w:color="auto"/>
            </w:tcBorders>
            <w:vAlign w:val="bottom"/>
          </w:tcPr>
          <w:p w14:paraId="53F32809" w14:textId="47E92350" w:rsidR="00946031" w:rsidRPr="00FD5448" w:rsidRDefault="00946031" w:rsidP="00946031">
            <w:pPr>
              <w:pStyle w:val="acctmergecolhdg"/>
              <w:tabs>
                <w:tab w:val="decimal" w:pos="1301"/>
              </w:tabs>
              <w:spacing w:line="240" w:lineRule="auto"/>
              <w:ind w:right="14"/>
              <w:jc w:val="left"/>
              <w:rPr>
                <w:rFonts w:asciiTheme="minorHAnsi" w:hAnsiTheme="minorHAnsi" w:cstheme="minorHAnsi"/>
                <w:b w:val="0"/>
                <w:bCs/>
                <w:szCs w:val="22"/>
                <w:lang w:val="en-US"/>
              </w:rPr>
            </w:pPr>
            <w:r w:rsidRPr="00FD5448">
              <w:rPr>
                <w:rFonts w:asciiTheme="minorHAnsi" w:hAnsiTheme="minorHAnsi" w:cstheme="minorHAnsi"/>
                <w:b w:val="0"/>
                <w:bCs/>
                <w:szCs w:val="22"/>
                <w:lang w:val="en-US" w:bidi="th-TH"/>
              </w:rPr>
              <w:t>45,724</w:t>
            </w:r>
          </w:p>
        </w:tc>
        <w:tc>
          <w:tcPr>
            <w:tcW w:w="178" w:type="dxa"/>
            <w:vAlign w:val="bottom"/>
          </w:tcPr>
          <w:p w14:paraId="3253C7C6" w14:textId="77777777" w:rsidR="00946031" w:rsidRPr="00D93E5F" w:rsidRDefault="00946031" w:rsidP="00946031">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06D2E91E"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6445E815" w14:textId="77777777" w:rsidR="00946031" w:rsidRPr="00D93E5F"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68E552B4"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40A2C4DE"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F674DB1"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D93E5F" w14:paraId="5334589D" w14:textId="77777777" w:rsidTr="009338C8">
        <w:trPr>
          <w:cantSplit/>
        </w:trPr>
        <w:tc>
          <w:tcPr>
            <w:tcW w:w="3636" w:type="dxa"/>
            <w:shd w:val="clear" w:color="auto" w:fill="auto"/>
            <w:vAlign w:val="bottom"/>
          </w:tcPr>
          <w:p w14:paraId="50832104" w14:textId="77777777" w:rsidR="00946031" w:rsidRPr="00D93E5F" w:rsidRDefault="00946031" w:rsidP="00946031">
            <w:pPr>
              <w:pStyle w:val="acctfourfigures"/>
              <w:tabs>
                <w:tab w:val="clear" w:pos="765"/>
              </w:tabs>
              <w:spacing w:line="240" w:lineRule="auto"/>
              <w:ind w:left="176" w:right="-71" w:hanging="176"/>
              <w:rPr>
                <w:rFonts w:asciiTheme="minorHAnsi" w:hAnsiTheme="minorHAnsi" w:cstheme="minorHAnsi"/>
                <w:b/>
                <w:bCs/>
                <w:szCs w:val="22"/>
              </w:rPr>
            </w:pPr>
            <w:r w:rsidRPr="00D93E5F">
              <w:rPr>
                <w:rFonts w:asciiTheme="minorHAnsi" w:hAnsiTheme="minorHAnsi" w:cstheme="minorHAnsi"/>
                <w:b/>
                <w:bCs/>
                <w:szCs w:val="22"/>
              </w:rPr>
              <w:t>Total comprehensive income</w:t>
            </w:r>
          </w:p>
        </w:tc>
        <w:tc>
          <w:tcPr>
            <w:tcW w:w="1206" w:type="dxa"/>
            <w:tcBorders>
              <w:top w:val="single" w:sz="4" w:space="0" w:color="auto"/>
              <w:bottom w:val="single" w:sz="4" w:space="0" w:color="auto"/>
            </w:tcBorders>
            <w:vAlign w:val="bottom"/>
          </w:tcPr>
          <w:p w14:paraId="51967324" w14:textId="559D3FED" w:rsidR="00946031" w:rsidRPr="00FD5448" w:rsidRDefault="00946031" w:rsidP="00946031">
            <w:pPr>
              <w:pStyle w:val="acctmergecolhdg"/>
              <w:tabs>
                <w:tab w:val="decimal" w:pos="1289"/>
              </w:tabs>
              <w:spacing w:line="240" w:lineRule="auto"/>
              <w:ind w:right="14"/>
              <w:jc w:val="left"/>
              <w:rPr>
                <w:rFonts w:asciiTheme="minorHAnsi" w:hAnsiTheme="minorHAnsi" w:cstheme="minorHAnsi"/>
                <w:bCs/>
                <w:szCs w:val="22"/>
              </w:rPr>
            </w:pPr>
            <w:r w:rsidRPr="00FD5448">
              <w:rPr>
                <w:rFonts w:asciiTheme="minorHAnsi" w:hAnsiTheme="minorHAnsi" w:cstheme="minorHAnsi"/>
                <w:bCs/>
                <w:szCs w:val="22"/>
              </w:rPr>
              <w:t>6,145</w:t>
            </w:r>
          </w:p>
        </w:tc>
        <w:tc>
          <w:tcPr>
            <w:tcW w:w="178" w:type="dxa"/>
            <w:vAlign w:val="bottom"/>
          </w:tcPr>
          <w:p w14:paraId="13CBFA02" w14:textId="77777777" w:rsidR="00946031" w:rsidRPr="00D93E5F" w:rsidRDefault="00946031" w:rsidP="00946031">
            <w:pPr>
              <w:pStyle w:val="acctmergecolhdg"/>
              <w:tabs>
                <w:tab w:val="decimal" w:pos="1268"/>
              </w:tabs>
              <w:spacing w:line="240" w:lineRule="auto"/>
              <w:ind w:right="164"/>
              <w:jc w:val="left"/>
              <w:rPr>
                <w:rFonts w:asciiTheme="minorHAnsi" w:hAnsiTheme="minorHAnsi" w:cstheme="minorHAnsi"/>
                <w:bCs/>
                <w:szCs w:val="22"/>
              </w:rPr>
            </w:pPr>
          </w:p>
        </w:tc>
        <w:tc>
          <w:tcPr>
            <w:tcW w:w="1230" w:type="dxa"/>
            <w:vAlign w:val="bottom"/>
          </w:tcPr>
          <w:p w14:paraId="3ECC7571"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Cs/>
                <w:szCs w:val="22"/>
              </w:rPr>
            </w:pPr>
          </w:p>
        </w:tc>
        <w:tc>
          <w:tcPr>
            <w:tcW w:w="180" w:type="dxa"/>
            <w:shd w:val="clear" w:color="auto" w:fill="auto"/>
            <w:vAlign w:val="bottom"/>
          </w:tcPr>
          <w:p w14:paraId="44C233B6" w14:textId="77777777" w:rsidR="00946031" w:rsidRPr="00D93E5F"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6946A7C7"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Cs/>
                <w:szCs w:val="22"/>
              </w:rPr>
            </w:pPr>
          </w:p>
        </w:tc>
        <w:tc>
          <w:tcPr>
            <w:tcW w:w="183" w:type="dxa"/>
            <w:vAlign w:val="bottom"/>
          </w:tcPr>
          <w:p w14:paraId="569F7541"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E621109"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Cs/>
                <w:szCs w:val="22"/>
              </w:rPr>
            </w:pPr>
          </w:p>
        </w:tc>
      </w:tr>
      <w:tr w:rsidR="00946031" w:rsidRPr="00D93E5F" w14:paraId="012DAB63" w14:textId="77777777" w:rsidTr="00FA5721">
        <w:trPr>
          <w:cantSplit/>
        </w:trPr>
        <w:tc>
          <w:tcPr>
            <w:tcW w:w="3636" w:type="dxa"/>
            <w:shd w:val="clear" w:color="auto" w:fill="auto"/>
            <w:vAlign w:val="bottom"/>
          </w:tcPr>
          <w:p w14:paraId="1A3870C7" w14:textId="31435A82" w:rsidR="00946031" w:rsidRPr="00D93E5F" w:rsidRDefault="00946031" w:rsidP="00946031">
            <w:pPr>
              <w:pStyle w:val="acctfourfigures"/>
              <w:tabs>
                <w:tab w:val="clear" w:pos="765"/>
              </w:tabs>
              <w:spacing w:line="240" w:lineRule="auto"/>
              <w:ind w:left="176" w:right="-71" w:hanging="176"/>
              <w:rPr>
                <w:rFonts w:asciiTheme="minorHAnsi" w:hAnsiTheme="minorHAnsi" w:cstheme="minorHAnsi"/>
                <w:szCs w:val="22"/>
              </w:rPr>
            </w:pPr>
            <w:r>
              <w:rPr>
                <w:rFonts w:asciiTheme="minorHAnsi" w:hAnsiTheme="minorHAnsi" w:cstheme="minorHAnsi"/>
                <w:szCs w:val="22"/>
              </w:rPr>
              <w:t>L</w:t>
            </w:r>
            <w:r w:rsidRPr="00D93E5F">
              <w:rPr>
                <w:rFonts w:asciiTheme="minorHAnsi" w:hAnsiTheme="minorHAnsi" w:cstheme="minorHAnsi"/>
                <w:szCs w:val="22"/>
              </w:rPr>
              <w:t>os</w:t>
            </w:r>
            <w:r>
              <w:rPr>
                <w:rFonts w:asciiTheme="minorHAnsi" w:hAnsiTheme="minorHAnsi" w:cstheme="minorHAnsi"/>
                <w:szCs w:val="22"/>
              </w:rPr>
              <w:t>s</w:t>
            </w:r>
            <w:r w:rsidRPr="00D93E5F">
              <w:rPr>
                <w:rFonts w:asciiTheme="minorHAnsi" w:hAnsiTheme="minorHAnsi" w:cstheme="minorHAnsi"/>
                <w:szCs w:val="22"/>
              </w:rPr>
              <w:t xml:space="preserve"> allocated to non-controlling interests</w:t>
            </w:r>
          </w:p>
        </w:tc>
        <w:tc>
          <w:tcPr>
            <w:tcW w:w="1206" w:type="dxa"/>
            <w:tcBorders>
              <w:top w:val="single" w:sz="4" w:space="0" w:color="auto"/>
              <w:bottom w:val="double" w:sz="4" w:space="0" w:color="auto"/>
            </w:tcBorders>
            <w:shd w:val="clear" w:color="auto" w:fill="auto"/>
            <w:vAlign w:val="bottom"/>
          </w:tcPr>
          <w:p w14:paraId="795676B2" w14:textId="77777777" w:rsidR="00946031" w:rsidRPr="00FD5448" w:rsidRDefault="00946031" w:rsidP="00946031">
            <w:pPr>
              <w:pStyle w:val="acctmergecolhdg"/>
              <w:tabs>
                <w:tab w:val="decimal" w:pos="1289"/>
              </w:tabs>
              <w:spacing w:line="240" w:lineRule="atLeast"/>
              <w:ind w:left="-77" w:right="-124"/>
              <w:jc w:val="left"/>
              <w:rPr>
                <w:rFonts w:asciiTheme="minorHAnsi" w:hAnsiTheme="minorHAnsi" w:cstheme="minorHAnsi"/>
                <w:b w:val="0"/>
                <w:bCs/>
                <w:szCs w:val="22"/>
              </w:rPr>
            </w:pPr>
          </w:p>
          <w:p w14:paraId="024B51CC" w14:textId="05147704" w:rsidR="00946031" w:rsidRPr="00FD5448" w:rsidRDefault="00946031" w:rsidP="00946031">
            <w:pPr>
              <w:pStyle w:val="acctmergecolhdg"/>
              <w:tabs>
                <w:tab w:val="decimal" w:pos="1289"/>
              </w:tabs>
              <w:spacing w:line="240" w:lineRule="auto"/>
              <w:ind w:right="-58"/>
              <w:jc w:val="left"/>
              <w:rPr>
                <w:rFonts w:asciiTheme="minorHAnsi" w:hAnsiTheme="minorHAnsi" w:cstheme="minorHAnsi"/>
                <w:b w:val="0"/>
                <w:bCs/>
                <w:szCs w:val="22"/>
              </w:rPr>
            </w:pPr>
            <w:r w:rsidRPr="00FD5448">
              <w:rPr>
                <w:rFonts w:asciiTheme="minorHAnsi" w:hAnsiTheme="minorHAnsi" w:cstheme="minorHAnsi"/>
                <w:b w:val="0"/>
                <w:bCs/>
                <w:szCs w:val="22"/>
              </w:rPr>
              <w:t>(356)</w:t>
            </w:r>
          </w:p>
        </w:tc>
        <w:tc>
          <w:tcPr>
            <w:tcW w:w="178" w:type="dxa"/>
            <w:shd w:val="clear" w:color="auto" w:fill="auto"/>
            <w:vAlign w:val="bottom"/>
          </w:tcPr>
          <w:p w14:paraId="1E8DA7DF"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shd w:val="clear" w:color="auto" w:fill="auto"/>
            <w:vAlign w:val="bottom"/>
          </w:tcPr>
          <w:p w14:paraId="3109577F" w14:textId="0D8BF900" w:rsidR="00946031" w:rsidRPr="00D93E5F" w:rsidRDefault="00946031" w:rsidP="00B8198B">
            <w:pPr>
              <w:pStyle w:val="acctmergecolhdg"/>
              <w:tabs>
                <w:tab w:val="decimal" w:pos="772"/>
              </w:tabs>
              <w:spacing w:line="240" w:lineRule="auto"/>
              <w:ind w:right="29"/>
              <w:jc w:val="left"/>
              <w:rPr>
                <w:rFonts w:asciiTheme="minorHAnsi" w:hAnsiTheme="minorHAnsi" w:cs="Browallia New"/>
                <w:b w:val="0"/>
                <w:bCs/>
                <w:szCs w:val="22"/>
                <w:lang w:bidi="th-TH"/>
              </w:rPr>
            </w:pPr>
            <w:r>
              <w:rPr>
                <w:rFonts w:asciiTheme="minorHAnsi" w:hAnsiTheme="minorHAnsi" w:cs="Browallia New"/>
                <w:b w:val="0"/>
                <w:bCs/>
                <w:szCs w:val="22"/>
                <w:lang w:bidi="th-TH"/>
              </w:rPr>
              <w:t>-</w:t>
            </w:r>
          </w:p>
        </w:tc>
        <w:tc>
          <w:tcPr>
            <w:tcW w:w="180" w:type="dxa"/>
            <w:shd w:val="clear" w:color="auto" w:fill="auto"/>
            <w:vAlign w:val="bottom"/>
          </w:tcPr>
          <w:p w14:paraId="4E6E655F" w14:textId="77777777" w:rsidR="00946031" w:rsidRPr="00D93E5F"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7C33DD3A" w14:textId="428C63C5" w:rsidR="00946031" w:rsidRPr="00D93E5F" w:rsidRDefault="00946031" w:rsidP="00946031">
            <w:pPr>
              <w:pStyle w:val="acctmergecolhdg"/>
              <w:tabs>
                <w:tab w:val="decimal" w:pos="1268"/>
              </w:tabs>
              <w:spacing w:line="240" w:lineRule="auto"/>
              <w:ind w:right="140"/>
              <w:jc w:val="left"/>
              <w:rPr>
                <w:rFonts w:asciiTheme="minorHAnsi" w:hAnsiTheme="minorHAnsi" w:cstheme="minorHAnsi"/>
                <w:b w:val="0"/>
                <w:bCs/>
                <w:szCs w:val="22"/>
              </w:rPr>
            </w:pPr>
            <w:r>
              <w:rPr>
                <w:rFonts w:asciiTheme="minorHAnsi" w:hAnsiTheme="minorHAnsi" w:cstheme="minorHAnsi"/>
                <w:b w:val="0"/>
                <w:bCs/>
                <w:szCs w:val="22"/>
              </w:rPr>
              <w:t>23,188</w:t>
            </w:r>
          </w:p>
        </w:tc>
        <w:tc>
          <w:tcPr>
            <w:tcW w:w="183" w:type="dxa"/>
            <w:shd w:val="clear" w:color="auto" w:fill="auto"/>
            <w:vAlign w:val="bottom"/>
          </w:tcPr>
          <w:p w14:paraId="6CBAF39A"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5B204CC3" w14:textId="37955DDF"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r>
              <w:rPr>
                <w:rFonts w:asciiTheme="minorHAnsi" w:hAnsiTheme="minorHAnsi" w:cstheme="minorHAnsi"/>
                <w:b w:val="0"/>
                <w:bCs/>
                <w:szCs w:val="22"/>
              </w:rPr>
              <w:t>22,832</w:t>
            </w:r>
          </w:p>
        </w:tc>
      </w:tr>
      <w:tr w:rsidR="00946031" w:rsidRPr="00D93E5F" w14:paraId="42F5ECCD" w14:textId="77777777" w:rsidTr="00FA5721">
        <w:trPr>
          <w:cantSplit/>
        </w:trPr>
        <w:tc>
          <w:tcPr>
            <w:tcW w:w="3636" w:type="dxa"/>
            <w:shd w:val="clear" w:color="auto" w:fill="auto"/>
            <w:vAlign w:val="bottom"/>
          </w:tcPr>
          <w:p w14:paraId="5014A093" w14:textId="77777777" w:rsidR="00946031" w:rsidRPr="00D93E5F" w:rsidRDefault="00946031" w:rsidP="00946031">
            <w:pPr>
              <w:pStyle w:val="acctfourfigures"/>
              <w:tabs>
                <w:tab w:val="clear" w:pos="765"/>
              </w:tabs>
              <w:spacing w:line="240" w:lineRule="auto"/>
              <w:ind w:left="176" w:right="-71" w:hanging="176"/>
              <w:rPr>
                <w:rFonts w:asciiTheme="minorHAnsi" w:hAnsiTheme="minorHAnsi" w:cstheme="minorHAnsi"/>
                <w:szCs w:val="22"/>
              </w:rPr>
            </w:pPr>
            <w:r w:rsidRPr="00D93E5F">
              <w:rPr>
                <w:rFonts w:asciiTheme="minorHAnsi" w:hAnsiTheme="minorHAnsi" w:cstheme="minorHAnsi"/>
                <w:szCs w:val="22"/>
              </w:rPr>
              <w:t>Other comprehensive income allocated to non-controlling interests</w:t>
            </w:r>
          </w:p>
        </w:tc>
        <w:tc>
          <w:tcPr>
            <w:tcW w:w="1206" w:type="dxa"/>
            <w:tcBorders>
              <w:top w:val="single" w:sz="4" w:space="0" w:color="auto"/>
              <w:bottom w:val="double" w:sz="4" w:space="0" w:color="auto"/>
            </w:tcBorders>
            <w:shd w:val="clear" w:color="auto" w:fill="auto"/>
            <w:vAlign w:val="bottom"/>
          </w:tcPr>
          <w:p w14:paraId="4260F64E" w14:textId="1CC6302A" w:rsidR="00946031" w:rsidRPr="00FD5448" w:rsidRDefault="00946031" w:rsidP="00946031">
            <w:pPr>
              <w:pStyle w:val="acctmergecolhdg"/>
              <w:tabs>
                <w:tab w:val="decimal" w:pos="1289"/>
              </w:tabs>
              <w:spacing w:line="240" w:lineRule="auto"/>
              <w:ind w:right="14"/>
              <w:jc w:val="left"/>
              <w:rPr>
                <w:rFonts w:asciiTheme="minorHAnsi" w:hAnsiTheme="minorHAnsi" w:cstheme="minorHAnsi"/>
                <w:b w:val="0"/>
                <w:bCs/>
                <w:szCs w:val="22"/>
              </w:rPr>
            </w:pPr>
            <w:r>
              <w:rPr>
                <w:rFonts w:asciiTheme="minorHAnsi" w:hAnsiTheme="minorHAnsi" w:cstheme="minorHAnsi"/>
                <w:b w:val="0"/>
                <w:bCs/>
                <w:szCs w:val="22"/>
                <w:lang w:bidi="th-TH"/>
              </w:rPr>
              <w:t>412</w:t>
            </w:r>
          </w:p>
        </w:tc>
        <w:tc>
          <w:tcPr>
            <w:tcW w:w="178" w:type="dxa"/>
            <w:shd w:val="clear" w:color="auto" w:fill="auto"/>
            <w:vAlign w:val="bottom"/>
          </w:tcPr>
          <w:p w14:paraId="1CD5D78B"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shd w:val="clear" w:color="auto" w:fill="auto"/>
            <w:vAlign w:val="bottom"/>
          </w:tcPr>
          <w:p w14:paraId="18CCED70" w14:textId="67BE969A" w:rsidR="00946031" w:rsidRPr="00D93E5F" w:rsidRDefault="00683E2F" w:rsidP="00B8198B">
            <w:pPr>
              <w:pStyle w:val="acctmergecolhdg"/>
              <w:tabs>
                <w:tab w:val="decimal" w:pos="772"/>
              </w:tabs>
              <w:spacing w:line="240" w:lineRule="auto"/>
              <w:ind w:right="29"/>
              <w:jc w:val="left"/>
              <w:rPr>
                <w:rFonts w:asciiTheme="minorHAnsi" w:hAnsiTheme="minorHAnsi" w:cs="Browallia New"/>
                <w:b w:val="0"/>
                <w:bCs/>
                <w:szCs w:val="22"/>
                <w:lang w:val="en-US" w:bidi="th-TH"/>
              </w:rPr>
            </w:pPr>
            <w:r>
              <w:rPr>
                <w:rFonts w:asciiTheme="minorHAnsi" w:hAnsiTheme="minorHAnsi" w:cs="Browallia New"/>
                <w:b w:val="0"/>
                <w:bCs/>
                <w:szCs w:val="22"/>
                <w:lang w:val="en-US" w:bidi="th-TH"/>
              </w:rPr>
              <w:t>-</w:t>
            </w:r>
          </w:p>
        </w:tc>
        <w:tc>
          <w:tcPr>
            <w:tcW w:w="180" w:type="dxa"/>
            <w:shd w:val="clear" w:color="auto" w:fill="auto"/>
            <w:vAlign w:val="bottom"/>
          </w:tcPr>
          <w:p w14:paraId="08BDA25B" w14:textId="77777777" w:rsidR="00946031" w:rsidRPr="00D93E5F"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6E0A272A" w14:textId="60FB0DA0" w:rsidR="00946031" w:rsidRPr="00D93E5F" w:rsidRDefault="00E03652" w:rsidP="00946031">
            <w:pPr>
              <w:pStyle w:val="acctmergecolhdg"/>
              <w:tabs>
                <w:tab w:val="decimal" w:pos="940"/>
              </w:tabs>
              <w:spacing w:line="240" w:lineRule="auto"/>
              <w:ind w:right="29"/>
              <w:jc w:val="left"/>
              <w:rPr>
                <w:rFonts w:asciiTheme="minorHAnsi" w:hAnsiTheme="minorHAnsi" w:cstheme="minorHAnsi"/>
                <w:b w:val="0"/>
                <w:bCs/>
                <w:szCs w:val="22"/>
              </w:rPr>
            </w:pPr>
            <w:r>
              <w:rPr>
                <w:rFonts w:asciiTheme="minorHAnsi" w:hAnsiTheme="minorHAnsi" w:cstheme="minorHAnsi"/>
                <w:b w:val="0"/>
                <w:bCs/>
                <w:szCs w:val="22"/>
              </w:rPr>
              <w:t>(1,822)</w:t>
            </w:r>
          </w:p>
        </w:tc>
        <w:tc>
          <w:tcPr>
            <w:tcW w:w="183" w:type="dxa"/>
            <w:shd w:val="clear" w:color="auto" w:fill="auto"/>
            <w:vAlign w:val="bottom"/>
          </w:tcPr>
          <w:p w14:paraId="168D799C"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4C7F192F" w14:textId="10255720" w:rsidR="00946031" w:rsidRPr="00D93E5F" w:rsidRDefault="00B8198B" w:rsidP="00B8198B">
            <w:pPr>
              <w:pStyle w:val="acctmergecolhdg"/>
              <w:tabs>
                <w:tab w:val="decimal" w:pos="942"/>
              </w:tabs>
              <w:spacing w:line="240" w:lineRule="auto"/>
              <w:ind w:right="-92"/>
              <w:jc w:val="left"/>
              <w:rPr>
                <w:rFonts w:asciiTheme="minorHAnsi" w:hAnsiTheme="minorHAnsi" w:cstheme="minorHAnsi"/>
                <w:b w:val="0"/>
                <w:bCs/>
                <w:szCs w:val="22"/>
              </w:rPr>
            </w:pPr>
            <w:r>
              <w:rPr>
                <w:rFonts w:asciiTheme="minorHAnsi" w:hAnsiTheme="minorHAnsi" w:cstheme="minorHAnsi"/>
                <w:b w:val="0"/>
                <w:bCs/>
                <w:szCs w:val="22"/>
              </w:rPr>
              <w:t>(1,410)</w:t>
            </w:r>
          </w:p>
        </w:tc>
      </w:tr>
      <w:tr w:rsidR="00946031" w:rsidRPr="00D93E5F" w14:paraId="1A665F22" w14:textId="77777777" w:rsidTr="009338C8">
        <w:trPr>
          <w:cantSplit/>
        </w:trPr>
        <w:tc>
          <w:tcPr>
            <w:tcW w:w="3636" w:type="dxa"/>
            <w:vAlign w:val="bottom"/>
          </w:tcPr>
          <w:p w14:paraId="6F8A4E4F" w14:textId="77777777" w:rsidR="00946031" w:rsidRPr="00D93E5F" w:rsidRDefault="00946031" w:rsidP="00946031">
            <w:pPr>
              <w:pStyle w:val="acctfourfigures"/>
              <w:tabs>
                <w:tab w:val="clear" w:pos="765"/>
              </w:tabs>
              <w:spacing w:line="240" w:lineRule="auto"/>
              <w:ind w:left="176" w:right="-71" w:hanging="176"/>
              <w:rPr>
                <w:rFonts w:asciiTheme="minorHAnsi" w:hAnsiTheme="minorHAnsi" w:cstheme="minorHAnsi"/>
                <w:szCs w:val="22"/>
              </w:rPr>
            </w:pPr>
          </w:p>
        </w:tc>
        <w:tc>
          <w:tcPr>
            <w:tcW w:w="1206" w:type="dxa"/>
            <w:tcBorders>
              <w:top w:val="double" w:sz="4" w:space="0" w:color="auto"/>
            </w:tcBorders>
            <w:vAlign w:val="bottom"/>
          </w:tcPr>
          <w:p w14:paraId="27EB24BC" w14:textId="77777777" w:rsidR="00946031" w:rsidRPr="00D93E5F" w:rsidRDefault="00946031" w:rsidP="00946031">
            <w:pPr>
              <w:pStyle w:val="acctmergecolhdg"/>
              <w:tabs>
                <w:tab w:val="decimal" w:pos="951"/>
              </w:tabs>
              <w:spacing w:line="240" w:lineRule="auto"/>
              <w:ind w:right="101"/>
              <w:jc w:val="left"/>
              <w:rPr>
                <w:rFonts w:asciiTheme="minorHAnsi" w:hAnsiTheme="minorHAnsi" w:cstheme="minorHAnsi"/>
                <w:b w:val="0"/>
                <w:bCs/>
                <w:szCs w:val="22"/>
              </w:rPr>
            </w:pPr>
          </w:p>
        </w:tc>
        <w:tc>
          <w:tcPr>
            <w:tcW w:w="178" w:type="dxa"/>
            <w:vAlign w:val="bottom"/>
          </w:tcPr>
          <w:p w14:paraId="02ED19D7" w14:textId="77777777" w:rsidR="00946031" w:rsidRPr="00D93E5F" w:rsidRDefault="00946031" w:rsidP="00946031">
            <w:pPr>
              <w:pStyle w:val="acctmergecolhdg"/>
              <w:tabs>
                <w:tab w:val="decimal" w:pos="951"/>
              </w:tabs>
              <w:spacing w:line="240" w:lineRule="auto"/>
              <w:ind w:right="101"/>
              <w:jc w:val="left"/>
              <w:rPr>
                <w:rFonts w:asciiTheme="minorHAnsi" w:hAnsiTheme="minorHAnsi" w:cstheme="minorHAnsi"/>
                <w:b w:val="0"/>
                <w:bCs/>
                <w:szCs w:val="22"/>
              </w:rPr>
            </w:pPr>
          </w:p>
        </w:tc>
        <w:tc>
          <w:tcPr>
            <w:tcW w:w="1230" w:type="dxa"/>
            <w:vAlign w:val="bottom"/>
          </w:tcPr>
          <w:p w14:paraId="75B0CC36" w14:textId="77777777" w:rsidR="00946031" w:rsidRPr="00D93E5F" w:rsidRDefault="00946031" w:rsidP="00946031">
            <w:pPr>
              <w:pStyle w:val="acctmergecolhdg"/>
              <w:tabs>
                <w:tab w:val="decimal" w:pos="951"/>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1A97335F" w14:textId="77777777" w:rsidR="00946031" w:rsidRPr="00D93E5F"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359A91D0" w14:textId="77777777" w:rsidR="00946031" w:rsidRPr="00D93E5F" w:rsidRDefault="00946031" w:rsidP="00946031">
            <w:pPr>
              <w:pStyle w:val="acctmergecolhdg"/>
              <w:tabs>
                <w:tab w:val="decimal" w:pos="951"/>
              </w:tabs>
              <w:spacing w:line="240" w:lineRule="auto"/>
              <w:ind w:right="101"/>
              <w:jc w:val="left"/>
              <w:rPr>
                <w:rFonts w:asciiTheme="minorHAnsi" w:hAnsiTheme="minorHAnsi" w:cstheme="minorHAnsi"/>
                <w:b w:val="0"/>
                <w:bCs/>
                <w:szCs w:val="22"/>
              </w:rPr>
            </w:pPr>
          </w:p>
        </w:tc>
        <w:tc>
          <w:tcPr>
            <w:tcW w:w="183" w:type="dxa"/>
            <w:vAlign w:val="bottom"/>
          </w:tcPr>
          <w:p w14:paraId="05D8AB4A"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642FD760" w14:textId="77777777" w:rsidR="00946031" w:rsidRPr="00D93E5F" w:rsidRDefault="00946031" w:rsidP="00946031">
            <w:pPr>
              <w:pStyle w:val="acctmergecolhdg"/>
              <w:tabs>
                <w:tab w:val="decimal" w:pos="951"/>
              </w:tabs>
              <w:spacing w:line="240" w:lineRule="auto"/>
              <w:ind w:right="101"/>
              <w:jc w:val="left"/>
              <w:rPr>
                <w:rFonts w:asciiTheme="minorHAnsi" w:hAnsiTheme="minorHAnsi" w:cstheme="minorHAnsi"/>
                <w:b w:val="0"/>
                <w:bCs/>
                <w:szCs w:val="22"/>
              </w:rPr>
            </w:pPr>
          </w:p>
        </w:tc>
      </w:tr>
      <w:tr w:rsidR="00946031" w:rsidRPr="00D93E5F" w14:paraId="3D4393AD" w14:textId="77777777" w:rsidTr="009338C8">
        <w:trPr>
          <w:cantSplit/>
        </w:trPr>
        <w:tc>
          <w:tcPr>
            <w:tcW w:w="3636" w:type="dxa"/>
            <w:vAlign w:val="bottom"/>
          </w:tcPr>
          <w:p w14:paraId="645C6C59" w14:textId="77777777" w:rsidR="00946031" w:rsidRPr="00D93E5F" w:rsidRDefault="00946031" w:rsidP="00946031">
            <w:pPr>
              <w:pStyle w:val="acctfourfigures"/>
              <w:tabs>
                <w:tab w:val="clear" w:pos="765"/>
              </w:tabs>
              <w:spacing w:line="240" w:lineRule="auto"/>
              <w:ind w:left="176" w:right="-71" w:hanging="176"/>
              <w:rPr>
                <w:rFonts w:asciiTheme="minorHAnsi" w:hAnsiTheme="minorHAnsi" w:cstheme="minorHAnsi"/>
                <w:szCs w:val="22"/>
              </w:rPr>
            </w:pPr>
            <w:r w:rsidRPr="00D93E5F">
              <w:rPr>
                <w:rFonts w:asciiTheme="minorHAnsi" w:hAnsiTheme="minorHAnsi" w:cstheme="minorHAnsi"/>
                <w:szCs w:val="22"/>
              </w:rPr>
              <w:t>Cash flows from operating activities</w:t>
            </w:r>
          </w:p>
        </w:tc>
        <w:tc>
          <w:tcPr>
            <w:tcW w:w="1206" w:type="dxa"/>
            <w:shd w:val="clear" w:color="auto" w:fill="auto"/>
            <w:vAlign w:val="bottom"/>
          </w:tcPr>
          <w:p w14:paraId="48B579BC" w14:textId="191982BB" w:rsidR="00946031" w:rsidRPr="009743DF" w:rsidRDefault="00946031" w:rsidP="00946031">
            <w:pPr>
              <w:pStyle w:val="acctmergecolhdg"/>
              <w:tabs>
                <w:tab w:val="decimal" w:pos="1301"/>
              </w:tabs>
              <w:spacing w:line="240" w:lineRule="auto"/>
              <w:ind w:right="14"/>
              <w:jc w:val="left"/>
              <w:rPr>
                <w:rFonts w:asciiTheme="minorHAnsi" w:hAnsiTheme="minorHAnsi" w:cstheme="minorHAnsi"/>
                <w:b w:val="0"/>
                <w:bCs/>
                <w:szCs w:val="22"/>
              </w:rPr>
            </w:pPr>
            <w:r w:rsidRPr="009743DF">
              <w:rPr>
                <w:rFonts w:asciiTheme="minorHAnsi" w:hAnsiTheme="minorHAnsi" w:cstheme="minorHAnsi"/>
                <w:b w:val="0"/>
                <w:bCs/>
                <w:szCs w:val="22"/>
              </w:rPr>
              <w:t>301,703</w:t>
            </w:r>
          </w:p>
        </w:tc>
        <w:tc>
          <w:tcPr>
            <w:tcW w:w="178" w:type="dxa"/>
            <w:shd w:val="clear" w:color="auto" w:fill="auto"/>
            <w:vAlign w:val="bottom"/>
          </w:tcPr>
          <w:p w14:paraId="750BEE3F" w14:textId="77777777" w:rsidR="00946031" w:rsidRPr="00D93E5F" w:rsidRDefault="00946031" w:rsidP="00946031">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7C8ED4E7"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0E8A92D7" w14:textId="77777777" w:rsidR="00946031" w:rsidRPr="00D93E5F"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752FEB63"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4A663864"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4E8E1EE2"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D93E5F" w14:paraId="2A0522E6" w14:textId="77777777" w:rsidTr="009338C8">
        <w:trPr>
          <w:cantSplit/>
        </w:trPr>
        <w:tc>
          <w:tcPr>
            <w:tcW w:w="3636" w:type="dxa"/>
            <w:vAlign w:val="bottom"/>
          </w:tcPr>
          <w:p w14:paraId="648529F0" w14:textId="77777777" w:rsidR="00946031" w:rsidRPr="00D93E5F" w:rsidRDefault="00946031" w:rsidP="00946031">
            <w:pPr>
              <w:pStyle w:val="acctfourfigures"/>
              <w:tabs>
                <w:tab w:val="clear" w:pos="765"/>
              </w:tabs>
              <w:spacing w:line="240" w:lineRule="auto"/>
              <w:ind w:left="176" w:right="-71" w:hanging="176"/>
              <w:rPr>
                <w:rFonts w:asciiTheme="minorHAnsi" w:hAnsiTheme="minorHAnsi" w:cstheme="minorHAnsi"/>
                <w:szCs w:val="22"/>
              </w:rPr>
            </w:pPr>
            <w:r w:rsidRPr="00D93E5F">
              <w:rPr>
                <w:rFonts w:asciiTheme="minorHAnsi" w:hAnsiTheme="minorHAnsi" w:cstheme="minorHAnsi"/>
                <w:szCs w:val="22"/>
              </w:rPr>
              <w:t>Cash flows from investing activities</w:t>
            </w:r>
          </w:p>
        </w:tc>
        <w:tc>
          <w:tcPr>
            <w:tcW w:w="1206" w:type="dxa"/>
            <w:shd w:val="clear" w:color="auto" w:fill="auto"/>
            <w:vAlign w:val="bottom"/>
          </w:tcPr>
          <w:p w14:paraId="63A6D113" w14:textId="02B8F85C" w:rsidR="00946031" w:rsidRPr="009743DF" w:rsidRDefault="00946031" w:rsidP="00946031">
            <w:pPr>
              <w:pStyle w:val="acctmergecolhdg"/>
              <w:tabs>
                <w:tab w:val="decimal" w:pos="1301"/>
              </w:tabs>
              <w:spacing w:line="240" w:lineRule="auto"/>
              <w:ind w:right="-49"/>
              <w:jc w:val="left"/>
              <w:rPr>
                <w:rFonts w:asciiTheme="minorHAnsi" w:hAnsiTheme="minorHAnsi" w:cstheme="minorHAnsi"/>
                <w:b w:val="0"/>
                <w:bCs/>
                <w:szCs w:val="22"/>
              </w:rPr>
            </w:pPr>
            <w:r w:rsidRPr="009743DF">
              <w:rPr>
                <w:rFonts w:asciiTheme="minorHAnsi" w:hAnsiTheme="minorHAnsi" w:cstheme="minorHAnsi"/>
                <w:b w:val="0"/>
                <w:bCs/>
                <w:szCs w:val="22"/>
              </w:rPr>
              <w:t>(213,326)</w:t>
            </w:r>
          </w:p>
        </w:tc>
        <w:tc>
          <w:tcPr>
            <w:tcW w:w="178" w:type="dxa"/>
            <w:shd w:val="clear" w:color="auto" w:fill="auto"/>
            <w:vAlign w:val="bottom"/>
          </w:tcPr>
          <w:p w14:paraId="11AFAD88" w14:textId="77777777" w:rsidR="00946031" w:rsidRPr="00D93E5F" w:rsidRDefault="00946031" w:rsidP="00946031">
            <w:pPr>
              <w:pStyle w:val="acctmergecolhdg"/>
              <w:tabs>
                <w:tab w:val="decimal" w:pos="1268"/>
              </w:tabs>
              <w:spacing w:line="240" w:lineRule="auto"/>
              <w:ind w:right="377"/>
              <w:jc w:val="left"/>
              <w:rPr>
                <w:rFonts w:asciiTheme="minorHAnsi" w:hAnsiTheme="minorHAnsi" w:cstheme="minorHAnsi"/>
                <w:b w:val="0"/>
                <w:bCs/>
                <w:szCs w:val="22"/>
              </w:rPr>
            </w:pPr>
          </w:p>
        </w:tc>
        <w:tc>
          <w:tcPr>
            <w:tcW w:w="1230" w:type="dxa"/>
            <w:vAlign w:val="bottom"/>
          </w:tcPr>
          <w:p w14:paraId="10E676B1"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74641E38" w14:textId="77777777" w:rsidR="00946031" w:rsidRPr="00D93E5F"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3FE833D8"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4A19B5B7"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575D1BEC"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D93E5F" w14:paraId="5CCDF00B" w14:textId="77777777" w:rsidTr="009338C8">
        <w:trPr>
          <w:cantSplit/>
        </w:trPr>
        <w:tc>
          <w:tcPr>
            <w:tcW w:w="3636" w:type="dxa"/>
            <w:vAlign w:val="bottom"/>
          </w:tcPr>
          <w:p w14:paraId="22189631" w14:textId="77777777" w:rsidR="00946031" w:rsidRPr="00D93E5F" w:rsidRDefault="00946031" w:rsidP="00946031">
            <w:pPr>
              <w:pStyle w:val="acctfourfigures"/>
              <w:tabs>
                <w:tab w:val="clear" w:pos="765"/>
                <w:tab w:val="decimal" w:pos="191"/>
              </w:tabs>
              <w:spacing w:line="240" w:lineRule="auto"/>
              <w:ind w:left="176" w:right="-71" w:hanging="176"/>
              <w:rPr>
                <w:rFonts w:asciiTheme="minorHAnsi" w:hAnsiTheme="minorHAnsi" w:cstheme="minorHAnsi"/>
                <w:szCs w:val="22"/>
              </w:rPr>
            </w:pPr>
            <w:r w:rsidRPr="00D93E5F">
              <w:rPr>
                <w:rFonts w:asciiTheme="minorHAnsi" w:hAnsiTheme="minorHAnsi" w:cstheme="minorHAnsi"/>
                <w:szCs w:val="22"/>
              </w:rPr>
              <w:t xml:space="preserve">Cash flows from financing activities </w:t>
            </w:r>
          </w:p>
        </w:tc>
        <w:tc>
          <w:tcPr>
            <w:tcW w:w="1206" w:type="dxa"/>
            <w:tcBorders>
              <w:bottom w:val="single" w:sz="4" w:space="0" w:color="auto"/>
            </w:tcBorders>
            <w:shd w:val="clear" w:color="auto" w:fill="auto"/>
            <w:vAlign w:val="bottom"/>
          </w:tcPr>
          <w:p w14:paraId="244697F7" w14:textId="0D1C8C49" w:rsidR="00946031" w:rsidRPr="009743DF" w:rsidRDefault="00946031" w:rsidP="00946031">
            <w:pPr>
              <w:pStyle w:val="acctmergecolhdg"/>
              <w:tabs>
                <w:tab w:val="decimal" w:pos="1301"/>
              </w:tabs>
              <w:spacing w:line="240" w:lineRule="auto"/>
              <w:ind w:right="-49"/>
              <w:jc w:val="left"/>
              <w:rPr>
                <w:rFonts w:asciiTheme="minorHAnsi" w:hAnsiTheme="minorHAnsi" w:cstheme="minorHAnsi"/>
                <w:b w:val="0"/>
                <w:bCs/>
                <w:szCs w:val="22"/>
              </w:rPr>
            </w:pPr>
            <w:r w:rsidRPr="009743DF">
              <w:rPr>
                <w:rFonts w:asciiTheme="minorHAnsi" w:hAnsiTheme="minorHAnsi" w:cstheme="minorHAnsi"/>
                <w:b w:val="0"/>
                <w:bCs/>
                <w:szCs w:val="22"/>
              </w:rPr>
              <w:t>(108,304)</w:t>
            </w:r>
          </w:p>
        </w:tc>
        <w:tc>
          <w:tcPr>
            <w:tcW w:w="178" w:type="dxa"/>
            <w:shd w:val="clear" w:color="auto" w:fill="auto"/>
            <w:vAlign w:val="bottom"/>
          </w:tcPr>
          <w:p w14:paraId="4340A11E"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vAlign w:val="bottom"/>
          </w:tcPr>
          <w:p w14:paraId="28063E74"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1296BE2A" w14:textId="77777777" w:rsidR="00946031" w:rsidRPr="00D93E5F"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3C0A0974"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681989D2"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6C91F99"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946031" w:rsidRPr="00D93E5F" w14:paraId="63958A9E" w14:textId="77777777" w:rsidTr="009338C8">
        <w:trPr>
          <w:cantSplit/>
        </w:trPr>
        <w:tc>
          <w:tcPr>
            <w:tcW w:w="3636" w:type="dxa"/>
            <w:vAlign w:val="bottom"/>
          </w:tcPr>
          <w:p w14:paraId="637ED06D" w14:textId="2A60AAC9" w:rsidR="00946031" w:rsidRPr="00D93E5F" w:rsidRDefault="00946031" w:rsidP="00946031">
            <w:pPr>
              <w:pStyle w:val="acctfourfigures"/>
              <w:tabs>
                <w:tab w:val="clear" w:pos="765"/>
              </w:tabs>
              <w:spacing w:line="240" w:lineRule="auto"/>
              <w:ind w:left="176" w:right="-71" w:hanging="176"/>
              <w:rPr>
                <w:rFonts w:asciiTheme="minorHAnsi" w:hAnsiTheme="minorHAnsi" w:cstheme="minorHAnsi"/>
                <w:b/>
                <w:bCs/>
                <w:szCs w:val="22"/>
              </w:rPr>
            </w:pPr>
            <w:r w:rsidRPr="00D93E5F">
              <w:rPr>
                <w:rFonts w:asciiTheme="minorHAnsi" w:hAnsiTheme="minorHAnsi" w:cstheme="minorHAnsi"/>
                <w:b/>
                <w:bCs/>
                <w:szCs w:val="22"/>
              </w:rPr>
              <w:t>Net decrease in cash and cash equivalents</w:t>
            </w:r>
          </w:p>
        </w:tc>
        <w:tc>
          <w:tcPr>
            <w:tcW w:w="1206" w:type="dxa"/>
            <w:tcBorders>
              <w:top w:val="single" w:sz="4" w:space="0" w:color="auto"/>
              <w:bottom w:val="double" w:sz="4" w:space="0" w:color="auto"/>
            </w:tcBorders>
            <w:shd w:val="clear" w:color="auto" w:fill="auto"/>
            <w:vAlign w:val="bottom"/>
          </w:tcPr>
          <w:p w14:paraId="130EDE29" w14:textId="1B3E7C1B" w:rsidR="00946031" w:rsidRPr="009743DF" w:rsidRDefault="00946031" w:rsidP="00946031">
            <w:pPr>
              <w:pStyle w:val="acctmergecolhdg"/>
              <w:tabs>
                <w:tab w:val="decimal" w:pos="1301"/>
              </w:tabs>
              <w:spacing w:line="240" w:lineRule="auto"/>
              <w:ind w:right="-49"/>
              <w:jc w:val="left"/>
              <w:rPr>
                <w:rFonts w:asciiTheme="minorHAnsi" w:hAnsiTheme="minorHAnsi" w:cstheme="minorHAnsi"/>
                <w:szCs w:val="22"/>
              </w:rPr>
            </w:pPr>
            <w:r w:rsidRPr="009743DF">
              <w:rPr>
                <w:rFonts w:asciiTheme="minorHAnsi" w:hAnsiTheme="minorHAnsi" w:cstheme="minorHAnsi"/>
                <w:szCs w:val="22"/>
              </w:rPr>
              <w:t>(19,927)</w:t>
            </w:r>
          </w:p>
        </w:tc>
        <w:tc>
          <w:tcPr>
            <w:tcW w:w="178" w:type="dxa"/>
            <w:shd w:val="clear" w:color="auto" w:fill="auto"/>
            <w:vAlign w:val="bottom"/>
          </w:tcPr>
          <w:p w14:paraId="3C6D8856" w14:textId="77777777" w:rsidR="00946031" w:rsidRPr="00D93E5F" w:rsidRDefault="00946031" w:rsidP="00946031">
            <w:pPr>
              <w:pStyle w:val="acctmergecolhdg"/>
              <w:tabs>
                <w:tab w:val="decimal" w:pos="1268"/>
              </w:tabs>
              <w:spacing w:line="240" w:lineRule="auto"/>
              <w:ind w:right="209"/>
              <w:jc w:val="left"/>
              <w:rPr>
                <w:rFonts w:asciiTheme="minorHAnsi" w:hAnsiTheme="minorHAnsi" w:cstheme="minorHAnsi"/>
                <w:szCs w:val="22"/>
              </w:rPr>
            </w:pPr>
          </w:p>
        </w:tc>
        <w:tc>
          <w:tcPr>
            <w:tcW w:w="1230" w:type="dxa"/>
            <w:vAlign w:val="bottom"/>
          </w:tcPr>
          <w:p w14:paraId="583A7982"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szCs w:val="22"/>
              </w:rPr>
            </w:pPr>
          </w:p>
        </w:tc>
        <w:tc>
          <w:tcPr>
            <w:tcW w:w="180" w:type="dxa"/>
            <w:shd w:val="clear" w:color="auto" w:fill="auto"/>
            <w:vAlign w:val="bottom"/>
          </w:tcPr>
          <w:p w14:paraId="56546411" w14:textId="77777777" w:rsidR="00946031" w:rsidRPr="00D93E5F"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7E8FB2F8"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szCs w:val="22"/>
              </w:rPr>
            </w:pPr>
          </w:p>
        </w:tc>
        <w:tc>
          <w:tcPr>
            <w:tcW w:w="183" w:type="dxa"/>
            <w:vAlign w:val="bottom"/>
          </w:tcPr>
          <w:p w14:paraId="69D1C948" w14:textId="77777777" w:rsidR="00946031" w:rsidRPr="00D93E5F"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023AC4B" w14:textId="77777777" w:rsidR="00946031" w:rsidRPr="00D93E5F" w:rsidRDefault="00946031" w:rsidP="00946031">
            <w:pPr>
              <w:pStyle w:val="acctmergecolhdg"/>
              <w:tabs>
                <w:tab w:val="decimal" w:pos="1268"/>
              </w:tabs>
              <w:spacing w:line="240" w:lineRule="auto"/>
              <w:ind w:right="101"/>
              <w:jc w:val="left"/>
              <w:rPr>
                <w:rFonts w:asciiTheme="minorHAnsi" w:hAnsiTheme="minorHAnsi" w:cstheme="minorHAnsi"/>
                <w:szCs w:val="22"/>
              </w:rPr>
            </w:pPr>
          </w:p>
        </w:tc>
      </w:tr>
    </w:tbl>
    <w:p w14:paraId="6FB2C0C2" w14:textId="77777777" w:rsidR="00A92BBF" w:rsidRDefault="00A92BBF" w:rsidP="0063620D">
      <w:pPr>
        <w:spacing w:line="240" w:lineRule="auto"/>
        <w:ind w:left="540"/>
        <w:jc w:val="thaiDistribute"/>
        <w:rPr>
          <w:rFonts w:asciiTheme="minorHAnsi" w:hAnsiTheme="minorHAnsi" w:cstheme="minorHAnsi"/>
          <w:sz w:val="20"/>
        </w:rPr>
        <w:sectPr w:rsidR="00A92BBF" w:rsidSect="00EB10B8">
          <w:pgSz w:w="11909" w:h="16834" w:code="9"/>
          <w:pgMar w:top="691" w:right="1152" w:bottom="1179" w:left="1152" w:header="720" w:footer="720" w:gutter="0"/>
          <w:cols w:space="720"/>
          <w:titlePg/>
          <w:docGrid w:linePitch="299"/>
        </w:sectPr>
      </w:pPr>
    </w:p>
    <w:tbl>
      <w:tblPr>
        <w:tblW w:w="14528" w:type="dxa"/>
        <w:tblInd w:w="414" w:type="dxa"/>
        <w:tblLayout w:type="fixed"/>
        <w:tblCellMar>
          <w:left w:w="79" w:type="dxa"/>
          <w:right w:w="79" w:type="dxa"/>
        </w:tblCellMar>
        <w:tblLook w:val="0000" w:firstRow="0" w:lastRow="0" w:firstColumn="0" w:lastColumn="0" w:noHBand="0" w:noVBand="0"/>
      </w:tblPr>
      <w:tblGrid>
        <w:gridCol w:w="4656"/>
        <w:gridCol w:w="1490"/>
        <w:gridCol w:w="178"/>
        <w:gridCol w:w="1493"/>
        <w:gridCol w:w="180"/>
        <w:gridCol w:w="1498"/>
        <w:gridCol w:w="187"/>
        <w:gridCol w:w="1493"/>
        <w:gridCol w:w="180"/>
        <w:gridCol w:w="1490"/>
        <w:gridCol w:w="183"/>
        <w:gridCol w:w="1500"/>
      </w:tblGrid>
      <w:tr w:rsidR="00341010" w:rsidRPr="00B06AF7" w14:paraId="5FD305C2" w14:textId="77777777" w:rsidTr="00341010">
        <w:trPr>
          <w:cantSplit/>
          <w:tblHeader/>
        </w:trPr>
        <w:tc>
          <w:tcPr>
            <w:tcW w:w="4656" w:type="dxa"/>
            <w:vAlign w:val="bottom"/>
          </w:tcPr>
          <w:p w14:paraId="0264746E" w14:textId="77777777" w:rsidR="0034381D" w:rsidRPr="00B06AF7" w:rsidRDefault="0034381D" w:rsidP="0063620D">
            <w:pPr>
              <w:pStyle w:val="acctfourfigures"/>
              <w:spacing w:line="240" w:lineRule="auto"/>
              <w:jc w:val="center"/>
              <w:rPr>
                <w:rFonts w:asciiTheme="minorHAnsi" w:hAnsiTheme="minorHAnsi" w:cstheme="minorHAnsi"/>
                <w:b/>
                <w:bCs/>
                <w:szCs w:val="22"/>
              </w:rPr>
            </w:pPr>
          </w:p>
        </w:tc>
        <w:tc>
          <w:tcPr>
            <w:tcW w:w="9872" w:type="dxa"/>
            <w:gridSpan w:val="11"/>
            <w:vAlign w:val="bottom"/>
          </w:tcPr>
          <w:p w14:paraId="62D350E3" w14:textId="77777777" w:rsidR="0034381D" w:rsidRPr="00B06AF7" w:rsidRDefault="0034381D" w:rsidP="0063620D">
            <w:pPr>
              <w:pStyle w:val="acctmergecolhdg"/>
              <w:spacing w:line="240" w:lineRule="auto"/>
              <w:rPr>
                <w:rFonts w:asciiTheme="minorHAnsi" w:hAnsiTheme="minorHAnsi" w:cstheme="minorHAnsi"/>
                <w:bCs/>
                <w:szCs w:val="22"/>
                <w:lang w:bidi="th-TH"/>
              </w:rPr>
            </w:pPr>
            <w:r w:rsidRPr="00B06AF7">
              <w:rPr>
                <w:rFonts w:asciiTheme="minorHAnsi" w:hAnsiTheme="minorHAnsi" w:cstheme="minorHAnsi"/>
                <w:bCs/>
                <w:szCs w:val="22"/>
              </w:rPr>
              <w:t>31 December 2019</w:t>
            </w:r>
          </w:p>
        </w:tc>
      </w:tr>
      <w:tr w:rsidR="00341010" w:rsidRPr="00B06AF7" w14:paraId="221AFD66" w14:textId="77777777" w:rsidTr="00341010">
        <w:trPr>
          <w:cantSplit/>
          <w:tblHeader/>
        </w:trPr>
        <w:tc>
          <w:tcPr>
            <w:tcW w:w="4656" w:type="dxa"/>
            <w:vAlign w:val="bottom"/>
          </w:tcPr>
          <w:p w14:paraId="3D90C688" w14:textId="77777777" w:rsidR="0034381D" w:rsidRPr="00B06AF7" w:rsidRDefault="0034381D" w:rsidP="0063620D">
            <w:pPr>
              <w:pStyle w:val="acctfourfigures"/>
              <w:spacing w:line="240" w:lineRule="auto"/>
              <w:jc w:val="center"/>
              <w:rPr>
                <w:rFonts w:asciiTheme="minorHAnsi" w:hAnsiTheme="minorHAnsi" w:cstheme="minorHAnsi"/>
                <w:b/>
                <w:bCs/>
                <w:szCs w:val="22"/>
              </w:rPr>
            </w:pPr>
          </w:p>
        </w:tc>
        <w:tc>
          <w:tcPr>
            <w:tcW w:w="1490" w:type="dxa"/>
            <w:vAlign w:val="bottom"/>
          </w:tcPr>
          <w:p w14:paraId="761D2E30" w14:textId="77777777" w:rsidR="0034381D" w:rsidRPr="00B06AF7" w:rsidRDefault="0034381D" w:rsidP="0063620D">
            <w:pPr>
              <w:pStyle w:val="acctmergecolhdg"/>
              <w:spacing w:line="240" w:lineRule="auto"/>
              <w:ind w:left="-79" w:right="-79"/>
              <w:rPr>
                <w:rFonts w:asciiTheme="minorHAnsi" w:hAnsiTheme="minorHAnsi" w:cstheme="minorHAnsi"/>
                <w:bCs/>
                <w:szCs w:val="22"/>
                <w:cs/>
                <w:lang w:bidi="th-TH"/>
              </w:rPr>
            </w:pPr>
            <w:r w:rsidRPr="00B06AF7">
              <w:rPr>
                <w:rFonts w:asciiTheme="minorHAnsi" w:hAnsiTheme="minorHAnsi" w:cstheme="minorHAnsi"/>
                <w:bCs/>
                <w:szCs w:val="22"/>
                <w:lang w:bidi="th-TH"/>
              </w:rPr>
              <w:t>Millcon Burapa Company Limited</w:t>
            </w:r>
          </w:p>
        </w:tc>
        <w:tc>
          <w:tcPr>
            <w:tcW w:w="178" w:type="dxa"/>
            <w:vAlign w:val="bottom"/>
          </w:tcPr>
          <w:p w14:paraId="5881DF06" w14:textId="77777777" w:rsidR="0034381D" w:rsidRPr="00B06AF7" w:rsidRDefault="0034381D" w:rsidP="0063620D">
            <w:pPr>
              <w:pStyle w:val="acctmergecolhdg"/>
              <w:spacing w:line="240" w:lineRule="auto"/>
              <w:ind w:left="-79" w:right="-79"/>
              <w:rPr>
                <w:rFonts w:asciiTheme="minorHAnsi" w:hAnsiTheme="minorHAnsi" w:cstheme="minorHAnsi"/>
                <w:bCs/>
                <w:szCs w:val="22"/>
                <w:cs/>
                <w:lang w:bidi="th-TH"/>
              </w:rPr>
            </w:pPr>
          </w:p>
        </w:tc>
        <w:tc>
          <w:tcPr>
            <w:tcW w:w="1493" w:type="dxa"/>
            <w:vAlign w:val="bottom"/>
          </w:tcPr>
          <w:p w14:paraId="0955BF20" w14:textId="77777777" w:rsidR="0034381D" w:rsidRPr="00B06AF7" w:rsidRDefault="0034381D" w:rsidP="0063620D">
            <w:pPr>
              <w:pStyle w:val="acctmergecolhdg"/>
              <w:spacing w:line="240" w:lineRule="auto"/>
              <w:ind w:left="-79" w:right="-79"/>
              <w:rPr>
                <w:rFonts w:asciiTheme="minorHAnsi" w:hAnsiTheme="minorHAnsi" w:cstheme="minorHAnsi"/>
                <w:bCs/>
                <w:szCs w:val="22"/>
              </w:rPr>
            </w:pPr>
            <w:r w:rsidRPr="00B06AF7">
              <w:rPr>
                <w:rFonts w:asciiTheme="minorHAnsi" w:hAnsiTheme="minorHAnsi" w:cstheme="minorHAnsi"/>
                <w:bCs/>
                <w:szCs w:val="22"/>
                <w:lang w:bidi="th-TH"/>
              </w:rPr>
              <w:t>Millcon Thiha Limited</w:t>
            </w:r>
          </w:p>
        </w:tc>
        <w:tc>
          <w:tcPr>
            <w:tcW w:w="180" w:type="dxa"/>
            <w:vAlign w:val="bottom"/>
          </w:tcPr>
          <w:p w14:paraId="3991EF37" w14:textId="77777777" w:rsidR="0034381D" w:rsidRPr="00B06AF7" w:rsidRDefault="0034381D" w:rsidP="0063620D">
            <w:pPr>
              <w:pStyle w:val="acctmergecolhdg"/>
              <w:spacing w:line="240" w:lineRule="auto"/>
              <w:rPr>
                <w:rFonts w:asciiTheme="minorHAnsi" w:hAnsiTheme="minorHAnsi" w:cstheme="minorHAnsi"/>
                <w:bCs/>
                <w:szCs w:val="22"/>
              </w:rPr>
            </w:pPr>
          </w:p>
        </w:tc>
        <w:tc>
          <w:tcPr>
            <w:tcW w:w="1498" w:type="dxa"/>
            <w:vAlign w:val="bottom"/>
          </w:tcPr>
          <w:p w14:paraId="2E92DA7D" w14:textId="77777777" w:rsidR="0034381D" w:rsidRPr="00B06AF7" w:rsidRDefault="0034381D" w:rsidP="0063620D">
            <w:pPr>
              <w:pStyle w:val="acctmergecolhdg"/>
              <w:spacing w:line="240" w:lineRule="auto"/>
              <w:ind w:left="-61" w:right="-79"/>
              <w:rPr>
                <w:rFonts w:asciiTheme="minorHAnsi" w:hAnsiTheme="minorHAnsi" w:cstheme="minorHAnsi"/>
                <w:bCs/>
                <w:szCs w:val="22"/>
              </w:rPr>
            </w:pPr>
            <w:r w:rsidRPr="00B06AF7">
              <w:rPr>
                <w:rFonts w:asciiTheme="minorHAnsi" w:hAnsiTheme="minorHAnsi" w:cstheme="minorHAnsi"/>
                <w:bCs/>
                <w:szCs w:val="22"/>
                <w:lang w:bidi="th-TH"/>
              </w:rPr>
              <w:t>Siam Solar Generation Public Company Limited</w:t>
            </w:r>
          </w:p>
        </w:tc>
        <w:tc>
          <w:tcPr>
            <w:tcW w:w="187" w:type="dxa"/>
            <w:vAlign w:val="bottom"/>
          </w:tcPr>
          <w:p w14:paraId="52D4A827" w14:textId="77777777" w:rsidR="0034381D" w:rsidRPr="00B06AF7" w:rsidRDefault="0034381D" w:rsidP="0063620D">
            <w:pPr>
              <w:pStyle w:val="acctmergecolhdg"/>
              <w:spacing w:line="240" w:lineRule="auto"/>
              <w:rPr>
                <w:rFonts w:asciiTheme="minorHAnsi" w:hAnsiTheme="minorHAnsi" w:cstheme="minorHAnsi"/>
                <w:bCs/>
                <w:szCs w:val="22"/>
              </w:rPr>
            </w:pPr>
          </w:p>
        </w:tc>
        <w:tc>
          <w:tcPr>
            <w:tcW w:w="1493" w:type="dxa"/>
            <w:vAlign w:val="bottom"/>
          </w:tcPr>
          <w:p w14:paraId="4343C998" w14:textId="77777777" w:rsidR="0034381D" w:rsidRPr="00B06AF7" w:rsidRDefault="0034381D" w:rsidP="0063620D">
            <w:pPr>
              <w:pStyle w:val="acctmergecolhdg"/>
              <w:spacing w:line="240" w:lineRule="auto"/>
              <w:rPr>
                <w:rFonts w:asciiTheme="minorHAnsi" w:hAnsiTheme="minorHAnsi" w:cstheme="minorHAnsi"/>
                <w:bCs/>
                <w:szCs w:val="22"/>
              </w:rPr>
            </w:pPr>
            <w:r w:rsidRPr="00B06AF7">
              <w:rPr>
                <w:rFonts w:asciiTheme="minorHAnsi" w:hAnsiTheme="minorHAnsi" w:cstheme="minorHAnsi"/>
                <w:bCs/>
                <w:szCs w:val="22"/>
              </w:rPr>
              <w:t>Other individually immaterial subsidiaries</w:t>
            </w:r>
          </w:p>
        </w:tc>
        <w:tc>
          <w:tcPr>
            <w:tcW w:w="180" w:type="dxa"/>
            <w:vAlign w:val="bottom"/>
          </w:tcPr>
          <w:p w14:paraId="1A999580" w14:textId="77777777" w:rsidR="0034381D" w:rsidRPr="00B06AF7" w:rsidRDefault="0034381D" w:rsidP="0063620D">
            <w:pPr>
              <w:pStyle w:val="acctmergecolhdg"/>
              <w:spacing w:line="240" w:lineRule="auto"/>
              <w:rPr>
                <w:rFonts w:asciiTheme="minorHAnsi" w:hAnsiTheme="minorHAnsi" w:cstheme="minorHAnsi"/>
                <w:bCs/>
                <w:szCs w:val="22"/>
              </w:rPr>
            </w:pPr>
          </w:p>
        </w:tc>
        <w:tc>
          <w:tcPr>
            <w:tcW w:w="1490" w:type="dxa"/>
            <w:vAlign w:val="bottom"/>
          </w:tcPr>
          <w:p w14:paraId="11091BB5" w14:textId="77777777" w:rsidR="0034381D" w:rsidRPr="00B06AF7" w:rsidRDefault="0034381D" w:rsidP="0063620D">
            <w:pPr>
              <w:pStyle w:val="acctmergecolhdg"/>
              <w:spacing w:line="240" w:lineRule="auto"/>
              <w:rPr>
                <w:rFonts w:asciiTheme="minorHAnsi" w:hAnsiTheme="minorHAnsi" w:cstheme="minorHAnsi"/>
                <w:bCs/>
                <w:szCs w:val="22"/>
              </w:rPr>
            </w:pPr>
            <w:r w:rsidRPr="00B06AF7">
              <w:rPr>
                <w:rFonts w:asciiTheme="minorHAnsi" w:hAnsiTheme="minorHAnsi" w:cstheme="minorHAnsi"/>
                <w:bCs/>
                <w:szCs w:val="22"/>
              </w:rPr>
              <w:t>Intra-group eliminations</w:t>
            </w:r>
          </w:p>
        </w:tc>
        <w:tc>
          <w:tcPr>
            <w:tcW w:w="183" w:type="dxa"/>
            <w:vAlign w:val="bottom"/>
          </w:tcPr>
          <w:p w14:paraId="257897D1" w14:textId="77777777" w:rsidR="0034381D" w:rsidRPr="00B06AF7" w:rsidRDefault="0034381D" w:rsidP="0063620D">
            <w:pPr>
              <w:pStyle w:val="acctmergecolhdg"/>
              <w:spacing w:line="240" w:lineRule="auto"/>
              <w:rPr>
                <w:rFonts w:asciiTheme="minorHAnsi" w:hAnsiTheme="minorHAnsi" w:cstheme="minorHAnsi"/>
                <w:bCs/>
                <w:szCs w:val="22"/>
                <w:cs/>
                <w:lang w:bidi="th-TH"/>
              </w:rPr>
            </w:pPr>
          </w:p>
        </w:tc>
        <w:tc>
          <w:tcPr>
            <w:tcW w:w="1500" w:type="dxa"/>
            <w:vAlign w:val="bottom"/>
          </w:tcPr>
          <w:p w14:paraId="1E64F516" w14:textId="77777777" w:rsidR="0034381D" w:rsidRPr="00B06AF7" w:rsidRDefault="0034381D" w:rsidP="0063620D">
            <w:pPr>
              <w:pStyle w:val="acctmergecolhdg"/>
              <w:spacing w:line="240" w:lineRule="auto"/>
              <w:rPr>
                <w:rFonts w:asciiTheme="minorHAnsi" w:hAnsiTheme="minorHAnsi" w:cstheme="minorHAnsi"/>
                <w:bCs/>
                <w:szCs w:val="22"/>
              </w:rPr>
            </w:pPr>
            <w:r w:rsidRPr="00B06AF7">
              <w:rPr>
                <w:rFonts w:asciiTheme="minorHAnsi" w:hAnsiTheme="minorHAnsi" w:cstheme="minorHAnsi"/>
                <w:bCs/>
                <w:szCs w:val="22"/>
                <w:lang w:bidi="th-TH"/>
              </w:rPr>
              <w:t>Total</w:t>
            </w:r>
          </w:p>
        </w:tc>
      </w:tr>
      <w:tr w:rsidR="00341010" w:rsidRPr="00B06AF7" w14:paraId="14C125A2" w14:textId="77777777" w:rsidTr="00341010">
        <w:trPr>
          <w:cantSplit/>
          <w:tblHeader/>
        </w:trPr>
        <w:tc>
          <w:tcPr>
            <w:tcW w:w="4656" w:type="dxa"/>
            <w:vAlign w:val="bottom"/>
          </w:tcPr>
          <w:p w14:paraId="0077F292" w14:textId="77777777" w:rsidR="0034381D" w:rsidRPr="00B06AF7" w:rsidRDefault="0034381D" w:rsidP="0063620D">
            <w:pPr>
              <w:pStyle w:val="acctfourfigures"/>
              <w:spacing w:line="240" w:lineRule="auto"/>
              <w:jc w:val="center"/>
              <w:rPr>
                <w:rFonts w:asciiTheme="minorHAnsi" w:hAnsiTheme="minorHAnsi" w:cstheme="minorHAnsi"/>
                <w:szCs w:val="22"/>
              </w:rPr>
            </w:pPr>
          </w:p>
        </w:tc>
        <w:tc>
          <w:tcPr>
            <w:tcW w:w="9872" w:type="dxa"/>
            <w:gridSpan w:val="11"/>
            <w:vAlign w:val="bottom"/>
          </w:tcPr>
          <w:p w14:paraId="14A18D94" w14:textId="77777777" w:rsidR="0034381D" w:rsidRPr="00B06AF7" w:rsidRDefault="0034381D" w:rsidP="0063620D">
            <w:pPr>
              <w:pStyle w:val="acctmergecolhdg"/>
              <w:spacing w:line="240" w:lineRule="auto"/>
              <w:rPr>
                <w:rFonts w:asciiTheme="minorHAnsi" w:hAnsiTheme="minorHAnsi" w:cstheme="minorHAnsi"/>
                <w:b w:val="0"/>
                <w:bCs/>
                <w:szCs w:val="22"/>
              </w:rPr>
            </w:pPr>
            <w:r w:rsidRPr="00B06AF7">
              <w:rPr>
                <w:rFonts w:asciiTheme="minorHAnsi" w:hAnsiTheme="minorHAnsi" w:cstheme="minorHAnsi"/>
                <w:b w:val="0"/>
                <w:bCs/>
                <w:i/>
                <w:iCs/>
                <w:szCs w:val="22"/>
              </w:rPr>
              <w:t>(in thousand Baht)</w:t>
            </w:r>
          </w:p>
        </w:tc>
      </w:tr>
      <w:tr w:rsidR="00341010" w:rsidRPr="00B06AF7" w14:paraId="73CBACD5" w14:textId="77777777" w:rsidTr="00341010">
        <w:trPr>
          <w:cantSplit/>
        </w:trPr>
        <w:tc>
          <w:tcPr>
            <w:tcW w:w="4656" w:type="dxa"/>
            <w:shd w:val="clear" w:color="auto" w:fill="auto"/>
            <w:vAlign w:val="bottom"/>
          </w:tcPr>
          <w:p w14:paraId="50CD860A" w14:textId="271FF6D7" w:rsidR="0034381D" w:rsidRPr="00B06AF7" w:rsidRDefault="00985DA8" w:rsidP="0063620D">
            <w:pPr>
              <w:pStyle w:val="acctfourfigures"/>
              <w:tabs>
                <w:tab w:val="clear" w:pos="765"/>
              </w:tabs>
              <w:spacing w:line="240" w:lineRule="auto"/>
              <w:ind w:left="209" w:hanging="153"/>
              <w:rPr>
                <w:rFonts w:asciiTheme="minorHAnsi" w:hAnsiTheme="minorHAnsi" w:cstheme="minorHAnsi"/>
                <w:szCs w:val="22"/>
                <w:rtl/>
                <w:cs/>
              </w:rPr>
            </w:pPr>
            <w:r>
              <w:rPr>
                <w:rFonts w:asciiTheme="minorHAnsi" w:hAnsiTheme="minorHAnsi" w:cstheme="minorHAnsi"/>
                <w:szCs w:val="22"/>
              </w:rPr>
              <w:t>Percentage of n</w:t>
            </w:r>
            <w:r w:rsidR="0034381D" w:rsidRPr="00B06AF7">
              <w:rPr>
                <w:rFonts w:asciiTheme="minorHAnsi" w:hAnsiTheme="minorHAnsi" w:cstheme="minorHAnsi"/>
                <w:szCs w:val="22"/>
              </w:rPr>
              <w:t>on-controlling interest</w:t>
            </w:r>
            <w:r w:rsidR="00034B2E" w:rsidRPr="00B06AF7">
              <w:rPr>
                <w:rFonts w:asciiTheme="minorHAnsi" w:hAnsiTheme="minorHAnsi" w:cstheme="minorHAnsi"/>
                <w:szCs w:val="22"/>
              </w:rPr>
              <w:t>s</w:t>
            </w:r>
          </w:p>
        </w:tc>
        <w:tc>
          <w:tcPr>
            <w:tcW w:w="1490" w:type="dxa"/>
            <w:vAlign w:val="bottom"/>
          </w:tcPr>
          <w:p w14:paraId="779C0914" w14:textId="081A7687" w:rsidR="0034381D" w:rsidRPr="00B06AF7" w:rsidRDefault="0040700C" w:rsidP="0063620D">
            <w:pPr>
              <w:pStyle w:val="acctmergecolhdg"/>
              <w:tabs>
                <w:tab w:val="decimal" w:pos="1037"/>
              </w:tabs>
              <w:spacing w:line="240" w:lineRule="auto"/>
              <w:ind w:left="-77" w:right="29"/>
              <w:jc w:val="left"/>
              <w:rPr>
                <w:rFonts w:asciiTheme="minorHAnsi" w:hAnsiTheme="minorHAnsi" w:cstheme="minorHAnsi"/>
                <w:b w:val="0"/>
                <w:bCs/>
                <w:szCs w:val="22"/>
                <w:lang w:val="en-US" w:bidi="th-TH"/>
              </w:rPr>
            </w:pPr>
            <w:r>
              <w:rPr>
                <w:rFonts w:asciiTheme="minorHAnsi" w:hAnsiTheme="minorHAnsi" w:cstheme="minorHAnsi"/>
                <w:b w:val="0"/>
                <w:bCs/>
                <w:szCs w:val="22"/>
                <w:lang w:val="en-US" w:bidi="th-TH"/>
              </w:rPr>
              <w:t>0.90</w:t>
            </w:r>
          </w:p>
        </w:tc>
        <w:tc>
          <w:tcPr>
            <w:tcW w:w="178" w:type="dxa"/>
            <w:vAlign w:val="bottom"/>
          </w:tcPr>
          <w:p w14:paraId="38154BE3" w14:textId="77777777" w:rsidR="0034381D" w:rsidRPr="00B06AF7" w:rsidRDefault="0034381D" w:rsidP="0063620D">
            <w:pPr>
              <w:pStyle w:val="acctmergecolhdg"/>
              <w:tabs>
                <w:tab w:val="decimal" w:pos="1037"/>
              </w:tabs>
              <w:spacing w:line="240" w:lineRule="auto"/>
              <w:ind w:left="-77" w:right="29"/>
              <w:jc w:val="left"/>
              <w:rPr>
                <w:rFonts w:asciiTheme="minorHAnsi" w:hAnsiTheme="minorHAnsi" w:cstheme="minorHAnsi"/>
                <w:b w:val="0"/>
                <w:bCs/>
                <w:szCs w:val="22"/>
              </w:rPr>
            </w:pPr>
          </w:p>
        </w:tc>
        <w:tc>
          <w:tcPr>
            <w:tcW w:w="1493" w:type="dxa"/>
            <w:shd w:val="clear" w:color="auto" w:fill="auto"/>
            <w:vAlign w:val="bottom"/>
          </w:tcPr>
          <w:p w14:paraId="240D149D" w14:textId="32A434D6" w:rsidR="0034381D" w:rsidRPr="00010179" w:rsidRDefault="0040700C" w:rsidP="00010179">
            <w:pPr>
              <w:pStyle w:val="acctmergecolhdg"/>
              <w:tabs>
                <w:tab w:val="decimal" w:pos="1037"/>
              </w:tabs>
              <w:spacing w:line="240" w:lineRule="auto"/>
              <w:ind w:left="-77" w:right="29"/>
              <w:jc w:val="left"/>
              <w:rPr>
                <w:rFonts w:asciiTheme="minorHAnsi" w:hAnsiTheme="minorHAnsi" w:cstheme="minorHAnsi"/>
                <w:b w:val="0"/>
                <w:bCs/>
                <w:szCs w:val="22"/>
              </w:rPr>
            </w:pPr>
            <w:r w:rsidRPr="00010179">
              <w:rPr>
                <w:rFonts w:asciiTheme="minorHAnsi" w:hAnsiTheme="minorHAnsi" w:cstheme="minorHAnsi"/>
                <w:b w:val="0"/>
                <w:bCs/>
                <w:szCs w:val="22"/>
              </w:rPr>
              <w:t>49.00</w:t>
            </w:r>
          </w:p>
        </w:tc>
        <w:tc>
          <w:tcPr>
            <w:tcW w:w="180" w:type="dxa"/>
            <w:shd w:val="clear" w:color="auto" w:fill="auto"/>
            <w:vAlign w:val="bottom"/>
          </w:tcPr>
          <w:p w14:paraId="24DC9A03"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8" w:type="dxa"/>
            <w:shd w:val="clear" w:color="auto" w:fill="auto"/>
            <w:vAlign w:val="bottom"/>
          </w:tcPr>
          <w:p w14:paraId="3E0D29CD" w14:textId="32823EF8" w:rsidR="0034381D" w:rsidRPr="0040700C" w:rsidRDefault="0040700C" w:rsidP="00010179">
            <w:pPr>
              <w:pStyle w:val="acctmergecolhdg"/>
              <w:tabs>
                <w:tab w:val="decimal" w:pos="1037"/>
              </w:tabs>
              <w:spacing w:line="240" w:lineRule="auto"/>
              <w:ind w:left="-77" w:right="29"/>
              <w:jc w:val="left"/>
              <w:rPr>
                <w:rFonts w:asciiTheme="minorHAnsi" w:hAnsiTheme="minorHAnsi" w:cstheme="minorHAnsi"/>
                <w:b w:val="0"/>
                <w:bCs/>
                <w:szCs w:val="22"/>
                <w:lang w:val="en-US" w:bidi="th-TH"/>
              </w:rPr>
            </w:pPr>
            <w:r w:rsidRPr="0040700C">
              <w:rPr>
                <w:rFonts w:asciiTheme="minorHAnsi" w:hAnsiTheme="minorHAnsi" w:cstheme="minorHAnsi"/>
                <w:b w:val="0"/>
                <w:bCs/>
                <w:szCs w:val="22"/>
                <w:lang w:val="en-US" w:bidi="th-TH"/>
              </w:rPr>
              <w:t>10.</w:t>
            </w:r>
            <w:r w:rsidRPr="00010179">
              <w:rPr>
                <w:rFonts w:asciiTheme="minorHAnsi" w:hAnsiTheme="minorHAnsi" w:cstheme="minorHAnsi"/>
                <w:b w:val="0"/>
                <w:bCs/>
                <w:szCs w:val="22"/>
              </w:rPr>
              <w:t>00</w:t>
            </w:r>
          </w:p>
        </w:tc>
        <w:tc>
          <w:tcPr>
            <w:tcW w:w="187" w:type="dxa"/>
            <w:shd w:val="clear" w:color="auto" w:fill="auto"/>
            <w:vAlign w:val="bottom"/>
          </w:tcPr>
          <w:p w14:paraId="1A09669B"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3" w:type="dxa"/>
            <w:shd w:val="clear" w:color="auto" w:fill="auto"/>
            <w:vAlign w:val="bottom"/>
          </w:tcPr>
          <w:p w14:paraId="75B20692" w14:textId="77777777" w:rsidR="0034381D" w:rsidRPr="00B06AF7" w:rsidRDefault="0034381D" w:rsidP="0063620D">
            <w:pPr>
              <w:pStyle w:val="acctmergecolhdg"/>
              <w:tabs>
                <w:tab w:val="decimal" w:pos="998"/>
              </w:tabs>
              <w:spacing w:line="240" w:lineRule="auto"/>
              <w:ind w:left="-77" w:right="101"/>
              <w:jc w:val="left"/>
              <w:rPr>
                <w:rFonts w:asciiTheme="minorHAnsi" w:hAnsiTheme="minorHAnsi" w:cstheme="minorHAnsi"/>
                <w:b w:val="0"/>
                <w:bCs/>
                <w:szCs w:val="22"/>
              </w:rPr>
            </w:pPr>
          </w:p>
        </w:tc>
        <w:tc>
          <w:tcPr>
            <w:tcW w:w="180" w:type="dxa"/>
            <w:vAlign w:val="bottom"/>
          </w:tcPr>
          <w:p w14:paraId="49B30D11"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0" w:type="dxa"/>
            <w:shd w:val="clear" w:color="auto" w:fill="auto"/>
            <w:vAlign w:val="bottom"/>
          </w:tcPr>
          <w:p w14:paraId="75093318" w14:textId="77777777" w:rsidR="0034381D" w:rsidRPr="00B06AF7" w:rsidRDefault="0034381D" w:rsidP="0063620D">
            <w:pPr>
              <w:pStyle w:val="acctmergecolhdg"/>
              <w:tabs>
                <w:tab w:val="decimal" w:pos="998"/>
              </w:tabs>
              <w:spacing w:line="240" w:lineRule="auto"/>
              <w:ind w:left="-77" w:right="101"/>
              <w:jc w:val="left"/>
              <w:rPr>
                <w:rFonts w:asciiTheme="minorHAnsi" w:hAnsiTheme="minorHAnsi" w:cstheme="minorHAnsi"/>
                <w:b w:val="0"/>
                <w:bCs/>
                <w:szCs w:val="22"/>
              </w:rPr>
            </w:pPr>
          </w:p>
        </w:tc>
        <w:tc>
          <w:tcPr>
            <w:tcW w:w="183" w:type="dxa"/>
            <w:vAlign w:val="bottom"/>
          </w:tcPr>
          <w:p w14:paraId="7CFA0B76"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0" w:type="dxa"/>
            <w:shd w:val="clear" w:color="auto" w:fill="auto"/>
            <w:vAlign w:val="bottom"/>
          </w:tcPr>
          <w:p w14:paraId="1F96B5DD" w14:textId="77777777" w:rsidR="0034381D" w:rsidRPr="00B06AF7" w:rsidRDefault="0034381D" w:rsidP="0063620D">
            <w:pPr>
              <w:pStyle w:val="acctmergecolhdg"/>
              <w:tabs>
                <w:tab w:val="decimal" w:pos="998"/>
              </w:tabs>
              <w:spacing w:line="240" w:lineRule="auto"/>
              <w:ind w:left="-77" w:right="101"/>
              <w:jc w:val="left"/>
              <w:rPr>
                <w:rFonts w:asciiTheme="minorHAnsi" w:hAnsiTheme="minorHAnsi" w:cstheme="minorHAnsi"/>
                <w:b w:val="0"/>
                <w:bCs/>
                <w:szCs w:val="22"/>
              </w:rPr>
            </w:pPr>
          </w:p>
        </w:tc>
      </w:tr>
      <w:tr w:rsidR="00341010" w:rsidRPr="00B06AF7" w14:paraId="03CC415C" w14:textId="77777777" w:rsidTr="00341010">
        <w:trPr>
          <w:cantSplit/>
        </w:trPr>
        <w:tc>
          <w:tcPr>
            <w:tcW w:w="4656" w:type="dxa"/>
            <w:shd w:val="clear" w:color="auto" w:fill="auto"/>
            <w:vAlign w:val="bottom"/>
          </w:tcPr>
          <w:p w14:paraId="67B26781"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szCs w:val="22"/>
              </w:rPr>
            </w:pPr>
            <w:r w:rsidRPr="00B06AF7">
              <w:rPr>
                <w:rFonts w:asciiTheme="minorHAnsi" w:hAnsiTheme="minorHAnsi" w:cstheme="minorHAnsi"/>
                <w:szCs w:val="22"/>
              </w:rPr>
              <w:t>Current assets</w:t>
            </w:r>
          </w:p>
        </w:tc>
        <w:tc>
          <w:tcPr>
            <w:tcW w:w="1490" w:type="dxa"/>
            <w:vAlign w:val="bottom"/>
          </w:tcPr>
          <w:p w14:paraId="4239B115" w14:textId="5D4B8C7D" w:rsidR="0034381D" w:rsidRPr="00B06AF7" w:rsidRDefault="0040700C" w:rsidP="0063620D">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3,095,247</w:t>
            </w:r>
          </w:p>
        </w:tc>
        <w:tc>
          <w:tcPr>
            <w:tcW w:w="178" w:type="dxa"/>
            <w:vAlign w:val="bottom"/>
          </w:tcPr>
          <w:p w14:paraId="3A4B37B7"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93" w:type="dxa"/>
            <w:shd w:val="clear" w:color="auto" w:fill="auto"/>
            <w:vAlign w:val="bottom"/>
          </w:tcPr>
          <w:p w14:paraId="72A52D16" w14:textId="3DB9BA8F" w:rsidR="0034381D" w:rsidRPr="00010179"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rPr>
            </w:pPr>
            <w:r w:rsidRPr="00010179">
              <w:rPr>
                <w:rFonts w:asciiTheme="minorHAnsi" w:hAnsiTheme="minorHAnsi" w:cstheme="minorHAnsi"/>
                <w:b w:val="0"/>
                <w:bCs/>
                <w:szCs w:val="22"/>
              </w:rPr>
              <w:t>165,807</w:t>
            </w:r>
          </w:p>
        </w:tc>
        <w:tc>
          <w:tcPr>
            <w:tcW w:w="180" w:type="dxa"/>
            <w:shd w:val="clear" w:color="auto" w:fill="auto"/>
            <w:vAlign w:val="bottom"/>
          </w:tcPr>
          <w:p w14:paraId="45BF9B61"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8" w:type="dxa"/>
            <w:shd w:val="clear" w:color="auto" w:fill="auto"/>
            <w:vAlign w:val="bottom"/>
          </w:tcPr>
          <w:p w14:paraId="62B8B1C7" w14:textId="02D28632" w:rsidR="0034381D" w:rsidRPr="00010179"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rPr>
            </w:pPr>
            <w:r w:rsidRPr="00010179">
              <w:rPr>
                <w:rFonts w:asciiTheme="minorHAnsi" w:hAnsiTheme="minorHAnsi" w:cstheme="minorHAnsi"/>
                <w:b w:val="0"/>
                <w:bCs/>
                <w:szCs w:val="22"/>
              </w:rPr>
              <w:t>110,075</w:t>
            </w:r>
          </w:p>
        </w:tc>
        <w:tc>
          <w:tcPr>
            <w:tcW w:w="187" w:type="dxa"/>
            <w:shd w:val="clear" w:color="auto" w:fill="auto"/>
            <w:vAlign w:val="bottom"/>
          </w:tcPr>
          <w:p w14:paraId="6288FB7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3" w:type="dxa"/>
            <w:shd w:val="clear" w:color="auto" w:fill="auto"/>
            <w:vAlign w:val="bottom"/>
          </w:tcPr>
          <w:p w14:paraId="3C237B04"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vAlign w:val="bottom"/>
          </w:tcPr>
          <w:p w14:paraId="3833152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0" w:type="dxa"/>
            <w:shd w:val="clear" w:color="auto" w:fill="auto"/>
            <w:vAlign w:val="bottom"/>
          </w:tcPr>
          <w:p w14:paraId="1AC05F8D"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vAlign w:val="bottom"/>
          </w:tcPr>
          <w:p w14:paraId="611E75E5"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0" w:type="dxa"/>
            <w:shd w:val="clear" w:color="auto" w:fill="auto"/>
            <w:vAlign w:val="bottom"/>
          </w:tcPr>
          <w:p w14:paraId="689DAB94"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1010" w:rsidRPr="00B06AF7" w14:paraId="6E16A78A" w14:textId="77777777" w:rsidTr="00341010">
        <w:trPr>
          <w:cantSplit/>
        </w:trPr>
        <w:tc>
          <w:tcPr>
            <w:tcW w:w="4656" w:type="dxa"/>
            <w:shd w:val="clear" w:color="auto" w:fill="auto"/>
            <w:vAlign w:val="bottom"/>
          </w:tcPr>
          <w:p w14:paraId="4DF40BD0"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szCs w:val="22"/>
              </w:rPr>
            </w:pPr>
            <w:r w:rsidRPr="00B06AF7">
              <w:rPr>
                <w:rFonts w:asciiTheme="minorHAnsi" w:hAnsiTheme="minorHAnsi" w:cstheme="minorHAnsi"/>
                <w:szCs w:val="22"/>
              </w:rPr>
              <w:t>Non-current assets</w:t>
            </w:r>
          </w:p>
        </w:tc>
        <w:tc>
          <w:tcPr>
            <w:tcW w:w="1490" w:type="dxa"/>
            <w:vAlign w:val="bottom"/>
          </w:tcPr>
          <w:p w14:paraId="2675F68B" w14:textId="3DAF638D" w:rsidR="0034381D" w:rsidRPr="00B06AF7" w:rsidRDefault="0040700C" w:rsidP="0063620D">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6,399,487</w:t>
            </w:r>
          </w:p>
        </w:tc>
        <w:tc>
          <w:tcPr>
            <w:tcW w:w="178" w:type="dxa"/>
            <w:vAlign w:val="bottom"/>
          </w:tcPr>
          <w:p w14:paraId="167FED05" w14:textId="77777777" w:rsidR="0034381D" w:rsidRPr="00B06AF7" w:rsidRDefault="0034381D" w:rsidP="0063620D">
            <w:pPr>
              <w:pStyle w:val="acctmergecolhdg"/>
              <w:tabs>
                <w:tab w:val="decimal" w:pos="1268"/>
              </w:tabs>
              <w:spacing w:line="240" w:lineRule="auto"/>
              <w:ind w:left="-77" w:right="377"/>
              <w:jc w:val="left"/>
              <w:rPr>
                <w:rFonts w:asciiTheme="minorHAnsi" w:hAnsiTheme="minorHAnsi" w:cstheme="minorHAnsi"/>
                <w:b w:val="0"/>
                <w:bCs/>
                <w:szCs w:val="22"/>
              </w:rPr>
            </w:pPr>
          </w:p>
        </w:tc>
        <w:tc>
          <w:tcPr>
            <w:tcW w:w="1493" w:type="dxa"/>
            <w:shd w:val="clear" w:color="auto" w:fill="auto"/>
            <w:vAlign w:val="bottom"/>
          </w:tcPr>
          <w:p w14:paraId="44B486F9" w14:textId="52CBAD74" w:rsidR="0034381D" w:rsidRPr="00010179"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rPr>
            </w:pPr>
            <w:r w:rsidRPr="00010179">
              <w:rPr>
                <w:rFonts w:asciiTheme="minorHAnsi" w:hAnsiTheme="minorHAnsi" w:cstheme="minorHAnsi"/>
                <w:b w:val="0"/>
                <w:bCs/>
                <w:szCs w:val="22"/>
              </w:rPr>
              <w:t>802</w:t>
            </w:r>
          </w:p>
        </w:tc>
        <w:tc>
          <w:tcPr>
            <w:tcW w:w="180" w:type="dxa"/>
            <w:shd w:val="clear" w:color="auto" w:fill="auto"/>
            <w:vAlign w:val="bottom"/>
          </w:tcPr>
          <w:p w14:paraId="5CAAD419" w14:textId="77777777" w:rsidR="0034381D" w:rsidRPr="00B06AF7" w:rsidRDefault="0034381D" w:rsidP="0063620D">
            <w:pPr>
              <w:tabs>
                <w:tab w:val="decimal" w:pos="951"/>
              </w:tabs>
              <w:spacing w:line="240" w:lineRule="auto"/>
              <w:ind w:left="-77" w:right="-79"/>
              <w:rPr>
                <w:rFonts w:asciiTheme="minorHAnsi" w:eastAsia="MS Mincho" w:hAnsiTheme="minorHAnsi" w:cstheme="minorHAnsi"/>
                <w:szCs w:val="22"/>
              </w:rPr>
            </w:pPr>
          </w:p>
        </w:tc>
        <w:tc>
          <w:tcPr>
            <w:tcW w:w="1498" w:type="dxa"/>
            <w:shd w:val="clear" w:color="auto" w:fill="auto"/>
            <w:vAlign w:val="bottom"/>
          </w:tcPr>
          <w:p w14:paraId="2097B487" w14:textId="3111456F" w:rsidR="0034381D" w:rsidRPr="00010179"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rPr>
            </w:pPr>
            <w:r w:rsidRPr="00010179">
              <w:rPr>
                <w:rFonts w:asciiTheme="minorHAnsi" w:hAnsiTheme="minorHAnsi" w:cstheme="minorHAnsi"/>
                <w:b w:val="0"/>
                <w:bCs/>
                <w:szCs w:val="22"/>
              </w:rPr>
              <w:t>1,431,666</w:t>
            </w:r>
          </w:p>
        </w:tc>
        <w:tc>
          <w:tcPr>
            <w:tcW w:w="187" w:type="dxa"/>
            <w:shd w:val="clear" w:color="auto" w:fill="auto"/>
            <w:vAlign w:val="bottom"/>
          </w:tcPr>
          <w:p w14:paraId="76F552AA"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3" w:type="dxa"/>
            <w:shd w:val="clear" w:color="auto" w:fill="auto"/>
            <w:vAlign w:val="bottom"/>
          </w:tcPr>
          <w:p w14:paraId="3C7149BB"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vAlign w:val="bottom"/>
          </w:tcPr>
          <w:p w14:paraId="61265C1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0" w:type="dxa"/>
            <w:shd w:val="clear" w:color="auto" w:fill="auto"/>
            <w:vAlign w:val="bottom"/>
          </w:tcPr>
          <w:p w14:paraId="17A7609B"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vAlign w:val="bottom"/>
          </w:tcPr>
          <w:p w14:paraId="0B31DF05"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0" w:type="dxa"/>
            <w:shd w:val="clear" w:color="auto" w:fill="auto"/>
            <w:vAlign w:val="bottom"/>
          </w:tcPr>
          <w:p w14:paraId="13458BF3"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1010" w:rsidRPr="00B06AF7" w14:paraId="0D51684C" w14:textId="77777777" w:rsidTr="00341010">
        <w:trPr>
          <w:cantSplit/>
        </w:trPr>
        <w:tc>
          <w:tcPr>
            <w:tcW w:w="4656" w:type="dxa"/>
            <w:shd w:val="clear" w:color="auto" w:fill="auto"/>
            <w:vAlign w:val="bottom"/>
          </w:tcPr>
          <w:p w14:paraId="76265729"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szCs w:val="22"/>
              </w:rPr>
            </w:pPr>
            <w:r w:rsidRPr="00B06AF7">
              <w:rPr>
                <w:rFonts w:asciiTheme="minorHAnsi" w:hAnsiTheme="minorHAnsi" w:cstheme="minorHAnsi"/>
                <w:szCs w:val="22"/>
              </w:rPr>
              <w:t>Current liabilities</w:t>
            </w:r>
          </w:p>
        </w:tc>
        <w:tc>
          <w:tcPr>
            <w:tcW w:w="1490" w:type="dxa"/>
            <w:vAlign w:val="bottom"/>
          </w:tcPr>
          <w:p w14:paraId="37EAADD1" w14:textId="2A9975A8" w:rsidR="0034381D" w:rsidRPr="00B06AF7" w:rsidRDefault="0040700C" w:rsidP="0063620D">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(4,204,827)</w:t>
            </w:r>
          </w:p>
        </w:tc>
        <w:tc>
          <w:tcPr>
            <w:tcW w:w="178" w:type="dxa"/>
            <w:vAlign w:val="bottom"/>
          </w:tcPr>
          <w:p w14:paraId="411AF06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493" w:type="dxa"/>
            <w:shd w:val="clear" w:color="auto" w:fill="auto"/>
            <w:vAlign w:val="bottom"/>
          </w:tcPr>
          <w:p w14:paraId="4184C80D" w14:textId="2618DF72" w:rsidR="0034381D" w:rsidRPr="00B06AF7"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lang w:val="en-US" w:bidi="th-TH"/>
              </w:rPr>
            </w:pPr>
            <w:r>
              <w:rPr>
                <w:rFonts w:asciiTheme="minorHAnsi" w:hAnsiTheme="minorHAnsi" w:cstheme="minorHAnsi"/>
                <w:b w:val="0"/>
                <w:bCs/>
                <w:szCs w:val="22"/>
                <w:lang w:val="en-US" w:bidi="th-TH"/>
              </w:rPr>
              <w:t>(243,239)</w:t>
            </w:r>
          </w:p>
        </w:tc>
        <w:tc>
          <w:tcPr>
            <w:tcW w:w="180" w:type="dxa"/>
            <w:shd w:val="clear" w:color="auto" w:fill="auto"/>
            <w:vAlign w:val="bottom"/>
          </w:tcPr>
          <w:p w14:paraId="1DFB7C82"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8" w:type="dxa"/>
            <w:shd w:val="clear" w:color="auto" w:fill="auto"/>
            <w:vAlign w:val="bottom"/>
          </w:tcPr>
          <w:p w14:paraId="53E43C46" w14:textId="59A6AA02" w:rsidR="0034381D" w:rsidRPr="00010179"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rPr>
            </w:pPr>
            <w:r w:rsidRPr="00010179">
              <w:rPr>
                <w:rFonts w:asciiTheme="minorHAnsi" w:hAnsiTheme="minorHAnsi" w:cstheme="minorHAnsi"/>
                <w:b w:val="0"/>
                <w:bCs/>
                <w:szCs w:val="22"/>
              </w:rPr>
              <w:t>(322,808)</w:t>
            </w:r>
          </w:p>
        </w:tc>
        <w:tc>
          <w:tcPr>
            <w:tcW w:w="187" w:type="dxa"/>
            <w:shd w:val="clear" w:color="auto" w:fill="auto"/>
            <w:vAlign w:val="bottom"/>
          </w:tcPr>
          <w:p w14:paraId="75E93A58"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3" w:type="dxa"/>
            <w:shd w:val="clear" w:color="auto" w:fill="auto"/>
            <w:vAlign w:val="bottom"/>
          </w:tcPr>
          <w:p w14:paraId="0F7037E9"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vAlign w:val="bottom"/>
          </w:tcPr>
          <w:p w14:paraId="5F1D9586"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0" w:type="dxa"/>
            <w:shd w:val="clear" w:color="auto" w:fill="auto"/>
            <w:vAlign w:val="bottom"/>
          </w:tcPr>
          <w:p w14:paraId="0CFE1225"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vAlign w:val="bottom"/>
          </w:tcPr>
          <w:p w14:paraId="0A0ACE77"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0" w:type="dxa"/>
            <w:shd w:val="clear" w:color="auto" w:fill="auto"/>
            <w:vAlign w:val="bottom"/>
          </w:tcPr>
          <w:p w14:paraId="5B9F6779"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1010" w:rsidRPr="00B06AF7" w14:paraId="70EF58D8" w14:textId="77777777" w:rsidTr="00341010">
        <w:trPr>
          <w:cantSplit/>
        </w:trPr>
        <w:tc>
          <w:tcPr>
            <w:tcW w:w="4656" w:type="dxa"/>
            <w:shd w:val="clear" w:color="auto" w:fill="auto"/>
            <w:vAlign w:val="bottom"/>
          </w:tcPr>
          <w:p w14:paraId="071AEF33"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szCs w:val="22"/>
              </w:rPr>
            </w:pPr>
            <w:r w:rsidRPr="00B06AF7">
              <w:rPr>
                <w:rFonts w:asciiTheme="minorHAnsi" w:hAnsiTheme="minorHAnsi" w:cstheme="minorHAnsi"/>
                <w:szCs w:val="22"/>
              </w:rPr>
              <w:t>Non-current liabilities</w:t>
            </w:r>
          </w:p>
        </w:tc>
        <w:tc>
          <w:tcPr>
            <w:tcW w:w="1490" w:type="dxa"/>
            <w:tcBorders>
              <w:bottom w:val="single" w:sz="4" w:space="0" w:color="auto"/>
            </w:tcBorders>
            <w:vAlign w:val="bottom"/>
          </w:tcPr>
          <w:p w14:paraId="2F5724DC" w14:textId="35CDD56E" w:rsidR="0034381D" w:rsidRPr="00B06AF7" w:rsidRDefault="0040700C" w:rsidP="0063620D">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(1,301,856)</w:t>
            </w:r>
          </w:p>
        </w:tc>
        <w:tc>
          <w:tcPr>
            <w:tcW w:w="178" w:type="dxa"/>
            <w:vAlign w:val="bottom"/>
          </w:tcPr>
          <w:p w14:paraId="3D2DE1A4" w14:textId="77777777" w:rsidR="0034381D" w:rsidRPr="00B06AF7" w:rsidRDefault="0034381D" w:rsidP="0063620D">
            <w:pPr>
              <w:pStyle w:val="acctmergecolhdg"/>
              <w:tabs>
                <w:tab w:val="decimal" w:pos="1268"/>
              </w:tabs>
              <w:spacing w:line="240" w:lineRule="auto"/>
              <w:ind w:left="-77" w:right="377"/>
              <w:jc w:val="left"/>
              <w:rPr>
                <w:rFonts w:asciiTheme="minorHAnsi" w:hAnsiTheme="minorHAnsi" w:cstheme="minorHAnsi"/>
                <w:b w:val="0"/>
                <w:bCs/>
                <w:szCs w:val="22"/>
              </w:rPr>
            </w:pPr>
          </w:p>
        </w:tc>
        <w:tc>
          <w:tcPr>
            <w:tcW w:w="1493" w:type="dxa"/>
            <w:tcBorders>
              <w:bottom w:val="single" w:sz="4" w:space="0" w:color="auto"/>
            </w:tcBorders>
            <w:shd w:val="clear" w:color="auto" w:fill="auto"/>
            <w:vAlign w:val="bottom"/>
          </w:tcPr>
          <w:p w14:paraId="243622A0" w14:textId="5AF041B6" w:rsidR="0034381D" w:rsidRPr="00B06AF7" w:rsidRDefault="0040700C" w:rsidP="0063620D">
            <w:pPr>
              <w:pStyle w:val="acctmergecolhdg"/>
              <w:tabs>
                <w:tab w:val="decimal" w:pos="940"/>
              </w:tabs>
              <w:spacing w:line="240" w:lineRule="auto"/>
              <w:ind w:left="-77" w:right="29"/>
              <w:jc w:val="left"/>
              <w:rPr>
                <w:rFonts w:asciiTheme="minorHAnsi" w:hAnsiTheme="minorHAnsi" w:cstheme="minorHAnsi"/>
                <w:b w:val="0"/>
                <w:bCs/>
                <w:szCs w:val="22"/>
                <w:lang w:val="en-US" w:bidi="th-TH"/>
              </w:rPr>
            </w:pPr>
            <w:r>
              <w:rPr>
                <w:rFonts w:asciiTheme="minorHAnsi" w:hAnsiTheme="minorHAnsi" w:cstheme="minorHAnsi"/>
                <w:b w:val="0"/>
                <w:bCs/>
                <w:szCs w:val="22"/>
                <w:lang w:val="en-US" w:bidi="th-TH"/>
              </w:rPr>
              <w:t>-</w:t>
            </w:r>
          </w:p>
        </w:tc>
        <w:tc>
          <w:tcPr>
            <w:tcW w:w="180" w:type="dxa"/>
            <w:shd w:val="clear" w:color="auto" w:fill="auto"/>
            <w:vAlign w:val="bottom"/>
          </w:tcPr>
          <w:p w14:paraId="4BDB29F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szCs w:val="22"/>
              </w:rPr>
            </w:pPr>
          </w:p>
        </w:tc>
        <w:tc>
          <w:tcPr>
            <w:tcW w:w="1498" w:type="dxa"/>
            <w:shd w:val="clear" w:color="auto" w:fill="auto"/>
            <w:vAlign w:val="bottom"/>
          </w:tcPr>
          <w:p w14:paraId="31E6D542" w14:textId="31191FC1" w:rsidR="0034381D" w:rsidRPr="00010179"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rPr>
            </w:pPr>
            <w:r w:rsidRPr="00010179">
              <w:rPr>
                <w:rFonts w:asciiTheme="minorHAnsi" w:hAnsiTheme="minorHAnsi" w:cstheme="minorHAnsi"/>
                <w:b w:val="0"/>
                <w:bCs/>
                <w:szCs w:val="22"/>
              </w:rPr>
              <w:t>(2,463,809)</w:t>
            </w:r>
          </w:p>
        </w:tc>
        <w:tc>
          <w:tcPr>
            <w:tcW w:w="187" w:type="dxa"/>
            <w:shd w:val="clear" w:color="auto" w:fill="auto"/>
            <w:vAlign w:val="bottom"/>
          </w:tcPr>
          <w:p w14:paraId="7F901299"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szCs w:val="22"/>
              </w:rPr>
            </w:pPr>
          </w:p>
        </w:tc>
        <w:tc>
          <w:tcPr>
            <w:tcW w:w="1493" w:type="dxa"/>
            <w:shd w:val="clear" w:color="auto" w:fill="auto"/>
            <w:vAlign w:val="bottom"/>
          </w:tcPr>
          <w:p w14:paraId="55267EAD"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szCs w:val="22"/>
                <w:lang w:bidi="th-TH"/>
              </w:rPr>
            </w:pPr>
          </w:p>
        </w:tc>
        <w:tc>
          <w:tcPr>
            <w:tcW w:w="180" w:type="dxa"/>
            <w:vAlign w:val="bottom"/>
          </w:tcPr>
          <w:p w14:paraId="40D69FD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szCs w:val="22"/>
              </w:rPr>
            </w:pPr>
          </w:p>
        </w:tc>
        <w:tc>
          <w:tcPr>
            <w:tcW w:w="1490" w:type="dxa"/>
            <w:shd w:val="clear" w:color="auto" w:fill="auto"/>
            <w:vAlign w:val="bottom"/>
          </w:tcPr>
          <w:p w14:paraId="04BFEC8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szCs w:val="22"/>
                <w:lang w:bidi="th-TH"/>
              </w:rPr>
            </w:pPr>
          </w:p>
        </w:tc>
        <w:tc>
          <w:tcPr>
            <w:tcW w:w="183" w:type="dxa"/>
            <w:vAlign w:val="bottom"/>
          </w:tcPr>
          <w:p w14:paraId="51E0D712"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szCs w:val="22"/>
              </w:rPr>
            </w:pPr>
          </w:p>
        </w:tc>
        <w:tc>
          <w:tcPr>
            <w:tcW w:w="1500" w:type="dxa"/>
            <w:shd w:val="clear" w:color="auto" w:fill="auto"/>
            <w:vAlign w:val="bottom"/>
          </w:tcPr>
          <w:p w14:paraId="39A7AEF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szCs w:val="22"/>
                <w:lang w:bidi="th-TH"/>
              </w:rPr>
            </w:pPr>
          </w:p>
        </w:tc>
      </w:tr>
      <w:tr w:rsidR="00341010" w:rsidRPr="00B06AF7" w14:paraId="48921E73" w14:textId="77777777" w:rsidTr="00341010">
        <w:trPr>
          <w:cantSplit/>
        </w:trPr>
        <w:tc>
          <w:tcPr>
            <w:tcW w:w="4656" w:type="dxa"/>
            <w:shd w:val="clear" w:color="auto" w:fill="auto"/>
            <w:vAlign w:val="bottom"/>
          </w:tcPr>
          <w:p w14:paraId="29305BFE"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b/>
                <w:bCs/>
                <w:szCs w:val="22"/>
              </w:rPr>
            </w:pPr>
            <w:r w:rsidRPr="00B06AF7">
              <w:rPr>
                <w:rFonts w:asciiTheme="minorHAnsi" w:hAnsiTheme="minorHAnsi" w:cstheme="minorHAnsi"/>
                <w:b/>
                <w:bCs/>
                <w:szCs w:val="22"/>
              </w:rPr>
              <w:t>Net assets</w:t>
            </w:r>
          </w:p>
        </w:tc>
        <w:tc>
          <w:tcPr>
            <w:tcW w:w="1490" w:type="dxa"/>
            <w:tcBorders>
              <w:top w:val="single" w:sz="4" w:space="0" w:color="auto"/>
              <w:bottom w:val="single" w:sz="4" w:space="0" w:color="auto"/>
            </w:tcBorders>
            <w:vAlign w:val="bottom"/>
          </w:tcPr>
          <w:p w14:paraId="3F45ED20" w14:textId="4977B054" w:rsidR="0034381D" w:rsidRPr="00B06AF7" w:rsidRDefault="0040700C" w:rsidP="0063620D">
            <w:pPr>
              <w:pStyle w:val="acctmergecolhdg"/>
              <w:tabs>
                <w:tab w:val="decimal" w:pos="1301"/>
              </w:tabs>
              <w:spacing w:line="240" w:lineRule="auto"/>
              <w:ind w:left="-77" w:right="-83"/>
              <w:jc w:val="left"/>
              <w:rPr>
                <w:rFonts w:asciiTheme="minorHAnsi" w:hAnsiTheme="minorHAnsi" w:cstheme="minorHAnsi"/>
                <w:szCs w:val="22"/>
              </w:rPr>
            </w:pPr>
            <w:r>
              <w:rPr>
                <w:rFonts w:asciiTheme="minorHAnsi" w:hAnsiTheme="minorHAnsi" w:cstheme="minorHAnsi"/>
                <w:szCs w:val="22"/>
              </w:rPr>
              <w:t>3,988,051</w:t>
            </w:r>
          </w:p>
        </w:tc>
        <w:tc>
          <w:tcPr>
            <w:tcW w:w="178" w:type="dxa"/>
            <w:vAlign w:val="bottom"/>
          </w:tcPr>
          <w:p w14:paraId="78A6B3E5"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szCs w:val="22"/>
              </w:rPr>
            </w:pPr>
          </w:p>
        </w:tc>
        <w:tc>
          <w:tcPr>
            <w:tcW w:w="1493" w:type="dxa"/>
            <w:tcBorders>
              <w:top w:val="single" w:sz="4" w:space="0" w:color="auto"/>
              <w:bottom w:val="single" w:sz="4" w:space="0" w:color="auto"/>
            </w:tcBorders>
            <w:shd w:val="clear" w:color="auto" w:fill="auto"/>
            <w:vAlign w:val="bottom"/>
          </w:tcPr>
          <w:p w14:paraId="2E505F23" w14:textId="13FCF7FF" w:rsidR="0034381D" w:rsidRPr="00B06AF7" w:rsidRDefault="0040700C" w:rsidP="00010179">
            <w:pPr>
              <w:pStyle w:val="acctmergecolhdg"/>
              <w:tabs>
                <w:tab w:val="decimal" w:pos="1301"/>
              </w:tabs>
              <w:spacing w:line="240" w:lineRule="auto"/>
              <w:ind w:left="-77" w:right="-83"/>
              <w:jc w:val="left"/>
              <w:rPr>
                <w:rFonts w:asciiTheme="minorHAnsi" w:hAnsiTheme="minorHAnsi" w:cstheme="minorHAnsi"/>
                <w:szCs w:val="22"/>
                <w:lang w:val="en-US" w:bidi="th-TH"/>
              </w:rPr>
            </w:pPr>
            <w:r>
              <w:rPr>
                <w:rFonts w:asciiTheme="minorHAnsi" w:hAnsiTheme="minorHAnsi" w:cstheme="minorHAnsi"/>
                <w:szCs w:val="22"/>
                <w:lang w:val="en-US" w:bidi="th-TH"/>
              </w:rPr>
              <w:t>(76,</w:t>
            </w:r>
            <w:r w:rsidRPr="00010179">
              <w:rPr>
                <w:rFonts w:asciiTheme="minorHAnsi" w:hAnsiTheme="minorHAnsi" w:cstheme="minorHAnsi"/>
                <w:szCs w:val="22"/>
              </w:rPr>
              <w:t>630</w:t>
            </w:r>
            <w:r>
              <w:rPr>
                <w:rFonts w:asciiTheme="minorHAnsi" w:hAnsiTheme="minorHAnsi" w:cstheme="minorHAnsi"/>
                <w:szCs w:val="22"/>
                <w:lang w:val="en-US" w:bidi="th-TH"/>
              </w:rPr>
              <w:t>)</w:t>
            </w:r>
          </w:p>
        </w:tc>
        <w:tc>
          <w:tcPr>
            <w:tcW w:w="180" w:type="dxa"/>
            <w:shd w:val="clear" w:color="auto" w:fill="auto"/>
            <w:vAlign w:val="bottom"/>
          </w:tcPr>
          <w:p w14:paraId="5C5EA0CC"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szCs w:val="22"/>
              </w:rPr>
            </w:pPr>
          </w:p>
        </w:tc>
        <w:tc>
          <w:tcPr>
            <w:tcW w:w="1498" w:type="dxa"/>
            <w:tcBorders>
              <w:top w:val="single" w:sz="4" w:space="0" w:color="auto"/>
              <w:bottom w:val="single" w:sz="4" w:space="0" w:color="auto"/>
            </w:tcBorders>
            <w:shd w:val="clear" w:color="auto" w:fill="auto"/>
            <w:vAlign w:val="bottom"/>
          </w:tcPr>
          <w:p w14:paraId="354B9F35" w14:textId="3FB94E92" w:rsidR="0034381D" w:rsidRPr="0040700C" w:rsidRDefault="0040700C" w:rsidP="00010179">
            <w:pPr>
              <w:pStyle w:val="acctmergecolhdg"/>
              <w:tabs>
                <w:tab w:val="decimal" w:pos="1301"/>
              </w:tabs>
              <w:spacing w:line="240" w:lineRule="auto"/>
              <w:ind w:left="-77" w:right="-83"/>
              <w:jc w:val="left"/>
              <w:rPr>
                <w:rFonts w:asciiTheme="minorHAnsi" w:hAnsiTheme="minorHAnsi" w:cstheme="minorHAnsi"/>
                <w:szCs w:val="22"/>
                <w:lang w:val="en-US" w:bidi="th-TH"/>
              </w:rPr>
            </w:pPr>
            <w:r w:rsidRPr="0040700C">
              <w:rPr>
                <w:rFonts w:asciiTheme="minorHAnsi" w:hAnsiTheme="minorHAnsi" w:cstheme="minorHAnsi"/>
                <w:szCs w:val="22"/>
                <w:lang w:val="en-US" w:bidi="th-TH"/>
              </w:rPr>
              <w:t>(1,</w:t>
            </w:r>
            <w:r w:rsidRPr="00010179">
              <w:rPr>
                <w:rFonts w:asciiTheme="minorHAnsi" w:hAnsiTheme="minorHAnsi" w:cstheme="minorHAnsi"/>
                <w:szCs w:val="22"/>
              </w:rPr>
              <w:t>244</w:t>
            </w:r>
            <w:r w:rsidRPr="0040700C">
              <w:rPr>
                <w:rFonts w:asciiTheme="minorHAnsi" w:hAnsiTheme="minorHAnsi" w:cstheme="minorHAnsi"/>
                <w:szCs w:val="22"/>
                <w:lang w:val="en-US" w:bidi="th-TH"/>
              </w:rPr>
              <w:t>,876)</w:t>
            </w:r>
          </w:p>
        </w:tc>
        <w:tc>
          <w:tcPr>
            <w:tcW w:w="187" w:type="dxa"/>
            <w:shd w:val="clear" w:color="auto" w:fill="auto"/>
            <w:vAlign w:val="bottom"/>
          </w:tcPr>
          <w:p w14:paraId="312779B7"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szCs w:val="22"/>
              </w:rPr>
            </w:pPr>
          </w:p>
        </w:tc>
        <w:tc>
          <w:tcPr>
            <w:tcW w:w="1493" w:type="dxa"/>
            <w:shd w:val="clear" w:color="auto" w:fill="auto"/>
            <w:vAlign w:val="bottom"/>
          </w:tcPr>
          <w:p w14:paraId="52752391"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c>
          <w:tcPr>
            <w:tcW w:w="180" w:type="dxa"/>
            <w:vAlign w:val="bottom"/>
          </w:tcPr>
          <w:p w14:paraId="72E2537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0" w:type="dxa"/>
            <w:shd w:val="clear" w:color="auto" w:fill="auto"/>
            <w:vAlign w:val="bottom"/>
          </w:tcPr>
          <w:p w14:paraId="6FA88AEA"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c>
          <w:tcPr>
            <w:tcW w:w="183" w:type="dxa"/>
            <w:vAlign w:val="bottom"/>
          </w:tcPr>
          <w:p w14:paraId="2FE623ED"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0" w:type="dxa"/>
            <w:shd w:val="clear" w:color="auto" w:fill="auto"/>
            <w:vAlign w:val="bottom"/>
          </w:tcPr>
          <w:p w14:paraId="2AFD0ABF"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r>
      <w:tr w:rsidR="00341010" w:rsidRPr="00B06AF7" w14:paraId="3E17BFFA" w14:textId="77777777" w:rsidTr="00341010">
        <w:trPr>
          <w:cantSplit/>
        </w:trPr>
        <w:tc>
          <w:tcPr>
            <w:tcW w:w="4656" w:type="dxa"/>
            <w:shd w:val="clear" w:color="auto" w:fill="auto"/>
            <w:vAlign w:val="bottom"/>
          </w:tcPr>
          <w:p w14:paraId="28A6EC2F" w14:textId="0E0244EE" w:rsidR="0034381D" w:rsidRPr="00B06AF7" w:rsidRDefault="0034381D" w:rsidP="0063620D">
            <w:pPr>
              <w:pStyle w:val="acctfourfigures"/>
              <w:tabs>
                <w:tab w:val="clear" w:pos="765"/>
              </w:tabs>
              <w:spacing w:line="240" w:lineRule="auto"/>
              <w:ind w:left="236" w:hanging="180"/>
              <w:rPr>
                <w:rFonts w:asciiTheme="minorHAnsi" w:hAnsiTheme="minorHAnsi" w:cstheme="minorHAnsi"/>
                <w:szCs w:val="22"/>
              </w:rPr>
            </w:pPr>
            <w:r w:rsidRPr="00B06AF7">
              <w:rPr>
                <w:rFonts w:asciiTheme="minorHAnsi" w:hAnsiTheme="minorHAnsi" w:cstheme="minorHAnsi"/>
                <w:szCs w:val="22"/>
              </w:rPr>
              <w:t>Carrying amount of non-controlling interest</w:t>
            </w:r>
            <w:r w:rsidR="00034B2E" w:rsidRPr="00B06AF7">
              <w:rPr>
                <w:rFonts w:asciiTheme="minorHAnsi" w:hAnsiTheme="minorHAnsi" w:cstheme="minorHAnsi"/>
                <w:szCs w:val="22"/>
              </w:rPr>
              <w:t>s</w:t>
            </w:r>
          </w:p>
        </w:tc>
        <w:tc>
          <w:tcPr>
            <w:tcW w:w="1490" w:type="dxa"/>
            <w:tcBorders>
              <w:top w:val="single" w:sz="4" w:space="0" w:color="auto"/>
              <w:bottom w:val="double" w:sz="4" w:space="0" w:color="auto"/>
            </w:tcBorders>
            <w:vAlign w:val="bottom"/>
          </w:tcPr>
          <w:p w14:paraId="26BF88B7" w14:textId="32DBA57A" w:rsidR="0034381D" w:rsidRPr="00B06AF7" w:rsidRDefault="0040700C" w:rsidP="0063620D">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35,892</w:t>
            </w:r>
          </w:p>
        </w:tc>
        <w:tc>
          <w:tcPr>
            <w:tcW w:w="178" w:type="dxa"/>
            <w:vAlign w:val="bottom"/>
          </w:tcPr>
          <w:p w14:paraId="1CEC8C74"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lang w:val="en-US" w:bidi="th-TH"/>
              </w:rPr>
            </w:pPr>
          </w:p>
        </w:tc>
        <w:tc>
          <w:tcPr>
            <w:tcW w:w="1493" w:type="dxa"/>
            <w:tcBorders>
              <w:top w:val="single" w:sz="4" w:space="0" w:color="auto"/>
              <w:bottom w:val="double" w:sz="4" w:space="0" w:color="auto"/>
            </w:tcBorders>
            <w:shd w:val="clear" w:color="auto" w:fill="auto"/>
            <w:vAlign w:val="bottom"/>
          </w:tcPr>
          <w:p w14:paraId="39D50BEB" w14:textId="7558638E" w:rsidR="0034381D" w:rsidRPr="00B06AF7"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lang w:val="en-US" w:bidi="th-TH"/>
              </w:rPr>
            </w:pPr>
            <w:r>
              <w:rPr>
                <w:rFonts w:asciiTheme="minorHAnsi" w:hAnsiTheme="minorHAnsi" w:cstheme="minorHAnsi"/>
                <w:b w:val="0"/>
                <w:bCs/>
                <w:szCs w:val="22"/>
                <w:lang w:val="en-US" w:bidi="th-TH"/>
              </w:rPr>
              <w:t>(37,549)</w:t>
            </w:r>
          </w:p>
        </w:tc>
        <w:tc>
          <w:tcPr>
            <w:tcW w:w="180" w:type="dxa"/>
            <w:shd w:val="clear" w:color="auto" w:fill="auto"/>
            <w:vAlign w:val="bottom"/>
          </w:tcPr>
          <w:p w14:paraId="3D36FEAD"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8" w:type="dxa"/>
            <w:tcBorders>
              <w:top w:val="single" w:sz="4" w:space="0" w:color="auto"/>
              <w:bottom w:val="double" w:sz="4" w:space="0" w:color="auto"/>
            </w:tcBorders>
            <w:shd w:val="clear" w:color="auto" w:fill="auto"/>
            <w:vAlign w:val="bottom"/>
          </w:tcPr>
          <w:p w14:paraId="01D5178E" w14:textId="54A8CCA9" w:rsidR="0034381D" w:rsidRPr="00B06AF7"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lang w:val="en-US" w:bidi="th-TH"/>
              </w:rPr>
            </w:pPr>
            <w:r>
              <w:rPr>
                <w:rFonts w:asciiTheme="minorHAnsi" w:hAnsiTheme="minorHAnsi" w:cstheme="minorHAnsi"/>
                <w:b w:val="0"/>
                <w:bCs/>
                <w:szCs w:val="22"/>
                <w:lang w:val="en-US" w:bidi="th-TH"/>
              </w:rPr>
              <w:t>(</w:t>
            </w:r>
            <w:r w:rsidRPr="00010179">
              <w:rPr>
                <w:rFonts w:asciiTheme="minorHAnsi" w:hAnsiTheme="minorHAnsi" w:cstheme="minorHAnsi"/>
                <w:b w:val="0"/>
                <w:bCs/>
                <w:szCs w:val="22"/>
              </w:rPr>
              <w:t>124</w:t>
            </w:r>
            <w:r>
              <w:rPr>
                <w:rFonts w:asciiTheme="minorHAnsi" w:hAnsiTheme="minorHAnsi" w:cstheme="minorHAnsi"/>
                <w:b w:val="0"/>
                <w:bCs/>
                <w:szCs w:val="22"/>
                <w:lang w:val="en-US" w:bidi="th-TH"/>
              </w:rPr>
              <w:t>,488)</w:t>
            </w:r>
          </w:p>
        </w:tc>
        <w:tc>
          <w:tcPr>
            <w:tcW w:w="187" w:type="dxa"/>
            <w:shd w:val="clear" w:color="auto" w:fill="auto"/>
            <w:vAlign w:val="bottom"/>
          </w:tcPr>
          <w:p w14:paraId="66F55ADB"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3" w:type="dxa"/>
            <w:shd w:val="clear" w:color="auto" w:fill="auto"/>
            <w:vAlign w:val="bottom"/>
          </w:tcPr>
          <w:p w14:paraId="6DAB6D35" w14:textId="6AC03FA4" w:rsidR="0034381D" w:rsidRPr="00B06AF7" w:rsidRDefault="0040700C" w:rsidP="00F27A6C">
            <w:pPr>
              <w:pStyle w:val="acctmergecolhdg"/>
              <w:tabs>
                <w:tab w:val="decimal" w:pos="1268"/>
              </w:tabs>
              <w:spacing w:line="240" w:lineRule="auto"/>
              <w:ind w:left="-77" w:right="377"/>
              <w:jc w:val="left"/>
              <w:rPr>
                <w:rFonts w:asciiTheme="minorHAnsi" w:hAnsiTheme="minorHAnsi" w:cstheme="minorHAnsi"/>
                <w:b w:val="0"/>
                <w:bCs/>
                <w:szCs w:val="22"/>
                <w:lang w:val="en-US" w:bidi="th-TH"/>
              </w:rPr>
            </w:pPr>
            <w:r>
              <w:rPr>
                <w:rFonts w:asciiTheme="minorHAnsi" w:hAnsiTheme="minorHAnsi" w:cstheme="minorHAnsi"/>
                <w:b w:val="0"/>
                <w:bCs/>
                <w:szCs w:val="22"/>
                <w:lang w:val="en-US" w:bidi="th-TH"/>
              </w:rPr>
              <w:t>1</w:t>
            </w:r>
          </w:p>
        </w:tc>
        <w:tc>
          <w:tcPr>
            <w:tcW w:w="180" w:type="dxa"/>
            <w:vAlign w:val="bottom"/>
          </w:tcPr>
          <w:p w14:paraId="64897F71"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0" w:type="dxa"/>
            <w:shd w:val="clear" w:color="auto" w:fill="auto"/>
            <w:vAlign w:val="bottom"/>
          </w:tcPr>
          <w:p w14:paraId="09EAEF31" w14:textId="539D08F9" w:rsidR="0034381D" w:rsidRPr="00DA4F58" w:rsidRDefault="0040700C" w:rsidP="00F27A6C">
            <w:pPr>
              <w:pStyle w:val="acctmergecolhdg"/>
              <w:tabs>
                <w:tab w:val="decimal" w:pos="1268"/>
              </w:tabs>
              <w:spacing w:line="240" w:lineRule="auto"/>
              <w:ind w:left="-77" w:right="377"/>
              <w:jc w:val="left"/>
              <w:rPr>
                <w:rFonts w:asciiTheme="minorHAnsi" w:hAnsiTheme="minorHAnsi" w:cstheme="minorBidi"/>
                <w:b w:val="0"/>
                <w:bCs/>
                <w:szCs w:val="28"/>
                <w:lang w:val="en-US" w:bidi="th-TH"/>
              </w:rPr>
            </w:pPr>
            <w:r>
              <w:rPr>
                <w:rFonts w:asciiTheme="minorHAnsi" w:hAnsiTheme="minorHAnsi" w:cstheme="minorHAnsi"/>
                <w:b w:val="0"/>
                <w:bCs/>
                <w:szCs w:val="22"/>
              </w:rPr>
              <w:t>83,</w:t>
            </w:r>
            <w:r w:rsidRPr="00F27A6C">
              <w:rPr>
                <w:rFonts w:asciiTheme="minorHAnsi" w:hAnsiTheme="minorHAnsi" w:cstheme="minorHAnsi"/>
                <w:b w:val="0"/>
                <w:bCs/>
                <w:szCs w:val="22"/>
                <w:lang w:val="en-US" w:bidi="th-TH"/>
              </w:rPr>
              <w:t>86</w:t>
            </w:r>
            <w:r w:rsidR="00DA4F58" w:rsidRPr="00F27A6C">
              <w:rPr>
                <w:rFonts w:asciiTheme="minorHAnsi" w:hAnsiTheme="minorHAnsi" w:cstheme="minorBidi"/>
                <w:b w:val="0"/>
                <w:bCs/>
                <w:szCs w:val="28"/>
                <w:lang w:val="en-US" w:bidi="th-TH"/>
              </w:rPr>
              <w:t>2</w:t>
            </w:r>
          </w:p>
        </w:tc>
        <w:tc>
          <w:tcPr>
            <w:tcW w:w="183" w:type="dxa"/>
            <w:vAlign w:val="bottom"/>
          </w:tcPr>
          <w:p w14:paraId="14E6D5D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0" w:type="dxa"/>
            <w:shd w:val="clear" w:color="auto" w:fill="auto"/>
            <w:vAlign w:val="bottom"/>
          </w:tcPr>
          <w:p w14:paraId="76A54A13" w14:textId="40E00A7F" w:rsidR="0034381D" w:rsidRPr="00B06AF7" w:rsidRDefault="001E51A0" w:rsidP="00F27A6C">
            <w:pPr>
              <w:pStyle w:val="acctmergecolhdg"/>
              <w:tabs>
                <w:tab w:val="decimal" w:pos="1268"/>
              </w:tabs>
              <w:spacing w:line="240" w:lineRule="auto"/>
              <w:ind w:left="-77" w:right="377"/>
              <w:jc w:val="left"/>
              <w:rPr>
                <w:rFonts w:asciiTheme="minorHAnsi" w:hAnsiTheme="minorHAnsi" w:cstheme="minorHAnsi"/>
                <w:b w:val="0"/>
                <w:bCs/>
                <w:szCs w:val="22"/>
                <w:lang w:val="en-US" w:bidi="th-TH"/>
              </w:rPr>
            </w:pPr>
            <w:r>
              <w:rPr>
                <w:rFonts w:asciiTheme="minorHAnsi" w:hAnsiTheme="minorHAnsi" w:cstheme="minorHAnsi"/>
                <w:b w:val="0"/>
                <w:bCs/>
                <w:szCs w:val="22"/>
                <w:lang w:val="en-US" w:bidi="th-TH"/>
              </w:rPr>
              <w:t>(42,28</w:t>
            </w:r>
            <w:r w:rsidR="0097300D">
              <w:rPr>
                <w:rFonts w:asciiTheme="minorHAnsi" w:hAnsiTheme="minorHAnsi" w:cstheme="minorHAnsi"/>
                <w:b w:val="0"/>
                <w:bCs/>
                <w:szCs w:val="22"/>
                <w:lang w:val="en-US" w:bidi="th-TH"/>
              </w:rPr>
              <w:t>2</w:t>
            </w:r>
            <w:r>
              <w:rPr>
                <w:rFonts w:asciiTheme="minorHAnsi" w:hAnsiTheme="minorHAnsi" w:cstheme="minorHAnsi"/>
                <w:b w:val="0"/>
                <w:bCs/>
                <w:szCs w:val="22"/>
                <w:lang w:val="en-US" w:bidi="th-TH"/>
              </w:rPr>
              <w:t>)</w:t>
            </w:r>
          </w:p>
        </w:tc>
      </w:tr>
    </w:tbl>
    <w:p w14:paraId="341AC3A0" w14:textId="67237C1E" w:rsidR="006A4497" w:rsidRPr="006C19DD" w:rsidRDefault="006A4497" w:rsidP="0063620D">
      <w:pPr>
        <w:spacing w:line="240" w:lineRule="auto"/>
        <w:rPr>
          <w:rFonts w:asciiTheme="minorHAnsi" w:hAnsiTheme="minorHAnsi" w:cstheme="minorHAnsi"/>
          <w:sz w:val="20"/>
        </w:rPr>
      </w:pPr>
    </w:p>
    <w:tbl>
      <w:tblPr>
        <w:tblW w:w="14536" w:type="dxa"/>
        <w:tblInd w:w="414" w:type="dxa"/>
        <w:tblLayout w:type="fixed"/>
        <w:tblCellMar>
          <w:left w:w="79" w:type="dxa"/>
          <w:right w:w="79" w:type="dxa"/>
        </w:tblCellMar>
        <w:tblLook w:val="0000" w:firstRow="0" w:lastRow="0" w:firstColumn="0" w:lastColumn="0" w:noHBand="0" w:noVBand="0"/>
      </w:tblPr>
      <w:tblGrid>
        <w:gridCol w:w="4649"/>
        <w:gridCol w:w="1491"/>
        <w:gridCol w:w="179"/>
        <w:gridCol w:w="1485"/>
        <w:gridCol w:w="180"/>
        <w:gridCol w:w="1507"/>
        <w:gridCol w:w="187"/>
        <w:gridCol w:w="1501"/>
        <w:gridCol w:w="180"/>
        <w:gridCol w:w="1483"/>
        <w:gridCol w:w="183"/>
        <w:gridCol w:w="1511"/>
      </w:tblGrid>
      <w:tr w:rsidR="0034381D" w:rsidRPr="00B06AF7" w14:paraId="2202710A" w14:textId="77777777" w:rsidTr="00DA4A26">
        <w:trPr>
          <w:cantSplit/>
        </w:trPr>
        <w:tc>
          <w:tcPr>
            <w:tcW w:w="4649" w:type="dxa"/>
            <w:shd w:val="clear" w:color="auto" w:fill="auto"/>
            <w:vAlign w:val="bottom"/>
          </w:tcPr>
          <w:p w14:paraId="7337AEDD" w14:textId="77777777" w:rsidR="0034381D" w:rsidRPr="00341010" w:rsidRDefault="0034381D" w:rsidP="00FD5448">
            <w:pPr>
              <w:pStyle w:val="ListBullet3"/>
            </w:pPr>
            <w:r w:rsidRPr="00341010">
              <w:t>Revenue</w:t>
            </w:r>
          </w:p>
        </w:tc>
        <w:tc>
          <w:tcPr>
            <w:tcW w:w="1491" w:type="dxa"/>
            <w:tcBorders>
              <w:bottom w:val="single" w:sz="4" w:space="0" w:color="auto"/>
            </w:tcBorders>
            <w:vAlign w:val="bottom"/>
          </w:tcPr>
          <w:p w14:paraId="3A3C43B4" w14:textId="34028600" w:rsidR="0034381D" w:rsidRPr="00B06AF7" w:rsidRDefault="0040700C" w:rsidP="0040700C">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6,70</w:t>
            </w:r>
            <w:r w:rsidR="001958F8">
              <w:rPr>
                <w:rFonts w:asciiTheme="minorHAnsi" w:hAnsiTheme="minorHAnsi" w:cstheme="minorHAnsi"/>
                <w:b w:val="0"/>
                <w:bCs/>
                <w:szCs w:val="22"/>
              </w:rPr>
              <w:t>5</w:t>
            </w:r>
            <w:r>
              <w:rPr>
                <w:rFonts w:asciiTheme="minorHAnsi" w:hAnsiTheme="minorHAnsi" w:cstheme="minorHAnsi"/>
                <w:b w:val="0"/>
                <w:bCs/>
                <w:szCs w:val="22"/>
              </w:rPr>
              <w:t>,</w:t>
            </w:r>
            <w:r w:rsidR="001958F8">
              <w:rPr>
                <w:rFonts w:asciiTheme="minorHAnsi" w:hAnsiTheme="minorHAnsi" w:cstheme="minorHAnsi"/>
                <w:b w:val="0"/>
                <w:bCs/>
                <w:szCs w:val="22"/>
              </w:rPr>
              <w:t>303</w:t>
            </w:r>
          </w:p>
        </w:tc>
        <w:tc>
          <w:tcPr>
            <w:tcW w:w="179" w:type="dxa"/>
            <w:vAlign w:val="bottom"/>
          </w:tcPr>
          <w:p w14:paraId="34FE2E20"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85" w:type="dxa"/>
            <w:tcBorders>
              <w:bottom w:val="single" w:sz="4" w:space="0" w:color="auto"/>
            </w:tcBorders>
            <w:shd w:val="clear" w:color="auto" w:fill="auto"/>
            <w:vAlign w:val="bottom"/>
          </w:tcPr>
          <w:p w14:paraId="163C6462" w14:textId="1E797F36" w:rsidR="0034381D" w:rsidRPr="00B06AF7" w:rsidRDefault="0040700C" w:rsidP="00010179">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737,</w:t>
            </w:r>
            <w:r w:rsidRPr="0040700C">
              <w:rPr>
                <w:rFonts w:asciiTheme="minorHAnsi" w:hAnsiTheme="minorHAnsi" w:cstheme="minorHAnsi"/>
                <w:b w:val="0"/>
                <w:bCs/>
                <w:szCs w:val="22"/>
                <w:lang w:val="en-US" w:bidi="th-TH"/>
              </w:rPr>
              <w:t>072</w:t>
            </w:r>
          </w:p>
        </w:tc>
        <w:tc>
          <w:tcPr>
            <w:tcW w:w="180" w:type="dxa"/>
            <w:shd w:val="clear" w:color="auto" w:fill="auto"/>
            <w:vAlign w:val="bottom"/>
          </w:tcPr>
          <w:p w14:paraId="25E3C68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7" w:type="dxa"/>
            <w:tcBorders>
              <w:bottom w:val="single" w:sz="4" w:space="0" w:color="auto"/>
            </w:tcBorders>
            <w:shd w:val="clear" w:color="auto" w:fill="auto"/>
            <w:vAlign w:val="bottom"/>
          </w:tcPr>
          <w:p w14:paraId="2E43714C" w14:textId="1274FA6C" w:rsidR="0034381D" w:rsidRPr="00B06AF7" w:rsidRDefault="0040700C" w:rsidP="00010179">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396,312</w:t>
            </w:r>
          </w:p>
        </w:tc>
        <w:tc>
          <w:tcPr>
            <w:tcW w:w="187" w:type="dxa"/>
            <w:shd w:val="clear" w:color="auto" w:fill="auto"/>
            <w:vAlign w:val="bottom"/>
          </w:tcPr>
          <w:p w14:paraId="6C5E450D"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1" w:type="dxa"/>
            <w:vAlign w:val="bottom"/>
          </w:tcPr>
          <w:p w14:paraId="778BF8C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4FD32030"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3" w:type="dxa"/>
            <w:shd w:val="clear" w:color="auto" w:fill="auto"/>
            <w:vAlign w:val="bottom"/>
          </w:tcPr>
          <w:p w14:paraId="7186B910"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vAlign w:val="bottom"/>
          </w:tcPr>
          <w:p w14:paraId="58767CAB"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1" w:type="dxa"/>
            <w:shd w:val="clear" w:color="auto" w:fill="auto"/>
            <w:vAlign w:val="bottom"/>
          </w:tcPr>
          <w:p w14:paraId="54998EA7"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67EEBA39" w14:textId="77777777" w:rsidTr="00DA4A26">
        <w:trPr>
          <w:cantSplit/>
        </w:trPr>
        <w:tc>
          <w:tcPr>
            <w:tcW w:w="4649" w:type="dxa"/>
            <w:shd w:val="clear" w:color="auto" w:fill="auto"/>
            <w:vAlign w:val="bottom"/>
          </w:tcPr>
          <w:p w14:paraId="52B75457" w14:textId="37C09998" w:rsidR="0034381D" w:rsidRPr="00341010" w:rsidRDefault="0034381D" w:rsidP="00FD5448">
            <w:pPr>
              <w:pStyle w:val="ListBullet3"/>
            </w:pPr>
            <w:r w:rsidRPr="00341010">
              <w:t>Profit</w:t>
            </w:r>
            <w:r w:rsidR="00034B2E" w:rsidRPr="00341010">
              <w:t xml:space="preserve"> (loss) for the year</w:t>
            </w:r>
          </w:p>
        </w:tc>
        <w:tc>
          <w:tcPr>
            <w:tcW w:w="1491" w:type="dxa"/>
            <w:tcBorders>
              <w:top w:val="single" w:sz="4" w:space="0" w:color="auto"/>
            </w:tcBorders>
            <w:vAlign w:val="bottom"/>
          </w:tcPr>
          <w:p w14:paraId="5E2B60ED" w14:textId="0E69AD8B" w:rsidR="0034381D" w:rsidRPr="00B06AF7" w:rsidRDefault="0040700C" w:rsidP="0040700C">
            <w:pPr>
              <w:pStyle w:val="acctmergecolhdg"/>
              <w:tabs>
                <w:tab w:val="decimal" w:pos="1289"/>
              </w:tabs>
              <w:spacing w:line="240" w:lineRule="auto"/>
              <w:ind w:left="-77" w:right="-83"/>
              <w:jc w:val="left"/>
              <w:rPr>
                <w:rFonts w:asciiTheme="minorHAnsi" w:hAnsiTheme="minorHAnsi" w:cstheme="minorHAnsi"/>
                <w:b w:val="0"/>
                <w:bCs/>
                <w:szCs w:val="22"/>
                <w:lang w:val="en-US"/>
              </w:rPr>
            </w:pPr>
            <w:r>
              <w:rPr>
                <w:rFonts w:asciiTheme="minorHAnsi" w:hAnsiTheme="minorHAnsi" w:cstheme="minorHAnsi"/>
                <w:b w:val="0"/>
                <w:bCs/>
                <w:szCs w:val="22"/>
                <w:lang w:val="en-US"/>
              </w:rPr>
              <w:t>(9,655)</w:t>
            </w:r>
          </w:p>
        </w:tc>
        <w:tc>
          <w:tcPr>
            <w:tcW w:w="179" w:type="dxa"/>
            <w:vAlign w:val="bottom"/>
          </w:tcPr>
          <w:p w14:paraId="41323D56"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85" w:type="dxa"/>
            <w:tcBorders>
              <w:top w:val="single" w:sz="4" w:space="0" w:color="auto"/>
            </w:tcBorders>
            <w:shd w:val="clear" w:color="auto" w:fill="auto"/>
            <w:vAlign w:val="bottom"/>
          </w:tcPr>
          <w:p w14:paraId="3F67F2E5" w14:textId="66CA1C34" w:rsidR="0034381D" w:rsidRPr="00B06AF7" w:rsidRDefault="0040700C" w:rsidP="00010179">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(9,</w:t>
            </w:r>
            <w:r w:rsidRPr="0040700C">
              <w:rPr>
                <w:rFonts w:asciiTheme="minorHAnsi" w:hAnsiTheme="minorHAnsi" w:cstheme="minorHAnsi"/>
                <w:b w:val="0"/>
                <w:bCs/>
                <w:szCs w:val="22"/>
                <w:lang w:val="en-US" w:bidi="th-TH"/>
              </w:rPr>
              <w:t>485</w:t>
            </w:r>
            <w:r>
              <w:rPr>
                <w:rFonts w:asciiTheme="minorHAnsi" w:hAnsiTheme="minorHAnsi" w:cstheme="minorHAnsi"/>
                <w:b w:val="0"/>
                <w:bCs/>
                <w:szCs w:val="22"/>
              </w:rPr>
              <w:t>)</w:t>
            </w:r>
          </w:p>
        </w:tc>
        <w:tc>
          <w:tcPr>
            <w:tcW w:w="180" w:type="dxa"/>
            <w:shd w:val="clear" w:color="auto" w:fill="auto"/>
            <w:vAlign w:val="bottom"/>
          </w:tcPr>
          <w:p w14:paraId="11DE0F3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7" w:type="dxa"/>
            <w:tcBorders>
              <w:top w:val="single" w:sz="4" w:space="0" w:color="auto"/>
            </w:tcBorders>
            <w:shd w:val="clear" w:color="auto" w:fill="auto"/>
            <w:vAlign w:val="bottom"/>
          </w:tcPr>
          <w:p w14:paraId="0EF96FAB" w14:textId="5ADE7D34" w:rsidR="0034381D" w:rsidRPr="00B06AF7" w:rsidRDefault="0040700C" w:rsidP="00010179">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210,030</w:t>
            </w:r>
          </w:p>
        </w:tc>
        <w:tc>
          <w:tcPr>
            <w:tcW w:w="187" w:type="dxa"/>
            <w:shd w:val="clear" w:color="auto" w:fill="auto"/>
            <w:vAlign w:val="bottom"/>
          </w:tcPr>
          <w:p w14:paraId="123DB4B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1" w:type="dxa"/>
            <w:vAlign w:val="bottom"/>
          </w:tcPr>
          <w:p w14:paraId="644974F0"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71181372"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3" w:type="dxa"/>
            <w:shd w:val="clear" w:color="auto" w:fill="auto"/>
            <w:vAlign w:val="bottom"/>
          </w:tcPr>
          <w:p w14:paraId="43AEEAB5"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vAlign w:val="bottom"/>
          </w:tcPr>
          <w:p w14:paraId="286F09FB"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1" w:type="dxa"/>
            <w:shd w:val="clear" w:color="auto" w:fill="auto"/>
            <w:vAlign w:val="bottom"/>
          </w:tcPr>
          <w:p w14:paraId="46DEAF0F"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46019E32" w14:textId="77777777" w:rsidTr="00DA4A26">
        <w:trPr>
          <w:cantSplit/>
        </w:trPr>
        <w:tc>
          <w:tcPr>
            <w:tcW w:w="4649" w:type="dxa"/>
            <w:shd w:val="clear" w:color="auto" w:fill="auto"/>
            <w:vAlign w:val="bottom"/>
          </w:tcPr>
          <w:p w14:paraId="4C6B0C80" w14:textId="77777777" w:rsidR="0034381D" w:rsidRPr="00341010" w:rsidRDefault="0034381D" w:rsidP="00FD5448">
            <w:pPr>
              <w:pStyle w:val="ListBullet3"/>
            </w:pPr>
            <w:r w:rsidRPr="00341010">
              <w:t>Other comprehensive income</w:t>
            </w:r>
          </w:p>
        </w:tc>
        <w:tc>
          <w:tcPr>
            <w:tcW w:w="1491" w:type="dxa"/>
            <w:tcBorders>
              <w:bottom w:val="single" w:sz="4" w:space="0" w:color="auto"/>
            </w:tcBorders>
            <w:vAlign w:val="bottom"/>
          </w:tcPr>
          <w:p w14:paraId="41CB64A4" w14:textId="327F328D" w:rsidR="0034381D" w:rsidRPr="00B06AF7" w:rsidRDefault="00605B7E" w:rsidP="00010179">
            <w:pPr>
              <w:pStyle w:val="acctmergecolhdg"/>
              <w:tabs>
                <w:tab w:val="decimal" w:pos="1301"/>
              </w:tabs>
              <w:spacing w:line="240" w:lineRule="auto"/>
              <w:ind w:left="-77" w:right="-83"/>
              <w:jc w:val="left"/>
              <w:rPr>
                <w:rFonts w:asciiTheme="minorHAnsi" w:hAnsiTheme="minorHAnsi" w:cstheme="minorHAnsi"/>
                <w:b w:val="0"/>
                <w:bCs/>
                <w:szCs w:val="22"/>
                <w:lang w:val="en-US"/>
              </w:rPr>
            </w:pPr>
            <w:r w:rsidRPr="00010179">
              <w:rPr>
                <w:rFonts w:asciiTheme="minorHAnsi" w:hAnsiTheme="minorHAnsi" w:cstheme="minorHAnsi"/>
                <w:b w:val="0"/>
                <w:bCs/>
                <w:szCs w:val="22"/>
              </w:rPr>
              <w:t>81</w:t>
            </w:r>
          </w:p>
        </w:tc>
        <w:tc>
          <w:tcPr>
            <w:tcW w:w="179" w:type="dxa"/>
            <w:vAlign w:val="bottom"/>
          </w:tcPr>
          <w:p w14:paraId="32E0AEC3"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85" w:type="dxa"/>
            <w:tcBorders>
              <w:bottom w:val="single" w:sz="4" w:space="0" w:color="auto"/>
            </w:tcBorders>
            <w:shd w:val="clear" w:color="auto" w:fill="auto"/>
            <w:vAlign w:val="bottom"/>
          </w:tcPr>
          <w:p w14:paraId="709D37BE" w14:textId="104B36EB" w:rsidR="0034381D" w:rsidRPr="00B06AF7" w:rsidRDefault="00605B7E" w:rsidP="00010179">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2,477</w:t>
            </w:r>
          </w:p>
        </w:tc>
        <w:tc>
          <w:tcPr>
            <w:tcW w:w="180" w:type="dxa"/>
            <w:shd w:val="clear" w:color="auto" w:fill="auto"/>
            <w:vAlign w:val="bottom"/>
          </w:tcPr>
          <w:p w14:paraId="5A706A1C"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7" w:type="dxa"/>
            <w:tcBorders>
              <w:bottom w:val="single" w:sz="4" w:space="0" w:color="auto"/>
            </w:tcBorders>
            <w:shd w:val="clear" w:color="auto" w:fill="auto"/>
            <w:vAlign w:val="bottom"/>
          </w:tcPr>
          <w:p w14:paraId="25A39834" w14:textId="24760FD4" w:rsidR="0034381D" w:rsidRPr="00B06AF7" w:rsidRDefault="0040700C" w:rsidP="0040700C">
            <w:pPr>
              <w:pStyle w:val="acctmergecolhdg"/>
              <w:tabs>
                <w:tab w:val="decimal" w:pos="940"/>
              </w:tabs>
              <w:spacing w:line="240" w:lineRule="auto"/>
              <w:ind w:left="-77" w:right="29"/>
              <w:jc w:val="left"/>
              <w:rPr>
                <w:rFonts w:asciiTheme="minorHAnsi" w:hAnsiTheme="minorHAnsi" w:cstheme="minorHAnsi"/>
                <w:b w:val="0"/>
                <w:bCs/>
                <w:szCs w:val="22"/>
              </w:rPr>
            </w:pPr>
            <w:r>
              <w:rPr>
                <w:rFonts w:asciiTheme="minorHAnsi" w:hAnsiTheme="minorHAnsi" w:cstheme="minorHAnsi"/>
                <w:b w:val="0"/>
                <w:bCs/>
                <w:szCs w:val="22"/>
              </w:rPr>
              <w:t>-</w:t>
            </w:r>
          </w:p>
        </w:tc>
        <w:tc>
          <w:tcPr>
            <w:tcW w:w="187" w:type="dxa"/>
            <w:shd w:val="clear" w:color="auto" w:fill="auto"/>
            <w:vAlign w:val="bottom"/>
          </w:tcPr>
          <w:p w14:paraId="1012C92D"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1" w:type="dxa"/>
            <w:vAlign w:val="bottom"/>
          </w:tcPr>
          <w:p w14:paraId="3BBC855C"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4A54F53C"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3" w:type="dxa"/>
            <w:shd w:val="clear" w:color="auto" w:fill="auto"/>
            <w:vAlign w:val="bottom"/>
          </w:tcPr>
          <w:p w14:paraId="3850DE55"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vAlign w:val="bottom"/>
          </w:tcPr>
          <w:p w14:paraId="116E2D1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1" w:type="dxa"/>
            <w:shd w:val="clear" w:color="auto" w:fill="auto"/>
            <w:vAlign w:val="bottom"/>
          </w:tcPr>
          <w:p w14:paraId="4AC36B8B"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1592FC05" w14:textId="77777777" w:rsidTr="00DA4A26">
        <w:trPr>
          <w:cantSplit/>
        </w:trPr>
        <w:tc>
          <w:tcPr>
            <w:tcW w:w="4649" w:type="dxa"/>
            <w:shd w:val="clear" w:color="auto" w:fill="auto"/>
            <w:vAlign w:val="bottom"/>
          </w:tcPr>
          <w:p w14:paraId="471EB0D1" w14:textId="77777777" w:rsidR="0034381D" w:rsidRPr="00341010" w:rsidRDefault="0034381D" w:rsidP="0063620D">
            <w:pPr>
              <w:pStyle w:val="acctfourfigures"/>
              <w:tabs>
                <w:tab w:val="clear" w:pos="765"/>
              </w:tabs>
              <w:spacing w:line="240" w:lineRule="auto"/>
              <w:ind w:left="302" w:hanging="218"/>
              <w:rPr>
                <w:rFonts w:asciiTheme="minorHAnsi" w:hAnsiTheme="minorHAnsi" w:cstheme="minorHAnsi"/>
                <w:b/>
                <w:bCs/>
                <w:szCs w:val="22"/>
              </w:rPr>
            </w:pPr>
            <w:r w:rsidRPr="00341010">
              <w:rPr>
                <w:rFonts w:asciiTheme="minorHAnsi" w:hAnsiTheme="minorHAnsi" w:cstheme="minorHAnsi"/>
                <w:b/>
                <w:bCs/>
                <w:szCs w:val="22"/>
              </w:rPr>
              <w:t>Total comprehensive income</w:t>
            </w:r>
          </w:p>
        </w:tc>
        <w:tc>
          <w:tcPr>
            <w:tcW w:w="1491" w:type="dxa"/>
            <w:tcBorders>
              <w:top w:val="single" w:sz="4" w:space="0" w:color="auto"/>
              <w:bottom w:val="single" w:sz="4" w:space="0" w:color="auto"/>
            </w:tcBorders>
            <w:vAlign w:val="bottom"/>
          </w:tcPr>
          <w:p w14:paraId="7F7214CB" w14:textId="104FCA3D" w:rsidR="0034381D" w:rsidRPr="00B06AF7" w:rsidRDefault="00605B7E" w:rsidP="0063620D">
            <w:pPr>
              <w:pStyle w:val="acctmergecolhdg"/>
              <w:tabs>
                <w:tab w:val="decimal" w:pos="1289"/>
              </w:tabs>
              <w:spacing w:line="240" w:lineRule="auto"/>
              <w:ind w:left="-77" w:right="-115"/>
              <w:jc w:val="left"/>
              <w:rPr>
                <w:rFonts w:asciiTheme="minorHAnsi" w:hAnsiTheme="minorHAnsi" w:cstheme="minorHAnsi"/>
                <w:bCs/>
                <w:szCs w:val="22"/>
              </w:rPr>
            </w:pPr>
            <w:r>
              <w:rPr>
                <w:rFonts w:asciiTheme="minorHAnsi" w:hAnsiTheme="minorHAnsi" w:cstheme="minorHAnsi"/>
                <w:bCs/>
                <w:szCs w:val="22"/>
              </w:rPr>
              <w:t>(9,574)</w:t>
            </w:r>
          </w:p>
        </w:tc>
        <w:tc>
          <w:tcPr>
            <w:tcW w:w="179" w:type="dxa"/>
            <w:vAlign w:val="bottom"/>
          </w:tcPr>
          <w:p w14:paraId="5694ABE7"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Cs/>
                <w:szCs w:val="22"/>
              </w:rPr>
            </w:pPr>
          </w:p>
        </w:tc>
        <w:tc>
          <w:tcPr>
            <w:tcW w:w="1485" w:type="dxa"/>
            <w:tcBorders>
              <w:top w:val="single" w:sz="4" w:space="0" w:color="auto"/>
              <w:bottom w:val="single" w:sz="4" w:space="0" w:color="auto"/>
            </w:tcBorders>
            <w:shd w:val="clear" w:color="auto" w:fill="auto"/>
            <w:vAlign w:val="bottom"/>
          </w:tcPr>
          <w:p w14:paraId="20939603" w14:textId="2C55E71E" w:rsidR="0034381D" w:rsidRPr="00B06AF7" w:rsidRDefault="00605B7E" w:rsidP="00010179">
            <w:pPr>
              <w:pStyle w:val="acctmergecolhdg"/>
              <w:tabs>
                <w:tab w:val="decimal" w:pos="1289"/>
              </w:tabs>
              <w:spacing w:line="240" w:lineRule="auto"/>
              <w:ind w:left="-77" w:right="-115"/>
              <w:jc w:val="left"/>
              <w:rPr>
                <w:rFonts w:asciiTheme="minorHAnsi" w:hAnsiTheme="minorHAnsi" w:cstheme="minorHAnsi"/>
                <w:bCs/>
                <w:szCs w:val="22"/>
              </w:rPr>
            </w:pPr>
            <w:r>
              <w:rPr>
                <w:rFonts w:asciiTheme="minorHAnsi" w:hAnsiTheme="minorHAnsi" w:cstheme="minorHAnsi"/>
                <w:bCs/>
                <w:szCs w:val="22"/>
              </w:rPr>
              <w:t>(7,008)</w:t>
            </w:r>
          </w:p>
        </w:tc>
        <w:tc>
          <w:tcPr>
            <w:tcW w:w="180" w:type="dxa"/>
            <w:shd w:val="clear" w:color="auto" w:fill="auto"/>
            <w:vAlign w:val="bottom"/>
          </w:tcPr>
          <w:p w14:paraId="58EEA371"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Cs/>
                <w:szCs w:val="22"/>
              </w:rPr>
            </w:pPr>
          </w:p>
        </w:tc>
        <w:tc>
          <w:tcPr>
            <w:tcW w:w="1507" w:type="dxa"/>
            <w:tcBorders>
              <w:top w:val="single" w:sz="4" w:space="0" w:color="auto"/>
              <w:bottom w:val="single" w:sz="4" w:space="0" w:color="auto"/>
            </w:tcBorders>
            <w:shd w:val="clear" w:color="auto" w:fill="auto"/>
            <w:vAlign w:val="bottom"/>
          </w:tcPr>
          <w:p w14:paraId="56010249" w14:textId="4C12EC98" w:rsidR="0034381D" w:rsidRPr="00B06AF7" w:rsidRDefault="0040700C" w:rsidP="00010179">
            <w:pPr>
              <w:pStyle w:val="acctmergecolhdg"/>
              <w:tabs>
                <w:tab w:val="decimal" w:pos="1289"/>
              </w:tabs>
              <w:spacing w:line="240" w:lineRule="auto"/>
              <w:ind w:left="-77" w:right="-115"/>
              <w:jc w:val="left"/>
              <w:rPr>
                <w:rFonts w:asciiTheme="minorHAnsi" w:hAnsiTheme="minorHAnsi" w:cstheme="minorHAnsi"/>
                <w:bCs/>
                <w:szCs w:val="22"/>
              </w:rPr>
            </w:pPr>
            <w:r w:rsidRPr="0040700C">
              <w:rPr>
                <w:rFonts w:asciiTheme="minorHAnsi" w:hAnsiTheme="minorHAnsi" w:cstheme="minorHAnsi"/>
                <w:szCs w:val="22"/>
                <w:lang w:val="en-US" w:bidi="th-TH"/>
              </w:rPr>
              <w:t>210</w:t>
            </w:r>
            <w:r>
              <w:rPr>
                <w:rFonts w:asciiTheme="minorHAnsi" w:hAnsiTheme="minorHAnsi" w:cstheme="minorHAnsi"/>
                <w:bCs/>
                <w:szCs w:val="22"/>
              </w:rPr>
              <w:t>,030</w:t>
            </w:r>
          </w:p>
        </w:tc>
        <w:tc>
          <w:tcPr>
            <w:tcW w:w="187" w:type="dxa"/>
            <w:shd w:val="clear" w:color="auto" w:fill="auto"/>
            <w:vAlign w:val="bottom"/>
          </w:tcPr>
          <w:p w14:paraId="7FC19B5C"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1" w:type="dxa"/>
            <w:vAlign w:val="bottom"/>
          </w:tcPr>
          <w:p w14:paraId="41720764"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Cs/>
                <w:szCs w:val="22"/>
              </w:rPr>
            </w:pPr>
          </w:p>
        </w:tc>
        <w:tc>
          <w:tcPr>
            <w:tcW w:w="180" w:type="dxa"/>
            <w:shd w:val="clear" w:color="auto" w:fill="auto"/>
            <w:vAlign w:val="bottom"/>
          </w:tcPr>
          <w:p w14:paraId="4E92619E"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3" w:type="dxa"/>
            <w:shd w:val="clear" w:color="auto" w:fill="auto"/>
            <w:vAlign w:val="bottom"/>
          </w:tcPr>
          <w:p w14:paraId="60B7BF84"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Cs/>
                <w:szCs w:val="22"/>
              </w:rPr>
            </w:pPr>
          </w:p>
        </w:tc>
        <w:tc>
          <w:tcPr>
            <w:tcW w:w="183" w:type="dxa"/>
            <w:vAlign w:val="bottom"/>
          </w:tcPr>
          <w:p w14:paraId="043B11FC"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1" w:type="dxa"/>
            <w:shd w:val="clear" w:color="auto" w:fill="auto"/>
            <w:vAlign w:val="bottom"/>
          </w:tcPr>
          <w:p w14:paraId="692D9AA8"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Cs/>
                <w:szCs w:val="22"/>
              </w:rPr>
            </w:pPr>
          </w:p>
        </w:tc>
      </w:tr>
      <w:tr w:rsidR="0034381D" w:rsidRPr="00B06AF7" w14:paraId="24BEFFFC" w14:textId="77777777" w:rsidTr="00DA4A26">
        <w:trPr>
          <w:cantSplit/>
        </w:trPr>
        <w:tc>
          <w:tcPr>
            <w:tcW w:w="4649" w:type="dxa"/>
            <w:shd w:val="clear" w:color="auto" w:fill="auto"/>
            <w:vAlign w:val="bottom"/>
          </w:tcPr>
          <w:p w14:paraId="42DB0F41" w14:textId="43584357" w:rsidR="0034381D" w:rsidRPr="00341010" w:rsidRDefault="0034381D" w:rsidP="0063620D">
            <w:pPr>
              <w:pStyle w:val="acctfourfigures"/>
              <w:tabs>
                <w:tab w:val="clear" w:pos="765"/>
              </w:tabs>
              <w:spacing w:line="240" w:lineRule="auto"/>
              <w:ind w:left="302" w:hanging="218"/>
              <w:rPr>
                <w:rFonts w:asciiTheme="minorHAnsi" w:hAnsiTheme="minorHAnsi" w:cstheme="minorHAnsi"/>
                <w:szCs w:val="22"/>
              </w:rPr>
            </w:pPr>
            <w:r w:rsidRPr="00341010">
              <w:rPr>
                <w:rFonts w:asciiTheme="minorHAnsi" w:hAnsiTheme="minorHAnsi" w:cstheme="minorHAnsi"/>
                <w:szCs w:val="22"/>
              </w:rPr>
              <w:t xml:space="preserve">Profit </w:t>
            </w:r>
            <w:r w:rsidR="00034B2E" w:rsidRPr="00341010">
              <w:rPr>
                <w:rFonts w:asciiTheme="minorHAnsi" w:hAnsiTheme="minorHAnsi" w:cstheme="minorHAnsi"/>
                <w:szCs w:val="22"/>
              </w:rPr>
              <w:t xml:space="preserve">(loss) </w:t>
            </w:r>
            <w:r w:rsidRPr="00341010">
              <w:rPr>
                <w:rFonts w:asciiTheme="minorHAnsi" w:hAnsiTheme="minorHAnsi" w:cstheme="minorHAnsi"/>
                <w:szCs w:val="22"/>
              </w:rPr>
              <w:t>allocated to non-controlling interest</w:t>
            </w:r>
            <w:r w:rsidR="006A4497" w:rsidRPr="00341010">
              <w:rPr>
                <w:rFonts w:asciiTheme="minorHAnsi" w:hAnsiTheme="minorHAnsi" w:cstheme="minorHAnsi"/>
                <w:szCs w:val="22"/>
              </w:rPr>
              <w:t>s</w:t>
            </w:r>
          </w:p>
        </w:tc>
        <w:tc>
          <w:tcPr>
            <w:tcW w:w="1491" w:type="dxa"/>
            <w:tcBorders>
              <w:top w:val="single" w:sz="4" w:space="0" w:color="auto"/>
              <w:bottom w:val="double" w:sz="4" w:space="0" w:color="auto"/>
            </w:tcBorders>
            <w:vAlign w:val="bottom"/>
          </w:tcPr>
          <w:p w14:paraId="68E4F65F" w14:textId="0CB6F609" w:rsidR="0034381D" w:rsidRPr="00B06AF7" w:rsidRDefault="00605B7E" w:rsidP="0063620D">
            <w:pPr>
              <w:pStyle w:val="acctmergecolhdg"/>
              <w:tabs>
                <w:tab w:val="decimal" w:pos="1289"/>
              </w:tabs>
              <w:spacing w:line="240" w:lineRule="auto"/>
              <w:ind w:left="-77" w:right="-124"/>
              <w:jc w:val="left"/>
              <w:rPr>
                <w:rFonts w:asciiTheme="minorHAnsi" w:hAnsiTheme="minorHAnsi" w:cstheme="minorHAnsi"/>
                <w:b w:val="0"/>
                <w:bCs/>
                <w:szCs w:val="22"/>
              </w:rPr>
            </w:pPr>
            <w:r>
              <w:rPr>
                <w:rFonts w:asciiTheme="minorHAnsi" w:hAnsiTheme="minorHAnsi" w:cstheme="minorHAnsi"/>
                <w:b w:val="0"/>
                <w:bCs/>
                <w:szCs w:val="22"/>
              </w:rPr>
              <w:t>(87)</w:t>
            </w:r>
          </w:p>
        </w:tc>
        <w:tc>
          <w:tcPr>
            <w:tcW w:w="179" w:type="dxa"/>
            <w:vAlign w:val="bottom"/>
          </w:tcPr>
          <w:p w14:paraId="32CC7879"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485" w:type="dxa"/>
            <w:tcBorders>
              <w:top w:val="single" w:sz="4" w:space="0" w:color="auto"/>
              <w:bottom w:val="double" w:sz="4" w:space="0" w:color="auto"/>
            </w:tcBorders>
            <w:shd w:val="clear" w:color="auto" w:fill="auto"/>
            <w:vAlign w:val="bottom"/>
          </w:tcPr>
          <w:p w14:paraId="69368B41" w14:textId="720D45F3" w:rsidR="0034381D" w:rsidRPr="00B06AF7" w:rsidRDefault="00605B7E" w:rsidP="00010179">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(4,648)</w:t>
            </w:r>
          </w:p>
        </w:tc>
        <w:tc>
          <w:tcPr>
            <w:tcW w:w="180" w:type="dxa"/>
            <w:shd w:val="clear" w:color="auto" w:fill="auto"/>
            <w:vAlign w:val="bottom"/>
          </w:tcPr>
          <w:p w14:paraId="6C891986"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7" w:type="dxa"/>
            <w:tcBorders>
              <w:bottom w:val="double" w:sz="4" w:space="0" w:color="auto"/>
            </w:tcBorders>
            <w:shd w:val="clear" w:color="auto" w:fill="auto"/>
            <w:vAlign w:val="bottom"/>
          </w:tcPr>
          <w:p w14:paraId="62A50C82" w14:textId="57B71ECC" w:rsidR="0034381D" w:rsidRPr="00B06AF7" w:rsidRDefault="00605B7E" w:rsidP="00010179">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21,003</w:t>
            </w:r>
          </w:p>
        </w:tc>
        <w:tc>
          <w:tcPr>
            <w:tcW w:w="187" w:type="dxa"/>
            <w:shd w:val="clear" w:color="auto" w:fill="auto"/>
            <w:vAlign w:val="bottom"/>
          </w:tcPr>
          <w:p w14:paraId="70DDC78B"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1" w:type="dxa"/>
            <w:vAlign w:val="bottom"/>
          </w:tcPr>
          <w:p w14:paraId="073D040E" w14:textId="72A6D6D9" w:rsidR="0034381D" w:rsidRPr="002C14FD" w:rsidRDefault="002C14FD" w:rsidP="00654BE2">
            <w:pPr>
              <w:pStyle w:val="acctmergecolhdg"/>
              <w:tabs>
                <w:tab w:val="decimal" w:pos="940"/>
              </w:tabs>
              <w:spacing w:line="240" w:lineRule="auto"/>
              <w:ind w:left="-77" w:right="29"/>
              <w:jc w:val="left"/>
              <w:rPr>
                <w:rFonts w:asciiTheme="minorHAnsi" w:hAnsiTheme="minorHAnsi" w:cs="Browallia New"/>
                <w:b w:val="0"/>
                <w:bCs/>
                <w:szCs w:val="28"/>
                <w:lang w:bidi="th-TH"/>
              </w:rPr>
            </w:pPr>
            <w:r>
              <w:rPr>
                <w:rFonts w:asciiTheme="minorHAnsi" w:hAnsiTheme="minorHAnsi" w:cs="Browallia New"/>
                <w:b w:val="0"/>
                <w:bCs/>
                <w:szCs w:val="28"/>
                <w:lang w:bidi="th-TH"/>
              </w:rPr>
              <w:t>-</w:t>
            </w:r>
          </w:p>
        </w:tc>
        <w:tc>
          <w:tcPr>
            <w:tcW w:w="180" w:type="dxa"/>
            <w:shd w:val="clear" w:color="auto" w:fill="auto"/>
            <w:vAlign w:val="bottom"/>
          </w:tcPr>
          <w:p w14:paraId="4AD13792"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3" w:type="dxa"/>
            <w:shd w:val="clear" w:color="auto" w:fill="auto"/>
            <w:vAlign w:val="bottom"/>
          </w:tcPr>
          <w:p w14:paraId="574DB581" w14:textId="5AE513B3" w:rsidR="0034381D" w:rsidRPr="00B06AF7" w:rsidRDefault="002C14FD" w:rsidP="0063620D">
            <w:pPr>
              <w:pStyle w:val="acctmergecolhdg"/>
              <w:tabs>
                <w:tab w:val="decimal" w:pos="1268"/>
              </w:tabs>
              <w:spacing w:line="240" w:lineRule="auto"/>
              <w:ind w:left="-77" w:right="377"/>
              <w:jc w:val="left"/>
              <w:rPr>
                <w:rFonts w:asciiTheme="minorHAnsi" w:hAnsiTheme="minorHAnsi" w:cstheme="minorHAnsi"/>
                <w:b w:val="0"/>
                <w:bCs/>
                <w:szCs w:val="22"/>
              </w:rPr>
            </w:pPr>
            <w:r>
              <w:rPr>
                <w:rFonts w:asciiTheme="minorHAnsi" w:hAnsiTheme="minorHAnsi" w:cstheme="minorHAnsi"/>
                <w:b w:val="0"/>
                <w:bCs/>
                <w:szCs w:val="22"/>
              </w:rPr>
              <w:t>(3,257)</w:t>
            </w:r>
          </w:p>
        </w:tc>
        <w:tc>
          <w:tcPr>
            <w:tcW w:w="183" w:type="dxa"/>
            <w:vAlign w:val="bottom"/>
          </w:tcPr>
          <w:p w14:paraId="5B38EB0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1" w:type="dxa"/>
            <w:shd w:val="clear" w:color="auto" w:fill="auto"/>
            <w:vAlign w:val="bottom"/>
          </w:tcPr>
          <w:p w14:paraId="319E6615" w14:textId="7275CCF9" w:rsidR="0034381D" w:rsidRPr="00B06AF7" w:rsidRDefault="002C14FD" w:rsidP="0063620D">
            <w:pPr>
              <w:pStyle w:val="acctmergecolhdg"/>
              <w:tabs>
                <w:tab w:val="decimal" w:pos="1268"/>
              </w:tabs>
              <w:spacing w:line="240" w:lineRule="auto"/>
              <w:ind w:left="-77" w:right="101"/>
              <w:jc w:val="left"/>
              <w:rPr>
                <w:rFonts w:asciiTheme="minorHAnsi" w:hAnsiTheme="minorHAnsi" w:cstheme="minorHAnsi"/>
                <w:b w:val="0"/>
                <w:bCs/>
                <w:szCs w:val="22"/>
              </w:rPr>
            </w:pPr>
            <w:r>
              <w:rPr>
                <w:rFonts w:asciiTheme="minorHAnsi" w:hAnsiTheme="minorHAnsi" w:cstheme="minorHAnsi"/>
                <w:b w:val="0"/>
                <w:bCs/>
                <w:szCs w:val="22"/>
              </w:rPr>
              <w:t>13,011</w:t>
            </w:r>
          </w:p>
        </w:tc>
      </w:tr>
      <w:tr w:rsidR="0034381D" w:rsidRPr="00B06AF7" w14:paraId="5CABC6F3" w14:textId="77777777" w:rsidTr="00DA4A26">
        <w:trPr>
          <w:cantSplit/>
        </w:trPr>
        <w:tc>
          <w:tcPr>
            <w:tcW w:w="4649" w:type="dxa"/>
            <w:shd w:val="clear" w:color="auto" w:fill="auto"/>
            <w:vAlign w:val="bottom"/>
          </w:tcPr>
          <w:p w14:paraId="4E6F1D8B" w14:textId="6735D8A1" w:rsidR="0034381D" w:rsidRPr="00341010" w:rsidRDefault="0034381D" w:rsidP="0063620D">
            <w:pPr>
              <w:pStyle w:val="acctfourfigures"/>
              <w:tabs>
                <w:tab w:val="clear" w:pos="765"/>
              </w:tabs>
              <w:spacing w:line="240" w:lineRule="auto"/>
              <w:ind w:left="302" w:hanging="218"/>
              <w:rPr>
                <w:rFonts w:asciiTheme="minorHAnsi" w:hAnsiTheme="minorHAnsi" w:cstheme="minorHAnsi"/>
                <w:szCs w:val="22"/>
              </w:rPr>
            </w:pPr>
            <w:r w:rsidRPr="00341010">
              <w:rPr>
                <w:rFonts w:asciiTheme="minorHAnsi" w:hAnsiTheme="minorHAnsi" w:cstheme="minorHAnsi"/>
                <w:szCs w:val="22"/>
              </w:rPr>
              <w:t xml:space="preserve">Other comprehensive income allocated </w:t>
            </w:r>
            <w:r w:rsidR="00675FBF">
              <w:rPr>
                <w:rFonts w:asciiTheme="minorHAnsi" w:hAnsiTheme="minorHAnsi" w:cstheme="minorHAnsi"/>
                <w:szCs w:val="22"/>
              </w:rPr>
              <w:br/>
            </w:r>
            <w:r w:rsidRPr="00341010">
              <w:rPr>
                <w:rFonts w:asciiTheme="minorHAnsi" w:hAnsiTheme="minorHAnsi" w:cstheme="minorHAnsi"/>
                <w:szCs w:val="22"/>
              </w:rPr>
              <w:t>to non-controlling interest</w:t>
            </w:r>
            <w:r w:rsidR="00034B2E" w:rsidRPr="00341010">
              <w:rPr>
                <w:rFonts w:asciiTheme="minorHAnsi" w:hAnsiTheme="minorHAnsi" w:cstheme="minorHAnsi"/>
                <w:szCs w:val="22"/>
              </w:rPr>
              <w:t>s</w:t>
            </w:r>
          </w:p>
        </w:tc>
        <w:tc>
          <w:tcPr>
            <w:tcW w:w="1491" w:type="dxa"/>
            <w:tcBorders>
              <w:top w:val="single" w:sz="4" w:space="0" w:color="auto"/>
              <w:bottom w:val="double" w:sz="4" w:space="0" w:color="auto"/>
            </w:tcBorders>
            <w:vAlign w:val="bottom"/>
          </w:tcPr>
          <w:p w14:paraId="17CD43C7" w14:textId="56D09E0C" w:rsidR="0034381D" w:rsidRPr="00B06AF7" w:rsidRDefault="00605B7E" w:rsidP="0063620D">
            <w:pPr>
              <w:pStyle w:val="acctmergecolhdg"/>
              <w:tabs>
                <w:tab w:val="decimal" w:pos="1289"/>
              </w:tabs>
              <w:spacing w:line="240" w:lineRule="auto"/>
              <w:ind w:left="-77" w:right="-124"/>
              <w:jc w:val="left"/>
              <w:rPr>
                <w:rFonts w:asciiTheme="minorHAnsi" w:hAnsiTheme="minorHAnsi" w:cstheme="minorHAnsi"/>
                <w:b w:val="0"/>
                <w:bCs/>
                <w:szCs w:val="22"/>
              </w:rPr>
            </w:pPr>
            <w:r>
              <w:rPr>
                <w:rFonts w:asciiTheme="minorHAnsi" w:hAnsiTheme="minorHAnsi" w:cstheme="minorHAnsi"/>
                <w:b w:val="0"/>
                <w:bCs/>
                <w:szCs w:val="22"/>
              </w:rPr>
              <w:t>1</w:t>
            </w:r>
          </w:p>
        </w:tc>
        <w:tc>
          <w:tcPr>
            <w:tcW w:w="179" w:type="dxa"/>
            <w:vAlign w:val="bottom"/>
          </w:tcPr>
          <w:p w14:paraId="38ADDA7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485" w:type="dxa"/>
            <w:tcBorders>
              <w:top w:val="single" w:sz="4" w:space="0" w:color="auto"/>
              <w:bottom w:val="double" w:sz="4" w:space="0" w:color="auto"/>
            </w:tcBorders>
            <w:shd w:val="clear" w:color="auto" w:fill="auto"/>
            <w:vAlign w:val="bottom"/>
          </w:tcPr>
          <w:p w14:paraId="00A22740" w14:textId="04233C65" w:rsidR="0034381D" w:rsidRPr="00B06AF7" w:rsidRDefault="00605B7E" w:rsidP="00085342">
            <w:pPr>
              <w:pStyle w:val="acctmergecolhdg"/>
              <w:tabs>
                <w:tab w:val="decimal" w:pos="1200"/>
              </w:tabs>
              <w:spacing w:line="240" w:lineRule="auto"/>
              <w:ind w:left="-77" w:right="-70"/>
              <w:jc w:val="left"/>
              <w:rPr>
                <w:rFonts w:asciiTheme="minorHAnsi" w:hAnsiTheme="minorHAnsi" w:cstheme="minorHAnsi"/>
                <w:b w:val="0"/>
                <w:bCs/>
                <w:szCs w:val="22"/>
              </w:rPr>
            </w:pPr>
            <w:r>
              <w:rPr>
                <w:rFonts w:asciiTheme="minorHAnsi" w:hAnsiTheme="minorHAnsi" w:cstheme="minorHAnsi"/>
                <w:b w:val="0"/>
                <w:bCs/>
                <w:szCs w:val="22"/>
              </w:rPr>
              <w:t>1,214</w:t>
            </w:r>
          </w:p>
        </w:tc>
        <w:tc>
          <w:tcPr>
            <w:tcW w:w="180" w:type="dxa"/>
            <w:shd w:val="clear" w:color="auto" w:fill="auto"/>
            <w:vAlign w:val="bottom"/>
          </w:tcPr>
          <w:p w14:paraId="67C881F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7" w:type="dxa"/>
            <w:tcBorders>
              <w:bottom w:val="double" w:sz="4" w:space="0" w:color="auto"/>
            </w:tcBorders>
            <w:shd w:val="clear" w:color="auto" w:fill="auto"/>
            <w:vAlign w:val="bottom"/>
          </w:tcPr>
          <w:p w14:paraId="122DBD2B" w14:textId="03215259" w:rsidR="0034381D" w:rsidRPr="00B06AF7" w:rsidRDefault="00103218" w:rsidP="002C1314">
            <w:pPr>
              <w:pStyle w:val="acctmergecolhdg"/>
              <w:tabs>
                <w:tab w:val="decimal" w:pos="940"/>
              </w:tabs>
              <w:spacing w:line="240" w:lineRule="auto"/>
              <w:ind w:left="-77" w:right="29"/>
              <w:jc w:val="left"/>
              <w:rPr>
                <w:rFonts w:asciiTheme="minorHAnsi" w:hAnsiTheme="minorHAnsi" w:cstheme="minorHAnsi"/>
                <w:b w:val="0"/>
                <w:bCs/>
                <w:szCs w:val="22"/>
              </w:rPr>
            </w:pPr>
            <w:r>
              <w:rPr>
                <w:rFonts w:asciiTheme="minorHAnsi" w:hAnsiTheme="minorHAnsi" w:cstheme="minorHAnsi"/>
                <w:b w:val="0"/>
                <w:bCs/>
                <w:szCs w:val="22"/>
              </w:rPr>
              <w:t>-</w:t>
            </w:r>
          </w:p>
        </w:tc>
        <w:tc>
          <w:tcPr>
            <w:tcW w:w="187" w:type="dxa"/>
            <w:shd w:val="clear" w:color="auto" w:fill="auto"/>
            <w:vAlign w:val="bottom"/>
          </w:tcPr>
          <w:p w14:paraId="7FBEC58D"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1" w:type="dxa"/>
            <w:vAlign w:val="bottom"/>
          </w:tcPr>
          <w:p w14:paraId="54ADB57F" w14:textId="37DE7A9B" w:rsidR="0034381D" w:rsidRPr="002C14FD" w:rsidRDefault="002C14FD" w:rsidP="00654BE2">
            <w:pPr>
              <w:pStyle w:val="acctmergecolhdg"/>
              <w:tabs>
                <w:tab w:val="decimal" w:pos="940"/>
              </w:tabs>
              <w:spacing w:line="240" w:lineRule="auto"/>
              <w:ind w:left="-77" w:right="29"/>
              <w:jc w:val="left"/>
              <w:rPr>
                <w:rFonts w:asciiTheme="minorHAnsi" w:hAnsiTheme="minorHAnsi" w:cs="Browallia New"/>
                <w:b w:val="0"/>
                <w:bCs/>
                <w:szCs w:val="28"/>
                <w:lang w:val="en-US" w:bidi="th-TH"/>
              </w:rPr>
            </w:pPr>
            <w:r>
              <w:rPr>
                <w:rFonts w:asciiTheme="minorHAnsi" w:hAnsiTheme="minorHAnsi" w:cs="Browallia New"/>
                <w:b w:val="0"/>
                <w:bCs/>
                <w:szCs w:val="28"/>
                <w:lang w:bidi="th-TH"/>
              </w:rPr>
              <w:t>-</w:t>
            </w:r>
          </w:p>
        </w:tc>
        <w:tc>
          <w:tcPr>
            <w:tcW w:w="180" w:type="dxa"/>
            <w:shd w:val="clear" w:color="auto" w:fill="auto"/>
            <w:vAlign w:val="bottom"/>
          </w:tcPr>
          <w:p w14:paraId="2718ABF8"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3" w:type="dxa"/>
            <w:shd w:val="clear" w:color="auto" w:fill="auto"/>
            <w:vAlign w:val="bottom"/>
          </w:tcPr>
          <w:p w14:paraId="788A12F8" w14:textId="2131AD1F" w:rsidR="0034381D" w:rsidRPr="00B06AF7" w:rsidRDefault="002C14FD" w:rsidP="00654BE2">
            <w:pPr>
              <w:pStyle w:val="acctmergecolhdg"/>
              <w:tabs>
                <w:tab w:val="decimal" w:pos="940"/>
              </w:tabs>
              <w:spacing w:line="240" w:lineRule="auto"/>
              <w:ind w:left="-77" w:right="29"/>
              <w:jc w:val="left"/>
              <w:rPr>
                <w:rFonts w:asciiTheme="minorHAnsi" w:hAnsiTheme="minorHAnsi" w:cstheme="minorHAnsi"/>
                <w:b w:val="0"/>
                <w:bCs/>
                <w:szCs w:val="22"/>
              </w:rPr>
            </w:pPr>
            <w:r>
              <w:rPr>
                <w:rFonts w:asciiTheme="minorHAnsi" w:hAnsiTheme="minorHAnsi" w:cstheme="minorHAnsi"/>
                <w:b w:val="0"/>
                <w:bCs/>
                <w:szCs w:val="22"/>
              </w:rPr>
              <w:t>-</w:t>
            </w:r>
          </w:p>
        </w:tc>
        <w:tc>
          <w:tcPr>
            <w:tcW w:w="183" w:type="dxa"/>
            <w:vAlign w:val="bottom"/>
          </w:tcPr>
          <w:p w14:paraId="6406B80A"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1" w:type="dxa"/>
            <w:shd w:val="clear" w:color="auto" w:fill="auto"/>
            <w:vAlign w:val="bottom"/>
          </w:tcPr>
          <w:p w14:paraId="70CF52E3" w14:textId="67B5688F" w:rsidR="0034381D" w:rsidRPr="00B06AF7" w:rsidRDefault="002C14FD" w:rsidP="00010179">
            <w:pPr>
              <w:pStyle w:val="acctmergecolhdg"/>
              <w:tabs>
                <w:tab w:val="decimal" w:pos="1268"/>
              </w:tabs>
              <w:spacing w:line="240" w:lineRule="auto"/>
              <w:ind w:left="-77" w:right="-92"/>
              <w:jc w:val="left"/>
              <w:rPr>
                <w:rFonts w:asciiTheme="minorHAnsi" w:hAnsiTheme="minorHAnsi" w:cstheme="minorHAnsi"/>
                <w:b w:val="0"/>
                <w:bCs/>
                <w:szCs w:val="22"/>
              </w:rPr>
            </w:pPr>
            <w:r>
              <w:rPr>
                <w:rFonts w:asciiTheme="minorHAnsi" w:hAnsiTheme="minorHAnsi" w:cstheme="minorHAnsi"/>
                <w:b w:val="0"/>
                <w:bCs/>
                <w:szCs w:val="22"/>
              </w:rPr>
              <w:t>1,215</w:t>
            </w:r>
          </w:p>
        </w:tc>
      </w:tr>
      <w:tr w:rsidR="0034381D" w:rsidRPr="00B06AF7" w14:paraId="0493D1AF" w14:textId="77777777" w:rsidTr="00DA4A26">
        <w:trPr>
          <w:cantSplit/>
        </w:trPr>
        <w:tc>
          <w:tcPr>
            <w:tcW w:w="4649" w:type="dxa"/>
            <w:vAlign w:val="bottom"/>
          </w:tcPr>
          <w:p w14:paraId="44FC351D" w14:textId="77777777" w:rsidR="0034381D" w:rsidRPr="00341010" w:rsidRDefault="0034381D" w:rsidP="0063620D">
            <w:pPr>
              <w:pStyle w:val="acctfourfigures"/>
              <w:tabs>
                <w:tab w:val="clear" w:pos="765"/>
              </w:tabs>
              <w:spacing w:line="240" w:lineRule="auto"/>
              <w:ind w:left="302" w:hanging="218"/>
              <w:rPr>
                <w:rFonts w:asciiTheme="minorHAnsi" w:hAnsiTheme="minorHAnsi" w:cstheme="minorHAnsi"/>
                <w:szCs w:val="22"/>
              </w:rPr>
            </w:pPr>
          </w:p>
        </w:tc>
        <w:tc>
          <w:tcPr>
            <w:tcW w:w="1491" w:type="dxa"/>
            <w:tcBorders>
              <w:top w:val="double" w:sz="4" w:space="0" w:color="auto"/>
            </w:tcBorders>
            <w:vAlign w:val="bottom"/>
          </w:tcPr>
          <w:p w14:paraId="1A8E7566"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79" w:type="dxa"/>
            <w:vAlign w:val="bottom"/>
          </w:tcPr>
          <w:p w14:paraId="663A980E"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485" w:type="dxa"/>
            <w:tcBorders>
              <w:top w:val="double" w:sz="4" w:space="0" w:color="auto"/>
            </w:tcBorders>
            <w:shd w:val="clear" w:color="auto" w:fill="auto"/>
            <w:vAlign w:val="bottom"/>
          </w:tcPr>
          <w:p w14:paraId="70E82E4B"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1644F1F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7" w:type="dxa"/>
            <w:shd w:val="clear" w:color="auto" w:fill="auto"/>
            <w:vAlign w:val="bottom"/>
          </w:tcPr>
          <w:p w14:paraId="6E02D71C"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87" w:type="dxa"/>
            <w:shd w:val="clear" w:color="auto" w:fill="auto"/>
            <w:vAlign w:val="bottom"/>
          </w:tcPr>
          <w:p w14:paraId="7E033339"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1" w:type="dxa"/>
            <w:vAlign w:val="bottom"/>
          </w:tcPr>
          <w:p w14:paraId="5BD0FAD4"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7B339138"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3" w:type="dxa"/>
            <w:shd w:val="clear" w:color="auto" w:fill="auto"/>
            <w:vAlign w:val="bottom"/>
          </w:tcPr>
          <w:p w14:paraId="04571B5E"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83" w:type="dxa"/>
            <w:vAlign w:val="bottom"/>
          </w:tcPr>
          <w:p w14:paraId="1CC188B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1" w:type="dxa"/>
            <w:shd w:val="clear" w:color="auto" w:fill="auto"/>
            <w:vAlign w:val="bottom"/>
          </w:tcPr>
          <w:p w14:paraId="47A79F37"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r>
      <w:tr w:rsidR="0034381D" w:rsidRPr="00B06AF7" w14:paraId="1EC35BE6" w14:textId="77777777" w:rsidTr="00DA4A26">
        <w:trPr>
          <w:cantSplit/>
        </w:trPr>
        <w:tc>
          <w:tcPr>
            <w:tcW w:w="4649" w:type="dxa"/>
            <w:vAlign w:val="bottom"/>
          </w:tcPr>
          <w:p w14:paraId="35DFCBBD" w14:textId="77777777" w:rsidR="0034381D" w:rsidRPr="00341010" w:rsidRDefault="0034381D" w:rsidP="0063620D">
            <w:pPr>
              <w:pStyle w:val="acctfourfigures"/>
              <w:tabs>
                <w:tab w:val="clear" w:pos="765"/>
              </w:tabs>
              <w:spacing w:line="240" w:lineRule="auto"/>
              <w:ind w:left="302" w:hanging="218"/>
              <w:rPr>
                <w:rFonts w:asciiTheme="minorHAnsi" w:hAnsiTheme="minorHAnsi" w:cstheme="minorHAnsi"/>
                <w:szCs w:val="22"/>
              </w:rPr>
            </w:pPr>
            <w:r w:rsidRPr="00341010">
              <w:rPr>
                <w:rFonts w:asciiTheme="minorHAnsi" w:hAnsiTheme="minorHAnsi" w:cstheme="minorHAnsi"/>
                <w:szCs w:val="22"/>
              </w:rPr>
              <w:t>Cash flows from operating activities</w:t>
            </w:r>
          </w:p>
        </w:tc>
        <w:tc>
          <w:tcPr>
            <w:tcW w:w="1491" w:type="dxa"/>
            <w:shd w:val="clear" w:color="auto" w:fill="auto"/>
            <w:vAlign w:val="bottom"/>
          </w:tcPr>
          <w:p w14:paraId="6597EF18" w14:textId="17A75067" w:rsidR="0034381D" w:rsidRPr="00192581" w:rsidRDefault="00B94041" w:rsidP="00192581">
            <w:pPr>
              <w:pStyle w:val="acctmergecolhdg"/>
              <w:tabs>
                <w:tab w:val="decimal" w:pos="1301"/>
              </w:tabs>
              <w:spacing w:line="240" w:lineRule="auto"/>
              <w:ind w:left="-77" w:right="-83"/>
              <w:jc w:val="left"/>
              <w:rPr>
                <w:rFonts w:asciiTheme="minorHAnsi" w:hAnsiTheme="minorHAnsi" w:cstheme="minorHAnsi"/>
                <w:b w:val="0"/>
                <w:bCs/>
                <w:szCs w:val="22"/>
                <w:lang w:val="en-US"/>
              </w:rPr>
            </w:pPr>
            <w:r w:rsidRPr="00192581">
              <w:rPr>
                <w:rFonts w:asciiTheme="minorHAnsi" w:hAnsiTheme="minorHAnsi" w:cstheme="minorHAnsi"/>
                <w:b w:val="0"/>
                <w:bCs/>
                <w:szCs w:val="22"/>
                <w:lang w:val="en-US"/>
              </w:rPr>
              <w:t>1,084,197</w:t>
            </w:r>
          </w:p>
        </w:tc>
        <w:tc>
          <w:tcPr>
            <w:tcW w:w="179" w:type="dxa"/>
            <w:shd w:val="clear" w:color="auto" w:fill="auto"/>
            <w:vAlign w:val="bottom"/>
          </w:tcPr>
          <w:p w14:paraId="10BC58F8"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85" w:type="dxa"/>
            <w:shd w:val="clear" w:color="auto" w:fill="auto"/>
            <w:vAlign w:val="bottom"/>
          </w:tcPr>
          <w:p w14:paraId="24ADCF21" w14:textId="2A6A63E5" w:rsidR="0034381D" w:rsidRPr="00B06AF7" w:rsidRDefault="00192581" w:rsidP="00010179">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28,</w:t>
            </w:r>
            <w:r w:rsidRPr="00010179">
              <w:rPr>
                <w:rFonts w:asciiTheme="minorHAnsi" w:hAnsiTheme="minorHAnsi" w:cstheme="minorHAnsi"/>
                <w:b w:val="0"/>
                <w:bCs/>
                <w:szCs w:val="22"/>
                <w:lang w:val="en-US"/>
              </w:rPr>
              <w:t>793</w:t>
            </w:r>
          </w:p>
        </w:tc>
        <w:tc>
          <w:tcPr>
            <w:tcW w:w="180" w:type="dxa"/>
            <w:shd w:val="clear" w:color="auto" w:fill="auto"/>
            <w:vAlign w:val="bottom"/>
          </w:tcPr>
          <w:p w14:paraId="3AEFDED5"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7" w:type="dxa"/>
            <w:shd w:val="clear" w:color="auto" w:fill="auto"/>
            <w:vAlign w:val="bottom"/>
          </w:tcPr>
          <w:p w14:paraId="1F4473E9" w14:textId="3DC1D64B" w:rsidR="0034381D" w:rsidRPr="00B06AF7" w:rsidRDefault="00192581" w:rsidP="00010179">
            <w:pPr>
              <w:pStyle w:val="acctmergecolhdg"/>
              <w:tabs>
                <w:tab w:val="decimal" w:pos="1301"/>
              </w:tabs>
              <w:spacing w:line="240" w:lineRule="auto"/>
              <w:ind w:left="-77" w:right="-83"/>
              <w:jc w:val="left"/>
              <w:rPr>
                <w:rFonts w:asciiTheme="minorHAnsi" w:hAnsiTheme="minorHAnsi" w:cstheme="minorHAnsi"/>
                <w:b w:val="0"/>
                <w:bCs/>
                <w:szCs w:val="22"/>
              </w:rPr>
            </w:pPr>
            <w:r w:rsidRPr="00010179">
              <w:rPr>
                <w:rFonts w:asciiTheme="minorHAnsi" w:hAnsiTheme="minorHAnsi" w:cstheme="minorHAnsi"/>
                <w:b w:val="0"/>
                <w:bCs/>
                <w:szCs w:val="22"/>
                <w:lang w:val="en-US"/>
              </w:rPr>
              <w:t>259</w:t>
            </w:r>
            <w:r>
              <w:rPr>
                <w:rFonts w:asciiTheme="minorHAnsi" w:hAnsiTheme="minorHAnsi" w:cstheme="minorHAnsi"/>
                <w:b w:val="0"/>
                <w:bCs/>
                <w:szCs w:val="22"/>
              </w:rPr>
              <w:t>,473</w:t>
            </w:r>
          </w:p>
        </w:tc>
        <w:tc>
          <w:tcPr>
            <w:tcW w:w="187" w:type="dxa"/>
            <w:shd w:val="clear" w:color="auto" w:fill="auto"/>
            <w:vAlign w:val="bottom"/>
          </w:tcPr>
          <w:p w14:paraId="201F860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1" w:type="dxa"/>
            <w:vAlign w:val="bottom"/>
          </w:tcPr>
          <w:p w14:paraId="74650F28"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64036B37"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3" w:type="dxa"/>
            <w:shd w:val="clear" w:color="auto" w:fill="auto"/>
            <w:vAlign w:val="bottom"/>
          </w:tcPr>
          <w:p w14:paraId="7234F638"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vAlign w:val="bottom"/>
          </w:tcPr>
          <w:p w14:paraId="74D6A8F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1" w:type="dxa"/>
            <w:shd w:val="clear" w:color="auto" w:fill="auto"/>
            <w:vAlign w:val="bottom"/>
          </w:tcPr>
          <w:p w14:paraId="6A1E12C7"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561C8305" w14:textId="77777777" w:rsidTr="00DA4A26">
        <w:trPr>
          <w:cantSplit/>
        </w:trPr>
        <w:tc>
          <w:tcPr>
            <w:tcW w:w="4649" w:type="dxa"/>
            <w:vAlign w:val="bottom"/>
          </w:tcPr>
          <w:p w14:paraId="47A946D8" w14:textId="77777777" w:rsidR="0034381D" w:rsidRPr="00341010" w:rsidRDefault="0034381D" w:rsidP="0063620D">
            <w:pPr>
              <w:pStyle w:val="acctfourfigures"/>
              <w:tabs>
                <w:tab w:val="clear" w:pos="765"/>
              </w:tabs>
              <w:spacing w:line="240" w:lineRule="auto"/>
              <w:ind w:left="302" w:hanging="218"/>
              <w:rPr>
                <w:rFonts w:asciiTheme="minorHAnsi" w:hAnsiTheme="minorHAnsi" w:cstheme="minorHAnsi"/>
                <w:szCs w:val="22"/>
              </w:rPr>
            </w:pPr>
            <w:r w:rsidRPr="00341010">
              <w:rPr>
                <w:rFonts w:asciiTheme="minorHAnsi" w:hAnsiTheme="minorHAnsi" w:cstheme="minorHAnsi"/>
                <w:szCs w:val="22"/>
              </w:rPr>
              <w:t>Cash flows from investing activities</w:t>
            </w:r>
          </w:p>
        </w:tc>
        <w:tc>
          <w:tcPr>
            <w:tcW w:w="1491" w:type="dxa"/>
            <w:shd w:val="clear" w:color="auto" w:fill="auto"/>
            <w:vAlign w:val="bottom"/>
          </w:tcPr>
          <w:p w14:paraId="440FA077" w14:textId="3A1D822D" w:rsidR="0034381D" w:rsidRPr="00192581" w:rsidRDefault="00B94041" w:rsidP="00192581">
            <w:pPr>
              <w:pStyle w:val="acctmergecolhdg"/>
              <w:tabs>
                <w:tab w:val="decimal" w:pos="1301"/>
              </w:tabs>
              <w:spacing w:line="240" w:lineRule="auto"/>
              <w:ind w:left="-77" w:right="-83"/>
              <w:jc w:val="left"/>
              <w:rPr>
                <w:rFonts w:asciiTheme="minorHAnsi" w:hAnsiTheme="minorHAnsi" w:cstheme="minorHAnsi"/>
                <w:b w:val="0"/>
                <w:bCs/>
                <w:szCs w:val="22"/>
                <w:lang w:val="en-US"/>
              </w:rPr>
            </w:pPr>
            <w:r w:rsidRPr="00192581">
              <w:rPr>
                <w:rFonts w:asciiTheme="minorHAnsi" w:hAnsiTheme="minorHAnsi" w:cstheme="minorHAnsi"/>
                <w:b w:val="0"/>
                <w:bCs/>
                <w:szCs w:val="22"/>
                <w:lang w:val="en-US"/>
              </w:rPr>
              <w:t>212,342</w:t>
            </w:r>
          </w:p>
        </w:tc>
        <w:tc>
          <w:tcPr>
            <w:tcW w:w="179" w:type="dxa"/>
            <w:shd w:val="clear" w:color="auto" w:fill="auto"/>
            <w:vAlign w:val="bottom"/>
          </w:tcPr>
          <w:p w14:paraId="268BC076" w14:textId="77777777" w:rsidR="0034381D" w:rsidRPr="00B06AF7" w:rsidRDefault="0034381D" w:rsidP="0063620D">
            <w:pPr>
              <w:pStyle w:val="acctmergecolhdg"/>
              <w:tabs>
                <w:tab w:val="decimal" w:pos="1268"/>
              </w:tabs>
              <w:spacing w:line="240" w:lineRule="auto"/>
              <w:ind w:left="-77" w:right="377"/>
              <w:jc w:val="left"/>
              <w:rPr>
                <w:rFonts w:asciiTheme="minorHAnsi" w:hAnsiTheme="minorHAnsi" w:cstheme="minorHAnsi"/>
                <w:b w:val="0"/>
                <w:bCs/>
                <w:szCs w:val="22"/>
              </w:rPr>
            </w:pPr>
          </w:p>
        </w:tc>
        <w:tc>
          <w:tcPr>
            <w:tcW w:w="1485" w:type="dxa"/>
            <w:shd w:val="clear" w:color="auto" w:fill="auto"/>
            <w:vAlign w:val="bottom"/>
          </w:tcPr>
          <w:p w14:paraId="5A63306E" w14:textId="6AC7BD43" w:rsidR="0034381D" w:rsidRPr="00B06AF7" w:rsidRDefault="00192581" w:rsidP="00010179">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(631)</w:t>
            </w:r>
          </w:p>
        </w:tc>
        <w:tc>
          <w:tcPr>
            <w:tcW w:w="180" w:type="dxa"/>
            <w:shd w:val="clear" w:color="auto" w:fill="auto"/>
            <w:vAlign w:val="bottom"/>
          </w:tcPr>
          <w:p w14:paraId="2A45C35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7" w:type="dxa"/>
            <w:shd w:val="clear" w:color="auto" w:fill="auto"/>
            <w:vAlign w:val="bottom"/>
          </w:tcPr>
          <w:p w14:paraId="51633F69" w14:textId="41EA2548" w:rsidR="0034381D" w:rsidRPr="00B06AF7" w:rsidRDefault="00192581" w:rsidP="00010179">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(91,739)</w:t>
            </w:r>
          </w:p>
        </w:tc>
        <w:tc>
          <w:tcPr>
            <w:tcW w:w="187" w:type="dxa"/>
            <w:shd w:val="clear" w:color="auto" w:fill="auto"/>
            <w:vAlign w:val="bottom"/>
          </w:tcPr>
          <w:p w14:paraId="67848D7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1" w:type="dxa"/>
            <w:vAlign w:val="bottom"/>
          </w:tcPr>
          <w:p w14:paraId="6332E9E9"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334482E3"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3" w:type="dxa"/>
            <w:shd w:val="clear" w:color="auto" w:fill="auto"/>
            <w:vAlign w:val="bottom"/>
          </w:tcPr>
          <w:p w14:paraId="665DFFE0"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vAlign w:val="bottom"/>
          </w:tcPr>
          <w:p w14:paraId="3F2E242B"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1" w:type="dxa"/>
            <w:shd w:val="clear" w:color="auto" w:fill="auto"/>
            <w:vAlign w:val="bottom"/>
          </w:tcPr>
          <w:p w14:paraId="682E5FC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73200BD3" w14:textId="77777777" w:rsidTr="00DA4A26">
        <w:trPr>
          <w:cantSplit/>
        </w:trPr>
        <w:tc>
          <w:tcPr>
            <w:tcW w:w="4649" w:type="dxa"/>
            <w:vAlign w:val="bottom"/>
          </w:tcPr>
          <w:p w14:paraId="1EDB4616" w14:textId="77777777" w:rsidR="0034381D" w:rsidRPr="00341010" w:rsidRDefault="0034381D" w:rsidP="0063620D">
            <w:pPr>
              <w:pStyle w:val="acctfourfigures"/>
              <w:tabs>
                <w:tab w:val="clear" w:pos="765"/>
                <w:tab w:val="decimal" w:pos="191"/>
              </w:tabs>
              <w:spacing w:line="240" w:lineRule="auto"/>
              <w:ind w:left="302" w:hanging="218"/>
              <w:rPr>
                <w:rFonts w:asciiTheme="minorHAnsi" w:hAnsiTheme="minorHAnsi" w:cstheme="minorHAnsi"/>
                <w:szCs w:val="22"/>
              </w:rPr>
            </w:pPr>
            <w:r w:rsidRPr="00341010">
              <w:rPr>
                <w:rFonts w:asciiTheme="minorHAnsi" w:hAnsiTheme="minorHAnsi" w:cstheme="minorHAnsi"/>
                <w:szCs w:val="22"/>
              </w:rPr>
              <w:t xml:space="preserve">Cash flows from financing activities </w:t>
            </w:r>
          </w:p>
        </w:tc>
        <w:tc>
          <w:tcPr>
            <w:tcW w:w="1491" w:type="dxa"/>
            <w:tcBorders>
              <w:bottom w:val="single" w:sz="4" w:space="0" w:color="auto"/>
            </w:tcBorders>
            <w:shd w:val="clear" w:color="auto" w:fill="auto"/>
            <w:vAlign w:val="bottom"/>
          </w:tcPr>
          <w:p w14:paraId="5D1C89B7" w14:textId="2DD51EB5" w:rsidR="0034381D" w:rsidRPr="00192581" w:rsidRDefault="00470B82" w:rsidP="00192581">
            <w:pPr>
              <w:pStyle w:val="acctmergecolhdg"/>
              <w:tabs>
                <w:tab w:val="decimal" w:pos="1301"/>
              </w:tabs>
              <w:spacing w:line="240" w:lineRule="auto"/>
              <w:ind w:left="-77" w:right="-83"/>
              <w:jc w:val="left"/>
              <w:rPr>
                <w:rFonts w:asciiTheme="minorHAnsi" w:hAnsiTheme="minorHAnsi" w:cstheme="minorHAnsi"/>
                <w:b w:val="0"/>
                <w:bCs/>
                <w:szCs w:val="22"/>
                <w:lang w:val="en-US"/>
              </w:rPr>
            </w:pPr>
            <w:r w:rsidRPr="00192581">
              <w:rPr>
                <w:rFonts w:asciiTheme="minorHAnsi" w:hAnsiTheme="minorHAnsi" w:cstheme="minorHAnsi"/>
                <w:b w:val="0"/>
                <w:bCs/>
                <w:szCs w:val="22"/>
                <w:lang w:val="en-US"/>
              </w:rPr>
              <w:t>(1,302,936</w:t>
            </w:r>
            <w:r w:rsidR="00192581" w:rsidRPr="00192581">
              <w:rPr>
                <w:rFonts w:asciiTheme="minorHAnsi" w:hAnsiTheme="minorHAnsi" w:cstheme="minorHAnsi"/>
                <w:b w:val="0"/>
                <w:bCs/>
                <w:szCs w:val="22"/>
                <w:lang w:val="en-US"/>
              </w:rPr>
              <w:t>)</w:t>
            </w:r>
          </w:p>
        </w:tc>
        <w:tc>
          <w:tcPr>
            <w:tcW w:w="179" w:type="dxa"/>
            <w:shd w:val="clear" w:color="auto" w:fill="auto"/>
            <w:vAlign w:val="bottom"/>
          </w:tcPr>
          <w:p w14:paraId="2ADC1583"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485" w:type="dxa"/>
            <w:tcBorders>
              <w:bottom w:val="single" w:sz="4" w:space="0" w:color="auto"/>
            </w:tcBorders>
            <w:shd w:val="clear" w:color="auto" w:fill="auto"/>
            <w:vAlign w:val="bottom"/>
          </w:tcPr>
          <w:p w14:paraId="583208DF" w14:textId="1796AB68" w:rsidR="0034381D" w:rsidRPr="00B06AF7" w:rsidRDefault="00192581" w:rsidP="00192581">
            <w:pPr>
              <w:pStyle w:val="acctmergecolhdg"/>
              <w:tabs>
                <w:tab w:val="decimal" w:pos="940"/>
              </w:tabs>
              <w:spacing w:line="240" w:lineRule="auto"/>
              <w:ind w:left="-77" w:right="29"/>
              <w:jc w:val="left"/>
              <w:rPr>
                <w:rFonts w:asciiTheme="minorHAnsi" w:hAnsiTheme="minorHAnsi" w:cstheme="minorHAnsi"/>
                <w:b w:val="0"/>
                <w:bCs/>
                <w:szCs w:val="22"/>
              </w:rPr>
            </w:pPr>
            <w:r>
              <w:rPr>
                <w:rFonts w:asciiTheme="minorHAnsi" w:hAnsiTheme="minorHAnsi" w:cstheme="minorHAnsi"/>
                <w:b w:val="0"/>
                <w:bCs/>
                <w:szCs w:val="22"/>
              </w:rPr>
              <w:t>-</w:t>
            </w:r>
          </w:p>
        </w:tc>
        <w:tc>
          <w:tcPr>
            <w:tcW w:w="180" w:type="dxa"/>
            <w:shd w:val="clear" w:color="auto" w:fill="auto"/>
            <w:vAlign w:val="bottom"/>
          </w:tcPr>
          <w:p w14:paraId="128B3B6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7" w:type="dxa"/>
            <w:tcBorders>
              <w:bottom w:val="single" w:sz="4" w:space="0" w:color="auto"/>
            </w:tcBorders>
            <w:shd w:val="clear" w:color="auto" w:fill="auto"/>
            <w:vAlign w:val="bottom"/>
          </w:tcPr>
          <w:p w14:paraId="02721FC8" w14:textId="3D10BA92" w:rsidR="0034381D" w:rsidRPr="00B06AF7" w:rsidRDefault="00192581" w:rsidP="00010179">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(167,400)</w:t>
            </w:r>
          </w:p>
        </w:tc>
        <w:tc>
          <w:tcPr>
            <w:tcW w:w="187" w:type="dxa"/>
            <w:shd w:val="clear" w:color="auto" w:fill="auto"/>
            <w:vAlign w:val="bottom"/>
          </w:tcPr>
          <w:p w14:paraId="6F39F4D3"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1" w:type="dxa"/>
            <w:vAlign w:val="bottom"/>
          </w:tcPr>
          <w:p w14:paraId="1D723333"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4122EF56"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3" w:type="dxa"/>
            <w:shd w:val="clear" w:color="auto" w:fill="auto"/>
            <w:vAlign w:val="bottom"/>
          </w:tcPr>
          <w:p w14:paraId="74449ED7"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vAlign w:val="bottom"/>
          </w:tcPr>
          <w:p w14:paraId="078E8DD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1" w:type="dxa"/>
            <w:shd w:val="clear" w:color="auto" w:fill="auto"/>
            <w:vAlign w:val="bottom"/>
          </w:tcPr>
          <w:p w14:paraId="02E3AAE7"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2C6AB36C" w14:textId="77777777" w:rsidTr="00DA4A26">
        <w:trPr>
          <w:cantSplit/>
        </w:trPr>
        <w:tc>
          <w:tcPr>
            <w:tcW w:w="4649" w:type="dxa"/>
            <w:vAlign w:val="bottom"/>
          </w:tcPr>
          <w:p w14:paraId="2F72886E" w14:textId="77777777" w:rsidR="0034381D" w:rsidRPr="00341010" w:rsidRDefault="0034381D" w:rsidP="0063620D">
            <w:pPr>
              <w:pStyle w:val="acctfourfigures"/>
              <w:tabs>
                <w:tab w:val="clear" w:pos="765"/>
              </w:tabs>
              <w:spacing w:line="240" w:lineRule="auto"/>
              <w:ind w:left="302" w:hanging="218"/>
              <w:rPr>
                <w:rFonts w:asciiTheme="minorHAnsi" w:hAnsiTheme="minorHAnsi" w:cstheme="minorHAnsi"/>
                <w:b/>
                <w:bCs/>
                <w:szCs w:val="22"/>
              </w:rPr>
            </w:pPr>
            <w:r w:rsidRPr="00341010">
              <w:rPr>
                <w:rFonts w:asciiTheme="minorHAnsi" w:hAnsiTheme="minorHAnsi" w:cstheme="minorHAnsi"/>
                <w:b/>
                <w:bCs/>
                <w:szCs w:val="22"/>
              </w:rPr>
              <w:t>Net increase (decrease) in cash and cash equivalents</w:t>
            </w:r>
          </w:p>
        </w:tc>
        <w:tc>
          <w:tcPr>
            <w:tcW w:w="1491" w:type="dxa"/>
            <w:tcBorders>
              <w:top w:val="single" w:sz="4" w:space="0" w:color="auto"/>
              <w:bottom w:val="double" w:sz="4" w:space="0" w:color="auto"/>
            </w:tcBorders>
            <w:shd w:val="clear" w:color="auto" w:fill="auto"/>
            <w:vAlign w:val="bottom"/>
          </w:tcPr>
          <w:p w14:paraId="57E8A838" w14:textId="1588BE46" w:rsidR="0034381D" w:rsidRPr="00B06AF7" w:rsidRDefault="00192581" w:rsidP="00192581">
            <w:pPr>
              <w:pStyle w:val="acctmergecolhdg"/>
              <w:tabs>
                <w:tab w:val="decimal" w:pos="1301"/>
              </w:tabs>
              <w:spacing w:line="240" w:lineRule="auto"/>
              <w:ind w:left="-77" w:right="-115"/>
              <w:jc w:val="left"/>
              <w:rPr>
                <w:rFonts w:asciiTheme="minorHAnsi" w:hAnsiTheme="minorHAnsi" w:cstheme="minorHAnsi"/>
                <w:szCs w:val="22"/>
              </w:rPr>
            </w:pPr>
            <w:r>
              <w:rPr>
                <w:rFonts w:asciiTheme="minorHAnsi" w:hAnsiTheme="minorHAnsi" w:cstheme="minorHAnsi"/>
                <w:szCs w:val="22"/>
              </w:rPr>
              <w:t>(6,397)</w:t>
            </w:r>
          </w:p>
        </w:tc>
        <w:tc>
          <w:tcPr>
            <w:tcW w:w="179" w:type="dxa"/>
            <w:shd w:val="clear" w:color="auto" w:fill="auto"/>
            <w:vAlign w:val="bottom"/>
          </w:tcPr>
          <w:p w14:paraId="138A5865" w14:textId="77777777" w:rsidR="0034381D" w:rsidRPr="00B06AF7" w:rsidRDefault="0034381D" w:rsidP="0063620D">
            <w:pPr>
              <w:pStyle w:val="acctmergecolhdg"/>
              <w:tabs>
                <w:tab w:val="decimal" w:pos="1268"/>
              </w:tabs>
              <w:spacing w:line="240" w:lineRule="auto"/>
              <w:ind w:left="-77" w:right="209"/>
              <w:jc w:val="left"/>
              <w:rPr>
                <w:rFonts w:asciiTheme="minorHAnsi" w:hAnsiTheme="minorHAnsi" w:cstheme="minorHAnsi"/>
                <w:szCs w:val="22"/>
              </w:rPr>
            </w:pPr>
          </w:p>
        </w:tc>
        <w:tc>
          <w:tcPr>
            <w:tcW w:w="1485" w:type="dxa"/>
            <w:tcBorders>
              <w:top w:val="single" w:sz="4" w:space="0" w:color="auto"/>
              <w:bottom w:val="double" w:sz="4" w:space="0" w:color="auto"/>
            </w:tcBorders>
            <w:shd w:val="clear" w:color="auto" w:fill="auto"/>
            <w:vAlign w:val="bottom"/>
          </w:tcPr>
          <w:p w14:paraId="3D6DCB52" w14:textId="3BFDEDC0" w:rsidR="0034381D" w:rsidRPr="00B06AF7" w:rsidRDefault="00192581" w:rsidP="00192581">
            <w:pPr>
              <w:pStyle w:val="acctmergecolhdg"/>
              <w:tabs>
                <w:tab w:val="decimal" w:pos="1301"/>
              </w:tabs>
              <w:spacing w:line="240" w:lineRule="auto"/>
              <w:ind w:left="-77" w:right="-115"/>
              <w:jc w:val="left"/>
              <w:rPr>
                <w:rFonts w:asciiTheme="minorHAnsi" w:hAnsiTheme="minorHAnsi" w:cstheme="minorHAnsi"/>
                <w:szCs w:val="22"/>
              </w:rPr>
            </w:pPr>
            <w:r>
              <w:rPr>
                <w:rFonts w:asciiTheme="minorHAnsi" w:hAnsiTheme="minorHAnsi" w:cstheme="minorHAnsi"/>
                <w:szCs w:val="22"/>
              </w:rPr>
              <w:t>28,162</w:t>
            </w:r>
          </w:p>
        </w:tc>
        <w:tc>
          <w:tcPr>
            <w:tcW w:w="180" w:type="dxa"/>
            <w:shd w:val="clear" w:color="auto" w:fill="auto"/>
            <w:vAlign w:val="bottom"/>
          </w:tcPr>
          <w:p w14:paraId="381DDE35"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7" w:type="dxa"/>
            <w:tcBorders>
              <w:top w:val="single" w:sz="4" w:space="0" w:color="auto"/>
              <w:bottom w:val="double" w:sz="4" w:space="0" w:color="auto"/>
            </w:tcBorders>
            <w:shd w:val="clear" w:color="auto" w:fill="auto"/>
            <w:vAlign w:val="bottom"/>
          </w:tcPr>
          <w:p w14:paraId="6CE273CA" w14:textId="1406A721" w:rsidR="0034381D" w:rsidRPr="00B06AF7" w:rsidRDefault="00192581" w:rsidP="00192581">
            <w:pPr>
              <w:pStyle w:val="acctmergecolhdg"/>
              <w:tabs>
                <w:tab w:val="decimal" w:pos="1301"/>
              </w:tabs>
              <w:spacing w:line="240" w:lineRule="auto"/>
              <w:ind w:left="-77" w:right="-115"/>
              <w:jc w:val="left"/>
              <w:rPr>
                <w:rFonts w:asciiTheme="minorHAnsi" w:hAnsiTheme="minorHAnsi" w:cstheme="minorHAnsi"/>
                <w:szCs w:val="22"/>
              </w:rPr>
            </w:pPr>
            <w:r>
              <w:rPr>
                <w:rFonts w:asciiTheme="minorHAnsi" w:hAnsiTheme="minorHAnsi" w:cstheme="minorHAnsi"/>
                <w:szCs w:val="22"/>
              </w:rPr>
              <w:t>334</w:t>
            </w:r>
          </w:p>
        </w:tc>
        <w:tc>
          <w:tcPr>
            <w:tcW w:w="187" w:type="dxa"/>
            <w:shd w:val="clear" w:color="auto" w:fill="auto"/>
            <w:vAlign w:val="bottom"/>
          </w:tcPr>
          <w:p w14:paraId="4680F2BC"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1" w:type="dxa"/>
            <w:vAlign w:val="bottom"/>
          </w:tcPr>
          <w:p w14:paraId="5BECF4EE"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c>
          <w:tcPr>
            <w:tcW w:w="180" w:type="dxa"/>
            <w:shd w:val="clear" w:color="auto" w:fill="auto"/>
            <w:vAlign w:val="bottom"/>
          </w:tcPr>
          <w:p w14:paraId="2C7D381D"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3" w:type="dxa"/>
            <w:shd w:val="clear" w:color="auto" w:fill="auto"/>
            <w:vAlign w:val="bottom"/>
          </w:tcPr>
          <w:p w14:paraId="5ADE685B"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c>
          <w:tcPr>
            <w:tcW w:w="183" w:type="dxa"/>
            <w:vAlign w:val="bottom"/>
          </w:tcPr>
          <w:p w14:paraId="21565143"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1" w:type="dxa"/>
            <w:shd w:val="clear" w:color="auto" w:fill="auto"/>
            <w:vAlign w:val="bottom"/>
          </w:tcPr>
          <w:p w14:paraId="077847E4"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r>
    </w:tbl>
    <w:p w14:paraId="73C72DE1" w14:textId="77777777" w:rsidR="0034381D" w:rsidRPr="00E35C62" w:rsidRDefault="0034381D" w:rsidP="0034381D">
      <w:pPr>
        <w:rPr>
          <w:rFonts w:asciiTheme="minorHAnsi" w:hAnsiTheme="minorHAnsi" w:cstheme="minorHAnsi"/>
          <w:szCs w:val="22"/>
          <w:lang w:val="en-US"/>
        </w:rPr>
        <w:sectPr w:rsidR="0034381D" w:rsidRPr="00E35C62" w:rsidSect="00B81C1F">
          <w:pgSz w:w="16834" w:h="11909" w:orient="landscape" w:code="9"/>
          <w:pgMar w:top="1152" w:right="691" w:bottom="1152" w:left="1179" w:header="720" w:footer="720" w:gutter="0"/>
          <w:cols w:space="720"/>
          <w:titlePg/>
          <w:docGrid w:linePitch="245"/>
        </w:sectPr>
      </w:pPr>
    </w:p>
    <w:p w14:paraId="3B380D58" w14:textId="413A5F8B" w:rsidR="0034381D" w:rsidRPr="00240878" w:rsidRDefault="0034381D" w:rsidP="009549A3">
      <w:pPr>
        <w:pStyle w:val="Heading1"/>
        <w:spacing w:before="0" w:after="0" w:line="240" w:lineRule="auto"/>
        <w:ind w:left="540" w:right="-45" w:hanging="540"/>
        <w:rPr>
          <w:rFonts w:asciiTheme="minorHAnsi" w:hAnsiTheme="minorHAnsi" w:cs="Calibri"/>
          <w:b w:val="0"/>
          <w:bCs/>
          <w:sz w:val="22"/>
          <w:szCs w:val="22"/>
          <w:cs/>
          <w:lang w:val="th-TH" w:bidi="th-TH"/>
        </w:rPr>
      </w:pPr>
      <w:r w:rsidRPr="00240878">
        <w:rPr>
          <w:rFonts w:asciiTheme="minorHAnsi" w:hAnsiTheme="minorHAnsi" w:cstheme="minorHAnsi"/>
          <w:b w:val="0"/>
          <w:bCs/>
          <w:sz w:val="22"/>
          <w:szCs w:val="22"/>
          <w:rtl/>
          <w:cs/>
          <w:lang w:val="th-TH"/>
        </w:rPr>
        <w:t>Investment</w:t>
      </w:r>
      <w:r w:rsidRPr="00240878">
        <w:rPr>
          <w:rFonts w:asciiTheme="minorHAnsi" w:hAnsiTheme="minorHAnsi" w:cstheme="minorHAnsi"/>
          <w:sz w:val="22"/>
          <w:szCs w:val="22"/>
        </w:rPr>
        <w:t>s</w:t>
      </w:r>
      <w:r w:rsidRPr="00240878">
        <w:rPr>
          <w:rFonts w:asciiTheme="minorHAnsi" w:hAnsiTheme="minorHAnsi" w:cstheme="minorHAnsi"/>
          <w:b w:val="0"/>
          <w:bCs/>
          <w:sz w:val="22"/>
          <w:szCs w:val="22"/>
          <w:rtl/>
          <w:cs/>
          <w:lang w:val="th-TH"/>
        </w:rPr>
        <w:t xml:space="preserve"> in joint venture</w:t>
      </w:r>
      <w:r w:rsidR="00263815">
        <w:rPr>
          <w:rFonts w:asciiTheme="minorHAnsi" w:hAnsiTheme="minorHAnsi" w:cstheme="minorHAnsi" w:hint="cs"/>
          <w:b w:val="0"/>
          <w:bCs/>
          <w:sz w:val="22"/>
          <w:szCs w:val="22"/>
          <w:rtl/>
          <w:lang w:val="th-TH"/>
        </w:rPr>
        <w:t>s</w:t>
      </w:r>
    </w:p>
    <w:p w14:paraId="5366E6CF" w14:textId="77777777" w:rsidR="009549A3" w:rsidRPr="00240878" w:rsidRDefault="009549A3" w:rsidP="00240878">
      <w:pPr>
        <w:pStyle w:val="BodyText"/>
        <w:spacing w:after="0"/>
        <w:rPr>
          <w:rFonts w:asciiTheme="minorHAnsi" w:hAnsiTheme="minorHAnsi" w:cstheme="minorHAnsi"/>
          <w:szCs w:val="22"/>
          <w:cs/>
          <w:lang w:val="th-TH" w:bidi="th-TH"/>
        </w:rPr>
      </w:pPr>
    </w:p>
    <w:tbl>
      <w:tblPr>
        <w:tblW w:w="9297" w:type="dxa"/>
        <w:tblInd w:w="450" w:type="dxa"/>
        <w:tblLayout w:type="fixed"/>
        <w:tblCellMar>
          <w:left w:w="79" w:type="dxa"/>
          <w:right w:w="79" w:type="dxa"/>
        </w:tblCellMar>
        <w:tblLook w:val="0000" w:firstRow="0" w:lastRow="0" w:firstColumn="0" w:lastColumn="0" w:noHBand="0" w:noVBand="0"/>
      </w:tblPr>
      <w:tblGrid>
        <w:gridCol w:w="3987"/>
        <w:gridCol w:w="1179"/>
        <w:gridCol w:w="178"/>
        <w:gridCol w:w="1172"/>
        <w:gridCol w:w="207"/>
        <w:gridCol w:w="1177"/>
        <w:gridCol w:w="178"/>
        <w:gridCol w:w="1219"/>
      </w:tblGrid>
      <w:tr w:rsidR="0034381D" w:rsidRPr="00240878" w14:paraId="09ACD2A2" w14:textId="77777777" w:rsidTr="00E107EB">
        <w:trPr>
          <w:cantSplit/>
          <w:tblHeader/>
        </w:trPr>
        <w:tc>
          <w:tcPr>
            <w:tcW w:w="3987" w:type="dxa"/>
            <w:shd w:val="clear" w:color="auto" w:fill="auto"/>
            <w:vAlign w:val="bottom"/>
          </w:tcPr>
          <w:p w14:paraId="7064C581" w14:textId="77777777" w:rsidR="0034381D" w:rsidRPr="00240878" w:rsidRDefault="0034381D" w:rsidP="001857BD">
            <w:pPr>
              <w:spacing w:line="240" w:lineRule="auto"/>
              <w:rPr>
                <w:rFonts w:asciiTheme="minorHAnsi" w:hAnsiTheme="minorHAnsi" w:cstheme="minorHAnsi"/>
                <w:i/>
                <w:iCs/>
                <w:color w:val="0000FF"/>
                <w:szCs w:val="22"/>
              </w:rPr>
            </w:pPr>
          </w:p>
        </w:tc>
        <w:tc>
          <w:tcPr>
            <w:tcW w:w="2529" w:type="dxa"/>
            <w:gridSpan w:val="3"/>
            <w:vAlign w:val="bottom"/>
          </w:tcPr>
          <w:p w14:paraId="64F9CC37" w14:textId="77777777" w:rsidR="0034381D" w:rsidRPr="00240878" w:rsidRDefault="0034381D" w:rsidP="001857BD">
            <w:pPr>
              <w:pStyle w:val="acctmergecolhdg"/>
              <w:spacing w:line="240" w:lineRule="auto"/>
              <w:rPr>
                <w:rFonts w:asciiTheme="minorHAnsi" w:hAnsiTheme="minorHAnsi" w:cstheme="minorHAnsi"/>
                <w:szCs w:val="22"/>
              </w:rPr>
            </w:pPr>
            <w:r w:rsidRPr="00240878">
              <w:rPr>
                <w:rFonts w:asciiTheme="minorHAnsi" w:hAnsiTheme="minorHAnsi" w:cstheme="minorHAnsi"/>
                <w:szCs w:val="22"/>
              </w:rPr>
              <w:t xml:space="preserve">Consolidated </w:t>
            </w:r>
          </w:p>
          <w:p w14:paraId="5E1C389D" w14:textId="77777777" w:rsidR="0034381D" w:rsidRPr="00240878" w:rsidRDefault="0034381D" w:rsidP="001857BD">
            <w:pPr>
              <w:pStyle w:val="acctmergecolhdg"/>
              <w:spacing w:line="240" w:lineRule="auto"/>
              <w:rPr>
                <w:rFonts w:asciiTheme="minorHAnsi" w:hAnsiTheme="minorHAnsi" w:cstheme="minorHAnsi"/>
                <w:szCs w:val="22"/>
              </w:rPr>
            </w:pPr>
            <w:r w:rsidRPr="00240878">
              <w:rPr>
                <w:rFonts w:asciiTheme="minorHAnsi" w:hAnsiTheme="minorHAnsi" w:cstheme="minorHAnsi"/>
                <w:szCs w:val="22"/>
              </w:rPr>
              <w:t>financial statements</w:t>
            </w:r>
          </w:p>
        </w:tc>
        <w:tc>
          <w:tcPr>
            <w:tcW w:w="207" w:type="dxa"/>
            <w:vAlign w:val="bottom"/>
          </w:tcPr>
          <w:p w14:paraId="7BB4C8AE" w14:textId="77777777" w:rsidR="0034381D" w:rsidRPr="00240878" w:rsidRDefault="0034381D" w:rsidP="001857BD">
            <w:pPr>
              <w:pStyle w:val="acctmergecolhdg"/>
              <w:spacing w:line="240" w:lineRule="auto"/>
              <w:rPr>
                <w:rFonts w:asciiTheme="minorHAnsi" w:hAnsiTheme="minorHAnsi" w:cstheme="minorHAnsi"/>
                <w:szCs w:val="22"/>
              </w:rPr>
            </w:pPr>
          </w:p>
        </w:tc>
        <w:tc>
          <w:tcPr>
            <w:tcW w:w="2574" w:type="dxa"/>
            <w:gridSpan w:val="3"/>
            <w:vAlign w:val="bottom"/>
          </w:tcPr>
          <w:p w14:paraId="6183BFC2" w14:textId="77777777" w:rsidR="0034381D" w:rsidRPr="00240878" w:rsidRDefault="0034381D" w:rsidP="001857BD">
            <w:pPr>
              <w:pStyle w:val="acctmergecolhdg"/>
              <w:spacing w:line="240" w:lineRule="auto"/>
              <w:rPr>
                <w:rFonts w:asciiTheme="minorHAnsi" w:hAnsiTheme="minorHAnsi" w:cstheme="minorHAnsi"/>
                <w:szCs w:val="22"/>
              </w:rPr>
            </w:pPr>
            <w:r w:rsidRPr="00240878">
              <w:rPr>
                <w:rFonts w:asciiTheme="minorHAnsi" w:hAnsiTheme="minorHAnsi" w:cstheme="minorHAnsi"/>
                <w:szCs w:val="22"/>
              </w:rPr>
              <w:t xml:space="preserve">Separate </w:t>
            </w:r>
          </w:p>
          <w:p w14:paraId="16605BC2" w14:textId="77777777" w:rsidR="0034381D" w:rsidRPr="00240878" w:rsidRDefault="0034381D" w:rsidP="001857BD">
            <w:pPr>
              <w:pStyle w:val="acctmergecolhdg"/>
              <w:spacing w:line="240" w:lineRule="auto"/>
              <w:rPr>
                <w:rFonts w:asciiTheme="minorHAnsi" w:hAnsiTheme="minorHAnsi" w:cstheme="minorHAnsi"/>
                <w:szCs w:val="22"/>
              </w:rPr>
            </w:pPr>
            <w:r w:rsidRPr="00240878">
              <w:rPr>
                <w:rFonts w:asciiTheme="minorHAnsi" w:hAnsiTheme="minorHAnsi" w:cstheme="minorHAnsi"/>
                <w:szCs w:val="22"/>
              </w:rPr>
              <w:t xml:space="preserve">financial statements </w:t>
            </w:r>
          </w:p>
        </w:tc>
      </w:tr>
      <w:tr w:rsidR="0034381D" w:rsidRPr="00B06AF7" w14:paraId="5FD16D14" w14:textId="77777777" w:rsidTr="00E107EB">
        <w:trPr>
          <w:cantSplit/>
          <w:tblHeader/>
        </w:trPr>
        <w:tc>
          <w:tcPr>
            <w:tcW w:w="3987" w:type="dxa"/>
            <w:vAlign w:val="bottom"/>
          </w:tcPr>
          <w:p w14:paraId="46194A52" w14:textId="77777777" w:rsidR="0034381D" w:rsidRPr="00B06AF7" w:rsidRDefault="0034381D" w:rsidP="001857BD">
            <w:pPr>
              <w:pStyle w:val="acctfourfigures"/>
              <w:spacing w:line="240" w:lineRule="auto"/>
              <w:jc w:val="center"/>
              <w:rPr>
                <w:rFonts w:asciiTheme="minorHAnsi" w:hAnsiTheme="minorHAnsi" w:cstheme="minorHAnsi"/>
                <w:szCs w:val="22"/>
              </w:rPr>
            </w:pPr>
          </w:p>
        </w:tc>
        <w:tc>
          <w:tcPr>
            <w:tcW w:w="1179" w:type="dxa"/>
            <w:shd w:val="clear" w:color="auto" w:fill="auto"/>
            <w:vAlign w:val="bottom"/>
          </w:tcPr>
          <w:p w14:paraId="534511D7" w14:textId="38952722" w:rsidR="0034381D" w:rsidRPr="00B06AF7" w:rsidRDefault="0034381D" w:rsidP="001857BD">
            <w:pPr>
              <w:spacing w:line="240" w:lineRule="auto"/>
              <w:jc w:val="center"/>
              <w:rPr>
                <w:rFonts w:asciiTheme="minorHAnsi" w:hAnsiTheme="minorHAnsi" w:cstheme="minorHAnsi"/>
                <w:szCs w:val="22"/>
              </w:rPr>
            </w:pPr>
            <w:r w:rsidRPr="00B06AF7">
              <w:rPr>
                <w:rFonts w:asciiTheme="minorHAnsi" w:hAnsiTheme="minorHAnsi" w:cstheme="minorHAnsi"/>
                <w:szCs w:val="22"/>
              </w:rPr>
              <w:t>20</w:t>
            </w:r>
            <w:r w:rsidR="00DA4A26">
              <w:rPr>
                <w:rFonts w:asciiTheme="minorHAnsi" w:hAnsiTheme="minorHAnsi" w:cstheme="minorHAnsi"/>
                <w:szCs w:val="22"/>
              </w:rPr>
              <w:t>20</w:t>
            </w:r>
          </w:p>
        </w:tc>
        <w:tc>
          <w:tcPr>
            <w:tcW w:w="178" w:type="dxa"/>
            <w:shd w:val="clear" w:color="auto" w:fill="auto"/>
            <w:vAlign w:val="bottom"/>
          </w:tcPr>
          <w:p w14:paraId="1BCA4E15" w14:textId="77777777" w:rsidR="0034381D" w:rsidRPr="00B06AF7" w:rsidRDefault="0034381D" w:rsidP="001857BD">
            <w:pPr>
              <w:spacing w:line="240" w:lineRule="auto"/>
              <w:rPr>
                <w:rFonts w:asciiTheme="minorHAnsi" w:hAnsiTheme="minorHAnsi" w:cstheme="minorHAnsi"/>
                <w:szCs w:val="22"/>
              </w:rPr>
            </w:pPr>
          </w:p>
        </w:tc>
        <w:tc>
          <w:tcPr>
            <w:tcW w:w="1172" w:type="dxa"/>
            <w:shd w:val="clear" w:color="auto" w:fill="auto"/>
            <w:vAlign w:val="bottom"/>
          </w:tcPr>
          <w:p w14:paraId="3B224176" w14:textId="3CFBC307" w:rsidR="0034381D" w:rsidRPr="00B06AF7" w:rsidRDefault="0034381D" w:rsidP="001857BD">
            <w:pPr>
              <w:spacing w:line="240" w:lineRule="auto"/>
              <w:jc w:val="center"/>
              <w:rPr>
                <w:rFonts w:asciiTheme="minorHAnsi" w:hAnsiTheme="minorHAnsi" w:cstheme="minorHAnsi"/>
                <w:szCs w:val="22"/>
              </w:rPr>
            </w:pPr>
            <w:r w:rsidRPr="00B06AF7">
              <w:rPr>
                <w:rFonts w:asciiTheme="minorHAnsi" w:hAnsiTheme="minorHAnsi" w:cstheme="minorHAnsi"/>
                <w:szCs w:val="22"/>
              </w:rPr>
              <w:t>201</w:t>
            </w:r>
            <w:r w:rsidR="00DA4A26">
              <w:rPr>
                <w:rFonts w:asciiTheme="minorHAnsi" w:hAnsiTheme="minorHAnsi" w:cstheme="minorHAnsi"/>
                <w:szCs w:val="22"/>
              </w:rPr>
              <w:t>9</w:t>
            </w:r>
          </w:p>
        </w:tc>
        <w:tc>
          <w:tcPr>
            <w:tcW w:w="207" w:type="dxa"/>
            <w:shd w:val="clear" w:color="auto" w:fill="auto"/>
            <w:vAlign w:val="bottom"/>
          </w:tcPr>
          <w:p w14:paraId="2C3630CC" w14:textId="77777777" w:rsidR="0034381D" w:rsidRPr="00B06AF7" w:rsidRDefault="0034381D" w:rsidP="001857BD">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35FACF49" w14:textId="6F428357" w:rsidR="0034381D" w:rsidRPr="00B06AF7" w:rsidRDefault="0034381D" w:rsidP="001857BD">
            <w:pPr>
              <w:spacing w:line="240" w:lineRule="auto"/>
              <w:jc w:val="center"/>
              <w:rPr>
                <w:rFonts w:asciiTheme="minorHAnsi" w:hAnsiTheme="minorHAnsi" w:cstheme="minorHAnsi"/>
                <w:szCs w:val="22"/>
              </w:rPr>
            </w:pPr>
            <w:r w:rsidRPr="00B06AF7">
              <w:rPr>
                <w:rFonts w:asciiTheme="minorHAnsi" w:hAnsiTheme="minorHAnsi" w:cstheme="minorHAnsi"/>
                <w:szCs w:val="22"/>
              </w:rPr>
              <w:t>20</w:t>
            </w:r>
            <w:r w:rsidR="00DA4A26">
              <w:rPr>
                <w:rFonts w:asciiTheme="minorHAnsi" w:hAnsiTheme="minorHAnsi" w:cstheme="minorHAnsi"/>
                <w:szCs w:val="22"/>
              </w:rPr>
              <w:t>20</w:t>
            </w:r>
          </w:p>
        </w:tc>
        <w:tc>
          <w:tcPr>
            <w:tcW w:w="178" w:type="dxa"/>
            <w:shd w:val="clear" w:color="auto" w:fill="auto"/>
            <w:vAlign w:val="bottom"/>
          </w:tcPr>
          <w:p w14:paraId="71EF00CD" w14:textId="77777777" w:rsidR="0034381D" w:rsidRPr="00B06AF7" w:rsidRDefault="0034381D" w:rsidP="001857BD">
            <w:pPr>
              <w:spacing w:line="240" w:lineRule="auto"/>
              <w:rPr>
                <w:rFonts w:asciiTheme="minorHAnsi" w:hAnsiTheme="minorHAnsi" w:cstheme="minorHAnsi"/>
                <w:szCs w:val="22"/>
              </w:rPr>
            </w:pPr>
          </w:p>
        </w:tc>
        <w:tc>
          <w:tcPr>
            <w:tcW w:w="1219" w:type="dxa"/>
            <w:shd w:val="clear" w:color="auto" w:fill="auto"/>
            <w:vAlign w:val="bottom"/>
          </w:tcPr>
          <w:p w14:paraId="78FEBE24" w14:textId="03853B59" w:rsidR="0034381D" w:rsidRPr="00B06AF7" w:rsidRDefault="0034381D" w:rsidP="001857BD">
            <w:pPr>
              <w:spacing w:line="240" w:lineRule="auto"/>
              <w:jc w:val="center"/>
              <w:rPr>
                <w:rFonts w:asciiTheme="minorHAnsi" w:hAnsiTheme="minorHAnsi" w:cstheme="minorHAnsi"/>
                <w:szCs w:val="22"/>
              </w:rPr>
            </w:pPr>
            <w:r w:rsidRPr="00B06AF7">
              <w:rPr>
                <w:rFonts w:asciiTheme="minorHAnsi" w:hAnsiTheme="minorHAnsi" w:cstheme="minorHAnsi"/>
                <w:szCs w:val="22"/>
              </w:rPr>
              <w:t>201</w:t>
            </w:r>
            <w:r w:rsidR="00DA4A26">
              <w:rPr>
                <w:rFonts w:asciiTheme="minorHAnsi" w:hAnsiTheme="minorHAnsi" w:cstheme="minorHAnsi"/>
                <w:szCs w:val="22"/>
              </w:rPr>
              <w:t>9</w:t>
            </w:r>
          </w:p>
        </w:tc>
      </w:tr>
      <w:tr w:rsidR="0034381D" w:rsidRPr="00B06AF7" w14:paraId="380C4B8B" w14:textId="77777777" w:rsidTr="00E107EB">
        <w:trPr>
          <w:cantSplit/>
          <w:tblHeader/>
        </w:trPr>
        <w:tc>
          <w:tcPr>
            <w:tcW w:w="3987" w:type="dxa"/>
            <w:vAlign w:val="bottom"/>
          </w:tcPr>
          <w:p w14:paraId="386EBCE1" w14:textId="77777777" w:rsidR="0034381D" w:rsidRPr="00B06AF7" w:rsidRDefault="0034381D" w:rsidP="001857BD">
            <w:pPr>
              <w:pStyle w:val="acctfourfigures"/>
              <w:spacing w:line="240" w:lineRule="auto"/>
              <w:jc w:val="center"/>
              <w:rPr>
                <w:rFonts w:asciiTheme="minorHAnsi" w:hAnsiTheme="minorHAnsi" w:cstheme="minorHAnsi"/>
                <w:szCs w:val="22"/>
              </w:rPr>
            </w:pPr>
          </w:p>
        </w:tc>
        <w:tc>
          <w:tcPr>
            <w:tcW w:w="5310" w:type="dxa"/>
            <w:gridSpan w:val="7"/>
            <w:shd w:val="clear" w:color="auto" w:fill="auto"/>
            <w:vAlign w:val="bottom"/>
          </w:tcPr>
          <w:p w14:paraId="0B50DBC8" w14:textId="77777777" w:rsidR="0034381D" w:rsidRPr="00B06AF7" w:rsidRDefault="0034381D" w:rsidP="001857BD">
            <w:pPr>
              <w:pStyle w:val="acctmergecolhdg"/>
              <w:spacing w:line="240" w:lineRule="auto"/>
              <w:rPr>
                <w:rFonts w:asciiTheme="minorHAnsi" w:hAnsiTheme="minorHAnsi" w:cstheme="minorHAnsi"/>
                <w:b w:val="0"/>
                <w:bCs/>
                <w:i/>
                <w:iCs/>
                <w:szCs w:val="22"/>
              </w:rPr>
            </w:pPr>
            <w:r w:rsidRPr="00B06AF7">
              <w:rPr>
                <w:rFonts w:asciiTheme="minorHAnsi" w:hAnsiTheme="minorHAnsi" w:cstheme="minorHAnsi"/>
                <w:b w:val="0"/>
                <w:bCs/>
                <w:i/>
                <w:iCs/>
                <w:szCs w:val="22"/>
              </w:rPr>
              <w:t>(in thousand Baht)</w:t>
            </w:r>
          </w:p>
        </w:tc>
      </w:tr>
      <w:tr w:rsidR="0034381D" w:rsidRPr="001C0C8D" w14:paraId="7EB5C7DC" w14:textId="77777777" w:rsidTr="00E107EB">
        <w:trPr>
          <w:cantSplit/>
          <w:tblHeader/>
        </w:trPr>
        <w:tc>
          <w:tcPr>
            <w:tcW w:w="3987" w:type="dxa"/>
            <w:vAlign w:val="bottom"/>
          </w:tcPr>
          <w:p w14:paraId="4ABADCB3" w14:textId="3D884923" w:rsidR="0034381D" w:rsidRPr="001C0C8D" w:rsidRDefault="0034381D" w:rsidP="001857BD">
            <w:pPr>
              <w:pStyle w:val="acctfourfigures"/>
              <w:tabs>
                <w:tab w:val="clear" w:pos="765"/>
              </w:tabs>
              <w:spacing w:line="240" w:lineRule="auto"/>
              <w:rPr>
                <w:rFonts w:asciiTheme="minorHAnsi" w:hAnsiTheme="minorHAnsi" w:cstheme="minorHAnsi"/>
                <w:b/>
                <w:bCs/>
                <w:i/>
                <w:iCs/>
                <w:szCs w:val="22"/>
              </w:rPr>
            </w:pPr>
            <w:r w:rsidRPr="001C0C8D">
              <w:rPr>
                <w:rFonts w:asciiTheme="minorHAnsi" w:hAnsiTheme="minorHAnsi" w:cstheme="minorHAnsi"/>
                <w:b/>
                <w:bCs/>
                <w:i/>
                <w:iCs/>
                <w:szCs w:val="22"/>
              </w:rPr>
              <w:t>Joint venture</w:t>
            </w:r>
            <w:r w:rsidR="00097E3A">
              <w:rPr>
                <w:rFonts w:asciiTheme="minorHAnsi" w:hAnsiTheme="minorHAnsi" w:cstheme="minorHAnsi"/>
                <w:b/>
                <w:bCs/>
                <w:i/>
                <w:iCs/>
                <w:szCs w:val="22"/>
              </w:rPr>
              <w:t>s</w:t>
            </w:r>
          </w:p>
        </w:tc>
        <w:tc>
          <w:tcPr>
            <w:tcW w:w="2529" w:type="dxa"/>
            <w:gridSpan w:val="3"/>
            <w:shd w:val="clear" w:color="auto" w:fill="auto"/>
            <w:vAlign w:val="bottom"/>
          </w:tcPr>
          <w:p w14:paraId="7DB1AA9F" w14:textId="77777777" w:rsidR="0034381D" w:rsidRPr="001C0C8D" w:rsidRDefault="0034381D" w:rsidP="001857BD">
            <w:pPr>
              <w:pStyle w:val="acctmergecolhdg"/>
              <w:spacing w:line="240" w:lineRule="auto"/>
              <w:rPr>
                <w:rFonts w:asciiTheme="minorHAnsi" w:hAnsiTheme="minorHAnsi" w:cstheme="minorHAnsi"/>
                <w:b w:val="0"/>
                <w:bCs/>
                <w:i/>
                <w:iCs/>
                <w:szCs w:val="22"/>
              </w:rPr>
            </w:pPr>
          </w:p>
        </w:tc>
        <w:tc>
          <w:tcPr>
            <w:tcW w:w="207" w:type="dxa"/>
            <w:shd w:val="clear" w:color="auto" w:fill="auto"/>
            <w:vAlign w:val="bottom"/>
          </w:tcPr>
          <w:p w14:paraId="23EB8FAC" w14:textId="77777777" w:rsidR="0034381D" w:rsidRPr="001C0C8D" w:rsidRDefault="0034381D" w:rsidP="001857BD">
            <w:pPr>
              <w:pStyle w:val="acctmergecolhdg"/>
              <w:spacing w:line="240" w:lineRule="auto"/>
              <w:rPr>
                <w:rFonts w:asciiTheme="minorHAnsi" w:hAnsiTheme="minorHAnsi" w:cstheme="minorHAnsi"/>
                <w:b w:val="0"/>
                <w:bCs/>
                <w:szCs w:val="22"/>
              </w:rPr>
            </w:pPr>
          </w:p>
        </w:tc>
        <w:tc>
          <w:tcPr>
            <w:tcW w:w="2574" w:type="dxa"/>
            <w:gridSpan w:val="3"/>
            <w:shd w:val="clear" w:color="auto" w:fill="auto"/>
            <w:vAlign w:val="bottom"/>
          </w:tcPr>
          <w:p w14:paraId="1EF38158" w14:textId="77777777" w:rsidR="0034381D" w:rsidRPr="001C0C8D" w:rsidRDefault="0034381D" w:rsidP="001857BD">
            <w:pPr>
              <w:pStyle w:val="acctmergecolhdg"/>
              <w:spacing w:line="240" w:lineRule="auto"/>
              <w:rPr>
                <w:rFonts w:asciiTheme="minorHAnsi" w:hAnsiTheme="minorHAnsi" w:cstheme="minorHAnsi"/>
                <w:b w:val="0"/>
                <w:bCs/>
                <w:i/>
                <w:iCs/>
                <w:szCs w:val="22"/>
              </w:rPr>
            </w:pPr>
          </w:p>
        </w:tc>
      </w:tr>
      <w:tr w:rsidR="00DA4A26" w:rsidRPr="001C0C8D" w14:paraId="46367ED5" w14:textId="77777777" w:rsidTr="00E107EB">
        <w:trPr>
          <w:cantSplit/>
          <w:tblHeader/>
        </w:trPr>
        <w:tc>
          <w:tcPr>
            <w:tcW w:w="3987" w:type="dxa"/>
            <w:vAlign w:val="center"/>
          </w:tcPr>
          <w:p w14:paraId="37CE8F47" w14:textId="629C2E7B" w:rsidR="00DA4A26" w:rsidRPr="001C0C8D" w:rsidRDefault="00DA4A26" w:rsidP="00DA4A26">
            <w:pPr>
              <w:pStyle w:val="acctfourfigures"/>
              <w:tabs>
                <w:tab w:val="clear" w:pos="765"/>
              </w:tabs>
              <w:spacing w:line="240" w:lineRule="auto"/>
              <w:rPr>
                <w:rFonts w:asciiTheme="minorHAnsi" w:hAnsiTheme="minorHAnsi" w:cstheme="minorHAnsi"/>
                <w:szCs w:val="22"/>
              </w:rPr>
            </w:pPr>
            <w:r w:rsidRPr="001C0C8D">
              <w:rPr>
                <w:rFonts w:asciiTheme="minorHAnsi" w:eastAsia="Arial Unicode MS" w:hAnsiTheme="minorHAnsi" w:cstheme="minorHAnsi"/>
                <w:szCs w:val="22"/>
              </w:rPr>
              <w:t>At 1 January</w:t>
            </w:r>
          </w:p>
        </w:tc>
        <w:tc>
          <w:tcPr>
            <w:tcW w:w="1179" w:type="dxa"/>
            <w:shd w:val="clear" w:color="auto" w:fill="auto"/>
            <w:vAlign w:val="bottom"/>
          </w:tcPr>
          <w:p w14:paraId="0A5B6FE3" w14:textId="7AF73D4E" w:rsidR="00DA4A26" w:rsidRPr="001C0C8D" w:rsidRDefault="00790AB2" w:rsidP="00DA4A26">
            <w:pPr>
              <w:spacing w:line="240" w:lineRule="auto"/>
              <w:ind w:right="32"/>
              <w:jc w:val="right"/>
              <w:rPr>
                <w:rFonts w:asciiTheme="minorHAnsi" w:hAnsiTheme="minorHAnsi" w:cstheme="minorHAnsi"/>
                <w:szCs w:val="22"/>
              </w:rPr>
            </w:pPr>
            <w:r>
              <w:rPr>
                <w:rFonts w:asciiTheme="minorHAnsi" w:hAnsiTheme="minorHAnsi" w:cstheme="minorHAnsi"/>
                <w:szCs w:val="22"/>
              </w:rPr>
              <w:t>107,364</w:t>
            </w:r>
          </w:p>
        </w:tc>
        <w:tc>
          <w:tcPr>
            <w:tcW w:w="178" w:type="dxa"/>
            <w:shd w:val="clear" w:color="auto" w:fill="auto"/>
            <w:vAlign w:val="bottom"/>
          </w:tcPr>
          <w:p w14:paraId="70E009D0" w14:textId="77777777" w:rsidR="00DA4A26" w:rsidRPr="001C0C8D" w:rsidRDefault="00DA4A26" w:rsidP="00DA4A26">
            <w:pPr>
              <w:spacing w:line="240" w:lineRule="auto"/>
              <w:rPr>
                <w:rFonts w:asciiTheme="minorHAnsi" w:hAnsiTheme="minorHAnsi" w:cstheme="minorHAnsi"/>
                <w:szCs w:val="22"/>
              </w:rPr>
            </w:pPr>
          </w:p>
        </w:tc>
        <w:tc>
          <w:tcPr>
            <w:tcW w:w="1172" w:type="dxa"/>
            <w:shd w:val="clear" w:color="auto" w:fill="auto"/>
            <w:vAlign w:val="bottom"/>
          </w:tcPr>
          <w:p w14:paraId="5DE57329" w14:textId="2E73C159" w:rsidR="00DA4A26" w:rsidRPr="001C0C8D" w:rsidRDefault="00DA4A26" w:rsidP="00DA4A26">
            <w:pPr>
              <w:spacing w:line="240" w:lineRule="auto"/>
              <w:ind w:right="32"/>
              <w:jc w:val="right"/>
              <w:rPr>
                <w:rFonts w:asciiTheme="minorHAnsi" w:hAnsiTheme="minorHAnsi" w:cstheme="minorHAnsi"/>
                <w:szCs w:val="22"/>
              </w:rPr>
            </w:pPr>
            <w:r w:rsidRPr="001C0C8D">
              <w:rPr>
                <w:rFonts w:asciiTheme="minorHAnsi" w:hAnsiTheme="minorHAnsi" w:cstheme="minorHAnsi"/>
                <w:szCs w:val="22"/>
              </w:rPr>
              <w:t>149,581</w:t>
            </w:r>
          </w:p>
        </w:tc>
        <w:tc>
          <w:tcPr>
            <w:tcW w:w="207" w:type="dxa"/>
            <w:shd w:val="clear" w:color="auto" w:fill="auto"/>
            <w:vAlign w:val="bottom"/>
          </w:tcPr>
          <w:p w14:paraId="467FDCD0" w14:textId="77777777" w:rsidR="00DA4A26" w:rsidRPr="001C0C8D" w:rsidRDefault="00DA4A26" w:rsidP="00DA4A26">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3246E723" w14:textId="469257D2" w:rsidR="00DA4A26" w:rsidRPr="001C0C8D" w:rsidRDefault="00790AB2" w:rsidP="00DA4A26">
            <w:pPr>
              <w:spacing w:line="240" w:lineRule="auto"/>
              <w:jc w:val="center"/>
              <w:rPr>
                <w:rFonts w:asciiTheme="minorHAnsi" w:hAnsiTheme="minorHAnsi" w:cstheme="minorHAnsi"/>
                <w:szCs w:val="22"/>
              </w:rPr>
            </w:pPr>
            <w:r>
              <w:rPr>
                <w:rFonts w:asciiTheme="minorHAnsi" w:hAnsiTheme="minorHAnsi" w:cstheme="minorHAnsi"/>
                <w:szCs w:val="22"/>
              </w:rPr>
              <w:t>1,574,016</w:t>
            </w:r>
          </w:p>
        </w:tc>
        <w:tc>
          <w:tcPr>
            <w:tcW w:w="178" w:type="dxa"/>
            <w:shd w:val="clear" w:color="auto" w:fill="auto"/>
            <w:vAlign w:val="bottom"/>
          </w:tcPr>
          <w:p w14:paraId="651DFFCE" w14:textId="77777777" w:rsidR="00DA4A26" w:rsidRPr="001C0C8D" w:rsidRDefault="00DA4A26" w:rsidP="00DA4A26">
            <w:pPr>
              <w:spacing w:line="240" w:lineRule="auto"/>
              <w:rPr>
                <w:rFonts w:asciiTheme="minorHAnsi" w:hAnsiTheme="minorHAnsi" w:cstheme="minorHAnsi"/>
                <w:szCs w:val="22"/>
              </w:rPr>
            </w:pPr>
          </w:p>
        </w:tc>
        <w:tc>
          <w:tcPr>
            <w:tcW w:w="1219" w:type="dxa"/>
            <w:shd w:val="clear" w:color="auto" w:fill="auto"/>
            <w:vAlign w:val="bottom"/>
          </w:tcPr>
          <w:p w14:paraId="4AEB76B9" w14:textId="6BC61544" w:rsidR="00DA4A26" w:rsidRPr="001C0C8D" w:rsidRDefault="00DA4A26" w:rsidP="00DA4A26">
            <w:pPr>
              <w:spacing w:line="240" w:lineRule="auto"/>
              <w:ind w:right="32"/>
              <w:jc w:val="right"/>
              <w:rPr>
                <w:rFonts w:asciiTheme="minorHAnsi" w:hAnsiTheme="minorHAnsi" w:cstheme="minorHAnsi"/>
                <w:szCs w:val="22"/>
              </w:rPr>
            </w:pPr>
            <w:r w:rsidRPr="001C0C8D">
              <w:rPr>
                <w:rFonts w:asciiTheme="minorHAnsi" w:hAnsiTheme="minorHAnsi" w:cstheme="minorHAnsi"/>
                <w:szCs w:val="22"/>
              </w:rPr>
              <w:t>1,592,553</w:t>
            </w:r>
          </w:p>
        </w:tc>
      </w:tr>
      <w:tr w:rsidR="00DA4A26" w:rsidRPr="001C0C8D" w14:paraId="60519F02" w14:textId="77777777" w:rsidTr="00E107EB">
        <w:trPr>
          <w:cantSplit/>
          <w:tblHeader/>
        </w:trPr>
        <w:tc>
          <w:tcPr>
            <w:tcW w:w="3987" w:type="dxa"/>
            <w:vAlign w:val="center"/>
          </w:tcPr>
          <w:p w14:paraId="33AC933D" w14:textId="171AE271" w:rsidR="00DA4A26" w:rsidRPr="001C0C8D" w:rsidRDefault="00DA4A26" w:rsidP="00DA4A26">
            <w:pPr>
              <w:pStyle w:val="acctfourfigures"/>
              <w:tabs>
                <w:tab w:val="clear" w:pos="765"/>
              </w:tabs>
              <w:spacing w:line="240" w:lineRule="auto"/>
              <w:ind w:left="244" w:hanging="244"/>
              <w:rPr>
                <w:rFonts w:asciiTheme="minorHAnsi" w:hAnsiTheme="minorHAnsi" w:cstheme="minorHAnsi"/>
                <w:szCs w:val="22"/>
              </w:rPr>
            </w:pPr>
            <w:r w:rsidRPr="001C0C8D">
              <w:rPr>
                <w:rFonts w:asciiTheme="minorHAnsi" w:eastAsia="Arial Unicode MS" w:hAnsiTheme="minorHAnsi" w:cstheme="minorHAnsi"/>
                <w:szCs w:val="22"/>
              </w:rPr>
              <w:t>Share of</w:t>
            </w:r>
            <w:r w:rsidR="000135DB">
              <w:rPr>
                <w:rFonts w:asciiTheme="minorHAnsi" w:eastAsia="Arial Unicode MS" w:hAnsiTheme="minorHAnsi" w:cstheme="minorBidi" w:hint="cs"/>
                <w:szCs w:val="28"/>
                <w:cs/>
                <w:lang w:bidi="th-TH"/>
              </w:rPr>
              <w:t xml:space="preserve"> </w:t>
            </w:r>
            <w:r w:rsidR="00983321">
              <w:rPr>
                <w:rFonts w:asciiTheme="minorHAnsi" w:eastAsia="Arial Unicode MS" w:hAnsiTheme="minorHAnsi" w:cstheme="minorBidi"/>
                <w:szCs w:val="28"/>
                <w:lang w:val="en-US" w:bidi="th-TH"/>
              </w:rPr>
              <w:t>profit</w:t>
            </w:r>
            <w:r w:rsidRPr="001C0C8D">
              <w:rPr>
                <w:rFonts w:asciiTheme="minorHAnsi" w:eastAsia="Arial Unicode MS" w:hAnsiTheme="minorHAnsi" w:cstheme="minorHAnsi"/>
                <w:szCs w:val="22"/>
              </w:rPr>
              <w:t xml:space="preserve"> </w:t>
            </w:r>
            <w:r w:rsidR="00983321">
              <w:rPr>
                <w:rFonts w:asciiTheme="minorHAnsi" w:eastAsia="Arial Unicode MS" w:hAnsiTheme="minorHAnsi" w:cstheme="minorHAnsi"/>
                <w:szCs w:val="22"/>
              </w:rPr>
              <w:t>(</w:t>
            </w:r>
            <w:r w:rsidRPr="001C0C8D">
              <w:rPr>
                <w:rFonts w:asciiTheme="minorHAnsi" w:eastAsia="Arial Unicode MS" w:hAnsiTheme="minorHAnsi" w:cstheme="minorHAnsi"/>
                <w:szCs w:val="22"/>
              </w:rPr>
              <w:t>loss</w:t>
            </w:r>
            <w:r w:rsidR="00983321">
              <w:rPr>
                <w:rFonts w:asciiTheme="minorHAnsi" w:eastAsia="Arial Unicode MS" w:hAnsiTheme="minorHAnsi" w:cstheme="minorHAnsi"/>
                <w:szCs w:val="22"/>
              </w:rPr>
              <w:t xml:space="preserve">) </w:t>
            </w:r>
            <w:r w:rsidRPr="001C0C8D">
              <w:rPr>
                <w:rFonts w:asciiTheme="minorHAnsi" w:eastAsia="Arial Unicode MS" w:hAnsiTheme="minorHAnsi" w:cstheme="minorHAnsi"/>
                <w:szCs w:val="22"/>
              </w:rPr>
              <w:t>of joint ventures</w:t>
            </w:r>
          </w:p>
        </w:tc>
        <w:tc>
          <w:tcPr>
            <w:tcW w:w="1179" w:type="dxa"/>
            <w:shd w:val="clear" w:color="auto" w:fill="auto"/>
            <w:vAlign w:val="bottom"/>
          </w:tcPr>
          <w:p w14:paraId="7E99472D" w14:textId="02E09A47" w:rsidR="00DA4A26" w:rsidRPr="001C0C8D" w:rsidRDefault="00A724E2" w:rsidP="00DA4A26">
            <w:pPr>
              <w:spacing w:line="240" w:lineRule="auto"/>
              <w:ind w:right="32"/>
              <w:jc w:val="right"/>
              <w:rPr>
                <w:rFonts w:asciiTheme="minorHAnsi" w:hAnsiTheme="minorHAnsi" w:cstheme="minorHAnsi"/>
                <w:szCs w:val="22"/>
              </w:rPr>
            </w:pPr>
            <w:r>
              <w:rPr>
                <w:rFonts w:asciiTheme="minorHAnsi" w:hAnsiTheme="minorHAnsi" w:cstheme="minorHAnsi"/>
                <w:szCs w:val="22"/>
              </w:rPr>
              <w:t>1,112</w:t>
            </w:r>
          </w:p>
        </w:tc>
        <w:tc>
          <w:tcPr>
            <w:tcW w:w="178" w:type="dxa"/>
            <w:shd w:val="clear" w:color="auto" w:fill="auto"/>
            <w:vAlign w:val="bottom"/>
          </w:tcPr>
          <w:p w14:paraId="594C7624" w14:textId="77777777" w:rsidR="00DA4A26" w:rsidRPr="001C0C8D" w:rsidRDefault="00DA4A26" w:rsidP="00DA4A26">
            <w:pPr>
              <w:spacing w:line="240" w:lineRule="auto"/>
              <w:rPr>
                <w:rFonts w:asciiTheme="minorHAnsi" w:hAnsiTheme="minorHAnsi" w:cstheme="minorHAnsi"/>
                <w:szCs w:val="22"/>
              </w:rPr>
            </w:pPr>
          </w:p>
        </w:tc>
        <w:tc>
          <w:tcPr>
            <w:tcW w:w="1172" w:type="dxa"/>
            <w:shd w:val="clear" w:color="auto" w:fill="auto"/>
            <w:vAlign w:val="bottom"/>
          </w:tcPr>
          <w:p w14:paraId="655D3963" w14:textId="44D41A1F" w:rsidR="00DA4A26" w:rsidRPr="001C0C8D" w:rsidRDefault="00DA4A26" w:rsidP="00DF44D6">
            <w:pPr>
              <w:spacing w:line="240" w:lineRule="auto"/>
              <w:ind w:right="-40"/>
              <w:jc w:val="right"/>
              <w:rPr>
                <w:rFonts w:asciiTheme="minorHAnsi" w:hAnsiTheme="minorHAnsi" w:cstheme="minorHAnsi"/>
                <w:szCs w:val="22"/>
              </w:rPr>
            </w:pPr>
            <w:r w:rsidRPr="001C0C8D">
              <w:rPr>
                <w:rFonts w:asciiTheme="minorHAnsi" w:hAnsiTheme="minorHAnsi" w:cstheme="minorHAnsi"/>
                <w:szCs w:val="22"/>
              </w:rPr>
              <w:t>(</w:t>
            </w:r>
            <w:r w:rsidRPr="006E1A3C">
              <w:rPr>
                <w:rFonts w:asciiTheme="minorHAnsi" w:hAnsiTheme="minorHAnsi" w:cstheme="minorHAnsi"/>
                <w:szCs w:val="22"/>
              </w:rPr>
              <w:t>31,031</w:t>
            </w:r>
            <w:r w:rsidRPr="001C0C8D">
              <w:rPr>
                <w:rFonts w:asciiTheme="minorHAnsi" w:hAnsiTheme="minorHAnsi" w:cstheme="minorHAnsi"/>
                <w:szCs w:val="22"/>
              </w:rPr>
              <w:t>)</w:t>
            </w:r>
          </w:p>
        </w:tc>
        <w:tc>
          <w:tcPr>
            <w:tcW w:w="207" w:type="dxa"/>
            <w:shd w:val="clear" w:color="auto" w:fill="auto"/>
            <w:vAlign w:val="bottom"/>
          </w:tcPr>
          <w:p w14:paraId="446F83E6" w14:textId="77777777" w:rsidR="00DA4A26" w:rsidRPr="001C0C8D" w:rsidRDefault="00DA4A26" w:rsidP="00DA4A26">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0523EED7" w14:textId="2C80D7E4" w:rsidR="00DA4A26" w:rsidRPr="001C0C8D" w:rsidRDefault="00790AB2" w:rsidP="00DA4A26">
            <w:pPr>
              <w:spacing w:line="240" w:lineRule="auto"/>
              <w:ind w:right="-158"/>
              <w:jc w:val="center"/>
              <w:rPr>
                <w:rFonts w:asciiTheme="minorHAnsi" w:hAnsiTheme="minorHAnsi" w:cstheme="minorHAnsi"/>
                <w:szCs w:val="22"/>
              </w:rPr>
            </w:pPr>
            <w:r>
              <w:rPr>
                <w:rFonts w:asciiTheme="minorHAnsi" w:hAnsiTheme="minorHAnsi" w:cstheme="minorHAnsi"/>
                <w:szCs w:val="22"/>
              </w:rPr>
              <w:t>-</w:t>
            </w:r>
          </w:p>
        </w:tc>
        <w:tc>
          <w:tcPr>
            <w:tcW w:w="178" w:type="dxa"/>
            <w:shd w:val="clear" w:color="auto" w:fill="auto"/>
            <w:vAlign w:val="bottom"/>
          </w:tcPr>
          <w:p w14:paraId="4E8E713E" w14:textId="77777777" w:rsidR="00DA4A26" w:rsidRPr="001C0C8D" w:rsidRDefault="00DA4A26" w:rsidP="00DA4A26">
            <w:pPr>
              <w:spacing w:line="240" w:lineRule="auto"/>
              <w:rPr>
                <w:rFonts w:asciiTheme="minorHAnsi" w:hAnsiTheme="minorHAnsi" w:cstheme="minorHAnsi"/>
                <w:szCs w:val="22"/>
              </w:rPr>
            </w:pPr>
          </w:p>
        </w:tc>
        <w:tc>
          <w:tcPr>
            <w:tcW w:w="1219" w:type="dxa"/>
            <w:shd w:val="clear" w:color="auto" w:fill="auto"/>
            <w:vAlign w:val="bottom"/>
          </w:tcPr>
          <w:p w14:paraId="499B27C5" w14:textId="68483FAF" w:rsidR="00DA4A26" w:rsidRPr="001C0C8D" w:rsidRDefault="00DA4A26" w:rsidP="00DA4A26">
            <w:pPr>
              <w:spacing w:line="240" w:lineRule="auto"/>
              <w:ind w:right="-158"/>
              <w:jc w:val="center"/>
              <w:rPr>
                <w:rFonts w:asciiTheme="minorHAnsi" w:hAnsiTheme="minorHAnsi" w:cstheme="minorHAnsi"/>
                <w:szCs w:val="22"/>
              </w:rPr>
            </w:pPr>
            <w:r w:rsidRPr="001C0C8D">
              <w:rPr>
                <w:rFonts w:asciiTheme="minorHAnsi" w:hAnsiTheme="minorHAnsi" w:cstheme="minorHAnsi"/>
                <w:szCs w:val="22"/>
              </w:rPr>
              <w:t>-</w:t>
            </w:r>
          </w:p>
        </w:tc>
      </w:tr>
      <w:tr w:rsidR="00DA4A26" w:rsidRPr="001C0C8D" w14:paraId="10FDA067" w14:textId="77777777" w:rsidTr="00E107EB">
        <w:trPr>
          <w:cantSplit/>
          <w:tblHeader/>
        </w:trPr>
        <w:tc>
          <w:tcPr>
            <w:tcW w:w="3987" w:type="dxa"/>
            <w:vAlign w:val="center"/>
          </w:tcPr>
          <w:p w14:paraId="364E05E4" w14:textId="7E43340B" w:rsidR="00DA4A26" w:rsidRPr="001C0C8D" w:rsidRDefault="00DA4A26" w:rsidP="00DA4A26">
            <w:pPr>
              <w:pStyle w:val="acctfourfigures"/>
              <w:tabs>
                <w:tab w:val="clear" w:pos="765"/>
              </w:tabs>
              <w:spacing w:line="240" w:lineRule="auto"/>
              <w:ind w:left="244" w:hanging="244"/>
              <w:rPr>
                <w:rFonts w:asciiTheme="minorHAnsi" w:hAnsiTheme="minorHAnsi" w:cstheme="minorHAnsi"/>
                <w:szCs w:val="22"/>
              </w:rPr>
            </w:pPr>
            <w:r w:rsidRPr="001C0C8D">
              <w:rPr>
                <w:rFonts w:asciiTheme="minorHAnsi" w:eastAsia="Arial Unicode MS" w:hAnsiTheme="minorHAnsi" w:cstheme="minorHAnsi"/>
                <w:szCs w:val="22"/>
              </w:rPr>
              <w:t>Share of other comprehensive loss of joint ventures</w:t>
            </w:r>
          </w:p>
        </w:tc>
        <w:tc>
          <w:tcPr>
            <w:tcW w:w="1179" w:type="dxa"/>
            <w:shd w:val="clear" w:color="auto" w:fill="auto"/>
            <w:vAlign w:val="bottom"/>
          </w:tcPr>
          <w:p w14:paraId="6A44C076" w14:textId="33B08DC2" w:rsidR="00DA4A26" w:rsidRPr="001C0C8D" w:rsidRDefault="003D65C7" w:rsidP="00DF44D6">
            <w:pPr>
              <w:spacing w:line="240" w:lineRule="auto"/>
              <w:ind w:right="-40"/>
              <w:jc w:val="right"/>
              <w:rPr>
                <w:rFonts w:asciiTheme="minorHAnsi" w:hAnsiTheme="minorHAnsi" w:cstheme="minorHAnsi"/>
                <w:szCs w:val="22"/>
              </w:rPr>
            </w:pPr>
            <w:r>
              <w:rPr>
                <w:rFonts w:asciiTheme="minorHAnsi" w:hAnsiTheme="minorHAnsi" w:cstheme="minorHAnsi"/>
                <w:szCs w:val="22"/>
              </w:rPr>
              <w:t>(302)</w:t>
            </w:r>
          </w:p>
        </w:tc>
        <w:tc>
          <w:tcPr>
            <w:tcW w:w="178" w:type="dxa"/>
            <w:shd w:val="clear" w:color="auto" w:fill="auto"/>
            <w:vAlign w:val="bottom"/>
          </w:tcPr>
          <w:p w14:paraId="6A985764" w14:textId="77777777" w:rsidR="00DA4A26" w:rsidRPr="001C0C8D" w:rsidRDefault="00DA4A26" w:rsidP="00DA4A26">
            <w:pPr>
              <w:spacing w:line="240" w:lineRule="auto"/>
              <w:rPr>
                <w:rFonts w:asciiTheme="minorHAnsi" w:hAnsiTheme="minorHAnsi" w:cstheme="minorHAnsi"/>
                <w:szCs w:val="22"/>
              </w:rPr>
            </w:pPr>
          </w:p>
        </w:tc>
        <w:tc>
          <w:tcPr>
            <w:tcW w:w="1172" w:type="dxa"/>
            <w:shd w:val="clear" w:color="auto" w:fill="auto"/>
            <w:vAlign w:val="bottom"/>
          </w:tcPr>
          <w:p w14:paraId="715D8013" w14:textId="106ACAD8" w:rsidR="00DA4A26" w:rsidRPr="001C0C8D" w:rsidRDefault="00DA4A26" w:rsidP="00DF44D6">
            <w:pPr>
              <w:spacing w:line="240" w:lineRule="auto"/>
              <w:ind w:right="-40"/>
              <w:jc w:val="right"/>
              <w:rPr>
                <w:rFonts w:asciiTheme="minorHAnsi" w:hAnsiTheme="minorHAnsi" w:cstheme="minorHAnsi"/>
                <w:szCs w:val="22"/>
              </w:rPr>
            </w:pPr>
            <w:r w:rsidRPr="001C0C8D">
              <w:rPr>
                <w:rFonts w:asciiTheme="minorHAnsi" w:hAnsiTheme="minorHAnsi" w:cstheme="minorHAnsi"/>
                <w:szCs w:val="22"/>
              </w:rPr>
              <w:t>(</w:t>
            </w:r>
            <w:r>
              <w:rPr>
                <w:rFonts w:asciiTheme="minorHAnsi" w:hAnsiTheme="minorHAnsi" w:cstheme="minorHAnsi"/>
                <w:szCs w:val="22"/>
              </w:rPr>
              <w:t>11</w:t>
            </w:r>
            <w:r w:rsidRPr="001C0C8D">
              <w:rPr>
                <w:rFonts w:asciiTheme="minorHAnsi" w:hAnsiTheme="minorHAnsi" w:cstheme="minorHAnsi"/>
                <w:szCs w:val="22"/>
              </w:rPr>
              <w:t>,</w:t>
            </w:r>
            <w:r>
              <w:rPr>
                <w:rFonts w:asciiTheme="minorHAnsi" w:hAnsiTheme="minorHAnsi" w:cstheme="minorHAnsi"/>
                <w:szCs w:val="22"/>
              </w:rPr>
              <w:t>186</w:t>
            </w:r>
            <w:r w:rsidRPr="001C0C8D">
              <w:rPr>
                <w:rFonts w:asciiTheme="minorHAnsi" w:hAnsiTheme="minorHAnsi" w:cstheme="minorHAnsi"/>
                <w:szCs w:val="22"/>
              </w:rPr>
              <w:t>)</w:t>
            </w:r>
          </w:p>
        </w:tc>
        <w:tc>
          <w:tcPr>
            <w:tcW w:w="207" w:type="dxa"/>
            <w:shd w:val="clear" w:color="auto" w:fill="auto"/>
            <w:vAlign w:val="bottom"/>
          </w:tcPr>
          <w:p w14:paraId="2B07568F" w14:textId="77777777" w:rsidR="00DA4A26" w:rsidRPr="001C0C8D" w:rsidRDefault="00DA4A26" w:rsidP="00DA4A26">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539076F4" w14:textId="65E70222" w:rsidR="00DA4A26" w:rsidRPr="001C0C8D" w:rsidRDefault="00790AB2" w:rsidP="00DA4A26">
            <w:pPr>
              <w:spacing w:line="240" w:lineRule="auto"/>
              <w:ind w:right="-158"/>
              <w:jc w:val="center"/>
              <w:rPr>
                <w:rFonts w:asciiTheme="minorHAnsi" w:hAnsiTheme="minorHAnsi" w:cstheme="minorHAnsi"/>
                <w:szCs w:val="22"/>
              </w:rPr>
            </w:pPr>
            <w:r>
              <w:rPr>
                <w:rFonts w:asciiTheme="minorHAnsi" w:hAnsiTheme="minorHAnsi" w:cstheme="minorHAnsi"/>
                <w:szCs w:val="22"/>
              </w:rPr>
              <w:t>-</w:t>
            </w:r>
          </w:p>
        </w:tc>
        <w:tc>
          <w:tcPr>
            <w:tcW w:w="178" w:type="dxa"/>
            <w:shd w:val="clear" w:color="auto" w:fill="auto"/>
            <w:vAlign w:val="bottom"/>
          </w:tcPr>
          <w:p w14:paraId="683041A9" w14:textId="77777777" w:rsidR="00DA4A26" w:rsidRPr="001C0C8D" w:rsidRDefault="00DA4A26" w:rsidP="00DA4A26">
            <w:pPr>
              <w:spacing w:line="240" w:lineRule="auto"/>
              <w:rPr>
                <w:rFonts w:asciiTheme="minorHAnsi" w:hAnsiTheme="minorHAnsi" w:cstheme="minorHAnsi"/>
                <w:szCs w:val="22"/>
              </w:rPr>
            </w:pPr>
          </w:p>
        </w:tc>
        <w:tc>
          <w:tcPr>
            <w:tcW w:w="1219" w:type="dxa"/>
            <w:shd w:val="clear" w:color="auto" w:fill="auto"/>
            <w:vAlign w:val="bottom"/>
          </w:tcPr>
          <w:p w14:paraId="1E53D420" w14:textId="7DE42C19" w:rsidR="00DA4A26" w:rsidRPr="001C0C8D" w:rsidRDefault="00DA4A26" w:rsidP="00DA4A26">
            <w:pPr>
              <w:spacing w:line="240" w:lineRule="auto"/>
              <w:ind w:right="-158"/>
              <w:jc w:val="center"/>
              <w:rPr>
                <w:rFonts w:asciiTheme="minorHAnsi" w:hAnsiTheme="minorHAnsi" w:cstheme="minorHAnsi"/>
                <w:szCs w:val="22"/>
              </w:rPr>
            </w:pPr>
            <w:r w:rsidRPr="001C0C8D">
              <w:rPr>
                <w:rFonts w:asciiTheme="minorHAnsi" w:hAnsiTheme="minorHAnsi" w:cstheme="minorHAnsi"/>
                <w:szCs w:val="22"/>
              </w:rPr>
              <w:t>-</w:t>
            </w:r>
          </w:p>
        </w:tc>
      </w:tr>
      <w:tr w:rsidR="00DA4A26" w:rsidRPr="001C0C8D" w14:paraId="075E6677" w14:textId="77777777" w:rsidTr="00877710">
        <w:trPr>
          <w:cantSplit/>
          <w:tblHeader/>
        </w:trPr>
        <w:tc>
          <w:tcPr>
            <w:tcW w:w="3987" w:type="dxa"/>
            <w:vAlign w:val="bottom"/>
          </w:tcPr>
          <w:p w14:paraId="6CFF3B8C" w14:textId="227D2D88" w:rsidR="00DA4A26" w:rsidRPr="001C0C8D" w:rsidRDefault="00DA4A26" w:rsidP="00DA4A26">
            <w:pPr>
              <w:pStyle w:val="acctfourfigures"/>
              <w:tabs>
                <w:tab w:val="clear" w:pos="765"/>
              </w:tabs>
              <w:spacing w:line="240" w:lineRule="auto"/>
              <w:ind w:left="244" w:hanging="244"/>
              <w:rPr>
                <w:rFonts w:asciiTheme="minorHAnsi" w:hAnsiTheme="minorHAnsi" w:cstheme="minorHAnsi"/>
                <w:szCs w:val="22"/>
              </w:rPr>
            </w:pPr>
            <w:r w:rsidRPr="001C0C8D">
              <w:rPr>
                <w:rFonts w:asciiTheme="minorHAnsi" w:hAnsiTheme="minorHAnsi" w:cstheme="minorHAnsi"/>
                <w:szCs w:val="22"/>
              </w:rPr>
              <w:t>Impairment losses</w:t>
            </w:r>
          </w:p>
        </w:tc>
        <w:tc>
          <w:tcPr>
            <w:tcW w:w="1179" w:type="dxa"/>
            <w:tcBorders>
              <w:bottom w:val="single" w:sz="4" w:space="0" w:color="auto"/>
            </w:tcBorders>
            <w:shd w:val="clear" w:color="auto" w:fill="auto"/>
            <w:vAlign w:val="bottom"/>
          </w:tcPr>
          <w:p w14:paraId="169C698A" w14:textId="0A80CA3E" w:rsidR="00DA4A26" w:rsidRPr="001C0C8D" w:rsidRDefault="00797E4C" w:rsidP="00DA4A26">
            <w:pPr>
              <w:spacing w:line="240" w:lineRule="auto"/>
              <w:ind w:right="333"/>
              <w:jc w:val="right"/>
              <w:rPr>
                <w:rFonts w:asciiTheme="minorHAnsi" w:hAnsiTheme="minorHAnsi" w:cstheme="minorHAnsi"/>
                <w:szCs w:val="22"/>
              </w:rPr>
            </w:pPr>
            <w:r>
              <w:rPr>
                <w:rFonts w:asciiTheme="minorHAnsi" w:hAnsiTheme="minorHAnsi" w:cstheme="minorHAnsi"/>
                <w:szCs w:val="22"/>
              </w:rPr>
              <w:t>-</w:t>
            </w:r>
          </w:p>
        </w:tc>
        <w:tc>
          <w:tcPr>
            <w:tcW w:w="178" w:type="dxa"/>
            <w:shd w:val="clear" w:color="auto" w:fill="auto"/>
            <w:vAlign w:val="bottom"/>
          </w:tcPr>
          <w:p w14:paraId="09899A65" w14:textId="77777777" w:rsidR="00DA4A26" w:rsidRPr="001C0C8D" w:rsidRDefault="00DA4A26" w:rsidP="00DA4A26">
            <w:pPr>
              <w:spacing w:line="240" w:lineRule="auto"/>
              <w:rPr>
                <w:rFonts w:asciiTheme="minorHAnsi" w:hAnsiTheme="minorHAnsi" w:cstheme="minorHAnsi"/>
                <w:szCs w:val="22"/>
              </w:rPr>
            </w:pPr>
          </w:p>
        </w:tc>
        <w:tc>
          <w:tcPr>
            <w:tcW w:w="1172" w:type="dxa"/>
            <w:tcBorders>
              <w:bottom w:val="single" w:sz="4" w:space="0" w:color="auto"/>
            </w:tcBorders>
            <w:shd w:val="clear" w:color="auto" w:fill="auto"/>
            <w:vAlign w:val="bottom"/>
          </w:tcPr>
          <w:p w14:paraId="7EF4BE33" w14:textId="1EA2AAF1" w:rsidR="00DA4A26" w:rsidRPr="001C0C8D" w:rsidRDefault="00DA4A26" w:rsidP="00DA4A26">
            <w:pPr>
              <w:spacing w:line="240" w:lineRule="auto"/>
              <w:ind w:right="333"/>
              <w:jc w:val="right"/>
              <w:rPr>
                <w:rFonts w:asciiTheme="minorHAnsi" w:hAnsiTheme="minorHAnsi" w:cstheme="minorHAnsi"/>
                <w:szCs w:val="22"/>
              </w:rPr>
            </w:pPr>
            <w:r w:rsidRPr="001C0C8D">
              <w:rPr>
                <w:rFonts w:asciiTheme="minorHAnsi" w:hAnsiTheme="minorHAnsi" w:cstheme="minorHAnsi"/>
                <w:szCs w:val="22"/>
              </w:rPr>
              <w:t>-</w:t>
            </w:r>
          </w:p>
        </w:tc>
        <w:tc>
          <w:tcPr>
            <w:tcW w:w="207" w:type="dxa"/>
            <w:shd w:val="clear" w:color="auto" w:fill="auto"/>
            <w:vAlign w:val="bottom"/>
          </w:tcPr>
          <w:p w14:paraId="0E319C7F" w14:textId="77777777" w:rsidR="00DA4A26" w:rsidRPr="001C0C8D" w:rsidRDefault="00DA4A26" w:rsidP="00DA4A26">
            <w:pPr>
              <w:pStyle w:val="acctmergecolhdg"/>
              <w:spacing w:line="240" w:lineRule="auto"/>
              <w:rPr>
                <w:rFonts w:asciiTheme="minorHAnsi" w:hAnsiTheme="minorHAnsi" w:cstheme="minorHAnsi"/>
                <w:b w:val="0"/>
                <w:bCs/>
                <w:szCs w:val="22"/>
              </w:rPr>
            </w:pPr>
          </w:p>
        </w:tc>
        <w:tc>
          <w:tcPr>
            <w:tcW w:w="1177" w:type="dxa"/>
            <w:tcBorders>
              <w:bottom w:val="single" w:sz="4" w:space="0" w:color="auto"/>
            </w:tcBorders>
            <w:shd w:val="clear" w:color="auto" w:fill="auto"/>
            <w:vAlign w:val="bottom"/>
          </w:tcPr>
          <w:p w14:paraId="204D7241" w14:textId="1313F3E6" w:rsidR="00DA4A26" w:rsidRPr="00790AB2" w:rsidRDefault="004A29AE" w:rsidP="00ED7624">
            <w:pPr>
              <w:spacing w:line="240" w:lineRule="auto"/>
              <w:ind w:right="-37"/>
              <w:jc w:val="right"/>
              <w:rPr>
                <w:rFonts w:asciiTheme="minorHAnsi" w:hAnsiTheme="minorHAnsi" w:cstheme="minorHAnsi"/>
                <w:szCs w:val="22"/>
              </w:rPr>
            </w:pPr>
            <w:r>
              <w:rPr>
                <w:rFonts w:asciiTheme="minorHAnsi" w:hAnsiTheme="minorHAnsi" w:cstheme="minorHAnsi"/>
                <w:szCs w:val="22"/>
              </w:rPr>
              <w:t>(</w:t>
            </w:r>
            <w:r w:rsidR="00ED7624">
              <w:rPr>
                <w:rFonts w:asciiTheme="minorHAnsi" w:hAnsiTheme="minorHAnsi" w:cstheme="minorHAnsi"/>
                <w:szCs w:val="22"/>
              </w:rPr>
              <w:t>6,693)</w:t>
            </w:r>
          </w:p>
        </w:tc>
        <w:tc>
          <w:tcPr>
            <w:tcW w:w="178" w:type="dxa"/>
            <w:shd w:val="clear" w:color="auto" w:fill="auto"/>
            <w:vAlign w:val="bottom"/>
          </w:tcPr>
          <w:p w14:paraId="5624F157" w14:textId="77777777" w:rsidR="00DA4A26" w:rsidRPr="001C0C8D" w:rsidRDefault="00DA4A26" w:rsidP="00DA4A26">
            <w:pPr>
              <w:spacing w:line="240" w:lineRule="auto"/>
              <w:rPr>
                <w:rFonts w:asciiTheme="minorHAnsi" w:hAnsiTheme="minorHAnsi" w:cstheme="minorHAnsi"/>
                <w:szCs w:val="22"/>
              </w:rPr>
            </w:pPr>
          </w:p>
        </w:tc>
        <w:tc>
          <w:tcPr>
            <w:tcW w:w="1219" w:type="dxa"/>
            <w:tcBorders>
              <w:bottom w:val="single" w:sz="4" w:space="0" w:color="auto"/>
            </w:tcBorders>
            <w:shd w:val="clear" w:color="auto" w:fill="auto"/>
            <w:vAlign w:val="bottom"/>
          </w:tcPr>
          <w:p w14:paraId="624B8C9E" w14:textId="36DB35BE" w:rsidR="00DA4A26" w:rsidRPr="001C0C8D" w:rsidRDefault="00DA4A26" w:rsidP="00DF44D6">
            <w:pPr>
              <w:spacing w:line="240" w:lineRule="auto"/>
              <w:ind w:right="-50"/>
              <w:jc w:val="right"/>
              <w:rPr>
                <w:rFonts w:asciiTheme="minorHAnsi" w:hAnsiTheme="minorHAnsi" w:cstheme="minorHAnsi"/>
                <w:szCs w:val="22"/>
              </w:rPr>
            </w:pPr>
            <w:r w:rsidRPr="001C0C8D">
              <w:rPr>
                <w:rFonts w:asciiTheme="minorHAnsi" w:hAnsiTheme="minorHAnsi" w:cs="Browallia New"/>
                <w:szCs w:val="28"/>
                <w:lang w:val="en-US" w:bidi="th-TH"/>
              </w:rPr>
              <w:t>(18,</w:t>
            </w:r>
            <w:r>
              <w:rPr>
                <w:rFonts w:asciiTheme="minorHAnsi" w:hAnsiTheme="minorHAnsi" w:cs="Browallia New"/>
                <w:szCs w:val="28"/>
                <w:lang w:val="en-US" w:bidi="th-TH"/>
              </w:rPr>
              <w:t>5</w:t>
            </w:r>
            <w:r w:rsidRPr="001C0C8D">
              <w:rPr>
                <w:rFonts w:asciiTheme="minorHAnsi" w:hAnsiTheme="minorHAnsi" w:cs="Browallia New"/>
                <w:szCs w:val="28"/>
                <w:lang w:val="en-US" w:bidi="th-TH"/>
              </w:rPr>
              <w:t>37)</w:t>
            </w:r>
          </w:p>
        </w:tc>
      </w:tr>
      <w:tr w:rsidR="00DA4A26" w:rsidRPr="00B06AF7" w14:paraId="2EFF18A9" w14:textId="77777777" w:rsidTr="00790AB2">
        <w:trPr>
          <w:cantSplit/>
          <w:trHeight w:val="50"/>
          <w:tblHeader/>
        </w:trPr>
        <w:tc>
          <w:tcPr>
            <w:tcW w:w="3987" w:type="dxa"/>
            <w:vAlign w:val="center"/>
          </w:tcPr>
          <w:p w14:paraId="4B8D8745" w14:textId="77DDC317" w:rsidR="00DA4A26" w:rsidRPr="001C0C8D" w:rsidRDefault="00DA4A26" w:rsidP="00DA4A26">
            <w:pPr>
              <w:pStyle w:val="acctfourfigures"/>
              <w:tabs>
                <w:tab w:val="clear" w:pos="765"/>
              </w:tabs>
              <w:spacing w:line="240" w:lineRule="auto"/>
              <w:ind w:left="244" w:hanging="244"/>
              <w:rPr>
                <w:rFonts w:asciiTheme="minorHAnsi" w:hAnsiTheme="minorHAnsi" w:cstheme="minorHAnsi"/>
                <w:szCs w:val="22"/>
              </w:rPr>
            </w:pPr>
            <w:r w:rsidRPr="001C0C8D">
              <w:rPr>
                <w:rFonts w:asciiTheme="minorHAnsi" w:hAnsiTheme="minorHAnsi" w:cstheme="minorHAnsi"/>
                <w:b/>
                <w:bCs/>
                <w:szCs w:val="22"/>
              </w:rPr>
              <w:t>At 31 December</w:t>
            </w:r>
          </w:p>
        </w:tc>
        <w:tc>
          <w:tcPr>
            <w:tcW w:w="1179" w:type="dxa"/>
            <w:tcBorders>
              <w:top w:val="single" w:sz="4" w:space="0" w:color="auto"/>
              <w:bottom w:val="double" w:sz="4" w:space="0" w:color="auto"/>
            </w:tcBorders>
            <w:shd w:val="clear" w:color="auto" w:fill="auto"/>
            <w:vAlign w:val="bottom"/>
          </w:tcPr>
          <w:p w14:paraId="0F8B4A12" w14:textId="2D55E4D9" w:rsidR="00DA4A26" w:rsidRPr="00B82BB0" w:rsidRDefault="00797E4C" w:rsidP="00DA4A26">
            <w:pPr>
              <w:spacing w:line="240" w:lineRule="auto"/>
              <w:ind w:right="32"/>
              <w:jc w:val="right"/>
              <w:rPr>
                <w:rFonts w:asciiTheme="minorHAnsi" w:hAnsiTheme="minorHAnsi" w:cstheme="minorHAnsi"/>
                <w:b/>
                <w:bCs/>
                <w:szCs w:val="22"/>
              </w:rPr>
            </w:pPr>
            <w:r w:rsidRPr="00B82BB0">
              <w:rPr>
                <w:rFonts w:asciiTheme="minorHAnsi" w:hAnsiTheme="minorHAnsi" w:cstheme="minorHAnsi"/>
                <w:b/>
                <w:bCs/>
                <w:szCs w:val="22"/>
              </w:rPr>
              <w:t>108,174</w:t>
            </w:r>
          </w:p>
        </w:tc>
        <w:tc>
          <w:tcPr>
            <w:tcW w:w="178" w:type="dxa"/>
            <w:shd w:val="clear" w:color="auto" w:fill="auto"/>
            <w:vAlign w:val="bottom"/>
          </w:tcPr>
          <w:p w14:paraId="6DA54C82" w14:textId="77777777" w:rsidR="00DA4A26" w:rsidRPr="001C0C8D" w:rsidRDefault="00DA4A26" w:rsidP="00DA4A26">
            <w:pPr>
              <w:spacing w:line="240" w:lineRule="auto"/>
              <w:rPr>
                <w:rFonts w:asciiTheme="minorHAnsi" w:hAnsiTheme="minorHAnsi" w:cstheme="minorHAnsi"/>
                <w:szCs w:val="22"/>
              </w:rPr>
            </w:pPr>
          </w:p>
        </w:tc>
        <w:tc>
          <w:tcPr>
            <w:tcW w:w="1172" w:type="dxa"/>
            <w:tcBorders>
              <w:top w:val="single" w:sz="4" w:space="0" w:color="auto"/>
              <w:bottom w:val="double" w:sz="4" w:space="0" w:color="auto"/>
            </w:tcBorders>
            <w:shd w:val="clear" w:color="auto" w:fill="auto"/>
            <w:vAlign w:val="bottom"/>
          </w:tcPr>
          <w:p w14:paraId="79750B5D" w14:textId="39C39A48" w:rsidR="00DA4A26" w:rsidRPr="001C0C8D" w:rsidRDefault="00DA4A26" w:rsidP="00DA4A26">
            <w:pPr>
              <w:spacing w:line="240" w:lineRule="auto"/>
              <w:ind w:right="32"/>
              <w:jc w:val="right"/>
              <w:rPr>
                <w:rFonts w:asciiTheme="minorHAnsi" w:hAnsiTheme="minorHAnsi" w:cstheme="minorHAnsi"/>
                <w:szCs w:val="22"/>
              </w:rPr>
            </w:pPr>
            <w:r w:rsidRPr="001C0C8D">
              <w:rPr>
                <w:rFonts w:asciiTheme="minorHAnsi" w:hAnsiTheme="minorHAnsi" w:cstheme="minorHAnsi"/>
                <w:b/>
                <w:bCs/>
                <w:szCs w:val="22"/>
              </w:rPr>
              <w:t>107,364</w:t>
            </w:r>
          </w:p>
        </w:tc>
        <w:tc>
          <w:tcPr>
            <w:tcW w:w="207" w:type="dxa"/>
            <w:shd w:val="clear" w:color="auto" w:fill="auto"/>
            <w:vAlign w:val="bottom"/>
          </w:tcPr>
          <w:p w14:paraId="1A41DD9B" w14:textId="77777777" w:rsidR="00DA4A26" w:rsidRPr="001C0C8D" w:rsidRDefault="00DA4A26" w:rsidP="00DA4A26">
            <w:pPr>
              <w:pStyle w:val="acctmergecolhdg"/>
              <w:spacing w:line="240" w:lineRule="auto"/>
              <w:rPr>
                <w:rFonts w:asciiTheme="minorHAnsi" w:hAnsiTheme="minorHAnsi" w:cstheme="minorHAnsi"/>
                <w:b w:val="0"/>
                <w:bCs/>
                <w:szCs w:val="22"/>
              </w:rPr>
            </w:pPr>
          </w:p>
        </w:tc>
        <w:tc>
          <w:tcPr>
            <w:tcW w:w="1177" w:type="dxa"/>
            <w:tcBorders>
              <w:top w:val="single" w:sz="4" w:space="0" w:color="auto"/>
              <w:bottom w:val="double" w:sz="4" w:space="0" w:color="auto"/>
            </w:tcBorders>
            <w:shd w:val="clear" w:color="auto" w:fill="auto"/>
            <w:vAlign w:val="bottom"/>
          </w:tcPr>
          <w:p w14:paraId="6BDF4FA8" w14:textId="6947E43A" w:rsidR="00DA4A26" w:rsidRPr="00790AB2" w:rsidRDefault="00790AB2" w:rsidP="00DA4A26">
            <w:pPr>
              <w:spacing w:line="240" w:lineRule="auto"/>
              <w:ind w:right="32"/>
              <w:jc w:val="right"/>
              <w:rPr>
                <w:rFonts w:asciiTheme="minorHAnsi" w:hAnsiTheme="minorHAnsi" w:cstheme="minorHAnsi"/>
                <w:b/>
                <w:bCs/>
                <w:szCs w:val="22"/>
              </w:rPr>
            </w:pPr>
            <w:r w:rsidRPr="00790AB2">
              <w:rPr>
                <w:rFonts w:asciiTheme="minorHAnsi" w:hAnsiTheme="minorHAnsi" w:cstheme="minorHAnsi"/>
                <w:b/>
                <w:bCs/>
                <w:szCs w:val="22"/>
              </w:rPr>
              <w:t>1,</w:t>
            </w:r>
            <w:r w:rsidR="001A588D">
              <w:rPr>
                <w:rFonts w:asciiTheme="minorHAnsi" w:hAnsiTheme="minorHAnsi" w:cstheme="minorHAnsi"/>
                <w:b/>
                <w:bCs/>
                <w:szCs w:val="22"/>
              </w:rPr>
              <w:t>567,</w:t>
            </w:r>
            <w:r w:rsidR="00E40D43">
              <w:rPr>
                <w:rFonts w:asciiTheme="minorHAnsi" w:hAnsiTheme="minorHAnsi" w:cstheme="minorHAnsi"/>
                <w:b/>
                <w:bCs/>
                <w:szCs w:val="22"/>
              </w:rPr>
              <w:t>323</w:t>
            </w:r>
          </w:p>
        </w:tc>
        <w:tc>
          <w:tcPr>
            <w:tcW w:w="178" w:type="dxa"/>
            <w:shd w:val="clear" w:color="auto" w:fill="auto"/>
            <w:vAlign w:val="bottom"/>
          </w:tcPr>
          <w:p w14:paraId="70FFE3C1" w14:textId="77777777" w:rsidR="00DA4A26" w:rsidRPr="001C0C8D" w:rsidRDefault="00DA4A26" w:rsidP="00DA4A26">
            <w:pPr>
              <w:spacing w:line="240" w:lineRule="auto"/>
              <w:rPr>
                <w:rFonts w:asciiTheme="minorHAnsi" w:hAnsiTheme="minorHAnsi" w:cstheme="minorHAnsi"/>
                <w:szCs w:val="22"/>
              </w:rPr>
            </w:pPr>
          </w:p>
        </w:tc>
        <w:tc>
          <w:tcPr>
            <w:tcW w:w="1219" w:type="dxa"/>
            <w:tcBorders>
              <w:top w:val="single" w:sz="4" w:space="0" w:color="auto"/>
              <w:bottom w:val="double" w:sz="4" w:space="0" w:color="auto"/>
            </w:tcBorders>
            <w:shd w:val="clear" w:color="auto" w:fill="auto"/>
            <w:vAlign w:val="bottom"/>
          </w:tcPr>
          <w:p w14:paraId="23D1498B" w14:textId="0B9AD97E" w:rsidR="00DA4A26" w:rsidRPr="00B06AF7" w:rsidRDefault="00DA4A26" w:rsidP="00DA4A26">
            <w:pPr>
              <w:spacing w:line="240" w:lineRule="auto"/>
              <w:ind w:right="32"/>
              <w:jc w:val="right"/>
              <w:rPr>
                <w:rFonts w:asciiTheme="minorHAnsi" w:hAnsiTheme="minorHAnsi" w:cstheme="minorHAnsi"/>
                <w:szCs w:val="22"/>
              </w:rPr>
            </w:pPr>
            <w:r w:rsidRPr="001C0C8D">
              <w:rPr>
                <w:rFonts w:asciiTheme="minorHAnsi" w:eastAsia="Arial Unicode MS" w:hAnsiTheme="minorHAnsi" w:cstheme="minorHAnsi"/>
                <w:b/>
                <w:bCs/>
                <w:szCs w:val="22"/>
              </w:rPr>
              <w:t>1,</w:t>
            </w:r>
            <w:r w:rsidRPr="00B76E1C">
              <w:rPr>
                <w:rFonts w:asciiTheme="minorHAnsi" w:hAnsiTheme="minorHAnsi" w:cstheme="minorHAnsi"/>
                <w:b/>
                <w:bCs/>
                <w:szCs w:val="22"/>
              </w:rPr>
              <w:t>574</w:t>
            </w:r>
            <w:r w:rsidRPr="001C0C8D">
              <w:rPr>
                <w:rFonts w:asciiTheme="minorHAnsi" w:eastAsia="Arial Unicode MS" w:hAnsiTheme="minorHAnsi" w:cstheme="minorHAnsi"/>
                <w:b/>
                <w:bCs/>
                <w:szCs w:val="22"/>
              </w:rPr>
              <w:t>,016</w:t>
            </w:r>
          </w:p>
        </w:tc>
      </w:tr>
    </w:tbl>
    <w:p w14:paraId="1F1DA381" w14:textId="77777777" w:rsidR="0034381D" w:rsidRPr="00B06AF7" w:rsidRDefault="0034381D" w:rsidP="0034381D">
      <w:pPr>
        <w:rPr>
          <w:rFonts w:asciiTheme="minorHAnsi" w:hAnsiTheme="minorHAnsi" w:cstheme="minorHAnsi"/>
          <w:szCs w:val="22"/>
        </w:rPr>
      </w:pPr>
    </w:p>
    <w:p w14:paraId="335521A2" w14:textId="77777777" w:rsidR="00E107EB" w:rsidRDefault="00E107EB" w:rsidP="0034381D">
      <w:pPr>
        <w:rPr>
          <w:rFonts w:asciiTheme="minorHAnsi" w:hAnsiTheme="minorHAnsi" w:cstheme="minorHAnsi"/>
          <w:szCs w:val="22"/>
        </w:rPr>
      </w:pPr>
    </w:p>
    <w:p w14:paraId="41B7540A" w14:textId="77777777" w:rsidR="00213EFF" w:rsidRDefault="00213EFF" w:rsidP="0034381D">
      <w:pPr>
        <w:rPr>
          <w:rFonts w:asciiTheme="minorHAnsi" w:hAnsiTheme="minorHAnsi" w:cstheme="minorHAnsi"/>
          <w:szCs w:val="22"/>
        </w:rPr>
      </w:pPr>
    </w:p>
    <w:p w14:paraId="2848A793" w14:textId="63F8252E" w:rsidR="00213EFF" w:rsidRPr="00B06AF7" w:rsidRDefault="00213EFF" w:rsidP="0034381D">
      <w:pPr>
        <w:rPr>
          <w:rFonts w:asciiTheme="minorHAnsi" w:hAnsiTheme="minorHAnsi" w:cstheme="minorHAnsi"/>
          <w:szCs w:val="22"/>
        </w:rPr>
        <w:sectPr w:rsidR="00213EFF" w:rsidRPr="00B06AF7" w:rsidSect="00B81C1F">
          <w:pgSz w:w="11909" w:h="16834" w:code="9"/>
          <w:pgMar w:top="691" w:right="1152" w:bottom="576" w:left="1152" w:header="720" w:footer="720" w:gutter="0"/>
          <w:cols w:space="720"/>
          <w:titlePg/>
          <w:docGrid w:linePitch="245"/>
        </w:sectPr>
      </w:pPr>
    </w:p>
    <w:p w14:paraId="06517AF0" w14:textId="58736A2D" w:rsidR="0034381D" w:rsidRDefault="0034381D" w:rsidP="00FD43B8">
      <w:pPr>
        <w:ind w:firstLine="495"/>
        <w:rPr>
          <w:rFonts w:asciiTheme="minorHAnsi" w:hAnsiTheme="minorHAnsi" w:cstheme="minorHAnsi"/>
          <w:szCs w:val="22"/>
        </w:rPr>
      </w:pPr>
      <w:r w:rsidRPr="00B06AF7">
        <w:rPr>
          <w:rFonts w:asciiTheme="minorHAnsi" w:hAnsiTheme="minorHAnsi" w:cstheme="minorHAnsi"/>
          <w:szCs w:val="22"/>
        </w:rPr>
        <w:t>Investments in joint venture</w:t>
      </w:r>
      <w:r w:rsidRPr="00B06AF7">
        <w:rPr>
          <w:rFonts w:asciiTheme="minorHAnsi" w:hAnsiTheme="minorHAnsi" w:cstheme="minorHAnsi"/>
          <w:szCs w:val="22"/>
          <w:rtl/>
          <w:cs/>
        </w:rPr>
        <w:t xml:space="preserve"> </w:t>
      </w:r>
      <w:r w:rsidRPr="00B06AF7">
        <w:rPr>
          <w:rFonts w:asciiTheme="minorHAnsi" w:hAnsiTheme="minorHAnsi" w:cstheme="minorHAnsi"/>
          <w:szCs w:val="22"/>
        </w:rPr>
        <w:t>as at and 31 December 20</w:t>
      </w:r>
      <w:r w:rsidR="00FD43B8">
        <w:rPr>
          <w:rFonts w:asciiTheme="minorHAnsi" w:hAnsiTheme="minorHAnsi" w:cstheme="minorHAnsi"/>
          <w:szCs w:val="22"/>
        </w:rPr>
        <w:t>20</w:t>
      </w:r>
      <w:r w:rsidRPr="00B06AF7">
        <w:rPr>
          <w:rFonts w:asciiTheme="minorHAnsi" w:hAnsiTheme="minorHAnsi" w:cstheme="minorHAnsi"/>
          <w:szCs w:val="22"/>
        </w:rPr>
        <w:t xml:space="preserve"> and 201</w:t>
      </w:r>
      <w:r w:rsidR="00FD43B8">
        <w:rPr>
          <w:rFonts w:asciiTheme="minorHAnsi" w:hAnsiTheme="minorHAnsi" w:cstheme="minorHAnsi"/>
          <w:szCs w:val="22"/>
        </w:rPr>
        <w:t>9</w:t>
      </w:r>
      <w:r w:rsidRPr="00B06AF7">
        <w:rPr>
          <w:rFonts w:asciiTheme="minorHAnsi" w:hAnsiTheme="minorHAnsi" w:cstheme="minorHAnsi"/>
          <w:szCs w:val="22"/>
        </w:rPr>
        <w:t xml:space="preserve"> were as follows:</w:t>
      </w:r>
    </w:p>
    <w:p w14:paraId="5EBD347C" w14:textId="77777777" w:rsidR="00FD43B8" w:rsidRPr="00B06AF7" w:rsidRDefault="00FD43B8" w:rsidP="00FD43B8">
      <w:pPr>
        <w:ind w:firstLine="495"/>
        <w:rPr>
          <w:rFonts w:asciiTheme="minorHAnsi" w:hAnsiTheme="minorHAnsi" w:cstheme="minorHAnsi"/>
          <w:szCs w:val="22"/>
        </w:rPr>
      </w:pPr>
    </w:p>
    <w:tbl>
      <w:tblPr>
        <w:tblW w:w="14993" w:type="dxa"/>
        <w:tblInd w:w="396" w:type="dxa"/>
        <w:tblLayout w:type="fixed"/>
        <w:tblLook w:val="01E0" w:firstRow="1" w:lastRow="1" w:firstColumn="1" w:lastColumn="1" w:noHBand="0" w:noVBand="0"/>
      </w:tblPr>
      <w:tblGrid>
        <w:gridCol w:w="2428"/>
        <w:gridCol w:w="1289"/>
        <w:gridCol w:w="237"/>
        <w:gridCol w:w="960"/>
        <w:gridCol w:w="240"/>
        <w:gridCol w:w="960"/>
        <w:gridCol w:w="239"/>
        <w:gridCol w:w="1414"/>
        <w:gridCol w:w="236"/>
        <w:gridCol w:w="1417"/>
        <w:gridCol w:w="241"/>
        <w:gridCol w:w="1162"/>
        <w:gridCol w:w="236"/>
        <w:gridCol w:w="1136"/>
        <w:gridCol w:w="237"/>
        <w:gridCol w:w="1151"/>
        <w:gridCol w:w="236"/>
        <w:gridCol w:w="1174"/>
      </w:tblGrid>
      <w:tr w:rsidR="0034381D" w:rsidRPr="00B06AF7" w14:paraId="30930A20" w14:textId="77777777" w:rsidTr="00FD43B8">
        <w:tc>
          <w:tcPr>
            <w:tcW w:w="2428" w:type="dxa"/>
          </w:tcPr>
          <w:p w14:paraId="7EE5F611" w14:textId="06FD81E8" w:rsidR="0034381D" w:rsidRPr="00B06AF7" w:rsidRDefault="00777AAC" w:rsidP="0063620D">
            <w:pPr>
              <w:spacing w:line="240" w:lineRule="auto"/>
              <w:ind w:left="540"/>
              <w:jc w:val="center"/>
              <w:rPr>
                <w:rFonts w:asciiTheme="minorHAnsi" w:hAnsiTheme="minorHAnsi" w:cstheme="minorHAnsi"/>
                <w:b/>
                <w:bCs/>
                <w:szCs w:val="22"/>
              </w:rPr>
            </w:pPr>
            <w:r>
              <w:rPr>
                <w:rFonts w:asciiTheme="minorHAnsi" w:hAnsiTheme="minorHAnsi" w:cstheme="minorHAnsi"/>
                <w:b/>
                <w:bCs/>
                <w:szCs w:val="22"/>
              </w:rPr>
              <w:t>`</w:t>
            </w:r>
          </w:p>
        </w:tc>
        <w:tc>
          <w:tcPr>
            <w:tcW w:w="12565" w:type="dxa"/>
            <w:gridSpan w:val="17"/>
          </w:tcPr>
          <w:p w14:paraId="571DE2CF" w14:textId="77777777" w:rsidR="0034381D" w:rsidRPr="00B06AF7" w:rsidRDefault="0034381D" w:rsidP="0063620D">
            <w:pPr>
              <w:spacing w:line="240" w:lineRule="auto"/>
              <w:ind w:left="540"/>
              <w:jc w:val="center"/>
              <w:rPr>
                <w:rFonts w:asciiTheme="minorHAnsi" w:hAnsiTheme="minorHAnsi" w:cstheme="minorHAnsi"/>
                <w:b/>
                <w:bCs/>
                <w:szCs w:val="22"/>
              </w:rPr>
            </w:pPr>
            <w:r w:rsidRPr="00B06AF7">
              <w:rPr>
                <w:rFonts w:asciiTheme="minorHAnsi" w:hAnsiTheme="minorHAnsi" w:cstheme="minorHAnsi"/>
                <w:b/>
                <w:bCs/>
                <w:szCs w:val="22"/>
              </w:rPr>
              <w:t>Consolidated financial statements</w:t>
            </w:r>
          </w:p>
        </w:tc>
      </w:tr>
      <w:tr w:rsidR="0034381D" w:rsidRPr="00B06AF7" w14:paraId="64813591" w14:textId="77777777" w:rsidTr="00777AAC">
        <w:tc>
          <w:tcPr>
            <w:tcW w:w="2428" w:type="dxa"/>
            <w:shd w:val="clear" w:color="auto" w:fill="auto"/>
          </w:tcPr>
          <w:p w14:paraId="13F828D2"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289" w:type="dxa"/>
          </w:tcPr>
          <w:p w14:paraId="3242C6CC" w14:textId="77777777" w:rsidR="0034381D" w:rsidRPr="00B06AF7" w:rsidRDefault="0034381D" w:rsidP="00BA0135">
            <w:pPr>
              <w:spacing w:line="240" w:lineRule="auto"/>
              <w:ind w:left="-108" w:right="-115"/>
              <w:jc w:val="center"/>
              <w:rPr>
                <w:rFonts w:asciiTheme="minorHAnsi" w:hAnsiTheme="minorHAnsi" w:cstheme="minorHAnsi"/>
                <w:b/>
                <w:bCs/>
                <w:szCs w:val="22"/>
              </w:rPr>
            </w:pPr>
            <w:r w:rsidRPr="00B06AF7">
              <w:rPr>
                <w:rFonts w:asciiTheme="minorHAnsi" w:hAnsiTheme="minorHAnsi" w:cstheme="minorHAnsi"/>
                <w:b/>
                <w:bCs/>
                <w:szCs w:val="22"/>
              </w:rPr>
              <w:t>Country of incorporation</w:t>
            </w:r>
          </w:p>
        </w:tc>
        <w:tc>
          <w:tcPr>
            <w:tcW w:w="237" w:type="dxa"/>
          </w:tcPr>
          <w:p w14:paraId="46D15707" w14:textId="77777777" w:rsidR="0034381D" w:rsidRPr="00B06AF7" w:rsidRDefault="0034381D" w:rsidP="00BA0135">
            <w:pPr>
              <w:spacing w:line="240" w:lineRule="auto"/>
              <w:ind w:left="-108" w:right="-115"/>
              <w:jc w:val="center"/>
              <w:rPr>
                <w:rFonts w:asciiTheme="minorHAnsi" w:hAnsiTheme="minorHAnsi" w:cstheme="minorHAnsi"/>
                <w:b/>
                <w:bCs/>
                <w:szCs w:val="22"/>
              </w:rPr>
            </w:pPr>
          </w:p>
        </w:tc>
        <w:tc>
          <w:tcPr>
            <w:tcW w:w="2160" w:type="dxa"/>
            <w:gridSpan w:val="3"/>
          </w:tcPr>
          <w:p w14:paraId="680475FE" w14:textId="77777777" w:rsidR="0034381D" w:rsidRPr="00B06AF7" w:rsidRDefault="0034381D" w:rsidP="00BA0135">
            <w:pPr>
              <w:spacing w:line="240" w:lineRule="auto"/>
              <w:ind w:left="-108" w:right="-115"/>
              <w:jc w:val="center"/>
              <w:rPr>
                <w:rFonts w:asciiTheme="minorHAnsi" w:hAnsiTheme="minorHAnsi" w:cstheme="minorHAnsi"/>
                <w:b/>
                <w:bCs/>
                <w:szCs w:val="22"/>
              </w:rPr>
            </w:pPr>
          </w:p>
          <w:p w14:paraId="0E2F71EF" w14:textId="77777777" w:rsidR="0034381D" w:rsidRPr="00B06AF7" w:rsidRDefault="0034381D" w:rsidP="00BA0135">
            <w:pPr>
              <w:spacing w:line="240" w:lineRule="auto"/>
              <w:ind w:left="-108" w:right="-115"/>
              <w:jc w:val="center"/>
              <w:rPr>
                <w:rFonts w:asciiTheme="minorHAnsi" w:hAnsiTheme="minorHAnsi" w:cstheme="minorHAnsi"/>
                <w:b/>
                <w:bCs/>
                <w:szCs w:val="22"/>
              </w:rPr>
            </w:pPr>
            <w:r w:rsidRPr="00B06AF7">
              <w:rPr>
                <w:rFonts w:asciiTheme="minorHAnsi" w:hAnsiTheme="minorHAnsi" w:cstheme="minorHAnsi"/>
                <w:b/>
                <w:bCs/>
                <w:szCs w:val="22"/>
              </w:rPr>
              <w:t>Ownership interest</w:t>
            </w:r>
          </w:p>
        </w:tc>
        <w:tc>
          <w:tcPr>
            <w:tcW w:w="239" w:type="dxa"/>
          </w:tcPr>
          <w:p w14:paraId="4D329D70" w14:textId="77777777" w:rsidR="0034381D" w:rsidRPr="00B06AF7" w:rsidRDefault="0034381D" w:rsidP="00BA0135">
            <w:pPr>
              <w:spacing w:line="240" w:lineRule="auto"/>
              <w:ind w:left="-108" w:right="-115"/>
              <w:jc w:val="center"/>
              <w:rPr>
                <w:rFonts w:asciiTheme="minorHAnsi" w:hAnsiTheme="minorHAnsi" w:cstheme="minorHAnsi"/>
                <w:b/>
                <w:bCs/>
                <w:szCs w:val="22"/>
              </w:rPr>
            </w:pPr>
          </w:p>
        </w:tc>
        <w:tc>
          <w:tcPr>
            <w:tcW w:w="3067" w:type="dxa"/>
            <w:gridSpan w:val="3"/>
            <w:shd w:val="clear" w:color="auto" w:fill="auto"/>
            <w:vAlign w:val="bottom"/>
          </w:tcPr>
          <w:p w14:paraId="29CEB3B2" w14:textId="77777777" w:rsidR="0034381D" w:rsidRPr="00B06AF7" w:rsidRDefault="0034381D" w:rsidP="00BA0135">
            <w:pPr>
              <w:spacing w:line="240" w:lineRule="auto"/>
              <w:ind w:left="-108" w:right="-115"/>
              <w:jc w:val="center"/>
              <w:rPr>
                <w:rFonts w:asciiTheme="minorHAnsi" w:hAnsiTheme="minorHAnsi" w:cstheme="minorHAnsi"/>
                <w:b/>
                <w:bCs/>
                <w:szCs w:val="22"/>
              </w:rPr>
            </w:pPr>
            <w:r w:rsidRPr="00B06AF7">
              <w:rPr>
                <w:rFonts w:asciiTheme="minorHAnsi" w:hAnsiTheme="minorHAnsi" w:cstheme="minorHAnsi"/>
                <w:b/>
                <w:bCs/>
                <w:szCs w:val="22"/>
              </w:rPr>
              <w:t>Paid-up capital</w:t>
            </w:r>
          </w:p>
        </w:tc>
        <w:tc>
          <w:tcPr>
            <w:tcW w:w="241" w:type="dxa"/>
            <w:shd w:val="clear" w:color="auto" w:fill="auto"/>
            <w:vAlign w:val="bottom"/>
          </w:tcPr>
          <w:p w14:paraId="79D07D9D" w14:textId="77777777" w:rsidR="0034381D" w:rsidRPr="00B06AF7" w:rsidRDefault="0034381D" w:rsidP="00BA0135">
            <w:pPr>
              <w:spacing w:line="240" w:lineRule="auto"/>
              <w:ind w:left="-108" w:right="-115"/>
              <w:jc w:val="center"/>
              <w:rPr>
                <w:rFonts w:asciiTheme="minorHAnsi" w:hAnsiTheme="minorHAnsi" w:cstheme="minorHAnsi"/>
                <w:b/>
                <w:bCs/>
                <w:szCs w:val="22"/>
              </w:rPr>
            </w:pPr>
          </w:p>
        </w:tc>
        <w:tc>
          <w:tcPr>
            <w:tcW w:w="2534" w:type="dxa"/>
            <w:gridSpan w:val="3"/>
            <w:shd w:val="clear" w:color="auto" w:fill="auto"/>
            <w:vAlign w:val="bottom"/>
          </w:tcPr>
          <w:p w14:paraId="4E6FFAF4" w14:textId="2EC8FB70" w:rsidR="0034381D" w:rsidRPr="00B06AF7" w:rsidRDefault="008B5BC6" w:rsidP="00BA0135">
            <w:pPr>
              <w:spacing w:line="240" w:lineRule="auto"/>
              <w:ind w:left="-108" w:right="-115"/>
              <w:jc w:val="center"/>
              <w:rPr>
                <w:rFonts w:asciiTheme="minorHAnsi" w:hAnsiTheme="minorHAnsi" w:cstheme="minorHAnsi"/>
                <w:b/>
                <w:bCs/>
                <w:szCs w:val="22"/>
              </w:rPr>
            </w:pPr>
            <w:r>
              <w:rPr>
                <w:rFonts w:asciiTheme="minorHAnsi" w:hAnsiTheme="minorHAnsi" w:cstheme="minorHAnsi"/>
                <w:b/>
                <w:bCs/>
                <w:szCs w:val="22"/>
              </w:rPr>
              <w:t xml:space="preserve">At </w:t>
            </w:r>
            <w:r w:rsidR="0034381D" w:rsidRPr="00B06AF7">
              <w:rPr>
                <w:rFonts w:asciiTheme="minorHAnsi" w:hAnsiTheme="minorHAnsi" w:cstheme="minorHAnsi"/>
                <w:b/>
                <w:bCs/>
                <w:szCs w:val="22"/>
              </w:rPr>
              <w:t>Cost</w:t>
            </w:r>
            <w:r>
              <w:rPr>
                <w:rFonts w:asciiTheme="minorHAnsi" w:hAnsiTheme="minorHAnsi" w:cstheme="minorHAnsi"/>
                <w:b/>
                <w:bCs/>
                <w:szCs w:val="22"/>
              </w:rPr>
              <w:t xml:space="preserve"> - net</w:t>
            </w:r>
          </w:p>
        </w:tc>
        <w:tc>
          <w:tcPr>
            <w:tcW w:w="237" w:type="dxa"/>
            <w:shd w:val="clear" w:color="auto" w:fill="auto"/>
            <w:vAlign w:val="bottom"/>
          </w:tcPr>
          <w:p w14:paraId="38FB337D" w14:textId="77777777" w:rsidR="0034381D" w:rsidRPr="00B06AF7" w:rsidRDefault="0034381D" w:rsidP="00BA0135">
            <w:pPr>
              <w:spacing w:line="240" w:lineRule="auto"/>
              <w:ind w:left="-108" w:right="-115"/>
              <w:jc w:val="center"/>
              <w:rPr>
                <w:rFonts w:asciiTheme="minorHAnsi" w:hAnsiTheme="minorHAnsi" w:cstheme="minorHAnsi"/>
                <w:b/>
                <w:bCs/>
                <w:szCs w:val="22"/>
              </w:rPr>
            </w:pPr>
          </w:p>
        </w:tc>
        <w:tc>
          <w:tcPr>
            <w:tcW w:w="2561" w:type="dxa"/>
            <w:gridSpan w:val="3"/>
            <w:shd w:val="clear" w:color="auto" w:fill="auto"/>
            <w:vAlign w:val="bottom"/>
          </w:tcPr>
          <w:p w14:paraId="17F31BE1" w14:textId="77777777" w:rsidR="0034381D" w:rsidRPr="00B06AF7" w:rsidRDefault="0034381D" w:rsidP="00BA0135">
            <w:pPr>
              <w:spacing w:line="240" w:lineRule="auto"/>
              <w:ind w:left="-108" w:right="-115"/>
              <w:jc w:val="center"/>
              <w:rPr>
                <w:rFonts w:asciiTheme="minorHAnsi" w:hAnsiTheme="minorHAnsi" w:cstheme="minorHAnsi"/>
                <w:b/>
                <w:bCs/>
                <w:szCs w:val="22"/>
              </w:rPr>
            </w:pPr>
            <w:r w:rsidRPr="00B06AF7">
              <w:rPr>
                <w:rFonts w:asciiTheme="minorHAnsi" w:hAnsiTheme="minorHAnsi" w:cstheme="minorHAnsi"/>
                <w:b/>
                <w:bCs/>
                <w:szCs w:val="22"/>
              </w:rPr>
              <w:t>Equity</w:t>
            </w:r>
          </w:p>
        </w:tc>
      </w:tr>
      <w:tr w:rsidR="00FD43B8" w:rsidRPr="00B06AF7" w14:paraId="71DF10BB" w14:textId="77777777" w:rsidTr="00777AAC">
        <w:tc>
          <w:tcPr>
            <w:tcW w:w="2428" w:type="dxa"/>
            <w:shd w:val="clear" w:color="auto" w:fill="auto"/>
          </w:tcPr>
          <w:p w14:paraId="4BF0E9AC" w14:textId="77777777" w:rsidR="00FD43B8" w:rsidRPr="00B06AF7" w:rsidRDefault="00FD43B8" w:rsidP="00FD43B8">
            <w:pPr>
              <w:spacing w:line="240" w:lineRule="auto"/>
              <w:ind w:left="-108" w:right="-115"/>
              <w:jc w:val="center"/>
              <w:rPr>
                <w:rFonts w:asciiTheme="minorHAnsi" w:hAnsiTheme="minorHAnsi" w:cstheme="minorHAnsi"/>
                <w:szCs w:val="22"/>
              </w:rPr>
            </w:pPr>
          </w:p>
        </w:tc>
        <w:tc>
          <w:tcPr>
            <w:tcW w:w="1289" w:type="dxa"/>
          </w:tcPr>
          <w:p w14:paraId="744137D5" w14:textId="77777777" w:rsidR="00FD43B8" w:rsidRPr="00B06AF7" w:rsidRDefault="00FD43B8" w:rsidP="00FD43B8">
            <w:pPr>
              <w:spacing w:line="240" w:lineRule="auto"/>
              <w:ind w:left="-108" w:right="-115"/>
              <w:jc w:val="center"/>
              <w:rPr>
                <w:rFonts w:asciiTheme="minorHAnsi" w:hAnsiTheme="minorHAnsi" w:cstheme="minorHAnsi"/>
                <w:szCs w:val="22"/>
              </w:rPr>
            </w:pPr>
          </w:p>
        </w:tc>
        <w:tc>
          <w:tcPr>
            <w:tcW w:w="237" w:type="dxa"/>
          </w:tcPr>
          <w:p w14:paraId="0507EA1B" w14:textId="77777777" w:rsidR="00FD43B8" w:rsidRPr="00B06AF7" w:rsidRDefault="00FD43B8" w:rsidP="00FD43B8">
            <w:pPr>
              <w:spacing w:line="240" w:lineRule="auto"/>
              <w:ind w:left="-108" w:right="-115"/>
              <w:jc w:val="center"/>
              <w:rPr>
                <w:rFonts w:asciiTheme="minorHAnsi" w:hAnsiTheme="minorHAnsi" w:cstheme="minorHAnsi"/>
                <w:szCs w:val="22"/>
              </w:rPr>
            </w:pPr>
          </w:p>
        </w:tc>
        <w:tc>
          <w:tcPr>
            <w:tcW w:w="960" w:type="dxa"/>
            <w:shd w:val="clear" w:color="auto" w:fill="auto"/>
          </w:tcPr>
          <w:p w14:paraId="1BACCDE0" w14:textId="02C74A68" w:rsidR="00FD43B8" w:rsidRPr="00B06AF7" w:rsidRDefault="00FD43B8" w:rsidP="00FD43B8">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w:t>
            </w:r>
            <w:r>
              <w:rPr>
                <w:rFonts w:asciiTheme="minorHAnsi" w:hAnsiTheme="minorHAnsi" w:cstheme="minorHAnsi"/>
                <w:szCs w:val="22"/>
              </w:rPr>
              <w:t>20</w:t>
            </w:r>
          </w:p>
        </w:tc>
        <w:tc>
          <w:tcPr>
            <w:tcW w:w="240" w:type="dxa"/>
          </w:tcPr>
          <w:p w14:paraId="4F62C977" w14:textId="77777777" w:rsidR="00FD43B8" w:rsidRPr="00B06AF7" w:rsidRDefault="00FD43B8" w:rsidP="00FD43B8">
            <w:pPr>
              <w:spacing w:line="240" w:lineRule="auto"/>
              <w:ind w:left="-108" w:right="-115"/>
              <w:jc w:val="center"/>
              <w:rPr>
                <w:rFonts w:asciiTheme="minorHAnsi" w:hAnsiTheme="minorHAnsi" w:cstheme="minorHAnsi"/>
                <w:szCs w:val="22"/>
              </w:rPr>
            </w:pPr>
          </w:p>
        </w:tc>
        <w:tc>
          <w:tcPr>
            <w:tcW w:w="960" w:type="dxa"/>
            <w:shd w:val="clear" w:color="auto" w:fill="auto"/>
          </w:tcPr>
          <w:p w14:paraId="1BD7B1D3" w14:textId="2FACD95D" w:rsidR="00FD43B8" w:rsidRPr="00B06AF7" w:rsidRDefault="00FD43B8" w:rsidP="00FD43B8">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201</w:t>
            </w:r>
            <w:r>
              <w:rPr>
                <w:rFonts w:asciiTheme="minorHAnsi" w:hAnsiTheme="minorHAnsi" w:cstheme="minorHAnsi"/>
                <w:szCs w:val="22"/>
              </w:rPr>
              <w:t>9</w:t>
            </w:r>
          </w:p>
        </w:tc>
        <w:tc>
          <w:tcPr>
            <w:tcW w:w="239" w:type="dxa"/>
          </w:tcPr>
          <w:p w14:paraId="3CCDAC17" w14:textId="77777777" w:rsidR="00FD43B8" w:rsidRPr="00B06AF7" w:rsidRDefault="00FD43B8" w:rsidP="00FD43B8">
            <w:pPr>
              <w:spacing w:line="240" w:lineRule="auto"/>
              <w:ind w:left="-108" w:right="-115"/>
              <w:jc w:val="center"/>
              <w:rPr>
                <w:rFonts w:asciiTheme="minorHAnsi" w:hAnsiTheme="minorHAnsi" w:cstheme="minorHAnsi"/>
                <w:szCs w:val="22"/>
              </w:rPr>
            </w:pPr>
          </w:p>
        </w:tc>
        <w:tc>
          <w:tcPr>
            <w:tcW w:w="1414" w:type="dxa"/>
            <w:shd w:val="clear" w:color="auto" w:fill="auto"/>
          </w:tcPr>
          <w:p w14:paraId="394FD04A" w14:textId="2B835238" w:rsidR="00FD43B8" w:rsidRPr="00B06AF7" w:rsidRDefault="00FD43B8" w:rsidP="00FD43B8">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w:t>
            </w:r>
            <w:r>
              <w:rPr>
                <w:rFonts w:asciiTheme="minorHAnsi" w:hAnsiTheme="minorHAnsi" w:cstheme="minorHAnsi"/>
                <w:szCs w:val="22"/>
              </w:rPr>
              <w:t>20</w:t>
            </w:r>
          </w:p>
        </w:tc>
        <w:tc>
          <w:tcPr>
            <w:tcW w:w="236" w:type="dxa"/>
            <w:shd w:val="clear" w:color="auto" w:fill="auto"/>
          </w:tcPr>
          <w:p w14:paraId="45F669DE" w14:textId="77777777" w:rsidR="00FD43B8" w:rsidRPr="00B06AF7" w:rsidRDefault="00FD43B8" w:rsidP="00FD43B8">
            <w:pPr>
              <w:spacing w:line="240" w:lineRule="auto"/>
              <w:ind w:left="-108" w:right="-115"/>
              <w:jc w:val="center"/>
              <w:rPr>
                <w:rFonts w:asciiTheme="minorHAnsi" w:hAnsiTheme="minorHAnsi" w:cstheme="minorHAnsi"/>
                <w:szCs w:val="22"/>
              </w:rPr>
            </w:pPr>
          </w:p>
        </w:tc>
        <w:tc>
          <w:tcPr>
            <w:tcW w:w="1417" w:type="dxa"/>
            <w:shd w:val="clear" w:color="auto" w:fill="auto"/>
          </w:tcPr>
          <w:p w14:paraId="19485253" w14:textId="606355C2" w:rsidR="00FD43B8" w:rsidRPr="00B06AF7" w:rsidRDefault="00FD43B8" w:rsidP="00FD43B8">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201</w:t>
            </w:r>
            <w:r>
              <w:rPr>
                <w:rFonts w:asciiTheme="minorHAnsi" w:hAnsiTheme="minorHAnsi" w:cstheme="minorHAnsi"/>
                <w:szCs w:val="22"/>
              </w:rPr>
              <w:t>9</w:t>
            </w:r>
          </w:p>
        </w:tc>
        <w:tc>
          <w:tcPr>
            <w:tcW w:w="241" w:type="dxa"/>
            <w:shd w:val="clear" w:color="auto" w:fill="auto"/>
          </w:tcPr>
          <w:p w14:paraId="068B0A7B" w14:textId="77777777" w:rsidR="00FD43B8" w:rsidRPr="00B06AF7" w:rsidRDefault="00FD43B8" w:rsidP="00FD43B8">
            <w:pPr>
              <w:spacing w:line="240" w:lineRule="auto"/>
              <w:ind w:left="-108" w:right="-115"/>
              <w:jc w:val="center"/>
              <w:rPr>
                <w:rFonts w:asciiTheme="minorHAnsi" w:hAnsiTheme="minorHAnsi" w:cstheme="minorHAnsi"/>
                <w:szCs w:val="22"/>
              </w:rPr>
            </w:pPr>
          </w:p>
        </w:tc>
        <w:tc>
          <w:tcPr>
            <w:tcW w:w="1162" w:type="dxa"/>
            <w:shd w:val="clear" w:color="auto" w:fill="auto"/>
          </w:tcPr>
          <w:p w14:paraId="1F1DB95F" w14:textId="12FA6587" w:rsidR="00FD43B8" w:rsidRPr="00B06AF7" w:rsidRDefault="00FD43B8" w:rsidP="00FD43B8">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w:t>
            </w:r>
            <w:r>
              <w:rPr>
                <w:rFonts w:asciiTheme="minorHAnsi" w:hAnsiTheme="minorHAnsi" w:cstheme="minorHAnsi"/>
                <w:szCs w:val="22"/>
              </w:rPr>
              <w:t>20</w:t>
            </w:r>
          </w:p>
        </w:tc>
        <w:tc>
          <w:tcPr>
            <w:tcW w:w="236" w:type="dxa"/>
            <w:shd w:val="clear" w:color="auto" w:fill="auto"/>
          </w:tcPr>
          <w:p w14:paraId="525D3D30" w14:textId="77777777" w:rsidR="00FD43B8" w:rsidRPr="00B06AF7" w:rsidRDefault="00FD43B8" w:rsidP="00FD43B8">
            <w:pPr>
              <w:spacing w:line="240" w:lineRule="auto"/>
              <w:ind w:left="-108" w:right="-115"/>
              <w:jc w:val="center"/>
              <w:rPr>
                <w:rFonts w:asciiTheme="minorHAnsi" w:hAnsiTheme="minorHAnsi" w:cstheme="minorHAnsi"/>
                <w:szCs w:val="22"/>
              </w:rPr>
            </w:pPr>
          </w:p>
        </w:tc>
        <w:tc>
          <w:tcPr>
            <w:tcW w:w="1136" w:type="dxa"/>
            <w:shd w:val="clear" w:color="auto" w:fill="auto"/>
          </w:tcPr>
          <w:p w14:paraId="5E0145CF" w14:textId="7B7DD5FB" w:rsidR="00FD43B8" w:rsidRPr="00B06AF7" w:rsidRDefault="00FD43B8" w:rsidP="00FD43B8">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201</w:t>
            </w:r>
            <w:r>
              <w:rPr>
                <w:rFonts w:asciiTheme="minorHAnsi" w:hAnsiTheme="minorHAnsi" w:cstheme="minorHAnsi"/>
                <w:szCs w:val="22"/>
              </w:rPr>
              <w:t>9</w:t>
            </w:r>
          </w:p>
        </w:tc>
        <w:tc>
          <w:tcPr>
            <w:tcW w:w="237" w:type="dxa"/>
            <w:shd w:val="clear" w:color="auto" w:fill="auto"/>
          </w:tcPr>
          <w:p w14:paraId="71DFFB33" w14:textId="77777777" w:rsidR="00FD43B8" w:rsidRPr="00B06AF7" w:rsidRDefault="00FD43B8" w:rsidP="00FD43B8">
            <w:pPr>
              <w:spacing w:line="240" w:lineRule="auto"/>
              <w:ind w:left="-108" w:right="-115"/>
              <w:jc w:val="center"/>
              <w:rPr>
                <w:rFonts w:asciiTheme="minorHAnsi" w:hAnsiTheme="minorHAnsi" w:cstheme="minorHAnsi"/>
                <w:szCs w:val="22"/>
              </w:rPr>
            </w:pPr>
          </w:p>
        </w:tc>
        <w:tc>
          <w:tcPr>
            <w:tcW w:w="1151" w:type="dxa"/>
            <w:shd w:val="clear" w:color="auto" w:fill="auto"/>
          </w:tcPr>
          <w:p w14:paraId="38B4CE09" w14:textId="6E1081BC" w:rsidR="00FD43B8" w:rsidRPr="00B06AF7" w:rsidRDefault="00FD43B8" w:rsidP="00FD43B8">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w:t>
            </w:r>
            <w:r>
              <w:rPr>
                <w:rFonts w:asciiTheme="minorHAnsi" w:hAnsiTheme="minorHAnsi" w:cstheme="minorHAnsi"/>
                <w:szCs w:val="22"/>
              </w:rPr>
              <w:t>20</w:t>
            </w:r>
          </w:p>
        </w:tc>
        <w:tc>
          <w:tcPr>
            <w:tcW w:w="236" w:type="dxa"/>
            <w:shd w:val="clear" w:color="auto" w:fill="auto"/>
          </w:tcPr>
          <w:p w14:paraId="0B510883" w14:textId="77777777" w:rsidR="00FD43B8" w:rsidRPr="00B06AF7" w:rsidRDefault="00FD43B8" w:rsidP="00FD43B8">
            <w:pPr>
              <w:spacing w:line="240" w:lineRule="auto"/>
              <w:ind w:left="-108" w:right="-115"/>
              <w:jc w:val="center"/>
              <w:rPr>
                <w:rFonts w:asciiTheme="minorHAnsi" w:hAnsiTheme="minorHAnsi" w:cstheme="minorHAnsi"/>
                <w:szCs w:val="22"/>
              </w:rPr>
            </w:pPr>
          </w:p>
        </w:tc>
        <w:tc>
          <w:tcPr>
            <w:tcW w:w="1174" w:type="dxa"/>
            <w:shd w:val="clear" w:color="auto" w:fill="auto"/>
          </w:tcPr>
          <w:p w14:paraId="3EC049E1" w14:textId="6ADB72C4" w:rsidR="00FD43B8" w:rsidRPr="00B06AF7" w:rsidRDefault="00FD43B8" w:rsidP="00FD43B8">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201</w:t>
            </w:r>
            <w:r>
              <w:rPr>
                <w:rFonts w:asciiTheme="minorHAnsi" w:hAnsiTheme="minorHAnsi" w:cstheme="minorHAnsi"/>
                <w:szCs w:val="22"/>
              </w:rPr>
              <w:t>9</w:t>
            </w:r>
          </w:p>
        </w:tc>
      </w:tr>
      <w:tr w:rsidR="00FD43B8" w:rsidRPr="00B06AF7" w14:paraId="211E3F37" w14:textId="77777777" w:rsidTr="00FD43B8">
        <w:tc>
          <w:tcPr>
            <w:tcW w:w="2428" w:type="dxa"/>
            <w:shd w:val="clear" w:color="auto" w:fill="auto"/>
          </w:tcPr>
          <w:p w14:paraId="4C2F22AC" w14:textId="77777777" w:rsidR="00FD43B8" w:rsidRPr="00B06AF7" w:rsidRDefault="00FD43B8" w:rsidP="00FD43B8">
            <w:pPr>
              <w:spacing w:line="240" w:lineRule="auto"/>
              <w:ind w:left="-108" w:right="-115"/>
              <w:jc w:val="center"/>
              <w:rPr>
                <w:rFonts w:asciiTheme="minorHAnsi" w:hAnsiTheme="minorHAnsi" w:cstheme="minorHAnsi"/>
                <w:i/>
                <w:iCs/>
                <w:szCs w:val="22"/>
              </w:rPr>
            </w:pPr>
          </w:p>
        </w:tc>
        <w:tc>
          <w:tcPr>
            <w:tcW w:w="1289" w:type="dxa"/>
          </w:tcPr>
          <w:p w14:paraId="4751F7A0" w14:textId="77777777" w:rsidR="00FD43B8" w:rsidRPr="00B06AF7" w:rsidRDefault="00FD43B8" w:rsidP="00FD43B8">
            <w:pPr>
              <w:spacing w:line="240" w:lineRule="auto"/>
              <w:ind w:left="-108" w:right="-115"/>
              <w:jc w:val="center"/>
              <w:rPr>
                <w:rFonts w:asciiTheme="minorHAnsi" w:hAnsiTheme="minorHAnsi" w:cstheme="minorHAnsi"/>
                <w:i/>
                <w:iCs/>
                <w:szCs w:val="22"/>
              </w:rPr>
            </w:pPr>
          </w:p>
        </w:tc>
        <w:tc>
          <w:tcPr>
            <w:tcW w:w="237" w:type="dxa"/>
          </w:tcPr>
          <w:p w14:paraId="2E95987B" w14:textId="77777777" w:rsidR="00FD43B8" w:rsidRPr="00B06AF7" w:rsidRDefault="00FD43B8" w:rsidP="00FD43B8">
            <w:pPr>
              <w:spacing w:line="240" w:lineRule="auto"/>
              <w:ind w:left="-108" w:right="-115"/>
              <w:jc w:val="center"/>
              <w:rPr>
                <w:rFonts w:asciiTheme="minorHAnsi" w:hAnsiTheme="minorHAnsi" w:cstheme="minorHAnsi"/>
                <w:i/>
                <w:iCs/>
                <w:szCs w:val="22"/>
              </w:rPr>
            </w:pPr>
          </w:p>
        </w:tc>
        <w:tc>
          <w:tcPr>
            <w:tcW w:w="2160" w:type="dxa"/>
            <w:gridSpan w:val="3"/>
          </w:tcPr>
          <w:p w14:paraId="3C077AFA" w14:textId="77777777" w:rsidR="00FD43B8" w:rsidRPr="00B06AF7" w:rsidRDefault="00FD43B8" w:rsidP="00FD43B8">
            <w:pPr>
              <w:spacing w:line="240" w:lineRule="auto"/>
              <w:ind w:left="-108" w:right="-115"/>
              <w:jc w:val="center"/>
              <w:rPr>
                <w:rFonts w:asciiTheme="minorHAnsi" w:hAnsiTheme="minorHAnsi" w:cstheme="minorHAnsi"/>
                <w:szCs w:val="22"/>
              </w:rPr>
            </w:pPr>
            <w:r w:rsidRPr="00B06AF7">
              <w:rPr>
                <w:rFonts w:asciiTheme="minorHAnsi" w:hAnsiTheme="minorHAnsi" w:cstheme="minorHAnsi"/>
                <w:i/>
                <w:iCs/>
                <w:szCs w:val="22"/>
              </w:rPr>
              <w:t>(%)</w:t>
            </w:r>
          </w:p>
        </w:tc>
        <w:tc>
          <w:tcPr>
            <w:tcW w:w="239" w:type="dxa"/>
          </w:tcPr>
          <w:p w14:paraId="0605AFED" w14:textId="77777777" w:rsidR="00FD43B8" w:rsidRPr="00B06AF7" w:rsidRDefault="00FD43B8" w:rsidP="00FD43B8">
            <w:pPr>
              <w:spacing w:line="240" w:lineRule="auto"/>
              <w:ind w:left="-108" w:right="-115"/>
              <w:jc w:val="center"/>
              <w:rPr>
                <w:rFonts w:asciiTheme="minorHAnsi" w:hAnsiTheme="minorHAnsi" w:cstheme="minorHAnsi"/>
                <w:i/>
                <w:iCs/>
                <w:szCs w:val="22"/>
              </w:rPr>
            </w:pPr>
          </w:p>
        </w:tc>
        <w:tc>
          <w:tcPr>
            <w:tcW w:w="8640" w:type="dxa"/>
            <w:gridSpan w:val="11"/>
          </w:tcPr>
          <w:p w14:paraId="233AC82E" w14:textId="77777777" w:rsidR="00FD43B8" w:rsidRPr="00B06AF7" w:rsidRDefault="00FD43B8" w:rsidP="00FD43B8">
            <w:pPr>
              <w:spacing w:line="240" w:lineRule="auto"/>
              <w:ind w:left="-108" w:right="-115"/>
              <w:jc w:val="center"/>
              <w:rPr>
                <w:rFonts w:asciiTheme="minorHAnsi" w:hAnsiTheme="minorHAnsi" w:cstheme="minorHAnsi"/>
                <w:szCs w:val="22"/>
              </w:rPr>
            </w:pPr>
            <w:r w:rsidRPr="00B06AF7">
              <w:rPr>
                <w:rFonts w:asciiTheme="minorHAnsi" w:hAnsiTheme="minorHAnsi" w:cstheme="minorHAnsi"/>
                <w:i/>
                <w:iCs/>
                <w:szCs w:val="22"/>
              </w:rPr>
              <w:t>(in thousand Baht)</w:t>
            </w:r>
          </w:p>
        </w:tc>
      </w:tr>
      <w:tr w:rsidR="00FD43B8" w:rsidRPr="00B06AF7" w14:paraId="7B379F2B" w14:textId="77777777" w:rsidTr="00777AAC">
        <w:tc>
          <w:tcPr>
            <w:tcW w:w="2428" w:type="dxa"/>
            <w:shd w:val="clear" w:color="auto" w:fill="auto"/>
          </w:tcPr>
          <w:p w14:paraId="206BE4CB" w14:textId="6F41AA44" w:rsidR="00FD43B8" w:rsidRPr="00B06AF7" w:rsidRDefault="00FD43B8" w:rsidP="00FD43B8">
            <w:pPr>
              <w:spacing w:before="60" w:line="240" w:lineRule="auto"/>
              <w:ind w:left="-20" w:right="-108"/>
              <w:rPr>
                <w:rFonts w:asciiTheme="minorHAnsi" w:hAnsiTheme="minorHAnsi" w:cstheme="minorHAnsi"/>
                <w:i/>
                <w:iCs/>
                <w:szCs w:val="22"/>
              </w:rPr>
            </w:pPr>
            <w:r w:rsidRPr="00B06AF7">
              <w:rPr>
                <w:rFonts w:asciiTheme="minorHAnsi" w:hAnsiTheme="minorHAnsi" w:cstheme="minorHAnsi"/>
                <w:b/>
                <w:bCs/>
                <w:i/>
                <w:iCs/>
                <w:szCs w:val="22"/>
              </w:rPr>
              <w:t>Joint venture</w:t>
            </w:r>
            <w:r w:rsidR="00B42134">
              <w:rPr>
                <w:rFonts w:asciiTheme="minorHAnsi" w:hAnsiTheme="minorHAnsi" w:cstheme="minorHAnsi"/>
                <w:b/>
                <w:bCs/>
                <w:i/>
                <w:iCs/>
                <w:szCs w:val="22"/>
              </w:rPr>
              <w:t>s</w:t>
            </w:r>
          </w:p>
        </w:tc>
        <w:tc>
          <w:tcPr>
            <w:tcW w:w="1289" w:type="dxa"/>
          </w:tcPr>
          <w:p w14:paraId="663501FB" w14:textId="77777777" w:rsidR="00FD43B8" w:rsidRPr="00B06AF7" w:rsidRDefault="00FD43B8" w:rsidP="00FD43B8">
            <w:pPr>
              <w:spacing w:before="60" w:line="240" w:lineRule="auto"/>
              <w:ind w:left="-108" w:right="-108"/>
              <w:jc w:val="center"/>
              <w:rPr>
                <w:rFonts w:asciiTheme="minorHAnsi" w:hAnsiTheme="minorHAnsi" w:cstheme="minorHAnsi"/>
                <w:szCs w:val="22"/>
              </w:rPr>
            </w:pPr>
          </w:p>
        </w:tc>
        <w:tc>
          <w:tcPr>
            <w:tcW w:w="237" w:type="dxa"/>
          </w:tcPr>
          <w:p w14:paraId="1A99E9E7" w14:textId="77777777" w:rsidR="00FD43B8" w:rsidRPr="00B06AF7" w:rsidRDefault="00FD43B8" w:rsidP="00FD43B8">
            <w:pPr>
              <w:spacing w:before="60" w:line="240" w:lineRule="auto"/>
              <w:ind w:left="-108" w:right="-108"/>
              <w:jc w:val="center"/>
              <w:rPr>
                <w:rFonts w:asciiTheme="minorHAnsi" w:hAnsiTheme="minorHAnsi" w:cstheme="minorHAnsi"/>
                <w:szCs w:val="22"/>
              </w:rPr>
            </w:pPr>
          </w:p>
        </w:tc>
        <w:tc>
          <w:tcPr>
            <w:tcW w:w="960" w:type="dxa"/>
            <w:shd w:val="clear" w:color="auto" w:fill="auto"/>
          </w:tcPr>
          <w:p w14:paraId="1DAF1617" w14:textId="77777777" w:rsidR="00FD43B8" w:rsidRPr="00B06AF7" w:rsidRDefault="00FD43B8" w:rsidP="00FD43B8">
            <w:pPr>
              <w:spacing w:before="60" w:line="240" w:lineRule="auto"/>
              <w:ind w:left="-108" w:right="-108"/>
              <w:jc w:val="center"/>
              <w:rPr>
                <w:rFonts w:asciiTheme="minorHAnsi" w:hAnsiTheme="minorHAnsi" w:cstheme="minorHAnsi"/>
                <w:szCs w:val="22"/>
              </w:rPr>
            </w:pPr>
          </w:p>
        </w:tc>
        <w:tc>
          <w:tcPr>
            <w:tcW w:w="240" w:type="dxa"/>
          </w:tcPr>
          <w:p w14:paraId="60EF3BA8" w14:textId="77777777" w:rsidR="00FD43B8" w:rsidRPr="00B06AF7" w:rsidRDefault="00FD43B8" w:rsidP="00FD43B8">
            <w:pPr>
              <w:spacing w:before="60" w:line="240" w:lineRule="auto"/>
              <w:ind w:left="-108" w:right="-108"/>
              <w:jc w:val="center"/>
              <w:rPr>
                <w:rFonts w:asciiTheme="minorHAnsi" w:hAnsiTheme="minorHAnsi" w:cstheme="minorHAnsi"/>
                <w:szCs w:val="22"/>
              </w:rPr>
            </w:pPr>
          </w:p>
        </w:tc>
        <w:tc>
          <w:tcPr>
            <w:tcW w:w="960" w:type="dxa"/>
            <w:shd w:val="clear" w:color="auto" w:fill="auto"/>
          </w:tcPr>
          <w:p w14:paraId="54D08AED" w14:textId="77777777" w:rsidR="00FD43B8" w:rsidRPr="00B06AF7" w:rsidRDefault="00FD43B8" w:rsidP="00FD43B8">
            <w:pPr>
              <w:spacing w:before="60" w:line="240" w:lineRule="auto"/>
              <w:ind w:left="-108" w:right="-108"/>
              <w:jc w:val="center"/>
              <w:rPr>
                <w:rFonts w:asciiTheme="minorHAnsi" w:hAnsiTheme="minorHAnsi" w:cstheme="minorHAnsi"/>
                <w:szCs w:val="22"/>
              </w:rPr>
            </w:pPr>
          </w:p>
        </w:tc>
        <w:tc>
          <w:tcPr>
            <w:tcW w:w="239" w:type="dxa"/>
          </w:tcPr>
          <w:p w14:paraId="5F6E7957" w14:textId="77777777" w:rsidR="00FD43B8" w:rsidRPr="00B06AF7" w:rsidRDefault="00FD43B8" w:rsidP="00FD43B8">
            <w:pPr>
              <w:tabs>
                <w:tab w:val="decimal" w:pos="630"/>
              </w:tabs>
              <w:spacing w:before="60" w:line="240" w:lineRule="auto"/>
              <w:ind w:left="-108" w:right="-108"/>
              <w:rPr>
                <w:rFonts w:asciiTheme="minorHAnsi" w:hAnsiTheme="minorHAnsi" w:cstheme="minorHAnsi"/>
                <w:szCs w:val="22"/>
              </w:rPr>
            </w:pPr>
          </w:p>
        </w:tc>
        <w:tc>
          <w:tcPr>
            <w:tcW w:w="1414" w:type="dxa"/>
            <w:shd w:val="clear" w:color="auto" w:fill="auto"/>
          </w:tcPr>
          <w:p w14:paraId="2C31F73E" w14:textId="77777777" w:rsidR="00FD43B8" w:rsidRPr="00B06AF7" w:rsidRDefault="00FD43B8" w:rsidP="00FD43B8">
            <w:pPr>
              <w:tabs>
                <w:tab w:val="decimal" w:pos="630"/>
              </w:tabs>
              <w:spacing w:before="60" w:line="240" w:lineRule="auto"/>
              <w:ind w:left="-108" w:right="-108"/>
              <w:rPr>
                <w:rFonts w:asciiTheme="minorHAnsi" w:hAnsiTheme="minorHAnsi" w:cstheme="minorHAnsi"/>
                <w:szCs w:val="22"/>
              </w:rPr>
            </w:pPr>
          </w:p>
        </w:tc>
        <w:tc>
          <w:tcPr>
            <w:tcW w:w="236" w:type="dxa"/>
            <w:shd w:val="clear" w:color="auto" w:fill="auto"/>
          </w:tcPr>
          <w:p w14:paraId="13E6C9F0" w14:textId="77777777" w:rsidR="00FD43B8" w:rsidRPr="00B06AF7" w:rsidRDefault="00FD43B8" w:rsidP="00FD43B8">
            <w:pPr>
              <w:tabs>
                <w:tab w:val="decimal" w:pos="630"/>
              </w:tabs>
              <w:spacing w:before="60" w:line="240" w:lineRule="auto"/>
              <w:ind w:left="-108" w:right="-108"/>
              <w:rPr>
                <w:rFonts w:asciiTheme="minorHAnsi" w:hAnsiTheme="minorHAnsi" w:cstheme="minorHAnsi"/>
                <w:szCs w:val="22"/>
              </w:rPr>
            </w:pPr>
          </w:p>
        </w:tc>
        <w:tc>
          <w:tcPr>
            <w:tcW w:w="1417" w:type="dxa"/>
            <w:shd w:val="clear" w:color="auto" w:fill="auto"/>
          </w:tcPr>
          <w:p w14:paraId="17DDA972" w14:textId="77777777" w:rsidR="00FD43B8" w:rsidRPr="00B06AF7" w:rsidRDefault="00FD43B8" w:rsidP="00FD43B8">
            <w:pPr>
              <w:tabs>
                <w:tab w:val="decimal" w:pos="630"/>
              </w:tabs>
              <w:spacing w:before="60" w:line="240" w:lineRule="auto"/>
              <w:ind w:left="-108" w:right="-108"/>
              <w:rPr>
                <w:rFonts w:asciiTheme="minorHAnsi" w:hAnsiTheme="minorHAnsi" w:cstheme="minorHAnsi"/>
                <w:szCs w:val="22"/>
              </w:rPr>
            </w:pPr>
          </w:p>
        </w:tc>
        <w:tc>
          <w:tcPr>
            <w:tcW w:w="241" w:type="dxa"/>
            <w:shd w:val="clear" w:color="auto" w:fill="auto"/>
          </w:tcPr>
          <w:p w14:paraId="2DBA492A" w14:textId="77777777" w:rsidR="00FD43B8" w:rsidRPr="00B06AF7" w:rsidRDefault="00FD43B8" w:rsidP="00FD43B8">
            <w:pPr>
              <w:tabs>
                <w:tab w:val="decimal" w:pos="630"/>
              </w:tabs>
              <w:spacing w:before="60" w:line="240" w:lineRule="auto"/>
              <w:ind w:left="-108" w:right="-108"/>
              <w:rPr>
                <w:rFonts w:asciiTheme="minorHAnsi" w:hAnsiTheme="minorHAnsi" w:cstheme="minorHAnsi"/>
                <w:szCs w:val="22"/>
              </w:rPr>
            </w:pPr>
          </w:p>
        </w:tc>
        <w:tc>
          <w:tcPr>
            <w:tcW w:w="1162" w:type="dxa"/>
            <w:shd w:val="clear" w:color="auto" w:fill="auto"/>
          </w:tcPr>
          <w:p w14:paraId="5E95A66C" w14:textId="77777777" w:rsidR="00FD43B8" w:rsidRPr="00B06AF7" w:rsidRDefault="00FD43B8" w:rsidP="00FD43B8">
            <w:pPr>
              <w:tabs>
                <w:tab w:val="decimal" w:pos="603"/>
              </w:tabs>
              <w:spacing w:before="60" w:line="240" w:lineRule="auto"/>
              <w:ind w:left="-108" w:right="-108"/>
              <w:rPr>
                <w:rFonts w:asciiTheme="minorHAnsi" w:hAnsiTheme="minorHAnsi" w:cstheme="minorHAnsi"/>
                <w:szCs w:val="22"/>
              </w:rPr>
            </w:pPr>
          </w:p>
        </w:tc>
        <w:tc>
          <w:tcPr>
            <w:tcW w:w="236" w:type="dxa"/>
            <w:shd w:val="clear" w:color="auto" w:fill="auto"/>
          </w:tcPr>
          <w:p w14:paraId="2E1E7918" w14:textId="77777777" w:rsidR="00FD43B8" w:rsidRPr="00B06AF7" w:rsidRDefault="00FD43B8" w:rsidP="00FD43B8">
            <w:pPr>
              <w:tabs>
                <w:tab w:val="decimal" w:pos="630"/>
              </w:tabs>
              <w:spacing w:before="60" w:line="240" w:lineRule="auto"/>
              <w:ind w:left="-108" w:right="-108"/>
              <w:rPr>
                <w:rFonts w:asciiTheme="minorHAnsi" w:hAnsiTheme="minorHAnsi" w:cstheme="minorHAnsi"/>
                <w:szCs w:val="22"/>
              </w:rPr>
            </w:pPr>
          </w:p>
        </w:tc>
        <w:tc>
          <w:tcPr>
            <w:tcW w:w="1136" w:type="dxa"/>
            <w:shd w:val="clear" w:color="auto" w:fill="auto"/>
          </w:tcPr>
          <w:p w14:paraId="62184ADC" w14:textId="77777777" w:rsidR="00FD43B8" w:rsidRPr="00B06AF7" w:rsidRDefault="00FD43B8" w:rsidP="00FD43B8">
            <w:pPr>
              <w:tabs>
                <w:tab w:val="decimal" w:pos="630"/>
              </w:tabs>
              <w:spacing w:before="60" w:line="240" w:lineRule="auto"/>
              <w:ind w:left="-108" w:right="-108"/>
              <w:rPr>
                <w:rFonts w:asciiTheme="minorHAnsi" w:hAnsiTheme="minorHAnsi" w:cstheme="minorHAnsi"/>
                <w:szCs w:val="22"/>
              </w:rPr>
            </w:pPr>
          </w:p>
        </w:tc>
        <w:tc>
          <w:tcPr>
            <w:tcW w:w="237" w:type="dxa"/>
            <w:shd w:val="clear" w:color="auto" w:fill="auto"/>
          </w:tcPr>
          <w:p w14:paraId="58FCBC27" w14:textId="77777777" w:rsidR="00FD43B8" w:rsidRPr="00B06AF7" w:rsidRDefault="00FD43B8" w:rsidP="00FD43B8">
            <w:pPr>
              <w:tabs>
                <w:tab w:val="decimal" w:pos="630"/>
              </w:tabs>
              <w:spacing w:before="60" w:line="240" w:lineRule="auto"/>
              <w:ind w:left="-108" w:right="-108"/>
              <w:rPr>
                <w:rFonts w:asciiTheme="minorHAnsi" w:hAnsiTheme="minorHAnsi" w:cstheme="minorHAnsi"/>
                <w:szCs w:val="22"/>
              </w:rPr>
            </w:pPr>
          </w:p>
        </w:tc>
        <w:tc>
          <w:tcPr>
            <w:tcW w:w="1151" w:type="dxa"/>
            <w:shd w:val="clear" w:color="auto" w:fill="auto"/>
          </w:tcPr>
          <w:p w14:paraId="72CB0306" w14:textId="77777777" w:rsidR="00FD43B8" w:rsidRPr="00B06AF7" w:rsidRDefault="00FD43B8" w:rsidP="00FD43B8">
            <w:pPr>
              <w:tabs>
                <w:tab w:val="decimal" w:pos="556"/>
              </w:tabs>
              <w:spacing w:before="60" w:line="240" w:lineRule="auto"/>
              <w:ind w:left="-108" w:right="-108"/>
              <w:rPr>
                <w:rFonts w:asciiTheme="minorHAnsi" w:hAnsiTheme="minorHAnsi" w:cstheme="minorHAnsi"/>
                <w:szCs w:val="22"/>
              </w:rPr>
            </w:pPr>
          </w:p>
        </w:tc>
        <w:tc>
          <w:tcPr>
            <w:tcW w:w="236" w:type="dxa"/>
            <w:shd w:val="clear" w:color="auto" w:fill="auto"/>
          </w:tcPr>
          <w:p w14:paraId="713FFBBB" w14:textId="77777777" w:rsidR="00FD43B8" w:rsidRPr="00B06AF7" w:rsidRDefault="00FD43B8" w:rsidP="00FD43B8">
            <w:pPr>
              <w:tabs>
                <w:tab w:val="decimal" w:pos="630"/>
              </w:tabs>
              <w:spacing w:before="60" w:line="240" w:lineRule="auto"/>
              <w:ind w:left="-108" w:right="-108"/>
              <w:rPr>
                <w:rFonts w:asciiTheme="minorHAnsi" w:hAnsiTheme="minorHAnsi" w:cstheme="minorHAnsi"/>
                <w:szCs w:val="22"/>
              </w:rPr>
            </w:pPr>
          </w:p>
        </w:tc>
        <w:tc>
          <w:tcPr>
            <w:tcW w:w="1174" w:type="dxa"/>
            <w:shd w:val="clear" w:color="auto" w:fill="auto"/>
          </w:tcPr>
          <w:p w14:paraId="3EA92D32" w14:textId="77777777" w:rsidR="00FD43B8" w:rsidRPr="00B06AF7" w:rsidRDefault="00FD43B8" w:rsidP="00FD43B8">
            <w:pPr>
              <w:tabs>
                <w:tab w:val="decimal" w:pos="630"/>
              </w:tabs>
              <w:spacing w:before="60" w:line="240" w:lineRule="auto"/>
              <w:ind w:left="-108" w:right="-108"/>
              <w:rPr>
                <w:rFonts w:asciiTheme="minorHAnsi" w:hAnsiTheme="minorHAnsi" w:cstheme="minorHAnsi"/>
                <w:szCs w:val="22"/>
              </w:rPr>
            </w:pPr>
          </w:p>
        </w:tc>
      </w:tr>
      <w:tr w:rsidR="007E2351" w:rsidRPr="00B06AF7" w14:paraId="56425537" w14:textId="77777777" w:rsidTr="00777AAC">
        <w:trPr>
          <w:trHeight w:val="56"/>
        </w:trPr>
        <w:tc>
          <w:tcPr>
            <w:tcW w:w="2428" w:type="dxa"/>
            <w:shd w:val="clear" w:color="auto" w:fill="auto"/>
          </w:tcPr>
          <w:p w14:paraId="1FE223D1" w14:textId="77777777" w:rsidR="007E2351" w:rsidRPr="00B06AF7" w:rsidRDefault="007E2351" w:rsidP="007E2351">
            <w:pPr>
              <w:spacing w:before="60" w:line="240" w:lineRule="auto"/>
              <w:ind w:left="167" w:right="-108" w:hanging="180"/>
              <w:rPr>
                <w:rFonts w:asciiTheme="minorHAnsi" w:hAnsiTheme="minorHAnsi" w:cstheme="minorHAnsi"/>
                <w:szCs w:val="22"/>
              </w:rPr>
            </w:pPr>
            <w:r w:rsidRPr="00B06AF7">
              <w:rPr>
                <w:rFonts w:asciiTheme="minorHAnsi" w:hAnsiTheme="minorHAnsi" w:cstheme="minorHAnsi"/>
                <w:szCs w:val="22"/>
              </w:rPr>
              <w:t xml:space="preserve">Wisdom Tree Investment </w:t>
            </w:r>
          </w:p>
          <w:p w14:paraId="4184D1AE" w14:textId="77777777" w:rsidR="007E2351" w:rsidRPr="00B06AF7" w:rsidRDefault="007E2351" w:rsidP="007E2351">
            <w:pPr>
              <w:spacing w:before="60" w:line="240" w:lineRule="auto"/>
              <w:ind w:left="167" w:right="-108" w:firstLine="7"/>
              <w:rPr>
                <w:rFonts w:asciiTheme="minorHAnsi" w:hAnsiTheme="minorHAnsi" w:cstheme="minorHAnsi"/>
                <w:szCs w:val="22"/>
              </w:rPr>
            </w:pPr>
            <w:r w:rsidRPr="00B06AF7">
              <w:rPr>
                <w:rFonts w:asciiTheme="minorHAnsi" w:hAnsiTheme="minorHAnsi" w:cstheme="minorHAnsi"/>
                <w:szCs w:val="22"/>
              </w:rPr>
              <w:t xml:space="preserve">PTE. Limited </w:t>
            </w:r>
            <w:r w:rsidRPr="00B06AF7">
              <w:rPr>
                <w:rFonts w:asciiTheme="minorHAnsi" w:hAnsiTheme="minorHAnsi" w:cstheme="minorHAnsi"/>
                <w:szCs w:val="22"/>
                <w:vertAlign w:val="superscript"/>
                <w:rtl/>
                <w:cs/>
              </w:rPr>
              <w:t>(</w:t>
            </w:r>
            <w:r w:rsidRPr="00B06AF7">
              <w:rPr>
                <w:rFonts w:asciiTheme="minorHAnsi" w:hAnsiTheme="minorHAnsi" w:cstheme="minorHAnsi"/>
                <w:szCs w:val="22"/>
                <w:vertAlign w:val="superscript"/>
              </w:rPr>
              <w:t>1</w:t>
            </w:r>
            <w:r w:rsidRPr="00B06AF7">
              <w:rPr>
                <w:rFonts w:asciiTheme="minorHAnsi" w:hAnsiTheme="minorHAnsi" w:cstheme="minorHAnsi"/>
                <w:szCs w:val="22"/>
                <w:vertAlign w:val="superscript"/>
                <w:rtl/>
                <w:cs/>
              </w:rPr>
              <w:t>)</w:t>
            </w:r>
          </w:p>
        </w:tc>
        <w:tc>
          <w:tcPr>
            <w:tcW w:w="1289" w:type="dxa"/>
          </w:tcPr>
          <w:p w14:paraId="1F6CE85D" w14:textId="00175BAF" w:rsidR="007E2351" w:rsidRPr="00B06AF7" w:rsidRDefault="007E2351" w:rsidP="007E2351">
            <w:pPr>
              <w:spacing w:before="60" w:line="240" w:lineRule="auto"/>
              <w:ind w:left="-108" w:right="-108"/>
              <w:jc w:val="center"/>
              <w:rPr>
                <w:rFonts w:asciiTheme="minorHAnsi" w:hAnsiTheme="minorHAnsi" w:cstheme="minorHAnsi"/>
                <w:szCs w:val="22"/>
              </w:rPr>
            </w:pPr>
            <w:r w:rsidRPr="00B06AF7">
              <w:rPr>
                <w:rFonts w:asciiTheme="minorHAnsi" w:hAnsiTheme="minorHAnsi" w:cstheme="minorHAnsi"/>
                <w:szCs w:val="22"/>
              </w:rPr>
              <w:t>Singapore</w:t>
            </w:r>
          </w:p>
        </w:tc>
        <w:tc>
          <w:tcPr>
            <w:tcW w:w="237" w:type="dxa"/>
          </w:tcPr>
          <w:p w14:paraId="301AFDB2" w14:textId="77777777" w:rsidR="007E2351" w:rsidRPr="00B06AF7" w:rsidRDefault="007E2351" w:rsidP="007E2351">
            <w:pPr>
              <w:spacing w:before="60" w:line="240" w:lineRule="auto"/>
              <w:ind w:left="-108" w:right="-108"/>
              <w:jc w:val="center"/>
              <w:rPr>
                <w:rFonts w:asciiTheme="minorHAnsi" w:hAnsiTheme="minorHAnsi" w:cstheme="minorHAnsi"/>
                <w:szCs w:val="22"/>
              </w:rPr>
            </w:pPr>
          </w:p>
        </w:tc>
        <w:tc>
          <w:tcPr>
            <w:tcW w:w="960" w:type="dxa"/>
            <w:shd w:val="clear" w:color="auto" w:fill="auto"/>
          </w:tcPr>
          <w:p w14:paraId="16835B33" w14:textId="7A0A966B" w:rsidR="007E2351" w:rsidRPr="00B06AF7" w:rsidRDefault="007E2351" w:rsidP="007E2351">
            <w:pPr>
              <w:spacing w:before="60" w:line="240" w:lineRule="auto"/>
              <w:ind w:left="-108"/>
              <w:jc w:val="right"/>
              <w:rPr>
                <w:rFonts w:asciiTheme="minorHAnsi" w:hAnsiTheme="minorHAnsi" w:cstheme="minorHAnsi"/>
                <w:szCs w:val="22"/>
              </w:rPr>
            </w:pPr>
            <w:r w:rsidRPr="00B06AF7">
              <w:rPr>
                <w:rFonts w:asciiTheme="minorHAnsi" w:hAnsiTheme="minorHAnsi" w:cstheme="minorHAnsi"/>
                <w:szCs w:val="22"/>
              </w:rPr>
              <w:t>45.00</w:t>
            </w:r>
          </w:p>
        </w:tc>
        <w:tc>
          <w:tcPr>
            <w:tcW w:w="240" w:type="dxa"/>
          </w:tcPr>
          <w:p w14:paraId="484E7C95" w14:textId="77777777" w:rsidR="007E2351" w:rsidRPr="00B06AF7" w:rsidRDefault="007E2351" w:rsidP="007E2351">
            <w:pPr>
              <w:spacing w:before="60" w:line="240" w:lineRule="auto"/>
              <w:ind w:left="-108" w:right="-108"/>
              <w:jc w:val="right"/>
              <w:rPr>
                <w:rFonts w:asciiTheme="minorHAnsi" w:hAnsiTheme="minorHAnsi" w:cstheme="minorHAnsi"/>
                <w:szCs w:val="22"/>
              </w:rPr>
            </w:pPr>
          </w:p>
        </w:tc>
        <w:tc>
          <w:tcPr>
            <w:tcW w:w="960" w:type="dxa"/>
            <w:shd w:val="clear" w:color="auto" w:fill="auto"/>
          </w:tcPr>
          <w:p w14:paraId="060E3DCB" w14:textId="7855D01F" w:rsidR="007E2351" w:rsidRPr="00B06AF7" w:rsidRDefault="007E2351" w:rsidP="007E2351">
            <w:pPr>
              <w:spacing w:before="60" w:line="240" w:lineRule="auto"/>
              <w:ind w:left="-108" w:right="68"/>
              <w:jc w:val="right"/>
              <w:rPr>
                <w:rFonts w:asciiTheme="minorHAnsi" w:hAnsiTheme="minorHAnsi" w:cstheme="minorHAnsi"/>
                <w:szCs w:val="22"/>
              </w:rPr>
            </w:pPr>
            <w:r w:rsidRPr="00B06AF7">
              <w:rPr>
                <w:rFonts w:asciiTheme="minorHAnsi" w:hAnsiTheme="minorHAnsi" w:cstheme="minorHAnsi"/>
                <w:szCs w:val="22"/>
              </w:rPr>
              <w:t>45.00</w:t>
            </w:r>
          </w:p>
        </w:tc>
        <w:tc>
          <w:tcPr>
            <w:tcW w:w="239" w:type="dxa"/>
          </w:tcPr>
          <w:p w14:paraId="6B654A2B" w14:textId="77777777" w:rsidR="007E2351" w:rsidRPr="00B06AF7" w:rsidRDefault="007E2351" w:rsidP="007E2351">
            <w:pPr>
              <w:tabs>
                <w:tab w:val="decimal" w:pos="774"/>
              </w:tabs>
              <w:spacing w:before="60" w:line="240" w:lineRule="auto"/>
              <w:ind w:left="-108" w:right="-108"/>
              <w:jc w:val="right"/>
              <w:rPr>
                <w:rFonts w:asciiTheme="minorHAnsi" w:hAnsiTheme="minorHAnsi" w:cstheme="minorHAnsi"/>
                <w:szCs w:val="22"/>
              </w:rPr>
            </w:pPr>
          </w:p>
        </w:tc>
        <w:tc>
          <w:tcPr>
            <w:tcW w:w="1414" w:type="dxa"/>
            <w:shd w:val="clear" w:color="auto" w:fill="auto"/>
          </w:tcPr>
          <w:p w14:paraId="27DB4105" w14:textId="08FCCF9C" w:rsidR="007E2351" w:rsidRPr="00B06AF7" w:rsidRDefault="007E2351" w:rsidP="007E2351">
            <w:pPr>
              <w:spacing w:before="60" w:line="240" w:lineRule="auto"/>
              <w:ind w:left="-108" w:right="-22"/>
              <w:jc w:val="right"/>
              <w:rPr>
                <w:rFonts w:asciiTheme="minorHAnsi" w:hAnsiTheme="minorHAnsi" w:cstheme="minorHAnsi"/>
                <w:szCs w:val="22"/>
              </w:rPr>
            </w:pPr>
            <w:r w:rsidRPr="00B06AF7">
              <w:rPr>
                <w:rFonts w:asciiTheme="minorHAnsi" w:hAnsiTheme="minorHAnsi" w:cstheme="minorHAnsi"/>
                <w:szCs w:val="22"/>
              </w:rPr>
              <w:t>1</w:t>
            </w:r>
            <w:r w:rsidRPr="00B06AF7">
              <w:rPr>
                <w:rFonts w:asciiTheme="minorHAnsi" w:hAnsiTheme="minorHAnsi" w:cstheme="minorHAnsi"/>
                <w:szCs w:val="22"/>
                <w:rtl/>
                <w:cs/>
              </w:rPr>
              <w:t>2</w:t>
            </w:r>
            <w:r>
              <w:rPr>
                <w:rFonts w:asciiTheme="minorHAnsi" w:hAnsiTheme="minorHAnsi" w:cstheme="minorHAnsi"/>
                <w:szCs w:val="22"/>
              </w:rPr>
              <w:t>,000</w:t>
            </w:r>
          </w:p>
          <w:p w14:paraId="215A17CA" w14:textId="1B7C1519" w:rsidR="007E2351" w:rsidRPr="00B06AF7" w:rsidRDefault="007E2351" w:rsidP="007E2351">
            <w:pPr>
              <w:spacing w:before="60" w:line="240" w:lineRule="auto"/>
              <w:ind w:left="-108" w:right="-22"/>
              <w:jc w:val="right"/>
              <w:rPr>
                <w:rFonts w:asciiTheme="minorHAnsi" w:hAnsiTheme="minorHAnsi" w:cstheme="minorHAnsi"/>
                <w:szCs w:val="22"/>
              </w:rPr>
            </w:pPr>
            <w:r>
              <w:rPr>
                <w:rFonts w:asciiTheme="minorHAnsi" w:hAnsiTheme="minorHAnsi" w:cstheme="minorHAnsi"/>
                <w:szCs w:val="22"/>
              </w:rPr>
              <w:t>thousand</w:t>
            </w:r>
            <w:r w:rsidRPr="00B06AF7">
              <w:rPr>
                <w:rFonts w:asciiTheme="minorHAnsi" w:hAnsiTheme="minorHAnsi" w:cstheme="minorHAnsi"/>
                <w:szCs w:val="22"/>
              </w:rPr>
              <w:t xml:space="preserve"> USD</w:t>
            </w:r>
          </w:p>
        </w:tc>
        <w:tc>
          <w:tcPr>
            <w:tcW w:w="236" w:type="dxa"/>
            <w:shd w:val="clear" w:color="auto" w:fill="auto"/>
          </w:tcPr>
          <w:p w14:paraId="184F51FD" w14:textId="77777777" w:rsidR="007E2351" w:rsidRPr="00B06AF7" w:rsidRDefault="007E2351" w:rsidP="007E2351">
            <w:pPr>
              <w:spacing w:before="60" w:line="240" w:lineRule="auto"/>
              <w:ind w:left="-108" w:right="-108"/>
              <w:jc w:val="right"/>
              <w:rPr>
                <w:rFonts w:asciiTheme="minorHAnsi" w:hAnsiTheme="minorHAnsi" w:cstheme="minorHAnsi"/>
                <w:szCs w:val="22"/>
              </w:rPr>
            </w:pPr>
          </w:p>
        </w:tc>
        <w:tc>
          <w:tcPr>
            <w:tcW w:w="1417" w:type="dxa"/>
            <w:shd w:val="clear" w:color="auto" w:fill="auto"/>
          </w:tcPr>
          <w:p w14:paraId="360913D4" w14:textId="46DF02AD" w:rsidR="007E2351" w:rsidRPr="00B06AF7" w:rsidRDefault="007E2351" w:rsidP="007E2351">
            <w:pPr>
              <w:spacing w:before="60" w:line="240" w:lineRule="auto"/>
              <w:ind w:left="-108"/>
              <w:jc w:val="right"/>
              <w:rPr>
                <w:rFonts w:asciiTheme="minorHAnsi" w:hAnsiTheme="minorHAnsi" w:cstheme="minorHAnsi"/>
                <w:szCs w:val="22"/>
              </w:rPr>
            </w:pPr>
            <w:r w:rsidRPr="00B06AF7">
              <w:rPr>
                <w:rFonts w:asciiTheme="minorHAnsi" w:hAnsiTheme="minorHAnsi" w:cstheme="minorHAnsi"/>
                <w:szCs w:val="22"/>
              </w:rPr>
              <w:t>1</w:t>
            </w:r>
            <w:r w:rsidRPr="00B06AF7">
              <w:rPr>
                <w:rFonts w:asciiTheme="minorHAnsi" w:hAnsiTheme="minorHAnsi" w:cstheme="minorHAnsi"/>
                <w:szCs w:val="22"/>
                <w:rtl/>
                <w:cs/>
              </w:rPr>
              <w:t>2</w:t>
            </w:r>
            <w:r>
              <w:rPr>
                <w:rFonts w:asciiTheme="minorHAnsi" w:hAnsiTheme="minorHAnsi" w:cstheme="minorHAnsi"/>
                <w:szCs w:val="22"/>
              </w:rPr>
              <w:t>,000</w:t>
            </w:r>
          </w:p>
          <w:p w14:paraId="154A7958" w14:textId="66CF8F0C" w:rsidR="007E2351" w:rsidRPr="00B06AF7" w:rsidRDefault="007E2351" w:rsidP="007E2351">
            <w:pPr>
              <w:spacing w:before="60" w:line="240" w:lineRule="auto"/>
              <w:ind w:left="-108"/>
              <w:jc w:val="right"/>
              <w:rPr>
                <w:rFonts w:asciiTheme="minorHAnsi" w:hAnsiTheme="minorHAnsi" w:cstheme="minorHAnsi"/>
                <w:szCs w:val="22"/>
                <w:rtl/>
                <w:cs/>
              </w:rPr>
            </w:pPr>
            <w:r>
              <w:rPr>
                <w:rFonts w:asciiTheme="minorHAnsi" w:hAnsiTheme="minorHAnsi" w:cstheme="minorHAnsi"/>
                <w:szCs w:val="22"/>
              </w:rPr>
              <w:t>thousand</w:t>
            </w:r>
            <w:r w:rsidRPr="00B06AF7">
              <w:rPr>
                <w:rFonts w:asciiTheme="minorHAnsi" w:hAnsiTheme="minorHAnsi" w:cstheme="minorHAnsi"/>
                <w:szCs w:val="22"/>
              </w:rPr>
              <w:t xml:space="preserve"> USD</w:t>
            </w:r>
          </w:p>
        </w:tc>
        <w:tc>
          <w:tcPr>
            <w:tcW w:w="241" w:type="dxa"/>
            <w:shd w:val="clear" w:color="auto" w:fill="auto"/>
          </w:tcPr>
          <w:p w14:paraId="651DE9D3" w14:textId="77777777" w:rsidR="007E2351" w:rsidRPr="00B06AF7" w:rsidRDefault="007E2351" w:rsidP="007E2351">
            <w:pPr>
              <w:spacing w:before="60" w:line="240" w:lineRule="auto"/>
              <w:ind w:left="-108" w:right="-108"/>
              <w:jc w:val="right"/>
              <w:rPr>
                <w:rFonts w:asciiTheme="minorHAnsi" w:hAnsiTheme="minorHAnsi" w:cstheme="minorHAnsi"/>
                <w:szCs w:val="22"/>
              </w:rPr>
            </w:pPr>
          </w:p>
        </w:tc>
        <w:tc>
          <w:tcPr>
            <w:tcW w:w="1162" w:type="dxa"/>
            <w:shd w:val="clear" w:color="auto" w:fill="auto"/>
          </w:tcPr>
          <w:p w14:paraId="47A04115" w14:textId="36820DD6" w:rsidR="007E2351" w:rsidRPr="00B06AF7" w:rsidRDefault="00E44F2F" w:rsidP="007E2351">
            <w:pPr>
              <w:spacing w:before="60" w:line="240" w:lineRule="auto"/>
              <w:ind w:left="-108" w:right="-13"/>
              <w:jc w:val="right"/>
              <w:rPr>
                <w:rFonts w:asciiTheme="minorHAnsi" w:hAnsiTheme="minorHAnsi" w:cstheme="minorHAnsi"/>
                <w:szCs w:val="22"/>
              </w:rPr>
            </w:pPr>
            <w:r>
              <w:rPr>
                <w:rFonts w:asciiTheme="minorHAnsi" w:hAnsiTheme="minorHAnsi" w:cstheme="minorHAnsi"/>
                <w:szCs w:val="22"/>
              </w:rPr>
              <w:t>152,323</w:t>
            </w:r>
          </w:p>
        </w:tc>
        <w:tc>
          <w:tcPr>
            <w:tcW w:w="236" w:type="dxa"/>
            <w:shd w:val="clear" w:color="auto" w:fill="auto"/>
          </w:tcPr>
          <w:p w14:paraId="69ED9F03" w14:textId="77777777" w:rsidR="007E2351" w:rsidRPr="00B06AF7" w:rsidRDefault="007E2351" w:rsidP="007E2351">
            <w:pPr>
              <w:spacing w:before="60" w:line="240" w:lineRule="auto"/>
              <w:ind w:left="-108" w:right="-108"/>
              <w:jc w:val="right"/>
              <w:rPr>
                <w:rFonts w:asciiTheme="minorHAnsi" w:hAnsiTheme="minorHAnsi" w:cstheme="minorHAnsi"/>
                <w:b/>
                <w:bCs/>
                <w:szCs w:val="22"/>
              </w:rPr>
            </w:pPr>
          </w:p>
        </w:tc>
        <w:tc>
          <w:tcPr>
            <w:tcW w:w="1136" w:type="dxa"/>
            <w:shd w:val="clear" w:color="auto" w:fill="auto"/>
          </w:tcPr>
          <w:p w14:paraId="5BFA34DE" w14:textId="2464DAD6" w:rsidR="007E2351" w:rsidRPr="00B06AF7" w:rsidRDefault="007E2351" w:rsidP="007E2351">
            <w:pPr>
              <w:spacing w:before="60" w:line="240" w:lineRule="auto"/>
              <w:ind w:left="-108" w:right="-21"/>
              <w:jc w:val="right"/>
              <w:rPr>
                <w:rFonts w:asciiTheme="minorHAnsi" w:hAnsiTheme="minorHAnsi" w:cstheme="minorHAnsi"/>
                <w:szCs w:val="22"/>
              </w:rPr>
            </w:pPr>
            <w:r w:rsidRPr="00B06AF7">
              <w:rPr>
                <w:rFonts w:asciiTheme="minorHAnsi" w:hAnsiTheme="minorHAnsi" w:cstheme="minorHAnsi"/>
                <w:szCs w:val="22"/>
              </w:rPr>
              <w:t>1</w:t>
            </w:r>
            <w:r>
              <w:rPr>
                <w:rFonts w:asciiTheme="minorHAnsi" w:hAnsiTheme="minorHAnsi" w:cstheme="minorHAnsi"/>
                <w:szCs w:val="22"/>
              </w:rPr>
              <w:t>59</w:t>
            </w:r>
            <w:r w:rsidRPr="00B06AF7">
              <w:rPr>
                <w:rFonts w:asciiTheme="minorHAnsi" w:hAnsiTheme="minorHAnsi" w:cstheme="minorHAnsi"/>
                <w:szCs w:val="22"/>
              </w:rPr>
              <w:t>,</w:t>
            </w:r>
            <w:r>
              <w:rPr>
                <w:rFonts w:asciiTheme="minorHAnsi" w:hAnsiTheme="minorHAnsi" w:cstheme="minorHAnsi"/>
                <w:szCs w:val="22"/>
              </w:rPr>
              <w:t>016</w:t>
            </w:r>
          </w:p>
        </w:tc>
        <w:tc>
          <w:tcPr>
            <w:tcW w:w="237" w:type="dxa"/>
            <w:shd w:val="clear" w:color="auto" w:fill="auto"/>
          </w:tcPr>
          <w:p w14:paraId="28CB0F60" w14:textId="77777777" w:rsidR="007E2351" w:rsidRPr="00B06AF7" w:rsidRDefault="007E2351" w:rsidP="007E2351">
            <w:pPr>
              <w:spacing w:before="60" w:line="240" w:lineRule="auto"/>
              <w:ind w:left="-108" w:right="-108"/>
              <w:jc w:val="right"/>
              <w:rPr>
                <w:rFonts w:asciiTheme="minorHAnsi" w:hAnsiTheme="minorHAnsi" w:cstheme="minorHAnsi"/>
                <w:b/>
                <w:bCs/>
                <w:szCs w:val="22"/>
              </w:rPr>
            </w:pPr>
          </w:p>
        </w:tc>
        <w:tc>
          <w:tcPr>
            <w:tcW w:w="1151" w:type="dxa"/>
            <w:shd w:val="clear" w:color="auto" w:fill="auto"/>
          </w:tcPr>
          <w:p w14:paraId="1119B0D7" w14:textId="3FCE3CD7" w:rsidR="007E2351" w:rsidRPr="00B06AF7" w:rsidRDefault="00F36799" w:rsidP="007E2351">
            <w:pPr>
              <w:spacing w:before="60" w:line="240" w:lineRule="auto"/>
              <w:ind w:left="-108" w:right="11"/>
              <w:jc w:val="right"/>
              <w:rPr>
                <w:rFonts w:asciiTheme="minorHAnsi" w:hAnsiTheme="minorHAnsi" w:cstheme="minorHAnsi"/>
                <w:szCs w:val="22"/>
              </w:rPr>
            </w:pPr>
            <w:r>
              <w:rPr>
                <w:rFonts w:asciiTheme="minorHAnsi" w:hAnsiTheme="minorHAnsi" w:cstheme="minorHAnsi"/>
                <w:szCs w:val="22"/>
              </w:rPr>
              <w:t>108,174</w:t>
            </w:r>
          </w:p>
        </w:tc>
        <w:tc>
          <w:tcPr>
            <w:tcW w:w="236" w:type="dxa"/>
            <w:shd w:val="clear" w:color="auto" w:fill="auto"/>
          </w:tcPr>
          <w:p w14:paraId="21A1EF37" w14:textId="77777777" w:rsidR="007E2351" w:rsidRPr="00B06AF7" w:rsidRDefault="007E2351" w:rsidP="007E2351">
            <w:pPr>
              <w:spacing w:before="60" w:line="240" w:lineRule="auto"/>
              <w:ind w:left="-108" w:right="-108"/>
              <w:jc w:val="right"/>
              <w:rPr>
                <w:rFonts w:asciiTheme="minorHAnsi" w:hAnsiTheme="minorHAnsi" w:cstheme="minorHAnsi"/>
                <w:szCs w:val="22"/>
              </w:rPr>
            </w:pPr>
          </w:p>
        </w:tc>
        <w:tc>
          <w:tcPr>
            <w:tcW w:w="1174" w:type="dxa"/>
            <w:shd w:val="clear" w:color="auto" w:fill="auto"/>
          </w:tcPr>
          <w:p w14:paraId="5C62D2EA" w14:textId="77CCB0FA" w:rsidR="007E2351" w:rsidRPr="00B06AF7" w:rsidRDefault="007E2351" w:rsidP="007E2351">
            <w:pPr>
              <w:spacing w:before="60" w:line="240" w:lineRule="auto"/>
              <w:ind w:left="-108" w:right="8"/>
              <w:jc w:val="right"/>
              <w:rPr>
                <w:rFonts w:asciiTheme="minorHAnsi" w:hAnsiTheme="minorHAnsi" w:cstheme="minorHAnsi"/>
                <w:szCs w:val="22"/>
              </w:rPr>
            </w:pPr>
            <w:r w:rsidRPr="00B06AF7">
              <w:rPr>
                <w:rFonts w:asciiTheme="minorHAnsi" w:hAnsiTheme="minorHAnsi" w:cstheme="minorHAnsi"/>
                <w:szCs w:val="22"/>
              </w:rPr>
              <w:t>1</w:t>
            </w:r>
            <w:r>
              <w:rPr>
                <w:rFonts w:asciiTheme="minorHAnsi" w:hAnsiTheme="minorHAnsi" w:cstheme="minorHAnsi"/>
                <w:szCs w:val="22"/>
              </w:rPr>
              <w:t>0</w:t>
            </w:r>
            <w:r w:rsidRPr="00B06AF7">
              <w:rPr>
                <w:rFonts w:asciiTheme="minorHAnsi" w:hAnsiTheme="minorHAnsi" w:cstheme="minorHAnsi"/>
                <w:szCs w:val="22"/>
              </w:rPr>
              <w:t>7,</w:t>
            </w:r>
            <w:r>
              <w:rPr>
                <w:rFonts w:asciiTheme="minorHAnsi" w:hAnsiTheme="minorHAnsi" w:cstheme="minorHAnsi"/>
                <w:szCs w:val="22"/>
              </w:rPr>
              <w:t>364</w:t>
            </w:r>
          </w:p>
        </w:tc>
      </w:tr>
      <w:tr w:rsidR="007E2351" w:rsidRPr="00B06AF7" w14:paraId="35A7F2F4" w14:textId="77777777" w:rsidTr="00777AAC">
        <w:trPr>
          <w:trHeight w:val="77"/>
        </w:trPr>
        <w:tc>
          <w:tcPr>
            <w:tcW w:w="2428" w:type="dxa"/>
            <w:shd w:val="clear" w:color="auto" w:fill="auto"/>
          </w:tcPr>
          <w:p w14:paraId="49CC02A3" w14:textId="77777777" w:rsidR="007E2351" w:rsidRPr="00AC50F1" w:rsidRDefault="007E2351" w:rsidP="007E2351">
            <w:pPr>
              <w:spacing w:before="60" w:line="240" w:lineRule="auto"/>
              <w:ind w:left="167" w:right="-108" w:hanging="187"/>
              <w:rPr>
                <w:rFonts w:asciiTheme="minorHAnsi" w:hAnsiTheme="minorHAnsi" w:cstheme="minorHAnsi"/>
                <w:spacing w:val="-2"/>
                <w:szCs w:val="22"/>
              </w:rPr>
            </w:pPr>
            <w:r w:rsidRPr="00AC50F1">
              <w:rPr>
                <w:rFonts w:asciiTheme="minorHAnsi" w:hAnsiTheme="minorHAnsi" w:cstheme="minorHAnsi"/>
                <w:szCs w:val="22"/>
              </w:rPr>
              <w:t xml:space="preserve">Kobelco Millcon Steel Company Limited </w:t>
            </w:r>
            <w:r w:rsidRPr="00AC50F1">
              <w:rPr>
                <w:rFonts w:asciiTheme="minorHAnsi" w:hAnsiTheme="minorHAnsi" w:cstheme="minorHAnsi"/>
                <w:szCs w:val="22"/>
                <w:vertAlign w:val="superscript"/>
                <w:rtl/>
                <w:cs/>
              </w:rPr>
              <w:t>(</w:t>
            </w:r>
            <w:r w:rsidRPr="00AC50F1">
              <w:rPr>
                <w:rFonts w:asciiTheme="minorHAnsi" w:hAnsiTheme="minorHAnsi" w:cstheme="minorHAnsi"/>
                <w:szCs w:val="22"/>
                <w:vertAlign w:val="superscript"/>
              </w:rPr>
              <w:t>2</w:t>
            </w:r>
            <w:r w:rsidRPr="00AC50F1">
              <w:rPr>
                <w:rFonts w:asciiTheme="minorHAnsi" w:hAnsiTheme="minorHAnsi" w:cstheme="minorHAnsi"/>
                <w:szCs w:val="22"/>
                <w:vertAlign w:val="superscript"/>
                <w:rtl/>
                <w:cs/>
              </w:rPr>
              <w:t>)</w:t>
            </w:r>
          </w:p>
        </w:tc>
        <w:tc>
          <w:tcPr>
            <w:tcW w:w="1289" w:type="dxa"/>
            <w:vAlign w:val="bottom"/>
          </w:tcPr>
          <w:p w14:paraId="328DF105" w14:textId="73E67BE7" w:rsidR="007E2351" w:rsidRPr="00AC50F1" w:rsidRDefault="007E2351" w:rsidP="007E2351">
            <w:pPr>
              <w:spacing w:before="60" w:line="240" w:lineRule="auto"/>
              <w:ind w:left="-108" w:right="-108"/>
              <w:jc w:val="center"/>
              <w:rPr>
                <w:rFonts w:asciiTheme="minorHAnsi" w:hAnsiTheme="minorHAnsi" w:cstheme="minorHAnsi"/>
                <w:szCs w:val="22"/>
              </w:rPr>
            </w:pPr>
            <w:r w:rsidRPr="00AC50F1">
              <w:rPr>
                <w:rFonts w:asciiTheme="minorHAnsi" w:hAnsiTheme="minorHAnsi" w:cstheme="minorHAnsi"/>
                <w:szCs w:val="22"/>
              </w:rPr>
              <w:t>Thailand</w:t>
            </w:r>
          </w:p>
        </w:tc>
        <w:tc>
          <w:tcPr>
            <w:tcW w:w="237" w:type="dxa"/>
            <w:vAlign w:val="bottom"/>
          </w:tcPr>
          <w:p w14:paraId="0A642370" w14:textId="77777777" w:rsidR="007E2351" w:rsidRPr="00AC50F1" w:rsidRDefault="007E2351" w:rsidP="007E2351">
            <w:pPr>
              <w:spacing w:before="60" w:line="240" w:lineRule="auto"/>
              <w:ind w:left="-108" w:right="-108"/>
              <w:jc w:val="center"/>
              <w:rPr>
                <w:rFonts w:asciiTheme="minorHAnsi" w:hAnsiTheme="minorHAnsi" w:cstheme="minorHAnsi"/>
                <w:szCs w:val="22"/>
              </w:rPr>
            </w:pPr>
          </w:p>
        </w:tc>
        <w:tc>
          <w:tcPr>
            <w:tcW w:w="960" w:type="dxa"/>
            <w:shd w:val="clear" w:color="auto" w:fill="auto"/>
            <w:vAlign w:val="bottom"/>
          </w:tcPr>
          <w:p w14:paraId="3EB03244" w14:textId="4ECC4EFF" w:rsidR="007E2351" w:rsidRPr="00AC50F1" w:rsidRDefault="007E2351" w:rsidP="007E2351">
            <w:pPr>
              <w:spacing w:before="60" w:line="240" w:lineRule="auto"/>
              <w:ind w:left="-108"/>
              <w:jc w:val="right"/>
              <w:rPr>
                <w:rFonts w:asciiTheme="minorHAnsi" w:hAnsiTheme="minorHAnsi" w:cstheme="minorHAnsi"/>
                <w:szCs w:val="22"/>
              </w:rPr>
            </w:pPr>
            <w:r w:rsidRPr="00AC50F1">
              <w:rPr>
                <w:rFonts w:asciiTheme="minorHAnsi" w:hAnsiTheme="minorHAnsi" w:cstheme="minorHAnsi"/>
                <w:szCs w:val="22"/>
              </w:rPr>
              <w:t>50.00</w:t>
            </w:r>
          </w:p>
        </w:tc>
        <w:tc>
          <w:tcPr>
            <w:tcW w:w="240" w:type="dxa"/>
            <w:vAlign w:val="bottom"/>
          </w:tcPr>
          <w:p w14:paraId="0885257C" w14:textId="77777777" w:rsidR="007E2351" w:rsidRPr="00AC50F1" w:rsidRDefault="007E2351" w:rsidP="007E2351">
            <w:pPr>
              <w:spacing w:before="60" w:line="240" w:lineRule="auto"/>
              <w:ind w:left="-108" w:right="-108"/>
              <w:jc w:val="right"/>
              <w:rPr>
                <w:rFonts w:asciiTheme="minorHAnsi" w:hAnsiTheme="minorHAnsi" w:cstheme="minorHAnsi"/>
                <w:szCs w:val="22"/>
              </w:rPr>
            </w:pPr>
          </w:p>
        </w:tc>
        <w:tc>
          <w:tcPr>
            <w:tcW w:w="960" w:type="dxa"/>
            <w:shd w:val="clear" w:color="auto" w:fill="auto"/>
            <w:vAlign w:val="bottom"/>
          </w:tcPr>
          <w:p w14:paraId="76FBC429" w14:textId="11808FD0" w:rsidR="007E2351" w:rsidRPr="00AC50F1" w:rsidRDefault="007E2351" w:rsidP="007E2351">
            <w:pPr>
              <w:spacing w:before="60" w:line="240" w:lineRule="auto"/>
              <w:ind w:left="-108" w:right="68"/>
              <w:jc w:val="right"/>
              <w:rPr>
                <w:rFonts w:asciiTheme="minorHAnsi" w:hAnsiTheme="minorHAnsi" w:cstheme="minorHAnsi"/>
                <w:szCs w:val="22"/>
              </w:rPr>
            </w:pPr>
            <w:r w:rsidRPr="00AC50F1">
              <w:rPr>
                <w:rFonts w:asciiTheme="minorHAnsi" w:hAnsiTheme="minorHAnsi" w:cstheme="minorHAnsi"/>
                <w:szCs w:val="22"/>
              </w:rPr>
              <w:t>50.00</w:t>
            </w:r>
          </w:p>
        </w:tc>
        <w:tc>
          <w:tcPr>
            <w:tcW w:w="239" w:type="dxa"/>
            <w:vAlign w:val="bottom"/>
          </w:tcPr>
          <w:p w14:paraId="33A148FD" w14:textId="77777777" w:rsidR="007E2351" w:rsidRPr="00AC50F1" w:rsidRDefault="007E2351" w:rsidP="007E2351">
            <w:pPr>
              <w:tabs>
                <w:tab w:val="decimal" w:pos="774"/>
              </w:tabs>
              <w:spacing w:before="60" w:line="240" w:lineRule="auto"/>
              <w:ind w:left="-108" w:right="-108"/>
              <w:jc w:val="center"/>
              <w:rPr>
                <w:rFonts w:asciiTheme="minorHAnsi" w:hAnsiTheme="minorHAnsi" w:cstheme="minorHAnsi"/>
                <w:szCs w:val="22"/>
              </w:rPr>
            </w:pPr>
          </w:p>
        </w:tc>
        <w:tc>
          <w:tcPr>
            <w:tcW w:w="1414" w:type="dxa"/>
            <w:shd w:val="clear" w:color="auto" w:fill="auto"/>
            <w:vAlign w:val="bottom"/>
          </w:tcPr>
          <w:p w14:paraId="4D79E18F" w14:textId="797E694D" w:rsidR="007E2351" w:rsidRPr="00AC50F1" w:rsidRDefault="007E2351" w:rsidP="007E2351">
            <w:pPr>
              <w:spacing w:before="60" w:line="240" w:lineRule="auto"/>
              <w:ind w:right="-22"/>
              <w:jc w:val="right"/>
              <w:rPr>
                <w:rFonts w:asciiTheme="minorHAnsi" w:hAnsiTheme="minorHAnsi" w:cstheme="minorHAnsi"/>
                <w:szCs w:val="22"/>
              </w:rPr>
            </w:pPr>
            <w:r w:rsidRPr="00AC50F1">
              <w:rPr>
                <w:rFonts w:asciiTheme="minorHAnsi" w:hAnsiTheme="minorHAnsi" w:cstheme="minorHAnsi"/>
                <w:szCs w:val="22"/>
              </w:rPr>
              <w:t>2,830,000</w:t>
            </w:r>
          </w:p>
        </w:tc>
        <w:tc>
          <w:tcPr>
            <w:tcW w:w="236" w:type="dxa"/>
            <w:shd w:val="clear" w:color="auto" w:fill="auto"/>
            <w:vAlign w:val="bottom"/>
          </w:tcPr>
          <w:p w14:paraId="57CF0802" w14:textId="77777777" w:rsidR="007E2351" w:rsidRPr="00AC50F1" w:rsidRDefault="007E2351" w:rsidP="007E2351">
            <w:pPr>
              <w:spacing w:before="60" w:line="240" w:lineRule="auto"/>
              <w:ind w:left="-108" w:right="-108"/>
              <w:jc w:val="center"/>
              <w:rPr>
                <w:rFonts w:asciiTheme="minorHAnsi" w:hAnsiTheme="minorHAnsi" w:cstheme="minorHAnsi"/>
                <w:szCs w:val="22"/>
              </w:rPr>
            </w:pPr>
          </w:p>
        </w:tc>
        <w:tc>
          <w:tcPr>
            <w:tcW w:w="1417" w:type="dxa"/>
            <w:shd w:val="clear" w:color="auto" w:fill="auto"/>
            <w:vAlign w:val="bottom"/>
          </w:tcPr>
          <w:p w14:paraId="3C73257F" w14:textId="24E91269" w:rsidR="007E2351" w:rsidRPr="00AC50F1" w:rsidRDefault="007E2351" w:rsidP="007E2351">
            <w:pPr>
              <w:spacing w:before="60" w:line="240" w:lineRule="auto"/>
              <w:ind w:left="-108"/>
              <w:jc w:val="right"/>
              <w:rPr>
                <w:rFonts w:asciiTheme="minorHAnsi" w:hAnsiTheme="minorHAnsi" w:cstheme="minorHAnsi"/>
                <w:szCs w:val="22"/>
              </w:rPr>
            </w:pPr>
            <w:r w:rsidRPr="00AC50F1">
              <w:rPr>
                <w:rFonts w:asciiTheme="minorHAnsi" w:hAnsiTheme="minorHAnsi" w:cstheme="minorHAnsi"/>
                <w:szCs w:val="22"/>
              </w:rPr>
              <w:t>2,830,000</w:t>
            </w:r>
          </w:p>
        </w:tc>
        <w:tc>
          <w:tcPr>
            <w:tcW w:w="241" w:type="dxa"/>
            <w:shd w:val="clear" w:color="auto" w:fill="auto"/>
            <w:vAlign w:val="bottom"/>
          </w:tcPr>
          <w:p w14:paraId="28723AC7" w14:textId="77777777" w:rsidR="007E2351" w:rsidRPr="00AC50F1" w:rsidRDefault="007E2351" w:rsidP="007E2351">
            <w:pPr>
              <w:spacing w:before="60" w:line="240" w:lineRule="auto"/>
              <w:ind w:left="-108" w:right="-108"/>
              <w:jc w:val="center"/>
              <w:rPr>
                <w:rFonts w:asciiTheme="minorHAnsi" w:hAnsiTheme="minorHAnsi" w:cstheme="minorHAnsi"/>
                <w:b/>
                <w:bCs/>
                <w:szCs w:val="22"/>
              </w:rPr>
            </w:pPr>
          </w:p>
        </w:tc>
        <w:tc>
          <w:tcPr>
            <w:tcW w:w="1162" w:type="dxa"/>
            <w:shd w:val="clear" w:color="auto" w:fill="auto"/>
            <w:vAlign w:val="bottom"/>
          </w:tcPr>
          <w:p w14:paraId="41459C44" w14:textId="23E92605" w:rsidR="007E2351" w:rsidRPr="00AC50F1" w:rsidRDefault="007E2351" w:rsidP="007E2351">
            <w:pPr>
              <w:spacing w:before="60" w:line="240" w:lineRule="auto"/>
              <w:ind w:right="-13"/>
              <w:jc w:val="right"/>
              <w:rPr>
                <w:rFonts w:asciiTheme="minorHAnsi" w:hAnsiTheme="minorHAnsi" w:cstheme="minorHAnsi"/>
                <w:szCs w:val="22"/>
              </w:rPr>
            </w:pPr>
            <w:r w:rsidRPr="00AC50F1">
              <w:rPr>
                <w:rFonts w:asciiTheme="minorHAnsi" w:hAnsiTheme="minorHAnsi" w:cstheme="minorHAnsi"/>
                <w:szCs w:val="22"/>
              </w:rPr>
              <w:t>1,415,000</w:t>
            </w:r>
          </w:p>
        </w:tc>
        <w:tc>
          <w:tcPr>
            <w:tcW w:w="236" w:type="dxa"/>
            <w:shd w:val="clear" w:color="auto" w:fill="auto"/>
            <w:vAlign w:val="bottom"/>
          </w:tcPr>
          <w:p w14:paraId="2688AA7B" w14:textId="77777777" w:rsidR="007E2351" w:rsidRPr="00AC50F1" w:rsidRDefault="007E2351" w:rsidP="007E2351">
            <w:pPr>
              <w:spacing w:before="60" w:line="240" w:lineRule="auto"/>
              <w:ind w:left="-108" w:right="-108"/>
              <w:jc w:val="right"/>
              <w:rPr>
                <w:rFonts w:asciiTheme="minorHAnsi" w:hAnsiTheme="minorHAnsi" w:cstheme="minorHAnsi"/>
                <w:b/>
                <w:bCs/>
                <w:szCs w:val="22"/>
              </w:rPr>
            </w:pPr>
          </w:p>
        </w:tc>
        <w:tc>
          <w:tcPr>
            <w:tcW w:w="1136" w:type="dxa"/>
            <w:shd w:val="clear" w:color="auto" w:fill="auto"/>
            <w:vAlign w:val="bottom"/>
          </w:tcPr>
          <w:p w14:paraId="6400F8FD" w14:textId="4F757CF8" w:rsidR="007E2351" w:rsidRPr="00AC50F1" w:rsidRDefault="007E2351" w:rsidP="007E2351">
            <w:pPr>
              <w:spacing w:before="60" w:line="240" w:lineRule="auto"/>
              <w:ind w:right="-21"/>
              <w:jc w:val="right"/>
              <w:rPr>
                <w:rFonts w:asciiTheme="minorHAnsi" w:hAnsiTheme="minorHAnsi" w:cstheme="minorHAnsi"/>
                <w:szCs w:val="22"/>
              </w:rPr>
            </w:pPr>
            <w:r w:rsidRPr="00AC50F1">
              <w:rPr>
                <w:rFonts w:asciiTheme="minorHAnsi" w:hAnsiTheme="minorHAnsi" w:cstheme="minorHAnsi"/>
                <w:szCs w:val="22"/>
              </w:rPr>
              <w:t>1,415,000</w:t>
            </w:r>
          </w:p>
        </w:tc>
        <w:tc>
          <w:tcPr>
            <w:tcW w:w="237" w:type="dxa"/>
            <w:shd w:val="clear" w:color="auto" w:fill="auto"/>
            <w:vAlign w:val="bottom"/>
          </w:tcPr>
          <w:p w14:paraId="145CE69E" w14:textId="77777777" w:rsidR="007E2351" w:rsidRPr="00AC50F1" w:rsidRDefault="007E2351" w:rsidP="007E2351">
            <w:pPr>
              <w:spacing w:before="60" w:line="240" w:lineRule="auto"/>
              <w:ind w:left="-108" w:right="-108"/>
              <w:jc w:val="center"/>
              <w:rPr>
                <w:rFonts w:asciiTheme="minorHAnsi" w:hAnsiTheme="minorHAnsi" w:cstheme="minorHAnsi"/>
                <w:b/>
                <w:bCs/>
                <w:szCs w:val="22"/>
              </w:rPr>
            </w:pPr>
          </w:p>
        </w:tc>
        <w:tc>
          <w:tcPr>
            <w:tcW w:w="1151" w:type="dxa"/>
            <w:shd w:val="clear" w:color="auto" w:fill="auto"/>
            <w:vAlign w:val="bottom"/>
          </w:tcPr>
          <w:p w14:paraId="4B07F3AB" w14:textId="6CBED3F6" w:rsidR="007E2351" w:rsidRPr="00AC50F1" w:rsidRDefault="00F36799" w:rsidP="007E2351">
            <w:pPr>
              <w:spacing w:before="60" w:line="240" w:lineRule="auto"/>
              <w:ind w:right="-226"/>
              <w:jc w:val="center"/>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bottom"/>
          </w:tcPr>
          <w:p w14:paraId="0B1BD0C6" w14:textId="77777777" w:rsidR="007E2351" w:rsidRPr="00AC50F1" w:rsidRDefault="007E2351" w:rsidP="007E2351">
            <w:pPr>
              <w:spacing w:before="60" w:line="240" w:lineRule="auto"/>
              <w:ind w:left="-108" w:right="-108"/>
              <w:jc w:val="center"/>
              <w:rPr>
                <w:rFonts w:asciiTheme="minorHAnsi" w:hAnsiTheme="minorHAnsi" w:cstheme="minorHAnsi"/>
                <w:szCs w:val="22"/>
              </w:rPr>
            </w:pPr>
          </w:p>
        </w:tc>
        <w:tc>
          <w:tcPr>
            <w:tcW w:w="1174" w:type="dxa"/>
            <w:shd w:val="clear" w:color="auto" w:fill="auto"/>
            <w:vAlign w:val="bottom"/>
          </w:tcPr>
          <w:p w14:paraId="4524F3C0" w14:textId="779F03C1" w:rsidR="007E2351" w:rsidRPr="00AC50F1" w:rsidRDefault="007E2351" w:rsidP="007E2351">
            <w:pPr>
              <w:spacing w:before="60" w:line="240" w:lineRule="auto"/>
              <w:ind w:right="-226"/>
              <w:jc w:val="center"/>
              <w:rPr>
                <w:rFonts w:asciiTheme="minorHAnsi" w:hAnsiTheme="minorHAnsi" w:cstheme="minorHAnsi"/>
                <w:szCs w:val="22"/>
              </w:rPr>
            </w:pPr>
            <w:r w:rsidRPr="00AC50F1">
              <w:rPr>
                <w:rFonts w:asciiTheme="minorHAnsi" w:hAnsiTheme="minorHAnsi" w:cstheme="minorHAnsi"/>
                <w:szCs w:val="22"/>
              </w:rPr>
              <w:t>-</w:t>
            </w:r>
          </w:p>
        </w:tc>
      </w:tr>
      <w:tr w:rsidR="007E2351" w:rsidRPr="00B06AF7" w14:paraId="2741FDE8" w14:textId="77777777" w:rsidTr="00777AAC">
        <w:trPr>
          <w:trHeight w:val="77"/>
        </w:trPr>
        <w:tc>
          <w:tcPr>
            <w:tcW w:w="2428" w:type="dxa"/>
            <w:shd w:val="clear" w:color="auto" w:fill="auto"/>
          </w:tcPr>
          <w:p w14:paraId="07204B31" w14:textId="77777777" w:rsidR="007E2351" w:rsidRPr="00B06AF7" w:rsidRDefault="007E2351" w:rsidP="007E2351">
            <w:pPr>
              <w:spacing w:before="60" w:line="240" w:lineRule="auto"/>
              <w:ind w:left="-20" w:right="-108"/>
              <w:rPr>
                <w:rFonts w:asciiTheme="minorHAnsi" w:hAnsiTheme="minorHAnsi" w:cstheme="minorHAnsi"/>
                <w:szCs w:val="22"/>
              </w:rPr>
            </w:pPr>
            <w:r w:rsidRPr="00B06AF7">
              <w:rPr>
                <w:rFonts w:asciiTheme="minorHAnsi" w:hAnsiTheme="minorHAnsi" w:cstheme="minorHAnsi"/>
                <w:b/>
                <w:bCs/>
                <w:szCs w:val="22"/>
              </w:rPr>
              <w:t>Total</w:t>
            </w:r>
          </w:p>
        </w:tc>
        <w:tc>
          <w:tcPr>
            <w:tcW w:w="1289" w:type="dxa"/>
          </w:tcPr>
          <w:p w14:paraId="7CF15463" w14:textId="77777777" w:rsidR="007E2351" w:rsidRPr="00B06AF7" w:rsidRDefault="007E2351" w:rsidP="007E2351">
            <w:pPr>
              <w:spacing w:before="60" w:line="240" w:lineRule="auto"/>
              <w:ind w:left="-108" w:right="-108"/>
              <w:jc w:val="center"/>
              <w:rPr>
                <w:rFonts w:asciiTheme="minorHAnsi" w:hAnsiTheme="minorHAnsi" w:cstheme="minorHAnsi"/>
                <w:szCs w:val="22"/>
              </w:rPr>
            </w:pPr>
          </w:p>
        </w:tc>
        <w:tc>
          <w:tcPr>
            <w:tcW w:w="237" w:type="dxa"/>
          </w:tcPr>
          <w:p w14:paraId="513F6601" w14:textId="77777777" w:rsidR="007E2351" w:rsidRPr="00B06AF7" w:rsidRDefault="007E2351" w:rsidP="007E2351">
            <w:pPr>
              <w:spacing w:before="60" w:line="240" w:lineRule="auto"/>
              <w:ind w:left="-108" w:right="-108"/>
              <w:jc w:val="center"/>
              <w:rPr>
                <w:rFonts w:asciiTheme="minorHAnsi" w:hAnsiTheme="minorHAnsi" w:cstheme="minorHAnsi"/>
                <w:szCs w:val="22"/>
              </w:rPr>
            </w:pPr>
          </w:p>
        </w:tc>
        <w:tc>
          <w:tcPr>
            <w:tcW w:w="960" w:type="dxa"/>
            <w:shd w:val="clear" w:color="auto" w:fill="auto"/>
          </w:tcPr>
          <w:p w14:paraId="083920F0" w14:textId="77777777" w:rsidR="007E2351" w:rsidRPr="00B06AF7" w:rsidRDefault="007E2351" w:rsidP="007E2351">
            <w:pPr>
              <w:spacing w:before="60" w:line="240" w:lineRule="auto"/>
              <w:ind w:left="-108" w:right="-108"/>
              <w:jc w:val="right"/>
              <w:rPr>
                <w:rFonts w:asciiTheme="minorHAnsi" w:hAnsiTheme="minorHAnsi" w:cstheme="minorHAnsi"/>
                <w:szCs w:val="22"/>
              </w:rPr>
            </w:pPr>
          </w:p>
        </w:tc>
        <w:tc>
          <w:tcPr>
            <w:tcW w:w="240" w:type="dxa"/>
          </w:tcPr>
          <w:p w14:paraId="12B1523C" w14:textId="77777777" w:rsidR="007E2351" w:rsidRPr="00B06AF7" w:rsidRDefault="007E2351" w:rsidP="007E2351">
            <w:pPr>
              <w:spacing w:before="60" w:line="240" w:lineRule="auto"/>
              <w:ind w:left="-108" w:right="-108"/>
              <w:jc w:val="right"/>
              <w:rPr>
                <w:rFonts w:asciiTheme="minorHAnsi" w:hAnsiTheme="minorHAnsi" w:cstheme="minorHAnsi"/>
                <w:szCs w:val="22"/>
              </w:rPr>
            </w:pPr>
          </w:p>
        </w:tc>
        <w:tc>
          <w:tcPr>
            <w:tcW w:w="960" w:type="dxa"/>
            <w:shd w:val="clear" w:color="auto" w:fill="auto"/>
          </w:tcPr>
          <w:p w14:paraId="37AC805E" w14:textId="77777777" w:rsidR="007E2351" w:rsidRPr="00B06AF7" w:rsidRDefault="007E2351" w:rsidP="007E2351">
            <w:pPr>
              <w:spacing w:before="60" w:line="240" w:lineRule="auto"/>
              <w:ind w:left="-108" w:right="-108"/>
              <w:jc w:val="right"/>
              <w:rPr>
                <w:rFonts w:asciiTheme="minorHAnsi" w:hAnsiTheme="minorHAnsi" w:cstheme="minorHAnsi"/>
                <w:szCs w:val="22"/>
              </w:rPr>
            </w:pPr>
          </w:p>
        </w:tc>
        <w:tc>
          <w:tcPr>
            <w:tcW w:w="239" w:type="dxa"/>
          </w:tcPr>
          <w:p w14:paraId="6FC5754E" w14:textId="77777777" w:rsidR="007E2351" w:rsidRPr="00B06AF7" w:rsidRDefault="007E2351" w:rsidP="007E2351">
            <w:pPr>
              <w:tabs>
                <w:tab w:val="decimal" w:pos="630"/>
              </w:tabs>
              <w:spacing w:before="60" w:line="240" w:lineRule="auto"/>
              <w:ind w:left="-108" w:right="-108"/>
              <w:jc w:val="right"/>
              <w:rPr>
                <w:rFonts w:asciiTheme="minorHAnsi" w:hAnsiTheme="minorHAnsi" w:cstheme="minorHAnsi"/>
                <w:szCs w:val="22"/>
              </w:rPr>
            </w:pPr>
          </w:p>
        </w:tc>
        <w:tc>
          <w:tcPr>
            <w:tcW w:w="1414" w:type="dxa"/>
            <w:shd w:val="clear" w:color="auto" w:fill="auto"/>
          </w:tcPr>
          <w:p w14:paraId="05322567" w14:textId="77777777" w:rsidR="007E2351" w:rsidRPr="00B06AF7" w:rsidRDefault="007E2351" w:rsidP="007E2351">
            <w:pPr>
              <w:spacing w:before="60" w:line="240" w:lineRule="auto"/>
              <w:ind w:left="-108" w:right="-22"/>
              <w:jc w:val="right"/>
              <w:rPr>
                <w:rFonts w:asciiTheme="minorHAnsi" w:hAnsiTheme="minorHAnsi" w:cstheme="minorHAnsi"/>
                <w:szCs w:val="22"/>
              </w:rPr>
            </w:pPr>
          </w:p>
        </w:tc>
        <w:tc>
          <w:tcPr>
            <w:tcW w:w="236" w:type="dxa"/>
            <w:shd w:val="clear" w:color="auto" w:fill="auto"/>
          </w:tcPr>
          <w:p w14:paraId="6FD1A1D4" w14:textId="77777777" w:rsidR="007E2351" w:rsidRPr="00B06AF7" w:rsidRDefault="007E2351" w:rsidP="007E2351">
            <w:pPr>
              <w:spacing w:before="60" w:line="240" w:lineRule="auto"/>
              <w:ind w:left="-108" w:right="-108"/>
              <w:jc w:val="right"/>
              <w:rPr>
                <w:rFonts w:asciiTheme="minorHAnsi" w:hAnsiTheme="minorHAnsi" w:cstheme="minorHAnsi"/>
                <w:szCs w:val="22"/>
              </w:rPr>
            </w:pPr>
          </w:p>
        </w:tc>
        <w:tc>
          <w:tcPr>
            <w:tcW w:w="1417" w:type="dxa"/>
            <w:shd w:val="clear" w:color="auto" w:fill="auto"/>
          </w:tcPr>
          <w:p w14:paraId="583A31CF" w14:textId="77777777" w:rsidR="007E2351" w:rsidRPr="00B06AF7" w:rsidRDefault="007E2351" w:rsidP="007E2351">
            <w:pPr>
              <w:spacing w:before="60" w:line="240" w:lineRule="auto"/>
              <w:ind w:left="-108" w:right="-108"/>
              <w:jc w:val="right"/>
              <w:rPr>
                <w:rFonts w:asciiTheme="minorHAnsi" w:hAnsiTheme="minorHAnsi" w:cstheme="minorHAnsi"/>
                <w:szCs w:val="22"/>
              </w:rPr>
            </w:pPr>
          </w:p>
        </w:tc>
        <w:tc>
          <w:tcPr>
            <w:tcW w:w="241" w:type="dxa"/>
            <w:shd w:val="clear" w:color="auto" w:fill="auto"/>
          </w:tcPr>
          <w:p w14:paraId="4B95AC56" w14:textId="77777777" w:rsidR="007E2351" w:rsidRPr="00B06AF7" w:rsidRDefault="007E2351" w:rsidP="007E2351">
            <w:pPr>
              <w:spacing w:before="60" w:line="240" w:lineRule="auto"/>
              <w:ind w:left="-108" w:right="-108"/>
              <w:jc w:val="right"/>
              <w:rPr>
                <w:rFonts w:asciiTheme="minorHAnsi" w:hAnsiTheme="minorHAnsi" w:cstheme="minorHAnsi"/>
                <w:b/>
                <w:bCs/>
                <w:szCs w:val="22"/>
              </w:rPr>
            </w:pPr>
          </w:p>
        </w:tc>
        <w:tc>
          <w:tcPr>
            <w:tcW w:w="1162" w:type="dxa"/>
            <w:tcBorders>
              <w:top w:val="single" w:sz="4" w:space="0" w:color="auto"/>
              <w:bottom w:val="double" w:sz="4" w:space="0" w:color="auto"/>
            </w:tcBorders>
            <w:shd w:val="clear" w:color="auto" w:fill="auto"/>
          </w:tcPr>
          <w:p w14:paraId="48014CCA" w14:textId="2DFE999A" w:rsidR="007E2351" w:rsidRPr="00B06AF7" w:rsidRDefault="007E2351" w:rsidP="007E2351">
            <w:pPr>
              <w:spacing w:before="60" w:line="240" w:lineRule="auto"/>
              <w:ind w:left="-108" w:right="-13"/>
              <w:jc w:val="right"/>
              <w:rPr>
                <w:rFonts w:asciiTheme="minorHAnsi" w:hAnsiTheme="minorHAnsi" w:cstheme="minorHAnsi"/>
                <w:b/>
                <w:bCs/>
                <w:szCs w:val="22"/>
              </w:rPr>
            </w:pPr>
            <w:r w:rsidRPr="00B06AF7">
              <w:rPr>
                <w:rFonts w:asciiTheme="minorHAnsi" w:hAnsiTheme="minorHAnsi" w:cstheme="minorHAnsi"/>
                <w:b/>
                <w:bCs/>
                <w:szCs w:val="22"/>
              </w:rPr>
              <w:t>1,5</w:t>
            </w:r>
            <w:r w:rsidR="00307896">
              <w:rPr>
                <w:rFonts w:asciiTheme="minorHAnsi" w:hAnsiTheme="minorHAnsi" w:cstheme="minorHAnsi"/>
                <w:b/>
                <w:bCs/>
                <w:szCs w:val="22"/>
              </w:rPr>
              <w:t>67,323</w:t>
            </w:r>
          </w:p>
        </w:tc>
        <w:tc>
          <w:tcPr>
            <w:tcW w:w="236" w:type="dxa"/>
            <w:shd w:val="clear" w:color="auto" w:fill="auto"/>
          </w:tcPr>
          <w:p w14:paraId="74EBAA49" w14:textId="77777777" w:rsidR="007E2351" w:rsidRPr="00B06AF7" w:rsidRDefault="007E2351" w:rsidP="007E2351">
            <w:pPr>
              <w:spacing w:before="60" w:line="240" w:lineRule="auto"/>
              <w:ind w:left="-108" w:right="-108"/>
              <w:jc w:val="right"/>
              <w:rPr>
                <w:rFonts w:asciiTheme="minorHAnsi" w:hAnsiTheme="minorHAnsi" w:cstheme="minorHAnsi"/>
                <w:b/>
                <w:bCs/>
                <w:szCs w:val="22"/>
              </w:rPr>
            </w:pPr>
          </w:p>
        </w:tc>
        <w:tc>
          <w:tcPr>
            <w:tcW w:w="1136" w:type="dxa"/>
            <w:tcBorders>
              <w:top w:val="single" w:sz="4" w:space="0" w:color="auto"/>
              <w:bottom w:val="double" w:sz="4" w:space="0" w:color="auto"/>
            </w:tcBorders>
            <w:shd w:val="clear" w:color="auto" w:fill="auto"/>
          </w:tcPr>
          <w:p w14:paraId="0FF0A89C" w14:textId="0E895F20" w:rsidR="007E2351" w:rsidRPr="00B06AF7" w:rsidRDefault="007E2351" w:rsidP="007E2351">
            <w:pPr>
              <w:spacing w:before="60" w:line="240" w:lineRule="auto"/>
              <w:ind w:left="-108" w:right="-21"/>
              <w:jc w:val="right"/>
              <w:rPr>
                <w:rFonts w:asciiTheme="minorHAnsi" w:hAnsiTheme="minorHAnsi" w:cstheme="minorHAnsi"/>
                <w:b/>
                <w:bCs/>
                <w:szCs w:val="22"/>
              </w:rPr>
            </w:pPr>
            <w:r w:rsidRPr="00B06AF7">
              <w:rPr>
                <w:rFonts w:asciiTheme="minorHAnsi" w:hAnsiTheme="minorHAnsi" w:cstheme="minorHAnsi"/>
                <w:b/>
                <w:bCs/>
                <w:szCs w:val="22"/>
              </w:rPr>
              <w:t>1,5</w:t>
            </w:r>
            <w:r>
              <w:rPr>
                <w:rFonts w:asciiTheme="minorHAnsi" w:hAnsiTheme="minorHAnsi" w:cstheme="minorHAnsi"/>
                <w:b/>
                <w:bCs/>
                <w:szCs w:val="22"/>
              </w:rPr>
              <w:t>74</w:t>
            </w:r>
            <w:r w:rsidRPr="00B06AF7">
              <w:rPr>
                <w:rFonts w:asciiTheme="minorHAnsi" w:hAnsiTheme="minorHAnsi" w:cstheme="minorHAnsi"/>
                <w:b/>
                <w:bCs/>
                <w:szCs w:val="22"/>
              </w:rPr>
              <w:t>,</w:t>
            </w:r>
            <w:r>
              <w:rPr>
                <w:rFonts w:asciiTheme="minorHAnsi" w:hAnsiTheme="minorHAnsi" w:cstheme="minorHAnsi"/>
                <w:b/>
                <w:bCs/>
                <w:szCs w:val="22"/>
              </w:rPr>
              <w:t>016</w:t>
            </w:r>
          </w:p>
        </w:tc>
        <w:tc>
          <w:tcPr>
            <w:tcW w:w="237" w:type="dxa"/>
            <w:shd w:val="clear" w:color="auto" w:fill="auto"/>
          </w:tcPr>
          <w:p w14:paraId="1E812657" w14:textId="77777777" w:rsidR="007E2351" w:rsidRPr="00B06AF7" w:rsidRDefault="007E2351" w:rsidP="007E2351">
            <w:pPr>
              <w:spacing w:before="60" w:line="240" w:lineRule="auto"/>
              <w:ind w:left="-108" w:right="-108"/>
              <w:jc w:val="right"/>
              <w:rPr>
                <w:rFonts w:asciiTheme="minorHAnsi" w:hAnsiTheme="minorHAnsi" w:cstheme="minorHAnsi"/>
                <w:b/>
                <w:bCs/>
                <w:szCs w:val="22"/>
              </w:rPr>
            </w:pPr>
          </w:p>
        </w:tc>
        <w:tc>
          <w:tcPr>
            <w:tcW w:w="1151" w:type="dxa"/>
            <w:tcBorders>
              <w:top w:val="single" w:sz="4" w:space="0" w:color="auto"/>
              <w:bottom w:val="double" w:sz="4" w:space="0" w:color="auto"/>
            </w:tcBorders>
            <w:shd w:val="clear" w:color="auto" w:fill="auto"/>
          </w:tcPr>
          <w:p w14:paraId="5BA89DE3" w14:textId="2C5FA80D" w:rsidR="007E2351" w:rsidRPr="00B06AF7" w:rsidRDefault="00F36799" w:rsidP="007E2351">
            <w:pPr>
              <w:spacing w:before="60" w:line="240" w:lineRule="auto"/>
              <w:ind w:left="-108" w:right="11"/>
              <w:jc w:val="right"/>
              <w:rPr>
                <w:rFonts w:asciiTheme="minorHAnsi" w:hAnsiTheme="minorHAnsi" w:cstheme="minorHAnsi"/>
                <w:b/>
                <w:bCs/>
                <w:szCs w:val="22"/>
              </w:rPr>
            </w:pPr>
            <w:r>
              <w:rPr>
                <w:rFonts w:asciiTheme="minorHAnsi" w:hAnsiTheme="minorHAnsi" w:cstheme="minorHAnsi"/>
                <w:b/>
                <w:bCs/>
                <w:szCs w:val="22"/>
              </w:rPr>
              <w:t>108,174</w:t>
            </w:r>
          </w:p>
        </w:tc>
        <w:tc>
          <w:tcPr>
            <w:tcW w:w="236" w:type="dxa"/>
            <w:shd w:val="clear" w:color="auto" w:fill="auto"/>
          </w:tcPr>
          <w:p w14:paraId="6EBDF5D6" w14:textId="77777777" w:rsidR="007E2351" w:rsidRPr="00B06AF7" w:rsidRDefault="007E2351" w:rsidP="007E2351">
            <w:pPr>
              <w:spacing w:before="60" w:line="240" w:lineRule="auto"/>
              <w:ind w:left="-108" w:right="-108"/>
              <w:jc w:val="right"/>
              <w:rPr>
                <w:rFonts w:asciiTheme="minorHAnsi" w:hAnsiTheme="minorHAnsi" w:cstheme="minorHAnsi"/>
                <w:b/>
                <w:bCs/>
                <w:szCs w:val="22"/>
              </w:rPr>
            </w:pPr>
          </w:p>
        </w:tc>
        <w:tc>
          <w:tcPr>
            <w:tcW w:w="1174" w:type="dxa"/>
            <w:tcBorders>
              <w:top w:val="single" w:sz="4" w:space="0" w:color="auto"/>
              <w:bottom w:val="double" w:sz="4" w:space="0" w:color="auto"/>
            </w:tcBorders>
            <w:shd w:val="clear" w:color="auto" w:fill="auto"/>
          </w:tcPr>
          <w:p w14:paraId="088D13EC" w14:textId="3EEDD460" w:rsidR="007E2351" w:rsidRPr="00B06AF7" w:rsidRDefault="007E2351" w:rsidP="007E2351">
            <w:pPr>
              <w:spacing w:before="60" w:line="240" w:lineRule="auto"/>
              <w:ind w:left="-108" w:right="8"/>
              <w:jc w:val="right"/>
              <w:rPr>
                <w:rFonts w:asciiTheme="minorHAnsi" w:hAnsiTheme="minorHAnsi" w:cstheme="minorHAnsi"/>
                <w:b/>
                <w:bCs/>
                <w:szCs w:val="22"/>
              </w:rPr>
            </w:pPr>
            <w:r w:rsidRPr="00B06AF7">
              <w:rPr>
                <w:rFonts w:asciiTheme="minorHAnsi" w:hAnsiTheme="minorHAnsi" w:cstheme="minorHAnsi"/>
                <w:b/>
                <w:bCs/>
                <w:szCs w:val="22"/>
              </w:rPr>
              <w:t>1</w:t>
            </w:r>
            <w:r>
              <w:rPr>
                <w:rFonts w:asciiTheme="minorHAnsi" w:hAnsiTheme="minorHAnsi" w:cstheme="minorHAnsi"/>
                <w:b/>
                <w:bCs/>
                <w:szCs w:val="22"/>
              </w:rPr>
              <w:t>0</w:t>
            </w:r>
            <w:r w:rsidRPr="00B06AF7">
              <w:rPr>
                <w:rFonts w:asciiTheme="minorHAnsi" w:hAnsiTheme="minorHAnsi" w:cstheme="minorHAnsi"/>
                <w:b/>
                <w:bCs/>
                <w:szCs w:val="22"/>
              </w:rPr>
              <w:t>7,</w:t>
            </w:r>
            <w:r>
              <w:rPr>
                <w:rFonts w:asciiTheme="minorHAnsi" w:hAnsiTheme="minorHAnsi" w:cstheme="minorHAnsi"/>
                <w:b/>
                <w:bCs/>
                <w:szCs w:val="22"/>
              </w:rPr>
              <w:t>364</w:t>
            </w:r>
          </w:p>
        </w:tc>
      </w:tr>
    </w:tbl>
    <w:p w14:paraId="29B67776" w14:textId="77777777" w:rsidR="0034381D" w:rsidRPr="00B06AF7" w:rsidRDefault="0034381D" w:rsidP="0034381D">
      <w:pPr>
        <w:rPr>
          <w:rFonts w:asciiTheme="minorHAnsi" w:hAnsiTheme="minorHAnsi" w:cs="Calibri"/>
          <w:szCs w:val="22"/>
          <w:cs/>
          <w:lang w:val="th-TH" w:bidi="th-TH"/>
        </w:rPr>
      </w:pPr>
    </w:p>
    <w:tbl>
      <w:tblPr>
        <w:tblW w:w="14938" w:type="dxa"/>
        <w:tblInd w:w="396" w:type="dxa"/>
        <w:tblLayout w:type="fixed"/>
        <w:tblLook w:val="01E0" w:firstRow="1" w:lastRow="1" w:firstColumn="1" w:lastColumn="1" w:noHBand="0" w:noVBand="0"/>
      </w:tblPr>
      <w:tblGrid>
        <w:gridCol w:w="1971"/>
        <w:gridCol w:w="1098"/>
        <w:gridCol w:w="236"/>
        <w:gridCol w:w="781"/>
        <w:gridCol w:w="240"/>
        <w:gridCol w:w="806"/>
        <w:gridCol w:w="239"/>
        <w:gridCol w:w="1109"/>
        <w:gridCol w:w="236"/>
        <w:gridCol w:w="1108"/>
        <w:gridCol w:w="241"/>
        <w:gridCol w:w="959"/>
        <w:gridCol w:w="236"/>
        <w:gridCol w:w="934"/>
        <w:gridCol w:w="237"/>
        <w:gridCol w:w="958"/>
        <w:gridCol w:w="237"/>
        <w:gridCol w:w="955"/>
        <w:gridCol w:w="237"/>
        <w:gridCol w:w="947"/>
        <w:gridCol w:w="236"/>
        <w:gridCol w:w="937"/>
      </w:tblGrid>
      <w:tr w:rsidR="00036842" w:rsidRPr="00057EE3" w14:paraId="59A51D37" w14:textId="77777777" w:rsidTr="004A68B2">
        <w:tc>
          <w:tcPr>
            <w:tcW w:w="1971" w:type="dxa"/>
          </w:tcPr>
          <w:p w14:paraId="28A3F617" w14:textId="77777777" w:rsidR="0075795F" w:rsidRPr="00057EE3" w:rsidRDefault="0075795F" w:rsidP="0063620D">
            <w:pPr>
              <w:spacing w:line="240" w:lineRule="auto"/>
              <w:ind w:left="540"/>
              <w:jc w:val="center"/>
              <w:rPr>
                <w:rFonts w:asciiTheme="minorHAnsi" w:hAnsiTheme="minorHAnsi" w:cstheme="minorHAnsi"/>
                <w:b/>
                <w:bCs/>
                <w:sz w:val="18"/>
                <w:szCs w:val="18"/>
              </w:rPr>
            </w:pPr>
          </w:p>
        </w:tc>
        <w:tc>
          <w:tcPr>
            <w:tcW w:w="12967" w:type="dxa"/>
            <w:gridSpan w:val="21"/>
          </w:tcPr>
          <w:p w14:paraId="3524A39A" w14:textId="400475A2" w:rsidR="0075795F" w:rsidRPr="00057EE3" w:rsidRDefault="00DE65BF" w:rsidP="0063620D">
            <w:pPr>
              <w:spacing w:line="240" w:lineRule="auto"/>
              <w:ind w:left="540"/>
              <w:jc w:val="center"/>
              <w:rPr>
                <w:rFonts w:asciiTheme="minorHAnsi" w:hAnsiTheme="minorHAnsi" w:cstheme="minorHAnsi"/>
                <w:b/>
                <w:bCs/>
                <w:sz w:val="18"/>
                <w:szCs w:val="18"/>
              </w:rPr>
            </w:pPr>
            <w:r>
              <w:rPr>
                <w:rFonts w:asciiTheme="minorHAnsi" w:hAnsiTheme="minorHAnsi" w:cstheme="minorHAnsi"/>
                <w:b/>
                <w:bCs/>
                <w:sz w:val="18"/>
                <w:szCs w:val="18"/>
              </w:rPr>
              <w:t>Seperate</w:t>
            </w:r>
            <w:r w:rsidR="0075795F" w:rsidRPr="00057EE3">
              <w:rPr>
                <w:rFonts w:asciiTheme="minorHAnsi" w:hAnsiTheme="minorHAnsi" w:cstheme="minorHAnsi"/>
                <w:b/>
                <w:bCs/>
                <w:sz w:val="18"/>
                <w:szCs w:val="18"/>
              </w:rPr>
              <w:t xml:space="preserve"> financial statements</w:t>
            </w:r>
          </w:p>
        </w:tc>
      </w:tr>
      <w:tr w:rsidR="00F978DF" w:rsidRPr="00057EE3" w14:paraId="5CD27F63" w14:textId="77777777" w:rsidTr="00777AAC">
        <w:tc>
          <w:tcPr>
            <w:tcW w:w="1971" w:type="dxa"/>
            <w:shd w:val="clear" w:color="auto" w:fill="auto"/>
          </w:tcPr>
          <w:p w14:paraId="2E5EB1C1" w14:textId="77777777" w:rsidR="00F978DF" w:rsidRPr="00057EE3" w:rsidRDefault="00F978DF" w:rsidP="0063620D">
            <w:pPr>
              <w:spacing w:line="240" w:lineRule="auto"/>
              <w:ind w:left="-108" w:right="-115"/>
              <w:jc w:val="center"/>
              <w:rPr>
                <w:rFonts w:asciiTheme="minorHAnsi" w:hAnsiTheme="minorHAnsi" w:cstheme="minorHAnsi"/>
                <w:sz w:val="18"/>
                <w:szCs w:val="18"/>
              </w:rPr>
            </w:pPr>
          </w:p>
        </w:tc>
        <w:tc>
          <w:tcPr>
            <w:tcW w:w="1098" w:type="dxa"/>
          </w:tcPr>
          <w:p w14:paraId="01D60CBD"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r w:rsidRPr="00057EE3">
              <w:rPr>
                <w:rFonts w:asciiTheme="minorHAnsi" w:hAnsiTheme="minorHAnsi" w:cstheme="minorHAnsi"/>
                <w:b/>
                <w:bCs/>
                <w:sz w:val="18"/>
                <w:szCs w:val="18"/>
              </w:rPr>
              <w:t>Country of incorporation</w:t>
            </w:r>
          </w:p>
        </w:tc>
        <w:tc>
          <w:tcPr>
            <w:tcW w:w="236" w:type="dxa"/>
          </w:tcPr>
          <w:p w14:paraId="0BB3570D"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p>
        </w:tc>
        <w:tc>
          <w:tcPr>
            <w:tcW w:w="1827" w:type="dxa"/>
            <w:gridSpan w:val="3"/>
          </w:tcPr>
          <w:p w14:paraId="7A1F3D87"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p>
          <w:p w14:paraId="1B885088"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r w:rsidRPr="00057EE3">
              <w:rPr>
                <w:rFonts w:asciiTheme="minorHAnsi" w:hAnsiTheme="minorHAnsi" w:cstheme="minorHAnsi"/>
                <w:b/>
                <w:bCs/>
                <w:sz w:val="18"/>
                <w:szCs w:val="18"/>
              </w:rPr>
              <w:t>Ownership interest</w:t>
            </w:r>
          </w:p>
        </w:tc>
        <w:tc>
          <w:tcPr>
            <w:tcW w:w="239" w:type="dxa"/>
          </w:tcPr>
          <w:p w14:paraId="57863CB5"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p>
        </w:tc>
        <w:tc>
          <w:tcPr>
            <w:tcW w:w="2453" w:type="dxa"/>
            <w:gridSpan w:val="3"/>
            <w:shd w:val="clear" w:color="auto" w:fill="auto"/>
            <w:vAlign w:val="bottom"/>
          </w:tcPr>
          <w:p w14:paraId="53D3DAA6"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r w:rsidRPr="00057EE3">
              <w:rPr>
                <w:rFonts w:asciiTheme="minorHAnsi" w:hAnsiTheme="minorHAnsi" w:cstheme="minorHAnsi"/>
                <w:b/>
                <w:bCs/>
                <w:sz w:val="18"/>
                <w:szCs w:val="18"/>
              </w:rPr>
              <w:t>Paid-up capital</w:t>
            </w:r>
          </w:p>
        </w:tc>
        <w:tc>
          <w:tcPr>
            <w:tcW w:w="241" w:type="dxa"/>
            <w:shd w:val="clear" w:color="auto" w:fill="auto"/>
            <w:vAlign w:val="bottom"/>
          </w:tcPr>
          <w:p w14:paraId="0177E58E"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p>
        </w:tc>
        <w:tc>
          <w:tcPr>
            <w:tcW w:w="2129" w:type="dxa"/>
            <w:gridSpan w:val="3"/>
            <w:shd w:val="clear" w:color="auto" w:fill="auto"/>
            <w:vAlign w:val="bottom"/>
          </w:tcPr>
          <w:p w14:paraId="6FAE247E"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r w:rsidRPr="00057EE3">
              <w:rPr>
                <w:rFonts w:asciiTheme="minorHAnsi" w:hAnsiTheme="minorHAnsi" w:cstheme="minorHAnsi"/>
                <w:b/>
                <w:bCs/>
                <w:sz w:val="18"/>
                <w:szCs w:val="18"/>
              </w:rPr>
              <w:t>Cost</w:t>
            </w:r>
          </w:p>
        </w:tc>
        <w:tc>
          <w:tcPr>
            <w:tcW w:w="237" w:type="dxa"/>
          </w:tcPr>
          <w:p w14:paraId="0C9FF85F"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p>
        </w:tc>
        <w:tc>
          <w:tcPr>
            <w:tcW w:w="2150" w:type="dxa"/>
            <w:gridSpan w:val="3"/>
            <w:vAlign w:val="bottom"/>
          </w:tcPr>
          <w:p w14:paraId="4DF1D270" w14:textId="429BF113" w:rsidR="00F978DF" w:rsidRPr="0063538F" w:rsidRDefault="00F978DF" w:rsidP="0063620D">
            <w:pPr>
              <w:spacing w:line="240" w:lineRule="auto"/>
              <w:ind w:left="-108" w:right="-115"/>
              <w:jc w:val="center"/>
              <w:rPr>
                <w:rFonts w:asciiTheme="minorHAnsi" w:hAnsiTheme="minorHAnsi" w:cstheme="minorHAnsi"/>
                <w:b/>
                <w:bCs/>
                <w:sz w:val="18"/>
                <w:szCs w:val="18"/>
              </w:rPr>
            </w:pPr>
            <w:r w:rsidRPr="0063538F">
              <w:rPr>
                <w:rFonts w:ascii="Calibri" w:hAnsi="Calibri" w:cs="Calibri"/>
                <w:b/>
                <w:bCs/>
                <w:sz w:val="18"/>
                <w:szCs w:val="18"/>
              </w:rPr>
              <w:t>Impairment</w:t>
            </w:r>
          </w:p>
        </w:tc>
        <w:tc>
          <w:tcPr>
            <w:tcW w:w="237" w:type="dxa"/>
            <w:shd w:val="clear" w:color="auto" w:fill="auto"/>
            <w:vAlign w:val="bottom"/>
          </w:tcPr>
          <w:p w14:paraId="06BAE08D" w14:textId="06DC5692" w:rsidR="00F978DF" w:rsidRPr="0063538F" w:rsidRDefault="00F978DF" w:rsidP="0063620D">
            <w:pPr>
              <w:spacing w:line="240" w:lineRule="auto"/>
              <w:ind w:left="-108" w:right="-115"/>
              <w:jc w:val="center"/>
              <w:rPr>
                <w:rFonts w:asciiTheme="minorHAnsi" w:hAnsiTheme="minorHAnsi" w:cstheme="minorHAnsi"/>
                <w:b/>
                <w:bCs/>
                <w:sz w:val="18"/>
                <w:szCs w:val="18"/>
              </w:rPr>
            </w:pPr>
          </w:p>
        </w:tc>
        <w:tc>
          <w:tcPr>
            <w:tcW w:w="2120" w:type="dxa"/>
            <w:gridSpan w:val="3"/>
            <w:shd w:val="clear" w:color="auto" w:fill="auto"/>
            <w:vAlign w:val="bottom"/>
          </w:tcPr>
          <w:p w14:paraId="4A453A18" w14:textId="7EEB819C" w:rsidR="00F978DF" w:rsidRPr="0063538F" w:rsidRDefault="00F978DF" w:rsidP="0063620D">
            <w:pPr>
              <w:spacing w:line="240" w:lineRule="auto"/>
              <w:ind w:left="-108" w:right="-115"/>
              <w:jc w:val="center"/>
              <w:rPr>
                <w:rFonts w:asciiTheme="minorHAnsi" w:hAnsiTheme="minorHAnsi" w:cstheme="minorHAnsi"/>
                <w:b/>
                <w:bCs/>
                <w:sz w:val="18"/>
                <w:szCs w:val="18"/>
              </w:rPr>
            </w:pPr>
            <w:r w:rsidRPr="0063538F">
              <w:rPr>
                <w:rFonts w:ascii="Calibri" w:hAnsi="Calibri" w:cs="Calibri"/>
                <w:b/>
                <w:bCs/>
                <w:sz w:val="18"/>
                <w:szCs w:val="18"/>
              </w:rPr>
              <w:t>At cost - net</w:t>
            </w:r>
          </w:p>
        </w:tc>
      </w:tr>
      <w:tr w:rsidR="004A68B2" w:rsidRPr="00057EE3" w14:paraId="4731FA4F" w14:textId="77777777" w:rsidTr="00777AAC">
        <w:tc>
          <w:tcPr>
            <w:tcW w:w="1971" w:type="dxa"/>
            <w:shd w:val="clear" w:color="auto" w:fill="auto"/>
          </w:tcPr>
          <w:p w14:paraId="126DDC8C"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1098" w:type="dxa"/>
          </w:tcPr>
          <w:p w14:paraId="1BB2A9B3"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236" w:type="dxa"/>
          </w:tcPr>
          <w:p w14:paraId="3024EC67"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781" w:type="dxa"/>
            <w:shd w:val="clear" w:color="auto" w:fill="auto"/>
          </w:tcPr>
          <w:p w14:paraId="138E03FC" w14:textId="0352CC77" w:rsidR="004A68B2" w:rsidRPr="004A68B2" w:rsidRDefault="004A68B2" w:rsidP="004A68B2">
            <w:pPr>
              <w:spacing w:line="240" w:lineRule="auto"/>
              <w:ind w:left="-108" w:right="-115"/>
              <w:jc w:val="center"/>
              <w:rPr>
                <w:rFonts w:asciiTheme="minorHAnsi" w:hAnsiTheme="minorHAnsi" w:cstheme="minorBidi"/>
                <w:sz w:val="18"/>
                <w:szCs w:val="22"/>
                <w:lang w:val="en-US" w:bidi="th-TH"/>
              </w:rPr>
            </w:pPr>
            <w:r w:rsidRPr="00057EE3">
              <w:rPr>
                <w:rFonts w:asciiTheme="minorHAnsi" w:hAnsiTheme="minorHAnsi" w:cstheme="minorHAnsi"/>
                <w:sz w:val="18"/>
                <w:szCs w:val="18"/>
              </w:rPr>
              <w:t>20</w:t>
            </w:r>
            <w:r>
              <w:rPr>
                <w:rFonts w:asciiTheme="minorHAnsi" w:hAnsiTheme="minorHAnsi" w:cstheme="minorBidi"/>
                <w:sz w:val="18"/>
                <w:szCs w:val="22"/>
                <w:lang w:bidi="th-TH"/>
              </w:rPr>
              <w:t>20</w:t>
            </w:r>
          </w:p>
        </w:tc>
        <w:tc>
          <w:tcPr>
            <w:tcW w:w="240" w:type="dxa"/>
          </w:tcPr>
          <w:p w14:paraId="4A3BA8D9"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806" w:type="dxa"/>
            <w:shd w:val="clear" w:color="auto" w:fill="auto"/>
          </w:tcPr>
          <w:p w14:paraId="6DC95F8D" w14:textId="590205E7" w:rsidR="004A68B2" w:rsidRPr="00057EE3" w:rsidRDefault="004A68B2" w:rsidP="004A68B2">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w:t>
            </w:r>
            <w:r>
              <w:rPr>
                <w:rFonts w:asciiTheme="minorHAnsi" w:hAnsiTheme="minorHAnsi" w:cstheme="minorHAnsi"/>
                <w:sz w:val="18"/>
                <w:szCs w:val="18"/>
              </w:rPr>
              <w:t>9</w:t>
            </w:r>
          </w:p>
        </w:tc>
        <w:tc>
          <w:tcPr>
            <w:tcW w:w="239" w:type="dxa"/>
          </w:tcPr>
          <w:p w14:paraId="61639271"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1109" w:type="dxa"/>
            <w:shd w:val="clear" w:color="auto" w:fill="auto"/>
          </w:tcPr>
          <w:p w14:paraId="43F5DA62" w14:textId="48581C66" w:rsidR="004A68B2" w:rsidRPr="00057EE3" w:rsidRDefault="004A68B2" w:rsidP="004A68B2">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w:t>
            </w:r>
            <w:r>
              <w:rPr>
                <w:rFonts w:asciiTheme="minorHAnsi" w:hAnsiTheme="minorHAnsi" w:cstheme="minorBidi"/>
                <w:sz w:val="18"/>
                <w:szCs w:val="22"/>
                <w:lang w:bidi="th-TH"/>
              </w:rPr>
              <w:t>20</w:t>
            </w:r>
          </w:p>
        </w:tc>
        <w:tc>
          <w:tcPr>
            <w:tcW w:w="236" w:type="dxa"/>
            <w:shd w:val="clear" w:color="auto" w:fill="auto"/>
          </w:tcPr>
          <w:p w14:paraId="49C7B991"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1108" w:type="dxa"/>
            <w:shd w:val="clear" w:color="auto" w:fill="auto"/>
          </w:tcPr>
          <w:p w14:paraId="0E26D2F6" w14:textId="6221D845" w:rsidR="004A68B2" w:rsidRPr="00057EE3" w:rsidRDefault="004A68B2" w:rsidP="004A68B2">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w:t>
            </w:r>
            <w:r>
              <w:rPr>
                <w:rFonts w:asciiTheme="minorHAnsi" w:hAnsiTheme="minorHAnsi" w:cstheme="minorHAnsi"/>
                <w:sz w:val="18"/>
                <w:szCs w:val="18"/>
              </w:rPr>
              <w:t>9</w:t>
            </w:r>
          </w:p>
        </w:tc>
        <w:tc>
          <w:tcPr>
            <w:tcW w:w="241" w:type="dxa"/>
            <w:shd w:val="clear" w:color="auto" w:fill="auto"/>
          </w:tcPr>
          <w:p w14:paraId="0277CE56"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959" w:type="dxa"/>
            <w:shd w:val="clear" w:color="auto" w:fill="auto"/>
          </w:tcPr>
          <w:p w14:paraId="493357BD" w14:textId="14878F75" w:rsidR="004A68B2" w:rsidRPr="00057EE3" w:rsidRDefault="004A68B2" w:rsidP="004A68B2">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w:t>
            </w:r>
            <w:r>
              <w:rPr>
                <w:rFonts w:asciiTheme="minorHAnsi" w:hAnsiTheme="minorHAnsi" w:cstheme="minorBidi"/>
                <w:sz w:val="18"/>
                <w:szCs w:val="22"/>
                <w:lang w:bidi="th-TH"/>
              </w:rPr>
              <w:t>20</w:t>
            </w:r>
          </w:p>
        </w:tc>
        <w:tc>
          <w:tcPr>
            <w:tcW w:w="236" w:type="dxa"/>
            <w:shd w:val="clear" w:color="auto" w:fill="auto"/>
          </w:tcPr>
          <w:p w14:paraId="51B9C4BA"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934" w:type="dxa"/>
            <w:shd w:val="clear" w:color="auto" w:fill="auto"/>
          </w:tcPr>
          <w:p w14:paraId="5EBD06F5" w14:textId="591FA041" w:rsidR="004A68B2" w:rsidRPr="00057EE3" w:rsidRDefault="004A68B2" w:rsidP="004A68B2">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w:t>
            </w:r>
            <w:r>
              <w:rPr>
                <w:rFonts w:asciiTheme="minorHAnsi" w:hAnsiTheme="minorHAnsi" w:cstheme="minorHAnsi"/>
                <w:sz w:val="18"/>
                <w:szCs w:val="18"/>
              </w:rPr>
              <w:t>9</w:t>
            </w:r>
          </w:p>
        </w:tc>
        <w:tc>
          <w:tcPr>
            <w:tcW w:w="237" w:type="dxa"/>
          </w:tcPr>
          <w:p w14:paraId="7DC5B67C"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958" w:type="dxa"/>
          </w:tcPr>
          <w:p w14:paraId="63C7A7FE" w14:textId="1B67DA01" w:rsidR="004A68B2" w:rsidRPr="00057EE3" w:rsidRDefault="004A68B2" w:rsidP="004A68B2">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w:t>
            </w:r>
            <w:r>
              <w:rPr>
                <w:rFonts w:asciiTheme="minorHAnsi" w:hAnsiTheme="minorHAnsi" w:cstheme="minorBidi"/>
                <w:sz w:val="18"/>
                <w:szCs w:val="22"/>
                <w:lang w:bidi="th-TH"/>
              </w:rPr>
              <w:t>20</w:t>
            </w:r>
          </w:p>
        </w:tc>
        <w:tc>
          <w:tcPr>
            <w:tcW w:w="237" w:type="dxa"/>
          </w:tcPr>
          <w:p w14:paraId="32D6761F"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955" w:type="dxa"/>
          </w:tcPr>
          <w:p w14:paraId="4753E0A0" w14:textId="2D6A6A34" w:rsidR="004A68B2" w:rsidRPr="00057EE3" w:rsidRDefault="004A68B2" w:rsidP="004A68B2">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w:t>
            </w:r>
            <w:r>
              <w:rPr>
                <w:rFonts w:asciiTheme="minorHAnsi" w:hAnsiTheme="minorHAnsi" w:cstheme="minorHAnsi"/>
                <w:sz w:val="18"/>
                <w:szCs w:val="18"/>
              </w:rPr>
              <w:t>9</w:t>
            </w:r>
          </w:p>
        </w:tc>
        <w:tc>
          <w:tcPr>
            <w:tcW w:w="237" w:type="dxa"/>
            <w:shd w:val="clear" w:color="auto" w:fill="auto"/>
          </w:tcPr>
          <w:p w14:paraId="14C0DAB8" w14:textId="512303C1"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947" w:type="dxa"/>
            <w:shd w:val="clear" w:color="auto" w:fill="auto"/>
          </w:tcPr>
          <w:p w14:paraId="45938608" w14:textId="09ED7F92" w:rsidR="004A68B2" w:rsidRPr="00057EE3" w:rsidRDefault="004A68B2" w:rsidP="004A68B2">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w:t>
            </w:r>
            <w:r>
              <w:rPr>
                <w:rFonts w:asciiTheme="minorHAnsi" w:hAnsiTheme="minorHAnsi" w:cstheme="minorBidi"/>
                <w:sz w:val="18"/>
                <w:szCs w:val="22"/>
                <w:lang w:bidi="th-TH"/>
              </w:rPr>
              <w:t>20</w:t>
            </w:r>
          </w:p>
        </w:tc>
        <w:tc>
          <w:tcPr>
            <w:tcW w:w="236" w:type="dxa"/>
            <w:shd w:val="clear" w:color="auto" w:fill="auto"/>
          </w:tcPr>
          <w:p w14:paraId="4789BBCB"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937" w:type="dxa"/>
            <w:shd w:val="clear" w:color="auto" w:fill="auto"/>
          </w:tcPr>
          <w:p w14:paraId="09F64140" w14:textId="7A3D87A2" w:rsidR="004A68B2" w:rsidRPr="00057EE3" w:rsidRDefault="004A68B2" w:rsidP="004A68B2">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w:t>
            </w:r>
            <w:r>
              <w:rPr>
                <w:rFonts w:asciiTheme="minorHAnsi" w:hAnsiTheme="minorHAnsi" w:cstheme="minorHAnsi"/>
                <w:sz w:val="18"/>
                <w:szCs w:val="18"/>
              </w:rPr>
              <w:t>9</w:t>
            </w:r>
          </w:p>
        </w:tc>
      </w:tr>
      <w:tr w:rsidR="004A68B2" w:rsidRPr="00057EE3" w14:paraId="70D03605" w14:textId="77777777" w:rsidTr="004A68B2">
        <w:tc>
          <w:tcPr>
            <w:tcW w:w="1971" w:type="dxa"/>
            <w:shd w:val="clear" w:color="auto" w:fill="auto"/>
          </w:tcPr>
          <w:p w14:paraId="3560946E"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1098" w:type="dxa"/>
          </w:tcPr>
          <w:p w14:paraId="552B226A"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236" w:type="dxa"/>
          </w:tcPr>
          <w:p w14:paraId="72D43045"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1827" w:type="dxa"/>
            <w:gridSpan w:val="3"/>
            <w:shd w:val="clear" w:color="auto" w:fill="auto"/>
          </w:tcPr>
          <w:p w14:paraId="5246997F" w14:textId="02AA55D3" w:rsidR="004A68B2" w:rsidRPr="00B036D1" w:rsidRDefault="004A68B2" w:rsidP="004A68B2">
            <w:pPr>
              <w:spacing w:line="240" w:lineRule="auto"/>
              <w:ind w:left="-108" w:right="-115"/>
              <w:jc w:val="center"/>
              <w:rPr>
                <w:rFonts w:asciiTheme="minorHAnsi" w:hAnsiTheme="minorHAnsi" w:cstheme="minorHAnsi"/>
                <w:sz w:val="18"/>
                <w:szCs w:val="18"/>
              </w:rPr>
            </w:pPr>
            <w:r w:rsidRPr="00B036D1">
              <w:rPr>
                <w:rFonts w:asciiTheme="minorHAnsi" w:hAnsiTheme="minorHAnsi" w:cstheme="minorHAnsi"/>
                <w:i/>
                <w:iCs/>
                <w:sz w:val="18"/>
                <w:szCs w:val="18"/>
              </w:rPr>
              <w:t>(%)</w:t>
            </w:r>
          </w:p>
        </w:tc>
        <w:tc>
          <w:tcPr>
            <w:tcW w:w="239" w:type="dxa"/>
          </w:tcPr>
          <w:p w14:paraId="797B7207" w14:textId="77777777" w:rsidR="004A68B2" w:rsidRPr="00057EE3" w:rsidRDefault="004A68B2" w:rsidP="004A68B2">
            <w:pPr>
              <w:spacing w:line="240" w:lineRule="auto"/>
              <w:ind w:left="-108" w:right="-115"/>
              <w:jc w:val="center"/>
              <w:rPr>
                <w:rFonts w:asciiTheme="minorHAnsi" w:hAnsiTheme="minorHAnsi" w:cstheme="minorHAnsi"/>
                <w:sz w:val="18"/>
                <w:szCs w:val="18"/>
              </w:rPr>
            </w:pPr>
          </w:p>
        </w:tc>
        <w:tc>
          <w:tcPr>
            <w:tcW w:w="9567" w:type="dxa"/>
            <w:gridSpan w:val="15"/>
            <w:shd w:val="clear" w:color="auto" w:fill="auto"/>
          </w:tcPr>
          <w:p w14:paraId="37F944C6" w14:textId="20B5AA64" w:rsidR="004A68B2" w:rsidRPr="00B036D1" w:rsidRDefault="004A68B2" w:rsidP="004A68B2">
            <w:pPr>
              <w:spacing w:line="240" w:lineRule="auto"/>
              <w:ind w:left="-108" w:right="-115"/>
              <w:jc w:val="center"/>
              <w:rPr>
                <w:rFonts w:asciiTheme="minorHAnsi" w:hAnsiTheme="minorHAnsi" w:cstheme="minorHAnsi"/>
                <w:sz w:val="18"/>
                <w:szCs w:val="18"/>
              </w:rPr>
            </w:pPr>
            <w:r w:rsidRPr="00B036D1">
              <w:rPr>
                <w:rFonts w:asciiTheme="minorHAnsi" w:hAnsiTheme="minorHAnsi" w:cstheme="minorHAnsi"/>
                <w:i/>
                <w:iCs/>
                <w:sz w:val="18"/>
                <w:szCs w:val="18"/>
              </w:rPr>
              <w:t>(in thousand Baht)</w:t>
            </w:r>
          </w:p>
        </w:tc>
      </w:tr>
      <w:tr w:rsidR="004A68B2" w:rsidRPr="00057EE3" w14:paraId="742FBF55" w14:textId="77777777" w:rsidTr="00777AAC">
        <w:tc>
          <w:tcPr>
            <w:tcW w:w="1971" w:type="dxa"/>
            <w:shd w:val="clear" w:color="auto" w:fill="auto"/>
          </w:tcPr>
          <w:p w14:paraId="311EE31E" w14:textId="452DE0B3" w:rsidR="004A68B2" w:rsidRPr="00057EE3" w:rsidRDefault="004A68B2" w:rsidP="004A68B2">
            <w:pPr>
              <w:spacing w:before="60" w:line="240" w:lineRule="auto"/>
              <w:ind w:left="-20" w:right="-108"/>
              <w:rPr>
                <w:rFonts w:asciiTheme="minorHAnsi" w:hAnsiTheme="minorHAnsi" w:cstheme="minorHAnsi"/>
                <w:i/>
                <w:iCs/>
                <w:sz w:val="18"/>
                <w:szCs w:val="18"/>
              </w:rPr>
            </w:pPr>
            <w:r w:rsidRPr="00057EE3">
              <w:rPr>
                <w:rFonts w:asciiTheme="minorHAnsi" w:hAnsiTheme="minorHAnsi" w:cstheme="minorHAnsi"/>
                <w:b/>
                <w:bCs/>
                <w:i/>
                <w:iCs/>
                <w:sz w:val="18"/>
                <w:szCs w:val="18"/>
              </w:rPr>
              <w:t>Joint venture</w:t>
            </w:r>
            <w:r w:rsidR="00B42134">
              <w:rPr>
                <w:rFonts w:asciiTheme="minorHAnsi" w:hAnsiTheme="minorHAnsi" w:cstheme="minorHAnsi"/>
                <w:b/>
                <w:bCs/>
                <w:i/>
                <w:iCs/>
                <w:sz w:val="18"/>
                <w:szCs w:val="18"/>
              </w:rPr>
              <w:t>s</w:t>
            </w:r>
          </w:p>
        </w:tc>
        <w:tc>
          <w:tcPr>
            <w:tcW w:w="1098" w:type="dxa"/>
          </w:tcPr>
          <w:p w14:paraId="08FBC69A" w14:textId="77777777" w:rsidR="004A68B2" w:rsidRPr="00057EE3" w:rsidRDefault="004A68B2" w:rsidP="004A68B2">
            <w:pPr>
              <w:spacing w:before="60" w:line="240" w:lineRule="auto"/>
              <w:ind w:left="-108" w:right="-108"/>
              <w:jc w:val="center"/>
              <w:rPr>
                <w:rFonts w:asciiTheme="minorHAnsi" w:hAnsiTheme="minorHAnsi" w:cstheme="minorHAnsi"/>
                <w:sz w:val="18"/>
                <w:szCs w:val="18"/>
              </w:rPr>
            </w:pPr>
          </w:p>
        </w:tc>
        <w:tc>
          <w:tcPr>
            <w:tcW w:w="236" w:type="dxa"/>
          </w:tcPr>
          <w:p w14:paraId="3DFEA71C" w14:textId="77777777" w:rsidR="004A68B2" w:rsidRPr="00057EE3" w:rsidRDefault="004A68B2" w:rsidP="004A68B2">
            <w:pPr>
              <w:spacing w:before="60" w:line="240" w:lineRule="auto"/>
              <w:ind w:left="-108" w:right="-108"/>
              <w:jc w:val="center"/>
              <w:rPr>
                <w:rFonts w:asciiTheme="minorHAnsi" w:hAnsiTheme="minorHAnsi" w:cstheme="minorHAnsi"/>
                <w:sz w:val="18"/>
                <w:szCs w:val="18"/>
              </w:rPr>
            </w:pPr>
          </w:p>
        </w:tc>
        <w:tc>
          <w:tcPr>
            <w:tcW w:w="781" w:type="dxa"/>
            <w:shd w:val="clear" w:color="auto" w:fill="auto"/>
          </w:tcPr>
          <w:p w14:paraId="6D5DBA9B" w14:textId="77777777" w:rsidR="004A68B2" w:rsidRPr="00B036D1" w:rsidRDefault="004A68B2" w:rsidP="004A68B2">
            <w:pPr>
              <w:spacing w:before="60" w:line="240" w:lineRule="auto"/>
              <w:ind w:left="-108" w:right="-108"/>
              <w:jc w:val="center"/>
              <w:rPr>
                <w:rFonts w:asciiTheme="minorHAnsi" w:hAnsiTheme="minorHAnsi" w:cstheme="minorHAnsi"/>
                <w:sz w:val="18"/>
                <w:szCs w:val="18"/>
              </w:rPr>
            </w:pPr>
          </w:p>
        </w:tc>
        <w:tc>
          <w:tcPr>
            <w:tcW w:w="240" w:type="dxa"/>
          </w:tcPr>
          <w:p w14:paraId="3FCCB98E" w14:textId="77777777" w:rsidR="004A68B2" w:rsidRPr="00B036D1" w:rsidRDefault="004A68B2" w:rsidP="004A68B2">
            <w:pPr>
              <w:spacing w:before="60" w:line="240" w:lineRule="auto"/>
              <w:ind w:left="-108" w:right="-108"/>
              <w:jc w:val="center"/>
              <w:rPr>
                <w:rFonts w:asciiTheme="minorHAnsi" w:hAnsiTheme="minorHAnsi" w:cstheme="minorHAnsi"/>
                <w:sz w:val="18"/>
                <w:szCs w:val="18"/>
              </w:rPr>
            </w:pPr>
          </w:p>
        </w:tc>
        <w:tc>
          <w:tcPr>
            <w:tcW w:w="806" w:type="dxa"/>
            <w:shd w:val="clear" w:color="auto" w:fill="auto"/>
          </w:tcPr>
          <w:p w14:paraId="2BF75022" w14:textId="77777777" w:rsidR="004A68B2" w:rsidRPr="00B036D1" w:rsidRDefault="004A68B2" w:rsidP="004A68B2">
            <w:pPr>
              <w:spacing w:before="60" w:line="240" w:lineRule="auto"/>
              <w:ind w:left="-108" w:right="-108"/>
              <w:jc w:val="center"/>
              <w:rPr>
                <w:rFonts w:asciiTheme="minorHAnsi" w:hAnsiTheme="minorHAnsi" w:cstheme="minorHAnsi"/>
                <w:sz w:val="18"/>
                <w:szCs w:val="18"/>
              </w:rPr>
            </w:pPr>
          </w:p>
        </w:tc>
        <w:tc>
          <w:tcPr>
            <w:tcW w:w="239" w:type="dxa"/>
          </w:tcPr>
          <w:p w14:paraId="49C9F022" w14:textId="77777777" w:rsidR="004A68B2" w:rsidRPr="00057EE3" w:rsidRDefault="004A68B2" w:rsidP="004A68B2">
            <w:pPr>
              <w:tabs>
                <w:tab w:val="decimal" w:pos="630"/>
              </w:tabs>
              <w:spacing w:before="60" w:line="240" w:lineRule="auto"/>
              <w:ind w:left="-108" w:right="-108"/>
              <w:rPr>
                <w:rFonts w:asciiTheme="minorHAnsi" w:hAnsiTheme="minorHAnsi" w:cstheme="minorHAnsi"/>
                <w:sz w:val="18"/>
                <w:szCs w:val="18"/>
              </w:rPr>
            </w:pPr>
          </w:p>
        </w:tc>
        <w:tc>
          <w:tcPr>
            <w:tcW w:w="1109" w:type="dxa"/>
            <w:shd w:val="clear" w:color="auto" w:fill="auto"/>
          </w:tcPr>
          <w:p w14:paraId="630E22A3" w14:textId="77777777" w:rsidR="004A68B2" w:rsidRPr="00057EE3" w:rsidRDefault="004A68B2" w:rsidP="004A68B2">
            <w:pPr>
              <w:tabs>
                <w:tab w:val="decimal" w:pos="630"/>
              </w:tabs>
              <w:spacing w:before="60" w:line="240" w:lineRule="auto"/>
              <w:ind w:left="-108" w:right="-108"/>
              <w:rPr>
                <w:rFonts w:asciiTheme="minorHAnsi" w:hAnsiTheme="minorHAnsi" w:cstheme="minorHAnsi"/>
                <w:sz w:val="18"/>
                <w:szCs w:val="18"/>
              </w:rPr>
            </w:pPr>
          </w:p>
        </w:tc>
        <w:tc>
          <w:tcPr>
            <w:tcW w:w="236" w:type="dxa"/>
            <w:shd w:val="clear" w:color="auto" w:fill="auto"/>
          </w:tcPr>
          <w:p w14:paraId="3053C2B3" w14:textId="77777777" w:rsidR="004A68B2" w:rsidRPr="00057EE3" w:rsidRDefault="004A68B2" w:rsidP="004A68B2">
            <w:pPr>
              <w:tabs>
                <w:tab w:val="decimal" w:pos="630"/>
              </w:tabs>
              <w:spacing w:before="60" w:line="240" w:lineRule="auto"/>
              <w:ind w:left="-108" w:right="-108"/>
              <w:rPr>
                <w:rFonts w:asciiTheme="minorHAnsi" w:hAnsiTheme="minorHAnsi" w:cstheme="minorHAnsi"/>
                <w:sz w:val="18"/>
                <w:szCs w:val="18"/>
              </w:rPr>
            </w:pPr>
          </w:p>
        </w:tc>
        <w:tc>
          <w:tcPr>
            <w:tcW w:w="1108" w:type="dxa"/>
            <w:shd w:val="clear" w:color="auto" w:fill="auto"/>
          </w:tcPr>
          <w:p w14:paraId="18610DB1" w14:textId="77777777" w:rsidR="004A68B2" w:rsidRPr="00057EE3" w:rsidRDefault="004A68B2" w:rsidP="004A68B2">
            <w:pPr>
              <w:tabs>
                <w:tab w:val="decimal" w:pos="630"/>
              </w:tabs>
              <w:spacing w:before="60" w:line="240" w:lineRule="auto"/>
              <w:ind w:left="-108" w:right="-108"/>
              <w:rPr>
                <w:rFonts w:asciiTheme="minorHAnsi" w:hAnsiTheme="minorHAnsi" w:cstheme="minorHAnsi"/>
                <w:sz w:val="18"/>
                <w:szCs w:val="18"/>
              </w:rPr>
            </w:pPr>
          </w:p>
        </w:tc>
        <w:tc>
          <w:tcPr>
            <w:tcW w:w="241" w:type="dxa"/>
            <w:shd w:val="clear" w:color="auto" w:fill="auto"/>
          </w:tcPr>
          <w:p w14:paraId="5E570FC6" w14:textId="77777777" w:rsidR="004A68B2" w:rsidRPr="00057EE3" w:rsidRDefault="004A68B2" w:rsidP="004A68B2">
            <w:pPr>
              <w:tabs>
                <w:tab w:val="decimal" w:pos="630"/>
              </w:tabs>
              <w:spacing w:before="60" w:line="240" w:lineRule="auto"/>
              <w:ind w:left="-108" w:right="-108"/>
              <w:rPr>
                <w:rFonts w:asciiTheme="minorHAnsi" w:hAnsiTheme="minorHAnsi" w:cstheme="minorHAnsi"/>
                <w:sz w:val="18"/>
                <w:szCs w:val="18"/>
              </w:rPr>
            </w:pPr>
          </w:p>
        </w:tc>
        <w:tc>
          <w:tcPr>
            <w:tcW w:w="959" w:type="dxa"/>
            <w:shd w:val="clear" w:color="auto" w:fill="auto"/>
          </w:tcPr>
          <w:p w14:paraId="4D04FBEA" w14:textId="77777777" w:rsidR="004A68B2" w:rsidRPr="00057EE3" w:rsidRDefault="004A68B2" w:rsidP="004A68B2">
            <w:pPr>
              <w:tabs>
                <w:tab w:val="decimal" w:pos="603"/>
              </w:tabs>
              <w:spacing w:before="60" w:line="240" w:lineRule="auto"/>
              <w:ind w:left="-108" w:right="-108"/>
              <w:rPr>
                <w:rFonts w:asciiTheme="minorHAnsi" w:hAnsiTheme="minorHAnsi" w:cstheme="minorHAnsi"/>
                <w:sz w:val="18"/>
                <w:szCs w:val="18"/>
              </w:rPr>
            </w:pPr>
          </w:p>
        </w:tc>
        <w:tc>
          <w:tcPr>
            <w:tcW w:w="236" w:type="dxa"/>
            <w:shd w:val="clear" w:color="auto" w:fill="auto"/>
          </w:tcPr>
          <w:p w14:paraId="534129CE" w14:textId="77777777" w:rsidR="004A68B2" w:rsidRPr="00057EE3" w:rsidRDefault="004A68B2" w:rsidP="004A68B2">
            <w:pPr>
              <w:tabs>
                <w:tab w:val="decimal" w:pos="630"/>
              </w:tabs>
              <w:spacing w:before="60" w:line="240" w:lineRule="auto"/>
              <w:ind w:left="-108" w:right="-108"/>
              <w:rPr>
                <w:rFonts w:asciiTheme="minorHAnsi" w:hAnsiTheme="minorHAnsi" w:cstheme="minorHAnsi"/>
                <w:sz w:val="18"/>
                <w:szCs w:val="18"/>
              </w:rPr>
            </w:pPr>
          </w:p>
        </w:tc>
        <w:tc>
          <w:tcPr>
            <w:tcW w:w="934" w:type="dxa"/>
            <w:shd w:val="clear" w:color="auto" w:fill="auto"/>
          </w:tcPr>
          <w:p w14:paraId="05EDAFF6" w14:textId="77777777" w:rsidR="004A68B2" w:rsidRPr="00057EE3" w:rsidRDefault="004A68B2" w:rsidP="004A68B2">
            <w:pPr>
              <w:tabs>
                <w:tab w:val="decimal" w:pos="630"/>
              </w:tabs>
              <w:spacing w:before="60" w:line="240" w:lineRule="auto"/>
              <w:ind w:left="-108" w:right="-108"/>
              <w:rPr>
                <w:rFonts w:asciiTheme="minorHAnsi" w:hAnsiTheme="minorHAnsi" w:cstheme="minorHAnsi"/>
                <w:sz w:val="18"/>
                <w:szCs w:val="18"/>
              </w:rPr>
            </w:pPr>
          </w:p>
        </w:tc>
        <w:tc>
          <w:tcPr>
            <w:tcW w:w="237" w:type="dxa"/>
          </w:tcPr>
          <w:p w14:paraId="4E0FBAD4" w14:textId="77777777" w:rsidR="004A68B2" w:rsidRPr="00057EE3" w:rsidRDefault="004A68B2" w:rsidP="004A68B2">
            <w:pPr>
              <w:tabs>
                <w:tab w:val="decimal" w:pos="630"/>
              </w:tabs>
              <w:spacing w:before="60" w:line="240" w:lineRule="auto"/>
              <w:ind w:left="-108" w:right="-108"/>
              <w:rPr>
                <w:rFonts w:asciiTheme="minorHAnsi" w:hAnsiTheme="minorHAnsi" w:cstheme="minorHAnsi"/>
                <w:sz w:val="18"/>
                <w:szCs w:val="18"/>
              </w:rPr>
            </w:pPr>
          </w:p>
        </w:tc>
        <w:tc>
          <w:tcPr>
            <w:tcW w:w="958" w:type="dxa"/>
          </w:tcPr>
          <w:p w14:paraId="5A5337A3" w14:textId="77777777" w:rsidR="004A68B2" w:rsidRPr="00057EE3" w:rsidRDefault="004A68B2" w:rsidP="004A68B2">
            <w:pPr>
              <w:tabs>
                <w:tab w:val="decimal" w:pos="630"/>
              </w:tabs>
              <w:spacing w:before="60" w:line="240" w:lineRule="auto"/>
              <w:ind w:left="-108" w:right="-108"/>
              <w:rPr>
                <w:rFonts w:asciiTheme="minorHAnsi" w:hAnsiTheme="minorHAnsi" w:cstheme="minorHAnsi"/>
                <w:sz w:val="18"/>
                <w:szCs w:val="18"/>
              </w:rPr>
            </w:pPr>
          </w:p>
        </w:tc>
        <w:tc>
          <w:tcPr>
            <w:tcW w:w="237" w:type="dxa"/>
          </w:tcPr>
          <w:p w14:paraId="6139DB69" w14:textId="77777777" w:rsidR="004A68B2" w:rsidRPr="00057EE3" w:rsidRDefault="004A68B2" w:rsidP="004A68B2">
            <w:pPr>
              <w:tabs>
                <w:tab w:val="decimal" w:pos="630"/>
              </w:tabs>
              <w:spacing w:before="60" w:line="240" w:lineRule="auto"/>
              <w:ind w:left="-108" w:right="-108"/>
              <w:rPr>
                <w:rFonts w:asciiTheme="minorHAnsi" w:hAnsiTheme="minorHAnsi" w:cstheme="minorHAnsi"/>
                <w:sz w:val="18"/>
                <w:szCs w:val="18"/>
              </w:rPr>
            </w:pPr>
          </w:p>
        </w:tc>
        <w:tc>
          <w:tcPr>
            <w:tcW w:w="955" w:type="dxa"/>
          </w:tcPr>
          <w:p w14:paraId="5700D6CC" w14:textId="130FD3B7" w:rsidR="004A68B2" w:rsidRPr="00057EE3" w:rsidRDefault="004A68B2" w:rsidP="004A68B2">
            <w:pPr>
              <w:tabs>
                <w:tab w:val="decimal" w:pos="630"/>
              </w:tabs>
              <w:spacing w:before="60" w:line="240" w:lineRule="auto"/>
              <w:ind w:left="-108" w:right="-108"/>
              <w:rPr>
                <w:rFonts w:asciiTheme="minorHAnsi" w:hAnsiTheme="minorHAnsi" w:cstheme="minorHAnsi"/>
                <w:sz w:val="18"/>
                <w:szCs w:val="18"/>
              </w:rPr>
            </w:pPr>
          </w:p>
        </w:tc>
        <w:tc>
          <w:tcPr>
            <w:tcW w:w="237" w:type="dxa"/>
            <w:shd w:val="clear" w:color="auto" w:fill="auto"/>
          </w:tcPr>
          <w:p w14:paraId="0A8427F8" w14:textId="6E268673" w:rsidR="004A68B2" w:rsidRPr="00057EE3" w:rsidRDefault="004A68B2" w:rsidP="004A68B2">
            <w:pPr>
              <w:tabs>
                <w:tab w:val="decimal" w:pos="630"/>
              </w:tabs>
              <w:spacing w:before="60" w:line="240" w:lineRule="auto"/>
              <w:ind w:left="-108" w:right="-108"/>
              <w:rPr>
                <w:rFonts w:asciiTheme="minorHAnsi" w:hAnsiTheme="minorHAnsi" w:cstheme="minorHAnsi"/>
                <w:sz w:val="18"/>
                <w:szCs w:val="18"/>
              </w:rPr>
            </w:pPr>
          </w:p>
        </w:tc>
        <w:tc>
          <w:tcPr>
            <w:tcW w:w="947" w:type="dxa"/>
            <w:shd w:val="clear" w:color="auto" w:fill="auto"/>
          </w:tcPr>
          <w:p w14:paraId="0AFE0008" w14:textId="77777777" w:rsidR="004A68B2" w:rsidRPr="00057EE3" w:rsidRDefault="004A68B2" w:rsidP="004A68B2">
            <w:pPr>
              <w:tabs>
                <w:tab w:val="decimal" w:pos="556"/>
              </w:tabs>
              <w:spacing w:before="60" w:line="240" w:lineRule="auto"/>
              <w:ind w:left="-108" w:right="-108"/>
              <w:rPr>
                <w:rFonts w:asciiTheme="minorHAnsi" w:hAnsiTheme="minorHAnsi" w:cstheme="minorHAnsi"/>
                <w:sz w:val="18"/>
                <w:szCs w:val="18"/>
              </w:rPr>
            </w:pPr>
          </w:p>
        </w:tc>
        <w:tc>
          <w:tcPr>
            <w:tcW w:w="236" w:type="dxa"/>
            <w:shd w:val="clear" w:color="auto" w:fill="auto"/>
          </w:tcPr>
          <w:p w14:paraId="4D53E974" w14:textId="77777777" w:rsidR="004A68B2" w:rsidRPr="00057EE3" w:rsidRDefault="004A68B2" w:rsidP="004A68B2">
            <w:pPr>
              <w:tabs>
                <w:tab w:val="decimal" w:pos="630"/>
              </w:tabs>
              <w:spacing w:before="60" w:line="240" w:lineRule="auto"/>
              <w:ind w:left="-108" w:right="-108"/>
              <w:rPr>
                <w:rFonts w:asciiTheme="minorHAnsi" w:hAnsiTheme="minorHAnsi" w:cstheme="minorHAnsi"/>
                <w:sz w:val="18"/>
                <w:szCs w:val="18"/>
              </w:rPr>
            </w:pPr>
          </w:p>
        </w:tc>
        <w:tc>
          <w:tcPr>
            <w:tcW w:w="937" w:type="dxa"/>
            <w:shd w:val="clear" w:color="auto" w:fill="auto"/>
          </w:tcPr>
          <w:p w14:paraId="272FE9F9" w14:textId="77777777" w:rsidR="004A68B2" w:rsidRPr="00057EE3" w:rsidRDefault="004A68B2" w:rsidP="004A68B2">
            <w:pPr>
              <w:tabs>
                <w:tab w:val="decimal" w:pos="630"/>
              </w:tabs>
              <w:spacing w:before="60" w:line="240" w:lineRule="auto"/>
              <w:ind w:left="-108" w:right="-108"/>
              <w:rPr>
                <w:rFonts w:asciiTheme="minorHAnsi" w:hAnsiTheme="minorHAnsi" w:cstheme="minorHAnsi"/>
                <w:sz w:val="18"/>
                <w:szCs w:val="18"/>
              </w:rPr>
            </w:pPr>
          </w:p>
        </w:tc>
      </w:tr>
      <w:tr w:rsidR="004B5B83" w:rsidRPr="00057EE3" w14:paraId="3C79F5C3" w14:textId="77777777" w:rsidTr="00777AAC">
        <w:trPr>
          <w:trHeight w:val="77"/>
        </w:trPr>
        <w:tc>
          <w:tcPr>
            <w:tcW w:w="1971" w:type="dxa"/>
            <w:shd w:val="clear" w:color="auto" w:fill="auto"/>
          </w:tcPr>
          <w:p w14:paraId="66CC23D3" w14:textId="77777777" w:rsidR="004B5B83" w:rsidRPr="00057EE3" w:rsidRDefault="004B5B83" w:rsidP="004B5B83">
            <w:pPr>
              <w:spacing w:line="240" w:lineRule="auto"/>
              <w:ind w:left="167" w:right="-108" w:hanging="180"/>
              <w:rPr>
                <w:rFonts w:asciiTheme="minorHAnsi" w:hAnsiTheme="minorHAnsi" w:cstheme="minorHAnsi"/>
                <w:sz w:val="18"/>
                <w:szCs w:val="18"/>
              </w:rPr>
            </w:pPr>
            <w:r w:rsidRPr="00057EE3">
              <w:rPr>
                <w:rFonts w:asciiTheme="minorHAnsi" w:hAnsiTheme="minorHAnsi" w:cstheme="minorHAnsi"/>
                <w:sz w:val="18"/>
                <w:szCs w:val="18"/>
              </w:rPr>
              <w:t xml:space="preserve">Wisdom Tree Investment </w:t>
            </w:r>
          </w:p>
          <w:p w14:paraId="408750E9" w14:textId="7456861B" w:rsidR="004B5B83" w:rsidRPr="00057EE3" w:rsidRDefault="004B5B83" w:rsidP="004B5B83">
            <w:pPr>
              <w:spacing w:line="240" w:lineRule="auto"/>
              <w:ind w:left="167" w:right="-108" w:firstLine="7"/>
              <w:rPr>
                <w:rFonts w:asciiTheme="minorHAnsi" w:hAnsiTheme="minorHAnsi" w:cstheme="minorHAnsi"/>
                <w:sz w:val="18"/>
                <w:szCs w:val="18"/>
              </w:rPr>
            </w:pPr>
            <w:r w:rsidRPr="00057EE3">
              <w:rPr>
                <w:rFonts w:asciiTheme="minorHAnsi" w:hAnsiTheme="minorHAnsi" w:cstheme="minorHAnsi"/>
                <w:sz w:val="18"/>
                <w:szCs w:val="18"/>
              </w:rPr>
              <w:t>PTE. Limited</w:t>
            </w:r>
            <w:r w:rsidRPr="00057EE3">
              <w:rPr>
                <w:rFonts w:asciiTheme="minorHAnsi" w:hAnsiTheme="minorHAnsi" w:cstheme="minorHAnsi"/>
                <w:sz w:val="18"/>
                <w:szCs w:val="18"/>
                <w:vertAlign w:val="superscript"/>
                <w:rtl/>
                <w:cs/>
              </w:rPr>
              <w:t>(</w:t>
            </w:r>
            <w:r w:rsidRPr="00057EE3">
              <w:rPr>
                <w:rFonts w:asciiTheme="minorHAnsi" w:hAnsiTheme="minorHAnsi" w:cstheme="minorHAnsi"/>
                <w:sz w:val="18"/>
                <w:szCs w:val="18"/>
                <w:vertAlign w:val="superscript"/>
              </w:rPr>
              <w:t>1</w:t>
            </w:r>
            <w:r w:rsidRPr="00057EE3">
              <w:rPr>
                <w:rFonts w:asciiTheme="minorHAnsi" w:hAnsiTheme="minorHAnsi" w:cstheme="minorHAnsi"/>
                <w:sz w:val="18"/>
                <w:szCs w:val="18"/>
                <w:vertAlign w:val="superscript"/>
                <w:rtl/>
                <w:cs/>
              </w:rPr>
              <w:t>)</w:t>
            </w:r>
          </w:p>
        </w:tc>
        <w:tc>
          <w:tcPr>
            <w:tcW w:w="1098" w:type="dxa"/>
            <w:vAlign w:val="bottom"/>
          </w:tcPr>
          <w:p w14:paraId="2237CCC5" w14:textId="77777777" w:rsidR="004B5B83" w:rsidRPr="00057EE3" w:rsidRDefault="004B5B83" w:rsidP="004B5B83">
            <w:pPr>
              <w:spacing w:line="240" w:lineRule="auto"/>
              <w:ind w:left="-108" w:right="-108"/>
              <w:jc w:val="center"/>
              <w:rPr>
                <w:rFonts w:asciiTheme="minorHAnsi" w:hAnsiTheme="minorHAnsi" w:cstheme="minorHAnsi"/>
                <w:sz w:val="18"/>
                <w:szCs w:val="18"/>
              </w:rPr>
            </w:pPr>
            <w:r w:rsidRPr="00057EE3">
              <w:rPr>
                <w:rFonts w:asciiTheme="minorHAnsi" w:hAnsiTheme="minorHAnsi" w:cstheme="minorHAnsi"/>
                <w:sz w:val="18"/>
                <w:szCs w:val="18"/>
              </w:rPr>
              <w:t>Singapore</w:t>
            </w:r>
          </w:p>
        </w:tc>
        <w:tc>
          <w:tcPr>
            <w:tcW w:w="236" w:type="dxa"/>
          </w:tcPr>
          <w:p w14:paraId="51B7580A" w14:textId="77777777" w:rsidR="004B5B83" w:rsidRPr="00057EE3" w:rsidRDefault="004B5B83" w:rsidP="004B5B83">
            <w:pPr>
              <w:spacing w:line="240" w:lineRule="auto"/>
              <w:ind w:left="-108" w:right="-108"/>
              <w:jc w:val="center"/>
              <w:rPr>
                <w:rFonts w:asciiTheme="minorHAnsi" w:hAnsiTheme="minorHAnsi" w:cstheme="minorHAnsi"/>
                <w:sz w:val="18"/>
                <w:szCs w:val="18"/>
              </w:rPr>
            </w:pPr>
          </w:p>
        </w:tc>
        <w:tc>
          <w:tcPr>
            <w:tcW w:w="781" w:type="dxa"/>
            <w:shd w:val="clear" w:color="auto" w:fill="auto"/>
            <w:vAlign w:val="bottom"/>
          </w:tcPr>
          <w:p w14:paraId="01B95380" w14:textId="77777777" w:rsidR="004B5B83" w:rsidRPr="00B036D1" w:rsidRDefault="004B5B83" w:rsidP="004B5B83">
            <w:pPr>
              <w:spacing w:line="240" w:lineRule="auto"/>
              <w:ind w:left="-108"/>
              <w:jc w:val="right"/>
              <w:rPr>
                <w:rFonts w:asciiTheme="minorHAnsi" w:hAnsiTheme="minorHAnsi" w:cstheme="minorHAnsi"/>
                <w:sz w:val="18"/>
                <w:szCs w:val="18"/>
              </w:rPr>
            </w:pPr>
            <w:r w:rsidRPr="00B036D1">
              <w:rPr>
                <w:rFonts w:asciiTheme="minorHAnsi" w:hAnsiTheme="minorHAnsi" w:cstheme="minorHAnsi"/>
                <w:sz w:val="18"/>
                <w:szCs w:val="18"/>
              </w:rPr>
              <w:t>45.00</w:t>
            </w:r>
          </w:p>
        </w:tc>
        <w:tc>
          <w:tcPr>
            <w:tcW w:w="240" w:type="dxa"/>
          </w:tcPr>
          <w:p w14:paraId="3DC4FD23" w14:textId="77777777" w:rsidR="004B5B83" w:rsidRPr="00B036D1" w:rsidRDefault="004B5B83" w:rsidP="004B5B83">
            <w:pPr>
              <w:spacing w:line="240" w:lineRule="auto"/>
              <w:ind w:left="-108" w:right="-108"/>
              <w:jc w:val="right"/>
              <w:rPr>
                <w:rFonts w:asciiTheme="minorHAnsi" w:hAnsiTheme="minorHAnsi" w:cstheme="minorHAnsi"/>
                <w:sz w:val="18"/>
                <w:szCs w:val="18"/>
              </w:rPr>
            </w:pPr>
          </w:p>
        </w:tc>
        <w:tc>
          <w:tcPr>
            <w:tcW w:w="806" w:type="dxa"/>
            <w:shd w:val="clear" w:color="auto" w:fill="auto"/>
            <w:vAlign w:val="bottom"/>
          </w:tcPr>
          <w:p w14:paraId="493004EE" w14:textId="77777777" w:rsidR="004B5B83" w:rsidRPr="00B036D1" w:rsidRDefault="004B5B83" w:rsidP="004B5B83">
            <w:pPr>
              <w:spacing w:line="240" w:lineRule="auto"/>
              <w:ind w:left="-108" w:right="68"/>
              <w:jc w:val="right"/>
              <w:rPr>
                <w:rFonts w:asciiTheme="minorHAnsi" w:hAnsiTheme="minorHAnsi" w:cstheme="minorHAnsi"/>
                <w:sz w:val="18"/>
                <w:szCs w:val="18"/>
              </w:rPr>
            </w:pPr>
            <w:r w:rsidRPr="00B036D1">
              <w:rPr>
                <w:rFonts w:asciiTheme="minorHAnsi" w:hAnsiTheme="minorHAnsi" w:cstheme="minorHAnsi"/>
                <w:sz w:val="18"/>
                <w:szCs w:val="18"/>
              </w:rPr>
              <w:t>45.00</w:t>
            </w:r>
          </w:p>
        </w:tc>
        <w:tc>
          <w:tcPr>
            <w:tcW w:w="239" w:type="dxa"/>
          </w:tcPr>
          <w:p w14:paraId="5239E771" w14:textId="77777777" w:rsidR="004B5B83" w:rsidRPr="00057EE3" w:rsidRDefault="004B5B83" w:rsidP="004B5B83">
            <w:pPr>
              <w:tabs>
                <w:tab w:val="decimal" w:pos="774"/>
              </w:tabs>
              <w:spacing w:line="240" w:lineRule="auto"/>
              <w:ind w:left="-108" w:right="-108"/>
              <w:jc w:val="right"/>
              <w:rPr>
                <w:rFonts w:asciiTheme="minorHAnsi" w:hAnsiTheme="minorHAnsi" w:cstheme="minorHAnsi"/>
                <w:sz w:val="18"/>
                <w:szCs w:val="18"/>
              </w:rPr>
            </w:pPr>
          </w:p>
        </w:tc>
        <w:tc>
          <w:tcPr>
            <w:tcW w:w="1109" w:type="dxa"/>
            <w:shd w:val="clear" w:color="auto" w:fill="auto"/>
          </w:tcPr>
          <w:p w14:paraId="083948EF" w14:textId="53C082F0" w:rsidR="004B5B83" w:rsidRPr="00057EE3" w:rsidRDefault="004B5B83" w:rsidP="004B5B83">
            <w:pPr>
              <w:spacing w:line="240" w:lineRule="auto"/>
              <w:ind w:left="-108" w:right="-70"/>
              <w:jc w:val="right"/>
              <w:rPr>
                <w:rFonts w:asciiTheme="minorHAnsi" w:hAnsiTheme="minorHAnsi" w:cstheme="minorHAnsi"/>
                <w:sz w:val="18"/>
                <w:szCs w:val="18"/>
              </w:rPr>
            </w:pPr>
            <w:r w:rsidRPr="00057EE3">
              <w:rPr>
                <w:rFonts w:asciiTheme="minorHAnsi" w:hAnsiTheme="minorHAnsi" w:cstheme="minorHAnsi"/>
                <w:sz w:val="18"/>
                <w:szCs w:val="18"/>
              </w:rPr>
              <w:t>1</w:t>
            </w:r>
            <w:r w:rsidRPr="00057EE3">
              <w:rPr>
                <w:rFonts w:asciiTheme="minorHAnsi" w:hAnsiTheme="minorHAnsi" w:cstheme="minorHAnsi"/>
                <w:sz w:val="18"/>
                <w:szCs w:val="18"/>
                <w:rtl/>
                <w:cs/>
              </w:rPr>
              <w:t>2</w:t>
            </w:r>
            <w:r w:rsidRPr="00057EE3">
              <w:rPr>
                <w:rFonts w:asciiTheme="minorHAnsi" w:hAnsiTheme="minorHAnsi" w:cstheme="minorHAnsi"/>
                <w:sz w:val="18"/>
                <w:szCs w:val="18"/>
              </w:rPr>
              <w:t>,000</w:t>
            </w:r>
            <w:r>
              <w:rPr>
                <w:rFonts w:asciiTheme="minorHAnsi" w:hAnsiTheme="minorHAnsi" w:cstheme="minorHAnsi"/>
                <w:sz w:val="18"/>
                <w:szCs w:val="18"/>
              </w:rPr>
              <w:t xml:space="preserve"> thousand</w:t>
            </w:r>
            <w:r w:rsidRPr="00057EE3">
              <w:rPr>
                <w:rFonts w:asciiTheme="minorHAnsi" w:hAnsiTheme="minorHAnsi" w:cstheme="minorHAnsi"/>
                <w:sz w:val="18"/>
                <w:szCs w:val="18"/>
              </w:rPr>
              <w:t xml:space="preserve"> USD</w:t>
            </w:r>
          </w:p>
        </w:tc>
        <w:tc>
          <w:tcPr>
            <w:tcW w:w="236" w:type="dxa"/>
            <w:shd w:val="clear" w:color="auto" w:fill="auto"/>
          </w:tcPr>
          <w:p w14:paraId="18AFBF7C" w14:textId="77777777" w:rsidR="004B5B83" w:rsidRPr="00057EE3" w:rsidRDefault="004B5B83" w:rsidP="004B5B83">
            <w:pPr>
              <w:spacing w:line="240" w:lineRule="auto"/>
              <w:ind w:left="-108" w:right="-108"/>
              <w:jc w:val="right"/>
              <w:rPr>
                <w:rFonts w:asciiTheme="minorHAnsi" w:hAnsiTheme="minorHAnsi" w:cstheme="minorHAnsi"/>
                <w:sz w:val="18"/>
                <w:szCs w:val="18"/>
              </w:rPr>
            </w:pPr>
          </w:p>
        </w:tc>
        <w:tc>
          <w:tcPr>
            <w:tcW w:w="1108" w:type="dxa"/>
            <w:shd w:val="clear" w:color="auto" w:fill="auto"/>
          </w:tcPr>
          <w:p w14:paraId="3ED49257" w14:textId="7E29F2B7" w:rsidR="004B5B83" w:rsidRPr="00057EE3" w:rsidRDefault="004B5B83" w:rsidP="004B5B83">
            <w:pPr>
              <w:spacing w:line="240" w:lineRule="auto"/>
              <w:ind w:left="-108" w:right="-60"/>
              <w:jc w:val="right"/>
              <w:rPr>
                <w:rFonts w:asciiTheme="minorHAnsi" w:hAnsiTheme="minorHAnsi" w:cstheme="minorHAnsi"/>
                <w:sz w:val="18"/>
                <w:szCs w:val="18"/>
                <w:rtl/>
                <w:cs/>
              </w:rPr>
            </w:pPr>
            <w:r w:rsidRPr="00057EE3">
              <w:rPr>
                <w:rFonts w:asciiTheme="minorHAnsi" w:hAnsiTheme="minorHAnsi" w:cstheme="minorHAnsi"/>
                <w:sz w:val="18"/>
                <w:szCs w:val="18"/>
              </w:rPr>
              <w:t>1</w:t>
            </w:r>
            <w:r w:rsidRPr="00057EE3">
              <w:rPr>
                <w:rFonts w:asciiTheme="minorHAnsi" w:hAnsiTheme="minorHAnsi" w:cstheme="minorHAnsi"/>
                <w:sz w:val="18"/>
                <w:szCs w:val="18"/>
                <w:rtl/>
                <w:cs/>
              </w:rPr>
              <w:t>2</w:t>
            </w:r>
            <w:r w:rsidRPr="00057EE3">
              <w:rPr>
                <w:rFonts w:asciiTheme="minorHAnsi" w:hAnsiTheme="minorHAnsi" w:cstheme="minorHAnsi"/>
                <w:sz w:val="18"/>
                <w:szCs w:val="18"/>
              </w:rPr>
              <w:t>,000</w:t>
            </w:r>
            <w:r w:rsidRPr="00057EE3">
              <w:rPr>
                <w:rFonts w:asciiTheme="minorHAnsi" w:hAnsiTheme="minorHAnsi" w:cstheme="minorHAnsi"/>
                <w:sz w:val="18"/>
                <w:szCs w:val="18"/>
                <w:rtl/>
                <w:cs/>
              </w:rPr>
              <w:t xml:space="preserve"> </w:t>
            </w:r>
            <w:r>
              <w:rPr>
                <w:rFonts w:asciiTheme="minorHAnsi" w:hAnsiTheme="minorHAnsi" w:cstheme="minorHAnsi"/>
                <w:sz w:val="18"/>
                <w:szCs w:val="18"/>
              </w:rPr>
              <w:t>thousand</w:t>
            </w:r>
            <w:r w:rsidRPr="00057EE3">
              <w:rPr>
                <w:rFonts w:asciiTheme="minorHAnsi" w:hAnsiTheme="minorHAnsi" w:cstheme="minorHAnsi"/>
                <w:sz w:val="18"/>
                <w:szCs w:val="18"/>
              </w:rPr>
              <w:t xml:space="preserve"> USD</w:t>
            </w:r>
          </w:p>
        </w:tc>
        <w:tc>
          <w:tcPr>
            <w:tcW w:w="241" w:type="dxa"/>
            <w:shd w:val="clear" w:color="auto" w:fill="auto"/>
          </w:tcPr>
          <w:p w14:paraId="7BFEF502" w14:textId="77777777" w:rsidR="004B5B83" w:rsidRPr="00057EE3" w:rsidRDefault="004B5B83" w:rsidP="004B5B83">
            <w:pPr>
              <w:spacing w:line="240" w:lineRule="auto"/>
              <w:ind w:left="-108" w:right="-108"/>
              <w:jc w:val="right"/>
              <w:rPr>
                <w:rFonts w:asciiTheme="minorHAnsi" w:hAnsiTheme="minorHAnsi" w:cstheme="minorHAnsi"/>
                <w:sz w:val="18"/>
                <w:szCs w:val="18"/>
              </w:rPr>
            </w:pPr>
          </w:p>
        </w:tc>
        <w:tc>
          <w:tcPr>
            <w:tcW w:w="959" w:type="dxa"/>
            <w:shd w:val="clear" w:color="auto" w:fill="auto"/>
            <w:vAlign w:val="bottom"/>
          </w:tcPr>
          <w:p w14:paraId="7F0A5305" w14:textId="1703F461" w:rsidR="004B5B83" w:rsidRPr="00057EE3" w:rsidRDefault="004B5B83" w:rsidP="004B5B83">
            <w:pPr>
              <w:spacing w:line="240" w:lineRule="auto"/>
              <w:ind w:left="-108" w:right="-13"/>
              <w:jc w:val="right"/>
              <w:rPr>
                <w:rFonts w:asciiTheme="minorHAnsi" w:hAnsiTheme="minorHAnsi" w:cstheme="minorHAnsi"/>
                <w:sz w:val="18"/>
                <w:szCs w:val="18"/>
              </w:rPr>
            </w:pPr>
            <w:r w:rsidRPr="00057EE3">
              <w:rPr>
                <w:rFonts w:asciiTheme="minorHAnsi" w:hAnsiTheme="minorHAnsi" w:cstheme="minorHAnsi"/>
                <w:sz w:val="18"/>
                <w:szCs w:val="18"/>
              </w:rPr>
              <w:t>177,553</w:t>
            </w:r>
          </w:p>
        </w:tc>
        <w:tc>
          <w:tcPr>
            <w:tcW w:w="236" w:type="dxa"/>
            <w:shd w:val="clear" w:color="auto" w:fill="auto"/>
          </w:tcPr>
          <w:p w14:paraId="4A1FEC6A" w14:textId="77777777" w:rsidR="004B5B83" w:rsidRPr="00057EE3" w:rsidRDefault="004B5B83" w:rsidP="004B5B83">
            <w:pPr>
              <w:spacing w:line="240" w:lineRule="auto"/>
              <w:ind w:left="-108" w:right="-108"/>
              <w:jc w:val="right"/>
              <w:rPr>
                <w:rFonts w:asciiTheme="minorHAnsi" w:hAnsiTheme="minorHAnsi" w:cstheme="minorHAnsi"/>
                <w:b/>
                <w:bCs/>
                <w:sz w:val="18"/>
                <w:szCs w:val="18"/>
              </w:rPr>
            </w:pPr>
          </w:p>
        </w:tc>
        <w:tc>
          <w:tcPr>
            <w:tcW w:w="934" w:type="dxa"/>
            <w:shd w:val="clear" w:color="auto" w:fill="auto"/>
            <w:vAlign w:val="bottom"/>
          </w:tcPr>
          <w:p w14:paraId="45BD7340" w14:textId="4E56B1F6" w:rsidR="004B5B83" w:rsidRPr="00057EE3" w:rsidRDefault="004B5B83" w:rsidP="004B5B83">
            <w:pPr>
              <w:spacing w:line="240" w:lineRule="auto"/>
              <w:ind w:left="-108" w:right="-21"/>
              <w:jc w:val="right"/>
              <w:rPr>
                <w:rFonts w:asciiTheme="minorHAnsi" w:hAnsiTheme="minorHAnsi" w:cstheme="minorHAnsi"/>
                <w:sz w:val="18"/>
                <w:szCs w:val="18"/>
              </w:rPr>
            </w:pPr>
            <w:r w:rsidRPr="00057EE3">
              <w:rPr>
                <w:rFonts w:asciiTheme="minorHAnsi" w:hAnsiTheme="minorHAnsi" w:cstheme="minorHAnsi"/>
                <w:sz w:val="18"/>
                <w:szCs w:val="18"/>
              </w:rPr>
              <w:t>177,553</w:t>
            </w:r>
          </w:p>
        </w:tc>
        <w:tc>
          <w:tcPr>
            <w:tcW w:w="237" w:type="dxa"/>
          </w:tcPr>
          <w:p w14:paraId="470EECE5" w14:textId="77777777" w:rsidR="004B5B83" w:rsidRPr="00057EE3" w:rsidRDefault="004B5B83" w:rsidP="004B5B83">
            <w:pPr>
              <w:spacing w:line="240" w:lineRule="auto"/>
              <w:ind w:left="-108" w:right="-108"/>
              <w:jc w:val="right"/>
              <w:rPr>
                <w:rFonts w:asciiTheme="minorHAnsi" w:hAnsiTheme="minorHAnsi" w:cstheme="minorHAnsi"/>
                <w:b/>
                <w:bCs/>
                <w:sz w:val="18"/>
                <w:szCs w:val="18"/>
              </w:rPr>
            </w:pPr>
          </w:p>
        </w:tc>
        <w:tc>
          <w:tcPr>
            <w:tcW w:w="958" w:type="dxa"/>
            <w:vAlign w:val="bottom"/>
          </w:tcPr>
          <w:p w14:paraId="640F2504" w14:textId="24F11B7E" w:rsidR="004B5B83" w:rsidRPr="00FA293C" w:rsidRDefault="004B5B83" w:rsidP="004B5B83">
            <w:pPr>
              <w:spacing w:line="240" w:lineRule="auto"/>
              <w:ind w:right="-13"/>
              <w:jc w:val="right"/>
              <w:rPr>
                <w:rFonts w:asciiTheme="minorHAnsi" w:hAnsiTheme="minorHAnsi" w:cstheme="minorHAnsi"/>
                <w:sz w:val="18"/>
                <w:szCs w:val="18"/>
              </w:rPr>
            </w:pPr>
            <w:r>
              <w:rPr>
                <w:rFonts w:asciiTheme="minorHAnsi" w:hAnsiTheme="minorHAnsi" w:cstheme="minorHAnsi"/>
                <w:sz w:val="18"/>
                <w:szCs w:val="18"/>
              </w:rPr>
              <w:t>(</w:t>
            </w:r>
            <w:r w:rsidR="00B44CB1">
              <w:rPr>
                <w:rFonts w:asciiTheme="minorHAnsi" w:hAnsiTheme="minorHAnsi" w:cstheme="minorHAnsi"/>
                <w:sz w:val="18"/>
                <w:szCs w:val="18"/>
              </w:rPr>
              <w:t>25,230</w:t>
            </w:r>
            <w:r>
              <w:rPr>
                <w:rFonts w:asciiTheme="minorHAnsi" w:hAnsiTheme="minorHAnsi" w:cstheme="minorHAnsi"/>
                <w:sz w:val="18"/>
                <w:szCs w:val="18"/>
              </w:rPr>
              <w:t>)</w:t>
            </w:r>
          </w:p>
        </w:tc>
        <w:tc>
          <w:tcPr>
            <w:tcW w:w="237" w:type="dxa"/>
          </w:tcPr>
          <w:p w14:paraId="26F69064" w14:textId="77777777" w:rsidR="004B5B83" w:rsidRPr="00FA293C" w:rsidRDefault="004B5B83" w:rsidP="004B5B83">
            <w:pPr>
              <w:spacing w:line="240" w:lineRule="auto"/>
              <w:ind w:left="-108" w:right="-108"/>
              <w:jc w:val="center"/>
              <w:rPr>
                <w:rFonts w:asciiTheme="minorHAnsi" w:hAnsiTheme="minorHAnsi" w:cstheme="minorHAnsi"/>
                <w:sz w:val="18"/>
                <w:szCs w:val="18"/>
              </w:rPr>
            </w:pPr>
          </w:p>
        </w:tc>
        <w:tc>
          <w:tcPr>
            <w:tcW w:w="955" w:type="dxa"/>
            <w:vAlign w:val="bottom"/>
          </w:tcPr>
          <w:p w14:paraId="05288DD0" w14:textId="11EE74FA" w:rsidR="004B5B83" w:rsidRPr="00FA293C" w:rsidRDefault="004B5B83" w:rsidP="004B5B83">
            <w:pPr>
              <w:spacing w:line="240" w:lineRule="auto"/>
              <w:ind w:left="-108" w:right="-163"/>
              <w:jc w:val="center"/>
              <w:rPr>
                <w:rFonts w:asciiTheme="minorHAnsi" w:hAnsiTheme="minorHAnsi" w:cstheme="minorHAnsi"/>
                <w:sz w:val="18"/>
                <w:szCs w:val="18"/>
              </w:rPr>
            </w:pPr>
            <w:r>
              <w:rPr>
                <w:rFonts w:asciiTheme="minorHAnsi" w:hAnsiTheme="minorHAnsi" w:cstheme="minorHAnsi"/>
                <w:sz w:val="18"/>
                <w:szCs w:val="18"/>
              </w:rPr>
              <w:t>(18,537)</w:t>
            </w:r>
          </w:p>
        </w:tc>
        <w:tc>
          <w:tcPr>
            <w:tcW w:w="237" w:type="dxa"/>
            <w:shd w:val="clear" w:color="auto" w:fill="auto"/>
          </w:tcPr>
          <w:p w14:paraId="0FFB48CD" w14:textId="563D3509" w:rsidR="004B5B83" w:rsidRPr="00057EE3" w:rsidRDefault="004B5B83" w:rsidP="004B5B83">
            <w:pPr>
              <w:spacing w:line="240" w:lineRule="auto"/>
              <w:ind w:left="-108" w:right="-108"/>
              <w:jc w:val="right"/>
              <w:rPr>
                <w:rFonts w:asciiTheme="minorHAnsi" w:hAnsiTheme="minorHAnsi" w:cstheme="minorHAnsi"/>
                <w:b/>
                <w:bCs/>
                <w:sz w:val="18"/>
                <w:szCs w:val="18"/>
              </w:rPr>
            </w:pPr>
          </w:p>
        </w:tc>
        <w:tc>
          <w:tcPr>
            <w:tcW w:w="947" w:type="dxa"/>
            <w:shd w:val="clear" w:color="auto" w:fill="auto"/>
            <w:vAlign w:val="bottom"/>
          </w:tcPr>
          <w:p w14:paraId="36249F30" w14:textId="6ADF77BD" w:rsidR="004B5B83" w:rsidRPr="00057EE3" w:rsidRDefault="004B5B83" w:rsidP="004B5B83">
            <w:pPr>
              <w:spacing w:line="240" w:lineRule="auto"/>
              <w:ind w:left="-108" w:right="11"/>
              <w:jc w:val="right"/>
              <w:rPr>
                <w:rFonts w:asciiTheme="minorHAnsi" w:hAnsiTheme="minorHAnsi" w:cstheme="minorHAnsi"/>
                <w:sz w:val="18"/>
                <w:szCs w:val="18"/>
              </w:rPr>
            </w:pPr>
            <w:r w:rsidRPr="00057EE3">
              <w:rPr>
                <w:rFonts w:asciiTheme="minorHAnsi" w:hAnsiTheme="minorHAnsi" w:cstheme="minorHAnsi"/>
                <w:sz w:val="18"/>
                <w:szCs w:val="18"/>
              </w:rPr>
              <w:t>1</w:t>
            </w:r>
            <w:r>
              <w:rPr>
                <w:rFonts w:asciiTheme="minorHAnsi" w:hAnsiTheme="minorHAnsi" w:cstheme="minorHAnsi"/>
                <w:sz w:val="18"/>
                <w:szCs w:val="18"/>
              </w:rPr>
              <w:t>5</w:t>
            </w:r>
            <w:r w:rsidR="00175228">
              <w:rPr>
                <w:rFonts w:asciiTheme="minorHAnsi" w:hAnsiTheme="minorHAnsi" w:cstheme="minorHAnsi"/>
                <w:sz w:val="18"/>
                <w:szCs w:val="18"/>
              </w:rPr>
              <w:t>2,323</w:t>
            </w:r>
          </w:p>
        </w:tc>
        <w:tc>
          <w:tcPr>
            <w:tcW w:w="236" w:type="dxa"/>
            <w:shd w:val="clear" w:color="auto" w:fill="auto"/>
          </w:tcPr>
          <w:p w14:paraId="35FBCF8D" w14:textId="77777777" w:rsidR="004B5B83" w:rsidRPr="00057EE3" w:rsidRDefault="004B5B83" w:rsidP="004B5B83">
            <w:pPr>
              <w:spacing w:line="240" w:lineRule="auto"/>
              <w:ind w:left="-108" w:right="-108"/>
              <w:jc w:val="right"/>
              <w:rPr>
                <w:rFonts w:asciiTheme="minorHAnsi" w:hAnsiTheme="minorHAnsi" w:cstheme="minorHAnsi"/>
                <w:sz w:val="18"/>
                <w:szCs w:val="18"/>
              </w:rPr>
            </w:pPr>
          </w:p>
        </w:tc>
        <w:tc>
          <w:tcPr>
            <w:tcW w:w="937" w:type="dxa"/>
            <w:shd w:val="clear" w:color="auto" w:fill="auto"/>
            <w:vAlign w:val="bottom"/>
          </w:tcPr>
          <w:p w14:paraId="18562945" w14:textId="4742D2F4" w:rsidR="004B5B83" w:rsidRPr="00057EE3" w:rsidRDefault="004B5B83" w:rsidP="004B5B83">
            <w:pPr>
              <w:spacing w:line="240" w:lineRule="auto"/>
              <w:ind w:left="-108" w:right="8"/>
              <w:jc w:val="right"/>
              <w:rPr>
                <w:rFonts w:asciiTheme="minorHAnsi" w:hAnsiTheme="minorHAnsi" w:cstheme="minorHAnsi"/>
                <w:sz w:val="18"/>
                <w:szCs w:val="18"/>
              </w:rPr>
            </w:pPr>
            <w:r w:rsidRPr="00057EE3">
              <w:rPr>
                <w:rFonts w:asciiTheme="minorHAnsi" w:hAnsiTheme="minorHAnsi" w:cstheme="minorHAnsi"/>
                <w:sz w:val="18"/>
                <w:szCs w:val="18"/>
              </w:rPr>
              <w:t>1</w:t>
            </w:r>
            <w:r>
              <w:rPr>
                <w:rFonts w:asciiTheme="minorHAnsi" w:hAnsiTheme="minorHAnsi" w:cstheme="minorHAnsi"/>
                <w:sz w:val="18"/>
                <w:szCs w:val="18"/>
              </w:rPr>
              <w:t>59</w:t>
            </w:r>
            <w:r w:rsidRPr="00057EE3">
              <w:rPr>
                <w:rFonts w:asciiTheme="minorHAnsi" w:hAnsiTheme="minorHAnsi" w:cstheme="minorHAnsi"/>
                <w:sz w:val="18"/>
                <w:szCs w:val="18"/>
              </w:rPr>
              <w:t>,</w:t>
            </w:r>
            <w:r>
              <w:rPr>
                <w:rFonts w:asciiTheme="minorHAnsi" w:hAnsiTheme="minorHAnsi" w:cstheme="minorHAnsi"/>
                <w:sz w:val="18"/>
                <w:szCs w:val="18"/>
              </w:rPr>
              <w:t>016</w:t>
            </w:r>
          </w:p>
        </w:tc>
      </w:tr>
      <w:tr w:rsidR="004B5B83" w:rsidRPr="00057EE3" w14:paraId="723C70D3" w14:textId="77777777" w:rsidTr="00777AAC">
        <w:trPr>
          <w:trHeight w:val="77"/>
        </w:trPr>
        <w:tc>
          <w:tcPr>
            <w:tcW w:w="1971" w:type="dxa"/>
            <w:shd w:val="clear" w:color="auto" w:fill="auto"/>
          </w:tcPr>
          <w:p w14:paraId="2DD60E6F" w14:textId="3663BA76" w:rsidR="004B5B83" w:rsidRPr="00057EE3" w:rsidRDefault="004B5B83" w:rsidP="004B5B83">
            <w:pPr>
              <w:spacing w:before="60" w:line="240" w:lineRule="auto"/>
              <w:ind w:left="167" w:right="-108" w:hanging="187"/>
              <w:rPr>
                <w:rFonts w:asciiTheme="minorHAnsi" w:hAnsiTheme="minorHAnsi" w:cstheme="minorHAnsi"/>
                <w:spacing w:val="-2"/>
                <w:sz w:val="18"/>
                <w:szCs w:val="18"/>
              </w:rPr>
            </w:pPr>
            <w:r w:rsidRPr="00057EE3">
              <w:rPr>
                <w:rFonts w:asciiTheme="minorHAnsi" w:hAnsiTheme="minorHAnsi" w:cstheme="minorHAnsi"/>
                <w:sz w:val="18"/>
                <w:szCs w:val="18"/>
              </w:rPr>
              <w:t>Kobelco Millcon Steel Company Limited</w:t>
            </w:r>
            <w:r w:rsidRPr="00057EE3">
              <w:rPr>
                <w:rFonts w:asciiTheme="minorHAnsi" w:hAnsiTheme="minorHAnsi" w:cstheme="minorHAnsi"/>
                <w:sz w:val="18"/>
                <w:szCs w:val="18"/>
                <w:vertAlign w:val="superscript"/>
                <w:rtl/>
                <w:cs/>
              </w:rPr>
              <w:t>(</w:t>
            </w:r>
            <w:r w:rsidRPr="00057EE3">
              <w:rPr>
                <w:rFonts w:asciiTheme="minorHAnsi" w:hAnsiTheme="minorHAnsi" w:cstheme="minorHAnsi"/>
                <w:sz w:val="18"/>
                <w:szCs w:val="18"/>
                <w:vertAlign w:val="superscript"/>
              </w:rPr>
              <w:t>2</w:t>
            </w:r>
            <w:r w:rsidRPr="00057EE3">
              <w:rPr>
                <w:rFonts w:asciiTheme="minorHAnsi" w:hAnsiTheme="minorHAnsi" w:cstheme="minorHAnsi"/>
                <w:sz w:val="18"/>
                <w:szCs w:val="18"/>
                <w:vertAlign w:val="superscript"/>
                <w:rtl/>
                <w:cs/>
              </w:rPr>
              <w:t>)</w:t>
            </w:r>
          </w:p>
        </w:tc>
        <w:tc>
          <w:tcPr>
            <w:tcW w:w="1098" w:type="dxa"/>
            <w:vAlign w:val="bottom"/>
          </w:tcPr>
          <w:p w14:paraId="07F494F0" w14:textId="77777777" w:rsidR="004B5B83" w:rsidRPr="00057EE3" w:rsidRDefault="004B5B83" w:rsidP="004B5B83">
            <w:pPr>
              <w:spacing w:before="60" w:line="240" w:lineRule="auto"/>
              <w:ind w:left="-108" w:right="-108"/>
              <w:jc w:val="center"/>
              <w:rPr>
                <w:rFonts w:asciiTheme="minorHAnsi" w:hAnsiTheme="minorHAnsi" w:cstheme="minorHAnsi"/>
                <w:sz w:val="18"/>
                <w:szCs w:val="18"/>
              </w:rPr>
            </w:pPr>
            <w:r w:rsidRPr="00057EE3">
              <w:rPr>
                <w:rFonts w:asciiTheme="minorHAnsi" w:hAnsiTheme="minorHAnsi" w:cstheme="minorHAnsi"/>
                <w:sz w:val="18"/>
                <w:szCs w:val="18"/>
              </w:rPr>
              <w:t>Thailand</w:t>
            </w:r>
          </w:p>
        </w:tc>
        <w:tc>
          <w:tcPr>
            <w:tcW w:w="236" w:type="dxa"/>
          </w:tcPr>
          <w:p w14:paraId="4D028225" w14:textId="77777777" w:rsidR="004B5B83" w:rsidRPr="00057EE3" w:rsidRDefault="004B5B83" w:rsidP="004B5B83">
            <w:pPr>
              <w:spacing w:before="60" w:line="240" w:lineRule="auto"/>
              <w:ind w:left="-108" w:right="-108"/>
              <w:jc w:val="center"/>
              <w:rPr>
                <w:rFonts w:asciiTheme="minorHAnsi" w:hAnsiTheme="minorHAnsi" w:cstheme="minorHAnsi"/>
                <w:sz w:val="18"/>
                <w:szCs w:val="18"/>
              </w:rPr>
            </w:pPr>
          </w:p>
        </w:tc>
        <w:tc>
          <w:tcPr>
            <w:tcW w:w="781" w:type="dxa"/>
            <w:shd w:val="clear" w:color="auto" w:fill="auto"/>
            <w:vAlign w:val="bottom"/>
          </w:tcPr>
          <w:p w14:paraId="74479FCD" w14:textId="77777777" w:rsidR="004B5B83" w:rsidRPr="00057EE3" w:rsidRDefault="004B5B83" w:rsidP="004B5B83">
            <w:pPr>
              <w:tabs>
                <w:tab w:val="right" w:pos="798"/>
              </w:tabs>
              <w:spacing w:before="60" w:line="240" w:lineRule="auto"/>
              <w:ind w:left="176" w:hanging="176"/>
              <w:jc w:val="right"/>
              <w:rPr>
                <w:rFonts w:asciiTheme="minorHAnsi" w:hAnsiTheme="minorHAnsi" w:cstheme="minorHAnsi"/>
                <w:sz w:val="18"/>
                <w:szCs w:val="18"/>
              </w:rPr>
            </w:pPr>
            <w:r w:rsidRPr="00057EE3">
              <w:rPr>
                <w:rFonts w:asciiTheme="minorHAnsi" w:hAnsiTheme="minorHAnsi" w:cstheme="minorHAnsi"/>
                <w:sz w:val="18"/>
                <w:szCs w:val="18"/>
              </w:rPr>
              <w:t>50.00</w:t>
            </w:r>
          </w:p>
        </w:tc>
        <w:tc>
          <w:tcPr>
            <w:tcW w:w="240" w:type="dxa"/>
          </w:tcPr>
          <w:p w14:paraId="7ACA7DEB" w14:textId="77777777" w:rsidR="004B5B83" w:rsidRPr="00057EE3" w:rsidRDefault="004B5B83" w:rsidP="004B5B83">
            <w:pPr>
              <w:spacing w:before="60" w:line="240" w:lineRule="auto"/>
              <w:ind w:left="-108" w:right="-108"/>
              <w:jc w:val="right"/>
              <w:rPr>
                <w:rFonts w:asciiTheme="minorHAnsi" w:hAnsiTheme="minorHAnsi" w:cstheme="minorHAnsi"/>
                <w:sz w:val="18"/>
                <w:szCs w:val="18"/>
              </w:rPr>
            </w:pPr>
          </w:p>
        </w:tc>
        <w:tc>
          <w:tcPr>
            <w:tcW w:w="806" w:type="dxa"/>
            <w:shd w:val="clear" w:color="auto" w:fill="auto"/>
            <w:vAlign w:val="bottom"/>
          </w:tcPr>
          <w:p w14:paraId="454DA9B7" w14:textId="77777777" w:rsidR="004B5B83" w:rsidRPr="00057EE3" w:rsidRDefault="004B5B83" w:rsidP="004B5B83">
            <w:pPr>
              <w:spacing w:before="60" w:line="240" w:lineRule="auto"/>
              <w:ind w:right="68"/>
              <w:jc w:val="right"/>
              <w:rPr>
                <w:rFonts w:asciiTheme="minorHAnsi" w:hAnsiTheme="minorHAnsi" w:cstheme="minorHAnsi"/>
                <w:sz w:val="18"/>
                <w:szCs w:val="18"/>
              </w:rPr>
            </w:pPr>
            <w:r w:rsidRPr="00057EE3">
              <w:rPr>
                <w:rFonts w:asciiTheme="minorHAnsi" w:hAnsiTheme="minorHAnsi" w:cstheme="minorHAnsi"/>
                <w:sz w:val="18"/>
                <w:szCs w:val="18"/>
              </w:rPr>
              <w:t>50.00</w:t>
            </w:r>
          </w:p>
        </w:tc>
        <w:tc>
          <w:tcPr>
            <w:tcW w:w="239" w:type="dxa"/>
          </w:tcPr>
          <w:p w14:paraId="4F74A95F" w14:textId="77777777" w:rsidR="004B5B83" w:rsidRPr="00057EE3" w:rsidRDefault="004B5B83" w:rsidP="004B5B83">
            <w:pPr>
              <w:tabs>
                <w:tab w:val="decimal" w:pos="774"/>
              </w:tabs>
              <w:spacing w:before="60" w:line="240" w:lineRule="auto"/>
              <w:ind w:left="-108" w:right="-108"/>
              <w:jc w:val="right"/>
              <w:rPr>
                <w:rFonts w:asciiTheme="minorHAnsi" w:hAnsiTheme="minorHAnsi" w:cstheme="minorHAnsi"/>
                <w:sz w:val="18"/>
                <w:szCs w:val="18"/>
              </w:rPr>
            </w:pPr>
          </w:p>
        </w:tc>
        <w:tc>
          <w:tcPr>
            <w:tcW w:w="1109" w:type="dxa"/>
            <w:shd w:val="clear" w:color="auto" w:fill="auto"/>
            <w:vAlign w:val="bottom"/>
          </w:tcPr>
          <w:p w14:paraId="49927DD3" w14:textId="77777777" w:rsidR="004B5B83" w:rsidRPr="00057EE3" w:rsidRDefault="004B5B83" w:rsidP="004B5B83">
            <w:pPr>
              <w:spacing w:before="60" w:line="240" w:lineRule="auto"/>
              <w:ind w:right="-70"/>
              <w:jc w:val="right"/>
              <w:rPr>
                <w:rFonts w:asciiTheme="minorHAnsi" w:hAnsiTheme="minorHAnsi" w:cstheme="minorHAnsi"/>
                <w:sz w:val="18"/>
                <w:szCs w:val="18"/>
              </w:rPr>
            </w:pPr>
            <w:r w:rsidRPr="00057EE3">
              <w:rPr>
                <w:rFonts w:asciiTheme="minorHAnsi" w:hAnsiTheme="minorHAnsi" w:cstheme="minorHAnsi"/>
                <w:sz w:val="18"/>
                <w:szCs w:val="18"/>
              </w:rPr>
              <w:t>2,830,000</w:t>
            </w:r>
          </w:p>
        </w:tc>
        <w:tc>
          <w:tcPr>
            <w:tcW w:w="236" w:type="dxa"/>
            <w:shd w:val="clear" w:color="auto" w:fill="auto"/>
          </w:tcPr>
          <w:p w14:paraId="13F1D91A" w14:textId="77777777" w:rsidR="004B5B83" w:rsidRPr="00057EE3" w:rsidRDefault="004B5B83" w:rsidP="004B5B83">
            <w:pPr>
              <w:spacing w:before="60" w:line="240" w:lineRule="auto"/>
              <w:ind w:left="-108" w:right="-108"/>
              <w:jc w:val="right"/>
              <w:rPr>
                <w:rFonts w:asciiTheme="minorHAnsi" w:hAnsiTheme="minorHAnsi" w:cstheme="minorHAnsi"/>
                <w:sz w:val="18"/>
                <w:szCs w:val="18"/>
              </w:rPr>
            </w:pPr>
          </w:p>
        </w:tc>
        <w:tc>
          <w:tcPr>
            <w:tcW w:w="1108" w:type="dxa"/>
            <w:shd w:val="clear" w:color="auto" w:fill="auto"/>
            <w:vAlign w:val="bottom"/>
          </w:tcPr>
          <w:p w14:paraId="40227EEE" w14:textId="77777777" w:rsidR="004B5B83" w:rsidRPr="00057EE3" w:rsidRDefault="004B5B83" w:rsidP="004B5B83">
            <w:pPr>
              <w:spacing w:before="60" w:line="240" w:lineRule="auto"/>
              <w:ind w:left="-108" w:right="-60"/>
              <w:jc w:val="right"/>
              <w:rPr>
                <w:rFonts w:asciiTheme="minorHAnsi" w:hAnsiTheme="minorHAnsi" w:cstheme="minorHAnsi"/>
                <w:sz w:val="18"/>
                <w:szCs w:val="18"/>
              </w:rPr>
            </w:pPr>
            <w:r w:rsidRPr="00057EE3">
              <w:rPr>
                <w:rFonts w:asciiTheme="minorHAnsi" w:hAnsiTheme="minorHAnsi" w:cstheme="minorHAnsi"/>
                <w:sz w:val="18"/>
                <w:szCs w:val="18"/>
              </w:rPr>
              <w:t>2,830,000</w:t>
            </w:r>
          </w:p>
        </w:tc>
        <w:tc>
          <w:tcPr>
            <w:tcW w:w="241" w:type="dxa"/>
            <w:shd w:val="clear" w:color="auto" w:fill="auto"/>
          </w:tcPr>
          <w:p w14:paraId="066C4B0E" w14:textId="77777777" w:rsidR="004B5B83" w:rsidRPr="00057EE3" w:rsidRDefault="004B5B83" w:rsidP="004B5B83">
            <w:pPr>
              <w:spacing w:before="60" w:line="240" w:lineRule="auto"/>
              <w:ind w:left="-108" w:right="-108"/>
              <w:jc w:val="right"/>
              <w:rPr>
                <w:rFonts w:asciiTheme="minorHAnsi" w:hAnsiTheme="minorHAnsi" w:cstheme="minorHAnsi"/>
                <w:b/>
                <w:bCs/>
                <w:sz w:val="18"/>
                <w:szCs w:val="18"/>
              </w:rPr>
            </w:pPr>
          </w:p>
        </w:tc>
        <w:tc>
          <w:tcPr>
            <w:tcW w:w="959" w:type="dxa"/>
            <w:shd w:val="clear" w:color="auto" w:fill="auto"/>
            <w:vAlign w:val="bottom"/>
          </w:tcPr>
          <w:p w14:paraId="0387FC5B" w14:textId="0DC2ED88" w:rsidR="004B5B83" w:rsidRPr="00057EE3" w:rsidRDefault="004B5B83" w:rsidP="004B5B83">
            <w:pPr>
              <w:spacing w:before="60" w:line="240" w:lineRule="auto"/>
              <w:ind w:right="-13"/>
              <w:jc w:val="right"/>
              <w:rPr>
                <w:rFonts w:asciiTheme="minorHAnsi" w:hAnsiTheme="minorHAnsi" w:cstheme="minorHAnsi"/>
                <w:sz w:val="18"/>
                <w:szCs w:val="18"/>
              </w:rPr>
            </w:pPr>
            <w:r w:rsidRPr="00057EE3">
              <w:rPr>
                <w:rFonts w:asciiTheme="minorHAnsi" w:hAnsiTheme="minorHAnsi" w:cstheme="minorHAnsi"/>
                <w:sz w:val="18"/>
                <w:szCs w:val="18"/>
              </w:rPr>
              <w:t>1,415,000</w:t>
            </w:r>
          </w:p>
        </w:tc>
        <w:tc>
          <w:tcPr>
            <w:tcW w:w="236" w:type="dxa"/>
            <w:shd w:val="clear" w:color="auto" w:fill="auto"/>
          </w:tcPr>
          <w:p w14:paraId="12E8DF3E" w14:textId="77777777" w:rsidR="004B5B83" w:rsidRPr="00057EE3" w:rsidRDefault="004B5B83" w:rsidP="004B5B83">
            <w:pPr>
              <w:spacing w:before="60" w:line="240" w:lineRule="auto"/>
              <w:ind w:left="-108" w:right="-108"/>
              <w:jc w:val="right"/>
              <w:rPr>
                <w:rFonts w:asciiTheme="minorHAnsi" w:hAnsiTheme="minorHAnsi" w:cstheme="minorHAnsi"/>
                <w:b/>
                <w:bCs/>
                <w:sz w:val="18"/>
                <w:szCs w:val="18"/>
              </w:rPr>
            </w:pPr>
          </w:p>
        </w:tc>
        <w:tc>
          <w:tcPr>
            <w:tcW w:w="934" w:type="dxa"/>
            <w:shd w:val="clear" w:color="auto" w:fill="auto"/>
            <w:vAlign w:val="bottom"/>
          </w:tcPr>
          <w:p w14:paraId="0AC8F923" w14:textId="7195D9B2" w:rsidR="004B5B83" w:rsidRPr="00057EE3" w:rsidRDefault="004B5B83" w:rsidP="004B5B83">
            <w:pPr>
              <w:spacing w:before="60" w:line="240" w:lineRule="auto"/>
              <w:ind w:right="-21"/>
              <w:jc w:val="right"/>
              <w:rPr>
                <w:rFonts w:asciiTheme="minorHAnsi" w:hAnsiTheme="minorHAnsi" w:cstheme="minorHAnsi"/>
                <w:sz w:val="18"/>
                <w:szCs w:val="18"/>
              </w:rPr>
            </w:pPr>
            <w:r w:rsidRPr="00057EE3">
              <w:rPr>
                <w:rFonts w:asciiTheme="minorHAnsi" w:hAnsiTheme="minorHAnsi" w:cstheme="minorHAnsi"/>
                <w:sz w:val="18"/>
                <w:szCs w:val="18"/>
              </w:rPr>
              <w:t>1,415,000</w:t>
            </w:r>
          </w:p>
        </w:tc>
        <w:tc>
          <w:tcPr>
            <w:tcW w:w="237" w:type="dxa"/>
          </w:tcPr>
          <w:p w14:paraId="5CF0A1D0" w14:textId="77777777" w:rsidR="004B5B83" w:rsidRPr="00057EE3" w:rsidRDefault="004B5B83" w:rsidP="004B5B83">
            <w:pPr>
              <w:spacing w:before="60" w:line="240" w:lineRule="auto"/>
              <w:ind w:left="-108" w:right="-108"/>
              <w:jc w:val="right"/>
              <w:rPr>
                <w:rFonts w:asciiTheme="minorHAnsi" w:hAnsiTheme="minorHAnsi" w:cstheme="minorHAnsi"/>
                <w:b/>
                <w:bCs/>
                <w:sz w:val="18"/>
                <w:szCs w:val="18"/>
              </w:rPr>
            </w:pPr>
          </w:p>
        </w:tc>
        <w:tc>
          <w:tcPr>
            <w:tcW w:w="958" w:type="dxa"/>
            <w:tcBorders>
              <w:bottom w:val="single" w:sz="4" w:space="0" w:color="auto"/>
            </w:tcBorders>
            <w:vAlign w:val="bottom"/>
          </w:tcPr>
          <w:p w14:paraId="486CD578" w14:textId="2501FA47" w:rsidR="004B5B83" w:rsidRPr="00FA293C" w:rsidRDefault="004B5B83" w:rsidP="004B5B83">
            <w:pPr>
              <w:spacing w:before="60" w:line="240" w:lineRule="auto"/>
              <w:ind w:left="-108" w:right="-183"/>
              <w:jc w:val="center"/>
              <w:rPr>
                <w:rFonts w:asciiTheme="minorHAnsi" w:hAnsiTheme="minorHAnsi" w:cstheme="minorHAnsi"/>
                <w:sz w:val="18"/>
                <w:szCs w:val="18"/>
              </w:rPr>
            </w:pPr>
            <w:r w:rsidRPr="00FA293C">
              <w:rPr>
                <w:rFonts w:asciiTheme="minorHAnsi" w:hAnsiTheme="minorHAnsi" w:cstheme="minorHAnsi"/>
                <w:sz w:val="18"/>
                <w:szCs w:val="18"/>
              </w:rPr>
              <w:t>-</w:t>
            </w:r>
          </w:p>
        </w:tc>
        <w:tc>
          <w:tcPr>
            <w:tcW w:w="237" w:type="dxa"/>
          </w:tcPr>
          <w:p w14:paraId="2231FB75" w14:textId="77777777" w:rsidR="004B5B83" w:rsidRPr="00FA293C" w:rsidRDefault="004B5B83" w:rsidP="004B5B83">
            <w:pPr>
              <w:spacing w:before="60" w:line="240" w:lineRule="auto"/>
              <w:ind w:left="-108" w:right="-108"/>
              <w:jc w:val="center"/>
              <w:rPr>
                <w:rFonts w:asciiTheme="minorHAnsi" w:hAnsiTheme="minorHAnsi" w:cstheme="minorHAnsi"/>
                <w:sz w:val="18"/>
                <w:szCs w:val="18"/>
              </w:rPr>
            </w:pPr>
          </w:p>
        </w:tc>
        <w:tc>
          <w:tcPr>
            <w:tcW w:w="955" w:type="dxa"/>
            <w:tcBorders>
              <w:bottom w:val="single" w:sz="4" w:space="0" w:color="auto"/>
            </w:tcBorders>
            <w:vAlign w:val="bottom"/>
          </w:tcPr>
          <w:p w14:paraId="2D8C435B" w14:textId="1C16D804" w:rsidR="004B5B83" w:rsidRPr="00FA293C" w:rsidRDefault="004B5B83" w:rsidP="004B5B83">
            <w:pPr>
              <w:spacing w:before="60" w:line="240" w:lineRule="auto"/>
              <w:ind w:left="-108" w:right="-163"/>
              <w:jc w:val="center"/>
              <w:rPr>
                <w:rFonts w:asciiTheme="minorHAnsi" w:hAnsiTheme="minorHAnsi" w:cstheme="minorHAnsi"/>
                <w:sz w:val="18"/>
                <w:szCs w:val="18"/>
              </w:rPr>
            </w:pPr>
            <w:r w:rsidRPr="00FA293C">
              <w:rPr>
                <w:rFonts w:asciiTheme="minorHAnsi" w:hAnsiTheme="minorHAnsi" w:cstheme="minorHAnsi"/>
                <w:sz w:val="18"/>
                <w:szCs w:val="18"/>
              </w:rPr>
              <w:t>-</w:t>
            </w:r>
          </w:p>
        </w:tc>
        <w:tc>
          <w:tcPr>
            <w:tcW w:w="237" w:type="dxa"/>
            <w:shd w:val="clear" w:color="auto" w:fill="auto"/>
          </w:tcPr>
          <w:p w14:paraId="5B0A5C40" w14:textId="7FD51B7B" w:rsidR="004B5B83" w:rsidRPr="00057EE3" w:rsidRDefault="004B5B83" w:rsidP="004B5B83">
            <w:pPr>
              <w:spacing w:before="60" w:line="240" w:lineRule="auto"/>
              <w:ind w:left="-108" w:right="-108"/>
              <w:jc w:val="right"/>
              <w:rPr>
                <w:rFonts w:asciiTheme="minorHAnsi" w:hAnsiTheme="minorHAnsi" w:cstheme="minorHAnsi"/>
                <w:b/>
                <w:bCs/>
                <w:sz w:val="18"/>
                <w:szCs w:val="18"/>
              </w:rPr>
            </w:pPr>
          </w:p>
        </w:tc>
        <w:tc>
          <w:tcPr>
            <w:tcW w:w="947" w:type="dxa"/>
            <w:shd w:val="clear" w:color="auto" w:fill="auto"/>
            <w:vAlign w:val="bottom"/>
          </w:tcPr>
          <w:p w14:paraId="3781E75B" w14:textId="1E4C3404" w:rsidR="004B5B83" w:rsidRPr="00057EE3" w:rsidRDefault="004B5B83" w:rsidP="004B5B83">
            <w:pPr>
              <w:spacing w:before="60" w:line="240" w:lineRule="auto"/>
              <w:ind w:right="-13"/>
              <w:jc w:val="right"/>
              <w:rPr>
                <w:rFonts w:asciiTheme="minorHAnsi" w:hAnsiTheme="minorHAnsi" w:cstheme="minorHAnsi"/>
                <w:sz w:val="18"/>
                <w:szCs w:val="18"/>
              </w:rPr>
            </w:pPr>
            <w:r w:rsidRPr="00057EE3">
              <w:rPr>
                <w:rFonts w:asciiTheme="minorHAnsi" w:hAnsiTheme="minorHAnsi" w:cstheme="minorHAnsi"/>
                <w:sz w:val="18"/>
                <w:szCs w:val="18"/>
              </w:rPr>
              <w:t>1,415,000</w:t>
            </w:r>
          </w:p>
        </w:tc>
        <w:tc>
          <w:tcPr>
            <w:tcW w:w="236" w:type="dxa"/>
            <w:shd w:val="clear" w:color="auto" w:fill="auto"/>
          </w:tcPr>
          <w:p w14:paraId="0D955B50" w14:textId="77777777" w:rsidR="004B5B83" w:rsidRPr="00057EE3" w:rsidRDefault="004B5B83" w:rsidP="004B5B83">
            <w:pPr>
              <w:spacing w:before="60" w:line="240" w:lineRule="auto"/>
              <w:ind w:left="-108" w:right="-108"/>
              <w:jc w:val="right"/>
              <w:rPr>
                <w:rFonts w:asciiTheme="minorHAnsi" w:hAnsiTheme="minorHAnsi" w:cstheme="minorHAnsi"/>
                <w:sz w:val="18"/>
                <w:szCs w:val="18"/>
              </w:rPr>
            </w:pPr>
          </w:p>
        </w:tc>
        <w:tc>
          <w:tcPr>
            <w:tcW w:w="937" w:type="dxa"/>
            <w:shd w:val="clear" w:color="auto" w:fill="auto"/>
            <w:vAlign w:val="bottom"/>
          </w:tcPr>
          <w:p w14:paraId="35DCC9F4" w14:textId="46E85485" w:rsidR="004B5B83" w:rsidRPr="00057EE3" w:rsidRDefault="004B5B83" w:rsidP="004B5B83">
            <w:pPr>
              <w:spacing w:before="60" w:line="240" w:lineRule="auto"/>
              <w:ind w:right="-13"/>
              <w:jc w:val="right"/>
              <w:rPr>
                <w:rFonts w:asciiTheme="minorHAnsi" w:hAnsiTheme="minorHAnsi" w:cstheme="minorHAnsi"/>
                <w:sz w:val="18"/>
                <w:szCs w:val="18"/>
              </w:rPr>
            </w:pPr>
            <w:r w:rsidRPr="00057EE3">
              <w:rPr>
                <w:rFonts w:asciiTheme="minorHAnsi" w:hAnsiTheme="minorHAnsi" w:cstheme="minorHAnsi"/>
                <w:sz w:val="18"/>
                <w:szCs w:val="18"/>
              </w:rPr>
              <w:t>1,415,000</w:t>
            </w:r>
          </w:p>
        </w:tc>
      </w:tr>
      <w:tr w:rsidR="004B5B83" w:rsidRPr="00057EE3" w14:paraId="5C70C83A" w14:textId="77777777" w:rsidTr="00777AAC">
        <w:trPr>
          <w:trHeight w:val="77"/>
        </w:trPr>
        <w:tc>
          <w:tcPr>
            <w:tcW w:w="1971" w:type="dxa"/>
            <w:shd w:val="clear" w:color="auto" w:fill="auto"/>
          </w:tcPr>
          <w:p w14:paraId="13C15108" w14:textId="77777777" w:rsidR="004B5B83" w:rsidRPr="00057EE3" w:rsidRDefault="004B5B83" w:rsidP="004B5B83">
            <w:pPr>
              <w:spacing w:before="60" w:line="240" w:lineRule="auto"/>
              <w:ind w:left="-20" w:right="-108"/>
              <w:rPr>
                <w:rFonts w:asciiTheme="minorHAnsi" w:hAnsiTheme="minorHAnsi" w:cstheme="minorHAnsi"/>
                <w:sz w:val="18"/>
                <w:szCs w:val="18"/>
              </w:rPr>
            </w:pPr>
            <w:r w:rsidRPr="00057EE3">
              <w:rPr>
                <w:rFonts w:asciiTheme="minorHAnsi" w:hAnsiTheme="minorHAnsi" w:cstheme="minorHAnsi"/>
                <w:b/>
                <w:bCs/>
                <w:sz w:val="18"/>
                <w:szCs w:val="18"/>
              </w:rPr>
              <w:t>Total</w:t>
            </w:r>
          </w:p>
        </w:tc>
        <w:tc>
          <w:tcPr>
            <w:tcW w:w="1098" w:type="dxa"/>
          </w:tcPr>
          <w:p w14:paraId="7A4E557A" w14:textId="77777777" w:rsidR="004B5B83" w:rsidRPr="00057EE3" w:rsidRDefault="004B5B83" w:rsidP="004B5B83">
            <w:pPr>
              <w:spacing w:before="60" w:line="240" w:lineRule="auto"/>
              <w:ind w:left="-108" w:right="-108"/>
              <w:jc w:val="center"/>
              <w:rPr>
                <w:rFonts w:asciiTheme="minorHAnsi" w:hAnsiTheme="minorHAnsi" w:cstheme="minorHAnsi"/>
                <w:sz w:val="18"/>
                <w:szCs w:val="18"/>
              </w:rPr>
            </w:pPr>
          </w:p>
        </w:tc>
        <w:tc>
          <w:tcPr>
            <w:tcW w:w="236" w:type="dxa"/>
          </w:tcPr>
          <w:p w14:paraId="2A3224A7" w14:textId="77777777" w:rsidR="004B5B83" w:rsidRPr="00057EE3" w:rsidRDefault="004B5B83" w:rsidP="004B5B83">
            <w:pPr>
              <w:spacing w:before="60" w:line="240" w:lineRule="auto"/>
              <w:ind w:left="-108" w:right="-108"/>
              <w:jc w:val="center"/>
              <w:rPr>
                <w:rFonts w:asciiTheme="minorHAnsi" w:hAnsiTheme="minorHAnsi" w:cstheme="minorHAnsi"/>
                <w:sz w:val="18"/>
                <w:szCs w:val="18"/>
              </w:rPr>
            </w:pPr>
          </w:p>
        </w:tc>
        <w:tc>
          <w:tcPr>
            <w:tcW w:w="781" w:type="dxa"/>
            <w:shd w:val="clear" w:color="auto" w:fill="auto"/>
          </w:tcPr>
          <w:p w14:paraId="60B4F3E8" w14:textId="77777777" w:rsidR="004B5B83" w:rsidRPr="00057EE3" w:rsidRDefault="004B5B83" w:rsidP="004B5B83">
            <w:pPr>
              <w:spacing w:before="60" w:line="240" w:lineRule="auto"/>
              <w:ind w:left="-108" w:right="-108"/>
              <w:jc w:val="right"/>
              <w:rPr>
                <w:rFonts w:asciiTheme="minorHAnsi" w:hAnsiTheme="minorHAnsi" w:cstheme="minorHAnsi"/>
                <w:sz w:val="18"/>
                <w:szCs w:val="18"/>
              </w:rPr>
            </w:pPr>
          </w:p>
        </w:tc>
        <w:tc>
          <w:tcPr>
            <w:tcW w:w="240" w:type="dxa"/>
          </w:tcPr>
          <w:p w14:paraId="18FDF1F0" w14:textId="77777777" w:rsidR="004B5B83" w:rsidRPr="00057EE3" w:rsidRDefault="004B5B83" w:rsidP="004B5B83">
            <w:pPr>
              <w:spacing w:before="60" w:line="240" w:lineRule="auto"/>
              <w:ind w:left="-108" w:right="-108"/>
              <w:jc w:val="right"/>
              <w:rPr>
                <w:rFonts w:asciiTheme="minorHAnsi" w:hAnsiTheme="minorHAnsi" w:cstheme="minorHAnsi"/>
                <w:sz w:val="18"/>
                <w:szCs w:val="18"/>
              </w:rPr>
            </w:pPr>
          </w:p>
        </w:tc>
        <w:tc>
          <w:tcPr>
            <w:tcW w:w="806" w:type="dxa"/>
            <w:shd w:val="clear" w:color="auto" w:fill="auto"/>
          </w:tcPr>
          <w:p w14:paraId="613731D1" w14:textId="77777777" w:rsidR="004B5B83" w:rsidRPr="00057EE3" w:rsidRDefault="004B5B83" w:rsidP="004B5B83">
            <w:pPr>
              <w:spacing w:before="60" w:line="240" w:lineRule="auto"/>
              <w:ind w:left="-108" w:right="-108"/>
              <w:jc w:val="right"/>
              <w:rPr>
                <w:rFonts w:asciiTheme="minorHAnsi" w:hAnsiTheme="minorHAnsi" w:cstheme="minorHAnsi"/>
                <w:sz w:val="18"/>
                <w:szCs w:val="18"/>
              </w:rPr>
            </w:pPr>
          </w:p>
        </w:tc>
        <w:tc>
          <w:tcPr>
            <w:tcW w:w="239" w:type="dxa"/>
          </w:tcPr>
          <w:p w14:paraId="1D7F1085" w14:textId="77777777" w:rsidR="004B5B83" w:rsidRPr="00057EE3" w:rsidRDefault="004B5B83" w:rsidP="004B5B83">
            <w:pPr>
              <w:tabs>
                <w:tab w:val="decimal" w:pos="630"/>
              </w:tabs>
              <w:spacing w:before="60" w:line="240" w:lineRule="auto"/>
              <w:ind w:left="-108" w:right="-108"/>
              <w:jc w:val="right"/>
              <w:rPr>
                <w:rFonts w:asciiTheme="minorHAnsi" w:hAnsiTheme="minorHAnsi" w:cstheme="minorHAnsi"/>
                <w:sz w:val="18"/>
                <w:szCs w:val="18"/>
              </w:rPr>
            </w:pPr>
          </w:p>
        </w:tc>
        <w:tc>
          <w:tcPr>
            <w:tcW w:w="1109" w:type="dxa"/>
            <w:shd w:val="clear" w:color="auto" w:fill="auto"/>
          </w:tcPr>
          <w:p w14:paraId="2EA97FE1" w14:textId="77777777" w:rsidR="004B5B83" w:rsidRPr="00057EE3" w:rsidRDefault="004B5B83" w:rsidP="004B5B83">
            <w:pPr>
              <w:spacing w:before="60" w:line="240" w:lineRule="auto"/>
              <w:ind w:left="-108" w:right="-22"/>
              <w:jc w:val="right"/>
              <w:rPr>
                <w:rFonts w:asciiTheme="minorHAnsi" w:hAnsiTheme="minorHAnsi" w:cstheme="minorHAnsi"/>
                <w:sz w:val="18"/>
                <w:szCs w:val="18"/>
              </w:rPr>
            </w:pPr>
          </w:p>
        </w:tc>
        <w:tc>
          <w:tcPr>
            <w:tcW w:w="236" w:type="dxa"/>
            <w:shd w:val="clear" w:color="auto" w:fill="auto"/>
          </w:tcPr>
          <w:p w14:paraId="379BB21B" w14:textId="77777777" w:rsidR="004B5B83" w:rsidRPr="00057EE3" w:rsidRDefault="004B5B83" w:rsidP="004B5B83">
            <w:pPr>
              <w:spacing w:before="60" w:line="240" w:lineRule="auto"/>
              <w:ind w:left="-108" w:right="-108"/>
              <w:jc w:val="right"/>
              <w:rPr>
                <w:rFonts w:asciiTheme="minorHAnsi" w:hAnsiTheme="minorHAnsi" w:cstheme="minorHAnsi"/>
                <w:sz w:val="18"/>
                <w:szCs w:val="18"/>
              </w:rPr>
            </w:pPr>
          </w:p>
        </w:tc>
        <w:tc>
          <w:tcPr>
            <w:tcW w:w="1108" w:type="dxa"/>
            <w:shd w:val="clear" w:color="auto" w:fill="auto"/>
          </w:tcPr>
          <w:p w14:paraId="6B0C87B4" w14:textId="77777777" w:rsidR="004B5B83" w:rsidRPr="00057EE3" w:rsidRDefault="004B5B83" w:rsidP="004B5B83">
            <w:pPr>
              <w:spacing w:before="60" w:line="240" w:lineRule="auto"/>
              <w:ind w:left="-108" w:right="-108"/>
              <w:jc w:val="right"/>
              <w:rPr>
                <w:rFonts w:asciiTheme="minorHAnsi" w:hAnsiTheme="minorHAnsi" w:cstheme="minorHAnsi"/>
                <w:sz w:val="18"/>
                <w:szCs w:val="18"/>
              </w:rPr>
            </w:pPr>
          </w:p>
        </w:tc>
        <w:tc>
          <w:tcPr>
            <w:tcW w:w="241" w:type="dxa"/>
            <w:shd w:val="clear" w:color="auto" w:fill="auto"/>
          </w:tcPr>
          <w:p w14:paraId="5ABEF2AF" w14:textId="77777777" w:rsidR="004B5B83" w:rsidRPr="00057EE3" w:rsidRDefault="004B5B83" w:rsidP="004B5B83">
            <w:pPr>
              <w:spacing w:before="60" w:line="240" w:lineRule="auto"/>
              <w:ind w:left="-108" w:right="-108"/>
              <w:jc w:val="right"/>
              <w:rPr>
                <w:rFonts w:asciiTheme="minorHAnsi" w:hAnsiTheme="minorHAnsi" w:cstheme="minorHAnsi"/>
                <w:b/>
                <w:bCs/>
                <w:sz w:val="18"/>
                <w:szCs w:val="18"/>
              </w:rPr>
            </w:pPr>
          </w:p>
        </w:tc>
        <w:tc>
          <w:tcPr>
            <w:tcW w:w="959" w:type="dxa"/>
            <w:tcBorders>
              <w:top w:val="single" w:sz="4" w:space="0" w:color="auto"/>
              <w:bottom w:val="double" w:sz="4" w:space="0" w:color="auto"/>
            </w:tcBorders>
            <w:shd w:val="clear" w:color="auto" w:fill="auto"/>
          </w:tcPr>
          <w:p w14:paraId="6A710BCC" w14:textId="0A1F280B" w:rsidR="004B5B83" w:rsidRPr="00057EE3" w:rsidRDefault="004B5B83" w:rsidP="004B5B83">
            <w:pPr>
              <w:spacing w:before="60" w:line="240" w:lineRule="auto"/>
              <w:ind w:left="-108" w:right="-13"/>
              <w:jc w:val="right"/>
              <w:rPr>
                <w:rFonts w:asciiTheme="minorHAnsi" w:hAnsiTheme="minorHAnsi" w:cstheme="minorHAnsi"/>
                <w:b/>
                <w:bCs/>
                <w:sz w:val="18"/>
                <w:szCs w:val="18"/>
              </w:rPr>
            </w:pPr>
            <w:r w:rsidRPr="00057EE3">
              <w:rPr>
                <w:rFonts w:asciiTheme="minorHAnsi" w:hAnsiTheme="minorHAnsi" w:cstheme="minorHAnsi"/>
                <w:b/>
                <w:bCs/>
                <w:sz w:val="18"/>
                <w:szCs w:val="18"/>
              </w:rPr>
              <w:t>1,592,553</w:t>
            </w:r>
          </w:p>
        </w:tc>
        <w:tc>
          <w:tcPr>
            <w:tcW w:w="236" w:type="dxa"/>
            <w:shd w:val="clear" w:color="auto" w:fill="auto"/>
          </w:tcPr>
          <w:p w14:paraId="0DDE845A" w14:textId="77777777" w:rsidR="004B5B83" w:rsidRPr="00057EE3" w:rsidRDefault="004B5B83" w:rsidP="004B5B83">
            <w:pPr>
              <w:spacing w:before="60" w:line="240" w:lineRule="auto"/>
              <w:ind w:left="-108" w:right="-108"/>
              <w:jc w:val="right"/>
              <w:rPr>
                <w:rFonts w:asciiTheme="minorHAnsi" w:hAnsiTheme="minorHAnsi" w:cstheme="minorHAnsi"/>
                <w:b/>
                <w:bCs/>
                <w:sz w:val="18"/>
                <w:szCs w:val="18"/>
              </w:rPr>
            </w:pPr>
          </w:p>
        </w:tc>
        <w:tc>
          <w:tcPr>
            <w:tcW w:w="934" w:type="dxa"/>
            <w:tcBorders>
              <w:top w:val="single" w:sz="4" w:space="0" w:color="auto"/>
              <w:bottom w:val="double" w:sz="4" w:space="0" w:color="auto"/>
            </w:tcBorders>
            <w:shd w:val="clear" w:color="auto" w:fill="auto"/>
          </w:tcPr>
          <w:p w14:paraId="2C88321C" w14:textId="1152868A" w:rsidR="004B5B83" w:rsidRPr="00057EE3" w:rsidRDefault="004B5B83" w:rsidP="004B5B83">
            <w:pPr>
              <w:spacing w:before="60" w:line="240" w:lineRule="auto"/>
              <w:ind w:left="-108" w:right="-21"/>
              <w:jc w:val="right"/>
              <w:rPr>
                <w:rFonts w:asciiTheme="minorHAnsi" w:hAnsiTheme="minorHAnsi" w:cstheme="minorHAnsi"/>
                <w:b/>
                <w:bCs/>
                <w:sz w:val="18"/>
                <w:szCs w:val="18"/>
              </w:rPr>
            </w:pPr>
            <w:r w:rsidRPr="00057EE3">
              <w:rPr>
                <w:rFonts w:asciiTheme="minorHAnsi" w:hAnsiTheme="minorHAnsi" w:cstheme="minorHAnsi"/>
                <w:b/>
                <w:bCs/>
                <w:sz w:val="18"/>
                <w:szCs w:val="18"/>
              </w:rPr>
              <w:t>1,592,553</w:t>
            </w:r>
          </w:p>
        </w:tc>
        <w:tc>
          <w:tcPr>
            <w:tcW w:w="237" w:type="dxa"/>
          </w:tcPr>
          <w:p w14:paraId="4269D22B" w14:textId="77777777" w:rsidR="004B5B83" w:rsidRPr="00057EE3" w:rsidRDefault="004B5B83" w:rsidP="004B5B83">
            <w:pPr>
              <w:spacing w:before="60" w:line="240" w:lineRule="auto"/>
              <w:ind w:left="-108" w:right="-108"/>
              <w:jc w:val="right"/>
              <w:rPr>
                <w:rFonts w:asciiTheme="minorHAnsi" w:hAnsiTheme="minorHAnsi" w:cstheme="minorHAnsi"/>
                <w:b/>
                <w:bCs/>
                <w:sz w:val="18"/>
                <w:szCs w:val="18"/>
              </w:rPr>
            </w:pPr>
          </w:p>
        </w:tc>
        <w:tc>
          <w:tcPr>
            <w:tcW w:w="958" w:type="dxa"/>
            <w:tcBorders>
              <w:top w:val="single" w:sz="4" w:space="0" w:color="auto"/>
              <w:bottom w:val="double" w:sz="4" w:space="0" w:color="auto"/>
            </w:tcBorders>
          </w:tcPr>
          <w:p w14:paraId="2994DE28" w14:textId="6D289386" w:rsidR="004B5B83" w:rsidRPr="00057EE3" w:rsidRDefault="004B5B83" w:rsidP="004B5B83">
            <w:pPr>
              <w:spacing w:before="60" w:line="240" w:lineRule="auto"/>
              <w:ind w:left="-108" w:right="-21"/>
              <w:jc w:val="right"/>
              <w:rPr>
                <w:rFonts w:asciiTheme="minorHAnsi" w:hAnsiTheme="minorHAnsi" w:cstheme="minorHAnsi"/>
                <w:b/>
                <w:bCs/>
                <w:sz w:val="18"/>
                <w:szCs w:val="18"/>
              </w:rPr>
            </w:pPr>
            <w:r>
              <w:rPr>
                <w:rFonts w:asciiTheme="minorHAnsi" w:hAnsiTheme="minorHAnsi" w:cstheme="minorHAnsi"/>
                <w:b/>
                <w:bCs/>
                <w:sz w:val="18"/>
                <w:szCs w:val="18"/>
              </w:rPr>
              <w:t>(</w:t>
            </w:r>
            <w:r w:rsidR="00B44CB1">
              <w:rPr>
                <w:rFonts w:asciiTheme="minorHAnsi" w:hAnsiTheme="minorHAnsi" w:cstheme="minorHAnsi"/>
                <w:b/>
                <w:bCs/>
                <w:sz w:val="18"/>
                <w:szCs w:val="18"/>
              </w:rPr>
              <w:t>25,230</w:t>
            </w:r>
            <w:r>
              <w:rPr>
                <w:rFonts w:asciiTheme="minorHAnsi" w:hAnsiTheme="minorHAnsi" w:cstheme="minorHAnsi"/>
                <w:b/>
                <w:bCs/>
                <w:sz w:val="18"/>
                <w:szCs w:val="18"/>
              </w:rPr>
              <w:t>)</w:t>
            </w:r>
          </w:p>
        </w:tc>
        <w:tc>
          <w:tcPr>
            <w:tcW w:w="237" w:type="dxa"/>
          </w:tcPr>
          <w:p w14:paraId="76887056" w14:textId="77777777" w:rsidR="004B5B83" w:rsidRPr="00057EE3" w:rsidRDefault="004B5B83" w:rsidP="004B5B83">
            <w:pPr>
              <w:spacing w:before="60" w:line="240" w:lineRule="auto"/>
              <w:ind w:left="-108" w:right="-108"/>
              <w:jc w:val="center"/>
              <w:rPr>
                <w:rFonts w:asciiTheme="minorHAnsi" w:hAnsiTheme="minorHAnsi" w:cstheme="minorHAnsi"/>
                <w:b/>
                <w:bCs/>
                <w:sz w:val="18"/>
                <w:szCs w:val="18"/>
              </w:rPr>
            </w:pPr>
          </w:p>
        </w:tc>
        <w:tc>
          <w:tcPr>
            <w:tcW w:w="955" w:type="dxa"/>
            <w:tcBorders>
              <w:top w:val="single" w:sz="4" w:space="0" w:color="auto"/>
              <w:bottom w:val="double" w:sz="4" w:space="0" w:color="auto"/>
            </w:tcBorders>
          </w:tcPr>
          <w:p w14:paraId="3012ED20" w14:textId="7B9AD14B" w:rsidR="004B5B83" w:rsidRPr="00057EE3" w:rsidRDefault="004B5B83" w:rsidP="004B5B83">
            <w:pPr>
              <w:spacing w:before="60" w:line="240" w:lineRule="auto"/>
              <w:ind w:left="-108" w:right="-163"/>
              <w:jc w:val="center"/>
              <w:rPr>
                <w:rFonts w:asciiTheme="minorHAnsi" w:hAnsiTheme="minorHAnsi" w:cstheme="minorHAnsi"/>
                <w:b/>
                <w:bCs/>
                <w:sz w:val="18"/>
                <w:szCs w:val="18"/>
              </w:rPr>
            </w:pPr>
            <w:r>
              <w:rPr>
                <w:rFonts w:asciiTheme="minorHAnsi" w:hAnsiTheme="minorHAnsi" w:cstheme="minorHAnsi"/>
                <w:b/>
                <w:bCs/>
                <w:sz w:val="18"/>
                <w:szCs w:val="18"/>
              </w:rPr>
              <w:t>(18,537)</w:t>
            </w:r>
          </w:p>
        </w:tc>
        <w:tc>
          <w:tcPr>
            <w:tcW w:w="237" w:type="dxa"/>
            <w:shd w:val="clear" w:color="auto" w:fill="auto"/>
          </w:tcPr>
          <w:p w14:paraId="7FF72599" w14:textId="7900D5B1" w:rsidR="004B5B83" w:rsidRPr="00057EE3" w:rsidRDefault="004B5B83" w:rsidP="004B5B83">
            <w:pPr>
              <w:spacing w:before="60" w:line="240" w:lineRule="auto"/>
              <w:ind w:left="-108" w:right="-108"/>
              <w:jc w:val="right"/>
              <w:rPr>
                <w:rFonts w:asciiTheme="minorHAnsi" w:hAnsiTheme="minorHAnsi" w:cstheme="minorHAnsi"/>
                <w:b/>
                <w:bCs/>
                <w:sz w:val="18"/>
                <w:szCs w:val="18"/>
              </w:rPr>
            </w:pPr>
          </w:p>
        </w:tc>
        <w:tc>
          <w:tcPr>
            <w:tcW w:w="947" w:type="dxa"/>
            <w:tcBorders>
              <w:top w:val="single" w:sz="4" w:space="0" w:color="auto"/>
              <w:bottom w:val="double" w:sz="4" w:space="0" w:color="auto"/>
            </w:tcBorders>
            <w:shd w:val="clear" w:color="auto" w:fill="auto"/>
          </w:tcPr>
          <w:p w14:paraId="476A5F15" w14:textId="7B891B85" w:rsidR="004B5B83" w:rsidRPr="00057EE3" w:rsidRDefault="004B5B83" w:rsidP="004B5B83">
            <w:pPr>
              <w:spacing w:before="60" w:line="240" w:lineRule="auto"/>
              <w:ind w:left="-108" w:right="11"/>
              <w:jc w:val="right"/>
              <w:rPr>
                <w:rFonts w:asciiTheme="minorHAnsi" w:hAnsiTheme="minorHAnsi" w:cstheme="minorHAnsi"/>
                <w:b/>
                <w:bCs/>
                <w:sz w:val="18"/>
                <w:szCs w:val="18"/>
              </w:rPr>
            </w:pPr>
            <w:r w:rsidRPr="00057EE3">
              <w:rPr>
                <w:rFonts w:asciiTheme="minorHAnsi" w:hAnsiTheme="minorHAnsi" w:cstheme="minorHAnsi"/>
                <w:b/>
                <w:bCs/>
                <w:sz w:val="18"/>
                <w:szCs w:val="18"/>
              </w:rPr>
              <w:t>1,5</w:t>
            </w:r>
            <w:r w:rsidR="00175228">
              <w:rPr>
                <w:rFonts w:asciiTheme="minorHAnsi" w:hAnsiTheme="minorHAnsi" w:cstheme="minorHAnsi"/>
                <w:b/>
                <w:bCs/>
                <w:sz w:val="18"/>
                <w:szCs w:val="18"/>
              </w:rPr>
              <w:t>67,323</w:t>
            </w:r>
          </w:p>
        </w:tc>
        <w:tc>
          <w:tcPr>
            <w:tcW w:w="236" w:type="dxa"/>
            <w:shd w:val="clear" w:color="auto" w:fill="auto"/>
          </w:tcPr>
          <w:p w14:paraId="56CE963F" w14:textId="77777777" w:rsidR="004B5B83" w:rsidRPr="00057EE3" w:rsidRDefault="004B5B83" w:rsidP="004B5B83">
            <w:pPr>
              <w:spacing w:before="60" w:line="240" w:lineRule="auto"/>
              <w:ind w:left="-108" w:right="-108"/>
              <w:jc w:val="right"/>
              <w:rPr>
                <w:rFonts w:asciiTheme="minorHAnsi" w:hAnsiTheme="minorHAnsi" w:cstheme="minorHAnsi"/>
                <w:b/>
                <w:bCs/>
                <w:sz w:val="18"/>
                <w:szCs w:val="18"/>
              </w:rPr>
            </w:pPr>
          </w:p>
        </w:tc>
        <w:tc>
          <w:tcPr>
            <w:tcW w:w="937" w:type="dxa"/>
            <w:tcBorders>
              <w:top w:val="single" w:sz="4" w:space="0" w:color="auto"/>
              <w:bottom w:val="double" w:sz="4" w:space="0" w:color="auto"/>
            </w:tcBorders>
            <w:shd w:val="clear" w:color="auto" w:fill="auto"/>
          </w:tcPr>
          <w:p w14:paraId="4E66E51F" w14:textId="347DB0A8" w:rsidR="004B5B83" w:rsidRPr="00057EE3" w:rsidRDefault="004B5B83" w:rsidP="004B5B83">
            <w:pPr>
              <w:spacing w:before="60" w:line="240" w:lineRule="auto"/>
              <w:ind w:left="-108" w:right="8"/>
              <w:jc w:val="right"/>
              <w:rPr>
                <w:rFonts w:asciiTheme="minorHAnsi" w:hAnsiTheme="minorHAnsi" w:cstheme="minorHAnsi"/>
                <w:b/>
                <w:bCs/>
                <w:sz w:val="18"/>
                <w:szCs w:val="18"/>
              </w:rPr>
            </w:pPr>
            <w:r w:rsidRPr="00057EE3">
              <w:rPr>
                <w:rFonts w:asciiTheme="minorHAnsi" w:hAnsiTheme="minorHAnsi" w:cstheme="minorHAnsi"/>
                <w:b/>
                <w:bCs/>
                <w:sz w:val="18"/>
                <w:szCs w:val="18"/>
              </w:rPr>
              <w:t>1,5</w:t>
            </w:r>
            <w:r>
              <w:rPr>
                <w:rFonts w:asciiTheme="minorHAnsi" w:hAnsiTheme="minorHAnsi" w:cstheme="minorHAnsi"/>
                <w:b/>
                <w:bCs/>
                <w:sz w:val="18"/>
                <w:szCs w:val="18"/>
              </w:rPr>
              <w:t>74</w:t>
            </w:r>
            <w:r w:rsidRPr="00057EE3">
              <w:rPr>
                <w:rFonts w:asciiTheme="minorHAnsi" w:hAnsiTheme="minorHAnsi" w:cstheme="minorHAnsi"/>
                <w:b/>
                <w:bCs/>
                <w:sz w:val="18"/>
                <w:szCs w:val="18"/>
              </w:rPr>
              <w:t>,</w:t>
            </w:r>
            <w:r>
              <w:rPr>
                <w:rFonts w:asciiTheme="minorHAnsi" w:hAnsiTheme="minorHAnsi" w:cstheme="minorHAnsi"/>
                <w:b/>
                <w:bCs/>
                <w:sz w:val="18"/>
                <w:szCs w:val="18"/>
              </w:rPr>
              <w:t>016</w:t>
            </w:r>
          </w:p>
        </w:tc>
      </w:tr>
    </w:tbl>
    <w:p w14:paraId="6BB20CDA" w14:textId="77777777" w:rsidR="00605077" w:rsidRPr="00B06AF7" w:rsidRDefault="00605077" w:rsidP="0034381D">
      <w:pPr>
        <w:ind w:left="720"/>
        <w:rPr>
          <w:rFonts w:asciiTheme="minorHAnsi" w:hAnsiTheme="minorHAnsi" w:cstheme="minorHAnsi"/>
          <w:szCs w:val="22"/>
        </w:rPr>
      </w:pPr>
    </w:p>
    <w:p w14:paraId="24070807" w14:textId="00368B6A" w:rsidR="0034381D" w:rsidRPr="002D727B" w:rsidRDefault="0034381D" w:rsidP="00A82815">
      <w:pPr>
        <w:numPr>
          <w:ilvl w:val="0"/>
          <w:numId w:val="8"/>
        </w:numPr>
        <w:spacing w:line="240" w:lineRule="auto"/>
        <w:ind w:left="945" w:hanging="468"/>
        <w:rPr>
          <w:rFonts w:asciiTheme="minorHAnsi" w:hAnsiTheme="minorHAnsi" w:cstheme="minorHAnsi"/>
          <w:szCs w:val="22"/>
        </w:rPr>
      </w:pPr>
      <w:r w:rsidRPr="002D727B">
        <w:rPr>
          <w:rFonts w:asciiTheme="minorHAnsi" w:hAnsiTheme="minorHAnsi" w:cstheme="minorHAnsi"/>
          <w:szCs w:val="22"/>
        </w:rPr>
        <w:t>Joint venture operate</w:t>
      </w:r>
      <w:r w:rsidR="00C931B4">
        <w:rPr>
          <w:rFonts w:asciiTheme="minorHAnsi" w:hAnsiTheme="minorHAnsi" w:cstheme="minorHAnsi"/>
          <w:szCs w:val="22"/>
        </w:rPr>
        <w:t>s</w:t>
      </w:r>
      <w:r w:rsidRPr="002D727B">
        <w:rPr>
          <w:rFonts w:asciiTheme="minorHAnsi" w:hAnsiTheme="minorHAnsi" w:cstheme="minorHAnsi"/>
          <w:szCs w:val="22"/>
        </w:rPr>
        <w:t xml:space="preserve"> the business of </w:t>
      </w:r>
      <w:r w:rsidRPr="0078317A">
        <w:rPr>
          <w:rFonts w:asciiTheme="minorHAnsi" w:hAnsiTheme="minorHAnsi" w:cstheme="minorHAnsi"/>
          <w:szCs w:val="22"/>
        </w:rPr>
        <w:t>oversea investmen</w:t>
      </w:r>
      <w:r w:rsidR="004D3CBA" w:rsidRPr="0078317A">
        <w:rPr>
          <w:rFonts w:asciiTheme="minorHAnsi" w:hAnsiTheme="minorHAnsi" w:cstheme="minorHAnsi"/>
          <w:szCs w:val="22"/>
        </w:rPr>
        <w:t>t</w:t>
      </w:r>
      <w:r w:rsidRPr="002D727B">
        <w:rPr>
          <w:rFonts w:asciiTheme="minorHAnsi" w:hAnsiTheme="minorHAnsi" w:cstheme="minorHAnsi"/>
          <w:szCs w:val="22"/>
        </w:rPr>
        <w:t>.</w:t>
      </w:r>
    </w:p>
    <w:p w14:paraId="3CCBB0F0" w14:textId="5ED5FDCB" w:rsidR="0034381D" w:rsidRPr="00B06AF7" w:rsidRDefault="0034381D" w:rsidP="00A82815">
      <w:pPr>
        <w:numPr>
          <w:ilvl w:val="0"/>
          <w:numId w:val="8"/>
        </w:numPr>
        <w:spacing w:line="240" w:lineRule="auto"/>
        <w:ind w:left="945" w:hanging="468"/>
        <w:rPr>
          <w:rFonts w:asciiTheme="minorHAnsi" w:hAnsiTheme="minorHAnsi" w:cstheme="minorHAnsi"/>
          <w:szCs w:val="22"/>
        </w:rPr>
      </w:pPr>
      <w:r w:rsidRPr="00B06AF7">
        <w:rPr>
          <w:rFonts w:asciiTheme="minorHAnsi" w:hAnsiTheme="minorHAnsi" w:cstheme="minorHAnsi"/>
          <w:szCs w:val="22"/>
        </w:rPr>
        <w:t>Joint venture operate</w:t>
      </w:r>
      <w:r w:rsidR="00C931B4">
        <w:rPr>
          <w:rFonts w:asciiTheme="minorHAnsi" w:hAnsiTheme="minorHAnsi" w:cstheme="minorHAnsi"/>
          <w:szCs w:val="22"/>
        </w:rPr>
        <w:t>s</w:t>
      </w:r>
      <w:r w:rsidRPr="00B06AF7">
        <w:rPr>
          <w:rFonts w:asciiTheme="minorHAnsi" w:hAnsiTheme="minorHAnsi" w:cstheme="minorHAnsi"/>
          <w:szCs w:val="22"/>
        </w:rPr>
        <w:t xml:space="preserve"> the business of manufacturing and trading of wire</w:t>
      </w:r>
      <w:r w:rsidRPr="00B06AF7">
        <w:rPr>
          <w:rFonts w:asciiTheme="minorHAnsi" w:hAnsiTheme="minorHAnsi" w:cstheme="minorHAnsi"/>
          <w:szCs w:val="22"/>
          <w:rtl/>
          <w:cs/>
        </w:rPr>
        <w:t xml:space="preserve"> </w:t>
      </w:r>
      <w:r w:rsidRPr="00B06AF7">
        <w:rPr>
          <w:rFonts w:asciiTheme="minorHAnsi" w:hAnsiTheme="minorHAnsi" w:cstheme="minorHAnsi"/>
          <w:szCs w:val="22"/>
        </w:rPr>
        <w:t>rod.</w:t>
      </w:r>
    </w:p>
    <w:p w14:paraId="6D4FAA19" w14:textId="77777777" w:rsidR="0034381D" w:rsidRPr="00B06AF7" w:rsidRDefault="0034381D" w:rsidP="0034381D">
      <w:pPr>
        <w:ind w:left="1017" w:hanging="900"/>
        <w:jc w:val="both"/>
        <w:outlineLvl w:val="0"/>
        <w:rPr>
          <w:rFonts w:asciiTheme="minorHAnsi" w:hAnsiTheme="minorHAnsi" w:cstheme="minorHAnsi"/>
          <w:szCs w:val="22"/>
        </w:rPr>
      </w:pPr>
    </w:p>
    <w:p w14:paraId="243D62CA" w14:textId="77777777" w:rsidR="0034381D" w:rsidRPr="00B06AF7" w:rsidRDefault="0034381D" w:rsidP="00CC4D3F">
      <w:pPr>
        <w:ind w:left="1161" w:right="72" w:hanging="702"/>
        <w:rPr>
          <w:rFonts w:asciiTheme="minorHAnsi" w:hAnsiTheme="minorHAnsi" w:cstheme="minorHAnsi"/>
          <w:szCs w:val="22"/>
        </w:rPr>
        <w:sectPr w:rsidR="0034381D" w:rsidRPr="00B06AF7" w:rsidSect="00B81C1F">
          <w:pgSz w:w="16834" w:h="11909" w:orient="landscape" w:code="9"/>
          <w:pgMar w:top="691" w:right="1152" w:bottom="576" w:left="1152" w:header="720" w:footer="615" w:gutter="0"/>
          <w:cols w:space="720"/>
          <w:titlePg/>
          <w:docGrid w:linePitch="245"/>
        </w:sectPr>
      </w:pPr>
      <w:r w:rsidRPr="00B06AF7">
        <w:rPr>
          <w:rFonts w:asciiTheme="minorHAnsi" w:hAnsiTheme="minorHAnsi" w:cstheme="minorHAnsi"/>
          <w:szCs w:val="22"/>
        </w:rPr>
        <w:t>None of the Group’s joint ventures are publicly listed and consequently do not have published price quotation.</w:t>
      </w:r>
    </w:p>
    <w:p w14:paraId="6203B3D3" w14:textId="5FF4F7AC" w:rsidR="0034381D" w:rsidRPr="009F07C8" w:rsidRDefault="0034381D" w:rsidP="000B5C4D">
      <w:pPr>
        <w:pStyle w:val="block"/>
        <w:spacing w:after="0"/>
        <w:ind w:left="513" w:firstLine="9"/>
        <w:jc w:val="both"/>
        <w:rPr>
          <w:rFonts w:asciiTheme="minorHAnsi" w:hAnsiTheme="minorHAnsi" w:cstheme="minorHAnsi"/>
          <w:i/>
          <w:iCs/>
          <w:color w:val="0000FF"/>
          <w:szCs w:val="22"/>
          <w:cs/>
          <w:lang w:val="en-US" w:bidi="th-TH"/>
        </w:rPr>
      </w:pPr>
      <w:r w:rsidRPr="009F07C8">
        <w:rPr>
          <w:rFonts w:asciiTheme="minorHAnsi" w:hAnsiTheme="minorHAnsi" w:cstheme="minorHAnsi"/>
          <w:i/>
          <w:iCs/>
          <w:szCs w:val="22"/>
          <w:lang w:bidi="th-TH"/>
        </w:rPr>
        <w:t>Joint venture</w:t>
      </w:r>
      <w:r w:rsidR="00D80255">
        <w:rPr>
          <w:rFonts w:asciiTheme="minorHAnsi" w:hAnsiTheme="minorHAnsi" w:cstheme="minorHAnsi"/>
          <w:i/>
          <w:iCs/>
          <w:szCs w:val="22"/>
          <w:lang w:bidi="th-TH"/>
        </w:rPr>
        <w:t>s</w:t>
      </w:r>
    </w:p>
    <w:p w14:paraId="6318FCD8" w14:textId="77777777" w:rsidR="000B5C4D" w:rsidRPr="009F07C8" w:rsidRDefault="000B5C4D" w:rsidP="000B5C4D">
      <w:pPr>
        <w:pStyle w:val="block"/>
        <w:spacing w:after="0" w:line="240" w:lineRule="auto"/>
        <w:ind w:left="513" w:firstLine="9"/>
        <w:jc w:val="thaiDistribute"/>
        <w:rPr>
          <w:rFonts w:asciiTheme="minorHAnsi" w:hAnsiTheme="minorHAnsi" w:cstheme="minorHAnsi"/>
          <w:szCs w:val="22"/>
          <w:lang w:bidi="th-TH"/>
        </w:rPr>
      </w:pPr>
    </w:p>
    <w:p w14:paraId="43169AB1" w14:textId="2DBB8557" w:rsidR="0034381D" w:rsidRDefault="0034381D" w:rsidP="00CC6241">
      <w:pPr>
        <w:pStyle w:val="block"/>
        <w:spacing w:after="0" w:line="240" w:lineRule="auto"/>
        <w:ind w:left="522" w:firstLine="9"/>
        <w:jc w:val="thaiDistribute"/>
        <w:rPr>
          <w:rFonts w:asciiTheme="minorHAnsi" w:hAnsiTheme="minorHAnsi" w:cstheme="minorHAnsi"/>
          <w:szCs w:val="22"/>
          <w:lang w:val="en-US" w:bidi="th-TH"/>
        </w:rPr>
      </w:pPr>
      <w:r w:rsidRPr="009F07C8">
        <w:rPr>
          <w:rFonts w:asciiTheme="minorHAnsi" w:hAnsiTheme="minorHAnsi" w:cstheme="minorHAnsi"/>
          <w:szCs w:val="22"/>
          <w:lang w:bidi="th-TH"/>
        </w:rPr>
        <w:t>The following table summarises the financial information of the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r w:rsidRPr="009F07C8">
        <w:rPr>
          <w:rFonts w:asciiTheme="minorHAnsi" w:hAnsiTheme="minorHAnsi" w:cstheme="minorHAnsi"/>
          <w:szCs w:val="22"/>
          <w:lang w:val="en-US" w:bidi="th-TH"/>
        </w:rPr>
        <w:t xml:space="preserve"> </w:t>
      </w:r>
    </w:p>
    <w:p w14:paraId="11842AA3" w14:textId="16647786" w:rsidR="002C5738" w:rsidRDefault="002C5738" w:rsidP="00CC6241">
      <w:pPr>
        <w:pStyle w:val="block"/>
        <w:spacing w:after="0" w:line="240" w:lineRule="auto"/>
        <w:ind w:left="522" w:firstLine="9"/>
        <w:jc w:val="thaiDistribute"/>
        <w:rPr>
          <w:rFonts w:asciiTheme="minorHAnsi" w:hAnsiTheme="minorHAnsi" w:cstheme="minorHAnsi"/>
          <w:szCs w:val="22"/>
          <w:lang w:val="en-US" w:bidi="th-TH"/>
        </w:rPr>
      </w:pPr>
    </w:p>
    <w:tbl>
      <w:tblPr>
        <w:tblW w:w="9348" w:type="dxa"/>
        <w:tblInd w:w="423" w:type="dxa"/>
        <w:tblLayout w:type="fixed"/>
        <w:tblLook w:val="04A0" w:firstRow="1" w:lastRow="0" w:firstColumn="1" w:lastColumn="0" w:noHBand="0" w:noVBand="1"/>
      </w:tblPr>
      <w:tblGrid>
        <w:gridCol w:w="3501"/>
        <w:gridCol w:w="1288"/>
        <w:gridCol w:w="236"/>
        <w:gridCol w:w="1279"/>
        <w:gridCol w:w="236"/>
        <w:gridCol w:w="1294"/>
        <w:gridCol w:w="236"/>
        <w:gridCol w:w="1278"/>
      </w:tblGrid>
      <w:tr w:rsidR="002C5738" w:rsidRPr="009F07C8" w14:paraId="66510657" w14:textId="77777777" w:rsidTr="002C5738">
        <w:trPr>
          <w:trHeight w:val="440"/>
          <w:tblHeader/>
        </w:trPr>
        <w:tc>
          <w:tcPr>
            <w:tcW w:w="3501" w:type="dxa"/>
            <w:shd w:val="clear" w:color="auto" w:fill="auto"/>
            <w:vAlign w:val="bottom"/>
          </w:tcPr>
          <w:p w14:paraId="5F08B473" w14:textId="77777777" w:rsidR="002C5738" w:rsidRPr="009F07C8" w:rsidRDefault="002C5738" w:rsidP="001A0B84">
            <w:pPr>
              <w:pStyle w:val="block"/>
              <w:spacing w:after="0"/>
              <w:ind w:left="0"/>
              <w:jc w:val="thaiDistribute"/>
              <w:rPr>
                <w:rFonts w:asciiTheme="minorHAnsi" w:hAnsiTheme="minorHAnsi" w:cstheme="minorHAnsi"/>
                <w:b/>
                <w:bCs/>
                <w:color w:val="0000FF"/>
                <w:szCs w:val="22"/>
                <w:lang w:val="en-US"/>
              </w:rPr>
            </w:pPr>
          </w:p>
        </w:tc>
        <w:tc>
          <w:tcPr>
            <w:tcW w:w="2803" w:type="dxa"/>
            <w:gridSpan w:val="3"/>
            <w:shd w:val="clear" w:color="auto" w:fill="auto"/>
            <w:vAlign w:val="bottom"/>
          </w:tcPr>
          <w:p w14:paraId="6BFF896D" w14:textId="77777777" w:rsidR="002C5738" w:rsidRPr="009F07C8" w:rsidRDefault="002C5738" w:rsidP="001A0B84">
            <w:pPr>
              <w:pStyle w:val="acctfourfigures"/>
              <w:tabs>
                <w:tab w:val="clear" w:pos="765"/>
              </w:tabs>
              <w:spacing w:line="240" w:lineRule="atLeast"/>
              <w:ind w:right="11"/>
              <w:jc w:val="center"/>
              <w:rPr>
                <w:rFonts w:asciiTheme="minorHAnsi" w:hAnsiTheme="minorHAnsi" w:cstheme="minorHAnsi"/>
                <w:szCs w:val="22"/>
                <w:cs/>
                <w:lang w:bidi="th-TH"/>
              </w:rPr>
            </w:pPr>
            <w:r w:rsidRPr="009F07C8">
              <w:rPr>
                <w:rFonts w:asciiTheme="minorHAnsi" w:hAnsiTheme="minorHAnsi" w:cstheme="minorHAnsi"/>
                <w:szCs w:val="22"/>
              </w:rPr>
              <w:t>Wisdom Tree Investment PTE. Limited</w:t>
            </w:r>
          </w:p>
        </w:tc>
        <w:tc>
          <w:tcPr>
            <w:tcW w:w="236" w:type="dxa"/>
            <w:shd w:val="clear" w:color="auto" w:fill="auto"/>
            <w:vAlign w:val="bottom"/>
          </w:tcPr>
          <w:p w14:paraId="4547F8C8" w14:textId="77777777" w:rsidR="002C5738" w:rsidRPr="009F07C8" w:rsidRDefault="002C5738" w:rsidP="001A0B84">
            <w:pPr>
              <w:pStyle w:val="acctfourfigures"/>
              <w:tabs>
                <w:tab w:val="clear" w:pos="765"/>
                <w:tab w:val="decimal" w:pos="551"/>
              </w:tabs>
              <w:spacing w:line="240" w:lineRule="atLeast"/>
              <w:ind w:right="11"/>
              <w:rPr>
                <w:rFonts w:asciiTheme="minorHAnsi" w:hAnsiTheme="minorHAnsi" w:cstheme="minorHAnsi"/>
                <w:szCs w:val="22"/>
              </w:rPr>
            </w:pPr>
          </w:p>
        </w:tc>
        <w:tc>
          <w:tcPr>
            <w:tcW w:w="2808" w:type="dxa"/>
            <w:gridSpan w:val="3"/>
            <w:shd w:val="clear" w:color="auto" w:fill="auto"/>
            <w:vAlign w:val="bottom"/>
          </w:tcPr>
          <w:p w14:paraId="751FF6EE" w14:textId="77777777" w:rsidR="002C5738" w:rsidRPr="009F07C8" w:rsidRDefault="002C5738" w:rsidP="001A0B84">
            <w:pPr>
              <w:pStyle w:val="acctfourfigures"/>
              <w:tabs>
                <w:tab w:val="clear" w:pos="765"/>
              </w:tabs>
              <w:spacing w:line="240" w:lineRule="atLeast"/>
              <w:ind w:right="11"/>
              <w:jc w:val="center"/>
              <w:rPr>
                <w:rFonts w:asciiTheme="minorHAnsi" w:hAnsiTheme="minorHAnsi" w:cstheme="minorHAnsi"/>
                <w:szCs w:val="22"/>
              </w:rPr>
            </w:pPr>
            <w:r w:rsidRPr="009F07C8">
              <w:rPr>
                <w:rFonts w:asciiTheme="minorHAnsi" w:hAnsiTheme="minorHAnsi" w:cstheme="minorHAnsi"/>
                <w:szCs w:val="22"/>
              </w:rPr>
              <w:t>Kobelco Millcon Steel Company Limited</w:t>
            </w:r>
          </w:p>
        </w:tc>
      </w:tr>
      <w:tr w:rsidR="002C5738" w:rsidRPr="009F07C8" w14:paraId="6A70BF97" w14:textId="77777777" w:rsidTr="002C5738">
        <w:trPr>
          <w:tblHeader/>
        </w:trPr>
        <w:tc>
          <w:tcPr>
            <w:tcW w:w="3501" w:type="dxa"/>
            <w:shd w:val="clear" w:color="auto" w:fill="auto"/>
            <w:vAlign w:val="bottom"/>
          </w:tcPr>
          <w:p w14:paraId="4D6D1770" w14:textId="77777777" w:rsidR="002C5738" w:rsidRPr="009F07C8" w:rsidRDefault="002C5738" w:rsidP="001A0B84">
            <w:pPr>
              <w:pStyle w:val="block"/>
              <w:spacing w:after="0"/>
              <w:ind w:left="0"/>
              <w:jc w:val="thaiDistribute"/>
              <w:rPr>
                <w:rFonts w:asciiTheme="minorHAnsi" w:hAnsiTheme="minorHAnsi" w:cstheme="minorHAnsi"/>
                <w:b/>
                <w:bCs/>
                <w:color w:val="0000FF"/>
                <w:szCs w:val="22"/>
                <w:lang w:val="en-US"/>
              </w:rPr>
            </w:pPr>
          </w:p>
        </w:tc>
        <w:tc>
          <w:tcPr>
            <w:tcW w:w="1288" w:type="dxa"/>
            <w:shd w:val="clear" w:color="auto" w:fill="auto"/>
            <w:vAlign w:val="bottom"/>
          </w:tcPr>
          <w:p w14:paraId="6D2909BD" w14:textId="1C633A88" w:rsidR="002C5738" w:rsidRPr="002C5738" w:rsidRDefault="002C5738" w:rsidP="001A0B84">
            <w:pPr>
              <w:pStyle w:val="acctfourfigures"/>
              <w:tabs>
                <w:tab w:val="clear" w:pos="765"/>
                <w:tab w:val="decimal" w:pos="11"/>
              </w:tabs>
              <w:spacing w:line="240" w:lineRule="atLeast"/>
              <w:ind w:right="11"/>
              <w:jc w:val="center"/>
              <w:rPr>
                <w:rFonts w:asciiTheme="minorHAnsi" w:hAnsiTheme="minorHAnsi" w:cstheme="minorBidi"/>
                <w:szCs w:val="22"/>
              </w:rPr>
            </w:pPr>
            <w:r w:rsidRPr="009F07C8">
              <w:rPr>
                <w:rFonts w:asciiTheme="minorHAnsi" w:hAnsiTheme="minorHAnsi" w:cstheme="minorHAnsi"/>
                <w:szCs w:val="22"/>
                <w:lang w:val="en-US" w:bidi="th-TH"/>
              </w:rPr>
              <w:t>20</w:t>
            </w:r>
            <w:r>
              <w:rPr>
                <w:rFonts w:asciiTheme="minorHAnsi" w:hAnsiTheme="minorHAnsi" w:cstheme="minorBidi"/>
                <w:szCs w:val="22"/>
                <w:lang w:val="en-US" w:bidi="th-TH"/>
              </w:rPr>
              <w:t>20</w:t>
            </w:r>
          </w:p>
        </w:tc>
        <w:tc>
          <w:tcPr>
            <w:tcW w:w="236" w:type="dxa"/>
            <w:shd w:val="clear" w:color="auto" w:fill="auto"/>
            <w:vAlign w:val="bottom"/>
          </w:tcPr>
          <w:p w14:paraId="5A6780A2" w14:textId="77777777" w:rsidR="002C5738" w:rsidRPr="009F07C8" w:rsidRDefault="002C5738" w:rsidP="001A0B84">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279" w:type="dxa"/>
            <w:shd w:val="clear" w:color="auto" w:fill="auto"/>
            <w:vAlign w:val="bottom"/>
          </w:tcPr>
          <w:p w14:paraId="4FBEB31F" w14:textId="50C87675" w:rsidR="002C5738" w:rsidRPr="009F07C8" w:rsidRDefault="002C5738" w:rsidP="001A0B84">
            <w:pPr>
              <w:pStyle w:val="acctfourfigures"/>
              <w:tabs>
                <w:tab w:val="clear" w:pos="765"/>
                <w:tab w:val="decimal" w:pos="11"/>
              </w:tabs>
              <w:spacing w:line="240" w:lineRule="atLeast"/>
              <w:ind w:right="11"/>
              <w:jc w:val="center"/>
              <w:rPr>
                <w:rFonts w:asciiTheme="minorHAnsi" w:hAnsiTheme="minorHAnsi" w:cstheme="minorHAnsi"/>
                <w:szCs w:val="22"/>
              </w:rPr>
            </w:pPr>
            <w:r w:rsidRPr="009F07C8">
              <w:rPr>
                <w:rFonts w:asciiTheme="minorHAnsi" w:hAnsiTheme="minorHAnsi" w:cstheme="minorHAnsi"/>
                <w:szCs w:val="22"/>
                <w:lang w:val="en-US" w:bidi="th-TH"/>
              </w:rPr>
              <w:t>201</w:t>
            </w:r>
            <w:r>
              <w:rPr>
                <w:rFonts w:asciiTheme="minorHAnsi" w:hAnsiTheme="minorHAnsi" w:cstheme="minorHAnsi"/>
                <w:szCs w:val="22"/>
                <w:lang w:val="en-US" w:bidi="th-TH"/>
              </w:rPr>
              <w:t>9</w:t>
            </w:r>
          </w:p>
        </w:tc>
        <w:tc>
          <w:tcPr>
            <w:tcW w:w="236" w:type="dxa"/>
            <w:shd w:val="clear" w:color="auto" w:fill="auto"/>
            <w:vAlign w:val="bottom"/>
          </w:tcPr>
          <w:p w14:paraId="61EA9828" w14:textId="77777777" w:rsidR="002C5738" w:rsidRPr="009F07C8" w:rsidRDefault="002C5738" w:rsidP="001A0B84">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294" w:type="dxa"/>
            <w:shd w:val="clear" w:color="auto" w:fill="auto"/>
            <w:vAlign w:val="bottom"/>
          </w:tcPr>
          <w:p w14:paraId="7FDC25F2" w14:textId="468D858E" w:rsidR="002C5738" w:rsidRPr="009F07C8" w:rsidRDefault="002C5738" w:rsidP="001A0B84">
            <w:pPr>
              <w:pStyle w:val="acctfourfigures"/>
              <w:tabs>
                <w:tab w:val="clear" w:pos="765"/>
                <w:tab w:val="decimal" w:pos="11"/>
              </w:tabs>
              <w:spacing w:line="240" w:lineRule="atLeast"/>
              <w:ind w:right="11"/>
              <w:jc w:val="center"/>
              <w:rPr>
                <w:rFonts w:asciiTheme="minorHAnsi" w:hAnsiTheme="minorHAnsi" w:cstheme="minorHAnsi"/>
                <w:szCs w:val="22"/>
              </w:rPr>
            </w:pPr>
            <w:r w:rsidRPr="009F07C8">
              <w:rPr>
                <w:rFonts w:asciiTheme="minorHAnsi" w:hAnsiTheme="minorHAnsi" w:cstheme="minorHAnsi"/>
                <w:szCs w:val="22"/>
                <w:lang w:val="en-US" w:bidi="th-TH"/>
              </w:rPr>
              <w:t>20</w:t>
            </w:r>
            <w:r>
              <w:rPr>
                <w:rFonts w:asciiTheme="minorHAnsi" w:hAnsiTheme="minorHAnsi" w:cstheme="minorHAnsi"/>
                <w:szCs w:val="22"/>
                <w:lang w:val="en-US" w:bidi="th-TH"/>
              </w:rPr>
              <w:t>20</w:t>
            </w:r>
          </w:p>
        </w:tc>
        <w:tc>
          <w:tcPr>
            <w:tcW w:w="236" w:type="dxa"/>
            <w:shd w:val="clear" w:color="auto" w:fill="auto"/>
            <w:vAlign w:val="bottom"/>
          </w:tcPr>
          <w:p w14:paraId="3BA8B8F0" w14:textId="77777777" w:rsidR="002C5738" w:rsidRPr="009F07C8" w:rsidRDefault="002C5738" w:rsidP="001A0B84">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278" w:type="dxa"/>
            <w:shd w:val="clear" w:color="auto" w:fill="auto"/>
            <w:vAlign w:val="bottom"/>
          </w:tcPr>
          <w:p w14:paraId="52CBAB20" w14:textId="24DC9892" w:rsidR="002C5738" w:rsidRPr="009F07C8" w:rsidRDefault="002C5738" w:rsidP="001A0B84">
            <w:pPr>
              <w:pStyle w:val="acctfourfigures"/>
              <w:tabs>
                <w:tab w:val="clear" w:pos="765"/>
                <w:tab w:val="decimal" w:pos="11"/>
              </w:tabs>
              <w:spacing w:line="240" w:lineRule="atLeast"/>
              <w:ind w:right="11"/>
              <w:jc w:val="center"/>
              <w:rPr>
                <w:rFonts w:asciiTheme="minorHAnsi" w:hAnsiTheme="minorHAnsi" w:cstheme="minorHAnsi"/>
                <w:szCs w:val="22"/>
              </w:rPr>
            </w:pPr>
            <w:r w:rsidRPr="009F07C8">
              <w:rPr>
                <w:rFonts w:asciiTheme="minorHAnsi" w:hAnsiTheme="minorHAnsi" w:cstheme="minorHAnsi"/>
                <w:szCs w:val="22"/>
                <w:lang w:val="en-US" w:bidi="th-TH"/>
              </w:rPr>
              <w:t>201</w:t>
            </w:r>
            <w:r>
              <w:rPr>
                <w:rFonts w:asciiTheme="minorHAnsi" w:hAnsiTheme="minorHAnsi" w:cstheme="minorHAnsi"/>
                <w:szCs w:val="22"/>
                <w:lang w:val="en-US" w:bidi="th-TH"/>
              </w:rPr>
              <w:t>9</w:t>
            </w:r>
          </w:p>
        </w:tc>
      </w:tr>
      <w:tr w:rsidR="002C5738" w:rsidRPr="009F07C8" w14:paraId="2F92ACC0" w14:textId="77777777" w:rsidTr="002C5738">
        <w:trPr>
          <w:trHeight w:val="261"/>
          <w:tblHeader/>
        </w:trPr>
        <w:tc>
          <w:tcPr>
            <w:tcW w:w="3501" w:type="dxa"/>
            <w:shd w:val="clear" w:color="auto" w:fill="auto"/>
            <w:vAlign w:val="bottom"/>
          </w:tcPr>
          <w:p w14:paraId="02730350" w14:textId="77777777" w:rsidR="002C5738" w:rsidRPr="009F07C8" w:rsidRDefault="002C5738" w:rsidP="001A0B84">
            <w:pPr>
              <w:pStyle w:val="block"/>
              <w:spacing w:after="0"/>
              <w:ind w:left="0"/>
              <w:jc w:val="thaiDistribute"/>
              <w:rPr>
                <w:rFonts w:asciiTheme="minorHAnsi" w:hAnsiTheme="minorHAnsi" w:cstheme="minorHAnsi"/>
                <w:b/>
                <w:bCs/>
                <w:color w:val="0000FF"/>
                <w:szCs w:val="22"/>
                <w:lang w:val="en-US"/>
              </w:rPr>
            </w:pPr>
          </w:p>
        </w:tc>
        <w:tc>
          <w:tcPr>
            <w:tcW w:w="5847" w:type="dxa"/>
            <w:gridSpan w:val="7"/>
            <w:shd w:val="clear" w:color="auto" w:fill="auto"/>
            <w:vAlign w:val="bottom"/>
          </w:tcPr>
          <w:p w14:paraId="1152C66B" w14:textId="77777777" w:rsidR="002C5738" w:rsidRPr="009F07C8" w:rsidRDefault="002C5738" w:rsidP="001A0B84">
            <w:pPr>
              <w:pStyle w:val="block"/>
              <w:spacing w:after="0"/>
              <w:ind w:left="0"/>
              <w:jc w:val="center"/>
              <w:rPr>
                <w:rFonts w:asciiTheme="minorHAnsi" w:hAnsiTheme="minorHAnsi" w:cstheme="minorHAnsi"/>
                <w:b/>
                <w:bCs/>
                <w:color w:val="0000FF"/>
                <w:szCs w:val="22"/>
                <w:lang w:val="en-US"/>
              </w:rPr>
            </w:pPr>
            <w:r w:rsidRPr="009F07C8">
              <w:rPr>
                <w:rFonts w:asciiTheme="minorHAnsi" w:hAnsiTheme="minorHAnsi" w:cstheme="minorHAnsi"/>
                <w:i/>
                <w:iCs/>
                <w:szCs w:val="22"/>
              </w:rPr>
              <w:t>(in thousand Baht)</w:t>
            </w:r>
          </w:p>
        </w:tc>
      </w:tr>
      <w:tr w:rsidR="002C5738" w:rsidRPr="009F07C8" w14:paraId="16547D6F" w14:textId="77777777" w:rsidTr="002C5738">
        <w:trPr>
          <w:trHeight w:val="252"/>
        </w:trPr>
        <w:tc>
          <w:tcPr>
            <w:tcW w:w="3501" w:type="dxa"/>
            <w:shd w:val="clear" w:color="auto" w:fill="auto"/>
            <w:vAlign w:val="bottom"/>
          </w:tcPr>
          <w:p w14:paraId="28F9FCDF" w14:textId="77777777" w:rsidR="002C5738" w:rsidRPr="009F07C8" w:rsidRDefault="002C5738" w:rsidP="002C5738">
            <w:pPr>
              <w:ind w:left="208" w:hanging="216"/>
              <w:rPr>
                <w:rFonts w:asciiTheme="minorHAnsi" w:hAnsiTheme="minorHAnsi" w:cstheme="minorHAnsi"/>
                <w:szCs w:val="22"/>
              </w:rPr>
            </w:pPr>
            <w:r w:rsidRPr="009F07C8">
              <w:rPr>
                <w:rFonts w:asciiTheme="minorHAnsi" w:hAnsiTheme="minorHAnsi" w:cstheme="minorHAnsi"/>
                <w:szCs w:val="22"/>
              </w:rPr>
              <w:t>Revenue</w:t>
            </w:r>
          </w:p>
        </w:tc>
        <w:tc>
          <w:tcPr>
            <w:tcW w:w="1288" w:type="dxa"/>
            <w:shd w:val="clear" w:color="auto" w:fill="auto"/>
            <w:vAlign w:val="bottom"/>
          </w:tcPr>
          <w:p w14:paraId="1966B68E" w14:textId="25F3639F" w:rsidR="002C5738" w:rsidRPr="009F07C8" w:rsidRDefault="00AE579B"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347,205</w:t>
            </w:r>
          </w:p>
        </w:tc>
        <w:tc>
          <w:tcPr>
            <w:tcW w:w="236" w:type="dxa"/>
            <w:shd w:val="clear" w:color="auto" w:fill="auto"/>
            <w:vAlign w:val="bottom"/>
          </w:tcPr>
          <w:p w14:paraId="14761A43" w14:textId="77777777" w:rsidR="002C5738" w:rsidRPr="009F07C8" w:rsidRDefault="002C5738" w:rsidP="002C5738">
            <w:pPr>
              <w:pStyle w:val="acctfourfigures"/>
              <w:tabs>
                <w:tab w:val="clear" w:pos="765"/>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11DA4A6B" w14:textId="6DE9369C"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r w:rsidRPr="009F07C8">
              <w:rPr>
                <w:rFonts w:asciiTheme="minorHAnsi" w:hAnsiTheme="minorHAnsi" w:cstheme="minorHAnsi"/>
                <w:szCs w:val="22"/>
              </w:rPr>
              <w:t>303,5</w:t>
            </w:r>
            <w:r w:rsidR="000E1553">
              <w:rPr>
                <w:rFonts w:asciiTheme="minorHAnsi" w:hAnsiTheme="minorHAnsi" w:cstheme="minorHAnsi"/>
                <w:szCs w:val="22"/>
              </w:rPr>
              <w:t>86</w:t>
            </w:r>
          </w:p>
        </w:tc>
        <w:tc>
          <w:tcPr>
            <w:tcW w:w="236" w:type="dxa"/>
            <w:shd w:val="clear" w:color="auto" w:fill="auto"/>
            <w:vAlign w:val="bottom"/>
          </w:tcPr>
          <w:p w14:paraId="7E65A8AF"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1D053C29" w14:textId="70628AB1" w:rsidR="002C5738" w:rsidRPr="009F07C8" w:rsidRDefault="006B28A6"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3,151,</w:t>
            </w:r>
            <w:r w:rsidR="002517D8">
              <w:rPr>
                <w:rFonts w:asciiTheme="minorHAnsi" w:hAnsiTheme="minorHAnsi" w:cstheme="minorHAnsi"/>
                <w:szCs w:val="22"/>
              </w:rPr>
              <w:t>968</w:t>
            </w:r>
          </w:p>
        </w:tc>
        <w:tc>
          <w:tcPr>
            <w:tcW w:w="236" w:type="dxa"/>
            <w:shd w:val="clear" w:color="auto" w:fill="auto"/>
            <w:vAlign w:val="bottom"/>
          </w:tcPr>
          <w:p w14:paraId="6CE1AAA9"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285D1752" w14:textId="25FE8EE0"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sidRPr="009F07C8">
              <w:rPr>
                <w:rFonts w:asciiTheme="minorHAnsi" w:hAnsiTheme="minorHAnsi" w:cstheme="minorHAnsi"/>
                <w:szCs w:val="22"/>
              </w:rPr>
              <w:t>4,189,233</w:t>
            </w:r>
          </w:p>
        </w:tc>
      </w:tr>
      <w:tr w:rsidR="002C5738" w:rsidRPr="009F07C8" w14:paraId="4F914959" w14:textId="77777777" w:rsidTr="002C5738">
        <w:tc>
          <w:tcPr>
            <w:tcW w:w="3501" w:type="dxa"/>
            <w:shd w:val="clear" w:color="auto" w:fill="auto"/>
            <w:vAlign w:val="bottom"/>
          </w:tcPr>
          <w:p w14:paraId="425CBA3B" w14:textId="77777777" w:rsidR="002C5738" w:rsidRPr="009F07C8" w:rsidRDefault="002C5738" w:rsidP="002C5738">
            <w:pPr>
              <w:ind w:left="208" w:hanging="216"/>
              <w:rPr>
                <w:rFonts w:asciiTheme="minorHAnsi" w:hAnsiTheme="minorHAnsi" w:cstheme="minorHAnsi"/>
                <w:szCs w:val="22"/>
              </w:rPr>
            </w:pPr>
          </w:p>
        </w:tc>
        <w:tc>
          <w:tcPr>
            <w:tcW w:w="1288" w:type="dxa"/>
            <w:shd w:val="clear" w:color="auto" w:fill="auto"/>
            <w:vAlign w:val="bottom"/>
          </w:tcPr>
          <w:p w14:paraId="7A613808"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7EAF797F" w14:textId="77777777" w:rsidR="002C5738" w:rsidRPr="009F07C8" w:rsidRDefault="002C5738" w:rsidP="002C5738">
            <w:pPr>
              <w:pStyle w:val="acctfourfigures"/>
              <w:tabs>
                <w:tab w:val="clear" w:pos="765"/>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2CD5013D"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029D3DA2"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6552135E"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18BDDABD"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467D4A1E"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r>
      <w:tr w:rsidR="002C5738" w:rsidRPr="009F07C8" w14:paraId="3F804BDF" w14:textId="77777777" w:rsidTr="002C5738">
        <w:tc>
          <w:tcPr>
            <w:tcW w:w="3501" w:type="dxa"/>
            <w:shd w:val="clear" w:color="auto" w:fill="auto"/>
            <w:vAlign w:val="bottom"/>
          </w:tcPr>
          <w:p w14:paraId="13B7BD1E" w14:textId="77777777" w:rsidR="002C5738" w:rsidRPr="009F07C8" w:rsidRDefault="002C5738" w:rsidP="002C5738">
            <w:pPr>
              <w:ind w:left="208" w:hanging="216"/>
              <w:rPr>
                <w:rFonts w:asciiTheme="minorHAnsi" w:hAnsiTheme="minorHAnsi" w:cstheme="minorHAnsi"/>
                <w:szCs w:val="22"/>
              </w:rPr>
            </w:pPr>
            <w:r w:rsidRPr="009F07C8">
              <w:rPr>
                <w:rFonts w:asciiTheme="minorHAnsi" w:hAnsiTheme="minorHAnsi" w:cstheme="minorHAnsi"/>
                <w:szCs w:val="22"/>
              </w:rPr>
              <w:t>Profit (loss) for the year</w:t>
            </w:r>
          </w:p>
        </w:tc>
        <w:tc>
          <w:tcPr>
            <w:tcW w:w="1288" w:type="dxa"/>
            <w:shd w:val="clear" w:color="auto" w:fill="auto"/>
            <w:vAlign w:val="bottom"/>
          </w:tcPr>
          <w:p w14:paraId="0ADEDCF4" w14:textId="1BB41C78" w:rsidR="002C5738" w:rsidRPr="009F07C8" w:rsidRDefault="00586194" w:rsidP="002C573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2,472</w:t>
            </w:r>
          </w:p>
        </w:tc>
        <w:tc>
          <w:tcPr>
            <w:tcW w:w="236" w:type="dxa"/>
            <w:shd w:val="clear" w:color="auto" w:fill="auto"/>
            <w:vAlign w:val="bottom"/>
          </w:tcPr>
          <w:p w14:paraId="22CF20D5" w14:textId="77777777" w:rsidR="002C5738" w:rsidRPr="009F07C8" w:rsidRDefault="002C5738" w:rsidP="002C5738">
            <w:pPr>
              <w:pStyle w:val="acctfourfigures"/>
              <w:tabs>
                <w:tab w:val="clear" w:pos="765"/>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7F2B5AF3" w14:textId="78AEE277" w:rsidR="002C5738" w:rsidRPr="009F07C8" w:rsidRDefault="002C5738" w:rsidP="002C5738">
            <w:pPr>
              <w:pStyle w:val="acctfourfigures"/>
              <w:tabs>
                <w:tab w:val="clear" w:pos="765"/>
                <w:tab w:val="decimal" w:pos="551"/>
              </w:tabs>
              <w:spacing w:line="240" w:lineRule="atLeast"/>
              <w:ind w:right="-52"/>
              <w:jc w:val="right"/>
              <w:rPr>
                <w:rFonts w:asciiTheme="minorHAnsi" w:hAnsiTheme="minorHAnsi" w:cstheme="minorHAnsi"/>
                <w:szCs w:val="22"/>
                <w:lang w:val="en-US" w:bidi="th-TH"/>
              </w:rPr>
            </w:pPr>
            <w:r w:rsidRPr="009F07C8">
              <w:rPr>
                <w:rFonts w:asciiTheme="minorHAnsi" w:hAnsiTheme="minorHAnsi" w:cstheme="minorHAnsi"/>
                <w:szCs w:val="22"/>
              </w:rPr>
              <w:t>(68,959)</w:t>
            </w:r>
          </w:p>
        </w:tc>
        <w:tc>
          <w:tcPr>
            <w:tcW w:w="236" w:type="dxa"/>
            <w:shd w:val="clear" w:color="auto" w:fill="auto"/>
            <w:vAlign w:val="bottom"/>
          </w:tcPr>
          <w:p w14:paraId="3D4D18BC"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51BAB2E5" w14:textId="29FBAC2F" w:rsidR="002C5738" w:rsidRPr="009F07C8" w:rsidRDefault="00720CBB" w:rsidP="002C573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(193,977)</w:t>
            </w:r>
          </w:p>
        </w:tc>
        <w:tc>
          <w:tcPr>
            <w:tcW w:w="236" w:type="dxa"/>
            <w:shd w:val="clear" w:color="auto" w:fill="auto"/>
            <w:vAlign w:val="bottom"/>
          </w:tcPr>
          <w:p w14:paraId="026DE9CA"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4DAEA1C1" w14:textId="0F79E6DA" w:rsidR="002C5738" w:rsidRPr="009F07C8" w:rsidRDefault="002C5738" w:rsidP="002C5738">
            <w:pPr>
              <w:pStyle w:val="acctfourfigures"/>
              <w:tabs>
                <w:tab w:val="clear" w:pos="765"/>
                <w:tab w:val="decimal" w:pos="551"/>
              </w:tabs>
              <w:spacing w:line="240" w:lineRule="atLeast"/>
              <w:ind w:right="-52"/>
              <w:jc w:val="right"/>
              <w:rPr>
                <w:rFonts w:asciiTheme="minorHAnsi" w:hAnsiTheme="minorHAnsi" w:cstheme="minorHAnsi"/>
                <w:szCs w:val="22"/>
              </w:rPr>
            </w:pPr>
            <w:r w:rsidRPr="009F07C8">
              <w:rPr>
                <w:rFonts w:asciiTheme="minorHAnsi" w:hAnsiTheme="minorHAnsi" w:cstheme="minorHAnsi"/>
                <w:szCs w:val="22"/>
              </w:rPr>
              <w:t>(333,571)</w:t>
            </w:r>
          </w:p>
        </w:tc>
      </w:tr>
      <w:tr w:rsidR="002C5738" w:rsidRPr="009F07C8" w14:paraId="258F8653" w14:textId="77777777" w:rsidTr="002C5738">
        <w:tc>
          <w:tcPr>
            <w:tcW w:w="3501" w:type="dxa"/>
            <w:shd w:val="clear" w:color="auto" w:fill="auto"/>
            <w:vAlign w:val="bottom"/>
          </w:tcPr>
          <w:p w14:paraId="37EB83ED" w14:textId="77777777" w:rsidR="002C5738" w:rsidRPr="009F07C8" w:rsidRDefault="002C5738" w:rsidP="002C5738">
            <w:pPr>
              <w:ind w:left="208" w:hanging="216"/>
              <w:rPr>
                <w:rFonts w:asciiTheme="minorHAnsi" w:hAnsiTheme="minorHAnsi" w:cstheme="minorHAnsi"/>
                <w:szCs w:val="22"/>
              </w:rPr>
            </w:pPr>
            <w:r w:rsidRPr="009F07C8">
              <w:rPr>
                <w:rFonts w:asciiTheme="minorHAnsi" w:hAnsiTheme="minorHAnsi" w:cstheme="minorHAnsi"/>
                <w:bCs/>
                <w:szCs w:val="22"/>
              </w:rPr>
              <w:t>Other comprehensive income</w:t>
            </w:r>
          </w:p>
        </w:tc>
        <w:tc>
          <w:tcPr>
            <w:tcW w:w="1288" w:type="dxa"/>
            <w:tcBorders>
              <w:bottom w:val="single" w:sz="4" w:space="0" w:color="auto"/>
            </w:tcBorders>
            <w:shd w:val="clear" w:color="auto" w:fill="auto"/>
            <w:vAlign w:val="bottom"/>
          </w:tcPr>
          <w:p w14:paraId="6130F3BC" w14:textId="67B4F9CA" w:rsidR="002C5738" w:rsidRPr="009F07C8" w:rsidRDefault="00586194" w:rsidP="002C5738">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bottom"/>
          </w:tcPr>
          <w:p w14:paraId="2E036EEE" w14:textId="77777777" w:rsidR="002C5738" w:rsidRPr="009F07C8" w:rsidRDefault="002C5738" w:rsidP="002C5738">
            <w:pPr>
              <w:pStyle w:val="acctfourfigures"/>
              <w:tabs>
                <w:tab w:val="clear" w:pos="765"/>
              </w:tabs>
              <w:spacing w:line="240" w:lineRule="atLeast"/>
              <w:ind w:right="11"/>
              <w:jc w:val="right"/>
              <w:rPr>
                <w:rFonts w:asciiTheme="minorHAnsi" w:hAnsiTheme="minorHAnsi" w:cstheme="minorHAnsi"/>
                <w:szCs w:val="22"/>
              </w:rPr>
            </w:pPr>
          </w:p>
        </w:tc>
        <w:tc>
          <w:tcPr>
            <w:tcW w:w="1279" w:type="dxa"/>
            <w:tcBorders>
              <w:bottom w:val="single" w:sz="4" w:space="0" w:color="auto"/>
            </w:tcBorders>
            <w:shd w:val="clear" w:color="auto" w:fill="auto"/>
            <w:vAlign w:val="bottom"/>
          </w:tcPr>
          <w:p w14:paraId="54C36F0F" w14:textId="0509E7CC" w:rsidR="002C5738" w:rsidRPr="009F07C8" w:rsidRDefault="002C5738" w:rsidP="002C5738">
            <w:pPr>
              <w:pStyle w:val="acctfourfigures"/>
              <w:tabs>
                <w:tab w:val="clear" w:pos="765"/>
              </w:tabs>
              <w:spacing w:line="240" w:lineRule="atLeast"/>
              <w:ind w:right="-113"/>
              <w:jc w:val="center"/>
              <w:rPr>
                <w:rFonts w:asciiTheme="minorHAnsi" w:hAnsiTheme="minorHAnsi" w:cstheme="minorHAnsi"/>
                <w:szCs w:val="22"/>
              </w:rPr>
            </w:pPr>
            <w:r w:rsidRPr="009F07C8">
              <w:rPr>
                <w:rFonts w:asciiTheme="minorHAnsi" w:hAnsiTheme="minorHAnsi" w:cstheme="minorHAnsi"/>
                <w:szCs w:val="22"/>
              </w:rPr>
              <w:t>-</w:t>
            </w:r>
          </w:p>
        </w:tc>
        <w:tc>
          <w:tcPr>
            <w:tcW w:w="236" w:type="dxa"/>
            <w:shd w:val="clear" w:color="auto" w:fill="auto"/>
            <w:vAlign w:val="bottom"/>
          </w:tcPr>
          <w:p w14:paraId="6888810B"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bottom w:val="single" w:sz="4" w:space="0" w:color="auto"/>
            </w:tcBorders>
            <w:shd w:val="clear" w:color="auto" w:fill="auto"/>
            <w:vAlign w:val="bottom"/>
          </w:tcPr>
          <w:p w14:paraId="57CB60BB" w14:textId="096105FB" w:rsidR="002C5738" w:rsidRPr="009F07C8" w:rsidRDefault="00B940E3" w:rsidP="002C5738">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bottom"/>
          </w:tcPr>
          <w:p w14:paraId="304AC8B1"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bottom w:val="single" w:sz="4" w:space="0" w:color="auto"/>
            </w:tcBorders>
            <w:shd w:val="clear" w:color="auto" w:fill="auto"/>
            <w:vAlign w:val="bottom"/>
          </w:tcPr>
          <w:p w14:paraId="4001F136" w14:textId="77FC3E6D" w:rsidR="002C5738" w:rsidRPr="009F07C8" w:rsidRDefault="002C5738" w:rsidP="002C5738">
            <w:pPr>
              <w:pStyle w:val="acctfourfigures"/>
              <w:tabs>
                <w:tab w:val="clear" w:pos="765"/>
              </w:tabs>
              <w:spacing w:line="240" w:lineRule="atLeast"/>
              <w:ind w:right="-113"/>
              <w:jc w:val="center"/>
              <w:rPr>
                <w:rFonts w:asciiTheme="minorHAnsi" w:hAnsiTheme="minorHAnsi" w:cstheme="minorHAnsi"/>
                <w:szCs w:val="22"/>
              </w:rPr>
            </w:pPr>
            <w:r w:rsidRPr="009F07C8">
              <w:rPr>
                <w:rFonts w:asciiTheme="minorHAnsi" w:hAnsiTheme="minorHAnsi" w:cstheme="minorHAnsi"/>
                <w:szCs w:val="22"/>
              </w:rPr>
              <w:t>-</w:t>
            </w:r>
          </w:p>
        </w:tc>
      </w:tr>
      <w:tr w:rsidR="002C5738" w:rsidRPr="009F07C8" w14:paraId="413269B9" w14:textId="77777777" w:rsidTr="006B7AF0">
        <w:tc>
          <w:tcPr>
            <w:tcW w:w="3501" w:type="dxa"/>
            <w:shd w:val="clear" w:color="auto" w:fill="auto"/>
            <w:vAlign w:val="bottom"/>
          </w:tcPr>
          <w:p w14:paraId="0E20F29A" w14:textId="77777777" w:rsidR="002C5738" w:rsidRPr="009F07C8" w:rsidRDefault="002C5738" w:rsidP="002C5738">
            <w:pPr>
              <w:ind w:left="208" w:hanging="216"/>
              <w:rPr>
                <w:rFonts w:asciiTheme="minorHAnsi" w:hAnsiTheme="minorHAnsi" w:cstheme="minorHAnsi"/>
                <w:szCs w:val="22"/>
              </w:rPr>
            </w:pPr>
            <w:r w:rsidRPr="009F07C8">
              <w:rPr>
                <w:rFonts w:asciiTheme="minorHAnsi" w:hAnsiTheme="minorHAnsi" w:cstheme="minorHAnsi"/>
                <w:bCs/>
                <w:szCs w:val="22"/>
              </w:rPr>
              <w:t>Total comprehensive income (100%)</w:t>
            </w:r>
          </w:p>
        </w:tc>
        <w:tc>
          <w:tcPr>
            <w:tcW w:w="1288" w:type="dxa"/>
            <w:tcBorders>
              <w:top w:val="single" w:sz="4" w:space="0" w:color="auto"/>
            </w:tcBorders>
            <w:shd w:val="clear" w:color="auto" w:fill="auto"/>
            <w:vAlign w:val="bottom"/>
          </w:tcPr>
          <w:p w14:paraId="2107A642" w14:textId="1CAF2450" w:rsidR="002C5738" w:rsidRPr="009F07C8" w:rsidRDefault="00586194" w:rsidP="002C573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2,472</w:t>
            </w:r>
          </w:p>
        </w:tc>
        <w:tc>
          <w:tcPr>
            <w:tcW w:w="236" w:type="dxa"/>
            <w:shd w:val="clear" w:color="auto" w:fill="auto"/>
            <w:vAlign w:val="bottom"/>
          </w:tcPr>
          <w:p w14:paraId="3D82012D" w14:textId="77777777" w:rsidR="002C5738" w:rsidRPr="009F07C8" w:rsidRDefault="002C5738" w:rsidP="002C5738">
            <w:pPr>
              <w:pStyle w:val="acctfourfigures"/>
              <w:tabs>
                <w:tab w:val="clear" w:pos="765"/>
              </w:tabs>
              <w:spacing w:line="240" w:lineRule="atLeast"/>
              <w:ind w:right="11"/>
              <w:jc w:val="right"/>
              <w:rPr>
                <w:rFonts w:asciiTheme="minorHAnsi" w:hAnsiTheme="minorHAnsi" w:cstheme="minorHAnsi"/>
                <w:szCs w:val="22"/>
              </w:rPr>
            </w:pPr>
          </w:p>
        </w:tc>
        <w:tc>
          <w:tcPr>
            <w:tcW w:w="1279" w:type="dxa"/>
            <w:tcBorders>
              <w:top w:val="single" w:sz="4" w:space="0" w:color="auto"/>
            </w:tcBorders>
            <w:shd w:val="clear" w:color="auto" w:fill="auto"/>
            <w:vAlign w:val="bottom"/>
          </w:tcPr>
          <w:p w14:paraId="3F73F4F6" w14:textId="02C6E38A" w:rsidR="002C5738" w:rsidRPr="009F07C8" w:rsidRDefault="002C5738" w:rsidP="002C5738">
            <w:pPr>
              <w:pStyle w:val="acctfourfigures"/>
              <w:tabs>
                <w:tab w:val="clear" w:pos="765"/>
                <w:tab w:val="decimal" w:pos="551"/>
              </w:tabs>
              <w:spacing w:line="240" w:lineRule="atLeast"/>
              <w:ind w:right="-52"/>
              <w:jc w:val="right"/>
              <w:rPr>
                <w:rFonts w:asciiTheme="minorHAnsi" w:hAnsiTheme="minorHAnsi" w:cstheme="minorHAnsi"/>
                <w:szCs w:val="22"/>
                <w:lang w:val="en-US" w:bidi="th-TH"/>
              </w:rPr>
            </w:pPr>
            <w:r w:rsidRPr="009F07C8">
              <w:rPr>
                <w:rFonts w:asciiTheme="minorHAnsi" w:hAnsiTheme="minorHAnsi" w:cstheme="minorHAnsi"/>
                <w:szCs w:val="22"/>
              </w:rPr>
              <w:t>(68,959)</w:t>
            </w:r>
          </w:p>
        </w:tc>
        <w:tc>
          <w:tcPr>
            <w:tcW w:w="236" w:type="dxa"/>
            <w:shd w:val="clear" w:color="auto" w:fill="auto"/>
            <w:vAlign w:val="bottom"/>
          </w:tcPr>
          <w:p w14:paraId="5E89647F"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top w:val="single" w:sz="4" w:space="0" w:color="auto"/>
            </w:tcBorders>
            <w:shd w:val="clear" w:color="auto" w:fill="auto"/>
            <w:vAlign w:val="bottom"/>
          </w:tcPr>
          <w:p w14:paraId="57E141E3" w14:textId="43672FFE" w:rsidR="002C5738" w:rsidRPr="009F07C8" w:rsidRDefault="00B940E3" w:rsidP="002C573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(193,977)</w:t>
            </w:r>
          </w:p>
        </w:tc>
        <w:tc>
          <w:tcPr>
            <w:tcW w:w="236" w:type="dxa"/>
            <w:shd w:val="clear" w:color="auto" w:fill="auto"/>
            <w:vAlign w:val="bottom"/>
          </w:tcPr>
          <w:p w14:paraId="77A994ED"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top w:val="single" w:sz="4" w:space="0" w:color="auto"/>
            </w:tcBorders>
            <w:shd w:val="clear" w:color="auto" w:fill="auto"/>
            <w:vAlign w:val="bottom"/>
          </w:tcPr>
          <w:p w14:paraId="3FC344C7" w14:textId="7FEDDD18" w:rsidR="002C5738" w:rsidRPr="009F07C8" w:rsidRDefault="002C5738" w:rsidP="002C5738">
            <w:pPr>
              <w:pStyle w:val="acctfourfigures"/>
              <w:tabs>
                <w:tab w:val="clear" w:pos="765"/>
                <w:tab w:val="decimal" w:pos="551"/>
              </w:tabs>
              <w:spacing w:line="240" w:lineRule="atLeast"/>
              <w:ind w:right="-52"/>
              <w:jc w:val="right"/>
              <w:rPr>
                <w:rFonts w:asciiTheme="minorHAnsi" w:hAnsiTheme="minorHAnsi" w:cstheme="minorHAnsi"/>
                <w:szCs w:val="22"/>
              </w:rPr>
            </w:pPr>
            <w:r w:rsidRPr="009F07C8">
              <w:rPr>
                <w:rFonts w:asciiTheme="minorHAnsi" w:hAnsiTheme="minorHAnsi" w:cstheme="minorHAnsi"/>
                <w:szCs w:val="22"/>
              </w:rPr>
              <w:t>(333,571)</w:t>
            </w:r>
          </w:p>
        </w:tc>
      </w:tr>
      <w:tr w:rsidR="002C5738" w:rsidRPr="009F07C8" w14:paraId="2C5545A9" w14:textId="77777777" w:rsidTr="002C5738">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501" w:type="dxa"/>
            <w:tcBorders>
              <w:top w:val="nil"/>
              <w:left w:val="nil"/>
              <w:bottom w:val="nil"/>
              <w:right w:val="nil"/>
            </w:tcBorders>
            <w:shd w:val="clear" w:color="auto" w:fill="auto"/>
            <w:vAlign w:val="bottom"/>
          </w:tcPr>
          <w:p w14:paraId="41F1AA87" w14:textId="77777777" w:rsidR="002C5738" w:rsidRPr="009F07C8" w:rsidRDefault="002C5738" w:rsidP="002C5738">
            <w:pPr>
              <w:ind w:left="208" w:hanging="216"/>
              <w:rPr>
                <w:rFonts w:asciiTheme="minorHAnsi" w:hAnsiTheme="minorHAnsi" w:cstheme="minorHAnsi"/>
                <w:b/>
                <w:bCs/>
                <w:szCs w:val="22"/>
              </w:rPr>
            </w:pPr>
            <w:r w:rsidRPr="009F07C8">
              <w:rPr>
                <w:rFonts w:asciiTheme="minorHAnsi" w:hAnsiTheme="minorHAnsi" w:cstheme="minorHAnsi"/>
                <w:b/>
                <w:bCs/>
                <w:szCs w:val="22"/>
              </w:rPr>
              <w:t>Group’s share of total income</w:t>
            </w:r>
          </w:p>
        </w:tc>
        <w:tc>
          <w:tcPr>
            <w:tcW w:w="1288" w:type="dxa"/>
            <w:tcBorders>
              <w:top w:val="single" w:sz="4" w:space="0" w:color="auto"/>
              <w:left w:val="nil"/>
              <w:bottom w:val="double" w:sz="4" w:space="0" w:color="auto"/>
              <w:right w:val="nil"/>
            </w:tcBorders>
            <w:shd w:val="clear" w:color="auto" w:fill="auto"/>
            <w:vAlign w:val="bottom"/>
          </w:tcPr>
          <w:p w14:paraId="6F27C379" w14:textId="29217D56" w:rsidR="002C5738" w:rsidRPr="009F07C8" w:rsidRDefault="00F67D1F" w:rsidP="002C5738">
            <w:pPr>
              <w:pStyle w:val="acctfourfigures"/>
              <w:tabs>
                <w:tab w:val="clear" w:pos="765"/>
                <w:tab w:val="decimal" w:pos="551"/>
              </w:tabs>
              <w:spacing w:line="240" w:lineRule="atLeast"/>
              <w:ind w:right="-52"/>
              <w:jc w:val="right"/>
              <w:rPr>
                <w:rFonts w:asciiTheme="minorHAnsi" w:hAnsiTheme="minorHAnsi" w:cstheme="minorHAnsi"/>
                <w:b/>
                <w:bCs/>
                <w:szCs w:val="22"/>
              </w:rPr>
            </w:pPr>
            <w:r>
              <w:rPr>
                <w:rFonts w:asciiTheme="minorHAnsi" w:hAnsiTheme="minorHAnsi" w:cstheme="minorHAnsi"/>
                <w:b/>
                <w:bCs/>
                <w:szCs w:val="22"/>
              </w:rPr>
              <w:t>1,112</w:t>
            </w:r>
          </w:p>
        </w:tc>
        <w:tc>
          <w:tcPr>
            <w:tcW w:w="236" w:type="dxa"/>
            <w:tcBorders>
              <w:top w:val="nil"/>
              <w:left w:val="nil"/>
              <w:bottom w:val="nil"/>
              <w:right w:val="nil"/>
            </w:tcBorders>
            <w:shd w:val="clear" w:color="auto" w:fill="auto"/>
            <w:vAlign w:val="bottom"/>
          </w:tcPr>
          <w:p w14:paraId="6382EF44" w14:textId="77777777" w:rsidR="002C5738" w:rsidRPr="009F07C8" w:rsidRDefault="002C5738" w:rsidP="002C5738">
            <w:pPr>
              <w:pStyle w:val="acctfourfigures"/>
              <w:tabs>
                <w:tab w:val="clear" w:pos="765"/>
              </w:tabs>
              <w:spacing w:line="240" w:lineRule="atLeast"/>
              <w:ind w:right="11"/>
              <w:jc w:val="right"/>
              <w:rPr>
                <w:rFonts w:asciiTheme="minorHAnsi" w:hAnsiTheme="minorHAnsi" w:cstheme="minorHAnsi"/>
                <w:b/>
                <w:bCs/>
                <w:szCs w:val="22"/>
              </w:rPr>
            </w:pPr>
          </w:p>
        </w:tc>
        <w:tc>
          <w:tcPr>
            <w:tcW w:w="1279" w:type="dxa"/>
            <w:tcBorders>
              <w:top w:val="single" w:sz="4" w:space="0" w:color="auto"/>
              <w:left w:val="nil"/>
              <w:bottom w:val="double" w:sz="4" w:space="0" w:color="auto"/>
              <w:right w:val="nil"/>
            </w:tcBorders>
            <w:shd w:val="clear" w:color="auto" w:fill="auto"/>
            <w:vAlign w:val="bottom"/>
          </w:tcPr>
          <w:p w14:paraId="3121FCB7" w14:textId="531F2158" w:rsidR="002C5738" w:rsidRPr="009F07C8" w:rsidRDefault="002C5738" w:rsidP="002C5738">
            <w:pPr>
              <w:pStyle w:val="acctfourfigures"/>
              <w:tabs>
                <w:tab w:val="clear" w:pos="765"/>
                <w:tab w:val="decimal" w:pos="551"/>
              </w:tabs>
              <w:spacing w:line="240" w:lineRule="atLeast"/>
              <w:ind w:right="-52"/>
              <w:jc w:val="right"/>
              <w:rPr>
                <w:rFonts w:asciiTheme="minorHAnsi" w:hAnsiTheme="minorHAnsi" w:cstheme="minorHAnsi"/>
                <w:b/>
                <w:bCs/>
                <w:szCs w:val="22"/>
              </w:rPr>
            </w:pPr>
            <w:r w:rsidRPr="009F07C8">
              <w:rPr>
                <w:rFonts w:asciiTheme="minorHAnsi" w:hAnsiTheme="minorHAnsi" w:cstheme="minorHAnsi"/>
                <w:b/>
                <w:bCs/>
                <w:szCs w:val="22"/>
              </w:rPr>
              <w:t>(31,031)</w:t>
            </w:r>
          </w:p>
        </w:tc>
        <w:tc>
          <w:tcPr>
            <w:tcW w:w="236" w:type="dxa"/>
            <w:tcBorders>
              <w:top w:val="nil"/>
              <w:left w:val="nil"/>
              <w:bottom w:val="nil"/>
              <w:right w:val="nil"/>
            </w:tcBorders>
            <w:shd w:val="clear" w:color="auto" w:fill="auto"/>
            <w:vAlign w:val="bottom"/>
          </w:tcPr>
          <w:p w14:paraId="7FE8B95D"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94" w:type="dxa"/>
            <w:tcBorders>
              <w:top w:val="single" w:sz="4" w:space="0" w:color="auto"/>
              <w:left w:val="nil"/>
              <w:bottom w:val="double" w:sz="4" w:space="0" w:color="auto"/>
              <w:right w:val="nil"/>
            </w:tcBorders>
            <w:shd w:val="clear" w:color="auto" w:fill="auto"/>
            <w:vAlign w:val="bottom"/>
          </w:tcPr>
          <w:p w14:paraId="1E1C3087" w14:textId="79835C87" w:rsidR="002C5738" w:rsidRPr="009F07C8" w:rsidRDefault="00B940E3" w:rsidP="002C5738">
            <w:pPr>
              <w:pStyle w:val="acctfourfigures"/>
              <w:tabs>
                <w:tab w:val="clear" w:pos="765"/>
              </w:tabs>
              <w:spacing w:line="240" w:lineRule="atLeast"/>
              <w:ind w:right="-113"/>
              <w:jc w:val="center"/>
              <w:rPr>
                <w:rFonts w:asciiTheme="minorHAnsi" w:hAnsiTheme="minorHAnsi" w:cstheme="minorHAnsi"/>
                <w:b/>
                <w:bCs/>
                <w:szCs w:val="22"/>
              </w:rPr>
            </w:pPr>
            <w:r>
              <w:rPr>
                <w:rFonts w:asciiTheme="minorHAnsi" w:hAnsiTheme="minorHAnsi" w:cstheme="minorHAnsi"/>
                <w:b/>
                <w:bCs/>
                <w:szCs w:val="22"/>
              </w:rPr>
              <w:t>-</w:t>
            </w:r>
          </w:p>
        </w:tc>
        <w:tc>
          <w:tcPr>
            <w:tcW w:w="236" w:type="dxa"/>
            <w:tcBorders>
              <w:top w:val="nil"/>
              <w:left w:val="nil"/>
              <w:bottom w:val="nil"/>
              <w:right w:val="nil"/>
            </w:tcBorders>
            <w:shd w:val="clear" w:color="auto" w:fill="auto"/>
            <w:vAlign w:val="bottom"/>
          </w:tcPr>
          <w:p w14:paraId="3A7E7BBE"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b/>
                <w:bCs/>
                <w:szCs w:val="22"/>
              </w:rPr>
            </w:pPr>
          </w:p>
        </w:tc>
        <w:tc>
          <w:tcPr>
            <w:tcW w:w="1278" w:type="dxa"/>
            <w:tcBorders>
              <w:top w:val="single" w:sz="4" w:space="0" w:color="auto"/>
              <w:left w:val="nil"/>
              <w:bottom w:val="double" w:sz="4" w:space="0" w:color="auto"/>
              <w:right w:val="nil"/>
            </w:tcBorders>
            <w:shd w:val="clear" w:color="auto" w:fill="auto"/>
            <w:vAlign w:val="bottom"/>
          </w:tcPr>
          <w:p w14:paraId="215DF38E" w14:textId="6383F4AF" w:rsidR="002C5738" w:rsidRPr="009F07C8" w:rsidRDefault="002C5738" w:rsidP="002C5738">
            <w:pPr>
              <w:pStyle w:val="acctfourfigures"/>
              <w:tabs>
                <w:tab w:val="clear" w:pos="765"/>
              </w:tabs>
              <w:spacing w:line="240" w:lineRule="atLeast"/>
              <w:ind w:right="-113"/>
              <w:jc w:val="center"/>
              <w:rPr>
                <w:rFonts w:asciiTheme="minorHAnsi" w:hAnsiTheme="minorHAnsi" w:cstheme="minorHAnsi"/>
                <w:b/>
                <w:bCs/>
                <w:szCs w:val="22"/>
              </w:rPr>
            </w:pPr>
            <w:r w:rsidRPr="009F07C8">
              <w:rPr>
                <w:rFonts w:asciiTheme="minorHAnsi" w:hAnsiTheme="minorHAnsi" w:cstheme="minorHAnsi"/>
                <w:b/>
                <w:bCs/>
                <w:szCs w:val="22"/>
              </w:rPr>
              <w:t>-</w:t>
            </w:r>
          </w:p>
        </w:tc>
      </w:tr>
      <w:tr w:rsidR="002C5738" w:rsidRPr="009F07C8" w14:paraId="31F2B526" w14:textId="77777777" w:rsidTr="002C5738">
        <w:tc>
          <w:tcPr>
            <w:tcW w:w="3501" w:type="dxa"/>
            <w:shd w:val="clear" w:color="auto" w:fill="auto"/>
            <w:vAlign w:val="bottom"/>
          </w:tcPr>
          <w:p w14:paraId="5A5A6DE5" w14:textId="77777777" w:rsidR="002C5738" w:rsidRPr="002C5738" w:rsidRDefault="002C5738" w:rsidP="002C5738">
            <w:pPr>
              <w:ind w:left="208" w:hanging="216"/>
              <w:rPr>
                <w:rFonts w:asciiTheme="minorHAnsi" w:hAnsiTheme="minorHAnsi" w:cs="Browallia New"/>
                <w:szCs w:val="28"/>
                <w:lang w:bidi="th-TH"/>
              </w:rPr>
            </w:pPr>
          </w:p>
        </w:tc>
        <w:tc>
          <w:tcPr>
            <w:tcW w:w="1288" w:type="dxa"/>
            <w:tcBorders>
              <w:top w:val="double" w:sz="4" w:space="0" w:color="auto"/>
            </w:tcBorders>
            <w:shd w:val="clear" w:color="auto" w:fill="auto"/>
            <w:vAlign w:val="bottom"/>
          </w:tcPr>
          <w:p w14:paraId="5A36E034"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p>
        </w:tc>
        <w:tc>
          <w:tcPr>
            <w:tcW w:w="236" w:type="dxa"/>
            <w:shd w:val="clear" w:color="auto" w:fill="auto"/>
            <w:vAlign w:val="bottom"/>
          </w:tcPr>
          <w:p w14:paraId="064407F5"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tcBorders>
              <w:top w:val="double" w:sz="4" w:space="0" w:color="auto"/>
            </w:tcBorders>
            <w:shd w:val="clear" w:color="auto" w:fill="auto"/>
            <w:vAlign w:val="bottom"/>
          </w:tcPr>
          <w:p w14:paraId="7AF1E60B"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2D131BFF"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top w:val="double" w:sz="4" w:space="0" w:color="auto"/>
            </w:tcBorders>
            <w:shd w:val="clear" w:color="auto" w:fill="auto"/>
            <w:vAlign w:val="bottom"/>
          </w:tcPr>
          <w:p w14:paraId="5125E3F9"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35A7953C"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top w:val="double" w:sz="4" w:space="0" w:color="auto"/>
            </w:tcBorders>
            <w:shd w:val="clear" w:color="auto" w:fill="auto"/>
            <w:vAlign w:val="bottom"/>
          </w:tcPr>
          <w:p w14:paraId="7914E719"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r>
      <w:tr w:rsidR="002C5738" w:rsidRPr="009F07C8" w14:paraId="3F18A341" w14:textId="77777777" w:rsidTr="002C5738">
        <w:tc>
          <w:tcPr>
            <w:tcW w:w="3501" w:type="dxa"/>
            <w:shd w:val="clear" w:color="auto" w:fill="auto"/>
            <w:vAlign w:val="bottom"/>
          </w:tcPr>
          <w:p w14:paraId="471C5170" w14:textId="1148BA48" w:rsidR="002C5738" w:rsidRPr="002C5738" w:rsidRDefault="002C5738" w:rsidP="002C5738">
            <w:pPr>
              <w:ind w:left="208" w:hanging="216"/>
              <w:rPr>
                <w:rFonts w:asciiTheme="minorHAnsi" w:hAnsiTheme="minorHAnsi" w:cs="Browallia New"/>
                <w:szCs w:val="28"/>
                <w:lang w:bidi="th-TH"/>
              </w:rPr>
            </w:pPr>
            <w:r>
              <w:rPr>
                <w:rFonts w:asciiTheme="minorHAnsi" w:hAnsiTheme="minorHAnsi" w:cs="Browallia New"/>
                <w:bCs/>
                <w:szCs w:val="28"/>
                <w:lang w:val="en-US" w:bidi="th-TH"/>
              </w:rPr>
              <w:t>C</w:t>
            </w:r>
            <w:r w:rsidRPr="007726CF">
              <w:rPr>
                <w:rFonts w:asciiTheme="minorHAnsi" w:hAnsiTheme="minorHAnsi" w:cstheme="minorHAnsi"/>
                <w:bCs/>
                <w:szCs w:val="22"/>
              </w:rPr>
              <w:t>urrent assets</w:t>
            </w:r>
          </w:p>
        </w:tc>
        <w:tc>
          <w:tcPr>
            <w:tcW w:w="1288" w:type="dxa"/>
            <w:shd w:val="clear" w:color="auto" w:fill="auto"/>
            <w:vAlign w:val="bottom"/>
          </w:tcPr>
          <w:p w14:paraId="246D1F57" w14:textId="5267E0F4" w:rsidR="002C5738" w:rsidRPr="009F07C8" w:rsidRDefault="00876F4F" w:rsidP="002C5738">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r>
              <w:rPr>
                <w:rFonts w:asciiTheme="minorHAnsi" w:hAnsiTheme="minorHAnsi" w:cstheme="minorHAnsi"/>
                <w:szCs w:val="22"/>
                <w:lang w:val="en-US" w:bidi="th-TH"/>
              </w:rPr>
              <w:t>150,944</w:t>
            </w:r>
          </w:p>
        </w:tc>
        <w:tc>
          <w:tcPr>
            <w:tcW w:w="236" w:type="dxa"/>
            <w:shd w:val="clear" w:color="auto" w:fill="auto"/>
            <w:vAlign w:val="bottom"/>
          </w:tcPr>
          <w:p w14:paraId="0958046E"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10AEAFCE" w14:textId="2D8E92D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lang w:val="en-US" w:bidi="th-TH"/>
              </w:rPr>
              <w:t>217,381</w:t>
            </w:r>
          </w:p>
        </w:tc>
        <w:tc>
          <w:tcPr>
            <w:tcW w:w="236" w:type="dxa"/>
            <w:shd w:val="clear" w:color="auto" w:fill="auto"/>
            <w:vAlign w:val="bottom"/>
          </w:tcPr>
          <w:p w14:paraId="189B1C06"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118ECFC6" w14:textId="1C3E01FA" w:rsidR="002C5738" w:rsidRPr="009F07C8" w:rsidRDefault="00CB702C"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1,831,</w:t>
            </w:r>
            <w:r w:rsidR="00F571BD">
              <w:rPr>
                <w:rFonts w:asciiTheme="minorHAnsi" w:hAnsiTheme="minorHAnsi" w:cstheme="minorHAnsi"/>
                <w:szCs w:val="22"/>
              </w:rPr>
              <w:t>750</w:t>
            </w:r>
          </w:p>
        </w:tc>
        <w:tc>
          <w:tcPr>
            <w:tcW w:w="236" w:type="dxa"/>
            <w:shd w:val="clear" w:color="auto" w:fill="auto"/>
            <w:vAlign w:val="bottom"/>
          </w:tcPr>
          <w:p w14:paraId="2EC59E3F"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6E549D04" w14:textId="5EDC4F4F"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2,122,661</w:t>
            </w:r>
          </w:p>
        </w:tc>
      </w:tr>
      <w:tr w:rsidR="002C5738" w:rsidRPr="009F07C8" w14:paraId="382CCA4F" w14:textId="77777777" w:rsidTr="002C5738">
        <w:tc>
          <w:tcPr>
            <w:tcW w:w="3501" w:type="dxa"/>
            <w:shd w:val="clear" w:color="auto" w:fill="auto"/>
            <w:vAlign w:val="bottom"/>
          </w:tcPr>
          <w:p w14:paraId="2F3BD7BF" w14:textId="3C63F4B8" w:rsidR="002C5738" w:rsidRPr="002C5738" w:rsidRDefault="002C5738" w:rsidP="002C5738">
            <w:pPr>
              <w:ind w:left="208" w:hanging="216"/>
              <w:rPr>
                <w:rFonts w:asciiTheme="minorHAnsi" w:hAnsiTheme="minorHAnsi" w:cs="Browallia New"/>
                <w:szCs w:val="28"/>
                <w:lang w:bidi="th-TH"/>
              </w:rPr>
            </w:pPr>
            <w:r w:rsidRPr="007726CF">
              <w:rPr>
                <w:rFonts w:asciiTheme="minorHAnsi" w:hAnsiTheme="minorHAnsi" w:cstheme="minorHAnsi"/>
                <w:bCs/>
                <w:szCs w:val="22"/>
              </w:rPr>
              <w:t>Non-current assets</w:t>
            </w:r>
          </w:p>
        </w:tc>
        <w:tc>
          <w:tcPr>
            <w:tcW w:w="1288" w:type="dxa"/>
            <w:shd w:val="clear" w:color="auto" w:fill="auto"/>
            <w:vAlign w:val="bottom"/>
          </w:tcPr>
          <w:p w14:paraId="25D079C7" w14:textId="78F060C7" w:rsidR="002C5738" w:rsidRPr="009F07C8" w:rsidRDefault="00C12DAB" w:rsidP="002C5738">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r>
              <w:rPr>
                <w:rFonts w:asciiTheme="minorHAnsi" w:hAnsiTheme="minorHAnsi" w:cstheme="minorHAnsi"/>
                <w:szCs w:val="22"/>
                <w:lang w:val="en-US" w:bidi="th-TH"/>
              </w:rPr>
              <w:t>409,448</w:t>
            </w:r>
          </w:p>
        </w:tc>
        <w:tc>
          <w:tcPr>
            <w:tcW w:w="236" w:type="dxa"/>
            <w:shd w:val="clear" w:color="auto" w:fill="auto"/>
            <w:vAlign w:val="bottom"/>
          </w:tcPr>
          <w:p w14:paraId="49DC9465"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2E35BD03" w14:textId="1D7AFF7D"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407,052</w:t>
            </w:r>
          </w:p>
        </w:tc>
        <w:tc>
          <w:tcPr>
            <w:tcW w:w="236" w:type="dxa"/>
            <w:shd w:val="clear" w:color="auto" w:fill="auto"/>
            <w:vAlign w:val="bottom"/>
          </w:tcPr>
          <w:p w14:paraId="5EA0D928"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5BB7AECB" w14:textId="03A5CB6D" w:rsidR="002C5738" w:rsidRPr="009F07C8" w:rsidRDefault="00BA7B9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4,715,9</w:t>
            </w:r>
            <w:r w:rsidR="00B47AFE">
              <w:rPr>
                <w:rFonts w:asciiTheme="minorHAnsi" w:hAnsiTheme="minorHAnsi" w:cstheme="minorHAnsi"/>
                <w:szCs w:val="22"/>
              </w:rPr>
              <w:t>5</w:t>
            </w:r>
            <w:r>
              <w:rPr>
                <w:rFonts w:asciiTheme="minorHAnsi" w:hAnsiTheme="minorHAnsi" w:cstheme="minorHAnsi"/>
                <w:szCs w:val="22"/>
              </w:rPr>
              <w:t>6</w:t>
            </w:r>
          </w:p>
        </w:tc>
        <w:tc>
          <w:tcPr>
            <w:tcW w:w="236" w:type="dxa"/>
            <w:shd w:val="clear" w:color="auto" w:fill="auto"/>
            <w:vAlign w:val="bottom"/>
          </w:tcPr>
          <w:p w14:paraId="30B984BA"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5825AB63" w14:textId="30135078"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4,737,394</w:t>
            </w:r>
          </w:p>
        </w:tc>
      </w:tr>
      <w:tr w:rsidR="002C5738" w:rsidRPr="009F07C8" w14:paraId="2A9FB2BD" w14:textId="77777777" w:rsidTr="002C5738">
        <w:tc>
          <w:tcPr>
            <w:tcW w:w="3501" w:type="dxa"/>
            <w:shd w:val="clear" w:color="auto" w:fill="auto"/>
            <w:vAlign w:val="bottom"/>
          </w:tcPr>
          <w:p w14:paraId="295A0E45" w14:textId="67C024B9" w:rsidR="002C5738" w:rsidRPr="002C5738" w:rsidRDefault="002C5738" w:rsidP="002C5738">
            <w:pPr>
              <w:ind w:left="208" w:hanging="216"/>
              <w:rPr>
                <w:rFonts w:asciiTheme="minorHAnsi" w:hAnsiTheme="minorHAnsi" w:cs="Browallia New"/>
                <w:szCs w:val="28"/>
                <w:lang w:bidi="th-TH"/>
              </w:rPr>
            </w:pPr>
            <w:r w:rsidRPr="007726CF">
              <w:rPr>
                <w:rFonts w:asciiTheme="minorHAnsi" w:hAnsiTheme="minorHAnsi" w:cstheme="minorHAnsi"/>
                <w:bCs/>
                <w:szCs w:val="22"/>
              </w:rPr>
              <w:t>Current liabilities</w:t>
            </w:r>
          </w:p>
        </w:tc>
        <w:tc>
          <w:tcPr>
            <w:tcW w:w="1288" w:type="dxa"/>
            <w:shd w:val="clear" w:color="auto" w:fill="auto"/>
            <w:vAlign w:val="bottom"/>
          </w:tcPr>
          <w:p w14:paraId="7EE2312C" w14:textId="757F9D04" w:rsidR="002C5738" w:rsidRPr="009F07C8" w:rsidRDefault="00DE073B" w:rsidP="00DC7BD6">
            <w:pPr>
              <w:pStyle w:val="acctfourfigures"/>
              <w:tabs>
                <w:tab w:val="clear" w:pos="765"/>
                <w:tab w:val="decimal" w:pos="551"/>
              </w:tabs>
              <w:spacing w:line="240" w:lineRule="atLeast"/>
              <w:ind w:right="-52"/>
              <w:jc w:val="right"/>
              <w:rPr>
                <w:rFonts w:asciiTheme="minorHAnsi" w:hAnsiTheme="minorHAnsi" w:cstheme="minorHAnsi"/>
                <w:szCs w:val="22"/>
                <w:lang w:val="en-US" w:bidi="th-TH"/>
              </w:rPr>
            </w:pPr>
            <w:r>
              <w:rPr>
                <w:rFonts w:asciiTheme="minorHAnsi" w:hAnsiTheme="minorHAnsi" w:cstheme="minorHAnsi"/>
                <w:szCs w:val="22"/>
                <w:lang w:val="en-US" w:bidi="th-TH"/>
              </w:rPr>
              <w:t>(278,</w:t>
            </w:r>
            <w:r w:rsidR="00DC7BD6">
              <w:rPr>
                <w:rFonts w:asciiTheme="minorHAnsi" w:hAnsiTheme="minorHAnsi" w:cstheme="minorHAnsi"/>
                <w:szCs w:val="22"/>
                <w:lang w:val="en-US" w:bidi="th-TH"/>
              </w:rPr>
              <w:t>393)</w:t>
            </w:r>
          </w:p>
        </w:tc>
        <w:tc>
          <w:tcPr>
            <w:tcW w:w="236" w:type="dxa"/>
            <w:shd w:val="clear" w:color="auto" w:fill="auto"/>
            <w:vAlign w:val="bottom"/>
          </w:tcPr>
          <w:p w14:paraId="46856975"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072B8CBE" w14:textId="56ABAD26"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(366,245)</w:t>
            </w:r>
          </w:p>
        </w:tc>
        <w:tc>
          <w:tcPr>
            <w:tcW w:w="236" w:type="dxa"/>
            <w:shd w:val="clear" w:color="auto" w:fill="auto"/>
            <w:vAlign w:val="bottom"/>
          </w:tcPr>
          <w:p w14:paraId="2CC30355"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50639118" w14:textId="2289A34D" w:rsidR="002C5738" w:rsidRPr="009F07C8" w:rsidRDefault="007E6A9B" w:rsidP="00741004">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(5,147,</w:t>
            </w:r>
            <w:r w:rsidR="00741004">
              <w:rPr>
                <w:rFonts w:asciiTheme="minorHAnsi" w:hAnsiTheme="minorHAnsi" w:cstheme="minorHAnsi"/>
                <w:szCs w:val="22"/>
              </w:rPr>
              <w:t>995)</w:t>
            </w:r>
          </w:p>
        </w:tc>
        <w:tc>
          <w:tcPr>
            <w:tcW w:w="236" w:type="dxa"/>
            <w:shd w:val="clear" w:color="auto" w:fill="auto"/>
            <w:vAlign w:val="bottom"/>
          </w:tcPr>
          <w:p w14:paraId="16C22EEC"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328EC81C" w14:textId="3893573B"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(3,535,985)</w:t>
            </w:r>
          </w:p>
        </w:tc>
      </w:tr>
      <w:tr w:rsidR="002C5738" w:rsidRPr="009F07C8" w14:paraId="10CAFDAB" w14:textId="77777777" w:rsidTr="002C5738">
        <w:tc>
          <w:tcPr>
            <w:tcW w:w="3501" w:type="dxa"/>
            <w:shd w:val="clear" w:color="auto" w:fill="auto"/>
            <w:vAlign w:val="bottom"/>
          </w:tcPr>
          <w:p w14:paraId="32043726" w14:textId="73CAEEE9" w:rsidR="002C5738" w:rsidRPr="002C5738" w:rsidRDefault="002C5738" w:rsidP="002C5738">
            <w:pPr>
              <w:ind w:left="208" w:hanging="216"/>
              <w:rPr>
                <w:rFonts w:asciiTheme="minorHAnsi" w:hAnsiTheme="minorHAnsi" w:cs="Browallia New"/>
                <w:szCs w:val="28"/>
                <w:lang w:bidi="th-TH"/>
              </w:rPr>
            </w:pPr>
            <w:r w:rsidRPr="007726CF">
              <w:rPr>
                <w:rFonts w:asciiTheme="minorHAnsi" w:hAnsiTheme="minorHAnsi" w:cstheme="minorHAnsi"/>
                <w:bCs/>
                <w:szCs w:val="22"/>
              </w:rPr>
              <w:t>Non-current liabilities</w:t>
            </w:r>
          </w:p>
        </w:tc>
        <w:tc>
          <w:tcPr>
            <w:tcW w:w="1288" w:type="dxa"/>
            <w:tcBorders>
              <w:bottom w:val="single" w:sz="4" w:space="0" w:color="auto"/>
            </w:tcBorders>
            <w:shd w:val="clear" w:color="auto" w:fill="auto"/>
            <w:vAlign w:val="bottom"/>
          </w:tcPr>
          <w:p w14:paraId="66C4890A" w14:textId="14D43A22" w:rsidR="002C5738" w:rsidRPr="009F07C8" w:rsidRDefault="00AA6F41" w:rsidP="00AA6F41">
            <w:pPr>
              <w:pStyle w:val="acctfourfigures"/>
              <w:tabs>
                <w:tab w:val="clear" w:pos="765"/>
                <w:tab w:val="decimal" w:pos="551"/>
              </w:tabs>
              <w:spacing w:line="240" w:lineRule="atLeast"/>
              <w:ind w:right="-52"/>
              <w:jc w:val="right"/>
              <w:rPr>
                <w:rFonts w:asciiTheme="minorHAnsi" w:hAnsiTheme="minorHAnsi" w:cstheme="minorHAnsi"/>
                <w:szCs w:val="22"/>
                <w:lang w:val="en-US" w:bidi="th-TH"/>
              </w:rPr>
            </w:pPr>
            <w:r>
              <w:rPr>
                <w:rFonts w:asciiTheme="minorHAnsi" w:hAnsiTheme="minorHAnsi" w:cstheme="minorHAnsi"/>
                <w:szCs w:val="22"/>
                <w:lang w:val="en-US" w:bidi="th-TH"/>
              </w:rPr>
              <w:t>(47,035)</w:t>
            </w:r>
          </w:p>
        </w:tc>
        <w:tc>
          <w:tcPr>
            <w:tcW w:w="236" w:type="dxa"/>
            <w:shd w:val="clear" w:color="auto" w:fill="auto"/>
            <w:vAlign w:val="bottom"/>
          </w:tcPr>
          <w:p w14:paraId="1CCA357A"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tcBorders>
              <w:bottom w:val="single" w:sz="4" w:space="0" w:color="auto"/>
            </w:tcBorders>
            <w:shd w:val="clear" w:color="auto" w:fill="auto"/>
            <w:vAlign w:val="bottom"/>
          </w:tcPr>
          <w:p w14:paraId="147251EE" w14:textId="14352F82"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(25,023)</w:t>
            </w:r>
          </w:p>
        </w:tc>
        <w:tc>
          <w:tcPr>
            <w:tcW w:w="236" w:type="dxa"/>
            <w:shd w:val="clear" w:color="auto" w:fill="auto"/>
            <w:vAlign w:val="bottom"/>
          </w:tcPr>
          <w:p w14:paraId="00BDCB51"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bottom w:val="single" w:sz="4" w:space="0" w:color="auto"/>
            </w:tcBorders>
            <w:shd w:val="clear" w:color="auto" w:fill="auto"/>
            <w:vAlign w:val="bottom"/>
          </w:tcPr>
          <w:p w14:paraId="0C2D8A37" w14:textId="500529EA" w:rsidR="002C5738" w:rsidRPr="009F07C8" w:rsidRDefault="00D87E04" w:rsidP="005938A0">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(15</w:t>
            </w:r>
            <w:r w:rsidR="005938A0">
              <w:rPr>
                <w:rFonts w:asciiTheme="minorHAnsi" w:hAnsiTheme="minorHAnsi" w:cstheme="minorHAnsi"/>
                <w:szCs w:val="22"/>
              </w:rPr>
              <w:t>,419)</w:t>
            </w:r>
          </w:p>
        </w:tc>
        <w:tc>
          <w:tcPr>
            <w:tcW w:w="236" w:type="dxa"/>
            <w:shd w:val="clear" w:color="auto" w:fill="auto"/>
            <w:vAlign w:val="bottom"/>
          </w:tcPr>
          <w:p w14:paraId="4A1C24C4"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bottom w:val="single" w:sz="4" w:space="0" w:color="auto"/>
            </w:tcBorders>
            <w:shd w:val="clear" w:color="auto" w:fill="auto"/>
            <w:vAlign w:val="bottom"/>
          </w:tcPr>
          <w:p w14:paraId="34BB4ECE" w14:textId="46F2220C"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(1,747,580)</w:t>
            </w:r>
          </w:p>
        </w:tc>
      </w:tr>
      <w:tr w:rsidR="002C5738" w:rsidRPr="009F07C8" w14:paraId="16AA2A24" w14:textId="77777777" w:rsidTr="002C5738">
        <w:tc>
          <w:tcPr>
            <w:tcW w:w="3501" w:type="dxa"/>
            <w:shd w:val="clear" w:color="auto" w:fill="auto"/>
            <w:vAlign w:val="bottom"/>
          </w:tcPr>
          <w:p w14:paraId="567251E0" w14:textId="4E419026" w:rsidR="002C5738" w:rsidRPr="002C5738" w:rsidRDefault="002C5738" w:rsidP="002C5738">
            <w:pPr>
              <w:ind w:left="208" w:hanging="216"/>
              <w:rPr>
                <w:rFonts w:asciiTheme="minorHAnsi" w:hAnsiTheme="minorHAnsi" w:cs="Browallia New"/>
                <w:szCs w:val="28"/>
                <w:lang w:bidi="th-TH"/>
              </w:rPr>
            </w:pPr>
            <w:r w:rsidRPr="007726CF">
              <w:rPr>
                <w:rFonts w:asciiTheme="minorHAnsi" w:hAnsiTheme="minorHAnsi" w:cstheme="minorHAnsi"/>
                <w:b/>
                <w:szCs w:val="22"/>
              </w:rPr>
              <w:t>Net assets (100%)</w:t>
            </w:r>
          </w:p>
        </w:tc>
        <w:tc>
          <w:tcPr>
            <w:tcW w:w="1288" w:type="dxa"/>
            <w:tcBorders>
              <w:top w:val="single" w:sz="4" w:space="0" w:color="auto"/>
              <w:bottom w:val="single" w:sz="4" w:space="0" w:color="auto"/>
            </w:tcBorders>
            <w:shd w:val="clear" w:color="auto" w:fill="auto"/>
            <w:vAlign w:val="bottom"/>
          </w:tcPr>
          <w:p w14:paraId="7ABBE686" w14:textId="7FAE3512" w:rsidR="002C5738" w:rsidRPr="004540C1" w:rsidRDefault="00AF609D" w:rsidP="002C5738">
            <w:pPr>
              <w:pStyle w:val="acctfourfigures"/>
              <w:tabs>
                <w:tab w:val="clear" w:pos="765"/>
                <w:tab w:val="decimal" w:pos="551"/>
              </w:tabs>
              <w:spacing w:line="240" w:lineRule="atLeast"/>
              <w:ind w:right="11"/>
              <w:jc w:val="right"/>
              <w:rPr>
                <w:rFonts w:asciiTheme="minorHAnsi" w:hAnsiTheme="minorHAnsi" w:cstheme="minorHAnsi"/>
                <w:b/>
                <w:bCs/>
                <w:szCs w:val="22"/>
                <w:lang w:val="en-US" w:bidi="th-TH"/>
              </w:rPr>
            </w:pPr>
            <w:r w:rsidRPr="004540C1">
              <w:rPr>
                <w:rFonts w:asciiTheme="minorHAnsi" w:hAnsiTheme="minorHAnsi" w:cstheme="minorHAnsi"/>
                <w:b/>
                <w:bCs/>
                <w:szCs w:val="22"/>
                <w:lang w:val="en-US" w:bidi="th-TH"/>
              </w:rPr>
              <w:t>234,</w:t>
            </w:r>
            <w:r w:rsidR="004540C1" w:rsidRPr="004540C1">
              <w:rPr>
                <w:rFonts w:asciiTheme="minorHAnsi" w:hAnsiTheme="minorHAnsi" w:cstheme="minorHAnsi"/>
                <w:b/>
                <w:bCs/>
                <w:szCs w:val="22"/>
                <w:lang w:val="en-US" w:bidi="th-TH"/>
              </w:rPr>
              <w:t>964</w:t>
            </w:r>
          </w:p>
        </w:tc>
        <w:tc>
          <w:tcPr>
            <w:tcW w:w="236" w:type="dxa"/>
            <w:shd w:val="clear" w:color="auto" w:fill="auto"/>
            <w:vAlign w:val="bottom"/>
          </w:tcPr>
          <w:p w14:paraId="15878EF4" w14:textId="77777777" w:rsidR="002C5738" w:rsidRPr="004540C1" w:rsidRDefault="002C5738" w:rsidP="002C5738">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79" w:type="dxa"/>
            <w:tcBorders>
              <w:top w:val="single" w:sz="4" w:space="0" w:color="auto"/>
              <w:bottom w:val="single" w:sz="4" w:space="0" w:color="auto"/>
            </w:tcBorders>
            <w:shd w:val="clear" w:color="auto" w:fill="auto"/>
            <w:vAlign w:val="bottom"/>
          </w:tcPr>
          <w:p w14:paraId="0C83EC41" w14:textId="6F49A640" w:rsidR="002C5738" w:rsidRPr="004540C1" w:rsidRDefault="002C5738" w:rsidP="002C5738">
            <w:pPr>
              <w:pStyle w:val="acctfourfigures"/>
              <w:tabs>
                <w:tab w:val="clear" w:pos="765"/>
                <w:tab w:val="decimal" w:pos="551"/>
              </w:tabs>
              <w:spacing w:line="240" w:lineRule="atLeast"/>
              <w:ind w:right="11"/>
              <w:jc w:val="right"/>
              <w:rPr>
                <w:rFonts w:asciiTheme="minorHAnsi" w:hAnsiTheme="minorHAnsi" w:cstheme="minorHAnsi"/>
                <w:b/>
                <w:bCs/>
                <w:szCs w:val="22"/>
              </w:rPr>
            </w:pPr>
            <w:r w:rsidRPr="004540C1">
              <w:rPr>
                <w:rFonts w:asciiTheme="minorHAnsi" w:hAnsiTheme="minorHAnsi" w:cstheme="minorHAnsi"/>
                <w:b/>
                <w:bCs/>
                <w:szCs w:val="22"/>
              </w:rPr>
              <w:t>233,165</w:t>
            </w:r>
          </w:p>
        </w:tc>
        <w:tc>
          <w:tcPr>
            <w:tcW w:w="236" w:type="dxa"/>
            <w:shd w:val="clear" w:color="auto" w:fill="auto"/>
            <w:vAlign w:val="bottom"/>
          </w:tcPr>
          <w:p w14:paraId="3C0B2346" w14:textId="77777777" w:rsidR="002C5738" w:rsidRPr="004540C1" w:rsidRDefault="002C5738" w:rsidP="002C5738">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94" w:type="dxa"/>
            <w:tcBorders>
              <w:top w:val="single" w:sz="4" w:space="0" w:color="auto"/>
              <w:bottom w:val="single" w:sz="4" w:space="0" w:color="auto"/>
            </w:tcBorders>
            <w:shd w:val="clear" w:color="auto" w:fill="auto"/>
            <w:vAlign w:val="bottom"/>
          </w:tcPr>
          <w:p w14:paraId="12550DF9" w14:textId="53A33DC5" w:rsidR="002C5738" w:rsidRPr="004540C1" w:rsidRDefault="00001CC9" w:rsidP="002C5738">
            <w:pPr>
              <w:pStyle w:val="acctfourfigures"/>
              <w:tabs>
                <w:tab w:val="clear" w:pos="765"/>
                <w:tab w:val="decimal" w:pos="551"/>
              </w:tabs>
              <w:spacing w:line="240" w:lineRule="atLeast"/>
              <w:ind w:right="11"/>
              <w:jc w:val="right"/>
              <w:rPr>
                <w:rFonts w:asciiTheme="minorHAnsi" w:hAnsiTheme="minorHAnsi" w:cstheme="minorHAnsi"/>
                <w:b/>
                <w:bCs/>
                <w:szCs w:val="22"/>
              </w:rPr>
            </w:pPr>
            <w:r w:rsidRPr="004540C1">
              <w:rPr>
                <w:rFonts w:asciiTheme="minorHAnsi" w:hAnsiTheme="minorHAnsi" w:cstheme="minorHAnsi"/>
                <w:b/>
                <w:bCs/>
                <w:szCs w:val="22"/>
              </w:rPr>
              <w:t>1,38</w:t>
            </w:r>
            <w:r w:rsidR="0093163E">
              <w:rPr>
                <w:rFonts w:asciiTheme="minorHAnsi" w:hAnsiTheme="minorHAnsi" w:cstheme="minorHAnsi"/>
                <w:b/>
                <w:bCs/>
                <w:szCs w:val="22"/>
              </w:rPr>
              <w:t>4</w:t>
            </w:r>
            <w:r w:rsidRPr="004540C1">
              <w:rPr>
                <w:rFonts w:asciiTheme="minorHAnsi" w:hAnsiTheme="minorHAnsi" w:cstheme="minorHAnsi"/>
                <w:b/>
                <w:bCs/>
                <w:szCs w:val="22"/>
              </w:rPr>
              <w:t>,292</w:t>
            </w:r>
          </w:p>
        </w:tc>
        <w:tc>
          <w:tcPr>
            <w:tcW w:w="236" w:type="dxa"/>
            <w:shd w:val="clear" w:color="auto" w:fill="auto"/>
            <w:vAlign w:val="bottom"/>
          </w:tcPr>
          <w:p w14:paraId="6405BF41"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top w:val="single" w:sz="4" w:space="0" w:color="auto"/>
              <w:bottom w:val="single" w:sz="4" w:space="0" w:color="auto"/>
            </w:tcBorders>
            <w:shd w:val="clear" w:color="auto" w:fill="auto"/>
            <w:vAlign w:val="bottom"/>
          </w:tcPr>
          <w:p w14:paraId="4B870A7D" w14:textId="73F35728"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b/>
                <w:bCs/>
                <w:szCs w:val="22"/>
              </w:rPr>
              <w:t>1,576,490</w:t>
            </w:r>
          </w:p>
        </w:tc>
      </w:tr>
      <w:tr w:rsidR="002C5738" w:rsidRPr="009F07C8" w14:paraId="5C8887BA" w14:textId="77777777" w:rsidTr="002C5738">
        <w:tc>
          <w:tcPr>
            <w:tcW w:w="3501" w:type="dxa"/>
            <w:shd w:val="clear" w:color="auto" w:fill="auto"/>
            <w:vAlign w:val="bottom"/>
          </w:tcPr>
          <w:p w14:paraId="191F5A8E" w14:textId="2A1481A4" w:rsidR="002C5738" w:rsidRPr="002C5738" w:rsidRDefault="002C5738" w:rsidP="002C5738">
            <w:pPr>
              <w:ind w:left="208" w:hanging="216"/>
              <w:rPr>
                <w:rFonts w:asciiTheme="minorHAnsi" w:hAnsiTheme="minorHAnsi" w:cs="Browallia New"/>
                <w:szCs w:val="28"/>
                <w:lang w:bidi="th-TH"/>
              </w:rPr>
            </w:pPr>
            <w:r w:rsidRPr="007726CF">
              <w:rPr>
                <w:rFonts w:asciiTheme="minorHAnsi" w:hAnsiTheme="minorHAnsi" w:cstheme="minorHAnsi"/>
                <w:bCs/>
                <w:szCs w:val="22"/>
              </w:rPr>
              <w:t xml:space="preserve">Group’s share of net assets </w:t>
            </w:r>
          </w:p>
        </w:tc>
        <w:tc>
          <w:tcPr>
            <w:tcW w:w="1288" w:type="dxa"/>
            <w:tcBorders>
              <w:top w:val="single" w:sz="4" w:space="0" w:color="auto"/>
            </w:tcBorders>
            <w:shd w:val="clear" w:color="auto" w:fill="auto"/>
            <w:vAlign w:val="bottom"/>
          </w:tcPr>
          <w:p w14:paraId="62E1CB42" w14:textId="2C3604A3" w:rsidR="002C5738" w:rsidRPr="009F07C8" w:rsidRDefault="00EB070A" w:rsidP="002C5738">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r>
              <w:rPr>
                <w:rFonts w:asciiTheme="minorHAnsi" w:hAnsiTheme="minorHAnsi" w:cstheme="minorHAnsi"/>
                <w:szCs w:val="22"/>
                <w:lang w:val="en-US" w:bidi="th-TH"/>
              </w:rPr>
              <w:t>108,174</w:t>
            </w:r>
          </w:p>
        </w:tc>
        <w:tc>
          <w:tcPr>
            <w:tcW w:w="236" w:type="dxa"/>
            <w:shd w:val="clear" w:color="auto" w:fill="auto"/>
            <w:vAlign w:val="bottom"/>
          </w:tcPr>
          <w:p w14:paraId="0B3F7C5F"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tcBorders>
              <w:top w:val="single" w:sz="4" w:space="0" w:color="auto"/>
            </w:tcBorders>
            <w:shd w:val="clear" w:color="auto" w:fill="auto"/>
            <w:vAlign w:val="bottom"/>
          </w:tcPr>
          <w:p w14:paraId="1D92F060" w14:textId="6427870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107,364</w:t>
            </w:r>
          </w:p>
        </w:tc>
        <w:tc>
          <w:tcPr>
            <w:tcW w:w="236" w:type="dxa"/>
            <w:shd w:val="clear" w:color="auto" w:fill="auto"/>
            <w:vAlign w:val="bottom"/>
          </w:tcPr>
          <w:p w14:paraId="291C5EA1"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top w:val="single" w:sz="4" w:space="0" w:color="auto"/>
            </w:tcBorders>
            <w:shd w:val="clear" w:color="auto" w:fill="auto"/>
            <w:vAlign w:val="bottom"/>
          </w:tcPr>
          <w:p w14:paraId="40671277" w14:textId="7C4E8C79" w:rsidR="002C5738" w:rsidRPr="009F07C8" w:rsidRDefault="00C8543B"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692,146</w:t>
            </w:r>
          </w:p>
        </w:tc>
        <w:tc>
          <w:tcPr>
            <w:tcW w:w="236" w:type="dxa"/>
            <w:shd w:val="clear" w:color="auto" w:fill="auto"/>
            <w:vAlign w:val="bottom"/>
          </w:tcPr>
          <w:p w14:paraId="4D3C401D"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top w:val="single" w:sz="4" w:space="0" w:color="auto"/>
            </w:tcBorders>
            <w:shd w:val="clear" w:color="auto" w:fill="auto"/>
            <w:vAlign w:val="bottom"/>
          </w:tcPr>
          <w:p w14:paraId="1B746D0F" w14:textId="5E3E4555"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788,245</w:t>
            </w:r>
          </w:p>
        </w:tc>
      </w:tr>
      <w:tr w:rsidR="002C5738" w:rsidRPr="009F07C8" w14:paraId="4CCE64EE" w14:textId="77777777" w:rsidTr="002C5738">
        <w:tc>
          <w:tcPr>
            <w:tcW w:w="3501" w:type="dxa"/>
            <w:shd w:val="clear" w:color="auto" w:fill="auto"/>
            <w:vAlign w:val="bottom"/>
          </w:tcPr>
          <w:p w14:paraId="7CCBDC02" w14:textId="2F0F823F" w:rsidR="002C5738" w:rsidRPr="002C5738" w:rsidRDefault="002C5738" w:rsidP="002C5738">
            <w:pPr>
              <w:ind w:left="208" w:hanging="216"/>
              <w:rPr>
                <w:rFonts w:asciiTheme="minorHAnsi" w:hAnsiTheme="minorHAnsi" w:cs="Browallia New"/>
                <w:szCs w:val="28"/>
                <w:lang w:bidi="th-TH"/>
              </w:rPr>
            </w:pPr>
            <w:r w:rsidRPr="00B06AF7">
              <w:rPr>
                <w:rFonts w:asciiTheme="minorHAnsi" w:hAnsiTheme="minorHAnsi" w:cstheme="minorHAnsi"/>
                <w:bCs/>
                <w:szCs w:val="22"/>
              </w:rPr>
              <w:t>Elimination of unrealised profit on downstream sales</w:t>
            </w:r>
          </w:p>
        </w:tc>
        <w:tc>
          <w:tcPr>
            <w:tcW w:w="1288" w:type="dxa"/>
            <w:tcBorders>
              <w:bottom w:val="single" w:sz="4" w:space="0" w:color="auto"/>
            </w:tcBorders>
            <w:shd w:val="clear" w:color="auto" w:fill="auto"/>
            <w:vAlign w:val="bottom"/>
          </w:tcPr>
          <w:p w14:paraId="33C43914" w14:textId="6BC9BD3B" w:rsidR="002C5738" w:rsidRPr="009F07C8" w:rsidRDefault="00EC7F35" w:rsidP="00EC7F35">
            <w:pPr>
              <w:pStyle w:val="acctfourfigures"/>
              <w:tabs>
                <w:tab w:val="clear" w:pos="765"/>
              </w:tabs>
              <w:spacing w:line="240" w:lineRule="atLeast"/>
              <w:ind w:right="-113"/>
              <w:jc w:val="center"/>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shd w:val="clear" w:color="auto" w:fill="auto"/>
            <w:vAlign w:val="bottom"/>
          </w:tcPr>
          <w:p w14:paraId="09CE93F4"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tcBorders>
              <w:bottom w:val="single" w:sz="4" w:space="0" w:color="auto"/>
            </w:tcBorders>
            <w:shd w:val="clear" w:color="auto" w:fill="auto"/>
            <w:vAlign w:val="bottom"/>
          </w:tcPr>
          <w:p w14:paraId="550EA964" w14:textId="0D0DEB1A" w:rsidR="002C5738" w:rsidRPr="009F07C8" w:rsidRDefault="002C5738" w:rsidP="00734C4D">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bottom"/>
          </w:tcPr>
          <w:p w14:paraId="2E85528C"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bottom w:val="single" w:sz="4" w:space="0" w:color="auto"/>
            </w:tcBorders>
            <w:shd w:val="clear" w:color="auto" w:fill="auto"/>
            <w:vAlign w:val="bottom"/>
          </w:tcPr>
          <w:p w14:paraId="4BBC89F1" w14:textId="249D181C" w:rsidR="002C5738" w:rsidRPr="009F07C8" w:rsidRDefault="00734C4D" w:rsidP="00734C4D">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(692,146)</w:t>
            </w:r>
          </w:p>
        </w:tc>
        <w:tc>
          <w:tcPr>
            <w:tcW w:w="236" w:type="dxa"/>
            <w:shd w:val="clear" w:color="auto" w:fill="auto"/>
            <w:vAlign w:val="bottom"/>
          </w:tcPr>
          <w:p w14:paraId="1B04CE86"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bottom w:val="single" w:sz="4" w:space="0" w:color="auto"/>
            </w:tcBorders>
            <w:shd w:val="clear" w:color="auto" w:fill="auto"/>
            <w:vAlign w:val="bottom"/>
          </w:tcPr>
          <w:p w14:paraId="2273BAB5" w14:textId="370DBBA8"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(788,245)</w:t>
            </w:r>
          </w:p>
        </w:tc>
      </w:tr>
      <w:tr w:rsidR="002C5738" w:rsidRPr="009F07C8" w14:paraId="145A9896" w14:textId="77777777" w:rsidTr="002C5738">
        <w:tc>
          <w:tcPr>
            <w:tcW w:w="3501" w:type="dxa"/>
            <w:shd w:val="clear" w:color="auto" w:fill="auto"/>
            <w:vAlign w:val="bottom"/>
          </w:tcPr>
          <w:p w14:paraId="2502DAA0" w14:textId="108EFD0F" w:rsidR="002C5738" w:rsidRPr="002C5738" w:rsidRDefault="002C5738" w:rsidP="002C5738">
            <w:pPr>
              <w:ind w:left="208" w:right="-122" w:hanging="216"/>
              <w:rPr>
                <w:rFonts w:asciiTheme="minorHAnsi" w:hAnsiTheme="minorHAnsi" w:cs="Browallia New"/>
                <w:szCs w:val="28"/>
                <w:lang w:bidi="th-TH"/>
              </w:rPr>
            </w:pPr>
            <w:r w:rsidRPr="00CF723C">
              <w:rPr>
                <w:rFonts w:asciiTheme="minorHAnsi" w:hAnsiTheme="minorHAnsi" w:cstheme="minorHAnsi"/>
                <w:b/>
                <w:bCs/>
                <w:szCs w:val="22"/>
              </w:rPr>
              <w:t>Carrying amount of interest in associate</w:t>
            </w:r>
          </w:p>
        </w:tc>
        <w:tc>
          <w:tcPr>
            <w:tcW w:w="1288" w:type="dxa"/>
            <w:tcBorders>
              <w:top w:val="single" w:sz="4" w:space="0" w:color="auto"/>
              <w:bottom w:val="single" w:sz="4" w:space="0" w:color="auto"/>
            </w:tcBorders>
            <w:shd w:val="clear" w:color="auto" w:fill="auto"/>
            <w:vAlign w:val="bottom"/>
          </w:tcPr>
          <w:p w14:paraId="7989EFA2" w14:textId="3D00BB96" w:rsidR="002C5738" w:rsidRPr="006321F1" w:rsidRDefault="00EC7F35" w:rsidP="002C5738">
            <w:pPr>
              <w:pStyle w:val="acctfourfigures"/>
              <w:tabs>
                <w:tab w:val="clear" w:pos="765"/>
                <w:tab w:val="decimal" w:pos="551"/>
              </w:tabs>
              <w:spacing w:line="240" w:lineRule="atLeast"/>
              <w:ind w:right="11"/>
              <w:jc w:val="right"/>
              <w:rPr>
                <w:rFonts w:asciiTheme="minorHAnsi" w:hAnsiTheme="minorHAnsi" w:cstheme="minorHAnsi"/>
                <w:b/>
                <w:bCs/>
                <w:szCs w:val="22"/>
                <w:lang w:val="en-US" w:bidi="th-TH"/>
              </w:rPr>
            </w:pPr>
            <w:r w:rsidRPr="006321F1">
              <w:rPr>
                <w:rFonts w:asciiTheme="minorHAnsi" w:hAnsiTheme="minorHAnsi" w:cstheme="minorHAnsi"/>
                <w:b/>
                <w:bCs/>
                <w:szCs w:val="22"/>
                <w:lang w:val="en-US" w:bidi="th-TH"/>
              </w:rPr>
              <w:t>108,174</w:t>
            </w:r>
          </w:p>
        </w:tc>
        <w:tc>
          <w:tcPr>
            <w:tcW w:w="236" w:type="dxa"/>
            <w:shd w:val="clear" w:color="auto" w:fill="auto"/>
            <w:vAlign w:val="bottom"/>
          </w:tcPr>
          <w:p w14:paraId="3BBB0CF1" w14:textId="77777777" w:rsidR="002C5738" w:rsidRPr="006321F1" w:rsidRDefault="002C5738" w:rsidP="002C5738">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79" w:type="dxa"/>
            <w:tcBorders>
              <w:top w:val="single" w:sz="4" w:space="0" w:color="auto"/>
              <w:bottom w:val="single" w:sz="4" w:space="0" w:color="auto"/>
            </w:tcBorders>
            <w:shd w:val="clear" w:color="auto" w:fill="auto"/>
            <w:vAlign w:val="bottom"/>
          </w:tcPr>
          <w:p w14:paraId="11EC5365" w14:textId="40E0B9AB" w:rsidR="002C5738" w:rsidRPr="006321F1" w:rsidRDefault="002C5738" w:rsidP="002C5738">
            <w:pPr>
              <w:pStyle w:val="acctfourfigures"/>
              <w:tabs>
                <w:tab w:val="clear" w:pos="765"/>
                <w:tab w:val="decimal" w:pos="551"/>
              </w:tabs>
              <w:spacing w:line="240" w:lineRule="atLeast"/>
              <w:ind w:right="11"/>
              <w:jc w:val="right"/>
              <w:rPr>
                <w:rFonts w:asciiTheme="minorHAnsi" w:hAnsiTheme="minorHAnsi" w:cstheme="minorHAnsi"/>
                <w:b/>
                <w:bCs/>
                <w:szCs w:val="22"/>
              </w:rPr>
            </w:pPr>
            <w:r w:rsidRPr="006321F1">
              <w:rPr>
                <w:rFonts w:asciiTheme="minorHAnsi" w:hAnsiTheme="minorHAnsi" w:cstheme="minorHAnsi"/>
                <w:b/>
                <w:bCs/>
                <w:szCs w:val="22"/>
              </w:rPr>
              <w:t>107,364</w:t>
            </w:r>
          </w:p>
        </w:tc>
        <w:tc>
          <w:tcPr>
            <w:tcW w:w="236" w:type="dxa"/>
            <w:shd w:val="clear" w:color="auto" w:fill="auto"/>
            <w:vAlign w:val="bottom"/>
          </w:tcPr>
          <w:p w14:paraId="3247F500" w14:textId="77777777" w:rsidR="002C5738" w:rsidRPr="006321F1" w:rsidRDefault="002C5738" w:rsidP="002C5738">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94" w:type="dxa"/>
            <w:tcBorders>
              <w:top w:val="single" w:sz="4" w:space="0" w:color="auto"/>
              <w:bottom w:val="single" w:sz="4" w:space="0" w:color="auto"/>
            </w:tcBorders>
            <w:shd w:val="clear" w:color="auto" w:fill="auto"/>
            <w:vAlign w:val="bottom"/>
          </w:tcPr>
          <w:p w14:paraId="0D8EDA65" w14:textId="1EAEE7E7" w:rsidR="002C5738" w:rsidRPr="006321F1" w:rsidRDefault="00734C4D" w:rsidP="00734C4D">
            <w:pPr>
              <w:pStyle w:val="acctfourfigures"/>
              <w:tabs>
                <w:tab w:val="clear" w:pos="765"/>
              </w:tabs>
              <w:spacing w:line="240" w:lineRule="atLeast"/>
              <w:ind w:right="-113"/>
              <w:jc w:val="center"/>
              <w:rPr>
                <w:rFonts w:asciiTheme="minorHAnsi" w:hAnsiTheme="minorHAnsi" w:cstheme="minorHAnsi"/>
                <w:b/>
                <w:bCs/>
                <w:szCs w:val="22"/>
              </w:rPr>
            </w:pPr>
            <w:r w:rsidRPr="006321F1">
              <w:rPr>
                <w:rFonts w:asciiTheme="minorHAnsi" w:hAnsiTheme="minorHAnsi" w:cstheme="minorHAnsi"/>
                <w:b/>
                <w:bCs/>
                <w:szCs w:val="22"/>
              </w:rPr>
              <w:t>-</w:t>
            </w:r>
          </w:p>
        </w:tc>
        <w:tc>
          <w:tcPr>
            <w:tcW w:w="236" w:type="dxa"/>
            <w:shd w:val="clear" w:color="auto" w:fill="auto"/>
            <w:vAlign w:val="bottom"/>
          </w:tcPr>
          <w:p w14:paraId="3C5CFC8E" w14:textId="77777777" w:rsidR="002C5738" w:rsidRPr="006321F1" w:rsidRDefault="002C5738" w:rsidP="002C5738">
            <w:pPr>
              <w:pStyle w:val="acctfourfigures"/>
              <w:tabs>
                <w:tab w:val="clear" w:pos="765"/>
                <w:tab w:val="decimal" w:pos="551"/>
              </w:tabs>
              <w:spacing w:line="240" w:lineRule="atLeast"/>
              <w:jc w:val="right"/>
              <w:rPr>
                <w:rFonts w:asciiTheme="minorHAnsi" w:hAnsiTheme="minorHAnsi" w:cstheme="minorHAnsi"/>
                <w:b/>
                <w:bCs/>
                <w:szCs w:val="22"/>
              </w:rPr>
            </w:pPr>
          </w:p>
        </w:tc>
        <w:tc>
          <w:tcPr>
            <w:tcW w:w="1278" w:type="dxa"/>
            <w:tcBorders>
              <w:top w:val="single" w:sz="4" w:space="0" w:color="auto"/>
              <w:bottom w:val="single" w:sz="4" w:space="0" w:color="auto"/>
            </w:tcBorders>
            <w:shd w:val="clear" w:color="auto" w:fill="auto"/>
            <w:vAlign w:val="bottom"/>
          </w:tcPr>
          <w:p w14:paraId="56519F56" w14:textId="7E37E380" w:rsidR="002C5738" w:rsidRPr="006321F1" w:rsidRDefault="002C5738" w:rsidP="002C5738">
            <w:pPr>
              <w:pStyle w:val="acctfourfigures"/>
              <w:tabs>
                <w:tab w:val="clear" w:pos="765"/>
              </w:tabs>
              <w:spacing w:line="240" w:lineRule="atLeast"/>
              <w:ind w:right="-113"/>
              <w:jc w:val="center"/>
              <w:rPr>
                <w:rFonts w:asciiTheme="minorHAnsi" w:hAnsiTheme="minorHAnsi" w:cstheme="minorHAnsi"/>
                <w:b/>
                <w:bCs/>
                <w:szCs w:val="22"/>
              </w:rPr>
            </w:pPr>
            <w:r w:rsidRPr="006321F1">
              <w:rPr>
                <w:rFonts w:asciiTheme="minorHAnsi" w:hAnsiTheme="minorHAnsi" w:cstheme="minorBidi"/>
                <w:b/>
                <w:bCs/>
                <w:szCs w:val="28"/>
                <w:lang w:val="en-US" w:bidi="th-TH"/>
              </w:rPr>
              <w:t>-</w:t>
            </w:r>
          </w:p>
        </w:tc>
      </w:tr>
      <w:tr w:rsidR="002C5738" w:rsidRPr="009F07C8" w14:paraId="2E2AC94C" w14:textId="77777777" w:rsidTr="002C5738">
        <w:tc>
          <w:tcPr>
            <w:tcW w:w="3501" w:type="dxa"/>
            <w:shd w:val="clear" w:color="auto" w:fill="auto"/>
            <w:vAlign w:val="bottom"/>
          </w:tcPr>
          <w:p w14:paraId="729C6D02" w14:textId="77777777" w:rsidR="002C5738" w:rsidRPr="002C5738" w:rsidRDefault="002C5738" w:rsidP="002C5738">
            <w:pPr>
              <w:ind w:left="208" w:hanging="216"/>
              <w:rPr>
                <w:rFonts w:asciiTheme="minorHAnsi" w:hAnsiTheme="minorHAnsi" w:cs="Browallia New"/>
                <w:szCs w:val="28"/>
                <w:lang w:bidi="th-TH"/>
              </w:rPr>
            </w:pPr>
          </w:p>
        </w:tc>
        <w:tc>
          <w:tcPr>
            <w:tcW w:w="1288" w:type="dxa"/>
            <w:tcBorders>
              <w:top w:val="single" w:sz="4" w:space="0" w:color="auto"/>
            </w:tcBorders>
            <w:shd w:val="clear" w:color="auto" w:fill="auto"/>
            <w:vAlign w:val="bottom"/>
          </w:tcPr>
          <w:p w14:paraId="760EE09B"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p>
        </w:tc>
        <w:tc>
          <w:tcPr>
            <w:tcW w:w="236" w:type="dxa"/>
            <w:shd w:val="clear" w:color="auto" w:fill="auto"/>
            <w:vAlign w:val="bottom"/>
          </w:tcPr>
          <w:p w14:paraId="33CB9651"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tcBorders>
              <w:top w:val="single" w:sz="4" w:space="0" w:color="auto"/>
            </w:tcBorders>
            <w:shd w:val="clear" w:color="auto" w:fill="auto"/>
            <w:vAlign w:val="bottom"/>
          </w:tcPr>
          <w:p w14:paraId="24526C95"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091C4ABA"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tcBorders>
              <w:top w:val="single" w:sz="4" w:space="0" w:color="auto"/>
            </w:tcBorders>
            <w:shd w:val="clear" w:color="auto" w:fill="auto"/>
            <w:vAlign w:val="bottom"/>
          </w:tcPr>
          <w:p w14:paraId="1D6B76B2"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3EB55C30"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tcBorders>
              <w:top w:val="single" w:sz="4" w:space="0" w:color="auto"/>
            </w:tcBorders>
            <w:shd w:val="clear" w:color="auto" w:fill="auto"/>
            <w:vAlign w:val="bottom"/>
          </w:tcPr>
          <w:p w14:paraId="4E9E68E4"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r>
      <w:tr w:rsidR="002C5738" w:rsidRPr="009F07C8" w14:paraId="337FDAC8" w14:textId="77777777" w:rsidTr="002C5738">
        <w:tc>
          <w:tcPr>
            <w:tcW w:w="3501" w:type="dxa"/>
            <w:shd w:val="clear" w:color="auto" w:fill="auto"/>
            <w:vAlign w:val="bottom"/>
          </w:tcPr>
          <w:p w14:paraId="3A79339D" w14:textId="07F57FC8" w:rsidR="002C5738" w:rsidRPr="002C5738" w:rsidRDefault="002C5738" w:rsidP="002C5738">
            <w:pPr>
              <w:ind w:left="208" w:hanging="216"/>
              <w:rPr>
                <w:rFonts w:asciiTheme="minorHAnsi" w:hAnsiTheme="minorHAnsi" w:cs="Browallia New"/>
                <w:szCs w:val="28"/>
                <w:lang w:bidi="th-TH"/>
              </w:rPr>
            </w:pPr>
            <w:r w:rsidRPr="00B06AF7">
              <w:rPr>
                <w:rFonts w:asciiTheme="minorHAnsi" w:hAnsiTheme="minorHAnsi" w:cstheme="minorHAnsi"/>
                <w:bCs/>
                <w:szCs w:val="22"/>
              </w:rPr>
              <w:t xml:space="preserve">Remark: </w:t>
            </w:r>
          </w:p>
        </w:tc>
        <w:tc>
          <w:tcPr>
            <w:tcW w:w="1288" w:type="dxa"/>
            <w:shd w:val="clear" w:color="auto" w:fill="auto"/>
            <w:vAlign w:val="bottom"/>
          </w:tcPr>
          <w:p w14:paraId="56BDE10E"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p>
        </w:tc>
        <w:tc>
          <w:tcPr>
            <w:tcW w:w="236" w:type="dxa"/>
            <w:shd w:val="clear" w:color="auto" w:fill="auto"/>
            <w:vAlign w:val="bottom"/>
          </w:tcPr>
          <w:p w14:paraId="4D6FB9D1"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523857B3"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56894086"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6A7D2DFE"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5F5A56E4"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27C45F11"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r>
      <w:tr w:rsidR="002C5738" w:rsidRPr="009F07C8" w14:paraId="52F7B960" w14:textId="77777777" w:rsidTr="002C5738">
        <w:tc>
          <w:tcPr>
            <w:tcW w:w="3501" w:type="dxa"/>
            <w:shd w:val="clear" w:color="auto" w:fill="auto"/>
            <w:vAlign w:val="bottom"/>
          </w:tcPr>
          <w:p w14:paraId="4AF8E8B2" w14:textId="7033C996" w:rsidR="002C5738" w:rsidRPr="002C5738" w:rsidRDefault="002C5738" w:rsidP="002C5738">
            <w:pPr>
              <w:ind w:left="208" w:hanging="216"/>
              <w:rPr>
                <w:rFonts w:asciiTheme="minorHAnsi" w:hAnsiTheme="minorHAnsi" w:cs="Browallia New"/>
                <w:szCs w:val="28"/>
                <w:lang w:bidi="th-TH"/>
              </w:rPr>
            </w:pPr>
            <w:r w:rsidRPr="00B06AF7">
              <w:rPr>
                <w:rFonts w:asciiTheme="minorHAnsi" w:hAnsiTheme="minorHAnsi" w:cstheme="minorHAnsi"/>
                <w:bCs/>
                <w:szCs w:val="22"/>
              </w:rPr>
              <w:t xml:space="preserve">Includes:       </w:t>
            </w:r>
          </w:p>
        </w:tc>
        <w:tc>
          <w:tcPr>
            <w:tcW w:w="1288" w:type="dxa"/>
            <w:shd w:val="clear" w:color="auto" w:fill="auto"/>
            <w:vAlign w:val="bottom"/>
          </w:tcPr>
          <w:p w14:paraId="4A03DDCA"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p>
        </w:tc>
        <w:tc>
          <w:tcPr>
            <w:tcW w:w="236" w:type="dxa"/>
            <w:shd w:val="clear" w:color="auto" w:fill="auto"/>
            <w:vAlign w:val="bottom"/>
          </w:tcPr>
          <w:p w14:paraId="11606228"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39A24EDB"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22B7F57C"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06516C4B"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6" w:type="dxa"/>
            <w:shd w:val="clear" w:color="auto" w:fill="auto"/>
            <w:vAlign w:val="bottom"/>
          </w:tcPr>
          <w:p w14:paraId="7CB42F57"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2789225B"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r>
      <w:tr w:rsidR="002C5738" w:rsidRPr="009F07C8" w14:paraId="58C36E0F" w14:textId="77777777" w:rsidTr="002C5738">
        <w:tc>
          <w:tcPr>
            <w:tcW w:w="3501" w:type="dxa"/>
            <w:shd w:val="clear" w:color="auto" w:fill="auto"/>
            <w:vAlign w:val="bottom"/>
          </w:tcPr>
          <w:p w14:paraId="4B98CAF6" w14:textId="5E2DF9D9" w:rsidR="002C5738" w:rsidRPr="002C5738" w:rsidRDefault="002C5738" w:rsidP="002C5738">
            <w:pPr>
              <w:ind w:left="208" w:hanging="216"/>
              <w:rPr>
                <w:rFonts w:asciiTheme="minorHAnsi" w:hAnsiTheme="minorHAnsi" w:cs="Browallia New"/>
                <w:szCs w:val="28"/>
                <w:lang w:bidi="th-TH"/>
              </w:rPr>
            </w:pPr>
            <w:r>
              <w:rPr>
                <w:rFonts w:asciiTheme="minorHAnsi" w:hAnsiTheme="minorHAnsi" w:cstheme="minorBidi"/>
                <w:bCs/>
                <w:szCs w:val="28"/>
                <w:lang w:bidi="th-TH"/>
              </w:rPr>
              <w:t>-</w:t>
            </w:r>
            <w:r w:rsidRPr="00B06AF7">
              <w:rPr>
                <w:rFonts w:asciiTheme="minorHAnsi" w:hAnsiTheme="minorHAnsi" w:cstheme="minorHAnsi"/>
                <w:bCs/>
                <w:szCs w:val="22"/>
              </w:rPr>
              <w:t xml:space="preserve"> depreciation and amortisation</w:t>
            </w:r>
          </w:p>
        </w:tc>
        <w:tc>
          <w:tcPr>
            <w:tcW w:w="1288" w:type="dxa"/>
            <w:shd w:val="clear" w:color="auto" w:fill="auto"/>
            <w:vAlign w:val="bottom"/>
          </w:tcPr>
          <w:p w14:paraId="3FAF1217" w14:textId="6F99B9DB" w:rsidR="002C5738" w:rsidRPr="009F07C8" w:rsidRDefault="00081173" w:rsidP="002C5738">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r>
              <w:rPr>
                <w:rFonts w:asciiTheme="minorHAnsi" w:hAnsiTheme="minorHAnsi" w:cstheme="minorHAnsi"/>
                <w:szCs w:val="22"/>
                <w:lang w:val="en-US" w:bidi="th-TH"/>
              </w:rPr>
              <w:t>12,692</w:t>
            </w:r>
          </w:p>
        </w:tc>
        <w:tc>
          <w:tcPr>
            <w:tcW w:w="236" w:type="dxa"/>
            <w:shd w:val="clear" w:color="auto" w:fill="auto"/>
            <w:vAlign w:val="bottom"/>
          </w:tcPr>
          <w:p w14:paraId="3A55C436"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07552CE1" w14:textId="0C397B49"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11,955</w:t>
            </w:r>
          </w:p>
        </w:tc>
        <w:tc>
          <w:tcPr>
            <w:tcW w:w="236" w:type="dxa"/>
            <w:shd w:val="clear" w:color="auto" w:fill="auto"/>
            <w:vAlign w:val="bottom"/>
          </w:tcPr>
          <w:p w14:paraId="69A75E5F"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54DC49E9" w14:textId="5C3E68F4" w:rsidR="002C5738" w:rsidRPr="009F07C8" w:rsidRDefault="006C3C9B"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149,101</w:t>
            </w:r>
          </w:p>
        </w:tc>
        <w:tc>
          <w:tcPr>
            <w:tcW w:w="236" w:type="dxa"/>
            <w:shd w:val="clear" w:color="auto" w:fill="auto"/>
            <w:vAlign w:val="bottom"/>
          </w:tcPr>
          <w:p w14:paraId="220C62F6"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503D3FBF" w14:textId="751F27D4"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188,493</w:t>
            </w:r>
          </w:p>
        </w:tc>
      </w:tr>
      <w:tr w:rsidR="002C5738" w:rsidRPr="009F07C8" w14:paraId="70880DB7" w14:textId="77777777" w:rsidTr="002C5738">
        <w:tc>
          <w:tcPr>
            <w:tcW w:w="3501" w:type="dxa"/>
            <w:shd w:val="clear" w:color="auto" w:fill="auto"/>
            <w:vAlign w:val="bottom"/>
          </w:tcPr>
          <w:p w14:paraId="5C620FF6" w14:textId="631B4148" w:rsidR="002C5738" w:rsidRPr="002C5738" w:rsidRDefault="002C5738" w:rsidP="002C5738">
            <w:pPr>
              <w:ind w:left="208" w:hanging="216"/>
              <w:rPr>
                <w:rFonts w:asciiTheme="minorHAnsi" w:hAnsiTheme="minorHAnsi" w:cs="Browallia New"/>
                <w:szCs w:val="28"/>
                <w:lang w:bidi="th-TH"/>
              </w:rPr>
            </w:pPr>
            <w:r>
              <w:rPr>
                <w:rFonts w:asciiTheme="minorHAnsi" w:hAnsiTheme="minorHAnsi" w:cstheme="minorHAnsi"/>
                <w:bCs/>
                <w:szCs w:val="22"/>
              </w:rPr>
              <w:t>-</w:t>
            </w:r>
            <w:r w:rsidRPr="00B06AF7">
              <w:rPr>
                <w:rFonts w:asciiTheme="minorHAnsi" w:hAnsiTheme="minorHAnsi" w:cstheme="minorHAnsi"/>
                <w:bCs/>
                <w:szCs w:val="22"/>
              </w:rPr>
              <w:t xml:space="preserve"> interest expense</w:t>
            </w:r>
          </w:p>
        </w:tc>
        <w:tc>
          <w:tcPr>
            <w:tcW w:w="1288" w:type="dxa"/>
            <w:shd w:val="clear" w:color="auto" w:fill="auto"/>
            <w:vAlign w:val="bottom"/>
          </w:tcPr>
          <w:p w14:paraId="390B3A64" w14:textId="1D0697E8" w:rsidR="002C5738" w:rsidRPr="009F07C8" w:rsidRDefault="00DC2EAB" w:rsidP="002C5738">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r>
              <w:rPr>
                <w:rFonts w:asciiTheme="minorHAnsi" w:hAnsiTheme="minorHAnsi" w:cstheme="minorHAnsi"/>
                <w:szCs w:val="22"/>
                <w:lang w:val="en-US" w:bidi="th-TH"/>
              </w:rPr>
              <w:t>14,515</w:t>
            </w:r>
          </w:p>
        </w:tc>
        <w:tc>
          <w:tcPr>
            <w:tcW w:w="236" w:type="dxa"/>
            <w:shd w:val="clear" w:color="auto" w:fill="auto"/>
            <w:vAlign w:val="bottom"/>
          </w:tcPr>
          <w:p w14:paraId="7ECBE8FD"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79" w:type="dxa"/>
            <w:shd w:val="clear" w:color="auto" w:fill="auto"/>
            <w:vAlign w:val="bottom"/>
          </w:tcPr>
          <w:p w14:paraId="6FB629DE" w14:textId="4597F38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lang w:val="en-US" w:bidi="th-TH"/>
              </w:rPr>
              <w:t>13,083</w:t>
            </w:r>
          </w:p>
        </w:tc>
        <w:tc>
          <w:tcPr>
            <w:tcW w:w="236" w:type="dxa"/>
            <w:shd w:val="clear" w:color="auto" w:fill="auto"/>
            <w:vAlign w:val="bottom"/>
          </w:tcPr>
          <w:p w14:paraId="3A712282" w14:textId="77777777"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94" w:type="dxa"/>
            <w:shd w:val="clear" w:color="auto" w:fill="auto"/>
            <w:vAlign w:val="bottom"/>
          </w:tcPr>
          <w:p w14:paraId="2145AE9E" w14:textId="678942CE" w:rsidR="002C5738" w:rsidRPr="009F07C8" w:rsidRDefault="005442D3"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113,286</w:t>
            </w:r>
          </w:p>
        </w:tc>
        <w:tc>
          <w:tcPr>
            <w:tcW w:w="236" w:type="dxa"/>
            <w:shd w:val="clear" w:color="auto" w:fill="auto"/>
            <w:vAlign w:val="bottom"/>
          </w:tcPr>
          <w:p w14:paraId="0948B1A1" w14:textId="77777777" w:rsidR="002C5738" w:rsidRPr="009F07C8" w:rsidRDefault="002C5738" w:rsidP="002C5738">
            <w:pPr>
              <w:pStyle w:val="acctfourfigures"/>
              <w:tabs>
                <w:tab w:val="clear" w:pos="765"/>
                <w:tab w:val="decimal" w:pos="551"/>
              </w:tabs>
              <w:spacing w:line="240" w:lineRule="atLeast"/>
              <w:jc w:val="right"/>
              <w:rPr>
                <w:rFonts w:asciiTheme="minorHAnsi" w:hAnsiTheme="minorHAnsi" w:cstheme="minorHAnsi"/>
                <w:szCs w:val="22"/>
              </w:rPr>
            </w:pPr>
          </w:p>
        </w:tc>
        <w:tc>
          <w:tcPr>
            <w:tcW w:w="1278" w:type="dxa"/>
            <w:shd w:val="clear" w:color="auto" w:fill="auto"/>
            <w:vAlign w:val="bottom"/>
          </w:tcPr>
          <w:p w14:paraId="44D312E1" w14:textId="2C7B95D1" w:rsidR="002C5738" w:rsidRPr="009F07C8" w:rsidRDefault="002C5738" w:rsidP="002C5738">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123,266</w:t>
            </w:r>
          </w:p>
        </w:tc>
      </w:tr>
    </w:tbl>
    <w:p w14:paraId="274A0E06" w14:textId="51A08FA4" w:rsidR="002C5738" w:rsidRDefault="002C5738" w:rsidP="00CC6241">
      <w:pPr>
        <w:pStyle w:val="block"/>
        <w:spacing w:after="0" w:line="240" w:lineRule="auto"/>
        <w:ind w:left="522" w:firstLine="9"/>
        <w:jc w:val="thaiDistribute"/>
        <w:rPr>
          <w:rFonts w:asciiTheme="minorHAnsi" w:hAnsiTheme="minorHAnsi" w:cstheme="minorHAnsi"/>
          <w:szCs w:val="22"/>
          <w:lang w:val="en-US" w:bidi="th-TH"/>
        </w:rPr>
      </w:pPr>
    </w:p>
    <w:p w14:paraId="17B35ACD" w14:textId="77777777" w:rsidR="002C5738" w:rsidRPr="009F07C8" w:rsidRDefault="002C5738" w:rsidP="00CC6241">
      <w:pPr>
        <w:pStyle w:val="block"/>
        <w:spacing w:after="0" w:line="240" w:lineRule="auto"/>
        <w:ind w:left="522" w:firstLine="9"/>
        <w:jc w:val="thaiDistribute"/>
        <w:rPr>
          <w:rFonts w:asciiTheme="minorHAnsi" w:hAnsiTheme="minorHAnsi" w:cstheme="minorHAnsi"/>
          <w:szCs w:val="22"/>
          <w:lang w:val="en-US" w:bidi="th-TH"/>
        </w:rPr>
      </w:pPr>
    </w:p>
    <w:p w14:paraId="4CCECA2C" w14:textId="342ED5FF" w:rsidR="000B5C4D" w:rsidRPr="009F07C8" w:rsidRDefault="000B5C4D" w:rsidP="000B5C4D">
      <w:pPr>
        <w:pStyle w:val="block"/>
        <w:spacing w:after="0" w:line="240" w:lineRule="auto"/>
        <w:ind w:left="45" w:right="560"/>
        <w:jc w:val="thaiDistribute"/>
        <w:rPr>
          <w:rFonts w:asciiTheme="minorHAnsi" w:hAnsiTheme="minorHAnsi" w:cstheme="minorHAnsi"/>
          <w:szCs w:val="22"/>
          <w:lang w:val="en-US" w:bidi="th-TH"/>
        </w:rPr>
      </w:pPr>
    </w:p>
    <w:p w14:paraId="3AA4EEF2" w14:textId="77777777" w:rsidR="0034381D" w:rsidRPr="009F07C8" w:rsidRDefault="0034381D" w:rsidP="0034381D">
      <w:pPr>
        <w:rPr>
          <w:rFonts w:asciiTheme="minorHAnsi" w:hAnsiTheme="minorHAnsi" w:cstheme="minorBidi"/>
          <w:szCs w:val="28"/>
          <w:cs/>
          <w:lang w:val="th-TH" w:bidi="th-TH"/>
        </w:rPr>
      </w:pPr>
    </w:p>
    <w:p w14:paraId="646F7BA0" w14:textId="77777777" w:rsidR="0034381D" w:rsidRPr="00B06AF7" w:rsidRDefault="0034381D" w:rsidP="0034381D">
      <w:pPr>
        <w:rPr>
          <w:rFonts w:asciiTheme="minorHAnsi" w:hAnsiTheme="minorHAnsi" w:cstheme="minorHAnsi"/>
          <w:szCs w:val="22"/>
        </w:rPr>
      </w:pPr>
    </w:p>
    <w:p w14:paraId="23E68E6E" w14:textId="77777777" w:rsidR="0034381D" w:rsidRPr="00B06AF7" w:rsidRDefault="0034381D" w:rsidP="0034381D">
      <w:pPr>
        <w:rPr>
          <w:rFonts w:asciiTheme="minorHAnsi" w:hAnsiTheme="minorHAnsi" w:cstheme="minorHAnsi"/>
          <w:szCs w:val="22"/>
          <w:lang w:val="en-US"/>
        </w:rPr>
        <w:sectPr w:rsidR="0034381D" w:rsidRPr="00B06AF7" w:rsidSect="009F07C8">
          <w:pgSz w:w="11909" w:h="16834" w:code="9"/>
          <w:pgMar w:top="1152" w:right="1136" w:bottom="1152" w:left="1161" w:header="720" w:footer="615" w:gutter="0"/>
          <w:cols w:space="720"/>
          <w:titlePg/>
          <w:docGrid w:linePitch="299"/>
        </w:sectPr>
      </w:pPr>
    </w:p>
    <w:p w14:paraId="5EF2DB9D" w14:textId="77777777" w:rsidR="0034381D" w:rsidRPr="00082BCD" w:rsidRDefault="0034381D" w:rsidP="00CC6241">
      <w:pPr>
        <w:pStyle w:val="Heading1"/>
        <w:spacing w:before="0" w:after="0" w:line="240" w:lineRule="auto"/>
        <w:ind w:left="495" w:right="-45" w:hanging="495"/>
        <w:jc w:val="thaiDistribute"/>
        <w:rPr>
          <w:rFonts w:asciiTheme="minorHAnsi" w:hAnsiTheme="minorHAnsi" w:cs="Calibri"/>
          <w:bCs/>
          <w:sz w:val="22"/>
          <w:szCs w:val="22"/>
          <w:cs/>
          <w:lang w:val="th-TH" w:bidi="th-TH"/>
        </w:rPr>
      </w:pPr>
      <w:r w:rsidRPr="00B06AF7">
        <w:rPr>
          <w:rFonts w:asciiTheme="minorHAnsi" w:hAnsiTheme="minorHAnsi" w:cstheme="minorHAnsi"/>
          <w:b w:val="0"/>
          <w:bCs/>
          <w:sz w:val="22"/>
          <w:szCs w:val="22"/>
          <w:rtl/>
          <w:cs/>
          <w:lang w:val="th-TH"/>
        </w:rPr>
        <w:t>Other</w:t>
      </w:r>
      <w:r w:rsidRPr="00B06AF7">
        <w:rPr>
          <w:rFonts w:asciiTheme="minorHAnsi" w:hAnsiTheme="minorHAnsi" w:cstheme="minorHAnsi"/>
          <w:sz w:val="22"/>
          <w:szCs w:val="22"/>
          <w:rtl/>
          <w:cs/>
          <w:lang w:val="th-TH"/>
        </w:rPr>
        <w:t xml:space="preserve"> </w:t>
      </w:r>
      <w:r w:rsidRPr="00B06AF7">
        <w:rPr>
          <w:rFonts w:asciiTheme="minorHAnsi" w:hAnsiTheme="minorHAnsi" w:cstheme="minorHAnsi"/>
          <w:sz w:val="22"/>
          <w:szCs w:val="22"/>
        </w:rPr>
        <w:t>long-</w:t>
      </w:r>
      <w:r w:rsidRPr="00082BCD">
        <w:rPr>
          <w:rFonts w:asciiTheme="minorHAnsi" w:hAnsiTheme="minorHAnsi" w:cstheme="minorHAnsi"/>
          <w:sz w:val="22"/>
          <w:szCs w:val="22"/>
        </w:rPr>
        <w:t>term investments</w:t>
      </w:r>
    </w:p>
    <w:p w14:paraId="6D708E5B" w14:textId="77777777" w:rsidR="00542A97" w:rsidRPr="00082BCD" w:rsidRDefault="00542A97" w:rsidP="00542A97">
      <w:pPr>
        <w:ind w:firstLine="540"/>
        <w:rPr>
          <w:rFonts w:asciiTheme="minorHAnsi" w:hAnsiTheme="minorHAnsi" w:cstheme="minorHAnsi"/>
          <w:szCs w:val="22"/>
        </w:rPr>
      </w:pPr>
    </w:p>
    <w:p w14:paraId="25E00515" w14:textId="1A11BE46" w:rsidR="0034381D" w:rsidRPr="00082BCD" w:rsidRDefault="0034381D" w:rsidP="00CC6241">
      <w:pPr>
        <w:ind w:firstLine="495"/>
        <w:rPr>
          <w:rFonts w:asciiTheme="minorHAnsi" w:hAnsiTheme="minorHAnsi" w:cstheme="minorHAnsi"/>
          <w:szCs w:val="22"/>
        </w:rPr>
      </w:pPr>
      <w:r w:rsidRPr="00082BCD">
        <w:rPr>
          <w:rFonts w:asciiTheme="minorHAnsi" w:hAnsiTheme="minorHAnsi" w:cstheme="minorHAnsi"/>
          <w:szCs w:val="22"/>
        </w:rPr>
        <w:t>Other long-term investments</w:t>
      </w:r>
      <w:r w:rsidRPr="00082BCD">
        <w:rPr>
          <w:rFonts w:asciiTheme="minorHAnsi" w:hAnsiTheme="minorHAnsi" w:cstheme="minorHAnsi"/>
          <w:szCs w:val="22"/>
          <w:rtl/>
          <w:cs/>
        </w:rPr>
        <w:t xml:space="preserve"> </w:t>
      </w:r>
      <w:r w:rsidRPr="00082BCD">
        <w:rPr>
          <w:rFonts w:asciiTheme="minorHAnsi" w:hAnsiTheme="minorHAnsi" w:cstheme="minorHAnsi"/>
          <w:szCs w:val="22"/>
        </w:rPr>
        <w:t>as at and 31 December 20</w:t>
      </w:r>
      <w:r w:rsidR="009976EF">
        <w:rPr>
          <w:rFonts w:asciiTheme="minorHAnsi" w:hAnsiTheme="minorHAnsi" w:cstheme="minorHAnsi"/>
          <w:szCs w:val="22"/>
        </w:rPr>
        <w:t>20</w:t>
      </w:r>
      <w:r w:rsidRPr="00082BCD">
        <w:rPr>
          <w:rFonts w:asciiTheme="minorHAnsi" w:hAnsiTheme="minorHAnsi" w:cstheme="minorHAnsi"/>
          <w:szCs w:val="22"/>
        </w:rPr>
        <w:t xml:space="preserve"> and 201</w:t>
      </w:r>
      <w:r w:rsidR="009976EF">
        <w:rPr>
          <w:rFonts w:asciiTheme="minorHAnsi" w:hAnsiTheme="minorHAnsi" w:cstheme="minorHAnsi"/>
          <w:szCs w:val="22"/>
        </w:rPr>
        <w:t>9</w:t>
      </w:r>
      <w:r w:rsidRPr="00082BCD">
        <w:rPr>
          <w:rFonts w:asciiTheme="minorHAnsi" w:hAnsiTheme="minorHAnsi" w:cstheme="minorHAnsi"/>
          <w:szCs w:val="22"/>
        </w:rPr>
        <w:t xml:space="preserve"> were as follows:</w:t>
      </w:r>
    </w:p>
    <w:p w14:paraId="6B65B3F9" w14:textId="77777777" w:rsidR="00542A97" w:rsidRPr="00082BCD" w:rsidRDefault="00542A97" w:rsidP="00542A97">
      <w:pPr>
        <w:ind w:firstLine="540"/>
        <w:rPr>
          <w:rFonts w:asciiTheme="minorHAnsi" w:hAnsiTheme="minorHAnsi" w:cstheme="minorHAnsi"/>
          <w:szCs w:val="22"/>
        </w:rPr>
      </w:pPr>
    </w:p>
    <w:tbl>
      <w:tblPr>
        <w:tblW w:w="9282" w:type="dxa"/>
        <w:tblInd w:w="420" w:type="dxa"/>
        <w:tblLayout w:type="fixed"/>
        <w:tblLook w:val="01E0" w:firstRow="1" w:lastRow="1" w:firstColumn="1" w:lastColumn="1" w:noHBand="0" w:noVBand="0"/>
      </w:tblPr>
      <w:tblGrid>
        <w:gridCol w:w="3837"/>
        <w:gridCol w:w="1193"/>
        <w:gridCol w:w="236"/>
        <w:gridCol w:w="1172"/>
        <w:gridCol w:w="242"/>
        <w:gridCol w:w="1162"/>
        <w:gridCol w:w="268"/>
        <w:gridCol w:w="1172"/>
      </w:tblGrid>
      <w:tr w:rsidR="0034381D" w:rsidRPr="00082BCD" w14:paraId="5AA92405" w14:textId="77777777" w:rsidTr="008373CF">
        <w:trPr>
          <w:trHeight w:val="399"/>
          <w:tblHeader/>
        </w:trPr>
        <w:tc>
          <w:tcPr>
            <w:tcW w:w="3837" w:type="dxa"/>
            <w:vAlign w:val="bottom"/>
          </w:tcPr>
          <w:p w14:paraId="1E2FB173" w14:textId="77777777" w:rsidR="0034381D" w:rsidRPr="00082BCD" w:rsidRDefault="0034381D" w:rsidP="00B81C1F">
            <w:pPr>
              <w:pStyle w:val="BodyText"/>
              <w:spacing w:before="240" w:after="0" w:line="240" w:lineRule="auto"/>
              <w:ind w:right="-108"/>
              <w:jc w:val="thaiDistribute"/>
              <w:rPr>
                <w:rFonts w:asciiTheme="minorHAnsi" w:hAnsiTheme="minorHAnsi" w:cstheme="minorHAnsi"/>
                <w:bCs/>
                <w:color w:val="0000FF"/>
                <w:szCs w:val="22"/>
              </w:rPr>
            </w:pPr>
          </w:p>
        </w:tc>
        <w:tc>
          <w:tcPr>
            <w:tcW w:w="2601" w:type="dxa"/>
            <w:gridSpan w:val="3"/>
            <w:vAlign w:val="bottom"/>
            <w:hideMark/>
          </w:tcPr>
          <w:p w14:paraId="26B752CF" w14:textId="77777777" w:rsidR="0034381D" w:rsidRPr="00082BCD" w:rsidRDefault="0034381D" w:rsidP="00B81C1F">
            <w:pPr>
              <w:pStyle w:val="acctmergecolhdg"/>
              <w:spacing w:line="240" w:lineRule="atLeast"/>
              <w:rPr>
                <w:rFonts w:asciiTheme="minorHAnsi" w:hAnsiTheme="minorHAnsi" w:cstheme="minorHAnsi"/>
                <w:szCs w:val="22"/>
              </w:rPr>
            </w:pPr>
            <w:r w:rsidRPr="00082BCD">
              <w:rPr>
                <w:rFonts w:asciiTheme="minorHAnsi" w:hAnsiTheme="minorHAnsi" w:cstheme="minorHAnsi"/>
                <w:szCs w:val="22"/>
              </w:rPr>
              <w:t xml:space="preserve">Consolidated </w:t>
            </w:r>
          </w:p>
          <w:p w14:paraId="61F0945B" w14:textId="77777777" w:rsidR="0034381D" w:rsidRPr="00082BCD" w:rsidRDefault="0034381D" w:rsidP="00B81C1F">
            <w:pPr>
              <w:tabs>
                <w:tab w:val="left" w:pos="720"/>
              </w:tabs>
              <w:spacing w:line="240" w:lineRule="auto"/>
              <w:jc w:val="center"/>
              <w:rPr>
                <w:rFonts w:asciiTheme="minorHAnsi" w:hAnsiTheme="minorHAnsi" w:cstheme="minorHAnsi"/>
                <w:b/>
                <w:szCs w:val="22"/>
              </w:rPr>
            </w:pPr>
            <w:r w:rsidRPr="00082BCD">
              <w:rPr>
                <w:rFonts w:asciiTheme="minorHAnsi" w:hAnsiTheme="minorHAnsi" w:cstheme="minorHAnsi"/>
                <w:b/>
                <w:szCs w:val="22"/>
              </w:rPr>
              <w:t>financial statements</w:t>
            </w:r>
          </w:p>
        </w:tc>
        <w:tc>
          <w:tcPr>
            <w:tcW w:w="242" w:type="dxa"/>
            <w:vAlign w:val="bottom"/>
          </w:tcPr>
          <w:p w14:paraId="657859FF" w14:textId="77777777" w:rsidR="0034381D" w:rsidRPr="00082BCD" w:rsidRDefault="0034381D" w:rsidP="00B81C1F">
            <w:pPr>
              <w:tabs>
                <w:tab w:val="left" w:pos="720"/>
              </w:tabs>
              <w:spacing w:line="240" w:lineRule="auto"/>
              <w:jc w:val="center"/>
              <w:rPr>
                <w:rFonts w:asciiTheme="minorHAnsi" w:hAnsiTheme="minorHAnsi" w:cstheme="minorHAnsi"/>
                <w:b/>
                <w:szCs w:val="22"/>
              </w:rPr>
            </w:pPr>
          </w:p>
        </w:tc>
        <w:tc>
          <w:tcPr>
            <w:tcW w:w="2602" w:type="dxa"/>
            <w:gridSpan w:val="3"/>
            <w:vAlign w:val="bottom"/>
            <w:hideMark/>
          </w:tcPr>
          <w:p w14:paraId="55217DE7" w14:textId="77777777" w:rsidR="0034381D" w:rsidRPr="00082BCD" w:rsidRDefault="0034381D" w:rsidP="00B81C1F">
            <w:pPr>
              <w:pStyle w:val="acctmergecolhdg"/>
              <w:spacing w:line="240" w:lineRule="atLeast"/>
              <w:rPr>
                <w:rFonts w:asciiTheme="minorHAnsi" w:hAnsiTheme="minorHAnsi" w:cstheme="minorHAnsi"/>
                <w:szCs w:val="22"/>
              </w:rPr>
            </w:pPr>
            <w:r w:rsidRPr="00082BCD">
              <w:rPr>
                <w:rFonts w:asciiTheme="minorHAnsi" w:hAnsiTheme="minorHAnsi" w:cstheme="minorHAnsi"/>
                <w:szCs w:val="22"/>
              </w:rPr>
              <w:t xml:space="preserve">Separate </w:t>
            </w:r>
          </w:p>
          <w:p w14:paraId="00E7E0D6" w14:textId="77777777" w:rsidR="0034381D" w:rsidRPr="00082BCD" w:rsidRDefault="0034381D" w:rsidP="00B81C1F">
            <w:pPr>
              <w:tabs>
                <w:tab w:val="left" w:pos="720"/>
              </w:tabs>
              <w:spacing w:line="240" w:lineRule="auto"/>
              <w:ind w:left="-108"/>
              <w:jc w:val="center"/>
              <w:rPr>
                <w:rFonts w:asciiTheme="minorHAnsi" w:hAnsiTheme="minorHAnsi" w:cstheme="minorHAnsi"/>
                <w:b/>
                <w:szCs w:val="22"/>
              </w:rPr>
            </w:pPr>
            <w:r w:rsidRPr="00082BCD">
              <w:rPr>
                <w:rFonts w:asciiTheme="minorHAnsi" w:hAnsiTheme="minorHAnsi" w:cstheme="minorHAnsi"/>
                <w:b/>
                <w:szCs w:val="22"/>
              </w:rPr>
              <w:t>financial statements</w:t>
            </w:r>
          </w:p>
        </w:tc>
      </w:tr>
      <w:tr w:rsidR="0034381D" w:rsidRPr="00082BCD" w14:paraId="5765266E" w14:textId="77777777" w:rsidTr="00A05438">
        <w:trPr>
          <w:trHeight w:val="315"/>
          <w:tblHeader/>
        </w:trPr>
        <w:tc>
          <w:tcPr>
            <w:tcW w:w="3837" w:type="dxa"/>
            <w:vAlign w:val="bottom"/>
          </w:tcPr>
          <w:p w14:paraId="25D7A917" w14:textId="77777777" w:rsidR="0034381D" w:rsidRPr="00082BCD" w:rsidRDefault="0034381D" w:rsidP="00B81C1F">
            <w:pPr>
              <w:pStyle w:val="BodyText"/>
              <w:spacing w:after="0" w:line="240" w:lineRule="auto"/>
              <w:ind w:right="-108"/>
              <w:jc w:val="thaiDistribute"/>
              <w:rPr>
                <w:rFonts w:asciiTheme="minorHAnsi" w:hAnsiTheme="minorHAnsi" w:cstheme="minorHAnsi"/>
                <w:bCs/>
                <w:szCs w:val="22"/>
              </w:rPr>
            </w:pPr>
          </w:p>
        </w:tc>
        <w:tc>
          <w:tcPr>
            <w:tcW w:w="1193" w:type="dxa"/>
            <w:vAlign w:val="bottom"/>
          </w:tcPr>
          <w:p w14:paraId="5D7E8B0E" w14:textId="022AE680" w:rsidR="0034381D" w:rsidRPr="00082BCD" w:rsidRDefault="0034381D" w:rsidP="00B81C1F">
            <w:pPr>
              <w:tabs>
                <w:tab w:val="left" w:pos="720"/>
              </w:tabs>
              <w:spacing w:line="240" w:lineRule="auto"/>
              <w:jc w:val="center"/>
              <w:rPr>
                <w:rFonts w:asciiTheme="minorHAnsi" w:hAnsiTheme="minorHAnsi" w:cstheme="minorHAnsi"/>
                <w:b/>
                <w:szCs w:val="22"/>
              </w:rPr>
            </w:pPr>
            <w:r w:rsidRPr="00082BCD">
              <w:rPr>
                <w:rFonts w:asciiTheme="minorHAnsi" w:hAnsiTheme="minorHAnsi" w:cstheme="minorHAnsi"/>
                <w:szCs w:val="22"/>
              </w:rPr>
              <w:t>20</w:t>
            </w:r>
            <w:r w:rsidR="009976EF">
              <w:rPr>
                <w:rFonts w:asciiTheme="minorHAnsi" w:hAnsiTheme="minorHAnsi" w:cstheme="minorHAnsi"/>
                <w:szCs w:val="22"/>
              </w:rPr>
              <w:t>20</w:t>
            </w:r>
          </w:p>
        </w:tc>
        <w:tc>
          <w:tcPr>
            <w:tcW w:w="236" w:type="dxa"/>
            <w:vAlign w:val="bottom"/>
          </w:tcPr>
          <w:p w14:paraId="5AA97EA9" w14:textId="77777777" w:rsidR="0034381D" w:rsidRPr="00082BCD" w:rsidRDefault="0034381D" w:rsidP="00B81C1F">
            <w:pPr>
              <w:tabs>
                <w:tab w:val="left" w:pos="720"/>
              </w:tabs>
              <w:spacing w:line="240" w:lineRule="auto"/>
              <w:jc w:val="center"/>
              <w:rPr>
                <w:rFonts w:asciiTheme="minorHAnsi" w:hAnsiTheme="minorHAnsi" w:cstheme="minorHAnsi"/>
                <w:b/>
                <w:szCs w:val="22"/>
              </w:rPr>
            </w:pPr>
          </w:p>
        </w:tc>
        <w:tc>
          <w:tcPr>
            <w:tcW w:w="1172" w:type="dxa"/>
            <w:vAlign w:val="bottom"/>
          </w:tcPr>
          <w:p w14:paraId="336D0CC9" w14:textId="2C53085B" w:rsidR="0034381D" w:rsidRPr="00082BCD" w:rsidRDefault="0034381D" w:rsidP="00B81C1F">
            <w:pPr>
              <w:tabs>
                <w:tab w:val="left" w:pos="720"/>
              </w:tabs>
              <w:spacing w:line="240" w:lineRule="auto"/>
              <w:jc w:val="center"/>
              <w:rPr>
                <w:rFonts w:asciiTheme="minorHAnsi" w:hAnsiTheme="minorHAnsi" w:cstheme="minorHAnsi"/>
                <w:b/>
                <w:szCs w:val="22"/>
              </w:rPr>
            </w:pPr>
            <w:r w:rsidRPr="00082BCD">
              <w:rPr>
                <w:rFonts w:asciiTheme="minorHAnsi" w:hAnsiTheme="minorHAnsi" w:cstheme="minorHAnsi"/>
                <w:szCs w:val="22"/>
              </w:rPr>
              <w:t>201</w:t>
            </w:r>
            <w:r w:rsidR="009976EF">
              <w:rPr>
                <w:rFonts w:asciiTheme="minorHAnsi" w:hAnsiTheme="minorHAnsi" w:cstheme="minorHAnsi"/>
                <w:szCs w:val="22"/>
              </w:rPr>
              <w:t>9</w:t>
            </w:r>
          </w:p>
        </w:tc>
        <w:tc>
          <w:tcPr>
            <w:tcW w:w="242" w:type="dxa"/>
            <w:vAlign w:val="bottom"/>
          </w:tcPr>
          <w:p w14:paraId="79904A5E" w14:textId="77777777" w:rsidR="0034381D" w:rsidRPr="00082BCD" w:rsidRDefault="0034381D" w:rsidP="00B81C1F">
            <w:pPr>
              <w:pStyle w:val="BodyText"/>
              <w:spacing w:after="0" w:line="240" w:lineRule="auto"/>
              <w:ind w:left="-108" w:right="-110"/>
              <w:jc w:val="center"/>
              <w:rPr>
                <w:rFonts w:asciiTheme="minorHAnsi" w:hAnsiTheme="minorHAnsi" w:cstheme="minorHAnsi"/>
                <w:szCs w:val="22"/>
              </w:rPr>
            </w:pPr>
          </w:p>
        </w:tc>
        <w:tc>
          <w:tcPr>
            <w:tcW w:w="1162" w:type="dxa"/>
            <w:vAlign w:val="bottom"/>
          </w:tcPr>
          <w:p w14:paraId="2F81DFB3" w14:textId="54731400" w:rsidR="0034381D" w:rsidRPr="00082BCD" w:rsidRDefault="0034381D" w:rsidP="00B81C1F">
            <w:pPr>
              <w:tabs>
                <w:tab w:val="left" w:pos="720"/>
              </w:tabs>
              <w:spacing w:line="240" w:lineRule="auto"/>
              <w:jc w:val="center"/>
              <w:rPr>
                <w:rFonts w:asciiTheme="minorHAnsi" w:hAnsiTheme="minorHAnsi" w:cstheme="minorHAnsi"/>
                <w:b/>
                <w:szCs w:val="22"/>
              </w:rPr>
            </w:pPr>
            <w:r w:rsidRPr="00082BCD">
              <w:rPr>
                <w:rFonts w:asciiTheme="minorHAnsi" w:hAnsiTheme="minorHAnsi" w:cstheme="minorHAnsi"/>
                <w:szCs w:val="22"/>
              </w:rPr>
              <w:t>20</w:t>
            </w:r>
            <w:r w:rsidR="009976EF">
              <w:rPr>
                <w:rFonts w:asciiTheme="minorHAnsi" w:hAnsiTheme="minorHAnsi" w:cstheme="minorHAnsi"/>
                <w:szCs w:val="22"/>
              </w:rPr>
              <w:t>20</w:t>
            </w:r>
          </w:p>
        </w:tc>
        <w:tc>
          <w:tcPr>
            <w:tcW w:w="268" w:type="dxa"/>
            <w:vAlign w:val="bottom"/>
          </w:tcPr>
          <w:p w14:paraId="246FB111" w14:textId="77777777" w:rsidR="0034381D" w:rsidRPr="00082BCD" w:rsidRDefault="0034381D" w:rsidP="00B81C1F">
            <w:pPr>
              <w:tabs>
                <w:tab w:val="left" w:pos="720"/>
              </w:tabs>
              <w:spacing w:line="240" w:lineRule="auto"/>
              <w:jc w:val="center"/>
              <w:rPr>
                <w:rFonts w:asciiTheme="minorHAnsi" w:hAnsiTheme="minorHAnsi" w:cstheme="minorHAnsi"/>
                <w:b/>
                <w:szCs w:val="22"/>
              </w:rPr>
            </w:pPr>
          </w:p>
        </w:tc>
        <w:tc>
          <w:tcPr>
            <w:tcW w:w="1172" w:type="dxa"/>
            <w:vAlign w:val="bottom"/>
          </w:tcPr>
          <w:p w14:paraId="6BE8A740" w14:textId="0A938B98" w:rsidR="0034381D" w:rsidRPr="00082BCD" w:rsidRDefault="0034381D" w:rsidP="00B81C1F">
            <w:pPr>
              <w:tabs>
                <w:tab w:val="left" w:pos="720"/>
              </w:tabs>
              <w:spacing w:line="240" w:lineRule="auto"/>
              <w:jc w:val="center"/>
              <w:rPr>
                <w:rFonts w:asciiTheme="minorHAnsi" w:hAnsiTheme="minorHAnsi" w:cstheme="minorHAnsi"/>
                <w:b/>
                <w:szCs w:val="22"/>
              </w:rPr>
            </w:pPr>
            <w:r w:rsidRPr="00082BCD">
              <w:rPr>
                <w:rFonts w:asciiTheme="minorHAnsi" w:hAnsiTheme="minorHAnsi" w:cstheme="minorHAnsi"/>
                <w:szCs w:val="22"/>
              </w:rPr>
              <w:t>201</w:t>
            </w:r>
            <w:r w:rsidR="009976EF">
              <w:rPr>
                <w:rFonts w:asciiTheme="minorHAnsi" w:hAnsiTheme="minorHAnsi" w:cstheme="minorHAnsi"/>
                <w:szCs w:val="22"/>
              </w:rPr>
              <w:t>9</w:t>
            </w:r>
          </w:p>
        </w:tc>
      </w:tr>
      <w:tr w:rsidR="0034381D" w:rsidRPr="00082BCD" w14:paraId="797765EB" w14:textId="77777777" w:rsidTr="008373CF">
        <w:trPr>
          <w:trHeight w:val="261"/>
          <w:tblHeader/>
        </w:trPr>
        <w:tc>
          <w:tcPr>
            <w:tcW w:w="3837" w:type="dxa"/>
            <w:vAlign w:val="bottom"/>
          </w:tcPr>
          <w:p w14:paraId="5E801E41" w14:textId="77777777" w:rsidR="0034381D" w:rsidRPr="00082BCD" w:rsidRDefault="0034381D" w:rsidP="00B81C1F">
            <w:pPr>
              <w:pStyle w:val="BodyText"/>
              <w:spacing w:after="0" w:line="240" w:lineRule="auto"/>
              <w:ind w:right="-108"/>
              <w:jc w:val="thaiDistribute"/>
              <w:rPr>
                <w:rFonts w:asciiTheme="minorHAnsi" w:hAnsiTheme="minorHAnsi" w:cstheme="minorHAnsi"/>
                <w:bCs/>
                <w:szCs w:val="22"/>
              </w:rPr>
            </w:pPr>
          </w:p>
        </w:tc>
        <w:tc>
          <w:tcPr>
            <w:tcW w:w="5445" w:type="dxa"/>
            <w:gridSpan w:val="7"/>
            <w:vAlign w:val="bottom"/>
            <w:hideMark/>
          </w:tcPr>
          <w:p w14:paraId="74158AB6" w14:textId="77777777" w:rsidR="0034381D" w:rsidRPr="00082BCD" w:rsidRDefault="0034381D" w:rsidP="00B81C1F">
            <w:pPr>
              <w:tabs>
                <w:tab w:val="left" w:pos="795"/>
              </w:tabs>
              <w:spacing w:line="240" w:lineRule="auto"/>
              <w:jc w:val="center"/>
              <w:rPr>
                <w:rFonts w:asciiTheme="minorHAnsi" w:hAnsiTheme="minorHAnsi" w:cstheme="minorHAnsi"/>
                <w:bCs/>
                <w:szCs w:val="22"/>
              </w:rPr>
            </w:pPr>
            <w:r w:rsidRPr="00082BCD">
              <w:rPr>
                <w:rFonts w:asciiTheme="minorHAnsi" w:hAnsiTheme="minorHAnsi" w:cstheme="minorHAnsi"/>
                <w:b/>
                <w:i/>
                <w:iCs/>
                <w:szCs w:val="22"/>
                <w:rtl/>
                <w:cs/>
              </w:rPr>
              <w:t>(</w:t>
            </w:r>
            <w:r w:rsidRPr="00082BCD">
              <w:rPr>
                <w:rFonts w:asciiTheme="minorHAnsi" w:hAnsiTheme="minorHAnsi" w:cstheme="minorHAnsi"/>
                <w:b/>
                <w:i/>
                <w:iCs/>
                <w:szCs w:val="22"/>
              </w:rPr>
              <w:t>in thousand Baht)</w:t>
            </w:r>
          </w:p>
        </w:tc>
      </w:tr>
      <w:tr w:rsidR="009976EF" w:rsidRPr="00082BCD" w14:paraId="1AB71D55" w14:textId="77777777" w:rsidTr="00A05438">
        <w:trPr>
          <w:trHeight w:val="399"/>
        </w:trPr>
        <w:tc>
          <w:tcPr>
            <w:tcW w:w="3837" w:type="dxa"/>
            <w:vAlign w:val="bottom"/>
          </w:tcPr>
          <w:p w14:paraId="08D265C0" w14:textId="5B2CF763" w:rsidR="009976EF" w:rsidRPr="00082BCD" w:rsidRDefault="009976EF" w:rsidP="009976EF">
            <w:pPr>
              <w:ind w:left="208" w:right="-42" w:hanging="225"/>
              <w:rPr>
                <w:rFonts w:asciiTheme="minorHAnsi" w:hAnsiTheme="minorHAnsi" w:cstheme="minorHAnsi"/>
                <w:szCs w:val="22"/>
              </w:rPr>
            </w:pPr>
            <w:r w:rsidRPr="00082BCD">
              <w:rPr>
                <w:rFonts w:asciiTheme="minorHAnsi" w:hAnsiTheme="minorHAnsi" w:cstheme="minorHAnsi"/>
                <w:szCs w:val="22"/>
              </w:rPr>
              <w:t xml:space="preserve">Thai Special Steel Industry </w:t>
            </w:r>
            <w:r w:rsidR="00663B2B">
              <w:rPr>
                <w:rFonts w:asciiTheme="minorHAnsi" w:hAnsiTheme="minorHAnsi" w:cs="Browallia New"/>
                <w:szCs w:val="28"/>
                <w:lang w:val="en-US" w:bidi="th-TH"/>
              </w:rPr>
              <w:t>(</w:t>
            </w:r>
            <w:r w:rsidRPr="00082BCD">
              <w:rPr>
                <w:rFonts w:asciiTheme="minorHAnsi" w:hAnsiTheme="minorHAnsi" w:cstheme="minorHAnsi"/>
                <w:szCs w:val="22"/>
              </w:rPr>
              <w:t>Public</w:t>
            </w:r>
            <w:r w:rsidR="00663B2B">
              <w:rPr>
                <w:rFonts w:asciiTheme="minorHAnsi" w:hAnsiTheme="minorHAnsi" w:cstheme="minorHAnsi"/>
                <w:szCs w:val="22"/>
              </w:rPr>
              <w:t>)</w:t>
            </w:r>
            <w:r w:rsidRPr="00082BCD">
              <w:rPr>
                <w:rFonts w:asciiTheme="minorHAnsi" w:hAnsiTheme="minorHAnsi" w:cstheme="minorHAnsi"/>
                <w:szCs w:val="22"/>
              </w:rPr>
              <w:t xml:space="preserve"> Company Limited</w:t>
            </w:r>
          </w:p>
        </w:tc>
        <w:tc>
          <w:tcPr>
            <w:tcW w:w="1193" w:type="dxa"/>
            <w:shd w:val="clear" w:color="auto" w:fill="auto"/>
            <w:vAlign w:val="bottom"/>
          </w:tcPr>
          <w:p w14:paraId="0A962DC0" w14:textId="6E4E4232" w:rsidR="009976EF" w:rsidRPr="00082BCD" w:rsidRDefault="009976EF" w:rsidP="009976EF">
            <w:pPr>
              <w:pStyle w:val="BodyText"/>
              <w:tabs>
                <w:tab w:val="decimal" w:pos="960"/>
              </w:tabs>
              <w:spacing w:after="0" w:line="240" w:lineRule="auto"/>
              <w:ind w:left="-90" w:right="-108"/>
              <w:rPr>
                <w:rFonts w:asciiTheme="minorHAnsi" w:hAnsiTheme="minorHAnsi" w:cstheme="minorHAnsi"/>
                <w:szCs w:val="22"/>
              </w:rPr>
            </w:pPr>
            <w:r>
              <w:rPr>
                <w:rFonts w:asciiTheme="minorHAnsi" w:hAnsiTheme="minorHAnsi" w:cstheme="minorHAnsi"/>
                <w:szCs w:val="22"/>
              </w:rPr>
              <w:t>220,000</w:t>
            </w:r>
          </w:p>
        </w:tc>
        <w:tc>
          <w:tcPr>
            <w:tcW w:w="236" w:type="dxa"/>
            <w:vAlign w:val="bottom"/>
          </w:tcPr>
          <w:p w14:paraId="3E65DEAA" w14:textId="77777777" w:rsidR="009976EF" w:rsidRPr="00082BCD" w:rsidRDefault="009976EF" w:rsidP="009976EF">
            <w:pPr>
              <w:pStyle w:val="BodyText"/>
              <w:tabs>
                <w:tab w:val="decimal" w:pos="729"/>
              </w:tabs>
              <w:spacing w:after="0" w:line="240" w:lineRule="auto"/>
              <w:ind w:left="-90" w:right="-108"/>
              <w:rPr>
                <w:rFonts w:asciiTheme="minorHAnsi" w:hAnsiTheme="minorHAnsi" w:cstheme="minorHAnsi"/>
                <w:szCs w:val="22"/>
              </w:rPr>
            </w:pPr>
          </w:p>
        </w:tc>
        <w:tc>
          <w:tcPr>
            <w:tcW w:w="1172" w:type="dxa"/>
            <w:vAlign w:val="bottom"/>
          </w:tcPr>
          <w:p w14:paraId="651BF746" w14:textId="07F44F54" w:rsidR="009976EF" w:rsidRPr="00082BCD" w:rsidRDefault="009976EF" w:rsidP="009976EF">
            <w:pPr>
              <w:pStyle w:val="BodyText"/>
              <w:tabs>
                <w:tab w:val="decimal" w:pos="960"/>
              </w:tabs>
              <w:spacing w:after="0" w:line="240" w:lineRule="auto"/>
              <w:ind w:left="-90" w:right="-108"/>
              <w:rPr>
                <w:rFonts w:asciiTheme="minorHAnsi" w:hAnsiTheme="minorHAnsi" w:cstheme="minorHAnsi"/>
                <w:szCs w:val="22"/>
              </w:rPr>
            </w:pPr>
            <w:r>
              <w:rPr>
                <w:rFonts w:asciiTheme="minorHAnsi" w:hAnsiTheme="minorHAnsi" w:cstheme="minorHAnsi"/>
                <w:szCs w:val="22"/>
              </w:rPr>
              <w:t>220,000</w:t>
            </w:r>
          </w:p>
        </w:tc>
        <w:tc>
          <w:tcPr>
            <w:tcW w:w="242" w:type="dxa"/>
            <w:vAlign w:val="bottom"/>
          </w:tcPr>
          <w:p w14:paraId="7CEA1842" w14:textId="77777777" w:rsidR="009976EF" w:rsidRPr="00082BCD" w:rsidRDefault="009976EF" w:rsidP="009976EF">
            <w:pPr>
              <w:tabs>
                <w:tab w:val="decimal" w:pos="729"/>
              </w:tabs>
              <w:spacing w:line="240" w:lineRule="auto"/>
              <w:ind w:left="-90" w:right="-108"/>
              <w:rPr>
                <w:rFonts w:asciiTheme="minorHAnsi" w:hAnsiTheme="minorHAnsi" w:cstheme="minorHAnsi"/>
                <w:szCs w:val="22"/>
              </w:rPr>
            </w:pPr>
          </w:p>
        </w:tc>
        <w:tc>
          <w:tcPr>
            <w:tcW w:w="1162" w:type="dxa"/>
            <w:shd w:val="clear" w:color="auto" w:fill="auto"/>
            <w:vAlign w:val="bottom"/>
          </w:tcPr>
          <w:p w14:paraId="3BB1A865" w14:textId="77777777" w:rsidR="009976EF" w:rsidRPr="00082BCD" w:rsidRDefault="009976EF" w:rsidP="009976EF">
            <w:pPr>
              <w:pStyle w:val="BodyText"/>
              <w:spacing w:after="0" w:line="240" w:lineRule="auto"/>
              <w:ind w:right="-103"/>
              <w:jc w:val="center"/>
              <w:rPr>
                <w:rFonts w:asciiTheme="minorHAnsi" w:hAnsiTheme="minorHAnsi" w:cstheme="minorHAnsi"/>
                <w:szCs w:val="22"/>
              </w:rPr>
            </w:pPr>
            <w:r w:rsidRPr="00082BCD">
              <w:rPr>
                <w:rFonts w:asciiTheme="minorHAnsi" w:hAnsiTheme="minorHAnsi" w:cstheme="minorHAnsi"/>
                <w:szCs w:val="22"/>
              </w:rPr>
              <w:t>-</w:t>
            </w:r>
          </w:p>
        </w:tc>
        <w:tc>
          <w:tcPr>
            <w:tcW w:w="268" w:type="dxa"/>
            <w:vAlign w:val="bottom"/>
          </w:tcPr>
          <w:p w14:paraId="2995ED74" w14:textId="77777777" w:rsidR="009976EF" w:rsidRPr="00082BCD" w:rsidRDefault="009976EF" w:rsidP="009976EF">
            <w:pPr>
              <w:pStyle w:val="BodyText"/>
              <w:tabs>
                <w:tab w:val="decimal" w:pos="729"/>
              </w:tabs>
              <w:spacing w:after="0" w:line="240" w:lineRule="auto"/>
              <w:ind w:left="-90" w:right="-108"/>
              <w:rPr>
                <w:rFonts w:asciiTheme="minorHAnsi" w:hAnsiTheme="minorHAnsi" w:cstheme="minorHAnsi"/>
                <w:szCs w:val="22"/>
              </w:rPr>
            </w:pPr>
          </w:p>
        </w:tc>
        <w:tc>
          <w:tcPr>
            <w:tcW w:w="1172" w:type="dxa"/>
            <w:vAlign w:val="bottom"/>
          </w:tcPr>
          <w:p w14:paraId="77C34EE8" w14:textId="77777777" w:rsidR="009976EF" w:rsidRPr="00082BCD" w:rsidRDefault="009976EF" w:rsidP="009976EF">
            <w:pPr>
              <w:pStyle w:val="BodyText"/>
              <w:spacing w:after="0" w:line="240" w:lineRule="auto"/>
              <w:ind w:right="-103"/>
              <w:jc w:val="center"/>
              <w:rPr>
                <w:rFonts w:asciiTheme="minorHAnsi" w:hAnsiTheme="minorHAnsi" w:cstheme="minorHAnsi"/>
                <w:szCs w:val="22"/>
              </w:rPr>
            </w:pPr>
            <w:r w:rsidRPr="00082BCD">
              <w:rPr>
                <w:rFonts w:asciiTheme="minorHAnsi" w:hAnsiTheme="minorHAnsi" w:cstheme="minorHAnsi"/>
                <w:szCs w:val="22"/>
              </w:rPr>
              <w:t>-</w:t>
            </w:r>
          </w:p>
        </w:tc>
      </w:tr>
      <w:tr w:rsidR="009976EF" w:rsidRPr="00082BCD" w14:paraId="5157A61A" w14:textId="77777777" w:rsidTr="00A05438">
        <w:trPr>
          <w:trHeight w:val="399"/>
        </w:trPr>
        <w:tc>
          <w:tcPr>
            <w:tcW w:w="3837" w:type="dxa"/>
            <w:vAlign w:val="bottom"/>
          </w:tcPr>
          <w:p w14:paraId="03C86439" w14:textId="77777777" w:rsidR="009976EF" w:rsidRPr="00082BCD" w:rsidRDefault="009976EF" w:rsidP="009976EF">
            <w:pPr>
              <w:ind w:left="199" w:right="-42" w:hanging="216"/>
              <w:rPr>
                <w:rFonts w:asciiTheme="minorHAnsi" w:hAnsiTheme="minorHAnsi" w:cstheme="minorHAnsi"/>
                <w:szCs w:val="22"/>
                <w:rtl/>
                <w:cs/>
              </w:rPr>
            </w:pPr>
            <w:r w:rsidRPr="00082BCD">
              <w:rPr>
                <w:rFonts w:asciiTheme="minorHAnsi" w:hAnsiTheme="minorHAnsi" w:cstheme="minorHAnsi"/>
                <w:szCs w:val="22"/>
              </w:rPr>
              <w:t>Less Allowance for Impairment in Investment</w:t>
            </w:r>
          </w:p>
        </w:tc>
        <w:tc>
          <w:tcPr>
            <w:tcW w:w="1193" w:type="dxa"/>
            <w:tcBorders>
              <w:bottom w:val="single" w:sz="4" w:space="0" w:color="auto"/>
            </w:tcBorders>
            <w:shd w:val="clear" w:color="auto" w:fill="auto"/>
            <w:vAlign w:val="bottom"/>
          </w:tcPr>
          <w:p w14:paraId="39B986A5" w14:textId="07B204CC" w:rsidR="009976EF" w:rsidRPr="00877710" w:rsidRDefault="009976EF" w:rsidP="009976EF">
            <w:pPr>
              <w:pStyle w:val="BodyText"/>
              <w:tabs>
                <w:tab w:val="decimal" w:pos="960"/>
              </w:tabs>
              <w:spacing w:after="0" w:line="240" w:lineRule="auto"/>
              <w:ind w:left="-90" w:right="-108"/>
              <w:rPr>
                <w:rFonts w:asciiTheme="minorHAnsi" w:hAnsiTheme="minorHAnsi" w:cstheme="minorHAnsi"/>
                <w:szCs w:val="22"/>
              </w:rPr>
            </w:pPr>
            <w:r>
              <w:rPr>
                <w:rFonts w:asciiTheme="minorHAnsi" w:hAnsiTheme="minorHAnsi" w:cstheme="minorHAnsi"/>
                <w:szCs w:val="22"/>
              </w:rPr>
              <w:t>(220,000)</w:t>
            </w:r>
          </w:p>
        </w:tc>
        <w:tc>
          <w:tcPr>
            <w:tcW w:w="236" w:type="dxa"/>
            <w:vAlign w:val="bottom"/>
          </w:tcPr>
          <w:p w14:paraId="1D6F3AAA" w14:textId="77777777" w:rsidR="009976EF" w:rsidRPr="00877710" w:rsidRDefault="009976EF" w:rsidP="009976EF">
            <w:pPr>
              <w:pStyle w:val="BodyText"/>
              <w:tabs>
                <w:tab w:val="decimal" w:pos="729"/>
              </w:tabs>
              <w:spacing w:after="0" w:line="240" w:lineRule="auto"/>
              <w:ind w:left="-90" w:right="-108"/>
              <w:rPr>
                <w:rFonts w:asciiTheme="minorHAnsi" w:hAnsiTheme="minorHAnsi" w:cstheme="minorHAnsi"/>
                <w:szCs w:val="22"/>
              </w:rPr>
            </w:pPr>
          </w:p>
        </w:tc>
        <w:tc>
          <w:tcPr>
            <w:tcW w:w="1172" w:type="dxa"/>
            <w:tcBorders>
              <w:bottom w:val="single" w:sz="4" w:space="0" w:color="auto"/>
            </w:tcBorders>
            <w:vAlign w:val="bottom"/>
          </w:tcPr>
          <w:p w14:paraId="4F2A539D" w14:textId="126EAB20" w:rsidR="009976EF" w:rsidRPr="00877710" w:rsidRDefault="009976EF" w:rsidP="009976EF">
            <w:pPr>
              <w:pStyle w:val="BodyText"/>
              <w:tabs>
                <w:tab w:val="decimal" w:pos="960"/>
              </w:tabs>
              <w:spacing w:after="0" w:line="240" w:lineRule="auto"/>
              <w:ind w:left="-90" w:right="-108"/>
              <w:rPr>
                <w:rFonts w:asciiTheme="minorHAnsi" w:hAnsiTheme="minorHAnsi" w:cstheme="minorHAnsi"/>
                <w:szCs w:val="22"/>
              </w:rPr>
            </w:pPr>
            <w:r>
              <w:rPr>
                <w:rFonts w:asciiTheme="minorHAnsi" w:hAnsiTheme="minorHAnsi" w:cstheme="minorHAnsi"/>
                <w:szCs w:val="22"/>
              </w:rPr>
              <w:t>(220,000)</w:t>
            </w:r>
          </w:p>
        </w:tc>
        <w:tc>
          <w:tcPr>
            <w:tcW w:w="242" w:type="dxa"/>
            <w:vAlign w:val="bottom"/>
          </w:tcPr>
          <w:p w14:paraId="25D68F4B" w14:textId="77777777" w:rsidR="009976EF" w:rsidRPr="00877710" w:rsidRDefault="009976EF" w:rsidP="009976EF">
            <w:pPr>
              <w:tabs>
                <w:tab w:val="decimal" w:pos="729"/>
              </w:tabs>
              <w:spacing w:line="240" w:lineRule="auto"/>
              <w:ind w:left="-90" w:right="-108"/>
              <w:rPr>
                <w:rFonts w:asciiTheme="minorHAnsi" w:hAnsiTheme="minorHAnsi" w:cstheme="minorHAnsi"/>
                <w:szCs w:val="22"/>
              </w:rPr>
            </w:pPr>
          </w:p>
        </w:tc>
        <w:tc>
          <w:tcPr>
            <w:tcW w:w="1162" w:type="dxa"/>
            <w:tcBorders>
              <w:bottom w:val="single" w:sz="4" w:space="0" w:color="auto"/>
            </w:tcBorders>
            <w:shd w:val="clear" w:color="auto" w:fill="auto"/>
            <w:vAlign w:val="bottom"/>
          </w:tcPr>
          <w:p w14:paraId="3344013F" w14:textId="77777777" w:rsidR="009976EF" w:rsidRPr="00877710" w:rsidRDefault="009976EF" w:rsidP="009976EF">
            <w:pPr>
              <w:pStyle w:val="BodyText"/>
              <w:spacing w:after="0" w:line="240" w:lineRule="auto"/>
              <w:ind w:right="-103"/>
              <w:jc w:val="center"/>
              <w:rPr>
                <w:rFonts w:asciiTheme="minorHAnsi" w:hAnsiTheme="minorHAnsi" w:cstheme="minorHAnsi"/>
                <w:szCs w:val="22"/>
              </w:rPr>
            </w:pPr>
            <w:r w:rsidRPr="00877710">
              <w:rPr>
                <w:rFonts w:asciiTheme="minorHAnsi" w:hAnsiTheme="minorHAnsi" w:cstheme="minorHAnsi"/>
                <w:szCs w:val="22"/>
              </w:rPr>
              <w:t>-</w:t>
            </w:r>
          </w:p>
        </w:tc>
        <w:tc>
          <w:tcPr>
            <w:tcW w:w="268" w:type="dxa"/>
            <w:vAlign w:val="bottom"/>
          </w:tcPr>
          <w:p w14:paraId="52F08EEC" w14:textId="77777777" w:rsidR="009976EF" w:rsidRPr="00082BCD" w:rsidRDefault="009976EF" w:rsidP="009976EF">
            <w:pPr>
              <w:pStyle w:val="BodyText"/>
              <w:tabs>
                <w:tab w:val="decimal" w:pos="729"/>
              </w:tabs>
              <w:spacing w:after="0" w:line="240" w:lineRule="auto"/>
              <w:ind w:left="-90" w:right="-108"/>
              <w:rPr>
                <w:rFonts w:asciiTheme="minorHAnsi" w:hAnsiTheme="minorHAnsi" w:cstheme="minorHAnsi"/>
                <w:szCs w:val="22"/>
              </w:rPr>
            </w:pPr>
          </w:p>
        </w:tc>
        <w:tc>
          <w:tcPr>
            <w:tcW w:w="1172" w:type="dxa"/>
            <w:tcBorders>
              <w:bottom w:val="single" w:sz="4" w:space="0" w:color="auto"/>
            </w:tcBorders>
            <w:vAlign w:val="bottom"/>
          </w:tcPr>
          <w:p w14:paraId="71A7E70C" w14:textId="77777777" w:rsidR="009976EF" w:rsidRPr="00082BCD" w:rsidRDefault="009976EF" w:rsidP="009976EF">
            <w:pPr>
              <w:pStyle w:val="BodyText"/>
              <w:spacing w:after="0" w:line="240" w:lineRule="auto"/>
              <w:ind w:right="-103"/>
              <w:jc w:val="center"/>
              <w:rPr>
                <w:rFonts w:asciiTheme="minorHAnsi" w:hAnsiTheme="minorHAnsi" w:cstheme="minorHAnsi"/>
                <w:szCs w:val="22"/>
              </w:rPr>
            </w:pPr>
            <w:r w:rsidRPr="00082BCD">
              <w:rPr>
                <w:rFonts w:asciiTheme="minorHAnsi" w:hAnsiTheme="minorHAnsi" w:cstheme="minorHAnsi"/>
                <w:szCs w:val="22"/>
              </w:rPr>
              <w:t>-</w:t>
            </w:r>
          </w:p>
        </w:tc>
      </w:tr>
      <w:tr w:rsidR="009976EF" w:rsidRPr="00082BCD" w14:paraId="27CD26D1" w14:textId="77777777" w:rsidTr="00A05438">
        <w:trPr>
          <w:trHeight w:val="251"/>
        </w:trPr>
        <w:tc>
          <w:tcPr>
            <w:tcW w:w="3837" w:type="dxa"/>
            <w:vAlign w:val="bottom"/>
          </w:tcPr>
          <w:p w14:paraId="2A8C1F45" w14:textId="77777777" w:rsidR="009976EF" w:rsidRPr="00082BCD" w:rsidRDefault="009976EF" w:rsidP="009976EF">
            <w:pPr>
              <w:ind w:left="-17" w:right="-42"/>
              <w:rPr>
                <w:rFonts w:asciiTheme="minorHAnsi" w:hAnsiTheme="minorHAnsi" w:cstheme="minorHAnsi"/>
                <w:b/>
                <w:bCs/>
                <w:szCs w:val="22"/>
              </w:rPr>
            </w:pPr>
            <w:r w:rsidRPr="00082BCD">
              <w:rPr>
                <w:rFonts w:asciiTheme="minorHAnsi" w:hAnsiTheme="minorHAnsi" w:cstheme="minorHAnsi"/>
                <w:b/>
                <w:bCs/>
                <w:szCs w:val="22"/>
              </w:rPr>
              <w:t>Net</w:t>
            </w:r>
          </w:p>
        </w:tc>
        <w:tc>
          <w:tcPr>
            <w:tcW w:w="1193" w:type="dxa"/>
            <w:tcBorders>
              <w:top w:val="single" w:sz="4" w:space="0" w:color="auto"/>
              <w:bottom w:val="double" w:sz="4" w:space="0" w:color="auto"/>
            </w:tcBorders>
            <w:shd w:val="clear" w:color="auto" w:fill="auto"/>
            <w:vAlign w:val="bottom"/>
          </w:tcPr>
          <w:p w14:paraId="5C985C27" w14:textId="02093F99" w:rsidR="009976EF" w:rsidRPr="00082BCD" w:rsidRDefault="009976EF" w:rsidP="009976EF">
            <w:pPr>
              <w:pStyle w:val="BodyText"/>
              <w:spacing w:after="0" w:line="240" w:lineRule="auto"/>
              <w:ind w:right="-103"/>
              <w:jc w:val="center"/>
              <w:rPr>
                <w:rFonts w:asciiTheme="minorHAnsi" w:hAnsiTheme="minorHAnsi" w:cstheme="minorHAnsi"/>
                <w:b/>
                <w:bCs/>
                <w:szCs w:val="22"/>
              </w:rPr>
            </w:pPr>
            <w:r>
              <w:rPr>
                <w:rFonts w:asciiTheme="minorHAnsi" w:hAnsiTheme="minorHAnsi" w:cstheme="minorHAnsi"/>
                <w:b/>
                <w:bCs/>
                <w:szCs w:val="22"/>
              </w:rPr>
              <w:t>-</w:t>
            </w:r>
          </w:p>
        </w:tc>
        <w:tc>
          <w:tcPr>
            <w:tcW w:w="236" w:type="dxa"/>
            <w:vAlign w:val="bottom"/>
          </w:tcPr>
          <w:p w14:paraId="5C1425F3" w14:textId="77777777" w:rsidR="009976EF" w:rsidRPr="00082BCD" w:rsidRDefault="009976EF" w:rsidP="009976EF">
            <w:pPr>
              <w:tabs>
                <w:tab w:val="decimal" w:pos="729"/>
              </w:tabs>
              <w:spacing w:line="240" w:lineRule="auto"/>
              <w:ind w:left="-90" w:right="-108"/>
              <w:rPr>
                <w:rFonts w:asciiTheme="minorHAnsi" w:eastAsia="Calibri" w:hAnsiTheme="minorHAnsi" w:cstheme="minorHAnsi"/>
                <w:szCs w:val="22"/>
              </w:rPr>
            </w:pPr>
          </w:p>
        </w:tc>
        <w:tc>
          <w:tcPr>
            <w:tcW w:w="1172" w:type="dxa"/>
            <w:tcBorders>
              <w:top w:val="single" w:sz="4" w:space="0" w:color="auto"/>
              <w:bottom w:val="double" w:sz="4" w:space="0" w:color="auto"/>
            </w:tcBorders>
            <w:vAlign w:val="bottom"/>
          </w:tcPr>
          <w:p w14:paraId="0C00B6B1" w14:textId="4E713A33" w:rsidR="009976EF" w:rsidRPr="00082BCD" w:rsidRDefault="009976EF" w:rsidP="009976EF">
            <w:pPr>
              <w:pStyle w:val="BodyText"/>
              <w:spacing w:after="0" w:line="240" w:lineRule="auto"/>
              <w:ind w:right="-103"/>
              <w:jc w:val="center"/>
              <w:rPr>
                <w:rFonts w:asciiTheme="minorHAnsi" w:hAnsiTheme="minorHAnsi" w:cstheme="minorHAnsi"/>
                <w:b/>
                <w:bCs/>
                <w:szCs w:val="22"/>
              </w:rPr>
            </w:pPr>
            <w:r>
              <w:rPr>
                <w:rFonts w:asciiTheme="minorHAnsi" w:hAnsiTheme="minorHAnsi" w:cstheme="minorHAnsi"/>
                <w:b/>
                <w:bCs/>
                <w:szCs w:val="22"/>
              </w:rPr>
              <w:t>-</w:t>
            </w:r>
          </w:p>
        </w:tc>
        <w:tc>
          <w:tcPr>
            <w:tcW w:w="242" w:type="dxa"/>
            <w:vAlign w:val="bottom"/>
          </w:tcPr>
          <w:p w14:paraId="126D6EDC" w14:textId="77777777" w:rsidR="009976EF" w:rsidRPr="00082BCD" w:rsidRDefault="009976EF" w:rsidP="009976EF">
            <w:pPr>
              <w:tabs>
                <w:tab w:val="decimal" w:pos="729"/>
              </w:tabs>
              <w:spacing w:line="240" w:lineRule="auto"/>
              <w:ind w:left="-90" w:right="-108"/>
              <w:rPr>
                <w:rFonts w:asciiTheme="minorHAnsi" w:hAnsiTheme="minorHAnsi" w:cstheme="minorHAnsi"/>
                <w:szCs w:val="22"/>
              </w:rPr>
            </w:pPr>
          </w:p>
        </w:tc>
        <w:tc>
          <w:tcPr>
            <w:tcW w:w="1162" w:type="dxa"/>
            <w:tcBorders>
              <w:top w:val="single" w:sz="4" w:space="0" w:color="auto"/>
              <w:bottom w:val="double" w:sz="4" w:space="0" w:color="auto"/>
            </w:tcBorders>
            <w:shd w:val="clear" w:color="auto" w:fill="auto"/>
            <w:vAlign w:val="bottom"/>
          </w:tcPr>
          <w:p w14:paraId="0B429723" w14:textId="0949913E" w:rsidR="009976EF" w:rsidRPr="00082BCD" w:rsidRDefault="009976EF" w:rsidP="009976EF">
            <w:pPr>
              <w:pStyle w:val="BodyText"/>
              <w:spacing w:after="0" w:line="240" w:lineRule="auto"/>
              <w:ind w:right="-103"/>
              <w:jc w:val="center"/>
              <w:rPr>
                <w:rFonts w:asciiTheme="minorHAnsi" w:hAnsiTheme="minorHAnsi" w:cstheme="minorHAnsi"/>
                <w:b/>
                <w:bCs/>
                <w:szCs w:val="22"/>
              </w:rPr>
            </w:pPr>
            <w:r>
              <w:rPr>
                <w:rFonts w:asciiTheme="minorHAnsi" w:hAnsiTheme="minorHAnsi" w:cstheme="minorHAnsi"/>
                <w:b/>
                <w:bCs/>
                <w:szCs w:val="22"/>
              </w:rPr>
              <w:t>-</w:t>
            </w:r>
          </w:p>
        </w:tc>
        <w:tc>
          <w:tcPr>
            <w:tcW w:w="268" w:type="dxa"/>
            <w:vAlign w:val="bottom"/>
          </w:tcPr>
          <w:p w14:paraId="14ACC972" w14:textId="77777777" w:rsidR="009976EF" w:rsidRPr="00082BCD" w:rsidRDefault="009976EF" w:rsidP="009976EF">
            <w:pPr>
              <w:tabs>
                <w:tab w:val="decimal" w:pos="729"/>
              </w:tabs>
              <w:spacing w:line="240" w:lineRule="auto"/>
              <w:ind w:left="-90" w:right="-108"/>
              <w:rPr>
                <w:rFonts w:asciiTheme="minorHAnsi" w:eastAsia="Calibri" w:hAnsiTheme="minorHAnsi" w:cstheme="minorHAnsi"/>
                <w:szCs w:val="22"/>
              </w:rPr>
            </w:pPr>
          </w:p>
        </w:tc>
        <w:tc>
          <w:tcPr>
            <w:tcW w:w="1172" w:type="dxa"/>
            <w:tcBorders>
              <w:top w:val="single" w:sz="4" w:space="0" w:color="auto"/>
              <w:bottom w:val="double" w:sz="4" w:space="0" w:color="auto"/>
            </w:tcBorders>
            <w:vAlign w:val="bottom"/>
          </w:tcPr>
          <w:p w14:paraId="43B8E8F0" w14:textId="77777777" w:rsidR="009976EF" w:rsidRPr="00082BCD" w:rsidRDefault="009976EF" w:rsidP="009976EF">
            <w:pPr>
              <w:pStyle w:val="BodyText"/>
              <w:spacing w:after="0" w:line="240" w:lineRule="auto"/>
              <w:ind w:right="-103"/>
              <w:jc w:val="center"/>
              <w:rPr>
                <w:rFonts w:asciiTheme="minorHAnsi" w:hAnsiTheme="minorHAnsi" w:cstheme="minorHAnsi"/>
                <w:b/>
                <w:bCs/>
                <w:szCs w:val="22"/>
              </w:rPr>
            </w:pPr>
            <w:r w:rsidRPr="00082BCD">
              <w:rPr>
                <w:rFonts w:asciiTheme="minorHAnsi" w:hAnsiTheme="minorHAnsi" w:cstheme="minorHAnsi"/>
                <w:b/>
                <w:bCs/>
                <w:szCs w:val="22"/>
              </w:rPr>
              <w:t>-</w:t>
            </w:r>
          </w:p>
        </w:tc>
      </w:tr>
    </w:tbl>
    <w:p w14:paraId="77C546D5" w14:textId="663B53A9" w:rsidR="00537B67" w:rsidRPr="007726CF" w:rsidRDefault="00537B67" w:rsidP="00451F1F">
      <w:pPr>
        <w:pStyle w:val="block"/>
        <w:spacing w:after="0" w:line="240" w:lineRule="auto"/>
        <w:ind w:left="522" w:firstLine="9"/>
        <w:jc w:val="thaiDistribute"/>
        <w:rPr>
          <w:rFonts w:asciiTheme="minorHAnsi" w:hAnsiTheme="minorHAnsi" w:cstheme="minorHAnsi"/>
          <w:szCs w:val="22"/>
          <w:lang w:bidi="th-TH"/>
        </w:rPr>
      </w:pPr>
    </w:p>
    <w:p w14:paraId="0D056505" w14:textId="6B9D9CAF" w:rsidR="00537B67" w:rsidRDefault="00D86A0B" w:rsidP="00451F1F">
      <w:pPr>
        <w:pStyle w:val="block"/>
        <w:spacing w:after="0" w:line="240" w:lineRule="auto"/>
        <w:ind w:left="522" w:firstLine="9"/>
        <w:jc w:val="thaiDistribute"/>
        <w:rPr>
          <w:rFonts w:asciiTheme="minorHAnsi" w:eastAsia="Courier New" w:hAnsiTheme="minorHAnsi" w:cstheme="minorHAnsi"/>
          <w:spacing w:val="-1"/>
          <w:szCs w:val="22"/>
        </w:rPr>
      </w:pPr>
      <w:r w:rsidRPr="007726CF">
        <w:rPr>
          <w:rFonts w:asciiTheme="minorHAnsi" w:hAnsiTheme="minorHAnsi" w:cstheme="minorHAnsi" w:hint="cs"/>
          <w:szCs w:val="22"/>
          <w:cs/>
          <w:lang w:bidi="th-TH"/>
        </w:rPr>
        <w:t xml:space="preserve">On </w:t>
      </w:r>
      <w:r w:rsidR="00877710" w:rsidRPr="007726CF">
        <w:rPr>
          <w:rFonts w:asciiTheme="minorHAnsi" w:hAnsiTheme="minorHAnsi" w:cstheme="minorHAnsi"/>
          <w:szCs w:val="22"/>
          <w:lang w:bidi="th-TH"/>
        </w:rPr>
        <w:t>24 September</w:t>
      </w:r>
      <w:r w:rsidR="00B36EEA" w:rsidRPr="007726CF">
        <w:rPr>
          <w:rFonts w:asciiTheme="minorHAnsi" w:hAnsiTheme="minorHAnsi" w:cstheme="minorHAnsi"/>
          <w:szCs w:val="22"/>
          <w:lang w:bidi="th-TH"/>
        </w:rPr>
        <w:t xml:space="preserve"> 2019</w:t>
      </w:r>
      <w:r w:rsidR="00914CC8">
        <w:rPr>
          <w:rFonts w:asciiTheme="minorHAnsi" w:hAnsiTheme="minorHAnsi" w:cstheme="minorHAnsi"/>
          <w:szCs w:val="22"/>
          <w:lang w:bidi="th-TH"/>
        </w:rPr>
        <w:t>,</w:t>
      </w:r>
      <w:r w:rsidR="003A5596" w:rsidRPr="007726CF">
        <w:rPr>
          <w:rFonts w:asciiTheme="minorHAnsi" w:hAnsiTheme="minorHAnsi" w:cstheme="minorHAnsi"/>
          <w:szCs w:val="22"/>
          <w:lang w:bidi="th-TH"/>
        </w:rPr>
        <w:t xml:space="preserve"> a subsidiary </w:t>
      </w:r>
      <w:r w:rsidR="0025179F" w:rsidRPr="007726CF">
        <w:rPr>
          <w:rFonts w:asciiTheme="minorHAnsi" w:eastAsia="Courier New" w:hAnsiTheme="minorHAnsi" w:cstheme="minorHAnsi"/>
          <w:spacing w:val="-1"/>
          <w:szCs w:val="22"/>
        </w:rPr>
        <w:t>entered into an agreement to sell whol</w:t>
      </w:r>
      <w:r w:rsidR="009B56FB">
        <w:rPr>
          <w:rFonts w:asciiTheme="minorHAnsi" w:eastAsia="Courier New" w:hAnsiTheme="minorHAnsi" w:cstheme="minorHAnsi"/>
          <w:spacing w:val="-1"/>
          <w:szCs w:val="22"/>
        </w:rPr>
        <w:t>e</w:t>
      </w:r>
      <w:r w:rsidR="0025179F" w:rsidRPr="007726CF">
        <w:rPr>
          <w:rFonts w:asciiTheme="minorHAnsi" w:eastAsia="Courier New" w:hAnsiTheme="minorHAnsi" w:cstheme="minorHAnsi"/>
          <w:spacing w:val="-1"/>
          <w:szCs w:val="22"/>
        </w:rPr>
        <w:t xml:space="preserve"> investment in</w:t>
      </w:r>
      <w:r w:rsidR="00D069CD" w:rsidRPr="007726CF">
        <w:rPr>
          <w:rFonts w:asciiTheme="minorHAnsi" w:eastAsia="Courier New" w:hAnsiTheme="minorHAnsi" w:cstheme="minorHAnsi"/>
          <w:spacing w:val="-1"/>
          <w:szCs w:val="22"/>
        </w:rPr>
        <w:t xml:space="preserve"> Ocean Supply Company Limited</w:t>
      </w:r>
      <w:r w:rsidR="000F2EDD">
        <w:rPr>
          <w:rFonts w:asciiTheme="minorHAnsi" w:eastAsia="Courier New" w:hAnsiTheme="minorHAnsi" w:cstheme="minorHAnsi"/>
          <w:spacing w:val="-1"/>
          <w:szCs w:val="22"/>
        </w:rPr>
        <w:t>. T</w:t>
      </w:r>
      <w:r w:rsidR="008D720A" w:rsidRPr="007726CF">
        <w:rPr>
          <w:rFonts w:asciiTheme="minorHAnsi" w:eastAsia="Courier New" w:hAnsiTheme="minorHAnsi" w:cstheme="minorHAnsi"/>
          <w:spacing w:val="-1"/>
          <w:szCs w:val="22"/>
        </w:rPr>
        <w:t>he agreement for sale</w:t>
      </w:r>
      <w:r w:rsidR="00C0121F" w:rsidRPr="007726CF">
        <w:rPr>
          <w:rFonts w:asciiTheme="minorHAnsi" w:eastAsia="Courier New" w:hAnsiTheme="minorHAnsi" w:cstheme="minorHAnsi"/>
          <w:spacing w:val="-1"/>
          <w:szCs w:val="22"/>
        </w:rPr>
        <w:t xml:space="preserve"> </w:t>
      </w:r>
      <w:r w:rsidR="00887F03">
        <w:rPr>
          <w:rFonts w:asciiTheme="minorHAnsi" w:eastAsia="Courier New" w:hAnsiTheme="minorHAnsi" w:cstheme="minorHAnsi"/>
          <w:spacing w:val="-1"/>
          <w:szCs w:val="22"/>
        </w:rPr>
        <w:t>was</w:t>
      </w:r>
      <w:r w:rsidR="0072607E" w:rsidRPr="007726CF">
        <w:rPr>
          <w:rFonts w:asciiTheme="minorHAnsi" w:eastAsia="Courier New" w:hAnsiTheme="minorHAnsi" w:cstheme="minorHAnsi"/>
          <w:spacing w:val="-1"/>
          <w:szCs w:val="22"/>
        </w:rPr>
        <w:t xml:space="preserve"> in the amount of</w:t>
      </w:r>
      <w:r w:rsidR="003B6BF7">
        <w:rPr>
          <w:rFonts w:asciiTheme="minorHAnsi" w:eastAsia="Courier New" w:hAnsiTheme="minorHAnsi" w:cstheme="minorHAnsi"/>
          <w:spacing w:val="-1"/>
          <w:szCs w:val="22"/>
        </w:rPr>
        <w:t xml:space="preserve"> </w:t>
      </w:r>
      <w:r w:rsidR="0072607E" w:rsidRPr="007726CF">
        <w:rPr>
          <w:rFonts w:asciiTheme="minorHAnsi" w:eastAsia="Courier New" w:hAnsiTheme="minorHAnsi" w:cstheme="minorHAnsi"/>
          <w:spacing w:val="-1"/>
          <w:szCs w:val="22"/>
        </w:rPr>
        <w:t xml:space="preserve">Baht </w:t>
      </w:r>
      <w:r w:rsidR="00877710" w:rsidRPr="007726CF">
        <w:rPr>
          <w:rFonts w:asciiTheme="minorHAnsi" w:eastAsia="Courier New" w:hAnsiTheme="minorHAnsi" w:cstheme="minorHAnsi"/>
          <w:spacing w:val="-1"/>
          <w:szCs w:val="22"/>
        </w:rPr>
        <w:t>10</w:t>
      </w:r>
      <w:r w:rsidR="0072607E" w:rsidRPr="007726CF">
        <w:rPr>
          <w:rFonts w:asciiTheme="minorHAnsi" w:eastAsia="Courier New" w:hAnsiTheme="minorHAnsi" w:cstheme="minorHAnsi"/>
          <w:spacing w:val="-1"/>
          <w:szCs w:val="22"/>
        </w:rPr>
        <w:t xml:space="preserve"> million. The subsidiary</w:t>
      </w:r>
      <w:r w:rsidR="001C2342" w:rsidRPr="007726CF">
        <w:t xml:space="preserve"> </w:t>
      </w:r>
      <w:r w:rsidR="006756C7">
        <w:br/>
      </w:r>
      <w:r w:rsidR="001C2342" w:rsidRPr="007726CF">
        <w:rPr>
          <w:rFonts w:asciiTheme="minorHAnsi" w:eastAsia="Courier New" w:hAnsiTheme="minorHAnsi" w:cstheme="minorHAnsi"/>
          <w:spacing w:val="-1"/>
          <w:szCs w:val="22"/>
        </w:rPr>
        <w:t xml:space="preserve">recorded a profit from sales of Baht </w:t>
      </w:r>
      <w:r w:rsidR="00877710" w:rsidRPr="007726CF">
        <w:rPr>
          <w:rFonts w:asciiTheme="minorHAnsi" w:eastAsia="Courier New" w:hAnsiTheme="minorHAnsi" w:cstheme="minorHAnsi"/>
          <w:spacing w:val="-1"/>
          <w:szCs w:val="22"/>
        </w:rPr>
        <w:t>10</w:t>
      </w:r>
      <w:r w:rsidR="001C2342" w:rsidRPr="007726CF">
        <w:rPr>
          <w:rFonts w:asciiTheme="minorHAnsi" w:eastAsia="Courier New" w:hAnsiTheme="minorHAnsi" w:cstheme="minorHAnsi"/>
          <w:spacing w:val="-1"/>
          <w:szCs w:val="22"/>
        </w:rPr>
        <w:t xml:space="preserve"> million.</w:t>
      </w:r>
      <w:r w:rsidR="00911B40">
        <w:rPr>
          <w:rFonts w:asciiTheme="minorHAnsi" w:eastAsia="Courier New" w:hAnsiTheme="minorHAnsi" w:cstheme="minorHAnsi"/>
          <w:spacing w:val="-1"/>
          <w:szCs w:val="22"/>
        </w:rPr>
        <w:t xml:space="preserve"> </w:t>
      </w:r>
      <w:r w:rsidR="00C0121F">
        <w:rPr>
          <w:rFonts w:asciiTheme="minorHAnsi" w:eastAsia="Courier New" w:hAnsiTheme="minorHAnsi" w:cstheme="minorHAnsi"/>
          <w:spacing w:val="-1"/>
          <w:szCs w:val="22"/>
        </w:rPr>
        <w:t xml:space="preserve"> </w:t>
      </w:r>
    </w:p>
    <w:p w14:paraId="7464562A" w14:textId="1683C3F3" w:rsidR="001C2342" w:rsidRPr="00B06AF7" w:rsidRDefault="001C2342" w:rsidP="001C2342">
      <w:pPr>
        <w:tabs>
          <w:tab w:val="left" w:pos="6210"/>
        </w:tabs>
        <w:ind w:left="531"/>
        <w:rPr>
          <w:rFonts w:asciiTheme="minorHAnsi" w:hAnsiTheme="minorHAnsi" w:cstheme="minorHAnsi"/>
          <w:szCs w:val="22"/>
        </w:rPr>
      </w:pPr>
    </w:p>
    <w:p w14:paraId="33D25A4F" w14:textId="550F234F" w:rsidR="0034381D" w:rsidRPr="00082BCD" w:rsidRDefault="0034381D" w:rsidP="00082BCD">
      <w:pPr>
        <w:pStyle w:val="Heading1"/>
        <w:spacing w:before="0" w:after="0" w:line="240" w:lineRule="auto"/>
        <w:ind w:left="495" w:right="-45" w:hanging="495"/>
        <w:jc w:val="thaiDistribute"/>
        <w:rPr>
          <w:rFonts w:asciiTheme="minorHAnsi" w:hAnsiTheme="minorHAnsi" w:cs="Calibri"/>
          <w:bCs/>
          <w:sz w:val="22"/>
          <w:szCs w:val="22"/>
          <w:cs/>
          <w:lang w:val="th-TH" w:bidi="th-TH"/>
        </w:rPr>
      </w:pPr>
      <w:r w:rsidRPr="00082BCD">
        <w:rPr>
          <w:rFonts w:asciiTheme="minorHAnsi" w:hAnsiTheme="minorHAnsi" w:cs="Calibri"/>
          <w:bCs/>
          <w:sz w:val="22"/>
          <w:szCs w:val="22"/>
          <w:cs/>
          <w:lang w:val="th-TH" w:bidi="th-TH"/>
        </w:rPr>
        <w:t>Investment properties</w:t>
      </w:r>
    </w:p>
    <w:p w14:paraId="40CA6A89" w14:textId="127714F3" w:rsidR="00082BCD" w:rsidRDefault="00082BCD" w:rsidP="00082BCD">
      <w:pPr>
        <w:pStyle w:val="BodyText"/>
        <w:spacing w:after="0"/>
        <w:rPr>
          <w:szCs w:val="22"/>
          <w:cs/>
          <w:lang w:val="th-TH" w:bidi="th-TH"/>
        </w:rPr>
      </w:pPr>
    </w:p>
    <w:tbl>
      <w:tblPr>
        <w:tblW w:w="9285" w:type="dxa"/>
        <w:tblInd w:w="420" w:type="dxa"/>
        <w:tblLayout w:type="fixed"/>
        <w:tblLook w:val="01E0" w:firstRow="1" w:lastRow="1" w:firstColumn="1" w:lastColumn="1" w:noHBand="0" w:noVBand="0"/>
      </w:tblPr>
      <w:tblGrid>
        <w:gridCol w:w="7518"/>
        <w:gridCol w:w="1767"/>
      </w:tblGrid>
      <w:tr w:rsidR="0004124F" w:rsidRPr="00813381" w14:paraId="1CF27882" w14:textId="77777777" w:rsidTr="0004124F">
        <w:trPr>
          <w:trHeight w:val="399"/>
          <w:tblHeader/>
        </w:trPr>
        <w:tc>
          <w:tcPr>
            <w:tcW w:w="7518" w:type="dxa"/>
            <w:vAlign w:val="bottom"/>
          </w:tcPr>
          <w:p w14:paraId="67DF73B4" w14:textId="77777777" w:rsidR="0004124F" w:rsidRPr="00082BCD" w:rsidRDefault="0004124F" w:rsidP="00065FE4">
            <w:pPr>
              <w:pStyle w:val="BodyText"/>
              <w:spacing w:before="240" w:after="0" w:line="240" w:lineRule="auto"/>
              <w:ind w:right="-108"/>
              <w:jc w:val="thaiDistribute"/>
              <w:rPr>
                <w:rFonts w:asciiTheme="minorHAnsi" w:hAnsiTheme="minorHAnsi" w:cstheme="minorHAnsi"/>
                <w:bCs/>
                <w:color w:val="0000FF"/>
                <w:szCs w:val="22"/>
              </w:rPr>
            </w:pPr>
          </w:p>
        </w:tc>
        <w:tc>
          <w:tcPr>
            <w:tcW w:w="1767" w:type="dxa"/>
            <w:vAlign w:val="bottom"/>
            <w:hideMark/>
          </w:tcPr>
          <w:p w14:paraId="39B56760" w14:textId="79AA76A1" w:rsidR="0004124F" w:rsidRPr="00813381" w:rsidRDefault="0004124F" w:rsidP="0019005B">
            <w:pPr>
              <w:pStyle w:val="acctmergecolhdg"/>
              <w:spacing w:line="240" w:lineRule="atLeast"/>
              <w:ind w:left="-109" w:right="-100"/>
              <w:rPr>
                <w:rFonts w:asciiTheme="minorHAnsi" w:hAnsiTheme="minorHAnsi" w:cstheme="minorHAnsi"/>
                <w:b w:val="0"/>
                <w:szCs w:val="22"/>
              </w:rPr>
            </w:pPr>
            <w:r w:rsidRPr="00813381">
              <w:rPr>
                <w:rFonts w:asciiTheme="minorHAnsi" w:hAnsiTheme="minorHAnsi" w:cstheme="minorHAnsi"/>
                <w:szCs w:val="22"/>
              </w:rPr>
              <w:t xml:space="preserve">Consolidated </w:t>
            </w:r>
            <w:r w:rsidRPr="00813381">
              <w:rPr>
                <w:rFonts w:asciiTheme="minorHAnsi" w:hAnsiTheme="minorHAnsi" w:cstheme="minorHAnsi"/>
                <w:szCs w:val="22"/>
              </w:rPr>
              <w:br/>
              <w:t xml:space="preserve">financial </w:t>
            </w:r>
            <w:r w:rsidRPr="00813381">
              <w:rPr>
                <w:rFonts w:asciiTheme="minorHAnsi" w:hAnsiTheme="minorHAnsi" w:cstheme="minorHAnsi"/>
                <w:szCs w:val="22"/>
              </w:rPr>
              <w:br/>
              <w:t>statements</w:t>
            </w:r>
          </w:p>
        </w:tc>
      </w:tr>
      <w:tr w:rsidR="0004124F" w:rsidRPr="00813381" w14:paraId="45119D5C" w14:textId="77777777" w:rsidTr="0004124F">
        <w:trPr>
          <w:trHeight w:val="144"/>
          <w:tblHeader/>
        </w:trPr>
        <w:tc>
          <w:tcPr>
            <w:tcW w:w="7518" w:type="dxa"/>
            <w:vAlign w:val="bottom"/>
          </w:tcPr>
          <w:p w14:paraId="130A65B9" w14:textId="77777777" w:rsidR="0004124F" w:rsidRPr="00813381" w:rsidRDefault="0004124F" w:rsidP="0004124F">
            <w:pPr>
              <w:pStyle w:val="BodyText"/>
              <w:spacing w:after="0" w:line="240" w:lineRule="auto"/>
              <w:ind w:right="-108"/>
              <w:jc w:val="thaiDistribute"/>
              <w:rPr>
                <w:rFonts w:asciiTheme="minorHAnsi" w:hAnsiTheme="minorHAnsi" w:cstheme="minorHAnsi"/>
                <w:bCs/>
                <w:color w:val="0000FF"/>
                <w:szCs w:val="22"/>
              </w:rPr>
            </w:pPr>
          </w:p>
        </w:tc>
        <w:tc>
          <w:tcPr>
            <w:tcW w:w="1767" w:type="dxa"/>
            <w:vAlign w:val="center"/>
          </w:tcPr>
          <w:p w14:paraId="10ED2AA6" w14:textId="7C88F0DF" w:rsidR="0004124F" w:rsidRPr="00813381" w:rsidRDefault="0004124F" w:rsidP="0004124F">
            <w:pPr>
              <w:pStyle w:val="acctmergecolhdg"/>
              <w:spacing w:line="240" w:lineRule="atLeast"/>
              <w:ind w:left="-109" w:right="-100"/>
              <w:rPr>
                <w:rFonts w:asciiTheme="minorHAnsi" w:hAnsiTheme="minorHAnsi" w:cstheme="minorHAnsi"/>
                <w:b w:val="0"/>
                <w:bCs/>
                <w:szCs w:val="22"/>
              </w:rPr>
            </w:pPr>
            <w:r w:rsidRPr="00813381">
              <w:rPr>
                <w:rFonts w:asciiTheme="minorHAnsi" w:hAnsiTheme="minorHAnsi" w:cstheme="minorHAnsi"/>
                <w:b w:val="0"/>
                <w:bCs/>
                <w:szCs w:val="22"/>
              </w:rPr>
              <w:t>Land</w:t>
            </w:r>
          </w:p>
        </w:tc>
      </w:tr>
      <w:tr w:rsidR="00C3165C" w:rsidRPr="00813381" w14:paraId="181A9FB9" w14:textId="77777777" w:rsidTr="0004124F">
        <w:trPr>
          <w:trHeight w:val="261"/>
          <w:tblHeader/>
        </w:trPr>
        <w:tc>
          <w:tcPr>
            <w:tcW w:w="7518" w:type="dxa"/>
            <w:vAlign w:val="bottom"/>
          </w:tcPr>
          <w:p w14:paraId="58D0D5F1" w14:textId="77777777" w:rsidR="00C3165C" w:rsidRPr="00813381" w:rsidRDefault="00C3165C" w:rsidP="00065FE4">
            <w:pPr>
              <w:pStyle w:val="BodyText"/>
              <w:spacing w:after="0" w:line="240" w:lineRule="auto"/>
              <w:ind w:right="-108"/>
              <w:jc w:val="thaiDistribute"/>
              <w:rPr>
                <w:rFonts w:asciiTheme="minorHAnsi" w:hAnsiTheme="minorHAnsi" w:cstheme="minorHAnsi"/>
                <w:bCs/>
                <w:szCs w:val="22"/>
              </w:rPr>
            </w:pPr>
          </w:p>
        </w:tc>
        <w:tc>
          <w:tcPr>
            <w:tcW w:w="1767" w:type="dxa"/>
          </w:tcPr>
          <w:p w14:paraId="6DEABDF0" w14:textId="28729161" w:rsidR="00C3165C" w:rsidRPr="00813381" w:rsidRDefault="008704F4" w:rsidP="0004124F">
            <w:pPr>
              <w:spacing w:line="240" w:lineRule="auto"/>
              <w:ind w:left="-438" w:right="-118" w:firstLine="331"/>
              <w:jc w:val="center"/>
              <w:rPr>
                <w:rFonts w:asciiTheme="minorHAnsi" w:hAnsiTheme="minorHAnsi" w:cstheme="minorHAnsi"/>
                <w:bCs/>
                <w:szCs w:val="22"/>
              </w:rPr>
            </w:pPr>
            <w:r w:rsidRPr="00813381">
              <w:rPr>
                <w:rFonts w:asciiTheme="minorHAnsi" w:hAnsiTheme="minorHAnsi" w:cstheme="minorHAnsi"/>
                <w:bCs/>
                <w:i/>
                <w:iCs/>
                <w:szCs w:val="22"/>
              </w:rPr>
              <w:t>(</w:t>
            </w:r>
            <w:r w:rsidR="00C3165C" w:rsidRPr="00813381">
              <w:rPr>
                <w:rFonts w:asciiTheme="minorHAnsi" w:hAnsiTheme="minorHAnsi" w:cstheme="minorHAnsi"/>
                <w:bCs/>
                <w:i/>
                <w:iCs/>
                <w:szCs w:val="22"/>
              </w:rPr>
              <w:t>in thousand Baht)</w:t>
            </w:r>
          </w:p>
        </w:tc>
      </w:tr>
      <w:tr w:rsidR="0004124F" w:rsidRPr="00813381" w14:paraId="38414C27" w14:textId="77777777" w:rsidTr="0004124F">
        <w:trPr>
          <w:trHeight w:val="180"/>
        </w:trPr>
        <w:tc>
          <w:tcPr>
            <w:tcW w:w="7518" w:type="dxa"/>
            <w:vAlign w:val="bottom"/>
          </w:tcPr>
          <w:p w14:paraId="7761B4F8" w14:textId="256A492B" w:rsidR="0004124F" w:rsidRPr="00813381" w:rsidRDefault="0004124F" w:rsidP="00707265">
            <w:pPr>
              <w:ind w:left="-17" w:right="-42"/>
              <w:rPr>
                <w:rFonts w:asciiTheme="minorHAnsi" w:hAnsiTheme="minorHAnsi" w:cstheme="minorHAnsi"/>
                <w:szCs w:val="22"/>
                <w:rtl/>
                <w:cs/>
              </w:rPr>
            </w:pPr>
            <w:r w:rsidRPr="00813381">
              <w:rPr>
                <w:rFonts w:asciiTheme="minorHAnsi" w:hAnsiTheme="minorHAnsi" w:cstheme="minorHAnsi"/>
                <w:b/>
                <w:bCs/>
                <w:i/>
                <w:iCs/>
                <w:szCs w:val="22"/>
              </w:rPr>
              <w:t xml:space="preserve">Cost </w:t>
            </w:r>
          </w:p>
        </w:tc>
        <w:tc>
          <w:tcPr>
            <w:tcW w:w="1767" w:type="dxa"/>
            <w:vAlign w:val="bottom"/>
          </w:tcPr>
          <w:p w14:paraId="265A5383" w14:textId="6EE8CED4" w:rsidR="0004124F" w:rsidRPr="00813381" w:rsidRDefault="0004124F" w:rsidP="00707265">
            <w:pPr>
              <w:pStyle w:val="BodyText"/>
              <w:tabs>
                <w:tab w:val="decimal" w:pos="960"/>
              </w:tabs>
              <w:spacing w:after="0" w:line="240" w:lineRule="auto"/>
              <w:ind w:left="-90" w:right="-108"/>
              <w:rPr>
                <w:rFonts w:asciiTheme="minorHAnsi" w:hAnsiTheme="minorHAnsi" w:cstheme="minorHAnsi"/>
                <w:szCs w:val="22"/>
              </w:rPr>
            </w:pPr>
          </w:p>
        </w:tc>
      </w:tr>
      <w:tr w:rsidR="0004124F" w:rsidRPr="00813381" w14:paraId="6280E072" w14:textId="77777777" w:rsidTr="0004124F">
        <w:trPr>
          <w:trHeight w:val="180"/>
        </w:trPr>
        <w:tc>
          <w:tcPr>
            <w:tcW w:w="7518" w:type="dxa"/>
            <w:vAlign w:val="bottom"/>
          </w:tcPr>
          <w:p w14:paraId="3C134F35" w14:textId="4C354056" w:rsidR="0004124F" w:rsidRPr="00813381" w:rsidRDefault="0004124F" w:rsidP="00F53DD4">
            <w:pPr>
              <w:ind w:left="-17" w:right="-42"/>
              <w:rPr>
                <w:rFonts w:asciiTheme="minorHAnsi" w:hAnsiTheme="minorHAnsi" w:cstheme="minorHAnsi"/>
                <w:szCs w:val="22"/>
                <w:rtl/>
                <w:cs/>
              </w:rPr>
            </w:pPr>
            <w:r w:rsidRPr="00813381">
              <w:rPr>
                <w:rFonts w:asciiTheme="minorHAnsi" w:hAnsiTheme="minorHAnsi" w:cstheme="minorHAnsi"/>
                <w:szCs w:val="22"/>
              </w:rPr>
              <w:t>At 1 January 201</w:t>
            </w:r>
            <w:r w:rsidR="00841C7D">
              <w:rPr>
                <w:rFonts w:asciiTheme="minorHAnsi" w:hAnsiTheme="minorHAnsi" w:cstheme="minorHAnsi"/>
                <w:szCs w:val="22"/>
              </w:rPr>
              <w:t>9</w:t>
            </w:r>
          </w:p>
        </w:tc>
        <w:tc>
          <w:tcPr>
            <w:tcW w:w="1767" w:type="dxa"/>
            <w:vAlign w:val="bottom"/>
          </w:tcPr>
          <w:p w14:paraId="2FEA54E3" w14:textId="5D0F3364" w:rsidR="0004124F" w:rsidRPr="00813381" w:rsidRDefault="00841C7D" w:rsidP="00B7329A">
            <w:pPr>
              <w:pStyle w:val="BodyText"/>
              <w:tabs>
                <w:tab w:val="decimal" w:pos="1409"/>
              </w:tabs>
              <w:spacing w:after="0" w:line="240" w:lineRule="auto"/>
              <w:ind w:left="-90" w:right="-108"/>
              <w:rPr>
                <w:rFonts w:asciiTheme="minorHAnsi" w:hAnsiTheme="minorHAnsi" w:cstheme="minorHAnsi"/>
                <w:szCs w:val="22"/>
              </w:rPr>
            </w:pPr>
            <w:r>
              <w:rPr>
                <w:rFonts w:asciiTheme="minorHAnsi" w:hAnsiTheme="minorHAnsi" w:cstheme="minorHAnsi"/>
                <w:szCs w:val="22"/>
              </w:rPr>
              <w:t>38,970</w:t>
            </w:r>
          </w:p>
        </w:tc>
      </w:tr>
      <w:tr w:rsidR="0004124F" w:rsidRPr="00813381" w14:paraId="54441679" w14:textId="77777777" w:rsidTr="005613A3">
        <w:trPr>
          <w:trHeight w:val="180"/>
        </w:trPr>
        <w:tc>
          <w:tcPr>
            <w:tcW w:w="7518" w:type="dxa"/>
            <w:vAlign w:val="bottom"/>
          </w:tcPr>
          <w:p w14:paraId="085C328E" w14:textId="7EB8E3C7" w:rsidR="0004124F" w:rsidRPr="00813381" w:rsidRDefault="0004124F" w:rsidP="00F53DD4">
            <w:pPr>
              <w:ind w:left="-17" w:right="-42"/>
              <w:rPr>
                <w:rFonts w:asciiTheme="minorHAnsi" w:hAnsiTheme="minorHAnsi" w:cstheme="minorHAnsi"/>
                <w:szCs w:val="22"/>
                <w:rtl/>
                <w:cs/>
              </w:rPr>
            </w:pPr>
            <w:r w:rsidRPr="00813381">
              <w:rPr>
                <w:rFonts w:asciiTheme="minorHAnsi" w:hAnsiTheme="minorHAnsi" w:cstheme="minorHAnsi"/>
                <w:b/>
                <w:bCs/>
                <w:color w:val="000000"/>
                <w:szCs w:val="22"/>
              </w:rPr>
              <w:t>At 31</w:t>
            </w:r>
            <w:r w:rsidRPr="00813381">
              <w:rPr>
                <w:rFonts w:asciiTheme="minorHAnsi" w:hAnsiTheme="minorHAnsi" w:cstheme="minorHAnsi"/>
                <w:b/>
                <w:bCs/>
                <w:color w:val="000000"/>
                <w:szCs w:val="22"/>
                <w:rtl/>
                <w:cs/>
              </w:rPr>
              <w:t xml:space="preserve"> </w:t>
            </w:r>
            <w:r w:rsidRPr="00813381">
              <w:rPr>
                <w:rFonts w:asciiTheme="minorHAnsi" w:hAnsiTheme="minorHAnsi" w:cstheme="minorHAnsi"/>
                <w:b/>
                <w:bCs/>
                <w:color w:val="000000"/>
                <w:szCs w:val="22"/>
              </w:rPr>
              <w:t>December 201</w:t>
            </w:r>
            <w:r w:rsidR="00841C7D">
              <w:rPr>
                <w:rFonts w:asciiTheme="minorHAnsi" w:hAnsiTheme="minorHAnsi" w:cstheme="minorHAnsi"/>
                <w:b/>
                <w:bCs/>
                <w:color w:val="000000"/>
                <w:szCs w:val="22"/>
              </w:rPr>
              <w:t>9</w:t>
            </w:r>
            <w:r w:rsidRPr="00813381">
              <w:rPr>
                <w:rFonts w:asciiTheme="minorHAnsi" w:hAnsiTheme="minorHAnsi" w:cstheme="minorHAnsi"/>
                <w:b/>
                <w:bCs/>
                <w:color w:val="000000"/>
                <w:szCs w:val="22"/>
                <w:rtl/>
                <w:cs/>
              </w:rPr>
              <w:t xml:space="preserve"> </w:t>
            </w:r>
            <w:r w:rsidRPr="00813381">
              <w:rPr>
                <w:rFonts w:asciiTheme="minorHAnsi" w:hAnsiTheme="minorHAnsi" w:cstheme="minorHAnsi"/>
                <w:b/>
                <w:bCs/>
                <w:color w:val="000000"/>
                <w:szCs w:val="22"/>
              </w:rPr>
              <w:t>and 1</w:t>
            </w:r>
            <w:r w:rsidRPr="00813381">
              <w:rPr>
                <w:rFonts w:asciiTheme="minorHAnsi" w:hAnsiTheme="minorHAnsi" w:cstheme="minorHAnsi"/>
                <w:b/>
                <w:bCs/>
                <w:color w:val="000000"/>
                <w:szCs w:val="22"/>
                <w:rtl/>
                <w:cs/>
              </w:rPr>
              <w:t xml:space="preserve"> </w:t>
            </w:r>
            <w:r w:rsidRPr="00813381">
              <w:rPr>
                <w:rFonts w:asciiTheme="minorHAnsi" w:hAnsiTheme="minorHAnsi" w:cstheme="minorHAnsi"/>
                <w:b/>
                <w:bCs/>
                <w:color w:val="000000"/>
                <w:szCs w:val="22"/>
              </w:rPr>
              <w:t>January 20</w:t>
            </w:r>
            <w:r w:rsidR="00841C7D">
              <w:rPr>
                <w:rFonts w:asciiTheme="minorHAnsi" w:hAnsiTheme="minorHAnsi" w:cstheme="minorHAnsi"/>
                <w:b/>
                <w:bCs/>
                <w:color w:val="000000"/>
                <w:szCs w:val="22"/>
              </w:rPr>
              <w:t>20</w:t>
            </w:r>
          </w:p>
        </w:tc>
        <w:tc>
          <w:tcPr>
            <w:tcW w:w="1767" w:type="dxa"/>
            <w:tcBorders>
              <w:top w:val="single" w:sz="4" w:space="0" w:color="auto"/>
            </w:tcBorders>
            <w:vAlign w:val="bottom"/>
          </w:tcPr>
          <w:p w14:paraId="4D520908" w14:textId="5FDCF15B" w:rsidR="0004124F" w:rsidRPr="00813381" w:rsidRDefault="0004124F" w:rsidP="00B7329A">
            <w:pPr>
              <w:pStyle w:val="BodyText"/>
              <w:tabs>
                <w:tab w:val="decimal" w:pos="1409"/>
              </w:tabs>
              <w:spacing w:after="0" w:line="240" w:lineRule="auto"/>
              <w:ind w:left="-90" w:right="-108"/>
              <w:rPr>
                <w:rFonts w:asciiTheme="minorHAnsi" w:hAnsiTheme="minorHAnsi" w:cstheme="minorHAnsi"/>
                <w:b/>
                <w:bCs/>
                <w:szCs w:val="22"/>
              </w:rPr>
            </w:pPr>
            <w:r w:rsidRPr="00813381">
              <w:rPr>
                <w:rFonts w:asciiTheme="minorHAnsi" w:hAnsiTheme="minorHAnsi" w:cstheme="minorHAnsi"/>
                <w:b/>
                <w:bCs/>
                <w:szCs w:val="22"/>
              </w:rPr>
              <w:t>38,970</w:t>
            </w:r>
          </w:p>
        </w:tc>
      </w:tr>
      <w:tr w:rsidR="005613A3" w:rsidRPr="005613A3" w14:paraId="6B6D8126" w14:textId="77777777" w:rsidTr="005613A3">
        <w:trPr>
          <w:trHeight w:val="60"/>
        </w:trPr>
        <w:tc>
          <w:tcPr>
            <w:tcW w:w="7518" w:type="dxa"/>
            <w:shd w:val="clear" w:color="auto" w:fill="auto"/>
            <w:vAlign w:val="bottom"/>
          </w:tcPr>
          <w:p w14:paraId="2B96105F" w14:textId="09932BA0" w:rsidR="005613A3" w:rsidRPr="005613A3" w:rsidRDefault="005613A3" w:rsidP="004F7062">
            <w:pPr>
              <w:ind w:left="-17" w:right="-42"/>
              <w:rPr>
                <w:rFonts w:asciiTheme="minorHAnsi" w:hAnsiTheme="minorHAnsi" w:cstheme="minorHAnsi"/>
                <w:szCs w:val="22"/>
              </w:rPr>
            </w:pPr>
            <w:r>
              <w:rPr>
                <w:rFonts w:asciiTheme="minorHAnsi" w:hAnsiTheme="minorHAnsi" w:cstheme="minorHAnsi"/>
                <w:szCs w:val="22"/>
              </w:rPr>
              <w:t>Additions</w:t>
            </w:r>
          </w:p>
        </w:tc>
        <w:tc>
          <w:tcPr>
            <w:tcW w:w="1767" w:type="dxa"/>
            <w:tcBorders>
              <w:bottom w:val="single" w:sz="4" w:space="0" w:color="auto"/>
            </w:tcBorders>
            <w:shd w:val="clear" w:color="auto" w:fill="auto"/>
            <w:vAlign w:val="bottom"/>
          </w:tcPr>
          <w:p w14:paraId="36FEE394" w14:textId="4A087FB6" w:rsidR="005613A3" w:rsidRPr="005613A3" w:rsidRDefault="003C60A7" w:rsidP="004F7062">
            <w:pPr>
              <w:pStyle w:val="BodyText"/>
              <w:tabs>
                <w:tab w:val="decimal" w:pos="1409"/>
              </w:tabs>
              <w:spacing w:after="0" w:line="240" w:lineRule="auto"/>
              <w:ind w:left="-90" w:right="-108"/>
              <w:rPr>
                <w:rFonts w:asciiTheme="minorHAnsi" w:hAnsiTheme="minorHAnsi" w:cstheme="minorHAnsi"/>
                <w:szCs w:val="22"/>
              </w:rPr>
            </w:pPr>
            <w:r>
              <w:rPr>
                <w:rFonts w:asciiTheme="minorHAnsi" w:hAnsiTheme="minorHAnsi" w:cstheme="minorHAnsi"/>
                <w:szCs w:val="22"/>
              </w:rPr>
              <w:t>169,218</w:t>
            </w:r>
          </w:p>
        </w:tc>
      </w:tr>
      <w:tr w:rsidR="0004124F" w:rsidRPr="00082BCD" w14:paraId="3644EE8D" w14:textId="77777777" w:rsidTr="00C33643">
        <w:trPr>
          <w:trHeight w:val="60"/>
        </w:trPr>
        <w:tc>
          <w:tcPr>
            <w:tcW w:w="7518" w:type="dxa"/>
            <w:shd w:val="clear" w:color="auto" w:fill="auto"/>
            <w:vAlign w:val="bottom"/>
          </w:tcPr>
          <w:p w14:paraId="182B2BA9" w14:textId="1C48302E" w:rsidR="0004124F" w:rsidRPr="00813381" w:rsidRDefault="0004124F" w:rsidP="00F53DD4">
            <w:pPr>
              <w:ind w:left="-17" w:right="-42"/>
              <w:rPr>
                <w:rFonts w:asciiTheme="minorHAnsi" w:hAnsiTheme="minorHAnsi" w:cstheme="minorHAnsi"/>
                <w:szCs w:val="22"/>
              </w:rPr>
            </w:pPr>
            <w:r w:rsidRPr="00813381">
              <w:rPr>
                <w:rFonts w:asciiTheme="minorHAnsi" w:hAnsiTheme="minorHAnsi" w:cstheme="minorHAnsi"/>
                <w:b/>
                <w:bCs/>
                <w:color w:val="000000"/>
                <w:szCs w:val="22"/>
              </w:rPr>
              <w:t>At 31 December 20</w:t>
            </w:r>
            <w:r w:rsidR="00841C7D">
              <w:rPr>
                <w:rFonts w:asciiTheme="minorHAnsi" w:hAnsiTheme="minorHAnsi" w:cstheme="minorHAnsi"/>
                <w:b/>
                <w:bCs/>
                <w:color w:val="000000"/>
                <w:szCs w:val="22"/>
              </w:rPr>
              <w:t>20</w:t>
            </w:r>
          </w:p>
        </w:tc>
        <w:tc>
          <w:tcPr>
            <w:tcW w:w="1767" w:type="dxa"/>
            <w:tcBorders>
              <w:top w:val="single" w:sz="4" w:space="0" w:color="auto"/>
              <w:bottom w:val="double" w:sz="4" w:space="0" w:color="auto"/>
            </w:tcBorders>
            <w:shd w:val="clear" w:color="auto" w:fill="auto"/>
            <w:vAlign w:val="bottom"/>
          </w:tcPr>
          <w:p w14:paraId="4B36B57E" w14:textId="3028A10F" w:rsidR="0004124F" w:rsidRPr="00E342A2" w:rsidRDefault="00EE69B1" w:rsidP="00B7329A">
            <w:pPr>
              <w:pStyle w:val="BodyText"/>
              <w:tabs>
                <w:tab w:val="decimal" w:pos="1409"/>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208,188</w:t>
            </w:r>
          </w:p>
        </w:tc>
      </w:tr>
      <w:tr w:rsidR="0004124F" w:rsidRPr="00707265" w14:paraId="6EEFE19B" w14:textId="77777777" w:rsidTr="00C33643">
        <w:trPr>
          <w:trHeight w:val="60"/>
        </w:trPr>
        <w:tc>
          <w:tcPr>
            <w:tcW w:w="7518" w:type="dxa"/>
            <w:shd w:val="clear" w:color="auto" w:fill="auto"/>
            <w:vAlign w:val="bottom"/>
          </w:tcPr>
          <w:p w14:paraId="1FDE70C4" w14:textId="77777777" w:rsidR="0004124F" w:rsidRPr="00707265" w:rsidRDefault="0004124F" w:rsidP="00F53DD4">
            <w:pPr>
              <w:ind w:left="-17" w:right="-42"/>
              <w:rPr>
                <w:rFonts w:asciiTheme="minorHAnsi" w:hAnsiTheme="minorHAnsi" w:cstheme="minorHAnsi"/>
                <w:szCs w:val="22"/>
              </w:rPr>
            </w:pPr>
          </w:p>
        </w:tc>
        <w:tc>
          <w:tcPr>
            <w:tcW w:w="1767" w:type="dxa"/>
            <w:tcBorders>
              <w:top w:val="double" w:sz="4" w:space="0" w:color="auto"/>
            </w:tcBorders>
            <w:shd w:val="clear" w:color="auto" w:fill="auto"/>
            <w:vAlign w:val="bottom"/>
          </w:tcPr>
          <w:p w14:paraId="3398E36C" w14:textId="6F70A36B" w:rsidR="0004124F" w:rsidRPr="00E342A2" w:rsidRDefault="0004124F" w:rsidP="00B7329A">
            <w:pPr>
              <w:pStyle w:val="BodyText"/>
              <w:tabs>
                <w:tab w:val="decimal" w:pos="960"/>
                <w:tab w:val="decimal" w:pos="1409"/>
              </w:tabs>
              <w:spacing w:after="0" w:line="240" w:lineRule="auto"/>
              <w:ind w:left="-90" w:right="-108"/>
              <w:rPr>
                <w:rFonts w:asciiTheme="minorHAnsi" w:hAnsiTheme="minorHAnsi" w:cstheme="minorHAnsi"/>
                <w:szCs w:val="22"/>
              </w:rPr>
            </w:pPr>
          </w:p>
        </w:tc>
      </w:tr>
      <w:tr w:rsidR="0004124F" w:rsidRPr="00707265" w14:paraId="1C724982" w14:textId="77777777" w:rsidTr="00C33643">
        <w:trPr>
          <w:trHeight w:val="60"/>
        </w:trPr>
        <w:tc>
          <w:tcPr>
            <w:tcW w:w="7518" w:type="dxa"/>
            <w:shd w:val="clear" w:color="auto" w:fill="auto"/>
            <w:vAlign w:val="bottom"/>
          </w:tcPr>
          <w:p w14:paraId="03AEE502" w14:textId="4E43E60C" w:rsidR="0004124F" w:rsidRPr="00707265" w:rsidRDefault="0004124F" w:rsidP="008C2672">
            <w:pPr>
              <w:ind w:left="-17" w:right="-42"/>
              <w:rPr>
                <w:rFonts w:asciiTheme="minorHAnsi" w:hAnsiTheme="minorHAnsi" w:cstheme="minorHAnsi"/>
                <w:szCs w:val="22"/>
              </w:rPr>
            </w:pPr>
            <w:r w:rsidRPr="00B06AF7">
              <w:rPr>
                <w:rFonts w:asciiTheme="minorHAnsi" w:hAnsiTheme="minorHAnsi" w:cstheme="minorHAnsi"/>
                <w:b/>
                <w:bCs/>
                <w:i/>
                <w:iCs/>
                <w:color w:val="000000"/>
                <w:szCs w:val="22"/>
              </w:rPr>
              <w:t>Accumulated Depreciation</w:t>
            </w:r>
          </w:p>
        </w:tc>
        <w:tc>
          <w:tcPr>
            <w:tcW w:w="1767" w:type="dxa"/>
            <w:shd w:val="clear" w:color="auto" w:fill="auto"/>
            <w:vAlign w:val="bottom"/>
          </w:tcPr>
          <w:p w14:paraId="67942E34" w14:textId="5ACE7351" w:rsidR="0004124F" w:rsidRPr="00E342A2" w:rsidRDefault="0004124F" w:rsidP="00B7329A">
            <w:pPr>
              <w:pStyle w:val="BodyText"/>
              <w:tabs>
                <w:tab w:val="decimal" w:pos="960"/>
                <w:tab w:val="decimal" w:pos="1409"/>
              </w:tabs>
              <w:spacing w:after="0" w:line="240" w:lineRule="auto"/>
              <w:ind w:left="-90" w:right="-108"/>
              <w:rPr>
                <w:rFonts w:asciiTheme="minorHAnsi" w:hAnsiTheme="minorHAnsi" w:cstheme="minorHAnsi"/>
                <w:szCs w:val="22"/>
              </w:rPr>
            </w:pPr>
          </w:p>
        </w:tc>
      </w:tr>
      <w:tr w:rsidR="0004124F" w:rsidRPr="00707265" w14:paraId="34548E29" w14:textId="77777777" w:rsidTr="00C33643">
        <w:trPr>
          <w:trHeight w:val="60"/>
        </w:trPr>
        <w:tc>
          <w:tcPr>
            <w:tcW w:w="7518" w:type="dxa"/>
            <w:shd w:val="clear" w:color="auto" w:fill="auto"/>
            <w:vAlign w:val="bottom"/>
          </w:tcPr>
          <w:p w14:paraId="677ABF64" w14:textId="32058E97" w:rsidR="0004124F" w:rsidRPr="00707265" w:rsidRDefault="0004124F" w:rsidP="008C2672">
            <w:pPr>
              <w:ind w:left="-17" w:right="-42"/>
              <w:rPr>
                <w:rFonts w:asciiTheme="minorHAnsi" w:hAnsiTheme="minorHAnsi" w:cstheme="minorHAnsi"/>
                <w:szCs w:val="22"/>
              </w:rPr>
            </w:pPr>
            <w:r w:rsidRPr="00B06AF7">
              <w:rPr>
                <w:rFonts w:asciiTheme="minorHAnsi" w:hAnsiTheme="minorHAnsi" w:cstheme="minorHAnsi"/>
                <w:szCs w:val="22"/>
              </w:rPr>
              <w:t>At 1 January 201</w:t>
            </w:r>
            <w:r w:rsidR="00841C7D">
              <w:rPr>
                <w:rFonts w:asciiTheme="minorHAnsi" w:hAnsiTheme="minorHAnsi" w:cstheme="minorHAnsi"/>
                <w:szCs w:val="22"/>
              </w:rPr>
              <w:t>9</w:t>
            </w:r>
          </w:p>
        </w:tc>
        <w:tc>
          <w:tcPr>
            <w:tcW w:w="1767" w:type="dxa"/>
            <w:shd w:val="clear" w:color="auto" w:fill="auto"/>
            <w:vAlign w:val="bottom"/>
          </w:tcPr>
          <w:p w14:paraId="6B0D3DE3" w14:textId="23E2EC1F" w:rsidR="0004124F" w:rsidRPr="00E342A2" w:rsidRDefault="0004124F" w:rsidP="00B7329A">
            <w:pPr>
              <w:pStyle w:val="BodyText"/>
              <w:tabs>
                <w:tab w:val="decimal" w:pos="1076"/>
              </w:tabs>
              <w:spacing w:after="0" w:line="240" w:lineRule="auto"/>
              <w:ind w:left="-90" w:right="-108"/>
              <w:rPr>
                <w:rFonts w:asciiTheme="minorHAnsi" w:hAnsiTheme="minorHAnsi" w:cstheme="minorHAnsi"/>
                <w:szCs w:val="22"/>
              </w:rPr>
            </w:pPr>
            <w:r w:rsidRPr="00E342A2">
              <w:rPr>
                <w:rFonts w:asciiTheme="minorHAnsi" w:hAnsiTheme="minorHAnsi" w:cstheme="minorHAnsi"/>
                <w:szCs w:val="22"/>
              </w:rPr>
              <w:t>-</w:t>
            </w:r>
          </w:p>
        </w:tc>
      </w:tr>
      <w:tr w:rsidR="0004124F" w:rsidRPr="00707265" w14:paraId="1BB46DEF" w14:textId="77777777" w:rsidTr="00C33643">
        <w:trPr>
          <w:trHeight w:val="60"/>
        </w:trPr>
        <w:tc>
          <w:tcPr>
            <w:tcW w:w="7518" w:type="dxa"/>
            <w:shd w:val="clear" w:color="auto" w:fill="auto"/>
            <w:vAlign w:val="bottom"/>
          </w:tcPr>
          <w:p w14:paraId="4ED985B3" w14:textId="7F4D4705" w:rsidR="0004124F" w:rsidRPr="00707265" w:rsidRDefault="0004124F" w:rsidP="008C2672">
            <w:pPr>
              <w:ind w:left="-17" w:right="-42"/>
              <w:rPr>
                <w:rFonts w:asciiTheme="minorHAnsi" w:hAnsiTheme="minorHAnsi" w:cstheme="minorHAnsi"/>
                <w:szCs w:val="22"/>
              </w:rPr>
            </w:pPr>
            <w:r w:rsidRPr="00B06AF7">
              <w:rPr>
                <w:rFonts w:asciiTheme="minorHAnsi" w:hAnsiTheme="minorHAnsi" w:cstheme="minorHAnsi"/>
                <w:b/>
                <w:bCs/>
                <w:color w:val="000000"/>
                <w:szCs w:val="22"/>
              </w:rPr>
              <w:t>At 31</w:t>
            </w:r>
            <w:r w:rsidRPr="00B06AF7">
              <w:rPr>
                <w:rFonts w:asciiTheme="minorHAnsi" w:hAnsiTheme="minorHAnsi" w:cstheme="minorHAnsi"/>
                <w:b/>
                <w:bCs/>
                <w:color w:val="000000"/>
                <w:szCs w:val="22"/>
                <w:rtl/>
                <w:cs/>
              </w:rPr>
              <w:t xml:space="preserve"> </w:t>
            </w:r>
            <w:r w:rsidRPr="00B06AF7">
              <w:rPr>
                <w:rFonts w:asciiTheme="minorHAnsi" w:hAnsiTheme="minorHAnsi" w:cstheme="minorHAnsi"/>
                <w:b/>
                <w:bCs/>
                <w:color w:val="000000"/>
                <w:szCs w:val="22"/>
              </w:rPr>
              <w:t>December 201</w:t>
            </w:r>
            <w:r w:rsidR="00841C7D">
              <w:rPr>
                <w:rFonts w:asciiTheme="minorHAnsi" w:hAnsiTheme="minorHAnsi" w:cstheme="minorHAnsi"/>
                <w:b/>
                <w:bCs/>
                <w:color w:val="000000"/>
                <w:szCs w:val="22"/>
              </w:rPr>
              <w:t xml:space="preserve">9 </w:t>
            </w:r>
            <w:r w:rsidRPr="00B06AF7">
              <w:rPr>
                <w:rFonts w:asciiTheme="minorHAnsi" w:hAnsiTheme="minorHAnsi" w:cstheme="minorHAnsi"/>
                <w:b/>
                <w:bCs/>
                <w:color w:val="000000"/>
                <w:szCs w:val="22"/>
              </w:rPr>
              <w:t>and 1</w:t>
            </w:r>
            <w:r w:rsidRPr="00B06AF7">
              <w:rPr>
                <w:rFonts w:asciiTheme="minorHAnsi" w:hAnsiTheme="minorHAnsi" w:cstheme="minorHAnsi"/>
                <w:b/>
                <w:bCs/>
                <w:color w:val="000000"/>
                <w:szCs w:val="22"/>
                <w:rtl/>
                <w:cs/>
              </w:rPr>
              <w:t xml:space="preserve"> </w:t>
            </w:r>
            <w:r w:rsidRPr="00B06AF7">
              <w:rPr>
                <w:rFonts w:asciiTheme="minorHAnsi" w:hAnsiTheme="minorHAnsi" w:cstheme="minorHAnsi"/>
                <w:b/>
                <w:bCs/>
                <w:color w:val="000000"/>
                <w:szCs w:val="22"/>
              </w:rPr>
              <w:t>January 20</w:t>
            </w:r>
            <w:r w:rsidR="00841C7D">
              <w:rPr>
                <w:rFonts w:asciiTheme="minorHAnsi" w:hAnsiTheme="minorHAnsi" w:cstheme="minorHAnsi"/>
                <w:b/>
                <w:bCs/>
                <w:color w:val="000000"/>
                <w:szCs w:val="22"/>
              </w:rPr>
              <w:t>20</w:t>
            </w:r>
          </w:p>
        </w:tc>
        <w:tc>
          <w:tcPr>
            <w:tcW w:w="1767" w:type="dxa"/>
            <w:tcBorders>
              <w:top w:val="single" w:sz="4" w:space="0" w:color="auto"/>
            </w:tcBorders>
            <w:shd w:val="clear" w:color="auto" w:fill="auto"/>
            <w:vAlign w:val="bottom"/>
          </w:tcPr>
          <w:p w14:paraId="09EB0896" w14:textId="75A792AD" w:rsidR="0004124F" w:rsidRPr="00E342A2" w:rsidRDefault="0004124F" w:rsidP="00B7329A">
            <w:pPr>
              <w:pStyle w:val="BodyText"/>
              <w:tabs>
                <w:tab w:val="decimal" w:pos="1076"/>
              </w:tabs>
              <w:spacing w:after="0" w:line="240" w:lineRule="auto"/>
              <w:ind w:left="-90" w:right="-108"/>
              <w:rPr>
                <w:rFonts w:asciiTheme="minorHAnsi" w:hAnsiTheme="minorHAnsi" w:cstheme="minorHAnsi"/>
                <w:b/>
                <w:bCs/>
                <w:szCs w:val="22"/>
              </w:rPr>
            </w:pPr>
            <w:r w:rsidRPr="00E342A2">
              <w:rPr>
                <w:rFonts w:asciiTheme="minorHAnsi" w:hAnsiTheme="minorHAnsi" w:cstheme="minorHAnsi"/>
                <w:b/>
                <w:bCs/>
                <w:szCs w:val="22"/>
              </w:rPr>
              <w:t>-</w:t>
            </w:r>
          </w:p>
        </w:tc>
      </w:tr>
      <w:tr w:rsidR="0004124F" w:rsidRPr="00707265" w14:paraId="530A4206" w14:textId="77777777" w:rsidTr="00C33643">
        <w:trPr>
          <w:trHeight w:val="60"/>
        </w:trPr>
        <w:tc>
          <w:tcPr>
            <w:tcW w:w="7518" w:type="dxa"/>
            <w:shd w:val="clear" w:color="auto" w:fill="auto"/>
            <w:vAlign w:val="bottom"/>
          </w:tcPr>
          <w:p w14:paraId="7EFF1CC3" w14:textId="10940956" w:rsidR="0004124F" w:rsidRPr="00707265" w:rsidRDefault="0004124F" w:rsidP="008C2672">
            <w:pPr>
              <w:ind w:left="-17" w:right="-42"/>
              <w:rPr>
                <w:rFonts w:asciiTheme="minorHAnsi" w:hAnsiTheme="minorHAnsi" w:cstheme="minorHAnsi"/>
                <w:szCs w:val="22"/>
              </w:rPr>
            </w:pPr>
            <w:r w:rsidRPr="00B06AF7">
              <w:rPr>
                <w:rFonts w:asciiTheme="minorHAnsi" w:hAnsiTheme="minorHAnsi" w:cstheme="minorHAnsi"/>
                <w:b/>
                <w:bCs/>
                <w:color w:val="000000"/>
                <w:szCs w:val="22"/>
              </w:rPr>
              <w:t>At 31 December 20</w:t>
            </w:r>
            <w:r w:rsidR="00841C7D">
              <w:rPr>
                <w:rFonts w:asciiTheme="minorHAnsi" w:hAnsiTheme="minorHAnsi" w:cstheme="minorHAnsi"/>
                <w:b/>
                <w:bCs/>
                <w:color w:val="000000"/>
                <w:szCs w:val="22"/>
              </w:rPr>
              <w:t>20</w:t>
            </w:r>
          </w:p>
        </w:tc>
        <w:tc>
          <w:tcPr>
            <w:tcW w:w="1767" w:type="dxa"/>
            <w:tcBorders>
              <w:top w:val="single" w:sz="4" w:space="0" w:color="auto"/>
              <w:bottom w:val="double" w:sz="4" w:space="0" w:color="auto"/>
            </w:tcBorders>
            <w:shd w:val="clear" w:color="auto" w:fill="auto"/>
            <w:vAlign w:val="bottom"/>
          </w:tcPr>
          <w:p w14:paraId="1BFF5D67" w14:textId="302AA961" w:rsidR="0004124F" w:rsidRPr="00E342A2" w:rsidRDefault="00213AF6" w:rsidP="00B7329A">
            <w:pPr>
              <w:pStyle w:val="BodyText"/>
              <w:tabs>
                <w:tab w:val="decimal" w:pos="1076"/>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w:t>
            </w:r>
          </w:p>
        </w:tc>
      </w:tr>
      <w:tr w:rsidR="0004124F" w:rsidRPr="00707265" w14:paraId="12C9B5E4" w14:textId="77777777" w:rsidTr="00C33643">
        <w:trPr>
          <w:trHeight w:val="60"/>
        </w:trPr>
        <w:tc>
          <w:tcPr>
            <w:tcW w:w="7518" w:type="dxa"/>
            <w:shd w:val="clear" w:color="auto" w:fill="auto"/>
            <w:vAlign w:val="bottom"/>
          </w:tcPr>
          <w:p w14:paraId="4B93BA3E" w14:textId="77777777" w:rsidR="0004124F" w:rsidRPr="00707265" w:rsidRDefault="0004124F" w:rsidP="008C2672">
            <w:pPr>
              <w:ind w:left="-17" w:right="-42"/>
              <w:rPr>
                <w:rFonts w:asciiTheme="minorHAnsi" w:hAnsiTheme="minorHAnsi" w:cstheme="minorHAnsi"/>
                <w:szCs w:val="22"/>
              </w:rPr>
            </w:pPr>
          </w:p>
        </w:tc>
        <w:tc>
          <w:tcPr>
            <w:tcW w:w="1767" w:type="dxa"/>
            <w:tcBorders>
              <w:top w:val="double" w:sz="4" w:space="0" w:color="auto"/>
            </w:tcBorders>
            <w:shd w:val="clear" w:color="auto" w:fill="auto"/>
            <w:vAlign w:val="bottom"/>
          </w:tcPr>
          <w:p w14:paraId="7D5CC319" w14:textId="664E3DE1" w:rsidR="0004124F" w:rsidRPr="00E342A2" w:rsidRDefault="0004124F" w:rsidP="00B7329A">
            <w:pPr>
              <w:pStyle w:val="BodyText"/>
              <w:tabs>
                <w:tab w:val="decimal" w:pos="1409"/>
              </w:tabs>
              <w:spacing w:after="0" w:line="240" w:lineRule="auto"/>
              <w:ind w:left="-90" w:right="-108"/>
              <w:rPr>
                <w:rFonts w:asciiTheme="minorHAnsi" w:hAnsiTheme="minorHAnsi" w:cstheme="minorHAnsi"/>
                <w:szCs w:val="22"/>
              </w:rPr>
            </w:pPr>
          </w:p>
        </w:tc>
      </w:tr>
      <w:tr w:rsidR="0004124F" w:rsidRPr="00707265" w14:paraId="0B411CFB" w14:textId="77777777" w:rsidTr="00C33643">
        <w:trPr>
          <w:trHeight w:val="60"/>
        </w:trPr>
        <w:tc>
          <w:tcPr>
            <w:tcW w:w="7518" w:type="dxa"/>
            <w:shd w:val="clear" w:color="auto" w:fill="auto"/>
            <w:vAlign w:val="bottom"/>
          </w:tcPr>
          <w:p w14:paraId="0D8056EA" w14:textId="5B863888" w:rsidR="0004124F" w:rsidRPr="00707265" w:rsidRDefault="0004124F" w:rsidP="000B7DAF">
            <w:pPr>
              <w:ind w:left="-17" w:right="-42"/>
              <w:rPr>
                <w:rFonts w:asciiTheme="minorHAnsi" w:hAnsiTheme="minorHAnsi" w:cstheme="minorHAnsi"/>
                <w:szCs w:val="22"/>
              </w:rPr>
            </w:pPr>
            <w:r w:rsidRPr="00B06AF7">
              <w:rPr>
                <w:rFonts w:asciiTheme="minorHAnsi" w:hAnsiTheme="minorHAnsi" w:cstheme="minorHAnsi"/>
                <w:b/>
                <w:bCs/>
                <w:i/>
                <w:iCs/>
                <w:szCs w:val="22"/>
              </w:rPr>
              <w:t>Net book value</w:t>
            </w:r>
          </w:p>
        </w:tc>
        <w:tc>
          <w:tcPr>
            <w:tcW w:w="1767" w:type="dxa"/>
            <w:shd w:val="clear" w:color="auto" w:fill="auto"/>
            <w:vAlign w:val="bottom"/>
          </w:tcPr>
          <w:p w14:paraId="0F93119F" w14:textId="7154BA0F" w:rsidR="0004124F" w:rsidRPr="00E342A2" w:rsidRDefault="0004124F" w:rsidP="00B7329A">
            <w:pPr>
              <w:pStyle w:val="BodyText"/>
              <w:tabs>
                <w:tab w:val="decimal" w:pos="1409"/>
              </w:tabs>
              <w:spacing w:after="0" w:line="240" w:lineRule="auto"/>
              <w:ind w:left="-90" w:right="-108"/>
              <w:rPr>
                <w:rFonts w:asciiTheme="minorHAnsi" w:hAnsiTheme="minorHAnsi" w:cstheme="minorHAnsi"/>
                <w:szCs w:val="22"/>
              </w:rPr>
            </w:pPr>
          </w:p>
        </w:tc>
      </w:tr>
      <w:tr w:rsidR="0004124F" w:rsidRPr="00707265" w14:paraId="0D8A56D3" w14:textId="77777777" w:rsidTr="00C33643">
        <w:trPr>
          <w:trHeight w:val="60"/>
        </w:trPr>
        <w:tc>
          <w:tcPr>
            <w:tcW w:w="7518" w:type="dxa"/>
            <w:shd w:val="clear" w:color="auto" w:fill="auto"/>
            <w:vAlign w:val="bottom"/>
          </w:tcPr>
          <w:p w14:paraId="5C01856D" w14:textId="73B82FBB" w:rsidR="0004124F" w:rsidRPr="00707265" w:rsidRDefault="0004124F" w:rsidP="000B7DAF">
            <w:pPr>
              <w:ind w:left="-17" w:right="-42"/>
              <w:rPr>
                <w:rFonts w:asciiTheme="minorHAnsi" w:hAnsiTheme="minorHAnsi" w:cstheme="minorHAnsi"/>
                <w:szCs w:val="22"/>
              </w:rPr>
            </w:pPr>
            <w:r w:rsidRPr="00B06AF7">
              <w:rPr>
                <w:rFonts w:asciiTheme="minorHAnsi" w:hAnsiTheme="minorHAnsi" w:cstheme="minorHAnsi"/>
                <w:b/>
                <w:bCs/>
                <w:color w:val="000000"/>
                <w:szCs w:val="22"/>
              </w:rPr>
              <w:t>At 31 December 201</w:t>
            </w:r>
            <w:r w:rsidR="00841C7D">
              <w:rPr>
                <w:rFonts w:asciiTheme="minorHAnsi" w:hAnsiTheme="minorHAnsi" w:cstheme="minorHAnsi"/>
                <w:b/>
                <w:bCs/>
                <w:color w:val="000000"/>
                <w:szCs w:val="22"/>
              </w:rPr>
              <w:t>9</w:t>
            </w:r>
          </w:p>
        </w:tc>
        <w:tc>
          <w:tcPr>
            <w:tcW w:w="1767" w:type="dxa"/>
            <w:tcBorders>
              <w:bottom w:val="double" w:sz="4" w:space="0" w:color="auto"/>
            </w:tcBorders>
            <w:shd w:val="clear" w:color="auto" w:fill="auto"/>
            <w:vAlign w:val="bottom"/>
          </w:tcPr>
          <w:p w14:paraId="416881EF" w14:textId="1624C7DE" w:rsidR="0004124F" w:rsidRPr="00E342A2" w:rsidRDefault="0004124F" w:rsidP="00B7329A">
            <w:pPr>
              <w:pStyle w:val="BodyText"/>
              <w:tabs>
                <w:tab w:val="decimal" w:pos="1409"/>
              </w:tabs>
              <w:spacing w:after="0" w:line="240" w:lineRule="auto"/>
              <w:ind w:left="-90" w:right="-108"/>
              <w:rPr>
                <w:rFonts w:asciiTheme="minorHAnsi" w:hAnsiTheme="minorHAnsi" w:cstheme="minorHAnsi"/>
                <w:b/>
                <w:bCs/>
                <w:szCs w:val="22"/>
              </w:rPr>
            </w:pPr>
            <w:r w:rsidRPr="00E342A2">
              <w:rPr>
                <w:rFonts w:asciiTheme="minorHAnsi" w:hAnsiTheme="minorHAnsi" w:cstheme="minorHAnsi"/>
                <w:b/>
                <w:bCs/>
                <w:szCs w:val="22"/>
              </w:rPr>
              <w:t>38,970</w:t>
            </w:r>
          </w:p>
        </w:tc>
      </w:tr>
      <w:tr w:rsidR="0004124F" w:rsidRPr="00707265" w14:paraId="428C0B22" w14:textId="77777777" w:rsidTr="00C33643">
        <w:trPr>
          <w:trHeight w:val="60"/>
        </w:trPr>
        <w:tc>
          <w:tcPr>
            <w:tcW w:w="7518" w:type="dxa"/>
            <w:shd w:val="clear" w:color="auto" w:fill="auto"/>
            <w:vAlign w:val="bottom"/>
          </w:tcPr>
          <w:p w14:paraId="6124CBB7" w14:textId="18D32BA1" w:rsidR="0004124F" w:rsidRPr="00707265" w:rsidRDefault="0004124F" w:rsidP="000B7DAF">
            <w:pPr>
              <w:ind w:left="-17" w:right="-42"/>
              <w:rPr>
                <w:rFonts w:asciiTheme="minorHAnsi" w:hAnsiTheme="minorHAnsi" w:cstheme="minorHAnsi"/>
                <w:szCs w:val="22"/>
              </w:rPr>
            </w:pPr>
            <w:r w:rsidRPr="00B06AF7">
              <w:rPr>
                <w:rFonts w:asciiTheme="minorHAnsi" w:hAnsiTheme="minorHAnsi" w:cstheme="minorHAnsi"/>
                <w:b/>
                <w:bCs/>
                <w:color w:val="000000"/>
                <w:szCs w:val="22"/>
              </w:rPr>
              <w:t>At 31 December 20</w:t>
            </w:r>
            <w:r w:rsidR="00841C7D">
              <w:rPr>
                <w:rFonts w:asciiTheme="minorHAnsi" w:hAnsiTheme="minorHAnsi" w:cstheme="minorHAnsi"/>
                <w:b/>
                <w:bCs/>
                <w:color w:val="000000"/>
                <w:szCs w:val="22"/>
              </w:rPr>
              <w:t>20</w:t>
            </w:r>
          </w:p>
        </w:tc>
        <w:tc>
          <w:tcPr>
            <w:tcW w:w="1767" w:type="dxa"/>
            <w:tcBorders>
              <w:top w:val="double" w:sz="4" w:space="0" w:color="auto"/>
              <w:bottom w:val="double" w:sz="4" w:space="0" w:color="auto"/>
            </w:tcBorders>
            <w:shd w:val="clear" w:color="auto" w:fill="auto"/>
            <w:vAlign w:val="bottom"/>
          </w:tcPr>
          <w:p w14:paraId="5129C692" w14:textId="71BDF52F" w:rsidR="0004124F" w:rsidRPr="0003725C" w:rsidRDefault="00A51C8B" w:rsidP="00B7329A">
            <w:pPr>
              <w:pStyle w:val="BodyText"/>
              <w:tabs>
                <w:tab w:val="decimal" w:pos="1409"/>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208,188</w:t>
            </w:r>
          </w:p>
        </w:tc>
      </w:tr>
    </w:tbl>
    <w:p w14:paraId="74DE8A1E" w14:textId="77777777" w:rsidR="00841C7D" w:rsidRDefault="00841C7D" w:rsidP="001216BB">
      <w:pPr>
        <w:ind w:left="495"/>
        <w:jc w:val="thaiDistribute"/>
        <w:rPr>
          <w:rFonts w:asciiTheme="minorHAnsi" w:eastAsia="Arial Unicode MS" w:hAnsiTheme="minorHAnsi" w:cstheme="minorHAnsi"/>
          <w:szCs w:val="22"/>
        </w:rPr>
      </w:pPr>
    </w:p>
    <w:p w14:paraId="0CE26B2B" w14:textId="77777777" w:rsidR="00841C7D" w:rsidRDefault="00841C7D">
      <w:r>
        <w:br w:type="page"/>
      </w:r>
    </w:p>
    <w:tbl>
      <w:tblPr>
        <w:tblW w:w="9506" w:type="dxa"/>
        <w:tblInd w:w="420" w:type="dxa"/>
        <w:tblLayout w:type="fixed"/>
        <w:tblLook w:val="01E0" w:firstRow="1" w:lastRow="1" w:firstColumn="1" w:lastColumn="1" w:noHBand="0" w:noVBand="0"/>
      </w:tblPr>
      <w:tblGrid>
        <w:gridCol w:w="3270"/>
        <w:gridCol w:w="1382"/>
        <w:gridCol w:w="236"/>
        <w:gridCol w:w="1384"/>
        <w:gridCol w:w="236"/>
        <w:gridCol w:w="1384"/>
        <w:gridCol w:w="236"/>
        <w:gridCol w:w="1378"/>
      </w:tblGrid>
      <w:tr w:rsidR="009F2B66" w:rsidRPr="00813381" w14:paraId="18352F5E" w14:textId="77777777" w:rsidTr="004C4692">
        <w:trPr>
          <w:trHeight w:val="60"/>
          <w:tblHeader/>
        </w:trPr>
        <w:tc>
          <w:tcPr>
            <w:tcW w:w="3270" w:type="dxa"/>
            <w:vAlign w:val="bottom"/>
          </w:tcPr>
          <w:p w14:paraId="2BA3A0B5" w14:textId="18659A70" w:rsidR="009F2B66" w:rsidRPr="00813381" w:rsidRDefault="009F2B66" w:rsidP="0004124F">
            <w:pPr>
              <w:pStyle w:val="BodyText"/>
              <w:spacing w:after="0" w:line="240" w:lineRule="auto"/>
              <w:ind w:right="-108"/>
              <w:jc w:val="thaiDistribute"/>
              <w:rPr>
                <w:rFonts w:asciiTheme="minorHAnsi" w:hAnsiTheme="minorHAnsi" w:cstheme="minorHAnsi"/>
                <w:bCs/>
                <w:color w:val="0000FF"/>
                <w:szCs w:val="22"/>
              </w:rPr>
            </w:pPr>
          </w:p>
        </w:tc>
        <w:tc>
          <w:tcPr>
            <w:tcW w:w="6236" w:type="dxa"/>
            <w:gridSpan w:val="7"/>
          </w:tcPr>
          <w:p w14:paraId="0320B10F" w14:textId="599CE065" w:rsidR="009F2B66" w:rsidRPr="00813381" w:rsidRDefault="009F2B66" w:rsidP="0004124F">
            <w:pPr>
              <w:pStyle w:val="acctmergecolhdg"/>
              <w:spacing w:line="240" w:lineRule="atLeast"/>
              <w:ind w:right="-129"/>
              <w:rPr>
                <w:rFonts w:asciiTheme="minorHAnsi" w:hAnsiTheme="minorHAnsi" w:cstheme="minorHAnsi"/>
                <w:b w:val="0"/>
                <w:szCs w:val="22"/>
              </w:rPr>
            </w:pPr>
            <w:r w:rsidRPr="00813381">
              <w:rPr>
                <w:rFonts w:asciiTheme="minorHAnsi" w:hAnsiTheme="minorHAnsi" w:cstheme="minorHAnsi"/>
                <w:szCs w:val="22"/>
              </w:rPr>
              <w:t>Separate financial statements</w:t>
            </w:r>
          </w:p>
        </w:tc>
      </w:tr>
      <w:tr w:rsidR="009F2B66" w:rsidRPr="00813381" w14:paraId="413E45B4" w14:textId="77777777" w:rsidTr="00B00092">
        <w:trPr>
          <w:trHeight w:val="180"/>
        </w:trPr>
        <w:tc>
          <w:tcPr>
            <w:tcW w:w="3270" w:type="dxa"/>
            <w:vAlign w:val="bottom"/>
          </w:tcPr>
          <w:p w14:paraId="133D57B4" w14:textId="33D265BD" w:rsidR="009F2B66" w:rsidRPr="00813381" w:rsidRDefault="009F2B66" w:rsidP="0004124F">
            <w:pPr>
              <w:ind w:left="-17" w:right="-42"/>
              <w:rPr>
                <w:rFonts w:asciiTheme="minorHAnsi" w:hAnsiTheme="minorHAnsi" w:cstheme="minorHAnsi"/>
                <w:szCs w:val="22"/>
                <w:rtl/>
                <w:cs/>
              </w:rPr>
            </w:pPr>
          </w:p>
        </w:tc>
        <w:tc>
          <w:tcPr>
            <w:tcW w:w="1382" w:type="dxa"/>
            <w:vAlign w:val="bottom"/>
          </w:tcPr>
          <w:p w14:paraId="6EAAB91A" w14:textId="198519CA" w:rsidR="009F2B66" w:rsidRPr="00813381" w:rsidRDefault="00B00092" w:rsidP="00B00092">
            <w:pPr>
              <w:pStyle w:val="BodyText"/>
              <w:tabs>
                <w:tab w:val="decimal" w:pos="876"/>
              </w:tabs>
              <w:spacing w:after="0" w:line="240" w:lineRule="auto"/>
              <w:ind w:left="-90" w:right="-108"/>
              <w:rPr>
                <w:rFonts w:asciiTheme="minorHAnsi" w:hAnsiTheme="minorHAnsi" w:cstheme="minorHAnsi"/>
                <w:szCs w:val="22"/>
              </w:rPr>
            </w:pPr>
            <w:r>
              <w:rPr>
                <w:rFonts w:asciiTheme="minorHAnsi" w:hAnsiTheme="minorHAnsi" w:cstheme="minorHAnsi"/>
                <w:szCs w:val="22"/>
              </w:rPr>
              <w:t>Land</w:t>
            </w:r>
          </w:p>
        </w:tc>
        <w:tc>
          <w:tcPr>
            <w:tcW w:w="236" w:type="dxa"/>
          </w:tcPr>
          <w:p w14:paraId="5D6F11D0" w14:textId="62CD07A2" w:rsidR="009F2B66" w:rsidRPr="00813381" w:rsidRDefault="009F2B66" w:rsidP="0004124F">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335A42EC" w14:textId="0E3D3A99" w:rsidR="009F2B66" w:rsidRPr="00813381" w:rsidRDefault="00B00092" w:rsidP="009F2B66">
            <w:pPr>
              <w:pStyle w:val="BodyText"/>
              <w:tabs>
                <w:tab w:val="decimal" w:pos="798"/>
              </w:tabs>
              <w:spacing w:after="0" w:line="240" w:lineRule="auto"/>
              <w:ind w:left="-90" w:right="-108"/>
              <w:rPr>
                <w:rFonts w:asciiTheme="minorHAnsi" w:hAnsiTheme="minorHAnsi" w:cstheme="minorHAnsi"/>
                <w:szCs w:val="22"/>
              </w:rPr>
            </w:pPr>
            <w:r>
              <w:rPr>
                <w:rFonts w:asciiTheme="minorHAnsi" w:hAnsiTheme="minorHAnsi" w:cstheme="minorHAnsi"/>
                <w:szCs w:val="22"/>
              </w:rPr>
              <w:t>Land Improvement</w:t>
            </w:r>
          </w:p>
        </w:tc>
        <w:tc>
          <w:tcPr>
            <w:tcW w:w="236" w:type="dxa"/>
          </w:tcPr>
          <w:p w14:paraId="28C629DC" w14:textId="77777777" w:rsidR="009F2B66" w:rsidRPr="00813381" w:rsidRDefault="009F2B66" w:rsidP="0004124F">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55409365" w14:textId="04FD3C3C" w:rsidR="009F2B66" w:rsidRPr="00813381" w:rsidRDefault="009F2B66" w:rsidP="0004124F">
            <w:pPr>
              <w:pStyle w:val="BodyText"/>
              <w:tabs>
                <w:tab w:val="decimal" w:pos="960"/>
              </w:tabs>
              <w:spacing w:after="0" w:line="240" w:lineRule="auto"/>
              <w:ind w:left="-90" w:right="-108"/>
              <w:rPr>
                <w:rFonts w:asciiTheme="minorHAnsi" w:hAnsiTheme="minorHAnsi" w:cstheme="minorHAnsi"/>
                <w:szCs w:val="22"/>
              </w:rPr>
            </w:pPr>
            <w:r w:rsidRPr="00813381">
              <w:rPr>
                <w:rFonts w:asciiTheme="minorHAnsi" w:hAnsiTheme="minorHAnsi" w:cstheme="minorHAnsi"/>
                <w:szCs w:val="22"/>
              </w:rPr>
              <w:t>Building</w:t>
            </w:r>
          </w:p>
        </w:tc>
        <w:tc>
          <w:tcPr>
            <w:tcW w:w="236" w:type="dxa"/>
            <w:vAlign w:val="bottom"/>
          </w:tcPr>
          <w:p w14:paraId="2963658E" w14:textId="77777777" w:rsidR="009F2B66" w:rsidRPr="00813381" w:rsidRDefault="009F2B66" w:rsidP="0004124F">
            <w:pPr>
              <w:tabs>
                <w:tab w:val="decimal" w:pos="729"/>
              </w:tabs>
              <w:spacing w:line="240" w:lineRule="auto"/>
              <w:ind w:left="-90" w:right="-108"/>
              <w:rPr>
                <w:rFonts w:asciiTheme="minorHAnsi" w:hAnsiTheme="minorHAnsi" w:cstheme="minorHAnsi"/>
                <w:szCs w:val="22"/>
              </w:rPr>
            </w:pPr>
          </w:p>
        </w:tc>
        <w:tc>
          <w:tcPr>
            <w:tcW w:w="1378" w:type="dxa"/>
            <w:vAlign w:val="bottom"/>
          </w:tcPr>
          <w:p w14:paraId="653BC696" w14:textId="6EC11FCD" w:rsidR="009F2B66" w:rsidRPr="00813381" w:rsidRDefault="009F2B66" w:rsidP="0004124F">
            <w:pPr>
              <w:pStyle w:val="BodyText"/>
              <w:spacing w:after="0" w:line="240" w:lineRule="auto"/>
              <w:ind w:right="-103"/>
              <w:jc w:val="center"/>
              <w:rPr>
                <w:rFonts w:asciiTheme="minorHAnsi" w:hAnsiTheme="minorHAnsi" w:cstheme="minorHAnsi"/>
                <w:szCs w:val="22"/>
              </w:rPr>
            </w:pPr>
            <w:r w:rsidRPr="00813381">
              <w:rPr>
                <w:rFonts w:asciiTheme="minorHAnsi" w:hAnsiTheme="minorHAnsi" w:cstheme="minorHAnsi"/>
                <w:szCs w:val="22"/>
              </w:rPr>
              <w:t>Total</w:t>
            </w:r>
          </w:p>
        </w:tc>
      </w:tr>
      <w:tr w:rsidR="009F2B66" w:rsidRPr="00813381" w14:paraId="6010DEB7" w14:textId="77777777" w:rsidTr="004C4692">
        <w:trPr>
          <w:trHeight w:val="261"/>
          <w:tblHeader/>
        </w:trPr>
        <w:tc>
          <w:tcPr>
            <w:tcW w:w="3270" w:type="dxa"/>
            <w:vAlign w:val="bottom"/>
          </w:tcPr>
          <w:p w14:paraId="4B66F55A" w14:textId="77777777" w:rsidR="009F2B66" w:rsidRPr="00813381" w:rsidRDefault="009F2B66" w:rsidP="0004124F">
            <w:pPr>
              <w:pStyle w:val="BodyText"/>
              <w:spacing w:after="0" w:line="240" w:lineRule="auto"/>
              <w:ind w:right="-108"/>
              <w:jc w:val="thaiDistribute"/>
              <w:rPr>
                <w:rFonts w:asciiTheme="minorHAnsi" w:hAnsiTheme="minorHAnsi" w:cstheme="minorHAnsi"/>
                <w:bCs/>
                <w:szCs w:val="22"/>
              </w:rPr>
            </w:pPr>
          </w:p>
        </w:tc>
        <w:tc>
          <w:tcPr>
            <w:tcW w:w="6236" w:type="dxa"/>
            <w:gridSpan w:val="7"/>
          </w:tcPr>
          <w:p w14:paraId="47DF641F" w14:textId="764D8C62" w:rsidR="009F2B66" w:rsidRPr="00813381" w:rsidRDefault="009F2B66" w:rsidP="0004124F">
            <w:pPr>
              <w:tabs>
                <w:tab w:val="left" w:pos="795"/>
              </w:tabs>
              <w:spacing w:line="240" w:lineRule="auto"/>
              <w:jc w:val="center"/>
              <w:rPr>
                <w:rFonts w:asciiTheme="minorHAnsi" w:hAnsiTheme="minorHAnsi" w:cstheme="minorHAnsi"/>
                <w:bCs/>
                <w:szCs w:val="22"/>
              </w:rPr>
            </w:pPr>
            <w:r w:rsidRPr="00813381">
              <w:rPr>
                <w:rFonts w:asciiTheme="minorHAnsi" w:hAnsiTheme="minorHAnsi" w:cstheme="minorHAnsi"/>
                <w:b/>
                <w:i/>
                <w:iCs/>
                <w:szCs w:val="22"/>
                <w:rtl/>
                <w:cs/>
              </w:rPr>
              <w:t>(</w:t>
            </w:r>
            <w:r w:rsidRPr="00813381">
              <w:rPr>
                <w:rFonts w:asciiTheme="minorHAnsi" w:hAnsiTheme="minorHAnsi" w:cstheme="minorHAnsi"/>
                <w:bCs/>
                <w:i/>
                <w:iCs/>
                <w:szCs w:val="22"/>
              </w:rPr>
              <w:t>in thousand Baht)</w:t>
            </w:r>
          </w:p>
        </w:tc>
      </w:tr>
      <w:tr w:rsidR="009F2B66" w:rsidRPr="00813381" w14:paraId="16FF76E0" w14:textId="77777777" w:rsidTr="009F2B66">
        <w:trPr>
          <w:trHeight w:val="180"/>
        </w:trPr>
        <w:tc>
          <w:tcPr>
            <w:tcW w:w="3270" w:type="dxa"/>
            <w:vAlign w:val="bottom"/>
          </w:tcPr>
          <w:p w14:paraId="023CEA13" w14:textId="77777777" w:rsidR="009F2B66" w:rsidRPr="00813381" w:rsidRDefault="009F2B66" w:rsidP="00AA0F12">
            <w:pPr>
              <w:ind w:left="-17" w:right="-42"/>
              <w:rPr>
                <w:rFonts w:asciiTheme="minorHAnsi" w:hAnsiTheme="minorHAnsi" w:cstheme="minorHAnsi"/>
                <w:szCs w:val="22"/>
                <w:rtl/>
                <w:cs/>
              </w:rPr>
            </w:pPr>
            <w:r w:rsidRPr="00813381">
              <w:rPr>
                <w:rFonts w:asciiTheme="minorHAnsi" w:hAnsiTheme="minorHAnsi" w:cstheme="minorHAnsi"/>
                <w:b/>
                <w:bCs/>
                <w:i/>
                <w:iCs/>
                <w:szCs w:val="22"/>
              </w:rPr>
              <w:t xml:space="preserve">Cost </w:t>
            </w:r>
          </w:p>
        </w:tc>
        <w:tc>
          <w:tcPr>
            <w:tcW w:w="1382" w:type="dxa"/>
          </w:tcPr>
          <w:p w14:paraId="2F2294BA" w14:textId="77777777" w:rsidR="009F2B66" w:rsidRPr="00813381"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tcPr>
          <w:p w14:paraId="10DF8041" w14:textId="7D0E781B" w:rsidR="009F2B66" w:rsidRPr="00813381"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1384" w:type="dxa"/>
          </w:tcPr>
          <w:p w14:paraId="1B133E67" w14:textId="44BFE5CB" w:rsidR="009F2B66" w:rsidRPr="00813381"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tcPr>
          <w:p w14:paraId="113DF500" w14:textId="77777777" w:rsidR="009F2B66" w:rsidRPr="00813381"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75EC9B56" w14:textId="4C631C35" w:rsidR="009F2B66" w:rsidRPr="00813381"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vAlign w:val="bottom"/>
          </w:tcPr>
          <w:p w14:paraId="11103A8B"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vAlign w:val="bottom"/>
          </w:tcPr>
          <w:p w14:paraId="36A29A1F" w14:textId="77777777" w:rsidR="009F2B66" w:rsidRPr="00813381" w:rsidRDefault="009F2B66" w:rsidP="00AA0F12">
            <w:pPr>
              <w:pStyle w:val="BodyText"/>
              <w:spacing w:after="0" w:line="240" w:lineRule="auto"/>
              <w:ind w:right="-103"/>
              <w:jc w:val="center"/>
              <w:rPr>
                <w:rFonts w:asciiTheme="minorHAnsi" w:hAnsiTheme="minorHAnsi" w:cstheme="minorHAnsi"/>
                <w:szCs w:val="22"/>
              </w:rPr>
            </w:pPr>
          </w:p>
        </w:tc>
      </w:tr>
      <w:tr w:rsidR="00453AE1" w:rsidRPr="00813381" w14:paraId="7F54E1DE" w14:textId="77777777" w:rsidTr="00E64480">
        <w:trPr>
          <w:trHeight w:val="180"/>
        </w:trPr>
        <w:tc>
          <w:tcPr>
            <w:tcW w:w="3270" w:type="dxa"/>
            <w:shd w:val="clear" w:color="auto" w:fill="auto"/>
            <w:vAlign w:val="bottom"/>
          </w:tcPr>
          <w:p w14:paraId="61801A28" w14:textId="625A9BF9" w:rsidR="00453AE1" w:rsidRPr="00813381" w:rsidRDefault="00453AE1" w:rsidP="00453AE1">
            <w:pPr>
              <w:ind w:left="-17" w:right="-42"/>
              <w:rPr>
                <w:rFonts w:asciiTheme="minorHAnsi" w:hAnsiTheme="minorHAnsi" w:cstheme="minorHAnsi"/>
                <w:szCs w:val="22"/>
                <w:rtl/>
                <w:cs/>
              </w:rPr>
            </w:pPr>
            <w:r w:rsidRPr="00813381">
              <w:rPr>
                <w:rFonts w:asciiTheme="minorHAnsi" w:hAnsiTheme="minorHAnsi" w:cstheme="minorHAnsi"/>
                <w:szCs w:val="22"/>
              </w:rPr>
              <w:t>At 1 January 20</w:t>
            </w:r>
            <w:r>
              <w:rPr>
                <w:rFonts w:asciiTheme="minorHAnsi" w:hAnsiTheme="minorHAnsi" w:cstheme="minorHAnsi"/>
                <w:szCs w:val="22"/>
              </w:rPr>
              <w:t>19</w:t>
            </w:r>
          </w:p>
        </w:tc>
        <w:tc>
          <w:tcPr>
            <w:tcW w:w="1382" w:type="dxa"/>
            <w:shd w:val="clear" w:color="auto" w:fill="auto"/>
            <w:vAlign w:val="bottom"/>
          </w:tcPr>
          <w:p w14:paraId="109A1B27" w14:textId="5507E384" w:rsidR="00453AE1" w:rsidRPr="00453AE1" w:rsidRDefault="00453AE1" w:rsidP="00453AE1">
            <w:pPr>
              <w:pStyle w:val="BodyText"/>
              <w:tabs>
                <w:tab w:val="decimal" w:pos="1084"/>
              </w:tabs>
              <w:spacing w:after="0" w:line="240" w:lineRule="auto"/>
              <w:ind w:left="-90" w:right="-108"/>
              <w:rPr>
                <w:rFonts w:asciiTheme="minorHAnsi" w:hAnsiTheme="minorHAnsi" w:cstheme="minorHAnsi"/>
                <w:szCs w:val="22"/>
              </w:rPr>
            </w:pPr>
            <w:r w:rsidRPr="00453AE1">
              <w:rPr>
                <w:rFonts w:asciiTheme="minorHAnsi" w:hAnsiTheme="minorHAnsi" w:cstheme="minorHAnsi"/>
                <w:szCs w:val="22"/>
              </w:rPr>
              <w:t>33,620</w:t>
            </w:r>
          </w:p>
        </w:tc>
        <w:tc>
          <w:tcPr>
            <w:tcW w:w="236" w:type="dxa"/>
            <w:shd w:val="clear" w:color="auto" w:fill="auto"/>
          </w:tcPr>
          <w:p w14:paraId="5446FFC2" w14:textId="71EC482F" w:rsidR="00453AE1" w:rsidRPr="00453AE1" w:rsidRDefault="00453AE1" w:rsidP="00453AE1">
            <w:pPr>
              <w:pStyle w:val="BodyText"/>
              <w:tabs>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16B6C2B1" w14:textId="41776CA0" w:rsidR="00453AE1" w:rsidRPr="00453AE1" w:rsidRDefault="00453AE1" w:rsidP="00453AE1">
            <w:pPr>
              <w:pStyle w:val="BodyText"/>
              <w:tabs>
                <w:tab w:val="decimal" w:pos="1084"/>
              </w:tabs>
              <w:spacing w:after="0" w:line="240" w:lineRule="auto"/>
              <w:ind w:left="-90" w:right="-108"/>
              <w:rPr>
                <w:rFonts w:asciiTheme="minorHAnsi" w:hAnsiTheme="minorHAnsi" w:cstheme="minorHAnsi"/>
                <w:szCs w:val="22"/>
              </w:rPr>
            </w:pPr>
            <w:r w:rsidRPr="00453AE1">
              <w:rPr>
                <w:rFonts w:asciiTheme="minorHAnsi" w:hAnsiTheme="minorHAnsi" w:cstheme="minorHAnsi"/>
                <w:szCs w:val="22"/>
              </w:rPr>
              <w:t>26,419</w:t>
            </w:r>
          </w:p>
        </w:tc>
        <w:tc>
          <w:tcPr>
            <w:tcW w:w="236" w:type="dxa"/>
            <w:shd w:val="clear" w:color="auto" w:fill="auto"/>
          </w:tcPr>
          <w:p w14:paraId="17BE22F6" w14:textId="77777777" w:rsidR="00453AE1" w:rsidRPr="00453AE1" w:rsidRDefault="00453AE1" w:rsidP="00453AE1">
            <w:pPr>
              <w:pStyle w:val="BodyText"/>
              <w:tabs>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0A7865DF" w14:textId="12929D5B" w:rsidR="00453AE1" w:rsidRPr="00453AE1" w:rsidRDefault="00453AE1" w:rsidP="00453AE1">
            <w:pPr>
              <w:pStyle w:val="BodyText"/>
              <w:tabs>
                <w:tab w:val="decimal" w:pos="1084"/>
              </w:tabs>
              <w:spacing w:after="0" w:line="240" w:lineRule="auto"/>
              <w:ind w:left="-90" w:right="-108"/>
              <w:rPr>
                <w:rFonts w:asciiTheme="minorHAnsi" w:hAnsiTheme="minorHAnsi" w:cstheme="minorHAnsi"/>
                <w:szCs w:val="22"/>
              </w:rPr>
            </w:pPr>
            <w:r w:rsidRPr="00453AE1">
              <w:rPr>
                <w:rFonts w:asciiTheme="minorHAnsi" w:hAnsiTheme="minorHAnsi" w:cstheme="minorHAnsi"/>
                <w:szCs w:val="22"/>
              </w:rPr>
              <w:t>79,502</w:t>
            </w:r>
          </w:p>
        </w:tc>
        <w:tc>
          <w:tcPr>
            <w:tcW w:w="236" w:type="dxa"/>
            <w:shd w:val="clear" w:color="auto" w:fill="auto"/>
            <w:vAlign w:val="bottom"/>
          </w:tcPr>
          <w:p w14:paraId="47E8E0B9" w14:textId="77777777" w:rsidR="00453AE1" w:rsidRPr="00453AE1" w:rsidRDefault="00453AE1" w:rsidP="00453AE1">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4C01E256" w14:textId="54BBC293" w:rsidR="00453AE1" w:rsidRPr="00453AE1" w:rsidRDefault="00453AE1" w:rsidP="00453AE1">
            <w:pPr>
              <w:pStyle w:val="BodyText"/>
              <w:tabs>
                <w:tab w:val="decimal" w:pos="1084"/>
              </w:tabs>
              <w:spacing w:after="0" w:line="240" w:lineRule="auto"/>
              <w:ind w:left="-90" w:right="-108"/>
              <w:rPr>
                <w:rFonts w:asciiTheme="minorHAnsi" w:hAnsiTheme="minorHAnsi" w:cstheme="minorHAnsi"/>
                <w:szCs w:val="22"/>
              </w:rPr>
            </w:pPr>
            <w:r w:rsidRPr="00453AE1">
              <w:rPr>
                <w:rFonts w:asciiTheme="minorHAnsi" w:hAnsiTheme="minorHAnsi" w:cstheme="minorHAnsi"/>
                <w:szCs w:val="22"/>
              </w:rPr>
              <w:t>139,541</w:t>
            </w:r>
          </w:p>
        </w:tc>
      </w:tr>
      <w:tr w:rsidR="00453AE1" w:rsidRPr="00813381" w14:paraId="40852C45" w14:textId="77777777" w:rsidTr="00E64480">
        <w:trPr>
          <w:trHeight w:val="180"/>
        </w:trPr>
        <w:tc>
          <w:tcPr>
            <w:tcW w:w="3270" w:type="dxa"/>
            <w:shd w:val="clear" w:color="auto" w:fill="auto"/>
            <w:vAlign w:val="bottom"/>
          </w:tcPr>
          <w:p w14:paraId="7669FFAD" w14:textId="4A50A08B" w:rsidR="00453AE1" w:rsidRPr="00813381" w:rsidRDefault="00453AE1" w:rsidP="00453AE1">
            <w:pPr>
              <w:ind w:left="-17" w:right="-42"/>
              <w:rPr>
                <w:rFonts w:asciiTheme="minorHAnsi" w:hAnsiTheme="minorHAnsi" w:cstheme="minorHAnsi"/>
                <w:szCs w:val="22"/>
                <w:rtl/>
                <w:cs/>
              </w:rPr>
            </w:pPr>
            <w:r w:rsidRPr="00813381">
              <w:rPr>
                <w:rFonts w:asciiTheme="minorHAnsi" w:hAnsiTheme="minorHAnsi" w:cstheme="minorHAnsi"/>
                <w:szCs w:val="22"/>
              </w:rPr>
              <w:t>Disposals</w:t>
            </w:r>
          </w:p>
        </w:tc>
        <w:tc>
          <w:tcPr>
            <w:tcW w:w="1382" w:type="dxa"/>
            <w:tcBorders>
              <w:bottom w:val="single" w:sz="4" w:space="0" w:color="auto"/>
            </w:tcBorders>
            <w:shd w:val="clear" w:color="auto" w:fill="auto"/>
          </w:tcPr>
          <w:p w14:paraId="04835A98" w14:textId="772E481F" w:rsidR="00453AE1" w:rsidRPr="00453AE1" w:rsidRDefault="00453AE1" w:rsidP="00453AE1">
            <w:pPr>
              <w:pStyle w:val="BodyText"/>
              <w:tabs>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4198B4AE" w14:textId="09A470AD" w:rsidR="00453AE1" w:rsidRPr="00453AE1" w:rsidRDefault="00453AE1" w:rsidP="00453AE1">
            <w:pPr>
              <w:pStyle w:val="BodyText"/>
              <w:tabs>
                <w:tab w:val="decimal" w:pos="1084"/>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tcPr>
          <w:p w14:paraId="58E31E44" w14:textId="07F5AE59" w:rsidR="00453AE1" w:rsidRPr="00453AE1" w:rsidRDefault="00453AE1" w:rsidP="00453AE1">
            <w:pPr>
              <w:pStyle w:val="BodyText"/>
              <w:tabs>
                <w:tab w:val="decimal" w:pos="841"/>
              </w:tabs>
              <w:spacing w:after="0" w:line="240" w:lineRule="auto"/>
              <w:ind w:left="-90" w:right="-108"/>
              <w:rPr>
                <w:rFonts w:asciiTheme="minorHAnsi" w:hAnsiTheme="minorHAnsi" w:cstheme="minorHAnsi"/>
                <w:szCs w:val="22"/>
              </w:rPr>
            </w:pPr>
          </w:p>
        </w:tc>
        <w:tc>
          <w:tcPr>
            <w:tcW w:w="236" w:type="dxa"/>
            <w:shd w:val="clear" w:color="auto" w:fill="auto"/>
          </w:tcPr>
          <w:p w14:paraId="721F449C" w14:textId="77777777" w:rsidR="00453AE1" w:rsidRPr="00453AE1" w:rsidRDefault="00453AE1" w:rsidP="00453AE1">
            <w:pPr>
              <w:pStyle w:val="BodyText"/>
              <w:tabs>
                <w:tab w:val="decimal" w:pos="1084"/>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vAlign w:val="bottom"/>
          </w:tcPr>
          <w:p w14:paraId="5B827DC4" w14:textId="0AB2C9D5" w:rsidR="00453AE1" w:rsidRPr="00453AE1" w:rsidRDefault="00453AE1" w:rsidP="00453AE1">
            <w:pPr>
              <w:pStyle w:val="BodyText"/>
              <w:tabs>
                <w:tab w:val="decimal" w:pos="841"/>
              </w:tabs>
              <w:spacing w:after="0" w:line="240" w:lineRule="auto"/>
              <w:ind w:left="-90" w:right="-108"/>
              <w:rPr>
                <w:rFonts w:asciiTheme="minorHAnsi" w:hAnsiTheme="minorHAnsi" w:cstheme="minorHAnsi"/>
                <w:szCs w:val="22"/>
              </w:rPr>
            </w:pPr>
          </w:p>
        </w:tc>
        <w:tc>
          <w:tcPr>
            <w:tcW w:w="236" w:type="dxa"/>
            <w:shd w:val="clear" w:color="auto" w:fill="auto"/>
            <w:vAlign w:val="bottom"/>
          </w:tcPr>
          <w:p w14:paraId="381FB407" w14:textId="77777777" w:rsidR="00453AE1" w:rsidRPr="00453AE1" w:rsidRDefault="00453AE1" w:rsidP="00453AE1">
            <w:pPr>
              <w:tabs>
                <w:tab w:val="decimal" w:pos="729"/>
              </w:tabs>
              <w:spacing w:line="240" w:lineRule="auto"/>
              <w:ind w:left="-90" w:right="-108"/>
              <w:rPr>
                <w:rFonts w:asciiTheme="minorHAnsi" w:hAnsiTheme="minorHAnsi" w:cstheme="minorHAnsi"/>
                <w:szCs w:val="22"/>
              </w:rPr>
            </w:pPr>
          </w:p>
        </w:tc>
        <w:tc>
          <w:tcPr>
            <w:tcW w:w="1378" w:type="dxa"/>
            <w:tcBorders>
              <w:bottom w:val="single" w:sz="4" w:space="0" w:color="auto"/>
            </w:tcBorders>
            <w:shd w:val="clear" w:color="auto" w:fill="auto"/>
            <w:vAlign w:val="bottom"/>
          </w:tcPr>
          <w:p w14:paraId="334A32A1" w14:textId="42246E93" w:rsidR="00453AE1" w:rsidRPr="00453AE1" w:rsidRDefault="00453AE1" w:rsidP="00453AE1">
            <w:pPr>
              <w:pStyle w:val="BodyText"/>
              <w:tabs>
                <w:tab w:val="decimal" w:pos="1084"/>
              </w:tabs>
              <w:spacing w:after="0" w:line="240" w:lineRule="auto"/>
              <w:ind w:left="-90" w:right="-108"/>
              <w:rPr>
                <w:rFonts w:asciiTheme="minorHAnsi" w:hAnsiTheme="minorHAnsi" w:cstheme="minorHAnsi"/>
                <w:szCs w:val="22"/>
              </w:rPr>
            </w:pPr>
          </w:p>
        </w:tc>
      </w:tr>
      <w:tr w:rsidR="00453AE1" w:rsidRPr="00813381" w14:paraId="5EBBFADA" w14:textId="77777777" w:rsidTr="00E64480">
        <w:trPr>
          <w:trHeight w:val="180"/>
        </w:trPr>
        <w:tc>
          <w:tcPr>
            <w:tcW w:w="3270" w:type="dxa"/>
            <w:shd w:val="clear" w:color="auto" w:fill="auto"/>
            <w:vAlign w:val="bottom"/>
          </w:tcPr>
          <w:p w14:paraId="50002E7A" w14:textId="2F12BE50" w:rsidR="00453AE1" w:rsidRPr="00813381" w:rsidRDefault="00453AE1" w:rsidP="00453AE1">
            <w:pPr>
              <w:ind w:left="190" w:right="-42" w:hanging="207"/>
              <w:rPr>
                <w:rFonts w:asciiTheme="minorHAnsi" w:hAnsiTheme="minorHAnsi" w:cstheme="minorHAnsi"/>
                <w:szCs w:val="22"/>
                <w:rtl/>
                <w:cs/>
              </w:rPr>
            </w:pPr>
            <w:r w:rsidRPr="00813381">
              <w:rPr>
                <w:rFonts w:asciiTheme="minorHAnsi" w:hAnsiTheme="minorHAnsi" w:cstheme="minorHAnsi"/>
                <w:b/>
                <w:bCs/>
                <w:color w:val="000000"/>
                <w:szCs w:val="22"/>
              </w:rPr>
              <w:t>At 31</w:t>
            </w:r>
            <w:r w:rsidRPr="00813381">
              <w:rPr>
                <w:rFonts w:asciiTheme="minorHAnsi" w:hAnsiTheme="minorHAnsi" w:cstheme="minorHAnsi"/>
                <w:b/>
                <w:bCs/>
                <w:color w:val="000000"/>
                <w:szCs w:val="22"/>
                <w:rtl/>
                <w:cs/>
              </w:rPr>
              <w:t xml:space="preserve"> </w:t>
            </w:r>
            <w:r w:rsidRPr="00813381">
              <w:rPr>
                <w:rFonts w:asciiTheme="minorHAnsi" w:hAnsiTheme="minorHAnsi" w:cstheme="minorHAnsi"/>
                <w:b/>
                <w:bCs/>
                <w:color w:val="000000"/>
                <w:szCs w:val="22"/>
              </w:rPr>
              <w:t>December 201</w:t>
            </w:r>
            <w:r>
              <w:rPr>
                <w:rFonts w:asciiTheme="minorHAnsi" w:hAnsiTheme="minorHAnsi" w:cstheme="minorHAnsi"/>
                <w:b/>
                <w:bCs/>
                <w:color w:val="000000"/>
                <w:szCs w:val="22"/>
              </w:rPr>
              <w:t>9</w:t>
            </w:r>
            <w:r w:rsidRPr="00813381">
              <w:rPr>
                <w:rFonts w:asciiTheme="minorHAnsi" w:hAnsiTheme="minorHAnsi" w:cstheme="minorHAnsi"/>
                <w:b/>
                <w:bCs/>
                <w:color w:val="000000"/>
                <w:szCs w:val="22"/>
                <w:rtl/>
                <w:cs/>
              </w:rPr>
              <w:t xml:space="preserve"> </w:t>
            </w:r>
            <w:r>
              <w:rPr>
                <w:rFonts w:asciiTheme="minorHAnsi" w:hAnsiTheme="minorHAnsi" w:cstheme="minorHAnsi"/>
                <w:b/>
                <w:bCs/>
                <w:color w:val="000000"/>
                <w:szCs w:val="22"/>
              </w:rPr>
              <w:br/>
            </w:r>
            <w:r w:rsidRPr="00813381">
              <w:rPr>
                <w:rFonts w:asciiTheme="minorHAnsi" w:hAnsiTheme="minorHAnsi" w:cstheme="minorHAnsi"/>
                <w:b/>
                <w:bCs/>
                <w:color w:val="000000"/>
                <w:szCs w:val="22"/>
              </w:rPr>
              <w:t>and 1</w:t>
            </w:r>
            <w:r w:rsidRPr="00813381">
              <w:rPr>
                <w:rFonts w:asciiTheme="minorHAnsi" w:hAnsiTheme="minorHAnsi" w:cstheme="minorHAnsi"/>
                <w:b/>
                <w:bCs/>
                <w:color w:val="000000"/>
                <w:szCs w:val="22"/>
                <w:rtl/>
                <w:cs/>
              </w:rPr>
              <w:t xml:space="preserve"> </w:t>
            </w:r>
            <w:r w:rsidRPr="00813381">
              <w:rPr>
                <w:rFonts w:asciiTheme="minorHAnsi" w:hAnsiTheme="minorHAnsi" w:cstheme="minorHAnsi"/>
                <w:b/>
                <w:bCs/>
                <w:color w:val="000000"/>
                <w:szCs w:val="22"/>
              </w:rPr>
              <w:t>January 20</w:t>
            </w:r>
            <w:r>
              <w:rPr>
                <w:rFonts w:asciiTheme="minorHAnsi" w:hAnsiTheme="minorHAnsi" w:cstheme="minorHAnsi"/>
                <w:b/>
                <w:bCs/>
                <w:color w:val="000000"/>
                <w:szCs w:val="22"/>
              </w:rPr>
              <w:t>2</w:t>
            </w:r>
            <w:r w:rsidR="00EB2837">
              <w:rPr>
                <w:rFonts w:asciiTheme="minorHAnsi" w:hAnsiTheme="minorHAnsi" w:cstheme="minorHAnsi"/>
                <w:b/>
                <w:bCs/>
                <w:color w:val="000000"/>
                <w:szCs w:val="22"/>
              </w:rPr>
              <w:t>0</w:t>
            </w:r>
          </w:p>
        </w:tc>
        <w:tc>
          <w:tcPr>
            <w:tcW w:w="1382" w:type="dxa"/>
            <w:tcBorders>
              <w:top w:val="single" w:sz="4" w:space="0" w:color="auto"/>
            </w:tcBorders>
            <w:shd w:val="clear" w:color="auto" w:fill="auto"/>
            <w:vAlign w:val="bottom"/>
          </w:tcPr>
          <w:p w14:paraId="2CCD8903" w14:textId="479B89A0" w:rsidR="00453AE1" w:rsidRPr="00813381" w:rsidRDefault="00453AE1" w:rsidP="00453AE1">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33,620</w:t>
            </w:r>
          </w:p>
        </w:tc>
        <w:tc>
          <w:tcPr>
            <w:tcW w:w="236" w:type="dxa"/>
            <w:shd w:val="clear" w:color="auto" w:fill="auto"/>
          </w:tcPr>
          <w:p w14:paraId="7BA18435" w14:textId="5FBE9100" w:rsidR="00453AE1" w:rsidRPr="00813381" w:rsidRDefault="00453AE1" w:rsidP="00453AE1">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2BC97483" w14:textId="0E578E40" w:rsidR="00453AE1" w:rsidRPr="00813381" w:rsidRDefault="00453AE1" w:rsidP="00453AE1">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26,419</w:t>
            </w:r>
          </w:p>
        </w:tc>
        <w:tc>
          <w:tcPr>
            <w:tcW w:w="236" w:type="dxa"/>
            <w:shd w:val="clear" w:color="auto" w:fill="auto"/>
          </w:tcPr>
          <w:p w14:paraId="585F56C0" w14:textId="77777777" w:rsidR="00453AE1" w:rsidRPr="00813381" w:rsidRDefault="00453AE1" w:rsidP="00453AE1">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3203EF3D" w14:textId="3A8A9E36" w:rsidR="00453AE1" w:rsidRPr="00813381" w:rsidRDefault="00453AE1" w:rsidP="00453AE1">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79,502</w:t>
            </w:r>
          </w:p>
        </w:tc>
        <w:tc>
          <w:tcPr>
            <w:tcW w:w="236" w:type="dxa"/>
            <w:shd w:val="clear" w:color="auto" w:fill="auto"/>
            <w:vAlign w:val="bottom"/>
          </w:tcPr>
          <w:p w14:paraId="5BFDC6BC" w14:textId="77777777" w:rsidR="00453AE1" w:rsidRPr="00813381" w:rsidRDefault="00453AE1" w:rsidP="00453AE1">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tcBorders>
            <w:shd w:val="clear" w:color="auto" w:fill="auto"/>
            <w:vAlign w:val="bottom"/>
          </w:tcPr>
          <w:p w14:paraId="31BDF064" w14:textId="77777777" w:rsidR="00453AE1" w:rsidRPr="00813381" w:rsidRDefault="00453AE1" w:rsidP="00453AE1">
            <w:pPr>
              <w:pStyle w:val="BodyText"/>
              <w:tabs>
                <w:tab w:val="decimal" w:pos="1084"/>
              </w:tabs>
              <w:spacing w:after="0" w:line="240" w:lineRule="auto"/>
              <w:ind w:left="-90" w:right="-108"/>
              <w:rPr>
                <w:rFonts w:asciiTheme="minorHAnsi" w:hAnsiTheme="minorHAnsi" w:cstheme="minorHAnsi"/>
                <w:b/>
                <w:bCs/>
                <w:szCs w:val="22"/>
              </w:rPr>
            </w:pPr>
            <w:r w:rsidRPr="00813381">
              <w:rPr>
                <w:rFonts w:asciiTheme="minorHAnsi" w:hAnsiTheme="minorHAnsi" w:cstheme="minorHAnsi"/>
                <w:b/>
                <w:bCs/>
                <w:szCs w:val="22"/>
              </w:rPr>
              <w:t>139,541</w:t>
            </w:r>
          </w:p>
        </w:tc>
      </w:tr>
      <w:tr w:rsidR="00A66B93" w:rsidRPr="00813381" w14:paraId="0A0F3D8D" w14:textId="77777777" w:rsidTr="00E64480">
        <w:trPr>
          <w:trHeight w:val="60"/>
        </w:trPr>
        <w:tc>
          <w:tcPr>
            <w:tcW w:w="3270" w:type="dxa"/>
            <w:shd w:val="clear" w:color="auto" w:fill="auto"/>
            <w:vAlign w:val="bottom"/>
          </w:tcPr>
          <w:p w14:paraId="052B456C" w14:textId="765F5226" w:rsidR="00A66B93" w:rsidRPr="00813381" w:rsidRDefault="00A66B93" w:rsidP="00A66B93">
            <w:pPr>
              <w:ind w:left="-17" w:right="-42"/>
              <w:rPr>
                <w:rFonts w:asciiTheme="minorHAnsi" w:hAnsiTheme="minorHAnsi" w:cstheme="minorHAnsi"/>
                <w:szCs w:val="22"/>
              </w:rPr>
            </w:pPr>
            <w:r w:rsidRPr="00813381">
              <w:rPr>
                <w:rFonts w:asciiTheme="minorHAnsi" w:hAnsiTheme="minorHAnsi" w:cstheme="minorHAnsi"/>
                <w:b/>
                <w:bCs/>
                <w:color w:val="000000"/>
                <w:szCs w:val="22"/>
              </w:rPr>
              <w:t>At 31 December 20</w:t>
            </w:r>
            <w:r>
              <w:rPr>
                <w:rFonts w:asciiTheme="minorHAnsi" w:hAnsiTheme="minorHAnsi" w:cstheme="minorHAnsi"/>
                <w:b/>
                <w:bCs/>
                <w:color w:val="000000"/>
                <w:szCs w:val="22"/>
              </w:rPr>
              <w:t>20</w:t>
            </w:r>
          </w:p>
        </w:tc>
        <w:tc>
          <w:tcPr>
            <w:tcW w:w="1382" w:type="dxa"/>
            <w:tcBorders>
              <w:top w:val="single" w:sz="4" w:space="0" w:color="auto"/>
              <w:bottom w:val="double" w:sz="4" w:space="0" w:color="auto"/>
            </w:tcBorders>
            <w:shd w:val="clear" w:color="auto" w:fill="auto"/>
            <w:vAlign w:val="bottom"/>
          </w:tcPr>
          <w:p w14:paraId="315701C7" w14:textId="491C98CE" w:rsidR="00A66B93" w:rsidRPr="00813381" w:rsidRDefault="00A66B93" w:rsidP="00A66B93">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33,620</w:t>
            </w:r>
          </w:p>
        </w:tc>
        <w:tc>
          <w:tcPr>
            <w:tcW w:w="236" w:type="dxa"/>
            <w:shd w:val="clear" w:color="auto" w:fill="auto"/>
          </w:tcPr>
          <w:p w14:paraId="742E7E0E" w14:textId="4EAF2CD0" w:rsidR="00A66B93" w:rsidRPr="00813381" w:rsidRDefault="00A66B93" w:rsidP="00A66B93">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shd w:val="clear" w:color="auto" w:fill="auto"/>
            <w:vAlign w:val="bottom"/>
          </w:tcPr>
          <w:p w14:paraId="4207CC05" w14:textId="691F02A8" w:rsidR="00A66B93" w:rsidRPr="00813381" w:rsidRDefault="00A66B93" w:rsidP="00A66B93">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26,419</w:t>
            </w:r>
          </w:p>
        </w:tc>
        <w:tc>
          <w:tcPr>
            <w:tcW w:w="236" w:type="dxa"/>
            <w:shd w:val="clear" w:color="auto" w:fill="auto"/>
          </w:tcPr>
          <w:p w14:paraId="4E89EE58" w14:textId="77777777" w:rsidR="00A66B93" w:rsidRPr="00813381" w:rsidRDefault="00A66B93" w:rsidP="00A66B93">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shd w:val="clear" w:color="auto" w:fill="auto"/>
            <w:vAlign w:val="bottom"/>
          </w:tcPr>
          <w:p w14:paraId="6812F37C" w14:textId="65B5CF7B" w:rsidR="00A66B93" w:rsidRPr="00813381" w:rsidRDefault="00A66B93" w:rsidP="00A66B93">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79,502</w:t>
            </w:r>
          </w:p>
        </w:tc>
        <w:tc>
          <w:tcPr>
            <w:tcW w:w="236" w:type="dxa"/>
            <w:shd w:val="clear" w:color="auto" w:fill="auto"/>
            <w:vAlign w:val="bottom"/>
          </w:tcPr>
          <w:p w14:paraId="3A13BF2D" w14:textId="77777777" w:rsidR="00A66B93" w:rsidRPr="00813381" w:rsidRDefault="00A66B93" w:rsidP="00A66B93">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bottom w:val="double" w:sz="4" w:space="0" w:color="auto"/>
            </w:tcBorders>
            <w:shd w:val="clear" w:color="auto" w:fill="auto"/>
            <w:vAlign w:val="bottom"/>
          </w:tcPr>
          <w:p w14:paraId="229A071A" w14:textId="0AE58378" w:rsidR="00A66B93" w:rsidRPr="00813381" w:rsidRDefault="00A66B93" w:rsidP="00A66B93">
            <w:pPr>
              <w:pStyle w:val="BodyText"/>
              <w:tabs>
                <w:tab w:val="decimal" w:pos="1084"/>
              </w:tabs>
              <w:spacing w:after="0" w:line="240" w:lineRule="auto"/>
              <w:ind w:left="-90" w:right="-108"/>
              <w:rPr>
                <w:rFonts w:asciiTheme="minorHAnsi" w:hAnsiTheme="minorHAnsi" w:cstheme="minorHAnsi"/>
                <w:b/>
                <w:bCs/>
                <w:szCs w:val="22"/>
              </w:rPr>
            </w:pPr>
            <w:r w:rsidRPr="00813381">
              <w:rPr>
                <w:rFonts w:asciiTheme="minorHAnsi" w:hAnsiTheme="minorHAnsi" w:cstheme="minorHAnsi"/>
                <w:b/>
                <w:bCs/>
                <w:szCs w:val="22"/>
              </w:rPr>
              <w:t>139,541</w:t>
            </w:r>
          </w:p>
        </w:tc>
      </w:tr>
      <w:tr w:rsidR="00A66B93" w:rsidRPr="00813381" w14:paraId="5AC6E891" w14:textId="77777777" w:rsidTr="00E64480">
        <w:trPr>
          <w:trHeight w:val="60"/>
        </w:trPr>
        <w:tc>
          <w:tcPr>
            <w:tcW w:w="3270" w:type="dxa"/>
            <w:shd w:val="clear" w:color="auto" w:fill="auto"/>
            <w:vAlign w:val="bottom"/>
          </w:tcPr>
          <w:p w14:paraId="05B8FA2E" w14:textId="77777777" w:rsidR="00A66B93" w:rsidRPr="00CD15F9" w:rsidRDefault="00A66B93" w:rsidP="00A66B93">
            <w:pPr>
              <w:ind w:left="-17" w:right="-42"/>
              <w:rPr>
                <w:rFonts w:asciiTheme="minorHAnsi" w:hAnsiTheme="minorHAnsi" w:cstheme="minorHAnsi"/>
                <w:szCs w:val="22"/>
              </w:rPr>
            </w:pPr>
          </w:p>
        </w:tc>
        <w:tc>
          <w:tcPr>
            <w:tcW w:w="1382" w:type="dxa"/>
            <w:tcBorders>
              <w:top w:val="double" w:sz="4" w:space="0" w:color="auto"/>
            </w:tcBorders>
            <w:shd w:val="clear" w:color="auto" w:fill="auto"/>
          </w:tcPr>
          <w:p w14:paraId="1376D961" w14:textId="77777777" w:rsidR="00A66B93" w:rsidRPr="00CD15F9" w:rsidRDefault="00A66B93" w:rsidP="00A66B93">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61D15524" w14:textId="525B4BC6" w:rsidR="00A66B93" w:rsidRPr="00CD15F9" w:rsidRDefault="00A66B93" w:rsidP="00A66B93">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shd w:val="clear" w:color="auto" w:fill="auto"/>
          </w:tcPr>
          <w:p w14:paraId="7B67973C" w14:textId="50DDA35F" w:rsidR="00A66B93" w:rsidRPr="00CD15F9" w:rsidRDefault="00A66B93" w:rsidP="00A66B93">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39ECA823" w14:textId="77777777" w:rsidR="00A66B93" w:rsidRPr="00CD15F9" w:rsidRDefault="00A66B93" w:rsidP="00A66B93">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shd w:val="clear" w:color="auto" w:fill="auto"/>
            <w:vAlign w:val="bottom"/>
          </w:tcPr>
          <w:p w14:paraId="246273C8" w14:textId="50BE91D0" w:rsidR="00A66B93" w:rsidRPr="00CD15F9" w:rsidRDefault="00A66B93" w:rsidP="00A66B93">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vAlign w:val="bottom"/>
          </w:tcPr>
          <w:p w14:paraId="7000748E" w14:textId="77777777" w:rsidR="00A66B93" w:rsidRPr="00CD15F9" w:rsidRDefault="00A66B93" w:rsidP="00A66B93">
            <w:pPr>
              <w:tabs>
                <w:tab w:val="decimal" w:pos="729"/>
              </w:tabs>
              <w:spacing w:line="240" w:lineRule="auto"/>
              <w:ind w:left="-90" w:right="-108"/>
              <w:rPr>
                <w:rFonts w:asciiTheme="minorHAnsi" w:hAnsiTheme="minorHAnsi" w:cstheme="minorHAnsi"/>
                <w:szCs w:val="22"/>
              </w:rPr>
            </w:pPr>
          </w:p>
        </w:tc>
        <w:tc>
          <w:tcPr>
            <w:tcW w:w="1378" w:type="dxa"/>
            <w:tcBorders>
              <w:top w:val="double" w:sz="4" w:space="0" w:color="auto"/>
            </w:tcBorders>
            <w:shd w:val="clear" w:color="auto" w:fill="auto"/>
            <w:vAlign w:val="bottom"/>
          </w:tcPr>
          <w:p w14:paraId="5C844E91" w14:textId="77777777" w:rsidR="00A66B93" w:rsidRPr="00CD15F9" w:rsidRDefault="00A66B93" w:rsidP="00A66B93">
            <w:pPr>
              <w:pStyle w:val="BodyText"/>
              <w:tabs>
                <w:tab w:val="decimal" w:pos="1084"/>
              </w:tabs>
              <w:spacing w:after="0" w:line="240" w:lineRule="auto"/>
              <w:ind w:left="-90" w:right="-108"/>
              <w:rPr>
                <w:rFonts w:asciiTheme="minorHAnsi" w:hAnsiTheme="minorHAnsi" w:cstheme="minorHAnsi"/>
                <w:szCs w:val="22"/>
              </w:rPr>
            </w:pPr>
          </w:p>
        </w:tc>
      </w:tr>
      <w:tr w:rsidR="00A66B93" w:rsidRPr="00813381" w14:paraId="0B1135A5" w14:textId="77777777" w:rsidTr="00E64480">
        <w:trPr>
          <w:trHeight w:val="60"/>
        </w:trPr>
        <w:tc>
          <w:tcPr>
            <w:tcW w:w="3270" w:type="dxa"/>
            <w:shd w:val="clear" w:color="auto" w:fill="auto"/>
            <w:vAlign w:val="bottom"/>
          </w:tcPr>
          <w:p w14:paraId="1BD4DEFD" w14:textId="77777777" w:rsidR="00A66B93" w:rsidRPr="00CD15F9" w:rsidRDefault="00A66B93" w:rsidP="00A66B93">
            <w:pPr>
              <w:ind w:left="-17" w:right="-42"/>
              <w:rPr>
                <w:rFonts w:asciiTheme="minorHAnsi" w:hAnsiTheme="minorHAnsi" w:cstheme="minorHAnsi"/>
                <w:szCs w:val="22"/>
              </w:rPr>
            </w:pPr>
            <w:r w:rsidRPr="00CD15F9">
              <w:rPr>
                <w:rFonts w:asciiTheme="minorHAnsi" w:hAnsiTheme="minorHAnsi" w:cstheme="minorHAnsi"/>
                <w:b/>
                <w:bCs/>
                <w:i/>
                <w:iCs/>
                <w:color w:val="000000"/>
                <w:szCs w:val="22"/>
              </w:rPr>
              <w:t>Accumulated Depreciation</w:t>
            </w:r>
          </w:p>
        </w:tc>
        <w:tc>
          <w:tcPr>
            <w:tcW w:w="1382" w:type="dxa"/>
            <w:shd w:val="clear" w:color="auto" w:fill="auto"/>
          </w:tcPr>
          <w:p w14:paraId="5F5D9114" w14:textId="77777777" w:rsidR="00A66B93" w:rsidRPr="00CD15F9" w:rsidRDefault="00A66B93" w:rsidP="00A66B93">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2BEB298D" w14:textId="76922335" w:rsidR="00A66B93" w:rsidRPr="00CD15F9" w:rsidRDefault="00A66B93" w:rsidP="00A66B93">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shd w:val="clear" w:color="auto" w:fill="auto"/>
          </w:tcPr>
          <w:p w14:paraId="2F30FF5A" w14:textId="13E0A373" w:rsidR="00A66B93" w:rsidRPr="00CD15F9" w:rsidRDefault="00A66B93" w:rsidP="00A66B93">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42A6243C" w14:textId="77777777" w:rsidR="00A66B93" w:rsidRPr="00CD15F9" w:rsidRDefault="00A66B93" w:rsidP="00A66B93">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507B615B" w14:textId="7E3B43D4" w:rsidR="00A66B93" w:rsidRPr="00CD15F9" w:rsidRDefault="00A66B93" w:rsidP="00A66B93">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vAlign w:val="bottom"/>
          </w:tcPr>
          <w:p w14:paraId="2852CAE8" w14:textId="77777777" w:rsidR="00A66B93" w:rsidRPr="00CD15F9" w:rsidRDefault="00A66B93" w:rsidP="00A66B93">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0B3F00E0" w14:textId="77777777" w:rsidR="00A66B93" w:rsidRPr="00CD15F9" w:rsidRDefault="00A66B93" w:rsidP="00A66B93">
            <w:pPr>
              <w:pStyle w:val="BodyText"/>
              <w:tabs>
                <w:tab w:val="decimal" w:pos="1084"/>
              </w:tabs>
              <w:spacing w:after="0" w:line="240" w:lineRule="auto"/>
              <w:ind w:left="-90" w:right="-108"/>
              <w:rPr>
                <w:rFonts w:asciiTheme="minorHAnsi" w:hAnsiTheme="minorHAnsi" w:cstheme="minorHAnsi"/>
                <w:szCs w:val="22"/>
              </w:rPr>
            </w:pPr>
          </w:p>
        </w:tc>
      </w:tr>
      <w:tr w:rsidR="00A66B93" w:rsidRPr="00813381" w14:paraId="08009CB1" w14:textId="77777777" w:rsidTr="00E64480">
        <w:trPr>
          <w:trHeight w:val="60"/>
        </w:trPr>
        <w:tc>
          <w:tcPr>
            <w:tcW w:w="3270" w:type="dxa"/>
            <w:shd w:val="clear" w:color="auto" w:fill="auto"/>
            <w:vAlign w:val="bottom"/>
          </w:tcPr>
          <w:p w14:paraId="2E43AB1F" w14:textId="03866DED" w:rsidR="00A66B93" w:rsidRPr="00CD15F9" w:rsidRDefault="00A66B93" w:rsidP="00A66B93">
            <w:pPr>
              <w:ind w:left="-17" w:right="-42"/>
              <w:rPr>
                <w:rFonts w:asciiTheme="minorHAnsi" w:hAnsiTheme="minorHAnsi" w:cstheme="minorHAnsi"/>
                <w:szCs w:val="22"/>
              </w:rPr>
            </w:pPr>
            <w:r w:rsidRPr="00CD15F9">
              <w:rPr>
                <w:rFonts w:asciiTheme="minorHAnsi" w:hAnsiTheme="minorHAnsi" w:cstheme="minorHAnsi"/>
                <w:szCs w:val="22"/>
              </w:rPr>
              <w:t>At 1 January 2019</w:t>
            </w:r>
          </w:p>
        </w:tc>
        <w:tc>
          <w:tcPr>
            <w:tcW w:w="1382" w:type="dxa"/>
            <w:shd w:val="clear" w:color="auto" w:fill="auto"/>
            <w:vAlign w:val="bottom"/>
          </w:tcPr>
          <w:p w14:paraId="5AF7BE5E" w14:textId="28A422CC" w:rsidR="00A66B93" w:rsidRPr="00CD15F9" w:rsidRDefault="00A66B93" w:rsidP="00A66B93">
            <w:pPr>
              <w:pStyle w:val="BodyText"/>
              <w:tabs>
                <w:tab w:val="decimal" w:pos="841"/>
              </w:tabs>
              <w:spacing w:after="0" w:line="240" w:lineRule="auto"/>
              <w:ind w:left="-90" w:right="-108"/>
              <w:rPr>
                <w:rFonts w:asciiTheme="minorHAnsi" w:hAnsiTheme="minorHAnsi" w:cstheme="minorHAnsi"/>
                <w:szCs w:val="22"/>
              </w:rPr>
            </w:pPr>
            <w:r w:rsidRPr="00CD15F9">
              <w:rPr>
                <w:rFonts w:asciiTheme="minorHAnsi" w:hAnsiTheme="minorHAnsi" w:cstheme="minorHAnsi"/>
                <w:b/>
                <w:bCs/>
                <w:szCs w:val="22"/>
              </w:rPr>
              <w:t>-</w:t>
            </w:r>
          </w:p>
        </w:tc>
        <w:tc>
          <w:tcPr>
            <w:tcW w:w="236" w:type="dxa"/>
            <w:shd w:val="clear" w:color="auto" w:fill="auto"/>
          </w:tcPr>
          <w:p w14:paraId="3BFA94DF" w14:textId="1C509884" w:rsidR="00A66B93" w:rsidRPr="00CD15F9" w:rsidRDefault="00A66B93" w:rsidP="00A66B93">
            <w:pPr>
              <w:pStyle w:val="BodyText"/>
              <w:tabs>
                <w:tab w:val="decimal" w:pos="841"/>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16B57911" w14:textId="5E0301C5" w:rsidR="00A66B93" w:rsidRPr="00CD15F9" w:rsidRDefault="00A66B93" w:rsidP="00A66B93">
            <w:pPr>
              <w:pStyle w:val="BodyText"/>
              <w:tabs>
                <w:tab w:val="decimal" w:pos="1084"/>
              </w:tabs>
              <w:spacing w:after="0" w:line="240" w:lineRule="auto"/>
              <w:ind w:left="-90" w:right="-108"/>
              <w:rPr>
                <w:rFonts w:asciiTheme="minorHAnsi" w:hAnsiTheme="minorHAnsi" w:cstheme="minorHAnsi"/>
                <w:szCs w:val="22"/>
              </w:rPr>
            </w:pPr>
            <w:r w:rsidRPr="00CD15F9">
              <w:rPr>
                <w:rFonts w:asciiTheme="minorHAnsi" w:hAnsiTheme="minorHAnsi" w:cstheme="minorHAnsi"/>
                <w:b/>
                <w:bCs/>
                <w:szCs w:val="22"/>
              </w:rPr>
              <w:t>1,390</w:t>
            </w:r>
          </w:p>
        </w:tc>
        <w:tc>
          <w:tcPr>
            <w:tcW w:w="236" w:type="dxa"/>
            <w:shd w:val="clear" w:color="auto" w:fill="auto"/>
          </w:tcPr>
          <w:p w14:paraId="0E24450D" w14:textId="77777777" w:rsidR="00A66B93" w:rsidRPr="00CD15F9" w:rsidRDefault="00A66B93" w:rsidP="00A66B93">
            <w:pPr>
              <w:pStyle w:val="BodyText"/>
              <w:tabs>
                <w:tab w:val="decimal" w:pos="841"/>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7508963B" w14:textId="0C5480B4" w:rsidR="00A66B93" w:rsidRPr="00CD15F9" w:rsidRDefault="00A66B93" w:rsidP="00A66B93">
            <w:pPr>
              <w:pStyle w:val="BodyText"/>
              <w:tabs>
                <w:tab w:val="decimal" w:pos="1084"/>
              </w:tabs>
              <w:spacing w:after="0" w:line="240" w:lineRule="auto"/>
              <w:ind w:left="-90" w:right="-108"/>
              <w:rPr>
                <w:rFonts w:asciiTheme="minorHAnsi" w:hAnsiTheme="minorHAnsi" w:cstheme="minorHAnsi"/>
                <w:szCs w:val="22"/>
              </w:rPr>
            </w:pPr>
            <w:r w:rsidRPr="00CD15F9">
              <w:rPr>
                <w:rFonts w:asciiTheme="minorHAnsi" w:hAnsiTheme="minorHAnsi" w:cstheme="minorHAnsi"/>
                <w:b/>
                <w:bCs/>
                <w:szCs w:val="22"/>
              </w:rPr>
              <w:t>28,931</w:t>
            </w:r>
          </w:p>
        </w:tc>
        <w:tc>
          <w:tcPr>
            <w:tcW w:w="236" w:type="dxa"/>
            <w:shd w:val="clear" w:color="auto" w:fill="auto"/>
            <w:vAlign w:val="bottom"/>
          </w:tcPr>
          <w:p w14:paraId="65784AB2" w14:textId="77777777" w:rsidR="00A66B93" w:rsidRPr="00CD15F9" w:rsidRDefault="00A66B93" w:rsidP="00A66B93">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52D672D8" w14:textId="6F569708" w:rsidR="00A66B93" w:rsidRPr="00CD15F9" w:rsidRDefault="00A66B93" w:rsidP="00A66B93">
            <w:pPr>
              <w:pStyle w:val="BodyText"/>
              <w:tabs>
                <w:tab w:val="decimal" w:pos="1084"/>
              </w:tabs>
              <w:spacing w:after="0" w:line="240" w:lineRule="auto"/>
              <w:ind w:left="-90" w:right="-108"/>
              <w:rPr>
                <w:rFonts w:asciiTheme="minorHAnsi" w:hAnsiTheme="minorHAnsi" w:cstheme="minorHAnsi"/>
                <w:szCs w:val="22"/>
              </w:rPr>
            </w:pPr>
            <w:r w:rsidRPr="00CD15F9">
              <w:rPr>
                <w:rFonts w:asciiTheme="minorHAnsi" w:hAnsiTheme="minorHAnsi" w:cstheme="minorHAnsi"/>
                <w:b/>
                <w:bCs/>
                <w:szCs w:val="22"/>
              </w:rPr>
              <w:t>30,321</w:t>
            </w:r>
          </w:p>
        </w:tc>
      </w:tr>
      <w:tr w:rsidR="00A66B93" w:rsidRPr="00813381" w14:paraId="67E38207" w14:textId="77777777" w:rsidTr="00E64480">
        <w:trPr>
          <w:trHeight w:val="60"/>
        </w:trPr>
        <w:tc>
          <w:tcPr>
            <w:tcW w:w="3270" w:type="dxa"/>
            <w:shd w:val="clear" w:color="auto" w:fill="auto"/>
            <w:vAlign w:val="bottom"/>
          </w:tcPr>
          <w:p w14:paraId="1A87EC13" w14:textId="77777777" w:rsidR="00A66B93" w:rsidRPr="00CD15F9" w:rsidRDefault="00A66B93" w:rsidP="00A66B93">
            <w:pPr>
              <w:ind w:left="-17" w:right="-42"/>
              <w:rPr>
                <w:rFonts w:asciiTheme="minorHAnsi" w:hAnsiTheme="minorHAnsi" w:cstheme="minorHAnsi"/>
                <w:szCs w:val="22"/>
              </w:rPr>
            </w:pPr>
            <w:r w:rsidRPr="00CD15F9">
              <w:rPr>
                <w:rFonts w:asciiTheme="minorHAnsi" w:hAnsiTheme="minorHAnsi" w:cstheme="minorHAnsi"/>
                <w:szCs w:val="22"/>
              </w:rPr>
              <w:t>Depreciation charge for the year</w:t>
            </w:r>
          </w:p>
        </w:tc>
        <w:tc>
          <w:tcPr>
            <w:tcW w:w="1382" w:type="dxa"/>
            <w:tcBorders>
              <w:bottom w:val="single" w:sz="4" w:space="0" w:color="auto"/>
            </w:tcBorders>
            <w:shd w:val="clear" w:color="auto" w:fill="auto"/>
          </w:tcPr>
          <w:p w14:paraId="4A3CC13F" w14:textId="0229AACC" w:rsidR="00A66B93" w:rsidRPr="00CD15F9" w:rsidRDefault="00A66B93" w:rsidP="00A66B93">
            <w:pPr>
              <w:pStyle w:val="BodyText"/>
              <w:tabs>
                <w:tab w:val="decimal" w:pos="841"/>
              </w:tabs>
              <w:spacing w:after="0" w:line="240" w:lineRule="auto"/>
              <w:ind w:left="-90" w:right="-108"/>
              <w:rPr>
                <w:rFonts w:asciiTheme="minorHAnsi" w:hAnsiTheme="minorHAnsi" w:cstheme="minorHAnsi"/>
                <w:szCs w:val="22"/>
              </w:rPr>
            </w:pPr>
            <w:r w:rsidRPr="00CD15F9">
              <w:rPr>
                <w:rFonts w:asciiTheme="minorHAnsi" w:hAnsiTheme="minorHAnsi" w:cstheme="minorHAnsi"/>
                <w:szCs w:val="22"/>
              </w:rPr>
              <w:t>-</w:t>
            </w:r>
          </w:p>
        </w:tc>
        <w:tc>
          <w:tcPr>
            <w:tcW w:w="236" w:type="dxa"/>
            <w:shd w:val="clear" w:color="auto" w:fill="auto"/>
          </w:tcPr>
          <w:p w14:paraId="192B6D51" w14:textId="0E616A6E" w:rsidR="00A66B93" w:rsidRPr="00CD15F9" w:rsidRDefault="00A66B93" w:rsidP="00A66B93">
            <w:pPr>
              <w:pStyle w:val="BodyText"/>
              <w:tabs>
                <w:tab w:val="decimal" w:pos="841"/>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tcPr>
          <w:p w14:paraId="44DCB2CA" w14:textId="12BA3E23" w:rsidR="00A66B93" w:rsidRPr="00CD15F9" w:rsidRDefault="00A66B93" w:rsidP="00A66B93">
            <w:pPr>
              <w:pStyle w:val="BodyText"/>
              <w:tabs>
                <w:tab w:val="decimal" w:pos="1084"/>
              </w:tabs>
              <w:spacing w:after="0" w:line="240" w:lineRule="auto"/>
              <w:ind w:left="-90" w:right="-108"/>
              <w:rPr>
                <w:rFonts w:asciiTheme="minorHAnsi" w:hAnsiTheme="minorHAnsi" w:cstheme="minorHAnsi"/>
                <w:szCs w:val="22"/>
              </w:rPr>
            </w:pPr>
            <w:r w:rsidRPr="00CD15F9">
              <w:rPr>
                <w:rFonts w:asciiTheme="minorHAnsi" w:hAnsiTheme="minorHAnsi" w:cstheme="minorHAnsi"/>
                <w:szCs w:val="22"/>
              </w:rPr>
              <w:t>96</w:t>
            </w:r>
          </w:p>
        </w:tc>
        <w:tc>
          <w:tcPr>
            <w:tcW w:w="236" w:type="dxa"/>
            <w:shd w:val="clear" w:color="auto" w:fill="auto"/>
          </w:tcPr>
          <w:p w14:paraId="6D89AFBE" w14:textId="77777777" w:rsidR="00A66B93" w:rsidRPr="00CD15F9" w:rsidRDefault="00A66B93" w:rsidP="00A66B93">
            <w:pPr>
              <w:pStyle w:val="BodyText"/>
              <w:tabs>
                <w:tab w:val="decimal" w:pos="841"/>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vAlign w:val="bottom"/>
          </w:tcPr>
          <w:p w14:paraId="6B784A19" w14:textId="10C79718" w:rsidR="00A66B93" w:rsidRPr="00CD15F9" w:rsidRDefault="00A66B93" w:rsidP="00A66B93">
            <w:pPr>
              <w:pStyle w:val="BodyText"/>
              <w:tabs>
                <w:tab w:val="decimal" w:pos="1084"/>
              </w:tabs>
              <w:spacing w:after="0" w:line="240" w:lineRule="auto"/>
              <w:ind w:left="-90" w:right="-108"/>
              <w:rPr>
                <w:rFonts w:asciiTheme="minorHAnsi" w:hAnsiTheme="minorHAnsi" w:cstheme="minorHAnsi"/>
                <w:szCs w:val="22"/>
              </w:rPr>
            </w:pPr>
            <w:r w:rsidRPr="00CD15F9">
              <w:rPr>
                <w:rFonts w:asciiTheme="minorHAnsi" w:hAnsiTheme="minorHAnsi" w:cstheme="minorHAnsi"/>
                <w:szCs w:val="22"/>
              </w:rPr>
              <w:t>1,211</w:t>
            </w:r>
          </w:p>
        </w:tc>
        <w:tc>
          <w:tcPr>
            <w:tcW w:w="236" w:type="dxa"/>
            <w:shd w:val="clear" w:color="auto" w:fill="auto"/>
            <w:vAlign w:val="bottom"/>
          </w:tcPr>
          <w:p w14:paraId="00BF9FF1" w14:textId="77777777" w:rsidR="00A66B93" w:rsidRPr="00CD15F9" w:rsidRDefault="00A66B93" w:rsidP="00A66B93">
            <w:pPr>
              <w:tabs>
                <w:tab w:val="decimal" w:pos="729"/>
              </w:tabs>
              <w:spacing w:line="240" w:lineRule="auto"/>
              <w:ind w:left="-90" w:right="-108"/>
              <w:rPr>
                <w:rFonts w:asciiTheme="minorHAnsi" w:hAnsiTheme="minorHAnsi" w:cstheme="minorHAnsi"/>
                <w:szCs w:val="22"/>
              </w:rPr>
            </w:pPr>
          </w:p>
        </w:tc>
        <w:tc>
          <w:tcPr>
            <w:tcW w:w="1378" w:type="dxa"/>
            <w:tcBorders>
              <w:bottom w:val="single" w:sz="4" w:space="0" w:color="auto"/>
            </w:tcBorders>
            <w:shd w:val="clear" w:color="auto" w:fill="auto"/>
            <w:vAlign w:val="bottom"/>
          </w:tcPr>
          <w:p w14:paraId="52678198" w14:textId="77777777" w:rsidR="00A66B93" w:rsidRPr="00CD15F9" w:rsidRDefault="00A66B93" w:rsidP="00A66B93">
            <w:pPr>
              <w:pStyle w:val="BodyText"/>
              <w:tabs>
                <w:tab w:val="decimal" w:pos="1084"/>
              </w:tabs>
              <w:spacing w:after="0" w:line="240" w:lineRule="auto"/>
              <w:ind w:left="-90" w:right="-108"/>
              <w:rPr>
                <w:rFonts w:asciiTheme="minorHAnsi" w:hAnsiTheme="minorHAnsi" w:cstheme="minorHAnsi"/>
                <w:szCs w:val="22"/>
              </w:rPr>
            </w:pPr>
            <w:r w:rsidRPr="00CD15F9">
              <w:rPr>
                <w:rFonts w:asciiTheme="minorHAnsi" w:hAnsiTheme="minorHAnsi" w:cstheme="minorHAnsi"/>
                <w:szCs w:val="22"/>
              </w:rPr>
              <w:t>1,307</w:t>
            </w:r>
          </w:p>
        </w:tc>
      </w:tr>
      <w:tr w:rsidR="00A66B93" w:rsidRPr="00813381" w14:paraId="0C093E64" w14:textId="77777777" w:rsidTr="00E64480">
        <w:trPr>
          <w:trHeight w:val="60"/>
        </w:trPr>
        <w:tc>
          <w:tcPr>
            <w:tcW w:w="3270" w:type="dxa"/>
            <w:shd w:val="clear" w:color="auto" w:fill="auto"/>
            <w:vAlign w:val="bottom"/>
          </w:tcPr>
          <w:p w14:paraId="1E003BBC" w14:textId="0DECB741" w:rsidR="00A66B93" w:rsidRPr="00CD15F9" w:rsidRDefault="00A66B93" w:rsidP="00A66B93">
            <w:pPr>
              <w:ind w:left="190" w:right="-42" w:hanging="207"/>
              <w:rPr>
                <w:rFonts w:asciiTheme="minorHAnsi" w:hAnsiTheme="minorHAnsi" w:cstheme="minorHAnsi"/>
                <w:szCs w:val="22"/>
              </w:rPr>
            </w:pPr>
            <w:r w:rsidRPr="00CD15F9">
              <w:rPr>
                <w:rFonts w:asciiTheme="minorHAnsi" w:hAnsiTheme="minorHAnsi" w:cstheme="minorHAnsi"/>
                <w:b/>
                <w:bCs/>
                <w:color w:val="000000"/>
                <w:szCs w:val="22"/>
              </w:rPr>
              <w:t>At 31</w:t>
            </w:r>
            <w:r w:rsidRPr="00CD15F9">
              <w:rPr>
                <w:rFonts w:asciiTheme="minorHAnsi" w:hAnsiTheme="minorHAnsi" w:cstheme="minorHAnsi"/>
                <w:b/>
                <w:bCs/>
                <w:color w:val="000000"/>
                <w:szCs w:val="22"/>
                <w:rtl/>
                <w:cs/>
              </w:rPr>
              <w:t xml:space="preserve"> </w:t>
            </w:r>
            <w:r w:rsidRPr="00CD15F9">
              <w:rPr>
                <w:rFonts w:asciiTheme="minorHAnsi" w:hAnsiTheme="minorHAnsi" w:cstheme="minorHAnsi"/>
                <w:b/>
                <w:bCs/>
                <w:color w:val="000000"/>
                <w:szCs w:val="22"/>
              </w:rPr>
              <w:t>December 2019</w:t>
            </w:r>
            <w:r w:rsidRPr="00CD15F9">
              <w:rPr>
                <w:rFonts w:asciiTheme="minorHAnsi" w:hAnsiTheme="minorHAnsi" w:cstheme="minorHAnsi"/>
                <w:b/>
                <w:bCs/>
                <w:color w:val="000000"/>
                <w:szCs w:val="22"/>
              </w:rPr>
              <w:br/>
              <w:t>and 1</w:t>
            </w:r>
            <w:r w:rsidRPr="00CD15F9">
              <w:rPr>
                <w:rFonts w:asciiTheme="minorHAnsi" w:hAnsiTheme="minorHAnsi" w:cstheme="minorHAnsi"/>
                <w:b/>
                <w:bCs/>
                <w:color w:val="000000"/>
                <w:szCs w:val="22"/>
                <w:rtl/>
                <w:cs/>
              </w:rPr>
              <w:t xml:space="preserve"> </w:t>
            </w:r>
            <w:r w:rsidRPr="00CD15F9">
              <w:rPr>
                <w:rFonts w:asciiTheme="minorHAnsi" w:hAnsiTheme="minorHAnsi" w:cstheme="minorHAnsi"/>
                <w:b/>
                <w:bCs/>
                <w:color w:val="000000"/>
                <w:szCs w:val="22"/>
              </w:rPr>
              <w:t>January 2020</w:t>
            </w:r>
          </w:p>
        </w:tc>
        <w:tc>
          <w:tcPr>
            <w:tcW w:w="1382" w:type="dxa"/>
            <w:tcBorders>
              <w:top w:val="single" w:sz="4" w:space="0" w:color="auto"/>
            </w:tcBorders>
            <w:shd w:val="clear" w:color="auto" w:fill="auto"/>
            <w:vAlign w:val="bottom"/>
          </w:tcPr>
          <w:p w14:paraId="03D6BDFF" w14:textId="24F31B02" w:rsidR="00A66B93" w:rsidRPr="00CD15F9" w:rsidRDefault="00A66B93" w:rsidP="00A66B93">
            <w:pPr>
              <w:pStyle w:val="BodyText"/>
              <w:tabs>
                <w:tab w:val="decimal" w:pos="841"/>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w:t>
            </w:r>
          </w:p>
        </w:tc>
        <w:tc>
          <w:tcPr>
            <w:tcW w:w="236" w:type="dxa"/>
            <w:shd w:val="clear" w:color="auto" w:fill="auto"/>
            <w:vAlign w:val="bottom"/>
          </w:tcPr>
          <w:p w14:paraId="0D430D4A" w14:textId="6B324D92" w:rsidR="00A66B93" w:rsidRPr="00CD15F9" w:rsidRDefault="00A66B93" w:rsidP="00A66B93">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69C7BD07" w14:textId="0243310C" w:rsidR="00A66B93" w:rsidRPr="00CD15F9" w:rsidRDefault="00A66B93" w:rsidP="00A66B93">
            <w:pPr>
              <w:pStyle w:val="BodyText"/>
              <w:tabs>
                <w:tab w:val="decimal" w:pos="1084"/>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1,486</w:t>
            </w:r>
          </w:p>
        </w:tc>
        <w:tc>
          <w:tcPr>
            <w:tcW w:w="236" w:type="dxa"/>
            <w:shd w:val="clear" w:color="auto" w:fill="auto"/>
            <w:vAlign w:val="bottom"/>
          </w:tcPr>
          <w:p w14:paraId="21E8E7D1" w14:textId="77777777" w:rsidR="00A66B93" w:rsidRPr="00CD15F9" w:rsidRDefault="00A66B93" w:rsidP="00A66B93">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0A005213" w14:textId="0522D77A" w:rsidR="00A66B93" w:rsidRPr="00CD15F9" w:rsidRDefault="00A66B93" w:rsidP="00A66B93">
            <w:pPr>
              <w:pStyle w:val="BodyText"/>
              <w:tabs>
                <w:tab w:val="decimal" w:pos="1084"/>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30,142</w:t>
            </w:r>
          </w:p>
        </w:tc>
        <w:tc>
          <w:tcPr>
            <w:tcW w:w="236" w:type="dxa"/>
            <w:shd w:val="clear" w:color="auto" w:fill="auto"/>
            <w:vAlign w:val="bottom"/>
          </w:tcPr>
          <w:p w14:paraId="49594DE9" w14:textId="77777777" w:rsidR="00A66B93" w:rsidRPr="00CD15F9" w:rsidRDefault="00A66B93" w:rsidP="00A66B93">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tcBorders>
            <w:shd w:val="clear" w:color="auto" w:fill="auto"/>
            <w:vAlign w:val="bottom"/>
          </w:tcPr>
          <w:p w14:paraId="020EC787" w14:textId="36491E5D" w:rsidR="00A66B93" w:rsidRPr="00CD15F9" w:rsidRDefault="00A66B93" w:rsidP="00A66B93">
            <w:pPr>
              <w:pStyle w:val="BodyText"/>
              <w:tabs>
                <w:tab w:val="decimal" w:pos="1084"/>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31,628</w:t>
            </w:r>
          </w:p>
        </w:tc>
      </w:tr>
      <w:tr w:rsidR="00484E5D" w:rsidRPr="00813381" w14:paraId="02411A92" w14:textId="77777777" w:rsidTr="00E64480">
        <w:trPr>
          <w:trHeight w:val="60"/>
        </w:trPr>
        <w:tc>
          <w:tcPr>
            <w:tcW w:w="3270" w:type="dxa"/>
            <w:shd w:val="clear" w:color="auto" w:fill="auto"/>
            <w:vAlign w:val="bottom"/>
          </w:tcPr>
          <w:p w14:paraId="59AB4C95" w14:textId="77777777" w:rsidR="00484E5D" w:rsidRPr="00CD15F9" w:rsidRDefault="00484E5D" w:rsidP="00484E5D">
            <w:pPr>
              <w:ind w:left="-17" w:right="-42"/>
              <w:rPr>
                <w:rFonts w:asciiTheme="minorHAnsi" w:hAnsiTheme="minorHAnsi" w:cstheme="minorHAnsi"/>
                <w:szCs w:val="22"/>
              </w:rPr>
            </w:pPr>
            <w:r w:rsidRPr="00CD15F9">
              <w:rPr>
                <w:rFonts w:asciiTheme="minorHAnsi" w:hAnsiTheme="minorHAnsi" w:cstheme="minorHAnsi"/>
                <w:szCs w:val="22"/>
              </w:rPr>
              <w:t>Depreciation charge for the year</w:t>
            </w:r>
          </w:p>
        </w:tc>
        <w:tc>
          <w:tcPr>
            <w:tcW w:w="1382" w:type="dxa"/>
            <w:tcBorders>
              <w:bottom w:val="single" w:sz="4" w:space="0" w:color="auto"/>
            </w:tcBorders>
            <w:shd w:val="clear" w:color="auto" w:fill="auto"/>
          </w:tcPr>
          <w:p w14:paraId="2F06E39C" w14:textId="536F041F" w:rsidR="00484E5D" w:rsidRPr="00CD15F9" w:rsidRDefault="00484E5D" w:rsidP="00484E5D">
            <w:pPr>
              <w:pStyle w:val="BodyText"/>
              <w:tabs>
                <w:tab w:val="decimal" w:pos="841"/>
              </w:tabs>
              <w:spacing w:after="0" w:line="240" w:lineRule="auto"/>
              <w:ind w:left="-90" w:right="-108"/>
              <w:rPr>
                <w:rFonts w:asciiTheme="minorHAnsi" w:hAnsiTheme="minorHAnsi" w:cstheme="minorHAnsi"/>
                <w:szCs w:val="22"/>
              </w:rPr>
            </w:pPr>
            <w:r w:rsidRPr="00CD15F9">
              <w:rPr>
                <w:rFonts w:asciiTheme="minorHAnsi" w:hAnsiTheme="minorHAnsi" w:cstheme="minorHAnsi"/>
                <w:szCs w:val="22"/>
              </w:rPr>
              <w:t>-</w:t>
            </w:r>
          </w:p>
        </w:tc>
        <w:tc>
          <w:tcPr>
            <w:tcW w:w="236" w:type="dxa"/>
            <w:shd w:val="clear" w:color="auto" w:fill="auto"/>
          </w:tcPr>
          <w:p w14:paraId="09CF245D" w14:textId="0E24A627" w:rsidR="00484E5D" w:rsidRPr="00CD15F9" w:rsidRDefault="00484E5D" w:rsidP="00484E5D">
            <w:pPr>
              <w:pStyle w:val="BodyText"/>
              <w:tabs>
                <w:tab w:val="decimal" w:pos="1084"/>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tcPr>
          <w:p w14:paraId="25F20055" w14:textId="06E3ACB4" w:rsidR="00484E5D" w:rsidRPr="00CD15F9" w:rsidRDefault="00484E5D" w:rsidP="00484E5D">
            <w:pPr>
              <w:pStyle w:val="BodyText"/>
              <w:tabs>
                <w:tab w:val="decimal" w:pos="1084"/>
              </w:tabs>
              <w:spacing w:after="0" w:line="240" w:lineRule="auto"/>
              <w:ind w:left="-90" w:right="-108"/>
              <w:rPr>
                <w:rFonts w:asciiTheme="minorHAnsi" w:hAnsiTheme="minorHAnsi" w:cstheme="minorHAnsi"/>
                <w:szCs w:val="22"/>
              </w:rPr>
            </w:pPr>
            <w:r w:rsidRPr="00CD15F9">
              <w:rPr>
                <w:rFonts w:asciiTheme="minorHAnsi" w:hAnsiTheme="minorHAnsi" w:cstheme="minorHAnsi"/>
                <w:szCs w:val="22"/>
              </w:rPr>
              <w:t>96</w:t>
            </w:r>
          </w:p>
        </w:tc>
        <w:tc>
          <w:tcPr>
            <w:tcW w:w="236" w:type="dxa"/>
            <w:shd w:val="clear" w:color="auto" w:fill="auto"/>
          </w:tcPr>
          <w:p w14:paraId="12163157" w14:textId="77777777" w:rsidR="00484E5D" w:rsidRPr="00CD15F9" w:rsidRDefault="00484E5D" w:rsidP="00484E5D">
            <w:pPr>
              <w:pStyle w:val="BodyText"/>
              <w:tabs>
                <w:tab w:val="decimal" w:pos="1084"/>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vAlign w:val="bottom"/>
          </w:tcPr>
          <w:p w14:paraId="1BA5E130" w14:textId="3ED6F9BC" w:rsidR="00484E5D" w:rsidRPr="00CD15F9" w:rsidRDefault="00484E5D" w:rsidP="00484E5D">
            <w:pPr>
              <w:pStyle w:val="BodyText"/>
              <w:tabs>
                <w:tab w:val="decimal" w:pos="1084"/>
              </w:tabs>
              <w:spacing w:after="0" w:line="240" w:lineRule="auto"/>
              <w:ind w:left="-90" w:right="-108"/>
              <w:rPr>
                <w:rFonts w:asciiTheme="minorHAnsi" w:hAnsiTheme="minorHAnsi" w:cstheme="minorHAnsi"/>
                <w:szCs w:val="22"/>
              </w:rPr>
            </w:pPr>
            <w:r w:rsidRPr="00CD15F9">
              <w:rPr>
                <w:rFonts w:asciiTheme="minorHAnsi" w:hAnsiTheme="minorHAnsi" w:cstheme="minorHAnsi"/>
                <w:szCs w:val="22"/>
              </w:rPr>
              <w:t>1,2</w:t>
            </w:r>
            <w:r w:rsidR="00417373">
              <w:rPr>
                <w:rFonts w:asciiTheme="minorHAnsi" w:hAnsiTheme="minorHAnsi" w:cstheme="minorHAnsi"/>
                <w:szCs w:val="22"/>
              </w:rPr>
              <w:t>2</w:t>
            </w:r>
            <w:r w:rsidRPr="00CD15F9">
              <w:rPr>
                <w:rFonts w:asciiTheme="minorHAnsi" w:hAnsiTheme="minorHAnsi" w:cstheme="minorHAnsi"/>
                <w:szCs w:val="22"/>
              </w:rPr>
              <w:t>1</w:t>
            </w:r>
          </w:p>
        </w:tc>
        <w:tc>
          <w:tcPr>
            <w:tcW w:w="236" w:type="dxa"/>
            <w:shd w:val="clear" w:color="auto" w:fill="auto"/>
            <w:vAlign w:val="bottom"/>
          </w:tcPr>
          <w:p w14:paraId="45BCBCAA" w14:textId="77777777" w:rsidR="00484E5D" w:rsidRPr="00CD15F9" w:rsidRDefault="00484E5D" w:rsidP="00484E5D">
            <w:pPr>
              <w:tabs>
                <w:tab w:val="decimal" w:pos="729"/>
              </w:tabs>
              <w:spacing w:line="240" w:lineRule="auto"/>
              <w:ind w:left="-90" w:right="-108"/>
              <w:rPr>
                <w:rFonts w:asciiTheme="minorHAnsi" w:hAnsiTheme="minorHAnsi" w:cstheme="minorHAnsi"/>
                <w:szCs w:val="22"/>
              </w:rPr>
            </w:pPr>
          </w:p>
        </w:tc>
        <w:tc>
          <w:tcPr>
            <w:tcW w:w="1378" w:type="dxa"/>
            <w:tcBorders>
              <w:bottom w:val="single" w:sz="4" w:space="0" w:color="auto"/>
            </w:tcBorders>
            <w:shd w:val="clear" w:color="auto" w:fill="auto"/>
            <w:vAlign w:val="bottom"/>
          </w:tcPr>
          <w:p w14:paraId="749E9182" w14:textId="7AE359E2" w:rsidR="00484E5D" w:rsidRPr="00CD15F9" w:rsidRDefault="00484E5D" w:rsidP="00484E5D">
            <w:pPr>
              <w:pStyle w:val="BodyText"/>
              <w:tabs>
                <w:tab w:val="decimal" w:pos="1084"/>
              </w:tabs>
              <w:spacing w:after="0" w:line="240" w:lineRule="auto"/>
              <w:ind w:left="-90" w:right="-108"/>
              <w:rPr>
                <w:rFonts w:asciiTheme="minorHAnsi" w:hAnsiTheme="minorHAnsi" w:cstheme="minorHAnsi"/>
                <w:szCs w:val="22"/>
              </w:rPr>
            </w:pPr>
            <w:r w:rsidRPr="00CD15F9">
              <w:rPr>
                <w:rFonts w:asciiTheme="minorHAnsi" w:hAnsiTheme="minorHAnsi" w:cstheme="minorHAnsi"/>
                <w:szCs w:val="22"/>
              </w:rPr>
              <w:t>1,3</w:t>
            </w:r>
            <w:r w:rsidR="00417373">
              <w:rPr>
                <w:rFonts w:asciiTheme="minorHAnsi" w:hAnsiTheme="minorHAnsi" w:cstheme="minorHAnsi"/>
                <w:szCs w:val="22"/>
              </w:rPr>
              <w:t>1</w:t>
            </w:r>
            <w:r w:rsidRPr="00CD15F9">
              <w:rPr>
                <w:rFonts w:asciiTheme="minorHAnsi" w:hAnsiTheme="minorHAnsi" w:cstheme="minorHAnsi"/>
                <w:szCs w:val="22"/>
              </w:rPr>
              <w:t>7</w:t>
            </w:r>
          </w:p>
        </w:tc>
      </w:tr>
      <w:tr w:rsidR="00F52F03" w:rsidRPr="00813381" w14:paraId="2FEF7C52" w14:textId="77777777" w:rsidTr="00E64480">
        <w:trPr>
          <w:trHeight w:val="60"/>
        </w:trPr>
        <w:tc>
          <w:tcPr>
            <w:tcW w:w="3270" w:type="dxa"/>
            <w:shd w:val="clear" w:color="auto" w:fill="auto"/>
            <w:vAlign w:val="bottom"/>
          </w:tcPr>
          <w:p w14:paraId="16A50DB6" w14:textId="41183829" w:rsidR="00F52F03" w:rsidRPr="00CD15F9" w:rsidRDefault="00F52F03" w:rsidP="00F52F03">
            <w:pPr>
              <w:ind w:left="-17" w:right="-42"/>
              <w:rPr>
                <w:rFonts w:asciiTheme="minorHAnsi" w:hAnsiTheme="minorHAnsi" w:cstheme="minorHAnsi"/>
                <w:szCs w:val="22"/>
              </w:rPr>
            </w:pPr>
            <w:r w:rsidRPr="00CD15F9">
              <w:rPr>
                <w:rFonts w:asciiTheme="minorHAnsi" w:hAnsiTheme="minorHAnsi" w:cstheme="minorHAnsi"/>
                <w:b/>
                <w:bCs/>
                <w:color w:val="000000"/>
                <w:szCs w:val="22"/>
              </w:rPr>
              <w:t>At 31 December 2020</w:t>
            </w:r>
          </w:p>
        </w:tc>
        <w:tc>
          <w:tcPr>
            <w:tcW w:w="1382" w:type="dxa"/>
            <w:tcBorders>
              <w:top w:val="single" w:sz="4" w:space="0" w:color="auto"/>
              <w:bottom w:val="double" w:sz="4" w:space="0" w:color="auto"/>
            </w:tcBorders>
            <w:shd w:val="clear" w:color="auto" w:fill="auto"/>
          </w:tcPr>
          <w:p w14:paraId="372D457B" w14:textId="0191DA44" w:rsidR="00F52F03" w:rsidRPr="00CD15F9" w:rsidRDefault="00F52F03" w:rsidP="00F52F03">
            <w:pPr>
              <w:pStyle w:val="BodyText"/>
              <w:tabs>
                <w:tab w:val="decimal" w:pos="841"/>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w:t>
            </w:r>
          </w:p>
        </w:tc>
        <w:tc>
          <w:tcPr>
            <w:tcW w:w="236" w:type="dxa"/>
            <w:shd w:val="clear" w:color="auto" w:fill="auto"/>
          </w:tcPr>
          <w:p w14:paraId="305FC6BB" w14:textId="70FD0ECA" w:rsidR="00F52F03" w:rsidRPr="00CD15F9" w:rsidRDefault="00F52F03" w:rsidP="00F52F03">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shd w:val="clear" w:color="auto" w:fill="auto"/>
            <w:vAlign w:val="bottom"/>
          </w:tcPr>
          <w:p w14:paraId="219C0713" w14:textId="06346083" w:rsidR="00F52F03" w:rsidRPr="00CD15F9" w:rsidRDefault="00F52F03" w:rsidP="00F52F03">
            <w:pPr>
              <w:pStyle w:val="BodyText"/>
              <w:tabs>
                <w:tab w:val="decimal" w:pos="1084"/>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1,582</w:t>
            </w:r>
          </w:p>
        </w:tc>
        <w:tc>
          <w:tcPr>
            <w:tcW w:w="236" w:type="dxa"/>
            <w:shd w:val="clear" w:color="auto" w:fill="auto"/>
            <w:vAlign w:val="bottom"/>
          </w:tcPr>
          <w:p w14:paraId="7C86338A" w14:textId="77777777" w:rsidR="00F52F03" w:rsidRPr="00CD15F9" w:rsidRDefault="00F52F03" w:rsidP="00F52F03">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shd w:val="clear" w:color="auto" w:fill="auto"/>
            <w:vAlign w:val="bottom"/>
          </w:tcPr>
          <w:p w14:paraId="550BBB36" w14:textId="226743D4" w:rsidR="00F52F03" w:rsidRPr="00CD15F9" w:rsidRDefault="00F52F03" w:rsidP="00F52F03">
            <w:pPr>
              <w:pStyle w:val="BodyText"/>
              <w:tabs>
                <w:tab w:val="decimal" w:pos="1084"/>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31,363</w:t>
            </w:r>
          </w:p>
        </w:tc>
        <w:tc>
          <w:tcPr>
            <w:tcW w:w="236" w:type="dxa"/>
            <w:shd w:val="clear" w:color="auto" w:fill="auto"/>
            <w:vAlign w:val="bottom"/>
          </w:tcPr>
          <w:p w14:paraId="3E19EB06" w14:textId="77777777" w:rsidR="00F52F03" w:rsidRPr="00CD15F9" w:rsidRDefault="00F52F03" w:rsidP="00F52F03">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bottom w:val="double" w:sz="4" w:space="0" w:color="auto"/>
            </w:tcBorders>
            <w:shd w:val="clear" w:color="auto" w:fill="auto"/>
            <w:vAlign w:val="bottom"/>
          </w:tcPr>
          <w:p w14:paraId="035A07F2" w14:textId="6EA1F0DD" w:rsidR="00F52F03" w:rsidRPr="00CD15F9" w:rsidRDefault="00F52F03" w:rsidP="00F52F03">
            <w:pPr>
              <w:pStyle w:val="BodyText"/>
              <w:tabs>
                <w:tab w:val="decimal" w:pos="1084"/>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32,945</w:t>
            </w:r>
          </w:p>
        </w:tc>
      </w:tr>
      <w:tr w:rsidR="00F52F03" w:rsidRPr="00813381" w14:paraId="3D75F02A" w14:textId="77777777" w:rsidTr="00E64480">
        <w:trPr>
          <w:trHeight w:val="60"/>
        </w:trPr>
        <w:tc>
          <w:tcPr>
            <w:tcW w:w="3270" w:type="dxa"/>
            <w:shd w:val="clear" w:color="auto" w:fill="auto"/>
            <w:vAlign w:val="bottom"/>
          </w:tcPr>
          <w:p w14:paraId="1181327B" w14:textId="77777777" w:rsidR="00F52F03" w:rsidRPr="00CD15F9" w:rsidRDefault="00F52F03" w:rsidP="00F52F03">
            <w:pPr>
              <w:ind w:left="-17" w:right="-42"/>
              <w:rPr>
                <w:rFonts w:asciiTheme="minorHAnsi" w:hAnsiTheme="minorHAnsi" w:cstheme="minorHAnsi"/>
                <w:szCs w:val="22"/>
              </w:rPr>
            </w:pPr>
          </w:p>
        </w:tc>
        <w:tc>
          <w:tcPr>
            <w:tcW w:w="1382" w:type="dxa"/>
            <w:tcBorders>
              <w:top w:val="double" w:sz="4" w:space="0" w:color="auto"/>
            </w:tcBorders>
            <w:shd w:val="clear" w:color="auto" w:fill="auto"/>
          </w:tcPr>
          <w:p w14:paraId="169D404F" w14:textId="77777777" w:rsidR="00F52F03" w:rsidRPr="00CD15F9" w:rsidRDefault="00F52F03" w:rsidP="00F52F03">
            <w:pPr>
              <w:pStyle w:val="BodyText"/>
              <w:tabs>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2EF58F4A" w14:textId="114EC9B8" w:rsidR="00F52F03" w:rsidRPr="00CD15F9" w:rsidRDefault="00F52F03" w:rsidP="00F52F03">
            <w:pPr>
              <w:pStyle w:val="BodyText"/>
              <w:tabs>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shd w:val="clear" w:color="auto" w:fill="auto"/>
          </w:tcPr>
          <w:p w14:paraId="3A4114B3" w14:textId="7A4E7543" w:rsidR="00F52F03" w:rsidRPr="00CD15F9" w:rsidRDefault="00F52F03" w:rsidP="00F52F03">
            <w:pPr>
              <w:pStyle w:val="BodyText"/>
              <w:tabs>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02545842" w14:textId="77777777" w:rsidR="00F52F03" w:rsidRPr="00CD15F9" w:rsidRDefault="00F52F03" w:rsidP="00F52F03">
            <w:pPr>
              <w:pStyle w:val="BodyText"/>
              <w:tabs>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shd w:val="clear" w:color="auto" w:fill="auto"/>
            <w:vAlign w:val="bottom"/>
          </w:tcPr>
          <w:p w14:paraId="247A403F" w14:textId="482D0637" w:rsidR="00F52F03" w:rsidRPr="00CD15F9" w:rsidRDefault="00F52F03" w:rsidP="00F52F03">
            <w:pPr>
              <w:pStyle w:val="BodyText"/>
              <w:tabs>
                <w:tab w:val="decimal" w:pos="1084"/>
              </w:tabs>
              <w:spacing w:after="0" w:line="240" w:lineRule="auto"/>
              <w:ind w:left="-90" w:right="-108"/>
              <w:rPr>
                <w:rFonts w:asciiTheme="minorHAnsi" w:hAnsiTheme="minorHAnsi" w:cstheme="minorHAnsi"/>
                <w:szCs w:val="22"/>
              </w:rPr>
            </w:pPr>
          </w:p>
        </w:tc>
        <w:tc>
          <w:tcPr>
            <w:tcW w:w="236" w:type="dxa"/>
            <w:shd w:val="clear" w:color="auto" w:fill="auto"/>
            <w:vAlign w:val="bottom"/>
          </w:tcPr>
          <w:p w14:paraId="00FF8722" w14:textId="77777777" w:rsidR="00F52F03" w:rsidRPr="00CD15F9" w:rsidRDefault="00F52F03" w:rsidP="00F52F03">
            <w:pPr>
              <w:tabs>
                <w:tab w:val="decimal" w:pos="729"/>
              </w:tabs>
              <w:spacing w:line="240" w:lineRule="auto"/>
              <w:ind w:left="-90" w:right="-108"/>
              <w:rPr>
                <w:rFonts w:asciiTheme="minorHAnsi" w:hAnsiTheme="minorHAnsi" w:cstheme="minorHAnsi"/>
                <w:szCs w:val="22"/>
              </w:rPr>
            </w:pPr>
          </w:p>
        </w:tc>
        <w:tc>
          <w:tcPr>
            <w:tcW w:w="1378" w:type="dxa"/>
            <w:tcBorders>
              <w:top w:val="double" w:sz="4" w:space="0" w:color="auto"/>
            </w:tcBorders>
            <w:shd w:val="clear" w:color="auto" w:fill="auto"/>
            <w:vAlign w:val="bottom"/>
          </w:tcPr>
          <w:p w14:paraId="65EFD973" w14:textId="77777777" w:rsidR="00F52F03" w:rsidRPr="00CD15F9" w:rsidRDefault="00F52F03" w:rsidP="00F52F03">
            <w:pPr>
              <w:pStyle w:val="BodyText"/>
              <w:tabs>
                <w:tab w:val="decimal" w:pos="1084"/>
              </w:tabs>
              <w:spacing w:after="0" w:line="240" w:lineRule="auto"/>
              <w:ind w:left="-90" w:right="-108"/>
              <w:rPr>
                <w:rFonts w:asciiTheme="minorHAnsi" w:hAnsiTheme="minorHAnsi" w:cstheme="minorHAnsi"/>
                <w:szCs w:val="22"/>
              </w:rPr>
            </w:pPr>
          </w:p>
        </w:tc>
      </w:tr>
      <w:tr w:rsidR="00F52F03" w:rsidRPr="00813381" w14:paraId="54E63FCF" w14:textId="77777777" w:rsidTr="00E64480">
        <w:trPr>
          <w:trHeight w:val="60"/>
        </w:trPr>
        <w:tc>
          <w:tcPr>
            <w:tcW w:w="3270" w:type="dxa"/>
            <w:shd w:val="clear" w:color="auto" w:fill="auto"/>
            <w:vAlign w:val="bottom"/>
          </w:tcPr>
          <w:p w14:paraId="708B42F6" w14:textId="77777777" w:rsidR="00F52F03" w:rsidRPr="00CD15F9" w:rsidRDefault="00F52F03" w:rsidP="00F52F03">
            <w:pPr>
              <w:ind w:left="-17" w:right="-42"/>
              <w:rPr>
                <w:rFonts w:asciiTheme="minorHAnsi" w:hAnsiTheme="minorHAnsi" w:cstheme="minorHAnsi"/>
                <w:szCs w:val="22"/>
              </w:rPr>
            </w:pPr>
            <w:r w:rsidRPr="00CD15F9">
              <w:rPr>
                <w:rFonts w:asciiTheme="minorHAnsi" w:hAnsiTheme="minorHAnsi" w:cstheme="minorHAnsi"/>
                <w:b/>
                <w:bCs/>
                <w:i/>
                <w:iCs/>
                <w:szCs w:val="22"/>
              </w:rPr>
              <w:t>Net book value</w:t>
            </w:r>
          </w:p>
        </w:tc>
        <w:tc>
          <w:tcPr>
            <w:tcW w:w="1382" w:type="dxa"/>
            <w:shd w:val="clear" w:color="auto" w:fill="auto"/>
          </w:tcPr>
          <w:p w14:paraId="54F11F66" w14:textId="77777777" w:rsidR="00F52F03" w:rsidRPr="00CD15F9" w:rsidRDefault="00F52F03" w:rsidP="00F52F03">
            <w:pPr>
              <w:pStyle w:val="BodyText"/>
              <w:tabs>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4F8688D5" w14:textId="31DBB665" w:rsidR="00F52F03" w:rsidRPr="00CD15F9" w:rsidRDefault="00F52F03" w:rsidP="00F52F03">
            <w:pPr>
              <w:pStyle w:val="BodyText"/>
              <w:tabs>
                <w:tab w:val="decimal" w:pos="1084"/>
              </w:tabs>
              <w:spacing w:after="0" w:line="240" w:lineRule="auto"/>
              <w:ind w:left="-90" w:right="-108"/>
              <w:rPr>
                <w:rFonts w:asciiTheme="minorHAnsi" w:hAnsiTheme="minorHAnsi" w:cstheme="minorHAnsi"/>
                <w:szCs w:val="22"/>
              </w:rPr>
            </w:pPr>
          </w:p>
        </w:tc>
        <w:tc>
          <w:tcPr>
            <w:tcW w:w="1384" w:type="dxa"/>
            <w:shd w:val="clear" w:color="auto" w:fill="auto"/>
          </w:tcPr>
          <w:p w14:paraId="1B67F243" w14:textId="30BCA158" w:rsidR="00F52F03" w:rsidRPr="00CD15F9" w:rsidRDefault="00F52F03" w:rsidP="00F52F03">
            <w:pPr>
              <w:pStyle w:val="BodyText"/>
              <w:tabs>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247A3A37" w14:textId="77777777" w:rsidR="00F52F03" w:rsidRPr="00CD15F9" w:rsidRDefault="00F52F03" w:rsidP="00F52F03">
            <w:pPr>
              <w:pStyle w:val="BodyText"/>
              <w:tabs>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2994D10D" w14:textId="47C9D196" w:rsidR="00F52F03" w:rsidRPr="00CD15F9" w:rsidRDefault="00F52F03" w:rsidP="00F52F03">
            <w:pPr>
              <w:pStyle w:val="BodyText"/>
              <w:tabs>
                <w:tab w:val="decimal" w:pos="1084"/>
              </w:tabs>
              <w:spacing w:after="0" w:line="240" w:lineRule="auto"/>
              <w:ind w:left="-90" w:right="-108"/>
              <w:rPr>
                <w:rFonts w:asciiTheme="minorHAnsi" w:hAnsiTheme="minorHAnsi" w:cstheme="minorHAnsi"/>
                <w:szCs w:val="22"/>
              </w:rPr>
            </w:pPr>
          </w:p>
        </w:tc>
        <w:tc>
          <w:tcPr>
            <w:tcW w:w="236" w:type="dxa"/>
            <w:shd w:val="clear" w:color="auto" w:fill="auto"/>
            <w:vAlign w:val="bottom"/>
          </w:tcPr>
          <w:p w14:paraId="4D24B8F6" w14:textId="77777777" w:rsidR="00F52F03" w:rsidRPr="00CD15F9" w:rsidRDefault="00F52F03" w:rsidP="00F52F03">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14D89C06" w14:textId="77777777" w:rsidR="00F52F03" w:rsidRPr="00CD15F9" w:rsidRDefault="00F52F03" w:rsidP="00F52F03">
            <w:pPr>
              <w:pStyle w:val="BodyText"/>
              <w:tabs>
                <w:tab w:val="decimal" w:pos="1084"/>
              </w:tabs>
              <w:spacing w:after="0" w:line="240" w:lineRule="auto"/>
              <w:ind w:left="-90" w:right="-108"/>
              <w:rPr>
                <w:rFonts w:asciiTheme="minorHAnsi" w:hAnsiTheme="minorHAnsi" w:cstheme="minorHAnsi"/>
                <w:szCs w:val="22"/>
              </w:rPr>
            </w:pPr>
          </w:p>
        </w:tc>
      </w:tr>
      <w:tr w:rsidR="00F52F03" w:rsidRPr="00813381" w14:paraId="02B96ED6" w14:textId="77777777" w:rsidTr="00E64480">
        <w:trPr>
          <w:trHeight w:val="60"/>
        </w:trPr>
        <w:tc>
          <w:tcPr>
            <w:tcW w:w="3270" w:type="dxa"/>
            <w:shd w:val="clear" w:color="auto" w:fill="auto"/>
            <w:vAlign w:val="bottom"/>
          </w:tcPr>
          <w:p w14:paraId="202AD9CB" w14:textId="592F64F8" w:rsidR="00F52F03" w:rsidRPr="00CD15F9" w:rsidRDefault="00F52F03" w:rsidP="00F52F03">
            <w:pPr>
              <w:ind w:left="-17" w:right="-42"/>
              <w:rPr>
                <w:rFonts w:asciiTheme="minorHAnsi" w:hAnsiTheme="minorHAnsi" w:cstheme="minorHAnsi"/>
                <w:szCs w:val="22"/>
              </w:rPr>
            </w:pPr>
            <w:r w:rsidRPr="00CD15F9">
              <w:rPr>
                <w:rFonts w:asciiTheme="minorHAnsi" w:hAnsiTheme="minorHAnsi" w:cstheme="minorHAnsi"/>
                <w:b/>
                <w:bCs/>
                <w:color w:val="000000"/>
                <w:szCs w:val="22"/>
              </w:rPr>
              <w:t>At 31 December 2019</w:t>
            </w:r>
          </w:p>
        </w:tc>
        <w:tc>
          <w:tcPr>
            <w:tcW w:w="1382" w:type="dxa"/>
            <w:tcBorders>
              <w:bottom w:val="double" w:sz="4" w:space="0" w:color="auto"/>
            </w:tcBorders>
            <w:shd w:val="clear" w:color="auto" w:fill="auto"/>
          </w:tcPr>
          <w:p w14:paraId="7EAE5EC9" w14:textId="58B87B5A" w:rsidR="00F52F03" w:rsidRPr="00CD15F9" w:rsidRDefault="00F52F03" w:rsidP="00F52F03">
            <w:pPr>
              <w:pStyle w:val="BodyText"/>
              <w:tabs>
                <w:tab w:val="decimal" w:pos="1084"/>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33,620</w:t>
            </w:r>
          </w:p>
        </w:tc>
        <w:tc>
          <w:tcPr>
            <w:tcW w:w="236" w:type="dxa"/>
            <w:shd w:val="clear" w:color="auto" w:fill="auto"/>
          </w:tcPr>
          <w:p w14:paraId="09BC5DA9" w14:textId="70155D6F" w:rsidR="00F52F03" w:rsidRPr="00CD15F9" w:rsidRDefault="00F52F03" w:rsidP="00F52F03">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bottom w:val="double" w:sz="4" w:space="0" w:color="auto"/>
            </w:tcBorders>
            <w:shd w:val="clear" w:color="auto" w:fill="auto"/>
          </w:tcPr>
          <w:p w14:paraId="326CA8A8" w14:textId="019BF6B7" w:rsidR="00F52F03" w:rsidRPr="00CD15F9" w:rsidRDefault="00F52F03" w:rsidP="00F52F03">
            <w:pPr>
              <w:pStyle w:val="BodyText"/>
              <w:tabs>
                <w:tab w:val="decimal" w:pos="1084"/>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24,933</w:t>
            </w:r>
          </w:p>
        </w:tc>
        <w:tc>
          <w:tcPr>
            <w:tcW w:w="236" w:type="dxa"/>
            <w:shd w:val="clear" w:color="auto" w:fill="auto"/>
          </w:tcPr>
          <w:p w14:paraId="6FDCF9AC" w14:textId="77777777" w:rsidR="00F52F03" w:rsidRPr="00CD15F9" w:rsidRDefault="00F52F03" w:rsidP="00F52F03">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bottom w:val="double" w:sz="4" w:space="0" w:color="auto"/>
            </w:tcBorders>
            <w:shd w:val="clear" w:color="auto" w:fill="auto"/>
            <w:vAlign w:val="bottom"/>
          </w:tcPr>
          <w:p w14:paraId="26F2024F" w14:textId="5F8DB062" w:rsidR="00F52F03" w:rsidRPr="00CD15F9" w:rsidRDefault="00F52F03" w:rsidP="00F52F03">
            <w:pPr>
              <w:pStyle w:val="BodyText"/>
              <w:tabs>
                <w:tab w:val="decimal" w:pos="1084"/>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49,360</w:t>
            </w:r>
          </w:p>
        </w:tc>
        <w:tc>
          <w:tcPr>
            <w:tcW w:w="236" w:type="dxa"/>
            <w:shd w:val="clear" w:color="auto" w:fill="auto"/>
            <w:vAlign w:val="bottom"/>
          </w:tcPr>
          <w:p w14:paraId="2D4F6811" w14:textId="77777777" w:rsidR="00F52F03" w:rsidRPr="00CD15F9" w:rsidRDefault="00F52F03" w:rsidP="00F52F03">
            <w:pPr>
              <w:tabs>
                <w:tab w:val="decimal" w:pos="729"/>
              </w:tabs>
              <w:spacing w:line="240" w:lineRule="auto"/>
              <w:ind w:left="-90" w:right="-108"/>
              <w:rPr>
                <w:rFonts w:asciiTheme="minorHAnsi" w:hAnsiTheme="minorHAnsi" w:cstheme="minorHAnsi"/>
                <w:b/>
                <w:bCs/>
                <w:szCs w:val="22"/>
              </w:rPr>
            </w:pPr>
          </w:p>
        </w:tc>
        <w:tc>
          <w:tcPr>
            <w:tcW w:w="1378" w:type="dxa"/>
            <w:tcBorders>
              <w:bottom w:val="double" w:sz="4" w:space="0" w:color="auto"/>
            </w:tcBorders>
            <w:shd w:val="clear" w:color="auto" w:fill="auto"/>
            <w:vAlign w:val="bottom"/>
          </w:tcPr>
          <w:p w14:paraId="5A582612" w14:textId="7CDD079F" w:rsidR="00F52F03" w:rsidRPr="00CD15F9" w:rsidRDefault="00F52F03" w:rsidP="00F52F03">
            <w:pPr>
              <w:pStyle w:val="BodyText"/>
              <w:tabs>
                <w:tab w:val="decimal" w:pos="1084"/>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107,913</w:t>
            </w:r>
          </w:p>
        </w:tc>
      </w:tr>
      <w:tr w:rsidR="00CD15F9" w:rsidRPr="00206381" w14:paraId="03C032B4" w14:textId="77777777" w:rsidTr="00E64480">
        <w:trPr>
          <w:trHeight w:val="294"/>
        </w:trPr>
        <w:tc>
          <w:tcPr>
            <w:tcW w:w="3270" w:type="dxa"/>
            <w:shd w:val="clear" w:color="auto" w:fill="auto"/>
            <w:vAlign w:val="bottom"/>
          </w:tcPr>
          <w:p w14:paraId="1EDDC99B" w14:textId="3CBF9A4B" w:rsidR="00CD15F9" w:rsidRPr="00CD15F9" w:rsidRDefault="00CD15F9" w:rsidP="00CD15F9">
            <w:pPr>
              <w:ind w:left="-17" w:right="-42"/>
              <w:rPr>
                <w:rFonts w:asciiTheme="minorHAnsi" w:hAnsiTheme="minorHAnsi" w:cstheme="minorHAnsi"/>
                <w:szCs w:val="22"/>
              </w:rPr>
            </w:pPr>
            <w:r w:rsidRPr="00CD15F9">
              <w:rPr>
                <w:rFonts w:asciiTheme="minorHAnsi" w:hAnsiTheme="minorHAnsi" w:cstheme="minorHAnsi"/>
                <w:b/>
                <w:bCs/>
                <w:color w:val="000000"/>
                <w:szCs w:val="22"/>
              </w:rPr>
              <w:t>At 31 December 2020</w:t>
            </w:r>
          </w:p>
        </w:tc>
        <w:tc>
          <w:tcPr>
            <w:tcW w:w="1382" w:type="dxa"/>
            <w:tcBorders>
              <w:top w:val="double" w:sz="4" w:space="0" w:color="auto"/>
              <w:bottom w:val="double" w:sz="4" w:space="0" w:color="auto"/>
            </w:tcBorders>
            <w:shd w:val="clear" w:color="auto" w:fill="auto"/>
            <w:vAlign w:val="bottom"/>
          </w:tcPr>
          <w:p w14:paraId="21213548" w14:textId="3EEB7596" w:rsidR="00CD15F9" w:rsidRPr="00CD15F9" w:rsidRDefault="00CD15F9" w:rsidP="00CD15F9">
            <w:pPr>
              <w:pStyle w:val="BodyText"/>
              <w:tabs>
                <w:tab w:val="decimal" w:pos="1084"/>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33,620</w:t>
            </w:r>
          </w:p>
        </w:tc>
        <w:tc>
          <w:tcPr>
            <w:tcW w:w="236" w:type="dxa"/>
            <w:shd w:val="clear" w:color="auto" w:fill="auto"/>
            <w:vAlign w:val="bottom"/>
          </w:tcPr>
          <w:p w14:paraId="74277125" w14:textId="4577D488" w:rsidR="00CD15F9" w:rsidRPr="00CD15F9" w:rsidRDefault="00CD15F9" w:rsidP="00CD15F9">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double" w:sz="4" w:space="0" w:color="auto"/>
              <w:bottom w:val="double" w:sz="4" w:space="0" w:color="auto"/>
            </w:tcBorders>
            <w:shd w:val="clear" w:color="auto" w:fill="auto"/>
            <w:vAlign w:val="bottom"/>
          </w:tcPr>
          <w:p w14:paraId="236C4FBA" w14:textId="6A0AC8D1" w:rsidR="00CD15F9" w:rsidRPr="00CD15F9" w:rsidRDefault="00CD15F9" w:rsidP="00CD15F9">
            <w:pPr>
              <w:pStyle w:val="BodyText"/>
              <w:tabs>
                <w:tab w:val="decimal" w:pos="1084"/>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24,837</w:t>
            </w:r>
          </w:p>
        </w:tc>
        <w:tc>
          <w:tcPr>
            <w:tcW w:w="236" w:type="dxa"/>
            <w:shd w:val="clear" w:color="auto" w:fill="auto"/>
            <w:vAlign w:val="bottom"/>
          </w:tcPr>
          <w:p w14:paraId="21C0D323" w14:textId="77777777" w:rsidR="00CD15F9" w:rsidRPr="00CD15F9" w:rsidRDefault="00CD15F9" w:rsidP="00CD15F9">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double" w:sz="4" w:space="0" w:color="auto"/>
              <w:bottom w:val="double" w:sz="4" w:space="0" w:color="auto"/>
            </w:tcBorders>
            <w:shd w:val="clear" w:color="auto" w:fill="auto"/>
            <w:vAlign w:val="bottom"/>
          </w:tcPr>
          <w:p w14:paraId="3D8C0C30" w14:textId="3AC6E526" w:rsidR="00CD15F9" w:rsidRPr="00CD15F9" w:rsidRDefault="00CD15F9" w:rsidP="00CD15F9">
            <w:pPr>
              <w:pStyle w:val="BodyText"/>
              <w:tabs>
                <w:tab w:val="decimal" w:pos="1084"/>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48,139</w:t>
            </w:r>
          </w:p>
        </w:tc>
        <w:tc>
          <w:tcPr>
            <w:tcW w:w="236" w:type="dxa"/>
            <w:shd w:val="clear" w:color="auto" w:fill="auto"/>
            <w:vAlign w:val="bottom"/>
          </w:tcPr>
          <w:p w14:paraId="40BC65DA" w14:textId="77777777" w:rsidR="00CD15F9" w:rsidRPr="00CD15F9" w:rsidRDefault="00CD15F9" w:rsidP="00CD15F9">
            <w:pPr>
              <w:tabs>
                <w:tab w:val="decimal" w:pos="729"/>
              </w:tabs>
              <w:spacing w:line="240" w:lineRule="auto"/>
              <w:ind w:left="-90" w:right="-108"/>
              <w:rPr>
                <w:rFonts w:asciiTheme="minorHAnsi" w:hAnsiTheme="minorHAnsi" w:cstheme="minorHAnsi"/>
                <w:b/>
                <w:bCs/>
                <w:szCs w:val="22"/>
              </w:rPr>
            </w:pPr>
          </w:p>
        </w:tc>
        <w:tc>
          <w:tcPr>
            <w:tcW w:w="1378" w:type="dxa"/>
            <w:tcBorders>
              <w:top w:val="double" w:sz="4" w:space="0" w:color="auto"/>
              <w:bottom w:val="double" w:sz="4" w:space="0" w:color="auto"/>
            </w:tcBorders>
            <w:shd w:val="clear" w:color="auto" w:fill="auto"/>
            <w:vAlign w:val="bottom"/>
          </w:tcPr>
          <w:p w14:paraId="169C42ED" w14:textId="7B51B9DE" w:rsidR="00CD15F9" w:rsidRPr="00CD15F9" w:rsidRDefault="00CD15F9" w:rsidP="00CD15F9">
            <w:pPr>
              <w:pStyle w:val="BodyText"/>
              <w:tabs>
                <w:tab w:val="decimal" w:pos="1084"/>
              </w:tabs>
              <w:spacing w:after="0" w:line="240" w:lineRule="auto"/>
              <w:ind w:left="-90" w:right="-108"/>
              <w:rPr>
                <w:rFonts w:asciiTheme="minorHAnsi" w:hAnsiTheme="minorHAnsi" w:cstheme="minorHAnsi"/>
                <w:b/>
                <w:bCs/>
                <w:szCs w:val="22"/>
              </w:rPr>
            </w:pPr>
            <w:r w:rsidRPr="00CD15F9">
              <w:rPr>
                <w:rFonts w:asciiTheme="minorHAnsi" w:hAnsiTheme="minorHAnsi" w:cstheme="minorHAnsi"/>
                <w:b/>
                <w:bCs/>
                <w:szCs w:val="22"/>
              </w:rPr>
              <w:t>106,596</w:t>
            </w:r>
          </w:p>
        </w:tc>
      </w:tr>
    </w:tbl>
    <w:p w14:paraId="543C62B5" w14:textId="77777777" w:rsidR="00C234F3" w:rsidRDefault="00C234F3" w:rsidP="001216BB">
      <w:pPr>
        <w:ind w:left="495"/>
        <w:jc w:val="thaiDistribute"/>
        <w:rPr>
          <w:rFonts w:asciiTheme="minorHAnsi" w:eastAsia="Arial Unicode MS" w:hAnsiTheme="minorHAnsi" w:cstheme="minorHAnsi"/>
          <w:szCs w:val="22"/>
        </w:rPr>
      </w:pPr>
    </w:p>
    <w:p w14:paraId="4F5F3F33" w14:textId="7EF717D8" w:rsidR="00B530EE" w:rsidRDefault="00B530EE" w:rsidP="00B530EE">
      <w:pPr>
        <w:ind w:left="504" w:hanging="9"/>
        <w:jc w:val="thaiDistribute"/>
        <w:rPr>
          <w:rFonts w:asciiTheme="minorHAnsi" w:hAnsiTheme="minorHAnsi" w:cstheme="minorHAnsi"/>
          <w:szCs w:val="22"/>
        </w:rPr>
      </w:pPr>
      <w:r w:rsidRPr="00B530EE">
        <w:rPr>
          <w:rFonts w:asciiTheme="minorHAnsi" w:hAnsiTheme="minorHAnsi" w:cstheme="minorHAnsi"/>
          <w:szCs w:val="22"/>
        </w:rPr>
        <w:t>In 2020, the fair value of investment properties of the Group and the Company amount</w:t>
      </w:r>
      <w:r w:rsidRPr="00B530EE">
        <w:rPr>
          <w:rFonts w:asciiTheme="minorHAnsi" w:hAnsiTheme="minorHAnsi" w:cstheme="minorHAnsi"/>
          <w:szCs w:val="22"/>
        </w:rPr>
        <w:br/>
        <w:t>to Baht 272.88 million and Baht 103.66 million respectively which has been based upon a valuation determined by independent professional valuers, at open market values on an existing use basis, replacement cost basis and compared with the selling price. The fair value measurement for investment property has been categorised as a Level 3.</w:t>
      </w:r>
    </w:p>
    <w:p w14:paraId="685AB699" w14:textId="77777777" w:rsidR="00B530EE" w:rsidRPr="00B530EE" w:rsidRDefault="00B530EE" w:rsidP="00B530EE">
      <w:pPr>
        <w:ind w:left="504" w:hanging="9"/>
        <w:jc w:val="thaiDistribute"/>
        <w:rPr>
          <w:rFonts w:asciiTheme="minorHAnsi" w:hAnsiTheme="minorHAnsi" w:cstheme="minorHAnsi"/>
          <w:szCs w:val="22"/>
        </w:rPr>
      </w:pPr>
    </w:p>
    <w:p w14:paraId="47D7BA92" w14:textId="77777777" w:rsidR="00376901" w:rsidRPr="00B06AF7" w:rsidRDefault="00376901" w:rsidP="00376901">
      <w:pPr>
        <w:tabs>
          <w:tab w:val="left" w:pos="900"/>
        </w:tabs>
        <w:ind w:left="504" w:right="90" w:hanging="9"/>
        <w:jc w:val="thaiDistribute"/>
        <w:rPr>
          <w:rFonts w:asciiTheme="minorHAnsi" w:hAnsiTheme="minorHAnsi" w:cstheme="minorHAnsi"/>
          <w:i/>
          <w:iCs/>
          <w:spacing w:val="-2"/>
          <w:szCs w:val="22"/>
        </w:rPr>
      </w:pPr>
      <w:r w:rsidRPr="00B06AF7">
        <w:rPr>
          <w:rFonts w:asciiTheme="minorHAnsi" w:hAnsiTheme="minorHAnsi" w:cstheme="minorHAnsi"/>
          <w:i/>
          <w:iCs/>
          <w:spacing w:val="-2"/>
          <w:szCs w:val="22"/>
        </w:rPr>
        <w:t>Collateral</w:t>
      </w:r>
    </w:p>
    <w:p w14:paraId="3A1D4B61" w14:textId="77777777" w:rsidR="00376901" w:rsidRDefault="00376901" w:rsidP="00376901">
      <w:pPr>
        <w:tabs>
          <w:tab w:val="left" w:pos="900"/>
        </w:tabs>
        <w:ind w:left="504" w:right="90" w:hanging="9"/>
        <w:jc w:val="thaiDistribute"/>
        <w:rPr>
          <w:rFonts w:asciiTheme="minorHAnsi" w:hAnsiTheme="minorHAnsi" w:cstheme="minorHAnsi"/>
          <w:szCs w:val="22"/>
        </w:rPr>
      </w:pPr>
    </w:p>
    <w:p w14:paraId="10E1A800" w14:textId="6D19DAE5" w:rsidR="00376901" w:rsidRPr="00B06AF7" w:rsidRDefault="00376901" w:rsidP="00376901">
      <w:pPr>
        <w:tabs>
          <w:tab w:val="left" w:pos="900"/>
        </w:tabs>
        <w:ind w:left="504" w:right="90" w:hanging="9"/>
        <w:jc w:val="thaiDistribute"/>
        <w:rPr>
          <w:rFonts w:asciiTheme="minorHAnsi" w:hAnsiTheme="minorHAnsi" w:cstheme="minorHAnsi"/>
          <w:i/>
          <w:iCs/>
          <w:spacing w:val="-2"/>
          <w:szCs w:val="22"/>
        </w:rPr>
      </w:pPr>
      <w:r w:rsidRPr="00B06AF7">
        <w:rPr>
          <w:rFonts w:asciiTheme="minorHAnsi" w:hAnsiTheme="minorHAnsi" w:cstheme="minorHAnsi"/>
          <w:szCs w:val="22"/>
        </w:rPr>
        <w:t>As at 31 December 20</w:t>
      </w:r>
      <w:r w:rsidR="003101F0">
        <w:rPr>
          <w:rFonts w:asciiTheme="minorHAnsi" w:hAnsiTheme="minorHAnsi" w:cstheme="minorHAnsi"/>
          <w:szCs w:val="22"/>
        </w:rPr>
        <w:t>20</w:t>
      </w:r>
      <w:r w:rsidRPr="00B06AF7">
        <w:rPr>
          <w:rFonts w:asciiTheme="minorHAnsi" w:hAnsiTheme="minorHAnsi" w:cstheme="minorHAnsi"/>
          <w:szCs w:val="22"/>
        </w:rPr>
        <w:t xml:space="preserve">, the Group and the Company has mortgaged its investment properties </w:t>
      </w:r>
      <w:r w:rsidR="001832A5">
        <w:rPr>
          <w:rFonts w:asciiTheme="minorHAnsi" w:hAnsiTheme="minorHAnsi" w:cstheme="minorHAnsi"/>
          <w:szCs w:val="22"/>
        </w:rPr>
        <w:br/>
      </w:r>
      <w:r w:rsidRPr="00B06AF7">
        <w:rPr>
          <w:rFonts w:asciiTheme="minorHAnsi" w:hAnsiTheme="minorHAnsi" w:cstheme="minorHAnsi"/>
          <w:spacing w:val="-2"/>
          <w:szCs w:val="22"/>
        </w:rPr>
        <w:t>as collateral against bank overdraft and credit facilities received from financial institution.</w:t>
      </w:r>
    </w:p>
    <w:p w14:paraId="47320BAD" w14:textId="65F6C53C" w:rsidR="004633D8" w:rsidRDefault="004633D8" w:rsidP="001216BB">
      <w:pPr>
        <w:ind w:left="495"/>
        <w:jc w:val="thaiDistribute"/>
        <w:rPr>
          <w:rFonts w:asciiTheme="minorHAnsi" w:eastAsia="Arial Unicode MS" w:hAnsiTheme="minorHAnsi" w:cstheme="minorHAnsi"/>
          <w:szCs w:val="22"/>
        </w:rPr>
      </w:pPr>
    </w:p>
    <w:p w14:paraId="12EFA7FA" w14:textId="77777777" w:rsidR="0034381D" w:rsidRPr="00B06AF7" w:rsidRDefault="0034381D" w:rsidP="0034381D">
      <w:pPr>
        <w:rPr>
          <w:rFonts w:asciiTheme="minorHAnsi" w:hAnsiTheme="minorHAnsi" w:cstheme="minorHAnsi"/>
          <w:szCs w:val="22"/>
          <w:lang w:val="en-US"/>
        </w:rPr>
        <w:sectPr w:rsidR="0034381D" w:rsidRPr="00B06AF7" w:rsidSect="003F7485">
          <w:pgSz w:w="11909" w:h="16834" w:code="9"/>
          <w:pgMar w:top="1152" w:right="1082" w:bottom="1152" w:left="1134" w:header="720" w:footer="615" w:gutter="0"/>
          <w:cols w:space="720"/>
          <w:titlePg/>
          <w:docGrid w:linePitch="245"/>
        </w:sectPr>
      </w:pPr>
    </w:p>
    <w:p w14:paraId="0F0BEBA1" w14:textId="79F35543" w:rsidR="0034381D" w:rsidRPr="00687BA1" w:rsidRDefault="0034381D" w:rsidP="007678A0">
      <w:pPr>
        <w:pStyle w:val="Heading1"/>
        <w:spacing w:before="0" w:after="0" w:line="240" w:lineRule="auto"/>
        <w:ind w:left="504" w:right="-45" w:hanging="495"/>
        <w:jc w:val="thaiDistribute"/>
        <w:rPr>
          <w:rFonts w:asciiTheme="minorHAnsi" w:hAnsiTheme="minorHAnsi" w:cs="Calibri"/>
          <w:b w:val="0"/>
          <w:bCs/>
          <w:sz w:val="22"/>
          <w:szCs w:val="22"/>
          <w:cs/>
          <w:lang w:val="th-TH" w:bidi="th-TH"/>
        </w:rPr>
      </w:pPr>
      <w:r w:rsidRPr="00B06AF7">
        <w:rPr>
          <w:rFonts w:asciiTheme="minorHAnsi" w:hAnsiTheme="minorHAnsi" w:cstheme="minorHAnsi"/>
          <w:b w:val="0"/>
          <w:bCs/>
          <w:sz w:val="22"/>
          <w:szCs w:val="22"/>
          <w:rtl/>
          <w:cs/>
          <w:lang w:val="th-TH"/>
        </w:rPr>
        <w:t>Property</w:t>
      </w:r>
      <w:r w:rsidRPr="00B06AF7">
        <w:rPr>
          <w:rFonts w:asciiTheme="minorHAnsi" w:hAnsiTheme="minorHAnsi" w:cstheme="minorHAnsi"/>
          <w:b w:val="0"/>
          <w:bCs/>
          <w:sz w:val="22"/>
          <w:szCs w:val="22"/>
          <w:cs/>
          <w:lang w:val="th-TH"/>
        </w:rPr>
        <w:t xml:space="preserve">, </w:t>
      </w:r>
      <w:r w:rsidRPr="00687BA1">
        <w:rPr>
          <w:rFonts w:asciiTheme="minorHAnsi" w:hAnsiTheme="minorHAnsi" w:cstheme="minorHAnsi"/>
          <w:b w:val="0"/>
          <w:bCs/>
          <w:sz w:val="22"/>
          <w:szCs w:val="22"/>
          <w:rtl/>
          <w:cs/>
          <w:lang w:val="th-TH"/>
        </w:rPr>
        <w:t xml:space="preserve">plant and equipment </w:t>
      </w:r>
    </w:p>
    <w:p w14:paraId="071AF536" w14:textId="4B72EE18" w:rsidR="00306DB6" w:rsidRPr="008257C1" w:rsidRDefault="00306DB6" w:rsidP="00306DB6">
      <w:pPr>
        <w:pStyle w:val="BodyText"/>
        <w:spacing w:after="0"/>
        <w:jc w:val="thaiDistribute"/>
        <w:rPr>
          <w:rFonts w:asciiTheme="minorHAnsi" w:hAnsiTheme="minorHAnsi" w:cs="Calibri"/>
          <w:szCs w:val="22"/>
          <w:cs/>
          <w:lang w:val="th-TH" w:bidi="th-TH"/>
        </w:rPr>
      </w:pPr>
    </w:p>
    <w:tbl>
      <w:tblPr>
        <w:tblW w:w="15349" w:type="dxa"/>
        <w:tblInd w:w="-99" w:type="dxa"/>
        <w:tblLayout w:type="fixed"/>
        <w:tblLook w:val="04A0" w:firstRow="1" w:lastRow="0" w:firstColumn="1" w:lastColumn="0" w:noHBand="0" w:noVBand="1"/>
      </w:tblPr>
      <w:tblGrid>
        <w:gridCol w:w="2556"/>
        <w:gridCol w:w="1050"/>
        <w:gridCol w:w="239"/>
        <w:gridCol w:w="1186"/>
        <w:gridCol w:w="252"/>
        <w:gridCol w:w="1134"/>
        <w:gridCol w:w="238"/>
        <w:gridCol w:w="1051"/>
        <w:gridCol w:w="241"/>
        <w:gridCol w:w="1051"/>
        <w:gridCol w:w="236"/>
        <w:gridCol w:w="1051"/>
        <w:gridCol w:w="236"/>
        <w:gridCol w:w="945"/>
        <w:gridCol w:w="236"/>
        <w:gridCol w:w="979"/>
        <w:gridCol w:w="236"/>
        <w:gridCol w:w="1087"/>
        <w:gridCol w:w="236"/>
        <w:gridCol w:w="1109"/>
      </w:tblGrid>
      <w:tr w:rsidR="008E49F8" w:rsidRPr="00822A8A" w14:paraId="57A47918" w14:textId="77777777" w:rsidTr="007B5199">
        <w:trPr>
          <w:trHeight w:val="60"/>
        </w:trPr>
        <w:tc>
          <w:tcPr>
            <w:tcW w:w="2556" w:type="dxa"/>
            <w:tcBorders>
              <w:top w:val="nil"/>
              <w:left w:val="nil"/>
              <w:bottom w:val="nil"/>
              <w:right w:val="nil"/>
            </w:tcBorders>
            <w:shd w:val="clear" w:color="auto" w:fill="auto"/>
            <w:vAlign w:val="bottom"/>
          </w:tcPr>
          <w:p w14:paraId="68FE7F99" w14:textId="77777777" w:rsidR="008E49F8" w:rsidRPr="00822A8A" w:rsidRDefault="008E49F8" w:rsidP="00022DFB">
            <w:pPr>
              <w:spacing w:line="240" w:lineRule="auto"/>
              <w:rPr>
                <w:rFonts w:asciiTheme="minorHAnsi" w:hAnsiTheme="minorHAnsi" w:cstheme="minorHAnsi"/>
                <w:color w:val="000000"/>
                <w:sz w:val="20"/>
              </w:rPr>
            </w:pPr>
            <w:bookmarkStart w:id="12" w:name="_Hlk33091399"/>
          </w:p>
        </w:tc>
        <w:tc>
          <w:tcPr>
            <w:tcW w:w="12793" w:type="dxa"/>
            <w:gridSpan w:val="19"/>
            <w:tcBorders>
              <w:top w:val="nil"/>
              <w:left w:val="nil"/>
              <w:bottom w:val="nil"/>
              <w:right w:val="nil"/>
            </w:tcBorders>
          </w:tcPr>
          <w:p w14:paraId="13AC64D2" w14:textId="3EEFEB4C" w:rsidR="008E49F8" w:rsidRPr="00822A8A" w:rsidRDefault="008E49F8" w:rsidP="00022DFB">
            <w:pPr>
              <w:spacing w:line="240" w:lineRule="auto"/>
              <w:ind w:left="-108" w:right="4"/>
              <w:jc w:val="center"/>
              <w:rPr>
                <w:rFonts w:asciiTheme="minorHAnsi" w:hAnsiTheme="minorHAnsi" w:cstheme="minorHAnsi"/>
                <w:b/>
                <w:bCs/>
                <w:color w:val="000000"/>
                <w:sz w:val="20"/>
              </w:rPr>
            </w:pPr>
            <w:r w:rsidRPr="00822A8A">
              <w:rPr>
                <w:rFonts w:asciiTheme="minorHAnsi" w:hAnsiTheme="minorHAnsi" w:cstheme="minorHAnsi"/>
                <w:b/>
                <w:bCs/>
                <w:sz w:val="20"/>
              </w:rPr>
              <w:t>Consolidated financial statements</w:t>
            </w:r>
          </w:p>
        </w:tc>
      </w:tr>
      <w:tr w:rsidR="008E49F8" w:rsidRPr="00822A8A" w14:paraId="6AC8E7AD" w14:textId="77777777" w:rsidTr="007B5199">
        <w:trPr>
          <w:trHeight w:val="60"/>
        </w:trPr>
        <w:tc>
          <w:tcPr>
            <w:tcW w:w="2556" w:type="dxa"/>
            <w:tcBorders>
              <w:top w:val="nil"/>
              <w:left w:val="nil"/>
              <w:bottom w:val="nil"/>
              <w:right w:val="nil"/>
            </w:tcBorders>
            <w:shd w:val="clear" w:color="auto" w:fill="auto"/>
            <w:vAlign w:val="bottom"/>
          </w:tcPr>
          <w:p w14:paraId="2888004C" w14:textId="395A2C41" w:rsidR="008E49F8" w:rsidRPr="00822A8A" w:rsidRDefault="008E49F8"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048026F9" w14:textId="77777777" w:rsidR="008E49F8" w:rsidRPr="008E49F8" w:rsidRDefault="008E49F8"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4363DD3F" w14:textId="77777777" w:rsidR="008E49F8" w:rsidRPr="008E49F8" w:rsidRDefault="008E49F8"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692B9BF7" w14:textId="77777777" w:rsidR="008E49F8" w:rsidRPr="008E49F8" w:rsidRDefault="008E49F8" w:rsidP="00022DFB">
            <w:pPr>
              <w:tabs>
                <w:tab w:val="decimal" w:pos="870"/>
              </w:tabs>
              <w:spacing w:line="240" w:lineRule="auto"/>
              <w:ind w:left="-108" w:right="98"/>
              <w:jc w:val="center"/>
              <w:rPr>
                <w:rFonts w:asciiTheme="minorHAnsi" w:hAnsiTheme="minorHAnsi" w:cstheme="minorHAnsi"/>
                <w:color w:val="000000"/>
                <w:sz w:val="20"/>
              </w:rPr>
            </w:pPr>
          </w:p>
        </w:tc>
        <w:tc>
          <w:tcPr>
            <w:tcW w:w="252" w:type="dxa"/>
            <w:tcBorders>
              <w:top w:val="nil"/>
              <w:left w:val="nil"/>
              <w:bottom w:val="nil"/>
              <w:right w:val="nil"/>
            </w:tcBorders>
            <w:shd w:val="clear" w:color="auto" w:fill="auto"/>
            <w:vAlign w:val="center"/>
          </w:tcPr>
          <w:p w14:paraId="490B4A04"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51235BE3" w14:textId="2CA4308F"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5488E489" w14:textId="77777777" w:rsidR="008E49F8" w:rsidRPr="008E49F8" w:rsidRDefault="008E49F8" w:rsidP="00022DFB">
            <w:pPr>
              <w:spacing w:line="240" w:lineRule="auto"/>
              <w:ind w:left="-108" w:right="-108"/>
              <w:jc w:val="center"/>
              <w:rPr>
                <w:rFonts w:asciiTheme="minorHAnsi" w:hAnsiTheme="minorHAnsi" w:cstheme="minorHAnsi"/>
                <w:color w:val="000000"/>
                <w:sz w:val="20"/>
                <w:rtl/>
                <w:cs/>
              </w:rPr>
            </w:pPr>
          </w:p>
        </w:tc>
        <w:tc>
          <w:tcPr>
            <w:tcW w:w="1051" w:type="dxa"/>
            <w:tcBorders>
              <w:top w:val="nil"/>
              <w:left w:val="nil"/>
              <w:bottom w:val="nil"/>
              <w:right w:val="nil"/>
            </w:tcBorders>
            <w:shd w:val="clear" w:color="auto" w:fill="auto"/>
            <w:vAlign w:val="center"/>
          </w:tcPr>
          <w:p w14:paraId="22B44A24" w14:textId="77777777" w:rsidR="008E49F8" w:rsidRPr="008E49F8" w:rsidRDefault="008E49F8" w:rsidP="00022DFB">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798D0FE8"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tcPr>
          <w:p w14:paraId="33A82667" w14:textId="42615FC7" w:rsidR="008E49F8" w:rsidRPr="008E49F8" w:rsidRDefault="008E49F8" w:rsidP="00022DFB">
            <w:pPr>
              <w:spacing w:line="240" w:lineRule="auto"/>
              <w:ind w:left="-108" w:right="-92"/>
              <w:jc w:val="center"/>
              <w:rPr>
                <w:rFonts w:asciiTheme="minorHAnsi" w:hAnsiTheme="minorHAnsi" w:cstheme="minorHAnsi"/>
                <w:color w:val="000000"/>
                <w:sz w:val="20"/>
              </w:rPr>
            </w:pPr>
          </w:p>
        </w:tc>
        <w:tc>
          <w:tcPr>
            <w:tcW w:w="236" w:type="dxa"/>
            <w:tcBorders>
              <w:top w:val="nil"/>
              <w:left w:val="nil"/>
              <w:bottom w:val="nil"/>
              <w:right w:val="nil"/>
            </w:tcBorders>
          </w:tcPr>
          <w:p w14:paraId="54D5FF47" w14:textId="77777777" w:rsidR="008E49F8" w:rsidRPr="008E49F8" w:rsidRDefault="008E49F8" w:rsidP="00022DFB">
            <w:pPr>
              <w:tabs>
                <w:tab w:val="decimal" w:pos="1064"/>
              </w:tabs>
              <w:spacing w:line="240" w:lineRule="auto"/>
              <w:ind w:left="-108" w:right="77"/>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30AF3A09" w14:textId="386CD62D" w:rsidR="008E49F8" w:rsidRPr="008E49F8" w:rsidRDefault="008E49F8" w:rsidP="00022DFB">
            <w:pPr>
              <w:spacing w:line="240" w:lineRule="auto"/>
              <w:ind w:left="-108" w:right="-9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4D522CAE"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6488FF01" w14:textId="77777777" w:rsidR="008E49F8" w:rsidRPr="008E49F8" w:rsidRDefault="008E49F8"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76ABA380"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31AC530C" w14:textId="77777777" w:rsidR="008E49F8" w:rsidRPr="008E49F8" w:rsidRDefault="008E49F8"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3AFABC6A"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401B0C2B" w14:textId="58C826F7" w:rsidR="008E49F8" w:rsidRPr="008E49F8" w:rsidRDefault="008E49F8" w:rsidP="00022DFB">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Assets under</w:t>
            </w:r>
          </w:p>
        </w:tc>
        <w:tc>
          <w:tcPr>
            <w:tcW w:w="236" w:type="dxa"/>
            <w:tcBorders>
              <w:top w:val="nil"/>
              <w:left w:val="nil"/>
              <w:bottom w:val="nil"/>
              <w:right w:val="nil"/>
            </w:tcBorders>
            <w:shd w:val="clear" w:color="auto" w:fill="auto"/>
            <w:vAlign w:val="bottom"/>
          </w:tcPr>
          <w:p w14:paraId="68AEA968" w14:textId="77777777" w:rsidR="008E49F8" w:rsidRPr="008E49F8" w:rsidRDefault="008E49F8"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0FA5E82E" w14:textId="77777777" w:rsidR="008E49F8" w:rsidRPr="008E49F8" w:rsidRDefault="008E49F8" w:rsidP="00022DFB">
            <w:pPr>
              <w:tabs>
                <w:tab w:val="decimal" w:pos="863"/>
              </w:tabs>
              <w:spacing w:line="240" w:lineRule="auto"/>
              <w:ind w:left="-108" w:right="4"/>
              <w:jc w:val="center"/>
              <w:rPr>
                <w:rFonts w:asciiTheme="minorHAnsi" w:hAnsiTheme="minorHAnsi" w:cstheme="minorHAnsi"/>
                <w:color w:val="000000"/>
                <w:sz w:val="20"/>
              </w:rPr>
            </w:pPr>
          </w:p>
        </w:tc>
      </w:tr>
      <w:tr w:rsidR="008E49F8" w:rsidRPr="00822A8A" w14:paraId="7B6A2AE7" w14:textId="77777777" w:rsidTr="007B5199">
        <w:trPr>
          <w:trHeight w:val="60"/>
        </w:trPr>
        <w:tc>
          <w:tcPr>
            <w:tcW w:w="2556" w:type="dxa"/>
            <w:tcBorders>
              <w:top w:val="nil"/>
              <w:left w:val="nil"/>
              <w:bottom w:val="nil"/>
              <w:right w:val="nil"/>
            </w:tcBorders>
            <w:shd w:val="clear" w:color="auto" w:fill="auto"/>
            <w:vAlign w:val="bottom"/>
          </w:tcPr>
          <w:p w14:paraId="4CF9556A" w14:textId="3BAAC6A6" w:rsidR="008E49F8" w:rsidRPr="00822A8A" w:rsidRDefault="008E49F8"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144E9C4D" w14:textId="77777777" w:rsidR="008E49F8" w:rsidRPr="008E49F8" w:rsidRDefault="008E49F8"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26CEF2D1" w14:textId="77777777" w:rsidR="008E49F8" w:rsidRPr="008E49F8" w:rsidRDefault="008E49F8"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6C460248" w14:textId="77777777" w:rsidR="008E49F8" w:rsidRPr="008E49F8" w:rsidRDefault="008E49F8" w:rsidP="00022DFB">
            <w:pPr>
              <w:tabs>
                <w:tab w:val="decimal" w:pos="870"/>
              </w:tabs>
              <w:spacing w:line="240" w:lineRule="auto"/>
              <w:ind w:left="-108" w:right="98"/>
              <w:jc w:val="center"/>
              <w:rPr>
                <w:rFonts w:asciiTheme="minorHAnsi" w:hAnsiTheme="minorHAnsi" w:cstheme="minorHAnsi"/>
                <w:color w:val="000000"/>
                <w:sz w:val="20"/>
              </w:rPr>
            </w:pPr>
          </w:p>
        </w:tc>
        <w:tc>
          <w:tcPr>
            <w:tcW w:w="252" w:type="dxa"/>
            <w:tcBorders>
              <w:top w:val="nil"/>
              <w:left w:val="nil"/>
              <w:bottom w:val="nil"/>
              <w:right w:val="nil"/>
            </w:tcBorders>
            <w:shd w:val="clear" w:color="auto" w:fill="auto"/>
            <w:vAlign w:val="center"/>
          </w:tcPr>
          <w:p w14:paraId="54D27380"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28A5CC58" w14:textId="5C7F6D54" w:rsidR="008E49F8" w:rsidRPr="008E49F8" w:rsidRDefault="008E49F8" w:rsidP="00022DFB">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Building and</w:t>
            </w:r>
          </w:p>
        </w:tc>
        <w:tc>
          <w:tcPr>
            <w:tcW w:w="238" w:type="dxa"/>
            <w:tcBorders>
              <w:top w:val="nil"/>
              <w:left w:val="nil"/>
              <w:bottom w:val="nil"/>
              <w:right w:val="nil"/>
            </w:tcBorders>
            <w:shd w:val="clear" w:color="auto" w:fill="auto"/>
            <w:vAlign w:val="center"/>
          </w:tcPr>
          <w:p w14:paraId="7B9D1372" w14:textId="77777777" w:rsidR="008E49F8" w:rsidRPr="008E49F8" w:rsidRDefault="008E49F8" w:rsidP="00022DFB">
            <w:pPr>
              <w:spacing w:line="240" w:lineRule="auto"/>
              <w:ind w:left="-108" w:right="-108"/>
              <w:jc w:val="center"/>
              <w:rPr>
                <w:rFonts w:asciiTheme="minorHAnsi" w:hAnsiTheme="minorHAnsi" w:cstheme="minorHAnsi"/>
                <w:color w:val="000000"/>
                <w:sz w:val="20"/>
                <w:rtl/>
                <w:cs/>
              </w:rPr>
            </w:pPr>
          </w:p>
        </w:tc>
        <w:tc>
          <w:tcPr>
            <w:tcW w:w="1051" w:type="dxa"/>
            <w:tcBorders>
              <w:top w:val="nil"/>
              <w:left w:val="nil"/>
              <w:bottom w:val="nil"/>
              <w:right w:val="nil"/>
            </w:tcBorders>
            <w:shd w:val="clear" w:color="auto" w:fill="auto"/>
            <w:vAlign w:val="center"/>
          </w:tcPr>
          <w:p w14:paraId="5400078E" w14:textId="12264B49" w:rsidR="008E49F8" w:rsidRPr="008E49F8" w:rsidRDefault="008E49F8" w:rsidP="00022DFB">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202EB844"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tcPr>
          <w:p w14:paraId="3B5FCED6" w14:textId="3273BF73" w:rsidR="008E49F8" w:rsidRPr="008E49F8" w:rsidRDefault="008E49F8" w:rsidP="00022DFB">
            <w:pPr>
              <w:spacing w:line="240" w:lineRule="auto"/>
              <w:ind w:left="-108" w:right="-92"/>
              <w:jc w:val="center"/>
              <w:rPr>
                <w:rFonts w:asciiTheme="minorHAnsi" w:hAnsiTheme="minorHAnsi" w:cstheme="minorHAnsi"/>
                <w:color w:val="000000"/>
                <w:sz w:val="20"/>
              </w:rPr>
            </w:pPr>
            <w:r w:rsidRPr="008E49F8">
              <w:rPr>
                <w:rFonts w:asciiTheme="minorHAnsi" w:hAnsiTheme="minorHAnsi" w:cs="Browallia New"/>
                <w:color w:val="000000"/>
                <w:sz w:val="20"/>
                <w:szCs w:val="25"/>
                <w:lang w:val="en-US" w:bidi="th-TH"/>
              </w:rPr>
              <w:t>Power</w:t>
            </w:r>
          </w:p>
        </w:tc>
        <w:tc>
          <w:tcPr>
            <w:tcW w:w="236" w:type="dxa"/>
            <w:tcBorders>
              <w:top w:val="nil"/>
              <w:left w:val="nil"/>
              <w:bottom w:val="nil"/>
              <w:right w:val="nil"/>
            </w:tcBorders>
          </w:tcPr>
          <w:p w14:paraId="658EC22E" w14:textId="77777777" w:rsidR="008E49F8" w:rsidRPr="008E49F8" w:rsidRDefault="008E49F8" w:rsidP="00022DFB">
            <w:pPr>
              <w:tabs>
                <w:tab w:val="decimal" w:pos="1064"/>
              </w:tabs>
              <w:spacing w:line="240" w:lineRule="auto"/>
              <w:ind w:left="-108" w:right="77"/>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30BC41C4" w14:textId="3AA3D12F" w:rsidR="008E49F8" w:rsidRPr="008E49F8" w:rsidRDefault="008E49F8" w:rsidP="00022DFB">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Furniture,</w:t>
            </w:r>
          </w:p>
        </w:tc>
        <w:tc>
          <w:tcPr>
            <w:tcW w:w="236" w:type="dxa"/>
            <w:tcBorders>
              <w:top w:val="nil"/>
              <w:left w:val="nil"/>
              <w:bottom w:val="nil"/>
              <w:right w:val="nil"/>
            </w:tcBorders>
            <w:shd w:val="clear" w:color="auto" w:fill="auto"/>
            <w:vAlign w:val="bottom"/>
          </w:tcPr>
          <w:p w14:paraId="4133DAFD"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7D64ED21" w14:textId="77777777" w:rsidR="008E49F8" w:rsidRPr="008E49F8" w:rsidRDefault="008E49F8"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23EA074C"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6426AF45" w14:textId="77777777" w:rsidR="008E49F8" w:rsidRPr="008E49F8" w:rsidRDefault="008E49F8"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3B1EE0E7"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2AA6DAE8" w14:textId="7193A0C4" w:rsidR="008E49F8" w:rsidRPr="008E49F8" w:rsidRDefault="008E49F8" w:rsidP="00022DFB">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construction</w:t>
            </w:r>
          </w:p>
        </w:tc>
        <w:tc>
          <w:tcPr>
            <w:tcW w:w="236" w:type="dxa"/>
            <w:tcBorders>
              <w:top w:val="nil"/>
              <w:left w:val="nil"/>
              <w:bottom w:val="nil"/>
              <w:right w:val="nil"/>
            </w:tcBorders>
            <w:shd w:val="clear" w:color="auto" w:fill="auto"/>
            <w:vAlign w:val="bottom"/>
          </w:tcPr>
          <w:p w14:paraId="5E28B9B7" w14:textId="77777777" w:rsidR="008E49F8" w:rsidRPr="008E49F8" w:rsidRDefault="008E49F8"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5B698D9A" w14:textId="77777777" w:rsidR="008E49F8" w:rsidRPr="008E49F8" w:rsidRDefault="008E49F8" w:rsidP="00022DFB">
            <w:pPr>
              <w:tabs>
                <w:tab w:val="decimal" w:pos="863"/>
              </w:tabs>
              <w:spacing w:line="240" w:lineRule="auto"/>
              <w:ind w:left="-108" w:right="4"/>
              <w:jc w:val="center"/>
              <w:rPr>
                <w:rFonts w:asciiTheme="minorHAnsi" w:hAnsiTheme="minorHAnsi" w:cstheme="minorHAnsi"/>
                <w:color w:val="000000"/>
                <w:sz w:val="20"/>
              </w:rPr>
            </w:pPr>
          </w:p>
        </w:tc>
      </w:tr>
      <w:tr w:rsidR="008E49F8" w:rsidRPr="00822A8A" w14:paraId="0988D53A" w14:textId="77777777" w:rsidTr="00E66981">
        <w:trPr>
          <w:trHeight w:val="60"/>
        </w:trPr>
        <w:tc>
          <w:tcPr>
            <w:tcW w:w="2556" w:type="dxa"/>
            <w:tcBorders>
              <w:top w:val="nil"/>
              <w:left w:val="nil"/>
              <w:bottom w:val="nil"/>
              <w:right w:val="nil"/>
            </w:tcBorders>
            <w:shd w:val="clear" w:color="auto" w:fill="auto"/>
            <w:vAlign w:val="bottom"/>
          </w:tcPr>
          <w:p w14:paraId="32FCD794" w14:textId="219392CB" w:rsidR="008E49F8" w:rsidRPr="00822A8A" w:rsidRDefault="008E49F8"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28E725C1" w14:textId="77777777" w:rsidR="008E49F8" w:rsidRPr="008E49F8" w:rsidRDefault="008E49F8"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46A0208C" w14:textId="77777777" w:rsidR="008E49F8" w:rsidRPr="008E49F8" w:rsidRDefault="008E49F8"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080D86FC" w14:textId="1F921C8A" w:rsidR="008E49F8" w:rsidRPr="008E49F8" w:rsidRDefault="008E49F8" w:rsidP="00022DFB">
            <w:pPr>
              <w:spacing w:line="240" w:lineRule="auto"/>
              <w:ind w:left="-108" w:right="-111"/>
              <w:jc w:val="center"/>
              <w:rPr>
                <w:rFonts w:asciiTheme="minorHAnsi" w:hAnsiTheme="minorHAnsi" w:cstheme="minorHAnsi"/>
                <w:color w:val="000000"/>
                <w:sz w:val="20"/>
              </w:rPr>
            </w:pPr>
            <w:r w:rsidRPr="008E49F8">
              <w:rPr>
                <w:rFonts w:asciiTheme="minorHAnsi" w:hAnsiTheme="minorHAnsi" w:cstheme="minorHAnsi"/>
                <w:color w:val="000000"/>
                <w:sz w:val="20"/>
              </w:rPr>
              <w:t>Land</w:t>
            </w:r>
          </w:p>
        </w:tc>
        <w:tc>
          <w:tcPr>
            <w:tcW w:w="252" w:type="dxa"/>
            <w:tcBorders>
              <w:top w:val="nil"/>
              <w:left w:val="nil"/>
              <w:bottom w:val="nil"/>
              <w:right w:val="nil"/>
            </w:tcBorders>
            <w:shd w:val="clear" w:color="auto" w:fill="auto"/>
            <w:vAlign w:val="center"/>
          </w:tcPr>
          <w:p w14:paraId="0A002926"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433741BD" w14:textId="435D98A0" w:rsidR="008E49F8" w:rsidRPr="008E49F8" w:rsidRDefault="008E49F8" w:rsidP="00022DFB">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Building</w:t>
            </w:r>
          </w:p>
        </w:tc>
        <w:tc>
          <w:tcPr>
            <w:tcW w:w="238" w:type="dxa"/>
            <w:tcBorders>
              <w:top w:val="nil"/>
              <w:left w:val="nil"/>
              <w:bottom w:val="nil"/>
              <w:right w:val="nil"/>
            </w:tcBorders>
            <w:shd w:val="clear" w:color="auto" w:fill="auto"/>
            <w:vAlign w:val="center"/>
          </w:tcPr>
          <w:p w14:paraId="39E1CC92" w14:textId="77777777" w:rsidR="008E49F8" w:rsidRPr="008E49F8" w:rsidRDefault="008E49F8" w:rsidP="00022DFB">
            <w:pPr>
              <w:spacing w:line="240" w:lineRule="auto"/>
              <w:ind w:left="-108" w:right="-108"/>
              <w:jc w:val="center"/>
              <w:rPr>
                <w:rFonts w:asciiTheme="minorHAnsi" w:hAnsiTheme="minorHAnsi" w:cstheme="minorHAnsi"/>
                <w:color w:val="000000"/>
                <w:sz w:val="20"/>
                <w:rtl/>
                <w:cs/>
              </w:rPr>
            </w:pPr>
          </w:p>
        </w:tc>
        <w:tc>
          <w:tcPr>
            <w:tcW w:w="1051" w:type="dxa"/>
            <w:tcBorders>
              <w:top w:val="nil"/>
              <w:left w:val="nil"/>
              <w:bottom w:val="nil"/>
              <w:right w:val="nil"/>
            </w:tcBorders>
            <w:shd w:val="clear" w:color="auto" w:fill="auto"/>
            <w:vAlign w:val="center"/>
          </w:tcPr>
          <w:p w14:paraId="2671DFDF" w14:textId="6BE56402" w:rsidR="008E49F8" w:rsidRPr="008E49F8" w:rsidRDefault="008E49F8" w:rsidP="00E66981">
            <w:pPr>
              <w:pStyle w:val="BodyText"/>
              <w:spacing w:after="0" w:line="240" w:lineRule="auto"/>
              <w:ind w:left="-276" w:right="296" w:hanging="270"/>
              <w:jc w:val="right"/>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79A637E3"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tcPr>
          <w:p w14:paraId="78BB0369" w14:textId="1D847CE4" w:rsidR="008E49F8" w:rsidRPr="008E49F8" w:rsidRDefault="008E49F8" w:rsidP="00022DFB">
            <w:pPr>
              <w:spacing w:line="240" w:lineRule="auto"/>
              <w:ind w:left="-108" w:right="-92"/>
              <w:jc w:val="center"/>
              <w:rPr>
                <w:rFonts w:asciiTheme="minorHAnsi" w:hAnsiTheme="minorHAnsi" w:cstheme="minorHAnsi"/>
                <w:color w:val="000000"/>
                <w:sz w:val="20"/>
              </w:rPr>
            </w:pPr>
            <w:r w:rsidRPr="008E49F8">
              <w:rPr>
                <w:rFonts w:asciiTheme="minorHAnsi" w:hAnsiTheme="minorHAnsi" w:cstheme="minorHAnsi"/>
                <w:color w:val="000000"/>
                <w:sz w:val="20"/>
              </w:rPr>
              <w:t>Generation</w:t>
            </w:r>
          </w:p>
        </w:tc>
        <w:tc>
          <w:tcPr>
            <w:tcW w:w="236" w:type="dxa"/>
            <w:tcBorders>
              <w:top w:val="nil"/>
              <w:left w:val="nil"/>
              <w:bottom w:val="nil"/>
              <w:right w:val="nil"/>
            </w:tcBorders>
          </w:tcPr>
          <w:p w14:paraId="397ECE67" w14:textId="77777777" w:rsidR="008E49F8" w:rsidRPr="008E49F8" w:rsidRDefault="008E49F8" w:rsidP="00022DFB">
            <w:pPr>
              <w:tabs>
                <w:tab w:val="decimal" w:pos="1064"/>
              </w:tabs>
              <w:spacing w:line="240" w:lineRule="auto"/>
              <w:ind w:left="-108" w:right="77"/>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50C1179D" w14:textId="03A7941F" w:rsidR="008E49F8" w:rsidRPr="008E49F8" w:rsidRDefault="008E49F8" w:rsidP="00022DFB">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 xml:space="preserve">fixtures </w:t>
            </w:r>
            <w:r w:rsidR="00910BFD">
              <w:rPr>
                <w:rFonts w:asciiTheme="minorHAnsi" w:eastAsia="Cordia New" w:hAnsiTheme="minorHAnsi" w:cstheme="minorHAnsi"/>
                <w:snapToGrid w:val="0"/>
                <w:color w:val="000000"/>
                <w:sz w:val="20"/>
                <w:lang w:eastAsia="th-TH"/>
              </w:rPr>
              <w:t>a</w:t>
            </w:r>
            <w:r w:rsidRPr="008E49F8">
              <w:rPr>
                <w:rFonts w:asciiTheme="minorHAnsi" w:eastAsia="Cordia New" w:hAnsiTheme="minorHAnsi" w:cstheme="minorHAnsi"/>
                <w:snapToGrid w:val="0"/>
                <w:color w:val="000000"/>
                <w:sz w:val="20"/>
                <w:lang w:eastAsia="th-TH"/>
              </w:rPr>
              <w:t>nd</w:t>
            </w:r>
          </w:p>
        </w:tc>
        <w:tc>
          <w:tcPr>
            <w:tcW w:w="236" w:type="dxa"/>
            <w:tcBorders>
              <w:top w:val="nil"/>
              <w:left w:val="nil"/>
              <w:bottom w:val="nil"/>
              <w:right w:val="nil"/>
            </w:tcBorders>
            <w:shd w:val="clear" w:color="auto" w:fill="auto"/>
            <w:vAlign w:val="bottom"/>
          </w:tcPr>
          <w:p w14:paraId="1AB3C5D8"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7DB9A0D8" w14:textId="77777777" w:rsidR="008E49F8" w:rsidRPr="008E49F8" w:rsidRDefault="008E49F8"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555C7335"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56BC9218" w14:textId="77777777" w:rsidR="008E49F8" w:rsidRPr="008E49F8" w:rsidRDefault="008E49F8"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1B3D7465"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1FA6F9B8" w14:textId="32F5C2E7" w:rsidR="008E49F8" w:rsidRPr="008E49F8" w:rsidRDefault="008E49F8" w:rsidP="00022DFB">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and</w:t>
            </w:r>
          </w:p>
        </w:tc>
        <w:tc>
          <w:tcPr>
            <w:tcW w:w="236" w:type="dxa"/>
            <w:tcBorders>
              <w:top w:val="nil"/>
              <w:left w:val="nil"/>
              <w:bottom w:val="nil"/>
              <w:right w:val="nil"/>
            </w:tcBorders>
            <w:shd w:val="clear" w:color="auto" w:fill="auto"/>
            <w:vAlign w:val="bottom"/>
          </w:tcPr>
          <w:p w14:paraId="63C6D611" w14:textId="77777777" w:rsidR="008E49F8" w:rsidRPr="008E49F8" w:rsidRDefault="008E49F8"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5E0F3C4A" w14:textId="77777777" w:rsidR="008E49F8" w:rsidRPr="008E49F8" w:rsidRDefault="008E49F8" w:rsidP="00022DFB">
            <w:pPr>
              <w:tabs>
                <w:tab w:val="decimal" w:pos="863"/>
              </w:tabs>
              <w:spacing w:line="240" w:lineRule="auto"/>
              <w:ind w:left="-108" w:right="4"/>
              <w:jc w:val="center"/>
              <w:rPr>
                <w:rFonts w:asciiTheme="minorHAnsi" w:hAnsiTheme="minorHAnsi" w:cstheme="minorHAnsi"/>
                <w:color w:val="000000"/>
                <w:sz w:val="20"/>
              </w:rPr>
            </w:pPr>
          </w:p>
        </w:tc>
      </w:tr>
      <w:tr w:rsidR="008E49F8" w:rsidRPr="00822A8A" w14:paraId="1EABB0CF" w14:textId="77777777" w:rsidTr="007B5199">
        <w:trPr>
          <w:trHeight w:val="60"/>
        </w:trPr>
        <w:tc>
          <w:tcPr>
            <w:tcW w:w="2556" w:type="dxa"/>
            <w:tcBorders>
              <w:top w:val="nil"/>
              <w:left w:val="nil"/>
              <w:bottom w:val="nil"/>
              <w:right w:val="nil"/>
            </w:tcBorders>
            <w:shd w:val="clear" w:color="auto" w:fill="auto"/>
            <w:vAlign w:val="bottom"/>
          </w:tcPr>
          <w:p w14:paraId="6168CC96" w14:textId="357329F9" w:rsidR="008E49F8" w:rsidRPr="00822A8A" w:rsidRDefault="008E49F8"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0C7D9161" w14:textId="51A7B649" w:rsidR="008E49F8" w:rsidRPr="008E49F8" w:rsidRDefault="008E49F8" w:rsidP="00022DFB">
            <w:pPr>
              <w:spacing w:line="240" w:lineRule="auto"/>
              <w:ind w:left="-108"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483EE585" w14:textId="77777777" w:rsidR="008E49F8" w:rsidRPr="008E49F8" w:rsidRDefault="008E49F8"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2FF7EA65" w14:textId="2A08ED75" w:rsidR="008E49F8" w:rsidRPr="008E49F8" w:rsidRDefault="008E49F8" w:rsidP="00022DFB">
            <w:pPr>
              <w:spacing w:line="240" w:lineRule="auto"/>
              <w:ind w:left="-108" w:right="-111"/>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Improvement</w:t>
            </w:r>
          </w:p>
        </w:tc>
        <w:tc>
          <w:tcPr>
            <w:tcW w:w="252" w:type="dxa"/>
            <w:tcBorders>
              <w:top w:val="nil"/>
              <w:left w:val="nil"/>
              <w:bottom w:val="nil"/>
              <w:right w:val="nil"/>
            </w:tcBorders>
            <w:shd w:val="clear" w:color="auto" w:fill="auto"/>
            <w:vAlign w:val="center"/>
          </w:tcPr>
          <w:p w14:paraId="54E7FEAE"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632238D1" w14:textId="338A5A4D" w:rsidR="008E49F8" w:rsidRPr="008E49F8" w:rsidRDefault="008E49F8" w:rsidP="00022DFB">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32EAA170" w14:textId="77777777" w:rsidR="008E49F8" w:rsidRPr="008E49F8" w:rsidRDefault="008E49F8" w:rsidP="00022DFB">
            <w:pPr>
              <w:spacing w:line="240" w:lineRule="auto"/>
              <w:ind w:left="-108" w:right="-108"/>
              <w:jc w:val="center"/>
              <w:rPr>
                <w:rFonts w:asciiTheme="minorHAnsi" w:hAnsiTheme="minorHAnsi" w:cstheme="minorHAnsi"/>
                <w:color w:val="000000"/>
                <w:sz w:val="20"/>
                <w:rtl/>
                <w:cs/>
              </w:rPr>
            </w:pPr>
          </w:p>
        </w:tc>
        <w:tc>
          <w:tcPr>
            <w:tcW w:w="1051" w:type="dxa"/>
            <w:tcBorders>
              <w:top w:val="nil"/>
              <w:left w:val="nil"/>
              <w:bottom w:val="nil"/>
              <w:right w:val="nil"/>
            </w:tcBorders>
            <w:shd w:val="clear" w:color="auto" w:fill="auto"/>
            <w:vAlign w:val="center"/>
          </w:tcPr>
          <w:p w14:paraId="6E4014A9" w14:textId="70FAB054" w:rsidR="008E49F8" w:rsidRPr="008E49F8" w:rsidRDefault="00917C68" w:rsidP="00022DFB">
            <w:pPr>
              <w:tabs>
                <w:tab w:val="decimal" w:pos="863"/>
              </w:tabs>
              <w:spacing w:line="240" w:lineRule="auto"/>
              <w:ind w:lef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Machinery</w:t>
            </w:r>
          </w:p>
        </w:tc>
        <w:tc>
          <w:tcPr>
            <w:tcW w:w="241" w:type="dxa"/>
            <w:tcBorders>
              <w:top w:val="nil"/>
              <w:left w:val="nil"/>
              <w:bottom w:val="nil"/>
              <w:right w:val="nil"/>
            </w:tcBorders>
            <w:shd w:val="clear" w:color="auto" w:fill="auto"/>
            <w:vAlign w:val="bottom"/>
          </w:tcPr>
          <w:p w14:paraId="2B658278"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tcPr>
          <w:p w14:paraId="704AFECC" w14:textId="7EB7EFB2" w:rsidR="008E49F8" w:rsidRPr="008E49F8" w:rsidRDefault="008E49F8" w:rsidP="00022DFB">
            <w:pPr>
              <w:spacing w:line="240" w:lineRule="auto"/>
              <w:ind w:left="-108" w:right="-92"/>
              <w:jc w:val="center"/>
              <w:rPr>
                <w:rFonts w:asciiTheme="minorHAnsi" w:hAnsiTheme="minorHAnsi" w:cstheme="minorHAnsi"/>
                <w:color w:val="000000"/>
                <w:sz w:val="20"/>
              </w:rPr>
            </w:pPr>
            <w:r w:rsidRPr="008E49F8">
              <w:rPr>
                <w:rFonts w:asciiTheme="minorHAnsi" w:hAnsiTheme="minorHAnsi" w:cstheme="minorHAnsi"/>
                <w:color w:val="000000"/>
                <w:sz w:val="20"/>
              </w:rPr>
              <w:t>Equipment</w:t>
            </w:r>
          </w:p>
        </w:tc>
        <w:tc>
          <w:tcPr>
            <w:tcW w:w="236" w:type="dxa"/>
            <w:tcBorders>
              <w:top w:val="nil"/>
              <w:left w:val="nil"/>
              <w:bottom w:val="nil"/>
              <w:right w:val="nil"/>
            </w:tcBorders>
          </w:tcPr>
          <w:p w14:paraId="081DC3B6" w14:textId="77777777" w:rsidR="008E49F8" w:rsidRPr="008E49F8" w:rsidRDefault="008E49F8" w:rsidP="00022DFB">
            <w:pPr>
              <w:tabs>
                <w:tab w:val="decimal" w:pos="1064"/>
              </w:tabs>
              <w:spacing w:line="240" w:lineRule="auto"/>
              <w:ind w:left="-108" w:right="77"/>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78E9CA4C" w14:textId="4DF78928" w:rsidR="008E49F8" w:rsidRPr="008E49F8" w:rsidRDefault="008E49F8" w:rsidP="00022DFB">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Equipment</w:t>
            </w:r>
          </w:p>
        </w:tc>
        <w:tc>
          <w:tcPr>
            <w:tcW w:w="236" w:type="dxa"/>
            <w:tcBorders>
              <w:top w:val="nil"/>
              <w:left w:val="nil"/>
              <w:bottom w:val="nil"/>
              <w:right w:val="nil"/>
            </w:tcBorders>
            <w:shd w:val="clear" w:color="auto" w:fill="auto"/>
            <w:vAlign w:val="bottom"/>
          </w:tcPr>
          <w:p w14:paraId="3C02B3C1"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center"/>
          </w:tcPr>
          <w:p w14:paraId="4EB6CD8D" w14:textId="4EEA2A39" w:rsidR="008E49F8" w:rsidRPr="008E49F8" w:rsidRDefault="008E49F8" w:rsidP="00022DFB">
            <w:pPr>
              <w:spacing w:line="240" w:lineRule="auto"/>
              <w:ind w:left="-108" w:right="-11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Vehicle</w:t>
            </w:r>
            <w:r w:rsidR="00910BFD">
              <w:rPr>
                <w:rFonts w:asciiTheme="minorHAnsi" w:eastAsia="Cordia New" w:hAnsiTheme="minorHAnsi" w:cstheme="minorHAnsi"/>
                <w:snapToGrid w:val="0"/>
                <w:color w:val="000000"/>
                <w:sz w:val="20"/>
                <w:lang w:eastAsia="th-TH"/>
              </w:rPr>
              <w:t>s</w:t>
            </w:r>
          </w:p>
        </w:tc>
        <w:tc>
          <w:tcPr>
            <w:tcW w:w="236" w:type="dxa"/>
            <w:tcBorders>
              <w:top w:val="nil"/>
              <w:left w:val="nil"/>
              <w:bottom w:val="nil"/>
              <w:right w:val="nil"/>
            </w:tcBorders>
            <w:shd w:val="clear" w:color="auto" w:fill="auto"/>
            <w:vAlign w:val="bottom"/>
          </w:tcPr>
          <w:p w14:paraId="55F87D47"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center"/>
          </w:tcPr>
          <w:p w14:paraId="38EAEB94" w14:textId="431489DB" w:rsidR="008E49F8" w:rsidRPr="008E49F8" w:rsidRDefault="008E49F8" w:rsidP="00022DFB">
            <w:pPr>
              <w:pStyle w:val="BodyText"/>
              <w:spacing w:after="0" w:line="240" w:lineRule="auto"/>
              <w:ind w:left="-109" w:right="-107"/>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Utilities</w:t>
            </w:r>
          </w:p>
        </w:tc>
        <w:tc>
          <w:tcPr>
            <w:tcW w:w="236" w:type="dxa"/>
            <w:tcBorders>
              <w:top w:val="nil"/>
              <w:left w:val="nil"/>
              <w:bottom w:val="nil"/>
              <w:right w:val="nil"/>
            </w:tcBorders>
            <w:shd w:val="clear" w:color="auto" w:fill="auto"/>
            <w:vAlign w:val="bottom"/>
          </w:tcPr>
          <w:p w14:paraId="275C5DFD"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1D8E88DB" w14:textId="77BBB6F2" w:rsidR="008E49F8" w:rsidRPr="008E49F8" w:rsidRDefault="008E49F8" w:rsidP="00022DFB">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installation</w:t>
            </w:r>
          </w:p>
        </w:tc>
        <w:tc>
          <w:tcPr>
            <w:tcW w:w="236" w:type="dxa"/>
            <w:tcBorders>
              <w:top w:val="nil"/>
              <w:left w:val="nil"/>
              <w:bottom w:val="nil"/>
              <w:right w:val="nil"/>
            </w:tcBorders>
            <w:shd w:val="clear" w:color="auto" w:fill="auto"/>
            <w:vAlign w:val="bottom"/>
          </w:tcPr>
          <w:p w14:paraId="0024FA27" w14:textId="77777777" w:rsidR="008E49F8" w:rsidRPr="008E49F8" w:rsidRDefault="008E49F8"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259D4D50" w14:textId="5DE31158" w:rsidR="008E49F8" w:rsidRPr="008E49F8" w:rsidRDefault="008E49F8" w:rsidP="00022DFB">
            <w:pPr>
              <w:spacing w:line="240" w:lineRule="auto"/>
              <w:ind w:left="-108" w:right="-101"/>
              <w:jc w:val="center"/>
              <w:rPr>
                <w:rFonts w:asciiTheme="minorHAnsi" w:hAnsiTheme="minorHAnsi" w:cstheme="minorHAnsi"/>
                <w:color w:val="000000"/>
                <w:sz w:val="20"/>
              </w:rPr>
            </w:pPr>
            <w:r w:rsidRPr="008E49F8">
              <w:rPr>
                <w:rFonts w:asciiTheme="minorHAnsi" w:hAnsiTheme="minorHAnsi" w:cstheme="minorHAnsi"/>
                <w:color w:val="000000"/>
                <w:sz w:val="20"/>
              </w:rPr>
              <w:t>Total</w:t>
            </w:r>
          </w:p>
        </w:tc>
      </w:tr>
      <w:tr w:rsidR="008E49F8" w:rsidRPr="00822A8A" w14:paraId="6F5D0A6F" w14:textId="77777777" w:rsidTr="007B5199">
        <w:trPr>
          <w:trHeight w:val="60"/>
        </w:trPr>
        <w:tc>
          <w:tcPr>
            <w:tcW w:w="2556" w:type="dxa"/>
            <w:tcBorders>
              <w:top w:val="nil"/>
              <w:left w:val="nil"/>
              <w:bottom w:val="nil"/>
              <w:right w:val="nil"/>
            </w:tcBorders>
            <w:shd w:val="clear" w:color="auto" w:fill="auto"/>
            <w:vAlign w:val="bottom"/>
          </w:tcPr>
          <w:p w14:paraId="41C5B3C3" w14:textId="67114A54" w:rsidR="008E49F8" w:rsidRPr="00822A8A" w:rsidRDefault="008E49F8" w:rsidP="00C17B32">
            <w:pPr>
              <w:spacing w:line="240" w:lineRule="auto"/>
              <w:rPr>
                <w:rFonts w:asciiTheme="minorHAnsi" w:hAnsiTheme="minorHAnsi" w:cstheme="minorHAnsi"/>
                <w:color w:val="000000"/>
                <w:sz w:val="20"/>
              </w:rPr>
            </w:pPr>
          </w:p>
        </w:tc>
        <w:tc>
          <w:tcPr>
            <w:tcW w:w="12793" w:type="dxa"/>
            <w:gridSpan w:val="19"/>
            <w:tcBorders>
              <w:top w:val="nil"/>
              <w:left w:val="nil"/>
              <w:bottom w:val="nil"/>
              <w:right w:val="nil"/>
            </w:tcBorders>
          </w:tcPr>
          <w:p w14:paraId="1919018C" w14:textId="3DDD29AB" w:rsidR="008E49F8" w:rsidRPr="00822A8A" w:rsidRDefault="008E49F8" w:rsidP="00C17B32">
            <w:pPr>
              <w:spacing w:line="240" w:lineRule="auto"/>
              <w:ind w:left="-108" w:right="4"/>
              <w:jc w:val="center"/>
              <w:rPr>
                <w:rFonts w:asciiTheme="minorHAnsi" w:hAnsiTheme="minorHAnsi" w:cstheme="minorHAnsi"/>
                <w:b/>
                <w:bCs/>
                <w:color w:val="000000"/>
                <w:sz w:val="20"/>
              </w:rPr>
            </w:pPr>
            <w:r w:rsidRPr="00822A8A">
              <w:rPr>
                <w:rFonts w:asciiTheme="minorHAnsi" w:hAnsiTheme="minorHAnsi" w:cstheme="minorHAnsi"/>
                <w:i/>
                <w:iCs/>
                <w:color w:val="000000"/>
                <w:sz w:val="20"/>
                <w:rtl/>
                <w:cs/>
              </w:rPr>
              <w:t>(</w:t>
            </w:r>
            <w:r w:rsidRPr="00822A8A">
              <w:rPr>
                <w:rFonts w:asciiTheme="minorHAnsi" w:hAnsiTheme="minorHAnsi" w:cstheme="minorHAnsi"/>
                <w:i/>
                <w:iCs/>
                <w:color w:val="000000"/>
                <w:sz w:val="20"/>
              </w:rPr>
              <w:t>in thousand Baht)</w:t>
            </w:r>
          </w:p>
        </w:tc>
      </w:tr>
      <w:tr w:rsidR="008E49F8" w:rsidRPr="00822A8A" w14:paraId="6633051F" w14:textId="77777777" w:rsidTr="007B5199">
        <w:trPr>
          <w:trHeight w:val="60"/>
        </w:trPr>
        <w:tc>
          <w:tcPr>
            <w:tcW w:w="2556" w:type="dxa"/>
            <w:tcBorders>
              <w:top w:val="nil"/>
              <w:left w:val="nil"/>
              <w:bottom w:val="nil"/>
              <w:right w:val="nil"/>
            </w:tcBorders>
            <w:shd w:val="clear" w:color="auto" w:fill="auto"/>
            <w:vAlign w:val="bottom"/>
          </w:tcPr>
          <w:p w14:paraId="1FF93213" w14:textId="5B0E2A28" w:rsidR="008E49F8" w:rsidRPr="00822A8A" w:rsidRDefault="008E49F8" w:rsidP="00C17B32">
            <w:pPr>
              <w:spacing w:line="240" w:lineRule="auto"/>
              <w:rPr>
                <w:rFonts w:asciiTheme="minorHAnsi" w:hAnsiTheme="minorHAnsi" w:cstheme="minorHAnsi"/>
                <w:color w:val="000000"/>
                <w:sz w:val="20"/>
              </w:rPr>
            </w:pPr>
            <w:r w:rsidRPr="00822A8A">
              <w:rPr>
                <w:rFonts w:asciiTheme="minorHAnsi" w:hAnsiTheme="minorHAnsi" w:cstheme="minorHAnsi"/>
                <w:b/>
                <w:bCs/>
                <w:i/>
                <w:iCs/>
                <w:color w:val="000000"/>
                <w:sz w:val="20"/>
              </w:rPr>
              <w:t>Cost</w:t>
            </w:r>
          </w:p>
        </w:tc>
        <w:tc>
          <w:tcPr>
            <w:tcW w:w="1050" w:type="dxa"/>
            <w:tcBorders>
              <w:top w:val="nil"/>
              <w:left w:val="nil"/>
              <w:bottom w:val="nil"/>
              <w:right w:val="nil"/>
            </w:tcBorders>
            <w:vAlign w:val="bottom"/>
          </w:tcPr>
          <w:p w14:paraId="3602C331" w14:textId="23015E56" w:rsidR="008E49F8" w:rsidRPr="00822A8A" w:rsidRDefault="008E49F8" w:rsidP="00C17B32">
            <w:pPr>
              <w:tabs>
                <w:tab w:val="decimal" w:pos="935"/>
              </w:tabs>
              <w:spacing w:line="240" w:lineRule="auto"/>
              <w:ind w:left="-108"/>
              <w:jc w:val="right"/>
              <w:rPr>
                <w:rFonts w:asciiTheme="minorHAnsi" w:hAnsiTheme="minorHAnsi" w:cstheme="minorHAnsi"/>
                <w:b/>
                <w:bCs/>
                <w:color w:val="000000"/>
                <w:sz w:val="20"/>
              </w:rPr>
            </w:pPr>
          </w:p>
        </w:tc>
        <w:tc>
          <w:tcPr>
            <w:tcW w:w="239" w:type="dxa"/>
            <w:tcBorders>
              <w:top w:val="nil"/>
              <w:left w:val="nil"/>
              <w:bottom w:val="nil"/>
              <w:right w:val="nil"/>
            </w:tcBorders>
            <w:vAlign w:val="bottom"/>
          </w:tcPr>
          <w:p w14:paraId="230702CC" w14:textId="77777777" w:rsidR="008E49F8" w:rsidRPr="00822A8A" w:rsidRDefault="008E49F8" w:rsidP="00C17B32">
            <w:pPr>
              <w:tabs>
                <w:tab w:val="decimal" w:pos="935"/>
              </w:tabs>
              <w:spacing w:line="240" w:lineRule="auto"/>
              <w:ind w:left="-108" w:right="-108"/>
              <w:jc w:val="right"/>
              <w:rPr>
                <w:rFonts w:asciiTheme="minorHAnsi" w:hAnsiTheme="minorHAnsi" w:cstheme="minorHAnsi"/>
                <w:b/>
                <w:bCs/>
                <w:color w:val="000000"/>
                <w:sz w:val="20"/>
              </w:rPr>
            </w:pPr>
          </w:p>
        </w:tc>
        <w:tc>
          <w:tcPr>
            <w:tcW w:w="1186" w:type="dxa"/>
            <w:tcBorders>
              <w:top w:val="nil"/>
              <w:left w:val="nil"/>
              <w:bottom w:val="nil"/>
              <w:right w:val="nil"/>
            </w:tcBorders>
            <w:shd w:val="clear" w:color="auto" w:fill="auto"/>
            <w:vAlign w:val="bottom"/>
          </w:tcPr>
          <w:p w14:paraId="5F031756" w14:textId="02A8DBB5" w:rsidR="008E49F8" w:rsidRPr="00822A8A" w:rsidRDefault="008E49F8" w:rsidP="00C17B32">
            <w:pPr>
              <w:tabs>
                <w:tab w:val="decimal" w:pos="870"/>
              </w:tabs>
              <w:spacing w:line="240" w:lineRule="auto"/>
              <w:ind w:left="-108" w:right="98"/>
              <w:jc w:val="right"/>
              <w:rPr>
                <w:rFonts w:asciiTheme="minorHAnsi" w:hAnsiTheme="minorHAnsi" w:cstheme="minorHAnsi"/>
                <w:b/>
                <w:bCs/>
                <w:color w:val="000000"/>
                <w:sz w:val="20"/>
              </w:rPr>
            </w:pPr>
          </w:p>
        </w:tc>
        <w:tc>
          <w:tcPr>
            <w:tcW w:w="252" w:type="dxa"/>
            <w:tcBorders>
              <w:top w:val="nil"/>
              <w:left w:val="nil"/>
              <w:bottom w:val="nil"/>
              <w:right w:val="nil"/>
            </w:tcBorders>
            <w:shd w:val="clear" w:color="auto" w:fill="auto"/>
            <w:vAlign w:val="bottom"/>
          </w:tcPr>
          <w:p w14:paraId="14A3262C" w14:textId="77777777" w:rsidR="008E49F8" w:rsidRPr="00822A8A" w:rsidRDefault="008E49F8" w:rsidP="00C17B32">
            <w:pPr>
              <w:spacing w:line="240" w:lineRule="auto"/>
              <w:ind w:left="-115" w:right="-115"/>
              <w:jc w:val="right"/>
              <w:rPr>
                <w:rFonts w:asciiTheme="minorHAnsi" w:hAnsiTheme="minorHAnsi" w:cstheme="minorHAnsi"/>
                <w:b/>
                <w:bCs/>
                <w:color w:val="000000"/>
                <w:sz w:val="20"/>
              </w:rPr>
            </w:pPr>
          </w:p>
        </w:tc>
        <w:tc>
          <w:tcPr>
            <w:tcW w:w="1134" w:type="dxa"/>
            <w:tcBorders>
              <w:top w:val="nil"/>
              <w:left w:val="nil"/>
              <w:bottom w:val="nil"/>
              <w:right w:val="nil"/>
            </w:tcBorders>
            <w:shd w:val="clear" w:color="auto" w:fill="auto"/>
            <w:vAlign w:val="bottom"/>
          </w:tcPr>
          <w:p w14:paraId="51FC16FD" w14:textId="747D36B6" w:rsidR="008E49F8" w:rsidRPr="00822A8A" w:rsidRDefault="008E49F8" w:rsidP="00C17B32">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4F0AB9CE" w14:textId="77777777" w:rsidR="008E49F8" w:rsidRPr="00822A8A" w:rsidRDefault="008E49F8" w:rsidP="00C17B32">
            <w:pPr>
              <w:spacing w:line="240" w:lineRule="auto"/>
              <w:ind w:left="-108" w:right="-108"/>
              <w:jc w:val="right"/>
              <w:rPr>
                <w:rFonts w:asciiTheme="minorHAnsi" w:hAnsiTheme="minorHAnsi" w:cstheme="minorHAnsi"/>
                <w:b/>
                <w:bCs/>
                <w:color w:val="000000"/>
                <w:sz w:val="20"/>
                <w:rtl/>
                <w:cs/>
              </w:rPr>
            </w:pPr>
          </w:p>
        </w:tc>
        <w:tc>
          <w:tcPr>
            <w:tcW w:w="1051" w:type="dxa"/>
            <w:tcBorders>
              <w:top w:val="nil"/>
              <w:left w:val="nil"/>
              <w:bottom w:val="nil"/>
              <w:right w:val="nil"/>
            </w:tcBorders>
            <w:shd w:val="clear" w:color="auto" w:fill="auto"/>
            <w:vAlign w:val="bottom"/>
          </w:tcPr>
          <w:p w14:paraId="69870221" w14:textId="069A9CC7" w:rsidR="008E49F8" w:rsidRPr="00822A8A" w:rsidRDefault="008E49F8" w:rsidP="00C17B32">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bottom w:val="nil"/>
              <w:right w:val="nil"/>
            </w:tcBorders>
            <w:shd w:val="clear" w:color="auto" w:fill="auto"/>
            <w:vAlign w:val="bottom"/>
          </w:tcPr>
          <w:p w14:paraId="7B699436" w14:textId="77777777" w:rsidR="008E49F8" w:rsidRPr="00822A8A" w:rsidRDefault="008E49F8" w:rsidP="00C17B32">
            <w:pPr>
              <w:spacing w:line="240" w:lineRule="auto"/>
              <w:ind w:left="-115" w:right="-115"/>
              <w:jc w:val="right"/>
              <w:rPr>
                <w:rFonts w:asciiTheme="minorHAnsi" w:hAnsiTheme="minorHAnsi" w:cstheme="minorHAnsi"/>
                <w:b/>
                <w:bCs/>
                <w:color w:val="000000"/>
                <w:sz w:val="20"/>
              </w:rPr>
            </w:pPr>
          </w:p>
        </w:tc>
        <w:tc>
          <w:tcPr>
            <w:tcW w:w="1051" w:type="dxa"/>
            <w:tcBorders>
              <w:top w:val="nil"/>
              <w:left w:val="nil"/>
              <w:bottom w:val="nil"/>
              <w:right w:val="nil"/>
            </w:tcBorders>
          </w:tcPr>
          <w:p w14:paraId="1C67CEDC" w14:textId="77777777" w:rsidR="008E49F8" w:rsidRPr="00822A8A" w:rsidRDefault="008E49F8" w:rsidP="00C17B32">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tcPr>
          <w:p w14:paraId="55778F7C" w14:textId="77777777" w:rsidR="008E49F8" w:rsidRPr="00822A8A" w:rsidRDefault="008E49F8" w:rsidP="00C17B32">
            <w:pPr>
              <w:tabs>
                <w:tab w:val="decimal" w:pos="1064"/>
              </w:tabs>
              <w:spacing w:line="240" w:lineRule="auto"/>
              <w:ind w:left="-108" w:right="77"/>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vAlign w:val="bottom"/>
          </w:tcPr>
          <w:p w14:paraId="66C85F69" w14:textId="2AAE9519" w:rsidR="008E49F8" w:rsidRPr="00822A8A" w:rsidRDefault="008E49F8" w:rsidP="00C17B32">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30013768" w14:textId="77777777" w:rsidR="008E49F8" w:rsidRPr="00822A8A" w:rsidRDefault="008E49F8" w:rsidP="00C17B32">
            <w:pPr>
              <w:spacing w:line="240" w:lineRule="auto"/>
              <w:ind w:left="-115" w:right="-115"/>
              <w:jc w:val="right"/>
              <w:rPr>
                <w:rFonts w:asciiTheme="minorHAnsi" w:hAnsiTheme="minorHAnsi" w:cstheme="minorHAnsi"/>
                <w:b/>
                <w:bCs/>
                <w:color w:val="000000"/>
                <w:sz w:val="20"/>
              </w:rPr>
            </w:pPr>
          </w:p>
        </w:tc>
        <w:tc>
          <w:tcPr>
            <w:tcW w:w="945" w:type="dxa"/>
            <w:tcBorders>
              <w:top w:val="nil"/>
              <w:left w:val="nil"/>
              <w:bottom w:val="nil"/>
              <w:right w:val="nil"/>
            </w:tcBorders>
            <w:shd w:val="clear" w:color="auto" w:fill="auto"/>
            <w:vAlign w:val="bottom"/>
          </w:tcPr>
          <w:p w14:paraId="39B758B7" w14:textId="1992AAC9" w:rsidR="008E49F8" w:rsidRPr="00822A8A" w:rsidRDefault="008E49F8" w:rsidP="00C17B32">
            <w:pPr>
              <w:tabs>
                <w:tab w:val="decimal" w:pos="863"/>
              </w:tabs>
              <w:spacing w:line="240" w:lineRule="auto"/>
              <w:ind w:left="-108" w:right="2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49D32658" w14:textId="77777777" w:rsidR="008E49F8" w:rsidRPr="00822A8A" w:rsidRDefault="008E49F8" w:rsidP="00C17B32">
            <w:pPr>
              <w:spacing w:line="240" w:lineRule="auto"/>
              <w:ind w:left="-108" w:right="-108"/>
              <w:jc w:val="right"/>
              <w:rPr>
                <w:rFonts w:asciiTheme="minorHAnsi" w:hAnsiTheme="minorHAnsi" w:cstheme="minorHAnsi"/>
                <w:b/>
                <w:bCs/>
                <w:color w:val="000000"/>
                <w:sz w:val="20"/>
              </w:rPr>
            </w:pPr>
          </w:p>
        </w:tc>
        <w:tc>
          <w:tcPr>
            <w:tcW w:w="979" w:type="dxa"/>
            <w:tcBorders>
              <w:top w:val="nil"/>
              <w:left w:val="nil"/>
              <w:bottom w:val="nil"/>
              <w:right w:val="nil"/>
            </w:tcBorders>
            <w:shd w:val="clear" w:color="auto" w:fill="auto"/>
            <w:vAlign w:val="bottom"/>
          </w:tcPr>
          <w:p w14:paraId="4472CAD8" w14:textId="746D20DD" w:rsidR="008E49F8" w:rsidRPr="00822A8A" w:rsidRDefault="008E49F8" w:rsidP="00C17B32">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02DCA840" w14:textId="77777777" w:rsidR="008E49F8" w:rsidRPr="00822A8A" w:rsidRDefault="008E49F8" w:rsidP="00C17B32">
            <w:pPr>
              <w:spacing w:line="240" w:lineRule="auto"/>
              <w:ind w:left="-108" w:right="-108"/>
              <w:jc w:val="right"/>
              <w:rPr>
                <w:rFonts w:asciiTheme="minorHAnsi" w:hAnsiTheme="minorHAnsi" w:cstheme="minorHAnsi"/>
                <w:b/>
                <w:bCs/>
                <w:color w:val="000000"/>
                <w:sz w:val="20"/>
              </w:rPr>
            </w:pPr>
          </w:p>
        </w:tc>
        <w:tc>
          <w:tcPr>
            <w:tcW w:w="1087" w:type="dxa"/>
            <w:tcBorders>
              <w:top w:val="nil"/>
              <w:left w:val="nil"/>
              <w:bottom w:val="nil"/>
              <w:right w:val="nil"/>
            </w:tcBorders>
            <w:shd w:val="clear" w:color="auto" w:fill="auto"/>
            <w:vAlign w:val="bottom"/>
          </w:tcPr>
          <w:p w14:paraId="662F4250" w14:textId="316114F1" w:rsidR="008E49F8" w:rsidRPr="00822A8A" w:rsidRDefault="008E49F8" w:rsidP="00C17B32">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3E0FF791" w14:textId="77777777" w:rsidR="008E49F8" w:rsidRPr="00822A8A" w:rsidRDefault="008E49F8" w:rsidP="00C17B32">
            <w:pPr>
              <w:tabs>
                <w:tab w:val="decimal" w:pos="863"/>
              </w:tabs>
              <w:spacing w:line="240" w:lineRule="auto"/>
              <w:ind w:left="-108" w:right="-108"/>
              <w:jc w:val="right"/>
              <w:rPr>
                <w:rFonts w:asciiTheme="minorHAnsi" w:hAnsiTheme="minorHAnsi" w:cstheme="minorHAnsi"/>
                <w:b/>
                <w:bCs/>
                <w:color w:val="000000"/>
                <w:sz w:val="20"/>
              </w:rPr>
            </w:pPr>
          </w:p>
        </w:tc>
        <w:tc>
          <w:tcPr>
            <w:tcW w:w="1109" w:type="dxa"/>
            <w:tcBorders>
              <w:top w:val="nil"/>
              <w:left w:val="nil"/>
              <w:bottom w:val="nil"/>
              <w:right w:val="nil"/>
            </w:tcBorders>
            <w:shd w:val="clear" w:color="auto" w:fill="auto"/>
            <w:vAlign w:val="bottom"/>
          </w:tcPr>
          <w:p w14:paraId="059953DD" w14:textId="4E586D2C" w:rsidR="008E49F8" w:rsidRPr="00822A8A" w:rsidRDefault="008E49F8" w:rsidP="00C17B32">
            <w:pPr>
              <w:tabs>
                <w:tab w:val="decimal" w:pos="863"/>
              </w:tabs>
              <w:spacing w:line="240" w:lineRule="auto"/>
              <w:ind w:left="-108" w:right="4"/>
              <w:jc w:val="right"/>
              <w:rPr>
                <w:rFonts w:asciiTheme="minorHAnsi" w:hAnsiTheme="minorHAnsi" w:cstheme="minorHAnsi"/>
                <w:b/>
                <w:bCs/>
                <w:color w:val="000000"/>
                <w:sz w:val="20"/>
              </w:rPr>
            </w:pPr>
          </w:p>
        </w:tc>
      </w:tr>
      <w:tr w:rsidR="00876383" w:rsidRPr="00822A8A" w14:paraId="3CAC0C9E" w14:textId="77777777" w:rsidTr="00022DFB">
        <w:trPr>
          <w:trHeight w:val="60"/>
        </w:trPr>
        <w:tc>
          <w:tcPr>
            <w:tcW w:w="2556" w:type="dxa"/>
            <w:tcBorders>
              <w:top w:val="nil"/>
              <w:left w:val="nil"/>
              <w:bottom w:val="nil"/>
              <w:right w:val="nil"/>
            </w:tcBorders>
            <w:shd w:val="clear" w:color="auto" w:fill="auto"/>
            <w:vAlign w:val="bottom"/>
            <w:hideMark/>
          </w:tcPr>
          <w:p w14:paraId="3BC177E4" w14:textId="12498EA1" w:rsidR="00876383" w:rsidRPr="00822A8A" w:rsidRDefault="00876383" w:rsidP="00C17B32">
            <w:pPr>
              <w:spacing w:line="240" w:lineRule="auto"/>
              <w:rPr>
                <w:rFonts w:asciiTheme="minorHAnsi" w:hAnsiTheme="minorHAnsi" w:cstheme="minorHAnsi"/>
                <w:color w:val="000000"/>
                <w:sz w:val="20"/>
              </w:rPr>
            </w:pPr>
            <w:r w:rsidRPr="00822A8A">
              <w:rPr>
                <w:rFonts w:asciiTheme="minorHAnsi" w:hAnsiTheme="minorHAnsi" w:cstheme="minorHAnsi"/>
                <w:sz w:val="20"/>
              </w:rPr>
              <w:t>At 1 January 201</w:t>
            </w:r>
            <w:r>
              <w:rPr>
                <w:rFonts w:asciiTheme="minorHAnsi" w:hAnsiTheme="minorHAnsi" w:cstheme="minorHAnsi"/>
                <w:sz w:val="20"/>
              </w:rPr>
              <w:t>9</w:t>
            </w:r>
          </w:p>
        </w:tc>
        <w:tc>
          <w:tcPr>
            <w:tcW w:w="1050" w:type="dxa"/>
            <w:tcBorders>
              <w:top w:val="nil"/>
              <w:left w:val="nil"/>
              <w:bottom w:val="nil"/>
              <w:right w:val="nil"/>
            </w:tcBorders>
            <w:vAlign w:val="bottom"/>
          </w:tcPr>
          <w:p w14:paraId="0821285E" w14:textId="75B6FD8E" w:rsidR="00876383" w:rsidRPr="00822A8A" w:rsidRDefault="00876383" w:rsidP="00C17B32">
            <w:pPr>
              <w:tabs>
                <w:tab w:val="decimal" w:pos="935"/>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681</w:t>
            </w:r>
            <w:r w:rsidRPr="00822A8A">
              <w:rPr>
                <w:rFonts w:asciiTheme="minorHAnsi" w:hAnsiTheme="minorHAnsi" w:cstheme="minorHAnsi"/>
                <w:b/>
                <w:bCs/>
                <w:color w:val="000000"/>
                <w:sz w:val="20"/>
              </w:rPr>
              <w:t>,</w:t>
            </w:r>
            <w:r>
              <w:rPr>
                <w:rFonts w:asciiTheme="minorHAnsi" w:hAnsiTheme="minorHAnsi" w:cstheme="minorHAnsi"/>
                <w:b/>
                <w:bCs/>
                <w:color w:val="000000"/>
                <w:sz w:val="20"/>
              </w:rPr>
              <w:t>874</w:t>
            </w:r>
          </w:p>
        </w:tc>
        <w:tc>
          <w:tcPr>
            <w:tcW w:w="239" w:type="dxa"/>
            <w:tcBorders>
              <w:top w:val="nil"/>
              <w:left w:val="nil"/>
              <w:bottom w:val="nil"/>
              <w:right w:val="nil"/>
            </w:tcBorders>
            <w:vAlign w:val="bottom"/>
          </w:tcPr>
          <w:p w14:paraId="7B165D03" w14:textId="77777777" w:rsidR="00876383" w:rsidRPr="00822A8A" w:rsidRDefault="00876383" w:rsidP="00C17B32">
            <w:pPr>
              <w:tabs>
                <w:tab w:val="decimal" w:pos="935"/>
              </w:tabs>
              <w:spacing w:line="240" w:lineRule="auto"/>
              <w:ind w:left="-108" w:right="-108"/>
              <w:jc w:val="right"/>
              <w:rPr>
                <w:rFonts w:asciiTheme="minorHAnsi" w:hAnsiTheme="minorHAnsi" w:cstheme="minorHAnsi"/>
                <w:b/>
                <w:bCs/>
                <w:color w:val="000000"/>
                <w:sz w:val="20"/>
              </w:rPr>
            </w:pPr>
          </w:p>
        </w:tc>
        <w:tc>
          <w:tcPr>
            <w:tcW w:w="1186" w:type="dxa"/>
            <w:tcBorders>
              <w:top w:val="nil"/>
              <w:left w:val="nil"/>
              <w:bottom w:val="nil"/>
              <w:right w:val="nil"/>
            </w:tcBorders>
            <w:shd w:val="clear" w:color="auto" w:fill="auto"/>
            <w:vAlign w:val="bottom"/>
          </w:tcPr>
          <w:p w14:paraId="23FB2524" w14:textId="543CF6F6" w:rsidR="00876383" w:rsidRPr="00822A8A" w:rsidRDefault="00876383" w:rsidP="00EE4C8F">
            <w:pPr>
              <w:tabs>
                <w:tab w:val="decimal" w:pos="927"/>
              </w:tabs>
              <w:spacing w:line="240" w:lineRule="auto"/>
              <w:ind w:left="-108"/>
              <w:jc w:val="right"/>
              <w:rPr>
                <w:rFonts w:asciiTheme="minorHAnsi" w:hAnsiTheme="minorHAnsi" w:cstheme="minorHAnsi"/>
                <w:b/>
                <w:bCs/>
                <w:color w:val="000000"/>
                <w:sz w:val="20"/>
              </w:rPr>
            </w:pPr>
            <w:r w:rsidRPr="00822A8A">
              <w:rPr>
                <w:rFonts w:asciiTheme="minorHAnsi" w:hAnsiTheme="minorHAnsi" w:cstheme="minorHAnsi"/>
                <w:b/>
                <w:bCs/>
                <w:color w:val="000000"/>
                <w:sz w:val="20"/>
              </w:rPr>
              <w:t>69,773</w:t>
            </w:r>
          </w:p>
        </w:tc>
        <w:tc>
          <w:tcPr>
            <w:tcW w:w="252" w:type="dxa"/>
            <w:tcBorders>
              <w:top w:val="nil"/>
              <w:left w:val="nil"/>
              <w:bottom w:val="nil"/>
              <w:right w:val="nil"/>
            </w:tcBorders>
            <w:shd w:val="clear" w:color="auto" w:fill="auto"/>
            <w:vAlign w:val="bottom"/>
          </w:tcPr>
          <w:p w14:paraId="74CCA307" w14:textId="77777777" w:rsidR="00876383" w:rsidRPr="00822A8A" w:rsidRDefault="00876383" w:rsidP="00C17B32">
            <w:pPr>
              <w:spacing w:line="240" w:lineRule="auto"/>
              <w:ind w:left="-115" w:right="-115"/>
              <w:jc w:val="right"/>
              <w:rPr>
                <w:rFonts w:asciiTheme="minorHAnsi" w:hAnsiTheme="minorHAnsi" w:cstheme="minorHAnsi"/>
                <w:b/>
                <w:bCs/>
                <w:color w:val="000000"/>
                <w:sz w:val="20"/>
              </w:rPr>
            </w:pPr>
          </w:p>
        </w:tc>
        <w:tc>
          <w:tcPr>
            <w:tcW w:w="1134" w:type="dxa"/>
            <w:tcBorders>
              <w:top w:val="nil"/>
              <w:left w:val="nil"/>
              <w:bottom w:val="nil"/>
              <w:right w:val="nil"/>
            </w:tcBorders>
            <w:shd w:val="clear" w:color="auto" w:fill="auto"/>
            <w:vAlign w:val="bottom"/>
          </w:tcPr>
          <w:p w14:paraId="69973249" w14:textId="0DF1769C" w:rsidR="00876383" w:rsidRPr="00822A8A" w:rsidRDefault="00876383" w:rsidP="00C17B32">
            <w:pPr>
              <w:tabs>
                <w:tab w:val="decimal" w:pos="882"/>
              </w:tabs>
              <w:spacing w:line="240" w:lineRule="auto"/>
              <w:ind w:left="-108"/>
              <w:jc w:val="right"/>
              <w:rPr>
                <w:rFonts w:asciiTheme="minorHAnsi" w:hAnsiTheme="minorHAnsi" w:cstheme="minorHAnsi"/>
                <w:b/>
                <w:bCs/>
                <w:color w:val="000000"/>
                <w:sz w:val="20"/>
              </w:rPr>
            </w:pPr>
            <w:r w:rsidRPr="00822A8A">
              <w:rPr>
                <w:rFonts w:asciiTheme="minorHAnsi" w:hAnsiTheme="minorHAnsi" w:cstheme="minorHAnsi"/>
                <w:b/>
                <w:bCs/>
                <w:color w:val="000000"/>
                <w:sz w:val="20"/>
              </w:rPr>
              <w:t>2,0</w:t>
            </w:r>
            <w:r>
              <w:rPr>
                <w:rFonts w:asciiTheme="minorHAnsi" w:hAnsiTheme="minorHAnsi" w:cstheme="minorHAnsi"/>
                <w:b/>
                <w:bCs/>
                <w:color w:val="000000"/>
                <w:sz w:val="20"/>
              </w:rPr>
              <w:t>34</w:t>
            </w:r>
            <w:r w:rsidRPr="00822A8A">
              <w:rPr>
                <w:rFonts w:asciiTheme="minorHAnsi" w:hAnsiTheme="minorHAnsi" w:cstheme="minorHAnsi"/>
                <w:b/>
                <w:bCs/>
                <w:color w:val="000000"/>
                <w:sz w:val="20"/>
              </w:rPr>
              <w:t>,</w:t>
            </w:r>
            <w:r>
              <w:rPr>
                <w:rFonts w:asciiTheme="minorHAnsi" w:hAnsiTheme="minorHAnsi" w:cstheme="minorHAnsi"/>
                <w:b/>
                <w:bCs/>
                <w:color w:val="000000"/>
                <w:sz w:val="20"/>
              </w:rPr>
              <w:t>174</w:t>
            </w:r>
          </w:p>
        </w:tc>
        <w:tc>
          <w:tcPr>
            <w:tcW w:w="238" w:type="dxa"/>
            <w:tcBorders>
              <w:top w:val="nil"/>
              <w:left w:val="nil"/>
              <w:bottom w:val="nil"/>
              <w:right w:val="nil"/>
            </w:tcBorders>
            <w:shd w:val="clear" w:color="auto" w:fill="auto"/>
            <w:vAlign w:val="bottom"/>
          </w:tcPr>
          <w:p w14:paraId="68710657" w14:textId="77777777" w:rsidR="00876383" w:rsidRPr="00822A8A" w:rsidRDefault="00876383" w:rsidP="00C17B32">
            <w:pPr>
              <w:spacing w:line="240" w:lineRule="auto"/>
              <w:ind w:left="-108" w:right="-108"/>
              <w:jc w:val="right"/>
              <w:rPr>
                <w:rFonts w:asciiTheme="minorHAnsi" w:hAnsiTheme="minorHAnsi" w:cstheme="minorHAnsi"/>
                <w:b/>
                <w:bCs/>
                <w:color w:val="000000"/>
                <w:sz w:val="20"/>
                <w:rtl/>
                <w:cs/>
              </w:rPr>
            </w:pPr>
          </w:p>
        </w:tc>
        <w:tc>
          <w:tcPr>
            <w:tcW w:w="1051" w:type="dxa"/>
            <w:tcBorders>
              <w:top w:val="nil"/>
              <w:left w:val="nil"/>
              <w:bottom w:val="nil"/>
              <w:right w:val="nil"/>
            </w:tcBorders>
            <w:shd w:val="clear" w:color="auto" w:fill="auto"/>
            <w:vAlign w:val="bottom"/>
          </w:tcPr>
          <w:p w14:paraId="530D200E" w14:textId="12695286" w:rsidR="00876383" w:rsidRPr="00822A8A" w:rsidRDefault="00876383" w:rsidP="00C17B32">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5</w:t>
            </w:r>
            <w:r w:rsidRPr="00822A8A">
              <w:rPr>
                <w:rFonts w:asciiTheme="minorHAnsi" w:hAnsiTheme="minorHAnsi" w:cstheme="minorHAnsi"/>
                <w:b/>
                <w:bCs/>
                <w:color w:val="000000"/>
                <w:sz w:val="20"/>
              </w:rPr>
              <w:t>,</w:t>
            </w:r>
            <w:r>
              <w:rPr>
                <w:rFonts w:asciiTheme="minorHAnsi" w:hAnsiTheme="minorHAnsi" w:cstheme="minorHAnsi"/>
                <w:b/>
                <w:bCs/>
                <w:color w:val="000000"/>
                <w:sz w:val="20"/>
              </w:rPr>
              <w:t>898</w:t>
            </w:r>
            <w:r w:rsidRPr="00822A8A">
              <w:rPr>
                <w:rFonts w:asciiTheme="minorHAnsi" w:hAnsiTheme="minorHAnsi" w:cstheme="minorHAnsi"/>
                <w:b/>
                <w:bCs/>
                <w:color w:val="000000"/>
                <w:sz w:val="20"/>
              </w:rPr>
              <w:t>,</w:t>
            </w:r>
            <w:r>
              <w:rPr>
                <w:rFonts w:asciiTheme="minorHAnsi" w:hAnsiTheme="minorHAnsi" w:cstheme="minorHAnsi"/>
                <w:b/>
                <w:bCs/>
                <w:color w:val="000000"/>
                <w:sz w:val="20"/>
              </w:rPr>
              <w:t>778</w:t>
            </w:r>
          </w:p>
        </w:tc>
        <w:tc>
          <w:tcPr>
            <w:tcW w:w="241" w:type="dxa"/>
            <w:tcBorders>
              <w:top w:val="nil"/>
              <w:left w:val="nil"/>
              <w:bottom w:val="nil"/>
              <w:right w:val="nil"/>
            </w:tcBorders>
            <w:shd w:val="clear" w:color="auto" w:fill="auto"/>
            <w:vAlign w:val="bottom"/>
          </w:tcPr>
          <w:p w14:paraId="39939ADE" w14:textId="77777777" w:rsidR="00876383" w:rsidRPr="00822A8A" w:rsidRDefault="00876383" w:rsidP="00C17B32">
            <w:pPr>
              <w:spacing w:line="240" w:lineRule="auto"/>
              <w:ind w:left="-115" w:right="-115"/>
              <w:jc w:val="right"/>
              <w:rPr>
                <w:rFonts w:asciiTheme="minorHAnsi" w:hAnsiTheme="minorHAnsi" w:cstheme="minorHAnsi"/>
                <w:b/>
                <w:bCs/>
                <w:color w:val="000000"/>
                <w:sz w:val="20"/>
              </w:rPr>
            </w:pPr>
          </w:p>
        </w:tc>
        <w:tc>
          <w:tcPr>
            <w:tcW w:w="1051" w:type="dxa"/>
            <w:tcBorders>
              <w:top w:val="nil"/>
              <w:left w:val="nil"/>
              <w:bottom w:val="nil"/>
              <w:right w:val="nil"/>
            </w:tcBorders>
          </w:tcPr>
          <w:p w14:paraId="17B84FEF" w14:textId="38EC6E6F" w:rsidR="00876383" w:rsidRPr="00822A8A" w:rsidRDefault="00876383" w:rsidP="00C17B32">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1,253,354</w:t>
            </w:r>
          </w:p>
        </w:tc>
        <w:tc>
          <w:tcPr>
            <w:tcW w:w="236" w:type="dxa"/>
            <w:tcBorders>
              <w:top w:val="nil"/>
              <w:left w:val="nil"/>
              <w:bottom w:val="nil"/>
              <w:right w:val="nil"/>
            </w:tcBorders>
          </w:tcPr>
          <w:p w14:paraId="1807C922" w14:textId="77777777" w:rsidR="00876383" w:rsidRPr="00822A8A" w:rsidRDefault="00876383" w:rsidP="00C17B32">
            <w:pPr>
              <w:tabs>
                <w:tab w:val="decimal" w:pos="1064"/>
              </w:tabs>
              <w:spacing w:line="240" w:lineRule="auto"/>
              <w:ind w:left="-108" w:right="77"/>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vAlign w:val="bottom"/>
          </w:tcPr>
          <w:p w14:paraId="6EA9120F" w14:textId="2745B8B5" w:rsidR="00876383" w:rsidRPr="00822A8A" w:rsidRDefault="00876383" w:rsidP="00B202F8">
            <w:pPr>
              <w:spacing w:line="240" w:lineRule="auto"/>
              <w:ind w:left="-108"/>
              <w:jc w:val="right"/>
              <w:rPr>
                <w:rFonts w:asciiTheme="minorHAnsi" w:hAnsiTheme="minorHAnsi" w:cstheme="minorHAnsi"/>
                <w:b/>
                <w:bCs/>
                <w:color w:val="000000"/>
                <w:sz w:val="20"/>
              </w:rPr>
            </w:pPr>
            <w:r w:rsidRPr="00822A8A">
              <w:rPr>
                <w:rFonts w:asciiTheme="minorHAnsi" w:hAnsiTheme="minorHAnsi" w:cstheme="minorHAnsi"/>
                <w:b/>
                <w:bCs/>
                <w:color w:val="000000"/>
                <w:sz w:val="20"/>
              </w:rPr>
              <w:t>41,238</w:t>
            </w:r>
          </w:p>
        </w:tc>
        <w:tc>
          <w:tcPr>
            <w:tcW w:w="236" w:type="dxa"/>
            <w:tcBorders>
              <w:top w:val="nil"/>
              <w:left w:val="nil"/>
              <w:bottom w:val="nil"/>
              <w:right w:val="nil"/>
            </w:tcBorders>
            <w:shd w:val="clear" w:color="auto" w:fill="auto"/>
            <w:vAlign w:val="bottom"/>
          </w:tcPr>
          <w:p w14:paraId="6726BA5D" w14:textId="77777777" w:rsidR="00876383" w:rsidRPr="00822A8A" w:rsidRDefault="00876383" w:rsidP="00C17B32">
            <w:pPr>
              <w:spacing w:line="240" w:lineRule="auto"/>
              <w:ind w:left="-115" w:right="-115"/>
              <w:jc w:val="right"/>
              <w:rPr>
                <w:rFonts w:asciiTheme="minorHAnsi" w:hAnsiTheme="minorHAnsi" w:cstheme="minorHAnsi"/>
                <w:b/>
                <w:bCs/>
                <w:color w:val="000000"/>
                <w:sz w:val="20"/>
              </w:rPr>
            </w:pPr>
          </w:p>
        </w:tc>
        <w:tc>
          <w:tcPr>
            <w:tcW w:w="945" w:type="dxa"/>
            <w:tcBorders>
              <w:top w:val="nil"/>
              <w:left w:val="nil"/>
              <w:bottom w:val="nil"/>
              <w:right w:val="nil"/>
            </w:tcBorders>
            <w:shd w:val="clear" w:color="auto" w:fill="auto"/>
            <w:vAlign w:val="bottom"/>
          </w:tcPr>
          <w:p w14:paraId="53C877CC" w14:textId="7971BCB9" w:rsidR="00876383" w:rsidRPr="00822A8A" w:rsidRDefault="00876383" w:rsidP="00C17B32">
            <w:pPr>
              <w:tabs>
                <w:tab w:val="decimal" w:pos="863"/>
              </w:tabs>
              <w:spacing w:line="240" w:lineRule="auto"/>
              <w:ind w:left="-108" w:right="26"/>
              <w:jc w:val="right"/>
              <w:rPr>
                <w:rFonts w:asciiTheme="minorHAnsi" w:hAnsiTheme="minorHAnsi" w:cstheme="minorHAnsi"/>
                <w:b/>
                <w:bCs/>
                <w:color w:val="000000"/>
                <w:sz w:val="20"/>
              </w:rPr>
            </w:pPr>
            <w:r w:rsidRPr="00822A8A">
              <w:rPr>
                <w:rFonts w:asciiTheme="minorHAnsi" w:hAnsiTheme="minorHAnsi" w:cstheme="minorHAnsi"/>
                <w:b/>
                <w:bCs/>
                <w:color w:val="000000"/>
                <w:sz w:val="20"/>
              </w:rPr>
              <w:t>57,026</w:t>
            </w:r>
          </w:p>
        </w:tc>
        <w:tc>
          <w:tcPr>
            <w:tcW w:w="236" w:type="dxa"/>
            <w:tcBorders>
              <w:top w:val="nil"/>
              <w:left w:val="nil"/>
              <w:bottom w:val="nil"/>
              <w:right w:val="nil"/>
            </w:tcBorders>
            <w:shd w:val="clear" w:color="auto" w:fill="auto"/>
            <w:vAlign w:val="bottom"/>
          </w:tcPr>
          <w:p w14:paraId="4CA8AA2B" w14:textId="77777777" w:rsidR="00876383" w:rsidRPr="00822A8A" w:rsidRDefault="00876383" w:rsidP="00C17B32">
            <w:pPr>
              <w:spacing w:line="240" w:lineRule="auto"/>
              <w:ind w:left="-108" w:right="-108"/>
              <w:jc w:val="right"/>
              <w:rPr>
                <w:rFonts w:asciiTheme="minorHAnsi" w:hAnsiTheme="minorHAnsi" w:cstheme="minorHAnsi"/>
                <w:b/>
                <w:bCs/>
                <w:color w:val="000000"/>
                <w:sz w:val="20"/>
              </w:rPr>
            </w:pPr>
          </w:p>
        </w:tc>
        <w:tc>
          <w:tcPr>
            <w:tcW w:w="979" w:type="dxa"/>
            <w:tcBorders>
              <w:top w:val="nil"/>
              <w:left w:val="nil"/>
              <w:bottom w:val="nil"/>
              <w:right w:val="nil"/>
            </w:tcBorders>
            <w:shd w:val="clear" w:color="auto" w:fill="auto"/>
            <w:vAlign w:val="bottom"/>
          </w:tcPr>
          <w:p w14:paraId="7D952462" w14:textId="17CA3DAC" w:rsidR="00876383" w:rsidRPr="00822A8A" w:rsidRDefault="00876383" w:rsidP="00C17B32">
            <w:pPr>
              <w:pStyle w:val="BodyText"/>
              <w:tabs>
                <w:tab w:val="decimal" w:pos="840"/>
              </w:tabs>
              <w:spacing w:after="0" w:line="240" w:lineRule="auto"/>
              <w:ind w:left="-109"/>
              <w:jc w:val="right"/>
              <w:rPr>
                <w:rFonts w:asciiTheme="minorHAnsi" w:hAnsiTheme="minorHAnsi" w:cstheme="minorHAnsi"/>
                <w:b/>
                <w:bCs/>
                <w:color w:val="000000"/>
                <w:sz w:val="20"/>
              </w:rPr>
            </w:pPr>
            <w:r w:rsidRPr="00822A8A">
              <w:rPr>
                <w:rFonts w:asciiTheme="minorHAnsi" w:hAnsiTheme="minorHAnsi" w:cstheme="minorHAnsi"/>
                <w:b/>
                <w:bCs/>
                <w:color w:val="000000"/>
                <w:sz w:val="20"/>
              </w:rPr>
              <w:t>851,572</w:t>
            </w:r>
          </w:p>
        </w:tc>
        <w:tc>
          <w:tcPr>
            <w:tcW w:w="236" w:type="dxa"/>
            <w:tcBorders>
              <w:top w:val="nil"/>
              <w:left w:val="nil"/>
              <w:bottom w:val="nil"/>
              <w:right w:val="nil"/>
            </w:tcBorders>
            <w:shd w:val="clear" w:color="auto" w:fill="auto"/>
            <w:vAlign w:val="bottom"/>
          </w:tcPr>
          <w:p w14:paraId="5DA1D1F7" w14:textId="77777777" w:rsidR="00876383" w:rsidRPr="00822A8A" w:rsidRDefault="00876383" w:rsidP="00C17B32">
            <w:pPr>
              <w:spacing w:line="240" w:lineRule="auto"/>
              <w:ind w:left="-108" w:right="-108"/>
              <w:jc w:val="right"/>
              <w:rPr>
                <w:rFonts w:asciiTheme="minorHAnsi" w:hAnsiTheme="minorHAnsi" w:cstheme="minorHAnsi"/>
                <w:b/>
                <w:bCs/>
                <w:color w:val="000000"/>
                <w:sz w:val="20"/>
              </w:rPr>
            </w:pPr>
          </w:p>
        </w:tc>
        <w:tc>
          <w:tcPr>
            <w:tcW w:w="1087" w:type="dxa"/>
            <w:tcBorders>
              <w:top w:val="nil"/>
              <w:left w:val="nil"/>
              <w:bottom w:val="nil"/>
              <w:right w:val="nil"/>
            </w:tcBorders>
            <w:shd w:val="clear" w:color="auto" w:fill="auto"/>
            <w:vAlign w:val="bottom"/>
          </w:tcPr>
          <w:p w14:paraId="2400CF11" w14:textId="32303849" w:rsidR="00876383" w:rsidRPr="00822A8A" w:rsidRDefault="00876383" w:rsidP="00C17B32">
            <w:pPr>
              <w:tabs>
                <w:tab w:val="decimal" w:pos="863"/>
              </w:tabs>
              <w:spacing w:line="240" w:lineRule="auto"/>
              <w:ind w:left="-108" w:right="56"/>
              <w:jc w:val="right"/>
              <w:rPr>
                <w:rFonts w:asciiTheme="minorHAnsi" w:hAnsiTheme="minorHAnsi" w:cstheme="minorHAnsi"/>
                <w:b/>
                <w:bCs/>
                <w:color w:val="000000"/>
                <w:sz w:val="20"/>
              </w:rPr>
            </w:pPr>
            <w:r w:rsidRPr="00822A8A">
              <w:rPr>
                <w:rFonts w:asciiTheme="minorHAnsi" w:hAnsiTheme="minorHAnsi" w:cstheme="minorHAnsi"/>
                <w:b/>
                <w:bCs/>
                <w:color w:val="000000"/>
                <w:sz w:val="20"/>
              </w:rPr>
              <w:t>853,156</w:t>
            </w:r>
          </w:p>
        </w:tc>
        <w:tc>
          <w:tcPr>
            <w:tcW w:w="236" w:type="dxa"/>
            <w:tcBorders>
              <w:top w:val="nil"/>
              <w:left w:val="nil"/>
              <w:bottom w:val="nil"/>
              <w:right w:val="nil"/>
            </w:tcBorders>
            <w:shd w:val="clear" w:color="auto" w:fill="auto"/>
            <w:vAlign w:val="bottom"/>
          </w:tcPr>
          <w:p w14:paraId="4E148CF3" w14:textId="77777777" w:rsidR="00876383" w:rsidRPr="00822A8A" w:rsidRDefault="00876383" w:rsidP="00C17B32">
            <w:pPr>
              <w:tabs>
                <w:tab w:val="decimal" w:pos="863"/>
              </w:tabs>
              <w:spacing w:line="240" w:lineRule="auto"/>
              <w:ind w:left="-108" w:right="-108"/>
              <w:jc w:val="right"/>
              <w:rPr>
                <w:rFonts w:asciiTheme="minorHAnsi" w:hAnsiTheme="minorHAnsi" w:cstheme="minorHAnsi"/>
                <w:b/>
                <w:bCs/>
                <w:color w:val="000000"/>
                <w:sz w:val="20"/>
              </w:rPr>
            </w:pPr>
          </w:p>
        </w:tc>
        <w:tc>
          <w:tcPr>
            <w:tcW w:w="1109" w:type="dxa"/>
            <w:tcBorders>
              <w:top w:val="nil"/>
              <w:left w:val="nil"/>
              <w:bottom w:val="nil"/>
              <w:right w:val="nil"/>
            </w:tcBorders>
            <w:shd w:val="clear" w:color="auto" w:fill="auto"/>
            <w:vAlign w:val="bottom"/>
          </w:tcPr>
          <w:p w14:paraId="057034F3" w14:textId="4100B6D9" w:rsidR="00876383" w:rsidRPr="00822A8A" w:rsidRDefault="00876383" w:rsidP="00C17B32">
            <w:pPr>
              <w:tabs>
                <w:tab w:val="decimal" w:pos="863"/>
              </w:tabs>
              <w:spacing w:line="240" w:lineRule="auto"/>
              <w:ind w:left="-108" w:right="4"/>
              <w:jc w:val="right"/>
              <w:rPr>
                <w:rFonts w:asciiTheme="minorHAnsi" w:hAnsiTheme="minorHAnsi" w:cstheme="minorHAnsi"/>
                <w:b/>
                <w:bCs/>
                <w:color w:val="000000"/>
                <w:sz w:val="20"/>
              </w:rPr>
            </w:pPr>
            <w:r w:rsidRPr="00822A8A">
              <w:rPr>
                <w:rFonts w:asciiTheme="minorHAnsi" w:hAnsiTheme="minorHAnsi" w:cstheme="minorHAnsi"/>
                <w:b/>
                <w:bCs/>
                <w:color w:val="000000"/>
                <w:sz w:val="20"/>
              </w:rPr>
              <w:t>1</w:t>
            </w:r>
            <w:r>
              <w:rPr>
                <w:rFonts w:asciiTheme="minorHAnsi" w:hAnsiTheme="minorHAnsi" w:cstheme="minorHAnsi"/>
                <w:b/>
                <w:bCs/>
                <w:color w:val="000000"/>
                <w:sz w:val="20"/>
              </w:rPr>
              <w:t>1</w:t>
            </w:r>
            <w:r w:rsidRPr="00822A8A">
              <w:rPr>
                <w:rFonts w:asciiTheme="minorHAnsi" w:hAnsiTheme="minorHAnsi" w:cstheme="minorHAnsi"/>
                <w:b/>
                <w:bCs/>
                <w:color w:val="000000"/>
                <w:sz w:val="20"/>
              </w:rPr>
              <w:t>,</w:t>
            </w:r>
            <w:r>
              <w:rPr>
                <w:rFonts w:asciiTheme="minorHAnsi" w:hAnsiTheme="minorHAnsi" w:cstheme="minorHAnsi"/>
                <w:b/>
                <w:bCs/>
                <w:color w:val="000000"/>
                <w:sz w:val="20"/>
              </w:rPr>
              <w:t>740</w:t>
            </w:r>
            <w:r w:rsidRPr="00822A8A">
              <w:rPr>
                <w:rFonts w:asciiTheme="minorHAnsi" w:hAnsiTheme="minorHAnsi" w:cstheme="minorHAnsi"/>
                <w:b/>
                <w:bCs/>
                <w:color w:val="000000"/>
                <w:sz w:val="20"/>
              </w:rPr>
              <w:t>,</w:t>
            </w:r>
            <w:r>
              <w:rPr>
                <w:rFonts w:asciiTheme="minorHAnsi" w:hAnsiTheme="minorHAnsi" w:cstheme="minorHAnsi"/>
                <w:b/>
                <w:bCs/>
                <w:color w:val="000000"/>
                <w:sz w:val="20"/>
              </w:rPr>
              <w:t>945</w:t>
            </w:r>
          </w:p>
        </w:tc>
      </w:tr>
      <w:tr w:rsidR="00876383" w:rsidRPr="00822A8A" w14:paraId="19F8B1EA" w14:textId="77777777" w:rsidTr="00022DFB">
        <w:trPr>
          <w:trHeight w:val="60"/>
        </w:trPr>
        <w:tc>
          <w:tcPr>
            <w:tcW w:w="2556" w:type="dxa"/>
            <w:tcBorders>
              <w:top w:val="nil"/>
              <w:left w:val="nil"/>
              <w:bottom w:val="nil"/>
              <w:right w:val="nil"/>
            </w:tcBorders>
            <w:shd w:val="clear" w:color="auto" w:fill="auto"/>
            <w:vAlign w:val="bottom"/>
          </w:tcPr>
          <w:p w14:paraId="2F6CE809" w14:textId="77777777" w:rsidR="00876383" w:rsidRPr="00822A8A" w:rsidRDefault="00876383" w:rsidP="00C17B32">
            <w:pPr>
              <w:spacing w:line="240" w:lineRule="auto"/>
              <w:rPr>
                <w:rFonts w:asciiTheme="minorHAnsi" w:hAnsiTheme="minorHAnsi" w:cstheme="minorHAnsi"/>
                <w:color w:val="000000"/>
                <w:sz w:val="20"/>
              </w:rPr>
            </w:pPr>
            <w:r w:rsidRPr="00822A8A">
              <w:rPr>
                <w:rFonts w:asciiTheme="minorHAnsi" w:hAnsiTheme="minorHAnsi" w:cstheme="minorHAnsi"/>
                <w:sz w:val="20"/>
              </w:rPr>
              <w:t>Additions</w:t>
            </w:r>
          </w:p>
        </w:tc>
        <w:tc>
          <w:tcPr>
            <w:tcW w:w="1050" w:type="dxa"/>
            <w:tcBorders>
              <w:top w:val="nil"/>
              <w:left w:val="nil"/>
              <w:bottom w:val="nil"/>
              <w:right w:val="nil"/>
            </w:tcBorders>
            <w:vAlign w:val="bottom"/>
          </w:tcPr>
          <w:p w14:paraId="000E648F" w14:textId="11A31C45" w:rsidR="00876383" w:rsidRPr="00EC48F2" w:rsidRDefault="008F4A34" w:rsidP="008F4A34">
            <w:pPr>
              <w:tabs>
                <w:tab w:val="decimal" w:pos="935"/>
              </w:tabs>
              <w:spacing w:line="240" w:lineRule="auto"/>
              <w:ind w:left="-108"/>
              <w:jc w:val="right"/>
              <w:rPr>
                <w:rFonts w:asciiTheme="minorHAnsi" w:hAnsiTheme="minorHAnsi" w:cstheme="minorHAnsi"/>
                <w:sz w:val="20"/>
              </w:rPr>
            </w:pPr>
            <w:r>
              <w:rPr>
                <w:rFonts w:asciiTheme="minorHAnsi" w:hAnsiTheme="minorHAnsi" w:cstheme="minorHAnsi"/>
                <w:color w:val="000000"/>
                <w:sz w:val="20"/>
              </w:rPr>
              <w:t>7,091</w:t>
            </w:r>
          </w:p>
        </w:tc>
        <w:tc>
          <w:tcPr>
            <w:tcW w:w="239" w:type="dxa"/>
            <w:tcBorders>
              <w:top w:val="nil"/>
              <w:left w:val="nil"/>
              <w:bottom w:val="nil"/>
              <w:right w:val="nil"/>
            </w:tcBorders>
            <w:vAlign w:val="bottom"/>
          </w:tcPr>
          <w:p w14:paraId="433479C5" w14:textId="77777777" w:rsidR="00876383" w:rsidRPr="00822A8A" w:rsidRDefault="00876383" w:rsidP="00C17B32">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bottom"/>
          </w:tcPr>
          <w:p w14:paraId="4F3060C5" w14:textId="30C56DCD" w:rsidR="00876383" w:rsidRPr="00E83037" w:rsidRDefault="00876383" w:rsidP="00C17B32">
            <w:pPr>
              <w:tabs>
                <w:tab w:val="decimal" w:pos="927"/>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1,446</w:t>
            </w:r>
          </w:p>
        </w:tc>
        <w:tc>
          <w:tcPr>
            <w:tcW w:w="252" w:type="dxa"/>
            <w:tcBorders>
              <w:top w:val="nil"/>
              <w:left w:val="nil"/>
              <w:bottom w:val="nil"/>
              <w:right w:val="nil"/>
            </w:tcBorders>
            <w:shd w:val="clear" w:color="auto" w:fill="auto"/>
            <w:vAlign w:val="bottom"/>
          </w:tcPr>
          <w:p w14:paraId="0DFD43C1" w14:textId="77777777" w:rsidR="00876383" w:rsidRPr="00822A8A" w:rsidRDefault="00876383" w:rsidP="00C17B32">
            <w:pPr>
              <w:pStyle w:val="BodyText"/>
              <w:tabs>
                <w:tab w:val="decimal" w:pos="798"/>
              </w:tabs>
              <w:spacing w:after="0" w:line="240" w:lineRule="auto"/>
              <w:ind w:left="-109" w:right="-169"/>
              <w:jc w:val="right"/>
              <w:rPr>
                <w:rFonts w:asciiTheme="minorHAnsi" w:hAnsiTheme="minorHAnsi" w:cstheme="minorHAnsi"/>
                <w:sz w:val="20"/>
              </w:rPr>
            </w:pPr>
          </w:p>
        </w:tc>
        <w:tc>
          <w:tcPr>
            <w:tcW w:w="1134" w:type="dxa"/>
            <w:tcBorders>
              <w:top w:val="nil"/>
              <w:left w:val="nil"/>
              <w:bottom w:val="nil"/>
              <w:right w:val="nil"/>
            </w:tcBorders>
            <w:shd w:val="clear" w:color="auto" w:fill="auto"/>
            <w:vAlign w:val="bottom"/>
          </w:tcPr>
          <w:p w14:paraId="481D02F4" w14:textId="4D5458EE" w:rsidR="00876383" w:rsidRPr="00822A8A" w:rsidRDefault="00876383" w:rsidP="008C4764">
            <w:pPr>
              <w:pStyle w:val="BodyText"/>
              <w:spacing w:after="0" w:line="240" w:lineRule="auto"/>
              <w:ind w:left="-276" w:right="296" w:hanging="270"/>
              <w:jc w:val="right"/>
              <w:rPr>
                <w:rFonts w:asciiTheme="minorHAnsi" w:hAnsiTheme="minorHAnsi" w:cstheme="minorHAnsi"/>
                <w:color w:val="000000"/>
                <w:sz w:val="20"/>
              </w:rPr>
            </w:pPr>
            <w:r>
              <w:rPr>
                <w:rFonts w:asciiTheme="minorHAnsi" w:hAnsiTheme="minorHAnsi" w:cstheme="minorHAnsi"/>
                <w:color w:val="000000"/>
                <w:sz w:val="20"/>
              </w:rPr>
              <w:t>-</w:t>
            </w:r>
          </w:p>
        </w:tc>
        <w:tc>
          <w:tcPr>
            <w:tcW w:w="238" w:type="dxa"/>
            <w:tcBorders>
              <w:top w:val="nil"/>
              <w:left w:val="nil"/>
              <w:bottom w:val="nil"/>
              <w:right w:val="nil"/>
            </w:tcBorders>
            <w:shd w:val="clear" w:color="auto" w:fill="auto"/>
            <w:vAlign w:val="bottom"/>
          </w:tcPr>
          <w:p w14:paraId="1C071B31" w14:textId="77777777" w:rsidR="00876383" w:rsidRPr="00822A8A" w:rsidRDefault="00876383" w:rsidP="00C17B32">
            <w:pPr>
              <w:spacing w:line="240" w:lineRule="auto"/>
              <w:ind w:left="-108" w:right="-108"/>
              <w:jc w:val="right"/>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bottom"/>
          </w:tcPr>
          <w:p w14:paraId="57AAE464" w14:textId="52BDF070" w:rsidR="00876383" w:rsidRPr="00822A8A" w:rsidRDefault="00876383" w:rsidP="00C17B32">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18,492</w:t>
            </w:r>
          </w:p>
        </w:tc>
        <w:tc>
          <w:tcPr>
            <w:tcW w:w="241" w:type="dxa"/>
            <w:tcBorders>
              <w:top w:val="nil"/>
              <w:left w:val="nil"/>
              <w:bottom w:val="nil"/>
              <w:right w:val="nil"/>
            </w:tcBorders>
            <w:shd w:val="clear" w:color="auto" w:fill="auto"/>
            <w:vAlign w:val="bottom"/>
          </w:tcPr>
          <w:p w14:paraId="5208B601" w14:textId="77777777" w:rsidR="00876383" w:rsidRPr="00822A8A" w:rsidRDefault="00876383" w:rsidP="00C17B32">
            <w:pPr>
              <w:spacing w:line="240" w:lineRule="auto"/>
              <w:ind w:left="-115" w:right="-115"/>
              <w:jc w:val="right"/>
              <w:rPr>
                <w:rFonts w:asciiTheme="minorHAnsi" w:hAnsiTheme="minorHAnsi" w:cstheme="minorHAnsi"/>
                <w:color w:val="000000"/>
                <w:sz w:val="20"/>
              </w:rPr>
            </w:pPr>
          </w:p>
        </w:tc>
        <w:tc>
          <w:tcPr>
            <w:tcW w:w="1051" w:type="dxa"/>
            <w:tcBorders>
              <w:top w:val="nil"/>
              <w:left w:val="nil"/>
              <w:bottom w:val="nil"/>
              <w:right w:val="nil"/>
            </w:tcBorders>
          </w:tcPr>
          <w:p w14:paraId="6A5FE0AC" w14:textId="1DF18351" w:rsidR="00876383" w:rsidRPr="00822A8A" w:rsidRDefault="00876383" w:rsidP="00C17B32">
            <w:pPr>
              <w:pStyle w:val="BodyText"/>
              <w:spacing w:after="0" w:line="240" w:lineRule="auto"/>
              <w:ind w:left="-276" w:right="296" w:hanging="270"/>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bottom w:val="nil"/>
              <w:right w:val="nil"/>
            </w:tcBorders>
          </w:tcPr>
          <w:p w14:paraId="214DD884" w14:textId="77777777" w:rsidR="00876383" w:rsidRPr="00822A8A" w:rsidRDefault="00876383" w:rsidP="00C17B32">
            <w:pPr>
              <w:tabs>
                <w:tab w:val="decimal" w:pos="1046"/>
              </w:tabs>
              <w:spacing w:line="240" w:lineRule="auto"/>
              <w:ind w:left="-108" w:right="77"/>
              <w:jc w:val="right"/>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bottom"/>
          </w:tcPr>
          <w:p w14:paraId="333B30DC" w14:textId="3557CEA7" w:rsidR="00876383" w:rsidRPr="00822A8A" w:rsidRDefault="00876383" w:rsidP="00C17B32">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3,867</w:t>
            </w:r>
          </w:p>
        </w:tc>
        <w:tc>
          <w:tcPr>
            <w:tcW w:w="236" w:type="dxa"/>
            <w:tcBorders>
              <w:top w:val="nil"/>
              <w:left w:val="nil"/>
              <w:bottom w:val="nil"/>
              <w:right w:val="nil"/>
            </w:tcBorders>
            <w:shd w:val="clear" w:color="auto" w:fill="auto"/>
            <w:vAlign w:val="bottom"/>
          </w:tcPr>
          <w:p w14:paraId="00CE425D" w14:textId="77777777" w:rsidR="00876383" w:rsidRPr="00822A8A" w:rsidRDefault="00876383" w:rsidP="00C17B32">
            <w:pPr>
              <w:spacing w:line="240" w:lineRule="auto"/>
              <w:ind w:left="-115" w:right="-115"/>
              <w:jc w:val="right"/>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03D4A67B" w14:textId="7D6033F3" w:rsidR="00876383" w:rsidRPr="00822A8A" w:rsidRDefault="00876383" w:rsidP="00C17B32">
            <w:pPr>
              <w:tabs>
                <w:tab w:val="decimal" w:pos="863"/>
              </w:tabs>
              <w:spacing w:line="240" w:lineRule="auto"/>
              <w:ind w:left="-108" w:right="26"/>
              <w:jc w:val="right"/>
              <w:rPr>
                <w:rFonts w:asciiTheme="minorHAnsi" w:hAnsiTheme="minorHAnsi" w:cstheme="minorHAnsi"/>
                <w:color w:val="000000"/>
                <w:sz w:val="20"/>
              </w:rPr>
            </w:pPr>
            <w:r>
              <w:rPr>
                <w:rFonts w:asciiTheme="minorHAnsi" w:hAnsiTheme="minorHAnsi" w:cstheme="minorHAnsi"/>
                <w:color w:val="000000"/>
                <w:sz w:val="20"/>
              </w:rPr>
              <w:t>3,374</w:t>
            </w:r>
          </w:p>
        </w:tc>
        <w:tc>
          <w:tcPr>
            <w:tcW w:w="236" w:type="dxa"/>
            <w:tcBorders>
              <w:top w:val="nil"/>
              <w:left w:val="nil"/>
              <w:bottom w:val="nil"/>
              <w:right w:val="nil"/>
            </w:tcBorders>
            <w:shd w:val="clear" w:color="auto" w:fill="auto"/>
            <w:vAlign w:val="bottom"/>
          </w:tcPr>
          <w:p w14:paraId="1003751C" w14:textId="77777777" w:rsidR="00876383" w:rsidRPr="00822A8A" w:rsidRDefault="00876383" w:rsidP="00C17B32">
            <w:pPr>
              <w:spacing w:line="240" w:lineRule="auto"/>
              <w:ind w:left="-108" w:right="-108"/>
              <w:jc w:val="right"/>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6FB06986" w14:textId="52296E05" w:rsidR="00876383" w:rsidRPr="00822A8A" w:rsidRDefault="00876383" w:rsidP="00C17B32">
            <w:pPr>
              <w:tabs>
                <w:tab w:val="decimal" w:pos="840"/>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9,795</w:t>
            </w:r>
          </w:p>
        </w:tc>
        <w:tc>
          <w:tcPr>
            <w:tcW w:w="236" w:type="dxa"/>
            <w:tcBorders>
              <w:top w:val="nil"/>
              <w:left w:val="nil"/>
              <w:bottom w:val="nil"/>
              <w:right w:val="nil"/>
            </w:tcBorders>
            <w:shd w:val="clear" w:color="auto" w:fill="auto"/>
            <w:vAlign w:val="bottom"/>
          </w:tcPr>
          <w:p w14:paraId="5DCD3D02" w14:textId="77777777" w:rsidR="00876383" w:rsidRPr="00822A8A" w:rsidRDefault="00876383" w:rsidP="00C17B32">
            <w:pPr>
              <w:spacing w:line="240" w:lineRule="auto"/>
              <w:ind w:left="-108" w:right="-108"/>
              <w:jc w:val="right"/>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bottom"/>
          </w:tcPr>
          <w:p w14:paraId="25AA6765" w14:textId="4AC79610" w:rsidR="00876383" w:rsidRPr="00822A8A" w:rsidRDefault="008F4A34" w:rsidP="00C17B32">
            <w:pPr>
              <w:tabs>
                <w:tab w:val="decimal" w:pos="863"/>
              </w:tabs>
              <w:spacing w:line="240" w:lineRule="auto"/>
              <w:ind w:left="-108" w:right="56"/>
              <w:jc w:val="right"/>
              <w:rPr>
                <w:rFonts w:asciiTheme="minorHAnsi" w:hAnsiTheme="minorHAnsi" w:cstheme="minorHAnsi"/>
                <w:color w:val="000000"/>
                <w:sz w:val="20"/>
              </w:rPr>
            </w:pPr>
            <w:r>
              <w:rPr>
                <w:rFonts w:asciiTheme="minorHAnsi" w:hAnsiTheme="minorHAnsi" w:cstheme="minorHAnsi"/>
                <w:color w:val="000000"/>
                <w:sz w:val="20"/>
              </w:rPr>
              <w:t>424,290</w:t>
            </w:r>
          </w:p>
        </w:tc>
        <w:tc>
          <w:tcPr>
            <w:tcW w:w="236" w:type="dxa"/>
            <w:tcBorders>
              <w:top w:val="nil"/>
              <w:left w:val="nil"/>
              <w:bottom w:val="nil"/>
              <w:right w:val="nil"/>
            </w:tcBorders>
            <w:shd w:val="clear" w:color="auto" w:fill="auto"/>
            <w:vAlign w:val="bottom"/>
          </w:tcPr>
          <w:p w14:paraId="154D563A" w14:textId="77777777" w:rsidR="00876383" w:rsidRPr="00822A8A" w:rsidRDefault="00876383" w:rsidP="00C17B32">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52F19BF4" w14:textId="1B002307" w:rsidR="00876383" w:rsidRPr="00822A8A" w:rsidRDefault="00876383" w:rsidP="00C17B32">
            <w:pPr>
              <w:tabs>
                <w:tab w:val="decimal" w:pos="863"/>
              </w:tabs>
              <w:spacing w:line="240" w:lineRule="auto"/>
              <w:ind w:left="-108" w:right="4"/>
              <w:jc w:val="right"/>
              <w:rPr>
                <w:rFonts w:asciiTheme="minorHAnsi" w:hAnsiTheme="minorHAnsi" w:cstheme="minorHAnsi"/>
                <w:color w:val="000000"/>
                <w:sz w:val="20"/>
              </w:rPr>
            </w:pPr>
            <w:r>
              <w:rPr>
                <w:rFonts w:asciiTheme="minorHAnsi" w:hAnsiTheme="minorHAnsi" w:cstheme="minorHAnsi"/>
                <w:color w:val="000000"/>
                <w:sz w:val="20"/>
              </w:rPr>
              <w:t>468,355</w:t>
            </w:r>
          </w:p>
        </w:tc>
      </w:tr>
      <w:tr w:rsidR="00876383" w:rsidRPr="00822A8A" w14:paraId="153116C4" w14:textId="77777777" w:rsidTr="007C2194">
        <w:trPr>
          <w:trHeight w:val="101"/>
        </w:trPr>
        <w:tc>
          <w:tcPr>
            <w:tcW w:w="2556" w:type="dxa"/>
            <w:tcBorders>
              <w:top w:val="nil"/>
              <w:left w:val="nil"/>
              <w:bottom w:val="nil"/>
              <w:right w:val="nil"/>
            </w:tcBorders>
            <w:shd w:val="clear" w:color="auto" w:fill="auto"/>
            <w:vAlign w:val="bottom"/>
            <w:hideMark/>
          </w:tcPr>
          <w:p w14:paraId="27DEDBDF" w14:textId="77777777" w:rsidR="00876383" w:rsidRPr="00822A8A" w:rsidRDefault="00876383" w:rsidP="00C17B32">
            <w:pPr>
              <w:spacing w:line="240" w:lineRule="auto"/>
              <w:rPr>
                <w:rFonts w:asciiTheme="minorHAnsi" w:hAnsiTheme="minorHAnsi" w:cstheme="minorHAnsi"/>
                <w:color w:val="000000"/>
                <w:sz w:val="20"/>
                <w:rtl/>
                <w:cs/>
              </w:rPr>
            </w:pPr>
            <w:r w:rsidRPr="00822A8A">
              <w:rPr>
                <w:rFonts w:asciiTheme="minorHAnsi" w:hAnsiTheme="minorHAnsi" w:cstheme="minorHAnsi"/>
                <w:sz w:val="20"/>
              </w:rPr>
              <w:t>Transfers</w:t>
            </w:r>
          </w:p>
        </w:tc>
        <w:tc>
          <w:tcPr>
            <w:tcW w:w="1050" w:type="dxa"/>
            <w:tcBorders>
              <w:top w:val="nil"/>
              <w:left w:val="nil"/>
              <w:right w:val="nil"/>
            </w:tcBorders>
            <w:shd w:val="clear" w:color="auto" w:fill="auto"/>
            <w:vAlign w:val="bottom"/>
          </w:tcPr>
          <w:p w14:paraId="2BA5CB9C" w14:textId="64EEBBEF" w:rsidR="00876383" w:rsidRPr="00822A8A" w:rsidRDefault="00876383" w:rsidP="00B202F8">
            <w:pPr>
              <w:spacing w:line="240" w:lineRule="auto"/>
              <w:ind w:left="-108" w:right="-87"/>
              <w:jc w:val="right"/>
              <w:rPr>
                <w:rFonts w:asciiTheme="minorHAnsi" w:hAnsiTheme="minorHAnsi" w:cstheme="minorHAnsi"/>
                <w:color w:val="000000"/>
                <w:sz w:val="20"/>
              </w:rPr>
            </w:pPr>
            <w:r>
              <w:rPr>
                <w:rFonts w:asciiTheme="minorHAnsi" w:hAnsiTheme="minorHAnsi" w:cstheme="minorHAnsi"/>
                <w:color w:val="000000"/>
                <w:sz w:val="20"/>
              </w:rPr>
              <w:t>(26,419)</w:t>
            </w:r>
          </w:p>
        </w:tc>
        <w:tc>
          <w:tcPr>
            <w:tcW w:w="239" w:type="dxa"/>
            <w:tcBorders>
              <w:top w:val="nil"/>
              <w:left w:val="nil"/>
              <w:right w:val="nil"/>
            </w:tcBorders>
            <w:shd w:val="clear" w:color="auto" w:fill="auto"/>
            <w:vAlign w:val="bottom"/>
          </w:tcPr>
          <w:p w14:paraId="1280F219" w14:textId="77777777" w:rsidR="00876383" w:rsidRPr="00822A8A" w:rsidRDefault="00876383" w:rsidP="00C17B32">
            <w:pPr>
              <w:tabs>
                <w:tab w:val="decimal" w:pos="927"/>
              </w:tabs>
              <w:spacing w:line="240" w:lineRule="auto"/>
              <w:ind w:left="-108" w:right="-108"/>
              <w:jc w:val="right"/>
              <w:rPr>
                <w:rFonts w:asciiTheme="minorHAnsi" w:hAnsiTheme="minorHAnsi" w:cstheme="minorHAnsi"/>
                <w:color w:val="000000"/>
                <w:sz w:val="20"/>
              </w:rPr>
            </w:pPr>
          </w:p>
        </w:tc>
        <w:tc>
          <w:tcPr>
            <w:tcW w:w="1186" w:type="dxa"/>
            <w:tcBorders>
              <w:top w:val="nil"/>
              <w:left w:val="nil"/>
              <w:right w:val="nil"/>
            </w:tcBorders>
            <w:shd w:val="clear" w:color="auto" w:fill="auto"/>
            <w:vAlign w:val="bottom"/>
          </w:tcPr>
          <w:p w14:paraId="77D45510" w14:textId="3AF45065" w:rsidR="00876383" w:rsidRPr="00822A8A" w:rsidRDefault="00876383" w:rsidP="00C17B32">
            <w:pPr>
              <w:tabs>
                <w:tab w:val="decimal" w:pos="927"/>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26,419</w:t>
            </w:r>
          </w:p>
        </w:tc>
        <w:tc>
          <w:tcPr>
            <w:tcW w:w="252" w:type="dxa"/>
            <w:tcBorders>
              <w:top w:val="nil"/>
              <w:left w:val="nil"/>
              <w:right w:val="nil"/>
            </w:tcBorders>
            <w:shd w:val="clear" w:color="auto" w:fill="auto"/>
            <w:vAlign w:val="bottom"/>
          </w:tcPr>
          <w:p w14:paraId="27D0388E" w14:textId="77777777" w:rsidR="00876383" w:rsidRPr="00822A8A" w:rsidRDefault="00876383" w:rsidP="00C17B32">
            <w:pPr>
              <w:spacing w:line="240" w:lineRule="auto"/>
              <w:ind w:left="-115" w:right="-115"/>
              <w:jc w:val="right"/>
              <w:rPr>
                <w:rFonts w:asciiTheme="minorHAnsi" w:hAnsiTheme="minorHAnsi" w:cstheme="minorHAnsi"/>
                <w:color w:val="000000"/>
                <w:sz w:val="20"/>
              </w:rPr>
            </w:pPr>
          </w:p>
        </w:tc>
        <w:tc>
          <w:tcPr>
            <w:tcW w:w="1134" w:type="dxa"/>
            <w:tcBorders>
              <w:top w:val="nil"/>
              <w:left w:val="nil"/>
              <w:right w:val="nil"/>
            </w:tcBorders>
            <w:shd w:val="clear" w:color="auto" w:fill="auto"/>
            <w:vAlign w:val="bottom"/>
          </w:tcPr>
          <w:p w14:paraId="7A166F3B" w14:textId="72ADE510" w:rsidR="00876383" w:rsidRPr="00822A8A" w:rsidRDefault="00876383" w:rsidP="00C17B32">
            <w:pPr>
              <w:pStyle w:val="BodyText"/>
              <w:tabs>
                <w:tab w:val="decimal" w:pos="863"/>
              </w:tabs>
              <w:spacing w:after="0" w:line="240" w:lineRule="auto"/>
              <w:ind w:left="-109"/>
              <w:jc w:val="right"/>
              <w:rPr>
                <w:rFonts w:asciiTheme="minorHAnsi" w:hAnsiTheme="minorHAnsi" w:cstheme="minorHAnsi"/>
                <w:sz w:val="20"/>
              </w:rPr>
            </w:pPr>
            <w:r>
              <w:rPr>
                <w:rFonts w:asciiTheme="minorHAnsi" w:hAnsiTheme="minorHAnsi" w:cstheme="minorHAnsi"/>
                <w:sz w:val="20"/>
              </w:rPr>
              <w:t>502</w:t>
            </w:r>
          </w:p>
        </w:tc>
        <w:tc>
          <w:tcPr>
            <w:tcW w:w="238" w:type="dxa"/>
            <w:tcBorders>
              <w:top w:val="nil"/>
              <w:left w:val="nil"/>
              <w:right w:val="nil"/>
            </w:tcBorders>
            <w:shd w:val="clear" w:color="auto" w:fill="auto"/>
            <w:vAlign w:val="bottom"/>
          </w:tcPr>
          <w:p w14:paraId="49B62DDC" w14:textId="77777777" w:rsidR="00876383" w:rsidRPr="00822A8A" w:rsidRDefault="00876383" w:rsidP="00C17B32">
            <w:pPr>
              <w:spacing w:line="240" w:lineRule="auto"/>
              <w:ind w:left="-108" w:right="-108"/>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6D0A1B79" w14:textId="7C1377DC" w:rsidR="00876383" w:rsidRPr="00822A8A" w:rsidRDefault="00876383" w:rsidP="00C17B32">
            <w:pPr>
              <w:pStyle w:val="BodyText"/>
              <w:tabs>
                <w:tab w:val="decimal" w:pos="869"/>
              </w:tabs>
              <w:spacing w:after="0" w:line="240" w:lineRule="auto"/>
              <w:ind w:left="-109"/>
              <w:jc w:val="right"/>
              <w:rPr>
                <w:rFonts w:asciiTheme="minorHAnsi" w:hAnsiTheme="minorHAnsi" w:cstheme="minorHAnsi"/>
                <w:sz w:val="20"/>
              </w:rPr>
            </w:pPr>
            <w:r>
              <w:rPr>
                <w:rFonts w:asciiTheme="minorHAnsi" w:hAnsiTheme="minorHAnsi" w:cstheme="minorHAnsi"/>
                <w:sz w:val="20"/>
              </w:rPr>
              <w:t>610,126</w:t>
            </w:r>
          </w:p>
        </w:tc>
        <w:tc>
          <w:tcPr>
            <w:tcW w:w="241" w:type="dxa"/>
            <w:tcBorders>
              <w:top w:val="nil"/>
              <w:left w:val="nil"/>
              <w:right w:val="nil"/>
            </w:tcBorders>
            <w:shd w:val="clear" w:color="auto" w:fill="auto"/>
            <w:vAlign w:val="bottom"/>
          </w:tcPr>
          <w:p w14:paraId="37CCE6E5" w14:textId="77777777" w:rsidR="00876383" w:rsidRPr="00822A8A" w:rsidRDefault="00876383" w:rsidP="00C17B32">
            <w:pPr>
              <w:spacing w:line="240" w:lineRule="auto"/>
              <w:ind w:left="-115" w:right="-115"/>
              <w:jc w:val="right"/>
              <w:rPr>
                <w:rFonts w:asciiTheme="minorHAnsi" w:hAnsiTheme="minorHAnsi" w:cstheme="minorHAnsi"/>
                <w:color w:val="000000"/>
                <w:sz w:val="20"/>
              </w:rPr>
            </w:pPr>
          </w:p>
        </w:tc>
        <w:tc>
          <w:tcPr>
            <w:tcW w:w="1051" w:type="dxa"/>
            <w:tcBorders>
              <w:top w:val="nil"/>
              <w:left w:val="nil"/>
              <w:right w:val="nil"/>
            </w:tcBorders>
            <w:shd w:val="clear" w:color="auto" w:fill="auto"/>
          </w:tcPr>
          <w:p w14:paraId="54434ABC" w14:textId="5D626ADB" w:rsidR="00876383" w:rsidRPr="00302953" w:rsidRDefault="00876383" w:rsidP="00C17B32">
            <w:pPr>
              <w:pStyle w:val="BodyText"/>
              <w:spacing w:after="0" w:line="240" w:lineRule="auto"/>
              <w:ind w:left="-276" w:right="296" w:hanging="270"/>
              <w:jc w:val="right"/>
              <w:rPr>
                <w:rFonts w:asciiTheme="minorHAnsi" w:hAnsiTheme="minorHAnsi" w:cstheme="minorHAnsi"/>
                <w:color w:val="000000"/>
                <w:sz w:val="20"/>
              </w:rPr>
            </w:pPr>
            <w:r w:rsidRPr="00E2112E">
              <w:rPr>
                <w:rFonts w:asciiTheme="minorHAnsi" w:hAnsiTheme="minorHAnsi" w:cstheme="minorHAnsi"/>
                <w:color w:val="000000"/>
                <w:sz w:val="20"/>
              </w:rPr>
              <w:t>-</w:t>
            </w:r>
          </w:p>
        </w:tc>
        <w:tc>
          <w:tcPr>
            <w:tcW w:w="236" w:type="dxa"/>
            <w:tcBorders>
              <w:top w:val="nil"/>
              <w:left w:val="nil"/>
              <w:right w:val="nil"/>
            </w:tcBorders>
            <w:shd w:val="clear" w:color="auto" w:fill="auto"/>
          </w:tcPr>
          <w:p w14:paraId="7F7DE4A8" w14:textId="77777777" w:rsidR="00876383" w:rsidRPr="00822A8A" w:rsidRDefault="00876383" w:rsidP="00C17B32">
            <w:pPr>
              <w:pStyle w:val="BodyText"/>
              <w:tabs>
                <w:tab w:val="decimal" w:pos="1046"/>
              </w:tabs>
              <w:spacing w:after="0" w:line="240" w:lineRule="auto"/>
              <w:ind w:left="-109" w:right="77"/>
              <w:jc w:val="right"/>
              <w:rPr>
                <w:rFonts w:asciiTheme="minorHAnsi" w:hAnsiTheme="minorHAnsi" w:cstheme="minorHAnsi"/>
                <w:sz w:val="20"/>
              </w:rPr>
            </w:pPr>
          </w:p>
        </w:tc>
        <w:tc>
          <w:tcPr>
            <w:tcW w:w="1051" w:type="dxa"/>
            <w:tcBorders>
              <w:top w:val="nil"/>
              <w:left w:val="nil"/>
              <w:right w:val="nil"/>
            </w:tcBorders>
            <w:shd w:val="clear" w:color="auto" w:fill="auto"/>
            <w:vAlign w:val="bottom"/>
          </w:tcPr>
          <w:p w14:paraId="4AC2B56F" w14:textId="541502C9" w:rsidR="00876383" w:rsidRPr="00186227" w:rsidRDefault="00876383" w:rsidP="00C17B32">
            <w:pPr>
              <w:tabs>
                <w:tab w:val="decimal" w:pos="863"/>
              </w:tabs>
              <w:spacing w:line="240" w:lineRule="auto"/>
              <w:ind w:left="-108"/>
              <w:jc w:val="right"/>
              <w:rPr>
                <w:rFonts w:asciiTheme="minorHAnsi" w:hAnsiTheme="minorHAnsi" w:cstheme="minorHAnsi"/>
                <w:color w:val="000000"/>
                <w:sz w:val="20"/>
              </w:rPr>
            </w:pPr>
            <w:r w:rsidRPr="008909B7">
              <w:rPr>
                <w:rFonts w:asciiTheme="minorHAnsi" w:hAnsiTheme="minorHAnsi" w:cstheme="minorHAnsi"/>
                <w:color w:val="000000"/>
                <w:sz w:val="20"/>
              </w:rPr>
              <w:t>12,923</w:t>
            </w:r>
          </w:p>
        </w:tc>
        <w:tc>
          <w:tcPr>
            <w:tcW w:w="236" w:type="dxa"/>
            <w:tcBorders>
              <w:top w:val="nil"/>
              <w:left w:val="nil"/>
              <w:right w:val="nil"/>
            </w:tcBorders>
            <w:shd w:val="clear" w:color="auto" w:fill="auto"/>
            <w:vAlign w:val="bottom"/>
          </w:tcPr>
          <w:p w14:paraId="2AB73FCA" w14:textId="77777777" w:rsidR="00876383" w:rsidRPr="00822A8A" w:rsidRDefault="00876383" w:rsidP="00C17B32">
            <w:pPr>
              <w:pStyle w:val="BodyText"/>
              <w:tabs>
                <w:tab w:val="decimal" w:pos="798"/>
              </w:tabs>
              <w:spacing w:after="0" w:line="240" w:lineRule="auto"/>
              <w:ind w:left="-109" w:right="-169"/>
              <w:jc w:val="right"/>
              <w:rPr>
                <w:rFonts w:asciiTheme="minorHAnsi" w:hAnsiTheme="minorHAnsi" w:cstheme="minorHAnsi"/>
                <w:sz w:val="20"/>
              </w:rPr>
            </w:pPr>
          </w:p>
        </w:tc>
        <w:tc>
          <w:tcPr>
            <w:tcW w:w="945" w:type="dxa"/>
            <w:tcBorders>
              <w:top w:val="nil"/>
              <w:left w:val="nil"/>
              <w:right w:val="nil"/>
            </w:tcBorders>
            <w:shd w:val="clear" w:color="auto" w:fill="auto"/>
            <w:vAlign w:val="bottom"/>
          </w:tcPr>
          <w:p w14:paraId="5316E167" w14:textId="5F16D927" w:rsidR="00876383" w:rsidRPr="00822A8A" w:rsidRDefault="00876383" w:rsidP="00C17B32">
            <w:pPr>
              <w:tabs>
                <w:tab w:val="decimal" w:pos="863"/>
              </w:tabs>
              <w:spacing w:line="240" w:lineRule="auto"/>
              <w:ind w:left="-108" w:right="-44"/>
              <w:jc w:val="right"/>
              <w:rPr>
                <w:rFonts w:asciiTheme="minorHAnsi" w:hAnsiTheme="minorHAnsi" w:cstheme="minorHAnsi"/>
                <w:color w:val="000000"/>
                <w:sz w:val="20"/>
              </w:rPr>
            </w:pPr>
            <w:r>
              <w:rPr>
                <w:rFonts w:asciiTheme="minorHAnsi" w:hAnsiTheme="minorHAnsi" w:cstheme="minorHAnsi"/>
                <w:color w:val="000000"/>
                <w:sz w:val="20"/>
              </w:rPr>
              <w:t>(4)</w:t>
            </w:r>
          </w:p>
        </w:tc>
        <w:tc>
          <w:tcPr>
            <w:tcW w:w="236" w:type="dxa"/>
            <w:tcBorders>
              <w:top w:val="nil"/>
              <w:left w:val="nil"/>
              <w:right w:val="nil"/>
            </w:tcBorders>
            <w:shd w:val="clear" w:color="auto" w:fill="auto"/>
            <w:vAlign w:val="bottom"/>
          </w:tcPr>
          <w:p w14:paraId="2FD20F06" w14:textId="77777777" w:rsidR="00876383" w:rsidRPr="00822A8A" w:rsidRDefault="00876383" w:rsidP="00C17B32">
            <w:pPr>
              <w:spacing w:line="240" w:lineRule="auto"/>
              <w:ind w:left="-108" w:right="-108"/>
              <w:jc w:val="right"/>
              <w:rPr>
                <w:rFonts w:asciiTheme="minorHAnsi" w:hAnsiTheme="minorHAnsi" w:cstheme="minorHAnsi"/>
                <w:color w:val="000000"/>
                <w:sz w:val="20"/>
              </w:rPr>
            </w:pPr>
          </w:p>
        </w:tc>
        <w:tc>
          <w:tcPr>
            <w:tcW w:w="979" w:type="dxa"/>
            <w:tcBorders>
              <w:top w:val="nil"/>
              <w:left w:val="nil"/>
              <w:right w:val="nil"/>
            </w:tcBorders>
            <w:shd w:val="clear" w:color="auto" w:fill="auto"/>
            <w:vAlign w:val="bottom"/>
          </w:tcPr>
          <w:p w14:paraId="28973485" w14:textId="28E7212E" w:rsidR="00876383" w:rsidRPr="00822A8A" w:rsidRDefault="00876383" w:rsidP="00C17B32">
            <w:pPr>
              <w:tabs>
                <w:tab w:val="decimal" w:pos="840"/>
              </w:tabs>
              <w:spacing w:line="240" w:lineRule="auto"/>
              <w:ind w:left="-108"/>
              <w:jc w:val="right"/>
              <w:rPr>
                <w:rFonts w:asciiTheme="minorHAnsi" w:hAnsiTheme="minorHAnsi" w:cstheme="minorHAnsi"/>
                <w:sz w:val="20"/>
              </w:rPr>
            </w:pPr>
            <w:r>
              <w:rPr>
                <w:rFonts w:asciiTheme="minorHAnsi" w:hAnsiTheme="minorHAnsi" w:cstheme="minorHAnsi"/>
                <w:sz w:val="20"/>
              </w:rPr>
              <w:t>721</w:t>
            </w:r>
          </w:p>
        </w:tc>
        <w:tc>
          <w:tcPr>
            <w:tcW w:w="236" w:type="dxa"/>
            <w:tcBorders>
              <w:top w:val="nil"/>
              <w:left w:val="nil"/>
              <w:right w:val="nil"/>
            </w:tcBorders>
            <w:shd w:val="clear" w:color="auto" w:fill="auto"/>
            <w:vAlign w:val="bottom"/>
          </w:tcPr>
          <w:p w14:paraId="4BC695E7" w14:textId="77777777" w:rsidR="00876383" w:rsidRPr="00822A8A" w:rsidRDefault="00876383" w:rsidP="00C17B32">
            <w:pPr>
              <w:pStyle w:val="BodyText"/>
              <w:tabs>
                <w:tab w:val="decimal" w:pos="798"/>
              </w:tabs>
              <w:spacing w:after="0" w:line="240" w:lineRule="auto"/>
              <w:ind w:left="-109" w:right="-169"/>
              <w:jc w:val="right"/>
              <w:rPr>
                <w:rFonts w:asciiTheme="minorHAnsi" w:hAnsiTheme="minorHAnsi" w:cstheme="minorHAnsi"/>
                <w:sz w:val="20"/>
              </w:rPr>
            </w:pPr>
          </w:p>
        </w:tc>
        <w:tc>
          <w:tcPr>
            <w:tcW w:w="1087" w:type="dxa"/>
            <w:tcBorders>
              <w:top w:val="nil"/>
              <w:left w:val="nil"/>
              <w:right w:val="nil"/>
            </w:tcBorders>
            <w:shd w:val="clear" w:color="auto" w:fill="auto"/>
            <w:vAlign w:val="bottom"/>
          </w:tcPr>
          <w:p w14:paraId="1C71929E" w14:textId="3CEDDDB3" w:rsidR="00876383" w:rsidRPr="00822A8A" w:rsidRDefault="00876383" w:rsidP="00C17B32">
            <w:pPr>
              <w:spacing w:line="240" w:lineRule="auto"/>
              <w:ind w:left="-108" w:right="-42"/>
              <w:jc w:val="right"/>
              <w:rPr>
                <w:rFonts w:asciiTheme="minorHAnsi" w:hAnsiTheme="minorHAnsi" w:cstheme="minorHAnsi"/>
                <w:color w:val="000000"/>
                <w:sz w:val="20"/>
              </w:rPr>
            </w:pPr>
            <w:r>
              <w:rPr>
                <w:rFonts w:asciiTheme="minorHAnsi" w:hAnsiTheme="minorHAnsi" w:cstheme="minorHAnsi"/>
                <w:color w:val="000000"/>
                <w:sz w:val="20"/>
              </w:rPr>
              <w:t>(624,268)</w:t>
            </w:r>
          </w:p>
        </w:tc>
        <w:tc>
          <w:tcPr>
            <w:tcW w:w="236" w:type="dxa"/>
            <w:tcBorders>
              <w:top w:val="nil"/>
              <w:left w:val="nil"/>
              <w:right w:val="nil"/>
            </w:tcBorders>
            <w:shd w:val="clear" w:color="auto" w:fill="auto"/>
            <w:vAlign w:val="bottom"/>
          </w:tcPr>
          <w:p w14:paraId="4C1266C1" w14:textId="77777777" w:rsidR="00876383" w:rsidRPr="00822A8A" w:rsidRDefault="00876383" w:rsidP="00C17B32">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right w:val="nil"/>
            </w:tcBorders>
            <w:shd w:val="clear" w:color="auto" w:fill="auto"/>
            <w:vAlign w:val="bottom"/>
          </w:tcPr>
          <w:p w14:paraId="78FCCC28" w14:textId="3286B1C3" w:rsidR="00876383" w:rsidRPr="00822A8A" w:rsidRDefault="00876383" w:rsidP="00C17B32">
            <w:pPr>
              <w:pStyle w:val="BodyText"/>
              <w:spacing w:after="0" w:line="240" w:lineRule="auto"/>
              <w:ind w:left="-276" w:right="296" w:hanging="270"/>
              <w:jc w:val="right"/>
              <w:rPr>
                <w:rFonts w:asciiTheme="minorHAnsi" w:hAnsiTheme="minorHAnsi" w:cstheme="minorHAnsi"/>
                <w:color w:val="000000"/>
                <w:sz w:val="20"/>
              </w:rPr>
            </w:pPr>
            <w:r>
              <w:rPr>
                <w:rFonts w:asciiTheme="minorHAnsi" w:hAnsiTheme="minorHAnsi" w:cstheme="minorHAnsi"/>
                <w:color w:val="000000"/>
                <w:sz w:val="20"/>
              </w:rPr>
              <w:t>-</w:t>
            </w:r>
          </w:p>
        </w:tc>
      </w:tr>
      <w:tr w:rsidR="00876383" w:rsidRPr="00822A8A" w14:paraId="7D0BB748" w14:textId="77777777" w:rsidTr="007B5199">
        <w:trPr>
          <w:trHeight w:val="101"/>
        </w:trPr>
        <w:tc>
          <w:tcPr>
            <w:tcW w:w="2556" w:type="dxa"/>
            <w:tcBorders>
              <w:top w:val="nil"/>
              <w:left w:val="nil"/>
              <w:bottom w:val="nil"/>
              <w:right w:val="nil"/>
            </w:tcBorders>
            <w:shd w:val="clear" w:color="auto" w:fill="auto"/>
            <w:vAlign w:val="bottom"/>
          </w:tcPr>
          <w:p w14:paraId="174316FA" w14:textId="77777777" w:rsidR="00876383" w:rsidRPr="00822A8A" w:rsidRDefault="00876383" w:rsidP="00C17B32">
            <w:pPr>
              <w:spacing w:line="240" w:lineRule="auto"/>
              <w:rPr>
                <w:rFonts w:asciiTheme="minorHAnsi" w:hAnsiTheme="minorHAnsi" w:cstheme="minorHAnsi"/>
                <w:color w:val="000000"/>
                <w:sz w:val="20"/>
              </w:rPr>
            </w:pPr>
            <w:r w:rsidRPr="00822A8A">
              <w:rPr>
                <w:rFonts w:asciiTheme="minorHAnsi" w:hAnsiTheme="minorHAnsi" w:cstheme="minorHAnsi"/>
                <w:sz w:val="20"/>
              </w:rPr>
              <w:t>Disposals</w:t>
            </w:r>
          </w:p>
        </w:tc>
        <w:tc>
          <w:tcPr>
            <w:tcW w:w="1050" w:type="dxa"/>
            <w:tcBorders>
              <w:top w:val="nil"/>
              <w:left w:val="nil"/>
              <w:right w:val="nil"/>
            </w:tcBorders>
            <w:vAlign w:val="bottom"/>
          </w:tcPr>
          <w:p w14:paraId="03D52A06" w14:textId="5FE8F1A7" w:rsidR="00876383" w:rsidRPr="00822A8A" w:rsidRDefault="00876383" w:rsidP="00C17B32">
            <w:pPr>
              <w:pStyle w:val="BodyText"/>
              <w:spacing w:after="0" w:line="240" w:lineRule="auto"/>
              <w:ind w:left="-276" w:right="296" w:hanging="270"/>
              <w:jc w:val="right"/>
              <w:rPr>
                <w:rFonts w:asciiTheme="minorHAnsi" w:hAnsiTheme="minorHAnsi" w:cstheme="minorHAnsi"/>
                <w:color w:val="000000"/>
                <w:sz w:val="20"/>
                <w:rtl/>
                <w:cs/>
              </w:rPr>
            </w:pPr>
            <w:r>
              <w:rPr>
                <w:rFonts w:asciiTheme="minorHAnsi" w:hAnsiTheme="minorHAnsi" w:cstheme="minorHAnsi"/>
                <w:color w:val="000000"/>
                <w:sz w:val="20"/>
              </w:rPr>
              <w:t>-</w:t>
            </w:r>
          </w:p>
        </w:tc>
        <w:tc>
          <w:tcPr>
            <w:tcW w:w="239" w:type="dxa"/>
            <w:tcBorders>
              <w:top w:val="nil"/>
              <w:left w:val="nil"/>
              <w:right w:val="nil"/>
            </w:tcBorders>
            <w:vAlign w:val="bottom"/>
          </w:tcPr>
          <w:p w14:paraId="23B9DA4F" w14:textId="77777777" w:rsidR="00876383" w:rsidRPr="00822A8A" w:rsidRDefault="00876383" w:rsidP="00C17B32">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86" w:type="dxa"/>
            <w:tcBorders>
              <w:top w:val="nil"/>
              <w:left w:val="nil"/>
              <w:right w:val="nil"/>
            </w:tcBorders>
            <w:shd w:val="clear" w:color="auto" w:fill="auto"/>
            <w:vAlign w:val="bottom"/>
          </w:tcPr>
          <w:p w14:paraId="2BF8D008" w14:textId="31E8B860" w:rsidR="00876383" w:rsidRPr="00822A8A" w:rsidRDefault="00876383" w:rsidP="00C17B32">
            <w:pPr>
              <w:pStyle w:val="BodyText"/>
              <w:spacing w:after="0" w:line="240" w:lineRule="auto"/>
              <w:ind w:left="-276" w:right="296" w:hanging="270"/>
              <w:jc w:val="right"/>
              <w:rPr>
                <w:rFonts w:asciiTheme="minorHAnsi" w:hAnsiTheme="minorHAnsi" w:cstheme="minorHAnsi"/>
                <w:color w:val="000000"/>
                <w:sz w:val="20"/>
              </w:rPr>
            </w:pPr>
            <w:r>
              <w:rPr>
                <w:rFonts w:asciiTheme="minorHAnsi" w:hAnsiTheme="minorHAnsi" w:cstheme="minorHAnsi"/>
                <w:color w:val="000000"/>
                <w:sz w:val="20"/>
              </w:rPr>
              <w:t>-</w:t>
            </w:r>
          </w:p>
        </w:tc>
        <w:tc>
          <w:tcPr>
            <w:tcW w:w="252" w:type="dxa"/>
            <w:tcBorders>
              <w:top w:val="nil"/>
              <w:left w:val="nil"/>
              <w:right w:val="nil"/>
            </w:tcBorders>
            <w:shd w:val="clear" w:color="auto" w:fill="auto"/>
            <w:vAlign w:val="bottom"/>
          </w:tcPr>
          <w:p w14:paraId="035199C1" w14:textId="77777777" w:rsidR="00876383" w:rsidRPr="00822A8A" w:rsidRDefault="00876383" w:rsidP="00C17B32">
            <w:pPr>
              <w:pStyle w:val="BodyText"/>
              <w:tabs>
                <w:tab w:val="decimal" w:pos="798"/>
              </w:tabs>
              <w:spacing w:after="0" w:line="240" w:lineRule="auto"/>
              <w:ind w:left="-109" w:right="-169"/>
              <w:jc w:val="right"/>
              <w:rPr>
                <w:rFonts w:asciiTheme="minorHAnsi" w:hAnsiTheme="minorHAnsi" w:cstheme="minorHAnsi"/>
                <w:sz w:val="20"/>
              </w:rPr>
            </w:pPr>
          </w:p>
        </w:tc>
        <w:tc>
          <w:tcPr>
            <w:tcW w:w="1134" w:type="dxa"/>
            <w:tcBorders>
              <w:top w:val="nil"/>
              <w:left w:val="nil"/>
              <w:right w:val="nil"/>
            </w:tcBorders>
            <w:shd w:val="clear" w:color="auto" w:fill="auto"/>
            <w:vAlign w:val="bottom"/>
          </w:tcPr>
          <w:p w14:paraId="6C84223B" w14:textId="47883683" w:rsidR="00876383" w:rsidRPr="00EC48F2" w:rsidRDefault="00876383" w:rsidP="00C17B32">
            <w:pPr>
              <w:pStyle w:val="BodyText"/>
              <w:spacing w:after="0" w:line="240" w:lineRule="auto"/>
              <w:ind w:left="-276" w:right="296" w:hanging="270"/>
              <w:jc w:val="right"/>
              <w:rPr>
                <w:rFonts w:asciiTheme="minorHAnsi" w:hAnsiTheme="minorHAnsi" w:cstheme="minorHAnsi"/>
                <w:color w:val="000000"/>
                <w:sz w:val="20"/>
              </w:rPr>
            </w:pPr>
            <w:r>
              <w:rPr>
                <w:rFonts w:asciiTheme="minorHAnsi" w:hAnsiTheme="minorHAnsi" w:cstheme="minorHAnsi"/>
                <w:sz w:val="20"/>
              </w:rPr>
              <w:t>-</w:t>
            </w:r>
          </w:p>
        </w:tc>
        <w:tc>
          <w:tcPr>
            <w:tcW w:w="238" w:type="dxa"/>
            <w:tcBorders>
              <w:top w:val="nil"/>
              <w:left w:val="nil"/>
              <w:right w:val="nil"/>
            </w:tcBorders>
            <w:shd w:val="clear" w:color="auto" w:fill="auto"/>
            <w:vAlign w:val="bottom"/>
          </w:tcPr>
          <w:p w14:paraId="24221637" w14:textId="77777777" w:rsidR="00876383" w:rsidRPr="00822A8A" w:rsidRDefault="00876383" w:rsidP="00C17B32">
            <w:pPr>
              <w:pStyle w:val="BodyText"/>
              <w:tabs>
                <w:tab w:val="decimal" w:pos="863"/>
              </w:tabs>
              <w:spacing w:after="0" w:line="240" w:lineRule="auto"/>
              <w:ind w:left="-109" w:right="-169"/>
              <w:jc w:val="right"/>
              <w:rPr>
                <w:rFonts w:asciiTheme="minorHAnsi" w:hAnsiTheme="minorHAnsi" w:cstheme="minorHAnsi"/>
                <w:sz w:val="20"/>
              </w:rPr>
            </w:pPr>
          </w:p>
        </w:tc>
        <w:tc>
          <w:tcPr>
            <w:tcW w:w="1051" w:type="dxa"/>
            <w:tcBorders>
              <w:top w:val="nil"/>
              <w:left w:val="nil"/>
              <w:right w:val="nil"/>
            </w:tcBorders>
            <w:shd w:val="clear" w:color="auto" w:fill="auto"/>
            <w:vAlign w:val="bottom"/>
          </w:tcPr>
          <w:p w14:paraId="4ABB1239" w14:textId="4DD3CD6C" w:rsidR="00876383" w:rsidRPr="00822A8A" w:rsidRDefault="00876383" w:rsidP="00C17B32">
            <w:pPr>
              <w:pStyle w:val="BodyText"/>
              <w:spacing w:after="0" w:line="240" w:lineRule="auto"/>
              <w:ind w:left="-109" w:right="-51"/>
              <w:jc w:val="right"/>
              <w:rPr>
                <w:rFonts w:asciiTheme="minorHAnsi" w:hAnsiTheme="minorHAnsi" w:cstheme="minorHAnsi"/>
                <w:sz w:val="20"/>
              </w:rPr>
            </w:pPr>
            <w:r>
              <w:rPr>
                <w:rFonts w:asciiTheme="minorHAnsi" w:hAnsiTheme="minorHAnsi" w:cstheme="minorHAnsi"/>
                <w:sz w:val="20"/>
              </w:rPr>
              <w:t>(24,907)</w:t>
            </w:r>
          </w:p>
        </w:tc>
        <w:tc>
          <w:tcPr>
            <w:tcW w:w="241" w:type="dxa"/>
            <w:tcBorders>
              <w:top w:val="nil"/>
              <w:left w:val="nil"/>
              <w:right w:val="nil"/>
            </w:tcBorders>
            <w:shd w:val="clear" w:color="auto" w:fill="auto"/>
            <w:vAlign w:val="bottom"/>
          </w:tcPr>
          <w:p w14:paraId="05B6F12C" w14:textId="77777777" w:rsidR="00876383" w:rsidRPr="00822A8A" w:rsidRDefault="00876383" w:rsidP="00C17B32">
            <w:pPr>
              <w:spacing w:line="240" w:lineRule="auto"/>
              <w:ind w:left="-115" w:right="-115"/>
              <w:jc w:val="right"/>
              <w:rPr>
                <w:rFonts w:asciiTheme="minorHAnsi" w:hAnsiTheme="minorHAnsi" w:cstheme="minorHAnsi"/>
                <w:color w:val="000000"/>
                <w:sz w:val="20"/>
              </w:rPr>
            </w:pPr>
          </w:p>
        </w:tc>
        <w:tc>
          <w:tcPr>
            <w:tcW w:w="1051" w:type="dxa"/>
            <w:tcBorders>
              <w:top w:val="nil"/>
              <w:left w:val="nil"/>
              <w:right w:val="nil"/>
            </w:tcBorders>
          </w:tcPr>
          <w:p w14:paraId="2F8E83F4" w14:textId="32B90C01" w:rsidR="00876383" w:rsidRPr="00302953" w:rsidRDefault="00876383" w:rsidP="00C17B32">
            <w:pPr>
              <w:pStyle w:val="BodyText"/>
              <w:spacing w:after="0" w:line="240" w:lineRule="auto"/>
              <w:ind w:left="-276" w:right="296" w:hanging="270"/>
              <w:jc w:val="right"/>
              <w:rPr>
                <w:rFonts w:asciiTheme="minorHAnsi" w:hAnsiTheme="minorHAnsi" w:cstheme="minorHAnsi"/>
                <w:color w:val="000000"/>
                <w:sz w:val="20"/>
              </w:rPr>
            </w:pPr>
            <w:r w:rsidRPr="00E2112E">
              <w:rPr>
                <w:rFonts w:asciiTheme="minorHAnsi" w:hAnsiTheme="minorHAnsi" w:cstheme="minorHAnsi"/>
                <w:color w:val="000000"/>
                <w:sz w:val="20"/>
              </w:rPr>
              <w:t>-</w:t>
            </w:r>
          </w:p>
        </w:tc>
        <w:tc>
          <w:tcPr>
            <w:tcW w:w="236" w:type="dxa"/>
            <w:tcBorders>
              <w:top w:val="nil"/>
              <w:left w:val="nil"/>
              <w:right w:val="nil"/>
            </w:tcBorders>
          </w:tcPr>
          <w:p w14:paraId="7C84D48B" w14:textId="77777777" w:rsidR="00876383" w:rsidRPr="00822A8A" w:rsidRDefault="00876383" w:rsidP="00C17B32">
            <w:pPr>
              <w:pStyle w:val="BodyText"/>
              <w:tabs>
                <w:tab w:val="decimal" w:pos="1046"/>
              </w:tabs>
              <w:spacing w:after="0" w:line="240" w:lineRule="auto"/>
              <w:ind w:left="-109" w:right="77"/>
              <w:jc w:val="right"/>
              <w:rPr>
                <w:rFonts w:asciiTheme="minorHAnsi" w:hAnsiTheme="minorHAnsi" w:cstheme="minorHAnsi"/>
                <w:sz w:val="20"/>
              </w:rPr>
            </w:pPr>
          </w:p>
        </w:tc>
        <w:tc>
          <w:tcPr>
            <w:tcW w:w="1051" w:type="dxa"/>
            <w:tcBorders>
              <w:top w:val="nil"/>
              <w:left w:val="nil"/>
              <w:right w:val="nil"/>
            </w:tcBorders>
            <w:shd w:val="clear" w:color="auto" w:fill="auto"/>
            <w:vAlign w:val="bottom"/>
          </w:tcPr>
          <w:p w14:paraId="564EDE01" w14:textId="3F87247F" w:rsidR="00876383" w:rsidRPr="00186227" w:rsidRDefault="00876383" w:rsidP="00C17B32">
            <w:pPr>
              <w:spacing w:line="240" w:lineRule="auto"/>
              <w:ind w:left="-108" w:right="-72"/>
              <w:jc w:val="right"/>
              <w:rPr>
                <w:rFonts w:asciiTheme="minorHAnsi" w:hAnsiTheme="minorHAnsi" w:cstheme="minorHAnsi"/>
                <w:color w:val="000000"/>
                <w:sz w:val="20"/>
              </w:rPr>
            </w:pPr>
            <w:r w:rsidRPr="008909B7">
              <w:rPr>
                <w:rFonts w:asciiTheme="minorHAnsi" w:hAnsiTheme="minorHAnsi" w:cstheme="minorHAnsi"/>
                <w:color w:val="000000"/>
                <w:sz w:val="20"/>
              </w:rPr>
              <w:t>(940)</w:t>
            </w:r>
          </w:p>
        </w:tc>
        <w:tc>
          <w:tcPr>
            <w:tcW w:w="236" w:type="dxa"/>
            <w:tcBorders>
              <w:top w:val="nil"/>
              <w:left w:val="nil"/>
              <w:right w:val="nil"/>
            </w:tcBorders>
            <w:shd w:val="clear" w:color="auto" w:fill="auto"/>
            <w:vAlign w:val="bottom"/>
          </w:tcPr>
          <w:p w14:paraId="2AA7AEF8" w14:textId="77777777" w:rsidR="00876383" w:rsidRPr="00822A8A" w:rsidRDefault="00876383" w:rsidP="00C17B32">
            <w:pPr>
              <w:pStyle w:val="BodyText"/>
              <w:tabs>
                <w:tab w:val="decimal" w:pos="798"/>
              </w:tabs>
              <w:spacing w:after="0" w:line="240" w:lineRule="auto"/>
              <w:ind w:left="-109" w:right="-169"/>
              <w:jc w:val="right"/>
              <w:rPr>
                <w:rFonts w:asciiTheme="minorHAnsi" w:hAnsiTheme="minorHAnsi" w:cstheme="minorHAnsi"/>
                <w:sz w:val="20"/>
              </w:rPr>
            </w:pPr>
          </w:p>
        </w:tc>
        <w:tc>
          <w:tcPr>
            <w:tcW w:w="945" w:type="dxa"/>
            <w:tcBorders>
              <w:top w:val="nil"/>
              <w:left w:val="nil"/>
              <w:right w:val="nil"/>
            </w:tcBorders>
            <w:shd w:val="clear" w:color="auto" w:fill="auto"/>
            <w:vAlign w:val="bottom"/>
          </w:tcPr>
          <w:p w14:paraId="7DF03B6E" w14:textId="34F60A75" w:rsidR="00876383" w:rsidRPr="00822A8A" w:rsidRDefault="00876383" w:rsidP="00C17B32">
            <w:pPr>
              <w:tabs>
                <w:tab w:val="decimal" w:pos="863"/>
              </w:tabs>
              <w:spacing w:line="240" w:lineRule="auto"/>
              <w:ind w:left="-108" w:right="-44"/>
              <w:jc w:val="right"/>
              <w:rPr>
                <w:rFonts w:asciiTheme="minorHAnsi" w:hAnsiTheme="minorHAnsi" w:cstheme="minorHAnsi"/>
                <w:color w:val="000000"/>
                <w:sz w:val="20"/>
              </w:rPr>
            </w:pPr>
            <w:r>
              <w:rPr>
                <w:rFonts w:asciiTheme="minorHAnsi" w:hAnsiTheme="minorHAnsi" w:cstheme="minorHAnsi"/>
                <w:color w:val="000000"/>
                <w:sz w:val="20"/>
              </w:rPr>
              <w:t>(4,702)</w:t>
            </w:r>
          </w:p>
        </w:tc>
        <w:tc>
          <w:tcPr>
            <w:tcW w:w="236" w:type="dxa"/>
            <w:tcBorders>
              <w:top w:val="nil"/>
              <w:left w:val="nil"/>
              <w:right w:val="nil"/>
            </w:tcBorders>
            <w:shd w:val="clear" w:color="auto" w:fill="auto"/>
            <w:vAlign w:val="bottom"/>
          </w:tcPr>
          <w:p w14:paraId="0424D4EA" w14:textId="77777777" w:rsidR="00876383" w:rsidRPr="00822A8A" w:rsidRDefault="00876383" w:rsidP="00C17B32">
            <w:pPr>
              <w:spacing w:line="240" w:lineRule="auto"/>
              <w:ind w:left="-108" w:right="-108"/>
              <w:jc w:val="right"/>
              <w:rPr>
                <w:rFonts w:asciiTheme="minorHAnsi" w:hAnsiTheme="minorHAnsi" w:cstheme="minorHAnsi"/>
                <w:color w:val="000000"/>
                <w:sz w:val="20"/>
              </w:rPr>
            </w:pPr>
          </w:p>
        </w:tc>
        <w:tc>
          <w:tcPr>
            <w:tcW w:w="979" w:type="dxa"/>
            <w:tcBorders>
              <w:top w:val="nil"/>
              <w:left w:val="nil"/>
              <w:right w:val="nil"/>
            </w:tcBorders>
            <w:shd w:val="clear" w:color="auto" w:fill="auto"/>
            <w:vAlign w:val="bottom"/>
          </w:tcPr>
          <w:p w14:paraId="1408C27E" w14:textId="257C5575" w:rsidR="00876383" w:rsidRPr="00822A8A" w:rsidRDefault="00876383" w:rsidP="00C17B32">
            <w:pPr>
              <w:spacing w:line="240" w:lineRule="auto"/>
              <w:ind w:left="-108" w:right="-40"/>
              <w:jc w:val="right"/>
              <w:rPr>
                <w:rFonts w:asciiTheme="minorHAnsi" w:hAnsiTheme="minorHAnsi" w:cstheme="minorHAnsi"/>
                <w:sz w:val="20"/>
              </w:rPr>
            </w:pPr>
            <w:r>
              <w:rPr>
                <w:rFonts w:asciiTheme="minorHAnsi" w:hAnsiTheme="minorHAnsi" w:cstheme="minorHAnsi"/>
                <w:color w:val="000000"/>
                <w:sz w:val="20"/>
              </w:rPr>
              <w:t>(12,926)</w:t>
            </w:r>
          </w:p>
        </w:tc>
        <w:tc>
          <w:tcPr>
            <w:tcW w:w="236" w:type="dxa"/>
            <w:tcBorders>
              <w:top w:val="nil"/>
              <w:left w:val="nil"/>
              <w:right w:val="nil"/>
            </w:tcBorders>
            <w:shd w:val="clear" w:color="auto" w:fill="auto"/>
            <w:vAlign w:val="bottom"/>
          </w:tcPr>
          <w:p w14:paraId="2F1A1911" w14:textId="77777777" w:rsidR="00876383" w:rsidRPr="00822A8A" w:rsidRDefault="00876383" w:rsidP="00C17B32">
            <w:pPr>
              <w:tabs>
                <w:tab w:val="decimal" w:pos="840"/>
              </w:tabs>
              <w:spacing w:line="240" w:lineRule="auto"/>
              <w:ind w:left="-108" w:right="-108"/>
              <w:jc w:val="right"/>
              <w:rPr>
                <w:rFonts w:asciiTheme="minorHAnsi" w:hAnsiTheme="minorHAnsi" w:cstheme="minorHAnsi"/>
                <w:sz w:val="20"/>
              </w:rPr>
            </w:pPr>
          </w:p>
        </w:tc>
        <w:tc>
          <w:tcPr>
            <w:tcW w:w="1087" w:type="dxa"/>
            <w:tcBorders>
              <w:top w:val="nil"/>
              <w:left w:val="nil"/>
              <w:right w:val="nil"/>
            </w:tcBorders>
            <w:shd w:val="clear" w:color="auto" w:fill="auto"/>
            <w:vAlign w:val="bottom"/>
          </w:tcPr>
          <w:p w14:paraId="17406AFC" w14:textId="18B0FF71" w:rsidR="00876383" w:rsidRPr="00822A8A" w:rsidRDefault="00876383" w:rsidP="00C17B32">
            <w:pPr>
              <w:spacing w:line="240" w:lineRule="auto"/>
              <w:ind w:left="-108" w:right="-42"/>
              <w:jc w:val="right"/>
              <w:rPr>
                <w:rFonts w:asciiTheme="minorHAnsi" w:hAnsiTheme="minorHAnsi" w:cstheme="minorHAnsi"/>
                <w:sz w:val="20"/>
              </w:rPr>
            </w:pPr>
            <w:r>
              <w:rPr>
                <w:rFonts w:asciiTheme="minorHAnsi" w:hAnsiTheme="minorHAnsi" w:cstheme="minorHAnsi"/>
                <w:sz w:val="20"/>
              </w:rPr>
              <w:t>(5,490)</w:t>
            </w:r>
          </w:p>
        </w:tc>
        <w:tc>
          <w:tcPr>
            <w:tcW w:w="236" w:type="dxa"/>
            <w:tcBorders>
              <w:top w:val="nil"/>
              <w:left w:val="nil"/>
              <w:right w:val="nil"/>
            </w:tcBorders>
            <w:shd w:val="clear" w:color="auto" w:fill="auto"/>
            <w:vAlign w:val="bottom"/>
          </w:tcPr>
          <w:p w14:paraId="1D54F5CE" w14:textId="77777777" w:rsidR="00876383" w:rsidRPr="00822A8A" w:rsidRDefault="00876383" w:rsidP="00C17B32">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right w:val="nil"/>
            </w:tcBorders>
            <w:shd w:val="clear" w:color="auto" w:fill="auto"/>
            <w:vAlign w:val="bottom"/>
          </w:tcPr>
          <w:p w14:paraId="5F669269" w14:textId="2C684F7E" w:rsidR="00876383" w:rsidRPr="00822A8A" w:rsidRDefault="00876383" w:rsidP="00C17B32">
            <w:pPr>
              <w:spacing w:line="240" w:lineRule="auto"/>
              <w:ind w:left="-108" w:right="-52"/>
              <w:jc w:val="right"/>
              <w:rPr>
                <w:rFonts w:asciiTheme="minorHAnsi" w:hAnsiTheme="minorHAnsi" w:cstheme="minorHAnsi"/>
                <w:color w:val="000000"/>
                <w:sz w:val="20"/>
              </w:rPr>
            </w:pPr>
            <w:r>
              <w:rPr>
                <w:rFonts w:asciiTheme="minorHAnsi" w:hAnsiTheme="minorHAnsi" w:cstheme="minorHAnsi"/>
                <w:color w:val="000000"/>
                <w:sz w:val="20"/>
              </w:rPr>
              <w:t>(48,965)</w:t>
            </w:r>
          </w:p>
        </w:tc>
      </w:tr>
      <w:tr w:rsidR="00876383" w:rsidRPr="00822A8A" w14:paraId="07E7A434" w14:textId="77777777" w:rsidTr="007B5199">
        <w:trPr>
          <w:trHeight w:val="101"/>
        </w:trPr>
        <w:tc>
          <w:tcPr>
            <w:tcW w:w="2556" w:type="dxa"/>
            <w:tcBorders>
              <w:top w:val="nil"/>
              <w:left w:val="nil"/>
              <w:bottom w:val="nil"/>
              <w:right w:val="nil"/>
            </w:tcBorders>
            <w:shd w:val="clear" w:color="auto" w:fill="auto"/>
            <w:vAlign w:val="bottom"/>
            <w:hideMark/>
          </w:tcPr>
          <w:p w14:paraId="45835000" w14:textId="0A165EEF" w:rsidR="00876383" w:rsidRPr="00822A8A" w:rsidRDefault="00876383" w:rsidP="00C17B32">
            <w:pPr>
              <w:spacing w:line="240" w:lineRule="auto"/>
              <w:rPr>
                <w:rFonts w:asciiTheme="minorHAnsi" w:hAnsiTheme="minorHAnsi" w:cstheme="minorHAnsi"/>
                <w:b/>
                <w:bCs/>
                <w:color w:val="000000"/>
                <w:sz w:val="20"/>
              </w:rPr>
            </w:pPr>
            <w:r w:rsidRPr="00822A8A">
              <w:rPr>
                <w:rFonts w:asciiTheme="minorHAnsi" w:hAnsiTheme="minorHAnsi" w:cstheme="minorHAnsi"/>
                <w:b/>
                <w:bCs/>
                <w:sz w:val="20"/>
              </w:rPr>
              <w:t>At 31 December 201</w:t>
            </w:r>
            <w:r>
              <w:rPr>
                <w:rFonts w:asciiTheme="minorHAnsi" w:hAnsiTheme="minorHAnsi" w:cstheme="minorHAnsi"/>
                <w:b/>
                <w:bCs/>
                <w:sz w:val="20"/>
              </w:rPr>
              <w:t>9</w:t>
            </w:r>
            <w:r w:rsidRPr="00822A8A">
              <w:rPr>
                <w:rFonts w:asciiTheme="minorHAnsi" w:hAnsiTheme="minorHAnsi" w:cstheme="minorHAnsi"/>
                <w:b/>
                <w:bCs/>
                <w:sz w:val="20"/>
              </w:rPr>
              <w:t xml:space="preserve"> and</w:t>
            </w:r>
          </w:p>
        </w:tc>
        <w:tc>
          <w:tcPr>
            <w:tcW w:w="1050" w:type="dxa"/>
            <w:tcBorders>
              <w:top w:val="single" w:sz="4" w:space="0" w:color="auto"/>
              <w:left w:val="nil"/>
              <w:bottom w:val="nil"/>
              <w:right w:val="nil"/>
            </w:tcBorders>
            <w:vAlign w:val="bottom"/>
          </w:tcPr>
          <w:p w14:paraId="59A0D9CE" w14:textId="77777777" w:rsidR="00876383" w:rsidRPr="00822A8A" w:rsidRDefault="00876383" w:rsidP="00C17B32">
            <w:pPr>
              <w:tabs>
                <w:tab w:val="decimal" w:pos="935"/>
              </w:tabs>
              <w:spacing w:line="240" w:lineRule="auto"/>
              <w:ind w:left="-108"/>
              <w:jc w:val="right"/>
              <w:rPr>
                <w:rFonts w:asciiTheme="minorHAnsi" w:hAnsiTheme="minorHAnsi" w:cstheme="minorHAnsi"/>
                <w:b/>
                <w:bCs/>
                <w:color w:val="000000"/>
                <w:sz w:val="20"/>
              </w:rPr>
            </w:pPr>
          </w:p>
        </w:tc>
        <w:tc>
          <w:tcPr>
            <w:tcW w:w="239" w:type="dxa"/>
            <w:tcBorders>
              <w:left w:val="nil"/>
              <w:bottom w:val="nil"/>
              <w:right w:val="nil"/>
            </w:tcBorders>
            <w:vAlign w:val="bottom"/>
          </w:tcPr>
          <w:p w14:paraId="0AD08A75" w14:textId="77777777" w:rsidR="00876383" w:rsidRPr="00822A8A" w:rsidRDefault="00876383" w:rsidP="00C17B32">
            <w:pPr>
              <w:tabs>
                <w:tab w:val="decimal" w:pos="935"/>
              </w:tabs>
              <w:spacing w:line="240" w:lineRule="auto"/>
              <w:ind w:left="-108" w:right="-108"/>
              <w:jc w:val="right"/>
              <w:rPr>
                <w:rFonts w:asciiTheme="minorHAnsi" w:hAnsiTheme="minorHAnsi" w:cstheme="minorHAnsi"/>
                <w:b/>
                <w:bCs/>
                <w:color w:val="000000"/>
                <w:sz w:val="20"/>
              </w:rPr>
            </w:pPr>
          </w:p>
        </w:tc>
        <w:tc>
          <w:tcPr>
            <w:tcW w:w="1186" w:type="dxa"/>
            <w:tcBorders>
              <w:top w:val="single" w:sz="4" w:space="0" w:color="auto"/>
              <w:left w:val="nil"/>
              <w:bottom w:val="nil"/>
              <w:right w:val="nil"/>
            </w:tcBorders>
            <w:shd w:val="clear" w:color="auto" w:fill="auto"/>
            <w:vAlign w:val="bottom"/>
          </w:tcPr>
          <w:p w14:paraId="7D5C5D14" w14:textId="77777777" w:rsidR="00876383" w:rsidRPr="00822A8A" w:rsidRDefault="00876383" w:rsidP="00C17B32">
            <w:pPr>
              <w:tabs>
                <w:tab w:val="decimal" w:pos="935"/>
              </w:tabs>
              <w:spacing w:line="240" w:lineRule="auto"/>
              <w:ind w:left="-108" w:right="98"/>
              <w:jc w:val="right"/>
              <w:rPr>
                <w:rFonts w:asciiTheme="minorHAnsi" w:hAnsiTheme="minorHAnsi" w:cstheme="minorHAnsi"/>
                <w:b/>
                <w:bCs/>
                <w:color w:val="000000"/>
                <w:sz w:val="20"/>
              </w:rPr>
            </w:pPr>
          </w:p>
        </w:tc>
        <w:tc>
          <w:tcPr>
            <w:tcW w:w="252" w:type="dxa"/>
            <w:tcBorders>
              <w:top w:val="nil"/>
              <w:left w:val="nil"/>
              <w:bottom w:val="nil"/>
              <w:right w:val="nil"/>
            </w:tcBorders>
            <w:shd w:val="clear" w:color="auto" w:fill="auto"/>
            <w:vAlign w:val="bottom"/>
          </w:tcPr>
          <w:p w14:paraId="5B6BB968" w14:textId="77777777" w:rsidR="00876383" w:rsidRPr="00822A8A" w:rsidRDefault="00876383" w:rsidP="00C17B32">
            <w:pPr>
              <w:spacing w:line="240" w:lineRule="auto"/>
              <w:ind w:left="-115" w:right="-115"/>
              <w:jc w:val="right"/>
              <w:rPr>
                <w:rFonts w:asciiTheme="minorHAnsi" w:hAnsiTheme="minorHAnsi" w:cstheme="minorHAnsi"/>
                <w:b/>
                <w:bCs/>
                <w:color w:val="000000"/>
                <w:sz w:val="20"/>
              </w:rPr>
            </w:pPr>
          </w:p>
        </w:tc>
        <w:tc>
          <w:tcPr>
            <w:tcW w:w="1134" w:type="dxa"/>
            <w:tcBorders>
              <w:top w:val="single" w:sz="4" w:space="0" w:color="auto"/>
              <w:left w:val="nil"/>
              <w:bottom w:val="nil"/>
              <w:right w:val="nil"/>
            </w:tcBorders>
            <w:shd w:val="clear" w:color="auto" w:fill="auto"/>
            <w:vAlign w:val="bottom"/>
          </w:tcPr>
          <w:p w14:paraId="4EB4AF69" w14:textId="77777777" w:rsidR="00876383" w:rsidRPr="00822A8A" w:rsidRDefault="00876383" w:rsidP="00C17B32">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04BA26D1" w14:textId="77777777" w:rsidR="00876383" w:rsidRPr="00822A8A" w:rsidRDefault="00876383" w:rsidP="00C17B32">
            <w:pPr>
              <w:spacing w:line="240" w:lineRule="auto"/>
              <w:ind w:left="-108" w:right="-108"/>
              <w:jc w:val="right"/>
              <w:rPr>
                <w:rFonts w:asciiTheme="minorHAnsi" w:hAnsiTheme="minorHAnsi" w:cstheme="minorHAnsi"/>
                <w:b/>
                <w:bCs/>
                <w:color w:val="000000"/>
                <w:sz w:val="20"/>
              </w:rPr>
            </w:pPr>
          </w:p>
        </w:tc>
        <w:tc>
          <w:tcPr>
            <w:tcW w:w="1051" w:type="dxa"/>
            <w:tcBorders>
              <w:top w:val="single" w:sz="4" w:space="0" w:color="auto"/>
              <w:left w:val="nil"/>
              <w:bottom w:val="nil"/>
              <w:right w:val="nil"/>
            </w:tcBorders>
            <w:shd w:val="clear" w:color="auto" w:fill="auto"/>
            <w:vAlign w:val="bottom"/>
          </w:tcPr>
          <w:p w14:paraId="746FC0F7" w14:textId="77777777" w:rsidR="00876383" w:rsidRPr="00822A8A" w:rsidRDefault="00876383" w:rsidP="00C17B32">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bottom w:val="nil"/>
              <w:right w:val="nil"/>
            </w:tcBorders>
            <w:shd w:val="clear" w:color="auto" w:fill="auto"/>
            <w:vAlign w:val="bottom"/>
          </w:tcPr>
          <w:p w14:paraId="7E4AC7E7" w14:textId="77777777" w:rsidR="00876383" w:rsidRPr="00822A8A" w:rsidRDefault="00876383" w:rsidP="00C17B32">
            <w:pPr>
              <w:spacing w:line="240" w:lineRule="auto"/>
              <w:ind w:left="-115" w:right="-115"/>
              <w:jc w:val="right"/>
              <w:rPr>
                <w:rFonts w:asciiTheme="minorHAnsi" w:hAnsiTheme="minorHAnsi" w:cstheme="minorHAnsi"/>
                <w:b/>
                <w:bCs/>
                <w:color w:val="000000"/>
                <w:sz w:val="20"/>
              </w:rPr>
            </w:pPr>
          </w:p>
        </w:tc>
        <w:tc>
          <w:tcPr>
            <w:tcW w:w="1051" w:type="dxa"/>
            <w:tcBorders>
              <w:top w:val="single" w:sz="4" w:space="0" w:color="auto"/>
              <w:left w:val="nil"/>
              <w:bottom w:val="nil"/>
              <w:right w:val="nil"/>
            </w:tcBorders>
          </w:tcPr>
          <w:p w14:paraId="391AF681" w14:textId="77777777" w:rsidR="00876383" w:rsidRPr="00822A8A" w:rsidRDefault="00876383" w:rsidP="00C17B32">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tcPr>
          <w:p w14:paraId="2B3A5E2E" w14:textId="77777777" w:rsidR="00876383" w:rsidRPr="00822A8A" w:rsidRDefault="00876383" w:rsidP="00C17B32">
            <w:pPr>
              <w:tabs>
                <w:tab w:val="decimal" w:pos="1046"/>
              </w:tabs>
              <w:spacing w:line="240" w:lineRule="auto"/>
              <w:ind w:left="-108" w:right="77"/>
              <w:jc w:val="right"/>
              <w:rPr>
                <w:rFonts w:asciiTheme="minorHAnsi" w:hAnsiTheme="minorHAnsi" w:cstheme="minorHAnsi"/>
                <w:b/>
                <w:bCs/>
                <w:color w:val="000000"/>
                <w:sz w:val="20"/>
              </w:rPr>
            </w:pPr>
          </w:p>
        </w:tc>
        <w:tc>
          <w:tcPr>
            <w:tcW w:w="1051" w:type="dxa"/>
            <w:tcBorders>
              <w:top w:val="single" w:sz="4" w:space="0" w:color="auto"/>
              <w:left w:val="nil"/>
              <w:bottom w:val="nil"/>
              <w:right w:val="nil"/>
            </w:tcBorders>
            <w:shd w:val="clear" w:color="auto" w:fill="auto"/>
            <w:vAlign w:val="bottom"/>
          </w:tcPr>
          <w:p w14:paraId="15E3D2A5" w14:textId="6F585824" w:rsidR="00876383" w:rsidRPr="00822A8A" w:rsidRDefault="00876383" w:rsidP="00C17B32">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6014C2CE" w14:textId="77777777" w:rsidR="00876383" w:rsidRPr="00822A8A" w:rsidRDefault="00876383" w:rsidP="00C17B32">
            <w:pPr>
              <w:spacing w:line="240" w:lineRule="auto"/>
              <w:ind w:left="-115" w:right="-115"/>
              <w:jc w:val="right"/>
              <w:rPr>
                <w:rFonts w:asciiTheme="minorHAnsi" w:hAnsiTheme="minorHAnsi" w:cstheme="minorHAnsi"/>
                <w:b/>
                <w:bCs/>
                <w:color w:val="000000"/>
                <w:sz w:val="20"/>
              </w:rPr>
            </w:pPr>
          </w:p>
        </w:tc>
        <w:tc>
          <w:tcPr>
            <w:tcW w:w="945" w:type="dxa"/>
            <w:tcBorders>
              <w:top w:val="single" w:sz="4" w:space="0" w:color="auto"/>
              <w:left w:val="nil"/>
              <w:bottom w:val="nil"/>
              <w:right w:val="nil"/>
            </w:tcBorders>
            <w:shd w:val="clear" w:color="auto" w:fill="auto"/>
            <w:vAlign w:val="bottom"/>
          </w:tcPr>
          <w:p w14:paraId="178241E3" w14:textId="77777777" w:rsidR="00876383" w:rsidRPr="00822A8A" w:rsidRDefault="00876383" w:rsidP="00C17B32">
            <w:pPr>
              <w:tabs>
                <w:tab w:val="decimal" w:pos="863"/>
              </w:tabs>
              <w:spacing w:line="240" w:lineRule="auto"/>
              <w:ind w:left="-108" w:right="2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7B266E43" w14:textId="77777777" w:rsidR="00876383" w:rsidRPr="00822A8A" w:rsidRDefault="00876383" w:rsidP="00C17B32">
            <w:pPr>
              <w:spacing w:line="240" w:lineRule="auto"/>
              <w:ind w:left="-108" w:right="-108"/>
              <w:jc w:val="right"/>
              <w:rPr>
                <w:rFonts w:asciiTheme="minorHAnsi" w:hAnsiTheme="minorHAnsi" w:cstheme="minorHAnsi"/>
                <w:b/>
                <w:bCs/>
                <w:color w:val="000000"/>
                <w:sz w:val="20"/>
              </w:rPr>
            </w:pPr>
          </w:p>
        </w:tc>
        <w:tc>
          <w:tcPr>
            <w:tcW w:w="979" w:type="dxa"/>
            <w:tcBorders>
              <w:top w:val="single" w:sz="4" w:space="0" w:color="auto"/>
              <w:left w:val="nil"/>
              <w:bottom w:val="nil"/>
              <w:right w:val="nil"/>
            </w:tcBorders>
            <w:shd w:val="clear" w:color="auto" w:fill="auto"/>
            <w:vAlign w:val="bottom"/>
          </w:tcPr>
          <w:p w14:paraId="0C610784" w14:textId="77777777" w:rsidR="00876383" w:rsidRPr="00822A8A" w:rsidRDefault="00876383" w:rsidP="00C17B32">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0169FA25" w14:textId="77777777" w:rsidR="00876383" w:rsidRPr="00822A8A" w:rsidRDefault="00876383" w:rsidP="00C17B32">
            <w:pPr>
              <w:spacing w:line="240" w:lineRule="auto"/>
              <w:ind w:left="-108" w:right="-108"/>
              <w:jc w:val="right"/>
              <w:rPr>
                <w:rFonts w:asciiTheme="minorHAnsi" w:hAnsiTheme="minorHAnsi" w:cstheme="minorHAnsi"/>
                <w:b/>
                <w:bCs/>
                <w:color w:val="000000"/>
                <w:sz w:val="20"/>
              </w:rPr>
            </w:pPr>
          </w:p>
        </w:tc>
        <w:tc>
          <w:tcPr>
            <w:tcW w:w="1087" w:type="dxa"/>
            <w:tcBorders>
              <w:top w:val="single" w:sz="4" w:space="0" w:color="auto"/>
              <w:left w:val="nil"/>
              <w:bottom w:val="nil"/>
              <w:right w:val="nil"/>
            </w:tcBorders>
            <w:shd w:val="clear" w:color="auto" w:fill="auto"/>
            <w:vAlign w:val="bottom"/>
          </w:tcPr>
          <w:p w14:paraId="59AE10D7" w14:textId="77777777" w:rsidR="00876383" w:rsidRPr="00822A8A" w:rsidRDefault="00876383" w:rsidP="00C17B32">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left w:val="nil"/>
              <w:bottom w:val="nil"/>
              <w:right w:val="nil"/>
            </w:tcBorders>
            <w:shd w:val="clear" w:color="auto" w:fill="auto"/>
            <w:vAlign w:val="bottom"/>
          </w:tcPr>
          <w:p w14:paraId="05C8F92D" w14:textId="77777777" w:rsidR="00876383" w:rsidRPr="00822A8A" w:rsidRDefault="00876383" w:rsidP="00C17B32">
            <w:pPr>
              <w:tabs>
                <w:tab w:val="decimal" w:pos="863"/>
              </w:tabs>
              <w:spacing w:line="240" w:lineRule="auto"/>
              <w:ind w:left="-108" w:right="-108"/>
              <w:jc w:val="right"/>
              <w:rPr>
                <w:rFonts w:asciiTheme="minorHAnsi" w:hAnsiTheme="minorHAnsi" w:cstheme="minorHAnsi"/>
                <w:b/>
                <w:bCs/>
                <w:color w:val="000000"/>
                <w:sz w:val="20"/>
              </w:rPr>
            </w:pPr>
          </w:p>
        </w:tc>
        <w:tc>
          <w:tcPr>
            <w:tcW w:w="1109" w:type="dxa"/>
            <w:tcBorders>
              <w:top w:val="single" w:sz="4" w:space="0" w:color="auto"/>
              <w:left w:val="nil"/>
              <w:bottom w:val="nil"/>
              <w:right w:val="nil"/>
            </w:tcBorders>
            <w:shd w:val="clear" w:color="auto" w:fill="auto"/>
            <w:vAlign w:val="bottom"/>
          </w:tcPr>
          <w:p w14:paraId="0A0BF5F6" w14:textId="77777777" w:rsidR="00876383" w:rsidRPr="00822A8A" w:rsidRDefault="00876383" w:rsidP="00C17B32">
            <w:pPr>
              <w:tabs>
                <w:tab w:val="decimal" w:pos="863"/>
              </w:tabs>
              <w:spacing w:line="240" w:lineRule="auto"/>
              <w:ind w:left="-108" w:right="4"/>
              <w:jc w:val="right"/>
              <w:rPr>
                <w:rFonts w:asciiTheme="minorHAnsi" w:hAnsiTheme="minorHAnsi" w:cstheme="minorHAnsi"/>
                <w:b/>
                <w:bCs/>
                <w:color w:val="000000"/>
                <w:sz w:val="20"/>
              </w:rPr>
            </w:pPr>
          </w:p>
        </w:tc>
      </w:tr>
      <w:tr w:rsidR="00876383" w:rsidRPr="00822A8A" w14:paraId="6ED4E6B0" w14:textId="77777777" w:rsidTr="007B5199">
        <w:trPr>
          <w:trHeight w:val="101"/>
        </w:trPr>
        <w:tc>
          <w:tcPr>
            <w:tcW w:w="2556" w:type="dxa"/>
            <w:tcBorders>
              <w:top w:val="nil"/>
              <w:left w:val="nil"/>
              <w:bottom w:val="nil"/>
              <w:right w:val="nil"/>
            </w:tcBorders>
            <w:shd w:val="clear" w:color="auto" w:fill="auto"/>
            <w:vAlign w:val="bottom"/>
            <w:hideMark/>
          </w:tcPr>
          <w:p w14:paraId="5C931D74" w14:textId="3F934CF3" w:rsidR="00876383" w:rsidRPr="00822A8A" w:rsidRDefault="00876383" w:rsidP="00C17B32">
            <w:pPr>
              <w:spacing w:line="240" w:lineRule="auto"/>
              <w:rPr>
                <w:rFonts w:asciiTheme="minorHAnsi" w:hAnsiTheme="minorHAnsi" w:cstheme="minorHAnsi"/>
                <w:b/>
                <w:bCs/>
                <w:color w:val="000000"/>
                <w:sz w:val="20"/>
              </w:rPr>
            </w:pPr>
            <w:r w:rsidRPr="00822A8A">
              <w:rPr>
                <w:rFonts w:asciiTheme="minorHAnsi" w:hAnsiTheme="minorHAnsi" w:cstheme="minorHAnsi"/>
                <w:b/>
                <w:bCs/>
                <w:sz w:val="20"/>
              </w:rPr>
              <w:t xml:space="preserve">   1 January 20</w:t>
            </w:r>
            <w:r>
              <w:rPr>
                <w:rFonts w:asciiTheme="minorHAnsi" w:hAnsiTheme="minorHAnsi" w:cstheme="minorHAnsi"/>
                <w:b/>
                <w:bCs/>
                <w:sz w:val="20"/>
              </w:rPr>
              <w:t>20</w:t>
            </w:r>
          </w:p>
        </w:tc>
        <w:tc>
          <w:tcPr>
            <w:tcW w:w="1050" w:type="dxa"/>
            <w:tcBorders>
              <w:top w:val="nil"/>
              <w:left w:val="nil"/>
              <w:bottom w:val="nil"/>
              <w:right w:val="nil"/>
            </w:tcBorders>
            <w:vAlign w:val="bottom"/>
          </w:tcPr>
          <w:p w14:paraId="12DDDEAF" w14:textId="3B1A5969" w:rsidR="00876383" w:rsidRPr="001332BB" w:rsidRDefault="008F4A34" w:rsidP="00C17B32">
            <w:pPr>
              <w:tabs>
                <w:tab w:val="decimal" w:pos="935"/>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662,546</w:t>
            </w:r>
          </w:p>
        </w:tc>
        <w:tc>
          <w:tcPr>
            <w:tcW w:w="239" w:type="dxa"/>
            <w:tcBorders>
              <w:top w:val="nil"/>
              <w:left w:val="nil"/>
              <w:bottom w:val="nil"/>
              <w:right w:val="nil"/>
            </w:tcBorders>
            <w:vAlign w:val="bottom"/>
          </w:tcPr>
          <w:p w14:paraId="64B4967F" w14:textId="77777777" w:rsidR="00876383" w:rsidRPr="001332BB" w:rsidRDefault="00876383" w:rsidP="00C17B32">
            <w:pPr>
              <w:tabs>
                <w:tab w:val="decimal" w:pos="935"/>
              </w:tabs>
              <w:spacing w:line="240" w:lineRule="auto"/>
              <w:ind w:left="-108" w:right="-108"/>
              <w:jc w:val="right"/>
              <w:rPr>
                <w:rFonts w:asciiTheme="minorHAnsi" w:hAnsiTheme="minorHAnsi" w:cstheme="minorHAnsi"/>
                <w:b/>
                <w:bCs/>
                <w:color w:val="000000"/>
                <w:sz w:val="20"/>
              </w:rPr>
            </w:pPr>
          </w:p>
        </w:tc>
        <w:tc>
          <w:tcPr>
            <w:tcW w:w="1186" w:type="dxa"/>
            <w:tcBorders>
              <w:top w:val="nil"/>
              <w:left w:val="nil"/>
              <w:bottom w:val="nil"/>
              <w:right w:val="nil"/>
            </w:tcBorders>
            <w:shd w:val="clear" w:color="auto" w:fill="auto"/>
            <w:vAlign w:val="bottom"/>
          </w:tcPr>
          <w:p w14:paraId="7EFE6571" w14:textId="5D60C68D" w:rsidR="00876383" w:rsidRPr="001332BB" w:rsidRDefault="00876383" w:rsidP="00C17B32">
            <w:pPr>
              <w:tabs>
                <w:tab w:val="decimal" w:pos="935"/>
              </w:tabs>
              <w:spacing w:line="240" w:lineRule="auto"/>
              <w:ind w:left="-108"/>
              <w:jc w:val="right"/>
              <w:rPr>
                <w:rFonts w:asciiTheme="minorHAnsi" w:hAnsiTheme="minorHAnsi" w:cstheme="minorHAnsi"/>
                <w:b/>
                <w:bCs/>
                <w:color w:val="000000"/>
                <w:sz w:val="20"/>
              </w:rPr>
            </w:pPr>
            <w:r w:rsidRPr="001332BB">
              <w:rPr>
                <w:rFonts w:asciiTheme="minorHAnsi" w:hAnsiTheme="minorHAnsi" w:cstheme="minorHAnsi"/>
                <w:b/>
                <w:bCs/>
                <w:color w:val="000000"/>
                <w:sz w:val="20"/>
              </w:rPr>
              <w:t>97,638</w:t>
            </w:r>
          </w:p>
        </w:tc>
        <w:tc>
          <w:tcPr>
            <w:tcW w:w="252" w:type="dxa"/>
            <w:tcBorders>
              <w:top w:val="nil"/>
              <w:left w:val="nil"/>
              <w:bottom w:val="nil"/>
              <w:right w:val="nil"/>
            </w:tcBorders>
            <w:shd w:val="clear" w:color="auto" w:fill="auto"/>
            <w:vAlign w:val="bottom"/>
          </w:tcPr>
          <w:p w14:paraId="0086A20E" w14:textId="77777777" w:rsidR="00876383" w:rsidRPr="001332BB" w:rsidRDefault="00876383" w:rsidP="00C17B32">
            <w:pPr>
              <w:spacing w:line="240" w:lineRule="auto"/>
              <w:ind w:left="-115" w:right="-115"/>
              <w:jc w:val="right"/>
              <w:rPr>
                <w:rFonts w:asciiTheme="minorHAnsi" w:hAnsiTheme="minorHAnsi" w:cstheme="minorHAnsi"/>
                <w:b/>
                <w:bCs/>
                <w:color w:val="000000"/>
                <w:sz w:val="20"/>
              </w:rPr>
            </w:pPr>
          </w:p>
        </w:tc>
        <w:tc>
          <w:tcPr>
            <w:tcW w:w="1134" w:type="dxa"/>
            <w:tcBorders>
              <w:top w:val="nil"/>
              <w:left w:val="nil"/>
              <w:bottom w:val="nil"/>
              <w:right w:val="nil"/>
            </w:tcBorders>
            <w:shd w:val="clear" w:color="auto" w:fill="auto"/>
            <w:vAlign w:val="bottom"/>
          </w:tcPr>
          <w:p w14:paraId="4803AC42" w14:textId="024834A8" w:rsidR="00876383" w:rsidRPr="001332BB" w:rsidRDefault="00876383" w:rsidP="00C17B32">
            <w:pPr>
              <w:tabs>
                <w:tab w:val="decimal" w:pos="882"/>
              </w:tabs>
              <w:spacing w:line="240" w:lineRule="auto"/>
              <w:ind w:left="-108"/>
              <w:jc w:val="right"/>
              <w:rPr>
                <w:rFonts w:asciiTheme="minorHAnsi" w:hAnsiTheme="minorHAnsi" w:cstheme="minorHAnsi"/>
                <w:b/>
                <w:bCs/>
                <w:color w:val="000000"/>
                <w:sz w:val="20"/>
              </w:rPr>
            </w:pPr>
            <w:r w:rsidRPr="001332BB">
              <w:rPr>
                <w:rFonts w:asciiTheme="minorHAnsi" w:hAnsiTheme="minorHAnsi" w:cstheme="minorHAnsi"/>
                <w:b/>
                <w:bCs/>
                <w:color w:val="000000"/>
                <w:sz w:val="20"/>
              </w:rPr>
              <w:t>2,034,676</w:t>
            </w:r>
          </w:p>
        </w:tc>
        <w:tc>
          <w:tcPr>
            <w:tcW w:w="238" w:type="dxa"/>
            <w:tcBorders>
              <w:top w:val="nil"/>
              <w:left w:val="nil"/>
              <w:bottom w:val="nil"/>
              <w:right w:val="nil"/>
            </w:tcBorders>
            <w:shd w:val="clear" w:color="auto" w:fill="auto"/>
            <w:vAlign w:val="bottom"/>
          </w:tcPr>
          <w:p w14:paraId="4FF42A28" w14:textId="77777777" w:rsidR="00876383" w:rsidRPr="001332BB" w:rsidRDefault="00876383" w:rsidP="00C17B32">
            <w:pPr>
              <w:spacing w:line="240" w:lineRule="auto"/>
              <w:ind w:left="-108" w:right="-108"/>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vAlign w:val="bottom"/>
          </w:tcPr>
          <w:p w14:paraId="65021F17" w14:textId="7BA7C75D" w:rsidR="00876383" w:rsidRPr="001332BB" w:rsidRDefault="00876383" w:rsidP="00C17B32">
            <w:pPr>
              <w:tabs>
                <w:tab w:val="decimal" w:pos="863"/>
              </w:tabs>
              <w:spacing w:line="240" w:lineRule="auto"/>
              <w:ind w:left="-108"/>
              <w:jc w:val="right"/>
              <w:rPr>
                <w:rFonts w:asciiTheme="minorHAnsi" w:hAnsiTheme="minorHAnsi" w:cstheme="minorHAnsi"/>
                <w:b/>
                <w:bCs/>
                <w:color w:val="000000"/>
                <w:sz w:val="20"/>
              </w:rPr>
            </w:pPr>
            <w:r w:rsidRPr="001332BB">
              <w:rPr>
                <w:rFonts w:asciiTheme="minorHAnsi" w:hAnsiTheme="minorHAnsi" w:cstheme="minorHAnsi"/>
                <w:b/>
                <w:bCs/>
                <w:color w:val="000000"/>
                <w:sz w:val="20"/>
              </w:rPr>
              <w:t>6,502,489</w:t>
            </w:r>
          </w:p>
        </w:tc>
        <w:tc>
          <w:tcPr>
            <w:tcW w:w="241" w:type="dxa"/>
            <w:tcBorders>
              <w:top w:val="nil"/>
              <w:left w:val="nil"/>
              <w:bottom w:val="nil"/>
              <w:right w:val="nil"/>
            </w:tcBorders>
            <w:shd w:val="clear" w:color="auto" w:fill="auto"/>
            <w:vAlign w:val="bottom"/>
          </w:tcPr>
          <w:p w14:paraId="1D6F980A" w14:textId="77777777" w:rsidR="00876383" w:rsidRPr="001332BB" w:rsidRDefault="00876383" w:rsidP="00C17B32">
            <w:pPr>
              <w:spacing w:line="240" w:lineRule="auto"/>
              <w:ind w:left="-115" w:right="-115"/>
              <w:jc w:val="right"/>
              <w:rPr>
                <w:rFonts w:asciiTheme="minorHAnsi" w:hAnsiTheme="minorHAnsi" w:cstheme="minorHAnsi"/>
                <w:b/>
                <w:bCs/>
                <w:color w:val="000000"/>
                <w:sz w:val="20"/>
              </w:rPr>
            </w:pPr>
          </w:p>
        </w:tc>
        <w:tc>
          <w:tcPr>
            <w:tcW w:w="1051" w:type="dxa"/>
            <w:tcBorders>
              <w:top w:val="nil"/>
              <w:left w:val="nil"/>
              <w:bottom w:val="nil"/>
              <w:right w:val="nil"/>
            </w:tcBorders>
          </w:tcPr>
          <w:p w14:paraId="307CAB57" w14:textId="60DF7072" w:rsidR="00876383" w:rsidRPr="001332BB" w:rsidRDefault="00876383" w:rsidP="00C17B32">
            <w:pPr>
              <w:tabs>
                <w:tab w:val="decimal" w:pos="863"/>
              </w:tabs>
              <w:spacing w:line="240" w:lineRule="auto"/>
              <w:ind w:left="-108"/>
              <w:jc w:val="right"/>
              <w:rPr>
                <w:rFonts w:asciiTheme="minorHAnsi" w:hAnsiTheme="minorHAnsi" w:cstheme="minorHAnsi"/>
                <w:b/>
                <w:bCs/>
                <w:color w:val="000000"/>
                <w:sz w:val="20"/>
              </w:rPr>
            </w:pPr>
            <w:r w:rsidRPr="001332BB">
              <w:rPr>
                <w:rFonts w:asciiTheme="minorHAnsi" w:hAnsiTheme="minorHAnsi" w:cstheme="minorHAnsi"/>
                <w:b/>
                <w:bCs/>
                <w:color w:val="000000"/>
                <w:sz w:val="20"/>
              </w:rPr>
              <w:t>1,253,354</w:t>
            </w:r>
          </w:p>
        </w:tc>
        <w:tc>
          <w:tcPr>
            <w:tcW w:w="236" w:type="dxa"/>
            <w:tcBorders>
              <w:top w:val="nil"/>
              <w:left w:val="nil"/>
              <w:bottom w:val="nil"/>
              <w:right w:val="nil"/>
            </w:tcBorders>
          </w:tcPr>
          <w:p w14:paraId="465E96DA" w14:textId="77777777" w:rsidR="00876383" w:rsidRPr="001332BB" w:rsidRDefault="00876383" w:rsidP="00C17B32">
            <w:pPr>
              <w:tabs>
                <w:tab w:val="decimal" w:pos="1046"/>
              </w:tabs>
              <w:spacing w:line="240" w:lineRule="auto"/>
              <w:ind w:left="-108" w:right="77"/>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vAlign w:val="bottom"/>
          </w:tcPr>
          <w:p w14:paraId="5D287393" w14:textId="7F1029EF" w:rsidR="00876383" w:rsidRPr="001332BB" w:rsidRDefault="00876383" w:rsidP="00C17B32">
            <w:pPr>
              <w:tabs>
                <w:tab w:val="decimal" w:pos="863"/>
              </w:tabs>
              <w:spacing w:line="240" w:lineRule="auto"/>
              <w:ind w:left="-108"/>
              <w:jc w:val="right"/>
              <w:rPr>
                <w:rFonts w:asciiTheme="minorHAnsi" w:hAnsiTheme="minorHAnsi" w:cstheme="minorHAnsi"/>
                <w:b/>
                <w:bCs/>
                <w:color w:val="000000"/>
                <w:sz w:val="20"/>
              </w:rPr>
            </w:pPr>
            <w:r w:rsidRPr="001332BB">
              <w:rPr>
                <w:rFonts w:asciiTheme="minorHAnsi" w:hAnsiTheme="minorHAnsi" w:cstheme="minorHAnsi"/>
                <w:b/>
                <w:bCs/>
                <w:color w:val="000000"/>
                <w:sz w:val="20"/>
              </w:rPr>
              <w:t>57,088</w:t>
            </w:r>
          </w:p>
        </w:tc>
        <w:tc>
          <w:tcPr>
            <w:tcW w:w="236" w:type="dxa"/>
            <w:tcBorders>
              <w:top w:val="nil"/>
              <w:left w:val="nil"/>
              <w:bottom w:val="nil"/>
              <w:right w:val="nil"/>
            </w:tcBorders>
            <w:shd w:val="clear" w:color="auto" w:fill="auto"/>
            <w:vAlign w:val="bottom"/>
          </w:tcPr>
          <w:p w14:paraId="73E6B43A" w14:textId="77777777" w:rsidR="00876383" w:rsidRPr="001332BB" w:rsidRDefault="00876383" w:rsidP="00C17B32">
            <w:pPr>
              <w:spacing w:line="240" w:lineRule="auto"/>
              <w:ind w:left="-115" w:right="-115"/>
              <w:jc w:val="right"/>
              <w:rPr>
                <w:rFonts w:asciiTheme="minorHAnsi" w:hAnsiTheme="minorHAnsi" w:cstheme="minorHAnsi"/>
                <w:b/>
                <w:bCs/>
                <w:color w:val="000000"/>
                <w:sz w:val="20"/>
              </w:rPr>
            </w:pPr>
          </w:p>
        </w:tc>
        <w:tc>
          <w:tcPr>
            <w:tcW w:w="945" w:type="dxa"/>
            <w:tcBorders>
              <w:top w:val="nil"/>
              <w:left w:val="nil"/>
              <w:bottom w:val="nil"/>
              <w:right w:val="nil"/>
            </w:tcBorders>
            <w:shd w:val="clear" w:color="auto" w:fill="auto"/>
            <w:vAlign w:val="bottom"/>
          </w:tcPr>
          <w:p w14:paraId="749D0F80" w14:textId="00C29EF4" w:rsidR="00876383" w:rsidRPr="001332BB" w:rsidRDefault="00876383" w:rsidP="00C17B32">
            <w:pPr>
              <w:tabs>
                <w:tab w:val="decimal" w:pos="863"/>
              </w:tabs>
              <w:spacing w:line="240" w:lineRule="auto"/>
              <w:ind w:left="-108" w:right="26"/>
              <w:jc w:val="right"/>
              <w:rPr>
                <w:rFonts w:asciiTheme="minorHAnsi" w:hAnsiTheme="minorHAnsi" w:cstheme="minorHAnsi"/>
                <w:b/>
                <w:bCs/>
                <w:color w:val="000000"/>
                <w:sz w:val="20"/>
              </w:rPr>
            </w:pPr>
            <w:r w:rsidRPr="001332BB">
              <w:rPr>
                <w:rFonts w:asciiTheme="minorHAnsi" w:hAnsiTheme="minorHAnsi" w:cstheme="minorHAnsi"/>
                <w:b/>
                <w:bCs/>
                <w:color w:val="000000"/>
                <w:sz w:val="20"/>
              </w:rPr>
              <w:t>55,694</w:t>
            </w:r>
          </w:p>
        </w:tc>
        <w:tc>
          <w:tcPr>
            <w:tcW w:w="236" w:type="dxa"/>
            <w:tcBorders>
              <w:top w:val="nil"/>
              <w:left w:val="nil"/>
              <w:bottom w:val="nil"/>
              <w:right w:val="nil"/>
            </w:tcBorders>
            <w:shd w:val="clear" w:color="auto" w:fill="auto"/>
            <w:vAlign w:val="bottom"/>
          </w:tcPr>
          <w:p w14:paraId="48689A36" w14:textId="77777777" w:rsidR="00876383" w:rsidRPr="001332BB" w:rsidRDefault="00876383" w:rsidP="00C17B32">
            <w:pPr>
              <w:spacing w:line="240" w:lineRule="auto"/>
              <w:ind w:left="-108" w:right="-108"/>
              <w:jc w:val="right"/>
              <w:rPr>
                <w:rFonts w:asciiTheme="minorHAnsi" w:hAnsiTheme="minorHAnsi" w:cstheme="minorHAnsi"/>
                <w:b/>
                <w:bCs/>
                <w:color w:val="000000"/>
                <w:sz w:val="20"/>
              </w:rPr>
            </w:pPr>
          </w:p>
        </w:tc>
        <w:tc>
          <w:tcPr>
            <w:tcW w:w="979" w:type="dxa"/>
            <w:tcBorders>
              <w:top w:val="nil"/>
              <w:left w:val="nil"/>
              <w:bottom w:val="nil"/>
              <w:right w:val="nil"/>
            </w:tcBorders>
            <w:shd w:val="clear" w:color="auto" w:fill="auto"/>
            <w:vAlign w:val="bottom"/>
          </w:tcPr>
          <w:p w14:paraId="6FF0D511" w14:textId="7546B549" w:rsidR="00876383" w:rsidRPr="001332BB" w:rsidRDefault="00876383" w:rsidP="00C17B32">
            <w:pPr>
              <w:pStyle w:val="BodyText"/>
              <w:tabs>
                <w:tab w:val="decimal" w:pos="840"/>
              </w:tabs>
              <w:spacing w:after="0" w:line="240" w:lineRule="auto"/>
              <w:ind w:left="-109"/>
              <w:jc w:val="right"/>
              <w:rPr>
                <w:rFonts w:asciiTheme="minorHAnsi" w:hAnsiTheme="minorHAnsi" w:cstheme="minorHAnsi"/>
                <w:b/>
                <w:bCs/>
                <w:color w:val="000000"/>
                <w:sz w:val="20"/>
              </w:rPr>
            </w:pPr>
            <w:r w:rsidRPr="001332BB">
              <w:rPr>
                <w:rFonts w:asciiTheme="minorHAnsi" w:hAnsiTheme="minorHAnsi" w:cstheme="minorHAnsi"/>
                <w:b/>
                <w:bCs/>
                <w:color w:val="000000"/>
                <w:sz w:val="20"/>
              </w:rPr>
              <w:t>849,162</w:t>
            </w:r>
          </w:p>
        </w:tc>
        <w:tc>
          <w:tcPr>
            <w:tcW w:w="236" w:type="dxa"/>
            <w:tcBorders>
              <w:top w:val="nil"/>
              <w:left w:val="nil"/>
              <w:bottom w:val="nil"/>
              <w:right w:val="nil"/>
            </w:tcBorders>
            <w:shd w:val="clear" w:color="auto" w:fill="auto"/>
            <w:vAlign w:val="bottom"/>
          </w:tcPr>
          <w:p w14:paraId="052AEA03" w14:textId="77777777" w:rsidR="00876383" w:rsidRPr="001332BB" w:rsidRDefault="00876383" w:rsidP="00C17B32">
            <w:pPr>
              <w:spacing w:line="240" w:lineRule="auto"/>
              <w:ind w:left="-108" w:right="-108"/>
              <w:jc w:val="right"/>
              <w:rPr>
                <w:rFonts w:asciiTheme="minorHAnsi" w:hAnsiTheme="minorHAnsi" w:cstheme="minorHAnsi"/>
                <w:b/>
                <w:bCs/>
                <w:color w:val="000000"/>
                <w:sz w:val="20"/>
              </w:rPr>
            </w:pPr>
          </w:p>
        </w:tc>
        <w:tc>
          <w:tcPr>
            <w:tcW w:w="1087" w:type="dxa"/>
            <w:tcBorders>
              <w:top w:val="nil"/>
              <w:left w:val="nil"/>
              <w:bottom w:val="nil"/>
              <w:right w:val="nil"/>
            </w:tcBorders>
            <w:shd w:val="clear" w:color="auto" w:fill="auto"/>
            <w:vAlign w:val="bottom"/>
          </w:tcPr>
          <w:p w14:paraId="5A6019E1" w14:textId="011DC1D8" w:rsidR="00876383" w:rsidRPr="001332BB" w:rsidRDefault="00876383" w:rsidP="00C17B32">
            <w:pPr>
              <w:tabs>
                <w:tab w:val="decimal" w:pos="863"/>
              </w:tabs>
              <w:spacing w:line="240" w:lineRule="auto"/>
              <w:ind w:left="-108" w:right="56"/>
              <w:jc w:val="right"/>
              <w:rPr>
                <w:rFonts w:asciiTheme="minorHAnsi" w:hAnsiTheme="minorHAnsi" w:cstheme="minorHAnsi"/>
                <w:b/>
                <w:bCs/>
                <w:color w:val="000000"/>
                <w:sz w:val="20"/>
              </w:rPr>
            </w:pPr>
            <w:r w:rsidRPr="001332BB">
              <w:rPr>
                <w:rFonts w:asciiTheme="minorHAnsi" w:hAnsiTheme="minorHAnsi" w:cstheme="minorHAnsi"/>
                <w:b/>
                <w:bCs/>
                <w:color w:val="000000"/>
                <w:sz w:val="20"/>
              </w:rPr>
              <w:t>6</w:t>
            </w:r>
            <w:r w:rsidR="008F4A34">
              <w:rPr>
                <w:rFonts w:asciiTheme="minorHAnsi" w:hAnsiTheme="minorHAnsi" w:cstheme="minorHAnsi"/>
                <w:b/>
                <w:bCs/>
                <w:color w:val="000000"/>
                <w:sz w:val="20"/>
              </w:rPr>
              <w:t>47,688</w:t>
            </w:r>
          </w:p>
        </w:tc>
        <w:tc>
          <w:tcPr>
            <w:tcW w:w="236" w:type="dxa"/>
            <w:tcBorders>
              <w:top w:val="nil"/>
              <w:left w:val="nil"/>
              <w:bottom w:val="nil"/>
              <w:right w:val="nil"/>
            </w:tcBorders>
            <w:shd w:val="clear" w:color="auto" w:fill="auto"/>
            <w:vAlign w:val="bottom"/>
          </w:tcPr>
          <w:p w14:paraId="33CDADB2" w14:textId="77777777" w:rsidR="00876383" w:rsidRPr="001332BB" w:rsidRDefault="00876383" w:rsidP="00C17B32">
            <w:pPr>
              <w:tabs>
                <w:tab w:val="decimal" w:pos="863"/>
              </w:tabs>
              <w:spacing w:line="240" w:lineRule="auto"/>
              <w:ind w:left="-108" w:right="-108"/>
              <w:jc w:val="right"/>
              <w:rPr>
                <w:rFonts w:asciiTheme="minorHAnsi" w:hAnsiTheme="minorHAnsi" w:cstheme="minorHAnsi"/>
                <w:b/>
                <w:bCs/>
                <w:color w:val="000000"/>
                <w:sz w:val="20"/>
              </w:rPr>
            </w:pPr>
          </w:p>
        </w:tc>
        <w:tc>
          <w:tcPr>
            <w:tcW w:w="1109" w:type="dxa"/>
            <w:tcBorders>
              <w:top w:val="nil"/>
              <w:left w:val="nil"/>
              <w:bottom w:val="nil"/>
              <w:right w:val="nil"/>
            </w:tcBorders>
            <w:shd w:val="clear" w:color="auto" w:fill="auto"/>
            <w:vAlign w:val="bottom"/>
          </w:tcPr>
          <w:p w14:paraId="748D6126" w14:textId="624256A8" w:rsidR="00876383" w:rsidRPr="001332BB" w:rsidRDefault="00876383" w:rsidP="00C17B32">
            <w:pPr>
              <w:tabs>
                <w:tab w:val="decimal" w:pos="863"/>
              </w:tabs>
              <w:spacing w:line="240" w:lineRule="auto"/>
              <w:ind w:left="-108" w:right="4"/>
              <w:jc w:val="right"/>
              <w:rPr>
                <w:rFonts w:asciiTheme="minorHAnsi" w:hAnsiTheme="minorHAnsi" w:cstheme="minorHAnsi"/>
                <w:b/>
                <w:bCs/>
                <w:color w:val="000000"/>
                <w:sz w:val="20"/>
              </w:rPr>
            </w:pPr>
            <w:r w:rsidRPr="001332BB">
              <w:rPr>
                <w:rFonts w:asciiTheme="minorHAnsi" w:hAnsiTheme="minorHAnsi" w:cstheme="minorHAnsi"/>
                <w:b/>
                <w:bCs/>
                <w:color w:val="000000"/>
                <w:sz w:val="20"/>
              </w:rPr>
              <w:t>12,160,335</w:t>
            </w:r>
          </w:p>
        </w:tc>
      </w:tr>
      <w:tr w:rsidR="000B10AD" w:rsidRPr="00822A8A" w14:paraId="5901012A" w14:textId="77777777" w:rsidTr="000B10AD">
        <w:trPr>
          <w:trHeight w:val="101"/>
        </w:trPr>
        <w:tc>
          <w:tcPr>
            <w:tcW w:w="2556" w:type="dxa"/>
            <w:tcBorders>
              <w:top w:val="nil"/>
              <w:left w:val="nil"/>
              <w:bottom w:val="nil"/>
              <w:right w:val="nil"/>
            </w:tcBorders>
            <w:shd w:val="clear" w:color="auto" w:fill="auto"/>
            <w:vAlign w:val="bottom"/>
            <w:hideMark/>
          </w:tcPr>
          <w:p w14:paraId="78A2DFC0" w14:textId="77777777" w:rsidR="001332BB" w:rsidRPr="00822A8A" w:rsidRDefault="001332BB" w:rsidP="001332BB">
            <w:pPr>
              <w:spacing w:line="240" w:lineRule="auto"/>
              <w:rPr>
                <w:rFonts w:asciiTheme="minorHAnsi" w:hAnsiTheme="minorHAnsi" w:cstheme="minorHAnsi"/>
                <w:color w:val="000000"/>
                <w:sz w:val="20"/>
              </w:rPr>
            </w:pPr>
            <w:r w:rsidRPr="00822A8A">
              <w:rPr>
                <w:rFonts w:asciiTheme="minorHAnsi" w:hAnsiTheme="minorHAnsi" w:cstheme="minorHAnsi"/>
                <w:sz w:val="20"/>
              </w:rPr>
              <w:t>Additions</w:t>
            </w:r>
          </w:p>
        </w:tc>
        <w:tc>
          <w:tcPr>
            <w:tcW w:w="1050" w:type="dxa"/>
            <w:tcBorders>
              <w:top w:val="nil"/>
              <w:left w:val="nil"/>
              <w:right w:val="nil"/>
            </w:tcBorders>
            <w:shd w:val="clear" w:color="auto" w:fill="auto"/>
            <w:vAlign w:val="bottom"/>
          </w:tcPr>
          <w:p w14:paraId="1B6EC5A8" w14:textId="34D0EF71" w:rsidR="001332BB" w:rsidRPr="001332BB" w:rsidRDefault="001332BB" w:rsidP="001332BB">
            <w:pPr>
              <w:tabs>
                <w:tab w:val="decimal" w:pos="935"/>
              </w:tabs>
              <w:spacing w:line="240" w:lineRule="auto"/>
              <w:ind w:left="-108"/>
              <w:jc w:val="right"/>
              <w:rPr>
                <w:rFonts w:asciiTheme="minorHAnsi" w:hAnsiTheme="minorHAnsi" w:cstheme="minorHAnsi"/>
                <w:color w:val="000000"/>
                <w:sz w:val="20"/>
              </w:rPr>
            </w:pPr>
            <w:r w:rsidRPr="001332BB">
              <w:rPr>
                <w:rFonts w:asciiTheme="minorHAnsi" w:hAnsiTheme="minorHAnsi" w:cstheme="minorHAnsi"/>
                <w:color w:val="000000"/>
                <w:sz w:val="20"/>
              </w:rPr>
              <w:t>11,180</w:t>
            </w:r>
          </w:p>
        </w:tc>
        <w:tc>
          <w:tcPr>
            <w:tcW w:w="239" w:type="dxa"/>
            <w:tcBorders>
              <w:top w:val="nil"/>
              <w:left w:val="nil"/>
              <w:right w:val="nil"/>
            </w:tcBorders>
            <w:shd w:val="clear" w:color="auto" w:fill="auto"/>
            <w:vAlign w:val="bottom"/>
          </w:tcPr>
          <w:p w14:paraId="03A19015" w14:textId="77777777" w:rsidR="001332BB" w:rsidRPr="001332BB" w:rsidRDefault="001332BB" w:rsidP="001332BB">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86" w:type="dxa"/>
            <w:tcBorders>
              <w:top w:val="nil"/>
              <w:left w:val="nil"/>
              <w:right w:val="nil"/>
            </w:tcBorders>
            <w:shd w:val="clear" w:color="auto" w:fill="auto"/>
            <w:vAlign w:val="bottom"/>
          </w:tcPr>
          <w:p w14:paraId="68212522" w14:textId="4E7EA1CF" w:rsidR="001332BB" w:rsidRPr="001332BB" w:rsidRDefault="001332BB" w:rsidP="001332BB">
            <w:pPr>
              <w:tabs>
                <w:tab w:val="decimal" w:pos="927"/>
              </w:tabs>
              <w:spacing w:line="240" w:lineRule="auto"/>
              <w:ind w:left="-108"/>
              <w:jc w:val="right"/>
              <w:rPr>
                <w:rFonts w:asciiTheme="minorHAnsi" w:hAnsiTheme="minorHAnsi" w:cstheme="minorHAnsi"/>
                <w:color w:val="000000"/>
                <w:sz w:val="20"/>
              </w:rPr>
            </w:pPr>
            <w:r w:rsidRPr="001332BB">
              <w:rPr>
                <w:rFonts w:asciiTheme="minorHAnsi" w:hAnsiTheme="minorHAnsi" w:cstheme="minorHAnsi"/>
                <w:color w:val="000000"/>
                <w:sz w:val="20"/>
              </w:rPr>
              <w:t>604</w:t>
            </w:r>
          </w:p>
        </w:tc>
        <w:tc>
          <w:tcPr>
            <w:tcW w:w="252" w:type="dxa"/>
            <w:tcBorders>
              <w:top w:val="nil"/>
              <w:left w:val="nil"/>
              <w:right w:val="nil"/>
            </w:tcBorders>
            <w:shd w:val="clear" w:color="auto" w:fill="auto"/>
            <w:vAlign w:val="bottom"/>
          </w:tcPr>
          <w:p w14:paraId="5A9A6955" w14:textId="77777777" w:rsidR="001332BB" w:rsidRPr="001332BB" w:rsidRDefault="001332BB" w:rsidP="001332BB">
            <w:pPr>
              <w:pStyle w:val="BodyText"/>
              <w:tabs>
                <w:tab w:val="decimal" w:pos="798"/>
              </w:tabs>
              <w:spacing w:after="0" w:line="240" w:lineRule="auto"/>
              <w:ind w:left="-109" w:right="-169"/>
              <w:jc w:val="right"/>
              <w:rPr>
                <w:rFonts w:asciiTheme="minorHAnsi" w:hAnsiTheme="minorHAnsi" w:cstheme="minorHAnsi"/>
                <w:sz w:val="20"/>
              </w:rPr>
            </w:pPr>
          </w:p>
        </w:tc>
        <w:tc>
          <w:tcPr>
            <w:tcW w:w="1134" w:type="dxa"/>
            <w:tcBorders>
              <w:top w:val="nil"/>
              <w:left w:val="nil"/>
              <w:right w:val="nil"/>
            </w:tcBorders>
            <w:shd w:val="clear" w:color="auto" w:fill="auto"/>
            <w:vAlign w:val="bottom"/>
          </w:tcPr>
          <w:p w14:paraId="70C7D5DE" w14:textId="6B126148" w:rsidR="001332BB" w:rsidRPr="001332BB" w:rsidRDefault="001332BB" w:rsidP="006425BF">
            <w:pPr>
              <w:pStyle w:val="BodyText"/>
              <w:tabs>
                <w:tab w:val="decimal" w:pos="863"/>
              </w:tabs>
              <w:spacing w:after="0" w:line="240" w:lineRule="auto"/>
              <w:ind w:left="-109"/>
              <w:jc w:val="right"/>
              <w:rPr>
                <w:rFonts w:asciiTheme="minorHAnsi" w:hAnsiTheme="minorHAnsi" w:cstheme="minorHAnsi"/>
                <w:color w:val="000000"/>
                <w:sz w:val="20"/>
              </w:rPr>
            </w:pPr>
            <w:r w:rsidRPr="001332BB">
              <w:rPr>
                <w:rFonts w:asciiTheme="minorHAnsi" w:hAnsiTheme="minorHAnsi" w:cstheme="minorHAnsi"/>
                <w:color w:val="000000"/>
                <w:sz w:val="20"/>
              </w:rPr>
              <w:t>5,067</w:t>
            </w:r>
          </w:p>
        </w:tc>
        <w:tc>
          <w:tcPr>
            <w:tcW w:w="238" w:type="dxa"/>
            <w:tcBorders>
              <w:top w:val="nil"/>
              <w:left w:val="nil"/>
              <w:right w:val="nil"/>
            </w:tcBorders>
            <w:shd w:val="clear" w:color="auto" w:fill="auto"/>
            <w:vAlign w:val="bottom"/>
          </w:tcPr>
          <w:p w14:paraId="3D648662" w14:textId="77777777" w:rsidR="001332BB" w:rsidRPr="001332BB" w:rsidRDefault="001332BB" w:rsidP="001332BB">
            <w:pPr>
              <w:spacing w:line="240" w:lineRule="auto"/>
              <w:ind w:left="-108" w:right="-108"/>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54842442" w14:textId="3B2AF441" w:rsidR="001332BB" w:rsidRPr="001332BB" w:rsidRDefault="001332BB" w:rsidP="001332BB">
            <w:pPr>
              <w:tabs>
                <w:tab w:val="decimal" w:pos="863"/>
              </w:tabs>
              <w:spacing w:line="240" w:lineRule="auto"/>
              <w:ind w:left="-108"/>
              <w:jc w:val="right"/>
              <w:rPr>
                <w:rFonts w:asciiTheme="minorHAnsi" w:hAnsiTheme="minorHAnsi" w:cstheme="minorHAnsi"/>
                <w:color w:val="000000"/>
                <w:sz w:val="20"/>
              </w:rPr>
            </w:pPr>
            <w:r w:rsidRPr="001332BB">
              <w:rPr>
                <w:rFonts w:asciiTheme="minorHAnsi" w:hAnsiTheme="minorHAnsi" w:cstheme="minorHAnsi"/>
                <w:color w:val="000000"/>
                <w:sz w:val="20"/>
              </w:rPr>
              <w:t>57,945</w:t>
            </w:r>
          </w:p>
        </w:tc>
        <w:tc>
          <w:tcPr>
            <w:tcW w:w="241" w:type="dxa"/>
            <w:tcBorders>
              <w:top w:val="nil"/>
              <w:left w:val="nil"/>
              <w:right w:val="nil"/>
            </w:tcBorders>
            <w:shd w:val="clear" w:color="auto" w:fill="auto"/>
            <w:vAlign w:val="bottom"/>
          </w:tcPr>
          <w:p w14:paraId="6C6FDCD4" w14:textId="77777777" w:rsidR="001332BB" w:rsidRPr="001332BB" w:rsidRDefault="001332BB" w:rsidP="001332BB">
            <w:pPr>
              <w:spacing w:line="240" w:lineRule="auto"/>
              <w:ind w:left="-115" w:right="-115"/>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54684E18" w14:textId="79E92712" w:rsidR="001332BB" w:rsidRPr="001332BB" w:rsidRDefault="001332BB" w:rsidP="001332BB">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02B32705" w14:textId="77777777" w:rsidR="001332BB" w:rsidRPr="001332BB" w:rsidRDefault="001332BB" w:rsidP="001332BB">
            <w:pPr>
              <w:tabs>
                <w:tab w:val="decimal" w:pos="1046"/>
              </w:tabs>
              <w:spacing w:line="240" w:lineRule="auto"/>
              <w:ind w:left="-108" w:right="77"/>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1A779D97" w14:textId="008CC5FE" w:rsidR="001332BB" w:rsidRPr="001332BB" w:rsidRDefault="001332BB" w:rsidP="001332BB">
            <w:pPr>
              <w:tabs>
                <w:tab w:val="decimal" w:pos="863"/>
              </w:tabs>
              <w:spacing w:line="240" w:lineRule="auto"/>
              <w:ind w:left="-108"/>
              <w:jc w:val="right"/>
              <w:rPr>
                <w:rFonts w:asciiTheme="minorHAnsi" w:hAnsiTheme="minorHAnsi" w:cstheme="minorHAnsi"/>
                <w:color w:val="000000"/>
                <w:sz w:val="20"/>
              </w:rPr>
            </w:pPr>
            <w:r w:rsidRPr="001332BB">
              <w:rPr>
                <w:rFonts w:asciiTheme="minorHAnsi" w:hAnsiTheme="minorHAnsi" w:cstheme="minorHAnsi"/>
                <w:color w:val="000000"/>
                <w:sz w:val="20"/>
              </w:rPr>
              <w:t>2,460</w:t>
            </w:r>
          </w:p>
        </w:tc>
        <w:tc>
          <w:tcPr>
            <w:tcW w:w="236" w:type="dxa"/>
            <w:tcBorders>
              <w:top w:val="nil"/>
              <w:left w:val="nil"/>
              <w:right w:val="nil"/>
            </w:tcBorders>
            <w:shd w:val="clear" w:color="auto" w:fill="auto"/>
            <w:vAlign w:val="bottom"/>
          </w:tcPr>
          <w:p w14:paraId="79E564F8" w14:textId="77777777" w:rsidR="001332BB" w:rsidRPr="001332BB" w:rsidRDefault="001332BB" w:rsidP="001332BB">
            <w:pPr>
              <w:spacing w:line="240" w:lineRule="auto"/>
              <w:ind w:left="-115" w:right="-115"/>
              <w:jc w:val="right"/>
              <w:rPr>
                <w:rFonts w:asciiTheme="minorHAnsi" w:hAnsiTheme="minorHAnsi" w:cstheme="minorHAnsi"/>
                <w:color w:val="000000"/>
                <w:sz w:val="20"/>
              </w:rPr>
            </w:pPr>
          </w:p>
        </w:tc>
        <w:tc>
          <w:tcPr>
            <w:tcW w:w="945" w:type="dxa"/>
            <w:tcBorders>
              <w:top w:val="nil"/>
              <w:left w:val="nil"/>
              <w:right w:val="nil"/>
            </w:tcBorders>
            <w:shd w:val="clear" w:color="auto" w:fill="auto"/>
            <w:vAlign w:val="bottom"/>
          </w:tcPr>
          <w:p w14:paraId="705F8A5B" w14:textId="33945CD8" w:rsidR="001332BB" w:rsidRPr="001332BB" w:rsidRDefault="001332BB" w:rsidP="001332BB">
            <w:pPr>
              <w:tabs>
                <w:tab w:val="decimal" w:pos="863"/>
              </w:tabs>
              <w:spacing w:line="240" w:lineRule="auto"/>
              <w:ind w:left="-108" w:right="26"/>
              <w:jc w:val="right"/>
              <w:rPr>
                <w:rFonts w:asciiTheme="minorHAnsi" w:hAnsiTheme="minorHAnsi" w:cstheme="minorHAnsi"/>
                <w:color w:val="000000"/>
                <w:sz w:val="20"/>
              </w:rPr>
            </w:pPr>
            <w:r w:rsidRPr="001332BB">
              <w:rPr>
                <w:rFonts w:asciiTheme="minorHAnsi" w:hAnsiTheme="minorHAnsi" w:cstheme="minorHAnsi"/>
                <w:color w:val="000000"/>
                <w:sz w:val="20"/>
              </w:rPr>
              <w:t>9,135</w:t>
            </w:r>
          </w:p>
        </w:tc>
        <w:tc>
          <w:tcPr>
            <w:tcW w:w="236" w:type="dxa"/>
            <w:tcBorders>
              <w:top w:val="nil"/>
              <w:left w:val="nil"/>
              <w:right w:val="nil"/>
            </w:tcBorders>
            <w:shd w:val="clear" w:color="auto" w:fill="auto"/>
            <w:vAlign w:val="bottom"/>
          </w:tcPr>
          <w:p w14:paraId="1C4BC676" w14:textId="77777777" w:rsidR="001332BB" w:rsidRPr="001332BB" w:rsidRDefault="001332BB" w:rsidP="001332BB">
            <w:pPr>
              <w:spacing w:line="240" w:lineRule="auto"/>
              <w:ind w:left="-108" w:right="-108"/>
              <w:jc w:val="right"/>
              <w:rPr>
                <w:rFonts w:asciiTheme="minorHAnsi" w:hAnsiTheme="minorHAnsi" w:cstheme="minorHAnsi"/>
                <w:color w:val="000000"/>
                <w:sz w:val="20"/>
              </w:rPr>
            </w:pPr>
          </w:p>
        </w:tc>
        <w:tc>
          <w:tcPr>
            <w:tcW w:w="979" w:type="dxa"/>
            <w:tcBorders>
              <w:top w:val="nil"/>
              <w:left w:val="nil"/>
              <w:right w:val="nil"/>
            </w:tcBorders>
            <w:shd w:val="clear" w:color="auto" w:fill="auto"/>
            <w:vAlign w:val="bottom"/>
          </w:tcPr>
          <w:p w14:paraId="22096B05" w14:textId="5DBA8D74" w:rsidR="001332BB" w:rsidRPr="001332BB" w:rsidRDefault="001332BB" w:rsidP="001332BB">
            <w:pPr>
              <w:tabs>
                <w:tab w:val="decimal" w:pos="840"/>
              </w:tabs>
              <w:spacing w:line="240" w:lineRule="auto"/>
              <w:ind w:left="-108"/>
              <w:jc w:val="right"/>
              <w:rPr>
                <w:rFonts w:asciiTheme="minorHAnsi" w:hAnsiTheme="minorHAnsi" w:cstheme="minorHAnsi"/>
                <w:color w:val="000000"/>
                <w:sz w:val="20"/>
              </w:rPr>
            </w:pPr>
            <w:r w:rsidRPr="001332BB">
              <w:rPr>
                <w:rFonts w:asciiTheme="minorHAnsi" w:hAnsiTheme="minorHAnsi" w:cstheme="minorHAnsi"/>
                <w:color w:val="000000"/>
                <w:sz w:val="20"/>
              </w:rPr>
              <w:t>1,434</w:t>
            </w:r>
          </w:p>
        </w:tc>
        <w:tc>
          <w:tcPr>
            <w:tcW w:w="236" w:type="dxa"/>
            <w:tcBorders>
              <w:top w:val="nil"/>
              <w:left w:val="nil"/>
              <w:right w:val="nil"/>
            </w:tcBorders>
            <w:shd w:val="clear" w:color="auto" w:fill="auto"/>
            <w:vAlign w:val="bottom"/>
          </w:tcPr>
          <w:p w14:paraId="5E5B6399" w14:textId="77777777" w:rsidR="001332BB" w:rsidRPr="001332BB" w:rsidRDefault="001332BB" w:rsidP="001332BB">
            <w:pPr>
              <w:spacing w:line="240" w:lineRule="auto"/>
              <w:ind w:left="-108" w:right="-108"/>
              <w:jc w:val="right"/>
              <w:rPr>
                <w:rFonts w:asciiTheme="minorHAnsi" w:hAnsiTheme="minorHAnsi" w:cstheme="minorHAnsi"/>
                <w:color w:val="000000"/>
                <w:sz w:val="20"/>
              </w:rPr>
            </w:pPr>
          </w:p>
        </w:tc>
        <w:tc>
          <w:tcPr>
            <w:tcW w:w="1087" w:type="dxa"/>
            <w:tcBorders>
              <w:top w:val="nil"/>
              <w:left w:val="nil"/>
              <w:right w:val="nil"/>
            </w:tcBorders>
            <w:shd w:val="clear" w:color="auto" w:fill="auto"/>
            <w:vAlign w:val="bottom"/>
          </w:tcPr>
          <w:p w14:paraId="7308DB0A" w14:textId="58D18F51" w:rsidR="001332BB" w:rsidRPr="001332BB" w:rsidRDefault="001332BB" w:rsidP="001332BB">
            <w:pPr>
              <w:tabs>
                <w:tab w:val="decimal" w:pos="863"/>
              </w:tabs>
              <w:spacing w:line="240" w:lineRule="auto"/>
              <w:ind w:left="-108" w:right="56"/>
              <w:jc w:val="right"/>
              <w:rPr>
                <w:rFonts w:asciiTheme="minorHAnsi" w:hAnsiTheme="minorHAnsi" w:cstheme="minorHAnsi"/>
                <w:color w:val="000000"/>
                <w:sz w:val="20"/>
              </w:rPr>
            </w:pPr>
            <w:r w:rsidRPr="001332BB">
              <w:rPr>
                <w:rFonts w:asciiTheme="minorHAnsi" w:hAnsiTheme="minorHAnsi" w:cstheme="minorHAnsi"/>
                <w:color w:val="000000"/>
                <w:sz w:val="20"/>
              </w:rPr>
              <w:t>487,665</w:t>
            </w:r>
          </w:p>
        </w:tc>
        <w:tc>
          <w:tcPr>
            <w:tcW w:w="236" w:type="dxa"/>
            <w:tcBorders>
              <w:top w:val="nil"/>
              <w:left w:val="nil"/>
              <w:right w:val="nil"/>
            </w:tcBorders>
            <w:shd w:val="clear" w:color="auto" w:fill="auto"/>
            <w:vAlign w:val="bottom"/>
          </w:tcPr>
          <w:p w14:paraId="35C81581" w14:textId="77777777" w:rsidR="001332BB" w:rsidRPr="001332BB" w:rsidRDefault="001332BB" w:rsidP="001332BB">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right w:val="nil"/>
            </w:tcBorders>
            <w:shd w:val="clear" w:color="auto" w:fill="auto"/>
            <w:vAlign w:val="bottom"/>
          </w:tcPr>
          <w:p w14:paraId="57EDCDE7" w14:textId="7A73F56E" w:rsidR="001332BB" w:rsidRPr="001332BB" w:rsidRDefault="001332BB" w:rsidP="001332BB">
            <w:pPr>
              <w:tabs>
                <w:tab w:val="decimal" w:pos="863"/>
              </w:tabs>
              <w:spacing w:line="240" w:lineRule="auto"/>
              <w:ind w:left="-108" w:right="4"/>
              <w:jc w:val="right"/>
              <w:rPr>
                <w:rFonts w:asciiTheme="minorHAnsi" w:hAnsiTheme="minorHAnsi" w:cstheme="minorHAnsi"/>
                <w:color w:val="000000"/>
                <w:sz w:val="20"/>
              </w:rPr>
            </w:pPr>
            <w:r w:rsidRPr="001332BB">
              <w:rPr>
                <w:rFonts w:asciiTheme="minorHAnsi" w:hAnsiTheme="minorHAnsi" w:cstheme="minorHAnsi"/>
                <w:color w:val="000000"/>
                <w:sz w:val="20"/>
              </w:rPr>
              <w:t>575,490</w:t>
            </w:r>
          </w:p>
        </w:tc>
      </w:tr>
      <w:tr w:rsidR="000B10AD" w:rsidRPr="00822A8A" w14:paraId="4474FB0B" w14:textId="77777777" w:rsidTr="000B10AD">
        <w:trPr>
          <w:trHeight w:val="101"/>
        </w:trPr>
        <w:tc>
          <w:tcPr>
            <w:tcW w:w="2556" w:type="dxa"/>
            <w:tcBorders>
              <w:top w:val="nil"/>
              <w:left w:val="nil"/>
              <w:bottom w:val="nil"/>
              <w:right w:val="nil"/>
            </w:tcBorders>
            <w:shd w:val="clear" w:color="auto" w:fill="auto"/>
            <w:vAlign w:val="bottom"/>
          </w:tcPr>
          <w:p w14:paraId="7DAD56AC" w14:textId="77777777" w:rsidR="001332BB" w:rsidRPr="00822A8A" w:rsidRDefault="001332BB" w:rsidP="001332BB">
            <w:pPr>
              <w:spacing w:line="240" w:lineRule="auto"/>
              <w:rPr>
                <w:rFonts w:asciiTheme="minorHAnsi" w:hAnsiTheme="minorHAnsi" w:cstheme="minorHAnsi"/>
                <w:color w:val="000000"/>
                <w:sz w:val="20"/>
                <w:rtl/>
                <w:cs/>
              </w:rPr>
            </w:pPr>
            <w:r w:rsidRPr="00822A8A">
              <w:rPr>
                <w:rFonts w:asciiTheme="minorHAnsi" w:hAnsiTheme="minorHAnsi" w:cstheme="minorHAnsi"/>
                <w:sz w:val="20"/>
              </w:rPr>
              <w:t>Transfers</w:t>
            </w:r>
          </w:p>
        </w:tc>
        <w:tc>
          <w:tcPr>
            <w:tcW w:w="1050" w:type="dxa"/>
            <w:tcBorders>
              <w:top w:val="nil"/>
              <w:left w:val="nil"/>
              <w:right w:val="nil"/>
            </w:tcBorders>
            <w:shd w:val="clear" w:color="auto" w:fill="auto"/>
            <w:vAlign w:val="bottom"/>
          </w:tcPr>
          <w:p w14:paraId="7DE3086E" w14:textId="4D9B8973" w:rsidR="001332BB" w:rsidRPr="001332BB" w:rsidRDefault="001332BB" w:rsidP="001332BB">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39" w:type="dxa"/>
            <w:tcBorders>
              <w:top w:val="nil"/>
              <w:left w:val="nil"/>
              <w:right w:val="nil"/>
            </w:tcBorders>
            <w:shd w:val="clear" w:color="auto" w:fill="auto"/>
            <w:vAlign w:val="bottom"/>
          </w:tcPr>
          <w:p w14:paraId="09C75F39" w14:textId="77777777" w:rsidR="001332BB" w:rsidRPr="001332BB" w:rsidRDefault="001332BB" w:rsidP="001332BB">
            <w:pPr>
              <w:tabs>
                <w:tab w:val="decimal" w:pos="927"/>
              </w:tabs>
              <w:spacing w:line="240" w:lineRule="auto"/>
              <w:ind w:left="-108" w:right="-108"/>
              <w:jc w:val="right"/>
              <w:rPr>
                <w:rFonts w:asciiTheme="minorHAnsi" w:hAnsiTheme="minorHAnsi" w:cstheme="minorHAnsi"/>
                <w:color w:val="000000"/>
                <w:sz w:val="20"/>
              </w:rPr>
            </w:pPr>
          </w:p>
        </w:tc>
        <w:tc>
          <w:tcPr>
            <w:tcW w:w="1186" w:type="dxa"/>
            <w:tcBorders>
              <w:top w:val="nil"/>
              <w:left w:val="nil"/>
              <w:right w:val="nil"/>
            </w:tcBorders>
            <w:shd w:val="clear" w:color="auto" w:fill="auto"/>
            <w:vAlign w:val="bottom"/>
          </w:tcPr>
          <w:p w14:paraId="409CB98A" w14:textId="62F4F0CB" w:rsidR="001332BB" w:rsidRPr="001332BB" w:rsidRDefault="001332BB" w:rsidP="006425BF">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52" w:type="dxa"/>
            <w:tcBorders>
              <w:top w:val="nil"/>
              <w:left w:val="nil"/>
              <w:right w:val="nil"/>
            </w:tcBorders>
            <w:shd w:val="clear" w:color="auto" w:fill="auto"/>
            <w:vAlign w:val="bottom"/>
          </w:tcPr>
          <w:p w14:paraId="5786C6F0" w14:textId="77777777" w:rsidR="001332BB" w:rsidRPr="001332BB" w:rsidRDefault="001332BB" w:rsidP="001332BB">
            <w:pPr>
              <w:spacing w:line="240" w:lineRule="auto"/>
              <w:ind w:left="-115" w:right="-115"/>
              <w:jc w:val="right"/>
              <w:rPr>
                <w:rFonts w:asciiTheme="minorHAnsi" w:hAnsiTheme="minorHAnsi" w:cstheme="minorHAnsi"/>
                <w:color w:val="000000"/>
                <w:sz w:val="20"/>
              </w:rPr>
            </w:pPr>
          </w:p>
        </w:tc>
        <w:tc>
          <w:tcPr>
            <w:tcW w:w="1134" w:type="dxa"/>
            <w:tcBorders>
              <w:top w:val="nil"/>
              <w:left w:val="nil"/>
              <w:right w:val="nil"/>
            </w:tcBorders>
            <w:shd w:val="clear" w:color="auto" w:fill="auto"/>
            <w:vAlign w:val="bottom"/>
          </w:tcPr>
          <w:p w14:paraId="688ABCED" w14:textId="69C68ACA" w:rsidR="001332BB" w:rsidRPr="001332BB" w:rsidRDefault="001332BB" w:rsidP="001332BB">
            <w:pPr>
              <w:pStyle w:val="BodyText"/>
              <w:tabs>
                <w:tab w:val="decimal" w:pos="863"/>
              </w:tabs>
              <w:spacing w:after="0" w:line="240" w:lineRule="auto"/>
              <w:ind w:left="-109"/>
              <w:jc w:val="right"/>
              <w:rPr>
                <w:rFonts w:asciiTheme="minorHAnsi" w:hAnsiTheme="minorHAnsi" w:cstheme="minorHAnsi"/>
                <w:sz w:val="20"/>
              </w:rPr>
            </w:pPr>
            <w:r w:rsidRPr="001332BB">
              <w:rPr>
                <w:rFonts w:asciiTheme="minorHAnsi" w:hAnsiTheme="minorHAnsi" w:cstheme="minorHAnsi"/>
                <w:sz w:val="20"/>
              </w:rPr>
              <w:t>113,359</w:t>
            </w:r>
          </w:p>
        </w:tc>
        <w:tc>
          <w:tcPr>
            <w:tcW w:w="238" w:type="dxa"/>
            <w:tcBorders>
              <w:top w:val="nil"/>
              <w:left w:val="nil"/>
              <w:right w:val="nil"/>
            </w:tcBorders>
            <w:shd w:val="clear" w:color="auto" w:fill="auto"/>
            <w:vAlign w:val="bottom"/>
          </w:tcPr>
          <w:p w14:paraId="2D7EC4D6" w14:textId="77777777" w:rsidR="001332BB" w:rsidRPr="001332BB" w:rsidRDefault="001332BB" w:rsidP="001332BB">
            <w:pPr>
              <w:spacing w:line="240" w:lineRule="auto"/>
              <w:ind w:left="-108" w:right="-108"/>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73521F6E" w14:textId="00C74892" w:rsidR="001332BB" w:rsidRPr="001332BB" w:rsidRDefault="001332BB" w:rsidP="001332BB">
            <w:pPr>
              <w:pStyle w:val="BodyText"/>
              <w:tabs>
                <w:tab w:val="decimal" w:pos="702"/>
              </w:tabs>
              <w:spacing w:after="0" w:line="240" w:lineRule="auto"/>
              <w:ind w:left="-109"/>
              <w:jc w:val="right"/>
              <w:rPr>
                <w:rFonts w:asciiTheme="minorHAnsi" w:hAnsiTheme="minorHAnsi" w:cstheme="minorHAnsi"/>
                <w:sz w:val="20"/>
              </w:rPr>
            </w:pPr>
            <w:r w:rsidRPr="001332BB">
              <w:rPr>
                <w:rFonts w:asciiTheme="minorHAnsi" w:hAnsiTheme="minorHAnsi" w:cstheme="minorHAnsi"/>
                <w:sz w:val="20"/>
              </w:rPr>
              <w:t>416,651</w:t>
            </w:r>
          </w:p>
        </w:tc>
        <w:tc>
          <w:tcPr>
            <w:tcW w:w="241" w:type="dxa"/>
            <w:tcBorders>
              <w:top w:val="nil"/>
              <w:left w:val="nil"/>
              <w:right w:val="nil"/>
            </w:tcBorders>
            <w:shd w:val="clear" w:color="auto" w:fill="auto"/>
            <w:vAlign w:val="bottom"/>
          </w:tcPr>
          <w:p w14:paraId="308CA910" w14:textId="77777777" w:rsidR="001332BB" w:rsidRPr="001332BB" w:rsidRDefault="001332BB" w:rsidP="001332BB">
            <w:pPr>
              <w:spacing w:line="240" w:lineRule="auto"/>
              <w:ind w:left="-115" w:right="-115"/>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1F3E8615" w14:textId="7837ACB4" w:rsidR="001332BB" w:rsidRPr="001332BB" w:rsidRDefault="001332BB" w:rsidP="006425BF">
            <w:pPr>
              <w:tabs>
                <w:tab w:val="decimal" w:pos="863"/>
              </w:tabs>
              <w:spacing w:line="240" w:lineRule="auto"/>
              <w:ind w:left="-108"/>
              <w:jc w:val="right"/>
              <w:rPr>
                <w:rFonts w:asciiTheme="minorHAnsi" w:hAnsiTheme="minorHAnsi" w:cstheme="minorHAnsi"/>
                <w:color w:val="000000"/>
                <w:sz w:val="20"/>
              </w:rPr>
            </w:pPr>
            <w:r w:rsidRPr="001332BB">
              <w:rPr>
                <w:rFonts w:asciiTheme="minorHAnsi" w:hAnsiTheme="minorHAnsi" w:cstheme="minorHAnsi"/>
                <w:color w:val="000000"/>
                <w:sz w:val="20"/>
              </w:rPr>
              <w:t>267,214</w:t>
            </w:r>
          </w:p>
        </w:tc>
        <w:tc>
          <w:tcPr>
            <w:tcW w:w="236" w:type="dxa"/>
            <w:tcBorders>
              <w:top w:val="nil"/>
              <w:left w:val="nil"/>
              <w:right w:val="nil"/>
            </w:tcBorders>
            <w:shd w:val="clear" w:color="auto" w:fill="auto"/>
            <w:vAlign w:val="bottom"/>
          </w:tcPr>
          <w:p w14:paraId="3CAAA11B" w14:textId="77777777" w:rsidR="001332BB" w:rsidRPr="001332BB" w:rsidRDefault="001332BB" w:rsidP="001332BB">
            <w:pPr>
              <w:pStyle w:val="BodyText"/>
              <w:tabs>
                <w:tab w:val="decimal" w:pos="1046"/>
              </w:tabs>
              <w:spacing w:after="0" w:line="240" w:lineRule="auto"/>
              <w:ind w:left="-109" w:right="77"/>
              <w:jc w:val="right"/>
              <w:rPr>
                <w:rFonts w:asciiTheme="minorHAnsi" w:hAnsiTheme="minorHAnsi" w:cstheme="minorHAnsi"/>
                <w:sz w:val="20"/>
              </w:rPr>
            </w:pPr>
          </w:p>
        </w:tc>
        <w:tc>
          <w:tcPr>
            <w:tcW w:w="1051" w:type="dxa"/>
            <w:tcBorders>
              <w:top w:val="nil"/>
              <w:left w:val="nil"/>
              <w:right w:val="nil"/>
            </w:tcBorders>
            <w:shd w:val="clear" w:color="auto" w:fill="auto"/>
            <w:vAlign w:val="bottom"/>
          </w:tcPr>
          <w:p w14:paraId="78F35B9A" w14:textId="0AE960EB" w:rsidR="001332BB" w:rsidRPr="001332BB" w:rsidRDefault="001332BB" w:rsidP="001332BB">
            <w:pPr>
              <w:tabs>
                <w:tab w:val="decimal" w:pos="863"/>
              </w:tabs>
              <w:spacing w:line="240" w:lineRule="auto"/>
              <w:ind w:left="-108"/>
              <w:jc w:val="right"/>
              <w:rPr>
                <w:rFonts w:asciiTheme="minorHAnsi" w:hAnsiTheme="minorHAnsi" w:cstheme="minorHAnsi"/>
                <w:color w:val="000000"/>
                <w:sz w:val="20"/>
              </w:rPr>
            </w:pPr>
            <w:r w:rsidRPr="001332BB">
              <w:rPr>
                <w:rFonts w:asciiTheme="minorHAnsi" w:hAnsiTheme="minorHAnsi" w:cstheme="minorHAnsi"/>
                <w:sz w:val="20"/>
              </w:rPr>
              <w:t>5,743</w:t>
            </w:r>
          </w:p>
        </w:tc>
        <w:tc>
          <w:tcPr>
            <w:tcW w:w="236" w:type="dxa"/>
            <w:tcBorders>
              <w:top w:val="nil"/>
              <w:left w:val="nil"/>
              <w:right w:val="nil"/>
            </w:tcBorders>
            <w:shd w:val="clear" w:color="auto" w:fill="auto"/>
            <w:vAlign w:val="bottom"/>
          </w:tcPr>
          <w:p w14:paraId="2B0E1822" w14:textId="77777777" w:rsidR="001332BB" w:rsidRPr="001332BB" w:rsidRDefault="001332BB" w:rsidP="001332BB">
            <w:pPr>
              <w:pStyle w:val="BodyText"/>
              <w:tabs>
                <w:tab w:val="decimal" w:pos="798"/>
              </w:tabs>
              <w:spacing w:after="0" w:line="240" w:lineRule="auto"/>
              <w:ind w:left="-109" w:right="-169"/>
              <w:jc w:val="right"/>
              <w:rPr>
                <w:rFonts w:asciiTheme="minorHAnsi" w:hAnsiTheme="minorHAnsi" w:cstheme="minorHAnsi"/>
                <w:sz w:val="20"/>
              </w:rPr>
            </w:pPr>
          </w:p>
        </w:tc>
        <w:tc>
          <w:tcPr>
            <w:tcW w:w="945" w:type="dxa"/>
            <w:tcBorders>
              <w:top w:val="nil"/>
              <w:left w:val="nil"/>
              <w:right w:val="nil"/>
            </w:tcBorders>
            <w:shd w:val="clear" w:color="auto" w:fill="auto"/>
            <w:vAlign w:val="bottom"/>
          </w:tcPr>
          <w:p w14:paraId="56C0AD7D" w14:textId="3637C933" w:rsidR="001332BB" w:rsidRPr="001332BB" w:rsidRDefault="001332BB" w:rsidP="006425BF">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38CC65C8" w14:textId="77777777" w:rsidR="001332BB" w:rsidRPr="001332BB" w:rsidRDefault="001332BB" w:rsidP="001332BB">
            <w:pPr>
              <w:spacing w:line="240" w:lineRule="auto"/>
              <w:ind w:left="-108" w:right="-108"/>
              <w:jc w:val="right"/>
              <w:rPr>
                <w:rFonts w:asciiTheme="minorHAnsi" w:hAnsiTheme="minorHAnsi" w:cstheme="minorHAnsi"/>
                <w:color w:val="000000"/>
                <w:sz w:val="20"/>
              </w:rPr>
            </w:pPr>
          </w:p>
        </w:tc>
        <w:tc>
          <w:tcPr>
            <w:tcW w:w="979" w:type="dxa"/>
            <w:tcBorders>
              <w:top w:val="nil"/>
              <w:left w:val="nil"/>
              <w:right w:val="nil"/>
            </w:tcBorders>
            <w:shd w:val="clear" w:color="auto" w:fill="auto"/>
            <w:vAlign w:val="bottom"/>
          </w:tcPr>
          <w:p w14:paraId="14698D8A" w14:textId="152E7B5A" w:rsidR="001332BB" w:rsidRPr="001332BB" w:rsidRDefault="001332BB" w:rsidP="001332BB">
            <w:pPr>
              <w:tabs>
                <w:tab w:val="decimal" w:pos="840"/>
              </w:tabs>
              <w:spacing w:line="240" w:lineRule="auto"/>
              <w:ind w:left="-108"/>
              <w:jc w:val="right"/>
              <w:rPr>
                <w:rFonts w:asciiTheme="minorHAnsi" w:hAnsiTheme="minorHAnsi" w:cstheme="minorHAnsi"/>
                <w:sz w:val="20"/>
              </w:rPr>
            </w:pPr>
            <w:r w:rsidRPr="001332BB">
              <w:rPr>
                <w:rFonts w:asciiTheme="minorHAnsi" w:hAnsiTheme="minorHAnsi" w:cstheme="minorHAnsi"/>
                <w:sz w:val="20"/>
              </w:rPr>
              <w:t>11,120</w:t>
            </w:r>
          </w:p>
        </w:tc>
        <w:tc>
          <w:tcPr>
            <w:tcW w:w="236" w:type="dxa"/>
            <w:tcBorders>
              <w:top w:val="nil"/>
              <w:left w:val="nil"/>
              <w:right w:val="nil"/>
            </w:tcBorders>
            <w:shd w:val="clear" w:color="auto" w:fill="auto"/>
            <w:vAlign w:val="bottom"/>
          </w:tcPr>
          <w:p w14:paraId="30679F7B" w14:textId="77777777" w:rsidR="001332BB" w:rsidRPr="001332BB" w:rsidRDefault="001332BB" w:rsidP="001332BB">
            <w:pPr>
              <w:pStyle w:val="BodyText"/>
              <w:tabs>
                <w:tab w:val="decimal" w:pos="798"/>
              </w:tabs>
              <w:spacing w:after="0" w:line="240" w:lineRule="auto"/>
              <w:ind w:left="-109" w:right="-169"/>
              <w:jc w:val="right"/>
              <w:rPr>
                <w:rFonts w:asciiTheme="minorHAnsi" w:hAnsiTheme="minorHAnsi" w:cstheme="minorHAnsi"/>
                <w:sz w:val="20"/>
              </w:rPr>
            </w:pPr>
          </w:p>
        </w:tc>
        <w:tc>
          <w:tcPr>
            <w:tcW w:w="1087" w:type="dxa"/>
            <w:tcBorders>
              <w:top w:val="nil"/>
              <w:left w:val="nil"/>
              <w:right w:val="nil"/>
            </w:tcBorders>
            <w:shd w:val="clear" w:color="auto" w:fill="auto"/>
            <w:vAlign w:val="bottom"/>
          </w:tcPr>
          <w:p w14:paraId="125DFBF1" w14:textId="333EECA9" w:rsidR="001332BB" w:rsidRPr="001332BB" w:rsidRDefault="001332BB" w:rsidP="002C01CE">
            <w:pPr>
              <w:spacing w:line="240" w:lineRule="auto"/>
              <w:ind w:left="-108" w:right="-42"/>
              <w:jc w:val="right"/>
              <w:rPr>
                <w:rFonts w:asciiTheme="minorHAnsi" w:hAnsiTheme="minorHAnsi" w:cstheme="minorHAnsi"/>
                <w:color w:val="000000"/>
                <w:sz w:val="20"/>
              </w:rPr>
            </w:pPr>
            <w:r w:rsidRPr="001332BB">
              <w:rPr>
                <w:rFonts w:asciiTheme="minorHAnsi" w:hAnsiTheme="minorHAnsi" w:cstheme="minorHAnsi"/>
                <w:color w:val="000000"/>
                <w:sz w:val="20"/>
              </w:rPr>
              <w:t>(780,362)</w:t>
            </w:r>
          </w:p>
        </w:tc>
        <w:tc>
          <w:tcPr>
            <w:tcW w:w="236" w:type="dxa"/>
            <w:tcBorders>
              <w:top w:val="nil"/>
              <w:left w:val="nil"/>
              <w:right w:val="nil"/>
            </w:tcBorders>
            <w:shd w:val="clear" w:color="auto" w:fill="auto"/>
            <w:vAlign w:val="bottom"/>
          </w:tcPr>
          <w:p w14:paraId="3A970041" w14:textId="77777777" w:rsidR="001332BB" w:rsidRPr="001332BB" w:rsidRDefault="001332BB" w:rsidP="001332BB">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right w:val="nil"/>
            </w:tcBorders>
            <w:shd w:val="clear" w:color="auto" w:fill="auto"/>
            <w:vAlign w:val="bottom"/>
          </w:tcPr>
          <w:p w14:paraId="4DF17DD4" w14:textId="1009D561" w:rsidR="001332BB" w:rsidRPr="001332BB" w:rsidRDefault="001332BB" w:rsidP="002C01CE">
            <w:pPr>
              <w:tabs>
                <w:tab w:val="decimal" w:pos="863"/>
              </w:tabs>
              <w:spacing w:line="240" w:lineRule="auto"/>
              <w:ind w:left="-108" w:right="4"/>
              <w:jc w:val="right"/>
              <w:rPr>
                <w:rFonts w:asciiTheme="minorHAnsi" w:hAnsiTheme="minorHAnsi" w:cstheme="minorHAnsi"/>
                <w:color w:val="000000"/>
                <w:sz w:val="20"/>
              </w:rPr>
            </w:pPr>
            <w:r w:rsidRPr="001332BB">
              <w:rPr>
                <w:rFonts w:asciiTheme="minorHAnsi" w:hAnsiTheme="minorHAnsi" w:cstheme="minorHAnsi"/>
                <w:color w:val="000000"/>
                <w:sz w:val="20"/>
              </w:rPr>
              <w:t>33,725</w:t>
            </w:r>
          </w:p>
        </w:tc>
      </w:tr>
      <w:tr w:rsidR="000B10AD" w:rsidRPr="00822A8A" w14:paraId="42D9EE47" w14:textId="77777777" w:rsidTr="000B10AD">
        <w:trPr>
          <w:trHeight w:val="101"/>
        </w:trPr>
        <w:tc>
          <w:tcPr>
            <w:tcW w:w="2556" w:type="dxa"/>
            <w:tcBorders>
              <w:top w:val="nil"/>
              <w:left w:val="nil"/>
              <w:bottom w:val="nil"/>
              <w:right w:val="nil"/>
            </w:tcBorders>
            <w:shd w:val="clear" w:color="auto" w:fill="auto"/>
            <w:vAlign w:val="bottom"/>
          </w:tcPr>
          <w:p w14:paraId="06CE3A43" w14:textId="4F40013A" w:rsidR="001332BB" w:rsidRPr="00822A8A" w:rsidRDefault="001332BB" w:rsidP="001332BB">
            <w:pPr>
              <w:spacing w:line="240" w:lineRule="auto"/>
              <w:rPr>
                <w:rFonts w:asciiTheme="minorHAnsi" w:hAnsiTheme="minorHAnsi" w:cstheme="minorHAnsi"/>
                <w:color w:val="000000"/>
                <w:sz w:val="20"/>
                <w:rtl/>
                <w:cs/>
              </w:rPr>
            </w:pPr>
            <w:r w:rsidRPr="00822A8A">
              <w:rPr>
                <w:rFonts w:asciiTheme="minorHAnsi" w:hAnsiTheme="minorHAnsi" w:cstheme="minorHAnsi"/>
                <w:sz w:val="20"/>
              </w:rPr>
              <w:t>Transfers</w:t>
            </w:r>
            <w:r>
              <w:rPr>
                <w:rFonts w:asciiTheme="minorHAnsi" w:hAnsiTheme="minorHAnsi" w:cstheme="minorHAnsi"/>
                <w:sz w:val="20"/>
              </w:rPr>
              <w:t xml:space="preserve"> to right-of-use</w:t>
            </w:r>
          </w:p>
        </w:tc>
        <w:tc>
          <w:tcPr>
            <w:tcW w:w="1050" w:type="dxa"/>
            <w:tcBorders>
              <w:top w:val="nil"/>
              <w:left w:val="nil"/>
              <w:right w:val="nil"/>
            </w:tcBorders>
            <w:shd w:val="clear" w:color="auto" w:fill="auto"/>
            <w:vAlign w:val="bottom"/>
          </w:tcPr>
          <w:p w14:paraId="309DC0D5" w14:textId="644BB6BD" w:rsidR="001332BB" w:rsidRPr="001332BB" w:rsidRDefault="001332BB" w:rsidP="001332BB">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39" w:type="dxa"/>
            <w:tcBorders>
              <w:top w:val="nil"/>
              <w:left w:val="nil"/>
              <w:right w:val="nil"/>
            </w:tcBorders>
            <w:shd w:val="clear" w:color="auto" w:fill="auto"/>
            <w:vAlign w:val="bottom"/>
          </w:tcPr>
          <w:p w14:paraId="2EFB7077" w14:textId="77777777" w:rsidR="001332BB" w:rsidRPr="001332BB" w:rsidRDefault="001332BB" w:rsidP="001332BB">
            <w:pPr>
              <w:tabs>
                <w:tab w:val="decimal" w:pos="927"/>
              </w:tabs>
              <w:spacing w:line="240" w:lineRule="auto"/>
              <w:ind w:left="-108" w:right="-108"/>
              <w:jc w:val="right"/>
              <w:rPr>
                <w:rFonts w:asciiTheme="minorHAnsi" w:hAnsiTheme="minorHAnsi" w:cstheme="minorHAnsi"/>
                <w:color w:val="000000"/>
                <w:sz w:val="20"/>
              </w:rPr>
            </w:pPr>
          </w:p>
        </w:tc>
        <w:tc>
          <w:tcPr>
            <w:tcW w:w="1186" w:type="dxa"/>
            <w:tcBorders>
              <w:top w:val="nil"/>
              <w:left w:val="nil"/>
              <w:right w:val="nil"/>
            </w:tcBorders>
            <w:shd w:val="clear" w:color="auto" w:fill="auto"/>
            <w:vAlign w:val="bottom"/>
          </w:tcPr>
          <w:p w14:paraId="7F164AD6" w14:textId="47AE5BF5" w:rsidR="001332BB" w:rsidRPr="001332BB" w:rsidRDefault="001332BB" w:rsidP="006425BF">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52" w:type="dxa"/>
            <w:tcBorders>
              <w:top w:val="nil"/>
              <w:left w:val="nil"/>
              <w:right w:val="nil"/>
            </w:tcBorders>
            <w:shd w:val="clear" w:color="auto" w:fill="auto"/>
            <w:vAlign w:val="bottom"/>
          </w:tcPr>
          <w:p w14:paraId="1541EA22" w14:textId="77777777" w:rsidR="001332BB" w:rsidRPr="001332BB" w:rsidRDefault="001332BB" w:rsidP="001332BB">
            <w:pPr>
              <w:spacing w:line="240" w:lineRule="auto"/>
              <w:ind w:left="-115" w:right="-115"/>
              <w:jc w:val="right"/>
              <w:rPr>
                <w:rFonts w:asciiTheme="minorHAnsi" w:hAnsiTheme="minorHAnsi" w:cstheme="minorHAnsi"/>
                <w:color w:val="000000"/>
                <w:sz w:val="20"/>
              </w:rPr>
            </w:pPr>
          </w:p>
        </w:tc>
        <w:tc>
          <w:tcPr>
            <w:tcW w:w="1134" w:type="dxa"/>
            <w:tcBorders>
              <w:top w:val="nil"/>
              <w:left w:val="nil"/>
              <w:right w:val="nil"/>
            </w:tcBorders>
            <w:shd w:val="clear" w:color="auto" w:fill="auto"/>
            <w:vAlign w:val="bottom"/>
          </w:tcPr>
          <w:p w14:paraId="1CBFCD88" w14:textId="070AA40B" w:rsidR="001332BB" w:rsidRPr="001332BB" w:rsidRDefault="001332BB" w:rsidP="006425BF">
            <w:pPr>
              <w:pStyle w:val="BodyText"/>
              <w:spacing w:after="0" w:line="240" w:lineRule="auto"/>
              <w:ind w:left="-276" w:right="296" w:hanging="270"/>
              <w:jc w:val="right"/>
              <w:rPr>
                <w:rFonts w:asciiTheme="minorHAnsi" w:hAnsiTheme="minorHAnsi" w:cstheme="minorHAnsi"/>
                <w:sz w:val="20"/>
              </w:rPr>
            </w:pPr>
            <w:r w:rsidRPr="001332BB">
              <w:rPr>
                <w:rFonts w:asciiTheme="minorHAnsi" w:hAnsiTheme="minorHAnsi" w:cstheme="minorHAnsi"/>
                <w:sz w:val="20"/>
              </w:rPr>
              <w:t>-</w:t>
            </w:r>
          </w:p>
        </w:tc>
        <w:tc>
          <w:tcPr>
            <w:tcW w:w="238" w:type="dxa"/>
            <w:tcBorders>
              <w:top w:val="nil"/>
              <w:left w:val="nil"/>
              <w:right w:val="nil"/>
            </w:tcBorders>
            <w:shd w:val="clear" w:color="auto" w:fill="auto"/>
            <w:vAlign w:val="bottom"/>
          </w:tcPr>
          <w:p w14:paraId="053C9035" w14:textId="77777777" w:rsidR="001332BB" w:rsidRPr="001332BB" w:rsidRDefault="001332BB" w:rsidP="001332BB">
            <w:pPr>
              <w:spacing w:line="240" w:lineRule="auto"/>
              <w:ind w:left="-108" w:right="-108"/>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7F7504C3" w14:textId="3E43EBE6" w:rsidR="001332BB" w:rsidRPr="001332BB" w:rsidRDefault="001332BB" w:rsidP="006425BF">
            <w:pPr>
              <w:pStyle w:val="BodyText"/>
              <w:spacing w:after="0" w:line="240" w:lineRule="auto"/>
              <w:ind w:left="-109" w:right="-51"/>
              <w:jc w:val="right"/>
              <w:rPr>
                <w:rFonts w:asciiTheme="minorHAnsi" w:hAnsiTheme="minorHAnsi" w:cstheme="minorHAnsi"/>
                <w:sz w:val="20"/>
              </w:rPr>
            </w:pPr>
            <w:r w:rsidRPr="001332BB">
              <w:rPr>
                <w:rFonts w:asciiTheme="minorHAnsi" w:hAnsiTheme="minorHAnsi" w:cstheme="minorHAnsi"/>
                <w:sz w:val="20"/>
              </w:rPr>
              <w:t>(14,726)</w:t>
            </w:r>
          </w:p>
        </w:tc>
        <w:tc>
          <w:tcPr>
            <w:tcW w:w="241" w:type="dxa"/>
            <w:tcBorders>
              <w:top w:val="nil"/>
              <w:left w:val="nil"/>
              <w:right w:val="nil"/>
            </w:tcBorders>
            <w:shd w:val="clear" w:color="auto" w:fill="auto"/>
            <w:vAlign w:val="bottom"/>
          </w:tcPr>
          <w:p w14:paraId="47449FEE" w14:textId="77777777" w:rsidR="001332BB" w:rsidRPr="001332BB" w:rsidRDefault="001332BB" w:rsidP="001332BB">
            <w:pPr>
              <w:spacing w:line="240" w:lineRule="auto"/>
              <w:ind w:left="-115" w:right="-115"/>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2EB8474D" w14:textId="4EBDAF58" w:rsidR="001332BB" w:rsidRPr="001332BB" w:rsidRDefault="001332BB" w:rsidP="001332BB">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6E9426A4" w14:textId="77777777" w:rsidR="001332BB" w:rsidRPr="001332BB" w:rsidRDefault="001332BB" w:rsidP="001332BB">
            <w:pPr>
              <w:pStyle w:val="BodyText"/>
              <w:tabs>
                <w:tab w:val="decimal" w:pos="1046"/>
              </w:tabs>
              <w:spacing w:after="0" w:line="240" w:lineRule="auto"/>
              <w:ind w:left="-109" w:right="77"/>
              <w:jc w:val="right"/>
              <w:rPr>
                <w:rFonts w:asciiTheme="minorHAnsi" w:hAnsiTheme="minorHAnsi" w:cstheme="minorHAnsi"/>
                <w:sz w:val="20"/>
              </w:rPr>
            </w:pPr>
          </w:p>
        </w:tc>
        <w:tc>
          <w:tcPr>
            <w:tcW w:w="1051" w:type="dxa"/>
            <w:tcBorders>
              <w:top w:val="nil"/>
              <w:left w:val="nil"/>
              <w:right w:val="nil"/>
            </w:tcBorders>
            <w:shd w:val="clear" w:color="auto" w:fill="auto"/>
            <w:vAlign w:val="bottom"/>
          </w:tcPr>
          <w:p w14:paraId="449B6155" w14:textId="5DFCA62C" w:rsidR="001332BB" w:rsidRPr="001332BB" w:rsidRDefault="001332BB" w:rsidP="006425BF">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17F1C82F" w14:textId="77777777" w:rsidR="001332BB" w:rsidRPr="001332BB" w:rsidRDefault="001332BB" w:rsidP="001332BB">
            <w:pPr>
              <w:pStyle w:val="BodyText"/>
              <w:tabs>
                <w:tab w:val="decimal" w:pos="798"/>
              </w:tabs>
              <w:spacing w:after="0" w:line="240" w:lineRule="auto"/>
              <w:ind w:left="-109" w:right="-169"/>
              <w:jc w:val="right"/>
              <w:rPr>
                <w:rFonts w:asciiTheme="minorHAnsi" w:hAnsiTheme="minorHAnsi" w:cstheme="minorHAnsi"/>
                <w:sz w:val="20"/>
              </w:rPr>
            </w:pPr>
          </w:p>
        </w:tc>
        <w:tc>
          <w:tcPr>
            <w:tcW w:w="945" w:type="dxa"/>
            <w:tcBorders>
              <w:top w:val="nil"/>
              <w:left w:val="nil"/>
              <w:right w:val="nil"/>
            </w:tcBorders>
            <w:shd w:val="clear" w:color="auto" w:fill="auto"/>
            <w:vAlign w:val="bottom"/>
          </w:tcPr>
          <w:p w14:paraId="31995F6F" w14:textId="407FD2B5" w:rsidR="001332BB" w:rsidRPr="001332BB" w:rsidRDefault="001332BB" w:rsidP="006425BF">
            <w:pPr>
              <w:pStyle w:val="BodyText"/>
              <w:tabs>
                <w:tab w:val="decimal" w:pos="880"/>
              </w:tabs>
              <w:spacing w:after="0" w:line="240" w:lineRule="auto"/>
              <w:ind w:left="-109" w:right="-39"/>
              <w:jc w:val="right"/>
              <w:rPr>
                <w:rFonts w:asciiTheme="minorHAnsi" w:hAnsiTheme="minorHAnsi" w:cstheme="minorHAnsi"/>
                <w:color w:val="000000"/>
                <w:sz w:val="20"/>
              </w:rPr>
            </w:pPr>
            <w:r w:rsidRPr="001332BB">
              <w:rPr>
                <w:rFonts w:asciiTheme="minorHAnsi" w:hAnsiTheme="minorHAnsi" w:cstheme="minorHAnsi"/>
                <w:color w:val="000000"/>
                <w:sz w:val="20"/>
              </w:rPr>
              <w:t>(23,862)</w:t>
            </w:r>
          </w:p>
        </w:tc>
        <w:tc>
          <w:tcPr>
            <w:tcW w:w="236" w:type="dxa"/>
            <w:tcBorders>
              <w:top w:val="nil"/>
              <w:left w:val="nil"/>
              <w:right w:val="nil"/>
            </w:tcBorders>
            <w:shd w:val="clear" w:color="auto" w:fill="auto"/>
            <w:vAlign w:val="bottom"/>
          </w:tcPr>
          <w:p w14:paraId="63EEED2E" w14:textId="77777777" w:rsidR="001332BB" w:rsidRPr="001332BB" w:rsidRDefault="001332BB" w:rsidP="001332BB">
            <w:pPr>
              <w:spacing w:line="240" w:lineRule="auto"/>
              <w:ind w:left="-108" w:right="-108"/>
              <w:jc w:val="right"/>
              <w:rPr>
                <w:rFonts w:asciiTheme="minorHAnsi" w:hAnsiTheme="minorHAnsi" w:cstheme="minorHAnsi"/>
                <w:color w:val="000000"/>
                <w:sz w:val="20"/>
              </w:rPr>
            </w:pPr>
          </w:p>
        </w:tc>
        <w:tc>
          <w:tcPr>
            <w:tcW w:w="979" w:type="dxa"/>
            <w:tcBorders>
              <w:top w:val="nil"/>
              <w:left w:val="nil"/>
              <w:right w:val="nil"/>
            </w:tcBorders>
            <w:shd w:val="clear" w:color="auto" w:fill="auto"/>
            <w:vAlign w:val="bottom"/>
          </w:tcPr>
          <w:p w14:paraId="600DDEF7" w14:textId="02C332BD" w:rsidR="001332BB" w:rsidRPr="002C01CE" w:rsidRDefault="001332BB" w:rsidP="002C01CE">
            <w:pPr>
              <w:pStyle w:val="BodyText"/>
              <w:spacing w:after="0" w:line="240" w:lineRule="auto"/>
              <w:ind w:left="-276" w:right="296" w:hanging="270"/>
              <w:jc w:val="right"/>
              <w:rPr>
                <w:rFonts w:asciiTheme="minorHAnsi" w:hAnsiTheme="minorHAnsi" w:cstheme="minorHAnsi"/>
                <w:color w:val="000000"/>
                <w:sz w:val="20"/>
              </w:rPr>
            </w:pPr>
            <w:r w:rsidRPr="002C01CE">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0F2FA118" w14:textId="77777777" w:rsidR="001332BB" w:rsidRPr="001332BB" w:rsidRDefault="001332BB" w:rsidP="001332BB">
            <w:pPr>
              <w:pStyle w:val="BodyText"/>
              <w:tabs>
                <w:tab w:val="decimal" w:pos="798"/>
              </w:tabs>
              <w:spacing w:after="0" w:line="240" w:lineRule="auto"/>
              <w:ind w:left="-109" w:right="-169"/>
              <w:jc w:val="right"/>
              <w:rPr>
                <w:rFonts w:asciiTheme="minorHAnsi" w:hAnsiTheme="minorHAnsi" w:cstheme="minorHAnsi"/>
                <w:sz w:val="20"/>
              </w:rPr>
            </w:pPr>
          </w:p>
        </w:tc>
        <w:tc>
          <w:tcPr>
            <w:tcW w:w="1087" w:type="dxa"/>
            <w:tcBorders>
              <w:top w:val="nil"/>
              <w:left w:val="nil"/>
              <w:right w:val="nil"/>
            </w:tcBorders>
            <w:shd w:val="clear" w:color="auto" w:fill="auto"/>
            <w:vAlign w:val="bottom"/>
          </w:tcPr>
          <w:p w14:paraId="3143D6C2" w14:textId="157E2CFE" w:rsidR="001332BB" w:rsidRPr="001332BB" w:rsidRDefault="001332BB" w:rsidP="002C01CE">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12929D6E" w14:textId="77777777" w:rsidR="001332BB" w:rsidRPr="001332BB" w:rsidRDefault="001332BB" w:rsidP="001332BB">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right w:val="nil"/>
            </w:tcBorders>
            <w:shd w:val="clear" w:color="auto" w:fill="auto"/>
            <w:vAlign w:val="bottom"/>
          </w:tcPr>
          <w:p w14:paraId="1DAE4D58" w14:textId="2490C5D3" w:rsidR="001332BB" w:rsidRPr="001332BB" w:rsidRDefault="001332BB" w:rsidP="002C01CE">
            <w:pPr>
              <w:spacing w:line="240" w:lineRule="auto"/>
              <w:ind w:left="-108" w:right="-52"/>
              <w:jc w:val="right"/>
              <w:rPr>
                <w:rFonts w:asciiTheme="minorHAnsi" w:hAnsiTheme="minorHAnsi" w:cstheme="minorHAnsi"/>
                <w:color w:val="000000"/>
                <w:sz w:val="20"/>
              </w:rPr>
            </w:pPr>
            <w:r w:rsidRPr="001332BB">
              <w:rPr>
                <w:rFonts w:asciiTheme="minorHAnsi" w:hAnsiTheme="minorHAnsi" w:cstheme="minorHAnsi"/>
                <w:color w:val="000000"/>
                <w:sz w:val="20"/>
              </w:rPr>
              <w:t>(38,588)</w:t>
            </w:r>
          </w:p>
        </w:tc>
      </w:tr>
      <w:tr w:rsidR="000B10AD" w:rsidRPr="00822A8A" w14:paraId="575BA7EC" w14:textId="77777777" w:rsidTr="000B10AD">
        <w:trPr>
          <w:trHeight w:val="101"/>
        </w:trPr>
        <w:tc>
          <w:tcPr>
            <w:tcW w:w="2556" w:type="dxa"/>
            <w:tcBorders>
              <w:top w:val="nil"/>
              <w:left w:val="nil"/>
              <w:bottom w:val="nil"/>
              <w:right w:val="nil"/>
            </w:tcBorders>
            <w:shd w:val="clear" w:color="auto" w:fill="auto"/>
            <w:vAlign w:val="bottom"/>
          </w:tcPr>
          <w:p w14:paraId="3D96F44F" w14:textId="5E15C488" w:rsidR="001332BB" w:rsidRPr="005038A8" w:rsidRDefault="001332BB" w:rsidP="001332BB">
            <w:pPr>
              <w:spacing w:line="240" w:lineRule="auto"/>
              <w:ind w:right="-87"/>
              <w:rPr>
                <w:rFonts w:asciiTheme="minorHAnsi" w:hAnsiTheme="minorHAnsi" w:cstheme="minorHAnsi"/>
                <w:color w:val="000000"/>
                <w:sz w:val="20"/>
                <w:rtl/>
                <w:cs/>
              </w:rPr>
            </w:pPr>
            <w:r w:rsidRPr="005038A8">
              <w:rPr>
                <w:rFonts w:asciiTheme="minorHAnsi" w:eastAsia="Arial Unicode MS" w:hAnsiTheme="minorHAnsi" w:cstheme="minorHAnsi"/>
                <w:sz w:val="20"/>
              </w:rPr>
              <w:t xml:space="preserve">Transfer to asset held for sale </w:t>
            </w:r>
          </w:p>
        </w:tc>
        <w:tc>
          <w:tcPr>
            <w:tcW w:w="1050" w:type="dxa"/>
            <w:tcBorders>
              <w:top w:val="nil"/>
              <w:left w:val="nil"/>
              <w:right w:val="nil"/>
            </w:tcBorders>
            <w:shd w:val="clear" w:color="auto" w:fill="auto"/>
            <w:vAlign w:val="bottom"/>
          </w:tcPr>
          <w:p w14:paraId="63273E5C" w14:textId="6101E6F3" w:rsidR="001332BB" w:rsidRPr="001332BB" w:rsidRDefault="001332BB" w:rsidP="001332BB">
            <w:pPr>
              <w:tabs>
                <w:tab w:val="decimal" w:pos="927"/>
              </w:tabs>
              <w:spacing w:line="240" w:lineRule="auto"/>
              <w:ind w:left="-108"/>
              <w:jc w:val="right"/>
              <w:rPr>
                <w:rFonts w:asciiTheme="minorHAnsi" w:hAnsiTheme="minorHAnsi" w:cstheme="minorHAnsi"/>
                <w:color w:val="000000"/>
                <w:sz w:val="20"/>
              </w:rPr>
            </w:pPr>
            <w:r w:rsidRPr="001332BB">
              <w:rPr>
                <w:rFonts w:asciiTheme="minorHAnsi" w:hAnsiTheme="minorHAnsi" w:cstheme="minorHAnsi"/>
                <w:color w:val="000000"/>
                <w:sz w:val="20"/>
              </w:rPr>
              <w:t>(27,655)</w:t>
            </w:r>
          </w:p>
        </w:tc>
        <w:tc>
          <w:tcPr>
            <w:tcW w:w="239" w:type="dxa"/>
            <w:tcBorders>
              <w:top w:val="nil"/>
              <w:left w:val="nil"/>
              <w:right w:val="nil"/>
            </w:tcBorders>
            <w:shd w:val="clear" w:color="auto" w:fill="auto"/>
            <w:vAlign w:val="bottom"/>
          </w:tcPr>
          <w:p w14:paraId="73902A15" w14:textId="77777777" w:rsidR="001332BB" w:rsidRPr="001332BB" w:rsidRDefault="001332BB" w:rsidP="001332BB">
            <w:pPr>
              <w:tabs>
                <w:tab w:val="decimal" w:pos="927"/>
              </w:tabs>
              <w:spacing w:line="240" w:lineRule="auto"/>
              <w:ind w:left="-108" w:right="-108"/>
              <w:jc w:val="right"/>
              <w:rPr>
                <w:rFonts w:asciiTheme="minorHAnsi" w:hAnsiTheme="minorHAnsi" w:cstheme="minorHAnsi"/>
                <w:color w:val="000000"/>
                <w:sz w:val="20"/>
              </w:rPr>
            </w:pPr>
          </w:p>
        </w:tc>
        <w:tc>
          <w:tcPr>
            <w:tcW w:w="1186" w:type="dxa"/>
            <w:tcBorders>
              <w:top w:val="nil"/>
              <w:left w:val="nil"/>
              <w:right w:val="nil"/>
            </w:tcBorders>
            <w:shd w:val="clear" w:color="auto" w:fill="auto"/>
            <w:vAlign w:val="bottom"/>
          </w:tcPr>
          <w:p w14:paraId="7CAB5F96" w14:textId="2105D411" w:rsidR="001332BB" w:rsidRPr="001332BB" w:rsidRDefault="001332BB" w:rsidP="006425BF">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52" w:type="dxa"/>
            <w:tcBorders>
              <w:top w:val="nil"/>
              <w:left w:val="nil"/>
              <w:right w:val="nil"/>
            </w:tcBorders>
            <w:shd w:val="clear" w:color="auto" w:fill="auto"/>
            <w:vAlign w:val="bottom"/>
          </w:tcPr>
          <w:p w14:paraId="557EF65A" w14:textId="77777777" w:rsidR="001332BB" w:rsidRPr="001332BB" w:rsidRDefault="001332BB" w:rsidP="001332BB">
            <w:pPr>
              <w:spacing w:line="240" w:lineRule="auto"/>
              <w:ind w:left="-115" w:right="-115"/>
              <w:jc w:val="right"/>
              <w:rPr>
                <w:rFonts w:asciiTheme="minorHAnsi" w:hAnsiTheme="minorHAnsi" w:cstheme="minorHAnsi"/>
                <w:color w:val="000000"/>
                <w:sz w:val="20"/>
              </w:rPr>
            </w:pPr>
          </w:p>
        </w:tc>
        <w:tc>
          <w:tcPr>
            <w:tcW w:w="1134" w:type="dxa"/>
            <w:tcBorders>
              <w:top w:val="nil"/>
              <w:left w:val="nil"/>
              <w:right w:val="nil"/>
            </w:tcBorders>
            <w:shd w:val="clear" w:color="auto" w:fill="auto"/>
            <w:vAlign w:val="bottom"/>
          </w:tcPr>
          <w:p w14:paraId="02BDB417" w14:textId="4760CF5D" w:rsidR="001332BB" w:rsidRPr="001332BB" w:rsidRDefault="001332BB" w:rsidP="006425BF">
            <w:pPr>
              <w:pStyle w:val="BodyText"/>
              <w:spacing w:after="0" w:line="240" w:lineRule="auto"/>
              <w:ind w:left="-109" w:right="-57"/>
              <w:jc w:val="right"/>
              <w:rPr>
                <w:rFonts w:asciiTheme="minorHAnsi" w:hAnsiTheme="minorHAnsi" w:cstheme="minorHAnsi"/>
                <w:sz w:val="20"/>
              </w:rPr>
            </w:pPr>
            <w:r w:rsidRPr="001332BB">
              <w:rPr>
                <w:rFonts w:asciiTheme="minorHAnsi" w:hAnsiTheme="minorHAnsi" w:cstheme="minorHAnsi"/>
                <w:sz w:val="20"/>
              </w:rPr>
              <w:t>(22,97</w:t>
            </w:r>
            <w:r w:rsidR="00381CB5">
              <w:rPr>
                <w:rFonts w:asciiTheme="minorHAnsi" w:hAnsiTheme="minorHAnsi" w:cstheme="minorHAnsi"/>
                <w:sz w:val="20"/>
              </w:rPr>
              <w:t>2</w:t>
            </w:r>
            <w:r w:rsidRPr="001332BB">
              <w:rPr>
                <w:rFonts w:asciiTheme="minorHAnsi" w:hAnsiTheme="minorHAnsi" w:cstheme="minorHAnsi"/>
                <w:sz w:val="20"/>
              </w:rPr>
              <w:t>)</w:t>
            </w:r>
          </w:p>
        </w:tc>
        <w:tc>
          <w:tcPr>
            <w:tcW w:w="238" w:type="dxa"/>
            <w:tcBorders>
              <w:top w:val="nil"/>
              <w:left w:val="nil"/>
              <w:right w:val="nil"/>
            </w:tcBorders>
            <w:shd w:val="clear" w:color="auto" w:fill="auto"/>
            <w:vAlign w:val="bottom"/>
          </w:tcPr>
          <w:p w14:paraId="42B27E38" w14:textId="77777777" w:rsidR="001332BB" w:rsidRPr="001332BB" w:rsidRDefault="001332BB" w:rsidP="001332BB">
            <w:pPr>
              <w:spacing w:line="240" w:lineRule="auto"/>
              <w:ind w:left="-108" w:right="-108"/>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54A0F619" w14:textId="1D0F6D97" w:rsidR="001332BB" w:rsidRPr="006425BF" w:rsidRDefault="001332BB" w:rsidP="006425BF">
            <w:pPr>
              <w:pStyle w:val="BodyText"/>
              <w:spacing w:after="0" w:line="240" w:lineRule="auto"/>
              <w:ind w:left="-276" w:right="296" w:hanging="270"/>
              <w:jc w:val="right"/>
              <w:rPr>
                <w:rFonts w:asciiTheme="minorHAnsi" w:hAnsiTheme="minorHAnsi" w:cstheme="minorHAnsi"/>
                <w:color w:val="000000"/>
                <w:sz w:val="20"/>
              </w:rPr>
            </w:pPr>
            <w:r w:rsidRPr="006425BF">
              <w:rPr>
                <w:rFonts w:asciiTheme="minorHAnsi" w:hAnsiTheme="minorHAnsi" w:cstheme="minorHAnsi"/>
                <w:color w:val="000000"/>
                <w:sz w:val="20"/>
              </w:rPr>
              <w:t>-</w:t>
            </w:r>
          </w:p>
        </w:tc>
        <w:tc>
          <w:tcPr>
            <w:tcW w:w="241" w:type="dxa"/>
            <w:tcBorders>
              <w:top w:val="nil"/>
              <w:left w:val="nil"/>
              <w:right w:val="nil"/>
            </w:tcBorders>
            <w:shd w:val="clear" w:color="auto" w:fill="auto"/>
            <w:vAlign w:val="bottom"/>
          </w:tcPr>
          <w:p w14:paraId="3E0E0010" w14:textId="77777777" w:rsidR="001332BB" w:rsidRPr="001332BB" w:rsidRDefault="001332BB" w:rsidP="001332BB">
            <w:pPr>
              <w:spacing w:line="240" w:lineRule="auto"/>
              <w:ind w:left="-115" w:right="-115"/>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3A253DA1" w14:textId="73EBEB88" w:rsidR="001332BB" w:rsidRPr="001332BB" w:rsidRDefault="001332BB" w:rsidP="006425BF">
            <w:pPr>
              <w:spacing w:line="240" w:lineRule="auto"/>
              <w:ind w:left="-108" w:right="-69"/>
              <w:jc w:val="right"/>
              <w:rPr>
                <w:rFonts w:asciiTheme="minorHAnsi" w:hAnsiTheme="minorHAnsi" w:cstheme="minorHAnsi"/>
                <w:color w:val="000000"/>
                <w:sz w:val="20"/>
              </w:rPr>
            </w:pPr>
            <w:r w:rsidRPr="001332BB">
              <w:rPr>
                <w:rFonts w:asciiTheme="minorHAnsi" w:hAnsiTheme="minorHAnsi" w:cstheme="minorHAnsi"/>
                <w:color w:val="000000"/>
                <w:sz w:val="20"/>
              </w:rPr>
              <w:t>(1,520,568)</w:t>
            </w:r>
          </w:p>
        </w:tc>
        <w:tc>
          <w:tcPr>
            <w:tcW w:w="236" w:type="dxa"/>
            <w:tcBorders>
              <w:top w:val="nil"/>
              <w:left w:val="nil"/>
              <w:right w:val="nil"/>
            </w:tcBorders>
            <w:shd w:val="clear" w:color="auto" w:fill="auto"/>
            <w:vAlign w:val="bottom"/>
          </w:tcPr>
          <w:p w14:paraId="41BA1ED5" w14:textId="77777777" w:rsidR="001332BB" w:rsidRPr="001332BB" w:rsidRDefault="001332BB" w:rsidP="001332BB">
            <w:pPr>
              <w:pStyle w:val="BodyText"/>
              <w:tabs>
                <w:tab w:val="decimal" w:pos="1046"/>
              </w:tabs>
              <w:spacing w:after="0" w:line="240" w:lineRule="auto"/>
              <w:ind w:left="-109" w:right="77"/>
              <w:jc w:val="right"/>
              <w:rPr>
                <w:rFonts w:asciiTheme="minorHAnsi" w:hAnsiTheme="minorHAnsi" w:cstheme="minorHAnsi"/>
                <w:sz w:val="20"/>
              </w:rPr>
            </w:pPr>
          </w:p>
        </w:tc>
        <w:tc>
          <w:tcPr>
            <w:tcW w:w="1051" w:type="dxa"/>
            <w:tcBorders>
              <w:top w:val="nil"/>
              <w:left w:val="nil"/>
              <w:right w:val="nil"/>
            </w:tcBorders>
            <w:shd w:val="clear" w:color="auto" w:fill="auto"/>
            <w:vAlign w:val="bottom"/>
          </w:tcPr>
          <w:p w14:paraId="1C3DA6F3" w14:textId="3CB7AAA8" w:rsidR="001332BB" w:rsidRPr="006425BF" w:rsidRDefault="001332BB" w:rsidP="006425BF">
            <w:pPr>
              <w:spacing w:line="240" w:lineRule="auto"/>
              <w:ind w:left="-108" w:right="-72"/>
              <w:jc w:val="right"/>
              <w:rPr>
                <w:rFonts w:asciiTheme="minorHAnsi" w:hAnsiTheme="minorHAnsi" w:cstheme="minorHAnsi"/>
                <w:sz w:val="20"/>
              </w:rPr>
            </w:pPr>
            <w:r w:rsidRPr="001332BB">
              <w:rPr>
                <w:rFonts w:asciiTheme="minorHAnsi" w:hAnsiTheme="minorHAnsi" w:cstheme="minorHAnsi"/>
                <w:sz w:val="20"/>
              </w:rPr>
              <w:t>(251)</w:t>
            </w:r>
          </w:p>
        </w:tc>
        <w:tc>
          <w:tcPr>
            <w:tcW w:w="236" w:type="dxa"/>
            <w:tcBorders>
              <w:top w:val="nil"/>
              <w:left w:val="nil"/>
              <w:right w:val="nil"/>
            </w:tcBorders>
            <w:shd w:val="clear" w:color="auto" w:fill="auto"/>
            <w:vAlign w:val="bottom"/>
          </w:tcPr>
          <w:p w14:paraId="043A7C64" w14:textId="77777777" w:rsidR="001332BB" w:rsidRPr="001332BB" w:rsidRDefault="001332BB" w:rsidP="001332BB">
            <w:pPr>
              <w:pStyle w:val="BodyText"/>
              <w:tabs>
                <w:tab w:val="decimal" w:pos="798"/>
              </w:tabs>
              <w:spacing w:after="0" w:line="240" w:lineRule="auto"/>
              <w:ind w:left="-109" w:right="-169"/>
              <w:jc w:val="right"/>
              <w:rPr>
                <w:rFonts w:asciiTheme="minorHAnsi" w:hAnsiTheme="minorHAnsi" w:cstheme="minorHAnsi"/>
                <w:sz w:val="20"/>
              </w:rPr>
            </w:pPr>
          </w:p>
        </w:tc>
        <w:tc>
          <w:tcPr>
            <w:tcW w:w="945" w:type="dxa"/>
            <w:tcBorders>
              <w:top w:val="nil"/>
              <w:left w:val="nil"/>
              <w:right w:val="nil"/>
            </w:tcBorders>
            <w:shd w:val="clear" w:color="auto" w:fill="auto"/>
            <w:vAlign w:val="bottom"/>
          </w:tcPr>
          <w:p w14:paraId="52C2C013" w14:textId="6D1AB862" w:rsidR="001332BB" w:rsidRPr="001332BB" w:rsidRDefault="001332BB" w:rsidP="002C01CE">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144F7824" w14:textId="77777777" w:rsidR="001332BB" w:rsidRPr="001332BB" w:rsidRDefault="001332BB" w:rsidP="001332BB">
            <w:pPr>
              <w:spacing w:line="240" w:lineRule="auto"/>
              <w:ind w:left="-108" w:right="-108"/>
              <w:jc w:val="right"/>
              <w:rPr>
                <w:rFonts w:asciiTheme="minorHAnsi" w:hAnsiTheme="minorHAnsi" w:cstheme="minorHAnsi"/>
                <w:color w:val="000000"/>
                <w:sz w:val="20"/>
              </w:rPr>
            </w:pPr>
          </w:p>
        </w:tc>
        <w:tc>
          <w:tcPr>
            <w:tcW w:w="979" w:type="dxa"/>
            <w:tcBorders>
              <w:top w:val="nil"/>
              <w:left w:val="nil"/>
              <w:right w:val="nil"/>
            </w:tcBorders>
            <w:shd w:val="clear" w:color="auto" w:fill="auto"/>
            <w:vAlign w:val="bottom"/>
          </w:tcPr>
          <w:p w14:paraId="47C0AB62" w14:textId="35208123" w:rsidR="001332BB" w:rsidRPr="002C01CE" w:rsidRDefault="001332BB" w:rsidP="002C01CE">
            <w:pPr>
              <w:pStyle w:val="BodyText"/>
              <w:spacing w:after="0" w:line="240" w:lineRule="auto"/>
              <w:ind w:left="-276" w:right="296" w:hanging="270"/>
              <w:jc w:val="right"/>
              <w:rPr>
                <w:rFonts w:asciiTheme="minorHAnsi" w:hAnsiTheme="minorHAnsi" w:cstheme="minorHAnsi"/>
                <w:color w:val="000000"/>
                <w:sz w:val="20"/>
              </w:rPr>
            </w:pPr>
            <w:r w:rsidRPr="002C01CE">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457BB22E" w14:textId="77777777" w:rsidR="001332BB" w:rsidRPr="001332BB" w:rsidRDefault="001332BB" w:rsidP="001332BB">
            <w:pPr>
              <w:pStyle w:val="BodyText"/>
              <w:tabs>
                <w:tab w:val="decimal" w:pos="798"/>
              </w:tabs>
              <w:spacing w:after="0" w:line="240" w:lineRule="auto"/>
              <w:ind w:left="-109" w:right="-169"/>
              <w:jc w:val="right"/>
              <w:rPr>
                <w:rFonts w:asciiTheme="minorHAnsi" w:hAnsiTheme="minorHAnsi" w:cstheme="minorHAnsi"/>
                <w:sz w:val="20"/>
              </w:rPr>
            </w:pPr>
          </w:p>
        </w:tc>
        <w:tc>
          <w:tcPr>
            <w:tcW w:w="1087" w:type="dxa"/>
            <w:tcBorders>
              <w:top w:val="nil"/>
              <w:left w:val="nil"/>
              <w:right w:val="nil"/>
            </w:tcBorders>
            <w:shd w:val="clear" w:color="auto" w:fill="auto"/>
            <w:vAlign w:val="bottom"/>
          </w:tcPr>
          <w:p w14:paraId="356F77E9" w14:textId="3B06E72B" w:rsidR="001332BB" w:rsidRPr="001332BB" w:rsidRDefault="001332BB" w:rsidP="002C01CE">
            <w:pPr>
              <w:pStyle w:val="BodyText"/>
              <w:spacing w:after="0" w:line="240" w:lineRule="auto"/>
              <w:ind w:left="-276" w:right="296" w:hanging="270"/>
              <w:jc w:val="right"/>
              <w:rPr>
                <w:rFonts w:asciiTheme="minorHAnsi" w:hAnsiTheme="minorHAnsi" w:cstheme="minorHAnsi"/>
                <w:color w:val="000000"/>
                <w:sz w:val="20"/>
              </w:rPr>
            </w:pPr>
            <w:r w:rsidRPr="002C01CE">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10580063" w14:textId="77777777" w:rsidR="001332BB" w:rsidRPr="001332BB" w:rsidRDefault="001332BB" w:rsidP="001332BB">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right w:val="nil"/>
            </w:tcBorders>
            <w:shd w:val="clear" w:color="auto" w:fill="auto"/>
            <w:vAlign w:val="bottom"/>
          </w:tcPr>
          <w:p w14:paraId="1B13882B" w14:textId="4D0454AE" w:rsidR="001332BB" w:rsidRPr="001332BB" w:rsidRDefault="001332BB" w:rsidP="002C01CE">
            <w:pPr>
              <w:spacing w:line="240" w:lineRule="auto"/>
              <w:ind w:left="-108" w:right="-52"/>
              <w:jc w:val="right"/>
              <w:rPr>
                <w:rFonts w:asciiTheme="minorHAnsi" w:hAnsiTheme="minorHAnsi" w:cstheme="minorHAnsi"/>
                <w:color w:val="000000"/>
                <w:sz w:val="20"/>
              </w:rPr>
            </w:pPr>
            <w:r w:rsidRPr="001332BB">
              <w:rPr>
                <w:rFonts w:asciiTheme="minorHAnsi" w:hAnsiTheme="minorHAnsi" w:cstheme="minorHAnsi"/>
                <w:color w:val="000000"/>
                <w:sz w:val="20"/>
              </w:rPr>
              <w:t>(1,571,44</w:t>
            </w:r>
            <w:r w:rsidR="00381CB5">
              <w:rPr>
                <w:rFonts w:asciiTheme="minorHAnsi" w:hAnsiTheme="minorHAnsi" w:cstheme="minorHAnsi"/>
                <w:color w:val="000000"/>
                <w:sz w:val="20"/>
              </w:rPr>
              <w:t>6</w:t>
            </w:r>
            <w:r w:rsidRPr="001332BB">
              <w:rPr>
                <w:rFonts w:asciiTheme="minorHAnsi" w:hAnsiTheme="minorHAnsi" w:cstheme="minorHAnsi"/>
                <w:color w:val="000000"/>
                <w:sz w:val="20"/>
              </w:rPr>
              <w:t>)</w:t>
            </w:r>
          </w:p>
        </w:tc>
      </w:tr>
      <w:tr w:rsidR="000B10AD" w:rsidRPr="00822A8A" w14:paraId="4AFF89EA" w14:textId="77777777" w:rsidTr="000B10AD">
        <w:trPr>
          <w:trHeight w:val="101"/>
        </w:trPr>
        <w:tc>
          <w:tcPr>
            <w:tcW w:w="2556" w:type="dxa"/>
            <w:tcBorders>
              <w:top w:val="nil"/>
              <w:left w:val="nil"/>
              <w:bottom w:val="nil"/>
              <w:right w:val="nil"/>
            </w:tcBorders>
            <w:shd w:val="clear" w:color="auto" w:fill="auto"/>
            <w:vAlign w:val="bottom"/>
          </w:tcPr>
          <w:p w14:paraId="169697D4" w14:textId="5979E432" w:rsidR="001332BB" w:rsidRPr="00822A8A" w:rsidRDefault="001332BB" w:rsidP="001332BB">
            <w:pPr>
              <w:spacing w:line="240" w:lineRule="auto"/>
              <w:rPr>
                <w:rFonts w:asciiTheme="minorHAnsi" w:hAnsiTheme="minorHAnsi" w:cstheme="minorHAnsi"/>
                <w:color w:val="000000"/>
                <w:sz w:val="20"/>
                <w:rtl/>
                <w:cs/>
              </w:rPr>
            </w:pPr>
            <w:r>
              <w:rPr>
                <w:rFonts w:asciiTheme="minorHAnsi" w:hAnsiTheme="minorHAnsi" w:cstheme="minorHAnsi"/>
                <w:sz w:val="20"/>
              </w:rPr>
              <w:t>Loss control</w:t>
            </w:r>
          </w:p>
        </w:tc>
        <w:tc>
          <w:tcPr>
            <w:tcW w:w="1050" w:type="dxa"/>
            <w:tcBorders>
              <w:top w:val="nil"/>
              <w:left w:val="nil"/>
              <w:right w:val="nil"/>
            </w:tcBorders>
            <w:shd w:val="clear" w:color="auto" w:fill="auto"/>
            <w:vAlign w:val="bottom"/>
          </w:tcPr>
          <w:p w14:paraId="2A4B6540" w14:textId="17B7C45D" w:rsidR="001332BB" w:rsidRPr="001332BB" w:rsidRDefault="001332BB" w:rsidP="001332BB">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39" w:type="dxa"/>
            <w:tcBorders>
              <w:top w:val="nil"/>
              <w:left w:val="nil"/>
              <w:right w:val="nil"/>
            </w:tcBorders>
            <w:shd w:val="clear" w:color="auto" w:fill="auto"/>
            <w:vAlign w:val="bottom"/>
          </w:tcPr>
          <w:p w14:paraId="29781BCC" w14:textId="77777777" w:rsidR="001332BB" w:rsidRPr="001332BB" w:rsidRDefault="001332BB" w:rsidP="001332BB">
            <w:pPr>
              <w:tabs>
                <w:tab w:val="decimal" w:pos="927"/>
              </w:tabs>
              <w:spacing w:line="240" w:lineRule="auto"/>
              <w:ind w:left="-108" w:right="-108"/>
              <w:jc w:val="right"/>
              <w:rPr>
                <w:rFonts w:asciiTheme="minorHAnsi" w:hAnsiTheme="minorHAnsi" w:cstheme="minorHAnsi"/>
                <w:color w:val="000000"/>
                <w:sz w:val="20"/>
              </w:rPr>
            </w:pPr>
          </w:p>
        </w:tc>
        <w:tc>
          <w:tcPr>
            <w:tcW w:w="1186" w:type="dxa"/>
            <w:tcBorders>
              <w:top w:val="nil"/>
              <w:left w:val="nil"/>
              <w:right w:val="nil"/>
            </w:tcBorders>
            <w:shd w:val="clear" w:color="auto" w:fill="auto"/>
            <w:vAlign w:val="bottom"/>
          </w:tcPr>
          <w:p w14:paraId="7FCF28E3" w14:textId="7FF4D070" w:rsidR="001332BB" w:rsidRPr="001332BB" w:rsidRDefault="001332BB" w:rsidP="006425BF">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52" w:type="dxa"/>
            <w:tcBorders>
              <w:top w:val="nil"/>
              <w:left w:val="nil"/>
              <w:right w:val="nil"/>
            </w:tcBorders>
            <w:shd w:val="clear" w:color="auto" w:fill="auto"/>
            <w:vAlign w:val="bottom"/>
          </w:tcPr>
          <w:p w14:paraId="49608D1E" w14:textId="77777777" w:rsidR="001332BB" w:rsidRPr="001332BB" w:rsidRDefault="001332BB" w:rsidP="001332BB">
            <w:pPr>
              <w:spacing w:line="240" w:lineRule="auto"/>
              <w:ind w:left="-115" w:right="-115"/>
              <w:jc w:val="right"/>
              <w:rPr>
                <w:rFonts w:asciiTheme="minorHAnsi" w:hAnsiTheme="minorHAnsi" w:cstheme="minorHAnsi"/>
                <w:color w:val="000000"/>
                <w:sz w:val="20"/>
              </w:rPr>
            </w:pPr>
          </w:p>
        </w:tc>
        <w:tc>
          <w:tcPr>
            <w:tcW w:w="1134" w:type="dxa"/>
            <w:tcBorders>
              <w:top w:val="nil"/>
              <w:left w:val="nil"/>
              <w:right w:val="nil"/>
            </w:tcBorders>
            <w:shd w:val="clear" w:color="auto" w:fill="auto"/>
            <w:vAlign w:val="bottom"/>
          </w:tcPr>
          <w:p w14:paraId="18128D18" w14:textId="6DED62C7" w:rsidR="001332BB" w:rsidRPr="001332BB" w:rsidRDefault="001332BB" w:rsidP="006425BF">
            <w:pPr>
              <w:pStyle w:val="BodyText"/>
              <w:spacing w:after="0" w:line="240" w:lineRule="auto"/>
              <w:ind w:left="-276" w:right="296" w:hanging="270"/>
              <w:jc w:val="right"/>
              <w:rPr>
                <w:rFonts w:asciiTheme="minorHAnsi" w:hAnsiTheme="minorHAnsi" w:cstheme="minorHAnsi"/>
                <w:sz w:val="20"/>
              </w:rPr>
            </w:pPr>
            <w:r w:rsidRPr="001332BB">
              <w:rPr>
                <w:rFonts w:asciiTheme="minorHAnsi" w:hAnsiTheme="minorHAnsi" w:cstheme="minorHAnsi"/>
                <w:sz w:val="20"/>
              </w:rPr>
              <w:t>-</w:t>
            </w:r>
          </w:p>
        </w:tc>
        <w:tc>
          <w:tcPr>
            <w:tcW w:w="238" w:type="dxa"/>
            <w:tcBorders>
              <w:top w:val="nil"/>
              <w:left w:val="nil"/>
              <w:right w:val="nil"/>
            </w:tcBorders>
            <w:shd w:val="clear" w:color="auto" w:fill="auto"/>
            <w:vAlign w:val="bottom"/>
          </w:tcPr>
          <w:p w14:paraId="1ABB995A" w14:textId="77777777" w:rsidR="001332BB" w:rsidRPr="001332BB" w:rsidRDefault="001332BB" w:rsidP="001332BB">
            <w:pPr>
              <w:spacing w:line="240" w:lineRule="auto"/>
              <w:ind w:left="-108" w:right="-108"/>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29F6DE0D" w14:textId="46F36381" w:rsidR="001332BB" w:rsidRPr="006425BF" w:rsidRDefault="001332BB" w:rsidP="006425BF">
            <w:pPr>
              <w:pStyle w:val="BodyText"/>
              <w:spacing w:after="0" w:line="240" w:lineRule="auto"/>
              <w:ind w:left="-276" w:right="296" w:hanging="270"/>
              <w:jc w:val="right"/>
              <w:rPr>
                <w:rFonts w:asciiTheme="minorHAnsi" w:hAnsiTheme="minorHAnsi" w:cstheme="minorHAnsi"/>
                <w:color w:val="000000"/>
                <w:sz w:val="20"/>
              </w:rPr>
            </w:pPr>
            <w:r w:rsidRPr="006425BF">
              <w:rPr>
                <w:rFonts w:asciiTheme="minorHAnsi" w:hAnsiTheme="minorHAnsi" w:cstheme="minorHAnsi"/>
                <w:color w:val="000000"/>
                <w:sz w:val="20"/>
              </w:rPr>
              <w:t>-</w:t>
            </w:r>
          </w:p>
        </w:tc>
        <w:tc>
          <w:tcPr>
            <w:tcW w:w="241" w:type="dxa"/>
            <w:tcBorders>
              <w:top w:val="nil"/>
              <w:left w:val="nil"/>
              <w:right w:val="nil"/>
            </w:tcBorders>
            <w:shd w:val="clear" w:color="auto" w:fill="auto"/>
            <w:vAlign w:val="bottom"/>
          </w:tcPr>
          <w:p w14:paraId="7EB14FB7" w14:textId="77777777" w:rsidR="001332BB" w:rsidRPr="001332BB" w:rsidRDefault="001332BB" w:rsidP="001332BB">
            <w:pPr>
              <w:spacing w:line="240" w:lineRule="auto"/>
              <w:ind w:left="-115" w:right="-115"/>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7946861D" w14:textId="023D2568" w:rsidR="001332BB" w:rsidRPr="001332BB" w:rsidRDefault="001332BB" w:rsidP="001332BB">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4E2B7EE7" w14:textId="77777777" w:rsidR="001332BB" w:rsidRPr="001332BB" w:rsidRDefault="001332BB" w:rsidP="001332BB">
            <w:pPr>
              <w:pStyle w:val="BodyText"/>
              <w:tabs>
                <w:tab w:val="decimal" w:pos="1046"/>
              </w:tabs>
              <w:spacing w:after="0" w:line="240" w:lineRule="auto"/>
              <w:ind w:left="-109" w:right="77"/>
              <w:jc w:val="right"/>
              <w:rPr>
                <w:rFonts w:asciiTheme="minorHAnsi" w:hAnsiTheme="minorHAnsi" w:cstheme="minorHAnsi"/>
                <w:sz w:val="20"/>
              </w:rPr>
            </w:pPr>
          </w:p>
        </w:tc>
        <w:tc>
          <w:tcPr>
            <w:tcW w:w="1051" w:type="dxa"/>
            <w:tcBorders>
              <w:top w:val="nil"/>
              <w:left w:val="nil"/>
              <w:right w:val="nil"/>
            </w:tcBorders>
            <w:shd w:val="clear" w:color="auto" w:fill="auto"/>
            <w:vAlign w:val="bottom"/>
          </w:tcPr>
          <w:p w14:paraId="734C2C1E" w14:textId="7ED0BC94" w:rsidR="001332BB" w:rsidRPr="006425BF" w:rsidRDefault="001332BB" w:rsidP="006425BF">
            <w:pPr>
              <w:spacing w:line="240" w:lineRule="auto"/>
              <w:ind w:left="-108" w:right="-72"/>
              <w:jc w:val="right"/>
              <w:rPr>
                <w:rFonts w:asciiTheme="minorHAnsi" w:hAnsiTheme="minorHAnsi" w:cstheme="minorHAnsi"/>
                <w:sz w:val="20"/>
              </w:rPr>
            </w:pPr>
            <w:r w:rsidRPr="001332BB">
              <w:rPr>
                <w:rFonts w:asciiTheme="minorHAnsi" w:hAnsiTheme="minorHAnsi" w:cstheme="minorHAnsi"/>
                <w:sz w:val="20"/>
              </w:rPr>
              <w:t>(2,384)</w:t>
            </w:r>
          </w:p>
        </w:tc>
        <w:tc>
          <w:tcPr>
            <w:tcW w:w="236" w:type="dxa"/>
            <w:tcBorders>
              <w:top w:val="nil"/>
              <w:left w:val="nil"/>
              <w:right w:val="nil"/>
            </w:tcBorders>
            <w:shd w:val="clear" w:color="auto" w:fill="auto"/>
            <w:vAlign w:val="bottom"/>
          </w:tcPr>
          <w:p w14:paraId="4C4578DA" w14:textId="77777777" w:rsidR="001332BB" w:rsidRPr="001332BB" w:rsidRDefault="001332BB" w:rsidP="001332BB">
            <w:pPr>
              <w:pStyle w:val="BodyText"/>
              <w:tabs>
                <w:tab w:val="decimal" w:pos="798"/>
              </w:tabs>
              <w:spacing w:after="0" w:line="240" w:lineRule="auto"/>
              <w:ind w:left="-109" w:right="-169"/>
              <w:jc w:val="right"/>
              <w:rPr>
                <w:rFonts w:asciiTheme="minorHAnsi" w:hAnsiTheme="minorHAnsi" w:cstheme="minorHAnsi"/>
                <w:sz w:val="20"/>
              </w:rPr>
            </w:pPr>
          </w:p>
        </w:tc>
        <w:tc>
          <w:tcPr>
            <w:tcW w:w="945" w:type="dxa"/>
            <w:tcBorders>
              <w:top w:val="nil"/>
              <w:left w:val="nil"/>
              <w:right w:val="nil"/>
            </w:tcBorders>
            <w:shd w:val="clear" w:color="auto" w:fill="auto"/>
            <w:vAlign w:val="bottom"/>
          </w:tcPr>
          <w:p w14:paraId="203A2A13" w14:textId="28DF63A5" w:rsidR="001332BB" w:rsidRPr="001332BB" w:rsidRDefault="001332BB" w:rsidP="002C01CE">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726CDD70" w14:textId="77777777" w:rsidR="001332BB" w:rsidRPr="001332BB" w:rsidRDefault="001332BB" w:rsidP="001332BB">
            <w:pPr>
              <w:spacing w:line="240" w:lineRule="auto"/>
              <w:ind w:left="-108" w:right="-108"/>
              <w:jc w:val="right"/>
              <w:rPr>
                <w:rFonts w:asciiTheme="minorHAnsi" w:hAnsiTheme="minorHAnsi" w:cstheme="minorHAnsi"/>
                <w:color w:val="000000"/>
                <w:sz w:val="20"/>
              </w:rPr>
            </w:pPr>
          </w:p>
        </w:tc>
        <w:tc>
          <w:tcPr>
            <w:tcW w:w="979" w:type="dxa"/>
            <w:tcBorders>
              <w:top w:val="nil"/>
              <w:left w:val="nil"/>
              <w:right w:val="nil"/>
            </w:tcBorders>
            <w:shd w:val="clear" w:color="auto" w:fill="auto"/>
            <w:vAlign w:val="bottom"/>
          </w:tcPr>
          <w:p w14:paraId="5577F6EA" w14:textId="1CFE6E4F" w:rsidR="001332BB" w:rsidRPr="002C01CE" w:rsidRDefault="001332BB" w:rsidP="002C01CE">
            <w:pPr>
              <w:pStyle w:val="BodyText"/>
              <w:spacing w:after="0" w:line="240" w:lineRule="auto"/>
              <w:ind w:left="-276" w:right="296" w:hanging="270"/>
              <w:jc w:val="right"/>
              <w:rPr>
                <w:rFonts w:asciiTheme="minorHAnsi" w:hAnsiTheme="minorHAnsi" w:cstheme="minorHAnsi"/>
                <w:color w:val="000000"/>
                <w:sz w:val="20"/>
              </w:rPr>
            </w:pPr>
            <w:r w:rsidRPr="002C01CE">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76485821" w14:textId="77777777" w:rsidR="001332BB" w:rsidRPr="001332BB" w:rsidRDefault="001332BB" w:rsidP="001332BB">
            <w:pPr>
              <w:pStyle w:val="BodyText"/>
              <w:tabs>
                <w:tab w:val="decimal" w:pos="798"/>
              </w:tabs>
              <w:spacing w:after="0" w:line="240" w:lineRule="auto"/>
              <w:ind w:left="-109" w:right="-169"/>
              <w:jc w:val="right"/>
              <w:rPr>
                <w:rFonts w:asciiTheme="minorHAnsi" w:hAnsiTheme="minorHAnsi" w:cstheme="minorHAnsi"/>
                <w:sz w:val="20"/>
              </w:rPr>
            </w:pPr>
          </w:p>
        </w:tc>
        <w:tc>
          <w:tcPr>
            <w:tcW w:w="1087" w:type="dxa"/>
            <w:tcBorders>
              <w:top w:val="nil"/>
              <w:left w:val="nil"/>
              <w:right w:val="nil"/>
            </w:tcBorders>
            <w:shd w:val="clear" w:color="auto" w:fill="auto"/>
            <w:vAlign w:val="bottom"/>
          </w:tcPr>
          <w:p w14:paraId="5069E41F" w14:textId="67DA9D78" w:rsidR="001332BB" w:rsidRPr="001332BB" w:rsidRDefault="001332BB" w:rsidP="002C01CE">
            <w:pPr>
              <w:pStyle w:val="BodyText"/>
              <w:spacing w:after="0" w:line="240" w:lineRule="auto"/>
              <w:ind w:left="-276" w:right="296" w:hanging="270"/>
              <w:jc w:val="right"/>
              <w:rPr>
                <w:rFonts w:asciiTheme="minorHAnsi" w:hAnsiTheme="minorHAnsi" w:cstheme="minorHAnsi"/>
                <w:color w:val="000000"/>
                <w:sz w:val="20"/>
              </w:rPr>
            </w:pPr>
            <w:r w:rsidRPr="002C01CE">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0961561A" w14:textId="77777777" w:rsidR="001332BB" w:rsidRPr="001332BB" w:rsidRDefault="001332BB" w:rsidP="001332BB">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right w:val="nil"/>
            </w:tcBorders>
            <w:shd w:val="clear" w:color="auto" w:fill="auto"/>
            <w:vAlign w:val="bottom"/>
          </w:tcPr>
          <w:p w14:paraId="7630D8F1" w14:textId="48D7FD74" w:rsidR="001332BB" w:rsidRPr="001332BB" w:rsidRDefault="001332BB" w:rsidP="002C01CE">
            <w:pPr>
              <w:spacing w:line="240" w:lineRule="auto"/>
              <w:ind w:left="-108" w:right="-52"/>
              <w:jc w:val="right"/>
              <w:rPr>
                <w:rFonts w:asciiTheme="minorHAnsi" w:hAnsiTheme="minorHAnsi" w:cstheme="minorHAnsi"/>
                <w:color w:val="000000"/>
                <w:sz w:val="20"/>
              </w:rPr>
            </w:pPr>
            <w:r w:rsidRPr="001332BB">
              <w:rPr>
                <w:rFonts w:asciiTheme="minorHAnsi" w:hAnsiTheme="minorHAnsi" w:cstheme="minorHAnsi"/>
                <w:color w:val="000000"/>
                <w:sz w:val="20"/>
              </w:rPr>
              <w:t>(2,384)</w:t>
            </w:r>
          </w:p>
        </w:tc>
      </w:tr>
      <w:tr w:rsidR="000B10AD" w:rsidRPr="00822A8A" w14:paraId="75909C0D" w14:textId="77777777" w:rsidTr="000B10AD">
        <w:trPr>
          <w:trHeight w:val="101"/>
        </w:trPr>
        <w:tc>
          <w:tcPr>
            <w:tcW w:w="2556" w:type="dxa"/>
            <w:tcBorders>
              <w:top w:val="nil"/>
              <w:left w:val="nil"/>
              <w:bottom w:val="nil"/>
              <w:right w:val="nil"/>
            </w:tcBorders>
            <w:shd w:val="clear" w:color="auto" w:fill="auto"/>
            <w:vAlign w:val="bottom"/>
          </w:tcPr>
          <w:p w14:paraId="32D6EC23" w14:textId="77777777" w:rsidR="001332BB" w:rsidRPr="00822A8A" w:rsidRDefault="001332BB" w:rsidP="001332BB">
            <w:pPr>
              <w:spacing w:line="240" w:lineRule="auto"/>
              <w:rPr>
                <w:rFonts w:asciiTheme="minorHAnsi" w:hAnsiTheme="minorHAnsi" w:cstheme="minorHAnsi"/>
                <w:color w:val="000000"/>
                <w:sz w:val="20"/>
              </w:rPr>
            </w:pPr>
            <w:r w:rsidRPr="00822A8A">
              <w:rPr>
                <w:rFonts w:asciiTheme="minorHAnsi" w:hAnsiTheme="minorHAnsi" w:cstheme="minorHAnsi"/>
                <w:sz w:val="20"/>
              </w:rPr>
              <w:t>Disposals</w:t>
            </w:r>
          </w:p>
        </w:tc>
        <w:tc>
          <w:tcPr>
            <w:tcW w:w="1050" w:type="dxa"/>
            <w:tcBorders>
              <w:top w:val="nil"/>
              <w:left w:val="nil"/>
              <w:right w:val="nil"/>
            </w:tcBorders>
            <w:shd w:val="clear" w:color="auto" w:fill="auto"/>
            <w:vAlign w:val="bottom"/>
          </w:tcPr>
          <w:p w14:paraId="7A2DCC15" w14:textId="21232475" w:rsidR="001332BB" w:rsidRPr="001332BB" w:rsidRDefault="001332BB" w:rsidP="001332BB">
            <w:pPr>
              <w:tabs>
                <w:tab w:val="decimal" w:pos="935"/>
              </w:tabs>
              <w:spacing w:line="240" w:lineRule="auto"/>
              <w:ind w:left="-108"/>
              <w:jc w:val="right"/>
              <w:rPr>
                <w:rFonts w:asciiTheme="minorHAnsi" w:hAnsiTheme="minorHAnsi" w:cstheme="minorHAnsi"/>
                <w:color w:val="000000"/>
                <w:sz w:val="20"/>
                <w:rtl/>
                <w:cs/>
              </w:rPr>
            </w:pPr>
            <w:r w:rsidRPr="001332BB">
              <w:rPr>
                <w:rFonts w:asciiTheme="minorHAnsi" w:hAnsiTheme="minorHAnsi" w:cstheme="minorHAnsi"/>
                <w:color w:val="000000"/>
                <w:sz w:val="20"/>
              </w:rPr>
              <w:t>(11,180)</w:t>
            </w:r>
          </w:p>
        </w:tc>
        <w:tc>
          <w:tcPr>
            <w:tcW w:w="239" w:type="dxa"/>
            <w:tcBorders>
              <w:top w:val="nil"/>
              <w:left w:val="nil"/>
              <w:right w:val="nil"/>
            </w:tcBorders>
            <w:shd w:val="clear" w:color="auto" w:fill="auto"/>
            <w:vAlign w:val="bottom"/>
          </w:tcPr>
          <w:p w14:paraId="49FB4BDF" w14:textId="77777777" w:rsidR="001332BB" w:rsidRPr="001332BB" w:rsidRDefault="001332BB" w:rsidP="001332BB">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86" w:type="dxa"/>
            <w:tcBorders>
              <w:top w:val="nil"/>
              <w:left w:val="nil"/>
              <w:right w:val="nil"/>
            </w:tcBorders>
            <w:shd w:val="clear" w:color="auto" w:fill="auto"/>
            <w:vAlign w:val="bottom"/>
          </w:tcPr>
          <w:p w14:paraId="489A88CC" w14:textId="5C3A63C2" w:rsidR="001332BB" w:rsidRPr="001332BB" w:rsidRDefault="001332BB" w:rsidP="001332BB">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52" w:type="dxa"/>
            <w:tcBorders>
              <w:top w:val="nil"/>
              <w:left w:val="nil"/>
              <w:right w:val="nil"/>
            </w:tcBorders>
            <w:shd w:val="clear" w:color="auto" w:fill="auto"/>
            <w:vAlign w:val="bottom"/>
          </w:tcPr>
          <w:p w14:paraId="6B7ECB54" w14:textId="77777777" w:rsidR="001332BB" w:rsidRPr="001332BB" w:rsidRDefault="001332BB" w:rsidP="001332BB">
            <w:pPr>
              <w:pStyle w:val="BodyText"/>
              <w:tabs>
                <w:tab w:val="decimal" w:pos="798"/>
              </w:tabs>
              <w:spacing w:after="0" w:line="240" w:lineRule="auto"/>
              <w:ind w:left="-109" w:right="-169"/>
              <w:jc w:val="right"/>
              <w:rPr>
                <w:rFonts w:asciiTheme="minorHAnsi" w:hAnsiTheme="minorHAnsi" w:cstheme="minorHAnsi"/>
                <w:sz w:val="20"/>
              </w:rPr>
            </w:pPr>
          </w:p>
        </w:tc>
        <w:tc>
          <w:tcPr>
            <w:tcW w:w="1134" w:type="dxa"/>
            <w:tcBorders>
              <w:top w:val="nil"/>
              <w:left w:val="nil"/>
              <w:right w:val="nil"/>
            </w:tcBorders>
            <w:shd w:val="clear" w:color="auto" w:fill="auto"/>
            <w:vAlign w:val="bottom"/>
          </w:tcPr>
          <w:p w14:paraId="7A4B51D2" w14:textId="4711FFB7" w:rsidR="001332BB" w:rsidRPr="001332BB" w:rsidRDefault="001332BB" w:rsidP="006425BF">
            <w:pPr>
              <w:pStyle w:val="BodyText"/>
              <w:spacing w:after="0" w:line="240" w:lineRule="auto"/>
              <w:ind w:left="-109" w:right="-57"/>
              <w:jc w:val="right"/>
              <w:rPr>
                <w:rFonts w:asciiTheme="minorHAnsi" w:hAnsiTheme="minorHAnsi" w:cstheme="minorHAnsi"/>
                <w:color w:val="000000"/>
                <w:sz w:val="20"/>
              </w:rPr>
            </w:pPr>
            <w:r w:rsidRPr="001332BB">
              <w:rPr>
                <w:rFonts w:asciiTheme="minorHAnsi" w:hAnsiTheme="minorHAnsi" w:cstheme="minorHAnsi"/>
                <w:sz w:val="20"/>
              </w:rPr>
              <w:t>(6,536)</w:t>
            </w:r>
          </w:p>
        </w:tc>
        <w:tc>
          <w:tcPr>
            <w:tcW w:w="238" w:type="dxa"/>
            <w:tcBorders>
              <w:top w:val="nil"/>
              <w:left w:val="nil"/>
              <w:right w:val="nil"/>
            </w:tcBorders>
            <w:shd w:val="clear" w:color="auto" w:fill="auto"/>
            <w:vAlign w:val="bottom"/>
          </w:tcPr>
          <w:p w14:paraId="368ECC51" w14:textId="77777777" w:rsidR="001332BB" w:rsidRPr="001332BB" w:rsidRDefault="001332BB" w:rsidP="001332BB">
            <w:pPr>
              <w:pStyle w:val="BodyText"/>
              <w:tabs>
                <w:tab w:val="decimal" w:pos="863"/>
              </w:tabs>
              <w:spacing w:after="0" w:line="240" w:lineRule="auto"/>
              <w:ind w:left="-109" w:right="-169"/>
              <w:jc w:val="right"/>
              <w:rPr>
                <w:rFonts w:asciiTheme="minorHAnsi" w:hAnsiTheme="minorHAnsi" w:cstheme="minorHAnsi"/>
                <w:sz w:val="20"/>
              </w:rPr>
            </w:pPr>
          </w:p>
        </w:tc>
        <w:tc>
          <w:tcPr>
            <w:tcW w:w="1051" w:type="dxa"/>
            <w:tcBorders>
              <w:top w:val="nil"/>
              <w:left w:val="nil"/>
              <w:right w:val="nil"/>
            </w:tcBorders>
            <w:shd w:val="clear" w:color="auto" w:fill="auto"/>
            <w:vAlign w:val="bottom"/>
          </w:tcPr>
          <w:p w14:paraId="1F410FFA" w14:textId="3530BD53" w:rsidR="001332BB" w:rsidRPr="001332BB" w:rsidRDefault="001332BB" w:rsidP="001332BB">
            <w:pPr>
              <w:pStyle w:val="BodyText"/>
              <w:spacing w:after="0" w:line="240" w:lineRule="auto"/>
              <w:ind w:left="-109" w:right="-51"/>
              <w:jc w:val="right"/>
              <w:rPr>
                <w:rFonts w:asciiTheme="minorHAnsi" w:hAnsiTheme="minorHAnsi" w:cstheme="minorHAnsi"/>
                <w:sz w:val="20"/>
              </w:rPr>
            </w:pPr>
            <w:r w:rsidRPr="001332BB">
              <w:rPr>
                <w:rFonts w:asciiTheme="minorHAnsi" w:hAnsiTheme="minorHAnsi" w:cstheme="minorHAnsi"/>
                <w:sz w:val="20"/>
              </w:rPr>
              <w:t>(27,08</w:t>
            </w:r>
            <w:r w:rsidR="00381CB5">
              <w:rPr>
                <w:rFonts w:asciiTheme="minorHAnsi" w:hAnsiTheme="minorHAnsi" w:cstheme="minorHAnsi"/>
                <w:sz w:val="20"/>
              </w:rPr>
              <w:t>3</w:t>
            </w:r>
            <w:r w:rsidRPr="001332BB">
              <w:rPr>
                <w:rFonts w:asciiTheme="minorHAnsi" w:hAnsiTheme="minorHAnsi" w:cstheme="minorHAnsi"/>
                <w:sz w:val="20"/>
              </w:rPr>
              <w:t>)</w:t>
            </w:r>
          </w:p>
        </w:tc>
        <w:tc>
          <w:tcPr>
            <w:tcW w:w="241" w:type="dxa"/>
            <w:tcBorders>
              <w:top w:val="nil"/>
              <w:left w:val="nil"/>
              <w:right w:val="nil"/>
            </w:tcBorders>
            <w:shd w:val="clear" w:color="auto" w:fill="auto"/>
            <w:vAlign w:val="bottom"/>
          </w:tcPr>
          <w:p w14:paraId="1E0EA76A" w14:textId="77777777" w:rsidR="001332BB" w:rsidRPr="001332BB" w:rsidRDefault="001332BB" w:rsidP="001332BB">
            <w:pPr>
              <w:spacing w:line="240" w:lineRule="auto"/>
              <w:ind w:left="-115" w:right="-115"/>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33394CD3" w14:textId="48609908" w:rsidR="001332BB" w:rsidRPr="001332BB" w:rsidRDefault="001332BB" w:rsidP="001332BB">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384500C9" w14:textId="77777777" w:rsidR="001332BB" w:rsidRPr="001332BB" w:rsidRDefault="001332BB" w:rsidP="001332BB">
            <w:pPr>
              <w:pStyle w:val="BodyText"/>
              <w:tabs>
                <w:tab w:val="decimal" w:pos="1046"/>
              </w:tabs>
              <w:spacing w:after="0" w:line="240" w:lineRule="auto"/>
              <w:ind w:left="-109" w:right="77"/>
              <w:jc w:val="right"/>
              <w:rPr>
                <w:rFonts w:asciiTheme="minorHAnsi" w:hAnsiTheme="minorHAnsi" w:cstheme="minorHAnsi"/>
                <w:sz w:val="20"/>
              </w:rPr>
            </w:pPr>
          </w:p>
        </w:tc>
        <w:tc>
          <w:tcPr>
            <w:tcW w:w="1051" w:type="dxa"/>
            <w:tcBorders>
              <w:top w:val="nil"/>
              <w:left w:val="nil"/>
              <w:right w:val="nil"/>
            </w:tcBorders>
            <w:shd w:val="clear" w:color="auto" w:fill="auto"/>
            <w:vAlign w:val="bottom"/>
          </w:tcPr>
          <w:p w14:paraId="4A3BF975" w14:textId="3CDBB108" w:rsidR="001332BB" w:rsidRPr="006425BF" w:rsidRDefault="001332BB" w:rsidP="001332BB">
            <w:pPr>
              <w:spacing w:line="240" w:lineRule="auto"/>
              <w:ind w:left="-108" w:right="-72"/>
              <w:jc w:val="right"/>
              <w:rPr>
                <w:rFonts w:asciiTheme="minorHAnsi" w:hAnsiTheme="minorHAnsi" w:cstheme="minorHAnsi"/>
                <w:sz w:val="20"/>
              </w:rPr>
            </w:pPr>
            <w:r w:rsidRPr="001332BB">
              <w:rPr>
                <w:rFonts w:asciiTheme="minorHAnsi" w:hAnsiTheme="minorHAnsi" w:cstheme="minorHAnsi"/>
                <w:sz w:val="20"/>
              </w:rPr>
              <w:t>(165)</w:t>
            </w:r>
          </w:p>
        </w:tc>
        <w:tc>
          <w:tcPr>
            <w:tcW w:w="236" w:type="dxa"/>
            <w:tcBorders>
              <w:top w:val="nil"/>
              <w:left w:val="nil"/>
              <w:right w:val="nil"/>
            </w:tcBorders>
            <w:shd w:val="clear" w:color="auto" w:fill="auto"/>
            <w:vAlign w:val="bottom"/>
          </w:tcPr>
          <w:p w14:paraId="79DDE08E" w14:textId="77777777" w:rsidR="001332BB" w:rsidRPr="001332BB" w:rsidRDefault="001332BB" w:rsidP="001332BB">
            <w:pPr>
              <w:pStyle w:val="BodyText"/>
              <w:tabs>
                <w:tab w:val="decimal" w:pos="798"/>
              </w:tabs>
              <w:spacing w:after="0" w:line="240" w:lineRule="auto"/>
              <w:ind w:left="-109" w:right="-169"/>
              <w:jc w:val="right"/>
              <w:rPr>
                <w:rFonts w:asciiTheme="minorHAnsi" w:hAnsiTheme="minorHAnsi" w:cstheme="minorHAnsi"/>
                <w:sz w:val="20"/>
              </w:rPr>
            </w:pPr>
          </w:p>
        </w:tc>
        <w:tc>
          <w:tcPr>
            <w:tcW w:w="945" w:type="dxa"/>
            <w:tcBorders>
              <w:top w:val="nil"/>
              <w:left w:val="nil"/>
              <w:right w:val="nil"/>
            </w:tcBorders>
            <w:shd w:val="clear" w:color="auto" w:fill="auto"/>
            <w:vAlign w:val="bottom"/>
          </w:tcPr>
          <w:p w14:paraId="4FFCACBC" w14:textId="532353AD" w:rsidR="001332BB" w:rsidRPr="001332BB" w:rsidRDefault="001332BB" w:rsidP="006425BF">
            <w:pPr>
              <w:pStyle w:val="BodyText"/>
              <w:tabs>
                <w:tab w:val="decimal" w:pos="880"/>
              </w:tabs>
              <w:spacing w:after="0" w:line="240" w:lineRule="auto"/>
              <w:ind w:left="-109" w:right="-39"/>
              <w:jc w:val="right"/>
              <w:rPr>
                <w:rFonts w:asciiTheme="minorHAnsi" w:hAnsiTheme="minorHAnsi" w:cstheme="minorHAnsi"/>
                <w:color w:val="000000"/>
                <w:sz w:val="20"/>
              </w:rPr>
            </w:pPr>
            <w:r w:rsidRPr="001332BB">
              <w:rPr>
                <w:rFonts w:asciiTheme="minorHAnsi" w:hAnsiTheme="minorHAnsi" w:cstheme="minorHAnsi"/>
                <w:color w:val="000000"/>
                <w:sz w:val="20"/>
              </w:rPr>
              <w:t>(5,206)</w:t>
            </w:r>
          </w:p>
        </w:tc>
        <w:tc>
          <w:tcPr>
            <w:tcW w:w="236" w:type="dxa"/>
            <w:tcBorders>
              <w:top w:val="nil"/>
              <w:left w:val="nil"/>
              <w:right w:val="nil"/>
            </w:tcBorders>
            <w:shd w:val="clear" w:color="auto" w:fill="auto"/>
            <w:vAlign w:val="bottom"/>
          </w:tcPr>
          <w:p w14:paraId="2B7B7998" w14:textId="77777777" w:rsidR="001332BB" w:rsidRPr="001332BB" w:rsidRDefault="001332BB" w:rsidP="001332BB">
            <w:pPr>
              <w:spacing w:line="240" w:lineRule="auto"/>
              <w:ind w:left="-108" w:right="-108"/>
              <w:jc w:val="right"/>
              <w:rPr>
                <w:rFonts w:asciiTheme="minorHAnsi" w:hAnsiTheme="minorHAnsi" w:cstheme="minorHAnsi"/>
                <w:color w:val="000000"/>
                <w:sz w:val="20"/>
              </w:rPr>
            </w:pPr>
          </w:p>
        </w:tc>
        <w:tc>
          <w:tcPr>
            <w:tcW w:w="979" w:type="dxa"/>
            <w:tcBorders>
              <w:top w:val="nil"/>
              <w:left w:val="nil"/>
              <w:right w:val="nil"/>
            </w:tcBorders>
            <w:shd w:val="clear" w:color="auto" w:fill="auto"/>
            <w:vAlign w:val="bottom"/>
          </w:tcPr>
          <w:p w14:paraId="3AF49921" w14:textId="0D4DF08A" w:rsidR="001332BB" w:rsidRPr="002C01CE" w:rsidRDefault="001332BB" w:rsidP="002C01CE">
            <w:pPr>
              <w:pStyle w:val="BodyText"/>
              <w:spacing w:after="0" w:line="240" w:lineRule="auto"/>
              <w:ind w:left="-276" w:right="296" w:hanging="270"/>
              <w:jc w:val="right"/>
              <w:rPr>
                <w:rFonts w:asciiTheme="minorHAnsi" w:hAnsiTheme="minorHAnsi" w:cstheme="minorHAnsi"/>
                <w:color w:val="000000"/>
                <w:sz w:val="20"/>
              </w:rPr>
            </w:pPr>
            <w:r w:rsidRPr="001332BB">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54A369D1" w14:textId="77777777" w:rsidR="001332BB" w:rsidRPr="001332BB" w:rsidRDefault="001332BB" w:rsidP="001332BB">
            <w:pPr>
              <w:tabs>
                <w:tab w:val="decimal" w:pos="840"/>
              </w:tabs>
              <w:spacing w:line="240" w:lineRule="auto"/>
              <w:ind w:left="-108" w:right="-108"/>
              <w:jc w:val="right"/>
              <w:rPr>
                <w:rFonts w:asciiTheme="minorHAnsi" w:hAnsiTheme="minorHAnsi" w:cstheme="minorHAnsi"/>
                <w:sz w:val="20"/>
              </w:rPr>
            </w:pPr>
          </w:p>
        </w:tc>
        <w:tc>
          <w:tcPr>
            <w:tcW w:w="1087" w:type="dxa"/>
            <w:tcBorders>
              <w:top w:val="nil"/>
              <w:left w:val="nil"/>
              <w:right w:val="nil"/>
            </w:tcBorders>
            <w:shd w:val="clear" w:color="auto" w:fill="auto"/>
            <w:vAlign w:val="bottom"/>
          </w:tcPr>
          <w:p w14:paraId="1C1F672C" w14:textId="021185B3" w:rsidR="001332BB" w:rsidRPr="001332BB" w:rsidRDefault="001332BB" w:rsidP="001332BB">
            <w:pPr>
              <w:spacing w:line="240" w:lineRule="auto"/>
              <w:ind w:left="-108" w:right="-42"/>
              <w:jc w:val="right"/>
              <w:rPr>
                <w:rFonts w:asciiTheme="minorHAnsi" w:hAnsiTheme="minorHAnsi" w:cstheme="minorHAnsi"/>
                <w:sz w:val="20"/>
              </w:rPr>
            </w:pPr>
            <w:r w:rsidRPr="001332BB">
              <w:rPr>
                <w:rFonts w:asciiTheme="minorHAnsi" w:hAnsiTheme="minorHAnsi" w:cstheme="minorHAnsi"/>
                <w:sz w:val="20"/>
              </w:rPr>
              <w:t>(10,530)</w:t>
            </w:r>
          </w:p>
        </w:tc>
        <w:tc>
          <w:tcPr>
            <w:tcW w:w="236" w:type="dxa"/>
            <w:tcBorders>
              <w:top w:val="nil"/>
              <w:left w:val="nil"/>
              <w:right w:val="nil"/>
            </w:tcBorders>
            <w:shd w:val="clear" w:color="auto" w:fill="auto"/>
            <w:vAlign w:val="bottom"/>
          </w:tcPr>
          <w:p w14:paraId="7BC5BA34" w14:textId="77777777" w:rsidR="001332BB" w:rsidRPr="001332BB" w:rsidRDefault="001332BB" w:rsidP="001332BB">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right w:val="nil"/>
            </w:tcBorders>
            <w:shd w:val="clear" w:color="auto" w:fill="auto"/>
            <w:vAlign w:val="bottom"/>
          </w:tcPr>
          <w:p w14:paraId="6B855812" w14:textId="57D05286" w:rsidR="001332BB" w:rsidRPr="001332BB" w:rsidRDefault="001332BB" w:rsidP="001332BB">
            <w:pPr>
              <w:spacing w:line="240" w:lineRule="auto"/>
              <w:ind w:left="-108" w:right="-52"/>
              <w:jc w:val="right"/>
              <w:rPr>
                <w:rFonts w:asciiTheme="minorHAnsi" w:hAnsiTheme="minorHAnsi" w:cstheme="minorHAnsi"/>
                <w:color w:val="000000"/>
                <w:sz w:val="20"/>
              </w:rPr>
            </w:pPr>
            <w:r w:rsidRPr="001332BB">
              <w:rPr>
                <w:rFonts w:asciiTheme="minorHAnsi" w:hAnsiTheme="minorHAnsi" w:cstheme="minorHAnsi"/>
                <w:color w:val="000000"/>
                <w:sz w:val="20"/>
              </w:rPr>
              <w:t>(60,70</w:t>
            </w:r>
            <w:r w:rsidR="006A35AC">
              <w:rPr>
                <w:rFonts w:asciiTheme="minorHAnsi" w:hAnsiTheme="minorHAnsi" w:cstheme="minorHAnsi"/>
                <w:color w:val="000000"/>
                <w:sz w:val="20"/>
              </w:rPr>
              <w:t>0</w:t>
            </w:r>
            <w:r w:rsidRPr="001332BB">
              <w:rPr>
                <w:rFonts w:asciiTheme="minorHAnsi" w:hAnsiTheme="minorHAnsi" w:cstheme="minorHAnsi"/>
                <w:color w:val="000000"/>
                <w:sz w:val="20"/>
              </w:rPr>
              <w:t>)</w:t>
            </w:r>
          </w:p>
        </w:tc>
      </w:tr>
      <w:tr w:rsidR="000B10AD" w:rsidRPr="00822A8A" w14:paraId="5B5BAED3" w14:textId="77777777" w:rsidTr="000B10AD">
        <w:trPr>
          <w:trHeight w:val="101"/>
        </w:trPr>
        <w:tc>
          <w:tcPr>
            <w:tcW w:w="2556" w:type="dxa"/>
            <w:tcBorders>
              <w:top w:val="nil"/>
              <w:left w:val="nil"/>
              <w:bottom w:val="nil"/>
              <w:right w:val="nil"/>
            </w:tcBorders>
            <w:shd w:val="clear" w:color="auto" w:fill="auto"/>
            <w:vAlign w:val="bottom"/>
          </w:tcPr>
          <w:p w14:paraId="63420DF0" w14:textId="6E102AF1" w:rsidR="001332BB" w:rsidRPr="00822A8A" w:rsidRDefault="001332BB" w:rsidP="001332BB">
            <w:pPr>
              <w:spacing w:line="240" w:lineRule="auto"/>
              <w:rPr>
                <w:rFonts w:asciiTheme="minorHAnsi" w:hAnsiTheme="minorHAnsi" w:cstheme="minorHAnsi"/>
                <w:b/>
                <w:bCs/>
                <w:color w:val="000000"/>
                <w:sz w:val="20"/>
              </w:rPr>
            </w:pPr>
            <w:r w:rsidRPr="00822A8A">
              <w:rPr>
                <w:rFonts w:asciiTheme="minorHAnsi" w:hAnsiTheme="minorHAnsi" w:cstheme="minorHAnsi"/>
                <w:b/>
                <w:bCs/>
                <w:sz w:val="20"/>
              </w:rPr>
              <w:t>At 31 December 20</w:t>
            </w:r>
            <w:r>
              <w:rPr>
                <w:rFonts w:asciiTheme="minorHAnsi" w:hAnsiTheme="minorHAnsi" w:cstheme="minorHAnsi"/>
                <w:b/>
                <w:bCs/>
                <w:sz w:val="20"/>
              </w:rPr>
              <w:t>20</w:t>
            </w:r>
          </w:p>
        </w:tc>
        <w:tc>
          <w:tcPr>
            <w:tcW w:w="1050" w:type="dxa"/>
            <w:tcBorders>
              <w:top w:val="single" w:sz="4" w:space="0" w:color="auto"/>
              <w:left w:val="nil"/>
              <w:bottom w:val="single" w:sz="4" w:space="0" w:color="auto"/>
              <w:right w:val="nil"/>
            </w:tcBorders>
            <w:shd w:val="clear" w:color="auto" w:fill="auto"/>
            <w:vAlign w:val="bottom"/>
          </w:tcPr>
          <w:p w14:paraId="781D9C75" w14:textId="1FC847BF" w:rsidR="001332BB" w:rsidRPr="001332BB" w:rsidRDefault="001332BB" w:rsidP="001332BB">
            <w:pPr>
              <w:tabs>
                <w:tab w:val="decimal" w:pos="935"/>
              </w:tabs>
              <w:spacing w:line="240" w:lineRule="auto"/>
              <w:ind w:left="-108"/>
              <w:jc w:val="right"/>
              <w:rPr>
                <w:rFonts w:asciiTheme="minorHAnsi" w:hAnsiTheme="minorHAnsi" w:cstheme="minorHAnsi"/>
                <w:b/>
                <w:bCs/>
                <w:color w:val="000000"/>
                <w:sz w:val="20"/>
              </w:rPr>
            </w:pPr>
            <w:r w:rsidRPr="001332BB">
              <w:rPr>
                <w:rFonts w:asciiTheme="minorHAnsi" w:hAnsiTheme="minorHAnsi" w:cstheme="minorHAnsi"/>
                <w:b/>
                <w:bCs/>
                <w:color w:val="000000"/>
                <w:sz w:val="20"/>
              </w:rPr>
              <w:t>634,891</w:t>
            </w:r>
          </w:p>
        </w:tc>
        <w:tc>
          <w:tcPr>
            <w:tcW w:w="239" w:type="dxa"/>
            <w:tcBorders>
              <w:left w:val="nil"/>
              <w:right w:val="nil"/>
            </w:tcBorders>
            <w:shd w:val="clear" w:color="auto" w:fill="auto"/>
            <w:vAlign w:val="bottom"/>
          </w:tcPr>
          <w:p w14:paraId="23082067" w14:textId="77777777" w:rsidR="001332BB" w:rsidRPr="001332BB" w:rsidRDefault="001332BB" w:rsidP="001332BB">
            <w:pPr>
              <w:tabs>
                <w:tab w:val="decimal" w:pos="935"/>
              </w:tabs>
              <w:spacing w:line="240" w:lineRule="auto"/>
              <w:ind w:left="-108" w:right="-108"/>
              <w:jc w:val="right"/>
              <w:rPr>
                <w:rFonts w:asciiTheme="minorHAnsi" w:hAnsiTheme="minorHAnsi" w:cstheme="minorHAnsi"/>
                <w:b/>
                <w:bCs/>
                <w:color w:val="000000"/>
                <w:sz w:val="20"/>
              </w:rPr>
            </w:pPr>
          </w:p>
        </w:tc>
        <w:tc>
          <w:tcPr>
            <w:tcW w:w="1186" w:type="dxa"/>
            <w:tcBorders>
              <w:top w:val="single" w:sz="4" w:space="0" w:color="auto"/>
              <w:left w:val="nil"/>
              <w:bottom w:val="single" w:sz="4" w:space="0" w:color="auto"/>
              <w:right w:val="nil"/>
            </w:tcBorders>
            <w:shd w:val="clear" w:color="auto" w:fill="auto"/>
            <w:vAlign w:val="bottom"/>
          </w:tcPr>
          <w:p w14:paraId="09CFD87A" w14:textId="61753A7C" w:rsidR="001332BB" w:rsidRPr="001332BB" w:rsidRDefault="001332BB" w:rsidP="001332BB">
            <w:pPr>
              <w:tabs>
                <w:tab w:val="decimal" w:pos="861"/>
              </w:tabs>
              <w:spacing w:line="240" w:lineRule="auto"/>
              <w:ind w:left="-108" w:right="98"/>
              <w:jc w:val="right"/>
              <w:rPr>
                <w:rFonts w:asciiTheme="minorHAnsi" w:hAnsiTheme="minorHAnsi" w:cstheme="minorHAnsi"/>
                <w:b/>
                <w:bCs/>
                <w:color w:val="000000"/>
                <w:sz w:val="20"/>
              </w:rPr>
            </w:pPr>
            <w:r w:rsidRPr="001332BB">
              <w:rPr>
                <w:rFonts w:asciiTheme="minorHAnsi" w:hAnsiTheme="minorHAnsi" w:cstheme="minorHAnsi"/>
                <w:b/>
                <w:bCs/>
                <w:color w:val="000000"/>
                <w:sz w:val="20"/>
              </w:rPr>
              <w:t>98,242</w:t>
            </w:r>
          </w:p>
        </w:tc>
        <w:tc>
          <w:tcPr>
            <w:tcW w:w="252" w:type="dxa"/>
            <w:tcBorders>
              <w:left w:val="nil"/>
              <w:bottom w:val="nil"/>
              <w:right w:val="nil"/>
            </w:tcBorders>
            <w:shd w:val="clear" w:color="auto" w:fill="auto"/>
            <w:vAlign w:val="bottom"/>
          </w:tcPr>
          <w:p w14:paraId="05B0779F" w14:textId="77777777" w:rsidR="001332BB" w:rsidRPr="001332BB" w:rsidRDefault="001332BB" w:rsidP="001332BB">
            <w:pPr>
              <w:spacing w:line="240" w:lineRule="auto"/>
              <w:ind w:left="-115" w:right="-115"/>
              <w:jc w:val="right"/>
              <w:rPr>
                <w:rFonts w:asciiTheme="minorHAnsi" w:hAnsiTheme="minorHAnsi" w:cstheme="minorHAnsi"/>
                <w:b/>
                <w:bCs/>
                <w:color w:val="000000"/>
                <w:sz w:val="20"/>
              </w:rPr>
            </w:pPr>
          </w:p>
        </w:tc>
        <w:tc>
          <w:tcPr>
            <w:tcW w:w="1134" w:type="dxa"/>
            <w:tcBorders>
              <w:top w:val="single" w:sz="4" w:space="0" w:color="auto"/>
              <w:left w:val="nil"/>
              <w:bottom w:val="single" w:sz="4" w:space="0" w:color="auto"/>
              <w:right w:val="nil"/>
            </w:tcBorders>
            <w:shd w:val="clear" w:color="auto" w:fill="auto"/>
            <w:vAlign w:val="bottom"/>
          </w:tcPr>
          <w:p w14:paraId="5DE9C42F" w14:textId="60EA8A8C" w:rsidR="001332BB" w:rsidRPr="001332BB" w:rsidRDefault="001332BB" w:rsidP="001332BB">
            <w:pPr>
              <w:tabs>
                <w:tab w:val="decimal" w:pos="882"/>
              </w:tabs>
              <w:spacing w:line="240" w:lineRule="auto"/>
              <w:ind w:left="-108"/>
              <w:jc w:val="right"/>
              <w:rPr>
                <w:rFonts w:asciiTheme="minorHAnsi" w:hAnsiTheme="minorHAnsi" w:cstheme="minorHAnsi"/>
                <w:b/>
                <w:bCs/>
                <w:color w:val="000000"/>
                <w:sz w:val="20"/>
              </w:rPr>
            </w:pPr>
            <w:r w:rsidRPr="001332BB">
              <w:rPr>
                <w:rFonts w:asciiTheme="minorHAnsi" w:hAnsiTheme="minorHAnsi" w:cstheme="minorHAnsi"/>
                <w:b/>
                <w:bCs/>
                <w:color w:val="000000"/>
                <w:sz w:val="20"/>
              </w:rPr>
              <w:t>2,123,59</w:t>
            </w:r>
            <w:r w:rsidR="00381CB5">
              <w:rPr>
                <w:rFonts w:asciiTheme="minorHAnsi" w:hAnsiTheme="minorHAnsi" w:cstheme="minorHAnsi"/>
                <w:b/>
                <w:bCs/>
                <w:color w:val="000000"/>
                <w:sz w:val="20"/>
              </w:rPr>
              <w:t>4</w:t>
            </w:r>
          </w:p>
        </w:tc>
        <w:tc>
          <w:tcPr>
            <w:tcW w:w="238" w:type="dxa"/>
            <w:tcBorders>
              <w:left w:val="nil"/>
              <w:bottom w:val="nil"/>
              <w:right w:val="nil"/>
            </w:tcBorders>
            <w:shd w:val="clear" w:color="auto" w:fill="auto"/>
            <w:vAlign w:val="bottom"/>
          </w:tcPr>
          <w:p w14:paraId="6C182C78" w14:textId="77777777" w:rsidR="001332BB" w:rsidRPr="001332BB" w:rsidRDefault="001332BB" w:rsidP="001332BB">
            <w:pPr>
              <w:spacing w:line="240" w:lineRule="auto"/>
              <w:ind w:left="-108" w:right="-108"/>
              <w:jc w:val="right"/>
              <w:rPr>
                <w:rFonts w:asciiTheme="minorHAnsi" w:hAnsiTheme="minorHAnsi" w:cstheme="minorHAnsi"/>
                <w:b/>
                <w:bCs/>
                <w:color w:val="000000"/>
                <w:sz w:val="20"/>
              </w:rPr>
            </w:pPr>
          </w:p>
        </w:tc>
        <w:tc>
          <w:tcPr>
            <w:tcW w:w="1051" w:type="dxa"/>
            <w:tcBorders>
              <w:top w:val="single" w:sz="4" w:space="0" w:color="auto"/>
              <w:left w:val="nil"/>
              <w:bottom w:val="single" w:sz="4" w:space="0" w:color="auto"/>
              <w:right w:val="nil"/>
            </w:tcBorders>
            <w:shd w:val="clear" w:color="auto" w:fill="auto"/>
            <w:vAlign w:val="bottom"/>
          </w:tcPr>
          <w:p w14:paraId="766ED8EC" w14:textId="75B26FB1" w:rsidR="001332BB" w:rsidRPr="001332BB" w:rsidRDefault="001332BB" w:rsidP="001332BB">
            <w:pPr>
              <w:tabs>
                <w:tab w:val="decimal" w:pos="863"/>
              </w:tabs>
              <w:spacing w:line="240" w:lineRule="auto"/>
              <w:ind w:left="-108"/>
              <w:jc w:val="right"/>
              <w:rPr>
                <w:rFonts w:asciiTheme="minorHAnsi" w:hAnsiTheme="minorHAnsi" w:cstheme="minorHAnsi"/>
                <w:b/>
                <w:bCs/>
                <w:color w:val="000000"/>
                <w:sz w:val="20"/>
              </w:rPr>
            </w:pPr>
            <w:r w:rsidRPr="001332BB">
              <w:rPr>
                <w:rFonts w:asciiTheme="minorHAnsi" w:hAnsiTheme="minorHAnsi" w:cstheme="minorHAnsi"/>
                <w:b/>
                <w:bCs/>
                <w:color w:val="000000"/>
                <w:sz w:val="20"/>
              </w:rPr>
              <w:t>6,935,27</w:t>
            </w:r>
            <w:r w:rsidR="00381CB5">
              <w:rPr>
                <w:rFonts w:asciiTheme="minorHAnsi" w:hAnsiTheme="minorHAnsi" w:cstheme="minorHAnsi"/>
                <w:b/>
                <w:bCs/>
                <w:color w:val="000000"/>
                <w:sz w:val="20"/>
              </w:rPr>
              <w:t>6</w:t>
            </w:r>
          </w:p>
        </w:tc>
        <w:tc>
          <w:tcPr>
            <w:tcW w:w="241" w:type="dxa"/>
            <w:tcBorders>
              <w:left w:val="nil"/>
              <w:bottom w:val="nil"/>
              <w:right w:val="nil"/>
            </w:tcBorders>
            <w:shd w:val="clear" w:color="auto" w:fill="auto"/>
            <w:vAlign w:val="bottom"/>
          </w:tcPr>
          <w:p w14:paraId="1584D424" w14:textId="77777777" w:rsidR="001332BB" w:rsidRPr="001332BB" w:rsidRDefault="001332BB" w:rsidP="001332BB">
            <w:pPr>
              <w:spacing w:line="240" w:lineRule="auto"/>
              <w:ind w:left="-115" w:right="-115"/>
              <w:jc w:val="right"/>
              <w:rPr>
                <w:rFonts w:asciiTheme="minorHAnsi" w:hAnsiTheme="minorHAnsi" w:cstheme="minorHAnsi"/>
                <w:b/>
                <w:bCs/>
                <w:color w:val="000000"/>
                <w:sz w:val="20"/>
              </w:rPr>
            </w:pPr>
          </w:p>
        </w:tc>
        <w:tc>
          <w:tcPr>
            <w:tcW w:w="1051" w:type="dxa"/>
            <w:tcBorders>
              <w:top w:val="single" w:sz="4" w:space="0" w:color="auto"/>
              <w:left w:val="nil"/>
              <w:bottom w:val="single" w:sz="4" w:space="0" w:color="auto"/>
              <w:right w:val="nil"/>
            </w:tcBorders>
            <w:shd w:val="clear" w:color="auto" w:fill="auto"/>
            <w:vAlign w:val="bottom"/>
          </w:tcPr>
          <w:p w14:paraId="0ABBE394" w14:textId="21D22660" w:rsidR="001332BB" w:rsidRPr="001332BB" w:rsidRDefault="001332BB" w:rsidP="006425BF">
            <w:pPr>
              <w:pStyle w:val="BodyText"/>
              <w:spacing w:after="0" w:line="240" w:lineRule="auto"/>
              <w:ind w:left="-276" w:right="296" w:hanging="270"/>
              <w:jc w:val="right"/>
              <w:rPr>
                <w:rFonts w:asciiTheme="minorHAnsi" w:hAnsiTheme="minorHAnsi" w:cstheme="minorHAnsi"/>
                <w:b/>
                <w:bCs/>
                <w:color w:val="000000"/>
                <w:sz w:val="20"/>
              </w:rPr>
            </w:pPr>
            <w:r w:rsidRPr="001332BB">
              <w:rPr>
                <w:rFonts w:asciiTheme="minorHAnsi" w:hAnsiTheme="minorHAnsi" w:cstheme="minorHAnsi"/>
                <w:b/>
                <w:bCs/>
                <w:color w:val="000000"/>
                <w:sz w:val="20"/>
              </w:rPr>
              <w:t>-</w:t>
            </w:r>
          </w:p>
        </w:tc>
        <w:tc>
          <w:tcPr>
            <w:tcW w:w="236" w:type="dxa"/>
            <w:tcBorders>
              <w:left w:val="nil"/>
              <w:right w:val="nil"/>
            </w:tcBorders>
            <w:shd w:val="clear" w:color="auto" w:fill="auto"/>
            <w:vAlign w:val="bottom"/>
          </w:tcPr>
          <w:p w14:paraId="28A0A813" w14:textId="77777777" w:rsidR="001332BB" w:rsidRPr="001332BB" w:rsidRDefault="001332BB" w:rsidP="001332BB">
            <w:pPr>
              <w:tabs>
                <w:tab w:val="decimal" w:pos="1046"/>
              </w:tabs>
              <w:spacing w:line="240" w:lineRule="auto"/>
              <w:ind w:left="-108" w:right="77"/>
              <w:jc w:val="right"/>
              <w:rPr>
                <w:rFonts w:asciiTheme="minorHAnsi" w:hAnsiTheme="minorHAnsi" w:cstheme="minorHAnsi"/>
                <w:b/>
                <w:bCs/>
                <w:color w:val="000000"/>
                <w:sz w:val="20"/>
              </w:rPr>
            </w:pPr>
          </w:p>
        </w:tc>
        <w:tc>
          <w:tcPr>
            <w:tcW w:w="1051" w:type="dxa"/>
            <w:tcBorders>
              <w:top w:val="single" w:sz="4" w:space="0" w:color="auto"/>
              <w:left w:val="nil"/>
              <w:bottom w:val="single" w:sz="4" w:space="0" w:color="auto"/>
              <w:right w:val="nil"/>
            </w:tcBorders>
            <w:shd w:val="clear" w:color="auto" w:fill="auto"/>
            <w:vAlign w:val="bottom"/>
          </w:tcPr>
          <w:p w14:paraId="23CB2D0A" w14:textId="1616FA3C" w:rsidR="001332BB" w:rsidRPr="001332BB" w:rsidRDefault="001332BB" w:rsidP="001332BB">
            <w:pPr>
              <w:tabs>
                <w:tab w:val="decimal" w:pos="863"/>
              </w:tabs>
              <w:spacing w:line="240" w:lineRule="auto"/>
              <w:ind w:left="-108"/>
              <w:jc w:val="right"/>
              <w:rPr>
                <w:rFonts w:asciiTheme="minorHAnsi" w:hAnsiTheme="minorHAnsi" w:cstheme="minorHAnsi"/>
                <w:b/>
                <w:bCs/>
                <w:color w:val="000000"/>
                <w:sz w:val="20"/>
                <w:lang w:val="en-US"/>
              </w:rPr>
            </w:pPr>
            <w:r w:rsidRPr="001332BB">
              <w:rPr>
                <w:rFonts w:asciiTheme="minorHAnsi" w:hAnsiTheme="minorHAnsi" w:cstheme="minorHAnsi"/>
                <w:b/>
                <w:bCs/>
                <w:color w:val="000000"/>
                <w:sz w:val="20"/>
              </w:rPr>
              <w:t>62,491</w:t>
            </w:r>
          </w:p>
        </w:tc>
        <w:tc>
          <w:tcPr>
            <w:tcW w:w="236" w:type="dxa"/>
            <w:tcBorders>
              <w:left w:val="nil"/>
              <w:bottom w:val="nil"/>
              <w:right w:val="nil"/>
            </w:tcBorders>
            <w:shd w:val="clear" w:color="auto" w:fill="auto"/>
            <w:vAlign w:val="bottom"/>
          </w:tcPr>
          <w:p w14:paraId="448BA8CE" w14:textId="77777777" w:rsidR="001332BB" w:rsidRPr="001332BB" w:rsidRDefault="001332BB" w:rsidP="001332BB">
            <w:pPr>
              <w:spacing w:line="240" w:lineRule="auto"/>
              <w:ind w:left="-115" w:right="-115"/>
              <w:jc w:val="right"/>
              <w:rPr>
                <w:rFonts w:asciiTheme="minorHAnsi" w:hAnsiTheme="minorHAnsi" w:cstheme="minorHAnsi"/>
                <w:b/>
                <w:bCs/>
                <w:color w:val="000000"/>
                <w:sz w:val="20"/>
              </w:rPr>
            </w:pPr>
          </w:p>
        </w:tc>
        <w:tc>
          <w:tcPr>
            <w:tcW w:w="945" w:type="dxa"/>
            <w:tcBorders>
              <w:top w:val="single" w:sz="4" w:space="0" w:color="auto"/>
              <w:left w:val="nil"/>
              <w:bottom w:val="single" w:sz="4" w:space="0" w:color="auto"/>
              <w:right w:val="nil"/>
            </w:tcBorders>
            <w:shd w:val="clear" w:color="auto" w:fill="auto"/>
            <w:vAlign w:val="bottom"/>
          </w:tcPr>
          <w:p w14:paraId="3CD7CE50" w14:textId="0A8A7C9C" w:rsidR="001332BB" w:rsidRPr="001332BB" w:rsidRDefault="001332BB" w:rsidP="001332BB">
            <w:pPr>
              <w:tabs>
                <w:tab w:val="decimal" w:pos="863"/>
              </w:tabs>
              <w:spacing w:line="240" w:lineRule="auto"/>
              <w:ind w:left="-108" w:right="26"/>
              <w:jc w:val="right"/>
              <w:rPr>
                <w:rFonts w:asciiTheme="minorHAnsi" w:hAnsiTheme="minorHAnsi" w:cstheme="minorHAnsi"/>
                <w:b/>
                <w:bCs/>
                <w:color w:val="000000"/>
                <w:sz w:val="20"/>
              </w:rPr>
            </w:pPr>
            <w:r w:rsidRPr="001332BB">
              <w:rPr>
                <w:rFonts w:asciiTheme="minorHAnsi" w:hAnsiTheme="minorHAnsi" w:cstheme="minorHAnsi"/>
                <w:b/>
                <w:bCs/>
                <w:color w:val="000000"/>
                <w:sz w:val="20"/>
              </w:rPr>
              <w:t>35,761</w:t>
            </w:r>
          </w:p>
        </w:tc>
        <w:tc>
          <w:tcPr>
            <w:tcW w:w="236" w:type="dxa"/>
            <w:tcBorders>
              <w:left w:val="nil"/>
              <w:bottom w:val="nil"/>
              <w:right w:val="nil"/>
            </w:tcBorders>
            <w:shd w:val="clear" w:color="auto" w:fill="auto"/>
            <w:vAlign w:val="bottom"/>
          </w:tcPr>
          <w:p w14:paraId="3E12A6FC" w14:textId="77777777" w:rsidR="001332BB" w:rsidRPr="001332BB" w:rsidRDefault="001332BB" w:rsidP="001332BB">
            <w:pPr>
              <w:spacing w:line="240" w:lineRule="auto"/>
              <w:ind w:left="-108" w:right="-108"/>
              <w:jc w:val="right"/>
              <w:rPr>
                <w:rFonts w:asciiTheme="minorHAnsi" w:hAnsiTheme="minorHAnsi" w:cstheme="minorHAnsi"/>
                <w:b/>
                <w:bCs/>
                <w:color w:val="000000"/>
                <w:sz w:val="20"/>
              </w:rPr>
            </w:pPr>
          </w:p>
        </w:tc>
        <w:tc>
          <w:tcPr>
            <w:tcW w:w="979" w:type="dxa"/>
            <w:tcBorders>
              <w:top w:val="single" w:sz="4" w:space="0" w:color="auto"/>
              <w:left w:val="nil"/>
              <w:bottom w:val="single" w:sz="4" w:space="0" w:color="auto"/>
              <w:right w:val="nil"/>
            </w:tcBorders>
            <w:shd w:val="clear" w:color="auto" w:fill="auto"/>
            <w:vAlign w:val="bottom"/>
          </w:tcPr>
          <w:p w14:paraId="6C9CD5CE" w14:textId="7DDB119C" w:rsidR="001332BB" w:rsidRPr="001332BB" w:rsidRDefault="001332BB" w:rsidP="001332BB">
            <w:pPr>
              <w:pStyle w:val="BodyText"/>
              <w:tabs>
                <w:tab w:val="decimal" w:pos="840"/>
              </w:tabs>
              <w:spacing w:after="0" w:line="240" w:lineRule="auto"/>
              <w:ind w:left="-109"/>
              <w:jc w:val="right"/>
              <w:rPr>
                <w:rFonts w:asciiTheme="minorHAnsi" w:hAnsiTheme="minorHAnsi" w:cstheme="minorHAnsi"/>
                <w:b/>
                <w:bCs/>
                <w:color w:val="000000"/>
                <w:sz w:val="20"/>
              </w:rPr>
            </w:pPr>
            <w:r w:rsidRPr="001332BB">
              <w:rPr>
                <w:rFonts w:asciiTheme="minorHAnsi" w:hAnsiTheme="minorHAnsi" w:cstheme="minorHAnsi"/>
                <w:b/>
                <w:bCs/>
                <w:color w:val="000000"/>
                <w:sz w:val="20"/>
              </w:rPr>
              <w:t>861,716</w:t>
            </w:r>
          </w:p>
        </w:tc>
        <w:tc>
          <w:tcPr>
            <w:tcW w:w="236" w:type="dxa"/>
            <w:tcBorders>
              <w:left w:val="nil"/>
              <w:bottom w:val="nil"/>
              <w:right w:val="nil"/>
            </w:tcBorders>
            <w:shd w:val="clear" w:color="auto" w:fill="auto"/>
            <w:vAlign w:val="bottom"/>
          </w:tcPr>
          <w:p w14:paraId="57C32BE2" w14:textId="77777777" w:rsidR="001332BB" w:rsidRPr="001332BB" w:rsidRDefault="001332BB" w:rsidP="001332BB">
            <w:pPr>
              <w:spacing w:line="240" w:lineRule="auto"/>
              <w:ind w:left="-108" w:right="-108"/>
              <w:jc w:val="right"/>
              <w:rPr>
                <w:rFonts w:asciiTheme="minorHAnsi" w:hAnsiTheme="minorHAnsi" w:cstheme="minorHAnsi"/>
                <w:b/>
                <w:bCs/>
                <w:color w:val="000000"/>
                <w:sz w:val="20"/>
              </w:rPr>
            </w:pPr>
          </w:p>
        </w:tc>
        <w:tc>
          <w:tcPr>
            <w:tcW w:w="1087" w:type="dxa"/>
            <w:tcBorders>
              <w:top w:val="single" w:sz="4" w:space="0" w:color="auto"/>
              <w:left w:val="nil"/>
              <w:bottom w:val="single" w:sz="4" w:space="0" w:color="auto"/>
              <w:right w:val="nil"/>
            </w:tcBorders>
            <w:shd w:val="clear" w:color="auto" w:fill="auto"/>
            <w:vAlign w:val="bottom"/>
          </w:tcPr>
          <w:p w14:paraId="7577543D" w14:textId="583F7C91" w:rsidR="001332BB" w:rsidRPr="001332BB" w:rsidRDefault="001332BB" w:rsidP="001332BB">
            <w:pPr>
              <w:tabs>
                <w:tab w:val="decimal" w:pos="863"/>
              </w:tabs>
              <w:spacing w:line="240" w:lineRule="auto"/>
              <w:ind w:left="-108" w:right="56"/>
              <w:jc w:val="right"/>
              <w:rPr>
                <w:rFonts w:asciiTheme="minorHAnsi" w:hAnsiTheme="minorHAnsi" w:cstheme="minorHAnsi"/>
                <w:b/>
                <w:bCs/>
                <w:color w:val="000000"/>
                <w:sz w:val="20"/>
              </w:rPr>
            </w:pPr>
            <w:r w:rsidRPr="001332BB">
              <w:rPr>
                <w:rFonts w:asciiTheme="minorHAnsi" w:hAnsiTheme="minorHAnsi" w:cstheme="minorHAnsi"/>
                <w:b/>
                <w:bCs/>
                <w:color w:val="000000"/>
                <w:sz w:val="20"/>
              </w:rPr>
              <w:t>344,461</w:t>
            </w:r>
          </w:p>
        </w:tc>
        <w:tc>
          <w:tcPr>
            <w:tcW w:w="236" w:type="dxa"/>
            <w:tcBorders>
              <w:left w:val="nil"/>
              <w:right w:val="nil"/>
            </w:tcBorders>
            <w:shd w:val="clear" w:color="auto" w:fill="auto"/>
            <w:vAlign w:val="bottom"/>
          </w:tcPr>
          <w:p w14:paraId="7DE7B1E0" w14:textId="77777777" w:rsidR="001332BB" w:rsidRPr="001332BB" w:rsidRDefault="001332BB" w:rsidP="001332BB">
            <w:pPr>
              <w:tabs>
                <w:tab w:val="decimal" w:pos="863"/>
              </w:tabs>
              <w:spacing w:line="240" w:lineRule="auto"/>
              <w:ind w:left="-108" w:right="-108"/>
              <w:jc w:val="right"/>
              <w:rPr>
                <w:rFonts w:asciiTheme="minorHAnsi" w:hAnsiTheme="minorHAnsi" w:cstheme="minorHAnsi"/>
                <w:b/>
                <w:bCs/>
                <w:color w:val="000000"/>
                <w:sz w:val="20"/>
              </w:rPr>
            </w:pPr>
          </w:p>
        </w:tc>
        <w:tc>
          <w:tcPr>
            <w:tcW w:w="1109" w:type="dxa"/>
            <w:tcBorders>
              <w:top w:val="single" w:sz="4" w:space="0" w:color="auto"/>
              <w:left w:val="nil"/>
              <w:bottom w:val="single" w:sz="4" w:space="0" w:color="auto"/>
              <w:right w:val="nil"/>
            </w:tcBorders>
            <w:shd w:val="clear" w:color="auto" w:fill="auto"/>
            <w:vAlign w:val="bottom"/>
          </w:tcPr>
          <w:p w14:paraId="3C9FD92F" w14:textId="4F656062" w:rsidR="001332BB" w:rsidRPr="001332BB" w:rsidRDefault="001332BB" w:rsidP="001332BB">
            <w:pPr>
              <w:tabs>
                <w:tab w:val="decimal" w:pos="863"/>
              </w:tabs>
              <w:spacing w:line="240" w:lineRule="auto"/>
              <w:ind w:left="-108" w:right="4"/>
              <w:jc w:val="right"/>
              <w:rPr>
                <w:rFonts w:asciiTheme="minorHAnsi" w:hAnsiTheme="minorHAnsi" w:cstheme="minorHAnsi"/>
                <w:b/>
                <w:bCs/>
                <w:color w:val="000000"/>
                <w:sz w:val="20"/>
              </w:rPr>
            </w:pPr>
            <w:r w:rsidRPr="001332BB">
              <w:rPr>
                <w:rFonts w:asciiTheme="minorHAnsi" w:hAnsiTheme="minorHAnsi" w:cstheme="minorHAnsi"/>
                <w:b/>
                <w:bCs/>
                <w:color w:val="000000"/>
                <w:sz w:val="20"/>
              </w:rPr>
              <w:t>11,096,43</w:t>
            </w:r>
            <w:r w:rsidR="006A35AC">
              <w:rPr>
                <w:rFonts w:asciiTheme="minorHAnsi" w:hAnsiTheme="minorHAnsi" w:cstheme="minorHAnsi"/>
                <w:b/>
                <w:bCs/>
                <w:color w:val="000000"/>
                <w:sz w:val="20"/>
              </w:rPr>
              <w:t>2</w:t>
            </w:r>
          </w:p>
        </w:tc>
      </w:tr>
      <w:bookmarkEnd w:id="12"/>
    </w:tbl>
    <w:p w14:paraId="674EAAD1" w14:textId="77777777" w:rsidR="0034381D" w:rsidRPr="00B06AF7" w:rsidRDefault="0034381D" w:rsidP="0034381D">
      <w:pPr>
        <w:rPr>
          <w:rFonts w:asciiTheme="minorHAnsi" w:hAnsiTheme="minorHAnsi" w:cstheme="minorHAnsi"/>
          <w:szCs w:val="22"/>
          <w:rtl/>
          <w:cs/>
          <w:lang w:val="th-TH"/>
        </w:rPr>
      </w:pPr>
    </w:p>
    <w:p w14:paraId="0B103AD5" w14:textId="77777777" w:rsidR="002D3752" w:rsidRDefault="002D3752"/>
    <w:p w14:paraId="0C8E7A67" w14:textId="77777777" w:rsidR="002D3752" w:rsidRDefault="002D3752"/>
    <w:p w14:paraId="3579EECF" w14:textId="77777777" w:rsidR="002D3752" w:rsidRDefault="002D3752"/>
    <w:p w14:paraId="1095B1CA" w14:textId="77777777" w:rsidR="002D3752" w:rsidRDefault="002D3752"/>
    <w:p w14:paraId="59D25B49" w14:textId="77777777" w:rsidR="002D3752" w:rsidRPr="008257C1" w:rsidRDefault="002D3752" w:rsidP="002D3752">
      <w:pPr>
        <w:pStyle w:val="BodyText"/>
        <w:spacing w:after="0"/>
        <w:jc w:val="thaiDistribute"/>
        <w:rPr>
          <w:rFonts w:asciiTheme="minorHAnsi" w:hAnsiTheme="minorHAnsi" w:cs="Calibri"/>
          <w:szCs w:val="22"/>
          <w:cs/>
          <w:lang w:val="th-TH" w:bidi="th-TH"/>
        </w:rPr>
      </w:pPr>
    </w:p>
    <w:p w14:paraId="31373485" w14:textId="77777777" w:rsidR="002D3752" w:rsidRDefault="002D3752">
      <w:r>
        <w:br w:type="page"/>
      </w:r>
    </w:p>
    <w:tbl>
      <w:tblPr>
        <w:tblW w:w="15345" w:type="dxa"/>
        <w:tblInd w:w="-99" w:type="dxa"/>
        <w:tblLayout w:type="fixed"/>
        <w:tblLook w:val="04A0" w:firstRow="1" w:lastRow="0" w:firstColumn="1" w:lastColumn="0" w:noHBand="0" w:noVBand="1"/>
      </w:tblPr>
      <w:tblGrid>
        <w:gridCol w:w="2553"/>
        <w:gridCol w:w="1049"/>
        <w:gridCol w:w="239"/>
        <w:gridCol w:w="8"/>
        <w:gridCol w:w="1178"/>
        <w:gridCol w:w="238"/>
        <w:gridCol w:w="1147"/>
        <w:gridCol w:w="9"/>
        <w:gridCol w:w="229"/>
        <w:gridCol w:w="9"/>
        <w:gridCol w:w="1041"/>
        <w:gridCol w:w="9"/>
        <w:gridCol w:w="232"/>
        <w:gridCol w:w="9"/>
        <w:gridCol w:w="1050"/>
        <w:gridCol w:w="236"/>
        <w:gridCol w:w="1047"/>
        <w:gridCol w:w="236"/>
        <w:gridCol w:w="944"/>
        <w:gridCol w:w="243"/>
        <w:gridCol w:w="971"/>
        <w:gridCol w:w="7"/>
        <w:gridCol w:w="236"/>
        <w:gridCol w:w="1093"/>
        <w:gridCol w:w="236"/>
        <w:gridCol w:w="1096"/>
      </w:tblGrid>
      <w:tr w:rsidR="002D3752" w:rsidRPr="00822A8A" w14:paraId="717212F6" w14:textId="77777777" w:rsidTr="00D67282">
        <w:trPr>
          <w:trHeight w:val="60"/>
        </w:trPr>
        <w:tc>
          <w:tcPr>
            <w:tcW w:w="2553" w:type="dxa"/>
            <w:tcBorders>
              <w:top w:val="nil"/>
              <w:left w:val="nil"/>
              <w:bottom w:val="nil"/>
              <w:right w:val="nil"/>
            </w:tcBorders>
            <w:shd w:val="clear" w:color="auto" w:fill="auto"/>
            <w:vAlign w:val="bottom"/>
          </w:tcPr>
          <w:p w14:paraId="7604F59B" w14:textId="558D8514" w:rsidR="002D3752" w:rsidRPr="00822A8A" w:rsidRDefault="002D3752" w:rsidP="001C05E1">
            <w:pPr>
              <w:spacing w:line="240" w:lineRule="auto"/>
              <w:rPr>
                <w:rFonts w:asciiTheme="minorHAnsi" w:hAnsiTheme="minorHAnsi" w:cstheme="minorHAnsi"/>
                <w:color w:val="000000"/>
                <w:sz w:val="20"/>
              </w:rPr>
            </w:pPr>
          </w:p>
        </w:tc>
        <w:tc>
          <w:tcPr>
            <w:tcW w:w="12792" w:type="dxa"/>
            <w:gridSpan w:val="25"/>
            <w:tcBorders>
              <w:top w:val="nil"/>
              <w:left w:val="nil"/>
              <w:bottom w:val="nil"/>
              <w:right w:val="nil"/>
            </w:tcBorders>
          </w:tcPr>
          <w:p w14:paraId="374F1F57" w14:textId="77777777" w:rsidR="002D3752" w:rsidRPr="00822A8A" w:rsidRDefault="002D3752" w:rsidP="001C05E1">
            <w:pPr>
              <w:spacing w:line="240" w:lineRule="auto"/>
              <w:ind w:left="-108" w:right="4"/>
              <w:jc w:val="center"/>
              <w:rPr>
                <w:rFonts w:asciiTheme="minorHAnsi" w:hAnsiTheme="minorHAnsi" w:cstheme="minorHAnsi"/>
                <w:b/>
                <w:bCs/>
                <w:color w:val="000000"/>
                <w:sz w:val="20"/>
              </w:rPr>
            </w:pPr>
            <w:r w:rsidRPr="00822A8A">
              <w:rPr>
                <w:rFonts w:asciiTheme="minorHAnsi" w:hAnsiTheme="minorHAnsi" w:cstheme="minorHAnsi"/>
                <w:b/>
                <w:bCs/>
                <w:sz w:val="20"/>
              </w:rPr>
              <w:t>Consolidated financial statements</w:t>
            </w:r>
          </w:p>
        </w:tc>
      </w:tr>
      <w:tr w:rsidR="002D3752" w:rsidRPr="00822A8A" w14:paraId="0E37218C" w14:textId="77777777" w:rsidTr="00D67282">
        <w:trPr>
          <w:trHeight w:val="60"/>
        </w:trPr>
        <w:tc>
          <w:tcPr>
            <w:tcW w:w="2553" w:type="dxa"/>
            <w:tcBorders>
              <w:top w:val="nil"/>
              <w:left w:val="nil"/>
              <w:bottom w:val="nil"/>
              <w:right w:val="nil"/>
            </w:tcBorders>
            <w:shd w:val="clear" w:color="auto" w:fill="auto"/>
            <w:vAlign w:val="bottom"/>
          </w:tcPr>
          <w:p w14:paraId="404E56B6" w14:textId="77777777" w:rsidR="002D3752" w:rsidRPr="00822A8A" w:rsidRDefault="002D3752"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18615AF6" w14:textId="77777777" w:rsidR="002D3752" w:rsidRPr="008E49F8" w:rsidRDefault="002D3752"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69EB56D9" w14:textId="77777777" w:rsidR="002D3752" w:rsidRPr="008E49F8" w:rsidRDefault="002D3752"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046FA79D" w14:textId="77777777" w:rsidR="002D3752" w:rsidRPr="008E49F8" w:rsidRDefault="002D3752" w:rsidP="001C05E1">
            <w:pPr>
              <w:tabs>
                <w:tab w:val="decimal" w:pos="870"/>
              </w:tabs>
              <w:spacing w:line="240" w:lineRule="auto"/>
              <w:ind w:left="-108" w:right="9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4A7DF146" w14:textId="77777777" w:rsidR="002D3752" w:rsidRPr="008E49F8" w:rsidRDefault="002D3752"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5C9DEFF5" w14:textId="77777777" w:rsidR="002D3752" w:rsidRPr="008E49F8" w:rsidRDefault="002D3752" w:rsidP="001C05E1">
            <w:pPr>
              <w:spacing w:line="240" w:lineRule="auto"/>
              <w:ind w:left="-108" w:right="-108"/>
              <w:jc w:val="center"/>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center"/>
          </w:tcPr>
          <w:p w14:paraId="320B6891" w14:textId="77777777" w:rsidR="002D3752" w:rsidRPr="008E49F8" w:rsidRDefault="002D3752" w:rsidP="001C05E1">
            <w:pPr>
              <w:spacing w:line="240" w:lineRule="auto"/>
              <w:ind w:left="-108" w:right="-108"/>
              <w:jc w:val="center"/>
              <w:rPr>
                <w:rFonts w:asciiTheme="minorHAnsi" w:hAnsiTheme="minorHAnsi" w:cstheme="minorHAnsi"/>
                <w:color w:val="000000"/>
                <w:sz w:val="20"/>
                <w:rtl/>
                <w:cs/>
              </w:rPr>
            </w:pPr>
          </w:p>
        </w:tc>
        <w:tc>
          <w:tcPr>
            <w:tcW w:w="1050" w:type="dxa"/>
            <w:gridSpan w:val="2"/>
            <w:tcBorders>
              <w:top w:val="nil"/>
              <w:left w:val="nil"/>
              <w:bottom w:val="nil"/>
              <w:right w:val="nil"/>
            </w:tcBorders>
            <w:shd w:val="clear" w:color="auto" w:fill="auto"/>
            <w:vAlign w:val="center"/>
          </w:tcPr>
          <w:p w14:paraId="7AB73EFD" w14:textId="77777777" w:rsidR="002D3752" w:rsidRPr="008E49F8" w:rsidRDefault="002D3752" w:rsidP="001C05E1">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62F87894" w14:textId="77777777" w:rsidR="002D3752" w:rsidRPr="008E49F8" w:rsidRDefault="002D3752" w:rsidP="001C05E1">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7136AB97" w14:textId="77777777" w:rsidR="002D3752" w:rsidRPr="008E49F8" w:rsidRDefault="002D3752" w:rsidP="001C05E1">
            <w:pPr>
              <w:spacing w:line="240" w:lineRule="auto"/>
              <w:ind w:left="-108" w:right="-92"/>
              <w:jc w:val="center"/>
              <w:rPr>
                <w:rFonts w:asciiTheme="minorHAnsi" w:hAnsiTheme="minorHAnsi" w:cstheme="minorHAnsi"/>
                <w:color w:val="000000"/>
                <w:sz w:val="20"/>
              </w:rPr>
            </w:pPr>
          </w:p>
        </w:tc>
        <w:tc>
          <w:tcPr>
            <w:tcW w:w="236" w:type="dxa"/>
            <w:tcBorders>
              <w:top w:val="nil"/>
              <w:left w:val="nil"/>
              <w:bottom w:val="nil"/>
              <w:right w:val="nil"/>
            </w:tcBorders>
          </w:tcPr>
          <w:p w14:paraId="5961BA49" w14:textId="77777777" w:rsidR="002D3752" w:rsidRPr="008E49F8" w:rsidRDefault="002D3752" w:rsidP="001C05E1">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15347B3B" w14:textId="77777777" w:rsidR="002D3752" w:rsidRPr="008E49F8" w:rsidRDefault="002D3752" w:rsidP="001C05E1">
            <w:pPr>
              <w:spacing w:line="240" w:lineRule="auto"/>
              <w:ind w:left="-108" w:right="-9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196851D0" w14:textId="77777777" w:rsidR="002D3752" w:rsidRPr="008E49F8" w:rsidRDefault="002D3752" w:rsidP="001C05E1">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bottom"/>
          </w:tcPr>
          <w:p w14:paraId="52176810" w14:textId="77777777" w:rsidR="002D3752" w:rsidRPr="008E49F8" w:rsidRDefault="002D3752"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66FFFCEF" w14:textId="77777777" w:rsidR="002D3752" w:rsidRPr="008E49F8" w:rsidRDefault="002D3752"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059755D6" w14:textId="77777777" w:rsidR="002D3752" w:rsidRPr="008E49F8" w:rsidRDefault="002D3752"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19C4B3A2" w14:textId="77777777" w:rsidR="002D3752" w:rsidRPr="008E49F8" w:rsidRDefault="002D3752" w:rsidP="001C05E1">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2A2C0CDE" w14:textId="77777777" w:rsidR="002D3752" w:rsidRPr="008E49F8" w:rsidRDefault="002D3752" w:rsidP="001C05E1">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Assets under</w:t>
            </w:r>
          </w:p>
        </w:tc>
        <w:tc>
          <w:tcPr>
            <w:tcW w:w="236" w:type="dxa"/>
            <w:tcBorders>
              <w:top w:val="nil"/>
              <w:left w:val="nil"/>
              <w:bottom w:val="nil"/>
              <w:right w:val="nil"/>
            </w:tcBorders>
            <w:shd w:val="clear" w:color="auto" w:fill="auto"/>
            <w:vAlign w:val="bottom"/>
          </w:tcPr>
          <w:p w14:paraId="76F67145" w14:textId="77777777" w:rsidR="002D3752" w:rsidRPr="008E49F8" w:rsidRDefault="002D3752"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67644EFD" w14:textId="77777777" w:rsidR="002D3752" w:rsidRPr="008E49F8" w:rsidRDefault="002D3752" w:rsidP="001C05E1">
            <w:pPr>
              <w:tabs>
                <w:tab w:val="decimal" w:pos="863"/>
              </w:tabs>
              <w:spacing w:line="240" w:lineRule="auto"/>
              <w:ind w:left="-108" w:right="4"/>
              <w:jc w:val="center"/>
              <w:rPr>
                <w:rFonts w:asciiTheme="minorHAnsi" w:hAnsiTheme="minorHAnsi" w:cstheme="minorHAnsi"/>
                <w:color w:val="000000"/>
                <w:sz w:val="20"/>
              </w:rPr>
            </w:pPr>
          </w:p>
        </w:tc>
      </w:tr>
      <w:tr w:rsidR="002D3752" w:rsidRPr="00822A8A" w14:paraId="02BFEFCB" w14:textId="77777777" w:rsidTr="00D67282">
        <w:trPr>
          <w:trHeight w:val="60"/>
        </w:trPr>
        <w:tc>
          <w:tcPr>
            <w:tcW w:w="2553" w:type="dxa"/>
            <w:tcBorders>
              <w:top w:val="nil"/>
              <w:left w:val="nil"/>
              <w:bottom w:val="nil"/>
              <w:right w:val="nil"/>
            </w:tcBorders>
            <w:shd w:val="clear" w:color="auto" w:fill="auto"/>
            <w:vAlign w:val="bottom"/>
          </w:tcPr>
          <w:p w14:paraId="740E9EF8" w14:textId="77777777" w:rsidR="002D3752" w:rsidRPr="00822A8A" w:rsidRDefault="002D3752"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6FF58940" w14:textId="77777777" w:rsidR="002D3752" w:rsidRPr="008E49F8" w:rsidRDefault="002D3752"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399F5183" w14:textId="77777777" w:rsidR="002D3752" w:rsidRPr="008E49F8" w:rsidRDefault="002D3752"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3006F2C5" w14:textId="77777777" w:rsidR="002D3752" w:rsidRPr="008E49F8" w:rsidRDefault="002D3752" w:rsidP="001C05E1">
            <w:pPr>
              <w:tabs>
                <w:tab w:val="decimal" w:pos="870"/>
              </w:tabs>
              <w:spacing w:line="240" w:lineRule="auto"/>
              <w:ind w:left="-108" w:right="9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159C43CA" w14:textId="77777777" w:rsidR="002D3752" w:rsidRPr="008E49F8" w:rsidRDefault="002D3752"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26E15628" w14:textId="77777777" w:rsidR="002D3752" w:rsidRPr="008E49F8" w:rsidRDefault="002D3752" w:rsidP="001C05E1">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Building and</w:t>
            </w:r>
          </w:p>
        </w:tc>
        <w:tc>
          <w:tcPr>
            <w:tcW w:w="238" w:type="dxa"/>
            <w:gridSpan w:val="2"/>
            <w:tcBorders>
              <w:top w:val="nil"/>
              <w:left w:val="nil"/>
              <w:bottom w:val="nil"/>
              <w:right w:val="nil"/>
            </w:tcBorders>
            <w:shd w:val="clear" w:color="auto" w:fill="auto"/>
            <w:vAlign w:val="center"/>
          </w:tcPr>
          <w:p w14:paraId="2DB2F1BB" w14:textId="77777777" w:rsidR="002D3752" w:rsidRPr="008E49F8" w:rsidRDefault="002D3752" w:rsidP="001C05E1">
            <w:pPr>
              <w:spacing w:line="240" w:lineRule="auto"/>
              <w:ind w:left="-108" w:right="-108"/>
              <w:jc w:val="center"/>
              <w:rPr>
                <w:rFonts w:asciiTheme="minorHAnsi" w:hAnsiTheme="minorHAnsi" w:cstheme="minorHAnsi"/>
                <w:color w:val="000000"/>
                <w:sz w:val="20"/>
                <w:rtl/>
                <w:cs/>
              </w:rPr>
            </w:pPr>
          </w:p>
        </w:tc>
        <w:tc>
          <w:tcPr>
            <w:tcW w:w="1050" w:type="dxa"/>
            <w:gridSpan w:val="2"/>
            <w:tcBorders>
              <w:top w:val="nil"/>
              <w:left w:val="nil"/>
              <w:bottom w:val="nil"/>
              <w:right w:val="nil"/>
            </w:tcBorders>
            <w:shd w:val="clear" w:color="auto" w:fill="auto"/>
            <w:vAlign w:val="center"/>
          </w:tcPr>
          <w:p w14:paraId="44F06B6D" w14:textId="28D92A2C" w:rsidR="002D3752" w:rsidRPr="008E49F8" w:rsidRDefault="002D3752" w:rsidP="001C05E1">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5655FBEE" w14:textId="77777777" w:rsidR="002D3752" w:rsidRPr="008E49F8" w:rsidRDefault="002D3752" w:rsidP="001C05E1">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3BAEB04E" w14:textId="77777777" w:rsidR="002D3752" w:rsidRPr="008E49F8" w:rsidRDefault="002D3752" w:rsidP="001C05E1">
            <w:pPr>
              <w:spacing w:line="240" w:lineRule="auto"/>
              <w:ind w:left="-108" w:right="-92"/>
              <w:jc w:val="center"/>
              <w:rPr>
                <w:rFonts w:asciiTheme="minorHAnsi" w:hAnsiTheme="minorHAnsi" w:cstheme="minorHAnsi"/>
                <w:color w:val="000000"/>
                <w:sz w:val="20"/>
              </w:rPr>
            </w:pPr>
            <w:r w:rsidRPr="008E49F8">
              <w:rPr>
                <w:rFonts w:asciiTheme="minorHAnsi" w:hAnsiTheme="minorHAnsi" w:cs="Browallia New"/>
                <w:color w:val="000000"/>
                <w:sz w:val="20"/>
                <w:szCs w:val="25"/>
                <w:lang w:val="en-US" w:bidi="th-TH"/>
              </w:rPr>
              <w:t>Power</w:t>
            </w:r>
          </w:p>
        </w:tc>
        <w:tc>
          <w:tcPr>
            <w:tcW w:w="236" w:type="dxa"/>
            <w:tcBorders>
              <w:top w:val="nil"/>
              <w:left w:val="nil"/>
              <w:bottom w:val="nil"/>
              <w:right w:val="nil"/>
            </w:tcBorders>
          </w:tcPr>
          <w:p w14:paraId="37AE67D2" w14:textId="77777777" w:rsidR="002D3752" w:rsidRPr="008E49F8" w:rsidRDefault="002D3752" w:rsidP="001C05E1">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38D1A1B5" w14:textId="77777777" w:rsidR="002D3752" w:rsidRPr="008E49F8" w:rsidRDefault="002D3752" w:rsidP="001C05E1">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Furniture,</w:t>
            </w:r>
          </w:p>
        </w:tc>
        <w:tc>
          <w:tcPr>
            <w:tcW w:w="236" w:type="dxa"/>
            <w:tcBorders>
              <w:top w:val="nil"/>
              <w:left w:val="nil"/>
              <w:bottom w:val="nil"/>
              <w:right w:val="nil"/>
            </w:tcBorders>
            <w:shd w:val="clear" w:color="auto" w:fill="auto"/>
            <w:vAlign w:val="bottom"/>
          </w:tcPr>
          <w:p w14:paraId="5D355BFE" w14:textId="77777777" w:rsidR="002D3752" w:rsidRPr="008E49F8" w:rsidRDefault="002D3752" w:rsidP="001C05E1">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bottom"/>
          </w:tcPr>
          <w:p w14:paraId="631704CD" w14:textId="77777777" w:rsidR="002D3752" w:rsidRPr="008E49F8" w:rsidRDefault="002D3752"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05200B09" w14:textId="77777777" w:rsidR="002D3752" w:rsidRPr="008E49F8" w:rsidRDefault="002D3752"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39541496" w14:textId="77777777" w:rsidR="002D3752" w:rsidRPr="008E49F8" w:rsidRDefault="002D3752"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69A6A0CC" w14:textId="77777777" w:rsidR="002D3752" w:rsidRPr="008E49F8" w:rsidRDefault="002D3752" w:rsidP="001C05E1">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387397F0" w14:textId="77777777" w:rsidR="002D3752" w:rsidRPr="008E49F8" w:rsidRDefault="002D3752" w:rsidP="001C05E1">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construction</w:t>
            </w:r>
          </w:p>
        </w:tc>
        <w:tc>
          <w:tcPr>
            <w:tcW w:w="236" w:type="dxa"/>
            <w:tcBorders>
              <w:top w:val="nil"/>
              <w:left w:val="nil"/>
              <w:bottom w:val="nil"/>
              <w:right w:val="nil"/>
            </w:tcBorders>
            <w:shd w:val="clear" w:color="auto" w:fill="auto"/>
            <w:vAlign w:val="bottom"/>
          </w:tcPr>
          <w:p w14:paraId="4598A642" w14:textId="77777777" w:rsidR="002D3752" w:rsidRPr="008E49F8" w:rsidRDefault="002D3752"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0C2F042D" w14:textId="77777777" w:rsidR="002D3752" w:rsidRPr="008E49F8" w:rsidRDefault="002D3752" w:rsidP="001C05E1">
            <w:pPr>
              <w:tabs>
                <w:tab w:val="decimal" w:pos="863"/>
              </w:tabs>
              <w:spacing w:line="240" w:lineRule="auto"/>
              <w:ind w:left="-108" w:right="4"/>
              <w:jc w:val="center"/>
              <w:rPr>
                <w:rFonts w:asciiTheme="minorHAnsi" w:hAnsiTheme="minorHAnsi" w:cstheme="minorHAnsi"/>
                <w:color w:val="000000"/>
                <w:sz w:val="20"/>
              </w:rPr>
            </w:pPr>
          </w:p>
        </w:tc>
      </w:tr>
      <w:tr w:rsidR="002D3752" w:rsidRPr="00822A8A" w14:paraId="0DD1D89F" w14:textId="77777777" w:rsidTr="00D67282">
        <w:trPr>
          <w:trHeight w:val="60"/>
        </w:trPr>
        <w:tc>
          <w:tcPr>
            <w:tcW w:w="2553" w:type="dxa"/>
            <w:tcBorders>
              <w:top w:val="nil"/>
              <w:left w:val="nil"/>
              <w:bottom w:val="nil"/>
              <w:right w:val="nil"/>
            </w:tcBorders>
            <w:shd w:val="clear" w:color="auto" w:fill="auto"/>
            <w:vAlign w:val="bottom"/>
          </w:tcPr>
          <w:p w14:paraId="185EF020" w14:textId="77777777" w:rsidR="002D3752" w:rsidRPr="00822A8A" w:rsidRDefault="002D3752"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0D2ECA01" w14:textId="77777777" w:rsidR="002D3752" w:rsidRPr="008E49F8" w:rsidRDefault="002D3752"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70852B1" w14:textId="77777777" w:rsidR="002D3752" w:rsidRPr="008E49F8" w:rsidRDefault="002D3752"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75593154" w14:textId="77777777" w:rsidR="002D3752" w:rsidRPr="008E49F8" w:rsidRDefault="002D3752" w:rsidP="001C05E1">
            <w:pPr>
              <w:spacing w:line="240" w:lineRule="auto"/>
              <w:ind w:left="-108" w:right="-111"/>
              <w:jc w:val="center"/>
              <w:rPr>
                <w:rFonts w:asciiTheme="minorHAnsi" w:hAnsiTheme="minorHAnsi" w:cstheme="minorHAnsi"/>
                <w:color w:val="000000"/>
                <w:sz w:val="20"/>
              </w:rPr>
            </w:pPr>
            <w:r w:rsidRPr="008E49F8">
              <w:rPr>
                <w:rFonts w:asciiTheme="minorHAnsi" w:hAnsiTheme="minorHAnsi" w:cstheme="minorHAnsi"/>
                <w:color w:val="000000"/>
                <w:sz w:val="20"/>
              </w:rPr>
              <w:t>Land</w:t>
            </w:r>
          </w:p>
        </w:tc>
        <w:tc>
          <w:tcPr>
            <w:tcW w:w="238" w:type="dxa"/>
            <w:tcBorders>
              <w:top w:val="nil"/>
              <w:left w:val="nil"/>
              <w:bottom w:val="nil"/>
              <w:right w:val="nil"/>
            </w:tcBorders>
            <w:shd w:val="clear" w:color="auto" w:fill="auto"/>
            <w:vAlign w:val="center"/>
          </w:tcPr>
          <w:p w14:paraId="79C66C55" w14:textId="77777777" w:rsidR="002D3752" w:rsidRPr="008E49F8" w:rsidRDefault="002D3752"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4C36ECCB" w14:textId="77777777" w:rsidR="002D3752" w:rsidRPr="008E49F8" w:rsidRDefault="002D3752" w:rsidP="001C05E1">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Building</w:t>
            </w:r>
          </w:p>
        </w:tc>
        <w:tc>
          <w:tcPr>
            <w:tcW w:w="238" w:type="dxa"/>
            <w:gridSpan w:val="2"/>
            <w:tcBorders>
              <w:top w:val="nil"/>
              <w:left w:val="nil"/>
              <w:bottom w:val="nil"/>
              <w:right w:val="nil"/>
            </w:tcBorders>
            <w:shd w:val="clear" w:color="auto" w:fill="auto"/>
            <w:vAlign w:val="center"/>
          </w:tcPr>
          <w:p w14:paraId="72270195" w14:textId="77777777" w:rsidR="002D3752" w:rsidRPr="008E49F8" w:rsidRDefault="002D3752" w:rsidP="001C05E1">
            <w:pPr>
              <w:spacing w:line="240" w:lineRule="auto"/>
              <w:ind w:left="-108" w:right="-108"/>
              <w:jc w:val="center"/>
              <w:rPr>
                <w:rFonts w:asciiTheme="minorHAnsi" w:hAnsiTheme="minorHAnsi" w:cstheme="minorHAnsi"/>
                <w:color w:val="000000"/>
                <w:sz w:val="20"/>
                <w:rtl/>
                <w:cs/>
              </w:rPr>
            </w:pPr>
          </w:p>
        </w:tc>
        <w:tc>
          <w:tcPr>
            <w:tcW w:w="1050" w:type="dxa"/>
            <w:gridSpan w:val="2"/>
            <w:tcBorders>
              <w:top w:val="nil"/>
              <w:left w:val="nil"/>
              <w:bottom w:val="nil"/>
              <w:right w:val="nil"/>
            </w:tcBorders>
            <w:shd w:val="clear" w:color="auto" w:fill="auto"/>
            <w:vAlign w:val="center"/>
          </w:tcPr>
          <w:p w14:paraId="5D74A92A" w14:textId="0F7B9946" w:rsidR="002D3752" w:rsidRPr="008E49F8" w:rsidRDefault="002D3752" w:rsidP="001C05E1">
            <w:pPr>
              <w:pStyle w:val="BodyText"/>
              <w:spacing w:after="0" w:line="240" w:lineRule="auto"/>
              <w:ind w:left="-276" w:right="296" w:hanging="270"/>
              <w:jc w:val="right"/>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5F8A89CC" w14:textId="77777777" w:rsidR="002D3752" w:rsidRPr="008E49F8" w:rsidRDefault="002D3752" w:rsidP="001C05E1">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60D53345" w14:textId="77777777" w:rsidR="002D3752" w:rsidRPr="008E49F8" w:rsidRDefault="002D3752" w:rsidP="001C05E1">
            <w:pPr>
              <w:spacing w:line="240" w:lineRule="auto"/>
              <w:ind w:left="-108" w:right="-92"/>
              <w:jc w:val="center"/>
              <w:rPr>
                <w:rFonts w:asciiTheme="minorHAnsi" w:hAnsiTheme="minorHAnsi" w:cstheme="minorHAnsi"/>
                <w:color w:val="000000"/>
                <w:sz w:val="20"/>
              </w:rPr>
            </w:pPr>
            <w:r w:rsidRPr="008E49F8">
              <w:rPr>
                <w:rFonts w:asciiTheme="minorHAnsi" w:hAnsiTheme="minorHAnsi" w:cstheme="minorHAnsi"/>
                <w:color w:val="000000"/>
                <w:sz w:val="20"/>
              </w:rPr>
              <w:t>Generation</w:t>
            </w:r>
          </w:p>
        </w:tc>
        <w:tc>
          <w:tcPr>
            <w:tcW w:w="236" w:type="dxa"/>
            <w:tcBorders>
              <w:top w:val="nil"/>
              <w:left w:val="nil"/>
              <w:bottom w:val="nil"/>
              <w:right w:val="nil"/>
            </w:tcBorders>
          </w:tcPr>
          <w:p w14:paraId="6E1CC7F0" w14:textId="77777777" w:rsidR="002D3752" w:rsidRPr="008E49F8" w:rsidRDefault="002D3752" w:rsidP="001C05E1">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612F3547" w14:textId="6954F479" w:rsidR="002D3752" w:rsidRPr="008E49F8" w:rsidRDefault="002D3752" w:rsidP="001C05E1">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 xml:space="preserve">fixtures </w:t>
            </w:r>
            <w:r w:rsidR="007D6B30">
              <w:rPr>
                <w:rFonts w:asciiTheme="minorHAnsi" w:eastAsia="Cordia New" w:hAnsiTheme="minorHAnsi" w:cstheme="minorHAnsi"/>
                <w:snapToGrid w:val="0"/>
                <w:color w:val="000000"/>
                <w:sz w:val="20"/>
                <w:lang w:eastAsia="th-TH"/>
              </w:rPr>
              <w:t>a</w:t>
            </w:r>
            <w:r w:rsidRPr="008E49F8">
              <w:rPr>
                <w:rFonts w:asciiTheme="minorHAnsi" w:eastAsia="Cordia New" w:hAnsiTheme="minorHAnsi" w:cstheme="minorHAnsi"/>
                <w:snapToGrid w:val="0"/>
                <w:color w:val="000000"/>
                <w:sz w:val="20"/>
                <w:lang w:eastAsia="th-TH"/>
              </w:rPr>
              <w:t>nd</w:t>
            </w:r>
          </w:p>
        </w:tc>
        <w:tc>
          <w:tcPr>
            <w:tcW w:w="236" w:type="dxa"/>
            <w:tcBorders>
              <w:top w:val="nil"/>
              <w:left w:val="nil"/>
              <w:bottom w:val="nil"/>
              <w:right w:val="nil"/>
            </w:tcBorders>
            <w:shd w:val="clear" w:color="auto" w:fill="auto"/>
            <w:vAlign w:val="bottom"/>
          </w:tcPr>
          <w:p w14:paraId="6B1BBEA1" w14:textId="77777777" w:rsidR="002D3752" w:rsidRPr="008E49F8" w:rsidRDefault="002D3752" w:rsidP="001C05E1">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bottom"/>
          </w:tcPr>
          <w:p w14:paraId="226D1E87" w14:textId="77777777" w:rsidR="002D3752" w:rsidRPr="008E49F8" w:rsidRDefault="002D3752"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4F38D438" w14:textId="77777777" w:rsidR="002D3752" w:rsidRPr="008E49F8" w:rsidRDefault="002D3752"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52324481" w14:textId="77777777" w:rsidR="002D3752" w:rsidRPr="008E49F8" w:rsidRDefault="002D3752"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6D7AF2BC" w14:textId="77777777" w:rsidR="002D3752" w:rsidRPr="008E49F8" w:rsidRDefault="002D3752" w:rsidP="001C05E1">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20BF0964" w14:textId="77777777" w:rsidR="002D3752" w:rsidRPr="008E49F8" w:rsidRDefault="002D3752" w:rsidP="001C05E1">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and</w:t>
            </w:r>
          </w:p>
        </w:tc>
        <w:tc>
          <w:tcPr>
            <w:tcW w:w="236" w:type="dxa"/>
            <w:tcBorders>
              <w:top w:val="nil"/>
              <w:left w:val="nil"/>
              <w:bottom w:val="nil"/>
              <w:right w:val="nil"/>
            </w:tcBorders>
            <w:shd w:val="clear" w:color="auto" w:fill="auto"/>
            <w:vAlign w:val="bottom"/>
          </w:tcPr>
          <w:p w14:paraId="5BD7F4CD" w14:textId="77777777" w:rsidR="002D3752" w:rsidRPr="008E49F8" w:rsidRDefault="002D3752"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06D75483" w14:textId="77777777" w:rsidR="002D3752" w:rsidRPr="008E49F8" w:rsidRDefault="002D3752" w:rsidP="001C05E1">
            <w:pPr>
              <w:tabs>
                <w:tab w:val="decimal" w:pos="863"/>
              </w:tabs>
              <w:spacing w:line="240" w:lineRule="auto"/>
              <w:ind w:left="-108" w:right="4"/>
              <w:jc w:val="center"/>
              <w:rPr>
                <w:rFonts w:asciiTheme="minorHAnsi" w:hAnsiTheme="minorHAnsi" w:cstheme="minorHAnsi"/>
                <w:color w:val="000000"/>
                <w:sz w:val="20"/>
              </w:rPr>
            </w:pPr>
          </w:p>
        </w:tc>
      </w:tr>
      <w:tr w:rsidR="002D3752" w:rsidRPr="00822A8A" w14:paraId="0E8ACC1E" w14:textId="77777777" w:rsidTr="00D67282">
        <w:trPr>
          <w:trHeight w:val="60"/>
        </w:trPr>
        <w:tc>
          <w:tcPr>
            <w:tcW w:w="2553" w:type="dxa"/>
            <w:tcBorders>
              <w:top w:val="nil"/>
              <w:left w:val="nil"/>
              <w:bottom w:val="nil"/>
              <w:right w:val="nil"/>
            </w:tcBorders>
            <w:shd w:val="clear" w:color="auto" w:fill="auto"/>
            <w:vAlign w:val="bottom"/>
          </w:tcPr>
          <w:p w14:paraId="466FF3A0" w14:textId="77777777" w:rsidR="002D3752" w:rsidRPr="00822A8A" w:rsidRDefault="002D3752"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4FE20CE0" w14:textId="77777777" w:rsidR="002D3752" w:rsidRPr="008E49F8" w:rsidRDefault="002D3752" w:rsidP="001C05E1">
            <w:pPr>
              <w:spacing w:line="240" w:lineRule="auto"/>
              <w:ind w:left="-108"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2E14DFB8" w14:textId="77777777" w:rsidR="002D3752" w:rsidRPr="008E49F8" w:rsidRDefault="002D3752"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71D7505C" w14:textId="77777777" w:rsidR="002D3752" w:rsidRPr="008E49F8" w:rsidRDefault="002D3752" w:rsidP="001C05E1">
            <w:pPr>
              <w:spacing w:line="240" w:lineRule="auto"/>
              <w:ind w:left="-108" w:right="-111"/>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6C32D44D" w14:textId="77777777" w:rsidR="002D3752" w:rsidRPr="008E49F8" w:rsidRDefault="002D3752"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750789FA" w14:textId="77777777" w:rsidR="002D3752" w:rsidRPr="008E49F8" w:rsidRDefault="002D3752" w:rsidP="001C05E1">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Improvement</w:t>
            </w:r>
          </w:p>
        </w:tc>
        <w:tc>
          <w:tcPr>
            <w:tcW w:w="238" w:type="dxa"/>
            <w:gridSpan w:val="2"/>
            <w:tcBorders>
              <w:top w:val="nil"/>
              <w:left w:val="nil"/>
              <w:bottom w:val="nil"/>
              <w:right w:val="nil"/>
            </w:tcBorders>
            <w:shd w:val="clear" w:color="auto" w:fill="auto"/>
            <w:vAlign w:val="center"/>
          </w:tcPr>
          <w:p w14:paraId="3D452D56" w14:textId="77777777" w:rsidR="002D3752" w:rsidRPr="008E49F8" w:rsidRDefault="002D3752" w:rsidP="001C05E1">
            <w:pPr>
              <w:spacing w:line="240" w:lineRule="auto"/>
              <w:ind w:left="-108" w:right="-108"/>
              <w:jc w:val="center"/>
              <w:rPr>
                <w:rFonts w:asciiTheme="minorHAnsi" w:hAnsiTheme="minorHAnsi" w:cstheme="minorHAnsi"/>
                <w:color w:val="000000"/>
                <w:sz w:val="20"/>
                <w:rtl/>
                <w:cs/>
              </w:rPr>
            </w:pPr>
          </w:p>
        </w:tc>
        <w:tc>
          <w:tcPr>
            <w:tcW w:w="1050" w:type="dxa"/>
            <w:gridSpan w:val="2"/>
            <w:tcBorders>
              <w:top w:val="nil"/>
              <w:left w:val="nil"/>
              <w:bottom w:val="nil"/>
              <w:right w:val="nil"/>
            </w:tcBorders>
            <w:shd w:val="clear" w:color="auto" w:fill="auto"/>
            <w:vAlign w:val="center"/>
          </w:tcPr>
          <w:p w14:paraId="21E91D47" w14:textId="42DC61A3" w:rsidR="002D3752" w:rsidRPr="008E49F8" w:rsidRDefault="00917C68" w:rsidP="001C05E1">
            <w:pPr>
              <w:tabs>
                <w:tab w:val="decimal" w:pos="863"/>
              </w:tabs>
              <w:spacing w:line="240" w:lineRule="auto"/>
              <w:ind w:lef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Machinery</w:t>
            </w:r>
          </w:p>
        </w:tc>
        <w:tc>
          <w:tcPr>
            <w:tcW w:w="241" w:type="dxa"/>
            <w:gridSpan w:val="2"/>
            <w:tcBorders>
              <w:top w:val="nil"/>
              <w:left w:val="nil"/>
              <w:bottom w:val="nil"/>
              <w:right w:val="nil"/>
            </w:tcBorders>
            <w:shd w:val="clear" w:color="auto" w:fill="auto"/>
            <w:vAlign w:val="bottom"/>
          </w:tcPr>
          <w:p w14:paraId="0714E8E4" w14:textId="77777777" w:rsidR="002D3752" w:rsidRPr="008E49F8" w:rsidRDefault="002D3752" w:rsidP="001C05E1">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483719DE" w14:textId="77777777" w:rsidR="002D3752" w:rsidRPr="008E49F8" w:rsidRDefault="002D3752" w:rsidP="001C05E1">
            <w:pPr>
              <w:spacing w:line="240" w:lineRule="auto"/>
              <w:ind w:left="-108" w:right="-92"/>
              <w:jc w:val="center"/>
              <w:rPr>
                <w:rFonts w:asciiTheme="minorHAnsi" w:hAnsiTheme="minorHAnsi" w:cstheme="minorHAnsi"/>
                <w:color w:val="000000"/>
                <w:sz w:val="20"/>
              </w:rPr>
            </w:pPr>
            <w:r w:rsidRPr="008E49F8">
              <w:rPr>
                <w:rFonts w:asciiTheme="minorHAnsi" w:hAnsiTheme="minorHAnsi" w:cstheme="minorHAnsi"/>
                <w:color w:val="000000"/>
                <w:sz w:val="20"/>
              </w:rPr>
              <w:t>Equipment</w:t>
            </w:r>
          </w:p>
        </w:tc>
        <w:tc>
          <w:tcPr>
            <w:tcW w:w="236" w:type="dxa"/>
            <w:tcBorders>
              <w:top w:val="nil"/>
              <w:left w:val="nil"/>
              <w:bottom w:val="nil"/>
              <w:right w:val="nil"/>
            </w:tcBorders>
          </w:tcPr>
          <w:p w14:paraId="04E8257B" w14:textId="77777777" w:rsidR="002D3752" w:rsidRPr="008E49F8" w:rsidRDefault="002D3752" w:rsidP="001C05E1">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58F28C44" w14:textId="77777777" w:rsidR="002D3752" w:rsidRPr="008E49F8" w:rsidRDefault="002D3752" w:rsidP="001C05E1">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Equipment</w:t>
            </w:r>
          </w:p>
        </w:tc>
        <w:tc>
          <w:tcPr>
            <w:tcW w:w="236" w:type="dxa"/>
            <w:tcBorders>
              <w:top w:val="nil"/>
              <w:left w:val="nil"/>
              <w:bottom w:val="nil"/>
              <w:right w:val="nil"/>
            </w:tcBorders>
            <w:shd w:val="clear" w:color="auto" w:fill="auto"/>
            <w:vAlign w:val="bottom"/>
          </w:tcPr>
          <w:p w14:paraId="6BFBE976" w14:textId="77777777" w:rsidR="002D3752" w:rsidRPr="008E49F8" w:rsidRDefault="002D3752" w:rsidP="001C05E1">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center"/>
          </w:tcPr>
          <w:p w14:paraId="3A384F20" w14:textId="7B33C4BB" w:rsidR="002D3752" w:rsidRPr="008E49F8" w:rsidRDefault="002D3752" w:rsidP="001C05E1">
            <w:pPr>
              <w:spacing w:line="240" w:lineRule="auto"/>
              <w:ind w:left="-108" w:right="-11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Vehicle</w:t>
            </w:r>
            <w:r w:rsidR="007D6B30">
              <w:rPr>
                <w:rFonts w:asciiTheme="minorHAnsi" w:eastAsia="Cordia New" w:hAnsiTheme="minorHAnsi" w:cstheme="minorHAnsi"/>
                <w:snapToGrid w:val="0"/>
                <w:color w:val="000000"/>
                <w:sz w:val="20"/>
                <w:lang w:eastAsia="th-TH"/>
              </w:rPr>
              <w:t>s</w:t>
            </w:r>
          </w:p>
        </w:tc>
        <w:tc>
          <w:tcPr>
            <w:tcW w:w="243" w:type="dxa"/>
            <w:tcBorders>
              <w:top w:val="nil"/>
              <w:left w:val="nil"/>
              <w:bottom w:val="nil"/>
              <w:right w:val="nil"/>
            </w:tcBorders>
            <w:shd w:val="clear" w:color="auto" w:fill="auto"/>
            <w:vAlign w:val="bottom"/>
          </w:tcPr>
          <w:p w14:paraId="1D4050D3" w14:textId="77777777" w:rsidR="002D3752" w:rsidRPr="008E49F8" w:rsidRDefault="002D3752"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center"/>
          </w:tcPr>
          <w:p w14:paraId="47696C18" w14:textId="77777777" w:rsidR="002D3752" w:rsidRPr="008E49F8" w:rsidRDefault="002D3752" w:rsidP="001C05E1">
            <w:pPr>
              <w:pStyle w:val="BodyText"/>
              <w:spacing w:after="0" w:line="240" w:lineRule="auto"/>
              <w:ind w:left="-109" w:right="-107"/>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Utilities</w:t>
            </w:r>
          </w:p>
        </w:tc>
        <w:tc>
          <w:tcPr>
            <w:tcW w:w="236" w:type="dxa"/>
            <w:tcBorders>
              <w:top w:val="nil"/>
              <w:left w:val="nil"/>
              <w:bottom w:val="nil"/>
              <w:right w:val="nil"/>
            </w:tcBorders>
            <w:shd w:val="clear" w:color="auto" w:fill="auto"/>
            <w:vAlign w:val="bottom"/>
          </w:tcPr>
          <w:p w14:paraId="3264AC76" w14:textId="77777777" w:rsidR="002D3752" w:rsidRPr="008E49F8" w:rsidRDefault="002D3752" w:rsidP="001C05E1">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5B38F93E" w14:textId="77777777" w:rsidR="002D3752" w:rsidRPr="008E49F8" w:rsidRDefault="002D3752" w:rsidP="001C05E1">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installation</w:t>
            </w:r>
          </w:p>
        </w:tc>
        <w:tc>
          <w:tcPr>
            <w:tcW w:w="236" w:type="dxa"/>
            <w:tcBorders>
              <w:top w:val="nil"/>
              <w:left w:val="nil"/>
              <w:bottom w:val="nil"/>
              <w:right w:val="nil"/>
            </w:tcBorders>
            <w:shd w:val="clear" w:color="auto" w:fill="auto"/>
            <w:vAlign w:val="bottom"/>
          </w:tcPr>
          <w:p w14:paraId="33BE9937" w14:textId="77777777" w:rsidR="002D3752" w:rsidRPr="008E49F8" w:rsidRDefault="002D3752"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320896B8" w14:textId="77777777" w:rsidR="002D3752" w:rsidRPr="008E49F8" w:rsidRDefault="002D3752" w:rsidP="001C05E1">
            <w:pPr>
              <w:spacing w:line="240" w:lineRule="auto"/>
              <w:ind w:left="-108" w:right="-101"/>
              <w:jc w:val="center"/>
              <w:rPr>
                <w:rFonts w:asciiTheme="minorHAnsi" w:hAnsiTheme="minorHAnsi" w:cstheme="minorHAnsi"/>
                <w:color w:val="000000"/>
                <w:sz w:val="20"/>
              </w:rPr>
            </w:pPr>
            <w:r w:rsidRPr="008E49F8">
              <w:rPr>
                <w:rFonts w:asciiTheme="minorHAnsi" w:hAnsiTheme="minorHAnsi" w:cstheme="minorHAnsi"/>
                <w:color w:val="000000"/>
                <w:sz w:val="20"/>
              </w:rPr>
              <w:t>Total</w:t>
            </w:r>
          </w:p>
        </w:tc>
      </w:tr>
      <w:tr w:rsidR="002D3752" w:rsidRPr="00822A8A" w14:paraId="06D9B65E" w14:textId="77777777" w:rsidTr="00D67282">
        <w:trPr>
          <w:trHeight w:val="60"/>
        </w:trPr>
        <w:tc>
          <w:tcPr>
            <w:tcW w:w="2553" w:type="dxa"/>
            <w:tcBorders>
              <w:top w:val="nil"/>
              <w:left w:val="nil"/>
              <w:bottom w:val="nil"/>
              <w:right w:val="nil"/>
            </w:tcBorders>
            <w:shd w:val="clear" w:color="auto" w:fill="auto"/>
            <w:vAlign w:val="bottom"/>
          </w:tcPr>
          <w:p w14:paraId="7DC54202" w14:textId="77777777" w:rsidR="002D3752" w:rsidRPr="00822A8A" w:rsidRDefault="002D3752" w:rsidP="001C05E1">
            <w:pPr>
              <w:spacing w:line="240" w:lineRule="auto"/>
              <w:rPr>
                <w:rFonts w:asciiTheme="minorHAnsi" w:hAnsiTheme="minorHAnsi" w:cstheme="minorHAnsi"/>
                <w:color w:val="000000"/>
                <w:sz w:val="20"/>
              </w:rPr>
            </w:pPr>
          </w:p>
        </w:tc>
        <w:tc>
          <w:tcPr>
            <w:tcW w:w="12792" w:type="dxa"/>
            <w:gridSpan w:val="25"/>
            <w:tcBorders>
              <w:top w:val="nil"/>
              <w:left w:val="nil"/>
              <w:bottom w:val="nil"/>
              <w:right w:val="nil"/>
            </w:tcBorders>
          </w:tcPr>
          <w:p w14:paraId="13823FE3" w14:textId="77777777" w:rsidR="002D3752" w:rsidRPr="00822A8A" w:rsidRDefault="002D3752" w:rsidP="001C05E1">
            <w:pPr>
              <w:spacing w:line="240" w:lineRule="auto"/>
              <w:ind w:left="-108" w:right="4"/>
              <w:jc w:val="center"/>
              <w:rPr>
                <w:rFonts w:asciiTheme="minorHAnsi" w:hAnsiTheme="minorHAnsi" w:cstheme="minorHAnsi"/>
                <w:b/>
                <w:bCs/>
                <w:color w:val="000000"/>
                <w:sz w:val="20"/>
              </w:rPr>
            </w:pPr>
            <w:r w:rsidRPr="00822A8A">
              <w:rPr>
                <w:rFonts w:asciiTheme="minorHAnsi" w:hAnsiTheme="minorHAnsi" w:cstheme="minorHAnsi"/>
                <w:i/>
                <w:iCs/>
                <w:color w:val="000000"/>
                <w:sz w:val="20"/>
                <w:rtl/>
                <w:cs/>
              </w:rPr>
              <w:t>(</w:t>
            </w:r>
            <w:r w:rsidRPr="00822A8A">
              <w:rPr>
                <w:rFonts w:asciiTheme="minorHAnsi" w:hAnsiTheme="minorHAnsi" w:cstheme="minorHAnsi"/>
                <w:i/>
                <w:iCs/>
                <w:color w:val="000000"/>
                <w:sz w:val="20"/>
              </w:rPr>
              <w:t>in thousand Baht)</w:t>
            </w:r>
          </w:p>
        </w:tc>
      </w:tr>
      <w:tr w:rsidR="00976640" w:rsidRPr="00822A8A" w14:paraId="3273024F" w14:textId="77777777" w:rsidTr="00D67282">
        <w:trPr>
          <w:trHeight w:val="60"/>
        </w:trPr>
        <w:tc>
          <w:tcPr>
            <w:tcW w:w="2553" w:type="dxa"/>
            <w:tcBorders>
              <w:top w:val="nil"/>
              <w:left w:val="nil"/>
              <w:bottom w:val="nil"/>
              <w:right w:val="nil"/>
            </w:tcBorders>
            <w:shd w:val="clear" w:color="auto" w:fill="auto"/>
            <w:vAlign w:val="bottom"/>
            <w:hideMark/>
          </w:tcPr>
          <w:p w14:paraId="061965D9" w14:textId="34C89CCF" w:rsidR="00976640" w:rsidRPr="00822A8A" w:rsidRDefault="00976640" w:rsidP="001C05E1">
            <w:pPr>
              <w:spacing w:line="240" w:lineRule="auto"/>
              <w:rPr>
                <w:rFonts w:asciiTheme="minorHAnsi" w:hAnsiTheme="minorHAnsi" w:cstheme="minorHAnsi"/>
                <w:color w:val="000000"/>
                <w:sz w:val="20"/>
              </w:rPr>
            </w:pPr>
            <w:r w:rsidRPr="0056768D">
              <w:rPr>
                <w:rFonts w:asciiTheme="minorHAnsi" w:hAnsiTheme="minorHAnsi" w:cstheme="minorHAnsi"/>
                <w:b/>
                <w:bCs/>
                <w:i/>
                <w:iCs/>
                <w:color w:val="000000"/>
                <w:sz w:val="20"/>
              </w:rPr>
              <w:t>Accumulated Depreciation</w:t>
            </w:r>
          </w:p>
        </w:tc>
        <w:tc>
          <w:tcPr>
            <w:tcW w:w="1049" w:type="dxa"/>
            <w:tcBorders>
              <w:top w:val="nil"/>
              <w:left w:val="nil"/>
              <w:bottom w:val="nil"/>
              <w:right w:val="nil"/>
            </w:tcBorders>
            <w:vAlign w:val="bottom"/>
          </w:tcPr>
          <w:p w14:paraId="1764D6BA" w14:textId="4D8205C9" w:rsidR="00976640" w:rsidRPr="00EC48F2" w:rsidRDefault="00976640" w:rsidP="001C05E1">
            <w:pPr>
              <w:spacing w:line="240" w:lineRule="auto"/>
              <w:ind w:right="-183"/>
              <w:jc w:val="center"/>
              <w:rPr>
                <w:rFonts w:asciiTheme="minorHAnsi" w:hAnsiTheme="minorHAnsi" w:cstheme="minorHAnsi"/>
                <w:b/>
                <w:bCs/>
                <w:sz w:val="18"/>
                <w:szCs w:val="18"/>
              </w:rPr>
            </w:pPr>
          </w:p>
        </w:tc>
        <w:tc>
          <w:tcPr>
            <w:tcW w:w="247" w:type="dxa"/>
            <w:gridSpan w:val="2"/>
            <w:tcBorders>
              <w:top w:val="nil"/>
              <w:left w:val="nil"/>
              <w:bottom w:val="nil"/>
              <w:right w:val="nil"/>
            </w:tcBorders>
            <w:vAlign w:val="bottom"/>
          </w:tcPr>
          <w:p w14:paraId="128E6D72" w14:textId="77777777" w:rsidR="00976640" w:rsidRPr="00822A8A" w:rsidRDefault="00976640" w:rsidP="001C05E1">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nil"/>
              <w:left w:val="nil"/>
              <w:bottom w:val="nil"/>
              <w:right w:val="nil"/>
            </w:tcBorders>
            <w:shd w:val="clear" w:color="auto" w:fill="auto"/>
            <w:vAlign w:val="bottom"/>
          </w:tcPr>
          <w:p w14:paraId="7D097A03" w14:textId="29917D56" w:rsidR="00976640" w:rsidRPr="00822A8A" w:rsidRDefault="00976640" w:rsidP="001C05E1">
            <w:pPr>
              <w:tabs>
                <w:tab w:val="decimal" w:pos="870"/>
              </w:tabs>
              <w:spacing w:line="240" w:lineRule="auto"/>
              <w:ind w:left="-108" w:right="9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6F9ACFDB" w14:textId="77777777" w:rsidR="00976640" w:rsidRPr="00822A8A" w:rsidRDefault="00976640" w:rsidP="001C05E1">
            <w:pPr>
              <w:spacing w:line="240" w:lineRule="auto"/>
              <w:ind w:left="-115" w:right="-115"/>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2124EDAF" w14:textId="0AF30EF5" w:rsidR="00976640" w:rsidRPr="00822A8A" w:rsidRDefault="00976640" w:rsidP="001C05E1">
            <w:pPr>
              <w:tabs>
                <w:tab w:val="decimal" w:pos="882"/>
              </w:tabs>
              <w:spacing w:line="240" w:lineRule="auto"/>
              <w:ind w:left="-108"/>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20BF266C" w14:textId="77777777" w:rsidR="00976640" w:rsidRPr="00822A8A" w:rsidRDefault="00976640" w:rsidP="001C05E1">
            <w:pPr>
              <w:spacing w:line="240" w:lineRule="auto"/>
              <w:ind w:left="-108" w:right="-108"/>
              <w:jc w:val="right"/>
              <w:rPr>
                <w:rFonts w:asciiTheme="minorHAnsi" w:hAnsiTheme="minorHAnsi" w:cstheme="minorHAnsi"/>
                <w:b/>
                <w:bCs/>
                <w:color w:val="000000"/>
                <w:sz w:val="20"/>
                <w:rtl/>
                <w:cs/>
              </w:rPr>
            </w:pPr>
          </w:p>
        </w:tc>
        <w:tc>
          <w:tcPr>
            <w:tcW w:w="1050" w:type="dxa"/>
            <w:gridSpan w:val="2"/>
            <w:tcBorders>
              <w:top w:val="nil"/>
              <w:left w:val="nil"/>
              <w:bottom w:val="nil"/>
              <w:right w:val="nil"/>
            </w:tcBorders>
            <w:shd w:val="clear" w:color="auto" w:fill="auto"/>
            <w:vAlign w:val="bottom"/>
          </w:tcPr>
          <w:p w14:paraId="6031BA86" w14:textId="7155FDB5" w:rsidR="00976640" w:rsidRPr="00822A8A" w:rsidRDefault="00976640" w:rsidP="001C05E1">
            <w:pPr>
              <w:tabs>
                <w:tab w:val="decimal" w:pos="863"/>
              </w:tabs>
              <w:spacing w:line="240" w:lineRule="auto"/>
              <w:ind w:left="-108"/>
              <w:jc w:val="right"/>
              <w:rPr>
                <w:rFonts w:asciiTheme="minorHAnsi" w:hAnsiTheme="minorHAnsi" w:cstheme="minorHAnsi"/>
                <w:b/>
                <w:bCs/>
                <w:color w:val="000000"/>
                <w:sz w:val="20"/>
              </w:rPr>
            </w:pPr>
          </w:p>
        </w:tc>
        <w:tc>
          <w:tcPr>
            <w:tcW w:w="241" w:type="dxa"/>
            <w:gridSpan w:val="2"/>
            <w:tcBorders>
              <w:top w:val="nil"/>
              <w:left w:val="nil"/>
              <w:bottom w:val="nil"/>
              <w:right w:val="nil"/>
            </w:tcBorders>
            <w:shd w:val="clear" w:color="auto" w:fill="auto"/>
            <w:vAlign w:val="bottom"/>
          </w:tcPr>
          <w:p w14:paraId="6ECD96D8" w14:textId="77777777" w:rsidR="00976640" w:rsidRPr="00822A8A" w:rsidRDefault="00976640" w:rsidP="001C05E1">
            <w:pPr>
              <w:spacing w:line="240" w:lineRule="auto"/>
              <w:ind w:left="-115" w:right="-115"/>
              <w:jc w:val="right"/>
              <w:rPr>
                <w:rFonts w:asciiTheme="minorHAnsi" w:hAnsiTheme="minorHAnsi" w:cstheme="minorHAnsi"/>
                <w:b/>
                <w:bCs/>
                <w:color w:val="000000"/>
                <w:sz w:val="20"/>
              </w:rPr>
            </w:pPr>
          </w:p>
        </w:tc>
        <w:tc>
          <w:tcPr>
            <w:tcW w:w="1059" w:type="dxa"/>
            <w:gridSpan w:val="2"/>
            <w:tcBorders>
              <w:top w:val="nil"/>
              <w:left w:val="nil"/>
              <w:bottom w:val="nil"/>
              <w:right w:val="nil"/>
            </w:tcBorders>
          </w:tcPr>
          <w:p w14:paraId="6020D973" w14:textId="77777777" w:rsidR="00976640" w:rsidRPr="00822A8A" w:rsidRDefault="00976640"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tcPr>
          <w:p w14:paraId="6742E9B7" w14:textId="77777777" w:rsidR="00976640" w:rsidRPr="00822A8A" w:rsidRDefault="00976640" w:rsidP="001C05E1">
            <w:pPr>
              <w:tabs>
                <w:tab w:val="decimal" w:pos="1064"/>
              </w:tabs>
              <w:spacing w:line="240" w:lineRule="auto"/>
              <w:ind w:left="-108" w:right="77"/>
              <w:jc w:val="right"/>
              <w:rPr>
                <w:rFonts w:asciiTheme="minorHAnsi" w:hAnsiTheme="minorHAnsi" w:cstheme="minorHAnsi"/>
                <w:b/>
                <w:bCs/>
                <w:color w:val="000000"/>
                <w:sz w:val="20"/>
              </w:rPr>
            </w:pPr>
          </w:p>
        </w:tc>
        <w:tc>
          <w:tcPr>
            <w:tcW w:w="1047" w:type="dxa"/>
            <w:tcBorders>
              <w:top w:val="nil"/>
              <w:left w:val="nil"/>
              <w:bottom w:val="nil"/>
              <w:right w:val="nil"/>
            </w:tcBorders>
            <w:shd w:val="clear" w:color="auto" w:fill="auto"/>
            <w:vAlign w:val="bottom"/>
          </w:tcPr>
          <w:p w14:paraId="0D0D02A0" w14:textId="01ECB7DB" w:rsidR="00976640" w:rsidRPr="00822A8A" w:rsidRDefault="00976640"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472A723E" w14:textId="77777777" w:rsidR="00976640" w:rsidRPr="00822A8A" w:rsidRDefault="00976640" w:rsidP="001C05E1">
            <w:pPr>
              <w:spacing w:line="240" w:lineRule="auto"/>
              <w:ind w:left="-115" w:right="-115"/>
              <w:jc w:val="right"/>
              <w:rPr>
                <w:rFonts w:asciiTheme="minorHAnsi" w:hAnsiTheme="minorHAnsi" w:cstheme="minorHAnsi"/>
                <w:b/>
                <w:bCs/>
                <w:color w:val="000000"/>
                <w:sz w:val="20"/>
              </w:rPr>
            </w:pPr>
          </w:p>
        </w:tc>
        <w:tc>
          <w:tcPr>
            <w:tcW w:w="944" w:type="dxa"/>
            <w:tcBorders>
              <w:top w:val="nil"/>
              <w:left w:val="nil"/>
              <w:bottom w:val="nil"/>
              <w:right w:val="nil"/>
            </w:tcBorders>
            <w:shd w:val="clear" w:color="auto" w:fill="auto"/>
            <w:vAlign w:val="bottom"/>
          </w:tcPr>
          <w:p w14:paraId="426D7E41" w14:textId="075278B0" w:rsidR="00976640" w:rsidRPr="00822A8A" w:rsidRDefault="00976640"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7D915342" w14:textId="77777777" w:rsidR="00976640" w:rsidRPr="00822A8A" w:rsidRDefault="00976640" w:rsidP="001C05E1">
            <w:pPr>
              <w:spacing w:line="240" w:lineRule="auto"/>
              <w:ind w:left="-108" w:right="-108"/>
              <w:jc w:val="right"/>
              <w:rPr>
                <w:rFonts w:asciiTheme="minorHAnsi" w:hAnsiTheme="minorHAnsi" w:cstheme="minorHAnsi"/>
                <w:b/>
                <w:bCs/>
                <w:color w:val="000000"/>
                <w:sz w:val="20"/>
              </w:rPr>
            </w:pPr>
          </w:p>
        </w:tc>
        <w:tc>
          <w:tcPr>
            <w:tcW w:w="971" w:type="dxa"/>
            <w:tcBorders>
              <w:top w:val="nil"/>
              <w:left w:val="nil"/>
              <w:bottom w:val="nil"/>
              <w:right w:val="nil"/>
            </w:tcBorders>
            <w:shd w:val="clear" w:color="auto" w:fill="auto"/>
            <w:vAlign w:val="bottom"/>
          </w:tcPr>
          <w:p w14:paraId="4B340E67" w14:textId="22A74D70" w:rsidR="00976640" w:rsidRPr="00822A8A" w:rsidRDefault="00976640"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3" w:type="dxa"/>
            <w:gridSpan w:val="2"/>
            <w:tcBorders>
              <w:top w:val="nil"/>
              <w:left w:val="nil"/>
              <w:bottom w:val="nil"/>
              <w:right w:val="nil"/>
            </w:tcBorders>
            <w:shd w:val="clear" w:color="auto" w:fill="auto"/>
            <w:vAlign w:val="bottom"/>
          </w:tcPr>
          <w:p w14:paraId="27194FF9" w14:textId="77777777" w:rsidR="00976640" w:rsidRPr="00822A8A" w:rsidRDefault="00976640" w:rsidP="001C05E1">
            <w:pPr>
              <w:spacing w:line="240" w:lineRule="auto"/>
              <w:ind w:left="-108" w:right="-108"/>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111DD309" w14:textId="6AC1AA18" w:rsidR="00976640" w:rsidRPr="00822A8A" w:rsidRDefault="00976640" w:rsidP="001C05E1">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4035B000" w14:textId="77777777" w:rsidR="00976640" w:rsidRPr="00822A8A" w:rsidRDefault="00976640" w:rsidP="001C05E1">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nil"/>
              <w:left w:val="nil"/>
              <w:bottom w:val="nil"/>
              <w:right w:val="nil"/>
            </w:tcBorders>
            <w:shd w:val="clear" w:color="auto" w:fill="auto"/>
            <w:vAlign w:val="bottom"/>
          </w:tcPr>
          <w:p w14:paraId="66ADBE86" w14:textId="0F3476E3" w:rsidR="00976640" w:rsidRPr="00822A8A" w:rsidRDefault="00976640" w:rsidP="001C05E1">
            <w:pPr>
              <w:tabs>
                <w:tab w:val="decimal" w:pos="863"/>
              </w:tabs>
              <w:spacing w:line="240" w:lineRule="auto"/>
              <w:ind w:left="-108" w:right="4"/>
              <w:jc w:val="right"/>
              <w:rPr>
                <w:rFonts w:asciiTheme="minorHAnsi" w:hAnsiTheme="minorHAnsi" w:cstheme="minorHAnsi"/>
                <w:b/>
                <w:bCs/>
                <w:color w:val="000000"/>
                <w:sz w:val="20"/>
              </w:rPr>
            </w:pPr>
          </w:p>
        </w:tc>
      </w:tr>
      <w:tr w:rsidR="00B83C98" w:rsidRPr="00822A8A" w14:paraId="442FDBE7" w14:textId="77777777" w:rsidTr="00D67282">
        <w:trPr>
          <w:trHeight w:val="60"/>
        </w:trPr>
        <w:tc>
          <w:tcPr>
            <w:tcW w:w="2553" w:type="dxa"/>
            <w:tcBorders>
              <w:top w:val="nil"/>
              <w:left w:val="nil"/>
              <w:bottom w:val="nil"/>
              <w:right w:val="nil"/>
            </w:tcBorders>
            <w:shd w:val="clear" w:color="auto" w:fill="auto"/>
            <w:vAlign w:val="bottom"/>
          </w:tcPr>
          <w:p w14:paraId="74BE8305" w14:textId="77777777" w:rsidR="00B83C98" w:rsidRPr="0056768D" w:rsidRDefault="00B83C98" w:rsidP="001C05E1">
            <w:pPr>
              <w:spacing w:line="240" w:lineRule="auto"/>
              <w:rPr>
                <w:rFonts w:asciiTheme="minorHAnsi" w:hAnsiTheme="minorHAnsi" w:cstheme="minorHAnsi"/>
                <w:b/>
                <w:bCs/>
                <w:i/>
                <w:iCs/>
                <w:color w:val="000000"/>
                <w:sz w:val="20"/>
              </w:rPr>
            </w:pPr>
          </w:p>
        </w:tc>
        <w:tc>
          <w:tcPr>
            <w:tcW w:w="1049" w:type="dxa"/>
            <w:tcBorders>
              <w:top w:val="nil"/>
              <w:left w:val="nil"/>
              <w:bottom w:val="nil"/>
              <w:right w:val="nil"/>
            </w:tcBorders>
            <w:vAlign w:val="bottom"/>
          </w:tcPr>
          <w:p w14:paraId="4BB55286" w14:textId="77777777" w:rsidR="00B83C98" w:rsidRPr="00EC48F2" w:rsidRDefault="00B83C98" w:rsidP="001C05E1">
            <w:pPr>
              <w:spacing w:line="240" w:lineRule="auto"/>
              <w:ind w:right="-183"/>
              <w:jc w:val="center"/>
              <w:rPr>
                <w:rFonts w:asciiTheme="minorHAnsi" w:hAnsiTheme="minorHAnsi" w:cstheme="minorHAnsi"/>
                <w:b/>
                <w:bCs/>
                <w:sz w:val="18"/>
                <w:szCs w:val="18"/>
              </w:rPr>
            </w:pPr>
          </w:p>
        </w:tc>
        <w:tc>
          <w:tcPr>
            <w:tcW w:w="247" w:type="dxa"/>
            <w:gridSpan w:val="2"/>
            <w:tcBorders>
              <w:top w:val="nil"/>
              <w:left w:val="nil"/>
              <w:bottom w:val="nil"/>
              <w:right w:val="nil"/>
            </w:tcBorders>
            <w:vAlign w:val="bottom"/>
          </w:tcPr>
          <w:p w14:paraId="062BB454" w14:textId="77777777" w:rsidR="00B83C98" w:rsidRPr="00822A8A" w:rsidRDefault="00B83C98" w:rsidP="001C05E1">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nil"/>
              <w:left w:val="nil"/>
              <w:bottom w:val="nil"/>
              <w:right w:val="nil"/>
            </w:tcBorders>
            <w:shd w:val="clear" w:color="auto" w:fill="auto"/>
            <w:vAlign w:val="bottom"/>
          </w:tcPr>
          <w:p w14:paraId="55B19F3B" w14:textId="77777777" w:rsidR="00B83C98" w:rsidRPr="00822A8A" w:rsidRDefault="00B83C98" w:rsidP="001C05E1">
            <w:pPr>
              <w:tabs>
                <w:tab w:val="decimal" w:pos="870"/>
              </w:tabs>
              <w:spacing w:line="240" w:lineRule="auto"/>
              <w:ind w:left="-108" w:right="9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1A36746D" w14:textId="77777777" w:rsidR="00B83C98" w:rsidRPr="00822A8A" w:rsidRDefault="00B83C98" w:rsidP="001C05E1">
            <w:pPr>
              <w:spacing w:line="240" w:lineRule="auto"/>
              <w:ind w:left="-115" w:right="-115"/>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361D32D8" w14:textId="77777777" w:rsidR="00B83C98" w:rsidRPr="00822A8A" w:rsidRDefault="00B83C98" w:rsidP="001C05E1">
            <w:pPr>
              <w:tabs>
                <w:tab w:val="decimal" w:pos="882"/>
              </w:tabs>
              <w:spacing w:line="240" w:lineRule="auto"/>
              <w:ind w:left="-108"/>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1934599E" w14:textId="77777777" w:rsidR="00B83C98" w:rsidRPr="00822A8A" w:rsidRDefault="00B83C98" w:rsidP="001C05E1">
            <w:pPr>
              <w:spacing w:line="240" w:lineRule="auto"/>
              <w:ind w:left="-108" w:right="-108"/>
              <w:jc w:val="right"/>
              <w:rPr>
                <w:rFonts w:asciiTheme="minorHAnsi" w:hAnsiTheme="minorHAnsi" w:cstheme="minorHAnsi"/>
                <w:b/>
                <w:bCs/>
                <w:color w:val="000000"/>
                <w:sz w:val="20"/>
                <w:rtl/>
                <w:cs/>
              </w:rPr>
            </w:pPr>
          </w:p>
        </w:tc>
        <w:tc>
          <w:tcPr>
            <w:tcW w:w="1050" w:type="dxa"/>
            <w:gridSpan w:val="2"/>
            <w:tcBorders>
              <w:top w:val="nil"/>
              <w:left w:val="nil"/>
              <w:bottom w:val="nil"/>
              <w:right w:val="nil"/>
            </w:tcBorders>
            <w:shd w:val="clear" w:color="auto" w:fill="auto"/>
            <w:vAlign w:val="bottom"/>
          </w:tcPr>
          <w:p w14:paraId="085ED160" w14:textId="77777777" w:rsidR="00B83C98" w:rsidRPr="00822A8A" w:rsidRDefault="00B83C98" w:rsidP="001C05E1">
            <w:pPr>
              <w:tabs>
                <w:tab w:val="decimal" w:pos="863"/>
              </w:tabs>
              <w:spacing w:line="240" w:lineRule="auto"/>
              <w:ind w:left="-108"/>
              <w:jc w:val="right"/>
              <w:rPr>
                <w:rFonts w:asciiTheme="minorHAnsi" w:hAnsiTheme="minorHAnsi" w:cstheme="minorHAnsi"/>
                <w:b/>
                <w:bCs/>
                <w:color w:val="000000"/>
                <w:sz w:val="20"/>
              </w:rPr>
            </w:pPr>
          </w:p>
        </w:tc>
        <w:tc>
          <w:tcPr>
            <w:tcW w:w="241" w:type="dxa"/>
            <w:gridSpan w:val="2"/>
            <w:tcBorders>
              <w:top w:val="nil"/>
              <w:left w:val="nil"/>
              <w:bottom w:val="nil"/>
              <w:right w:val="nil"/>
            </w:tcBorders>
            <w:shd w:val="clear" w:color="auto" w:fill="auto"/>
            <w:vAlign w:val="bottom"/>
          </w:tcPr>
          <w:p w14:paraId="38931496" w14:textId="77777777" w:rsidR="00B83C98" w:rsidRPr="00822A8A" w:rsidRDefault="00B83C98" w:rsidP="001C05E1">
            <w:pPr>
              <w:spacing w:line="240" w:lineRule="auto"/>
              <w:ind w:left="-115" w:right="-115"/>
              <w:jc w:val="right"/>
              <w:rPr>
                <w:rFonts w:asciiTheme="minorHAnsi" w:hAnsiTheme="minorHAnsi" w:cstheme="minorHAnsi"/>
                <w:b/>
                <w:bCs/>
                <w:color w:val="000000"/>
                <w:sz w:val="20"/>
              </w:rPr>
            </w:pPr>
          </w:p>
        </w:tc>
        <w:tc>
          <w:tcPr>
            <w:tcW w:w="1059" w:type="dxa"/>
            <w:gridSpan w:val="2"/>
            <w:tcBorders>
              <w:top w:val="nil"/>
              <w:left w:val="nil"/>
              <w:bottom w:val="nil"/>
              <w:right w:val="nil"/>
            </w:tcBorders>
          </w:tcPr>
          <w:p w14:paraId="7D89879E" w14:textId="77777777" w:rsidR="00B83C98" w:rsidRPr="00822A8A" w:rsidRDefault="00B83C98"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tcPr>
          <w:p w14:paraId="2024C365" w14:textId="77777777" w:rsidR="00B83C98" w:rsidRPr="00822A8A" w:rsidRDefault="00B83C98" w:rsidP="001C05E1">
            <w:pPr>
              <w:tabs>
                <w:tab w:val="decimal" w:pos="1064"/>
              </w:tabs>
              <w:spacing w:line="240" w:lineRule="auto"/>
              <w:ind w:left="-108" w:right="77"/>
              <w:jc w:val="right"/>
              <w:rPr>
                <w:rFonts w:asciiTheme="minorHAnsi" w:hAnsiTheme="minorHAnsi" w:cstheme="minorHAnsi"/>
                <w:b/>
                <w:bCs/>
                <w:color w:val="000000"/>
                <w:sz w:val="20"/>
              </w:rPr>
            </w:pPr>
          </w:p>
        </w:tc>
        <w:tc>
          <w:tcPr>
            <w:tcW w:w="1047" w:type="dxa"/>
            <w:tcBorders>
              <w:top w:val="nil"/>
              <w:left w:val="nil"/>
              <w:bottom w:val="nil"/>
              <w:right w:val="nil"/>
            </w:tcBorders>
            <w:shd w:val="clear" w:color="auto" w:fill="auto"/>
            <w:vAlign w:val="bottom"/>
          </w:tcPr>
          <w:p w14:paraId="3D68AB12" w14:textId="77777777" w:rsidR="00B83C98" w:rsidRPr="00822A8A" w:rsidRDefault="00B83C98"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73779FE9" w14:textId="77777777" w:rsidR="00B83C98" w:rsidRPr="00822A8A" w:rsidRDefault="00B83C98" w:rsidP="001C05E1">
            <w:pPr>
              <w:spacing w:line="240" w:lineRule="auto"/>
              <w:ind w:left="-115" w:right="-115"/>
              <w:jc w:val="right"/>
              <w:rPr>
                <w:rFonts w:asciiTheme="minorHAnsi" w:hAnsiTheme="minorHAnsi" w:cstheme="minorHAnsi"/>
                <w:b/>
                <w:bCs/>
                <w:color w:val="000000"/>
                <w:sz w:val="20"/>
              </w:rPr>
            </w:pPr>
          </w:p>
        </w:tc>
        <w:tc>
          <w:tcPr>
            <w:tcW w:w="944" w:type="dxa"/>
            <w:tcBorders>
              <w:top w:val="nil"/>
              <w:left w:val="nil"/>
              <w:bottom w:val="nil"/>
              <w:right w:val="nil"/>
            </w:tcBorders>
            <w:shd w:val="clear" w:color="auto" w:fill="auto"/>
            <w:vAlign w:val="bottom"/>
          </w:tcPr>
          <w:p w14:paraId="4F3EADB2" w14:textId="77777777" w:rsidR="00B83C98" w:rsidRPr="00822A8A" w:rsidRDefault="00B83C98"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329A6FD7" w14:textId="77777777" w:rsidR="00B83C98" w:rsidRPr="00822A8A" w:rsidRDefault="00B83C98" w:rsidP="001C05E1">
            <w:pPr>
              <w:spacing w:line="240" w:lineRule="auto"/>
              <w:ind w:left="-108" w:right="-108"/>
              <w:jc w:val="right"/>
              <w:rPr>
                <w:rFonts w:asciiTheme="minorHAnsi" w:hAnsiTheme="minorHAnsi" w:cstheme="minorHAnsi"/>
                <w:b/>
                <w:bCs/>
                <w:color w:val="000000"/>
                <w:sz w:val="20"/>
              </w:rPr>
            </w:pPr>
          </w:p>
        </w:tc>
        <w:tc>
          <w:tcPr>
            <w:tcW w:w="971" w:type="dxa"/>
            <w:tcBorders>
              <w:top w:val="nil"/>
              <w:left w:val="nil"/>
              <w:bottom w:val="nil"/>
              <w:right w:val="nil"/>
            </w:tcBorders>
            <w:shd w:val="clear" w:color="auto" w:fill="auto"/>
            <w:vAlign w:val="bottom"/>
          </w:tcPr>
          <w:p w14:paraId="69C14D57" w14:textId="77777777" w:rsidR="00B83C98" w:rsidRPr="00822A8A" w:rsidRDefault="00B83C98"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3" w:type="dxa"/>
            <w:gridSpan w:val="2"/>
            <w:tcBorders>
              <w:top w:val="nil"/>
              <w:left w:val="nil"/>
              <w:bottom w:val="nil"/>
              <w:right w:val="nil"/>
            </w:tcBorders>
            <w:shd w:val="clear" w:color="auto" w:fill="auto"/>
            <w:vAlign w:val="bottom"/>
          </w:tcPr>
          <w:p w14:paraId="37C0F253" w14:textId="77777777" w:rsidR="00B83C98" w:rsidRPr="00822A8A" w:rsidRDefault="00B83C98" w:rsidP="001C05E1">
            <w:pPr>
              <w:spacing w:line="240" w:lineRule="auto"/>
              <w:ind w:left="-108" w:right="-108"/>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001D2D54" w14:textId="77777777" w:rsidR="00B83C98" w:rsidRPr="00822A8A" w:rsidRDefault="00B83C98" w:rsidP="001C05E1">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7A609474" w14:textId="77777777" w:rsidR="00B83C98" w:rsidRPr="00822A8A" w:rsidRDefault="00B83C98" w:rsidP="001C05E1">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nil"/>
              <w:left w:val="nil"/>
              <w:bottom w:val="nil"/>
              <w:right w:val="nil"/>
            </w:tcBorders>
            <w:shd w:val="clear" w:color="auto" w:fill="auto"/>
            <w:vAlign w:val="bottom"/>
          </w:tcPr>
          <w:p w14:paraId="662C1509" w14:textId="77777777" w:rsidR="00B83C98" w:rsidRPr="00822A8A" w:rsidRDefault="00B83C98" w:rsidP="001C05E1">
            <w:pPr>
              <w:tabs>
                <w:tab w:val="decimal" w:pos="863"/>
              </w:tabs>
              <w:spacing w:line="240" w:lineRule="auto"/>
              <w:ind w:left="-108" w:right="4"/>
              <w:jc w:val="right"/>
              <w:rPr>
                <w:rFonts w:asciiTheme="minorHAnsi" w:hAnsiTheme="minorHAnsi" w:cstheme="minorHAnsi"/>
                <w:b/>
                <w:bCs/>
                <w:color w:val="000000"/>
                <w:sz w:val="20"/>
              </w:rPr>
            </w:pPr>
          </w:p>
        </w:tc>
      </w:tr>
      <w:tr w:rsidR="000955B9" w:rsidRPr="00822A8A" w14:paraId="294AF020" w14:textId="77777777" w:rsidTr="00B83C98">
        <w:trPr>
          <w:trHeight w:val="101"/>
        </w:trPr>
        <w:tc>
          <w:tcPr>
            <w:tcW w:w="2553" w:type="dxa"/>
            <w:tcBorders>
              <w:top w:val="nil"/>
              <w:left w:val="nil"/>
              <w:bottom w:val="nil"/>
              <w:right w:val="nil"/>
            </w:tcBorders>
            <w:shd w:val="clear" w:color="auto" w:fill="auto"/>
            <w:vAlign w:val="bottom"/>
            <w:hideMark/>
          </w:tcPr>
          <w:p w14:paraId="223F5C05" w14:textId="1FE54BD7" w:rsidR="000955B9" w:rsidRPr="00822A8A" w:rsidRDefault="000955B9" w:rsidP="001C05E1">
            <w:pPr>
              <w:spacing w:line="240" w:lineRule="auto"/>
              <w:rPr>
                <w:rFonts w:asciiTheme="minorHAnsi" w:hAnsiTheme="minorHAnsi" w:cstheme="minorHAnsi"/>
                <w:color w:val="000000"/>
                <w:sz w:val="20"/>
              </w:rPr>
            </w:pPr>
            <w:r w:rsidRPr="00822A8A">
              <w:rPr>
                <w:rFonts w:asciiTheme="minorHAnsi" w:hAnsiTheme="minorHAnsi" w:cstheme="minorHAnsi"/>
                <w:sz w:val="20"/>
              </w:rPr>
              <w:t>At 1 January 201</w:t>
            </w:r>
            <w:r w:rsidR="00B83C98">
              <w:rPr>
                <w:rFonts w:asciiTheme="minorHAnsi" w:hAnsiTheme="minorHAnsi" w:cstheme="minorHAnsi"/>
                <w:sz w:val="20"/>
              </w:rPr>
              <w:t>9</w:t>
            </w:r>
          </w:p>
        </w:tc>
        <w:tc>
          <w:tcPr>
            <w:tcW w:w="1049" w:type="dxa"/>
            <w:tcBorders>
              <w:top w:val="nil"/>
              <w:left w:val="nil"/>
              <w:bottom w:val="nil"/>
              <w:right w:val="nil"/>
            </w:tcBorders>
            <w:vAlign w:val="bottom"/>
          </w:tcPr>
          <w:p w14:paraId="73B9E79B" w14:textId="21463251" w:rsidR="000955B9" w:rsidRPr="00EC48F2" w:rsidRDefault="000955B9" w:rsidP="001C05E1">
            <w:pPr>
              <w:spacing w:line="240" w:lineRule="auto"/>
              <w:ind w:right="-183"/>
              <w:jc w:val="center"/>
              <w:rPr>
                <w:rFonts w:asciiTheme="minorHAnsi" w:hAnsiTheme="minorHAnsi" w:cstheme="minorHAnsi"/>
                <w:b/>
                <w:bCs/>
                <w:sz w:val="18"/>
                <w:szCs w:val="18"/>
              </w:rPr>
            </w:pPr>
            <w:r w:rsidRPr="00EC48F2">
              <w:rPr>
                <w:rFonts w:asciiTheme="minorHAnsi" w:hAnsiTheme="minorHAnsi" w:cstheme="minorHAnsi"/>
                <w:b/>
                <w:bCs/>
                <w:sz w:val="20"/>
              </w:rPr>
              <w:t>-</w:t>
            </w:r>
          </w:p>
        </w:tc>
        <w:tc>
          <w:tcPr>
            <w:tcW w:w="247" w:type="dxa"/>
            <w:gridSpan w:val="2"/>
            <w:tcBorders>
              <w:top w:val="nil"/>
              <w:left w:val="nil"/>
              <w:bottom w:val="nil"/>
              <w:right w:val="nil"/>
            </w:tcBorders>
            <w:vAlign w:val="bottom"/>
          </w:tcPr>
          <w:p w14:paraId="3DF72390" w14:textId="77777777" w:rsidR="000955B9" w:rsidRPr="00822A8A" w:rsidRDefault="000955B9" w:rsidP="001C05E1">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nil"/>
              <w:left w:val="nil"/>
              <w:bottom w:val="nil"/>
              <w:right w:val="nil"/>
            </w:tcBorders>
            <w:shd w:val="clear" w:color="auto" w:fill="auto"/>
            <w:vAlign w:val="bottom"/>
          </w:tcPr>
          <w:p w14:paraId="4D1C27B3" w14:textId="5879ADDE" w:rsidR="000955B9" w:rsidRPr="00822A8A" w:rsidRDefault="000955B9" w:rsidP="001C05E1">
            <w:pPr>
              <w:tabs>
                <w:tab w:val="decimal" w:pos="870"/>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27,253</w:t>
            </w:r>
          </w:p>
        </w:tc>
        <w:tc>
          <w:tcPr>
            <w:tcW w:w="238" w:type="dxa"/>
            <w:tcBorders>
              <w:top w:val="nil"/>
              <w:left w:val="nil"/>
              <w:bottom w:val="nil"/>
              <w:right w:val="nil"/>
            </w:tcBorders>
            <w:shd w:val="clear" w:color="auto" w:fill="auto"/>
            <w:vAlign w:val="bottom"/>
          </w:tcPr>
          <w:p w14:paraId="4C2BD671" w14:textId="77777777" w:rsidR="000955B9" w:rsidRPr="00822A8A" w:rsidRDefault="000955B9" w:rsidP="001C05E1">
            <w:pPr>
              <w:spacing w:line="240" w:lineRule="auto"/>
              <w:ind w:left="-115" w:right="-115"/>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48CE93C7" w14:textId="36959A0B" w:rsidR="000955B9" w:rsidRPr="00822A8A" w:rsidRDefault="000955B9" w:rsidP="001C05E1">
            <w:pPr>
              <w:tabs>
                <w:tab w:val="decimal" w:pos="882"/>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355,742</w:t>
            </w:r>
          </w:p>
        </w:tc>
        <w:tc>
          <w:tcPr>
            <w:tcW w:w="238" w:type="dxa"/>
            <w:gridSpan w:val="2"/>
            <w:tcBorders>
              <w:top w:val="nil"/>
              <w:left w:val="nil"/>
              <w:bottom w:val="nil"/>
              <w:right w:val="nil"/>
            </w:tcBorders>
            <w:shd w:val="clear" w:color="auto" w:fill="auto"/>
            <w:vAlign w:val="bottom"/>
          </w:tcPr>
          <w:p w14:paraId="38081442" w14:textId="77777777" w:rsidR="000955B9" w:rsidRPr="00822A8A" w:rsidRDefault="000955B9" w:rsidP="001C05E1">
            <w:pPr>
              <w:spacing w:line="240" w:lineRule="auto"/>
              <w:ind w:left="-108" w:right="-108"/>
              <w:jc w:val="right"/>
              <w:rPr>
                <w:rFonts w:asciiTheme="minorHAnsi" w:hAnsiTheme="minorHAnsi" w:cstheme="minorHAnsi"/>
                <w:b/>
                <w:bCs/>
                <w:color w:val="000000"/>
                <w:sz w:val="20"/>
                <w:rtl/>
                <w:cs/>
              </w:rPr>
            </w:pPr>
          </w:p>
        </w:tc>
        <w:tc>
          <w:tcPr>
            <w:tcW w:w="1050" w:type="dxa"/>
            <w:gridSpan w:val="2"/>
            <w:tcBorders>
              <w:top w:val="nil"/>
              <w:left w:val="nil"/>
              <w:bottom w:val="nil"/>
              <w:right w:val="nil"/>
            </w:tcBorders>
            <w:shd w:val="clear" w:color="auto" w:fill="auto"/>
            <w:vAlign w:val="bottom"/>
          </w:tcPr>
          <w:p w14:paraId="28FDEF16" w14:textId="48FD413A" w:rsidR="000955B9" w:rsidRPr="00822A8A" w:rsidRDefault="000955B9" w:rsidP="001C05E1">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1,211,101</w:t>
            </w:r>
          </w:p>
        </w:tc>
        <w:tc>
          <w:tcPr>
            <w:tcW w:w="241" w:type="dxa"/>
            <w:gridSpan w:val="2"/>
            <w:tcBorders>
              <w:top w:val="nil"/>
              <w:left w:val="nil"/>
              <w:bottom w:val="nil"/>
              <w:right w:val="nil"/>
            </w:tcBorders>
            <w:shd w:val="clear" w:color="auto" w:fill="auto"/>
            <w:vAlign w:val="bottom"/>
          </w:tcPr>
          <w:p w14:paraId="30C9E0EE" w14:textId="77777777" w:rsidR="000955B9" w:rsidRPr="00822A8A" w:rsidRDefault="000955B9" w:rsidP="001C05E1">
            <w:pPr>
              <w:spacing w:line="240" w:lineRule="auto"/>
              <w:ind w:left="-115" w:right="-115"/>
              <w:jc w:val="right"/>
              <w:rPr>
                <w:rFonts w:asciiTheme="minorHAnsi" w:hAnsiTheme="minorHAnsi" w:cstheme="minorHAnsi"/>
                <w:b/>
                <w:bCs/>
                <w:color w:val="000000"/>
                <w:sz w:val="20"/>
              </w:rPr>
            </w:pPr>
          </w:p>
        </w:tc>
        <w:tc>
          <w:tcPr>
            <w:tcW w:w="1059" w:type="dxa"/>
            <w:gridSpan w:val="2"/>
            <w:tcBorders>
              <w:top w:val="nil"/>
              <w:left w:val="nil"/>
              <w:bottom w:val="nil"/>
              <w:right w:val="nil"/>
            </w:tcBorders>
          </w:tcPr>
          <w:p w14:paraId="4BC6DE4E" w14:textId="6B0EEA6B" w:rsidR="000955B9" w:rsidRPr="00822A8A" w:rsidRDefault="000955B9" w:rsidP="001C05E1">
            <w:pPr>
              <w:spacing w:line="240" w:lineRule="auto"/>
              <w:ind w:right="-183"/>
              <w:jc w:val="center"/>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top w:val="nil"/>
              <w:left w:val="nil"/>
              <w:bottom w:val="nil"/>
              <w:right w:val="nil"/>
            </w:tcBorders>
          </w:tcPr>
          <w:p w14:paraId="274B39FE" w14:textId="77777777" w:rsidR="000955B9" w:rsidRPr="00822A8A" w:rsidRDefault="000955B9" w:rsidP="001C05E1">
            <w:pPr>
              <w:tabs>
                <w:tab w:val="decimal" w:pos="1064"/>
              </w:tabs>
              <w:spacing w:line="240" w:lineRule="auto"/>
              <w:ind w:left="-108" w:right="77"/>
              <w:jc w:val="right"/>
              <w:rPr>
                <w:rFonts w:asciiTheme="minorHAnsi" w:hAnsiTheme="minorHAnsi" w:cstheme="minorHAnsi"/>
                <w:b/>
                <w:bCs/>
                <w:color w:val="000000"/>
                <w:sz w:val="20"/>
              </w:rPr>
            </w:pPr>
          </w:p>
        </w:tc>
        <w:tc>
          <w:tcPr>
            <w:tcW w:w="1047" w:type="dxa"/>
            <w:tcBorders>
              <w:top w:val="nil"/>
              <w:left w:val="nil"/>
              <w:bottom w:val="nil"/>
              <w:right w:val="nil"/>
            </w:tcBorders>
            <w:shd w:val="clear" w:color="auto" w:fill="auto"/>
            <w:vAlign w:val="bottom"/>
          </w:tcPr>
          <w:p w14:paraId="0BFC8F15" w14:textId="68EB865B" w:rsidR="000955B9" w:rsidRPr="00822A8A" w:rsidRDefault="000955B9" w:rsidP="001C05E1">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26,647</w:t>
            </w:r>
          </w:p>
        </w:tc>
        <w:tc>
          <w:tcPr>
            <w:tcW w:w="236" w:type="dxa"/>
            <w:tcBorders>
              <w:top w:val="nil"/>
              <w:left w:val="nil"/>
              <w:bottom w:val="nil"/>
              <w:right w:val="nil"/>
            </w:tcBorders>
            <w:shd w:val="clear" w:color="auto" w:fill="auto"/>
            <w:vAlign w:val="bottom"/>
          </w:tcPr>
          <w:p w14:paraId="7309C8E1" w14:textId="77777777" w:rsidR="000955B9" w:rsidRPr="00822A8A" w:rsidRDefault="000955B9" w:rsidP="001C05E1">
            <w:pPr>
              <w:spacing w:line="240" w:lineRule="auto"/>
              <w:ind w:left="-115" w:right="-115"/>
              <w:jc w:val="right"/>
              <w:rPr>
                <w:rFonts w:asciiTheme="minorHAnsi" w:hAnsiTheme="minorHAnsi" w:cstheme="minorHAnsi"/>
                <w:b/>
                <w:bCs/>
                <w:color w:val="000000"/>
                <w:sz w:val="20"/>
              </w:rPr>
            </w:pPr>
          </w:p>
        </w:tc>
        <w:tc>
          <w:tcPr>
            <w:tcW w:w="944" w:type="dxa"/>
            <w:tcBorders>
              <w:top w:val="nil"/>
              <w:left w:val="nil"/>
              <w:bottom w:val="nil"/>
              <w:right w:val="nil"/>
            </w:tcBorders>
            <w:shd w:val="clear" w:color="auto" w:fill="auto"/>
            <w:vAlign w:val="bottom"/>
          </w:tcPr>
          <w:p w14:paraId="596C5F0A" w14:textId="24EA27DA" w:rsidR="000955B9" w:rsidRPr="00822A8A" w:rsidRDefault="000955B9" w:rsidP="001C05E1">
            <w:pPr>
              <w:tabs>
                <w:tab w:val="decimal" w:pos="863"/>
              </w:tabs>
              <w:spacing w:line="240" w:lineRule="auto"/>
              <w:ind w:left="-108" w:right="26"/>
              <w:jc w:val="right"/>
              <w:rPr>
                <w:rFonts w:asciiTheme="minorHAnsi" w:hAnsiTheme="minorHAnsi" w:cstheme="minorHAnsi"/>
                <w:b/>
                <w:bCs/>
                <w:color w:val="000000"/>
                <w:sz w:val="20"/>
              </w:rPr>
            </w:pPr>
            <w:r>
              <w:rPr>
                <w:rFonts w:asciiTheme="minorHAnsi" w:hAnsiTheme="minorHAnsi" w:cstheme="minorHAnsi"/>
                <w:b/>
                <w:bCs/>
                <w:color w:val="000000"/>
                <w:sz w:val="20"/>
              </w:rPr>
              <w:t>17,705</w:t>
            </w:r>
          </w:p>
        </w:tc>
        <w:tc>
          <w:tcPr>
            <w:tcW w:w="243" w:type="dxa"/>
            <w:tcBorders>
              <w:top w:val="nil"/>
              <w:left w:val="nil"/>
              <w:bottom w:val="nil"/>
              <w:right w:val="nil"/>
            </w:tcBorders>
            <w:shd w:val="clear" w:color="auto" w:fill="auto"/>
            <w:vAlign w:val="bottom"/>
          </w:tcPr>
          <w:p w14:paraId="2D86F3DA" w14:textId="77777777" w:rsidR="000955B9" w:rsidRPr="00822A8A" w:rsidRDefault="000955B9" w:rsidP="001C05E1">
            <w:pPr>
              <w:spacing w:line="240" w:lineRule="auto"/>
              <w:ind w:left="-108" w:right="-108"/>
              <w:jc w:val="right"/>
              <w:rPr>
                <w:rFonts w:asciiTheme="minorHAnsi" w:hAnsiTheme="minorHAnsi" w:cstheme="minorHAnsi"/>
                <w:b/>
                <w:bCs/>
                <w:color w:val="000000"/>
                <w:sz w:val="20"/>
              </w:rPr>
            </w:pPr>
          </w:p>
        </w:tc>
        <w:tc>
          <w:tcPr>
            <w:tcW w:w="971" w:type="dxa"/>
            <w:tcBorders>
              <w:top w:val="nil"/>
              <w:left w:val="nil"/>
              <w:bottom w:val="nil"/>
              <w:right w:val="nil"/>
            </w:tcBorders>
            <w:shd w:val="clear" w:color="auto" w:fill="auto"/>
            <w:vAlign w:val="bottom"/>
          </w:tcPr>
          <w:p w14:paraId="2D45B748" w14:textId="2A58FBBC" w:rsidR="000955B9" w:rsidRPr="00822A8A" w:rsidRDefault="000955B9" w:rsidP="001C05E1">
            <w:pPr>
              <w:pStyle w:val="BodyText"/>
              <w:tabs>
                <w:tab w:val="decimal" w:pos="84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162,851</w:t>
            </w:r>
          </w:p>
        </w:tc>
        <w:tc>
          <w:tcPr>
            <w:tcW w:w="243" w:type="dxa"/>
            <w:gridSpan w:val="2"/>
            <w:tcBorders>
              <w:top w:val="nil"/>
              <w:left w:val="nil"/>
              <w:bottom w:val="nil"/>
              <w:right w:val="nil"/>
            </w:tcBorders>
            <w:shd w:val="clear" w:color="auto" w:fill="auto"/>
            <w:vAlign w:val="bottom"/>
          </w:tcPr>
          <w:p w14:paraId="66950AC3" w14:textId="77777777" w:rsidR="000955B9" w:rsidRPr="00822A8A" w:rsidRDefault="000955B9" w:rsidP="001C05E1">
            <w:pPr>
              <w:spacing w:line="240" w:lineRule="auto"/>
              <w:ind w:left="-108" w:right="-108"/>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7ECAD139" w14:textId="44ECBE31" w:rsidR="000955B9" w:rsidRPr="00822A8A" w:rsidRDefault="000955B9" w:rsidP="001C05E1">
            <w:pPr>
              <w:spacing w:line="240" w:lineRule="auto"/>
              <w:ind w:right="-183"/>
              <w:jc w:val="center"/>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top w:val="nil"/>
              <w:left w:val="nil"/>
              <w:bottom w:val="nil"/>
              <w:right w:val="nil"/>
            </w:tcBorders>
            <w:shd w:val="clear" w:color="auto" w:fill="auto"/>
            <w:vAlign w:val="bottom"/>
          </w:tcPr>
          <w:p w14:paraId="45C9779C" w14:textId="77777777" w:rsidR="000955B9" w:rsidRPr="00822A8A" w:rsidRDefault="000955B9" w:rsidP="001C05E1">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nil"/>
              <w:left w:val="nil"/>
              <w:bottom w:val="nil"/>
              <w:right w:val="nil"/>
            </w:tcBorders>
            <w:shd w:val="clear" w:color="auto" w:fill="auto"/>
            <w:vAlign w:val="bottom"/>
          </w:tcPr>
          <w:p w14:paraId="5CFE77E8" w14:textId="16BD9936" w:rsidR="000955B9" w:rsidRPr="00822A8A" w:rsidRDefault="000955B9" w:rsidP="001C05E1">
            <w:pPr>
              <w:tabs>
                <w:tab w:val="decimal" w:pos="863"/>
              </w:tabs>
              <w:spacing w:line="240" w:lineRule="auto"/>
              <w:ind w:left="-108" w:right="4"/>
              <w:jc w:val="right"/>
              <w:rPr>
                <w:rFonts w:asciiTheme="minorHAnsi" w:hAnsiTheme="minorHAnsi" w:cstheme="minorHAnsi"/>
                <w:b/>
                <w:bCs/>
                <w:color w:val="000000"/>
                <w:sz w:val="20"/>
              </w:rPr>
            </w:pPr>
            <w:r>
              <w:rPr>
                <w:rFonts w:asciiTheme="minorHAnsi" w:hAnsiTheme="minorHAnsi" w:cstheme="minorHAnsi"/>
                <w:b/>
                <w:bCs/>
                <w:color w:val="000000"/>
                <w:sz w:val="20"/>
              </w:rPr>
              <w:t>1,801,299</w:t>
            </w:r>
          </w:p>
        </w:tc>
      </w:tr>
      <w:tr w:rsidR="000955B9" w:rsidRPr="00822A8A" w14:paraId="26EDD78A" w14:textId="77777777" w:rsidTr="001A0B84">
        <w:trPr>
          <w:trHeight w:val="60"/>
        </w:trPr>
        <w:tc>
          <w:tcPr>
            <w:tcW w:w="2553" w:type="dxa"/>
            <w:tcBorders>
              <w:top w:val="nil"/>
              <w:left w:val="nil"/>
              <w:bottom w:val="nil"/>
              <w:right w:val="nil"/>
            </w:tcBorders>
            <w:shd w:val="clear" w:color="auto" w:fill="auto"/>
            <w:vAlign w:val="bottom"/>
          </w:tcPr>
          <w:p w14:paraId="3AEAC43B" w14:textId="3FDDF978" w:rsidR="000955B9" w:rsidRPr="00822A8A" w:rsidRDefault="000955B9" w:rsidP="001C05E1">
            <w:pPr>
              <w:spacing w:line="240" w:lineRule="auto"/>
              <w:ind w:left="232" w:right="-110" w:hanging="216"/>
              <w:rPr>
                <w:rFonts w:asciiTheme="minorHAnsi" w:hAnsiTheme="minorHAnsi" w:cstheme="minorHAnsi"/>
                <w:color w:val="000000"/>
                <w:sz w:val="20"/>
              </w:rPr>
            </w:pPr>
            <w:r w:rsidRPr="00B1441C">
              <w:rPr>
                <w:rFonts w:asciiTheme="minorHAnsi" w:hAnsiTheme="minorHAnsi" w:cstheme="minorHAnsi"/>
                <w:sz w:val="20"/>
              </w:rPr>
              <w:t xml:space="preserve">Depreciation charge </w:t>
            </w:r>
            <w:r>
              <w:rPr>
                <w:rFonts w:asciiTheme="minorHAnsi" w:hAnsiTheme="minorHAnsi" w:cstheme="minorHAnsi"/>
                <w:sz w:val="20"/>
              </w:rPr>
              <w:br/>
            </w:r>
            <w:r w:rsidRPr="00B1441C">
              <w:rPr>
                <w:rFonts w:asciiTheme="minorHAnsi" w:hAnsiTheme="minorHAnsi" w:cstheme="minorHAnsi"/>
                <w:sz w:val="20"/>
              </w:rPr>
              <w:t>for the year</w:t>
            </w:r>
          </w:p>
        </w:tc>
        <w:tc>
          <w:tcPr>
            <w:tcW w:w="1049" w:type="dxa"/>
            <w:tcBorders>
              <w:top w:val="nil"/>
              <w:left w:val="nil"/>
              <w:bottom w:val="nil"/>
              <w:right w:val="nil"/>
            </w:tcBorders>
            <w:vAlign w:val="bottom"/>
          </w:tcPr>
          <w:p w14:paraId="5B76E5A5" w14:textId="2193A0BE" w:rsidR="000955B9" w:rsidRPr="00EC48F2" w:rsidRDefault="000955B9" w:rsidP="001C05E1">
            <w:pPr>
              <w:spacing w:line="240" w:lineRule="auto"/>
              <w:ind w:right="-183"/>
              <w:jc w:val="center"/>
              <w:rPr>
                <w:rFonts w:asciiTheme="minorHAnsi" w:hAnsiTheme="minorHAnsi" w:cstheme="minorHAnsi"/>
                <w:sz w:val="18"/>
                <w:szCs w:val="18"/>
              </w:rPr>
            </w:pPr>
            <w:r w:rsidRPr="00EC48F2">
              <w:rPr>
                <w:rFonts w:asciiTheme="minorHAnsi" w:hAnsiTheme="minorHAnsi" w:cstheme="minorHAnsi"/>
                <w:sz w:val="20"/>
              </w:rPr>
              <w:t>-</w:t>
            </w:r>
          </w:p>
        </w:tc>
        <w:tc>
          <w:tcPr>
            <w:tcW w:w="247" w:type="dxa"/>
            <w:gridSpan w:val="2"/>
            <w:tcBorders>
              <w:top w:val="nil"/>
              <w:left w:val="nil"/>
              <w:bottom w:val="nil"/>
              <w:right w:val="nil"/>
            </w:tcBorders>
            <w:vAlign w:val="bottom"/>
          </w:tcPr>
          <w:p w14:paraId="7B54DF74" w14:textId="77777777" w:rsidR="000955B9" w:rsidRPr="00822A8A" w:rsidRDefault="000955B9" w:rsidP="001C05E1">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78" w:type="dxa"/>
            <w:tcBorders>
              <w:top w:val="nil"/>
              <w:left w:val="nil"/>
              <w:bottom w:val="nil"/>
              <w:right w:val="nil"/>
            </w:tcBorders>
            <w:shd w:val="clear" w:color="auto" w:fill="auto"/>
            <w:vAlign w:val="bottom"/>
          </w:tcPr>
          <w:p w14:paraId="020D504B" w14:textId="07B6FAAC" w:rsidR="000955B9" w:rsidRPr="00822A8A" w:rsidRDefault="000955B9" w:rsidP="001C05E1">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3,602</w:t>
            </w:r>
          </w:p>
        </w:tc>
        <w:tc>
          <w:tcPr>
            <w:tcW w:w="238" w:type="dxa"/>
            <w:tcBorders>
              <w:top w:val="nil"/>
              <w:left w:val="nil"/>
              <w:bottom w:val="nil"/>
              <w:right w:val="nil"/>
            </w:tcBorders>
            <w:shd w:val="clear" w:color="auto" w:fill="auto"/>
            <w:vAlign w:val="bottom"/>
          </w:tcPr>
          <w:p w14:paraId="53CDF721" w14:textId="77777777" w:rsidR="000955B9" w:rsidRPr="00822A8A" w:rsidRDefault="000955B9" w:rsidP="001C05E1">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top w:val="nil"/>
              <w:left w:val="nil"/>
              <w:bottom w:val="nil"/>
              <w:right w:val="nil"/>
            </w:tcBorders>
            <w:shd w:val="clear" w:color="auto" w:fill="auto"/>
            <w:vAlign w:val="bottom"/>
          </w:tcPr>
          <w:p w14:paraId="1F8E9B70" w14:textId="5B608DE2" w:rsidR="000955B9" w:rsidRPr="00822A8A" w:rsidRDefault="000955B9" w:rsidP="001C05E1">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29,056</w:t>
            </w:r>
          </w:p>
        </w:tc>
        <w:tc>
          <w:tcPr>
            <w:tcW w:w="238" w:type="dxa"/>
            <w:gridSpan w:val="2"/>
            <w:tcBorders>
              <w:top w:val="nil"/>
              <w:left w:val="nil"/>
              <w:bottom w:val="nil"/>
              <w:right w:val="nil"/>
            </w:tcBorders>
            <w:shd w:val="clear" w:color="auto" w:fill="auto"/>
            <w:vAlign w:val="bottom"/>
          </w:tcPr>
          <w:p w14:paraId="3CEDD820" w14:textId="77777777" w:rsidR="000955B9" w:rsidRPr="00822A8A" w:rsidRDefault="000955B9" w:rsidP="001C05E1">
            <w:pPr>
              <w:spacing w:line="240" w:lineRule="auto"/>
              <w:ind w:left="-108" w:right="-108"/>
              <w:jc w:val="right"/>
              <w:rPr>
                <w:rFonts w:asciiTheme="minorHAnsi" w:hAnsiTheme="minorHAnsi" w:cstheme="minorHAnsi"/>
                <w:color w:val="000000"/>
                <w:sz w:val="20"/>
              </w:rPr>
            </w:pPr>
          </w:p>
        </w:tc>
        <w:tc>
          <w:tcPr>
            <w:tcW w:w="1050" w:type="dxa"/>
            <w:gridSpan w:val="2"/>
            <w:tcBorders>
              <w:top w:val="nil"/>
              <w:left w:val="nil"/>
              <w:bottom w:val="nil"/>
              <w:right w:val="nil"/>
            </w:tcBorders>
            <w:shd w:val="clear" w:color="auto" w:fill="auto"/>
            <w:vAlign w:val="bottom"/>
          </w:tcPr>
          <w:p w14:paraId="0B89258F" w14:textId="24F486D8" w:rsidR="000955B9" w:rsidRPr="00822A8A" w:rsidRDefault="000955B9" w:rsidP="001C05E1">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140,494</w:t>
            </w:r>
          </w:p>
        </w:tc>
        <w:tc>
          <w:tcPr>
            <w:tcW w:w="241" w:type="dxa"/>
            <w:gridSpan w:val="2"/>
            <w:tcBorders>
              <w:top w:val="nil"/>
              <w:left w:val="nil"/>
              <w:bottom w:val="nil"/>
              <w:right w:val="nil"/>
            </w:tcBorders>
            <w:shd w:val="clear" w:color="auto" w:fill="auto"/>
            <w:vAlign w:val="bottom"/>
          </w:tcPr>
          <w:p w14:paraId="2772A1F0" w14:textId="77777777" w:rsidR="000955B9" w:rsidRPr="00822A8A" w:rsidRDefault="000955B9" w:rsidP="001C05E1">
            <w:pPr>
              <w:spacing w:line="240" w:lineRule="auto"/>
              <w:ind w:left="-115" w:right="-115"/>
              <w:jc w:val="right"/>
              <w:rPr>
                <w:rFonts w:asciiTheme="minorHAnsi" w:hAnsiTheme="minorHAnsi" w:cstheme="minorHAnsi"/>
                <w:color w:val="000000"/>
                <w:sz w:val="20"/>
              </w:rPr>
            </w:pPr>
          </w:p>
        </w:tc>
        <w:tc>
          <w:tcPr>
            <w:tcW w:w="1059" w:type="dxa"/>
            <w:gridSpan w:val="2"/>
            <w:tcBorders>
              <w:top w:val="nil"/>
              <w:left w:val="nil"/>
              <w:bottom w:val="nil"/>
              <w:right w:val="nil"/>
            </w:tcBorders>
            <w:vAlign w:val="bottom"/>
          </w:tcPr>
          <w:p w14:paraId="73BB367F" w14:textId="35933871" w:rsidR="000955B9" w:rsidRPr="004911B6" w:rsidRDefault="000955B9" w:rsidP="001C05E1">
            <w:pPr>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66,855</w:t>
            </w:r>
          </w:p>
        </w:tc>
        <w:tc>
          <w:tcPr>
            <w:tcW w:w="236" w:type="dxa"/>
            <w:tcBorders>
              <w:top w:val="nil"/>
              <w:left w:val="nil"/>
              <w:bottom w:val="nil"/>
              <w:right w:val="nil"/>
            </w:tcBorders>
          </w:tcPr>
          <w:p w14:paraId="70269CD2" w14:textId="77777777" w:rsidR="000955B9" w:rsidRPr="00822A8A" w:rsidRDefault="000955B9" w:rsidP="001C05E1">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bottom"/>
          </w:tcPr>
          <w:p w14:paraId="145B19B4" w14:textId="67F06FE6" w:rsidR="000955B9" w:rsidRPr="00822A8A" w:rsidRDefault="000955B9" w:rsidP="001C05E1">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5,071</w:t>
            </w:r>
          </w:p>
        </w:tc>
        <w:tc>
          <w:tcPr>
            <w:tcW w:w="236" w:type="dxa"/>
            <w:tcBorders>
              <w:top w:val="nil"/>
              <w:left w:val="nil"/>
              <w:bottom w:val="nil"/>
              <w:right w:val="nil"/>
            </w:tcBorders>
            <w:shd w:val="clear" w:color="auto" w:fill="auto"/>
            <w:vAlign w:val="bottom"/>
          </w:tcPr>
          <w:p w14:paraId="05F5DA26" w14:textId="77777777" w:rsidR="000955B9" w:rsidRPr="00822A8A" w:rsidRDefault="000955B9" w:rsidP="001C05E1">
            <w:pPr>
              <w:spacing w:line="240" w:lineRule="auto"/>
              <w:ind w:left="-115" w:right="-115"/>
              <w:jc w:val="right"/>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bottom"/>
          </w:tcPr>
          <w:p w14:paraId="43BE896B" w14:textId="70A201A3" w:rsidR="000955B9" w:rsidRPr="00822A8A" w:rsidRDefault="000955B9" w:rsidP="001C05E1">
            <w:pPr>
              <w:tabs>
                <w:tab w:val="decimal" w:pos="863"/>
              </w:tabs>
              <w:spacing w:line="240" w:lineRule="auto"/>
              <w:ind w:left="-108" w:right="26"/>
              <w:jc w:val="right"/>
              <w:rPr>
                <w:rFonts w:asciiTheme="minorHAnsi" w:hAnsiTheme="minorHAnsi" w:cstheme="minorHAnsi"/>
                <w:color w:val="000000"/>
                <w:sz w:val="20"/>
              </w:rPr>
            </w:pPr>
            <w:r>
              <w:rPr>
                <w:rFonts w:asciiTheme="minorHAnsi" w:hAnsiTheme="minorHAnsi" w:cstheme="minorHAnsi"/>
                <w:color w:val="000000"/>
                <w:sz w:val="20"/>
              </w:rPr>
              <w:t>8,804</w:t>
            </w:r>
          </w:p>
        </w:tc>
        <w:tc>
          <w:tcPr>
            <w:tcW w:w="243" w:type="dxa"/>
            <w:tcBorders>
              <w:top w:val="nil"/>
              <w:left w:val="nil"/>
              <w:bottom w:val="nil"/>
              <w:right w:val="nil"/>
            </w:tcBorders>
            <w:shd w:val="clear" w:color="auto" w:fill="auto"/>
            <w:vAlign w:val="bottom"/>
          </w:tcPr>
          <w:p w14:paraId="7FAAAEC0" w14:textId="77777777" w:rsidR="000955B9" w:rsidRPr="00822A8A" w:rsidRDefault="000955B9" w:rsidP="001C05E1">
            <w:pPr>
              <w:spacing w:line="240" w:lineRule="auto"/>
              <w:ind w:left="-108" w:right="-108"/>
              <w:jc w:val="right"/>
              <w:rPr>
                <w:rFonts w:asciiTheme="minorHAnsi" w:hAnsiTheme="minorHAnsi" w:cstheme="minorHAnsi"/>
                <w:color w:val="000000"/>
                <w:sz w:val="20"/>
              </w:rPr>
            </w:pPr>
          </w:p>
        </w:tc>
        <w:tc>
          <w:tcPr>
            <w:tcW w:w="971" w:type="dxa"/>
            <w:tcBorders>
              <w:top w:val="nil"/>
              <w:left w:val="nil"/>
              <w:bottom w:val="nil"/>
              <w:right w:val="nil"/>
            </w:tcBorders>
            <w:shd w:val="clear" w:color="auto" w:fill="auto"/>
            <w:vAlign w:val="bottom"/>
          </w:tcPr>
          <w:p w14:paraId="51FEF6A2" w14:textId="4B63A431" w:rsidR="000955B9" w:rsidRPr="00822A8A" w:rsidRDefault="000955B9" w:rsidP="001C05E1">
            <w:pPr>
              <w:tabs>
                <w:tab w:val="decimal" w:pos="840"/>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33,189</w:t>
            </w:r>
          </w:p>
        </w:tc>
        <w:tc>
          <w:tcPr>
            <w:tcW w:w="243" w:type="dxa"/>
            <w:gridSpan w:val="2"/>
            <w:tcBorders>
              <w:top w:val="nil"/>
              <w:left w:val="nil"/>
              <w:bottom w:val="nil"/>
              <w:right w:val="nil"/>
            </w:tcBorders>
            <w:shd w:val="clear" w:color="auto" w:fill="auto"/>
            <w:vAlign w:val="bottom"/>
          </w:tcPr>
          <w:p w14:paraId="3D487A7F" w14:textId="77777777" w:rsidR="000955B9" w:rsidRPr="00822A8A" w:rsidRDefault="000955B9" w:rsidP="001C05E1">
            <w:pPr>
              <w:spacing w:line="240" w:lineRule="auto"/>
              <w:ind w:left="-108" w:right="-108"/>
              <w:jc w:val="right"/>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bottom"/>
          </w:tcPr>
          <w:p w14:paraId="20902538" w14:textId="0E4D538A" w:rsidR="000955B9" w:rsidRPr="009A0470" w:rsidRDefault="000955B9" w:rsidP="001C05E1">
            <w:pPr>
              <w:spacing w:line="240" w:lineRule="auto"/>
              <w:ind w:right="-183"/>
              <w:jc w:val="center"/>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bottom w:val="nil"/>
              <w:right w:val="nil"/>
            </w:tcBorders>
            <w:shd w:val="clear" w:color="auto" w:fill="auto"/>
            <w:vAlign w:val="bottom"/>
          </w:tcPr>
          <w:p w14:paraId="54F088F8" w14:textId="77777777" w:rsidR="000955B9" w:rsidRPr="00822A8A" w:rsidRDefault="000955B9" w:rsidP="001C05E1">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2AC371B4" w14:textId="271DCC10" w:rsidR="000955B9" w:rsidRPr="00822A8A" w:rsidRDefault="000955B9" w:rsidP="001C05E1">
            <w:pPr>
              <w:tabs>
                <w:tab w:val="decimal" w:pos="863"/>
              </w:tabs>
              <w:spacing w:line="240" w:lineRule="auto"/>
              <w:ind w:left="-108" w:right="4"/>
              <w:jc w:val="right"/>
              <w:rPr>
                <w:rFonts w:asciiTheme="minorHAnsi" w:hAnsiTheme="minorHAnsi" w:cstheme="minorHAnsi"/>
                <w:color w:val="000000"/>
                <w:sz w:val="20"/>
              </w:rPr>
            </w:pPr>
            <w:r>
              <w:rPr>
                <w:rFonts w:asciiTheme="minorHAnsi" w:hAnsiTheme="minorHAnsi" w:cstheme="minorHAnsi"/>
                <w:color w:val="000000"/>
                <w:sz w:val="20"/>
              </w:rPr>
              <w:t>287,071</w:t>
            </w:r>
          </w:p>
        </w:tc>
      </w:tr>
      <w:tr w:rsidR="000955B9" w:rsidRPr="00822A8A" w14:paraId="23FDE0A0" w14:textId="77777777" w:rsidTr="00D67282">
        <w:trPr>
          <w:trHeight w:val="101"/>
        </w:trPr>
        <w:tc>
          <w:tcPr>
            <w:tcW w:w="2553" w:type="dxa"/>
            <w:tcBorders>
              <w:top w:val="nil"/>
              <w:left w:val="nil"/>
              <w:bottom w:val="nil"/>
              <w:right w:val="nil"/>
            </w:tcBorders>
            <w:shd w:val="clear" w:color="auto" w:fill="auto"/>
            <w:vAlign w:val="bottom"/>
          </w:tcPr>
          <w:p w14:paraId="5A52A242" w14:textId="77777777" w:rsidR="000955B9" w:rsidRPr="00822A8A" w:rsidRDefault="000955B9" w:rsidP="001C05E1">
            <w:pPr>
              <w:spacing w:line="240" w:lineRule="auto"/>
              <w:rPr>
                <w:rFonts w:asciiTheme="minorHAnsi" w:hAnsiTheme="minorHAnsi" w:cstheme="minorHAnsi"/>
                <w:color w:val="000000"/>
                <w:sz w:val="20"/>
              </w:rPr>
            </w:pPr>
            <w:r w:rsidRPr="00822A8A">
              <w:rPr>
                <w:rFonts w:asciiTheme="minorHAnsi" w:hAnsiTheme="minorHAnsi" w:cstheme="minorHAnsi"/>
                <w:sz w:val="20"/>
              </w:rPr>
              <w:t>Disposals</w:t>
            </w:r>
          </w:p>
        </w:tc>
        <w:tc>
          <w:tcPr>
            <w:tcW w:w="1049" w:type="dxa"/>
            <w:tcBorders>
              <w:top w:val="nil"/>
              <w:left w:val="nil"/>
              <w:right w:val="nil"/>
            </w:tcBorders>
            <w:vAlign w:val="bottom"/>
          </w:tcPr>
          <w:p w14:paraId="2F27B5CA" w14:textId="77777777" w:rsidR="000955B9" w:rsidRPr="00EC48F2" w:rsidRDefault="000955B9" w:rsidP="001C05E1">
            <w:pPr>
              <w:spacing w:line="240" w:lineRule="auto"/>
              <w:ind w:right="-183"/>
              <w:jc w:val="center"/>
              <w:rPr>
                <w:rFonts w:asciiTheme="minorHAnsi" w:hAnsiTheme="minorHAnsi" w:cstheme="minorHAnsi"/>
                <w:sz w:val="20"/>
                <w:rtl/>
                <w:cs/>
              </w:rPr>
            </w:pPr>
            <w:r w:rsidRPr="00EC48F2">
              <w:rPr>
                <w:rFonts w:asciiTheme="minorHAnsi" w:hAnsiTheme="minorHAnsi" w:cstheme="minorHAnsi"/>
                <w:sz w:val="20"/>
              </w:rPr>
              <w:t>-</w:t>
            </w:r>
          </w:p>
        </w:tc>
        <w:tc>
          <w:tcPr>
            <w:tcW w:w="247" w:type="dxa"/>
            <w:gridSpan w:val="2"/>
            <w:tcBorders>
              <w:top w:val="nil"/>
              <w:left w:val="nil"/>
              <w:right w:val="nil"/>
            </w:tcBorders>
            <w:vAlign w:val="bottom"/>
          </w:tcPr>
          <w:p w14:paraId="2175CADF" w14:textId="77777777" w:rsidR="000955B9" w:rsidRPr="00822A8A" w:rsidRDefault="000955B9" w:rsidP="001C05E1">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78" w:type="dxa"/>
            <w:tcBorders>
              <w:top w:val="nil"/>
              <w:left w:val="nil"/>
              <w:right w:val="nil"/>
            </w:tcBorders>
            <w:shd w:val="clear" w:color="auto" w:fill="auto"/>
            <w:vAlign w:val="bottom"/>
          </w:tcPr>
          <w:p w14:paraId="3EF4813D" w14:textId="1B58DADF" w:rsidR="000955B9" w:rsidRPr="009459D9" w:rsidRDefault="000955B9" w:rsidP="001C05E1">
            <w:pPr>
              <w:spacing w:line="240" w:lineRule="auto"/>
              <w:ind w:right="-183"/>
              <w:jc w:val="center"/>
              <w:rPr>
                <w:rFonts w:asciiTheme="minorHAnsi" w:hAnsiTheme="minorHAnsi" w:cstheme="minorHAnsi"/>
                <w:sz w:val="20"/>
              </w:rPr>
            </w:pPr>
            <w:r>
              <w:rPr>
                <w:rFonts w:asciiTheme="minorHAnsi" w:hAnsiTheme="minorHAnsi" w:cstheme="minorHAnsi"/>
                <w:color w:val="000000"/>
                <w:sz w:val="20"/>
              </w:rPr>
              <w:t>-</w:t>
            </w:r>
          </w:p>
        </w:tc>
        <w:tc>
          <w:tcPr>
            <w:tcW w:w="238" w:type="dxa"/>
            <w:tcBorders>
              <w:top w:val="nil"/>
              <w:left w:val="nil"/>
              <w:right w:val="nil"/>
            </w:tcBorders>
            <w:shd w:val="clear" w:color="auto" w:fill="auto"/>
            <w:vAlign w:val="bottom"/>
          </w:tcPr>
          <w:p w14:paraId="450ECBCA" w14:textId="77777777" w:rsidR="000955B9" w:rsidRPr="00822A8A" w:rsidRDefault="000955B9" w:rsidP="001C05E1">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top w:val="nil"/>
              <w:left w:val="nil"/>
              <w:right w:val="nil"/>
            </w:tcBorders>
            <w:shd w:val="clear" w:color="auto" w:fill="auto"/>
            <w:vAlign w:val="bottom"/>
          </w:tcPr>
          <w:p w14:paraId="63ACDAEC" w14:textId="0C3D2F3F" w:rsidR="000955B9" w:rsidRPr="00822A8A" w:rsidRDefault="000955B9" w:rsidP="001C05E1">
            <w:pPr>
              <w:spacing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8" w:type="dxa"/>
            <w:gridSpan w:val="2"/>
            <w:tcBorders>
              <w:top w:val="nil"/>
              <w:left w:val="nil"/>
              <w:right w:val="nil"/>
            </w:tcBorders>
            <w:shd w:val="clear" w:color="auto" w:fill="auto"/>
            <w:vAlign w:val="bottom"/>
          </w:tcPr>
          <w:p w14:paraId="79578811" w14:textId="77777777" w:rsidR="000955B9" w:rsidRPr="00822A8A" w:rsidRDefault="000955B9" w:rsidP="001C05E1">
            <w:pPr>
              <w:pStyle w:val="BodyText"/>
              <w:tabs>
                <w:tab w:val="decimal" w:pos="863"/>
              </w:tabs>
              <w:spacing w:after="0" w:line="240" w:lineRule="auto"/>
              <w:ind w:left="-109" w:right="-169"/>
              <w:jc w:val="right"/>
              <w:rPr>
                <w:rFonts w:asciiTheme="minorHAnsi" w:hAnsiTheme="minorHAnsi" w:cstheme="minorHAnsi"/>
                <w:sz w:val="20"/>
              </w:rPr>
            </w:pPr>
          </w:p>
        </w:tc>
        <w:tc>
          <w:tcPr>
            <w:tcW w:w="1050" w:type="dxa"/>
            <w:gridSpan w:val="2"/>
            <w:tcBorders>
              <w:top w:val="nil"/>
              <w:left w:val="nil"/>
              <w:right w:val="nil"/>
            </w:tcBorders>
            <w:shd w:val="clear" w:color="auto" w:fill="auto"/>
            <w:vAlign w:val="bottom"/>
          </w:tcPr>
          <w:p w14:paraId="2E0BE971" w14:textId="1711FBBE" w:rsidR="000955B9" w:rsidRPr="00822A8A" w:rsidRDefault="000955B9" w:rsidP="001C05E1">
            <w:pPr>
              <w:pStyle w:val="BodyText"/>
              <w:spacing w:after="0" w:line="240" w:lineRule="auto"/>
              <w:ind w:left="-109" w:right="-52"/>
              <w:jc w:val="right"/>
              <w:rPr>
                <w:rFonts w:asciiTheme="minorHAnsi" w:hAnsiTheme="minorHAnsi" w:cstheme="minorHAnsi"/>
                <w:sz w:val="20"/>
              </w:rPr>
            </w:pPr>
            <w:r>
              <w:rPr>
                <w:rFonts w:asciiTheme="minorHAnsi" w:hAnsiTheme="minorHAnsi" w:cstheme="minorHAnsi"/>
                <w:sz w:val="20"/>
              </w:rPr>
              <w:t>(22,049)</w:t>
            </w:r>
          </w:p>
        </w:tc>
        <w:tc>
          <w:tcPr>
            <w:tcW w:w="241" w:type="dxa"/>
            <w:gridSpan w:val="2"/>
            <w:tcBorders>
              <w:top w:val="nil"/>
              <w:left w:val="nil"/>
              <w:right w:val="nil"/>
            </w:tcBorders>
            <w:shd w:val="clear" w:color="auto" w:fill="auto"/>
            <w:vAlign w:val="bottom"/>
          </w:tcPr>
          <w:p w14:paraId="1A0751DF" w14:textId="77777777" w:rsidR="000955B9" w:rsidRPr="00822A8A" w:rsidRDefault="000955B9" w:rsidP="001C05E1">
            <w:pPr>
              <w:spacing w:line="240" w:lineRule="auto"/>
              <w:ind w:left="-115" w:right="-115"/>
              <w:jc w:val="right"/>
              <w:rPr>
                <w:rFonts w:asciiTheme="minorHAnsi" w:hAnsiTheme="minorHAnsi" w:cstheme="minorHAnsi"/>
                <w:color w:val="000000"/>
                <w:sz w:val="20"/>
              </w:rPr>
            </w:pPr>
          </w:p>
        </w:tc>
        <w:tc>
          <w:tcPr>
            <w:tcW w:w="1059" w:type="dxa"/>
            <w:gridSpan w:val="2"/>
            <w:tcBorders>
              <w:top w:val="nil"/>
              <w:left w:val="nil"/>
              <w:right w:val="nil"/>
            </w:tcBorders>
          </w:tcPr>
          <w:p w14:paraId="25DC85DF" w14:textId="3CF33BB8" w:rsidR="000955B9" w:rsidRPr="004911B6" w:rsidRDefault="000955B9" w:rsidP="001C05E1">
            <w:pPr>
              <w:spacing w:line="240" w:lineRule="auto"/>
              <w:ind w:right="-183"/>
              <w:jc w:val="center"/>
              <w:rPr>
                <w:rFonts w:asciiTheme="minorHAnsi" w:hAnsiTheme="minorHAnsi" w:cstheme="minorHAnsi"/>
                <w:color w:val="000000"/>
                <w:sz w:val="20"/>
              </w:rPr>
            </w:pPr>
            <w:r>
              <w:rPr>
                <w:rFonts w:asciiTheme="minorHAnsi" w:hAnsiTheme="minorHAnsi" w:cstheme="minorHAnsi"/>
                <w:sz w:val="20"/>
              </w:rPr>
              <w:t>-</w:t>
            </w:r>
          </w:p>
        </w:tc>
        <w:tc>
          <w:tcPr>
            <w:tcW w:w="236" w:type="dxa"/>
            <w:tcBorders>
              <w:top w:val="nil"/>
              <w:left w:val="nil"/>
              <w:right w:val="nil"/>
            </w:tcBorders>
          </w:tcPr>
          <w:p w14:paraId="180875C9" w14:textId="77777777" w:rsidR="000955B9" w:rsidRPr="00822A8A" w:rsidRDefault="000955B9" w:rsidP="001C05E1">
            <w:pPr>
              <w:pStyle w:val="BodyText"/>
              <w:tabs>
                <w:tab w:val="decimal" w:pos="1046"/>
              </w:tabs>
              <w:spacing w:after="0" w:line="240" w:lineRule="auto"/>
              <w:ind w:left="-109" w:right="77"/>
              <w:jc w:val="right"/>
              <w:rPr>
                <w:rFonts w:asciiTheme="minorHAnsi" w:hAnsiTheme="minorHAnsi" w:cstheme="minorHAnsi"/>
                <w:sz w:val="20"/>
              </w:rPr>
            </w:pPr>
          </w:p>
        </w:tc>
        <w:tc>
          <w:tcPr>
            <w:tcW w:w="1047" w:type="dxa"/>
            <w:tcBorders>
              <w:top w:val="nil"/>
              <w:left w:val="nil"/>
              <w:right w:val="nil"/>
            </w:tcBorders>
            <w:shd w:val="clear" w:color="auto" w:fill="auto"/>
            <w:vAlign w:val="bottom"/>
          </w:tcPr>
          <w:p w14:paraId="179B5539" w14:textId="67FFA16E" w:rsidR="000955B9" w:rsidRPr="009459D9" w:rsidRDefault="000955B9" w:rsidP="001C05E1">
            <w:pPr>
              <w:spacing w:line="240" w:lineRule="auto"/>
              <w:ind w:left="-108" w:right="-54"/>
              <w:jc w:val="right"/>
              <w:rPr>
                <w:rFonts w:asciiTheme="minorHAnsi" w:hAnsiTheme="minorHAnsi" w:cstheme="minorHAnsi"/>
                <w:color w:val="000000"/>
                <w:sz w:val="20"/>
              </w:rPr>
            </w:pPr>
            <w:r w:rsidRPr="009459D9">
              <w:rPr>
                <w:rFonts w:asciiTheme="minorHAnsi" w:hAnsiTheme="minorHAnsi" w:cstheme="minorHAnsi"/>
                <w:color w:val="000000"/>
                <w:sz w:val="20"/>
              </w:rPr>
              <w:t>(213)</w:t>
            </w:r>
          </w:p>
        </w:tc>
        <w:tc>
          <w:tcPr>
            <w:tcW w:w="236" w:type="dxa"/>
            <w:tcBorders>
              <w:top w:val="nil"/>
              <w:left w:val="nil"/>
              <w:right w:val="nil"/>
            </w:tcBorders>
            <w:shd w:val="clear" w:color="auto" w:fill="auto"/>
            <w:vAlign w:val="bottom"/>
          </w:tcPr>
          <w:p w14:paraId="3D211DD6" w14:textId="77777777" w:rsidR="000955B9" w:rsidRPr="00822A8A" w:rsidRDefault="000955B9" w:rsidP="001C05E1">
            <w:pPr>
              <w:pStyle w:val="BodyText"/>
              <w:tabs>
                <w:tab w:val="decimal" w:pos="798"/>
              </w:tabs>
              <w:spacing w:after="0" w:line="240" w:lineRule="auto"/>
              <w:ind w:left="-109" w:right="-169"/>
              <w:jc w:val="right"/>
              <w:rPr>
                <w:rFonts w:asciiTheme="minorHAnsi" w:hAnsiTheme="minorHAnsi" w:cstheme="minorHAnsi"/>
                <w:sz w:val="20"/>
              </w:rPr>
            </w:pPr>
          </w:p>
        </w:tc>
        <w:tc>
          <w:tcPr>
            <w:tcW w:w="944" w:type="dxa"/>
            <w:tcBorders>
              <w:top w:val="nil"/>
              <w:left w:val="nil"/>
              <w:right w:val="nil"/>
            </w:tcBorders>
            <w:shd w:val="clear" w:color="auto" w:fill="auto"/>
            <w:vAlign w:val="bottom"/>
          </w:tcPr>
          <w:p w14:paraId="3A826213" w14:textId="531A5094" w:rsidR="000955B9" w:rsidRPr="00822A8A" w:rsidRDefault="000955B9" w:rsidP="001C05E1">
            <w:pPr>
              <w:tabs>
                <w:tab w:val="decimal" w:pos="863"/>
              </w:tabs>
              <w:spacing w:line="240" w:lineRule="auto"/>
              <w:ind w:left="-108" w:right="-44"/>
              <w:jc w:val="right"/>
              <w:rPr>
                <w:rFonts w:asciiTheme="minorHAnsi" w:hAnsiTheme="minorHAnsi" w:cstheme="minorHAnsi"/>
                <w:color w:val="000000"/>
                <w:sz w:val="20"/>
              </w:rPr>
            </w:pPr>
            <w:r>
              <w:rPr>
                <w:rFonts w:asciiTheme="minorHAnsi" w:hAnsiTheme="minorHAnsi" w:cstheme="minorHAnsi"/>
                <w:color w:val="000000"/>
                <w:sz w:val="20"/>
              </w:rPr>
              <w:t>(2,421)</w:t>
            </w:r>
          </w:p>
        </w:tc>
        <w:tc>
          <w:tcPr>
            <w:tcW w:w="243" w:type="dxa"/>
            <w:tcBorders>
              <w:top w:val="nil"/>
              <w:left w:val="nil"/>
              <w:right w:val="nil"/>
            </w:tcBorders>
            <w:shd w:val="clear" w:color="auto" w:fill="auto"/>
            <w:vAlign w:val="bottom"/>
          </w:tcPr>
          <w:p w14:paraId="36F949BF" w14:textId="77777777" w:rsidR="000955B9" w:rsidRPr="00822A8A" w:rsidRDefault="000955B9" w:rsidP="001C05E1">
            <w:pPr>
              <w:spacing w:line="240" w:lineRule="auto"/>
              <w:ind w:left="-108" w:right="-108"/>
              <w:jc w:val="right"/>
              <w:rPr>
                <w:rFonts w:asciiTheme="minorHAnsi" w:hAnsiTheme="minorHAnsi" w:cstheme="minorHAnsi"/>
                <w:color w:val="000000"/>
                <w:sz w:val="20"/>
              </w:rPr>
            </w:pPr>
          </w:p>
        </w:tc>
        <w:tc>
          <w:tcPr>
            <w:tcW w:w="971" w:type="dxa"/>
            <w:tcBorders>
              <w:top w:val="nil"/>
              <w:left w:val="nil"/>
              <w:right w:val="nil"/>
            </w:tcBorders>
            <w:shd w:val="clear" w:color="auto" w:fill="auto"/>
            <w:vAlign w:val="bottom"/>
          </w:tcPr>
          <w:p w14:paraId="148EEBDF" w14:textId="0932A95E" w:rsidR="000955B9" w:rsidRPr="00822A8A" w:rsidRDefault="000955B9" w:rsidP="001C05E1">
            <w:pPr>
              <w:tabs>
                <w:tab w:val="decimal" w:pos="840"/>
              </w:tabs>
              <w:spacing w:line="240" w:lineRule="auto"/>
              <w:ind w:left="-108" w:right="-58"/>
              <w:jc w:val="right"/>
              <w:rPr>
                <w:rFonts w:asciiTheme="minorHAnsi" w:hAnsiTheme="minorHAnsi" w:cstheme="minorHAnsi"/>
                <w:sz w:val="20"/>
              </w:rPr>
            </w:pPr>
            <w:r>
              <w:rPr>
                <w:rFonts w:asciiTheme="minorHAnsi" w:hAnsiTheme="minorHAnsi" w:cstheme="minorHAnsi"/>
                <w:color w:val="000000"/>
                <w:sz w:val="20"/>
              </w:rPr>
              <w:t>(5,939)</w:t>
            </w:r>
          </w:p>
        </w:tc>
        <w:tc>
          <w:tcPr>
            <w:tcW w:w="243" w:type="dxa"/>
            <w:gridSpan w:val="2"/>
            <w:tcBorders>
              <w:top w:val="nil"/>
              <w:left w:val="nil"/>
              <w:right w:val="nil"/>
            </w:tcBorders>
            <w:shd w:val="clear" w:color="auto" w:fill="auto"/>
            <w:vAlign w:val="bottom"/>
          </w:tcPr>
          <w:p w14:paraId="49FB886D" w14:textId="77777777" w:rsidR="000955B9" w:rsidRPr="00822A8A" w:rsidRDefault="000955B9" w:rsidP="001C05E1">
            <w:pPr>
              <w:tabs>
                <w:tab w:val="decimal" w:pos="840"/>
              </w:tabs>
              <w:spacing w:line="240" w:lineRule="auto"/>
              <w:ind w:left="-108" w:right="-108"/>
              <w:jc w:val="right"/>
              <w:rPr>
                <w:rFonts w:asciiTheme="minorHAnsi" w:hAnsiTheme="minorHAnsi" w:cstheme="minorHAnsi"/>
                <w:sz w:val="20"/>
              </w:rPr>
            </w:pPr>
          </w:p>
        </w:tc>
        <w:tc>
          <w:tcPr>
            <w:tcW w:w="1093" w:type="dxa"/>
            <w:tcBorders>
              <w:top w:val="nil"/>
              <w:left w:val="nil"/>
              <w:right w:val="nil"/>
            </w:tcBorders>
            <w:shd w:val="clear" w:color="auto" w:fill="auto"/>
            <w:vAlign w:val="bottom"/>
          </w:tcPr>
          <w:p w14:paraId="51ADA333" w14:textId="267D8810" w:rsidR="000955B9" w:rsidRPr="009A0470" w:rsidRDefault="000955B9" w:rsidP="001C05E1">
            <w:pPr>
              <w:spacing w:line="240" w:lineRule="auto"/>
              <w:ind w:right="-183"/>
              <w:jc w:val="center"/>
              <w:rPr>
                <w:rFonts w:asciiTheme="minorHAnsi" w:hAnsiTheme="minorHAnsi" w:cstheme="minorHAnsi"/>
                <w:color w:val="000000"/>
                <w:sz w:val="20"/>
              </w:rPr>
            </w:pPr>
            <w:r w:rsidRPr="009A0470">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0D5AC10F" w14:textId="77777777" w:rsidR="000955B9" w:rsidRPr="00822A8A" w:rsidRDefault="000955B9" w:rsidP="001C05E1">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nil"/>
              <w:left w:val="nil"/>
              <w:right w:val="nil"/>
            </w:tcBorders>
            <w:shd w:val="clear" w:color="auto" w:fill="auto"/>
            <w:vAlign w:val="bottom"/>
          </w:tcPr>
          <w:p w14:paraId="6DAD14A5" w14:textId="0EC85CF3" w:rsidR="000955B9" w:rsidRPr="00822A8A" w:rsidRDefault="000955B9" w:rsidP="001C05E1">
            <w:pPr>
              <w:spacing w:line="240" w:lineRule="auto"/>
              <w:ind w:left="-108" w:right="-61"/>
              <w:jc w:val="right"/>
              <w:rPr>
                <w:rFonts w:asciiTheme="minorHAnsi" w:hAnsiTheme="minorHAnsi" w:cstheme="minorHAnsi"/>
                <w:color w:val="000000"/>
                <w:sz w:val="20"/>
              </w:rPr>
            </w:pPr>
            <w:r>
              <w:rPr>
                <w:rFonts w:asciiTheme="minorHAnsi" w:hAnsiTheme="minorHAnsi" w:cstheme="minorHAnsi"/>
                <w:color w:val="000000"/>
                <w:sz w:val="20"/>
              </w:rPr>
              <w:t>(30,622)</w:t>
            </w:r>
          </w:p>
        </w:tc>
      </w:tr>
      <w:tr w:rsidR="000955B9" w:rsidRPr="00822A8A" w14:paraId="1B190F7A" w14:textId="77777777" w:rsidTr="00D67282">
        <w:trPr>
          <w:trHeight w:val="101"/>
        </w:trPr>
        <w:tc>
          <w:tcPr>
            <w:tcW w:w="2553" w:type="dxa"/>
            <w:tcBorders>
              <w:top w:val="nil"/>
              <w:left w:val="nil"/>
              <w:bottom w:val="nil"/>
              <w:right w:val="nil"/>
            </w:tcBorders>
            <w:shd w:val="clear" w:color="auto" w:fill="auto"/>
            <w:vAlign w:val="bottom"/>
            <w:hideMark/>
          </w:tcPr>
          <w:p w14:paraId="5D9F1624" w14:textId="70414AD4" w:rsidR="000955B9" w:rsidRPr="00822A8A" w:rsidRDefault="000955B9" w:rsidP="001C05E1">
            <w:pPr>
              <w:spacing w:line="240" w:lineRule="auto"/>
              <w:rPr>
                <w:rFonts w:asciiTheme="minorHAnsi" w:hAnsiTheme="minorHAnsi" w:cstheme="minorHAnsi"/>
                <w:b/>
                <w:bCs/>
                <w:color w:val="000000"/>
                <w:sz w:val="20"/>
              </w:rPr>
            </w:pPr>
            <w:r w:rsidRPr="00822A8A">
              <w:rPr>
                <w:rFonts w:asciiTheme="minorHAnsi" w:hAnsiTheme="minorHAnsi" w:cstheme="minorHAnsi"/>
                <w:b/>
                <w:bCs/>
                <w:sz w:val="20"/>
              </w:rPr>
              <w:t>At 31 December 201</w:t>
            </w:r>
            <w:r w:rsidR="00B83C98">
              <w:rPr>
                <w:rFonts w:asciiTheme="minorHAnsi" w:hAnsiTheme="minorHAnsi" w:cstheme="minorHAnsi"/>
                <w:b/>
                <w:bCs/>
                <w:sz w:val="20"/>
              </w:rPr>
              <w:t>9</w:t>
            </w:r>
            <w:r w:rsidRPr="00822A8A">
              <w:rPr>
                <w:rFonts w:asciiTheme="minorHAnsi" w:hAnsiTheme="minorHAnsi" w:cstheme="minorHAnsi"/>
                <w:b/>
                <w:bCs/>
                <w:sz w:val="20"/>
              </w:rPr>
              <w:t xml:space="preserve"> and</w:t>
            </w:r>
          </w:p>
        </w:tc>
        <w:tc>
          <w:tcPr>
            <w:tcW w:w="1049" w:type="dxa"/>
            <w:tcBorders>
              <w:top w:val="single" w:sz="4" w:space="0" w:color="auto"/>
              <w:left w:val="nil"/>
              <w:bottom w:val="nil"/>
              <w:right w:val="nil"/>
            </w:tcBorders>
            <w:vAlign w:val="bottom"/>
          </w:tcPr>
          <w:p w14:paraId="3B214FE0" w14:textId="77777777" w:rsidR="000955B9" w:rsidRPr="00822A8A" w:rsidRDefault="000955B9" w:rsidP="001C05E1">
            <w:pPr>
              <w:tabs>
                <w:tab w:val="decimal" w:pos="935"/>
              </w:tabs>
              <w:spacing w:line="240" w:lineRule="auto"/>
              <w:ind w:left="-108"/>
              <w:jc w:val="right"/>
              <w:rPr>
                <w:rFonts w:asciiTheme="minorHAnsi" w:hAnsiTheme="minorHAnsi" w:cstheme="minorHAnsi"/>
                <w:b/>
                <w:bCs/>
                <w:color w:val="000000"/>
                <w:sz w:val="20"/>
              </w:rPr>
            </w:pPr>
          </w:p>
        </w:tc>
        <w:tc>
          <w:tcPr>
            <w:tcW w:w="247" w:type="dxa"/>
            <w:gridSpan w:val="2"/>
            <w:tcBorders>
              <w:left w:val="nil"/>
              <w:bottom w:val="nil"/>
              <w:right w:val="nil"/>
            </w:tcBorders>
            <w:vAlign w:val="bottom"/>
          </w:tcPr>
          <w:p w14:paraId="08021454" w14:textId="77777777" w:rsidR="000955B9" w:rsidRPr="00822A8A" w:rsidRDefault="000955B9" w:rsidP="001C05E1">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single" w:sz="4" w:space="0" w:color="auto"/>
              <w:left w:val="nil"/>
              <w:bottom w:val="nil"/>
              <w:right w:val="nil"/>
            </w:tcBorders>
            <w:shd w:val="clear" w:color="auto" w:fill="auto"/>
            <w:vAlign w:val="bottom"/>
          </w:tcPr>
          <w:p w14:paraId="52D286B9" w14:textId="77777777" w:rsidR="000955B9" w:rsidRPr="00822A8A" w:rsidRDefault="000955B9" w:rsidP="001C05E1">
            <w:pPr>
              <w:tabs>
                <w:tab w:val="decimal" w:pos="935"/>
              </w:tabs>
              <w:spacing w:line="240" w:lineRule="auto"/>
              <w:ind w:left="-108" w:right="9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7187477D" w14:textId="77777777" w:rsidR="000955B9" w:rsidRPr="00822A8A" w:rsidRDefault="000955B9" w:rsidP="001C05E1">
            <w:pPr>
              <w:spacing w:line="240" w:lineRule="auto"/>
              <w:ind w:left="-115" w:right="-115"/>
              <w:jc w:val="right"/>
              <w:rPr>
                <w:rFonts w:asciiTheme="minorHAnsi" w:hAnsiTheme="minorHAnsi" w:cstheme="minorHAnsi"/>
                <w:b/>
                <w:bCs/>
                <w:color w:val="000000"/>
                <w:sz w:val="20"/>
              </w:rPr>
            </w:pPr>
          </w:p>
        </w:tc>
        <w:tc>
          <w:tcPr>
            <w:tcW w:w="1147" w:type="dxa"/>
            <w:tcBorders>
              <w:top w:val="single" w:sz="4" w:space="0" w:color="auto"/>
              <w:left w:val="nil"/>
              <w:bottom w:val="nil"/>
              <w:right w:val="nil"/>
            </w:tcBorders>
            <w:shd w:val="clear" w:color="auto" w:fill="auto"/>
            <w:vAlign w:val="bottom"/>
          </w:tcPr>
          <w:p w14:paraId="6DCE6FE8" w14:textId="77777777" w:rsidR="000955B9" w:rsidRPr="00822A8A" w:rsidRDefault="000955B9" w:rsidP="001C05E1">
            <w:pPr>
              <w:tabs>
                <w:tab w:val="decimal" w:pos="882"/>
              </w:tabs>
              <w:spacing w:line="240" w:lineRule="auto"/>
              <w:ind w:left="-108"/>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23A80DE5" w14:textId="77777777" w:rsidR="000955B9" w:rsidRPr="00822A8A" w:rsidRDefault="000955B9" w:rsidP="001C05E1">
            <w:pPr>
              <w:spacing w:line="240" w:lineRule="auto"/>
              <w:ind w:left="-108" w:right="-108"/>
              <w:jc w:val="right"/>
              <w:rPr>
                <w:rFonts w:asciiTheme="minorHAnsi" w:hAnsiTheme="minorHAnsi" w:cstheme="minorHAnsi"/>
                <w:b/>
                <w:bCs/>
                <w:color w:val="000000"/>
                <w:sz w:val="20"/>
              </w:rPr>
            </w:pPr>
          </w:p>
        </w:tc>
        <w:tc>
          <w:tcPr>
            <w:tcW w:w="1050" w:type="dxa"/>
            <w:gridSpan w:val="2"/>
            <w:tcBorders>
              <w:top w:val="single" w:sz="4" w:space="0" w:color="auto"/>
              <w:left w:val="nil"/>
              <w:bottom w:val="nil"/>
              <w:right w:val="nil"/>
            </w:tcBorders>
            <w:shd w:val="clear" w:color="auto" w:fill="auto"/>
            <w:vAlign w:val="bottom"/>
          </w:tcPr>
          <w:p w14:paraId="0129D25A" w14:textId="77777777" w:rsidR="000955B9" w:rsidRPr="00822A8A" w:rsidRDefault="000955B9" w:rsidP="001C05E1">
            <w:pPr>
              <w:tabs>
                <w:tab w:val="decimal" w:pos="863"/>
              </w:tabs>
              <w:spacing w:line="240" w:lineRule="auto"/>
              <w:ind w:left="-108"/>
              <w:jc w:val="right"/>
              <w:rPr>
                <w:rFonts w:asciiTheme="minorHAnsi" w:hAnsiTheme="minorHAnsi" w:cstheme="minorHAnsi"/>
                <w:b/>
                <w:bCs/>
                <w:color w:val="000000"/>
                <w:sz w:val="20"/>
              </w:rPr>
            </w:pPr>
          </w:p>
        </w:tc>
        <w:tc>
          <w:tcPr>
            <w:tcW w:w="241" w:type="dxa"/>
            <w:gridSpan w:val="2"/>
            <w:tcBorders>
              <w:top w:val="nil"/>
              <w:left w:val="nil"/>
              <w:bottom w:val="nil"/>
              <w:right w:val="nil"/>
            </w:tcBorders>
            <w:shd w:val="clear" w:color="auto" w:fill="auto"/>
            <w:vAlign w:val="bottom"/>
          </w:tcPr>
          <w:p w14:paraId="3C777719" w14:textId="77777777" w:rsidR="000955B9" w:rsidRPr="00822A8A" w:rsidRDefault="000955B9" w:rsidP="001C05E1">
            <w:pPr>
              <w:spacing w:line="240" w:lineRule="auto"/>
              <w:ind w:left="-115" w:right="-115"/>
              <w:jc w:val="right"/>
              <w:rPr>
                <w:rFonts w:asciiTheme="minorHAnsi" w:hAnsiTheme="minorHAnsi" w:cstheme="minorHAnsi"/>
                <w:b/>
                <w:bCs/>
                <w:color w:val="000000"/>
                <w:sz w:val="20"/>
              </w:rPr>
            </w:pPr>
          </w:p>
        </w:tc>
        <w:tc>
          <w:tcPr>
            <w:tcW w:w="1059" w:type="dxa"/>
            <w:gridSpan w:val="2"/>
            <w:tcBorders>
              <w:top w:val="single" w:sz="4" w:space="0" w:color="auto"/>
              <w:left w:val="nil"/>
              <w:bottom w:val="nil"/>
              <w:right w:val="nil"/>
            </w:tcBorders>
          </w:tcPr>
          <w:p w14:paraId="4E20E0F6" w14:textId="77777777" w:rsidR="000955B9" w:rsidRPr="00822A8A" w:rsidRDefault="000955B9" w:rsidP="001C05E1">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tcPr>
          <w:p w14:paraId="5E630B5E" w14:textId="77777777" w:rsidR="000955B9" w:rsidRPr="00822A8A" w:rsidRDefault="000955B9" w:rsidP="001C05E1">
            <w:pPr>
              <w:tabs>
                <w:tab w:val="decimal" w:pos="1046"/>
              </w:tabs>
              <w:spacing w:line="240" w:lineRule="auto"/>
              <w:ind w:left="-108" w:right="77"/>
              <w:jc w:val="right"/>
              <w:rPr>
                <w:rFonts w:asciiTheme="minorHAnsi" w:hAnsiTheme="minorHAnsi" w:cstheme="minorHAnsi"/>
                <w:b/>
                <w:bCs/>
                <w:color w:val="000000"/>
                <w:sz w:val="20"/>
              </w:rPr>
            </w:pPr>
          </w:p>
        </w:tc>
        <w:tc>
          <w:tcPr>
            <w:tcW w:w="1047" w:type="dxa"/>
            <w:tcBorders>
              <w:top w:val="single" w:sz="4" w:space="0" w:color="auto"/>
              <w:left w:val="nil"/>
              <w:bottom w:val="nil"/>
              <w:right w:val="nil"/>
            </w:tcBorders>
            <w:shd w:val="clear" w:color="auto" w:fill="auto"/>
            <w:vAlign w:val="bottom"/>
          </w:tcPr>
          <w:p w14:paraId="18B7F25D" w14:textId="77777777" w:rsidR="000955B9" w:rsidRPr="00822A8A" w:rsidRDefault="000955B9" w:rsidP="001C05E1">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63D98BC3" w14:textId="77777777" w:rsidR="000955B9" w:rsidRPr="00822A8A" w:rsidRDefault="000955B9" w:rsidP="001C05E1">
            <w:pPr>
              <w:spacing w:line="240" w:lineRule="auto"/>
              <w:ind w:left="-115" w:right="-115"/>
              <w:jc w:val="right"/>
              <w:rPr>
                <w:rFonts w:asciiTheme="minorHAnsi" w:hAnsiTheme="minorHAnsi" w:cstheme="minorHAnsi"/>
                <w:b/>
                <w:bCs/>
                <w:color w:val="000000"/>
                <w:sz w:val="20"/>
              </w:rPr>
            </w:pPr>
          </w:p>
        </w:tc>
        <w:tc>
          <w:tcPr>
            <w:tcW w:w="944" w:type="dxa"/>
            <w:tcBorders>
              <w:top w:val="single" w:sz="4" w:space="0" w:color="auto"/>
              <w:left w:val="nil"/>
              <w:bottom w:val="nil"/>
              <w:right w:val="nil"/>
            </w:tcBorders>
            <w:shd w:val="clear" w:color="auto" w:fill="auto"/>
            <w:vAlign w:val="bottom"/>
          </w:tcPr>
          <w:p w14:paraId="2BD3979A" w14:textId="77777777" w:rsidR="000955B9" w:rsidRPr="00822A8A" w:rsidRDefault="000955B9"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6F6BA7AA" w14:textId="77777777" w:rsidR="000955B9" w:rsidRPr="00822A8A" w:rsidRDefault="000955B9" w:rsidP="001C05E1">
            <w:pPr>
              <w:spacing w:line="240" w:lineRule="auto"/>
              <w:ind w:left="-108" w:right="-108"/>
              <w:jc w:val="right"/>
              <w:rPr>
                <w:rFonts w:asciiTheme="minorHAnsi" w:hAnsiTheme="minorHAnsi" w:cstheme="minorHAnsi"/>
                <w:b/>
                <w:bCs/>
                <w:color w:val="000000"/>
                <w:sz w:val="20"/>
              </w:rPr>
            </w:pPr>
          </w:p>
        </w:tc>
        <w:tc>
          <w:tcPr>
            <w:tcW w:w="971" w:type="dxa"/>
            <w:tcBorders>
              <w:top w:val="single" w:sz="4" w:space="0" w:color="auto"/>
              <w:left w:val="nil"/>
              <w:bottom w:val="nil"/>
              <w:right w:val="nil"/>
            </w:tcBorders>
            <w:shd w:val="clear" w:color="auto" w:fill="auto"/>
            <w:vAlign w:val="bottom"/>
          </w:tcPr>
          <w:p w14:paraId="100C11DB" w14:textId="77777777" w:rsidR="000955B9" w:rsidRPr="00822A8A" w:rsidRDefault="000955B9"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3" w:type="dxa"/>
            <w:gridSpan w:val="2"/>
            <w:tcBorders>
              <w:top w:val="nil"/>
              <w:left w:val="nil"/>
              <w:bottom w:val="nil"/>
              <w:right w:val="nil"/>
            </w:tcBorders>
            <w:shd w:val="clear" w:color="auto" w:fill="auto"/>
            <w:vAlign w:val="bottom"/>
          </w:tcPr>
          <w:p w14:paraId="3A15C405" w14:textId="77777777" w:rsidR="000955B9" w:rsidRPr="00822A8A" w:rsidRDefault="000955B9" w:rsidP="001C05E1">
            <w:pPr>
              <w:spacing w:line="240" w:lineRule="auto"/>
              <w:ind w:left="-108" w:right="-108"/>
              <w:jc w:val="right"/>
              <w:rPr>
                <w:rFonts w:asciiTheme="minorHAnsi" w:hAnsiTheme="minorHAnsi" w:cstheme="minorHAnsi"/>
                <w:b/>
                <w:bCs/>
                <w:color w:val="000000"/>
                <w:sz w:val="20"/>
              </w:rPr>
            </w:pPr>
          </w:p>
        </w:tc>
        <w:tc>
          <w:tcPr>
            <w:tcW w:w="1093" w:type="dxa"/>
            <w:tcBorders>
              <w:top w:val="single" w:sz="4" w:space="0" w:color="auto"/>
              <w:left w:val="nil"/>
              <w:bottom w:val="nil"/>
              <w:right w:val="nil"/>
            </w:tcBorders>
            <w:shd w:val="clear" w:color="auto" w:fill="auto"/>
            <w:vAlign w:val="bottom"/>
          </w:tcPr>
          <w:p w14:paraId="700DB5E7" w14:textId="77777777" w:rsidR="000955B9" w:rsidRPr="00822A8A" w:rsidRDefault="000955B9" w:rsidP="001C05E1">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left w:val="nil"/>
              <w:bottom w:val="nil"/>
              <w:right w:val="nil"/>
            </w:tcBorders>
            <w:shd w:val="clear" w:color="auto" w:fill="auto"/>
            <w:vAlign w:val="bottom"/>
          </w:tcPr>
          <w:p w14:paraId="590840B3" w14:textId="77777777" w:rsidR="000955B9" w:rsidRPr="00822A8A" w:rsidRDefault="000955B9" w:rsidP="001C05E1">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single" w:sz="4" w:space="0" w:color="auto"/>
              <w:left w:val="nil"/>
              <w:bottom w:val="nil"/>
              <w:right w:val="nil"/>
            </w:tcBorders>
            <w:shd w:val="clear" w:color="auto" w:fill="auto"/>
            <w:vAlign w:val="bottom"/>
          </w:tcPr>
          <w:p w14:paraId="2CA6EE84" w14:textId="77777777" w:rsidR="000955B9" w:rsidRPr="00822A8A" w:rsidRDefault="000955B9" w:rsidP="001C05E1">
            <w:pPr>
              <w:tabs>
                <w:tab w:val="decimal" w:pos="863"/>
              </w:tabs>
              <w:spacing w:line="240" w:lineRule="auto"/>
              <w:ind w:left="-108" w:right="4"/>
              <w:jc w:val="right"/>
              <w:rPr>
                <w:rFonts w:asciiTheme="minorHAnsi" w:hAnsiTheme="minorHAnsi" w:cstheme="minorHAnsi"/>
                <w:b/>
                <w:bCs/>
                <w:color w:val="000000"/>
                <w:sz w:val="20"/>
              </w:rPr>
            </w:pPr>
          </w:p>
        </w:tc>
      </w:tr>
      <w:tr w:rsidR="000955B9" w:rsidRPr="00822A8A" w14:paraId="2C6F3535" w14:textId="77777777" w:rsidTr="004D498D">
        <w:trPr>
          <w:trHeight w:val="101"/>
        </w:trPr>
        <w:tc>
          <w:tcPr>
            <w:tcW w:w="2553" w:type="dxa"/>
            <w:tcBorders>
              <w:top w:val="nil"/>
              <w:left w:val="nil"/>
              <w:bottom w:val="nil"/>
              <w:right w:val="nil"/>
            </w:tcBorders>
            <w:shd w:val="clear" w:color="auto" w:fill="auto"/>
            <w:vAlign w:val="bottom"/>
            <w:hideMark/>
          </w:tcPr>
          <w:p w14:paraId="2B7386C6" w14:textId="63A56613" w:rsidR="000955B9" w:rsidRPr="00822A8A" w:rsidRDefault="000955B9" w:rsidP="001C05E1">
            <w:pPr>
              <w:spacing w:line="240" w:lineRule="auto"/>
              <w:rPr>
                <w:rFonts w:asciiTheme="minorHAnsi" w:hAnsiTheme="minorHAnsi" w:cstheme="minorHAnsi"/>
                <w:b/>
                <w:bCs/>
                <w:color w:val="000000"/>
                <w:sz w:val="20"/>
              </w:rPr>
            </w:pPr>
            <w:r w:rsidRPr="00822A8A">
              <w:rPr>
                <w:rFonts w:asciiTheme="minorHAnsi" w:hAnsiTheme="minorHAnsi" w:cstheme="minorHAnsi"/>
                <w:b/>
                <w:bCs/>
                <w:sz w:val="20"/>
              </w:rPr>
              <w:t xml:space="preserve">   1 January 20</w:t>
            </w:r>
            <w:r w:rsidR="00B83C98">
              <w:rPr>
                <w:rFonts w:asciiTheme="minorHAnsi" w:hAnsiTheme="minorHAnsi" w:cstheme="minorHAnsi"/>
                <w:b/>
                <w:bCs/>
                <w:sz w:val="20"/>
              </w:rPr>
              <w:t>2</w:t>
            </w:r>
            <w:r w:rsidR="00F81248">
              <w:rPr>
                <w:rFonts w:asciiTheme="minorHAnsi" w:hAnsiTheme="minorHAnsi" w:cstheme="minorHAnsi"/>
                <w:b/>
                <w:bCs/>
                <w:sz w:val="20"/>
              </w:rPr>
              <w:t>0</w:t>
            </w:r>
          </w:p>
        </w:tc>
        <w:tc>
          <w:tcPr>
            <w:tcW w:w="1049" w:type="dxa"/>
            <w:tcBorders>
              <w:top w:val="nil"/>
              <w:left w:val="nil"/>
              <w:bottom w:val="nil"/>
              <w:right w:val="nil"/>
            </w:tcBorders>
            <w:vAlign w:val="bottom"/>
          </w:tcPr>
          <w:p w14:paraId="0A063067" w14:textId="0A41C375" w:rsidR="000955B9" w:rsidRPr="00EC48F2" w:rsidRDefault="000955B9" w:rsidP="001C05E1">
            <w:pPr>
              <w:spacing w:line="240" w:lineRule="auto"/>
              <w:ind w:right="-183"/>
              <w:jc w:val="center"/>
              <w:rPr>
                <w:rFonts w:asciiTheme="minorHAnsi" w:hAnsiTheme="minorHAnsi" w:cstheme="minorHAnsi"/>
                <w:sz w:val="20"/>
              </w:rPr>
            </w:pPr>
            <w:r w:rsidRPr="00EC48F2">
              <w:rPr>
                <w:rFonts w:asciiTheme="minorHAnsi" w:hAnsiTheme="minorHAnsi" w:cstheme="minorHAnsi"/>
                <w:sz w:val="20"/>
              </w:rPr>
              <w:t>-</w:t>
            </w:r>
          </w:p>
        </w:tc>
        <w:tc>
          <w:tcPr>
            <w:tcW w:w="247" w:type="dxa"/>
            <w:gridSpan w:val="2"/>
            <w:tcBorders>
              <w:top w:val="nil"/>
              <w:left w:val="nil"/>
              <w:bottom w:val="nil"/>
              <w:right w:val="nil"/>
            </w:tcBorders>
            <w:vAlign w:val="bottom"/>
          </w:tcPr>
          <w:p w14:paraId="2A7B840F" w14:textId="77777777" w:rsidR="000955B9" w:rsidRPr="00822A8A" w:rsidRDefault="000955B9" w:rsidP="001C05E1">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nil"/>
              <w:left w:val="nil"/>
              <w:bottom w:val="nil"/>
              <w:right w:val="nil"/>
            </w:tcBorders>
            <w:shd w:val="clear" w:color="auto" w:fill="auto"/>
            <w:vAlign w:val="bottom"/>
          </w:tcPr>
          <w:p w14:paraId="5F860678" w14:textId="50921EC1" w:rsidR="000955B9" w:rsidRPr="00822A8A" w:rsidRDefault="000955B9" w:rsidP="001C05E1">
            <w:pPr>
              <w:tabs>
                <w:tab w:val="decimal" w:pos="861"/>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30,855</w:t>
            </w:r>
          </w:p>
        </w:tc>
        <w:tc>
          <w:tcPr>
            <w:tcW w:w="238" w:type="dxa"/>
            <w:tcBorders>
              <w:top w:val="nil"/>
              <w:left w:val="nil"/>
              <w:bottom w:val="nil"/>
              <w:right w:val="nil"/>
            </w:tcBorders>
            <w:shd w:val="clear" w:color="auto" w:fill="auto"/>
            <w:vAlign w:val="bottom"/>
          </w:tcPr>
          <w:p w14:paraId="33B30D53" w14:textId="77777777" w:rsidR="000955B9" w:rsidRPr="00822A8A" w:rsidRDefault="000955B9" w:rsidP="001C05E1">
            <w:pPr>
              <w:spacing w:line="240" w:lineRule="auto"/>
              <w:ind w:left="-115" w:right="-115"/>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7712F9EC" w14:textId="3030F030" w:rsidR="000955B9" w:rsidRPr="00822A8A" w:rsidRDefault="000955B9" w:rsidP="001C05E1">
            <w:pPr>
              <w:tabs>
                <w:tab w:val="decimal" w:pos="882"/>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384,798</w:t>
            </w:r>
          </w:p>
        </w:tc>
        <w:tc>
          <w:tcPr>
            <w:tcW w:w="238" w:type="dxa"/>
            <w:gridSpan w:val="2"/>
            <w:tcBorders>
              <w:top w:val="nil"/>
              <w:left w:val="nil"/>
              <w:bottom w:val="nil"/>
              <w:right w:val="nil"/>
            </w:tcBorders>
            <w:shd w:val="clear" w:color="auto" w:fill="auto"/>
            <w:vAlign w:val="bottom"/>
          </w:tcPr>
          <w:p w14:paraId="2E0ACB98" w14:textId="77777777" w:rsidR="000955B9" w:rsidRPr="00822A8A" w:rsidRDefault="000955B9" w:rsidP="001C05E1">
            <w:pPr>
              <w:spacing w:line="240" w:lineRule="auto"/>
              <w:ind w:left="-108" w:right="-108"/>
              <w:jc w:val="right"/>
              <w:rPr>
                <w:rFonts w:asciiTheme="minorHAnsi" w:hAnsiTheme="minorHAnsi" w:cstheme="minorHAnsi"/>
                <w:b/>
                <w:bCs/>
                <w:color w:val="000000"/>
                <w:sz w:val="20"/>
              </w:rPr>
            </w:pPr>
          </w:p>
        </w:tc>
        <w:tc>
          <w:tcPr>
            <w:tcW w:w="1050" w:type="dxa"/>
            <w:gridSpan w:val="2"/>
            <w:tcBorders>
              <w:top w:val="nil"/>
              <w:left w:val="nil"/>
              <w:bottom w:val="nil"/>
              <w:right w:val="nil"/>
            </w:tcBorders>
            <w:shd w:val="clear" w:color="auto" w:fill="auto"/>
            <w:vAlign w:val="bottom"/>
          </w:tcPr>
          <w:p w14:paraId="6F315F9B" w14:textId="6ED5300C" w:rsidR="000955B9" w:rsidRPr="00822A8A" w:rsidRDefault="000955B9" w:rsidP="001C05E1">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1,329,546</w:t>
            </w:r>
          </w:p>
        </w:tc>
        <w:tc>
          <w:tcPr>
            <w:tcW w:w="241" w:type="dxa"/>
            <w:gridSpan w:val="2"/>
            <w:tcBorders>
              <w:top w:val="nil"/>
              <w:left w:val="nil"/>
              <w:bottom w:val="nil"/>
              <w:right w:val="nil"/>
            </w:tcBorders>
            <w:shd w:val="clear" w:color="auto" w:fill="auto"/>
            <w:vAlign w:val="bottom"/>
          </w:tcPr>
          <w:p w14:paraId="542DB1E5" w14:textId="77777777" w:rsidR="000955B9" w:rsidRPr="00822A8A" w:rsidRDefault="000955B9" w:rsidP="001C05E1">
            <w:pPr>
              <w:spacing w:line="240" w:lineRule="auto"/>
              <w:ind w:left="-115" w:right="-115"/>
              <w:jc w:val="right"/>
              <w:rPr>
                <w:rFonts w:asciiTheme="minorHAnsi" w:hAnsiTheme="minorHAnsi" w:cstheme="minorHAnsi"/>
                <w:b/>
                <w:bCs/>
                <w:color w:val="000000"/>
                <w:sz w:val="20"/>
              </w:rPr>
            </w:pPr>
          </w:p>
        </w:tc>
        <w:tc>
          <w:tcPr>
            <w:tcW w:w="1059" w:type="dxa"/>
            <w:gridSpan w:val="2"/>
            <w:tcBorders>
              <w:top w:val="nil"/>
              <w:left w:val="nil"/>
              <w:bottom w:val="nil"/>
              <w:right w:val="nil"/>
            </w:tcBorders>
            <w:vAlign w:val="bottom"/>
          </w:tcPr>
          <w:p w14:paraId="780E904E" w14:textId="56F447A7" w:rsidR="000955B9" w:rsidRPr="00822A8A" w:rsidRDefault="000955B9" w:rsidP="001C05E1">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66,</w:t>
            </w:r>
            <w:r w:rsidRPr="000955B9">
              <w:rPr>
                <w:rFonts w:asciiTheme="minorHAnsi" w:hAnsiTheme="minorHAnsi" w:cstheme="minorHAnsi"/>
                <w:b/>
                <w:bCs/>
                <w:color w:val="000000"/>
                <w:sz w:val="20"/>
              </w:rPr>
              <w:t>855</w:t>
            </w:r>
          </w:p>
        </w:tc>
        <w:tc>
          <w:tcPr>
            <w:tcW w:w="236" w:type="dxa"/>
            <w:tcBorders>
              <w:top w:val="nil"/>
              <w:left w:val="nil"/>
              <w:bottom w:val="nil"/>
              <w:right w:val="nil"/>
            </w:tcBorders>
            <w:vAlign w:val="bottom"/>
          </w:tcPr>
          <w:p w14:paraId="61C2F2AD" w14:textId="77777777" w:rsidR="000955B9" w:rsidRPr="00822A8A" w:rsidRDefault="000955B9" w:rsidP="001C05E1">
            <w:pPr>
              <w:tabs>
                <w:tab w:val="decimal" w:pos="1046"/>
              </w:tabs>
              <w:spacing w:line="240" w:lineRule="auto"/>
              <w:ind w:left="-108" w:right="77"/>
              <w:jc w:val="right"/>
              <w:rPr>
                <w:rFonts w:asciiTheme="minorHAnsi" w:hAnsiTheme="minorHAnsi" w:cstheme="minorHAnsi"/>
                <w:b/>
                <w:bCs/>
                <w:color w:val="000000"/>
                <w:sz w:val="20"/>
              </w:rPr>
            </w:pPr>
          </w:p>
        </w:tc>
        <w:tc>
          <w:tcPr>
            <w:tcW w:w="1047" w:type="dxa"/>
            <w:tcBorders>
              <w:top w:val="nil"/>
              <w:left w:val="nil"/>
              <w:bottom w:val="nil"/>
              <w:right w:val="nil"/>
            </w:tcBorders>
            <w:shd w:val="clear" w:color="auto" w:fill="auto"/>
            <w:vAlign w:val="bottom"/>
          </w:tcPr>
          <w:p w14:paraId="0EE4B7E2" w14:textId="319DE644" w:rsidR="000955B9" w:rsidRPr="00822A8A" w:rsidRDefault="000955B9" w:rsidP="001C05E1">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31,505</w:t>
            </w:r>
          </w:p>
        </w:tc>
        <w:tc>
          <w:tcPr>
            <w:tcW w:w="236" w:type="dxa"/>
            <w:tcBorders>
              <w:top w:val="nil"/>
              <w:left w:val="nil"/>
              <w:bottom w:val="nil"/>
              <w:right w:val="nil"/>
            </w:tcBorders>
            <w:shd w:val="clear" w:color="auto" w:fill="auto"/>
            <w:vAlign w:val="bottom"/>
          </w:tcPr>
          <w:p w14:paraId="776F1531" w14:textId="77777777" w:rsidR="000955B9" w:rsidRPr="00822A8A" w:rsidRDefault="000955B9" w:rsidP="001C05E1">
            <w:pPr>
              <w:spacing w:line="240" w:lineRule="auto"/>
              <w:ind w:left="-115" w:right="-115"/>
              <w:jc w:val="right"/>
              <w:rPr>
                <w:rFonts w:asciiTheme="minorHAnsi" w:hAnsiTheme="minorHAnsi" w:cstheme="minorHAnsi"/>
                <w:b/>
                <w:bCs/>
                <w:color w:val="000000"/>
                <w:sz w:val="20"/>
              </w:rPr>
            </w:pPr>
          </w:p>
        </w:tc>
        <w:tc>
          <w:tcPr>
            <w:tcW w:w="944" w:type="dxa"/>
            <w:tcBorders>
              <w:top w:val="nil"/>
              <w:left w:val="nil"/>
              <w:bottom w:val="nil"/>
              <w:right w:val="nil"/>
            </w:tcBorders>
            <w:shd w:val="clear" w:color="auto" w:fill="auto"/>
            <w:vAlign w:val="bottom"/>
          </w:tcPr>
          <w:p w14:paraId="7B8CEC90" w14:textId="7E373003" w:rsidR="000955B9" w:rsidRPr="00822A8A" w:rsidRDefault="000955B9" w:rsidP="001C05E1">
            <w:pPr>
              <w:tabs>
                <w:tab w:val="decimal" w:pos="863"/>
              </w:tabs>
              <w:spacing w:line="240" w:lineRule="auto"/>
              <w:ind w:left="-108" w:right="26"/>
              <w:jc w:val="right"/>
              <w:rPr>
                <w:rFonts w:asciiTheme="minorHAnsi" w:hAnsiTheme="minorHAnsi" w:cstheme="minorHAnsi"/>
                <w:b/>
                <w:bCs/>
                <w:color w:val="000000"/>
                <w:sz w:val="20"/>
              </w:rPr>
            </w:pPr>
            <w:r>
              <w:rPr>
                <w:rFonts w:asciiTheme="minorHAnsi" w:hAnsiTheme="minorHAnsi" w:cstheme="minorHAnsi"/>
                <w:b/>
                <w:bCs/>
                <w:color w:val="000000"/>
                <w:sz w:val="20"/>
              </w:rPr>
              <w:t>24,088</w:t>
            </w:r>
          </w:p>
        </w:tc>
        <w:tc>
          <w:tcPr>
            <w:tcW w:w="243" w:type="dxa"/>
            <w:tcBorders>
              <w:top w:val="nil"/>
              <w:left w:val="nil"/>
              <w:bottom w:val="nil"/>
              <w:right w:val="nil"/>
            </w:tcBorders>
            <w:shd w:val="clear" w:color="auto" w:fill="auto"/>
            <w:vAlign w:val="bottom"/>
          </w:tcPr>
          <w:p w14:paraId="685C4293" w14:textId="77777777" w:rsidR="000955B9" w:rsidRPr="00822A8A" w:rsidRDefault="000955B9" w:rsidP="001C05E1">
            <w:pPr>
              <w:spacing w:line="240" w:lineRule="auto"/>
              <w:ind w:left="-108" w:right="-108"/>
              <w:jc w:val="right"/>
              <w:rPr>
                <w:rFonts w:asciiTheme="minorHAnsi" w:hAnsiTheme="minorHAnsi" w:cstheme="minorHAnsi"/>
                <w:b/>
                <w:bCs/>
                <w:color w:val="000000"/>
                <w:sz w:val="20"/>
              </w:rPr>
            </w:pPr>
          </w:p>
        </w:tc>
        <w:tc>
          <w:tcPr>
            <w:tcW w:w="971" w:type="dxa"/>
            <w:tcBorders>
              <w:top w:val="nil"/>
              <w:left w:val="nil"/>
              <w:bottom w:val="nil"/>
              <w:right w:val="nil"/>
            </w:tcBorders>
            <w:shd w:val="clear" w:color="auto" w:fill="auto"/>
            <w:vAlign w:val="bottom"/>
          </w:tcPr>
          <w:p w14:paraId="367301C1" w14:textId="14BD9269" w:rsidR="000955B9" w:rsidRPr="00822A8A" w:rsidRDefault="000955B9" w:rsidP="001C05E1">
            <w:pPr>
              <w:pStyle w:val="BodyText"/>
              <w:tabs>
                <w:tab w:val="decimal" w:pos="84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190,101</w:t>
            </w:r>
          </w:p>
        </w:tc>
        <w:tc>
          <w:tcPr>
            <w:tcW w:w="243" w:type="dxa"/>
            <w:gridSpan w:val="2"/>
            <w:tcBorders>
              <w:top w:val="nil"/>
              <w:left w:val="nil"/>
              <w:bottom w:val="nil"/>
              <w:right w:val="nil"/>
            </w:tcBorders>
            <w:shd w:val="clear" w:color="auto" w:fill="auto"/>
            <w:vAlign w:val="bottom"/>
          </w:tcPr>
          <w:p w14:paraId="751728B8" w14:textId="77777777" w:rsidR="000955B9" w:rsidRPr="00822A8A" w:rsidRDefault="000955B9" w:rsidP="001C05E1">
            <w:pPr>
              <w:spacing w:line="240" w:lineRule="auto"/>
              <w:ind w:left="-108" w:right="-108"/>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1482125B" w14:textId="5B5A9A7D" w:rsidR="000955B9" w:rsidRPr="00822A8A" w:rsidRDefault="000955B9" w:rsidP="001C05E1">
            <w:pPr>
              <w:spacing w:line="240" w:lineRule="auto"/>
              <w:ind w:right="-183"/>
              <w:jc w:val="center"/>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top w:val="nil"/>
              <w:left w:val="nil"/>
              <w:bottom w:val="nil"/>
              <w:right w:val="nil"/>
            </w:tcBorders>
            <w:shd w:val="clear" w:color="auto" w:fill="auto"/>
            <w:vAlign w:val="bottom"/>
          </w:tcPr>
          <w:p w14:paraId="5D06FC1B" w14:textId="77777777" w:rsidR="000955B9" w:rsidRPr="00822A8A" w:rsidRDefault="000955B9" w:rsidP="001C05E1">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nil"/>
              <w:left w:val="nil"/>
              <w:bottom w:val="nil"/>
              <w:right w:val="nil"/>
            </w:tcBorders>
            <w:shd w:val="clear" w:color="auto" w:fill="auto"/>
            <w:vAlign w:val="bottom"/>
          </w:tcPr>
          <w:p w14:paraId="700289D9" w14:textId="2C2035CA" w:rsidR="000955B9" w:rsidRPr="00822A8A" w:rsidRDefault="000955B9" w:rsidP="001C05E1">
            <w:pPr>
              <w:tabs>
                <w:tab w:val="decimal" w:pos="863"/>
              </w:tabs>
              <w:spacing w:line="240" w:lineRule="auto"/>
              <w:ind w:left="-108" w:right="4"/>
              <w:jc w:val="right"/>
              <w:rPr>
                <w:rFonts w:asciiTheme="minorHAnsi" w:hAnsiTheme="minorHAnsi" w:cstheme="minorHAnsi"/>
                <w:b/>
                <w:bCs/>
                <w:color w:val="000000"/>
                <w:sz w:val="20"/>
              </w:rPr>
            </w:pPr>
            <w:r>
              <w:rPr>
                <w:rFonts w:asciiTheme="minorHAnsi" w:hAnsiTheme="minorHAnsi" w:cstheme="minorHAnsi"/>
                <w:b/>
                <w:bCs/>
                <w:color w:val="000000"/>
                <w:sz w:val="20"/>
              </w:rPr>
              <w:t>2,057,748</w:t>
            </w:r>
          </w:p>
        </w:tc>
      </w:tr>
      <w:tr w:rsidR="00797F7E" w:rsidRPr="00822A8A" w14:paraId="6CF4A451" w14:textId="77777777" w:rsidTr="00AC142B">
        <w:trPr>
          <w:trHeight w:val="101"/>
        </w:trPr>
        <w:tc>
          <w:tcPr>
            <w:tcW w:w="2553" w:type="dxa"/>
            <w:tcBorders>
              <w:top w:val="nil"/>
              <w:left w:val="nil"/>
              <w:bottom w:val="nil"/>
              <w:right w:val="nil"/>
            </w:tcBorders>
            <w:shd w:val="clear" w:color="auto" w:fill="auto"/>
            <w:vAlign w:val="bottom"/>
            <w:hideMark/>
          </w:tcPr>
          <w:p w14:paraId="5C8B415B" w14:textId="77777777" w:rsidR="00797F7E" w:rsidRPr="00797F7E" w:rsidRDefault="00797F7E" w:rsidP="001C05E1">
            <w:pPr>
              <w:spacing w:line="240" w:lineRule="auto"/>
              <w:ind w:left="232" w:right="-110" w:hanging="216"/>
              <w:rPr>
                <w:rFonts w:asciiTheme="minorHAnsi" w:hAnsiTheme="minorHAnsi" w:cstheme="minorHAnsi"/>
                <w:sz w:val="20"/>
              </w:rPr>
            </w:pPr>
            <w:r w:rsidRPr="00797F7E">
              <w:rPr>
                <w:rFonts w:asciiTheme="minorHAnsi" w:hAnsiTheme="minorHAnsi" w:cstheme="minorHAnsi"/>
                <w:sz w:val="20"/>
              </w:rPr>
              <w:t xml:space="preserve">Depreciation charge </w:t>
            </w:r>
            <w:r w:rsidRPr="00797F7E">
              <w:rPr>
                <w:rFonts w:asciiTheme="minorHAnsi" w:hAnsiTheme="minorHAnsi" w:cstheme="minorHAnsi"/>
                <w:sz w:val="20"/>
              </w:rPr>
              <w:br/>
              <w:t>for the year</w:t>
            </w:r>
          </w:p>
        </w:tc>
        <w:tc>
          <w:tcPr>
            <w:tcW w:w="1049" w:type="dxa"/>
            <w:tcBorders>
              <w:top w:val="nil"/>
              <w:left w:val="nil"/>
              <w:right w:val="nil"/>
            </w:tcBorders>
            <w:shd w:val="clear" w:color="auto" w:fill="auto"/>
            <w:vAlign w:val="bottom"/>
          </w:tcPr>
          <w:p w14:paraId="65571B65" w14:textId="086481B5" w:rsidR="00797F7E" w:rsidRPr="00797F7E" w:rsidRDefault="00797F7E" w:rsidP="001C05E1">
            <w:pPr>
              <w:spacing w:line="240" w:lineRule="auto"/>
              <w:ind w:right="-183"/>
              <w:jc w:val="center"/>
              <w:rPr>
                <w:rFonts w:asciiTheme="minorHAnsi" w:hAnsiTheme="minorHAnsi" w:cstheme="minorHAnsi"/>
                <w:sz w:val="20"/>
              </w:rPr>
            </w:pPr>
            <w:r w:rsidRPr="00797F7E">
              <w:rPr>
                <w:rFonts w:asciiTheme="minorHAnsi" w:hAnsiTheme="minorHAnsi" w:cstheme="minorHAnsi"/>
                <w:color w:val="000000"/>
                <w:sz w:val="20"/>
              </w:rPr>
              <w:t>-</w:t>
            </w:r>
          </w:p>
        </w:tc>
        <w:tc>
          <w:tcPr>
            <w:tcW w:w="247" w:type="dxa"/>
            <w:gridSpan w:val="2"/>
            <w:tcBorders>
              <w:top w:val="nil"/>
              <w:left w:val="nil"/>
              <w:right w:val="nil"/>
            </w:tcBorders>
            <w:shd w:val="clear" w:color="auto" w:fill="auto"/>
            <w:vAlign w:val="bottom"/>
          </w:tcPr>
          <w:p w14:paraId="59C2DBA4" w14:textId="77777777" w:rsidR="00797F7E" w:rsidRPr="00797F7E" w:rsidRDefault="00797F7E" w:rsidP="001C05E1">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78" w:type="dxa"/>
            <w:tcBorders>
              <w:top w:val="nil"/>
              <w:left w:val="nil"/>
              <w:right w:val="nil"/>
            </w:tcBorders>
            <w:shd w:val="clear" w:color="auto" w:fill="auto"/>
            <w:vAlign w:val="bottom"/>
          </w:tcPr>
          <w:p w14:paraId="2370F646" w14:textId="12D0B9E6" w:rsidR="00797F7E" w:rsidRPr="00797F7E" w:rsidRDefault="00797F7E" w:rsidP="001C05E1">
            <w:pPr>
              <w:tabs>
                <w:tab w:val="decimal" w:pos="863"/>
              </w:tabs>
              <w:spacing w:line="240" w:lineRule="auto"/>
              <w:ind w:left="-108"/>
              <w:jc w:val="right"/>
              <w:rPr>
                <w:rFonts w:asciiTheme="minorHAnsi" w:hAnsiTheme="minorHAnsi" w:cstheme="minorHAnsi"/>
                <w:color w:val="000000"/>
                <w:sz w:val="20"/>
              </w:rPr>
            </w:pPr>
            <w:r w:rsidRPr="00797F7E">
              <w:rPr>
                <w:rFonts w:asciiTheme="minorHAnsi" w:hAnsiTheme="minorHAnsi" w:cstheme="minorHAnsi"/>
                <w:color w:val="000000"/>
                <w:sz w:val="20"/>
              </w:rPr>
              <w:t>3,818</w:t>
            </w:r>
          </w:p>
        </w:tc>
        <w:tc>
          <w:tcPr>
            <w:tcW w:w="238" w:type="dxa"/>
            <w:tcBorders>
              <w:top w:val="nil"/>
              <w:left w:val="nil"/>
              <w:right w:val="nil"/>
            </w:tcBorders>
            <w:shd w:val="clear" w:color="auto" w:fill="auto"/>
            <w:vAlign w:val="bottom"/>
          </w:tcPr>
          <w:p w14:paraId="3FA4B126" w14:textId="77777777" w:rsidR="00797F7E" w:rsidRPr="00797F7E" w:rsidRDefault="00797F7E" w:rsidP="001C05E1">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top w:val="nil"/>
              <w:left w:val="nil"/>
              <w:right w:val="nil"/>
            </w:tcBorders>
            <w:shd w:val="clear" w:color="auto" w:fill="auto"/>
            <w:vAlign w:val="bottom"/>
          </w:tcPr>
          <w:p w14:paraId="2C2CD0DA" w14:textId="6C78686C" w:rsidR="00797F7E" w:rsidRPr="00797F7E" w:rsidRDefault="00797F7E" w:rsidP="001C05E1">
            <w:pPr>
              <w:tabs>
                <w:tab w:val="decimal" w:pos="863"/>
              </w:tabs>
              <w:spacing w:line="240" w:lineRule="auto"/>
              <w:ind w:left="-108"/>
              <w:jc w:val="right"/>
              <w:rPr>
                <w:rFonts w:asciiTheme="minorHAnsi" w:hAnsiTheme="minorHAnsi" w:cstheme="minorHAnsi"/>
                <w:color w:val="000000"/>
                <w:sz w:val="20"/>
              </w:rPr>
            </w:pPr>
            <w:r w:rsidRPr="00797F7E">
              <w:rPr>
                <w:rFonts w:asciiTheme="minorHAnsi" w:hAnsiTheme="minorHAnsi" w:cstheme="minorHAnsi"/>
                <w:color w:val="000000"/>
                <w:sz w:val="20"/>
              </w:rPr>
              <w:t>37,494</w:t>
            </w:r>
          </w:p>
        </w:tc>
        <w:tc>
          <w:tcPr>
            <w:tcW w:w="238" w:type="dxa"/>
            <w:gridSpan w:val="2"/>
            <w:tcBorders>
              <w:top w:val="nil"/>
              <w:left w:val="nil"/>
              <w:right w:val="nil"/>
            </w:tcBorders>
            <w:shd w:val="clear" w:color="auto" w:fill="auto"/>
            <w:vAlign w:val="bottom"/>
          </w:tcPr>
          <w:p w14:paraId="4E551110" w14:textId="77777777" w:rsidR="00797F7E" w:rsidRPr="00797F7E" w:rsidRDefault="00797F7E" w:rsidP="001C05E1">
            <w:pPr>
              <w:spacing w:line="240" w:lineRule="auto"/>
              <w:ind w:left="-108" w:right="-108"/>
              <w:jc w:val="right"/>
              <w:rPr>
                <w:rFonts w:asciiTheme="minorHAnsi" w:hAnsiTheme="minorHAnsi" w:cstheme="minorHAnsi"/>
                <w:color w:val="000000"/>
                <w:sz w:val="20"/>
              </w:rPr>
            </w:pPr>
          </w:p>
        </w:tc>
        <w:tc>
          <w:tcPr>
            <w:tcW w:w="1050" w:type="dxa"/>
            <w:gridSpan w:val="2"/>
            <w:tcBorders>
              <w:top w:val="nil"/>
              <w:left w:val="nil"/>
              <w:right w:val="nil"/>
            </w:tcBorders>
            <w:shd w:val="clear" w:color="auto" w:fill="auto"/>
            <w:vAlign w:val="bottom"/>
          </w:tcPr>
          <w:p w14:paraId="307C72CC" w14:textId="624AD618" w:rsidR="00797F7E" w:rsidRPr="00797F7E" w:rsidRDefault="00797F7E" w:rsidP="001C05E1">
            <w:pPr>
              <w:tabs>
                <w:tab w:val="decimal" w:pos="863"/>
              </w:tabs>
              <w:spacing w:line="240" w:lineRule="auto"/>
              <w:ind w:left="-108"/>
              <w:jc w:val="right"/>
              <w:rPr>
                <w:rFonts w:asciiTheme="minorHAnsi" w:hAnsiTheme="minorHAnsi" w:cstheme="minorHAnsi"/>
                <w:color w:val="000000"/>
                <w:sz w:val="20"/>
              </w:rPr>
            </w:pPr>
            <w:r w:rsidRPr="00797F7E">
              <w:rPr>
                <w:rFonts w:asciiTheme="minorHAnsi" w:hAnsiTheme="minorHAnsi" w:cstheme="minorHAnsi"/>
                <w:color w:val="000000"/>
                <w:sz w:val="20"/>
              </w:rPr>
              <w:t>135,497</w:t>
            </w:r>
          </w:p>
        </w:tc>
        <w:tc>
          <w:tcPr>
            <w:tcW w:w="241" w:type="dxa"/>
            <w:gridSpan w:val="2"/>
            <w:tcBorders>
              <w:top w:val="nil"/>
              <w:left w:val="nil"/>
              <w:right w:val="nil"/>
            </w:tcBorders>
            <w:shd w:val="clear" w:color="auto" w:fill="auto"/>
            <w:vAlign w:val="bottom"/>
          </w:tcPr>
          <w:p w14:paraId="314CC9BC" w14:textId="77777777" w:rsidR="00797F7E" w:rsidRPr="00797F7E" w:rsidRDefault="00797F7E" w:rsidP="001C05E1">
            <w:pPr>
              <w:spacing w:line="240" w:lineRule="auto"/>
              <w:ind w:left="-115" w:right="-115"/>
              <w:jc w:val="right"/>
              <w:rPr>
                <w:rFonts w:asciiTheme="minorHAnsi" w:hAnsiTheme="minorHAnsi" w:cstheme="minorHAnsi"/>
                <w:color w:val="000000"/>
                <w:sz w:val="20"/>
              </w:rPr>
            </w:pPr>
          </w:p>
        </w:tc>
        <w:tc>
          <w:tcPr>
            <w:tcW w:w="1059" w:type="dxa"/>
            <w:gridSpan w:val="2"/>
            <w:tcBorders>
              <w:top w:val="nil"/>
              <w:left w:val="nil"/>
              <w:right w:val="nil"/>
            </w:tcBorders>
            <w:shd w:val="clear" w:color="auto" w:fill="auto"/>
            <w:vAlign w:val="bottom"/>
          </w:tcPr>
          <w:p w14:paraId="69E41207" w14:textId="6C042F0F" w:rsidR="00797F7E" w:rsidRPr="00797F7E" w:rsidRDefault="00797F7E" w:rsidP="001C05E1">
            <w:pPr>
              <w:tabs>
                <w:tab w:val="decimal" w:pos="863"/>
              </w:tabs>
              <w:spacing w:line="240" w:lineRule="auto"/>
              <w:ind w:left="-108"/>
              <w:jc w:val="right"/>
              <w:rPr>
                <w:rFonts w:asciiTheme="minorHAnsi" w:hAnsiTheme="minorHAnsi" w:cstheme="minorHAnsi"/>
                <w:color w:val="000000"/>
                <w:sz w:val="20"/>
              </w:rPr>
            </w:pPr>
            <w:r w:rsidRPr="00797F7E">
              <w:rPr>
                <w:rFonts w:asciiTheme="minorHAnsi" w:hAnsiTheme="minorHAnsi" w:cstheme="minorHAnsi"/>
                <w:color w:val="000000"/>
                <w:sz w:val="20"/>
              </w:rPr>
              <w:t>80,516</w:t>
            </w:r>
          </w:p>
        </w:tc>
        <w:tc>
          <w:tcPr>
            <w:tcW w:w="236" w:type="dxa"/>
            <w:tcBorders>
              <w:top w:val="nil"/>
              <w:left w:val="nil"/>
              <w:right w:val="nil"/>
            </w:tcBorders>
            <w:shd w:val="clear" w:color="auto" w:fill="auto"/>
            <w:vAlign w:val="bottom"/>
          </w:tcPr>
          <w:p w14:paraId="6D94837C" w14:textId="77777777" w:rsidR="00797F7E" w:rsidRPr="00797F7E" w:rsidRDefault="00797F7E" w:rsidP="001C05E1">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nil"/>
              <w:left w:val="nil"/>
              <w:right w:val="nil"/>
            </w:tcBorders>
            <w:shd w:val="clear" w:color="auto" w:fill="auto"/>
            <w:vAlign w:val="bottom"/>
          </w:tcPr>
          <w:p w14:paraId="7585304B" w14:textId="778E3234" w:rsidR="00797F7E" w:rsidRPr="00797F7E" w:rsidRDefault="00797F7E" w:rsidP="001C05E1">
            <w:pPr>
              <w:tabs>
                <w:tab w:val="decimal" w:pos="863"/>
              </w:tabs>
              <w:spacing w:line="240" w:lineRule="auto"/>
              <w:ind w:left="-108"/>
              <w:jc w:val="right"/>
              <w:rPr>
                <w:rFonts w:asciiTheme="minorHAnsi" w:hAnsiTheme="minorHAnsi" w:cstheme="minorHAnsi"/>
                <w:color w:val="000000"/>
                <w:sz w:val="20"/>
              </w:rPr>
            </w:pPr>
            <w:r w:rsidRPr="00797F7E">
              <w:rPr>
                <w:rFonts w:asciiTheme="minorHAnsi" w:hAnsiTheme="minorHAnsi" w:cstheme="minorHAnsi"/>
                <w:color w:val="000000"/>
                <w:sz w:val="20"/>
              </w:rPr>
              <w:t>6,851</w:t>
            </w:r>
          </w:p>
        </w:tc>
        <w:tc>
          <w:tcPr>
            <w:tcW w:w="236" w:type="dxa"/>
            <w:tcBorders>
              <w:top w:val="nil"/>
              <w:left w:val="nil"/>
              <w:right w:val="nil"/>
            </w:tcBorders>
            <w:shd w:val="clear" w:color="auto" w:fill="auto"/>
            <w:vAlign w:val="bottom"/>
          </w:tcPr>
          <w:p w14:paraId="119A9E04" w14:textId="77777777" w:rsidR="00797F7E" w:rsidRPr="00797F7E" w:rsidRDefault="00797F7E" w:rsidP="001C05E1">
            <w:pPr>
              <w:spacing w:line="240" w:lineRule="auto"/>
              <w:ind w:left="-115" w:right="-115"/>
              <w:jc w:val="right"/>
              <w:rPr>
                <w:rFonts w:asciiTheme="minorHAnsi" w:hAnsiTheme="minorHAnsi" w:cstheme="minorHAnsi"/>
                <w:color w:val="000000"/>
                <w:sz w:val="20"/>
              </w:rPr>
            </w:pPr>
          </w:p>
        </w:tc>
        <w:tc>
          <w:tcPr>
            <w:tcW w:w="944" w:type="dxa"/>
            <w:tcBorders>
              <w:top w:val="nil"/>
              <w:left w:val="nil"/>
              <w:right w:val="nil"/>
            </w:tcBorders>
            <w:shd w:val="clear" w:color="auto" w:fill="auto"/>
            <w:vAlign w:val="bottom"/>
          </w:tcPr>
          <w:p w14:paraId="73ACC12A" w14:textId="2528FA7D" w:rsidR="00797F7E" w:rsidRPr="00797F7E" w:rsidRDefault="00797F7E" w:rsidP="001C05E1">
            <w:pPr>
              <w:tabs>
                <w:tab w:val="decimal" w:pos="863"/>
              </w:tabs>
              <w:spacing w:line="240" w:lineRule="auto"/>
              <w:ind w:left="-108" w:right="26"/>
              <w:jc w:val="right"/>
              <w:rPr>
                <w:rFonts w:asciiTheme="minorHAnsi" w:hAnsiTheme="minorHAnsi" w:cstheme="minorHAnsi"/>
                <w:color w:val="000000"/>
                <w:sz w:val="20"/>
              </w:rPr>
            </w:pPr>
            <w:r w:rsidRPr="00797F7E">
              <w:rPr>
                <w:rFonts w:asciiTheme="minorHAnsi" w:hAnsiTheme="minorHAnsi" w:cstheme="minorHAnsi"/>
                <w:color w:val="000000"/>
                <w:sz w:val="20"/>
              </w:rPr>
              <w:t>7,822</w:t>
            </w:r>
          </w:p>
        </w:tc>
        <w:tc>
          <w:tcPr>
            <w:tcW w:w="243" w:type="dxa"/>
            <w:tcBorders>
              <w:top w:val="nil"/>
              <w:left w:val="nil"/>
              <w:right w:val="nil"/>
            </w:tcBorders>
            <w:shd w:val="clear" w:color="auto" w:fill="auto"/>
            <w:vAlign w:val="bottom"/>
          </w:tcPr>
          <w:p w14:paraId="457B4D90" w14:textId="77777777" w:rsidR="00797F7E" w:rsidRPr="00797F7E" w:rsidRDefault="00797F7E" w:rsidP="001C05E1">
            <w:pPr>
              <w:spacing w:line="240" w:lineRule="auto"/>
              <w:ind w:left="-108" w:right="-108"/>
              <w:jc w:val="right"/>
              <w:rPr>
                <w:rFonts w:asciiTheme="minorHAnsi" w:hAnsiTheme="minorHAnsi" w:cstheme="minorHAnsi"/>
                <w:color w:val="000000"/>
                <w:sz w:val="20"/>
              </w:rPr>
            </w:pPr>
          </w:p>
        </w:tc>
        <w:tc>
          <w:tcPr>
            <w:tcW w:w="971" w:type="dxa"/>
            <w:tcBorders>
              <w:top w:val="nil"/>
              <w:left w:val="nil"/>
              <w:right w:val="nil"/>
            </w:tcBorders>
            <w:shd w:val="clear" w:color="auto" w:fill="auto"/>
            <w:vAlign w:val="bottom"/>
          </w:tcPr>
          <w:p w14:paraId="265B56F8" w14:textId="301E6228" w:rsidR="00797F7E" w:rsidRPr="00797F7E" w:rsidRDefault="00797F7E" w:rsidP="001C05E1">
            <w:pPr>
              <w:tabs>
                <w:tab w:val="decimal" w:pos="840"/>
              </w:tabs>
              <w:spacing w:line="240" w:lineRule="auto"/>
              <w:ind w:left="-108"/>
              <w:jc w:val="right"/>
              <w:rPr>
                <w:rFonts w:asciiTheme="minorHAnsi" w:hAnsiTheme="minorHAnsi" w:cstheme="minorHAnsi"/>
                <w:color w:val="000000"/>
                <w:sz w:val="20"/>
              </w:rPr>
            </w:pPr>
            <w:r w:rsidRPr="00797F7E">
              <w:rPr>
                <w:rFonts w:asciiTheme="minorHAnsi" w:hAnsiTheme="minorHAnsi" w:cstheme="minorHAnsi"/>
                <w:color w:val="000000"/>
                <w:sz w:val="20"/>
              </w:rPr>
              <w:t>34,245</w:t>
            </w:r>
          </w:p>
        </w:tc>
        <w:tc>
          <w:tcPr>
            <w:tcW w:w="243" w:type="dxa"/>
            <w:gridSpan w:val="2"/>
            <w:tcBorders>
              <w:top w:val="nil"/>
              <w:left w:val="nil"/>
              <w:right w:val="nil"/>
            </w:tcBorders>
            <w:shd w:val="clear" w:color="auto" w:fill="auto"/>
            <w:vAlign w:val="bottom"/>
          </w:tcPr>
          <w:p w14:paraId="192430C7" w14:textId="77777777" w:rsidR="00797F7E" w:rsidRPr="00797F7E" w:rsidRDefault="00797F7E" w:rsidP="001C05E1">
            <w:pPr>
              <w:spacing w:line="240" w:lineRule="auto"/>
              <w:ind w:left="-108" w:right="-108"/>
              <w:jc w:val="right"/>
              <w:rPr>
                <w:rFonts w:asciiTheme="minorHAnsi" w:hAnsiTheme="minorHAnsi" w:cstheme="minorHAnsi"/>
                <w:color w:val="000000"/>
                <w:sz w:val="20"/>
              </w:rPr>
            </w:pPr>
          </w:p>
        </w:tc>
        <w:tc>
          <w:tcPr>
            <w:tcW w:w="1093" w:type="dxa"/>
            <w:tcBorders>
              <w:top w:val="nil"/>
              <w:left w:val="nil"/>
              <w:right w:val="nil"/>
            </w:tcBorders>
            <w:shd w:val="clear" w:color="auto" w:fill="auto"/>
            <w:vAlign w:val="bottom"/>
          </w:tcPr>
          <w:p w14:paraId="1C6FFD1D" w14:textId="18A85CB8" w:rsidR="00797F7E" w:rsidRPr="00797F7E" w:rsidRDefault="00797F7E" w:rsidP="001C05E1">
            <w:pPr>
              <w:spacing w:line="240" w:lineRule="auto"/>
              <w:ind w:right="-183"/>
              <w:jc w:val="center"/>
              <w:rPr>
                <w:rFonts w:asciiTheme="minorHAnsi" w:hAnsiTheme="minorHAnsi" w:cstheme="minorHAnsi"/>
                <w:color w:val="000000"/>
                <w:sz w:val="20"/>
              </w:rPr>
            </w:pPr>
            <w:r w:rsidRPr="00797F7E">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0F4E0B91" w14:textId="77777777" w:rsidR="00797F7E" w:rsidRPr="00797F7E" w:rsidRDefault="00797F7E" w:rsidP="001C05E1">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nil"/>
              <w:left w:val="nil"/>
              <w:right w:val="nil"/>
            </w:tcBorders>
            <w:shd w:val="clear" w:color="auto" w:fill="auto"/>
            <w:vAlign w:val="bottom"/>
          </w:tcPr>
          <w:p w14:paraId="401E7ED6" w14:textId="0DF9BD90" w:rsidR="00797F7E" w:rsidRPr="00797F7E" w:rsidRDefault="00797F7E" w:rsidP="001C05E1">
            <w:pPr>
              <w:tabs>
                <w:tab w:val="decimal" w:pos="863"/>
              </w:tabs>
              <w:spacing w:line="240" w:lineRule="auto"/>
              <w:ind w:left="-108" w:right="4"/>
              <w:jc w:val="right"/>
              <w:rPr>
                <w:rFonts w:asciiTheme="minorHAnsi" w:hAnsiTheme="minorHAnsi" w:cstheme="minorHAnsi"/>
                <w:color w:val="000000"/>
                <w:sz w:val="20"/>
              </w:rPr>
            </w:pPr>
            <w:r w:rsidRPr="00797F7E">
              <w:rPr>
                <w:rFonts w:asciiTheme="minorHAnsi" w:hAnsiTheme="minorHAnsi" w:cstheme="minorHAnsi"/>
                <w:color w:val="000000"/>
                <w:sz w:val="20"/>
              </w:rPr>
              <w:t>306,243</w:t>
            </w:r>
          </w:p>
        </w:tc>
      </w:tr>
      <w:tr w:rsidR="00797F7E" w:rsidRPr="00822A8A" w14:paraId="7430EDC1" w14:textId="77777777" w:rsidTr="00AC142B">
        <w:trPr>
          <w:trHeight w:val="101"/>
        </w:trPr>
        <w:tc>
          <w:tcPr>
            <w:tcW w:w="2553" w:type="dxa"/>
            <w:tcBorders>
              <w:top w:val="nil"/>
              <w:left w:val="nil"/>
              <w:bottom w:val="nil"/>
              <w:right w:val="nil"/>
            </w:tcBorders>
            <w:shd w:val="clear" w:color="auto" w:fill="auto"/>
            <w:vAlign w:val="bottom"/>
          </w:tcPr>
          <w:p w14:paraId="0050A9B2" w14:textId="3DF07DBC" w:rsidR="00797F7E" w:rsidRPr="00797F7E" w:rsidRDefault="00797F7E" w:rsidP="001C05E1">
            <w:pPr>
              <w:spacing w:line="240" w:lineRule="auto"/>
              <w:ind w:left="232" w:right="-110" w:hanging="216"/>
              <w:rPr>
                <w:rFonts w:asciiTheme="minorHAnsi" w:hAnsiTheme="minorHAnsi" w:cstheme="minorHAnsi"/>
                <w:sz w:val="20"/>
              </w:rPr>
            </w:pPr>
            <w:r w:rsidRPr="00797F7E">
              <w:rPr>
                <w:rFonts w:asciiTheme="minorHAnsi" w:hAnsiTheme="minorHAnsi" w:cstheme="minorHAnsi"/>
                <w:sz w:val="20"/>
              </w:rPr>
              <w:t>Transfers to right-of-use</w:t>
            </w:r>
          </w:p>
        </w:tc>
        <w:tc>
          <w:tcPr>
            <w:tcW w:w="1049" w:type="dxa"/>
            <w:tcBorders>
              <w:top w:val="nil"/>
              <w:left w:val="nil"/>
              <w:right w:val="nil"/>
            </w:tcBorders>
            <w:shd w:val="clear" w:color="auto" w:fill="auto"/>
            <w:vAlign w:val="bottom"/>
          </w:tcPr>
          <w:p w14:paraId="318AC54A" w14:textId="40E9F210" w:rsidR="00797F7E" w:rsidRPr="00797F7E" w:rsidRDefault="00797F7E" w:rsidP="001C05E1">
            <w:pPr>
              <w:spacing w:line="240" w:lineRule="auto"/>
              <w:ind w:right="-183"/>
              <w:jc w:val="center"/>
              <w:rPr>
                <w:rFonts w:asciiTheme="minorHAnsi" w:hAnsiTheme="minorHAnsi" w:cstheme="minorHAnsi"/>
                <w:sz w:val="20"/>
              </w:rPr>
            </w:pPr>
            <w:r w:rsidRPr="00797F7E">
              <w:rPr>
                <w:rFonts w:asciiTheme="minorHAnsi" w:hAnsiTheme="minorHAnsi" w:cstheme="minorHAnsi"/>
                <w:color w:val="000000"/>
                <w:sz w:val="20"/>
              </w:rPr>
              <w:t>-</w:t>
            </w:r>
          </w:p>
        </w:tc>
        <w:tc>
          <w:tcPr>
            <w:tcW w:w="247" w:type="dxa"/>
            <w:gridSpan w:val="2"/>
            <w:tcBorders>
              <w:top w:val="nil"/>
              <w:left w:val="nil"/>
              <w:right w:val="nil"/>
            </w:tcBorders>
            <w:shd w:val="clear" w:color="auto" w:fill="auto"/>
            <w:vAlign w:val="bottom"/>
          </w:tcPr>
          <w:p w14:paraId="33BF877E" w14:textId="77777777" w:rsidR="00797F7E" w:rsidRPr="00797F7E" w:rsidRDefault="00797F7E" w:rsidP="001C05E1">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78" w:type="dxa"/>
            <w:tcBorders>
              <w:top w:val="nil"/>
              <w:left w:val="nil"/>
              <w:right w:val="nil"/>
            </w:tcBorders>
            <w:shd w:val="clear" w:color="auto" w:fill="auto"/>
            <w:vAlign w:val="bottom"/>
          </w:tcPr>
          <w:p w14:paraId="55BDCC4E" w14:textId="69F824DB" w:rsidR="00797F7E" w:rsidRPr="00797F7E" w:rsidRDefault="00797F7E" w:rsidP="001C05E1">
            <w:pPr>
              <w:spacing w:line="240" w:lineRule="auto"/>
              <w:ind w:right="-183"/>
              <w:jc w:val="center"/>
              <w:rPr>
                <w:rFonts w:asciiTheme="minorHAnsi" w:hAnsiTheme="minorHAnsi" w:cstheme="minorHAnsi"/>
                <w:color w:val="000000"/>
                <w:sz w:val="20"/>
              </w:rPr>
            </w:pPr>
            <w:r w:rsidRPr="00797F7E">
              <w:rPr>
                <w:rFonts w:asciiTheme="minorHAnsi" w:hAnsiTheme="minorHAnsi" w:cstheme="minorHAnsi"/>
                <w:color w:val="000000"/>
                <w:sz w:val="20"/>
              </w:rPr>
              <w:t>-</w:t>
            </w:r>
          </w:p>
        </w:tc>
        <w:tc>
          <w:tcPr>
            <w:tcW w:w="238" w:type="dxa"/>
            <w:tcBorders>
              <w:top w:val="nil"/>
              <w:left w:val="nil"/>
              <w:right w:val="nil"/>
            </w:tcBorders>
            <w:shd w:val="clear" w:color="auto" w:fill="auto"/>
            <w:vAlign w:val="bottom"/>
          </w:tcPr>
          <w:p w14:paraId="6D53BCE0" w14:textId="77777777" w:rsidR="00797F7E" w:rsidRPr="00797F7E" w:rsidRDefault="00797F7E" w:rsidP="001C05E1">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top w:val="nil"/>
              <w:left w:val="nil"/>
              <w:right w:val="nil"/>
            </w:tcBorders>
            <w:shd w:val="clear" w:color="auto" w:fill="auto"/>
            <w:vAlign w:val="bottom"/>
          </w:tcPr>
          <w:p w14:paraId="4081D6D6" w14:textId="6FAAC59D" w:rsidR="00797F7E" w:rsidRPr="00797F7E" w:rsidRDefault="00797F7E" w:rsidP="001C05E1">
            <w:pPr>
              <w:spacing w:line="240" w:lineRule="auto"/>
              <w:ind w:right="-183"/>
              <w:jc w:val="center"/>
              <w:rPr>
                <w:rFonts w:asciiTheme="minorHAnsi" w:hAnsiTheme="minorHAnsi" w:cstheme="minorHAnsi"/>
                <w:color w:val="000000"/>
                <w:sz w:val="20"/>
              </w:rPr>
            </w:pPr>
            <w:r w:rsidRPr="00797F7E">
              <w:rPr>
                <w:rFonts w:asciiTheme="minorHAnsi" w:hAnsiTheme="minorHAnsi" w:cstheme="minorHAnsi"/>
                <w:sz w:val="20"/>
              </w:rPr>
              <w:t>-</w:t>
            </w:r>
          </w:p>
        </w:tc>
        <w:tc>
          <w:tcPr>
            <w:tcW w:w="238" w:type="dxa"/>
            <w:gridSpan w:val="2"/>
            <w:tcBorders>
              <w:top w:val="nil"/>
              <w:left w:val="nil"/>
              <w:right w:val="nil"/>
            </w:tcBorders>
            <w:shd w:val="clear" w:color="auto" w:fill="auto"/>
            <w:vAlign w:val="bottom"/>
          </w:tcPr>
          <w:p w14:paraId="501B9427" w14:textId="77777777" w:rsidR="00797F7E" w:rsidRPr="00797F7E" w:rsidRDefault="00797F7E" w:rsidP="001C05E1">
            <w:pPr>
              <w:spacing w:line="240" w:lineRule="auto"/>
              <w:ind w:left="-108" w:right="-108"/>
              <w:jc w:val="right"/>
              <w:rPr>
                <w:rFonts w:asciiTheme="minorHAnsi" w:hAnsiTheme="minorHAnsi" w:cstheme="minorHAnsi"/>
                <w:color w:val="000000"/>
                <w:sz w:val="20"/>
              </w:rPr>
            </w:pPr>
          </w:p>
        </w:tc>
        <w:tc>
          <w:tcPr>
            <w:tcW w:w="1050" w:type="dxa"/>
            <w:gridSpan w:val="2"/>
            <w:tcBorders>
              <w:top w:val="nil"/>
              <w:left w:val="nil"/>
              <w:right w:val="nil"/>
            </w:tcBorders>
            <w:shd w:val="clear" w:color="auto" w:fill="auto"/>
            <w:vAlign w:val="bottom"/>
          </w:tcPr>
          <w:p w14:paraId="4D0F6FCA" w14:textId="056C12FF" w:rsidR="00797F7E" w:rsidRPr="00797F7E" w:rsidRDefault="00797F7E" w:rsidP="001C05E1">
            <w:pPr>
              <w:tabs>
                <w:tab w:val="decimal" w:pos="863"/>
              </w:tabs>
              <w:spacing w:line="240" w:lineRule="auto"/>
              <w:ind w:left="-108"/>
              <w:jc w:val="right"/>
              <w:rPr>
                <w:rFonts w:asciiTheme="minorHAnsi" w:hAnsiTheme="minorHAnsi" w:cstheme="minorHAnsi"/>
                <w:color w:val="000000"/>
                <w:sz w:val="20"/>
              </w:rPr>
            </w:pPr>
            <w:r w:rsidRPr="00797F7E">
              <w:rPr>
                <w:rFonts w:asciiTheme="minorHAnsi" w:hAnsiTheme="minorHAnsi" w:cstheme="minorHAnsi"/>
                <w:sz w:val="20"/>
              </w:rPr>
              <w:t>(6,180)</w:t>
            </w:r>
          </w:p>
        </w:tc>
        <w:tc>
          <w:tcPr>
            <w:tcW w:w="241" w:type="dxa"/>
            <w:gridSpan w:val="2"/>
            <w:tcBorders>
              <w:top w:val="nil"/>
              <w:left w:val="nil"/>
              <w:right w:val="nil"/>
            </w:tcBorders>
            <w:shd w:val="clear" w:color="auto" w:fill="auto"/>
            <w:vAlign w:val="bottom"/>
          </w:tcPr>
          <w:p w14:paraId="64406721" w14:textId="77777777" w:rsidR="00797F7E" w:rsidRPr="00797F7E" w:rsidRDefault="00797F7E" w:rsidP="001C05E1">
            <w:pPr>
              <w:spacing w:line="240" w:lineRule="auto"/>
              <w:ind w:left="-115" w:right="-115"/>
              <w:jc w:val="right"/>
              <w:rPr>
                <w:rFonts w:asciiTheme="minorHAnsi" w:hAnsiTheme="minorHAnsi" w:cstheme="minorHAnsi"/>
                <w:color w:val="000000"/>
                <w:sz w:val="20"/>
              </w:rPr>
            </w:pPr>
          </w:p>
        </w:tc>
        <w:tc>
          <w:tcPr>
            <w:tcW w:w="1059" w:type="dxa"/>
            <w:gridSpan w:val="2"/>
            <w:tcBorders>
              <w:top w:val="nil"/>
              <w:left w:val="nil"/>
              <w:right w:val="nil"/>
            </w:tcBorders>
            <w:shd w:val="clear" w:color="auto" w:fill="auto"/>
            <w:vAlign w:val="bottom"/>
          </w:tcPr>
          <w:p w14:paraId="15C15986" w14:textId="1E2176F6" w:rsidR="00797F7E" w:rsidRPr="00797F7E" w:rsidRDefault="00797F7E" w:rsidP="001C05E1">
            <w:pPr>
              <w:spacing w:line="240" w:lineRule="auto"/>
              <w:ind w:right="-183"/>
              <w:jc w:val="center"/>
              <w:rPr>
                <w:rFonts w:asciiTheme="minorHAnsi" w:hAnsiTheme="minorHAnsi" w:cstheme="minorHAnsi"/>
                <w:color w:val="000000"/>
                <w:sz w:val="20"/>
              </w:rPr>
            </w:pPr>
            <w:r w:rsidRPr="00797F7E">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359418D0" w14:textId="77777777" w:rsidR="00797F7E" w:rsidRPr="00797F7E" w:rsidRDefault="00797F7E" w:rsidP="001C05E1">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nil"/>
              <w:left w:val="nil"/>
              <w:right w:val="nil"/>
            </w:tcBorders>
            <w:shd w:val="clear" w:color="auto" w:fill="auto"/>
            <w:vAlign w:val="bottom"/>
          </w:tcPr>
          <w:p w14:paraId="0D88A0B5" w14:textId="04DD894C" w:rsidR="00797F7E" w:rsidRPr="00797F7E" w:rsidRDefault="00797F7E" w:rsidP="001C05E1">
            <w:pPr>
              <w:spacing w:line="240" w:lineRule="auto"/>
              <w:ind w:right="-183"/>
              <w:jc w:val="center"/>
              <w:rPr>
                <w:rFonts w:asciiTheme="minorHAnsi" w:hAnsiTheme="minorHAnsi" w:cstheme="minorHAnsi"/>
                <w:color w:val="000000"/>
                <w:sz w:val="20"/>
              </w:rPr>
            </w:pPr>
            <w:r w:rsidRPr="00797F7E">
              <w:rPr>
                <w:rFonts w:asciiTheme="minorHAnsi" w:hAnsiTheme="minorHAnsi" w:cstheme="minorHAnsi"/>
                <w:sz w:val="20"/>
              </w:rPr>
              <w:t>-</w:t>
            </w:r>
          </w:p>
        </w:tc>
        <w:tc>
          <w:tcPr>
            <w:tcW w:w="236" w:type="dxa"/>
            <w:tcBorders>
              <w:top w:val="nil"/>
              <w:left w:val="nil"/>
              <w:right w:val="nil"/>
            </w:tcBorders>
            <w:shd w:val="clear" w:color="auto" w:fill="auto"/>
            <w:vAlign w:val="bottom"/>
          </w:tcPr>
          <w:p w14:paraId="4D89FB9F" w14:textId="77777777" w:rsidR="00797F7E" w:rsidRPr="00797F7E" w:rsidRDefault="00797F7E" w:rsidP="001C05E1">
            <w:pPr>
              <w:spacing w:line="240" w:lineRule="auto"/>
              <w:ind w:left="-115" w:right="-115"/>
              <w:jc w:val="right"/>
              <w:rPr>
                <w:rFonts w:asciiTheme="minorHAnsi" w:hAnsiTheme="minorHAnsi" w:cstheme="minorHAnsi"/>
                <w:color w:val="000000"/>
                <w:sz w:val="20"/>
              </w:rPr>
            </w:pPr>
          </w:p>
        </w:tc>
        <w:tc>
          <w:tcPr>
            <w:tcW w:w="944" w:type="dxa"/>
            <w:tcBorders>
              <w:top w:val="nil"/>
              <w:left w:val="nil"/>
              <w:right w:val="nil"/>
            </w:tcBorders>
            <w:shd w:val="clear" w:color="auto" w:fill="auto"/>
            <w:vAlign w:val="bottom"/>
          </w:tcPr>
          <w:p w14:paraId="4186E19F" w14:textId="41E8D87D" w:rsidR="00797F7E" w:rsidRPr="00797F7E" w:rsidRDefault="00797F7E" w:rsidP="001C05E1">
            <w:pPr>
              <w:tabs>
                <w:tab w:val="decimal" w:pos="863"/>
              </w:tabs>
              <w:spacing w:line="240" w:lineRule="auto"/>
              <w:ind w:left="-108" w:right="-44"/>
              <w:jc w:val="right"/>
              <w:rPr>
                <w:rFonts w:asciiTheme="minorHAnsi" w:hAnsiTheme="minorHAnsi" w:cstheme="minorHAnsi"/>
                <w:color w:val="000000"/>
                <w:sz w:val="20"/>
              </w:rPr>
            </w:pPr>
            <w:r w:rsidRPr="00797F7E">
              <w:rPr>
                <w:rFonts w:asciiTheme="minorHAnsi" w:hAnsiTheme="minorHAnsi" w:cstheme="minorHAnsi"/>
                <w:color w:val="000000"/>
                <w:sz w:val="20"/>
              </w:rPr>
              <w:t>(8,310)</w:t>
            </w:r>
          </w:p>
        </w:tc>
        <w:tc>
          <w:tcPr>
            <w:tcW w:w="243" w:type="dxa"/>
            <w:tcBorders>
              <w:top w:val="nil"/>
              <w:left w:val="nil"/>
              <w:right w:val="nil"/>
            </w:tcBorders>
            <w:shd w:val="clear" w:color="auto" w:fill="auto"/>
            <w:vAlign w:val="bottom"/>
          </w:tcPr>
          <w:p w14:paraId="6E8A68F3" w14:textId="77777777" w:rsidR="00797F7E" w:rsidRPr="00797F7E" w:rsidRDefault="00797F7E" w:rsidP="001C05E1">
            <w:pPr>
              <w:spacing w:line="240" w:lineRule="auto"/>
              <w:ind w:left="-108" w:right="-108"/>
              <w:jc w:val="right"/>
              <w:rPr>
                <w:rFonts w:asciiTheme="minorHAnsi" w:hAnsiTheme="minorHAnsi" w:cstheme="minorHAnsi"/>
                <w:color w:val="000000"/>
                <w:sz w:val="20"/>
              </w:rPr>
            </w:pPr>
          </w:p>
        </w:tc>
        <w:tc>
          <w:tcPr>
            <w:tcW w:w="971" w:type="dxa"/>
            <w:tcBorders>
              <w:top w:val="nil"/>
              <w:left w:val="nil"/>
              <w:right w:val="nil"/>
            </w:tcBorders>
            <w:shd w:val="clear" w:color="auto" w:fill="auto"/>
            <w:vAlign w:val="bottom"/>
          </w:tcPr>
          <w:p w14:paraId="4EE92A76" w14:textId="1CC60FE0" w:rsidR="00797F7E" w:rsidRPr="00376B03" w:rsidRDefault="00797F7E" w:rsidP="001C05E1">
            <w:pPr>
              <w:spacing w:line="240" w:lineRule="auto"/>
              <w:ind w:right="-183"/>
              <w:jc w:val="center"/>
              <w:rPr>
                <w:rFonts w:asciiTheme="minorHAnsi" w:hAnsiTheme="minorHAnsi" w:cstheme="minorHAnsi"/>
                <w:sz w:val="20"/>
              </w:rPr>
            </w:pPr>
            <w:r w:rsidRPr="00376B03">
              <w:rPr>
                <w:rFonts w:asciiTheme="minorHAnsi" w:hAnsiTheme="minorHAnsi" w:cstheme="minorHAnsi"/>
                <w:sz w:val="20"/>
              </w:rPr>
              <w:t>-</w:t>
            </w:r>
          </w:p>
        </w:tc>
        <w:tc>
          <w:tcPr>
            <w:tcW w:w="243" w:type="dxa"/>
            <w:gridSpan w:val="2"/>
            <w:tcBorders>
              <w:top w:val="nil"/>
              <w:left w:val="nil"/>
              <w:right w:val="nil"/>
            </w:tcBorders>
            <w:shd w:val="clear" w:color="auto" w:fill="auto"/>
            <w:vAlign w:val="bottom"/>
          </w:tcPr>
          <w:p w14:paraId="620ED831" w14:textId="77777777" w:rsidR="00797F7E" w:rsidRPr="00797F7E" w:rsidRDefault="00797F7E" w:rsidP="001C05E1">
            <w:pPr>
              <w:spacing w:line="240" w:lineRule="auto"/>
              <w:ind w:left="-108" w:right="-108"/>
              <w:jc w:val="right"/>
              <w:rPr>
                <w:rFonts w:asciiTheme="minorHAnsi" w:hAnsiTheme="minorHAnsi" w:cstheme="minorHAnsi"/>
                <w:color w:val="000000"/>
                <w:sz w:val="20"/>
              </w:rPr>
            </w:pPr>
          </w:p>
        </w:tc>
        <w:tc>
          <w:tcPr>
            <w:tcW w:w="1093" w:type="dxa"/>
            <w:tcBorders>
              <w:top w:val="nil"/>
              <w:left w:val="nil"/>
              <w:right w:val="nil"/>
            </w:tcBorders>
            <w:shd w:val="clear" w:color="auto" w:fill="auto"/>
            <w:vAlign w:val="bottom"/>
          </w:tcPr>
          <w:p w14:paraId="6E88BC25" w14:textId="755BBD64" w:rsidR="00797F7E" w:rsidRPr="00797F7E" w:rsidRDefault="00797F7E" w:rsidP="001C05E1">
            <w:pPr>
              <w:spacing w:line="240" w:lineRule="auto"/>
              <w:ind w:right="-183"/>
              <w:jc w:val="center"/>
              <w:rPr>
                <w:rFonts w:asciiTheme="minorHAnsi" w:hAnsiTheme="minorHAnsi" w:cstheme="minorHAnsi"/>
                <w:color w:val="000000"/>
                <w:sz w:val="20"/>
              </w:rPr>
            </w:pPr>
            <w:r w:rsidRPr="00797F7E">
              <w:rPr>
                <w:rFonts w:asciiTheme="minorHAnsi" w:hAnsiTheme="minorHAnsi" w:cstheme="minorHAnsi"/>
                <w:sz w:val="20"/>
              </w:rPr>
              <w:t>-</w:t>
            </w:r>
          </w:p>
        </w:tc>
        <w:tc>
          <w:tcPr>
            <w:tcW w:w="236" w:type="dxa"/>
            <w:tcBorders>
              <w:top w:val="nil"/>
              <w:left w:val="nil"/>
              <w:right w:val="nil"/>
            </w:tcBorders>
            <w:shd w:val="clear" w:color="auto" w:fill="auto"/>
            <w:vAlign w:val="bottom"/>
          </w:tcPr>
          <w:p w14:paraId="0EA6CA4F" w14:textId="77777777" w:rsidR="00797F7E" w:rsidRPr="00797F7E" w:rsidRDefault="00797F7E" w:rsidP="001C05E1">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nil"/>
              <w:left w:val="nil"/>
              <w:right w:val="nil"/>
            </w:tcBorders>
            <w:shd w:val="clear" w:color="auto" w:fill="auto"/>
            <w:vAlign w:val="bottom"/>
          </w:tcPr>
          <w:p w14:paraId="2FABFDB6" w14:textId="5B7DAE4C" w:rsidR="00797F7E" w:rsidRPr="00797F7E" w:rsidRDefault="00797F7E" w:rsidP="00716160">
            <w:pPr>
              <w:spacing w:line="240" w:lineRule="auto"/>
              <w:ind w:left="-108" w:right="-61"/>
              <w:jc w:val="right"/>
              <w:rPr>
                <w:rFonts w:asciiTheme="minorHAnsi" w:hAnsiTheme="minorHAnsi" w:cstheme="minorHAnsi"/>
                <w:color w:val="000000"/>
                <w:sz w:val="20"/>
              </w:rPr>
            </w:pPr>
            <w:r w:rsidRPr="00797F7E">
              <w:rPr>
                <w:rFonts w:asciiTheme="minorHAnsi" w:hAnsiTheme="minorHAnsi" w:cstheme="minorHAnsi"/>
                <w:color w:val="000000"/>
                <w:sz w:val="20"/>
              </w:rPr>
              <w:t>(14,490)</w:t>
            </w:r>
          </w:p>
        </w:tc>
      </w:tr>
      <w:tr w:rsidR="00AC142B" w:rsidRPr="00822A8A" w14:paraId="48643381" w14:textId="77777777" w:rsidTr="00AC142B">
        <w:trPr>
          <w:trHeight w:val="101"/>
        </w:trPr>
        <w:tc>
          <w:tcPr>
            <w:tcW w:w="2553" w:type="dxa"/>
            <w:tcBorders>
              <w:top w:val="nil"/>
              <w:left w:val="nil"/>
              <w:bottom w:val="nil"/>
              <w:right w:val="nil"/>
            </w:tcBorders>
            <w:shd w:val="clear" w:color="auto" w:fill="auto"/>
            <w:vAlign w:val="bottom"/>
          </w:tcPr>
          <w:p w14:paraId="78315692" w14:textId="4E1457FC" w:rsidR="00797F7E" w:rsidRPr="00797F7E" w:rsidRDefault="00797F7E" w:rsidP="001C05E1">
            <w:pPr>
              <w:spacing w:line="240" w:lineRule="auto"/>
              <w:ind w:left="232" w:right="-110" w:hanging="216"/>
              <w:rPr>
                <w:rFonts w:asciiTheme="minorHAnsi" w:hAnsiTheme="minorHAnsi" w:cstheme="minorHAnsi"/>
                <w:sz w:val="20"/>
              </w:rPr>
            </w:pPr>
            <w:r w:rsidRPr="00797F7E">
              <w:rPr>
                <w:rFonts w:asciiTheme="minorHAnsi" w:eastAsia="Arial Unicode MS" w:hAnsiTheme="minorHAnsi" w:cstheme="minorHAnsi"/>
                <w:sz w:val="20"/>
              </w:rPr>
              <w:t xml:space="preserve">Transfer to asset held for sale </w:t>
            </w:r>
          </w:p>
        </w:tc>
        <w:tc>
          <w:tcPr>
            <w:tcW w:w="1049" w:type="dxa"/>
            <w:tcBorders>
              <w:top w:val="nil"/>
              <w:left w:val="nil"/>
              <w:right w:val="nil"/>
            </w:tcBorders>
            <w:shd w:val="clear" w:color="auto" w:fill="auto"/>
            <w:vAlign w:val="bottom"/>
          </w:tcPr>
          <w:p w14:paraId="17D30B3D" w14:textId="7F9474F2" w:rsidR="00797F7E" w:rsidRPr="00797F7E" w:rsidRDefault="00797F7E" w:rsidP="001C05E1">
            <w:pPr>
              <w:spacing w:line="240" w:lineRule="auto"/>
              <w:ind w:right="-183"/>
              <w:jc w:val="center"/>
              <w:rPr>
                <w:rFonts w:asciiTheme="minorHAnsi" w:hAnsiTheme="minorHAnsi" w:cstheme="minorHAnsi"/>
                <w:sz w:val="20"/>
              </w:rPr>
            </w:pPr>
            <w:r w:rsidRPr="00797F7E">
              <w:rPr>
                <w:rFonts w:asciiTheme="minorHAnsi" w:hAnsiTheme="minorHAnsi" w:cstheme="minorHAnsi"/>
                <w:color w:val="000000"/>
                <w:sz w:val="20"/>
              </w:rPr>
              <w:t>-</w:t>
            </w:r>
          </w:p>
        </w:tc>
        <w:tc>
          <w:tcPr>
            <w:tcW w:w="247" w:type="dxa"/>
            <w:gridSpan w:val="2"/>
            <w:tcBorders>
              <w:top w:val="nil"/>
              <w:left w:val="nil"/>
              <w:right w:val="nil"/>
            </w:tcBorders>
            <w:shd w:val="clear" w:color="auto" w:fill="auto"/>
            <w:vAlign w:val="bottom"/>
          </w:tcPr>
          <w:p w14:paraId="1662E1BA" w14:textId="77777777" w:rsidR="00797F7E" w:rsidRPr="00797F7E" w:rsidRDefault="00797F7E" w:rsidP="001C05E1">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78" w:type="dxa"/>
            <w:tcBorders>
              <w:top w:val="nil"/>
              <w:left w:val="nil"/>
              <w:right w:val="nil"/>
            </w:tcBorders>
            <w:shd w:val="clear" w:color="auto" w:fill="auto"/>
            <w:vAlign w:val="bottom"/>
          </w:tcPr>
          <w:p w14:paraId="6A7A69BF" w14:textId="7D5751DC" w:rsidR="00797F7E" w:rsidRPr="00797F7E" w:rsidRDefault="00797F7E" w:rsidP="001C05E1">
            <w:pPr>
              <w:spacing w:line="240" w:lineRule="auto"/>
              <w:ind w:right="-183"/>
              <w:jc w:val="center"/>
              <w:rPr>
                <w:rFonts w:asciiTheme="minorHAnsi" w:hAnsiTheme="minorHAnsi" w:cstheme="minorHAnsi"/>
                <w:color w:val="000000"/>
                <w:sz w:val="20"/>
              </w:rPr>
            </w:pPr>
            <w:r w:rsidRPr="00797F7E">
              <w:rPr>
                <w:rFonts w:asciiTheme="minorHAnsi" w:hAnsiTheme="minorHAnsi" w:cstheme="minorHAnsi"/>
                <w:color w:val="000000"/>
                <w:sz w:val="20"/>
              </w:rPr>
              <w:t>-</w:t>
            </w:r>
          </w:p>
        </w:tc>
        <w:tc>
          <w:tcPr>
            <w:tcW w:w="238" w:type="dxa"/>
            <w:tcBorders>
              <w:top w:val="nil"/>
              <w:left w:val="nil"/>
              <w:right w:val="nil"/>
            </w:tcBorders>
            <w:shd w:val="clear" w:color="auto" w:fill="auto"/>
            <w:vAlign w:val="bottom"/>
          </w:tcPr>
          <w:p w14:paraId="7537A1AB" w14:textId="77777777" w:rsidR="00797F7E" w:rsidRPr="00797F7E" w:rsidRDefault="00797F7E" w:rsidP="001C05E1">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top w:val="nil"/>
              <w:left w:val="nil"/>
              <w:right w:val="nil"/>
            </w:tcBorders>
            <w:shd w:val="clear" w:color="auto" w:fill="auto"/>
            <w:vAlign w:val="bottom"/>
          </w:tcPr>
          <w:p w14:paraId="724222CA" w14:textId="43E0F214" w:rsidR="00797F7E" w:rsidRPr="00716160" w:rsidRDefault="00797F7E" w:rsidP="00716160">
            <w:pPr>
              <w:spacing w:line="240" w:lineRule="auto"/>
              <w:ind w:left="-108" w:right="-72"/>
              <w:jc w:val="right"/>
              <w:rPr>
                <w:rFonts w:asciiTheme="minorHAnsi" w:hAnsiTheme="minorHAnsi" w:cstheme="minorHAnsi"/>
                <w:sz w:val="20"/>
              </w:rPr>
            </w:pPr>
            <w:r w:rsidRPr="00797F7E">
              <w:rPr>
                <w:rFonts w:asciiTheme="minorHAnsi" w:hAnsiTheme="minorHAnsi" w:cstheme="minorHAnsi"/>
                <w:sz w:val="20"/>
              </w:rPr>
              <w:t>(19,</w:t>
            </w:r>
            <w:r w:rsidRPr="00716160">
              <w:rPr>
                <w:rFonts w:asciiTheme="minorHAnsi" w:hAnsiTheme="minorHAnsi" w:cstheme="minorHAnsi"/>
                <w:sz w:val="20"/>
              </w:rPr>
              <w:t>39</w:t>
            </w:r>
            <w:r w:rsidR="006112EF" w:rsidRPr="00716160">
              <w:rPr>
                <w:rFonts w:asciiTheme="minorHAnsi" w:hAnsiTheme="minorHAnsi" w:cstheme="minorHAnsi"/>
                <w:sz w:val="20"/>
              </w:rPr>
              <w:t>8</w:t>
            </w:r>
            <w:r w:rsidRPr="00797F7E">
              <w:rPr>
                <w:rFonts w:asciiTheme="minorHAnsi" w:hAnsiTheme="minorHAnsi" w:cstheme="minorHAnsi"/>
                <w:sz w:val="20"/>
              </w:rPr>
              <w:t>)</w:t>
            </w:r>
          </w:p>
        </w:tc>
        <w:tc>
          <w:tcPr>
            <w:tcW w:w="238" w:type="dxa"/>
            <w:gridSpan w:val="2"/>
            <w:tcBorders>
              <w:top w:val="nil"/>
              <w:left w:val="nil"/>
              <w:right w:val="nil"/>
            </w:tcBorders>
            <w:shd w:val="clear" w:color="auto" w:fill="auto"/>
            <w:vAlign w:val="bottom"/>
          </w:tcPr>
          <w:p w14:paraId="6E3DA162" w14:textId="77777777" w:rsidR="00797F7E" w:rsidRPr="00797F7E" w:rsidRDefault="00797F7E" w:rsidP="001C05E1">
            <w:pPr>
              <w:spacing w:line="240" w:lineRule="auto"/>
              <w:ind w:left="-108" w:right="-108"/>
              <w:jc w:val="right"/>
              <w:rPr>
                <w:rFonts w:asciiTheme="minorHAnsi" w:hAnsiTheme="minorHAnsi" w:cstheme="minorHAnsi"/>
                <w:color w:val="000000"/>
                <w:sz w:val="20"/>
              </w:rPr>
            </w:pPr>
          </w:p>
        </w:tc>
        <w:tc>
          <w:tcPr>
            <w:tcW w:w="1050" w:type="dxa"/>
            <w:gridSpan w:val="2"/>
            <w:tcBorders>
              <w:top w:val="nil"/>
              <w:left w:val="nil"/>
              <w:right w:val="nil"/>
            </w:tcBorders>
            <w:shd w:val="clear" w:color="auto" w:fill="auto"/>
            <w:vAlign w:val="bottom"/>
          </w:tcPr>
          <w:p w14:paraId="4D650C22" w14:textId="1C0A58B8" w:rsidR="00797F7E" w:rsidRPr="00797F7E" w:rsidRDefault="00797F7E" w:rsidP="001C05E1">
            <w:pPr>
              <w:spacing w:line="240" w:lineRule="auto"/>
              <w:ind w:right="-183"/>
              <w:jc w:val="center"/>
              <w:rPr>
                <w:rFonts w:asciiTheme="minorHAnsi" w:hAnsiTheme="minorHAnsi" w:cstheme="minorHAnsi"/>
                <w:color w:val="000000"/>
                <w:sz w:val="20"/>
              </w:rPr>
            </w:pPr>
            <w:r w:rsidRPr="00C9681B">
              <w:rPr>
                <w:rFonts w:asciiTheme="minorHAnsi" w:hAnsiTheme="minorHAnsi" w:cstheme="minorHAnsi"/>
                <w:color w:val="000000"/>
                <w:sz w:val="20"/>
              </w:rPr>
              <w:t>-</w:t>
            </w:r>
          </w:p>
        </w:tc>
        <w:tc>
          <w:tcPr>
            <w:tcW w:w="241" w:type="dxa"/>
            <w:gridSpan w:val="2"/>
            <w:tcBorders>
              <w:top w:val="nil"/>
              <w:left w:val="nil"/>
              <w:right w:val="nil"/>
            </w:tcBorders>
            <w:shd w:val="clear" w:color="auto" w:fill="auto"/>
            <w:vAlign w:val="bottom"/>
          </w:tcPr>
          <w:p w14:paraId="388F64F8" w14:textId="77777777" w:rsidR="00797F7E" w:rsidRPr="00797F7E" w:rsidRDefault="00797F7E" w:rsidP="001C05E1">
            <w:pPr>
              <w:spacing w:line="240" w:lineRule="auto"/>
              <w:ind w:left="-115" w:right="-115"/>
              <w:jc w:val="right"/>
              <w:rPr>
                <w:rFonts w:asciiTheme="minorHAnsi" w:hAnsiTheme="minorHAnsi" w:cstheme="minorHAnsi"/>
                <w:color w:val="000000"/>
                <w:sz w:val="20"/>
              </w:rPr>
            </w:pPr>
          </w:p>
        </w:tc>
        <w:tc>
          <w:tcPr>
            <w:tcW w:w="1059" w:type="dxa"/>
            <w:gridSpan w:val="2"/>
            <w:tcBorders>
              <w:top w:val="nil"/>
              <w:left w:val="nil"/>
              <w:right w:val="nil"/>
            </w:tcBorders>
            <w:shd w:val="clear" w:color="auto" w:fill="auto"/>
            <w:vAlign w:val="bottom"/>
          </w:tcPr>
          <w:p w14:paraId="70215828" w14:textId="53FA5B9E" w:rsidR="00797F7E" w:rsidRPr="00716160" w:rsidRDefault="00797F7E" w:rsidP="00716160">
            <w:pPr>
              <w:spacing w:line="240" w:lineRule="auto"/>
              <w:ind w:left="-108" w:right="-57"/>
              <w:jc w:val="right"/>
              <w:rPr>
                <w:rFonts w:asciiTheme="minorHAnsi" w:hAnsiTheme="minorHAnsi" w:cstheme="minorHAnsi"/>
                <w:color w:val="000000"/>
                <w:sz w:val="20"/>
              </w:rPr>
            </w:pPr>
            <w:r w:rsidRPr="00716160">
              <w:rPr>
                <w:rFonts w:asciiTheme="minorHAnsi" w:hAnsiTheme="minorHAnsi" w:cstheme="minorHAnsi"/>
                <w:color w:val="000000"/>
                <w:sz w:val="20"/>
              </w:rPr>
              <w:t>(147,371)</w:t>
            </w:r>
          </w:p>
        </w:tc>
        <w:tc>
          <w:tcPr>
            <w:tcW w:w="236" w:type="dxa"/>
            <w:tcBorders>
              <w:top w:val="nil"/>
              <w:left w:val="nil"/>
              <w:right w:val="nil"/>
            </w:tcBorders>
            <w:shd w:val="clear" w:color="auto" w:fill="auto"/>
            <w:vAlign w:val="bottom"/>
          </w:tcPr>
          <w:p w14:paraId="4A3FDD1C" w14:textId="77777777" w:rsidR="00797F7E" w:rsidRPr="00797F7E" w:rsidRDefault="00797F7E" w:rsidP="001C05E1">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nil"/>
              <w:left w:val="nil"/>
              <w:right w:val="nil"/>
            </w:tcBorders>
            <w:shd w:val="clear" w:color="auto" w:fill="auto"/>
            <w:vAlign w:val="bottom"/>
          </w:tcPr>
          <w:p w14:paraId="0F124847" w14:textId="46998EE5" w:rsidR="00797F7E" w:rsidRPr="00716160" w:rsidRDefault="00797F7E" w:rsidP="00716160">
            <w:pPr>
              <w:spacing w:line="240" w:lineRule="auto"/>
              <w:ind w:left="-108" w:right="-54"/>
              <w:jc w:val="right"/>
              <w:rPr>
                <w:rFonts w:asciiTheme="minorHAnsi" w:hAnsiTheme="minorHAnsi" w:cstheme="minorHAnsi"/>
                <w:sz w:val="20"/>
              </w:rPr>
            </w:pPr>
            <w:r w:rsidRPr="00797F7E">
              <w:rPr>
                <w:rFonts w:asciiTheme="minorHAnsi" w:hAnsiTheme="minorHAnsi" w:cstheme="minorHAnsi"/>
                <w:sz w:val="20"/>
              </w:rPr>
              <w:t>(199)</w:t>
            </w:r>
          </w:p>
        </w:tc>
        <w:tc>
          <w:tcPr>
            <w:tcW w:w="236" w:type="dxa"/>
            <w:tcBorders>
              <w:top w:val="nil"/>
              <w:left w:val="nil"/>
              <w:right w:val="nil"/>
            </w:tcBorders>
            <w:shd w:val="clear" w:color="auto" w:fill="auto"/>
            <w:vAlign w:val="bottom"/>
          </w:tcPr>
          <w:p w14:paraId="4B6B7BBF" w14:textId="77777777" w:rsidR="00797F7E" w:rsidRPr="00797F7E" w:rsidRDefault="00797F7E" w:rsidP="001C05E1">
            <w:pPr>
              <w:spacing w:line="240" w:lineRule="auto"/>
              <w:ind w:left="-115" w:right="-115"/>
              <w:jc w:val="right"/>
              <w:rPr>
                <w:rFonts w:asciiTheme="minorHAnsi" w:hAnsiTheme="minorHAnsi" w:cstheme="minorHAnsi"/>
                <w:color w:val="000000"/>
                <w:sz w:val="20"/>
              </w:rPr>
            </w:pPr>
          </w:p>
        </w:tc>
        <w:tc>
          <w:tcPr>
            <w:tcW w:w="944" w:type="dxa"/>
            <w:tcBorders>
              <w:top w:val="nil"/>
              <w:left w:val="nil"/>
              <w:right w:val="nil"/>
            </w:tcBorders>
            <w:shd w:val="clear" w:color="auto" w:fill="auto"/>
            <w:vAlign w:val="bottom"/>
          </w:tcPr>
          <w:p w14:paraId="757731D0" w14:textId="0C0BC082" w:rsidR="00797F7E" w:rsidRPr="006A2EA7" w:rsidRDefault="00797F7E" w:rsidP="001C05E1">
            <w:pPr>
              <w:spacing w:line="240" w:lineRule="auto"/>
              <w:ind w:right="-183"/>
              <w:jc w:val="center"/>
              <w:rPr>
                <w:rFonts w:asciiTheme="minorHAnsi" w:hAnsiTheme="minorHAnsi" w:cstheme="minorHAnsi"/>
                <w:sz w:val="20"/>
              </w:rPr>
            </w:pPr>
            <w:r w:rsidRPr="006A2EA7">
              <w:rPr>
                <w:rFonts w:asciiTheme="minorHAnsi" w:hAnsiTheme="minorHAnsi" w:cstheme="minorHAnsi"/>
                <w:sz w:val="20"/>
              </w:rPr>
              <w:t>-</w:t>
            </w:r>
          </w:p>
        </w:tc>
        <w:tc>
          <w:tcPr>
            <w:tcW w:w="243" w:type="dxa"/>
            <w:tcBorders>
              <w:top w:val="nil"/>
              <w:left w:val="nil"/>
              <w:right w:val="nil"/>
            </w:tcBorders>
            <w:shd w:val="clear" w:color="auto" w:fill="auto"/>
            <w:vAlign w:val="bottom"/>
          </w:tcPr>
          <w:p w14:paraId="78BEFA2F" w14:textId="77777777" w:rsidR="00797F7E" w:rsidRPr="00797F7E" w:rsidRDefault="00797F7E" w:rsidP="001C05E1">
            <w:pPr>
              <w:spacing w:line="240" w:lineRule="auto"/>
              <w:ind w:left="-108" w:right="-108"/>
              <w:jc w:val="right"/>
              <w:rPr>
                <w:rFonts w:asciiTheme="minorHAnsi" w:hAnsiTheme="minorHAnsi" w:cstheme="minorHAnsi"/>
                <w:color w:val="000000"/>
                <w:sz w:val="20"/>
              </w:rPr>
            </w:pPr>
          </w:p>
        </w:tc>
        <w:tc>
          <w:tcPr>
            <w:tcW w:w="971" w:type="dxa"/>
            <w:tcBorders>
              <w:top w:val="nil"/>
              <w:left w:val="nil"/>
              <w:right w:val="nil"/>
            </w:tcBorders>
            <w:shd w:val="clear" w:color="auto" w:fill="auto"/>
            <w:vAlign w:val="bottom"/>
          </w:tcPr>
          <w:p w14:paraId="5190E691" w14:textId="39E5027C" w:rsidR="00797F7E" w:rsidRPr="00376B03" w:rsidRDefault="00797F7E" w:rsidP="001C05E1">
            <w:pPr>
              <w:spacing w:line="240" w:lineRule="auto"/>
              <w:ind w:right="-183"/>
              <w:jc w:val="center"/>
              <w:rPr>
                <w:rFonts w:asciiTheme="minorHAnsi" w:hAnsiTheme="minorHAnsi" w:cstheme="minorHAnsi"/>
                <w:sz w:val="20"/>
              </w:rPr>
            </w:pPr>
            <w:r w:rsidRPr="00376B03">
              <w:rPr>
                <w:rFonts w:asciiTheme="minorHAnsi" w:hAnsiTheme="minorHAnsi" w:cstheme="minorHAnsi"/>
                <w:sz w:val="20"/>
              </w:rPr>
              <w:t>-</w:t>
            </w:r>
          </w:p>
        </w:tc>
        <w:tc>
          <w:tcPr>
            <w:tcW w:w="243" w:type="dxa"/>
            <w:gridSpan w:val="2"/>
            <w:tcBorders>
              <w:top w:val="nil"/>
              <w:left w:val="nil"/>
              <w:right w:val="nil"/>
            </w:tcBorders>
            <w:shd w:val="clear" w:color="auto" w:fill="auto"/>
            <w:vAlign w:val="bottom"/>
          </w:tcPr>
          <w:p w14:paraId="3EEA2E81" w14:textId="77777777" w:rsidR="00797F7E" w:rsidRPr="00797F7E" w:rsidRDefault="00797F7E" w:rsidP="001C05E1">
            <w:pPr>
              <w:spacing w:line="240" w:lineRule="auto"/>
              <w:ind w:left="-108" w:right="-108"/>
              <w:jc w:val="right"/>
              <w:rPr>
                <w:rFonts w:asciiTheme="minorHAnsi" w:hAnsiTheme="minorHAnsi" w:cstheme="minorHAnsi"/>
                <w:color w:val="000000"/>
                <w:sz w:val="20"/>
              </w:rPr>
            </w:pPr>
          </w:p>
        </w:tc>
        <w:tc>
          <w:tcPr>
            <w:tcW w:w="1093" w:type="dxa"/>
            <w:tcBorders>
              <w:top w:val="nil"/>
              <w:left w:val="nil"/>
              <w:right w:val="nil"/>
            </w:tcBorders>
            <w:shd w:val="clear" w:color="auto" w:fill="auto"/>
            <w:vAlign w:val="bottom"/>
          </w:tcPr>
          <w:p w14:paraId="3906DEEF" w14:textId="219D1EEC" w:rsidR="00797F7E" w:rsidRPr="00797F7E" w:rsidRDefault="00797F7E" w:rsidP="001C05E1">
            <w:pPr>
              <w:spacing w:line="240" w:lineRule="auto"/>
              <w:ind w:right="-183"/>
              <w:jc w:val="center"/>
              <w:rPr>
                <w:rFonts w:asciiTheme="minorHAnsi" w:hAnsiTheme="minorHAnsi" w:cstheme="minorHAnsi"/>
                <w:color w:val="000000"/>
                <w:sz w:val="20"/>
              </w:rPr>
            </w:pPr>
            <w:r w:rsidRPr="00797F7E">
              <w:rPr>
                <w:rFonts w:asciiTheme="minorHAnsi" w:hAnsiTheme="minorHAnsi" w:cstheme="minorHAnsi"/>
                <w:sz w:val="20"/>
              </w:rPr>
              <w:t>-</w:t>
            </w:r>
          </w:p>
        </w:tc>
        <w:tc>
          <w:tcPr>
            <w:tcW w:w="236" w:type="dxa"/>
            <w:tcBorders>
              <w:top w:val="nil"/>
              <w:left w:val="nil"/>
              <w:right w:val="nil"/>
            </w:tcBorders>
            <w:shd w:val="clear" w:color="auto" w:fill="auto"/>
            <w:vAlign w:val="bottom"/>
          </w:tcPr>
          <w:p w14:paraId="57A34905" w14:textId="77777777" w:rsidR="00797F7E" w:rsidRPr="00797F7E" w:rsidRDefault="00797F7E" w:rsidP="001C05E1">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nil"/>
              <w:left w:val="nil"/>
              <w:right w:val="nil"/>
            </w:tcBorders>
            <w:shd w:val="clear" w:color="auto" w:fill="auto"/>
            <w:vAlign w:val="bottom"/>
          </w:tcPr>
          <w:p w14:paraId="2E35289F" w14:textId="67AC97C5" w:rsidR="00797F7E" w:rsidRPr="00797F7E" w:rsidRDefault="00797F7E" w:rsidP="00716160">
            <w:pPr>
              <w:spacing w:line="240" w:lineRule="auto"/>
              <w:ind w:left="-108" w:right="-61"/>
              <w:jc w:val="right"/>
              <w:rPr>
                <w:rFonts w:asciiTheme="minorHAnsi" w:hAnsiTheme="minorHAnsi" w:cstheme="minorHAnsi"/>
                <w:color w:val="000000"/>
                <w:sz w:val="20"/>
              </w:rPr>
            </w:pPr>
            <w:r w:rsidRPr="00797F7E">
              <w:rPr>
                <w:rFonts w:asciiTheme="minorHAnsi" w:hAnsiTheme="minorHAnsi" w:cstheme="minorHAnsi"/>
                <w:color w:val="000000"/>
                <w:sz w:val="20"/>
              </w:rPr>
              <w:t>(166,96</w:t>
            </w:r>
            <w:r w:rsidR="006112EF">
              <w:rPr>
                <w:rFonts w:asciiTheme="minorHAnsi" w:hAnsiTheme="minorHAnsi" w:cstheme="minorHAnsi"/>
                <w:color w:val="000000"/>
                <w:sz w:val="20"/>
              </w:rPr>
              <w:t>8</w:t>
            </w:r>
            <w:r w:rsidRPr="00797F7E">
              <w:rPr>
                <w:rFonts w:asciiTheme="minorHAnsi" w:hAnsiTheme="minorHAnsi" w:cstheme="minorHAnsi"/>
                <w:color w:val="000000"/>
                <w:sz w:val="20"/>
              </w:rPr>
              <w:t>)</w:t>
            </w:r>
          </w:p>
        </w:tc>
      </w:tr>
      <w:tr w:rsidR="00AC142B" w:rsidRPr="00822A8A" w14:paraId="2FEC51A9" w14:textId="77777777" w:rsidTr="00AC142B">
        <w:trPr>
          <w:trHeight w:val="101"/>
        </w:trPr>
        <w:tc>
          <w:tcPr>
            <w:tcW w:w="2553" w:type="dxa"/>
            <w:tcBorders>
              <w:top w:val="nil"/>
              <w:left w:val="nil"/>
              <w:bottom w:val="nil"/>
              <w:right w:val="nil"/>
            </w:tcBorders>
            <w:shd w:val="clear" w:color="auto" w:fill="auto"/>
            <w:vAlign w:val="bottom"/>
          </w:tcPr>
          <w:p w14:paraId="4158F0F8" w14:textId="7D802B58" w:rsidR="00797F7E" w:rsidRPr="00797F7E" w:rsidRDefault="00797F7E" w:rsidP="001C05E1">
            <w:pPr>
              <w:spacing w:line="240" w:lineRule="auto"/>
              <w:ind w:left="232" w:right="-110" w:hanging="216"/>
              <w:rPr>
                <w:rFonts w:asciiTheme="minorHAnsi" w:hAnsiTheme="minorHAnsi" w:cstheme="minorHAnsi"/>
                <w:sz w:val="20"/>
              </w:rPr>
            </w:pPr>
            <w:r w:rsidRPr="00797F7E">
              <w:rPr>
                <w:rFonts w:asciiTheme="minorHAnsi" w:hAnsiTheme="minorHAnsi" w:cstheme="minorHAnsi"/>
                <w:sz w:val="20"/>
              </w:rPr>
              <w:t>Loss control</w:t>
            </w:r>
          </w:p>
        </w:tc>
        <w:tc>
          <w:tcPr>
            <w:tcW w:w="1049" w:type="dxa"/>
            <w:tcBorders>
              <w:top w:val="nil"/>
              <w:left w:val="nil"/>
              <w:right w:val="nil"/>
            </w:tcBorders>
            <w:shd w:val="clear" w:color="auto" w:fill="auto"/>
            <w:vAlign w:val="bottom"/>
          </w:tcPr>
          <w:p w14:paraId="0C213536" w14:textId="67313AA5" w:rsidR="00797F7E" w:rsidRPr="00797F7E" w:rsidRDefault="00797F7E" w:rsidP="001C05E1">
            <w:pPr>
              <w:spacing w:line="240" w:lineRule="auto"/>
              <w:ind w:right="-183"/>
              <w:jc w:val="center"/>
              <w:rPr>
                <w:rFonts w:asciiTheme="minorHAnsi" w:hAnsiTheme="minorHAnsi" w:cstheme="minorHAnsi"/>
                <w:sz w:val="20"/>
              </w:rPr>
            </w:pPr>
            <w:r w:rsidRPr="00797F7E">
              <w:rPr>
                <w:rFonts w:asciiTheme="minorHAnsi" w:hAnsiTheme="minorHAnsi" w:cstheme="minorHAnsi"/>
                <w:color w:val="000000"/>
                <w:sz w:val="20"/>
              </w:rPr>
              <w:t>-</w:t>
            </w:r>
          </w:p>
        </w:tc>
        <w:tc>
          <w:tcPr>
            <w:tcW w:w="247" w:type="dxa"/>
            <w:gridSpan w:val="2"/>
            <w:tcBorders>
              <w:top w:val="nil"/>
              <w:left w:val="nil"/>
              <w:right w:val="nil"/>
            </w:tcBorders>
            <w:shd w:val="clear" w:color="auto" w:fill="auto"/>
            <w:vAlign w:val="bottom"/>
          </w:tcPr>
          <w:p w14:paraId="7103074B" w14:textId="77777777" w:rsidR="00797F7E" w:rsidRPr="00797F7E" w:rsidRDefault="00797F7E" w:rsidP="001C05E1">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78" w:type="dxa"/>
            <w:tcBorders>
              <w:top w:val="nil"/>
              <w:left w:val="nil"/>
              <w:right w:val="nil"/>
            </w:tcBorders>
            <w:shd w:val="clear" w:color="auto" w:fill="auto"/>
            <w:vAlign w:val="bottom"/>
          </w:tcPr>
          <w:p w14:paraId="1C3BCEAC" w14:textId="66A3B510" w:rsidR="00797F7E" w:rsidRPr="00797F7E" w:rsidRDefault="00797F7E" w:rsidP="001C05E1">
            <w:pPr>
              <w:spacing w:line="240" w:lineRule="auto"/>
              <w:ind w:right="-183"/>
              <w:jc w:val="center"/>
              <w:rPr>
                <w:rFonts w:asciiTheme="minorHAnsi" w:hAnsiTheme="minorHAnsi" w:cstheme="minorHAnsi"/>
                <w:color w:val="000000"/>
                <w:sz w:val="20"/>
              </w:rPr>
            </w:pPr>
            <w:r w:rsidRPr="00797F7E">
              <w:rPr>
                <w:rFonts w:asciiTheme="minorHAnsi" w:hAnsiTheme="minorHAnsi" w:cstheme="minorHAnsi"/>
                <w:color w:val="000000"/>
                <w:sz w:val="20"/>
              </w:rPr>
              <w:t>-</w:t>
            </w:r>
          </w:p>
        </w:tc>
        <w:tc>
          <w:tcPr>
            <w:tcW w:w="238" w:type="dxa"/>
            <w:tcBorders>
              <w:top w:val="nil"/>
              <w:left w:val="nil"/>
              <w:right w:val="nil"/>
            </w:tcBorders>
            <w:shd w:val="clear" w:color="auto" w:fill="auto"/>
            <w:vAlign w:val="bottom"/>
          </w:tcPr>
          <w:p w14:paraId="3D744ADE" w14:textId="77777777" w:rsidR="00797F7E" w:rsidRPr="00797F7E" w:rsidRDefault="00797F7E" w:rsidP="001C05E1">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top w:val="nil"/>
              <w:left w:val="nil"/>
              <w:right w:val="nil"/>
            </w:tcBorders>
            <w:shd w:val="clear" w:color="auto" w:fill="auto"/>
            <w:vAlign w:val="bottom"/>
          </w:tcPr>
          <w:p w14:paraId="3168EAD6" w14:textId="316620F2" w:rsidR="00797F7E" w:rsidRPr="00797F7E" w:rsidRDefault="00797F7E" w:rsidP="001C05E1">
            <w:pPr>
              <w:spacing w:line="240" w:lineRule="auto"/>
              <w:ind w:right="-183"/>
              <w:jc w:val="center"/>
              <w:rPr>
                <w:rFonts w:asciiTheme="minorHAnsi" w:hAnsiTheme="minorHAnsi" w:cstheme="minorHAnsi"/>
                <w:color w:val="000000"/>
                <w:sz w:val="20"/>
              </w:rPr>
            </w:pPr>
            <w:r w:rsidRPr="00797F7E">
              <w:rPr>
                <w:rFonts w:asciiTheme="minorHAnsi" w:hAnsiTheme="minorHAnsi" w:cstheme="minorHAnsi"/>
                <w:sz w:val="20"/>
              </w:rPr>
              <w:t>-</w:t>
            </w:r>
          </w:p>
        </w:tc>
        <w:tc>
          <w:tcPr>
            <w:tcW w:w="238" w:type="dxa"/>
            <w:gridSpan w:val="2"/>
            <w:tcBorders>
              <w:top w:val="nil"/>
              <w:left w:val="nil"/>
              <w:right w:val="nil"/>
            </w:tcBorders>
            <w:shd w:val="clear" w:color="auto" w:fill="auto"/>
            <w:vAlign w:val="bottom"/>
          </w:tcPr>
          <w:p w14:paraId="2105D276" w14:textId="77777777" w:rsidR="00797F7E" w:rsidRPr="00797F7E" w:rsidRDefault="00797F7E" w:rsidP="001C05E1">
            <w:pPr>
              <w:spacing w:line="240" w:lineRule="auto"/>
              <w:ind w:left="-108" w:right="-108"/>
              <w:jc w:val="right"/>
              <w:rPr>
                <w:rFonts w:asciiTheme="minorHAnsi" w:hAnsiTheme="minorHAnsi" w:cstheme="minorHAnsi"/>
                <w:color w:val="000000"/>
                <w:sz w:val="20"/>
              </w:rPr>
            </w:pPr>
          </w:p>
        </w:tc>
        <w:tc>
          <w:tcPr>
            <w:tcW w:w="1050" w:type="dxa"/>
            <w:gridSpan w:val="2"/>
            <w:tcBorders>
              <w:top w:val="nil"/>
              <w:left w:val="nil"/>
              <w:right w:val="nil"/>
            </w:tcBorders>
            <w:shd w:val="clear" w:color="auto" w:fill="auto"/>
            <w:vAlign w:val="bottom"/>
          </w:tcPr>
          <w:p w14:paraId="7767AD9D" w14:textId="360AC09A" w:rsidR="00797F7E" w:rsidRPr="00797F7E" w:rsidRDefault="00797F7E" w:rsidP="001C05E1">
            <w:pPr>
              <w:spacing w:line="240" w:lineRule="auto"/>
              <w:ind w:right="-183"/>
              <w:jc w:val="center"/>
              <w:rPr>
                <w:rFonts w:asciiTheme="minorHAnsi" w:hAnsiTheme="minorHAnsi" w:cstheme="minorHAnsi"/>
                <w:color w:val="000000"/>
                <w:sz w:val="20"/>
              </w:rPr>
            </w:pPr>
            <w:r w:rsidRPr="00C9681B">
              <w:rPr>
                <w:rFonts w:asciiTheme="minorHAnsi" w:hAnsiTheme="minorHAnsi" w:cstheme="minorHAnsi"/>
                <w:color w:val="000000"/>
                <w:sz w:val="20"/>
              </w:rPr>
              <w:t>-</w:t>
            </w:r>
          </w:p>
        </w:tc>
        <w:tc>
          <w:tcPr>
            <w:tcW w:w="241" w:type="dxa"/>
            <w:gridSpan w:val="2"/>
            <w:tcBorders>
              <w:top w:val="nil"/>
              <w:left w:val="nil"/>
              <w:right w:val="nil"/>
            </w:tcBorders>
            <w:shd w:val="clear" w:color="auto" w:fill="auto"/>
            <w:vAlign w:val="bottom"/>
          </w:tcPr>
          <w:p w14:paraId="5F7C5B71" w14:textId="77777777" w:rsidR="00797F7E" w:rsidRPr="00797F7E" w:rsidRDefault="00797F7E" w:rsidP="001C05E1">
            <w:pPr>
              <w:spacing w:line="240" w:lineRule="auto"/>
              <w:ind w:left="-115" w:right="-115"/>
              <w:jc w:val="right"/>
              <w:rPr>
                <w:rFonts w:asciiTheme="minorHAnsi" w:hAnsiTheme="minorHAnsi" w:cstheme="minorHAnsi"/>
                <w:color w:val="000000"/>
                <w:sz w:val="20"/>
              </w:rPr>
            </w:pPr>
          </w:p>
        </w:tc>
        <w:tc>
          <w:tcPr>
            <w:tcW w:w="1059" w:type="dxa"/>
            <w:gridSpan w:val="2"/>
            <w:tcBorders>
              <w:top w:val="nil"/>
              <w:left w:val="nil"/>
              <w:right w:val="nil"/>
            </w:tcBorders>
            <w:shd w:val="clear" w:color="auto" w:fill="auto"/>
            <w:vAlign w:val="bottom"/>
          </w:tcPr>
          <w:p w14:paraId="40CCDE2F" w14:textId="558BA1DF" w:rsidR="00797F7E" w:rsidRPr="00797F7E" w:rsidRDefault="00797F7E" w:rsidP="001C05E1">
            <w:pPr>
              <w:spacing w:line="240" w:lineRule="auto"/>
              <w:ind w:right="-183"/>
              <w:jc w:val="center"/>
              <w:rPr>
                <w:rFonts w:asciiTheme="minorHAnsi" w:hAnsiTheme="minorHAnsi" w:cstheme="minorHAnsi"/>
                <w:color w:val="000000"/>
                <w:sz w:val="20"/>
              </w:rPr>
            </w:pPr>
            <w:r w:rsidRPr="00797F7E">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0E748CA4" w14:textId="77777777" w:rsidR="00797F7E" w:rsidRPr="00797F7E" w:rsidRDefault="00797F7E" w:rsidP="001C05E1">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nil"/>
              <w:left w:val="nil"/>
              <w:right w:val="nil"/>
            </w:tcBorders>
            <w:shd w:val="clear" w:color="auto" w:fill="auto"/>
            <w:vAlign w:val="bottom"/>
          </w:tcPr>
          <w:p w14:paraId="284421B5" w14:textId="68CDBE41" w:rsidR="00797F7E" w:rsidRPr="00716160" w:rsidRDefault="00797F7E" w:rsidP="00716160">
            <w:pPr>
              <w:spacing w:line="240" w:lineRule="auto"/>
              <w:ind w:left="-108" w:right="-54"/>
              <w:jc w:val="right"/>
              <w:rPr>
                <w:rFonts w:asciiTheme="minorHAnsi" w:hAnsiTheme="minorHAnsi" w:cstheme="minorHAnsi"/>
                <w:sz w:val="20"/>
              </w:rPr>
            </w:pPr>
            <w:r w:rsidRPr="00797F7E">
              <w:rPr>
                <w:rFonts w:asciiTheme="minorHAnsi" w:hAnsiTheme="minorHAnsi" w:cstheme="minorHAnsi"/>
                <w:sz w:val="20"/>
              </w:rPr>
              <w:t>(756)</w:t>
            </w:r>
          </w:p>
        </w:tc>
        <w:tc>
          <w:tcPr>
            <w:tcW w:w="236" w:type="dxa"/>
            <w:tcBorders>
              <w:top w:val="nil"/>
              <w:left w:val="nil"/>
              <w:right w:val="nil"/>
            </w:tcBorders>
            <w:shd w:val="clear" w:color="auto" w:fill="auto"/>
            <w:vAlign w:val="bottom"/>
          </w:tcPr>
          <w:p w14:paraId="58CDE416" w14:textId="77777777" w:rsidR="00797F7E" w:rsidRPr="00797F7E" w:rsidRDefault="00797F7E" w:rsidP="001C05E1">
            <w:pPr>
              <w:spacing w:line="240" w:lineRule="auto"/>
              <w:ind w:left="-115" w:right="-115"/>
              <w:jc w:val="right"/>
              <w:rPr>
                <w:rFonts w:asciiTheme="minorHAnsi" w:hAnsiTheme="minorHAnsi" w:cstheme="minorHAnsi"/>
                <w:color w:val="000000"/>
                <w:sz w:val="20"/>
              </w:rPr>
            </w:pPr>
          </w:p>
        </w:tc>
        <w:tc>
          <w:tcPr>
            <w:tcW w:w="944" w:type="dxa"/>
            <w:tcBorders>
              <w:top w:val="nil"/>
              <w:left w:val="nil"/>
              <w:right w:val="nil"/>
            </w:tcBorders>
            <w:shd w:val="clear" w:color="auto" w:fill="auto"/>
            <w:vAlign w:val="bottom"/>
          </w:tcPr>
          <w:p w14:paraId="6DB3F6D5" w14:textId="3808A013" w:rsidR="00797F7E" w:rsidRPr="006A2EA7" w:rsidRDefault="00797F7E" w:rsidP="001C05E1">
            <w:pPr>
              <w:spacing w:line="240" w:lineRule="auto"/>
              <w:ind w:right="-183"/>
              <w:jc w:val="center"/>
              <w:rPr>
                <w:rFonts w:asciiTheme="minorHAnsi" w:hAnsiTheme="minorHAnsi" w:cstheme="minorHAnsi"/>
                <w:sz w:val="20"/>
              </w:rPr>
            </w:pPr>
            <w:r w:rsidRPr="006A2EA7">
              <w:rPr>
                <w:rFonts w:asciiTheme="minorHAnsi" w:hAnsiTheme="minorHAnsi" w:cstheme="minorHAnsi"/>
                <w:sz w:val="20"/>
              </w:rPr>
              <w:t>-</w:t>
            </w:r>
          </w:p>
        </w:tc>
        <w:tc>
          <w:tcPr>
            <w:tcW w:w="243" w:type="dxa"/>
            <w:tcBorders>
              <w:top w:val="nil"/>
              <w:left w:val="nil"/>
              <w:right w:val="nil"/>
            </w:tcBorders>
            <w:shd w:val="clear" w:color="auto" w:fill="auto"/>
            <w:vAlign w:val="bottom"/>
          </w:tcPr>
          <w:p w14:paraId="2C11373A" w14:textId="77777777" w:rsidR="00797F7E" w:rsidRPr="00797F7E" w:rsidRDefault="00797F7E" w:rsidP="001C05E1">
            <w:pPr>
              <w:spacing w:line="240" w:lineRule="auto"/>
              <w:ind w:left="-108" w:right="-108"/>
              <w:jc w:val="right"/>
              <w:rPr>
                <w:rFonts w:asciiTheme="minorHAnsi" w:hAnsiTheme="minorHAnsi" w:cstheme="minorHAnsi"/>
                <w:color w:val="000000"/>
                <w:sz w:val="20"/>
              </w:rPr>
            </w:pPr>
          </w:p>
        </w:tc>
        <w:tc>
          <w:tcPr>
            <w:tcW w:w="971" w:type="dxa"/>
            <w:tcBorders>
              <w:top w:val="nil"/>
              <w:left w:val="nil"/>
              <w:right w:val="nil"/>
            </w:tcBorders>
            <w:shd w:val="clear" w:color="auto" w:fill="auto"/>
            <w:vAlign w:val="bottom"/>
          </w:tcPr>
          <w:p w14:paraId="2B806AA3" w14:textId="3DF1D849" w:rsidR="00797F7E" w:rsidRPr="00376B03" w:rsidRDefault="00797F7E" w:rsidP="001C05E1">
            <w:pPr>
              <w:spacing w:line="240" w:lineRule="auto"/>
              <w:ind w:right="-183"/>
              <w:jc w:val="center"/>
              <w:rPr>
                <w:rFonts w:asciiTheme="minorHAnsi" w:hAnsiTheme="minorHAnsi" w:cstheme="minorHAnsi"/>
                <w:sz w:val="20"/>
              </w:rPr>
            </w:pPr>
            <w:r w:rsidRPr="00376B03">
              <w:rPr>
                <w:rFonts w:asciiTheme="minorHAnsi" w:hAnsiTheme="minorHAnsi" w:cstheme="minorHAnsi"/>
                <w:sz w:val="20"/>
              </w:rPr>
              <w:t>-</w:t>
            </w:r>
          </w:p>
        </w:tc>
        <w:tc>
          <w:tcPr>
            <w:tcW w:w="243" w:type="dxa"/>
            <w:gridSpan w:val="2"/>
            <w:tcBorders>
              <w:top w:val="nil"/>
              <w:left w:val="nil"/>
              <w:right w:val="nil"/>
            </w:tcBorders>
            <w:shd w:val="clear" w:color="auto" w:fill="auto"/>
            <w:vAlign w:val="bottom"/>
          </w:tcPr>
          <w:p w14:paraId="7887BC63" w14:textId="77777777" w:rsidR="00797F7E" w:rsidRPr="00797F7E" w:rsidRDefault="00797F7E" w:rsidP="001C05E1">
            <w:pPr>
              <w:spacing w:line="240" w:lineRule="auto"/>
              <w:ind w:left="-108" w:right="-108"/>
              <w:jc w:val="right"/>
              <w:rPr>
                <w:rFonts w:asciiTheme="minorHAnsi" w:hAnsiTheme="minorHAnsi" w:cstheme="minorHAnsi"/>
                <w:color w:val="000000"/>
                <w:sz w:val="20"/>
              </w:rPr>
            </w:pPr>
          </w:p>
        </w:tc>
        <w:tc>
          <w:tcPr>
            <w:tcW w:w="1093" w:type="dxa"/>
            <w:tcBorders>
              <w:top w:val="nil"/>
              <w:left w:val="nil"/>
              <w:right w:val="nil"/>
            </w:tcBorders>
            <w:shd w:val="clear" w:color="auto" w:fill="auto"/>
            <w:vAlign w:val="bottom"/>
          </w:tcPr>
          <w:p w14:paraId="0A53259E" w14:textId="02034B21" w:rsidR="00797F7E" w:rsidRPr="00797F7E" w:rsidRDefault="00797F7E" w:rsidP="001C05E1">
            <w:pPr>
              <w:spacing w:line="240" w:lineRule="auto"/>
              <w:ind w:right="-183"/>
              <w:jc w:val="center"/>
              <w:rPr>
                <w:rFonts w:asciiTheme="minorHAnsi" w:hAnsiTheme="minorHAnsi" w:cstheme="minorHAnsi"/>
                <w:color w:val="000000"/>
                <w:sz w:val="20"/>
              </w:rPr>
            </w:pPr>
            <w:r w:rsidRPr="00797F7E">
              <w:rPr>
                <w:rFonts w:asciiTheme="minorHAnsi" w:hAnsiTheme="minorHAnsi" w:cstheme="minorHAnsi"/>
                <w:sz w:val="20"/>
              </w:rPr>
              <w:t>-</w:t>
            </w:r>
          </w:p>
        </w:tc>
        <w:tc>
          <w:tcPr>
            <w:tcW w:w="236" w:type="dxa"/>
            <w:tcBorders>
              <w:top w:val="nil"/>
              <w:left w:val="nil"/>
              <w:right w:val="nil"/>
            </w:tcBorders>
            <w:shd w:val="clear" w:color="auto" w:fill="auto"/>
            <w:vAlign w:val="bottom"/>
          </w:tcPr>
          <w:p w14:paraId="32D6D76C" w14:textId="77777777" w:rsidR="00797F7E" w:rsidRPr="00797F7E" w:rsidRDefault="00797F7E" w:rsidP="001C05E1">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nil"/>
              <w:left w:val="nil"/>
              <w:right w:val="nil"/>
            </w:tcBorders>
            <w:shd w:val="clear" w:color="auto" w:fill="auto"/>
            <w:vAlign w:val="bottom"/>
          </w:tcPr>
          <w:p w14:paraId="77130679" w14:textId="5365E5F6" w:rsidR="00797F7E" w:rsidRPr="00797F7E" w:rsidRDefault="00797F7E" w:rsidP="00716160">
            <w:pPr>
              <w:spacing w:line="240" w:lineRule="auto"/>
              <w:ind w:left="-108" w:right="-61"/>
              <w:jc w:val="right"/>
              <w:rPr>
                <w:rFonts w:asciiTheme="minorHAnsi" w:hAnsiTheme="minorHAnsi" w:cstheme="minorHAnsi"/>
                <w:color w:val="000000"/>
                <w:sz w:val="20"/>
              </w:rPr>
            </w:pPr>
            <w:r w:rsidRPr="00797F7E">
              <w:rPr>
                <w:rFonts w:asciiTheme="minorHAnsi" w:hAnsiTheme="minorHAnsi" w:cstheme="minorHAnsi"/>
                <w:color w:val="000000"/>
                <w:sz w:val="20"/>
              </w:rPr>
              <w:t>(756)</w:t>
            </w:r>
          </w:p>
        </w:tc>
      </w:tr>
      <w:tr w:rsidR="00AC142B" w:rsidRPr="00822A8A" w14:paraId="27EA6DD4" w14:textId="77777777" w:rsidTr="00AC142B">
        <w:trPr>
          <w:trHeight w:val="101"/>
        </w:trPr>
        <w:tc>
          <w:tcPr>
            <w:tcW w:w="2553" w:type="dxa"/>
            <w:tcBorders>
              <w:top w:val="nil"/>
              <w:left w:val="nil"/>
              <w:bottom w:val="nil"/>
              <w:right w:val="nil"/>
            </w:tcBorders>
            <w:shd w:val="clear" w:color="auto" w:fill="auto"/>
            <w:vAlign w:val="bottom"/>
          </w:tcPr>
          <w:p w14:paraId="167E32AD" w14:textId="77777777" w:rsidR="00797F7E" w:rsidRPr="00797F7E" w:rsidRDefault="00797F7E" w:rsidP="001C05E1">
            <w:pPr>
              <w:spacing w:line="240" w:lineRule="auto"/>
              <w:rPr>
                <w:rFonts w:asciiTheme="minorHAnsi" w:hAnsiTheme="minorHAnsi" w:cstheme="minorHAnsi"/>
                <w:color w:val="000000"/>
                <w:sz w:val="20"/>
              </w:rPr>
            </w:pPr>
            <w:r w:rsidRPr="00797F7E">
              <w:rPr>
                <w:rFonts w:asciiTheme="minorHAnsi" w:hAnsiTheme="minorHAnsi" w:cstheme="minorHAnsi"/>
                <w:sz w:val="20"/>
              </w:rPr>
              <w:t>Disposals</w:t>
            </w:r>
          </w:p>
        </w:tc>
        <w:tc>
          <w:tcPr>
            <w:tcW w:w="1049" w:type="dxa"/>
            <w:tcBorders>
              <w:left w:val="nil"/>
              <w:right w:val="nil"/>
            </w:tcBorders>
            <w:shd w:val="clear" w:color="auto" w:fill="auto"/>
            <w:vAlign w:val="bottom"/>
          </w:tcPr>
          <w:p w14:paraId="026AD977" w14:textId="6FCA261F" w:rsidR="00797F7E" w:rsidRPr="00797F7E" w:rsidRDefault="00797F7E" w:rsidP="001C05E1">
            <w:pPr>
              <w:spacing w:line="240" w:lineRule="auto"/>
              <w:ind w:right="-183"/>
              <w:jc w:val="center"/>
              <w:rPr>
                <w:rFonts w:asciiTheme="minorHAnsi" w:hAnsiTheme="minorHAnsi" w:cstheme="minorHAnsi"/>
                <w:sz w:val="20"/>
              </w:rPr>
            </w:pPr>
            <w:r w:rsidRPr="00797F7E">
              <w:rPr>
                <w:rFonts w:asciiTheme="minorHAnsi" w:hAnsiTheme="minorHAnsi" w:cstheme="minorHAnsi"/>
                <w:color w:val="000000"/>
                <w:sz w:val="20"/>
              </w:rPr>
              <w:t>-</w:t>
            </w:r>
          </w:p>
        </w:tc>
        <w:tc>
          <w:tcPr>
            <w:tcW w:w="247" w:type="dxa"/>
            <w:gridSpan w:val="2"/>
            <w:tcBorders>
              <w:left w:val="nil"/>
              <w:right w:val="nil"/>
            </w:tcBorders>
            <w:shd w:val="clear" w:color="auto" w:fill="auto"/>
            <w:vAlign w:val="bottom"/>
          </w:tcPr>
          <w:p w14:paraId="582549B3" w14:textId="77777777" w:rsidR="00797F7E" w:rsidRPr="00797F7E" w:rsidRDefault="00797F7E" w:rsidP="001C05E1">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78" w:type="dxa"/>
            <w:tcBorders>
              <w:left w:val="nil"/>
              <w:right w:val="nil"/>
            </w:tcBorders>
            <w:shd w:val="clear" w:color="auto" w:fill="auto"/>
            <w:vAlign w:val="bottom"/>
          </w:tcPr>
          <w:p w14:paraId="29893CF6" w14:textId="39256647" w:rsidR="00797F7E" w:rsidRPr="00797F7E" w:rsidRDefault="00797F7E" w:rsidP="001C05E1">
            <w:pPr>
              <w:spacing w:line="240" w:lineRule="auto"/>
              <w:ind w:right="-183"/>
              <w:jc w:val="center"/>
              <w:rPr>
                <w:rFonts w:asciiTheme="minorHAnsi" w:hAnsiTheme="minorHAnsi" w:cstheme="minorHAnsi"/>
                <w:color w:val="000000"/>
                <w:sz w:val="20"/>
              </w:rPr>
            </w:pPr>
            <w:r w:rsidRPr="00797F7E">
              <w:rPr>
                <w:rFonts w:asciiTheme="minorHAnsi" w:hAnsiTheme="minorHAnsi" w:cstheme="minorHAnsi"/>
                <w:color w:val="000000"/>
                <w:sz w:val="20"/>
              </w:rPr>
              <w:t>-</w:t>
            </w:r>
          </w:p>
        </w:tc>
        <w:tc>
          <w:tcPr>
            <w:tcW w:w="238" w:type="dxa"/>
            <w:tcBorders>
              <w:top w:val="nil"/>
              <w:left w:val="nil"/>
              <w:right w:val="nil"/>
            </w:tcBorders>
            <w:shd w:val="clear" w:color="auto" w:fill="auto"/>
            <w:vAlign w:val="bottom"/>
          </w:tcPr>
          <w:p w14:paraId="10F46730" w14:textId="77777777" w:rsidR="00797F7E" w:rsidRPr="00797F7E" w:rsidRDefault="00797F7E" w:rsidP="001C05E1">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left w:val="nil"/>
              <w:right w:val="nil"/>
            </w:tcBorders>
            <w:shd w:val="clear" w:color="auto" w:fill="auto"/>
            <w:vAlign w:val="bottom"/>
          </w:tcPr>
          <w:p w14:paraId="0B274A4C" w14:textId="6AD184BC" w:rsidR="00797F7E" w:rsidRPr="00797F7E" w:rsidRDefault="00797F7E" w:rsidP="00716160">
            <w:pPr>
              <w:spacing w:line="240" w:lineRule="auto"/>
              <w:ind w:left="-108" w:right="-72"/>
              <w:jc w:val="right"/>
              <w:rPr>
                <w:rFonts w:asciiTheme="minorHAnsi" w:hAnsiTheme="minorHAnsi" w:cstheme="minorHAnsi"/>
                <w:sz w:val="20"/>
              </w:rPr>
            </w:pPr>
            <w:r w:rsidRPr="00797F7E">
              <w:rPr>
                <w:rFonts w:asciiTheme="minorHAnsi" w:hAnsiTheme="minorHAnsi" w:cstheme="minorHAnsi"/>
                <w:sz w:val="20"/>
              </w:rPr>
              <w:t>(166)</w:t>
            </w:r>
          </w:p>
        </w:tc>
        <w:tc>
          <w:tcPr>
            <w:tcW w:w="238" w:type="dxa"/>
            <w:gridSpan w:val="2"/>
            <w:tcBorders>
              <w:top w:val="nil"/>
              <w:left w:val="nil"/>
              <w:right w:val="nil"/>
            </w:tcBorders>
            <w:shd w:val="clear" w:color="auto" w:fill="auto"/>
            <w:vAlign w:val="bottom"/>
          </w:tcPr>
          <w:p w14:paraId="7D59FF60" w14:textId="77777777" w:rsidR="00797F7E" w:rsidRPr="00797F7E" w:rsidRDefault="00797F7E" w:rsidP="001C05E1">
            <w:pPr>
              <w:pStyle w:val="BodyText"/>
              <w:tabs>
                <w:tab w:val="decimal" w:pos="863"/>
              </w:tabs>
              <w:spacing w:after="0" w:line="240" w:lineRule="auto"/>
              <w:ind w:left="-109" w:right="-169"/>
              <w:jc w:val="right"/>
              <w:rPr>
                <w:rFonts w:asciiTheme="minorHAnsi" w:hAnsiTheme="minorHAnsi" w:cstheme="minorHAnsi"/>
                <w:sz w:val="20"/>
              </w:rPr>
            </w:pPr>
          </w:p>
        </w:tc>
        <w:tc>
          <w:tcPr>
            <w:tcW w:w="1050" w:type="dxa"/>
            <w:gridSpan w:val="2"/>
            <w:tcBorders>
              <w:left w:val="nil"/>
              <w:right w:val="nil"/>
            </w:tcBorders>
            <w:shd w:val="clear" w:color="auto" w:fill="auto"/>
            <w:vAlign w:val="bottom"/>
          </w:tcPr>
          <w:p w14:paraId="00A707CE" w14:textId="02DE236D" w:rsidR="00797F7E" w:rsidRPr="00797F7E" w:rsidRDefault="00797F7E" w:rsidP="001C05E1">
            <w:pPr>
              <w:pStyle w:val="BodyText"/>
              <w:spacing w:after="0" w:line="240" w:lineRule="auto"/>
              <w:ind w:left="-109" w:right="-52"/>
              <w:jc w:val="right"/>
              <w:rPr>
                <w:rFonts w:asciiTheme="minorHAnsi" w:hAnsiTheme="minorHAnsi" w:cstheme="minorHAnsi"/>
                <w:sz w:val="20"/>
              </w:rPr>
            </w:pPr>
            <w:r w:rsidRPr="00797F7E">
              <w:rPr>
                <w:rFonts w:asciiTheme="minorHAnsi" w:hAnsiTheme="minorHAnsi" w:cstheme="minorHAnsi"/>
                <w:sz w:val="20"/>
              </w:rPr>
              <w:t>(11,224)</w:t>
            </w:r>
          </w:p>
        </w:tc>
        <w:tc>
          <w:tcPr>
            <w:tcW w:w="241" w:type="dxa"/>
            <w:gridSpan w:val="2"/>
            <w:tcBorders>
              <w:top w:val="nil"/>
              <w:left w:val="nil"/>
              <w:right w:val="nil"/>
            </w:tcBorders>
            <w:shd w:val="clear" w:color="auto" w:fill="auto"/>
            <w:vAlign w:val="bottom"/>
          </w:tcPr>
          <w:p w14:paraId="22E31C1D" w14:textId="77777777" w:rsidR="00797F7E" w:rsidRPr="00797F7E" w:rsidRDefault="00797F7E" w:rsidP="001C05E1">
            <w:pPr>
              <w:spacing w:line="240" w:lineRule="auto"/>
              <w:ind w:left="-115" w:right="-115"/>
              <w:jc w:val="right"/>
              <w:rPr>
                <w:rFonts w:asciiTheme="minorHAnsi" w:hAnsiTheme="minorHAnsi" w:cstheme="minorHAnsi"/>
                <w:color w:val="000000"/>
                <w:sz w:val="20"/>
              </w:rPr>
            </w:pPr>
          </w:p>
        </w:tc>
        <w:tc>
          <w:tcPr>
            <w:tcW w:w="1059" w:type="dxa"/>
            <w:gridSpan w:val="2"/>
            <w:tcBorders>
              <w:left w:val="nil"/>
              <w:bottom w:val="single" w:sz="4" w:space="0" w:color="auto"/>
              <w:right w:val="nil"/>
            </w:tcBorders>
            <w:shd w:val="clear" w:color="auto" w:fill="auto"/>
            <w:vAlign w:val="bottom"/>
          </w:tcPr>
          <w:p w14:paraId="7DBA59CD" w14:textId="1F01BB48" w:rsidR="00797F7E" w:rsidRPr="00797F7E" w:rsidRDefault="00797F7E" w:rsidP="001C05E1">
            <w:pPr>
              <w:spacing w:line="240" w:lineRule="auto"/>
              <w:ind w:right="-183"/>
              <w:jc w:val="center"/>
              <w:rPr>
                <w:rFonts w:asciiTheme="minorHAnsi" w:hAnsiTheme="minorHAnsi" w:cstheme="minorHAnsi"/>
                <w:sz w:val="20"/>
              </w:rPr>
            </w:pPr>
            <w:r w:rsidRPr="00797F7E">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71140DEF" w14:textId="77777777" w:rsidR="00797F7E" w:rsidRPr="00797F7E" w:rsidRDefault="00797F7E" w:rsidP="001C05E1">
            <w:pPr>
              <w:pStyle w:val="BodyText"/>
              <w:tabs>
                <w:tab w:val="decimal" w:pos="702"/>
                <w:tab w:val="decimal" w:pos="1046"/>
              </w:tabs>
              <w:spacing w:after="0" w:line="240" w:lineRule="auto"/>
              <w:ind w:left="-109" w:right="77"/>
              <w:jc w:val="right"/>
              <w:rPr>
                <w:rFonts w:asciiTheme="minorHAnsi" w:hAnsiTheme="minorHAnsi" w:cstheme="minorHAnsi"/>
                <w:sz w:val="20"/>
              </w:rPr>
            </w:pPr>
          </w:p>
        </w:tc>
        <w:tc>
          <w:tcPr>
            <w:tcW w:w="1047" w:type="dxa"/>
            <w:tcBorders>
              <w:left w:val="nil"/>
              <w:right w:val="nil"/>
            </w:tcBorders>
            <w:shd w:val="clear" w:color="auto" w:fill="auto"/>
            <w:vAlign w:val="bottom"/>
          </w:tcPr>
          <w:p w14:paraId="2967872E" w14:textId="207A72DB" w:rsidR="00797F7E" w:rsidRPr="00716160" w:rsidRDefault="00797F7E" w:rsidP="001C05E1">
            <w:pPr>
              <w:spacing w:line="240" w:lineRule="auto"/>
              <w:ind w:left="-108" w:right="-54"/>
              <w:jc w:val="right"/>
              <w:rPr>
                <w:rFonts w:asciiTheme="minorHAnsi" w:hAnsiTheme="minorHAnsi" w:cstheme="minorHAnsi"/>
                <w:sz w:val="20"/>
              </w:rPr>
            </w:pPr>
            <w:r w:rsidRPr="00797F7E">
              <w:rPr>
                <w:rFonts w:asciiTheme="minorHAnsi" w:hAnsiTheme="minorHAnsi" w:cstheme="minorHAnsi"/>
                <w:sz w:val="20"/>
              </w:rPr>
              <w:t>(165)</w:t>
            </w:r>
          </w:p>
        </w:tc>
        <w:tc>
          <w:tcPr>
            <w:tcW w:w="236" w:type="dxa"/>
            <w:tcBorders>
              <w:top w:val="nil"/>
              <w:left w:val="nil"/>
              <w:right w:val="nil"/>
            </w:tcBorders>
            <w:shd w:val="clear" w:color="auto" w:fill="auto"/>
            <w:vAlign w:val="bottom"/>
          </w:tcPr>
          <w:p w14:paraId="03B9C535" w14:textId="77777777" w:rsidR="00797F7E" w:rsidRPr="00797F7E" w:rsidRDefault="00797F7E" w:rsidP="001C05E1">
            <w:pPr>
              <w:pStyle w:val="BodyText"/>
              <w:tabs>
                <w:tab w:val="decimal" w:pos="798"/>
              </w:tabs>
              <w:spacing w:after="0" w:line="240" w:lineRule="auto"/>
              <w:ind w:left="-109" w:right="-169"/>
              <w:jc w:val="right"/>
              <w:rPr>
                <w:rFonts w:asciiTheme="minorHAnsi" w:hAnsiTheme="minorHAnsi" w:cstheme="minorHAnsi"/>
                <w:sz w:val="20"/>
              </w:rPr>
            </w:pPr>
          </w:p>
        </w:tc>
        <w:tc>
          <w:tcPr>
            <w:tcW w:w="944" w:type="dxa"/>
            <w:tcBorders>
              <w:left w:val="nil"/>
              <w:right w:val="nil"/>
            </w:tcBorders>
            <w:shd w:val="clear" w:color="auto" w:fill="auto"/>
            <w:vAlign w:val="bottom"/>
          </w:tcPr>
          <w:p w14:paraId="08CF3F66" w14:textId="149500CC" w:rsidR="00797F7E" w:rsidRPr="00797F7E" w:rsidRDefault="00797F7E" w:rsidP="001C05E1">
            <w:pPr>
              <w:tabs>
                <w:tab w:val="decimal" w:pos="863"/>
              </w:tabs>
              <w:spacing w:line="240" w:lineRule="auto"/>
              <w:ind w:left="-108" w:right="-44"/>
              <w:jc w:val="right"/>
              <w:rPr>
                <w:rFonts w:asciiTheme="minorHAnsi" w:hAnsiTheme="minorHAnsi" w:cstheme="minorHAnsi"/>
                <w:color w:val="000000"/>
                <w:sz w:val="20"/>
              </w:rPr>
            </w:pPr>
            <w:r w:rsidRPr="00797F7E">
              <w:rPr>
                <w:rFonts w:asciiTheme="minorHAnsi" w:hAnsiTheme="minorHAnsi" w:cstheme="minorHAnsi"/>
                <w:color w:val="000000"/>
                <w:sz w:val="20"/>
              </w:rPr>
              <w:t>(2,436)</w:t>
            </w:r>
          </w:p>
        </w:tc>
        <w:tc>
          <w:tcPr>
            <w:tcW w:w="243" w:type="dxa"/>
            <w:tcBorders>
              <w:top w:val="nil"/>
              <w:left w:val="nil"/>
              <w:right w:val="nil"/>
            </w:tcBorders>
            <w:shd w:val="clear" w:color="auto" w:fill="auto"/>
            <w:vAlign w:val="bottom"/>
          </w:tcPr>
          <w:p w14:paraId="11BFE7ED" w14:textId="77777777" w:rsidR="00797F7E" w:rsidRPr="00797F7E" w:rsidRDefault="00797F7E" w:rsidP="001C05E1">
            <w:pPr>
              <w:spacing w:line="240" w:lineRule="auto"/>
              <w:ind w:left="-108" w:right="-108"/>
              <w:jc w:val="right"/>
              <w:rPr>
                <w:rFonts w:asciiTheme="minorHAnsi" w:hAnsiTheme="minorHAnsi" w:cstheme="minorHAnsi"/>
                <w:color w:val="000000"/>
                <w:sz w:val="20"/>
              </w:rPr>
            </w:pPr>
          </w:p>
        </w:tc>
        <w:tc>
          <w:tcPr>
            <w:tcW w:w="971" w:type="dxa"/>
            <w:tcBorders>
              <w:left w:val="nil"/>
              <w:right w:val="nil"/>
            </w:tcBorders>
            <w:shd w:val="clear" w:color="auto" w:fill="auto"/>
            <w:vAlign w:val="bottom"/>
          </w:tcPr>
          <w:p w14:paraId="0A312799" w14:textId="334C3F4B" w:rsidR="00797F7E" w:rsidRPr="00376B03" w:rsidRDefault="00797F7E" w:rsidP="001C05E1">
            <w:pPr>
              <w:spacing w:line="240" w:lineRule="auto"/>
              <w:ind w:right="-183"/>
              <w:jc w:val="center"/>
              <w:rPr>
                <w:rFonts w:asciiTheme="minorHAnsi" w:hAnsiTheme="minorHAnsi" w:cstheme="minorHAnsi"/>
                <w:sz w:val="20"/>
              </w:rPr>
            </w:pPr>
            <w:r w:rsidRPr="00376B03">
              <w:rPr>
                <w:rFonts w:asciiTheme="minorHAnsi" w:hAnsiTheme="minorHAnsi" w:cstheme="minorHAnsi"/>
                <w:sz w:val="20"/>
              </w:rPr>
              <w:t>-</w:t>
            </w:r>
          </w:p>
        </w:tc>
        <w:tc>
          <w:tcPr>
            <w:tcW w:w="243" w:type="dxa"/>
            <w:gridSpan w:val="2"/>
            <w:tcBorders>
              <w:top w:val="nil"/>
              <w:left w:val="nil"/>
              <w:right w:val="nil"/>
            </w:tcBorders>
            <w:shd w:val="clear" w:color="auto" w:fill="auto"/>
            <w:vAlign w:val="bottom"/>
          </w:tcPr>
          <w:p w14:paraId="1AC8CA69" w14:textId="77777777" w:rsidR="00797F7E" w:rsidRPr="00797F7E" w:rsidRDefault="00797F7E" w:rsidP="001C05E1">
            <w:pPr>
              <w:spacing w:line="240" w:lineRule="auto"/>
              <w:ind w:left="-108" w:right="-108"/>
              <w:jc w:val="right"/>
              <w:rPr>
                <w:rFonts w:asciiTheme="minorHAnsi" w:hAnsiTheme="minorHAnsi" w:cstheme="minorHAnsi"/>
                <w:color w:val="000000"/>
                <w:sz w:val="20"/>
              </w:rPr>
            </w:pPr>
          </w:p>
        </w:tc>
        <w:tc>
          <w:tcPr>
            <w:tcW w:w="1093" w:type="dxa"/>
            <w:tcBorders>
              <w:left w:val="nil"/>
              <w:right w:val="nil"/>
            </w:tcBorders>
            <w:shd w:val="clear" w:color="auto" w:fill="auto"/>
            <w:vAlign w:val="bottom"/>
          </w:tcPr>
          <w:p w14:paraId="2409EFF8" w14:textId="0F24E808" w:rsidR="00797F7E" w:rsidRPr="00797F7E" w:rsidRDefault="00797F7E" w:rsidP="001C05E1">
            <w:pPr>
              <w:spacing w:line="240" w:lineRule="auto"/>
              <w:ind w:right="-183"/>
              <w:jc w:val="center"/>
              <w:rPr>
                <w:rFonts w:asciiTheme="minorHAnsi" w:hAnsiTheme="minorHAnsi" w:cstheme="minorHAnsi"/>
                <w:color w:val="000000"/>
                <w:sz w:val="20"/>
              </w:rPr>
            </w:pPr>
            <w:r w:rsidRPr="00797F7E">
              <w:rPr>
                <w:rFonts w:asciiTheme="minorHAnsi" w:hAnsiTheme="minorHAnsi" w:cstheme="minorHAnsi"/>
                <w:sz w:val="20"/>
              </w:rPr>
              <w:t>-</w:t>
            </w:r>
          </w:p>
        </w:tc>
        <w:tc>
          <w:tcPr>
            <w:tcW w:w="236" w:type="dxa"/>
            <w:tcBorders>
              <w:left w:val="nil"/>
              <w:right w:val="nil"/>
            </w:tcBorders>
            <w:shd w:val="clear" w:color="auto" w:fill="auto"/>
            <w:vAlign w:val="bottom"/>
          </w:tcPr>
          <w:p w14:paraId="2C47BE0F" w14:textId="77777777" w:rsidR="00797F7E" w:rsidRPr="00797F7E" w:rsidRDefault="00797F7E" w:rsidP="001C05E1">
            <w:pPr>
              <w:tabs>
                <w:tab w:val="decimal" w:pos="863"/>
              </w:tabs>
              <w:spacing w:line="240" w:lineRule="auto"/>
              <w:ind w:left="-108" w:right="-108"/>
              <w:jc w:val="right"/>
              <w:rPr>
                <w:rFonts w:asciiTheme="minorHAnsi" w:hAnsiTheme="minorHAnsi" w:cstheme="minorHAnsi"/>
                <w:color w:val="000000"/>
                <w:sz w:val="20"/>
              </w:rPr>
            </w:pPr>
          </w:p>
        </w:tc>
        <w:tc>
          <w:tcPr>
            <w:tcW w:w="1096" w:type="dxa"/>
            <w:tcBorders>
              <w:left w:val="nil"/>
              <w:right w:val="nil"/>
            </w:tcBorders>
            <w:shd w:val="clear" w:color="auto" w:fill="auto"/>
            <w:vAlign w:val="bottom"/>
          </w:tcPr>
          <w:p w14:paraId="57530B6E" w14:textId="15E62ED6" w:rsidR="00797F7E" w:rsidRPr="00797F7E" w:rsidRDefault="00797F7E" w:rsidP="001C05E1">
            <w:pPr>
              <w:spacing w:line="240" w:lineRule="auto"/>
              <w:ind w:left="-108" w:right="-61"/>
              <w:jc w:val="right"/>
              <w:rPr>
                <w:rFonts w:asciiTheme="minorHAnsi" w:hAnsiTheme="minorHAnsi" w:cstheme="minorHAnsi"/>
                <w:color w:val="000000"/>
                <w:sz w:val="20"/>
              </w:rPr>
            </w:pPr>
            <w:r w:rsidRPr="00797F7E">
              <w:rPr>
                <w:rFonts w:asciiTheme="minorHAnsi" w:hAnsiTheme="minorHAnsi" w:cstheme="minorHAnsi"/>
                <w:color w:val="000000"/>
                <w:sz w:val="20"/>
              </w:rPr>
              <w:t>(13,991)</w:t>
            </w:r>
          </w:p>
        </w:tc>
      </w:tr>
      <w:tr w:rsidR="00AC142B" w:rsidRPr="00822A8A" w14:paraId="5FEF5480" w14:textId="77777777" w:rsidTr="00AC142B">
        <w:trPr>
          <w:trHeight w:val="101"/>
        </w:trPr>
        <w:tc>
          <w:tcPr>
            <w:tcW w:w="2553" w:type="dxa"/>
            <w:tcBorders>
              <w:top w:val="nil"/>
              <w:left w:val="nil"/>
              <w:bottom w:val="nil"/>
              <w:right w:val="nil"/>
            </w:tcBorders>
            <w:shd w:val="clear" w:color="auto" w:fill="auto"/>
            <w:vAlign w:val="bottom"/>
          </w:tcPr>
          <w:p w14:paraId="678422F3" w14:textId="39B94214" w:rsidR="00797F7E" w:rsidRPr="00797F7E" w:rsidRDefault="00797F7E" w:rsidP="001C05E1">
            <w:pPr>
              <w:spacing w:line="240" w:lineRule="auto"/>
              <w:rPr>
                <w:rFonts w:asciiTheme="minorHAnsi" w:hAnsiTheme="minorHAnsi" w:cstheme="minorHAnsi"/>
                <w:b/>
                <w:bCs/>
                <w:color w:val="000000"/>
                <w:sz w:val="20"/>
              </w:rPr>
            </w:pPr>
            <w:r w:rsidRPr="00797F7E">
              <w:rPr>
                <w:rFonts w:asciiTheme="minorHAnsi" w:hAnsiTheme="minorHAnsi" w:cstheme="minorHAnsi"/>
                <w:b/>
                <w:bCs/>
                <w:sz w:val="20"/>
              </w:rPr>
              <w:t>At 31 December 2029</w:t>
            </w:r>
          </w:p>
        </w:tc>
        <w:tc>
          <w:tcPr>
            <w:tcW w:w="1049" w:type="dxa"/>
            <w:tcBorders>
              <w:top w:val="single" w:sz="4" w:space="0" w:color="auto"/>
              <w:left w:val="nil"/>
              <w:bottom w:val="single" w:sz="4" w:space="0" w:color="auto"/>
              <w:right w:val="nil"/>
            </w:tcBorders>
            <w:shd w:val="clear" w:color="auto" w:fill="auto"/>
            <w:vAlign w:val="bottom"/>
          </w:tcPr>
          <w:p w14:paraId="533DA250" w14:textId="1291CD2B" w:rsidR="00797F7E" w:rsidRPr="00797F7E" w:rsidRDefault="00797F7E" w:rsidP="001C05E1">
            <w:pPr>
              <w:spacing w:line="240" w:lineRule="auto"/>
              <w:ind w:right="-183"/>
              <w:jc w:val="center"/>
              <w:rPr>
                <w:rFonts w:asciiTheme="minorHAnsi" w:hAnsiTheme="minorHAnsi" w:cstheme="minorHAnsi"/>
                <w:sz w:val="20"/>
              </w:rPr>
            </w:pPr>
            <w:r w:rsidRPr="00797F7E">
              <w:rPr>
                <w:rFonts w:asciiTheme="minorHAnsi" w:hAnsiTheme="minorHAnsi" w:cstheme="minorHAnsi"/>
                <w:b/>
                <w:bCs/>
                <w:color w:val="000000"/>
                <w:sz w:val="20"/>
              </w:rPr>
              <w:t>-</w:t>
            </w:r>
          </w:p>
        </w:tc>
        <w:tc>
          <w:tcPr>
            <w:tcW w:w="247" w:type="dxa"/>
            <w:gridSpan w:val="2"/>
            <w:tcBorders>
              <w:left w:val="nil"/>
              <w:right w:val="nil"/>
            </w:tcBorders>
            <w:shd w:val="clear" w:color="auto" w:fill="auto"/>
            <w:vAlign w:val="bottom"/>
          </w:tcPr>
          <w:p w14:paraId="7E88AF53" w14:textId="77777777" w:rsidR="00797F7E" w:rsidRPr="00797F7E" w:rsidRDefault="00797F7E" w:rsidP="001C05E1">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single" w:sz="4" w:space="0" w:color="auto"/>
              <w:left w:val="nil"/>
              <w:bottom w:val="single" w:sz="4" w:space="0" w:color="auto"/>
              <w:right w:val="nil"/>
            </w:tcBorders>
            <w:shd w:val="clear" w:color="auto" w:fill="auto"/>
            <w:vAlign w:val="bottom"/>
          </w:tcPr>
          <w:p w14:paraId="5CBB024E" w14:textId="7E7894BA" w:rsidR="00797F7E" w:rsidRPr="00797F7E" w:rsidRDefault="00797F7E" w:rsidP="001C05E1">
            <w:pPr>
              <w:tabs>
                <w:tab w:val="decimal" w:pos="861"/>
              </w:tabs>
              <w:spacing w:line="240" w:lineRule="auto"/>
              <w:ind w:left="-108"/>
              <w:jc w:val="right"/>
              <w:rPr>
                <w:rFonts w:asciiTheme="minorHAnsi" w:hAnsiTheme="minorHAnsi" w:cstheme="minorHAnsi"/>
                <w:b/>
                <w:bCs/>
                <w:color w:val="000000"/>
                <w:sz w:val="20"/>
              </w:rPr>
            </w:pPr>
            <w:r w:rsidRPr="00797F7E">
              <w:rPr>
                <w:rFonts w:asciiTheme="minorHAnsi" w:hAnsiTheme="minorHAnsi" w:cstheme="minorHAnsi"/>
                <w:b/>
                <w:bCs/>
                <w:color w:val="000000"/>
                <w:sz w:val="20"/>
              </w:rPr>
              <w:t>34,673</w:t>
            </w:r>
          </w:p>
        </w:tc>
        <w:tc>
          <w:tcPr>
            <w:tcW w:w="238" w:type="dxa"/>
            <w:tcBorders>
              <w:left w:val="nil"/>
              <w:bottom w:val="nil"/>
              <w:right w:val="nil"/>
            </w:tcBorders>
            <w:shd w:val="clear" w:color="auto" w:fill="auto"/>
            <w:vAlign w:val="bottom"/>
          </w:tcPr>
          <w:p w14:paraId="0D544D9F" w14:textId="77777777" w:rsidR="00797F7E" w:rsidRPr="00797F7E" w:rsidRDefault="00797F7E" w:rsidP="001C05E1">
            <w:pPr>
              <w:spacing w:line="240" w:lineRule="auto"/>
              <w:ind w:left="-115" w:right="-115"/>
              <w:jc w:val="right"/>
              <w:rPr>
                <w:rFonts w:asciiTheme="minorHAnsi" w:hAnsiTheme="minorHAnsi" w:cstheme="minorHAnsi"/>
                <w:b/>
                <w:bCs/>
                <w:color w:val="000000"/>
                <w:sz w:val="20"/>
              </w:rPr>
            </w:pPr>
          </w:p>
        </w:tc>
        <w:tc>
          <w:tcPr>
            <w:tcW w:w="1147" w:type="dxa"/>
            <w:tcBorders>
              <w:top w:val="single" w:sz="4" w:space="0" w:color="auto"/>
              <w:left w:val="nil"/>
              <w:bottom w:val="single" w:sz="4" w:space="0" w:color="auto"/>
              <w:right w:val="nil"/>
            </w:tcBorders>
            <w:shd w:val="clear" w:color="auto" w:fill="auto"/>
            <w:vAlign w:val="bottom"/>
          </w:tcPr>
          <w:p w14:paraId="763273B9" w14:textId="35AFBBB9" w:rsidR="00797F7E" w:rsidRPr="00797F7E" w:rsidRDefault="00797F7E" w:rsidP="001C05E1">
            <w:pPr>
              <w:tabs>
                <w:tab w:val="decimal" w:pos="882"/>
              </w:tabs>
              <w:spacing w:line="240" w:lineRule="auto"/>
              <w:ind w:left="-108"/>
              <w:jc w:val="right"/>
              <w:rPr>
                <w:rFonts w:asciiTheme="minorHAnsi" w:hAnsiTheme="minorHAnsi" w:cstheme="minorHAnsi"/>
                <w:b/>
                <w:bCs/>
                <w:color w:val="000000"/>
                <w:sz w:val="20"/>
              </w:rPr>
            </w:pPr>
            <w:r w:rsidRPr="00797F7E">
              <w:rPr>
                <w:rFonts w:asciiTheme="minorHAnsi" w:hAnsiTheme="minorHAnsi" w:cstheme="minorHAnsi"/>
                <w:b/>
                <w:bCs/>
                <w:color w:val="000000"/>
                <w:sz w:val="20"/>
              </w:rPr>
              <w:t>402,72</w:t>
            </w:r>
            <w:r w:rsidR="006112EF">
              <w:rPr>
                <w:rFonts w:asciiTheme="minorHAnsi" w:hAnsiTheme="minorHAnsi" w:cstheme="minorHAnsi"/>
                <w:b/>
                <w:bCs/>
                <w:color w:val="000000"/>
                <w:sz w:val="20"/>
              </w:rPr>
              <w:t>8</w:t>
            </w:r>
          </w:p>
        </w:tc>
        <w:tc>
          <w:tcPr>
            <w:tcW w:w="238" w:type="dxa"/>
            <w:gridSpan w:val="2"/>
            <w:tcBorders>
              <w:left w:val="nil"/>
              <w:bottom w:val="nil"/>
              <w:right w:val="nil"/>
            </w:tcBorders>
            <w:shd w:val="clear" w:color="auto" w:fill="auto"/>
            <w:vAlign w:val="bottom"/>
          </w:tcPr>
          <w:p w14:paraId="088E6B6F" w14:textId="77777777" w:rsidR="00797F7E" w:rsidRPr="00797F7E" w:rsidRDefault="00797F7E" w:rsidP="001C05E1">
            <w:pPr>
              <w:spacing w:line="240" w:lineRule="auto"/>
              <w:ind w:left="-108" w:right="-108"/>
              <w:jc w:val="right"/>
              <w:rPr>
                <w:rFonts w:asciiTheme="minorHAnsi" w:hAnsiTheme="minorHAnsi" w:cstheme="minorHAnsi"/>
                <w:b/>
                <w:bCs/>
                <w:color w:val="000000"/>
                <w:sz w:val="20"/>
              </w:rPr>
            </w:pPr>
          </w:p>
        </w:tc>
        <w:tc>
          <w:tcPr>
            <w:tcW w:w="1050" w:type="dxa"/>
            <w:gridSpan w:val="2"/>
            <w:tcBorders>
              <w:top w:val="single" w:sz="4" w:space="0" w:color="auto"/>
              <w:left w:val="nil"/>
              <w:bottom w:val="single" w:sz="4" w:space="0" w:color="auto"/>
              <w:right w:val="nil"/>
            </w:tcBorders>
            <w:shd w:val="clear" w:color="auto" w:fill="auto"/>
            <w:vAlign w:val="bottom"/>
          </w:tcPr>
          <w:p w14:paraId="5ABC321A" w14:textId="48866F3F" w:rsidR="00797F7E" w:rsidRPr="00797F7E" w:rsidRDefault="00797F7E" w:rsidP="001C05E1">
            <w:pPr>
              <w:tabs>
                <w:tab w:val="decimal" w:pos="863"/>
              </w:tabs>
              <w:spacing w:line="240" w:lineRule="auto"/>
              <w:ind w:left="-108"/>
              <w:jc w:val="right"/>
              <w:rPr>
                <w:rFonts w:asciiTheme="minorHAnsi" w:hAnsiTheme="minorHAnsi" w:cstheme="minorHAnsi"/>
                <w:b/>
                <w:bCs/>
                <w:color w:val="000000"/>
                <w:sz w:val="20"/>
              </w:rPr>
            </w:pPr>
            <w:r w:rsidRPr="00797F7E">
              <w:rPr>
                <w:rFonts w:asciiTheme="minorHAnsi" w:hAnsiTheme="minorHAnsi" w:cstheme="minorHAnsi"/>
                <w:b/>
                <w:bCs/>
                <w:color w:val="000000"/>
                <w:sz w:val="20"/>
              </w:rPr>
              <w:t>1,447,639</w:t>
            </w:r>
          </w:p>
        </w:tc>
        <w:tc>
          <w:tcPr>
            <w:tcW w:w="241" w:type="dxa"/>
            <w:gridSpan w:val="2"/>
            <w:tcBorders>
              <w:left w:val="nil"/>
              <w:bottom w:val="nil"/>
              <w:right w:val="nil"/>
            </w:tcBorders>
            <w:shd w:val="clear" w:color="auto" w:fill="auto"/>
            <w:vAlign w:val="bottom"/>
          </w:tcPr>
          <w:p w14:paraId="00DAF2CE" w14:textId="77777777" w:rsidR="00797F7E" w:rsidRPr="00797F7E" w:rsidRDefault="00797F7E" w:rsidP="001C05E1">
            <w:pPr>
              <w:spacing w:line="240" w:lineRule="auto"/>
              <w:ind w:left="-115" w:right="-115"/>
              <w:jc w:val="right"/>
              <w:rPr>
                <w:rFonts w:asciiTheme="minorHAnsi" w:hAnsiTheme="minorHAnsi" w:cstheme="minorHAnsi"/>
                <w:b/>
                <w:bCs/>
                <w:color w:val="000000"/>
                <w:sz w:val="20"/>
              </w:rPr>
            </w:pPr>
          </w:p>
        </w:tc>
        <w:tc>
          <w:tcPr>
            <w:tcW w:w="1059" w:type="dxa"/>
            <w:gridSpan w:val="2"/>
            <w:tcBorders>
              <w:top w:val="single" w:sz="4" w:space="0" w:color="auto"/>
              <w:left w:val="nil"/>
              <w:bottom w:val="single" w:sz="4" w:space="0" w:color="auto"/>
              <w:right w:val="nil"/>
            </w:tcBorders>
            <w:shd w:val="clear" w:color="auto" w:fill="auto"/>
            <w:vAlign w:val="bottom"/>
          </w:tcPr>
          <w:p w14:paraId="6AA176C4" w14:textId="686690B0" w:rsidR="00797F7E" w:rsidRPr="00797F7E" w:rsidRDefault="00797F7E" w:rsidP="001C05E1">
            <w:pPr>
              <w:spacing w:line="240" w:lineRule="auto"/>
              <w:ind w:right="-183"/>
              <w:jc w:val="center"/>
              <w:rPr>
                <w:rFonts w:asciiTheme="minorHAnsi" w:hAnsiTheme="minorHAnsi" w:cstheme="minorHAnsi"/>
                <w:b/>
                <w:bCs/>
                <w:color w:val="000000"/>
                <w:sz w:val="20"/>
              </w:rPr>
            </w:pPr>
            <w:r w:rsidRPr="00797F7E">
              <w:rPr>
                <w:rFonts w:asciiTheme="minorHAnsi" w:hAnsiTheme="minorHAnsi" w:cstheme="minorHAnsi"/>
                <w:b/>
                <w:bCs/>
                <w:color w:val="000000"/>
                <w:sz w:val="20"/>
              </w:rPr>
              <w:t>-</w:t>
            </w:r>
          </w:p>
        </w:tc>
        <w:tc>
          <w:tcPr>
            <w:tcW w:w="236" w:type="dxa"/>
            <w:tcBorders>
              <w:left w:val="nil"/>
              <w:right w:val="nil"/>
            </w:tcBorders>
            <w:shd w:val="clear" w:color="auto" w:fill="auto"/>
            <w:vAlign w:val="bottom"/>
          </w:tcPr>
          <w:p w14:paraId="4F56244E" w14:textId="77777777" w:rsidR="00797F7E" w:rsidRPr="00797F7E" w:rsidRDefault="00797F7E" w:rsidP="001C05E1">
            <w:pPr>
              <w:tabs>
                <w:tab w:val="decimal" w:pos="1046"/>
              </w:tabs>
              <w:spacing w:line="240" w:lineRule="auto"/>
              <w:ind w:left="-108" w:right="77"/>
              <w:jc w:val="right"/>
              <w:rPr>
                <w:rFonts w:asciiTheme="minorHAnsi" w:hAnsiTheme="minorHAnsi" w:cstheme="minorHAnsi"/>
                <w:b/>
                <w:bCs/>
                <w:color w:val="000000"/>
                <w:sz w:val="20"/>
              </w:rPr>
            </w:pPr>
          </w:p>
        </w:tc>
        <w:tc>
          <w:tcPr>
            <w:tcW w:w="1047" w:type="dxa"/>
            <w:tcBorders>
              <w:top w:val="single" w:sz="4" w:space="0" w:color="auto"/>
              <w:left w:val="nil"/>
              <w:bottom w:val="single" w:sz="4" w:space="0" w:color="auto"/>
              <w:right w:val="nil"/>
            </w:tcBorders>
            <w:shd w:val="clear" w:color="auto" w:fill="auto"/>
            <w:vAlign w:val="bottom"/>
          </w:tcPr>
          <w:p w14:paraId="36BBA73E" w14:textId="41C990BF" w:rsidR="00797F7E" w:rsidRPr="00797F7E" w:rsidRDefault="00797F7E" w:rsidP="00716160">
            <w:pPr>
              <w:tabs>
                <w:tab w:val="decimal" w:pos="863"/>
              </w:tabs>
              <w:spacing w:line="240" w:lineRule="auto"/>
              <w:ind w:left="-108"/>
              <w:jc w:val="right"/>
              <w:rPr>
                <w:rFonts w:asciiTheme="minorHAnsi" w:hAnsiTheme="minorHAnsi" w:cstheme="minorHAnsi"/>
                <w:b/>
                <w:bCs/>
                <w:color w:val="000000"/>
                <w:sz w:val="20"/>
              </w:rPr>
            </w:pPr>
            <w:r w:rsidRPr="00797F7E">
              <w:rPr>
                <w:rFonts w:asciiTheme="minorHAnsi" w:hAnsiTheme="minorHAnsi" w:cstheme="minorHAnsi"/>
                <w:b/>
                <w:bCs/>
                <w:color w:val="000000"/>
                <w:sz w:val="20"/>
              </w:rPr>
              <w:t>37,236</w:t>
            </w:r>
          </w:p>
        </w:tc>
        <w:tc>
          <w:tcPr>
            <w:tcW w:w="236" w:type="dxa"/>
            <w:tcBorders>
              <w:left w:val="nil"/>
              <w:bottom w:val="nil"/>
              <w:right w:val="nil"/>
            </w:tcBorders>
            <w:shd w:val="clear" w:color="auto" w:fill="auto"/>
            <w:vAlign w:val="bottom"/>
          </w:tcPr>
          <w:p w14:paraId="580BC65F" w14:textId="77777777" w:rsidR="00797F7E" w:rsidRPr="00797F7E" w:rsidRDefault="00797F7E" w:rsidP="001C05E1">
            <w:pPr>
              <w:spacing w:line="240" w:lineRule="auto"/>
              <w:ind w:left="-115" w:right="-115"/>
              <w:jc w:val="right"/>
              <w:rPr>
                <w:rFonts w:asciiTheme="minorHAnsi" w:hAnsiTheme="minorHAnsi" w:cstheme="minorHAnsi"/>
                <w:b/>
                <w:bCs/>
                <w:color w:val="000000"/>
                <w:sz w:val="20"/>
              </w:rPr>
            </w:pPr>
          </w:p>
        </w:tc>
        <w:tc>
          <w:tcPr>
            <w:tcW w:w="944" w:type="dxa"/>
            <w:tcBorders>
              <w:top w:val="single" w:sz="4" w:space="0" w:color="auto"/>
              <w:left w:val="nil"/>
              <w:bottom w:val="single" w:sz="4" w:space="0" w:color="auto"/>
              <w:right w:val="nil"/>
            </w:tcBorders>
            <w:shd w:val="clear" w:color="auto" w:fill="auto"/>
            <w:vAlign w:val="bottom"/>
          </w:tcPr>
          <w:p w14:paraId="56C603FA" w14:textId="6CC2BCEF" w:rsidR="00797F7E" w:rsidRPr="00797F7E" w:rsidRDefault="00797F7E" w:rsidP="001C05E1">
            <w:pPr>
              <w:tabs>
                <w:tab w:val="decimal" w:pos="863"/>
              </w:tabs>
              <w:spacing w:line="240" w:lineRule="auto"/>
              <w:ind w:left="-108" w:right="26"/>
              <w:jc w:val="right"/>
              <w:rPr>
                <w:rFonts w:asciiTheme="minorHAnsi" w:hAnsiTheme="minorHAnsi" w:cstheme="minorHAnsi"/>
                <w:b/>
                <w:bCs/>
                <w:color w:val="000000"/>
                <w:sz w:val="20"/>
              </w:rPr>
            </w:pPr>
            <w:r w:rsidRPr="00797F7E">
              <w:rPr>
                <w:rFonts w:asciiTheme="minorHAnsi" w:hAnsiTheme="minorHAnsi" w:cstheme="minorHAnsi"/>
                <w:b/>
                <w:bCs/>
                <w:color w:val="000000"/>
                <w:sz w:val="20"/>
              </w:rPr>
              <w:t>21,164</w:t>
            </w:r>
          </w:p>
        </w:tc>
        <w:tc>
          <w:tcPr>
            <w:tcW w:w="243" w:type="dxa"/>
            <w:tcBorders>
              <w:left w:val="nil"/>
              <w:bottom w:val="nil"/>
              <w:right w:val="nil"/>
            </w:tcBorders>
            <w:shd w:val="clear" w:color="auto" w:fill="auto"/>
            <w:vAlign w:val="bottom"/>
          </w:tcPr>
          <w:p w14:paraId="05936305" w14:textId="77777777" w:rsidR="00797F7E" w:rsidRPr="00797F7E" w:rsidRDefault="00797F7E" w:rsidP="001C05E1">
            <w:pPr>
              <w:spacing w:line="240" w:lineRule="auto"/>
              <w:ind w:left="-108" w:right="-108"/>
              <w:jc w:val="right"/>
              <w:rPr>
                <w:rFonts w:asciiTheme="minorHAnsi" w:hAnsiTheme="minorHAnsi" w:cstheme="minorHAnsi"/>
                <w:b/>
                <w:bCs/>
                <w:color w:val="000000"/>
                <w:sz w:val="20"/>
              </w:rPr>
            </w:pPr>
          </w:p>
        </w:tc>
        <w:tc>
          <w:tcPr>
            <w:tcW w:w="971" w:type="dxa"/>
            <w:tcBorders>
              <w:top w:val="single" w:sz="4" w:space="0" w:color="auto"/>
              <w:left w:val="nil"/>
              <w:bottom w:val="single" w:sz="4" w:space="0" w:color="auto"/>
              <w:right w:val="nil"/>
            </w:tcBorders>
            <w:shd w:val="clear" w:color="auto" w:fill="auto"/>
            <w:vAlign w:val="bottom"/>
          </w:tcPr>
          <w:p w14:paraId="024A5817" w14:textId="05D71CF5" w:rsidR="00797F7E" w:rsidRPr="00797F7E" w:rsidRDefault="00797F7E" w:rsidP="001C05E1">
            <w:pPr>
              <w:pStyle w:val="BodyText"/>
              <w:tabs>
                <w:tab w:val="decimal" w:pos="840"/>
              </w:tabs>
              <w:spacing w:after="0" w:line="240" w:lineRule="auto"/>
              <w:ind w:left="-109"/>
              <w:jc w:val="right"/>
              <w:rPr>
                <w:rFonts w:asciiTheme="minorHAnsi" w:hAnsiTheme="minorHAnsi" w:cstheme="minorHAnsi"/>
                <w:b/>
                <w:bCs/>
                <w:color w:val="000000"/>
                <w:sz w:val="20"/>
              </w:rPr>
            </w:pPr>
            <w:r w:rsidRPr="00797F7E">
              <w:rPr>
                <w:rFonts w:asciiTheme="minorHAnsi" w:hAnsiTheme="minorHAnsi" w:cstheme="minorHAnsi"/>
                <w:b/>
                <w:bCs/>
                <w:color w:val="000000"/>
                <w:sz w:val="20"/>
              </w:rPr>
              <w:t>224,346</w:t>
            </w:r>
          </w:p>
        </w:tc>
        <w:tc>
          <w:tcPr>
            <w:tcW w:w="243" w:type="dxa"/>
            <w:gridSpan w:val="2"/>
            <w:tcBorders>
              <w:left w:val="nil"/>
              <w:bottom w:val="nil"/>
              <w:right w:val="nil"/>
            </w:tcBorders>
            <w:shd w:val="clear" w:color="auto" w:fill="auto"/>
            <w:vAlign w:val="bottom"/>
          </w:tcPr>
          <w:p w14:paraId="79221057" w14:textId="77777777" w:rsidR="00797F7E" w:rsidRPr="00797F7E" w:rsidRDefault="00797F7E" w:rsidP="001C05E1">
            <w:pPr>
              <w:spacing w:line="240" w:lineRule="auto"/>
              <w:ind w:left="-108" w:right="-108"/>
              <w:jc w:val="right"/>
              <w:rPr>
                <w:rFonts w:asciiTheme="minorHAnsi" w:hAnsiTheme="minorHAnsi" w:cstheme="minorHAnsi"/>
                <w:b/>
                <w:bCs/>
                <w:color w:val="000000"/>
                <w:sz w:val="20"/>
              </w:rPr>
            </w:pPr>
          </w:p>
        </w:tc>
        <w:tc>
          <w:tcPr>
            <w:tcW w:w="1093" w:type="dxa"/>
            <w:tcBorders>
              <w:top w:val="single" w:sz="4" w:space="0" w:color="auto"/>
              <w:left w:val="nil"/>
              <w:bottom w:val="single" w:sz="4" w:space="0" w:color="auto"/>
              <w:right w:val="nil"/>
            </w:tcBorders>
            <w:shd w:val="clear" w:color="auto" w:fill="auto"/>
            <w:vAlign w:val="bottom"/>
          </w:tcPr>
          <w:p w14:paraId="2AD9DD55" w14:textId="287E877F" w:rsidR="00797F7E" w:rsidRPr="00797F7E" w:rsidRDefault="00797F7E" w:rsidP="001C05E1">
            <w:pPr>
              <w:spacing w:line="240" w:lineRule="auto"/>
              <w:ind w:right="-183"/>
              <w:jc w:val="center"/>
              <w:rPr>
                <w:rFonts w:asciiTheme="minorHAnsi" w:hAnsiTheme="minorHAnsi" w:cstheme="minorHAnsi"/>
                <w:b/>
                <w:bCs/>
                <w:color w:val="000000"/>
                <w:sz w:val="20"/>
              </w:rPr>
            </w:pPr>
            <w:r w:rsidRPr="00797F7E">
              <w:rPr>
                <w:rFonts w:asciiTheme="minorHAnsi" w:hAnsiTheme="minorHAnsi" w:cstheme="minorHAnsi"/>
                <w:b/>
                <w:bCs/>
                <w:color w:val="000000"/>
                <w:sz w:val="20"/>
              </w:rPr>
              <w:t>-</w:t>
            </w:r>
          </w:p>
        </w:tc>
        <w:tc>
          <w:tcPr>
            <w:tcW w:w="236" w:type="dxa"/>
            <w:tcBorders>
              <w:left w:val="nil"/>
              <w:right w:val="nil"/>
            </w:tcBorders>
            <w:shd w:val="clear" w:color="auto" w:fill="auto"/>
            <w:vAlign w:val="bottom"/>
          </w:tcPr>
          <w:p w14:paraId="030CDCE0" w14:textId="77777777" w:rsidR="00797F7E" w:rsidRPr="00797F7E" w:rsidRDefault="00797F7E" w:rsidP="001C05E1">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single" w:sz="4" w:space="0" w:color="auto"/>
              <w:left w:val="nil"/>
              <w:bottom w:val="single" w:sz="4" w:space="0" w:color="auto"/>
              <w:right w:val="nil"/>
            </w:tcBorders>
            <w:shd w:val="clear" w:color="auto" w:fill="auto"/>
            <w:vAlign w:val="bottom"/>
          </w:tcPr>
          <w:p w14:paraId="1F822C6F" w14:textId="430AC63D" w:rsidR="00797F7E" w:rsidRPr="00797F7E" w:rsidRDefault="00797F7E" w:rsidP="001C05E1">
            <w:pPr>
              <w:tabs>
                <w:tab w:val="decimal" w:pos="863"/>
              </w:tabs>
              <w:spacing w:line="240" w:lineRule="auto"/>
              <w:ind w:left="-108" w:right="4"/>
              <w:jc w:val="right"/>
              <w:rPr>
                <w:rFonts w:asciiTheme="minorHAnsi" w:hAnsiTheme="minorHAnsi" w:cstheme="minorHAnsi"/>
                <w:b/>
                <w:bCs/>
                <w:color w:val="000000"/>
                <w:sz w:val="20"/>
              </w:rPr>
            </w:pPr>
            <w:r w:rsidRPr="00797F7E">
              <w:rPr>
                <w:rFonts w:asciiTheme="minorHAnsi" w:hAnsiTheme="minorHAnsi" w:cstheme="minorHAnsi"/>
                <w:b/>
                <w:bCs/>
                <w:color w:val="000000"/>
                <w:sz w:val="20"/>
              </w:rPr>
              <w:t>2,167,78</w:t>
            </w:r>
            <w:r w:rsidR="006112EF">
              <w:rPr>
                <w:rFonts w:asciiTheme="minorHAnsi" w:hAnsiTheme="minorHAnsi" w:cstheme="minorHAnsi"/>
                <w:b/>
                <w:bCs/>
                <w:color w:val="000000"/>
                <w:sz w:val="20"/>
              </w:rPr>
              <w:t>6</w:t>
            </w:r>
          </w:p>
        </w:tc>
      </w:tr>
      <w:tr w:rsidR="00AC142B" w:rsidRPr="00822A8A" w14:paraId="69A98EFF" w14:textId="77777777" w:rsidTr="00AC142B">
        <w:trPr>
          <w:trHeight w:val="101"/>
        </w:trPr>
        <w:tc>
          <w:tcPr>
            <w:tcW w:w="2553" w:type="dxa"/>
            <w:tcBorders>
              <w:top w:val="nil"/>
              <w:left w:val="nil"/>
              <w:right w:val="nil"/>
            </w:tcBorders>
            <w:shd w:val="clear" w:color="auto" w:fill="auto"/>
            <w:vAlign w:val="bottom"/>
          </w:tcPr>
          <w:p w14:paraId="2FD79E99" w14:textId="77777777" w:rsidR="00797F7E" w:rsidRPr="00822A8A" w:rsidRDefault="00797F7E" w:rsidP="001C05E1">
            <w:pPr>
              <w:spacing w:line="240" w:lineRule="auto"/>
              <w:rPr>
                <w:rFonts w:asciiTheme="minorHAnsi" w:hAnsiTheme="minorHAnsi" w:cstheme="minorHAnsi"/>
                <w:b/>
                <w:bCs/>
                <w:sz w:val="20"/>
              </w:rPr>
            </w:pPr>
          </w:p>
        </w:tc>
        <w:tc>
          <w:tcPr>
            <w:tcW w:w="1049" w:type="dxa"/>
            <w:tcBorders>
              <w:top w:val="single" w:sz="4" w:space="0" w:color="auto"/>
              <w:left w:val="nil"/>
              <w:right w:val="nil"/>
            </w:tcBorders>
            <w:shd w:val="clear" w:color="auto" w:fill="auto"/>
            <w:vAlign w:val="bottom"/>
          </w:tcPr>
          <w:p w14:paraId="7DEC3057" w14:textId="77777777" w:rsidR="00797F7E" w:rsidRDefault="00797F7E" w:rsidP="001C05E1">
            <w:pPr>
              <w:tabs>
                <w:tab w:val="decimal" w:pos="935"/>
              </w:tabs>
              <w:spacing w:line="240" w:lineRule="auto"/>
              <w:ind w:left="-108"/>
              <w:jc w:val="right"/>
              <w:rPr>
                <w:rFonts w:asciiTheme="minorHAnsi" w:hAnsiTheme="minorHAnsi" w:cstheme="minorHAnsi"/>
                <w:b/>
                <w:bCs/>
                <w:color w:val="000000"/>
                <w:sz w:val="20"/>
              </w:rPr>
            </w:pPr>
          </w:p>
        </w:tc>
        <w:tc>
          <w:tcPr>
            <w:tcW w:w="247" w:type="dxa"/>
            <w:gridSpan w:val="2"/>
            <w:tcBorders>
              <w:left w:val="nil"/>
              <w:right w:val="nil"/>
            </w:tcBorders>
            <w:shd w:val="clear" w:color="auto" w:fill="auto"/>
            <w:vAlign w:val="bottom"/>
          </w:tcPr>
          <w:p w14:paraId="690774DC" w14:textId="77777777" w:rsidR="00797F7E" w:rsidRPr="00822A8A" w:rsidRDefault="00797F7E" w:rsidP="001C05E1">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single" w:sz="4" w:space="0" w:color="auto"/>
              <w:left w:val="nil"/>
              <w:right w:val="nil"/>
            </w:tcBorders>
            <w:shd w:val="clear" w:color="auto" w:fill="auto"/>
            <w:vAlign w:val="bottom"/>
          </w:tcPr>
          <w:p w14:paraId="5E1B147B" w14:textId="77777777" w:rsidR="00797F7E" w:rsidRPr="00822A8A" w:rsidRDefault="00797F7E" w:rsidP="001C05E1">
            <w:pPr>
              <w:tabs>
                <w:tab w:val="decimal" w:pos="861"/>
              </w:tabs>
              <w:spacing w:line="240" w:lineRule="auto"/>
              <w:ind w:left="-108" w:right="98"/>
              <w:jc w:val="right"/>
              <w:rPr>
                <w:rFonts w:asciiTheme="minorHAnsi" w:hAnsiTheme="minorHAnsi" w:cstheme="minorHAnsi"/>
                <w:b/>
                <w:bCs/>
                <w:color w:val="000000"/>
                <w:sz w:val="20"/>
              </w:rPr>
            </w:pPr>
          </w:p>
        </w:tc>
        <w:tc>
          <w:tcPr>
            <w:tcW w:w="238" w:type="dxa"/>
            <w:tcBorders>
              <w:left w:val="nil"/>
              <w:right w:val="nil"/>
            </w:tcBorders>
            <w:shd w:val="clear" w:color="auto" w:fill="auto"/>
            <w:vAlign w:val="bottom"/>
          </w:tcPr>
          <w:p w14:paraId="4FED967D" w14:textId="77777777" w:rsidR="00797F7E" w:rsidRPr="00822A8A" w:rsidRDefault="00797F7E" w:rsidP="001C05E1">
            <w:pPr>
              <w:spacing w:line="240" w:lineRule="auto"/>
              <w:ind w:left="-115" w:right="-115"/>
              <w:jc w:val="right"/>
              <w:rPr>
                <w:rFonts w:asciiTheme="minorHAnsi" w:hAnsiTheme="minorHAnsi" w:cstheme="minorHAnsi"/>
                <w:b/>
                <w:bCs/>
                <w:color w:val="000000"/>
                <w:sz w:val="20"/>
              </w:rPr>
            </w:pPr>
          </w:p>
        </w:tc>
        <w:tc>
          <w:tcPr>
            <w:tcW w:w="1147" w:type="dxa"/>
            <w:tcBorders>
              <w:top w:val="single" w:sz="4" w:space="0" w:color="auto"/>
              <w:left w:val="nil"/>
              <w:right w:val="nil"/>
            </w:tcBorders>
            <w:shd w:val="clear" w:color="auto" w:fill="auto"/>
            <w:vAlign w:val="bottom"/>
          </w:tcPr>
          <w:p w14:paraId="68B31126" w14:textId="77777777" w:rsidR="00797F7E" w:rsidRPr="00822A8A" w:rsidRDefault="00797F7E" w:rsidP="001C05E1">
            <w:pPr>
              <w:tabs>
                <w:tab w:val="decimal" w:pos="882"/>
              </w:tabs>
              <w:spacing w:line="240" w:lineRule="auto"/>
              <w:ind w:left="-108"/>
              <w:jc w:val="right"/>
              <w:rPr>
                <w:rFonts w:asciiTheme="minorHAnsi" w:hAnsiTheme="minorHAnsi" w:cstheme="minorHAnsi"/>
                <w:b/>
                <w:bCs/>
                <w:color w:val="000000"/>
                <w:sz w:val="20"/>
              </w:rPr>
            </w:pPr>
          </w:p>
        </w:tc>
        <w:tc>
          <w:tcPr>
            <w:tcW w:w="238" w:type="dxa"/>
            <w:gridSpan w:val="2"/>
            <w:tcBorders>
              <w:left w:val="nil"/>
              <w:right w:val="nil"/>
            </w:tcBorders>
            <w:shd w:val="clear" w:color="auto" w:fill="auto"/>
            <w:vAlign w:val="bottom"/>
          </w:tcPr>
          <w:p w14:paraId="38A5D38B" w14:textId="77777777" w:rsidR="00797F7E" w:rsidRPr="00822A8A" w:rsidRDefault="00797F7E" w:rsidP="001C05E1">
            <w:pPr>
              <w:spacing w:line="240" w:lineRule="auto"/>
              <w:ind w:left="-108" w:right="-108"/>
              <w:jc w:val="right"/>
              <w:rPr>
                <w:rFonts w:asciiTheme="minorHAnsi" w:hAnsiTheme="minorHAnsi" w:cstheme="minorHAnsi"/>
                <w:b/>
                <w:bCs/>
                <w:color w:val="000000"/>
                <w:sz w:val="20"/>
              </w:rPr>
            </w:pPr>
          </w:p>
        </w:tc>
        <w:tc>
          <w:tcPr>
            <w:tcW w:w="1050" w:type="dxa"/>
            <w:gridSpan w:val="2"/>
            <w:tcBorders>
              <w:top w:val="single" w:sz="4" w:space="0" w:color="auto"/>
              <w:left w:val="nil"/>
              <w:right w:val="nil"/>
            </w:tcBorders>
            <w:shd w:val="clear" w:color="auto" w:fill="auto"/>
            <w:vAlign w:val="bottom"/>
          </w:tcPr>
          <w:p w14:paraId="4CB1552F" w14:textId="77777777" w:rsidR="00797F7E" w:rsidRPr="00822A8A" w:rsidRDefault="00797F7E" w:rsidP="001C05E1">
            <w:pPr>
              <w:tabs>
                <w:tab w:val="decimal" w:pos="863"/>
              </w:tabs>
              <w:spacing w:line="240" w:lineRule="auto"/>
              <w:ind w:left="-108"/>
              <w:jc w:val="right"/>
              <w:rPr>
                <w:rFonts w:asciiTheme="minorHAnsi" w:hAnsiTheme="minorHAnsi" w:cstheme="minorHAnsi"/>
                <w:b/>
                <w:bCs/>
                <w:color w:val="000000"/>
                <w:sz w:val="20"/>
              </w:rPr>
            </w:pPr>
          </w:p>
        </w:tc>
        <w:tc>
          <w:tcPr>
            <w:tcW w:w="241" w:type="dxa"/>
            <w:gridSpan w:val="2"/>
            <w:tcBorders>
              <w:left w:val="nil"/>
              <w:right w:val="nil"/>
            </w:tcBorders>
            <w:shd w:val="clear" w:color="auto" w:fill="auto"/>
            <w:vAlign w:val="bottom"/>
          </w:tcPr>
          <w:p w14:paraId="4A1DD62C" w14:textId="77777777" w:rsidR="00797F7E" w:rsidRPr="00822A8A" w:rsidRDefault="00797F7E" w:rsidP="001C05E1">
            <w:pPr>
              <w:spacing w:line="240" w:lineRule="auto"/>
              <w:ind w:left="-115" w:right="-115"/>
              <w:jc w:val="right"/>
              <w:rPr>
                <w:rFonts w:asciiTheme="minorHAnsi" w:hAnsiTheme="minorHAnsi" w:cstheme="minorHAnsi"/>
                <w:b/>
                <w:bCs/>
                <w:color w:val="000000"/>
                <w:sz w:val="20"/>
              </w:rPr>
            </w:pPr>
          </w:p>
        </w:tc>
        <w:tc>
          <w:tcPr>
            <w:tcW w:w="1059" w:type="dxa"/>
            <w:gridSpan w:val="2"/>
            <w:tcBorders>
              <w:top w:val="single" w:sz="4" w:space="0" w:color="auto"/>
              <w:left w:val="nil"/>
              <w:right w:val="nil"/>
            </w:tcBorders>
            <w:shd w:val="clear" w:color="auto" w:fill="auto"/>
            <w:vAlign w:val="bottom"/>
          </w:tcPr>
          <w:p w14:paraId="75AE379D" w14:textId="77777777" w:rsidR="00797F7E" w:rsidRPr="00822A8A" w:rsidRDefault="00797F7E" w:rsidP="001C05E1">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379875E0" w14:textId="77777777" w:rsidR="00797F7E" w:rsidRPr="00822A8A" w:rsidRDefault="00797F7E" w:rsidP="001C05E1">
            <w:pPr>
              <w:tabs>
                <w:tab w:val="decimal" w:pos="1046"/>
              </w:tabs>
              <w:spacing w:line="240" w:lineRule="auto"/>
              <w:ind w:left="-108" w:right="77"/>
              <w:jc w:val="right"/>
              <w:rPr>
                <w:rFonts w:asciiTheme="minorHAnsi" w:hAnsiTheme="minorHAnsi" w:cstheme="minorHAnsi"/>
                <w:b/>
                <w:bCs/>
                <w:color w:val="000000"/>
                <w:sz w:val="20"/>
              </w:rPr>
            </w:pPr>
          </w:p>
        </w:tc>
        <w:tc>
          <w:tcPr>
            <w:tcW w:w="1047" w:type="dxa"/>
            <w:tcBorders>
              <w:top w:val="single" w:sz="4" w:space="0" w:color="auto"/>
              <w:left w:val="nil"/>
              <w:right w:val="nil"/>
            </w:tcBorders>
            <w:shd w:val="clear" w:color="auto" w:fill="auto"/>
            <w:vAlign w:val="bottom"/>
          </w:tcPr>
          <w:p w14:paraId="6EEEE551" w14:textId="77777777" w:rsidR="00797F7E" w:rsidRPr="00822A8A" w:rsidRDefault="00797F7E" w:rsidP="001C05E1">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5DE0578C" w14:textId="77777777" w:rsidR="00797F7E" w:rsidRPr="00822A8A" w:rsidRDefault="00797F7E" w:rsidP="001C05E1">
            <w:pPr>
              <w:spacing w:line="240" w:lineRule="auto"/>
              <w:ind w:left="-115" w:right="-115"/>
              <w:jc w:val="right"/>
              <w:rPr>
                <w:rFonts w:asciiTheme="minorHAnsi" w:hAnsiTheme="minorHAnsi" w:cstheme="minorHAnsi"/>
                <w:b/>
                <w:bCs/>
                <w:color w:val="000000"/>
                <w:sz w:val="20"/>
              </w:rPr>
            </w:pPr>
          </w:p>
        </w:tc>
        <w:tc>
          <w:tcPr>
            <w:tcW w:w="944" w:type="dxa"/>
            <w:tcBorders>
              <w:top w:val="single" w:sz="4" w:space="0" w:color="auto"/>
              <w:left w:val="nil"/>
              <w:right w:val="nil"/>
            </w:tcBorders>
            <w:shd w:val="clear" w:color="auto" w:fill="auto"/>
            <w:vAlign w:val="bottom"/>
          </w:tcPr>
          <w:p w14:paraId="028B9145" w14:textId="77777777" w:rsidR="00797F7E" w:rsidRPr="00822A8A" w:rsidRDefault="00797F7E"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left w:val="nil"/>
              <w:right w:val="nil"/>
            </w:tcBorders>
            <w:shd w:val="clear" w:color="auto" w:fill="auto"/>
            <w:vAlign w:val="bottom"/>
          </w:tcPr>
          <w:p w14:paraId="3F50BDC3" w14:textId="77777777" w:rsidR="00797F7E" w:rsidRPr="00822A8A" w:rsidRDefault="00797F7E" w:rsidP="001C05E1">
            <w:pPr>
              <w:spacing w:line="240" w:lineRule="auto"/>
              <w:ind w:left="-108" w:right="-108"/>
              <w:jc w:val="right"/>
              <w:rPr>
                <w:rFonts w:asciiTheme="minorHAnsi" w:hAnsiTheme="minorHAnsi" w:cstheme="minorHAnsi"/>
                <w:b/>
                <w:bCs/>
                <w:color w:val="000000"/>
                <w:sz w:val="20"/>
              </w:rPr>
            </w:pPr>
          </w:p>
        </w:tc>
        <w:tc>
          <w:tcPr>
            <w:tcW w:w="971" w:type="dxa"/>
            <w:tcBorders>
              <w:top w:val="single" w:sz="4" w:space="0" w:color="auto"/>
              <w:left w:val="nil"/>
              <w:right w:val="nil"/>
            </w:tcBorders>
            <w:shd w:val="clear" w:color="auto" w:fill="auto"/>
            <w:vAlign w:val="bottom"/>
          </w:tcPr>
          <w:p w14:paraId="178CB670" w14:textId="77777777" w:rsidR="00797F7E" w:rsidRPr="00822A8A" w:rsidRDefault="00797F7E"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3" w:type="dxa"/>
            <w:gridSpan w:val="2"/>
            <w:tcBorders>
              <w:left w:val="nil"/>
              <w:right w:val="nil"/>
            </w:tcBorders>
            <w:shd w:val="clear" w:color="auto" w:fill="auto"/>
            <w:vAlign w:val="bottom"/>
          </w:tcPr>
          <w:p w14:paraId="0C3FB3F1" w14:textId="77777777" w:rsidR="00797F7E" w:rsidRPr="00822A8A" w:rsidRDefault="00797F7E" w:rsidP="001C05E1">
            <w:pPr>
              <w:spacing w:line="240" w:lineRule="auto"/>
              <w:ind w:left="-108" w:right="-108"/>
              <w:jc w:val="right"/>
              <w:rPr>
                <w:rFonts w:asciiTheme="minorHAnsi" w:hAnsiTheme="minorHAnsi" w:cstheme="minorHAnsi"/>
                <w:b/>
                <w:bCs/>
                <w:color w:val="000000"/>
                <w:sz w:val="20"/>
              </w:rPr>
            </w:pPr>
          </w:p>
        </w:tc>
        <w:tc>
          <w:tcPr>
            <w:tcW w:w="1093" w:type="dxa"/>
            <w:tcBorders>
              <w:top w:val="single" w:sz="4" w:space="0" w:color="auto"/>
              <w:left w:val="nil"/>
              <w:right w:val="nil"/>
            </w:tcBorders>
            <w:shd w:val="clear" w:color="auto" w:fill="auto"/>
            <w:vAlign w:val="bottom"/>
          </w:tcPr>
          <w:p w14:paraId="02E6E272" w14:textId="77777777" w:rsidR="00797F7E" w:rsidRDefault="00797F7E" w:rsidP="001C05E1">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6E89E43C" w14:textId="77777777" w:rsidR="00797F7E" w:rsidRPr="00822A8A" w:rsidRDefault="00797F7E" w:rsidP="001C05E1">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single" w:sz="4" w:space="0" w:color="auto"/>
              <w:left w:val="nil"/>
              <w:right w:val="nil"/>
            </w:tcBorders>
            <w:shd w:val="clear" w:color="auto" w:fill="auto"/>
            <w:vAlign w:val="bottom"/>
          </w:tcPr>
          <w:p w14:paraId="3B05D42D" w14:textId="77777777" w:rsidR="00797F7E" w:rsidRPr="00822A8A" w:rsidRDefault="00797F7E" w:rsidP="001C05E1">
            <w:pPr>
              <w:tabs>
                <w:tab w:val="decimal" w:pos="863"/>
              </w:tabs>
              <w:spacing w:line="240" w:lineRule="auto"/>
              <w:ind w:left="-108" w:right="4"/>
              <w:jc w:val="right"/>
              <w:rPr>
                <w:rFonts w:asciiTheme="minorHAnsi" w:hAnsiTheme="minorHAnsi" w:cstheme="minorHAnsi"/>
                <w:b/>
                <w:bCs/>
                <w:color w:val="000000"/>
                <w:sz w:val="20"/>
              </w:rPr>
            </w:pPr>
          </w:p>
        </w:tc>
      </w:tr>
      <w:tr w:rsidR="00AC142B" w:rsidRPr="00824996" w14:paraId="11A8E6EB" w14:textId="77777777" w:rsidTr="00AC142B">
        <w:trPr>
          <w:trHeight w:val="101"/>
        </w:trPr>
        <w:tc>
          <w:tcPr>
            <w:tcW w:w="2553" w:type="dxa"/>
            <w:tcBorders>
              <w:left w:val="nil"/>
              <w:right w:val="nil"/>
            </w:tcBorders>
            <w:shd w:val="clear" w:color="auto" w:fill="auto"/>
            <w:vAlign w:val="bottom"/>
          </w:tcPr>
          <w:p w14:paraId="62E16FDD" w14:textId="3317A7DD" w:rsidR="00797F7E" w:rsidRPr="00824996" w:rsidRDefault="00797F7E" w:rsidP="001C05E1">
            <w:pPr>
              <w:spacing w:line="240" w:lineRule="auto"/>
              <w:rPr>
                <w:rFonts w:asciiTheme="minorHAnsi" w:hAnsiTheme="minorHAnsi" w:cstheme="minorHAnsi"/>
                <w:b/>
                <w:bCs/>
                <w:sz w:val="20"/>
              </w:rPr>
            </w:pPr>
            <w:r w:rsidRPr="00824996">
              <w:rPr>
                <w:rFonts w:asciiTheme="minorHAnsi" w:hAnsiTheme="minorHAnsi" w:cstheme="minorHAnsi"/>
                <w:b/>
                <w:bCs/>
                <w:i/>
                <w:iCs/>
                <w:sz w:val="20"/>
              </w:rPr>
              <w:t>Increment on revaluation</w:t>
            </w:r>
          </w:p>
        </w:tc>
        <w:tc>
          <w:tcPr>
            <w:tcW w:w="1049" w:type="dxa"/>
            <w:tcBorders>
              <w:left w:val="nil"/>
              <w:right w:val="nil"/>
            </w:tcBorders>
            <w:shd w:val="clear" w:color="auto" w:fill="auto"/>
            <w:vAlign w:val="bottom"/>
          </w:tcPr>
          <w:p w14:paraId="7D8D516A" w14:textId="77777777" w:rsidR="00797F7E" w:rsidRPr="00824996" w:rsidRDefault="00797F7E" w:rsidP="001C05E1">
            <w:pPr>
              <w:tabs>
                <w:tab w:val="decimal" w:pos="935"/>
              </w:tabs>
              <w:spacing w:line="240" w:lineRule="auto"/>
              <w:ind w:left="-108"/>
              <w:jc w:val="right"/>
              <w:rPr>
                <w:rFonts w:asciiTheme="minorHAnsi" w:hAnsiTheme="minorHAnsi" w:cstheme="minorHAnsi"/>
                <w:b/>
                <w:bCs/>
                <w:color w:val="000000"/>
                <w:sz w:val="20"/>
              </w:rPr>
            </w:pPr>
          </w:p>
        </w:tc>
        <w:tc>
          <w:tcPr>
            <w:tcW w:w="247" w:type="dxa"/>
            <w:gridSpan w:val="2"/>
            <w:tcBorders>
              <w:left w:val="nil"/>
              <w:right w:val="nil"/>
            </w:tcBorders>
            <w:shd w:val="clear" w:color="auto" w:fill="auto"/>
            <w:vAlign w:val="bottom"/>
          </w:tcPr>
          <w:p w14:paraId="3179516F" w14:textId="77777777" w:rsidR="00797F7E" w:rsidRPr="00824996" w:rsidRDefault="00797F7E" w:rsidP="001C05E1">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left w:val="nil"/>
              <w:right w:val="nil"/>
            </w:tcBorders>
            <w:shd w:val="clear" w:color="auto" w:fill="auto"/>
            <w:vAlign w:val="bottom"/>
          </w:tcPr>
          <w:p w14:paraId="1635E7F8" w14:textId="77777777" w:rsidR="00797F7E" w:rsidRPr="00824996" w:rsidRDefault="00797F7E" w:rsidP="001C05E1">
            <w:pPr>
              <w:tabs>
                <w:tab w:val="decimal" w:pos="861"/>
              </w:tabs>
              <w:spacing w:line="240" w:lineRule="auto"/>
              <w:ind w:left="-108" w:right="98"/>
              <w:jc w:val="right"/>
              <w:rPr>
                <w:rFonts w:asciiTheme="minorHAnsi" w:hAnsiTheme="minorHAnsi" w:cstheme="minorHAnsi"/>
                <w:b/>
                <w:bCs/>
                <w:color w:val="000000"/>
                <w:sz w:val="20"/>
              </w:rPr>
            </w:pPr>
          </w:p>
        </w:tc>
        <w:tc>
          <w:tcPr>
            <w:tcW w:w="238" w:type="dxa"/>
            <w:tcBorders>
              <w:left w:val="nil"/>
              <w:right w:val="nil"/>
            </w:tcBorders>
            <w:shd w:val="clear" w:color="auto" w:fill="auto"/>
            <w:vAlign w:val="bottom"/>
          </w:tcPr>
          <w:p w14:paraId="2D10C400" w14:textId="77777777" w:rsidR="00797F7E" w:rsidRPr="00824996" w:rsidRDefault="00797F7E" w:rsidP="001C05E1">
            <w:pPr>
              <w:spacing w:line="240" w:lineRule="auto"/>
              <w:ind w:left="-115" w:right="-115"/>
              <w:jc w:val="right"/>
              <w:rPr>
                <w:rFonts w:asciiTheme="minorHAnsi" w:hAnsiTheme="minorHAnsi" w:cstheme="minorHAnsi"/>
                <w:b/>
                <w:bCs/>
                <w:color w:val="000000"/>
                <w:sz w:val="20"/>
              </w:rPr>
            </w:pPr>
          </w:p>
        </w:tc>
        <w:tc>
          <w:tcPr>
            <w:tcW w:w="1147" w:type="dxa"/>
            <w:tcBorders>
              <w:left w:val="nil"/>
              <w:right w:val="nil"/>
            </w:tcBorders>
            <w:shd w:val="clear" w:color="auto" w:fill="auto"/>
            <w:vAlign w:val="bottom"/>
          </w:tcPr>
          <w:p w14:paraId="773C0299" w14:textId="77777777" w:rsidR="00797F7E" w:rsidRPr="00824996" w:rsidRDefault="00797F7E" w:rsidP="001C05E1">
            <w:pPr>
              <w:tabs>
                <w:tab w:val="decimal" w:pos="882"/>
              </w:tabs>
              <w:spacing w:line="240" w:lineRule="auto"/>
              <w:ind w:left="-108"/>
              <w:jc w:val="right"/>
              <w:rPr>
                <w:rFonts w:asciiTheme="minorHAnsi" w:hAnsiTheme="minorHAnsi" w:cstheme="minorHAnsi"/>
                <w:b/>
                <w:bCs/>
                <w:color w:val="000000"/>
                <w:sz w:val="20"/>
              </w:rPr>
            </w:pPr>
          </w:p>
        </w:tc>
        <w:tc>
          <w:tcPr>
            <w:tcW w:w="238" w:type="dxa"/>
            <w:gridSpan w:val="2"/>
            <w:tcBorders>
              <w:left w:val="nil"/>
              <w:right w:val="nil"/>
            </w:tcBorders>
            <w:shd w:val="clear" w:color="auto" w:fill="auto"/>
            <w:vAlign w:val="bottom"/>
          </w:tcPr>
          <w:p w14:paraId="543C962D" w14:textId="77777777" w:rsidR="00797F7E" w:rsidRPr="00824996" w:rsidRDefault="00797F7E" w:rsidP="001C05E1">
            <w:pPr>
              <w:spacing w:line="240" w:lineRule="auto"/>
              <w:ind w:left="-108" w:right="-108"/>
              <w:jc w:val="right"/>
              <w:rPr>
                <w:rFonts w:asciiTheme="minorHAnsi" w:hAnsiTheme="minorHAnsi" w:cstheme="minorHAnsi"/>
                <w:b/>
                <w:bCs/>
                <w:color w:val="000000"/>
                <w:sz w:val="20"/>
              </w:rPr>
            </w:pPr>
          </w:p>
        </w:tc>
        <w:tc>
          <w:tcPr>
            <w:tcW w:w="1050" w:type="dxa"/>
            <w:gridSpan w:val="2"/>
            <w:tcBorders>
              <w:left w:val="nil"/>
              <w:right w:val="nil"/>
            </w:tcBorders>
            <w:shd w:val="clear" w:color="auto" w:fill="auto"/>
            <w:vAlign w:val="bottom"/>
          </w:tcPr>
          <w:p w14:paraId="335A1A16" w14:textId="77777777" w:rsidR="00797F7E" w:rsidRPr="00824996" w:rsidRDefault="00797F7E" w:rsidP="001C05E1">
            <w:pPr>
              <w:tabs>
                <w:tab w:val="decimal" w:pos="863"/>
              </w:tabs>
              <w:spacing w:line="240" w:lineRule="auto"/>
              <w:ind w:left="-108"/>
              <w:jc w:val="right"/>
              <w:rPr>
                <w:rFonts w:asciiTheme="minorHAnsi" w:hAnsiTheme="minorHAnsi" w:cstheme="minorHAnsi"/>
                <w:b/>
                <w:bCs/>
                <w:color w:val="000000"/>
                <w:sz w:val="20"/>
              </w:rPr>
            </w:pPr>
          </w:p>
        </w:tc>
        <w:tc>
          <w:tcPr>
            <w:tcW w:w="241" w:type="dxa"/>
            <w:gridSpan w:val="2"/>
            <w:tcBorders>
              <w:left w:val="nil"/>
              <w:right w:val="nil"/>
            </w:tcBorders>
            <w:shd w:val="clear" w:color="auto" w:fill="auto"/>
            <w:vAlign w:val="bottom"/>
          </w:tcPr>
          <w:p w14:paraId="22A77A63" w14:textId="77777777" w:rsidR="00797F7E" w:rsidRPr="00824996" w:rsidRDefault="00797F7E" w:rsidP="001C05E1">
            <w:pPr>
              <w:spacing w:line="240" w:lineRule="auto"/>
              <w:ind w:left="-115" w:right="-115"/>
              <w:jc w:val="right"/>
              <w:rPr>
                <w:rFonts w:asciiTheme="minorHAnsi" w:hAnsiTheme="minorHAnsi" w:cstheme="minorHAnsi"/>
                <w:b/>
                <w:bCs/>
                <w:color w:val="000000"/>
                <w:sz w:val="20"/>
              </w:rPr>
            </w:pPr>
          </w:p>
        </w:tc>
        <w:tc>
          <w:tcPr>
            <w:tcW w:w="1059" w:type="dxa"/>
            <w:gridSpan w:val="2"/>
            <w:tcBorders>
              <w:left w:val="nil"/>
              <w:right w:val="nil"/>
            </w:tcBorders>
            <w:shd w:val="clear" w:color="auto" w:fill="auto"/>
            <w:vAlign w:val="bottom"/>
          </w:tcPr>
          <w:p w14:paraId="0E0EEAE1" w14:textId="77777777" w:rsidR="00797F7E" w:rsidRPr="00824996" w:rsidRDefault="00797F7E" w:rsidP="001C05E1">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6D557514" w14:textId="77777777" w:rsidR="00797F7E" w:rsidRPr="00824996" w:rsidRDefault="00797F7E" w:rsidP="001C05E1">
            <w:pPr>
              <w:tabs>
                <w:tab w:val="decimal" w:pos="1046"/>
              </w:tabs>
              <w:spacing w:line="240" w:lineRule="auto"/>
              <w:ind w:left="-108" w:right="77"/>
              <w:jc w:val="right"/>
              <w:rPr>
                <w:rFonts w:asciiTheme="minorHAnsi" w:hAnsiTheme="minorHAnsi" w:cstheme="minorHAnsi"/>
                <w:b/>
                <w:bCs/>
                <w:color w:val="000000"/>
                <w:sz w:val="20"/>
              </w:rPr>
            </w:pPr>
          </w:p>
        </w:tc>
        <w:tc>
          <w:tcPr>
            <w:tcW w:w="1047" w:type="dxa"/>
            <w:tcBorders>
              <w:left w:val="nil"/>
              <w:right w:val="nil"/>
            </w:tcBorders>
            <w:shd w:val="clear" w:color="auto" w:fill="auto"/>
            <w:vAlign w:val="bottom"/>
          </w:tcPr>
          <w:p w14:paraId="02797B14" w14:textId="77777777" w:rsidR="00797F7E" w:rsidRPr="00824996" w:rsidRDefault="00797F7E" w:rsidP="001C05E1">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097356A8" w14:textId="77777777" w:rsidR="00797F7E" w:rsidRPr="00824996" w:rsidRDefault="00797F7E" w:rsidP="001C05E1">
            <w:pPr>
              <w:spacing w:line="240" w:lineRule="auto"/>
              <w:ind w:left="-115" w:right="-115"/>
              <w:jc w:val="right"/>
              <w:rPr>
                <w:rFonts w:asciiTheme="minorHAnsi" w:hAnsiTheme="minorHAnsi" w:cstheme="minorHAnsi"/>
                <w:b/>
                <w:bCs/>
                <w:color w:val="000000"/>
                <w:sz w:val="20"/>
              </w:rPr>
            </w:pPr>
          </w:p>
        </w:tc>
        <w:tc>
          <w:tcPr>
            <w:tcW w:w="944" w:type="dxa"/>
            <w:tcBorders>
              <w:left w:val="nil"/>
              <w:right w:val="nil"/>
            </w:tcBorders>
            <w:shd w:val="clear" w:color="auto" w:fill="auto"/>
            <w:vAlign w:val="bottom"/>
          </w:tcPr>
          <w:p w14:paraId="28D01AD7" w14:textId="77777777" w:rsidR="00797F7E" w:rsidRPr="00824996" w:rsidRDefault="00797F7E"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left w:val="nil"/>
              <w:right w:val="nil"/>
            </w:tcBorders>
            <w:shd w:val="clear" w:color="auto" w:fill="auto"/>
            <w:vAlign w:val="bottom"/>
          </w:tcPr>
          <w:p w14:paraId="52A2703A" w14:textId="77777777" w:rsidR="00797F7E" w:rsidRPr="00824996" w:rsidRDefault="00797F7E" w:rsidP="001C05E1">
            <w:pPr>
              <w:spacing w:line="240" w:lineRule="auto"/>
              <w:ind w:left="-108" w:right="-108"/>
              <w:jc w:val="right"/>
              <w:rPr>
                <w:rFonts w:asciiTheme="minorHAnsi" w:hAnsiTheme="minorHAnsi" w:cstheme="minorHAnsi"/>
                <w:b/>
                <w:bCs/>
                <w:color w:val="000000"/>
                <w:sz w:val="20"/>
              </w:rPr>
            </w:pPr>
          </w:p>
        </w:tc>
        <w:tc>
          <w:tcPr>
            <w:tcW w:w="971" w:type="dxa"/>
            <w:tcBorders>
              <w:left w:val="nil"/>
              <w:right w:val="nil"/>
            </w:tcBorders>
            <w:shd w:val="clear" w:color="auto" w:fill="auto"/>
            <w:vAlign w:val="bottom"/>
          </w:tcPr>
          <w:p w14:paraId="3CB852A0" w14:textId="77777777" w:rsidR="00797F7E" w:rsidRPr="00824996" w:rsidRDefault="00797F7E"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3" w:type="dxa"/>
            <w:gridSpan w:val="2"/>
            <w:tcBorders>
              <w:left w:val="nil"/>
              <w:right w:val="nil"/>
            </w:tcBorders>
            <w:shd w:val="clear" w:color="auto" w:fill="auto"/>
            <w:vAlign w:val="bottom"/>
          </w:tcPr>
          <w:p w14:paraId="0646955A" w14:textId="77777777" w:rsidR="00797F7E" w:rsidRPr="00824996" w:rsidRDefault="00797F7E" w:rsidP="001C05E1">
            <w:pPr>
              <w:spacing w:line="240" w:lineRule="auto"/>
              <w:ind w:left="-108" w:right="-108"/>
              <w:jc w:val="right"/>
              <w:rPr>
                <w:rFonts w:asciiTheme="minorHAnsi" w:hAnsiTheme="minorHAnsi" w:cstheme="minorHAnsi"/>
                <w:b/>
                <w:bCs/>
                <w:color w:val="000000"/>
                <w:sz w:val="20"/>
              </w:rPr>
            </w:pPr>
          </w:p>
        </w:tc>
        <w:tc>
          <w:tcPr>
            <w:tcW w:w="1093" w:type="dxa"/>
            <w:tcBorders>
              <w:left w:val="nil"/>
              <w:right w:val="nil"/>
            </w:tcBorders>
            <w:shd w:val="clear" w:color="auto" w:fill="auto"/>
            <w:vAlign w:val="bottom"/>
          </w:tcPr>
          <w:p w14:paraId="5CDC4D46" w14:textId="77777777" w:rsidR="00797F7E" w:rsidRPr="00824996" w:rsidRDefault="00797F7E" w:rsidP="001C05E1">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0A8D5D62" w14:textId="77777777" w:rsidR="00797F7E" w:rsidRPr="00824996" w:rsidRDefault="00797F7E" w:rsidP="001C05E1">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left w:val="nil"/>
              <w:right w:val="nil"/>
            </w:tcBorders>
            <w:shd w:val="clear" w:color="auto" w:fill="auto"/>
            <w:vAlign w:val="bottom"/>
          </w:tcPr>
          <w:p w14:paraId="6C44421B" w14:textId="77777777" w:rsidR="00797F7E" w:rsidRPr="00824996" w:rsidRDefault="00797F7E" w:rsidP="001C05E1">
            <w:pPr>
              <w:tabs>
                <w:tab w:val="decimal" w:pos="863"/>
              </w:tabs>
              <w:spacing w:line="240" w:lineRule="auto"/>
              <w:ind w:left="-108" w:right="4"/>
              <w:jc w:val="right"/>
              <w:rPr>
                <w:rFonts w:asciiTheme="minorHAnsi" w:hAnsiTheme="minorHAnsi" w:cstheme="minorHAnsi"/>
                <w:b/>
                <w:bCs/>
                <w:color w:val="000000"/>
                <w:sz w:val="20"/>
              </w:rPr>
            </w:pPr>
          </w:p>
        </w:tc>
      </w:tr>
      <w:tr w:rsidR="008B604E" w:rsidRPr="00824996" w14:paraId="20FF3D12" w14:textId="77777777" w:rsidTr="00F352A7">
        <w:trPr>
          <w:trHeight w:val="101"/>
        </w:trPr>
        <w:tc>
          <w:tcPr>
            <w:tcW w:w="2553" w:type="dxa"/>
            <w:tcBorders>
              <w:left w:val="nil"/>
              <w:right w:val="nil"/>
            </w:tcBorders>
            <w:shd w:val="clear" w:color="auto" w:fill="auto"/>
            <w:vAlign w:val="bottom"/>
          </w:tcPr>
          <w:p w14:paraId="3B2A8A14" w14:textId="1D3DC6C1" w:rsidR="008B604E" w:rsidRPr="00F352A7" w:rsidRDefault="008B604E" w:rsidP="008B604E">
            <w:pPr>
              <w:spacing w:line="240" w:lineRule="auto"/>
              <w:rPr>
                <w:rFonts w:asciiTheme="minorHAnsi" w:hAnsiTheme="minorHAnsi" w:cstheme="minorHAnsi"/>
                <w:sz w:val="20"/>
              </w:rPr>
            </w:pPr>
            <w:r w:rsidRPr="00F352A7">
              <w:rPr>
                <w:rFonts w:asciiTheme="minorHAnsi" w:hAnsiTheme="minorHAnsi" w:cstheme="minorHAnsi"/>
                <w:sz w:val="20"/>
              </w:rPr>
              <w:t>At 1 January 2019</w:t>
            </w:r>
          </w:p>
        </w:tc>
        <w:tc>
          <w:tcPr>
            <w:tcW w:w="1049" w:type="dxa"/>
            <w:tcBorders>
              <w:left w:val="nil"/>
              <w:right w:val="nil"/>
            </w:tcBorders>
            <w:shd w:val="clear" w:color="auto" w:fill="auto"/>
            <w:vAlign w:val="bottom"/>
          </w:tcPr>
          <w:p w14:paraId="6A0003B8" w14:textId="0AE1176E" w:rsidR="008B604E" w:rsidRPr="00F352A7" w:rsidRDefault="008B604E" w:rsidP="008B604E">
            <w:pPr>
              <w:tabs>
                <w:tab w:val="decimal" w:pos="935"/>
              </w:tabs>
              <w:spacing w:line="240" w:lineRule="auto"/>
              <w:ind w:left="-108"/>
              <w:jc w:val="right"/>
              <w:rPr>
                <w:rFonts w:asciiTheme="minorHAnsi" w:hAnsiTheme="minorHAnsi" w:cstheme="minorHAnsi"/>
                <w:color w:val="000000"/>
                <w:sz w:val="20"/>
              </w:rPr>
            </w:pPr>
            <w:r w:rsidRPr="00F352A7">
              <w:rPr>
                <w:rFonts w:asciiTheme="minorHAnsi" w:hAnsiTheme="minorHAnsi" w:cstheme="minorHAnsi"/>
                <w:color w:val="000000"/>
                <w:sz w:val="20"/>
              </w:rPr>
              <w:t>641,706</w:t>
            </w:r>
          </w:p>
        </w:tc>
        <w:tc>
          <w:tcPr>
            <w:tcW w:w="247" w:type="dxa"/>
            <w:gridSpan w:val="2"/>
            <w:tcBorders>
              <w:left w:val="nil"/>
              <w:right w:val="nil"/>
            </w:tcBorders>
            <w:shd w:val="clear" w:color="auto" w:fill="auto"/>
            <w:vAlign w:val="bottom"/>
          </w:tcPr>
          <w:p w14:paraId="1D9B9D9C" w14:textId="77777777" w:rsidR="008B604E" w:rsidRPr="00F352A7" w:rsidRDefault="008B604E" w:rsidP="008B604E">
            <w:pPr>
              <w:tabs>
                <w:tab w:val="decimal" w:pos="935"/>
              </w:tabs>
              <w:spacing w:line="240" w:lineRule="auto"/>
              <w:ind w:left="-108" w:right="-108"/>
              <w:jc w:val="right"/>
              <w:rPr>
                <w:rFonts w:asciiTheme="minorHAnsi" w:hAnsiTheme="minorHAnsi" w:cstheme="minorHAnsi"/>
                <w:color w:val="000000"/>
                <w:sz w:val="20"/>
              </w:rPr>
            </w:pPr>
          </w:p>
        </w:tc>
        <w:tc>
          <w:tcPr>
            <w:tcW w:w="1178" w:type="dxa"/>
            <w:tcBorders>
              <w:left w:val="nil"/>
              <w:right w:val="nil"/>
            </w:tcBorders>
            <w:shd w:val="clear" w:color="auto" w:fill="auto"/>
            <w:vAlign w:val="bottom"/>
          </w:tcPr>
          <w:p w14:paraId="75FA357F" w14:textId="008FCBC1"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sz w:val="20"/>
              </w:rPr>
              <w:t>-</w:t>
            </w:r>
          </w:p>
        </w:tc>
        <w:tc>
          <w:tcPr>
            <w:tcW w:w="238" w:type="dxa"/>
            <w:tcBorders>
              <w:left w:val="nil"/>
              <w:right w:val="nil"/>
            </w:tcBorders>
            <w:shd w:val="clear" w:color="auto" w:fill="auto"/>
            <w:vAlign w:val="bottom"/>
          </w:tcPr>
          <w:p w14:paraId="1AE34273"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1B78EC41" w14:textId="6EFADBFD" w:rsidR="008B604E" w:rsidRPr="00FD2726" w:rsidRDefault="008B604E" w:rsidP="00FD2726">
            <w:pPr>
              <w:tabs>
                <w:tab w:val="decimal" w:pos="882"/>
              </w:tabs>
              <w:spacing w:line="240" w:lineRule="auto"/>
              <w:ind w:left="-108"/>
              <w:jc w:val="right"/>
              <w:rPr>
                <w:rFonts w:asciiTheme="minorHAnsi" w:hAnsiTheme="minorHAnsi" w:cstheme="minorHAnsi"/>
                <w:color w:val="000000"/>
                <w:sz w:val="20"/>
              </w:rPr>
            </w:pPr>
            <w:r w:rsidRPr="00FD2726">
              <w:rPr>
                <w:rFonts w:asciiTheme="minorHAnsi" w:hAnsiTheme="minorHAnsi" w:cstheme="minorHAnsi"/>
                <w:color w:val="000000"/>
                <w:sz w:val="20"/>
              </w:rPr>
              <w:t>26,168</w:t>
            </w:r>
          </w:p>
        </w:tc>
        <w:tc>
          <w:tcPr>
            <w:tcW w:w="238" w:type="dxa"/>
            <w:gridSpan w:val="2"/>
            <w:tcBorders>
              <w:left w:val="nil"/>
              <w:right w:val="nil"/>
            </w:tcBorders>
            <w:shd w:val="clear" w:color="auto" w:fill="auto"/>
            <w:vAlign w:val="bottom"/>
          </w:tcPr>
          <w:p w14:paraId="090C2F1E" w14:textId="77777777" w:rsidR="008B604E" w:rsidRPr="00FD2726" w:rsidRDefault="008B604E" w:rsidP="008B604E">
            <w:pPr>
              <w:spacing w:line="240" w:lineRule="auto"/>
              <w:ind w:left="-108" w:right="-108"/>
              <w:jc w:val="right"/>
              <w:rPr>
                <w:rFonts w:asciiTheme="minorHAnsi" w:hAnsiTheme="minorHAnsi" w:cstheme="minorHAnsi"/>
                <w:color w:val="000000"/>
                <w:sz w:val="20"/>
              </w:rPr>
            </w:pPr>
          </w:p>
        </w:tc>
        <w:tc>
          <w:tcPr>
            <w:tcW w:w="1050" w:type="dxa"/>
            <w:gridSpan w:val="2"/>
            <w:tcBorders>
              <w:left w:val="nil"/>
              <w:right w:val="nil"/>
            </w:tcBorders>
            <w:shd w:val="clear" w:color="auto" w:fill="auto"/>
            <w:vAlign w:val="bottom"/>
          </w:tcPr>
          <w:p w14:paraId="33783989" w14:textId="4287722F" w:rsidR="008B604E" w:rsidRPr="00FD2726" w:rsidRDefault="008B604E" w:rsidP="008B604E">
            <w:pPr>
              <w:spacing w:line="240" w:lineRule="auto"/>
              <w:ind w:right="-183"/>
              <w:jc w:val="center"/>
              <w:rPr>
                <w:rFonts w:asciiTheme="minorHAnsi" w:hAnsiTheme="minorHAnsi" w:cstheme="minorHAnsi"/>
                <w:sz w:val="20"/>
              </w:rPr>
            </w:pPr>
            <w:r w:rsidRPr="00FD2726">
              <w:rPr>
                <w:rFonts w:asciiTheme="minorHAnsi" w:hAnsiTheme="minorHAnsi" w:cstheme="minorHAnsi"/>
                <w:color w:val="000000"/>
                <w:sz w:val="20"/>
              </w:rPr>
              <w:t>-</w:t>
            </w:r>
          </w:p>
        </w:tc>
        <w:tc>
          <w:tcPr>
            <w:tcW w:w="241" w:type="dxa"/>
            <w:gridSpan w:val="2"/>
            <w:tcBorders>
              <w:left w:val="nil"/>
              <w:right w:val="nil"/>
            </w:tcBorders>
            <w:shd w:val="clear" w:color="auto" w:fill="auto"/>
            <w:vAlign w:val="bottom"/>
          </w:tcPr>
          <w:p w14:paraId="264419FB" w14:textId="77777777" w:rsidR="008B604E" w:rsidRPr="00FD2726" w:rsidRDefault="008B604E" w:rsidP="008B604E">
            <w:pPr>
              <w:spacing w:line="240" w:lineRule="auto"/>
              <w:ind w:left="-115" w:right="-115"/>
              <w:jc w:val="right"/>
              <w:rPr>
                <w:rFonts w:asciiTheme="minorHAnsi" w:hAnsiTheme="minorHAnsi" w:cstheme="minorHAnsi"/>
                <w:color w:val="000000"/>
                <w:sz w:val="20"/>
              </w:rPr>
            </w:pPr>
          </w:p>
        </w:tc>
        <w:tc>
          <w:tcPr>
            <w:tcW w:w="1059" w:type="dxa"/>
            <w:gridSpan w:val="2"/>
            <w:tcBorders>
              <w:left w:val="nil"/>
              <w:right w:val="nil"/>
            </w:tcBorders>
            <w:shd w:val="clear" w:color="auto" w:fill="auto"/>
            <w:vAlign w:val="bottom"/>
          </w:tcPr>
          <w:p w14:paraId="1DA58A87" w14:textId="2C48F543" w:rsidR="008B604E" w:rsidRPr="00FD2726" w:rsidRDefault="008B604E" w:rsidP="008B604E">
            <w:pPr>
              <w:spacing w:line="240" w:lineRule="auto"/>
              <w:ind w:right="-183"/>
              <w:jc w:val="center"/>
              <w:rPr>
                <w:rFonts w:asciiTheme="minorHAnsi" w:hAnsiTheme="minorHAnsi" w:cstheme="minorHAnsi"/>
                <w:sz w:val="20"/>
              </w:rPr>
            </w:pPr>
            <w:r w:rsidRPr="00FD2726">
              <w:rPr>
                <w:rFonts w:asciiTheme="minorHAnsi" w:hAnsiTheme="minorHAnsi" w:cstheme="minorHAnsi"/>
                <w:color w:val="000000"/>
                <w:sz w:val="20"/>
              </w:rPr>
              <w:t>(103,046)</w:t>
            </w:r>
          </w:p>
        </w:tc>
        <w:tc>
          <w:tcPr>
            <w:tcW w:w="236" w:type="dxa"/>
            <w:tcBorders>
              <w:left w:val="nil"/>
              <w:right w:val="nil"/>
            </w:tcBorders>
            <w:shd w:val="clear" w:color="auto" w:fill="auto"/>
            <w:vAlign w:val="bottom"/>
          </w:tcPr>
          <w:p w14:paraId="72C0166F" w14:textId="77777777" w:rsidR="008B604E" w:rsidRPr="00FD2726" w:rsidRDefault="008B604E" w:rsidP="008B604E">
            <w:pPr>
              <w:tabs>
                <w:tab w:val="decimal" w:pos="1046"/>
              </w:tabs>
              <w:spacing w:line="240" w:lineRule="auto"/>
              <w:ind w:left="-108" w:right="77"/>
              <w:jc w:val="right"/>
              <w:rPr>
                <w:rFonts w:asciiTheme="minorHAnsi" w:hAnsiTheme="minorHAnsi" w:cstheme="minorHAnsi"/>
                <w:color w:val="000000"/>
                <w:sz w:val="20"/>
              </w:rPr>
            </w:pPr>
          </w:p>
        </w:tc>
        <w:tc>
          <w:tcPr>
            <w:tcW w:w="1047" w:type="dxa"/>
            <w:tcBorders>
              <w:left w:val="nil"/>
              <w:right w:val="nil"/>
            </w:tcBorders>
            <w:shd w:val="clear" w:color="auto" w:fill="auto"/>
            <w:vAlign w:val="bottom"/>
          </w:tcPr>
          <w:p w14:paraId="4E29A5C5" w14:textId="43D6595C" w:rsidR="008B604E" w:rsidRPr="00FD2726" w:rsidRDefault="008B604E" w:rsidP="008B604E">
            <w:pPr>
              <w:spacing w:line="240" w:lineRule="auto"/>
              <w:ind w:right="-183"/>
              <w:jc w:val="center"/>
              <w:rPr>
                <w:rFonts w:asciiTheme="minorHAnsi" w:hAnsiTheme="minorHAnsi" w:cstheme="minorHAnsi"/>
                <w:sz w:val="20"/>
              </w:rPr>
            </w:pPr>
            <w:r w:rsidRPr="00FD2726">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2EC963BD" w14:textId="77777777" w:rsidR="008B604E" w:rsidRPr="00FD2726" w:rsidRDefault="008B604E" w:rsidP="008B604E">
            <w:pPr>
              <w:spacing w:line="240" w:lineRule="auto"/>
              <w:ind w:left="-115" w:right="-115"/>
              <w:jc w:val="right"/>
              <w:rPr>
                <w:rFonts w:asciiTheme="minorHAnsi" w:hAnsiTheme="minorHAnsi" w:cstheme="minorHAnsi"/>
                <w:color w:val="000000"/>
                <w:sz w:val="20"/>
              </w:rPr>
            </w:pPr>
          </w:p>
        </w:tc>
        <w:tc>
          <w:tcPr>
            <w:tcW w:w="944" w:type="dxa"/>
            <w:tcBorders>
              <w:left w:val="nil"/>
              <w:right w:val="nil"/>
            </w:tcBorders>
            <w:shd w:val="clear" w:color="auto" w:fill="auto"/>
            <w:vAlign w:val="bottom"/>
          </w:tcPr>
          <w:p w14:paraId="7F041615" w14:textId="51811950" w:rsidR="008B604E" w:rsidRPr="00FD2726" w:rsidRDefault="008B604E" w:rsidP="008B604E">
            <w:pPr>
              <w:spacing w:line="240" w:lineRule="auto"/>
              <w:ind w:right="-183"/>
              <w:jc w:val="center"/>
              <w:rPr>
                <w:rFonts w:asciiTheme="minorHAnsi" w:hAnsiTheme="minorHAnsi" w:cstheme="minorHAnsi"/>
                <w:sz w:val="20"/>
              </w:rPr>
            </w:pPr>
            <w:r w:rsidRPr="00FD2726">
              <w:rPr>
                <w:rFonts w:asciiTheme="minorHAnsi" w:hAnsiTheme="minorHAnsi" w:cstheme="minorHAnsi"/>
                <w:color w:val="000000"/>
                <w:sz w:val="20"/>
              </w:rPr>
              <w:t>-</w:t>
            </w:r>
          </w:p>
        </w:tc>
        <w:tc>
          <w:tcPr>
            <w:tcW w:w="243" w:type="dxa"/>
            <w:tcBorders>
              <w:left w:val="nil"/>
              <w:right w:val="nil"/>
            </w:tcBorders>
            <w:shd w:val="clear" w:color="auto" w:fill="auto"/>
            <w:vAlign w:val="bottom"/>
          </w:tcPr>
          <w:p w14:paraId="5AD02E52" w14:textId="77777777" w:rsidR="008B604E" w:rsidRPr="00FD2726" w:rsidRDefault="008B604E" w:rsidP="008B604E">
            <w:pPr>
              <w:spacing w:line="240" w:lineRule="auto"/>
              <w:ind w:left="-108" w:right="-108"/>
              <w:jc w:val="right"/>
              <w:rPr>
                <w:rFonts w:asciiTheme="minorHAnsi" w:hAnsiTheme="minorHAnsi" w:cstheme="minorHAnsi"/>
                <w:color w:val="000000"/>
                <w:sz w:val="20"/>
              </w:rPr>
            </w:pPr>
          </w:p>
        </w:tc>
        <w:tc>
          <w:tcPr>
            <w:tcW w:w="971" w:type="dxa"/>
            <w:tcBorders>
              <w:left w:val="nil"/>
              <w:right w:val="nil"/>
            </w:tcBorders>
            <w:shd w:val="clear" w:color="auto" w:fill="auto"/>
            <w:vAlign w:val="bottom"/>
          </w:tcPr>
          <w:p w14:paraId="7F8DE204" w14:textId="1A0C9499" w:rsidR="008B604E" w:rsidRPr="00FD2726" w:rsidRDefault="008B604E" w:rsidP="008B604E">
            <w:pPr>
              <w:spacing w:line="240" w:lineRule="auto"/>
              <w:ind w:right="-183"/>
              <w:jc w:val="center"/>
              <w:rPr>
                <w:rFonts w:asciiTheme="minorHAnsi" w:hAnsiTheme="minorHAnsi" w:cstheme="minorHAnsi"/>
                <w:sz w:val="20"/>
              </w:rPr>
            </w:pPr>
            <w:r w:rsidRPr="00FD2726">
              <w:rPr>
                <w:rFonts w:asciiTheme="minorHAnsi" w:hAnsiTheme="minorHAnsi" w:cstheme="minorHAnsi"/>
                <w:color w:val="000000"/>
                <w:sz w:val="20"/>
              </w:rPr>
              <w:t>-</w:t>
            </w:r>
          </w:p>
        </w:tc>
        <w:tc>
          <w:tcPr>
            <w:tcW w:w="243" w:type="dxa"/>
            <w:gridSpan w:val="2"/>
            <w:tcBorders>
              <w:left w:val="nil"/>
              <w:right w:val="nil"/>
            </w:tcBorders>
            <w:shd w:val="clear" w:color="auto" w:fill="auto"/>
            <w:vAlign w:val="bottom"/>
          </w:tcPr>
          <w:p w14:paraId="0124B8AE" w14:textId="77777777" w:rsidR="008B604E" w:rsidRPr="00FD2726" w:rsidRDefault="008B604E" w:rsidP="008B604E">
            <w:pPr>
              <w:spacing w:line="240" w:lineRule="auto"/>
              <w:ind w:left="-108" w:right="-108"/>
              <w:jc w:val="right"/>
              <w:rPr>
                <w:rFonts w:asciiTheme="minorHAnsi" w:hAnsiTheme="minorHAnsi" w:cstheme="minorHAnsi"/>
                <w:color w:val="000000"/>
                <w:sz w:val="20"/>
              </w:rPr>
            </w:pPr>
          </w:p>
        </w:tc>
        <w:tc>
          <w:tcPr>
            <w:tcW w:w="1093" w:type="dxa"/>
            <w:tcBorders>
              <w:left w:val="nil"/>
              <w:right w:val="nil"/>
            </w:tcBorders>
            <w:shd w:val="clear" w:color="auto" w:fill="auto"/>
            <w:vAlign w:val="bottom"/>
          </w:tcPr>
          <w:p w14:paraId="78CD9D2F" w14:textId="6C5247DE" w:rsidR="008B604E" w:rsidRPr="00FD2726" w:rsidRDefault="008B604E" w:rsidP="008B604E">
            <w:pPr>
              <w:spacing w:line="240" w:lineRule="auto"/>
              <w:ind w:right="-183"/>
              <w:jc w:val="center"/>
              <w:rPr>
                <w:rFonts w:asciiTheme="minorHAnsi" w:hAnsiTheme="minorHAnsi" w:cstheme="minorHAnsi"/>
                <w:sz w:val="20"/>
              </w:rPr>
            </w:pPr>
            <w:r w:rsidRPr="00FD2726">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03141A33" w14:textId="77777777" w:rsidR="008B604E" w:rsidRPr="00FD2726" w:rsidRDefault="008B604E" w:rsidP="008B604E">
            <w:pPr>
              <w:tabs>
                <w:tab w:val="decimal" w:pos="863"/>
              </w:tabs>
              <w:spacing w:line="240" w:lineRule="auto"/>
              <w:ind w:left="-108" w:right="-108"/>
              <w:jc w:val="right"/>
              <w:rPr>
                <w:rFonts w:asciiTheme="minorHAnsi" w:hAnsiTheme="minorHAnsi" w:cstheme="minorHAnsi"/>
                <w:color w:val="000000"/>
                <w:sz w:val="20"/>
              </w:rPr>
            </w:pPr>
          </w:p>
        </w:tc>
        <w:tc>
          <w:tcPr>
            <w:tcW w:w="1096" w:type="dxa"/>
            <w:tcBorders>
              <w:left w:val="nil"/>
              <w:right w:val="nil"/>
            </w:tcBorders>
            <w:shd w:val="clear" w:color="auto" w:fill="auto"/>
            <w:vAlign w:val="bottom"/>
          </w:tcPr>
          <w:p w14:paraId="353DDACA" w14:textId="18676601" w:rsidR="008B604E" w:rsidRPr="00FD2726" w:rsidRDefault="008B604E" w:rsidP="008B604E">
            <w:pPr>
              <w:tabs>
                <w:tab w:val="decimal" w:pos="863"/>
              </w:tabs>
              <w:spacing w:line="240" w:lineRule="auto"/>
              <w:ind w:left="-108" w:right="4"/>
              <w:jc w:val="right"/>
              <w:rPr>
                <w:rFonts w:asciiTheme="minorHAnsi" w:hAnsiTheme="minorHAnsi" w:cstheme="minorHAnsi"/>
                <w:color w:val="000000"/>
                <w:sz w:val="20"/>
              </w:rPr>
            </w:pPr>
            <w:r w:rsidRPr="00FD2726">
              <w:rPr>
                <w:rFonts w:asciiTheme="minorHAnsi" w:hAnsiTheme="minorHAnsi" w:cstheme="minorHAnsi"/>
                <w:color w:val="000000"/>
                <w:sz w:val="20"/>
              </w:rPr>
              <w:t>564,828</w:t>
            </w:r>
          </w:p>
        </w:tc>
      </w:tr>
      <w:tr w:rsidR="008B604E" w:rsidRPr="00824996" w14:paraId="64C89694" w14:textId="77777777" w:rsidTr="00F352A7">
        <w:trPr>
          <w:trHeight w:val="101"/>
        </w:trPr>
        <w:tc>
          <w:tcPr>
            <w:tcW w:w="2553" w:type="dxa"/>
            <w:tcBorders>
              <w:left w:val="nil"/>
              <w:right w:val="nil"/>
            </w:tcBorders>
            <w:shd w:val="clear" w:color="auto" w:fill="auto"/>
            <w:vAlign w:val="bottom"/>
          </w:tcPr>
          <w:p w14:paraId="59ACEBC8" w14:textId="0F41A6EF" w:rsidR="008B604E" w:rsidRPr="00F352A7" w:rsidRDefault="008B604E" w:rsidP="008B604E">
            <w:pPr>
              <w:spacing w:line="240" w:lineRule="auto"/>
              <w:rPr>
                <w:rFonts w:asciiTheme="minorHAnsi" w:hAnsiTheme="minorHAnsi" w:cstheme="minorHAnsi"/>
                <w:sz w:val="20"/>
              </w:rPr>
            </w:pPr>
            <w:r w:rsidRPr="00F352A7">
              <w:rPr>
                <w:rFonts w:asciiTheme="minorHAnsi" w:hAnsiTheme="minorHAnsi" w:cstheme="minorHAnsi"/>
                <w:b/>
                <w:bCs/>
                <w:sz w:val="20"/>
              </w:rPr>
              <w:t>At 31 December 2019 and</w:t>
            </w:r>
          </w:p>
        </w:tc>
        <w:tc>
          <w:tcPr>
            <w:tcW w:w="1049" w:type="dxa"/>
            <w:tcBorders>
              <w:top w:val="single" w:sz="4" w:space="0" w:color="auto"/>
              <w:left w:val="nil"/>
              <w:right w:val="nil"/>
            </w:tcBorders>
            <w:shd w:val="clear" w:color="auto" w:fill="auto"/>
            <w:vAlign w:val="bottom"/>
          </w:tcPr>
          <w:p w14:paraId="59DE2D99" w14:textId="77777777" w:rsidR="008B604E" w:rsidRPr="00F352A7" w:rsidRDefault="008B604E" w:rsidP="008B604E">
            <w:pPr>
              <w:tabs>
                <w:tab w:val="decimal" w:pos="935"/>
              </w:tabs>
              <w:spacing w:line="240" w:lineRule="auto"/>
              <w:ind w:left="-108"/>
              <w:jc w:val="right"/>
              <w:rPr>
                <w:rFonts w:asciiTheme="minorHAnsi" w:hAnsiTheme="minorHAnsi" w:cstheme="minorHAnsi"/>
                <w:color w:val="000000"/>
                <w:sz w:val="20"/>
              </w:rPr>
            </w:pPr>
          </w:p>
        </w:tc>
        <w:tc>
          <w:tcPr>
            <w:tcW w:w="247" w:type="dxa"/>
            <w:gridSpan w:val="2"/>
            <w:tcBorders>
              <w:left w:val="nil"/>
              <w:right w:val="nil"/>
            </w:tcBorders>
            <w:shd w:val="clear" w:color="auto" w:fill="auto"/>
            <w:vAlign w:val="bottom"/>
          </w:tcPr>
          <w:p w14:paraId="3B882D89" w14:textId="77777777" w:rsidR="008B604E" w:rsidRPr="00F352A7" w:rsidRDefault="008B604E" w:rsidP="008B604E">
            <w:pPr>
              <w:tabs>
                <w:tab w:val="decimal" w:pos="935"/>
              </w:tabs>
              <w:spacing w:line="240" w:lineRule="auto"/>
              <w:ind w:left="-108" w:right="-108"/>
              <w:jc w:val="right"/>
              <w:rPr>
                <w:rFonts w:asciiTheme="minorHAnsi" w:hAnsiTheme="minorHAnsi" w:cstheme="minorHAnsi"/>
                <w:color w:val="000000"/>
                <w:sz w:val="20"/>
              </w:rPr>
            </w:pPr>
          </w:p>
        </w:tc>
        <w:tc>
          <w:tcPr>
            <w:tcW w:w="1178" w:type="dxa"/>
            <w:tcBorders>
              <w:top w:val="single" w:sz="4" w:space="0" w:color="auto"/>
              <w:left w:val="nil"/>
              <w:right w:val="nil"/>
            </w:tcBorders>
            <w:shd w:val="clear" w:color="auto" w:fill="auto"/>
            <w:vAlign w:val="bottom"/>
          </w:tcPr>
          <w:p w14:paraId="7247AA45" w14:textId="77777777" w:rsidR="008B604E" w:rsidRPr="00F352A7" w:rsidRDefault="008B604E" w:rsidP="008B604E">
            <w:pPr>
              <w:spacing w:line="240" w:lineRule="auto"/>
              <w:ind w:right="-183"/>
              <w:jc w:val="center"/>
              <w:rPr>
                <w:rFonts w:asciiTheme="minorHAnsi" w:hAnsiTheme="minorHAnsi" w:cstheme="minorHAnsi"/>
                <w:sz w:val="20"/>
              </w:rPr>
            </w:pPr>
          </w:p>
        </w:tc>
        <w:tc>
          <w:tcPr>
            <w:tcW w:w="238" w:type="dxa"/>
            <w:tcBorders>
              <w:left w:val="nil"/>
              <w:right w:val="nil"/>
            </w:tcBorders>
            <w:shd w:val="clear" w:color="auto" w:fill="auto"/>
            <w:vAlign w:val="bottom"/>
          </w:tcPr>
          <w:p w14:paraId="425C2089"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1147" w:type="dxa"/>
            <w:tcBorders>
              <w:top w:val="single" w:sz="4" w:space="0" w:color="auto"/>
              <w:left w:val="nil"/>
              <w:right w:val="nil"/>
            </w:tcBorders>
            <w:shd w:val="clear" w:color="auto" w:fill="auto"/>
            <w:vAlign w:val="bottom"/>
          </w:tcPr>
          <w:p w14:paraId="63591131" w14:textId="77777777" w:rsidR="008B604E" w:rsidRPr="00F352A7" w:rsidRDefault="008B604E" w:rsidP="008B604E">
            <w:pPr>
              <w:spacing w:line="240" w:lineRule="auto"/>
              <w:ind w:right="-183"/>
              <w:jc w:val="center"/>
              <w:rPr>
                <w:rFonts w:asciiTheme="minorHAnsi" w:hAnsiTheme="minorHAnsi" w:cstheme="minorHAnsi"/>
                <w:sz w:val="20"/>
              </w:rPr>
            </w:pPr>
          </w:p>
        </w:tc>
        <w:tc>
          <w:tcPr>
            <w:tcW w:w="238" w:type="dxa"/>
            <w:gridSpan w:val="2"/>
            <w:tcBorders>
              <w:left w:val="nil"/>
              <w:right w:val="nil"/>
            </w:tcBorders>
            <w:shd w:val="clear" w:color="auto" w:fill="auto"/>
            <w:vAlign w:val="bottom"/>
          </w:tcPr>
          <w:p w14:paraId="6AF57471"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1050" w:type="dxa"/>
            <w:gridSpan w:val="2"/>
            <w:tcBorders>
              <w:top w:val="single" w:sz="4" w:space="0" w:color="auto"/>
              <w:left w:val="nil"/>
              <w:right w:val="nil"/>
            </w:tcBorders>
            <w:shd w:val="clear" w:color="auto" w:fill="auto"/>
            <w:vAlign w:val="bottom"/>
          </w:tcPr>
          <w:p w14:paraId="6581059D" w14:textId="77777777" w:rsidR="008B604E" w:rsidRPr="00F352A7" w:rsidRDefault="008B604E" w:rsidP="008B604E">
            <w:pPr>
              <w:spacing w:line="240" w:lineRule="auto"/>
              <w:ind w:right="-183"/>
              <w:jc w:val="center"/>
              <w:rPr>
                <w:rFonts w:asciiTheme="minorHAnsi" w:hAnsiTheme="minorHAnsi" w:cstheme="minorHAnsi"/>
                <w:sz w:val="20"/>
              </w:rPr>
            </w:pPr>
          </w:p>
        </w:tc>
        <w:tc>
          <w:tcPr>
            <w:tcW w:w="241" w:type="dxa"/>
            <w:gridSpan w:val="2"/>
            <w:tcBorders>
              <w:left w:val="nil"/>
              <w:right w:val="nil"/>
            </w:tcBorders>
            <w:shd w:val="clear" w:color="auto" w:fill="auto"/>
            <w:vAlign w:val="bottom"/>
          </w:tcPr>
          <w:p w14:paraId="21C14DE6"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1059" w:type="dxa"/>
            <w:gridSpan w:val="2"/>
            <w:tcBorders>
              <w:top w:val="single" w:sz="4" w:space="0" w:color="auto"/>
              <w:left w:val="nil"/>
              <w:right w:val="nil"/>
            </w:tcBorders>
            <w:shd w:val="clear" w:color="auto" w:fill="auto"/>
            <w:vAlign w:val="bottom"/>
          </w:tcPr>
          <w:p w14:paraId="0FD63FAF" w14:textId="77777777" w:rsidR="008B604E" w:rsidRPr="00F352A7" w:rsidRDefault="008B604E" w:rsidP="008B604E">
            <w:pPr>
              <w:spacing w:line="240" w:lineRule="auto"/>
              <w:ind w:right="-183"/>
              <w:jc w:val="center"/>
              <w:rPr>
                <w:rFonts w:asciiTheme="minorHAnsi" w:hAnsiTheme="minorHAnsi" w:cstheme="minorHAnsi"/>
                <w:sz w:val="20"/>
              </w:rPr>
            </w:pPr>
          </w:p>
        </w:tc>
        <w:tc>
          <w:tcPr>
            <w:tcW w:w="236" w:type="dxa"/>
            <w:tcBorders>
              <w:left w:val="nil"/>
              <w:right w:val="nil"/>
            </w:tcBorders>
            <w:shd w:val="clear" w:color="auto" w:fill="auto"/>
            <w:vAlign w:val="bottom"/>
          </w:tcPr>
          <w:p w14:paraId="2955C8DC" w14:textId="77777777" w:rsidR="008B604E" w:rsidRPr="00F352A7" w:rsidRDefault="008B604E" w:rsidP="008B604E">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single" w:sz="4" w:space="0" w:color="auto"/>
              <w:left w:val="nil"/>
              <w:right w:val="nil"/>
            </w:tcBorders>
            <w:shd w:val="clear" w:color="auto" w:fill="auto"/>
            <w:vAlign w:val="bottom"/>
          </w:tcPr>
          <w:p w14:paraId="5B0760CF" w14:textId="77777777" w:rsidR="008B604E" w:rsidRPr="00F352A7" w:rsidRDefault="008B604E" w:rsidP="008B604E">
            <w:pPr>
              <w:spacing w:line="240" w:lineRule="auto"/>
              <w:ind w:right="-183"/>
              <w:jc w:val="center"/>
              <w:rPr>
                <w:rFonts w:asciiTheme="minorHAnsi" w:hAnsiTheme="minorHAnsi" w:cstheme="minorHAnsi"/>
                <w:sz w:val="20"/>
              </w:rPr>
            </w:pPr>
          </w:p>
        </w:tc>
        <w:tc>
          <w:tcPr>
            <w:tcW w:w="236" w:type="dxa"/>
            <w:tcBorders>
              <w:left w:val="nil"/>
              <w:right w:val="nil"/>
            </w:tcBorders>
            <w:shd w:val="clear" w:color="auto" w:fill="auto"/>
            <w:vAlign w:val="bottom"/>
          </w:tcPr>
          <w:p w14:paraId="4519CA94"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944" w:type="dxa"/>
            <w:tcBorders>
              <w:top w:val="single" w:sz="4" w:space="0" w:color="auto"/>
              <w:left w:val="nil"/>
              <w:right w:val="nil"/>
            </w:tcBorders>
            <w:shd w:val="clear" w:color="auto" w:fill="auto"/>
            <w:vAlign w:val="bottom"/>
          </w:tcPr>
          <w:p w14:paraId="097D6064" w14:textId="77777777" w:rsidR="008B604E" w:rsidRPr="00F352A7" w:rsidRDefault="008B604E" w:rsidP="008B604E">
            <w:pPr>
              <w:spacing w:line="240" w:lineRule="auto"/>
              <w:ind w:right="-183"/>
              <w:jc w:val="center"/>
              <w:rPr>
                <w:rFonts w:asciiTheme="minorHAnsi" w:hAnsiTheme="minorHAnsi" w:cstheme="minorHAnsi"/>
                <w:sz w:val="20"/>
              </w:rPr>
            </w:pPr>
          </w:p>
        </w:tc>
        <w:tc>
          <w:tcPr>
            <w:tcW w:w="243" w:type="dxa"/>
            <w:tcBorders>
              <w:left w:val="nil"/>
              <w:right w:val="nil"/>
            </w:tcBorders>
            <w:shd w:val="clear" w:color="auto" w:fill="auto"/>
            <w:vAlign w:val="bottom"/>
          </w:tcPr>
          <w:p w14:paraId="29E7A0E4"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971" w:type="dxa"/>
            <w:tcBorders>
              <w:top w:val="single" w:sz="4" w:space="0" w:color="auto"/>
              <w:left w:val="nil"/>
              <w:right w:val="nil"/>
            </w:tcBorders>
            <w:shd w:val="clear" w:color="auto" w:fill="auto"/>
            <w:vAlign w:val="bottom"/>
          </w:tcPr>
          <w:p w14:paraId="36140606" w14:textId="77777777" w:rsidR="008B604E" w:rsidRPr="00F352A7" w:rsidRDefault="008B604E" w:rsidP="008B604E">
            <w:pPr>
              <w:spacing w:line="240" w:lineRule="auto"/>
              <w:ind w:right="-183"/>
              <w:jc w:val="center"/>
              <w:rPr>
                <w:rFonts w:asciiTheme="minorHAnsi" w:hAnsiTheme="minorHAnsi" w:cstheme="minorHAnsi"/>
                <w:sz w:val="20"/>
              </w:rPr>
            </w:pPr>
          </w:p>
        </w:tc>
        <w:tc>
          <w:tcPr>
            <w:tcW w:w="243" w:type="dxa"/>
            <w:gridSpan w:val="2"/>
            <w:tcBorders>
              <w:left w:val="nil"/>
              <w:right w:val="nil"/>
            </w:tcBorders>
            <w:shd w:val="clear" w:color="auto" w:fill="auto"/>
            <w:vAlign w:val="bottom"/>
          </w:tcPr>
          <w:p w14:paraId="3937DAB0"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1093" w:type="dxa"/>
            <w:tcBorders>
              <w:top w:val="single" w:sz="4" w:space="0" w:color="auto"/>
              <w:left w:val="nil"/>
              <w:right w:val="nil"/>
            </w:tcBorders>
            <w:shd w:val="clear" w:color="auto" w:fill="auto"/>
            <w:vAlign w:val="bottom"/>
          </w:tcPr>
          <w:p w14:paraId="2ECD68DB" w14:textId="77777777" w:rsidR="008B604E" w:rsidRPr="00F352A7" w:rsidRDefault="008B604E" w:rsidP="008B604E">
            <w:pPr>
              <w:spacing w:line="240" w:lineRule="auto"/>
              <w:ind w:right="-183"/>
              <w:jc w:val="center"/>
              <w:rPr>
                <w:rFonts w:asciiTheme="minorHAnsi" w:hAnsiTheme="minorHAnsi" w:cstheme="minorHAnsi"/>
                <w:sz w:val="20"/>
              </w:rPr>
            </w:pPr>
          </w:p>
        </w:tc>
        <w:tc>
          <w:tcPr>
            <w:tcW w:w="236" w:type="dxa"/>
            <w:tcBorders>
              <w:left w:val="nil"/>
              <w:right w:val="nil"/>
            </w:tcBorders>
            <w:shd w:val="clear" w:color="auto" w:fill="auto"/>
            <w:vAlign w:val="bottom"/>
          </w:tcPr>
          <w:p w14:paraId="193C6803" w14:textId="77777777" w:rsidR="008B604E" w:rsidRPr="00F352A7" w:rsidRDefault="008B604E" w:rsidP="008B604E">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single" w:sz="4" w:space="0" w:color="auto"/>
              <w:left w:val="nil"/>
              <w:right w:val="nil"/>
            </w:tcBorders>
            <w:shd w:val="clear" w:color="auto" w:fill="auto"/>
            <w:vAlign w:val="bottom"/>
          </w:tcPr>
          <w:p w14:paraId="3D6EF562" w14:textId="77777777" w:rsidR="008B604E" w:rsidRPr="00F352A7" w:rsidRDefault="008B604E" w:rsidP="008B604E">
            <w:pPr>
              <w:tabs>
                <w:tab w:val="decimal" w:pos="863"/>
              </w:tabs>
              <w:spacing w:line="240" w:lineRule="auto"/>
              <w:ind w:left="-108" w:right="4"/>
              <w:jc w:val="right"/>
              <w:rPr>
                <w:rFonts w:asciiTheme="minorHAnsi" w:hAnsiTheme="minorHAnsi" w:cstheme="minorHAnsi"/>
                <w:color w:val="000000"/>
                <w:sz w:val="20"/>
              </w:rPr>
            </w:pPr>
          </w:p>
        </w:tc>
      </w:tr>
      <w:tr w:rsidR="008B604E" w:rsidRPr="00824996" w14:paraId="5427FAB9" w14:textId="77777777" w:rsidTr="00F352A7">
        <w:trPr>
          <w:trHeight w:val="101"/>
        </w:trPr>
        <w:tc>
          <w:tcPr>
            <w:tcW w:w="2553" w:type="dxa"/>
            <w:tcBorders>
              <w:left w:val="nil"/>
              <w:right w:val="nil"/>
            </w:tcBorders>
            <w:shd w:val="clear" w:color="auto" w:fill="auto"/>
            <w:vAlign w:val="bottom"/>
          </w:tcPr>
          <w:p w14:paraId="6B06DD27" w14:textId="7AADF6F1" w:rsidR="008B604E" w:rsidRPr="00F352A7" w:rsidRDefault="008B604E" w:rsidP="008B604E">
            <w:pPr>
              <w:spacing w:line="240" w:lineRule="auto"/>
              <w:rPr>
                <w:rFonts w:asciiTheme="minorHAnsi" w:hAnsiTheme="minorHAnsi" w:cstheme="minorHAnsi"/>
                <w:b/>
                <w:bCs/>
                <w:i/>
                <w:iCs/>
                <w:sz w:val="20"/>
              </w:rPr>
            </w:pPr>
            <w:r w:rsidRPr="00F352A7">
              <w:rPr>
                <w:rFonts w:asciiTheme="minorHAnsi" w:hAnsiTheme="minorHAnsi" w:cstheme="minorHAnsi"/>
                <w:b/>
                <w:bCs/>
                <w:sz w:val="20"/>
              </w:rPr>
              <w:t xml:space="preserve">   1 January 2020</w:t>
            </w:r>
          </w:p>
        </w:tc>
        <w:tc>
          <w:tcPr>
            <w:tcW w:w="1049" w:type="dxa"/>
            <w:tcBorders>
              <w:left w:val="nil"/>
              <w:right w:val="nil"/>
            </w:tcBorders>
            <w:shd w:val="clear" w:color="auto" w:fill="auto"/>
            <w:vAlign w:val="bottom"/>
          </w:tcPr>
          <w:p w14:paraId="015F1550" w14:textId="74296B8E" w:rsidR="008B604E" w:rsidRPr="00F352A7" w:rsidRDefault="008B604E" w:rsidP="008B604E">
            <w:pPr>
              <w:tabs>
                <w:tab w:val="decimal" w:pos="935"/>
              </w:tabs>
              <w:spacing w:line="240" w:lineRule="auto"/>
              <w:ind w:left="-108"/>
              <w:jc w:val="right"/>
              <w:rPr>
                <w:rFonts w:asciiTheme="minorHAnsi" w:hAnsiTheme="minorHAnsi" w:cstheme="minorHAnsi"/>
                <w:b/>
                <w:bCs/>
                <w:color w:val="000000"/>
                <w:sz w:val="20"/>
              </w:rPr>
            </w:pPr>
            <w:r w:rsidRPr="00F352A7">
              <w:rPr>
                <w:rFonts w:asciiTheme="minorHAnsi" w:hAnsiTheme="minorHAnsi" w:cstheme="minorHAnsi"/>
                <w:b/>
                <w:bCs/>
                <w:color w:val="000000"/>
                <w:sz w:val="20"/>
              </w:rPr>
              <w:t>641,706</w:t>
            </w:r>
          </w:p>
        </w:tc>
        <w:tc>
          <w:tcPr>
            <w:tcW w:w="247" w:type="dxa"/>
            <w:gridSpan w:val="2"/>
            <w:tcBorders>
              <w:left w:val="nil"/>
              <w:right w:val="nil"/>
            </w:tcBorders>
            <w:shd w:val="clear" w:color="auto" w:fill="auto"/>
            <w:vAlign w:val="bottom"/>
          </w:tcPr>
          <w:p w14:paraId="37C14028" w14:textId="77777777" w:rsidR="008B604E" w:rsidRPr="00F352A7" w:rsidRDefault="008B604E" w:rsidP="008B604E">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left w:val="nil"/>
              <w:right w:val="nil"/>
            </w:tcBorders>
            <w:shd w:val="clear" w:color="auto" w:fill="auto"/>
            <w:vAlign w:val="bottom"/>
          </w:tcPr>
          <w:p w14:paraId="0BC70AD0" w14:textId="26D5D15C"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b/>
                <w:bCs/>
                <w:color w:val="000000"/>
                <w:sz w:val="20"/>
              </w:rPr>
              <w:t>-</w:t>
            </w:r>
          </w:p>
        </w:tc>
        <w:tc>
          <w:tcPr>
            <w:tcW w:w="238" w:type="dxa"/>
            <w:tcBorders>
              <w:left w:val="nil"/>
              <w:right w:val="nil"/>
            </w:tcBorders>
            <w:shd w:val="clear" w:color="auto" w:fill="auto"/>
            <w:vAlign w:val="bottom"/>
          </w:tcPr>
          <w:p w14:paraId="6DF6890E" w14:textId="77777777" w:rsidR="008B604E" w:rsidRPr="00F352A7" w:rsidRDefault="008B604E" w:rsidP="008B604E">
            <w:pPr>
              <w:spacing w:line="240" w:lineRule="auto"/>
              <w:ind w:left="-115" w:right="-115"/>
              <w:jc w:val="right"/>
              <w:rPr>
                <w:rFonts w:asciiTheme="minorHAnsi" w:hAnsiTheme="minorHAnsi" w:cstheme="minorHAnsi"/>
                <w:b/>
                <w:bCs/>
                <w:color w:val="000000"/>
                <w:sz w:val="20"/>
              </w:rPr>
            </w:pPr>
          </w:p>
        </w:tc>
        <w:tc>
          <w:tcPr>
            <w:tcW w:w="1147" w:type="dxa"/>
            <w:tcBorders>
              <w:left w:val="nil"/>
              <w:right w:val="nil"/>
            </w:tcBorders>
            <w:shd w:val="clear" w:color="auto" w:fill="auto"/>
            <w:vAlign w:val="bottom"/>
          </w:tcPr>
          <w:p w14:paraId="25F4C078" w14:textId="2F9FF1F6" w:rsidR="008B604E" w:rsidRPr="00F352A7" w:rsidRDefault="008B604E" w:rsidP="008B604E">
            <w:pPr>
              <w:tabs>
                <w:tab w:val="decimal" w:pos="882"/>
              </w:tabs>
              <w:spacing w:line="240" w:lineRule="auto"/>
              <w:ind w:left="-108"/>
              <w:jc w:val="right"/>
              <w:rPr>
                <w:rFonts w:asciiTheme="minorHAnsi" w:hAnsiTheme="minorHAnsi" w:cstheme="minorHAnsi"/>
                <w:b/>
                <w:bCs/>
                <w:sz w:val="20"/>
              </w:rPr>
            </w:pPr>
            <w:r w:rsidRPr="00F352A7">
              <w:rPr>
                <w:rFonts w:asciiTheme="minorHAnsi" w:hAnsiTheme="minorHAnsi" w:cstheme="minorHAnsi"/>
                <w:b/>
                <w:bCs/>
                <w:color w:val="000000"/>
                <w:sz w:val="20"/>
              </w:rPr>
              <w:t>26,168</w:t>
            </w:r>
          </w:p>
        </w:tc>
        <w:tc>
          <w:tcPr>
            <w:tcW w:w="238" w:type="dxa"/>
            <w:gridSpan w:val="2"/>
            <w:tcBorders>
              <w:left w:val="nil"/>
              <w:right w:val="nil"/>
            </w:tcBorders>
            <w:shd w:val="clear" w:color="auto" w:fill="auto"/>
            <w:vAlign w:val="bottom"/>
          </w:tcPr>
          <w:p w14:paraId="3988821A" w14:textId="77777777" w:rsidR="008B604E" w:rsidRPr="00F352A7" w:rsidRDefault="008B604E" w:rsidP="008B604E">
            <w:pPr>
              <w:spacing w:line="240" w:lineRule="auto"/>
              <w:ind w:left="-108" w:right="-108"/>
              <w:jc w:val="right"/>
              <w:rPr>
                <w:rFonts w:asciiTheme="minorHAnsi" w:hAnsiTheme="minorHAnsi" w:cstheme="minorHAnsi"/>
                <w:b/>
                <w:bCs/>
                <w:color w:val="000000"/>
                <w:sz w:val="20"/>
              </w:rPr>
            </w:pPr>
          </w:p>
        </w:tc>
        <w:tc>
          <w:tcPr>
            <w:tcW w:w="1050" w:type="dxa"/>
            <w:gridSpan w:val="2"/>
            <w:tcBorders>
              <w:left w:val="nil"/>
              <w:right w:val="nil"/>
            </w:tcBorders>
            <w:shd w:val="clear" w:color="auto" w:fill="auto"/>
            <w:vAlign w:val="bottom"/>
          </w:tcPr>
          <w:p w14:paraId="44F3F65D" w14:textId="2567FB95"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b/>
                <w:bCs/>
                <w:color w:val="000000"/>
                <w:sz w:val="20"/>
              </w:rPr>
              <w:t>-</w:t>
            </w:r>
          </w:p>
        </w:tc>
        <w:tc>
          <w:tcPr>
            <w:tcW w:w="241" w:type="dxa"/>
            <w:gridSpan w:val="2"/>
            <w:tcBorders>
              <w:left w:val="nil"/>
              <w:right w:val="nil"/>
            </w:tcBorders>
            <w:shd w:val="clear" w:color="auto" w:fill="auto"/>
            <w:vAlign w:val="bottom"/>
          </w:tcPr>
          <w:p w14:paraId="5E3F1C3C" w14:textId="77777777" w:rsidR="008B604E" w:rsidRPr="00F352A7" w:rsidRDefault="008B604E" w:rsidP="008B604E">
            <w:pPr>
              <w:spacing w:line="240" w:lineRule="auto"/>
              <w:ind w:left="-115" w:right="-115"/>
              <w:jc w:val="right"/>
              <w:rPr>
                <w:rFonts w:asciiTheme="minorHAnsi" w:hAnsiTheme="minorHAnsi" w:cstheme="minorHAnsi"/>
                <w:b/>
                <w:bCs/>
                <w:color w:val="000000"/>
                <w:sz w:val="20"/>
              </w:rPr>
            </w:pPr>
          </w:p>
        </w:tc>
        <w:tc>
          <w:tcPr>
            <w:tcW w:w="1059" w:type="dxa"/>
            <w:gridSpan w:val="2"/>
            <w:tcBorders>
              <w:left w:val="nil"/>
              <w:right w:val="nil"/>
            </w:tcBorders>
            <w:shd w:val="clear" w:color="auto" w:fill="auto"/>
            <w:vAlign w:val="bottom"/>
          </w:tcPr>
          <w:p w14:paraId="362B0A75" w14:textId="16C5B157" w:rsidR="008B604E" w:rsidRPr="00F352A7" w:rsidRDefault="008B604E" w:rsidP="008B604E">
            <w:pPr>
              <w:spacing w:line="240" w:lineRule="auto"/>
              <w:ind w:left="-108" w:right="-57"/>
              <w:jc w:val="right"/>
              <w:rPr>
                <w:rFonts w:asciiTheme="minorHAnsi" w:hAnsiTheme="minorHAnsi" w:cstheme="minorHAnsi"/>
                <w:b/>
                <w:bCs/>
                <w:sz w:val="20"/>
              </w:rPr>
            </w:pPr>
            <w:r w:rsidRPr="00F352A7">
              <w:rPr>
                <w:rFonts w:asciiTheme="minorHAnsi" w:hAnsiTheme="minorHAnsi" w:cstheme="minorHAnsi"/>
                <w:b/>
                <w:bCs/>
                <w:color w:val="000000"/>
                <w:sz w:val="20"/>
              </w:rPr>
              <w:t>(103,046)</w:t>
            </w:r>
          </w:p>
        </w:tc>
        <w:tc>
          <w:tcPr>
            <w:tcW w:w="236" w:type="dxa"/>
            <w:tcBorders>
              <w:left w:val="nil"/>
              <w:right w:val="nil"/>
            </w:tcBorders>
            <w:shd w:val="clear" w:color="auto" w:fill="auto"/>
            <w:vAlign w:val="bottom"/>
          </w:tcPr>
          <w:p w14:paraId="2C3CEA1F" w14:textId="77777777" w:rsidR="008B604E" w:rsidRPr="00F352A7" w:rsidRDefault="008B604E" w:rsidP="008B604E">
            <w:pPr>
              <w:tabs>
                <w:tab w:val="decimal" w:pos="1046"/>
              </w:tabs>
              <w:spacing w:line="240" w:lineRule="auto"/>
              <w:ind w:left="-108" w:right="77"/>
              <w:jc w:val="right"/>
              <w:rPr>
                <w:rFonts w:asciiTheme="minorHAnsi" w:hAnsiTheme="minorHAnsi" w:cstheme="minorHAnsi"/>
                <w:b/>
                <w:bCs/>
                <w:color w:val="000000"/>
                <w:sz w:val="20"/>
              </w:rPr>
            </w:pPr>
          </w:p>
        </w:tc>
        <w:tc>
          <w:tcPr>
            <w:tcW w:w="1047" w:type="dxa"/>
            <w:tcBorders>
              <w:left w:val="nil"/>
              <w:right w:val="nil"/>
            </w:tcBorders>
            <w:shd w:val="clear" w:color="auto" w:fill="auto"/>
            <w:vAlign w:val="bottom"/>
          </w:tcPr>
          <w:p w14:paraId="37EE62E8" w14:textId="29009D71"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b/>
                <w:bCs/>
                <w:color w:val="000000"/>
                <w:sz w:val="20"/>
              </w:rPr>
              <w:t>-</w:t>
            </w:r>
          </w:p>
        </w:tc>
        <w:tc>
          <w:tcPr>
            <w:tcW w:w="236" w:type="dxa"/>
            <w:tcBorders>
              <w:left w:val="nil"/>
              <w:right w:val="nil"/>
            </w:tcBorders>
            <w:shd w:val="clear" w:color="auto" w:fill="auto"/>
            <w:vAlign w:val="bottom"/>
          </w:tcPr>
          <w:p w14:paraId="4F55283C" w14:textId="77777777" w:rsidR="008B604E" w:rsidRPr="00F352A7" w:rsidRDefault="008B604E" w:rsidP="008B604E">
            <w:pPr>
              <w:spacing w:line="240" w:lineRule="auto"/>
              <w:ind w:left="-115" w:right="-115"/>
              <w:jc w:val="right"/>
              <w:rPr>
                <w:rFonts w:asciiTheme="minorHAnsi" w:hAnsiTheme="minorHAnsi" w:cstheme="minorHAnsi"/>
                <w:b/>
                <w:bCs/>
                <w:color w:val="000000"/>
                <w:sz w:val="20"/>
              </w:rPr>
            </w:pPr>
          </w:p>
        </w:tc>
        <w:tc>
          <w:tcPr>
            <w:tcW w:w="944" w:type="dxa"/>
            <w:tcBorders>
              <w:left w:val="nil"/>
              <w:right w:val="nil"/>
            </w:tcBorders>
            <w:shd w:val="clear" w:color="auto" w:fill="auto"/>
            <w:vAlign w:val="bottom"/>
          </w:tcPr>
          <w:p w14:paraId="10F56A5B" w14:textId="25C7CF86"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b/>
                <w:bCs/>
                <w:color w:val="000000"/>
                <w:sz w:val="20"/>
              </w:rPr>
              <w:t>-</w:t>
            </w:r>
          </w:p>
        </w:tc>
        <w:tc>
          <w:tcPr>
            <w:tcW w:w="243" w:type="dxa"/>
            <w:tcBorders>
              <w:left w:val="nil"/>
              <w:right w:val="nil"/>
            </w:tcBorders>
            <w:shd w:val="clear" w:color="auto" w:fill="auto"/>
            <w:vAlign w:val="bottom"/>
          </w:tcPr>
          <w:p w14:paraId="31FDCF65" w14:textId="77777777" w:rsidR="008B604E" w:rsidRPr="00F352A7" w:rsidRDefault="008B604E" w:rsidP="008B604E">
            <w:pPr>
              <w:spacing w:line="240" w:lineRule="auto"/>
              <w:ind w:left="-108" w:right="-108"/>
              <w:jc w:val="right"/>
              <w:rPr>
                <w:rFonts w:asciiTheme="minorHAnsi" w:hAnsiTheme="minorHAnsi" w:cstheme="minorHAnsi"/>
                <w:b/>
                <w:bCs/>
                <w:color w:val="000000"/>
                <w:sz w:val="20"/>
              </w:rPr>
            </w:pPr>
          </w:p>
        </w:tc>
        <w:tc>
          <w:tcPr>
            <w:tcW w:w="971" w:type="dxa"/>
            <w:tcBorders>
              <w:left w:val="nil"/>
              <w:right w:val="nil"/>
            </w:tcBorders>
            <w:shd w:val="clear" w:color="auto" w:fill="auto"/>
            <w:vAlign w:val="bottom"/>
          </w:tcPr>
          <w:p w14:paraId="710A2137" w14:textId="75A75970"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b/>
                <w:bCs/>
                <w:color w:val="000000"/>
                <w:sz w:val="20"/>
              </w:rPr>
              <w:t>-</w:t>
            </w:r>
          </w:p>
        </w:tc>
        <w:tc>
          <w:tcPr>
            <w:tcW w:w="243" w:type="dxa"/>
            <w:gridSpan w:val="2"/>
            <w:tcBorders>
              <w:left w:val="nil"/>
              <w:right w:val="nil"/>
            </w:tcBorders>
            <w:shd w:val="clear" w:color="auto" w:fill="auto"/>
            <w:vAlign w:val="bottom"/>
          </w:tcPr>
          <w:p w14:paraId="2CA93EC8" w14:textId="77777777" w:rsidR="008B604E" w:rsidRPr="00F352A7" w:rsidRDefault="008B604E" w:rsidP="008B604E">
            <w:pPr>
              <w:spacing w:line="240" w:lineRule="auto"/>
              <w:ind w:left="-108" w:right="-108"/>
              <w:jc w:val="right"/>
              <w:rPr>
                <w:rFonts w:asciiTheme="minorHAnsi" w:hAnsiTheme="minorHAnsi" w:cstheme="minorHAnsi"/>
                <w:b/>
                <w:bCs/>
                <w:color w:val="000000"/>
                <w:sz w:val="20"/>
              </w:rPr>
            </w:pPr>
          </w:p>
        </w:tc>
        <w:tc>
          <w:tcPr>
            <w:tcW w:w="1093" w:type="dxa"/>
            <w:tcBorders>
              <w:left w:val="nil"/>
              <w:right w:val="nil"/>
            </w:tcBorders>
            <w:shd w:val="clear" w:color="auto" w:fill="auto"/>
            <w:vAlign w:val="bottom"/>
          </w:tcPr>
          <w:p w14:paraId="73DA459C" w14:textId="32A29E68"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b/>
                <w:bCs/>
                <w:color w:val="000000"/>
                <w:sz w:val="20"/>
              </w:rPr>
              <w:t>-</w:t>
            </w:r>
          </w:p>
        </w:tc>
        <w:tc>
          <w:tcPr>
            <w:tcW w:w="236" w:type="dxa"/>
            <w:tcBorders>
              <w:left w:val="nil"/>
              <w:right w:val="nil"/>
            </w:tcBorders>
            <w:shd w:val="clear" w:color="auto" w:fill="auto"/>
            <w:vAlign w:val="bottom"/>
          </w:tcPr>
          <w:p w14:paraId="17AD7267" w14:textId="77777777" w:rsidR="008B604E" w:rsidRPr="00F352A7" w:rsidRDefault="008B604E" w:rsidP="008B604E">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left w:val="nil"/>
              <w:right w:val="nil"/>
            </w:tcBorders>
            <w:shd w:val="clear" w:color="auto" w:fill="auto"/>
            <w:vAlign w:val="bottom"/>
          </w:tcPr>
          <w:p w14:paraId="740A8F4A" w14:textId="5E193403" w:rsidR="008B604E" w:rsidRPr="00F352A7" w:rsidRDefault="008B604E" w:rsidP="008B604E">
            <w:pPr>
              <w:tabs>
                <w:tab w:val="decimal" w:pos="863"/>
              </w:tabs>
              <w:spacing w:line="240" w:lineRule="auto"/>
              <w:ind w:left="-108" w:right="4"/>
              <w:jc w:val="right"/>
              <w:rPr>
                <w:rFonts w:asciiTheme="minorHAnsi" w:hAnsiTheme="minorHAnsi" w:cstheme="minorHAnsi"/>
                <w:b/>
                <w:bCs/>
                <w:color w:val="000000"/>
                <w:sz w:val="20"/>
              </w:rPr>
            </w:pPr>
            <w:r w:rsidRPr="00F352A7">
              <w:rPr>
                <w:rFonts w:asciiTheme="minorHAnsi" w:hAnsiTheme="minorHAnsi" w:cstheme="minorHAnsi"/>
                <w:b/>
                <w:bCs/>
                <w:color w:val="000000"/>
                <w:sz w:val="20"/>
              </w:rPr>
              <w:t>564,828</w:t>
            </w:r>
          </w:p>
        </w:tc>
      </w:tr>
      <w:tr w:rsidR="008B604E" w:rsidRPr="00824996" w14:paraId="71930472" w14:textId="77777777" w:rsidTr="00F352A7">
        <w:trPr>
          <w:trHeight w:val="101"/>
        </w:trPr>
        <w:tc>
          <w:tcPr>
            <w:tcW w:w="2553" w:type="dxa"/>
            <w:tcBorders>
              <w:left w:val="nil"/>
              <w:right w:val="nil"/>
            </w:tcBorders>
            <w:shd w:val="clear" w:color="auto" w:fill="auto"/>
            <w:vAlign w:val="bottom"/>
          </w:tcPr>
          <w:p w14:paraId="71E9E07B" w14:textId="77777777" w:rsidR="008B604E" w:rsidRPr="00F352A7" w:rsidRDefault="008B604E" w:rsidP="008B604E">
            <w:pPr>
              <w:spacing w:line="240" w:lineRule="auto"/>
              <w:rPr>
                <w:rFonts w:asciiTheme="minorHAnsi" w:hAnsiTheme="minorHAnsi" w:cstheme="minorHAnsi"/>
                <w:sz w:val="20"/>
              </w:rPr>
            </w:pPr>
            <w:r w:rsidRPr="00F352A7">
              <w:rPr>
                <w:rFonts w:asciiTheme="minorHAnsi" w:hAnsiTheme="minorHAnsi" w:cstheme="minorHAnsi"/>
                <w:sz w:val="20"/>
                <w:lang w:val="en-US" w:bidi="th-TH"/>
              </w:rPr>
              <w:t>Additions</w:t>
            </w:r>
          </w:p>
        </w:tc>
        <w:tc>
          <w:tcPr>
            <w:tcW w:w="1049" w:type="dxa"/>
            <w:tcBorders>
              <w:left w:val="nil"/>
              <w:right w:val="nil"/>
            </w:tcBorders>
            <w:shd w:val="clear" w:color="auto" w:fill="auto"/>
            <w:vAlign w:val="bottom"/>
          </w:tcPr>
          <w:p w14:paraId="3455D269" w14:textId="3304BA6B" w:rsidR="008B604E" w:rsidRPr="00F352A7" w:rsidRDefault="008B604E" w:rsidP="008B604E">
            <w:pPr>
              <w:tabs>
                <w:tab w:val="decimal" w:pos="935"/>
              </w:tabs>
              <w:spacing w:line="240" w:lineRule="auto"/>
              <w:ind w:left="-108"/>
              <w:jc w:val="right"/>
              <w:rPr>
                <w:rFonts w:asciiTheme="minorHAnsi" w:hAnsiTheme="minorHAnsi" w:cstheme="minorHAnsi"/>
                <w:color w:val="000000"/>
                <w:sz w:val="20"/>
              </w:rPr>
            </w:pPr>
            <w:r w:rsidRPr="00F352A7">
              <w:rPr>
                <w:rFonts w:asciiTheme="minorHAnsi" w:hAnsiTheme="minorHAnsi" w:cstheme="minorHAnsi"/>
                <w:color w:val="000000"/>
                <w:sz w:val="20"/>
              </w:rPr>
              <w:t>564,242</w:t>
            </w:r>
          </w:p>
        </w:tc>
        <w:tc>
          <w:tcPr>
            <w:tcW w:w="247" w:type="dxa"/>
            <w:gridSpan w:val="2"/>
            <w:tcBorders>
              <w:left w:val="nil"/>
              <w:right w:val="nil"/>
            </w:tcBorders>
            <w:shd w:val="clear" w:color="auto" w:fill="auto"/>
            <w:vAlign w:val="bottom"/>
          </w:tcPr>
          <w:p w14:paraId="5B75C635" w14:textId="77777777" w:rsidR="008B604E" w:rsidRPr="00F352A7" w:rsidRDefault="008B604E" w:rsidP="008B604E">
            <w:pPr>
              <w:tabs>
                <w:tab w:val="decimal" w:pos="935"/>
              </w:tabs>
              <w:spacing w:line="240" w:lineRule="auto"/>
              <w:ind w:left="-108" w:right="-108"/>
              <w:jc w:val="right"/>
              <w:rPr>
                <w:rFonts w:asciiTheme="minorHAnsi" w:hAnsiTheme="minorHAnsi" w:cstheme="minorHAnsi"/>
                <w:color w:val="000000"/>
                <w:sz w:val="20"/>
              </w:rPr>
            </w:pPr>
          </w:p>
        </w:tc>
        <w:tc>
          <w:tcPr>
            <w:tcW w:w="1178" w:type="dxa"/>
            <w:tcBorders>
              <w:left w:val="nil"/>
              <w:right w:val="nil"/>
            </w:tcBorders>
            <w:shd w:val="clear" w:color="auto" w:fill="auto"/>
            <w:vAlign w:val="bottom"/>
          </w:tcPr>
          <w:p w14:paraId="5041C4B5" w14:textId="0C0A0C08"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38" w:type="dxa"/>
            <w:tcBorders>
              <w:left w:val="nil"/>
              <w:right w:val="nil"/>
            </w:tcBorders>
            <w:shd w:val="clear" w:color="auto" w:fill="auto"/>
            <w:vAlign w:val="bottom"/>
          </w:tcPr>
          <w:p w14:paraId="06242B59"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349FB5C5" w14:textId="525ED786"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38" w:type="dxa"/>
            <w:gridSpan w:val="2"/>
            <w:tcBorders>
              <w:left w:val="nil"/>
              <w:right w:val="nil"/>
            </w:tcBorders>
            <w:shd w:val="clear" w:color="auto" w:fill="auto"/>
            <w:vAlign w:val="bottom"/>
          </w:tcPr>
          <w:p w14:paraId="6E0D287F"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1050" w:type="dxa"/>
            <w:gridSpan w:val="2"/>
            <w:tcBorders>
              <w:left w:val="nil"/>
              <w:right w:val="nil"/>
            </w:tcBorders>
            <w:shd w:val="clear" w:color="auto" w:fill="auto"/>
            <w:vAlign w:val="bottom"/>
          </w:tcPr>
          <w:p w14:paraId="09D7797D" w14:textId="72E50D43"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41" w:type="dxa"/>
            <w:gridSpan w:val="2"/>
            <w:tcBorders>
              <w:left w:val="nil"/>
              <w:right w:val="nil"/>
            </w:tcBorders>
            <w:shd w:val="clear" w:color="auto" w:fill="auto"/>
            <w:vAlign w:val="bottom"/>
          </w:tcPr>
          <w:p w14:paraId="2A5C72E0"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1059" w:type="dxa"/>
            <w:gridSpan w:val="2"/>
            <w:tcBorders>
              <w:left w:val="nil"/>
              <w:right w:val="nil"/>
            </w:tcBorders>
            <w:shd w:val="clear" w:color="auto" w:fill="auto"/>
            <w:vAlign w:val="bottom"/>
          </w:tcPr>
          <w:p w14:paraId="37AFB346" w14:textId="60A3464B"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6A7D4B3C" w14:textId="77777777" w:rsidR="008B604E" w:rsidRPr="00F352A7" w:rsidRDefault="008B604E" w:rsidP="008B604E">
            <w:pPr>
              <w:tabs>
                <w:tab w:val="decimal" w:pos="1046"/>
              </w:tabs>
              <w:spacing w:line="240" w:lineRule="auto"/>
              <w:ind w:left="-108" w:right="77"/>
              <w:jc w:val="right"/>
              <w:rPr>
                <w:rFonts w:asciiTheme="minorHAnsi" w:hAnsiTheme="minorHAnsi" w:cstheme="minorHAnsi"/>
                <w:color w:val="000000"/>
                <w:sz w:val="20"/>
              </w:rPr>
            </w:pPr>
          </w:p>
        </w:tc>
        <w:tc>
          <w:tcPr>
            <w:tcW w:w="1047" w:type="dxa"/>
            <w:tcBorders>
              <w:left w:val="nil"/>
              <w:right w:val="nil"/>
            </w:tcBorders>
            <w:shd w:val="clear" w:color="auto" w:fill="auto"/>
            <w:vAlign w:val="bottom"/>
          </w:tcPr>
          <w:p w14:paraId="63BC2F96" w14:textId="2F112103"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457A71D2"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944" w:type="dxa"/>
            <w:tcBorders>
              <w:left w:val="nil"/>
              <w:right w:val="nil"/>
            </w:tcBorders>
            <w:shd w:val="clear" w:color="auto" w:fill="auto"/>
            <w:vAlign w:val="bottom"/>
          </w:tcPr>
          <w:p w14:paraId="056D6773" w14:textId="21847C7B"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43" w:type="dxa"/>
            <w:tcBorders>
              <w:left w:val="nil"/>
              <w:right w:val="nil"/>
            </w:tcBorders>
            <w:shd w:val="clear" w:color="auto" w:fill="auto"/>
            <w:vAlign w:val="bottom"/>
          </w:tcPr>
          <w:p w14:paraId="5126584E"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971" w:type="dxa"/>
            <w:tcBorders>
              <w:left w:val="nil"/>
              <w:right w:val="nil"/>
            </w:tcBorders>
            <w:shd w:val="clear" w:color="auto" w:fill="auto"/>
            <w:vAlign w:val="bottom"/>
          </w:tcPr>
          <w:p w14:paraId="471684A6" w14:textId="39B1E48D"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43" w:type="dxa"/>
            <w:gridSpan w:val="2"/>
            <w:tcBorders>
              <w:left w:val="nil"/>
              <w:right w:val="nil"/>
            </w:tcBorders>
            <w:shd w:val="clear" w:color="auto" w:fill="auto"/>
            <w:vAlign w:val="bottom"/>
          </w:tcPr>
          <w:p w14:paraId="45EBA5C0"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1093" w:type="dxa"/>
            <w:tcBorders>
              <w:left w:val="nil"/>
              <w:right w:val="nil"/>
            </w:tcBorders>
            <w:shd w:val="clear" w:color="auto" w:fill="auto"/>
            <w:vAlign w:val="bottom"/>
          </w:tcPr>
          <w:p w14:paraId="7C42A198" w14:textId="3BCC96F9"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233E452C" w14:textId="77777777" w:rsidR="008B604E" w:rsidRPr="00F352A7" w:rsidRDefault="008B604E" w:rsidP="008B604E">
            <w:pPr>
              <w:tabs>
                <w:tab w:val="decimal" w:pos="863"/>
              </w:tabs>
              <w:spacing w:line="240" w:lineRule="auto"/>
              <w:ind w:left="-108" w:right="-108"/>
              <w:jc w:val="right"/>
              <w:rPr>
                <w:rFonts w:asciiTheme="minorHAnsi" w:hAnsiTheme="minorHAnsi" w:cstheme="minorHAnsi"/>
                <w:color w:val="000000"/>
                <w:sz w:val="20"/>
              </w:rPr>
            </w:pPr>
          </w:p>
        </w:tc>
        <w:tc>
          <w:tcPr>
            <w:tcW w:w="1096" w:type="dxa"/>
            <w:tcBorders>
              <w:left w:val="nil"/>
              <w:right w:val="nil"/>
            </w:tcBorders>
            <w:shd w:val="clear" w:color="auto" w:fill="auto"/>
            <w:vAlign w:val="bottom"/>
          </w:tcPr>
          <w:p w14:paraId="26F073B1" w14:textId="569CC0E7" w:rsidR="008B604E" w:rsidRPr="00F352A7" w:rsidRDefault="008B604E" w:rsidP="008B604E">
            <w:pPr>
              <w:tabs>
                <w:tab w:val="decimal" w:pos="863"/>
              </w:tabs>
              <w:spacing w:line="240" w:lineRule="auto"/>
              <w:ind w:left="-108" w:right="4"/>
              <w:jc w:val="right"/>
              <w:rPr>
                <w:rFonts w:asciiTheme="minorHAnsi" w:hAnsiTheme="minorHAnsi" w:cstheme="minorHAnsi"/>
                <w:color w:val="000000"/>
                <w:sz w:val="20"/>
              </w:rPr>
            </w:pPr>
            <w:r w:rsidRPr="00F352A7">
              <w:rPr>
                <w:rFonts w:asciiTheme="minorHAnsi" w:hAnsiTheme="minorHAnsi" w:cstheme="minorHAnsi"/>
                <w:color w:val="000000"/>
                <w:sz w:val="20"/>
              </w:rPr>
              <w:t>564,242</w:t>
            </w:r>
          </w:p>
        </w:tc>
      </w:tr>
      <w:tr w:rsidR="008B604E" w:rsidRPr="00824996" w14:paraId="329C5154" w14:textId="77777777" w:rsidTr="00F352A7">
        <w:trPr>
          <w:trHeight w:val="101"/>
        </w:trPr>
        <w:tc>
          <w:tcPr>
            <w:tcW w:w="2553" w:type="dxa"/>
            <w:tcBorders>
              <w:left w:val="nil"/>
              <w:right w:val="nil"/>
            </w:tcBorders>
            <w:shd w:val="clear" w:color="auto" w:fill="auto"/>
            <w:vAlign w:val="bottom"/>
          </w:tcPr>
          <w:p w14:paraId="1CF619F2" w14:textId="799F4B07" w:rsidR="008B604E" w:rsidRPr="00F352A7" w:rsidRDefault="008B604E" w:rsidP="008B604E">
            <w:pPr>
              <w:spacing w:line="240" w:lineRule="auto"/>
              <w:ind w:right="-132"/>
              <w:rPr>
                <w:rFonts w:asciiTheme="minorHAnsi" w:hAnsiTheme="minorHAnsi" w:cstheme="minorHAnsi"/>
                <w:sz w:val="20"/>
              </w:rPr>
            </w:pPr>
            <w:r w:rsidRPr="00F352A7">
              <w:rPr>
                <w:rFonts w:asciiTheme="minorHAnsi" w:eastAsia="Arial Unicode MS" w:hAnsiTheme="minorHAnsi" w:cstheme="minorHAnsi"/>
                <w:sz w:val="20"/>
              </w:rPr>
              <w:t>Reverse impairment</w:t>
            </w:r>
          </w:p>
        </w:tc>
        <w:tc>
          <w:tcPr>
            <w:tcW w:w="1049" w:type="dxa"/>
            <w:tcBorders>
              <w:left w:val="nil"/>
              <w:right w:val="nil"/>
            </w:tcBorders>
            <w:shd w:val="clear" w:color="auto" w:fill="auto"/>
            <w:vAlign w:val="bottom"/>
          </w:tcPr>
          <w:p w14:paraId="284E17B5" w14:textId="56A1379B" w:rsidR="008B604E" w:rsidRPr="00F352A7" w:rsidRDefault="008B604E" w:rsidP="008B604E">
            <w:pPr>
              <w:tabs>
                <w:tab w:val="decimal" w:pos="935"/>
              </w:tabs>
              <w:spacing w:line="240" w:lineRule="auto"/>
              <w:ind w:left="-108"/>
              <w:jc w:val="right"/>
              <w:rPr>
                <w:rFonts w:asciiTheme="minorHAnsi" w:hAnsiTheme="minorHAnsi" w:cstheme="minorHAnsi"/>
                <w:color w:val="000000"/>
                <w:sz w:val="20"/>
              </w:rPr>
            </w:pPr>
            <w:r w:rsidRPr="00F352A7">
              <w:rPr>
                <w:rFonts w:asciiTheme="minorHAnsi" w:hAnsiTheme="minorHAnsi" w:cstheme="minorHAnsi"/>
                <w:color w:val="000000"/>
                <w:sz w:val="20"/>
              </w:rPr>
              <w:t>14,518</w:t>
            </w:r>
          </w:p>
        </w:tc>
        <w:tc>
          <w:tcPr>
            <w:tcW w:w="247" w:type="dxa"/>
            <w:gridSpan w:val="2"/>
            <w:tcBorders>
              <w:left w:val="nil"/>
              <w:right w:val="nil"/>
            </w:tcBorders>
            <w:shd w:val="clear" w:color="auto" w:fill="auto"/>
            <w:vAlign w:val="bottom"/>
          </w:tcPr>
          <w:p w14:paraId="56F03678" w14:textId="77777777" w:rsidR="008B604E" w:rsidRPr="00F352A7" w:rsidRDefault="008B604E" w:rsidP="008B604E">
            <w:pPr>
              <w:tabs>
                <w:tab w:val="decimal" w:pos="935"/>
              </w:tabs>
              <w:spacing w:line="240" w:lineRule="auto"/>
              <w:ind w:left="-108" w:right="-108"/>
              <w:jc w:val="right"/>
              <w:rPr>
                <w:rFonts w:asciiTheme="minorHAnsi" w:hAnsiTheme="minorHAnsi" w:cstheme="minorHAnsi"/>
                <w:color w:val="000000"/>
                <w:sz w:val="20"/>
              </w:rPr>
            </w:pPr>
          </w:p>
        </w:tc>
        <w:tc>
          <w:tcPr>
            <w:tcW w:w="1178" w:type="dxa"/>
            <w:tcBorders>
              <w:left w:val="nil"/>
              <w:right w:val="nil"/>
            </w:tcBorders>
            <w:shd w:val="clear" w:color="auto" w:fill="auto"/>
            <w:vAlign w:val="bottom"/>
          </w:tcPr>
          <w:p w14:paraId="586690E1" w14:textId="01DF1F69"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38" w:type="dxa"/>
            <w:tcBorders>
              <w:left w:val="nil"/>
              <w:right w:val="nil"/>
            </w:tcBorders>
            <w:shd w:val="clear" w:color="auto" w:fill="auto"/>
            <w:vAlign w:val="bottom"/>
          </w:tcPr>
          <w:p w14:paraId="71D0E82B"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7667B10E" w14:textId="67C4BA69" w:rsidR="008B604E" w:rsidRPr="00F352A7" w:rsidRDefault="008B604E" w:rsidP="008B604E">
            <w:pPr>
              <w:spacing w:line="240" w:lineRule="auto"/>
              <w:ind w:right="-183"/>
              <w:jc w:val="center"/>
              <w:rPr>
                <w:rFonts w:asciiTheme="minorHAnsi" w:hAnsiTheme="minorHAnsi" w:cstheme="minorHAnsi"/>
                <w:sz w:val="20"/>
              </w:rPr>
            </w:pPr>
            <w:r w:rsidRPr="00716160">
              <w:rPr>
                <w:rFonts w:asciiTheme="minorHAnsi" w:hAnsiTheme="minorHAnsi" w:cstheme="minorHAnsi"/>
                <w:sz w:val="20"/>
              </w:rPr>
              <w:t>-</w:t>
            </w:r>
          </w:p>
        </w:tc>
        <w:tc>
          <w:tcPr>
            <w:tcW w:w="238" w:type="dxa"/>
            <w:gridSpan w:val="2"/>
            <w:tcBorders>
              <w:left w:val="nil"/>
              <w:right w:val="nil"/>
            </w:tcBorders>
            <w:shd w:val="clear" w:color="auto" w:fill="auto"/>
            <w:vAlign w:val="bottom"/>
          </w:tcPr>
          <w:p w14:paraId="0300549C"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1050" w:type="dxa"/>
            <w:gridSpan w:val="2"/>
            <w:tcBorders>
              <w:left w:val="nil"/>
              <w:right w:val="nil"/>
            </w:tcBorders>
            <w:shd w:val="clear" w:color="auto" w:fill="auto"/>
            <w:vAlign w:val="bottom"/>
          </w:tcPr>
          <w:p w14:paraId="3EBA9527" w14:textId="013041FD"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41" w:type="dxa"/>
            <w:gridSpan w:val="2"/>
            <w:tcBorders>
              <w:left w:val="nil"/>
              <w:right w:val="nil"/>
            </w:tcBorders>
            <w:shd w:val="clear" w:color="auto" w:fill="auto"/>
            <w:vAlign w:val="bottom"/>
          </w:tcPr>
          <w:p w14:paraId="16F8C0A8"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1059" w:type="dxa"/>
            <w:gridSpan w:val="2"/>
            <w:tcBorders>
              <w:left w:val="nil"/>
              <w:right w:val="nil"/>
            </w:tcBorders>
            <w:shd w:val="clear" w:color="auto" w:fill="auto"/>
            <w:vAlign w:val="bottom"/>
          </w:tcPr>
          <w:p w14:paraId="60039C16" w14:textId="33604A59"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0587D488" w14:textId="77777777" w:rsidR="008B604E" w:rsidRPr="00F352A7" w:rsidRDefault="008B604E" w:rsidP="008B604E">
            <w:pPr>
              <w:tabs>
                <w:tab w:val="decimal" w:pos="1046"/>
              </w:tabs>
              <w:spacing w:line="240" w:lineRule="auto"/>
              <w:ind w:left="-108" w:right="77"/>
              <w:jc w:val="right"/>
              <w:rPr>
                <w:rFonts w:asciiTheme="minorHAnsi" w:hAnsiTheme="minorHAnsi" w:cstheme="minorHAnsi"/>
                <w:color w:val="000000"/>
                <w:sz w:val="20"/>
              </w:rPr>
            </w:pPr>
          </w:p>
        </w:tc>
        <w:tc>
          <w:tcPr>
            <w:tcW w:w="1047" w:type="dxa"/>
            <w:tcBorders>
              <w:left w:val="nil"/>
              <w:right w:val="nil"/>
            </w:tcBorders>
            <w:shd w:val="clear" w:color="auto" w:fill="auto"/>
            <w:vAlign w:val="bottom"/>
          </w:tcPr>
          <w:p w14:paraId="46F12565" w14:textId="1010FE18"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2C34722D"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944" w:type="dxa"/>
            <w:tcBorders>
              <w:left w:val="nil"/>
              <w:right w:val="nil"/>
            </w:tcBorders>
            <w:shd w:val="clear" w:color="auto" w:fill="auto"/>
            <w:vAlign w:val="bottom"/>
          </w:tcPr>
          <w:p w14:paraId="730D040F" w14:textId="76F0A1D0"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43" w:type="dxa"/>
            <w:tcBorders>
              <w:left w:val="nil"/>
              <w:right w:val="nil"/>
            </w:tcBorders>
            <w:shd w:val="clear" w:color="auto" w:fill="auto"/>
            <w:vAlign w:val="bottom"/>
          </w:tcPr>
          <w:p w14:paraId="556199E0"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971" w:type="dxa"/>
            <w:tcBorders>
              <w:left w:val="nil"/>
              <w:right w:val="nil"/>
            </w:tcBorders>
            <w:shd w:val="clear" w:color="auto" w:fill="auto"/>
            <w:vAlign w:val="bottom"/>
          </w:tcPr>
          <w:p w14:paraId="1C590BE8" w14:textId="087CAEE0"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43" w:type="dxa"/>
            <w:gridSpan w:val="2"/>
            <w:tcBorders>
              <w:left w:val="nil"/>
              <w:right w:val="nil"/>
            </w:tcBorders>
            <w:shd w:val="clear" w:color="auto" w:fill="auto"/>
            <w:vAlign w:val="bottom"/>
          </w:tcPr>
          <w:p w14:paraId="1F2A7B7B"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1093" w:type="dxa"/>
            <w:tcBorders>
              <w:left w:val="nil"/>
              <w:right w:val="nil"/>
            </w:tcBorders>
            <w:shd w:val="clear" w:color="auto" w:fill="auto"/>
            <w:vAlign w:val="bottom"/>
          </w:tcPr>
          <w:p w14:paraId="3BCFDA00" w14:textId="324D7E73"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2FEB144F" w14:textId="77777777" w:rsidR="008B604E" w:rsidRPr="00F352A7" w:rsidRDefault="008B604E" w:rsidP="008B604E">
            <w:pPr>
              <w:tabs>
                <w:tab w:val="decimal" w:pos="863"/>
              </w:tabs>
              <w:spacing w:line="240" w:lineRule="auto"/>
              <w:ind w:left="-108" w:right="-108"/>
              <w:jc w:val="right"/>
              <w:rPr>
                <w:rFonts w:asciiTheme="minorHAnsi" w:hAnsiTheme="minorHAnsi" w:cstheme="minorHAnsi"/>
                <w:color w:val="000000"/>
                <w:sz w:val="20"/>
              </w:rPr>
            </w:pPr>
          </w:p>
        </w:tc>
        <w:tc>
          <w:tcPr>
            <w:tcW w:w="1096" w:type="dxa"/>
            <w:tcBorders>
              <w:left w:val="nil"/>
              <w:right w:val="nil"/>
            </w:tcBorders>
            <w:shd w:val="clear" w:color="auto" w:fill="auto"/>
            <w:vAlign w:val="bottom"/>
          </w:tcPr>
          <w:p w14:paraId="6876DA29" w14:textId="61F8C8A8" w:rsidR="008B604E" w:rsidRPr="00F352A7" w:rsidRDefault="008B604E" w:rsidP="008B604E">
            <w:pPr>
              <w:tabs>
                <w:tab w:val="decimal" w:pos="863"/>
              </w:tabs>
              <w:spacing w:line="240" w:lineRule="auto"/>
              <w:ind w:left="-108" w:right="4"/>
              <w:jc w:val="right"/>
              <w:rPr>
                <w:rFonts w:asciiTheme="minorHAnsi" w:hAnsiTheme="minorHAnsi" w:cstheme="minorHAnsi"/>
                <w:color w:val="000000"/>
                <w:sz w:val="20"/>
              </w:rPr>
            </w:pPr>
            <w:r w:rsidRPr="00F352A7">
              <w:rPr>
                <w:rFonts w:asciiTheme="minorHAnsi" w:hAnsiTheme="minorHAnsi" w:cstheme="minorHAnsi"/>
                <w:color w:val="000000"/>
                <w:sz w:val="20"/>
              </w:rPr>
              <w:t>14,518</w:t>
            </w:r>
          </w:p>
        </w:tc>
      </w:tr>
      <w:tr w:rsidR="008B604E" w:rsidRPr="00824996" w14:paraId="10443D27" w14:textId="77777777" w:rsidTr="00F352A7">
        <w:trPr>
          <w:trHeight w:val="101"/>
        </w:trPr>
        <w:tc>
          <w:tcPr>
            <w:tcW w:w="2553" w:type="dxa"/>
            <w:tcBorders>
              <w:left w:val="nil"/>
              <w:right w:val="nil"/>
            </w:tcBorders>
            <w:shd w:val="clear" w:color="auto" w:fill="auto"/>
            <w:vAlign w:val="bottom"/>
          </w:tcPr>
          <w:p w14:paraId="5C669C31" w14:textId="0CC68860" w:rsidR="008B604E" w:rsidRPr="00F352A7" w:rsidRDefault="008B604E" w:rsidP="008B604E">
            <w:pPr>
              <w:spacing w:line="240" w:lineRule="auto"/>
              <w:ind w:right="-132"/>
              <w:rPr>
                <w:rFonts w:asciiTheme="minorHAnsi" w:hAnsiTheme="minorHAnsi" w:cstheme="minorHAnsi"/>
                <w:sz w:val="20"/>
              </w:rPr>
            </w:pPr>
            <w:r w:rsidRPr="00F352A7">
              <w:rPr>
                <w:rFonts w:asciiTheme="minorHAnsi" w:eastAsia="Arial Unicode MS" w:hAnsiTheme="minorHAnsi" w:cstheme="minorHAnsi"/>
                <w:sz w:val="20"/>
              </w:rPr>
              <w:t xml:space="preserve">Transfer to asset held for sale </w:t>
            </w:r>
          </w:p>
        </w:tc>
        <w:tc>
          <w:tcPr>
            <w:tcW w:w="1049" w:type="dxa"/>
            <w:tcBorders>
              <w:left w:val="nil"/>
              <w:right w:val="nil"/>
            </w:tcBorders>
            <w:shd w:val="clear" w:color="auto" w:fill="auto"/>
            <w:vAlign w:val="bottom"/>
          </w:tcPr>
          <w:p w14:paraId="6782FE02" w14:textId="2036CECB" w:rsidR="008B604E" w:rsidRPr="00F352A7" w:rsidRDefault="008B604E" w:rsidP="008B604E">
            <w:pPr>
              <w:spacing w:line="240" w:lineRule="auto"/>
              <w:ind w:left="-108" w:right="-60"/>
              <w:jc w:val="right"/>
              <w:rPr>
                <w:rFonts w:asciiTheme="minorHAnsi" w:hAnsiTheme="minorHAnsi" w:cstheme="minorHAnsi"/>
                <w:color w:val="000000"/>
                <w:sz w:val="20"/>
              </w:rPr>
            </w:pPr>
            <w:r w:rsidRPr="00F352A7">
              <w:rPr>
                <w:rFonts w:asciiTheme="minorHAnsi" w:hAnsiTheme="minorHAnsi" w:cstheme="minorHAnsi"/>
                <w:color w:val="000000"/>
                <w:sz w:val="20"/>
              </w:rPr>
              <w:t>(179,048)</w:t>
            </w:r>
          </w:p>
        </w:tc>
        <w:tc>
          <w:tcPr>
            <w:tcW w:w="247" w:type="dxa"/>
            <w:gridSpan w:val="2"/>
            <w:tcBorders>
              <w:left w:val="nil"/>
              <w:right w:val="nil"/>
            </w:tcBorders>
            <w:shd w:val="clear" w:color="auto" w:fill="auto"/>
            <w:vAlign w:val="bottom"/>
          </w:tcPr>
          <w:p w14:paraId="27577662" w14:textId="77777777" w:rsidR="008B604E" w:rsidRPr="00F352A7" w:rsidRDefault="008B604E" w:rsidP="008B604E">
            <w:pPr>
              <w:tabs>
                <w:tab w:val="decimal" w:pos="935"/>
              </w:tabs>
              <w:spacing w:line="240" w:lineRule="auto"/>
              <w:ind w:left="-108" w:right="-108"/>
              <w:jc w:val="right"/>
              <w:rPr>
                <w:rFonts w:asciiTheme="minorHAnsi" w:hAnsiTheme="minorHAnsi" w:cstheme="minorHAnsi"/>
                <w:color w:val="000000"/>
                <w:sz w:val="20"/>
              </w:rPr>
            </w:pPr>
          </w:p>
        </w:tc>
        <w:tc>
          <w:tcPr>
            <w:tcW w:w="1178" w:type="dxa"/>
            <w:tcBorders>
              <w:left w:val="nil"/>
              <w:right w:val="nil"/>
            </w:tcBorders>
            <w:shd w:val="clear" w:color="auto" w:fill="auto"/>
            <w:vAlign w:val="bottom"/>
          </w:tcPr>
          <w:p w14:paraId="61655767" w14:textId="71A7FB97"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38" w:type="dxa"/>
            <w:tcBorders>
              <w:left w:val="nil"/>
              <w:right w:val="nil"/>
            </w:tcBorders>
            <w:shd w:val="clear" w:color="auto" w:fill="auto"/>
            <w:vAlign w:val="bottom"/>
          </w:tcPr>
          <w:p w14:paraId="07D70767"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5F43ACFE" w14:textId="546BB263" w:rsidR="008B604E" w:rsidRPr="00F352A7" w:rsidRDefault="008B604E" w:rsidP="008B604E">
            <w:pPr>
              <w:spacing w:line="240" w:lineRule="auto"/>
              <w:ind w:left="-108" w:right="-72"/>
              <w:jc w:val="right"/>
              <w:rPr>
                <w:rFonts w:asciiTheme="minorHAnsi" w:hAnsiTheme="minorHAnsi" w:cstheme="minorHAnsi"/>
                <w:sz w:val="20"/>
              </w:rPr>
            </w:pPr>
            <w:r w:rsidRPr="00716160">
              <w:rPr>
                <w:rFonts w:asciiTheme="minorHAnsi" w:hAnsiTheme="minorHAnsi" w:cstheme="minorHAnsi"/>
                <w:sz w:val="20"/>
              </w:rPr>
              <w:t>(26,168)</w:t>
            </w:r>
          </w:p>
        </w:tc>
        <w:tc>
          <w:tcPr>
            <w:tcW w:w="238" w:type="dxa"/>
            <w:gridSpan w:val="2"/>
            <w:tcBorders>
              <w:left w:val="nil"/>
              <w:right w:val="nil"/>
            </w:tcBorders>
            <w:shd w:val="clear" w:color="auto" w:fill="auto"/>
            <w:vAlign w:val="bottom"/>
          </w:tcPr>
          <w:p w14:paraId="42507D6A"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1050" w:type="dxa"/>
            <w:gridSpan w:val="2"/>
            <w:tcBorders>
              <w:left w:val="nil"/>
              <w:right w:val="nil"/>
            </w:tcBorders>
            <w:shd w:val="clear" w:color="auto" w:fill="auto"/>
            <w:vAlign w:val="bottom"/>
          </w:tcPr>
          <w:p w14:paraId="24E82FFD" w14:textId="42A75469"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41" w:type="dxa"/>
            <w:gridSpan w:val="2"/>
            <w:tcBorders>
              <w:left w:val="nil"/>
              <w:right w:val="nil"/>
            </w:tcBorders>
            <w:shd w:val="clear" w:color="auto" w:fill="auto"/>
            <w:vAlign w:val="bottom"/>
          </w:tcPr>
          <w:p w14:paraId="7A85C6A3"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1059" w:type="dxa"/>
            <w:gridSpan w:val="2"/>
            <w:tcBorders>
              <w:left w:val="nil"/>
              <w:right w:val="nil"/>
            </w:tcBorders>
            <w:shd w:val="clear" w:color="auto" w:fill="auto"/>
            <w:vAlign w:val="bottom"/>
          </w:tcPr>
          <w:p w14:paraId="79225139" w14:textId="285E0ED2"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103,046</w:t>
            </w:r>
          </w:p>
        </w:tc>
        <w:tc>
          <w:tcPr>
            <w:tcW w:w="236" w:type="dxa"/>
            <w:tcBorders>
              <w:left w:val="nil"/>
              <w:right w:val="nil"/>
            </w:tcBorders>
            <w:shd w:val="clear" w:color="auto" w:fill="auto"/>
            <w:vAlign w:val="bottom"/>
          </w:tcPr>
          <w:p w14:paraId="3492FB35" w14:textId="77777777" w:rsidR="008B604E" w:rsidRPr="00F352A7" w:rsidRDefault="008B604E" w:rsidP="008B604E">
            <w:pPr>
              <w:tabs>
                <w:tab w:val="decimal" w:pos="1046"/>
              </w:tabs>
              <w:spacing w:line="240" w:lineRule="auto"/>
              <w:ind w:left="-108" w:right="77"/>
              <w:jc w:val="right"/>
              <w:rPr>
                <w:rFonts w:asciiTheme="minorHAnsi" w:hAnsiTheme="minorHAnsi" w:cstheme="minorHAnsi"/>
                <w:color w:val="000000"/>
                <w:sz w:val="20"/>
              </w:rPr>
            </w:pPr>
          </w:p>
        </w:tc>
        <w:tc>
          <w:tcPr>
            <w:tcW w:w="1047" w:type="dxa"/>
            <w:tcBorders>
              <w:left w:val="nil"/>
              <w:right w:val="nil"/>
            </w:tcBorders>
            <w:shd w:val="clear" w:color="auto" w:fill="auto"/>
            <w:vAlign w:val="bottom"/>
          </w:tcPr>
          <w:p w14:paraId="05BBF1B4" w14:textId="3B6B5D7D"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16344AE1"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944" w:type="dxa"/>
            <w:tcBorders>
              <w:left w:val="nil"/>
              <w:right w:val="nil"/>
            </w:tcBorders>
            <w:shd w:val="clear" w:color="auto" w:fill="auto"/>
            <w:vAlign w:val="bottom"/>
          </w:tcPr>
          <w:p w14:paraId="6F294DF6" w14:textId="20EE5E07"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43" w:type="dxa"/>
            <w:tcBorders>
              <w:left w:val="nil"/>
              <w:right w:val="nil"/>
            </w:tcBorders>
            <w:shd w:val="clear" w:color="auto" w:fill="auto"/>
            <w:vAlign w:val="bottom"/>
          </w:tcPr>
          <w:p w14:paraId="1EA0C75D"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971" w:type="dxa"/>
            <w:tcBorders>
              <w:left w:val="nil"/>
              <w:right w:val="nil"/>
            </w:tcBorders>
            <w:shd w:val="clear" w:color="auto" w:fill="auto"/>
            <w:vAlign w:val="bottom"/>
          </w:tcPr>
          <w:p w14:paraId="190CEAF7" w14:textId="7399EF4F"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43" w:type="dxa"/>
            <w:gridSpan w:val="2"/>
            <w:tcBorders>
              <w:left w:val="nil"/>
              <w:right w:val="nil"/>
            </w:tcBorders>
            <w:shd w:val="clear" w:color="auto" w:fill="auto"/>
            <w:vAlign w:val="bottom"/>
          </w:tcPr>
          <w:p w14:paraId="1F9ED7B4"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1093" w:type="dxa"/>
            <w:tcBorders>
              <w:left w:val="nil"/>
              <w:right w:val="nil"/>
            </w:tcBorders>
            <w:shd w:val="clear" w:color="auto" w:fill="auto"/>
            <w:vAlign w:val="bottom"/>
          </w:tcPr>
          <w:p w14:paraId="2BC5E34B" w14:textId="737E8F73" w:rsidR="008B604E" w:rsidRPr="00F352A7" w:rsidRDefault="008B604E" w:rsidP="008B604E">
            <w:pPr>
              <w:spacing w:line="240" w:lineRule="auto"/>
              <w:ind w:right="-183"/>
              <w:jc w:val="center"/>
              <w:rPr>
                <w:rFonts w:asciiTheme="minorHAnsi" w:hAnsiTheme="minorHAnsi" w:cstheme="minorHAnsi"/>
                <w:sz w:val="20"/>
              </w:rPr>
            </w:pPr>
            <w:r w:rsidRPr="00F352A7">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61AD71FC" w14:textId="77777777" w:rsidR="008B604E" w:rsidRPr="00F352A7" w:rsidRDefault="008B604E" w:rsidP="008B604E">
            <w:pPr>
              <w:tabs>
                <w:tab w:val="decimal" w:pos="863"/>
              </w:tabs>
              <w:spacing w:line="240" w:lineRule="auto"/>
              <w:ind w:left="-108" w:right="-108"/>
              <w:jc w:val="right"/>
              <w:rPr>
                <w:rFonts w:asciiTheme="minorHAnsi" w:hAnsiTheme="minorHAnsi" w:cstheme="minorHAnsi"/>
                <w:color w:val="000000"/>
                <w:sz w:val="20"/>
              </w:rPr>
            </w:pPr>
          </w:p>
        </w:tc>
        <w:tc>
          <w:tcPr>
            <w:tcW w:w="1096" w:type="dxa"/>
            <w:tcBorders>
              <w:left w:val="nil"/>
              <w:right w:val="nil"/>
            </w:tcBorders>
            <w:shd w:val="clear" w:color="auto" w:fill="auto"/>
            <w:vAlign w:val="bottom"/>
          </w:tcPr>
          <w:p w14:paraId="55FAC429" w14:textId="59522264" w:rsidR="008B604E" w:rsidRPr="00F352A7" w:rsidRDefault="008B604E" w:rsidP="008B604E">
            <w:pPr>
              <w:spacing w:line="240" w:lineRule="auto"/>
              <w:ind w:left="-108" w:right="-61"/>
              <w:jc w:val="right"/>
              <w:rPr>
                <w:rFonts w:asciiTheme="minorHAnsi" w:hAnsiTheme="minorHAnsi" w:cstheme="minorHAnsi"/>
                <w:color w:val="000000"/>
                <w:sz w:val="20"/>
              </w:rPr>
            </w:pPr>
            <w:r w:rsidRPr="00F352A7">
              <w:rPr>
                <w:rFonts w:asciiTheme="minorHAnsi" w:hAnsiTheme="minorHAnsi" w:cstheme="minorHAnsi"/>
                <w:color w:val="000000"/>
                <w:sz w:val="20"/>
              </w:rPr>
              <w:t>(102,170)</w:t>
            </w:r>
          </w:p>
        </w:tc>
      </w:tr>
      <w:tr w:rsidR="008B604E" w:rsidRPr="00822A8A" w14:paraId="22A04F21" w14:textId="77777777" w:rsidTr="00F352A7">
        <w:trPr>
          <w:trHeight w:val="101"/>
        </w:trPr>
        <w:tc>
          <w:tcPr>
            <w:tcW w:w="2553" w:type="dxa"/>
            <w:tcBorders>
              <w:left w:val="nil"/>
              <w:right w:val="nil"/>
            </w:tcBorders>
            <w:shd w:val="clear" w:color="auto" w:fill="auto"/>
            <w:vAlign w:val="bottom"/>
          </w:tcPr>
          <w:p w14:paraId="1B972083" w14:textId="0F50EF65" w:rsidR="008B604E" w:rsidRPr="00F352A7" w:rsidRDefault="008B604E" w:rsidP="008B604E">
            <w:pPr>
              <w:spacing w:line="240" w:lineRule="auto"/>
              <w:rPr>
                <w:rFonts w:asciiTheme="minorHAnsi" w:hAnsiTheme="minorHAnsi" w:cstheme="minorHAnsi"/>
                <w:b/>
                <w:bCs/>
                <w:sz w:val="20"/>
              </w:rPr>
            </w:pPr>
            <w:r w:rsidRPr="00F352A7">
              <w:rPr>
                <w:rFonts w:asciiTheme="minorHAnsi" w:hAnsiTheme="minorHAnsi" w:cstheme="minorHAnsi"/>
                <w:b/>
                <w:bCs/>
                <w:sz w:val="20"/>
              </w:rPr>
              <w:t>At 31 December 2020</w:t>
            </w:r>
          </w:p>
        </w:tc>
        <w:tc>
          <w:tcPr>
            <w:tcW w:w="1049" w:type="dxa"/>
            <w:tcBorders>
              <w:top w:val="single" w:sz="4" w:space="0" w:color="auto"/>
              <w:left w:val="nil"/>
              <w:bottom w:val="single" w:sz="4" w:space="0" w:color="auto"/>
              <w:right w:val="nil"/>
            </w:tcBorders>
            <w:shd w:val="clear" w:color="auto" w:fill="auto"/>
            <w:vAlign w:val="bottom"/>
          </w:tcPr>
          <w:p w14:paraId="0FC714B0" w14:textId="3A1D2130" w:rsidR="008B604E" w:rsidRPr="00F352A7" w:rsidRDefault="008B604E" w:rsidP="008B604E">
            <w:pPr>
              <w:tabs>
                <w:tab w:val="decimal" w:pos="935"/>
              </w:tabs>
              <w:spacing w:line="240" w:lineRule="auto"/>
              <w:ind w:left="-108"/>
              <w:jc w:val="right"/>
              <w:rPr>
                <w:rFonts w:asciiTheme="minorHAnsi" w:hAnsiTheme="minorHAnsi" w:cstheme="minorHAnsi"/>
                <w:b/>
                <w:bCs/>
                <w:color w:val="000000"/>
                <w:sz w:val="20"/>
              </w:rPr>
            </w:pPr>
            <w:r w:rsidRPr="00F352A7">
              <w:rPr>
                <w:rFonts w:asciiTheme="minorHAnsi" w:hAnsiTheme="minorHAnsi" w:cstheme="minorHAnsi"/>
                <w:b/>
                <w:bCs/>
                <w:color w:val="000000"/>
                <w:sz w:val="20"/>
              </w:rPr>
              <w:t>1,041,418</w:t>
            </w:r>
          </w:p>
        </w:tc>
        <w:tc>
          <w:tcPr>
            <w:tcW w:w="247" w:type="dxa"/>
            <w:gridSpan w:val="2"/>
            <w:tcBorders>
              <w:left w:val="nil"/>
              <w:right w:val="nil"/>
            </w:tcBorders>
            <w:shd w:val="clear" w:color="auto" w:fill="auto"/>
            <w:vAlign w:val="bottom"/>
          </w:tcPr>
          <w:p w14:paraId="63716845" w14:textId="77777777" w:rsidR="008B604E" w:rsidRPr="00F352A7" w:rsidRDefault="008B604E" w:rsidP="008B604E">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single" w:sz="4" w:space="0" w:color="auto"/>
              <w:left w:val="nil"/>
              <w:bottom w:val="single" w:sz="4" w:space="0" w:color="auto"/>
              <w:right w:val="nil"/>
            </w:tcBorders>
            <w:shd w:val="clear" w:color="auto" w:fill="auto"/>
            <w:vAlign w:val="bottom"/>
          </w:tcPr>
          <w:p w14:paraId="10BA1216" w14:textId="2BF2A0D4" w:rsidR="008B604E" w:rsidRPr="00F352A7" w:rsidRDefault="008B604E" w:rsidP="008B604E">
            <w:pPr>
              <w:spacing w:line="240" w:lineRule="auto"/>
              <w:ind w:right="-183"/>
              <w:jc w:val="center"/>
              <w:rPr>
                <w:rFonts w:asciiTheme="minorHAnsi" w:hAnsiTheme="minorHAnsi" w:cstheme="minorHAnsi"/>
                <w:b/>
                <w:bCs/>
                <w:sz w:val="20"/>
              </w:rPr>
            </w:pPr>
            <w:r w:rsidRPr="00F352A7">
              <w:rPr>
                <w:rFonts w:asciiTheme="minorHAnsi" w:hAnsiTheme="minorHAnsi" w:cstheme="minorHAnsi"/>
                <w:b/>
                <w:bCs/>
                <w:color w:val="000000"/>
                <w:sz w:val="20"/>
              </w:rPr>
              <w:t>-</w:t>
            </w:r>
          </w:p>
        </w:tc>
        <w:tc>
          <w:tcPr>
            <w:tcW w:w="238" w:type="dxa"/>
            <w:tcBorders>
              <w:left w:val="nil"/>
              <w:right w:val="nil"/>
            </w:tcBorders>
            <w:shd w:val="clear" w:color="auto" w:fill="auto"/>
            <w:vAlign w:val="bottom"/>
          </w:tcPr>
          <w:p w14:paraId="4D548280"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1147" w:type="dxa"/>
            <w:tcBorders>
              <w:top w:val="single" w:sz="4" w:space="0" w:color="auto"/>
              <w:left w:val="nil"/>
              <w:bottom w:val="single" w:sz="4" w:space="0" w:color="auto"/>
              <w:right w:val="nil"/>
            </w:tcBorders>
            <w:shd w:val="clear" w:color="auto" w:fill="auto"/>
            <w:vAlign w:val="bottom"/>
          </w:tcPr>
          <w:p w14:paraId="3E1F3E4B" w14:textId="1A34B7B8" w:rsidR="008B604E" w:rsidRPr="00F352A7" w:rsidRDefault="008B604E" w:rsidP="008B604E">
            <w:pPr>
              <w:spacing w:line="240" w:lineRule="auto"/>
              <w:ind w:right="-183"/>
              <w:jc w:val="center"/>
              <w:rPr>
                <w:rFonts w:asciiTheme="minorHAnsi" w:hAnsiTheme="minorHAnsi" w:cstheme="minorHAnsi"/>
                <w:b/>
                <w:bCs/>
                <w:color w:val="000000"/>
                <w:sz w:val="20"/>
              </w:rPr>
            </w:pPr>
            <w:r w:rsidRPr="00F352A7">
              <w:rPr>
                <w:rFonts w:asciiTheme="minorHAnsi" w:hAnsiTheme="minorHAnsi" w:cstheme="minorHAnsi"/>
                <w:b/>
                <w:bCs/>
                <w:color w:val="000000"/>
                <w:sz w:val="20"/>
              </w:rPr>
              <w:t>-</w:t>
            </w:r>
          </w:p>
        </w:tc>
        <w:tc>
          <w:tcPr>
            <w:tcW w:w="238" w:type="dxa"/>
            <w:gridSpan w:val="2"/>
            <w:tcBorders>
              <w:left w:val="nil"/>
              <w:right w:val="nil"/>
            </w:tcBorders>
            <w:shd w:val="clear" w:color="auto" w:fill="auto"/>
            <w:vAlign w:val="bottom"/>
          </w:tcPr>
          <w:p w14:paraId="4FA59C43"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1050" w:type="dxa"/>
            <w:gridSpan w:val="2"/>
            <w:tcBorders>
              <w:top w:val="single" w:sz="4" w:space="0" w:color="auto"/>
              <w:left w:val="nil"/>
              <w:bottom w:val="single" w:sz="4" w:space="0" w:color="auto"/>
              <w:right w:val="nil"/>
            </w:tcBorders>
            <w:shd w:val="clear" w:color="auto" w:fill="auto"/>
            <w:vAlign w:val="bottom"/>
          </w:tcPr>
          <w:p w14:paraId="1F688817" w14:textId="7AB9F72A" w:rsidR="008B604E" w:rsidRPr="00F352A7" w:rsidRDefault="008B604E" w:rsidP="008B604E">
            <w:pPr>
              <w:spacing w:line="240" w:lineRule="auto"/>
              <w:ind w:right="-183"/>
              <w:jc w:val="center"/>
              <w:rPr>
                <w:rFonts w:asciiTheme="minorHAnsi" w:hAnsiTheme="minorHAnsi" w:cstheme="minorHAnsi"/>
                <w:b/>
                <w:bCs/>
                <w:sz w:val="20"/>
              </w:rPr>
            </w:pPr>
            <w:r w:rsidRPr="00F352A7">
              <w:rPr>
                <w:rFonts w:asciiTheme="minorHAnsi" w:hAnsiTheme="minorHAnsi" w:cstheme="minorHAnsi"/>
                <w:b/>
                <w:bCs/>
                <w:color w:val="000000"/>
                <w:sz w:val="20"/>
              </w:rPr>
              <w:t>-</w:t>
            </w:r>
          </w:p>
        </w:tc>
        <w:tc>
          <w:tcPr>
            <w:tcW w:w="241" w:type="dxa"/>
            <w:gridSpan w:val="2"/>
            <w:tcBorders>
              <w:left w:val="nil"/>
              <w:right w:val="nil"/>
            </w:tcBorders>
            <w:shd w:val="clear" w:color="auto" w:fill="auto"/>
            <w:vAlign w:val="bottom"/>
          </w:tcPr>
          <w:p w14:paraId="0839945B"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1059" w:type="dxa"/>
            <w:gridSpan w:val="2"/>
            <w:tcBorders>
              <w:top w:val="single" w:sz="4" w:space="0" w:color="auto"/>
              <w:left w:val="nil"/>
              <w:bottom w:val="single" w:sz="4" w:space="0" w:color="auto"/>
              <w:right w:val="nil"/>
            </w:tcBorders>
            <w:shd w:val="clear" w:color="auto" w:fill="auto"/>
            <w:vAlign w:val="bottom"/>
          </w:tcPr>
          <w:p w14:paraId="23FD0ACD" w14:textId="3E22344E" w:rsidR="008B604E" w:rsidRPr="00F352A7" w:rsidRDefault="008B604E" w:rsidP="008B604E">
            <w:pPr>
              <w:spacing w:line="240" w:lineRule="auto"/>
              <w:ind w:right="-183"/>
              <w:jc w:val="center"/>
              <w:rPr>
                <w:rFonts w:asciiTheme="minorHAnsi" w:hAnsiTheme="minorHAnsi" w:cstheme="minorHAnsi"/>
                <w:b/>
                <w:bCs/>
                <w:color w:val="000000"/>
                <w:sz w:val="20"/>
              </w:rPr>
            </w:pPr>
            <w:r w:rsidRPr="00F352A7">
              <w:rPr>
                <w:rFonts w:asciiTheme="minorHAnsi" w:hAnsiTheme="minorHAnsi" w:cstheme="minorHAnsi"/>
                <w:b/>
                <w:bCs/>
                <w:color w:val="000000"/>
                <w:sz w:val="20"/>
              </w:rPr>
              <w:t>-</w:t>
            </w:r>
          </w:p>
        </w:tc>
        <w:tc>
          <w:tcPr>
            <w:tcW w:w="236" w:type="dxa"/>
            <w:tcBorders>
              <w:left w:val="nil"/>
              <w:right w:val="nil"/>
            </w:tcBorders>
            <w:shd w:val="clear" w:color="auto" w:fill="auto"/>
            <w:vAlign w:val="bottom"/>
          </w:tcPr>
          <w:p w14:paraId="3D94269A" w14:textId="77777777" w:rsidR="008B604E" w:rsidRPr="00F352A7" w:rsidRDefault="008B604E" w:rsidP="008B604E">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single" w:sz="4" w:space="0" w:color="auto"/>
              <w:left w:val="nil"/>
              <w:bottom w:val="single" w:sz="4" w:space="0" w:color="auto"/>
              <w:right w:val="nil"/>
            </w:tcBorders>
            <w:shd w:val="clear" w:color="auto" w:fill="auto"/>
            <w:vAlign w:val="bottom"/>
          </w:tcPr>
          <w:p w14:paraId="7799AA66" w14:textId="6C202CDF" w:rsidR="008B604E" w:rsidRPr="00F352A7" w:rsidRDefault="008B604E" w:rsidP="008B604E">
            <w:pPr>
              <w:spacing w:line="240" w:lineRule="auto"/>
              <w:ind w:right="-183"/>
              <w:jc w:val="center"/>
              <w:rPr>
                <w:rFonts w:asciiTheme="minorHAnsi" w:hAnsiTheme="minorHAnsi" w:cstheme="minorHAnsi"/>
                <w:b/>
                <w:bCs/>
                <w:sz w:val="20"/>
              </w:rPr>
            </w:pPr>
            <w:r w:rsidRPr="00F352A7">
              <w:rPr>
                <w:rFonts w:asciiTheme="minorHAnsi" w:hAnsiTheme="minorHAnsi" w:cstheme="minorHAnsi"/>
                <w:b/>
                <w:bCs/>
                <w:color w:val="000000"/>
                <w:sz w:val="20"/>
              </w:rPr>
              <w:t>-</w:t>
            </w:r>
          </w:p>
        </w:tc>
        <w:tc>
          <w:tcPr>
            <w:tcW w:w="236" w:type="dxa"/>
            <w:tcBorders>
              <w:left w:val="nil"/>
              <w:right w:val="nil"/>
            </w:tcBorders>
            <w:shd w:val="clear" w:color="auto" w:fill="auto"/>
            <w:vAlign w:val="bottom"/>
          </w:tcPr>
          <w:p w14:paraId="5D2AFDB2" w14:textId="77777777" w:rsidR="008B604E" w:rsidRPr="00F352A7" w:rsidRDefault="008B604E" w:rsidP="008B604E">
            <w:pPr>
              <w:spacing w:line="240" w:lineRule="auto"/>
              <w:ind w:left="-115" w:right="-115"/>
              <w:jc w:val="right"/>
              <w:rPr>
                <w:rFonts w:asciiTheme="minorHAnsi" w:hAnsiTheme="minorHAnsi" w:cstheme="minorHAnsi"/>
                <w:color w:val="000000"/>
                <w:sz w:val="20"/>
              </w:rPr>
            </w:pPr>
          </w:p>
        </w:tc>
        <w:tc>
          <w:tcPr>
            <w:tcW w:w="944" w:type="dxa"/>
            <w:tcBorders>
              <w:top w:val="single" w:sz="4" w:space="0" w:color="auto"/>
              <w:left w:val="nil"/>
              <w:bottom w:val="single" w:sz="4" w:space="0" w:color="auto"/>
              <w:right w:val="nil"/>
            </w:tcBorders>
            <w:shd w:val="clear" w:color="auto" w:fill="auto"/>
            <w:vAlign w:val="bottom"/>
          </w:tcPr>
          <w:p w14:paraId="55536C35" w14:textId="56BDEFBB" w:rsidR="008B604E" w:rsidRPr="00F352A7" w:rsidRDefault="008B604E" w:rsidP="008B604E">
            <w:pPr>
              <w:spacing w:line="240" w:lineRule="auto"/>
              <w:ind w:right="-183"/>
              <w:jc w:val="center"/>
              <w:rPr>
                <w:rFonts w:asciiTheme="minorHAnsi" w:hAnsiTheme="minorHAnsi" w:cstheme="minorHAnsi"/>
                <w:b/>
                <w:bCs/>
                <w:sz w:val="20"/>
              </w:rPr>
            </w:pPr>
            <w:r w:rsidRPr="00F352A7">
              <w:rPr>
                <w:rFonts w:asciiTheme="minorHAnsi" w:hAnsiTheme="minorHAnsi" w:cstheme="minorHAnsi"/>
                <w:b/>
                <w:bCs/>
                <w:color w:val="000000"/>
                <w:sz w:val="20"/>
              </w:rPr>
              <w:t>-</w:t>
            </w:r>
          </w:p>
        </w:tc>
        <w:tc>
          <w:tcPr>
            <w:tcW w:w="243" w:type="dxa"/>
            <w:tcBorders>
              <w:left w:val="nil"/>
              <w:right w:val="nil"/>
            </w:tcBorders>
            <w:shd w:val="clear" w:color="auto" w:fill="auto"/>
            <w:vAlign w:val="bottom"/>
          </w:tcPr>
          <w:p w14:paraId="7C6AFF39"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971" w:type="dxa"/>
            <w:tcBorders>
              <w:top w:val="single" w:sz="4" w:space="0" w:color="auto"/>
              <w:left w:val="nil"/>
              <w:bottom w:val="single" w:sz="4" w:space="0" w:color="auto"/>
              <w:right w:val="nil"/>
            </w:tcBorders>
            <w:shd w:val="clear" w:color="auto" w:fill="auto"/>
            <w:vAlign w:val="bottom"/>
          </w:tcPr>
          <w:p w14:paraId="2FCE22F9" w14:textId="328E26A0" w:rsidR="008B604E" w:rsidRPr="00F352A7" w:rsidRDefault="008B604E" w:rsidP="008B604E">
            <w:pPr>
              <w:spacing w:line="240" w:lineRule="auto"/>
              <w:ind w:right="-183"/>
              <w:jc w:val="center"/>
              <w:rPr>
                <w:rFonts w:asciiTheme="minorHAnsi" w:hAnsiTheme="minorHAnsi" w:cstheme="minorHAnsi"/>
                <w:b/>
                <w:bCs/>
                <w:sz w:val="20"/>
              </w:rPr>
            </w:pPr>
            <w:r w:rsidRPr="00F352A7">
              <w:rPr>
                <w:rFonts w:asciiTheme="minorHAnsi" w:hAnsiTheme="minorHAnsi" w:cstheme="minorHAnsi"/>
                <w:b/>
                <w:bCs/>
                <w:color w:val="000000"/>
                <w:sz w:val="20"/>
              </w:rPr>
              <w:t>-</w:t>
            </w:r>
          </w:p>
        </w:tc>
        <w:tc>
          <w:tcPr>
            <w:tcW w:w="243" w:type="dxa"/>
            <w:gridSpan w:val="2"/>
            <w:tcBorders>
              <w:left w:val="nil"/>
              <w:right w:val="nil"/>
            </w:tcBorders>
            <w:shd w:val="clear" w:color="auto" w:fill="auto"/>
            <w:vAlign w:val="bottom"/>
          </w:tcPr>
          <w:p w14:paraId="12206847" w14:textId="77777777" w:rsidR="008B604E" w:rsidRPr="00F352A7" w:rsidRDefault="008B604E" w:rsidP="008B604E">
            <w:pPr>
              <w:spacing w:line="240" w:lineRule="auto"/>
              <w:ind w:left="-108" w:right="-108"/>
              <w:jc w:val="right"/>
              <w:rPr>
                <w:rFonts w:asciiTheme="minorHAnsi" w:hAnsiTheme="minorHAnsi" w:cstheme="minorHAnsi"/>
                <w:color w:val="000000"/>
                <w:sz w:val="20"/>
              </w:rPr>
            </w:pPr>
          </w:p>
        </w:tc>
        <w:tc>
          <w:tcPr>
            <w:tcW w:w="1093" w:type="dxa"/>
            <w:tcBorders>
              <w:top w:val="single" w:sz="4" w:space="0" w:color="auto"/>
              <w:left w:val="nil"/>
              <w:bottom w:val="single" w:sz="4" w:space="0" w:color="auto"/>
              <w:right w:val="nil"/>
            </w:tcBorders>
            <w:shd w:val="clear" w:color="auto" w:fill="auto"/>
            <w:vAlign w:val="bottom"/>
          </w:tcPr>
          <w:p w14:paraId="004D19A7" w14:textId="6A3B4D2C" w:rsidR="008B604E" w:rsidRPr="00F352A7" w:rsidRDefault="008B604E" w:rsidP="008B604E">
            <w:pPr>
              <w:spacing w:line="240" w:lineRule="auto"/>
              <w:ind w:right="-183"/>
              <w:jc w:val="center"/>
              <w:rPr>
                <w:rFonts w:asciiTheme="minorHAnsi" w:hAnsiTheme="minorHAnsi" w:cstheme="minorHAnsi"/>
                <w:b/>
                <w:bCs/>
                <w:sz w:val="20"/>
              </w:rPr>
            </w:pPr>
            <w:r w:rsidRPr="00F352A7">
              <w:rPr>
                <w:rFonts w:asciiTheme="minorHAnsi" w:hAnsiTheme="minorHAnsi" w:cstheme="minorHAnsi"/>
                <w:b/>
                <w:bCs/>
                <w:color w:val="000000"/>
                <w:sz w:val="20"/>
              </w:rPr>
              <w:t>-</w:t>
            </w:r>
          </w:p>
        </w:tc>
        <w:tc>
          <w:tcPr>
            <w:tcW w:w="236" w:type="dxa"/>
            <w:tcBorders>
              <w:left w:val="nil"/>
              <w:right w:val="nil"/>
            </w:tcBorders>
            <w:shd w:val="clear" w:color="auto" w:fill="auto"/>
            <w:vAlign w:val="bottom"/>
          </w:tcPr>
          <w:p w14:paraId="28DDD570" w14:textId="77777777" w:rsidR="008B604E" w:rsidRPr="00F352A7" w:rsidRDefault="008B604E" w:rsidP="008B604E">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single" w:sz="4" w:space="0" w:color="auto"/>
              <w:left w:val="nil"/>
              <w:bottom w:val="single" w:sz="4" w:space="0" w:color="auto"/>
              <w:right w:val="nil"/>
            </w:tcBorders>
            <w:shd w:val="clear" w:color="auto" w:fill="auto"/>
            <w:vAlign w:val="bottom"/>
          </w:tcPr>
          <w:p w14:paraId="61520540" w14:textId="78B58373" w:rsidR="008B604E" w:rsidRPr="00F352A7" w:rsidRDefault="008B604E" w:rsidP="008B604E">
            <w:pPr>
              <w:tabs>
                <w:tab w:val="decimal" w:pos="863"/>
              </w:tabs>
              <w:spacing w:line="240" w:lineRule="auto"/>
              <w:ind w:left="-108" w:right="4"/>
              <w:jc w:val="right"/>
              <w:rPr>
                <w:rFonts w:asciiTheme="minorHAnsi" w:hAnsiTheme="minorHAnsi" w:cstheme="minorHAnsi"/>
                <w:b/>
                <w:bCs/>
                <w:color w:val="000000"/>
                <w:sz w:val="20"/>
              </w:rPr>
            </w:pPr>
            <w:r w:rsidRPr="00F352A7">
              <w:rPr>
                <w:rFonts w:asciiTheme="minorHAnsi" w:hAnsiTheme="minorHAnsi" w:cstheme="minorHAnsi"/>
                <w:b/>
                <w:bCs/>
                <w:color w:val="000000"/>
                <w:sz w:val="20"/>
              </w:rPr>
              <w:t>1,041,418</w:t>
            </w:r>
          </w:p>
        </w:tc>
      </w:tr>
    </w:tbl>
    <w:p w14:paraId="60656252" w14:textId="77777777" w:rsidR="0034381D" w:rsidRPr="00B06AF7" w:rsidRDefault="0034381D" w:rsidP="0034381D">
      <w:pPr>
        <w:spacing w:line="240" w:lineRule="auto"/>
        <w:rPr>
          <w:rFonts w:asciiTheme="minorHAnsi" w:hAnsiTheme="minorHAnsi" w:cstheme="minorHAnsi"/>
          <w:szCs w:val="22"/>
        </w:rPr>
      </w:pPr>
    </w:p>
    <w:p w14:paraId="4D5FE13C" w14:textId="77777777" w:rsidR="0034381D" w:rsidRPr="00B06AF7" w:rsidRDefault="0034381D" w:rsidP="0034381D">
      <w:pPr>
        <w:spacing w:line="240" w:lineRule="auto"/>
        <w:rPr>
          <w:rFonts w:asciiTheme="minorHAnsi" w:hAnsiTheme="minorHAnsi" w:cstheme="minorHAnsi"/>
          <w:szCs w:val="22"/>
        </w:rPr>
      </w:pPr>
    </w:p>
    <w:p w14:paraId="53A7C6E0" w14:textId="77777777" w:rsidR="00A55B08" w:rsidRDefault="00A55B08">
      <w:r>
        <w:br w:type="page"/>
      </w:r>
    </w:p>
    <w:tbl>
      <w:tblPr>
        <w:tblW w:w="15345" w:type="dxa"/>
        <w:tblInd w:w="-99" w:type="dxa"/>
        <w:tblLayout w:type="fixed"/>
        <w:tblLook w:val="04A0" w:firstRow="1" w:lastRow="0" w:firstColumn="1" w:lastColumn="0" w:noHBand="0" w:noVBand="1"/>
      </w:tblPr>
      <w:tblGrid>
        <w:gridCol w:w="2544"/>
        <w:gridCol w:w="1048"/>
        <w:gridCol w:w="246"/>
        <w:gridCol w:w="1185"/>
        <w:gridCol w:w="242"/>
        <w:gridCol w:w="1153"/>
        <w:gridCol w:w="238"/>
        <w:gridCol w:w="1049"/>
        <w:gridCol w:w="241"/>
        <w:gridCol w:w="1049"/>
        <w:gridCol w:w="236"/>
        <w:gridCol w:w="1049"/>
        <w:gridCol w:w="236"/>
        <w:gridCol w:w="942"/>
        <w:gridCol w:w="243"/>
        <w:gridCol w:w="984"/>
        <w:gridCol w:w="236"/>
        <w:gridCol w:w="1093"/>
        <w:gridCol w:w="237"/>
        <w:gridCol w:w="1094"/>
      </w:tblGrid>
      <w:tr w:rsidR="00A55B08" w:rsidRPr="00822A8A" w14:paraId="55701AC7" w14:textId="77777777" w:rsidTr="00C17B32">
        <w:trPr>
          <w:trHeight w:val="60"/>
        </w:trPr>
        <w:tc>
          <w:tcPr>
            <w:tcW w:w="2544" w:type="dxa"/>
            <w:tcBorders>
              <w:top w:val="nil"/>
              <w:left w:val="nil"/>
              <w:bottom w:val="nil"/>
              <w:right w:val="nil"/>
            </w:tcBorders>
            <w:shd w:val="clear" w:color="auto" w:fill="auto"/>
            <w:vAlign w:val="bottom"/>
          </w:tcPr>
          <w:p w14:paraId="78BE9845" w14:textId="019531E5" w:rsidR="00A55B08" w:rsidRPr="00822A8A" w:rsidRDefault="00A55B08" w:rsidP="001C05E1">
            <w:pPr>
              <w:spacing w:line="240" w:lineRule="auto"/>
              <w:rPr>
                <w:rFonts w:asciiTheme="minorHAnsi" w:hAnsiTheme="minorHAnsi" w:cstheme="minorHAnsi"/>
                <w:color w:val="000000"/>
                <w:sz w:val="20"/>
              </w:rPr>
            </w:pPr>
          </w:p>
        </w:tc>
        <w:tc>
          <w:tcPr>
            <w:tcW w:w="12801" w:type="dxa"/>
            <w:gridSpan w:val="19"/>
            <w:tcBorders>
              <w:top w:val="nil"/>
              <w:left w:val="nil"/>
              <w:bottom w:val="nil"/>
              <w:right w:val="nil"/>
            </w:tcBorders>
          </w:tcPr>
          <w:p w14:paraId="42E48FDE" w14:textId="77777777" w:rsidR="00A55B08" w:rsidRPr="00822A8A" w:rsidRDefault="00A55B08" w:rsidP="001C05E1">
            <w:pPr>
              <w:spacing w:line="240" w:lineRule="auto"/>
              <w:ind w:left="-108" w:right="4"/>
              <w:jc w:val="center"/>
              <w:rPr>
                <w:rFonts w:asciiTheme="minorHAnsi" w:hAnsiTheme="minorHAnsi" w:cstheme="minorHAnsi"/>
                <w:b/>
                <w:bCs/>
                <w:color w:val="000000"/>
                <w:sz w:val="20"/>
              </w:rPr>
            </w:pPr>
            <w:r w:rsidRPr="00822A8A">
              <w:rPr>
                <w:rFonts w:asciiTheme="minorHAnsi" w:hAnsiTheme="minorHAnsi" w:cstheme="minorHAnsi"/>
                <w:b/>
                <w:bCs/>
                <w:sz w:val="20"/>
              </w:rPr>
              <w:t>Consolidated financial statements</w:t>
            </w:r>
          </w:p>
        </w:tc>
      </w:tr>
      <w:tr w:rsidR="00A55B08" w:rsidRPr="00822A8A" w14:paraId="46701C27" w14:textId="77777777" w:rsidTr="00C17B32">
        <w:trPr>
          <w:trHeight w:val="60"/>
        </w:trPr>
        <w:tc>
          <w:tcPr>
            <w:tcW w:w="2544" w:type="dxa"/>
            <w:tcBorders>
              <w:top w:val="nil"/>
              <w:left w:val="nil"/>
              <w:bottom w:val="nil"/>
              <w:right w:val="nil"/>
            </w:tcBorders>
            <w:shd w:val="clear" w:color="auto" w:fill="auto"/>
            <w:vAlign w:val="bottom"/>
          </w:tcPr>
          <w:p w14:paraId="48C02A0C" w14:textId="77777777" w:rsidR="00A55B08" w:rsidRPr="00822A8A" w:rsidRDefault="00A55B08" w:rsidP="001C05E1">
            <w:pPr>
              <w:spacing w:line="240" w:lineRule="auto"/>
              <w:rPr>
                <w:rFonts w:asciiTheme="minorHAnsi" w:hAnsiTheme="minorHAnsi" w:cstheme="minorHAnsi"/>
                <w:color w:val="000000"/>
                <w:sz w:val="20"/>
              </w:rPr>
            </w:pPr>
          </w:p>
        </w:tc>
        <w:tc>
          <w:tcPr>
            <w:tcW w:w="1048" w:type="dxa"/>
            <w:tcBorders>
              <w:top w:val="nil"/>
              <w:left w:val="nil"/>
              <w:bottom w:val="nil"/>
              <w:right w:val="nil"/>
            </w:tcBorders>
            <w:vAlign w:val="center"/>
          </w:tcPr>
          <w:p w14:paraId="0F19DB77" w14:textId="77777777" w:rsidR="00A55B08" w:rsidRPr="008E49F8" w:rsidRDefault="00A55B08" w:rsidP="001C05E1">
            <w:pPr>
              <w:tabs>
                <w:tab w:val="decimal" w:pos="935"/>
              </w:tabs>
              <w:spacing w:line="240" w:lineRule="auto"/>
              <w:ind w:left="-108"/>
              <w:jc w:val="center"/>
              <w:rPr>
                <w:rFonts w:asciiTheme="minorHAnsi" w:hAnsiTheme="minorHAnsi" w:cstheme="minorHAnsi"/>
                <w:color w:val="000000"/>
                <w:sz w:val="20"/>
              </w:rPr>
            </w:pPr>
          </w:p>
        </w:tc>
        <w:tc>
          <w:tcPr>
            <w:tcW w:w="246" w:type="dxa"/>
            <w:tcBorders>
              <w:top w:val="nil"/>
              <w:left w:val="nil"/>
              <w:bottom w:val="nil"/>
              <w:right w:val="nil"/>
            </w:tcBorders>
            <w:vAlign w:val="center"/>
          </w:tcPr>
          <w:p w14:paraId="6E05142F" w14:textId="77777777" w:rsidR="00A55B08" w:rsidRPr="008E49F8" w:rsidRDefault="00A55B08" w:rsidP="001C05E1">
            <w:pPr>
              <w:tabs>
                <w:tab w:val="decimal" w:pos="935"/>
              </w:tabs>
              <w:spacing w:line="240" w:lineRule="auto"/>
              <w:ind w:left="-108" w:right="-108"/>
              <w:jc w:val="center"/>
              <w:rPr>
                <w:rFonts w:asciiTheme="minorHAnsi" w:hAnsiTheme="minorHAnsi" w:cstheme="minorHAnsi"/>
                <w:color w:val="000000"/>
                <w:sz w:val="20"/>
              </w:rPr>
            </w:pPr>
          </w:p>
        </w:tc>
        <w:tc>
          <w:tcPr>
            <w:tcW w:w="1185" w:type="dxa"/>
            <w:tcBorders>
              <w:top w:val="nil"/>
              <w:left w:val="nil"/>
              <w:bottom w:val="nil"/>
              <w:right w:val="nil"/>
            </w:tcBorders>
            <w:shd w:val="clear" w:color="auto" w:fill="auto"/>
            <w:vAlign w:val="center"/>
          </w:tcPr>
          <w:p w14:paraId="53E43281" w14:textId="77777777" w:rsidR="00A55B08" w:rsidRPr="008E49F8" w:rsidRDefault="00A55B08" w:rsidP="001C05E1">
            <w:pPr>
              <w:tabs>
                <w:tab w:val="decimal" w:pos="870"/>
              </w:tabs>
              <w:spacing w:line="240" w:lineRule="auto"/>
              <w:ind w:left="-108" w:right="98"/>
              <w:jc w:val="center"/>
              <w:rPr>
                <w:rFonts w:asciiTheme="minorHAnsi" w:hAnsiTheme="minorHAnsi" w:cstheme="minorHAnsi"/>
                <w:color w:val="000000"/>
                <w:sz w:val="20"/>
              </w:rPr>
            </w:pPr>
          </w:p>
        </w:tc>
        <w:tc>
          <w:tcPr>
            <w:tcW w:w="242" w:type="dxa"/>
            <w:tcBorders>
              <w:top w:val="nil"/>
              <w:left w:val="nil"/>
              <w:bottom w:val="nil"/>
              <w:right w:val="nil"/>
            </w:tcBorders>
            <w:shd w:val="clear" w:color="auto" w:fill="auto"/>
            <w:vAlign w:val="center"/>
          </w:tcPr>
          <w:p w14:paraId="74725A33" w14:textId="77777777" w:rsidR="00A55B08" w:rsidRPr="008E49F8" w:rsidRDefault="00A55B08" w:rsidP="001C05E1">
            <w:pPr>
              <w:spacing w:line="240" w:lineRule="auto"/>
              <w:ind w:left="-115" w:right="-115"/>
              <w:jc w:val="center"/>
              <w:rPr>
                <w:rFonts w:asciiTheme="minorHAnsi" w:hAnsiTheme="minorHAnsi" w:cstheme="minorHAnsi"/>
                <w:color w:val="000000"/>
                <w:sz w:val="20"/>
              </w:rPr>
            </w:pPr>
          </w:p>
        </w:tc>
        <w:tc>
          <w:tcPr>
            <w:tcW w:w="1153" w:type="dxa"/>
            <w:tcBorders>
              <w:top w:val="nil"/>
              <w:left w:val="nil"/>
              <w:bottom w:val="nil"/>
              <w:right w:val="nil"/>
            </w:tcBorders>
            <w:shd w:val="clear" w:color="auto" w:fill="auto"/>
            <w:vAlign w:val="center"/>
          </w:tcPr>
          <w:p w14:paraId="61FB4079" w14:textId="77777777" w:rsidR="00A55B08" w:rsidRPr="008E49F8" w:rsidRDefault="00A55B08" w:rsidP="001C05E1">
            <w:pPr>
              <w:spacing w:line="240" w:lineRule="auto"/>
              <w:ind w:left="-108" w:right="-10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7EE55C29" w14:textId="77777777" w:rsidR="00A55B08" w:rsidRPr="008E49F8" w:rsidRDefault="00A55B08" w:rsidP="001C05E1">
            <w:pPr>
              <w:spacing w:line="240" w:lineRule="auto"/>
              <w:ind w:left="-108" w:right="-108"/>
              <w:jc w:val="center"/>
              <w:rPr>
                <w:rFonts w:asciiTheme="minorHAnsi" w:hAnsiTheme="minorHAnsi" w:cstheme="minorHAnsi"/>
                <w:color w:val="000000"/>
                <w:sz w:val="20"/>
                <w:rtl/>
                <w:cs/>
              </w:rPr>
            </w:pPr>
          </w:p>
        </w:tc>
        <w:tc>
          <w:tcPr>
            <w:tcW w:w="1049" w:type="dxa"/>
            <w:tcBorders>
              <w:top w:val="nil"/>
              <w:left w:val="nil"/>
              <w:bottom w:val="nil"/>
              <w:right w:val="nil"/>
            </w:tcBorders>
            <w:shd w:val="clear" w:color="auto" w:fill="auto"/>
            <w:vAlign w:val="center"/>
          </w:tcPr>
          <w:p w14:paraId="400D9AEA" w14:textId="77777777" w:rsidR="00A55B08" w:rsidRPr="008E49F8" w:rsidRDefault="00A55B08" w:rsidP="001C05E1">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64FCCCF6" w14:textId="77777777" w:rsidR="00A55B08" w:rsidRPr="008E49F8" w:rsidRDefault="00A55B08" w:rsidP="001C05E1">
            <w:pPr>
              <w:spacing w:line="240" w:lineRule="auto"/>
              <w:ind w:left="-115" w:right="-115"/>
              <w:jc w:val="center"/>
              <w:rPr>
                <w:rFonts w:asciiTheme="minorHAnsi" w:hAnsiTheme="minorHAnsi" w:cstheme="minorHAnsi"/>
                <w:color w:val="000000"/>
                <w:sz w:val="20"/>
              </w:rPr>
            </w:pPr>
          </w:p>
        </w:tc>
        <w:tc>
          <w:tcPr>
            <w:tcW w:w="1049" w:type="dxa"/>
            <w:tcBorders>
              <w:top w:val="nil"/>
              <w:left w:val="nil"/>
              <w:bottom w:val="nil"/>
              <w:right w:val="nil"/>
            </w:tcBorders>
          </w:tcPr>
          <w:p w14:paraId="514FDDEC" w14:textId="77777777" w:rsidR="00A55B08" w:rsidRPr="008E49F8" w:rsidRDefault="00A55B08" w:rsidP="001C05E1">
            <w:pPr>
              <w:spacing w:line="240" w:lineRule="auto"/>
              <w:ind w:left="-108" w:right="-92"/>
              <w:jc w:val="center"/>
              <w:rPr>
                <w:rFonts w:asciiTheme="minorHAnsi" w:hAnsiTheme="minorHAnsi" w:cstheme="minorHAnsi"/>
                <w:color w:val="000000"/>
                <w:sz w:val="20"/>
              </w:rPr>
            </w:pPr>
          </w:p>
        </w:tc>
        <w:tc>
          <w:tcPr>
            <w:tcW w:w="236" w:type="dxa"/>
            <w:tcBorders>
              <w:top w:val="nil"/>
              <w:left w:val="nil"/>
              <w:bottom w:val="nil"/>
              <w:right w:val="nil"/>
            </w:tcBorders>
          </w:tcPr>
          <w:p w14:paraId="00017770" w14:textId="77777777" w:rsidR="00A55B08" w:rsidRPr="008E49F8" w:rsidRDefault="00A55B08" w:rsidP="001C05E1">
            <w:pPr>
              <w:tabs>
                <w:tab w:val="decimal" w:pos="1064"/>
              </w:tabs>
              <w:spacing w:line="240" w:lineRule="auto"/>
              <w:ind w:left="-108" w:right="77"/>
              <w:jc w:val="center"/>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center"/>
          </w:tcPr>
          <w:p w14:paraId="534FA8DA" w14:textId="77777777" w:rsidR="00A55B08" w:rsidRPr="008E49F8" w:rsidRDefault="00A55B08" w:rsidP="001C05E1">
            <w:pPr>
              <w:spacing w:line="240" w:lineRule="auto"/>
              <w:ind w:left="-108" w:right="-9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320D90A2" w14:textId="77777777" w:rsidR="00A55B08" w:rsidRPr="008E49F8" w:rsidRDefault="00A55B08" w:rsidP="001C05E1">
            <w:pPr>
              <w:spacing w:line="240" w:lineRule="auto"/>
              <w:ind w:left="-115" w:right="-115"/>
              <w:jc w:val="center"/>
              <w:rPr>
                <w:rFonts w:asciiTheme="minorHAnsi" w:hAnsiTheme="minorHAnsi" w:cstheme="minorHAnsi"/>
                <w:color w:val="000000"/>
                <w:sz w:val="20"/>
              </w:rPr>
            </w:pPr>
          </w:p>
        </w:tc>
        <w:tc>
          <w:tcPr>
            <w:tcW w:w="942" w:type="dxa"/>
            <w:tcBorders>
              <w:top w:val="nil"/>
              <w:left w:val="nil"/>
              <w:bottom w:val="nil"/>
              <w:right w:val="nil"/>
            </w:tcBorders>
            <w:shd w:val="clear" w:color="auto" w:fill="auto"/>
            <w:vAlign w:val="bottom"/>
          </w:tcPr>
          <w:p w14:paraId="4D726B98" w14:textId="77777777" w:rsidR="00A55B08" w:rsidRPr="008E49F8" w:rsidRDefault="00A55B08"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399690C4" w14:textId="77777777" w:rsidR="00A55B08" w:rsidRPr="008E49F8" w:rsidRDefault="00A55B08" w:rsidP="001C05E1">
            <w:pPr>
              <w:spacing w:line="240" w:lineRule="auto"/>
              <w:ind w:left="-108" w:right="-108"/>
              <w:jc w:val="center"/>
              <w:rPr>
                <w:rFonts w:asciiTheme="minorHAnsi" w:hAnsiTheme="minorHAnsi" w:cstheme="minorHAnsi"/>
                <w:color w:val="000000"/>
                <w:sz w:val="20"/>
              </w:rPr>
            </w:pPr>
          </w:p>
        </w:tc>
        <w:tc>
          <w:tcPr>
            <w:tcW w:w="984" w:type="dxa"/>
            <w:tcBorders>
              <w:top w:val="nil"/>
              <w:left w:val="nil"/>
              <w:bottom w:val="nil"/>
              <w:right w:val="nil"/>
            </w:tcBorders>
            <w:shd w:val="clear" w:color="auto" w:fill="auto"/>
            <w:vAlign w:val="bottom"/>
          </w:tcPr>
          <w:p w14:paraId="603C9448" w14:textId="77777777" w:rsidR="00A55B08" w:rsidRPr="008E49F8" w:rsidRDefault="00A55B08"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0F116946" w14:textId="77777777" w:rsidR="00A55B08" w:rsidRPr="008E49F8" w:rsidRDefault="00A55B08" w:rsidP="001C05E1">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2A00511D" w14:textId="77777777" w:rsidR="00A55B08" w:rsidRPr="008E49F8" w:rsidRDefault="00A55B08" w:rsidP="001C05E1">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Assets under</w:t>
            </w:r>
          </w:p>
        </w:tc>
        <w:tc>
          <w:tcPr>
            <w:tcW w:w="237" w:type="dxa"/>
            <w:tcBorders>
              <w:top w:val="nil"/>
              <w:left w:val="nil"/>
              <w:bottom w:val="nil"/>
              <w:right w:val="nil"/>
            </w:tcBorders>
            <w:shd w:val="clear" w:color="auto" w:fill="auto"/>
            <w:vAlign w:val="bottom"/>
          </w:tcPr>
          <w:p w14:paraId="69347F3A" w14:textId="77777777" w:rsidR="00A55B08" w:rsidRPr="008E49F8" w:rsidRDefault="00A55B08" w:rsidP="001C05E1">
            <w:pPr>
              <w:tabs>
                <w:tab w:val="decimal" w:pos="863"/>
              </w:tabs>
              <w:spacing w:line="240" w:lineRule="auto"/>
              <w:ind w:left="-108" w:right="-108"/>
              <w:jc w:val="center"/>
              <w:rPr>
                <w:rFonts w:asciiTheme="minorHAnsi" w:hAnsiTheme="minorHAnsi" w:cstheme="minorHAnsi"/>
                <w:color w:val="000000"/>
                <w:sz w:val="20"/>
              </w:rPr>
            </w:pPr>
          </w:p>
        </w:tc>
        <w:tc>
          <w:tcPr>
            <w:tcW w:w="1094" w:type="dxa"/>
            <w:tcBorders>
              <w:top w:val="nil"/>
              <w:left w:val="nil"/>
              <w:bottom w:val="nil"/>
              <w:right w:val="nil"/>
            </w:tcBorders>
            <w:shd w:val="clear" w:color="auto" w:fill="auto"/>
            <w:vAlign w:val="bottom"/>
          </w:tcPr>
          <w:p w14:paraId="1E01CF08" w14:textId="77777777" w:rsidR="00A55B08" w:rsidRPr="008E49F8" w:rsidRDefault="00A55B08" w:rsidP="001C05E1">
            <w:pPr>
              <w:tabs>
                <w:tab w:val="decimal" w:pos="863"/>
              </w:tabs>
              <w:spacing w:line="240" w:lineRule="auto"/>
              <w:ind w:left="-108" w:right="4"/>
              <w:jc w:val="center"/>
              <w:rPr>
                <w:rFonts w:asciiTheme="minorHAnsi" w:hAnsiTheme="minorHAnsi" w:cstheme="minorHAnsi"/>
                <w:color w:val="000000"/>
                <w:sz w:val="20"/>
              </w:rPr>
            </w:pPr>
          </w:p>
        </w:tc>
      </w:tr>
      <w:tr w:rsidR="00A55B08" w:rsidRPr="00822A8A" w14:paraId="7945CF1A" w14:textId="77777777" w:rsidTr="00C17B32">
        <w:trPr>
          <w:trHeight w:val="60"/>
        </w:trPr>
        <w:tc>
          <w:tcPr>
            <w:tcW w:w="2544" w:type="dxa"/>
            <w:tcBorders>
              <w:top w:val="nil"/>
              <w:left w:val="nil"/>
              <w:bottom w:val="nil"/>
              <w:right w:val="nil"/>
            </w:tcBorders>
            <w:shd w:val="clear" w:color="auto" w:fill="auto"/>
            <w:vAlign w:val="bottom"/>
          </w:tcPr>
          <w:p w14:paraId="55F4F17D" w14:textId="77777777" w:rsidR="00A55B08" w:rsidRPr="00822A8A" w:rsidRDefault="00A55B08" w:rsidP="001C05E1">
            <w:pPr>
              <w:spacing w:line="240" w:lineRule="auto"/>
              <w:rPr>
                <w:rFonts w:asciiTheme="minorHAnsi" w:hAnsiTheme="minorHAnsi" w:cstheme="minorHAnsi"/>
                <w:color w:val="000000"/>
                <w:sz w:val="20"/>
              </w:rPr>
            </w:pPr>
          </w:p>
        </w:tc>
        <w:tc>
          <w:tcPr>
            <w:tcW w:w="1048" w:type="dxa"/>
            <w:tcBorders>
              <w:top w:val="nil"/>
              <w:left w:val="nil"/>
              <w:bottom w:val="nil"/>
              <w:right w:val="nil"/>
            </w:tcBorders>
            <w:vAlign w:val="center"/>
          </w:tcPr>
          <w:p w14:paraId="30E122C6" w14:textId="77777777" w:rsidR="00A55B08" w:rsidRPr="008E49F8" w:rsidRDefault="00A55B08" w:rsidP="001C05E1">
            <w:pPr>
              <w:tabs>
                <w:tab w:val="decimal" w:pos="935"/>
              </w:tabs>
              <w:spacing w:line="240" w:lineRule="auto"/>
              <w:ind w:left="-108"/>
              <w:jc w:val="center"/>
              <w:rPr>
                <w:rFonts w:asciiTheme="minorHAnsi" w:hAnsiTheme="minorHAnsi" w:cstheme="minorHAnsi"/>
                <w:color w:val="000000"/>
                <w:sz w:val="20"/>
              </w:rPr>
            </w:pPr>
          </w:p>
        </w:tc>
        <w:tc>
          <w:tcPr>
            <w:tcW w:w="246" w:type="dxa"/>
            <w:tcBorders>
              <w:top w:val="nil"/>
              <w:left w:val="nil"/>
              <w:bottom w:val="nil"/>
              <w:right w:val="nil"/>
            </w:tcBorders>
            <w:vAlign w:val="center"/>
          </w:tcPr>
          <w:p w14:paraId="47FFE204" w14:textId="77777777" w:rsidR="00A55B08" w:rsidRPr="008E49F8" w:rsidRDefault="00A55B08" w:rsidP="001C05E1">
            <w:pPr>
              <w:tabs>
                <w:tab w:val="decimal" w:pos="935"/>
              </w:tabs>
              <w:spacing w:line="240" w:lineRule="auto"/>
              <w:ind w:left="-108" w:right="-108"/>
              <w:jc w:val="center"/>
              <w:rPr>
                <w:rFonts w:asciiTheme="minorHAnsi" w:hAnsiTheme="minorHAnsi" w:cstheme="minorHAnsi"/>
                <w:color w:val="000000"/>
                <w:sz w:val="20"/>
              </w:rPr>
            </w:pPr>
          </w:p>
        </w:tc>
        <w:tc>
          <w:tcPr>
            <w:tcW w:w="1185" w:type="dxa"/>
            <w:tcBorders>
              <w:top w:val="nil"/>
              <w:left w:val="nil"/>
              <w:bottom w:val="nil"/>
              <w:right w:val="nil"/>
            </w:tcBorders>
            <w:shd w:val="clear" w:color="auto" w:fill="auto"/>
            <w:vAlign w:val="center"/>
          </w:tcPr>
          <w:p w14:paraId="3E8E965C" w14:textId="77777777" w:rsidR="00A55B08" w:rsidRPr="008E49F8" w:rsidRDefault="00A55B08" w:rsidP="001C05E1">
            <w:pPr>
              <w:tabs>
                <w:tab w:val="decimal" w:pos="870"/>
              </w:tabs>
              <w:spacing w:line="240" w:lineRule="auto"/>
              <w:ind w:left="-108" w:right="98"/>
              <w:jc w:val="center"/>
              <w:rPr>
                <w:rFonts w:asciiTheme="minorHAnsi" w:hAnsiTheme="minorHAnsi" w:cstheme="minorHAnsi"/>
                <w:color w:val="000000"/>
                <w:sz w:val="20"/>
              </w:rPr>
            </w:pPr>
          </w:p>
        </w:tc>
        <w:tc>
          <w:tcPr>
            <w:tcW w:w="242" w:type="dxa"/>
            <w:tcBorders>
              <w:top w:val="nil"/>
              <w:left w:val="nil"/>
              <w:bottom w:val="nil"/>
              <w:right w:val="nil"/>
            </w:tcBorders>
            <w:shd w:val="clear" w:color="auto" w:fill="auto"/>
            <w:vAlign w:val="center"/>
          </w:tcPr>
          <w:p w14:paraId="7F2B1844" w14:textId="77777777" w:rsidR="00A55B08" w:rsidRPr="008E49F8" w:rsidRDefault="00A55B08" w:rsidP="001C05E1">
            <w:pPr>
              <w:spacing w:line="240" w:lineRule="auto"/>
              <w:ind w:left="-115" w:right="-115"/>
              <w:jc w:val="center"/>
              <w:rPr>
                <w:rFonts w:asciiTheme="minorHAnsi" w:hAnsiTheme="minorHAnsi" w:cstheme="minorHAnsi"/>
                <w:color w:val="000000"/>
                <w:sz w:val="20"/>
              </w:rPr>
            </w:pPr>
          </w:p>
        </w:tc>
        <w:tc>
          <w:tcPr>
            <w:tcW w:w="1153" w:type="dxa"/>
            <w:tcBorders>
              <w:top w:val="nil"/>
              <w:left w:val="nil"/>
              <w:bottom w:val="nil"/>
              <w:right w:val="nil"/>
            </w:tcBorders>
            <w:shd w:val="clear" w:color="auto" w:fill="auto"/>
            <w:vAlign w:val="center"/>
          </w:tcPr>
          <w:p w14:paraId="334EE888" w14:textId="77777777" w:rsidR="00A55B08" w:rsidRPr="008E49F8" w:rsidRDefault="00A55B08" w:rsidP="001C05E1">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Building and</w:t>
            </w:r>
          </w:p>
        </w:tc>
        <w:tc>
          <w:tcPr>
            <w:tcW w:w="238" w:type="dxa"/>
            <w:tcBorders>
              <w:top w:val="nil"/>
              <w:left w:val="nil"/>
              <w:bottom w:val="nil"/>
              <w:right w:val="nil"/>
            </w:tcBorders>
            <w:shd w:val="clear" w:color="auto" w:fill="auto"/>
            <w:vAlign w:val="center"/>
          </w:tcPr>
          <w:p w14:paraId="753B7EBF" w14:textId="77777777" w:rsidR="00A55B08" w:rsidRPr="008E49F8" w:rsidRDefault="00A55B08" w:rsidP="001C05E1">
            <w:pPr>
              <w:spacing w:line="240" w:lineRule="auto"/>
              <w:ind w:left="-108" w:right="-108"/>
              <w:jc w:val="center"/>
              <w:rPr>
                <w:rFonts w:asciiTheme="minorHAnsi" w:hAnsiTheme="minorHAnsi" w:cstheme="minorHAnsi"/>
                <w:color w:val="000000"/>
                <w:sz w:val="20"/>
                <w:rtl/>
                <w:cs/>
              </w:rPr>
            </w:pPr>
          </w:p>
        </w:tc>
        <w:tc>
          <w:tcPr>
            <w:tcW w:w="1049" w:type="dxa"/>
            <w:tcBorders>
              <w:top w:val="nil"/>
              <w:left w:val="nil"/>
              <w:bottom w:val="nil"/>
              <w:right w:val="nil"/>
            </w:tcBorders>
            <w:shd w:val="clear" w:color="auto" w:fill="auto"/>
            <w:vAlign w:val="center"/>
          </w:tcPr>
          <w:p w14:paraId="067A6152" w14:textId="5E8F497B" w:rsidR="00A55B08" w:rsidRPr="008E49F8" w:rsidRDefault="00A55B08" w:rsidP="001C05E1">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1FF44B0D" w14:textId="77777777" w:rsidR="00A55B08" w:rsidRPr="008E49F8" w:rsidRDefault="00A55B08" w:rsidP="001C05E1">
            <w:pPr>
              <w:spacing w:line="240" w:lineRule="auto"/>
              <w:ind w:left="-115" w:right="-115"/>
              <w:jc w:val="center"/>
              <w:rPr>
                <w:rFonts w:asciiTheme="minorHAnsi" w:hAnsiTheme="minorHAnsi" w:cstheme="minorHAnsi"/>
                <w:color w:val="000000"/>
                <w:sz w:val="20"/>
              </w:rPr>
            </w:pPr>
          </w:p>
        </w:tc>
        <w:tc>
          <w:tcPr>
            <w:tcW w:w="1049" w:type="dxa"/>
            <w:tcBorders>
              <w:top w:val="nil"/>
              <w:left w:val="nil"/>
              <w:bottom w:val="nil"/>
              <w:right w:val="nil"/>
            </w:tcBorders>
          </w:tcPr>
          <w:p w14:paraId="79EFF767" w14:textId="77777777" w:rsidR="00A55B08" w:rsidRPr="008E49F8" w:rsidRDefault="00A55B08" w:rsidP="001C05E1">
            <w:pPr>
              <w:spacing w:line="240" w:lineRule="auto"/>
              <w:ind w:left="-108" w:right="-92"/>
              <w:jc w:val="center"/>
              <w:rPr>
                <w:rFonts w:asciiTheme="minorHAnsi" w:hAnsiTheme="minorHAnsi" w:cstheme="minorHAnsi"/>
                <w:color w:val="000000"/>
                <w:sz w:val="20"/>
              </w:rPr>
            </w:pPr>
            <w:r w:rsidRPr="008E49F8">
              <w:rPr>
                <w:rFonts w:asciiTheme="minorHAnsi" w:hAnsiTheme="minorHAnsi" w:cs="Browallia New"/>
                <w:color w:val="000000"/>
                <w:sz w:val="20"/>
                <w:szCs w:val="25"/>
                <w:lang w:val="en-US" w:bidi="th-TH"/>
              </w:rPr>
              <w:t>Power</w:t>
            </w:r>
          </w:p>
        </w:tc>
        <w:tc>
          <w:tcPr>
            <w:tcW w:w="236" w:type="dxa"/>
            <w:tcBorders>
              <w:top w:val="nil"/>
              <w:left w:val="nil"/>
              <w:bottom w:val="nil"/>
              <w:right w:val="nil"/>
            </w:tcBorders>
          </w:tcPr>
          <w:p w14:paraId="05F327C7" w14:textId="77777777" w:rsidR="00A55B08" w:rsidRPr="008E49F8" w:rsidRDefault="00A55B08" w:rsidP="001C05E1">
            <w:pPr>
              <w:tabs>
                <w:tab w:val="decimal" w:pos="1064"/>
              </w:tabs>
              <w:spacing w:line="240" w:lineRule="auto"/>
              <w:ind w:left="-108" w:right="77"/>
              <w:jc w:val="center"/>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center"/>
          </w:tcPr>
          <w:p w14:paraId="5C49AC6C" w14:textId="77777777" w:rsidR="00A55B08" w:rsidRPr="008E49F8" w:rsidRDefault="00A55B08" w:rsidP="001C05E1">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Furniture,</w:t>
            </w:r>
          </w:p>
        </w:tc>
        <w:tc>
          <w:tcPr>
            <w:tcW w:w="236" w:type="dxa"/>
            <w:tcBorders>
              <w:top w:val="nil"/>
              <w:left w:val="nil"/>
              <w:bottom w:val="nil"/>
              <w:right w:val="nil"/>
            </w:tcBorders>
            <w:shd w:val="clear" w:color="auto" w:fill="auto"/>
            <w:vAlign w:val="bottom"/>
          </w:tcPr>
          <w:p w14:paraId="11688EBE" w14:textId="77777777" w:rsidR="00A55B08" w:rsidRPr="008E49F8" w:rsidRDefault="00A55B08" w:rsidP="001C05E1">
            <w:pPr>
              <w:spacing w:line="240" w:lineRule="auto"/>
              <w:ind w:left="-115" w:right="-115"/>
              <w:jc w:val="center"/>
              <w:rPr>
                <w:rFonts w:asciiTheme="minorHAnsi" w:hAnsiTheme="minorHAnsi" w:cstheme="minorHAnsi"/>
                <w:color w:val="000000"/>
                <w:sz w:val="20"/>
              </w:rPr>
            </w:pPr>
          </w:p>
        </w:tc>
        <w:tc>
          <w:tcPr>
            <w:tcW w:w="942" w:type="dxa"/>
            <w:tcBorders>
              <w:top w:val="nil"/>
              <w:left w:val="nil"/>
              <w:bottom w:val="nil"/>
              <w:right w:val="nil"/>
            </w:tcBorders>
            <w:shd w:val="clear" w:color="auto" w:fill="auto"/>
            <w:vAlign w:val="bottom"/>
          </w:tcPr>
          <w:p w14:paraId="7338CAE3" w14:textId="77777777" w:rsidR="00A55B08" w:rsidRPr="008E49F8" w:rsidRDefault="00A55B08"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64CC6BAF" w14:textId="77777777" w:rsidR="00A55B08" w:rsidRPr="008E49F8" w:rsidRDefault="00A55B08" w:rsidP="001C05E1">
            <w:pPr>
              <w:spacing w:line="240" w:lineRule="auto"/>
              <w:ind w:left="-108" w:right="-108"/>
              <w:jc w:val="center"/>
              <w:rPr>
                <w:rFonts w:asciiTheme="minorHAnsi" w:hAnsiTheme="minorHAnsi" w:cstheme="minorHAnsi"/>
                <w:color w:val="000000"/>
                <w:sz w:val="20"/>
              </w:rPr>
            </w:pPr>
          </w:p>
        </w:tc>
        <w:tc>
          <w:tcPr>
            <w:tcW w:w="984" w:type="dxa"/>
            <w:tcBorders>
              <w:top w:val="nil"/>
              <w:left w:val="nil"/>
              <w:bottom w:val="nil"/>
              <w:right w:val="nil"/>
            </w:tcBorders>
            <w:shd w:val="clear" w:color="auto" w:fill="auto"/>
            <w:vAlign w:val="bottom"/>
          </w:tcPr>
          <w:p w14:paraId="114C1748" w14:textId="77777777" w:rsidR="00A55B08" w:rsidRPr="008E49F8" w:rsidRDefault="00A55B08"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2F25DE8D" w14:textId="77777777" w:rsidR="00A55B08" w:rsidRPr="008E49F8" w:rsidRDefault="00A55B08" w:rsidP="001C05E1">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5AD7A64E" w14:textId="77777777" w:rsidR="00A55B08" w:rsidRPr="008E49F8" w:rsidRDefault="00A55B08" w:rsidP="001C05E1">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construction</w:t>
            </w:r>
          </w:p>
        </w:tc>
        <w:tc>
          <w:tcPr>
            <w:tcW w:w="237" w:type="dxa"/>
            <w:tcBorders>
              <w:top w:val="nil"/>
              <w:left w:val="nil"/>
              <w:bottom w:val="nil"/>
              <w:right w:val="nil"/>
            </w:tcBorders>
            <w:shd w:val="clear" w:color="auto" w:fill="auto"/>
            <w:vAlign w:val="bottom"/>
          </w:tcPr>
          <w:p w14:paraId="1E13EB6F" w14:textId="77777777" w:rsidR="00A55B08" w:rsidRPr="008E49F8" w:rsidRDefault="00A55B08" w:rsidP="001C05E1">
            <w:pPr>
              <w:tabs>
                <w:tab w:val="decimal" w:pos="863"/>
              </w:tabs>
              <w:spacing w:line="240" w:lineRule="auto"/>
              <w:ind w:left="-108" w:right="-108"/>
              <w:jc w:val="center"/>
              <w:rPr>
                <w:rFonts w:asciiTheme="minorHAnsi" w:hAnsiTheme="minorHAnsi" w:cstheme="minorHAnsi"/>
                <w:color w:val="000000"/>
                <w:sz w:val="20"/>
              </w:rPr>
            </w:pPr>
          </w:p>
        </w:tc>
        <w:tc>
          <w:tcPr>
            <w:tcW w:w="1094" w:type="dxa"/>
            <w:tcBorders>
              <w:top w:val="nil"/>
              <w:left w:val="nil"/>
              <w:bottom w:val="nil"/>
              <w:right w:val="nil"/>
            </w:tcBorders>
            <w:shd w:val="clear" w:color="auto" w:fill="auto"/>
            <w:vAlign w:val="bottom"/>
          </w:tcPr>
          <w:p w14:paraId="7D3BC6C8" w14:textId="77777777" w:rsidR="00A55B08" w:rsidRPr="008E49F8" w:rsidRDefault="00A55B08" w:rsidP="001C05E1">
            <w:pPr>
              <w:tabs>
                <w:tab w:val="decimal" w:pos="863"/>
              </w:tabs>
              <w:spacing w:line="240" w:lineRule="auto"/>
              <w:ind w:left="-108" w:right="4"/>
              <w:jc w:val="center"/>
              <w:rPr>
                <w:rFonts w:asciiTheme="minorHAnsi" w:hAnsiTheme="minorHAnsi" w:cstheme="minorHAnsi"/>
                <w:color w:val="000000"/>
                <w:sz w:val="20"/>
              </w:rPr>
            </w:pPr>
          </w:p>
        </w:tc>
      </w:tr>
      <w:tr w:rsidR="00A55B08" w:rsidRPr="00822A8A" w14:paraId="1768E86C" w14:textId="77777777" w:rsidTr="00C17B32">
        <w:trPr>
          <w:trHeight w:val="60"/>
        </w:trPr>
        <w:tc>
          <w:tcPr>
            <w:tcW w:w="2544" w:type="dxa"/>
            <w:tcBorders>
              <w:top w:val="nil"/>
              <w:left w:val="nil"/>
              <w:bottom w:val="nil"/>
              <w:right w:val="nil"/>
            </w:tcBorders>
            <w:shd w:val="clear" w:color="auto" w:fill="auto"/>
            <w:vAlign w:val="bottom"/>
          </w:tcPr>
          <w:p w14:paraId="062720BE" w14:textId="77777777" w:rsidR="00A55B08" w:rsidRPr="00822A8A" w:rsidRDefault="00A55B08" w:rsidP="001C05E1">
            <w:pPr>
              <w:spacing w:line="240" w:lineRule="auto"/>
              <w:rPr>
                <w:rFonts w:asciiTheme="minorHAnsi" w:hAnsiTheme="minorHAnsi" w:cstheme="minorHAnsi"/>
                <w:color w:val="000000"/>
                <w:sz w:val="20"/>
              </w:rPr>
            </w:pPr>
          </w:p>
        </w:tc>
        <w:tc>
          <w:tcPr>
            <w:tcW w:w="1048" w:type="dxa"/>
            <w:tcBorders>
              <w:top w:val="nil"/>
              <w:left w:val="nil"/>
              <w:bottom w:val="nil"/>
              <w:right w:val="nil"/>
            </w:tcBorders>
            <w:vAlign w:val="center"/>
          </w:tcPr>
          <w:p w14:paraId="261FDC16" w14:textId="77777777" w:rsidR="00A55B08" w:rsidRPr="008E49F8" w:rsidRDefault="00A55B08" w:rsidP="001C05E1">
            <w:pPr>
              <w:tabs>
                <w:tab w:val="decimal" w:pos="935"/>
              </w:tabs>
              <w:spacing w:line="240" w:lineRule="auto"/>
              <w:ind w:left="-108"/>
              <w:jc w:val="center"/>
              <w:rPr>
                <w:rFonts w:asciiTheme="minorHAnsi" w:hAnsiTheme="minorHAnsi" w:cstheme="minorHAnsi"/>
                <w:color w:val="000000"/>
                <w:sz w:val="20"/>
              </w:rPr>
            </w:pPr>
          </w:p>
        </w:tc>
        <w:tc>
          <w:tcPr>
            <w:tcW w:w="246" w:type="dxa"/>
            <w:tcBorders>
              <w:top w:val="nil"/>
              <w:left w:val="nil"/>
              <w:bottom w:val="nil"/>
              <w:right w:val="nil"/>
            </w:tcBorders>
            <w:vAlign w:val="center"/>
          </w:tcPr>
          <w:p w14:paraId="2F4B0146" w14:textId="77777777" w:rsidR="00A55B08" w:rsidRPr="008E49F8" w:rsidRDefault="00A55B08" w:rsidP="001C05E1">
            <w:pPr>
              <w:tabs>
                <w:tab w:val="decimal" w:pos="935"/>
              </w:tabs>
              <w:spacing w:line="240" w:lineRule="auto"/>
              <w:ind w:left="-108" w:right="-108"/>
              <w:jc w:val="center"/>
              <w:rPr>
                <w:rFonts w:asciiTheme="minorHAnsi" w:hAnsiTheme="minorHAnsi" w:cstheme="minorHAnsi"/>
                <w:color w:val="000000"/>
                <w:sz w:val="20"/>
              </w:rPr>
            </w:pPr>
          </w:p>
        </w:tc>
        <w:tc>
          <w:tcPr>
            <w:tcW w:w="1185" w:type="dxa"/>
            <w:tcBorders>
              <w:top w:val="nil"/>
              <w:left w:val="nil"/>
              <w:bottom w:val="nil"/>
              <w:right w:val="nil"/>
            </w:tcBorders>
            <w:shd w:val="clear" w:color="auto" w:fill="auto"/>
            <w:vAlign w:val="center"/>
          </w:tcPr>
          <w:p w14:paraId="6B7CA6A1" w14:textId="77777777" w:rsidR="00A55B08" w:rsidRPr="008E49F8" w:rsidRDefault="00A55B08" w:rsidP="001C05E1">
            <w:pPr>
              <w:spacing w:line="240" w:lineRule="auto"/>
              <w:ind w:left="-108" w:right="-111"/>
              <w:jc w:val="center"/>
              <w:rPr>
                <w:rFonts w:asciiTheme="minorHAnsi" w:hAnsiTheme="minorHAnsi" w:cstheme="minorHAnsi"/>
                <w:color w:val="000000"/>
                <w:sz w:val="20"/>
              </w:rPr>
            </w:pPr>
            <w:r w:rsidRPr="008E49F8">
              <w:rPr>
                <w:rFonts w:asciiTheme="minorHAnsi" w:hAnsiTheme="minorHAnsi" w:cstheme="minorHAnsi"/>
                <w:color w:val="000000"/>
                <w:sz w:val="20"/>
              </w:rPr>
              <w:t>Land</w:t>
            </w:r>
          </w:p>
        </w:tc>
        <w:tc>
          <w:tcPr>
            <w:tcW w:w="242" w:type="dxa"/>
            <w:tcBorders>
              <w:top w:val="nil"/>
              <w:left w:val="nil"/>
              <w:bottom w:val="nil"/>
              <w:right w:val="nil"/>
            </w:tcBorders>
            <w:shd w:val="clear" w:color="auto" w:fill="auto"/>
            <w:vAlign w:val="center"/>
          </w:tcPr>
          <w:p w14:paraId="28116447" w14:textId="77777777" w:rsidR="00A55B08" w:rsidRPr="008E49F8" w:rsidRDefault="00A55B08" w:rsidP="001C05E1">
            <w:pPr>
              <w:spacing w:line="240" w:lineRule="auto"/>
              <w:ind w:left="-115" w:right="-115"/>
              <w:jc w:val="center"/>
              <w:rPr>
                <w:rFonts w:asciiTheme="minorHAnsi" w:hAnsiTheme="minorHAnsi" w:cstheme="minorHAnsi"/>
                <w:color w:val="000000"/>
                <w:sz w:val="20"/>
              </w:rPr>
            </w:pPr>
          </w:p>
        </w:tc>
        <w:tc>
          <w:tcPr>
            <w:tcW w:w="1153" w:type="dxa"/>
            <w:tcBorders>
              <w:top w:val="nil"/>
              <w:left w:val="nil"/>
              <w:bottom w:val="nil"/>
              <w:right w:val="nil"/>
            </w:tcBorders>
            <w:shd w:val="clear" w:color="auto" w:fill="auto"/>
            <w:vAlign w:val="center"/>
          </w:tcPr>
          <w:p w14:paraId="3E40BFF3" w14:textId="77777777" w:rsidR="00A55B08" w:rsidRPr="008E49F8" w:rsidRDefault="00A55B08" w:rsidP="001C05E1">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Building</w:t>
            </w:r>
          </w:p>
        </w:tc>
        <w:tc>
          <w:tcPr>
            <w:tcW w:w="238" w:type="dxa"/>
            <w:tcBorders>
              <w:top w:val="nil"/>
              <w:left w:val="nil"/>
              <w:bottom w:val="nil"/>
              <w:right w:val="nil"/>
            </w:tcBorders>
            <w:shd w:val="clear" w:color="auto" w:fill="auto"/>
            <w:vAlign w:val="center"/>
          </w:tcPr>
          <w:p w14:paraId="5510A40B" w14:textId="77777777" w:rsidR="00A55B08" w:rsidRPr="008E49F8" w:rsidRDefault="00A55B08" w:rsidP="001C05E1">
            <w:pPr>
              <w:spacing w:line="240" w:lineRule="auto"/>
              <w:ind w:left="-108" w:right="-108"/>
              <w:jc w:val="center"/>
              <w:rPr>
                <w:rFonts w:asciiTheme="minorHAnsi" w:hAnsiTheme="minorHAnsi" w:cstheme="minorHAnsi"/>
                <w:color w:val="000000"/>
                <w:sz w:val="20"/>
                <w:rtl/>
                <w:cs/>
              </w:rPr>
            </w:pPr>
          </w:p>
        </w:tc>
        <w:tc>
          <w:tcPr>
            <w:tcW w:w="1049" w:type="dxa"/>
            <w:tcBorders>
              <w:top w:val="nil"/>
              <w:left w:val="nil"/>
              <w:bottom w:val="nil"/>
              <w:right w:val="nil"/>
            </w:tcBorders>
            <w:shd w:val="clear" w:color="auto" w:fill="auto"/>
            <w:vAlign w:val="center"/>
          </w:tcPr>
          <w:p w14:paraId="7A7220DF" w14:textId="715AFE21" w:rsidR="00A55B08" w:rsidRPr="008E49F8" w:rsidRDefault="00A55B08" w:rsidP="001C05E1">
            <w:pPr>
              <w:spacing w:line="240" w:lineRule="auto"/>
              <w:ind w:left="-108" w:righ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0763F3EA" w14:textId="77777777" w:rsidR="00A55B08" w:rsidRPr="008E49F8" w:rsidRDefault="00A55B08" w:rsidP="001C05E1">
            <w:pPr>
              <w:spacing w:line="240" w:lineRule="auto"/>
              <w:ind w:left="-115" w:right="-115"/>
              <w:jc w:val="center"/>
              <w:rPr>
                <w:rFonts w:asciiTheme="minorHAnsi" w:hAnsiTheme="minorHAnsi" w:cstheme="minorHAnsi"/>
                <w:color w:val="000000"/>
                <w:sz w:val="20"/>
              </w:rPr>
            </w:pPr>
          </w:p>
        </w:tc>
        <w:tc>
          <w:tcPr>
            <w:tcW w:w="1049" w:type="dxa"/>
            <w:tcBorders>
              <w:top w:val="nil"/>
              <w:left w:val="nil"/>
              <w:bottom w:val="nil"/>
              <w:right w:val="nil"/>
            </w:tcBorders>
          </w:tcPr>
          <w:p w14:paraId="209116E0" w14:textId="77777777" w:rsidR="00A55B08" w:rsidRPr="008E49F8" w:rsidRDefault="00A55B08" w:rsidP="001C05E1">
            <w:pPr>
              <w:spacing w:line="240" w:lineRule="auto"/>
              <w:ind w:left="-108" w:right="-92"/>
              <w:jc w:val="center"/>
              <w:rPr>
                <w:rFonts w:asciiTheme="minorHAnsi" w:hAnsiTheme="minorHAnsi" w:cstheme="minorHAnsi"/>
                <w:color w:val="000000"/>
                <w:sz w:val="20"/>
              </w:rPr>
            </w:pPr>
            <w:r w:rsidRPr="008E49F8">
              <w:rPr>
                <w:rFonts w:asciiTheme="minorHAnsi" w:hAnsiTheme="minorHAnsi" w:cstheme="minorHAnsi"/>
                <w:color w:val="000000"/>
                <w:sz w:val="20"/>
              </w:rPr>
              <w:t>Generation</w:t>
            </w:r>
          </w:p>
        </w:tc>
        <w:tc>
          <w:tcPr>
            <w:tcW w:w="236" w:type="dxa"/>
            <w:tcBorders>
              <w:top w:val="nil"/>
              <w:left w:val="nil"/>
              <w:bottom w:val="nil"/>
              <w:right w:val="nil"/>
            </w:tcBorders>
          </w:tcPr>
          <w:p w14:paraId="7927520F" w14:textId="77777777" w:rsidR="00A55B08" w:rsidRPr="008E49F8" w:rsidRDefault="00A55B08" w:rsidP="001C05E1">
            <w:pPr>
              <w:tabs>
                <w:tab w:val="decimal" w:pos="1064"/>
              </w:tabs>
              <w:spacing w:line="240" w:lineRule="auto"/>
              <w:ind w:left="-108" w:right="77"/>
              <w:jc w:val="center"/>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center"/>
          </w:tcPr>
          <w:p w14:paraId="7483FC9C" w14:textId="6D67572D" w:rsidR="00A55B08" w:rsidRPr="008E49F8" w:rsidRDefault="00A55B08" w:rsidP="001C05E1">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 xml:space="preserve">fixtures </w:t>
            </w:r>
            <w:r w:rsidR="002F34EF">
              <w:rPr>
                <w:rFonts w:asciiTheme="minorHAnsi" w:eastAsia="Cordia New" w:hAnsiTheme="minorHAnsi" w:cstheme="minorHAnsi"/>
                <w:snapToGrid w:val="0"/>
                <w:color w:val="000000"/>
                <w:sz w:val="20"/>
                <w:lang w:eastAsia="th-TH"/>
              </w:rPr>
              <w:t>a</w:t>
            </w:r>
            <w:r w:rsidRPr="008E49F8">
              <w:rPr>
                <w:rFonts w:asciiTheme="minorHAnsi" w:eastAsia="Cordia New" w:hAnsiTheme="minorHAnsi" w:cstheme="minorHAnsi"/>
                <w:snapToGrid w:val="0"/>
                <w:color w:val="000000"/>
                <w:sz w:val="20"/>
                <w:lang w:eastAsia="th-TH"/>
              </w:rPr>
              <w:t>nd</w:t>
            </w:r>
          </w:p>
        </w:tc>
        <w:tc>
          <w:tcPr>
            <w:tcW w:w="236" w:type="dxa"/>
            <w:tcBorders>
              <w:top w:val="nil"/>
              <w:left w:val="nil"/>
              <w:bottom w:val="nil"/>
              <w:right w:val="nil"/>
            </w:tcBorders>
            <w:shd w:val="clear" w:color="auto" w:fill="auto"/>
            <w:vAlign w:val="bottom"/>
          </w:tcPr>
          <w:p w14:paraId="067EF3EC" w14:textId="77777777" w:rsidR="00A55B08" w:rsidRPr="008E49F8" w:rsidRDefault="00A55B08" w:rsidP="001C05E1">
            <w:pPr>
              <w:spacing w:line="240" w:lineRule="auto"/>
              <w:ind w:left="-115" w:right="-115"/>
              <w:jc w:val="center"/>
              <w:rPr>
                <w:rFonts w:asciiTheme="minorHAnsi" w:hAnsiTheme="minorHAnsi" w:cstheme="minorHAnsi"/>
                <w:color w:val="000000"/>
                <w:sz w:val="20"/>
              </w:rPr>
            </w:pPr>
          </w:p>
        </w:tc>
        <w:tc>
          <w:tcPr>
            <w:tcW w:w="942" w:type="dxa"/>
            <w:tcBorders>
              <w:top w:val="nil"/>
              <w:left w:val="nil"/>
              <w:bottom w:val="nil"/>
              <w:right w:val="nil"/>
            </w:tcBorders>
            <w:shd w:val="clear" w:color="auto" w:fill="auto"/>
            <w:vAlign w:val="bottom"/>
          </w:tcPr>
          <w:p w14:paraId="4F6052F7" w14:textId="77777777" w:rsidR="00A55B08" w:rsidRPr="008E49F8" w:rsidRDefault="00A55B08"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3D5BAA58" w14:textId="77777777" w:rsidR="00A55B08" w:rsidRPr="008E49F8" w:rsidRDefault="00A55B08" w:rsidP="001C05E1">
            <w:pPr>
              <w:spacing w:line="240" w:lineRule="auto"/>
              <w:ind w:left="-108" w:right="-108"/>
              <w:jc w:val="center"/>
              <w:rPr>
                <w:rFonts w:asciiTheme="minorHAnsi" w:hAnsiTheme="minorHAnsi" w:cstheme="minorHAnsi"/>
                <w:color w:val="000000"/>
                <w:sz w:val="20"/>
              </w:rPr>
            </w:pPr>
          </w:p>
        </w:tc>
        <w:tc>
          <w:tcPr>
            <w:tcW w:w="984" w:type="dxa"/>
            <w:tcBorders>
              <w:top w:val="nil"/>
              <w:left w:val="nil"/>
              <w:bottom w:val="nil"/>
              <w:right w:val="nil"/>
            </w:tcBorders>
            <w:shd w:val="clear" w:color="auto" w:fill="auto"/>
            <w:vAlign w:val="bottom"/>
          </w:tcPr>
          <w:p w14:paraId="00A2B8EE" w14:textId="77777777" w:rsidR="00A55B08" w:rsidRPr="008E49F8" w:rsidRDefault="00A55B08"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7D9D3675" w14:textId="77777777" w:rsidR="00A55B08" w:rsidRPr="008E49F8" w:rsidRDefault="00A55B08" w:rsidP="001C05E1">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133F28F5" w14:textId="77777777" w:rsidR="00A55B08" w:rsidRPr="008E49F8" w:rsidRDefault="00A55B08" w:rsidP="001C05E1">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and</w:t>
            </w:r>
          </w:p>
        </w:tc>
        <w:tc>
          <w:tcPr>
            <w:tcW w:w="237" w:type="dxa"/>
            <w:tcBorders>
              <w:top w:val="nil"/>
              <w:left w:val="nil"/>
              <w:bottom w:val="nil"/>
              <w:right w:val="nil"/>
            </w:tcBorders>
            <w:shd w:val="clear" w:color="auto" w:fill="auto"/>
            <w:vAlign w:val="bottom"/>
          </w:tcPr>
          <w:p w14:paraId="79130728" w14:textId="77777777" w:rsidR="00A55B08" w:rsidRPr="008E49F8" w:rsidRDefault="00A55B08" w:rsidP="001C05E1">
            <w:pPr>
              <w:tabs>
                <w:tab w:val="decimal" w:pos="863"/>
              </w:tabs>
              <w:spacing w:line="240" w:lineRule="auto"/>
              <w:ind w:left="-108" w:right="-108"/>
              <w:jc w:val="center"/>
              <w:rPr>
                <w:rFonts w:asciiTheme="minorHAnsi" w:hAnsiTheme="minorHAnsi" w:cstheme="minorHAnsi"/>
                <w:color w:val="000000"/>
                <w:sz w:val="20"/>
              </w:rPr>
            </w:pPr>
          </w:p>
        </w:tc>
        <w:tc>
          <w:tcPr>
            <w:tcW w:w="1094" w:type="dxa"/>
            <w:tcBorders>
              <w:top w:val="nil"/>
              <w:left w:val="nil"/>
              <w:bottom w:val="nil"/>
              <w:right w:val="nil"/>
            </w:tcBorders>
            <w:shd w:val="clear" w:color="auto" w:fill="auto"/>
            <w:vAlign w:val="bottom"/>
          </w:tcPr>
          <w:p w14:paraId="6A0686A9" w14:textId="77777777" w:rsidR="00A55B08" w:rsidRPr="008E49F8" w:rsidRDefault="00A55B08" w:rsidP="001C05E1">
            <w:pPr>
              <w:tabs>
                <w:tab w:val="decimal" w:pos="863"/>
              </w:tabs>
              <w:spacing w:line="240" w:lineRule="auto"/>
              <w:ind w:left="-108" w:right="4"/>
              <w:jc w:val="center"/>
              <w:rPr>
                <w:rFonts w:asciiTheme="minorHAnsi" w:hAnsiTheme="minorHAnsi" w:cstheme="minorHAnsi"/>
                <w:color w:val="000000"/>
                <w:sz w:val="20"/>
              </w:rPr>
            </w:pPr>
          </w:p>
        </w:tc>
      </w:tr>
      <w:tr w:rsidR="00A55B08" w:rsidRPr="00822A8A" w14:paraId="061D370B" w14:textId="77777777" w:rsidTr="00C17B32">
        <w:trPr>
          <w:trHeight w:val="60"/>
        </w:trPr>
        <w:tc>
          <w:tcPr>
            <w:tcW w:w="2544" w:type="dxa"/>
            <w:tcBorders>
              <w:top w:val="nil"/>
              <w:left w:val="nil"/>
              <w:bottom w:val="nil"/>
              <w:right w:val="nil"/>
            </w:tcBorders>
            <w:shd w:val="clear" w:color="auto" w:fill="auto"/>
            <w:vAlign w:val="bottom"/>
          </w:tcPr>
          <w:p w14:paraId="2EA947B5" w14:textId="77777777" w:rsidR="00A55B08" w:rsidRPr="00822A8A" w:rsidRDefault="00A55B08" w:rsidP="001C05E1">
            <w:pPr>
              <w:spacing w:line="240" w:lineRule="auto"/>
              <w:rPr>
                <w:rFonts w:asciiTheme="minorHAnsi" w:hAnsiTheme="minorHAnsi" w:cstheme="minorHAnsi"/>
                <w:color w:val="000000"/>
                <w:sz w:val="20"/>
              </w:rPr>
            </w:pPr>
          </w:p>
        </w:tc>
        <w:tc>
          <w:tcPr>
            <w:tcW w:w="1048" w:type="dxa"/>
            <w:tcBorders>
              <w:top w:val="nil"/>
              <w:left w:val="nil"/>
              <w:bottom w:val="nil"/>
              <w:right w:val="nil"/>
            </w:tcBorders>
            <w:vAlign w:val="center"/>
          </w:tcPr>
          <w:p w14:paraId="2F30C7BE" w14:textId="77777777" w:rsidR="00A55B08" w:rsidRPr="008E49F8" w:rsidRDefault="00A55B08" w:rsidP="001C05E1">
            <w:pPr>
              <w:spacing w:line="240" w:lineRule="auto"/>
              <w:ind w:left="-108"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Land</w:t>
            </w:r>
          </w:p>
        </w:tc>
        <w:tc>
          <w:tcPr>
            <w:tcW w:w="246" w:type="dxa"/>
            <w:tcBorders>
              <w:top w:val="nil"/>
              <w:left w:val="nil"/>
              <w:bottom w:val="nil"/>
              <w:right w:val="nil"/>
            </w:tcBorders>
            <w:vAlign w:val="center"/>
          </w:tcPr>
          <w:p w14:paraId="7D6B8775" w14:textId="77777777" w:rsidR="00A55B08" w:rsidRPr="008E49F8" w:rsidRDefault="00A55B08" w:rsidP="001C05E1">
            <w:pPr>
              <w:tabs>
                <w:tab w:val="decimal" w:pos="935"/>
              </w:tabs>
              <w:spacing w:line="240" w:lineRule="auto"/>
              <w:ind w:left="-108" w:right="-108"/>
              <w:jc w:val="center"/>
              <w:rPr>
                <w:rFonts w:asciiTheme="minorHAnsi" w:hAnsiTheme="minorHAnsi" w:cstheme="minorHAnsi"/>
                <w:color w:val="000000"/>
                <w:sz w:val="20"/>
              </w:rPr>
            </w:pPr>
          </w:p>
        </w:tc>
        <w:tc>
          <w:tcPr>
            <w:tcW w:w="1185" w:type="dxa"/>
            <w:tcBorders>
              <w:top w:val="nil"/>
              <w:left w:val="nil"/>
              <w:bottom w:val="nil"/>
              <w:right w:val="nil"/>
            </w:tcBorders>
            <w:shd w:val="clear" w:color="auto" w:fill="auto"/>
            <w:vAlign w:val="center"/>
          </w:tcPr>
          <w:p w14:paraId="21387FA1" w14:textId="77777777" w:rsidR="00A55B08" w:rsidRPr="008E49F8" w:rsidRDefault="00A55B08" w:rsidP="001C05E1">
            <w:pPr>
              <w:spacing w:line="240" w:lineRule="auto"/>
              <w:ind w:left="-108" w:right="-111"/>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Improvement</w:t>
            </w:r>
          </w:p>
        </w:tc>
        <w:tc>
          <w:tcPr>
            <w:tcW w:w="242" w:type="dxa"/>
            <w:tcBorders>
              <w:top w:val="nil"/>
              <w:left w:val="nil"/>
              <w:bottom w:val="nil"/>
              <w:right w:val="nil"/>
            </w:tcBorders>
            <w:shd w:val="clear" w:color="auto" w:fill="auto"/>
            <w:vAlign w:val="center"/>
          </w:tcPr>
          <w:p w14:paraId="0F84FB2A" w14:textId="77777777" w:rsidR="00A55B08" w:rsidRPr="008E49F8" w:rsidRDefault="00A55B08" w:rsidP="001C05E1">
            <w:pPr>
              <w:spacing w:line="240" w:lineRule="auto"/>
              <w:ind w:left="-115" w:right="-115"/>
              <w:jc w:val="center"/>
              <w:rPr>
                <w:rFonts w:asciiTheme="minorHAnsi" w:hAnsiTheme="minorHAnsi" w:cstheme="minorHAnsi"/>
                <w:color w:val="000000"/>
                <w:sz w:val="20"/>
              </w:rPr>
            </w:pPr>
          </w:p>
        </w:tc>
        <w:tc>
          <w:tcPr>
            <w:tcW w:w="1153" w:type="dxa"/>
            <w:tcBorders>
              <w:top w:val="nil"/>
              <w:left w:val="nil"/>
              <w:bottom w:val="nil"/>
              <w:right w:val="nil"/>
            </w:tcBorders>
            <w:shd w:val="clear" w:color="auto" w:fill="auto"/>
            <w:vAlign w:val="center"/>
          </w:tcPr>
          <w:p w14:paraId="7BA42C28" w14:textId="77777777" w:rsidR="00A55B08" w:rsidRPr="008E49F8" w:rsidRDefault="00A55B08" w:rsidP="001C05E1">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643EF9AF" w14:textId="77777777" w:rsidR="00A55B08" w:rsidRPr="008E49F8" w:rsidRDefault="00A55B08" w:rsidP="001C05E1">
            <w:pPr>
              <w:spacing w:line="240" w:lineRule="auto"/>
              <w:ind w:left="-108" w:right="-108"/>
              <w:jc w:val="center"/>
              <w:rPr>
                <w:rFonts w:asciiTheme="minorHAnsi" w:hAnsiTheme="minorHAnsi" w:cstheme="minorHAnsi"/>
                <w:color w:val="000000"/>
                <w:sz w:val="20"/>
                <w:rtl/>
                <w:cs/>
              </w:rPr>
            </w:pPr>
          </w:p>
        </w:tc>
        <w:tc>
          <w:tcPr>
            <w:tcW w:w="1049" w:type="dxa"/>
            <w:tcBorders>
              <w:top w:val="nil"/>
              <w:left w:val="nil"/>
              <w:bottom w:val="nil"/>
              <w:right w:val="nil"/>
            </w:tcBorders>
            <w:shd w:val="clear" w:color="auto" w:fill="auto"/>
            <w:vAlign w:val="center"/>
          </w:tcPr>
          <w:p w14:paraId="5EFD91DA" w14:textId="525CAF19" w:rsidR="00A55B08" w:rsidRPr="008E49F8" w:rsidRDefault="00917C68" w:rsidP="001C05E1">
            <w:pPr>
              <w:tabs>
                <w:tab w:val="decimal" w:pos="863"/>
              </w:tabs>
              <w:spacing w:line="240" w:lineRule="auto"/>
              <w:ind w:lef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Machinery</w:t>
            </w:r>
          </w:p>
        </w:tc>
        <w:tc>
          <w:tcPr>
            <w:tcW w:w="241" w:type="dxa"/>
            <w:tcBorders>
              <w:top w:val="nil"/>
              <w:left w:val="nil"/>
              <w:bottom w:val="nil"/>
              <w:right w:val="nil"/>
            </w:tcBorders>
            <w:shd w:val="clear" w:color="auto" w:fill="auto"/>
            <w:vAlign w:val="bottom"/>
          </w:tcPr>
          <w:p w14:paraId="40D14BE3" w14:textId="77777777" w:rsidR="00A55B08" w:rsidRPr="008E49F8" w:rsidRDefault="00A55B08" w:rsidP="001C05E1">
            <w:pPr>
              <w:spacing w:line="240" w:lineRule="auto"/>
              <w:ind w:left="-115" w:right="-115"/>
              <w:jc w:val="center"/>
              <w:rPr>
                <w:rFonts w:asciiTheme="minorHAnsi" w:hAnsiTheme="minorHAnsi" w:cstheme="minorHAnsi"/>
                <w:color w:val="000000"/>
                <w:sz w:val="20"/>
              </w:rPr>
            </w:pPr>
          </w:p>
        </w:tc>
        <w:tc>
          <w:tcPr>
            <w:tcW w:w="1049" w:type="dxa"/>
            <w:tcBorders>
              <w:top w:val="nil"/>
              <w:left w:val="nil"/>
              <w:bottom w:val="nil"/>
              <w:right w:val="nil"/>
            </w:tcBorders>
          </w:tcPr>
          <w:p w14:paraId="38590853" w14:textId="77777777" w:rsidR="00A55B08" w:rsidRPr="008E49F8" w:rsidRDefault="00A55B08" w:rsidP="001C05E1">
            <w:pPr>
              <w:spacing w:line="240" w:lineRule="auto"/>
              <w:ind w:left="-108" w:right="-92"/>
              <w:jc w:val="center"/>
              <w:rPr>
                <w:rFonts w:asciiTheme="minorHAnsi" w:hAnsiTheme="minorHAnsi" w:cstheme="minorHAnsi"/>
                <w:color w:val="000000"/>
                <w:sz w:val="20"/>
              </w:rPr>
            </w:pPr>
            <w:r w:rsidRPr="008E49F8">
              <w:rPr>
                <w:rFonts w:asciiTheme="minorHAnsi" w:hAnsiTheme="minorHAnsi" w:cstheme="minorHAnsi"/>
                <w:color w:val="000000"/>
                <w:sz w:val="20"/>
              </w:rPr>
              <w:t>Equipment</w:t>
            </w:r>
          </w:p>
        </w:tc>
        <w:tc>
          <w:tcPr>
            <w:tcW w:w="236" w:type="dxa"/>
            <w:tcBorders>
              <w:top w:val="nil"/>
              <w:left w:val="nil"/>
              <w:bottom w:val="nil"/>
              <w:right w:val="nil"/>
            </w:tcBorders>
          </w:tcPr>
          <w:p w14:paraId="4AA12F38" w14:textId="77777777" w:rsidR="00A55B08" w:rsidRPr="008E49F8" w:rsidRDefault="00A55B08" w:rsidP="001C05E1">
            <w:pPr>
              <w:tabs>
                <w:tab w:val="decimal" w:pos="1064"/>
              </w:tabs>
              <w:spacing w:line="240" w:lineRule="auto"/>
              <w:ind w:left="-108" w:right="77"/>
              <w:jc w:val="center"/>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center"/>
          </w:tcPr>
          <w:p w14:paraId="249D53BB" w14:textId="77777777" w:rsidR="00A55B08" w:rsidRPr="008E49F8" w:rsidRDefault="00A55B08" w:rsidP="001C05E1">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Equipment</w:t>
            </w:r>
          </w:p>
        </w:tc>
        <w:tc>
          <w:tcPr>
            <w:tcW w:w="236" w:type="dxa"/>
            <w:tcBorders>
              <w:top w:val="nil"/>
              <w:left w:val="nil"/>
              <w:bottom w:val="nil"/>
              <w:right w:val="nil"/>
            </w:tcBorders>
            <w:shd w:val="clear" w:color="auto" w:fill="auto"/>
            <w:vAlign w:val="bottom"/>
          </w:tcPr>
          <w:p w14:paraId="42A20559" w14:textId="77777777" w:rsidR="00A55B08" w:rsidRPr="008E49F8" w:rsidRDefault="00A55B08" w:rsidP="001C05E1">
            <w:pPr>
              <w:spacing w:line="240" w:lineRule="auto"/>
              <w:ind w:left="-115" w:right="-115"/>
              <w:jc w:val="center"/>
              <w:rPr>
                <w:rFonts w:asciiTheme="minorHAnsi" w:hAnsiTheme="minorHAnsi" w:cstheme="minorHAnsi"/>
                <w:color w:val="000000"/>
                <w:sz w:val="20"/>
              </w:rPr>
            </w:pPr>
          </w:p>
        </w:tc>
        <w:tc>
          <w:tcPr>
            <w:tcW w:w="942" w:type="dxa"/>
            <w:tcBorders>
              <w:top w:val="nil"/>
              <w:left w:val="nil"/>
              <w:bottom w:val="nil"/>
              <w:right w:val="nil"/>
            </w:tcBorders>
            <w:shd w:val="clear" w:color="auto" w:fill="auto"/>
            <w:vAlign w:val="center"/>
          </w:tcPr>
          <w:p w14:paraId="5CB40E0F" w14:textId="30885D4C" w:rsidR="00A55B08" w:rsidRPr="008E49F8" w:rsidRDefault="00A55B08" w:rsidP="001C05E1">
            <w:pPr>
              <w:spacing w:line="240" w:lineRule="auto"/>
              <w:ind w:left="-108" w:right="-11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Vehicle</w:t>
            </w:r>
            <w:r w:rsidR="002F34EF">
              <w:rPr>
                <w:rFonts w:asciiTheme="minorHAnsi" w:eastAsia="Cordia New" w:hAnsiTheme="minorHAnsi" w:cstheme="minorHAnsi"/>
                <w:snapToGrid w:val="0"/>
                <w:color w:val="000000"/>
                <w:sz w:val="20"/>
                <w:lang w:eastAsia="th-TH"/>
              </w:rPr>
              <w:t>s</w:t>
            </w:r>
          </w:p>
        </w:tc>
        <w:tc>
          <w:tcPr>
            <w:tcW w:w="243" w:type="dxa"/>
            <w:tcBorders>
              <w:top w:val="nil"/>
              <w:left w:val="nil"/>
              <w:bottom w:val="nil"/>
              <w:right w:val="nil"/>
            </w:tcBorders>
            <w:shd w:val="clear" w:color="auto" w:fill="auto"/>
            <w:vAlign w:val="bottom"/>
          </w:tcPr>
          <w:p w14:paraId="028C306B" w14:textId="77777777" w:rsidR="00A55B08" w:rsidRPr="008E49F8" w:rsidRDefault="00A55B08" w:rsidP="001C05E1">
            <w:pPr>
              <w:spacing w:line="240" w:lineRule="auto"/>
              <w:ind w:left="-108" w:right="-108"/>
              <w:jc w:val="center"/>
              <w:rPr>
                <w:rFonts w:asciiTheme="minorHAnsi" w:hAnsiTheme="minorHAnsi" w:cstheme="minorHAnsi"/>
                <w:color w:val="000000"/>
                <w:sz w:val="20"/>
              </w:rPr>
            </w:pPr>
          </w:p>
        </w:tc>
        <w:tc>
          <w:tcPr>
            <w:tcW w:w="984" w:type="dxa"/>
            <w:tcBorders>
              <w:top w:val="nil"/>
              <w:left w:val="nil"/>
              <w:bottom w:val="nil"/>
              <w:right w:val="nil"/>
            </w:tcBorders>
            <w:shd w:val="clear" w:color="auto" w:fill="auto"/>
            <w:vAlign w:val="center"/>
          </w:tcPr>
          <w:p w14:paraId="572A199D" w14:textId="77777777" w:rsidR="00A55B08" w:rsidRPr="008E49F8" w:rsidRDefault="00A55B08" w:rsidP="001C05E1">
            <w:pPr>
              <w:pStyle w:val="BodyText"/>
              <w:spacing w:after="0" w:line="240" w:lineRule="auto"/>
              <w:ind w:left="-109" w:right="-107"/>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Utilities</w:t>
            </w:r>
          </w:p>
        </w:tc>
        <w:tc>
          <w:tcPr>
            <w:tcW w:w="236" w:type="dxa"/>
            <w:tcBorders>
              <w:top w:val="nil"/>
              <w:left w:val="nil"/>
              <w:bottom w:val="nil"/>
              <w:right w:val="nil"/>
            </w:tcBorders>
            <w:shd w:val="clear" w:color="auto" w:fill="auto"/>
            <w:vAlign w:val="bottom"/>
          </w:tcPr>
          <w:p w14:paraId="05258457" w14:textId="77777777" w:rsidR="00A55B08" w:rsidRPr="008E49F8" w:rsidRDefault="00A55B08" w:rsidP="001C05E1">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0B52C218" w14:textId="77777777" w:rsidR="00A55B08" w:rsidRPr="008E49F8" w:rsidRDefault="00A55B08" w:rsidP="001C05E1">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installation</w:t>
            </w:r>
          </w:p>
        </w:tc>
        <w:tc>
          <w:tcPr>
            <w:tcW w:w="237" w:type="dxa"/>
            <w:tcBorders>
              <w:top w:val="nil"/>
              <w:left w:val="nil"/>
              <w:bottom w:val="nil"/>
              <w:right w:val="nil"/>
            </w:tcBorders>
            <w:shd w:val="clear" w:color="auto" w:fill="auto"/>
            <w:vAlign w:val="bottom"/>
          </w:tcPr>
          <w:p w14:paraId="00ECC6F3" w14:textId="77777777" w:rsidR="00A55B08" w:rsidRPr="008E49F8" w:rsidRDefault="00A55B08" w:rsidP="001C05E1">
            <w:pPr>
              <w:tabs>
                <w:tab w:val="decimal" w:pos="863"/>
              </w:tabs>
              <w:spacing w:line="240" w:lineRule="auto"/>
              <w:ind w:left="-108" w:right="-108"/>
              <w:jc w:val="center"/>
              <w:rPr>
                <w:rFonts w:asciiTheme="minorHAnsi" w:hAnsiTheme="minorHAnsi" w:cstheme="minorHAnsi"/>
                <w:color w:val="000000"/>
                <w:sz w:val="20"/>
              </w:rPr>
            </w:pPr>
          </w:p>
        </w:tc>
        <w:tc>
          <w:tcPr>
            <w:tcW w:w="1094" w:type="dxa"/>
            <w:tcBorders>
              <w:top w:val="nil"/>
              <w:left w:val="nil"/>
              <w:bottom w:val="nil"/>
              <w:right w:val="nil"/>
            </w:tcBorders>
            <w:shd w:val="clear" w:color="auto" w:fill="auto"/>
            <w:vAlign w:val="bottom"/>
          </w:tcPr>
          <w:p w14:paraId="1698FC8C" w14:textId="77777777" w:rsidR="00A55B08" w:rsidRPr="008E49F8" w:rsidRDefault="00A55B08" w:rsidP="001C05E1">
            <w:pPr>
              <w:spacing w:line="240" w:lineRule="auto"/>
              <w:ind w:left="-108" w:right="-101"/>
              <w:jc w:val="center"/>
              <w:rPr>
                <w:rFonts w:asciiTheme="minorHAnsi" w:hAnsiTheme="minorHAnsi" w:cstheme="minorHAnsi"/>
                <w:color w:val="000000"/>
                <w:sz w:val="20"/>
              </w:rPr>
            </w:pPr>
            <w:r w:rsidRPr="008E49F8">
              <w:rPr>
                <w:rFonts w:asciiTheme="minorHAnsi" w:hAnsiTheme="minorHAnsi" w:cstheme="minorHAnsi"/>
                <w:color w:val="000000"/>
                <w:sz w:val="20"/>
              </w:rPr>
              <w:t>Total</w:t>
            </w:r>
          </w:p>
        </w:tc>
      </w:tr>
      <w:tr w:rsidR="00A55B08" w:rsidRPr="00822A8A" w14:paraId="754F4492" w14:textId="77777777" w:rsidTr="00C17B32">
        <w:trPr>
          <w:trHeight w:val="60"/>
        </w:trPr>
        <w:tc>
          <w:tcPr>
            <w:tcW w:w="2544" w:type="dxa"/>
            <w:tcBorders>
              <w:top w:val="nil"/>
              <w:left w:val="nil"/>
              <w:bottom w:val="nil"/>
              <w:right w:val="nil"/>
            </w:tcBorders>
            <w:shd w:val="clear" w:color="auto" w:fill="auto"/>
            <w:vAlign w:val="bottom"/>
          </w:tcPr>
          <w:p w14:paraId="29D5581C" w14:textId="77777777" w:rsidR="00A55B08" w:rsidRPr="00822A8A" w:rsidRDefault="00A55B08" w:rsidP="001C05E1">
            <w:pPr>
              <w:spacing w:line="240" w:lineRule="auto"/>
              <w:rPr>
                <w:rFonts w:asciiTheme="minorHAnsi" w:hAnsiTheme="minorHAnsi" w:cstheme="minorHAnsi"/>
                <w:color w:val="000000"/>
                <w:sz w:val="20"/>
              </w:rPr>
            </w:pPr>
          </w:p>
        </w:tc>
        <w:tc>
          <w:tcPr>
            <w:tcW w:w="12801" w:type="dxa"/>
            <w:gridSpan w:val="19"/>
            <w:tcBorders>
              <w:top w:val="nil"/>
              <w:left w:val="nil"/>
              <w:bottom w:val="nil"/>
              <w:right w:val="nil"/>
            </w:tcBorders>
          </w:tcPr>
          <w:p w14:paraId="78A1E15A" w14:textId="77777777" w:rsidR="00A55B08" w:rsidRPr="00822A8A" w:rsidRDefault="00A55B08" w:rsidP="001C05E1">
            <w:pPr>
              <w:spacing w:line="240" w:lineRule="auto"/>
              <w:ind w:left="-108" w:right="4"/>
              <w:jc w:val="center"/>
              <w:rPr>
                <w:rFonts w:asciiTheme="minorHAnsi" w:hAnsiTheme="minorHAnsi" w:cstheme="minorHAnsi"/>
                <w:b/>
                <w:bCs/>
                <w:color w:val="000000"/>
                <w:sz w:val="20"/>
              </w:rPr>
            </w:pPr>
            <w:r w:rsidRPr="00822A8A">
              <w:rPr>
                <w:rFonts w:asciiTheme="minorHAnsi" w:hAnsiTheme="minorHAnsi" w:cstheme="minorHAnsi"/>
                <w:i/>
                <w:iCs/>
                <w:color w:val="000000"/>
                <w:sz w:val="20"/>
                <w:rtl/>
                <w:cs/>
              </w:rPr>
              <w:t>(</w:t>
            </w:r>
            <w:r w:rsidRPr="00822A8A">
              <w:rPr>
                <w:rFonts w:asciiTheme="minorHAnsi" w:hAnsiTheme="minorHAnsi" w:cstheme="minorHAnsi"/>
                <w:i/>
                <w:iCs/>
                <w:color w:val="000000"/>
                <w:sz w:val="20"/>
              </w:rPr>
              <w:t>in thousand Baht)</w:t>
            </w:r>
          </w:p>
        </w:tc>
      </w:tr>
      <w:tr w:rsidR="00A55B08" w:rsidRPr="00822A8A" w14:paraId="4E0498E3" w14:textId="77777777" w:rsidTr="00C17B32">
        <w:trPr>
          <w:trHeight w:val="60"/>
        </w:trPr>
        <w:tc>
          <w:tcPr>
            <w:tcW w:w="2544" w:type="dxa"/>
            <w:tcBorders>
              <w:top w:val="nil"/>
              <w:left w:val="nil"/>
              <w:bottom w:val="nil"/>
              <w:right w:val="nil"/>
            </w:tcBorders>
            <w:shd w:val="clear" w:color="auto" w:fill="auto"/>
            <w:vAlign w:val="bottom"/>
            <w:hideMark/>
          </w:tcPr>
          <w:p w14:paraId="5314144D" w14:textId="22FA2ECD" w:rsidR="00D67282" w:rsidRPr="00B5024C" w:rsidRDefault="00D67282" w:rsidP="001C05E1">
            <w:pPr>
              <w:spacing w:line="240" w:lineRule="auto"/>
              <w:rPr>
                <w:rFonts w:asciiTheme="minorHAnsi" w:hAnsiTheme="minorHAnsi" w:cstheme="minorHAnsi"/>
                <w:b/>
                <w:bCs/>
                <w:color w:val="000000"/>
                <w:sz w:val="20"/>
              </w:rPr>
            </w:pPr>
            <w:r w:rsidRPr="006713B2">
              <w:rPr>
                <w:rFonts w:asciiTheme="minorHAnsi" w:hAnsiTheme="minorHAnsi" w:cstheme="minorHAnsi"/>
                <w:b/>
                <w:bCs/>
                <w:i/>
                <w:iCs/>
                <w:sz w:val="20"/>
              </w:rPr>
              <w:t>Net book value</w:t>
            </w:r>
          </w:p>
        </w:tc>
        <w:tc>
          <w:tcPr>
            <w:tcW w:w="1048" w:type="dxa"/>
            <w:tcBorders>
              <w:top w:val="nil"/>
              <w:left w:val="nil"/>
              <w:bottom w:val="nil"/>
              <w:right w:val="nil"/>
            </w:tcBorders>
            <w:shd w:val="clear" w:color="auto" w:fill="auto"/>
            <w:vAlign w:val="bottom"/>
          </w:tcPr>
          <w:p w14:paraId="445BAB69" w14:textId="77777777" w:rsidR="00D67282" w:rsidRPr="00822A8A" w:rsidRDefault="00D67282" w:rsidP="001C05E1">
            <w:pPr>
              <w:tabs>
                <w:tab w:val="decimal" w:pos="935"/>
              </w:tabs>
              <w:spacing w:line="240" w:lineRule="auto"/>
              <w:ind w:left="-108"/>
              <w:jc w:val="right"/>
              <w:rPr>
                <w:rFonts w:asciiTheme="minorHAnsi" w:hAnsiTheme="minorHAnsi" w:cstheme="minorHAnsi"/>
                <w:b/>
                <w:bCs/>
                <w:color w:val="000000"/>
                <w:sz w:val="20"/>
              </w:rPr>
            </w:pPr>
          </w:p>
        </w:tc>
        <w:tc>
          <w:tcPr>
            <w:tcW w:w="246" w:type="dxa"/>
            <w:tcBorders>
              <w:top w:val="nil"/>
              <w:left w:val="nil"/>
              <w:bottom w:val="nil"/>
              <w:right w:val="nil"/>
            </w:tcBorders>
            <w:shd w:val="clear" w:color="auto" w:fill="auto"/>
            <w:vAlign w:val="bottom"/>
          </w:tcPr>
          <w:p w14:paraId="0BCBA208" w14:textId="77777777" w:rsidR="00D67282" w:rsidRPr="00822A8A" w:rsidRDefault="00D67282" w:rsidP="001C05E1">
            <w:pPr>
              <w:tabs>
                <w:tab w:val="decimal" w:pos="935"/>
              </w:tabs>
              <w:spacing w:line="240" w:lineRule="auto"/>
              <w:ind w:left="-108" w:right="-108"/>
              <w:jc w:val="right"/>
              <w:rPr>
                <w:rFonts w:asciiTheme="minorHAnsi" w:hAnsiTheme="minorHAnsi" w:cstheme="minorHAnsi"/>
                <w:b/>
                <w:bCs/>
                <w:color w:val="000000"/>
                <w:sz w:val="20"/>
              </w:rPr>
            </w:pPr>
          </w:p>
        </w:tc>
        <w:tc>
          <w:tcPr>
            <w:tcW w:w="1185" w:type="dxa"/>
            <w:tcBorders>
              <w:top w:val="nil"/>
              <w:left w:val="nil"/>
              <w:bottom w:val="nil"/>
              <w:right w:val="nil"/>
            </w:tcBorders>
            <w:shd w:val="clear" w:color="auto" w:fill="auto"/>
            <w:vAlign w:val="bottom"/>
          </w:tcPr>
          <w:p w14:paraId="1E13B9F1" w14:textId="77777777" w:rsidR="00D67282" w:rsidRPr="00822A8A" w:rsidRDefault="00D67282" w:rsidP="001C05E1">
            <w:pPr>
              <w:tabs>
                <w:tab w:val="decimal" w:pos="870"/>
              </w:tabs>
              <w:spacing w:line="240" w:lineRule="auto"/>
              <w:ind w:left="-108" w:right="98"/>
              <w:jc w:val="right"/>
              <w:rPr>
                <w:rFonts w:asciiTheme="minorHAnsi" w:hAnsiTheme="minorHAnsi" w:cstheme="minorHAnsi"/>
                <w:b/>
                <w:bCs/>
                <w:color w:val="000000"/>
                <w:sz w:val="20"/>
              </w:rPr>
            </w:pPr>
          </w:p>
        </w:tc>
        <w:tc>
          <w:tcPr>
            <w:tcW w:w="242" w:type="dxa"/>
            <w:tcBorders>
              <w:top w:val="nil"/>
              <w:left w:val="nil"/>
              <w:bottom w:val="nil"/>
              <w:right w:val="nil"/>
            </w:tcBorders>
            <w:shd w:val="clear" w:color="auto" w:fill="auto"/>
            <w:vAlign w:val="bottom"/>
          </w:tcPr>
          <w:p w14:paraId="75D10C64" w14:textId="77777777" w:rsidR="00D67282" w:rsidRPr="00822A8A" w:rsidRDefault="00D67282" w:rsidP="001C05E1">
            <w:pPr>
              <w:spacing w:line="240" w:lineRule="auto"/>
              <w:ind w:left="-115" w:right="-115"/>
              <w:jc w:val="right"/>
              <w:rPr>
                <w:rFonts w:asciiTheme="minorHAnsi" w:hAnsiTheme="minorHAnsi" w:cstheme="minorHAnsi"/>
                <w:b/>
                <w:bCs/>
                <w:color w:val="000000"/>
                <w:sz w:val="20"/>
              </w:rPr>
            </w:pPr>
          </w:p>
        </w:tc>
        <w:tc>
          <w:tcPr>
            <w:tcW w:w="1153" w:type="dxa"/>
            <w:tcBorders>
              <w:top w:val="nil"/>
              <w:left w:val="nil"/>
              <w:bottom w:val="nil"/>
              <w:right w:val="nil"/>
            </w:tcBorders>
            <w:shd w:val="clear" w:color="auto" w:fill="auto"/>
            <w:vAlign w:val="bottom"/>
          </w:tcPr>
          <w:p w14:paraId="6FD56138" w14:textId="77777777" w:rsidR="00D67282" w:rsidRPr="00822A8A" w:rsidRDefault="00D67282" w:rsidP="001C05E1">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67FF9C26" w14:textId="77777777" w:rsidR="00D67282" w:rsidRPr="00822A8A" w:rsidRDefault="00D67282" w:rsidP="001C05E1">
            <w:pPr>
              <w:spacing w:line="240" w:lineRule="auto"/>
              <w:ind w:left="-108" w:right="-108"/>
              <w:jc w:val="right"/>
              <w:rPr>
                <w:rFonts w:asciiTheme="minorHAnsi" w:hAnsiTheme="minorHAnsi" w:cstheme="minorHAnsi"/>
                <w:b/>
                <w:bCs/>
                <w:color w:val="000000"/>
                <w:sz w:val="20"/>
                <w:rtl/>
                <w:cs/>
              </w:rPr>
            </w:pPr>
          </w:p>
        </w:tc>
        <w:tc>
          <w:tcPr>
            <w:tcW w:w="1049" w:type="dxa"/>
            <w:tcBorders>
              <w:top w:val="nil"/>
              <w:left w:val="nil"/>
              <w:bottom w:val="nil"/>
              <w:right w:val="nil"/>
            </w:tcBorders>
            <w:shd w:val="clear" w:color="auto" w:fill="auto"/>
            <w:vAlign w:val="bottom"/>
          </w:tcPr>
          <w:p w14:paraId="541652EB" w14:textId="77777777" w:rsidR="00D67282" w:rsidRPr="00822A8A" w:rsidRDefault="00D67282" w:rsidP="001C05E1">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bottom w:val="nil"/>
              <w:right w:val="nil"/>
            </w:tcBorders>
            <w:shd w:val="clear" w:color="auto" w:fill="auto"/>
            <w:vAlign w:val="bottom"/>
          </w:tcPr>
          <w:p w14:paraId="7777D789" w14:textId="77777777" w:rsidR="00D67282" w:rsidRPr="00822A8A" w:rsidRDefault="00D67282" w:rsidP="001C05E1">
            <w:pPr>
              <w:spacing w:line="240" w:lineRule="auto"/>
              <w:ind w:left="-115" w:right="-115"/>
              <w:jc w:val="right"/>
              <w:rPr>
                <w:rFonts w:asciiTheme="minorHAnsi" w:hAnsiTheme="minorHAnsi" w:cstheme="minorHAnsi"/>
                <w:b/>
                <w:bCs/>
                <w:color w:val="000000"/>
                <w:sz w:val="20"/>
              </w:rPr>
            </w:pPr>
          </w:p>
        </w:tc>
        <w:tc>
          <w:tcPr>
            <w:tcW w:w="1049" w:type="dxa"/>
            <w:tcBorders>
              <w:top w:val="nil"/>
              <w:left w:val="nil"/>
              <w:bottom w:val="nil"/>
              <w:right w:val="nil"/>
            </w:tcBorders>
            <w:shd w:val="clear" w:color="auto" w:fill="auto"/>
          </w:tcPr>
          <w:p w14:paraId="4B949EA0" w14:textId="77777777" w:rsidR="00D67282" w:rsidRPr="00822A8A" w:rsidRDefault="00D67282"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tcPr>
          <w:p w14:paraId="1F9643B5" w14:textId="77777777" w:rsidR="00D67282" w:rsidRPr="00822A8A" w:rsidRDefault="00D67282" w:rsidP="001C05E1">
            <w:pPr>
              <w:tabs>
                <w:tab w:val="decimal" w:pos="1064"/>
              </w:tabs>
              <w:spacing w:line="240" w:lineRule="auto"/>
              <w:ind w:left="-108" w:right="77"/>
              <w:jc w:val="right"/>
              <w:rPr>
                <w:rFonts w:asciiTheme="minorHAnsi" w:hAnsiTheme="minorHAnsi" w:cstheme="minorHAnsi"/>
                <w:b/>
                <w:bCs/>
                <w:color w:val="000000"/>
                <w:sz w:val="20"/>
              </w:rPr>
            </w:pPr>
          </w:p>
        </w:tc>
        <w:tc>
          <w:tcPr>
            <w:tcW w:w="1049" w:type="dxa"/>
            <w:tcBorders>
              <w:top w:val="nil"/>
              <w:left w:val="nil"/>
              <w:bottom w:val="nil"/>
              <w:right w:val="nil"/>
            </w:tcBorders>
            <w:shd w:val="clear" w:color="auto" w:fill="auto"/>
            <w:vAlign w:val="bottom"/>
          </w:tcPr>
          <w:p w14:paraId="62B03997" w14:textId="77777777" w:rsidR="00D67282" w:rsidRPr="00822A8A" w:rsidRDefault="00D67282"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1D9E3099" w14:textId="77777777" w:rsidR="00D67282" w:rsidRPr="00822A8A" w:rsidRDefault="00D67282" w:rsidP="001C05E1">
            <w:pPr>
              <w:spacing w:line="240" w:lineRule="auto"/>
              <w:ind w:left="-115" w:right="-115"/>
              <w:jc w:val="right"/>
              <w:rPr>
                <w:rFonts w:asciiTheme="minorHAnsi" w:hAnsiTheme="minorHAnsi" w:cstheme="minorHAnsi"/>
                <w:b/>
                <w:bCs/>
                <w:color w:val="000000"/>
                <w:sz w:val="20"/>
              </w:rPr>
            </w:pPr>
          </w:p>
        </w:tc>
        <w:tc>
          <w:tcPr>
            <w:tcW w:w="942" w:type="dxa"/>
            <w:tcBorders>
              <w:top w:val="nil"/>
              <w:left w:val="nil"/>
              <w:bottom w:val="nil"/>
              <w:right w:val="nil"/>
            </w:tcBorders>
            <w:shd w:val="clear" w:color="auto" w:fill="auto"/>
            <w:vAlign w:val="bottom"/>
          </w:tcPr>
          <w:p w14:paraId="58BB0FC8" w14:textId="77777777" w:rsidR="00D67282" w:rsidRPr="00822A8A" w:rsidRDefault="00D67282"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1B596052" w14:textId="77777777" w:rsidR="00D67282" w:rsidRPr="00822A8A" w:rsidRDefault="00D67282" w:rsidP="001C05E1">
            <w:pPr>
              <w:spacing w:line="240" w:lineRule="auto"/>
              <w:ind w:left="-108" w:right="-108"/>
              <w:jc w:val="right"/>
              <w:rPr>
                <w:rFonts w:asciiTheme="minorHAnsi" w:hAnsiTheme="minorHAnsi" w:cstheme="minorHAnsi"/>
                <w:b/>
                <w:bCs/>
                <w:color w:val="000000"/>
                <w:sz w:val="20"/>
              </w:rPr>
            </w:pPr>
          </w:p>
        </w:tc>
        <w:tc>
          <w:tcPr>
            <w:tcW w:w="984" w:type="dxa"/>
            <w:tcBorders>
              <w:top w:val="nil"/>
              <w:left w:val="nil"/>
              <w:bottom w:val="nil"/>
              <w:right w:val="nil"/>
            </w:tcBorders>
            <w:shd w:val="clear" w:color="auto" w:fill="auto"/>
            <w:vAlign w:val="bottom"/>
          </w:tcPr>
          <w:p w14:paraId="4ED0FC82" w14:textId="77777777" w:rsidR="00D67282" w:rsidRPr="00822A8A" w:rsidRDefault="00D67282"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4273F572" w14:textId="77777777" w:rsidR="00D67282" w:rsidRPr="00822A8A" w:rsidRDefault="00D67282" w:rsidP="001C05E1">
            <w:pPr>
              <w:spacing w:line="240" w:lineRule="auto"/>
              <w:ind w:left="-108" w:right="-108"/>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759BF7AB" w14:textId="77777777" w:rsidR="00D67282" w:rsidRPr="00822A8A" w:rsidRDefault="00D67282" w:rsidP="001C05E1">
            <w:pPr>
              <w:tabs>
                <w:tab w:val="decimal" w:pos="863"/>
              </w:tabs>
              <w:spacing w:line="240" w:lineRule="auto"/>
              <w:ind w:left="-108" w:right="56"/>
              <w:jc w:val="right"/>
              <w:rPr>
                <w:rFonts w:asciiTheme="minorHAnsi" w:hAnsiTheme="minorHAnsi" w:cstheme="minorHAnsi"/>
                <w:b/>
                <w:bCs/>
                <w:color w:val="000000"/>
                <w:sz w:val="20"/>
              </w:rPr>
            </w:pPr>
          </w:p>
        </w:tc>
        <w:tc>
          <w:tcPr>
            <w:tcW w:w="237" w:type="dxa"/>
            <w:tcBorders>
              <w:top w:val="nil"/>
              <w:left w:val="nil"/>
              <w:bottom w:val="nil"/>
              <w:right w:val="nil"/>
            </w:tcBorders>
            <w:shd w:val="clear" w:color="auto" w:fill="auto"/>
            <w:vAlign w:val="bottom"/>
          </w:tcPr>
          <w:p w14:paraId="7B79527B" w14:textId="77777777" w:rsidR="00D67282" w:rsidRPr="00822A8A" w:rsidRDefault="00D67282" w:rsidP="001C05E1">
            <w:pPr>
              <w:tabs>
                <w:tab w:val="decimal" w:pos="863"/>
              </w:tabs>
              <w:spacing w:line="240" w:lineRule="auto"/>
              <w:ind w:left="-108" w:right="-108"/>
              <w:jc w:val="right"/>
              <w:rPr>
                <w:rFonts w:asciiTheme="minorHAnsi" w:hAnsiTheme="minorHAnsi" w:cstheme="minorHAnsi"/>
                <w:b/>
                <w:bCs/>
                <w:color w:val="000000"/>
                <w:sz w:val="20"/>
              </w:rPr>
            </w:pPr>
          </w:p>
        </w:tc>
        <w:tc>
          <w:tcPr>
            <w:tcW w:w="1094" w:type="dxa"/>
            <w:tcBorders>
              <w:top w:val="nil"/>
              <w:left w:val="nil"/>
              <w:bottom w:val="nil"/>
              <w:right w:val="nil"/>
            </w:tcBorders>
            <w:shd w:val="clear" w:color="auto" w:fill="auto"/>
            <w:vAlign w:val="bottom"/>
          </w:tcPr>
          <w:p w14:paraId="785E2028" w14:textId="77777777" w:rsidR="00D67282" w:rsidRPr="00822A8A" w:rsidRDefault="00D67282" w:rsidP="001C05E1">
            <w:pPr>
              <w:tabs>
                <w:tab w:val="decimal" w:pos="863"/>
              </w:tabs>
              <w:spacing w:line="240" w:lineRule="auto"/>
              <w:ind w:left="-108" w:right="4"/>
              <w:jc w:val="right"/>
              <w:rPr>
                <w:rFonts w:asciiTheme="minorHAnsi" w:hAnsiTheme="minorHAnsi" w:cstheme="minorHAnsi"/>
                <w:b/>
                <w:bCs/>
                <w:color w:val="000000"/>
                <w:sz w:val="20"/>
              </w:rPr>
            </w:pPr>
          </w:p>
        </w:tc>
      </w:tr>
      <w:tr w:rsidR="00FD1230" w:rsidRPr="00822A8A" w14:paraId="1D4D088D" w14:textId="77777777" w:rsidTr="00C17B32">
        <w:trPr>
          <w:trHeight w:val="60"/>
        </w:trPr>
        <w:tc>
          <w:tcPr>
            <w:tcW w:w="2544" w:type="dxa"/>
            <w:tcBorders>
              <w:top w:val="nil"/>
              <w:left w:val="nil"/>
              <w:bottom w:val="nil"/>
              <w:right w:val="nil"/>
            </w:tcBorders>
            <w:shd w:val="clear" w:color="auto" w:fill="auto"/>
            <w:vAlign w:val="bottom"/>
            <w:hideMark/>
          </w:tcPr>
          <w:p w14:paraId="7F879ABC" w14:textId="2020CB65" w:rsidR="00B5024C" w:rsidRPr="00B5024C" w:rsidRDefault="00B5024C" w:rsidP="001C05E1">
            <w:pPr>
              <w:spacing w:line="240" w:lineRule="auto"/>
              <w:rPr>
                <w:rFonts w:asciiTheme="minorHAnsi" w:hAnsiTheme="minorHAnsi" w:cstheme="minorHAnsi"/>
                <w:b/>
                <w:bCs/>
                <w:color w:val="000000"/>
                <w:sz w:val="20"/>
              </w:rPr>
            </w:pPr>
            <w:r w:rsidRPr="00B5024C">
              <w:rPr>
                <w:rFonts w:asciiTheme="minorHAnsi" w:hAnsiTheme="minorHAnsi" w:cstheme="minorHAnsi"/>
                <w:b/>
                <w:bCs/>
                <w:sz w:val="20"/>
              </w:rPr>
              <w:t xml:space="preserve">At </w:t>
            </w:r>
            <w:r w:rsidR="00E9704E">
              <w:rPr>
                <w:rFonts w:asciiTheme="minorHAnsi" w:hAnsiTheme="minorHAnsi" w:cstheme="minorHAnsi"/>
                <w:b/>
                <w:bCs/>
                <w:sz w:val="20"/>
              </w:rPr>
              <w:t>3</w:t>
            </w:r>
            <w:r w:rsidRPr="00B5024C">
              <w:rPr>
                <w:rFonts w:asciiTheme="minorHAnsi" w:hAnsiTheme="minorHAnsi" w:cstheme="minorHAnsi"/>
                <w:b/>
                <w:bCs/>
                <w:sz w:val="20"/>
              </w:rPr>
              <w:t xml:space="preserve">1 </w:t>
            </w:r>
            <w:r w:rsidR="00E9704E">
              <w:rPr>
                <w:rFonts w:asciiTheme="minorHAnsi" w:hAnsiTheme="minorHAnsi" w:cstheme="minorHAnsi"/>
                <w:b/>
                <w:bCs/>
                <w:sz w:val="20"/>
              </w:rPr>
              <w:t>December</w:t>
            </w:r>
            <w:r w:rsidRPr="00B5024C">
              <w:rPr>
                <w:rFonts w:asciiTheme="minorHAnsi" w:hAnsiTheme="minorHAnsi" w:cstheme="minorHAnsi"/>
                <w:b/>
                <w:bCs/>
                <w:sz w:val="20"/>
              </w:rPr>
              <w:t xml:space="preserve"> 201</w:t>
            </w:r>
            <w:r w:rsidR="00C17B32">
              <w:rPr>
                <w:rFonts w:asciiTheme="minorHAnsi" w:hAnsiTheme="minorHAnsi" w:cstheme="minorHAnsi"/>
                <w:b/>
                <w:bCs/>
                <w:sz w:val="20"/>
              </w:rPr>
              <w:t>9</w:t>
            </w:r>
          </w:p>
        </w:tc>
        <w:tc>
          <w:tcPr>
            <w:tcW w:w="1048" w:type="dxa"/>
            <w:tcBorders>
              <w:top w:val="nil"/>
              <w:left w:val="nil"/>
              <w:bottom w:val="nil"/>
              <w:right w:val="nil"/>
            </w:tcBorders>
            <w:shd w:val="clear" w:color="auto" w:fill="auto"/>
            <w:vAlign w:val="bottom"/>
          </w:tcPr>
          <w:p w14:paraId="10481E21" w14:textId="136C5F0B" w:rsidR="00B5024C" w:rsidRPr="00822A8A" w:rsidRDefault="00B5024C" w:rsidP="001C05E1">
            <w:pPr>
              <w:tabs>
                <w:tab w:val="decimal" w:pos="935"/>
              </w:tabs>
              <w:spacing w:line="240" w:lineRule="auto"/>
              <w:ind w:left="-108"/>
              <w:jc w:val="right"/>
              <w:rPr>
                <w:rFonts w:asciiTheme="minorHAnsi" w:hAnsiTheme="minorHAnsi" w:cstheme="minorHAnsi"/>
                <w:b/>
                <w:bCs/>
                <w:color w:val="000000"/>
                <w:sz w:val="20"/>
              </w:rPr>
            </w:pPr>
          </w:p>
        </w:tc>
        <w:tc>
          <w:tcPr>
            <w:tcW w:w="246" w:type="dxa"/>
            <w:tcBorders>
              <w:top w:val="nil"/>
              <w:left w:val="nil"/>
              <w:bottom w:val="nil"/>
              <w:right w:val="nil"/>
            </w:tcBorders>
            <w:shd w:val="clear" w:color="auto" w:fill="auto"/>
            <w:vAlign w:val="bottom"/>
          </w:tcPr>
          <w:p w14:paraId="39B886F8" w14:textId="77777777" w:rsidR="00B5024C" w:rsidRPr="00822A8A" w:rsidRDefault="00B5024C" w:rsidP="001C05E1">
            <w:pPr>
              <w:tabs>
                <w:tab w:val="decimal" w:pos="935"/>
              </w:tabs>
              <w:spacing w:line="240" w:lineRule="auto"/>
              <w:ind w:left="-108" w:right="-108"/>
              <w:jc w:val="right"/>
              <w:rPr>
                <w:rFonts w:asciiTheme="minorHAnsi" w:hAnsiTheme="minorHAnsi" w:cstheme="minorHAnsi"/>
                <w:b/>
                <w:bCs/>
                <w:color w:val="000000"/>
                <w:sz w:val="20"/>
              </w:rPr>
            </w:pPr>
          </w:p>
        </w:tc>
        <w:tc>
          <w:tcPr>
            <w:tcW w:w="1185" w:type="dxa"/>
            <w:tcBorders>
              <w:top w:val="nil"/>
              <w:left w:val="nil"/>
              <w:bottom w:val="nil"/>
              <w:right w:val="nil"/>
            </w:tcBorders>
            <w:shd w:val="clear" w:color="auto" w:fill="auto"/>
            <w:vAlign w:val="bottom"/>
          </w:tcPr>
          <w:p w14:paraId="771EADA9" w14:textId="69932A60" w:rsidR="00B5024C" w:rsidRPr="00822A8A" w:rsidRDefault="00B5024C" w:rsidP="001C05E1">
            <w:pPr>
              <w:tabs>
                <w:tab w:val="decimal" w:pos="870"/>
              </w:tabs>
              <w:spacing w:line="240" w:lineRule="auto"/>
              <w:ind w:left="-108" w:right="98"/>
              <w:jc w:val="right"/>
              <w:rPr>
                <w:rFonts w:asciiTheme="minorHAnsi" w:hAnsiTheme="minorHAnsi" w:cstheme="minorHAnsi"/>
                <w:b/>
                <w:bCs/>
                <w:color w:val="000000"/>
                <w:sz w:val="20"/>
              </w:rPr>
            </w:pPr>
          </w:p>
        </w:tc>
        <w:tc>
          <w:tcPr>
            <w:tcW w:w="242" w:type="dxa"/>
            <w:tcBorders>
              <w:top w:val="nil"/>
              <w:left w:val="nil"/>
              <w:bottom w:val="nil"/>
              <w:right w:val="nil"/>
            </w:tcBorders>
            <w:shd w:val="clear" w:color="auto" w:fill="auto"/>
            <w:vAlign w:val="bottom"/>
          </w:tcPr>
          <w:p w14:paraId="6EF916DD" w14:textId="77777777" w:rsidR="00B5024C" w:rsidRPr="00822A8A" w:rsidRDefault="00B5024C" w:rsidP="001C05E1">
            <w:pPr>
              <w:spacing w:line="240" w:lineRule="auto"/>
              <w:ind w:left="-115" w:right="-115"/>
              <w:jc w:val="right"/>
              <w:rPr>
                <w:rFonts w:asciiTheme="minorHAnsi" w:hAnsiTheme="minorHAnsi" w:cstheme="minorHAnsi"/>
                <w:b/>
                <w:bCs/>
                <w:color w:val="000000"/>
                <w:sz w:val="20"/>
              </w:rPr>
            </w:pPr>
          </w:p>
        </w:tc>
        <w:tc>
          <w:tcPr>
            <w:tcW w:w="1153" w:type="dxa"/>
            <w:tcBorders>
              <w:top w:val="nil"/>
              <w:left w:val="nil"/>
              <w:bottom w:val="nil"/>
              <w:right w:val="nil"/>
            </w:tcBorders>
            <w:shd w:val="clear" w:color="auto" w:fill="auto"/>
            <w:vAlign w:val="bottom"/>
          </w:tcPr>
          <w:p w14:paraId="64EF20D5" w14:textId="04A3B693" w:rsidR="00B5024C" w:rsidRPr="00822A8A" w:rsidRDefault="00B5024C" w:rsidP="001C05E1">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44CB71A8" w14:textId="77777777" w:rsidR="00B5024C" w:rsidRPr="00822A8A" w:rsidRDefault="00B5024C" w:rsidP="001C05E1">
            <w:pPr>
              <w:spacing w:line="240" w:lineRule="auto"/>
              <w:ind w:left="-108" w:right="-108"/>
              <w:jc w:val="right"/>
              <w:rPr>
                <w:rFonts w:asciiTheme="minorHAnsi" w:hAnsiTheme="minorHAnsi" w:cstheme="minorHAnsi"/>
                <w:b/>
                <w:bCs/>
                <w:color w:val="000000"/>
                <w:sz w:val="20"/>
                <w:rtl/>
                <w:cs/>
              </w:rPr>
            </w:pPr>
          </w:p>
        </w:tc>
        <w:tc>
          <w:tcPr>
            <w:tcW w:w="1049" w:type="dxa"/>
            <w:tcBorders>
              <w:top w:val="nil"/>
              <w:left w:val="nil"/>
              <w:bottom w:val="nil"/>
              <w:right w:val="nil"/>
            </w:tcBorders>
            <w:shd w:val="clear" w:color="auto" w:fill="auto"/>
            <w:vAlign w:val="bottom"/>
          </w:tcPr>
          <w:p w14:paraId="4BD4118C" w14:textId="70820F70" w:rsidR="00B5024C" w:rsidRPr="00822A8A" w:rsidRDefault="00B5024C" w:rsidP="001C05E1">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bottom w:val="nil"/>
              <w:right w:val="nil"/>
            </w:tcBorders>
            <w:shd w:val="clear" w:color="auto" w:fill="auto"/>
            <w:vAlign w:val="bottom"/>
          </w:tcPr>
          <w:p w14:paraId="21B207B2" w14:textId="77777777" w:rsidR="00B5024C" w:rsidRPr="00822A8A" w:rsidRDefault="00B5024C" w:rsidP="001C05E1">
            <w:pPr>
              <w:spacing w:line="240" w:lineRule="auto"/>
              <w:ind w:left="-115" w:right="-115"/>
              <w:jc w:val="right"/>
              <w:rPr>
                <w:rFonts w:asciiTheme="minorHAnsi" w:hAnsiTheme="minorHAnsi" w:cstheme="minorHAnsi"/>
                <w:b/>
                <w:bCs/>
                <w:color w:val="000000"/>
                <w:sz w:val="20"/>
              </w:rPr>
            </w:pPr>
          </w:p>
        </w:tc>
        <w:tc>
          <w:tcPr>
            <w:tcW w:w="1049" w:type="dxa"/>
            <w:tcBorders>
              <w:top w:val="nil"/>
              <w:left w:val="nil"/>
              <w:bottom w:val="nil"/>
              <w:right w:val="nil"/>
            </w:tcBorders>
            <w:shd w:val="clear" w:color="auto" w:fill="auto"/>
          </w:tcPr>
          <w:p w14:paraId="45DDF75A" w14:textId="77777777" w:rsidR="00B5024C" w:rsidRPr="00822A8A" w:rsidRDefault="00B5024C"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tcPr>
          <w:p w14:paraId="6F6720AB" w14:textId="77777777" w:rsidR="00B5024C" w:rsidRPr="00822A8A" w:rsidRDefault="00B5024C" w:rsidP="001C05E1">
            <w:pPr>
              <w:tabs>
                <w:tab w:val="decimal" w:pos="1064"/>
              </w:tabs>
              <w:spacing w:line="240" w:lineRule="auto"/>
              <w:ind w:left="-108" w:right="77"/>
              <w:jc w:val="right"/>
              <w:rPr>
                <w:rFonts w:asciiTheme="minorHAnsi" w:hAnsiTheme="minorHAnsi" w:cstheme="minorHAnsi"/>
                <w:b/>
                <w:bCs/>
                <w:color w:val="000000"/>
                <w:sz w:val="20"/>
              </w:rPr>
            </w:pPr>
          </w:p>
        </w:tc>
        <w:tc>
          <w:tcPr>
            <w:tcW w:w="1049" w:type="dxa"/>
            <w:tcBorders>
              <w:top w:val="nil"/>
              <w:left w:val="nil"/>
              <w:bottom w:val="nil"/>
              <w:right w:val="nil"/>
            </w:tcBorders>
            <w:shd w:val="clear" w:color="auto" w:fill="auto"/>
            <w:vAlign w:val="bottom"/>
          </w:tcPr>
          <w:p w14:paraId="625D2C51" w14:textId="1C566353" w:rsidR="00B5024C" w:rsidRPr="00822A8A" w:rsidRDefault="00B5024C"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2B7A045B" w14:textId="77777777" w:rsidR="00B5024C" w:rsidRPr="00822A8A" w:rsidRDefault="00B5024C" w:rsidP="001C05E1">
            <w:pPr>
              <w:spacing w:line="240" w:lineRule="auto"/>
              <w:ind w:left="-115" w:right="-115"/>
              <w:jc w:val="right"/>
              <w:rPr>
                <w:rFonts w:asciiTheme="minorHAnsi" w:hAnsiTheme="minorHAnsi" w:cstheme="minorHAnsi"/>
                <w:b/>
                <w:bCs/>
                <w:color w:val="000000"/>
                <w:sz w:val="20"/>
              </w:rPr>
            </w:pPr>
          </w:p>
        </w:tc>
        <w:tc>
          <w:tcPr>
            <w:tcW w:w="942" w:type="dxa"/>
            <w:tcBorders>
              <w:top w:val="nil"/>
              <w:left w:val="nil"/>
              <w:bottom w:val="nil"/>
              <w:right w:val="nil"/>
            </w:tcBorders>
            <w:shd w:val="clear" w:color="auto" w:fill="auto"/>
            <w:vAlign w:val="bottom"/>
          </w:tcPr>
          <w:p w14:paraId="0305E43D" w14:textId="5AC94038" w:rsidR="00B5024C" w:rsidRPr="00822A8A" w:rsidRDefault="00B5024C"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1411AF16" w14:textId="77777777" w:rsidR="00B5024C" w:rsidRPr="00822A8A" w:rsidRDefault="00B5024C" w:rsidP="001C05E1">
            <w:pPr>
              <w:spacing w:line="240" w:lineRule="auto"/>
              <w:ind w:left="-108" w:right="-108"/>
              <w:jc w:val="right"/>
              <w:rPr>
                <w:rFonts w:asciiTheme="minorHAnsi" w:hAnsiTheme="minorHAnsi" w:cstheme="minorHAnsi"/>
                <w:b/>
                <w:bCs/>
                <w:color w:val="000000"/>
                <w:sz w:val="20"/>
              </w:rPr>
            </w:pPr>
          </w:p>
        </w:tc>
        <w:tc>
          <w:tcPr>
            <w:tcW w:w="984" w:type="dxa"/>
            <w:tcBorders>
              <w:top w:val="nil"/>
              <w:left w:val="nil"/>
              <w:bottom w:val="nil"/>
              <w:right w:val="nil"/>
            </w:tcBorders>
            <w:shd w:val="clear" w:color="auto" w:fill="auto"/>
            <w:vAlign w:val="bottom"/>
          </w:tcPr>
          <w:p w14:paraId="057697F2" w14:textId="7E302E43" w:rsidR="00B5024C" w:rsidRPr="00822A8A" w:rsidRDefault="00B5024C"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31AFC4D4" w14:textId="77777777" w:rsidR="00B5024C" w:rsidRPr="00822A8A" w:rsidRDefault="00B5024C" w:rsidP="001C05E1">
            <w:pPr>
              <w:spacing w:line="240" w:lineRule="auto"/>
              <w:ind w:left="-108" w:right="-108"/>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3F1ECF69" w14:textId="494749D7" w:rsidR="00B5024C" w:rsidRPr="00822A8A" w:rsidRDefault="00B5024C" w:rsidP="001C05E1">
            <w:pPr>
              <w:tabs>
                <w:tab w:val="decimal" w:pos="863"/>
              </w:tabs>
              <w:spacing w:line="240" w:lineRule="auto"/>
              <w:ind w:left="-108" w:right="56"/>
              <w:jc w:val="right"/>
              <w:rPr>
                <w:rFonts w:asciiTheme="minorHAnsi" w:hAnsiTheme="minorHAnsi" w:cstheme="minorHAnsi"/>
                <w:b/>
                <w:bCs/>
                <w:color w:val="000000"/>
                <w:sz w:val="20"/>
              </w:rPr>
            </w:pPr>
          </w:p>
        </w:tc>
        <w:tc>
          <w:tcPr>
            <w:tcW w:w="237" w:type="dxa"/>
            <w:tcBorders>
              <w:top w:val="nil"/>
              <w:left w:val="nil"/>
              <w:bottom w:val="nil"/>
              <w:right w:val="nil"/>
            </w:tcBorders>
            <w:shd w:val="clear" w:color="auto" w:fill="auto"/>
            <w:vAlign w:val="bottom"/>
          </w:tcPr>
          <w:p w14:paraId="1C07B32F" w14:textId="77777777" w:rsidR="00B5024C" w:rsidRPr="00822A8A" w:rsidRDefault="00B5024C" w:rsidP="001C05E1">
            <w:pPr>
              <w:tabs>
                <w:tab w:val="decimal" w:pos="863"/>
              </w:tabs>
              <w:spacing w:line="240" w:lineRule="auto"/>
              <w:ind w:left="-108" w:right="-108"/>
              <w:jc w:val="right"/>
              <w:rPr>
                <w:rFonts w:asciiTheme="minorHAnsi" w:hAnsiTheme="minorHAnsi" w:cstheme="minorHAnsi"/>
                <w:b/>
                <w:bCs/>
                <w:color w:val="000000"/>
                <w:sz w:val="20"/>
              </w:rPr>
            </w:pPr>
          </w:p>
        </w:tc>
        <w:tc>
          <w:tcPr>
            <w:tcW w:w="1094" w:type="dxa"/>
            <w:tcBorders>
              <w:top w:val="nil"/>
              <w:left w:val="nil"/>
              <w:bottom w:val="nil"/>
              <w:right w:val="nil"/>
            </w:tcBorders>
            <w:shd w:val="clear" w:color="auto" w:fill="auto"/>
            <w:vAlign w:val="bottom"/>
          </w:tcPr>
          <w:p w14:paraId="6E71C2DA" w14:textId="0A5FDDB4" w:rsidR="00B5024C" w:rsidRPr="00822A8A" w:rsidRDefault="00B5024C" w:rsidP="001C05E1">
            <w:pPr>
              <w:tabs>
                <w:tab w:val="decimal" w:pos="863"/>
              </w:tabs>
              <w:spacing w:line="240" w:lineRule="auto"/>
              <w:ind w:left="-108" w:right="4"/>
              <w:jc w:val="right"/>
              <w:rPr>
                <w:rFonts w:asciiTheme="minorHAnsi" w:hAnsiTheme="minorHAnsi" w:cstheme="minorHAnsi"/>
                <w:b/>
                <w:bCs/>
                <w:color w:val="000000"/>
                <w:sz w:val="20"/>
              </w:rPr>
            </w:pPr>
          </w:p>
        </w:tc>
      </w:tr>
      <w:tr w:rsidR="0015122D" w:rsidRPr="00822A8A" w14:paraId="1E8B6F1D" w14:textId="77777777" w:rsidTr="004F7062">
        <w:trPr>
          <w:trHeight w:val="60"/>
        </w:trPr>
        <w:tc>
          <w:tcPr>
            <w:tcW w:w="2544" w:type="dxa"/>
            <w:tcBorders>
              <w:top w:val="nil"/>
              <w:left w:val="nil"/>
              <w:bottom w:val="nil"/>
              <w:right w:val="nil"/>
            </w:tcBorders>
            <w:shd w:val="clear" w:color="auto" w:fill="auto"/>
            <w:vAlign w:val="bottom"/>
          </w:tcPr>
          <w:p w14:paraId="2F4DDDAB" w14:textId="604D589F" w:rsidR="0015122D" w:rsidRPr="00822A8A" w:rsidRDefault="0015122D" w:rsidP="0015122D">
            <w:pPr>
              <w:spacing w:line="240" w:lineRule="auto"/>
              <w:rPr>
                <w:rFonts w:asciiTheme="minorHAnsi" w:hAnsiTheme="minorHAnsi" w:cstheme="minorHAnsi"/>
                <w:color w:val="000000"/>
                <w:sz w:val="20"/>
              </w:rPr>
            </w:pPr>
            <w:r w:rsidRPr="006713B2">
              <w:rPr>
                <w:rFonts w:asciiTheme="minorHAnsi" w:hAnsiTheme="minorHAnsi" w:cstheme="minorHAnsi"/>
                <w:sz w:val="20"/>
              </w:rPr>
              <w:t>Owned assets</w:t>
            </w:r>
          </w:p>
        </w:tc>
        <w:tc>
          <w:tcPr>
            <w:tcW w:w="1048" w:type="dxa"/>
            <w:tcBorders>
              <w:top w:val="nil"/>
              <w:left w:val="nil"/>
              <w:bottom w:val="nil"/>
              <w:right w:val="nil"/>
            </w:tcBorders>
            <w:shd w:val="clear" w:color="auto" w:fill="auto"/>
            <w:vAlign w:val="bottom"/>
          </w:tcPr>
          <w:p w14:paraId="593DB7CB" w14:textId="44204EF4" w:rsidR="0015122D" w:rsidRPr="0015122D" w:rsidRDefault="0015122D" w:rsidP="0015122D">
            <w:pPr>
              <w:pStyle w:val="BodyText"/>
              <w:tabs>
                <w:tab w:val="decimal" w:pos="656"/>
              </w:tabs>
              <w:spacing w:after="0" w:line="240" w:lineRule="auto"/>
              <w:ind w:left="-109"/>
              <w:jc w:val="right"/>
              <w:rPr>
                <w:rFonts w:asciiTheme="minorHAnsi" w:hAnsiTheme="minorHAnsi" w:cstheme="minorHAnsi"/>
                <w:color w:val="000000"/>
                <w:sz w:val="20"/>
              </w:rPr>
            </w:pPr>
            <w:r w:rsidRPr="0015122D">
              <w:rPr>
                <w:rFonts w:asciiTheme="minorHAnsi" w:hAnsiTheme="minorHAnsi" w:cstheme="minorHAnsi"/>
                <w:color w:val="000000"/>
                <w:sz w:val="20"/>
              </w:rPr>
              <w:t>1,304,252</w:t>
            </w:r>
          </w:p>
        </w:tc>
        <w:tc>
          <w:tcPr>
            <w:tcW w:w="246" w:type="dxa"/>
            <w:tcBorders>
              <w:top w:val="nil"/>
              <w:left w:val="nil"/>
              <w:bottom w:val="nil"/>
              <w:right w:val="nil"/>
            </w:tcBorders>
            <w:shd w:val="clear" w:color="auto" w:fill="auto"/>
            <w:vAlign w:val="bottom"/>
          </w:tcPr>
          <w:p w14:paraId="2FC0DC4F" w14:textId="77777777" w:rsidR="0015122D" w:rsidRPr="0015122D" w:rsidRDefault="0015122D" w:rsidP="0015122D">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85" w:type="dxa"/>
            <w:tcBorders>
              <w:top w:val="nil"/>
              <w:left w:val="nil"/>
              <w:bottom w:val="nil"/>
              <w:right w:val="nil"/>
            </w:tcBorders>
            <w:shd w:val="clear" w:color="auto" w:fill="auto"/>
            <w:vAlign w:val="bottom"/>
          </w:tcPr>
          <w:p w14:paraId="14D09C51" w14:textId="5CA7CA7F" w:rsidR="0015122D" w:rsidRPr="0015122D" w:rsidRDefault="0015122D" w:rsidP="0015122D">
            <w:pPr>
              <w:tabs>
                <w:tab w:val="decimal" w:pos="863"/>
              </w:tabs>
              <w:spacing w:line="240" w:lineRule="auto"/>
              <w:ind w:left="-108"/>
              <w:jc w:val="right"/>
              <w:rPr>
                <w:rFonts w:asciiTheme="minorHAnsi" w:hAnsiTheme="minorHAnsi" w:cstheme="minorHAnsi"/>
                <w:color w:val="000000"/>
                <w:sz w:val="20"/>
              </w:rPr>
            </w:pPr>
            <w:r w:rsidRPr="0015122D">
              <w:rPr>
                <w:rFonts w:asciiTheme="minorHAnsi" w:hAnsiTheme="minorHAnsi" w:cstheme="minorHAnsi"/>
                <w:color w:val="000000"/>
                <w:sz w:val="20"/>
              </w:rPr>
              <w:t>66,783</w:t>
            </w:r>
          </w:p>
        </w:tc>
        <w:tc>
          <w:tcPr>
            <w:tcW w:w="242" w:type="dxa"/>
            <w:tcBorders>
              <w:top w:val="nil"/>
              <w:left w:val="nil"/>
              <w:bottom w:val="nil"/>
              <w:right w:val="nil"/>
            </w:tcBorders>
            <w:shd w:val="clear" w:color="auto" w:fill="auto"/>
            <w:vAlign w:val="bottom"/>
          </w:tcPr>
          <w:p w14:paraId="22098C32" w14:textId="77777777" w:rsidR="0015122D" w:rsidRPr="0015122D" w:rsidRDefault="0015122D" w:rsidP="0015122D">
            <w:pPr>
              <w:pStyle w:val="BodyText"/>
              <w:tabs>
                <w:tab w:val="decimal" w:pos="798"/>
              </w:tabs>
              <w:spacing w:after="0" w:line="240" w:lineRule="auto"/>
              <w:ind w:left="-109" w:right="-169"/>
              <w:jc w:val="right"/>
              <w:rPr>
                <w:rFonts w:asciiTheme="minorHAnsi" w:hAnsiTheme="minorHAnsi" w:cstheme="minorHAnsi"/>
                <w:sz w:val="20"/>
              </w:rPr>
            </w:pPr>
          </w:p>
        </w:tc>
        <w:tc>
          <w:tcPr>
            <w:tcW w:w="1153" w:type="dxa"/>
            <w:tcBorders>
              <w:top w:val="nil"/>
              <w:left w:val="nil"/>
              <w:bottom w:val="nil"/>
              <w:right w:val="nil"/>
            </w:tcBorders>
            <w:shd w:val="clear" w:color="auto" w:fill="auto"/>
            <w:vAlign w:val="bottom"/>
          </w:tcPr>
          <w:p w14:paraId="6354198D" w14:textId="0BD80846" w:rsidR="0015122D" w:rsidRPr="0015122D" w:rsidRDefault="0015122D" w:rsidP="0015122D">
            <w:pPr>
              <w:tabs>
                <w:tab w:val="decimal" w:pos="863"/>
              </w:tabs>
              <w:spacing w:line="240" w:lineRule="auto"/>
              <w:ind w:left="-108"/>
              <w:jc w:val="right"/>
              <w:rPr>
                <w:rFonts w:asciiTheme="minorHAnsi" w:hAnsiTheme="minorHAnsi" w:cstheme="minorHAnsi"/>
                <w:color w:val="000000"/>
                <w:sz w:val="20"/>
              </w:rPr>
            </w:pPr>
            <w:r w:rsidRPr="0015122D">
              <w:rPr>
                <w:rFonts w:asciiTheme="minorHAnsi" w:hAnsiTheme="minorHAnsi" w:cstheme="minorHAnsi"/>
                <w:color w:val="000000"/>
                <w:sz w:val="20"/>
              </w:rPr>
              <w:t>1,676,046</w:t>
            </w:r>
          </w:p>
        </w:tc>
        <w:tc>
          <w:tcPr>
            <w:tcW w:w="238" w:type="dxa"/>
            <w:tcBorders>
              <w:top w:val="nil"/>
              <w:left w:val="nil"/>
              <w:bottom w:val="nil"/>
              <w:right w:val="nil"/>
            </w:tcBorders>
            <w:shd w:val="clear" w:color="auto" w:fill="auto"/>
            <w:vAlign w:val="bottom"/>
          </w:tcPr>
          <w:p w14:paraId="2C6529B0" w14:textId="77777777" w:rsidR="0015122D" w:rsidRPr="0015122D" w:rsidRDefault="0015122D" w:rsidP="0015122D">
            <w:pPr>
              <w:spacing w:line="240" w:lineRule="auto"/>
              <w:ind w:left="-108" w:right="-108"/>
              <w:jc w:val="right"/>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bottom"/>
          </w:tcPr>
          <w:p w14:paraId="3FFD1B41" w14:textId="26F1A611" w:rsidR="0015122D" w:rsidRPr="0015122D" w:rsidRDefault="0015122D" w:rsidP="0015122D">
            <w:pPr>
              <w:tabs>
                <w:tab w:val="decimal" w:pos="863"/>
              </w:tabs>
              <w:spacing w:line="240" w:lineRule="auto"/>
              <w:ind w:left="-108"/>
              <w:jc w:val="right"/>
              <w:rPr>
                <w:rFonts w:asciiTheme="minorHAnsi" w:hAnsiTheme="minorHAnsi" w:cstheme="minorHAnsi"/>
                <w:color w:val="000000"/>
                <w:sz w:val="20"/>
              </w:rPr>
            </w:pPr>
            <w:r w:rsidRPr="0015122D">
              <w:rPr>
                <w:rFonts w:asciiTheme="minorHAnsi" w:hAnsiTheme="minorHAnsi" w:cstheme="minorHAnsi"/>
                <w:color w:val="000000"/>
                <w:sz w:val="20"/>
              </w:rPr>
              <w:t>5,162,287</w:t>
            </w:r>
          </w:p>
        </w:tc>
        <w:tc>
          <w:tcPr>
            <w:tcW w:w="241" w:type="dxa"/>
            <w:tcBorders>
              <w:top w:val="nil"/>
              <w:left w:val="nil"/>
              <w:bottom w:val="nil"/>
              <w:right w:val="nil"/>
            </w:tcBorders>
            <w:shd w:val="clear" w:color="auto" w:fill="auto"/>
            <w:vAlign w:val="bottom"/>
          </w:tcPr>
          <w:p w14:paraId="6C0B700A" w14:textId="77777777" w:rsidR="0015122D" w:rsidRPr="0015122D" w:rsidRDefault="0015122D" w:rsidP="0015122D">
            <w:pPr>
              <w:spacing w:line="240" w:lineRule="auto"/>
              <w:ind w:left="-115" w:right="-115"/>
              <w:jc w:val="right"/>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bottom"/>
          </w:tcPr>
          <w:p w14:paraId="0DD63143" w14:textId="0AD6F460" w:rsidR="0015122D" w:rsidRPr="0015122D" w:rsidRDefault="0015122D" w:rsidP="0015122D">
            <w:pPr>
              <w:tabs>
                <w:tab w:val="decimal" w:pos="863"/>
              </w:tabs>
              <w:spacing w:line="240" w:lineRule="auto"/>
              <w:ind w:left="-108"/>
              <w:jc w:val="right"/>
              <w:rPr>
                <w:rFonts w:asciiTheme="minorHAnsi" w:hAnsiTheme="minorHAnsi" w:cstheme="minorHAnsi"/>
                <w:color w:val="000000"/>
                <w:sz w:val="20"/>
              </w:rPr>
            </w:pPr>
            <w:r w:rsidRPr="0015122D">
              <w:rPr>
                <w:rFonts w:asciiTheme="minorHAnsi" w:hAnsiTheme="minorHAnsi" w:cstheme="minorHAnsi"/>
                <w:color w:val="000000"/>
                <w:sz w:val="20"/>
              </w:rPr>
              <w:t>1,083,453</w:t>
            </w:r>
          </w:p>
        </w:tc>
        <w:tc>
          <w:tcPr>
            <w:tcW w:w="236" w:type="dxa"/>
            <w:tcBorders>
              <w:top w:val="nil"/>
              <w:left w:val="nil"/>
              <w:bottom w:val="nil"/>
              <w:right w:val="nil"/>
            </w:tcBorders>
            <w:shd w:val="clear" w:color="auto" w:fill="auto"/>
            <w:vAlign w:val="bottom"/>
          </w:tcPr>
          <w:p w14:paraId="6D2C941B" w14:textId="77777777" w:rsidR="0015122D" w:rsidRPr="0015122D" w:rsidRDefault="0015122D" w:rsidP="0015122D">
            <w:pPr>
              <w:tabs>
                <w:tab w:val="decimal" w:pos="1046"/>
              </w:tabs>
              <w:spacing w:line="240" w:lineRule="auto"/>
              <w:ind w:left="-108" w:right="77"/>
              <w:jc w:val="right"/>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bottom"/>
          </w:tcPr>
          <w:p w14:paraId="623AB58F" w14:textId="39B1A548" w:rsidR="0015122D" w:rsidRPr="0015122D" w:rsidRDefault="0015122D" w:rsidP="0015122D">
            <w:pPr>
              <w:tabs>
                <w:tab w:val="decimal" w:pos="863"/>
              </w:tabs>
              <w:spacing w:line="240" w:lineRule="auto"/>
              <w:ind w:left="-108"/>
              <w:jc w:val="right"/>
              <w:rPr>
                <w:rFonts w:asciiTheme="minorHAnsi" w:hAnsiTheme="minorHAnsi" w:cstheme="minorHAnsi"/>
                <w:color w:val="000000"/>
                <w:sz w:val="20"/>
              </w:rPr>
            </w:pPr>
            <w:r w:rsidRPr="0015122D">
              <w:rPr>
                <w:rFonts w:asciiTheme="minorHAnsi" w:hAnsiTheme="minorHAnsi" w:cstheme="minorHAnsi"/>
                <w:color w:val="000000"/>
                <w:sz w:val="20"/>
              </w:rPr>
              <w:t>25,583</w:t>
            </w:r>
          </w:p>
        </w:tc>
        <w:tc>
          <w:tcPr>
            <w:tcW w:w="236" w:type="dxa"/>
            <w:tcBorders>
              <w:top w:val="nil"/>
              <w:left w:val="nil"/>
              <w:bottom w:val="nil"/>
              <w:right w:val="nil"/>
            </w:tcBorders>
            <w:shd w:val="clear" w:color="auto" w:fill="auto"/>
            <w:vAlign w:val="bottom"/>
          </w:tcPr>
          <w:p w14:paraId="01542291" w14:textId="77777777" w:rsidR="0015122D" w:rsidRPr="0015122D" w:rsidRDefault="0015122D" w:rsidP="0015122D">
            <w:pPr>
              <w:spacing w:line="240" w:lineRule="auto"/>
              <w:ind w:left="-115" w:right="-115"/>
              <w:jc w:val="right"/>
              <w:rPr>
                <w:rFonts w:asciiTheme="minorHAnsi" w:hAnsiTheme="minorHAnsi" w:cstheme="minorHAnsi"/>
                <w:color w:val="000000"/>
                <w:sz w:val="20"/>
              </w:rPr>
            </w:pPr>
          </w:p>
        </w:tc>
        <w:tc>
          <w:tcPr>
            <w:tcW w:w="942" w:type="dxa"/>
            <w:tcBorders>
              <w:top w:val="nil"/>
              <w:left w:val="nil"/>
              <w:bottom w:val="nil"/>
              <w:right w:val="nil"/>
            </w:tcBorders>
            <w:shd w:val="clear" w:color="auto" w:fill="auto"/>
            <w:vAlign w:val="bottom"/>
          </w:tcPr>
          <w:p w14:paraId="13BED292" w14:textId="03AE47A8" w:rsidR="0015122D" w:rsidRPr="0015122D" w:rsidRDefault="0015122D" w:rsidP="0015122D">
            <w:pPr>
              <w:tabs>
                <w:tab w:val="decimal" w:pos="863"/>
              </w:tabs>
              <w:spacing w:line="240" w:lineRule="auto"/>
              <w:ind w:left="-108"/>
              <w:jc w:val="right"/>
              <w:rPr>
                <w:rFonts w:asciiTheme="minorHAnsi" w:hAnsiTheme="minorHAnsi" w:cstheme="minorHAnsi"/>
                <w:color w:val="000000"/>
                <w:sz w:val="20"/>
              </w:rPr>
            </w:pPr>
            <w:r w:rsidRPr="0015122D">
              <w:rPr>
                <w:rFonts w:asciiTheme="minorHAnsi" w:hAnsiTheme="minorHAnsi" w:cstheme="minorHAnsi"/>
                <w:color w:val="000000"/>
                <w:sz w:val="20"/>
              </w:rPr>
              <w:t>19,959</w:t>
            </w:r>
          </w:p>
        </w:tc>
        <w:tc>
          <w:tcPr>
            <w:tcW w:w="243" w:type="dxa"/>
            <w:tcBorders>
              <w:top w:val="nil"/>
              <w:left w:val="nil"/>
              <w:bottom w:val="nil"/>
              <w:right w:val="nil"/>
            </w:tcBorders>
            <w:shd w:val="clear" w:color="auto" w:fill="auto"/>
            <w:vAlign w:val="bottom"/>
          </w:tcPr>
          <w:p w14:paraId="1AA0DFDE" w14:textId="77777777" w:rsidR="0015122D" w:rsidRPr="0015122D" w:rsidRDefault="0015122D" w:rsidP="0015122D">
            <w:pPr>
              <w:spacing w:line="240" w:lineRule="auto"/>
              <w:ind w:left="-108" w:right="-108"/>
              <w:jc w:val="right"/>
              <w:rPr>
                <w:rFonts w:asciiTheme="minorHAnsi" w:hAnsiTheme="minorHAnsi" w:cstheme="minorHAnsi"/>
                <w:color w:val="000000"/>
                <w:sz w:val="20"/>
              </w:rPr>
            </w:pPr>
          </w:p>
        </w:tc>
        <w:tc>
          <w:tcPr>
            <w:tcW w:w="984" w:type="dxa"/>
            <w:tcBorders>
              <w:top w:val="nil"/>
              <w:left w:val="nil"/>
              <w:bottom w:val="nil"/>
              <w:right w:val="nil"/>
            </w:tcBorders>
            <w:shd w:val="clear" w:color="auto" w:fill="auto"/>
            <w:vAlign w:val="bottom"/>
          </w:tcPr>
          <w:p w14:paraId="28B908CD" w14:textId="1F1B63A0" w:rsidR="0015122D" w:rsidRPr="0015122D" w:rsidRDefault="0015122D" w:rsidP="0015122D">
            <w:pPr>
              <w:tabs>
                <w:tab w:val="decimal" w:pos="840"/>
              </w:tabs>
              <w:spacing w:line="240" w:lineRule="auto"/>
              <w:ind w:left="-108"/>
              <w:jc w:val="right"/>
              <w:rPr>
                <w:rFonts w:asciiTheme="minorHAnsi" w:hAnsiTheme="minorHAnsi" w:cstheme="minorHAnsi"/>
                <w:color w:val="000000"/>
                <w:sz w:val="20"/>
              </w:rPr>
            </w:pPr>
            <w:r w:rsidRPr="0015122D">
              <w:rPr>
                <w:rFonts w:asciiTheme="minorHAnsi" w:hAnsiTheme="minorHAnsi" w:cstheme="minorHAnsi"/>
                <w:color w:val="000000"/>
                <w:sz w:val="20"/>
              </w:rPr>
              <w:t>659,061</w:t>
            </w:r>
          </w:p>
        </w:tc>
        <w:tc>
          <w:tcPr>
            <w:tcW w:w="236" w:type="dxa"/>
            <w:tcBorders>
              <w:top w:val="nil"/>
              <w:left w:val="nil"/>
              <w:bottom w:val="nil"/>
              <w:right w:val="nil"/>
            </w:tcBorders>
            <w:shd w:val="clear" w:color="auto" w:fill="auto"/>
            <w:vAlign w:val="bottom"/>
          </w:tcPr>
          <w:p w14:paraId="5D9364B2" w14:textId="77777777" w:rsidR="0015122D" w:rsidRPr="0015122D" w:rsidRDefault="0015122D" w:rsidP="0015122D">
            <w:pPr>
              <w:spacing w:line="240" w:lineRule="auto"/>
              <w:ind w:left="-108" w:right="-108"/>
              <w:jc w:val="right"/>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bottom"/>
          </w:tcPr>
          <w:p w14:paraId="7A8AD60B" w14:textId="6B63321D" w:rsidR="0015122D" w:rsidRPr="0015122D" w:rsidRDefault="0015122D" w:rsidP="0015122D">
            <w:pPr>
              <w:tabs>
                <w:tab w:val="decimal" w:pos="863"/>
              </w:tabs>
              <w:spacing w:line="240" w:lineRule="auto"/>
              <w:ind w:left="-108" w:right="56"/>
              <w:jc w:val="right"/>
              <w:rPr>
                <w:rFonts w:asciiTheme="minorHAnsi" w:hAnsiTheme="minorHAnsi" w:cstheme="minorHAnsi"/>
                <w:color w:val="000000"/>
                <w:sz w:val="20"/>
              </w:rPr>
            </w:pPr>
            <w:r w:rsidRPr="0015122D">
              <w:rPr>
                <w:rFonts w:asciiTheme="minorHAnsi" w:hAnsiTheme="minorHAnsi" w:cstheme="minorHAnsi"/>
                <w:color w:val="000000"/>
                <w:sz w:val="20"/>
              </w:rPr>
              <w:t>647,688</w:t>
            </w:r>
          </w:p>
        </w:tc>
        <w:tc>
          <w:tcPr>
            <w:tcW w:w="237" w:type="dxa"/>
            <w:tcBorders>
              <w:top w:val="nil"/>
              <w:left w:val="nil"/>
              <w:bottom w:val="nil"/>
              <w:right w:val="nil"/>
            </w:tcBorders>
            <w:shd w:val="clear" w:color="auto" w:fill="auto"/>
            <w:vAlign w:val="bottom"/>
          </w:tcPr>
          <w:p w14:paraId="3B425031" w14:textId="77777777" w:rsidR="0015122D" w:rsidRPr="0015122D" w:rsidRDefault="0015122D" w:rsidP="0015122D">
            <w:pPr>
              <w:tabs>
                <w:tab w:val="decimal" w:pos="863"/>
              </w:tabs>
              <w:spacing w:line="240" w:lineRule="auto"/>
              <w:ind w:left="-108" w:right="-108"/>
              <w:jc w:val="right"/>
              <w:rPr>
                <w:rFonts w:asciiTheme="minorHAnsi" w:hAnsiTheme="minorHAnsi" w:cstheme="minorHAnsi"/>
                <w:color w:val="000000"/>
                <w:sz w:val="20"/>
              </w:rPr>
            </w:pPr>
          </w:p>
        </w:tc>
        <w:tc>
          <w:tcPr>
            <w:tcW w:w="1094" w:type="dxa"/>
            <w:tcBorders>
              <w:top w:val="nil"/>
              <w:left w:val="nil"/>
              <w:bottom w:val="nil"/>
              <w:right w:val="nil"/>
            </w:tcBorders>
            <w:shd w:val="clear" w:color="auto" w:fill="auto"/>
            <w:vAlign w:val="bottom"/>
          </w:tcPr>
          <w:p w14:paraId="7A0B4CBA" w14:textId="5CEDEE71" w:rsidR="0015122D" w:rsidRPr="0015122D" w:rsidRDefault="0015122D" w:rsidP="0015122D">
            <w:pPr>
              <w:tabs>
                <w:tab w:val="decimal" w:pos="863"/>
              </w:tabs>
              <w:spacing w:line="240" w:lineRule="auto"/>
              <w:ind w:left="-108" w:right="4"/>
              <w:jc w:val="right"/>
              <w:rPr>
                <w:rFonts w:asciiTheme="minorHAnsi" w:hAnsiTheme="minorHAnsi" w:cstheme="minorHAnsi"/>
                <w:color w:val="000000"/>
                <w:sz w:val="20"/>
              </w:rPr>
            </w:pPr>
            <w:r w:rsidRPr="0015122D">
              <w:rPr>
                <w:rFonts w:asciiTheme="minorHAnsi" w:hAnsiTheme="minorHAnsi" w:cstheme="minorHAnsi"/>
                <w:color w:val="000000"/>
                <w:sz w:val="20"/>
              </w:rPr>
              <w:t>10,645,112</w:t>
            </w:r>
          </w:p>
        </w:tc>
      </w:tr>
      <w:tr w:rsidR="0015122D" w:rsidRPr="00822A8A" w14:paraId="503DE6A3" w14:textId="77777777" w:rsidTr="004F7062">
        <w:trPr>
          <w:trHeight w:val="101"/>
        </w:trPr>
        <w:tc>
          <w:tcPr>
            <w:tcW w:w="2544" w:type="dxa"/>
            <w:tcBorders>
              <w:top w:val="nil"/>
              <w:left w:val="nil"/>
              <w:bottom w:val="nil"/>
              <w:right w:val="nil"/>
            </w:tcBorders>
            <w:shd w:val="clear" w:color="auto" w:fill="auto"/>
            <w:vAlign w:val="bottom"/>
          </w:tcPr>
          <w:p w14:paraId="0B4AC3A7" w14:textId="0667D51F" w:rsidR="0015122D" w:rsidRPr="00822A8A" w:rsidRDefault="0015122D" w:rsidP="0015122D">
            <w:pPr>
              <w:spacing w:line="240" w:lineRule="auto"/>
              <w:rPr>
                <w:rFonts w:asciiTheme="minorHAnsi" w:hAnsiTheme="minorHAnsi" w:cstheme="minorHAnsi"/>
                <w:color w:val="000000"/>
                <w:sz w:val="20"/>
              </w:rPr>
            </w:pPr>
            <w:r w:rsidRPr="006713B2">
              <w:rPr>
                <w:rFonts w:asciiTheme="minorHAnsi" w:hAnsiTheme="minorHAnsi" w:cstheme="minorHAnsi"/>
                <w:sz w:val="20"/>
              </w:rPr>
              <w:t>Assets under finance leases</w:t>
            </w:r>
          </w:p>
        </w:tc>
        <w:tc>
          <w:tcPr>
            <w:tcW w:w="1048" w:type="dxa"/>
            <w:tcBorders>
              <w:top w:val="nil"/>
              <w:left w:val="nil"/>
              <w:bottom w:val="single" w:sz="4" w:space="0" w:color="auto"/>
              <w:right w:val="nil"/>
            </w:tcBorders>
            <w:shd w:val="clear" w:color="auto" w:fill="auto"/>
            <w:vAlign w:val="bottom"/>
          </w:tcPr>
          <w:p w14:paraId="4E40A260" w14:textId="1508020B" w:rsidR="0015122D" w:rsidRPr="0015122D" w:rsidRDefault="0015122D" w:rsidP="0015122D">
            <w:pPr>
              <w:spacing w:line="240" w:lineRule="auto"/>
              <w:ind w:right="-183"/>
              <w:jc w:val="center"/>
              <w:rPr>
                <w:rFonts w:asciiTheme="minorHAnsi" w:hAnsiTheme="minorHAnsi" w:cstheme="minorHAnsi"/>
                <w:color w:val="000000"/>
                <w:sz w:val="20"/>
                <w:rtl/>
                <w:cs/>
              </w:rPr>
            </w:pPr>
            <w:r w:rsidRPr="0015122D">
              <w:rPr>
                <w:rFonts w:asciiTheme="minorHAnsi" w:hAnsiTheme="minorHAnsi" w:cstheme="minorHAnsi"/>
                <w:color w:val="000000"/>
                <w:sz w:val="20"/>
              </w:rPr>
              <w:t>-</w:t>
            </w:r>
          </w:p>
        </w:tc>
        <w:tc>
          <w:tcPr>
            <w:tcW w:w="246" w:type="dxa"/>
            <w:tcBorders>
              <w:top w:val="nil"/>
              <w:left w:val="nil"/>
              <w:right w:val="nil"/>
            </w:tcBorders>
            <w:shd w:val="clear" w:color="auto" w:fill="auto"/>
            <w:vAlign w:val="bottom"/>
          </w:tcPr>
          <w:p w14:paraId="20A22C5F" w14:textId="77777777" w:rsidR="0015122D" w:rsidRPr="0015122D" w:rsidRDefault="0015122D" w:rsidP="0015122D">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85" w:type="dxa"/>
            <w:tcBorders>
              <w:top w:val="nil"/>
              <w:left w:val="nil"/>
              <w:bottom w:val="single" w:sz="4" w:space="0" w:color="auto"/>
              <w:right w:val="nil"/>
            </w:tcBorders>
            <w:shd w:val="clear" w:color="auto" w:fill="auto"/>
            <w:vAlign w:val="bottom"/>
          </w:tcPr>
          <w:p w14:paraId="088CF6C8" w14:textId="7B7438F2" w:rsidR="0015122D" w:rsidRPr="0015122D" w:rsidRDefault="0015122D" w:rsidP="0015122D">
            <w:pPr>
              <w:spacing w:line="240" w:lineRule="auto"/>
              <w:ind w:right="-183"/>
              <w:jc w:val="center"/>
              <w:rPr>
                <w:rFonts w:asciiTheme="minorHAnsi" w:hAnsiTheme="minorHAnsi" w:cstheme="minorHAnsi"/>
                <w:color w:val="000000"/>
                <w:sz w:val="20"/>
              </w:rPr>
            </w:pPr>
            <w:r w:rsidRPr="0015122D">
              <w:rPr>
                <w:rFonts w:asciiTheme="minorHAnsi" w:hAnsiTheme="minorHAnsi" w:cstheme="minorHAnsi"/>
                <w:color w:val="000000"/>
                <w:sz w:val="20"/>
              </w:rPr>
              <w:t>-</w:t>
            </w:r>
          </w:p>
        </w:tc>
        <w:tc>
          <w:tcPr>
            <w:tcW w:w="242" w:type="dxa"/>
            <w:tcBorders>
              <w:top w:val="nil"/>
              <w:left w:val="nil"/>
              <w:right w:val="nil"/>
            </w:tcBorders>
            <w:shd w:val="clear" w:color="auto" w:fill="auto"/>
            <w:vAlign w:val="bottom"/>
          </w:tcPr>
          <w:p w14:paraId="22E407F6" w14:textId="77777777" w:rsidR="0015122D" w:rsidRPr="0015122D" w:rsidRDefault="0015122D" w:rsidP="0015122D">
            <w:pPr>
              <w:pStyle w:val="BodyText"/>
              <w:tabs>
                <w:tab w:val="decimal" w:pos="798"/>
              </w:tabs>
              <w:spacing w:after="0" w:line="240" w:lineRule="auto"/>
              <w:ind w:left="-109" w:right="-169"/>
              <w:jc w:val="right"/>
              <w:rPr>
                <w:rFonts w:asciiTheme="minorHAnsi" w:hAnsiTheme="minorHAnsi" w:cstheme="minorHAnsi"/>
                <w:sz w:val="20"/>
              </w:rPr>
            </w:pPr>
          </w:p>
        </w:tc>
        <w:tc>
          <w:tcPr>
            <w:tcW w:w="1153" w:type="dxa"/>
            <w:tcBorders>
              <w:top w:val="nil"/>
              <w:left w:val="nil"/>
              <w:bottom w:val="single" w:sz="4" w:space="0" w:color="auto"/>
              <w:right w:val="nil"/>
            </w:tcBorders>
            <w:shd w:val="clear" w:color="auto" w:fill="auto"/>
            <w:vAlign w:val="bottom"/>
          </w:tcPr>
          <w:p w14:paraId="21122FC7" w14:textId="4D51178B" w:rsidR="0015122D" w:rsidRPr="0015122D" w:rsidRDefault="0015122D" w:rsidP="0015122D">
            <w:pPr>
              <w:spacing w:line="240" w:lineRule="auto"/>
              <w:ind w:right="-183"/>
              <w:jc w:val="center"/>
              <w:rPr>
                <w:rFonts w:asciiTheme="minorHAnsi" w:hAnsiTheme="minorHAnsi" w:cstheme="minorHAnsi"/>
                <w:sz w:val="20"/>
              </w:rPr>
            </w:pPr>
            <w:r w:rsidRPr="0015122D">
              <w:rPr>
                <w:rFonts w:asciiTheme="minorHAnsi" w:hAnsiTheme="minorHAnsi" w:cstheme="minorHAnsi"/>
                <w:sz w:val="20"/>
              </w:rPr>
              <w:t>-</w:t>
            </w:r>
          </w:p>
        </w:tc>
        <w:tc>
          <w:tcPr>
            <w:tcW w:w="238" w:type="dxa"/>
            <w:tcBorders>
              <w:top w:val="nil"/>
              <w:left w:val="nil"/>
              <w:right w:val="nil"/>
            </w:tcBorders>
            <w:shd w:val="clear" w:color="auto" w:fill="auto"/>
            <w:vAlign w:val="bottom"/>
          </w:tcPr>
          <w:p w14:paraId="51BF9CBD" w14:textId="77777777" w:rsidR="0015122D" w:rsidRPr="0015122D" w:rsidRDefault="0015122D" w:rsidP="0015122D">
            <w:pPr>
              <w:pStyle w:val="BodyText"/>
              <w:tabs>
                <w:tab w:val="decimal" w:pos="863"/>
              </w:tabs>
              <w:spacing w:after="0" w:line="240" w:lineRule="auto"/>
              <w:ind w:left="-109" w:right="-169"/>
              <w:jc w:val="right"/>
              <w:rPr>
                <w:rFonts w:asciiTheme="minorHAnsi" w:hAnsiTheme="minorHAnsi" w:cstheme="minorHAnsi"/>
                <w:sz w:val="20"/>
              </w:rPr>
            </w:pPr>
          </w:p>
        </w:tc>
        <w:tc>
          <w:tcPr>
            <w:tcW w:w="1049" w:type="dxa"/>
            <w:tcBorders>
              <w:top w:val="nil"/>
              <w:left w:val="nil"/>
              <w:bottom w:val="single" w:sz="4" w:space="0" w:color="auto"/>
              <w:right w:val="nil"/>
            </w:tcBorders>
            <w:shd w:val="clear" w:color="auto" w:fill="auto"/>
            <w:vAlign w:val="bottom"/>
          </w:tcPr>
          <w:p w14:paraId="3EECE862" w14:textId="34C3F7E7" w:rsidR="0015122D" w:rsidRPr="0015122D" w:rsidRDefault="0015122D" w:rsidP="0015122D">
            <w:pPr>
              <w:tabs>
                <w:tab w:val="decimal" w:pos="863"/>
              </w:tabs>
              <w:spacing w:line="240" w:lineRule="auto"/>
              <w:ind w:left="-108"/>
              <w:jc w:val="right"/>
              <w:rPr>
                <w:rFonts w:asciiTheme="minorHAnsi" w:hAnsiTheme="minorHAnsi" w:cstheme="minorHAnsi"/>
                <w:sz w:val="20"/>
              </w:rPr>
            </w:pPr>
            <w:r w:rsidRPr="0015122D">
              <w:rPr>
                <w:rFonts w:asciiTheme="minorHAnsi" w:hAnsiTheme="minorHAnsi" w:cstheme="minorHAnsi"/>
                <w:color w:val="000000"/>
                <w:sz w:val="20"/>
              </w:rPr>
              <w:t>10</w:t>
            </w:r>
            <w:r w:rsidRPr="0015122D">
              <w:rPr>
                <w:rFonts w:asciiTheme="minorHAnsi" w:hAnsiTheme="minorHAnsi" w:cstheme="minorHAnsi"/>
                <w:sz w:val="20"/>
              </w:rPr>
              <w:t>,656</w:t>
            </w:r>
          </w:p>
        </w:tc>
        <w:tc>
          <w:tcPr>
            <w:tcW w:w="241" w:type="dxa"/>
            <w:tcBorders>
              <w:top w:val="nil"/>
              <w:left w:val="nil"/>
              <w:right w:val="nil"/>
            </w:tcBorders>
            <w:shd w:val="clear" w:color="auto" w:fill="auto"/>
            <w:vAlign w:val="bottom"/>
          </w:tcPr>
          <w:p w14:paraId="219BDCC2" w14:textId="77777777" w:rsidR="0015122D" w:rsidRPr="0015122D" w:rsidRDefault="0015122D" w:rsidP="0015122D">
            <w:pPr>
              <w:spacing w:line="240" w:lineRule="auto"/>
              <w:ind w:left="-115" w:right="-115"/>
              <w:jc w:val="right"/>
              <w:rPr>
                <w:rFonts w:asciiTheme="minorHAnsi" w:hAnsiTheme="minorHAnsi" w:cstheme="minorHAnsi"/>
                <w:color w:val="000000"/>
                <w:sz w:val="20"/>
              </w:rPr>
            </w:pPr>
          </w:p>
        </w:tc>
        <w:tc>
          <w:tcPr>
            <w:tcW w:w="1049" w:type="dxa"/>
            <w:tcBorders>
              <w:top w:val="nil"/>
              <w:left w:val="nil"/>
              <w:bottom w:val="single" w:sz="4" w:space="0" w:color="auto"/>
              <w:right w:val="nil"/>
            </w:tcBorders>
            <w:shd w:val="clear" w:color="auto" w:fill="auto"/>
            <w:vAlign w:val="bottom"/>
          </w:tcPr>
          <w:p w14:paraId="7370BA31" w14:textId="69C5FF9B" w:rsidR="0015122D" w:rsidRPr="0015122D" w:rsidRDefault="0015122D" w:rsidP="0015122D">
            <w:pPr>
              <w:spacing w:line="240" w:lineRule="auto"/>
              <w:ind w:right="-183"/>
              <w:jc w:val="center"/>
              <w:rPr>
                <w:rFonts w:asciiTheme="minorHAnsi" w:hAnsiTheme="minorHAnsi" w:cstheme="minorHAnsi"/>
                <w:sz w:val="20"/>
              </w:rPr>
            </w:pPr>
            <w:r w:rsidRPr="0015122D">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46A3E116" w14:textId="77777777" w:rsidR="0015122D" w:rsidRPr="0015122D" w:rsidRDefault="0015122D" w:rsidP="0015122D">
            <w:pPr>
              <w:pStyle w:val="BodyText"/>
              <w:tabs>
                <w:tab w:val="decimal" w:pos="1046"/>
              </w:tabs>
              <w:spacing w:after="0" w:line="240" w:lineRule="auto"/>
              <w:ind w:left="-109" w:right="77"/>
              <w:jc w:val="right"/>
              <w:rPr>
                <w:rFonts w:asciiTheme="minorHAnsi" w:hAnsiTheme="minorHAnsi" w:cstheme="minorHAnsi"/>
                <w:sz w:val="20"/>
              </w:rPr>
            </w:pPr>
          </w:p>
        </w:tc>
        <w:tc>
          <w:tcPr>
            <w:tcW w:w="1049" w:type="dxa"/>
            <w:tcBorders>
              <w:top w:val="nil"/>
              <w:left w:val="nil"/>
              <w:bottom w:val="single" w:sz="4" w:space="0" w:color="auto"/>
              <w:right w:val="nil"/>
            </w:tcBorders>
            <w:shd w:val="clear" w:color="auto" w:fill="auto"/>
            <w:vAlign w:val="bottom"/>
          </w:tcPr>
          <w:p w14:paraId="17FEE96D" w14:textId="4FAF7E04" w:rsidR="0015122D" w:rsidRPr="0015122D" w:rsidRDefault="0015122D" w:rsidP="0015122D">
            <w:pPr>
              <w:spacing w:line="240" w:lineRule="auto"/>
              <w:ind w:right="-183"/>
              <w:jc w:val="center"/>
              <w:rPr>
                <w:rFonts w:asciiTheme="minorHAnsi" w:hAnsiTheme="minorHAnsi" w:cstheme="minorHAnsi"/>
                <w:sz w:val="20"/>
              </w:rPr>
            </w:pPr>
            <w:r w:rsidRPr="0015122D">
              <w:rPr>
                <w:rFonts w:asciiTheme="minorHAnsi" w:hAnsiTheme="minorHAnsi" w:cstheme="minorHAnsi"/>
                <w:sz w:val="20"/>
              </w:rPr>
              <w:t>-</w:t>
            </w:r>
          </w:p>
        </w:tc>
        <w:tc>
          <w:tcPr>
            <w:tcW w:w="236" w:type="dxa"/>
            <w:tcBorders>
              <w:top w:val="nil"/>
              <w:left w:val="nil"/>
              <w:right w:val="nil"/>
            </w:tcBorders>
            <w:shd w:val="clear" w:color="auto" w:fill="auto"/>
            <w:vAlign w:val="bottom"/>
          </w:tcPr>
          <w:p w14:paraId="294DCBAC" w14:textId="77777777" w:rsidR="0015122D" w:rsidRPr="0015122D" w:rsidRDefault="0015122D" w:rsidP="0015122D">
            <w:pPr>
              <w:pStyle w:val="BodyText"/>
              <w:tabs>
                <w:tab w:val="decimal" w:pos="798"/>
              </w:tabs>
              <w:spacing w:after="0" w:line="240" w:lineRule="auto"/>
              <w:ind w:left="-109" w:right="-169"/>
              <w:jc w:val="right"/>
              <w:rPr>
                <w:rFonts w:asciiTheme="minorHAnsi" w:hAnsiTheme="minorHAnsi" w:cstheme="minorHAnsi"/>
                <w:sz w:val="20"/>
              </w:rPr>
            </w:pPr>
          </w:p>
        </w:tc>
        <w:tc>
          <w:tcPr>
            <w:tcW w:w="942" w:type="dxa"/>
            <w:tcBorders>
              <w:top w:val="nil"/>
              <w:left w:val="nil"/>
              <w:bottom w:val="single" w:sz="4" w:space="0" w:color="auto"/>
              <w:right w:val="nil"/>
            </w:tcBorders>
            <w:shd w:val="clear" w:color="auto" w:fill="auto"/>
            <w:vAlign w:val="bottom"/>
          </w:tcPr>
          <w:p w14:paraId="288B4D7E" w14:textId="1105021C" w:rsidR="0015122D" w:rsidRPr="0015122D" w:rsidRDefault="0015122D" w:rsidP="0015122D">
            <w:pPr>
              <w:tabs>
                <w:tab w:val="decimal" w:pos="863"/>
              </w:tabs>
              <w:spacing w:line="240" w:lineRule="auto"/>
              <w:ind w:left="-108"/>
              <w:jc w:val="right"/>
              <w:rPr>
                <w:rFonts w:asciiTheme="minorHAnsi" w:hAnsiTheme="minorHAnsi" w:cstheme="minorHAnsi"/>
                <w:color w:val="000000"/>
                <w:sz w:val="20"/>
              </w:rPr>
            </w:pPr>
            <w:r w:rsidRPr="0015122D">
              <w:rPr>
                <w:rFonts w:asciiTheme="minorHAnsi" w:hAnsiTheme="minorHAnsi" w:cstheme="minorHAnsi"/>
                <w:color w:val="000000"/>
                <w:sz w:val="20"/>
              </w:rPr>
              <w:t>11,647</w:t>
            </w:r>
          </w:p>
        </w:tc>
        <w:tc>
          <w:tcPr>
            <w:tcW w:w="243" w:type="dxa"/>
            <w:tcBorders>
              <w:top w:val="nil"/>
              <w:left w:val="nil"/>
              <w:right w:val="nil"/>
            </w:tcBorders>
            <w:shd w:val="clear" w:color="auto" w:fill="auto"/>
            <w:vAlign w:val="bottom"/>
          </w:tcPr>
          <w:p w14:paraId="0328A39C" w14:textId="77777777" w:rsidR="0015122D" w:rsidRPr="0015122D" w:rsidRDefault="0015122D" w:rsidP="0015122D">
            <w:pPr>
              <w:spacing w:line="240" w:lineRule="auto"/>
              <w:ind w:left="-108" w:right="-108"/>
              <w:jc w:val="right"/>
              <w:rPr>
                <w:rFonts w:asciiTheme="minorHAnsi" w:hAnsiTheme="minorHAnsi" w:cstheme="minorHAnsi"/>
                <w:color w:val="000000"/>
                <w:sz w:val="20"/>
              </w:rPr>
            </w:pPr>
          </w:p>
        </w:tc>
        <w:tc>
          <w:tcPr>
            <w:tcW w:w="984" w:type="dxa"/>
            <w:tcBorders>
              <w:top w:val="nil"/>
              <w:left w:val="nil"/>
              <w:bottom w:val="single" w:sz="4" w:space="0" w:color="auto"/>
              <w:right w:val="nil"/>
            </w:tcBorders>
            <w:shd w:val="clear" w:color="auto" w:fill="auto"/>
            <w:vAlign w:val="bottom"/>
          </w:tcPr>
          <w:p w14:paraId="49193A10" w14:textId="027854E8" w:rsidR="0015122D" w:rsidRPr="0015122D" w:rsidRDefault="0015122D" w:rsidP="0015122D">
            <w:pPr>
              <w:spacing w:line="240" w:lineRule="auto"/>
              <w:ind w:right="-183"/>
              <w:jc w:val="center"/>
              <w:rPr>
                <w:rFonts w:asciiTheme="minorHAnsi" w:hAnsiTheme="minorHAnsi" w:cstheme="minorHAnsi"/>
                <w:sz w:val="20"/>
              </w:rPr>
            </w:pPr>
            <w:r w:rsidRPr="0015122D">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67D55FF7" w14:textId="77777777" w:rsidR="0015122D" w:rsidRPr="0015122D" w:rsidRDefault="0015122D" w:rsidP="0015122D">
            <w:pPr>
              <w:tabs>
                <w:tab w:val="decimal" w:pos="840"/>
              </w:tabs>
              <w:spacing w:line="240" w:lineRule="auto"/>
              <w:ind w:left="-108" w:right="-108"/>
              <w:jc w:val="right"/>
              <w:rPr>
                <w:rFonts w:asciiTheme="minorHAnsi" w:hAnsiTheme="minorHAnsi" w:cstheme="minorHAnsi"/>
                <w:sz w:val="20"/>
              </w:rPr>
            </w:pPr>
          </w:p>
        </w:tc>
        <w:tc>
          <w:tcPr>
            <w:tcW w:w="1093" w:type="dxa"/>
            <w:tcBorders>
              <w:top w:val="nil"/>
              <w:left w:val="nil"/>
              <w:bottom w:val="single" w:sz="4" w:space="0" w:color="auto"/>
              <w:right w:val="nil"/>
            </w:tcBorders>
            <w:shd w:val="clear" w:color="auto" w:fill="auto"/>
            <w:vAlign w:val="bottom"/>
          </w:tcPr>
          <w:p w14:paraId="7FCF63A3" w14:textId="7B8FBC21" w:rsidR="0015122D" w:rsidRPr="0015122D" w:rsidRDefault="0015122D" w:rsidP="0015122D">
            <w:pPr>
              <w:spacing w:line="240" w:lineRule="auto"/>
              <w:ind w:right="-183"/>
              <w:jc w:val="center"/>
              <w:rPr>
                <w:rFonts w:asciiTheme="minorHAnsi" w:hAnsiTheme="minorHAnsi" w:cstheme="minorHAnsi"/>
                <w:sz w:val="20"/>
              </w:rPr>
            </w:pPr>
            <w:r w:rsidRPr="0015122D">
              <w:rPr>
                <w:rFonts w:asciiTheme="minorHAnsi" w:hAnsiTheme="minorHAnsi" w:cstheme="minorHAnsi"/>
                <w:sz w:val="20"/>
              </w:rPr>
              <w:t>-</w:t>
            </w:r>
          </w:p>
        </w:tc>
        <w:tc>
          <w:tcPr>
            <w:tcW w:w="237" w:type="dxa"/>
            <w:tcBorders>
              <w:top w:val="nil"/>
              <w:left w:val="nil"/>
              <w:right w:val="nil"/>
            </w:tcBorders>
            <w:shd w:val="clear" w:color="auto" w:fill="auto"/>
            <w:vAlign w:val="bottom"/>
          </w:tcPr>
          <w:p w14:paraId="522E6D68" w14:textId="77777777" w:rsidR="0015122D" w:rsidRPr="0015122D" w:rsidRDefault="0015122D" w:rsidP="0015122D">
            <w:pPr>
              <w:tabs>
                <w:tab w:val="decimal" w:pos="863"/>
              </w:tabs>
              <w:spacing w:line="240" w:lineRule="auto"/>
              <w:ind w:left="-108" w:right="-108"/>
              <w:jc w:val="right"/>
              <w:rPr>
                <w:rFonts w:asciiTheme="minorHAnsi" w:hAnsiTheme="minorHAnsi" w:cstheme="minorHAnsi"/>
                <w:color w:val="000000"/>
                <w:sz w:val="20"/>
              </w:rPr>
            </w:pPr>
          </w:p>
        </w:tc>
        <w:tc>
          <w:tcPr>
            <w:tcW w:w="1094" w:type="dxa"/>
            <w:tcBorders>
              <w:top w:val="nil"/>
              <w:left w:val="nil"/>
              <w:bottom w:val="single" w:sz="4" w:space="0" w:color="auto"/>
              <w:right w:val="nil"/>
            </w:tcBorders>
            <w:shd w:val="clear" w:color="auto" w:fill="auto"/>
            <w:vAlign w:val="bottom"/>
          </w:tcPr>
          <w:p w14:paraId="5A281F19" w14:textId="7D1AF2ED" w:rsidR="0015122D" w:rsidRPr="0015122D" w:rsidRDefault="0015122D" w:rsidP="0015122D">
            <w:pPr>
              <w:tabs>
                <w:tab w:val="decimal" w:pos="863"/>
              </w:tabs>
              <w:spacing w:line="240" w:lineRule="auto"/>
              <w:ind w:left="-108"/>
              <w:jc w:val="right"/>
              <w:rPr>
                <w:rFonts w:asciiTheme="minorHAnsi" w:hAnsiTheme="minorHAnsi" w:cstheme="minorHAnsi"/>
                <w:color w:val="000000"/>
                <w:sz w:val="20"/>
              </w:rPr>
            </w:pPr>
            <w:r w:rsidRPr="0015122D">
              <w:rPr>
                <w:rFonts w:asciiTheme="minorHAnsi" w:hAnsiTheme="minorHAnsi" w:cstheme="minorHAnsi"/>
                <w:color w:val="000000"/>
                <w:sz w:val="20"/>
              </w:rPr>
              <w:t>22,303</w:t>
            </w:r>
          </w:p>
        </w:tc>
      </w:tr>
      <w:tr w:rsidR="0015122D" w:rsidRPr="004C79E2" w14:paraId="0BBAAC30" w14:textId="77777777" w:rsidTr="004F7062">
        <w:trPr>
          <w:trHeight w:val="101"/>
        </w:trPr>
        <w:tc>
          <w:tcPr>
            <w:tcW w:w="2544" w:type="dxa"/>
            <w:tcBorders>
              <w:top w:val="nil"/>
              <w:left w:val="nil"/>
              <w:bottom w:val="nil"/>
              <w:right w:val="nil"/>
            </w:tcBorders>
            <w:shd w:val="clear" w:color="auto" w:fill="auto"/>
            <w:vAlign w:val="bottom"/>
          </w:tcPr>
          <w:p w14:paraId="3CD8B684" w14:textId="77777777" w:rsidR="0015122D" w:rsidRPr="004C79E2" w:rsidRDefault="0015122D" w:rsidP="0015122D">
            <w:pPr>
              <w:spacing w:line="240" w:lineRule="auto"/>
              <w:rPr>
                <w:rFonts w:asciiTheme="minorHAnsi" w:hAnsiTheme="minorHAnsi" w:cstheme="minorHAnsi"/>
                <w:b/>
                <w:bCs/>
                <w:sz w:val="20"/>
              </w:rPr>
            </w:pPr>
          </w:p>
        </w:tc>
        <w:tc>
          <w:tcPr>
            <w:tcW w:w="1048" w:type="dxa"/>
            <w:tcBorders>
              <w:top w:val="single" w:sz="4" w:space="0" w:color="auto"/>
              <w:left w:val="nil"/>
              <w:right w:val="nil"/>
            </w:tcBorders>
            <w:vAlign w:val="bottom"/>
          </w:tcPr>
          <w:p w14:paraId="60DEB381" w14:textId="5A480722" w:rsidR="0015122D" w:rsidRPr="0015122D" w:rsidRDefault="0015122D" w:rsidP="0015122D">
            <w:pPr>
              <w:pStyle w:val="BodyText"/>
              <w:tabs>
                <w:tab w:val="decimal" w:pos="656"/>
              </w:tabs>
              <w:spacing w:after="0" w:line="240" w:lineRule="auto"/>
              <w:ind w:left="-109"/>
              <w:jc w:val="right"/>
              <w:rPr>
                <w:rFonts w:asciiTheme="minorHAnsi" w:hAnsiTheme="minorHAnsi" w:cstheme="minorHAnsi"/>
                <w:b/>
                <w:bCs/>
                <w:color w:val="000000"/>
                <w:sz w:val="20"/>
              </w:rPr>
            </w:pPr>
            <w:r w:rsidRPr="0015122D">
              <w:rPr>
                <w:rFonts w:asciiTheme="minorHAnsi" w:hAnsiTheme="minorHAnsi" w:cstheme="minorHAnsi"/>
                <w:b/>
                <w:bCs/>
                <w:color w:val="000000"/>
                <w:sz w:val="20"/>
              </w:rPr>
              <w:t>1,304,252</w:t>
            </w:r>
          </w:p>
        </w:tc>
        <w:tc>
          <w:tcPr>
            <w:tcW w:w="246" w:type="dxa"/>
            <w:tcBorders>
              <w:top w:val="nil"/>
              <w:left w:val="nil"/>
              <w:right w:val="nil"/>
            </w:tcBorders>
            <w:vAlign w:val="bottom"/>
          </w:tcPr>
          <w:p w14:paraId="5A9935A0" w14:textId="77777777" w:rsidR="0015122D" w:rsidRPr="0015122D" w:rsidRDefault="0015122D" w:rsidP="0015122D">
            <w:pPr>
              <w:pStyle w:val="BodyText"/>
              <w:tabs>
                <w:tab w:val="decimal" w:pos="702"/>
              </w:tabs>
              <w:spacing w:after="0" w:line="240" w:lineRule="auto"/>
              <w:ind w:left="-109" w:right="-169"/>
              <w:jc w:val="right"/>
              <w:rPr>
                <w:rFonts w:asciiTheme="minorHAnsi" w:hAnsiTheme="minorHAnsi" w:cstheme="minorHAnsi"/>
                <w:b/>
                <w:bCs/>
                <w:color w:val="000000"/>
                <w:sz w:val="20"/>
              </w:rPr>
            </w:pPr>
          </w:p>
        </w:tc>
        <w:tc>
          <w:tcPr>
            <w:tcW w:w="1185" w:type="dxa"/>
            <w:tcBorders>
              <w:top w:val="single" w:sz="4" w:space="0" w:color="auto"/>
              <w:left w:val="nil"/>
              <w:right w:val="nil"/>
            </w:tcBorders>
            <w:shd w:val="clear" w:color="auto" w:fill="auto"/>
            <w:vAlign w:val="bottom"/>
          </w:tcPr>
          <w:p w14:paraId="42AB2C31" w14:textId="63ADAD6D" w:rsidR="0015122D" w:rsidRPr="0015122D" w:rsidRDefault="0015122D" w:rsidP="0015122D">
            <w:pPr>
              <w:pStyle w:val="BodyText"/>
              <w:tabs>
                <w:tab w:val="decimal" w:pos="656"/>
              </w:tabs>
              <w:spacing w:after="0" w:line="240" w:lineRule="auto"/>
              <w:ind w:left="-109"/>
              <w:jc w:val="right"/>
              <w:rPr>
                <w:rFonts w:asciiTheme="minorHAnsi" w:hAnsiTheme="minorHAnsi" w:cstheme="minorHAnsi"/>
                <w:b/>
                <w:bCs/>
                <w:color w:val="000000"/>
                <w:sz w:val="20"/>
              </w:rPr>
            </w:pPr>
            <w:r w:rsidRPr="0015122D">
              <w:rPr>
                <w:rFonts w:asciiTheme="minorHAnsi" w:hAnsiTheme="minorHAnsi" w:cstheme="minorHAnsi"/>
                <w:b/>
                <w:bCs/>
                <w:color w:val="000000"/>
                <w:sz w:val="20"/>
              </w:rPr>
              <w:t>66,783</w:t>
            </w:r>
          </w:p>
        </w:tc>
        <w:tc>
          <w:tcPr>
            <w:tcW w:w="242" w:type="dxa"/>
            <w:tcBorders>
              <w:top w:val="nil"/>
              <w:left w:val="nil"/>
              <w:right w:val="nil"/>
            </w:tcBorders>
            <w:shd w:val="clear" w:color="auto" w:fill="auto"/>
            <w:vAlign w:val="bottom"/>
          </w:tcPr>
          <w:p w14:paraId="3BCB3150" w14:textId="77777777" w:rsidR="0015122D" w:rsidRPr="0015122D" w:rsidRDefault="0015122D" w:rsidP="0015122D">
            <w:pPr>
              <w:pStyle w:val="BodyText"/>
              <w:tabs>
                <w:tab w:val="decimal" w:pos="798"/>
              </w:tabs>
              <w:spacing w:after="0" w:line="240" w:lineRule="auto"/>
              <w:ind w:left="-109" w:right="-169"/>
              <w:jc w:val="right"/>
              <w:rPr>
                <w:rFonts w:asciiTheme="minorHAnsi" w:hAnsiTheme="minorHAnsi" w:cstheme="minorHAnsi"/>
                <w:b/>
                <w:bCs/>
                <w:sz w:val="20"/>
              </w:rPr>
            </w:pPr>
          </w:p>
        </w:tc>
        <w:tc>
          <w:tcPr>
            <w:tcW w:w="1153" w:type="dxa"/>
            <w:tcBorders>
              <w:top w:val="single" w:sz="4" w:space="0" w:color="auto"/>
              <w:left w:val="nil"/>
              <w:right w:val="nil"/>
            </w:tcBorders>
            <w:shd w:val="clear" w:color="auto" w:fill="auto"/>
            <w:vAlign w:val="bottom"/>
          </w:tcPr>
          <w:p w14:paraId="7D2F97E9" w14:textId="5D5F2D77" w:rsidR="0015122D" w:rsidRPr="0015122D" w:rsidRDefault="0015122D" w:rsidP="0015122D">
            <w:pPr>
              <w:pStyle w:val="BodyText"/>
              <w:tabs>
                <w:tab w:val="decimal" w:pos="618"/>
              </w:tabs>
              <w:spacing w:after="0" w:line="240" w:lineRule="auto"/>
              <w:ind w:left="-109"/>
              <w:jc w:val="right"/>
              <w:rPr>
                <w:rFonts w:asciiTheme="minorHAnsi" w:hAnsiTheme="minorHAnsi" w:cstheme="minorHAnsi"/>
                <w:b/>
                <w:bCs/>
                <w:sz w:val="20"/>
              </w:rPr>
            </w:pPr>
            <w:r w:rsidRPr="0015122D">
              <w:rPr>
                <w:rFonts w:asciiTheme="minorHAnsi" w:hAnsiTheme="minorHAnsi" w:cstheme="minorHAnsi"/>
                <w:b/>
                <w:bCs/>
                <w:color w:val="000000"/>
                <w:sz w:val="20"/>
              </w:rPr>
              <w:t>1,676,046</w:t>
            </w:r>
          </w:p>
        </w:tc>
        <w:tc>
          <w:tcPr>
            <w:tcW w:w="238" w:type="dxa"/>
            <w:tcBorders>
              <w:top w:val="nil"/>
              <w:left w:val="nil"/>
              <w:right w:val="nil"/>
            </w:tcBorders>
            <w:shd w:val="clear" w:color="auto" w:fill="auto"/>
            <w:vAlign w:val="bottom"/>
          </w:tcPr>
          <w:p w14:paraId="25E3BB49" w14:textId="77777777" w:rsidR="0015122D" w:rsidRPr="0015122D" w:rsidRDefault="0015122D" w:rsidP="0015122D">
            <w:pPr>
              <w:pStyle w:val="BodyText"/>
              <w:tabs>
                <w:tab w:val="decimal" w:pos="863"/>
              </w:tabs>
              <w:spacing w:after="0" w:line="240" w:lineRule="auto"/>
              <w:ind w:left="-109" w:right="-169"/>
              <w:jc w:val="right"/>
              <w:rPr>
                <w:rFonts w:asciiTheme="minorHAnsi" w:hAnsiTheme="minorHAnsi" w:cstheme="minorHAnsi"/>
                <w:b/>
                <w:bCs/>
                <w:sz w:val="20"/>
              </w:rPr>
            </w:pPr>
          </w:p>
        </w:tc>
        <w:tc>
          <w:tcPr>
            <w:tcW w:w="1049" w:type="dxa"/>
            <w:tcBorders>
              <w:top w:val="single" w:sz="4" w:space="0" w:color="auto"/>
              <w:left w:val="nil"/>
              <w:right w:val="nil"/>
            </w:tcBorders>
            <w:shd w:val="clear" w:color="auto" w:fill="auto"/>
            <w:vAlign w:val="bottom"/>
          </w:tcPr>
          <w:p w14:paraId="2C9499E4" w14:textId="2A7008B9" w:rsidR="0015122D" w:rsidRPr="0015122D" w:rsidRDefault="0015122D" w:rsidP="0015122D">
            <w:pPr>
              <w:pStyle w:val="BodyText"/>
              <w:tabs>
                <w:tab w:val="decimal" w:pos="864"/>
              </w:tabs>
              <w:spacing w:after="0" w:line="240" w:lineRule="auto"/>
              <w:ind w:left="-109"/>
              <w:jc w:val="right"/>
              <w:rPr>
                <w:rFonts w:asciiTheme="minorHAnsi" w:hAnsiTheme="minorHAnsi" w:cstheme="minorHAnsi"/>
                <w:b/>
                <w:bCs/>
                <w:sz w:val="20"/>
              </w:rPr>
            </w:pPr>
            <w:r w:rsidRPr="0015122D">
              <w:rPr>
                <w:rFonts w:asciiTheme="minorHAnsi" w:hAnsiTheme="minorHAnsi" w:cstheme="minorHAnsi"/>
                <w:b/>
                <w:bCs/>
                <w:color w:val="000000"/>
                <w:sz w:val="20"/>
              </w:rPr>
              <w:t>5,172,943</w:t>
            </w:r>
          </w:p>
        </w:tc>
        <w:tc>
          <w:tcPr>
            <w:tcW w:w="241" w:type="dxa"/>
            <w:tcBorders>
              <w:top w:val="nil"/>
              <w:left w:val="nil"/>
              <w:right w:val="nil"/>
            </w:tcBorders>
            <w:shd w:val="clear" w:color="auto" w:fill="auto"/>
            <w:vAlign w:val="bottom"/>
          </w:tcPr>
          <w:p w14:paraId="5BE08669" w14:textId="77777777" w:rsidR="0015122D" w:rsidRPr="0015122D" w:rsidRDefault="0015122D" w:rsidP="0015122D">
            <w:pPr>
              <w:spacing w:line="240" w:lineRule="auto"/>
              <w:ind w:left="-115" w:right="-115"/>
              <w:jc w:val="right"/>
              <w:rPr>
                <w:rFonts w:asciiTheme="minorHAnsi" w:hAnsiTheme="minorHAnsi" w:cstheme="minorHAnsi"/>
                <w:b/>
                <w:bCs/>
                <w:color w:val="000000"/>
                <w:sz w:val="20"/>
              </w:rPr>
            </w:pPr>
          </w:p>
        </w:tc>
        <w:tc>
          <w:tcPr>
            <w:tcW w:w="1049" w:type="dxa"/>
            <w:tcBorders>
              <w:top w:val="single" w:sz="4" w:space="0" w:color="auto"/>
              <w:left w:val="nil"/>
              <w:right w:val="nil"/>
            </w:tcBorders>
            <w:vAlign w:val="bottom"/>
          </w:tcPr>
          <w:p w14:paraId="4F914807" w14:textId="793DE96C" w:rsidR="0015122D" w:rsidRPr="0015122D" w:rsidRDefault="0015122D" w:rsidP="0015122D">
            <w:pPr>
              <w:pStyle w:val="BodyText"/>
              <w:tabs>
                <w:tab w:val="decimal" w:pos="656"/>
              </w:tabs>
              <w:spacing w:after="0" w:line="240" w:lineRule="auto"/>
              <w:ind w:left="-109"/>
              <w:jc w:val="right"/>
              <w:rPr>
                <w:rFonts w:asciiTheme="minorHAnsi" w:hAnsiTheme="minorHAnsi" w:cstheme="minorHAnsi"/>
                <w:b/>
                <w:bCs/>
                <w:sz w:val="20"/>
              </w:rPr>
            </w:pPr>
            <w:r w:rsidRPr="0015122D">
              <w:rPr>
                <w:rFonts w:asciiTheme="minorHAnsi" w:hAnsiTheme="minorHAnsi" w:cstheme="minorHAnsi"/>
                <w:b/>
                <w:bCs/>
                <w:color w:val="000000"/>
                <w:sz w:val="20"/>
              </w:rPr>
              <w:t>1,083,453</w:t>
            </w:r>
          </w:p>
        </w:tc>
        <w:tc>
          <w:tcPr>
            <w:tcW w:w="236" w:type="dxa"/>
            <w:tcBorders>
              <w:top w:val="nil"/>
              <w:left w:val="nil"/>
              <w:right w:val="nil"/>
            </w:tcBorders>
            <w:vAlign w:val="bottom"/>
          </w:tcPr>
          <w:p w14:paraId="1385253D" w14:textId="77777777" w:rsidR="0015122D" w:rsidRPr="0015122D" w:rsidRDefault="0015122D" w:rsidP="0015122D">
            <w:pPr>
              <w:pStyle w:val="BodyText"/>
              <w:tabs>
                <w:tab w:val="decimal" w:pos="1046"/>
              </w:tabs>
              <w:spacing w:after="0" w:line="240" w:lineRule="auto"/>
              <w:ind w:left="-109" w:right="77"/>
              <w:jc w:val="right"/>
              <w:rPr>
                <w:rFonts w:asciiTheme="minorHAnsi" w:hAnsiTheme="minorHAnsi" w:cstheme="minorHAnsi"/>
                <w:b/>
                <w:bCs/>
                <w:sz w:val="20"/>
              </w:rPr>
            </w:pPr>
          </w:p>
        </w:tc>
        <w:tc>
          <w:tcPr>
            <w:tcW w:w="1049" w:type="dxa"/>
            <w:tcBorders>
              <w:top w:val="single" w:sz="4" w:space="0" w:color="auto"/>
              <w:left w:val="nil"/>
              <w:right w:val="nil"/>
            </w:tcBorders>
            <w:shd w:val="clear" w:color="auto" w:fill="auto"/>
            <w:vAlign w:val="bottom"/>
          </w:tcPr>
          <w:p w14:paraId="75F24FD3" w14:textId="0835B44C" w:rsidR="0015122D" w:rsidRPr="0015122D" w:rsidRDefault="0015122D" w:rsidP="0015122D">
            <w:pPr>
              <w:pStyle w:val="BodyText"/>
              <w:tabs>
                <w:tab w:val="decimal" w:pos="656"/>
              </w:tabs>
              <w:spacing w:after="0" w:line="240" w:lineRule="auto"/>
              <w:ind w:left="-109"/>
              <w:jc w:val="right"/>
              <w:rPr>
                <w:rFonts w:asciiTheme="minorHAnsi" w:hAnsiTheme="minorHAnsi" w:cstheme="minorHAnsi"/>
                <w:b/>
                <w:bCs/>
                <w:sz w:val="20"/>
              </w:rPr>
            </w:pPr>
            <w:r w:rsidRPr="0015122D">
              <w:rPr>
                <w:rFonts w:asciiTheme="minorHAnsi" w:hAnsiTheme="minorHAnsi" w:cstheme="minorHAnsi"/>
                <w:b/>
                <w:bCs/>
                <w:color w:val="000000"/>
                <w:sz w:val="20"/>
              </w:rPr>
              <w:t>25,583</w:t>
            </w:r>
          </w:p>
        </w:tc>
        <w:tc>
          <w:tcPr>
            <w:tcW w:w="236" w:type="dxa"/>
            <w:tcBorders>
              <w:top w:val="nil"/>
              <w:left w:val="nil"/>
              <w:right w:val="nil"/>
            </w:tcBorders>
            <w:shd w:val="clear" w:color="auto" w:fill="auto"/>
            <w:vAlign w:val="bottom"/>
          </w:tcPr>
          <w:p w14:paraId="6BED5A78" w14:textId="77777777" w:rsidR="0015122D" w:rsidRPr="0015122D" w:rsidRDefault="0015122D" w:rsidP="0015122D">
            <w:pPr>
              <w:pStyle w:val="BodyText"/>
              <w:tabs>
                <w:tab w:val="decimal" w:pos="798"/>
              </w:tabs>
              <w:spacing w:after="0" w:line="240" w:lineRule="auto"/>
              <w:ind w:left="-109" w:right="-169"/>
              <w:jc w:val="right"/>
              <w:rPr>
                <w:rFonts w:asciiTheme="minorHAnsi" w:hAnsiTheme="minorHAnsi" w:cstheme="minorHAnsi"/>
                <w:b/>
                <w:bCs/>
                <w:sz w:val="20"/>
              </w:rPr>
            </w:pPr>
          </w:p>
        </w:tc>
        <w:tc>
          <w:tcPr>
            <w:tcW w:w="942" w:type="dxa"/>
            <w:tcBorders>
              <w:top w:val="single" w:sz="4" w:space="0" w:color="auto"/>
              <w:left w:val="nil"/>
              <w:right w:val="nil"/>
            </w:tcBorders>
            <w:shd w:val="clear" w:color="auto" w:fill="auto"/>
            <w:vAlign w:val="bottom"/>
          </w:tcPr>
          <w:p w14:paraId="0BB4A183" w14:textId="69827596" w:rsidR="0015122D" w:rsidRPr="0015122D" w:rsidRDefault="0015122D" w:rsidP="0015122D">
            <w:pPr>
              <w:tabs>
                <w:tab w:val="decimal" w:pos="863"/>
              </w:tabs>
              <w:spacing w:line="240" w:lineRule="auto"/>
              <w:ind w:left="-108" w:right="26"/>
              <w:jc w:val="right"/>
              <w:rPr>
                <w:rFonts w:asciiTheme="minorHAnsi" w:hAnsiTheme="minorHAnsi" w:cstheme="minorHAnsi"/>
                <w:b/>
                <w:bCs/>
                <w:color w:val="000000"/>
                <w:sz w:val="20"/>
              </w:rPr>
            </w:pPr>
            <w:r w:rsidRPr="0015122D">
              <w:rPr>
                <w:rFonts w:asciiTheme="minorHAnsi" w:hAnsiTheme="minorHAnsi" w:cstheme="minorHAnsi"/>
                <w:b/>
                <w:bCs/>
                <w:color w:val="000000"/>
                <w:sz w:val="20"/>
              </w:rPr>
              <w:t>31,606</w:t>
            </w:r>
          </w:p>
        </w:tc>
        <w:tc>
          <w:tcPr>
            <w:tcW w:w="243" w:type="dxa"/>
            <w:tcBorders>
              <w:top w:val="nil"/>
              <w:left w:val="nil"/>
              <w:right w:val="nil"/>
            </w:tcBorders>
            <w:shd w:val="clear" w:color="auto" w:fill="auto"/>
            <w:vAlign w:val="bottom"/>
          </w:tcPr>
          <w:p w14:paraId="2BA4D211" w14:textId="77777777" w:rsidR="0015122D" w:rsidRPr="0015122D" w:rsidRDefault="0015122D" w:rsidP="0015122D">
            <w:pPr>
              <w:spacing w:line="240" w:lineRule="auto"/>
              <w:ind w:left="-108" w:right="-108"/>
              <w:jc w:val="right"/>
              <w:rPr>
                <w:rFonts w:asciiTheme="minorHAnsi" w:hAnsiTheme="minorHAnsi" w:cstheme="minorHAnsi"/>
                <w:b/>
                <w:bCs/>
                <w:color w:val="000000"/>
                <w:sz w:val="20"/>
              </w:rPr>
            </w:pPr>
          </w:p>
        </w:tc>
        <w:tc>
          <w:tcPr>
            <w:tcW w:w="984" w:type="dxa"/>
            <w:tcBorders>
              <w:top w:val="single" w:sz="4" w:space="0" w:color="auto"/>
              <w:left w:val="nil"/>
              <w:right w:val="nil"/>
            </w:tcBorders>
            <w:shd w:val="clear" w:color="auto" w:fill="auto"/>
            <w:vAlign w:val="bottom"/>
          </w:tcPr>
          <w:p w14:paraId="6D1BA7D8" w14:textId="2A83350A" w:rsidR="0015122D" w:rsidRPr="0015122D" w:rsidRDefault="0015122D" w:rsidP="0015122D">
            <w:pPr>
              <w:pStyle w:val="BodyText"/>
              <w:tabs>
                <w:tab w:val="decimal" w:pos="656"/>
              </w:tabs>
              <w:spacing w:after="0" w:line="240" w:lineRule="auto"/>
              <w:ind w:left="-109"/>
              <w:jc w:val="right"/>
              <w:rPr>
                <w:rFonts w:asciiTheme="minorHAnsi" w:hAnsiTheme="minorHAnsi" w:cstheme="minorHAnsi"/>
                <w:b/>
                <w:bCs/>
                <w:sz w:val="20"/>
              </w:rPr>
            </w:pPr>
            <w:r w:rsidRPr="0015122D">
              <w:rPr>
                <w:rFonts w:asciiTheme="minorHAnsi" w:hAnsiTheme="minorHAnsi" w:cstheme="minorHAnsi"/>
                <w:b/>
                <w:bCs/>
                <w:color w:val="000000"/>
                <w:sz w:val="20"/>
              </w:rPr>
              <w:t>659,061</w:t>
            </w:r>
          </w:p>
        </w:tc>
        <w:tc>
          <w:tcPr>
            <w:tcW w:w="236" w:type="dxa"/>
            <w:tcBorders>
              <w:top w:val="nil"/>
              <w:left w:val="nil"/>
              <w:right w:val="nil"/>
            </w:tcBorders>
            <w:shd w:val="clear" w:color="auto" w:fill="auto"/>
            <w:vAlign w:val="bottom"/>
          </w:tcPr>
          <w:p w14:paraId="59030938" w14:textId="77777777" w:rsidR="0015122D" w:rsidRPr="0015122D" w:rsidRDefault="0015122D" w:rsidP="0015122D">
            <w:pPr>
              <w:tabs>
                <w:tab w:val="decimal" w:pos="840"/>
              </w:tabs>
              <w:spacing w:line="240" w:lineRule="auto"/>
              <w:ind w:left="-108" w:right="-108"/>
              <w:jc w:val="right"/>
              <w:rPr>
                <w:rFonts w:asciiTheme="minorHAnsi" w:hAnsiTheme="minorHAnsi" w:cstheme="minorHAnsi"/>
                <w:b/>
                <w:bCs/>
                <w:sz w:val="20"/>
              </w:rPr>
            </w:pPr>
          </w:p>
        </w:tc>
        <w:tc>
          <w:tcPr>
            <w:tcW w:w="1093" w:type="dxa"/>
            <w:tcBorders>
              <w:top w:val="single" w:sz="4" w:space="0" w:color="auto"/>
              <w:left w:val="nil"/>
              <w:right w:val="nil"/>
            </w:tcBorders>
            <w:shd w:val="clear" w:color="auto" w:fill="auto"/>
            <w:vAlign w:val="bottom"/>
          </w:tcPr>
          <w:p w14:paraId="64859E01" w14:textId="5A8007D3" w:rsidR="0015122D" w:rsidRPr="0015122D" w:rsidRDefault="0015122D" w:rsidP="0015122D">
            <w:pPr>
              <w:tabs>
                <w:tab w:val="decimal" w:pos="863"/>
              </w:tabs>
              <w:spacing w:line="240" w:lineRule="auto"/>
              <w:ind w:left="-108" w:right="56"/>
              <w:jc w:val="right"/>
              <w:rPr>
                <w:rFonts w:asciiTheme="minorHAnsi" w:hAnsiTheme="minorHAnsi" w:cstheme="minorHAnsi"/>
                <w:b/>
                <w:bCs/>
                <w:sz w:val="20"/>
              </w:rPr>
            </w:pPr>
            <w:r w:rsidRPr="0015122D">
              <w:rPr>
                <w:rFonts w:asciiTheme="minorHAnsi" w:hAnsiTheme="minorHAnsi" w:cstheme="minorHAnsi"/>
                <w:b/>
                <w:bCs/>
                <w:color w:val="000000"/>
                <w:sz w:val="20"/>
              </w:rPr>
              <w:t>647,688</w:t>
            </w:r>
          </w:p>
        </w:tc>
        <w:tc>
          <w:tcPr>
            <w:tcW w:w="237" w:type="dxa"/>
            <w:tcBorders>
              <w:top w:val="nil"/>
              <w:left w:val="nil"/>
              <w:right w:val="nil"/>
            </w:tcBorders>
            <w:shd w:val="clear" w:color="auto" w:fill="auto"/>
            <w:vAlign w:val="bottom"/>
          </w:tcPr>
          <w:p w14:paraId="750B8572" w14:textId="77777777" w:rsidR="0015122D" w:rsidRPr="0015122D" w:rsidRDefault="0015122D" w:rsidP="0015122D">
            <w:pPr>
              <w:tabs>
                <w:tab w:val="decimal" w:pos="863"/>
              </w:tabs>
              <w:spacing w:line="240" w:lineRule="auto"/>
              <w:ind w:left="-108" w:right="-108"/>
              <w:jc w:val="right"/>
              <w:rPr>
                <w:rFonts w:asciiTheme="minorHAnsi" w:hAnsiTheme="minorHAnsi" w:cstheme="minorHAnsi"/>
                <w:b/>
                <w:bCs/>
                <w:color w:val="000000"/>
                <w:sz w:val="20"/>
              </w:rPr>
            </w:pPr>
          </w:p>
        </w:tc>
        <w:tc>
          <w:tcPr>
            <w:tcW w:w="1094" w:type="dxa"/>
            <w:tcBorders>
              <w:top w:val="single" w:sz="4" w:space="0" w:color="auto"/>
              <w:left w:val="nil"/>
              <w:right w:val="nil"/>
            </w:tcBorders>
            <w:shd w:val="clear" w:color="auto" w:fill="auto"/>
            <w:vAlign w:val="bottom"/>
          </w:tcPr>
          <w:p w14:paraId="560B54A2" w14:textId="65767484" w:rsidR="0015122D" w:rsidRPr="0015122D" w:rsidRDefault="0015122D" w:rsidP="0015122D">
            <w:pPr>
              <w:tabs>
                <w:tab w:val="decimal" w:pos="863"/>
              </w:tabs>
              <w:spacing w:line="240" w:lineRule="auto"/>
              <w:ind w:left="-108" w:right="4"/>
              <w:jc w:val="right"/>
              <w:rPr>
                <w:rFonts w:asciiTheme="minorHAnsi" w:hAnsiTheme="minorHAnsi" w:cstheme="minorHAnsi"/>
                <w:b/>
                <w:bCs/>
                <w:color w:val="000000"/>
                <w:sz w:val="20"/>
              </w:rPr>
            </w:pPr>
            <w:r w:rsidRPr="0015122D">
              <w:rPr>
                <w:rFonts w:asciiTheme="minorHAnsi" w:hAnsiTheme="minorHAnsi" w:cstheme="minorHAnsi"/>
                <w:b/>
                <w:bCs/>
                <w:color w:val="000000"/>
                <w:sz w:val="20"/>
              </w:rPr>
              <w:t>10,667,415</w:t>
            </w:r>
          </w:p>
        </w:tc>
      </w:tr>
      <w:tr w:rsidR="0015122D" w:rsidRPr="004C79E2" w14:paraId="4DA9712B" w14:textId="77777777" w:rsidTr="00C17B32">
        <w:trPr>
          <w:trHeight w:val="101"/>
        </w:trPr>
        <w:tc>
          <w:tcPr>
            <w:tcW w:w="2544" w:type="dxa"/>
            <w:tcBorders>
              <w:top w:val="nil"/>
              <w:left w:val="nil"/>
              <w:right w:val="nil"/>
            </w:tcBorders>
            <w:shd w:val="clear" w:color="auto" w:fill="auto"/>
            <w:vAlign w:val="bottom"/>
          </w:tcPr>
          <w:p w14:paraId="6B3B0A80" w14:textId="77777777" w:rsidR="0015122D" w:rsidRPr="004C79E2" w:rsidRDefault="0015122D" w:rsidP="0015122D">
            <w:pPr>
              <w:spacing w:line="240" w:lineRule="auto"/>
              <w:rPr>
                <w:rFonts w:asciiTheme="minorHAnsi" w:hAnsiTheme="minorHAnsi" w:cstheme="minorHAnsi"/>
                <w:b/>
                <w:bCs/>
                <w:sz w:val="20"/>
              </w:rPr>
            </w:pPr>
          </w:p>
        </w:tc>
        <w:tc>
          <w:tcPr>
            <w:tcW w:w="1048" w:type="dxa"/>
            <w:tcBorders>
              <w:top w:val="single" w:sz="4" w:space="0" w:color="auto"/>
              <w:left w:val="nil"/>
              <w:right w:val="nil"/>
            </w:tcBorders>
            <w:vAlign w:val="bottom"/>
          </w:tcPr>
          <w:p w14:paraId="530ECFF4" w14:textId="77777777" w:rsidR="0015122D" w:rsidRPr="0015122D" w:rsidRDefault="0015122D" w:rsidP="0015122D">
            <w:pPr>
              <w:pStyle w:val="BodyText"/>
              <w:tabs>
                <w:tab w:val="decimal" w:pos="656"/>
              </w:tabs>
              <w:spacing w:after="0" w:line="240" w:lineRule="auto"/>
              <w:ind w:left="-109"/>
              <w:jc w:val="right"/>
              <w:rPr>
                <w:rFonts w:asciiTheme="minorHAnsi" w:hAnsiTheme="minorHAnsi" w:cstheme="minorHAnsi"/>
                <w:b/>
                <w:bCs/>
                <w:color w:val="000000"/>
                <w:sz w:val="20"/>
              </w:rPr>
            </w:pPr>
          </w:p>
        </w:tc>
        <w:tc>
          <w:tcPr>
            <w:tcW w:w="246" w:type="dxa"/>
            <w:tcBorders>
              <w:top w:val="nil"/>
              <w:left w:val="nil"/>
              <w:right w:val="nil"/>
            </w:tcBorders>
            <w:vAlign w:val="bottom"/>
          </w:tcPr>
          <w:p w14:paraId="7A4C9C6D" w14:textId="77777777" w:rsidR="0015122D" w:rsidRPr="0015122D" w:rsidRDefault="0015122D" w:rsidP="0015122D">
            <w:pPr>
              <w:pStyle w:val="BodyText"/>
              <w:tabs>
                <w:tab w:val="decimal" w:pos="702"/>
              </w:tabs>
              <w:spacing w:after="0" w:line="240" w:lineRule="auto"/>
              <w:ind w:left="-109" w:right="-169"/>
              <w:jc w:val="right"/>
              <w:rPr>
                <w:rFonts w:asciiTheme="minorHAnsi" w:hAnsiTheme="minorHAnsi" w:cstheme="minorHAnsi"/>
                <w:b/>
                <w:bCs/>
                <w:color w:val="000000"/>
                <w:sz w:val="20"/>
              </w:rPr>
            </w:pPr>
          </w:p>
        </w:tc>
        <w:tc>
          <w:tcPr>
            <w:tcW w:w="1185" w:type="dxa"/>
            <w:tcBorders>
              <w:top w:val="single" w:sz="4" w:space="0" w:color="auto"/>
              <w:left w:val="nil"/>
              <w:right w:val="nil"/>
            </w:tcBorders>
            <w:shd w:val="clear" w:color="auto" w:fill="auto"/>
            <w:vAlign w:val="bottom"/>
          </w:tcPr>
          <w:p w14:paraId="681A0B2A" w14:textId="77777777" w:rsidR="0015122D" w:rsidRPr="0015122D" w:rsidRDefault="0015122D" w:rsidP="0015122D">
            <w:pPr>
              <w:pStyle w:val="BodyText"/>
              <w:tabs>
                <w:tab w:val="decimal" w:pos="618"/>
              </w:tabs>
              <w:spacing w:after="0" w:line="240" w:lineRule="auto"/>
              <w:ind w:left="-109" w:right="98"/>
              <w:jc w:val="right"/>
              <w:rPr>
                <w:rFonts w:asciiTheme="minorHAnsi" w:hAnsiTheme="minorHAnsi" w:cstheme="minorHAnsi"/>
                <w:b/>
                <w:bCs/>
                <w:color w:val="000000"/>
                <w:sz w:val="20"/>
              </w:rPr>
            </w:pPr>
          </w:p>
        </w:tc>
        <w:tc>
          <w:tcPr>
            <w:tcW w:w="242" w:type="dxa"/>
            <w:tcBorders>
              <w:top w:val="nil"/>
              <w:left w:val="nil"/>
              <w:right w:val="nil"/>
            </w:tcBorders>
            <w:shd w:val="clear" w:color="auto" w:fill="auto"/>
            <w:vAlign w:val="bottom"/>
          </w:tcPr>
          <w:p w14:paraId="4A2B36FA" w14:textId="77777777" w:rsidR="0015122D" w:rsidRPr="0015122D" w:rsidRDefault="0015122D" w:rsidP="0015122D">
            <w:pPr>
              <w:pStyle w:val="BodyText"/>
              <w:tabs>
                <w:tab w:val="decimal" w:pos="798"/>
              </w:tabs>
              <w:spacing w:after="0" w:line="240" w:lineRule="auto"/>
              <w:ind w:left="-109" w:right="-169"/>
              <w:jc w:val="right"/>
              <w:rPr>
                <w:rFonts w:asciiTheme="minorHAnsi" w:hAnsiTheme="minorHAnsi" w:cstheme="minorHAnsi"/>
                <w:b/>
                <w:bCs/>
                <w:sz w:val="20"/>
              </w:rPr>
            </w:pPr>
          </w:p>
        </w:tc>
        <w:tc>
          <w:tcPr>
            <w:tcW w:w="1153" w:type="dxa"/>
            <w:tcBorders>
              <w:top w:val="single" w:sz="4" w:space="0" w:color="auto"/>
              <w:left w:val="nil"/>
              <w:right w:val="nil"/>
            </w:tcBorders>
            <w:shd w:val="clear" w:color="auto" w:fill="auto"/>
            <w:vAlign w:val="bottom"/>
          </w:tcPr>
          <w:p w14:paraId="76E90429" w14:textId="77777777" w:rsidR="0015122D" w:rsidRPr="0015122D" w:rsidRDefault="0015122D" w:rsidP="0015122D">
            <w:pPr>
              <w:pStyle w:val="BodyText"/>
              <w:tabs>
                <w:tab w:val="decimal" w:pos="618"/>
              </w:tabs>
              <w:spacing w:after="0" w:line="240" w:lineRule="auto"/>
              <w:ind w:left="-109"/>
              <w:jc w:val="right"/>
              <w:rPr>
                <w:rFonts w:asciiTheme="minorHAnsi" w:hAnsiTheme="minorHAnsi" w:cstheme="minorHAnsi"/>
                <w:b/>
                <w:bCs/>
                <w:sz w:val="20"/>
              </w:rPr>
            </w:pPr>
          </w:p>
        </w:tc>
        <w:tc>
          <w:tcPr>
            <w:tcW w:w="238" w:type="dxa"/>
            <w:tcBorders>
              <w:top w:val="nil"/>
              <w:left w:val="nil"/>
              <w:right w:val="nil"/>
            </w:tcBorders>
            <w:shd w:val="clear" w:color="auto" w:fill="auto"/>
            <w:vAlign w:val="bottom"/>
          </w:tcPr>
          <w:p w14:paraId="645195F3" w14:textId="77777777" w:rsidR="0015122D" w:rsidRPr="0015122D" w:rsidRDefault="0015122D" w:rsidP="0015122D">
            <w:pPr>
              <w:pStyle w:val="BodyText"/>
              <w:tabs>
                <w:tab w:val="decimal" w:pos="863"/>
              </w:tabs>
              <w:spacing w:after="0" w:line="240" w:lineRule="auto"/>
              <w:ind w:left="-109" w:right="-169"/>
              <w:jc w:val="right"/>
              <w:rPr>
                <w:rFonts w:asciiTheme="minorHAnsi" w:hAnsiTheme="minorHAnsi" w:cstheme="minorHAnsi"/>
                <w:b/>
                <w:bCs/>
                <w:sz w:val="20"/>
              </w:rPr>
            </w:pPr>
          </w:p>
        </w:tc>
        <w:tc>
          <w:tcPr>
            <w:tcW w:w="1049" w:type="dxa"/>
            <w:tcBorders>
              <w:top w:val="single" w:sz="4" w:space="0" w:color="auto"/>
              <w:left w:val="nil"/>
              <w:right w:val="nil"/>
            </w:tcBorders>
            <w:shd w:val="clear" w:color="auto" w:fill="auto"/>
            <w:vAlign w:val="bottom"/>
          </w:tcPr>
          <w:p w14:paraId="28F26B43" w14:textId="77777777" w:rsidR="0015122D" w:rsidRPr="0015122D" w:rsidRDefault="0015122D" w:rsidP="0015122D">
            <w:pPr>
              <w:pStyle w:val="BodyText"/>
              <w:tabs>
                <w:tab w:val="decimal" w:pos="864"/>
              </w:tabs>
              <w:spacing w:after="0" w:line="240" w:lineRule="auto"/>
              <w:ind w:left="-109"/>
              <w:jc w:val="right"/>
              <w:rPr>
                <w:rFonts w:asciiTheme="minorHAnsi" w:hAnsiTheme="minorHAnsi" w:cstheme="minorHAnsi"/>
                <w:b/>
                <w:bCs/>
                <w:sz w:val="20"/>
              </w:rPr>
            </w:pPr>
          </w:p>
        </w:tc>
        <w:tc>
          <w:tcPr>
            <w:tcW w:w="241" w:type="dxa"/>
            <w:tcBorders>
              <w:top w:val="nil"/>
              <w:left w:val="nil"/>
              <w:right w:val="nil"/>
            </w:tcBorders>
            <w:shd w:val="clear" w:color="auto" w:fill="auto"/>
            <w:vAlign w:val="bottom"/>
          </w:tcPr>
          <w:p w14:paraId="7709B6F6" w14:textId="77777777" w:rsidR="0015122D" w:rsidRPr="0015122D" w:rsidRDefault="0015122D" w:rsidP="0015122D">
            <w:pPr>
              <w:spacing w:line="240" w:lineRule="auto"/>
              <w:ind w:left="-115" w:right="-115"/>
              <w:jc w:val="right"/>
              <w:rPr>
                <w:rFonts w:asciiTheme="minorHAnsi" w:hAnsiTheme="minorHAnsi" w:cstheme="minorHAnsi"/>
                <w:b/>
                <w:bCs/>
                <w:color w:val="000000"/>
                <w:sz w:val="20"/>
              </w:rPr>
            </w:pPr>
          </w:p>
        </w:tc>
        <w:tc>
          <w:tcPr>
            <w:tcW w:w="1049" w:type="dxa"/>
            <w:tcBorders>
              <w:top w:val="single" w:sz="4" w:space="0" w:color="auto"/>
              <w:left w:val="nil"/>
              <w:right w:val="nil"/>
            </w:tcBorders>
          </w:tcPr>
          <w:p w14:paraId="4ABD0276" w14:textId="77777777" w:rsidR="0015122D" w:rsidRPr="0015122D" w:rsidRDefault="0015122D" w:rsidP="0015122D">
            <w:pPr>
              <w:pStyle w:val="BodyText"/>
              <w:tabs>
                <w:tab w:val="decimal" w:pos="1046"/>
              </w:tabs>
              <w:spacing w:after="0" w:line="240" w:lineRule="auto"/>
              <w:ind w:left="-109" w:right="77"/>
              <w:jc w:val="right"/>
              <w:rPr>
                <w:rFonts w:asciiTheme="minorHAnsi" w:hAnsiTheme="minorHAnsi" w:cstheme="minorHAnsi"/>
                <w:b/>
                <w:bCs/>
                <w:sz w:val="20"/>
              </w:rPr>
            </w:pPr>
          </w:p>
        </w:tc>
        <w:tc>
          <w:tcPr>
            <w:tcW w:w="236" w:type="dxa"/>
            <w:tcBorders>
              <w:top w:val="nil"/>
              <w:left w:val="nil"/>
              <w:right w:val="nil"/>
            </w:tcBorders>
          </w:tcPr>
          <w:p w14:paraId="501455E3" w14:textId="77777777" w:rsidR="0015122D" w:rsidRPr="0015122D" w:rsidRDefault="0015122D" w:rsidP="0015122D">
            <w:pPr>
              <w:pStyle w:val="BodyText"/>
              <w:tabs>
                <w:tab w:val="decimal" w:pos="1046"/>
              </w:tabs>
              <w:spacing w:after="0" w:line="240" w:lineRule="auto"/>
              <w:ind w:left="-109" w:right="77"/>
              <w:jc w:val="right"/>
              <w:rPr>
                <w:rFonts w:asciiTheme="minorHAnsi" w:hAnsiTheme="minorHAnsi" w:cstheme="minorHAnsi"/>
                <w:b/>
                <w:bCs/>
                <w:sz w:val="20"/>
              </w:rPr>
            </w:pPr>
          </w:p>
        </w:tc>
        <w:tc>
          <w:tcPr>
            <w:tcW w:w="1049" w:type="dxa"/>
            <w:tcBorders>
              <w:top w:val="single" w:sz="4" w:space="0" w:color="auto"/>
              <w:left w:val="nil"/>
              <w:right w:val="nil"/>
            </w:tcBorders>
            <w:shd w:val="clear" w:color="auto" w:fill="auto"/>
            <w:vAlign w:val="bottom"/>
          </w:tcPr>
          <w:p w14:paraId="372FCA52" w14:textId="77777777" w:rsidR="0015122D" w:rsidRPr="0015122D" w:rsidRDefault="0015122D" w:rsidP="0015122D">
            <w:pPr>
              <w:pStyle w:val="BodyText"/>
              <w:tabs>
                <w:tab w:val="decimal" w:pos="1046"/>
              </w:tabs>
              <w:spacing w:after="0" w:line="240" w:lineRule="auto"/>
              <w:ind w:left="-109" w:right="77"/>
              <w:jc w:val="right"/>
              <w:rPr>
                <w:rFonts w:asciiTheme="minorHAnsi" w:hAnsiTheme="minorHAnsi" w:cstheme="minorHAnsi"/>
                <w:b/>
                <w:bCs/>
                <w:sz w:val="20"/>
              </w:rPr>
            </w:pPr>
          </w:p>
        </w:tc>
        <w:tc>
          <w:tcPr>
            <w:tcW w:w="236" w:type="dxa"/>
            <w:tcBorders>
              <w:top w:val="nil"/>
              <w:left w:val="nil"/>
              <w:right w:val="nil"/>
            </w:tcBorders>
            <w:shd w:val="clear" w:color="auto" w:fill="auto"/>
            <w:vAlign w:val="bottom"/>
          </w:tcPr>
          <w:p w14:paraId="3F7171FF" w14:textId="77777777" w:rsidR="0015122D" w:rsidRPr="0015122D" w:rsidRDefault="0015122D" w:rsidP="0015122D">
            <w:pPr>
              <w:pStyle w:val="BodyText"/>
              <w:tabs>
                <w:tab w:val="decimal" w:pos="798"/>
              </w:tabs>
              <w:spacing w:after="0" w:line="240" w:lineRule="auto"/>
              <w:ind w:left="-109" w:right="-169"/>
              <w:jc w:val="right"/>
              <w:rPr>
                <w:rFonts w:asciiTheme="minorHAnsi" w:hAnsiTheme="minorHAnsi" w:cstheme="minorHAnsi"/>
                <w:b/>
                <w:bCs/>
                <w:sz w:val="20"/>
              </w:rPr>
            </w:pPr>
          </w:p>
        </w:tc>
        <w:tc>
          <w:tcPr>
            <w:tcW w:w="942" w:type="dxa"/>
            <w:tcBorders>
              <w:top w:val="single" w:sz="4" w:space="0" w:color="auto"/>
              <w:left w:val="nil"/>
              <w:right w:val="nil"/>
            </w:tcBorders>
            <w:shd w:val="clear" w:color="auto" w:fill="auto"/>
            <w:vAlign w:val="bottom"/>
          </w:tcPr>
          <w:p w14:paraId="7E2F250A" w14:textId="77777777" w:rsidR="0015122D" w:rsidRPr="0015122D" w:rsidRDefault="0015122D" w:rsidP="0015122D">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right w:val="nil"/>
            </w:tcBorders>
            <w:shd w:val="clear" w:color="auto" w:fill="auto"/>
            <w:vAlign w:val="bottom"/>
          </w:tcPr>
          <w:p w14:paraId="71ACF5ED" w14:textId="77777777" w:rsidR="0015122D" w:rsidRPr="0015122D" w:rsidRDefault="0015122D" w:rsidP="0015122D">
            <w:pPr>
              <w:spacing w:line="240" w:lineRule="auto"/>
              <w:ind w:left="-108" w:right="-108"/>
              <w:jc w:val="right"/>
              <w:rPr>
                <w:rFonts w:asciiTheme="minorHAnsi" w:hAnsiTheme="minorHAnsi" w:cstheme="minorHAnsi"/>
                <w:b/>
                <w:bCs/>
                <w:color w:val="000000"/>
                <w:sz w:val="20"/>
              </w:rPr>
            </w:pPr>
          </w:p>
        </w:tc>
        <w:tc>
          <w:tcPr>
            <w:tcW w:w="984" w:type="dxa"/>
            <w:tcBorders>
              <w:top w:val="single" w:sz="4" w:space="0" w:color="auto"/>
              <w:left w:val="nil"/>
              <w:right w:val="nil"/>
            </w:tcBorders>
            <w:shd w:val="clear" w:color="auto" w:fill="auto"/>
            <w:vAlign w:val="bottom"/>
          </w:tcPr>
          <w:p w14:paraId="13638AB3" w14:textId="77777777" w:rsidR="0015122D" w:rsidRPr="0015122D" w:rsidRDefault="0015122D" w:rsidP="0015122D">
            <w:pPr>
              <w:tabs>
                <w:tab w:val="decimal" w:pos="840"/>
              </w:tabs>
              <w:spacing w:line="240" w:lineRule="auto"/>
              <w:ind w:left="-108"/>
              <w:jc w:val="right"/>
              <w:rPr>
                <w:rFonts w:asciiTheme="minorHAnsi" w:hAnsiTheme="minorHAnsi" w:cstheme="minorHAnsi"/>
                <w:b/>
                <w:bCs/>
                <w:sz w:val="20"/>
              </w:rPr>
            </w:pPr>
          </w:p>
        </w:tc>
        <w:tc>
          <w:tcPr>
            <w:tcW w:w="236" w:type="dxa"/>
            <w:tcBorders>
              <w:top w:val="nil"/>
              <w:left w:val="nil"/>
              <w:right w:val="nil"/>
            </w:tcBorders>
            <w:shd w:val="clear" w:color="auto" w:fill="auto"/>
            <w:vAlign w:val="bottom"/>
          </w:tcPr>
          <w:p w14:paraId="6CCCA368" w14:textId="77777777" w:rsidR="0015122D" w:rsidRPr="0015122D" w:rsidRDefault="0015122D" w:rsidP="0015122D">
            <w:pPr>
              <w:tabs>
                <w:tab w:val="decimal" w:pos="840"/>
              </w:tabs>
              <w:spacing w:line="240" w:lineRule="auto"/>
              <w:ind w:left="-108" w:right="-108"/>
              <w:jc w:val="right"/>
              <w:rPr>
                <w:rFonts w:asciiTheme="minorHAnsi" w:hAnsiTheme="minorHAnsi" w:cstheme="minorHAnsi"/>
                <w:b/>
                <w:bCs/>
                <w:sz w:val="20"/>
              </w:rPr>
            </w:pPr>
          </w:p>
        </w:tc>
        <w:tc>
          <w:tcPr>
            <w:tcW w:w="1093" w:type="dxa"/>
            <w:tcBorders>
              <w:top w:val="single" w:sz="4" w:space="0" w:color="auto"/>
              <w:left w:val="nil"/>
              <w:right w:val="nil"/>
            </w:tcBorders>
            <w:shd w:val="clear" w:color="auto" w:fill="auto"/>
            <w:vAlign w:val="bottom"/>
          </w:tcPr>
          <w:p w14:paraId="01A5B755" w14:textId="77777777" w:rsidR="0015122D" w:rsidRPr="0015122D" w:rsidRDefault="0015122D" w:rsidP="0015122D">
            <w:pPr>
              <w:tabs>
                <w:tab w:val="decimal" w:pos="863"/>
              </w:tabs>
              <w:spacing w:line="240" w:lineRule="auto"/>
              <w:ind w:left="-108" w:right="56"/>
              <w:jc w:val="right"/>
              <w:rPr>
                <w:rFonts w:asciiTheme="minorHAnsi" w:hAnsiTheme="minorHAnsi" w:cstheme="minorHAnsi"/>
                <w:b/>
                <w:bCs/>
                <w:sz w:val="20"/>
              </w:rPr>
            </w:pPr>
          </w:p>
        </w:tc>
        <w:tc>
          <w:tcPr>
            <w:tcW w:w="237" w:type="dxa"/>
            <w:tcBorders>
              <w:top w:val="nil"/>
              <w:left w:val="nil"/>
              <w:right w:val="nil"/>
            </w:tcBorders>
            <w:shd w:val="clear" w:color="auto" w:fill="auto"/>
            <w:vAlign w:val="bottom"/>
          </w:tcPr>
          <w:p w14:paraId="4D76F6BE" w14:textId="77777777" w:rsidR="0015122D" w:rsidRPr="0015122D" w:rsidRDefault="0015122D" w:rsidP="0015122D">
            <w:pPr>
              <w:tabs>
                <w:tab w:val="decimal" w:pos="863"/>
              </w:tabs>
              <w:spacing w:line="240" w:lineRule="auto"/>
              <w:ind w:left="-108" w:right="-108"/>
              <w:jc w:val="right"/>
              <w:rPr>
                <w:rFonts w:asciiTheme="minorHAnsi" w:hAnsiTheme="minorHAnsi" w:cstheme="minorHAnsi"/>
                <w:b/>
                <w:bCs/>
                <w:color w:val="000000"/>
                <w:sz w:val="20"/>
              </w:rPr>
            </w:pPr>
          </w:p>
        </w:tc>
        <w:tc>
          <w:tcPr>
            <w:tcW w:w="1094" w:type="dxa"/>
            <w:tcBorders>
              <w:top w:val="single" w:sz="4" w:space="0" w:color="auto"/>
              <w:left w:val="nil"/>
              <w:right w:val="nil"/>
            </w:tcBorders>
            <w:shd w:val="clear" w:color="auto" w:fill="auto"/>
            <w:vAlign w:val="bottom"/>
          </w:tcPr>
          <w:p w14:paraId="67E4C012" w14:textId="77777777" w:rsidR="0015122D" w:rsidRPr="0015122D" w:rsidRDefault="0015122D" w:rsidP="0015122D">
            <w:pPr>
              <w:tabs>
                <w:tab w:val="decimal" w:pos="863"/>
              </w:tabs>
              <w:spacing w:line="240" w:lineRule="auto"/>
              <w:ind w:left="-108" w:right="4"/>
              <w:jc w:val="right"/>
              <w:rPr>
                <w:rFonts w:asciiTheme="minorHAnsi" w:hAnsiTheme="minorHAnsi" w:cstheme="minorHAnsi"/>
                <w:b/>
                <w:bCs/>
                <w:color w:val="000000"/>
                <w:sz w:val="20"/>
              </w:rPr>
            </w:pPr>
          </w:p>
        </w:tc>
      </w:tr>
      <w:tr w:rsidR="0015122D" w:rsidRPr="00822A8A" w14:paraId="5AA4EF0E" w14:textId="77777777" w:rsidTr="00AC142B">
        <w:trPr>
          <w:trHeight w:val="101"/>
        </w:trPr>
        <w:tc>
          <w:tcPr>
            <w:tcW w:w="2544" w:type="dxa"/>
            <w:tcBorders>
              <w:left w:val="nil"/>
              <w:right w:val="nil"/>
            </w:tcBorders>
            <w:shd w:val="clear" w:color="auto" w:fill="auto"/>
            <w:vAlign w:val="bottom"/>
            <w:hideMark/>
          </w:tcPr>
          <w:p w14:paraId="71C5CBE9" w14:textId="1C881747" w:rsidR="0015122D" w:rsidRPr="00822A8A" w:rsidRDefault="0015122D" w:rsidP="0015122D">
            <w:pPr>
              <w:spacing w:line="240" w:lineRule="auto"/>
              <w:rPr>
                <w:rFonts w:asciiTheme="minorHAnsi" w:hAnsiTheme="minorHAnsi" w:cstheme="minorHAnsi"/>
                <w:b/>
                <w:bCs/>
                <w:color w:val="000000"/>
                <w:sz w:val="20"/>
              </w:rPr>
            </w:pPr>
            <w:r w:rsidRPr="006713B2">
              <w:rPr>
                <w:rFonts w:asciiTheme="minorHAnsi" w:hAnsiTheme="minorHAnsi" w:cstheme="minorHAnsi"/>
                <w:b/>
                <w:bCs/>
                <w:i/>
                <w:iCs/>
                <w:sz w:val="20"/>
              </w:rPr>
              <w:t>Net book value</w:t>
            </w:r>
          </w:p>
        </w:tc>
        <w:tc>
          <w:tcPr>
            <w:tcW w:w="1048" w:type="dxa"/>
            <w:tcBorders>
              <w:left w:val="nil"/>
              <w:right w:val="nil"/>
            </w:tcBorders>
            <w:shd w:val="clear" w:color="auto" w:fill="auto"/>
            <w:vAlign w:val="bottom"/>
          </w:tcPr>
          <w:p w14:paraId="4C2C9B89" w14:textId="77777777" w:rsidR="0015122D" w:rsidRPr="00822A8A" w:rsidRDefault="0015122D" w:rsidP="0015122D">
            <w:pPr>
              <w:tabs>
                <w:tab w:val="decimal" w:pos="935"/>
              </w:tabs>
              <w:spacing w:line="240" w:lineRule="auto"/>
              <w:ind w:left="-108"/>
              <w:jc w:val="right"/>
              <w:rPr>
                <w:rFonts w:asciiTheme="minorHAnsi" w:hAnsiTheme="minorHAnsi" w:cstheme="minorHAnsi"/>
                <w:b/>
                <w:bCs/>
                <w:color w:val="000000"/>
                <w:sz w:val="20"/>
              </w:rPr>
            </w:pPr>
          </w:p>
        </w:tc>
        <w:tc>
          <w:tcPr>
            <w:tcW w:w="246" w:type="dxa"/>
            <w:tcBorders>
              <w:left w:val="nil"/>
              <w:right w:val="nil"/>
            </w:tcBorders>
            <w:shd w:val="clear" w:color="auto" w:fill="auto"/>
            <w:vAlign w:val="bottom"/>
          </w:tcPr>
          <w:p w14:paraId="6657B434" w14:textId="77777777" w:rsidR="0015122D" w:rsidRPr="00822A8A" w:rsidRDefault="0015122D" w:rsidP="0015122D">
            <w:pPr>
              <w:tabs>
                <w:tab w:val="decimal" w:pos="935"/>
              </w:tabs>
              <w:spacing w:line="240" w:lineRule="auto"/>
              <w:ind w:left="-108" w:right="-108"/>
              <w:jc w:val="right"/>
              <w:rPr>
                <w:rFonts w:asciiTheme="minorHAnsi" w:hAnsiTheme="minorHAnsi" w:cstheme="minorHAnsi"/>
                <w:b/>
                <w:bCs/>
                <w:color w:val="000000"/>
                <w:sz w:val="20"/>
              </w:rPr>
            </w:pPr>
          </w:p>
        </w:tc>
        <w:tc>
          <w:tcPr>
            <w:tcW w:w="1185" w:type="dxa"/>
            <w:tcBorders>
              <w:left w:val="nil"/>
              <w:right w:val="nil"/>
            </w:tcBorders>
            <w:shd w:val="clear" w:color="auto" w:fill="auto"/>
            <w:vAlign w:val="bottom"/>
          </w:tcPr>
          <w:p w14:paraId="4DA91C23" w14:textId="77777777" w:rsidR="0015122D" w:rsidRPr="00822A8A" w:rsidRDefault="0015122D" w:rsidP="0015122D">
            <w:pPr>
              <w:tabs>
                <w:tab w:val="decimal" w:pos="935"/>
              </w:tabs>
              <w:spacing w:line="240" w:lineRule="auto"/>
              <w:ind w:left="-108" w:right="98"/>
              <w:jc w:val="right"/>
              <w:rPr>
                <w:rFonts w:asciiTheme="minorHAnsi" w:hAnsiTheme="minorHAnsi" w:cstheme="minorHAnsi"/>
                <w:b/>
                <w:bCs/>
                <w:color w:val="000000"/>
                <w:sz w:val="20"/>
              </w:rPr>
            </w:pPr>
          </w:p>
        </w:tc>
        <w:tc>
          <w:tcPr>
            <w:tcW w:w="242" w:type="dxa"/>
            <w:tcBorders>
              <w:left w:val="nil"/>
              <w:right w:val="nil"/>
            </w:tcBorders>
            <w:shd w:val="clear" w:color="auto" w:fill="auto"/>
            <w:vAlign w:val="bottom"/>
          </w:tcPr>
          <w:p w14:paraId="6BA93E1C" w14:textId="77777777" w:rsidR="0015122D" w:rsidRPr="00822A8A" w:rsidRDefault="0015122D" w:rsidP="0015122D">
            <w:pPr>
              <w:spacing w:line="240" w:lineRule="auto"/>
              <w:ind w:left="-115" w:right="-115"/>
              <w:jc w:val="right"/>
              <w:rPr>
                <w:rFonts w:asciiTheme="minorHAnsi" w:hAnsiTheme="minorHAnsi" w:cstheme="minorHAnsi"/>
                <w:b/>
                <w:bCs/>
                <w:color w:val="000000"/>
                <w:sz w:val="20"/>
              </w:rPr>
            </w:pPr>
          </w:p>
        </w:tc>
        <w:tc>
          <w:tcPr>
            <w:tcW w:w="1153" w:type="dxa"/>
            <w:tcBorders>
              <w:left w:val="nil"/>
              <w:right w:val="nil"/>
            </w:tcBorders>
            <w:shd w:val="clear" w:color="auto" w:fill="auto"/>
            <w:vAlign w:val="bottom"/>
          </w:tcPr>
          <w:p w14:paraId="56C09861" w14:textId="77777777" w:rsidR="0015122D" w:rsidRPr="00822A8A" w:rsidRDefault="0015122D" w:rsidP="0015122D">
            <w:pPr>
              <w:tabs>
                <w:tab w:val="decimal" w:pos="882"/>
              </w:tabs>
              <w:spacing w:line="240" w:lineRule="auto"/>
              <w:ind w:left="-108"/>
              <w:jc w:val="right"/>
              <w:rPr>
                <w:rFonts w:asciiTheme="minorHAnsi" w:hAnsiTheme="minorHAnsi" w:cstheme="minorHAnsi"/>
                <w:b/>
                <w:bCs/>
                <w:color w:val="000000"/>
                <w:sz w:val="20"/>
              </w:rPr>
            </w:pPr>
          </w:p>
        </w:tc>
        <w:tc>
          <w:tcPr>
            <w:tcW w:w="238" w:type="dxa"/>
            <w:tcBorders>
              <w:left w:val="nil"/>
              <w:right w:val="nil"/>
            </w:tcBorders>
            <w:shd w:val="clear" w:color="auto" w:fill="auto"/>
            <w:vAlign w:val="bottom"/>
          </w:tcPr>
          <w:p w14:paraId="35A2A3C5" w14:textId="77777777" w:rsidR="0015122D" w:rsidRPr="00822A8A" w:rsidRDefault="0015122D" w:rsidP="0015122D">
            <w:pPr>
              <w:spacing w:line="240" w:lineRule="auto"/>
              <w:ind w:left="-108" w:right="-108"/>
              <w:jc w:val="right"/>
              <w:rPr>
                <w:rFonts w:asciiTheme="minorHAnsi" w:hAnsiTheme="minorHAnsi" w:cstheme="minorHAnsi"/>
                <w:b/>
                <w:bCs/>
                <w:color w:val="000000"/>
                <w:sz w:val="20"/>
              </w:rPr>
            </w:pPr>
          </w:p>
        </w:tc>
        <w:tc>
          <w:tcPr>
            <w:tcW w:w="1049" w:type="dxa"/>
            <w:tcBorders>
              <w:left w:val="nil"/>
              <w:right w:val="nil"/>
            </w:tcBorders>
            <w:shd w:val="clear" w:color="auto" w:fill="auto"/>
            <w:vAlign w:val="bottom"/>
          </w:tcPr>
          <w:p w14:paraId="3B7190F0" w14:textId="77777777" w:rsidR="0015122D" w:rsidRPr="00822A8A" w:rsidRDefault="0015122D" w:rsidP="0015122D">
            <w:pPr>
              <w:tabs>
                <w:tab w:val="decimal" w:pos="863"/>
              </w:tabs>
              <w:spacing w:line="240" w:lineRule="auto"/>
              <w:ind w:left="-108"/>
              <w:jc w:val="right"/>
              <w:rPr>
                <w:rFonts w:asciiTheme="minorHAnsi" w:hAnsiTheme="minorHAnsi" w:cstheme="minorHAnsi"/>
                <w:b/>
                <w:bCs/>
                <w:color w:val="000000"/>
                <w:sz w:val="20"/>
              </w:rPr>
            </w:pPr>
          </w:p>
        </w:tc>
        <w:tc>
          <w:tcPr>
            <w:tcW w:w="241" w:type="dxa"/>
            <w:tcBorders>
              <w:left w:val="nil"/>
              <w:right w:val="nil"/>
            </w:tcBorders>
            <w:shd w:val="clear" w:color="auto" w:fill="auto"/>
            <w:vAlign w:val="bottom"/>
          </w:tcPr>
          <w:p w14:paraId="0ED20EE6" w14:textId="77777777" w:rsidR="0015122D" w:rsidRPr="00822A8A" w:rsidRDefault="0015122D" w:rsidP="0015122D">
            <w:pPr>
              <w:spacing w:line="240" w:lineRule="auto"/>
              <w:ind w:left="-115" w:right="-115"/>
              <w:jc w:val="right"/>
              <w:rPr>
                <w:rFonts w:asciiTheme="minorHAnsi" w:hAnsiTheme="minorHAnsi" w:cstheme="minorHAnsi"/>
                <w:b/>
                <w:bCs/>
                <w:color w:val="000000"/>
                <w:sz w:val="20"/>
              </w:rPr>
            </w:pPr>
          </w:p>
        </w:tc>
        <w:tc>
          <w:tcPr>
            <w:tcW w:w="1049" w:type="dxa"/>
            <w:tcBorders>
              <w:left w:val="nil"/>
              <w:right w:val="nil"/>
            </w:tcBorders>
            <w:shd w:val="clear" w:color="auto" w:fill="auto"/>
          </w:tcPr>
          <w:p w14:paraId="2B923A83" w14:textId="77777777" w:rsidR="0015122D" w:rsidRPr="00822A8A" w:rsidRDefault="0015122D" w:rsidP="0015122D">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right w:val="nil"/>
            </w:tcBorders>
            <w:shd w:val="clear" w:color="auto" w:fill="auto"/>
          </w:tcPr>
          <w:p w14:paraId="23DB8CD5" w14:textId="77777777" w:rsidR="0015122D" w:rsidRPr="00822A8A" w:rsidRDefault="0015122D" w:rsidP="0015122D">
            <w:pPr>
              <w:tabs>
                <w:tab w:val="decimal" w:pos="1046"/>
              </w:tabs>
              <w:spacing w:line="240" w:lineRule="auto"/>
              <w:ind w:left="-108" w:right="77"/>
              <w:jc w:val="right"/>
              <w:rPr>
                <w:rFonts w:asciiTheme="minorHAnsi" w:hAnsiTheme="minorHAnsi" w:cstheme="minorHAnsi"/>
                <w:b/>
                <w:bCs/>
                <w:color w:val="000000"/>
                <w:sz w:val="20"/>
              </w:rPr>
            </w:pPr>
          </w:p>
        </w:tc>
        <w:tc>
          <w:tcPr>
            <w:tcW w:w="1049" w:type="dxa"/>
            <w:tcBorders>
              <w:left w:val="nil"/>
              <w:right w:val="nil"/>
            </w:tcBorders>
            <w:shd w:val="clear" w:color="auto" w:fill="auto"/>
            <w:vAlign w:val="bottom"/>
          </w:tcPr>
          <w:p w14:paraId="38B687AB" w14:textId="77777777" w:rsidR="0015122D" w:rsidRPr="00822A8A" w:rsidRDefault="0015122D" w:rsidP="0015122D">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4D7F7F1D" w14:textId="77777777" w:rsidR="0015122D" w:rsidRPr="00822A8A" w:rsidRDefault="0015122D" w:rsidP="0015122D">
            <w:pPr>
              <w:spacing w:line="240" w:lineRule="auto"/>
              <w:ind w:left="-115" w:right="-115"/>
              <w:jc w:val="right"/>
              <w:rPr>
                <w:rFonts w:asciiTheme="minorHAnsi" w:hAnsiTheme="minorHAnsi" w:cstheme="minorHAnsi"/>
                <w:b/>
                <w:bCs/>
                <w:color w:val="000000"/>
                <w:sz w:val="20"/>
              </w:rPr>
            </w:pPr>
          </w:p>
        </w:tc>
        <w:tc>
          <w:tcPr>
            <w:tcW w:w="942" w:type="dxa"/>
            <w:tcBorders>
              <w:left w:val="nil"/>
              <w:right w:val="nil"/>
            </w:tcBorders>
            <w:shd w:val="clear" w:color="auto" w:fill="auto"/>
            <w:vAlign w:val="bottom"/>
          </w:tcPr>
          <w:p w14:paraId="2F3C6D21" w14:textId="77777777" w:rsidR="0015122D" w:rsidRPr="00822A8A" w:rsidRDefault="0015122D" w:rsidP="0015122D">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left w:val="nil"/>
              <w:right w:val="nil"/>
            </w:tcBorders>
            <w:shd w:val="clear" w:color="auto" w:fill="auto"/>
            <w:vAlign w:val="bottom"/>
          </w:tcPr>
          <w:p w14:paraId="3C334C8D" w14:textId="77777777" w:rsidR="0015122D" w:rsidRPr="00822A8A" w:rsidRDefault="0015122D" w:rsidP="0015122D">
            <w:pPr>
              <w:spacing w:line="240" w:lineRule="auto"/>
              <w:ind w:left="-108" w:right="-108"/>
              <w:jc w:val="right"/>
              <w:rPr>
                <w:rFonts w:asciiTheme="minorHAnsi" w:hAnsiTheme="minorHAnsi" w:cstheme="minorHAnsi"/>
                <w:b/>
                <w:bCs/>
                <w:color w:val="000000"/>
                <w:sz w:val="20"/>
              </w:rPr>
            </w:pPr>
          </w:p>
        </w:tc>
        <w:tc>
          <w:tcPr>
            <w:tcW w:w="984" w:type="dxa"/>
            <w:tcBorders>
              <w:left w:val="nil"/>
              <w:right w:val="nil"/>
            </w:tcBorders>
            <w:shd w:val="clear" w:color="auto" w:fill="auto"/>
            <w:vAlign w:val="bottom"/>
          </w:tcPr>
          <w:p w14:paraId="170C9498" w14:textId="77777777" w:rsidR="0015122D" w:rsidRPr="00822A8A" w:rsidRDefault="0015122D" w:rsidP="0015122D">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58AD36C0" w14:textId="77777777" w:rsidR="0015122D" w:rsidRPr="00822A8A" w:rsidRDefault="0015122D" w:rsidP="0015122D">
            <w:pPr>
              <w:spacing w:line="240" w:lineRule="auto"/>
              <w:ind w:left="-108" w:right="-108"/>
              <w:jc w:val="right"/>
              <w:rPr>
                <w:rFonts w:asciiTheme="minorHAnsi" w:hAnsiTheme="minorHAnsi" w:cstheme="minorHAnsi"/>
                <w:b/>
                <w:bCs/>
                <w:color w:val="000000"/>
                <w:sz w:val="20"/>
              </w:rPr>
            </w:pPr>
          </w:p>
        </w:tc>
        <w:tc>
          <w:tcPr>
            <w:tcW w:w="1093" w:type="dxa"/>
            <w:tcBorders>
              <w:left w:val="nil"/>
              <w:right w:val="nil"/>
            </w:tcBorders>
            <w:shd w:val="clear" w:color="auto" w:fill="auto"/>
            <w:vAlign w:val="bottom"/>
          </w:tcPr>
          <w:p w14:paraId="081A520C" w14:textId="77777777" w:rsidR="0015122D" w:rsidRPr="00822A8A" w:rsidRDefault="0015122D" w:rsidP="0015122D">
            <w:pPr>
              <w:tabs>
                <w:tab w:val="decimal" w:pos="863"/>
              </w:tabs>
              <w:spacing w:line="240" w:lineRule="auto"/>
              <w:ind w:left="-108" w:right="56"/>
              <w:jc w:val="right"/>
              <w:rPr>
                <w:rFonts w:asciiTheme="minorHAnsi" w:hAnsiTheme="minorHAnsi" w:cstheme="minorHAnsi"/>
                <w:b/>
                <w:bCs/>
                <w:color w:val="000000"/>
                <w:sz w:val="20"/>
              </w:rPr>
            </w:pPr>
          </w:p>
        </w:tc>
        <w:tc>
          <w:tcPr>
            <w:tcW w:w="237" w:type="dxa"/>
            <w:tcBorders>
              <w:left w:val="nil"/>
              <w:right w:val="nil"/>
            </w:tcBorders>
            <w:shd w:val="clear" w:color="auto" w:fill="auto"/>
            <w:vAlign w:val="bottom"/>
          </w:tcPr>
          <w:p w14:paraId="74CA5838" w14:textId="77777777" w:rsidR="0015122D" w:rsidRPr="00822A8A" w:rsidRDefault="0015122D" w:rsidP="0015122D">
            <w:pPr>
              <w:tabs>
                <w:tab w:val="decimal" w:pos="863"/>
              </w:tabs>
              <w:spacing w:line="240" w:lineRule="auto"/>
              <w:ind w:left="-108" w:right="-108"/>
              <w:jc w:val="right"/>
              <w:rPr>
                <w:rFonts w:asciiTheme="minorHAnsi" w:hAnsiTheme="minorHAnsi" w:cstheme="minorHAnsi"/>
                <w:b/>
                <w:bCs/>
                <w:color w:val="000000"/>
                <w:sz w:val="20"/>
              </w:rPr>
            </w:pPr>
          </w:p>
        </w:tc>
        <w:tc>
          <w:tcPr>
            <w:tcW w:w="1094" w:type="dxa"/>
            <w:tcBorders>
              <w:left w:val="nil"/>
              <w:right w:val="nil"/>
            </w:tcBorders>
            <w:shd w:val="clear" w:color="auto" w:fill="auto"/>
            <w:vAlign w:val="bottom"/>
          </w:tcPr>
          <w:p w14:paraId="11A74F96" w14:textId="77777777" w:rsidR="0015122D" w:rsidRPr="00822A8A" w:rsidRDefault="0015122D" w:rsidP="0015122D">
            <w:pPr>
              <w:tabs>
                <w:tab w:val="decimal" w:pos="863"/>
              </w:tabs>
              <w:spacing w:line="240" w:lineRule="auto"/>
              <w:ind w:left="-108" w:right="4"/>
              <w:jc w:val="right"/>
              <w:rPr>
                <w:rFonts w:asciiTheme="minorHAnsi" w:hAnsiTheme="minorHAnsi" w:cstheme="minorHAnsi"/>
                <w:b/>
                <w:bCs/>
                <w:color w:val="000000"/>
                <w:sz w:val="20"/>
              </w:rPr>
            </w:pPr>
          </w:p>
        </w:tc>
      </w:tr>
      <w:tr w:rsidR="0015122D" w:rsidRPr="00822A8A" w14:paraId="3E4ECDA4" w14:textId="77777777" w:rsidTr="00AC142B">
        <w:trPr>
          <w:trHeight w:val="101"/>
        </w:trPr>
        <w:tc>
          <w:tcPr>
            <w:tcW w:w="2544" w:type="dxa"/>
            <w:tcBorders>
              <w:left w:val="nil"/>
              <w:bottom w:val="nil"/>
              <w:right w:val="nil"/>
            </w:tcBorders>
            <w:shd w:val="clear" w:color="auto" w:fill="auto"/>
            <w:vAlign w:val="bottom"/>
          </w:tcPr>
          <w:p w14:paraId="245AB348" w14:textId="4782B4AE" w:rsidR="0015122D" w:rsidRPr="00822A8A" w:rsidRDefault="0015122D" w:rsidP="0015122D">
            <w:pPr>
              <w:spacing w:line="240" w:lineRule="auto"/>
              <w:rPr>
                <w:rFonts w:asciiTheme="minorHAnsi" w:hAnsiTheme="minorHAnsi" w:cstheme="minorHAnsi"/>
                <w:b/>
                <w:bCs/>
                <w:sz w:val="20"/>
              </w:rPr>
            </w:pPr>
            <w:r w:rsidRPr="00B5024C">
              <w:rPr>
                <w:rFonts w:asciiTheme="minorHAnsi" w:hAnsiTheme="minorHAnsi" w:cstheme="minorHAnsi"/>
                <w:b/>
                <w:bCs/>
                <w:sz w:val="20"/>
              </w:rPr>
              <w:t xml:space="preserve">At </w:t>
            </w:r>
            <w:r>
              <w:rPr>
                <w:rFonts w:asciiTheme="minorHAnsi" w:hAnsiTheme="minorHAnsi" w:cstheme="minorHAnsi"/>
                <w:b/>
                <w:bCs/>
                <w:sz w:val="20"/>
              </w:rPr>
              <w:t>31 December</w:t>
            </w:r>
            <w:r w:rsidRPr="00B5024C">
              <w:rPr>
                <w:rFonts w:asciiTheme="minorHAnsi" w:hAnsiTheme="minorHAnsi" w:cstheme="minorHAnsi"/>
                <w:b/>
                <w:bCs/>
                <w:sz w:val="20"/>
              </w:rPr>
              <w:t xml:space="preserve"> 20</w:t>
            </w:r>
            <w:r>
              <w:rPr>
                <w:rFonts w:asciiTheme="minorHAnsi" w:hAnsiTheme="minorHAnsi" w:cstheme="minorHAnsi"/>
                <w:b/>
                <w:bCs/>
                <w:sz w:val="20"/>
              </w:rPr>
              <w:t>20</w:t>
            </w:r>
          </w:p>
        </w:tc>
        <w:tc>
          <w:tcPr>
            <w:tcW w:w="1048" w:type="dxa"/>
            <w:tcBorders>
              <w:left w:val="nil"/>
              <w:bottom w:val="nil"/>
              <w:right w:val="nil"/>
            </w:tcBorders>
            <w:shd w:val="clear" w:color="auto" w:fill="auto"/>
            <w:vAlign w:val="bottom"/>
          </w:tcPr>
          <w:p w14:paraId="469C8B13" w14:textId="77777777" w:rsidR="0015122D" w:rsidRPr="00822A8A" w:rsidRDefault="0015122D" w:rsidP="0015122D">
            <w:pPr>
              <w:tabs>
                <w:tab w:val="decimal" w:pos="935"/>
              </w:tabs>
              <w:spacing w:line="240" w:lineRule="auto"/>
              <w:ind w:left="-108"/>
              <w:jc w:val="right"/>
              <w:rPr>
                <w:rFonts w:asciiTheme="minorHAnsi" w:hAnsiTheme="minorHAnsi" w:cstheme="minorHAnsi"/>
                <w:b/>
                <w:bCs/>
                <w:color w:val="000000"/>
                <w:sz w:val="20"/>
              </w:rPr>
            </w:pPr>
          </w:p>
        </w:tc>
        <w:tc>
          <w:tcPr>
            <w:tcW w:w="246" w:type="dxa"/>
            <w:tcBorders>
              <w:left w:val="nil"/>
              <w:bottom w:val="nil"/>
              <w:right w:val="nil"/>
            </w:tcBorders>
            <w:shd w:val="clear" w:color="auto" w:fill="auto"/>
            <w:vAlign w:val="bottom"/>
          </w:tcPr>
          <w:p w14:paraId="7E904166" w14:textId="77777777" w:rsidR="0015122D" w:rsidRPr="00822A8A" w:rsidRDefault="0015122D" w:rsidP="0015122D">
            <w:pPr>
              <w:tabs>
                <w:tab w:val="decimal" w:pos="935"/>
              </w:tabs>
              <w:spacing w:line="240" w:lineRule="auto"/>
              <w:ind w:left="-108" w:right="-108"/>
              <w:jc w:val="right"/>
              <w:rPr>
                <w:rFonts w:asciiTheme="minorHAnsi" w:hAnsiTheme="minorHAnsi" w:cstheme="minorHAnsi"/>
                <w:b/>
                <w:bCs/>
                <w:color w:val="000000"/>
                <w:sz w:val="20"/>
              </w:rPr>
            </w:pPr>
          </w:p>
        </w:tc>
        <w:tc>
          <w:tcPr>
            <w:tcW w:w="1185" w:type="dxa"/>
            <w:tcBorders>
              <w:left w:val="nil"/>
              <w:bottom w:val="nil"/>
              <w:right w:val="nil"/>
            </w:tcBorders>
            <w:shd w:val="clear" w:color="auto" w:fill="auto"/>
            <w:vAlign w:val="bottom"/>
          </w:tcPr>
          <w:p w14:paraId="7F29DCAA" w14:textId="77777777" w:rsidR="0015122D" w:rsidRPr="00822A8A" w:rsidRDefault="0015122D" w:rsidP="0015122D">
            <w:pPr>
              <w:tabs>
                <w:tab w:val="decimal" w:pos="935"/>
              </w:tabs>
              <w:spacing w:line="240" w:lineRule="auto"/>
              <w:ind w:left="-108" w:right="98"/>
              <w:jc w:val="right"/>
              <w:rPr>
                <w:rFonts w:asciiTheme="minorHAnsi" w:hAnsiTheme="minorHAnsi" w:cstheme="minorHAnsi"/>
                <w:b/>
                <w:bCs/>
                <w:color w:val="000000"/>
                <w:sz w:val="20"/>
              </w:rPr>
            </w:pPr>
          </w:p>
        </w:tc>
        <w:tc>
          <w:tcPr>
            <w:tcW w:w="242" w:type="dxa"/>
            <w:tcBorders>
              <w:left w:val="nil"/>
              <w:bottom w:val="nil"/>
              <w:right w:val="nil"/>
            </w:tcBorders>
            <w:shd w:val="clear" w:color="auto" w:fill="auto"/>
            <w:vAlign w:val="bottom"/>
          </w:tcPr>
          <w:p w14:paraId="04035448" w14:textId="77777777" w:rsidR="0015122D" w:rsidRPr="00822A8A" w:rsidRDefault="0015122D" w:rsidP="0015122D">
            <w:pPr>
              <w:spacing w:line="240" w:lineRule="auto"/>
              <w:ind w:left="-115" w:right="-115"/>
              <w:jc w:val="right"/>
              <w:rPr>
                <w:rFonts w:asciiTheme="minorHAnsi" w:hAnsiTheme="minorHAnsi" w:cstheme="minorHAnsi"/>
                <w:b/>
                <w:bCs/>
                <w:color w:val="000000"/>
                <w:sz w:val="20"/>
              </w:rPr>
            </w:pPr>
          </w:p>
        </w:tc>
        <w:tc>
          <w:tcPr>
            <w:tcW w:w="1153" w:type="dxa"/>
            <w:tcBorders>
              <w:left w:val="nil"/>
              <w:bottom w:val="nil"/>
              <w:right w:val="nil"/>
            </w:tcBorders>
            <w:shd w:val="clear" w:color="auto" w:fill="auto"/>
            <w:vAlign w:val="bottom"/>
          </w:tcPr>
          <w:p w14:paraId="0EC4FEA3" w14:textId="77777777" w:rsidR="0015122D" w:rsidRPr="00822A8A" w:rsidRDefault="0015122D" w:rsidP="0015122D">
            <w:pPr>
              <w:tabs>
                <w:tab w:val="decimal" w:pos="882"/>
              </w:tabs>
              <w:spacing w:line="240" w:lineRule="auto"/>
              <w:ind w:left="-108"/>
              <w:jc w:val="right"/>
              <w:rPr>
                <w:rFonts w:asciiTheme="minorHAnsi" w:hAnsiTheme="minorHAnsi" w:cstheme="minorHAnsi"/>
                <w:b/>
                <w:bCs/>
                <w:color w:val="000000"/>
                <w:sz w:val="20"/>
              </w:rPr>
            </w:pPr>
          </w:p>
        </w:tc>
        <w:tc>
          <w:tcPr>
            <w:tcW w:w="238" w:type="dxa"/>
            <w:tcBorders>
              <w:left w:val="nil"/>
              <w:bottom w:val="nil"/>
              <w:right w:val="nil"/>
            </w:tcBorders>
            <w:shd w:val="clear" w:color="auto" w:fill="auto"/>
            <w:vAlign w:val="bottom"/>
          </w:tcPr>
          <w:p w14:paraId="36697AB3" w14:textId="77777777" w:rsidR="0015122D" w:rsidRPr="00822A8A" w:rsidRDefault="0015122D" w:rsidP="0015122D">
            <w:pPr>
              <w:spacing w:line="240" w:lineRule="auto"/>
              <w:ind w:left="-108" w:right="-108"/>
              <w:jc w:val="right"/>
              <w:rPr>
                <w:rFonts w:asciiTheme="minorHAnsi" w:hAnsiTheme="minorHAnsi" w:cstheme="minorHAnsi"/>
                <w:b/>
                <w:bCs/>
                <w:color w:val="000000"/>
                <w:sz w:val="20"/>
              </w:rPr>
            </w:pPr>
          </w:p>
        </w:tc>
        <w:tc>
          <w:tcPr>
            <w:tcW w:w="1049" w:type="dxa"/>
            <w:tcBorders>
              <w:left w:val="nil"/>
              <w:bottom w:val="nil"/>
              <w:right w:val="nil"/>
            </w:tcBorders>
            <w:shd w:val="clear" w:color="auto" w:fill="auto"/>
            <w:vAlign w:val="bottom"/>
          </w:tcPr>
          <w:p w14:paraId="0794E372" w14:textId="77777777" w:rsidR="0015122D" w:rsidRPr="00822A8A" w:rsidRDefault="0015122D" w:rsidP="0015122D">
            <w:pPr>
              <w:tabs>
                <w:tab w:val="decimal" w:pos="863"/>
              </w:tabs>
              <w:spacing w:line="240" w:lineRule="auto"/>
              <w:ind w:left="-108"/>
              <w:jc w:val="right"/>
              <w:rPr>
                <w:rFonts w:asciiTheme="minorHAnsi" w:hAnsiTheme="minorHAnsi" w:cstheme="minorHAnsi"/>
                <w:b/>
                <w:bCs/>
                <w:color w:val="000000"/>
                <w:sz w:val="20"/>
              </w:rPr>
            </w:pPr>
          </w:p>
        </w:tc>
        <w:tc>
          <w:tcPr>
            <w:tcW w:w="241" w:type="dxa"/>
            <w:tcBorders>
              <w:left w:val="nil"/>
              <w:bottom w:val="nil"/>
              <w:right w:val="nil"/>
            </w:tcBorders>
            <w:shd w:val="clear" w:color="auto" w:fill="auto"/>
            <w:vAlign w:val="bottom"/>
          </w:tcPr>
          <w:p w14:paraId="75E64BA7" w14:textId="77777777" w:rsidR="0015122D" w:rsidRPr="00822A8A" w:rsidRDefault="0015122D" w:rsidP="0015122D">
            <w:pPr>
              <w:spacing w:line="240" w:lineRule="auto"/>
              <w:ind w:left="-115" w:right="-115"/>
              <w:jc w:val="right"/>
              <w:rPr>
                <w:rFonts w:asciiTheme="minorHAnsi" w:hAnsiTheme="minorHAnsi" w:cstheme="minorHAnsi"/>
                <w:b/>
                <w:bCs/>
                <w:color w:val="000000"/>
                <w:sz w:val="20"/>
              </w:rPr>
            </w:pPr>
          </w:p>
        </w:tc>
        <w:tc>
          <w:tcPr>
            <w:tcW w:w="1049" w:type="dxa"/>
            <w:tcBorders>
              <w:left w:val="nil"/>
              <w:bottom w:val="nil"/>
              <w:right w:val="nil"/>
            </w:tcBorders>
            <w:shd w:val="clear" w:color="auto" w:fill="auto"/>
          </w:tcPr>
          <w:p w14:paraId="1EF12B33" w14:textId="77777777" w:rsidR="0015122D" w:rsidRPr="00822A8A" w:rsidRDefault="0015122D" w:rsidP="0015122D">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shd w:val="clear" w:color="auto" w:fill="auto"/>
          </w:tcPr>
          <w:p w14:paraId="2512FBCD" w14:textId="77777777" w:rsidR="0015122D" w:rsidRPr="00822A8A" w:rsidRDefault="0015122D" w:rsidP="0015122D">
            <w:pPr>
              <w:tabs>
                <w:tab w:val="decimal" w:pos="1046"/>
              </w:tabs>
              <w:spacing w:line="240" w:lineRule="auto"/>
              <w:ind w:left="-108" w:right="77"/>
              <w:jc w:val="right"/>
              <w:rPr>
                <w:rFonts w:asciiTheme="minorHAnsi" w:hAnsiTheme="minorHAnsi" w:cstheme="minorHAnsi"/>
                <w:b/>
                <w:bCs/>
                <w:color w:val="000000"/>
                <w:sz w:val="20"/>
              </w:rPr>
            </w:pPr>
          </w:p>
        </w:tc>
        <w:tc>
          <w:tcPr>
            <w:tcW w:w="1049" w:type="dxa"/>
            <w:tcBorders>
              <w:left w:val="nil"/>
              <w:bottom w:val="nil"/>
              <w:right w:val="nil"/>
            </w:tcBorders>
            <w:shd w:val="clear" w:color="auto" w:fill="auto"/>
            <w:vAlign w:val="bottom"/>
          </w:tcPr>
          <w:p w14:paraId="6452AAC2" w14:textId="77777777" w:rsidR="0015122D" w:rsidRPr="00822A8A" w:rsidRDefault="0015122D" w:rsidP="0015122D">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shd w:val="clear" w:color="auto" w:fill="auto"/>
            <w:vAlign w:val="bottom"/>
          </w:tcPr>
          <w:p w14:paraId="526DB2A9" w14:textId="77777777" w:rsidR="0015122D" w:rsidRPr="00822A8A" w:rsidRDefault="0015122D" w:rsidP="0015122D">
            <w:pPr>
              <w:spacing w:line="240" w:lineRule="auto"/>
              <w:ind w:left="-115" w:right="-115"/>
              <w:jc w:val="right"/>
              <w:rPr>
                <w:rFonts w:asciiTheme="minorHAnsi" w:hAnsiTheme="minorHAnsi" w:cstheme="minorHAnsi"/>
                <w:b/>
                <w:bCs/>
                <w:color w:val="000000"/>
                <w:sz w:val="20"/>
              </w:rPr>
            </w:pPr>
          </w:p>
        </w:tc>
        <w:tc>
          <w:tcPr>
            <w:tcW w:w="942" w:type="dxa"/>
            <w:tcBorders>
              <w:left w:val="nil"/>
              <w:bottom w:val="nil"/>
              <w:right w:val="nil"/>
            </w:tcBorders>
            <w:shd w:val="clear" w:color="auto" w:fill="auto"/>
            <w:vAlign w:val="bottom"/>
          </w:tcPr>
          <w:p w14:paraId="556BE399" w14:textId="77777777" w:rsidR="0015122D" w:rsidRPr="00822A8A" w:rsidRDefault="0015122D" w:rsidP="0015122D">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left w:val="nil"/>
              <w:bottom w:val="nil"/>
              <w:right w:val="nil"/>
            </w:tcBorders>
            <w:shd w:val="clear" w:color="auto" w:fill="auto"/>
            <w:vAlign w:val="bottom"/>
          </w:tcPr>
          <w:p w14:paraId="27073522" w14:textId="77777777" w:rsidR="0015122D" w:rsidRPr="00822A8A" w:rsidRDefault="0015122D" w:rsidP="0015122D">
            <w:pPr>
              <w:spacing w:line="240" w:lineRule="auto"/>
              <w:ind w:left="-108" w:right="-108"/>
              <w:jc w:val="right"/>
              <w:rPr>
                <w:rFonts w:asciiTheme="minorHAnsi" w:hAnsiTheme="minorHAnsi" w:cstheme="minorHAnsi"/>
                <w:b/>
                <w:bCs/>
                <w:color w:val="000000"/>
                <w:sz w:val="20"/>
              </w:rPr>
            </w:pPr>
          </w:p>
        </w:tc>
        <w:tc>
          <w:tcPr>
            <w:tcW w:w="984" w:type="dxa"/>
            <w:tcBorders>
              <w:left w:val="nil"/>
              <w:bottom w:val="nil"/>
              <w:right w:val="nil"/>
            </w:tcBorders>
            <w:shd w:val="clear" w:color="auto" w:fill="auto"/>
            <w:vAlign w:val="bottom"/>
          </w:tcPr>
          <w:p w14:paraId="5A8E16F1" w14:textId="77777777" w:rsidR="0015122D" w:rsidRPr="00822A8A" w:rsidRDefault="0015122D" w:rsidP="0015122D">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left w:val="nil"/>
              <w:bottom w:val="nil"/>
              <w:right w:val="nil"/>
            </w:tcBorders>
            <w:shd w:val="clear" w:color="auto" w:fill="auto"/>
            <w:vAlign w:val="bottom"/>
          </w:tcPr>
          <w:p w14:paraId="1813013B" w14:textId="77777777" w:rsidR="0015122D" w:rsidRPr="00822A8A" w:rsidRDefault="0015122D" w:rsidP="0015122D">
            <w:pPr>
              <w:spacing w:line="240" w:lineRule="auto"/>
              <w:ind w:left="-108" w:right="-108"/>
              <w:jc w:val="right"/>
              <w:rPr>
                <w:rFonts w:asciiTheme="minorHAnsi" w:hAnsiTheme="minorHAnsi" w:cstheme="minorHAnsi"/>
                <w:b/>
                <w:bCs/>
                <w:color w:val="000000"/>
                <w:sz w:val="20"/>
              </w:rPr>
            </w:pPr>
          </w:p>
        </w:tc>
        <w:tc>
          <w:tcPr>
            <w:tcW w:w="1093" w:type="dxa"/>
            <w:tcBorders>
              <w:left w:val="nil"/>
              <w:bottom w:val="nil"/>
              <w:right w:val="nil"/>
            </w:tcBorders>
            <w:shd w:val="clear" w:color="auto" w:fill="auto"/>
            <w:vAlign w:val="bottom"/>
          </w:tcPr>
          <w:p w14:paraId="2C22FA91" w14:textId="77777777" w:rsidR="0015122D" w:rsidRPr="00822A8A" w:rsidRDefault="0015122D" w:rsidP="0015122D">
            <w:pPr>
              <w:tabs>
                <w:tab w:val="decimal" w:pos="863"/>
              </w:tabs>
              <w:spacing w:line="240" w:lineRule="auto"/>
              <w:ind w:left="-108" w:right="56"/>
              <w:jc w:val="right"/>
              <w:rPr>
                <w:rFonts w:asciiTheme="minorHAnsi" w:hAnsiTheme="minorHAnsi" w:cstheme="minorHAnsi"/>
                <w:b/>
                <w:bCs/>
                <w:color w:val="000000"/>
                <w:sz w:val="20"/>
              </w:rPr>
            </w:pPr>
          </w:p>
        </w:tc>
        <w:tc>
          <w:tcPr>
            <w:tcW w:w="237" w:type="dxa"/>
            <w:tcBorders>
              <w:left w:val="nil"/>
              <w:bottom w:val="nil"/>
              <w:right w:val="nil"/>
            </w:tcBorders>
            <w:shd w:val="clear" w:color="auto" w:fill="auto"/>
            <w:vAlign w:val="bottom"/>
          </w:tcPr>
          <w:p w14:paraId="54F3671D" w14:textId="77777777" w:rsidR="0015122D" w:rsidRPr="00822A8A" w:rsidRDefault="0015122D" w:rsidP="0015122D">
            <w:pPr>
              <w:tabs>
                <w:tab w:val="decimal" w:pos="863"/>
              </w:tabs>
              <w:spacing w:line="240" w:lineRule="auto"/>
              <w:ind w:left="-108" w:right="-108"/>
              <w:jc w:val="right"/>
              <w:rPr>
                <w:rFonts w:asciiTheme="minorHAnsi" w:hAnsiTheme="minorHAnsi" w:cstheme="minorHAnsi"/>
                <w:b/>
                <w:bCs/>
                <w:color w:val="000000"/>
                <w:sz w:val="20"/>
              </w:rPr>
            </w:pPr>
          </w:p>
        </w:tc>
        <w:tc>
          <w:tcPr>
            <w:tcW w:w="1094" w:type="dxa"/>
            <w:tcBorders>
              <w:left w:val="nil"/>
              <w:bottom w:val="nil"/>
              <w:right w:val="nil"/>
            </w:tcBorders>
            <w:shd w:val="clear" w:color="auto" w:fill="auto"/>
            <w:vAlign w:val="bottom"/>
          </w:tcPr>
          <w:p w14:paraId="18C7A698" w14:textId="77777777" w:rsidR="0015122D" w:rsidRPr="00822A8A" w:rsidRDefault="0015122D" w:rsidP="0015122D">
            <w:pPr>
              <w:tabs>
                <w:tab w:val="decimal" w:pos="863"/>
              </w:tabs>
              <w:spacing w:line="240" w:lineRule="auto"/>
              <w:ind w:left="-108" w:right="4"/>
              <w:jc w:val="right"/>
              <w:rPr>
                <w:rFonts w:asciiTheme="minorHAnsi" w:hAnsiTheme="minorHAnsi" w:cstheme="minorHAnsi"/>
                <w:b/>
                <w:bCs/>
                <w:color w:val="000000"/>
                <w:sz w:val="20"/>
              </w:rPr>
            </w:pPr>
          </w:p>
        </w:tc>
      </w:tr>
      <w:tr w:rsidR="0015122D" w:rsidRPr="00822A8A" w14:paraId="1952DAE5" w14:textId="77777777" w:rsidTr="00AC142B">
        <w:trPr>
          <w:trHeight w:val="101"/>
        </w:trPr>
        <w:tc>
          <w:tcPr>
            <w:tcW w:w="2544" w:type="dxa"/>
            <w:tcBorders>
              <w:top w:val="nil"/>
              <w:left w:val="nil"/>
              <w:bottom w:val="nil"/>
              <w:right w:val="nil"/>
            </w:tcBorders>
            <w:shd w:val="clear" w:color="auto" w:fill="auto"/>
            <w:vAlign w:val="bottom"/>
            <w:hideMark/>
          </w:tcPr>
          <w:p w14:paraId="5731C248" w14:textId="72655898" w:rsidR="0015122D" w:rsidRPr="00AC142B" w:rsidRDefault="0015122D" w:rsidP="0015122D">
            <w:pPr>
              <w:spacing w:line="240" w:lineRule="auto"/>
              <w:rPr>
                <w:rFonts w:asciiTheme="minorHAnsi" w:hAnsiTheme="minorHAnsi" w:cstheme="minorHAnsi"/>
                <w:color w:val="000000"/>
                <w:sz w:val="20"/>
              </w:rPr>
            </w:pPr>
            <w:r w:rsidRPr="00AC142B">
              <w:rPr>
                <w:rFonts w:asciiTheme="minorHAnsi" w:hAnsiTheme="minorHAnsi" w:cstheme="minorHAnsi"/>
                <w:sz w:val="20"/>
              </w:rPr>
              <w:t>Owned assets</w:t>
            </w:r>
          </w:p>
        </w:tc>
        <w:tc>
          <w:tcPr>
            <w:tcW w:w="1048" w:type="dxa"/>
            <w:tcBorders>
              <w:top w:val="nil"/>
              <w:left w:val="nil"/>
              <w:right w:val="nil"/>
            </w:tcBorders>
            <w:shd w:val="clear" w:color="auto" w:fill="auto"/>
            <w:vAlign w:val="bottom"/>
          </w:tcPr>
          <w:p w14:paraId="2AF7299C" w14:textId="20E23D37" w:rsidR="0015122D" w:rsidRPr="00AC142B" w:rsidRDefault="0015122D" w:rsidP="0015122D">
            <w:pPr>
              <w:pStyle w:val="BodyText"/>
              <w:tabs>
                <w:tab w:val="decimal" w:pos="927"/>
              </w:tabs>
              <w:spacing w:after="0" w:line="240" w:lineRule="auto"/>
              <w:ind w:left="-109"/>
              <w:jc w:val="right"/>
              <w:rPr>
                <w:rFonts w:asciiTheme="minorHAnsi" w:hAnsiTheme="minorHAnsi" w:cstheme="minorHAnsi"/>
                <w:color w:val="000000"/>
                <w:sz w:val="20"/>
              </w:rPr>
            </w:pPr>
            <w:r w:rsidRPr="00AC142B">
              <w:rPr>
                <w:rFonts w:asciiTheme="minorHAnsi" w:hAnsiTheme="minorHAnsi" w:cstheme="minorHAnsi"/>
                <w:color w:val="000000"/>
                <w:sz w:val="20"/>
              </w:rPr>
              <w:t>1,676,309</w:t>
            </w:r>
          </w:p>
        </w:tc>
        <w:tc>
          <w:tcPr>
            <w:tcW w:w="246" w:type="dxa"/>
            <w:tcBorders>
              <w:top w:val="nil"/>
              <w:left w:val="nil"/>
              <w:right w:val="nil"/>
            </w:tcBorders>
            <w:shd w:val="clear" w:color="auto" w:fill="auto"/>
            <w:vAlign w:val="bottom"/>
          </w:tcPr>
          <w:p w14:paraId="67041D43" w14:textId="77777777" w:rsidR="0015122D" w:rsidRPr="00AC142B" w:rsidRDefault="0015122D" w:rsidP="0015122D">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85" w:type="dxa"/>
            <w:tcBorders>
              <w:top w:val="nil"/>
              <w:left w:val="nil"/>
              <w:right w:val="nil"/>
            </w:tcBorders>
            <w:shd w:val="clear" w:color="auto" w:fill="auto"/>
            <w:vAlign w:val="bottom"/>
          </w:tcPr>
          <w:p w14:paraId="23E37A25" w14:textId="22533728" w:rsidR="0015122D" w:rsidRPr="00AC142B" w:rsidRDefault="0015122D" w:rsidP="0015122D">
            <w:pPr>
              <w:pStyle w:val="BodyText"/>
              <w:tabs>
                <w:tab w:val="decimal" w:pos="927"/>
              </w:tabs>
              <w:spacing w:after="0" w:line="240" w:lineRule="auto"/>
              <w:ind w:left="-109"/>
              <w:jc w:val="right"/>
              <w:rPr>
                <w:rFonts w:asciiTheme="minorHAnsi" w:hAnsiTheme="minorHAnsi" w:cstheme="minorHAnsi"/>
                <w:color w:val="000000"/>
                <w:sz w:val="20"/>
              </w:rPr>
            </w:pPr>
            <w:r w:rsidRPr="00AC142B">
              <w:rPr>
                <w:rFonts w:asciiTheme="minorHAnsi" w:hAnsiTheme="minorHAnsi" w:cstheme="minorHAnsi"/>
                <w:color w:val="000000"/>
                <w:sz w:val="20"/>
              </w:rPr>
              <w:t>63,569</w:t>
            </w:r>
          </w:p>
        </w:tc>
        <w:tc>
          <w:tcPr>
            <w:tcW w:w="242" w:type="dxa"/>
            <w:tcBorders>
              <w:top w:val="nil"/>
              <w:left w:val="nil"/>
              <w:right w:val="nil"/>
            </w:tcBorders>
            <w:shd w:val="clear" w:color="auto" w:fill="auto"/>
            <w:vAlign w:val="bottom"/>
          </w:tcPr>
          <w:p w14:paraId="68D19902" w14:textId="77777777" w:rsidR="0015122D" w:rsidRPr="00AC142B" w:rsidRDefault="0015122D" w:rsidP="0015122D">
            <w:pPr>
              <w:pStyle w:val="BodyText"/>
              <w:tabs>
                <w:tab w:val="decimal" w:pos="798"/>
              </w:tabs>
              <w:spacing w:after="0" w:line="240" w:lineRule="auto"/>
              <w:ind w:left="-109" w:right="-169"/>
              <w:jc w:val="right"/>
              <w:rPr>
                <w:rFonts w:asciiTheme="minorHAnsi" w:hAnsiTheme="minorHAnsi" w:cstheme="minorHAnsi"/>
                <w:sz w:val="20"/>
              </w:rPr>
            </w:pPr>
          </w:p>
        </w:tc>
        <w:tc>
          <w:tcPr>
            <w:tcW w:w="1153" w:type="dxa"/>
            <w:tcBorders>
              <w:top w:val="nil"/>
              <w:left w:val="nil"/>
              <w:right w:val="nil"/>
            </w:tcBorders>
            <w:shd w:val="clear" w:color="auto" w:fill="auto"/>
            <w:vAlign w:val="bottom"/>
          </w:tcPr>
          <w:p w14:paraId="4BE7CB13" w14:textId="3E27C220" w:rsidR="0015122D" w:rsidRPr="00AC142B" w:rsidRDefault="0015122D" w:rsidP="0015122D">
            <w:pPr>
              <w:pStyle w:val="BodyText"/>
              <w:tabs>
                <w:tab w:val="decimal" w:pos="927"/>
              </w:tabs>
              <w:spacing w:after="0" w:line="240" w:lineRule="auto"/>
              <w:ind w:left="-109"/>
              <w:jc w:val="right"/>
              <w:rPr>
                <w:rFonts w:asciiTheme="minorHAnsi" w:hAnsiTheme="minorHAnsi" w:cstheme="minorHAnsi"/>
                <w:color w:val="000000"/>
                <w:sz w:val="20"/>
              </w:rPr>
            </w:pPr>
            <w:r w:rsidRPr="00AC142B">
              <w:rPr>
                <w:rFonts w:asciiTheme="minorHAnsi" w:hAnsiTheme="minorHAnsi" w:cstheme="minorHAnsi"/>
                <w:sz w:val="20"/>
              </w:rPr>
              <w:t>1,720,86</w:t>
            </w:r>
            <w:r>
              <w:rPr>
                <w:rFonts w:asciiTheme="minorHAnsi" w:hAnsiTheme="minorHAnsi" w:cstheme="minorHAnsi"/>
                <w:sz w:val="20"/>
              </w:rPr>
              <w:t>6</w:t>
            </w:r>
          </w:p>
        </w:tc>
        <w:tc>
          <w:tcPr>
            <w:tcW w:w="238" w:type="dxa"/>
            <w:tcBorders>
              <w:top w:val="nil"/>
              <w:left w:val="nil"/>
              <w:right w:val="nil"/>
            </w:tcBorders>
            <w:shd w:val="clear" w:color="auto" w:fill="auto"/>
            <w:vAlign w:val="bottom"/>
          </w:tcPr>
          <w:p w14:paraId="16668094" w14:textId="77777777" w:rsidR="0015122D" w:rsidRPr="00AC142B" w:rsidRDefault="0015122D" w:rsidP="0015122D">
            <w:pPr>
              <w:spacing w:line="240" w:lineRule="auto"/>
              <w:ind w:left="-108" w:right="-108"/>
              <w:jc w:val="right"/>
              <w:rPr>
                <w:rFonts w:asciiTheme="minorHAnsi" w:hAnsiTheme="minorHAnsi" w:cstheme="minorHAnsi"/>
                <w:color w:val="000000"/>
                <w:sz w:val="20"/>
              </w:rPr>
            </w:pPr>
          </w:p>
        </w:tc>
        <w:tc>
          <w:tcPr>
            <w:tcW w:w="1049" w:type="dxa"/>
            <w:tcBorders>
              <w:top w:val="nil"/>
              <w:left w:val="nil"/>
              <w:right w:val="nil"/>
            </w:tcBorders>
            <w:shd w:val="clear" w:color="auto" w:fill="auto"/>
            <w:vAlign w:val="bottom"/>
          </w:tcPr>
          <w:p w14:paraId="755F7E16" w14:textId="3E059ED8" w:rsidR="0015122D" w:rsidRPr="00AC142B" w:rsidRDefault="0015122D" w:rsidP="0015122D">
            <w:pPr>
              <w:tabs>
                <w:tab w:val="decimal" w:pos="863"/>
              </w:tabs>
              <w:spacing w:line="240" w:lineRule="auto"/>
              <w:ind w:left="-108"/>
              <w:jc w:val="right"/>
              <w:rPr>
                <w:rFonts w:asciiTheme="minorHAnsi" w:hAnsiTheme="minorHAnsi" w:cstheme="minorHAnsi"/>
                <w:color w:val="000000"/>
                <w:sz w:val="20"/>
              </w:rPr>
            </w:pPr>
            <w:r w:rsidRPr="00AC142B">
              <w:rPr>
                <w:rFonts w:asciiTheme="minorHAnsi" w:hAnsiTheme="minorHAnsi" w:cstheme="minorHAnsi"/>
                <w:sz w:val="20"/>
              </w:rPr>
              <w:t>5,487,63</w:t>
            </w:r>
            <w:r>
              <w:rPr>
                <w:rFonts w:asciiTheme="minorHAnsi" w:hAnsiTheme="minorHAnsi" w:cstheme="minorHAnsi"/>
                <w:sz w:val="20"/>
              </w:rPr>
              <w:t>7</w:t>
            </w:r>
          </w:p>
        </w:tc>
        <w:tc>
          <w:tcPr>
            <w:tcW w:w="241" w:type="dxa"/>
            <w:tcBorders>
              <w:top w:val="nil"/>
              <w:left w:val="nil"/>
              <w:right w:val="nil"/>
            </w:tcBorders>
            <w:shd w:val="clear" w:color="auto" w:fill="auto"/>
            <w:vAlign w:val="bottom"/>
          </w:tcPr>
          <w:p w14:paraId="6B750767" w14:textId="77777777" w:rsidR="0015122D" w:rsidRPr="00AC142B" w:rsidRDefault="0015122D" w:rsidP="0015122D">
            <w:pPr>
              <w:spacing w:line="240" w:lineRule="auto"/>
              <w:ind w:left="-115" w:right="-115"/>
              <w:jc w:val="right"/>
              <w:rPr>
                <w:rFonts w:asciiTheme="minorHAnsi" w:hAnsiTheme="minorHAnsi" w:cstheme="minorHAnsi"/>
                <w:color w:val="000000"/>
                <w:sz w:val="20"/>
              </w:rPr>
            </w:pPr>
          </w:p>
        </w:tc>
        <w:tc>
          <w:tcPr>
            <w:tcW w:w="1049" w:type="dxa"/>
            <w:tcBorders>
              <w:top w:val="nil"/>
              <w:left w:val="nil"/>
              <w:right w:val="nil"/>
            </w:tcBorders>
            <w:shd w:val="clear" w:color="auto" w:fill="auto"/>
            <w:vAlign w:val="bottom"/>
          </w:tcPr>
          <w:p w14:paraId="03A9EC8A" w14:textId="2813258C" w:rsidR="0015122D" w:rsidRPr="00AC142B" w:rsidRDefault="0015122D" w:rsidP="0015122D">
            <w:pPr>
              <w:spacing w:line="240" w:lineRule="auto"/>
              <w:ind w:right="-183"/>
              <w:jc w:val="center"/>
              <w:rPr>
                <w:rFonts w:asciiTheme="minorHAnsi" w:hAnsiTheme="minorHAnsi" w:cstheme="minorHAnsi"/>
                <w:color w:val="000000"/>
                <w:sz w:val="20"/>
              </w:rPr>
            </w:pPr>
            <w:r w:rsidRPr="00AC142B">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28E40FD3" w14:textId="77777777" w:rsidR="0015122D" w:rsidRPr="00AC142B" w:rsidRDefault="0015122D" w:rsidP="0015122D">
            <w:pPr>
              <w:tabs>
                <w:tab w:val="decimal" w:pos="1046"/>
              </w:tabs>
              <w:spacing w:line="240" w:lineRule="auto"/>
              <w:ind w:left="-108" w:right="77"/>
              <w:jc w:val="right"/>
              <w:rPr>
                <w:rFonts w:asciiTheme="minorHAnsi" w:hAnsiTheme="minorHAnsi" w:cstheme="minorHAnsi"/>
                <w:color w:val="000000"/>
                <w:sz w:val="20"/>
              </w:rPr>
            </w:pPr>
          </w:p>
        </w:tc>
        <w:tc>
          <w:tcPr>
            <w:tcW w:w="1049" w:type="dxa"/>
            <w:tcBorders>
              <w:top w:val="nil"/>
              <w:left w:val="nil"/>
              <w:right w:val="nil"/>
            </w:tcBorders>
            <w:shd w:val="clear" w:color="auto" w:fill="auto"/>
            <w:vAlign w:val="bottom"/>
          </w:tcPr>
          <w:p w14:paraId="503FD324" w14:textId="0194318C" w:rsidR="0015122D" w:rsidRPr="00AC142B" w:rsidRDefault="0015122D" w:rsidP="0015122D">
            <w:pPr>
              <w:pStyle w:val="BodyText"/>
              <w:tabs>
                <w:tab w:val="decimal" w:pos="927"/>
              </w:tabs>
              <w:spacing w:after="0" w:line="240" w:lineRule="auto"/>
              <w:ind w:left="-109"/>
              <w:jc w:val="right"/>
              <w:rPr>
                <w:rFonts w:asciiTheme="minorHAnsi" w:hAnsiTheme="minorHAnsi" w:cstheme="minorHAnsi"/>
                <w:color w:val="000000"/>
                <w:sz w:val="20"/>
              </w:rPr>
            </w:pPr>
            <w:r w:rsidRPr="00AC142B">
              <w:rPr>
                <w:rFonts w:asciiTheme="minorHAnsi" w:hAnsiTheme="minorHAnsi" w:cstheme="minorHAnsi"/>
                <w:sz w:val="20"/>
              </w:rPr>
              <w:t>25,255</w:t>
            </w:r>
          </w:p>
        </w:tc>
        <w:tc>
          <w:tcPr>
            <w:tcW w:w="236" w:type="dxa"/>
            <w:tcBorders>
              <w:top w:val="nil"/>
              <w:left w:val="nil"/>
              <w:right w:val="nil"/>
            </w:tcBorders>
            <w:shd w:val="clear" w:color="auto" w:fill="auto"/>
            <w:vAlign w:val="bottom"/>
          </w:tcPr>
          <w:p w14:paraId="3B93DC7A" w14:textId="77777777" w:rsidR="0015122D" w:rsidRPr="00AC142B" w:rsidRDefault="0015122D" w:rsidP="0015122D">
            <w:pPr>
              <w:spacing w:line="240" w:lineRule="auto"/>
              <w:ind w:left="-115" w:right="-115"/>
              <w:jc w:val="right"/>
              <w:rPr>
                <w:rFonts w:asciiTheme="minorHAnsi" w:hAnsiTheme="minorHAnsi" w:cstheme="minorHAnsi"/>
                <w:color w:val="000000"/>
                <w:sz w:val="20"/>
              </w:rPr>
            </w:pPr>
          </w:p>
        </w:tc>
        <w:tc>
          <w:tcPr>
            <w:tcW w:w="942" w:type="dxa"/>
            <w:tcBorders>
              <w:top w:val="nil"/>
              <w:left w:val="nil"/>
              <w:right w:val="nil"/>
            </w:tcBorders>
            <w:shd w:val="clear" w:color="auto" w:fill="auto"/>
            <w:vAlign w:val="bottom"/>
          </w:tcPr>
          <w:p w14:paraId="327E0A57" w14:textId="2D3D787D" w:rsidR="0015122D" w:rsidRPr="00AC142B" w:rsidRDefault="0015122D" w:rsidP="0015122D">
            <w:pPr>
              <w:tabs>
                <w:tab w:val="decimal" w:pos="863"/>
              </w:tabs>
              <w:spacing w:line="240" w:lineRule="auto"/>
              <w:ind w:left="-108" w:right="26"/>
              <w:jc w:val="right"/>
              <w:rPr>
                <w:rFonts w:asciiTheme="minorHAnsi" w:hAnsiTheme="minorHAnsi" w:cstheme="minorHAnsi"/>
                <w:color w:val="000000"/>
                <w:sz w:val="20"/>
              </w:rPr>
            </w:pPr>
            <w:r w:rsidRPr="00AC142B">
              <w:rPr>
                <w:rFonts w:asciiTheme="minorHAnsi" w:hAnsiTheme="minorHAnsi" w:cstheme="minorHAnsi"/>
                <w:color w:val="000000"/>
                <w:sz w:val="20"/>
              </w:rPr>
              <w:t>14,597</w:t>
            </w:r>
          </w:p>
        </w:tc>
        <w:tc>
          <w:tcPr>
            <w:tcW w:w="243" w:type="dxa"/>
            <w:tcBorders>
              <w:top w:val="nil"/>
              <w:left w:val="nil"/>
              <w:right w:val="nil"/>
            </w:tcBorders>
            <w:shd w:val="clear" w:color="auto" w:fill="auto"/>
            <w:vAlign w:val="bottom"/>
          </w:tcPr>
          <w:p w14:paraId="285F732A" w14:textId="77777777" w:rsidR="0015122D" w:rsidRPr="00AC142B" w:rsidRDefault="0015122D" w:rsidP="0015122D">
            <w:pPr>
              <w:spacing w:line="240" w:lineRule="auto"/>
              <w:ind w:left="-108" w:right="-108"/>
              <w:jc w:val="right"/>
              <w:rPr>
                <w:rFonts w:asciiTheme="minorHAnsi" w:hAnsiTheme="minorHAnsi" w:cstheme="minorHAnsi"/>
                <w:color w:val="000000"/>
                <w:sz w:val="20"/>
              </w:rPr>
            </w:pPr>
          </w:p>
        </w:tc>
        <w:tc>
          <w:tcPr>
            <w:tcW w:w="984" w:type="dxa"/>
            <w:tcBorders>
              <w:top w:val="nil"/>
              <w:left w:val="nil"/>
              <w:right w:val="nil"/>
            </w:tcBorders>
            <w:shd w:val="clear" w:color="auto" w:fill="auto"/>
            <w:vAlign w:val="bottom"/>
          </w:tcPr>
          <w:p w14:paraId="70D1D7A4" w14:textId="2A4428D5" w:rsidR="0015122D" w:rsidRPr="00AC142B" w:rsidRDefault="0015122D" w:rsidP="0015122D">
            <w:pPr>
              <w:tabs>
                <w:tab w:val="decimal" w:pos="840"/>
              </w:tabs>
              <w:spacing w:line="240" w:lineRule="auto"/>
              <w:ind w:left="-108"/>
              <w:jc w:val="right"/>
              <w:rPr>
                <w:rFonts w:asciiTheme="minorHAnsi" w:hAnsiTheme="minorHAnsi" w:cstheme="minorHAnsi"/>
                <w:color w:val="000000"/>
                <w:sz w:val="20"/>
              </w:rPr>
            </w:pPr>
            <w:r w:rsidRPr="00AC142B">
              <w:rPr>
                <w:rFonts w:asciiTheme="minorHAnsi" w:hAnsiTheme="minorHAnsi" w:cstheme="minorHAnsi"/>
                <w:color w:val="000000"/>
                <w:sz w:val="20"/>
              </w:rPr>
              <w:t>637,370</w:t>
            </w:r>
          </w:p>
        </w:tc>
        <w:tc>
          <w:tcPr>
            <w:tcW w:w="236" w:type="dxa"/>
            <w:tcBorders>
              <w:top w:val="nil"/>
              <w:left w:val="nil"/>
              <w:right w:val="nil"/>
            </w:tcBorders>
            <w:shd w:val="clear" w:color="auto" w:fill="auto"/>
            <w:vAlign w:val="bottom"/>
          </w:tcPr>
          <w:p w14:paraId="3D4A900F" w14:textId="77777777" w:rsidR="0015122D" w:rsidRPr="00AC142B" w:rsidRDefault="0015122D" w:rsidP="0015122D">
            <w:pPr>
              <w:spacing w:line="240" w:lineRule="auto"/>
              <w:ind w:left="-108" w:right="-108"/>
              <w:jc w:val="right"/>
              <w:rPr>
                <w:rFonts w:asciiTheme="minorHAnsi" w:hAnsiTheme="minorHAnsi" w:cstheme="minorHAnsi"/>
                <w:color w:val="000000"/>
                <w:sz w:val="20"/>
              </w:rPr>
            </w:pPr>
          </w:p>
        </w:tc>
        <w:tc>
          <w:tcPr>
            <w:tcW w:w="1093" w:type="dxa"/>
            <w:tcBorders>
              <w:top w:val="nil"/>
              <w:left w:val="nil"/>
              <w:right w:val="nil"/>
            </w:tcBorders>
            <w:shd w:val="clear" w:color="auto" w:fill="auto"/>
            <w:vAlign w:val="bottom"/>
          </w:tcPr>
          <w:p w14:paraId="7085756D" w14:textId="13DF350E" w:rsidR="0015122D" w:rsidRPr="00AC142B" w:rsidRDefault="0015122D" w:rsidP="0015122D">
            <w:pPr>
              <w:tabs>
                <w:tab w:val="decimal" w:pos="863"/>
              </w:tabs>
              <w:spacing w:line="240" w:lineRule="auto"/>
              <w:ind w:left="-108" w:right="56"/>
              <w:jc w:val="right"/>
              <w:rPr>
                <w:rFonts w:asciiTheme="minorHAnsi" w:hAnsiTheme="minorHAnsi" w:cstheme="minorHAnsi"/>
                <w:color w:val="000000"/>
                <w:sz w:val="20"/>
              </w:rPr>
            </w:pPr>
            <w:r w:rsidRPr="00AC142B">
              <w:rPr>
                <w:rFonts w:asciiTheme="minorHAnsi" w:hAnsiTheme="minorHAnsi" w:cstheme="minorHAnsi"/>
                <w:sz w:val="20"/>
              </w:rPr>
              <w:t>344,461</w:t>
            </w:r>
          </w:p>
        </w:tc>
        <w:tc>
          <w:tcPr>
            <w:tcW w:w="237" w:type="dxa"/>
            <w:tcBorders>
              <w:top w:val="nil"/>
              <w:left w:val="nil"/>
              <w:right w:val="nil"/>
            </w:tcBorders>
            <w:shd w:val="clear" w:color="auto" w:fill="auto"/>
            <w:vAlign w:val="bottom"/>
          </w:tcPr>
          <w:p w14:paraId="4AF6B89B" w14:textId="77777777" w:rsidR="0015122D" w:rsidRPr="00AC142B" w:rsidRDefault="0015122D" w:rsidP="0015122D">
            <w:pPr>
              <w:tabs>
                <w:tab w:val="decimal" w:pos="863"/>
              </w:tabs>
              <w:spacing w:line="240" w:lineRule="auto"/>
              <w:ind w:left="-108" w:right="-108"/>
              <w:jc w:val="right"/>
              <w:rPr>
                <w:rFonts w:asciiTheme="minorHAnsi" w:hAnsiTheme="minorHAnsi" w:cstheme="minorHAnsi"/>
                <w:color w:val="000000"/>
                <w:sz w:val="20"/>
              </w:rPr>
            </w:pPr>
          </w:p>
        </w:tc>
        <w:tc>
          <w:tcPr>
            <w:tcW w:w="1094" w:type="dxa"/>
            <w:tcBorders>
              <w:top w:val="nil"/>
              <w:left w:val="nil"/>
              <w:right w:val="nil"/>
            </w:tcBorders>
            <w:shd w:val="clear" w:color="auto" w:fill="auto"/>
            <w:vAlign w:val="bottom"/>
          </w:tcPr>
          <w:p w14:paraId="7614DC43" w14:textId="750328B8" w:rsidR="0015122D" w:rsidRPr="00AC142B" w:rsidRDefault="0015122D" w:rsidP="0015122D">
            <w:pPr>
              <w:pStyle w:val="BodyText"/>
              <w:tabs>
                <w:tab w:val="decimal" w:pos="927"/>
              </w:tabs>
              <w:spacing w:after="0" w:line="240" w:lineRule="auto"/>
              <w:ind w:left="-109"/>
              <w:jc w:val="right"/>
              <w:rPr>
                <w:rFonts w:asciiTheme="minorHAnsi" w:hAnsiTheme="minorHAnsi" w:cstheme="minorHAnsi"/>
                <w:color w:val="000000"/>
                <w:sz w:val="20"/>
              </w:rPr>
            </w:pPr>
            <w:r w:rsidRPr="00AC142B">
              <w:rPr>
                <w:rFonts w:asciiTheme="minorHAnsi" w:hAnsiTheme="minorHAnsi" w:cstheme="minorHAnsi"/>
                <w:color w:val="000000"/>
                <w:sz w:val="20"/>
              </w:rPr>
              <w:t>9,970,064</w:t>
            </w:r>
          </w:p>
        </w:tc>
      </w:tr>
      <w:tr w:rsidR="0015122D" w:rsidRPr="00822A8A" w14:paraId="5149B893" w14:textId="77777777" w:rsidTr="00AC142B">
        <w:trPr>
          <w:trHeight w:val="101"/>
        </w:trPr>
        <w:tc>
          <w:tcPr>
            <w:tcW w:w="2544" w:type="dxa"/>
            <w:tcBorders>
              <w:top w:val="nil"/>
              <w:left w:val="nil"/>
              <w:bottom w:val="nil"/>
              <w:right w:val="nil"/>
            </w:tcBorders>
            <w:shd w:val="clear" w:color="auto" w:fill="auto"/>
            <w:vAlign w:val="bottom"/>
          </w:tcPr>
          <w:p w14:paraId="1B501A1E" w14:textId="7E2A3AAE" w:rsidR="0015122D" w:rsidRPr="00AC142B" w:rsidRDefault="0015122D" w:rsidP="0015122D">
            <w:pPr>
              <w:spacing w:line="240" w:lineRule="auto"/>
              <w:rPr>
                <w:rFonts w:asciiTheme="minorHAnsi" w:hAnsiTheme="minorHAnsi" w:cstheme="minorHAnsi"/>
                <w:color w:val="000000"/>
                <w:sz w:val="20"/>
              </w:rPr>
            </w:pPr>
            <w:r w:rsidRPr="00AC142B">
              <w:rPr>
                <w:rFonts w:asciiTheme="minorHAnsi" w:hAnsiTheme="minorHAnsi" w:cstheme="minorHAnsi"/>
                <w:sz w:val="20"/>
              </w:rPr>
              <w:t>Assets under finance leases</w:t>
            </w:r>
          </w:p>
        </w:tc>
        <w:tc>
          <w:tcPr>
            <w:tcW w:w="1048" w:type="dxa"/>
            <w:tcBorders>
              <w:left w:val="nil"/>
              <w:right w:val="nil"/>
            </w:tcBorders>
            <w:shd w:val="clear" w:color="auto" w:fill="auto"/>
            <w:vAlign w:val="bottom"/>
          </w:tcPr>
          <w:p w14:paraId="6B06C03F" w14:textId="153E201B" w:rsidR="0015122D" w:rsidRPr="00AC142B" w:rsidRDefault="0015122D" w:rsidP="0015122D">
            <w:pPr>
              <w:spacing w:line="240" w:lineRule="auto"/>
              <w:ind w:right="-183"/>
              <w:jc w:val="center"/>
              <w:rPr>
                <w:rFonts w:asciiTheme="minorHAnsi" w:hAnsiTheme="minorHAnsi" w:cstheme="minorHAnsi"/>
                <w:color w:val="000000"/>
                <w:sz w:val="20"/>
              </w:rPr>
            </w:pPr>
            <w:r w:rsidRPr="00AC142B">
              <w:rPr>
                <w:rFonts w:asciiTheme="minorHAnsi" w:hAnsiTheme="minorHAnsi" w:cstheme="minorHAnsi"/>
                <w:color w:val="000000"/>
                <w:sz w:val="20"/>
              </w:rPr>
              <w:t>-</w:t>
            </w:r>
          </w:p>
        </w:tc>
        <w:tc>
          <w:tcPr>
            <w:tcW w:w="246" w:type="dxa"/>
            <w:tcBorders>
              <w:left w:val="nil"/>
              <w:right w:val="nil"/>
            </w:tcBorders>
            <w:shd w:val="clear" w:color="auto" w:fill="auto"/>
            <w:vAlign w:val="bottom"/>
          </w:tcPr>
          <w:p w14:paraId="7D0A186F" w14:textId="77777777" w:rsidR="0015122D" w:rsidRPr="00AC142B" w:rsidRDefault="0015122D" w:rsidP="0015122D">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85" w:type="dxa"/>
            <w:tcBorders>
              <w:left w:val="nil"/>
              <w:right w:val="nil"/>
            </w:tcBorders>
            <w:shd w:val="clear" w:color="auto" w:fill="auto"/>
            <w:vAlign w:val="bottom"/>
          </w:tcPr>
          <w:p w14:paraId="07585BBB" w14:textId="0B62746B" w:rsidR="0015122D" w:rsidRPr="00AC142B" w:rsidRDefault="0015122D" w:rsidP="0015122D">
            <w:pPr>
              <w:spacing w:line="240" w:lineRule="auto"/>
              <w:ind w:right="-183"/>
              <w:jc w:val="center"/>
              <w:rPr>
                <w:rFonts w:asciiTheme="minorHAnsi" w:hAnsiTheme="minorHAnsi" w:cstheme="minorHAnsi"/>
                <w:color w:val="000000"/>
                <w:sz w:val="20"/>
              </w:rPr>
            </w:pPr>
            <w:r w:rsidRPr="00AC142B">
              <w:rPr>
                <w:rFonts w:asciiTheme="minorHAnsi" w:hAnsiTheme="minorHAnsi" w:cstheme="minorHAnsi"/>
                <w:color w:val="000000"/>
                <w:sz w:val="20"/>
              </w:rPr>
              <w:t>-</w:t>
            </w:r>
          </w:p>
        </w:tc>
        <w:tc>
          <w:tcPr>
            <w:tcW w:w="242" w:type="dxa"/>
            <w:tcBorders>
              <w:top w:val="nil"/>
              <w:left w:val="nil"/>
              <w:right w:val="nil"/>
            </w:tcBorders>
            <w:shd w:val="clear" w:color="auto" w:fill="auto"/>
            <w:vAlign w:val="bottom"/>
          </w:tcPr>
          <w:p w14:paraId="63C3BCB8" w14:textId="77777777" w:rsidR="0015122D" w:rsidRPr="00AC142B" w:rsidRDefault="0015122D" w:rsidP="0015122D">
            <w:pPr>
              <w:pStyle w:val="BodyText"/>
              <w:tabs>
                <w:tab w:val="decimal" w:pos="798"/>
              </w:tabs>
              <w:spacing w:after="0" w:line="240" w:lineRule="auto"/>
              <w:ind w:left="-109" w:right="-169"/>
              <w:jc w:val="right"/>
              <w:rPr>
                <w:rFonts w:asciiTheme="minorHAnsi" w:hAnsiTheme="minorHAnsi" w:cstheme="minorHAnsi"/>
                <w:sz w:val="20"/>
              </w:rPr>
            </w:pPr>
          </w:p>
        </w:tc>
        <w:tc>
          <w:tcPr>
            <w:tcW w:w="1153" w:type="dxa"/>
            <w:tcBorders>
              <w:left w:val="nil"/>
              <w:right w:val="nil"/>
            </w:tcBorders>
            <w:shd w:val="clear" w:color="auto" w:fill="auto"/>
            <w:vAlign w:val="bottom"/>
          </w:tcPr>
          <w:p w14:paraId="672BC9FD" w14:textId="5B18E0B8" w:rsidR="0015122D" w:rsidRPr="00AC142B" w:rsidRDefault="0015122D" w:rsidP="0015122D">
            <w:pPr>
              <w:spacing w:line="240" w:lineRule="auto"/>
              <w:ind w:right="-183"/>
              <w:jc w:val="center"/>
              <w:rPr>
                <w:rFonts w:asciiTheme="minorHAnsi" w:hAnsiTheme="minorHAnsi" w:cstheme="minorHAnsi"/>
                <w:sz w:val="20"/>
              </w:rPr>
            </w:pPr>
            <w:r w:rsidRPr="00AC142B">
              <w:rPr>
                <w:rFonts w:asciiTheme="minorHAnsi" w:hAnsiTheme="minorHAnsi" w:cstheme="minorHAnsi"/>
                <w:color w:val="000000"/>
                <w:sz w:val="20"/>
              </w:rPr>
              <w:t>-</w:t>
            </w:r>
          </w:p>
        </w:tc>
        <w:tc>
          <w:tcPr>
            <w:tcW w:w="238" w:type="dxa"/>
            <w:tcBorders>
              <w:top w:val="nil"/>
              <w:left w:val="nil"/>
              <w:right w:val="nil"/>
            </w:tcBorders>
            <w:shd w:val="clear" w:color="auto" w:fill="auto"/>
            <w:vAlign w:val="bottom"/>
          </w:tcPr>
          <w:p w14:paraId="15F0E560" w14:textId="77777777" w:rsidR="0015122D" w:rsidRPr="00AC142B" w:rsidRDefault="0015122D" w:rsidP="0015122D">
            <w:pPr>
              <w:pStyle w:val="BodyText"/>
              <w:tabs>
                <w:tab w:val="decimal" w:pos="863"/>
              </w:tabs>
              <w:spacing w:after="0" w:line="240" w:lineRule="auto"/>
              <w:ind w:left="-109" w:right="-169"/>
              <w:jc w:val="right"/>
              <w:rPr>
                <w:rFonts w:asciiTheme="minorHAnsi" w:hAnsiTheme="minorHAnsi" w:cstheme="minorHAnsi"/>
                <w:sz w:val="20"/>
              </w:rPr>
            </w:pPr>
          </w:p>
        </w:tc>
        <w:tc>
          <w:tcPr>
            <w:tcW w:w="1049" w:type="dxa"/>
            <w:tcBorders>
              <w:left w:val="nil"/>
              <w:right w:val="nil"/>
            </w:tcBorders>
            <w:shd w:val="clear" w:color="auto" w:fill="auto"/>
            <w:vAlign w:val="bottom"/>
          </w:tcPr>
          <w:p w14:paraId="559C4E05" w14:textId="6471E75B" w:rsidR="0015122D" w:rsidRPr="00AC142B" w:rsidRDefault="0015122D" w:rsidP="0015122D">
            <w:pPr>
              <w:spacing w:line="240" w:lineRule="auto"/>
              <w:ind w:right="-183"/>
              <w:jc w:val="center"/>
              <w:rPr>
                <w:rFonts w:asciiTheme="minorHAnsi" w:hAnsiTheme="minorHAnsi" w:cstheme="minorHAnsi"/>
                <w:sz w:val="20"/>
              </w:rPr>
            </w:pPr>
            <w:r w:rsidRPr="00AC142B">
              <w:rPr>
                <w:rFonts w:asciiTheme="minorHAnsi" w:hAnsiTheme="minorHAnsi" w:cstheme="minorHAnsi"/>
                <w:color w:val="000000"/>
                <w:sz w:val="20"/>
              </w:rPr>
              <w:t>-</w:t>
            </w:r>
          </w:p>
        </w:tc>
        <w:tc>
          <w:tcPr>
            <w:tcW w:w="241" w:type="dxa"/>
            <w:tcBorders>
              <w:top w:val="nil"/>
              <w:left w:val="nil"/>
              <w:right w:val="nil"/>
            </w:tcBorders>
            <w:shd w:val="clear" w:color="auto" w:fill="auto"/>
            <w:vAlign w:val="bottom"/>
          </w:tcPr>
          <w:p w14:paraId="6869EDDB" w14:textId="77777777" w:rsidR="0015122D" w:rsidRPr="00AC142B" w:rsidRDefault="0015122D" w:rsidP="0015122D">
            <w:pPr>
              <w:spacing w:line="240" w:lineRule="auto"/>
              <w:ind w:left="-115" w:right="-115"/>
              <w:jc w:val="right"/>
              <w:rPr>
                <w:rFonts w:asciiTheme="minorHAnsi" w:hAnsiTheme="minorHAnsi" w:cstheme="minorHAnsi"/>
                <w:color w:val="000000"/>
                <w:sz w:val="20"/>
              </w:rPr>
            </w:pPr>
          </w:p>
        </w:tc>
        <w:tc>
          <w:tcPr>
            <w:tcW w:w="1049" w:type="dxa"/>
            <w:tcBorders>
              <w:left w:val="nil"/>
              <w:bottom w:val="single" w:sz="4" w:space="0" w:color="auto"/>
              <w:right w:val="nil"/>
            </w:tcBorders>
            <w:shd w:val="clear" w:color="auto" w:fill="auto"/>
            <w:vAlign w:val="bottom"/>
          </w:tcPr>
          <w:p w14:paraId="42D6D4CF" w14:textId="00C57936" w:rsidR="0015122D" w:rsidRPr="00AC142B" w:rsidRDefault="0015122D" w:rsidP="0015122D">
            <w:pPr>
              <w:spacing w:line="240" w:lineRule="auto"/>
              <w:ind w:right="-183"/>
              <w:jc w:val="center"/>
              <w:rPr>
                <w:rFonts w:asciiTheme="minorHAnsi" w:hAnsiTheme="minorHAnsi" w:cstheme="minorHAnsi"/>
                <w:sz w:val="20"/>
              </w:rPr>
            </w:pPr>
            <w:r w:rsidRPr="00AC142B">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46AED267" w14:textId="77777777" w:rsidR="0015122D" w:rsidRPr="00AC142B" w:rsidRDefault="0015122D" w:rsidP="0015122D">
            <w:pPr>
              <w:pStyle w:val="BodyText"/>
              <w:tabs>
                <w:tab w:val="decimal" w:pos="702"/>
                <w:tab w:val="decimal" w:pos="1046"/>
              </w:tabs>
              <w:spacing w:after="0" w:line="240" w:lineRule="auto"/>
              <w:ind w:left="-109" w:right="77"/>
              <w:jc w:val="right"/>
              <w:rPr>
                <w:rFonts w:asciiTheme="minorHAnsi" w:hAnsiTheme="minorHAnsi" w:cstheme="minorHAnsi"/>
                <w:sz w:val="20"/>
              </w:rPr>
            </w:pPr>
          </w:p>
        </w:tc>
        <w:tc>
          <w:tcPr>
            <w:tcW w:w="1049" w:type="dxa"/>
            <w:tcBorders>
              <w:left w:val="nil"/>
              <w:right w:val="nil"/>
            </w:tcBorders>
            <w:shd w:val="clear" w:color="auto" w:fill="auto"/>
            <w:vAlign w:val="bottom"/>
          </w:tcPr>
          <w:p w14:paraId="3BCAA504" w14:textId="32C7B65A" w:rsidR="0015122D" w:rsidRPr="00AC142B" w:rsidRDefault="0015122D" w:rsidP="0015122D">
            <w:pPr>
              <w:spacing w:line="240" w:lineRule="auto"/>
              <w:ind w:right="-183"/>
              <w:jc w:val="center"/>
              <w:rPr>
                <w:rFonts w:asciiTheme="minorHAnsi" w:hAnsiTheme="minorHAnsi" w:cstheme="minorHAnsi"/>
                <w:sz w:val="20"/>
              </w:rPr>
            </w:pPr>
            <w:r w:rsidRPr="00AC142B">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68295DFF" w14:textId="77777777" w:rsidR="0015122D" w:rsidRPr="00AC142B" w:rsidRDefault="0015122D" w:rsidP="0015122D">
            <w:pPr>
              <w:pStyle w:val="BodyText"/>
              <w:tabs>
                <w:tab w:val="decimal" w:pos="798"/>
              </w:tabs>
              <w:spacing w:after="0" w:line="240" w:lineRule="auto"/>
              <w:ind w:left="-109" w:right="-169"/>
              <w:jc w:val="right"/>
              <w:rPr>
                <w:rFonts w:asciiTheme="minorHAnsi" w:hAnsiTheme="minorHAnsi" w:cstheme="minorHAnsi"/>
                <w:sz w:val="20"/>
              </w:rPr>
            </w:pPr>
          </w:p>
        </w:tc>
        <w:tc>
          <w:tcPr>
            <w:tcW w:w="942" w:type="dxa"/>
            <w:tcBorders>
              <w:left w:val="nil"/>
              <w:right w:val="nil"/>
            </w:tcBorders>
            <w:shd w:val="clear" w:color="auto" w:fill="auto"/>
            <w:vAlign w:val="bottom"/>
          </w:tcPr>
          <w:p w14:paraId="1607EDC9" w14:textId="32AB7B35" w:rsidR="0015122D" w:rsidRPr="00AC142B" w:rsidRDefault="0015122D" w:rsidP="0015122D">
            <w:pPr>
              <w:spacing w:line="240" w:lineRule="auto"/>
              <w:ind w:right="-183"/>
              <w:jc w:val="center"/>
              <w:rPr>
                <w:rFonts w:asciiTheme="minorHAnsi" w:hAnsiTheme="minorHAnsi" w:cstheme="minorHAnsi"/>
                <w:color w:val="000000"/>
                <w:sz w:val="20"/>
              </w:rPr>
            </w:pPr>
            <w:r w:rsidRPr="00AC142B">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4939EBF2" w14:textId="77777777" w:rsidR="0015122D" w:rsidRPr="00AC142B" w:rsidRDefault="0015122D" w:rsidP="0015122D">
            <w:pPr>
              <w:spacing w:line="240" w:lineRule="auto"/>
              <w:ind w:left="-108" w:right="-108"/>
              <w:jc w:val="right"/>
              <w:rPr>
                <w:rFonts w:asciiTheme="minorHAnsi" w:hAnsiTheme="minorHAnsi" w:cstheme="minorHAnsi"/>
                <w:color w:val="000000"/>
                <w:sz w:val="20"/>
              </w:rPr>
            </w:pPr>
          </w:p>
        </w:tc>
        <w:tc>
          <w:tcPr>
            <w:tcW w:w="984" w:type="dxa"/>
            <w:tcBorders>
              <w:left w:val="nil"/>
              <w:right w:val="nil"/>
            </w:tcBorders>
            <w:shd w:val="clear" w:color="auto" w:fill="auto"/>
            <w:vAlign w:val="bottom"/>
          </w:tcPr>
          <w:p w14:paraId="4E1D7808" w14:textId="77A25D6E" w:rsidR="0015122D" w:rsidRPr="00AC142B" w:rsidRDefault="0015122D" w:rsidP="0015122D">
            <w:pPr>
              <w:spacing w:line="240" w:lineRule="auto"/>
              <w:ind w:right="-183"/>
              <w:jc w:val="center"/>
              <w:rPr>
                <w:rFonts w:asciiTheme="minorHAnsi" w:hAnsiTheme="minorHAnsi" w:cstheme="minorHAnsi"/>
                <w:color w:val="000000"/>
                <w:sz w:val="20"/>
              </w:rPr>
            </w:pPr>
            <w:r w:rsidRPr="00AC142B">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5B92B1EE" w14:textId="77777777" w:rsidR="0015122D" w:rsidRPr="00AC142B" w:rsidRDefault="0015122D" w:rsidP="0015122D">
            <w:pPr>
              <w:spacing w:line="240" w:lineRule="auto"/>
              <w:ind w:left="-108" w:right="-108"/>
              <w:jc w:val="right"/>
              <w:rPr>
                <w:rFonts w:asciiTheme="minorHAnsi" w:hAnsiTheme="minorHAnsi" w:cstheme="minorHAnsi"/>
                <w:color w:val="000000"/>
                <w:sz w:val="20"/>
              </w:rPr>
            </w:pPr>
          </w:p>
        </w:tc>
        <w:tc>
          <w:tcPr>
            <w:tcW w:w="1093" w:type="dxa"/>
            <w:tcBorders>
              <w:left w:val="nil"/>
              <w:right w:val="nil"/>
            </w:tcBorders>
            <w:shd w:val="clear" w:color="auto" w:fill="auto"/>
            <w:vAlign w:val="bottom"/>
          </w:tcPr>
          <w:p w14:paraId="25C0EE4D" w14:textId="2AE73DDC" w:rsidR="0015122D" w:rsidRPr="00AC142B" w:rsidRDefault="0015122D" w:rsidP="0015122D">
            <w:pPr>
              <w:spacing w:line="240" w:lineRule="auto"/>
              <w:ind w:right="-183"/>
              <w:jc w:val="center"/>
              <w:rPr>
                <w:rFonts w:asciiTheme="minorHAnsi" w:hAnsiTheme="minorHAnsi" w:cstheme="minorHAnsi"/>
                <w:sz w:val="20"/>
              </w:rPr>
            </w:pPr>
            <w:r w:rsidRPr="00AC142B">
              <w:rPr>
                <w:rFonts w:asciiTheme="minorHAnsi" w:hAnsiTheme="minorHAnsi" w:cstheme="minorHAnsi"/>
                <w:color w:val="000000"/>
                <w:sz w:val="20"/>
              </w:rPr>
              <w:t>-</w:t>
            </w:r>
          </w:p>
        </w:tc>
        <w:tc>
          <w:tcPr>
            <w:tcW w:w="237" w:type="dxa"/>
            <w:tcBorders>
              <w:left w:val="nil"/>
              <w:right w:val="nil"/>
            </w:tcBorders>
            <w:shd w:val="clear" w:color="auto" w:fill="auto"/>
            <w:vAlign w:val="bottom"/>
          </w:tcPr>
          <w:p w14:paraId="7582B698" w14:textId="77777777" w:rsidR="0015122D" w:rsidRPr="00AC142B" w:rsidRDefault="0015122D" w:rsidP="0015122D">
            <w:pPr>
              <w:tabs>
                <w:tab w:val="decimal" w:pos="863"/>
              </w:tabs>
              <w:spacing w:line="240" w:lineRule="auto"/>
              <w:ind w:left="-108" w:right="-108"/>
              <w:jc w:val="right"/>
              <w:rPr>
                <w:rFonts w:asciiTheme="minorHAnsi" w:hAnsiTheme="minorHAnsi" w:cstheme="minorHAnsi"/>
                <w:color w:val="000000"/>
                <w:sz w:val="20"/>
              </w:rPr>
            </w:pPr>
          </w:p>
        </w:tc>
        <w:tc>
          <w:tcPr>
            <w:tcW w:w="1094" w:type="dxa"/>
            <w:tcBorders>
              <w:left w:val="nil"/>
              <w:right w:val="nil"/>
            </w:tcBorders>
            <w:shd w:val="clear" w:color="auto" w:fill="auto"/>
            <w:vAlign w:val="bottom"/>
          </w:tcPr>
          <w:p w14:paraId="32A3CF05" w14:textId="043CEA95" w:rsidR="0015122D" w:rsidRPr="00AC142B" w:rsidRDefault="0015122D" w:rsidP="0015122D">
            <w:pPr>
              <w:tabs>
                <w:tab w:val="decimal" w:pos="863"/>
              </w:tabs>
              <w:spacing w:line="240" w:lineRule="auto"/>
              <w:ind w:left="-108" w:right="4"/>
              <w:jc w:val="right"/>
              <w:rPr>
                <w:rFonts w:asciiTheme="minorHAnsi" w:hAnsiTheme="minorHAnsi" w:cstheme="minorHAnsi"/>
                <w:color w:val="000000"/>
                <w:sz w:val="20"/>
              </w:rPr>
            </w:pPr>
            <w:r w:rsidRPr="00AC142B">
              <w:rPr>
                <w:rFonts w:asciiTheme="minorHAnsi" w:hAnsiTheme="minorHAnsi" w:cstheme="minorHAnsi"/>
                <w:color w:val="000000"/>
                <w:sz w:val="20"/>
              </w:rPr>
              <w:t>-</w:t>
            </w:r>
          </w:p>
        </w:tc>
      </w:tr>
      <w:tr w:rsidR="0015122D" w:rsidRPr="00822A8A" w14:paraId="6C083EFB" w14:textId="77777777" w:rsidTr="00AC142B">
        <w:trPr>
          <w:trHeight w:val="101"/>
        </w:trPr>
        <w:tc>
          <w:tcPr>
            <w:tcW w:w="2544" w:type="dxa"/>
            <w:tcBorders>
              <w:top w:val="nil"/>
              <w:left w:val="nil"/>
              <w:bottom w:val="nil"/>
              <w:right w:val="nil"/>
            </w:tcBorders>
            <w:shd w:val="clear" w:color="auto" w:fill="auto"/>
            <w:vAlign w:val="bottom"/>
          </w:tcPr>
          <w:p w14:paraId="143ABD5E" w14:textId="032AD74F" w:rsidR="0015122D" w:rsidRPr="00AC142B" w:rsidRDefault="0015122D" w:rsidP="0015122D">
            <w:pPr>
              <w:spacing w:line="240" w:lineRule="auto"/>
              <w:rPr>
                <w:rFonts w:asciiTheme="minorHAnsi" w:hAnsiTheme="minorHAnsi" w:cstheme="minorHAnsi"/>
                <w:b/>
                <w:bCs/>
                <w:color w:val="000000"/>
                <w:sz w:val="20"/>
              </w:rPr>
            </w:pPr>
          </w:p>
        </w:tc>
        <w:tc>
          <w:tcPr>
            <w:tcW w:w="1048" w:type="dxa"/>
            <w:tcBorders>
              <w:top w:val="single" w:sz="4" w:space="0" w:color="auto"/>
              <w:left w:val="nil"/>
              <w:bottom w:val="single" w:sz="4" w:space="0" w:color="auto"/>
              <w:right w:val="nil"/>
            </w:tcBorders>
            <w:shd w:val="clear" w:color="auto" w:fill="auto"/>
            <w:vAlign w:val="bottom"/>
          </w:tcPr>
          <w:p w14:paraId="2C7F6A15" w14:textId="2FFFF873" w:rsidR="0015122D" w:rsidRPr="00AC142B" w:rsidRDefault="0015122D" w:rsidP="0015122D">
            <w:pPr>
              <w:tabs>
                <w:tab w:val="decimal" w:pos="935"/>
              </w:tabs>
              <w:spacing w:line="240" w:lineRule="auto"/>
              <w:ind w:left="-108"/>
              <w:jc w:val="right"/>
              <w:rPr>
                <w:rFonts w:asciiTheme="minorHAnsi" w:hAnsiTheme="minorHAnsi" w:cstheme="minorHAnsi"/>
                <w:b/>
                <w:bCs/>
                <w:color w:val="000000"/>
                <w:sz w:val="20"/>
              </w:rPr>
            </w:pPr>
            <w:r w:rsidRPr="00AC142B">
              <w:rPr>
                <w:rFonts w:asciiTheme="minorHAnsi" w:hAnsiTheme="minorHAnsi" w:cstheme="minorHAnsi"/>
                <w:b/>
                <w:bCs/>
                <w:color w:val="000000"/>
                <w:sz w:val="20"/>
              </w:rPr>
              <w:t>1,676,309</w:t>
            </w:r>
          </w:p>
        </w:tc>
        <w:tc>
          <w:tcPr>
            <w:tcW w:w="246" w:type="dxa"/>
            <w:tcBorders>
              <w:left w:val="nil"/>
              <w:right w:val="nil"/>
            </w:tcBorders>
            <w:shd w:val="clear" w:color="auto" w:fill="auto"/>
            <w:vAlign w:val="bottom"/>
          </w:tcPr>
          <w:p w14:paraId="2F15848B" w14:textId="77777777" w:rsidR="0015122D" w:rsidRPr="00AC142B" w:rsidRDefault="0015122D" w:rsidP="0015122D">
            <w:pPr>
              <w:tabs>
                <w:tab w:val="decimal" w:pos="935"/>
              </w:tabs>
              <w:spacing w:line="240" w:lineRule="auto"/>
              <w:ind w:left="-108" w:right="-108"/>
              <w:jc w:val="right"/>
              <w:rPr>
                <w:rFonts w:asciiTheme="minorHAnsi" w:hAnsiTheme="minorHAnsi" w:cstheme="minorHAnsi"/>
                <w:b/>
                <w:bCs/>
                <w:color w:val="000000"/>
                <w:sz w:val="20"/>
              </w:rPr>
            </w:pPr>
          </w:p>
        </w:tc>
        <w:tc>
          <w:tcPr>
            <w:tcW w:w="1185" w:type="dxa"/>
            <w:tcBorders>
              <w:top w:val="single" w:sz="4" w:space="0" w:color="auto"/>
              <w:left w:val="nil"/>
              <w:bottom w:val="single" w:sz="4" w:space="0" w:color="auto"/>
              <w:right w:val="nil"/>
            </w:tcBorders>
            <w:shd w:val="clear" w:color="auto" w:fill="auto"/>
            <w:vAlign w:val="bottom"/>
          </w:tcPr>
          <w:p w14:paraId="678A84F6" w14:textId="09EB0E9A" w:rsidR="0015122D" w:rsidRPr="00AC142B" w:rsidRDefault="0015122D" w:rsidP="0015122D">
            <w:pPr>
              <w:tabs>
                <w:tab w:val="decimal" w:pos="935"/>
              </w:tabs>
              <w:spacing w:line="240" w:lineRule="auto"/>
              <w:ind w:left="-108"/>
              <w:jc w:val="right"/>
              <w:rPr>
                <w:rFonts w:asciiTheme="minorHAnsi" w:hAnsiTheme="minorHAnsi" w:cstheme="minorHAnsi"/>
                <w:b/>
                <w:bCs/>
                <w:color w:val="000000"/>
                <w:sz w:val="20"/>
              </w:rPr>
            </w:pPr>
            <w:r w:rsidRPr="00AC142B">
              <w:rPr>
                <w:rFonts w:asciiTheme="minorHAnsi" w:hAnsiTheme="minorHAnsi" w:cstheme="minorHAnsi"/>
                <w:b/>
                <w:bCs/>
                <w:color w:val="000000"/>
                <w:sz w:val="20"/>
              </w:rPr>
              <w:t>63,569</w:t>
            </w:r>
          </w:p>
        </w:tc>
        <w:tc>
          <w:tcPr>
            <w:tcW w:w="242" w:type="dxa"/>
            <w:tcBorders>
              <w:left w:val="nil"/>
              <w:bottom w:val="nil"/>
              <w:right w:val="nil"/>
            </w:tcBorders>
            <w:shd w:val="clear" w:color="auto" w:fill="auto"/>
            <w:vAlign w:val="bottom"/>
          </w:tcPr>
          <w:p w14:paraId="481BC19C" w14:textId="77777777" w:rsidR="0015122D" w:rsidRPr="00AC142B" w:rsidRDefault="0015122D" w:rsidP="0015122D">
            <w:pPr>
              <w:spacing w:line="240" w:lineRule="auto"/>
              <w:ind w:left="-115" w:right="-115"/>
              <w:jc w:val="right"/>
              <w:rPr>
                <w:rFonts w:asciiTheme="minorHAnsi" w:hAnsiTheme="minorHAnsi" w:cstheme="minorHAnsi"/>
                <w:b/>
                <w:bCs/>
                <w:color w:val="000000"/>
                <w:sz w:val="20"/>
              </w:rPr>
            </w:pPr>
          </w:p>
        </w:tc>
        <w:tc>
          <w:tcPr>
            <w:tcW w:w="1153" w:type="dxa"/>
            <w:tcBorders>
              <w:top w:val="single" w:sz="4" w:space="0" w:color="auto"/>
              <w:left w:val="nil"/>
              <w:bottom w:val="single" w:sz="4" w:space="0" w:color="auto"/>
              <w:right w:val="nil"/>
            </w:tcBorders>
            <w:shd w:val="clear" w:color="auto" w:fill="auto"/>
            <w:vAlign w:val="bottom"/>
          </w:tcPr>
          <w:p w14:paraId="6BDF5B41" w14:textId="746B6A6B" w:rsidR="0015122D" w:rsidRPr="00AC142B" w:rsidRDefault="0015122D" w:rsidP="0015122D">
            <w:pPr>
              <w:tabs>
                <w:tab w:val="decimal" w:pos="882"/>
              </w:tabs>
              <w:spacing w:line="240" w:lineRule="auto"/>
              <w:ind w:left="-108"/>
              <w:jc w:val="right"/>
              <w:rPr>
                <w:rFonts w:asciiTheme="minorHAnsi" w:hAnsiTheme="minorHAnsi" w:cstheme="minorHAnsi"/>
                <w:b/>
                <w:bCs/>
                <w:color w:val="000000"/>
                <w:sz w:val="20"/>
              </w:rPr>
            </w:pPr>
            <w:r w:rsidRPr="00AC142B">
              <w:rPr>
                <w:rFonts w:asciiTheme="minorHAnsi" w:hAnsiTheme="minorHAnsi" w:cstheme="minorHAnsi"/>
                <w:b/>
                <w:bCs/>
                <w:sz w:val="20"/>
              </w:rPr>
              <w:t>1,720,86</w:t>
            </w:r>
            <w:r>
              <w:rPr>
                <w:rFonts w:asciiTheme="minorHAnsi" w:hAnsiTheme="minorHAnsi" w:cstheme="minorHAnsi"/>
                <w:b/>
                <w:bCs/>
                <w:sz w:val="20"/>
              </w:rPr>
              <w:t>6</w:t>
            </w:r>
          </w:p>
        </w:tc>
        <w:tc>
          <w:tcPr>
            <w:tcW w:w="238" w:type="dxa"/>
            <w:tcBorders>
              <w:left w:val="nil"/>
              <w:bottom w:val="nil"/>
              <w:right w:val="nil"/>
            </w:tcBorders>
            <w:shd w:val="clear" w:color="auto" w:fill="auto"/>
            <w:vAlign w:val="bottom"/>
          </w:tcPr>
          <w:p w14:paraId="72BCC7CB" w14:textId="77777777" w:rsidR="0015122D" w:rsidRPr="00AC142B" w:rsidRDefault="0015122D" w:rsidP="0015122D">
            <w:pPr>
              <w:spacing w:line="240" w:lineRule="auto"/>
              <w:ind w:left="-108" w:right="-108"/>
              <w:jc w:val="right"/>
              <w:rPr>
                <w:rFonts w:asciiTheme="minorHAnsi" w:hAnsiTheme="minorHAnsi" w:cstheme="minorHAnsi"/>
                <w:b/>
                <w:bCs/>
                <w:color w:val="000000"/>
                <w:sz w:val="20"/>
              </w:rPr>
            </w:pPr>
          </w:p>
        </w:tc>
        <w:tc>
          <w:tcPr>
            <w:tcW w:w="1049" w:type="dxa"/>
            <w:tcBorders>
              <w:top w:val="single" w:sz="4" w:space="0" w:color="auto"/>
              <w:left w:val="nil"/>
              <w:bottom w:val="single" w:sz="4" w:space="0" w:color="auto"/>
              <w:right w:val="nil"/>
            </w:tcBorders>
            <w:shd w:val="clear" w:color="auto" w:fill="auto"/>
            <w:vAlign w:val="bottom"/>
          </w:tcPr>
          <w:p w14:paraId="4F49A843" w14:textId="6B71E808" w:rsidR="0015122D" w:rsidRPr="00AC142B" w:rsidRDefault="0015122D" w:rsidP="0015122D">
            <w:pPr>
              <w:tabs>
                <w:tab w:val="decimal" w:pos="863"/>
              </w:tabs>
              <w:spacing w:line="240" w:lineRule="auto"/>
              <w:ind w:left="-108"/>
              <w:jc w:val="right"/>
              <w:rPr>
                <w:rFonts w:asciiTheme="minorHAnsi" w:hAnsiTheme="minorHAnsi" w:cstheme="minorHAnsi"/>
                <w:b/>
                <w:bCs/>
                <w:color w:val="000000"/>
                <w:sz w:val="20"/>
              </w:rPr>
            </w:pPr>
            <w:r w:rsidRPr="00AC142B">
              <w:rPr>
                <w:rFonts w:asciiTheme="minorHAnsi" w:hAnsiTheme="minorHAnsi" w:cstheme="minorHAnsi"/>
                <w:b/>
                <w:bCs/>
                <w:sz w:val="20"/>
              </w:rPr>
              <w:t>5,487,63</w:t>
            </w:r>
            <w:r>
              <w:rPr>
                <w:rFonts w:asciiTheme="minorHAnsi" w:hAnsiTheme="minorHAnsi" w:cstheme="minorHAnsi"/>
                <w:b/>
                <w:bCs/>
                <w:sz w:val="20"/>
              </w:rPr>
              <w:t>7</w:t>
            </w:r>
          </w:p>
        </w:tc>
        <w:tc>
          <w:tcPr>
            <w:tcW w:w="241" w:type="dxa"/>
            <w:tcBorders>
              <w:left w:val="nil"/>
              <w:bottom w:val="nil"/>
              <w:right w:val="nil"/>
            </w:tcBorders>
            <w:shd w:val="clear" w:color="auto" w:fill="auto"/>
            <w:vAlign w:val="bottom"/>
          </w:tcPr>
          <w:p w14:paraId="57C8F35F" w14:textId="77777777" w:rsidR="0015122D" w:rsidRPr="00AC142B" w:rsidRDefault="0015122D" w:rsidP="0015122D">
            <w:pPr>
              <w:spacing w:line="240" w:lineRule="auto"/>
              <w:ind w:left="-115" w:right="-115"/>
              <w:jc w:val="right"/>
              <w:rPr>
                <w:rFonts w:asciiTheme="minorHAnsi" w:hAnsiTheme="minorHAnsi" w:cstheme="minorHAnsi"/>
                <w:b/>
                <w:bCs/>
                <w:color w:val="000000"/>
                <w:sz w:val="20"/>
              </w:rPr>
            </w:pPr>
          </w:p>
        </w:tc>
        <w:tc>
          <w:tcPr>
            <w:tcW w:w="1049" w:type="dxa"/>
            <w:tcBorders>
              <w:top w:val="single" w:sz="4" w:space="0" w:color="auto"/>
              <w:left w:val="nil"/>
              <w:bottom w:val="single" w:sz="4" w:space="0" w:color="auto"/>
              <w:right w:val="nil"/>
            </w:tcBorders>
            <w:shd w:val="clear" w:color="auto" w:fill="auto"/>
            <w:vAlign w:val="bottom"/>
          </w:tcPr>
          <w:p w14:paraId="532D65F7" w14:textId="6F38DBBD" w:rsidR="0015122D" w:rsidRPr="00AC142B" w:rsidRDefault="0015122D" w:rsidP="0015122D">
            <w:pPr>
              <w:spacing w:line="240" w:lineRule="auto"/>
              <w:ind w:right="-183"/>
              <w:jc w:val="center"/>
              <w:rPr>
                <w:rFonts w:asciiTheme="minorHAnsi" w:hAnsiTheme="minorHAnsi" w:cstheme="minorHAnsi"/>
                <w:b/>
                <w:bCs/>
                <w:color w:val="000000"/>
                <w:sz w:val="20"/>
              </w:rPr>
            </w:pPr>
            <w:r w:rsidRPr="00AC142B">
              <w:rPr>
                <w:rFonts w:asciiTheme="minorHAnsi" w:hAnsiTheme="minorHAnsi" w:cstheme="minorHAnsi"/>
                <w:b/>
                <w:bCs/>
                <w:color w:val="000000"/>
                <w:sz w:val="20"/>
              </w:rPr>
              <w:t>-</w:t>
            </w:r>
          </w:p>
        </w:tc>
        <w:tc>
          <w:tcPr>
            <w:tcW w:w="236" w:type="dxa"/>
            <w:tcBorders>
              <w:left w:val="nil"/>
              <w:right w:val="nil"/>
            </w:tcBorders>
            <w:shd w:val="clear" w:color="auto" w:fill="auto"/>
            <w:vAlign w:val="bottom"/>
          </w:tcPr>
          <w:p w14:paraId="0FADA87F" w14:textId="77777777" w:rsidR="0015122D" w:rsidRPr="00AC142B" w:rsidRDefault="0015122D" w:rsidP="0015122D">
            <w:pPr>
              <w:tabs>
                <w:tab w:val="decimal" w:pos="1046"/>
              </w:tabs>
              <w:spacing w:line="240" w:lineRule="auto"/>
              <w:ind w:left="-108" w:right="77"/>
              <w:jc w:val="right"/>
              <w:rPr>
                <w:rFonts w:asciiTheme="minorHAnsi" w:hAnsiTheme="minorHAnsi" w:cstheme="minorHAnsi"/>
                <w:b/>
                <w:bCs/>
                <w:color w:val="000000"/>
                <w:sz w:val="20"/>
              </w:rPr>
            </w:pPr>
          </w:p>
        </w:tc>
        <w:tc>
          <w:tcPr>
            <w:tcW w:w="1049" w:type="dxa"/>
            <w:tcBorders>
              <w:top w:val="single" w:sz="4" w:space="0" w:color="auto"/>
              <w:left w:val="nil"/>
              <w:bottom w:val="single" w:sz="4" w:space="0" w:color="auto"/>
              <w:right w:val="nil"/>
            </w:tcBorders>
            <w:shd w:val="clear" w:color="auto" w:fill="auto"/>
            <w:vAlign w:val="bottom"/>
          </w:tcPr>
          <w:p w14:paraId="1425DBF8" w14:textId="7352D3EC" w:rsidR="0015122D" w:rsidRPr="00AC142B" w:rsidRDefault="0015122D" w:rsidP="0015122D">
            <w:pPr>
              <w:tabs>
                <w:tab w:val="decimal" w:pos="935"/>
              </w:tabs>
              <w:spacing w:line="240" w:lineRule="auto"/>
              <w:ind w:left="-108"/>
              <w:jc w:val="right"/>
              <w:rPr>
                <w:rFonts w:asciiTheme="minorHAnsi" w:hAnsiTheme="minorHAnsi" w:cstheme="minorHAnsi"/>
                <w:b/>
                <w:bCs/>
                <w:color w:val="000000"/>
                <w:sz w:val="20"/>
              </w:rPr>
            </w:pPr>
            <w:r w:rsidRPr="00AC142B">
              <w:rPr>
                <w:rFonts w:asciiTheme="minorHAnsi" w:hAnsiTheme="minorHAnsi" w:cstheme="minorHAnsi"/>
                <w:b/>
                <w:bCs/>
                <w:sz w:val="20"/>
              </w:rPr>
              <w:t>25,255</w:t>
            </w:r>
          </w:p>
        </w:tc>
        <w:tc>
          <w:tcPr>
            <w:tcW w:w="236" w:type="dxa"/>
            <w:tcBorders>
              <w:left w:val="nil"/>
              <w:bottom w:val="nil"/>
              <w:right w:val="nil"/>
            </w:tcBorders>
            <w:shd w:val="clear" w:color="auto" w:fill="auto"/>
            <w:vAlign w:val="bottom"/>
          </w:tcPr>
          <w:p w14:paraId="0B7465AE" w14:textId="77777777" w:rsidR="0015122D" w:rsidRPr="00AC142B" w:rsidRDefault="0015122D" w:rsidP="0015122D">
            <w:pPr>
              <w:spacing w:line="240" w:lineRule="auto"/>
              <w:ind w:left="-115" w:right="-115"/>
              <w:jc w:val="right"/>
              <w:rPr>
                <w:rFonts w:asciiTheme="minorHAnsi" w:hAnsiTheme="minorHAnsi" w:cstheme="minorHAnsi"/>
                <w:b/>
                <w:bCs/>
                <w:color w:val="000000"/>
                <w:sz w:val="20"/>
              </w:rPr>
            </w:pPr>
          </w:p>
        </w:tc>
        <w:tc>
          <w:tcPr>
            <w:tcW w:w="942" w:type="dxa"/>
            <w:tcBorders>
              <w:top w:val="single" w:sz="4" w:space="0" w:color="auto"/>
              <w:left w:val="nil"/>
              <w:bottom w:val="single" w:sz="4" w:space="0" w:color="auto"/>
              <w:right w:val="nil"/>
            </w:tcBorders>
            <w:shd w:val="clear" w:color="auto" w:fill="auto"/>
            <w:vAlign w:val="bottom"/>
          </w:tcPr>
          <w:p w14:paraId="0B6D7A9D" w14:textId="4B990516" w:rsidR="0015122D" w:rsidRPr="00AC142B" w:rsidRDefault="0015122D" w:rsidP="0015122D">
            <w:pPr>
              <w:tabs>
                <w:tab w:val="decimal" w:pos="863"/>
              </w:tabs>
              <w:spacing w:line="240" w:lineRule="auto"/>
              <w:ind w:left="-108" w:right="26"/>
              <w:jc w:val="right"/>
              <w:rPr>
                <w:rFonts w:asciiTheme="minorHAnsi" w:hAnsiTheme="minorHAnsi" w:cstheme="minorHAnsi"/>
                <w:b/>
                <w:bCs/>
                <w:color w:val="000000"/>
                <w:sz w:val="20"/>
              </w:rPr>
            </w:pPr>
            <w:r w:rsidRPr="00AC142B">
              <w:rPr>
                <w:rFonts w:asciiTheme="minorHAnsi" w:hAnsiTheme="minorHAnsi" w:cstheme="minorHAnsi"/>
                <w:b/>
                <w:bCs/>
                <w:color w:val="000000"/>
                <w:sz w:val="20"/>
              </w:rPr>
              <w:t>14,597</w:t>
            </w:r>
          </w:p>
        </w:tc>
        <w:tc>
          <w:tcPr>
            <w:tcW w:w="243" w:type="dxa"/>
            <w:tcBorders>
              <w:left w:val="nil"/>
              <w:bottom w:val="nil"/>
              <w:right w:val="nil"/>
            </w:tcBorders>
            <w:shd w:val="clear" w:color="auto" w:fill="auto"/>
            <w:vAlign w:val="bottom"/>
          </w:tcPr>
          <w:p w14:paraId="02058792" w14:textId="77777777" w:rsidR="0015122D" w:rsidRPr="00AC142B" w:rsidRDefault="0015122D" w:rsidP="0015122D">
            <w:pPr>
              <w:spacing w:line="240" w:lineRule="auto"/>
              <w:ind w:left="-108" w:right="-108"/>
              <w:jc w:val="right"/>
              <w:rPr>
                <w:rFonts w:asciiTheme="minorHAnsi" w:hAnsiTheme="minorHAnsi" w:cstheme="minorHAnsi"/>
                <w:b/>
                <w:bCs/>
                <w:color w:val="000000"/>
                <w:sz w:val="20"/>
              </w:rPr>
            </w:pPr>
          </w:p>
        </w:tc>
        <w:tc>
          <w:tcPr>
            <w:tcW w:w="984" w:type="dxa"/>
            <w:tcBorders>
              <w:top w:val="single" w:sz="4" w:space="0" w:color="auto"/>
              <w:left w:val="nil"/>
              <w:bottom w:val="single" w:sz="4" w:space="0" w:color="auto"/>
              <w:right w:val="nil"/>
            </w:tcBorders>
            <w:shd w:val="clear" w:color="auto" w:fill="auto"/>
            <w:vAlign w:val="bottom"/>
          </w:tcPr>
          <w:p w14:paraId="292E97CD" w14:textId="4864FCAD" w:rsidR="0015122D" w:rsidRPr="00AC142B" w:rsidRDefault="0015122D" w:rsidP="0015122D">
            <w:pPr>
              <w:pStyle w:val="BodyText"/>
              <w:tabs>
                <w:tab w:val="decimal" w:pos="840"/>
              </w:tabs>
              <w:spacing w:after="0" w:line="240" w:lineRule="auto"/>
              <w:ind w:left="-109"/>
              <w:jc w:val="right"/>
              <w:rPr>
                <w:rFonts w:asciiTheme="minorHAnsi" w:hAnsiTheme="minorHAnsi" w:cstheme="minorHAnsi"/>
                <w:b/>
                <w:bCs/>
                <w:color w:val="000000"/>
                <w:sz w:val="20"/>
              </w:rPr>
            </w:pPr>
            <w:r w:rsidRPr="00AC142B">
              <w:rPr>
                <w:rFonts w:asciiTheme="minorHAnsi" w:hAnsiTheme="minorHAnsi" w:cstheme="minorHAnsi"/>
                <w:b/>
                <w:bCs/>
                <w:color w:val="000000"/>
                <w:sz w:val="20"/>
              </w:rPr>
              <w:t>637,370</w:t>
            </w:r>
          </w:p>
        </w:tc>
        <w:tc>
          <w:tcPr>
            <w:tcW w:w="236" w:type="dxa"/>
            <w:tcBorders>
              <w:left w:val="nil"/>
              <w:bottom w:val="nil"/>
              <w:right w:val="nil"/>
            </w:tcBorders>
            <w:shd w:val="clear" w:color="auto" w:fill="auto"/>
            <w:vAlign w:val="bottom"/>
          </w:tcPr>
          <w:p w14:paraId="7B8249F2" w14:textId="77777777" w:rsidR="0015122D" w:rsidRPr="00AC142B" w:rsidRDefault="0015122D" w:rsidP="0015122D">
            <w:pPr>
              <w:spacing w:line="240" w:lineRule="auto"/>
              <w:ind w:left="-108" w:right="-108"/>
              <w:jc w:val="right"/>
              <w:rPr>
                <w:rFonts w:asciiTheme="minorHAnsi" w:hAnsiTheme="minorHAnsi" w:cstheme="minorHAnsi"/>
                <w:b/>
                <w:bCs/>
                <w:color w:val="000000"/>
                <w:sz w:val="20"/>
              </w:rPr>
            </w:pPr>
          </w:p>
        </w:tc>
        <w:tc>
          <w:tcPr>
            <w:tcW w:w="1093" w:type="dxa"/>
            <w:tcBorders>
              <w:top w:val="single" w:sz="4" w:space="0" w:color="auto"/>
              <w:left w:val="nil"/>
              <w:bottom w:val="single" w:sz="4" w:space="0" w:color="auto"/>
              <w:right w:val="nil"/>
            </w:tcBorders>
            <w:shd w:val="clear" w:color="auto" w:fill="auto"/>
            <w:vAlign w:val="bottom"/>
          </w:tcPr>
          <w:p w14:paraId="505BBBC7" w14:textId="653E50F6" w:rsidR="0015122D" w:rsidRPr="00AC142B" w:rsidRDefault="0015122D" w:rsidP="0015122D">
            <w:pPr>
              <w:tabs>
                <w:tab w:val="decimal" w:pos="863"/>
              </w:tabs>
              <w:spacing w:line="240" w:lineRule="auto"/>
              <w:ind w:left="-108" w:right="56"/>
              <w:jc w:val="right"/>
              <w:rPr>
                <w:rFonts w:asciiTheme="minorHAnsi" w:hAnsiTheme="minorHAnsi" w:cstheme="minorHAnsi"/>
                <w:b/>
                <w:bCs/>
                <w:color w:val="000000"/>
                <w:sz w:val="20"/>
              </w:rPr>
            </w:pPr>
            <w:r w:rsidRPr="00AC142B">
              <w:rPr>
                <w:rFonts w:asciiTheme="minorHAnsi" w:hAnsiTheme="minorHAnsi" w:cstheme="minorHAnsi"/>
                <w:b/>
                <w:bCs/>
                <w:sz w:val="20"/>
              </w:rPr>
              <w:t>344,461</w:t>
            </w:r>
          </w:p>
        </w:tc>
        <w:tc>
          <w:tcPr>
            <w:tcW w:w="237" w:type="dxa"/>
            <w:tcBorders>
              <w:left w:val="nil"/>
              <w:right w:val="nil"/>
            </w:tcBorders>
            <w:shd w:val="clear" w:color="auto" w:fill="auto"/>
            <w:vAlign w:val="bottom"/>
          </w:tcPr>
          <w:p w14:paraId="6A3FACAA" w14:textId="77777777" w:rsidR="0015122D" w:rsidRPr="00AC142B" w:rsidRDefault="0015122D" w:rsidP="0015122D">
            <w:pPr>
              <w:tabs>
                <w:tab w:val="decimal" w:pos="863"/>
              </w:tabs>
              <w:spacing w:line="240" w:lineRule="auto"/>
              <w:ind w:left="-108" w:right="-108"/>
              <w:jc w:val="right"/>
              <w:rPr>
                <w:rFonts w:asciiTheme="minorHAnsi" w:hAnsiTheme="minorHAnsi" w:cstheme="minorHAnsi"/>
                <w:b/>
                <w:bCs/>
                <w:color w:val="000000"/>
                <w:sz w:val="20"/>
              </w:rPr>
            </w:pPr>
          </w:p>
        </w:tc>
        <w:tc>
          <w:tcPr>
            <w:tcW w:w="1094" w:type="dxa"/>
            <w:tcBorders>
              <w:top w:val="single" w:sz="4" w:space="0" w:color="auto"/>
              <w:left w:val="nil"/>
              <w:bottom w:val="single" w:sz="4" w:space="0" w:color="auto"/>
              <w:right w:val="nil"/>
            </w:tcBorders>
            <w:shd w:val="clear" w:color="auto" w:fill="auto"/>
            <w:vAlign w:val="bottom"/>
          </w:tcPr>
          <w:p w14:paraId="27CFDAC3" w14:textId="22B4DE96" w:rsidR="0015122D" w:rsidRPr="00AC142B" w:rsidRDefault="0015122D" w:rsidP="0015122D">
            <w:pPr>
              <w:tabs>
                <w:tab w:val="decimal" w:pos="863"/>
              </w:tabs>
              <w:spacing w:line="240" w:lineRule="auto"/>
              <w:ind w:left="-108" w:right="4"/>
              <w:jc w:val="right"/>
              <w:rPr>
                <w:rFonts w:asciiTheme="minorHAnsi" w:hAnsiTheme="minorHAnsi" w:cstheme="minorHAnsi"/>
                <w:b/>
                <w:bCs/>
                <w:color w:val="000000"/>
                <w:sz w:val="20"/>
              </w:rPr>
            </w:pPr>
            <w:r w:rsidRPr="00AC142B">
              <w:rPr>
                <w:rFonts w:asciiTheme="minorHAnsi" w:hAnsiTheme="minorHAnsi" w:cstheme="minorHAnsi"/>
                <w:b/>
                <w:bCs/>
                <w:color w:val="000000"/>
                <w:sz w:val="20"/>
              </w:rPr>
              <w:t>9,970,064</w:t>
            </w:r>
          </w:p>
        </w:tc>
      </w:tr>
    </w:tbl>
    <w:p w14:paraId="2425B541" w14:textId="77777777" w:rsidR="0034381D" w:rsidRPr="00B06AF7" w:rsidRDefault="0034381D" w:rsidP="0034381D">
      <w:pPr>
        <w:spacing w:line="240" w:lineRule="auto"/>
        <w:rPr>
          <w:rFonts w:asciiTheme="minorHAnsi" w:hAnsiTheme="minorHAnsi" w:cstheme="minorHAnsi"/>
          <w:szCs w:val="22"/>
        </w:rPr>
      </w:pPr>
    </w:p>
    <w:p w14:paraId="55A7474B" w14:textId="77777777" w:rsidR="0034381D" w:rsidRPr="00B06AF7" w:rsidRDefault="0034381D" w:rsidP="0034381D">
      <w:pPr>
        <w:spacing w:line="240" w:lineRule="auto"/>
        <w:rPr>
          <w:rFonts w:asciiTheme="minorHAnsi" w:hAnsiTheme="minorHAnsi" w:cstheme="minorHAnsi"/>
          <w:szCs w:val="22"/>
        </w:rPr>
      </w:pPr>
    </w:p>
    <w:p w14:paraId="0D66E96E" w14:textId="77777777" w:rsidR="0034381D" w:rsidRPr="00B06AF7" w:rsidRDefault="0034381D" w:rsidP="0034381D">
      <w:pPr>
        <w:spacing w:line="240" w:lineRule="auto"/>
        <w:rPr>
          <w:rFonts w:asciiTheme="minorHAnsi" w:hAnsiTheme="minorHAnsi" w:cstheme="minorHAnsi"/>
          <w:szCs w:val="22"/>
        </w:rPr>
      </w:pPr>
    </w:p>
    <w:p w14:paraId="4015EAFE" w14:textId="77777777" w:rsidR="0034381D" w:rsidRPr="00B06AF7" w:rsidRDefault="0034381D" w:rsidP="0034381D">
      <w:pPr>
        <w:spacing w:line="240" w:lineRule="auto"/>
        <w:rPr>
          <w:rFonts w:asciiTheme="minorHAnsi" w:hAnsiTheme="minorHAnsi" w:cstheme="minorHAnsi"/>
          <w:szCs w:val="22"/>
        </w:rPr>
      </w:pPr>
      <w:r w:rsidRPr="00B06AF7">
        <w:rPr>
          <w:rFonts w:asciiTheme="minorHAnsi" w:hAnsiTheme="minorHAnsi" w:cstheme="minorHAnsi"/>
          <w:szCs w:val="22"/>
        </w:rPr>
        <w:br w:type="page"/>
      </w:r>
    </w:p>
    <w:tbl>
      <w:tblPr>
        <w:tblW w:w="15399" w:type="dxa"/>
        <w:tblInd w:w="-99" w:type="dxa"/>
        <w:tblLayout w:type="fixed"/>
        <w:tblLook w:val="04A0" w:firstRow="1" w:lastRow="0" w:firstColumn="1" w:lastColumn="0" w:noHBand="0" w:noVBand="1"/>
      </w:tblPr>
      <w:tblGrid>
        <w:gridCol w:w="2602"/>
        <w:gridCol w:w="1137"/>
        <w:gridCol w:w="242"/>
        <w:gridCol w:w="1166"/>
        <w:gridCol w:w="243"/>
        <w:gridCol w:w="1266"/>
        <w:gridCol w:w="11"/>
        <w:gridCol w:w="229"/>
        <w:gridCol w:w="11"/>
        <w:gridCol w:w="1135"/>
        <w:gridCol w:w="11"/>
        <w:gridCol w:w="15"/>
        <w:gridCol w:w="215"/>
        <w:gridCol w:w="10"/>
        <w:gridCol w:w="11"/>
        <w:gridCol w:w="1293"/>
        <w:gridCol w:w="25"/>
        <w:gridCol w:w="215"/>
        <w:gridCol w:w="23"/>
        <w:gridCol w:w="1138"/>
        <w:gridCol w:w="24"/>
        <w:gridCol w:w="251"/>
        <w:gridCol w:w="23"/>
        <w:gridCol w:w="1127"/>
        <w:gridCol w:w="8"/>
        <w:gridCol w:w="228"/>
        <w:gridCol w:w="13"/>
        <w:gridCol w:w="1341"/>
        <w:gridCol w:w="243"/>
        <w:gridCol w:w="1143"/>
      </w:tblGrid>
      <w:tr w:rsidR="009158CD" w:rsidRPr="003114F8" w14:paraId="2836F498" w14:textId="77777777" w:rsidTr="00384260">
        <w:trPr>
          <w:trHeight w:val="101"/>
        </w:trPr>
        <w:tc>
          <w:tcPr>
            <w:tcW w:w="2602" w:type="dxa"/>
            <w:tcBorders>
              <w:top w:val="nil"/>
              <w:left w:val="nil"/>
              <w:bottom w:val="nil"/>
              <w:right w:val="nil"/>
            </w:tcBorders>
            <w:shd w:val="clear" w:color="auto" w:fill="auto"/>
            <w:hideMark/>
          </w:tcPr>
          <w:p w14:paraId="05DFAFF6" w14:textId="77777777" w:rsidR="009158CD" w:rsidRPr="003114F8" w:rsidRDefault="009158CD" w:rsidP="00AA0F12">
            <w:pPr>
              <w:spacing w:line="240" w:lineRule="auto"/>
              <w:rPr>
                <w:rFonts w:asciiTheme="minorHAnsi" w:hAnsiTheme="minorHAnsi" w:cstheme="minorHAnsi"/>
                <w:color w:val="000000"/>
                <w:sz w:val="20"/>
              </w:rPr>
            </w:pPr>
            <w:r w:rsidRPr="003114F8">
              <w:rPr>
                <w:rFonts w:asciiTheme="minorHAnsi" w:hAnsiTheme="minorHAnsi" w:cstheme="minorHAnsi"/>
                <w:sz w:val="20"/>
              </w:rPr>
              <w:br w:type="page"/>
            </w:r>
            <w:r w:rsidRPr="003114F8">
              <w:rPr>
                <w:rFonts w:asciiTheme="minorHAnsi" w:hAnsiTheme="minorHAnsi" w:cstheme="minorHAnsi"/>
                <w:sz w:val="20"/>
              </w:rPr>
              <w:br w:type="page"/>
            </w:r>
          </w:p>
        </w:tc>
        <w:tc>
          <w:tcPr>
            <w:tcW w:w="12797" w:type="dxa"/>
            <w:gridSpan w:val="29"/>
            <w:tcBorders>
              <w:top w:val="nil"/>
              <w:left w:val="nil"/>
              <w:bottom w:val="nil"/>
              <w:right w:val="nil"/>
            </w:tcBorders>
          </w:tcPr>
          <w:p w14:paraId="716E1C0C" w14:textId="77777777" w:rsidR="009158CD" w:rsidRPr="003114F8" w:rsidRDefault="009158CD" w:rsidP="00AA0F12">
            <w:pPr>
              <w:spacing w:line="240" w:lineRule="auto"/>
              <w:ind w:left="-108" w:right="-108"/>
              <w:jc w:val="center"/>
              <w:rPr>
                <w:rFonts w:asciiTheme="minorHAnsi" w:hAnsiTheme="minorHAnsi" w:cstheme="minorHAnsi"/>
                <w:b/>
                <w:bCs/>
                <w:color w:val="000000"/>
                <w:sz w:val="20"/>
                <w:rtl/>
                <w:cs/>
              </w:rPr>
            </w:pPr>
            <w:r w:rsidRPr="003114F8">
              <w:rPr>
                <w:rFonts w:asciiTheme="minorHAnsi" w:hAnsiTheme="minorHAnsi" w:cstheme="minorHAnsi"/>
                <w:b/>
                <w:bCs/>
                <w:sz w:val="20"/>
              </w:rPr>
              <w:t>Separate financial statements</w:t>
            </w:r>
          </w:p>
        </w:tc>
      </w:tr>
      <w:tr w:rsidR="009158CD" w:rsidRPr="00822A8A" w14:paraId="081D97A0" w14:textId="77777777" w:rsidTr="00384260">
        <w:trPr>
          <w:trHeight w:val="101"/>
        </w:trPr>
        <w:tc>
          <w:tcPr>
            <w:tcW w:w="2602" w:type="dxa"/>
            <w:tcBorders>
              <w:top w:val="nil"/>
              <w:left w:val="nil"/>
              <w:bottom w:val="nil"/>
              <w:right w:val="nil"/>
            </w:tcBorders>
            <w:shd w:val="clear" w:color="auto" w:fill="auto"/>
            <w:vAlign w:val="bottom"/>
          </w:tcPr>
          <w:p w14:paraId="5F5224FD" w14:textId="77777777" w:rsidR="009158CD" w:rsidRPr="00822A8A" w:rsidRDefault="009158CD"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6D61D978" w14:textId="77777777" w:rsidR="009158CD" w:rsidRPr="00822A8A" w:rsidRDefault="009158CD" w:rsidP="00AA0F12">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5DE0CF72" w14:textId="77777777" w:rsidR="009158CD" w:rsidRPr="00822A8A" w:rsidRDefault="009158CD" w:rsidP="00AA0F12">
            <w:pPr>
              <w:tabs>
                <w:tab w:val="decimal" w:pos="882"/>
              </w:tabs>
              <w:spacing w:line="240" w:lineRule="auto"/>
              <w:ind w:left="-108" w:right="-108"/>
              <w:jc w:val="center"/>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center"/>
          </w:tcPr>
          <w:p w14:paraId="14833630" w14:textId="77777777" w:rsidR="009158CD" w:rsidRPr="00822A8A" w:rsidRDefault="009158CD" w:rsidP="00AA0F12">
            <w:pPr>
              <w:spacing w:line="240" w:lineRule="auto"/>
              <w:ind w:left="-108" w:right="-1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center"/>
          </w:tcPr>
          <w:p w14:paraId="08C286E3" w14:textId="77777777" w:rsidR="009158CD" w:rsidRPr="00822A8A" w:rsidRDefault="009158CD"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29BD75D4" w14:textId="77777777" w:rsidR="009158CD" w:rsidRPr="00822A8A"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645E04CE" w14:textId="77777777" w:rsidR="009158CD" w:rsidRPr="00822A8A" w:rsidRDefault="009158CD"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05EB34EC" w14:textId="77777777" w:rsidR="009158CD" w:rsidRPr="00822A8A"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2B59EC4C" w14:textId="77777777" w:rsidR="009158CD" w:rsidRPr="00822A8A" w:rsidRDefault="009158CD" w:rsidP="00AA0F12">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33CAD9AE" w14:textId="77777777" w:rsidR="009158CD" w:rsidRPr="00822A8A" w:rsidRDefault="009158CD" w:rsidP="00AA0F12">
            <w:pPr>
              <w:tabs>
                <w:tab w:val="decimal" w:pos="863"/>
              </w:tabs>
              <w:spacing w:line="240" w:lineRule="auto"/>
              <w:ind w:left="-108" w:right="77"/>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080DB949" w14:textId="77777777" w:rsidR="009158CD" w:rsidRPr="00822A8A" w:rsidRDefault="009158CD" w:rsidP="00AA0F12">
            <w:pPr>
              <w:spacing w:line="240" w:lineRule="auto"/>
              <w:ind w:left="-115" w:right="-115"/>
              <w:jc w:val="center"/>
              <w:rPr>
                <w:rFonts w:asciiTheme="minorHAnsi" w:hAnsiTheme="minorHAnsi" w:cstheme="minorHAnsi"/>
                <w:color w:val="000000"/>
                <w:sz w:val="20"/>
              </w:rPr>
            </w:pPr>
          </w:p>
        </w:tc>
        <w:tc>
          <w:tcPr>
            <w:tcW w:w="1161" w:type="dxa"/>
            <w:gridSpan w:val="2"/>
            <w:tcBorders>
              <w:top w:val="nil"/>
              <w:left w:val="nil"/>
              <w:bottom w:val="nil"/>
              <w:right w:val="nil"/>
            </w:tcBorders>
            <w:shd w:val="clear" w:color="auto" w:fill="auto"/>
            <w:vAlign w:val="center"/>
          </w:tcPr>
          <w:p w14:paraId="1189ED87" w14:textId="77777777" w:rsidR="009158CD" w:rsidRPr="00822A8A" w:rsidRDefault="009158CD" w:rsidP="00AA0F12">
            <w:pPr>
              <w:tabs>
                <w:tab w:val="decimal" w:pos="863"/>
              </w:tabs>
              <w:spacing w:line="240" w:lineRule="auto"/>
              <w:ind w:left="-108" w:right="26"/>
              <w:jc w:val="center"/>
              <w:rPr>
                <w:rFonts w:asciiTheme="minorHAnsi" w:hAnsiTheme="minorHAnsi" w:cstheme="minorHAnsi"/>
                <w:color w:val="000000"/>
                <w:sz w:val="20"/>
              </w:rPr>
            </w:pPr>
          </w:p>
        </w:tc>
        <w:tc>
          <w:tcPr>
            <w:tcW w:w="275" w:type="dxa"/>
            <w:gridSpan w:val="2"/>
            <w:tcBorders>
              <w:top w:val="nil"/>
              <w:left w:val="nil"/>
              <w:bottom w:val="nil"/>
              <w:right w:val="nil"/>
            </w:tcBorders>
            <w:shd w:val="clear" w:color="auto" w:fill="auto"/>
            <w:vAlign w:val="center"/>
          </w:tcPr>
          <w:p w14:paraId="736A1CDF" w14:textId="77777777" w:rsidR="009158CD" w:rsidRPr="00822A8A" w:rsidRDefault="009158CD" w:rsidP="00AA0F12">
            <w:pPr>
              <w:spacing w:line="240" w:lineRule="auto"/>
              <w:ind w:left="-108" w:right="-108"/>
              <w:jc w:val="center"/>
              <w:rPr>
                <w:rFonts w:asciiTheme="minorHAnsi" w:hAnsiTheme="minorHAnsi" w:cstheme="minorHAnsi"/>
                <w:color w:val="000000"/>
                <w:sz w:val="20"/>
              </w:rPr>
            </w:pPr>
          </w:p>
        </w:tc>
        <w:tc>
          <w:tcPr>
            <w:tcW w:w="1158" w:type="dxa"/>
            <w:gridSpan w:val="3"/>
            <w:tcBorders>
              <w:top w:val="nil"/>
              <w:left w:val="nil"/>
              <w:bottom w:val="nil"/>
              <w:right w:val="nil"/>
            </w:tcBorders>
            <w:shd w:val="clear" w:color="auto" w:fill="auto"/>
            <w:vAlign w:val="center"/>
          </w:tcPr>
          <w:p w14:paraId="48E28621" w14:textId="77777777" w:rsidR="009158CD" w:rsidRPr="00822A8A"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35408837" w14:textId="77777777" w:rsidR="009158CD" w:rsidRPr="00822A8A" w:rsidRDefault="009158CD" w:rsidP="00AA0F12">
            <w:pPr>
              <w:spacing w:line="240" w:lineRule="auto"/>
              <w:ind w:left="-108" w:right="-108"/>
              <w:jc w:val="center"/>
              <w:rPr>
                <w:rFonts w:asciiTheme="minorHAnsi" w:hAnsiTheme="minorHAnsi" w:cstheme="minorHAnsi"/>
                <w:color w:val="000000"/>
                <w:sz w:val="20"/>
              </w:rPr>
            </w:pPr>
          </w:p>
        </w:tc>
        <w:tc>
          <w:tcPr>
            <w:tcW w:w="1341" w:type="dxa"/>
            <w:tcBorders>
              <w:top w:val="nil"/>
              <w:left w:val="nil"/>
              <w:bottom w:val="nil"/>
              <w:right w:val="nil"/>
            </w:tcBorders>
            <w:shd w:val="clear" w:color="auto" w:fill="auto"/>
            <w:vAlign w:val="center"/>
          </w:tcPr>
          <w:p w14:paraId="07B672DC" w14:textId="77777777" w:rsidR="009158CD" w:rsidRPr="00822A8A" w:rsidRDefault="009158CD" w:rsidP="00AA0F12">
            <w:pPr>
              <w:spacing w:line="240" w:lineRule="auto"/>
              <w:ind w:left="-108" w:right="-111"/>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Assets under</w:t>
            </w:r>
          </w:p>
        </w:tc>
        <w:tc>
          <w:tcPr>
            <w:tcW w:w="243" w:type="dxa"/>
            <w:tcBorders>
              <w:top w:val="nil"/>
              <w:left w:val="nil"/>
              <w:bottom w:val="nil"/>
              <w:right w:val="nil"/>
            </w:tcBorders>
            <w:shd w:val="clear" w:color="auto" w:fill="auto"/>
            <w:vAlign w:val="center"/>
          </w:tcPr>
          <w:p w14:paraId="7D612355" w14:textId="77777777" w:rsidR="009158CD" w:rsidRPr="00822A8A" w:rsidRDefault="009158CD" w:rsidP="00AA0F12">
            <w:pPr>
              <w:tabs>
                <w:tab w:val="decimal" w:pos="863"/>
              </w:tabs>
              <w:spacing w:line="240" w:lineRule="auto"/>
              <w:ind w:left="-108" w:right="-108"/>
              <w:jc w:val="center"/>
              <w:rPr>
                <w:rFonts w:asciiTheme="minorHAnsi" w:hAnsiTheme="minorHAnsi" w:cstheme="minorHAnsi"/>
                <w:color w:val="000000"/>
                <w:sz w:val="20"/>
              </w:rPr>
            </w:pPr>
          </w:p>
        </w:tc>
        <w:tc>
          <w:tcPr>
            <w:tcW w:w="1143" w:type="dxa"/>
            <w:tcBorders>
              <w:top w:val="nil"/>
              <w:left w:val="nil"/>
              <w:bottom w:val="nil"/>
              <w:right w:val="nil"/>
            </w:tcBorders>
            <w:shd w:val="clear" w:color="auto" w:fill="auto"/>
            <w:vAlign w:val="center"/>
          </w:tcPr>
          <w:p w14:paraId="129563AD" w14:textId="77777777" w:rsidR="009158CD" w:rsidRPr="00822A8A" w:rsidRDefault="009158CD" w:rsidP="00AA0F12">
            <w:pPr>
              <w:tabs>
                <w:tab w:val="decimal" w:pos="863"/>
              </w:tabs>
              <w:spacing w:line="240" w:lineRule="auto"/>
              <w:ind w:left="-108" w:right="4"/>
              <w:jc w:val="center"/>
              <w:rPr>
                <w:rFonts w:asciiTheme="minorHAnsi" w:hAnsiTheme="minorHAnsi" w:cstheme="minorHAnsi"/>
                <w:color w:val="000000"/>
                <w:sz w:val="20"/>
              </w:rPr>
            </w:pPr>
          </w:p>
        </w:tc>
      </w:tr>
      <w:tr w:rsidR="009158CD" w:rsidRPr="00822A8A" w14:paraId="2D3E8AD5" w14:textId="77777777" w:rsidTr="00384260">
        <w:trPr>
          <w:trHeight w:val="101"/>
        </w:trPr>
        <w:tc>
          <w:tcPr>
            <w:tcW w:w="2602" w:type="dxa"/>
            <w:tcBorders>
              <w:top w:val="nil"/>
              <w:left w:val="nil"/>
              <w:bottom w:val="nil"/>
              <w:right w:val="nil"/>
            </w:tcBorders>
            <w:shd w:val="clear" w:color="auto" w:fill="auto"/>
            <w:vAlign w:val="bottom"/>
          </w:tcPr>
          <w:p w14:paraId="724E9C4E" w14:textId="77777777" w:rsidR="009158CD" w:rsidRPr="00822A8A" w:rsidRDefault="009158CD" w:rsidP="00C965CB">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CCF4B9B" w14:textId="77777777" w:rsidR="009158CD" w:rsidRPr="00822A8A" w:rsidRDefault="009158CD" w:rsidP="00C965CB">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4794491B" w14:textId="77777777" w:rsidR="009158CD" w:rsidRPr="00822A8A"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center"/>
          </w:tcPr>
          <w:p w14:paraId="1EC57BCF" w14:textId="77777777" w:rsidR="009158CD" w:rsidRPr="00822A8A" w:rsidRDefault="009158CD" w:rsidP="00C965CB">
            <w:pPr>
              <w:spacing w:line="240" w:lineRule="auto"/>
              <w:ind w:left="-108" w:right="-1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center"/>
          </w:tcPr>
          <w:p w14:paraId="192B765D" w14:textId="77777777" w:rsidR="009158CD" w:rsidRPr="00822A8A" w:rsidRDefault="009158CD" w:rsidP="00C965CB">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3368902C" w14:textId="77777777" w:rsidR="009158CD" w:rsidRPr="00822A8A" w:rsidRDefault="009158CD" w:rsidP="00C965CB">
            <w:pPr>
              <w:spacing w:line="240" w:lineRule="auto"/>
              <w:ind w:left="-108" w:right="-110"/>
              <w:jc w:val="center"/>
              <w:rPr>
                <w:rFonts w:asciiTheme="minorHAnsi" w:hAnsiTheme="minorHAnsi" w:cstheme="minorHAnsi"/>
                <w:color w:val="000000"/>
                <w:sz w:val="20"/>
              </w:rPr>
            </w:pPr>
            <w:r w:rsidRPr="00822A8A">
              <w:rPr>
                <w:rFonts w:asciiTheme="minorHAnsi" w:eastAsia="Cordia New" w:hAnsiTheme="minorHAnsi" w:cstheme="minorHAnsi"/>
                <w:snapToGrid w:val="0"/>
                <w:color w:val="000000"/>
                <w:sz w:val="20"/>
                <w:lang w:eastAsia="th-TH"/>
              </w:rPr>
              <w:t>Building and</w:t>
            </w:r>
          </w:p>
        </w:tc>
        <w:tc>
          <w:tcPr>
            <w:tcW w:w="240" w:type="dxa"/>
            <w:gridSpan w:val="2"/>
            <w:tcBorders>
              <w:top w:val="nil"/>
              <w:left w:val="nil"/>
              <w:bottom w:val="nil"/>
              <w:right w:val="nil"/>
            </w:tcBorders>
            <w:shd w:val="clear" w:color="auto" w:fill="auto"/>
            <w:vAlign w:val="center"/>
          </w:tcPr>
          <w:p w14:paraId="4D6FBF46" w14:textId="77777777" w:rsidR="009158CD" w:rsidRPr="00822A8A"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5309D1B8" w14:textId="0028A7F0" w:rsidR="009158CD" w:rsidRPr="00822A8A" w:rsidRDefault="009158CD" w:rsidP="00C965CB">
            <w:pPr>
              <w:tabs>
                <w:tab w:val="decimal" w:pos="863"/>
              </w:tabs>
              <w:spacing w:line="240" w:lineRule="auto"/>
              <w:ind w:left="-108"/>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3ABF7243" w14:textId="77777777" w:rsidR="009158CD" w:rsidRPr="00822A8A"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5D8F35D3" w14:textId="77777777" w:rsidR="009158CD" w:rsidRPr="00822A8A"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Furniture,</w:t>
            </w:r>
          </w:p>
        </w:tc>
        <w:tc>
          <w:tcPr>
            <w:tcW w:w="240" w:type="dxa"/>
            <w:gridSpan w:val="2"/>
            <w:tcBorders>
              <w:top w:val="nil"/>
              <w:left w:val="nil"/>
              <w:bottom w:val="nil"/>
              <w:right w:val="nil"/>
            </w:tcBorders>
            <w:shd w:val="clear" w:color="auto" w:fill="auto"/>
            <w:vAlign w:val="center"/>
          </w:tcPr>
          <w:p w14:paraId="5A10D66A" w14:textId="77777777" w:rsidR="009158CD" w:rsidRPr="00822A8A"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52FE7686" w14:textId="77777777" w:rsidR="009158CD" w:rsidRPr="00822A8A" w:rsidRDefault="009158CD" w:rsidP="00C965CB">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0715E09A" w14:textId="77777777" w:rsidR="009158CD" w:rsidRPr="00822A8A"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6D563954" w14:textId="77777777" w:rsidR="009158CD" w:rsidRPr="00822A8A" w:rsidRDefault="009158CD" w:rsidP="00C965CB">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1" w:type="dxa"/>
            <w:gridSpan w:val="2"/>
            <w:tcBorders>
              <w:top w:val="nil"/>
              <w:left w:val="nil"/>
              <w:bottom w:val="nil"/>
              <w:right w:val="nil"/>
            </w:tcBorders>
            <w:shd w:val="clear" w:color="auto" w:fill="auto"/>
            <w:vAlign w:val="center"/>
          </w:tcPr>
          <w:p w14:paraId="1FE22D00" w14:textId="77777777" w:rsidR="009158CD" w:rsidRPr="00822A8A"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42E5189D" w14:textId="77777777" w:rsidR="009158CD" w:rsidRPr="00822A8A"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construction</w:t>
            </w:r>
          </w:p>
        </w:tc>
        <w:tc>
          <w:tcPr>
            <w:tcW w:w="243" w:type="dxa"/>
            <w:tcBorders>
              <w:top w:val="nil"/>
              <w:left w:val="nil"/>
              <w:bottom w:val="nil"/>
              <w:right w:val="nil"/>
            </w:tcBorders>
            <w:shd w:val="clear" w:color="auto" w:fill="auto"/>
            <w:vAlign w:val="center"/>
          </w:tcPr>
          <w:p w14:paraId="69EE210A" w14:textId="77777777" w:rsidR="009158CD" w:rsidRPr="00822A8A"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3" w:type="dxa"/>
            <w:tcBorders>
              <w:top w:val="nil"/>
              <w:left w:val="nil"/>
              <w:bottom w:val="nil"/>
              <w:right w:val="nil"/>
            </w:tcBorders>
            <w:shd w:val="clear" w:color="auto" w:fill="auto"/>
            <w:vAlign w:val="center"/>
          </w:tcPr>
          <w:p w14:paraId="6F766CF3" w14:textId="77777777" w:rsidR="009158CD" w:rsidRPr="00822A8A" w:rsidRDefault="009158CD" w:rsidP="00C965CB">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9158CD" w:rsidRPr="00822A8A" w14:paraId="03300C94" w14:textId="77777777" w:rsidTr="00384260">
        <w:trPr>
          <w:trHeight w:val="101"/>
        </w:trPr>
        <w:tc>
          <w:tcPr>
            <w:tcW w:w="2602" w:type="dxa"/>
            <w:tcBorders>
              <w:top w:val="nil"/>
              <w:left w:val="nil"/>
              <w:bottom w:val="nil"/>
              <w:right w:val="nil"/>
            </w:tcBorders>
            <w:shd w:val="clear" w:color="auto" w:fill="auto"/>
            <w:vAlign w:val="bottom"/>
          </w:tcPr>
          <w:p w14:paraId="5360DE3A" w14:textId="77777777" w:rsidR="009158CD" w:rsidRPr="00822A8A" w:rsidRDefault="009158CD" w:rsidP="00C965CB">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63A3089" w14:textId="77777777" w:rsidR="009158CD" w:rsidRPr="00822A8A" w:rsidRDefault="009158CD" w:rsidP="00C965CB">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4164CCF7" w14:textId="77777777" w:rsidR="009158CD" w:rsidRPr="00822A8A"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center"/>
          </w:tcPr>
          <w:p w14:paraId="5317E75C" w14:textId="77777777" w:rsidR="009158CD" w:rsidRPr="00822A8A" w:rsidRDefault="009158CD" w:rsidP="00C965CB">
            <w:pPr>
              <w:spacing w:line="240" w:lineRule="auto"/>
              <w:ind w:left="-108" w:right="-126"/>
              <w:jc w:val="center"/>
              <w:rPr>
                <w:rFonts w:asciiTheme="minorHAnsi" w:hAnsiTheme="minorHAnsi" w:cstheme="minorHAnsi"/>
                <w:color w:val="000000"/>
                <w:sz w:val="20"/>
              </w:rPr>
            </w:pPr>
            <w:r w:rsidRPr="00822A8A">
              <w:rPr>
                <w:rFonts w:asciiTheme="minorHAnsi" w:hAnsiTheme="minorHAnsi" w:cstheme="minorHAnsi"/>
                <w:color w:val="000000"/>
                <w:sz w:val="20"/>
              </w:rPr>
              <w:t>Land</w:t>
            </w:r>
          </w:p>
        </w:tc>
        <w:tc>
          <w:tcPr>
            <w:tcW w:w="243" w:type="dxa"/>
            <w:tcBorders>
              <w:top w:val="nil"/>
              <w:left w:val="nil"/>
              <w:bottom w:val="nil"/>
              <w:right w:val="nil"/>
            </w:tcBorders>
            <w:shd w:val="clear" w:color="auto" w:fill="auto"/>
            <w:vAlign w:val="center"/>
          </w:tcPr>
          <w:p w14:paraId="5713A723" w14:textId="77777777" w:rsidR="009158CD" w:rsidRPr="00822A8A" w:rsidRDefault="009158CD" w:rsidP="00C965CB">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27FFC714" w14:textId="77777777" w:rsidR="009158CD" w:rsidRPr="00822A8A" w:rsidRDefault="009158CD" w:rsidP="00C965CB">
            <w:pPr>
              <w:spacing w:line="240" w:lineRule="auto"/>
              <w:ind w:left="-108" w:right="-110"/>
              <w:jc w:val="center"/>
              <w:rPr>
                <w:rFonts w:asciiTheme="minorHAnsi" w:hAnsiTheme="minorHAnsi" w:cstheme="minorHAnsi"/>
                <w:color w:val="000000"/>
                <w:sz w:val="20"/>
              </w:rPr>
            </w:pPr>
            <w:r w:rsidRPr="00822A8A">
              <w:rPr>
                <w:rFonts w:asciiTheme="minorHAnsi" w:eastAsia="Cordia New" w:hAnsiTheme="minorHAnsi" w:cstheme="minorHAnsi"/>
                <w:snapToGrid w:val="0"/>
                <w:color w:val="000000"/>
                <w:sz w:val="20"/>
                <w:lang w:eastAsia="th-TH"/>
              </w:rPr>
              <w:t>Building</w:t>
            </w:r>
          </w:p>
        </w:tc>
        <w:tc>
          <w:tcPr>
            <w:tcW w:w="240" w:type="dxa"/>
            <w:gridSpan w:val="2"/>
            <w:tcBorders>
              <w:top w:val="nil"/>
              <w:left w:val="nil"/>
              <w:bottom w:val="nil"/>
              <w:right w:val="nil"/>
            </w:tcBorders>
            <w:shd w:val="clear" w:color="auto" w:fill="auto"/>
            <w:vAlign w:val="center"/>
          </w:tcPr>
          <w:p w14:paraId="1A850A2F" w14:textId="77777777" w:rsidR="009158CD" w:rsidRPr="00822A8A"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7CE45E39" w14:textId="2401FC13" w:rsidR="009158CD" w:rsidRPr="00822A8A" w:rsidRDefault="009158CD" w:rsidP="00C965CB">
            <w:pPr>
              <w:spacing w:line="240" w:lineRule="auto"/>
              <w:ind w:left="-108" w:right="-106"/>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5FFFB6E7" w14:textId="77777777" w:rsidR="009158CD" w:rsidRPr="00822A8A"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7018A20B" w14:textId="2B2D1C1B" w:rsidR="009158CD" w:rsidRPr="00822A8A"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 xml:space="preserve">fixtures </w:t>
            </w:r>
            <w:r w:rsidR="00E9759E">
              <w:rPr>
                <w:rFonts w:asciiTheme="minorHAnsi" w:eastAsia="Cordia New" w:hAnsiTheme="minorHAnsi" w:cstheme="minorHAnsi"/>
                <w:snapToGrid w:val="0"/>
                <w:color w:val="000000"/>
                <w:sz w:val="20"/>
                <w:lang w:eastAsia="th-TH"/>
              </w:rPr>
              <w:t>a</w:t>
            </w:r>
            <w:r w:rsidRPr="00822A8A">
              <w:rPr>
                <w:rFonts w:asciiTheme="minorHAnsi" w:eastAsia="Cordia New" w:hAnsiTheme="minorHAnsi" w:cstheme="minorHAnsi"/>
                <w:snapToGrid w:val="0"/>
                <w:color w:val="000000"/>
                <w:sz w:val="20"/>
                <w:lang w:eastAsia="th-TH"/>
              </w:rPr>
              <w:t>nd</w:t>
            </w:r>
          </w:p>
        </w:tc>
        <w:tc>
          <w:tcPr>
            <w:tcW w:w="240" w:type="dxa"/>
            <w:gridSpan w:val="2"/>
            <w:tcBorders>
              <w:top w:val="nil"/>
              <w:left w:val="nil"/>
              <w:bottom w:val="nil"/>
              <w:right w:val="nil"/>
            </w:tcBorders>
            <w:shd w:val="clear" w:color="auto" w:fill="auto"/>
            <w:vAlign w:val="center"/>
          </w:tcPr>
          <w:p w14:paraId="7C0D6FF0" w14:textId="77777777" w:rsidR="009158CD" w:rsidRPr="00822A8A"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A8C326A" w14:textId="77777777" w:rsidR="009158CD" w:rsidRPr="00822A8A" w:rsidRDefault="009158CD" w:rsidP="00C965CB">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5F76D975" w14:textId="77777777" w:rsidR="009158CD" w:rsidRPr="00822A8A"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6D814C3F" w14:textId="77777777" w:rsidR="009158CD" w:rsidRPr="00822A8A" w:rsidRDefault="009158CD" w:rsidP="00C965CB">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1" w:type="dxa"/>
            <w:gridSpan w:val="2"/>
            <w:tcBorders>
              <w:top w:val="nil"/>
              <w:left w:val="nil"/>
              <w:bottom w:val="nil"/>
              <w:right w:val="nil"/>
            </w:tcBorders>
            <w:shd w:val="clear" w:color="auto" w:fill="auto"/>
            <w:vAlign w:val="center"/>
          </w:tcPr>
          <w:p w14:paraId="1456F890" w14:textId="77777777" w:rsidR="009158CD" w:rsidRPr="00822A8A"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678A6089" w14:textId="77777777" w:rsidR="009158CD" w:rsidRPr="00822A8A"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and</w:t>
            </w:r>
          </w:p>
        </w:tc>
        <w:tc>
          <w:tcPr>
            <w:tcW w:w="243" w:type="dxa"/>
            <w:tcBorders>
              <w:top w:val="nil"/>
              <w:left w:val="nil"/>
              <w:bottom w:val="nil"/>
              <w:right w:val="nil"/>
            </w:tcBorders>
            <w:shd w:val="clear" w:color="auto" w:fill="auto"/>
            <w:vAlign w:val="center"/>
          </w:tcPr>
          <w:p w14:paraId="42A658C3" w14:textId="77777777" w:rsidR="009158CD" w:rsidRPr="00822A8A"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3" w:type="dxa"/>
            <w:tcBorders>
              <w:top w:val="nil"/>
              <w:left w:val="nil"/>
              <w:bottom w:val="nil"/>
              <w:right w:val="nil"/>
            </w:tcBorders>
            <w:shd w:val="clear" w:color="auto" w:fill="auto"/>
            <w:vAlign w:val="center"/>
          </w:tcPr>
          <w:p w14:paraId="02A80763" w14:textId="77777777" w:rsidR="009158CD" w:rsidRPr="00822A8A" w:rsidRDefault="009158CD" w:rsidP="00C965CB">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9158CD" w:rsidRPr="00822A8A" w14:paraId="7E772CB3" w14:textId="77777777" w:rsidTr="00384260">
        <w:trPr>
          <w:trHeight w:val="101"/>
        </w:trPr>
        <w:tc>
          <w:tcPr>
            <w:tcW w:w="2602" w:type="dxa"/>
            <w:tcBorders>
              <w:top w:val="nil"/>
              <w:left w:val="nil"/>
              <w:bottom w:val="nil"/>
              <w:right w:val="nil"/>
            </w:tcBorders>
            <w:shd w:val="clear" w:color="auto" w:fill="auto"/>
            <w:vAlign w:val="bottom"/>
          </w:tcPr>
          <w:p w14:paraId="655F324D" w14:textId="77777777" w:rsidR="009158CD" w:rsidRPr="00822A8A" w:rsidRDefault="009158CD" w:rsidP="00C965CB">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1019AF14" w14:textId="77777777" w:rsidR="009158CD" w:rsidRPr="00822A8A" w:rsidRDefault="009158CD" w:rsidP="00C965CB">
            <w:pPr>
              <w:spacing w:line="240" w:lineRule="auto"/>
              <w:ind w:left="-108"/>
              <w:jc w:val="center"/>
              <w:rPr>
                <w:rFonts w:asciiTheme="minorHAnsi" w:hAnsiTheme="minorHAnsi" w:cstheme="minorHAnsi"/>
                <w:color w:val="000000"/>
                <w:sz w:val="20"/>
              </w:rPr>
            </w:pPr>
            <w:r w:rsidRPr="00822A8A">
              <w:rPr>
                <w:rFonts w:asciiTheme="minorHAnsi" w:eastAsia="Cordia New" w:hAnsiTheme="minorHAnsi" w:cstheme="minorHAnsi"/>
                <w:snapToGrid w:val="0"/>
                <w:color w:val="000000"/>
                <w:sz w:val="20"/>
                <w:lang w:eastAsia="th-TH"/>
              </w:rPr>
              <w:t>Land</w:t>
            </w:r>
          </w:p>
        </w:tc>
        <w:tc>
          <w:tcPr>
            <w:tcW w:w="242" w:type="dxa"/>
            <w:tcBorders>
              <w:top w:val="nil"/>
              <w:left w:val="nil"/>
              <w:bottom w:val="nil"/>
              <w:right w:val="nil"/>
            </w:tcBorders>
            <w:vAlign w:val="center"/>
          </w:tcPr>
          <w:p w14:paraId="445E4ECF" w14:textId="77777777" w:rsidR="009158CD" w:rsidRPr="00822A8A"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center"/>
          </w:tcPr>
          <w:p w14:paraId="71022C0B" w14:textId="1E36A432" w:rsidR="009158CD" w:rsidRPr="00822A8A" w:rsidRDefault="009158CD" w:rsidP="00C965CB">
            <w:pPr>
              <w:spacing w:line="240" w:lineRule="auto"/>
              <w:ind w:left="-108" w:right="-126"/>
              <w:jc w:val="center"/>
              <w:rPr>
                <w:rFonts w:asciiTheme="minorHAnsi" w:hAnsiTheme="minorHAnsi" w:cstheme="minorHAnsi"/>
                <w:color w:val="000000"/>
                <w:sz w:val="20"/>
              </w:rPr>
            </w:pPr>
            <w:r w:rsidRPr="00822A8A">
              <w:rPr>
                <w:rFonts w:asciiTheme="minorHAnsi" w:eastAsia="Cordia New" w:hAnsiTheme="minorHAnsi" w:cstheme="minorHAnsi"/>
                <w:snapToGrid w:val="0"/>
                <w:color w:val="000000"/>
                <w:sz w:val="20"/>
                <w:lang w:eastAsia="th-TH"/>
              </w:rPr>
              <w:t>Improvemen</w:t>
            </w:r>
            <w:r w:rsidR="00144A46">
              <w:rPr>
                <w:rFonts w:asciiTheme="minorHAnsi" w:eastAsia="Cordia New" w:hAnsiTheme="minorHAnsi" w:cstheme="minorHAnsi"/>
                <w:snapToGrid w:val="0"/>
                <w:color w:val="000000"/>
                <w:sz w:val="20"/>
                <w:lang w:eastAsia="th-TH"/>
              </w:rPr>
              <w:t>t</w:t>
            </w:r>
          </w:p>
        </w:tc>
        <w:tc>
          <w:tcPr>
            <w:tcW w:w="243" w:type="dxa"/>
            <w:tcBorders>
              <w:top w:val="nil"/>
              <w:left w:val="nil"/>
              <w:bottom w:val="nil"/>
              <w:right w:val="nil"/>
            </w:tcBorders>
            <w:shd w:val="clear" w:color="auto" w:fill="auto"/>
            <w:vAlign w:val="center"/>
          </w:tcPr>
          <w:p w14:paraId="7B60A1D2" w14:textId="77777777" w:rsidR="009158CD" w:rsidRPr="00822A8A" w:rsidRDefault="009158CD" w:rsidP="00C965CB">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452CF0FF" w14:textId="77777777" w:rsidR="009158CD" w:rsidRPr="00822A8A" w:rsidRDefault="009158CD" w:rsidP="00C965CB">
            <w:pPr>
              <w:spacing w:line="240" w:lineRule="auto"/>
              <w:ind w:left="-108" w:right="-110"/>
              <w:jc w:val="center"/>
              <w:rPr>
                <w:rFonts w:asciiTheme="minorHAnsi" w:hAnsiTheme="minorHAnsi" w:cstheme="minorHAnsi"/>
                <w:color w:val="000000"/>
                <w:sz w:val="20"/>
              </w:rPr>
            </w:pPr>
            <w:r w:rsidRPr="00822A8A">
              <w:rPr>
                <w:rFonts w:asciiTheme="minorHAnsi" w:eastAsia="Cordia New" w:hAnsiTheme="minorHAnsi" w:cstheme="minorHAnsi"/>
                <w:snapToGrid w:val="0"/>
                <w:color w:val="000000"/>
                <w:sz w:val="20"/>
                <w:lang w:eastAsia="th-TH"/>
              </w:rPr>
              <w:t>Improvement</w:t>
            </w:r>
          </w:p>
        </w:tc>
        <w:tc>
          <w:tcPr>
            <w:tcW w:w="240" w:type="dxa"/>
            <w:gridSpan w:val="2"/>
            <w:tcBorders>
              <w:top w:val="nil"/>
              <w:left w:val="nil"/>
              <w:bottom w:val="nil"/>
              <w:right w:val="nil"/>
            </w:tcBorders>
            <w:shd w:val="clear" w:color="auto" w:fill="auto"/>
            <w:vAlign w:val="center"/>
          </w:tcPr>
          <w:p w14:paraId="68263C47" w14:textId="77777777" w:rsidR="009158CD" w:rsidRPr="00822A8A"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1DE3613D" w14:textId="72C19B5B" w:rsidR="009158CD" w:rsidRPr="00822A8A" w:rsidRDefault="00917C68" w:rsidP="00C965CB">
            <w:pPr>
              <w:spacing w:line="240" w:lineRule="auto"/>
              <w:ind w:left="-108" w:right="-106"/>
              <w:jc w:val="center"/>
              <w:rPr>
                <w:rFonts w:asciiTheme="minorHAnsi" w:hAnsiTheme="minorHAnsi" w:cstheme="minorHAnsi"/>
                <w:color w:val="000000"/>
                <w:sz w:val="20"/>
              </w:rPr>
            </w:pPr>
            <w:r w:rsidRPr="00822A8A">
              <w:rPr>
                <w:rFonts w:asciiTheme="minorHAnsi" w:eastAsia="Cordia New" w:hAnsiTheme="minorHAnsi" w:cstheme="minorHAnsi"/>
                <w:snapToGrid w:val="0"/>
                <w:color w:val="000000"/>
                <w:sz w:val="20"/>
                <w:lang w:eastAsia="th-TH"/>
              </w:rPr>
              <w:t>Machinery</w:t>
            </w:r>
          </w:p>
        </w:tc>
        <w:tc>
          <w:tcPr>
            <w:tcW w:w="241" w:type="dxa"/>
            <w:gridSpan w:val="3"/>
            <w:tcBorders>
              <w:top w:val="nil"/>
              <w:left w:val="nil"/>
              <w:bottom w:val="nil"/>
              <w:right w:val="nil"/>
            </w:tcBorders>
            <w:shd w:val="clear" w:color="auto" w:fill="auto"/>
            <w:vAlign w:val="center"/>
          </w:tcPr>
          <w:p w14:paraId="371614C9" w14:textId="77777777" w:rsidR="009158CD" w:rsidRPr="00822A8A"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652842A0" w14:textId="77777777" w:rsidR="009158CD" w:rsidRPr="00822A8A"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Equipment</w:t>
            </w:r>
          </w:p>
        </w:tc>
        <w:tc>
          <w:tcPr>
            <w:tcW w:w="240" w:type="dxa"/>
            <w:gridSpan w:val="2"/>
            <w:tcBorders>
              <w:top w:val="nil"/>
              <w:left w:val="nil"/>
              <w:bottom w:val="nil"/>
              <w:right w:val="nil"/>
            </w:tcBorders>
            <w:shd w:val="clear" w:color="auto" w:fill="auto"/>
            <w:vAlign w:val="center"/>
          </w:tcPr>
          <w:p w14:paraId="5490EBA2" w14:textId="77777777" w:rsidR="009158CD" w:rsidRPr="00822A8A"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56AC9B30" w14:textId="7C9C10BF" w:rsidR="009158CD" w:rsidRPr="00822A8A"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Vehicle</w:t>
            </w:r>
            <w:r w:rsidR="00E9759E">
              <w:rPr>
                <w:rFonts w:asciiTheme="minorHAnsi" w:eastAsia="Cordia New" w:hAnsiTheme="minorHAnsi" w:cstheme="minorHAnsi"/>
                <w:snapToGrid w:val="0"/>
                <w:color w:val="000000"/>
                <w:sz w:val="20"/>
                <w:lang w:eastAsia="th-TH"/>
              </w:rPr>
              <w:t>s</w:t>
            </w:r>
          </w:p>
        </w:tc>
        <w:tc>
          <w:tcPr>
            <w:tcW w:w="275" w:type="dxa"/>
            <w:gridSpan w:val="2"/>
            <w:tcBorders>
              <w:top w:val="nil"/>
              <w:left w:val="nil"/>
              <w:bottom w:val="nil"/>
              <w:right w:val="nil"/>
            </w:tcBorders>
            <w:shd w:val="clear" w:color="auto" w:fill="auto"/>
            <w:vAlign w:val="center"/>
          </w:tcPr>
          <w:p w14:paraId="36CA6B83" w14:textId="77777777" w:rsidR="009158CD" w:rsidRPr="00822A8A"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0E8B49B9" w14:textId="77777777" w:rsidR="009158CD" w:rsidRPr="00822A8A"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Utilities</w:t>
            </w:r>
          </w:p>
        </w:tc>
        <w:tc>
          <w:tcPr>
            <w:tcW w:w="241" w:type="dxa"/>
            <w:gridSpan w:val="2"/>
            <w:tcBorders>
              <w:top w:val="nil"/>
              <w:left w:val="nil"/>
              <w:bottom w:val="nil"/>
              <w:right w:val="nil"/>
            </w:tcBorders>
            <w:shd w:val="clear" w:color="auto" w:fill="auto"/>
            <w:vAlign w:val="center"/>
          </w:tcPr>
          <w:p w14:paraId="1097FC7A" w14:textId="77777777" w:rsidR="009158CD" w:rsidRPr="00822A8A"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31BD85A0" w14:textId="77777777" w:rsidR="009158CD" w:rsidRPr="00822A8A"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installation</w:t>
            </w:r>
          </w:p>
        </w:tc>
        <w:tc>
          <w:tcPr>
            <w:tcW w:w="243" w:type="dxa"/>
            <w:tcBorders>
              <w:top w:val="nil"/>
              <w:left w:val="nil"/>
              <w:bottom w:val="nil"/>
              <w:right w:val="nil"/>
            </w:tcBorders>
            <w:shd w:val="clear" w:color="auto" w:fill="auto"/>
            <w:vAlign w:val="center"/>
          </w:tcPr>
          <w:p w14:paraId="4EBC1288" w14:textId="77777777" w:rsidR="009158CD" w:rsidRPr="00822A8A"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3" w:type="dxa"/>
            <w:tcBorders>
              <w:top w:val="nil"/>
              <w:left w:val="nil"/>
              <w:bottom w:val="nil"/>
              <w:right w:val="nil"/>
            </w:tcBorders>
            <w:shd w:val="clear" w:color="auto" w:fill="auto"/>
            <w:vAlign w:val="center"/>
          </w:tcPr>
          <w:p w14:paraId="201FC938" w14:textId="77777777" w:rsidR="009158CD" w:rsidRPr="00822A8A"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Total</w:t>
            </w:r>
          </w:p>
        </w:tc>
      </w:tr>
      <w:tr w:rsidR="009158CD" w:rsidRPr="003114F8" w14:paraId="3153066E" w14:textId="77777777" w:rsidTr="00384260">
        <w:trPr>
          <w:trHeight w:val="101"/>
        </w:trPr>
        <w:tc>
          <w:tcPr>
            <w:tcW w:w="2602" w:type="dxa"/>
            <w:tcBorders>
              <w:top w:val="nil"/>
              <w:left w:val="nil"/>
              <w:bottom w:val="nil"/>
              <w:right w:val="nil"/>
            </w:tcBorders>
            <w:shd w:val="clear" w:color="auto" w:fill="auto"/>
            <w:vAlign w:val="bottom"/>
          </w:tcPr>
          <w:p w14:paraId="3CFADA8B" w14:textId="77777777" w:rsidR="009158CD" w:rsidRPr="003114F8" w:rsidRDefault="009158CD" w:rsidP="00C965CB">
            <w:pPr>
              <w:spacing w:line="240" w:lineRule="auto"/>
              <w:rPr>
                <w:rFonts w:asciiTheme="minorHAnsi" w:hAnsiTheme="minorHAnsi" w:cstheme="minorHAnsi"/>
                <w:b/>
                <w:bCs/>
                <w:i/>
                <w:iCs/>
                <w:color w:val="000000"/>
                <w:sz w:val="20"/>
              </w:rPr>
            </w:pPr>
          </w:p>
        </w:tc>
        <w:tc>
          <w:tcPr>
            <w:tcW w:w="12797" w:type="dxa"/>
            <w:gridSpan w:val="29"/>
            <w:tcBorders>
              <w:top w:val="nil"/>
              <w:left w:val="nil"/>
              <w:bottom w:val="nil"/>
              <w:right w:val="nil"/>
            </w:tcBorders>
          </w:tcPr>
          <w:p w14:paraId="7E9EE8B9" w14:textId="77777777" w:rsidR="009158CD" w:rsidRPr="003114F8" w:rsidRDefault="009158CD" w:rsidP="00C965CB">
            <w:pPr>
              <w:tabs>
                <w:tab w:val="decimal" w:pos="863"/>
              </w:tabs>
              <w:spacing w:line="240" w:lineRule="auto"/>
              <w:ind w:left="-108" w:right="-108"/>
              <w:jc w:val="center"/>
              <w:rPr>
                <w:rFonts w:asciiTheme="minorHAnsi" w:hAnsiTheme="minorHAnsi" w:cstheme="minorHAnsi"/>
                <w:color w:val="000000"/>
                <w:sz w:val="20"/>
              </w:rPr>
            </w:pPr>
            <w:r w:rsidRPr="003114F8">
              <w:rPr>
                <w:rFonts w:asciiTheme="minorHAnsi" w:hAnsiTheme="minorHAnsi" w:cstheme="minorHAnsi"/>
                <w:i/>
                <w:iCs/>
                <w:color w:val="000000"/>
                <w:sz w:val="20"/>
                <w:rtl/>
                <w:cs/>
              </w:rPr>
              <w:t>(</w:t>
            </w:r>
            <w:r w:rsidRPr="003114F8">
              <w:rPr>
                <w:rFonts w:asciiTheme="minorHAnsi" w:hAnsiTheme="minorHAnsi" w:cstheme="minorHAnsi"/>
                <w:i/>
                <w:iCs/>
                <w:color w:val="000000"/>
                <w:sz w:val="20"/>
              </w:rPr>
              <w:t>in thousand Baht)</w:t>
            </w:r>
          </w:p>
        </w:tc>
      </w:tr>
      <w:tr w:rsidR="009158CD" w:rsidRPr="003114F8" w14:paraId="2F78C4DC" w14:textId="77777777" w:rsidTr="00384260">
        <w:trPr>
          <w:trHeight w:val="101"/>
        </w:trPr>
        <w:tc>
          <w:tcPr>
            <w:tcW w:w="2602" w:type="dxa"/>
            <w:tcBorders>
              <w:top w:val="nil"/>
              <w:left w:val="nil"/>
              <w:bottom w:val="nil"/>
              <w:right w:val="nil"/>
            </w:tcBorders>
            <w:shd w:val="clear" w:color="auto" w:fill="auto"/>
            <w:vAlign w:val="bottom"/>
            <w:hideMark/>
          </w:tcPr>
          <w:p w14:paraId="592A824D" w14:textId="77777777" w:rsidR="009158CD" w:rsidRPr="003114F8" w:rsidRDefault="009158CD" w:rsidP="00C965CB">
            <w:pPr>
              <w:spacing w:line="240" w:lineRule="auto"/>
              <w:rPr>
                <w:rFonts w:asciiTheme="minorHAnsi" w:hAnsiTheme="minorHAnsi" w:cstheme="minorHAnsi"/>
                <w:b/>
                <w:bCs/>
                <w:i/>
                <w:iCs/>
                <w:color w:val="000000"/>
                <w:sz w:val="20"/>
              </w:rPr>
            </w:pPr>
            <w:r w:rsidRPr="003114F8">
              <w:rPr>
                <w:rFonts w:asciiTheme="minorHAnsi" w:hAnsiTheme="minorHAnsi" w:cstheme="minorHAnsi"/>
                <w:b/>
                <w:bCs/>
                <w:i/>
                <w:iCs/>
                <w:color w:val="000000"/>
                <w:sz w:val="20"/>
              </w:rPr>
              <w:t>Cost</w:t>
            </w:r>
          </w:p>
        </w:tc>
        <w:tc>
          <w:tcPr>
            <w:tcW w:w="1137" w:type="dxa"/>
            <w:tcBorders>
              <w:top w:val="nil"/>
              <w:left w:val="nil"/>
              <w:bottom w:val="nil"/>
              <w:right w:val="nil"/>
            </w:tcBorders>
            <w:vAlign w:val="bottom"/>
          </w:tcPr>
          <w:p w14:paraId="4ED5A3BB" w14:textId="77777777" w:rsidR="009158CD" w:rsidRPr="003114F8" w:rsidRDefault="009158CD" w:rsidP="00C965CB">
            <w:pPr>
              <w:tabs>
                <w:tab w:val="decimal" w:pos="882"/>
              </w:tabs>
              <w:spacing w:line="240" w:lineRule="auto"/>
              <w:ind w:left="-108" w:right="34"/>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74F71C04" w14:textId="77777777" w:rsidR="009158CD" w:rsidRPr="003114F8" w:rsidRDefault="009158CD" w:rsidP="00C965CB">
            <w:pPr>
              <w:tabs>
                <w:tab w:val="decimal" w:pos="882"/>
              </w:tabs>
              <w:spacing w:line="240" w:lineRule="auto"/>
              <w:ind w:left="-108" w:right="-108"/>
              <w:jc w:val="right"/>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bottom"/>
          </w:tcPr>
          <w:p w14:paraId="46FAB28C" w14:textId="77777777" w:rsidR="009158CD" w:rsidRPr="003114F8" w:rsidRDefault="009158CD" w:rsidP="00C965CB">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AA090AF" w14:textId="77777777" w:rsidR="009158CD" w:rsidRPr="003114F8" w:rsidRDefault="009158CD" w:rsidP="00C965CB">
            <w:pPr>
              <w:spacing w:line="240" w:lineRule="auto"/>
              <w:ind w:left="-108" w:right="-108"/>
              <w:jc w:val="right"/>
              <w:rPr>
                <w:rFonts w:asciiTheme="minorHAnsi" w:hAnsiTheme="minorHAnsi" w:cstheme="minorHAnsi"/>
                <w:color w:val="000000"/>
                <w:sz w:val="20"/>
              </w:rPr>
            </w:pPr>
          </w:p>
        </w:tc>
        <w:tc>
          <w:tcPr>
            <w:tcW w:w="1277" w:type="dxa"/>
            <w:gridSpan w:val="2"/>
            <w:tcBorders>
              <w:top w:val="nil"/>
              <w:left w:val="nil"/>
              <w:bottom w:val="nil"/>
              <w:right w:val="nil"/>
            </w:tcBorders>
            <w:shd w:val="clear" w:color="auto" w:fill="auto"/>
            <w:vAlign w:val="bottom"/>
          </w:tcPr>
          <w:p w14:paraId="1CDB4BAA" w14:textId="77777777" w:rsidR="009158CD" w:rsidRPr="003114F8" w:rsidRDefault="009158CD" w:rsidP="00C965CB">
            <w:pPr>
              <w:tabs>
                <w:tab w:val="decimal" w:pos="863"/>
              </w:tabs>
              <w:spacing w:line="240" w:lineRule="auto"/>
              <w:ind w:left="-108" w:right="3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23F2742E" w14:textId="77777777" w:rsidR="009158CD" w:rsidRPr="003114F8" w:rsidRDefault="009158CD" w:rsidP="00C965CB">
            <w:pPr>
              <w:spacing w:line="240" w:lineRule="auto"/>
              <w:ind w:left="-115" w:right="-115"/>
              <w:jc w:val="right"/>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bottom"/>
          </w:tcPr>
          <w:p w14:paraId="275FBDC3" w14:textId="77777777" w:rsidR="009158CD" w:rsidRPr="003114F8"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0" w:type="dxa"/>
            <w:gridSpan w:val="3"/>
            <w:tcBorders>
              <w:top w:val="nil"/>
              <w:left w:val="nil"/>
              <w:bottom w:val="nil"/>
              <w:right w:val="nil"/>
            </w:tcBorders>
            <w:shd w:val="clear" w:color="auto" w:fill="auto"/>
            <w:vAlign w:val="bottom"/>
          </w:tcPr>
          <w:p w14:paraId="1EFFAC65" w14:textId="77777777" w:rsidR="009158CD" w:rsidRPr="003114F8" w:rsidRDefault="009158CD" w:rsidP="00C965CB">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bottom w:val="nil"/>
              <w:right w:val="nil"/>
            </w:tcBorders>
            <w:shd w:val="clear" w:color="auto" w:fill="auto"/>
            <w:vAlign w:val="bottom"/>
          </w:tcPr>
          <w:p w14:paraId="51856E44" w14:textId="77777777" w:rsidR="009158CD" w:rsidRPr="003114F8"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06E3FCCD" w14:textId="77777777" w:rsidR="009158CD" w:rsidRPr="003114F8" w:rsidRDefault="009158CD" w:rsidP="00C965CB">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7365ECA2" w14:textId="77777777" w:rsidR="009158CD" w:rsidRPr="003114F8"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2833EA7B" w14:textId="77777777" w:rsidR="009158CD" w:rsidRPr="003114F8" w:rsidRDefault="009158CD" w:rsidP="00C965CB">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bottom w:val="nil"/>
              <w:right w:val="nil"/>
            </w:tcBorders>
            <w:shd w:val="clear" w:color="auto" w:fill="auto"/>
            <w:vAlign w:val="bottom"/>
          </w:tcPr>
          <w:p w14:paraId="6AB72C40" w14:textId="77777777" w:rsidR="009158CD" w:rsidRPr="003114F8"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10297C9A" w14:textId="77777777" w:rsidR="009158CD" w:rsidRPr="003114F8" w:rsidRDefault="009158CD" w:rsidP="00C965CB">
            <w:pPr>
              <w:spacing w:line="240" w:lineRule="auto"/>
              <w:ind w:left="-108" w:right="-108"/>
              <w:jc w:val="right"/>
              <w:rPr>
                <w:rFonts w:asciiTheme="minorHAnsi" w:hAnsiTheme="minorHAnsi" w:cstheme="minorHAnsi"/>
                <w:color w:val="000000"/>
                <w:sz w:val="20"/>
              </w:rPr>
            </w:pPr>
          </w:p>
        </w:tc>
        <w:tc>
          <w:tcPr>
            <w:tcW w:w="1341" w:type="dxa"/>
            <w:tcBorders>
              <w:top w:val="nil"/>
              <w:left w:val="nil"/>
              <w:bottom w:val="nil"/>
              <w:right w:val="nil"/>
            </w:tcBorders>
            <w:shd w:val="clear" w:color="auto" w:fill="auto"/>
            <w:vAlign w:val="bottom"/>
            <w:hideMark/>
          </w:tcPr>
          <w:p w14:paraId="229DE242" w14:textId="77777777" w:rsidR="009158CD" w:rsidRPr="003114F8"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DFDCE4D" w14:textId="77777777" w:rsidR="009158CD" w:rsidRPr="003114F8"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bottom w:val="nil"/>
              <w:right w:val="nil"/>
            </w:tcBorders>
            <w:shd w:val="clear" w:color="auto" w:fill="auto"/>
            <w:vAlign w:val="bottom"/>
          </w:tcPr>
          <w:p w14:paraId="2CE02F06" w14:textId="77777777" w:rsidR="009158CD" w:rsidRPr="003114F8" w:rsidRDefault="009158CD" w:rsidP="00C965CB">
            <w:pPr>
              <w:tabs>
                <w:tab w:val="decimal" w:pos="863"/>
              </w:tabs>
              <w:spacing w:line="240" w:lineRule="auto"/>
              <w:ind w:left="-108" w:right="-108"/>
              <w:jc w:val="right"/>
              <w:rPr>
                <w:rFonts w:asciiTheme="minorHAnsi" w:hAnsiTheme="minorHAnsi" w:cstheme="minorHAnsi"/>
                <w:color w:val="000000"/>
                <w:sz w:val="20"/>
              </w:rPr>
            </w:pPr>
          </w:p>
        </w:tc>
      </w:tr>
      <w:tr w:rsidR="00C965CB" w:rsidRPr="003114F8" w14:paraId="56BDD535" w14:textId="77777777" w:rsidTr="00384260">
        <w:trPr>
          <w:trHeight w:val="101"/>
        </w:trPr>
        <w:tc>
          <w:tcPr>
            <w:tcW w:w="2602" w:type="dxa"/>
            <w:tcBorders>
              <w:top w:val="nil"/>
              <w:left w:val="nil"/>
              <w:bottom w:val="nil"/>
              <w:right w:val="nil"/>
            </w:tcBorders>
            <w:shd w:val="clear" w:color="auto" w:fill="auto"/>
            <w:vAlign w:val="bottom"/>
            <w:hideMark/>
          </w:tcPr>
          <w:p w14:paraId="4724F0EE" w14:textId="5A9C996E" w:rsidR="00C965CB" w:rsidRPr="003114F8" w:rsidRDefault="00C965CB" w:rsidP="00C965CB">
            <w:pPr>
              <w:spacing w:line="240" w:lineRule="auto"/>
              <w:rPr>
                <w:rFonts w:asciiTheme="minorHAnsi" w:hAnsiTheme="minorHAnsi" w:cstheme="minorHAnsi"/>
                <w:color w:val="000000"/>
                <w:sz w:val="20"/>
              </w:rPr>
            </w:pPr>
            <w:r w:rsidRPr="003114F8">
              <w:rPr>
                <w:rFonts w:asciiTheme="minorHAnsi" w:hAnsiTheme="minorHAnsi" w:cstheme="minorHAnsi"/>
                <w:sz w:val="20"/>
              </w:rPr>
              <w:t>At 1 January 201</w:t>
            </w:r>
            <w:r>
              <w:rPr>
                <w:rFonts w:asciiTheme="minorHAnsi" w:hAnsiTheme="minorHAnsi" w:cstheme="minorHAnsi"/>
                <w:sz w:val="20"/>
              </w:rPr>
              <w:t>9</w:t>
            </w:r>
          </w:p>
        </w:tc>
        <w:tc>
          <w:tcPr>
            <w:tcW w:w="1137" w:type="dxa"/>
            <w:tcBorders>
              <w:top w:val="nil"/>
              <w:left w:val="nil"/>
              <w:bottom w:val="nil"/>
              <w:right w:val="nil"/>
            </w:tcBorders>
            <w:vAlign w:val="bottom"/>
          </w:tcPr>
          <w:p w14:paraId="6F3BBF76" w14:textId="65974E9F" w:rsidR="00C965CB" w:rsidRPr="003114F8" w:rsidRDefault="00C965CB" w:rsidP="00C965CB">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160,147</w:t>
            </w:r>
          </w:p>
        </w:tc>
        <w:tc>
          <w:tcPr>
            <w:tcW w:w="242" w:type="dxa"/>
            <w:tcBorders>
              <w:top w:val="nil"/>
              <w:left w:val="nil"/>
              <w:bottom w:val="nil"/>
              <w:right w:val="nil"/>
            </w:tcBorders>
            <w:vAlign w:val="bottom"/>
          </w:tcPr>
          <w:p w14:paraId="622D0C60" w14:textId="77777777" w:rsidR="00C965CB" w:rsidRPr="003114F8" w:rsidRDefault="00C965CB" w:rsidP="00C965CB">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nil"/>
              <w:left w:val="nil"/>
              <w:bottom w:val="nil"/>
              <w:right w:val="nil"/>
            </w:tcBorders>
            <w:shd w:val="clear" w:color="auto" w:fill="auto"/>
            <w:vAlign w:val="bottom"/>
          </w:tcPr>
          <w:p w14:paraId="7540981D" w14:textId="164FDC8C" w:rsidR="00C965CB" w:rsidRPr="003114F8" w:rsidRDefault="00C965CB" w:rsidP="00C965CB">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70,539</w:t>
            </w:r>
          </w:p>
        </w:tc>
        <w:tc>
          <w:tcPr>
            <w:tcW w:w="243" w:type="dxa"/>
            <w:tcBorders>
              <w:top w:val="nil"/>
              <w:left w:val="nil"/>
              <w:bottom w:val="nil"/>
              <w:right w:val="nil"/>
            </w:tcBorders>
            <w:shd w:val="clear" w:color="auto" w:fill="auto"/>
            <w:vAlign w:val="bottom"/>
          </w:tcPr>
          <w:p w14:paraId="4A187730" w14:textId="77777777" w:rsidR="00C965CB" w:rsidRPr="003114F8" w:rsidRDefault="00C965CB" w:rsidP="00C965CB">
            <w:pPr>
              <w:spacing w:line="240" w:lineRule="auto"/>
              <w:ind w:left="-115" w:right="-115"/>
              <w:jc w:val="right"/>
              <w:rPr>
                <w:rFonts w:asciiTheme="minorHAnsi" w:hAnsiTheme="minorHAnsi" w:cstheme="minorHAnsi"/>
                <w:b/>
                <w:bCs/>
                <w:color w:val="000000"/>
                <w:sz w:val="20"/>
              </w:rPr>
            </w:pPr>
          </w:p>
        </w:tc>
        <w:tc>
          <w:tcPr>
            <w:tcW w:w="1277" w:type="dxa"/>
            <w:gridSpan w:val="2"/>
            <w:tcBorders>
              <w:top w:val="nil"/>
              <w:left w:val="nil"/>
              <w:bottom w:val="nil"/>
              <w:right w:val="nil"/>
            </w:tcBorders>
            <w:shd w:val="clear" w:color="auto" w:fill="auto"/>
            <w:vAlign w:val="bottom"/>
          </w:tcPr>
          <w:p w14:paraId="27A14095" w14:textId="164F0FA3" w:rsidR="00C965CB" w:rsidRPr="003114F8" w:rsidRDefault="00C965CB" w:rsidP="00C965CB">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126,475</w:t>
            </w:r>
          </w:p>
        </w:tc>
        <w:tc>
          <w:tcPr>
            <w:tcW w:w="240" w:type="dxa"/>
            <w:gridSpan w:val="2"/>
            <w:tcBorders>
              <w:top w:val="nil"/>
              <w:left w:val="nil"/>
              <w:bottom w:val="nil"/>
              <w:right w:val="nil"/>
            </w:tcBorders>
            <w:shd w:val="clear" w:color="auto" w:fill="auto"/>
            <w:vAlign w:val="bottom"/>
          </w:tcPr>
          <w:p w14:paraId="70376D4A" w14:textId="77777777" w:rsidR="00C965CB" w:rsidRPr="003114F8" w:rsidRDefault="00C965CB" w:rsidP="00C965CB">
            <w:pPr>
              <w:spacing w:line="240" w:lineRule="auto"/>
              <w:ind w:left="-108" w:right="-108"/>
              <w:jc w:val="right"/>
              <w:rPr>
                <w:rFonts w:asciiTheme="minorHAnsi" w:hAnsiTheme="minorHAnsi" w:cstheme="minorHAnsi"/>
                <w:b/>
                <w:bCs/>
                <w:color w:val="000000"/>
                <w:sz w:val="20"/>
                <w:rtl/>
                <w:cs/>
              </w:rPr>
            </w:pPr>
          </w:p>
        </w:tc>
        <w:tc>
          <w:tcPr>
            <w:tcW w:w="1146" w:type="dxa"/>
            <w:gridSpan w:val="2"/>
            <w:tcBorders>
              <w:top w:val="nil"/>
              <w:left w:val="nil"/>
              <w:bottom w:val="nil"/>
              <w:right w:val="nil"/>
            </w:tcBorders>
            <w:shd w:val="clear" w:color="auto" w:fill="auto"/>
            <w:vAlign w:val="bottom"/>
          </w:tcPr>
          <w:p w14:paraId="1968B5EF" w14:textId="1149D3C8" w:rsidR="00C965CB" w:rsidRPr="003114F8" w:rsidRDefault="00C965CB" w:rsidP="00C965CB">
            <w:pPr>
              <w:tabs>
                <w:tab w:val="decimal" w:pos="863"/>
              </w:tabs>
              <w:spacing w:line="240" w:lineRule="auto"/>
              <w:ind w:left="-108"/>
              <w:jc w:val="right"/>
              <w:rPr>
                <w:rFonts w:asciiTheme="minorHAnsi" w:hAnsiTheme="minorHAnsi" w:cstheme="minorHAnsi"/>
                <w:b/>
                <w:bCs/>
                <w:color w:val="000000"/>
                <w:sz w:val="20"/>
              </w:rPr>
            </w:pPr>
            <w:r w:rsidRPr="003114F8">
              <w:rPr>
                <w:rFonts w:asciiTheme="minorHAnsi" w:hAnsiTheme="minorHAnsi" w:cstheme="minorHAnsi"/>
                <w:b/>
                <w:bCs/>
                <w:color w:val="000000"/>
                <w:sz w:val="20"/>
              </w:rPr>
              <w:t>1,489,744</w:t>
            </w:r>
          </w:p>
        </w:tc>
        <w:tc>
          <w:tcPr>
            <w:tcW w:w="240" w:type="dxa"/>
            <w:gridSpan w:val="3"/>
            <w:tcBorders>
              <w:top w:val="nil"/>
              <w:left w:val="nil"/>
              <w:bottom w:val="nil"/>
              <w:right w:val="nil"/>
            </w:tcBorders>
            <w:shd w:val="clear" w:color="auto" w:fill="auto"/>
            <w:vAlign w:val="bottom"/>
          </w:tcPr>
          <w:p w14:paraId="611843A6" w14:textId="77777777" w:rsidR="00C965CB" w:rsidRPr="003114F8" w:rsidRDefault="00C965CB" w:rsidP="00C965CB">
            <w:pPr>
              <w:spacing w:line="240" w:lineRule="auto"/>
              <w:ind w:left="-115" w:right="-115"/>
              <w:jc w:val="right"/>
              <w:rPr>
                <w:rFonts w:asciiTheme="minorHAnsi" w:hAnsiTheme="minorHAnsi" w:cstheme="minorHAnsi"/>
                <w:b/>
                <w:bCs/>
                <w:color w:val="000000"/>
                <w:sz w:val="20"/>
              </w:rPr>
            </w:pPr>
          </w:p>
        </w:tc>
        <w:tc>
          <w:tcPr>
            <w:tcW w:w="1329" w:type="dxa"/>
            <w:gridSpan w:val="3"/>
            <w:tcBorders>
              <w:top w:val="nil"/>
              <w:left w:val="nil"/>
              <w:bottom w:val="nil"/>
              <w:right w:val="nil"/>
            </w:tcBorders>
            <w:shd w:val="clear" w:color="auto" w:fill="auto"/>
            <w:vAlign w:val="bottom"/>
          </w:tcPr>
          <w:p w14:paraId="7AE82F7D" w14:textId="507909C8" w:rsidR="00C965CB" w:rsidRPr="003114F8" w:rsidRDefault="00C965CB" w:rsidP="00C965CB">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28,246</w:t>
            </w:r>
          </w:p>
        </w:tc>
        <w:tc>
          <w:tcPr>
            <w:tcW w:w="238" w:type="dxa"/>
            <w:gridSpan w:val="2"/>
            <w:tcBorders>
              <w:top w:val="nil"/>
              <w:left w:val="nil"/>
              <w:bottom w:val="nil"/>
              <w:right w:val="nil"/>
            </w:tcBorders>
            <w:shd w:val="clear" w:color="auto" w:fill="auto"/>
            <w:vAlign w:val="bottom"/>
          </w:tcPr>
          <w:p w14:paraId="3872B5BD" w14:textId="77777777" w:rsidR="00C965CB" w:rsidRPr="003114F8" w:rsidRDefault="00C965CB" w:rsidP="00C965CB">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vAlign w:val="bottom"/>
          </w:tcPr>
          <w:p w14:paraId="23B2D9B8" w14:textId="165EF69F" w:rsidR="00C965CB" w:rsidRPr="003114F8" w:rsidRDefault="00C965CB" w:rsidP="00C965CB">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12,680</w:t>
            </w:r>
          </w:p>
        </w:tc>
        <w:tc>
          <w:tcPr>
            <w:tcW w:w="274" w:type="dxa"/>
            <w:gridSpan w:val="2"/>
            <w:tcBorders>
              <w:top w:val="nil"/>
              <w:left w:val="nil"/>
              <w:bottom w:val="nil"/>
              <w:right w:val="nil"/>
            </w:tcBorders>
            <w:shd w:val="clear" w:color="auto" w:fill="auto"/>
            <w:vAlign w:val="bottom"/>
          </w:tcPr>
          <w:p w14:paraId="1F573B51" w14:textId="77777777" w:rsidR="00C965CB" w:rsidRPr="003114F8" w:rsidRDefault="00C965CB" w:rsidP="00C965CB">
            <w:pPr>
              <w:spacing w:line="240" w:lineRule="auto"/>
              <w:ind w:left="-108" w:right="-108"/>
              <w:jc w:val="right"/>
              <w:rPr>
                <w:rFonts w:asciiTheme="minorHAnsi" w:hAnsiTheme="minorHAnsi" w:cstheme="minorHAnsi"/>
                <w:b/>
                <w:bCs/>
                <w:color w:val="000000"/>
                <w:sz w:val="20"/>
              </w:rPr>
            </w:pPr>
          </w:p>
        </w:tc>
        <w:tc>
          <w:tcPr>
            <w:tcW w:w="1135" w:type="dxa"/>
            <w:gridSpan w:val="2"/>
            <w:tcBorders>
              <w:top w:val="nil"/>
              <w:left w:val="nil"/>
              <w:bottom w:val="nil"/>
              <w:right w:val="nil"/>
            </w:tcBorders>
            <w:shd w:val="clear" w:color="auto" w:fill="auto"/>
            <w:vAlign w:val="bottom"/>
          </w:tcPr>
          <w:p w14:paraId="708B533C" w14:textId="1C66863F" w:rsidR="00C965CB" w:rsidRPr="003114F8" w:rsidRDefault="00C965CB" w:rsidP="00C965CB">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71,344</w:t>
            </w:r>
          </w:p>
        </w:tc>
        <w:tc>
          <w:tcPr>
            <w:tcW w:w="241" w:type="dxa"/>
            <w:gridSpan w:val="2"/>
            <w:tcBorders>
              <w:top w:val="nil"/>
              <w:left w:val="nil"/>
              <w:bottom w:val="nil"/>
              <w:right w:val="nil"/>
            </w:tcBorders>
            <w:shd w:val="clear" w:color="auto" w:fill="auto"/>
            <w:vAlign w:val="bottom"/>
          </w:tcPr>
          <w:p w14:paraId="2C052992" w14:textId="77777777" w:rsidR="00C965CB" w:rsidRPr="003114F8" w:rsidRDefault="00C965CB" w:rsidP="00C965CB">
            <w:pPr>
              <w:spacing w:line="240" w:lineRule="auto"/>
              <w:ind w:left="-108" w:right="-108"/>
              <w:jc w:val="right"/>
              <w:rPr>
                <w:rFonts w:asciiTheme="minorHAnsi" w:hAnsiTheme="minorHAnsi" w:cstheme="minorHAnsi"/>
                <w:b/>
                <w:bCs/>
                <w:color w:val="000000"/>
                <w:sz w:val="20"/>
              </w:rPr>
            </w:pPr>
          </w:p>
        </w:tc>
        <w:tc>
          <w:tcPr>
            <w:tcW w:w="1341" w:type="dxa"/>
            <w:tcBorders>
              <w:top w:val="nil"/>
              <w:left w:val="nil"/>
              <w:bottom w:val="nil"/>
              <w:right w:val="nil"/>
            </w:tcBorders>
            <w:shd w:val="clear" w:color="auto" w:fill="auto"/>
            <w:vAlign w:val="bottom"/>
          </w:tcPr>
          <w:p w14:paraId="5D189AC8" w14:textId="327250E4" w:rsidR="00C965CB" w:rsidRPr="003114F8" w:rsidRDefault="00C965CB" w:rsidP="00C965CB">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30,546</w:t>
            </w:r>
          </w:p>
        </w:tc>
        <w:tc>
          <w:tcPr>
            <w:tcW w:w="243" w:type="dxa"/>
            <w:tcBorders>
              <w:top w:val="nil"/>
              <w:left w:val="nil"/>
              <w:bottom w:val="nil"/>
              <w:right w:val="nil"/>
            </w:tcBorders>
            <w:shd w:val="clear" w:color="auto" w:fill="auto"/>
            <w:vAlign w:val="bottom"/>
          </w:tcPr>
          <w:p w14:paraId="13F6D535" w14:textId="77777777" w:rsidR="00C965CB" w:rsidRPr="003114F8" w:rsidRDefault="00C965CB" w:rsidP="00C965CB">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nil"/>
              <w:left w:val="nil"/>
              <w:bottom w:val="nil"/>
              <w:right w:val="nil"/>
            </w:tcBorders>
            <w:shd w:val="clear" w:color="auto" w:fill="auto"/>
            <w:vAlign w:val="bottom"/>
          </w:tcPr>
          <w:p w14:paraId="7F5E10F7" w14:textId="23C3D6E7" w:rsidR="00C965CB" w:rsidRPr="003114F8" w:rsidRDefault="00C965CB" w:rsidP="00C965CB">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1,989,721</w:t>
            </w:r>
          </w:p>
        </w:tc>
      </w:tr>
      <w:tr w:rsidR="00C965CB" w:rsidRPr="003114F8" w14:paraId="7AEDDB0F" w14:textId="77777777" w:rsidTr="00384260">
        <w:trPr>
          <w:trHeight w:val="101"/>
        </w:trPr>
        <w:tc>
          <w:tcPr>
            <w:tcW w:w="2602" w:type="dxa"/>
            <w:tcBorders>
              <w:top w:val="nil"/>
              <w:left w:val="nil"/>
              <w:bottom w:val="nil"/>
              <w:right w:val="nil"/>
            </w:tcBorders>
            <w:shd w:val="clear" w:color="auto" w:fill="auto"/>
            <w:vAlign w:val="bottom"/>
          </w:tcPr>
          <w:p w14:paraId="4BA9274C" w14:textId="77777777" w:rsidR="00C965CB" w:rsidRPr="003114F8" w:rsidRDefault="00C965CB" w:rsidP="00C965CB">
            <w:pPr>
              <w:spacing w:line="240" w:lineRule="auto"/>
              <w:rPr>
                <w:rFonts w:asciiTheme="minorHAnsi" w:hAnsiTheme="minorHAnsi" w:cstheme="minorHAnsi"/>
                <w:color w:val="000000"/>
                <w:sz w:val="20"/>
              </w:rPr>
            </w:pPr>
            <w:r w:rsidRPr="003114F8">
              <w:rPr>
                <w:rFonts w:asciiTheme="minorHAnsi" w:hAnsiTheme="minorHAnsi" w:cstheme="minorHAnsi"/>
                <w:sz w:val="20"/>
              </w:rPr>
              <w:t>Additions</w:t>
            </w:r>
          </w:p>
        </w:tc>
        <w:tc>
          <w:tcPr>
            <w:tcW w:w="1137" w:type="dxa"/>
            <w:tcBorders>
              <w:top w:val="nil"/>
              <w:left w:val="nil"/>
              <w:bottom w:val="nil"/>
              <w:right w:val="nil"/>
            </w:tcBorders>
            <w:vAlign w:val="bottom"/>
          </w:tcPr>
          <w:p w14:paraId="33556EAB" w14:textId="57E20708" w:rsidR="00C965CB" w:rsidRPr="009732D8" w:rsidRDefault="00C965CB" w:rsidP="00C965CB">
            <w:pPr>
              <w:tabs>
                <w:tab w:val="decimal" w:pos="306"/>
              </w:tabs>
              <w:spacing w:line="240" w:lineRule="auto"/>
              <w:ind w:left="-954" w:right="336"/>
              <w:jc w:val="right"/>
              <w:rPr>
                <w:rFonts w:asciiTheme="minorHAnsi" w:hAnsiTheme="minorHAnsi" w:cstheme="minorHAnsi"/>
                <w:color w:val="000000"/>
                <w:sz w:val="20"/>
              </w:rPr>
            </w:pPr>
            <w:r w:rsidRPr="009732D8">
              <w:rPr>
                <w:rFonts w:asciiTheme="minorHAnsi" w:hAnsiTheme="minorHAnsi" w:cstheme="minorHAnsi"/>
                <w:color w:val="000000"/>
                <w:sz w:val="20"/>
              </w:rPr>
              <w:t>-</w:t>
            </w:r>
          </w:p>
        </w:tc>
        <w:tc>
          <w:tcPr>
            <w:tcW w:w="242" w:type="dxa"/>
            <w:tcBorders>
              <w:top w:val="nil"/>
              <w:left w:val="nil"/>
              <w:bottom w:val="nil"/>
              <w:right w:val="nil"/>
            </w:tcBorders>
            <w:vAlign w:val="bottom"/>
          </w:tcPr>
          <w:p w14:paraId="6F836AB6" w14:textId="77777777" w:rsidR="00C965CB" w:rsidRPr="009732D8" w:rsidRDefault="00C965CB" w:rsidP="00C965CB">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bottom"/>
          </w:tcPr>
          <w:p w14:paraId="1FA1CB18" w14:textId="1E71C344" w:rsidR="00C965CB" w:rsidRPr="009732D8" w:rsidRDefault="00C965CB" w:rsidP="00C965CB">
            <w:pPr>
              <w:pStyle w:val="BodyText"/>
              <w:tabs>
                <w:tab w:val="decimal" w:pos="720"/>
              </w:tabs>
              <w:spacing w:after="0" w:line="240" w:lineRule="auto"/>
              <w:ind w:left="-109"/>
              <w:jc w:val="right"/>
              <w:rPr>
                <w:rFonts w:asciiTheme="minorHAnsi" w:hAnsiTheme="minorHAnsi" w:cstheme="minorHAnsi"/>
                <w:color w:val="000000"/>
                <w:sz w:val="20"/>
              </w:rPr>
            </w:pPr>
            <w:r w:rsidRPr="009732D8">
              <w:rPr>
                <w:rFonts w:asciiTheme="minorHAnsi" w:hAnsiTheme="minorHAnsi" w:cstheme="minorHAnsi"/>
                <w:color w:val="000000"/>
                <w:sz w:val="20"/>
              </w:rPr>
              <w:t>1,446</w:t>
            </w:r>
          </w:p>
        </w:tc>
        <w:tc>
          <w:tcPr>
            <w:tcW w:w="243" w:type="dxa"/>
            <w:tcBorders>
              <w:top w:val="nil"/>
              <w:left w:val="nil"/>
              <w:bottom w:val="nil"/>
              <w:right w:val="nil"/>
            </w:tcBorders>
            <w:shd w:val="clear" w:color="auto" w:fill="auto"/>
            <w:vAlign w:val="bottom"/>
          </w:tcPr>
          <w:p w14:paraId="1CF91EAE" w14:textId="77777777" w:rsidR="00C965CB" w:rsidRPr="009732D8" w:rsidRDefault="00C965CB" w:rsidP="00C965CB">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top w:val="nil"/>
              <w:left w:val="nil"/>
              <w:bottom w:val="nil"/>
              <w:right w:val="nil"/>
            </w:tcBorders>
            <w:shd w:val="clear" w:color="auto" w:fill="auto"/>
            <w:vAlign w:val="bottom"/>
          </w:tcPr>
          <w:p w14:paraId="1C1AAD37" w14:textId="3D73B81F" w:rsidR="00C965CB" w:rsidRPr="009732D8" w:rsidRDefault="00C965CB" w:rsidP="00C965CB">
            <w:pPr>
              <w:tabs>
                <w:tab w:val="decimal" w:pos="306"/>
              </w:tabs>
              <w:spacing w:line="240" w:lineRule="auto"/>
              <w:ind w:left="-954" w:right="336"/>
              <w:jc w:val="right"/>
              <w:rPr>
                <w:rFonts w:asciiTheme="minorHAnsi" w:hAnsiTheme="minorHAnsi" w:cstheme="minorHAnsi"/>
                <w:color w:val="000000"/>
                <w:sz w:val="20"/>
              </w:rPr>
            </w:pPr>
            <w:r w:rsidRPr="009732D8">
              <w:rPr>
                <w:rFonts w:asciiTheme="minorHAnsi" w:hAnsiTheme="minorHAnsi" w:cstheme="minorHAnsi"/>
                <w:color w:val="000000"/>
                <w:sz w:val="20"/>
              </w:rPr>
              <w:t>-</w:t>
            </w:r>
          </w:p>
        </w:tc>
        <w:tc>
          <w:tcPr>
            <w:tcW w:w="240" w:type="dxa"/>
            <w:gridSpan w:val="2"/>
            <w:tcBorders>
              <w:top w:val="nil"/>
              <w:left w:val="nil"/>
              <w:bottom w:val="nil"/>
              <w:right w:val="nil"/>
            </w:tcBorders>
            <w:shd w:val="clear" w:color="auto" w:fill="auto"/>
            <w:vAlign w:val="bottom"/>
          </w:tcPr>
          <w:p w14:paraId="4673CCB4" w14:textId="77777777" w:rsidR="00C965CB" w:rsidRPr="009732D8" w:rsidRDefault="00C965CB" w:rsidP="00C965CB">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bottom"/>
          </w:tcPr>
          <w:p w14:paraId="6380F84B" w14:textId="7C787A77" w:rsidR="00C965CB" w:rsidRPr="009732D8" w:rsidRDefault="00C965CB" w:rsidP="00C965CB">
            <w:pPr>
              <w:tabs>
                <w:tab w:val="decimal" w:pos="306"/>
              </w:tabs>
              <w:spacing w:line="240" w:lineRule="auto"/>
              <w:ind w:left="-954" w:right="336"/>
              <w:jc w:val="right"/>
              <w:rPr>
                <w:rFonts w:asciiTheme="minorHAnsi" w:hAnsiTheme="minorHAnsi" w:cstheme="minorHAnsi"/>
                <w:color w:val="000000"/>
                <w:sz w:val="20"/>
              </w:rPr>
            </w:pPr>
            <w:r w:rsidRPr="009732D8">
              <w:rPr>
                <w:rFonts w:asciiTheme="minorHAnsi" w:hAnsiTheme="minorHAnsi" w:cstheme="minorHAnsi"/>
                <w:color w:val="000000"/>
                <w:sz w:val="20"/>
              </w:rPr>
              <w:t>-</w:t>
            </w:r>
          </w:p>
        </w:tc>
        <w:tc>
          <w:tcPr>
            <w:tcW w:w="240" w:type="dxa"/>
            <w:gridSpan w:val="3"/>
            <w:tcBorders>
              <w:top w:val="nil"/>
              <w:left w:val="nil"/>
              <w:bottom w:val="nil"/>
              <w:right w:val="nil"/>
            </w:tcBorders>
            <w:shd w:val="clear" w:color="auto" w:fill="auto"/>
            <w:vAlign w:val="bottom"/>
          </w:tcPr>
          <w:p w14:paraId="65C24C74" w14:textId="77777777" w:rsidR="00C965CB" w:rsidRPr="009732D8" w:rsidRDefault="00C965CB" w:rsidP="00C965CB">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bottom w:val="nil"/>
              <w:right w:val="nil"/>
            </w:tcBorders>
            <w:shd w:val="clear" w:color="auto" w:fill="auto"/>
            <w:vAlign w:val="bottom"/>
          </w:tcPr>
          <w:p w14:paraId="69FBFDF7" w14:textId="38BE7FEC" w:rsidR="00C965CB" w:rsidRPr="009732D8" w:rsidRDefault="00C965CB" w:rsidP="00C965CB">
            <w:pPr>
              <w:pStyle w:val="BodyText"/>
              <w:tabs>
                <w:tab w:val="decimal" w:pos="720"/>
              </w:tabs>
              <w:spacing w:after="0" w:line="240" w:lineRule="auto"/>
              <w:ind w:left="-109"/>
              <w:jc w:val="right"/>
              <w:rPr>
                <w:rFonts w:asciiTheme="minorHAnsi" w:hAnsiTheme="minorHAnsi" w:cstheme="minorHAnsi"/>
                <w:color w:val="000000"/>
                <w:sz w:val="20"/>
              </w:rPr>
            </w:pPr>
            <w:r w:rsidRPr="009732D8">
              <w:rPr>
                <w:rFonts w:asciiTheme="minorHAnsi" w:hAnsiTheme="minorHAnsi" w:cstheme="minorHAnsi"/>
                <w:color w:val="000000"/>
                <w:sz w:val="20"/>
              </w:rPr>
              <w:t>2,401</w:t>
            </w:r>
          </w:p>
        </w:tc>
        <w:tc>
          <w:tcPr>
            <w:tcW w:w="238" w:type="dxa"/>
            <w:gridSpan w:val="2"/>
            <w:tcBorders>
              <w:top w:val="nil"/>
              <w:left w:val="nil"/>
              <w:bottom w:val="nil"/>
              <w:right w:val="nil"/>
            </w:tcBorders>
            <w:shd w:val="clear" w:color="auto" w:fill="auto"/>
            <w:vAlign w:val="bottom"/>
          </w:tcPr>
          <w:p w14:paraId="034AE84B" w14:textId="77777777" w:rsidR="00C965CB" w:rsidRPr="009732D8" w:rsidRDefault="00C965CB" w:rsidP="00C965CB">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6BBE2683" w14:textId="13038F29" w:rsidR="00C965CB" w:rsidRPr="009732D8" w:rsidRDefault="00C965CB" w:rsidP="00C965CB">
            <w:pPr>
              <w:pStyle w:val="BodyText"/>
              <w:tabs>
                <w:tab w:val="decimal" w:pos="720"/>
              </w:tabs>
              <w:spacing w:after="0" w:line="240" w:lineRule="auto"/>
              <w:ind w:left="-109"/>
              <w:jc w:val="right"/>
              <w:rPr>
                <w:rFonts w:asciiTheme="minorHAnsi" w:hAnsiTheme="minorHAnsi" w:cstheme="minorHAnsi"/>
                <w:color w:val="000000"/>
                <w:sz w:val="20"/>
              </w:rPr>
            </w:pPr>
            <w:r w:rsidRPr="009732D8">
              <w:rPr>
                <w:rFonts w:asciiTheme="minorHAnsi" w:hAnsiTheme="minorHAnsi" w:cstheme="minorHAnsi"/>
                <w:color w:val="000000"/>
                <w:sz w:val="20"/>
              </w:rPr>
              <w:t>1,194</w:t>
            </w:r>
          </w:p>
        </w:tc>
        <w:tc>
          <w:tcPr>
            <w:tcW w:w="274" w:type="dxa"/>
            <w:gridSpan w:val="2"/>
            <w:tcBorders>
              <w:top w:val="nil"/>
              <w:left w:val="nil"/>
              <w:bottom w:val="nil"/>
              <w:right w:val="nil"/>
            </w:tcBorders>
            <w:shd w:val="clear" w:color="auto" w:fill="auto"/>
            <w:vAlign w:val="bottom"/>
          </w:tcPr>
          <w:p w14:paraId="78D8624E" w14:textId="77777777" w:rsidR="00C965CB" w:rsidRPr="009732D8" w:rsidRDefault="00C965CB" w:rsidP="00C965CB">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bottom w:val="nil"/>
              <w:right w:val="nil"/>
            </w:tcBorders>
            <w:shd w:val="clear" w:color="auto" w:fill="auto"/>
            <w:vAlign w:val="bottom"/>
          </w:tcPr>
          <w:p w14:paraId="20403EB4" w14:textId="7C284FC4" w:rsidR="00C965CB" w:rsidRPr="009732D8" w:rsidRDefault="00C965CB" w:rsidP="00C965CB">
            <w:pPr>
              <w:tabs>
                <w:tab w:val="decimal" w:pos="306"/>
              </w:tabs>
              <w:spacing w:line="240" w:lineRule="auto"/>
              <w:ind w:left="-954" w:right="336"/>
              <w:jc w:val="right"/>
              <w:rPr>
                <w:rFonts w:asciiTheme="minorHAnsi" w:hAnsiTheme="minorHAnsi" w:cstheme="minorHAnsi"/>
                <w:color w:val="000000"/>
                <w:sz w:val="20"/>
              </w:rPr>
            </w:pPr>
            <w:r w:rsidRPr="009732D8">
              <w:rPr>
                <w:rFonts w:asciiTheme="minorHAnsi" w:hAnsiTheme="minorHAnsi" w:cstheme="minorHAnsi"/>
                <w:color w:val="000000"/>
                <w:sz w:val="20"/>
              </w:rPr>
              <w:t>-</w:t>
            </w:r>
          </w:p>
        </w:tc>
        <w:tc>
          <w:tcPr>
            <w:tcW w:w="241" w:type="dxa"/>
            <w:gridSpan w:val="2"/>
            <w:tcBorders>
              <w:top w:val="nil"/>
              <w:left w:val="nil"/>
              <w:bottom w:val="nil"/>
              <w:right w:val="nil"/>
            </w:tcBorders>
            <w:shd w:val="clear" w:color="auto" w:fill="auto"/>
            <w:vAlign w:val="bottom"/>
          </w:tcPr>
          <w:p w14:paraId="5BB23650" w14:textId="77777777" w:rsidR="00C965CB" w:rsidRPr="009732D8" w:rsidRDefault="00C965CB" w:rsidP="00C965CB">
            <w:pPr>
              <w:spacing w:line="240" w:lineRule="auto"/>
              <w:ind w:left="-108" w:right="-108"/>
              <w:jc w:val="right"/>
              <w:rPr>
                <w:rFonts w:asciiTheme="minorHAnsi" w:hAnsiTheme="minorHAnsi" w:cstheme="minorHAnsi"/>
                <w:color w:val="000000"/>
                <w:sz w:val="20"/>
              </w:rPr>
            </w:pPr>
          </w:p>
        </w:tc>
        <w:tc>
          <w:tcPr>
            <w:tcW w:w="1341" w:type="dxa"/>
            <w:tcBorders>
              <w:top w:val="nil"/>
              <w:left w:val="nil"/>
              <w:bottom w:val="nil"/>
              <w:right w:val="nil"/>
            </w:tcBorders>
            <w:shd w:val="clear" w:color="auto" w:fill="auto"/>
            <w:vAlign w:val="bottom"/>
          </w:tcPr>
          <w:p w14:paraId="5EDA7A5F" w14:textId="735D2879" w:rsidR="00C965CB" w:rsidRPr="009732D8" w:rsidRDefault="00C965CB" w:rsidP="00C965CB">
            <w:pPr>
              <w:pStyle w:val="BodyText"/>
              <w:tabs>
                <w:tab w:val="decimal" w:pos="720"/>
              </w:tabs>
              <w:spacing w:after="0" w:line="240" w:lineRule="auto"/>
              <w:ind w:left="-109"/>
              <w:jc w:val="right"/>
              <w:rPr>
                <w:rFonts w:asciiTheme="minorHAnsi" w:hAnsiTheme="minorHAnsi" w:cstheme="minorHAnsi"/>
                <w:color w:val="000000"/>
                <w:sz w:val="20"/>
              </w:rPr>
            </w:pPr>
            <w:r w:rsidRPr="009732D8">
              <w:rPr>
                <w:rFonts w:asciiTheme="minorHAnsi" w:hAnsiTheme="minorHAnsi" w:cstheme="minorHAnsi"/>
                <w:color w:val="000000"/>
                <w:sz w:val="20"/>
              </w:rPr>
              <w:t>107,240</w:t>
            </w:r>
          </w:p>
        </w:tc>
        <w:tc>
          <w:tcPr>
            <w:tcW w:w="243" w:type="dxa"/>
            <w:tcBorders>
              <w:top w:val="nil"/>
              <w:left w:val="nil"/>
              <w:bottom w:val="nil"/>
              <w:right w:val="nil"/>
            </w:tcBorders>
            <w:shd w:val="clear" w:color="auto" w:fill="auto"/>
            <w:vAlign w:val="bottom"/>
          </w:tcPr>
          <w:p w14:paraId="7E956A25" w14:textId="77777777" w:rsidR="00C965CB" w:rsidRPr="009732D8" w:rsidRDefault="00C965CB" w:rsidP="00C965CB">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bottom w:val="nil"/>
              <w:right w:val="nil"/>
            </w:tcBorders>
            <w:shd w:val="clear" w:color="auto" w:fill="auto"/>
            <w:vAlign w:val="bottom"/>
          </w:tcPr>
          <w:p w14:paraId="45161343" w14:textId="45182FB7" w:rsidR="00C965CB" w:rsidRPr="009732D8" w:rsidRDefault="00C965CB" w:rsidP="00C965CB">
            <w:pPr>
              <w:pStyle w:val="BodyText"/>
              <w:tabs>
                <w:tab w:val="decimal" w:pos="720"/>
              </w:tabs>
              <w:spacing w:after="0" w:line="240" w:lineRule="auto"/>
              <w:ind w:left="-109"/>
              <w:jc w:val="right"/>
              <w:rPr>
                <w:rFonts w:asciiTheme="minorHAnsi" w:hAnsiTheme="minorHAnsi" w:cstheme="minorHAnsi"/>
                <w:color w:val="000000"/>
                <w:sz w:val="20"/>
                <w:rtl/>
                <w:cs/>
              </w:rPr>
            </w:pPr>
            <w:r w:rsidRPr="009732D8">
              <w:rPr>
                <w:rFonts w:asciiTheme="minorHAnsi" w:hAnsiTheme="minorHAnsi" w:cstheme="minorHAnsi"/>
                <w:color w:val="000000"/>
                <w:sz w:val="20"/>
              </w:rPr>
              <w:t>112,281</w:t>
            </w:r>
          </w:p>
        </w:tc>
      </w:tr>
      <w:tr w:rsidR="00C965CB" w:rsidRPr="003114F8" w14:paraId="59608616" w14:textId="77777777" w:rsidTr="00207468">
        <w:trPr>
          <w:trHeight w:val="101"/>
        </w:trPr>
        <w:tc>
          <w:tcPr>
            <w:tcW w:w="2602" w:type="dxa"/>
            <w:tcBorders>
              <w:top w:val="nil"/>
              <w:left w:val="nil"/>
              <w:bottom w:val="nil"/>
              <w:right w:val="nil"/>
            </w:tcBorders>
            <w:shd w:val="clear" w:color="auto" w:fill="auto"/>
            <w:vAlign w:val="bottom"/>
            <w:hideMark/>
          </w:tcPr>
          <w:p w14:paraId="11F9D9F8" w14:textId="77777777" w:rsidR="00C965CB" w:rsidRPr="003114F8" w:rsidRDefault="00C965CB" w:rsidP="00C965CB">
            <w:pPr>
              <w:spacing w:line="240" w:lineRule="auto"/>
              <w:rPr>
                <w:rFonts w:asciiTheme="minorHAnsi" w:hAnsiTheme="minorHAnsi" w:cstheme="minorHAnsi"/>
                <w:color w:val="000000"/>
                <w:sz w:val="20"/>
                <w:rtl/>
                <w:cs/>
              </w:rPr>
            </w:pPr>
            <w:r w:rsidRPr="003114F8">
              <w:rPr>
                <w:rFonts w:asciiTheme="minorHAnsi" w:hAnsiTheme="minorHAnsi" w:cstheme="minorHAnsi"/>
                <w:sz w:val="20"/>
              </w:rPr>
              <w:t>Transfers</w:t>
            </w:r>
          </w:p>
        </w:tc>
        <w:tc>
          <w:tcPr>
            <w:tcW w:w="1137" w:type="dxa"/>
            <w:tcBorders>
              <w:top w:val="nil"/>
              <w:left w:val="nil"/>
              <w:right w:val="nil"/>
            </w:tcBorders>
            <w:shd w:val="clear" w:color="auto" w:fill="auto"/>
            <w:vAlign w:val="bottom"/>
          </w:tcPr>
          <w:p w14:paraId="392BBAF6" w14:textId="200D821C" w:rsidR="00C965CB" w:rsidRPr="00C542EE" w:rsidRDefault="00C965CB" w:rsidP="00C965CB">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2" w:type="dxa"/>
            <w:tcBorders>
              <w:top w:val="nil"/>
              <w:left w:val="nil"/>
              <w:right w:val="nil"/>
            </w:tcBorders>
            <w:shd w:val="clear" w:color="auto" w:fill="auto"/>
            <w:vAlign w:val="bottom"/>
          </w:tcPr>
          <w:p w14:paraId="5DB04E3A" w14:textId="77777777" w:rsidR="00C965CB" w:rsidRPr="00C542EE" w:rsidRDefault="00C965CB" w:rsidP="00C965CB">
            <w:pPr>
              <w:tabs>
                <w:tab w:val="decimal" w:pos="927"/>
              </w:tabs>
              <w:spacing w:line="240" w:lineRule="auto"/>
              <w:ind w:left="-108" w:right="-108"/>
              <w:jc w:val="right"/>
              <w:rPr>
                <w:rFonts w:asciiTheme="minorHAnsi" w:hAnsiTheme="minorHAnsi" w:cstheme="minorHAnsi"/>
                <w:color w:val="000000"/>
                <w:sz w:val="20"/>
              </w:rPr>
            </w:pPr>
          </w:p>
        </w:tc>
        <w:tc>
          <w:tcPr>
            <w:tcW w:w="1166" w:type="dxa"/>
            <w:tcBorders>
              <w:top w:val="nil"/>
              <w:left w:val="nil"/>
              <w:right w:val="nil"/>
            </w:tcBorders>
            <w:shd w:val="clear" w:color="auto" w:fill="auto"/>
            <w:vAlign w:val="bottom"/>
          </w:tcPr>
          <w:p w14:paraId="4FB5DF43" w14:textId="143AD0B6" w:rsidR="00C965CB" w:rsidRPr="00C542EE" w:rsidRDefault="00C965CB" w:rsidP="00C965CB">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0F42DF2A" w14:textId="77777777" w:rsidR="00C965CB" w:rsidRPr="00C542EE" w:rsidRDefault="00C965CB" w:rsidP="00C965CB">
            <w:pPr>
              <w:spacing w:line="240" w:lineRule="auto"/>
              <w:ind w:left="-115" w:right="-115"/>
              <w:jc w:val="right"/>
              <w:rPr>
                <w:rFonts w:asciiTheme="minorHAnsi" w:hAnsiTheme="minorHAnsi" w:cstheme="minorHAnsi"/>
                <w:color w:val="000000"/>
                <w:sz w:val="20"/>
              </w:rPr>
            </w:pPr>
          </w:p>
        </w:tc>
        <w:tc>
          <w:tcPr>
            <w:tcW w:w="1277" w:type="dxa"/>
            <w:gridSpan w:val="2"/>
            <w:tcBorders>
              <w:top w:val="nil"/>
              <w:left w:val="nil"/>
              <w:right w:val="nil"/>
            </w:tcBorders>
            <w:shd w:val="clear" w:color="auto" w:fill="auto"/>
            <w:vAlign w:val="bottom"/>
          </w:tcPr>
          <w:p w14:paraId="13780F39" w14:textId="67E8E088" w:rsidR="00C965CB" w:rsidRPr="00C542EE" w:rsidRDefault="00C965CB" w:rsidP="00C965CB">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7FECC3B0" w14:textId="77777777" w:rsidR="00C965CB" w:rsidRPr="00C542EE" w:rsidRDefault="00C965CB" w:rsidP="00C965CB">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vAlign w:val="bottom"/>
          </w:tcPr>
          <w:p w14:paraId="391C29CE" w14:textId="0B9AC99A" w:rsidR="00C965CB" w:rsidRPr="00C542EE" w:rsidRDefault="00C965CB" w:rsidP="00C965CB">
            <w:pPr>
              <w:pStyle w:val="BodyText"/>
              <w:tabs>
                <w:tab w:val="decimal" w:pos="702"/>
              </w:tabs>
              <w:spacing w:after="0" w:line="240" w:lineRule="auto"/>
              <w:ind w:left="-109"/>
              <w:jc w:val="right"/>
              <w:rPr>
                <w:rFonts w:asciiTheme="minorHAnsi" w:hAnsiTheme="minorHAnsi" w:cstheme="minorHAnsi"/>
                <w:sz w:val="20"/>
              </w:rPr>
            </w:pPr>
            <w:r w:rsidRPr="00C542EE">
              <w:rPr>
                <w:rFonts w:asciiTheme="minorHAnsi" w:hAnsiTheme="minorHAnsi" w:cstheme="minorHAnsi"/>
                <w:sz w:val="20"/>
              </w:rPr>
              <w:t>18,651</w:t>
            </w:r>
          </w:p>
        </w:tc>
        <w:tc>
          <w:tcPr>
            <w:tcW w:w="240" w:type="dxa"/>
            <w:gridSpan w:val="3"/>
            <w:tcBorders>
              <w:top w:val="nil"/>
              <w:left w:val="nil"/>
              <w:right w:val="nil"/>
            </w:tcBorders>
            <w:shd w:val="clear" w:color="auto" w:fill="auto"/>
            <w:vAlign w:val="bottom"/>
          </w:tcPr>
          <w:p w14:paraId="087C88D9" w14:textId="77777777" w:rsidR="00C965CB" w:rsidRPr="00C542EE" w:rsidRDefault="00C965CB" w:rsidP="00C965CB">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vAlign w:val="bottom"/>
          </w:tcPr>
          <w:p w14:paraId="2C9AAB79" w14:textId="1F682A5C" w:rsidR="00C965CB" w:rsidRPr="00C542EE" w:rsidRDefault="00C965CB" w:rsidP="00C965CB">
            <w:pPr>
              <w:tabs>
                <w:tab w:val="decimal" w:pos="863"/>
              </w:tabs>
              <w:spacing w:line="240" w:lineRule="auto"/>
              <w:ind w:left="-108" w:right="9"/>
              <w:jc w:val="right"/>
              <w:rPr>
                <w:rFonts w:asciiTheme="minorHAnsi" w:hAnsiTheme="minorHAnsi" w:cstheme="minorHAnsi"/>
                <w:sz w:val="20"/>
              </w:rPr>
            </w:pPr>
            <w:r w:rsidRPr="00C542EE">
              <w:rPr>
                <w:rFonts w:asciiTheme="minorHAnsi" w:hAnsiTheme="minorHAnsi" w:cstheme="minorHAnsi"/>
                <w:color w:val="000000"/>
                <w:sz w:val="20"/>
              </w:rPr>
              <w:t>9,151</w:t>
            </w:r>
          </w:p>
        </w:tc>
        <w:tc>
          <w:tcPr>
            <w:tcW w:w="238" w:type="dxa"/>
            <w:gridSpan w:val="2"/>
            <w:tcBorders>
              <w:top w:val="nil"/>
              <w:left w:val="nil"/>
              <w:right w:val="nil"/>
            </w:tcBorders>
            <w:shd w:val="clear" w:color="auto" w:fill="auto"/>
            <w:vAlign w:val="bottom"/>
          </w:tcPr>
          <w:p w14:paraId="44B1151A" w14:textId="77777777" w:rsidR="00C965CB" w:rsidRPr="00C542EE" w:rsidRDefault="00C965CB" w:rsidP="00C965CB">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top w:val="nil"/>
              <w:left w:val="nil"/>
              <w:right w:val="nil"/>
            </w:tcBorders>
            <w:shd w:val="clear" w:color="auto" w:fill="auto"/>
            <w:vAlign w:val="bottom"/>
          </w:tcPr>
          <w:p w14:paraId="58835F9C" w14:textId="48ED049F" w:rsidR="00C965CB" w:rsidRPr="00C542EE" w:rsidRDefault="00C965CB" w:rsidP="00C965CB">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74" w:type="dxa"/>
            <w:gridSpan w:val="2"/>
            <w:tcBorders>
              <w:top w:val="nil"/>
              <w:left w:val="nil"/>
              <w:right w:val="nil"/>
            </w:tcBorders>
            <w:shd w:val="clear" w:color="auto" w:fill="auto"/>
            <w:vAlign w:val="bottom"/>
          </w:tcPr>
          <w:p w14:paraId="42F7C35B" w14:textId="77777777" w:rsidR="00C965CB" w:rsidRPr="00C542EE" w:rsidRDefault="00C965CB" w:rsidP="00C965CB">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vAlign w:val="bottom"/>
          </w:tcPr>
          <w:p w14:paraId="360E522D" w14:textId="243956B9" w:rsidR="00C965CB" w:rsidRPr="00C542EE" w:rsidRDefault="00C965CB" w:rsidP="00C965CB">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1" w:type="dxa"/>
            <w:gridSpan w:val="2"/>
            <w:tcBorders>
              <w:top w:val="nil"/>
              <w:left w:val="nil"/>
              <w:right w:val="nil"/>
            </w:tcBorders>
            <w:shd w:val="clear" w:color="auto" w:fill="auto"/>
            <w:vAlign w:val="bottom"/>
          </w:tcPr>
          <w:p w14:paraId="5E735333" w14:textId="77777777" w:rsidR="00C965CB" w:rsidRPr="00C542EE" w:rsidRDefault="00C965CB" w:rsidP="00C965CB">
            <w:pPr>
              <w:pStyle w:val="BodyText"/>
              <w:tabs>
                <w:tab w:val="decimal" w:pos="798"/>
              </w:tabs>
              <w:spacing w:after="0" w:line="240" w:lineRule="auto"/>
              <w:ind w:left="-109" w:right="-169"/>
              <w:jc w:val="right"/>
              <w:rPr>
                <w:rFonts w:asciiTheme="minorHAnsi" w:hAnsiTheme="minorHAnsi" w:cstheme="minorHAnsi"/>
                <w:sz w:val="20"/>
              </w:rPr>
            </w:pPr>
          </w:p>
        </w:tc>
        <w:tc>
          <w:tcPr>
            <w:tcW w:w="1341" w:type="dxa"/>
            <w:tcBorders>
              <w:top w:val="nil"/>
              <w:left w:val="nil"/>
              <w:right w:val="nil"/>
            </w:tcBorders>
            <w:shd w:val="clear" w:color="auto" w:fill="auto"/>
            <w:vAlign w:val="bottom"/>
          </w:tcPr>
          <w:p w14:paraId="094BB6FA" w14:textId="68FC0643" w:rsidR="00C965CB" w:rsidRPr="00C542EE" w:rsidRDefault="00C965CB" w:rsidP="00C965CB">
            <w:pPr>
              <w:tabs>
                <w:tab w:val="decimal" w:pos="863"/>
              </w:tabs>
              <w:spacing w:line="240" w:lineRule="auto"/>
              <w:ind w:left="-108" w:right="-68"/>
              <w:jc w:val="right"/>
              <w:rPr>
                <w:rFonts w:asciiTheme="minorHAnsi" w:hAnsiTheme="minorHAnsi" w:cstheme="minorHAnsi"/>
                <w:color w:val="000000"/>
                <w:sz w:val="20"/>
              </w:rPr>
            </w:pPr>
            <w:r w:rsidRPr="00C542EE">
              <w:rPr>
                <w:rFonts w:asciiTheme="minorHAnsi" w:hAnsiTheme="minorHAnsi" w:cstheme="minorHAnsi"/>
                <w:color w:val="000000"/>
                <w:sz w:val="20"/>
              </w:rPr>
              <w:t>(27,802)</w:t>
            </w:r>
          </w:p>
        </w:tc>
        <w:tc>
          <w:tcPr>
            <w:tcW w:w="243" w:type="dxa"/>
            <w:tcBorders>
              <w:top w:val="nil"/>
              <w:left w:val="nil"/>
              <w:right w:val="nil"/>
            </w:tcBorders>
            <w:shd w:val="clear" w:color="auto" w:fill="auto"/>
            <w:vAlign w:val="bottom"/>
          </w:tcPr>
          <w:p w14:paraId="38B75A6E" w14:textId="77777777" w:rsidR="00C965CB" w:rsidRPr="00C542EE" w:rsidRDefault="00C965CB" w:rsidP="00C965CB">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right w:val="nil"/>
            </w:tcBorders>
            <w:shd w:val="clear" w:color="auto" w:fill="auto"/>
            <w:vAlign w:val="bottom"/>
          </w:tcPr>
          <w:p w14:paraId="6D14FDFB" w14:textId="519F33F7" w:rsidR="00C965CB" w:rsidRPr="00C542EE" w:rsidRDefault="00C965CB" w:rsidP="00C965CB">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r>
      <w:tr w:rsidR="00C965CB" w:rsidRPr="003114F8" w14:paraId="63AEEF56" w14:textId="77777777" w:rsidTr="003563FD">
        <w:trPr>
          <w:trHeight w:val="101"/>
        </w:trPr>
        <w:tc>
          <w:tcPr>
            <w:tcW w:w="2602" w:type="dxa"/>
            <w:tcBorders>
              <w:top w:val="nil"/>
              <w:left w:val="nil"/>
              <w:bottom w:val="nil"/>
              <w:right w:val="nil"/>
            </w:tcBorders>
            <w:shd w:val="clear" w:color="auto" w:fill="auto"/>
            <w:vAlign w:val="bottom"/>
          </w:tcPr>
          <w:p w14:paraId="6704D63A" w14:textId="77777777" w:rsidR="00C965CB" w:rsidRPr="003114F8" w:rsidRDefault="00C965CB" w:rsidP="00C965CB">
            <w:pPr>
              <w:spacing w:line="240" w:lineRule="auto"/>
              <w:rPr>
                <w:rFonts w:asciiTheme="minorHAnsi" w:hAnsiTheme="minorHAnsi" w:cstheme="minorHAnsi"/>
                <w:color w:val="000000"/>
                <w:sz w:val="20"/>
              </w:rPr>
            </w:pPr>
            <w:r w:rsidRPr="003114F8">
              <w:rPr>
                <w:rFonts w:asciiTheme="minorHAnsi" w:hAnsiTheme="minorHAnsi" w:cstheme="minorHAnsi"/>
                <w:sz w:val="20"/>
              </w:rPr>
              <w:t>Disposals</w:t>
            </w:r>
          </w:p>
        </w:tc>
        <w:tc>
          <w:tcPr>
            <w:tcW w:w="1137" w:type="dxa"/>
            <w:tcBorders>
              <w:top w:val="nil"/>
              <w:left w:val="nil"/>
              <w:right w:val="nil"/>
            </w:tcBorders>
            <w:vAlign w:val="bottom"/>
          </w:tcPr>
          <w:p w14:paraId="3F9B5FEA" w14:textId="129699F8" w:rsidR="00C965CB" w:rsidRPr="00C542EE" w:rsidRDefault="00C965CB" w:rsidP="00C965CB">
            <w:pPr>
              <w:tabs>
                <w:tab w:val="decimal" w:pos="306"/>
              </w:tabs>
              <w:spacing w:line="240" w:lineRule="auto"/>
              <w:ind w:left="-954" w:right="336"/>
              <w:jc w:val="right"/>
              <w:rPr>
                <w:rFonts w:asciiTheme="minorHAnsi" w:hAnsiTheme="minorHAnsi" w:cstheme="minorHAnsi"/>
                <w:color w:val="000000"/>
                <w:sz w:val="20"/>
                <w:rtl/>
                <w:cs/>
              </w:rPr>
            </w:pPr>
            <w:r w:rsidRPr="00C542EE">
              <w:rPr>
                <w:rFonts w:asciiTheme="minorHAnsi" w:hAnsiTheme="minorHAnsi" w:cstheme="minorHAnsi"/>
                <w:color w:val="000000"/>
                <w:sz w:val="20"/>
              </w:rPr>
              <w:t>-</w:t>
            </w:r>
          </w:p>
        </w:tc>
        <w:tc>
          <w:tcPr>
            <w:tcW w:w="242" w:type="dxa"/>
            <w:tcBorders>
              <w:top w:val="nil"/>
              <w:left w:val="nil"/>
              <w:right w:val="nil"/>
            </w:tcBorders>
            <w:vAlign w:val="bottom"/>
          </w:tcPr>
          <w:p w14:paraId="46BB5C9D" w14:textId="77777777" w:rsidR="00C965CB" w:rsidRPr="00C542EE" w:rsidRDefault="00C965CB" w:rsidP="00C965CB">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6" w:type="dxa"/>
            <w:tcBorders>
              <w:top w:val="nil"/>
              <w:left w:val="nil"/>
              <w:right w:val="nil"/>
            </w:tcBorders>
            <w:shd w:val="clear" w:color="auto" w:fill="auto"/>
            <w:vAlign w:val="bottom"/>
          </w:tcPr>
          <w:p w14:paraId="1CDCCD40" w14:textId="5038A89C" w:rsidR="00C965CB" w:rsidRPr="00C542EE" w:rsidRDefault="00C965CB" w:rsidP="00C965CB">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5DBADE66" w14:textId="77777777" w:rsidR="00C965CB" w:rsidRPr="00C542EE" w:rsidRDefault="00C965CB" w:rsidP="00C965CB">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top w:val="nil"/>
              <w:left w:val="nil"/>
              <w:right w:val="nil"/>
            </w:tcBorders>
            <w:shd w:val="clear" w:color="auto" w:fill="auto"/>
            <w:vAlign w:val="bottom"/>
          </w:tcPr>
          <w:p w14:paraId="64F2DA33" w14:textId="7FABB5CB" w:rsidR="00C965CB" w:rsidRPr="00C542EE" w:rsidRDefault="00C965CB" w:rsidP="00C965CB">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53A9CCFD" w14:textId="77777777" w:rsidR="00C965CB" w:rsidRPr="00C542EE" w:rsidRDefault="00C965CB" w:rsidP="00C965CB">
            <w:pPr>
              <w:pStyle w:val="BodyText"/>
              <w:tabs>
                <w:tab w:val="decimal" w:pos="863"/>
              </w:tabs>
              <w:spacing w:after="0" w:line="240" w:lineRule="auto"/>
              <w:ind w:left="-109" w:right="-169"/>
              <w:jc w:val="right"/>
              <w:rPr>
                <w:rFonts w:asciiTheme="minorHAnsi" w:hAnsiTheme="minorHAnsi" w:cstheme="minorHAnsi"/>
                <w:sz w:val="20"/>
              </w:rPr>
            </w:pPr>
          </w:p>
        </w:tc>
        <w:tc>
          <w:tcPr>
            <w:tcW w:w="1146" w:type="dxa"/>
            <w:gridSpan w:val="2"/>
            <w:tcBorders>
              <w:top w:val="nil"/>
              <w:left w:val="nil"/>
              <w:right w:val="nil"/>
            </w:tcBorders>
            <w:shd w:val="clear" w:color="auto" w:fill="auto"/>
            <w:vAlign w:val="bottom"/>
          </w:tcPr>
          <w:p w14:paraId="3429E66B" w14:textId="79BE32D9" w:rsidR="00C965CB" w:rsidRPr="00C542EE" w:rsidRDefault="00C965CB" w:rsidP="00C965CB">
            <w:pPr>
              <w:tabs>
                <w:tab w:val="decimal" w:pos="306"/>
              </w:tabs>
              <w:spacing w:line="240" w:lineRule="auto"/>
              <w:ind w:left="-954" w:right="336"/>
              <w:jc w:val="right"/>
              <w:rPr>
                <w:rFonts w:asciiTheme="minorHAnsi" w:hAnsiTheme="minorHAnsi" w:cstheme="minorHAnsi"/>
                <w:sz w:val="20"/>
              </w:rPr>
            </w:pPr>
            <w:r w:rsidRPr="00C542EE">
              <w:rPr>
                <w:rFonts w:asciiTheme="minorHAnsi" w:hAnsiTheme="minorHAnsi" w:cstheme="minorHAnsi"/>
                <w:sz w:val="20"/>
              </w:rPr>
              <w:t>-</w:t>
            </w:r>
          </w:p>
        </w:tc>
        <w:tc>
          <w:tcPr>
            <w:tcW w:w="240" w:type="dxa"/>
            <w:gridSpan w:val="3"/>
            <w:tcBorders>
              <w:top w:val="nil"/>
              <w:left w:val="nil"/>
              <w:right w:val="nil"/>
            </w:tcBorders>
            <w:shd w:val="clear" w:color="auto" w:fill="auto"/>
            <w:vAlign w:val="bottom"/>
          </w:tcPr>
          <w:p w14:paraId="46796EE9" w14:textId="77777777" w:rsidR="00C965CB" w:rsidRPr="00C542EE" w:rsidRDefault="00C965CB" w:rsidP="00C965CB">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vAlign w:val="bottom"/>
          </w:tcPr>
          <w:p w14:paraId="3BA0CAE5" w14:textId="0ADCC64C" w:rsidR="00C965CB" w:rsidRPr="00C542EE" w:rsidRDefault="00C965CB" w:rsidP="00660E63">
            <w:pPr>
              <w:tabs>
                <w:tab w:val="decimal" w:pos="306"/>
              </w:tabs>
              <w:spacing w:line="240" w:lineRule="auto"/>
              <w:ind w:left="-954" w:right="336"/>
              <w:jc w:val="right"/>
              <w:rPr>
                <w:rFonts w:asciiTheme="minorHAnsi" w:hAnsiTheme="minorHAnsi" w:cstheme="minorHAnsi"/>
                <w:sz w:val="20"/>
              </w:rPr>
            </w:pPr>
            <w:r w:rsidRPr="00C542EE">
              <w:rPr>
                <w:rFonts w:asciiTheme="minorHAnsi" w:hAnsiTheme="minorHAnsi" w:cstheme="minorHAnsi"/>
                <w:sz w:val="20"/>
              </w:rPr>
              <w:t>-</w:t>
            </w:r>
          </w:p>
        </w:tc>
        <w:tc>
          <w:tcPr>
            <w:tcW w:w="238" w:type="dxa"/>
            <w:gridSpan w:val="2"/>
            <w:tcBorders>
              <w:top w:val="nil"/>
              <w:left w:val="nil"/>
              <w:right w:val="nil"/>
            </w:tcBorders>
            <w:shd w:val="clear" w:color="auto" w:fill="auto"/>
            <w:vAlign w:val="bottom"/>
          </w:tcPr>
          <w:p w14:paraId="22947C66" w14:textId="77777777" w:rsidR="00C965CB" w:rsidRPr="00C542EE" w:rsidRDefault="00C965CB" w:rsidP="00C965CB">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top w:val="nil"/>
              <w:left w:val="nil"/>
              <w:right w:val="nil"/>
            </w:tcBorders>
            <w:shd w:val="clear" w:color="auto" w:fill="auto"/>
            <w:vAlign w:val="bottom"/>
          </w:tcPr>
          <w:p w14:paraId="35751A4A" w14:textId="46020BB1" w:rsidR="00C965CB" w:rsidRPr="00C542EE" w:rsidRDefault="00C965CB" w:rsidP="00C965CB">
            <w:pPr>
              <w:spacing w:line="240" w:lineRule="auto"/>
              <w:ind w:left="-108" w:right="-61"/>
              <w:jc w:val="right"/>
              <w:rPr>
                <w:rFonts w:asciiTheme="minorHAnsi" w:hAnsiTheme="minorHAnsi" w:cstheme="minorHAnsi"/>
                <w:color w:val="000000"/>
                <w:sz w:val="20"/>
              </w:rPr>
            </w:pPr>
            <w:r w:rsidRPr="00C542EE">
              <w:rPr>
                <w:rFonts w:asciiTheme="minorHAnsi" w:hAnsiTheme="minorHAnsi" w:cstheme="minorHAnsi"/>
                <w:color w:val="000000"/>
                <w:sz w:val="20"/>
              </w:rPr>
              <w:t>(457)</w:t>
            </w:r>
          </w:p>
        </w:tc>
        <w:tc>
          <w:tcPr>
            <w:tcW w:w="274" w:type="dxa"/>
            <w:gridSpan w:val="2"/>
            <w:tcBorders>
              <w:top w:val="nil"/>
              <w:left w:val="nil"/>
              <w:right w:val="nil"/>
            </w:tcBorders>
            <w:shd w:val="clear" w:color="auto" w:fill="auto"/>
            <w:vAlign w:val="bottom"/>
          </w:tcPr>
          <w:p w14:paraId="687E5C6D" w14:textId="77777777" w:rsidR="00C965CB" w:rsidRPr="00C542EE" w:rsidRDefault="00C965CB" w:rsidP="00C965CB">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vAlign w:val="bottom"/>
          </w:tcPr>
          <w:p w14:paraId="52ACAFBE" w14:textId="7C93B9B1" w:rsidR="00C965CB" w:rsidRPr="00C542EE" w:rsidRDefault="00C965CB" w:rsidP="00C965CB">
            <w:pPr>
              <w:pStyle w:val="BodyText"/>
              <w:spacing w:after="0" w:line="240" w:lineRule="auto"/>
              <w:ind w:left="-109" w:right="-56"/>
              <w:jc w:val="right"/>
              <w:rPr>
                <w:rFonts w:asciiTheme="minorHAnsi" w:hAnsiTheme="minorHAnsi" w:cstheme="minorHAnsi"/>
                <w:color w:val="000000"/>
                <w:sz w:val="20"/>
              </w:rPr>
            </w:pPr>
            <w:r w:rsidRPr="00C542EE">
              <w:rPr>
                <w:rFonts w:asciiTheme="minorHAnsi" w:hAnsiTheme="minorHAnsi" w:cstheme="minorHAnsi"/>
                <w:color w:val="000000"/>
                <w:sz w:val="20"/>
              </w:rPr>
              <w:t>(12,926)</w:t>
            </w:r>
          </w:p>
        </w:tc>
        <w:tc>
          <w:tcPr>
            <w:tcW w:w="241" w:type="dxa"/>
            <w:gridSpan w:val="2"/>
            <w:tcBorders>
              <w:top w:val="nil"/>
              <w:left w:val="nil"/>
              <w:right w:val="nil"/>
            </w:tcBorders>
            <w:shd w:val="clear" w:color="auto" w:fill="auto"/>
            <w:vAlign w:val="bottom"/>
          </w:tcPr>
          <w:p w14:paraId="45DEE650" w14:textId="77777777" w:rsidR="00C965CB" w:rsidRPr="00C542EE" w:rsidRDefault="00C965CB" w:rsidP="00C965CB">
            <w:pPr>
              <w:tabs>
                <w:tab w:val="decimal" w:pos="840"/>
              </w:tabs>
              <w:spacing w:line="240" w:lineRule="auto"/>
              <w:ind w:left="-108" w:right="-108"/>
              <w:jc w:val="right"/>
              <w:rPr>
                <w:rFonts w:asciiTheme="minorHAnsi" w:hAnsiTheme="minorHAnsi" w:cstheme="minorHAnsi"/>
                <w:sz w:val="20"/>
              </w:rPr>
            </w:pPr>
          </w:p>
        </w:tc>
        <w:tc>
          <w:tcPr>
            <w:tcW w:w="1341" w:type="dxa"/>
            <w:tcBorders>
              <w:top w:val="nil"/>
              <w:left w:val="nil"/>
              <w:right w:val="nil"/>
            </w:tcBorders>
            <w:shd w:val="clear" w:color="auto" w:fill="auto"/>
            <w:vAlign w:val="bottom"/>
          </w:tcPr>
          <w:p w14:paraId="1336602F" w14:textId="3A30D55F" w:rsidR="00C965CB" w:rsidRPr="00C542EE" w:rsidRDefault="00C965CB" w:rsidP="00C965CB">
            <w:pPr>
              <w:tabs>
                <w:tab w:val="decimal" w:pos="863"/>
              </w:tabs>
              <w:spacing w:line="240" w:lineRule="auto"/>
              <w:ind w:left="-108" w:right="-68"/>
              <w:jc w:val="right"/>
              <w:rPr>
                <w:rFonts w:asciiTheme="minorHAnsi" w:hAnsiTheme="minorHAnsi" w:cstheme="minorHAnsi"/>
                <w:sz w:val="20"/>
              </w:rPr>
            </w:pPr>
            <w:r w:rsidRPr="00C542EE">
              <w:rPr>
                <w:rFonts w:asciiTheme="minorHAnsi" w:hAnsiTheme="minorHAnsi" w:cstheme="minorHAnsi"/>
                <w:color w:val="000000"/>
                <w:sz w:val="20"/>
              </w:rPr>
              <w:t>(5,463)</w:t>
            </w:r>
          </w:p>
        </w:tc>
        <w:tc>
          <w:tcPr>
            <w:tcW w:w="243" w:type="dxa"/>
            <w:tcBorders>
              <w:top w:val="nil"/>
              <w:left w:val="nil"/>
              <w:right w:val="nil"/>
            </w:tcBorders>
            <w:shd w:val="clear" w:color="auto" w:fill="auto"/>
            <w:vAlign w:val="bottom"/>
          </w:tcPr>
          <w:p w14:paraId="2814ABBD" w14:textId="77777777" w:rsidR="00C965CB" w:rsidRPr="00C542EE" w:rsidRDefault="00C965CB" w:rsidP="00C965CB">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right w:val="nil"/>
            </w:tcBorders>
            <w:shd w:val="clear" w:color="auto" w:fill="auto"/>
            <w:vAlign w:val="bottom"/>
          </w:tcPr>
          <w:p w14:paraId="3C0D4222" w14:textId="1FE7BF3A" w:rsidR="00C965CB" w:rsidRPr="00C542EE" w:rsidRDefault="00C965CB" w:rsidP="00C965CB">
            <w:pPr>
              <w:spacing w:line="240" w:lineRule="auto"/>
              <w:ind w:left="-108" w:right="-47"/>
              <w:jc w:val="right"/>
              <w:rPr>
                <w:rFonts w:asciiTheme="minorHAnsi" w:hAnsiTheme="minorHAnsi" w:cstheme="minorHAnsi"/>
                <w:color w:val="000000"/>
                <w:sz w:val="20"/>
              </w:rPr>
            </w:pPr>
            <w:r w:rsidRPr="00C542EE">
              <w:rPr>
                <w:rFonts w:asciiTheme="minorHAnsi" w:hAnsiTheme="minorHAnsi" w:cstheme="minorHAnsi"/>
                <w:color w:val="000000"/>
                <w:sz w:val="20"/>
              </w:rPr>
              <w:t>(18,846)</w:t>
            </w:r>
          </w:p>
        </w:tc>
      </w:tr>
      <w:tr w:rsidR="00C965CB" w:rsidRPr="003114F8" w14:paraId="5BDAF90E" w14:textId="77777777" w:rsidTr="00384260">
        <w:trPr>
          <w:trHeight w:val="101"/>
        </w:trPr>
        <w:tc>
          <w:tcPr>
            <w:tcW w:w="2602" w:type="dxa"/>
            <w:tcBorders>
              <w:top w:val="nil"/>
              <w:left w:val="nil"/>
              <w:bottom w:val="nil"/>
              <w:right w:val="nil"/>
            </w:tcBorders>
            <w:shd w:val="clear" w:color="auto" w:fill="auto"/>
            <w:vAlign w:val="bottom"/>
            <w:hideMark/>
          </w:tcPr>
          <w:p w14:paraId="4920A00A" w14:textId="387FEA77" w:rsidR="00C965CB" w:rsidRPr="003114F8" w:rsidRDefault="00C965CB" w:rsidP="00C965CB">
            <w:pPr>
              <w:spacing w:line="240" w:lineRule="auto"/>
              <w:rPr>
                <w:rFonts w:asciiTheme="minorHAnsi" w:hAnsiTheme="minorHAnsi" w:cstheme="minorHAnsi"/>
                <w:b/>
                <w:bCs/>
                <w:color w:val="000000"/>
                <w:sz w:val="20"/>
              </w:rPr>
            </w:pPr>
            <w:r w:rsidRPr="003114F8">
              <w:rPr>
                <w:rFonts w:asciiTheme="minorHAnsi" w:hAnsiTheme="minorHAnsi" w:cstheme="minorHAnsi"/>
                <w:b/>
                <w:bCs/>
                <w:sz w:val="20"/>
              </w:rPr>
              <w:t>At 31 December 201</w:t>
            </w:r>
            <w:r>
              <w:rPr>
                <w:rFonts w:asciiTheme="minorHAnsi" w:hAnsiTheme="minorHAnsi" w:cstheme="minorHAnsi"/>
                <w:b/>
                <w:bCs/>
                <w:sz w:val="20"/>
              </w:rPr>
              <w:t>9</w:t>
            </w:r>
            <w:r w:rsidRPr="003114F8">
              <w:rPr>
                <w:rFonts w:asciiTheme="minorHAnsi" w:hAnsiTheme="minorHAnsi" w:cstheme="minorHAnsi"/>
                <w:b/>
                <w:bCs/>
                <w:sz w:val="20"/>
              </w:rPr>
              <w:t xml:space="preserve"> and</w:t>
            </w:r>
          </w:p>
        </w:tc>
        <w:tc>
          <w:tcPr>
            <w:tcW w:w="1137" w:type="dxa"/>
            <w:tcBorders>
              <w:top w:val="single" w:sz="4" w:space="0" w:color="auto"/>
              <w:left w:val="nil"/>
              <w:bottom w:val="nil"/>
              <w:right w:val="nil"/>
            </w:tcBorders>
            <w:vAlign w:val="bottom"/>
          </w:tcPr>
          <w:p w14:paraId="03A88BC2" w14:textId="77777777" w:rsidR="00C965CB" w:rsidRPr="00C542EE" w:rsidRDefault="00C965CB" w:rsidP="00C965CB">
            <w:pPr>
              <w:tabs>
                <w:tab w:val="decimal" w:pos="935"/>
              </w:tabs>
              <w:spacing w:line="240" w:lineRule="auto"/>
              <w:ind w:left="-108" w:right="34"/>
              <w:jc w:val="right"/>
              <w:rPr>
                <w:rFonts w:asciiTheme="minorHAnsi" w:hAnsiTheme="minorHAnsi" w:cstheme="minorHAnsi"/>
                <w:b/>
                <w:bCs/>
                <w:color w:val="000000"/>
                <w:sz w:val="20"/>
              </w:rPr>
            </w:pPr>
          </w:p>
        </w:tc>
        <w:tc>
          <w:tcPr>
            <w:tcW w:w="242" w:type="dxa"/>
            <w:tcBorders>
              <w:left w:val="nil"/>
              <w:bottom w:val="nil"/>
              <w:right w:val="nil"/>
            </w:tcBorders>
            <w:vAlign w:val="bottom"/>
          </w:tcPr>
          <w:p w14:paraId="74064912" w14:textId="77777777" w:rsidR="00C965CB" w:rsidRPr="00C542EE" w:rsidRDefault="00C965CB" w:rsidP="00C965CB">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single" w:sz="4" w:space="0" w:color="auto"/>
              <w:left w:val="nil"/>
              <w:bottom w:val="nil"/>
              <w:right w:val="nil"/>
            </w:tcBorders>
            <w:shd w:val="clear" w:color="auto" w:fill="auto"/>
            <w:vAlign w:val="bottom"/>
          </w:tcPr>
          <w:p w14:paraId="302E2F33" w14:textId="77777777" w:rsidR="00C965CB" w:rsidRPr="00C542EE" w:rsidRDefault="00C965CB" w:rsidP="00C965CB">
            <w:pPr>
              <w:tabs>
                <w:tab w:val="decimal" w:pos="935"/>
              </w:tabs>
              <w:spacing w:line="240" w:lineRule="auto"/>
              <w:ind w:left="-108" w:right="90"/>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76D59483" w14:textId="77777777" w:rsidR="00C965CB" w:rsidRPr="00C542EE" w:rsidRDefault="00C965CB" w:rsidP="00C965CB">
            <w:pPr>
              <w:spacing w:line="240" w:lineRule="auto"/>
              <w:ind w:left="-115" w:right="-115"/>
              <w:jc w:val="right"/>
              <w:rPr>
                <w:rFonts w:asciiTheme="minorHAnsi" w:hAnsiTheme="minorHAnsi" w:cstheme="minorHAnsi"/>
                <w:b/>
                <w:bCs/>
                <w:color w:val="000000"/>
                <w:sz w:val="20"/>
              </w:rPr>
            </w:pPr>
          </w:p>
        </w:tc>
        <w:tc>
          <w:tcPr>
            <w:tcW w:w="1277" w:type="dxa"/>
            <w:gridSpan w:val="2"/>
            <w:tcBorders>
              <w:top w:val="single" w:sz="4" w:space="0" w:color="auto"/>
              <w:left w:val="nil"/>
              <w:bottom w:val="nil"/>
              <w:right w:val="nil"/>
            </w:tcBorders>
            <w:shd w:val="clear" w:color="auto" w:fill="auto"/>
            <w:vAlign w:val="bottom"/>
          </w:tcPr>
          <w:p w14:paraId="7AAF4F63" w14:textId="77777777" w:rsidR="00C965CB" w:rsidRPr="00C542EE" w:rsidRDefault="00C965CB" w:rsidP="00C965CB">
            <w:pPr>
              <w:tabs>
                <w:tab w:val="decimal" w:pos="882"/>
              </w:tabs>
              <w:spacing w:line="240" w:lineRule="auto"/>
              <w:ind w:left="-108" w:right="38"/>
              <w:jc w:val="right"/>
              <w:rPr>
                <w:rFonts w:asciiTheme="minorHAnsi" w:hAnsiTheme="minorHAnsi" w:cstheme="minorHAnsi"/>
                <w:b/>
                <w:bCs/>
                <w:color w:val="000000"/>
                <w:sz w:val="20"/>
              </w:rPr>
            </w:pPr>
          </w:p>
        </w:tc>
        <w:tc>
          <w:tcPr>
            <w:tcW w:w="240" w:type="dxa"/>
            <w:gridSpan w:val="2"/>
            <w:tcBorders>
              <w:top w:val="nil"/>
              <w:left w:val="nil"/>
              <w:bottom w:val="nil"/>
              <w:right w:val="nil"/>
            </w:tcBorders>
            <w:shd w:val="clear" w:color="auto" w:fill="auto"/>
            <w:vAlign w:val="bottom"/>
          </w:tcPr>
          <w:p w14:paraId="32857516" w14:textId="77777777" w:rsidR="00C965CB" w:rsidRPr="00C542EE" w:rsidRDefault="00C965CB" w:rsidP="00C965CB">
            <w:pPr>
              <w:spacing w:line="240" w:lineRule="auto"/>
              <w:ind w:left="-108" w:right="-108"/>
              <w:jc w:val="right"/>
              <w:rPr>
                <w:rFonts w:asciiTheme="minorHAnsi" w:hAnsiTheme="minorHAnsi" w:cstheme="minorHAnsi"/>
                <w:b/>
                <w:bCs/>
                <w:color w:val="000000"/>
                <w:sz w:val="20"/>
              </w:rPr>
            </w:pPr>
          </w:p>
        </w:tc>
        <w:tc>
          <w:tcPr>
            <w:tcW w:w="1146" w:type="dxa"/>
            <w:gridSpan w:val="2"/>
            <w:tcBorders>
              <w:top w:val="single" w:sz="4" w:space="0" w:color="auto"/>
              <w:left w:val="nil"/>
              <w:bottom w:val="nil"/>
              <w:right w:val="nil"/>
            </w:tcBorders>
            <w:shd w:val="clear" w:color="auto" w:fill="auto"/>
            <w:vAlign w:val="bottom"/>
          </w:tcPr>
          <w:p w14:paraId="44E9AB07" w14:textId="77777777" w:rsidR="00C965CB" w:rsidRPr="00C542EE" w:rsidRDefault="00C965CB" w:rsidP="00C965CB">
            <w:pPr>
              <w:tabs>
                <w:tab w:val="decimal" w:pos="863"/>
              </w:tabs>
              <w:spacing w:line="240" w:lineRule="auto"/>
              <w:ind w:left="-108"/>
              <w:jc w:val="right"/>
              <w:rPr>
                <w:rFonts w:asciiTheme="minorHAnsi" w:hAnsiTheme="minorHAnsi" w:cstheme="minorHAnsi"/>
                <w:b/>
                <w:bCs/>
                <w:color w:val="000000"/>
                <w:sz w:val="20"/>
              </w:rPr>
            </w:pPr>
          </w:p>
        </w:tc>
        <w:tc>
          <w:tcPr>
            <w:tcW w:w="240" w:type="dxa"/>
            <w:gridSpan w:val="3"/>
            <w:tcBorders>
              <w:top w:val="nil"/>
              <w:left w:val="nil"/>
              <w:bottom w:val="nil"/>
              <w:right w:val="nil"/>
            </w:tcBorders>
            <w:shd w:val="clear" w:color="auto" w:fill="auto"/>
            <w:vAlign w:val="bottom"/>
          </w:tcPr>
          <w:p w14:paraId="535303CF" w14:textId="77777777" w:rsidR="00C965CB" w:rsidRPr="00C542EE" w:rsidRDefault="00C965CB" w:rsidP="00C965CB">
            <w:pPr>
              <w:spacing w:line="240" w:lineRule="auto"/>
              <w:ind w:left="-115" w:right="-115"/>
              <w:jc w:val="right"/>
              <w:rPr>
                <w:rFonts w:asciiTheme="minorHAnsi" w:hAnsiTheme="minorHAnsi" w:cstheme="minorHAnsi"/>
                <w:b/>
                <w:bCs/>
                <w:color w:val="000000"/>
                <w:sz w:val="20"/>
              </w:rPr>
            </w:pPr>
          </w:p>
        </w:tc>
        <w:tc>
          <w:tcPr>
            <w:tcW w:w="1329" w:type="dxa"/>
            <w:gridSpan w:val="3"/>
            <w:tcBorders>
              <w:top w:val="single" w:sz="4" w:space="0" w:color="auto"/>
              <w:left w:val="nil"/>
              <w:bottom w:val="nil"/>
              <w:right w:val="nil"/>
            </w:tcBorders>
            <w:shd w:val="clear" w:color="auto" w:fill="auto"/>
            <w:vAlign w:val="bottom"/>
          </w:tcPr>
          <w:p w14:paraId="32C5F4FE" w14:textId="77777777" w:rsidR="00C965CB" w:rsidRPr="00C542EE" w:rsidRDefault="00C965CB" w:rsidP="00C965CB">
            <w:pPr>
              <w:tabs>
                <w:tab w:val="decimal" w:pos="1046"/>
              </w:tabs>
              <w:spacing w:line="240" w:lineRule="auto"/>
              <w:ind w:left="-108" w:right="69"/>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6F54711D" w14:textId="77777777" w:rsidR="00C965CB" w:rsidRPr="00C542EE" w:rsidRDefault="00C965CB" w:rsidP="00C965CB">
            <w:pPr>
              <w:spacing w:line="240" w:lineRule="auto"/>
              <w:ind w:left="-115" w:right="-115"/>
              <w:jc w:val="right"/>
              <w:rPr>
                <w:rFonts w:asciiTheme="minorHAnsi" w:hAnsiTheme="minorHAnsi" w:cstheme="minorHAnsi"/>
                <w:b/>
                <w:bCs/>
                <w:color w:val="000000"/>
                <w:sz w:val="20"/>
              </w:rPr>
            </w:pPr>
          </w:p>
        </w:tc>
        <w:tc>
          <w:tcPr>
            <w:tcW w:w="1162" w:type="dxa"/>
            <w:gridSpan w:val="2"/>
            <w:tcBorders>
              <w:top w:val="single" w:sz="4" w:space="0" w:color="auto"/>
              <w:left w:val="nil"/>
              <w:bottom w:val="nil"/>
              <w:right w:val="nil"/>
            </w:tcBorders>
            <w:shd w:val="clear" w:color="auto" w:fill="auto"/>
            <w:vAlign w:val="bottom"/>
          </w:tcPr>
          <w:p w14:paraId="15845242" w14:textId="77777777" w:rsidR="00C965CB" w:rsidRPr="00C542EE" w:rsidRDefault="00C965CB" w:rsidP="00C965CB">
            <w:pPr>
              <w:tabs>
                <w:tab w:val="decimal" w:pos="863"/>
              </w:tabs>
              <w:spacing w:line="240" w:lineRule="auto"/>
              <w:ind w:left="-108" w:right="34"/>
              <w:jc w:val="right"/>
              <w:rPr>
                <w:rFonts w:asciiTheme="minorHAnsi" w:hAnsiTheme="minorHAnsi" w:cstheme="minorHAnsi"/>
                <w:b/>
                <w:bCs/>
                <w:color w:val="000000"/>
                <w:sz w:val="20"/>
              </w:rPr>
            </w:pPr>
          </w:p>
        </w:tc>
        <w:tc>
          <w:tcPr>
            <w:tcW w:w="274" w:type="dxa"/>
            <w:gridSpan w:val="2"/>
            <w:tcBorders>
              <w:top w:val="nil"/>
              <w:left w:val="nil"/>
              <w:bottom w:val="nil"/>
              <w:right w:val="nil"/>
            </w:tcBorders>
            <w:shd w:val="clear" w:color="auto" w:fill="auto"/>
            <w:vAlign w:val="bottom"/>
          </w:tcPr>
          <w:p w14:paraId="10547709" w14:textId="77777777" w:rsidR="00C965CB" w:rsidRPr="00C542EE" w:rsidRDefault="00C965CB" w:rsidP="00C965CB">
            <w:pPr>
              <w:spacing w:line="240" w:lineRule="auto"/>
              <w:ind w:left="-108" w:right="-108"/>
              <w:jc w:val="right"/>
              <w:rPr>
                <w:rFonts w:asciiTheme="minorHAnsi" w:hAnsiTheme="minorHAnsi" w:cstheme="minorHAnsi"/>
                <w:b/>
                <w:bCs/>
                <w:color w:val="000000"/>
                <w:sz w:val="20"/>
              </w:rPr>
            </w:pPr>
          </w:p>
        </w:tc>
        <w:tc>
          <w:tcPr>
            <w:tcW w:w="1135" w:type="dxa"/>
            <w:gridSpan w:val="2"/>
            <w:tcBorders>
              <w:top w:val="single" w:sz="4" w:space="0" w:color="auto"/>
              <w:left w:val="nil"/>
              <w:bottom w:val="nil"/>
              <w:right w:val="nil"/>
            </w:tcBorders>
            <w:shd w:val="clear" w:color="auto" w:fill="auto"/>
            <w:vAlign w:val="bottom"/>
          </w:tcPr>
          <w:p w14:paraId="13674B92" w14:textId="77777777" w:rsidR="00C965CB" w:rsidRPr="00C542EE" w:rsidRDefault="00C965CB" w:rsidP="00C965CB">
            <w:pPr>
              <w:pStyle w:val="BodyText"/>
              <w:tabs>
                <w:tab w:val="decimal" w:pos="720"/>
              </w:tabs>
              <w:spacing w:after="0" w:line="240" w:lineRule="auto"/>
              <w:ind w:left="-109"/>
              <w:jc w:val="right"/>
              <w:rPr>
                <w:rFonts w:asciiTheme="minorHAnsi" w:hAnsiTheme="minorHAnsi" w:cstheme="minorHAnsi"/>
                <w:b/>
                <w:bCs/>
                <w:color w:val="000000"/>
                <w:sz w:val="20"/>
              </w:rPr>
            </w:pPr>
          </w:p>
        </w:tc>
        <w:tc>
          <w:tcPr>
            <w:tcW w:w="241" w:type="dxa"/>
            <w:gridSpan w:val="2"/>
            <w:tcBorders>
              <w:top w:val="nil"/>
              <w:left w:val="nil"/>
              <w:bottom w:val="nil"/>
              <w:right w:val="nil"/>
            </w:tcBorders>
            <w:shd w:val="clear" w:color="auto" w:fill="auto"/>
            <w:vAlign w:val="bottom"/>
          </w:tcPr>
          <w:p w14:paraId="7CCAD576" w14:textId="77777777" w:rsidR="00C965CB" w:rsidRPr="00C542EE" w:rsidRDefault="00C965CB" w:rsidP="00C965CB">
            <w:pPr>
              <w:spacing w:line="240" w:lineRule="auto"/>
              <w:ind w:left="-108" w:right="-108"/>
              <w:jc w:val="right"/>
              <w:rPr>
                <w:rFonts w:asciiTheme="minorHAnsi" w:hAnsiTheme="minorHAnsi" w:cstheme="minorHAnsi"/>
                <w:b/>
                <w:bCs/>
                <w:color w:val="000000"/>
                <w:sz w:val="20"/>
              </w:rPr>
            </w:pPr>
          </w:p>
        </w:tc>
        <w:tc>
          <w:tcPr>
            <w:tcW w:w="1341" w:type="dxa"/>
            <w:tcBorders>
              <w:top w:val="single" w:sz="4" w:space="0" w:color="auto"/>
              <w:left w:val="nil"/>
              <w:bottom w:val="nil"/>
              <w:right w:val="nil"/>
            </w:tcBorders>
            <w:shd w:val="clear" w:color="auto" w:fill="auto"/>
            <w:vAlign w:val="bottom"/>
          </w:tcPr>
          <w:p w14:paraId="0C6BFD44" w14:textId="77777777" w:rsidR="00C965CB" w:rsidRPr="00C542EE" w:rsidRDefault="00C965CB" w:rsidP="00C965CB">
            <w:pPr>
              <w:tabs>
                <w:tab w:val="decimal" w:pos="863"/>
              </w:tabs>
              <w:spacing w:line="240" w:lineRule="auto"/>
              <w:ind w:left="-108" w:right="77"/>
              <w:jc w:val="right"/>
              <w:rPr>
                <w:rFonts w:asciiTheme="minorHAnsi" w:hAnsiTheme="minorHAnsi" w:cstheme="minorHAnsi"/>
                <w:b/>
                <w:bCs/>
                <w:color w:val="000000"/>
                <w:sz w:val="20"/>
              </w:rPr>
            </w:pPr>
          </w:p>
        </w:tc>
        <w:tc>
          <w:tcPr>
            <w:tcW w:w="243" w:type="dxa"/>
            <w:tcBorders>
              <w:left w:val="nil"/>
              <w:bottom w:val="nil"/>
              <w:right w:val="nil"/>
            </w:tcBorders>
            <w:shd w:val="clear" w:color="auto" w:fill="auto"/>
            <w:vAlign w:val="bottom"/>
          </w:tcPr>
          <w:p w14:paraId="25DFD4AC" w14:textId="77777777" w:rsidR="00C965CB" w:rsidRPr="00C542EE" w:rsidRDefault="00C965CB" w:rsidP="00C965CB">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single" w:sz="4" w:space="0" w:color="auto"/>
              <w:left w:val="nil"/>
              <w:bottom w:val="nil"/>
              <w:right w:val="nil"/>
            </w:tcBorders>
            <w:shd w:val="clear" w:color="auto" w:fill="auto"/>
            <w:vAlign w:val="bottom"/>
          </w:tcPr>
          <w:p w14:paraId="16EEA274" w14:textId="77777777" w:rsidR="00C965CB" w:rsidRPr="00C542EE" w:rsidRDefault="00C965CB" w:rsidP="00C965CB">
            <w:pPr>
              <w:tabs>
                <w:tab w:val="decimal" w:pos="863"/>
              </w:tabs>
              <w:spacing w:line="240" w:lineRule="auto"/>
              <w:ind w:left="-108" w:right="9"/>
              <w:jc w:val="right"/>
              <w:rPr>
                <w:rFonts w:asciiTheme="minorHAnsi" w:hAnsiTheme="minorHAnsi" w:cstheme="minorHAnsi"/>
                <w:b/>
                <w:bCs/>
                <w:color w:val="000000"/>
                <w:sz w:val="20"/>
              </w:rPr>
            </w:pPr>
          </w:p>
        </w:tc>
      </w:tr>
      <w:tr w:rsidR="00C965CB" w:rsidRPr="003114F8" w14:paraId="67B64B8A" w14:textId="77777777" w:rsidTr="00384260">
        <w:trPr>
          <w:trHeight w:val="101"/>
        </w:trPr>
        <w:tc>
          <w:tcPr>
            <w:tcW w:w="2602" w:type="dxa"/>
            <w:tcBorders>
              <w:top w:val="nil"/>
              <w:left w:val="nil"/>
              <w:bottom w:val="nil"/>
              <w:right w:val="nil"/>
            </w:tcBorders>
            <w:shd w:val="clear" w:color="auto" w:fill="auto"/>
            <w:vAlign w:val="bottom"/>
            <w:hideMark/>
          </w:tcPr>
          <w:p w14:paraId="7A9181C6" w14:textId="25C463EA" w:rsidR="00C965CB" w:rsidRPr="003114F8" w:rsidRDefault="00C965CB" w:rsidP="00C965CB">
            <w:pPr>
              <w:spacing w:line="240" w:lineRule="auto"/>
              <w:ind w:left="143"/>
              <w:rPr>
                <w:rFonts w:asciiTheme="minorHAnsi" w:hAnsiTheme="minorHAnsi" w:cstheme="minorHAnsi"/>
                <w:b/>
                <w:bCs/>
                <w:color w:val="000000"/>
                <w:sz w:val="20"/>
              </w:rPr>
            </w:pPr>
            <w:r w:rsidRPr="003114F8">
              <w:rPr>
                <w:rFonts w:asciiTheme="minorHAnsi" w:hAnsiTheme="minorHAnsi" w:cstheme="minorHAnsi"/>
                <w:b/>
                <w:bCs/>
                <w:sz w:val="20"/>
              </w:rPr>
              <w:t>1 January 20</w:t>
            </w:r>
            <w:r>
              <w:rPr>
                <w:rFonts w:asciiTheme="minorHAnsi" w:hAnsiTheme="minorHAnsi" w:cstheme="minorHAnsi"/>
                <w:b/>
                <w:bCs/>
                <w:sz w:val="20"/>
              </w:rPr>
              <w:t>20</w:t>
            </w:r>
          </w:p>
        </w:tc>
        <w:tc>
          <w:tcPr>
            <w:tcW w:w="1137" w:type="dxa"/>
            <w:tcBorders>
              <w:top w:val="nil"/>
              <w:left w:val="nil"/>
              <w:bottom w:val="nil"/>
              <w:right w:val="nil"/>
            </w:tcBorders>
            <w:vAlign w:val="bottom"/>
          </w:tcPr>
          <w:p w14:paraId="3B2C7427" w14:textId="6907D227" w:rsidR="00C965CB" w:rsidRPr="00C542EE" w:rsidRDefault="00C965CB" w:rsidP="00C965CB">
            <w:pPr>
              <w:pStyle w:val="BodyText"/>
              <w:tabs>
                <w:tab w:val="decimal" w:pos="720"/>
              </w:tabs>
              <w:spacing w:after="0" w:line="240" w:lineRule="auto"/>
              <w:ind w:left="-109"/>
              <w:jc w:val="right"/>
              <w:rPr>
                <w:rFonts w:asciiTheme="minorHAnsi" w:hAnsiTheme="minorHAnsi" w:cstheme="minorHAnsi"/>
                <w:b/>
                <w:bCs/>
                <w:color w:val="000000"/>
                <w:sz w:val="20"/>
              </w:rPr>
            </w:pPr>
            <w:r w:rsidRPr="00C542EE">
              <w:rPr>
                <w:rFonts w:asciiTheme="minorHAnsi" w:hAnsiTheme="minorHAnsi" w:cstheme="minorHAnsi"/>
                <w:b/>
                <w:bCs/>
                <w:color w:val="000000"/>
                <w:sz w:val="20"/>
              </w:rPr>
              <w:t>160,147</w:t>
            </w:r>
          </w:p>
        </w:tc>
        <w:tc>
          <w:tcPr>
            <w:tcW w:w="242" w:type="dxa"/>
            <w:tcBorders>
              <w:top w:val="nil"/>
              <w:left w:val="nil"/>
              <w:bottom w:val="nil"/>
              <w:right w:val="nil"/>
            </w:tcBorders>
            <w:vAlign w:val="bottom"/>
          </w:tcPr>
          <w:p w14:paraId="3370D350" w14:textId="77777777" w:rsidR="00C965CB" w:rsidRPr="00C542EE" w:rsidRDefault="00C965CB" w:rsidP="00C965CB">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nil"/>
              <w:left w:val="nil"/>
              <w:bottom w:val="nil"/>
              <w:right w:val="nil"/>
            </w:tcBorders>
            <w:shd w:val="clear" w:color="auto" w:fill="auto"/>
            <w:vAlign w:val="bottom"/>
          </w:tcPr>
          <w:p w14:paraId="0A67610F" w14:textId="27B2EDE0" w:rsidR="00C965CB" w:rsidRPr="00C542EE" w:rsidRDefault="00C965CB" w:rsidP="00C965CB">
            <w:pPr>
              <w:pStyle w:val="BodyText"/>
              <w:tabs>
                <w:tab w:val="decimal" w:pos="720"/>
              </w:tabs>
              <w:spacing w:after="0" w:line="240" w:lineRule="auto"/>
              <w:ind w:left="-109"/>
              <w:jc w:val="right"/>
              <w:rPr>
                <w:rFonts w:asciiTheme="minorHAnsi" w:hAnsiTheme="minorHAnsi" w:cstheme="minorHAnsi"/>
                <w:b/>
                <w:bCs/>
                <w:color w:val="000000"/>
                <w:sz w:val="20"/>
              </w:rPr>
            </w:pPr>
            <w:r w:rsidRPr="00C542EE">
              <w:rPr>
                <w:rFonts w:asciiTheme="minorHAnsi" w:hAnsiTheme="minorHAnsi" w:cstheme="minorHAnsi"/>
                <w:b/>
                <w:bCs/>
                <w:color w:val="000000"/>
                <w:sz w:val="20"/>
              </w:rPr>
              <w:t>71,985</w:t>
            </w:r>
          </w:p>
        </w:tc>
        <w:tc>
          <w:tcPr>
            <w:tcW w:w="243" w:type="dxa"/>
            <w:tcBorders>
              <w:top w:val="nil"/>
              <w:left w:val="nil"/>
              <w:bottom w:val="nil"/>
              <w:right w:val="nil"/>
            </w:tcBorders>
            <w:shd w:val="clear" w:color="auto" w:fill="auto"/>
            <w:vAlign w:val="bottom"/>
          </w:tcPr>
          <w:p w14:paraId="3B032A62" w14:textId="77777777" w:rsidR="00C965CB" w:rsidRPr="00C542EE" w:rsidRDefault="00C965CB" w:rsidP="00C965CB">
            <w:pPr>
              <w:spacing w:line="240" w:lineRule="auto"/>
              <w:ind w:left="-115" w:right="-115"/>
              <w:jc w:val="right"/>
              <w:rPr>
                <w:rFonts w:asciiTheme="minorHAnsi" w:hAnsiTheme="minorHAnsi" w:cstheme="minorHAnsi"/>
                <w:b/>
                <w:bCs/>
                <w:color w:val="000000"/>
                <w:sz w:val="20"/>
              </w:rPr>
            </w:pPr>
          </w:p>
        </w:tc>
        <w:tc>
          <w:tcPr>
            <w:tcW w:w="1277" w:type="dxa"/>
            <w:gridSpan w:val="2"/>
            <w:tcBorders>
              <w:top w:val="nil"/>
              <w:left w:val="nil"/>
              <w:bottom w:val="nil"/>
              <w:right w:val="nil"/>
            </w:tcBorders>
            <w:shd w:val="clear" w:color="auto" w:fill="auto"/>
            <w:vAlign w:val="bottom"/>
          </w:tcPr>
          <w:p w14:paraId="037DB258" w14:textId="74AB1646" w:rsidR="00C965CB" w:rsidRPr="00C542EE" w:rsidRDefault="00C965CB" w:rsidP="00C965CB">
            <w:pPr>
              <w:pStyle w:val="BodyText"/>
              <w:tabs>
                <w:tab w:val="decimal" w:pos="720"/>
              </w:tabs>
              <w:spacing w:after="0" w:line="240" w:lineRule="auto"/>
              <w:ind w:left="-109"/>
              <w:jc w:val="right"/>
              <w:rPr>
                <w:rFonts w:asciiTheme="minorHAnsi" w:hAnsiTheme="minorHAnsi" w:cstheme="minorHAnsi"/>
                <w:b/>
                <w:bCs/>
                <w:color w:val="000000"/>
                <w:sz w:val="20"/>
              </w:rPr>
            </w:pPr>
            <w:r w:rsidRPr="00C542EE">
              <w:rPr>
                <w:rFonts w:asciiTheme="minorHAnsi" w:hAnsiTheme="minorHAnsi" w:cstheme="minorHAnsi"/>
                <w:b/>
                <w:bCs/>
                <w:color w:val="000000"/>
                <w:sz w:val="20"/>
              </w:rPr>
              <w:t>126,475</w:t>
            </w:r>
          </w:p>
        </w:tc>
        <w:tc>
          <w:tcPr>
            <w:tcW w:w="240" w:type="dxa"/>
            <w:gridSpan w:val="2"/>
            <w:tcBorders>
              <w:top w:val="nil"/>
              <w:left w:val="nil"/>
              <w:bottom w:val="nil"/>
              <w:right w:val="nil"/>
            </w:tcBorders>
            <w:shd w:val="clear" w:color="auto" w:fill="auto"/>
            <w:vAlign w:val="bottom"/>
          </w:tcPr>
          <w:p w14:paraId="082F8B0D" w14:textId="77777777" w:rsidR="00C965CB" w:rsidRPr="00C542EE" w:rsidRDefault="00C965CB" w:rsidP="00C965CB">
            <w:pPr>
              <w:spacing w:line="240" w:lineRule="auto"/>
              <w:ind w:left="-108" w:right="-108"/>
              <w:jc w:val="right"/>
              <w:rPr>
                <w:rFonts w:asciiTheme="minorHAnsi" w:hAnsiTheme="minorHAnsi" w:cstheme="minorHAnsi"/>
                <w:b/>
                <w:bCs/>
                <w:color w:val="000000"/>
                <w:sz w:val="20"/>
              </w:rPr>
            </w:pPr>
          </w:p>
        </w:tc>
        <w:tc>
          <w:tcPr>
            <w:tcW w:w="1146" w:type="dxa"/>
            <w:gridSpan w:val="2"/>
            <w:tcBorders>
              <w:top w:val="nil"/>
              <w:left w:val="nil"/>
              <w:bottom w:val="nil"/>
              <w:right w:val="nil"/>
            </w:tcBorders>
            <w:shd w:val="clear" w:color="auto" w:fill="auto"/>
            <w:vAlign w:val="bottom"/>
          </w:tcPr>
          <w:p w14:paraId="22F6243A" w14:textId="3FAEAB8D" w:rsidR="00C965CB" w:rsidRPr="00C542EE" w:rsidRDefault="00C965CB" w:rsidP="00C965CB">
            <w:pPr>
              <w:tabs>
                <w:tab w:val="decimal" w:pos="863"/>
              </w:tabs>
              <w:spacing w:line="240" w:lineRule="auto"/>
              <w:ind w:left="-108"/>
              <w:jc w:val="right"/>
              <w:rPr>
                <w:rFonts w:asciiTheme="minorHAnsi" w:hAnsiTheme="minorHAnsi" w:cstheme="minorHAnsi"/>
                <w:b/>
                <w:bCs/>
                <w:color w:val="000000"/>
                <w:sz w:val="20"/>
              </w:rPr>
            </w:pPr>
            <w:r w:rsidRPr="00C542EE">
              <w:rPr>
                <w:rFonts w:asciiTheme="minorHAnsi" w:hAnsiTheme="minorHAnsi" w:cstheme="minorHAnsi"/>
                <w:b/>
                <w:bCs/>
                <w:color w:val="000000"/>
                <w:sz w:val="20"/>
              </w:rPr>
              <w:t>1,508,395</w:t>
            </w:r>
          </w:p>
        </w:tc>
        <w:tc>
          <w:tcPr>
            <w:tcW w:w="240" w:type="dxa"/>
            <w:gridSpan w:val="3"/>
            <w:tcBorders>
              <w:top w:val="nil"/>
              <w:left w:val="nil"/>
              <w:bottom w:val="nil"/>
              <w:right w:val="nil"/>
            </w:tcBorders>
            <w:shd w:val="clear" w:color="auto" w:fill="auto"/>
            <w:vAlign w:val="bottom"/>
          </w:tcPr>
          <w:p w14:paraId="57D888E1" w14:textId="77777777" w:rsidR="00C965CB" w:rsidRPr="00C542EE" w:rsidRDefault="00C965CB" w:rsidP="00C965CB">
            <w:pPr>
              <w:spacing w:line="240" w:lineRule="auto"/>
              <w:ind w:left="-115" w:right="-115"/>
              <w:jc w:val="right"/>
              <w:rPr>
                <w:rFonts w:asciiTheme="minorHAnsi" w:hAnsiTheme="minorHAnsi" w:cstheme="minorHAnsi"/>
                <w:b/>
                <w:bCs/>
                <w:color w:val="000000"/>
                <w:sz w:val="20"/>
              </w:rPr>
            </w:pPr>
          </w:p>
        </w:tc>
        <w:tc>
          <w:tcPr>
            <w:tcW w:w="1329" w:type="dxa"/>
            <w:gridSpan w:val="3"/>
            <w:tcBorders>
              <w:top w:val="nil"/>
              <w:left w:val="nil"/>
              <w:bottom w:val="nil"/>
              <w:right w:val="nil"/>
            </w:tcBorders>
            <w:shd w:val="clear" w:color="auto" w:fill="auto"/>
            <w:vAlign w:val="bottom"/>
          </w:tcPr>
          <w:p w14:paraId="29080857" w14:textId="0B3D874A" w:rsidR="00C965CB" w:rsidRPr="00C542EE" w:rsidRDefault="00C965CB" w:rsidP="00C965CB">
            <w:pPr>
              <w:tabs>
                <w:tab w:val="decimal" w:pos="863"/>
              </w:tabs>
              <w:spacing w:line="240" w:lineRule="auto"/>
              <w:ind w:left="-108"/>
              <w:jc w:val="right"/>
              <w:rPr>
                <w:rFonts w:asciiTheme="minorHAnsi" w:hAnsiTheme="minorHAnsi" w:cstheme="minorHAnsi"/>
                <w:b/>
                <w:bCs/>
                <w:color w:val="000000"/>
                <w:sz w:val="20"/>
              </w:rPr>
            </w:pPr>
            <w:r w:rsidRPr="00C542EE">
              <w:rPr>
                <w:rFonts w:asciiTheme="minorHAnsi" w:hAnsiTheme="minorHAnsi" w:cstheme="minorHAnsi"/>
                <w:b/>
                <w:bCs/>
                <w:color w:val="000000"/>
                <w:sz w:val="20"/>
              </w:rPr>
              <w:t>39,798</w:t>
            </w:r>
          </w:p>
        </w:tc>
        <w:tc>
          <w:tcPr>
            <w:tcW w:w="238" w:type="dxa"/>
            <w:gridSpan w:val="2"/>
            <w:tcBorders>
              <w:top w:val="nil"/>
              <w:left w:val="nil"/>
              <w:bottom w:val="nil"/>
              <w:right w:val="nil"/>
            </w:tcBorders>
            <w:shd w:val="clear" w:color="auto" w:fill="auto"/>
            <w:vAlign w:val="bottom"/>
          </w:tcPr>
          <w:p w14:paraId="3434BAF6" w14:textId="77777777" w:rsidR="00C965CB" w:rsidRPr="00C542EE" w:rsidRDefault="00C965CB" w:rsidP="00C965CB">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vAlign w:val="bottom"/>
          </w:tcPr>
          <w:p w14:paraId="65F54289" w14:textId="74A3915B" w:rsidR="00C965CB" w:rsidRPr="00C542EE" w:rsidRDefault="00C965CB" w:rsidP="00C965CB">
            <w:pPr>
              <w:tabs>
                <w:tab w:val="decimal" w:pos="863"/>
              </w:tabs>
              <w:spacing w:line="240" w:lineRule="auto"/>
              <w:ind w:left="-108"/>
              <w:jc w:val="right"/>
              <w:rPr>
                <w:rFonts w:asciiTheme="minorHAnsi" w:hAnsiTheme="minorHAnsi" w:cstheme="minorHAnsi"/>
                <w:b/>
                <w:bCs/>
                <w:color w:val="000000"/>
                <w:sz w:val="20"/>
              </w:rPr>
            </w:pPr>
            <w:r w:rsidRPr="00C542EE">
              <w:rPr>
                <w:rFonts w:asciiTheme="minorHAnsi" w:hAnsiTheme="minorHAnsi" w:cstheme="minorHAnsi"/>
                <w:b/>
                <w:bCs/>
                <w:color w:val="000000"/>
                <w:sz w:val="20"/>
              </w:rPr>
              <w:t>13,417</w:t>
            </w:r>
          </w:p>
        </w:tc>
        <w:tc>
          <w:tcPr>
            <w:tcW w:w="274" w:type="dxa"/>
            <w:gridSpan w:val="2"/>
            <w:tcBorders>
              <w:top w:val="nil"/>
              <w:left w:val="nil"/>
              <w:bottom w:val="nil"/>
              <w:right w:val="nil"/>
            </w:tcBorders>
            <w:shd w:val="clear" w:color="auto" w:fill="auto"/>
            <w:vAlign w:val="bottom"/>
          </w:tcPr>
          <w:p w14:paraId="0D067370" w14:textId="77777777" w:rsidR="00C965CB" w:rsidRPr="00C542EE" w:rsidRDefault="00C965CB" w:rsidP="00C965CB">
            <w:pPr>
              <w:spacing w:line="240" w:lineRule="auto"/>
              <w:ind w:left="-108" w:right="-108"/>
              <w:jc w:val="right"/>
              <w:rPr>
                <w:rFonts w:asciiTheme="minorHAnsi" w:hAnsiTheme="minorHAnsi" w:cstheme="minorHAnsi"/>
                <w:b/>
                <w:bCs/>
                <w:color w:val="000000"/>
                <w:sz w:val="20"/>
              </w:rPr>
            </w:pPr>
          </w:p>
        </w:tc>
        <w:tc>
          <w:tcPr>
            <w:tcW w:w="1135" w:type="dxa"/>
            <w:gridSpan w:val="2"/>
            <w:tcBorders>
              <w:top w:val="nil"/>
              <w:left w:val="nil"/>
              <w:bottom w:val="nil"/>
              <w:right w:val="nil"/>
            </w:tcBorders>
            <w:shd w:val="clear" w:color="auto" w:fill="auto"/>
            <w:vAlign w:val="bottom"/>
          </w:tcPr>
          <w:p w14:paraId="4B875838" w14:textId="6DDA4739" w:rsidR="00C965CB" w:rsidRPr="00C542EE" w:rsidRDefault="00C965CB" w:rsidP="00C965CB">
            <w:pPr>
              <w:pStyle w:val="BodyText"/>
              <w:tabs>
                <w:tab w:val="decimal" w:pos="720"/>
              </w:tabs>
              <w:spacing w:after="0" w:line="240" w:lineRule="auto"/>
              <w:ind w:left="-109"/>
              <w:jc w:val="right"/>
              <w:rPr>
                <w:rFonts w:asciiTheme="minorHAnsi" w:hAnsiTheme="minorHAnsi" w:cstheme="minorHAnsi"/>
                <w:b/>
                <w:bCs/>
                <w:color w:val="000000"/>
                <w:sz w:val="20"/>
              </w:rPr>
            </w:pPr>
            <w:r w:rsidRPr="00C542EE">
              <w:rPr>
                <w:rFonts w:asciiTheme="minorHAnsi" w:hAnsiTheme="minorHAnsi" w:cstheme="minorHAnsi"/>
                <w:b/>
                <w:bCs/>
                <w:color w:val="000000"/>
                <w:sz w:val="20"/>
              </w:rPr>
              <w:t>58,418</w:t>
            </w:r>
          </w:p>
        </w:tc>
        <w:tc>
          <w:tcPr>
            <w:tcW w:w="241" w:type="dxa"/>
            <w:gridSpan w:val="2"/>
            <w:tcBorders>
              <w:top w:val="nil"/>
              <w:left w:val="nil"/>
              <w:bottom w:val="nil"/>
              <w:right w:val="nil"/>
            </w:tcBorders>
            <w:shd w:val="clear" w:color="auto" w:fill="auto"/>
            <w:vAlign w:val="bottom"/>
          </w:tcPr>
          <w:p w14:paraId="22502F97" w14:textId="77777777" w:rsidR="00C965CB" w:rsidRPr="00C542EE" w:rsidRDefault="00C965CB" w:rsidP="00C965CB">
            <w:pPr>
              <w:spacing w:line="240" w:lineRule="auto"/>
              <w:ind w:left="-108" w:right="-108"/>
              <w:jc w:val="right"/>
              <w:rPr>
                <w:rFonts w:asciiTheme="minorHAnsi" w:hAnsiTheme="minorHAnsi" w:cstheme="minorHAnsi"/>
                <w:b/>
                <w:bCs/>
                <w:color w:val="000000"/>
                <w:sz w:val="20"/>
              </w:rPr>
            </w:pPr>
          </w:p>
        </w:tc>
        <w:tc>
          <w:tcPr>
            <w:tcW w:w="1341" w:type="dxa"/>
            <w:tcBorders>
              <w:top w:val="nil"/>
              <w:left w:val="nil"/>
              <w:bottom w:val="nil"/>
              <w:right w:val="nil"/>
            </w:tcBorders>
            <w:shd w:val="clear" w:color="auto" w:fill="auto"/>
            <w:vAlign w:val="bottom"/>
          </w:tcPr>
          <w:p w14:paraId="793E8620" w14:textId="045FBC91" w:rsidR="00C965CB" w:rsidRPr="00C542EE" w:rsidRDefault="00C965CB" w:rsidP="00C965CB">
            <w:pPr>
              <w:tabs>
                <w:tab w:val="decimal" w:pos="863"/>
              </w:tabs>
              <w:spacing w:line="240" w:lineRule="auto"/>
              <w:ind w:left="-108"/>
              <w:jc w:val="right"/>
              <w:rPr>
                <w:rFonts w:asciiTheme="minorHAnsi" w:hAnsiTheme="minorHAnsi" w:cstheme="minorHAnsi"/>
                <w:b/>
                <w:bCs/>
                <w:color w:val="000000"/>
                <w:sz w:val="20"/>
              </w:rPr>
            </w:pPr>
            <w:r w:rsidRPr="00C542EE">
              <w:rPr>
                <w:rFonts w:asciiTheme="minorHAnsi" w:hAnsiTheme="minorHAnsi" w:cstheme="minorHAnsi"/>
                <w:b/>
                <w:bCs/>
                <w:color w:val="000000"/>
                <w:sz w:val="20"/>
              </w:rPr>
              <w:t>104,521</w:t>
            </w:r>
          </w:p>
        </w:tc>
        <w:tc>
          <w:tcPr>
            <w:tcW w:w="243" w:type="dxa"/>
            <w:tcBorders>
              <w:top w:val="nil"/>
              <w:left w:val="nil"/>
              <w:bottom w:val="nil"/>
              <w:right w:val="nil"/>
            </w:tcBorders>
            <w:shd w:val="clear" w:color="auto" w:fill="auto"/>
            <w:vAlign w:val="bottom"/>
          </w:tcPr>
          <w:p w14:paraId="6EAC6465" w14:textId="77777777" w:rsidR="00C965CB" w:rsidRPr="00C542EE" w:rsidRDefault="00C965CB" w:rsidP="00C965CB">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nil"/>
              <w:left w:val="nil"/>
              <w:bottom w:val="nil"/>
              <w:right w:val="nil"/>
            </w:tcBorders>
            <w:shd w:val="clear" w:color="auto" w:fill="auto"/>
            <w:vAlign w:val="bottom"/>
          </w:tcPr>
          <w:p w14:paraId="669470BF" w14:textId="7191F659" w:rsidR="00C965CB" w:rsidRPr="00C542EE" w:rsidRDefault="00C965CB" w:rsidP="00C965CB">
            <w:pPr>
              <w:tabs>
                <w:tab w:val="decimal" w:pos="863"/>
              </w:tabs>
              <w:spacing w:line="240" w:lineRule="auto"/>
              <w:ind w:left="-108" w:right="9"/>
              <w:jc w:val="right"/>
              <w:rPr>
                <w:rFonts w:asciiTheme="minorHAnsi" w:hAnsiTheme="minorHAnsi" w:cstheme="minorHAnsi"/>
                <w:b/>
                <w:bCs/>
                <w:color w:val="000000"/>
                <w:sz w:val="20"/>
                <w:rtl/>
                <w:cs/>
              </w:rPr>
            </w:pPr>
            <w:r w:rsidRPr="00C542EE">
              <w:rPr>
                <w:rFonts w:asciiTheme="minorHAnsi" w:hAnsiTheme="minorHAnsi" w:cstheme="minorHAnsi"/>
                <w:b/>
                <w:bCs/>
                <w:color w:val="000000"/>
                <w:sz w:val="20"/>
              </w:rPr>
              <w:t>2,083,156</w:t>
            </w:r>
          </w:p>
        </w:tc>
      </w:tr>
      <w:tr w:rsidR="00C542EE" w:rsidRPr="003114F8" w14:paraId="69ED3504" w14:textId="77777777" w:rsidTr="00B215DC">
        <w:trPr>
          <w:trHeight w:val="101"/>
        </w:trPr>
        <w:tc>
          <w:tcPr>
            <w:tcW w:w="2602" w:type="dxa"/>
            <w:tcBorders>
              <w:top w:val="nil"/>
              <w:left w:val="nil"/>
              <w:bottom w:val="nil"/>
              <w:right w:val="nil"/>
            </w:tcBorders>
            <w:shd w:val="clear" w:color="auto" w:fill="auto"/>
            <w:vAlign w:val="bottom"/>
            <w:hideMark/>
          </w:tcPr>
          <w:p w14:paraId="577CEC83" w14:textId="77777777" w:rsidR="00C542EE" w:rsidRPr="003114F8" w:rsidRDefault="00C542EE" w:rsidP="00C542EE">
            <w:pPr>
              <w:spacing w:line="240" w:lineRule="auto"/>
              <w:rPr>
                <w:rFonts w:asciiTheme="minorHAnsi" w:hAnsiTheme="minorHAnsi" w:cstheme="minorHAnsi"/>
                <w:color w:val="000000"/>
                <w:sz w:val="20"/>
              </w:rPr>
            </w:pPr>
            <w:r w:rsidRPr="003114F8">
              <w:rPr>
                <w:rFonts w:asciiTheme="minorHAnsi" w:hAnsiTheme="minorHAnsi" w:cstheme="minorHAnsi"/>
                <w:sz w:val="20"/>
              </w:rPr>
              <w:t>Additions</w:t>
            </w:r>
          </w:p>
        </w:tc>
        <w:tc>
          <w:tcPr>
            <w:tcW w:w="1137" w:type="dxa"/>
            <w:tcBorders>
              <w:top w:val="nil"/>
              <w:left w:val="nil"/>
              <w:right w:val="nil"/>
            </w:tcBorders>
            <w:vAlign w:val="bottom"/>
          </w:tcPr>
          <w:p w14:paraId="6E8A2F56" w14:textId="1BA65535" w:rsidR="00C542EE" w:rsidRPr="00C542EE" w:rsidRDefault="00C542EE" w:rsidP="00C542EE">
            <w:pPr>
              <w:pStyle w:val="BodyText"/>
              <w:tabs>
                <w:tab w:val="decimal" w:pos="720"/>
              </w:tabs>
              <w:spacing w:after="0" w:line="240" w:lineRule="auto"/>
              <w:ind w:left="-109"/>
              <w:jc w:val="right"/>
              <w:rPr>
                <w:rFonts w:asciiTheme="minorHAnsi" w:hAnsiTheme="minorHAnsi" w:cstheme="minorHAnsi"/>
                <w:color w:val="000000"/>
                <w:sz w:val="20"/>
              </w:rPr>
            </w:pPr>
            <w:r w:rsidRPr="00C542EE">
              <w:rPr>
                <w:rFonts w:asciiTheme="minorHAnsi" w:hAnsiTheme="minorHAnsi" w:cstheme="minorHAnsi"/>
                <w:color w:val="000000"/>
                <w:sz w:val="20"/>
              </w:rPr>
              <w:t>11,180</w:t>
            </w:r>
          </w:p>
        </w:tc>
        <w:tc>
          <w:tcPr>
            <w:tcW w:w="242" w:type="dxa"/>
            <w:tcBorders>
              <w:top w:val="nil"/>
              <w:left w:val="nil"/>
              <w:right w:val="nil"/>
            </w:tcBorders>
            <w:vAlign w:val="bottom"/>
          </w:tcPr>
          <w:p w14:paraId="4646D69A" w14:textId="77777777" w:rsidR="00C542EE" w:rsidRPr="00C542EE" w:rsidRDefault="00C542EE" w:rsidP="00C542EE">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6" w:type="dxa"/>
            <w:tcBorders>
              <w:top w:val="nil"/>
              <w:left w:val="nil"/>
              <w:right w:val="nil"/>
            </w:tcBorders>
            <w:shd w:val="clear" w:color="auto" w:fill="auto"/>
            <w:vAlign w:val="bottom"/>
          </w:tcPr>
          <w:p w14:paraId="26A39C33" w14:textId="6FAD84DA" w:rsidR="00C542EE" w:rsidRPr="00C542EE" w:rsidRDefault="00C542EE" w:rsidP="00C542EE">
            <w:pPr>
              <w:pStyle w:val="BodyText"/>
              <w:tabs>
                <w:tab w:val="decimal" w:pos="720"/>
              </w:tabs>
              <w:spacing w:after="0" w:line="240" w:lineRule="auto"/>
              <w:ind w:left="-109"/>
              <w:jc w:val="right"/>
              <w:rPr>
                <w:rFonts w:asciiTheme="minorHAnsi" w:hAnsiTheme="minorHAnsi" w:cstheme="minorHAnsi"/>
                <w:color w:val="000000"/>
                <w:sz w:val="20"/>
              </w:rPr>
            </w:pPr>
            <w:r w:rsidRPr="00C542EE">
              <w:rPr>
                <w:rFonts w:asciiTheme="minorHAnsi" w:hAnsiTheme="minorHAnsi" w:cstheme="minorHAnsi"/>
                <w:color w:val="000000"/>
                <w:sz w:val="20"/>
              </w:rPr>
              <w:t>605</w:t>
            </w:r>
          </w:p>
        </w:tc>
        <w:tc>
          <w:tcPr>
            <w:tcW w:w="243" w:type="dxa"/>
            <w:tcBorders>
              <w:top w:val="nil"/>
              <w:left w:val="nil"/>
              <w:right w:val="nil"/>
            </w:tcBorders>
            <w:shd w:val="clear" w:color="auto" w:fill="auto"/>
            <w:vAlign w:val="bottom"/>
          </w:tcPr>
          <w:p w14:paraId="6DAC2A97" w14:textId="77777777" w:rsidR="00C542EE" w:rsidRPr="00C542EE" w:rsidRDefault="00C542EE" w:rsidP="00C542EE">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top w:val="nil"/>
              <w:left w:val="nil"/>
              <w:right w:val="nil"/>
            </w:tcBorders>
            <w:shd w:val="clear" w:color="auto" w:fill="auto"/>
            <w:vAlign w:val="bottom"/>
          </w:tcPr>
          <w:p w14:paraId="00EAC970" w14:textId="070B0649" w:rsidR="00C542EE" w:rsidRPr="00C542EE" w:rsidRDefault="00C542EE" w:rsidP="00C542EE">
            <w:pPr>
              <w:pStyle w:val="BodyText"/>
              <w:tabs>
                <w:tab w:val="decimal" w:pos="720"/>
              </w:tabs>
              <w:spacing w:after="0" w:line="240" w:lineRule="auto"/>
              <w:ind w:left="-109"/>
              <w:jc w:val="right"/>
              <w:rPr>
                <w:rFonts w:asciiTheme="minorHAnsi" w:hAnsiTheme="minorHAnsi" w:cstheme="minorHAnsi"/>
                <w:color w:val="000000"/>
                <w:sz w:val="20"/>
              </w:rPr>
            </w:pPr>
            <w:r w:rsidRPr="00C542EE">
              <w:rPr>
                <w:rFonts w:asciiTheme="minorHAnsi" w:hAnsiTheme="minorHAnsi" w:cstheme="minorHAnsi"/>
                <w:color w:val="000000"/>
                <w:sz w:val="20"/>
              </w:rPr>
              <w:t>4,820</w:t>
            </w:r>
          </w:p>
        </w:tc>
        <w:tc>
          <w:tcPr>
            <w:tcW w:w="240" w:type="dxa"/>
            <w:gridSpan w:val="2"/>
            <w:tcBorders>
              <w:top w:val="nil"/>
              <w:left w:val="nil"/>
              <w:right w:val="nil"/>
            </w:tcBorders>
            <w:shd w:val="clear" w:color="auto" w:fill="auto"/>
            <w:vAlign w:val="bottom"/>
          </w:tcPr>
          <w:p w14:paraId="4A3E746D" w14:textId="77777777" w:rsidR="00C542EE" w:rsidRPr="00C542EE" w:rsidRDefault="00C542EE" w:rsidP="00C542EE">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vAlign w:val="bottom"/>
          </w:tcPr>
          <w:p w14:paraId="59054FEA" w14:textId="1BFF5F11" w:rsidR="00C542EE" w:rsidRPr="00C542EE" w:rsidRDefault="00C542EE" w:rsidP="00C542EE">
            <w:pPr>
              <w:pStyle w:val="BodyText"/>
              <w:tabs>
                <w:tab w:val="decimal" w:pos="702"/>
              </w:tabs>
              <w:spacing w:after="0" w:line="240" w:lineRule="auto"/>
              <w:ind w:left="-109"/>
              <w:jc w:val="right"/>
              <w:rPr>
                <w:rFonts w:asciiTheme="minorHAnsi" w:hAnsiTheme="minorHAnsi" w:cstheme="minorHAnsi"/>
                <w:color w:val="000000"/>
                <w:sz w:val="20"/>
              </w:rPr>
            </w:pPr>
            <w:r w:rsidRPr="00C542EE">
              <w:rPr>
                <w:rFonts w:asciiTheme="minorHAnsi" w:hAnsiTheme="minorHAnsi" w:cstheme="minorHAnsi"/>
                <w:color w:val="000000"/>
                <w:sz w:val="20"/>
              </w:rPr>
              <w:t>41,328</w:t>
            </w:r>
          </w:p>
        </w:tc>
        <w:tc>
          <w:tcPr>
            <w:tcW w:w="240" w:type="dxa"/>
            <w:gridSpan w:val="3"/>
            <w:tcBorders>
              <w:top w:val="nil"/>
              <w:left w:val="nil"/>
              <w:right w:val="nil"/>
            </w:tcBorders>
            <w:shd w:val="clear" w:color="auto" w:fill="auto"/>
            <w:vAlign w:val="bottom"/>
          </w:tcPr>
          <w:p w14:paraId="3BD7B2E7" w14:textId="77777777" w:rsidR="00C542EE" w:rsidRPr="00C542EE" w:rsidRDefault="00C542EE" w:rsidP="00C542EE">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vAlign w:val="bottom"/>
          </w:tcPr>
          <w:p w14:paraId="5CF71B29" w14:textId="1B9F7075" w:rsidR="00C542EE" w:rsidRPr="00C542EE" w:rsidRDefault="00C542EE" w:rsidP="00C542EE">
            <w:pPr>
              <w:pStyle w:val="BodyText"/>
              <w:tabs>
                <w:tab w:val="decimal" w:pos="720"/>
              </w:tabs>
              <w:spacing w:after="0" w:line="240" w:lineRule="auto"/>
              <w:ind w:left="-109"/>
              <w:jc w:val="right"/>
              <w:rPr>
                <w:rFonts w:asciiTheme="minorHAnsi" w:hAnsiTheme="minorHAnsi" w:cstheme="minorHAnsi"/>
                <w:color w:val="000000"/>
                <w:sz w:val="20"/>
              </w:rPr>
            </w:pPr>
            <w:r w:rsidRPr="00C542EE">
              <w:rPr>
                <w:rFonts w:asciiTheme="minorHAnsi" w:hAnsiTheme="minorHAnsi" w:cstheme="minorHAnsi"/>
                <w:color w:val="000000"/>
                <w:sz w:val="20"/>
              </w:rPr>
              <w:t>653</w:t>
            </w:r>
          </w:p>
        </w:tc>
        <w:tc>
          <w:tcPr>
            <w:tcW w:w="238" w:type="dxa"/>
            <w:gridSpan w:val="2"/>
            <w:tcBorders>
              <w:top w:val="nil"/>
              <w:left w:val="nil"/>
              <w:right w:val="nil"/>
            </w:tcBorders>
            <w:shd w:val="clear" w:color="auto" w:fill="auto"/>
            <w:vAlign w:val="bottom"/>
          </w:tcPr>
          <w:p w14:paraId="0ED9EC88" w14:textId="77777777" w:rsidR="00C542EE" w:rsidRPr="00C542EE" w:rsidRDefault="00C542EE" w:rsidP="00C542EE">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right w:val="nil"/>
            </w:tcBorders>
            <w:shd w:val="clear" w:color="auto" w:fill="auto"/>
            <w:vAlign w:val="bottom"/>
          </w:tcPr>
          <w:p w14:paraId="5953E1D1" w14:textId="6CA895FC" w:rsidR="00C542EE" w:rsidRPr="00C542EE" w:rsidRDefault="00C542EE" w:rsidP="00C542EE">
            <w:pPr>
              <w:pStyle w:val="BodyText"/>
              <w:tabs>
                <w:tab w:val="decimal" w:pos="720"/>
              </w:tabs>
              <w:spacing w:after="0" w:line="240" w:lineRule="auto"/>
              <w:ind w:left="-109"/>
              <w:jc w:val="right"/>
              <w:rPr>
                <w:rFonts w:asciiTheme="minorHAnsi" w:hAnsiTheme="minorHAnsi" w:cstheme="minorHAnsi"/>
                <w:color w:val="000000"/>
                <w:sz w:val="20"/>
              </w:rPr>
            </w:pPr>
            <w:r w:rsidRPr="00C542EE">
              <w:rPr>
                <w:rFonts w:asciiTheme="minorHAnsi" w:hAnsiTheme="minorHAnsi" w:cstheme="minorHAnsi"/>
                <w:color w:val="000000"/>
                <w:sz w:val="20"/>
              </w:rPr>
              <w:t>6,572</w:t>
            </w:r>
          </w:p>
        </w:tc>
        <w:tc>
          <w:tcPr>
            <w:tcW w:w="274" w:type="dxa"/>
            <w:gridSpan w:val="2"/>
            <w:tcBorders>
              <w:top w:val="nil"/>
              <w:left w:val="nil"/>
              <w:right w:val="nil"/>
            </w:tcBorders>
            <w:shd w:val="clear" w:color="auto" w:fill="auto"/>
            <w:vAlign w:val="bottom"/>
          </w:tcPr>
          <w:p w14:paraId="020AE28D" w14:textId="77777777" w:rsidR="00C542EE" w:rsidRPr="00C542EE" w:rsidRDefault="00C542EE" w:rsidP="00C542EE">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vAlign w:val="bottom"/>
          </w:tcPr>
          <w:p w14:paraId="76A1E39B" w14:textId="7483472B" w:rsidR="00C542EE" w:rsidRPr="00C542EE" w:rsidRDefault="00C542EE" w:rsidP="00C542EE">
            <w:pPr>
              <w:pStyle w:val="BodyText"/>
              <w:tabs>
                <w:tab w:val="decimal" w:pos="720"/>
              </w:tabs>
              <w:spacing w:after="0" w:line="240" w:lineRule="auto"/>
              <w:ind w:left="-109"/>
              <w:jc w:val="right"/>
              <w:rPr>
                <w:rFonts w:asciiTheme="minorHAnsi" w:hAnsiTheme="minorHAnsi" w:cstheme="minorHAnsi"/>
                <w:color w:val="000000"/>
                <w:sz w:val="20"/>
              </w:rPr>
            </w:pPr>
            <w:r w:rsidRPr="00C542EE">
              <w:rPr>
                <w:rFonts w:asciiTheme="minorHAnsi" w:hAnsiTheme="minorHAnsi" w:cstheme="minorHAnsi"/>
                <w:color w:val="000000"/>
                <w:sz w:val="20"/>
              </w:rPr>
              <w:t>600</w:t>
            </w:r>
          </w:p>
        </w:tc>
        <w:tc>
          <w:tcPr>
            <w:tcW w:w="241" w:type="dxa"/>
            <w:gridSpan w:val="2"/>
            <w:tcBorders>
              <w:top w:val="nil"/>
              <w:left w:val="nil"/>
              <w:right w:val="nil"/>
            </w:tcBorders>
            <w:shd w:val="clear" w:color="auto" w:fill="auto"/>
            <w:vAlign w:val="bottom"/>
          </w:tcPr>
          <w:p w14:paraId="3BA5ADD8" w14:textId="77777777" w:rsidR="00C542EE" w:rsidRPr="00C542EE" w:rsidRDefault="00C542EE" w:rsidP="00C542EE">
            <w:pPr>
              <w:spacing w:line="240" w:lineRule="auto"/>
              <w:ind w:left="-108" w:right="-108"/>
              <w:jc w:val="right"/>
              <w:rPr>
                <w:rFonts w:asciiTheme="minorHAnsi" w:hAnsiTheme="minorHAnsi" w:cstheme="minorHAnsi"/>
                <w:color w:val="000000"/>
                <w:sz w:val="20"/>
              </w:rPr>
            </w:pPr>
          </w:p>
        </w:tc>
        <w:tc>
          <w:tcPr>
            <w:tcW w:w="1341" w:type="dxa"/>
            <w:tcBorders>
              <w:top w:val="nil"/>
              <w:left w:val="nil"/>
              <w:right w:val="nil"/>
            </w:tcBorders>
            <w:shd w:val="clear" w:color="auto" w:fill="auto"/>
            <w:vAlign w:val="bottom"/>
          </w:tcPr>
          <w:p w14:paraId="5E0AFDAD" w14:textId="346911DA" w:rsidR="00C542EE" w:rsidRPr="00C542EE" w:rsidRDefault="00C542EE" w:rsidP="00C542EE">
            <w:pPr>
              <w:pStyle w:val="BodyText"/>
              <w:tabs>
                <w:tab w:val="decimal" w:pos="720"/>
              </w:tabs>
              <w:spacing w:after="0" w:line="240" w:lineRule="auto"/>
              <w:ind w:left="-109"/>
              <w:jc w:val="right"/>
              <w:rPr>
                <w:rFonts w:asciiTheme="minorHAnsi" w:hAnsiTheme="minorHAnsi" w:cstheme="minorHAnsi"/>
                <w:color w:val="000000"/>
                <w:sz w:val="20"/>
              </w:rPr>
            </w:pPr>
            <w:r w:rsidRPr="00C542EE">
              <w:rPr>
                <w:rFonts w:asciiTheme="minorHAnsi" w:hAnsiTheme="minorHAnsi" w:cstheme="minorHAnsi"/>
                <w:color w:val="000000"/>
                <w:sz w:val="20"/>
              </w:rPr>
              <w:t>66,553</w:t>
            </w:r>
          </w:p>
        </w:tc>
        <w:tc>
          <w:tcPr>
            <w:tcW w:w="243" w:type="dxa"/>
            <w:tcBorders>
              <w:top w:val="nil"/>
              <w:left w:val="nil"/>
              <w:right w:val="nil"/>
            </w:tcBorders>
            <w:shd w:val="clear" w:color="auto" w:fill="auto"/>
            <w:vAlign w:val="bottom"/>
          </w:tcPr>
          <w:p w14:paraId="66B2B741" w14:textId="77777777" w:rsidR="00C542EE" w:rsidRPr="00C542EE"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right w:val="nil"/>
            </w:tcBorders>
            <w:shd w:val="clear" w:color="auto" w:fill="auto"/>
            <w:vAlign w:val="bottom"/>
          </w:tcPr>
          <w:p w14:paraId="712D178B" w14:textId="1F4A8405" w:rsidR="00C542EE" w:rsidRPr="00C542EE" w:rsidRDefault="00C542EE" w:rsidP="00C542EE">
            <w:pPr>
              <w:tabs>
                <w:tab w:val="decimal" w:pos="863"/>
              </w:tabs>
              <w:spacing w:line="240" w:lineRule="auto"/>
              <w:ind w:left="-108" w:right="9"/>
              <w:jc w:val="right"/>
              <w:rPr>
                <w:rFonts w:asciiTheme="minorHAnsi" w:hAnsiTheme="minorHAnsi" w:cstheme="minorHAnsi"/>
                <w:color w:val="000000"/>
                <w:sz w:val="20"/>
              </w:rPr>
            </w:pPr>
            <w:r w:rsidRPr="00C542EE">
              <w:rPr>
                <w:rFonts w:asciiTheme="minorHAnsi" w:hAnsiTheme="minorHAnsi" w:cstheme="minorHAnsi"/>
                <w:color w:val="000000"/>
                <w:sz w:val="20"/>
              </w:rPr>
              <w:t>132,311</w:t>
            </w:r>
          </w:p>
        </w:tc>
      </w:tr>
      <w:tr w:rsidR="00C542EE" w:rsidRPr="003114F8" w14:paraId="0629DF1F" w14:textId="77777777" w:rsidTr="00B215DC">
        <w:trPr>
          <w:trHeight w:val="128"/>
        </w:trPr>
        <w:tc>
          <w:tcPr>
            <w:tcW w:w="2602" w:type="dxa"/>
            <w:tcBorders>
              <w:top w:val="nil"/>
              <w:left w:val="nil"/>
              <w:bottom w:val="nil"/>
              <w:right w:val="nil"/>
            </w:tcBorders>
            <w:shd w:val="clear" w:color="auto" w:fill="auto"/>
            <w:vAlign w:val="bottom"/>
          </w:tcPr>
          <w:p w14:paraId="1F0B714F" w14:textId="77777777" w:rsidR="00C542EE" w:rsidRPr="003114F8" w:rsidRDefault="00C542EE" w:rsidP="00C542EE">
            <w:pPr>
              <w:spacing w:line="240" w:lineRule="auto"/>
              <w:rPr>
                <w:rFonts w:asciiTheme="minorHAnsi" w:hAnsiTheme="minorHAnsi" w:cstheme="minorHAnsi"/>
                <w:color w:val="000000"/>
                <w:sz w:val="20"/>
                <w:rtl/>
                <w:cs/>
              </w:rPr>
            </w:pPr>
            <w:r w:rsidRPr="003114F8">
              <w:rPr>
                <w:rFonts w:asciiTheme="minorHAnsi" w:hAnsiTheme="minorHAnsi" w:cstheme="minorHAnsi"/>
                <w:sz w:val="20"/>
              </w:rPr>
              <w:t>Transfers</w:t>
            </w:r>
          </w:p>
        </w:tc>
        <w:tc>
          <w:tcPr>
            <w:tcW w:w="1137" w:type="dxa"/>
            <w:tcBorders>
              <w:top w:val="nil"/>
              <w:left w:val="nil"/>
              <w:right w:val="nil"/>
            </w:tcBorders>
            <w:vAlign w:val="bottom"/>
          </w:tcPr>
          <w:p w14:paraId="15069947" w14:textId="7F86B3F7" w:rsidR="00C542EE" w:rsidRPr="00C542EE" w:rsidRDefault="00C542EE" w:rsidP="00C542EE">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2" w:type="dxa"/>
            <w:tcBorders>
              <w:top w:val="nil"/>
              <w:left w:val="nil"/>
              <w:right w:val="nil"/>
            </w:tcBorders>
            <w:vAlign w:val="bottom"/>
          </w:tcPr>
          <w:p w14:paraId="3932E766" w14:textId="77777777" w:rsidR="00C542EE" w:rsidRPr="00C542EE" w:rsidRDefault="00C542EE" w:rsidP="00C542EE">
            <w:pPr>
              <w:tabs>
                <w:tab w:val="decimal" w:pos="927"/>
              </w:tabs>
              <w:spacing w:line="240" w:lineRule="auto"/>
              <w:ind w:left="-108" w:right="-108"/>
              <w:jc w:val="right"/>
              <w:rPr>
                <w:rFonts w:asciiTheme="minorHAnsi" w:hAnsiTheme="minorHAnsi" w:cstheme="minorHAnsi"/>
                <w:color w:val="000000"/>
                <w:sz w:val="20"/>
              </w:rPr>
            </w:pPr>
          </w:p>
        </w:tc>
        <w:tc>
          <w:tcPr>
            <w:tcW w:w="1166" w:type="dxa"/>
            <w:tcBorders>
              <w:top w:val="nil"/>
              <w:left w:val="nil"/>
              <w:right w:val="nil"/>
            </w:tcBorders>
            <w:shd w:val="clear" w:color="auto" w:fill="auto"/>
            <w:vAlign w:val="bottom"/>
          </w:tcPr>
          <w:p w14:paraId="70E40D24" w14:textId="08FC4179" w:rsidR="00C542EE" w:rsidRPr="00C542EE" w:rsidRDefault="00C542EE" w:rsidP="00C542EE">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77D91D27" w14:textId="77777777" w:rsidR="00C542EE" w:rsidRPr="00C542EE" w:rsidRDefault="00C542EE" w:rsidP="00C542EE">
            <w:pPr>
              <w:spacing w:line="240" w:lineRule="auto"/>
              <w:ind w:left="-115" w:right="-115"/>
              <w:jc w:val="right"/>
              <w:rPr>
                <w:rFonts w:asciiTheme="minorHAnsi" w:hAnsiTheme="minorHAnsi" w:cstheme="minorHAnsi"/>
                <w:color w:val="000000"/>
                <w:sz w:val="20"/>
              </w:rPr>
            </w:pPr>
          </w:p>
        </w:tc>
        <w:tc>
          <w:tcPr>
            <w:tcW w:w="1277" w:type="dxa"/>
            <w:gridSpan w:val="2"/>
            <w:tcBorders>
              <w:top w:val="nil"/>
              <w:left w:val="nil"/>
              <w:right w:val="nil"/>
            </w:tcBorders>
            <w:shd w:val="clear" w:color="auto" w:fill="auto"/>
            <w:vAlign w:val="bottom"/>
          </w:tcPr>
          <w:p w14:paraId="5F4063C4" w14:textId="4FA4F8E5" w:rsidR="00C542EE" w:rsidRPr="00C542EE" w:rsidRDefault="00C542EE" w:rsidP="00C542EE">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4440471F" w14:textId="77777777" w:rsidR="00C542EE" w:rsidRPr="00C542EE" w:rsidRDefault="00C542EE" w:rsidP="00C542EE">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vAlign w:val="bottom"/>
          </w:tcPr>
          <w:p w14:paraId="70F53FD5" w14:textId="591A0597" w:rsidR="00C542EE" w:rsidRPr="00C542EE" w:rsidRDefault="00C542EE" w:rsidP="001369B5">
            <w:pPr>
              <w:tabs>
                <w:tab w:val="decimal" w:pos="306"/>
              </w:tabs>
              <w:spacing w:line="240" w:lineRule="auto"/>
              <w:ind w:left="-954" w:right="336"/>
              <w:jc w:val="right"/>
              <w:rPr>
                <w:rFonts w:asciiTheme="minorHAnsi" w:hAnsiTheme="minorHAnsi" w:cstheme="minorHAnsi"/>
                <w:sz w:val="20"/>
              </w:rPr>
            </w:pPr>
            <w:r w:rsidRPr="00C542EE">
              <w:rPr>
                <w:rFonts w:asciiTheme="minorHAnsi" w:hAnsiTheme="minorHAnsi" w:cstheme="minorHAnsi"/>
                <w:sz w:val="20"/>
              </w:rPr>
              <w:t>-</w:t>
            </w:r>
          </w:p>
        </w:tc>
        <w:tc>
          <w:tcPr>
            <w:tcW w:w="240" w:type="dxa"/>
            <w:gridSpan w:val="3"/>
            <w:tcBorders>
              <w:top w:val="nil"/>
              <w:left w:val="nil"/>
              <w:right w:val="nil"/>
            </w:tcBorders>
            <w:shd w:val="clear" w:color="auto" w:fill="auto"/>
            <w:vAlign w:val="bottom"/>
          </w:tcPr>
          <w:p w14:paraId="0B9ECAD7" w14:textId="77777777" w:rsidR="00C542EE" w:rsidRPr="00C542EE" w:rsidRDefault="00C542EE" w:rsidP="00C542EE">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vAlign w:val="bottom"/>
          </w:tcPr>
          <w:p w14:paraId="65D84257" w14:textId="25730D3B" w:rsidR="00C542EE" w:rsidRPr="00C542EE" w:rsidRDefault="00C542EE" w:rsidP="00B76528">
            <w:pPr>
              <w:pStyle w:val="BodyText"/>
              <w:tabs>
                <w:tab w:val="decimal" w:pos="720"/>
              </w:tabs>
              <w:spacing w:after="0" w:line="240" w:lineRule="auto"/>
              <w:ind w:left="-109"/>
              <w:jc w:val="right"/>
              <w:rPr>
                <w:rFonts w:asciiTheme="minorHAnsi" w:hAnsiTheme="minorHAnsi" w:cstheme="minorHAnsi"/>
                <w:sz w:val="20"/>
              </w:rPr>
            </w:pPr>
            <w:r w:rsidRPr="00C542EE">
              <w:rPr>
                <w:rFonts w:asciiTheme="minorHAnsi" w:hAnsiTheme="minorHAnsi" w:cstheme="minorHAnsi"/>
                <w:color w:val="000000"/>
                <w:sz w:val="20"/>
              </w:rPr>
              <w:t>5,441</w:t>
            </w:r>
          </w:p>
        </w:tc>
        <w:tc>
          <w:tcPr>
            <w:tcW w:w="238" w:type="dxa"/>
            <w:gridSpan w:val="2"/>
            <w:tcBorders>
              <w:top w:val="nil"/>
              <w:left w:val="nil"/>
              <w:right w:val="nil"/>
            </w:tcBorders>
            <w:shd w:val="clear" w:color="auto" w:fill="auto"/>
            <w:vAlign w:val="bottom"/>
          </w:tcPr>
          <w:p w14:paraId="3475F233" w14:textId="77777777" w:rsidR="00C542EE" w:rsidRPr="00C542EE" w:rsidRDefault="00C542EE" w:rsidP="00C542EE">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top w:val="nil"/>
              <w:left w:val="nil"/>
              <w:right w:val="nil"/>
            </w:tcBorders>
            <w:shd w:val="clear" w:color="auto" w:fill="auto"/>
            <w:vAlign w:val="bottom"/>
          </w:tcPr>
          <w:p w14:paraId="2BD96C44" w14:textId="2F955182" w:rsidR="00C542EE" w:rsidRPr="00C542EE" w:rsidRDefault="00C542EE" w:rsidP="00C542EE">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74" w:type="dxa"/>
            <w:gridSpan w:val="2"/>
            <w:tcBorders>
              <w:top w:val="nil"/>
              <w:left w:val="nil"/>
              <w:right w:val="nil"/>
            </w:tcBorders>
            <w:shd w:val="clear" w:color="auto" w:fill="auto"/>
            <w:vAlign w:val="bottom"/>
          </w:tcPr>
          <w:p w14:paraId="4F1B2918" w14:textId="77777777" w:rsidR="00C542EE" w:rsidRPr="00C542EE" w:rsidRDefault="00C542EE" w:rsidP="00C542EE">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vAlign w:val="bottom"/>
          </w:tcPr>
          <w:p w14:paraId="600466FE" w14:textId="477EF9FD" w:rsidR="00C542EE" w:rsidRPr="00C542EE" w:rsidRDefault="00C542EE" w:rsidP="00C542EE">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1" w:type="dxa"/>
            <w:gridSpan w:val="2"/>
            <w:tcBorders>
              <w:top w:val="nil"/>
              <w:left w:val="nil"/>
              <w:right w:val="nil"/>
            </w:tcBorders>
            <w:shd w:val="clear" w:color="auto" w:fill="auto"/>
            <w:vAlign w:val="bottom"/>
          </w:tcPr>
          <w:p w14:paraId="23EFFFFB" w14:textId="77777777" w:rsidR="00C542EE" w:rsidRPr="00C542EE" w:rsidRDefault="00C542EE" w:rsidP="00C542EE">
            <w:pPr>
              <w:pStyle w:val="BodyText"/>
              <w:tabs>
                <w:tab w:val="decimal" w:pos="798"/>
              </w:tabs>
              <w:spacing w:after="0" w:line="240" w:lineRule="auto"/>
              <w:ind w:left="-109" w:right="-169"/>
              <w:jc w:val="right"/>
              <w:rPr>
                <w:rFonts w:asciiTheme="minorHAnsi" w:hAnsiTheme="minorHAnsi" w:cstheme="minorHAnsi"/>
                <w:sz w:val="20"/>
              </w:rPr>
            </w:pPr>
          </w:p>
        </w:tc>
        <w:tc>
          <w:tcPr>
            <w:tcW w:w="1341" w:type="dxa"/>
            <w:tcBorders>
              <w:top w:val="nil"/>
              <w:left w:val="nil"/>
              <w:right w:val="nil"/>
            </w:tcBorders>
            <w:shd w:val="clear" w:color="auto" w:fill="auto"/>
            <w:vAlign w:val="bottom"/>
          </w:tcPr>
          <w:p w14:paraId="493C14A1" w14:textId="2F129867" w:rsidR="00C542EE" w:rsidRPr="00C542EE" w:rsidRDefault="00C542EE" w:rsidP="00C542EE">
            <w:pPr>
              <w:tabs>
                <w:tab w:val="decimal" w:pos="863"/>
              </w:tabs>
              <w:spacing w:line="240" w:lineRule="auto"/>
              <w:ind w:left="-108" w:right="-68"/>
              <w:jc w:val="right"/>
              <w:rPr>
                <w:rFonts w:asciiTheme="minorHAnsi" w:hAnsiTheme="minorHAnsi" w:cstheme="minorHAnsi"/>
                <w:color w:val="000000"/>
                <w:sz w:val="20"/>
              </w:rPr>
            </w:pPr>
            <w:r w:rsidRPr="00C542EE">
              <w:rPr>
                <w:rFonts w:asciiTheme="minorHAnsi" w:hAnsiTheme="minorHAnsi" w:cstheme="minorHAnsi"/>
                <w:color w:val="000000"/>
                <w:sz w:val="20"/>
              </w:rPr>
              <w:t>(5,441)</w:t>
            </w:r>
          </w:p>
        </w:tc>
        <w:tc>
          <w:tcPr>
            <w:tcW w:w="243" w:type="dxa"/>
            <w:tcBorders>
              <w:top w:val="nil"/>
              <w:left w:val="nil"/>
              <w:right w:val="nil"/>
            </w:tcBorders>
            <w:shd w:val="clear" w:color="auto" w:fill="auto"/>
            <w:vAlign w:val="bottom"/>
          </w:tcPr>
          <w:p w14:paraId="20F0332A" w14:textId="77777777" w:rsidR="00C542EE" w:rsidRPr="00C542EE"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right w:val="nil"/>
            </w:tcBorders>
            <w:shd w:val="clear" w:color="auto" w:fill="auto"/>
            <w:vAlign w:val="bottom"/>
          </w:tcPr>
          <w:p w14:paraId="39E7A175" w14:textId="3E411B71" w:rsidR="00C542EE" w:rsidRPr="00C542EE" w:rsidRDefault="00C542EE" w:rsidP="00C542EE">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r>
      <w:tr w:rsidR="00C542EE" w:rsidRPr="003114F8" w14:paraId="0188280C" w14:textId="77777777" w:rsidTr="00B215DC">
        <w:trPr>
          <w:trHeight w:val="128"/>
        </w:trPr>
        <w:tc>
          <w:tcPr>
            <w:tcW w:w="2602" w:type="dxa"/>
            <w:tcBorders>
              <w:top w:val="nil"/>
              <w:left w:val="nil"/>
              <w:bottom w:val="nil"/>
              <w:right w:val="nil"/>
            </w:tcBorders>
            <w:shd w:val="clear" w:color="auto" w:fill="auto"/>
            <w:vAlign w:val="bottom"/>
          </w:tcPr>
          <w:p w14:paraId="4C17CEAB" w14:textId="4370E18A" w:rsidR="00C542EE" w:rsidRPr="00732FB7" w:rsidRDefault="00C542EE" w:rsidP="00C542EE">
            <w:pPr>
              <w:spacing w:line="240" w:lineRule="auto"/>
              <w:rPr>
                <w:rFonts w:asciiTheme="minorHAnsi" w:hAnsiTheme="minorHAnsi" w:cs="Browallia New"/>
                <w:color w:val="000000"/>
                <w:sz w:val="20"/>
                <w:szCs w:val="25"/>
                <w:lang w:val="en-US" w:bidi="th-TH"/>
              </w:rPr>
            </w:pPr>
            <w:r>
              <w:rPr>
                <w:rFonts w:asciiTheme="minorHAnsi" w:hAnsiTheme="minorHAnsi" w:cs="Browallia New"/>
                <w:color w:val="000000"/>
                <w:sz w:val="20"/>
                <w:szCs w:val="25"/>
                <w:lang w:bidi="th-TH"/>
              </w:rPr>
              <w:t>Transfers to right-of-use</w:t>
            </w:r>
          </w:p>
        </w:tc>
        <w:tc>
          <w:tcPr>
            <w:tcW w:w="1137" w:type="dxa"/>
            <w:tcBorders>
              <w:top w:val="nil"/>
              <w:left w:val="nil"/>
              <w:right w:val="nil"/>
            </w:tcBorders>
            <w:vAlign w:val="bottom"/>
          </w:tcPr>
          <w:p w14:paraId="48604565" w14:textId="62C6A347" w:rsidR="00C542EE" w:rsidRPr="00C542EE" w:rsidRDefault="00C542EE" w:rsidP="00C542EE">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2" w:type="dxa"/>
            <w:tcBorders>
              <w:top w:val="nil"/>
              <w:left w:val="nil"/>
              <w:right w:val="nil"/>
            </w:tcBorders>
            <w:vAlign w:val="bottom"/>
          </w:tcPr>
          <w:p w14:paraId="30531446" w14:textId="77777777" w:rsidR="00C542EE" w:rsidRPr="00C542EE" w:rsidRDefault="00C542EE" w:rsidP="00C542EE">
            <w:pPr>
              <w:tabs>
                <w:tab w:val="decimal" w:pos="927"/>
              </w:tabs>
              <w:spacing w:line="240" w:lineRule="auto"/>
              <w:ind w:left="-108" w:right="-108"/>
              <w:jc w:val="right"/>
              <w:rPr>
                <w:rFonts w:asciiTheme="minorHAnsi" w:hAnsiTheme="minorHAnsi" w:cstheme="minorHAnsi"/>
                <w:color w:val="000000"/>
                <w:sz w:val="20"/>
              </w:rPr>
            </w:pPr>
          </w:p>
        </w:tc>
        <w:tc>
          <w:tcPr>
            <w:tcW w:w="1166" w:type="dxa"/>
            <w:tcBorders>
              <w:top w:val="nil"/>
              <w:left w:val="nil"/>
              <w:right w:val="nil"/>
            </w:tcBorders>
            <w:shd w:val="clear" w:color="auto" w:fill="auto"/>
            <w:vAlign w:val="bottom"/>
          </w:tcPr>
          <w:p w14:paraId="7E3DA06F" w14:textId="7972C3D7" w:rsidR="00C542EE" w:rsidRPr="00C542EE" w:rsidRDefault="00C542EE" w:rsidP="00C542EE">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1D40CED1" w14:textId="77777777" w:rsidR="00C542EE" w:rsidRPr="00C542EE" w:rsidRDefault="00C542EE" w:rsidP="00C542EE">
            <w:pPr>
              <w:spacing w:line="240" w:lineRule="auto"/>
              <w:ind w:left="-115" w:right="-115"/>
              <w:jc w:val="right"/>
              <w:rPr>
                <w:rFonts w:asciiTheme="minorHAnsi" w:hAnsiTheme="minorHAnsi" w:cstheme="minorHAnsi"/>
                <w:color w:val="000000"/>
                <w:sz w:val="20"/>
              </w:rPr>
            </w:pPr>
          </w:p>
        </w:tc>
        <w:tc>
          <w:tcPr>
            <w:tcW w:w="1277" w:type="dxa"/>
            <w:gridSpan w:val="2"/>
            <w:tcBorders>
              <w:top w:val="nil"/>
              <w:left w:val="nil"/>
              <w:right w:val="nil"/>
            </w:tcBorders>
            <w:shd w:val="clear" w:color="auto" w:fill="auto"/>
            <w:vAlign w:val="bottom"/>
          </w:tcPr>
          <w:p w14:paraId="5A4AF194" w14:textId="42D00245" w:rsidR="00C542EE" w:rsidRPr="00C542EE" w:rsidRDefault="00C542EE" w:rsidP="00C542EE">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0822A9D0" w14:textId="77777777" w:rsidR="00C542EE" w:rsidRPr="00C542EE" w:rsidRDefault="00C542EE" w:rsidP="00C542EE">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vAlign w:val="bottom"/>
          </w:tcPr>
          <w:p w14:paraId="34D94B62" w14:textId="40F3F1F3" w:rsidR="00C542EE" w:rsidRPr="00C542EE" w:rsidRDefault="00C542EE" w:rsidP="001369B5">
            <w:pPr>
              <w:tabs>
                <w:tab w:val="decimal" w:pos="306"/>
              </w:tabs>
              <w:spacing w:line="240" w:lineRule="auto"/>
              <w:ind w:left="-954" w:right="336"/>
              <w:jc w:val="right"/>
              <w:rPr>
                <w:rFonts w:asciiTheme="minorHAnsi" w:hAnsiTheme="minorHAnsi" w:cstheme="minorHAnsi"/>
                <w:sz w:val="20"/>
              </w:rPr>
            </w:pPr>
            <w:r w:rsidRPr="00C542EE">
              <w:rPr>
                <w:rFonts w:asciiTheme="minorHAnsi" w:hAnsiTheme="minorHAnsi" w:cstheme="minorHAnsi"/>
                <w:sz w:val="20"/>
              </w:rPr>
              <w:t>-</w:t>
            </w:r>
          </w:p>
        </w:tc>
        <w:tc>
          <w:tcPr>
            <w:tcW w:w="240" w:type="dxa"/>
            <w:gridSpan w:val="3"/>
            <w:tcBorders>
              <w:top w:val="nil"/>
              <w:left w:val="nil"/>
              <w:right w:val="nil"/>
            </w:tcBorders>
            <w:shd w:val="clear" w:color="auto" w:fill="auto"/>
            <w:vAlign w:val="bottom"/>
          </w:tcPr>
          <w:p w14:paraId="0F2DB8A2" w14:textId="77777777" w:rsidR="00C542EE" w:rsidRPr="00C542EE" w:rsidRDefault="00C542EE" w:rsidP="00C542EE">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vAlign w:val="bottom"/>
          </w:tcPr>
          <w:p w14:paraId="6810E402" w14:textId="6995CBCB" w:rsidR="00C542EE" w:rsidRPr="00C542EE" w:rsidRDefault="00C542EE" w:rsidP="00C542EE">
            <w:pPr>
              <w:tabs>
                <w:tab w:val="decimal" w:pos="306"/>
              </w:tabs>
              <w:spacing w:line="240" w:lineRule="auto"/>
              <w:ind w:left="-954" w:right="336"/>
              <w:jc w:val="right"/>
              <w:rPr>
                <w:rFonts w:asciiTheme="minorHAnsi" w:hAnsiTheme="minorHAnsi" w:cstheme="minorHAnsi"/>
                <w:sz w:val="20"/>
              </w:rPr>
            </w:pPr>
            <w:r w:rsidRPr="00C542EE">
              <w:rPr>
                <w:rFonts w:asciiTheme="minorHAnsi" w:hAnsiTheme="minorHAnsi" w:cstheme="minorHAnsi"/>
                <w:color w:val="000000"/>
                <w:sz w:val="20"/>
              </w:rPr>
              <w:t>-</w:t>
            </w:r>
          </w:p>
        </w:tc>
        <w:tc>
          <w:tcPr>
            <w:tcW w:w="238" w:type="dxa"/>
            <w:gridSpan w:val="2"/>
            <w:tcBorders>
              <w:top w:val="nil"/>
              <w:left w:val="nil"/>
              <w:right w:val="nil"/>
            </w:tcBorders>
            <w:shd w:val="clear" w:color="auto" w:fill="auto"/>
            <w:vAlign w:val="bottom"/>
          </w:tcPr>
          <w:p w14:paraId="6B0813AA" w14:textId="77777777" w:rsidR="00C542EE" w:rsidRPr="00C542EE" w:rsidRDefault="00C542EE" w:rsidP="00C542EE">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top w:val="nil"/>
              <w:left w:val="nil"/>
              <w:right w:val="nil"/>
            </w:tcBorders>
            <w:shd w:val="clear" w:color="auto" w:fill="auto"/>
            <w:vAlign w:val="bottom"/>
          </w:tcPr>
          <w:p w14:paraId="2FE75306" w14:textId="32B826C1" w:rsidR="00C542EE" w:rsidRPr="00C542EE" w:rsidRDefault="00C542EE" w:rsidP="00A22AB2">
            <w:pPr>
              <w:pStyle w:val="BodyText"/>
              <w:tabs>
                <w:tab w:val="decimal" w:pos="720"/>
              </w:tabs>
              <w:spacing w:after="0" w:line="240" w:lineRule="auto"/>
              <w:ind w:left="-109" w:right="-60"/>
              <w:jc w:val="right"/>
              <w:rPr>
                <w:rFonts w:asciiTheme="minorHAnsi" w:hAnsiTheme="minorHAnsi" w:cstheme="minorHAnsi"/>
                <w:color w:val="000000"/>
                <w:sz w:val="20"/>
              </w:rPr>
            </w:pPr>
            <w:r w:rsidRPr="00C542EE">
              <w:rPr>
                <w:rFonts w:asciiTheme="minorHAnsi" w:hAnsiTheme="minorHAnsi" w:cstheme="minorHAnsi"/>
                <w:color w:val="000000"/>
                <w:sz w:val="20"/>
              </w:rPr>
              <w:t>(15,255)</w:t>
            </w:r>
          </w:p>
        </w:tc>
        <w:tc>
          <w:tcPr>
            <w:tcW w:w="274" w:type="dxa"/>
            <w:gridSpan w:val="2"/>
            <w:tcBorders>
              <w:top w:val="nil"/>
              <w:left w:val="nil"/>
              <w:right w:val="nil"/>
            </w:tcBorders>
            <w:shd w:val="clear" w:color="auto" w:fill="auto"/>
            <w:vAlign w:val="bottom"/>
          </w:tcPr>
          <w:p w14:paraId="5868E72B" w14:textId="77777777" w:rsidR="00C542EE" w:rsidRPr="00C542EE" w:rsidRDefault="00C542EE" w:rsidP="00C542EE">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vAlign w:val="bottom"/>
          </w:tcPr>
          <w:p w14:paraId="4B793C3B" w14:textId="5DB38531" w:rsidR="00C542EE" w:rsidRPr="00C542EE" w:rsidRDefault="00C542EE" w:rsidP="00C542EE">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1" w:type="dxa"/>
            <w:gridSpan w:val="2"/>
            <w:tcBorders>
              <w:top w:val="nil"/>
              <w:left w:val="nil"/>
              <w:right w:val="nil"/>
            </w:tcBorders>
            <w:shd w:val="clear" w:color="auto" w:fill="auto"/>
            <w:vAlign w:val="bottom"/>
          </w:tcPr>
          <w:p w14:paraId="05087496" w14:textId="77777777" w:rsidR="00C542EE" w:rsidRPr="00C542EE" w:rsidRDefault="00C542EE" w:rsidP="00C542EE">
            <w:pPr>
              <w:pStyle w:val="BodyText"/>
              <w:tabs>
                <w:tab w:val="decimal" w:pos="798"/>
              </w:tabs>
              <w:spacing w:after="0" w:line="240" w:lineRule="auto"/>
              <w:ind w:left="-109" w:right="-169"/>
              <w:jc w:val="right"/>
              <w:rPr>
                <w:rFonts w:asciiTheme="minorHAnsi" w:hAnsiTheme="minorHAnsi" w:cstheme="minorHAnsi"/>
                <w:sz w:val="20"/>
              </w:rPr>
            </w:pPr>
          </w:p>
        </w:tc>
        <w:tc>
          <w:tcPr>
            <w:tcW w:w="1341" w:type="dxa"/>
            <w:tcBorders>
              <w:top w:val="nil"/>
              <w:left w:val="nil"/>
              <w:right w:val="nil"/>
            </w:tcBorders>
            <w:shd w:val="clear" w:color="auto" w:fill="auto"/>
            <w:vAlign w:val="bottom"/>
          </w:tcPr>
          <w:p w14:paraId="306D471B" w14:textId="4B0982CA" w:rsidR="00C542EE" w:rsidRPr="00C542EE" w:rsidRDefault="00C542EE" w:rsidP="00B76528">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6B4D9B84" w14:textId="77777777" w:rsidR="00C542EE" w:rsidRPr="00C542EE"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right w:val="nil"/>
            </w:tcBorders>
            <w:shd w:val="clear" w:color="auto" w:fill="auto"/>
            <w:vAlign w:val="bottom"/>
          </w:tcPr>
          <w:p w14:paraId="1B540673" w14:textId="46EB5EFE" w:rsidR="00C542EE" w:rsidRPr="00C542EE" w:rsidRDefault="00C542EE" w:rsidP="00B76528">
            <w:pPr>
              <w:spacing w:line="240" w:lineRule="auto"/>
              <w:ind w:left="-108" w:right="-47"/>
              <w:jc w:val="right"/>
              <w:rPr>
                <w:rFonts w:asciiTheme="minorHAnsi" w:hAnsiTheme="minorHAnsi" w:cstheme="minorHAnsi"/>
                <w:color w:val="000000"/>
                <w:sz w:val="20"/>
              </w:rPr>
            </w:pPr>
            <w:r w:rsidRPr="00C542EE">
              <w:rPr>
                <w:rFonts w:asciiTheme="minorHAnsi" w:hAnsiTheme="minorHAnsi" w:cstheme="minorHAnsi"/>
                <w:color w:val="000000"/>
                <w:sz w:val="20"/>
              </w:rPr>
              <w:t>(15,255)</w:t>
            </w:r>
          </w:p>
        </w:tc>
      </w:tr>
      <w:tr w:rsidR="00C542EE" w:rsidRPr="003114F8" w14:paraId="61727F72" w14:textId="77777777" w:rsidTr="00B215DC">
        <w:trPr>
          <w:trHeight w:val="101"/>
        </w:trPr>
        <w:tc>
          <w:tcPr>
            <w:tcW w:w="2602" w:type="dxa"/>
            <w:tcBorders>
              <w:top w:val="nil"/>
              <w:left w:val="nil"/>
              <w:bottom w:val="nil"/>
              <w:right w:val="nil"/>
            </w:tcBorders>
            <w:shd w:val="clear" w:color="auto" w:fill="auto"/>
            <w:vAlign w:val="bottom"/>
          </w:tcPr>
          <w:p w14:paraId="5F7505A9" w14:textId="77777777" w:rsidR="00C542EE" w:rsidRPr="003114F8" w:rsidRDefault="00C542EE" w:rsidP="00C542EE">
            <w:pPr>
              <w:spacing w:line="240" w:lineRule="auto"/>
              <w:rPr>
                <w:rFonts w:asciiTheme="minorHAnsi" w:hAnsiTheme="minorHAnsi" w:cstheme="minorHAnsi"/>
                <w:color w:val="000000"/>
                <w:sz w:val="20"/>
              </w:rPr>
            </w:pPr>
            <w:r w:rsidRPr="003114F8">
              <w:rPr>
                <w:rFonts w:asciiTheme="minorHAnsi" w:hAnsiTheme="minorHAnsi" w:cstheme="minorHAnsi"/>
                <w:sz w:val="20"/>
              </w:rPr>
              <w:t>Disposals</w:t>
            </w:r>
          </w:p>
        </w:tc>
        <w:tc>
          <w:tcPr>
            <w:tcW w:w="1137" w:type="dxa"/>
            <w:tcBorders>
              <w:left w:val="nil"/>
              <w:right w:val="nil"/>
            </w:tcBorders>
            <w:vAlign w:val="bottom"/>
          </w:tcPr>
          <w:p w14:paraId="2767122B" w14:textId="1F318936" w:rsidR="00C542EE" w:rsidRPr="00C542EE" w:rsidRDefault="00C542EE" w:rsidP="00C542EE">
            <w:pPr>
              <w:pStyle w:val="BodyText"/>
              <w:tabs>
                <w:tab w:val="decimal" w:pos="720"/>
              </w:tabs>
              <w:spacing w:after="0" w:line="240" w:lineRule="auto"/>
              <w:ind w:left="-109" w:right="-61"/>
              <w:jc w:val="right"/>
              <w:rPr>
                <w:rFonts w:asciiTheme="minorHAnsi" w:hAnsiTheme="minorHAnsi" w:cstheme="minorHAnsi"/>
                <w:color w:val="000000"/>
                <w:sz w:val="20"/>
              </w:rPr>
            </w:pPr>
            <w:r w:rsidRPr="00C542EE">
              <w:rPr>
                <w:rFonts w:asciiTheme="minorHAnsi" w:hAnsiTheme="minorHAnsi" w:cstheme="minorHAnsi"/>
                <w:color w:val="000000"/>
                <w:sz w:val="20"/>
              </w:rPr>
              <w:t>(11,180)</w:t>
            </w:r>
          </w:p>
        </w:tc>
        <w:tc>
          <w:tcPr>
            <w:tcW w:w="242" w:type="dxa"/>
            <w:tcBorders>
              <w:left w:val="nil"/>
              <w:right w:val="nil"/>
            </w:tcBorders>
            <w:vAlign w:val="bottom"/>
          </w:tcPr>
          <w:p w14:paraId="3830BE88" w14:textId="77777777" w:rsidR="00C542EE" w:rsidRPr="00C542EE" w:rsidRDefault="00C542EE" w:rsidP="00C542EE">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6" w:type="dxa"/>
            <w:tcBorders>
              <w:left w:val="nil"/>
              <w:right w:val="nil"/>
            </w:tcBorders>
            <w:shd w:val="clear" w:color="auto" w:fill="auto"/>
            <w:vAlign w:val="bottom"/>
          </w:tcPr>
          <w:p w14:paraId="410A491D" w14:textId="515EDCA5" w:rsidR="00C542EE" w:rsidRPr="00C542EE" w:rsidRDefault="00C542EE" w:rsidP="00C542EE">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42A3B1FB" w14:textId="77777777" w:rsidR="00C542EE" w:rsidRPr="00C542EE" w:rsidRDefault="00C542EE" w:rsidP="00C542EE">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left w:val="nil"/>
              <w:right w:val="nil"/>
            </w:tcBorders>
            <w:shd w:val="clear" w:color="auto" w:fill="auto"/>
            <w:vAlign w:val="bottom"/>
          </w:tcPr>
          <w:p w14:paraId="1CEFB8DC" w14:textId="1D27DAB5" w:rsidR="00C542EE" w:rsidRPr="00C542EE" w:rsidRDefault="00C542EE" w:rsidP="00C542EE">
            <w:pPr>
              <w:pStyle w:val="BodyText"/>
              <w:tabs>
                <w:tab w:val="decimal" w:pos="720"/>
              </w:tabs>
              <w:spacing w:after="0" w:line="240" w:lineRule="auto"/>
              <w:ind w:left="-109" w:right="-47"/>
              <w:jc w:val="right"/>
              <w:rPr>
                <w:rFonts w:asciiTheme="minorHAnsi" w:hAnsiTheme="minorHAnsi" w:cstheme="minorHAnsi"/>
                <w:color w:val="000000"/>
                <w:sz w:val="20"/>
              </w:rPr>
            </w:pPr>
            <w:r w:rsidRPr="00C542EE">
              <w:rPr>
                <w:rFonts w:asciiTheme="minorHAnsi" w:hAnsiTheme="minorHAnsi" w:cstheme="minorHAnsi"/>
                <w:sz w:val="20"/>
              </w:rPr>
              <w:t>(4,820)</w:t>
            </w:r>
          </w:p>
        </w:tc>
        <w:tc>
          <w:tcPr>
            <w:tcW w:w="240" w:type="dxa"/>
            <w:gridSpan w:val="2"/>
            <w:tcBorders>
              <w:top w:val="nil"/>
              <w:left w:val="nil"/>
              <w:right w:val="nil"/>
            </w:tcBorders>
            <w:shd w:val="clear" w:color="auto" w:fill="auto"/>
            <w:vAlign w:val="bottom"/>
          </w:tcPr>
          <w:p w14:paraId="33939F1F" w14:textId="77777777" w:rsidR="00C542EE" w:rsidRPr="00C542EE" w:rsidRDefault="00C542EE" w:rsidP="00C542EE">
            <w:pPr>
              <w:pStyle w:val="BodyText"/>
              <w:tabs>
                <w:tab w:val="decimal" w:pos="863"/>
              </w:tabs>
              <w:spacing w:after="0" w:line="240" w:lineRule="auto"/>
              <w:ind w:left="-109" w:right="-169"/>
              <w:jc w:val="right"/>
              <w:rPr>
                <w:rFonts w:asciiTheme="minorHAnsi" w:hAnsiTheme="minorHAnsi" w:cstheme="minorHAnsi"/>
                <w:sz w:val="20"/>
              </w:rPr>
            </w:pPr>
          </w:p>
        </w:tc>
        <w:tc>
          <w:tcPr>
            <w:tcW w:w="1146" w:type="dxa"/>
            <w:gridSpan w:val="2"/>
            <w:tcBorders>
              <w:left w:val="nil"/>
              <w:right w:val="nil"/>
            </w:tcBorders>
            <w:shd w:val="clear" w:color="auto" w:fill="auto"/>
            <w:vAlign w:val="bottom"/>
          </w:tcPr>
          <w:p w14:paraId="414C41E0" w14:textId="5B1817B4" w:rsidR="00C542EE" w:rsidRPr="00C542EE" w:rsidRDefault="00C542EE" w:rsidP="00C542EE">
            <w:pPr>
              <w:pStyle w:val="BodyText"/>
              <w:tabs>
                <w:tab w:val="decimal" w:pos="702"/>
              </w:tabs>
              <w:spacing w:after="0" w:line="240" w:lineRule="auto"/>
              <w:ind w:left="-109" w:right="-79"/>
              <w:jc w:val="right"/>
              <w:rPr>
                <w:rFonts w:asciiTheme="minorHAnsi" w:hAnsiTheme="minorHAnsi" w:cstheme="minorHAnsi"/>
                <w:sz w:val="20"/>
              </w:rPr>
            </w:pPr>
            <w:r w:rsidRPr="00C542EE">
              <w:rPr>
                <w:rFonts w:asciiTheme="minorHAnsi" w:hAnsiTheme="minorHAnsi" w:cstheme="minorHAnsi"/>
                <w:sz w:val="20"/>
              </w:rPr>
              <w:t>(10,144)</w:t>
            </w:r>
          </w:p>
        </w:tc>
        <w:tc>
          <w:tcPr>
            <w:tcW w:w="240" w:type="dxa"/>
            <w:gridSpan w:val="3"/>
            <w:tcBorders>
              <w:top w:val="nil"/>
              <w:left w:val="nil"/>
              <w:right w:val="nil"/>
            </w:tcBorders>
            <w:shd w:val="clear" w:color="auto" w:fill="auto"/>
            <w:vAlign w:val="bottom"/>
          </w:tcPr>
          <w:p w14:paraId="25881182" w14:textId="77777777" w:rsidR="00C542EE" w:rsidRPr="00C542EE" w:rsidRDefault="00C542EE" w:rsidP="00C542EE">
            <w:pPr>
              <w:spacing w:line="240" w:lineRule="auto"/>
              <w:ind w:left="-115" w:right="-115"/>
              <w:jc w:val="right"/>
              <w:rPr>
                <w:rFonts w:asciiTheme="minorHAnsi" w:hAnsiTheme="minorHAnsi" w:cstheme="minorHAnsi"/>
                <w:color w:val="000000"/>
                <w:sz w:val="20"/>
              </w:rPr>
            </w:pPr>
          </w:p>
        </w:tc>
        <w:tc>
          <w:tcPr>
            <w:tcW w:w="1329" w:type="dxa"/>
            <w:gridSpan w:val="3"/>
            <w:tcBorders>
              <w:left w:val="nil"/>
              <w:right w:val="nil"/>
            </w:tcBorders>
            <w:shd w:val="clear" w:color="auto" w:fill="auto"/>
            <w:vAlign w:val="bottom"/>
          </w:tcPr>
          <w:p w14:paraId="7014679D" w14:textId="5C25C3B0" w:rsidR="00C542EE" w:rsidRPr="00C542EE" w:rsidRDefault="00C542EE" w:rsidP="00C542EE">
            <w:pPr>
              <w:pStyle w:val="BodyText"/>
              <w:tabs>
                <w:tab w:val="decimal" w:pos="720"/>
              </w:tabs>
              <w:spacing w:after="0" w:line="240" w:lineRule="auto"/>
              <w:ind w:left="-109" w:right="-66"/>
              <w:jc w:val="right"/>
              <w:rPr>
                <w:rFonts w:asciiTheme="minorHAnsi" w:hAnsiTheme="minorHAnsi" w:cstheme="minorHAnsi"/>
                <w:sz w:val="20"/>
              </w:rPr>
            </w:pPr>
            <w:r w:rsidRPr="00C542EE">
              <w:rPr>
                <w:rFonts w:asciiTheme="minorHAnsi" w:hAnsiTheme="minorHAnsi" w:cstheme="minorHAnsi"/>
                <w:color w:val="000000"/>
                <w:sz w:val="20"/>
              </w:rPr>
              <w:t>(165)</w:t>
            </w:r>
          </w:p>
        </w:tc>
        <w:tc>
          <w:tcPr>
            <w:tcW w:w="238" w:type="dxa"/>
            <w:gridSpan w:val="2"/>
            <w:tcBorders>
              <w:top w:val="nil"/>
              <w:left w:val="nil"/>
              <w:right w:val="nil"/>
            </w:tcBorders>
            <w:shd w:val="clear" w:color="auto" w:fill="auto"/>
            <w:vAlign w:val="bottom"/>
          </w:tcPr>
          <w:p w14:paraId="59D7E580" w14:textId="77777777" w:rsidR="00C542EE" w:rsidRPr="00C542EE" w:rsidRDefault="00C542EE" w:rsidP="00C542EE">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left w:val="nil"/>
              <w:right w:val="nil"/>
            </w:tcBorders>
            <w:shd w:val="clear" w:color="auto" w:fill="auto"/>
            <w:vAlign w:val="bottom"/>
          </w:tcPr>
          <w:p w14:paraId="4A8C35E4" w14:textId="03B9A5BE" w:rsidR="00C542EE" w:rsidRPr="00C542EE" w:rsidRDefault="00C542EE" w:rsidP="001369B5">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74" w:type="dxa"/>
            <w:gridSpan w:val="2"/>
            <w:tcBorders>
              <w:top w:val="nil"/>
              <w:left w:val="nil"/>
              <w:right w:val="nil"/>
            </w:tcBorders>
            <w:shd w:val="clear" w:color="auto" w:fill="auto"/>
            <w:vAlign w:val="bottom"/>
          </w:tcPr>
          <w:p w14:paraId="7FFC5639" w14:textId="77777777" w:rsidR="00C542EE" w:rsidRPr="00C542EE" w:rsidRDefault="00C542EE" w:rsidP="00C542EE">
            <w:pPr>
              <w:spacing w:line="240" w:lineRule="auto"/>
              <w:ind w:left="-108" w:right="-108"/>
              <w:jc w:val="right"/>
              <w:rPr>
                <w:rFonts w:asciiTheme="minorHAnsi" w:hAnsiTheme="minorHAnsi" w:cstheme="minorHAnsi"/>
                <w:color w:val="000000"/>
                <w:sz w:val="20"/>
              </w:rPr>
            </w:pPr>
          </w:p>
        </w:tc>
        <w:tc>
          <w:tcPr>
            <w:tcW w:w="1135" w:type="dxa"/>
            <w:gridSpan w:val="2"/>
            <w:tcBorders>
              <w:left w:val="nil"/>
              <w:right w:val="nil"/>
            </w:tcBorders>
            <w:shd w:val="clear" w:color="auto" w:fill="auto"/>
            <w:vAlign w:val="bottom"/>
          </w:tcPr>
          <w:p w14:paraId="0E84C637" w14:textId="2D2D7DCB" w:rsidR="00C542EE" w:rsidRPr="00C542EE" w:rsidRDefault="00C542EE" w:rsidP="00C542EE">
            <w:pPr>
              <w:tabs>
                <w:tab w:val="decimal" w:pos="306"/>
              </w:tabs>
              <w:spacing w:line="240" w:lineRule="auto"/>
              <w:ind w:left="-954" w:right="336"/>
              <w:jc w:val="right"/>
              <w:rPr>
                <w:rFonts w:asciiTheme="minorHAnsi" w:hAnsiTheme="minorHAnsi" w:cstheme="minorHAnsi"/>
                <w:color w:val="000000"/>
                <w:sz w:val="20"/>
              </w:rPr>
            </w:pPr>
            <w:r w:rsidRPr="00C542EE">
              <w:rPr>
                <w:rFonts w:asciiTheme="minorHAnsi" w:hAnsiTheme="minorHAnsi" w:cstheme="minorHAnsi"/>
                <w:color w:val="000000"/>
                <w:sz w:val="20"/>
              </w:rPr>
              <w:t>-</w:t>
            </w:r>
          </w:p>
        </w:tc>
        <w:tc>
          <w:tcPr>
            <w:tcW w:w="241" w:type="dxa"/>
            <w:gridSpan w:val="2"/>
            <w:tcBorders>
              <w:top w:val="nil"/>
              <w:left w:val="nil"/>
              <w:right w:val="nil"/>
            </w:tcBorders>
            <w:shd w:val="clear" w:color="auto" w:fill="auto"/>
            <w:vAlign w:val="bottom"/>
          </w:tcPr>
          <w:p w14:paraId="16B4E90D" w14:textId="77777777" w:rsidR="00C542EE" w:rsidRPr="00C542EE" w:rsidRDefault="00C542EE" w:rsidP="00C542EE">
            <w:pPr>
              <w:spacing w:line="240" w:lineRule="auto"/>
              <w:ind w:left="-108" w:right="-108"/>
              <w:jc w:val="right"/>
              <w:rPr>
                <w:rFonts w:asciiTheme="minorHAnsi" w:hAnsiTheme="minorHAnsi" w:cstheme="minorHAnsi"/>
                <w:color w:val="000000"/>
                <w:sz w:val="20"/>
              </w:rPr>
            </w:pPr>
          </w:p>
        </w:tc>
        <w:tc>
          <w:tcPr>
            <w:tcW w:w="1341" w:type="dxa"/>
            <w:tcBorders>
              <w:left w:val="nil"/>
              <w:right w:val="nil"/>
            </w:tcBorders>
            <w:shd w:val="clear" w:color="auto" w:fill="auto"/>
            <w:vAlign w:val="bottom"/>
          </w:tcPr>
          <w:p w14:paraId="355D4C9F" w14:textId="346D60F2" w:rsidR="00C542EE" w:rsidRPr="00C542EE" w:rsidRDefault="00C542EE" w:rsidP="00C542EE">
            <w:pPr>
              <w:tabs>
                <w:tab w:val="decimal" w:pos="863"/>
              </w:tabs>
              <w:spacing w:line="240" w:lineRule="auto"/>
              <w:ind w:left="-108" w:right="-68"/>
              <w:jc w:val="right"/>
              <w:rPr>
                <w:rFonts w:asciiTheme="minorHAnsi" w:hAnsiTheme="minorHAnsi" w:cstheme="minorHAnsi"/>
                <w:color w:val="000000"/>
                <w:sz w:val="20"/>
              </w:rPr>
            </w:pPr>
            <w:r w:rsidRPr="00C542EE">
              <w:rPr>
                <w:rFonts w:asciiTheme="minorHAnsi" w:hAnsiTheme="minorHAnsi" w:cstheme="minorHAnsi"/>
                <w:sz w:val="20"/>
              </w:rPr>
              <w:t>(10,530)</w:t>
            </w:r>
          </w:p>
        </w:tc>
        <w:tc>
          <w:tcPr>
            <w:tcW w:w="243" w:type="dxa"/>
            <w:tcBorders>
              <w:left w:val="nil"/>
              <w:right w:val="nil"/>
            </w:tcBorders>
            <w:shd w:val="clear" w:color="auto" w:fill="auto"/>
            <w:vAlign w:val="bottom"/>
          </w:tcPr>
          <w:p w14:paraId="575152BE" w14:textId="77777777" w:rsidR="00C542EE" w:rsidRPr="00C542EE"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1143" w:type="dxa"/>
            <w:tcBorders>
              <w:left w:val="nil"/>
              <w:right w:val="nil"/>
            </w:tcBorders>
            <w:shd w:val="clear" w:color="auto" w:fill="auto"/>
            <w:vAlign w:val="bottom"/>
          </w:tcPr>
          <w:p w14:paraId="65E01AD6" w14:textId="4D804445" w:rsidR="00C542EE" w:rsidRPr="00C542EE" w:rsidRDefault="00C542EE" w:rsidP="00C542EE">
            <w:pPr>
              <w:spacing w:line="240" w:lineRule="auto"/>
              <w:ind w:left="-108" w:right="-47"/>
              <w:jc w:val="right"/>
              <w:rPr>
                <w:rFonts w:asciiTheme="minorHAnsi" w:hAnsiTheme="minorHAnsi" w:cstheme="minorHAnsi"/>
                <w:color w:val="000000"/>
                <w:sz w:val="20"/>
              </w:rPr>
            </w:pPr>
            <w:r w:rsidRPr="00C542EE">
              <w:rPr>
                <w:rFonts w:asciiTheme="minorHAnsi" w:hAnsiTheme="minorHAnsi" w:cstheme="minorHAnsi"/>
                <w:color w:val="000000"/>
                <w:sz w:val="20"/>
              </w:rPr>
              <w:t>(36,839)</w:t>
            </w:r>
          </w:p>
        </w:tc>
      </w:tr>
      <w:tr w:rsidR="00C542EE" w:rsidRPr="003114F8" w14:paraId="49CD6CEC" w14:textId="77777777" w:rsidTr="00B215DC">
        <w:trPr>
          <w:trHeight w:val="101"/>
        </w:trPr>
        <w:tc>
          <w:tcPr>
            <w:tcW w:w="2602" w:type="dxa"/>
            <w:tcBorders>
              <w:top w:val="nil"/>
              <w:left w:val="nil"/>
              <w:bottom w:val="nil"/>
              <w:right w:val="nil"/>
            </w:tcBorders>
            <w:shd w:val="clear" w:color="auto" w:fill="auto"/>
            <w:vAlign w:val="bottom"/>
          </w:tcPr>
          <w:p w14:paraId="0090345A" w14:textId="74085AB9" w:rsidR="00C542EE" w:rsidRPr="003114F8" w:rsidRDefault="00C542EE" w:rsidP="00C542EE">
            <w:pPr>
              <w:spacing w:line="240" w:lineRule="auto"/>
              <w:rPr>
                <w:rFonts w:asciiTheme="minorHAnsi" w:hAnsiTheme="minorHAnsi" w:cstheme="minorHAnsi"/>
                <w:b/>
                <w:bCs/>
                <w:color w:val="000000"/>
                <w:sz w:val="20"/>
              </w:rPr>
            </w:pPr>
            <w:r w:rsidRPr="003114F8">
              <w:rPr>
                <w:rFonts w:asciiTheme="minorHAnsi" w:hAnsiTheme="minorHAnsi" w:cstheme="minorHAnsi"/>
                <w:b/>
                <w:bCs/>
                <w:sz w:val="20"/>
              </w:rPr>
              <w:t>At 31 December 20</w:t>
            </w:r>
            <w:r>
              <w:rPr>
                <w:rFonts w:asciiTheme="minorHAnsi" w:hAnsiTheme="minorHAnsi" w:cstheme="minorHAnsi"/>
                <w:b/>
                <w:bCs/>
                <w:sz w:val="20"/>
              </w:rPr>
              <w:t>20</w:t>
            </w:r>
          </w:p>
        </w:tc>
        <w:tc>
          <w:tcPr>
            <w:tcW w:w="1137" w:type="dxa"/>
            <w:tcBorders>
              <w:top w:val="single" w:sz="4" w:space="0" w:color="auto"/>
              <w:left w:val="nil"/>
              <w:bottom w:val="single" w:sz="4" w:space="0" w:color="auto"/>
              <w:right w:val="nil"/>
            </w:tcBorders>
            <w:vAlign w:val="bottom"/>
          </w:tcPr>
          <w:p w14:paraId="3734FE71" w14:textId="2E688A24" w:rsidR="00C542EE" w:rsidRPr="00C542EE"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sidRPr="00C542EE">
              <w:rPr>
                <w:rFonts w:asciiTheme="minorHAnsi" w:hAnsiTheme="minorHAnsi" w:cstheme="minorHAnsi"/>
                <w:b/>
                <w:bCs/>
                <w:color w:val="000000"/>
                <w:sz w:val="20"/>
              </w:rPr>
              <w:t>160,147</w:t>
            </w:r>
          </w:p>
        </w:tc>
        <w:tc>
          <w:tcPr>
            <w:tcW w:w="242" w:type="dxa"/>
            <w:tcBorders>
              <w:left w:val="nil"/>
              <w:right w:val="nil"/>
            </w:tcBorders>
            <w:vAlign w:val="bottom"/>
          </w:tcPr>
          <w:p w14:paraId="0712132A" w14:textId="77777777" w:rsidR="00C542EE" w:rsidRPr="00C542EE" w:rsidRDefault="00C542EE" w:rsidP="00C542EE">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single" w:sz="4" w:space="0" w:color="auto"/>
              <w:left w:val="nil"/>
              <w:bottom w:val="single" w:sz="4" w:space="0" w:color="auto"/>
              <w:right w:val="nil"/>
            </w:tcBorders>
            <w:shd w:val="clear" w:color="auto" w:fill="auto"/>
            <w:vAlign w:val="bottom"/>
          </w:tcPr>
          <w:p w14:paraId="5B75F697" w14:textId="37770603" w:rsidR="00C542EE" w:rsidRPr="00C542EE"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sidRPr="00C542EE">
              <w:rPr>
                <w:rFonts w:asciiTheme="minorHAnsi" w:hAnsiTheme="minorHAnsi" w:cstheme="minorHAnsi"/>
                <w:b/>
                <w:bCs/>
                <w:color w:val="000000"/>
                <w:sz w:val="20"/>
              </w:rPr>
              <w:t>72,590</w:t>
            </w:r>
          </w:p>
        </w:tc>
        <w:tc>
          <w:tcPr>
            <w:tcW w:w="243" w:type="dxa"/>
            <w:tcBorders>
              <w:left w:val="nil"/>
              <w:bottom w:val="nil"/>
              <w:right w:val="nil"/>
            </w:tcBorders>
            <w:shd w:val="clear" w:color="auto" w:fill="auto"/>
            <w:vAlign w:val="bottom"/>
          </w:tcPr>
          <w:p w14:paraId="5781F1DF" w14:textId="77777777" w:rsidR="00C542EE" w:rsidRPr="00C542EE" w:rsidRDefault="00C542EE" w:rsidP="00C542EE">
            <w:pPr>
              <w:spacing w:line="240" w:lineRule="auto"/>
              <w:ind w:left="-115" w:right="-115"/>
              <w:jc w:val="right"/>
              <w:rPr>
                <w:rFonts w:asciiTheme="minorHAnsi" w:hAnsiTheme="minorHAnsi" w:cstheme="minorHAnsi"/>
                <w:b/>
                <w:bCs/>
                <w:color w:val="000000"/>
                <w:sz w:val="20"/>
              </w:rPr>
            </w:pPr>
          </w:p>
        </w:tc>
        <w:tc>
          <w:tcPr>
            <w:tcW w:w="1277" w:type="dxa"/>
            <w:gridSpan w:val="2"/>
            <w:tcBorders>
              <w:top w:val="single" w:sz="4" w:space="0" w:color="auto"/>
              <w:left w:val="nil"/>
              <w:bottom w:val="single" w:sz="4" w:space="0" w:color="auto"/>
              <w:right w:val="nil"/>
            </w:tcBorders>
            <w:shd w:val="clear" w:color="auto" w:fill="auto"/>
            <w:vAlign w:val="bottom"/>
          </w:tcPr>
          <w:p w14:paraId="2F28CAE2" w14:textId="4E7F4A83" w:rsidR="00C542EE" w:rsidRPr="00C542EE" w:rsidRDefault="00C542EE" w:rsidP="00C542EE">
            <w:pPr>
              <w:tabs>
                <w:tab w:val="decimal" w:pos="882"/>
              </w:tabs>
              <w:spacing w:line="240" w:lineRule="auto"/>
              <w:ind w:left="-108" w:right="38"/>
              <w:jc w:val="right"/>
              <w:rPr>
                <w:rFonts w:asciiTheme="minorHAnsi" w:hAnsiTheme="minorHAnsi" w:cstheme="minorHAnsi"/>
                <w:b/>
                <w:bCs/>
                <w:color w:val="000000"/>
                <w:sz w:val="20"/>
              </w:rPr>
            </w:pPr>
            <w:r w:rsidRPr="00C542EE">
              <w:rPr>
                <w:rFonts w:asciiTheme="minorHAnsi" w:hAnsiTheme="minorHAnsi" w:cstheme="minorHAnsi"/>
                <w:b/>
                <w:bCs/>
                <w:color w:val="000000"/>
                <w:sz w:val="20"/>
              </w:rPr>
              <w:t>126,475</w:t>
            </w:r>
          </w:p>
        </w:tc>
        <w:tc>
          <w:tcPr>
            <w:tcW w:w="240" w:type="dxa"/>
            <w:gridSpan w:val="2"/>
            <w:tcBorders>
              <w:left w:val="nil"/>
              <w:bottom w:val="nil"/>
              <w:right w:val="nil"/>
            </w:tcBorders>
            <w:shd w:val="clear" w:color="auto" w:fill="auto"/>
            <w:vAlign w:val="bottom"/>
          </w:tcPr>
          <w:p w14:paraId="4AFC15E5" w14:textId="77777777" w:rsidR="00C542EE" w:rsidRPr="00C542EE" w:rsidRDefault="00C542EE" w:rsidP="00C542EE">
            <w:pPr>
              <w:spacing w:line="240" w:lineRule="auto"/>
              <w:ind w:left="-108" w:right="-108"/>
              <w:jc w:val="right"/>
              <w:rPr>
                <w:rFonts w:asciiTheme="minorHAnsi" w:hAnsiTheme="minorHAnsi" w:cstheme="minorHAnsi"/>
                <w:b/>
                <w:bCs/>
                <w:color w:val="000000"/>
                <w:sz w:val="20"/>
              </w:rPr>
            </w:pPr>
          </w:p>
        </w:tc>
        <w:tc>
          <w:tcPr>
            <w:tcW w:w="1146" w:type="dxa"/>
            <w:gridSpan w:val="2"/>
            <w:tcBorders>
              <w:top w:val="single" w:sz="4" w:space="0" w:color="auto"/>
              <w:left w:val="nil"/>
              <w:bottom w:val="single" w:sz="4" w:space="0" w:color="auto"/>
              <w:right w:val="nil"/>
            </w:tcBorders>
            <w:shd w:val="clear" w:color="auto" w:fill="auto"/>
            <w:vAlign w:val="bottom"/>
          </w:tcPr>
          <w:p w14:paraId="43E0CB35" w14:textId="19A817AC" w:rsidR="00C542EE" w:rsidRPr="00C542EE" w:rsidRDefault="00C542EE" w:rsidP="00C542EE">
            <w:pPr>
              <w:tabs>
                <w:tab w:val="decimal" w:pos="863"/>
              </w:tabs>
              <w:spacing w:line="240" w:lineRule="auto"/>
              <w:ind w:left="-108"/>
              <w:jc w:val="right"/>
              <w:rPr>
                <w:rFonts w:asciiTheme="minorHAnsi" w:hAnsiTheme="minorHAnsi" w:cstheme="minorHAnsi"/>
                <w:b/>
                <w:bCs/>
                <w:color w:val="000000"/>
                <w:sz w:val="20"/>
              </w:rPr>
            </w:pPr>
            <w:r w:rsidRPr="00C542EE">
              <w:rPr>
                <w:rFonts w:asciiTheme="minorHAnsi" w:hAnsiTheme="minorHAnsi" w:cstheme="minorHAnsi"/>
                <w:b/>
                <w:bCs/>
                <w:color w:val="000000"/>
                <w:sz w:val="20"/>
              </w:rPr>
              <w:t>1,539,579</w:t>
            </w:r>
          </w:p>
        </w:tc>
        <w:tc>
          <w:tcPr>
            <w:tcW w:w="240" w:type="dxa"/>
            <w:gridSpan w:val="3"/>
            <w:tcBorders>
              <w:left w:val="nil"/>
              <w:bottom w:val="nil"/>
              <w:right w:val="nil"/>
            </w:tcBorders>
            <w:shd w:val="clear" w:color="auto" w:fill="auto"/>
            <w:vAlign w:val="bottom"/>
          </w:tcPr>
          <w:p w14:paraId="21E08201" w14:textId="77777777" w:rsidR="00C542EE" w:rsidRPr="00C542EE" w:rsidRDefault="00C542EE" w:rsidP="00C542EE">
            <w:pPr>
              <w:spacing w:line="240" w:lineRule="auto"/>
              <w:ind w:left="-115" w:right="-115"/>
              <w:jc w:val="right"/>
              <w:rPr>
                <w:rFonts w:asciiTheme="minorHAnsi" w:hAnsiTheme="minorHAnsi" w:cstheme="minorHAnsi"/>
                <w:b/>
                <w:bCs/>
                <w:color w:val="000000"/>
                <w:sz w:val="20"/>
              </w:rPr>
            </w:pPr>
          </w:p>
        </w:tc>
        <w:tc>
          <w:tcPr>
            <w:tcW w:w="1329" w:type="dxa"/>
            <w:gridSpan w:val="3"/>
            <w:tcBorders>
              <w:top w:val="single" w:sz="4" w:space="0" w:color="auto"/>
              <w:left w:val="nil"/>
              <w:bottom w:val="single" w:sz="4" w:space="0" w:color="auto"/>
              <w:right w:val="nil"/>
            </w:tcBorders>
            <w:shd w:val="clear" w:color="auto" w:fill="auto"/>
            <w:vAlign w:val="bottom"/>
          </w:tcPr>
          <w:p w14:paraId="3CE81A5C" w14:textId="14367D21" w:rsidR="00C542EE" w:rsidRPr="00C542EE" w:rsidRDefault="00C542EE" w:rsidP="00C542EE">
            <w:pPr>
              <w:spacing w:line="240" w:lineRule="auto"/>
              <w:ind w:left="-108"/>
              <w:jc w:val="right"/>
              <w:rPr>
                <w:rFonts w:asciiTheme="minorHAnsi" w:hAnsiTheme="minorHAnsi" w:cstheme="minorHAnsi"/>
                <w:b/>
                <w:bCs/>
                <w:color w:val="000000"/>
                <w:sz w:val="20"/>
              </w:rPr>
            </w:pPr>
            <w:r w:rsidRPr="00C542EE">
              <w:rPr>
                <w:rFonts w:asciiTheme="minorHAnsi" w:hAnsiTheme="minorHAnsi" w:cstheme="minorHAnsi"/>
                <w:b/>
                <w:bCs/>
                <w:color w:val="000000"/>
                <w:sz w:val="20"/>
              </w:rPr>
              <w:t>45,727</w:t>
            </w:r>
          </w:p>
        </w:tc>
        <w:tc>
          <w:tcPr>
            <w:tcW w:w="238" w:type="dxa"/>
            <w:gridSpan w:val="2"/>
            <w:tcBorders>
              <w:left w:val="nil"/>
              <w:bottom w:val="nil"/>
              <w:right w:val="nil"/>
            </w:tcBorders>
            <w:shd w:val="clear" w:color="auto" w:fill="auto"/>
            <w:vAlign w:val="bottom"/>
          </w:tcPr>
          <w:p w14:paraId="2F480587" w14:textId="77777777" w:rsidR="00C542EE" w:rsidRPr="00C542EE" w:rsidRDefault="00C542EE" w:rsidP="00C542EE">
            <w:pPr>
              <w:spacing w:line="240" w:lineRule="auto"/>
              <w:ind w:left="-115" w:right="-115"/>
              <w:jc w:val="right"/>
              <w:rPr>
                <w:rFonts w:asciiTheme="minorHAnsi" w:hAnsiTheme="minorHAnsi" w:cstheme="minorHAnsi"/>
                <w:b/>
                <w:bCs/>
                <w:color w:val="000000"/>
                <w:sz w:val="20"/>
              </w:rPr>
            </w:pPr>
          </w:p>
        </w:tc>
        <w:tc>
          <w:tcPr>
            <w:tcW w:w="1162" w:type="dxa"/>
            <w:gridSpan w:val="2"/>
            <w:tcBorders>
              <w:top w:val="single" w:sz="4" w:space="0" w:color="auto"/>
              <w:left w:val="nil"/>
              <w:bottom w:val="single" w:sz="4" w:space="0" w:color="auto"/>
              <w:right w:val="nil"/>
            </w:tcBorders>
            <w:shd w:val="clear" w:color="auto" w:fill="auto"/>
            <w:vAlign w:val="bottom"/>
          </w:tcPr>
          <w:p w14:paraId="7908D82B" w14:textId="6D332496" w:rsidR="00C542EE" w:rsidRPr="00C542EE" w:rsidRDefault="00C542EE" w:rsidP="00C542EE">
            <w:pPr>
              <w:tabs>
                <w:tab w:val="decimal" w:pos="863"/>
              </w:tabs>
              <w:spacing w:line="240" w:lineRule="auto"/>
              <w:ind w:left="-108" w:right="34"/>
              <w:jc w:val="right"/>
              <w:rPr>
                <w:rFonts w:asciiTheme="minorHAnsi" w:hAnsiTheme="minorHAnsi" w:cstheme="minorHAnsi"/>
                <w:b/>
                <w:bCs/>
                <w:color w:val="000000"/>
                <w:sz w:val="20"/>
              </w:rPr>
            </w:pPr>
            <w:r w:rsidRPr="00C542EE">
              <w:rPr>
                <w:rFonts w:asciiTheme="minorHAnsi" w:hAnsiTheme="minorHAnsi" w:cstheme="minorHAnsi"/>
                <w:b/>
                <w:bCs/>
                <w:color w:val="000000"/>
                <w:sz w:val="20"/>
              </w:rPr>
              <w:t>4,734</w:t>
            </w:r>
          </w:p>
        </w:tc>
        <w:tc>
          <w:tcPr>
            <w:tcW w:w="274" w:type="dxa"/>
            <w:gridSpan w:val="2"/>
            <w:tcBorders>
              <w:left w:val="nil"/>
              <w:bottom w:val="nil"/>
              <w:right w:val="nil"/>
            </w:tcBorders>
            <w:shd w:val="clear" w:color="auto" w:fill="auto"/>
            <w:vAlign w:val="bottom"/>
          </w:tcPr>
          <w:p w14:paraId="6359D870" w14:textId="77777777" w:rsidR="00C542EE" w:rsidRPr="00C542EE" w:rsidRDefault="00C542EE" w:rsidP="00C542EE">
            <w:pPr>
              <w:spacing w:line="240" w:lineRule="auto"/>
              <w:ind w:left="-108" w:right="-108"/>
              <w:jc w:val="right"/>
              <w:rPr>
                <w:rFonts w:asciiTheme="minorHAnsi" w:hAnsiTheme="minorHAnsi" w:cstheme="minorHAnsi"/>
                <w:b/>
                <w:bCs/>
                <w:color w:val="000000"/>
                <w:sz w:val="20"/>
              </w:rPr>
            </w:pPr>
          </w:p>
        </w:tc>
        <w:tc>
          <w:tcPr>
            <w:tcW w:w="1135" w:type="dxa"/>
            <w:gridSpan w:val="2"/>
            <w:tcBorders>
              <w:top w:val="single" w:sz="4" w:space="0" w:color="auto"/>
              <w:left w:val="nil"/>
              <w:bottom w:val="single" w:sz="4" w:space="0" w:color="auto"/>
              <w:right w:val="nil"/>
            </w:tcBorders>
            <w:shd w:val="clear" w:color="auto" w:fill="auto"/>
            <w:vAlign w:val="bottom"/>
          </w:tcPr>
          <w:p w14:paraId="08D13368" w14:textId="14B1621F" w:rsidR="00C542EE" w:rsidRPr="00C542EE"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sidRPr="00C542EE">
              <w:rPr>
                <w:rFonts w:asciiTheme="minorHAnsi" w:hAnsiTheme="minorHAnsi" w:cstheme="minorHAnsi"/>
                <w:b/>
                <w:bCs/>
                <w:color w:val="000000"/>
                <w:sz w:val="20"/>
              </w:rPr>
              <w:t>59,018</w:t>
            </w:r>
          </w:p>
        </w:tc>
        <w:tc>
          <w:tcPr>
            <w:tcW w:w="241" w:type="dxa"/>
            <w:gridSpan w:val="2"/>
            <w:tcBorders>
              <w:left w:val="nil"/>
              <w:bottom w:val="nil"/>
              <w:right w:val="nil"/>
            </w:tcBorders>
            <w:shd w:val="clear" w:color="auto" w:fill="auto"/>
            <w:vAlign w:val="bottom"/>
          </w:tcPr>
          <w:p w14:paraId="5CADD3C7" w14:textId="77777777" w:rsidR="00C542EE" w:rsidRPr="00C542EE" w:rsidRDefault="00C542EE" w:rsidP="00C542EE">
            <w:pPr>
              <w:spacing w:line="240" w:lineRule="auto"/>
              <w:ind w:left="-108" w:right="-108"/>
              <w:jc w:val="right"/>
              <w:rPr>
                <w:rFonts w:asciiTheme="minorHAnsi" w:hAnsiTheme="minorHAnsi" w:cstheme="minorHAnsi"/>
                <w:b/>
                <w:bCs/>
                <w:color w:val="000000"/>
                <w:sz w:val="20"/>
              </w:rPr>
            </w:pPr>
          </w:p>
        </w:tc>
        <w:tc>
          <w:tcPr>
            <w:tcW w:w="1341" w:type="dxa"/>
            <w:tcBorders>
              <w:top w:val="single" w:sz="4" w:space="0" w:color="auto"/>
              <w:left w:val="nil"/>
              <w:bottom w:val="single" w:sz="4" w:space="0" w:color="auto"/>
              <w:right w:val="nil"/>
            </w:tcBorders>
            <w:shd w:val="clear" w:color="auto" w:fill="auto"/>
            <w:vAlign w:val="bottom"/>
          </w:tcPr>
          <w:p w14:paraId="13A25F93" w14:textId="59594979" w:rsidR="00C542EE" w:rsidRPr="00C542EE" w:rsidRDefault="00C542EE" w:rsidP="00C542EE">
            <w:pPr>
              <w:tabs>
                <w:tab w:val="decimal" w:pos="863"/>
              </w:tabs>
              <w:spacing w:line="240" w:lineRule="auto"/>
              <w:ind w:left="-108"/>
              <w:jc w:val="right"/>
              <w:rPr>
                <w:rFonts w:asciiTheme="minorHAnsi" w:hAnsiTheme="minorHAnsi" w:cstheme="minorHAnsi"/>
                <w:b/>
                <w:bCs/>
                <w:color w:val="000000"/>
                <w:sz w:val="20"/>
              </w:rPr>
            </w:pPr>
            <w:r w:rsidRPr="00C542EE">
              <w:rPr>
                <w:rFonts w:asciiTheme="minorHAnsi" w:hAnsiTheme="minorHAnsi" w:cstheme="minorHAnsi"/>
                <w:b/>
                <w:bCs/>
                <w:color w:val="000000"/>
                <w:sz w:val="20"/>
              </w:rPr>
              <w:t>155,103</w:t>
            </w:r>
          </w:p>
        </w:tc>
        <w:tc>
          <w:tcPr>
            <w:tcW w:w="243" w:type="dxa"/>
            <w:tcBorders>
              <w:left w:val="nil"/>
              <w:right w:val="nil"/>
            </w:tcBorders>
            <w:shd w:val="clear" w:color="auto" w:fill="auto"/>
            <w:vAlign w:val="bottom"/>
          </w:tcPr>
          <w:p w14:paraId="57393B8E" w14:textId="77777777" w:rsidR="00C542EE" w:rsidRPr="00C542EE" w:rsidRDefault="00C542EE" w:rsidP="00C542EE">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single" w:sz="4" w:space="0" w:color="auto"/>
              <w:left w:val="nil"/>
              <w:bottom w:val="single" w:sz="4" w:space="0" w:color="auto"/>
              <w:right w:val="nil"/>
            </w:tcBorders>
            <w:shd w:val="clear" w:color="auto" w:fill="auto"/>
            <w:vAlign w:val="bottom"/>
          </w:tcPr>
          <w:p w14:paraId="49AE966B" w14:textId="19D5CAF4" w:rsidR="00C542EE" w:rsidRPr="00C542EE" w:rsidRDefault="00C542EE" w:rsidP="00C542EE">
            <w:pPr>
              <w:tabs>
                <w:tab w:val="decimal" w:pos="863"/>
              </w:tabs>
              <w:spacing w:line="240" w:lineRule="auto"/>
              <w:ind w:left="-108" w:right="9"/>
              <w:jc w:val="right"/>
              <w:rPr>
                <w:rFonts w:asciiTheme="minorHAnsi" w:hAnsiTheme="minorHAnsi" w:cstheme="minorHAnsi"/>
                <w:b/>
                <w:bCs/>
                <w:color w:val="000000"/>
                <w:sz w:val="20"/>
              </w:rPr>
            </w:pPr>
            <w:r w:rsidRPr="00C542EE">
              <w:rPr>
                <w:rFonts w:asciiTheme="minorHAnsi" w:hAnsiTheme="minorHAnsi" w:cstheme="minorHAnsi"/>
                <w:b/>
                <w:bCs/>
                <w:color w:val="000000"/>
                <w:sz w:val="20"/>
              </w:rPr>
              <w:t>2,163,373</w:t>
            </w:r>
          </w:p>
        </w:tc>
      </w:tr>
      <w:tr w:rsidR="00C542EE" w:rsidRPr="003A0B1B" w14:paraId="14855B09" w14:textId="77777777" w:rsidTr="00B215DC">
        <w:trPr>
          <w:trHeight w:val="101"/>
        </w:trPr>
        <w:tc>
          <w:tcPr>
            <w:tcW w:w="2602" w:type="dxa"/>
            <w:tcBorders>
              <w:top w:val="nil"/>
              <w:left w:val="nil"/>
              <w:bottom w:val="nil"/>
              <w:right w:val="nil"/>
            </w:tcBorders>
            <w:shd w:val="clear" w:color="auto" w:fill="auto"/>
            <w:vAlign w:val="bottom"/>
          </w:tcPr>
          <w:p w14:paraId="68D882B5" w14:textId="77777777" w:rsidR="00C542EE" w:rsidRPr="003A0B1B" w:rsidRDefault="00C542EE" w:rsidP="00C542EE">
            <w:pPr>
              <w:spacing w:line="240" w:lineRule="auto"/>
              <w:rPr>
                <w:rFonts w:asciiTheme="minorHAnsi" w:hAnsiTheme="minorHAnsi" w:cstheme="minorHAnsi"/>
                <w:b/>
                <w:bCs/>
                <w:i/>
                <w:iCs/>
                <w:color w:val="000000"/>
                <w:sz w:val="20"/>
                <w:rtl/>
                <w:cs/>
              </w:rPr>
            </w:pPr>
          </w:p>
        </w:tc>
        <w:tc>
          <w:tcPr>
            <w:tcW w:w="1137" w:type="dxa"/>
            <w:tcBorders>
              <w:top w:val="nil"/>
              <w:left w:val="nil"/>
              <w:bottom w:val="nil"/>
              <w:right w:val="nil"/>
            </w:tcBorders>
            <w:vAlign w:val="bottom"/>
          </w:tcPr>
          <w:p w14:paraId="551B45F3" w14:textId="77777777" w:rsidR="00C542EE" w:rsidRPr="003A0B1B" w:rsidRDefault="00C542EE" w:rsidP="00C542EE">
            <w:pPr>
              <w:tabs>
                <w:tab w:val="decimal" w:pos="882"/>
              </w:tabs>
              <w:spacing w:line="240" w:lineRule="auto"/>
              <w:ind w:left="-108" w:right="-108"/>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12576035" w14:textId="77777777" w:rsidR="00C542EE" w:rsidRPr="003A0B1B" w:rsidRDefault="00C542EE" w:rsidP="00C542EE">
            <w:pPr>
              <w:tabs>
                <w:tab w:val="decimal" w:pos="882"/>
              </w:tabs>
              <w:spacing w:line="240" w:lineRule="auto"/>
              <w:ind w:left="-108" w:right="-108"/>
              <w:jc w:val="right"/>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bottom"/>
          </w:tcPr>
          <w:p w14:paraId="3D129E6E" w14:textId="77777777" w:rsidR="00C542EE" w:rsidRPr="003A0B1B" w:rsidRDefault="00C542EE" w:rsidP="00C542EE">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0E54BF40" w14:textId="77777777" w:rsidR="00C542EE" w:rsidRPr="003A0B1B" w:rsidRDefault="00C542EE" w:rsidP="00C542EE">
            <w:pPr>
              <w:spacing w:line="240" w:lineRule="auto"/>
              <w:ind w:left="-108" w:right="-108"/>
              <w:jc w:val="right"/>
              <w:rPr>
                <w:rFonts w:asciiTheme="minorHAnsi" w:hAnsiTheme="minorHAnsi" w:cstheme="minorHAnsi"/>
                <w:color w:val="000000"/>
                <w:sz w:val="20"/>
              </w:rPr>
            </w:pPr>
          </w:p>
        </w:tc>
        <w:tc>
          <w:tcPr>
            <w:tcW w:w="1277" w:type="dxa"/>
            <w:gridSpan w:val="2"/>
            <w:tcBorders>
              <w:top w:val="nil"/>
              <w:left w:val="nil"/>
              <w:bottom w:val="nil"/>
              <w:right w:val="nil"/>
            </w:tcBorders>
            <w:shd w:val="clear" w:color="auto" w:fill="auto"/>
            <w:vAlign w:val="bottom"/>
          </w:tcPr>
          <w:p w14:paraId="6439B332"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149C60CE" w14:textId="77777777" w:rsidR="00C542EE" w:rsidRPr="003A0B1B" w:rsidRDefault="00C542EE" w:rsidP="00C542EE">
            <w:pPr>
              <w:spacing w:line="240" w:lineRule="auto"/>
              <w:ind w:left="-115" w:right="-115"/>
              <w:jc w:val="right"/>
              <w:rPr>
                <w:rFonts w:asciiTheme="minorHAnsi" w:hAnsiTheme="minorHAnsi" w:cstheme="minorHAnsi"/>
                <w:color w:val="000000"/>
                <w:sz w:val="20"/>
              </w:rPr>
            </w:pPr>
          </w:p>
        </w:tc>
        <w:tc>
          <w:tcPr>
            <w:tcW w:w="1161" w:type="dxa"/>
            <w:gridSpan w:val="3"/>
            <w:tcBorders>
              <w:top w:val="nil"/>
              <w:left w:val="nil"/>
              <w:bottom w:val="nil"/>
              <w:right w:val="nil"/>
            </w:tcBorders>
            <w:shd w:val="clear" w:color="auto" w:fill="auto"/>
            <w:vAlign w:val="bottom"/>
          </w:tcPr>
          <w:p w14:paraId="4E3A77EE"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236" w:type="dxa"/>
            <w:gridSpan w:val="3"/>
            <w:tcBorders>
              <w:top w:val="nil"/>
              <w:left w:val="nil"/>
              <w:bottom w:val="nil"/>
              <w:right w:val="nil"/>
            </w:tcBorders>
            <w:shd w:val="clear" w:color="auto" w:fill="auto"/>
            <w:vAlign w:val="bottom"/>
          </w:tcPr>
          <w:p w14:paraId="3417CF09" w14:textId="77777777" w:rsidR="00C542EE" w:rsidRPr="003A0B1B" w:rsidRDefault="00C542EE" w:rsidP="00C542EE">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bottom w:val="nil"/>
              <w:right w:val="nil"/>
            </w:tcBorders>
            <w:shd w:val="clear" w:color="auto" w:fill="auto"/>
            <w:vAlign w:val="bottom"/>
          </w:tcPr>
          <w:p w14:paraId="106E637D"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75EB765E" w14:textId="77777777" w:rsidR="00C542EE" w:rsidRPr="003A0B1B" w:rsidRDefault="00C542EE" w:rsidP="00C542EE">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6528EAAF"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6DC02333" w14:textId="77777777" w:rsidR="00C542EE" w:rsidRPr="003A0B1B" w:rsidRDefault="00C542EE" w:rsidP="00C542EE">
            <w:pPr>
              <w:spacing w:line="240" w:lineRule="auto"/>
              <w:ind w:left="-108" w:right="-108"/>
              <w:jc w:val="right"/>
              <w:rPr>
                <w:rFonts w:asciiTheme="minorHAnsi" w:hAnsiTheme="minorHAnsi" w:cstheme="minorHAnsi"/>
                <w:color w:val="000000"/>
                <w:sz w:val="20"/>
              </w:rPr>
            </w:pPr>
          </w:p>
        </w:tc>
        <w:tc>
          <w:tcPr>
            <w:tcW w:w="1127" w:type="dxa"/>
            <w:tcBorders>
              <w:top w:val="nil"/>
              <w:left w:val="nil"/>
              <w:bottom w:val="nil"/>
              <w:right w:val="nil"/>
            </w:tcBorders>
            <w:shd w:val="clear" w:color="auto" w:fill="auto"/>
            <w:vAlign w:val="bottom"/>
          </w:tcPr>
          <w:p w14:paraId="7F133D61"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2026BB22" w14:textId="77777777" w:rsidR="00C542EE" w:rsidRPr="003A0B1B" w:rsidRDefault="00C542EE" w:rsidP="00C542EE">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bottom w:val="nil"/>
              <w:right w:val="nil"/>
            </w:tcBorders>
            <w:shd w:val="clear" w:color="auto" w:fill="auto"/>
            <w:vAlign w:val="bottom"/>
          </w:tcPr>
          <w:p w14:paraId="08E5DBCD"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752DEFC8"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bottom w:val="nil"/>
              <w:right w:val="nil"/>
            </w:tcBorders>
            <w:shd w:val="clear" w:color="auto" w:fill="auto"/>
            <w:vAlign w:val="bottom"/>
          </w:tcPr>
          <w:p w14:paraId="7E54C137"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r>
      <w:tr w:rsidR="00C542EE" w:rsidRPr="003A0B1B" w14:paraId="3F88E3DE" w14:textId="77777777" w:rsidTr="00B215DC">
        <w:trPr>
          <w:trHeight w:val="101"/>
        </w:trPr>
        <w:tc>
          <w:tcPr>
            <w:tcW w:w="2602" w:type="dxa"/>
            <w:tcBorders>
              <w:top w:val="nil"/>
              <w:left w:val="nil"/>
              <w:bottom w:val="nil"/>
              <w:right w:val="nil"/>
            </w:tcBorders>
            <w:shd w:val="clear" w:color="auto" w:fill="auto"/>
            <w:vAlign w:val="bottom"/>
            <w:hideMark/>
          </w:tcPr>
          <w:p w14:paraId="5B022C14" w14:textId="77777777" w:rsidR="00C542EE" w:rsidRPr="003A0B1B" w:rsidRDefault="00C542EE" w:rsidP="00C542EE">
            <w:pPr>
              <w:spacing w:line="240" w:lineRule="auto"/>
              <w:rPr>
                <w:rFonts w:asciiTheme="minorHAnsi" w:hAnsiTheme="minorHAnsi" w:cstheme="minorHAnsi"/>
                <w:b/>
                <w:bCs/>
                <w:i/>
                <w:iCs/>
                <w:color w:val="000000"/>
                <w:sz w:val="20"/>
                <w:rtl/>
                <w:cs/>
              </w:rPr>
            </w:pPr>
            <w:r w:rsidRPr="003A0B1B">
              <w:rPr>
                <w:rFonts w:asciiTheme="minorHAnsi" w:hAnsiTheme="minorHAnsi" w:cstheme="minorHAnsi"/>
                <w:b/>
                <w:bCs/>
                <w:i/>
                <w:iCs/>
                <w:color w:val="000000"/>
                <w:sz w:val="20"/>
              </w:rPr>
              <w:t>Accumulated Depreciation</w:t>
            </w:r>
          </w:p>
        </w:tc>
        <w:tc>
          <w:tcPr>
            <w:tcW w:w="1137" w:type="dxa"/>
            <w:tcBorders>
              <w:top w:val="nil"/>
              <w:left w:val="nil"/>
              <w:bottom w:val="nil"/>
              <w:right w:val="nil"/>
            </w:tcBorders>
            <w:vAlign w:val="bottom"/>
          </w:tcPr>
          <w:p w14:paraId="7D61E3DD" w14:textId="77777777" w:rsidR="00C542EE" w:rsidRPr="003A0B1B" w:rsidRDefault="00C542EE" w:rsidP="00C542EE">
            <w:pPr>
              <w:tabs>
                <w:tab w:val="decimal" w:pos="882"/>
              </w:tabs>
              <w:spacing w:line="240" w:lineRule="auto"/>
              <w:ind w:left="-108" w:right="-108"/>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2F6F8501" w14:textId="77777777" w:rsidR="00C542EE" w:rsidRPr="003A0B1B" w:rsidRDefault="00C542EE" w:rsidP="00C542EE">
            <w:pPr>
              <w:tabs>
                <w:tab w:val="decimal" w:pos="882"/>
              </w:tabs>
              <w:spacing w:line="240" w:lineRule="auto"/>
              <w:ind w:left="-108" w:right="-108"/>
              <w:jc w:val="right"/>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bottom"/>
          </w:tcPr>
          <w:p w14:paraId="644E4A9B" w14:textId="77777777" w:rsidR="00C542EE" w:rsidRPr="003A0B1B" w:rsidRDefault="00C542EE" w:rsidP="00C542EE">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2A9114F2" w14:textId="77777777" w:rsidR="00C542EE" w:rsidRPr="003A0B1B" w:rsidRDefault="00C542EE" w:rsidP="00C542EE">
            <w:pPr>
              <w:spacing w:line="240" w:lineRule="auto"/>
              <w:ind w:left="-108" w:right="-108"/>
              <w:jc w:val="right"/>
              <w:rPr>
                <w:rFonts w:asciiTheme="minorHAnsi" w:hAnsiTheme="minorHAnsi" w:cstheme="minorHAnsi"/>
                <w:color w:val="000000"/>
                <w:sz w:val="20"/>
              </w:rPr>
            </w:pPr>
          </w:p>
        </w:tc>
        <w:tc>
          <w:tcPr>
            <w:tcW w:w="1277" w:type="dxa"/>
            <w:gridSpan w:val="2"/>
            <w:tcBorders>
              <w:top w:val="nil"/>
              <w:left w:val="nil"/>
              <w:bottom w:val="nil"/>
              <w:right w:val="nil"/>
            </w:tcBorders>
            <w:shd w:val="clear" w:color="auto" w:fill="auto"/>
            <w:vAlign w:val="bottom"/>
          </w:tcPr>
          <w:p w14:paraId="1ADD4C54"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36C5DFC6" w14:textId="77777777" w:rsidR="00C542EE" w:rsidRPr="003A0B1B" w:rsidRDefault="00C542EE" w:rsidP="00C542EE">
            <w:pPr>
              <w:spacing w:line="240" w:lineRule="auto"/>
              <w:ind w:left="-115" w:right="-115"/>
              <w:jc w:val="right"/>
              <w:rPr>
                <w:rFonts w:asciiTheme="minorHAnsi" w:hAnsiTheme="minorHAnsi" w:cstheme="minorHAnsi"/>
                <w:color w:val="000000"/>
                <w:sz w:val="20"/>
              </w:rPr>
            </w:pPr>
          </w:p>
        </w:tc>
        <w:tc>
          <w:tcPr>
            <w:tcW w:w="1161" w:type="dxa"/>
            <w:gridSpan w:val="3"/>
            <w:tcBorders>
              <w:top w:val="nil"/>
              <w:left w:val="nil"/>
              <w:bottom w:val="nil"/>
              <w:right w:val="nil"/>
            </w:tcBorders>
            <w:shd w:val="clear" w:color="auto" w:fill="auto"/>
            <w:vAlign w:val="bottom"/>
          </w:tcPr>
          <w:p w14:paraId="60267DAD"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236" w:type="dxa"/>
            <w:gridSpan w:val="3"/>
            <w:tcBorders>
              <w:top w:val="nil"/>
              <w:left w:val="nil"/>
              <w:bottom w:val="nil"/>
              <w:right w:val="nil"/>
            </w:tcBorders>
            <w:shd w:val="clear" w:color="auto" w:fill="auto"/>
            <w:vAlign w:val="bottom"/>
          </w:tcPr>
          <w:p w14:paraId="3FB05261" w14:textId="77777777" w:rsidR="00C542EE" w:rsidRPr="003A0B1B" w:rsidRDefault="00C542EE" w:rsidP="00C542EE">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bottom w:val="nil"/>
              <w:right w:val="nil"/>
            </w:tcBorders>
            <w:shd w:val="clear" w:color="auto" w:fill="auto"/>
            <w:vAlign w:val="bottom"/>
          </w:tcPr>
          <w:p w14:paraId="6A5528BB"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60087170" w14:textId="77777777" w:rsidR="00C542EE" w:rsidRPr="003A0B1B" w:rsidRDefault="00C542EE" w:rsidP="00C542EE">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3EF4B7EB"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4D40913B" w14:textId="77777777" w:rsidR="00C542EE" w:rsidRPr="003A0B1B" w:rsidRDefault="00C542EE" w:rsidP="00C542EE">
            <w:pPr>
              <w:spacing w:line="240" w:lineRule="auto"/>
              <w:ind w:left="-108" w:right="-108"/>
              <w:jc w:val="right"/>
              <w:rPr>
                <w:rFonts w:asciiTheme="minorHAnsi" w:hAnsiTheme="minorHAnsi" w:cstheme="minorHAnsi"/>
                <w:color w:val="000000"/>
                <w:sz w:val="20"/>
              </w:rPr>
            </w:pPr>
          </w:p>
        </w:tc>
        <w:tc>
          <w:tcPr>
            <w:tcW w:w="1127" w:type="dxa"/>
            <w:tcBorders>
              <w:top w:val="nil"/>
              <w:left w:val="nil"/>
              <w:bottom w:val="nil"/>
              <w:right w:val="nil"/>
            </w:tcBorders>
            <w:shd w:val="clear" w:color="auto" w:fill="auto"/>
            <w:vAlign w:val="bottom"/>
          </w:tcPr>
          <w:p w14:paraId="41105CA0"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2BBE37F3" w14:textId="77777777" w:rsidR="00C542EE" w:rsidRPr="003A0B1B" w:rsidRDefault="00C542EE" w:rsidP="00C542EE">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bottom w:val="nil"/>
              <w:right w:val="nil"/>
            </w:tcBorders>
            <w:shd w:val="clear" w:color="auto" w:fill="auto"/>
            <w:vAlign w:val="bottom"/>
            <w:hideMark/>
          </w:tcPr>
          <w:p w14:paraId="3B75263E"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848DE82"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bottom w:val="nil"/>
              <w:right w:val="nil"/>
            </w:tcBorders>
            <w:shd w:val="clear" w:color="auto" w:fill="auto"/>
            <w:vAlign w:val="bottom"/>
          </w:tcPr>
          <w:p w14:paraId="3E8CEDBB"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r>
      <w:tr w:rsidR="00C542EE" w:rsidRPr="003A0B1B" w14:paraId="6C8EE237" w14:textId="77777777" w:rsidTr="00B215DC">
        <w:trPr>
          <w:trHeight w:val="101"/>
        </w:trPr>
        <w:tc>
          <w:tcPr>
            <w:tcW w:w="2602" w:type="dxa"/>
            <w:tcBorders>
              <w:top w:val="nil"/>
              <w:left w:val="nil"/>
              <w:bottom w:val="nil"/>
              <w:right w:val="nil"/>
            </w:tcBorders>
            <w:shd w:val="clear" w:color="auto" w:fill="auto"/>
            <w:vAlign w:val="bottom"/>
            <w:hideMark/>
          </w:tcPr>
          <w:p w14:paraId="019A99B0" w14:textId="6E02A800" w:rsidR="00C542EE" w:rsidRPr="003A0B1B" w:rsidRDefault="00C542EE" w:rsidP="00C542EE">
            <w:pPr>
              <w:spacing w:line="240" w:lineRule="auto"/>
              <w:rPr>
                <w:rFonts w:asciiTheme="minorHAnsi" w:hAnsiTheme="minorHAnsi" w:cstheme="minorHAnsi"/>
                <w:color w:val="000000"/>
                <w:sz w:val="20"/>
              </w:rPr>
            </w:pPr>
            <w:r w:rsidRPr="003A0B1B">
              <w:rPr>
                <w:rFonts w:asciiTheme="minorHAnsi" w:hAnsiTheme="minorHAnsi" w:cstheme="minorHAnsi"/>
                <w:sz w:val="20"/>
              </w:rPr>
              <w:t>At 1 January 201</w:t>
            </w:r>
            <w:r>
              <w:rPr>
                <w:rFonts w:asciiTheme="minorHAnsi" w:hAnsiTheme="minorHAnsi" w:cstheme="minorHAnsi"/>
                <w:sz w:val="20"/>
              </w:rPr>
              <w:t>9</w:t>
            </w:r>
          </w:p>
        </w:tc>
        <w:tc>
          <w:tcPr>
            <w:tcW w:w="1137" w:type="dxa"/>
            <w:tcBorders>
              <w:top w:val="nil"/>
              <w:left w:val="nil"/>
              <w:bottom w:val="nil"/>
              <w:right w:val="nil"/>
            </w:tcBorders>
            <w:vAlign w:val="bottom"/>
          </w:tcPr>
          <w:p w14:paraId="2306A6D8" w14:textId="582512AA" w:rsidR="00C542EE" w:rsidRPr="003A0B1B" w:rsidRDefault="00C542EE" w:rsidP="00C542EE">
            <w:pPr>
              <w:tabs>
                <w:tab w:val="decimal" w:pos="306"/>
              </w:tabs>
              <w:spacing w:line="240" w:lineRule="auto"/>
              <w:ind w:left="-954" w:right="336"/>
              <w:jc w:val="right"/>
              <w:rPr>
                <w:rFonts w:asciiTheme="minorHAnsi" w:hAnsiTheme="minorHAnsi" w:cstheme="minorHAnsi"/>
                <w:b/>
                <w:bCs/>
                <w:color w:val="000000"/>
                <w:sz w:val="20"/>
              </w:rPr>
            </w:pPr>
            <w:r w:rsidRPr="003A0B1B">
              <w:rPr>
                <w:rFonts w:asciiTheme="minorHAnsi" w:hAnsiTheme="minorHAnsi" w:cstheme="minorHAnsi"/>
                <w:b/>
                <w:bCs/>
                <w:color w:val="000000"/>
                <w:sz w:val="20"/>
              </w:rPr>
              <w:t>-</w:t>
            </w:r>
          </w:p>
        </w:tc>
        <w:tc>
          <w:tcPr>
            <w:tcW w:w="242" w:type="dxa"/>
            <w:tcBorders>
              <w:top w:val="nil"/>
              <w:left w:val="nil"/>
              <w:bottom w:val="nil"/>
              <w:right w:val="nil"/>
            </w:tcBorders>
            <w:vAlign w:val="bottom"/>
          </w:tcPr>
          <w:p w14:paraId="513B5EE5" w14:textId="77777777" w:rsidR="00C542EE" w:rsidRPr="003A0B1B" w:rsidRDefault="00C542EE" w:rsidP="00C542EE">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nil"/>
              <w:left w:val="nil"/>
              <w:bottom w:val="nil"/>
              <w:right w:val="nil"/>
            </w:tcBorders>
            <w:shd w:val="clear" w:color="auto" w:fill="auto"/>
            <w:vAlign w:val="bottom"/>
          </w:tcPr>
          <w:p w14:paraId="6DB465E5" w14:textId="2BC9911B" w:rsidR="00C542EE" w:rsidRPr="003A0B1B"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28,821</w:t>
            </w:r>
          </w:p>
        </w:tc>
        <w:tc>
          <w:tcPr>
            <w:tcW w:w="243" w:type="dxa"/>
            <w:tcBorders>
              <w:top w:val="nil"/>
              <w:left w:val="nil"/>
              <w:bottom w:val="nil"/>
              <w:right w:val="nil"/>
            </w:tcBorders>
            <w:shd w:val="clear" w:color="auto" w:fill="auto"/>
            <w:vAlign w:val="bottom"/>
          </w:tcPr>
          <w:p w14:paraId="3CB5FD86" w14:textId="77777777" w:rsidR="00C542EE" w:rsidRPr="003A0B1B" w:rsidRDefault="00C542EE" w:rsidP="00C542EE">
            <w:pPr>
              <w:spacing w:line="240" w:lineRule="auto"/>
              <w:ind w:left="-115" w:right="-115"/>
              <w:jc w:val="right"/>
              <w:rPr>
                <w:rFonts w:asciiTheme="minorHAnsi" w:hAnsiTheme="minorHAnsi" w:cstheme="minorHAnsi"/>
                <w:b/>
                <w:bCs/>
                <w:color w:val="000000"/>
                <w:sz w:val="20"/>
              </w:rPr>
            </w:pPr>
          </w:p>
        </w:tc>
        <w:tc>
          <w:tcPr>
            <w:tcW w:w="1277" w:type="dxa"/>
            <w:gridSpan w:val="2"/>
            <w:tcBorders>
              <w:top w:val="nil"/>
              <w:left w:val="nil"/>
              <w:bottom w:val="nil"/>
              <w:right w:val="nil"/>
            </w:tcBorders>
            <w:shd w:val="clear" w:color="auto" w:fill="auto"/>
            <w:vAlign w:val="bottom"/>
          </w:tcPr>
          <w:p w14:paraId="2CCBD6EC" w14:textId="51352BE2" w:rsidR="00C542EE" w:rsidRPr="003A0B1B"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40,234</w:t>
            </w:r>
          </w:p>
        </w:tc>
        <w:tc>
          <w:tcPr>
            <w:tcW w:w="240" w:type="dxa"/>
            <w:gridSpan w:val="2"/>
            <w:tcBorders>
              <w:top w:val="nil"/>
              <w:left w:val="nil"/>
              <w:bottom w:val="nil"/>
              <w:right w:val="nil"/>
            </w:tcBorders>
            <w:shd w:val="clear" w:color="auto" w:fill="auto"/>
            <w:vAlign w:val="bottom"/>
          </w:tcPr>
          <w:p w14:paraId="2300DC06" w14:textId="77777777" w:rsidR="00C542EE" w:rsidRPr="003A0B1B" w:rsidRDefault="00C542EE" w:rsidP="00C542EE">
            <w:pPr>
              <w:spacing w:line="240" w:lineRule="auto"/>
              <w:ind w:left="-108" w:right="-108"/>
              <w:jc w:val="right"/>
              <w:rPr>
                <w:rFonts w:asciiTheme="minorHAnsi" w:hAnsiTheme="minorHAnsi" w:cstheme="minorHAnsi"/>
                <w:b/>
                <w:bCs/>
                <w:color w:val="000000"/>
                <w:sz w:val="20"/>
                <w:rtl/>
                <w:cs/>
              </w:rPr>
            </w:pPr>
          </w:p>
        </w:tc>
        <w:tc>
          <w:tcPr>
            <w:tcW w:w="1161" w:type="dxa"/>
            <w:gridSpan w:val="3"/>
            <w:tcBorders>
              <w:top w:val="nil"/>
              <w:left w:val="nil"/>
              <w:bottom w:val="nil"/>
              <w:right w:val="nil"/>
            </w:tcBorders>
            <w:shd w:val="clear" w:color="auto" w:fill="auto"/>
            <w:vAlign w:val="bottom"/>
          </w:tcPr>
          <w:p w14:paraId="7305A62C" w14:textId="03FC1FC7" w:rsidR="00C542EE" w:rsidRPr="003A0B1B"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257,579</w:t>
            </w:r>
          </w:p>
        </w:tc>
        <w:tc>
          <w:tcPr>
            <w:tcW w:w="236" w:type="dxa"/>
            <w:gridSpan w:val="3"/>
            <w:tcBorders>
              <w:top w:val="nil"/>
              <w:left w:val="nil"/>
              <w:bottom w:val="nil"/>
              <w:right w:val="nil"/>
            </w:tcBorders>
            <w:shd w:val="clear" w:color="auto" w:fill="auto"/>
            <w:vAlign w:val="bottom"/>
          </w:tcPr>
          <w:p w14:paraId="3AC4D794" w14:textId="77777777" w:rsidR="00C542EE" w:rsidRPr="003A0B1B" w:rsidRDefault="00C542EE" w:rsidP="00C542EE">
            <w:pPr>
              <w:spacing w:line="240" w:lineRule="auto"/>
              <w:ind w:left="-115" w:right="-115"/>
              <w:jc w:val="right"/>
              <w:rPr>
                <w:rFonts w:asciiTheme="minorHAnsi" w:hAnsiTheme="minorHAnsi" w:cstheme="minorHAnsi"/>
                <w:b/>
                <w:bCs/>
                <w:color w:val="000000"/>
                <w:sz w:val="20"/>
              </w:rPr>
            </w:pPr>
          </w:p>
        </w:tc>
        <w:tc>
          <w:tcPr>
            <w:tcW w:w="1318" w:type="dxa"/>
            <w:gridSpan w:val="2"/>
            <w:tcBorders>
              <w:top w:val="nil"/>
              <w:left w:val="nil"/>
              <w:bottom w:val="nil"/>
              <w:right w:val="nil"/>
            </w:tcBorders>
            <w:shd w:val="clear" w:color="auto" w:fill="auto"/>
            <w:vAlign w:val="bottom"/>
          </w:tcPr>
          <w:p w14:paraId="2C8F0A54" w14:textId="2D298B23" w:rsidR="00C542EE" w:rsidRPr="003A0B1B"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21,650</w:t>
            </w:r>
          </w:p>
        </w:tc>
        <w:tc>
          <w:tcPr>
            <w:tcW w:w="238" w:type="dxa"/>
            <w:gridSpan w:val="2"/>
            <w:tcBorders>
              <w:top w:val="nil"/>
              <w:left w:val="nil"/>
              <w:bottom w:val="nil"/>
              <w:right w:val="nil"/>
            </w:tcBorders>
            <w:shd w:val="clear" w:color="auto" w:fill="auto"/>
            <w:vAlign w:val="bottom"/>
          </w:tcPr>
          <w:p w14:paraId="068C0FE3" w14:textId="77777777" w:rsidR="00C542EE" w:rsidRPr="003A0B1B" w:rsidRDefault="00C542EE" w:rsidP="00C542EE">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vAlign w:val="bottom"/>
          </w:tcPr>
          <w:p w14:paraId="464A2300" w14:textId="75C9FC88" w:rsidR="00C542EE" w:rsidRPr="003A0B1B"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4,418</w:t>
            </w:r>
          </w:p>
        </w:tc>
        <w:tc>
          <w:tcPr>
            <w:tcW w:w="274" w:type="dxa"/>
            <w:gridSpan w:val="2"/>
            <w:tcBorders>
              <w:top w:val="nil"/>
              <w:left w:val="nil"/>
              <w:bottom w:val="nil"/>
              <w:right w:val="nil"/>
            </w:tcBorders>
            <w:shd w:val="clear" w:color="auto" w:fill="auto"/>
            <w:vAlign w:val="bottom"/>
          </w:tcPr>
          <w:p w14:paraId="252D7EEF" w14:textId="77777777" w:rsidR="00C542EE" w:rsidRPr="003A0B1B" w:rsidRDefault="00C542EE" w:rsidP="00C542EE">
            <w:pPr>
              <w:spacing w:line="240" w:lineRule="auto"/>
              <w:ind w:left="-108" w:right="-108"/>
              <w:jc w:val="right"/>
              <w:rPr>
                <w:rFonts w:asciiTheme="minorHAnsi" w:hAnsiTheme="minorHAnsi" w:cstheme="minorHAnsi"/>
                <w:b/>
                <w:bCs/>
                <w:color w:val="000000"/>
                <w:sz w:val="20"/>
              </w:rPr>
            </w:pPr>
          </w:p>
        </w:tc>
        <w:tc>
          <w:tcPr>
            <w:tcW w:w="1127" w:type="dxa"/>
            <w:tcBorders>
              <w:top w:val="nil"/>
              <w:left w:val="nil"/>
              <w:bottom w:val="nil"/>
              <w:right w:val="nil"/>
            </w:tcBorders>
            <w:shd w:val="clear" w:color="auto" w:fill="auto"/>
            <w:vAlign w:val="bottom"/>
          </w:tcPr>
          <w:p w14:paraId="5D6B58AF" w14:textId="0884147A" w:rsidR="00C542EE" w:rsidRPr="003A0B1B"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30,860</w:t>
            </w:r>
          </w:p>
        </w:tc>
        <w:tc>
          <w:tcPr>
            <w:tcW w:w="236" w:type="dxa"/>
            <w:gridSpan w:val="2"/>
            <w:tcBorders>
              <w:top w:val="nil"/>
              <w:left w:val="nil"/>
              <w:bottom w:val="nil"/>
              <w:right w:val="nil"/>
            </w:tcBorders>
            <w:shd w:val="clear" w:color="auto" w:fill="auto"/>
            <w:vAlign w:val="bottom"/>
          </w:tcPr>
          <w:p w14:paraId="7A3624D0" w14:textId="77777777" w:rsidR="00C542EE" w:rsidRPr="003A0B1B" w:rsidRDefault="00C542EE" w:rsidP="00C542EE">
            <w:pPr>
              <w:spacing w:line="240" w:lineRule="auto"/>
              <w:ind w:left="-108" w:right="-108"/>
              <w:jc w:val="right"/>
              <w:rPr>
                <w:rFonts w:asciiTheme="minorHAnsi" w:hAnsiTheme="minorHAnsi" w:cstheme="minorHAnsi"/>
                <w:b/>
                <w:bCs/>
                <w:color w:val="000000"/>
                <w:sz w:val="20"/>
              </w:rPr>
            </w:pPr>
          </w:p>
        </w:tc>
        <w:tc>
          <w:tcPr>
            <w:tcW w:w="1354" w:type="dxa"/>
            <w:gridSpan w:val="2"/>
            <w:tcBorders>
              <w:top w:val="nil"/>
              <w:left w:val="nil"/>
              <w:bottom w:val="nil"/>
              <w:right w:val="nil"/>
            </w:tcBorders>
            <w:shd w:val="clear" w:color="auto" w:fill="auto"/>
            <w:vAlign w:val="bottom"/>
          </w:tcPr>
          <w:p w14:paraId="0A2F2758" w14:textId="2B5D3B58" w:rsidR="00C542EE" w:rsidRPr="003A0B1B" w:rsidRDefault="00C542EE" w:rsidP="00C542EE">
            <w:pPr>
              <w:tabs>
                <w:tab w:val="decimal" w:pos="306"/>
              </w:tabs>
              <w:spacing w:line="240" w:lineRule="auto"/>
              <w:ind w:left="-954" w:right="336"/>
              <w:jc w:val="right"/>
              <w:rPr>
                <w:rFonts w:asciiTheme="minorHAnsi" w:hAnsiTheme="minorHAnsi" w:cstheme="minorHAnsi"/>
                <w:b/>
                <w:bCs/>
                <w:color w:val="000000"/>
                <w:sz w:val="20"/>
              </w:rPr>
            </w:pPr>
            <w:r w:rsidRPr="00023F7E">
              <w:rPr>
                <w:rFonts w:asciiTheme="minorHAnsi" w:hAnsiTheme="minorHAnsi" w:cstheme="minorHAnsi"/>
                <w:b/>
                <w:bCs/>
                <w:color w:val="000000"/>
                <w:sz w:val="20"/>
              </w:rPr>
              <w:t>-</w:t>
            </w:r>
          </w:p>
        </w:tc>
        <w:tc>
          <w:tcPr>
            <w:tcW w:w="243" w:type="dxa"/>
            <w:tcBorders>
              <w:top w:val="nil"/>
              <w:left w:val="nil"/>
              <w:bottom w:val="nil"/>
              <w:right w:val="nil"/>
            </w:tcBorders>
            <w:shd w:val="clear" w:color="auto" w:fill="auto"/>
            <w:vAlign w:val="bottom"/>
          </w:tcPr>
          <w:p w14:paraId="4E04FE1C" w14:textId="77777777" w:rsidR="00C542EE" w:rsidRPr="003A0B1B" w:rsidRDefault="00C542EE" w:rsidP="00C542EE">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nil"/>
              <w:left w:val="nil"/>
              <w:bottom w:val="nil"/>
              <w:right w:val="nil"/>
            </w:tcBorders>
            <w:shd w:val="clear" w:color="auto" w:fill="auto"/>
            <w:vAlign w:val="bottom"/>
          </w:tcPr>
          <w:p w14:paraId="30955948" w14:textId="371E0A58" w:rsidR="00C542EE" w:rsidRPr="003A0B1B" w:rsidRDefault="00C542EE" w:rsidP="00C542EE">
            <w:pPr>
              <w:tabs>
                <w:tab w:val="decimal" w:pos="849"/>
              </w:tabs>
              <w:spacing w:line="240" w:lineRule="auto"/>
              <w:ind w:left="-108" w:right="9"/>
              <w:jc w:val="right"/>
              <w:rPr>
                <w:rFonts w:asciiTheme="minorHAnsi" w:hAnsiTheme="minorHAnsi" w:cstheme="minorHAnsi"/>
                <w:b/>
                <w:bCs/>
                <w:color w:val="000000"/>
                <w:sz w:val="20"/>
              </w:rPr>
            </w:pPr>
            <w:r w:rsidRPr="003A0B1B">
              <w:rPr>
                <w:rFonts w:asciiTheme="minorHAnsi" w:hAnsiTheme="minorHAnsi" w:cstheme="minorHAnsi"/>
                <w:b/>
                <w:bCs/>
                <w:color w:val="000000"/>
                <w:sz w:val="20"/>
              </w:rPr>
              <w:t>383,562</w:t>
            </w:r>
          </w:p>
        </w:tc>
      </w:tr>
      <w:tr w:rsidR="00C542EE" w:rsidRPr="003A0B1B" w14:paraId="3A7AD454" w14:textId="77777777" w:rsidTr="00B215DC">
        <w:trPr>
          <w:trHeight w:val="101"/>
        </w:trPr>
        <w:tc>
          <w:tcPr>
            <w:tcW w:w="2602" w:type="dxa"/>
            <w:tcBorders>
              <w:top w:val="nil"/>
              <w:left w:val="nil"/>
              <w:bottom w:val="nil"/>
              <w:right w:val="nil"/>
            </w:tcBorders>
            <w:shd w:val="clear" w:color="auto" w:fill="auto"/>
            <w:vAlign w:val="bottom"/>
          </w:tcPr>
          <w:p w14:paraId="408947A0" w14:textId="77777777" w:rsidR="00C542EE" w:rsidRPr="003A0B1B" w:rsidRDefault="00C542EE" w:rsidP="00C542EE">
            <w:pPr>
              <w:spacing w:line="240" w:lineRule="auto"/>
              <w:ind w:left="161" w:hanging="161"/>
              <w:rPr>
                <w:rFonts w:asciiTheme="minorHAnsi" w:hAnsiTheme="minorHAnsi" w:cstheme="minorHAnsi"/>
                <w:color w:val="000000"/>
                <w:sz w:val="20"/>
              </w:rPr>
            </w:pPr>
            <w:r w:rsidRPr="003A0B1B">
              <w:rPr>
                <w:rFonts w:asciiTheme="minorHAnsi" w:hAnsiTheme="minorHAnsi" w:cstheme="minorHAnsi"/>
                <w:sz w:val="20"/>
              </w:rPr>
              <w:t xml:space="preserve">Depreciation charge </w:t>
            </w:r>
            <w:r>
              <w:rPr>
                <w:rFonts w:asciiTheme="minorHAnsi" w:hAnsiTheme="minorHAnsi" w:cstheme="minorHAnsi"/>
                <w:sz w:val="20"/>
              </w:rPr>
              <w:br/>
            </w:r>
            <w:r w:rsidRPr="003A0B1B">
              <w:rPr>
                <w:rFonts w:asciiTheme="minorHAnsi" w:hAnsiTheme="minorHAnsi" w:cstheme="minorHAnsi"/>
                <w:sz w:val="20"/>
              </w:rPr>
              <w:t>for the year</w:t>
            </w:r>
          </w:p>
        </w:tc>
        <w:tc>
          <w:tcPr>
            <w:tcW w:w="1137" w:type="dxa"/>
            <w:tcBorders>
              <w:top w:val="nil"/>
              <w:left w:val="nil"/>
              <w:bottom w:val="nil"/>
              <w:right w:val="nil"/>
            </w:tcBorders>
            <w:vAlign w:val="bottom"/>
          </w:tcPr>
          <w:p w14:paraId="3C3F46BE" w14:textId="77777777" w:rsidR="00C542EE" w:rsidRDefault="00C542EE" w:rsidP="00C542EE">
            <w:pPr>
              <w:tabs>
                <w:tab w:val="decimal" w:pos="306"/>
              </w:tabs>
              <w:spacing w:line="240" w:lineRule="auto"/>
              <w:ind w:left="-954" w:right="336"/>
              <w:jc w:val="right"/>
              <w:rPr>
                <w:rFonts w:asciiTheme="minorHAnsi" w:hAnsiTheme="minorHAnsi" w:cstheme="minorHAnsi"/>
                <w:color w:val="000000"/>
                <w:sz w:val="20"/>
              </w:rPr>
            </w:pPr>
          </w:p>
          <w:p w14:paraId="6B12D2AE" w14:textId="6289AA9B" w:rsidR="00C542EE" w:rsidRPr="003A0B1B" w:rsidRDefault="00C542EE" w:rsidP="00C542EE">
            <w:pPr>
              <w:tabs>
                <w:tab w:val="decimal" w:pos="306"/>
              </w:tabs>
              <w:spacing w:line="240" w:lineRule="auto"/>
              <w:ind w:left="-954" w:right="336"/>
              <w:jc w:val="right"/>
              <w:rPr>
                <w:rFonts w:asciiTheme="minorHAnsi" w:hAnsiTheme="minorHAnsi" w:cstheme="minorHAnsi"/>
                <w:color w:val="000000"/>
                <w:sz w:val="20"/>
              </w:rPr>
            </w:pPr>
            <w:r w:rsidRPr="003A0B1B">
              <w:rPr>
                <w:rFonts w:asciiTheme="minorHAnsi" w:hAnsiTheme="minorHAnsi" w:cstheme="minorHAnsi"/>
                <w:color w:val="000000"/>
                <w:sz w:val="20"/>
              </w:rPr>
              <w:t>-</w:t>
            </w:r>
          </w:p>
        </w:tc>
        <w:tc>
          <w:tcPr>
            <w:tcW w:w="242" w:type="dxa"/>
            <w:tcBorders>
              <w:top w:val="nil"/>
              <w:left w:val="nil"/>
              <w:bottom w:val="nil"/>
              <w:right w:val="nil"/>
            </w:tcBorders>
            <w:vAlign w:val="bottom"/>
          </w:tcPr>
          <w:p w14:paraId="4C2943A3" w14:textId="77777777" w:rsidR="00C542EE" w:rsidRPr="003A0B1B" w:rsidRDefault="00C542EE" w:rsidP="00C542EE">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bottom"/>
          </w:tcPr>
          <w:p w14:paraId="41C0BC95" w14:textId="2D9249DE" w:rsidR="00C542EE" w:rsidRPr="003A0B1B" w:rsidRDefault="00C542EE" w:rsidP="00C542EE">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3,506</w:t>
            </w:r>
          </w:p>
        </w:tc>
        <w:tc>
          <w:tcPr>
            <w:tcW w:w="243" w:type="dxa"/>
            <w:tcBorders>
              <w:top w:val="nil"/>
              <w:left w:val="nil"/>
              <w:bottom w:val="nil"/>
              <w:right w:val="nil"/>
            </w:tcBorders>
            <w:shd w:val="clear" w:color="auto" w:fill="auto"/>
            <w:vAlign w:val="bottom"/>
          </w:tcPr>
          <w:p w14:paraId="1A0F82D0" w14:textId="77777777" w:rsidR="00C542EE" w:rsidRPr="003A0B1B" w:rsidRDefault="00C542EE" w:rsidP="00C542EE">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top w:val="nil"/>
              <w:left w:val="nil"/>
              <w:bottom w:val="nil"/>
              <w:right w:val="nil"/>
            </w:tcBorders>
            <w:shd w:val="clear" w:color="auto" w:fill="auto"/>
            <w:vAlign w:val="bottom"/>
          </w:tcPr>
          <w:p w14:paraId="658437B0" w14:textId="10E9D189" w:rsidR="00C542EE" w:rsidRPr="003A0B1B" w:rsidRDefault="00C542EE" w:rsidP="00C542EE">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2,172</w:t>
            </w:r>
          </w:p>
        </w:tc>
        <w:tc>
          <w:tcPr>
            <w:tcW w:w="240" w:type="dxa"/>
            <w:gridSpan w:val="2"/>
            <w:tcBorders>
              <w:top w:val="nil"/>
              <w:left w:val="nil"/>
              <w:bottom w:val="nil"/>
              <w:right w:val="nil"/>
            </w:tcBorders>
            <w:shd w:val="clear" w:color="auto" w:fill="auto"/>
            <w:vAlign w:val="bottom"/>
          </w:tcPr>
          <w:p w14:paraId="1C59555F" w14:textId="77777777" w:rsidR="00C542EE" w:rsidRPr="003A0B1B" w:rsidRDefault="00C542EE" w:rsidP="00C542EE">
            <w:pPr>
              <w:spacing w:line="240" w:lineRule="auto"/>
              <w:ind w:left="-108" w:right="-108"/>
              <w:jc w:val="right"/>
              <w:rPr>
                <w:rFonts w:asciiTheme="minorHAnsi" w:hAnsiTheme="minorHAnsi" w:cstheme="minorHAnsi"/>
                <w:color w:val="000000"/>
                <w:sz w:val="20"/>
              </w:rPr>
            </w:pPr>
          </w:p>
        </w:tc>
        <w:tc>
          <w:tcPr>
            <w:tcW w:w="1161" w:type="dxa"/>
            <w:gridSpan w:val="3"/>
            <w:tcBorders>
              <w:top w:val="nil"/>
              <w:left w:val="nil"/>
              <w:bottom w:val="nil"/>
              <w:right w:val="nil"/>
            </w:tcBorders>
            <w:shd w:val="clear" w:color="auto" w:fill="auto"/>
            <w:vAlign w:val="bottom"/>
          </w:tcPr>
          <w:p w14:paraId="18F4D690" w14:textId="3BB87FF4" w:rsidR="00C542EE" w:rsidRPr="003A0B1B" w:rsidRDefault="00C542EE" w:rsidP="00C542EE">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68,985</w:t>
            </w:r>
          </w:p>
        </w:tc>
        <w:tc>
          <w:tcPr>
            <w:tcW w:w="236" w:type="dxa"/>
            <w:gridSpan w:val="3"/>
            <w:tcBorders>
              <w:top w:val="nil"/>
              <w:left w:val="nil"/>
              <w:bottom w:val="nil"/>
              <w:right w:val="nil"/>
            </w:tcBorders>
            <w:shd w:val="clear" w:color="auto" w:fill="auto"/>
            <w:vAlign w:val="bottom"/>
          </w:tcPr>
          <w:p w14:paraId="03D803B2" w14:textId="77777777" w:rsidR="00C542EE" w:rsidRPr="003A0B1B" w:rsidRDefault="00C542EE" w:rsidP="00C542EE">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bottom w:val="nil"/>
              <w:right w:val="nil"/>
            </w:tcBorders>
            <w:shd w:val="clear" w:color="auto" w:fill="auto"/>
            <w:vAlign w:val="bottom"/>
          </w:tcPr>
          <w:p w14:paraId="0AB9A58A" w14:textId="2D75ED75" w:rsidR="00C542EE" w:rsidRPr="003A0B1B" w:rsidRDefault="00C542EE" w:rsidP="00C542EE">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3,157</w:t>
            </w:r>
          </w:p>
        </w:tc>
        <w:tc>
          <w:tcPr>
            <w:tcW w:w="238" w:type="dxa"/>
            <w:gridSpan w:val="2"/>
            <w:tcBorders>
              <w:top w:val="nil"/>
              <w:left w:val="nil"/>
              <w:bottom w:val="nil"/>
              <w:right w:val="nil"/>
            </w:tcBorders>
            <w:shd w:val="clear" w:color="auto" w:fill="auto"/>
            <w:vAlign w:val="bottom"/>
          </w:tcPr>
          <w:p w14:paraId="0F1062DF" w14:textId="77777777" w:rsidR="00C542EE" w:rsidRPr="003A0B1B" w:rsidRDefault="00C542EE" w:rsidP="00C542EE">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5EB657A1" w14:textId="0CDAE9A9" w:rsidR="00C542EE" w:rsidRPr="003A0B1B" w:rsidRDefault="00C542EE" w:rsidP="00C542EE">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2,361</w:t>
            </w:r>
          </w:p>
        </w:tc>
        <w:tc>
          <w:tcPr>
            <w:tcW w:w="274" w:type="dxa"/>
            <w:gridSpan w:val="2"/>
            <w:tcBorders>
              <w:top w:val="nil"/>
              <w:left w:val="nil"/>
              <w:bottom w:val="nil"/>
              <w:right w:val="nil"/>
            </w:tcBorders>
            <w:shd w:val="clear" w:color="auto" w:fill="auto"/>
            <w:vAlign w:val="bottom"/>
          </w:tcPr>
          <w:p w14:paraId="144CB4A7" w14:textId="77777777" w:rsidR="00C542EE" w:rsidRPr="003A0B1B" w:rsidRDefault="00C542EE" w:rsidP="00C542EE">
            <w:pPr>
              <w:spacing w:line="240" w:lineRule="auto"/>
              <w:ind w:left="-108" w:right="-108"/>
              <w:jc w:val="right"/>
              <w:rPr>
                <w:rFonts w:asciiTheme="minorHAnsi" w:hAnsiTheme="minorHAnsi" w:cstheme="minorHAnsi"/>
                <w:color w:val="000000"/>
                <w:sz w:val="20"/>
              </w:rPr>
            </w:pPr>
          </w:p>
        </w:tc>
        <w:tc>
          <w:tcPr>
            <w:tcW w:w="1127" w:type="dxa"/>
            <w:tcBorders>
              <w:top w:val="nil"/>
              <w:left w:val="nil"/>
              <w:bottom w:val="nil"/>
              <w:right w:val="nil"/>
            </w:tcBorders>
            <w:shd w:val="clear" w:color="auto" w:fill="auto"/>
            <w:vAlign w:val="bottom"/>
          </w:tcPr>
          <w:p w14:paraId="704C2E6B" w14:textId="2ADC4F45" w:rsidR="00C542EE" w:rsidRPr="003A0B1B" w:rsidRDefault="00C542EE" w:rsidP="00C542EE">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6,323</w:t>
            </w:r>
          </w:p>
        </w:tc>
        <w:tc>
          <w:tcPr>
            <w:tcW w:w="236" w:type="dxa"/>
            <w:gridSpan w:val="2"/>
            <w:tcBorders>
              <w:top w:val="nil"/>
              <w:left w:val="nil"/>
              <w:bottom w:val="nil"/>
              <w:right w:val="nil"/>
            </w:tcBorders>
            <w:shd w:val="clear" w:color="auto" w:fill="auto"/>
            <w:vAlign w:val="bottom"/>
          </w:tcPr>
          <w:p w14:paraId="359DB76F" w14:textId="77777777" w:rsidR="00C542EE" w:rsidRPr="003A0B1B" w:rsidRDefault="00C542EE" w:rsidP="00C542EE">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bottom w:val="nil"/>
              <w:right w:val="nil"/>
            </w:tcBorders>
            <w:shd w:val="clear" w:color="auto" w:fill="auto"/>
            <w:vAlign w:val="bottom"/>
          </w:tcPr>
          <w:p w14:paraId="62E248D0" w14:textId="202BE26C" w:rsidR="00C542EE" w:rsidRPr="003A0B1B" w:rsidRDefault="00C542EE" w:rsidP="00C542EE">
            <w:pPr>
              <w:tabs>
                <w:tab w:val="decimal" w:pos="306"/>
              </w:tabs>
              <w:spacing w:line="240" w:lineRule="auto"/>
              <w:ind w:left="-954" w:right="336"/>
              <w:jc w:val="right"/>
              <w:rPr>
                <w:rFonts w:asciiTheme="minorHAnsi" w:hAnsiTheme="minorHAnsi" w:cstheme="minorHAnsi"/>
                <w:color w:val="000000"/>
                <w:sz w:val="20"/>
              </w:rPr>
            </w:pPr>
            <w:r w:rsidRPr="003A0B1B">
              <w:rPr>
                <w:rFonts w:asciiTheme="minorHAnsi" w:hAnsiTheme="minorHAnsi" w:cstheme="minorHAnsi"/>
                <w:color w:val="000000"/>
                <w:sz w:val="20"/>
              </w:rPr>
              <w:t>-</w:t>
            </w:r>
          </w:p>
        </w:tc>
        <w:tc>
          <w:tcPr>
            <w:tcW w:w="243" w:type="dxa"/>
            <w:tcBorders>
              <w:top w:val="nil"/>
              <w:left w:val="nil"/>
              <w:bottom w:val="nil"/>
              <w:right w:val="nil"/>
            </w:tcBorders>
            <w:shd w:val="clear" w:color="auto" w:fill="auto"/>
            <w:vAlign w:val="bottom"/>
          </w:tcPr>
          <w:p w14:paraId="1E10442F"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bottom w:val="nil"/>
              <w:right w:val="nil"/>
            </w:tcBorders>
            <w:shd w:val="clear" w:color="auto" w:fill="auto"/>
            <w:vAlign w:val="bottom"/>
          </w:tcPr>
          <w:p w14:paraId="3883FC82" w14:textId="0937ED7A" w:rsidR="00C542EE" w:rsidRPr="003A0B1B" w:rsidRDefault="00C542EE" w:rsidP="00C542EE">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86,504</w:t>
            </w:r>
          </w:p>
        </w:tc>
      </w:tr>
      <w:tr w:rsidR="00C542EE" w:rsidRPr="003A0B1B" w14:paraId="54AA3C7C" w14:textId="77777777" w:rsidTr="00B215DC">
        <w:trPr>
          <w:trHeight w:val="101"/>
        </w:trPr>
        <w:tc>
          <w:tcPr>
            <w:tcW w:w="2602" w:type="dxa"/>
            <w:tcBorders>
              <w:top w:val="nil"/>
              <w:left w:val="nil"/>
              <w:bottom w:val="nil"/>
              <w:right w:val="nil"/>
            </w:tcBorders>
            <w:shd w:val="clear" w:color="auto" w:fill="auto"/>
            <w:vAlign w:val="bottom"/>
          </w:tcPr>
          <w:p w14:paraId="6B682540" w14:textId="77777777" w:rsidR="00C542EE" w:rsidRPr="003A0B1B" w:rsidRDefault="00C542EE" w:rsidP="00C542EE">
            <w:pPr>
              <w:spacing w:line="240" w:lineRule="auto"/>
              <w:rPr>
                <w:rFonts w:asciiTheme="minorHAnsi" w:hAnsiTheme="minorHAnsi" w:cstheme="minorHAnsi"/>
                <w:color w:val="000000"/>
                <w:sz w:val="20"/>
              </w:rPr>
            </w:pPr>
            <w:r w:rsidRPr="003A0B1B">
              <w:rPr>
                <w:rFonts w:asciiTheme="minorHAnsi" w:hAnsiTheme="minorHAnsi" w:cstheme="minorHAnsi"/>
                <w:sz w:val="20"/>
              </w:rPr>
              <w:t>Disposals</w:t>
            </w:r>
          </w:p>
        </w:tc>
        <w:tc>
          <w:tcPr>
            <w:tcW w:w="1137" w:type="dxa"/>
            <w:tcBorders>
              <w:top w:val="nil"/>
              <w:left w:val="nil"/>
              <w:right w:val="nil"/>
            </w:tcBorders>
            <w:vAlign w:val="bottom"/>
          </w:tcPr>
          <w:p w14:paraId="1569F353" w14:textId="67D2F051" w:rsidR="00C542EE" w:rsidRPr="003A0B1B" w:rsidRDefault="00C542EE" w:rsidP="00C542EE">
            <w:pPr>
              <w:tabs>
                <w:tab w:val="decimal" w:pos="306"/>
              </w:tabs>
              <w:spacing w:line="240" w:lineRule="auto"/>
              <w:ind w:left="-954" w:right="336"/>
              <w:jc w:val="right"/>
              <w:rPr>
                <w:rFonts w:asciiTheme="minorHAnsi" w:hAnsiTheme="minorHAnsi" w:cstheme="minorHAnsi"/>
                <w:color w:val="000000"/>
                <w:sz w:val="20"/>
              </w:rPr>
            </w:pPr>
            <w:r w:rsidRPr="003A0B1B">
              <w:rPr>
                <w:rFonts w:asciiTheme="minorHAnsi" w:hAnsiTheme="minorHAnsi" w:cstheme="minorHAnsi"/>
                <w:color w:val="000000"/>
                <w:sz w:val="20"/>
              </w:rPr>
              <w:t>-</w:t>
            </w:r>
          </w:p>
        </w:tc>
        <w:tc>
          <w:tcPr>
            <w:tcW w:w="242" w:type="dxa"/>
            <w:tcBorders>
              <w:top w:val="nil"/>
              <w:left w:val="nil"/>
              <w:right w:val="nil"/>
            </w:tcBorders>
            <w:vAlign w:val="bottom"/>
          </w:tcPr>
          <w:p w14:paraId="1CA8805C" w14:textId="77777777" w:rsidR="00C542EE" w:rsidRPr="003A0B1B" w:rsidRDefault="00C542EE" w:rsidP="00C542EE">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6" w:type="dxa"/>
            <w:tcBorders>
              <w:top w:val="nil"/>
              <w:left w:val="nil"/>
              <w:right w:val="nil"/>
            </w:tcBorders>
            <w:shd w:val="clear" w:color="auto" w:fill="auto"/>
            <w:vAlign w:val="bottom"/>
          </w:tcPr>
          <w:p w14:paraId="07510EA9" w14:textId="78FA5633" w:rsidR="00C542EE" w:rsidRPr="003A0B1B" w:rsidRDefault="00C542EE" w:rsidP="00C542EE">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4BAC1693" w14:textId="77777777" w:rsidR="00C542EE" w:rsidRPr="003A0B1B" w:rsidRDefault="00C542EE" w:rsidP="00C542EE">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top w:val="nil"/>
              <w:left w:val="nil"/>
              <w:right w:val="nil"/>
            </w:tcBorders>
            <w:shd w:val="clear" w:color="auto" w:fill="auto"/>
            <w:vAlign w:val="bottom"/>
          </w:tcPr>
          <w:p w14:paraId="23EAF38D" w14:textId="7845C61C" w:rsidR="00C542EE" w:rsidRPr="00C36C7E" w:rsidRDefault="00C542EE" w:rsidP="00C542EE">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078E1C27" w14:textId="77777777" w:rsidR="00C542EE" w:rsidRPr="003A0B1B" w:rsidRDefault="00C542EE" w:rsidP="00C542EE">
            <w:pPr>
              <w:pStyle w:val="BodyText"/>
              <w:tabs>
                <w:tab w:val="decimal" w:pos="863"/>
              </w:tabs>
              <w:spacing w:after="0" w:line="240" w:lineRule="auto"/>
              <w:ind w:left="-109" w:right="-169"/>
              <w:jc w:val="right"/>
              <w:rPr>
                <w:rFonts w:asciiTheme="minorHAnsi" w:hAnsiTheme="minorHAnsi" w:cstheme="minorHAnsi"/>
                <w:sz w:val="20"/>
              </w:rPr>
            </w:pPr>
          </w:p>
        </w:tc>
        <w:tc>
          <w:tcPr>
            <w:tcW w:w="1161" w:type="dxa"/>
            <w:gridSpan w:val="3"/>
            <w:tcBorders>
              <w:top w:val="nil"/>
              <w:left w:val="nil"/>
              <w:right w:val="nil"/>
            </w:tcBorders>
            <w:shd w:val="clear" w:color="auto" w:fill="auto"/>
            <w:vAlign w:val="bottom"/>
          </w:tcPr>
          <w:p w14:paraId="71DAB2EC" w14:textId="2A8EAB1C" w:rsidR="00C542EE" w:rsidRPr="003A0B1B" w:rsidRDefault="00C542EE" w:rsidP="00C542EE">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6" w:type="dxa"/>
            <w:gridSpan w:val="3"/>
            <w:tcBorders>
              <w:top w:val="nil"/>
              <w:left w:val="nil"/>
              <w:right w:val="nil"/>
            </w:tcBorders>
            <w:shd w:val="clear" w:color="auto" w:fill="auto"/>
            <w:vAlign w:val="bottom"/>
          </w:tcPr>
          <w:p w14:paraId="6E0EEEC2" w14:textId="77777777" w:rsidR="00C542EE" w:rsidRPr="003A0B1B" w:rsidRDefault="00C542EE" w:rsidP="00C542EE">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right w:val="nil"/>
            </w:tcBorders>
            <w:shd w:val="clear" w:color="auto" w:fill="auto"/>
            <w:vAlign w:val="bottom"/>
          </w:tcPr>
          <w:p w14:paraId="4DEA7F63" w14:textId="4661BC47" w:rsidR="00C542EE" w:rsidRPr="003A0B1B" w:rsidRDefault="00C542EE" w:rsidP="00C542EE">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8" w:type="dxa"/>
            <w:gridSpan w:val="2"/>
            <w:tcBorders>
              <w:top w:val="nil"/>
              <w:left w:val="nil"/>
              <w:right w:val="nil"/>
            </w:tcBorders>
            <w:shd w:val="clear" w:color="auto" w:fill="auto"/>
            <w:vAlign w:val="bottom"/>
          </w:tcPr>
          <w:p w14:paraId="3825DCFF" w14:textId="77777777" w:rsidR="00C542EE" w:rsidRPr="003A0B1B" w:rsidRDefault="00C542EE" w:rsidP="00C542EE">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top w:val="nil"/>
              <w:left w:val="nil"/>
              <w:right w:val="nil"/>
            </w:tcBorders>
            <w:shd w:val="clear" w:color="auto" w:fill="auto"/>
            <w:vAlign w:val="bottom"/>
          </w:tcPr>
          <w:p w14:paraId="1F9BE8EC" w14:textId="1D5F820D" w:rsidR="00C542EE" w:rsidRPr="003A0B1B" w:rsidRDefault="00C542EE" w:rsidP="00C542EE">
            <w:pPr>
              <w:spacing w:line="240" w:lineRule="auto"/>
              <w:ind w:left="-108" w:right="-61"/>
              <w:jc w:val="right"/>
              <w:rPr>
                <w:rFonts w:asciiTheme="minorHAnsi" w:hAnsiTheme="minorHAnsi" w:cstheme="minorHAnsi"/>
                <w:color w:val="000000"/>
                <w:sz w:val="20"/>
              </w:rPr>
            </w:pPr>
            <w:r>
              <w:rPr>
                <w:rFonts w:asciiTheme="minorHAnsi" w:hAnsiTheme="minorHAnsi" w:cstheme="minorHAnsi"/>
                <w:color w:val="000000"/>
                <w:sz w:val="20"/>
              </w:rPr>
              <w:t>(138)</w:t>
            </w:r>
          </w:p>
        </w:tc>
        <w:tc>
          <w:tcPr>
            <w:tcW w:w="274" w:type="dxa"/>
            <w:gridSpan w:val="2"/>
            <w:tcBorders>
              <w:top w:val="nil"/>
              <w:left w:val="nil"/>
              <w:right w:val="nil"/>
            </w:tcBorders>
            <w:shd w:val="clear" w:color="auto" w:fill="auto"/>
            <w:vAlign w:val="bottom"/>
          </w:tcPr>
          <w:p w14:paraId="3B4367BF" w14:textId="77777777" w:rsidR="00C542EE" w:rsidRPr="003A0B1B" w:rsidRDefault="00C542EE" w:rsidP="00C542EE">
            <w:pPr>
              <w:spacing w:line="240" w:lineRule="auto"/>
              <w:ind w:left="-108" w:right="-108"/>
              <w:jc w:val="right"/>
              <w:rPr>
                <w:rFonts w:asciiTheme="minorHAnsi" w:hAnsiTheme="minorHAnsi" w:cstheme="minorHAnsi"/>
                <w:color w:val="000000"/>
                <w:sz w:val="20"/>
              </w:rPr>
            </w:pPr>
          </w:p>
        </w:tc>
        <w:tc>
          <w:tcPr>
            <w:tcW w:w="1127" w:type="dxa"/>
            <w:tcBorders>
              <w:top w:val="nil"/>
              <w:left w:val="nil"/>
              <w:right w:val="nil"/>
            </w:tcBorders>
            <w:shd w:val="clear" w:color="auto" w:fill="auto"/>
            <w:vAlign w:val="bottom"/>
          </w:tcPr>
          <w:p w14:paraId="23EFE534" w14:textId="314EC4AB" w:rsidR="00C542EE" w:rsidRPr="003A0B1B" w:rsidRDefault="00C542EE" w:rsidP="00C542EE">
            <w:pPr>
              <w:pStyle w:val="BodyText"/>
              <w:spacing w:after="0" w:line="240" w:lineRule="auto"/>
              <w:ind w:left="-109" w:right="-56"/>
              <w:jc w:val="right"/>
              <w:rPr>
                <w:rFonts w:asciiTheme="minorHAnsi" w:hAnsiTheme="minorHAnsi" w:cstheme="minorHAnsi"/>
                <w:color w:val="000000"/>
                <w:sz w:val="20"/>
              </w:rPr>
            </w:pPr>
            <w:r>
              <w:rPr>
                <w:rFonts w:asciiTheme="minorHAnsi" w:hAnsiTheme="minorHAnsi" w:cstheme="minorHAnsi"/>
                <w:color w:val="000000"/>
                <w:sz w:val="20"/>
              </w:rPr>
              <w:t>(5,939)</w:t>
            </w:r>
          </w:p>
        </w:tc>
        <w:tc>
          <w:tcPr>
            <w:tcW w:w="236" w:type="dxa"/>
            <w:gridSpan w:val="2"/>
            <w:tcBorders>
              <w:top w:val="nil"/>
              <w:left w:val="nil"/>
              <w:right w:val="nil"/>
            </w:tcBorders>
            <w:shd w:val="clear" w:color="auto" w:fill="auto"/>
            <w:vAlign w:val="bottom"/>
          </w:tcPr>
          <w:p w14:paraId="4538B510" w14:textId="77777777" w:rsidR="00C542EE" w:rsidRPr="003A0B1B" w:rsidRDefault="00C542EE" w:rsidP="00C542EE">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right w:val="nil"/>
            </w:tcBorders>
            <w:shd w:val="clear" w:color="auto" w:fill="auto"/>
            <w:vAlign w:val="bottom"/>
          </w:tcPr>
          <w:p w14:paraId="2B86F0FE" w14:textId="46CD5220" w:rsidR="00C542EE" w:rsidRPr="00870167" w:rsidRDefault="00C542EE" w:rsidP="00C542EE">
            <w:pPr>
              <w:tabs>
                <w:tab w:val="decimal" w:pos="306"/>
              </w:tabs>
              <w:spacing w:line="240" w:lineRule="auto"/>
              <w:ind w:left="-954" w:right="336"/>
              <w:jc w:val="right"/>
              <w:rPr>
                <w:rFonts w:asciiTheme="minorHAnsi" w:hAnsiTheme="minorHAnsi" w:cstheme="minorHAnsi"/>
                <w:color w:val="000000"/>
                <w:sz w:val="20"/>
              </w:rPr>
            </w:pPr>
            <w:r w:rsidRPr="00023F7E">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72D8135E" w14:textId="77777777" w:rsidR="00C542EE" w:rsidRPr="003A0B1B" w:rsidRDefault="00C542EE" w:rsidP="00C542EE">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right w:val="nil"/>
            </w:tcBorders>
            <w:shd w:val="clear" w:color="auto" w:fill="auto"/>
            <w:vAlign w:val="bottom"/>
          </w:tcPr>
          <w:p w14:paraId="666BE7D8" w14:textId="6BE16196" w:rsidR="00C542EE" w:rsidRPr="003A0B1B" w:rsidRDefault="00C542EE" w:rsidP="00C542EE">
            <w:pPr>
              <w:spacing w:line="240" w:lineRule="auto"/>
              <w:ind w:left="-108" w:right="-47"/>
              <w:jc w:val="right"/>
              <w:rPr>
                <w:rFonts w:asciiTheme="minorHAnsi" w:hAnsiTheme="minorHAnsi" w:cstheme="minorHAnsi"/>
                <w:color w:val="000000"/>
                <w:sz w:val="20"/>
              </w:rPr>
            </w:pPr>
            <w:r>
              <w:rPr>
                <w:rFonts w:asciiTheme="minorHAnsi" w:hAnsiTheme="minorHAnsi" w:cstheme="minorHAnsi"/>
                <w:color w:val="000000"/>
                <w:sz w:val="20"/>
              </w:rPr>
              <w:t>(6,077)</w:t>
            </w:r>
          </w:p>
        </w:tc>
      </w:tr>
      <w:tr w:rsidR="00C542EE" w:rsidRPr="003A0B1B" w14:paraId="4A2DEC4C" w14:textId="77777777" w:rsidTr="00B215DC">
        <w:trPr>
          <w:trHeight w:val="101"/>
        </w:trPr>
        <w:tc>
          <w:tcPr>
            <w:tcW w:w="2602" w:type="dxa"/>
            <w:tcBorders>
              <w:top w:val="nil"/>
              <w:left w:val="nil"/>
              <w:bottom w:val="nil"/>
              <w:right w:val="nil"/>
            </w:tcBorders>
            <w:shd w:val="clear" w:color="auto" w:fill="auto"/>
            <w:vAlign w:val="bottom"/>
            <w:hideMark/>
          </w:tcPr>
          <w:p w14:paraId="21DF33EB" w14:textId="2E890A53" w:rsidR="00C542EE" w:rsidRPr="003A0B1B" w:rsidRDefault="00C542EE" w:rsidP="00C542EE">
            <w:pPr>
              <w:spacing w:line="240" w:lineRule="auto"/>
              <w:rPr>
                <w:rFonts w:asciiTheme="minorHAnsi" w:hAnsiTheme="minorHAnsi" w:cstheme="minorHAnsi"/>
                <w:b/>
                <w:bCs/>
                <w:color w:val="000000"/>
                <w:sz w:val="20"/>
              </w:rPr>
            </w:pPr>
            <w:r w:rsidRPr="003A0B1B">
              <w:rPr>
                <w:rFonts w:asciiTheme="minorHAnsi" w:hAnsiTheme="minorHAnsi" w:cstheme="minorHAnsi"/>
                <w:b/>
                <w:bCs/>
                <w:sz w:val="20"/>
              </w:rPr>
              <w:t>At 31 December 201</w:t>
            </w:r>
            <w:r>
              <w:rPr>
                <w:rFonts w:asciiTheme="minorHAnsi" w:hAnsiTheme="minorHAnsi" w:cstheme="minorHAnsi"/>
                <w:b/>
                <w:bCs/>
                <w:sz w:val="20"/>
              </w:rPr>
              <w:t>9</w:t>
            </w:r>
            <w:r w:rsidRPr="003A0B1B">
              <w:rPr>
                <w:rFonts w:asciiTheme="minorHAnsi" w:hAnsiTheme="minorHAnsi" w:cstheme="minorHAnsi"/>
                <w:b/>
                <w:bCs/>
                <w:sz w:val="20"/>
              </w:rPr>
              <w:t xml:space="preserve"> and</w:t>
            </w:r>
          </w:p>
        </w:tc>
        <w:tc>
          <w:tcPr>
            <w:tcW w:w="1137" w:type="dxa"/>
            <w:tcBorders>
              <w:top w:val="single" w:sz="4" w:space="0" w:color="auto"/>
              <w:left w:val="nil"/>
              <w:bottom w:val="nil"/>
              <w:right w:val="nil"/>
            </w:tcBorders>
            <w:vAlign w:val="bottom"/>
          </w:tcPr>
          <w:p w14:paraId="0AD7942B" w14:textId="77777777" w:rsidR="00C542EE" w:rsidRPr="003A0B1B" w:rsidRDefault="00C542EE" w:rsidP="00C542EE">
            <w:pPr>
              <w:tabs>
                <w:tab w:val="decimal" w:pos="656"/>
              </w:tabs>
              <w:spacing w:line="240" w:lineRule="auto"/>
              <w:ind w:left="-108" w:right="124"/>
              <w:jc w:val="right"/>
              <w:rPr>
                <w:rFonts w:asciiTheme="minorHAnsi" w:hAnsiTheme="minorHAnsi" w:cstheme="minorHAnsi"/>
                <w:b/>
                <w:bCs/>
                <w:color w:val="000000"/>
                <w:sz w:val="20"/>
              </w:rPr>
            </w:pPr>
          </w:p>
        </w:tc>
        <w:tc>
          <w:tcPr>
            <w:tcW w:w="242" w:type="dxa"/>
            <w:tcBorders>
              <w:left w:val="nil"/>
              <w:bottom w:val="nil"/>
              <w:right w:val="nil"/>
            </w:tcBorders>
            <w:vAlign w:val="bottom"/>
          </w:tcPr>
          <w:p w14:paraId="0B5BE847" w14:textId="77777777" w:rsidR="00C542EE" w:rsidRPr="003A0B1B" w:rsidRDefault="00C542EE" w:rsidP="00C542EE">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single" w:sz="4" w:space="0" w:color="auto"/>
              <w:left w:val="nil"/>
              <w:bottom w:val="nil"/>
              <w:right w:val="nil"/>
            </w:tcBorders>
            <w:shd w:val="clear" w:color="auto" w:fill="auto"/>
            <w:vAlign w:val="bottom"/>
          </w:tcPr>
          <w:p w14:paraId="5FEA972D" w14:textId="77777777" w:rsidR="00C542EE" w:rsidRPr="003A0B1B" w:rsidRDefault="00C542EE" w:rsidP="00C542EE">
            <w:pPr>
              <w:tabs>
                <w:tab w:val="decimal" w:pos="888"/>
              </w:tabs>
              <w:spacing w:line="240" w:lineRule="auto"/>
              <w:ind w:left="-108" w:right="90"/>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45B679B5" w14:textId="77777777" w:rsidR="00C542EE" w:rsidRPr="003A0B1B" w:rsidRDefault="00C542EE" w:rsidP="00C542EE">
            <w:pPr>
              <w:spacing w:line="240" w:lineRule="auto"/>
              <w:ind w:left="-115" w:right="-115"/>
              <w:jc w:val="right"/>
              <w:rPr>
                <w:rFonts w:asciiTheme="minorHAnsi" w:hAnsiTheme="minorHAnsi" w:cstheme="minorHAnsi"/>
                <w:b/>
                <w:bCs/>
                <w:color w:val="000000"/>
                <w:sz w:val="20"/>
              </w:rPr>
            </w:pPr>
          </w:p>
        </w:tc>
        <w:tc>
          <w:tcPr>
            <w:tcW w:w="1277" w:type="dxa"/>
            <w:gridSpan w:val="2"/>
            <w:tcBorders>
              <w:top w:val="single" w:sz="4" w:space="0" w:color="auto"/>
              <w:left w:val="nil"/>
              <w:bottom w:val="nil"/>
              <w:right w:val="nil"/>
            </w:tcBorders>
            <w:shd w:val="clear" w:color="auto" w:fill="auto"/>
            <w:vAlign w:val="bottom"/>
          </w:tcPr>
          <w:p w14:paraId="0467DEDD" w14:textId="77777777" w:rsidR="00C542EE" w:rsidRPr="003A0B1B" w:rsidRDefault="00C542EE" w:rsidP="00C542EE">
            <w:pPr>
              <w:tabs>
                <w:tab w:val="decimal" w:pos="882"/>
              </w:tabs>
              <w:spacing w:line="240" w:lineRule="auto"/>
              <w:ind w:left="-108" w:right="128"/>
              <w:jc w:val="right"/>
              <w:rPr>
                <w:rFonts w:asciiTheme="minorHAnsi" w:hAnsiTheme="minorHAnsi" w:cstheme="minorHAnsi"/>
                <w:b/>
                <w:bCs/>
                <w:color w:val="000000"/>
                <w:sz w:val="20"/>
              </w:rPr>
            </w:pPr>
          </w:p>
        </w:tc>
        <w:tc>
          <w:tcPr>
            <w:tcW w:w="240" w:type="dxa"/>
            <w:gridSpan w:val="2"/>
            <w:tcBorders>
              <w:top w:val="nil"/>
              <w:left w:val="nil"/>
              <w:bottom w:val="nil"/>
              <w:right w:val="nil"/>
            </w:tcBorders>
            <w:shd w:val="clear" w:color="auto" w:fill="auto"/>
            <w:vAlign w:val="bottom"/>
          </w:tcPr>
          <w:p w14:paraId="1FDD6A0D" w14:textId="77777777" w:rsidR="00C542EE" w:rsidRPr="003A0B1B" w:rsidRDefault="00C542EE" w:rsidP="00C542EE">
            <w:pPr>
              <w:spacing w:line="240" w:lineRule="auto"/>
              <w:ind w:left="-108" w:right="-108"/>
              <w:jc w:val="right"/>
              <w:rPr>
                <w:rFonts w:asciiTheme="minorHAnsi" w:hAnsiTheme="minorHAnsi" w:cstheme="minorHAnsi"/>
                <w:b/>
                <w:bCs/>
                <w:color w:val="000000"/>
                <w:sz w:val="20"/>
              </w:rPr>
            </w:pPr>
          </w:p>
        </w:tc>
        <w:tc>
          <w:tcPr>
            <w:tcW w:w="1161" w:type="dxa"/>
            <w:gridSpan w:val="3"/>
            <w:tcBorders>
              <w:top w:val="single" w:sz="4" w:space="0" w:color="auto"/>
              <w:left w:val="nil"/>
              <w:bottom w:val="nil"/>
              <w:right w:val="nil"/>
            </w:tcBorders>
            <w:shd w:val="clear" w:color="auto" w:fill="auto"/>
            <w:vAlign w:val="bottom"/>
          </w:tcPr>
          <w:p w14:paraId="0C3A3D2F" w14:textId="77777777" w:rsidR="00C542EE" w:rsidRPr="003A0B1B" w:rsidRDefault="00C542EE" w:rsidP="00C542EE">
            <w:pPr>
              <w:tabs>
                <w:tab w:val="decimal" w:pos="869"/>
              </w:tabs>
              <w:spacing w:line="240" w:lineRule="auto"/>
              <w:ind w:left="-108"/>
              <w:jc w:val="right"/>
              <w:rPr>
                <w:rFonts w:asciiTheme="minorHAnsi" w:hAnsiTheme="minorHAnsi" w:cstheme="minorHAnsi"/>
                <w:b/>
                <w:bCs/>
                <w:color w:val="000000"/>
                <w:sz w:val="20"/>
              </w:rPr>
            </w:pPr>
          </w:p>
        </w:tc>
        <w:tc>
          <w:tcPr>
            <w:tcW w:w="236" w:type="dxa"/>
            <w:gridSpan w:val="3"/>
            <w:tcBorders>
              <w:top w:val="nil"/>
              <w:left w:val="nil"/>
              <w:bottom w:val="nil"/>
              <w:right w:val="nil"/>
            </w:tcBorders>
            <w:shd w:val="clear" w:color="auto" w:fill="auto"/>
            <w:vAlign w:val="bottom"/>
          </w:tcPr>
          <w:p w14:paraId="3149D9FD" w14:textId="77777777" w:rsidR="00C542EE" w:rsidRPr="003A0B1B" w:rsidRDefault="00C542EE" w:rsidP="00C542EE">
            <w:pPr>
              <w:spacing w:line="240" w:lineRule="auto"/>
              <w:ind w:left="-115" w:right="-115"/>
              <w:jc w:val="right"/>
              <w:rPr>
                <w:rFonts w:asciiTheme="minorHAnsi" w:hAnsiTheme="minorHAnsi" w:cstheme="minorHAnsi"/>
                <w:b/>
                <w:bCs/>
                <w:color w:val="000000"/>
                <w:sz w:val="20"/>
              </w:rPr>
            </w:pPr>
          </w:p>
        </w:tc>
        <w:tc>
          <w:tcPr>
            <w:tcW w:w="1318" w:type="dxa"/>
            <w:gridSpan w:val="2"/>
            <w:tcBorders>
              <w:top w:val="single" w:sz="4" w:space="0" w:color="auto"/>
              <w:left w:val="nil"/>
              <w:bottom w:val="nil"/>
              <w:right w:val="nil"/>
            </w:tcBorders>
            <w:shd w:val="clear" w:color="auto" w:fill="auto"/>
            <w:vAlign w:val="bottom"/>
          </w:tcPr>
          <w:p w14:paraId="793C954D" w14:textId="77777777" w:rsidR="00C542EE" w:rsidRPr="003A0B1B" w:rsidRDefault="00C542EE" w:rsidP="00C542EE">
            <w:pPr>
              <w:tabs>
                <w:tab w:val="decimal" w:pos="1046"/>
              </w:tabs>
              <w:spacing w:line="240" w:lineRule="auto"/>
              <w:ind w:left="-108" w:right="69"/>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2438955F" w14:textId="77777777" w:rsidR="00C542EE" w:rsidRPr="003A0B1B" w:rsidRDefault="00C542EE" w:rsidP="00C542EE">
            <w:pPr>
              <w:spacing w:line="240" w:lineRule="auto"/>
              <w:ind w:left="-115" w:right="-115"/>
              <w:jc w:val="right"/>
              <w:rPr>
                <w:rFonts w:asciiTheme="minorHAnsi" w:hAnsiTheme="minorHAnsi" w:cstheme="minorHAnsi"/>
                <w:b/>
                <w:bCs/>
                <w:color w:val="000000"/>
                <w:sz w:val="20"/>
              </w:rPr>
            </w:pPr>
          </w:p>
        </w:tc>
        <w:tc>
          <w:tcPr>
            <w:tcW w:w="1162" w:type="dxa"/>
            <w:gridSpan w:val="2"/>
            <w:tcBorders>
              <w:top w:val="single" w:sz="4" w:space="0" w:color="auto"/>
              <w:left w:val="nil"/>
              <w:bottom w:val="nil"/>
              <w:right w:val="nil"/>
            </w:tcBorders>
            <w:shd w:val="clear" w:color="auto" w:fill="auto"/>
            <w:vAlign w:val="bottom"/>
          </w:tcPr>
          <w:p w14:paraId="29C734A8" w14:textId="77777777" w:rsidR="00C542EE" w:rsidRPr="003A0B1B" w:rsidRDefault="00C542EE" w:rsidP="00C542EE">
            <w:pPr>
              <w:tabs>
                <w:tab w:val="decimal" w:pos="857"/>
              </w:tabs>
              <w:spacing w:line="240" w:lineRule="auto"/>
              <w:ind w:left="-108" w:right="34"/>
              <w:jc w:val="right"/>
              <w:rPr>
                <w:rFonts w:asciiTheme="minorHAnsi" w:hAnsiTheme="minorHAnsi" w:cstheme="minorHAnsi"/>
                <w:b/>
                <w:bCs/>
                <w:color w:val="000000"/>
                <w:sz w:val="20"/>
              </w:rPr>
            </w:pPr>
          </w:p>
        </w:tc>
        <w:tc>
          <w:tcPr>
            <w:tcW w:w="274" w:type="dxa"/>
            <w:gridSpan w:val="2"/>
            <w:tcBorders>
              <w:top w:val="nil"/>
              <w:left w:val="nil"/>
              <w:bottom w:val="nil"/>
              <w:right w:val="nil"/>
            </w:tcBorders>
            <w:shd w:val="clear" w:color="auto" w:fill="auto"/>
            <w:vAlign w:val="bottom"/>
          </w:tcPr>
          <w:p w14:paraId="5A3BCE06" w14:textId="77777777" w:rsidR="00C542EE" w:rsidRPr="003A0B1B" w:rsidRDefault="00C542EE" w:rsidP="00C542EE">
            <w:pPr>
              <w:spacing w:line="240" w:lineRule="auto"/>
              <w:ind w:left="-108" w:right="-108"/>
              <w:jc w:val="right"/>
              <w:rPr>
                <w:rFonts w:asciiTheme="minorHAnsi" w:hAnsiTheme="minorHAnsi" w:cstheme="minorHAnsi"/>
                <w:b/>
                <w:bCs/>
                <w:color w:val="000000"/>
                <w:sz w:val="20"/>
              </w:rPr>
            </w:pPr>
          </w:p>
        </w:tc>
        <w:tc>
          <w:tcPr>
            <w:tcW w:w="1127" w:type="dxa"/>
            <w:tcBorders>
              <w:top w:val="single" w:sz="4" w:space="0" w:color="auto"/>
              <w:left w:val="nil"/>
              <w:bottom w:val="nil"/>
              <w:right w:val="nil"/>
            </w:tcBorders>
            <w:shd w:val="clear" w:color="auto" w:fill="auto"/>
            <w:vAlign w:val="bottom"/>
          </w:tcPr>
          <w:p w14:paraId="435B9079" w14:textId="77777777" w:rsidR="00C542EE" w:rsidRPr="003A0B1B"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p>
        </w:tc>
        <w:tc>
          <w:tcPr>
            <w:tcW w:w="236" w:type="dxa"/>
            <w:gridSpan w:val="2"/>
            <w:tcBorders>
              <w:top w:val="nil"/>
              <w:left w:val="nil"/>
              <w:bottom w:val="nil"/>
              <w:right w:val="nil"/>
            </w:tcBorders>
            <w:shd w:val="clear" w:color="auto" w:fill="auto"/>
            <w:vAlign w:val="bottom"/>
          </w:tcPr>
          <w:p w14:paraId="2AC2590F" w14:textId="77777777" w:rsidR="00C542EE" w:rsidRPr="003A0B1B" w:rsidRDefault="00C542EE" w:rsidP="00C542EE">
            <w:pPr>
              <w:spacing w:line="240" w:lineRule="auto"/>
              <w:ind w:left="-108" w:right="-108"/>
              <w:jc w:val="right"/>
              <w:rPr>
                <w:rFonts w:asciiTheme="minorHAnsi" w:hAnsiTheme="minorHAnsi" w:cstheme="minorHAnsi"/>
                <w:b/>
                <w:bCs/>
                <w:color w:val="000000"/>
                <w:sz w:val="20"/>
              </w:rPr>
            </w:pPr>
          </w:p>
        </w:tc>
        <w:tc>
          <w:tcPr>
            <w:tcW w:w="1354" w:type="dxa"/>
            <w:gridSpan w:val="2"/>
            <w:tcBorders>
              <w:top w:val="single" w:sz="4" w:space="0" w:color="auto"/>
              <w:left w:val="nil"/>
              <w:bottom w:val="nil"/>
              <w:right w:val="nil"/>
            </w:tcBorders>
            <w:shd w:val="clear" w:color="auto" w:fill="auto"/>
            <w:vAlign w:val="bottom"/>
          </w:tcPr>
          <w:p w14:paraId="7CDF6BE3" w14:textId="77777777" w:rsidR="00C542EE" w:rsidRPr="003A0B1B" w:rsidRDefault="00C542EE" w:rsidP="00C542EE">
            <w:pPr>
              <w:tabs>
                <w:tab w:val="decimal" w:pos="638"/>
              </w:tabs>
              <w:spacing w:line="240" w:lineRule="auto"/>
              <w:ind w:left="-108" w:right="167"/>
              <w:jc w:val="right"/>
              <w:rPr>
                <w:rFonts w:asciiTheme="minorHAnsi" w:hAnsiTheme="minorHAnsi" w:cstheme="minorHAnsi"/>
                <w:b/>
                <w:bCs/>
                <w:color w:val="000000"/>
                <w:sz w:val="20"/>
              </w:rPr>
            </w:pPr>
          </w:p>
        </w:tc>
        <w:tc>
          <w:tcPr>
            <w:tcW w:w="243" w:type="dxa"/>
            <w:tcBorders>
              <w:left w:val="nil"/>
              <w:bottom w:val="nil"/>
              <w:right w:val="nil"/>
            </w:tcBorders>
            <w:shd w:val="clear" w:color="auto" w:fill="auto"/>
            <w:vAlign w:val="bottom"/>
          </w:tcPr>
          <w:p w14:paraId="223AE2B2" w14:textId="77777777" w:rsidR="00C542EE" w:rsidRPr="003A0B1B" w:rsidRDefault="00C542EE" w:rsidP="00C542EE">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single" w:sz="4" w:space="0" w:color="auto"/>
              <w:left w:val="nil"/>
              <w:bottom w:val="nil"/>
              <w:right w:val="nil"/>
            </w:tcBorders>
            <w:shd w:val="clear" w:color="auto" w:fill="auto"/>
            <w:vAlign w:val="bottom"/>
          </w:tcPr>
          <w:p w14:paraId="48178AA0" w14:textId="77777777" w:rsidR="00C542EE" w:rsidRPr="003A0B1B" w:rsidRDefault="00C542EE" w:rsidP="00C542EE">
            <w:pPr>
              <w:tabs>
                <w:tab w:val="decimal" w:pos="840"/>
              </w:tabs>
              <w:spacing w:line="240" w:lineRule="auto"/>
              <w:ind w:left="-108" w:right="9"/>
              <w:jc w:val="right"/>
              <w:rPr>
                <w:rFonts w:asciiTheme="minorHAnsi" w:hAnsiTheme="minorHAnsi" w:cstheme="minorHAnsi"/>
                <w:b/>
                <w:bCs/>
                <w:color w:val="000000"/>
                <w:sz w:val="20"/>
              </w:rPr>
            </w:pPr>
          </w:p>
        </w:tc>
      </w:tr>
      <w:tr w:rsidR="00C542EE" w:rsidRPr="003A0B1B" w14:paraId="15C021F5" w14:textId="77777777" w:rsidTr="00B215DC">
        <w:trPr>
          <w:trHeight w:val="101"/>
        </w:trPr>
        <w:tc>
          <w:tcPr>
            <w:tcW w:w="2602" w:type="dxa"/>
            <w:tcBorders>
              <w:top w:val="nil"/>
              <w:left w:val="nil"/>
              <w:bottom w:val="nil"/>
              <w:right w:val="nil"/>
            </w:tcBorders>
            <w:shd w:val="clear" w:color="auto" w:fill="auto"/>
            <w:vAlign w:val="bottom"/>
            <w:hideMark/>
          </w:tcPr>
          <w:p w14:paraId="5ECF0715" w14:textId="455706AD" w:rsidR="00C542EE" w:rsidRPr="003A0B1B" w:rsidRDefault="00C542EE" w:rsidP="00C542EE">
            <w:pPr>
              <w:spacing w:line="240" w:lineRule="auto"/>
              <w:ind w:left="143"/>
              <w:rPr>
                <w:rFonts w:asciiTheme="minorHAnsi" w:hAnsiTheme="minorHAnsi" w:cstheme="minorHAnsi"/>
                <w:b/>
                <w:bCs/>
                <w:color w:val="000000"/>
                <w:sz w:val="20"/>
              </w:rPr>
            </w:pPr>
            <w:r w:rsidRPr="003A0B1B">
              <w:rPr>
                <w:rFonts w:asciiTheme="minorHAnsi" w:hAnsiTheme="minorHAnsi" w:cstheme="minorHAnsi"/>
                <w:b/>
                <w:bCs/>
                <w:sz w:val="20"/>
              </w:rPr>
              <w:t>1 January 20</w:t>
            </w:r>
            <w:r>
              <w:rPr>
                <w:rFonts w:asciiTheme="minorHAnsi" w:hAnsiTheme="minorHAnsi" w:cstheme="minorHAnsi"/>
                <w:b/>
                <w:bCs/>
                <w:sz w:val="20"/>
              </w:rPr>
              <w:t>20</w:t>
            </w:r>
          </w:p>
        </w:tc>
        <w:tc>
          <w:tcPr>
            <w:tcW w:w="1137" w:type="dxa"/>
            <w:tcBorders>
              <w:top w:val="nil"/>
              <w:left w:val="nil"/>
              <w:bottom w:val="nil"/>
              <w:right w:val="nil"/>
            </w:tcBorders>
            <w:vAlign w:val="bottom"/>
          </w:tcPr>
          <w:p w14:paraId="474FAAE9" w14:textId="77777777" w:rsidR="00C542EE" w:rsidRPr="003A0B1B" w:rsidRDefault="00C542EE" w:rsidP="00C542EE">
            <w:pPr>
              <w:tabs>
                <w:tab w:val="decimal" w:pos="306"/>
              </w:tabs>
              <w:spacing w:line="240" w:lineRule="auto"/>
              <w:ind w:left="-954" w:right="336"/>
              <w:jc w:val="right"/>
              <w:rPr>
                <w:rFonts w:asciiTheme="minorHAnsi" w:hAnsiTheme="minorHAnsi" w:cstheme="minorHAnsi"/>
                <w:b/>
                <w:bCs/>
                <w:color w:val="000000"/>
                <w:sz w:val="20"/>
              </w:rPr>
            </w:pPr>
            <w:r w:rsidRPr="003A0B1B">
              <w:rPr>
                <w:rFonts w:asciiTheme="minorHAnsi" w:hAnsiTheme="minorHAnsi" w:cstheme="minorHAnsi"/>
                <w:b/>
                <w:bCs/>
                <w:color w:val="000000"/>
                <w:sz w:val="20"/>
              </w:rPr>
              <w:t>-</w:t>
            </w:r>
          </w:p>
        </w:tc>
        <w:tc>
          <w:tcPr>
            <w:tcW w:w="242" w:type="dxa"/>
            <w:tcBorders>
              <w:top w:val="nil"/>
              <w:left w:val="nil"/>
              <w:bottom w:val="nil"/>
              <w:right w:val="nil"/>
            </w:tcBorders>
            <w:vAlign w:val="bottom"/>
          </w:tcPr>
          <w:p w14:paraId="565C9744" w14:textId="77777777" w:rsidR="00C542EE" w:rsidRPr="003A0B1B" w:rsidRDefault="00C542EE" w:rsidP="00C542EE">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nil"/>
              <w:left w:val="nil"/>
              <w:bottom w:val="nil"/>
              <w:right w:val="nil"/>
            </w:tcBorders>
            <w:shd w:val="clear" w:color="auto" w:fill="auto"/>
            <w:vAlign w:val="bottom"/>
          </w:tcPr>
          <w:p w14:paraId="3923F7C0" w14:textId="07FF84D2" w:rsidR="00C542EE" w:rsidRPr="003A0B1B"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32,327</w:t>
            </w:r>
          </w:p>
        </w:tc>
        <w:tc>
          <w:tcPr>
            <w:tcW w:w="243" w:type="dxa"/>
            <w:tcBorders>
              <w:top w:val="nil"/>
              <w:left w:val="nil"/>
              <w:bottom w:val="nil"/>
              <w:right w:val="nil"/>
            </w:tcBorders>
            <w:shd w:val="clear" w:color="auto" w:fill="auto"/>
            <w:vAlign w:val="bottom"/>
          </w:tcPr>
          <w:p w14:paraId="33E457BE" w14:textId="77777777" w:rsidR="00C542EE" w:rsidRPr="003A0B1B" w:rsidRDefault="00C542EE" w:rsidP="00C542EE">
            <w:pPr>
              <w:spacing w:line="240" w:lineRule="auto"/>
              <w:ind w:left="-115" w:right="-115"/>
              <w:jc w:val="right"/>
              <w:rPr>
                <w:rFonts w:asciiTheme="minorHAnsi" w:hAnsiTheme="minorHAnsi" w:cstheme="minorHAnsi"/>
                <w:b/>
                <w:bCs/>
                <w:color w:val="000000"/>
                <w:sz w:val="20"/>
              </w:rPr>
            </w:pPr>
          </w:p>
        </w:tc>
        <w:tc>
          <w:tcPr>
            <w:tcW w:w="1277" w:type="dxa"/>
            <w:gridSpan w:val="2"/>
            <w:tcBorders>
              <w:top w:val="nil"/>
              <w:left w:val="nil"/>
              <w:bottom w:val="nil"/>
              <w:right w:val="nil"/>
            </w:tcBorders>
            <w:shd w:val="clear" w:color="auto" w:fill="auto"/>
            <w:vAlign w:val="bottom"/>
          </w:tcPr>
          <w:p w14:paraId="5A06E971" w14:textId="71D5666C" w:rsidR="00C542EE" w:rsidRPr="003A0B1B"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42,406</w:t>
            </w:r>
          </w:p>
        </w:tc>
        <w:tc>
          <w:tcPr>
            <w:tcW w:w="240" w:type="dxa"/>
            <w:gridSpan w:val="2"/>
            <w:tcBorders>
              <w:top w:val="nil"/>
              <w:left w:val="nil"/>
              <w:bottom w:val="nil"/>
              <w:right w:val="nil"/>
            </w:tcBorders>
            <w:shd w:val="clear" w:color="auto" w:fill="auto"/>
            <w:vAlign w:val="bottom"/>
          </w:tcPr>
          <w:p w14:paraId="56367096" w14:textId="77777777" w:rsidR="00C542EE" w:rsidRPr="003A0B1B" w:rsidRDefault="00C542EE" w:rsidP="00C542EE">
            <w:pPr>
              <w:spacing w:line="240" w:lineRule="auto"/>
              <w:ind w:left="-108" w:right="-108"/>
              <w:jc w:val="right"/>
              <w:rPr>
                <w:rFonts w:asciiTheme="minorHAnsi" w:hAnsiTheme="minorHAnsi" w:cstheme="minorHAnsi"/>
                <w:b/>
                <w:bCs/>
                <w:color w:val="000000"/>
                <w:sz w:val="20"/>
              </w:rPr>
            </w:pPr>
          </w:p>
        </w:tc>
        <w:tc>
          <w:tcPr>
            <w:tcW w:w="1161" w:type="dxa"/>
            <w:gridSpan w:val="3"/>
            <w:tcBorders>
              <w:top w:val="nil"/>
              <w:left w:val="nil"/>
              <w:bottom w:val="nil"/>
              <w:right w:val="nil"/>
            </w:tcBorders>
            <w:shd w:val="clear" w:color="auto" w:fill="auto"/>
            <w:vAlign w:val="bottom"/>
          </w:tcPr>
          <w:p w14:paraId="018A10D9" w14:textId="4F844F55" w:rsidR="00C542EE" w:rsidRPr="003A0B1B"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326,564</w:t>
            </w:r>
          </w:p>
        </w:tc>
        <w:tc>
          <w:tcPr>
            <w:tcW w:w="236" w:type="dxa"/>
            <w:gridSpan w:val="3"/>
            <w:tcBorders>
              <w:top w:val="nil"/>
              <w:left w:val="nil"/>
              <w:bottom w:val="nil"/>
              <w:right w:val="nil"/>
            </w:tcBorders>
            <w:shd w:val="clear" w:color="auto" w:fill="auto"/>
            <w:vAlign w:val="bottom"/>
          </w:tcPr>
          <w:p w14:paraId="28B50CF4" w14:textId="77777777" w:rsidR="00C542EE" w:rsidRPr="003A0B1B" w:rsidRDefault="00C542EE" w:rsidP="00C542EE">
            <w:pPr>
              <w:spacing w:line="240" w:lineRule="auto"/>
              <w:ind w:left="-115" w:right="-115"/>
              <w:jc w:val="right"/>
              <w:rPr>
                <w:rFonts w:asciiTheme="minorHAnsi" w:hAnsiTheme="minorHAnsi" w:cstheme="minorHAnsi"/>
                <w:b/>
                <w:bCs/>
                <w:color w:val="000000"/>
                <w:sz w:val="20"/>
              </w:rPr>
            </w:pPr>
          </w:p>
        </w:tc>
        <w:tc>
          <w:tcPr>
            <w:tcW w:w="1318" w:type="dxa"/>
            <w:gridSpan w:val="2"/>
            <w:tcBorders>
              <w:top w:val="nil"/>
              <w:left w:val="nil"/>
              <w:bottom w:val="nil"/>
              <w:right w:val="nil"/>
            </w:tcBorders>
            <w:shd w:val="clear" w:color="auto" w:fill="auto"/>
            <w:vAlign w:val="bottom"/>
          </w:tcPr>
          <w:p w14:paraId="44BEC85B" w14:textId="4E3A8606" w:rsidR="00C542EE" w:rsidRPr="003A0B1B"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24,807</w:t>
            </w:r>
          </w:p>
        </w:tc>
        <w:tc>
          <w:tcPr>
            <w:tcW w:w="238" w:type="dxa"/>
            <w:gridSpan w:val="2"/>
            <w:tcBorders>
              <w:top w:val="nil"/>
              <w:left w:val="nil"/>
              <w:bottom w:val="nil"/>
              <w:right w:val="nil"/>
            </w:tcBorders>
            <w:shd w:val="clear" w:color="auto" w:fill="auto"/>
            <w:vAlign w:val="bottom"/>
          </w:tcPr>
          <w:p w14:paraId="6619169F" w14:textId="77777777" w:rsidR="00C542EE" w:rsidRPr="003A0B1B" w:rsidRDefault="00C542EE" w:rsidP="00C542EE">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vAlign w:val="bottom"/>
          </w:tcPr>
          <w:p w14:paraId="6B85C5E6" w14:textId="14EEE1AC" w:rsidR="00C542EE" w:rsidRPr="003A0B1B"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6,641</w:t>
            </w:r>
          </w:p>
        </w:tc>
        <w:tc>
          <w:tcPr>
            <w:tcW w:w="274" w:type="dxa"/>
            <w:gridSpan w:val="2"/>
            <w:tcBorders>
              <w:top w:val="nil"/>
              <w:left w:val="nil"/>
              <w:bottom w:val="nil"/>
              <w:right w:val="nil"/>
            </w:tcBorders>
            <w:shd w:val="clear" w:color="auto" w:fill="auto"/>
            <w:vAlign w:val="bottom"/>
          </w:tcPr>
          <w:p w14:paraId="0605F73A" w14:textId="77777777" w:rsidR="00C542EE" w:rsidRPr="003A0B1B" w:rsidRDefault="00C542EE" w:rsidP="00C542EE">
            <w:pPr>
              <w:spacing w:line="240" w:lineRule="auto"/>
              <w:ind w:left="-108" w:right="-108"/>
              <w:jc w:val="right"/>
              <w:rPr>
                <w:rFonts w:asciiTheme="minorHAnsi" w:hAnsiTheme="minorHAnsi" w:cstheme="minorHAnsi"/>
                <w:b/>
                <w:bCs/>
                <w:color w:val="000000"/>
                <w:sz w:val="20"/>
              </w:rPr>
            </w:pPr>
          </w:p>
        </w:tc>
        <w:tc>
          <w:tcPr>
            <w:tcW w:w="1127" w:type="dxa"/>
            <w:tcBorders>
              <w:top w:val="nil"/>
              <w:left w:val="nil"/>
              <w:bottom w:val="nil"/>
              <w:right w:val="nil"/>
            </w:tcBorders>
            <w:shd w:val="clear" w:color="auto" w:fill="auto"/>
            <w:vAlign w:val="bottom"/>
          </w:tcPr>
          <w:p w14:paraId="2DEA2A7D" w14:textId="59B062D2" w:rsidR="00C542EE" w:rsidRPr="003A0B1B"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31,244</w:t>
            </w:r>
          </w:p>
        </w:tc>
        <w:tc>
          <w:tcPr>
            <w:tcW w:w="236" w:type="dxa"/>
            <w:gridSpan w:val="2"/>
            <w:tcBorders>
              <w:top w:val="nil"/>
              <w:left w:val="nil"/>
              <w:bottom w:val="nil"/>
              <w:right w:val="nil"/>
            </w:tcBorders>
            <w:shd w:val="clear" w:color="auto" w:fill="auto"/>
            <w:vAlign w:val="bottom"/>
          </w:tcPr>
          <w:p w14:paraId="0B6CBCA7" w14:textId="77777777" w:rsidR="00C542EE" w:rsidRPr="003A0B1B" w:rsidRDefault="00C542EE" w:rsidP="00C542EE">
            <w:pPr>
              <w:spacing w:line="240" w:lineRule="auto"/>
              <w:ind w:left="-108" w:right="-108"/>
              <w:jc w:val="right"/>
              <w:rPr>
                <w:rFonts w:asciiTheme="minorHAnsi" w:hAnsiTheme="minorHAnsi" w:cstheme="minorHAnsi"/>
                <w:b/>
                <w:bCs/>
                <w:color w:val="000000"/>
                <w:sz w:val="20"/>
              </w:rPr>
            </w:pPr>
          </w:p>
        </w:tc>
        <w:tc>
          <w:tcPr>
            <w:tcW w:w="1354" w:type="dxa"/>
            <w:gridSpan w:val="2"/>
            <w:tcBorders>
              <w:top w:val="nil"/>
              <w:left w:val="nil"/>
              <w:bottom w:val="nil"/>
              <w:right w:val="nil"/>
            </w:tcBorders>
            <w:shd w:val="clear" w:color="auto" w:fill="auto"/>
            <w:vAlign w:val="bottom"/>
          </w:tcPr>
          <w:p w14:paraId="658E11D5" w14:textId="53113E6C" w:rsidR="00C542EE" w:rsidRPr="00023F7E" w:rsidRDefault="00C542EE" w:rsidP="00C542EE">
            <w:pPr>
              <w:tabs>
                <w:tab w:val="decimal" w:pos="306"/>
              </w:tabs>
              <w:spacing w:line="240" w:lineRule="auto"/>
              <w:ind w:left="-954" w:right="336"/>
              <w:jc w:val="right"/>
              <w:rPr>
                <w:rFonts w:asciiTheme="minorHAnsi" w:hAnsiTheme="minorHAnsi" w:cstheme="minorHAnsi"/>
                <w:b/>
                <w:bCs/>
                <w:color w:val="000000"/>
                <w:sz w:val="20"/>
              </w:rPr>
            </w:pPr>
            <w:r w:rsidRPr="00023F7E">
              <w:rPr>
                <w:rFonts w:asciiTheme="minorHAnsi" w:hAnsiTheme="minorHAnsi" w:cstheme="minorHAnsi"/>
                <w:b/>
                <w:bCs/>
                <w:color w:val="000000"/>
                <w:sz w:val="20"/>
              </w:rPr>
              <w:t>-</w:t>
            </w:r>
          </w:p>
        </w:tc>
        <w:tc>
          <w:tcPr>
            <w:tcW w:w="243" w:type="dxa"/>
            <w:tcBorders>
              <w:top w:val="nil"/>
              <w:left w:val="nil"/>
              <w:bottom w:val="nil"/>
              <w:right w:val="nil"/>
            </w:tcBorders>
            <w:shd w:val="clear" w:color="auto" w:fill="auto"/>
            <w:vAlign w:val="bottom"/>
          </w:tcPr>
          <w:p w14:paraId="164EF6F1" w14:textId="77777777" w:rsidR="00C542EE" w:rsidRPr="003A0B1B" w:rsidRDefault="00C542EE" w:rsidP="00C542EE">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nil"/>
              <w:left w:val="nil"/>
              <w:bottom w:val="nil"/>
              <w:right w:val="nil"/>
            </w:tcBorders>
            <w:shd w:val="clear" w:color="auto" w:fill="auto"/>
            <w:vAlign w:val="bottom"/>
          </w:tcPr>
          <w:p w14:paraId="6E6437DE" w14:textId="7B72245A" w:rsidR="00C542EE" w:rsidRPr="003A0B1B" w:rsidRDefault="00C542EE" w:rsidP="00C542EE">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463,989</w:t>
            </w:r>
          </w:p>
        </w:tc>
      </w:tr>
      <w:tr w:rsidR="001369B5" w:rsidRPr="003A0B1B" w14:paraId="70AC94F2" w14:textId="77777777" w:rsidTr="00B215DC">
        <w:trPr>
          <w:trHeight w:val="101"/>
        </w:trPr>
        <w:tc>
          <w:tcPr>
            <w:tcW w:w="2602" w:type="dxa"/>
            <w:tcBorders>
              <w:top w:val="nil"/>
              <w:left w:val="nil"/>
              <w:bottom w:val="nil"/>
              <w:right w:val="nil"/>
            </w:tcBorders>
            <w:shd w:val="clear" w:color="auto" w:fill="auto"/>
            <w:vAlign w:val="bottom"/>
            <w:hideMark/>
          </w:tcPr>
          <w:p w14:paraId="06E37379" w14:textId="77777777" w:rsidR="001369B5" w:rsidRPr="003A0B1B" w:rsidRDefault="001369B5" w:rsidP="001369B5">
            <w:pPr>
              <w:spacing w:line="240" w:lineRule="auto"/>
              <w:ind w:left="161" w:hanging="161"/>
              <w:rPr>
                <w:rFonts w:asciiTheme="minorHAnsi" w:hAnsiTheme="minorHAnsi" w:cstheme="minorHAnsi"/>
                <w:color w:val="000000"/>
                <w:sz w:val="20"/>
              </w:rPr>
            </w:pPr>
            <w:r w:rsidRPr="003A0B1B">
              <w:rPr>
                <w:rFonts w:asciiTheme="minorHAnsi" w:hAnsiTheme="minorHAnsi" w:cstheme="minorHAnsi"/>
                <w:sz w:val="20"/>
              </w:rPr>
              <w:t xml:space="preserve">Depreciation charge </w:t>
            </w:r>
            <w:r>
              <w:rPr>
                <w:rFonts w:asciiTheme="minorHAnsi" w:hAnsiTheme="minorHAnsi" w:cstheme="minorHAnsi"/>
                <w:sz w:val="20"/>
              </w:rPr>
              <w:br/>
            </w:r>
            <w:r w:rsidRPr="003A0B1B">
              <w:rPr>
                <w:rFonts w:asciiTheme="minorHAnsi" w:hAnsiTheme="minorHAnsi" w:cstheme="minorHAnsi"/>
                <w:sz w:val="20"/>
              </w:rPr>
              <w:t>for the year</w:t>
            </w:r>
          </w:p>
        </w:tc>
        <w:tc>
          <w:tcPr>
            <w:tcW w:w="1137" w:type="dxa"/>
            <w:tcBorders>
              <w:top w:val="nil"/>
              <w:left w:val="nil"/>
              <w:right w:val="nil"/>
            </w:tcBorders>
            <w:vAlign w:val="bottom"/>
          </w:tcPr>
          <w:p w14:paraId="298DC9F5" w14:textId="2C484C78" w:rsidR="001369B5" w:rsidRPr="001369B5" w:rsidRDefault="001369B5" w:rsidP="001369B5">
            <w:pPr>
              <w:tabs>
                <w:tab w:val="decimal" w:pos="306"/>
              </w:tabs>
              <w:spacing w:line="240" w:lineRule="auto"/>
              <w:ind w:left="-954" w:right="336"/>
              <w:jc w:val="right"/>
              <w:rPr>
                <w:rFonts w:asciiTheme="minorHAnsi" w:hAnsiTheme="minorHAnsi" w:cstheme="minorHAnsi"/>
                <w:color w:val="000000"/>
                <w:sz w:val="20"/>
              </w:rPr>
            </w:pPr>
            <w:r w:rsidRPr="001369B5">
              <w:rPr>
                <w:rFonts w:asciiTheme="minorHAnsi" w:hAnsiTheme="minorHAnsi" w:cstheme="minorHAnsi"/>
                <w:color w:val="000000"/>
                <w:sz w:val="20"/>
              </w:rPr>
              <w:t>-</w:t>
            </w:r>
          </w:p>
        </w:tc>
        <w:tc>
          <w:tcPr>
            <w:tcW w:w="242" w:type="dxa"/>
            <w:tcBorders>
              <w:top w:val="nil"/>
              <w:left w:val="nil"/>
              <w:right w:val="nil"/>
            </w:tcBorders>
            <w:vAlign w:val="bottom"/>
          </w:tcPr>
          <w:p w14:paraId="3F897972" w14:textId="77777777" w:rsidR="001369B5" w:rsidRPr="001369B5" w:rsidRDefault="001369B5" w:rsidP="001369B5">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6" w:type="dxa"/>
            <w:tcBorders>
              <w:top w:val="nil"/>
              <w:left w:val="nil"/>
              <w:right w:val="nil"/>
            </w:tcBorders>
            <w:shd w:val="clear" w:color="auto" w:fill="auto"/>
            <w:vAlign w:val="bottom"/>
          </w:tcPr>
          <w:p w14:paraId="1804E228" w14:textId="625E3A87" w:rsidR="001369B5" w:rsidRPr="001369B5" w:rsidRDefault="001369B5" w:rsidP="001369B5">
            <w:pPr>
              <w:tabs>
                <w:tab w:val="decimal" w:pos="882"/>
              </w:tabs>
              <w:spacing w:line="240" w:lineRule="auto"/>
              <w:ind w:left="-108"/>
              <w:jc w:val="right"/>
              <w:rPr>
                <w:rFonts w:asciiTheme="minorHAnsi" w:hAnsiTheme="minorHAnsi" w:cstheme="minorHAnsi"/>
                <w:color w:val="000000"/>
                <w:sz w:val="20"/>
              </w:rPr>
            </w:pPr>
            <w:r w:rsidRPr="001369B5">
              <w:rPr>
                <w:rFonts w:asciiTheme="minorHAnsi" w:hAnsiTheme="minorHAnsi" w:cstheme="minorHAnsi"/>
                <w:color w:val="000000"/>
                <w:sz w:val="20"/>
              </w:rPr>
              <w:t>3,818</w:t>
            </w:r>
          </w:p>
        </w:tc>
        <w:tc>
          <w:tcPr>
            <w:tcW w:w="243" w:type="dxa"/>
            <w:tcBorders>
              <w:top w:val="nil"/>
              <w:left w:val="nil"/>
              <w:right w:val="nil"/>
            </w:tcBorders>
            <w:shd w:val="clear" w:color="auto" w:fill="auto"/>
            <w:vAlign w:val="bottom"/>
          </w:tcPr>
          <w:p w14:paraId="0E64E6E9" w14:textId="77777777" w:rsidR="001369B5" w:rsidRPr="001369B5" w:rsidRDefault="001369B5" w:rsidP="001369B5">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top w:val="nil"/>
              <w:left w:val="nil"/>
              <w:right w:val="nil"/>
            </w:tcBorders>
            <w:shd w:val="clear" w:color="auto" w:fill="auto"/>
            <w:vAlign w:val="bottom"/>
          </w:tcPr>
          <w:p w14:paraId="4FFB2BF8" w14:textId="7584D4E7" w:rsidR="001369B5" w:rsidRPr="001369B5" w:rsidRDefault="001369B5" w:rsidP="001369B5">
            <w:pPr>
              <w:tabs>
                <w:tab w:val="decimal" w:pos="882"/>
              </w:tabs>
              <w:spacing w:line="240" w:lineRule="auto"/>
              <w:ind w:left="-108"/>
              <w:jc w:val="right"/>
              <w:rPr>
                <w:rFonts w:asciiTheme="minorHAnsi" w:hAnsiTheme="minorHAnsi" w:cstheme="minorHAnsi"/>
                <w:color w:val="000000"/>
                <w:sz w:val="20"/>
              </w:rPr>
            </w:pPr>
            <w:r w:rsidRPr="001369B5">
              <w:rPr>
                <w:rFonts w:asciiTheme="minorHAnsi" w:hAnsiTheme="minorHAnsi" w:cstheme="minorHAnsi"/>
                <w:color w:val="000000"/>
                <w:sz w:val="20"/>
              </w:rPr>
              <w:t>2,332</w:t>
            </w:r>
          </w:p>
        </w:tc>
        <w:tc>
          <w:tcPr>
            <w:tcW w:w="240" w:type="dxa"/>
            <w:gridSpan w:val="2"/>
            <w:tcBorders>
              <w:top w:val="nil"/>
              <w:left w:val="nil"/>
              <w:right w:val="nil"/>
            </w:tcBorders>
            <w:shd w:val="clear" w:color="auto" w:fill="auto"/>
            <w:vAlign w:val="bottom"/>
          </w:tcPr>
          <w:p w14:paraId="71D2B331" w14:textId="77777777" w:rsidR="001369B5" w:rsidRPr="001369B5" w:rsidRDefault="001369B5" w:rsidP="001369B5">
            <w:pPr>
              <w:spacing w:line="240" w:lineRule="auto"/>
              <w:ind w:left="-108" w:right="-108"/>
              <w:jc w:val="right"/>
              <w:rPr>
                <w:rFonts w:asciiTheme="minorHAnsi" w:hAnsiTheme="minorHAnsi" w:cstheme="minorHAnsi"/>
                <w:color w:val="000000"/>
                <w:sz w:val="20"/>
              </w:rPr>
            </w:pPr>
          </w:p>
        </w:tc>
        <w:tc>
          <w:tcPr>
            <w:tcW w:w="1161" w:type="dxa"/>
            <w:gridSpan w:val="3"/>
            <w:tcBorders>
              <w:top w:val="nil"/>
              <w:left w:val="nil"/>
              <w:right w:val="nil"/>
            </w:tcBorders>
            <w:shd w:val="clear" w:color="auto" w:fill="auto"/>
            <w:vAlign w:val="bottom"/>
          </w:tcPr>
          <w:p w14:paraId="3B31406F" w14:textId="0EDF8E2B" w:rsidR="001369B5" w:rsidRPr="001369B5" w:rsidRDefault="001369B5" w:rsidP="001369B5">
            <w:pPr>
              <w:tabs>
                <w:tab w:val="decimal" w:pos="869"/>
              </w:tabs>
              <w:spacing w:line="240" w:lineRule="auto"/>
              <w:ind w:left="-108"/>
              <w:jc w:val="right"/>
              <w:rPr>
                <w:rFonts w:asciiTheme="minorHAnsi" w:hAnsiTheme="minorHAnsi" w:cstheme="minorHAnsi"/>
                <w:color w:val="000000"/>
                <w:sz w:val="20"/>
              </w:rPr>
            </w:pPr>
            <w:r w:rsidRPr="001369B5">
              <w:rPr>
                <w:rFonts w:asciiTheme="minorHAnsi" w:hAnsiTheme="minorHAnsi" w:cstheme="minorHAnsi"/>
                <w:color w:val="000000"/>
                <w:sz w:val="20"/>
              </w:rPr>
              <w:t>57,684</w:t>
            </w:r>
          </w:p>
        </w:tc>
        <w:tc>
          <w:tcPr>
            <w:tcW w:w="236" w:type="dxa"/>
            <w:gridSpan w:val="3"/>
            <w:tcBorders>
              <w:top w:val="nil"/>
              <w:left w:val="nil"/>
              <w:right w:val="nil"/>
            </w:tcBorders>
            <w:shd w:val="clear" w:color="auto" w:fill="auto"/>
            <w:vAlign w:val="bottom"/>
          </w:tcPr>
          <w:p w14:paraId="6B81AFDF" w14:textId="77777777" w:rsidR="001369B5" w:rsidRPr="001369B5" w:rsidRDefault="001369B5" w:rsidP="001369B5">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right w:val="nil"/>
            </w:tcBorders>
            <w:shd w:val="clear" w:color="auto" w:fill="auto"/>
            <w:vAlign w:val="bottom"/>
          </w:tcPr>
          <w:p w14:paraId="6944FE23" w14:textId="72C2EC8E" w:rsidR="001369B5" w:rsidRPr="001369B5" w:rsidRDefault="001369B5" w:rsidP="001369B5">
            <w:pPr>
              <w:tabs>
                <w:tab w:val="decimal" w:pos="863"/>
              </w:tabs>
              <w:spacing w:line="240" w:lineRule="auto"/>
              <w:ind w:left="-108"/>
              <w:jc w:val="right"/>
              <w:rPr>
                <w:rFonts w:asciiTheme="minorHAnsi" w:hAnsiTheme="minorHAnsi" w:cstheme="minorHAnsi"/>
                <w:color w:val="000000"/>
                <w:sz w:val="20"/>
              </w:rPr>
            </w:pPr>
            <w:r w:rsidRPr="001369B5">
              <w:rPr>
                <w:rFonts w:asciiTheme="minorHAnsi" w:hAnsiTheme="minorHAnsi" w:cstheme="minorHAnsi"/>
                <w:color w:val="000000"/>
                <w:sz w:val="20"/>
              </w:rPr>
              <w:t>4,406</w:t>
            </w:r>
          </w:p>
        </w:tc>
        <w:tc>
          <w:tcPr>
            <w:tcW w:w="238" w:type="dxa"/>
            <w:gridSpan w:val="2"/>
            <w:tcBorders>
              <w:top w:val="nil"/>
              <w:left w:val="nil"/>
              <w:right w:val="nil"/>
            </w:tcBorders>
            <w:shd w:val="clear" w:color="auto" w:fill="auto"/>
            <w:vAlign w:val="bottom"/>
          </w:tcPr>
          <w:p w14:paraId="16D675EF" w14:textId="77777777" w:rsidR="001369B5" w:rsidRPr="001369B5" w:rsidRDefault="001369B5" w:rsidP="001369B5">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right w:val="nil"/>
            </w:tcBorders>
            <w:shd w:val="clear" w:color="auto" w:fill="auto"/>
            <w:vAlign w:val="bottom"/>
          </w:tcPr>
          <w:p w14:paraId="3C7716E9" w14:textId="2245672B" w:rsidR="001369B5" w:rsidRPr="001369B5" w:rsidRDefault="001369B5" w:rsidP="001369B5">
            <w:pPr>
              <w:pStyle w:val="BodyText"/>
              <w:tabs>
                <w:tab w:val="decimal" w:pos="720"/>
              </w:tabs>
              <w:spacing w:after="0" w:line="240" w:lineRule="auto"/>
              <w:ind w:left="-109"/>
              <w:jc w:val="right"/>
              <w:rPr>
                <w:rFonts w:asciiTheme="minorHAnsi" w:hAnsiTheme="minorHAnsi" w:cstheme="minorHAnsi"/>
                <w:color w:val="000000"/>
                <w:sz w:val="20"/>
              </w:rPr>
            </w:pPr>
            <w:r w:rsidRPr="001369B5">
              <w:rPr>
                <w:rFonts w:asciiTheme="minorHAnsi" w:hAnsiTheme="minorHAnsi" w:cstheme="minorHAnsi"/>
                <w:color w:val="000000"/>
                <w:sz w:val="20"/>
              </w:rPr>
              <w:t>2,710</w:t>
            </w:r>
          </w:p>
        </w:tc>
        <w:tc>
          <w:tcPr>
            <w:tcW w:w="274" w:type="dxa"/>
            <w:gridSpan w:val="2"/>
            <w:tcBorders>
              <w:top w:val="nil"/>
              <w:left w:val="nil"/>
              <w:right w:val="nil"/>
            </w:tcBorders>
            <w:shd w:val="clear" w:color="auto" w:fill="auto"/>
            <w:vAlign w:val="bottom"/>
          </w:tcPr>
          <w:p w14:paraId="3FB6AE41" w14:textId="77777777" w:rsidR="001369B5" w:rsidRPr="001369B5" w:rsidRDefault="001369B5" w:rsidP="001369B5">
            <w:pPr>
              <w:spacing w:line="240" w:lineRule="auto"/>
              <w:ind w:left="-108" w:right="-108"/>
              <w:jc w:val="right"/>
              <w:rPr>
                <w:rFonts w:asciiTheme="minorHAnsi" w:hAnsiTheme="minorHAnsi" w:cstheme="minorHAnsi"/>
                <w:color w:val="000000"/>
                <w:sz w:val="20"/>
              </w:rPr>
            </w:pPr>
          </w:p>
        </w:tc>
        <w:tc>
          <w:tcPr>
            <w:tcW w:w="1127" w:type="dxa"/>
            <w:tcBorders>
              <w:top w:val="nil"/>
              <w:left w:val="nil"/>
              <w:right w:val="nil"/>
            </w:tcBorders>
            <w:shd w:val="clear" w:color="auto" w:fill="auto"/>
            <w:vAlign w:val="bottom"/>
          </w:tcPr>
          <w:p w14:paraId="5E47C3A3" w14:textId="47877B31" w:rsidR="001369B5" w:rsidRPr="001369B5" w:rsidRDefault="001369B5" w:rsidP="001369B5">
            <w:pPr>
              <w:tabs>
                <w:tab w:val="decimal" w:pos="720"/>
              </w:tabs>
              <w:spacing w:line="240" w:lineRule="auto"/>
              <w:ind w:left="-108"/>
              <w:jc w:val="right"/>
              <w:rPr>
                <w:rFonts w:asciiTheme="minorHAnsi" w:hAnsiTheme="minorHAnsi" w:cstheme="minorHAnsi"/>
                <w:color w:val="000000"/>
                <w:sz w:val="20"/>
              </w:rPr>
            </w:pPr>
            <w:r w:rsidRPr="001369B5">
              <w:rPr>
                <w:rFonts w:asciiTheme="minorHAnsi" w:hAnsiTheme="minorHAnsi" w:cstheme="minorHAnsi"/>
                <w:color w:val="000000"/>
                <w:sz w:val="20"/>
              </w:rPr>
              <w:t>6,389</w:t>
            </w:r>
          </w:p>
        </w:tc>
        <w:tc>
          <w:tcPr>
            <w:tcW w:w="236" w:type="dxa"/>
            <w:gridSpan w:val="2"/>
            <w:tcBorders>
              <w:top w:val="nil"/>
              <w:left w:val="nil"/>
              <w:right w:val="nil"/>
            </w:tcBorders>
            <w:shd w:val="clear" w:color="auto" w:fill="auto"/>
            <w:vAlign w:val="bottom"/>
          </w:tcPr>
          <w:p w14:paraId="02291DC2" w14:textId="77777777" w:rsidR="001369B5" w:rsidRPr="001369B5" w:rsidRDefault="001369B5" w:rsidP="001369B5">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right w:val="nil"/>
            </w:tcBorders>
            <w:shd w:val="clear" w:color="auto" w:fill="auto"/>
            <w:vAlign w:val="bottom"/>
          </w:tcPr>
          <w:p w14:paraId="7E675146" w14:textId="670F0CCE" w:rsidR="001369B5" w:rsidRPr="001369B5" w:rsidRDefault="001369B5" w:rsidP="001369B5">
            <w:pPr>
              <w:tabs>
                <w:tab w:val="decimal" w:pos="306"/>
              </w:tabs>
              <w:spacing w:line="240" w:lineRule="auto"/>
              <w:ind w:left="-954" w:right="336"/>
              <w:jc w:val="right"/>
              <w:rPr>
                <w:rFonts w:asciiTheme="minorHAnsi" w:hAnsiTheme="minorHAnsi" w:cstheme="minorHAnsi"/>
                <w:color w:val="000000"/>
                <w:sz w:val="20"/>
              </w:rPr>
            </w:pPr>
            <w:r w:rsidRPr="001369B5">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5CA5D44E" w14:textId="77777777" w:rsidR="001369B5" w:rsidRPr="001369B5" w:rsidRDefault="001369B5" w:rsidP="001369B5">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right w:val="nil"/>
            </w:tcBorders>
            <w:shd w:val="clear" w:color="auto" w:fill="auto"/>
            <w:vAlign w:val="bottom"/>
          </w:tcPr>
          <w:p w14:paraId="60CE9810" w14:textId="75F5F520" w:rsidR="001369B5" w:rsidRPr="001369B5" w:rsidRDefault="001369B5" w:rsidP="001369B5">
            <w:pPr>
              <w:tabs>
                <w:tab w:val="decimal" w:pos="840"/>
              </w:tabs>
              <w:spacing w:line="240" w:lineRule="auto"/>
              <w:ind w:left="-108" w:right="9"/>
              <w:jc w:val="right"/>
              <w:rPr>
                <w:rFonts w:asciiTheme="minorHAnsi" w:hAnsiTheme="minorHAnsi" w:cstheme="minorHAnsi"/>
                <w:color w:val="000000"/>
                <w:sz w:val="20"/>
              </w:rPr>
            </w:pPr>
            <w:r w:rsidRPr="001369B5">
              <w:rPr>
                <w:rFonts w:asciiTheme="minorHAnsi" w:hAnsiTheme="minorHAnsi" w:cstheme="minorHAnsi"/>
                <w:color w:val="000000"/>
                <w:sz w:val="20"/>
              </w:rPr>
              <w:t>77,339</w:t>
            </w:r>
          </w:p>
        </w:tc>
      </w:tr>
      <w:tr w:rsidR="001369B5" w:rsidRPr="003A0B1B" w14:paraId="389A427D" w14:textId="77777777" w:rsidTr="00B215DC">
        <w:trPr>
          <w:trHeight w:val="101"/>
        </w:trPr>
        <w:tc>
          <w:tcPr>
            <w:tcW w:w="2602" w:type="dxa"/>
            <w:tcBorders>
              <w:top w:val="nil"/>
              <w:left w:val="nil"/>
              <w:bottom w:val="nil"/>
              <w:right w:val="nil"/>
            </w:tcBorders>
            <w:shd w:val="clear" w:color="auto" w:fill="auto"/>
            <w:vAlign w:val="bottom"/>
          </w:tcPr>
          <w:p w14:paraId="757BCF29" w14:textId="14FAEC33" w:rsidR="001369B5" w:rsidRPr="003A0B1B" w:rsidRDefault="001369B5" w:rsidP="001369B5">
            <w:pPr>
              <w:spacing w:line="240" w:lineRule="auto"/>
              <w:rPr>
                <w:rFonts w:asciiTheme="minorHAnsi" w:hAnsiTheme="minorHAnsi" w:cstheme="minorHAnsi"/>
                <w:color w:val="000000"/>
                <w:sz w:val="20"/>
              </w:rPr>
            </w:pPr>
            <w:r>
              <w:rPr>
                <w:rFonts w:asciiTheme="minorHAnsi" w:hAnsiTheme="minorHAnsi" w:cs="Browallia New"/>
                <w:color w:val="000000"/>
                <w:sz w:val="20"/>
                <w:szCs w:val="25"/>
                <w:lang w:bidi="th-TH"/>
              </w:rPr>
              <w:t>Transfers to right-of-use</w:t>
            </w:r>
          </w:p>
        </w:tc>
        <w:tc>
          <w:tcPr>
            <w:tcW w:w="1137" w:type="dxa"/>
            <w:tcBorders>
              <w:left w:val="nil"/>
              <w:right w:val="nil"/>
            </w:tcBorders>
            <w:vAlign w:val="bottom"/>
          </w:tcPr>
          <w:p w14:paraId="29C745BE" w14:textId="77C9B153" w:rsidR="001369B5" w:rsidRPr="001369B5" w:rsidRDefault="001369B5" w:rsidP="001369B5">
            <w:pPr>
              <w:tabs>
                <w:tab w:val="decimal" w:pos="306"/>
              </w:tabs>
              <w:spacing w:line="240" w:lineRule="auto"/>
              <w:ind w:left="-954" w:right="336"/>
              <w:jc w:val="right"/>
              <w:rPr>
                <w:rFonts w:asciiTheme="minorHAnsi" w:hAnsiTheme="minorHAnsi" w:cstheme="minorHAnsi"/>
                <w:color w:val="000000"/>
                <w:sz w:val="20"/>
              </w:rPr>
            </w:pPr>
            <w:r w:rsidRPr="001369B5">
              <w:rPr>
                <w:rFonts w:asciiTheme="minorHAnsi" w:hAnsiTheme="minorHAnsi" w:cstheme="minorHAnsi"/>
                <w:color w:val="000000"/>
                <w:sz w:val="20"/>
              </w:rPr>
              <w:t>-</w:t>
            </w:r>
          </w:p>
        </w:tc>
        <w:tc>
          <w:tcPr>
            <w:tcW w:w="242" w:type="dxa"/>
            <w:tcBorders>
              <w:left w:val="nil"/>
              <w:right w:val="nil"/>
            </w:tcBorders>
            <w:vAlign w:val="bottom"/>
          </w:tcPr>
          <w:p w14:paraId="5CCB4896" w14:textId="77777777" w:rsidR="001369B5" w:rsidRPr="001369B5" w:rsidRDefault="001369B5" w:rsidP="001369B5">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6" w:type="dxa"/>
            <w:tcBorders>
              <w:left w:val="nil"/>
              <w:right w:val="nil"/>
            </w:tcBorders>
            <w:shd w:val="clear" w:color="auto" w:fill="auto"/>
            <w:vAlign w:val="bottom"/>
          </w:tcPr>
          <w:p w14:paraId="7DAC9607" w14:textId="0FA4C227" w:rsidR="001369B5" w:rsidRPr="001369B5" w:rsidRDefault="001369B5" w:rsidP="001369B5">
            <w:pPr>
              <w:tabs>
                <w:tab w:val="decimal" w:pos="306"/>
              </w:tabs>
              <w:spacing w:line="240" w:lineRule="auto"/>
              <w:ind w:left="-954" w:right="336"/>
              <w:jc w:val="right"/>
              <w:rPr>
                <w:rFonts w:asciiTheme="minorHAnsi" w:hAnsiTheme="minorHAnsi" w:cstheme="minorHAnsi"/>
                <w:color w:val="000000"/>
                <w:sz w:val="20"/>
              </w:rPr>
            </w:pPr>
            <w:r w:rsidRPr="001369B5">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61048E31" w14:textId="77777777" w:rsidR="001369B5" w:rsidRPr="001369B5" w:rsidRDefault="001369B5" w:rsidP="001369B5">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left w:val="nil"/>
              <w:right w:val="nil"/>
            </w:tcBorders>
            <w:shd w:val="clear" w:color="auto" w:fill="auto"/>
            <w:vAlign w:val="bottom"/>
          </w:tcPr>
          <w:p w14:paraId="06CFCD30" w14:textId="3EB91587" w:rsidR="001369B5" w:rsidRPr="001369B5" w:rsidRDefault="001369B5" w:rsidP="00B215DC">
            <w:pPr>
              <w:tabs>
                <w:tab w:val="decimal" w:pos="306"/>
              </w:tabs>
              <w:spacing w:line="240" w:lineRule="auto"/>
              <w:ind w:left="-954" w:right="336"/>
              <w:jc w:val="right"/>
              <w:rPr>
                <w:rFonts w:asciiTheme="minorHAnsi" w:hAnsiTheme="minorHAnsi" w:cstheme="minorHAnsi"/>
                <w:sz w:val="20"/>
              </w:rPr>
            </w:pPr>
            <w:r w:rsidRPr="001369B5">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6CFF66AD" w14:textId="77777777" w:rsidR="001369B5" w:rsidRPr="001369B5" w:rsidRDefault="001369B5" w:rsidP="001369B5">
            <w:pPr>
              <w:pStyle w:val="BodyText"/>
              <w:tabs>
                <w:tab w:val="decimal" w:pos="863"/>
              </w:tabs>
              <w:spacing w:after="0" w:line="240" w:lineRule="auto"/>
              <w:ind w:left="-109" w:right="-169"/>
              <w:jc w:val="right"/>
              <w:rPr>
                <w:rFonts w:asciiTheme="minorHAnsi" w:hAnsiTheme="minorHAnsi" w:cstheme="minorHAnsi"/>
                <w:sz w:val="20"/>
              </w:rPr>
            </w:pPr>
          </w:p>
        </w:tc>
        <w:tc>
          <w:tcPr>
            <w:tcW w:w="1161" w:type="dxa"/>
            <w:gridSpan w:val="3"/>
            <w:tcBorders>
              <w:left w:val="nil"/>
              <w:right w:val="nil"/>
            </w:tcBorders>
            <w:shd w:val="clear" w:color="auto" w:fill="auto"/>
            <w:vAlign w:val="bottom"/>
          </w:tcPr>
          <w:p w14:paraId="1D12FC8D" w14:textId="5D7BC132" w:rsidR="001369B5" w:rsidRPr="001369B5" w:rsidRDefault="001369B5" w:rsidP="00B76528">
            <w:pPr>
              <w:tabs>
                <w:tab w:val="decimal" w:pos="306"/>
              </w:tabs>
              <w:spacing w:line="240" w:lineRule="auto"/>
              <w:ind w:left="-954" w:right="336"/>
              <w:jc w:val="right"/>
              <w:rPr>
                <w:rFonts w:asciiTheme="minorHAnsi" w:hAnsiTheme="minorHAnsi" w:cstheme="minorHAnsi"/>
                <w:sz w:val="20"/>
              </w:rPr>
            </w:pPr>
            <w:r w:rsidRPr="001369B5">
              <w:rPr>
                <w:rFonts w:asciiTheme="minorHAnsi" w:hAnsiTheme="minorHAnsi" w:cstheme="minorHAnsi"/>
                <w:sz w:val="20"/>
              </w:rPr>
              <w:t>-</w:t>
            </w:r>
          </w:p>
        </w:tc>
        <w:tc>
          <w:tcPr>
            <w:tcW w:w="236" w:type="dxa"/>
            <w:gridSpan w:val="3"/>
            <w:tcBorders>
              <w:top w:val="nil"/>
              <w:left w:val="nil"/>
              <w:right w:val="nil"/>
            </w:tcBorders>
            <w:shd w:val="clear" w:color="auto" w:fill="auto"/>
            <w:vAlign w:val="bottom"/>
          </w:tcPr>
          <w:p w14:paraId="7C6F70E1" w14:textId="77777777" w:rsidR="001369B5" w:rsidRPr="001369B5" w:rsidRDefault="001369B5" w:rsidP="001369B5">
            <w:pPr>
              <w:spacing w:line="240" w:lineRule="auto"/>
              <w:ind w:left="-115" w:right="-115"/>
              <w:jc w:val="right"/>
              <w:rPr>
                <w:rFonts w:asciiTheme="minorHAnsi" w:hAnsiTheme="minorHAnsi" w:cstheme="minorHAnsi"/>
                <w:color w:val="000000"/>
                <w:sz w:val="20"/>
              </w:rPr>
            </w:pPr>
          </w:p>
        </w:tc>
        <w:tc>
          <w:tcPr>
            <w:tcW w:w="1318" w:type="dxa"/>
            <w:gridSpan w:val="2"/>
            <w:tcBorders>
              <w:left w:val="nil"/>
              <w:right w:val="nil"/>
            </w:tcBorders>
            <w:shd w:val="clear" w:color="auto" w:fill="auto"/>
            <w:vAlign w:val="bottom"/>
          </w:tcPr>
          <w:p w14:paraId="5A4A68C3" w14:textId="6FAF7D3E" w:rsidR="001369B5" w:rsidRPr="001369B5" w:rsidRDefault="001369B5" w:rsidP="001369B5">
            <w:pPr>
              <w:tabs>
                <w:tab w:val="decimal" w:pos="306"/>
              </w:tabs>
              <w:spacing w:line="240" w:lineRule="auto"/>
              <w:ind w:left="-954" w:right="336"/>
              <w:jc w:val="right"/>
              <w:rPr>
                <w:rFonts w:asciiTheme="minorHAnsi" w:hAnsiTheme="minorHAnsi" w:cstheme="minorHAnsi"/>
                <w:sz w:val="20"/>
              </w:rPr>
            </w:pPr>
            <w:r w:rsidRPr="001369B5">
              <w:rPr>
                <w:rFonts w:asciiTheme="minorHAnsi" w:hAnsiTheme="minorHAnsi" w:cstheme="minorHAnsi"/>
                <w:sz w:val="20"/>
              </w:rPr>
              <w:t>-</w:t>
            </w:r>
          </w:p>
        </w:tc>
        <w:tc>
          <w:tcPr>
            <w:tcW w:w="238" w:type="dxa"/>
            <w:gridSpan w:val="2"/>
            <w:tcBorders>
              <w:top w:val="nil"/>
              <w:left w:val="nil"/>
              <w:right w:val="nil"/>
            </w:tcBorders>
            <w:shd w:val="clear" w:color="auto" w:fill="auto"/>
            <w:vAlign w:val="bottom"/>
          </w:tcPr>
          <w:p w14:paraId="73A1F8F2" w14:textId="77777777" w:rsidR="001369B5" w:rsidRPr="001369B5" w:rsidRDefault="001369B5" w:rsidP="001369B5">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left w:val="nil"/>
              <w:right w:val="nil"/>
            </w:tcBorders>
            <w:shd w:val="clear" w:color="auto" w:fill="auto"/>
            <w:vAlign w:val="bottom"/>
          </w:tcPr>
          <w:p w14:paraId="27D862A3" w14:textId="3A64AACF" w:rsidR="001369B5" w:rsidRPr="001369B5" w:rsidRDefault="001369B5" w:rsidP="001369B5">
            <w:pPr>
              <w:spacing w:line="240" w:lineRule="auto"/>
              <w:ind w:left="-108" w:right="-61"/>
              <w:jc w:val="right"/>
              <w:rPr>
                <w:rFonts w:asciiTheme="minorHAnsi" w:hAnsiTheme="minorHAnsi" w:cstheme="minorHAnsi"/>
                <w:color w:val="000000"/>
                <w:sz w:val="20"/>
              </w:rPr>
            </w:pPr>
            <w:r w:rsidRPr="001369B5">
              <w:rPr>
                <w:rFonts w:asciiTheme="minorHAnsi" w:hAnsiTheme="minorHAnsi" w:cstheme="minorHAnsi"/>
                <w:color w:val="000000"/>
                <w:sz w:val="20"/>
              </w:rPr>
              <w:t>(5,252)</w:t>
            </w:r>
          </w:p>
        </w:tc>
        <w:tc>
          <w:tcPr>
            <w:tcW w:w="274" w:type="dxa"/>
            <w:gridSpan w:val="2"/>
            <w:tcBorders>
              <w:top w:val="nil"/>
              <w:left w:val="nil"/>
              <w:right w:val="nil"/>
            </w:tcBorders>
            <w:shd w:val="clear" w:color="auto" w:fill="auto"/>
            <w:vAlign w:val="bottom"/>
          </w:tcPr>
          <w:p w14:paraId="334CD178" w14:textId="77777777" w:rsidR="001369B5" w:rsidRPr="001369B5" w:rsidRDefault="001369B5" w:rsidP="001369B5">
            <w:pPr>
              <w:spacing w:line="240" w:lineRule="auto"/>
              <w:ind w:left="-108" w:right="-108"/>
              <w:jc w:val="right"/>
              <w:rPr>
                <w:rFonts w:asciiTheme="minorHAnsi" w:hAnsiTheme="minorHAnsi" w:cstheme="minorHAnsi"/>
                <w:color w:val="000000"/>
                <w:sz w:val="20"/>
              </w:rPr>
            </w:pPr>
          </w:p>
        </w:tc>
        <w:tc>
          <w:tcPr>
            <w:tcW w:w="1127" w:type="dxa"/>
            <w:tcBorders>
              <w:left w:val="nil"/>
              <w:right w:val="nil"/>
            </w:tcBorders>
            <w:shd w:val="clear" w:color="auto" w:fill="auto"/>
            <w:vAlign w:val="bottom"/>
          </w:tcPr>
          <w:p w14:paraId="250CC2A9" w14:textId="42F9A7A2" w:rsidR="001369B5" w:rsidRPr="001369B5" w:rsidRDefault="001369B5" w:rsidP="001369B5">
            <w:pPr>
              <w:tabs>
                <w:tab w:val="decimal" w:pos="306"/>
              </w:tabs>
              <w:spacing w:line="240" w:lineRule="auto"/>
              <w:ind w:left="-954" w:right="336"/>
              <w:jc w:val="right"/>
              <w:rPr>
                <w:rFonts w:asciiTheme="minorHAnsi" w:hAnsiTheme="minorHAnsi" w:cstheme="minorHAnsi"/>
                <w:color w:val="000000"/>
                <w:sz w:val="20"/>
              </w:rPr>
            </w:pPr>
            <w:r w:rsidRPr="001369B5">
              <w:rPr>
                <w:rFonts w:asciiTheme="minorHAnsi" w:hAnsiTheme="minorHAnsi" w:cstheme="minorHAnsi"/>
                <w:color w:val="000000"/>
                <w:sz w:val="20"/>
              </w:rPr>
              <w:t>-</w:t>
            </w:r>
          </w:p>
        </w:tc>
        <w:tc>
          <w:tcPr>
            <w:tcW w:w="236" w:type="dxa"/>
            <w:gridSpan w:val="2"/>
            <w:tcBorders>
              <w:top w:val="nil"/>
              <w:left w:val="nil"/>
              <w:right w:val="nil"/>
            </w:tcBorders>
            <w:shd w:val="clear" w:color="auto" w:fill="auto"/>
            <w:vAlign w:val="bottom"/>
          </w:tcPr>
          <w:p w14:paraId="75948D9B" w14:textId="77777777" w:rsidR="001369B5" w:rsidRPr="001369B5" w:rsidRDefault="001369B5" w:rsidP="001369B5">
            <w:pPr>
              <w:spacing w:line="240" w:lineRule="auto"/>
              <w:ind w:left="-108" w:right="-108"/>
              <w:jc w:val="right"/>
              <w:rPr>
                <w:rFonts w:asciiTheme="minorHAnsi" w:hAnsiTheme="minorHAnsi" w:cstheme="minorHAnsi"/>
                <w:color w:val="000000"/>
                <w:sz w:val="20"/>
              </w:rPr>
            </w:pPr>
          </w:p>
        </w:tc>
        <w:tc>
          <w:tcPr>
            <w:tcW w:w="1354" w:type="dxa"/>
            <w:gridSpan w:val="2"/>
            <w:tcBorders>
              <w:left w:val="nil"/>
              <w:right w:val="nil"/>
            </w:tcBorders>
            <w:shd w:val="clear" w:color="auto" w:fill="auto"/>
            <w:vAlign w:val="bottom"/>
          </w:tcPr>
          <w:p w14:paraId="5F0966B2" w14:textId="7EA0C2EC" w:rsidR="001369B5" w:rsidRPr="001369B5" w:rsidRDefault="001369B5" w:rsidP="001369B5">
            <w:pPr>
              <w:tabs>
                <w:tab w:val="decimal" w:pos="306"/>
              </w:tabs>
              <w:spacing w:line="240" w:lineRule="auto"/>
              <w:ind w:left="-954" w:right="336"/>
              <w:jc w:val="right"/>
              <w:rPr>
                <w:rFonts w:asciiTheme="minorHAnsi" w:hAnsiTheme="minorHAnsi" w:cstheme="minorHAnsi"/>
                <w:color w:val="000000"/>
                <w:sz w:val="20"/>
              </w:rPr>
            </w:pPr>
            <w:r w:rsidRPr="001369B5">
              <w:rPr>
                <w:rFonts w:asciiTheme="minorHAnsi" w:hAnsiTheme="minorHAnsi" w:cstheme="minorHAnsi"/>
                <w:sz w:val="20"/>
              </w:rPr>
              <w:t>-</w:t>
            </w:r>
          </w:p>
        </w:tc>
        <w:tc>
          <w:tcPr>
            <w:tcW w:w="243" w:type="dxa"/>
            <w:tcBorders>
              <w:left w:val="nil"/>
              <w:right w:val="nil"/>
            </w:tcBorders>
            <w:shd w:val="clear" w:color="auto" w:fill="auto"/>
            <w:vAlign w:val="bottom"/>
          </w:tcPr>
          <w:p w14:paraId="06B5B061" w14:textId="77777777" w:rsidR="001369B5" w:rsidRPr="001369B5" w:rsidRDefault="001369B5" w:rsidP="001369B5">
            <w:pPr>
              <w:tabs>
                <w:tab w:val="decimal" w:pos="863"/>
              </w:tabs>
              <w:spacing w:line="240" w:lineRule="auto"/>
              <w:ind w:left="-108" w:right="-108"/>
              <w:jc w:val="right"/>
              <w:rPr>
                <w:rFonts w:asciiTheme="minorHAnsi" w:hAnsiTheme="minorHAnsi" w:cstheme="minorHAnsi"/>
                <w:color w:val="000000"/>
                <w:sz w:val="20"/>
              </w:rPr>
            </w:pPr>
          </w:p>
        </w:tc>
        <w:tc>
          <w:tcPr>
            <w:tcW w:w="1143" w:type="dxa"/>
            <w:tcBorders>
              <w:left w:val="nil"/>
              <w:right w:val="nil"/>
            </w:tcBorders>
            <w:shd w:val="clear" w:color="auto" w:fill="auto"/>
            <w:vAlign w:val="bottom"/>
          </w:tcPr>
          <w:p w14:paraId="033C3A6E" w14:textId="7862C61A" w:rsidR="001369B5" w:rsidRPr="001369B5" w:rsidRDefault="001369B5" w:rsidP="001369B5">
            <w:pPr>
              <w:spacing w:line="240" w:lineRule="auto"/>
              <w:ind w:left="-108" w:right="-47"/>
              <w:jc w:val="right"/>
              <w:rPr>
                <w:rFonts w:asciiTheme="minorHAnsi" w:hAnsiTheme="minorHAnsi" w:cstheme="minorHAnsi"/>
                <w:color w:val="000000"/>
                <w:sz w:val="20"/>
              </w:rPr>
            </w:pPr>
            <w:r w:rsidRPr="001369B5">
              <w:rPr>
                <w:rFonts w:asciiTheme="minorHAnsi" w:hAnsiTheme="minorHAnsi" w:cstheme="minorHAnsi"/>
                <w:color w:val="000000"/>
                <w:sz w:val="20"/>
              </w:rPr>
              <w:t>(5,252)</w:t>
            </w:r>
          </w:p>
        </w:tc>
      </w:tr>
      <w:tr w:rsidR="001369B5" w:rsidRPr="003A0B1B" w14:paraId="033E8108" w14:textId="77777777" w:rsidTr="00B215DC">
        <w:trPr>
          <w:trHeight w:val="101"/>
        </w:trPr>
        <w:tc>
          <w:tcPr>
            <w:tcW w:w="2602" w:type="dxa"/>
            <w:tcBorders>
              <w:top w:val="nil"/>
              <w:left w:val="nil"/>
              <w:bottom w:val="nil"/>
              <w:right w:val="nil"/>
            </w:tcBorders>
            <w:shd w:val="clear" w:color="auto" w:fill="auto"/>
            <w:vAlign w:val="bottom"/>
          </w:tcPr>
          <w:p w14:paraId="2EC42D80" w14:textId="77777777" w:rsidR="001369B5" w:rsidRPr="003A0B1B" w:rsidRDefault="001369B5" w:rsidP="001369B5">
            <w:pPr>
              <w:spacing w:line="240" w:lineRule="auto"/>
              <w:rPr>
                <w:rFonts w:asciiTheme="minorHAnsi" w:hAnsiTheme="minorHAnsi" w:cstheme="minorHAnsi"/>
                <w:color w:val="000000"/>
                <w:sz w:val="20"/>
              </w:rPr>
            </w:pPr>
            <w:r w:rsidRPr="003A0B1B">
              <w:rPr>
                <w:rFonts w:asciiTheme="minorHAnsi" w:hAnsiTheme="minorHAnsi" w:cstheme="minorHAnsi"/>
                <w:sz w:val="20"/>
              </w:rPr>
              <w:t>Disposals</w:t>
            </w:r>
          </w:p>
        </w:tc>
        <w:tc>
          <w:tcPr>
            <w:tcW w:w="1137" w:type="dxa"/>
            <w:tcBorders>
              <w:left w:val="nil"/>
              <w:right w:val="nil"/>
            </w:tcBorders>
            <w:vAlign w:val="bottom"/>
          </w:tcPr>
          <w:p w14:paraId="37124E3C" w14:textId="1B78B648" w:rsidR="001369B5" w:rsidRPr="001369B5" w:rsidRDefault="001369B5" w:rsidP="001369B5">
            <w:pPr>
              <w:tabs>
                <w:tab w:val="decimal" w:pos="306"/>
              </w:tabs>
              <w:spacing w:line="240" w:lineRule="auto"/>
              <w:ind w:left="-954" w:right="336"/>
              <w:jc w:val="right"/>
              <w:rPr>
                <w:rFonts w:asciiTheme="minorHAnsi" w:hAnsiTheme="minorHAnsi" w:cstheme="minorHAnsi"/>
                <w:color w:val="000000"/>
                <w:sz w:val="20"/>
              </w:rPr>
            </w:pPr>
            <w:r w:rsidRPr="001369B5">
              <w:rPr>
                <w:rFonts w:asciiTheme="minorHAnsi" w:hAnsiTheme="minorHAnsi" w:cstheme="minorHAnsi"/>
                <w:color w:val="000000"/>
                <w:sz w:val="20"/>
              </w:rPr>
              <w:t>-</w:t>
            </w:r>
          </w:p>
        </w:tc>
        <w:tc>
          <w:tcPr>
            <w:tcW w:w="242" w:type="dxa"/>
            <w:tcBorders>
              <w:left w:val="nil"/>
              <w:right w:val="nil"/>
            </w:tcBorders>
            <w:vAlign w:val="bottom"/>
          </w:tcPr>
          <w:p w14:paraId="54501941" w14:textId="77777777" w:rsidR="001369B5" w:rsidRPr="001369B5" w:rsidRDefault="001369B5" w:rsidP="001369B5">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6" w:type="dxa"/>
            <w:tcBorders>
              <w:left w:val="nil"/>
              <w:right w:val="nil"/>
            </w:tcBorders>
            <w:shd w:val="clear" w:color="auto" w:fill="auto"/>
            <w:vAlign w:val="bottom"/>
          </w:tcPr>
          <w:p w14:paraId="1FE5BB11" w14:textId="6BF2B84B" w:rsidR="001369B5" w:rsidRPr="001369B5" w:rsidRDefault="001369B5" w:rsidP="001369B5">
            <w:pPr>
              <w:tabs>
                <w:tab w:val="decimal" w:pos="306"/>
              </w:tabs>
              <w:spacing w:line="240" w:lineRule="auto"/>
              <w:ind w:left="-954" w:right="336"/>
              <w:jc w:val="right"/>
              <w:rPr>
                <w:rFonts w:asciiTheme="minorHAnsi" w:hAnsiTheme="minorHAnsi" w:cstheme="minorHAnsi"/>
                <w:color w:val="000000"/>
                <w:sz w:val="20"/>
              </w:rPr>
            </w:pPr>
            <w:r w:rsidRPr="001369B5">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4B463698" w14:textId="77777777" w:rsidR="001369B5" w:rsidRPr="001369B5" w:rsidRDefault="001369B5" w:rsidP="001369B5">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left w:val="nil"/>
              <w:right w:val="nil"/>
            </w:tcBorders>
            <w:shd w:val="clear" w:color="auto" w:fill="auto"/>
            <w:vAlign w:val="bottom"/>
          </w:tcPr>
          <w:p w14:paraId="5FA940A1" w14:textId="43290ABE" w:rsidR="001369B5" w:rsidRPr="001369B5" w:rsidRDefault="001369B5" w:rsidP="001369B5">
            <w:pPr>
              <w:pStyle w:val="BodyText"/>
              <w:tabs>
                <w:tab w:val="decimal" w:pos="720"/>
              </w:tabs>
              <w:spacing w:after="0" w:line="240" w:lineRule="auto"/>
              <w:ind w:left="-109" w:right="-47"/>
              <w:jc w:val="right"/>
              <w:rPr>
                <w:rFonts w:asciiTheme="minorHAnsi" w:hAnsiTheme="minorHAnsi" w:cstheme="minorHAnsi"/>
                <w:sz w:val="20"/>
              </w:rPr>
            </w:pPr>
            <w:r w:rsidRPr="001369B5">
              <w:rPr>
                <w:rFonts w:asciiTheme="minorHAnsi" w:hAnsiTheme="minorHAnsi" w:cstheme="minorHAnsi"/>
                <w:sz w:val="20"/>
              </w:rPr>
              <w:t>(166)</w:t>
            </w:r>
          </w:p>
        </w:tc>
        <w:tc>
          <w:tcPr>
            <w:tcW w:w="240" w:type="dxa"/>
            <w:gridSpan w:val="2"/>
            <w:tcBorders>
              <w:top w:val="nil"/>
              <w:left w:val="nil"/>
              <w:right w:val="nil"/>
            </w:tcBorders>
            <w:shd w:val="clear" w:color="auto" w:fill="auto"/>
            <w:vAlign w:val="bottom"/>
          </w:tcPr>
          <w:p w14:paraId="7B215167" w14:textId="77777777" w:rsidR="001369B5" w:rsidRPr="001369B5" w:rsidRDefault="001369B5" w:rsidP="001369B5">
            <w:pPr>
              <w:pStyle w:val="BodyText"/>
              <w:tabs>
                <w:tab w:val="decimal" w:pos="863"/>
              </w:tabs>
              <w:spacing w:after="0" w:line="240" w:lineRule="auto"/>
              <w:ind w:left="-109" w:right="-169"/>
              <w:jc w:val="right"/>
              <w:rPr>
                <w:rFonts w:asciiTheme="minorHAnsi" w:hAnsiTheme="minorHAnsi" w:cstheme="minorHAnsi"/>
                <w:sz w:val="20"/>
              </w:rPr>
            </w:pPr>
          </w:p>
        </w:tc>
        <w:tc>
          <w:tcPr>
            <w:tcW w:w="1161" w:type="dxa"/>
            <w:gridSpan w:val="3"/>
            <w:tcBorders>
              <w:left w:val="nil"/>
              <w:right w:val="nil"/>
            </w:tcBorders>
            <w:shd w:val="clear" w:color="auto" w:fill="auto"/>
            <w:vAlign w:val="bottom"/>
          </w:tcPr>
          <w:p w14:paraId="483CD25B" w14:textId="1B9B1591" w:rsidR="001369B5" w:rsidRPr="001369B5" w:rsidRDefault="001369B5" w:rsidP="001369B5">
            <w:pPr>
              <w:pStyle w:val="BodyText"/>
              <w:tabs>
                <w:tab w:val="decimal" w:pos="702"/>
              </w:tabs>
              <w:spacing w:after="0" w:line="240" w:lineRule="auto"/>
              <w:ind w:left="-109" w:right="-79"/>
              <w:jc w:val="right"/>
              <w:rPr>
                <w:rFonts w:asciiTheme="minorHAnsi" w:hAnsiTheme="minorHAnsi" w:cstheme="minorHAnsi"/>
                <w:sz w:val="20"/>
              </w:rPr>
            </w:pPr>
            <w:r w:rsidRPr="001369B5">
              <w:rPr>
                <w:rFonts w:asciiTheme="minorHAnsi" w:hAnsiTheme="minorHAnsi" w:cstheme="minorHAnsi"/>
                <w:sz w:val="20"/>
              </w:rPr>
              <w:t>(6,305)</w:t>
            </w:r>
          </w:p>
        </w:tc>
        <w:tc>
          <w:tcPr>
            <w:tcW w:w="236" w:type="dxa"/>
            <w:gridSpan w:val="3"/>
            <w:tcBorders>
              <w:top w:val="nil"/>
              <w:left w:val="nil"/>
              <w:right w:val="nil"/>
            </w:tcBorders>
            <w:shd w:val="clear" w:color="auto" w:fill="auto"/>
            <w:vAlign w:val="bottom"/>
          </w:tcPr>
          <w:p w14:paraId="605EC34D" w14:textId="77777777" w:rsidR="001369B5" w:rsidRPr="001369B5" w:rsidRDefault="001369B5" w:rsidP="001369B5">
            <w:pPr>
              <w:spacing w:line="240" w:lineRule="auto"/>
              <w:ind w:left="-115" w:right="-115"/>
              <w:jc w:val="right"/>
              <w:rPr>
                <w:rFonts w:asciiTheme="minorHAnsi" w:hAnsiTheme="minorHAnsi" w:cstheme="minorHAnsi"/>
                <w:color w:val="000000"/>
                <w:sz w:val="20"/>
              </w:rPr>
            </w:pPr>
          </w:p>
        </w:tc>
        <w:tc>
          <w:tcPr>
            <w:tcW w:w="1318" w:type="dxa"/>
            <w:gridSpan w:val="2"/>
            <w:tcBorders>
              <w:left w:val="nil"/>
              <w:right w:val="nil"/>
            </w:tcBorders>
            <w:shd w:val="clear" w:color="auto" w:fill="auto"/>
            <w:vAlign w:val="bottom"/>
          </w:tcPr>
          <w:p w14:paraId="2E773D70" w14:textId="6D744B90" w:rsidR="001369B5" w:rsidRPr="001369B5" w:rsidRDefault="001369B5" w:rsidP="00B76528">
            <w:pPr>
              <w:pStyle w:val="BodyText"/>
              <w:tabs>
                <w:tab w:val="decimal" w:pos="720"/>
              </w:tabs>
              <w:spacing w:after="0" w:line="240" w:lineRule="auto"/>
              <w:ind w:left="-109" w:right="-66"/>
              <w:jc w:val="right"/>
              <w:rPr>
                <w:rFonts w:asciiTheme="minorHAnsi" w:hAnsiTheme="minorHAnsi" w:cstheme="minorHAnsi"/>
                <w:sz w:val="20"/>
              </w:rPr>
            </w:pPr>
            <w:r w:rsidRPr="001369B5">
              <w:rPr>
                <w:rFonts w:asciiTheme="minorHAnsi" w:hAnsiTheme="minorHAnsi" w:cstheme="minorHAnsi"/>
                <w:sz w:val="20"/>
              </w:rPr>
              <w:t>(165)</w:t>
            </w:r>
          </w:p>
        </w:tc>
        <w:tc>
          <w:tcPr>
            <w:tcW w:w="238" w:type="dxa"/>
            <w:gridSpan w:val="2"/>
            <w:tcBorders>
              <w:top w:val="nil"/>
              <w:left w:val="nil"/>
              <w:right w:val="nil"/>
            </w:tcBorders>
            <w:shd w:val="clear" w:color="auto" w:fill="auto"/>
            <w:vAlign w:val="bottom"/>
          </w:tcPr>
          <w:p w14:paraId="2F7CAAB6" w14:textId="77777777" w:rsidR="001369B5" w:rsidRPr="001369B5" w:rsidRDefault="001369B5" w:rsidP="001369B5">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left w:val="nil"/>
              <w:right w:val="nil"/>
            </w:tcBorders>
            <w:shd w:val="clear" w:color="auto" w:fill="auto"/>
            <w:vAlign w:val="bottom"/>
          </w:tcPr>
          <w:p w14:paraId="5CADC45C" w14:textId="552CC72E" w:rsidR="001369B5" w:rsidRPr="001369B5" w:rsidRDefault="00B76528" w:rsidP="00B76528">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74" w:type="dxa"/>
            <w:gridSpan w:val="2"/>
            <w:tcBorders>
              <w:top w:val="nil"/>
              <w:left w:val="nil"/>
              <w:right w:val="nil"/>
            </w:tcBorders>
            <w:shd w:val="clear" w:color="auto" w:fill="auto"/>
            <w:vAlign w:val="bottom"/>
          </w:tcPr>
          <w:p w14:paraId="1152D8C3" w14:textId="77777777" w:rsidR="001369B5" w:rsidRPr="001369B5" w:rsidRDefault="001369B5" w:rsidP="001369B5">
            <w:pPr>
              <w:spacing w:line="240" w:lineRule="auto"/>
              <w:ind w:left="-108" w:right="-108"/>
              <w:jc w:val="right"/>
              <w:rPr>
                <w:rFonts w:asciiTheme="minorHAnsi" w:hAnsiTheme="minorHAnsi" w:cstheme="minorHAnsi"/>
                <w:color w:val="000000"/>
                <w:sz w:val="20"/>
              </w:rPr>
            </w:pPr>
          </w:p>
        </w:tc>
        <w:tc>
          <w:tcPr>
            <w:tcW w:w="1127" w:type="dxa"/>
            <w:tcBorders>
              <w:left w:val="nil"/>
              <w:right w:val="nil"/>
            </w:tcBorders>
            <w:shd w:val="clear" w:color="auto" w:fill="auto"/>
            <w:vAlign w:val="bottom"/>
          </w:tcPr>
          <w:p w14:paraId="3252746D" w14:textId="3786A5DE" w:rsidR="001369B5" w:rsidRPr="001369B5" w:rsidRDefault="001369B5" w:rsidP="001369B5">
            <w:pPr>
              <w:tabs>
                <w:tab w:val="decimal" w:pos="306"/>
              </w:tabs>
              <w:spacing w:line="240" w:lineRule="auto"/>
              <w:ind w:left="-954" w:right="336"/>
              <w:jc w:val="right"/>
              <w:rPr>
                <w:rFonts w:asciiTheme="minorHAnsi" w:hAnsiTheme="minorHAnsi" w:cstheme="minorHAnsi"/>
                <w:color w:val="000000"/>
                <w:sz w:val="20"/>
              </w:rPr>
            </w:pPr>
            <w:r w:rsidRPr="001369B5">
              <w:rPr>
                <w:rFonts w:asciiTheme="minorHAnsi" w:hAnsiTheme="minorHAnsi" w:cstheme="minorHAnsi"/>
                <w:color w:val="000000"/>
                <w:sz w:val="20"/>
              </w:rPr>
              <w:t>-</w:t>
            </w:r>
          </w:p>
        </w:tc>
        <w:tc>
          <w:tcPr>
            <w:tcW w:w="236" w:type="dxa"/>
            <w:gridSpan w:val="2"/>
            <w:tcBorders>
              <w:top w:val="nil"/>
              <w:left w:val="nil"/>
              <w:right w:val="nil"/>
            </w:tcBorders>
            <w:shd w:val="clear" w:color="auto" w:fill="auto"/>
            <w:vAlign w:val="bottom"/>
          </w:tcPr>
          <w:p w14:paraId="20494D4B" w14:textId="77777777" w:rsidR="001369B5" w:rsidRPr="001369B5" w:rsidRDefault="001369B5" w:rsidP="001369B5">
            <w:pPr>
              <w:spacing w:line="240" w:lineRule="auto"/>
              <w:ind w:left="-108" w:right="-108"/>
              <w:jc w:val="right"/>
              <w:rPr>
                <w:rFonts w:asciiTheme="minorHAnsi" w:hAnsiTheme="minorHAnsi" w:cstheme="minorHAnsi"/>
                <w:color w:val="000000"/>
                <w:sz w:val="20"/>
              </w:rPr>
            </w:pPr>
          </w:p>
        </w:tc>
        <w:tc>
          <w:tcPr>
            <w:tcW w:w="1354" w:type="dxa"/>
            <w:gridSpan w:val="2"/>
            <w:tcBorders>
              <w:left w:val="nil"/>
              <w:right w:val="nil"/>
            </w:tcBorders>
            <w:shd w:val="clear" w:color="auto" w:fill="auto"/>
            <w:vAlign w:val="bottom"/>
          </w:tcPr>
          <w:p w14:paraId="37270BF7" w14:textId="6DA0CE4E" w:rsidR="001369B5" w:rsidRPr="001369B5" w:rsidRDefault="001369B5" w:rsidP="001369B5">
            <w:pPr>
              <w:tabs>
                <w:tab w:val="decimal" w:pos="306"/>
              </w:tabs>
              <w:spacing w:line="240" w:lineRule="auto"/>
              <w:ind w:left="-954" w:right="336"/>
              <w:jc w:val="right"/>
              <w:rPr>
                <w:rFonts w:asciiTheme="minorHAnsi" w:hAnsiTheme="minorHAnsi" w:cstheme="minorHAnsi"/>
                <w:color w:val="000000"/>
                <w:sz w:val="20"/>
              </w:rPr>
            </w:pPr>
            <w:r w:rsidRPr="001369B5">
              <w:rPr>
                <w:rFonts w:asciiTheme="minorHAnsi" w:hAnsiTheme="minorHAnsi" w:cstheme="minorHAnsi"/>
                <w:sz w:val="20"/>
              </w:rPr>
              <w:t>-</w:t>
            </w:r>
          </w:p>
        </w:tc>
        <w:tc>
          <w:tcPr>
            <w:tcW w:w="243" w:type="dxa"/>
            <w:tcBorders>
              <w:left w:val="nil"/>
              <w:right w:val="nil"/>
            </w:tcBorders>
            <w:shd w:val="clear" w:color="auto" w:fill="auto"/>
            <w:vAlign w:val="bottom"/>
          </w:tcPr>
          <w:p w14:paraId="7002D4C6" w14:textId="77777777" w:rsidR="001369B5" w:rsidRPr="001369B5" w:rsidRDefault="001369B5" w:rsidP="001369B5">
            <w:pPr>
              <w:tabs>
                <w:tab w:val="decimal" w:pos="863"/>
              </w:tabs>
              <w:spacing w:line="240" w:lineRule="auto"/>
              <w:ind w:left="-108" w:right="-108"/>
              <w:jc w:val="right"/>
              <w:rPr>
                <w:rFonts w:asciiTheme="minorHAnsi" w:hAnsiTheme="minorHAnsi" w:cstheme="minorHAnsi"/>
                <w:color w:val="000000"/>
                <w:sz w:val="20"/>
              </w:rPr>
            </w:pPr>
          </w:p>
        </w:tc>
        <w:tc>
          <w:tcPr>
            <w:tcW w:w="1143" w:type="dxa"/>
            <w:tcBorders>
              <w:left w:val="nil"/>
              <w:right w:val="nil"/>
            </w:tcBorders>
            <w:shd w:val="clear" w:color="auto" w:fill="auto"/>
            <w:vAlign w:val="bottom"/>
          </w:tcPr>
          <w:p w14:paraId="37A9AC29" w14:textId="1971BAD1" w:rsidR="001369B5" w:rsidRPr="001369B5" w:rsidRDefault="001369B5" w:rsidP="001369B5">
            <w:pPr>
              <w:spacing w:line="240" w:lineRule="auto"/>
              <w:ind w:left="-108" w:right="-47"/>
              <w:jc w:val="right"/>
              <w:rPr>
                <w:rFonts w:asciiTheme="minorHAnsi" w:hAnsiTheme="minorHAnsi" w:cstheme="minorHAnsi"/>
                <w:color w:val="000000"/>
                <w:sz w:val="20"/>
              </w:rPr>
            </w:pPr>
            <w:r w:rsidRPr="001369B5">
              <w:rPr>
                <w:rFonts w:asciiTheme="minorHAnsi" w:hAnsiTheme="minorHAnsi" w:cstheme="minorHAnsi"/>
                <w:color w:val="000000"/>
                <w:sz w:val="20"/>
              </w:rPr>
              <w:t>(6,636)</w:t>
            </w:r>
          </w:p>
        </w:tc>
      </w:tr>
      <w:tr w:rsidR="001369B5" w:rsidRPr="003A0B1B" w14:paraId="7CD6BE1D" w14:textId="77777777" w:rsidTr="00B215DC">
        <w:trPr>
          <w:trHeight w:val="101"/>
        </w:trPr>
        <w:tc>
          <w:tcPr>
            <w:tcW w:w="2602" w:type="dxa"/>
            <w:tcBorders>
              <w:top w:val="nil"/>
              <w:left w:val="nil"/>
              <w:bottom w:val="nil"/>
              <w:right w:val="nil"/>
            </w:tcBorders>
            <w:shd w:val="clear" w:color="auto" w:fill="auto"/>
            <w:vAlign w:val="bottom"/>
          </w:tcPr>
          <w:p w14:paraId="0FE8C51C" w14:textId="18DFC3DA" w:rsidR="001369B5" w:rsidRPr="003A0B1B" w:rsidRDefault="001369B5" w:rsidP="001369B5">
            <w:pPr>
              <w:spacing w:line="240" w:lineRule="auto"/>
              <w:rPr>
                <w:rFonts w:asciiTheme="minorHAnsi" w:hAnsiTheme="minorHAnsi" w:cstheme="minorHAnsi"/>
                <w:b/>
                <w:bCs/>
                <w:color w:val="000000"/>
                <w:sz w:val="20"/>
              </w:rPr>
            </w:pPr>
            <w:r w:rsidRPr="003A0B1B">
              <w:rPr>
                <w:rFonts w:asciiTheme="minorHAnsi" w:hAnsiTheme="minorHAnsi" w:cstheme="minorHAnsi"/>
                <w:b/>
                <w:bCs/>
                <w:sz w:val="20"/>
              </w:rPr>
              <w:t>At 31 December 20</w:t>
            </w:r>
            <w:r>
              <w:rPr>
                <w:rFonts w:asciiTheme="minorHAnsi" w:hAnsiTheme="minorHAnsi" w:cstheme="minorHAnsi"/>
                <w:b/>
                <w:bCs/>
                <w:sz w:val="20"/>
              </w:rPr>
              <w:t>20</w:t>
            </w:r>
          </w:p>
        </w:tc>
        <w:tc>
          <w:tcPr>
            <w:tcW w:w="1137" w:type="dxa"/>
            <w:tcBorders>
              <w:top w:val="single" w:sz="4" w:space="0" w:color="auto"/>
              <w:left w:val="nil"/>
              <w:bottom w:val="single" w:sz="4" w:space="0" w:color="auto"/>
              <w:right w:val="nil"/>
            </w:tcBorders>
            <w:vAlign w:val="bottom"/>
          </w:tcPr>
          <w:p w14:paraId="6FDE754C" w14:textId="38F3C1E9" w:rsidR="001369B5" w:rsidRPr="001369B5" w:rsidRDefault="001369B5" w:rsidP="001369B5">
            <w:pPr>
              <w:tabs>
                <w:tab w:val="decimal" w:pos="306"/>
              </w:tabs>
              <w:spacing w:line="240" w:lineRule="auto"/>
              <w:ind w:left="-954" w:right="336"/>
              <w:jc w:val="right"/>
              <w:rPr>
                <w:rFonts w:asciiTheme="minorHAnsi" w:hAnsiTheme="minorHAnsi" w:cstheme="minorHAnsi"/>
                <w:b/>
                <w:bCs/>
                <w:color w:val="000000"/>
                <w:sz w:val="20"/>
              </w:rPr>
            </w:pPr>
            <w:r w:rsidRPr="001369B5">
              <w:rPr>
                <w:rFonts w:asciiTheme="minorHAnsi" w:hAnsiTheme="minorHAnsi" w:cstheme="minorHAnsi"/>
                <w:b/>
                <w:bCs/>
                <w:color w:val="000000"/>
                <w:sz w:val="20"/>
              </w:rPr>
              <w:t>-</w:t>
            </w:r>
          </w:p>
        </w:tc>
        <w:tc>
          <w:tcPr>
            <w:tcW w:w="242" w:type="dxa"/>
            <w:tcBorders>
              <w:left w:val="nil"/>
              <w:right w:val="nil"/>
            </w:tcBorders>
            <w:vAlign w:val="bottom"/>
          </w:tcPr>
          <w:p w14:paraId="4446E94F" w14:textId="77777777" w:rsidR="001369B5" w:rsidRPr="001369B5" w:rsidRDefault="001369B5" w:rsidP="001369B5">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single" w:sz="4" w:space="0" w:color="auto"/>
              <w:left w:val="nil"/>
              <w:bottom w:val="single" w:sz="4" w:space="0" w:color="auto"/>
              <w:right w:val="nil"/>
            </w:tcBorders>
            <w:shd w:val="clear" w:color="auto" w:fill="auto"/>
            <w:vAlign w:val="bottom"/>
          </w:tcPr>
          <w:p w14:paraId="6F71498C" w14:textId="3D6B8F7D" w:rsidR="001369B5" w:rsidRPr="001369B5" w:rsidRDefault="001369B5" w:rsidP="001369B5">
            <w:pPr>
              <w:tabs>
                <w:tab w:val="decimal" w:pos="888"/>
              </w:tabs>
              <w:spacing w:line="240" w:lineRule="auto"/>
              <w:ind w:left="-108"/>
              <w:jc w:val="right"/>
              <w:rPr>
                <w:rFonts w:asciiTheme="minorHAnsi" w:hAnsiTheme="minorHAnsi" w:cstheme="minorHAnsi"/>
                <w:b/>
                <w:bCs/>
                <w:color w:val="000000"/>
                <w:sz w:val="20"/>
              </w:rPr>
            </w:pPr>
            <w:r w:rsidRPr="001369B5">
              <w:rPr>
                <w:rFonts w:asciiTheme="minorHAnsi" w:hAnsiTheme="minorHAnsi" w:cstheme="minorHAnsi"/>
                <w:b/>
                <w:bCs/>
                <w:color w:val="000000"/>
                <w:sz w:val="20"/>
              </w:rPr>
              <w:t>36,145</w:t>
            </w:r>
          </w:p>
        </w:tc>
        <w:tc>
          <w:tcPr>
            <w:tcW w:w="243" w:type="dxa"/>
            <w:tcBorders>
              <w:left w:val="nil"/>
              <w:bottom w:val="nil"/>
              <w:right w:val="nil"/>
            </w:tcBorders>
            <w:shd w:val="clear" w:color="auto" w:fill="auto"/>
            <w:vAlign w:val="bottom"/>
          </w:tcPr>
          <w:p w14:paraId="681F757F" w14:textId="77777777" w:rsidR="001369B5" w:rsidRPr="001369B5" w:rsidRDefault="001369B5" w:rsidP="001369B5">
            <w:pPr>
              <w:spacing w:line="240" w:lineRule="auto"/>
              <w:ind w:left="-115" w:right="-115"/>
              <w:jc w:val="right"/>
              <w:rPr>
                <w:rFonts w:asciiTheme="minorHAnsi" w:hAnsiTheme="minorHAnsi" w:cstheme="minorHAnsi"/>
                <w:b/>
                <w:bCs/>
                <w:color w:val="000000"/>
                <w:sz w:val="20"/>
              </w:rPr>
            </w:pPr>
          </w:p>
        </w:tc>
        <w:tc>
          <w:tcPr>
            <w:tcW w:w="1277" w:type="dxa"/>
            <w:gridSpan w:val="2"/>
            <w:tcBorders>
              <w:top w:val="single" w:sz="4" w:space="0" w:color="auto"/>
              <w:left w:val="nil"/>
              <w:bottom w:val="single" w:sz="4" w:space="0" w:color="auto"/>
              <w:right w:val="nil"/>
            </w:tcBorders>
            <w:shd w:val="clear" w:color="auto" w:fill="auto"/>
            <w:vAlign w:val="bottom"/>
          </w:tcPr>
          <w:p w14:paraId="19EB69DF" w14:textId="775AE070" w:rsidR="001369B5" w:rsidRPr="001369B5" w:rsidRDefault="001369B5" w:rsidP="001369B5">
            <w:pPr>
              <w:tabs>
                <w:tab w:val="decimal" w:pos="882"/>
              </w:tabs>
              <w:spacing w:line="240" w:lineRule="auto"/>
              <w:ind w:left="-108"/>
              <w:jc w:val="right"/>
              <w:rPr>
                <w:rFonts w:asciiTheme="minorHAnsi" w:hAnsiTheme="minorHAnsi" w:cstheme="minorHAnsi"/>
                <w:b/>
                <w:bCs/>
                <w:color w:val="000000"/>
                <w:sz w:val="20"/>
              </w:rPr>
            </w:pPr>
            <w:r w:rsidRPr="001369B5">
              <w:rPr>
                <w:rFonts w:asciiTheme="minorHAnsi" w:hAnsiTheme="minorHAnsi" w:cstheme="minorHAnsi"/>
                <w:b/>
                <w:bCs/>
                <w:color w:val="000000"/>
                <w:sz w:val="20"/>
              </w:rPr>
              <w:t>44,572</w:t>
            </w:r>
          </w:p>
        </w:tc>
        <w:tc>
          <w:tcPr>
            <w:tcW w:w="240" w:type="dxa"/>
            <w:gridSpan w:val="2"/>
            <w:tcBorders>
              <w:left w:val="nil"/>
              <w:bottom w:val="nil"/>
              <w:right w:val="nil"/>
            </w:tcBorders>
            <w:shd w:val="clear" w:color="auto" w:fill="auto"/>
            <w:vAlign w:val="bottom"/>
          </w:tcPr>
          <w:p w14:paraId="77495697" w14:textId="77777777" w:rsidR="001369B5" w:rsidRPr="001369B5" w:rsidRDefault="001369B5" w:rsidP="001369B5">
            <w:pPr>
              <w:spacing w:line="240" w:lineRule="auto"/>
              <w:ind w:left="-108" w:right="-108"/>
              <w:jc w:val="right"/>
              <w:rPr>
                <w:rFonts w:asciiTheme="minorHAnsi" w:hAnsiTheme="minorHAnsi" w:cstheme="minorHAnsi"/>
                <w:b/>
                <w:bCs/>
                <w:color w:val="000000"/>
                <w:sz w:val="20"/>
              </w:rPr>
            </w:pPr>
          </w:p>
        </w:tc>
        <w:tc>
          <w:tcPr>
            <w:tcW w:w="1161" w:type="dxa"/>
            <w:gridSpan w:val="3"/>
            <w:tcBorders>
              <w:top w:val="single" w:sz="4" w:space="0" w:color="auto"/>
              <w:left w:val="nil"/>
              <w:bottom w:val="single" w:sz="4" w:space="0" w:color="auto"/>
              <w:right w:val="nil"/>
            </w:tcBorders>
            <w:shd w:val="clear" w:color="auto" w:fill="auto"/>
            <w:vAlign w:val="bottom"/>
          </w:tcPr>
          <w:p w14:paraId="538BE31A" w14:textId="4DB84C98" w:rsidR="001369B5" w:rsidRPr="001369B5" w:rsidRDefault="001369B5" w:rsidP="001369B5">
            <w:pPr>
              <w:tabs>
                <w:tab w:val="decimal" w:pos="869"/>
              </w:tabs>
              <w:spacing w:line="240" w:lineRule="auto"/>
              <w:ind w:left="-108"/>
              <w:jc w:val="right"/>
              <w:rPr>
                <w:rFonts w:asciiTheme="minorHAnsi" w:hAnsiTheme="minorHAnsi" w:cstheme="minorHAnsi"/>
                <w:b/>
                <w:bCs/>
                <w:color w:val="000000"/>
                <w:sz w:val="20"/>
              </w:rPr>
            </w:pPr>
            <w:r w:rsidRPr="001369B5">
              <w:rPr>
                <w:rFonts w:asciiTheme="minorHAnsi" w:hAnsiTheme="minorHAnsi" w:cstheme="minorHAnsi"/>
                <w:b/>
                <w:bCs/>
                <w:color w:val="000000"/>
                <w:sz w:val="20"/>
              </w:rPr>
              <w:t>377,943</w:t>
            </w:r>
          </w:p>
        </w:tc>
        <w:tc>
          <w:tcPr>
            <w:tcW w:w="236" w:type="dxa"/>
            <w:gridSpan w:val="3"/>
            <w:tcBorders>
              <w:left w:val="nil"/>
              <w:bottom w:val="nil"/>
              <w:right w:val="nil"/>
            </w:tcBorders>
            <w:shd w:val="clear" w:color="auto" w:fill="auto"/>
            <w:vAlign w:val="bottom"/>
          </w:tcPr>
          <w:p w14:paraId="38944D37" w14:textId="77777777" w:rsidR="001369B5" w:rsidRPr="001369B5" w:rsidRDefault="001369B5" w:rsidP="001369B5">
            <w:pPr>
              <w:spacing w:line="240" w:lineRule="auto"/>
              <w:ind w:left="-115" w:right="-115"/>
              <w:jc w:val="right"/>
              <w:rPr>
                <w:rFonts w:asciiTheme="minorHAnsi" w:hAnsiTheme="minorHAnsi" w:cstheme="minorHAnsi"/>
                <w:b/>
                <w:bCs/>
                <w:color w:val="000000"/>
                <w:sz w:val="20"/>
              </w:rPr>
            </w:pPr>
          </w:p>
        </w:tc>
        <w:tc>
          <w:tcPr>
            <w:tcW w:w="1318" w:type="dxa"/>
            <w:gridSpan w:val="2"/>
            <w:tcBorders>
              <w:top w:val="single" w:sz="4" w:space="0" w:color="auto"/>
              <w:left w:val="nil"/>
              <w:bottom w:val="single" w:sz="4" w:space="0" w:color="auto"/>
              <w:right w:val="nil"/>
            </w:tcBorders>
            <w:shd w:val="clear" w:color="auto" w:fill="auto"/>
            <w:vAlign w:val="bottom"/>
          </w:tcPr>
          <w:p w14:paraId="2C62F89F" w14:textId="09BF053F" w:rsidR="001369B5" w:rsidRPr="001369B5" w:rsidRDefault="001369B5" w:rsidP="001369B5">
            <w:pPr>
              <w:pStyle w:val="BodyText"/>
              <w:tabs>
                <w:tab w:val="decimal" w:pos="720"/>
              </w:tabs>
              <w:spacing w:after="0" w:line="240" w:lineRule="auto"/>
              <w:ind w:left="-109"/>
              <w:jc w:val="right"/>
              <w:rPr>
                <w:rFonts w:asciiTheme="minorHAnsi" w:hAnsiTheme="minorHAnsi" w:cstheme="minorHAnsi"/>
                <w:b/>
                <w:bCs/>
                <w:color w:val="000000"/>
                <w:sz w:val="20"/>
              </w:rPr>
            </w:pPr>
            <w:r w:rsidRPr="001369B5">
              <w:rPr>
                <w:rFonts w:asciiTheme="minorHAnsi" w:hAnsiTheme="minorHAnsi" w:cstheme="minorHAnsi"/>
                <w:b/>
                <w:bCs/>
                <w:color w:val="000000"/>
                <w:sz w:val="20"/>
              </w:rPr>
              <w:t>29,048</w:t>
            </w:r>
          </w:p>
        </w:tc>
        <w:tc>
          <w:tcPr>
            <w:tcW w:w="238" w:type="dxa"/>
            <w:gridSpan w:val="2"/>
            <w:tcBorders>
              <w:left w:val="nil"/>
              <w:bottom w:val="nil"/>
              <w:right w:val="nil"/>
            </w:tcBorders>
            <w:shd w:val="clear" w:color="auto" w:fill="auto"/>
            <w:vAlign w:val="bottom"/>
          </w:tcPr>
          <w:p w14:paraId="6BE8A3BB" w14:textId="77777777" w:rsidR="001369B5" w:rsidRPr="001369B5" w:rsidRDefault="001369B5" w:rsidP="001369B5">
            <w:pPr>
              <w:spacing w:line="240" w:lineRule="auto"/>
              <w:ind w:left="-115" w:right="-115"/>
              <w:jc w:val="right"/>
              <w:rPr>
                <w:rFonts w:asciiTheme="minorHAnsi" w:hAnsiTheme="minorHAnsi" w:cstheme="minorHAnsi"/>
                <w:b/>
                <w:bCs/>
                <w:color w:val="000000"/>
                <w:sz w:val="20"/>
              </w:rPr>
            </w:pPr>
          </w:p>
        </w:tc>
        <w:tc>
          <w:tcPr>
            <w:tcW w:w="1162" w:type="dxa"/>
            <w:gridSpan w:val="2"/>
            <w:tcBorders>
              <w:top w:val="single" w:sz="4" w:space="0" w:color="auto"/>
              <w:left w:val="nil"/>
              <w:bottom w:val="single" w:sz="4" w:space="0" w:color="auto"/>
              <w:right w:val="nil"/>
            </w:tcBorders>
            <w:shd w:val="clear" w:color="auto" w:fill="auto"/>
            <w:vAlign w:val="bottom"/>
          </w:tcPr>
          <w:p w14:paraId="56DE3112" w14:textId="25773375" w:rsidR="001369B5" w:rsidRPr="001369B5" w:rsidRDefault="001369B5" w:rsidP="001369B5">
            <w:pPr>
              <w:pStyle w:val="BodyText"/>
              <w:tabs>
                <w:tab w:val="decimal" w:pos="720"/>
              </w:tabs>
              <w:spacing w:after="0" w:line="240" w:lineRule="auto"/>
              <w:ind w:left="-109"/>
              <w:jc w:val="right"/>
              <w:rPr>
                <w:rFonts w:asciiTheme="minorHAnsi" w:hAnsiTheme="minorHAnsi" w:cstheme="minorHAnsi"/>
                <w:b/>
                <w:bCs/>
                <w:color w:val="000000"/>
                <w:sz w:val="20"/>
              </w:rPr>
            </w:pPr>
            <w:r w:rsidRPr="001369B5">
              <w:rPr>
                <w:rFonts w:asciiTheme="minorHAnsi" w:hAnsiTheme="minorHAnsi" w:cstheme="minorHAnsi"/>
                <w:b/>
                <w:bCs/>
                <w:color w:val="000000"/>
                <w:sz w:val="20"/>
              </w:rPr>
              <w:t>4,099</w:t>
            </w:r>
          </w:p>
        </w:tc>
        <w:tc>
          <w:tcPr>
            <w:tcW w:w="274" w:type="dxa"/>
            <w:gridSpan w:val="2"/>
            <w:tcBorders>
              <w:left w:val="nil"/>
              <w:bottom w:val="nil"/>
              <w:right w:val="nil"/>
            </w:tcBorders>
            <w:shd w:val="clear" w:color="auto" w:fill="auto"/>
            <w:vAlign w:val="bottom"/>
          </w:tcPr>
          <w:p w14:paraId="250D6E5C" w14:textId="77777777" w:rsidR="001369B5" w:rsidRPr="001369B5" w:rsidRDefault="001369B5" w:rsidP="001369B5">
            <w:pPr>
              <w:spacing w:line="240" w:lineRule="auto"/>
              <w:ind w:left="-108" w:right="-108"/>
              <w:jc w:val="right"/>
              <w:rPr>
                <w:rFonts w:asciiTheme="minorHAnsi" w:hAnsiTheme="minorHAnsi" w:cstheme="minorHAnsi"/>
                <w:b/>
                <w:bCs/>
                <w:color w:val="000000"/>
                <w:sz w:val="20"/>
              </w:rPr>
            </w:pPr>
          </w:p>
        </w:tc>
        <w:tc>
          <w:tcPr>
            <w:tcW w:w="1127" w:type="dxa"/>
            <w:tcBorders>
              <w:top w:val="single" w:sz="4" w:space="0" w:color="auto"/>
              <w:left w:val="nil"/>
              <w:bottom w:val="single" w:sz="4" w:space="0" w:color="auto"/>
              <w:right w:val="nil"/>
            </w:tcBorders>
            <w:shd w:val="clear" w:color="auto" w:fill="auto"/>
            <w:vAlign w:val="bottom"/>
          </w:tcPr>
          <w:p w14:paraId="0F4F8BB4" w14:textId="6D361452" w:rsidR="001369B5" w:rsidRPr="001369B5" w:rsidRDefault="001369B5" w:rsidP="001369B5">
            <w:pPr>
              <w:pStyle w:val="BodyText"/>
              <w:tabs>
                <w:tab w:val="decimal" w:pos="720"/>
              </w:tabs>
              <w:spacing w:after="0" w:line="240" w:lineRule="auto"/>
              <w:ind w:left="-109"/>
              <w:jc w:val="right"/>
              <w:rPr>
                <w:rFonts w:asciiTheme="minorHAnsi" w:hAnsiTheme="minorHAnsi" w:cstheme="minorHAnsi"/>
                <w:b/>
                <w:bCs/>
                <w:color w:val="000000"/>
                <w:sz w:val="20"/>
              </w:rPr>
            </w:pPr>
            <w:r w:rsidRPr="001369B5">
              <w:rPr>
                <w:rFonts w:asciiTheme="minorHAnsi" w:hAnsiTheme="minorHAnsi" w:cstheme="minorHAnsi"/>
                <w:b/>
                <w:bCs/>
                <w:color w:val="000000"/>
                <w:sz w:val="20"/>
              </w:rPr>
              <w:t>37,633</w:t>
            </w:r>
          </w:p>
        </w:tc>
        <w:tc>
          <w:tcPr>
            <w:tcW w:w="236" w:type="dxa"/>
            <w:gridSpan w:val="2"/>
            <w:tcBorders>
              <w:left w:val="nil"/>
              <w:bottom w:val="nil"/>
              <w:right w:val="nil"/>
            </w:tcBorders>
            <w:shd w:val="clear" w:color="auto" w:fill="auto"/>
            <w:vAlign w:val="bottom"/>
          </w:tcPr>
          <w:p w14:paraId="79AF286B" w14:textId="77777777" w:rsidR="001369B5" w:rsidRPr="001369B5" w:rsidRDefault="001369B5" w:rsidP="001369B5">
            <w:pPr>
              <w:spacing w:line="240" w:lineRule="auto"/>
              <w:ind w:left="-108" w:right="-108"/>
              <w:jc w:val="right"/>
              <w:rPr>
                <w:rFonts w:asciiTheme="minorHAnsi" w:hAnsiTheme="minorHAnsi" w:cstheme="minorHAnsi"/>
                <w:b/>
                <w:bCs/>
                <w:color w:val="000000"/>
                <w:sz w:val="20"/>
              </w:rPr>
            </w:pPr>
          </w:p>
        </w:tc>
        <w:tc>
          <w:tcPr>
            <w:tcW w:w="1354" w:type="dxa"/>
            <w:gridSpan w:val="2"/>
            <w:tcBorders>
              <w:top w:val="single" w:sz="4" w:space="0" w:color="auto"/>
              <w:left w:val="nil"/>
              <w:bottom w:val="single" w:sz="4" w:space="0" w:color="auto"/>
              <w:right w:val="nil"/>
            </w:tcBorders>
            <w:shd w:val="clear" w:color="auto" w:fill="auto"/>
            <w:vAlign w:val="bottom"/>
          </w:tcPr>
          <w:p w14:paraId="4FAE7B45" w14:textId="4BA32455" w:rsidR="001369B5" w:rsidRPr="001369B5" w:rsidRDefault="001369B5" w:rsidP="001369B5">
            <w:pPr>
              <w:tabs>
                <w:tab w:val="decimal" w:pos="306"/>
              </w:tabs>
              <w:spacing w:line="240" w:lineRule="auto"/>
              <w:ind w:left="-954" w:right="336"/>
              <w:jc w:val="right"/>
              <w:rPr>
                <w:rFonts w:asciiTheme="minorHAnsi" w:hAnsiTheme="minorHAnsi" w:cstheme="minorHAnsi"/>
                <w:b/>
                <w:bCs/>
                <w:color w:val="000000"/>
                <w:sz w:val="20"/>
              </w:rPr>
            </w:pPr>
            <w:r w:rsidRPr="001369B5">
              <w:rPr>
                <w:rFonts w:asciiTheme="minorHAnsi" w:hAnsiTheme="minorHAnsi" w:cstheme="minorHAnsi"/>
                <w:b/>
                <w:bCs/>
                <w:color w:val="000000"/>
                <w:sz w:val="20"/>
              </w:rPr>
              <w:t>-</w:t>
            </w:r>
          </w:p>
        </w:tc>
        <w:tc>
          <w:tcPr>
            <w:tcW w:w="243" w:type="dxa"/>
            <w:tcBorders>
              <w:left w:val="nil"/>
              <w:right w:val="nil"/>
            </w:tcBorders>
            <w:shd w:val="clear" w:color="auto" w:fill="auto"/>
            <w:vAlign w:val="bottom"/>
          </w:tcPr>
          <w:p w14:paraId="73BBDD35" w14:textId="77777777" w:rsidR="001369B5" w:rsidRPr="001369B5" w:rsidRDefault="001369B5" w:rsidP="001369B5">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single" w:sz="4" w:space="0" w:color="auto"/>
              <w:left w:val="nil"/>
              <w:bottom w:val="single" w:sz="4" w:space="0" w:color="auto"/>
              <w:right w:val="nil"/>
            </w:tcBorders>
            <w:shd w:val="clear" w:color="auto" w:fill="auto"/>
            <w:vAlign w:val="bottom"/>
          </w:tcPr>
          <w:p w14:paraId="09221D9D" w14:textId="6FD64CDA" w:rsidR="001369B5" w:rsidRPr="001369B5" w:rsidRDefault="001369B5" w:rsidP="001369B5">
            <w:pPr>
              <w:tabs>
                <w:tab w:val="decimal" w:pos="840"/>
              </w:tabs>
              <w:spacing w:line="240" w:lineRule="auto"/>
              <w:ind w:left="-108" w:right="9"/>
              <w:jc w:val="right"/>
              <w:rPr>
                <w:rFonts w:asciiTheme="minorHAnsi" w:hAnsiTheme="minorHAnsi" w:cstheme="minorHAnsi"/>
                <w:b/>
                <w:bCs/>
                <w:color w:val="000000"/>
                <w:sz w:val="20"/>
              </w:rPr>
            </w:pPr>
            <w:r w:rsidRPr="001369B5">
              <w:rPr>
                <w:rFonts w:asciiTheme="minorHAnsi" w:hAnsiTheme="minorHAnsi" w:cstheme="minorHAnsi"/>
                <w:b/>
                <w:bCs/>
                <w:color w:val="000000"/>
                <w:sz w:val="20"/>
              </w:rPr>
              <w:t>529,440</w:t>
            </w:r>
          </w:p>
        </w:tc>
      </w:tr>
    </w:tbl>
    <w:p w14:paraId="17216EBC" w14:textId="25B1BF39" w:rsidR="0034381D" w:rsidRDefault="0034381D" w:rsidP="0034381D">
      <w:pPr>
        <w:spacing w:line="240" w:lineRule="auto"/>
        <w:rPr>
          <w:rFonts w:asciiTheme="minorHAnsi" w:hAnsiTheme="minorHAnsi" w:cstheme="minorHAnsi"/>
          <w:szCs w:val="22"/>
        </w:rPr>
      </w:pPr>
    </w:p>
    <w:p w14:paraId="25413654" w14:textId="77777777" w:rsidR="001C1CBB" w:rsidRDefault="001C1CBB" w:rsidP="00984D52">
      <w:pPr>
        <w:spacing w:line="259" w:lineRule="auto"/>
        <w:ind w:left="9" w:right="-734"/>
        <w:jc w:val="thaiDistribute"/>
        <w:rPr>
          <w:rFonts w:asciiTheme="minorHAnsi" w:eastAsia="Calibri" w:hAnsiTheme="minorHAnsi" w:cstheme="minorHAnsi"/>
          <w:szCs w:val="22"/>
          <w:lang w:val="en-US" w:bidi="th-TH"/>
        </w:rPr>
      </w:pPr>
    </w:p>
    <w:p w14:paraId="4FF5B604" w14:textId="77777777" w:rsidR="00372C3A" w:rsidRPr="00B06AF7" w:rsidRDefault="00372C3A" w:rsidP="00372C3A">
      <w:pPr>
        <w:spacing w:line="240" w:lineRule="auto"/>
        <w:rPr>
          <w:rFonts w:asciiTheme="minorHAnsi" w:hAnsiTheme="minorHAnsi" w:cstheme="minorHAnsi"/>
          <w:szCs w:val="22"/>
        </w:rPr>
      </w:pPr>
      <w:r w:rsidRPr="00B06AF7">
        <w:rPr>
          <w:rFonts w:asciiTheme="minorHAnsi" w:hAnsiTheme="minorHAnsi" w:cstheme="minorHAnsi"/>
          <w:szCs w:val="22"/>
        </w:rPr>
        <w:br w:type="page"/>
      </w:r>
    </w:p>
    <w:tbl>
      <w:tblPr>
        <w:tblW w:w="15391" w:type="dxa"/>
        <w:tblInd w:w="-100" w:type="dxa"/>
        <w:tblLayout w:type="fixed"/>
        <w:tblLook w:val="04A0" w:firstRow="1" w:lastRow="0" w:firstColumn="1" w:lastColumn="0" w:noHBand="0" w:noVBand="1"/>
      </w:tblPr>
      <w:tblGrid>
        <w:gridCol w:w="2600"/>
        <w:gridCol w:w="1137"/>
        <w:gridCol w:w="239"/>
        <w:gridCol w:w="1158"/>
        <w:gridCol w:w="7"/>
        <w:gridCol w:w="233"/>
        <w:gridCol w:w="10"/>
        <w:gridCol w:w="1266"/>
        <w:gridCol w:w="13"/>
        <w:gridCol w:w="227"/>
        <w:gridCol w:w="13"/>
        <w:gridCol w:w="1133"/>
        <w:gridCol w:w="16"/>
        <w:gridCol w:w="225"/>
        <w:gridCol w:w="32"/>
        <w:gridCol w:w="1282"/>
        <w:gridCol w:w="31"/>
        <w:gridCol w:w="209"/>
        <w:gridCol w:w="30"/>
        <w:gridCol w:w="1131"/>
        <w:gridCol w:w="28"/>
        <w:gridCol w:w="247"/>
        <w:gridCol w:w="10"/>
        <w:gridCol w:w="1145"/>
        <w:gridCol w:w="245"/>
        <w:gridCol w:w="1332"/>
        <w:gridCol w:w="33"/>
        <w:gridCol w:w="214"/>
        <w:gridCol w:w="22"/>
        <w:gridCol w:w="1123"/>
      </w:tblGrid>
      <w:tr w:rsidR="00627C09" w:rsidRPr="006713B2" w14:paraId="13192556" w14:textId="77777777" w:rsidTr="00384260">
        <w:trPr>
          <w:trHeight w:val="101"/>
        </w:trPr>
        <w:tc>
          <w:tcPr>
            <w:tcW w:w="2600" w:type="dxa"/>
            <w:tcBorders>
              <w:top w:val="nil"/>
              <w:left w:val="nil"/>
              <w:bottom w:val="nil"/>
              <w:right w:val="nil"/>
            </w:tcBorders>
            <w:shd w:val="clear" w:color="auto" w:fill="auto"/>
            <w:hideMark/>
          </w:tcPr>
          <w:p w14:paraId="3B91EE8D" w14:textId="77777777" w:rsidR="00627C09" w:rsidRPr="006713B2" w:rsidRDefault="00627C09" w:rsidP="00AA0F12">
            <w:pPr>
              <w:spacing w:line="240" w:lineRule="auto"/>
              <w:rPr>
                <w:rFonts w:asciiTheme="minorHAnsi" w:hAnsiTheme="minorHAnsi" w:cstheme="minorHAnsi"/>
                <w:color w:val="000000"/>
                <w:sz w:val="20"/>
              </w:rPr>
            </w:pPr>
            <w:r w:rsidRPr="006713B2">
              <w:rPr>
                <w:rFonts w:asciiTheme="minorHAnsi" w:hAnsiTheme="minorHAnsi" w:cstheme="minorHAnsi"/>
                <w:sz w:val="20"/>
              </w:rPr>
              <w:br w:type="page"/>
            </w:r>
          </w:p>
        </w:tc>
        <w:tc>
          <w:tcPr>
            <w:tcW w:w="12791" w:type="dxa"/>
            <w:gridSpan w:val="29"/>
            <w:tcBorders>
              <w:top w:val="nil"/>
              <w:left w:val="nil"/>
              <w:bottom w:val="nil"/>
              <w:right w:val="nil"/>
            </w:tcBorders>
          </w:tcPr>
          <w:p w14:paraId="68795E07" w14:textId="77777777" w:rsidR="00627C09" w:rsidRPr="006713B2" w:rsidRDefault="00627C09" w:rsidP="00AA0F12">
            <w:pPr>
              <w:spacing w:line="240" w:lineRule="auto"/>
              <w:ind w:left="-108" w:right="-108"/>
              <w:jc w:val="center"/>
              <w:rPr>
                <w:rFonts w:asciiTheme="minorHAnsi" w:hAnsiTheme="minorHAnsi" w:cstheme="minorHAnsi"/>
                <w:b/>
                <w:bCs/>
                <w:color w:val="000000"/>
                <w:sz w:val="20"/>
                <w:rtl/>
                <w:cs/>
              </w:rPr>
            </w:pPr>
            <w:r w:rsidRPr="006713B2">
              <w:rPr>
                <w:rFonts w:asciiTheme="minorHAnsi" w:hAnsiTheme="minorHAnsi" w:cstheme="minorHAnsi"/>
                <w:b/>
                <w:bCs/>
                <w:sz w:val="20"/>
              </w:rPr>
              <w:t>Separate financial statements</w:t>
            </w:r>
          </w:p>
        </w:tc>
      </w:tr>
      <w:tr w:rsidR="00627C09" w:rsidRPr="006713B2" w14:paraId="4C26168C" w14:textId="77777777" w:rsidTr="00384260">
        <w:trPr>
          <w:trHeight w:val="101"/>
        </w:trPr>
        <w:tc>
          <w:tcPr>
            <w:tcW w:w="2600" w:type="dxa"/>
            <w:tcBorders>
              <w:top w:val="nil"/>
              <w:left w:val="nil"/>
              <w:bottom w:val="nil"/>
              <w:right w:val="nil"/>
            </w:tcBorders>
            <w:shd w:val="clear" w:color="auto" w:fill="auto"/>
            <w:vAlign w:val="bottom"/>
          </w:tcPr>
          <w:p w14:paraId="46BA1235" w14:textId="77777777" w:rsidR="00627C09" w:rsidRPr="006713B2"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6B595D68" w14:textId="77777777" w:rsidR="00627C09" w:rsidRPr="006713B2"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E615D09" w14:textId="77777777" w:rsidR="00627C09" w:rsidRPr="006713B2"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583AFEA8" w14:textId="77777777" w:rsidR="00627C09" w:rsidRPr="006713B2" w:rsidRDefault="00627C09" w:rsidP="00AA0F12">
            <w:pPr>
              <w:spacing w:line="240" w:lineRule="auto"/>
              <w:ind w:left="-108" w:right="-1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center"/>
          </w:tcPr>
          <w:p w14:paraId="6A484B72" w14:textId="77777777" w:rsidR="00627C09" w:rsidRPr="006713B2"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72833B23" w14:textId="77777777" w:rsidR="00627C09" w:rsidRPr="006713B2"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2F80AF0B"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76C80040" w14:textId="77777777" w:rsidR="00627C09" w:rsidRPr="006713B2"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71BE8D7C"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3646C02A" w14:textId="77777777" w:rsidR="00627C09" w:rsidRPr="006713B2" w:rsidRDefault="00627C09" w:rsidP="00AA0F12">
            <w:pPr>
              <w:tabs>
                <w:tab w:val="decimal" w:pos="863"/>
              </w:tabs>
              <w:spacing w:line="240" w:lineRule="auto"/>
              <w:ind w:left="-108" w:right="77"/>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5346D74F"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161" w:type="dxa"/>
            <w:gridSpan w:val="2"/>
            <w:tcBorders>
              <w:top w:val="nil"/>
              <w:left w:val="nil"/>
              <w:bottom w:val="nil"/>
              <w:right w:val="nil"/>
            </w:tcBorders>
            <w:shd w:val="clear" w:color="auto" w:fill="auto"/>
            <w:vAlign w:val="center"/>
          </w:tcPr>
          <w:p w14:paraId="5FBED98C" w14:textId="77777777" w:rsidR="00627C09" w:rsidRPr="006713B2" w:rsidRDefault="00627C09" w:rsidP="00AA0F12">
            <w:pPr>
              <w:tabs>
                <w:tab w:val="decimal" w:pos="863"/>
              </w:tabs>
              <w:spacing w:line="240" w:lineRule="auto"/>
              <w:ind w:left="-108" w:right="26"/>
              <w:jc w:val="center"/>
              <w:rPr>
                <w:rFonts w:asciiTheme="minorHAnsi" w:hAnsiTheme="minorHAnsi" w:cstheme="minorHAnsi"/>
                <w:color w:val="000000"/>
                <w:sz w:val="20"/>
              </w:rPr>
            </w:pPr>
          </w:p>
        </w:tc>
        <w:tc>
          <w:tcPr>
            <w:tcW w:w="275" w:type="dxa"/>
            <w:gridSpan w:val="2"/>
            <w:tcBorders>
              <w:top w:val="nil"/>
              <w:left w:val="nil"/>
              <w:bottom w:val="nil"/>
              <w:right w:val="nil"/>
            </w:tcBorders>
            <w:shd w:val="clear" w:color="auto" w:fill="auto"/>
            <w:vAlign w:val="center"/>
          </w:tcPr>
          <w:p w14:paraId="37ACC69F" w14:textId="77777777" w:rsidR="00627C09" w:rsidRPr="006713B2" w:rsidRDefault="00627C09" w:rsidP="00AA0F12">
            <w:pPr>
              <w:spacing w:line="240" w:lineRule="auto"/>
              <w:ind w:left="-108" w:right="-108"/>
              <w:jc w:val="center"/>
              <w:rPr>
                <w:rFonts w:asciiTheme="minorHAnsi" w:hAnsiTheme="minorHAnsi" w:cstheme="minorHAnsi"/>
                <w:color w:val="000000"/>
                <w:sz w:val="20"/>
              </w:rPr>
            </w:pPr>
          </w:p>
        </w:tc>
        <w:tc>
          <w:tcPr>
            <w:tcW w:w="1155" w:type="dxa"/>
            <w:gridSpan w:val="2"/>
            <w:tcBorders>
              <w:top w:val="nil"/>
              <w:left w:val="nil"/>
              <w:bottom w:val="nil"/>
              <w:right w:val="nil"/>
            </w:tcBorders>
            <w:shd w:val="clear" w:color="auto" w:fill="auto"/>
            <w:vAlign w:val="center"/>
          </w:tcPr>
          <w:p w14:paraId="7A4C97C7" w14:textId="77777777" w:rsidR="00627C09" w:rsidRPr="006713B2"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5" w:type="dxa"/>
            <w:tcBorders>
              <w:top w:val="nil"/>
              <w:left w:val="nil"/>
              <w:bottom w:val="nil"/>
              <w:right w:val="nil"/>
            </w:tcBorders>
            <w:shd w:val="clear" w:color="auto" w:fill="auto"/>
            <w:vAlign w:val="center"/>
          </w:tcPr>
          <w:p w14:paraId="67679B36" w14:textId="77777777" w:rsidR="00627C09" w:rsidRPr="006713B2" w:rsidRDefault="00627C09" w:rsidP="00AA0F12">
            <w:pPr>
              <w:spacing w:line="240" w:lineRule="auto"/>
              <w:ind w:left="-108" w:right="-108"/>
              <w:jc w:val="center"/>
              <w:rPr>
                <w:rFonts w:asciiTheme="minorHAnsi" w:hAnsiTheme="minorHAnsi" w:cstheme="minorHAnsi"/>
                <w:color w:val="000000"/>
                <w:sz w:val="20"/>
              </w:rPr>
            </w:pPr>
          </w:p>
        </w:tc>
        <w:tc>
          <w:tcPr>
            <w:tcW w:w="1332" w:type="dxa"/>
            <w:tcBorders>
              <w:top w:val="nil"/>
              <w:left w:val="nil"/>
              <w:bottom w:val="nil"/>
              <w:right w:val="nil"/>
            </w:tcBorders>
            <w:shd w:val="clear" w:color="auto" w:fill="auto"/>
            <w:vAlign w:val="center"/>
          </w:tcPr>
          <w:p w14:paraId="0CBA5271" w14:textId="77777777" w:rsidR="00627C09" w:rsidRPr="006713B2"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Assets under</w:t>
            </w:r>
          </w:p>
        </w:tc>
        <w:tc>
          <w:tcPr>
            <w:tcW w:w="247" w:type="dxa"/>
            <w:gridSpan w:val="2"/>
            <w:tcBorders>
              <w:top w:val="nil"/>
              <w:left w:val="nil"/>
              <w:bottom w:val="nil"/>
              <w:right w:val="nil"/>
            </w:tcBorders>
            <w:shd w:val="clear" w:color="auto" w:fill="auto"/>
            <w:vAlign w:val="center"/>
          </w:tcPr>
          <w:p w14:paraId="62F97B23" w14:textId="77777777" w:rsidR="00627C09" w:rsidRPr="006713B2" w:rsidRDefault="00627C09" w:rsidP="00AA0F12">
            <w:pPr>
              <w:tabs>
                <w:tab w:val="decimal" w:pos="863"/>
              </w:tabs>
              <w:spacing w:line="240" w:lineRule="auto"/>
              <w:ind w:left="-108" w:right="-108"/>
              <w:jc w:val="center"/>
              <w:rPr>
                <w:rFonts w:asciiTheme="minorHAnsi" w:hAnsiTheme="minorHAnsi" w:cstheme="minorHAnsi"/>
                <w:color w:val="000000"/>
                <w:sz w:val="20"/>
              </w:rPr>
            </w:pPr>
          </w:p>
        </w:tc>
        <w:tc>
          <w:tcPr>
            <w:tcW w:w="1145" w:type="dxa"/>
            <w:gridSpan w:val="2"/>
            <w:tcBorders>
              <w:top w:val="nil"/>
              <w:left w:val="nil"/>
              <w:bottom w:val="nil"/>
              <w:right w:val="nil"/>
            </w:tcBorders>
            <w:shd w:val="clear" w:color="auto" w:fill="auto"/>
            <w:vAlign w:val="center"/>
          </w:tcPr>
          <w:p w14:paraId="17F5CF80" w14:textId="77777777" w:rsidR="00627C09" w:rsidRPr="006713B2" w:rsidRDefault="00627C09" w:rsidP="00AA0F12">
            <w:pPr>
              <w:tabs>
                <w:tab w:val="decimal" w:pos="863"/>
              </w:tabs>
              <w:spacing w:line="240" w:lineRule="auto"/>
              <w:ind w:left="-108" w:right="4"/>
              <w:jc w:val="center"/>
              <w:rPr>
                <w:rFonts w:asciiTheme="minorHAnsi" w:hAnsiTheme="minorHAnsi" w:cstheme="minorHAnsi"/>
                <w:color w:val="000000"/>
                <w:sz w:val="20"/>
              </w:rPr>
            </w:pPr>
          </w:p>
        </w:tc>
      </w:tr>
      <w:tr w:rsidR="00627C09" w:rsidRPr="006713B2" w14:paraId="25B65FEC" w14:textId="77777777" w:rsidTr="00384260">
        <w:trPr>
          <w:trHeight w:val="101"/>
        </w:trPr>
        <w:tc>
          <w:tcPr>
            <w:tcW w:w="2600" w:type="dxa"/>
            <w:tcBorders>
              <w:top w:val="nil"/>
              <w:left w:val="nil"/>
              <w:bottom w:val="nil"/>
              <w:right w:val="nil"/>
            </w:tcBorders>
            <w:shd w:val="clear" w:color="auto" w:fill="auto"/>
            <w:vAlign w:val="bottom"/>
          </w:tcPr>
          <w:p w14:paraId="6C3BE9C6" w14:textId="77777777" w:rsidR="00627C09" w:rsidRPr="006713B2"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518446DE" w14:textId="77777777" w:rsidR="00627C09" w:rsidRPr="006713B2"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A9F88E4" w14:textId="77777777" w:rsidR="00627C09" w:rsidRPr="006713B2"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35536F4A" w14:textId="77777777" w:rsidR="00627C09" w:rsidRPr="006713B2" w:rsidRDefault="00627C09" w:rsidP="00AA0F12">
            <w:pPr>
              <w:spacing w:line="240" w:lineRule="auto"/>
              <w:ind w:left="-108" w:right="-1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center"/>
          </w:tcPr>
          <w:p w14:paraId="5CE14944" w14:textId="77777777" w:rsidR="00627C09" w:rsidRPr="006713B2"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49C4984F" w14:textId="77777777" w:rsidR="00627C09" w:rsidRPr="006713B2" w:rsidRDefault="00627C09" w:rsidP="00AA0F12">
            <w:pPr>
              <w:spacing w:line="240" w:lineRule="auto"/>
              <w:ind w:left="-108" w:right="-110"/>
              <w:jc w:val="center"/>
              <w:rPr>
                <w:rFonts w:asciiTheme="minorHAnsi" w:hAnsiTheme="minorHAnsi" w:cstheme="minorHAnsi"/>
                <w:color w:val="000000"/>
                <w:sz w:val="20"/>
              </w:rPr>
            </w:pPr>
            <w:r w:rsidRPr="006713B2">
              <w:rPr>
                <w:rFonts w:asciiTheme="minorHAnsi" w:eastAsia="Cordia New" w:hAnsiTheme="minorHAnsi" w:cstheme="minorHAnsi"/>
                <w:snapToGrid w:val="0"/>
                <w:color w:val="000000"/>
                <w:sz w:val="20"/>
                <w:lang w:eastAsia="th-TH"/>
              </w:rPr>
              <w:t>Building and</w:t>
            </w:r>
          </w:p>
        </w:tc>
        <w:tc>
          <w:tcPr>
            <w:tcW w:w="240" w:type="dxa"/>
            <w:gridSpan w:val="2"/>
            <w:tcBorders>
              <w:top w:val="nil"/>
              <w:left w:val="nil"/>
              <w:bottom w:val="nil"/>
              <w:right w:val="nil"/>
            </w:tcBorders>
            <w:shd w:val="clear" w:color="auto" w:fill="auto"/>
            <w:vAlign w:val="center"/>
          </w:tcPr>
          <w:p w14:paraId="1613EA0A"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15064539" w14:textId="10CCE466" w:rsidR="00627C09" w:rsidRPr="006713B2"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2C9A490A"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35F0DA5A" w14:textId="77777777" w:rsidR="00627C09" w:rsidRPr="006713B2"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Furniture,</w:t>
            </w:r>
          </w:p>
        </w:tc>
        <w:tc>
          <w:tcPr>
            <w:tcW w:w="240" w:type="dxa"/>
            <w:gridSpan w:val="2"/>
            <w:tcBorders>
              <w:top w:val="nil"/>
              <w:left w:val="nil"/>
              <w:bottom w:val="nil"/>
              <w:right w:val="nil"/>
            </w:tcBorders>
            <w:shd w:val="clear" w:color="auto" w:fill="auto"/>
            <w:vAlign w:val="center"/>
          </w:tcPr>
          <w:p w14:paraId="73F580BD" w14:textId="77777777" w:rsidR="00627C09" w:rsidRPr="006713B2"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C58CEE5" w14:textId="77777777" w:rsidR="00627C09" w:rsidRPr="006713B2" w:rsidRDefault="00627C09" w:rsidP="00AA0F12">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6605E0F6" w14:textId="77777777" w:rsidR="00627C09" w:rsidRPr="006713B2"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0A9418EF" w14:textId="77777777" w:rsidR="00627C09" w:rsidRPr="006713B2" w:rsidRDefault="00627C09" w:rsidP="00AA0F12">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5" w:type="dxa"/>
            <w:tcBorders>
              <w:top w:val="nil"/>
              <w:left w:val="nil"/>
              <w:bottom w:val="nil"/>
              <w:right w:val="nil"/>
            </w:tcBorders>
            <w:shd w:val="clear" w:color="auto" w:fill="auto"/>
            <w:vAlign w:val="center"/>
          </w:tcPr>
          <w:p w14:paraId="6E8D3AF3" w14:textId="77777777" w:rsidR="00627C09" w:rsidRPr="006713B2"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3B1B69F9" w14:textId="77777777" w:rsidR="00627C09" w:rsidRPr="006713B2"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construction</w:t>
            </w:r>
          </w:p>
        </w:tc>
        <w:tc>
          <w:tcPr>
            <w:tcW w:w="247" w:type="dxa"/>
            <w:gridSpan w:val="2"/>
            <w:tcBorders>
              <w:top w:val="nil"/>
              <w:left w:val="nil"/>
              <w:bottom w:val="nil"/>
              <w:right w:val="nil"/>
            </w:tcBorders>
            <w:shd w:val="clear" w:color="auto" w:fill="auto"/>
            <w:vAlign w:val="center"/>
          </w:tcPr>
          <w:p w14:paraId="25BD4C4D" w14:textId="77777777" w:rsidR="00627C09" w:rsidRPr="006713B2"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6A24ED74" w14:textId="77777777" w:rsidR="00627C09" w:rsidRPr="006713B2" w:rsidRDefault="00627C09" w:rsidP="00AA0F12">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627C09" w:rsidRPr="006713B2" w14:paraId="2F9F1C85" w14:textId="77777777" w:rsidTr="00384260">
        <w:trPr>
          <w:trHeight w:val="101"/>
        </w:trPr>
        <w:tc>
          <w:tcPr>
            <w:tcW w:w="2600" w:type="dxa"/>
            <w:tcBorders>
              <w:top w:val="nil"/>
              <w:left w:val="nil"/>
              <w:bottom w:val="nil"/>
              <w:right w:val="nil"/>
            </w:tcBorders>
            <w:shd w:val="clear" w:color="auto" w:fill="auto"/>
            <w:vAlign w:val="bottom"/>
          </w:tcPr>
          <w:p w14:paraId="608A9FF9" w14:textId="77777777" w:rsidR="00627C09" w:rsidRPr="006713B2"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127F8FC" w14:textId="77777777" w:rsidR="00627C09" w:rsidRPr="006713B2"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3587BA1B" w14:textId="77777777" w:rsidR="00627C09" w:rsidRPr="006713B2"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32FB807E" w14:textId="77777777" w:rsidR="00627C09" w:rsidRPr="006713B2" w:rsidRDefault="00627C09" w:rsidP="00AA0F12">
            <w:pPr>
              <w:spacing w:line="240" w:lineRule="auto"/>
              <w:ind w:left="-108" w:right="-126"/>
              <w:jc w:val="center"/>
              <w:rPr>
                <w:rFonts w:asciiTheme="minorHAnsi" w:hAnsiTheme="minorHAnsi" w:cstheme="minorHAnsi"/>
                <w:color w:val="000000"/>
                <w:sz w:val="20"/>
              </w:rPr>
            </w:pPr>
            <w:r w:rsidRPr="006713B2">
              <w:rPr>
                <w:rFonts w:asciiTheme="minorHAnsi" w:hAnsiTheme="minorHAnsi" w:cstheme="minorHAnsi"/>
                <w:color w:val="000000"/>
                <w:sz w:val="20"/>
              </w:rPr>
              <w:t>Land</w:t>
            </w:r>
          </w:p>
        </w:tc>
        <w:tc>
          <w:tcPr>
            <w:tcW w:w="243" w:type="dxa"/>
            <w:gridSpan w:val="2"/>
            <w:tcBorders>
              <w:top w:val="nil"/>
              <w:left w:val="nil"/>
              <w:bottom w:val="nil"/>
              <w:right w:val="nil"/>
            </w:tcBorders>
            <w:shd w:val="clear" w:color="auto" w:fill="auto"/>
            <w:vAlign w:val="center"/>
          </w:tcPr>
          <w:p w14:paraId="757D1DB7" w14:textId="77777777" w:rsidR="00627C09" w:rsidRPr="006713B2"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5BE9DB4F" w14:textId="77777777" w:rsidR="00627C09" w:rsidRPr="006713B2" w:rsidRDefault="00627C09" w:rsidP="00AA0F12">
            <w:pPr>
              <w:spacing w:line="240" w:lineRule="auto"/>
              <w:ind w:left="-108" w:right="-110"/>
              <w:jc w:val="center"/>
              <w:rPr>
                <w:rFonts w:asciiTheme="minorHAnsi" w:hAnsiTheme="minorHAnsi" w:cstheme="minorHAnsi"/>
                <w:color w:val="000000"/>
                <w:sz w:val="20"/>
              </w:rPr>
            </w:pPr>
            <w:r w:rsidRPr="006713B2">
              <w:rPr>
                <w:rFonts w:asciiTheme="minorHAnsi" w:eastAsia="Cordia New" w:hAnsiTheme="minorHAnsi" w:cstheme="minorHAnsi"/>
                <w:snapToGrid w:val="0"/>
                <w:color w:val="000000"/>
                <w:sz w:val="20"/>
                <w:lang w:eastAsia="th-TH"/>
              </w:rPr>
              <w:t>Building</w:t>
            </w:r>
          </w:p>
        </w:tc>
        <w:tc>
          <w:tcPr>
            <w:tcW w:w="240" w:type="dxa"/>
            <w:gridSpan w:val="2"/>
            <w:tcBorders>
              <w:top w:val="nil"/>
              <w:left w:val="nil"/>
              <w:bottom w:val="nil"/>
              <w:right w:val="nil"/>
            </w:tcBorders>
            <w:shd w:val="clear" w:color="auto" w:fill="auto"/>
            <w:vAlign w:val="center"/>
          </w:tcPr>
          <w:p w14:paraId="358F39D8"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52AAECA2" w14:textId="382F6FBF" w:rsidR="00627C09" w:rsidRPr="006713B2" w:rsidRDefault="00627C09" w:rsidP="00AA0F12">
            <w:pPr>
              <w:spacing w:line="240" w:lineRule="auto"/>
              <w:ind w:left="-108" w:right="-106"/>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0244E28A"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27B379E3" w14:textId="09184623" w:rsidR="00627C09" w:rsidRPr="006713B2"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 xml:space="preserve">fixtures </w:t>
            </w:r>
            <w:r w:rsidR="002D3D54">
              <w:rPr>
                <w:rFonts w:asciiTheme="minorHAnsi" w:eastAsia="Cordia New" w:hAnsiTheme="minorHAnsi" w:cstheme="minorHAnsi"/>
                <w:snapToGrid w:val="0"/>
                <w:color w:val="000000"/>
                <w:sz w:val="20"/>
                <w:lang w:eastAsia="th-TH"/>
              </w:rPr>
              <w:t>a</w:t>
            </w:r>
            <w:r w:rsidRPr="006713B2">
              <w:rPr>
                <w:rFonts w:asciiTheme="minorHAnsi" w:eastAsia="Cordia New" w:hAnsiTheme="minorHAnsi" w:cstheme="minorHAnsi"/>
                <w:snapToGrid w:val="0"/>
                <w:color w:val="000000"/>
                <w:sz w:val="20"/>
                <w:lang w:eastAsia="th-TH"/>
              </w:rPr>
              <w:t>nd</w:t>
            </w:r>
          </w:p>
        </w:tc>
        <w:tc>
          <w:tcPr>
            <w:tcW w:w="240" w:type="dxa"/>
            <w:gridSpan w:val="2"/>
            <w:tcBorders>
              <w:top w:val="nil"/>
              <w:left w:val="nil"/>
              <w:bottom w:val="nil"/>
              <w:right w:val="nil"/>
            </w:tcBorders>
            <w:shd w:val="clear" w:color="auto" w:fill="auto"/>
            <w:vAlign w:val="center"/>
          </w:tcPr>
          <w:p w14:paraId="2B57C452" w14:textId="77777777" w:rsidR="00627C09" w:rsidRPr="006713B2"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611359E0" w14:textId="77777777" w:rsidR="00627C09" w:rsidRPr="006713B2" w:rsidRDefault="00627C09" w:rsidP="00AA0F12">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3E6BC948" w14:textId="77777777" w:rsidR="00627C09" w:rsidRPr="006713B2"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4815A001" w14:textId="77777777" w:rsidR="00627C09" w:rsidRPr="006713B2" w:rsidRDefault="00627C09" w:rsidP="00AA0F12">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5" w:type="dxa"/>
            <w:tcBorders>
              <w:top w:val="nil"/>
              <w:left w:val="nil"/>
              <w:bottom w:val="nil"/>
              <w:right w:val="nil"/>
            </w:tcBorders>
            <w:shd w:val="clear" w:color="auto" w:fill="auto"/>
            <w:vAlign w:val="center"/>
          </w:tcPr>
          <w:p w14:paraId="00A81FD5" w14:textId="77777777" w:rsidR="00627C09" w:rsidRPr="006713B2"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4CD9DD35" w14:textId="77777777" w:rsidR="00627C09" w:rsidRPr="006713B2"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and</w:t>
            </w:r>
          </w:p>
        </w:tc>
        <w:tc>
          <w:tcPr>
            <w:tcW w:w="247" w:type="dxa"/>
            <w:gridSpan w:val="2"/>
            <w:tcBorders>
              <w:top w:val="nil"/>
              <w:left w:val="nil"/>
              <w:bottom w:val="nil"/>
              <w:right w:val="nil"/>
            </w:tcBorders>
            <w:shd w:val="clear" w:color="auto" w:fill="auto"/>
            <w:vAlign w:val="center"/>
          </w:tcPr>
          <w:p w14:paraId="5D082840" w14:textId="77777777" w:rsidR="00627C09" w:rsidRPr="006713B2"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1CFCF712" w14:textId="77777777" w:rsidR="00627C09" w:rsidRPr="006713B2" w:rsidRDefault="00627C09" w:rsidP="00AA0F12">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627C09" w:rsidRPr="006713B2" w14:paraId="44AB8B7E" w14:textId="77777777" w:rsidTr="00384260">
        <w:trPr>
          <w:trHeight w:val="101"/>
        </w:trPr>
        <w:tc>
          <w:tcPr>
            <w:tcW w:w="2600" w:type="dxa"/>
            <w:tcBorders>
              <w:top w:val="nil"/>
              <w:left w:val="nil"/>
              <w:bottom w:val="nil"/>
              <w:right w:val="nil"/>
            </w:tcBorders>
            <w:shd w:val="clear" w:color="auto" w:fill="auto"/>
            <w:vAlign w:val="bottom"/>
          </w:tcPr>
          <w:p w14:paraId="0615EFE3" w14:textId="77777777" w:rsidR="00627C09" w:rsidRPr="006713B2"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12A09B94" w14:textId="77777777" w:rsidR="00627C09" w:rsidRPr="006713B2" w:rsidRDefault="00627C09" w:rsidP="00AA0F12">
            <w:pPr>
              <w:spacing w:line="240" w:lineRule="auto"/>
              <w:ind w:left="-108"/>
              <w:jc w:val="center"/>
              <w:rPr>
                <w:rFonts w:asciiTheme="minorHAnsi" w:hAnsiTheme="minorHAnsi" w:cstheme="minorHAnsi"/>
                <w:color w:val="000000"/>
                <w:sz w:val="20"/>
              </w:rPr>
            </w:pPr>
            <w:r w:rsidRPr="006713B2">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367D3483" w14:textId="77777777" w:rsidR="00627C09" w:rsidRPr="006713B2"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7C5464D2" w14:textId="72A48D12" w:rsidR="00627C09" w:rsidRPr="006713B2" w:rsidRDefault="00627C09" w:rsidP="00AA0F12">
            <w:pPr>
              <w:spacing w:line="240" w:lineRule="auto"/>
              <w:ind w:left="-108" w:right="-126"/>
              <w:jc w:val="center"/>
              <w:rPr>
                <w:rFonts w:asciiTheme="minorHAnsi" w:hAnsiTheme="minorHAnsi" w:cstheme="minorHAnsi"/>
                <w:color w:val="000000"/>
                <w:sz w:val="20"/>
              </w:rPr>
            </w:pPr>
            <w:r w:rsidRPr="006713B2">
              <w:rPr>
                <w:rFonts w:asciiTheme="minorHAnsi" w:eastAsia="Cordia New" w:hAnsiTheme="minorHAnsi" w:cstheme="minorHAnsi"/>
                <w:snapToGrid w:val="0"/>
                <w:color w:val="000000"/>
                <w:sz w:val="20"/>
                <w:lang w:eastAsia="th-TH"/>
              </w:rPr>
              <w:t>Improvemen</w:t>
            </w:r>
            <w:r w:rsidR="002D3D54">
              <w:rPr>
                <w:rFonts w:asciiTheme="minorHAnsi" w:eastAsia="Cordia New" w:hAnsiTheme="minorHAnsi" w:cstheme="minorHAnsi"/>
                <w:snapToGrid w:val="0"/>
                <w:color w:val="000000"/>
                <w:sz w:val="20"/>
                <w:lang w:eastAsia="th-TH"/>
              </w:rPr>
              <w:t>t</w:t>
            </w:r>
          </w:p>
        </w:tc>
        <w:tc>
          <w:tcPr>
            <w:tcW w:w="243" w:type="dxa"/>
            <w:gridSpan w:val="2"/>
            <w:tcBorders>
              <w:top w:val="nil"/>
              <w:left w:val="nil"/>
              <w:bottom w:val="nil"/>
              <w:right w:val="nil"/>
            </w:tcBorders>
            <w:shd w:val="clear" w:color="auto" w:fill="auto"/>
            <w:vAlign w:val="center"/>
          </w:tcPr>
          <w:p w14:paraId="4CACC752" w14:textId="77777777" w:rsidR="00627C09" w:rsidRPr="006713B2"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1B677885" w14:textId="77777777" w:rsidR="00627C09" w:rsidRPr="006713B2" w:rsidRDefault="00627C09" w:rsidP="00AA0F12">
            <w:pPr>
              <w:spacing w:line="240" w:lineRule="auto"/>
              <w:ind w:left="-108" w:right="-110"/>
              <w:jc w:val="center"/>
              <w:rPr>
                <w:rFonts w:asciiTheme="minorHAnsi" w:hAnsiTheme="minorHAnsi" w:cstheme="minorHAnsi"/>
                <w:color w:val="000000"/>
                <w:sz w:val="20"/>
              </w:rPr>
            </w:pPr>
            <w:r w:rsidRPr="006713B2">
              <w:rPr>
                <w:rFonts w:asciiTheme="minorHAnsi" w:eastAsia="Cordia New" w:hAnsiTheme="minorHAnsi" w:cstheme="minorHAnsi"/>
                <w:snapToGrid w:val="0"/>
                <w:color w:val="000000"/>
                <w:sz w:val="20"/>
                <w:lang w:eastAsia="th-TH"/>
              </w:rPr>
              <w:t>Improvement</w:t>
            </w:r>
          </w:p>
        </w:tc>
        <w:tc>
          <w:tcPr>
            <w:tcW w:w="240" w:type="dxa"/>
            <w:gridSpan w:val="2"/>
            <w:tcBorders>
              <w:top w:val="nil"/>
              <w:left w:val="nil"/>
              <w:bottom w:val="nil"/>
              <w:right w:val="nil"/>
            </w:tcBorders>
            <w:shd w:val="clear" w:color="auto" w:fill="auto"/>
            <w:vAlign w:val="center"/>
          </w:tcPr>
          <w:p w14:paraId="6B875716"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4224DFDA" w14:textId="2AE62291" w:rsidR="00627C09" w:rsidRPr="006713B2" w:rsidRDefault="00046F94" w:rsidP="00AA0F12">
            <w:pPr>
              <w:spacing w:line="240" w:lineRule="auto"/>
              <w:ind w:left="-108" w:right="-106"/>
              <w:jc w:val="center"/>
              <w:rPr>
                <w:rFonts w:asciiTheme="minorHAnsi" w:hAnsiTheme="minorHAnsi" w:cstheme="minorHAnsi"/>
                <w:color w:val="000000"/>
                <w:sz w:val="20"/>
              </w:rPr>
            </w:pPr>
            <w:r w:rsidRPr="006713B2">
              <w:rPr>
                <w:rFonts w:asciiTheme="minorHAnsi" w:eastAsia="Cordia New" w:hAnsiTheme="minorHAnsi" w:cstheme="minorHAnsi"/>
                <w:snapToGrid w:val="0"/>
                <w:color w:val="000000"/>
                <w:sz w:val="20"/>
                <w:lang w:eastAsia="th-TH"/>
              </w:rPr>
              <w:t>Machinery</w:t>
            </w:r>
          </w:p>
        </w:tc>
        <w:tc>
          <w:tcPr>
            <w:tcW w:w="241" w:type="dxa"/>
            <w:gridSpan w:val="2"/>
            <w:tcBorders>
              <w:top w:val="nil"/>
              <w:left w:val="nil"/>
              <w:bottom w:val="nil"/>
              <w:right w:val="nil"/>
            </w:tcBorders>
            <w:shd w:val="clear" w:color="auto" w:fill="auto"/>
            <w:vAlign w:val="center"/>
          </w:tcPr>
          <w:p w14:paraId="1BAC8796"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44DA53B8" w14:textId="77777777" w:rsidR="00627C09" w:rsidRPr="006713B2"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Equipment</w:t>
            </w:r>
          </w:p>
        </w:tc>
        <w:tc>
          <w:tcPr>
            <w:tcW w:w="240" w:type="dxa"/>
            <w:gridSpan w:val="2"/>
            <w:tcBorders>
              <w:top w:val="nil"/>
              <w:left w:val="nil"/>
              <w:bottom w:val="nil"/>
              <w:right w:val="nil"/>
            </w:tcBorders>
            <w:shd w:val="clear" w:color="auto" w:fill="auto"/>
            <w:vAlign w:val="center"/>
          </w:tcPr>
          <w:p w14:paraId="06CA859A" w14:textId="77777777" w:rsidR="00627C09" w:rsidRPr="006713B2"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2740A90" w14:textId="178AD0A9" w:rsidR="00627C09" w:rsidRPr="006713B2"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Vehicle</w:t>
            </w:r>
            <w:r w:rsidR="002D3D54">
              <w:rPr>
                <w:rFonts w:asciiTheme="minorHAnsi" w:eastAsia="Cordia New" w:hAnsiTheme="minorHAnsi" w:cstheme="minorHAnsi"/>
                <w:snapToGrid w:val="0"/>
                <w:color w:val="000000"/>
                <w:sz w:val="20"/>
                <w:lang w:eastAsia="th-TH"/>
              </w:rPr>
              <w:t>s</w:t>
            </w:r>
          </w:p>
        </w:tc>
        <w:tc>
          <w:tcPr>
            <w:tcW w:w="275" w:type="dxa"/>
            <w:gridSpan w:val="2"/>
            <w:tcBorders>
              <w:top w:val="nil"/>
              <w:left w:val="nil"/>
              <w:bottom w:val="nil"/>
              <w:right w:val="nil"/>
            </w:tcBorders>
            <w:shd w:val="clear" w:color="auto" w:fill="auto"/>
            <w:vAlign w:val="center"/>
          </w:tcPr>
          <w:p w14:paraId="58C5F0D5" w14:textId="77777777" w:rsidR="00627C09" w:rsidRPr="006713B2"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3CB4EFE6" w14:textId="77777777" w:rsidR="00627C09" w:rsidRPr="006713B2"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Utilities</w:t>
            </w:r>
          </w:p>
        </w:tc>
        <w:tc>
          <w:tcPr>
            <w:tcW w:w="245" w:type="dxa"/>
            <w:tcBorders>
              <w:top w:val="nil"/>
              <w:left w:val="nil"/>
              <w:bottom w:val="nil"/>
              <w:right w:val="nil"/>
            </w:tcBorders>
            <w:shd w:val="clear" w:color="auto" w:fill="auto"/>
            <w:vAlign w:val="center"/>
          </w:tcPr>
          <w:p w14:paraId="04642034" w14:textId="77777777" w:rsidR="00627C09" w:rsidRPr="006713B2"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10340F9C" w14:textId="77777777" w:rsidR="00627C09" w:rsidRPr="006713B2"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installation</w:t>
            </w:r>
          </w:p>
        </w:tc>
        <w:tc>
          <w:tcPr>
            <w:tcW w:w="247" w:type="dxa"/>
            <w:gridSpan w:val="2"/>
            <w:tcBorders>
              <w:top w:val="nil"/>
              <w:left w:val="nil"/>
              <w:bottom w:val="nil"/>
              <w:right w:val="nil"/>
            </w:tcBorders>
            <w:shd w:val="clear" w:color="auto" w:fill="auto"/>
            <w:vAlign w:val="center"/>
          </w:tcPr>
          <w:p w14:paraId="3847874C" w14:textId="77777777" w:rsidR="00627C09" w:rsidRPr="006713B2"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2B1E4E38" w14:textId="77777777" w:rsidR="00627C09" w:rsidRPr="006713B2"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Total</w:t>
            </w:r>
          </w:p>
        </w:tc>
      </w:tr>
      <w:tr w:rsidR="00627C09" w:rsidRPr="006713B2" w14:paraId="11748100" w14:textId="77777777" w:rsidTr="00384260">
        <w:trPr>
          <w:trHeight w:val="101"/>
        </w:trPr>
        <w:tc>
          <w:tcPr>
            <w:tcW w:w="2600" w:type="dxa"/>
            <w:tcBorders>
              <w:top w:val="nil"/>
              <w:left w:val="nil"/>
              <w:bottom w:val="nil"/>
              <w:right w:val="nil"/>
            </w:tcBorders>
            <w:shd w:val="clear" w:color="auto" w:fill="auto"/>
            <w:hideMark/>
          </w:tcPr>
          <w:p w14:paraId="04132FC0" w14:textId="77777777" w:rsidR="00627C09" w:rsidRPr="006713B2" w:rsidRDefault="00627C09" w:rsidP="00AA0F12">
            <w:pPr>
              <w:spacing w:line="240" w:lineRule="auto"/>
              <w:rPr>
                <w:rFonts w:asciiTheme="minorHAnsi" w:hAnsiTheme="minorHAnsi" w:cstheme="minorHAnsi"/>
                <w:color w:val="000000"/>
                <w:sz w:val="20"/>
              </w:rPr>
            </w:pPr>
          </w:p>
        </w:tc>
        <w:tc>
          <w:tcPr>
            <w:tcW w:w="12791" w:type="dxa"/>
            <w:gridSpan w:val="29"/>
            <w:tcBorders>
              <w:top w:val="nil"/>
              <w:left w:val="nil"/>
              <w:bottom w:val="nil"/>
              <w:right w:val="nil"/>
            </w:tcBorders>
          </w:tcPr>
          <w:p w14:paraId="6F1B9D75" w14:textId="77777777" w:rsidR="00627C09" w:rsidRPr="006713B2" w:rsidRDefault="00627C09" w:rsidP="00AA0F12">
            <w:pPr>
              <w:spacing w:line="240" w:lineRule="auto"/>
              <w:ind w:left="-108" w:right="-108"/>
              <w:jc w:val="center"/>
              <w:rPr>
                <w:rFonts w:asciiTheme="minorHAnsi" w:hAnsiTheme="minorHAnsi" w:cstheme="minorHAnsi"/>
                <w:i/>
                <w:iCs/>
                <w:color w:val="000000"/>
                <w:sz w:val="20"/>
                <w:highlight w:val="darkMagenta"/>
                <w:rtl/>
                <w:cs/>
              </w:rPr>
            </w:pPr>
            <w:r w:rsidRPr="006713B2">
              <w:rPr>
                <w:rFonts w:asciiTheme="minorHAnsi" w:hAnsiTheme="minorHAnsi" w:cstheme="minorHAnsi"/>
                <w:i/>
                <w:iCs/>
                <w:color w:val="000000"/>
                <w:sz w:val="20"/>
                <w:rtl/>
                <w:cs/>
              </w:rPr>
              <w:t>(</w:t>
            </w:r>
            <w:r w:rsidRPr="006713B2">
              <w:rPr>
                <w:rFonts w:asciiTheme="minorHAnsi" w:hAnsiTheme="minorHAnsi" w:cstheme="minorHAnsi"/>
                <w:i/>
                <w:iCs/>
                <w:color w:val="000000"/>
                <w:sz w:val="20"/>
              </w:rPr>
              <w:t>in thousand Baht)</w:t>
            </w:r>
          </w:p>
        </w:tc>
      </w:tr>
      <w:tr w:rsidR="00627C09" w:rsidRPr="006713B2" w14:paraId="16FE9DFF" w14:textId="77777777" w:rsidTr="00E355E8">
        <w:trPr>
          <w:trHeight w:val="182"/>
        </w:trPr>
        <w:tc>
          <w:tcPr>
            <w:tcW w:w="2600" w:type="dxa"/>
            <w:tcBorders>
              <w:top w:val="nil"/>
              <w:left w:val="nil"/>
              <w:bottom w:val="nil"/>
              <w:right w:val="nil"/>
            </w:tcBorders>
            <w:shd w:val="clear" w:color="auto" w:fill="auto"/>
            <w:vAlign w:val="bottom"/>
            <w:hideMark/>
          </w:tcPr>
          <w:p w14:paraId="3D859B44" w14:textId="462AF681" w:rsidR="00627C09" w:rsidRPr="006713B2" w:rsidRDefault="000007AC" w:rsidP="00AA0F12">
            <w:pPr>
              <w:spacing w:line="240" w:lineRule="auto"/>
              <w:rPr>
                <w:rFonts w:asciiTheme="minorHAnsi" w:hAnsiTheme="minorHAnsi" w:cstheme="minorHAnsi"/>
                <w:b/>
                <w:bCs/>
                <w:i/>
                <w:iCs/>
                <w:color w:val="000000"/>
                <w:sz w:val="20"/>
              </w:rPr>
            </w:pPr>
            <w:r w:rsidRPr="000007AC">
              <w:rPr>
                <w:rFonts w:asciiTheme="minorHAnsi" w:hAnsiTheme="minorHAnsi" w:cstheme="minorHAnsi"/>
                <w:b/>
                <w:bCs/>
                <w:i/>
                <w:iCs/>
                <w:color w:val="000000"/>
                <w:sz w:val="20"/>
              </w:rPr>
              <w:t>Incremental on revaluation</w:t>
            </w:r>
          </w:p>
        </w:tc>
        <w:tc>
          <w:tcPr>
            <w:tcW w:w="1137" w:type="dxa"/>
            <w:tcBorders>
              <w:top w:val="nil"/>
              <w:left w:val="nil"/>
              <w:right w:val="nil"/>
            </w:tcBorders>
            <w:vAlign w:val="bottom"/>
          </w:tcPr>
          <w:p w14:paraId="49A2575E" w14:textId="77777777" w:rsidR="00627C09" w:rsidRPr="006713B2" w:rsidRDefault="00627C09" w:rsidP="00AA0F12">
            <w:pPr>
              <w:pStyle w:val="BodyText"/>
              <w:tabs>
                <w:tab w:val="decimal" w:pos="927"/>
              </w:tabs>
              <w:spacing w:after="0" w:line="240" w:lineRule="auto"/>
              <w:ind w:left="-109" w:right="43"/>
              <w:jc w:val="right"/>
              <w:rPr>
                <w:rFonts w:asciiTheme="minorHAnsi" w:hAnsiTheme="minorHAnsi" w:cstheme="minorHAnsi"/>
                <w:color w:val="000000"/>
                <w:sz w:val="20"/>
              </w:rPr>
            </w:pPr>
          </w:p>
        </w:tc>
        <w:tc>
          <w:tcPr>
            <w:tcW w:w="239" w:type="dxa"/>
            <w:tcBorders>
              <w:top w:val="nil"/>
              <w:left w:val="nil"/>
              <w:right w:val="nil"/>
            </w:tcBorders>
            <w:vAlign w:val="bottom"/>
          </w:tcPr>
          <w:p w14:paraId="73FE9EEA" w14:textId="77777777" w:rsidR="00627C09" w:rsidRPr="006713B2" w:rsidRDefault="00627C09" w:rsidP="00AA0F12">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0A237B2F" w14:textId="77777777" w:rsidR="00627C09" w:rsidRPr="006713B2" w:rsidRDefault="00627C09" w:rsidP="00AA0F12">
            <w:pPr>
              <w:pStyle w:val="BodyText"/>
              <w:tabs>
                <w:tab w:val="decimal" w:pos="927"/>
              </w:tabs>
              <w:spacing w:after="0" w:line="240" w:lineRule="auto"/>
              <w:ind w:left="-109"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0E397D70"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top w:val="nil"/>
              <w:left w:val="nil"/>
              <w:right w:val="nil"/>
            </w:tcBorders>
            <w:shd w:val="clear" w:color="auto" w:fill="auto"/>
            <w:vAlign w:val="bottom"/>
          </w:tcPr>
          <w:p w14:paraId="4E8DF07A" w14:textId="77777777" w:rsidR="00627C09" w:rsidRPr="006713B2" w:rsidRDefault="00627C09" w:rsidP="00AA0F12">
            <w:pPr>
              <w:tabs>
                <w:tab w:val="decimal" w:pos="863"/>
              </w:tabs>
              <w:spacing w:line="240" w:lineRule="auto"/>
              <w:ind w:left="-108" w:right="137"/>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364F5A67"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1D4BF258" w14:textId="77777777" w:rsidR="00627C09" w:rsidRPr="006713B2" w:rsidRDefault="00627C09" w:rsidP="00AA0F12">
            <w:pPr>
              <w:tabs>
                <w:tab w:val="decimal" w:pos="863"/>
              </w:tabs>
              <w:spacing w:line="240" w:lineRule="auto"/>
              <w:ind w:left="-108" w:right="86"/>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059CD40B"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6C7F54B4" w14:textId="77777777" w:rsidR="00627C09" w:rsidRPr="006713B2" w:rsidRDefault="00627C09" w:rsidP="00AA0F12">
            <w:pPr>
              <w:tabs>
                <w:tab w:val="decimal" w:pos="863"/>
              </w:tabs>
              <w:spacing w:line="240" w:lineRule="auto"/>
              <w:ind w:left="-108" w:right="94"/>
              <w:jc w:val="right"/>
              <w:rPr>
                <w:rFonts w:asciiTheme="minorHAnsi" w:hAnsiTheme="minorHAnsi" w:cstheme="minorHAnsi"/>
                <w:color w:val="000000"/>
                <w:sz w:val="20"/>
              </w:rPr>
            </w:pPr>
          </w:p>
        </w:tc>
        <w:tc>
          <w:tcPr>
            <w:tcW w:w="239" w:type="dxa"/>
            <w:gridSpan w:val="2"/>
            <w:tcBorders>
              <w:top w:val="nil"/>
              <w:left w:val="nil"/>
              <w:right w:val="nil"/>
            </w:tcBorders>
            <w:shd w:val="clear" w:color="auto" w:fill="auto"/>
            <w:vAlign w:val="bottom"/>
          </w:tcPr>
          <w:p w14:paraId="6BE16BC2"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159" w:type="dxa"/>
            <w:gridSpan w:val="2"/>
            <w:tcBorders>
              <w:top w:val="nil"/>
              <w:left w:val="nil"/>
              <w:right w:val="nil"/>
            </w:tcBorders>
            <w:shd w:val="clear" w:color="auto" w:fill="auto"/>
            <w:vAlign w:val="bottom"/>
          </w:tcPr>
          <w:p w14:paraId="41EFE0BF" w14:textId="77777777" w:rsidR="00627C09" w:rsidRPr="006713B2" w:rsidRDefault="00627C09" w:rsidP="00AA0F12">
            <w:pPr>
              <w:tabs>
                <w:tab w:val="decimal" w:pos="863"/>
              </w:tabs>
              <w:spacing w:line="240" w:lineRule="auto"/>
              <w:ind w:left="-108"/>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2A8DCF30"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1D522913" w14:textId="77777777" w:rsidR="00627C09" w:rsidRPr="006713B2" w:rsidRDefault="00627C09" w:rsidP="00AA0F12">
            <w:pPr>
              <w:tabs>
                <w:tab w:val="decimal" w:pos="1017"/>
              </w:tabs>
              <w:spacing w:line="240" w:lineRule="auto"/>
              <w:ind w:left="-108"/>
              <w:jc w:val="right"/>
              <w:rPr>
                <w:rFonts w:asciiTheme="minorHAnsi" w:hAnsiTheme="minorHAnsi" w:cstheme="minorHAnsi"/>
                <w:color w:val="000000"/>
                <w:sz w:val="20"/>
              </w:rPr>
            </w:pPr>
          </w:p>
        </w:tc>
        <w:tc>
          <w:tcPr>
            <w:tcW w:w="245" w:type="dxa"/>
            <w:tcBorders>
              <w:top w:val="nil"/>
              <w:left w:val="nil"/>
              <w:right w:val="nil"/>
            </w:tcBorders>
            <w:shd w:val="clear" w:color="auto" w:fill="auto"/>
            <w:vAlign w:val="bottom"/>
          </w:tcPr>
          <w:p w14:paraId="73FE8010"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365" w:type="dxa"/>
            <w:gridSpan w:val="2"/>
            <w:tcBorders>
              <w:top w:val="nil"/>
              <w:left w:val="nil"/>
              <w:right w:val="nil"/>
            </w:tcBorders>
            <w:shd w:val="clear" w:color="auto" w:fill="auto"/>
            <w:vAlign w:val="bottom"/>
          </w:tcPr>
          <w:p w14:paraId="0583CE91" w14:textId="77777777" w:rsidR="00627C09" w:rsidRPr="006713B2" w:rsidRDefault="00627C09"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2C9841C1" w14:textId="77777777" w:rsidR="00627C09" w:rsidRPr="006713B2" w:rsidRDefault="00627C09"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681F61FA" w14:textId="77777777" w:rsidR="00627C09" w:rsidRPr="006713B2" w:rsidRDefault="00627C09" w:rsidP="00AA0F12">
            <w:pPr>
              <w:tabs>
                <w:tab w:val="decimal" w:pos="863"/>
              </w:tabs>
              <w:spacing w:line="240" w:lineRule="auto"/>
              <w:ind w:left="-108" w:right="17"/>
              <w:jc w:val="right"/>
              <w:rPr>
                <w:rFonts w:asciiTheme="minorHAnsi" w:hAnsiTheme="minorHAnsi" w:cstheme="minorHAnsi"/>
                <w:color w:val="000000"/>
                <w:sz w:val="20"/>
              </w:rPr>
            </w:pPr>
          </w:p>
        </w:tc>
      </w:tr>
      <w:tr w:rsidR="000007AC" w:rsidRPr="006713B2" w14:paraId="4F887FBF" w14:textId="77777777" w:rsidTr="00E355E8">
        <w:trPr>
          <w:trHeight w:val="101"/>
        </w:trPr>
        <w:tc>
          <w:tcPr>
            <w:tcW w:w="2600" w:type="dxa"/>
            <w:tcBorders>
              <w:top w:val="nil"/>
              <w:left w:val="nil"/>
              <w:bottom w:val="nil"/>
              <w:right w:val="nil"/>
            </w:tcBorders>
            <w:shd w:val="clear" w:color="auto" w:fill="auto"/>
            <w:vAlign w:val="bottom"/>
          </w:tcPr>
          <w:p w14:paraId="220F5544" w14:textId="559C7BAD" w:rsidR="000007AC" w:rsidRPr="00143FC8" w:rsidRDefault="00143FC8" w:rsidP="00AA0F12">
            <w:pPr>
              <w:spacing w:line="240" w:lineRule="auto"/>
              <w:rPr>
                <w:rFonts w:asciiTheme="minorHAnsi" w:hAnsiTheme="minorHAnsi" w:cstheme="minorHAnsi"/>
                <w:sz w:val="20"/>
              </w:rPr>
            </w:pPr>
            <w:r w:rsidRPr="00143FC8">
              <w:rPr>
                <w:rFonts w:asciiTheme="minorHAnsi" w:hAnsiTheme="minorHAnsi" w:cstheme="minorHAnsi"/>
                <w:sz w:val="20"/>
              </w:rPr>
              <w:t>At 1 January 201</w:t>
            </w:r>
            <w:r w:rsidR="00C965CB">
              <w:rPr>
                <w:rFonts w:asciiTheme="minorHAnsi" w:hAnsiTheme="minorHAnsi" w:cstheme="minorHAnsi"/>
                <w:sz w:val="20"/>
              </w:rPr>
              <w:t>9</w:t>
            </w:r>
          </w:p>
        </w:tc>
        <w:tc>
          <w:tcPr>
            <w:tcW w:w="1137" w:type="dxa"/>
            <w:tcBorders>
              <w:top w:val="nil"/>
              <w:left w:val="nil"/>
              <w:bottom w:val="single" w:sz="4" w:space="0" w:color="auto"/>
              <w:right w:val="nil"/>
            </w:tcBorders>
            <w:vAlign w:val="bottom"/>
          </w:tcPr>
          <w:p w14:paraId="4146D5AA" w14:textId="65512EB6" w:rsidR="000007AC" w:rsidRPr="006713B2" w:rsidRDefault="00853994" w:rsidP="00AA0F12">
            <w:pPr>
              <w:tabs>
                <w:tab w:val="decimal" w:pos="927"/>
              </w:tabs>
              <w:spacing w:line="240" w:lineRule="auto"/>
              <w:ind w:left="-108" w:right="43"/>
              <w:jc w:val="right"/>
              <w:rPr>
                <w:rFonts w:asciiTheme="minorHAnsi" w:hAnsiTheme="minorHAnsi" w:cstheme="minorHAnsi"/>
                <w:color w:val="000000"/>
                <w:sz w:val="20"/>
              </w:rPr>
            </w:pPr>
            <w:r>
              <w:rPr>
                <w:rFonts w:asciiTheme="minorHAnsi" w:hAnsiTheme="minorHAnsi" w:cstheme="minorHAnsi"/>
                <w:color w:val="000000"/>
                <w:sz w:val="20"/>
              </w:rPr>
              <w:t>204,733</w:t>
            </w:r>
          </w:p>
        </w:tc>
        <w:tc>
          <w:tcPr>
            <w:tcW w:w="239" w:type="dxa"/>
            <w:tcBorders>
              <w:top w:val="nil"/>
              <w:left w:val="nil"/>
              <w:right w:val="nil"/>
            </w:tcBorders>
            <w:vAlign w:val="bottom"/>
          </w:tcPr>
          <w:p w14:paraId="557FAAEE" w14:textId="77777777" w:rsidR="000007AC" w:rsidRPr="006713B2" w:rsidRDefault="000007AC" w:rsidP="00AA0F12">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bottom w:val="single" w:sz="4" w:space="0" w:color="auto"/>
              <w:right w:val="nil"/>
            </w:tcBorders>
            <w:shd w:val="clear" w:color="auto" w:fill="auto"/>
            <w:vAlign w:val="bottom"/>
          </w:tcPr>
          <w:p w14:paraId="1DCD53F0" w14:textId="135D75FA" w:rsidR="000007AC" w:rsidRPr="006713B2" w:rsidRDefault="00E83947" w:rsidP="00BA0B52">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6919F21B"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bottom w:val="single" w:sz="4" w:space="0" w:color="auto"/>
              <w:right w:val="nil"/>
            </w:tcBorders>
            <w:shd w:val="clear" w:color="auto" w:fill="auto"/>
            <w:vAlign w:val="bottom"/>
          </w:tcPr>
          <w:p w14:paraId="2369E06F" w14:textId="6FA4B6E7"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2FD3C802"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bottom w:val="single" w:sz="4" w:space="0" w:color="auto"/>
              <w:right w:val="nil"/>
            </w:tcBorders>
            <w:shd w:val="clear" w:color="auto" w:fill="auto"/>
            <w:vAlign w:val="bottom"/>
          </w:tcPr>
          <w:p w14:paraId="6AACCBB7" w14:textId="1D09A5DE"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57" w:type="dxa"/>
            <w:gridSpan w:val="2"/>
            <w:tcBorders>
              <w:top w:val="nil"/>
              <w:left w:val="nil"/>
              <w:right w:val="nil"/>
            </w:tcBorders>
            <w:shd w:val="clear" w:color="auto" w:fill="auto"/>
            <w:vAlign w:val="bottom"/>
          </w:tcPr>
          <w:p w14:paraId="02102744"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bottom w:val="single" w:sz="4" w:space="0" w:color="auto"/>
              <w:right w:val="nil"/>
            </w:tcBorders>
            <w:shd w:val="clear" w:color="auto" w:fill="auto"/>
            <w:vAlign w:val="bottom"/>
          </w:tcPr>
          <w:p w14:paraId="40BF11E0" w14:textId="162D097F"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9" w:type="dxa"/>
            <w:gridSpan w:val="2"/>
            <w:tcBorders>
              <w:top w:val="nil"/>
              <w:left w:val="nil"/>
              <w:right w:val="nil"/>
            </w:tcBorders>
            <w:shd w:val="clear" w:color="auto" w:fill="auto"/>
            <w:vAlign w:val="bottom"/>
          </w:tcPr>
          <w:p w14:paraId="7D1DA4BA"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bottom w:val="single" w:sz="4" w:space="0" w:color="auto"/>
              <w:right w:val="nil"/>
            </w:tcBorders>
            <w:shd w:val="clear" w:color="auto" w:fill="auto"/>
            <w:vAlign w:val="bottom"/>
          </w:tcPr>
          <w:p w14:paraId="7545690E" w14:textId="58D20A6D" w:rsidR="000007AC" w:rsidRPr="006713B2" w:rsidRDefault="00BA0B52" w:rsidP="00BA0B52">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57" w:type="dxa"/>
            <w:gridSpan w:val="2"/>
            <w:tcBorders>
              <w:top w:val="nil"/>
              <w:left w:val="nil"/>
              <w:right w:val="nil"/>
            </w:tcBorders>
            <w:shd w:val="clear" w:color="auto" w:fill="auto"/>
            <w:vAlign w:val="bottom"/>
          </w:tcPr>
          <w:p w14:paraId="02DC3719"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5" w:type="dxa"/>
            <w:tcBorders>
              <w:top w:val="nil"/>
              <w:left w:val="nil"/>
              <w:bottom w:val="single" w:sz="4" w:space="0" w:color="auto"/>
              <w:right w:val="nil"/>
            </w:tcBorders>
            <w:shd w:val="clear" w:color="auto" w:fill="auto"/>
            <w:vAlign w:val="bottom"/>
          </w:tcPr>
          <w:p w14:paraId="553A7B0B" w14:textId="0CE6E7C5"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5" w:type="dxa"/>
            <w:tcBorders>
              <w:top w:val="nil"/>
              <w:left w:val="nil"/>
              <w:right w:val="nil"/>
            </w:tcBorders>
            <w:shd w:val="clear" w:color="auto" w:fill="auto"/>
            <w:vAlign w:val="bottom"/>
          </w:tcPr>
          <w:p w14:paraId="3F8F4158"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bottom w:val="single" w:sz="4" w:space="0" w:color="auto"/>
              <w:right w:val="nil"/>
            </w:tcBorders>
            <w:shd w:val="clear" w:color="auto" w:fill="auto"/>
            <w:vAlign w:val="bottom"/>
          </w:tcPr>
          <w:p w14:paraId="75CAB078" w14:textId="115620D3" w:rsidR="000007AC" w:rsidRPr="006713B2" w:rsidRDefault="00BA0B52" w:rsidP="00BA0B52">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gridSpan w:val="2"/>
            <w:tcBorders>
              <w:top w:val="nil"/>
              <w:left w:val="nil"/>
              <w:right w:val="nil"/>
            </w:tcBorders>
            <w:shd w:val="clear" w:color="auto" w:fill="auto"/>
            <w:vAlign w:val="bottom"/>
          </w:tcPr>
          <w:p w14:paraId="7BE0F42F" w14:textId="77777777" w:rsidR="000007AC" w:rsidRPr="006713B2" w:rsidRDefault="000007AC"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bottom w:val="single" w:sz="4" w:space="0" w:color="auto"/>
              <w:right w:val="nil"/>
            </w:tcBorders>
            <w:shd w:val="clear" w:color="auto" w:fill="auto"/>
            <w:vAlign w:val="bottom"/>
          </w:tcPr>
          <w:p w14:paraId="0004B460" w14:textId="6A58B490" w:rsidR="000007AC" w:rsidRPr="00D2469F" w:rsidRDefault="00D2469F" w:rsidP="00AA0F12">
            <w:pPr>
              <w:tabs>
                <w:tab w:val="decimal" w:pos="851"/>
              </w:tabs>
              <w:spacing w:line="240" w:lineRule="auto"/>
              <w:ind w:left="-108" w:right="17"/>
              <w:jc w:val="right"/>
              <w:rPr>
                <w:rFonts w:asciiTheme="minorHAnsi" w:hAnsiTheme="minorHAnsi" w:cstheme="minorHAnsi"/>
                <w:b/>
                <w:bCs/>
                <w:color w:val="000000"/>
                <w:sz w:val="20"/>
              </w:rPr>
            </w:pPr>
            <w:r w:rsidRPr="00D2469F">
              <w:rPr>
                <w:rFonts w:asciiTheme="minorHAnsi" w:hAnsiTheme="minorHAnsi" w:cstheme="minorHAnsi"/>
                <w:b/>
                <w:bCs/>
                <w:color w:val="000000"/>
                <w:sz w:val="20"/>
              </w:rPr>
              <w:t>204,733</w:t>
            </w:r>
          </w:p>
        </w:tc>
      </w:tr>
      <w:tr w:rsidR="000007AC" w:rsidRPr="006713B2" w14:paraId="13AF421A" w14:textId="77777777" w:rsidTr="00E355E8">
        <w:trPr>
          <w:trHeight w:val="101"/>
        </w:trPr>
        <w:tc>
          <w:tcPr>
            <w:tcW w:w="2600" w:type="dxa"/>
            <w:tcBorders>
              <w:top w:val="nil"/>
              <w:left w:val="nil"/>
              <w:right w:val="nil"/>
            </w:tcBorders>
            <w:shd w:val="clear" w:color="auto" w:fill="auto"/>
            <w:vAlign w:val="bottom"/>
          </w:tcPr>
          <w:p w14:paraId="268110C4" w14:textId="268F7680" w:rsidR="000007AC" w:rsidRPr="006713B2" w:rsidRDefault="00143FC8" w:rsidP="00AA0F12">
            <w:pPr>
              <w:spacing w:line="240" w:lineRule="auto"/>
              <w:rPr>
                <w:rFonts w:asciiTheme="minorHAnsi" w:hAnsiTheme="minorHAnsi" w:cstheme="minorHAnsi"/>
                <w:b/>
                <w:bCs/>
                <w:sz w:val="20"/>
              </w:rPr>
            </w:pPr>
            <w:r w:rsidRPr="00143FC8">
              <w:rPr>
                <w:rFonts w:asciiTheme="minorHAnsi" w:hAnsiTheme="minorHAnsi" w:cstheme="minorHAnsi"/>
                <w:b/>
                <w:bCs/>
                <w:sz w:val="20"/>
              </w:rPr>
              <w:t>At 31 December 201</w:t>
            </w:r>
            <w:r w:rsidR="00C965CB">
              <w:rPr>
                <w:rFonts w:asciiTheme="minorHAnsi" w:hAnsiTheme="minorHAnsi" w:cstheme="minorHAnsi"/>
                <w:b/>
                <w:bCs/>
                <w:sz w:val="20"/>
              </w:rPr>
              <w:t>9</w:t>
            </w:r>
            <w:r w:rsidRPr="00143FC8">
              <w:rPr>
                <w:rFonts w:asciiTheme="minorHAnsi" w:hAnsiTheme="minorHAnsi" w:cstheme="minorHAnsi"/>
                <w:b/>
                <w:bCs/>
                <w:sz w:val="20"/>
              </w:rPr>
              <w:t xml:space="preserve"> and</w:t>
            </w:r>
          </w:p>
        </w:tc>
        <w:tc>
          <w:tcPr>
            <w:tcW w:w="1137" w:type="dxa"/>
            <w:tcBorders>
              <w:top w:val="single" w:sz="4" w:space="0" w:color="auto"/>
              <w:left w:val="nil"/>
              <w:right w:val="nil"/>
            </w:tcBorders>
            <w:vAlign w:val="bottom"/>
          </w:tcPr>
          <w:p w14:paraId="406CE899" w14:textId="77777777" w:rsidR="000007AC" w:rsidRPr="006713B2" w:rsidRDefault="000007AC" w:rsidP="00AA0F12">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2D2414AB" w14:textId="77777777" w:rsidR="000007AC" w:rsidRPr="006713B2" w:rsidRDefault="000007AC" w:rsidP="00AA0F12">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single" w:sz="4" w:space="0" w:color="auto"/>
              <w:left w:val="nil"/>
              <w:right w:val="nil"/>
            </w:tcBorders>
            <w:shd w:val="clear" w:color="auto" w:fill="auto"/>
            <w:vAlign w:val="bottom"/>
          </w:tcPr>
          <w:p w14:paraId="5C39AADA" w14:textId="77777777" w:rsidR="000007AC" w:rsidRPr="006713B2" w:rsidRDefault="000007AC" w:rsidP="00AA0F12">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2B5C5905"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289" w:type="dxa"/>
            <w:gridSpan w:val="3"/>
            <w:tcBorders>
              <w:top w:val="single" w:sz="4" w:space="0" w:color="auto"/>
              <w:left w:val="nil"/>
              <w:right w:val="nil"/>
            </w:tcBorders>
            <w:shd w:val="clear" w:color="auto" w:fill="auto"/>
            <w:vAlign w:val="bottom"/>
          </w:tcPr>
          <w:p w14:paraId="10CFD6E8" w14:textId="77777777" w:rsidR="000007AC" w:rsidRPr="006713B2" w:rsidRDefault="000007AC" w:rsidP="00AA0F12">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10743DB4"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single" w:sz="4" w:space="0" w:color="auto"/>
              <w:left w:val="nil"/>
              <w:right w:val="nil"/>
            </w:tcBorders>
            <w:shd w:val="clear" w:color="auto" w:fill="auto"/>
            <w:vAlign w:val="bottom"/>
          </w:tcPr>
          <w:p w14:paraId="566FD770" w14:textId="77777777" w:rsidR="000007AC" w:rsidRPr="006713B2" w:rsidRDefault="000007AC" w:rsidP="00AA0F12">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1BA8D49B"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single" w:sz="4" w:space="0" w:color="auto"/>
              <w:left w:val="nil"/>
              <w:right w:val="nil"/>
            </w:tcBorders>
            <w:shd w:val="clear" w:color="auto" w:fill="auto"/>
            <w:vAlign w:val="bottom"/>
          </w:tcPr>
          <w:p w14:paraId="36F10DE2" w14:textId="77777777" w:rsidR="000007AC" w:rsidRPr="006713B2" w:rsidRDefault="000007AC" w:rsidP="00AA0F12">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58AE6D31"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single" w:sz="4" w:space="0" w:color="auto"/>
              <w:left w:val="nil"/>
              <w:right w:val="nil"/>
            </w:tcBorders>
            <w:shd w:val="clear" w:color="auto" w:fill="auto"/>
            <w:vAlign w:val="bottom"/>
          </w:tcPr>
          <w:p w14:paraId="369FE5B1" w14:textId="77777777" w:rsidR="000007AC" w:rsidRPr="006713B2" w:rsidRDefault="000007AC" w:rsidP="00AA0F12">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2F3B7891"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5" w:type="dxa"/>
            <w:tcBorders>
              <w:top w:val="single" w:sz="4" w:space="0" w:color="auto"/>
              <w:left w:val="nil"/>
              <w:right w:val="nil"/>
            </w:tcBorders>
            <w:shd w:val="clear" w:color="auto" w:fill="auto"/>
            <w:vAlign w:val="bottom"/>
          </w:tcPr>
          <w:p w14:paraId="178D0E2C" w14:textId="77777777" w:rsidR="000007AC" w:rsidRPr="006713B2" w:rsidRDefault="000007AC" w:rsidP="00AA0F12">
            <w:pPr>
              <w:tabs>
                <w:tab w:val="decimal" w:pos="921"/>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19656A01"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single" w:sz="4" w:space="0" w:color="auto"/>
              <w:left w:val="nil"/>
              <w:right w:val="nil"/>
            </w:tcBorders>
            <w:shd w:val="clear" w:color="auto" w:fill="auto"/>
            <w:vAlign w:val="bottom"/>
          </w:tcPr>
          <w:p w14:paraId="62A06ECB" w14:textId="77777777" w:rsidR="000007AC" w:rsidRPr="006713B2" w:rsidRDefault="000007AC"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3FC7580F" w14:textId="77777777" w:rsidR="000007AC" w:rsidRPr="006713B2" w:rsidRDefault="000007AC"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single" w:sz="4" w:space="0" w:color="auto"/>
              <w:left w:val="nil"/>
              <w:right w:val="nil"/>
            </w:tcBorders>
            <w:shd w:val="clear" w:color="auto" w:fill="auto"/>
            <w:vAlign w:val="bottom"/>
          </w:tcPr>
          <w:p w14:paraId="5D8A0A05" w14:textId="77777777" w:rsidR="000007AC" w:rsidRPr="006713B2" w:rsidRDefault="000007AC" w:rsidP="00AA0F12">
            <w:pPr>
              <w:tabs>
                <w:tab w:val="decimal" w:pos="851"/>
              </w:tabs>
              <w:spacing w:line="240" w:lineRule="auto"/>
              <w:ind w:left="-108" w:right="17"/>
              <w:jc w:val="right"/>
              <w:rPr>
                <w:rFonts w:asciiTheme="minorHAnsi" w:hAnsiTheme="minorHAnsi" w:cstheme="minorHAnsi"/>
                <w:color w:val="000000"/>
                <w:sz w:val="20"/>
              </w:rPr>
            </w:pPr>
          </w:p>
        </w:tc>
      </w:tr>
      <w:tr w:rsidR="000C096D" w:rsidRPr="006713B2" w14:paraId="0C353FFC" w14:textId="77777777" w:rsidTr="00E355E8">
        <w:trPr>
          <w:trHeight w:val="101"/>
        </w:trPr>
        <w:tc>
          <w:tcPr>
            <w:tcW w:w="2600" w:type="dxa"/>
            <w:tcBorders>
              <w:top w:val="nil"/>
              <w:left w:val="nil"/>
              <w:right w:val="nil"/>
            </w:tcBorders>
            <w:shd w:val="clear" w:color="auto" w:fill="auto"/>
            <w:vAlign w:val="bottom"/>
          </w:tcPr>
          <w:p w14:paraId="63B751F2" w14:textId="77777777" w:rsidR="000C096D" w:rsidRPr="006713B2" w:rsidRDefault="000C096D" w:rsidP="000C096D">
            <w:pPr>
              <w:spacing w:line="240" w:lineRule="auto"/>
              <w:rPr>
                <w:rFonts w:asciiTheme="minorHAnsi" w:hAnsiTheme="minorHAnsi" w:cstheme="minorHAnsi"/>
                <w:b/>
                <w:bCs/>
                <w:sz w:val="20"/>
              </w:rPr>
            </w:pPr>
            <w:r w:rsidRPr="00824996">
              <w:rPr>
                <w:rFonts w:asciiTheme="minorHAnsi" w:hAnsiTheme="minorHAnsi" w:cstheme="minorHAnsi"/>
                <w:b/>
                <w:bCs/>
                <w:sz w:val="20"/>
              </w:rPr>
              <w:t xml:space="preserve">   1 January 20</w:t>
            </w:r>
            <w:r>
              <w:rPr>
                <w:rFonts w:asciiTheme="minorHAnsi" w:hAnsiTheme="minorHAnsi" w:cstheme="minorHAnsi"/>
                <w:b/>
                <w:bCs/>
                <w:sz w:val="20"/>
              </w:rPr>
              <w:t>20</w:t>
            </w:r>
          </w:p>
        </w:tc>
        <w:tc>
          <w:tcPr>
            <w:tcW w:w="1137" w:type="dxa"/>
            <w:tcBorders>
              <w:top w:val="nil"/>
              <w:left w:val="nil"/>
              <w:right w:val="nil"/>
            </w:tcBorders>
            <w:vAlign w:val="bottom"/>
          </w:tcPr>
          <w:p w14:paraId="0ACFA488" w14:textId="77777777" w:rsidR="000C096D" w:rsidRPr="00480F4C" w:rsidRDefault="000C096D" w:rsidP="000C096D">
            <w:pPr>
              <w:tabs>
                <w:tab w:val="decimal" w:pos="927"/>
              </w:tabs>
              <w:spacing w:line="240" w:lineRule="auto"/>
              <w:ind w:left="-108" w:right="43"/>
              <w:jc w:val="right"/>
              <w:rPr>
                <w:rFonts w:asciiTheme="minorHAnsi" w:hAnsiTheme="minorHAnsi" w:cstheme="minorHAnsi"/>
                <w:b/>
                <w:bCs/>
                <w:color w:val="000000"/>
                <w:sz w:val="20"/>
              </w:rPr>
            </w:pPr>
            <w:r w:rsidRPr="00480F4C">
              <w:rPr>
                <w:rFonts w:asciiTheme="minorHAnsi" w:hAnsiTheme="minorHAnsi" w:cstheme="minorHAnsi"/>
                <w:b/>
                <w:bCs/>
                <w:color w:val="000000"/>
                <w:sz w:val="20"/>
              </w:rPr>
              <w:t>204,733</w:t>
            </w:r>
          </w:p>
        </w:tc>
        <w:tc>
          <w:tcPr>
            <w:tcW w:w="239" w:type="dxa"/>
            <w:tcBorders>
              <w:top w:val="nil"/>
              <w:left w:val="nil"/>
              <w:right w:val="nil"/>
            </w:tcBorders>
            <w:vAlign w:val="bottom"/>
          </w:tcPr>
          <w:p w14:paraId="5AE7B34C" w14:textId="77777777" w:rsidR="000C096D" w:rsidRPr="006713B2" w:rsidRDefault="000C096D" w:rsidP="000C096D">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05D645CD" w14:textId="2CAD8A8B" w:rsidR="000C096D" w:rsidRPr="006713B2" w:rsidRDefault="000C096D" w:rsidP="000C096D">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08407F20" w14:textId="77777777" w:rsidR="000C096D" w:rsidRPr="006713B2" w:rsidRDefault="000C096D" w:rsidP="000C096D">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2D59A433" w14:textId="1B9B8F77" w:rsidR="000C096D" w:rsidRPr="006713B2" w:rsidRDefault="000C096D" w:rsidP="000C096D">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62FD0D7F" w14:textId="77777777" w:rsidR="000C096D" w:rsidRPr="006713B2" w:rsidRDefault="000C096D" w:rsidP="000C096D">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20FB9A3B" w14:textId="360B6A92" w:rsidR="000C096D" w:rsidRPr="006713B2" w:rsidRDefault="000C096D" w:rsidP="000C096D">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57" w:type="dxa"/>
            <w:gridSpan w:val="2"/>
            <w:tcBorders>
              <w:top w:val="nil"/>
              <w:left w:val="nil"/>
              <w:right w:val="nil"/>
            </w:tcBorders>
            <w:shd w:val="clear" w:color="auto" w:fill="auto"/>
            <w:vAlign w:val="bottom"/>
          </w:tcPr>
          <w:p w14:paraId="6F587BC8" w14:textId="77777777" w:rsidR="000C096D" w:rsidRPr="006713B2" w:rsidRDefault="000C096D" w:rsidP="000C096D">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3091AA42" w14:textId="0FAC0068" w:rsidR="000C096D" w:rsidRPr="006713B2" w:rsidRDefault="000C096D" w:rsidP="000C096D">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9" w:type="dxa"/>
            <w:gridSpan w:val="2"/>
            <w:tcBorders>
              <w:top w:val="nil"/>
              <w:left w:val="nil"/>
              <w:right w:val="nil"/>
            </w:tcBorders>
            <w:shd w:val="clear" w:color="auto" w:fill="auto"/>
            <w:vAlign w:val="bottom"/>
          </w:tcPr>
          <w:p w14:paraId="5F3D7087" w14:textId="77777777" w:rsidR="000C096D" w:rsidRPr="006713B2" w:rsidRDefault="000C096D" w:rsidP="000C096D">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5312E0FB" w14:textId="71F172A1" w:rsidR="000C096D" w:rsidRPr="00BA0B52" w:rsidRDefault="000C096D" w:rsidP="000C096D">
            <w:pPr>
              <w:tabs>
                <w:tab w:val="decimal" w:pos="306"/>
              </w:tabs>
              <w:spacing w:line="240" w:lineRule="auto"/>
              <w:ind w:left="-954" w:right="336"/>
              <w:jc w:val="right"/>
              <w:rPr>
                <w:rFonts w:asciiTheme="minorHAnsi" w:hAnsiTheme="minorHAnsi" w:cstheme="minorHAnsi"/>
                <w:sz w:val="20"/>
              </w:rPr>
            </w:pPr>
            <w:r w:rsidRPr="00BA0B52">
              <w:rPr>
                <w:rFonts w:asciiTheme="minorHAnsi" w:hAnsiTheme="minorHAnsi" w:cstheme="minorHAnsi"/>
                <w:sz w:val="20"/>
              </w:rPr>
              <w:t>-</w:t>
            </w:r>
          </w:p>
        </w:tc>
        <w:tc>
          <w:tcPr>
            <w:tcW w:w="257" w:type="dxa"/>
            <w:gridSpan w:val="2"/>
            <w:tcBorders>
              <w:top w:val="nil"/>
              <w:left w:val="nil"/>
              <w:right w:val="nil"/>
            </w:tcBorders>
            <w:shd w:val="clear" w:color="auto" w:fill="auto"/>
            <w:vAlign w:val="bottom"/>
          </w:tcPr>
          <w:p w14:paraId="164DD347" w14:textId="77777777" w:rsidR="000C096D" w:rsidRPr="006713B2" w:rsidRDefault="000C096D" w:rsidP="000C096D">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42AF1951" w14:textId="3C43A689" w:rsidR="000C096D" w:rsidRPr="006713B2" w:rsidRDefault="000C096D" w:rsidP="000C096D">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5" w:type="dxa"/>
            <w:tcBorders>
              <w:top w:val="nil"/>
              <w:left w:val="nil"/>
              <w:right w:val="nil"/>
            </w:tcBorders>
            <w:shd w:val="clear" w:color="auto" w:fill="auto"/>
            <w:vAlign w:val="bottom"/>
          </w:tcPr>
          <w:p w14:paraId="526B200D" w14:textId="77777777" w:rsidR="000C096D" w:rsidRPr="006713B2" w:rsidRDefault="000C096D" w:rsidP="000C096D">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72B97494" w14:textId="080ADD33" w:rsidR="000C096D" w:rsidRPr="00BA0B52" w:rsidRDefault="000C096D" w:rsidP="000C096D">
            <w:pPr>
              <w:tabs>
                <w:tab w:val="decimal" w:pos="306"/>
              </w:tabs>
              <w:spacing w:line="240" w:lineRule="auto"/>
              <w:ind w:left="-954" w:right="336"/>
              <w:jc w:val="right"/>
              <w:rPr>
                <w:rFonts w:asciiTheme="minorHAnsi" w:hAnsiTheme="minorHAnsi" w:cstheme="minorHAnsi"/>
                <w:sz w:val="20"/>
              </w:rPr>
            </w:pPr>
            <w:r w:rsidRPr="00BA0B52">
              <w:rPr>
                <w:rFonts w:asciiTheme="minorHAnsi" w:hAnsiTheme="minorHAnsi" w:cstheme="minorHAnsi"/>
                <w:sz w:val="20"/>
              </w:rPr>
              <w:t>-</w:t>
            </w:r>
          </w:p>
        </w:tc>
        <w:tc>
          <w:tcPr>
            <w:tcW w:w="236" w:type="dxa"/>
            <w:gridSpan w:val="2"/>
            <w:tcBorders>
              <w:top w:val="nil"/>
              <w:left w:val="nil"/>
              <w:right w:val="nil"/>
            </w:tcBorders>
            <w:shd w:val="clear" w:color="auto" w:fill="auto"/>
            <w:vAlign w:val="bottom"/>
          </w:tcPr>
          <w:p w14:paraId="4FBA3425" w14:textId="77777777" w:rsidR="000C096D" w:rsidRPr="006713B2" w:rsidRDefault="000C096D" w:rsidP="000C096D">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356F5C50" w14:textId="77777777" w:rsidR="000C096D" w:rsidRPr="006713B2" w:rsidRDefault="000C096D" w:rsidP="000C096D">
            <w:pPr>
              <w:tabs>
                <w:tab w:val="decimal" w:pos="851"/>
              </w:tabs>
              <w:spacing w:line="240" w:lineRule="auto"/>
              <w:ind w:left="-108" w:right="17"/>
              <w:jc w:val="right"/>
              <w:rPr>
                <w:rFonts w:asciiTheme="minorHAnsi" w:hAnsiTheme="minorHAnsi" w:cstheme="minorHAnsi"/>
                <w:color w:val="000000"/>
                <w:sz w:val="20"/>
              </w:rPr>
            </w:pPr>
            <w:r w:rsidRPr="00D2469F">
              <w:rPr>
                <w:rFonts w:asciiTheme="minorHAnsi" w:hAnsiTheme="minorHAnsi" w:cstheme="minorHAnsi"/>
                <w:b/>
                <w:bCs/>
                <w:color w:val="000000"/>
                <w:sz w:val="20"/>
              </w:rPr>
              <w:t>204,733</w:t>
            </w:r>
          </w:p>
        </w:tc>
      </w:tr>
      <w:tr w:rsidR="000C096D" w:rsidRPr="006713B2" w14:paraId="10313704" w14:textId="77777777" w:rsidTr="00E355E8">
        <w:trPr>
          <w:trHeight w:val="101"/>
        </w:trPr>
        <w:tc>
          <w:tcPr>
            <w:tcW w:w="2600" w:type="dxa"/>
            <w:tcBorders>
              <w:left w:val="nil"/>
              <w:bottom w:val="nil"/>
              <w:right w:val="nil"/>
            </w:tcBorders>
            <w:shd w:val="clear" w:color="auto" w:fill="auto"/>
            <w:vAlign w:val="bottom"/>
          </w:tcPr>
          <w:p w14:paraId="74BBDA34" w14:textId="5344BA6C" w:rsidR="000C096D" w:rsidRPr="00BC76D1" w:rsidRDefault="000C096D" w:rsidP="000C096D">
            <w:pPr>
              <w:spacing w:line="240" w:lineRule="auto"/>
              <w:rPr>
                <w:rFonts w:asciiTheme="minorHAnsi" w:hAnsiTheme="minorHAnsi" w:cs="Browallia New"/>
                <w:sz w:val="20"/>
                <w:szCs w:val="25"/>
                <w:lang w:val="en-US" w:bidi="th-TH"/>
              </w:rPr>
            </w:pPr>
            <w:r w:rsidRPr="00BC76D1">
              <w:rPr>
                <w:rFonts w:asciiTheme="minorHAnsi" w:hAnsiTheme="minorHAnsi" w:cs="Browallia New"/>
                <w:sz w:val="20"/>
                <w:szCs w:val="25"/>
                <w:lang w:val="en-US" w:bidi="th-TH"/>
              </w:rPr>
              <w:t>Addition</w:t>
            </w:r>
            <w:r>
              <w:rPr>
                <w:rFonts w:asciiTheme="minorHAnsi" w:hAnsiTheme="minorHAnsi" w:cs="Browallia New"/>
                <w:sz w:val="20"/>
                <w:szCs w:val="25"/>
                <w:lang w:val="en-US" w:bidi="th-TH"/>
              </w:rPr>
              <w:t>s</w:t>
            </w:r>
          </w:p>
        </w:tc>
        <w:tc>
          <w:tcPr>
            <w:tcW w:w="1137" w:type="dxa"/>
            <w:tcBorders>
              <w:left w:val="nil"/>
              <w:bottom w:val="single" w:sz="4" w:space="0" w:color="auto"/>
              <w:right w:val="nil"/>
            </w:tcBorders>
            <w:vAlign w:val="bottom"/>
          </w:tcPr>
          <w:p w14:paraId="65AF0436" w14:textId="5AD49C1A" w:rsidR="000C096D" w:rsidRPr="000C096D" w:rsidRDefault="000C096D" w:rsidP="000C096D">
            <w:pPr>
              <w:tabs>
                <w:tab w:val="decimal" w:pos="927"/>
              </w:tabs>
              <w:spacing w:line="240" w:lineRule="auto"/>
              <w:ind w:left="-108" w:right="43"/>
              <w:jc w:val="right"/>
              <w:rPr>
                <w:rFonts w:asciiTheme="minorHAnsi" w:hAnsiTheme="minorHAnsi" w:cstheme="minorHAnsi"/>
                <w:color w:val="000000"/>
                <w:sz w:val="20"/>
              </w:rPr>
            </w:pPr>
            <w:r w:rsidRPr="000C096D">
              <w:rPr>
                <w:rFonts w:asciiTheme="minorHAnsi" w:hAnsiTheme="minorHAnsi" w:cstheme="minorHAnsi"/>
                <w:color w:val="000000"/>
                <w:sz w:val="20"/>
              </w:rPr>
              <w:t>148,237</w:t>
            </w:r>
          </w:p>
        </w:tc>
        <w:tc>
          <w:tcPr>
            <w:tcW w:w="239" w:type="dxa"/>
            <w:tcBorders>
              <w:left w:val="nil"/>
              <w:right w:val="nil"/>
            </w:tcBorders>
            <w:vAlign w:val="bottom"/>
          </w:tcPr>
          <w:p w14:paraId="06416742" w14:textId="77777777" w:rsidR="000C096D" w:rsidRPr="000C096D" w:rsidRDefault="000C096D" w:rsidP="000C096D">
            <w:pPr>
              <w:tabs>
                <w:tab w:val="decimal" w:pos="927"/>
              </w:tabs>
              <w:spacing w:line="240" w:lineRule="auto"/>
              <w:ind w:left="-108" w:right="-108"/>
              <w:jc w:val="right"/>
              <w:rPr>
                <w:rFonts w:asciiTheme="minorHAnsi" w:hAnsiTheme="minorHAnsi" w:cstheme="minorHAnsi"/>
                <w:color w:val="000000"/>
                <w:sz w:val="20"/>
              </w:rPr>
            </w:pPr>
          </w:p>
        </w:tc>
        <w:tc>
          <w:tcPr>
            <w:tcW w:w="1158" w:type="dxa"/>
            <w:tcBorders>
              <w:left w:val="nil"/>
              <w:bottom w:val="single" w:sz="4" w:space="0" w:color="auto"/>
              <w:right w:val="nil"/>
            </w:tcBorders>
            <w:shd w:val="clear" w:color="auto" w:fill="auto"/>
            <w:vAlign w:val="bottom"/>
          </w:tcPr>
          <w:p w14:paraId="16230813" w14:textId="23D4A979" w:rsidR="000C096D" w:rsidRPr="000C096D" w:rsidRDefault="000C096D" w:rsidP="000C096D">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0" w:type="dxa"/>
            <w:gridSpan w:val="2"/>
            <w:tcBorders>
              <w:left w:val="nil"/>
              <w:right w:val="nil"/>
            </w:tcBorders>
            <w:shd w:val="clear" w:color="auto" w:fill="auto"/>
            <w:vAlign w:val="bottom"/>
          </w:tcPr>
          <w:p w14:paraId="58F9841D" w14:textId="77777777" w:rsidR="000C096D" w:rsidRPr="000C096D" w:rsidRDefault="000C096D" w:rsidP="000C096D">
            <w:pPr>
              <w:spacing w:line="240" w:lineRule="auto"/>
              <w:ind w:left="-115" w:right="-115"/>
              <w:jc w:val="right"/>
              <w:rPr>
                <w:rFonts w:asciiTheme="minorHAnsi" w:hAnsiTheme="minorHAnsi" w:cstheme="minorHAnsi"/>
                <w:color w:val="000000"/>
                <w:sz w:val="20"/>
              </w:rPr>
            </w:pPr>
          </w:p>
        </w:tc>
        <w:tc>
          <w:tcPr>
            <w:tcW w:w="1289" w:type="dxa"/>
            <w:gridSpan w:val="3"/>
            <w:tcBorders>
              <w:left w:val="nil"/>
              <w:bottom w:val="single" w:sz="4" w:space="0" w:color="auto"/>
              <w:right w:val="nil"/>
            </w:tcBorders>
            <w:shd w:val="clear" w:color="auto" w:fill="auto"/>
            <w:vAlign w:val="bottom"/>
          </w:tcPr>
          <w:p w14:paraId="774E23C0" w14:textId="3076466C" w:rsidR="000C096D" w:rsidRPr="000C096D" w:rsidRDefault="000C096D" w:rsidP="000C096D">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0" w:type="dxa"/>
            <w:gridSpan w:val="2"/>
            <w:tcBorders>
              <w:left w:val="nil"/>
              <w:right w:val="nil"/>
            </w:tcBorders>
            <w:shd w:val="clear" w:color="auto" w:fill="auto"/>
            <w:vAlign w:val="bottom"/>
          </w:tcPr>
          <w:p w14:paraId="0BBE6714" w14:textId="77777777" w:rsidR="000C096D" w:rsidRPr="000C096D" w:rsidRDefault="000C096D" w:rsidP="000C096D">
            <w:pPr>
              <w:spacing w:line="240" w:lineRule="auto"/>
              <w:ind w:left="-108" w:right="-108"/>
              <w:jc w:val="right"/>
              <w:rPr>
                <w:rFonts w:asciiTheme="minorHAnsi" w:hAnsiTheme="minorHAnsi" w:cstheme="minorHAnsi"/>
                <w:color w:val="000000"/>
                <w:sz w:val="20"/>
              </w:rPr>
            </w:pPr>
          </w:p>
        </w:tc>
        <w:tc>
          <w:tcPr>
            <w:tcW w:w="1149" w:type="dxa"/>
            <w:gridSpan w:val="2"/>
            <w:tcBorders>
              <w:left w:val="nil"/>
              <w:bottom w:val="single" w:sz="4" w:space="0" w:color="auto"/>
              <w:right w:val="nil"/>
            </w:tcBorders>
            <w:shd w:val="clear" w:color="auto" w:fill="auto"/>
            <w:vAlign w:val="bottom"/>
          </w:tcPr>
          <w:p w14:paraId="22851427" w14:textId="4478714E" w:rsidR="000C096D" w:rsidRPr="000C096D" w:rsidRDefault="000C096D" w:rsidP="000C096D">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57" w:type="dxa"/>
            <w:gridSpan w:val="2"/>
            <w:tcBorders>
              <w:left w:val="nil"/>
              <w:right w:val="nil"/>
            </w:tcBorders>
            <w:shd w:val="clear" w:color="auto" w:fill="auto"/>
            <w:vAlign w:val="bottom"/>
          </w:tcPr>
          <w:p w14:paraId="6662E43F" w14:textId="77777777" w:rsidR="000C096D" w:rsidRPr="000C096D" w:rsidRDefault="000C096D" w:rsidP="000C096D">
            <w:pPr>
              <w:spacing w:line="240" w:lineRule="auto"/>
              <w:ind w:left="-115" w:right="-115"/>
              <w:jc w:val="right"/>
              <w:rPr>
                <w:rFonts w:asciiTheme="minorHAnsi" w:hAnsiTheme="minorHAnsi" w:cstheme="minorHAnsi"/>
                <w:color w:val="000000"/>
                <w:sz w:val="20"/>
              </w:rPr>
            </w:pPr>
          </w:p>
        </w:tc>
        <w:tc>
          <w:tcPr>
            <w:tcW w:w="1313" w:type="dxa"/>
            <w:gridSpan w:val="2"/>
            <w:tcBorders>
              <w:left w:val="nil"/>
              <w:bottom w:val="single" w:sz="4" w:space="0" w:color="auto"/>
              <w:right w:val="nil"/>
            </w:tcBorders>
            <w:shd w:val="clear" w:color="auto" w:fill="auto"/>
            <w:vAlign w:val="bottom"/>
          </w:tcPr>
          <w:p w14:paraId="7ADB3B0C" w14:textId="5B9F8F88" w:rsidR="000C096D" w:rsidRPr="000C096D" w:rsidRDefault="000C096D" w:rsidP="000C096D">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9" w:type="dxa"/>
            <w:gridSpan w:val="2"/>
            <w:tcBorders>
              <w:left w:val="nil"/>
              <w:right w:val="nil"/>
            </w:tcBorders>
            <w:shd w:val="clear" w:color="auto" w:fill="auto"/>
            <w:vAlign w:val="bottom"/>
          </w:tcPr>
          <w:p w14:paraId="4775265B" w14:textId="77777777" w:rsidR="000C096D" w:rsidRPr="000C096D" w:rsidRDefault="000C096D" w:rsidP="000C096D">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left w:val="nil"/>
              <w:bottom w:val="single" w:sz="4" w:space="0" w:color="auto"/>
              <w:right w:val="nil"/>
            </w:tcBorders>
            <w:shd w:val="clear" w:color="auto" w:fill="auto"/>
            <w:vAlign w:val="bottom"/>
          </w:tcPr>
          <w:p w14:paraId="744D5995" w14:textId="13523837" w:rsidR="000C096D" w:rsidRPr="000C096D" w:rsidRDefault="000C096D" w:rsidP="000C096D">
            <w:pPr>
              <w:tabs>
                <w:tab w:val="decimal" w:pos="306"/>
              </w:tabs>
              <w:spacing w:line="240" w:lineRule="auto"/>
              <w:ind w:left="-954" w:right="336"/>
              <w:jc w:val="right"/>
              <w:rPr>
                <w:rFonts w:asciiTheme="minorHAnsi" w:hAnsiTheme="minorHAnsi" w:cstheme="minorHAnsi"/>
                <w:sz w:val="20"/>
              </w:rPr>
            </w:pPr>
            <w:r w:rsidRPr="00BA0B52">
              <w:rPr>
                <w:rFonts w:asciiTheme="minorHAnsi" w:hAnsiTheme="minorHAnsi" w:cstheme="minorHAnsi"/>
                <w:sz w:val="20"/>
              </w:rPr>
              <w:t>-</w:t>
            </w:r>
          </w:p>
        </w:tc>
        <w:tc>
          <w:tcPr>
            <w:tcW w:w="257" w:type="dxa"/>
            <w:gridSpan w:val="2"/>
            <w:tcBorders>
              <w:left w:val="nil"/>
              <w:right w:val="nil"/>
            </w:tcBorders>
            <w:shd w:val="clear" w:color="auto" w:fill="auto"/>
            <w:vAlign w:val="bottom"/>
          </w:tcPr>
          <w:p w14:paraId="567291E1" w14:textId="77777777" w:rsidR="000C096D" w:rsidRPr="000C096D" w:rsidRDefault="000C096D" w:rsidP="000C096D">
            <w:pPr>
              <w:spacing w:line="240" w:lineRule="auto"/>
              <w:ind w:left="-108" w:right="-108"/>
              <w:jc w:val="right"/>
              <w:rPr>
                <w:rFonts w:asciiTheme="minorHAnsi" w:hAnsiTheme="minorHAnsi" w:cstheme="minorHAnsi"/>
                <w:color w:val="000000"/>
                <w:sz w:val="20"/>
              </w:rPr>
            </w:pPr>
          </w:p>
        </w:tc>
        <w:tc>
          <w:tcPr>
            <w:tcW w:w="1145" w:type="dxa"/>
            <w:tcBorders>
              <w:left w:val="nil"/>
              <w:bottom w:val="single" w:sz="4" w:space="0" w:color="auto"/>
              <w:right w:val="nil"/>
            </w:tcBorders>
            <w:shd w:val="clear" w:color="auto" w:fill="auto"/>
            <w:vAlign w:val="bottom"/>
          </w:tcPr>
          <w:p w14:paraId="04533C2F" w14:textId="5443475B" w:rsidR="000C096D" w:rsidRPr="000C096D" w:rsidRDefault="000C096D" w:rsidP="000C096D">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5" w:type="dxa"/>
            <w:tcBorders>
              <w:left w:val="nil"/>
              <w:right w:val="nil"/>
            </w:tcBorders>
            <w:shd w:val="clear" w:color="auto" w:fill="auto"/>
            <w:vAlign w:val="bottom"/>
          </w:tcPr>
          <w:p w14:paraId="08388994" w14:textId="77777777" w:rsidR="000C096D" w:rsidRPr="000C096D" w:rsidRDefault="000C096D" w:rsidP="000C096D">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left w:val="nil"/>
              <w:bottom w:val="single" w:sz="4" w:space="0" w:color="auto"/>
              <w:right w:val="nil"/>
            </w:tcBorders>
            <w:shd w:val="clear" w:color="auto" w:fill="auto"/>
            <w:vAlign w:val="bottom"/>
          </w:tcPr>
          <w:p w14:paraId="7C02B693" w14:textId="341562CC" w:rsidR="000C096D" w:rsidRPr="000C096D" w:rsidRDefault="000C096D" w:rsidP="000C096D">
            <w:pPr>
              <w:tabs>
                <w:tab w:val="decimal" w:pos="306"/>
              </w:tabs>
              <w:spacing w:line="240" w:lineRule="auto"/>
              <w:ind w:left="-954" w:right="336"/>
              <w:jc w:val="right"/>
              <w:rPr>
                <w:rFonts w:asciiTheme="minorHAnsi" w:hAnsiTheme="minorHAnsi" w:cstheme="minorHAnsi"/>
                <w:sz w:val="20"/>
              </w:rPr>
            </w:pPr>
            <w:r w:rsidRPr="00BA0B52">
              <w:rPr>
                <w:rFonts w:asciiTheme="minorHAnsi" w:hAnsiTheme="minorHAnsi" w:cstheme="minorHAnsi"/>
                <w:sz w:val="20"/>
              </w:rPr>
              <w:t>-</w:t>
            </w:r>
          </w:p>
        </w:tc>
        <w:tc>
          <w:tcPr>
            <w:tcW w:w="236" w:type="dxa"/>
            <w:gridSpan w:val="2"/>
            <w:tcBorders>
              <w:left w:val="nil"/>
              <w:right w:val="nil"/>
            </w:tcBorders>
            <w:shd w:val="clear" w:color="auto" w:fill="auto"/>
            <w:vAlign w:val="bottom"/>
          </w:tcPr>
          <w:p w14:paraId="0F230E01" w14:textId="77777777" w:rsidR="000C096D" w:rsidRPr="000C096D" w:rsidRDefault="000C096D" w:rsidP="000C096D">
            <w:pPr>
              <w:tabs>
                <w:tab w:val="decimal" w:pos="863"/>
              </w:tabs>
              <w:spacing w:line="240" w:lineRule="auto"/>
              <w:ind w:left="-108" w:right="-108"/>
              <w:jc w:val="right"/>
              <w:rPr>
                <w:rFonts w:asciiTheme="minorHAnsi" w:hAnsiTheme="minorHAnsi" w:cstheme="minorHAnsi"/>
                <w:color w:val="000000"/>
                <w:sz w:val="20"/>
              </w:rPr>
            </w:pPr>
          </w:p>
        </w:tc>
        <w:tc>
          <w:tcPr>
            <w:tcW w:w="1123" w:type="dxa"/>
            <w:tcBorders>
              <w:left w:val="nil"/>
              <w:bottom w:val="single" w:sz="4" w:space="0" w:color="auto"/>
              <w:right w:val="nil"/>
            </w:tcBorders>
            <w:shd w:val="clear" w:color="auto" w:fill="auto"/>
            <w:vAlign w:val="bottom"/>
          </w:tcPr>
          <w:p w14:paraId="4EDD05B8" w14:textId="6C871CD6" w:rsidR="000C096D" w:rsidRPr="000C096D" w:rsidRDefault="00F2709A" w:rsidP="000C096D">
            <w:pPr>
              <w:tabs>
                <w:tab w:val="decimal" w:pos="851"/>
              </w:tabs>
              <w:spacing w:line="240" w:lineRule="auto"/>
              <w:ind w:left="-108" w:right="17"/>
              <w:jc w:val="right"/>
              <w:rPr>
                <w:rFonts w:asciiTheme="minorHAnsi" w:hAnsiTheme="minorHAnsi" w:cstheme="minorHAnsi"/>
                <w:color w:val="000000"/>
                <w:sz w:val="20"/>
              </w:rPr>
            </w:pPr>
            <w:r>
              <w:rPr>
                <w:rFonts w:asciiTheme="minorHAnsi" w:hAnsiTheme="minorHAnsi" w:cstheme="minorHAnsi"/>
                <w:color w:val="000000"/>
                <w:sz w:val="20"/>
              </w:rPr>
              <w:t>148,237</w:t>
            </w:r>
          </w:p>
        </w:tc>
      </w:tr>
      <w:tr w:rsidR="000C096D" w:rsidRPr="006713B2" w14:paraId="42F5FDAE" w14:textId="77777777" w:rsidTr="00526541">
        <w:trPr>
          <w:trHeight w:val="101"/>
        </w:trPr>
        <w:tc>
          <w:tcPr>
            <w:tcW w:w="2600" w:type="dxa"/>
            <w:tcBorders>
              <w:top w:val="nil"/>
              <w:left w:val="nil"/>
              <w:bottom w:val="nil"/>
              <w:right w:val="nil"/>
            </w:tcBorders>
            <w:shd w:val="clear" w:color="auto" w:fill="auto"/>
            <w:vAlign w:val="bottom"/>
          </w:tcPr>
          <w:p w14:paraId="78DB745D" w14:textId="6E24F806" w:rsidR="000C096D" w:rsidRPr="006713B2" w:rsidRDefault="000C096D" w:rsidP="000C096D">
            <w:pPr>
              <w:spacing w:line="240" w:lineRule="auto"/>
              <w:rPr>
                <w:rFonts w:asciiTheme="minorHAnsi" w:hAnsiTheme="minorHAnsi" w:cstheme="minorHAnsi"/>
                <w:b/>
                <w:bCs/>
                <w:sz w:val="20"/>
              </w:rPr>
            </w:pPr>
            <w:r w:rsidRPr="00824996">
              <w:rPr>
                <w:rFonts w:asciiTheme="minorHAnsi" w:hAnsiTheme="minorHAnsi" w:cstheme="minorHAnsi"/>
                <w:b/>
                <w:bCs/>
                <w:sz w:val="20"/>
              </w:rPr>
              <w:t>At 31 December 20</w:t>
            </w:r>
            <w:r>
              <w:rPr>
                <w:rFonts w:asciiTheme="minorHAnsi" w:hAnsiTheme="minorHAnsi" w:cstheme="minorHAnsi"/>
                <w:b/>
                <w:bCs/>
                <w:sz w:val="20"/>
              </w:rPr>
              <w:t>20</w:t>
            </w:r>
          </w:p>
        </w:tc>
        <w:tc>
          <w:tcPr>
            <w:tcW w:w="1137" w:type="dxa"/>
            <w:tcBorders>
              <w:top w:val="single" w:sz="4" w:space="0" w:color="auto"/>
              <w:left w:val="nil"/>
              <w:bottom w:val="single" w:sz="4" w:space="0" w:color="auto"/>
              <w:right w:val="nil"/>
            </w:tcBorders>
            <w:vAlign w:val="bottom"/>
          </w:tcPr>
          <w:p w14:paraId="160C1C75" w14:textId="4A727AAA" w:rsidR="000C096D" w:rsidRPr="00480F4C" w:rsidRDefault="0094619A" w:rsidP="000C096D">
            <w:pPr>
              <w:tabs>
                <w:tab w:val="decimal" w:pos="927"/>
              </w:tabs>
              <w:spacing w:line="240" w:lineRule="auto"/>
              <w:ind w:left="-108" w:right="43"/>
              <w:jc w:val="right"/>
              <w:rPr>
                <w:rFonts w:asciiTheme="minorHAnsi" w:hAnsiTheme="minorHAnsi" w:cstheme="minorHAnsi"/>
                <w:b/>
                <w:bCs/>
                <w:color w:val="000000"/>
                <w:sz w:val="20"/>
              </w:rPr>
            </w:pPr>
            <w:r>
              <w:rPr>
                <w:rFonts w:asciiTheme="minorHAnsi" w:hAnsiTheme="minorHAnsi" w:cstheme="minorHAnsi"/>
                <w:b/>
                <w:bCs/>
                <w:color w:val="000000"/>
                <w:sz w:val="20"/>
              </w:rPr>
              <w:t>3</w:t>
            </w:r>
            <w:r w:rsidR="00970934">
              <w:rPr>
                <w:rFonts w:asciiTheme="minorHAnsi" w:hAnsiTheme="minorHAnsi" w:cstheme="minorHAnsi"/>
                <w:b/>
                <w:bCs/>
                <w:color w:val="000000"/>
                <w:sz w:val="20"/>
              </w:rPr>
              <w:t>5</w:t>
            </w:r>
            <w:r>
              <w:rPr>
                <w:rFonts w:asciiTheme="minorHAnsi" w:hAnsiTheme="minorHAnsi" w:cstheme="minorHAnsi"/>
                <w:b/>
                <w:bCs/>
                <w:color w:val="000000"/>
                <w:sz w:val="20"/>
              </w:rPr>
              <w:t>2,970</w:t>
            </w:r>
          </w:p>
        </w:tc>
        <w:tc>
          <w:tcPr>
            <w:tcW w:w="239" w:type="dxa"/>
            <w:tcBorders>
              <w:top w:val="nil"/>
              <w:left w:val="nil"/>
              <w:right w:val="nil"/>
            </w:tcBorders>
            <w:vAlign w:val="bottom"/>
          </w:tcPr>
          <w:p w14:paraId="69AC73F7" w14:textId="77777777" w:rsidR="000C096D" w:rsidRPr="006713B2" w:rsidRDefault="000C096D" w:rsidP="000C096D">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single" w:sz="4" w:space="0" w:color="auto"/>
              <w:left w:val="nil"/>
              <w:bottom w:val="single" w:sz="4" w:space="0" w:color="auto"/>
              <w:right w:val="nil"/>
            </w:tcBorders>
            <w:shd w:val="clear" w:color="auto" w:fill="auto"/>
            <w:vAlign w:val="bottom"/>
          </w:tcPr>
          <w:p w14:paraId="17E9C52B" w14:textId="337C05CD" w:rsidR="000C096D" w:rsidRPr="000C096D" w:rsidRDefault="000C096D" w:rsidP="000C096D">
            <w:pPr>
              <w:tabs>
                <w:tab w:val="decimal" w:pos="306"/>
              </w:tabs>
              <w:spacing w:line="240" w:lineRule="auto"/>
              <w:ind w:left="-954" w:right="336"/>
              <w:jc w:val="right"/>
              <w:rPr>
                <w:rFonts w:asciiTheme="minorHAnsi" w:hAnsiTheme="minorHAnsi" w:cstheme="minorHAnsi"/>
                <w:b/>
                <w:bCs/>
                <w:color w:val="000000"/>
                <w:sz w:val="20"/>
              </w:rPr>
            </w:pPr>
            <w:r w:rsidRPr="000C096D">
              <w:rPr>
                <w:rFonts w:asciiTheme="minorHAnsi" w:hAnsiTheme="minorHAnsi" w:cstheme="minorHAnsi"/>
                <w:b/>
                <w:bCs/>
                <w:color w:val="000000"/>
                <w:sz w:val="20"/>
              </w:rPr>
              <w:t>-</w:t>
            </w:r>
          </w:p>
        </w:tc>
        <w:tc>
          <w:tcPr>
            <w:tcW w:w="240" w:type="dxa"/>
            <w:gridSpan w:val="2"/>
            <w:tcBorders>
              <w:top w:val="nil"/>
              <w:left w:val="nil"/>
              <w:right w:val="nil"/>
            </w:tcBorders>
            <w:shd w:val="clear" w:color="auto" w:fill="auto"/>
            <w:vAlign w:val="bottom"/>
          </w:tcPr>
          <w:p w14:paraId="7E3DAE73" w14:textId="77777777" w:rsidR="000C096D" w:rsidRPr="000C096D" w:rsidRDefault="000C096D" w:rsidP="000C096D">
            <w:pPr>
              <w:spacing w:line="240" w:lineRule="auto"/>
              <w:ind w:left="-115" w:right="-115"/>
              <w:jc w:val="right"/>
              <w:rPr>
                <w:rFonts w:asciiTheme="minorHAnsi" w:hAnsiTheme="minorHAnsi" w:cstheme="minorHAnsi"/>
                <w:b/>
                <w:bCs/>
                <w:color w:val="000000"/>
                <w:sz w:val="20"/>
              </w:rPr>
            </w:pPr>
          </w:p>
        </w:tc>
        <w:tc>
          <w:tcPr>
            <w:tcW w:w="1289" w:type="dxa"/>
            <w:gridSpan w:val="3"/>
            <w:tcBorders>
              <w:top w:val="single" w:sz="4" w:space="0" w:color="auto"/>
              <w:left w:val="nil"/>
              <w:bottom w:val="single" w:sz="4" w:space="0" w:color="auto"/>
              <w:right w:val="nil"/>
            </w:tcBorders>
            <w:shd w:val="clear" w:color="auto" w:fill="auto"/>
            <w:vAlign w:val="bottom"/>
          </w:tcPr>
          <w:p w14:paraId="1F5A7BF3" w14:textId="37F74D35" w:rsidR="000C096D" w:rsidRPr="000C096D" w:rsidRDefault="000C096D" w:rsidP="000C096D">
            <w:pPr>
              <w:tabs>
                <w:tab w:val="decimal" w:pos="306"/>
              </w:tabs>
              <w:spacing w:line="240" w:lineRule="auto"/>
              <w:ind w:left="-954" w:right="336"/>
              <w:jc w:val="right"/>
              <w:rPr>
                <w:rFonts w:asciiTheme="minorHAnsi" w:hAnsiTheme="minorHAnsi" w:cstheme="minorHAnsi"/>
                <w:b/>
                <w:bCs/>
                <w:sz w:val="20"/>
              </w:rPr>
            </w:pPr>
            <w:r w:rsidRPr="000C096D">
              <w:rPr>
                <w:rFonts w:asciiTheme="minorHAnsi" w:hAnsiTheme="minorHAnsi" w:cstheme="minorHAnsi"/>
                <w:b/>
                <w:bCs/>
                <w:sz w:val="20"/>
              </w:rPr>
              <w:t>-</w:t>
            </w:r>
          </w:p>
        </w:tc>
        <w:tc>
          <w:tcPr>
            <w:tcW w:w="240" w:type="dxa"/>
            <w:gridSpan w:val="2"/>
            <w:tcBorders>
              <w:top w:val="nil"/>
              <w:left w:val="nil"/>
              <w:right w:val="nil"/>
            </w:tcBorders>
            <w:shd w:val="clear" w:color="auto" w:fill="auto"/>
            <w:vAlign w:val="bottom"/>
          </w:tcPr>
          <w:p w14:paraId="6D51CAA7" w14:textId="77777777" w:rsidR="000C096D" w:rsidRPr="000C096D" w:rsidRDefault="000C096D" w:rsidP="000C096D">
            <w:pPr>
              <w:spacing w:line="240" w:lineRule="auto"/>
              <w:ind w:left="-108" w:right="-108"/>
              <w:jc w:val="right"/>
              <w:rPr>
                <w:rFonts w:asciiTheme="minorHAnsi" w:hAnsiTheme="minorHAnsi" w:cstheme="minorHAnsi"/>
                <w:b/>
                <w:bCs/>
                <w:color w:val="000000"/>
                <w:sz w:val="20"/>
              </w:rPr>
            </w:pPr>
          </w:p>
        </w:tc>
        <w:tc>
          <w:tcPr>
            <w:tcW w:w="1149" w:type="dxa"/>
            <w:gridSpan w:val="2"/>
            <w:tcBorders>
              <w:top w:val="single" w:sz="4" w:space="0" w:color="auto"/>
              <w:left w:val="nil"/>
              <w:bottom w:val="single" w:sz="4" w:space="0" w:color="auto"/>
              <w:right w:val="nil"/>
            </w:tcBorders>
            <w:shd w:val="clear" w:color="auto" w:fill="auto"/>
            <w:vAlign w:val="bottom"/>
          </w:tcPr>
          <w:p w14:paraId="75D85D67" w14:textId="2559CBE3" w:rsidR="000C096D" w:rsidRPr="000C096D" w:rsidRDefault="000C096D" w:rsidP="000C096D">
            <w:pPr>
              <w:tabs>
                <w:tab w:val="decimal" w:pos="306"/>
              </w:tabs>
              <w:spacing w:line="240" w:lineRule="auto"/>
              <w:ind w:left="-954" w:right="336"/>
              <w:jc w:val="right"/>
              <w:rPr>
                <w:rFonts w:asciiTheme="minorHAnsi" w:hAnsiTheme="minorHAnsi" w:cstheme="minorHAnsi"/>
                <w:b/>
                <w:bCs/>
                <w:sz w:val="20"/>
              </w:rPr>
            </w:pPr>
            <w:r w:rsidRPr="000C096D">
              <w:rPr>
                <w:rFonts w:asciiTheme="minorHAnsi" w:hAnsiTheme="minorHAnsi" w:cstheme="minorHAnsi"/>
                <w:b/>
                <w:bCs/>
                <w:sz w:val="20"/>
              </w:rPr>
              <w:t>-</w:t>
            </w:r>
          </w:p>
        </w:tc>
        <w:tc>
          <w:tcPr>
            <w:tcW w:w="257" w:type="dxa"/>
            <w:gridSpan w:val="2"/>
            <w:tcBorders>
              <w:top w:val="nil"/>
              <w:left w:val="nil"/>
              <w:right w:val="nil"/>
            </w:tcBorders>
            <w:shd w:val="clear" w:color="auto" w:fill="auto"/>
            <w:vAlign w:val="bottom"/>
          </w:tcPr>
          <w:p w14:paraId="088438A0" w14:textId="77777777" w:rsidR="000C096D" w:rsidRPr="000C096D" w:rsidRDefault="000C096D" w:rsidP="000C096D">
            <w:pPr>
              <w:spacing w:line="240" w:lineRule="auto"/>
              <w:ind w:left="-115" w:right="-115"/>
              <w:jc w:val="right"/>
              <w:rPr>
                <w:rFonts w:asciiTheme="minorHAnsi" w:hAnsiTheme="minorHAnsi" w:cstheme="minorHAnsi"/>
                <w:b/>
                <w:bCs/>
                <w:color w:val="000000"/>
                <w:sz w:val="20"/>
              </w:rPr>
            </w:pPr>
          </w:p>
        </w:tc>
        <w:tc>
          <w:tcPr>
            <w:tcW w:w="1313" w:type="dxa"/>
            <w:gridSpan w:val="2"/>
            <w:tcBorders>
              <w:top w:val="single" w:sz="4" w:space="0" w:color="auto"/>
              <w:left w:val="nil"/>
              <w:bottom w:val="single" w:sz="4" w:space="0" w:color="auto"/>
              <w:right w:val="nil"/>
            </w:tcBorders>
            <w:shd w:val="clear" w:color="auto" w:fill="auto"/>
            <w:vAlign w:val="bottom"/>
          </w:tcPr>
          <w:p w14:paraId="537CFD82" w14:textId="00EF90F2" w:rsidR="000C096D" w:rsidRPr="000C096D" w:rsidRDefault="000C096D" w:rsidP="000C096D">
            <w:pPr>
              <w:tabs>
                <w:tab w:val="decimal" w:pos="306"/>
              </w:tabs>
              <w:spacing w:line="240" w:lineRule="auto"/>
              <w:ind w:left="-954" w:right="336"/>
              <w:jc w:val="right"/>
              <w:rPr>
                <w:rFonts w:asciiTheme="minorHAnsi" w:hAnsiTheme="minorHAnsi" w:cstheme="minorHAnsi"/>
                <w:b/>
                <w:bCs/>
                <w:sz w:val="20"/>
              </w:rPr>
            </w:pPr>
            <w:r w:rsidRPr="000C096D">
              <w:rPr>
                <w:rFonts w:asciiTheme="minorHAnsi" w:hAnsiTheme="minorHAnsi" w:cstheme="minorHAnsi"/>
                <w:b/>
                <w:bCs/>
                <w:sz w:val="20"/>
              </w:rPr>
              <w:t>-</w:t>
            </w:r>
          </w:p>
        </w:tc>
        <w:tc>
          <w:tcPr>
            <w:tcW w:w="239" w:type="dxa"/>
            <w:gridSpan w:val="2"/>
            <w:tcBorders>
              <w:top w:val="nil"/>
              <w:left w:val="nil"/>
              <w:right w:val="nil"/>
            </w:tcBorders>
            <w:shd w:val="clear" w:color="auto" w:fill="auto"/>
            <w:vAlign w:val="bottom"/>
          </w:tcPr>
          <w:p w14:paraId="7D164495" w14:textId="77777777" w:rsidR="000C096D" w:rsidRPr="000C096D" w:rsidRDefault="000C096D" w:rsidP="000C096D">
            <w:pPr>
              <w:pStyle w:val="BodyText"/>
              <w:tabs>
                <w:tab w:val="decimal" w:pos="798"/>
              </w:tabs>
              <w:spacing w:after="0" w:line="240" w:lineRule="auto"/>
              <w:ind w:left="-109" w:right="-169"/>
              <w:jc w:val="right"/>
              <w:rPr>
                <w:rFonts w:asciiTheme="minorHAnsi" w:hAnsiTheme="minorHAnsi" w:cstheme="minorHAnsi"/>
                <w:b/>
                <w:bCs/>
                <w:sz w:val="20"/>
              </w:rPr>
            </w:pPr>
          </w:p>
        </w:tc>
        <w:tc>
          <w:tcPr>
            <w:tcW w:w="1159" w:type="dxa"/>
            <w:gridSpan w:val="2"/>
            <w:tcBorders>
              <w:top w:val="single" w:sz="4" w:space="0" w:color="auto"/>
              <w:left w:val="nil"/>
              <w:bottom w:val="single" w:sz="4" w:space="0" w:color="auto"/>
              <w:right w:val="nil"/>
            </w:tcBorders>
            <w:shd w:val="clear" w:color="auto" w:fill="auto"/>
            <w:vAlign w:val="bottom"/>
          </w:tcPr>
          <w:p w14:paraId="5A51F898" w14:textId="0198405A" w:rsidR="000C096D" w:rsidRPr="000C096D" w:rsidRDefault="000C096D" w:rsidP="000C096D">
            <w:pPr>
              <w:tabs>
                <w:tab w:val="decimal" w:pos="306"/>
              </w:tabs>
              <w:spacing w:line="240" w:lineRule="auto"/>
              <w:ind w:left="-954" w:right="336"/>
              <w:jc w:val="right"/>
              <w:rPr>
                <w:rFonts w:asciiTheme="minorHAnsi" w:hAnsiTheme="minorHAnsi" w:cstheme="minorHAnsi"/>
                <w:b/>
                <w:bCs/>
                <w:sz w:val="20"/>
              </w:rPr>
            </w:pPr>
            <w:r w:rsidRPr="000C096D">
              <w:rPr>
                <w:rFonts w:asciiTheme="minorHAnsi" w:hAnsiTheme="minorHAnsi" w:cstheme="minorHAnsi"/>
                <w:b/>
                <w:bCs/>
                <w:sz w:val="20"/>
              </w:rPr>
              <w:t>-</w:t>
            </w:r>
          </w:p>
        </w:tc>
        <w:tc>
          <w:tcPr>
            <w:tcW w:w="257" w:type="dxa"/>
            <w:gridSpan w:val="2"/>
            <w:tcBorders>
              <w:top w:val="nil"/>
              <w:left w:val="nil"/>
              <w:right w:val="nil"/>
            </w:tcBorders>
            <w:shd w:val="clear" w:color="auto" w:fill="auto"/>
            <w:vAlign w:val="bottom"/>
          </w:tcPr>
          <w:p w14:paraId="15BAD1C9" w14:textId="77777777" w:rsidR="000C096D" w:rsidRPr="000C096D" w:rsidRDefault="000C096D" w:rsidP="000C096D">
            <w:pPr>
              <w:spacing w:line="240" w:lineRule="auto"/>
              <w:ind w:left="-108" w:right="-108"/>
              <w:jc w:val="right"/>
              <w:rPr>
                <w:rFonts w:asciiTheme="minorHAnsi" w:hAnsiTheme="minorHAnsi" w:cstheme="minorHAnsi"/>
                <w:b/>
                <w:bCs/>
                <w:color w:val="000000"/>
                <w:sz w:val="20"/>
              </w:rPr>
            </w:pPr>
          </w:p>
        </w:tc>
        <w:tc>
          <w:tcPr>
            <w:tcW w:w="1145" w:type="dxa"/>
            <w:tcBorders>
              <w:top w:val="single" w:sz="4" w:space="0" w:color="auto"/>
              <w:left w:val="nil"/>
              <w:bottom w:val="single" w:sz="4" w:space="0" w:color="auto"/>
              <w:right w:val="nil"/>
            </w:tcBorders>
            <w:shd w:val="clear" w:color="auto" w:fill="auto"/>
            <w:vAlign w:val="bottom"/>
          </w:tcPr>
          <w:p w14:paraId="3B0EDB72" w14:textId="48E96528" w:rsidR="000C096D" w:rsidRPr="000C096D" w:rsidRDefault="000C096D" w:rsidP="000C096D">
            <w:pPr>
              <w:tabs>
                <w:tab w:val="decimal" w:pos="306"/>
              </w:tabs>
              <w:spacing w:line="240" w:lineRule="auto"/>
              <w:ind w:left="-954" w:right="336"/>
              <w:jc w:val="right"/>
              <w:rPr>
                <w:rFonts w:asciiTheme="minorHAnsi" w:hAnsiTheme="minorHAnsi" w:cstheme="minorHAnsi"/>
                <w:b/>
                <w:bCs/>
                <w:sz w:val="20"/>
              </w:rPr>
            </w:pPr>
            <w:r w:rsidRPr="000C096D">
              <w:rPr>
                <w:rFonts w:asciiTheme="minorHAnsi" w:hAnsiTheme="minorHAnsi" w:cstheme="minorHAnsi"/>
                <w:b/>
                <w:bCs/>
                <w:sz w:val="20"/>
              </w:rPr>
              <w:t>-</w:t>
            </w:r>
          </w:p>
        </w:tc>
        <w:tc>
          <w:tcPr>
            <w:tcW w:w="245" w:type="dxa"/>
            <w:tcBorders>
              <w:top w:val="nil"/>
              <w:left w:val="nil"/>
              <w:right w:val="nil"/>
            </w:tcBorders>
            <w:shd w:val="clear" w:color="auto" w:fill="auto"/>
            <w:vAlign w:val="bottom"/>
          </w:tcPr>
          <w:p w14:paraId="44056C92" w14:textId="77777777" w:rsidR="000C096D" w:rsidRPr="000C096D" w:rsidRDefault="000C096D" w:rsidP="000C096D">
            <w:pPr>
              <w:pStyle w:val="BodyText"/>
              <w:tabs>
                <w:tab w:val="decimal" w:pos="798"/>
              </w:tabs>
              <w:spacing w:after="0" w:line="240" w:lineRule="auto"/>
              <w:ind w:left="-109" w:right="-169"/>
              <w:jc w:val="right"/>
              <w:rPr>
                <w:rFonts w:asciiTheme="minorHAnsi" w:hAnsiTheme="minorHAnsi" w:cstheme="minorHAnsi"/>
                <w:b/>
                <w:bCs/>
                <w:sz w:val="20"/>
              </w:rPr>
            </w:pPr>
          </w:p>
        </w:tc>
        <w:tc>
          <w:tcPr>
            <w:tcW w:w="1365" w:type="dxa"/>
            <w:gridSpan w:val="2"/>
            <w:tcBorders>
              <w:top w:val="single" w:sz="4" w:space="0" w:color="auto"/>
              <w:left w:val="nil"/>
              <w:bottom w:val="single" w:sz="4" w:space="0" w:color="auto"/>
              <w:right w:val="nil"/>
            </w:tcBorders>
            <w:shd w:val="clear" w:color="auto" w:fill="auto"/>
            <w:vAlign w:val="bottom"/>
          </w:tcPr>
          <w:p w14:paraId="1F22F3CF" w14:textId="3CDA982B" w:rsidR="000C096D" w:rsidRPr="000C096D" w:rsidRDefault="000C096D" w:rsidP="000C096D">
            <w:pPr>
              <w:tabs>
                <w:tab w:val="decimal" w:pos="306"/>
              </w:tabs>
              <w:spacing w:line="240" w:lineRule="auto"/>
              <w:ind w:left="-954" w:right="336"/>
              <w:jc w:val="right"/>
              <w:rPr>
                <w:rFonts w:asciiTheme="minorHAnsi" w:hAnsiTheme="minorHAnsi" w:cstheme="minorHAnsi"/>
                <w:b/>
                <w:bCs/>
                <w:sz w:val="20"/>
              </w:rPr>
            </w:pPr>
            <w:r w:rsidRPr="000C096D">
              <w:rPr>
                <w:rFonts w:asciiTheme="minorHAnsi" w:hAnsiTheme="minorHAnsi" w:cstheme="minorHAnsi"/>
                <w:b/>
                <w:bCs/>
                <w:sz w:val="20"/>
              </w:rPr>
              <w:t>-</w:t>
            </w:r>
          </w:p>
        </w:tc>
        <w:tc>
          <w:tcPr>
            <w:tcW w:w="236" w:type="dxa"/>
            <w:gridSpan w:val="2"/>
            <w:tcBorders>
              <w:top w:val="nil"/>
              <w:left w:val="nil"/>
              <w:right w:val="nil"/>
            </w:tcBorders>
            <w:shd w:val="clear" w:color="auto" w:fill="auto"/>
            <w:vAlign w:val="bottom"/>
          </w:tcPr>
          <w:p w14:paraId="1AF00CB7" w14:textId="77777777" w:rsidR="000C096D" w:rsidRPr="006713B2" w:rsidRDefault="000C096D" w:rsidP="000C096D">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single" w:sz="4" w:space="0" w:color="auto"/>
              <w:left w:val="nil"/>
              <w:bottom w:val="single" w:sz="4" w:space="0" w:color="auto"/>
              <w:right w:val="nil"/>
            </w:tcBorders>
            <w:shd w:val="clear" w:color="auto" w:fill="auto"/>
            <w:vAlign w:val="bottom"/>
          </w:tcPr>
          <w:p w14:paraId="06248B05" w14:textId="29E339B1" w:rsidR="000C096D" w:rsidRPr="0094619A" w:rsidRDefault="00D02B53" w:rsidP="000C096D">
            <w:pPr>
              <w:tabs>
                <w:tab w:val="decimal" w:pos="851"/>
              </w:tabs>
              <w:spacing w:line="240" w:lineRule="auto"/>
              <w:ind w:left="-108" w:right="17"/>
              <w:jc w:val="right"/>
              <w:rPr>
                <w:rFonts w:asciiTheme="minorHAnsi" w:hAnsiTheme="minorHAnsi" w:cstheme="minorHAnsi"/>
                <w:b/>
                <w:bCs/>
                <w:color w:val="000000"/>
                <w:sz w:val="20"/>
              </w:rPr>
            </w:pPr>
            <w:r w:rsidRPr="0094619A">
              <w:rPr>
                <w:rFonts w:asciiTheme="minorHAnsi" w:hAnsiTheme="minorHAnsi" w:cstheme="minorHAnsi"/>
                <w:b/>
                <w:bCs/>
                <w:color w:val="000000"/>
                <w:sz w:val="20"/>
              </w:rPr>
              <w:t>352,970</w:t>
            </w:r>
          </w:p>
        </w:tc>
      </w:tr>
      <w:tr w:rsidR="00AB0A18" w:rsidRPr="006713B2" w14:paraId="36805A7F" w14:textId="77777777" w:rsidTr="00526541">
        <w:trPr>
          <w:trHeight w:val="101"/>
        </w:trPr>
        <w:tc>
          <w:tcPr>
            <w:tcW w:w="2600" w:type="dxa"/>
            <w:tcBorders>
              <w:top w:val="nil"/>
              <w:left w:val="nil"/>
              <w:bottom w:val="nil"/>
              <w:right w:val="nil"/>
            </w:tcBorders>
            <w:shd w:val="clear" w:color="auto" w:fill="auto"/>
            <w:vAlign w:val="bottom"/>
          </w:tcPr>
          <w:p w14:paraId="6DFE71C0" w14:textId="77777777" w:rsidR="00AB0A18" w:rsidRPr="006713B2" w:rsidRDefault="00AB0A18" w:rsidP="00AB0A18">
            <w:pPr>
              <w:spacing w:line="240" w:lineRule="auto"/>
              <w:rPr>
                <w:rFonts w:asciiTheme="minorHAnsi" w:hAnsiTheme="minorHAnsi" w:cstheme="minorHAnsi"/>
                <w:b/>
                <w:bCs/>
                <w:sz w:val="20"/>
              </w:rPr>
            </w:pPr>
          </w:p>
        </w:tc>
        <w:tc>
          <w:tcPr>
            <w:tcW w:w="1137" w:type="dxa"/>
            <w:tcBorders>
              <w:top w:val="single" w:sz="4" w:space="0" w:color="auto"/>
              <w:left w:val="nil"/>
              <w:right w:val="nil"/>
            </w:tcBorders>
            <w:vAlign w:val="bottom"/>
          </w:tcPr>
          <w:p w14:paraId="555ECFA8" w14:textId="77777777" w:rsidR="00AB0A18" w:rsidRPr="006713B2" w:rsidRDefault="00AB0A18" w:rsidP="00AB0A18">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31513214" w14:textId="77777777" w:rsidR="00AB0A18" w:rsidRPr="006713B2" w:rsidRDefault="00AB0A18" w:rsidP="00AB0A18">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single" w:sz="4" w:space="0" w:color="auto"/>
              <w:left w:val="nil"/>
              <w:right w:val="nil"/>
            </w:tcBorders>
            <w:shd w:val="clear" w:color="auto" w:fill="auto"/>
            <w:vAlign w:val="bottom"/>
          </w:tcPr>
          <w:p w14:paraId="12FAFF23" w14:textId="77777777" w:rsidR="00AB0A18" w:rsidRPr="006713B2" w:rsidRDefault="00AB0A18" w:rsidP="00AB0A18">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421A9B56" w14:textId="77777777" w:rsidR="00AB0A18" w:rsidRPr="006713B2" w:rsidRDefault="00AB0A18" w:rsidP="00AB0A18">
            <w:pPr>
              <w:spacing w:line="240" w:lineRule="auto"/>
              <w:ind w:left="-115" w:right="-115"/>
              <w:jc w:val="right"/>
              <w:rPr>
                <w:rFonts w:asciiTheme="minorHAnsi" w:hAnsiTheme="minorHAnsi" w:cstheme="minorHAnsi"/>
                <w:color w:val="000000"/>
                <w:sz w:val="20"/>
              </w:rPr>
            </w:pPr>
          </w:p>
        </w:tc>
        <w:tc>
          <w:tcPr>
            <w:tcW w:w="1289" w:type="dxa"/>
            <w:gridSpan w:val="3"/>
            <w:tcBorders>
              <w:top w:val="single" w:sz="4" w:space="0" w:color="auto"/>
              <w:left w:val="nil"/>
              <w:right w:val="nil"/>
            </w:tcBorders>
            <w:shd w:val="clear" w:color="auto" w:fill="auto"/>
            <w:vAlign w:val="bottom"/>
          </w:tcPr>
          <w:p w14:paraId="11C5FFDF" w14:textId="77777777" w:rsidR="00AB0A18" w:rsidRPr="006713B2" w:rsidRDefault="00AB0A18" w:rsidP="00AB0A18">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73F5C861" w14:textId="77777777" w:rsidR="00AB0A18" w:rsidRPr="006713B2" w:rsidRDefault="00AB0A18" w:rsidP="00AB0A18">
            <w:pPr>
              <w:spacing w:line="240" w:lineRule="auto"/>
              <w:ind w:left="-108" w:right="-108"/>
              <w:jc w:val="right"/>
              <w:rPr>
                <w:rFonts w:asciiTheme="minorHAnsi" w:hAnsiTheme="minorHAnsi" w:cstheme="minorHAnsi"/>
                <w:color w:val="000000"/>
                <w:sz w:val="20"/>
              </w:rPr>
            </w:pPr>
          </w:p>
        </w:tc>
        <w:tc>
          <w:tcPr>
            <w:tcW w:w="1149" w:type="dxa"/>
            <w:gridSpan w:val="2"/>
            <w:tcBorders>
              <w:top w:val="single" w:sz="4" w:space="0" w:color="auto"/>
              <w:left w:val="nil"/>
              <w:right w:val="nil"/>
            </w:tcBorders>
            <w:shd w:val="clear" w:color="auto" w:fill="auto"/>
            <w:vAlign w:val="bottom"/>
          </w:tcPr>
          <w:p w14:paraId="37151E2F" w14:textId="77777777" w:rsidR="00AB0A18" w:rsidRPr="006713B2" w:rsidRDefault="00AB0A18" w:rsidP="00AB0A18">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4033CF1C" w14:textId="77777777" w:rsidR="00AB0A18" w:rsidRPr="006713B2" w:rsidRDefault="00AB0A18" w:rsidP="00AB0A18">
            <w:pPr>
              <w:spacing w:line="240" w:lineRule="auto"/>
              <w:ind w:left="-115" w:right="-115"/>
              <w:jc w:val="right"/>
              <w:rPr>
                <w:rFonts w:asciiTheme="minorHAnsi" w:hAnsiTheme="minorHAnsi" w:cstheme="minorHAnsi"/>
                <w:color w:val="000000"/>
                <w:sz w:val="20"/>
              </w:rPr>
            </w:pPr>
          </w:p>
        </w:tc>
        <w:tc>
          <w:tcPr>
            <w:tcW w:w="1313" w:type="dxa"/>
            <w:gridSpan w:val="2"/>
            <w:tcBorders>
              <w:top w:val="single" w:sz="4" w:space="0" w:color="auto"/>
              <w:left w:val="nil"/>
              <w:right w:val="nil"/>
            </w:tcBorders>
            <w:shd w:val="clear" w:color="auto" w:fill="auto"/>
            <w:vAlign w:val="bottom"/>
          </w:tcPr>
          <w:p w14:paraId="1E9D3D71" w14:textId="77777777" w:rsidR="00AB0A18" w:rsidRPr="006713B2" w:rsidRDefault="00AB0A18" w:rsidP="00AB0A18">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114ACA7B" w14:textId="77777777" w:rsidR="00AB0A18" w:rsidRPr="006713B2"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single" w:sz="4" w:space="0" w:color="auto"/>
              <w:left w:val="nil"/>
              <w:right w:val="nil"/>
            </w:tcBorders>
            <w:shd w:val="clear" w:color="auto" w:fill="auto"/>
            <w:vAlign w:val="bottom"/>
          </w:tcPr>
          <w:p w14:paraId="7D468D86" w14:textId="77777777" w:rsidR="00AB0A18" w:rsidRPr="006713B2" w:rsidRDefault="00AB0A18" w:rsidP="00AB0A18">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16B03A67" w14:textId="77777777" w:rsidR="00AB0A18" w:rsidRPr="006713B2" w:rsidRDefault="00AB0A18" w:rsidP="00AB0A18">
            <w:pPr>
              <w:spacing w:line="240" w:lineRule="auto"/>
              <w:ind w:left="-108" w:right="-108"/>
              <w:jc w:val="right"/>
              <w:rPr>
                <w:rFonts w:asciiTheme="minorHAnsi" w:hAnsiTheme="minorHAnsi" w:cstheme="minorHAnsi"/>
                <w:color w:val="000000"/>
                <w:sz w:val="20"/>
              </w:rPr>
            </w:pPr>
          </w:p>
        </w:tc>
        <w:tc>
          <w:tcPr>
            <w:tcW w:w="1145" w:type="dxa"/>
            <w:tcBorders>
              <w:top w:val="single" w:sz="4" w:space="0" w:color="auto"/>
              <w:left w:val="nil"/>
              <w:right w:val="nil"/>
            </w:tcBorders>
            <w:shd w:val="clear" w:color="auto" w:fill="auto"/>
            <w:vAlign w:val="bottom"/>
          </w:tcPr>
          <w:p w14:paraId="01BD4A7A" w14:textId="77777777" w:rsidR="00AB0A18" w:rsidRPr="006713B2" w:rsidRDefault="00AB0A18" w:rsidP="00AB0A18">
            <w:pPr>
              <w:tabs>
                <w:tab w:val="decimal" w:pos="921"/>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55DEE19E" w14:textId="77777777" w:rsidR="00AB0A18" w:rsidRPr="006713B2"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single" w:sz="4" w:space="0" w:color="auto"/>
              <w:left w:val="nil"/>
              <w:right w:val="nil"/>
            </w:tcBorders>
            <w:shd w:val="clear" w:color="auto" w:fill="auto"/>
            <w:vAlign w:val="bottom"/>
          </w:tcPr>
          <w:p w14:paraId="62824630" w14:textId="77777777" w:rsidR="00AB0A18" w:rsidRPr="006713B2" w:rsidRDefault="00AB0A18" w:rsidP="00AB0A18">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3ACB7D79" w14:textId="77777777" w:rsidR="00AB0A18" w:rsidRPr="006713B2" w:rsidRDefault="00AB0A18" w:rsidP="00AB0A18">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single" w:sz="4" w:space="0" w:color="auto"/>
              <w:left w:val="nil"/>
              <w:right w:val="nil"/>
            </w:tcBorders>
            <w:shd w:val="clear" w:color="auto" w:fill="auto"/>
            <w:vAlign w:val="bottom"/>
          </w:tcPr>
          <w:p w14:paraId="2B996339" w14:textId="77777777" w:rsidR="00AB0A18" w:rsidRPr="006713B2" w:rsidRDefault="00AB0A18" w:rsidP="00AB0A18">
            <w:pPr>
              <w:tabs>
                <w:tab w:val="decimal" w:pos="851"/>
              </w:tabs>
              <w:spacing w:line="240" w:lineRule="auto"/>
              <w:ind w:left="-108" w:right="17"/>
              <w:jc w:val="right"/>
              <w:rPr>
                <w:rFonts w:asciiTheme="minorHAnsi" w:hAnsiTheme="minorHAnsi" w:cstheme="minorHAnsi"/>
                <w:color w:val="000000"/>
                <w:sz w:val="20"/>
              </w:rPr>
            </w:pPr>
          </w:p>
        </w:tc>
      </w:tr>
      <w:tr w:rsidR="00AB0A18" w:rsidRPr="006713B2" w14:paraId="40109FBD" w14:textId="77777777" w:rsidTr="00384260">
        <w:trPr>
          <w:trHeight w:val="101"/>
        </w:trPr>
        <w:tc>
          <w:tcPr>
            <w:tcW w:w="2600" w:type="dxa"/>
            <w:tcBorders>
              <w:top w:val="nil"/>
              <w:left w:val="nil"/>
              <w:bottom w:val="nil"/>
              <w:right w:val="nil"/>
            </w:tcBorders>
            <w:shd w:val="clear" w:color="auto" w:fill="auto"/>
            <w:vAlign w:val="bottom"/>
          </w:tcPr>
          <w:p w14:paraId="57209D14" w14:textId="6E598083" w:rsidR="00AB0A18" w:rsidRPr="006713B2" w:rsidRDefault="00AB0A18" w:rsidP="00AB0A18">
            <w:pPr>
              <w:spacing w:line="240" w:lineRule="auto"/>
              <w:rPr>
                <w:rFonts w:asciiTheme="minorHAnsi" w:hAnsiTheme="minorHAnsi" w:cstheme="minorHAnsi"/>
                <w:b/>
                <w:bCs/>
                <w:sz w:val="20"/>
              </w:rPr>
            </w:pPr>
            <w:r w:rsidRPr="006713B2">
              <w:rPr>
                <w:rFonts w:asciiTheme="minorHAnsi" w:hAnsiTheme="minorHAnsi" w:cstheme="minorHAnsi"/>
                <w:b/>
                <w:bCs/>
                <w:i/>
                <w:iCs/>
                <w:sz w:val="20"/>
              </w:rPr>
              <w:t>Net book value</w:t>
            </w:r>
          </w:p>
        </w:tc>
        <w:tc>
          <w:tcPr>
            <w:tcW w:w="1137" w:type="dxa"/>
            <w:tcBorders>
              <w:top w:val="nil"/>
              <w:left w:val="nil"/>
              <w:right w:val="nil"/>
            </w:tcBorders>
            <w:vAlign w:val="bottom"/>
          </w:tcPr>
          <w:p w14:paraId="1936DAEA" w14:textId="77777777" w:rsidR="00AB0A18" w:rsidRPr="006713B2" w:rsidRDefault="00AB0A18" w:rsidP="00AB0A18">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687903E5" w14:textId="77777777" w:rsidR="00AB0A18" w:rsidRPr="006713B2" w:rsidRDefault="00AB0A18" w:rsidP="00AB0A18">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05974D93" w14:textId="77777777" w:rsidR="00AB0A18" w:rsidRPr="006713B2" w:rsidRDefault="00AB0A18" w:rsidP="00AB0A18">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1887AAAA" w14:textId="77777777" w:rsidR="00AB0A18" w:rsidRPr="006713B2" w:rsidRDefault="00AB0A18" w:rsidP="00AB0A18">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27AB0052" w14:textId="77777777" w:rsidR="00AB0A18" w:rsidRPr="006713B2" w:rsidRDefault="00AB0A18" w:rsidP="00AB0A18">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663804FB" w14:textId="77777777" w:rsidR="00AB0A18" w:rsidRPr="006713B2" w:rsidRDefault="00AB0A18" w:rsidP="00AB0A18">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0E23FE0F" w14:textId="77777777" w:rsidR="00AB0A18" w:rsidRPr="006713B2" w:rsidRDefault="00AB0A18" w:rsidP="00AB0A18">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15D63601" w14:textId="77777777" w:rsidR="00AB0A18" w:rsidRPr="006713B2" w:rsidRDefault="00AB0A18" w:rsidP="00AB0A18">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55E292D0" w14:textId="77777777" w:rsidR="00AB0A18" w:rsidRPr="006713B2" w:rsidRDefault="00AB0A18" w:rsidP="00AB0A18">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70271638" w14:textId="77777777" w:rsidR="00AB0A18" w:rsidRPr="006713B2"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268C4853" w14:textId="77777777" w:rsidR="00AB0A18" w:rsidRPr="006713B2" w:rsidRDefault="00AB0A18" w:rsidP="00AB0A18">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6EBF53DE" w14:textId="77777777" w:rsidR="00AB0A18" w:rsidRPr="006713B2" w:rsidRDefault="00AB0A18" w:rsidP="00AB0A18">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3D0162EF" w14:textId="77777777" w:rsidR="00AB0A18" w:rsidRPr="006713B2" w:rsidRDefault="00AB0A18" w:rsidP="00AB0A18">
            <w:pPr>
              <w:tabs>
                <w:tab w:val="decimal" w:pos="921"/>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793D4B41" w14:textId="77777777" w:rsidR="00AB0A18" w:rsidRPr="006713B2"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3F7CF40D" w14:textId="77777777" w:rsidR="00AB0A18" w:rsidRPr="006713B2" w:rsidRDefault="00AB0A18" w:rsidP="00AB0A18">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37AB5EE1" w14:textId="77777777" w:rsidR="00AB0A18" w:rsidRPr="006713B2" w:rsidRDefault="00AB0A18" w:rsidP="00AB0A18">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4463B481" w14:textId="77777777" w:rsidR="00AB0A18" w:rsidRPr="006713B2" w:rsidRDefault="00AB0A18" w:rsidP="00AB0A18">
            <w:pPr>
              <w:tabs>
                <w:tab w:val="decimal" w:pos="851"/>
              </w:tabs>
              <w:spacing w:line="240" w:lineRule="auto"/>
              <w:ind w:left="-108" w:right="17"/>
              <w:jc w:val="right"/>
              <w:rPr>
                <w:rFonts w:asciiTheme="minorHAnsi" w:hAnsiTheme="minorHAnsi" w:cstheme="minorHAnsi"/>
                <w:color w:val="000000"/>
                <w:sz w:val="20"/>
              </w:rPr>
            </w:pPr>
          </w:p>
        </w:tc>
      </w:tr>
      <w:tr w:rsidR="00AB0A18" w:rsidRPr="006713B2" w14:paraId="3BC0C5F6" w14:textId="77777777" w:rsidTr="00384260">
        <w:trPr>
          <w:trHeight w:val="101"/>
        </w:trPr>
        <w:tc>
          <w:tcPr>
            <w:tcW w:w="2600" w:type="dxa"/>
            <w:tcBorders>
              <w:top w:val="nil"/>
              <w:left w:val="nil"/>
              <w:bottom w:val="nil"/>
              <w:right w:val="nil"/>
            </w:tcBorders>
            <w:shd w:val="clear" w:color="auto" w:fill="auto"/>
            <w:vAlign w:val="bottom"/>
          </w:tcPr>
          <w:p w14:paraId="410001E0" w14:textId="12C5D7D8" w:rsidR="00AB0A18" w:rsidRPr="006713B2" w:rsidRDefault="00AB0A18" w:rsidP="00AB0A18">
            <w:pPr>
              <w:spacing w:line="240" w:lineRule="auto"/>
              <w:rPr>
                <w:rFonts w:asciiTheme="minorHAnsi" w:hAnsiTheme="minorHAnsi" w:cstheme="minorHAnsi"/>
                <w:b/>
                <w:bCs/>
                <w:color w:val="000000"/>
                <w:sz w:val="20"/>
              </w:rPr>
            </w:pPr>
            <w:r w:rsidRPr="006713B2">
              <w:rPr>
                <w:rFonts w:asciiTheme="minorHAnsi" w:hAnsiTheme="minorHAnsi" w:cstheme="minorHAnsi"/>
                <w:b/>
                <w:bCs/>
                <w:sz w:val="20"/>
              </w:rPr>
              <w:t>At 31 December 201</w:t>
            </w:r>
            <w:r>
              <w:rPr>
                <w:rFonts w:asciiTheme="minorHAnsi" w:hAnsiTheme="minorHAnsi" w:cstheme="minorHAnsi"/>
                <w:b/>
                <w:bCs/>
                <w:sz w:val="20"/>
              </w:rPr>
              <w:t>9</w:t>
            </w:r>
          </w:p>
        </w:tc>
        <w:tc>
          <w:tcPr>
            <w:tcW w:w="1137" w:type="dxa"/>
            <w:tcBorders>
              <w:top w:val="nil"/>
              <w:left w:val="nil"/>
              <w:right w:val="nil"/>
            </w:tcBorders>
            <w:vAlign w:val="bottom"/>
          </w:tcPr>
          <w:p w14:paraId="3854B7BB" w14:textId="77777777" w:rsidR="00AB0A18" w:rsidRPr="006713B2" w:rsidRDefault="00AB0A18" w:rsidP="00AB0A18">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2519541B" w14:textId="77777777" w:rsidR="00AB0A18" w:rsidRPr="006713B2" w:rsidRDefault="00AB0A18" w:rsidP="00AB0A18">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57BC5B1C" w14:textId="77777777" w:rsidR="00AB0A18" w:rsidRPr="006713B2" w:rsidRDefault="00AB0A18" w:rsidP="00AB0A18">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70003010" w14:textId="77777777" w:rsidR="00AB0A18" w:rsidRPr="006713B2" w:rsidRDefault="00AB0A18" w:rsidP="00AB0A18">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5240CF6C" w14:textId="77777777" w:rsidR="00AB0A18" w:rsidRPr="006713B2" w:rsidRDefault="00AB0A18" w:rsidP="00AB0A18">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1B623495" w14:textId="77777777" w:rsidR="00AB0A18" w:rsidRPr="006713B2" w:rsidRDefault="00AB0A18" w:rsidP="00AB0A18">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21880382" w14:textId="77777777" w:rsidR="00AB0A18" w:rsidRPr="006713B2" w:rsidRDefault="00AB0A18" w:rsidP="00AB0A18">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79FB61B9" w14:textId="77777777" w:rsidR="00AB0A18" w:rsidRPr="006713B2" w:rsidRDefault="00AB0A18" w:rsidP="00AB0A18">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3BE0EBB2" w14:textId="77777777" w:rsidR="00AB0A18" w:rsidRPr="006713B2" w:rsidRDefault="00AB0A18" w:rsidP="00AB0A18">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3EBEDE4F" w14:textId="77777777" w:rsidR="00AB0A18" w:rsidRPr="006713B2"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3B6363F3" w14:textId="77777777" w:rsidR="00AB0A18" w:rsidRPr="006713B2" w:rsidRDefault="00AB0A18" w:rsidP="00AB0A18">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6EFE46A7" w14:textId="77777777" w:rsidR="00AB0A18" w:rsidRPr="006713B2" w:rsidRDefault="00AB0A18" w:rsidP="00AB0A18">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2BE96BA8" w14:textId="77777777" w:rsidR="00AB0A18" w:rsidRPr="006713B2" w:rsidRDefault="00AB0A18" w:rsidP="00AB0A18">
            <w:pPr>
              <w:tabs>
                <w:tab w:val="decimal" w:pos="921"/>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34D3D097" w14:textId="77777777" w:rsidR="00AB0A18" w:rsidRPr="006713B2"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3CF6126A" w14:textId="77777777" w:rsidR="00AB0A18" w:rsidRPr="006713B2" w:rsidRDefault="00AB0A18" w:rsidP="00AB0A18">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472D3304" w14:textId="77777777" w:rsidR="00AB0A18" w:rsidRPr="006713B2" w:rsidRDefault="00AB0A18" w:rsidP="00AB0A18">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2C0AF75F" w14:textId="77777777" w:rsidR="00AB0A18" w:rsidRPr="006713B2" w:rsidRDefault="00AB0A18" w:rsidP="00AB0A18">
            <w:pPr>
              <w:tabs>
                <w:tab w:val="decimal" w:pos="851"/>
              </w:tabs>
              <w:spacing w:line="240" w:lineRule="auto"/>
              <w:ind w:left="-108" w:right="17"/>
              <w:jc w:val="right"/>
              <w:rPr>
                <w:rFonts w:asciiTheme="minorHAnsi" w:hAnsiTheme="minorHAnsi" w:cstheme="minorHAnsi"/>
                <w:color w:val="000000"/>
                <w:sz w:val="20"/>
              </w:rPr>
            </w:pPr>
          </w:p>
        </w:tc>
      </w:tr>
      <w:tr w:rsidR="00AB0A18" w:rsidRPr="006713B2" w14:paraId="6454A564" w14:textId="77777777" w:rsidTr="00BA6E0F">
        <w:trPr>
          <w:trHeight w:val="101"/>
        </w:trPr>
        <w:tc>
          <w:tcPr>
            <w:tcW w:w="2600" w:type="dxa"/>
            <w:tcBorders>
              <w:top w:val="nil"/>
              <w:left w:val="nil"/>
              <w:bottom w:val="nil"/>
              <w:right w:val="nil"/>
            </w:tcBorders>
            <w:shd w:val="clear" w:color="auto" w:fill="auto"/>
            <w:vAlign w:val="bottom"/>
          </w:tcPr>
          <w:p w14:paraId="6D774F06" w14:textId="77777777" w:rsidR="00AB0A18" w:rsidRPr="006713B2" w:rsidRDefault="00AB0A18" w:rsidP="00AB0A18">
            <w:pPr>
              <w:spacing w:line="240" w:lineRule="auto"/>
              <w:ind w:right="-111"/>
              <w:rPr>
                <w:rFonts w:asciiTheme="minorHAnsi" w:hAnsiTheme="minorHAnsi" w:cstheme="minorHAnsi"/>
                <w:color w:val="000000"/>
                <w:sz w:val="20"/>
                <w:rtl/>
                <w:cs/>
              </w:rPr>
            </w:pPr>
            <w:r w:rsidRPr="006713B2">
              <w:rPr>
                <w:rFonts w:asciiTheme="minorHAnsi" w:hAnsiTheme="minorHAnsi" w:cstheme="minorHAnsi"/>
                <w:sz w:val="20"/>
              </w:rPr>
              <w:t>Owned assets</w:t>
            </w:r>
          </w:p>
        </w:tc>
        <w:tc>
          <w:tcPr>
            <w:tcW w:w="1137" w:type="dxa"/>
            <w:tcBorders>
              <w:left w:val="nil"/>
              <w:right w:val="nil"/>
            </w:tcBorders>
            <w:shd w:val="clear" w:color="auto" w:fill="auto"/>
            <w:vAlign w:val="bottom"/>
          </w:tcPr>
          <w:p w14:paraId="151F7F29" w14:textId="74320B68" w:rsidR="00AB0A18" w:rsidRPr="006713B2" w:rsidRDefault="00AB0A18" w:rsidP="000C032E">
            <w:pPr>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364,880</w:t>
            </w:r>
          </w:p>
        </w:tc>
        <w:tc>
          <w:tcPr>
            <w:tcW w:w="239" w:type="dxa"/>
            <w:tcBorders>
              <w:left w:val="nil"/>
              <w:right w:val="nil"/>
            </w:tcBorders>
            <w:shd w:val="clear" w:color="auto" w:fill="auto"/>
            <w:vAlign w:val="bottom"/>
          </w:tcPr>
          <w:p w14:paraId="745E039C" w14:textId="77777777" w:rsidR="00AB0A18" w:rsidRPr="006713B2" w:rsidRDefault="00AB0A18" w:rsidP="00AB0A18">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8" w:type="dxa"/>
            <w:tcBorders>
              <w:left w:val="nil"/>
              <w:right w:val="nil"/>
            </w:tcBorders>
            <w:shd w:val="clear" w:color="auto" w:fill="auto"/>
            <w:vAlign w:val="bottom"/>
          </w:tcPr>
          <w:p w14:paraId="55BD6EF5" w14:textId="12A9B57D" w:rsidR="00AB0A18" w:rsidRPr="006713B2" w:rsidRDefault="00AB0A18" w:rsidP="00AB0A18">
            <w:pPr>
              <w:tabs>
                <w:tab w:val="decimal" w:pos="927"/>
              </w:tabs>
              <w:spacing w:line="240" w:lineRule="auto"/>
              <w:ind w:left="-108" w:right="43"/>
              <w:jc w:val="right"/>
              <w:rPr>
                <w:rFonts w:asciiTheme="minorHAnsi" w:hAnsiTheme="minorHAnsi" w:cstheme="minorHAnsi"/>
                <w:color w:val="000000"/>
                <w:sz w:val="20"/>
              </w:rPr>
            </w:pPr>
            <w:r>
              <w:rPr>
                <w:rFonts w:asciiTheme="minorHAnsi" w:hAnsiTheme="minorHAnsi" w:cstheme="minorHAnsi"/>
                <w:color w:val="000000"/>
                <w:sz w:val="20"/>
              </w:rPr>
              <w:t>39,658</w:t>
            </w:r>
          </w:p>
        </w:tc>
        <w:tc>
          <w:tcPr>
            <w:tcW w:w="240" w:type="dxa"/>
            <w:gridSpan w:val="2"/>
            <w:tcBorders>
              <w:top w:val="nil"/>
              <w:left w:val="nil"/>
              <w:right w:val="nil"/>
            </w:tcBorders>
            <w:shd w:val="clear" w:color="auto" w:fill="auto"/>
            <w:vAlign w:val="bottom"/>
          </w:tcPr>
          <w:p w14:paraId="5F568D6F" w14:textId="77777777" w:rsidR="00AB0A18" w:rsidRPr="006713B2"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left w:val="nil"/>
              <w:right w:val="nil"/>
            </w:tcBorders>
            <w:shd w:val="clear" w:color="auto" w:fill="auto"/>
            <w:vAlign w:val="bottom"/>
          </w:tcPr>
          <w:p w14:paraId="167CD2C3" w14:textId="202F2236" w:rsidR="00AB0A18" w:rsidRPr="006713B2" w:rsidRDefault="00AB0A18" w:rsidP="00AB0A18">
            <w:pPr>
              <w:tabs>
                <w:tab w:val="decimal" w:pos="927"/>
              </w:tabs>
              <w:spacing w:line="240" w:lineRule="auto"/>
              <w:ind w:left="-108" w:right="43"/>
              <w:jc w:val="right"/>
              <w:rPr>
                <w:rFonts w:asciiTheme="minorHAnsi" w:hAnsiTheme="minorHAnsi" w:cstheme="minorHAnsi"/>
                <w:sz w:val="20"/>
              </w:rPr>
            </w:pPr>
            <w:r>
              <w:rPr>
                <w:rFonts w:asciiTheme="minorHAnsi" w:hAnsiTheme="minorHAnsi" w:cstheme="minorHAnsi"/>
                <w:sz w:val="20"/>
              </w:rPr>
              <w:t>84,</w:t>
            </w:r>
            <w:r w:rsidRPr="003E2AD9">
              <w:rPr>
                <w:rFonts w:asciiTheme="minorHAnsi" w:hAnsiTheme="minorHAnsi" w:cstheme="minorHAnsi"/>
                <w:color w:val="000000"/>
                <w:sz w:val="20"/>
              </w:rPr>
              <w:t>069</w:t>
            </w:r>
          </w:p>
        </w:tc>
        <w:tc>
          <w:tcPr>
            <w:tcW w:w="240" w:type="dxa"/>
            <w:gridSpan w:val="2"/>
            <w:tcBorders>
              <w:top w:val="nil"/>
              <w:left w:val="nil"/>
              <w:right w:val="nil"/>
            </w:tcBorders>
            <w:shd w:val="clear" w:color="auto" w:fill="auto"/>
            <w:vAlign w:val="bottom"/>
          </w:tcPr>
          <w:p w14:paraId="4DAE4AD8" w14:textId="77777777" w:rsidR="00AB0A18" w:rsidRPr="006713B2" w:rsidRDefault="00AB0A18" w:rsidP="00AB0A18">
            <w:pPr>
              <w:pStyle w:val="BodyText"/>
              <w:tabs>
                <w:tab w:val="decimal" w:pos="863"/>
              </w:tabs>
              <w:spacing w:after="0" w:line="240" w:lineRule="auto"/>
              <w:ind w:left="-109" w:right="-169"/>
              <w:jc w:val="right"/>
              <w:rPr>
                <w:rFonts w:asciiTheme="minorHAnsi" w:hAnsiTheme="minorHAnsi" w:cstheme="minorHAnsi"/>
                <w:sz w:val="20"/>
              </w:rPr>
            </w:pPr>
          </w:p>
        </w:tc>
        <w:tc>
          <w:tcPr>
            <w:tcW w:w="1149" w:type="dxa"/>
            <w:gridSpan w:val="2"/>
            <w:tcBorders>
              <w:left w:val="nil"/>
              <w:right w:val="nil"/>
            </w:tcBorders>
            <w:shd w:val="clear" w:color="auto" w:fill="auto"/>
            <w:vAlign w:val="bottom"/>
          </w:tcPr>
          <w:p w14:paraId="327A2FAA" w14:textId="7A9ED010" w:rsidR="00AB0A18" w:rsidRPr="006713B2" w:rsidRDefault="00AB0A18" w:rsidP="00AB0A18">
            <w:pPr>
              <w:tabs>
                <w:tab w:val="decimal" w:pos="927"/>
              </w:tabs>
              <w:spacing w:line="240" w:lineRule="auto"/>
              <w:ind w:left="-108" w:right="43"/>
              <w:jc w:val="right"/>
              <w:rPr>
                <w:rFonts w:asciiTheme="minorHAnsi" w:hAnsiTheme="minorHAnsi" w:cstheme="minorHAnsi"/>
                <w:sz w:val="20"/>
              </w:rPr>
            </w:pPr>
            <w:r>
              <w:rPr>
                <w:rFonts w:asciiTheme="minorHAnsi" w:hAnsiTheme="minorHAnsi" w:cstheme="minorHAnsi"/>
                <w:sz w:val="20"/>
              </w:rPr>
              <w:t>1,181,831</w:t>
            </w:r>
          </w:p>
        </w:tc>
        <w:tc>
          <w:tcPr>
            <w:tcW w:w="257" w:type="dxa"/>
            <w:gridSpan w:val="2"/>
            <w:tcBorders>
              <w:top w:val="nil"/>
              <w:left w:val="nil"/>
              <w:right w:val="nil"/>
            </w:tcBorders>
            <w:shd w:val="clear" w:color="auto" w:fill="auto"/>
            <w:vAlign w:val="bottom"/>
          </w:tcPr>
          <w:p w14:paraId="14835584" w14:textId="77777777" w:rsidR="00AB0A18" w:rsidRPr="006713B2" w:rsidRDefault="00AB0A18" w:rsidP="00AB0A18">
            <w:pPr>
              <w:spacing w:line="240" w:lineRule="auto"/>
              <w:ind w:left="-115" w:right="-115"/>
              <w:jc w:val="right"/>
              <w:rPr>
                <w:rFonts w:asciiTheme="minorHAnsi" w:hAnsiTheme="minorHAnsi" w:cstheme="minorHAnsi"/>
                <w:color w:val="000000"/>
                <w:sz w:val="20"/>
              </w:rPr>
            </w:pPr>
          </w:p>
        </w:tc>
        <w:tc>
          <w:tcPr>
            <w:tcW w:w="1313" w:type="dxa"/>
            <w:gridSpan w:val="2"/>
            <w:tcBorders>
              <w:left w:val="nil"/>
              <w:right w:val="nil"/>
            </w:tcBorders>
            <w:shd w:val="clear" w:color="auto" w:fill="auto"/>
            <w:vAlign w:val="bottom"/>
          </w:tcPr>
          <w:p w14:paraId="0D746ABE" w14:textId="6F0DA8FE" w:rsidR="00AB0A18" w:rsidRPr="00905BB8" w:rsidRDefault="00AB0A18" w:rsidP="00AB0A18">
            <w:pPr>
              <w:pStyle w:val="BodyText"/>
              <w:tabs>
                <w:tab w:val="decimal" w:pos="882"/>
              </w:tabs>
              <w:spacing w:after="0" w:line="240" w:lineRule="auto"/>
              <w:ind w:left="-109"/>
              <w:jc w:val="right"/>
              <w:rPr>
                <w:rFonts w:asciiTheme="minorHAnsi" w:hAnsiTheme="minorHAnsi" w:cstheme="minorHAnsi"/>
                <w:color w:val="000000"/>
                <w:sz w:val="20"/>
              </w:rPr>
            </w:pPr>
            <w:r w:rsidRPr="00905BB8">
              <w:rPr>
                <w:rFonts w:asciiTheme="minorHAnsi" w:hAnsiTheme="minorHAnsi" w:cstheme="minorHAnsi"/>
                <w:color w:val="000000"/>
                <w:sz w:val="20"/>
              </w:rPr>
              <w:t>8,170</w:t>
            </w:r>
          </w:p>
        </w:tc>
        <w:tc>
          <w:tcPr>
            <w:tcW w:w="239" w:type="dxa"/>
            <w:gridSpan w:val="2"/>
            <w:tcBorders>
              <w:top w:val="nil"/>
              <w:left w:val="nil"/>
              <w:right w:val="nil"/>
            </w:tcBorders>
            <w:shd w:val="clear" w:color="auto" w:fill="auto"/>
            <w:vAlign w:val="bottom"/>
          </w:tcPr>
          <w:p w14:paraId="462FC0EE" w14:textId="77777777" w:rsidR="00AB0A18" w:rsidRPr="006713B2"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left w:val="nil"/>
              <w:right w:val="nil"/>
            </w:tcBorders>
            <w:shd w:val="clear" w:color="auto" w:fill="auto"/>
            <w:vAlign w:val="bottom"/>
          </w:tcPr>
          <w:p w14:paraId="3109565C" w14:textId="2F1D7A08" w:rsidR="00AB0A18" w:rsidRPr="006713B2" w:rsidRDefault="00AB0A18" w:rsidP="00AB0A18">
            <w:pPr>
              <w:pStyle w:val="BodyText"/>
              <w:tabs>
                <w:tab w:val="decimal" w:pos="882"/>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6,776</w:t>
            </w:r>
          </w:p>
        </w:tc>
        <w:tc>
          <w:tcPr>
            <w:tcW w:w="257" w:type="dxa"/>
            <w:gridSpan w:val="2"/>
            <w:tcBorders>
              <w:top w:val="nil"/>
              <w:left w:val="nil"/>
              <w:right w:val="nil"/>
            </w:tcBorders>
            <w:shd w:val="clear" w:color="auto" w:fill="auto"/>
            <w:vAlign w:val="bottom"/>
          </w:tcPr>
          <w:p w14:paraId="4E42D07A" w14:textId="77777777" w:rsidR="00AB0A18" w:rsidRPr="006713B2" w:rsidRDefault="00AB0A18" w:rsidP="00AB0A18">
            <w:pPr>
              <w:spacing w:line="240" w:lineRule="auto"/>
              <w:ind w:left="-108" w:right="-108"/>
              <w:jc w:val="right"/>
              <w:rPr>
                <w:rFonts w:asciiTheme="minorHAnsi" w:hAnsiTheme="minorHAnsi" w:cstheme="minorHAnsi"/>
                <w:color w:val="000000"/>
                <w:sz w:val="20"/>
              </w:rPr>
            </w:pPr>
          </w:p>
        </w:tc>
        <w:tc>
          <w:tcPr>
            <w:tcW w:w="1145" w:type="dxa"/>
            <w:tcBorders>
              <w:left w:val="nil"/>
              <w:right w:val="nil"/>
            </w:tcBorders>
            <w:shd w:val="clear" w:color="auto" w:fill="auto"/>
            <w:vAlign w:val="bottom"/>
          </w:tcPr>
          <w:p w14:paraId="7444B5FA" w14:textId="4BB89D44" w:rsidR="00AB0A18" w:rsidRPr="006713B2" w:rsidRDefault="00AB0A18" w:rsidP="00AB0A18">
            <w:pPr>
              <w:pStyle w:val="BodyText"/>
              <w:tabs>
                <w:tab w:val="decimal" w:pos="921"/>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27,174</w:t>
            </w:r>
          </w:p>
        </w:tc>
        <w:tc>
          <w:tcPr>
            <w:tcW w:w="245" w:type="dxa"/>
            <w:tcBorders>
              <w:top w:val="nil"/>
              <w:left w:val="nil"/>
              <w:right w:val="nil"/>
            </w:tcBorders>
            <w:shd w:val="clear" w:color="auto" w:fill="auto"/>
            <w:vAlign w:val="bottom"/>
          </w:tcPr>
          <w:p w14:paraId="0B0639F9" w14:textId="77777777" w:rsidR="00AB0A18" w:rsidRPr="006713B2" w:rsidRDefault="00AB0A18" w:rsidP="00AB0A18">
            <w:pPr>
              <w:spacing w:line="240" w:lineRule="auto"/>
              <w:ind w:left="-108" w:right="-108"/>
              <w:jc w:val="right"/>
              <w:rPr>
                <w:rFonts w:asciiTheme="minorHAnsi" w:hAnsiTheme="minorHAnsi" w:cstheme="minorHAnsi"/>
                <w:color w:val="000000"/>
                <w:sz w:val="20"/>
              </w:rPr>
            </w:pPr>
          </w:p>
        </w:tc>
        <w:tc>
          <w:tcPr>
            <w:tcW w:w="1365" w:type="dxa"/>
            <w:gridSpan w:val="2"/>
            <w:tcBorders>
              <w:left w:val="nil"/>
              <w:right w:val="nil"/>
            </w:tcBorders>
            <w:shd w:val="clear" w:color="auto" w:fill="auto"/>
            <w:vAlign w:val="bottom"/>
          </w:tcPr>
          <w:p w14:paraId="08EACC91" w14:textId="41AD4399" w:rsidR="00AB0A18" w:rsidRPr="006713B2" w:rsidRDefault="00AB0A18" w:rsidP="00AB0A18">
            <w:pPr>
              <w:tabs>
                <w:tab w:val="decimal" w:pos="863"/>
              </w:tabs>
              <w:spacing w:line="240" w:lineRule="auto"/>
              <w:ind w:left="-108" w:right="17"/>
              <w:jc w:val="right"/>
              <w:rPr>
                <w:rFonts w:asciiTheme="minorHAnsi" w:hAnsiTheme="minorHAnsi" w:cstheme="minorHAnsi"/>
                <w:sz w:val="20"/>
              </w:rPr>
            </w:pPr>
            <w:r>
              <w:rPr>
                <w:rFonts w:asciiTheme="minorHAnsi" w:hAnsiTheme="minorHAnsi" w:cstheme="minorHAnsi"/>
                <w:sz w:val="20"/>
              </w:rPr>
              <w:t>104,521</w:t>
            </w:r>
          </w:p>
        </w:tc>
        <w:tc>
          <w:tcPr>
            <w:tcW w:w="236" w:type="dxa"/>
            <w:gridSpan w:val="2"/>
            <w:tcBorders>
              <w:left w:val="nil"/>
              <w:right w:val="nil"/>
            </w:tcBorders>
            <w:shd w:val="clear" w:color="auto" w:fill="auto"/>
            <w:vAlign w:val="bottom"/>
          </w:tcPr>
          <w:p w14:paraId="32B6989D" w14:textId="77777777" w:rsidR="00AB0A18" w:rsidRPr="006713B2" w:rsidRDefault="00AB0A18" w:rsidP="00AB0A18">
            <w:pPr>
              <w:tabs>
                <w:tab w:val="decimal" w:pos="863"/>
              </w:tabs>
              <w:spacing w:line="240" w:lineRule="auto"/>
              <w:ind w:left="-108" w:right="-108"/>
              <w:jc w:val="right"/>
              <w:rPr>
                <w:rFonts w:asciiTheme="minorHAnsi" w:hAnsiTheme="minorHAnsi" w:cstheme="minorHAnsi"/>
                <w:color w:val="000000"/>
                <w:sz w:val="20"/>
              </w:rPr>
            </w:pPr>
          </w:p>
        </w:tc>
        <w:tc>
          <w:tcPr>
            <w:tcW w:w="1123" w:type="dxa"/>
            <w:tcBorders>
              <w:left w:val="nil"/>
              <w:right w:val="nil"/>
            </w:tcBorders>
            <w:shd w:val="clear" w:color="auto" w:fill="auto"/>
            <w:vAlign w:val="bottom"/>
          </w:tcPr>
          <w:p w14:paraId="220992E2" w14:textId="3F606452" w:rsidR="00AB0A18" w:rsidRPr="006713B2" w:rsidRDefault="00AB0A18" w:rsidP="00AB0A18">
            <w:pPr>
              <w:tabs>
                <w:tab w:val="decimal" w:pos="863"/>
              </w:tabs>
              <w:spacing w:line="240" w:lineRule="auto"/>
              <w:ind w:left="-108" w:right="17"/>
              <w:jc w:val="right"/>
              <w:rPr>
                <w:rFonts w:asciiTheme="minorHAnsi" w:hAnsiTheme="minorHAnsi" w:cstheme="minorHAnsi"/>
                <w:color w:val="000000"/>
                <w:sz w:val="20"/>
              </w:rPr>
            </w:pPr>
            <w:r>
              <w:rPr>
                <w:rFonts w:asciiTheme="minorHAnsi" w:hAnsiTheme="minorHAnsi" w:cstheme="minorHAnsi"/>
                <w:color w:val="000000"/>
                <w:sz w:val="20"/>
              </w:rPr>
              <w:t>1,817,079</w:t>
            </w:r>
          </w:p>
        </w:tc>
      </w:tr>
      <w:tr w:rsidR="00AB0A18" w:rsidRPr="006713B2" w14:paraId="3727E792" w14:textId="77777777" w:rsidTr="00BA6E0F">
        <w:trPr>
          <w:trHeight w:val="101"/>
        </w:trPr>
        <w:tc>
          <w:tcPr>
            <w:tcW w:w="2600" w:type="dxa"/>
            <w:tcBorders>
              <w:top w:val="nil"/>
              <w:left w:val="nil"/>
              <w:bottom w:val="nil"/>
              <w:right w:val="nil"/>
            </w:tcBorders>
            <w:shd w:val="clear" w:color="auto" w:fill="auto"/>
            <w:vAlign w:val="bottom"/>
          </w:tcPr>
          <w:p w14:paraId="1E59DD80" w14:textId="355397BF" w:rsidR="00AB0A18" w:rsidRPr="006713B2" w:rsidRDefault="00AB0A18" w:rsidP="00AB0A18">
            <w:pPr>
              <w:spacing w:line="240" w:lineRule="auto"/>
              <w:rPr>
                <w:rFonts w:asciiTheme="minorHAnsi" w:hAnsiTheme="minorHAnsi" w:cstheme="minorHAnsi"/>
                <w:color w:val="000000"/>
                <w:sz w:val="20"/>
                <w:rtl/>
                <w:cs/>
              </w:rPr>
            </w:pPr>
            <w:r w:rsidRPr="006713B2">
              <w:rPr>
                <w:rFonts w:asciiTheme="minorHAnsi" w:hAnsiTheme="minorHAnsi" w:cstheme="minorHAnsi"/>
                <w:sz w:val="20"/>
              </w:rPr>
              <w:t xml:space="preserve">Assets under leases </w:t>
            </w:r>
          </w:p>
        </w:tc>
        <w:tc>
          <w:tcPr>
            <w:tcW w:w="1137" w:type="dxa"/>
            <w:tcBorders>
              <w:left w:val="nil"/>
              <w:right w:val="nil"/>
            </w:tcBorders>
            <w:shd w:val="clear" w:color="auto" w:fill="auto"/>
            <w:vAlign w:val="bottom"/>
          </w:tcPr>
          <w:p w14:paraId="789327C0" w14:textId="360F77C4" w:rsidR="00AB0A18" w:rsidRPr="006713B2" w:rsidRDefault="00AB0A18" w:rsidP="00AB0A18">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9" w:type="dxa"/>
            <w:tcBorders>
              <w:left w:val="nil"/>
              <w:right w:val="nil"/>
            </w:tcBorders>
            <w:shd w:val="clear" w:color="auto" w:fill="auto"/>
            <w:vAlign w:val="bottom"/>
          </w:tcPr>
          <w:p w14:paraId="4068F00E" w14:textId="77777777" w:rsidR="00AB0A18" w:rsidRPr="006713B2" w:rsidRDefault="00AB0A18" w:rsidP="00AB0A18">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8" w:type="dxa"/>
            <w:tcBorders>
              <w:left w:val="nil"/>
              <w:right w:val="nil"/>
            </w:tcBorders>
            <w:shd w:val="clear" w:color="auto" w:fill="auto"/>
            <w:vAlign w:val="bottom"/>
          </w:tcPr>
          <w:p w14:paraId="14CE13F1" w14:textId="62AFA91E" w:rsidR="00AB0A18" w:rsidRPr="006713B2" w:rsidRDefault="00AB0A18" w:rsidP="00AB0A18">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40DFC9A3" w14:textId="77777777" w:rsidR="00AB0A18" w:rsidRPr="006713B2"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left w:val="nil"/>
              <w:right w:val="nil"/>
            </w:tcBorders>
            <w:shd w:val="clear" w:color="auto" w:fill="auto"/>
            <w:vAlign w:val="bottom"/>
          </w:tcPr>
          <w:p w14:paraId="644737D2" w14:textId="472282BA" w:rsidR="00AB0A18" w:rsidRPr="006713B2" w:rsidRDefault="00AB0A18" w:rsidP="00AB0A18">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1B3569AE" w14:textId="77777777" w:rsidR="00AB0A18" w:rsidRPr="006713B2" w:rsidRDefault="00AB0A18" w:rsidP="00AB0A18">
            <w:pPr>
              <w:pStyle w:val="BodyText"/>
              <w:tabs>
                <w:tab w:val="decimal" w:pos="863"/>
              </w:tabs>
              <w:spacing w:after="0" w:line="240" w:lineRule="auto"/>
              <w:ind w:left="-109" w:right="-169"/>
              <w:jc w:val="right"/>
              <w:rPr>
                <w:rFonts w:asciiTheme="minorHAnsi" w:hAnsiTheme="minorHAnsi" w:cstheme="minorHAnsi"/>
                <w:sz w:val="20"/>
              </w:rPr>
            </w:pPr>
          </w:p>
        </w:tc>
        <w:tc>
          <w:tcPr>
            <w:tcW w:w="1149" w:type="dxa"/>
            <w:gridSpan w:val="2"/>
            <w:tcBorders>
              <w:left w:val="nil"/>
              <w:right w:val="nil"/>
            </w:tcBorders>
            <w:shd w:val="clear" w:color="auto" w:fill="auto"/>
            <w:vAlign w:val="bottom"/>
          </w:tcPr>
          <w:p w14:paraId="6B23EB62" w14:textId="577848EB" w:rsidR="00AB0A18" w:rsidRPr="006713B2" w:rsidRDefault="00AB0A18" w:rsidP="00AB0A18">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57" w:type="dxa"/>
            <w:gridSpan w:val="2"/>
            <w:tcBorders>
              <w:top w:val="nil"/>
              <w:left w:val="nil"/>
              <w:right w:val="nil"/>
            </w:tcBorders>
            <w:shd w:val="clear" w:color="auto" w:fill="auto"/>
            <w:vAlign w:val="bottom"/>
          </w:tcPr>
          <w:p w14:paraId="5C0A1120" w14:textId="77777777" w:rsidR="00AB0A18" w:rsidRPr="006713B2" w:rsidRDefault="00AB0A18" w:rsidP="00AB0A18">
            <w:pPr>
              <w:spacing w:line="240" w:lineRule="auto"/>
              <w:ind w:left="-115" w:right="-115"/>
              <w:jc w:val="right"/>
              <w:rPr>
                <w:rFonts w:asciiTheme="minorHAnsi" w:hAnsiTheme="minorHAnsi" w:cstheme="minorHAnsi"/>
                <w:color w:val="000000"/>
                <w:sz w:val="20"/>
              </w:rPr>
            </w:pPr>
          </w:p>
        </w:tc>
        <w:tc>
          <w:tcPr>
            <w:tcW w:w="1313" w:type="dxa"/>
            <w:gridSpan w:val="2"/>
            <w:tcBorders>
              <w:left w:val="nil"/>
              <w:right w:val="nil"/>
            </w:tcBorders>
            <w:shd w:val="clear" w:color="auto" w:fill="auto"/>
            <w:vAlign w:val="bottom"/>
          </w:tcPr>
          <w:p w14:paraId="093FE2A7" w14:textId="5144D74E" w:rsidR="00AB0A18" w:rsidRPr="00905BB8" w:rsidRDefault="00AB0A18" w:rsidP="00AB0A18">
            <w:pPr>
              <w:pStyle w:val="BodyText"/>
              <w:tabs>
                <w:tab w:val="decimal" w:pos="882"/>
              </w:tabs>
              <w:spacing w:after="0" w:line="240" w:lineRule="auto"/>
              <w:ind w:left="-109"/>
              <w:jc w:val="right"/>
              <w:rPr>
                <w:rFonts w:asciiTheme="minorHAnsi" w:hAnsiTheme="minorHAnsi" w:cstheme="minorHAnsi"/>
                <w:color w:val="000000"/>
                <w:sz w:val="20"/>
              </w:rPr>
            </w:pPr>
            <w:r w:rsidRPr="00905BB8">
              <w:rPr>
                <w:rFonts w:asciiTheme="minorHAnsi" w:hAnsiTheme="minorHAnsi" w:cstheme="minorHAnsi"/>
                <w:color w:val="000000"/>
                <w:sz w:val="20"/>
              </w:rPr>
              <w:t>6,821</w:t>
            </w:r>
          </w:p>
        </w:tc>
        <w:tc>
          <w:tcPr>
            <w:tcW w:w="239" w:type="dxa"/>
            <w:gridSpan w:val="2"/>
            <w:tcBorders>
              <w:top w:val="nil"/>
              <w:left w:val="nil"/>
              <w:right w:val="nil"/>
            </w:tcBorders>
            <w:shd w:val="clear" w:color="auto" w:fill="auto"/>
            <w:vAlign w:val="bottom"/>
          </w:tcPr>
          <w:p w14:paraId="72E6D4F7" w14:textId="77777777" w:rsidR="00AB0A18" w:rsidRPr="006713B2"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left w:val="nil"/>
              <w:right w:val="nil"/>
            </w:tcBorders>
            <w:shd w:val="clear" w:color="auto" w:fill="auto"/>
            <w:vAlign w:val="bottom"/>
          </w:tcPr>
          <w:p w14:paraId="1C84FFB1" w14:textId="2355749B" w:rsidR="00AB0A18" w:rsidRPr="006713B2" w:rsidRDefault="00AB0A18" w:rsidP="00AB0A18">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57" w:type="dxa"/>
            <w:gridSpan w:val="2"/>
            <w:tcBorders>
              <w:top w:val="nil"/>
              <w:left w:val="nil"/>
              <w:right w:val="nil"/>
            </w:tcBorders>
            <w:shd w:val="clear" w:color="auto" w:fill="auto"/>
            <w:vAlign w:val="bottom"/>
          </w:tcPr>
          <w:p w14:paraId="3551FBCC" w14:textId="77777777" w:rsidR="00AB0A18" w:rsidRPr="006713B2" w:rsidRDefault="00AB0A18" w:rsidP="00AB0A18">
            <w:pPr>
              <w:spacing w:line="240" w:lineRule="auto"/>
              <w:ind w:left="-108" w:right="-108"/>
              <w:jc w:val="right"/>
              <w:rPr>
                <w:rFonts w:asciiTheme="minorHAnsi" w:hAnsiTheme="minorHAnsi" w:cstheme="minorHAnsi"/>
                <w:color w:val="000000"/>
                <w:sz w:val="20"/>
              </w:rPr>
            </w:pPr>
          </w:p>
        </w:tc>
        <w:tc>
          <w:tcPr>
            <w:tcW w:w="1145" w:type="dxa"/>
            <w:tcBorders>
              <w:left w:val="nil"/>
              <w:right w:val="nil"/>
            </w:tcBorders>
            <w:shd w:val="clear" w:color="auto" w:fill="auto"/>
            <w:vAlign w:val="bottom"/>
          </w:tcPr>
          <w:p w14:paraId="25359A6D" w14:textId="3104B0F2" w:rsidR="00AB0A18" w:rsidRPr="006713B2" w:rsidRDefault="00AB0A18" w:rsidP="00AB0A18">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5" w:type="dxa"/>
            <w:tcBorders>
              <w:top w:val="nil"/>
              <w:left w:val="nil"/>
              <w:right w:val="nil"/>
            </w:tcBorders>
            <w:shd w:val="clear" w:color="auto" w:fill="auto"/>
            <w:vAlign w:val="bottom"/>
          </w:tcPr>
          <w:p w14:paraId="14720EDC" w14:textId="77777777" w:rsidR="00AB0A18" w:rsidRPr="006713B2" w:rsidRDefault="00AB0A18" w:rsidP="00AB0A18">
            <w:pPr>
              <w:spacing w:line="240" w:lineRule="auto"/>
              <w:ind w:left="-108" w:right="-108"/>
              <w:jc w:val="right"/>
              <w:rPr>
                <w:rFonts w:asciiTheme="minorHAnsi" w:hAnsiTheme="minorHAnsi" w:cstheme="minorHAnsi"/>
                <w:color w:val="000000"/>
                <w:sz w:val="20"/>
              </w:rPr>
            </w:pPr>
          </w:p>
        </w:tc>
        <w:tc>
          <w:tcPr>
            <w:tcW w:w="1365" w:type="dxa"/>
            <w:gridSpan w:val="2"/>
            <w:tcBorders>
              <w:left w:val="nil"/>
              <w:right w:val="nil"/>
            </w:tcBorders>
            <w:shd w:val="clear" w:color="auto" w:fill="auto"/>
            <w:vAlign w:val="bottom"/>
          </w:tcPr>
          <w:p w14:paraId="76B0B76E" w14:textId="07E502B0" w:rsidR="00AB0A18" w:rsidRPr="006713B2" w:rsidRDefault="00AB0A18" w:rsidP="00AB0A18">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6" w:type="dxa"/>
            <w:gridSpan w:val="2"/>
            <w:tcBorders>
              <w:left w:val="nil"/>
              <w:right w:val="nil"/>
            </w:tcBorders>
            <w:shd w:val="clear" w:color="auto" w:fill="auto"/>
            <w:vAlign w:val="bottom"/>
          </w:tcPr>
          <w:p w14:paraId="7479E8ED" w14:textId="77777777" w:rsidR="00AB0A18" w:rsidRPr="006713B2" w:rsidRDefault="00AB0A18" w:rsidP="00AB0A18">
            <w:pPr>
              <w:tabs>
                <w:tab w:val="decimal" w:pos="863"/>
              </w:tabs>
              <w:spacing w:line="240" w:lineRule="auto"/>
              <w:ind w:left="-108" w:right="-108"/>
              <w:jc w:val="right"/>
              <w:rPr>
                <w:rFonts w:asciiTheme="minorHAnsi" w:hAnsiTheme="minorHAnsi" w:cstheme="minorHAnsi"/>
                <w:color w:val="000000"/>
                <w:sz w:val="20"/>
              </w:rPr>
            </w:pPr>
          </w:p>
        </w:tc>
        <w:tc>
          <w:tcPr>
            <w:tcW w:w="1123" w:type="dxa"/>
            <w:tcBorders>
              <w:left w:val="nil"/>
              <w:right w:val="nil"/>
            </w:tcBorders>
            <w:shd w:val="clear" w:color="auto" w:fill="auto"/>
            <w:vAlign w:val="bottom"/>
          </w:tcPr>
          <w:p w14:paraId="03E9B095" w14:textId="07AB75B8" w:rsidR="00AB0A18" w:rsidRPr="006713B2" w:rsidRDefault="00AB0A18" w:rsidP="00AB0A18">
            <w:pPr>
              <w:tabs>
                <w:tab w:val="decimal" w:pos="863"/>
              </w:tabs>
              <w:spacing w:line="240" w:lineRule="auto"/>
              <w:ind w:left="-108" w:right="17"/>
              <w:jc w:val="right"/>
              <w:rPr>
                <w:rFonts w:asciiTheme="minorHAnsi" w:hAnsiTheme="minorHAnsi" w:cstheme="minorHAnsi"/>
                <w:color w:val="000000"/>
                <w:sz w:val="20"/>
              </w:rPr>
            </w:pPr>
            <w:r>
              <w:rPr>
                <w:rFonts w:asciiTheme="minorHAnsi" w:hAnsiTheme="minorHAnsi" w:cstheme="minorHAnsi"/>
                <w:color w:val="000000"/>
                <w:sz w:val="20"/>
              </w:rPr>
              <w:t>6,821</w:t>
            </w:r>
          </w:p>
        </w:tc>
      </w:tr>
      <w:tr w:rsidR="00AB0A18" w:rsidRPr="006713B2" w14:paraId="13CFB9E2" w14:textId="77777777" w:rsidTr="00384260">
        <w:trPr>
          <w:trHeight w:val="101"/>
        </w:trPr>
        <w:tc>
          <w:tcPr>
            <w:tcW w:w="2600" w:type="dxa"/>
            <w:tcBorders>
              <w:top w:val="nil"/>
              <w:left w:val="nil"/>
              <w:bottom w:val="nil"/>
              <w:right w:val="nil"/>
            </w:tcBorders>
            <w:shd w:val="clear" w:color="auto" w:fill="auto"/>
            <w:vAlign w:val="bottom"/>
          </w:tcPr>
          <w:p w14:paraId="10EBA2A9" w14:textId="77777777" w:rsidR="00AB0A18" w:rsidRPr="006713B2" w:rsidRDefault="00AB0A18" w:rsidP="00AB0A18">
            <w:pPr>
              <w:spacing w:line="240" w:lineRule="auto"/>
              <w:rPr>
                <w:rFonts w:asciiTheme="minorHAnsi" w:hAnsiTheme="minorHAnsi" w:cstheme="minorHAnsi"/>
                <w:b/>
                <w:bCs/>
                <w:color w:val="000000"/>
                <w:sz w:val="20"/>
              </w:rPr>
            </w:pPr>
          </w:p>
        </w:tc>
        <w:tc>
          <w:tcPr>
            <w:tcW w:w="1137" w:type="dxa"/>
            <w:tcBorders>
              <w:top w:val="single" w:sz="4" w:space="0" w:color="auto"/>
              <w:left w:val="nil"/>
              <w:bottom w:val="single" w:sz="4" w:space="0" w:color="auto"/>
              <w:right w:val="nil"/>
            </w:tcBorders>
            <w:vAlign w:val="bottom"/>
          </w:tcPr>
          <w:p w14:paraId="3ACBDFF9" w14:textId="59916149" w:rsidR="00AB0A18" w:rsidRPr="000851C4" w:rsidRDefault="00AB0A18" w:rsidP="00AB0A18">
            <w:pPr>
              <w:pStyle w:val="BodyText"/>
              <w:tabs>
                <w:tab w:val="decimal" w:pos="921"/>
              </w:tabs>
              <w:spacing w:after="0" w:line="240" w:lineRule="auto"/>
              <w:ind w:left="-109"/>
              <w:jc w:val="right"/>
              <w:rPr>
                <w:rFonts w:asciiTheme="minorHAnsi" w:hAnsiTheme="minorHAnsi" w:cstheme="minorHAnsi"/>
                <w:b/>
                <w:bCs/>
                <w:color w:val="000000"/>
                <w:sz w:val="20"/>
              </w:rPr>
            </w:pPr>
            <w:r w:rsidRPr="000851C4">
              <w:rPr>
                <w:rFonts w:asciiTheme="minorHAnsi" w:hAnsiTheme="minorHAnsi" w:cstheme="minorHAnsi"/>
                <w:b/>
                <w:bCs/>
                <w:color w:val="000000"/>
                <w:sz w:val="20"/>
              </w:rPr>
              <w:t>364,880</w:t>
            </w:r>
          </w:p>
        </w:tc>
        <w:tc>
          <w:tcPr>
            <w:tcW w:w="239" w:type="dxa"/>
            <w:tcBorders>
              <w:left w:val="nil"/>
              <w:right w:val="nil"/>
            </w:tcBorders>
            <w:vAlign w:val="bottom"/>
          </w:tcPr>
          <w:p w14:paraId="3A5C1E3C" w14:textId="77777777" w:rsidR="00AB0A18" w:rsidRPr="000851C4" w:rsidRDefault="00AB0A18" w:rsidP="00AB0A18">
            <w:pPr>
              <w:tabs>
                <w:tab w:val="decimal" w:pos="935"/>
              </w:tabs>
              <w:spacing w:line="240" w:lineRule="auto"/>
              <w:ind w:left="-108" w:right="-108"/>
              <w:jc w:val="right"/>
              <w:rPr>
                <w:rFonts w:asciiTheme="minorHAnsi" w:hAnsiTheme="minorHAnsi" w:cstheme="minorHAnsi"/>
                <w:b/>
                <w:bCs/>
                <w:color w:val="000000"/>
                <w:sz w:val="20"/>
              </w:rPr>
            </w:pPr>
          </w:p>
        </w:tc>
        <w:tc>
          <w:tcPr>
            <w:tcW w:w="1158" w:type="dxa"/>
            <w:tcBorders>
              <w:top w:val="single" w:sz="4" w:space="0" w:color="auto"/>
              <w:left w:val="nil"/>
              <w:bottom w:val="single" w:sz="4" w:space="0" w:color="auto"/>
              <w:right w:val="nil"/>
            </w:tcBorders>
            <w:shd w:val="clear" w:color="auto" w:fill="auto"/>
            <w:vAlign w:val="bottom"/>
          </w:tcPr>
          <w:p w14:paraId="7B00C846" w14:textId="0576B851" w:rsidR="00AB0A18" w:rsidRPr="000851C4" w:rsidRDefault="00AB0A18" w:rsidP="00AB0A18">
            <w:pPr>
              <w:pStyle w:val="BodyText"/>
              <w:tabs>
                <w:tab w:val="decimal" w:pos="921"/>
              </w:tabs>
              <w:spacing w:after="0" w:line="240" w:lineRule="auto"/>
              <w:ind w:left="-109"/>
              <w:jc w:val="right"/>
              <w:rPr>
                <w:rFonts w:asciiTheme="minorHAnsi" w:hAnsiTheme="minorHAnsi" w:cstheme="minorHAnsi"/>
                <w:b/>
                <w:bCs/>
                <w:color w:val="000000"/>
                <w:sz w:val="20"/>
              </w:rPr>
            </w:pPr>
            <w:r w:rsidRPr="000851C4">
              <w:rPr>
                <w:rFonts w:asciiTheme="minorHAnsi" w:hAnsiTheme="minorHAnsi" w:cstheme="minorHAnsi"/>
                <w:b/>
                <w:bCs/>
                <w:color w:val="000000"/>
                <w:sz w:val="20"/>
              </w:rPr>
              <w:t>39,658</w:t>
            </w:r>
          </w:p>
        </w:tc>
        <w:tc>
          <w:tcPr>
            <w:tcW w:w="240" w:type="dxa"/>
            <w:gridSpan w:val="2"/>
            <w:tcBorders>
              <w:left w:val="nil"/>
              <w:bottom w:val="nil"/>
              <w:right w:val="nil"/>
            </w:tcBorders>
            <w:shd w:val="clear" w:color="auto" w:fill="auto"/>
            <w:vAlign w:val="bottom"/>
          </w:tcPr>
          <w:p w14:paraId="68101585" w14:textId="77777777" w:rsidR="00AB0A18" w:rsidRPr="000851C4" w:rsidRDefault="00AB0A18" w:rsidP="00AB0A18">
            <w:pPr>
              <w:spacing w:line="240" w:lineRule="auto"/>
              <w:ind w:left="-115" w:right="-115"/>
              <w:jc w:val="right"/>
              <w:rPr>
                <w:rFonts w:asciiTheme="minorHAnsi" w:hAnsiTheme="minorHAnsi" w:cstheme="minorHAnsi"/>
                <w:b/>
                <w:bCs/>
                <w:color w:val="000000"/>
                <w:sz w:val="20"/>
              </w:rPr>
            </w:pPr>
          </w:p>
        </w:tc>
        <w:tc>
          <w:tcPr>
            <w:tcW w:w="1289" w:type="dxa"/>
            <w:gridSpan w:val="3"/>
            <w:tcBorders>
              <w:top w:val="single" w:sz="4" w:space="0" w:color="auto"/>
              <w:left w:val="nil"/>
              <w:bottom w:val="single" w:sz="4" w:space="0" w:color="auto"/>
              <w:right w:val="nil"/>
            </w:tcBorders>
            <w:shd w:val="clear" w:color="auto" w:fill="auto"/>
            <w:vAlign w:val="bottom"/>
          </w:tcPr>
          <w:p w14:paraId="4C168554" w14:textId="5ACE282D" w:rsidR="00AB0A18" w:rsidRPr="000851C4" w:rsidRDefault="00AB0A18" w:rsidP="00AB0A18">
            <w:pPr>
              <w:pStyle w:val="BodyText"/>
              <w:tabs>
                <w:tab w:val="decimal" w:pos="921"/>
              </w:tabs>
              <w:spacing w:after="0" w:line="240" w:lineRule="auto"/>
              <w:ind w:left="-109"/>
              <w:jc w:val="right"/>
              <w:rPr>
                <w:rFonts w:asciiTheme="minorHAnsi" w:hAnsiTheme="minorHAnsi" w:cstheme="minorHAnsi"/>
                <w:b/>
                <w:bCs/>
                <w:color w:val="000000"/>
                <w:sz w:val="20"/>
              </w:rPr>
            </w:pPr>
            <w:r w:rsidRPr="000851C4">
              <w:rPr>
                <w:rFonts w:asciiTheme="minorHAnsi" w:hAnsiTheme="minorHAnsi" w:cstheme="minorHAnsi"/>
                <w:b/>
                <w:bCs/>
                <w:color w:val="000000"/>
                <w:sz w:val="20"/>
              </w:rPr>
              <w:t>84,069</w:t>
            </w:r>
          </w:p>
        </w:tc>
        <w:tc>
          <w:tcPr>
            <w:tcW w:w="240" w:type="dxa"/>
            <w:gridSpan w:val="2"/>
            <w:tcBorders>
              <w:left w:val="nil"/>
              <w:bottom w:val="nil"/>
              <w:right w:val="nil"/>
            </w:tcBorders>
            <w:shd w:val="clear" w:color="auto" w:fill="auto"/>
            <w:vAlign w:val="bottom"/>
          </w:tcPr>
          <w:p w14:paraId="1705C494" w14:textId="77777777" w:rsidR="00AB0A18" w:rsidRPr="000851C4" w:rsidRDefault="00AB0A18" w:rsidP="00AB0A18">
            <w:pPr>
              <w:spacing w:line="240" w:lineRule="auto"/>
              <w:ind w:left="-108" w:right="-108"/>
              <w:jc w:val="right"/>
              <w:rPr>
                <w:rFonts w:asciiTheme="minorHAnsi" w:hAnsiTheme="minorHAnsi" w:cstheme="minorHAnsi"/>
                <w:b/>
                <w:bCs/>
                <w:color w:val="000000"/>
                <w:sz w:val="20"/>
              </w:rPr>
            </w:pPr>
          </w:p>
        </w:tc>
        <w:tc>
          <w:tcPr>
            <w:tcW w:w="1149" w:type="dxa"/>
            <w:gridSpan w:val="2"/>
            <w:tcBorders>
              <w:top w:val="single" w:sz="4" w:space="0" w:color="auto"/>
              <w:left w:val="nil"/>
              <w:bottom w:val="single" w:sz="4" w:space="0" w:color="auto"/>
              <w:right w:val="nil"/>
            </w:tcBorders>
            <w:shd w:val="clear" w:color="auto" w:fill="auto"/>
            <w:vAlign w:val="bottom"/>
          </w:tcPr>
          <w:p w14:paraId="53532C2B" w14:textId="31F0DA0F" w:rsidR="00AB0A18" w:rsidRPr="000851C4" w:rsidRDefault="00AB0A18" w:rsidP="00AB0A18">
            <w:pPr>
              <w:pStyle w:val="BodyText"/>
              <w:tabs>
                <w:tab w:val="decimal" w:pos="921"/>
              </w:tabs>
              <w:spacing w:after="0" w:line="240" w:lineRule="auto"/>
              <w:ind w:left="-109"/>
              <w:jc w:val="right"/>
              <w:rPr>
                <w:rFonts w:asciiTheme="minorHAnsi" w:hAnsiTheme="minorHAnsi" w:cstheme="minorHAnsi"/>
                <w:b/>
                <w:bCs/>
                <w:color w:val="000000"/>
                <w:sz w:val="20"/>
                <w:rtl/>
                <w:cs/>
              </w:rPr>
            </w:pPr>
            <w:r w:rsidRPr="000851C4">
              <w:rPr>
                <w:rFonts w:asciiTheme="minorHAnsi" w:hAnsiTheme="minorHAnsi" w:cstheme="minorHAnsi"/>
                <w:b/>
                <w:bCs/>
                <w:color w:val="000000"/>
                <w:sz w:val="20"/>
              </w:rPr>
              <w:t>1,181,831</w:t>
            </w:r>
          </w:p>
        </w:tc>
        <w:tc>
          <w:tcPr>
            <w:tcW w:w="257" w:type="dxa"/>
            <w:gridSpan w:val="2"/>
            <w:tcBorders>
              <w:left w:val="nil"/>
              <w:bottom w:val="nil"/>
              <w:right w:val="nil"/>
            </w:tcBorders>
            <w:shd w:val="clear" w:color="auto" w:fill="auto"/>
            <w:vAlign w:val="bottom"/>
          </w:tcPr>
          <w:p w14:paraId="38D2559F" w14:textId="77777777" w:rsidR="00AB0A18" w:rsidRPr="000851C4" w:rsidRDefault="00AB0A18" w:rsidP="00AB0A18">
            <w:pPr>
              <w:spacing w:line="240" w:lineRule="auto"/>
              <w:ind w:left="-115" w:right="-115"/>
              <w:jc w:val="right"/>
              <w:rPr>
                <w:rFonts w:asciiTheme="minorHAnsi" w:hAnsiTheme="minorHAnsi" w:cstheme="minorHAnsi"/>
                <w:b/>
                <w:bCs/>
                <w:color w:val="000000"/>
                <w:sz w:val="20"/>
              </w:rPr>
            </w:pPr>
          </w:p>
        </w:tc>
        <w:tc>
          <w:tcPr>
            <w:tcW w:w="1313" w:type="dxa"/>
            <w:gridSpan w:val="2"/>
            <w:tcBorders>
              <w:top w:val="single" w:sz="4" w:space="0" w:color="auto"/>
              <w:left w:val="nil"/>
              <w:bottom w:val="single" w:sz="4" w:space="0" w:color="auto"/>
              <w:right w:val="nil"/>
            </w:tcBorders>
            <w:shd w:val="clear" w:color="auto" w:fill="auto"/>
            <w:vAlign w:val="bottom"/>
          </w:tcPr>
          <w:p w14:paraId="782B9318" w14:textId="57494ABB" w:rsidR="00AB0A18" w:rsidRPr="000851C4" w:rsidRDefault="00AB0A18" w:rsidP="00AB0A18">
            <w:pPr>
              <w:pStyle w:val="BodyText"/>
              <w:tabs>
                <w:tab w:val="decimal" w:pos="921"/>
              </w:tabs>
              <w:spacing w:after="0" w:line="240" w:lineRule="auto"/>
              <w:ind w:left="-109"/>
              <w:jc w:val="right"/>
              <w:rPr>
                <w:rFonts w:asciiTheme="minorHAnsi" w:hAnsiTheme="minorHAnsi" w:cstheme="minorHAnsi"/>
                <w:b/>
                <w:bCs/>
                <w:color w:val="000000"/>
                <w:sz w:val="20"/>
              </w:rPr>
            </w:pPr>
            <w:r w:rsidRPr="000851C4">
              <w:rPr>
                <w:rFonts w:asciiTheme="minorHAnsi" w:hAnsiTheme="minorHAnsi" w:cstheme="minorHAnsi"/>
                <w:b/>
                <w:bCs/>
                <w:color w:val="000000"/>
                <w:sz w:val="20"/>
              </w:rPr>
              <w:t>14,991</w:t>
            </w:r>
          </w:p>
        </w:tc>
        <w:tc>
          <w:tcPr>
            <w:tcW w:w="239" w:type="dxa"/>
            <w:gridSpan w:val="2"/>
            <w:tcBorders>
              <w:left w:val="nil"/>
              <w:bottom w:val="nil"/>
              <w:right w:val="nil"/>
            </w:tcBorders>
            <w:shd w:val="clear" w:color="auto" w:fill="auto"/>
            <w:vAlign w:val="bottom"/>
          </w:tcPr>
          <w:p w14:paraId="3AB6F3DC" w14:textId="77777777" w:rsidR="00AB0A18" w:rsidRPr="000851C4" w:rsidRDefault="00AB0A18" w:rsidP="00AB0A18">
            <w:pPr>
              <w:spacing w:line="240" w:lineRule="auto"/>
              <w:ind w:left="-115" w:right="-115"/>
              <w:jc w:val="right"/>
              <w:rPr>
                <w:rFonts w:asciiTheme="minorHAnsi" w:hAnsiTheme="minorHAnsi" w:cstheme="minorHAnsi"/>
                <w:b/>
                <w:bCs/>
                <w:color w:val="000000"/>
                <w:sz w:val="20"/>
              </w:rPr>
            </w:pPr>
          </w:p>
        </w:tc>
        <w:tc>
          <w:tcPr>
            <w:tcW w:w="1159" w:type="dxa"/>
            <w:gridSpan w:val="2"/>
            <w:tcBorders>
              <w:top w:val="single" w:sz="4" w:space="0" w:color="auto"/>
              <w:left w:val="nil"/>
              <w:bottom w:val="single" w:sz="4" w:space="0" w:color="auto"/>
              <w:right w:val="nil"/>
            </w:tcBorders>
            <w:shd w:val="clear" w:color="auto" w:fill="auto"/>
            <w:vAlign w:val="bottom"/>
          </w:tcPr>
          <w:p w14:paraId="17B60761" w14:textId="65810CA2" w:rsidR="00AB0A18" w:rsidRPr="000851C4" w:rsidRDefault="00AB0A18" w:rsidP="00AB0A18">
            <w:pPr>
              <w:tabs>
                <w:tab w:val="decimal" w:pos="863"/>
              </w:tabs>
              <w:spacing w:line="240" w:lineRule="auto"/>
              <w:ind w:left="-108"/>
              <w:jc w:val="right"/>
              <w:rPr>
                <w:rFonts w:asciiTheme="minorHAnsi" w:hAnsiTheme="minorHAnsi" w:cstheme="minorHAnsi"/>
                <w:b/>
                <w:bCs/>
                <w:color w:val="000000"/>
                <w:sz w:val="20"/>
              </w:rPr>
            </w:pPr>
            <w:r w:rsidRPr="000851C4">
              <w:rPr>
                <w:rFonts w:asciiTheme="minorHAnsi" w:hAnsiTheme="minorHAnsi" w:cstheme="minorHAnsi"/>
                <w:b/>
                <w:bCs/>
                <w:color w:val="000000"/>
                <w:sz w:val="20"/>
              </w:rPr>
              <w:t>6,776</w:t>
            </w:r>
          </w:p>
        </w:tc>
        <w:tc>
          <w:tcPr>
            <w:tcW w:w="257" w:type="dxa"/>
            <w:gridSpan w:val="2"/>
            <w:tcBorders>
              <w:left w:val="nil"/>
              <w:bottom w:val="nil"/>
              <w:right w:val="nil"/>
            </w:tcBorders>
            <w:shd w:val="clear" w:color="auto" w:fill="auto"/>
            <w:vAlign w:val="bottom"/>
          </w:tcPr>
          <w:p w14:paraId="3D45E084" w14:textId="77777777" w:rsidR="00AB0A18" w:rsidRPr="000851C4" w:rsidRDefault="00AB0A18" w:rsidP="00AB0A18">
            <w:pPr>
              <w:spacing w:line="240" w:lineRule="auto"/>
              <w:ind w:left="-108" w:right="-108"/>
              <w:jc w:val="right"/>
              <w:rPr>
                <w:rFonts w:asciiTheme="minorHAnsi" w:hAnsiTheme="minorHAnsi" w:cstheme="minorHAnsi"/>
                <w:b/>
                <w:bCs/>
                <w:color w:val="000000"/>
                <w:sz w:val="20"/>
              </w:rPr>
            </w:pPr>
          </w:p>
        </w:tc>
        <w:tc>
          <w:tcPr>
            <w:tcW w:w="1145" w:type="dxa"/>
            <w:tcBorders>
              <w:top w:val="single" w:sz="4" w:space="0" w:color="auto"/>
              <w:left w:val="nil"/>
              <w:bottom w:val="single" w:sz="4" w:space="0" w:color="auto"/>
              <w:right w:val="nil"/>
            </w:tcBorders>
            <w:shd w:val="clear" w:color="auto" w:fill="auto"/>
            <w:vAlign w:val="bottom"/>
          </w:tcPr>
          <w:p w14:paraId="3CC2FE59" w14:textId="68CB8A5D" w:rsidR="00AB0A18" w:rsidRPr="000851C4" w:rsidRDefault="00AB0A18" w:rsidP="00AB0A18">
            <w:pPr>
              <w:pStyle w:val="BodyText"/>
              <w:tabs>
                <w:tab w:val="decimal" w:pos="921"/>
              </w:tabs>
              <w:spacing w:after="0" w:line="240" w:lineRule="auto"/>
              <w:ind w:left="-109"/>
              <w:jc w:val="right"/>
              <w:rPr>
                <w:rFonts w:asciiTheme="minorHAnsi" w:hAnsiTheme="minorHAnsi" w:cstheme="minorHAnsi"/>
                <w:b/>
                <w:bCs/>
                <w:color w:val="000000"/>
                <w:sz w:val="20"/>
                <w:rtl/>
                <w:cs/>
              </w:rPr>
            </w:pPr>
            <w:r w:rsidRPr="000851C4">
              <w:rPr>
                <w:rFonts w:asciiTheme="minorHAnsi" w:hAnsiTheme="minorHAnsi" w:cstheme="minorHAnsi"/>
                <w:b/>
                <w:bCs/>
                <w:color w:val="000000"/>
                <w:sz w:val="20"/>
              </w:rPr>
              <w:t>27,174</w:t>
            </w:r>
          </w:p>
        </w:tc>
        <w:tc>
          <w:tcPr>
            <w:tcW w:w="245" w:type="dxa"/>
            <w:tcBorders>
              <w:left w:val="nil"/>
              <w:bottom w:val="nil"/>
              <w:right w:val="nil"/>
            </w:tcBorders>
            <w:shd w:val="clear" w:color="auto" w:fill="auto"/>
            <w:vAlign w:val="bottom"/>
          </w:tcPr>
          <w:p w14:paraId="1FA4605F" w14:textId="77777777" w:rsidR="00AB0A18" w:rsidRPr="000851C4" w:rsidRDefault="00AB0A18" w:rsidP="00AB0A18">
            <w:pPr>
              <w:spacing w:line="240" w:lineRule="auto"/>
              <w:ind w:left="-108" w:right="-108"/>
              <w:jc w:val="right"/>
              <w:rPr>
                <w:rFonts w:asciiTheme="minorHAnsi" w:hAnsiTheme="minorHAnsi" w:cstheme="minorHAnsi"/>
                <w:b/>
                <w:bCs/>
                <w:color w:val="000000"/>
                <w:sz w:val="20"/>
              </w:rPr>
            </w:pPr>
          </w:p>
        </w:tc>
        <w:tc>
          <w:tcPr>
            <w:tcW w:w="1365" w:type="dxa"/>
            <w:gridSpan w:val="2"/>
            <w:tcBorders>
              <w:top w:val="single" w:sz="4" w:space="0" w:color="auto"/>
              <w:left w:val="nil"/>
              <w:bottom w:val="single" w:sz="4" w:space="0" w:color="auto"/>
              <w:right w:val="nil"/>
            </w:tcBorders>
            <w:shd w:val="clear" w:color="auto" w:fill="auto"/>
            <w:vAlign w:val="bottom"/>
          </w:tcPr>
          <w:p w14:paraId="0011CD4B" w14:textId="7488FB34" w:rsidR="00AB0A18" w:rsidRPr="000851C4" w:rsidRDefault="00AB0A18" w:rsidP="00AB0A18">
            <w:pPr>
              <w:pStyle w:val="BodyText"/>
              <w:tabs>
                <w:tab w:val="decimal" w:pos="921"/>
              </w:tabs>
              <w:spacing w:after="0" w:line="240" w:lineRule="auto"/>
              <w:ind w:left="-109"/>
              <w:jc w:val="right"/>
              <w:rPr>
                <w:rFonts w:asciiTheme="minorHAnsi" w:hAnsiTheme="minorHAnsi" w:cstheme="minorHAnsi"/>
                <w:b/>
                <w:bCs/>
                <w:color w:val="000000"/>
                <w:sz w:val="20"/>
                <w:rtl/>
                <w:cs/>
              </w:rPr>
            </w:pPr>
            <w:r w:rsidRPr="000851C4">
              <w:rPr>
                <w:rFonts w:asciiTheme="minorHAnsi" w:hAnsiTheme="minorHAnsi" w:cstheme="minorHAnsi"/>
                <w:b/>
                <w:bCs/>
                <w:color w:val="000000"/>
                <w:sz w:val="20"/>
              </w:rPr>
              <w:t>104,521</w:t>
            </w:r>
          </w:p>
        </w:tc>
        <w:tc>
          <w:tcPr>
            <w:tcW w:w="236" w:type="dxa"/>
            <w:gridSpan w:val="2"/>
            <w:tcBorders>
              <w:left w:val="nil"/>
              <w:right w:val="nil"/>
            </w:tcBorders>
            <w:shd w:val="clear" w:color="auto" w:fill="auto"/>
            <w:vAlign w:val="bottom"/>
          </w:tcPr>
          <w:p w14:paraId="45FD733D" w14:textId="77777777" w:rsidR="00AB0A18" w:rsidRPr="000851C4" w:rsidRDefault="00AB0A18" w:rsidP="00AB0A18">
            <w:pPr>
              <w:tabs>
                <w:tab w:val="decimal" w:pos="863"/>
              </w:tabs>
              <w:spacing w:line="240" w:lineRule="auto"/>
              <w:ind w:left="-108" w:right="-108"/>
              <w:jc w:val="right"/>
              <w:rPr>
                <w:rFonts w:asciiTheme="minorHAnsi" w:hAnsiTheme="minorHAnsi" w:cstheme="minorHAnsi"/>
                <w:b/>
                <w:bCs/>
                <w:color w:val="000000"/>
                <w:sz w:val="20"/>
              </w:rPr>
            </w:pPr>
          </w:p>
        </w:tc>
        <w:tc>
          <w:tcPr>
            <w:tcW w:w="1123" w:type="dxa"/>
            <w:tcBorders>
              <w:top w:val="single" w:sz="4" w:space="0" w:color="auto"/>
              <w:left w:val="nil"/>
              <w:bottom w:val="single" w:sz="4" w:space="0" w:color="auto"/>
              <w:right w:val="nil"/>
            </w:tcBorders>
            <w:shd w:val="clear" w:color="auto" w:fill="auto"/>
            <w:vAlign w:val="bottom"/>
          </w:tcPr>
          <w:p w14:paraId="273ABF75" w14:textId="6A7D206A" w:rsidR="00AB0A18" w:rsidRPr="000851C4" w:rsidRDefault="00AB0A18" w:rsidP="00AB0A18">
            <w:pPr>
              <w:pStyle w:val="BodyText"/>
              <w:tabs>
                <w:tab w:val="decimal" w:pos="921"/>
              </w:tabs>
              <w:spacing w:after="0" w:line="240" w:lineRule="auto"/>
              <w:ind w:left="-109"/>
              <w:jc w:val="right"/>
              <w:rPr>
                <w:rFonts w:asciiTheme="minorHAnsi" w:hAnsiTheme="minorHAnsi" w:cstheme="minorHAnsi"/>
                <w:b/>
                <w:bCs/>
                <w:color w:val="000000"/>
                <w:sz w:val="20"/>
              </w:rPr>
            </w:pPr>
            <w:r w:rsidRPr="000851C4">
              <w:rPr>
                <w:rFonts w:asciiTheme="minorHAnsi" w:hAnsiTheme="minorHAnsi" w:cstheme="minorHAnsi"/>
                <w:b/>
                <w:bCs/>
                <w:color w:val="000000"/>
                <w:sz w:val="20"/>
              </w:rPr>
              <w:t>1,823,900</w:t>
            </w:r>
          </w:p>
        </w:tc>
      </w:tr>
      <w:tr w:rsidR="00AB0A18" w:rsidRPr="006713B2" w14:paraId="18A1A59C" w14:textId="77777777" w:rsidTr="00384260">
        <w:trPr>
          <w:trHeight w:val="101"/>
        </w:trPr>
        <w:tc>
          <w:tcPr>
            <w:tcW w:w="2600" w:type="dxa"/>
            <w:tcBorders>
              <w:top w:val="nil"/>
              <w:left w:val="nil"/>
              <w:bottom w:val="nil"/>
              <w:right w:val="nil"/>
            </w:tcBorders>
            <w:shd w:val="clear" w:color="auto" w:fill="auto"/>
            <w:vAlign w:val="bottom"/>
          </w:tcPr>
          <w:p w14:paraId="231AC66E" w14:textId="77777777" w:rsidR="00AB0A18" w:rsidRPr="006713B2" w:rsidRDefault="00AB0A18" w:rsidP="00AB0A18">
            <w:pPr>
              <w:spacing w:line="240" w:lineRule="auto"/>
              <w:ind w:right="-111"/>
              <w:rPr>
                <w:rFonts w:asciiTheme="minorHAnsi" w:hAnsiTheme="minorHAnsi" w:cstheme="minorHAnsi"/>
                <w:color w:val="000000"/>
                <w:sz w:val="20"/>
                <w:rtl/>
                <w:cs/>
              </w:rPr>
            </w:pPr>
          </w:p>
        </w:tc>
        <w:tc>
          <w:tcPr>
            <w:tcW w:w="1137" w:type="dxa"/>
            <w:tcBorders>
              <w:left w:val="nil"/>
              <w:right w:val="nil"/>
            </w:tcBorders>
            <w:vAlign w:val="bottom"/>
          </w:tcPr>
          <w:p w14:paraId="553B2DB2" w14:textId="77777777" w:rsidR="00AB0A18" w:rsidRPr="000851C4" w:rsidRDefault="00AB0A18" w:rsidP="00AB0A18">
            <w:pPr>
              <w:pStyle w:val="BodyText"/>
              <w:tabs>
                <w:tab w:val="decimal" w:pos="702"/>
              </w:tabs>
              <w:spacing w:after="0" w:line="240" w:lineRule="auto"/>
              <w:ind w:left="-109" w:right="43"/>
              <w:jc w:val="right"/>
              <w:rPr>
                <w:rFonts w:asciiTheme="minorHAnsi" w:hAnsiTheme="minorHAnsi" w:cstheme="minorHAnsi"/>
                <w:color w:val="000000"/>
                <w:sz w:val="20"/>
              </w:rPr>
            </w:pPr>
          </w:p>
        </w:tc>
        <w:tc>
          <w:tcPr>
            <w:tcW w:w="239" w:type="dxa"/>
            <w:tcBorders>
              <w:left w:val="nil"/>
              <w:right w:val="nil"/>
            </w:tcBorders>
            <w:vAlign w:val="bottom"/>
          </w:tcPr>
          <w:p w14:paraId="5A54E74B" w14:textId="77777777" w:rsidR="00AB0A18" w:rsidRPr="000851C4" w:rsidRDefault="00AB0A18" w:rsidP="00AB0A18">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8" w:type="dxa"/>
            <w:tcBorders>
              <w:left w:val="nil"/>
              <w:right w:val="nil"/>
            </w:tcBorders>
            <w:shd w:val="clear" w:color="auto" w:fill="auto"/>
            <w:vAlign w:val="bottom"/>
          </w:tcPr>
          <w:p w14:paraId="063A1C17" w14:textId="77777777" w:rsidR="00AB0A18" w:rsidRPr="000851C4" w:rsidRDefault="00AB0A18" w:rsidP="00AB0A18">
            <w:pPr>
              <w:pStyle w:val="BodyText"/>
              <w:tabs>
                <w:tab w:val="decimal" w:pos="702"/>
              </w:tabs>
              <w:spacing w:after="0" w:line="240" w:lineRule="auto"/>
              <w:ind w:left="-109"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7E544AC9" w14:textId="77777777" w:rsidR="00AB0A18" w:rsidRPr="000851C4"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left w:val="nil"/>
              <w:right w:val="nil"/>
            </w:tcBorders>
            <w:shd w:val="clear" w:color="auto" w:fill="auto"/>
            <w:vAlign w:val="bottom"/>
          </w:tcPr>
          <w:p w14:paraId="02C5F636" w14:textId="77777777" w:rsidR="00AB0A18" w:rsidRPr="000851C4" w:rsidRDefault="00AB0A18" w:rsidP="00AB0A18">
            <w:pPr>
              <w:pStyle w:val="BodyText"/>
              <w:tabs>
                <w:tab w:val="decimal" w:pos="864"/>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7F832C63" w14:textId="77777777" w:rsidR="00AB0A18" w:rsidRPr="000851C4" w:rsidRDefault="00AB0A18" w:rsidP="00AB0A18">
            <w:pPr>
              <w:pStyle w:val="BodyText"/>
              <w:tabs>
                <w:tab w:val="decimal" w:pos="863"/>
              </w:tabs>
              <w:spacing w:after="0" w:line="240" w:lineRule="auto"/>
              <w:ind w:left="-109" w:right="-169"/>
              <w:jc w:val="right"/>
              <w:rPr>
                <w:rFonts w:asciiTheme="minorHAnsi" w:hAnsiTheme="minorHAnsi" w:cstheme="minorHAnsi"/>
                <w:sz w:val="20"/>
              </w:rPr>
            </w:pPr>
          </w:p>
        </w:tc>
        <w:tc>
          <w:tcPr>
            <w:tcW w:w="1149" w:type="dxa"/>
            <w:gridSpan w:val="2"/>
            <w:tcBorders>
              <w:left w:val="nil"/>
              <w:right w:val="nil"/>
            </w:tcBorders>
            <w:shd w:val="clear" w:color="auto" w:fill="auto"/>
            <w:vAlign w:val="bottom"/>
          </w:tcPr>
          <w:p w14:paraId="664AC9B3" w14:textId="77777777" w:rsidR="00AB0A18" w:rsidRPr="000851C4" w:rsidRDefault="00AB0A18" w:rsidP="00AB0A18">
            <w:pPr>
              <w:pStyle w:val="BodyText"/>
              <w:tabs>
                <w:tab w:val="decimal" w:pos="864"/>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5E28D2FC" w14:textId="77777777" w:rsidR="00AB0A18" w:rsidRPr="000851C4" w:rsidRDefault="00AB0A18" w:rsidP="00AB0A18">
            <w:pPr>
              <w:spacing w:line="240" w:lineRule="auto"/>
              <w:ind w:left="-115" w:right="-115"/>
              <w:jc w:val="right"/>
              <w:rPr>
                <w:rFonts w:asciiTheme="minorHAnsi" w:hAnsiTheme="minorHAnsi" w:cstheme="minorHAnsi"/>
                <w:color w:val="000000"/>
                <w:sz w:val="20"/>
              </w:rPr>
            </w:pPr>
          </w:p>
        </w:tc>
        <w:tc>
          <w:tcPr>
            <w:tcW w:w="1313" w:type="dxa"/>
            <w:gridSpan w:val="2"/>
            <w:tcBorders>
              <w:left w:val="nil"/>
              <w:right w:val="nil"/>
            </w:tcBorders>
            <w:shd w:val="clear" w:color="auto" w:fill="auto"/>
            <w:vAlign w:val="bottom"/>
          </w:tcPr>
          <w:p w14:paraId="5F32EA28" w14:textId="77777777" w:rsidR="00AB0A18" w:rsidRPr="000851C4" w:rsidRDefault="00AB0A18" w:rsidP="00AB0A18">
            <w:pPr>
              <w:pStyle w:val="BodyText"/>
              <w:tabs>
                <w:tab w:val="decimal" w:pos="702"/>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3F4DEDDA" w14:textId="77777777" w:rsidR="00AB0A18" w:rsidRPr="000851C4"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left w:val="nil"/>
              <w:right w:val="nil"/>
            </w:tcBorders>
            <w:shd w:val="clear" w:color="auto" w:fill="auto"/>
            <w:vAlign w:val="bottom"/>
          </w:tcPr>
          <w:p w14:paraId="2BAA9E8F" w14:textId="77777777" w:rsidR="00AB0A18" w:rsidRPr="000851C4" w:rsidRDefault="00AB0A18" w:rsidP="00AB0A18">
            <w:pPr>
              <w:pStyle w:val="BodyText"/>
              <w:tabs>
                <w:tab w:val="decimal" w:pos="882"/>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4B91B009" w14:textId="77777777" w:rsidR="00AB0A18" w:rsidRPr="000851C4" w:rsidRDefault="00AB0A18" w:rsidP="00AB0A18">
            <w:pPr>
              <w:spacing w:line="240" w:lineRule="auto"/>
              <w:ind w:left="-108" w:right="-108"/>
              <w:jc w:val="right"/>
              <w:rPr>
                <w:rFonts w:asciiTheme="minorHAnsi" w:hAnsiTheme="minorHAnsi" w:cstheme="minorHAnsi"/>
                <w:color w:val="000000"/>
                <w:sz w:val="20"/>
              </w:rPr>
            </w:pPr>
          </w:p>
        </w:tc>
        <w:tc>
          <w:tcPr>
            <w:tcW w:w="1145" w:type="dxa"/>
            <w:tcBorders>
              <w:left w:val="nil"/>
              <w:right w:val="nil"/>
            </w:tcBorders>
            <w:shd w:val="clear" w:color="auto" w:fill="auto"/>
            <w:vAlign w:val="bottom"/>
          </w:tcPr>
          <w:p w14:paraId="2F1B2C2D" w14:textId="77777777" w:rsidR="00AB0A18" w:rsidRPr="000851C4" w:rsidRDefault="00AB0A18" w:rsidP="00AB0A18">
            <w:pPr>
              <w:pStyle w:val="BodyText"/>
              <w:tabs>
                <w:tab w:val="decimal" w:pos="1017"/>
              </w:tabs>
              <w:spacing w:after="0" w:line="240" w:lineRule="auto"/>
              <w:ind w:left="-109"/>
              <w:jc w:val="right"/>
              <w:rPr>
                <w:rFonts w:asciiTheme="minorHAnsi" w:hAnsiTheme="minorHAnsi" w:cstheme="minorHAnsi"/>
                <w:color w:val="000000"/>
                <w:sz w:val="20"/>
              </w:rPr>
            </w:pPr>
          </w:p>
        </w:tc>
        <w:tc>
          <w:tcPr>
            <w:tcW w:w="245" w:type="dxa"/>
            <w:tcBorders>
              <w:top w:val="nil"/>
              <w:left w:val="nil"/>
              <w:right w:val="nil"/>
            </w:tcBorders>
            <w:shd w:val="clear" w:color="auto" w:fill="auto"/>
            <w:vAlign w:val="bottom"/>
          </w:tcPr>
          <w:p w14:paraId="407A8B32" w14:textId="77777777" w:rsidR="00AB0A18" w:rsidRPr="000851C4" w:rsidRDefault="00AB0A18" w:rsidP="00AB0A18">
            <w:pPr>
              <w:spacing w:line="240" w:lineRule="auto"/>
              <w:ind w:left="-108" w:right="-108"/>
              <w:jc w:val="right"/>
              <w:rPr>
                <w:rFonts w:asciiTheme="minorHAnsi" w:hAnsiTheme="minorHAnsi" w:cstheme="minorHAnsi"/>
                <w:color w:val="000000"/>
                <w:sz w:val="20"/>
              </w:rPr>
            </w:pPr>
          </w:p>
        </w:tc>
        <w:tc>
          <w:tcPr>
            <w:tcW w:w="1365" w:type="dxa"/>
            <w:gridSpan w:val="2"/>
            <w:tcBorders>
              <w:left w:val="nil"/>
              <w:right w:val="nil"/>
            </w:tcBorders>
            <w:shd w:val="clear" w:color="auto" w:fill="auto"/>
            <w:vAlign w:val="bottom"/>
          </w:tcPr>
          <w:p w14:paraId="383AD6A1" w14:textId="77777777" w:rsidR="00AB0A18" w:rsidRPr="000851C4" w:rsidRDefault="00AB0A18" w:rsidP="00AB0A18">
            <w:pPr>
              <w:pStyle w:val="BodyText"/>
              <w:tabs>
                <w:tab w:val="decimal" w:pos="871"/>
              </w:tabs>
              <w:spacing w:after="0" w:line="240" w:lineRule="auto"/>
              <w:ind w:left="-109" w:right="69"/>
              <w:jc w:val="right"/>
              <w:rPr>
                <w:rFonts w:asciiTheme="minorHAnsi" w:hAnsiTheme="minorHAnsi" w:cstheme="minorHAnsi"/>
                <w:sz w:val="20"/>
              </w:rPr>
            </w:pPr>
          </w:p>
        </w:tc>
        <w:tc>
          <w:tcPr>
            <w:tcW w:w="236" w:type="dxa"/>
            <w:gridSpan w:val="2"/>
            <w:tcBorders>
              <w:left w:val="nil"/>
              <w:right w:val="nil"/>
            </w:tcBorders>
            <w:shd w:val="clear" w:color="auto" w:fill="auto"/>
            <w:vAlign w:val="bottom"/>
          </w:tcPr>
          <w:p w14:paraId="4448B3AF" w14:textId="77777777" w:rsidR="00AB0A18" w:rsidRPr="000851C4" w:rsidRDefault="00AB0A18" w:rsidP="00AB0A18">
            <w:pPr>
              <w:tabs>
                <w:tab w:val="decimal" w:pos="863"/>
              </w:tabs>
              <w:spacing w:line="240" w:lineRule="auto"/>
              <w:ind w:left="-108" w:right="-108"/>
              <w:jc w:val="right"/>
              <w:rPr>
                <w:rFonts w:asciiTheme="minorHAnsi" w:hAnsiTheme="minorHAnsi" w:cstheme="minorHAnsi"/>
                <w:color w:val="000000"/>
                <w:sz w:val="20"/>
              </w:rPr>
            </w:pPr>
          </w:p>
        </w:tc>
        <w:tc>
          <w:tcPr>
            <w:tcW w:w="1123" w:type="dxa"/>
            <w:tcBorders>
              <w:left w:val="nil"/>
              <w:right w:val="nil"/>
            </w:tcBorders>
            <w:shd w:val="clear" w:color="auto" w:fill="auto"/>
            <w:vAlign w:val="bottom"/>
          </w:tcPr>
          <w:p w14:paraId="34220835" w14:textId="77777777" w:rsidR="00AB0A18" w:rsidRPr="000851C4" w:rsidRDefault="00AB0A18" w:rsidP="00AB0A18">
            <w:pPr>
              <w:tabs>
                <w:tab w:val="decimal" w:pos="863"/>
              </w:tabs>
              <w:spacing w:line="240" w:lineRule="auto"/>
              <w:ind w:left="-108" w:right="17"/>
              <w:jc w:val="right"/>
              <w:rPr>
                <w:rFonts w:asciiTheme="minorHAnsi" w:hAnsiTheme="minorHAnsi" w:cstheme="minorHAnsi"/>
                <w:color w:val="000000"/>
                <w:sz w:val="20"/>
              </w:rPr>
            </w:pPr>
          </w:p>
        </w:tc>
      </w:tr>
      <w:tr w:rsidR="00AB0A18" w:rsidRPr="006713B2" w14:paraId="7CEA6DA8" w14:textId="77777777" w:rsidTr="00384260">
        <w:trPr>
          <w:trHeight w:val="60"/>
        </w:trPr>
        <w:tc>
          <w:tcPr>
            <w:tcW w:w="2600" w:type="dxa"/>
            <w:tcBorders>
              <w:top w:val="nil"/>
              <w:left w:val="nil"/>
              <w:bottom w:val="nil"/>
              <w:right w:val="nil"/>
            </w:tcBorders>
            <w:shd w:val="clear" w:color="auto" w:fill="auto"/>
            <w:vAlign w:val="bottom"/>
            <w:hideMark/>
          </w:tcPr>
          <w:p w14:paraId="0C5B08AC" w14:textId="77777777" w:rsidR="00AB0A18" w:rsidRPr="006713B2" w:rsidRDefault="00AB0A18" w:rsidP="00AB0A18">
            <w:pPr>
              <w:spacing w:line="240" w:lineRule="auto"/>
              <w:rPr>
                <w:rFonts w:asciiTheme="minorHAnsi" w:hAnsiTheme="minorHAnsi" w:cstheme="minorHAnsi"/>
                <w:b/>
                <w:bCs/>
                <w:i/>
                <w:iCs/>
                <w:color w:val="000000"/>
                <w:sz w:val="20"/>
              </w:rPr>
            </w:pPr>
            <w:r w:rsidRPr="006713B2">
              <w:rPr>
                <w:rFonts w:asciiTheme="minorHAnsi" w:hAnsiTheme="minorHAnsi" w:cstheme="minorHAnsi"/>
                <w:b/>
                <w:bCs/>
                <w:i/>
                <w:iCs/>
                <w:sz w:val="20"/>
              </w:rPr>
              <w:t>Net book value</w:t>
            </w:r>
          </w:p>
        </w:tc>
        <w:tc>
          <w:tcPr>
            <w:tcW w:w="1137" w:type="dxa"/>
            <w:tcBorders>
              <w:top w:val="nil"/>
              <w:left w:val="nil"/>
              <w:right w:val="nil"/>
            </w:tcBorders>
            <w:vAlign w:val="bottom"/>
          </w:tcPr>
          <w:p w14:paraId="1B686E67" w14:textId="77777777" w:rsidR="00AB0A18" w:rsidRPr="000851C4" w:rsidRDefault="00AB0A18" w:rsidP="00AB0A18">
            <w:pPr>
              <w:pStyle w:val="BodyText"/>
              <w:tabs>
                <w:tab w:val="decimal" w:pos="927"/>
              </w:tabs>
              <w:spacing w:after="0" w:line="240" w:lineRule="auto"/>
              <w:ind w:left="-109" w:right="43"/>
              <w:jc w:val="right"/>
              <w:rPr>
                <w:rFonts w:asciiTheme="minorHAnsi" w:hAnsiTheme="minorHAnsi" w:cstheme="minorHAnsi"/>
                <w:color w:val="000000"/>
                <w:sz w:val="20"/>
              </w:rPr>
            </w:pPr>
          </w:p>
        </w:tc>
        <w:tc>
          <w:tcPr>
            <w:tcW w:w="239" w:type="dxa"/>
            <w:tcBorders>
              <w:top w:val="nil"/>
              <w:left w:val="nil"/>
              <w:right w:val="nil"/>
            </w:tcBorders>
            <w:vAlign w:val="bottom"/>
          </w:tcPr>
          <w:p w14:paraId="10601693" w14:textId="77777777" w:rsidR="00AB0A18" w:rsidRPr="000851C4" w:rsidRDefault="00AB0A18" w:rsidP="00AB0A18">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514EBEDF" w14:textId="77777777" w:rsidR="00AB0A18" w:rsidRPr="000851C4" w:rsidRDefault="00AB0A18" w:rsidP="00AB0A18">
            <w:pPr>
              <w:pStyle w:val="BodyText"/>
              <w:tabs>
                <w:tab w:val="decimal" w:pos="927"/>
              </w:tabs>
              <w:spacing w:after="0" w:line="240" w:lineRule="auto"/>
              <w:ind w:left="-109"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54FD5710" w14:textId="77777777" w:rsidR="00AB0A18" w:rsidRPr="000851C4"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top w:val="nil"/>
              <w:left w:val="nil"/>
              <w:right w:val="nil"/>
            </w:tcBorders>
            <w:shd w:val="clear" w:color="auto" w:fill="auto"/>
            <w:vAlign w:val="bottom"/>
          </w:tcPr>
          <w:p w14:paraId="1601E9CA" w14:textId="77777777" w:rsidR="00AB0A18" w:rsidRPr="000851C4" w:rsidRDefault="00AB0A18" w:rsidP="00AB0A18">
            <w:pPr>
              <w:tabs>
                <w:tab w:val="decimal" w:pos="863"/>
              </w:tabs>
              <w:spacing w:line="240" w:lineRule="auto"/>
              <w:ind w:left="-108" w:right="137"/>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6272B037" w14:textId="77777777" w:rsidR="00AB0A18" w:rsidRPr="000851C4" w:rsidRDefault="00AB0A18" w:rsidP="00AB0A18">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64DF12E8" w14:textId="77777777" w:rsidR="00AB0A18" w:rsidRPr="000851C4" w:rsidRDefault="00AB0A18" w:rsidP="00AB0A18">
            <w:pPr>
              <w:tabs>
                <w:tab w:val="decimal" w:pos="863"/>
              </w:tabs>
              <w:spacing w:line="240" w:lineRule="auto"/>
              <w:ind w:left="-108" w:right="86"/>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5CE541D2" w14:textId="77777777" w:rsidR="00AB0A18" w:rsidRPr="000851C4" w:rsidRDefault="00AB0A18" w:rsidP="00AB0A18">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621AF293" w14:textId="77777777" w:rsidR="00AB0A18" w:rsidRPr="000851C4" w:rsidRDefault="00AB0A18" w:rsidP="00AB0A18">
            <w:pPr>
              <w:tabs>
                <w:tab w:val="decimal" w:pos="863"/>
              </w:tabs>
              <w:spacing w:line="240" w:lineRule="auto"/>
              <w:ind w:left="-108" w:right="94"/>
              <w:jc w:val="right"/>
              <w:rPr>
                <w:rFonts w:asciiTheme="minorHAnsi" w:hAnsiTheme="minorHAnsi" w:cstheme="minorHAnsi"/>
                <w:color w:val="000000"/>
                <w:sz w:val="20"/>
              </w:rPr>
            </w:pPr>
          </w:p>
        </w:tc>
        <w:tc>
          <w:tcPr>
            <w:tcW w:w="239" w:type="dxa"/>
            <w:gridSpan w:val="2"/>
            <w:tcBorders>
              <w:top w:val="nil"/>
              <w:left w:val="nil"/>
              <w:right w:val="nil"/>
            </w:tcBorders>
            <w:shd w:val="clear" w:color="auto" w:fill="auto"/>
            <w:vAlign w:val="bottom"/>
          </w:tcPr>
          <w:p w14:paraId="3ED8D0B6" w14:textId="77777777" w:rsidR="00AB0A18" w:rsidRPr="000851C4" w:rsidRDefault="00AB0A18" w:rsidP="00AB0A18">
            <w:pPr>
              <w:spacing w:line="240" w:lineRule="auto"/>
              <w:ind w:left="-115" w:right="-115"/>
              <w:jc w:val="right"/>
              <w:rPr>
                <w:rFonts w:asciiTheme="minorHAnsi" w:hAnsiTheme="minorHAnsi" w:cstheme="minorHAnsi"/>
                <w:color w:val="000000"/>
                <w:sz w:val="20"/>
              </w:rPr>
            </w:pPr>
          </w:p>
        </w:tc>
        <w:tc>
          <w:tcPr>
            <w:tcW w:w="1159" w:type="dxa"/>
            <w:gridSpan w:val="2"/>
            <w:tcBorders>
              <w:top w:val="nil"/>
              <w:left w:val="nil"/>
              <w:right w:val="nil"/>
            </w:tcBorders>
            <w:shd w:val="clear" w:color="auto" w:fill="auto"/>
            <w:vAlign w:val="bottom"/>
          </w:tcPr>
          <w:p w14:paraId="1ECBB1C2" w14:textId="77777777" w:rsidR="00AB0A18" w:rsidRPr="000851C4" w:rsidRDefault="00AB0A18" w:rsidP="00AB0A18">
            <w:pPr>
              <w:tabs>
                <w:tab w:val="decimal" w:pos="863"/>
              </w:tabs>
              <w:spacing w:line="240" w:lineRule="auto"/>
              <w:ind w:left="-108"/>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076F1893" w14:textId="77777777" w:rsidR="00AB0A18" w:rsidRPr="000851C4" w:rsidRDefault="00AB0A18" w:rsidP="00AB0A18">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4C0E829D" w14:textId="77777777" w:rsidR="00AB0A18" w:rsidRPr="000851C4" w:rsidRDefault="00AB0A18" w:rsidP="00AB0A18">
            <w:pPr>
              <w:tabs>
                <w:tab w:val="decimal" w:pos="1017"/>
              </w:tabs>
              <w:spacing w:line="240" w:lineRule="auto"/>
              <w:ind w:left="-108"/>
              <w:jc w:val="right"/>
              <w:rPr>
                <w:rFonts w:asciiTheme="minorHAnsi" w:hAnsiTheme="minorHAnsi" w:cstheme="minorHAnsi"/>
                <w:color w:val="000000"/>
                <w:sz w:val="20"/>
              </w:rPr>
            </w:pPr>
          </w:p>
        </w:tc>
        <w:tc>
          <w:tcPr>
            <w:tcW w:w="245" w:type="dxa"/>
            <w:tcBorders>
              <w:top w:val="nil"/>
              <w:left w:val="nil"/>
              <w:right w:val="nil"/>
            </w:tcBorders>
            <w:shd w:val="clear" w:color="auto" w:fill="auto"/>
            <w:vAlign w:val="bottom"/>
          </w:tcPr>
          <w:p w14:paraId="63B59840" w14:textId="77777777" w:rsidR="00AB0A18" w:rsidRPr="000851C4" w:rsidRDefault="00AB0A18" w:rsidP="00AB0A18">
            <w:pPr>
              <w:spacing w:line="240" w:lineRule="auto"/>
              <w:ind w:left="-108" w:right="-108"/>
              <w:jc w:val="right"/>
              <w:rPr>
                <w:rFonts w:asciiTheme="minorHAnsi" w:hAnsiTheme="minorHAnsi" w:cstheme="minorHAnsi"/>
                <w:color w:val="000000"/>
                <w:sz w:val="20"/>
              </w:rPr>
            </w:pPr>
          </w:p>
        </w:tc>
        <w:tc>
          <w:tcPr>
            <w:tcW w:w="1365" w:type="dxa"/>
            <w:gridSpan w:val="2"/>
            <w:tcBorders>
              <w:top w:val="nil"/>
              <w:left w:val="nil"/>
              <w:right w:val="nil"/>
            </w:tcBorders>
            <w:shd w:val="clear" w:color="auto" w:fill="auto"/>
            <w:vAlign w:val="bottom"/>
          </w:tcPr>
          <w:p w14:paraId="489EB993" w14:textId="77777777" w:rsidR="00AB0A18" w:rsidRPr="000851C4" w:rsidRDefault="00AB0A18" w:rsidP="00AB0A18">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0C420C94" w14:textId="77777777" w:rsidR="00AB0A18" w:rsidRPr="000851C4" w:rsidRDefault="00AB0A18" w:rsidP="00AB0A18">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5CE94AE0" w14:textId="77777777" w:rsidR="00AB0A18" w:rsidRPr="000851C4" w:rsidRDefault="00AB0A18" w:rsidP="00AB0A18">
            <w:pPr>
              <w:tabs>
                <w:tab w:val="decimal" w:pos="863"/>
              </w:tabs>
              <w:spacing w:line="240" w:lineRule="auto"/>
              <w:ind w:left="-108" w:right="17"/>
              <w:jc w:val="right"/>
              <w:rPr>
                <w:rFonts w:asciiTheme="minorHAnsi" w:hAnsiTheme="minorHAnsi" w:cstheme="minorHAnsi"/>
                <w:color w:val="000000"/>
                <w:sz w:val="20"/>
              </w:rPr>
            </w:pPr>
          </w:p>
        </w:tc>
      </w:tr>
      <w:tr w:rsidR="00AB0A18" w:rsidRPr="006713B2" w14:paraId="53CF52C5" w14:textId="77777777" w:rsidTr="00384260">
        <w:trPr>
          <w:trHeight w:val="101"/>
        </w:trPr>
        <w:tc>
          <w:tcPr>
            <w:tcW w:w="2600" w:type="dxa"/>
            <w:tcBorders>
              <w:top w:val="nil"/>
              <w:left w:val="nil"/>
              <w:bottom w:val="nil"/>
              <w:right w:val="nil"/>
            </w:tcBorders>
            <w:shd w:val="clear" w:color="auto" w:fill="auto"/>
            <w:vAlign w:val="bottom"/>
          </w:tcPr>
          <w:p w14:paraId="487DB0A7" w14:textId="4ECA2915" w:rsidR="00AB0A18" w:rsidRPr="006713B2" w:rsidRDefault="00AB0A18" w:rsidP="00AB0A18">
            <w:pPr>
              <w:spacing w:line="240" w:lineRule="auto"/>
              <w:rPr>
                <w:rFonts w:asciiTheme="minorHAnsi" w:hAnsiTheme="minorHAnsi" w:cstheme="minorHAnsi"/>
                <w:b/>
                <w:bCs/>
                <w:color w:val="000000"/>
                <w:sz w:val="20"/>
              </w:rPr>
            </w:pPr>
            <w:r w:rsidRPr="006713B2">
              <w:rPr>
                <w:rFonts w:asciiTheme="minorHAnsi" w:hAnsiTheme="minorHAnsi" w:cstheme="minorHAnsi"/>
                <w:b/>
                <w:bCs/>
                <w:sz w:val="20"/>
              </w:rPr>
              <w:t>At 31 December 20</w:t>
            </w:r>
            <w:r>
              <w:rPr>
                <w:rFonts w:asciiTheme="minorHAnsi" w:hAnsiTheme="minorHAnsi" w:cstheme="minorHAnsi"/>
                <w:b/>
                <w:bCs/>
                <w:sz w:val="20"/>
              </w:rPr>
              <w:t>20</w:t>
            </w:r>
          </w:p>
        </w:tc>
        <w:tc>
          <w:tcPr>
            <w:tcW w:w="1137" w:type="dxa"/>
            <w:tcBorders>
              <w:top w:val="nil"/>
              <w:left w:val="nil"/>
              <w:right w:val="nil"/>
            </w:tcBorders>
            <w:vAlign w:val="bottom"/>
          </w:tcPr>
          <w:p w14:paraId="18EEE2CB" w14:textId="77777777" w:rsidR="00AB0A18" w:rsidRPr="000851C4" w:rsidRDefault="00AB0A18" w:rsidP="00AB0A18">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1F7F3D58" w14:textId="77777777" w:rsidR="00AB0A18" w:rsidRPr="000851C4" w:rsidRDefault="00AB0A18" w:rsidP="00AB0A18">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6F612A43" w14:textId="77777777" w:rsidR="00AB0A18" w:rsidRPr="000851C4" w:rsidRDefault="00AB0A18" w:rsidP="00AB0A18">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7D9F4F9C" w14:textId="77777777" w:rsidR="00AB0A18" w:rsidRPr="000851C4" w:rsidRDefault="00AB0A18" w:rsidP="00AB0A18">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63BE1CDD" w14:textId="77777777" w:rsidR="00AB0A18" w:rsidRPr="000851C4" w:rsidRDefault="00AB0A18" w:rsidP="00AB0A18">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0F663A9B" w14:textId="77777777" w:rsidR="00AB0A18" w:rsidRPr="000851C4" w:rsidRDefault="00AB0A18" w:rsidP="00AB0A18">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5FE30A7F" w14:textId="77777777" w:rsidR="00AB0A18" w:rsidRPr="000851C4" w:rsidRDefault="00AB0A18" w:rsidP="00AB0A18">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2416A133" w14:textId="77777777" w:rsidR="00AB0A18" w:rsidRPr="000851C4" w:rsidRDefault="00AB0A18" w:rsidP="00AB0A18">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1332ED0F" w14:textId="77777777" w:rsidR="00AB0A18" w:rsidRPr="000851C4" w:rsidRDefault="00AB0A18" w:rsidP="00AB0A18">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23BD0F86" w14:textId="77777777" w:rsidR="00AB0A18" w:rsidRPr="000851C4"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27094E90" w14:textId="77777777" w:rsidR="00AB0A18" w:rsidRPr="000851C4" w:rsidRDefault="00AB0A18" w:rsidP="00AB0A18">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2B17BDB6" w14:textId="77777777" w:rsidR="00AB0A18" w:rsidRPr="000851C4" w:rsidRDefault="00AB0A18" w:rsidP="00AB0A18">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48D5A8F6" w14:textId="77777777" w:rsidR="00AB0A18" w:rsidRPr="000851C4" w:rsidRDefault="00AB0A18" w:rsidP="00AB0A18">
            <w:pPr>
              <w:tabs>
                <w:tab w:val="decimal" w:pos="1017"/>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47BFC7E6" w14:textId="77777777" w:rsidR="00AB0A18" w:rsidRPr="000851C4" w:rsidRDefault="00AB0A18" w:rsidP="00AB0A18">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236496ED" w14:textId="77777777" w:rsidR="00AB0A18" w:rsidRPr="000851C4" w:rsidRDefault="00AB0A18" w:rsidP="00AB0A18">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64FEC9CD" w14:textId="77777777" w:rsidR="00AB0A18" w:rsidRPr="000851C4" w:rsidRDefault="00AB0A18" w:rsidP="00AB0A18">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1D90B729" w14:textId="77777777" w:rsidR="00AB0A18" w:rsidRPr="000851C4" w:rsidRDefault="00AB0A18" w:rsidP="00AB0A18">
            <w:pPr>
              <w:tabs>
                <w:tab w:val="decimal" w:pos="851"/>
              </w:tabs>
              <w:spacing w:line="240" w:lineRule="auto"/>
              <w:ind w:left="-108" w:right="17"/>
              <w:jc w:val="right"/>
              <w:rPr>
                <w:rFonts w:asciiTheme="minorHAnsi" w:hAnsiTheme="minorHAnsi" w:cstheme="minorHAnsi"/>
                <w:color w:val="000000"/>
                <w:sz w:val="20"/>
              </w:rPr>
            </w:pPr>
          </w:p>
        </w:tc>
      </w:tr>
      <w:tr w:rsidR="000851C4" w:rsidRPr="006713B2" w14:paraId="636A91B9" w14:textId="77777777" w:rsidTr="00384260">
        <w:trPr>
          <w:trHeight w:val="101"/>
        </w:trPr>
        <w:tc>
          <w:tcPr>
            <w:tcW w:w="2600" w:type="dxa"/>
            <w:tcBorders>
              <w:top w:val="nil"/>
              <w:left w:val="nil"/>
              <w:bottom w:val="nil"/>
              <w:right w:val="nil"/>
            </w:tcBorders>
            <w:shd w:val="clear" w:color="auto" w:fill="auto"/>
            <w:vAlign w:val="bottom"/>
          </w:tcPr>
          <w:p w14:paraId="53A73638" w14:textId="77777777" w:rsidR="000851C4" w:rsidRPr="006713B2" w:rsidRDefault="000851C4" w:rsidP="000851C4">
            <w:pPr>
              <w:spacing w:line="240" w:lineRule="auto"/>
              <w:ind w:right="-111"/>
              <w:rPr>
                <w:rFonts w:asciiTheme="minorHAnsi" w:hAnsiTheme="minorHAnsi" w:cstheme="minorHAnsi"/>
                <w:color w:val="000000"/>
                <w:sz w:val="20"/>
                <w:rtl/>
                <w:cs/>
              </w:rPr>
            </w:pPr>
            <w:r w:rsidRPr="006713B2">
              <w:rPr>
                <w:rFonts w:asciiTheme="minorHAnsi" w:hAnsiTheme="minorHAnsi" w:cstheme="minorHAnsi"/>
                <w:sz w:val="20"/>
              </w:rPr>
              <w:t>Owned assets</w:t>
            </w:r>
          </w:p>
        </w:tc>
        <w:tc>
          <w:tcPr>
            <w:tcW w:w="1137" w:type="dxa"/>
            <w:tcBorders>
              <w:left w:val="nil"/>
              <w:right w:val="nil"/>
            </w:tcBorders>
            <w:vAlign w:val="bottom"/>
          </w:tcPr>
          <w:p w14:paraId="50D7D656" w14:textId="7868E044" w:rsidR="000851C4" w:rsidRPr="000851C4" w:rsidRDefault="000851C4" w:rsidP="000851C4">
            <w:pPr>
              <w:spacing w:line="240" w:lineRule="auto"/>
              <w:ind w:left="-108"/>
              <w:jc w:val="right"/>
              <w:rPr>
                <w:rFonts w:asciiTheme="minorHAnsi" w:hAnsiTheme="minorHAnsi" w:cstheme="minorHAnsi"/>
                <w:color w:val="000000"/>
                <w:sz w:val="20"/>
              </w:rPr>
            </w:pPr>
            <w:r w:rsidRPr="000851C4">
              <w:rPr>
                <w:rFonts w:asciiTheme="minorHAnsi" w:hAnsiTheme="minorHAnsi" w:cstheme="minorHAnsi"/>
                <w:b/>
                <w:bCs/>
                <w:color w:val="000000"/>
                <w:sz w:val="20"/>
              </w:rPr>
              <w:t>513,117</w:t>
            </w:r>
          </w:p>
        </w:tc>
        <w:tc>
          <w:tcPr>
            <w:tcW w:w="239" w:type="dxa"/>
            <w:tcBorders>
              <w:left w:val="nil"/>
              <w:right w:val="nil"/>
            </w:tcBorders>
            <w:vAlign w:val="bottom"/>
          </w:tcPr>
          <w:p w14:paraId="034692D6" w14:textId="77777777" w:rsidR="000851C4" w:rsidRPr="000851C4" w:rsidRDefault="000851C4" w:rsidP="000851C4">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8" w:type="dxa"/>
            <w:tcBorders>
              <w:left w:val="nil"/>
              <w:right w:val="nil"/>
            </w:tcBorders>
            <w:shd w:val="clear" w:color="auto" w:fill="auto"/>
            <w:vAlign w:val="bottom"/>
          </w:tcPr>
          <w:p w14:paraId="457BDD4E" w14:textId="7B82454E"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r w:rsidRPr="000851C4">
              <w:rPr>
                <w:rFonts w:asciiTheme="minorHAnsi" w:hAnsiTheme="minorHAnsi" w:cstheme="minorHAnsi"/>
                <w:b/>
                <w:bCs/>
                <w:color w:val="000000"/>
                <w:sz w:val="20"/>
              </w:rPr>
              <w:t>36,445</w:t>
            </w:r>
          </w:p>
        </w:tc>
        <w:tc>
          <w:tcPr>
            <w:tcW w:w="240" w:type="dxa"/>
            <w:gridSpan w:val="2"/>
            <w:tcBorders>
              <w:top w:val="nil"/>
              <w:left w:val="nil"/>
              <w:right w:val="nil"/>
            </w:tcBorders>
            <w:shd w:val="clear" w:color="auto" w:fill="auto"/>
            <w:vAlign w:val="bottom"/>
          </w:tcPr>
          <w:p w14:paraId="3BE5D0B5" w14:textId="77777777"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p>
        </w:tc>
        <w:tc>
          <w:tcPr>
            <w:tcW w:w="1289" w:type="dxa"/>
            <w:gridSpan w:val="3"/>
            <w:tcBorders>
              <w:left w:val="nil"/>
              <w:right w:val="nil"/>
            </w:tcBorders>
            <w:shd w:val="clear" w:color="auto" w:fill="auto"/>
            <w:vAlign w:val="bottom"/>
          </w:tcPr>
          <w:p w14:paraId="7A847249" w14:textId="3B4AE14C"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r w:rsidRPr="000851C4">
              <w:rPr>
                <w:rFonts w:asciiTheme="minorHAnsi" w:hAnsiTheme="minorHAnsi" w:cstheme="minorHAnsi"/>
                <w:b/>
                <w:bCs/>
                <w:sz w:val="20"/>
              </w:rPr>
              <w:t>81,903</w:t>
            </w:r>
          </w:p>
        </w:tc>
        <w:tc>
          <w:tcPr>
            <w:tcW w:w="240" w:type="dxa"/>
            <w:gridSpan w:val="2"/>
            <w:tcBorders>
              <w:top w:val="nil"/>
              <w:left w:val="nil"/>
              <w:right w:val="nil"/>
            </w:tcBorders>
            <w:shd w:val="clear" w:color="auto" w:fill="auto"/>
            <w:vAlign w:val="bottom"/>
          </w:tcPr>
          <w:p w14:paraId="4621661C" w14:textId="77777777"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p>
        </w:tc>
        <w:tc>
          <w:tcPr>
            <w:tcW w:w="1149" w:type="dxa"/>
            <w:gridSpan w:val="2"/>
            <w:tcBorders>
              <w:left w:val="nil"/>
              <w:right w:val="nil"/>
            </w:tcBorders>
            <w:shd w:val="clear" w:color="auto" w:fill="auto"/>
            <w:vAlign w:val="bottom"/>
          </w:tcPr>
          <w:p w14:paraId="0A57294D" w14:textId="3E389E1A"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r w:rsidRPr="000851C4">
              <w:rPr>
                <w:rFonts w:asciiTheme="minorHAnsi" w:hAnsiTheme="minorHAnsi" w:cstheme="minorHAnsi"/>
                <w:b/>
                <w:bCs/>
                <w:sz w:val="20"/>
              </w:rPr>
              <w:t>1,161,636</w:t>
            </w:r>
          </w:p>
        </w:tc>
        <w:tc>
          <w:tcPr>
            <w:tcW w:w="257" w:type="dxa"/>
            <w:gridSpan w:val="2"/>
            <w:tcBorders>
              <w:top w:val="nil"/>
              <w:left w:val="nil"/>
              <w:right w:val="nil"/>
            </w:tcBorders>
            <w:shd w:val="clear" w:color="auto" w:fill="auto"/>
            <w:vAlign w:val="bottom"/>
          </w:tcPr>
          <w:p w14:paraId="4CD81C61" w14:textId="77777777"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p>
        </w:tc>
        <w:tc>
          <w:tcPr>
            <w:tcW w:w="1313" w:type="dxa"/>
            <w:gridSpan w:val="2"/>
            <w:tcBorders>
              <w:left w:val="nil"/>
              <w:right w:val="nil"/>
            </w:tcBorders>
            <w:shd w:val="clear" w:color="auto" w:fill="auto"/>
            <w:vAlign w:val="bottom"/>
          </w:tcPr>
          <w:p w14:paraId="19C591ED" w14:textId="7273B7CA"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r w:rsidRPr="000851C4">
              <w:rPr>
                <w:rFonts w:asciiTheme="minorHAnsi" w:hAnsiTheme="minorHAnsi" w:cstheme="minorHAnsi"/>
                <w:b/>
                <w:bCs/>
                <w:sz w:val="20"/>
              </w:rPr>
              <w:t>16,679</w:t>
            </w:r>
          </w:p>
        </w:tc>
        <w:tc>
          <w:tcPr>
            <w:tcW w:w="239" w:type="dxa"/>
            <w:gridSpan w:val="2"/>
            <w:tcBorders>
              <w:top w:val="nil"/>
              <w:left w:val="nil"/>
              <w:right w:val="nil"/>
            </w:tcBorders>
            <w:shd w:val="clear" w:color="auto" w:fill="auto"/>
            <w:vAlign w:val="bottom"/>
          </w:tcPr>
          <w:p w14:paraId="4B7BFF06" w14:textId="77777777"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p>
        </w:tc>
        <w:tc>
          <w:tcPr>
            <w:tcW w:w="1159" w:type="dxa"/>
            <w:gridSpan w:val="2"/>
            <w:tcBorders>
              <w:left w:val="nil"/>
              <w:right w:val="nil"/>
            </w:tcBorders>
            <w:shd w:val="clear" w:color="auto" w:fill="auto"/>
            <w:vAlign w:val="bottom"/>
          </w:tcPr>
          <w:p w14:paraId="6EF35F6B" w14:textId="368B54CB"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r w:rsidRPr="000851C4">
              <w:rPr>
                <w:rFonts w:asciiTheme="minorHAnsi" w:hAnsiTheme="minorHAnsi" w:cstheme="minorHAnsi"/>
                <w:b/>
                <w:bCs/>
                <w:color w:val="000000"/>
                <w:sz w:val="20"/>
              </w:rPr>
              <w:t>635</w:t>
            </w:r>
          </w:p>
        </w:tc>
        <w:tc>
          <w:tcPr>
            <w:tcW w:w="257" w:type="dxa"/>
            <w:gridSpan w:val="2"/>
            <w:tcBorders>
              <w:top w:val="nil"/>
              <w:left w:val="nil"/>
              <w:right w:val="nil"/>
            </w:tcBorders>
            <w:shd w:val="clear" w:color="auto" w:fill="auto"/>
            <w:vAlign w:val="bottom"/>
          </w:tcPr>
          <w:p w14:paraId="09A08EB3" w14:textId="77777777"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p>
        </w:tc>
        <w:tc>
          <w:tcPr>
            <w:tcW w:w="1145" w:type="dxa"/>
            <w:tcBorders>
              <w:left w:val="nil"/>
              <w:right w:val="nil"/>
            </w:tcBorders>
            <w:shd w:val="clear" w:color="auto" w:fill="auto"/>
            <w:vAlign w:val="bottom"/>
          </w:tcPr>
          <w:p w14:paraId="6F8F2232" w14:textId="425CF2D8"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r w:rsidRPr="000851C4">
              <w:rPr>
                <w:rFonts w:asciiTheme="minorHAnsi" w:hAnsiTheme="minorHAnsi" w:cstheme="minorHAnsi"/>
                <w:b/>
                <w:bCs/>
                <w:color w:val="000000"/>
                <w:sz w:val="20"/>
              </w:rPr>
              <w:t>21,385</w:t>
            </w:r>
          </w:p>
        </w:tc>
        <w:tc>
          <w:tcPr>
            <w:tcW w:w="245" w:type="dxa"/>
            <w:tcBorders>
              <w:top w:val="nil"/>
              <w:left w:val="nil"/>
              <w:right w:val="nil"/>
            </w:tcBorders>
            <w:shd w:val="clear" w:color="auto" w:fill="auto"/>
            <w:vAlign w:val="bottom"/>
          </w:tcPr>
          <w:p w14:paraId="611FC8B4" w14:textId="77777777"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p>
        </w:tc>
        <w:tc>
          <w:tcPr>
            <w:tcW w:w="1365" w:type="dxa"/>
            <w:gridSpan w:val="2"/>
            <w:tcBorders>
              <w:left w:val="nil"/>
              <w:right w:val="nil"/>
            </w:tcBorders>
            <w:shd w:val="clear" w:color="auto" w:fill="auto"/>
            <w:vAlign w:val="bottom"/>
          </w:tcPr>
          <w:p w14:paraId="1B639B00" w14:textId="7AB048E4"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r w:rsidRPr="000851C4">
              <w:rPr>
                <w:rFonts w:asciiTheme="minorHAnsi" w:hAnsiTheme="minorHAnsi" w:cstheme="minorHAnsi"/>
                <w:b/>
                <w:bCs/>
                <w:sz w:val="20"/>
              </w:rPr>
              <w:t>155,103</w:t>
            </w:r>
          </w:p>
        </w:tc>
        <w:tc>
          <w:tcPr>
            <w:tcW w:w="236" w:type="dxa"/>
            <w:gridSpan w:val="2"/>
            <w:tcBorders>
              <w:left w:val="nil"/>
              <w:right w:val="nil"/>
            </w:tcBorders>
            <w:shd w:val="clear" w:color="auto" w:fill="auto"/>
            <w:vAlign w:val="bottom"/>
          </w:tcPr>
          <w:p w14:paraId="573E2145" w14:textId="77777777"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p>
        </w:tc>
        <w:tc>
          <w:tcPr>
            <w:tcW w:w="1123" w:type="dxa"/>
            <w:tcBorders>
              <w:left w:val="nil"/>
              <w:right w:val="nil"/>
            </w:tcBorders>
            <w:shd w:val="clear" w:color="auto" w:fill="auto"/>
            <w:vAlign w:val="bottom"/>
          </w:tcPr>
          <w:p w14:paraId="058F3ED8" w14:textId="2C236E2B" w:rsidR="000851C4" w:rsidRPr="000851C4" w:rsidRDefault="000851C4" w:rsidP="000851C4">
            <w:pPr>
              <w:tabs>
                <w:tab w:val="decimal" w:pos="927"/>
              </w:tabs>
              <w:spacing w:line="240" w:lineRule="auto"/>
              <w:ind w:left="-108" w:right="43"/>
              <w:jc w:val="right"/>
              <w:rPr>
                <w:rFonts w:asciiTheme="minorHAnsi" w:hAnsiTheme="minorHAnsi" w:cstheme="minorHAnsi"/>
                <w:color w:val="000000"/>
                <w:sz w:val="20"/>
              </w:rPr>
            </w:pPr>
            <w:r w:rsidRPr="000851C4">
              <w:rPr>
                <w:rFonts w:asciiTheme="minorHAnsi" w:hAnsiTheme="minorHAnsi" w:cstheme="minorHAnsi"/>
                <w:b/>
                <w:bCs/>
                <w:color w:val="000000"/>
                <w:sz w:val="20"/>
              </w:rPr>
              <w:t>1,986,903</w:t>
            </w:r>
          </w:p>
        </w:tc>
      </w:tr>
      <w:tr w:rsidR="000851C4" w:rsidRPr="006713B2" w14:paraId="378295B6" w14:textId="77777777" w:rsidTr="00384260">
        <w:trPr>
          <w:trHeight w:val="101"/>
        </w:trPr>
        <w:tc>
          <w:tcPr>
            <w:tcW w:w="2600" w:type="dxa"/>
            <w:tcBorders>
              <w:top w:val="nil"/>
              <w:left w:val="nil"/>
              <w:bottom w:val="nil"/>
              <w:right w:val="nil"/>
            </w:tcBorders>
            <w:shd w:val="clear" w:color="auto" w:fill="auto"/>
            <w:vAlign w:val="bottom"/>
          </w:tcPr>
          <w:p w14:paraId="0A655B53" w14:textId="28EA0877" w:rsidR="000851C4" w:rsidRPr="006713B2" w:rsidRDefault="000851C4" w:rsidP="000851C4">
            <w:pPr>
              <w:spacing w:line="240" w:lineRule="auto"/>
              <w:rPr>
                <w:rFonts w:asciiTheme="minorHAnsi" w:hAnsiTheme="minorHAnsi" w:cstheme="minorHAnsi"/>
                <w:color w:val="000000"/>
                <w:sz w:val="20"/>
                <w:rtl/>
                <w:cs/>
              </w:rPr>
            </w:pPr>
            <w:r w:rsidRPr="006713B2">
              <w:rPr>
                <w:rFonts w:asciiTheme="minorHAnsi" w:hAnsiTheme="minorHAnsi" w:cstheme="minorHAnsi"/>
                <w:sz w:val="20"/>
              </w:rPr>
              <w:t xml:space="preserve">Assets under leases </w:t>
            </w:r>
          </w:p>
        </w:tc>
        <w:tc>
          <w:tcPr>
            <w:tcW w:w="1137" w:type="dxa"/>
            <w:tcBorders>
              <w:left w:val="nil"/>
              <w:right w:val="nil"/>
            </w:tcBorders>
            <w:vAlign w:val="bottom"/>
          </w:tcPr>
          <w:p w14:paraId="6D6D2EF4" w14:textId="2D619F09" w:rsidR="000851C4" w:rsidRPr="000851C4" w:rsidRDefault="000851C4" w:rsidP="000851C4">
            <w:pPr>
              <w:tabs>
                <w:tab w:val="decimal" w:pos="306"/>
              </w:tabs>
              <w:spacing w:line="240" w:lineRule="auto"/>
              <w:ind w:left="-954" w:right="336"/>
              <w:jc w:val="right"/>
              <w:rPr>
                <w:rFonts w:asciiTheme="minorHAnsi" w:hAnsiTheme="minorHAnsi" w:cstheme="minorHAnsi"/>
                <w:color w:val="000000"/>
                <w:sz w:val="20"/>
              </w:rPr>
            </w:pPr>
            <w:r w:rsidRPr="000851C4">
              <w:rPr>
                <w:rFonts w:asciiTheme="minorHAnsi" w:hAnsiTheme="minorHAnsi" w:cstheme="minorHAnsi"/>
                <w:color w:val="000000"/>
                <w:sz w:val="20"/>
              </w:rPr>
              <w:t>-</w:t>
            </w:r>
          </w:p>
        </w:tc>
        <w:tc>
          <w:tcPr>
            <w:tcW w:w="239" w:type="dxa"/>
            <w:tcBorders>
              <w:left w:val="nil"/>
              <w:right w:val="nil"/>
            </w:tcBorders>
            <w:vAlign w:val="bottom"/>
          </w:tcPr>
          <w:p w14:paraId="10AF4280" w14:textId="77777777" w:rsidR="000851C4" w:rsidRPr="000851C4" w:rsidRDefault="000851C4" w:rsidP="000851C4">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8" w:type="dxa"/>
            <w:tcBorders>
              <w:left w:val="nil"/>
              <w:right w:val="nil"/>
            </w:tcBorders>
            <w:shd w:val="clear" w:color="auto" w:fill="auto"/>
            <w:vAlign w:val="bottom"/>
          </w:tcPr>
          <w:p w14:paraId="2E96E5B8" w14:textId="5EBD8E63" w:rsidR="000851C4" w:rsidRPr="000851C4" w:rsidRDefault="000851C4" w:rsidP="000851C4">
            <w:pPr>
              <w:tabs>
                <w:tab w:val="decimal" w:pos="306"/>
              </w:tabs>
              <w:spacing w:line="240" w:lineRule="auto"/>
              <w:ind w:left="-954" w:right="336"/>
              <w:jc w:val="right"/>
              <w:rPr>
                <w:rFonts w:asciiTheme="minorHAnsi" w:hAnsiTheme="minorHAnsi" w:cstheme="minorHAnsi"/>
                <w:color w:val="000000"/>
                <w:sz w:val="20"/>
              </w:rPr>
            </w:pPr>
            <w:r w:rsidRPr="000851C4">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6DF786AD" w14:textId="77777777" w:rsidR="000851C4" w:rsidRPr="000851C4" w:rsidRDefault="000851C4" w:rsidP="000851C4">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left w:val="nil"/>
              <w:right w:val="nil"/>
            </w:tcBorders>
            <w:shd w:val="clear" w:color="auto" w:fill="auto"/>
            <w:vAlign w:val="bottom"/>
          </w:tcPr>
          <w:p w14:paraId="4BF69BF3" w14:textId="5937867A" w:rsidR="000851C4" w:rsidRPr="000851C4" w:rsidRDefault="000851C4" w:rsidP="000851C4">
            <w:pPr>
              <w:tabs>
                <w:tab w:val="decimal" w:pos="306"/>
              </w:tabs>
              <w:spacing w:line="240" w:lineRule="auto"/>
              <w:ind w:left="-954" w:right="336"/>
              <w:jc w:val="right"/>
              <w:rPr>
                <w:rFonts w:asciiTheme="minorHAnsi" w:hAnsiTheme="minorHAnsi" w:cstheme="minorHAnsi"/>
                <w:sz w:val="20"/>
              </w:rPr>
            </w:pPr>
            <w:r w:rsidRPr="000851C4">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4EC991EB" w14:textId="77777777" w:rsidR="000851C4" w:rsidRPr="000851C4" w:rsidRDefault="000851C4" w:rsidP="000851C4">
            <w:pPr>
              <w:pStyle w:val="BodyText"/>
              <w:tabs>
                <w:tab w:val="decimal" w:pos="863"/>
              </w:tabs>
              <w:spacing w:after="0" w:line="240" w:lineRule="auto"/>
              <w:ind w:left="-109" w:right="-169"/>
              <w:jc w:val="right"/>
              <w:rPr>
                <w:rFonts w:asciiTheme="minorHAnsi" w:hAnsiTheme="minorHAnsi" w:cstheme="minorHAnsi"/>
                <w:sz w:val="20"/>
              </w:rPr>
            </w:pPr>
          </w:p>
        </w:tc>
        <w:tc>
          <w:tcPr>
            <w:tcW w:w="1149" w:type="dxa"/>
            <w:gridSpan w:val="2"/>
            <w:tcBorders>
              <w:left w:val="nil"/>
              <w:right w:val="nil"/>
            </w:tcBorders>
            <w:shd w:val="clear" w:color="auto" w:fill="auto"/>
            <w:vAlign w:val="bottom"/>
          </w:tcPr>
          <w:p w14:paraId="25EFB9A4" w14:textId="1C0B0301" w:rsidR="000851C4" w:rsidRPr="000851C4" w:rsidRDefault="000851C4" w:rsidP="000851C4">
            <w:pPr>
              <w:tabs>
                <w:tab w:val="decimal" w:pos="306"/>
              </w:tabs>
              <w:spacing w:line="240" w:lineRule="auto"/>
              <w:ind w:left="-954" w:right="336"/>
              <w:jc w:val="right"/>
              <w:rPr>
                <w:rFonts w:asciiTheme="minorHAnsi" w:hAnsiTheme="minorHAnsi" w:cstheme="minorHAnsi"/>
                <w:sz w:val="20"/>
              </w:rPr>
            </w:pPr>
            <w:r w:rsidRPr="000851C4">
              <w:rPr>
                <w:rFonts w:asciiTheme="minorHAnsi" w:hAnsiTheme="minorHAnsi" w:cstheme="minorHAnsi"/>
                <w:color w:val="000000"/>
                <w:sz w:val="20"/>
              </w:rPr>
              <w:t>-</w:t>
            </w:r>
          </w:p>
        </w:tc>
        <w:tc>
          <w:tcPr>
            <w:tcW w:w="257" w:type="dxa"/>
            <w:gridSpan w:val="2"/>
            <w:tcBorders>
              <w:top w:val="nil"/>
              <w:left w:val="nil"/>
              <w:right w:val="nil"/>
            </w:tcBorders>
            <w:shd w:val="clear" w:color="auto" w:fill="auto"/>
            <w:vAlign w:val="bottom"/>
          </w:tcPr>
          <w:p w14:paraId="78B1972D" w14:textId="77777777" w:rsidR="000851C4" w:rsidRPr="000851C4" w:rsidRDefault="000851C4" w:rsidP="000851C4">
            <w:pPr>
              <w:spacing w:line="240" w:lineRule="auto"/>
              <w:ind w:left="-115" w:right="-115"/>
              <w:jc w:val="right"/>
              <w:rPr>
                <w:rFonts w:asciiTheme="minorHAnsi" w:hAnsiTheme="minorHAnsi" w:cstheme="minorHAnsi"/>
                <w:color w:val="000000"/>
                <w:sz w:val="20"/>
              </w:rPr>
            </w:pPr>
          </w:p>
        </w:tc>
        <w:tc>
          <w:tcPr>
            <w:tcW w:w="1313" w:type="dxa"/>
            <w:gridSpan w:val="2"/>
            <w:tcBorders>
              <w:left w:val="nil"/>
              <w:right w:val="nil"/>
            </w:tcBorders>
            <w:shd w:val="clear" w:color="auto" w:fill="auto"/>
            <w:vAlign w:val="bottom"/>
          </w:tcPr>
          <w:p w14:paraId="500187F1" w14:textId="3C7C7C2A" w:rsidR="000851C4" w:rsidRPr="000851C4" w:rsidRDefault="000851C4" w:rsidP="000851C4">
            <w:pPr>
              <w:tabs>
                <w:tab w:val="decimal" w:pos="306"/>
              </w:tabs>
              <w:spacing w:line="240" w:lineRule="auto"/>
              <w:ind w:left="-954" w:right="336"/>
              <w:jc w:val="right"/>
              <w:rPr>
                <w:rFonts w:asciiTheme="minorHAnsi" w:hAnsiTheme="minorHAnsi" w:cstheme="minorHAnsi"/>
                <w:color w:val="000000"/>
                <w:sz w:val="20"/>
              </w:rPr>
            </w:pPr>
            <w:r w:rsidRPr="000851C4">
              <w:rPr>
                <w:rFonts w:asciiTheme="minorHAnsi" w:hAnsiTheme="minorHAnsi" w:cstheme="minorHAnsi"/>
                <w:color w:val="000000"/>
                <w:sz w:val="20"/>
              </w:rPr>
              <w:t>-</w:t>
            </w:r>
          </w:p>
        </w:tc>
        <w:tc>
          <w:tcPr>
            <w:tcW w:w="239" w:type="dxa"/>
            <w:gridSpan w:val="2"/>
            <w:tcBorders>
              <w:top w:val="nil"/>
              <w:left w:val="nil"/>
              <w:right w:val="nil"/>
            </w:tcBorders>
            <w:shd w:val="clear" w:color="auto" w:fill="auto"/>
            <w:vAlign w:val="bottom"/>
          </w:tcPr>
          <w:p w14:paraId="65C90649" w14:textId="77777777" w:rsidR="000851C4" w:rsidRPr="000851C4" w:rsidRDefault="000851C4" w:rsidP="000851C4">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left w:val="nil"/>
              <w:right w:val="nil"/>
            </w:tcBorders>
            <w:shd w:val="clear" w:color="auto" w:fill="auto"/>
            <w:vAlign w:val="bottom"/>
          </w:tcPr>
          <w:p w14:paraId="6C030146" w14:textId="2E4B861B" w:rsidR="000851C4" w:rsidRPr="000851C4" w:rsidRDefault="000851C4" w:rsidP="000851C4">
            <w:pPr>
              <w:tabs>
                <w:tab w:val="decimal" w:pos="306"/>
              </w:tabs>
              <w:spacing w:line="240" w:lineRule="auto"/>
              <w:ind w:left="-954" w:right="336"/>
              <w:jc w:val="right"/>
              <w:rPr>
                <w:rFonts w:asciiTheme="minorHAnsi" w:hAnsiTheme="minorHAnsi" w:cstheme="minorHAnsi"/>
                <w:color w:val="000000"/>
                <w:sz w:val="20"/>
              </w:rPr>
            </w:pPr>
            <w:r w:rsidRPr="000851C4">
              <w:rPr>
                <w:rFonts w:asciiTheme="minorHAnsi" w:hAnsiTheme="minorHAnsi" w:cstheme="minorHAnsi"/>
                <w:color w:val="000000"/>
                <w:sz w:val="20"/>
              </w:rPr>
              <w:t>-</w:t>
            </w:r>
          </w:p>
        </w:tc>
        <w:tc>
          <w:tcPr>
            <w:tcW w:w="257" w:type="dxa"/>
            <w:gridSpan w:val="2"/>
            <w:tcBorders>
              <w:top w:val="nil"/>
              <w:left w:val="nil"/>
              <w:right w:val="nil"/>
            </w:tcBorders>
            <w:shd w:val="clear" w:color="auto" w:fill="auto"/>
            <w:vAlign w:val="bottom"/>
          </w:tcPr>
          <w:p w14:paraId="4A54C3B4" w14:textId="77777777" w:rsidR="000851C4" w:rsidRPr="000851C4" w:rsidRDefault="000851C4" w:rsidP="000851C4">
            <w:pPr>
              <w:spacing w:line="240" w:lineRule="auto"/>
              <w:ind w:left="-108" w:right="-108"/>
              <w:jc w:val="right"/>
              <w:rPr>
                <w:rFonts w:asciiTheme="minorHAnsi" w:hAnsiTheme="minorHAnsi" w:cstheme="minorHAnsi"/>
                <w:color w:val="000000"/>
                <w:sz w:val="20"/>
              </w:rPr>
            </w:pPr>
          </w:p>
        </w:tc>
        <w:tc>
          <w:tcPr>
            <w:tcW w:w="1145" w:type="dxa"/>
            <w:tcBorders>
              <w:left w:val="nil"/>
              <w:right w:val="nil"/>
            </w:tcBorders>
            <w:shd w:val="clear" w:color="auto" w:fill="auto"/>
            <w:vAlign w:val="bottom"/>
          </w:tcPr>
          <w:p w14:paraId="30E4B22C" w14:textId="04A6F9D4" w:rsidR="000851C4" w:rsidRPr="000851C4" w:rsidRDefault="000851C4" w:rsidP="000851C4">
            <w:pPr>
              <w:tabs>
                <w:tab w:val="decimal" w:pos="306"/>
              </w:tabs>
              <w:spacing w:line="240" w:lineRule="auto"/>
              <w:ind w:left="-954" w:right="336"/>
              <w:jc w:val="right"/>
              <w:rPr>
                <w:rFonts w:asciiTheme="minorHAnsi" w:hAnsiTheme="minorHAnsi" w:cstheme="minorHAnsi"/>
                <w:color w:val="000000"/>
                <w:sz w:val="20"/>
              </w:rPr>
            </w:pPr>
            <w:r w:rsidRPr="000851C4">
              <w:rPr>
                <w:rFonts w:asciiTheme="minorHAnsi" w:hAnsiTheme="minorHAnsi" w:cstheme="minorHAnsi"/>
                <w:color w:val="000000"/>
                <w:sz w:val="20"/>
              </w:rPr>
              <w:t>-</w:t>
            </w:r>
          </w:p>
        </w:tc>
        <w:tc>
          <w:tcPr>
            <w:tcW w:w="245" w:type="dxa"/>
            <w:tcBorders>
              <w:top w:val="nil"/>
              <w:left w:val="nil"/>
              <w:right w:val="nil"/>
            </w:tcBorders>
            <w:shd w:val="clear" w:color="auto" w:fill="auto"/>
            <w:vAlign w:val="bottom"/>
          </w:tcPr>
          <w:p w14:paraId="50941D65" w14:textId="77777777" w:rsidR="000851C4" w:rsidRPr="000851C4" w:rsidRDefault="000851C4" w:rsidP="000851C4">
            <w:pPr>
              <w:spacing w:line="240" w:lineRule="auto"/>
              <w:ind w:left="-108" w:right="-108"/>
              <w:jc w:val="right"/>
              <w:rPr>
                <w:rFonts w:asciiTheme="minorHAnsi" w:hAnsiTheme="minorHAnsi" w:cstheme="minorHAnsi"/>
                <w:color w:val="000000"/>
                <w:sz w:val="20"/>
              </w:rPr>
            </w:pPr>
          </w:p>
        </w:tc>
        <w:tc>
          <w:tcPr>
            <w:tcW w:w="1365" w:type="dxa"/>
            <w:gridSpan w:val="2"/>
            <w:tcBorders>
              <w:left w:val="nil"/>
              <w:right w:val="nil"/>
            </w:tcBorders>
            <w:shd w:val="clear" w:color="auto" w:fill="auto"/>
            <w:vAlign w:val="bottom"/>
          </w:tcPr>
          <w:p w14:paraId="5D389C9B" w14:textId="49983A57" w:rsidR="000851C4" w:rsidRPr="000851C4" w:rsidRDefault="000851C4" w:rsidP="000851C4">
            <w:pPr>
              <w:tabs>
                <w:tab w:val="decimal" w:pos="306"/>
              </w:tabs>
              <w:spacing w:line="240" w:lineRule="auto"/>
              <w:ind w:left="-954" w:right="336"/>
              <w:jc w:val="right"/>
              <w:rPr>
                <w:rFonts w:asciiTheme="minorHAnsi" w:hAnsiTheme="minorHAnsi" w:cstheme="minorHAnsi"/>
                <w:sz w:val="20"/>
              </w:rPr>
            </w:pPr>
            <w:r w:rsidRPr="000851C4">
              <w:rPr>
                <w:rFonts w:asciiTheme="minorHAnsi" w:hAnsiTheme="minorHAnsi" w:cstheme="minorHAnsi"/>
                <w:color w:val="000000"/>
                <w:sz w:val="20"/>
              </w:rPr>
              <w:t>-</w:t>
            </w:r>
          </w:p>
        </w:tc>
        <w:tc>
          <w:tcPr>
            <w:tcW w:w="236" w:type="dxa"/>
            <w:gridSpan w:val="2"/>
            <w:tcBorders>
              <w:left w:val="nil"/>
              <w:right w:val="nil"/>
            </w:tcBorders>
            <w:shd w:val="clear" w:color="auto" w:fill="auto"/>
            <w:vAlign w:val="bottom"/>
          </w:tcPr>
          <w:p w14:paraId="5FDCDC3E" w14:textId="77777777" w:rsidR="000851C4" w:rsidRPr="000851C4" w:rsidRDefault="000851C4" w:rsidP="000851C4">
            <w:pPr>
              <w:tabs>
                <w:tab w:val="decimal" w:pos="863"/>
              </w:tabs>
              <w:spacing w:line="240" w:lineRule="auto"/>
              <w:ind w:left="-108" w:right="-108"/>
              <w:jc w:val="right"/>
              <w:rPr>
                <w:rFonts w:asciiTheme="minorHAnsi" w:hAnsiTheme="minorHAnsi" w:cstheme="minorHAnsi"/>
                <w:color w:val="000000"/>
                <w:sz w:val="20"/>
              </w:rPr>
            </w:pPr>
          </w:p>
        </w:tc>
        <w:tc>
          <w:tcPr>
            <w:tcW w:w="1123" w:type="dxa"/>
            <w:tcBorders>
              <w:left w:val="nil"/>
              <w:right w:val="nil"/>
            </w:tcBorders>
            <w:shd w:val="clear" w:color="auto" w:fill="auto"/>
            <w:vAlign w:val="bottom"/>
          </w:tcPr>
          <w:p w14:paraId="36FA32FB" w14:textId="3C442B73" w:rsidR="000851C4" w:rsidRPr="000851C4" w:rsidRDefault="000851C4" w:rsidP="000851C4">
            <w:pPr>
              <w:tabs>
                <w:tab w:val="decimal" w:pos="306"/>
              </w:tabs>
              <w:spacing w:line="240" w:lineRule="auto"/>
              <w:ind w:left="-954" w:right="336"/>
              <w:jc w:val="right"/>
              <w:rPr>
                <w:rFonts w:asciiTheme="minorHAnsi" w:hAnsiTheme="minorHAnsi" w:cstheme="minorHAnsi"/>
                <w:color w:val="000000"/>
                <w:sz w:val="20"/>
              </w:rPr>
            </w:pPr>
            <w:r w:rsidRPr="000851C4">
              <w:rPr>
                <w:rFonts w:asciiTheme="minorHAnsi" w:hAnsiTheme="minorHAnsi" w:cstheme="minorHAnsi"/>
                <w:color w:val="000000"/>
                <w:sz w:val="20"/>
              </w:rPr>
              <w:t>-</w:t>
            </w:r>
          </w:p>
        </w:tc>
      </w:tr>
      <w:tr w:rsidR="000851C4" w:rsidRPr="006713B2" w14:paraId="026A1833" w14:textId="77777777" w:rsidTr="00384260">
        <w:trPr>
          <w:trHeight w:val="101"/>
        </w:trPr>
        <w:tc>
          <w:tcPr>
            <w:tcW w:w="2600" w:type="dxa"/>
            <w:tcBorders>
              <w:top w:val="nil"/>
              <w:left w:val="nil"/>
              <w:bottom w:val="nil"/>
              <w:right w:val="nil"/>
            </w:tcBorders>
            <w:shd w:val="clear" w:color="auto" w:fill="auto"/>
            <w:vAlign w:val="bottom"/>
          </w:tcPr>
          <w:p w14:paraId="27B62862" w14:textId="77777777" w:rsidR="000851C4" w:rsidRPr="006713B2" w:rsidRDefault="000851C4" w:rsidP="000851C4">
            <w:pPr>
              <w:spacing w:line="240" w:lineRule="auto"/>
              <w:rPr>
                <w:rFonts w:asciiTheme="minorHAnsi" w:hAnsiTheme="minorHAnsi" w:cstheme="minorHAnsi"/>
                <w:b/>
                <w:bCs/>
                <w:color w:val="000000"/>
                <w:sz w:val="20"/>
              </w:rPr>
            </w:pPr>
          </w:p>
        </w:tc>
        <w:tc>
          <w:tcPr>
            <w:tcW w:w="1137" w:type="dxa"/>
            <w:tcBorders>
              <w:top w:val="single" w:sz="4" w:space="0" w:color="auto"/>
              <w:left w:val="nil"/>
              <w:bottom w:val="single" w:sz="4" w:space="0" w:color="auto"/>
              <w:right w:val="nil"/>
            </w:tcBorders>
            <w:vAlign w:val="bottom"/>
          </w:tcPr>
          <w:p w14:paraId="1237F319" w14:textId="2532F18F" w:rsidR="000851C4" w:rsidRPr="000851C4" w:rsidRDefault="000851C4" w:rsidP="000851C4">
            <w:pPr>
              <w:pStyle w:val="BodyText"/>
              <w:tabs>
                <w:tab w:val="decimal" w:pos="921"/>
              </w:tabs>
              <w:spacing w:after="0" w:line="240" w:lineRule="auto"/>
              <w:ind w:left="-109"/>
              <w:jc w:val="right"/>
              <w:rPr>
                <w:rFonts w:asciiTheme="minorHAnsi" w:hAnsiTheme="minorHAnsi" w:cstheme="minorHAnsi"/>
                <w:b/>
                <w:bCs/>
                <w:color w:val="000000"/>
                <w:sz w:val="20"/>
              </w:rPr>
            </w:pPr>
            <w:r w:rsidRPr="000851C4">
              <w:rPr>
                <w:rFonts w:asciiTheme="minorHAnsi" w:hAnsiTheme="minorHAnsi" w:cstheme="minorHAnsi"/>
                <w:b/>
                <w:bCs/>
                <w:color w:val="000000"/>
                <w:sz w:val="20"/>
              </w:rPr>
              <w:t>513,117</w:t>
            </w:r>
          </w:p>
        </w:tc>
        <w:tc>
          <w:tcPr>
            <w:tcW w:w="239" w:type="dxa"/>
            <w:tcBorders>
              <w:left w:val="nil"/>
              <w:right w:val="nil"/>
            </w:tcBorders>
            <w:vAlign w:val="bottom"/>
          </w:tcPr>
          <w:p w14:paraId="0775C21A" w14:textId="77777777" w:rsidR="000851C4" w:rsidRPr="000851C4" w:rsidRDefault="000851C4" w:rsidP="000851C4">
            <w:pPr>
              <w:tabs>
                <w:tab w:val="decimal" w:pos="935"/>
              </w:tabs>
              <w:spacing w:line="240" w:lineRule="auto"/>
              <w:ind w:left="-108" w:right="-108"/>
              <w:jc w:val="right"/>
              <w:rPr>
                <w:rFonts w:asciiTheme="minorHAnsi" w:hAnsiTheme="minorHAnsi" w:cstheme="minorHAnsi"/>
                <w:b/>
                <w:bCs/>
                <w:color w:val="000000"/>
                <w:sz w:val="20"/>
              </w:rPr>
            </w:pPr>
          </w:p>
        </w:tc>
        <w:tc>
          <w:tcPr>
            <w:tcW w:w="1158" w:type="dxa"/>
            <w:tcBorders>
              <w:top w:val="single" w:sz="4" w:space="0" w:color="auto"/>
              <w:left w:val="nil"/>
              <w:bottom w:val="single" w:sz="4" w:space="0" w:color="auto"/>
              <w:right w:val="nil"/>
            </w:tcBorders>
            <w:shd w:val="clear" w:color="auto" w:fill="auto"/>
            <w:vAlign w:val="bottom"/>
          </w:tcPr>
          <w:p w14:paraId="4BA425E1" w14:textId="27721BFA" w:rsidR="000851C4" w:rsidRPr="000851C4" w:rsidRDefault="000851C4" w:rsidP="000851C4">
            <w:pPr>
              <w:tabs>
                <w:tab w:val="decimal" w:pos="935"/>
              </w:tabs>
              <w:spacing w:line="240" w:lineRule="auto"/>
              <w:ind w:left="-108" w:right="98"/>
              <w:jc w:val="right"/>
              <w:rPr>
                <w:rFonts w:asciiTheme="minorHAnsi" w:hAnsiTheme="minorHAnsi" w:cstheme="minorHAnsi"/>
                <w:b/>
                <w:bCs/>
                <w:color w:val="000000"/>
                <w:sz w:val="20"/>
              </w:rPr>
            </w:pPr>
            <w:r w:rsidRPr="000851C4">
              <w:rPr>
                <w:rFonts w:asciiTheme="minorHAnsi" w:hAnsiTheme="minorHAnsi" w:cstheme="minorHAnsi"/>
                <w:b/>
                <w:bCs/>
                <w:color w:val="000000"/>
                <w:sz w:val="20"/>
              </w:rPr>
              <w:t>36,445</w:t>
            </w:r>
          </w:p>
        </w:tc>
        <w:tc>
          <w:tcPr>
            <w:tcW w:w="240" w:type="dxa"/>
            <w:gridSpan w:val="2"/>
            <w:tcBorders>
              <w:left w:val="nil"/>
              <w:bottom w:val="nil"/>
              <w:right w:val="nil"/>
            </w:tcBorders>
            <w:shd w:val="clear" w:color="auto" w:fill="auto"/>
            <w:vAlign w:val="bottom"/>
          </w:tcPr>
          <w:p w14:paraId="734DF8AF" w14:textId="77777777" w:rsidR="000851C4" w:rsidRPr="000851C4" w:rsidRDefault="000851C4" w:rsidP="000851C4">
            <w:pPr>
              <w:spacing w:line="240" w:lineRule="auto"/>
              <w:ind w:left="-115" w:right="-115"/>
              <w:jc w:val="right"/>
              <w:rPr>
                <w:rFonts w:asciiTheme="minorHAnsi" w:hAnsiTheme="minorHAnsi" w:cstheme="minorHAnsi"/>
                <w:b/>
                <w:bCs/>
                <w:color w:val="000000"/>
                <w:sz w:val="20"/>
              </w:rPr>
            </w:pPr>
          </w:p>
        </w:tc>
        <w:tc>
          <w:tcPr>
            <w:tcW w:w="1289" w:type="dxa"/>
            <w:gridSpan w:val="3"/>
            <w:tcBorders>
              <w:top w:val="single" w:sz="4" w:space="0" w:color="auto"/>
              <w:left w:val="nil"/>
              <w:bottom w:val="single" w:sz="4" w:space="0" w:color="auto"/>
              <w:right w:val="nil"/>
            </w:tcBorders>
            <w:shd w:val="clear" w:color="auto" w:fill="auto"/>
            <w:vAlign w:val="bottom"/>
          </w:tcPr>
          <w:p w14:paraId="114A4A83" w14:textId="4F54EDC2" w:rsidR="000851C4" w:rsidRPr="000851C4" w:rsidRDefault="000851C4" w:rsidP="000851C4">
            <w:pPr>
              <w:pStyle w:val="BodyText"/>
              <w:tabs>
                <w:tab w:val="decimal" w:pos="921"/>
              </w:tabs>
              <w:spacing w:after="0" w:line="240" w:lineRule="auto"/>
              <w:ind w:left="-109"/>
              <w:jc w:val="right"/>
              <w:rPr>
                <w:rFonts w:asciiTheme="minorHAnsi" w:hAnsiTheme="minorHAnsi" w:cstheme="minorHAnsi"/>
                <w:b/>
                <w:bCs/>
                <w:color w:val="000000"/>
                <w:sz w:val="20"/>
              </w:rPr>
            </w:pPr>
            <w:r w:rsidRPr="000851C4">
              <w:rPr>
                <w:rFonts w:asciiTheme="minorHAnsi" w:hAnsiTheme="minorHAnsi" w:cstheme="minorHAnsi"/>
                <w:b/>
                <w:bCs/>
                <w:sz w:val="20"/>
              </w:rPr>
              <w:t>81,903</w:t>
            </w:r>
          </w:p>
        </w:tc>
        <w:tc>
          <w:tcPr>
            <w:tcW w:w="240" w:type="dxa"/>
            <w:gridSpan w:val="2"/>
            <w:tcBorders>
              <w:left w:val="nil"/>
              <w:bottom w:val="nil"/>
              <w:right w:val="nil"/>
            </w:tcBorders>
            <w:shd w:val="clear" w:color="auto" w:fill="auto"/>
            <w:vAlign w:val="bottom"/>
          </w:tcPr>
          <w:p w14:paraId="6A193DA8" w14:textId="77777777" w:rsidR="000851C4" w:rsidRPr="000851C4" w:rsidRDefault="000851C4" w:rsidP="000851C4">
            <w:pPr>
              <w:spacing w:line="240" w:lineRule="auto"/>
              <w:ind w:left="-108" w:right="-108"/>
              <w:jc w:val="right"/>
              <w:rPr>
                <w:rFonts w:asciiTheme="minorHAnsi" w:hAnsiTheme="minorHAnsi" w:cstheme="minorHAnsi"/>
                <w:b/>
                <w:bCs/>
                <w:color w:val="000000"/>
                <w:sz w:val="20"/>
              </w:rPr>
            </w:pPr>
          </w:p>
        </w:tc>
        <w:tc>
          <w:tcPr>
            <w:tcW w:w="1149" w:type="dxa"/>
            <w:gridSpan w:val="2"/>
            <w:tcBorders>
              <w:top w:val="single" w:sz="4" w:space="0" w:color="auto"/>
              <w:left w:val="nil"/>
              <w:bottom w:val="single" w:sz="4" w:space="0" w:color="auto"/>
              <w:right w:val="nil"/>
            </w:tcBorders>
            <w:shd w:val="clear" w:color="auto" w:fill="auto"/>
            <w:vAlign w:val="bottom"/>
          </w:tcPr>
          <w:p w14:paraId="655F4D77" w14:textId="005F18FC" w:rsidR="000851C4" w:rsidRPr="000851C4" w:rsidRDefault="000851C4" w:rsidP="000851C4">
            <w:pPr>
              <w:pStyle w:val="BodyText"/>
              <w:tabs>
                <w:tab w:val="decimal" w:pos="921"/>
              </w:tabs>
              <w:spacing w:after="0" w:line="240" w:lineRule="auto"/>
              <w:ind w:left="-109"/>
              <w:jc w:val="right"/>
              <w:rPr>
                <w:rFonts w:asciiTheme="minorHAnsi" w:hAnsiTheme="minorHAnsi" w:cstheme="minorHAnsi"/>
                <w:b/>
                <w:bCs/>
                <w:color w:val="000000"/>
                <w:sz w:val="20"/>
              </w:rPr>
            </w:pPr>
            <w:r w:rsidRPr="000851C4">
              <w:rPr>
                <w:rFonts w:asciiTheme="minorHAnsi" w:hAnsiTheme="minorHAnsi" w:cstheme="minorHAnsi"/>
                <w:b/>
                <w:bCs/>
                <w:sz w:val="20"/>
              </w:rPr>
              <w:t>1,161,636</w:t>
            </w:r>
          </w:p>
        </w:tc>
        <w:tc>
          <w:tcPr>
            <w:tcW w:w="257" w:type="dxa"/>
            <w:gridSpan w:val="2"/>
            <w:tcBorders>
              <w:left w:val="nil"/>
              <w:bottom w:val="nil"/>
              <w:right w:val="nil"/>
            </w:tcBorders>
            <w:shd w:val="clear" w:color="auto" w:fill="auto"/>
            <w:vAlign w:val="bottom"/>
          </w:tcPr>
          <w:p w14:paraId="142BBC9A" w14:textId="77777777" w:rsidR="000851C4" w:rsidRPr="000851C4" w:rsidRDefault="000851C4" w:rsidP="000851C4">
            <w:pPr>
              <w:spacing w:line="240" w:lineRule="auto"/>
              <w:ind w:left="-115" w:right="-115"/>
              <w:jc w:val="right"/>
              <w:rPr>
                <w:rFonts w:asciiTheme="minorHAnsi" w:hAnsiTheme="minorHAnsi" w:cstheme="minorHAnsi"/>
                <w:b/>
                <w:bCs/>
                <w:color w:val="000000"/>
                <w:sz w:val="20"/>
              </w:rPr>
            </w:pPr>
          </w:p>
        </w:tc>
        <w:tc>
          <w:tcPr>
            <w:tcW w:w="1313" w:type="dxa"/>
            <w:gridSpan w:val="2"/>
            <w:tcBorders>
              <w:top w:val="single" w:sz="4" w:space="0" w:color="auto"/>
              <w:left w:val="nil"/>
              <w:bottom w:val="single" w:sz="4" w:space="0" w:color="auto"/>
              <w:right w:val="nil"/>
            </w:tcBorders>
            <w:shd w:val="clear" w:color="auto" w:fill="auto"/>
            <w:vAlign w:val="bottom"/>
          </w:tcPr>
          <w:p w14:paraId="6CEF28C6" w14:textId="5F8BE094" w:rsidR="000851C4" w:rsidRPr="000851C4" w:rsidRDefault="000851C4" w:rsidP="000851C4">
            <w:pPr>
              <w:pStyle w:val="BodyText"/>
              <w:tabs>
                <w:tab w:val="decimal" w:pos="921"/>
              </w:tabs>
              <w:spacing w:after="0" w:line="240" w:lineRule="auto"/>
              <w:ind w:left="-109"/>
              <w:jc w:val="right"/>
              <w:rPr>
                <w:rFonts w:asciiTheme="minorHAnsi" w:hAnsiTheme="minorHAnsi" w:cstheme="minorHAnsi"/>
                <w:b/>
                <w:bCs/>
                <w:color w:val="000000"/>
                <w:sz w:val="20"/>
              </w:rPr>
            </w:pPr>
            <w:r w:rsidRPr="000851C4">
              <w:rPr>
                <w:rFonts w:asciiTheme="minorHAnsi" w:hAnsiTheme="minorHAnsi" w:cstheme="minorHAnsi"/>
                <w:b/>
                <w:bCs/>
                <w:sz w:val="20"/>
              </w:rPr>
              <w:t>16,679</w:t>
            </w:r>
          </w:p>
        </w:tc>
        <w:tc>
          <w:tcPr>
            <w:tcW w:w="239" w:type="dxa"/>
            <w:gridSpan w:val="2"/>
            <w:tcBorders>
              <w:left w:val="nil"/>
              <w:bottom w:val="nil"/>
              <w:right w:val="nil"/>
            </w:tcBorders>
            <w:shd w:val="clear" w:color="auto" w:fill="auto"/>
            <w:vAlign w:val="bottom"/>
          </w:tcPr>
          <w:p w14:paraId="2DFC230D" w14:textId="77777777" w:rsidR="000851C4" w:rsidRPr="000851C4" w:rsidRDefault="000851C4" w:rsidP="000851C4">
            <w:pPr>
              <w:spacing w:line="240" w:lineRule="auto"/>
              <w:ind w:left="-115" w:right="-115"/>
              <w:jc w:val="right"/>
              <w:rPr>
                <w:rFonts w:asciiTheme="minorHAnsi" w:hAnsiTheme="minorHAnsi" w:cstheme="minorHAnsi"/>
                <w:b/>
                <w:bCs/>
                <w:color w:val="000000"/>
                <w:sz w:val="20"/>
              </w:rPr>
            </w:pPr>
          </w:p>
        </w:tc>
        <w:tc>
          <w:tcPr>
            <w:tcW w:w="1159" w:type="dxa"/>
            <w:gridSpan w:val="2"/>
            <w:tcBorders>
              <w:top w:val="single" w:sz="4" w:space="0" w:color="auto"/>
              <w:left w:val="nil"/>
              <w:bottom w:val="single" w:sz="4" w:space="0" w:color="auto"/>
              <w:right w:val="nil"/>
            </w:tcBorders>
            <w:shd w:val="clear" w:color="auto" w:fill="auto"/>
            <w:vAlign w:val="bottom"/>
          </w:tcPr>
          <w:p w14:paraId="3CD96B96" w14:textId="15761BD3" w:rsidR="000851C4" w:rsidRPr="000851C4" w:rsidRDefault="000851C4" w:rsidP="000851C4">
            <w:pPr>
              <w:tabs>
                <w:tab w:val="decimal" w:pos="863"/>
              </w:tabs>
              <w:spacing w:line="240" w:lineRule="auto"/>
              <w:ind w:left="-108"/>
              <w:jc w:val="right"/>
              <w:rPr>
                <w:rFonts w:asciiTheme="minorHAnsi" w:hAnsiTheme="minorHAnsi" w:cstheme="minorHAnsi"/>
                <w:b/>
                <w:bCs/>
                <w:color w:val="000000"/>
                <w:sz w:val="20"/>
              </w:rPr>
            </w:pPr>
            <w:r w:rsidRPr="000851C4">
              <w:rPr>
                <w:rFonts w:asciiTheme="minorHAnsi" w:hAnsiTheme="minorHAnsi" w:cstheme="minorHAnsi"/>
                <w:b/>
                <w:bCs/>
                <w:color w:val="000000"/>
                <w:sz w:val="20"/>
              </w:rPr>
              <w:t>635</w:t>
            </w:r>
          </w:p>
        </w:tc>
        <w:tc>
          <w:tcPr>
            <w:tcW w:w="257" w:type="dxa"/>
            <w:gridSpan w:val="2"/>
            <w:tcBorders>
              <w:left w:val="nil"/>
              <w:bottom w:val="nil"/>
              <w:right w:val="nil"/>
            </w:tcBorders>
            <w:shd w:val="clear" w:color="auto" w:fill="auto"/>
            <w:vAlign w:val="bottom"/>
          </w:tcPr>
          <w:p w14:paraId="7C01265E" w14:textId="77777777" w:rsidR="000851C4" w:rsidRPr="000851C4" w:rsidRDefault="000851C4" w:rsidP="000851C4">
            <w:pPr>
              <w:spacing w:line="240" w:lineRule="auto"/>
              <w:ind w:left="-108" w:right="-108"/>
              <w:jc w:val="right"/>
              <w:rPr>
                <w:rFonts w:asciiTheme="minorHAnsi" w:hAnsiTheme="minorHAnsi" w:cstheme="minorHAnsi"/>
                <w:b/>
                <w:bCs/>
                <w:color w:val="000000"/>
                <w:sz w:val="20"/>
              </w:rPr>
            </w:pPr>
          </w:p>
        </w:tc>
        <w:tc>
          <w:tcPr>
            <w:tcW w:w="1145" w:type="dxa"/>
            <w:tcBorders>
              <w:top w:val="single" w:sz="4" w:space="0" w:color="auto"/>
              <w:left w:val="nil"/>
              <w:bottom w:val="single" w:sz="4" w:space="0" w:color="auto"/>
              <w:right w:val="nil"/>
            </w:tcBorders>
            <w:shd w:val="clear" w:color="auto" w:fill="auto"/>
            <w:vAlign w:val="bottom"/>
          </w:tcPr>
          <w:p w14:paraId="5329CBEC" w14:textId="417A2435" w:rsidR="000851C4" w:rsidRPr="000851C4" w:rsidRDefault="000851C4" w:rsidP="000851C4">
            <w:pPr>
              <w:pStyle w:val="BodyText"/>
              <w:tabs>
                <w:tab w:val="decimal" w:pos="1017"/>
              </w:tabs>
              <w:spacing w:after="0" w:line="240" w:lineRule="auto"/>
              <w:ind w:left="-109"/>
              <w:jc w:val="right"/>
              <w:rPr>
                <w:rFonts w:asciiTheme="minorHAnsi" w:hAnsiTheme="minorHAnsi" w:cstheme="minorHAnsi"/>
                <w:b/>
                <w:bCs/>
                <w:color w:val="000000"/>
                <w:sz w:val="20"/>
              </w:rPr>
            </w:pPr>
            <w:r w:rsidRPr="000851C4">
              <w:rPr>
                <w:rFonts w:asciiTheme="minorHAnsi" w:hAnsiTheme="minorHAnsi" w:cstheme="minorHAnsi"/>
                <w:b/>
                <w:bCs/>
                <w:color w:val="000000"/>
                <w:sz w:val="20"/>
              </w:rPr>
              <w:t>21,385</w:t>
            </w:r>
          </w:p>
        </w:tc>
        <w:tc>
          <w:tcPr>
            <w:tcW w:w="245" w:type="dxa"/>
            <w:tcBorders>
              <w:left w:val="nil"/>
              <w:bottom w:val="nil"/>
              <w:right w:val="nil"/>
            </w:tcBorders>
            <w:shd w:val="clear" w:color="auto" w:fill="auto"/>
            <w:vAlign w:val="bottom"/>
          </w:tcPr>
          <w:p w14:paraId="05810C9B" w14:textId="77777777" w:rsidR="000851C4" w:rsidRPr="000851C4" w:rsidRDefault="000851C4" w:rsidP="000851C4">
            <w:pPr>
              <w:spacing w:line="240" w:lineRule="auto"/>
              <w:ind w:left="-108" w:right="-108"/>
              <w:jc w:val="right"/>
              <w:rPr>
                <w:rFonts w:asciiTheme="minorHAnsi" w:hAnsiTheme="minorHAnsi" w:cstheme="minorHAnsi"/>
                <w:b/>
                <w:bCs/>
                <w:color w:val="000000"/>
                <w:sz w:val="20"/>
              </w:rPr>
            </w:pPr>
          </w:p>
        </w:tc>
        <w:tc>
          <w:tcPr>
            <w:tcW w:w="1365" w:type="dxa"/>
            <w:gridSpan w:val="2"/>
            <w:tcBorders>
              <w:top w:val="single" w:sz="4" w:space="0" w:color="auto"/>
              <w:left w:val="nil"/>
              <w:bottom w:val="single" w:sz="4" w:space="0" w:color="auto"/>
              <w:right w:val="nil"/>
            </w:tcBorders>
            <w:shd w:val="clear" w:color="auto" w:fill="auto"/>
            <w:vAlign w:val="bottom"/>
          </w:tcPr>
          <w:p w14:paraId="42CD510D" w14:textId="7B4B5597" w:rsidR="000851C4" w:rsidRPr="000851C4" w:rsidRDefault="000851C4" w:rsidP="000851C4">
            <w:pPr>
              <w:pStyle w:val="BodyText"/>
              <w:tabs>
                <w:tab w:val="decimal" w:pos="921"/>
              </w:tabs>
              <w:spacing w:after="0" w:line="240" w:lineRule="auto"/>
              <w:ind w:left="-109"/>
              <w:jc w:val="right"/>
              <w:rPr>
                <w:rFonts w:asciiTheme="minorHAnsi" w:hAnsiTheme="minorHAnsi" w:cstheme="minorHAnsi"/>
                <w:b/>
                <w:bCs/>
                <w:color w:val="000000"/>
                <w:sz w:val="20"/>
              </w:rPr>
            </w:pPr>
            <w:r w:rsidRPr="000851C4">
              <w:rPr>
                <w:rFonts w:asciiTheme="minorHAnsi" w:hAnsiTheme="minorHAnsi" w:cstheme="minorHAnsi"/>
                <w:b/>
                <w:bCs/>
                <w:sz w:val="20"/>
              </w:rPr>
              <w:t>155,103</w:t>
            </w:r>
          </w:p>
        </w:tc>
        <w:tc>
          <w:tcPr>
            <w:tcW w:w="236" w:type="dxa"/>
            <w:gridSpan w:val="2"/>
            <w:tcBorders>
              <w:left w:val="nil"/>
              <w:right w:val="nil"/>
            </w:tcBorders>
            <w:shd w:val="clear" w:color="auto" w:fill="auto"/>
            <w:vAlign w:val="bottom"/>
          </w:tcPr>
          <w:p w14:paraId="59AB4925" w14:textId="77777777" w:rsidR="000851C4" w:rsidRPr="000851C4" w:rsidRDefault="000851C4" w:rsidP="000851C4">
            <w:pPr>
              <w:tabs>
                <w:tab w:val="decimal" w:pos="863"/>
              </w:tabs>
              <w:spacing w:line="240" w:lineRule="auto"/>
              <w:ind w:left="-108" w:right="-108"/>
              <w:jc w:val="right"/>
              <w:rPr>
                <w:rFonts w:asciiTheme="minorHAnsi" w:hAnsiTheme="minorHAnsi" w:cstheme="minorHAnsi"/>
                <w:b/>
                <w:bCs/>
                <w:color w:val="000000"/>
                <w:sz w:val="20"/>
              </w:rPr>
            </w:pPr>
          </w:p>
        </w:tc>
        <w:tc>
          <w:tcPr>
            <w:tcW w:w="1123" w:type="dxa"/>
            <w:tcBorders>
              <w:top w:val="single" w:sz="4" w:space="0" w:color="auto"/>
              <w:left w:val="nil"/>
              <w:bottom w:val="single" w:sz="4" w:space="0" w:color="auto"/>
              <w:right w:val="nil"/>
            </w:tcBorders>
            <w:shd w:val="clear" w:color="auto" w:fill="auto"/>
            <w:vAlign w:val="bottom"/>
          </w:tcPr>
          <w:p w14:paraId="1B220016" w14:textId="1914FC75" w:rsidR="000851C4" w:rsidRPr="000851C4" w:rsidRDefault="000851C4" w:rsidP="000851C4">
            <w:pPr>
              <w:tabs>
                <w:tab w:val="decimal" w:pos="863"/>
              </w:tabs>
              <w:spacing w:line="240" w:lineRule="auto"/>
              <w:ind w:left="-108" w:right="17"/>
              <w:jc w:val="right"/>
              <w:rPr>
                <w:rFonts w:asciiTheme="minorHAnsi" w:hAnsiTheme="minorHAnsi" w:cstheme="minorHAnsi"/>
                <w:b/>
                <w:bCs/>
                <w:color w:val="000000"/>
                <w:sz w:val="20"/>
              </w:rPr>
            </w:pPr>
            <w:r w:rsidRPr="000851C4">
              <w:rPr>
                <w:rFonts w:asciiTheme="minorHAnsi" w:hAnsiTheme="minorHAnsi" w:cstheme="minorHAnsi"/>
                <w:b/>
                <w:bCs/>
                <w:color w:val="000000"/>
                <w:sz w:val="20"/>
              </w:rPr>
              <w:t>1,986,903</w:t>
            </w:r>
          </w:p>
        </w:tc>
      </w:tr>
    </w:tbl>
    <w:p w14:paraId="391D5909" w14:textId="7EFC50D2" w:rsidR="00372C3A" w:rsidRDefault="00372C3A" w:rsidP="00984D52">
      <w:pPr>
        <w:spacing w:line="259" w:lineRule="auto"/>
        <w:ind w:left="9" w:right="-734"/>
        <w:jc w:val="thaiDistribute"/>
        <w:rPr>
          <w:rFonts w:asciiTheme="minorHAnsi" w:eastAsia="Calibri" w:hAnsiTheme="minorHAnsi" w:cstheme="minorHAnsi"/>
          <w:szCs w:val="22"/>
          <w:lang w:bidi="th-TH"/>
        </w:rPr>
      </w:pPr>
    </w:p>
    <w:p w14:paraId="1B282103" w14:textId="77777777" w:rsidR="0094023F" w:rsidRPr="00B06AF7" w:rsidRDefault="0094023F" w:rsidP="0094023F">
      <w:pPr>
        <w:spacing w:line="240" w:lineRule="auto"/>
        <w:ind w:left="540"/>
        <w:rPr>
          <w:rFonts w:asciiTheme="minorHAnsi" w:hAnsiTheme="minorHAnsi" w:cstheme="minorHAnsi"/>
          <w:szCs w:val="22"/>
        </w:rPr>
        <w:sectPr w:rsidR="0094023F" w:rsidRPr="00B06AF7" w:rsidSect="00B81C1F">
          <w:pgSz w:w="16834" w:h="11909" w:orient="landscape" w:code="9"/>
          <w:pgMar w:top="691" w:right="1152" w:bottom="576" w:left="1152" w:header="720" w:footer="615" w:gutter="0"/>
          <w:cols w:space="720"/>
          <w:titlePg/>
          <w:docGrid w:linePitch="245"/>
        </w:sectPr>
      </w:pPr>
      <w:r w:rsidRPr="00B06AF7">
        <w:rPr>
          <w:rFonts w:asciiTheme="minorHAnsi" w:hAnsiTheme="minorHAnsi" w:cstheme="minorHAnsi"/>
          <w:spacing w:val="-2"/>
          <w:szCs w:val="22"/>
        </w:rPr>
        <w:t>.</w:t>
      </w:r>
    </w:p>
    <w:p w14:paraId="7C59278B" w14:textId="77777777" w:rsidR="00D0703C" w:rsidRDefault="00D0703C" w:rsidP="00D0703C">
      <w:pPr>
        <w:tabs>
          <w:tab w:val="left" w:pos="7830"/>
        </w:tabs>
        <w:ind w:left="540"/>
        <w:jc w:val="thaiDistribute"/>
        <w:rPr>
          <w:rFonts w:asciiTheme="minorHAnsi" w:hAnsiTheme="minorHAnsi" w:cstheme="minorHAnsi"/>
          <w:szCs w:val="22"/>
        </w:rPr>
      </w:pPr>
      <w:r>
        <w:rPr>
          <w:rFonts w:asciiTheme="minorHAnsi" w:hAnsiTheme="minorHAnsi" w:cstheme="minorHAnsi"/>
          <w:szCs w:val="22"/>
        </w:rPr>
        <w:t>In 2018, the Group has loss from impairment amounting to Baht 103.05 million.</w:t>
      </w:r>
    </w:p>
    <w:p w14:paraId="034F03E6" w14:textId="77777777" w:rsidR="00D0703C" w:rsidRDefault="00D0703C" w:rsidP="00D0703C">
      <w:pPr>
        <w:tabs>
          <w:tab w:val="left" w:pos="7830"/>
        </w:tabs>
        <w:ind w:left="540"/>
        <w:jc w:val="thaiDistribute"/>
        <w:rPr>
          <w:rFonts w:asciiTheme="minorHAnsi" w:hAnsiTheme="minorHAnsi" w:cstheme="minorHAnsi"/>
          <w:szCs w:val="22"/>
        </w:rPr>
      </w:pPr>
    </w:p>
    <w:p w14:paraId="09554089" w14:textId="77777777" w:rsidR="00D0703C" w:rsidRPr="005B5D48" w:rsidRDefault="00D0703C" w:rsidP="00D0703C">
      <w:pPr>
        <w:tabs>
          <w:tab w:val="left" w:pos="7830"/>
        </w:tabs>
        <w:ind w:left="540"/>
        <w:jc w:val="thaiDistribute"/>
        <w:rPr>
          <w:rFonts w:asciiTheme="minorHAnsi" w:hAnsiTheme="minorHAnsi" w:cstheme="minorHAnsi"/>
          <w:szCs w:val="22"/>
        </w:rPr>
      </w:pPr>
      <w:r w:rsidRPr="0094023F">
        <w:rPr>
          <w:rFonts w:asciiTheme="minorHAnsi" w:hAnsiTheme="minorHAnsi" w:cstheme="minorHAnsi"/>
          <w:szCs w:val="22"/>
        </w:rPr>
        <w:t>The gross amount of the Group and the Company’s fully depreciated property, plant and equipment that was still in use as at 31 December 20</w:t>
      </w:r>
      <w:r>
        <w:rPr>
          <w:rFonts w:asciiTheme="minorHAnsi" w:hAnsiTheme="minorHAnsi" w:cstheme="minorHAnsi"/>
          <w:szCs w:val="22"/>
        </w:rPr>
        <w:t>20</w:t>
      </w:r>
      <w:r w:rsidRPr="0094023F">
        <w:rPr>
          <w:rFonts w:asciiTheme="minorHAnsi" w:hAnsiTheme="minorHAnsi" w:cstheme="minorHAnsi"/>
          <w:szCs w:val="22"/>
        </w:rPr>
        <w:t xml:space="preserve"> </w:t>
      </w:r>
      <w:r w:rsidRPr="005B5D48">
        <w:rPr>
          <w:rFonts w:asciiTheme="minorHAnsi" w:hAnsiTheme="minorHAnsi" w:cstheme="minorHAnsi"/>
          <w:szCs w:val="22"/>
        </w:rPr>
        <w:t>amounted to Baht</w:t>
      </w:r>
      <w:r>
        <w:rPr>
          <w:rFonts w:asciiTheme="minorHAnsi" w:hAnsiTheme="minorHAnsi" w:cstheme="minorHAnsi"/>
          <w:szCs w:val="22"/>
        </w:rPr>
        <w:t xml:space="preserve"> 137.98</w:t>
      </w:r>
      <w:r w:rsidRPr="005B5D48">
        <w:rPr>
          <w:rFonts w:asciiTheme="minorHAnsi" w:hAnsiTheme="minorHAnsi" w:cstheme="minorHAnsi"/>
          <w:szCs w:val="22"/>
        </w:rPr>
        <w:t xml:space="preserve"> million</w:t>
      </w:r>
      <w:r>
        <w:rPr>
          <w:rFonts w:asciiTheme="minorHAnsi" w:hAnsiTheme="minorHAnsi" w:cstheme="minorHAnsi"/>
          <w:szCs w:val="22"/>
        </w:rPr>
        <w:t xml:space="preserve"> and Baht 92.3 million, respectively</w:t>
      </w:r>
      <w:r w:rsidRPr="005B5D48">
        <w:rPr>
          <w:rFonts w:asciiTheme="minorHAnsi" w:hAnsiTheme="minorHAnsi" w:cstheme="minorHAnsi"/>
          <w:szCs w:val="22"/>
        </w:rPr>
        <w:t xml:space="preserve">. </w:t>
      </w:r>
      <w:r w:rsidRPr="00B64A93">
        <w:rPr>
          <w:rFonts w:asciiTheme="minorHAnsi" w:hAnsiTheme="minorHAnsi" w:cstheme="minorHAnsi"/>
          <w:i/>
          <w:iCs/>
          <w:szCs w:val="22"/>
        </w:rPr>
        <w:t xml:space="preserve">(2019: Baht </w:t>
      </w:r>
      <w:r>
        <w:rPr>
          <w:rFonts w:asciiTheme="minorHAnsi" w:hAnsiTheme="minorHAnsi" w:cstheme="minorHAnsi"/>
          <w:i/>
          <w:iCs/>
          <w:szCs w:val="22"/>
        </w:rPr>
        <w:t>100.14</w:t>
      </w:r>
      <w:r w:rsidRPr="00B64A93">
        <w:rPr>
          <w:rFonts w:asciiTheme="minorHAnsi" w:hAnsiTheme="minorHAnsi" w:cstheme="minorHAnsi"/>
          <w:i/>
          <w:iCs/>
          <w:szCs w:val="22"/>
        </w:rPr>
        <w:t xml:space="preserve"> million</w:t>
      </w:r>
      <w:r>
        <w:rPr>
          <w:rFonts w:asciiTheme="minorHAnsi" w:hAnsiTheme="minorHAnsi" w:cstheme="minorHAnsi"/>
          <w:i/>
          <w:iCs/>
          <w:szCs w:val="22"/>
        </w:rPr>
        <w:t xml:space="preserve"> and Baht 64.11 million, respectively</w:t>
      </w:r>
      <w:r w:rsidRPr="00B64A93">
        <w:rPr>
          <w:rFonts w:asciiTheme="minorHAnsi" w:hAnsiTheme="minorHAnsi" w:cstheme="minorHAnsi"/>
          <w:i/>
          <w:iCs/>
          <w:szCs w:val="22"/>
        </w:rPr>
        <w:t>)</w:t>
      </w:r>
      <w:r>
        <w:rPr>
          <w:rFonts w:asciiTheme="minorHAnsi" w:hAnsiTheme="minorHAnsi" w:cstheme="minorHAnsi"/>
          <w:i/>
          <w:iCs/>
          <w:szCs w:val="22"/>
        </w:rPr>
        <w:t>.</w:t>
      </w:r>
    </w:p>
    <w:p w14:paraId="2699812B" w14:textId="77777777" w:rsidR="00D0703C" w:rsidRPr="005B5D48" w:rsidRDefault="00D0703C" w:rsidP="00D0703C">
      <w:pPr>
        <w:spacing w:line="259" w:lineRule="auto"/>
        <w:ind w:left="9" w:right="-734"/>
        <w:jc w:val="thaiDistribute"/>
        <w:rPr>
          <w:rFonts w:asciiTheme="minorHAnsi" w:eastAsia="Calibri" w:hAnsiTheme="minorHAnsi" w:cstheme="minorHAnsi"/>
          <w:szCs w:val="22"/>
          <w:lang w:val="en-US" w:bidi="th-TH"/>
        </w:rPr>
      </w:pPr>
    </w:p>
    <w:p w14:paraId="69FD1E55" w14:textId="77777777" w:rsidR="00D0703C" w:rsidRPr="005B5D48" w:rsidRDefault="00D0703C" w:rsidP="00D0703C">
      <w:pPr>
        <w:tabs>
          <w:tab w:val="left" w:pos="7830"/>
        </w:tabs>
        <w:ind w:left="540"/>
        <w:jc w:val="thaiDistribute"/>
        <w:rPr>
          <w:rFonts w:asciiTheme="minorHAnsi" w:eastAsia="Calibri" w:hAnsiTheme="minorHAnsi" w:cstheme="minorHAnsi"/>
          <w:i/>
          <w:iCs/>
          <w:szCs w:val="22"/>
          <w:lang w:val="en-US" w:bidi="th-TH"/>
        </w:rPr>
      </w:pPr>
      <w:r w:rsidRPr="005B5D48">
        <w:rPr>
          <w:rFonts w:asciiTheme="minorHAnsi" w:hAnsiTheme="minorHAnsi" w:cstheme="minorHAnsi"/>
          <w:i/>
          <w:iCs/>
          <w:szCs w:val="22"/>
        </w:rPr>
        <w:t>Collateral</w:t>
      </w:r>
    </w:p>
    <w:p w14:paraId="2E819E06" w14:textId="77777777" w:rsidR="00D0703C" w:rsidRPr="005B5D48" w:rsidRDefault="00D0703C" w:rsidP="00D0703C">
      <w:pPr>
        <w:tabs>
          <w:tab w:val="left" w:pos="7830"/>
        </w:tabs>
        <w:ind w:left="540" w:right="481"/>
        <w:jc w:val="thaiDistribute"/>
        <w:rPr>
          <w:rFonts w:asciiTheme="minorHAnsi" w:hAnsiTheme="minorHAnsi" w:cstheme="minorHAnsi"/>
          <w:szCs w:val="22"/>
        </w:rPr>
      </w:pPr>
    </w:p>
    <w:p w14:paraId="3D9826FE" w14:textId="77777777" w:rsidR="00D0703C" w:rsidRPr="0094023F" w:rsidRDefault="00D0703C" w:rsidP="00D0703C">
      <w:pPr>
        <w:tabs>
          <w:tab w:val="left" w:pos="7830"/>
        </w:tabs>
        <w:ind w:left="540"/>
        <w:jc w:val="thaiDistribute"/>
        <w:rPr>
          <w:rFonts w:asciiTheme="minorHAnsi" w:hAnsiTheme="minorHAnsi" w:cstheme="minorHAnsi"/>
          <w:szCs w:val="22"/>
        </w:rPr>
      </w:pPr>
      <w:r w:rsidRPr="005B5D48">
        <w:rPr>
          <w:rFonts w:asciiTheme="minorHAnsi" w:hAnsiTheme="minorHAnsi" w:cstheme="minorHAnsi"/>
          <w:szCs w:val="22"/>
        </w:rPr>
        <w:t>As at 31 December 20</w:t>
      </w:r>
      <w:r>
        <w:rPr>
          <w:rFonts w:asciiTheme="minorHAnsi" w:hAnsiTheme="minorHAnsi" w:cstheme="minorHAnsi"/>
          <w:szCs w:val="22"/>
        </w:rPr>
        <w:t>20</w:t>
      </w:r>
      <w:r w:rsidRPr="005B5D48">
        <w:rPr>
          <w:rFonts w:asciiTheme="minorHAnsi" w:hAnsiTheme="minorHAnsi" w:cstheme="minorHAnsi"/>
          <w:szCs w:val="22"/>
        </w:rPr>
        <w:t>, the Group and the Company has mortgaged its assets with net book value of Baht</w:t>
      </w:r>
      <w:r>
        <w:rPr>
          <w:rFonts w:asciiTheme="minorHAnsi" w:hAnsiTheme="minorHAnsi" w:cstheme="minorHAnsi"/>
          <w:szCs w:val="22"/>
        </w:rPr>
        <w:t xml:space="preserve"> 5,440</w:t>
      </w:r>
      <w:r w:rsidRPr="005B5D48">
        <w:rPr>
          <w:rFonts w:asciiTheme="minorHAnsi" w:hAnsiTheme="minorHAnsi" w:cstheme="minorHAnsi"/>
          <w:szCs w:val="22"/>
        </w:rPr>
        <w:t xml:space="preserve"> million and Baht </w:t>
      </w:r>
      <w:r>
        <w:rPr>
          <w:rFonts w:asciiTheme="minorHAnsi" w:hAnsiTheme="minorHAnsi" w:cstheme="minorHAnsi"/>
          <w:szCs w:val="22"/>
        </w:rPr>
        <w:t>937</w:t>
      </w:r>
      <w:r w:rsidRPr="005B5D48">
        <w:rPr>
          <w:rFonts w:asciiTheme="minorHAnsi" w:hAnsiTheme="minorHAnsi" w:cstheme="minorHAnsi"/>
          <w:szCs w:val="22"/>
        </w:rPr>
        <w:t xml:space="preserve"> million respectively </w:t>
      </w:r>
      <w:r w:rsidRPr="00B64A93">
        <w:rPr>
          <w:rFonts w:asciiTheme="minorHAnsi" w:hAnsiTheme="minorHAnsi" w:cstheme="minorHAnsi"/>
          <w:i/>
          <w:iCs/>
          <w:szCs w:val="22"/>
        </w:rPr>
        <w:t>(201</w:t>
      </w:r>
      <w:r>
        <w:rPr>
          <w:rFonts w:asciiTheme="minorHAnsi" w:hAnsiTheme="minorHAnsi" w:cstheme="minorHAnsi"/>
          <w:i/>
          <w:iCs/>
          <w:szCs w:val="22"/>
        </w:rPr>
        <w:t>9</w:t>
      </w:r>
      <w:r w:rsidRPr="00B64A93">
        <w:rPr>
          <w:rFonts w:asciiTheme="minorHAnsi" w:hAnsiTheme="minorHAnsi" w:cstheme="minorHAnsi"/>
          <w:i/>
          <w:iCs/>
          <w:szCs w:val="22"/>
        </w:rPr>
        <w:t>: Baht 6,</w:t>
      </w:r>
      <w:r>
        <w:rPr>
          <w:rFonts w:asciiTheme="minorHAnsi" w:hAnsiTheme="minorHAnsi" w:cstheme="minorHAnsi"/>
          <w:i/>
          <w:iCs/>
          <w:szCs w:val="22"/>
        </w:rPr>
        <w:t>560</w:t>
      </w:r>
      <w:r w:rsidRPr="00B64A93">
        <w:rPr>
          <w:rFonts w:asciiTheme="minorHAnsi" w:hAnsiTheme="minorHAnsi" w:cstheme="minorHAnsi"/>
          <w:i/>
          <w:iCs/>
          <w:szCs w:val="22"/>
        </w:rPr>
        <w:t xml:space="preserve"> million and Baht </w:t>
      </w:r>
      <w:r>
        <w:rPr>
          <w:rFonts w:asciiTheme="minorHAnsi" w:hAnsiTheme="minorHAnsi" w:cstheme="minorHAnsi"/>
          <w:i/>
          <w:iCs/>
          <w:szCs w:val="22"/>
        </w:rPr>
        <w:t>813</w:t>
      </w:r>
      <w:r w:rsidRPr="00B64A93">
        <w:rPr>
          <w:rFonts w:asciiTheme="minorHAnsi" w:hAnsiTheme="minorHAnsi" w:cstheme="minorHAnsi"/>
          <w:i/>
          <w:iCs/>
          <w:szCs w:val="22"/>
        </w:rPr>
        <w:t xml:space="preserve"> million respectively)</w:t>
      </w:r>
      <w:r w:rsidRPr="0094023F">
        <w:rPr>
          <w:rFonts w:asciiTheme="minorHAnsi" w:hAnsiTheme="minorHAnsi" w:cstheme="minorHAnsi"/>
          <w:szCs w:val="22"/>
        </w:rPr>
        <w:t xml:space="preserve"> as collateral against bank overdraft, long-term loans and credit facilities received from financial institution</w:t>
      </w:r>
      <w:r>
        <w:rPr>
          <w:rFonts w:asciiTheme="minorHAnsi" w:hAnsiTheme="minorHAnsi" w:cstheme="minorHAnsi"/>
          <w:szCs w:val="22"/>
        </w:rPr>
        <w:t>.</w:t>
      </w:r>
    </w:p>
    <w:p w14:paraId="111CBDCF" w14:textId="77777777" w:rsidR="00D0703C" w:rsidRPr="00B64A93" w:rsidRDefault="00D0703C" w:rsidP="00D0703C">
      <w:pPr>
        <w:spacing w:line="240" w:lineRule="auto"/>
        <w:rPr>
          <w:rFonts w:asciiTheme="minorHAnsi" w:hAnsiTheme="minorHAnsi" w:cstheme="minorHAnsi"/>
          <w:szCs w:val="22"/>
        </w:rPr>
      </w:pPr>
    </w:p>
    <w:p w14:paraId="16AA7862" w14:textId="77777777" w:rsidR="00D0703C" w:rsidRPr="002F2FE5" w:rsidRDefault="00D0703C" w:rsidP="00D0703C">
      <w:pPr>
        <w:tabs>
          <w:tab w:val="left" w:pos="7830"/>
        </w:tabs>
        <w:ind w:left="540"/>
        <w:jc w:val="thaiDistribute"/>
        <w:rPr>
          <w:rFonts w:asciiTheme="minorHAnsi" w:hAnsiTheme="minorHAnsi" w:cstheme="minorHAnsi"/>
          <w:szCs w:val="22"/>
        </w:rPr>
      </w:pPr>
      <w:r w:rsidRPr="002F2FE5">
        <w:rPr>
          <w:rFonts w:asciiTheme="minorHAnsi" w:hAnsiTheme="minorHAnsi" w:cstheme="minorHAnsi"/>
          <w:szCs w:val="22"/>
        </w:rPr>
        <w:t>In 2020, the Group constitute appraisal by independent appraiser which by analyzing the value market approach as the data of level 3 inputs.</w:t>
      </w:r>
    </w:p>
    <w:p w14:paraId="24D8F456" w14:textId="77777777" w:rsidR="00D0703C" w:rsidRPr="002F2FE5" w:rsidRDefault="00D0703C" w:rsidP="00D0703C">
      <w:pPr>
        <w:tabs>
          <w:tab w:val="left" w:pos="7830"/>
        </w:tabs>
        <w:ind w:left="540"/>
        <w:jc w:val="thaiDistribute"/>
        <w:rPr>
          <w:rFonts w:asciiTheme="minorHAnsi" w:hAnsiTheme="minorHAnsi" w:cstheme="minorHAnsi"/>
          <w:szCs w:val="22"/>
        </w:rPr>
      </w:pPr>
    </w:p>
    <w:p w14:paraId="32224B94" w14:textId="77777777" w:rsidR="00D0703C" w:rsidRDefault="00D0703C" w:rsidP="00D0703C">
      <w:pPr>
        <w:tabs>
          <w:tab w:val="left" w:pos="7830"/>
        </w:tabs>
        <w:ind w:left="540"/>
        <w:jc w:val="thaiDistribute"/>
        <w:rPr>
          <w:rFonts w:asciiTheme="minorHAnsi" w:hAnsiTheme="minorHAnsi" w:cstheme="minorHAnsi"/>
          <w:szCs w:val="22"/>
        </w:rPr>
      </w:pPr>
      <w:r w:rsidRPr="002F2FE5">
        <w:rPr>
          <w:rFonts w:asciiTheme="minorHAnsi" w:hAnsiTheme="minorHAnsi" w:cstheme="minorHAnsi"/>
          <w:szCs w:val="22"/>
        </w:rPr>
        <w:t>The quantitative data regarding the data that cannot be observed and significant which is using measure the fair value of the land as the expected sale of land is brought to compare which issuing to appraise the fair value of land, the price is between 1,500 - 37,500 Baht / square wah.</w:t>
      </w:r>
      <w:r w:rsidRPr="0094023F">
        <w:rPr>
          <w:rFonts w:asciiTheme="minorHAnsi" w:hAnsiTheme="minorHAnsi" w:cstheme="minorHAnsi"/>
          <w:szCs w:val="22"/>
        </w:rPr>
        <w:t xml:space="preserve"> </w:t>
      </w:r>
    </w:p>
    <w:p w14:paraId="68BA396A" w14:textId="77777777" w:rsidR="00D0703C" w:rsidRPr="0094023F" w:rsidRDefault="00D0703C" w:rsidP="00D0703C">
      <w:pPr>
        <w:tabs>
          <w:tab w:val="left" w:pos="7830"/>
        </w:tabs>
        <w:ind w:left="540"/>
        <w:jc w:val="thaiDistribute"/>
        <w:rPr>
          <w:rFonts w:asciiTheme="minorHAnsi" w:hAnsiTheme="minorHAnsi" w:cstheme="minorHAnsi"/>
          <w:szCs w:val="22"/>
        </w:rPr>
      </w:pPr>
    </w:p>
    <w:p w14:paraId="4B3990BE" w14:textId="77777777" w:rsidR="00D0703C" w:rsidRPr="005A74BF" w:rsidRDefault="00D0703C" w:rsidP="00D0703C">
      <w:pPr>
        <w:pStyle w:val="Heading1"/>
        <w:spacing w:before="0" w:after="0" w:line="240" w:lineRule="auto"/>
        <w:ind w:left="540" w:right="-45" w:hanging="540"/>
        <w:jc w:val="thaiDistribute"/>
        <w:rPr>
          <w:rFonts w:asciiTheme="minorHAnsi" w:hAnsiTheme="minorHAnsi" w:cs="Calibri"/>
          <w:bCs/>
          <w:sz w:val="22"/>
          <w:szCs w:val="22"/>
          <w:cs/>
          <w:lang w:val="th-TH" w:bidi="th-TH"/>
        </w:rPr>
      </w:pPr>
      <w:r w:rsidRPr="005A74BF">
        <w:rPr>
          <w:rFonts w:asciiTheme="minorHAnsi" w:hAnsiTheme="minorHAnsi" w:cs="Calibri"/>
          <w:bCs/>
          <w:sz w:val="22"/>
          <w:szCs w:val="22"/>
          <w:cs/>
          <w:lang w:val="th-TH" w:bidi="th-TH"/>
        </w:rPr>
        <w:t>Right-of-use assets</w:t>
      </w:r>
    </w:p>
    <w:p w14:paraId="7A729ED0" w14:textId="77777777" w:rsidR="00D0703C" w:rsidRPr="00604739" w:rsidRDefault="00D0703C" w:rsidP="00D0703C">
      <w:pPr>
        <w:spacing w:line="240" w:lineRule="auto"/>
        <w:rPr>
          <w:rFonts w:asciiTheme="minorHAnsi" w:hAnsiTheme="minorHAnsi" w:cstheme="minorHAnsi"/>
          <w:i/>
          <w:iCs/>
          <w:szCs w:val="22"/>
          <w:highlight w:val="cyan"/>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350"/>
        <w:gridCol w:w="180"/>
        <w:gridCol w:w="1350"/>
      </w:tblGrid>
      <w:tr w:rsidR="00D0703C" w:rsidRPr="0053793B" w14:paraId="43CB42C3" w14:textId="77777777" w:rsidTr="00052BF5">
        <w:trPr>
          <w:cantSplit/>
          <w:tblHeader/>
        </w:trPr>
        <w:tc>
          <w:tcPr>
            <w:tcW w:w="6300" w:type="dxa"/>
            <w:vAlign w:val="bottom"/>
            <w:hideMark/>
          </w:tcPr>
          <w:p w14:paraId="1A4390F1" w14:textId="77777777" w:rsidR="00D0703C" w:rsidRPr="0053793B" w:rsidRDefault="00D0703C" w:rsidP="00052BF5">
            <w:pPr>
              <w:pStyle w:val="acctfourfigures"/>
              <w:tabs>
                <w:tab w:val="decimal" w:pos="0"/>
              </w:tabs>
              <w:spacing w:line="240" w:lineRule="auto"/>
              <w:rPr>
                <w:rFonts w:asciiTheme="minorHAnsi" w:hAnsiTheme="minorHAnsi" w:cstheme="minorHAnsi"/>
                <w:b/>
                <w:bCs/>
                <w:i/>
                <w:iCs/>
                <w:szCs w:val="22"/>
              </w:rPr>
            </w:pPr>
            <w:r w:rsidRPr="0053793B">
              <w:rPr>
                <w:rFonts w:asciiTheme="minorHAnsi" w:hAnsiTheme="minorHAnsi" w:cstheme="minorHAnsi"/>
                <w:b/>
                <w:bCs/>
                <w:i/>
                <w:iCs/>
                <w:szCs w:val="22"/>
              </w:rPr>
              <w:t>At 31 December 2020</w:t>
            </w:r>
          </w:p>
        </w:tc>
        <w:tc>
          <w:tcPr>
            <w:tcW w:w="1350" w:type="dxa"/>
            <w:hideMark/>
          </w:tcPr>
          <w:p w14:paraId="2D1C3F4D" w14:textId="77777777" w:rsidR="00D0703C" w:rsidRPr="0053793B" w:rsidRDefault="00D0703C" w:rsidP="00052BF5">
            <w:pPr>
              <w:pStyle w:val="acctmergecolhdg"/>
              <w:spacing w:line="240" w:lineRule="auto"/>
              <w:ind w:left="-53" w:right="-71"/>
              <w:rPr>
                <w:rFonts w:asciiTheme="minorHAnsi" w:hAnsiTheme="minorHAnsi" w:cstheme="minorHAnsi"/>
                <w:szCs w:val="22"/>
              </w:rPr>
            </w:pPr>
            <w:r w:rsidRPr="0053793B">
              <w:rPr>
                <w:rFonts w:asciiTheme="minorHAnsi" w:hAnsiTheme="minorHAnsi" w:cstheme="minorHAnsi"/>
                <w:szCs w:val="22"/>
              </w:rPr>
              <w:t xml:space="preserve">Consolidated </w:t>
            </w:r>
          </w:p>
          <w:p w14:paraId="2FB526F8" w14:textId="77777777" w:rsidR="00D0703C" w:rsidRPr="0053793B" w:rsidRDefault="00D0703C" w:rsidP="00052BF5">
            <w:pPr>
              <w:pStyle w:val="acctmergecolhdg"/>
              <w:spacing w:line="240" w:lineRule="auto"/>
              <w:ind w:left="-79" w:right="-84"/>
              <w:rPr>
                <w:rFonts w:asciiTheme="minorHAnsi" w:hAnsiTheme="minorHAnsi" w:cstheme="minorHAnsi"/>
                <w:szCs w:val="22"/>
              </w:rPr>
            </w:pPr>
            <w:r w:rsidRPr="0053793B">
              <w:rPr>
                <w:rFonts w:asciiTheme="minorHAnsi" w:hAnsiTheme="minorHAnsi" w:cstheme="minorHAnsi"/>
                <w:szCs w:val="22"/>
              </w:rPr>
              <w:t>financial statements</w:t>
            </w:r>
          </w:p>
        </w:tc>
        <w:tc>
          <w:tcPr>
            <w:tcW w:w="180" w:type="dxa"/>
          </w:tcPr>
          <w:p w14:paraId="53A4C232" w14:textId="77777777" w:rsidR="00D0703C" w:rsidRPr="0053793B" w:rsidRDefault="00D0703C" w:rsidP="00052BF5">
            <w:pPr>
              <w:pStyle w:val="acctmergecolhdg"/>
              <w:spacing w:line="240" w:lineRule="auto"/>
              <w:rPr>
                <w:rFonts w:asciiTheme="minorHAnsi" w:hAnsiTheme="minorHAnsi" w:cstheme="minorHAnsi"/>
                <w:szCs w:val="22"/>
              </w:rPr>
            </w:pPr>
          </w:p>
        </w:tc>
        <w:tc>
          <w:tcPr>
            <w:tcW w:w="1350" w:type="dxa"/>
            <w:hideMark/>
          </w:tcPr>
          <w:p w14:paraId="72BAEAA7" w14:textId="77777777" w:rsidR="00D0703C" w:rsidRPr="0053793B" w:rsidRDefault="00D0703C" w:rsidP="00052BF5">
            <w:pPr>
              <w:pStyle w:val="acctmergecolhdg"/>
              <w:spacing w:line="240" w:lineRule="auto"/>
              <w:rPr>
                <w:rFonts w:asciiTheme="minorHAnsi" w:hAnsiTheme="minorHAnsi" w:cstheme="minorHAnsi"/>
                <w:szCs w:val="22"/>
              </w:rPr>
            </w:pPr>
            <w:r w:rsidRPr="0053793B">
              <w:rPr>
                <w:rFonts w:asciiTheme="minorHAnsi" w:hAnsiTheme="minorHAnsi" w:cstheme="minorHAnsi"/>
                <w:szCs w:val="22"/>
              </w:rPr>
              <w:t xml:space="preserve">Separate </w:t>
            </w:r>
          </w:p>
          <w:p w14:paraId="07C8F77E" w14:textId="77777777" w:rsidR="00D0703C" w:rsidRPr="0053793B" w:rsidRDefault="00D0703C" w:rsidP="00052BF5">
            <w:pPr>
              <w:pStyle w:val="acctmergecolhdg"/>
              <w:spacing w:line="240" w:lineRule="auto"/>
              <w:ind w:left="-74" w:right="-76"/>
              <w:rPr>
                <w:rFonts w:asciiTheme="minorHAnsi" w:hAnsiTheme="minorHAnsi" w:cstheme="minorHAnsi"/>
                <w:szCs w:val="22"/>
              </w:rPr>
            </w:pPr>
            <w:r w:rsidRPr="0053793B">
              <w:rPr>
                <w:rFonts w:asciiTheme="minorHAnsi" w:hAnsiTheme="minorHAnsi" w:cstheme="minorHAnsi"/>
                <w:szCs w:val="22"/>
              </w:rPr>
              <w:t>financial statements</w:t>
            </w:r>
          </w:p>
        </w:tc>
      </w:tr>
      <w:tr w:rsidR="00D0703C" w:rsidRPr="0053793B" w14:paraId="52EF685A" w14:textId="77777777" w:rsidTr="00052BF5">
        <w:trPr>
          <w:cantSplit/>
          <w:tblHeader/>
        </w:trPr>
        <w:tc>
          <w:tcPr>
            <w:tcW w:w="6300" w:type="dxa"/>
          </w:tcPr>
          <w:p w14:paraId="67CD1033" w14:textId="77777777" w:rsidR="00D0703C" w:rsidRPr="0053793B" w:rsidRDefault="00D0703C" w:rsidP="00052BF5">
            <w:pPr>
              <w:spacing w:line="240" w:lineRule="auto"/>
              <w:rPr>
                <w:rFonts w:asciiTheme="minorHAnsi" w:hAnsiTheme="minorHAnsi" w:cstheme="minorHAnsi"/>
                <w:b/>
                <w:bCs/>
                <w:i/>
                <w:iCs/>
                <w:szCs w:val="22"/>
              </w:rPr>
            </w:pPr>
          </w:p>
        </w:tc>
        <w:tc>
          <w:tcPr>
            <w:tcW w:w="2880" w:type="dxa"/>
            <w:gridSpan w:val="3"/>
            <w:hideMark/>
          </w:tcPr>
          <w:p w14:paraId="40F35ACE" w14:textId="77777777" w:rsidR="00D0703C" w:rsidRPr="0053793B" w:rsidRDefault="00D0703C" w:rsidP="00052BF5">
            <w:pPr>
              <w:pStyle w:val="acctfourfigures"/>
              <w:spacing w:line="240" w:lineRule="auto"/>
              <w:jc w:val="center"/>
              <w:rPr>
                <w:rFonts w:asciiTheme="minorHAnsi" w:hAnsiTheme="minorHAnsi" w:cstheme="minorHAnsi"/>
                <w:i/>
                <w:iCs/>
                <w:szCs w:val="22"/>
              </w:rPr>
            </w:pPr>
            <w:r w:rsidRPr="0053793B">
              <w:rPr>
                <w:rFonts w:asciiTheme="minorHAnsi" w:hAnsiTheme="minorHAnsi" w:cstheme="minorHAnsi"/>
                <w:i/>
                <w:iCs/>
                <w:szCs w:val="22"/>
              </w:rPr>
              <w:t>(in thousand Baht)</w:t>
            </w:r>
          </w:p>
        </w:tc>
      </w:tr>
      <w:tr w:rsidR="00D0703C" w:rsidRPr="0053793B" w14:paraId="218CA911" w14:textId="77777777" w:rsidTr="00052BF5">
        <w:trPr>
          <w:cantSplit/>
        </w:trPr>
        <w:tc>
          <w:tcPr>
            <w:tcW w:w="6300" w:type="dxa"/>
            <w:hideMark/>
          </w:tcPr>
          <w:p w14:paraId="45832487" w14:textId="77777777" w:rsidR="00D0703C" w:rsidRPr="0053793B" w:rsidRDefault="00D0703C" w:rsidP="00052BF5">
            <w:pPr>
              <w:spacing w:line="240" w:lineRule="auto"/>
              <w:rPr>
                <w:rFonts w:asciiTheme="minorHAnsi" w:hAnsiTheme="minorHAnsi" w:cstheme="minorHAnsi"/>
                <w:b/>
                <w:bCs/>
                <w:i/>
                <w:iCs/>
                <w:color w:val="211E1F"/>
                <w:szCs w:val="22"/>
                <w:lang w:val="en-US"/>
              </w:rPr>
            </w:pPr>
            <w:r w:rsidRPr="0053793B">
              <w:rPr>
                <w:rFonts w:asciiTheme="minorHAnsi" w:hAnsiTheme="minorHAnsi" w:cstheme="minorHAnsi"/>
                <w:b/>
                <w:bCs/>
                <w:i/>
                <w:iCs/>
                <w:color w:val="211E1F"/>
                <w:szCs w:val="22"/>
                <w:lang w:val="en-US"/>
              </w:rPr>
              <w:t>Right-of-use assets</w:t>
            </w:r>
          </w:p>
        </w:tc>
        <w:tc>
          <w:tcPr>
            <w:tcW w:w="1350" w:type="dxa"/>
          </w:tcPr>
          <w:p w14:paraId="531D3518" w14:textId="77777777" w:rsidR="00D0703C" w:rsidRPr="0053793B" w:rsidRDefault="00D0703C" w:rsidP="00052BF5">
            <w:pPr>
              <w:pStyle w:val="acctfourfigures"/>
              <w:tabs>
                <w:tab w:val="clear" w:pos="765"/>
                <w:tab w:val="decimal" w:pos="731"/>
                <w:tab w:val="decimal" w:pos="1642"/>
              </w:tabs>
              <w:spacing w:line="240" w:lineRule="auto"/>
              <w:ind w:right="11"/>
              <w:jc w:val="right"/>
              <w:rPr>
                <w:rFonts w:asciiTheme="minorHAnsi" w:hAnsiTheme="minorHAnsi" w:cstheme="minorHAnsi"/>
                <w:szCs w:val="22"/>
                <w:lang w:bidi="th-TH"/>
              </w:rPr>
            </w:pPr>
          </w:p>
        </w:tc>
        <w:tc>
          <w:tcPr>
            <w:tcW w:w="180" w:type="dxa"/>
          </w:tcPr>
          <w:p w14:paraId="228AC2B2" w14:textId="77777777" w:rsidR="00D0703C" w:rsidRPr="0053793B" w:rsidRDefault="00D0703C" w:rsidP="00052BF5">
            <w:pPr>
              <w:pStyle w:val="acctfourfigures"/>
              <w:spacing w:line="240" w:lineRule="auto"/>
              <w:rPr>
                <w:rFonts w:asciiTheme="minorHAnsi" w:hAnsiTheme="minorHAnsi" w:cstheme="minorHAnsi"/>
                <w:szCs w:val="22"/>
              </w:rPr>
            </w:pPr>
          </w:p>
        </w:tc>
        <w:tc>
          <w:tcPr>
            <w:tcW w:w="1350" w:type="dxa"/>
          </w:tcPr>
          <w:p w14:paraId="405BEC7F" w14:textId="77777777" w:rsidR="00D0703C" w:rsidRPr="0053793B" w:rsidRDefault="00D0703C" w:rsidP="00052BF5">
            <w:pPr>
              <w:pStyle w:val="acctfourfigures"/>
              <w:tabs>
                <w:tab w:val="clear" w:pos="765"/>
                <w:tab w:val="decimal" w:pos="1181"/>
              </w:tabs>
              <w:spacing w:line="240" w:lineRule="auto"/>
              <w:ind w:right="101"/>
              <w:rPr>
                <w:rFonts w:asciiTheme="minorHAnsi" w:hAnsiTheme="minorHAnsi" w:cstheme="minorHAnsi"/>
                <w:szCs w:val="22"/>
              </w:rPr>
            </w:pPr>
          </w:p>
        </w:tc>
      </w:tr>
      <w:tr w:rsidR="00D0703C" w:rsidRPr="0053793B" w14:paraId="65987B9A" w14:textId="77777777" w:rsidTr="00052BF5">
        <w:trPr>
          <w:cantSplit/>
        </w:trPr>
        <w:tc>
          <w:tcPr>
            <w:tcW w:w="6300" w:type="dxa"/>
            <w:hideMark/>
          </w:tcPr>
          <w:p w14:paraId="2C3EBE5A" w14:textId="77777777" w:rsidR="00D0703C" w:rsidRPr="0053793B" w:rsidRDefault="00D0703C" w:rsidP="00052BF5">
            <w:pPr>
              <w:spacing w:line="240" w:lineRule="auto"/>
              <w:rPr>
                <w:rFonts w:asciiTheme="minorHAnsi" w:hAnsiTheme="minorHAnsi" w:cstheme="minorHAnsi"/>
                <w:szCs w:val="22"/>
              </w:rPr>
            </w:pPr>
            <w:r w:rsidRPr="0053793B">
              <w:rPr>
                <w:rFonts w:asciiTheme="minorHAnsi" w:hAnsiTheme="minorHAnsi" w:cstheme="minorHAnsi"/>
                <w:szCs w:val="22"/>
              </w:rPr>
              <w:t>Buildings</w:t>
            </w:r>
          </w:p>
        </w:tc>
        <w:tc>
          <w:tcPr>
            <w:tcW w:w="1350" w:type="dxa"/>
          </w:tcPr>
          <w:p w14:paraId="7E195FFA" w14:textId="77777777" w:rsidR="00D0703C" w:rsidRPr="0053793B" w:rsidRDefault="00D0703C" w:rsidP="00052BF5">
            <w:pPr>
              <w:pStyle w:val="acctfourfigures"/>
              <w:tabs>
                <w:tab w:val="clear" w:pos="765"/>
                <w:tab w:val="decimal" w:pos="731"/>
                <w:tab w:val="decimal" w:pos="1642"/>
              </w:tabs>
              <w:spacing w:line="240" w:lineRule="auto"/>
              <w:ind w:right="136"/>
              <w:jc w:val="right"/>
              <w:rPr>
                <w:rFonts w:asciiTheme="minorHAnsi" w:hAnsiTheme="minorHAnsi" w:cstheme="minorHAnsi"/>
                <w:szCs w:val="22"/>
              </w:rPr>
            </w:pPr>
            <w:r>
              <w:rPr>
                <w:rFonts w:asciiTheme="minorHAnsi" w:hAnsiTheme="minorHAnsi" w:cstheme="minorHAnsi"/>
                <w:szCs w:val="22"/>
              </w:rPr>
              <w:t>2,837</w:t>
            </w:r>
          </w:p>
        </w:tc>
        <w:tc>
          <w:tcPr>
            <w:tcW w:w="180" w:type="dxa"/>
          </w:tcPr>
          <w:p w14:paraId="2E83FF7E" w14:textId="77777777" w:rsidR="00D0703C" w:rsidRPr="0053793B" w:rsidRDefault="00D0703C" w:rsidP="00052BF5">
            <w:pPr>
              <w:pStyle w:val="acctfourfigures"/>
              <w:spacing w:line="240" w:lineRule="auto"/>
              <w:rPr>
                <w:rFonts w:asciiTheme="minorHAnsi" w:hAnsiTheme="minorHAnsi" w:cstheme="minorHAnsi"/>
                <w:szCs w:val="22"/>
              </w:rPr>
            </w:pPr>
          </w:p>
        </w:tc>
        <w:tc>
          <w:tcPr>
            <w:tcW w:w="1350" w:type="dxa"/>
          </w:tcPr>
          <w:p w14:paraId="18ED606A" w14:textId="77777777" w:rsidR="00D0703C" w:rsidRPr="0053793B" w:rsidRDefault="00D0703C" w:rsidP="00052BF5">
            <w:pPr>
              <w:pStyle w:val="acctfourfigures"/>
              <w:tabs>
                <w:tab w:val="clear" w:pos="765"/>
                <w:tab w:val="decimal" w:pos="1081"/>
              </w:tabs>
              <w:spacing w:line="240" w:lineRule="auto"/>
              <w:ind w:right="-44"/>
              <w:rPr>
                <w:rFonts w:asciiTheme="minorHAnsi" w:hAnsiTheme="minorHAnsi" w:cstheme="minorHAnsi"/>
                <w:szCs w:val="22"/>
              </w:rPr>
            </w:pPr>
            <w:r>
              <w:rPr>
                <w:rFonts w:asciiTheme="minorHAnsi" w:hAnsiTheme="minorHAnsi" w:cstheme="minorHAnsi"/>
                <w:szCs w:val="22"/>
              </w:rPr>
              <w:t>28,903</w:t>
            </w:r>
          </w:p>
        </w:tc>
      </w:tr>
      <w:tr w:rsidR="00D0703C" w:rsidRPr="0053793B" w14:paraId="4566B93B" w14:textId="77777777" w:rsidTr="00052BF5">
        <w:trPr>
          <w:cantSplit/>
        </w:trPr>
        <w:tc>
          <w:tcPr>
            <w:tcW w:w="6300" w:type="dxa"/>
            <w:hideMark/>
          </w:tcPr>
          <w:p w14:paraId="25CAAC85" w14:textId="77777777" w:rsidR="00D0703C" w:rsidRPr="00904DFF" w:rsidRDefault="00D0703C" w:rsidP="00052BF5">
            <w:pPr>
              <w:spacing w:line="240" w:lineRule="auto"/>
              <w:rPr>
                <w:rFonts w:asciiTheme="minorHAnsi" w:hAnsiTheme="minorHAnsi" w:cstheme="minorBidi"/>
                <w:bCs/>
                <w:szCs w:val="28"/>
                <w:lang w:val="en-US" w:bidi="th-TH"/>
              </w:rPr>
            </w:pPr>
            <w:r>
              <w:rPr>
                <w:rFonts w:asciiTheme="minorHAnsi" w:hAnsiTheme="minorHAnsi" w:cstheme="minorBidi"/>
                <w:bCs/>
                <w:szCs w:val="28"/>
                <w:lang w:val="en-US" w:bidi="th-TH"/>
              </w:rPr>
              <w:t>Machinery</w:t>
            </w:r>
          </w:p>
        </w:tc>
        <w:tc>
          <w:tcPr>
            <w:tcW w:w="1350" w:type="dxa"/>
            <w:tcBorders>
              <w:top w:val="nil"/>
              <w:left w:val="nil"/>
              <w:right w:val="nil"/>
            </w:tcBorders>
          </w:tcPr>
          <w:p w14:paraId="6B494188" w14:textId="77777777" w:rsidR="00D0703C" w:rsidRPr="0053793B" w:rsidRDefault="00D0703C" w:rsidP="00052BF5">
            <w:pPr>
              <w:pStyle w:val="acctfourfigures"/>
              <w:tabs>
                <w:tab w:val="clear" w:pos="765"/>
                <w:tab w:val="decimal" w:pos="731"/>
                <w:tab w:val="decimal" w:pos="1642"/>
              </w:tabs>
              <w:spacing w:line="240" w:lineRule="auto"/>
              <w:ind w:right="136"/>
              <w:jc w:val="right"/>
              <w:rPr>
                <w:rFonts w:asciiTheme="minorHAnsi" w:hAnsiTheme="minorHAnsi" w:cstheme="minorHAnsi"/>
                <w:szCs w:val="22"/>
              </w:rPr>
            </w:pPr>
            <w:r>
              <w:rPr>
                <w:rFonts w:asciiTheme="minorHAnsi" w:hAnsiTheme="minorHAnsi" w:cstheme="minorHAnsi"/>
                <w:szCs w:val="22"/>
              </w:rPr>
              <w:t>8,546</w:t>
            </w:r>
          </w:p>
        </w:tc>
        <w:tc>
          <w:tcPr>
            <w:tcW w:w="180" w:type="dxa"/>
          </w:tcPr>
          <w:p w14:paraId="7463E8BA" w14:textId="77777777" w:rsidR="00D0703C" w:rsidRPr="0053793B" w:rsidRDefault="00D0703C" w:rsidP="00052BF5">
            <w:pPr>
              <w:pStyle w:val="acctfourfigures"/>
              <w:spacing w:line="240" w:lineRule="auto"/>
              <w:rPr>
                <w:rFonts w:asciiTheme="minorHAnsi" w:hAnsiTheme="minorHAnsi" w:cstheme="minorHAnsi"/>
                <w:szCs w:val="22"/>
              </w:rPr>
            </w:pPr>
          </w:p>
        </w:tc>
        <w:tc>
          <w:tcPr>
            <w:tcW w:w="1350" w:type="dxa"/>
            <w:tcBorders>
              <w:top w:val="nil"/>
              <w:left w:val="nil"/>
              <w:right w:val="nil"/>
            </w:tcBorders>
          </w:tcPr>
          <w:p w14:paraId="37E41E2F" w14:textId="77777777" w:rsidR="00D0703C" w:rsidRPr="0053793B" w:rsidRDefault="00D0703C" w:rsidP="00052BF5">
            <w:pPr>
              <w:pStyle w:val="acctfourfigures"/>
              <w:tabs>
                <w:tab w:val="clear" w:pos="765"/>
                <w:tab w:val="decimal" w:pos="856"/>
              </w:tabs>
              <w:spacing w:line="240" w:lineRule="auto"/>
              <w:ind w:right="-44"/>
              <w:rPr>
                <w:rFonts w:asciiTheme="minorHAnsi" w:hAnsiTheme="minorHAnsi" w:cstheme="minorHAnsi"/>
                <w:szCs w:val="22"/>
              </w:rPr>
            </w:pPr>
            <w:r>
              <w:rPr>
                <w:rFonts w:asciiTheme="minorHAnsi" w:hAnsiTheme="minorHAnsi" w:cstheme="minorHAnsi"/>
                <w:szCs w:val="22"/>
              </w:rPr>
              <w:t>-</w:t>
            </w:r>
          </w:p>
        </w:tc>
      </w:tr>
      <w:tr w:rsidR="00D0703C" w:rsidRPr="0053793B" w14:paraId="314FF9B8" w14:textId="77777777" w:rsidTr="00052BF5">
        <w:trPr>
          <w:cantSplit/>
        </w:trPr>
        <w:tc>
          <w:tcPr>
            <w:tcW w:w="6300" w:type="dxa"/>
            <w:hideMark/>
          </w:tcPr>
          <w:p w14:paraId="10DCE334" w14:textId="77777777" w:rsidR="00D0703C" w:rsidRPr="0053793B" w:rsidRDefault="00D0703C" w:rsidP="00052BF5">
            <w:pPr>
              <w:spacing w:line="240" w:lineRule="auto"/>
              <w:rPr>
                <w:rFonts w:asciiTheme="minorHAnsi" w:hAnsiTheme="minorHAnsi" w:cstheme="minorHAnsi"/>
                <w:szCs w:val="22"/>
              </w:rPr>
            </w:pPr>
            <w:r w:rsidRPr="0053793B">
              <w:rPr>
                <w:rFonts w:asciiTheme="minorHAnsi" w:hAnsiTheme="minorHAnsi" w:cstheme="minorHAnsi"/>
                <w:szCs w:val="22"/>
              </w:rPr>
              <w:t>Vehicles</w:t>
            </w:r>
          </w:p>
        </w:tc>
        <w:tc>
          <w:tcPr>
            <w:tcW w:w="1350" w:type="dxa"/>
          </w:tcPr>
          <w:p w14:paraId="05050268" w14:textId="77777777" w:rsidR="00D0703C" w:rsidRPr="0053793B" w:rsidRDefault="00D0703C" w:rsidP="00052BF5">
            <w:pPr>
              <w:pStyle w:val="acctfourfigures"/>
              <w:tabs>
                <w:tab w:val="clear" w:pos="765"/>
                <w:tab w:val="decimal" w:pos="731"/>
                <w:tab w:val="decimal" w:pos="1642"/>
              </w:tabs>
              <w:spacing w:line="240" w:lineRule="auto"/>
              <w:ind w:right="136"/>
              <w:jc w:val="right"/>
              <w:rPr>
                <w:rFonts w:asciiTheme="minorHAnsi" w:hAnsiTheme="minorHAnsi" w:cstheme="minorHAnsi"/>
                <w:szCs w:val="22"/>
              </w:rPr>
            </w:pPr>
            <w:r>
              <w:rPr>
                <w:rFonts w:asciiTheme="minorHAnsi" w:hAnsiTheme="minorHAnsi" w:cstheme="minorHAnsi"/>
                <w:szCs w:val="22"/>
              </w:rPr>
              <w:t>25,118</w:t>
            </w:r>
          </w:p>
        </w:tc>
        <w:tc>
          <w:tcPr>
            <w:tcW w:w="180" w:type="dxa"/>
          </w:tcPr>
          <w:p w14:paraId="2C3A1252" w14:textId="77777777" w:rsidR="00D0703C" w:rsidRPr="0053793B" w:rsidRDefault="00D0703C" w:rsidP="00052BF5">
            <w:pPr>
              <w:pStyle w:val="acctfourfigures"/>
              <w:spacing w:line="240" w:lineRule="auto"/>
              <w:rPr>
                <w:rFonts w:asciiTheme="minorHAnsi" w:hAnsiTheme="minorHAnsi" w:cstheme="minorHAnsi"/>
                <w:szCs w:val="22"/>
              </w:rPr>
            </w:pPr>
          </w:p>
        </w:tc>
        <w:tc>
          <w:tcPr>
            <w:tcW w:w="1350" w:type="dxa"/>
          </w:tcPr>
          <w:p w14:paraId="4ADD92A7" w14:textId="77777777" w:rsidR="00D0703C" w:rsidRPr="0053793B" w:rsidRDefault="00D0703C" w:rsidP="00052BF5">
            <w:pPr>
              <w:pStyle w:val="acctfourfigures"/>
              <w:tabs>
                <w:tab w:val="clear" w:pos="765"/>
                <w:tab w:val="decimal" w:pos="1081"/>
              </w:tabs>
              <w:spacing w:line="240" w:lineRule="auto"/>
              <w:ind w:right="-44"/>
              <w:rPr>
                <w:rFonts w:asciiTheme="minorHAnsi" w:hAnsiTheme="minorHAnsi" w:cstheme="minorHAnsi"/>
                <w:szCs w:val="22"/>
              </w:rPr>
            </w:pPr>
            <w:r>
              <w:rPr>
                <w:rFonts w:asciiTheme="minorHAnsi" w:hAnsiTheme="minorHAnsi" w:cstheme="minorHAnsi"/>
                <w:szCs w:val="22"/>
              </w:rPr>
              <w:t>18,246</w:t>
            </w:r>
          </w:p>
        </w:tc>
      </w:tr>
      <w:tr w:rsidR="00D0703C" w:rsidRPr="00BC5C90" w14:paraId="0402A0D5" w14:textId="77777777" w:rsidTr="00052BF5">
        <w:trPr>
          <w:cantSplit/>
        </w:trPr>
        <w:tc>
          <w:tcPr>
            <w:tcW w:w="6300" w:type="dxa"/>
            <w:hideMark/>
          </w:tcPr>
          <w:p w14:paraId="642BD4A5" w14:textId="77777777" w:rsidR="00D0703C" w:rsidRPr="00BC5C90" w:rsidRDefault="00D0703C" w:rsidP="00052BF5">
            <w:pPr>
              <w:spacing w:line="240" w:lineRule="auto"/>
              <w:rPr>
                <w:rFonts w:asciiTheme="minorHAnsi" w:hAnsiTheme="minorHAnsi" w:cstheme="minorHAnsi"/>
                <w:szCs w:val="22"/>
              </w:rPr>
            </w:pPr>
            <w:r w:rsidRPr="00BC5C90">
              <w:rPr>
                <w:rFonts w:asciiTheme="minorHAnsi" w:hAnsiTheme="minorHAnsi" w:cstheme="minorHAnsi"/>
                <w:szCs w:val="22"/>
              </w:rPr>
              <w:t>Equipment</w:t>
            </w:r>
          </w:p>
        </w:tc>
        <w:tc>
          <w:tcPr>
            <w:tcW w:w="1350" w:type="dxa"/>
          </w:tcPr>
          <w:p w14:paraId="00899EC1" w14:textId="77777777" w:rsidR="00D0703C" w:rsidRPr="00BC5C90" w:rsidRDefault="00D0703C" w:rsidP="00052BF5">
            <w:pPr>
              <w:pStyle w:val="acctfourfigures"/>
              <w:tabs>
                <w:tab w:val="clear" w:pos="765"/>
                <w:tab w:val="decimal" w:pos="731"/>
                <w:tab w:val="decimal" w:pos="1642"/>
              </w:tabs>
              <w:spacing w:line="240" w:lineRule="auto"/>
              <w:ind w:right="136"/>
              <w:jc w:val="right"/>
              <w:rPr>
                <w:rFonts w:asciiTheme="minorHAnsi" w:hAnsiTheme="minorHAnsi" w:cstheme="minorHAnsi"/>
                <w:szCs w:val="22"/>
              </w:rPr>
            </w:pPr>
            <w:r w:rsidRPr="00BC5C90">
              <w:rPr>
                <w:rFonts w:asciiTheme="minorHAnsi" w:hAnsiTheme="minorHAnsi" w:cstheme="minorHAnsi"/>
                <w:szCs w:val="22"/>
              </w:rPr>
              <w:t>252</w:t>
            </w:r>
          </w:p>
        </w:tc>
        <w:tc>
          <w:tcPr>
            <w:tcW w:w="180" w:type="dxa"/>
          </w:tcPr>
          <w:p w14:paraId="3A9BF94D" w14:textId="77777777" w:rsidR="00D0703C" w:rsidRPr="00BC5C90" w:rsidRDefault="00D0703C" w:rsidP="00052BF5">
            <w:pPr>
              <w:pStyle w:val="acctfourfigures"/>
              <w:spacing w:line="240" w:lineRule="auto"/>
              <w:rPr>
                <w:rFonts w:asciiTheme="minorHAnsi" w:hAnsiTheme="minorHAnsi" w:cstheme="minorHAnsi"/>
                <w:szCs w:val="22"/>
              </w:rPr>
            </w:pPr>
          </w:p>
        </w:tc>
        <w:tc>
          <w:tcPr>
            <w:tcW w:w="1350" w:type="dxa"/>
          </w:tcPr>
          <w:p w14:paraId="0CB7D8BE" w14:textId="77777777" w:rsidR="00D0703C" w:rsidRPr="00BC5C90" w:rsidRDefault="00D0703C" w:rsidP="00052BF5">
            <w:pPr>
              <w:pStyle w:val="acctfourfigures"/>
              <w:tabs>
                <w:tab w:val="clear" w:pos="765"/>
                <w:tab w:val="decimal" w:pos="1081"/>
              </w:tabs>
              <w:spacing w:line="240" w:lineRule="auto"/>
              <w:ind w:right="-44"/>
              <w:rPr>
                <w:rFonts w:asciiTheme="minorHAnsi" w:hAnsiTheme="minorHAnsi" w:cstheme="minorHAnsi"/>
                <w:szCs w:val="22"/>
              </w:rPr>
            </w:pPr>
            <w:r w:rsidRPr="00BC5C90">
              <w:rPr>
                <w:rFonts w:asciiTheme="minorHAnsi" w:hAnsiTheme="minorHAnsi" w:cstheme="minorHAnsi"/>
                <w:szCs w:val="22"/>
              </w:rPr>
              <w:t>252</w:t>
            </w:r>
          </w:p>
        </w:tc>
      </w:tr>
      <w:tr w:rsidR="00D0703C" w:rsidRPr="00BC5C90" w14:paraId="7809713C" w14:textId="77777777" w:rsidTr="00052BF5">
        <w:trPr>
          <w:cantSplit/>
        </w:trPr>
        <w:tc>
          <w:tcPr>
            <w:tcW w:w="6300" w:type="dxa"/>
            <w:hideMark/>
          </w:tcPr>
          <w:p w14:paraId="73E0BA82" w14:textId="77777777" w:rsidR="00D0703C" w:rsidRPr="00BC5C90" w:rsidRDefault="00D0703C" w:rsidP="00052BF5">
            <w:pPr>
              <w:spacing w:line="240" w:lineRule="auto"/>
              <w:rPr>
                <w:rFonts w:asciiTheme="minorHAnsi" w:hAnsiTheme="minorHAnsi" w:cstheme="minorHAnsi"/>
                <w:b/>
                <w:bCs/>
                <w:szCs w:val="22"/>
                <w:lang w:val="en-US"/>
              </w:rPr>
            </w:pPr>
            <w:r w:rsidRPr="00BC5C90">
              <w:rPr>
                <w:rFonts w:asciiTheme="minorHAnsi" w:hAnsiTheme="minorHAnsi" w:cstheme="minorHAnsi"/>
                <w:b/>
                <w:bCs/>
                <w:szCs w:val="22"/>
              </w:rPr>
              <w:t xml:space="preserve">Total </w:t>
            </w:r>
          </w:p>
        </w:tc>
        <w:tc>
          <w:tcPr>
            <w:tcW w:w="1350" w:type="dxa"/>
            <w:tcBorders>
              <w:top w:val="single" w:sz="4" w:space="0" w:color="auto"/>
              <w:left w:val="nil"/>
              <w:bottom w:val="double" w:sz="4" w:space="0" w:color="auto"/>
              <w:right w:val="nil"/>
            </w:tcBorders>
          </w:tcPr>
          <w:p w14:paraId="0F5FF0BC" w14:textId="77777777" w:rsidR="00D0703C" w:rsidRPr="00BC5C90" w:rsidRDefault="00D0703C" w:rsidP="00052BF5">
            <w:pPr>
              <w:pStyle w:val="acctfourfigures"/>
              <w:tabs>
                <w:tab w:val="clear" w:pos="765"/>
                <w:tab w:val="decimal" w:pos="731"/>
                <w:tab w:val="decimal" w:pos="1642"/>
              </w:tabs>
              <w:spacing w:line="240" w:lineRule="auto"/>
              <w:ind w:right="136"/>
              <w:jc w:val="right"/>
              <w:rPr>
                <w:rFonts w:asciiTheme="minorHAnsi" w:hAnsiTheme="minorHAnsi" w:cstheme="minorHAnsi"/>
                <w:b/>
                <w:bCs/>
                <w:szCs w:val="22"/>
              </w:rPr>
            </w:pPr>
            <w:r w:rsidRPr="00BC5C90">
              <w:rPr>
                <w:rFonts w:asciiTheme="minorHAnsi" w:hAnsiTheme="minorHAnsi" w:cstheme="minorHAnsi"/>
                <w:b/>
                <w:bCs/>
                <w:szCs w:val="22"/>
              </w:rPr>
              <w:t>36,753</w:t>
            </w:r>
          </w:p>
        </w:tc>
        <w:tc>
          <w:tcPr>
            <w:tcW w:w="180" w:type="dxa"/>
          </w:tcPr>
          <w:p w14:paraId="6EA31829" w14:textId="77777777" w:rsidR="00D0703C" w:rsidRPr="00BC5C90" w:rsidRDefault="00D0703C" w:rsidP="00052BF5">
            <w:pPr>
              <w:pStyle w:val="acctfourfigures"/>
              <w:spacing w:line="240" w:lineRule="auto"/>
              <w:rPr>
                <w:rFonts w:asciiTheme="minorHAnsi" w:hAnsiTheme="minorHAnsi" w:cstheme="minorHAnsi"/>
                <w:b/>
                <w:bCs/>
                <w:szCs w:val="22"/>
              </w:rPr>
            </w:pPr>
          </w:p>
        </w:tc>
        <w:tc>
          <w:tcPr>
            <w:tcW w:w="1350" w:type="dxa"/>
            <w:tcBorders>
              <w:top w:val="single" w:sz="4" w:space="0" w:color="auto"/>
              <w:left w:val="nil"/>
              <w:bottom w:val="double" w:sz="4" w:space="0" w:color="auto"/>
              <w:right w:val="nil"/>
            </w:tcBorders>
          </w:tcPr>
          <w:p w14:paraId="01E2E21F" w14:textId="77777777" w:rsidR="00D0703C" w:rsidRPr="00BC5C90" w:rsidRDefault="00D0703C" w:rsidP="00052BF5">
            <w:pPr>
              <w:pStyle w:val="acctfourfigures"/>
              <w:tabs>
                <w:tab w:val="clear" w:pos="765"/>
                <w:tab w:val="decimal" w:pos="1081"/>
              </w:tabs>
              <w:spacing w:line="240" w:lineRule="auto"/>
              <w:ind w:right="-44"/>
              <w:rPr>
                <w:rFonts w:asciiTheme="minorHAnsi" w:hAnsiTheme="minorHAnsi" w:cstheme="minorHAnsi"/>
                <w:b/>
                <w:bCs/>
                <w:szCs w:val="22"/>
              </w:rPr>
            </w:pPr>
            <w:r w:rsidRPr="00BC5C90">
              <w:rPr>
                <w:rFonts w:asciiTheme="minorHAnsi" w:hAnsiTheme="minorHAnsi" w:cstheme="minorHAnsi"/>
                <w:b/>
                <w:bCs/>
                <w:szCs w:val="22"/>
              </w:rPr>
              <w:t>47,401</w:t>
            </w:r>
          </w:p>
        </w:tc>
      </w:tr>
    </w:tbl>
    <w:p w14:paraId="1D4A10EC" w14:textId="77777777" w:rsidR="00D0703C" w:rsidRPr="00BC5C90" w:rsidRDefault="00D0703C" w:rsidP="00D0703C">
      <w:pPr>
        <w:pStyle w:val="BodyText"/>
        <w:spacing w:after="0"/>
        <w:rPr>
          <w:rFonts w:asciiTheme="minorHAnsi" w:hAnsiTheme="minorHAnsi" w:cstheme="minorHAnsi"/>
          <w:szCs w:val="22"/>
          <w:lang w:val="en-US" w:bidi="th-TH"/>
        </w:rPr>
      </w:pPr>
    </w:p>
    <w:p w14:paraId="3D77FD89" w14:textId="77777777" w:rsidR="00D0703C" w:rsidRPr="00862C01" w:rsidRDefault="00D0703C" w:rsidP="00D0703C">
      <w:pPr>
        <w:spacing w:line="240" w:lineRule="auto"/>
        <w:ind w:left="540"/>
        <w:jc w:val="both"/>
        <w:rPr>
          <w:rFonts w:asciiTheme="minorHAnsi" w:hAnsiTheme="minorHAnsi" w:cstheme="minorHAnsi"/>
          <w:szCs w:val="22"/>
        </w:rPr>
      </w:pPr>
      <w:r w:rsidRPr="00BC5C90">
        <w:rPr>
          <w:rFonts w:asciiTheme="minorHAnsi" w:hAnsiTheme="minorHAnsi" w:cstheme="minorHAnsi"/>
          <w:szCs w:val="22"/>
        </w:rPr>
        <w:t xml:space="preserve">In 2020, additions to the right-of-use assets of the Group and the Company were Baht 24.73 million </w:t>
      </w:r>
      <w:r w:rsidRPr="00BC5C90">
        <w:rPr>
          <w:rFonts w:asciiTheme="minorHAnsi" w:hAnsiTheme="minorHAnsi" w:cstheme="minorHAnsi"/>
          <w:szCs w:val="22"/>
          <w:rtl/>
          <w:cs/>
        </w:rPr>
        <w:br/>
      </w:r>
      <w:r w:rsidRPr="00BC5C90">
        <w:rPr>
          <w:rFonts w:asciiTheme="minorHAnsi" w:hAnsiTheme="minorHAnsi" w:cstheme="minorHAnsi"/>
          <w:szCs w:val="22"/>
        </w:rPr>
        <w:t>and Baht 53.48 million, respectively.</w:t>
      </w:r>
    </w:p>
    <w:p w14:paraId="3F463567" w14:textId="77777777" w:rsidR="00D0703C" w:rsidRPr="009335BD" w:rsidRDefault="00D0703C" w:rsidP="00D0703C">
      <w:pPr>
        <w:pStyle w:val="BodyText"/>
        <w:spacing w:after="0"/>
        <w:ind w:left="540"/>
        <w:jc w:val="both"/>
        <w:rPr>
          <w:rFonts w:asciiTheme="minorHAnsi" w:hAnsiTheme="minorHAnsi" w:cstheme="minorHAnsi"/>
          <w:szCs w:val="22"/>
        </w:rPr>
      </w:pPr>
    </w:p>
    <w:p w14:paraId="037B98F2" w14:textId="77777777" w:rsidR="00D0703C" w:rsidRPr="009335BD" w:rsidRDefault="00D0703C" w:rsidP="00D0703C">
      <w:pPr>
        <w:pStyle w:val="BodyText"/>
        <w:spacing w:after="0" w:line="240" w:lineRule="auto"/>
        <w:ind w:left="540"/>
        <w:jc w:val="both"/>
        <w:rPr>
          <w:rFonts w:asciiTheme="minorHAnsi" w:hAnsiTheme="minorHAnsi" w:cstheme="minorHAnsi"/>
          <w:szCs w:val="22"/>
          <w:lang w:bidi="th-TH"/>
        </w:rPr>
      </w:pPr>
      <w:r w:rsidRPr="009335BD">
        <w:rPr>
          <w:rFonts w:asciiTheme="minorHAnsi" w:hAnsiTheme="minorHAnsi" w:cstheme="minorHAnsi"/>
          <w:szCs w:val="22"/>
          <w:lang w:bidi="th-TH"/>
        </w:rPr>
        <w:t xml:space="preserve">The Group leases a number of office for 3 years, with extension options at the end of lease term. </w:t>
      </w:r>
      <w:r>
        <w:rPr>
          <w:rFonts w:asciiTheme="minorHAnsi" w:hAnsiTheme="minorHAnsi" w:cstheme="minorBidi"/>
          <w:szCs w:val="22"/>
          <w:cs/>
          <w:lang w:bidi="th-TH"/>
        </w:rPr>
        <w:br/>
      </w:r>
      <w:r w:rsidRPr="009335BD">
        <w:rPr>
          <w:rFonts w:asciiTheme="minorHAnsi" w:hAnsiTheme="minorHAnsi" w:cstheme="minorHAnsi"/>
          <w:szCs w:val="22"/>
          <w:lang w:bidi="th-TH"/>
        </w:rPr>
        <w:t xml:space="preserve">The rental is payable monthly as specified in the contract. </w:t>
      </w:r>
    </w:p>
    <w:p w14:paraId="37A73E4D" w14:textId="77777777" w:rsidR="00D0703C" w:rsidRDefault="00D0703C" w:rsidP="00D0703C">
      <w:pPr>
        <w:spacing w:line="240" w:lineRule="auto"/>
        <w:ind w:left="547"/>
        <w:jc w:val="both"/>
        <w:rPr>
          <w:rFonts w:asciiTheme="minorHAnsi" w:hAnsiTheme="minorHAnsi" w:cstheme="minorHAnsi"/>
          <w:i/>
          <w:iCs/>
          <w:szCs w:val="22"/>
          <w:highlight w:val="cyan"/>
        </w:rPr>
      </w:pPr>
    </w:p>
    <w:p w14:paraId="260DE744" w14:textId="77777777" w:rsidR="00D0703C" w:rsidRPr="00465654" w:rsidRDefault="00D0703C" w:rsidP="00D0703C">
      <w:pPr>
        <w:spacing w:line="240" w:lineRule="auto"/>
        <w:ind w:left="547"/>
        <w:jc w:val="both"/>
        <w:rPr>
          <w:rFonts w:asciiTheme="minorHAnsi" w:hAnsiTheme="minorHAnsi" w:cstheme="minorHAnsi"/>
          <w:i/>
          <w:iCs/>
          <w:szCs w:val="22"/>
        </w:rPr>
      </w:pPr>
      <w:r w:rsidRPr="00465654">
        <w:rPr>
          <w:rFonts w:asciiTheme="minorHAnsi" w:hAnsiTheme="minorHAnsi" w:cstheme="minorHAnsi"/>
          <w:i/>
          <w:iCs/>
          <w:szCs w:val="22"/>
        </w:rPr>
        <w:t>Extension options</w:t>
      </w:r>
    </w:p>
    <w:p w14:paraId="7E6DE6A1" w14:textId="77777777" w:rsidR="00D0703C" w:rsidRPr="00465654" w:rsidRDefault="00D0703C" w:rsidP="00D0703C">
      <w:pPr>
        <w:spacing w:line="240" w:lineRule="auto"/>
        <w:ind w:left="547"/>
        <w:jc w:val="both"/>
        <w:rPr>
          <w:rFonts w:asciiTheme="minorHAnsi" w:hAnsiTheme="minorHAnsi" w:cstheme="minorHAnsi"/>
          <w:i/>
          <w:iCs/>
          <w:szCs w:val="22"/>
        </w:rPr>
      </w:pPr>
    </w:p>
    <w:p w14:paraId="5935A0E7" w14:textId="77777777" w:rsidR="00D0703C" w:rsidRPr="00465654" w:rsidRDefault="00D0703C" w:rsidP="00D0703C">
      <w:pPr>
        <w:spacing w:line="240" w:lineRule="auto"/>
        <w:ind w:left="547"/>
        <w:jc w:val="both"/>
        <w:rPr>
          <w:rFonts w:asciiTheme="minorHAnsi" w:hAnsiTheme="minorHAnsi" w:cstheme="minorHAnsi"/>
          <w:szCs w:val="22"/>
        </w:rPr>
      </w:pPr>
      <w:r w:rsidRPr="00465654">
        <w:rPr>
          <w:rFonts w:asciiTheme="minorHAnsi" w:hAnsiTheme="minorHAnsi" w:cstheme="minorHAnsi"/>
          <w:szCs w:val="22"/>
        </w:rPr>
        <w:t>Some property leases contain extension options exercisable by the Group up to 90 day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796AA5D7" w14:textId="77777777" w:rsidR="00D0703C" w:rsidRPr="00465654" w:rsidRDefault="00D0703C" w:rsidP="00D0703C">
      <w:pPr>
        <w:spacing w:line="240" w:lineRule="auto"/>
        <w:ind w:left="547"/>
        <w:jc w:val="both"/>
        <w:rPr>
          <w:rFonts w:asciiTheme="minorHAnsi" w:hAnsiTheme="minorHAnsi" w:cstheme="minorHAnsi"/>
          <w:szCs w:val="22"/>
        </w:rPr>
      </w:pPr>
    </w:p>
    <w:p w14:paraId="0B6926D7" w14:textId="77777777" w:rsidR="00D0703C" w:rsidRPr="00A24419" w:rsidRDefault="00D0703C" w:rsidP="00D0703C">
      <w:pPr>
        <w:pStyle w:val="BodyText"/>
        <w:spacing w:after="0" w:line="240" w:lineRule="auto"/>
        <w:ind w:left="540"/>
        <w:jc w:val="both"/>
        <w:rPr>
          <w:rFonts w:asciiTheme="minorHAnsi" w:hAnsiTheme="minorHAnsi" w:cstheme="minorBidi"/>
          <w:i/>
          <w:iCs/>
          <w:szCs w:val="28"/>
          <w:highlight w:val="cyan"/>
          <w:cs/>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D0703C" w:rsidRPr="00BC5C90" w14:paraId="54F427BC" w14:textId="77777777" w:rsidTr="00052BF5">
        <w:trPr>
          <w:cantSplit/>
          <w:tblHeader/>
        </w:trPr>
        <w:tc>
          <w:tcPr>
            <w:tcW w:w="4320" w:type="dxa"/>
            <w:vMerge w:val="restart"/>
            <w:vAlign w:val="bottom"/>
            <w:hideMark/>
          </w:tcPr>
          <w:p w14:paraId="5C03B1CA" w14:textId="77777777" w:rsidR="00D0703C" w:rsidRPr="00BC5C90" w:rsidRDefault="00D0703C" w:rsidP="00052BF5">
            <w:pPr>
              <w:tabs>
                <w:tab w:val="left" w:pos="195"/>
              </w:tabs>
              <w:spacing w:line="240" w:lineRule="auto"/>
              <w:ind w:left="190" w:right="-80" w:hanging="190"/>
              <w:rPr>
                <w:rFonts w:asciiTheme="minorHAnsi" w:hAnsiTheme="minorHAnsi" w:cstheme="minorHAnsi"/>
                <w:szCs w:val="22"/>
              </w:rPr>
            </w:pPr>
            <w:r w:rsidRPr="00BC5C90">
              <w:rPr>
                <w:rFonts w:asciiTheme="minorHAnsi" w:hAnsiTheme="minorHAnsi" w:cstheme="minorHAnsi"/>
                <w:b/>
                <w:bCs/>
                <w:i/>
                <w:iCs/>
                <w:szCs w:val="22"/>
              </w:rPr>
              <w:t>For the year ended 31 December</w:t>
            </w:r>
            <w:r w:rsidRPr="00BC5C90">
              <w:rPr>
                <w:rFonts w:asciiTheme="minorHAnsi" w:hAnsiTheme="minorHAnsi" w:cstheme="minorHAnsi"/>
                <w:b/>
                <w:bCs/>
                <w:i/>
                <w:iCs/>
                <w:szCs w:val="22"/>
                <w:lang w:bidi="th-TH"/>
              </w:rPr>
              <w:t xml:space="preserve"> </w:t>
            </w:r>
          </w:p>
        </w:tc>
        <w:tc>
          <w:tcPr>
            <w:tcW w:w="2340" w:type="dxa"/>
            <w:gridSpan w:val="3"/>
            <w:hideMark/>
          </w:tcPr>
          <w:p w14:paraId="14C86841" w14:textId="77777777" w:rsidR="00D0703C" w:rsidRPr="00BC5C90" w:rsidRDefault="00D0703C" w:rsidP="00052BF5">
            <w:pPr>
              <w:pStyle w:val="acctmergecolhdg"/>
              <w:spacing w:line="240" w:lineRule="auto"/>
              <w:ind w:firstLine="136"/>
              <w:rPr>
                <w:rFonts w:asciiTheme="minorHAnsi" w:hAnsiTheme="minorHAnsi" w:cstheme="minorHAnsi"/>
                <w:szCs w:val="22"/>
              </w:rPr>
            </w:pPr>
            <w:r w:rsidRPr="00BC5C90">
              <w:rPr>
                <w:rFonts w:asciiTheme="minorHAnsi" w:hAnsiTheme="minorHAnsi" w:cstheme="minorHAnsi"/>
                <w:szCs w:val="22"/>
              </w:rPr>
              <w:t xml:space="preserve">Consolidated </w:t>
            </w:r>
          </w:p>
          <w:p w14:paraId="67543F3B" w14:textId="77777777" w:rsidR="00D0703C" w:rsidRPr="00BC5C90" w:rsidRDefault="00D0703C" w:rsidP="00052BF5">
            <w:pPr>
              <w:pStyle w:val="acctmergecolhdg"/>
              <w:spacing w:line="240" w:lineRule="auto"/>
              <w:ind w:left="-80" w:right="-82"/>
              <w:rPr>
                <w:rFonts w:asciiTheme="minorHAnsi" w:hAnsiTheme="minorHAnsi" w:cstheme="minorHAnsi"/>
                <w:szCs w:val="22"/>
              </w:rPr>
            </w:pPr>
            <w:r w:rsidRPr="00BC5C90">
              <w:rPr>
                <w:rFonts w:asciiTheme="minorHAnsi" w:hAnsiTheme="minorHAnsi" w:cstheme="minorHAnsi"/>
                <w:szCs w:val="22"/>
              </w:rPr>
              <w:t>financial statements</w:t>
            </w:r>
          </w:p>
        </w:tc>
        <w:tc>
          <w:tcPr>
            <w:tcW w:w="180" w:type="dxa"/>
          </w:tcPr>
          <w:p w14:paraId="260AAE6D" w14:textId="77777777" w:rsidR="00D0703C" w:rsidRPr="00BC5C90" w:rsidRDefault="00D0703C" w:rsidP="00052BF5">
            <w:pPr>
              <w:pStyle w:val="acctmergecolhdg"/>
              <w:spacing w:line="240" w:lineRule="auto"/>
              <w:ind w:firstLine="136"/>
              <w:rPr>
                <w:rFonts w:asciiTheme="minorHAnsi" w:hAnsiTheme="minorHAnsi" w:cstheme="minorHAnsi"/>
                <w:szCs w:val="22"/>
              </w:rPr>
            </w:pPr>
          </w:p>
        </w:tc>
        <w:tc>
          <w:tcPr>
            <w:tcW w:w="2340" w:type="dxa"/>
            <w:gridSpan w:val="3"/>
            <w:hideMark/>
          </w:tcPr>
          <w:p w14:paraId="02D245F9" w14:textId="77777777" w:rsidR="00D0703C" w:rsidRPr="00BC5C90" w:rsidRDefault="00D0703C" w:rsidP="00052BF5">
            <w:pPr>
              <w:pStyle w:val="acctmergecolhdg"/>
              <w:spacing w:line="240" w:lineRule="auto"/>
              <w:ind w:firstLine="136"/>
              <w:rPr>
                <w:rFonts w:asciiTheme="minorHAnsi" w:hAnsiTheme="minorHAnsi" w:cstheme="minorHAnsi"/>
                <w:szCs w:val="22"/>
              </w:rPr>
            </w:pPr>
            <w:r w:rsidRPr="00BC5C90">
              <w:rPr>
                <w:rFonts w:asciiTheme="minorHAnsi" w:hAnsiTheme="minorHAnsi" w:cstheme="minorHAnsi"/>
                <w:szCs w:val="22"/>
              </w:rPr>
              <w:t xml:space="preserve">Separate </w:t>
            </w:r>
          </w:p>
          <w:p w14:paraId="57D301AD" w14:textId="77777777" w:rsidR="00D0703C" w:rsidRPr="00BC5C90" w:rsidRDefault="00D0703C" w:rsidP="00052BF5">
            <w:pPr>
              <w:pStyle w:val="acctmergecolhdg"/>
              <w:spacing w:line="240" w:lineRule="auto"/>
              <w:ind w:left="-75" w:right="-77"/>
              <w:rPr>
                <w:rFonts w:asciiTheme="minorHAnsi" w:hAnsiTheme="minorHAnsi" w:cstheme="minorHAnsi"/>
                <w:szCs w:val="22"/>
              </w:rPr>
            </w:pPr>
            <w:r w:rsidRPr="00BC5C90">
              <w:rPr>
                <w:rFonts w:asciiTheme="minorHAnsi" w:hAnsiTheme="minorHAnsi" w:cstheme="minorHAnsi"/>
                <w:szCs w:val="22"/>
              </w:rPr>
              <w:t>financial statements</w:t>
            </w:r>
          </w:p>
        </w:tc>
      </w:tr>
      <w:tr w:rsidR="00D0703C" w:rsidRPr="00BC5C90" w14:paraId="3F65CB00" w14:textId="77777777" w:rsidTr="00052BF5">
        <w:trPr>
          <w:cantSplit/>
          <w:tblHeader/>
        </w:trPr>
        <w:tc>
          <w:tcPr>
            <w:tcW w:w="4320" w:type="dxa"/>
            <w:vMerge/>
            <w:vAlign w:val="center"/>
            <w:hideMark/>
          </w:tcPr>
          <w:p w14:paraId="35A538A1" w14:textId="77777777" w:rsidR="00D0703C" w:rsidRPr="00BC5C90" w:rsidRDefault="00D0703C" w:rsidP="00052BF5">
            <w:pPr>
              <w:spacing w:line="240" w:lineRule="auto"/>
              <w:rPr>
                <w:rFonts w:asciiTheme="minorHAnsi" w:hAnsiTheme="minorHAnsi" w:cstheme="minorHAnsi"/>
                <w:szCs w:val="22"/>
              </w:rPr>
            </w:pPr>
          </w:p>
        </w:tc>
        <w:tc>
          <w:tcPr>
            <w:tcW w:w="1080" w:type="dxa"/>
            <w:hideMark/>
          </w:tcPr>
          <w:p w14:paraId="1E7A5075" w14:textId="77777777" w:rsidR="00D0703C" w:rsidRPr="00BC5C90" w:rsidRDefault="00D0703C" w:rsidP="00052BF5">
            <w:pPr>
              <w:pStyle w:val="acctmergecolhdg"/>
              <w:spacing w:line="240" w:lineRule="auto"/>
              <w:ind w:firstLine="136"/>
              <w:rPr>
                <w:rFonts w:asciiTheme="minorHAnsi" w:hAnsiTheme="minorHAnsi" w:cstheme="minorHAnsi"/>
                <w:b w:val="0"/>
                <w:bCs/>
                <w:szCs w:val="22"/>
              </w:rPr>
            </w:pPr>
            <w:r w:rsidRPr="00BC5C90">
              <w:rPr>
                <w:rFonts w:asciiTheme="minorHAnsi" w:hAnsiTheme="minorHAnsi" w:cstheme="minorHAnsi"/>
                <w:b w:val="0"/>
                <w:bCs/>
                <w:szCs w:val="22"/>
              </w:rPr>
              <w:t>2020</w:t>
            </w:r>
          </w:p>
        </w:tc>
        <w:tc>
          <w:tcPr>
            <w:tcW w:w="180" w:type="dxa"/>
          </w:tcPr>
          <w:p w14:paraId="556D556B" w14:textId="77777777" w:rsidR="00D0703C" w:rsidRPr="00BC5C90" w:rsidRDefault="00D0703C" w:rsidP="00052BF5">
            <w:pPr>
              <w:pStyle w:val="acctmergecolhdg"/>
              <w:spacing w:line="240" w:lineRule="auto"/>
              <w:ind w:firstLine="136"/>
              <w:rPr>
                <w:rFonts w:asciiTheme="minorHAnsi" w:hAnsiTheme="minorHAnsi" w:cstheme="minorHAnsi"/>
                <w:b w:val="0"/>
                <w:bCs/>
                <w:szCs w:val="22"/>
              </w:rPr>
            </w:pPr>
          </w:p>
        </w:tc>
        <w:tc>
          <w:tcPr>
            <w:tcW w:w="1080" w:type="dxa"/>
            <w:hideMark/>
          </w:tcPr>
          <w:p w14:paraId="5E72DD8F" w14:textId="77777777" w:rsidR="00D0703C" w:rsidRPr="00BC5C90" w:rsidRDefault="00D0703C" w:rsidP="00052BF5">
            <w:pPr>
              <w:pStyle w:val="acctmergecolhdg"/>
              <w:spacing w:line="240" w:lineRule="auto"/>
              <w:ind w:firstLine="136"/>
              <w:rPr>
                <w:rFonts w:asciiTheme="minorHAnsi" w:hAnsiTheme="minorHAnsi" w:cstheme="minorHAnsi"/>
                <w:b w:val="0"/>
                <w:bCs/>
                <w:szCs w:val="22"/>
              </w:rPr>
            </w:pPr>
            <w:r w:rsidRPr="00BC5C90">
              <w:rPr>
                <w:rFonts w:asciiTheme="minorHAnsi" w:hAnsiTheme="minorHAnsi" w:cstheme="minorHAnsi"/>
                <w:b w:val="0"/>
                <w:bCs/>
                <w:szCs w:val="22"/>
              </w:rPr>
              <w:t>2019</w:t>
            </w:r>
          </w:p>
        </w:tc>
        <w:tc>
          <w:tcPr>
            <w:tcW w:w="180" w:type="dxa"/>
          </w:tcPr>
          <w:p w14:paraId="77AAA22B" w14:textId="77777777" w:rsidR="00D0703C" w:rsidRPr="00BC5C90" w:rsidRDefault="00D0703C" w:rsidP="00052BF5">
            <w:pPr>
              <w:pStyle w:val="acctmergecolhdg"/>
              <w:spacing w:line="240" w:lineRule="auto"/>
              <w:ind w:firstLine="136"/>
              <w:rPr>
                <w:rFonts w:asciiTheme="minorHAnsi" w:hAnsiTheme="minorHAnsi" w:cstheme="minorHAnsi"/>
                <w:b w:val="0"/>
                <w:bCs/>
                <w:szCs w:val="22"/>
              </w:rPr>
            </w:pPr>
          </w:p>
        </w:tc>
        <w:tc>
          <w:tcPr>
            <w:tcW w:w="1080" w:type="dxa"/>
            <w:hideMark/>
          </w:tcPr>
          <w:p w14:paraId="681C490D" w14:textId="77777777" w:rsidR="00D0703C" w:rsidRPr="00BC5C90" w:rsidRDefault="00D0703C" w:rsidP="00052BF5">
            <w:pPr>
              <w:pStyle w:val="acctmergecolhdg"/>
              <w:spacing w:line="240" w:lineRule="auto"/>
              <w:ind w:firstLine="136"/>
              <w:rPr>
                <w:rFonts w:asciiTheme="minorHAnsi" w:hAnsiTheme="minorHAnsi" w:cstheme="minorHAnsi"/>
                <w:b w:val="0"/>
                <w:bCs/>
                <w:szCs w:val="22"/>
              </w:rPr>
            </w:pPr>
            <w:r w:rsidRPr="00BC5C90">
              <w:rPr>
                <w:rFonts w:asciiTheme="minorHAnsi" w:hAnsiTheme="minorHAnsi" w:cstheme="minorHAnsi"/>
                <w:b w:val="0"/>
                <w:bCs/>
                <w:szCs w:val="22"/>
              </w:rPr>
              <w:t>2020</w:t>
            </w:r>
          </w:p>
        </w:tc>
        <w:tc>
          <w:tcPr>
            <w:tcW w:w="180" w:type="dxa"/>
          </w:tcPr>
          <w:p w14:paraId="202B5443" w14:textId="77777777" w:rsidR="00D0703C" w:rsidRPr="00BC5C90" w:rsidRDefault="00D0703C" w:rsidP="00052BF5">
            <w:pPr>
              <w:pStyle w:val="acctmergecolhdg"/>
              <w:spacing w:line="240" w:lineRule="auto"/>
              <w:ind w:firstLine="136"/>
              <w:rPr>
                <w:rFonts w:asciiTheme="minorHAnsi" w:hAnsiTheme="minorHAnsi" w:cstheme="minorHAnsi"/>
                <w:b w:val="0"/>
                <w:bCs/>
                <w:szCs w:val="22"/>
              </w:rPr>
            </w:pPr>
          </w:p>
        </w:tc>
        <w:tc>
          <w:tcPr>
            <w:tcW w:w="1080" w:type="dxa"/>
            <w:hideMark/>
          </w:tcPr>
          <w:p w14:paraId="394C4E54" w14:textId="77777777" w:rsidR="00D0703C" w:rsidRPr="00BC5C90" w:rsidRDefault="00D0703C" w:rsidP="00052BF5">
            <w:pPr>
              <w:pStyle w:val="acctmergecolhdg"/>
              <w:spacing w:line="240" w:lineRule="auto"/>
              <w:ind w:firstLine="136"/>
              <w:rPr>
                <w:rFonts w:asciiTheme="minorHAnsi" w:hAnsiTheme="minorHAnsi" w:cstheme="minorHAnsi"/>
                <w:b w:val="0"/>
                <w:bCs/>
                <w:szCs w:val="22"/>
              </w:rPr>
            </w:pPr>
            <w:r w:rsidRPr="00BC5C90">
              <w:rPr>
                <w:rFonts w:asciiTheme="minorHAnsi" w:hAnsiTheme="minorHAnsi" w:cstheme="minorHAnsi"/>
                <w:b w:val="0"/>
                <w:bCs/>
                <w:szCs w:val="22"/>
              </w:rPr>
              <w:t>2019</w:t>
            </w:r>
          </w:p>
        </w:tc>
      </w:tr>
      <w:tr w:rsidR="00D0703C" w:rsidRPr="00BC5C90" w14:paraId="239D9FF3" w14:textId="77777777" w:rsidTr="00052BF5">
        <w:trPr>
          <w:cantSplit/>
          <w:tblHeader/>
        </w:trPr>
        <w:tc>
          <w:tcPr>
            <w:tcW w:w="4320" w:type="dxa"/>
            <w:hideMark/>
          </w:tcPr>
          <w:p w14:paraId="3F299AB6" w14:textId="77777777" w:rsidR="00D0703C" w:rsidRPr="00BC5C90" w:rsidRDefault="00D0703C" w:rsidP="00052BF5">
            <w:pPr>
              <w:spacing w:line="240" w:lineRule="auto"/>
              <w:ind w:firstLine="11"/>
              <w:rPr>
                <w:rFonts w:asciiTheme="minorHAnsi" w:hAnsiTheme="minorHAnsi" w:cstheme="minorHAnsi"/>
                <w:szCs w:val="22"/>
              </w:rPr>
            </w:pPr>
          </w:p>
        </w:tc>
        <w:tc>
          <w:tcPr>
            <w:tcW w:w="4860" w:type="dxa"/>
            <w:gridSpan w:val="7"/>
            <w:hideMark/>
          </w:tcPr>
          <w:p w14:paraId="3A211E8B" w14:textId="77777777" w:rsidR="00D0703C" w:rsidRPr="00BC5C90" w:rsidRDefault="00D0703C" w:rsidP="00052BF5">
            <w:pPr>
              <w:pStyle w:val="acctfourfigures"/>
              <w:spacing w:line="240" w:lineRule="auto"/>
              <w:ind w:firstLine="136"/>
              <w:jc w:val="center"/>
              <w:rPr>
                <w:rFonts w:asciiTheme="minorHAnsi" w:hAnsiTheme="minorHAnsi" w:cstheme="minorHAnsi"/>
                <w:i/>
                <w:iCs/>
                <w:szCs w:val="22"/>
              </w:rPr>
            </w:pPr>
            <w:r w:rsidRPr="00BC5C90">
              <w:rPr>
                <w:rFonts w:asciiTheme="minorHAnsi" w:hAnsiTheme="minorHAnsi" w:cstheme="minorHAnsi"/>
                <w:i/>
                <w:iCs/>
                <w:szCs w:val="22"/>
              </w:rPr>
              <w:t>(in million Baht)</w:t>
            </w:r>
          </w:p>
        </w:tc>
      </w:tr>
      <w:tr w:rsidR="00D0703C" w:rsidRPr="00BC5C90" w14:paraId="2BAB4F19" w14:textId="77777777" w:rsidTr="00052BF5">
        <w:trPr>
          <w:cantSplit/>
        </w:trPr>
        <w:tc>
          <w:tcPr>
            <w:tcW w:w="4320" w:type="dxa"/>
            <w:hideMark/>
          </w:tcPr>
          <w:p w14:paraId="710E04DE" w14:textId="77777777" w:rsidR="00D0703C" w:rsidRPr="00BC5C90" w:rsidRDefault="00D0703C" w:rsidP="00052BF5">
            <w:pPr>
              <w:spacing w:line="240" w:lineRule="auto"/>
              <w:ind w:left="195" w:hanging="184"/>
              <w:rPr>
                <w:rFonts w:asciiTheme="minorHAnsi" w:hAnsiTheme="minorHAnsi" w:cstheme="minorHAnsi"/>
                <w:szCs w:val="22"/>
              </w:rPr>
            </w:pPr>
            <w:r w:rsidRPr="00BC5C90">
              <w:rPr>
                <w:rFonts w:asciiTheme="minorHAnsi" w:hAnsiTheme="minorHAnsi" w:cstheme="minorHAnsi"/>
                <w:b/>
                <w:bCs/>
                <w:i/>
                <w:iCs/>
                <w:szCs w:val="22"/>
              </w:rPr>
              <w:t xml:space="preserve">Amounts recognised in profit or loss </w:t>
            </w:r>
          </w:p>
        </w:tc>
        <w:tc>
          <w:tcPr>
            <w:tcW w:w="1080" w:type="dxa"/>
            <w:vAlign w:val="bottom"/>
          </w:tcPr>
          <w:p w14:paraId="41DD9F73" w14:textId="77777777" w:rsidR="00D0703C" w:rsidRPr="00BC5C90" w:rsidRDefault="00D0703C" w:rsidP="00052BF5">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6E3AE0B5" w14:textId="77777777" w:rsidR="00D0703C" w:rsidRPr="00BC5C90" w:rsidRDefault="00D0703C" w:rsidP="00052BF5">
            <w:pPr>
              <w:pStyle w:val="acctfourfigures"/>
              <w:spacing w:line="240" w:lineRule="auto"/>
              <w:ind w:firstLine="136"/>
              <w:rPr>
                <w:rFonts w:asciiTheme="minorHAnsi" w:hAnsiTheme="minorHAnsi" w:cstheme="minorHAnsi"/>
                <w:szCs w:val="22"/>
              </w:rPr>
            </w:pPr>
          </w:p>
        </w:tc>
        <w:tc>
          <w:tcPr>
            <w:tcW w:w="1080" w:type="dxa"/>
            <w:vAlign w:val="bottom"/>
          </w:tcPr>
          <w:p w14:paraId="63CB691A" w14:textId="77777777" w:rsidR="00D0703C" w:rsidRPr="00BC5C90" w:rsidRDefault="00D0703C" w:rsidP="00052BF5">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0D8BF346" w14:textId="77777777" w:rsidR="00D0703C" w:rsidRPr="00BC5C90" w:rsidRDefault="00D0703C" w:rsidP="00052BF5">
            <w:pPr>
              <w:pStyle w:val="acctfourfigures"/>
              <w:spacing w:line="240" w:lineRule="auto"/>
              <w:ind w:firstLine="136"/>
              <w:rPr>
                <w:rFonts w:asciiTheme="minorHAnsi" w:hAnsiTheme="minorHAnsi" w:cstheme="minorHAnsi"/>
                <w:szCs w:val="22"/>
              </w:rPr>
            </w:pPr>
          </w:p>
        </w:tc>
        <w:tc>
          <w:tcPr>
            <w:tcW w:w="1080" w:type="dxa"/>
            <w:vAlign w:val="bottom"/>
          </w:tcPr>
          <w:p w14:paraId="4D007C53" w14:textId="77777777" w:rsidR="00D0703C" w:rsidRPr="00BC5C90" w:rsidRDefault="00D0703C" w:rsidP="00052BF5">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26AE6953" w14:textId="77777777" w:rsidR="00D0703C" w:rsidRPr="00BC5C90" w:rsidRDefault="00D0703C" w:rsidP="00052BF5">
            <w:pPr>
              <w:pStyle w:val="acctfourfigures"/>
              <w:spacing w:line="240" w:lineRule="auto"/>
              <w:ind w:firstLine="136"/>
              <w:rPr>
                <w:rFonts w:asciiTheme="minorHAnsi" w:hAnsiTheme="minorHAnsi" w:cstheme="minorHAnsi"/>
                <w:szCs w:val="22"/>
              </w:rPr>
            </w:pPr>
          </w:p>
        </w:tc>
        <w:tc>
          <w:tcPr>
            <w:tcW w:w="1080" w:type="dxa"/>
            <w:vAlign w:val="bottom"/>
          </w:tcPr>
          <w:p w14:paraId="0C0B6195" w14:textId="77777777" w:rsidR="00D0703C" w:rsidRPr="00BC5C90" w:rsidRDefault="00D0703C" w:rsidP="00052BF5">
            <w:pPr>
              <w:pStyle w:val="acctfourfigures"/>
              <w:tabs>
                <w:tab w:val="decimal" w:pos="731"/>
              </w:tabs>
              <w:spacing w:line="240" w:lineRule="auto"/>
              <w:ind w:right="11" w:firstLine="136"/>
              <w:rPr>
                <w:rFonts w:asciiTheme="minorHAnsi" w:hAnsiTheme="minorHAnsi" w:cstheme="minorHAnsi"/>
                <w:szCs w:val="22"/>
              </w:rPr>
            </w:pPr>
          </w:p>
        </w:tc>
      </w:tr>
      <w:tr w:rsidR="00D0703C" w:rsidRPr="00BC5C90" w14:paraId="3797AEFE" w14:textId="77777777" w:rsidTr="00052BF5">
        <w:trPr>
          <w:cantSplit/>
        </w:trPr>
        <w:tc>
          <w:tcPr>
            <w:tcW w:w="4320" w:type="dxa"/>
            <w:hideMark/>
          </w:tcPr>
          <w:p w14:paraId="66062DDF" w14:textId="77777777" w:rsidR="00D0703C" w:rsidRPr="00BC5C90" w:rsidRDefault="00D0703C" w:rsidP="00052BF5">
            <w:pPr>
              <w:spacing w:line="240" w:lineRule="auto"/>
              <w:ind w:left="195" w:hanging="184"/>
              <w:rPr>
                <w:rFonts w:asciiTheme="minorHAnsi" w:hAnsiTheme="minorHAnsi" w:cstheme="minorHAnsi"/>
                <w:szCs w:val="22"/>
                <w:lang w:val="en-US"/>
              </w:rPr>
            </w:pPr>
            <w:r w:rsidRPr="00BC5C90">
              <w:rPr>
                <w:rFonts w:asciiTheme="minorHAnsi" w:hAnsiTheme="minorHAnsi" w:cstheme="minorHAnsi"/>
                <w:szCs w:val="22"/>
                <w:lang w:val="en-US"/>
              </w:rPr>
              <w:t>Depreciation of right-of-use assets:</w:t>
            </w:r>
          </w:p>
        </w:tc>
        <w:tc>
          <w:tcPr>
            <w:tcW w:w="1080" w:type="dxa"/>
            <w:vAlign w:val="bottom"/>
          </w:tcPr>
          <w:p w14:paraId="161AC245" w14:textId="77777777" w:rsidR="00D0703C" w:rsidRPr="00BC5C90" w:rsidRDefault="00D0703C" w:rsidP="00052BF5">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1B9B8704" w14:textId="77777777" w:rsidR="00D0703C" w:rsidRPr="00BC5C90" w:rsidRDefault="00D0703C" w:rsidP="00052BF5">
            <w:pPr>
              <w:pStyle w:val="acctfourfigures"/>
              <w:spacing w:line="240" w:lineRule="auto"/>
              <w:ind w:firstLine="136"/>
              <w:jc w:val="right"/>
              <w:rPr>
                <w:rFonts w:asciiTheme="minorHAnsi" w:hAnsiTheme="minorHAnsi" w:cstheme="minorHAnsi"/>
                <w:szCs w:val="22"/>
              </w:rPr>
            </w:pPr>
          </w:p>
        </w:tc>
        <w:tc>
          <w:tcPr>
            <w:tcW w:w="1080" w:type="dxa"/>
          </w:tcPr>
          <w:p w14:paraId="389775E7" w14:textId="77777777" w:rsidR="00D0703C" w:rsidRPr="00BC5C90" w:rsidRDefault="00D0703C" w:rsidP="00052BF5">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2592E368" w14:textId="77777777" w:rsidR="00D0703C" w:rsidRPr="00BC5C90" w:rsidRDefault="00D0703C" w:rsidP="00052BF5">
            <w:pPr>
              <w:pStyle w:val="acctfourfigures"/>
              <w:spacing w:line="240" w:lineRule="auto"/>
              <w:ind w:firstLine="136"/>
              <w:jc w:val="right"/>
              <w:rPr>
                <w:rFonts w:asciiTheme="minorHAnsi" w:hAnsiTheme="minorHAnsi" w:cstheme="minorHAnsi"/>
                <w:szCs w:val="22"/>
              </w:rPr>
            </w:pPr>
          </w:p>
        </w:tc>
        <w:tc>
          <w:tcPr>
            <w:tcW w:w="1080" w:type="dxa"/>
            <w:vAlign w:val="bottom"/>
          </w:tcPr>
          <w:p w14:paraId="0F2AC102" w14:textId="77777777" w:rsidR="00D0703C" w:rsidRPr="00BC5C90" w:rsidRDefault="00D0703C" w:rsidP="00052BF5">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763B345A" w14:textId="77777777" w:rsidR="00D0703C" w:rsidRPr="00BC5C90" w:rsidRDefault="00D0703C" w:rsidP="00052BF5">
            <w:pPr>
              <w:pStyle w:val="acctfourfigures"/>
              <w:spacing w:line="240" w:lineRule="auto"/>
              <w:ind w:firstLine="136"/>
              <w:jc w:val="right"/>
              <w:rPr>
                <w:rFonts w:asciiTheme="minorHAnsi" w:hAnsiTheme="minorHAnsi" w:cstheme="minorHAnsi"/>
                <w:szCs w:val="22"/>
              </w:rPr>
            </w:pPr>
          </w:p>
        </w:tc>
        <w:tc>
          <w:tcPr>
            <w:tcW w:w="1080" w:type="dxa"/>
          </w:tcPr>
          <w:p w14:paraId="58545D9A" w14:textId="77777777" w:rsidR="00D0703C" w:rsidRPr="00BC5C90" w:rsidRDefault="00D0703C" w:rsidP="00052BF5">
            <w:pPr>
              <w:pStyle w:val="acctfourfigures"/>
              <w:tabs>
                <w:tab w:val="decimal" w:pos="731"/>
              </w:tabs>
              <w:spacing w:line="240" w:lineRule="auto"/>
              <w:ind w:right="11" w:firstLine="136"/>
              <w:jc w:val="right"/>
              <w:rPr>
                <w:rFonts w:asciiTheme="minorHAnsi" w:hAnsiTheme="minorHAnsi" w:cstheme="minorHAnsi"/>
                <w:szCs w:val="22"/>
                <w:lang w:val="en-US"/>
              </w:rPr>
            </w:pPr>
          </w:p>
        </w:tc>
      </w:tr>
      <w:tr w:rsidR="00D0703C" w:rsidRPr="00D73DD1" w14:paraId="0F6A8A2C" w14:textId="77777777" w:rsidTr="00052BF5">
        <w:trPr>
          <w:cantSplit/>
        </w:trPr>
        <w:tc>
          <w:tcPr>
            <w:tcW w:w="4320" w:type="dxa"/>
            <w:hideMark/>
          </w:tcPr>
          <w:p w14:paraId="51211C24" w14:textId="77777777" w:rsidR="00D0703C" w:rsidRPr="00D73DD1" w:rsidRDefault="00D0703C" w:rsidP="00D0703C">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D73DD1">
              <w:rPr>
                <w:rFonts w:asciiTheme="minorHAnsi" w:hAnsiTheme="minorHAnsi" w:cstheme="minorHAnsi"/>
                <w:szCs w:val="22"/>
              </w:rPr>
              <w:t>Buildings</w:t>
            </w:r>
          </w:p>
        </w:tc>
        <w:tc>
          <w:tcPr>
            <w:tcW w:w="1080" w:type="dxa"/>
            <w:vAlign w:val="bottom"/>
          </w:tcPr>
          <w:p w14:paraId="7E41710F"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val="en-US"/>
              </w:rPr>
              <w:t>3,588</w:t>
            </w:r>
          </w:p>
        </w:tc>
        <w:tc>
          <w:tcPr>
            <w:tcW w:w="180" w:type="dxa"/>
            <w:vAlign w:val="bottom"/>
          </w:tcPr>
          <w:p w14:paraId="2F9B4071" w14:textId="77777777" w:rsidR="00D0703C" w:rsidRPr="000B7D21" w:rsidRDefault="00D0703C" w:rsidP="00052BF5">
            <w:pPr>
              <w:pStyle w:val="acctfourfigures"/>
              <w:spacing w:line="240" w:lineRule="auto"/>
              <w:ind w:firstLine="136"/>
              <w:jc w:val="right"/>
              <w:rPr>
                <w:rFonts w:asciiTheme="minorHAnsi" w:hAnsiTheme="minorHAnsi" w:cstheme="minorHAnsi"/>
                <w:szCs w:val="22"/>
              </w:rPr>
            </w:pPr>
          </w:p>
        </w:tc>
        <w:tc>
          <w:tcPr>
            <w:tcW w:w="1080" w:type="dxa"/>
            <w:vAlign w:val="bottom"/>
          </w:tcPr>
          <w:p w14:paraId="7203E96B" w14:textId="77777777" w:rsidR="00D0703C" w:rsidRPr="000B7D21" w:rsidRDefault="00D0703C" w:rsidP="00052BF5">
            <w:pPr>
              <w:pStyle w:val="BodyText"/>
              <w:tabs>
                <w:tab w:val="decimal" w:pos="712"/>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val="en-US"/>
              </w:rPr>
              <w:t>-</w:t>
            </w:r>
          </w:p>
        </w:tc>
        <w:tc>
          <w:tcPr>
            <w:tcW w:w="180" w:type="dxa"/>
            <w:vAlign w:val="bottom"/>
          </w:tcPr>
          <w:p w14:paraId="1B1E9AD2" w14:textId="77777777" w:rsidR="00D0703C" w:rsidRPr="000B7D21" w:rsidRDefault="00D0703C" w:rsidP="00052BF5">
            <w:pPr>
              <w:pStyle w:val="acctfourfigures"/>
              <w:spacing w:line="240" w:lineRule="auto"/>
              <w:ind w:firstLine="136"/>
              <w:jc w:val="right"/>
              <w:rPr>
                <w:rFonts w:asciiTheme="minorHAnsi" w:hAnsiTheme="minorHAnsi" w:cstheme="minorHAnsi"/>
                <w:szCs w:val="22"/>
              </w:rPr>
            </w:pPr>
          </w:p>
        </w:tc>
        <w:tc>
          <w:tcPr>
            <w:tcW w:w="1080" w:type="dxa"/>
            <w:vAlign w:val="bottom"/>
          </w:tcPr>
          <w:p w14:paraId="002621F7"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val="en-US"/>
              </w:rPr>
              <w:t>13,562</w:t>
            </w:r>
          </w:p>
        </w:tc>
        <w:tc>
          <w:tcPr>
            <w:tcW w:w="180" w:type="dxa"/>
            <w:vAlign w:val="bottom"/>
          </w:tcPr>
          <w:p w14:paraId="51F1B2A2" w14:textId="77777777" w:rsidR="00D0703C" w:rsidRPr="00D73DD1" w:rsidRDefault="00D0703C" w:rsidP="00052BF5">
            <w:pPr>
              <w:pStyle w:val="acctfourfigures"/>
              <w:spacing w:line="240" w:lineRule="auto"/>
              <w:ind w:firstLine="136"/>
              <w:jc w:val="right"/>
              <w:rPr>
                <w:rFonts w:asciiTheme="minorHAnsi" w:hAnsiTheme="minorHAnsi" w:cstheme="minorHAnsi"/>
                <w:szCs w:val="22"/>
              </w:rPr>
            </w:pPr>
          </w:p>
        </w:tc>
        <w:tc>
          <w:tcPr>
            <w:tcW w:w="1080" w:type="dxa"/>
            <w:vAlign w:val="bottom"/>
          </w:tcPr>
          <w:p w14:paraId="405EC9A5" w14:textId="77777777" w:rsidR="00D0703C" w:rsidRPr="00D73DD1" w:rsidRDefault="00D0703C" w:rsidP="00052BF5">
            <w:pPr>
              <w:pStyle w:val="BodyText"/>
              <w:tabs>
                <w:tab w:val="decimal" w:pos="712"/>
              </w:tabs>
              <w:spacing w:after="0" w:line="240" w:lineRule="auto"/>
              <w:ind w:left="-108" w:right="-131"/>
              <w:rPr>
                <w:rFonts w:asciiTheme="minorHAnsi" w:hAnsiTheme="minorHAnsi" w:cstheme="minorHAnsi"/>
                <w:szCs w:val="22"/>
              </w:rPr>
            </w:pPr>
            <w:r w:rsidRPr="00D73DD1">
              <w:rPr>
                <w:rFonts w:asciiTheme="minorHAnsi" w:hAnsiTheme="minorHAnsi" w:cstheme="minorHAnsi"/>
                <w:szCs w:val="22"/>
              </w:rPr>
              <w:t>-</w:t>
            </w:r>
          </w:p>
        </w:tc>
      </w:tr>
      <w:tr w:rsidR="00D0703C" w:rsidRPr="00D73DD1" w14:paraId="5E0CEDA0" w14:textId="77777777" w:rsidTr="00052BF5">
        <w:trPr>
          <w:cantSplit/>
        </w:trPr>
        <w:tc>
          <w:tcPr>
            <w:tcW w:w="4320" w:type="dxa"/>
            <w:hideMark/>
          </w:tcPr>
          <w:p w14:paraId="05437B8D" w14:textId="77777777" w:rsidR="00D0703C" w:rsidRPr="00D73DD1" w:rsidRDefault="00D0703C" w:rsidP="00D0703C">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D73DD1">
              <w:rPr>
                <w:rFonts w:asciiTheme="minorHAnsi" w:hAnsiTheme="minorHAnsi" w:cstheme="minorHAnsi"/>
                <w:bCs/>
                <w:szCs w:val="22"/>
                <w:lang w:val="en-US" w:bidi="th-TH"/>
              </w:rPr>
              <w:t>Machinery</w:t>
            </w:r>
          </w:p>
        </w:tc>
        <w:tc>
          <w:tcPr>
            <w:tcW w:w="1080" w:type="dxa"/>
            <w:vAlign w:val="bottom"/>
          </w:tcPr>
          <w:p w14:paraId="08E7813B"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val="en-US"/>
              </w:rPr>
              <w:t>2,110</w:t>
            </w:r>
          </w:p>
        </w:tc>
        <w:tc>
          <w:tcPr>
            <w:tcW w:w="180" w:type="dxa"/>
            <w:vAlign w:val="bottom"/>
          </w:tcPr>
          <w:p w14:paraId="34555FF8"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4A4F7506" w14:textId="77777777" w:rsidR="00D0703C" w:rsidRPr="000B7D21" w:rsidRDefault="00D0703C" w:rsidP="00052BF5">
            <w:pPr>
              <w:pStyle w:val="BodyText"/>
              <w:tabs>
                <w:tab w:val="decimal" w:pos="712"/>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val="en-US"/>
              </w:rPr>
              <w:t>-</w:t>
            </w:r>
          </w:p>
        </w:tc>
        <w:tc>
          <w:tcPr>
            <w:tcW w:w="180" w:type="dxa"/>
            <w:vAlign w:val="bottom"/>
          </w:tcPr>
          <w:p w14:paraId="65494F67"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487815A8" w14:textId="77777777" w:rsidR="00D0703C" w:rsidRPr="000B7D21" w:rsidRDefault="00D0703C" w:rsidP="00052BF5">
            <w:pPr>
              <w:pStyle w:val="BodyText"/>
              <w:tabs>
                <w:tab w:val="decimal" w:pos="694"/>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val="en-US" w:bidi="th-TH"/>
              </w:rPr>
              <w:t>-</w:t>
            </w:r>
          </w:p>
        </w:tc>
        <w:tc>
          <w:tcPr>
            <w:tcW w:w="180" w:type="dxa"/>
            <w:vAlign w:val="bottom"/>
          </w:tcPr>
          <w:p w14:paraId="41E3B5CF" w14:textId="77777777" w:rsidR="00D0703C" w:rsidRPr="00D73DD1" w:rsidRDefault="00D0703C" w:rsidP="00052BF5">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57C28FA1" w14:textId="77777777" w:rsidR="00D0703C" w:rsidRPr="00D73DD1" w:rsidRDefault="00D0703C" w:rsidP="00052BF5">
            <w:pPr>
              <w:pStyle w:val="BodyText"/>
              <w:tabs>
                <w:tab w:val="decimal" w:pos="712"/>
              </w:tabs>
              <w:spacing w:after="0" w:line="240" w:lineRule="auto"/>
              <w:ind w:left="-108" w:right="-131"/>
              <w:rPr>
                <w:rFonts w:asciiTheme="minorHAnsi" w:hAnsiTheme="minorHAnsi" w:cstheme="minorHAnsi"/>
                <w:szCs w:val="22"/>
              </w:rPr>
            </w:pPr>
            <w:r w:rsidRPr="00D73DD1">
              <w:rPr>
                <w:rFonts w:asciiTheme="minorHAnsi" w:hAnsiTheme="minorHAnsi" w:cstheme="minorHAnsi"/>
                <w:szCs w:val="22"/>
              </w:rPr>
              <w:t>-</w:t>
            </w:r>
          </w:p>
        </w:tc>
      </w:tr>
      <w:tr w:rsidR="00D0703C" w:rsidRPr="00D73DD1" w14:paraId="42FBE900" w14:textId="77777777" w:rsidTr="00052BF5">
        <w:trPr>
          <w:cantSplit/>
        </w:trPr>
        <w:tc>
          <w:tcPr>
            <w:tcW w:w="4320" w:type="dxa"/>
            <w:hideMark/>
          </w:tcPr>
          <w:p w14:paraId="310500AC" w14:textId="77777777" w:rsidR="00D0703C" w:rsidRPr="00D73DD1" w:rsidRDefault="00D0703C" w:rsidP="00D0703C">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D73DD1">
              <w:rPr>
                <w:rFonts w:asciiTheme="minorHAnsi" w:hAnsiTheme="minorHAnsi" w:cstheme="minorHAnsi"/>
                <w:szCs w:val="22"/>
              </w:rPr>
              <w:t>Vehicles</w:t>
            </w:r>
          </w:p>
        </w:tc>
        <w:tc>
          <w:tcPr>
            <w:tcW w:w="1080" w:type="dxa"/>
            <w:vAlign w:val="bottom"/>
          </w:tcPr>
          <w:p w14:paraId="27F78F64"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val="en-US"/>
              </w:rPr>
              <w:t>4,893</w:t>
            </w:r>
          </w:p>
        </w:tc>
        <w:tc>
          <w:tcPr>
            <w:tcW w:w="180" w:type="dxa"/>
            <w:vAlign w:val="bottom"/>
          </w:tcPr>
          <w:p w14:paraId="5F44BF0D"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6B6239C0" w14:textId="77777777" w:rsidR="00D0703C" w:rsidRPr="000B7D21" w:rsidRDefault="00D0703C" w:rsidP="00052BF5">
            <w:pPr>
              <w:pStyle w:val="BodyText"/>
              <w:tabs>
                <w:tab w:val="decimal" w:pos="712"/>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val="en-US"/>
              </w:rPr>
              <w:t>-</w:t>
            </w:r>
          </w:p>
        </w:tc>
        <w:tc>
          <w:tcPr>
            <w:tcW w:w="180" w:type="dxa"/>
            <w:vAlign w:val="bottom"/>
          </w:tcPr>
          <w:p w14:paraId="324E6766"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04E17638"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val="en-US"/>
              </w:rPr>
              <w:t>1,549</w:t>
            </w:r>
          </w:p>
        </w:tc>
        <w:tc>
          <w:tcPr>
            <w:tcW w:w="180" w:type="dxa"/>
            <w:vAlign w:val="bottom"/>
          </w:tcPr>
          <w:p w14:paraId="588104BB" w14:textId="77777777" w:rsidR="00D0703C" w:rsidRPr="00D73DD1" w:rsidRDefault="00D0703C" w:rsidP="00052BF5">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689F5139" w14:textId="77777777" w:rsidR="00D0703C" w:rsidRPr="00D73DD1" w:rsidRDefault="00D0703C" w:rsidP="00052BF5">
            <w:pPr>
              <w:pStyle w:val="BodyText"/>
              <w:tabs>
                <w:tab w:val="decimal" w:pos="712"/>
              </w:tabs>
              <w:spacing w:after="0" w:line="240" w:lineRule="auto"/>
              <w:ind w:left="-108" w:right="-131"/>
              <w:rPr>
                <w:rFonts w:asciiTheme="minorHAnsi" w:hAnsiTheme="minorHAnsi" w:cstheme="minorHAnsi"/>
                <w:szCs w:val="22"/>
              </w:rPr>
            </w:pPr>
            <w:r w:rsidRPr="00D73DD1">
              <w:rPr>
                <w:rFonts w:asciiTheme="minorHAnsi" w:hAnsiTheme="minorHAnsi" w:cstheme="minorHAnsi"/>
                <w:szCs w:val="22"/>
              </w:rPr>
              <w:t>-</w:t>
            </w:r>
          </w:p>
        </w:tc>
      </w:tr>
      <w:tr w:rsidR="00D0703C" w:rsidRPr="00D73DD1" w14:paraId="153FC6D7" w14:textId="77777777" w:rsidTr="00052BF5">
        <w:trPr>
          <w:cantSplit/>
        </w:trPr>
        <w:tc>
          <w:tcPr>
            <w:tcW w:w="4320" w:type="dxa"/>
            <w:hideMark/>
          </w:tcPr>
          <w:p w14:paraId="5526710D" w14:textId="77777777" w:rsidR="00D0703C" w:rsidRPr="00D73DD1" w:rsidRDefault="00D0703C" w:rsidP="00D0703C">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D73DD1">
              <w:rPr>
                <w:rFonts w:asciiTheme="minorHAnsi" w:hAnsiTheme="minorHAnsi" w:cstheme="minorHAnsi"/>
                <w:szCs w:val="22"/>
              </w:rPr>
              <w:t>Equipment</w:t>
            </w:r>
          </w:p>
        </w:tc>
        <w:tc>
          <w:tcPr>
            <w:tcW w:w="1080" w:type="dxa"/>
            <w:vAlign w:val="bottom"/>
          </w:tcPr>
          <w:p w14:paraId="3ECBE793"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val="en-US"/>
              </w:rPr>
              <w:t>26</w:t>
            </w:r>
          </w:p>
        </w:tc>
        <w:tc>
          <w:tcPr>
            <w:tcW w:w="180" w:type="dxa"/>
            <w:vAlign w:val="bottom"/>
          </w:tcPr>
          <w:p w14:paraId="2F7FC2CD"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5361087D" w14:textId="77777777" w:rsidR="00D0703C" w:rsidRPr="000B7D21" w:rsidRDefault="00D0703C" w:rsidP="00052BF5">
            <w:pPr>
              <w:pStyle w:val="BodyText"/>
              <w:tabs>
                <w:tab w:val="decimal" w:pos="712"/>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val="en-US"/>
              </w:rPr>
              <w:t>-</w:t>
            </w:r>
          </w:p>
        </w:tc>
        <w:tc>
          <w:tcPr>
            <w:tcW w:w="180" w:type="dxa"/>
            <w:vAlign w:val="bottom"/>
          </w:tcPr>
          <w:p w14:paraId="4C8F9154"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3AC72F43"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val="en-US"/>
              </w:rPr>
              <w:t>26</w:t>
            </w:r>
          </w:p>
        </w:tc>
        <w:tc>
          <w:tcPr>
            <w:tcW w:w="180" w:type="dxa"/>
            <w:vAlign w:val="bottom"/>
          </w:tcPr>
          <w:p w14:paraId="066CFED3" w14:textId="77777777" w:rsidR="00D0703C" w:rsidRPr="00D73DD1" w:rsidRDefault="00D0703C" w:rsidP="00052BF5">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1E78A432" w14:textId="77777777" w:rsidR="00D0703C" w:rsidRPr="00D73DD1" w:rsidRDefault="00D0703C" w:rsidP="00052BF5">
            <w:pPr>
              <w:pStyle w:val="BodyText"/>
              <w:tabs>
                <w:tab w:val="decimal" w:pos="712"/>
              </w:tabs>
              <w:spacing w:after="0" w:line="240" w:lineRule="auto"/>
              <w:ind w:left="-108" w:right="-131"/>
              <w:rPr>
                <w:rFonts w:asciiTheme="minorHAnsi" w:hAnsiTheme="minorHAnsi" w:cstheme="minorHAnsi"/>
                <w:szCs w:val="22"/>
              </w:rPr>
            </w:pPr>
            <w:r w:rsidRPr="00D73DD1">
              <w:rPr>
                <w:rFonts w:asciiTheme="minorHAnsi" w:hAnsiTheme="minorHAnsi" w:cstheme="minorHAnsi"/>
                <w:szCs w:val="22"/>
              </w:rPr>
              <w:t>-</w:t>
            </w:r>
          </w:p>
        </w:tc>
      </w:tr>
      <w:tr w:rsidR="00D0703C" w:rsidRPr="00D73DD1" w14:paraId="6CFC9DC3" w14:textId="77777777" w:rsidTr="00052BF5">
        <w:trPr>
          <w:cantSplit/>
        </w:trPr>
        <w:tc>
          <w:tcPr>
            <w:tcW w:w="4320" w:type="dxa"/>
            <w:hideMark/>
          </w:tcPr>
          <w:p w14:paraId="4ABBF42E" w14:textId="77777777" w:rsidR="00D0703C" w:rsidRPr="00D73DD1" w:rsidRDefault="00D0703C" w:rsidP="00052BF5">
            <w:pPr>
              <w:spacing w:line="240" w:lineRule="auto"/>
              <w:ind w:left="195" w:hanging="184"/>
              <w:rPr>
                <w:rFonts w:asciiTheme="minorHAnsi" w:hAnsiTheme="minorHAnsi" w:cstheme="minorHAnsi"/>
                <w:szCs w:val="22"/>
              </w:rPr>
            </w:pPr>
            <w:r w:rsidRPr="00D73DD1">
              <w:rPr>
                <w:rFonts w:asciiTheme="minorHAnsi" w:hAnsiTheme="minorHAnsi" w:cstheme="minorHAnsi"/>
                <w:szCs w:val="22"/>
                <w:lang w:val="en-US"/>
              </w:rPr>
              <w:t xml:space="preserve">Interest on lease liabilities </w:t>
            </w:r>
          </w:p>
        </w:tc>
        <w:tc>
          <w:tcPr>
            <w:tcW w:w="1080" w:type="dxa"/>
            <w:vAlign w:val="bottom"/>
          </w:tcPr>
          <w:p w14:paraId="27936CE4"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bidi="th-TH"/>
              </w:rPr>
              <w:t>2,025</w:t>
            </w:r>
          </w:p>
        </w:tc>
        <w:tc>
          <w:tcPr>
            <w:tcW w:w="180" w:type="dxa"/>
            <w:vAlign w:val="bottom"/>
          </w:tcPr>
          <w:p w14:paraId="5DC53B0C"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72771B7D" w14:textId="77777777" w:rsidR="00D0703C" w:rsidRPr="000B7D21" w:rsidRDefault="00D0703C" w:rsidP="00052BF5">
            <w:pPr>
              <w:pStyle w:val="BodyText"/>
              <w:tabs>
                <w:tab w:val="decimal" w:pos="712"/>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val="en-US"/>
              </w:rPr>
              <w:t>-</w:t>
            </w:r>
          </w:p>
        </w:tc>
        <w:tc>
          <w:tcPr>
            <w:tcW w:w="180" w:type="dxa"/>
            <w:vAlign w:val="bottom"/>
          </w:tcPr>
          <w:p w14:paraId="5E668C56"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1F2297E2"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rPr>
              <w:t>1,776</w:t>
            </w:r>
          </w:p>
        </w:tc>
        <w:tc>
          <w:tcPr>
            <w:tcW w:w="180" w:type="dxa"/>
            <w:vAlign w:val="bottom"/>
          </w:tcPr>
          <w:p w14:paraId="0D298E60" w14:textId="77777777" w:rsidR="00D0703C" w:rsidRPr="00D73DD1" w:rsidRDefault="00D0703C" w:rsidP="00052BF5">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0E47A11D" w14:textId="77777777" w:rsidR="00D0703C" w:rsidRPr="00D73DD1" w:rsidRDefault="00D0703C" w:rsidP="00052BF5">
            <w:pPr>
              <w:pStyle w:val="BodyText"/>
              <w:tabs>
                <w:tab w:val="decimal" w:pos="712"/>
              </w:tabs>
              <w:spacing w:after="0" w:line="240" w:lineRule="auto"/>
              <w:ind w:left="-108" w:right="-131"/>
              <w:rPr>
                <w:rFonts w:asciiTheme="minorHAnsi" w:hAnsiTheme="minorHAnsi" w:cstheme="minorHAnsi"/>
                <w:szCs w:val="22"/>
              </w:rPr>
            </w:pPr>
            <w:r w:rsidRPr="00D73DD1">
              <w:rPr>
                <w:rFonts w:asciiTheme="minorHAnsi" w:hAnsiTheme="minorHAnsi" w:cstheme="minorHAnsi"/>
                <w:szCs w:val="22"/>
              </w:rPr>
              <w:t>-</w:t>
            </w:r>
          </w:p>
        </w:tc>
      </w:tr>
      <w:tr w:rsidR="00D0703C" w:rsidRPr="00D73DD1" w14:paraId="3E1EDF75" w14:textId="77777777" w:rsidTr="00052BF5">
        <w:trPr>
          <w:cantSplit/>
        </w:trPr>
        <w:tc>
          <w:tcPr>
            <w:tcW w:w="4320" w:type="dxa"/>
            <w:hideMark/>
          </w:tcPr>
          <w:p w14:paraId="323D45F1" w14:textId="77777777" w:rsidR="00D0703C" w:rsidRPr="00D73DD1" w:rsidRDefault="00D0703C" w:rsidP="00052BF5">
            <w:pPr>
              <w:spacing w:line="240" w:lineRule="auto"/>
              <w:ind w:left="195" w:hanging="184"/>
              <w:rPr>
                <w:rFonts w:asciiTheme="minorHAnsi" w:hAnsiTheme="minorHAnsi" w:cstheme="minorHAnsi"/>
                <w:szCs w:val="22"/>
              </w:rPr>
            </w:pPr>
            <w:r w:rsidRPr="00D73DD1">
              <w:rPr>
                <w:rFonts w:asciiTheme="minorHAnsi" w:hAnsiTheme="minorHAnsi" w:cstheme="minorHAnsi"/>
                <w:szCs w:val="22"/>
                <w:lang w:val="en-US"/>
              </w:rPr>
              <w:t xml:space="preserve">Expenses relating to short-term leases </w:t>
            </w:r>
          </w:p>
        </w:tc>
        <w:tc>
          <w:tcPr>
            <w:tcW w:w="1080" w:type="dxa"/>
            <w:vAlign w:val="bottom"/>
          </w:tcPr>
          <w:p w14:paraId="73B0EB04"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rPr>
              <w:t>2,549</w:t>
            </w:r>
          </w:p>
        </w:tc>
        <w:tc>
          <w:tcPr>
            <w:tcW w:w="180" w:type="dxa"/>
            <w:vAlign w:val="bottom"/>
          </w:tcPr>
          <w:p w14:paraId="6534E8B2"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39CFD266" w14:textId="77777777" w:rsidR="00D0703C" w:rsidRPr="000B7D21" w:rsidRDefault="00D0703C" w:rsidP="00052BF5">
            <w:pPr>
              <w:pStyle w:val="BodyText"/>
              <w:tabs>
                <w:tab w:val="decimal" w:pos="712"/>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lang w:val="en-US"/>
              </w:rPr>
              <w:t>-</w:t>
            </w:r>
          </w:p>
        </w:tc>
        <w:tc>
          <w:tcPr>
            <w:tcW w:w="180" w:type="dxa"/>
            <w:vAlign w:val="bottom"/>
          </w:tcPr>
          <w:p w14:paraId="74C775CF"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22FF6F7A" w14:textId="77777777" w:rsidR="00D0703C" w:rsidRPr="000B7D21" w:rsidRDefault="00D0703C" w:rsidP="00052BF5">
            <w:pPr>
              <w:pStyle w:val="BodyText"/>
              <w:tabs>
                <w:tab w:val="decimal" w:pos="820"/>
              </w:tabs>
              <w:spacing w:after="0" w:line="240" w:lineRule="auto"/>
              <w:ind w:left="-108" w:right="-131"/>
              <w:rPr>
                <w:rFonts w:asciiTheme="minorHAnsi" w:hAnsiTheme="minorHAnsi" w:cstheme="minorHAnsi"/>
                <w:szCs w:val="22"/>
              </w:rPr>
            </w:pPr>
            <w:r w:rsidRPr="000B7D21">
              <w:rPr>
                <w:rFonts w:asciiTheme="minorHAnsi" w:hAnsiTheme="minorHAnsi" w:cstheme="minorHAnsi"/>
                <w:szCs w:val="22"/>
              </w:rPr>
              <w:t>1,991</w:t>
            </w:r>
          </w:p>
        </w:tc>
        <w:tc>
          <w:tcPr>
            <w:tcW w:w="180" w:type="dxa"/>
            <w:vAlign w:val="bottom"/>
          </w:tcPr>
          <w:p w14:paraId="3C6456BD" w14:textId="77777777" w:rsidR="00D0703C" w:rsidRPr="00D73DD1" w:rsidRDefault="00D0703C" w:rsidP="00052BF5">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70606C12" w14:textId="77777777" w:rsidR="00D0703C" w:rsidRPr="00D73DD1" w:rsidRDefault="00D0703C" w:rsidP="00052BF5">
            <w:pPr>
              <w:pStyle w:val="BodyText"/>
              <w:tabs>
                <w:tab w:val="decimal" w:pos="712"/>
              </w:tabs>
              <w:spacing w:after="0" w:line="240" w:lineRule="auto"/>
              <w:ind w:left="-108" w:right="-131"/>
              <w:rPr>
                <w:rFonts w:asciiTheme="minorHAnsi" w:hAnsiTheme="minorHAnsi" w:cstheme="minorHAnsi"/>
                <w:szCs w:val="22"/>
              </w:rPr>
            </w:pPr>
            <w:r w:rsidRPr="00D73DD1">
              <w:rPr>
                <w:rFonts w:asciiTheme="minorHAnsi" w:hAnsiTheme="minorHAnsi" w:cstheme="minorHAnsi"/>
                <w:szCs w:val="22"/>
              </w:rPr>
              <w:t>-</w:t>
            </w:r>
          </w:p>
        </w:tc>
      </w:tr>
      <w:tr w:rsidR="00D0703C" w:rsidRPr="00EB50F2" w14:paraId="61668031" w14:textId="77777777" w:rsidTr="00052BF5">
        <w:trPr>
          <w:cantSplit/>
        </w:trPr>
        <w:tc>
          <w:tcPr>
            <w:tcW w:w="4320" w:type="dxa"/>
            <w:hideMark/>
          </w:tcPr>
          <w:p w14:paraId="416F5B27" w14:textId="77777777" w:rsidR="00D0703C" w:rsidRPr="00EB50F2" w:rsidRDefault="00D0703C" w:rsidP="00052BF5">
            <w:pPr>
              <w:spacing w:line="240" w:lineRule="auto"/>
              <w:ind w:left="201" w:hanging="187"/>
              <w:rPr>
                <w:rFonts w:asciiTheme="minorHAnsi" w:hAnsiTheme="minorHAnsi" w:cstheme="minorHAnsi"/>
                <w:szCs w:val="22"/>
              </w:rPr>
            </w:pPr>
            <w:r w:rsidRPr="00EB50F2">
              <w:rPr>
                <w:rFonts w:asciiTheme="minorHAnsi" w:hAnsiTheme="minorHAnsi" w:cstheme="minorHAnsi"/>
                <w:szCs w:val="22"/>
                <w:lang w:val="en-US"/>
              </w:rPr>
              <w:t xml:space="preserve">Expenses relating to leases of low-value assets </w:t>
            </w:r>
          </w:p>
        </w:tc>
        <w:tc>
          <w:tcPr>
            <w:tcW w:w="1080" w:type="dxa"/>
            <w:vAlign w:val="bottom"/>
          </w:tcPr>
          <w:p w14:paraId="6808C43A" w14:textId="77777777" w:rsidR="00D0703C" w:rsidRPr="00EB50F2" w:rsidRDefault="00D0703C" w:rsidP="00052BF5">
            <w:pPr>
              <w:pStyle w:val="BodyText"/>
              <w:tabs>
                <w:tab w:val="decimal" w:pos="820"/>
              </w:tabs>
              <w:spacing w:after="0" w:line="240" w:lineRule="auto"/>
              <w:ind w:left="-108" w:right="-131"/>
              <w:rPr>
                <w:rFonts w:asciiTheme="minorHAnsi" w:hAnsiTheme="minorHAnsi" w:cstheme="minorHAnsi"/>
                <w:szCs w:val="22"/>
              </w:rPr>
            </w:pPr>
            <w:r w:rsidRPr="00EB50F2">
              <w:rPr>
                <w:rFonts w:asciiTheme="minorHAnsi" w:hAnsiTheme="minorHAnsi" w:cstheme="minorHAnsi"/>
                <w:szCs w:val="22"/>
              </w:rPr>
              <w:t>179</w:t>
            </w:r>
          </w:p>
        </w:tc>
        <w:tc>
          <w:tcPr>
            <w:tcW w:w="180" w:type="dxa"/>
            <w:vAlign w:val="bottom"/>
          </w:tcPr>
          <w:p w14:paraId="335CD5D7" w14:textId="77777777" w:rsidR="00D0703C" w:rsidRPr="00EB50F2" w:rsidRDefault="00D0703C" w:rsidP="00052BF5">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0B845ABF" w14:textId="77777777" w:rsidR="00D0703C" w:rsidRPr="00EB50F2" w:rsidRDefault="00D0703C" w:rsidP="00052BF5">
            <w:pPr>
              <w:pStyle w:val="BodyText"/>
              <w:tabs>
                <w:tab w:val="decimal" w:pos="712"/>
              </w:tabs>
              <w:spacing w:after="0" w:line="240" w:lineRule="auto"/>
              <w:ind w:left="-108" w:right="-131"/>
              <w:rPr>
                <w:rFonts w:asciiTheme="minorHAnsi" w:hAnsiTheme="minorHAnsi" w:cstheme="minorHAnsi"/>
                <w:szCs w:val="22"/>
              </w:rPr>
            </w:pPr>
            <w:r w:rsidRPr="00EB50F2">
              <w:rPr>
                <w:rFonts w:asciiTheme="minorHAnsi" w:hAnsiTheme="minorHAnsi" w:cstheme="minorHAnsi"/>
                <w:szCs w:val="22"/>
                <w:lang w:val="en-US"/>
              </w:rPr>
              <w:t>-</w:t>
            </w:r>
          </w:p>
        </w:tc>
        <w:tc>
          <w:tcPr>
            <w:tcW w:w="180" w:type="dxa"/>
            <w:vAlign w:val="bottom"/>
          </w:tcPr>
          <w:p w14:paraId="6F9A095B" w14:textId="77777777" w:rsidR="00D0703C" w:rsidRPr="00EB50F2" w:rsidRDefault="00D0703C" w:rsidP="00052BF5">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0365DC34" w14:textId="77777777" w:rsidR="00D0703C" w:rsidRPr="00EB50F2" w:rsidRDefault="00D0703C" w:rsidP="00052BF5">
            <w:pPr>
              <w:pStyle w:val="BodyText"/>
              <w:tabs>
                <w:tab w:val="decimal" w:pos="694"/>
              </w:tabs>
              <w:spacing w:after="0" w:line="240" w:lineRule="auto"/>
              <w:ind w:left="-108" w:right="-131"/>
              <w:rPr>
                <w:rFonts w:asciiTheme="minorHAnsi" w:hAnsiTheme="minorHAnsi" w:cstheme="minorHAnsi"/>
                <w:szCs w:val="22"/>
              </w:rPr>
            </w:pPr>
            <w:r w:rsidRPr="00EB50F2">
              <w:rPr>
                <w:rFonts w:asciiTheme="minorHAnsi" w:hAnsiTheme="minorHAnsi" w:cstheme="minorHAnsi"/>
                <w:szCs w:val="22"/>
              </w:rPr>
              <w:t>-</w:t>
            </w:r>
          </w:p>
        </w:tc>
        <w:tc>
          <w:tcPr>
            <w:tcW w:w="180" w:type="dxa"/>
            <w:vAlign w:val="bottom"/>
          </w:tcPr>
          <w:p w14:paraId="75BD58FB" w14:textId="77777777" w:rsidR="00D0703C" w:rsidRPr="00EB50F2" w:rsidRDefault="00D0703C" w:rsidP="00052BF5">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7C0B87D2" w14:textId="77777777" w:rsidR="00D0703C" w:rsidRPr="00EB50F2" w:rsidRDefault="00D0703C" w:rsidP="00052BF5">
            <w:pPr>
              <w:pStyle w:val="BodyText"/>
              <w:tabs>
                <w:tab w:val="decimal" w:pos="712"/>
              </w:tabs>
              <w:spacing w:after="0" w:line="240" w:lineRule="auto"/>
              <w:ind w:left="-108" w:right="-131"/>
              <w:rPr>
                <w:rFonts w:asciiTheme="minorHAnsi" w:hAnsiTheme="minorHAnsi" w:cstheme="minorHAnsi"/>
                <w:szCs w:val="22"/>
              </w:rPr>
            </w:pPr>
            <w:r w:rsidRPr="00EB50F2">
              <w:rPr>
                <w:rFonts w:asciiTheme="minorHAnsi" w:hAnsiTheme="minorHAnsi" w:cstheme="minorHAnsi"/>
                <w:szCs w:val="22"/>
              </w:rPr>
              <w:t>-</w:t>
            </w:r>
          </w:p>
        </w:tc>
      </w:tr>
    </w:tbl>
    <w:p w14:paraId="3450D036" w14:textId="77777777" w:rsidR="00D0703C" w:rsidRPr="00EB50F2" w:rsidRDefault="00D0703C" w:rsidP="00D0703C">
      <w:pPr>
        <w:pStyle w:val="BodyText"/>
        <w:spacing w:after="0"/>
        <w:ind w:left="540"/>
        <w:jc w:val="both"/>
        <w:rPr>
          <w:rFonts w:asciiTheme="minorHAnsi" w:hAnsiTheme="minorHAnsi" w:cstheme="minorHAnsi"/>
          <w:szCs w:val="22"/>
        </w:rPr>
      </w:pPr>
    </w:p>
    <w:p w14:paraId="1B507D7D" w14:textId="77777777" w:rsidR="00D0703C" w:rsidRPr="00BC5C90" w:rsidRDefault="00D0703C" w:rsidP="00D0703C">
      <w:pPr>
        <w:pStyle w:val="BodyText"/>
        <w:spacing w:after="0"/>
        <w:ind w:left="540"/>
        <w:jc w:val="both"/>
        <w:rPr>
          <w:rFonts w:asciiTheme="minorHAnsi" w:hAnsiTheme="minorHAnsi" w:cstheme="minorHAnsi"/>
          <w:szCs w:val="22"/>
        </w:rPr>
      </w:pPr>
      <w:r w:rsidRPr="00EB50F2">
        <w:rPr>
          <w:rFonts w:asciiTheme="minorHAnsi" w:hAnsiTheme="minorHAnsi" w:cstheme="minorHAnsi"/>
          <w:szCs w:val="22"/>
        </w:rPr>
        <w:t>In 2020, total cash outflow for leases of the Group and the</w:t>
      </w:r>
      <w:r w:rsidRPr="00EB50F2">
        <w:rPr>
          <w:rFonts w:asciiTheme="minorHAnsi" w:hAnsiTheme="minorHAnsi" w:cstheme="minorHAnsi" w:hint="cs"/>
          <w:szCs w:val="22"/>
          <w:cs/>
          <w:lang w:bidi="th-TH"/>
        </w:rPr>
        <w:t xml:space="preserve"> </w:t>
      </w:r>
      <w:r w:rsidRPr="00EB50F2">
        <w:rPr>
          <w:rFonts w:asciiTheme="minorHAnsi" w:hAnsiTheme="minorHAnsi" w:cstheme="minorHAnsi"/>
          <w:szCs w:val="22"/>
        </w:rPr>
        <w:t>Company were Baht 18.05 million and Baht 19.42 million, respectively.</w:t>
      </w:r>
    </w:p>
    <w:p w14:paraId="15707661" w14:textId="167A2355" w:rsidR="00D0703C" w:rsidRPr="00D0703C" w:rsidRDefault="00D0703C" w:rsidP="00D0703C">
      <w:pPr>
        <w:pStyle w:val="BodyText"/>
        <w:spacing w:after="0"/>
        <w:rPr>
          <w:rFonts w:asciiTheme="minorHAnsi" w:hAnsiTheme="minorHAnsi" w:cstheme="minorBidi"/>
          <w:szCs w:val="22"/>
          <w:lang w:val="en-US" w:bidi="th-TH"/>
        </w:rPr>
      </w:pPr>
    </w:p>
    <w:p w14:paraId="738C1D34" w14:textId="77777777" w:rsidR="00D0703C" w:rsidRPr="00910279" w:rsidRDefault="00D0703C" w:rsidP="00D0703C">
      <w:pPr>
        <w:pStyle w:val="Heading1"/>
        <w:spacing w:before="0" w:after="0" w:line="240" w:lineRule="auto"/>
        <w:ind w:left="540" w:right="-45" w:hanging="540"/>
        <w:jc w:val="thaiDistribute"/>
        <w:rPr>
          <w:rFonts w:asciiTheme="minorHAnsi" w:hAnsiTheme="minorHAnsi" w:cs="Calibri"/>
          <w:b w:val="0"/>
          <w:bCs/>
          <w:sz w:val="22"/>
          <w:szCs w:val="22"/>
          <w:cs/>
          <w:lang w:val="th-TH" w:bidi="th-TH"/>
        </w:rPr>
      </w:pPr>
      <w:r w:rsidRPr="00910279">
        <w:rPr>
          <w:rFonts w:asciiTheme="minorHAnsi" w:hAnsiTheme="minorHAnsi" w:cstheme="minorHAnsi"/>
          <w:b w:val="0"/>
          <w:bCs/>
          <w:sz w:val="22"/>
          <w:szCs w:val="22"/>
          <w:rtl/>
          <w:cs/>
          <w:lang w:val="th-TH"/>
        </w:rPr>
        <w:t>Goodwill</w:t>
      </w:r>
    </w:p>
    <w:p w14:paraId="61495417" w14:textId="77777777" w:rsidR="00D0703C" w:rsidRPr="00910279" w:rsidRDefault="00D0703C" w:rsidP="00D0703C">
      <w:pPr>
        <w:pStyle w:val="BodyText"/>
        <w:spacing w:after="0"/>
        <w:rPr>
          <w:rFonts w:asciiTheme="minorHAnsi" w:hAnsiTheme="minorHAnsi" w:cstheme="minorHAnsi"/>
          <w:szCs w:val="22"/>
          <w:cs/>
          <w:lang w:val="th-TH" w:bidi="th-TH"/>
        </w:rPr>
      </w:pPr>
    </w:p>
    <w:tbl>
      <w:tblPr>
        <w:tblW w:w="9292" w:type="dxa"/>
        <w:tblInd w:w="441" w:type="dxa"/>
        <w:tblLayout w:type="fixed"/>
        <w:tblLook w:val="01E0" w:firstRow="1" w:lastRow="1" w:firstColumn="1" w:lastColumn="1" w:noHBand="0" w:noVBand="0"/>
      </w:tblPr>
      <w:tblGrid>
        <w:gridCol w:w="5652"/>
        <w:gridCol w:w="1710"/>
        <w:gridCol w:w="237"/>
        <w:gridCol w:w="1693"/>
      </w:tblGrid>
      <w:tr w:rsidR="00D0703C" w:rsidRPr="00910279" w14:paraId="645D09F5" w14:textId="77777777" w:rsidTr="00052BF5">
        <w:trPr>
          <w:tblHeader/>
        </w:trPr>
        <w:tc>
          <w:tcPr>
            <w:tcW w:w="5652" w:type="dxa"/>
            <w:shd w:val="clear" w:color="auto" w:fill="auto"/>
          </w:tcPr>
          <w:p w14:paraId="552BEE77" w14:textId="77777777" w:rsidR="00D0703C" w:rsidRPr="00910279" w:rsidRDefault="00D0703C" w:rsidP="00052BF5">
            <w:pPr>
              <w:ind w:right="-108"/>
              <w:rPr>
                <w:rFonts w:asciiTheme="minorHAnsi" w:hAnsiTheme="minorHAnsi" w:cstheme="minorHAnsi"/>
                <w:szCs w:val="22"/>
              </w:rPr>
            </w:pPr>
          </w:p>
        </w:tc>
        <w:tc>
          <w:tcPr>
            <w:tcW w:w="3640" w:type="dxa"/>
            <w:gridSpan w:val="3"/>
            <w:shd w:val="clear" w:color="auto" w:fill="auto"/>
          </w:tcPr>
          <w:p w14:paraId="11682B97" w14:textId="77777777" w:rsidR="00D0703C" w:rsidRPr="00910279" w:rsidRDefault="00D0703C" w:rsidP="00052BF5">
            <w:pPr>
              <w:jc w:val="center"/>
              <w:rPr>
                <w:rFonts w:asciiTheme="minorHAnsi" w:hAnsiTheme="minorHAnsi" w:cstheme="minorHAnsi"/>
                <w:b/>
                <w:bCs/>
                <w:szCs w:val="22"/>
              </w:rPr>
            </w:pPr>
            <w:r w:rsidRPr="00910279">
              <w:rPr>
                <w:rFonts w:asciiTheme="minorHAnsi" w:hAnsiTheme="minorHAnsi" w:cstheme="minorHAnsi"/>
                <w:b/>
                <w:bCs/>
                <w:szCs w:val="22"/>
              </w:rPr>
              <w:t>Consolidated financial statements</w:t>
            </w:r>
          </w:p>
        </w:tc>
      </w:tr>
      <w:tr w:rsidR="00D0703C" w:rsidRPr="00910279" w14:paraId="6B849470" w14:textId="77777777" w:rsidTr="00052BF5">
        <w:trPr>
          <w:tblHeader/>
        </w:trPr>
        <w:tc>
          <w:tcPr>
            <w:tcW w:w="5652" w:type="dxa"/>
            <w:shd w:val="clear" w:color="auto" w:fill="auto"/>
          </w:tcPr>
          <w:p w14:paraId="6053EE7E" w14:textId="77777777" w:rsidR="00D0703C" w:rsidRPr="00910279" w:rsidRDefault="00D0703C" w:rsidP="00052BF5">
            <w:pPr>
              <w:ind w:right="-108"/>
              <w:rPr>
                <w:rFonts w:asciiTheme="minorHAnsi" w:hAnsiTheme="minorHAnsi" w:cstheme="minorHAnsi"/>
                <w:szCs w:val="22"/>
              </w:rPr>
            </w:pPr>
          </w:p>
        </w:tc>
        <w:tc>
          <w:tcPr>
            <w:tcW w:w="1710" w:type="dxa"/>
            <w:shd w:val="clear" w:color="auto" w:fill="auto"/>
          </w:tcPr>
          <w:p w14:paraId="0EF14698" w14:textId="77777777" w:rsidR="00D0703C" w:rsidRPr="00910279" w:rsidRDefault="00D0703C" w:rsidP="00052BF5">
            <w:pPr>
              <w:jc w:val="center"/>
              <w:rPr>
                <w:rFonts w:asciiTheme="minorHAnsi" w:hAnsiTheme="minorHAnsi" w:cstheme="minorHAnsi"/>
                <w:szCs w:val="22"/>
              </w:rPr>
            </w:pPr>
            <w:r w:rsidRPr="00910279">
              <w:rPr>
                <w:rFonts w:asciiTheme="minorHAnsi" w:hAnsiTheme="minorHAnsi" w:cstheme="minorHAnsi"/>
                <w:szCs w:val="22"/>
              </w:rPr>
              <w:t>20</w:t>
            </w:r>
            <w:r>
              <w:rPr>
                <w:rFonts w:asciiTheme="minorHAnsi" w:hAnsiTheme="minorHAnsi" w:cstheme="minorHAnsi"/>
                <w:szCs w:val="22"/>
              </w:rPr>
              <w:t>20</w:t>
            </w:r>
          </w:p>
        </w:tc>
        <w:tc>
          <w:tcPr>
            <w:tcW w:w="237" w:type="dxa"/>
            <w:shd w:val="clear" w:color="auto" w:fill="auto"/>
          </w:tcPr>
          <w:p w14:paraId="592E017F" w14:textId="77777777" w:rsidR="00D0703C" w:rsidRPr="00910279" w:rsidRDefault="00D0703C" w:rsidP="00052BF5">
            <w:pPr>
              <w:jc w:val="center"/>
              <w:rPr>
                <w:rFonts w:asciiTheme="minorHAnsi" w:hAnsiTheme="minorHAnsi" w:cstheme="minorHAnsi"/>
                <w:b/>
                <w:bCs/>
                <w:szCs w:val="22"/>
                <w:rtl/>
                <w:cs/>
              </w:rPr>
            </w:pPr>
          </w:p>
        </w:tc>
        <w:tc>
          <w:tcPr>
            <w:tcW w:w="1693" w:type="dxa"/>
            <w:shd w:val="clear" w:color="auto" w:fill="auto"/>
          </w:tcPr>
          <w:p w14:paraId="54FC3B87" w14:textId="77777777" w:rsidR="00D0703C" w:rsidRPr="00910279" w:rsidRDefault="00D0703C" w:rsidP="00052BF5">
            <w:pPr>
              <w:jc w:val="center"/>
              <w:rPr>
                <w:rFonts w:asciiTheme="minorHAnsi" w:hAnsiTheme="minorHAnsi" w:cstheme="minorHAnsi"/>
                <w:szCs w:val="22"/>
                <w:rtl/>
                <w:cs/>
              </w:rPr>
            </w:pPr>
            <w:r w:rsidRPr="00910279">
              <w:rPr>
                <w:rFonts w:asciiTheme="minorHAnsi" w:hAnsiTheme="minorHAnsi" w:cstheme="minorHAnsi"/>
                <w:szCs w:val="22"/>
              </w:rPr>
              <w:t>201</w:t>
            </w:r>
            <w:r>
              <w:rPr>
                <w:rFonts w:asciiTheme="minorHAnsi" w:hAnsiTheme="minorHAnsi" w:cstheme="minorHAnsi"/>
                <w:szCs w:val="22"/>
              </w:rPr>
              <w:t>9</w:t>
            </w:r>
          </w:p>
        </w:tc>
      </w:tr>
      <w:tr w:rsidR="00D0703C" w:rsidRPr="00910279" w14:paraId="1AF67BB3" w14:textId="77777777" w:rsidTr="00052BF5">
        <w:trPr>
          <w:tblHeader/>
        </w:trPr>
        <w:tc>
          <w:tcPr>
            <w:tcW w:w="5652" w:type="dxa"/>
            <w:shd w:val="clear" w:color="auto" w:fill="auto"/>
          </w:tcPr>
          <w:p w14:paraId="583F8A31" w14:textId="77777777" w:rsidR="00D0703C" w:rsidRPr="00910279" w:rsidRDefault="00D0703C" w:rsidP="00052BF5">
            <w:pPr>
              <w:ind w:right="-108"/>
              <w:rPr>
                <w:rFonts w:asciiTheme="minorHAnsi" w:hAnsiTheme="minorHAnsi" w:cstheme="minorHAnsi"/>
                <w:szCs w:val="22"/>
              </w:rPr>
            </w:pPr>
          </w:p>
        </w:tc>
        <w:tc>
          <w:tcPr>
            <w:tcW w:w="3640" w:type="dxa"/>
            <w:gridSpan w:val="3"/>
            <w:shd w:val="clear" w:color="auto" w:fill="auto"/>
          </w:tcPr>
          <w:p w14:paraId="18A55D3C" w14:textId="77777777" w:rsidR="00D0703C" w:rsidRPr="00910279" w:rsidRDefault="00D0703C" w:rsidP="00052BF5">
            <w:pPr>
              <w:ind w:left="-108" w:right="-108"/>
              <w:jc w:val="center"/>
              <w:rPr>
                <w:rFonts w:asciiTheme="minorHAnsi" w:hAnsiTheme="minorHAnsi" w:cstheme="minorHAnsi"/>
                <w:b/>
                <w:bCs/>
                <w:szCs w:val="22"/>
                <w:rtl/>
                <w:cs/>
              </w:rPr>
            </w:pPr>
            <w:r w:rsidRPr="00910279">
              <w:rPr>
                <w:rFonts w:asciiTheme="minorHAnsi" w:hAnsiTheme="minorHAnsi" w:cstheme="minorHAnsi"/>
                <w:i/>
                <w:iCs/>
                <w:szCs w:val="22"/>
                <w:rtl/>
                <w:cs/>
              </w:rPr>
              <w:t>(</w:t>
            </w:r>
            <w:r w:rsidRPr="00910279">
              <w:rPr>
                <w:rFonts w:asciiTheme="minorHAnsi" w:hAnsiTheme="minorHAnsi" w:cstheme="minorHAnsi"/>
                <w:i/>
                <w:iCs/>
                <w:szCs w:val="22"/>
              </w:rPr>
              <w:t>in thousand Baht)</w:t>
            </w:r>
          </w:p>
        </w:tc>
      </w:tr>
      <w:tr w:rsidR="00D0703C" w:rsidRPr="00B06AF7" w14:paraId="16818709" w14:textId="77777777" w:rsidTr="00052BF5">
        <w:tc>
          <w:tcPr>
            <w:tcW w:w="5652" w:type="dxa"/>
            <w:shd w:val="clear" w:color="auto" w:fill="auto"/>
          </w:tcPr>
          <w:p w14:paraId="7CF43EA4" w14:textId="77777777" w:rsidR="00D0703C" w:rsidRPr="00B06AF7" w:rsidRDefault="00D0703C" w:rsidP="00052BF5">
            <w:pPr>
              <w:ind w:right="-108"/>
              <w:rPr>
                <w:rFonts w:asciiTheme="minorHAnsi" w:hAnsiTheme="minorHAnsi" w:cstheme="minorHAnsi"/>
                <w:b/>
                <w:bCs/>
                <w:i/>
                <w:iCs/>
                <w:szCs w:val="22"/>
              </w:rPr>
            </w:pPr>
            <w:r w:rsidRPr="00B06AF7">
              <w:rPr>
                <w:rFonts w:asciiTheme="minorHAnsi" w:hAnsiTheme="minorHAnsi" w:cstheme="minorHAnsi"/>
                <w:b/>
                <w:bCs/>
                <w:i/>
                <w:iCs/>
                <w:szCs w:val="22"/>
              </w:rPr>
              <w:t>Cost</w:t>
            </w:r>
          </w:p>
        </w:tc>
        <w:tc>
          <w:tcPr>
            <w:tcW w:w="1710" w:type="dxa"/>
            <w:shd w:val="clear" w:color="auto" w:fill="auto"/>
          </w:tcPr>
          <w:p w14:paraId="411417C2" w14:textId="77777777" w:rsidR="00D0703C" w:rsidRPr="00B06AF7" w:rsidRDefault="00D0703C" w:rsidP="00052BF5">
            <w:pPr>
              <w:pStyle w:val="acctfourfigures"/>
              <w:tabs>
                <w:tab w:val="clear" w:pos="765"/>
                <w:tab w:val="decimal" w:pos="1137"/>
              </w:tabs>
              <w:spacing w:line="240" w:lineRule="atLeast"/>
              <w:ind w:left="-108" w:right="-108"/>
              <w:rPr>
                <w:rFonts w:asciiTheme="minorHAnsi" w:hAnsiTheme="minorHAnsi" w:cstheme="minorHAnsi"/>
                <w:szCs w:val="22"/>
              </w:rPr>
            </w:pPr>
          </w:p>
        </w:tc>
        <w:tc>
          <w:tcPr>
            <w:tcW w:w="237" w:type="dxa"/>
            <w:shd w:val="clear" w:color="auto" w:fill="auto"/>
          </w:tcPr>
          <w:p w14:paraId="3AE042D2" w14:textId="77777777" w:rsidR="00D0703C" w:rsidRPr="00B06AF7" w:rsidRDefault="00D0703C" w:rsidP="00052BF5">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487047DB" w14:textId="77777777" w:rsidR="00D0703C" w:rsidRPr="00B06AF7" w:rsidRDefault="00D0703C" w:rsidP="00052BF5">
            <w:pPr>
              <w:pStyle w:val="acctfourfigures"/>
              <w:tabs>
                <w:tab w:val="clear" w:pos="765"/>
                <w:tab w:val="decimal" w:pos="1137"/>
              </w:tabs>
              <w:spacing w:line="240" w:lineRule="atLeast"/>
              <w:ind w:left="-108" w:right="-108"/>
              <w:rPr>
                <w:rFonts w:asciiTheme="minorHAnsi" w:hAnsiTheme="minorHAnsi" w:cstheme="minorHAnsi"/>
                <w:szCs w:val="22"/>
              </w:rPr>
            </w:pPr>
          </w:p>
        </w:tc>
      </w:tr>
      <w:tr w:rsidR="00D0703C" w:rsidRPr="00B06AF7" w14:paraId="719D9AFC" w14:textId="77777777" w:rsidTr="00052BF5">
        <w:tc>
          <w:tcPr>
            <w:tcW w:w="5652" w:type="dxa"/>
            <w:shd w:val="clear" w:color="auto" w:fill="auto"/>
          </w:tcPr>
          <w:p w14:paraId="02261C05" w14:textId="77777777" w:rsidR="00D0703C" w:rsidRPr="00B06AF7" w:rsidRDefault="00D0703C" w:rsidP="00052BF5">
            <w:pPr>
              <w:tabs>
                <w:tab w:val="left" w:pos="1172"/>
              </w:tabs>
              <w:ind w:right="-108"/>
              <w:rPr>
                <w:rFonts w:asciiTheme="minorHAnsi" w:hAnsiTheme="minorHAnsi" w:cstheme="minorHAnsi"/>
                <w:szCs w:val="22"/>
                <w:rtl/>
                <w:cs/>
              </w:rPr>
            </w:pPr>
            <w:r w:rsidRPr="00B06AF7">
              <w:rPr>
                <w:rFonts w:asciiTheme="minorHAnsi" w:hAnsiTheme="minorHAnsi" w:cstheme="minorHAnsi"/>
                <w:szCs w:val="22"/>
              </w:rPr>
              <w:t xml:space="preserve">At 1 January </w:t>
            </w:r>
          </w:p>
        </w:tc>
        <w:tc>
          <w:tcPr>
            <w:tcW w:w="1710" w:type="dxa"/>
            <w:shd w:val="clear" w:color="auto" w:fill="auto"/>
            <w:vAlign w:val="bottom"/>
          </w:tcPr>
          <w:p w14:paraId="0B0DA4B1" w14:textId="77777777" w:rsidR="00D0703C" w:rsidRPr="00B06AF7" w:rsidRDefault="00D0703C" w:rsidP="00052BF5">
            <w:pPr>
              <w:pStyle w:val="acctfourfigures"/>
              <w:tabs>
                <w:tab w:val="clear" w:pos="765"/>
              </w:tabs>
              <w:spacing w:line="240" w:lineRule="atLeast"/>
              <w:ind w:left="-108" w:right="69"/>
              <w:jc w:val="right"/>
              <w:rPr>
                <w:rFonts w:asciiTheme="minorHAnsi" w:hAnsiTheme="minorHAnsi" w:cstheme="minorHAnsi"/>
                <w:szCs w:val="22"/>
              </w:rPr>
            </w:pPr>
            <w:r w:rsidRPr="00B06AF7">
              <w:rPr>
                <w:rFonts w:asciiTheme="minorHAnsi" w:hAnsiTheme="minorHAnsi" w:cstheme="minorHAnsi"/>
                <w:szCs w:val="22"/>
              </w:rPr>
              <w:t>1,907,470</w:t>
            </w:r>
          </w:p>
        </w:tc>
        <w:tc>
          <w:tcPr>
            <w:tcW w:w="237" w:type="dxa"/>
            <w:shd w:val="clear" w:color="auto" w:fill="auto"/>
          </w:tcPr>
          <w:p w14:paraId="2573C89C" w14:textId="77777777" w:rsidR="00D0703C" w:rsidRPr="00B06AF7" w:rsidRDefault="00D0703C" w:rsidP="00052BF5">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65E3DCE1" w14:textId="77777777" w:rsidR="00D0703C" w:rsidRPr="00B06AF7" w:rsidRDefault="00D0703C" w:rsidP="00052BF5">
            <w:pPr>
              <w:pStyle w:val="BodyText"/>
              <w:spacing w:after="0" w:line="240" w:lineRule="auto"/>
              <w:ind w:left="-109" w:right="69"/>
              <w:jc w:val="right"/>
              <w:rPr>
                <w:rFonts w:asciiTheme="minorHAnsi" w:hAnsiTheme="minorHAnsi" w:cstheme="minorHAnsi"/>
                <w:szCs w:val="22"/>
              </w:rPr>
            </w:pPr>
            <w:r w:rsidRPr="00B06AF7">
              <w:rPr>
                <w:rFonts w:asciiTheme="minorHAnsi" w:hAnsiTheme="minorHAnsi" w:cstheme="minorHAnsi"/>
                <w:szCs w:val="22"/>
              </w:rPr>
              <w:t>1,907,470</w:t>
            </w:r>
          </w:p>
        </w:tc>
      </w:tr>
      <w:tr w:rsidR="00D0703C" w:rsidRPr="00B06AF7" w14:paraId="2078CFDB" w14:textId="77777777" w:rsidTr="00052BF5">
        <w:tc>
          <w:tcPr>
            <w:tcW w:w="5652" w:type="dxa"/>
            <w:shd w:val="clear" w:color="auto" w:fill="auto"/>
            <w:vAlign w:val="bottom"/>
          </w:tcPr>
          <w:p w14:paraId="464FA5A4" w14:textId="77777777" w:rsidR="00D0703C" w:rsidRPr="00B06AF7" w:rsidRDefault="00D0703C" w:rsidP="00052BF5">
            <w:pPr>
              <w:ind w:right="-108"/>
              <w:rPr>
                <w:rFonts w:asciiTheme="minorHAnsi" w:hAnsiTheme="minorHAnsi" w:cstheme="minorHAnsi"/>
                <w:b/>
                <w:bCs/>
                <w:szCs w:val="22"/>
              </w:rPr>
            </w:pPr>
            <w:r w:rsidRPr="00521AC9">
              <w:rPr>
                <w:rFonts w:asciiTheme="minorHAnsi" w:eastAsia="Arial Unicode MS" w:hAnsiTheme="minorHAnsi" w:cstheme="minorHAnsi"/>
                <w:szCs w:val="22"/>
              </w:rPr>
              <w:t xml:space="preserve">Transfer </w:t>
            </w:r>
            <w:r>
              <w:rPr>
                <w:rFonts w:asciiTheme="minorHAnsi" w:eastAsia="Arial Unicode MS" w:hAnsiTheme="minorHAnsi" w:cstheme="minorHAnsi"/>
                <w:szCs w:val="22"/>
              </w:rPr>
              <w:t xml:space="preserve">to </w:t>
            </w:r>
            <w:r w:rsidRPr="00521AC9">
              <w:rPr>
                <w:rFonts w:asciiTheme="minorHAnsi" w:eastAsia="Arial Unicode MS" w:hAnsiTheme="minorHAnsi" w:cstheme="minorHAnsi"/>
                <w:szCs w:val="22"/>
              </w:rPr>
              <w:t>asset held for sale</w:t>
            </w:r>
            <w:r>
              <w:rPr>
                <w:rFonts w:asciiTheme="minorHAnsi" w:eastAsia="Arial Unicode MS" w:hAnsiTheme="minorHAnsi" w:cstheme="minorHAnsi"/>
                <w:szCs w:val="22"/>
              </w:rPr>
              <w:t xml:space="preserve"> </w:t>
            </w:r>
          </w:p>
        </w:tc>
        <w:tc>
          <w:tcPr>
            <w:tcW w:w="1710" w:type="dxa"/>
            <w:tcBorders>
              <w:bottom w:val="single" w:sz="4" w:space="0" w:color="auto"/>
            </w:tcBorders>
            <w:shd w:val="clear" w:color="auto" w:fill="auto"/>
            <w:vAlign w:val="bottom"/>
          </w:tcPr>
          <w:p w14:paraId="78925439" w14:textId="77777777" w:rsidR="00D0703C" w:rsidRPr="00990DDE" w:rsidRDefault="00D0703C" w:rsidP="00052BF5">
            <w:pPr>
              <w:pStyle w:val="acctfourfigures"/>
              <w:tabs>
                <w:tab w:val="clear" w:pos="765"/>
              </w:tabs>
              <w:spacing w:line="240" w:lineRule="atLeast"/>
              <w:ind w:left="-108"/>
              <w:jc w:val="right"/>
              <w:rPr>
                <w:rFonts w:asciiTheme="minorHAnsi" w:hAnsiTheme="minorHAnsi" w:cstheme="minorHAnsi"/>
                <w:szCs w:val="22"/>
              </w:rPr>
            </w:pPr>
            <w:r w:rsidRPr="00990DDE">
              <w:rPr>
                <w:rFonts w:asciiTheme="minorHAnsi" w:hAnsiTheme="minorHAnsi" w:cstheme="minorHAnsi"/>
                <w:szCs w:val="22"/>
              </w:rPr>
              <w:t>(1,573,872)</w:t>
            </w:r>
          </w:p>
        </w:tc>
        <w:tc>
          <w:tcPr>
            <w:tcW w:w="237" w:type="dxa"/>
            <w:shd w:val="clear" w:color="auto" w:fill="auto"/>
          </w:tcPr>
          <w:p w14:paraId="20B61222" w14:textId="77777777" w:rsidR="00D0703C" w:rsidRPr="00B06AF7" w:rsidRDefault="00D0703C" w:rsidP="00052BF5">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bottom w:val="single" w:sz="4" w:space="0" w:color="auto"/>
            </w:tcBorders>
            <w:shd w:val="clear" w:color="auto" w:fill="auto"/>
            <w:vAlign w:val="bottom"/>
          </w:tcPr>
          <w:p w14:paraId="03E26CE9" w14:textId="77777777" w:rsidR="00D0703C" w:rsidRPr="00B06AF7" w:rsidRDefault="00D0703C" w:rsidP="00052BF5">
            <w:pPr>
              <w:pStyle w:val="acctfourfigures"/>
              <w:tabs>
                <w:tab w:val="clear" w:pos="765"/>
              </w:tabs>
              <w:spacing w:line="240" w:lineRule="atLeast"/>
              <w:ind w:left="-108" w:right="423"/>
              <w:jc w:val="right"/>
              <w:rPr>
                <w:rFonts w:asciiTheme="minorHAnsi" w:hAnsiTheme="minorHAnsi" w:cstheme="minorHAnsi"/>
                <w:b/>
                <w:bCs/>
                <w:szCs w:val="22"/>
                <w:lang w:val="en-US" w:bidi="th-TH"/>
              </w:rPr>
            </w:pPr>
            <w:r>
              <w:rPr>
                <w:rFonts w:asciiTheme="minorHAnsi" w:hAnsiTheme="minorHAnsi" w:cstheme="minorHAnsi"/>
                <w:b/>
                <w:bCs/>
                <w:szCs w:val="22"/>
                <w:lang w:val="en-US" w:bidi="th-TH"/>
              </w:rPr>
              <w:t>-</w:t>
            </w:r>
          </w:p>
        </w:tc>
      </w:tr>
      <w:tr w:rsidR="00D0703C" w:rsidRPr="00B06AF7" w14:paraId="0EC4D986" w14:textId="77777777" w:rsidTr="00052BF5">
        <w:tc>
          <w:tcPr>
            <w:tcW w:w="5652" w:type="dxa"/>
            <w:shd w:val="clear" w:color="auto" w:fill="auto"/>
          </w:tcPr>
          <w:p w14:paraId="55CADAA6" w14:textId="77777777" w:rsidR="00D0703C" w:rsidRPr="00B06AF7" w:rsidRDefault="00D0703C" w:rsidP="00052BF5">
            <w:pPr>
              <w:ind w:right="-108"/>
              <w:rPr>
                <w:rFonts w:asciiTheme="minorHAnsi" w:hAnsiTheme="minorHAnsi" w:cstheme="minorHAnsi"/>
                <w:b/>
                <w:bCs/>
                <w:szCs w:val="22"/>
              </w:rPr>
            </w:pPr>
            <w:r w:rsidRPr="00B06AF7">
              <w:rPr>
                <w:rFonts w:asciiTheme="minorHAnsi" w:hAnsiTheme="minorHAnsi" w:cstheme="minorHAnsi"/>
                <w:b/>
                <w:bCs/>
                <w:szCs w:val="22"/>
              </w:rPr>
              <w:t>At 31 December</w:t>
            </w:r>
          </w:p>
        </w:tc>
        <w:tc>
          <w:tcPr>
            <w:tcW w:w="1710" w:type="dxa"/>
            <w:tcBorders>
              <w:top w:val="single" w:sz="4" w:space="0" w:color="auto"/>
              <w:bottom w:val="double" w:sz="4" w:space="0" w:color="auto"/>
            </w:tcBorders>
            <w:shd w:val="clear" w:color="auto" w:fill="auto"/>
            <w:vAlign w:val="bottom"/>
          </w:tcPr>
          <w:p w14:paraId="62330731" w14:textId="77777777" w:rsidR="00D0703C" w:rsidRPr="00B06AF7" w:rsidRDefault="00D0703C" w:rsidP="00052BF5">
            <w:pPr>
              <w:pStyle w:val="acctfourfigures"/>
              <w:tabs>
                <w:tab w:val="clear" w:pos="765"/>
              </w:tabs>
              <w:spacing w:line="240" w:lineRule="atLeast"/>
              <w:ind w:left="-108" w:right="69"/>
              <w:jc w:val="right"/>
              <w:rPr>
                <w:rFonts w:asciiTheme="minorHAnsi" w:hAnsiTheme="minorHAnsi" w:cstheme="minorHAnsi"/>
                <w:b/>
                <w:bCs/>
                <w:szCs w:val="22"/>
              </w:rPr>
            </w:pPr>
            <w:r>
              <w:rPr>
                <w:rFonts w:asciiTheme="minorHAnsi" w:hAnsiTheme="minorHAnsi" w:cstheme="minorHAnsi"/>
                <w:b/>
                <w:bCs/>
                <w:szCs w:val="22"/>
              </w:rPr>
              <w:t>333,598</w:t>
            </w:r>
          </w:p>
        </w:tc>
        <w:tc>
          <w:tcPr>
            <w:tcW w:w="237" w:type="dxa"/>
            <w:shd w:val="clear" w:color="auto" w:fill="auto"/>
          </w:tcPr>
          <w:p w14:paraId="5AA7CA6D" w14:textId="77777777" w:rsidR="00D0703C" w:rsidRPr="00B06AF7" w:rsidRDefault="00D0703C" w:rsidP="00052BF5">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bottom w:val="double" w:sz="4" w:space="0" w:color="auto"/>
            </w:tcBorders>
            <w:shd w:val="clear" w:color="auto" w:fill="auto"/>
            <w:vAlign w:val="bottom"/>
          </w:tcPr>
          <w:p w14:paraId="720D9974" w14:textId="77777777" w:rsidR="00D0703C" w:rsidRPr="00B06AF7" w:rsidRDefault="00D0703C" w:rsidP="00052BF5">
            <w:pPr>
              <w:pStyle w:val="acctfourfigures"/>
              <w:tabs>
                <w:tab w:val="clear" w:pos="765"/>
              </w:tabs>
              <w:spacing w:line="240" w:lineRule="atLeast"/>
              <w:ind w:left="-108" w:right="69"/>
              <w:jc w:val="right"/>
              <w:rPr>
                <w:rFonts w:asciiTheme="minorHAnsi" w:hAnsiTheme="minorHAnsi" w:cstheme="minorHAnsi"/>
                <w:b/>
                <w:bCs/>
                <w:szCs w:val="22"/>
                <w:lang w:val="en-US" w:bidi="th-TH"/>
              </w:rPr>
            </w:pPr>
            <w:r w:rsidRPr="00B06AF7">
              <w:rPr>
                <w:rFonts w:asciiTheme="minorHAnsi" w:hAnsiTheme="minorHAnsi" w:cstheme="minorHAnsi"/>
                <w:b/>
                <w:bCs/>
                <w:szCs w:val="22"/>
              </w:rPr>
              <w:t>1,907,470</w:t>
            </w:r>
          </w:p>
        </w:tc>
      </w:tr>
    </w:tbl>
    <w:p w14:paraId="0A5977D2" w14:textId="585E5EE7" w:rsidR="00D0703C" w:rsidRDefault="00D0703C" w:rsidP="00D0703C">
      <w:pPr>
        <w:pStyle w:val="BodyText"/>
        <w:spacing w:after="0"/>
        <w:rPr>
          <w:rFonts w:asciiTheme="minorHAnsi" w:hAnsiTheme="minorHAnsi" w:cs="Calibri"/>
          <w:szCs w:val="22"/>
          <w:cs/>
          <w:lang w:val="th-TH" w:bidi="th-TH"/>
        </w:rPr>
      </w:pPr>
    </w:p>
    <w:p w14:paraId="0F69FB77" w14:textId="6FE0B575" w:rsidR="00D0703C" w:rsidRDefault="00D0703C" w:rsidP="00D0703C">
      <w:pPr>
        <w:pStyle w:val="BodyText"/>
        <w:spacing w:after="0"/>
        <w:rPr>
          <w:rFonts w:asciiTheme="minorHAnsi" w:hAnsiTheme="minorHAnsi" w:cs="Calibri"/>
          <w:szCs w:val="22"/>
          <w:cs/>
          <w:lang w:val="th-TH" w:bidi="th-TH"/>
        </w:rPr>
      </w:pPr>
    </w:p>
    <w:p w14:paraId="19E74568" w14:textId="77777777" w:rsidR="00D0703C" w:rsidRDefault="00D0703C">
      <w:pPr>
        <w:spacing w:line="240" w:lineRule="auto"/>
        <w:rPr>
          <w:rFonts w:asciiTheme="minorHAnsi" w:hAnsiTheme="minorHAnsi" w:cstheme="minorHAnsi"/>
          <w:bCs/>
          <w:szCs w:val="22"/>
          <w:rtl/>
          <w:lang w:val="th-TH"/>
        </w:rPr>
      </w:pPr>
      <w:r>
        <w:rPr>
          <w:rFonts w:asciiTheme="minorHAnsi" w:hAnsiTheme="minorHAnsi" w:cstheme="minorHAnsi"/>
          <w:b/>
          <w:bCs/>
          <w:szCs w:val="22"/>
          <w:rtl/>
          <w:lang w:val="th-TH"/>
        </w:rPr>
        <w:br w:type="page"/>
      </w:r>
    </w:p>
    <w:p w14:paraId="15C70401" w14:textId="2C783072" w:rsidR="0034381D" w:rsidRPr="004A4607" w:rsidRDefault="00DB45AB" w:rsidP="001D4FF4">
      <w:pPr>
        <w:pStyle w:val="Heading1"/>
        <w:spacing w:before="0" w:after="0" w:line="240" w:lineRule="auto"/>
        <w:ind w:left="540" w:right="-45" w:hanging="540"/>
        <w:jc w:val="thaiDistribute"/>
        <w:rPr>
          <w:rFonts w:asciiTheme="minorHAnsi" w:hAnsiTheme="minorHAnsi" w:cs="Calibri"/>
          <w:b w:val="0"/>
          <w:bCs/>
          <w:sz w:val="22"/>
          <w:szCs w:val="22"/>
          <w:cs/>
          <w:lang w:val="th-TH" w:bidi="th-TH"/>
        </w:rPr>
      </w:pPr>
      <w:r w:rsidRPr="004A4607">
        <w:rPr>
          <w:rFonts w:asciiTheme="minorHAnsi" w:hAnsiTheme="minorHAnsi" w:cstheme="minorHAnsi" w:hint="cs"/>
          <w:b w:val="0"/>
          <w:bCs/>
          <w:sz w:val="22"/>
          <w:szCs w:val="22"/>
          <w:rtl/>
          <w:lang w:val="th-TH"/>
        </w:rPr>
        <w:t>I</w:t>
      </w:r>
      <w:r w:rsidR="0034381D" w:rsidRPr="004A4607">
        <w:rPr>
          <w:rFonts w:asciiTheme="minorHAnsi" w:hAnsiTheme="minorHAnsi" w:cstheme="minorHAnsi"/>
          <w:b w:val="0"/>
          <w:bCs/>
          <w:sz w:val="22"/>
          <w:szCs w:val="22"/>
          <w:rtl/>
          <w:cs/>
          <w:lang w:val="th-TH"/>
        </w:rPr>
        <w:t>ntangible assets</w:t>
      </w:r>
    </w:p>
    <w:p w14:paraId="404A7445" w14:textId="77777777" w:rsidR="001D4FF4" w:rsidRPr="00985F03" w:rsidRDefault="001D4FF4" w:rsidP="001D4FF4">
      <w:pPr>
        <w:pStyle w:val="BodyText"/>
        <w:spacing w:after="0"/>
        <w:rPr>
          <w:rFonts w:asciiTheme="minorHAnsi" w:hAnsiTheme="minorHAnsi" w:cstheme="minorHAnsi"/>
          <w:sz w:val="20"/>
          <w:cs/>
          <w:lang w:val="th-TH" w:bidi="th-TH"/>
        </w:rPr>
      </w:pPr>
    </w:p>
    <w:tbl>
      <w:tblPr>
        <w:tblW w:w="9503" w:type="dxa"/>
        <w:tblInd w:w="414" w:type="dxa"/>
        <w:tblLayout w:type="fixed"/>
        <w:tblLook w:val="04A0" w:firstRow="1" w:lastRow="0" w:firstColumn="1" w:lastColumn="0" w:noHBand="0" w:noVBand="1"/>
      </w:tblPr>
      <w:tblGrid>
        <w:gridCol w:w="2356"/>
        <w:gridCol w:w="1152"/>
        <w:gridCol w:w="236"/>
        <w:gridCol w:w="1159"/>
        <w:gridCol w:w="236"/>
        <w:gridCol w:w="1414"/>
        <w:gridCol w:w="236"/>
        <w:gridCol w:w="1294"/>
        <w:gridCol w:w="245"/>
        <w:gridCol w:w="1175"/>
      </w:tblGrid>
      <w:tr w:rsidR="0034381D" w:rsidRPr="00985F03" w14:paraId="67F9EB1A" w14:textId="77777777" w:rsidTr="00AD0BF8">
        <w:trPr>
          <w:trHeight w:val="101"/>
        </w:trPr>
        <w:tc>
          <w:tcPr>
            <w:tcW w:w="2356" w:type="dxa"/>
            <w:tcBorders>
              <w:top w:val="nil"/>
              <w:left w:val="nil"/>
              <w:bottom w:val="nil"/>
              <w:right w:val="nil"/>
            </w:tcBorders>
            <w:shd w:val="clear" w:color="auto" w:fill="auto"/>
            <w:hideMark/>
          </w:tcPr>
          <w:p w14:paraId="0EF1594F" w14:textId="77777777" w:rsidR="0034381D" w:rsidRPr="00985F03" w:rsidRDefault="0034381D" w:rsidP="00DD1BAE">
            <w:pPr>
              <w:spacing w:line="240" w:lineRule="auto"/>
              <w:rPr>
                <w:rFonts w:asciiTheme="minorHAnsi" w:hAnsiTheme="minorHAnsi" w:cstheme="minorHAnsi"/>
                <w:color w:val="000000"/>
                <w:sz w:val="20"/>
              </w:rPr>
            </w:pPr>
            <w:r w:rsidRPr="00985F03">
              <w:rPr>
                <w:rFonts w:asciiTheme="minorHAnsi" w:hAnsiTheme="minorHAnsi" w:cstheme="minorHAnsi"/>
                <w:sz w:val="20"/>
              </w:rPr>
              <w:br w:type="page"/>
            </w:r>
          </w:p>
        </w:tc>
        <w:tc>
          <w:tcPr>
            <w:tcW w:w="7147" w:type="dxa"/>
            <w:gridSpan w:val="9"/>
            <w:tcBorders>
              <w:top w:val="nil"/>
              <w:left w:val="nil"/>
              <w:bottom w:val="nil"/>
              <w:right w:val="nil"/>
            </w:tcBorders>
          </w:tcPr>
          <w:p w14:paraId="5BFBDA7E" w14:textId="77777777" w:rsidR="0034381D" w:rsidRPr="00985F03" w:rsidRDefault="0034381D" w:rsidP="00DD1BAE">
            <w:pPr>
              <w:spacing w:line="240" w:lineRule="auto"/>
              <w:ind w:left="-108" w:right="-108"/>
              <w:jc w:val="center"/>
              <w:rPr>
                <w:rFonts w:asciiTheme="minorHAnsi" w:hAnsiTheme="minorHAnsi" w:cstheme="minorHAnsi"/>
                <w:b/>
                <w:bCs/>
                <w:color w:val="000000"/>
                <w:sz w:val="20"/>
              </w:rPr>
            </w:pPr>
            <w:r w:rsidRPr="00985F03">
              <w:rPr>
                <w:rFonts w:asciiTheme="minorHAnsi" w:hAnsiTheme="minorHAnsi" w:cstheme="minorHAnsi"/>
                <w:b/>
                <w:bCs/>
                <w:color w:val="000000"/>
                <w:sz w:val="20"/>
              </w:rPr>
              <w:t>Consolidated financial statements</w:t>
            </w:r>
          </w:p>
        </w:tc>
      </w:tr>
      <w:tr w:rsidR="00245F82" w:rsidRPr="00985F03" w14:paraId="72EEA840" w14:textId="77777777" w:rsidTr="00AD0BF8">
        <w:trPr>
          <w:trHeight w:val="101"/>
        </w:trPr>
        <w:tc>
          <w:tcPr>
            <w:tcW w:w="2356" w:type="dxa"/>
            <w:tcBorders>
              <w:top w:val="nil"/>
              <w:left w:val="nil"/>
              <w:bottom w:val="nil"/>
              <w:right w:val="nil"/>
            </w:tcBorders>
            <w:shd w:val="clear" w:color="auto" w:fill="auto"/>
            <w:vAlign w:val="bottom"/>
          </w:tcPr>
          <w:p w14:paraId="3CF208E1" w14:textId="61BD906C" w:rsidR="00245F82" w:rsidRPr="00985F03"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2C4B803F"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6783C8ED"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45C01659" w14:textId="77777777" w:rsidR="00245F82" w:rsidRPr="00985F03" w:rsidRDefault="00245F82" w:rsidP="00DD1BAE">
            <w:pPr>
              <w:spacing w:line="240" w:lineRule="auto"/>
              <w:ind w:left="-108" w:right="-108"/>
              <w:jc w:val="center"/>
              <w:rPr>
                <w:rFonts w:asciiTheme="minorHAnsi" w:hAnsiTheme="minorHAnsi" w:cstheme="minorHAnsi"/>
                <w:color w:val="000000"/>
                <w:sz w:val="20"/>
              </w:rPr>
            </w:pPr>
          </w:p>
        </w:tc>
        <w:tc>
          <w:tcPr>
            <w:tcW w:w="236" w:type="dxa"/>
            <w:tcBorders>
              <w:top w:val="nil"/>
              <w:left w:val="nil"/>
              <w:bottom w:val="nil"/>
              <w:right w:val="nil"/>
            </w:tcBorders>
            <w:vAlign w:val="bottom"/>
          </w:tcPr>
          <w:p w14:paraId="75261D89"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5247FC5E"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2EA975B2" w14:textId="77777777" w:rsidR="00245F82" w:rsidRPr="00985F03"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3614F572" w14:textId="4EE651CC"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Computer</w:t>
            </w:r>
          </w:p>
        </w:tc>
        <w:tc>
          <w:tcPr>
            <w:tcW w:w="245" w:type="dxa"/>
            <w:tcBorders>
              <w:top w:val="nil"/>
              <w:left w:val="nil"/>
              <w:bottom w:val="nil"/>
              <w:right w:val="nil"/>
            </w:tcBorders>
            <w:shd w:val="clear" w:color="auto" w:fill="auto"/>
            <w:vAlign w:val="bottom"/>
          </w:tcPr>
          <w:p w14:paraId="5D18F0B4"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20D6FE83" w14:textId="77777777" w:rsidR="00245F82" w:rsidRPr="00985F03" w:rsidRDefault="00245F82" w:rsidP="00DD1BAE">
            <w:pPr>
              <w:spacing w:line="240" w:lineRule="auto"/>
              <w:ind w:left="-108" w:right="-108"/>
              <w:jc w:val="center"/>
              <w:rPr>
                <w:rFonts w:asciiTheme="minorHAnsi" w:hAnsiTheme="minorHAnsi" w:cstheme="minorHAnsi"/>
                <w:color w:val="000000"/>
                <w:sz w:val="20"/>
              </w:rPr>
            </w:pPr>
          </w:p>
        </w:tc>
      </w:tr>
      <w:tr w:rsidR="00245F82" w:rsidRPr="00985F03" w14:paraId="110B3CBF" w14:textId="77777777" w:rsidTr="00AD0BF8">
        <w:trPr>
          <w:trHeight w:val="101"/>
        </w:trPr>
        <w:tc>
          <w:tcPr>
            <w:tcW w:w="2356" w:type="dxa"/>
            <w:tcBorders>
              <w:top w:val="nil"/>
              <w:left w:val="nil"/>
              <w:bottom w:val="nil"/>
              <w:right w:val="nil"/>
            </w:tcBorders>
            <w:shd w:val="clear" w:color="auto" w:fill="auto"/>
            <w:vAlign w:val="bottom"/>
          </w:tcPr>
          <w:p w14:paraId="48B99616" w14:textId="405A7027" w:rsidR="00245F82" w:rsidRPr="00985F03"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12BFA722"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5D7B6E5C"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6345A34D" w14:textId="77777777" w:rsidR="00245F82" w:rsidRPr="00985F03" w:rsidRDefault="00245F82" w:rsidP="00DD1BAE">
            <w:pPr>
              <w:spacing w:line="240" w:lineRule="auto"/>
              <w:ind w:left="-108" w:right="-108"/>
              <w:jc w:val="center"/>
              <w:rPr>
                <w:rFonts w:asciiTheme="minorHAnsi" w:hAnsiTheme="minorHAnsi" w:cstheme="minorHAnsi"/>
                <w:color w:val="000000"/>
                <w:sz w:val="20"/>
              </w:rPr>
            </w:pPr>
          </w:p>
        </w:tc>
        <w:tc>
          <w:tcPr>
            <w:tcW w:w="236" w:type="dxa"/>
            <w:tcBorders>
              <w:top w:val="nil"/>
              <w:left w:val="nil"/>
              <w:bottom w:val="nil"/>
              <w:right w:val="nil"/>
            </w:tcBorders>
            <w:vAlign w:val="bottom"/>
          </w:tcPr>
          <w:p w14:paraId="01969FB0"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0A78C6D5" w14:textId="4C432D11" w:rsidR="00245F82" w:rsidRPr="00985F03" w:rsidRDefault="00245F82" w:rsidP="00DD1BAE">
            <w:pPr>
              <w:spacing w:line="240" w:lineRule="auto"/>
              <w:ind w:left="-108" w:right="-108"/>
              <w:jc w:val="center"/>
              <w:rPr>
                <w:rFonts w:asciiTheme="minorHAnsi" w:hAnsiTheme="minorHAnsi" w:cstheme="minorHAnsi"/>
                <w:color w:val="000000"/>
                <w:sz w:val="20"/>
                <w:cs/>
                <w:lang w:bidi="th-TH"/>
              </w:rPr>
            </w:pPr>
          </w:p>
        </w:tc>
        <w:tc>
          <w:tcPr>
            <w:tcW w:w="236" w:type="dxa"/>
            <w:tcBorders>
              <w:top w:val="nil"/>
              <w:left w:val="nil"/>
              <w:bottom w:val="nil"/>
              <w:right w:val="nil"/>
            </w:tcBorders>
            <w:shd w:val="clear" w:color="auto" w:fill="auto"/>
            <w:vAlign w:val="bottom"/>
          </w:tcPr>
          <w:p w14:paraId="56708D14" w14:textId="77777777" w:rsidR="00245F82" w:rsidRPr="00985F03"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36E12A58" w14:textId="74DCE4A2"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software</w:t>
            </w:r>
          </w:p>
        </w:tc>
        <w:tc>
          <w:tcPr>
            <w:tcW w:w="245" w:type="dxa"/>
            <w:tcBorders>
              <w:top w:val="nil"/>
              <w:left w:val="nil"/>
              <w:bottom w:val="nil"/>
              <w:right w:val="nil"/>
            </w:tcBorders>
            <w:shd w:val="clear" w:color="auto" w:fill="auto"/>
            <w:vAlign w:val="bottom"/>
          </w:tcPr>
          <w:p w14:paraId="77224DAE"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7A0AF2A2" w14:textId="77777777" w:rsidR="00245F82" w:rsidRPr="00985F03" w:rsidRDefault="00245F82" w:rsidP="00DD1BAE">
            <w:pPr>
              <w:spacing w:line="240" w:lineRule="auto"/>
              <w:ind w:left="-108" w:right="-108"/>
              <w:jc w:val="center"/>
              <w:rPr>
                <w:rFonts w:asciiTheme="minorHAnsi" w:hAnsiTheme="minorHAnsi" w:cstheme="minorHAnsi"/>
                <w:color w:val="000000"/>
                <w:sz w:val="20"/>
              </w:rPr>
            </w:pPr>
          </w:p>
        </w:tc>
      </w:tr>
      <w:tr w:rsidR="00245F82" w:rsidRPr="00985F03" w14:paraId="2C8346C8" w14:textId="77777777" w:rsidTr="00AD0BF8">
        <w:trPr>
          <w:trHeight w:val="101"/>
        </w:trPr>
        <w:tc>
          <w:tcPr>
            <w:tcW w:w="2356" w:type="dxa"/>
            <w:tcBorders>
              <w:top w:val="nil"/>
              <w:left w:val="nil"/>
              <w:bottom w:val="nil"/>
              <w:right w:val="nil"/>
            </w:tcBorders>
            <w:shd w:val="clear" w:color="auto" w:fill="auto"/>
            <w:vAlign w:val="bottom"/>
          </w:tcPr>
          <w:p w14:paraId="772623A8" w14:textId="688D57BD" w:rsidR="00245F82" w:rsidRPr="00985F03"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0D32CDAF" w14:textId="2AF144A8"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Computer</w:t>
            </w:r>
          </w:p>
        </w:tc>
        <w:tc>
          <w:tcPr>
            <w:tcW w:w="236" w:type="dxa"/>
            <w:tcBorders>
              <w:top w:val="nil"/>
              <w:left w:val="nil"/>
              <w:bottom w:val="nil"/>
              <w:right w:val="nil"/>
            </w:tcBorders>
            <w:vAlign w:val="bottom"/>
          </w:tcPr>
          <w:p w14:paraId="71096A8B"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11494AA3" w14:textId="2E96D33C"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Customer</w:t>
            </w:r>
          </w:p>
        </w:tc>
        <w:tc>
          <w:tcPr>
            <w:tcW w:w="236" w:type="dxa"/>
            <w:tcBorders>
              <w:top w:val="nil"/>
              <w:left w:val="nil"/>
              <w:bottom w:val="nil"/>
              <w:right w:val="nil"/>
            </w:tcBorders>
            <w:vAlign w:val="bottom"/>
          </w:tcPr>
          <w:p w14:paraId="43C117AC"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61B5EDC2" w14:textId="3D3BC524" w:rsidR="00245F82" w:rsidRPr="00985F03" w:rsidRDefault="00245F82" w:rsidP="00DD1BAE">
            <w:pPr>
              <w:spacing w:line="240" w:lineRule="auto"/>
              <w:ind w:left="-108" w:right="-108"/>
              <w:jc w:val="center"/>
              <w:rPr>
                <w:rFonts w:asciiTheme="minorHAnsi" w:hAnsiTheme="minorHAnsi" w:cstheme="minorHAnsi"/>
                <w:color w:val="000000"/>
                <w:sz w:val="20"/>
                <w:lang w:val="en-US" w:bidi="th-TH"/>
              </w:rPr>
            </w:pPr>
            <w:r w:rsidRPr="00985F03">
              <w:rPr>
                <w:rFonts w:asciiTheme="minorHAnsi" w:hAnsiTheme="minorHAnsi" w:cstheme="minorHAnsi"/>
                <w:color w:val="000000"/>
                <w:sz w:val="20"/>
              </w:rPr>
              <w:t>New</w:t>
            </w:r>
            <w:r w:rsidRPr="00985F03">
              <w:rPr>
                <w:rFonts w:asciiTheme="minorHAnsi" w:hAnsiTheme="minorHAnsi" w:cstheme="minorHAnsi"/>
                <w:color w:val="000000"/>
                <w:sz w:val="20"/>
                <w:cs/>
                <w:lang w:bidi="th-TH"/>
              </w:rPr>
              <w:t xml:space="preserve"> </w:t>
            </w:r>
            <w:r w:rsidRPr="00985F03">
              <w:rPr>
                <w:rFonts w:asciiTheme="minorHAnsi" w:hAnsiTheme="minorHAnsi" w:cstheme="minorHAnsi"/>
                <w:color w:val="000000"/>
                <w:sz w:val="20"/>
                <w:lang w:val="en-US" w:bidi="th-TH"/>
              </w:rPr>
              <w:t>product</w:t>
            </w:r>
          </w:p>
        </w:tc>
        <w:tc>
          <w:tcPr>
            <w:tcW w:w="236" w:type="dxa"/>
            <w:tcBorders>
              <w:top w:val="nil"/>
              <w:left w:val="nil"/>
              <w:bottom w:val="nil"/>
              <w:right w:val="nil"/>
            </w:tcBorders>
            <w:shd w:val="clear" w:color="auto" w:fill="auto"/>
            <w:vAlign w:val="bottom"/>
          </w:tcPr>
          <w:p w14:paraId="1B6F283C" w14:textId="77777777" w:rsidR="00245F82" w:rsidRPr="00985F03"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126749D6" w14:textId="325987EF"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under</w:t>
            </w:r>
          </w:p>
        </w:tc>
        <w:tc>
          <w:tcPr>
            <w:tcW w:w="245" w:type="dxa"/>
            <w:tcBorders>
              <w:top w:val="nil"/>
              <w:left w:val="nil"/>
              <w:bottom w:val="nil"/>
              <w:right w:val="nil"/>
            </w:tcBorders>
            <w:shd w:val="clear" w:color="auto" w:fill="auto"/>
            <w:vAlign w:val="bottom"/>
          </w:tcPr>
          <w:p w14:paraId="1F884786"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4A2C9CAC" w14:textId="77777777" w:rsidR="00245F82" w:rsidRPr="00985F03" w:rsidRDefault="00245F82" w:rsidP="00DD1BAE">
            <w:pPr>
              <w:spacing w:line="240" w:lineRule="auto"/>
              <w:ind w:left="-108" w:right="-108"/>
              <w:jc w:val="center"/>
              <w:rPr>
                <w:rFonts w:asciiTheme="minorHAnsi" w:hAnsiTheme="minorHAnsi" w:cstheme="minorHAnsi"/>
                <w:color w:val="000000"/>
                <w:sz w:val="20"/>
              </w:rPr>
            </w:pPr>
          </w:p>
        </w:tc>
      </w:tr>
      <w:tr w:rsidR="00245F82" w:rsidRPr="00985F03" w14:paraId="4403D2DF" w14:textId="77777777" w:rsidTr="00AD0BF8">
        <w:trPr>
          <w:trHeight w:val="101"/>
        </w:trPr>
        <w:tc>
          <w:tcPr>
            <w:tcW w:w="2356" w:type="dxa"/>
            <w:tcBorders>
              <w:top w:val="nil"/>
              <w:left w:val="nil"/>
              <w:bottom w:val="nil"/>
              <w:right w:val="nil"/>
            </w:tcBorders>
            <w:shd w:val="clear" w:color="auto" w:fill="auto"/>
            <w:vAlign w:val="bottom"/>
          </w:tcPr>
          <w:p w14:paraId="433F2765" w14:textId="116BEA1F" w:rsidR="00245F82" w:rsidRPr="00985F03"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68D72521" w14:textId="08C7E512"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software</w:t>
            </w:r>
          </w:p>
        </w:tc>
        <w:tc>
          <w:tcPr>
            <w:tcW w:w="236" w:type="dxa"/>
            <w:tcBorders>
              <w:top w:val="nil"/>
              <w:left w:val="nil"/>
              <w:bottom w:val="nil"/>
              <w:right w:val="nil"/>
            </w:tcBorders>
            <w:vAlign w:val="bottom"/>
          </w:tcPr>
          <w:p w14:paraId="20B86238"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5C9CC227" w14:textId="0E9C114F"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relationship</w:t>
            </w:r>
          </w:p>
        </w:tc>
        <w:tc>
          <w:tcPr>
            <w:tcW w:w="236" w:type="dxa"/>
            <w:tcBorders>
              <w:top w:val="nil"/>
              <w:left w:val="nil"/>
              <w:bottom w:val="nil"/>
              <w:right w:val="nil"/>
            </w:tcBorders>
            <w:vAlign w:val="bottom"/>
          </w:tcPr>
          <w:p w14:paraId="04D13AC6"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69C860EB" w14:textId="4D456C54"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de</w:t>
            </w:r>
            <w:r w:rsidR="00073791">
              <w:rPr>
                <w:rFonts w:asciiTheme="minorHAnsi" w:hAnsiTheme="minorHAnsi" w:cstheme="minorHAnsi"/>
                <w:color w:val="000000"/>
                <w:sz w:val="20"/>
              </w:rPr>
              <w:t>ve</w:t>
            </w:r>
            <w:r w:rsidRPr="00985F03">
              <w:rPr>
                <w:rFonts w:asciiTheme="minorHAnsi" w:hAnsiTheme="minorHAnsi" w:cstheme="minorHAnsi"/>
                <w:color w:val="000000"/>
                <w:sz w:val="20"/>
              </w:rPr>
              <w:t xml:space="preserve">lopment </w:t>
            </w:r>
          </w:p>
        </w:tc>
        <w:tc>
          <w:tcPr>
            <w:tcW w:w="236" w:type="dxa"/>
            <w:tcBorders>
              <w:top w:val="nil"/>
              <w:left w:val="nil"/>
              <w:bottom w:val="nil"/>
              <w:right w:val="nil"/>
            </w:tcBorders>
            <w:shd w:val="clear" w:color="auto" w:fill="auto"/>
            <w:vAlign w:val="bottom"/>
          </w:tcPr>
          <w:p w14:paraId="473B10E8" w14:textId="77777777" w:rsidR="00245F82" w:rsidRPr="00985F03"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40045F96" w14:textId="69A4A537"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development</w:t>
            </w:r>
          </w:p>
        </w:tc>
        <w:tc>
          <w:tcPr>
            <w:tcW w:w="245" w:type="dxa"/>
            <w:tcBorders>
              <w:top w:val="nil"/>
              <w:left w:val="nil"/>
              <w:bottom w:val="nil"/>
              <w:right w:val="nil"/>
            </w:tcBorders>
            <w:shd w:val="clear" w:color="auto" w:fill="auto"/>
            <w:vAlign w:val="bottom"/>
          </w:tcPr>
          <w:p w14:paraId="02D3C607"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1160A76E" w14:textId="0A3C6786"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Total</w:t>
            </w:r>
          </w:p>
        </w:tc>
      </w:tr>
      <w:tr w:rsidR="00245F82" w:rsidRPr="00985F03" w14:paraId="5DF5EB9F" w14:textId="77777777" w:rsidTr="00AD0BF8">
        <w:trPr>
          <w:trHeight w:val="101"/>
        </w:trPr>
        <w:tc>
          <w:tcPr>
            <w:tcW w:w="2356" w:type="dxa"/>
            <w:tcBorders>
              <w:top w:val="nil"/>
              <w:left w:val="nil"/>
              <w:bottom w:val="nil"/>
              <w:right w:val="nil"/>
            </w:tcBorders>
            <w:shd w:val="clear" w:color="auto" w:fill="auto"/>
            <w:hideMark/>
          </w:tcPr>
          <w:p w14:paraId="35ADB75E" w14:textId="77777777" w:rsidR="00245F82" w:rsidRPr="00985F03" w:rsidRDefault="00245F82" w:rsidP="00DD1BAE">
            <w:pPr>
              <w:spacing w:line="240" w:lineRule="auto"/>
              <w:rPr>
                <w:rFonts w:asciiTheme="minorHAnsi" w:hAnsiTheme="minorHAnsi" w:cstheme="minorHAnsi"/>
                <w:color w:val="000000"/>
                <w:sz w:val="20"/>
              </w:rPr>
            </w:pPr>
          </w:p>
        </w:tc>
        <w:tc>
          <w:tcPr>
            <w:tcW w:w="7147" w:type="dxa"/>
            <w:gridSpan w:val="9"/>
            <w:tcBorders>
              <w:top w:val="nil"/>
              <w:left w:val="nil"/>
              <w:bottom w:val="nil"/>
              <w:right w:val="nil"/>
            </w:tcBorders>
          </w:tcPr>
          <w:p w14:paraId="64605050" w14:textId="77777777" w:rsidR="00245F82" w:rsidRPr="00985F03" w:rsidRDefault="00245F82" w:rsidP="00DD1BAE">
            <w:pPr>
              <w:spacing w:line="240" w:lineRule="auto"/>
              <w:ind w:left="-108" w:right="-108"/>
              <w:jc w:val="center"/>
              <w:rPr>
                <w:rFonts w:asciiTheme="minorHAnsi" w:hAnsiTheme="minorHAnsi" w:cstheme="minorHAnsi"/>
                <w:i/>
                <w:iCs/>
                <w:color w:val="000000"/>
                <w:sz w:val="20"/>
                <w:highlight w:val="darkMagenta"/>
                <w:rtl/>
                <w:cs/>
              </w:rPr>
            </w:pPr>
            <w:r w:rsidRPr="00985F03">
              <w:rPr>
                <w:rFonts w:asciiTheme="minorHAnsi" w:hAnsiTheme="minorHAnsi" w:cstheme="minorHAnsi"/>
                <w:i/>
                <w:iCs/>
                <w:color w:val="000000"/>
                <w:sz w:val="20"/>
                <w:rtl/>
                <w:cs/>
              </w:rPr>
              <w:t>(</w:t>
            </w:r>
            <w:r w:rsidRPr="00985F03">
              <w:rPr>
                <w:rFonts w:asciiTheme="minorHAnsi" w:hAnsiTheme="minorHAnsi" w:cstheme="minorHAnsi"/>
                <w:i/>
                <w:iCs/>
                <w:color w:val="000000"/>
                <w:sz w:val="20"/>
              </w:rPr>
              <w:t>in thousand Baht)</w:t>
            </w:r>
          </w:p>
        </w:tc>
      </w:tr>
      <w:tr w:rsidR="00245F82" w:rsidRPr="00985F03" w14:paraId="6A2AFB00" w14:textId="77777777" w:rsidTr="00AD0BF8">
        <w:trPr>
          <w:trHeight w:val="101"/>
        </w:trPr>
        <w:tc>
          <w:tcPr>
            <w:tcW w:w="2356" w:type="dxa"/>
            <w:tcBorders>
              <w:top w:val="nil"/>
              <w:left w:val="nil"/>
              <w:bottom w:val="nil"/>
              <w:right w:val="nil"/>
            </w:tcBorders>
            <w:shd w:val="clear" w:color="auto" w:fill="auto"/>
            <w:vAlign w:val="bottom"/>
            <w:hideMark/>
          </w:tcPr>
          <w:p w14:paraId="3E5D1571" w14:textId="77777777" w:rsidR="00245F82" w:rsidRPr="00985F03" w:rsidRDefault="00245F82" w:rsidP="00DD1BAE">
            <w:pPr>
              <w:spacing w:line="240" w:lineRule="auto"/>
              <w:rPr>
                <w:rFonts w:asciiTheme="minorHAnsi" w:hAnsiTheme="minorHAnsi" w:cstheme="minorHAnsi"/>
                <w:b/>
                <w:bCs/>
                <w:i/>
                <w:iCs/>
                <w:color w:val="000000"/>
                <w:sz w:val="20"/>
              </w:rPr>
            </w:pPr>
            <w:r w:rsidRPr="00985F03">
              <w:rPr>
                <w:rFonts w:asciiTheme="minorHAnsi" w:hAnsiTheme="minorHAnsi" w:cstheme="minorHAnsi"/>
                <w:b/>
                <w:bCs/>
                <w:i/>
                <w:iCs/>
                <w:color w:val="000000"/>
                <w:sz w:val="20"/>
              </w:rPr>
              <w:t>Cost</w:t>
            </w:r>
          </w:p>
        </w:tc>
        <w:tc>
          <w:tcPr>
            <w:tcW w:w="1152" w:type="dxa"/>
            <w:tcBorders>
              <w:top w:val="nil"/>
              <w:left w:val="nil"/>
              <w:bottom w:val="nil"/>
              <w:right w:val="nil"/>
            </w:tcBorders>
            <w:vAlign w:val="bottom"/>
          </w:tcPr>
          <w:p w14:paraId="140C725C"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3C8BF2E3"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5FF1C288"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58C0D3F7"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78908E88"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5CB8F582" w14:textId="77777777" w:rsidR="00245F82" w:rsidRPr="00985F03"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3EAF710A"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45" w:type="dxa"/>
            <w:tcBorders>
              <w:top w:val="nil"/>
              <w:left w:val="nil"/>
              <w:bottom w:val="nil"/>
              <w:right w:val="nil"/>
            </w:tcBorders>
            <w:shd w:val="clear" w:color="auto" w:fill="auto"/>
            <w:vAlign w:val="bottom"/>
          </w:tcPr>
          <w:p w14:paraId="6B906D4A"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1EBD95DD"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r>
      <w:tr w:rsidR="009D1309" w:rsidRPr="00985F03" w14:paraId="3D52A36F" w14:textId="77777777" w:rsidTr="00AD0BF8">
        <w:trPr>
          <w:trHeight w:val="101"/>
        </w:trPr>
        <w:tc>
          <w:tcPr>
            <w:tcW w:w="2356" w:type="dxa"/>
            <w:tcBorders>
              <w:top w:val="nil"/>
              <w:left w:val="nil"/>
              <w:bottom w:val="nil"/>
              <w:right w:val="nil"/>
            </w:tcBorders>
            <w:shd w:val="clear" w:color="auto" w:fill="auto"/>
            <w:vAlign w:val="bottom"/>
            <w:hideMark/>
          </w:tcPr>
          <w:p w14:paraId="0DEC264A" w14:textId="79F641DA" w:rsidR="009D1309" w:rsidRPr="00985F03" w:rsidRDefault="009D1309" w:rsidP="009D1309">
            <w:pPr>
              <w:spacing w:line="240" w:lineRule="auto"/>
              <w:rPr>
                <w:rFonts w:asciiTheme="minorHAnsi" w:hAnsiTheme="minorHAnsi" w:cstheme="minorHAnsi"/>
                <w:color w:val="000000"/>
                <w:sz w:val="20"/>
              </w:rPr>
            </w:pPr>
            <w:r w:rsidRPr="00985F03">
              <w:rPr>
                <w:rFonts w:asciiTheme="minorHAnsi" w:hAnsiTheme="minorHAnsi" w:cstheme="minorHAnsi"/>
                <w:sz w:val="20"/>
              </w:rPr>
              <w:t>At 1 January 201</w:t>
            </w:r>
            <w:r w:rsidR="00350E8A">
              <w:rPr>
                <w:rFonts w:asciiTheme="minorHAnsi" w:hAnsiTheme="minorHAnsi" w:cstheme="minorHAnsi"/>
                <w:sz w:val="20"/>
              </w:rPr>
              <w:t>9</w:t>
            </w:r>
          </w:p>
        </w:tc>
        <w:tc>
          <w:tcPr>
            <w:tcW w:w="1152" w:type="dxa"/>
            <w:tcBorders>
              <w:top w:val="nil"/>
              <w:left w:val="nil"/>
              <w:bottom w:val="nil"/>
              <w:right w:val="nil"/>
            </w:tcBorders>
            <w:vAlign w:val="bottom"/>
          </w:tcPr>
          <w:p w14:paraId="37859EF4" w14:textId="6F91A6F1" w:rsidR="009D1309" w:rsidRPr="00985F03" w:rsidRDefault="009D1309" w:rsidP="009D1309">
            <w:pPr>
              <w:tabs>
                <w:tab w:val="decimal" w:pos="874"/>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9,542</w:t>
            </w:r>
          </w:p>
        </w:tc>
        <w:tc>
          <w:tcPr>
            <w:tcW w:w="236" w:type="dxa"/>
            <w:tcBorders>
              <w:top w:val="nil"/>
              <w:left w:val="nil"/>
              <w:bottom w:val="nil"/>
              <w:right w:val="nil"/>
            </w:tcBorders>
            <w:vAlign w:val="bottom"/>
          </w:tcPr>
          <w:p w14:paraId="1C2FC7B7" w14:textId="77777777" w:rsidR="009D1309" w:rsidRPr="00985F03" w:rsidRDefault="009D1309" w:rsidP="009D1309">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nil"/>
              <w:right w:val="nil"/>
            </w:tcBorders>
            <w:vAlign w:val="bottom"/>
          </w:tcPr>
          <w:p w14:paraId="700D7F7C" w14:textId="3FEB2BDD" w:rsidR="009D1309" w:rsidRPr="00985F03" w:rsidRDefault="009D1309" w:rsidP="00D73DD1">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39,922</w:t>
            </w:r>
          </w:p>
        </w:tc>
        <w:tc>
          <w:tcPr>
            <w:tcW w:w="236" w:type="dxa"/>
            <w:tcBorders>
              <w:top w:val="nil"/>
              <w:left w:val="nil"/>
              <w:bottom w:val="nil"/>
              <w:right w:val="nil"/>
            </w:tcBorders>
            <w:vAlign w:val="bottom"/>
          </w:tcPr>
          <w:p w14:paraId="50E0A73D" w14:textId="77777777" w:rsidR="009D1309" w:rsidRPr="00985F03" w:rsidRDefault="009D1309" w:rsidP="009D1309">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557CBE47" w14:textId="2ED930BE" w:rsidR="009D1309" w:rsidRPr="00985F03" w:rsidRDefault="009D1309" w:rsidP="009D1309">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47,658</w:t>
            </w:r>
          </w:p>
        </w:tc>
        <w:tc>
          <w:tcPr>
            <w:tcW w:w="236" w:type="dxa"/>
            <w:tcBorders>
              <w:top w:val="nil"/>
              <w:left w:val="nil"/>
              <w:bottom w:val="nil"/>
              <w:right w:val="nil"/>
            </w:tcBorders>
            <w:shd w:val="clear" w:color="auto" w:fill="auto"/>
            <w:vAlign w:val="bottom"/>
          </w:tcPr>
          <w:p w14:paraId="2D9C91F2" w14:textId="77777777" w:rsidR="009D1309" w:rsidRPr="00985F03" w:rsidRDefault="009D1309" w:rsidP="009D1309">
            <w:pPr>
              <w:spacing w:line="240" w:lineRule="auto"/>
              <w:ind w:left="-108" w:right="-108"/>
              <w:jc w:val="right"/>
              <w:rPr>
                <w:rFonts w:asciiTheme="minorHAnsi" w:hAnsiTheme="minorHAnsi" w:cstheme="minorHAnsi"/>
                <w:b/>
                <w:bCs/>
                <w:color w:val="000000"/>
                <w:sz w:val="20"/>
                <w:rtl/>
                <w:cs/>
              </w:rPr>
            </w:pPr>
          </w:p>
        </w:tc>
        <w:tc>
          <w:tcPr>
            <w:tcW w:w="1294" w:type="dxa"/>
            <w:tcBorders>
              <w:top w:val="nil"/>
              <w:left w:val="nil"/>
              <w:bottom w:val="nil"/>
              <w:right w:val="nil"/>
            </w:tcBorders>
            <w:shd w:val="clear" w:color="auto" w:fill="auto"/>
            <w:vAlign w:val="bottom"/>
          </w:tcPr>
          <w:p w14:paraId="6A97B6D2" w14:textId="083FF8E8" w:rsidR="009D1309" w:rsidRPr="003A6F51" w:rsidRDefault="009D1309" w:rsidP="009D1309">
            <w:pPr>
              <w:tabs>
                <w:tab w:val="decimal" w:pos="842"/>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29,540</w:t>
            </w:r>
          </w:p>
        </w:tc>
        <w:tc>
          <w:tcPr>
            <w:tcW w:w="245" w:type="dxa"/>
            <w:tcBorders>
              <w:top w:val="nil"/>
              <w:left w:val="nil"/>
              <w:bottom w:val="nil"/>
              <w:right w:val="nil"/>
            </w:tcBorders>
            <w:shd w:val="clear" w:color="auto" w:fill="auto"/>
            <w:vAlign w:val="bottom"/>
          </w:tcPr>
          <w:p w14:paraId="594D822F" w14:textId="77777777" w:rsidR="009D1309" w:rsidRPr="00985F03" w:rsidRDefault="009D1309" w:rsidP="009D1309">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0D88347F" w14:textId="4349F850" w:rsidR="009D1309" w:rsidRPr="00985F03" w:rsidRDefault="009D1309" w:rsidP="009D1309">
            <w:pPr>
              <w:tabs>
                <w:tab w:val="decimal" w:pos="881"/>
              </w:tabs>
              <w:spacing w:line="240" w:lineRule="auto"/>
              <w:ind w:left="-108" w:right="34"/>
              <w:jc w:val="right"/>
              <w:rPr>
                <w:rFonts w:asciiTheme="minorHAnsi" w:hAnsiTheme="minorHAnsi" w:cstheme="minorHAnsi"/>
                <w:b/>
                <w:bCs/>
                <w:color w:val="000000"/>
                <w:sz w:val="20"/>
                <w:rtl/>
                <w:cs/>
              </w:rPr>
            </w:pPr>
            <w:r w:rsidRPr="00985F03">
              <w:rPr>
                <w:rFonts w:asciiTheme="minorHAnsi" w:hAnsiTheme="minorHAnsi" w:cstheme="minorHAnsi"/>
                <w:b/>
                <w:bCs/>
                <w:color w:val="000000"/>
                <w:sz w:val="20"/>
              </w:rPr>
              <w:t>126,662</w:t>
            </w:r>
          </w:p>
        </w:tc>
      </w:tr>
      <w:tr w:rsidR="009D1309" w:rsidRPr="00985F03" w14:paraId="5D98AF39" w14:textId="77777777" w:rsidTr="00AD0BF8">
        <w:trPr>
          <w:trHeight w:val="101"/>
        </w:trPr>
        <w:tc>
          <w:tcPr>
            <w:tcW w:w="2356" w:type="dxa"/>
            <w:tcBorders>
              <w:top w:val="nil"/>
              <w:left w:val="nil"/>
              <w:bottom w:val="nil"/>
              <w:right w:val="nil"/>
            </w:tcBorders>
            <w:shd w:val="clear" w:color="auto" w:fill="auto"/>
            <w:vAlign w:val="bottom"/>
          </w:tcPr>
          <w:p w14:paraId="2654B51D" w14:textId="77777777" w:rsidR="009D1309" w:rsidRPr="00985F03" w:rsidRDefault="009D1309" w:rsidP="009D1309">
            <w:pPr>
              <w:spacing w:line="240" w:lineRule="auto"/>
              <w:rPr>
                <w:rFonts w:asciiTheme="minorHAnsi" w:hAnsiTheme="minorHAnsi" w:cstheme="minorHAnsi"/>
                <w:color w:val="000000"/>
                <w:sz w:val="20"/>
              </w:rPr>
            </w:pPr>
            <w:r w:rsidRPr="00985F03">
              <w:rPr>
                <w:rFonts w:asciiTheme="minorHAnsi" w:hAnsiTheme="minorHAnsi" w:cstheme="minorHAnsi"/>
                <w:sz w:val="20"/>
              </w:rPr>
              <w:t>Additions</w:t>
            </w:r>
          </w:p>
        </w:tc>
        <w:tc>
          <w:tcPr>
            <w:tcW w:w="1152" w:type="dxa"/>
            <w:tcBorders>
              <w:top w:val="nil"/>
              <w:left w:val="nil"/>
              <w:bottom w:val="nil"/>
              <w:right w:val="nil"/>
            </w:tcBorders>
            <w:vAlign w:val="bottom"/>
          </w:tcPr>
          <w:p w14:paraId="1AB4E092" w14:textId="2D21A0D3" w:rsidR="009D1309" w:rsidRPr="00985F03" w:rsidRDefault="009D1309" w:rsidP="009D1309">
            <w:pPr>
              <w:pStyle w:val="BodyText"/>
              <w:tabs>
                <w:tab w:val="decimal" w:pos="874"/>
              </w:tabs>
              <w:spacing w:after="0" w:line="240" w:lineRule="auto"/>
              <w:ind w:left="-109" w:right="21"/>
              <w:jc w:val="right"/>
              <w:rPr>
                <w:rFonts w:asciiTheme="minorHAnsi" w:hAnsiTheme="minorHAnsi" w:cstheme="minorHAnsi"/>
                <w:color w:val="000000"/>
                <w:sz w:val="20"/>
              </w:rPr>
            </w:pPr>
            <w:r>
              <w:rPr>
                <w:rFonts w:asciiTheme="minorHAnsi" w:hAnsiTheme="minorHAnsi" w:cstheme="minorHAnsi"/>
                <w:color w:val="000000"/>
                <w:sz w:val="20"/>
              </w:rPr>
              <w:t>2,611</w:t>
            </w:r>
          </w:p>
        </w:tc>
        <w:tc>
          <w:tcPr>
            <w:tcW w:w="236" w:type="dxa"/>
            <w:tcBorders>
              <w:top w:val="nil"/>
              <w:left w:val="nil"/>
              <w:bottom w:val="nil"/>
              <w:right w:val="nil"/>
            </w:tcBorders>
            <w:vAlign w:val="bottom"/>
          </w:tcPr>
          <w:p w14:paraId="2817FC02" w14:textId="77777777" w:rsidR="009D1309" w:rsidRPr="00985F03" w:rsidRDefault="009D1309" w:rsidP="009D1309">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3B2BB0B1" w14:textId="31CCC2ED" w:rsidR="009D1309" w:rsidRPr="00985F03" w:rsidRDefault="009D1309" w:rsidP="009D1309">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bottom w:val="nil"/>
              <w:right w:val="nil"/>
            </w:tcBorders>
            <w:vAlign w:val="bottom"/>
          </w:tcPr>
          <w:p w14:paraId="16265995" w14:textId="77777777" w:rsidR="009D1309" w:rsidRPr="00985F03" w:rsidRDefault="009D1309" w:rsidP="009D1309">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58477674" w14:textId="2CFC1EF2" w:rsidR="009D1309" w:rsidRPr="00C24985" w:rsidRDefault="009D1309" w:rsidP="009D1309">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bottom w:val="nil"/>
              <w:right w:val="nil"/>
            </w:tcBorders>
            <w:shd w:val="clear" w:color="auto" w:fill="auto"/>
            <w:vAlign w:val="bottom"/>
          </w:tcPr>
          <w:p w14:paraId="48982B5D" w14:textId="77777777" w:rsidR="009D1309" w:rsidRPr="00985F03" w:rsidRDefault="009D1309" w:rsidP="009D1309">
            <w:pPr>
              <w:spacing w:line="240" w:lineRule="auto"/>
              <w:ind w:left="-108" w:right="-108"/>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10C465DB" w14:textId="1BDEDAFF" w:rsidR="009D1309" w:rsidRPr="00985F03" w:rsidRDefault="009D1309" w:rsidP="009D1309">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5" w:type="dxa"/>
            <w:tcBorders>
              <w:top w:val="nil"/>
              <w:left w:val="nil"/>
              <w:bottom w:val="nil"/>
              <w:right w:val="nil"/>
            </w:tcBorders>
            <w:shd w:val="clear" w:color="auto" w:fill="auto"/>
            <w:vAlign w:val="bottom"/>
          </w:tcPr>
          <w:p w14:paraId="59843895" w14:textId="77777777" w:rsidR="009D1309" w:rsidRPr="00985F03" w:rsidRDefault="009D1309" w:rsidP="009D1309">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407B848B" w14:textId="1B0C0CA4" w:rsidR="009D1309" w:rsidRPr="00985F03" w:rsidRDefault="009D1309" w:rsidP="009D1309">
            <w:pPr>
              <w:tabs>
                <w:tab w:val="decimal" w:pos="881"/>
              </w:tabs>
              <w:spacing w:line="240" w:lineRule="auto"/>
              <w:ind w:left="-108" w:right="34"/>
              <w:jc w:val="right"/>
              <w:rPr>
                <w:rFonts w:asciiTheme="minorHAnsi" w:hAnsiTheme="minorHAnsi" w:cstheme="minorHAnsi"/>
                <w:color w:val="000000"/>
                <w:sz w:val="20"/>
              </w:rPr>
            </w:pPr>
            <w:r>
              <w:rPr>
                <w:rFonts w:asciiTheme="minorHAnsi" w:hAnsiTheme="minorHAnsi" w:cstheme="minorHAnsi"/>
                <w:color w:val="000000"/>
                <w:sz w:val="20"/>
              </w:rPr>
              <w:t>2,611</w:t>
            </w:r>
          </w:p>
        </w:tc>
      </w:tr>
      <w:tr w:rsidR="009D1309" w:rsidRPr="00985F03" w14:paraId="7FC39CB5" w14:textId="77777777" w:rsidTr="004A4607">
        <w:trPr>
          <w:trHeight w:val="101"/>
        </w:trPr>
        <w:tc>
          <w:tcPr>
            <w:tcW w:w="2356" w:type="dxa"/>
            <w:tcBorders>
              <w:top w:val="nil"/>
              <w:left w:val="nil"/>
              <w:bottom w:val="nil"/>
              <w:right w:val="nil"/>
            </w:tcBorders>
            <w:shd w:val="clear" w:color="auto" w:fill="auto"/>
            <w:vAlign w:val="bottom"/>
            <w:hideMark/>
          </w:tcPr>
          <w:p w14:paraId="4586F8AC" w14:textId="77777777" w:rsidR="009D1309" w:rsidRPr="00985F03" w:rsidRDefault="009D1309" w:rsidP="009D1309">
            <w:pPr>
              <w:spacing w:line="240" w:lineRule="auto"/>
              <w:rPr>
                <w:rFonts w:asciiTheme="minorHAnsi" w:hAnsiTheme="minorHAnsi" w:cstheme="minorHAnsi"/>
                <w:color w:val="000000"/>
                <w:sz w:val="20"/>
                <w:rtl/>
                <w:cs/>
              </w:rPr>
            </w:pPr>
            <w:r w:rsidRPr="00985F03">
              <w:rPr>
                <w:rFonts w:asciiTheme="minorHAnsi" w:hAnsiTheme="minorHAnsi" w:cstheme="minorHAnsi"/>
                <w:sz w:val="20"/>
              </w:rPr>
              <w:t>Transfers</w:t>
            </w:r>
          </w:p>
        </w:tc>
        <w:tc>
          <w:tcPr>
            <w:tcW w:w="1152" w:type="dxa"/>
            <w:tcBorders>
              <w:top w:val="nil"/>
              <w:left w:val="nil"/>
              <w:right w:val="nil"/>
            </w:tcBorders>
            <w:shd w:val="clear" w:color="auto" w:fill="auto"/>
            <w:vAlign w:val="bottom"/>
          </w:tcPr>
          <w:p w14:paraId="65FEA597" w14:textId="15AE9F2D" w:rsidR="009D1309" w:rsidRPr="00985F03" w:rsidRDefault="009D1309" w:rsidP="009D1309">
            <w:pPr>
              <w:pStyle w:val="BodyText"/>
              <w:tabs>
                <w:tab w:val="decimal" w:pos="874"/>
              </w:tabs>
              <w:spacing w:after="0" w:line="240" w:lineRule="auto"/>
              <w:ind w:left="-109" w:right="21"/>
              <w:jc w:val="right"/>
              <w:rPr>
                <w:rFonts w:asciiTheme="minorHAnsi" w:hAnsiTheme="minorHAnsi" w:cstheme="minorHAnsi"/>
                <w:color w:val="000000"/>
                <w:sz w:val="20"/>
              </w:rPr>
            </w:pPr>
            <w:r>
              <w:rPr>
                <w:rFonts w:asciiTheme="minorHAnsi" w:hAnsiTheme="minorHAnsi" w:cstheme="minorHAnsi"/>
                <w:color w:val="000000"/>
                <w:sz w:val="20"/>
              </w:rPr>
              <w:t>29,540</w:t>
            </w:r>
          </w:p>
        </w:tc>
        <w:tc>
          <w:tcPr>
            <w:tcW w:w="236" w:type="dxa"/>
            <w:tcBorders>
              <w:top w:val="nil"/>
              <w:left w:val="nil"/>
              <w:right w:val="nil"/>
            </w:tcBorders>
            <w:shd w:val="clear" w:color="auto" w:fill="auto"/>
            <w:vAlign w:val="bottom"/>
          </w:tcPr>
          <w:p w14:paraId="75237A27" w14:textId="77777777" w:rsidR="009D1309" w:rsidRPr="00985F03" w:rsidRDefault="009D1309" w:rsidP="009D1309">
            <w:pPr>
              <w:tabs>
                <w:tab w:val="decimal" w:pos="927"/>
              </w:tabs>
              <w:spacing w:line="240" w:lineRule="auto"/>
              <w:ind w:left="-108" w:right="-108"/>
              <w:jc w:val="right"/>
              <w:rPr>
                <w:rFonts w:asciiTheme="minorHAnsi" w:hAnsiTheme="minorHAnsi" w:cstheme="minorHAnsi"/>
                <w:color w:val="000000"/>
                <w:sz w:val="20"/>
              </w:rPr>
            </w:pPr>
          </w:p>
        </w:tc>
        <w:tc>
          <w:tcPr>
            <w:tcW w:w="1159" w:type="dxa"/>
            <w:tcBorders>
              <w:top w:val="nil"/>
              <w:left w:val="nil"/>
              <w:right w:val="nil"/>
            </w:tcBorders>
            <w:shd w:val="clear" w:color="auto" w:fill="auto"/>
            <w:vAlign w:val="bottom"/>
          </w:tcPr>
          <w:p w14:paraId="6D122460" w14:textId="65949EED" w:rsidR="009D1309" w:rsidRPr="00C24985" w:rsidRDefault="009D1309" w:rsidP="009D1309">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sz w:val="20"/>
              </w:rPr>
              <w:t>-</w:t>
            </w:r>
          </w:p>
        </w:tc>
        <w:tc>
          <w:tcPr>
            <w:tcW w:w="236" w:type="dxa"/>
            <w:tcBorders>
              <w:top w:val="nil"/>
              <w:left w:val="nil"/>
              <w:right w:val="nil"/>
            </w:tcBorders>
            <w:shd w:val="clear" w:color="auto" w:fill="auto"/>
            <w:vAlign w:val="bottom"/>
          </w:tcPr>
          <w:p w14:paraId="6C0A5A9A" w14:textId="77777777" w:rsidR="009D1309" w:rsidRPr="00985F03" w:rsidRDefault="009D1309" w:rsidP="009D1309">
            <w:pPr>
              <w:pStyle w:val="BodyText"/>
              <w:tabs>
                <w:tab w:val="decimal" w:pos="863"/>
              </w:tabs>
              <w:spacing w:after="0" w:line="240" w:lineRule="auto"/>
              <w:ind w:left="-109" w:right="-169"/>
              <w:jc w:val="right"/>
              <w:rPr>
                <w:rFonts w:asciiTheme="minorHAnsi" w:hAnsiTheme="minorHAnsi" w:cstheme="minorHAnsi"/>
                <w:sz w:val="20"/>
              </w:rPr>
            </w:pPr>
          </w:p>
        </w:tc>
        <w:tc>
          <w:tcPr>
            <w:tcW w:w="1414" w:type="dxa"/>
            <w:tcBorders>
              <w:top w:val="nil"/>
              <w:left w:val="nil"/>
              <w:right w:val="nil"/>
            </w:tcBorders>
            <w:shd w:val="clear" w:color="auto" w:fill="auto"/>
            <w:vAlign w:val="bottom"/>
          </w:tcPr>
          <w:p w14:paraId="6442BD28" w14:textId="0A7B6B19" w:rsidR="009D1309" w:rsidRPr="00C24985" w:rsidRDefault="009D1309" w:rsidP="009D1309">
            <w:pPr>
              <w:tabs>
                <w:tab w:val="decimal" w:pos="306"/>
              </w:tabs>
              <w:spacing w:line="240" w:lineRule="auto"/>
              <w:ind w:left="-954" w:right="336"/>
              <w:jc w:val="right"/>
              <w:rPr>
                <w:rFonts w:asciiTheme="minorHAnsi" w:hAnsiTheme="minorHAnsi" w:cstheme="minorHAnsi"/>
                <w:color w:val="000000"/>
                <w:sz w:val="20"/>
              </w:rPr>
            </w:pPr>
            <w:r w:rsidRPr="002F0E5D">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6F5F8111" w14:textId="77777777" w:rsidR="009D1309" w:rsidRPr="00985F03" w:rsidRDefault="009D1309" w:rsidP="009D1309">
            <w:pPr>
              <w:spacing w:line="240" w:lineRule="auto"/>
              <w:ind w:left="-108" w:right="-108"/>
              <w:jc w:val="right"/>
              <w:rPr>
                <w:rFonts w:asciiTheme="minorHAnsi" w:hAnsiTheme="minorHAnsi" w:cstheme="minorHAnsi"/>
                <w:color w:val="000000"/>
                <w:sz w:val="20"/>
              </w:rPr>
            </w:pPr>
          </w:p>
        </w:tc>
        <w:tc>
          <w:tcPr>
            <w:tcW w:w="1294" w:type="dxa"/>
            <w:tcBorders>
              <w:top w:val="nil"/>
              <w:left w:val="nil"/>
              <w:right w:val="nil"/>
            </w:tcBorders>
            <w:shd w:val="clear" w:color="auto" w:fill="auto"/>
            <w:vAlign w:val="bottom"/>
          </w:tcPr>
          <w:p w14:paraId="3DE76BB4" w14:textId="0FD96205" w:rsidR="009D1309" w:rsidRPr="00620C8E" w:rsidRDefault="009D1309" w:rsidP="009D1309">
            <w:pPr>
              <w:pStyle w:val="BodyText"/>
              <w:tabs>
                <w:tab w:val="decimal" w:pos="874"/>
              </w:tabs>
              <w:spacing w:after="0" w:line="240" w:lineRule="auto"/>
              <w:ind w:left="-109" w:right="-43"/>
              <w:jc w:val="right"/>
              <w:rPr>
                <w:rFonts w:asciiTheme="minorHAnsi" w:hAnsiTheme="minorHAnsi" w:cstheme="minorHAnsi"/>
                <w:color w:val="000000"/>
                <w:sz w:val="20"/>
              </w:rPr>
            </w:pPr>
            <w:r>
              <w:rPr>
                <w:rFonts w:asciiTheme="minorHAnsi" w:hAnsiTheme="minorHAnsi" w:cstheme="minorHAnsi"/>
                <w:sz w:val="20"/>
              </w:rPr>
              <w:t>(29,</w:t>
            </w:r>
            <w:r w:rsidRPr="00620C8E">
              <w:rPr>
                <w:rFonts w:asciiTheme="minorHAnsi" w:hAnsiTheme="minorHAnsi" w:cstheme="minorHAnsi"/>
                <w:color w:val="000000"/>
                <w:sz w:val="20"/>
              </w:rPr>
              <w:t>540</w:t>
            </w:r>
            <w:r>
              <w:rPr>
                <w:rFonts w:asciiTheme="minorHAnsi" w:hAnsiTheme="minorHAnsi" w:cstheme="minorHAnsi"/>
                <w:sz w:val="20"/>
              </w:rPr>
              <w:t>)</w:t>
            </w:r>
          </w:p>
        </w:tc>
        <w:tc>
          <w:tcPr>
            <w:tcW w:w="245" w:type="dxa"/>
            <w:tcBorders>
              <w:top w:val="nil"/>
              <w:left w:val="nil"/>
              <w:right w:val="nil"/>
            </w:tcBorders>
            <w:shd w:val="clear" w:color="auto" w:fill="auto"/>
            <w:vAlign w:val="bottom"/>
          </w:tcPr>
          <w:p w14:paraId="721B9C0C" w14:textId="77777777" w:rsidR="009D1309" w:rsidRPr="00985F03" w:rsidRDefault="009D1309" w:rsidP="009D1309">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right w:val="nil"/>
            </w:tcBorders>
            <w:shd w:val="clear" w:color="auto" w:fill="auto"/>
            <w:vAlign w:val="bottom"/>
          </w:tcPr>
          <w:p w14:paraId="283E7963" w14:textId="7C1D3C04" w:rsidR="009D1309" w:rsidRPr="00985F03" w:rsidRDefault="009D1309" w:rsidP="009D1309">
            <w:pPr>
              <w:tabs>
                <w:tab w:val="decimal" w:pos="881"/>
              </w:tabs>
              <w:spacing w:line="240" w:lineRule="auto"/>
              <w:ind w:left="-108" w:right="34"/>
              <w:jc w:val="right"/>
              <w:rPr>
                <w:rFonts w:asciiTheme="minorHAnsi" w:hAnsiTheme="minorHAnsi" w:cstheme="minorHAnsi"/>
                <w:color w:val="000000"/>
                <w:sz w:val="20"/>
              </w:rPr>
            </w:pPr>
            <w:r>
              <w:rPr>
                <w:rFonts w:asciiTheme="minorHAnsi" w:hAnsiTheme="minorHAnsi" w:cstheme="minorHAnsi"/>
                <w:color w:val="000000"/>
                <w:sz w:val="20"/>
              </w:rPr>
              <w:t>-</w:t>
            </w:r>
          </w:p>
        </w:tc>
      </w:tr>
      <w:tr w:rsidR="009D1309" w:rsidRPr="00985F03" w14:paraId="34B686B4" w14:textId="77777777" w:rsidTr="00AD0BF8">
        <w:trPr>
          <w:trHeight w:val="101"/>
        </w:trPr>
        <w:tc>
          <w:tcPr>
            <w:tcW w:w="2356" w:type="dxa"/>
            <w:tcBorders>
              <w:top w:val="nil"/>
              <w:left w:val="nil"/>
              <w:bottom w:val="nil"/>
              <w:right w:val="nil"/>
            </w:tcBorders>
            <w:shd w:val="clear" w:color="auto" w:fill="auto"/>
            <w:vAlign w:val="bottom"/>
            <w:hideMark/>
          </w:tcPr>
          <w:p w14:paraId="64D38979" w14:textId="520C3B8F" w:rsidR="009D1309" w:rsidRPr="00985F03" w:rsidRDefault="009D1309" w:rsidP="009D1309">
            <w:pPr>
              <w:spacing w:line="240" w:lineRule="auto"/>
              <w:ind w:right="-103"/>
              <w:rPr>
                <w:rFonts w:asciiTheme="minorHAnsi" w:hAnsiTheme="minorHAnsi" w:cstheme="minorHAnsi"/>
                <w:b/>
                <w:bCs/>
                <w:color w:val="000000"/>
                <w:sz w:val="20"/>
              </w:rPr>
            </w:pPr>
            <w:r w:rsidRPr="00985F03">
              <w:rPr>
                <w:rFonts w:asciiTheme="minorHAnsi" w:hAnsiTheme="minorHAnsi" w:cstheme="minorHAnsi"/>
                <w:b/>
                <w:bCs/>
                <w:sz w:val="20"/>
              </w:rPr>
              <w:t>At 31 December 201</w:t>
            </w:r>
            <w:r w:rsidR="00350E8A">
              <w:rPr>
                <w:rFonts w:asciiTheme="minorHAnsi" w:hAnsiTheme="minorHAnsi" w:cstheme="minorHAnsi"/>
                <w:b/>
                <w:bCs/>
                <w:sz w:val="20"/>
              </w:rPr>
              <w:t>9</w:t>
            </w:r>
            <w:r w:rsidRPr="00985F03">
              <w:rPr>
                <w:rFonts w:asciiTheme="minorHAnsi" w:hAnsiTheme="minorHAnsi" w:cstheme="minorHAnsi"/>
                <w:b/>
                <w:bCs/>
                <w:sz w:val="20"/>
              </w:rPr>
              <w:t xml:space="preserve"> and </w:t>
            </w:r>
          </w:p>
        </w:tc>
        <w:tc>
          <w:tcPr>
            <w:tcW w:w="1152" w:type="dxa"/>
            <w:tcBorders>
              <w:top w:val="single" w:sz="4" w:space="0" w:color="auto"/>
              <w:left w:val="nil"/>
              <w:bottom w:val="nil"/>
              <w:right w:val="nil"/>
            </w:tcBorders>
            <w:vAlign w:val="bottom"/>
          </w:tcPr>
          <w:p w14:paraId="224DE331" w14:textId="77777777" w:rsidR="009D1309" w:rsidRPr="00985F03" w:rsidRDefault="009D1309" w:rsidP="009D1309">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111886C" w14:textId="77777777" w:rsidR="009D1309" w:rsidRPr="00985F03" w:rsidRDefault="009D1309" w:rsidP="009D1309">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nil"/>
              <w:right w:val="nil"/>
            </w:tcBorders>
            <w:vAlign w:val="bottom"/>
          </w:tcPr>
          <w:p w14:paraId="38AB64DC" w14:textId="77777777" w:rsidR="009D1309" w:rsidRPr="00985F03" w:rsidRDefault="009D1309" w:rsidP="009D1309">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2492CA8" w14:textId="77777777" w:rsidR="009D1309" w:rsidRPr="00985F03" w:rsidRDefault="009D1309" w:rsidP="009D1309">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nil"/>
              <w:right w:val="nil"/>
            </w:tcBorders>
            <w:shd w:val="clear" w:color="auto" w:fill="auto"/>
            <w:vAlign w:val="bottom"/>
          </w:tcPr>
          <w:p w14:paraId="6C42EF9C" w14:textId="77777777" w:rsidR="009D1309" w:rsidRPr="00985F03" w:rsidRDefault="009D1309" w:rsidP="009D1309">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5EEF37EB" w14:textId="77777777" w:rsidR="009D1309" w:rsidRPr="00985F03" w:rsidRDefault="009D1309" w:rsidP="009D1309">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nil"/>
              <w:right w:val="nil"/>
            </w:tcBorders>
            <w:shd w:val="clear" w:color="auto" w:fill="auto"/>
            <w:vAlign w:val="bottom"/>
          </w:tcPr>
          <w:p w14:paraId="1A412324" w14:textId="77777777" w:rsidR="009D1309" w:rsidRPr="00985F03" w:rsidRDefault="009D1309" w:rsidP="009D1309">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left w:val="nil"/>
              <w:bottom w:val="nil"/>
              <w:right w:val="nil"/>
            </w:tcBorders>
            <w:shd w:val="clear" w:color="auto" w:fill="auto"/>
            <w:vAlign w:val="bottom"/>
          </w:tcPr>
          <w:p w14:paraId="4FEDDDB7" w14:textId="77777777" w:rsidR="009D1309" w:rsidRPr="00985F03" w:rsidRDefault="009D1309" w:rsidP="009D1309">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nil"/>
              <w:right w:val="nil"/>
            </w:tcBorders>
            <w:shd w:val="clear" w:color="auto" w:fill="auto"/>
            <w:vAlign w:val="bottom"/>
          </w:tcPr>
          <w:p w14:paraId="735F93D0" w14:textId="77777777" w:rsidR="009D1309" w:rsidRPr="00985F03" w:rsidRDefault="009D1309" w:rsidP="009D1309">
            <w:pPr>
              <w:tabs>
                <w:tab w:val="decimal" w:pos="881"/>
              </w:tabs>
              <w:spacing w:line="240" w:lineRule="auto"/>
              <w:ind w:left="-108" w:right="34"/>
              <w:jc w:val="right"/>
              <w:rPr>
                <w:rFonts w:asciiTheme="minorHAnsi" w:hAnsiTheme="minorHAnsi" w:cstheme="minorHAnsi"/>
                <w:b/>
                <w:bCs/>
                <w:color w:val="000000"/>
                <w:sz w:val="20"/>
              </w:rPr>
            </w:pPr>
          </w:p>
        </w:tc>
      </w:tr>
      <w:tr w:rsidR="009D1309" w:rsidRPr="00985F03" w14:paraId="6F9DE478" w14:textId="77777777" w:rsidTr="00AD0BF8">
        <w:trPr>
          <w:trHeight w:val="101"/>
        </w:trPr>
        <w:tc>
          <w:tcPr>
            <w:tcW w:w="2356" w:type="dxa"/>
            <w:tcBorders>
              <w:top w:val="nil"/>
              <w:left w:val="nil"/>
              <w:bottom w:val="nil"/>
              <w:right w:val="nil"/>
            </w:tcBorders>
            <w:shd w:val="clear" w:color="auto" w:fill="auto"/>
            <w:vAlign w:val="bottom"/>
            <w:hideMark/>
          </w:tcPr>
          <w:p w14:paraId="595A6FD8" w14:textId="18FEADC5" w:rsidR="009D1309" w:rsidRPr="00985F03" w:rsidRDefault="009D1309" w:rsidP="009D1309">
            <w:pPr>
              <w:spacing w:line="240" w:lineRule="auto"/>
              <w:rPr>
                <w:rFonts w:asciiTheme="minorHAnsi" w:hAnsiTheme="minorHAnsi" w:cstheme="minorHAnsi"/>
                <w:b/>
                <w:bCs/>
                <w:color w:val="000000"/>
                <w:sz w:val="20"/>
              </w:rPr>
            </w:pPr>
            <w:r w:rsidRPr="00985F03">
              <w:rPr>
                <w:rFonts w:asciiTheme="minorHAnsi" w:hAnsiTheme="minorHAnsi" w:cstheme="minorHAnsi"/>
                <w:b/>
                <w:bCs/>
                <w:sz w:val="20"/>
              </w:rPr>
              <w:t xml:space="preserve">  1 January 20</w:t>
            </w:r>
            <w:r w:rsidR="00350E8A">
              <w:rPr>
                <w:rFonts w:asciiTheme="minorHAnsi" w:hAnsiTheme="minorHAnsi" w:cstheme="minorHAnsi"/>
                <w:b/>
                <w:bCs/>
                <w:sz w:val="20"/>
              </w:rPr>
              <w:t>20</w:t>
            </w:r>
          </w:p>
        </w:tc>
        <w:tc>
          <w:tcPr>
            <w:tcW w:w="1152" w:type="dxa"/>
            <w:tcBorders>
              <w:top w:val="nil"/>
              <w:left w:val="nil"/>
              <w:bottom w:val="nil"/>
              <w:right w:val="nil"/>
            </w:tcBorders>
            <w:vAlign w:val="bottom"/>
          </w:tcPr>
          <w:p w14:paraId="7D81A41B" w14:textId="654B46C6" w:rsidR="009D1309" w:rsidRPr="00985F03" w:rsidRDefault="009D1309" w:rsidP="009D1309">
            <w:pPr>
              <w:tabs>
                <w:tab w:val="decimal" w:pos="874"/>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41,693</w:t>
            </w:r>
          </w:p>
        </w:tc>
        <w:tc>
          <w:tcPr>
            <w:tcW w:w="236" w:type="dxa"/>
            <w:tcBorders>
              <w:top w:val="nil"/>
              <w:left w:val="nil"/>
              <w:bottom w:val="nil"/>
              <w:right w:val="nil"/>
            </w:tcBorders>
            <w:vAlign w:val="bottom"/>
          </w:tcPr>
          <w:p w14:paraId="71819C90" w14:textId="77777777" w:rsidR="009D1309" w:rsidRPr="00985F03" w:rsidRDefault="009D1309" w:rsidP="009D1309">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nil"/>
              <w:right w:val="nil"/>
            </w:tcBorders>
            <w:vAlign w:val="bottom"/>
          </w:tcPr>
          <w:p w14:paraId="14602ACA" w14:textId="237520F1" w:rsidR="009D1309" w:rsidRPr="00985F03" w:rsidRDefault="009D1309" w:rsidP="009D1309">
            <w:pPr>
              <w:tabs>
                <w:tab w:val="decimal" w:pos="861"/>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39,922</w:t>
            </w:r>
          </w:p>
        </w:tc>
        <w:tc>
          <w:tcPr>
            <w:tcW w:w="236" w:type="dxa"/>
            <w:tcBorders>
              <w:top w:val="nil"/>
              <w:left w:val="nil"/>
              <w:bottom w:val="nil"/>
              <w:right w:val="nil"/>
            </w:tcBorders>
            <w:vAlign w:val="bottom"/>
          </w:tcPr>
          <w:p w14:paraId="48563F34" w14:textId="77777777" w:rsidR="009D1309" w:rsidRPr="00985F03" w:rsidRDefault="009D1309" w:rsidP="009D1309">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2FC39418" w14:textId="6ACD668F" w:rsidR="009D1309" w:rsidRPr="00985F03" w:rsidRDefault="009D1309" w:rsidP="009D1309">
            <w:pPr>
              <w:tabs>
                <w:tab w:val="decimal" w:pos="861"/>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47,658</w:t>
            </w:r>
          </w:p>
        </w:tc>
        <w:tc>
          <w:tcPr>
            <w:tcW w:w="236" w:type="dxa"/>
            <w:tcBorders>
              <w:top w:val="nil"/>
              <w:left w:val="nil"/>
              <w:bottom w:val="nil"/>
              <w:right w:val="nil"/>
            </w:tcBorders>
            <w:shd w:val="clear" w:color="auto" w:fill="auto"/>
            <w:vAlign w:val="bottom"/>
          </w:tcPr>
          <w:p w14:paraId="7D152D43" w14:textId="77777777" w:rsidR="009D1309" w:rsidRPr="00985F03" w:rsidRDefault="009D1309" w:rsidP="009D1309">
            <w:pPr>
              <w:spacing w:line="240" w:lineRule="auto"/>
              <w:ind w:left="-108" w:right="-108"/>
              <w:jc w:val="right"/>
              <w:rPr>
                <w:rFonts w:asciiTheme="minorHAnsi" w:hAnsiTheme="minorHAnsi" w:cstheme="minorHAnsi"/>
                <w:b/>
                <w:bCs/>
                <w:color w:val="000000"/>
                <w:sz w:val="20"/>
              </w:rPr>
            </w:pPr>
          </w:p>
        </w:tc>
        <w:tc>
          <w:tcPr>
            <w:tcW w:w="1294" w:type="dxa"/>
            <w:tcBorders>
              <w:top w:val="nil"/>
              <w:left w:val="nil"/>
              <w:bottom w:val="nil"/>
              <w:right w:val="nil"/>
            </w:tcBorders>
            <w:shd w:val="clear" w:color="auto" w:fill="auto"/>
            <w:vAlign w:val="bottom"/>
          </w:tcPr>
          <w:p w14:paraId="30766DA9" w14:textId="276E301D" w:rsidR="009D1309" w:rsidRPr="00985F03" w:rsidRDefault="009D1309" w:rsidP="009D1309">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4A59ABDC" w14:textId="77777777" w:rsidR="009D1309" w:rsidRPr="00985F03" w:rsidRDefault="009D1309" w:rsidP="009D1309">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6D22EAFD" w14:textId="19E88F03" w:rsidR="009D1309" w:rsidRPr="00985F03" w:rsidRDefault="009D1309" w:rsidP="009D1309">
            <w:pPr>
              <w:tabs>
                <w:tab w:val="decimal" w:pos="881"/>
              </w:tabs>
              <w:spacing w:line="240" w:lineRule="auto"/>
              <w:ind w:left="-108" w:right="34"/>
              <w:jc w:val="right"/>
              <w:rPr>
                <w:rFonts w:asciiTheme="minorHAnsi" w:hAnsiTheme="minorHAnsi" w:cstheme="minorHAnsi"/>
                <w:b/>
                <w:bCs/>
                <w:color w:val="000000"/>
                <w:sz w:val="20"/>
              </w:rPr>
            </w:pPr>
            <w:r>
              <w:rPr>
                <w:rFonts w:asciiTheme="minorHAnsi" w:hAnsiTheme="minorHAnsi" w:cstheme="minorHAnsi"/>
                <w:b/>
                <w:bCs/>
                <w:color w:val="000000"/>
                <w:sz w:val="20"/>
              </w:rPr>
              <w:t>129,273</w:t>
            </w:r>
          </w:p>
        </w:tc>
      </w:tr>
      <w:tr w:rsidR="009D1309" w:rsidRPr="00985F03" w14:paraId="7E649A04" w14:textId="77777777" w:rsidTr="00AD0BF8">
        <w:trPr>
          <w:trHeight w:val="101"/>
        </w:trPr>
        <w:tc>
          <w:tcPr>
            <w:tcW w:w="2356" w:type="dxa"/>
            <w:tcBorders>
              <w:top w:val="nil"/>
              <w:left w:val="nil"/>
              <w:bottom w:val="nil"/>
              <w:right w:val="nil"/>
            </w:tcBorders>
            <w:shd w:val="clear" w:color="auto" w:fill="auto"/>
            <w:vAlign w:val="bottom"/>
            <w:hideMark/>
          </w:tcPr>
          <w:p w14:paraId="1752B37A" w14:textId="77777777" w:rsidR="009D1309" w:rsidRPr="00985F03" w:rsidRDefault="009D1309" w:rsidP="009D1309">
            <w:pPr>
              <w:spacing w:line="240" w:lineRule="auto"/>
              <w:rPr>
                <w:rFonts w:asciiTheme="minorHAnsi" w:hAnsiTheme="minorHAnsi" w:cstheme="minorHAnsi"/>
                <w:color w:val="000000"/>
                <w:sz w:val="20"/>
              </w:rPr>
            </w:pPr>
            <w:r w:rsidRPr="00985F03">
              <w:rPr>
                <w:rFonts w:asciiTheme="minorHAnsi" w:hAnsiTheme="minorHAnsi" w:cstheme="minorHAnsi"/>
                <w:sz w:val="20"/>
              </w:rPr>
              <w:t>Additions</w:t>
            </w:r>
          </w:p>
        </w:tc>
        <w:tc>
          <w:tcPr>
            <w:tcW w:w="1152" w:type="dxa"/>
            <w:tcBorders>
              <w:top w:val="nil"/>
              <w:left w:val="nil"/>
              <w:right w:val="nil"/>
            </w:tcBorders>
            <w:vAlign w:val="bottom"/>
          </w:tcPr>
          <w:p w14:paraId="5ABC07BD" w14:textId="030ADF6A" w:rsidR="009D1309" w:rsidRPr="00985F03" w:rsidRDefault="005A061E" w:rsidP="009D1309">
            <w:pPr>
              <w:pStyle w:val="BodyText"/>
              <w:tabs>
                <w:tab w:val="decimal" w:pos="874"/>
              </w:tabs>
              <w:spacing w:after="0" w:line="240" w:lineRule="auto"/>
              <w:ind w:left="-109" w:right="21"/>
              <w:jc w:val="right"/>
              <w:rPr>
                <w:rFonts w:asciiTheme="minorHAnsi" w:hAnsiTheme="minorHAnsi" w:cstheme="minorHAnsi"/>
                <w:color w:val="000000"/>
                <w:sz w:val="20"/>
              </w:rPr>
            </w:pPr>
            <w:r>
              <w:rPr>
                <w:rFonts w:asciiTheme="minorHAnsi" w:hAnsiTheme="minorHAnsi" w:cstheme="minorHAnsi"/>
                <w:color w:val="000000"/>
                <w:sz w:val="20"/>
              </w:rPr>
              <w:t>32</w:t>
            </w:r>
          </w:p>
        </w:tc>
        <w:tc>
          <w:tcPr>
            <w:tcW w:w="236" w:type="dxa"/>
            <w:tcBorders>
              <w:top w:val="nil"/>
              <w:left w:val="nil"/>
              <w:right w:val="nil"/>
            </w:tcBorders>
            <w:vAlign w:val="bottom"/>
          </w:tcPr>
          <w:p w14:paraId="7A81D53E" w14:textId="77777777" w:rsidR="009D1309" w:rsidRPr="00985F03" w:rsidRDefault="009D1309" w:rsidP="009D1309">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9" w:type="dxa"/>
            <w:tcBorders>
              <w:top w:val="nil"/>
              <w:left w:val="nil"/>
              <w:right w:val="nil"/>
            </w:tcBorders>
            <w:vAlign w:val="bottom"/>
          </w:tcPr>
          <w:p w14:paraId="61DEA7D4" w14:textId="231B1341" w:rsidR="009D1309" w:rsidRPr="00985F03" w:rsidRDefault="007D345D" w:rsidP="009D1309">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right w:val="nil"/>
            </w:tcBorders>
            <w:vAlign w:val="bottom"/>
          </w:tcPr>
          <w:p w14:paraId="35D9570B" w14:textId="77777777" w:rsidR="009D1309" w:rsidRPr="00985F03" w:rsidRDefault="009D1309" w:rsidP="009D1309">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right w:val="nil"/>
            </w:tcBorders>
            <w:shd w:val="clear" w:color="auto" w:fill="auto"/>
            <w:vAlign w:val="bottom"/>
          </w:tcPr>
          <w:p w14:paraId="6DED1177" w14:textId="60BE5803" w:rsidR="009D1309" w:rsidRPr="00985F03" w:rsidRDefault="007D345D" w:rsidP="009D1309">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3AC40595" w14:textId="77777777" w:rsidR="009D1309" w:rsidRPr="00985F03" w:rsidRDefault="009D1309" w:rsidP="009D1309">
            <w:pPr>
              <w:spacing w:line="240" w:lineRule="auto"/>
              <w:ind w:left="-108" w:right="-108"/>
              <w:jc w:val="right"/>
              <w:rPr>
                <w:rFonts w:asciiTheme="minorHAnsi" w:hAnsiTheme="minorHAnsi" w:cstheme="minorHAnsi"/>
                <w:color w:val="000000"/>
                <w:sz w:val="20"/>
              </w:rPr>
            </w:pPr>
          </w:p>
        </w:tc>
        <w:tc>
          <w:tcPr>
            <w:tcW w:w="1294" w:type="dxa"/>
            <w:tcBorders>
              <w:top w:val="nil"/>
              <w:left w:val="nil"/>
              <w:right w:val="nil"/>
            </w:tcBorders>
            <w:shd w:val="clear" w:color="auto" w:fill="auto"/>
            <w:vAlign w:val="bottom"/>
          </w:tcPr>
          <w:p w14:paraId="0D16E8A5" w14:textId="53273B4E" w:rsidR="009D1309" w:rsidRPr="00985F03" w:rsidRDefault="007D345D" w:rsidP="009D1309">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5" w:type="dxa"/>
            <w:tcBorders>
              <w:top w:val="nil"/>
              <w:left w:val="nil"/>
              <w:right w:val="nil"/>
            </w:tcBorders>
            <w:shd w:val="clear" w:color="auto" w:fill="auto"/>
            <w:vAlign w:val="bottom"/>
          </w:tcPr>
          <w:p w14:paraId="42E7A84E" w14:textId="77777777" w:rsidR="009D1309" w:rsidRPr="00985F03" w:rsidRDefault="009D1309" w:rsidP="009D1309">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right w:val="nil"/>
            </w:tcBorders>
            <w:shd w:val="clear" w:color="auto" w:fill="auto"/>
            <w:vAlign w:val="bottom"/>
          </w:tcPr>
          <w:p w14:paraId="4C30922D" w14:textId="3F3D2303" w:rsidR="009D1309" w:rsidRPr="00985F03" w:rsidRDefault="00004060" w:rsidP="009D1309">
            <w:pPr>
              <w:tabs>
                <w:tab w:val="decimal" w:pos="881"/>
              </w:tabs>
              <w:spacing w:line="240" w:lineRule="auto"/>
              <w:ind w:left="-108" w:right="34"/>
              <w:jc w:val="right"/>
              <w:rPr>
                <w:rFonts w:asciiTheme="minorHAnsi" w:hAnsiTheme="minorHAnsi" w:cstheme="minorHAnsi"/>
                <w:color w:val="000000"/>
                <w:sz w:val="20"/>
              </w:rPr>
            </w:pPr>
            <w:r>
              <w:rPr>
                <w:rFonts w:asciiTheme="minorHAnsi" w:hAnsiTheme="minorHAnsi" w:cstheme="minorHAnsi"/>
                <w:color w:val="000000"/>
                <w:sz w:val="20"/>
              </w:rPr>
              <w:t>32</w:t>
            </w:r>
          </w:p>
        </w:tc>
      </w:tr>
      <w:tr w:rsidR="009D1309" w:rsidRPr="00985F03" w14:paraId="5673B3FD" w14:textId="77777777" w:rsidTr="00AD0BF8">
        <w:trPr>
          <w:trHeight w:val="101"/>
        </w:trPr>
        <w:tc>
          <w:tcPr>
            <w:tcW w:w="2356" w:type="dxa"/>
            <w:tcBorders>
              <w:top w:val="nil"/>
              <w:left w:val="nil"/>
              <w:bottom w:val="nil"/>
              <w:right w:val="nil"/>
            </w:tcBorders>
            <w:shd w:val="clear" w:color="auto" w:fill="auto"/>
            <w:vAlign w:val="bottom"/>
          </w:tcPr>
          <w:p w14:paraId="14925938" w14:textId="4A4C4BA4" w:rsidR="009D1309" w:rsidRPr="00985F03" w:rsidRDefault="009D1309" w:rsidP="009D1309">
            <w:pPr>
              <w:spacing w:line="240" w:lineRule="auto"/>
              <w:ind w:right="-103"/>
              <w:rPr>
                <w:rFonts w:asciiTheme="minorHAnsi" w:hAnsiTheme="minorHAnsi" w:cstheme="minorHAnsi"/>
                <w:b/>
                <w:bCs/>
                <w:color w:val="000000"/>
                <w:sz w:val="20"/>
              </w:rPr>
            </w:pPr>
            <w:r w:rsidRPr="00985F03">
              <w:rPr>
                <w:rFonts w:asciiTheme="minorHAnsi" w:hAnsiTheme="minorHAnsi" w:cstheme="minorHAnsi"/>
                <w:b/>
                <w:bCs/>
                <w:sz w:val="20"/>
              </w:rPr>
              <w:t>At 31 December 20</w:t>
            </w:r>
            <w:r w:rsidR="00350E8A">
              <w:rPr>
                <w:rFonts w:asciiTheme="minorHAnsi" w:hAnsiTheme="minorHAnsi" w:cstheme="minorHAnsi"/>
                <w:b/>
                <w:bCs/>
                <w:sz w:val="20"/>
              </w:rPr>
              <w:t>20</w:t>
            </w:r>
          </w:p>
        </w:tc>
        <w:tc>
          <w:tcPr>
            <w:tcW w:w="1152" w:type="dxa"/>
            <w:tcBorders>
              <w:top w:val="single" w:sz="4" w:space="0" w:color="auto"/>
              <w:left w:val="nil"/>
              <w:bottom w:val="single" w:sz="4" w:space="0" w:color="auto"/>
              <w:right w:val="nil"/>
            </w:tcBorders>
            <w:vAlign w:val="bottom"/>
          </w:tcPr>
          <w:p w14:paraId="4D757C67" w14:textId="601203FA" w:rsidR="009D1309" w:rsidRPr="00985F03" w:rsidRDefault="005A061E" w:rsidP="009D1309">
            <w:pPr>
              <w:tabs>
                <w:tab w:val="decimal" w:pos="874"/>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41,725</w:t>
            </w:r>
          </w:p>
        </w:tc>
        <w:tc>
          <w:tcPr>
            <w:tcW w:w="236" w:type="dxa"/>
            <w:tcBorders>
              <w:left w:val="nil"/>
              <w:right w:val="nil"/>
            </w:tcBorders>
            <w:vAlign w:val="bottom"/>
          </w:tcPr>
          <w:p w14:paraId="2F326B10" w14:textId="77777777" w:rsidR="009D1309" w:rsidRPr="00985F03" w:rsidRDefault="009D1309" w:rsidP="009D1309">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single" w:sz="4" w:space="0" w:color="auto"/>
              <w:right w:val="nil"/>
            </w:tcBorders>
            <w:vAlign w:val="bottom"/>
          </w:tcPr>
          <w:p w14:paraId="3C421104" w14:textId="4761F2D3" w:rsidR="009D1309" w:rsidRPr="00985F03" w:rsidRDefault="007D345D" w:rsidP="009D1309">
            <w:pPr>
              <w:tabs>
                <w:tab w:val="decimal" w:pos="861"/>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39,922</w:t>
            </w:r>
          </w:p>
        </w:tc>
        <w:tc>
          <w:tcPr>
            <w:tcW w:w="236" w:type="dxa"/>
            <w:tcBorders>
              <w:left w:val="nil"/>
              <w:right w:val="nil"/>
            </w:tcBorders>
            <w:vAlign w:val="bottom"/>
          </w:tcPr>
          <w:p w14:paraId="4D9395E0" w14:textId="77777777" w:rsidR="009D1309" w:rsidRPr="00985F03" w:rsidRDefault="009D1309" w:rsidP="009D1309">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single" w:sz="4" w:space="0" w:color="auto"/>
              <w:right w:val="nil"/>
            </w:tcBorders>
            <w:shd w:val="clear" w:color="auto" w:fill="auto"/>
            <w:vAlign w:val="bottom"/>
          </w:tcPr>
          <w:p w14:paraId="31E9A0E5" w14:textId="19A8CD4F" w:rsidR="009D1309" w:rsidRPr="00985F03" w:rsidRDefault="007D345D" w:rsidP="009D1309">
            <w:pPr>
              <w:tabs>
                <w:tab w:val="decimal" w:pos="861"/>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47,658</w:t>
            </w:r>
          </w:p>
        </w:tc>
        <w:tc>
          <w:tcPr>
            <w:tcW w:w="236" w:type="dxa"/>
            <w:tcBorders>
              <w:left w:val="nil"/>
              <w:bottom w:val="nil"/>
              <w:right w:val="nil"/>
            </w:tcBorders>
            <w:shd w:val="clear" w:color="auto" w:fill="auto"/>
            <w:vAlign w:val="bottom"/>
          </w:tcPr>
          <w:p w14:paraId="6ACE47F5" w14:textId="77777777" w:rsidR="009D1309" w:rsidRPr="00985F03" w:rsidRDefault="009D1309" w:rsidP="009D1309">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single" w:sz="4" w:space="0" w:color="auto"/>
              <w:right w:val="nil"/>
            </w:tcBorders>
            <w:shd w:val="clear" w:color="auto" w:fill="auto"/>
            <w:vAlign w:val="bottom"/>
          </w:tcPr>
          <w:p w14:paraId="06AB68E2" w14:textId="7BD91C7F" w:rsidR="009D1309" w:rsidRPr="00985F03" w:rsidRDefault="007D345D" w:rsidP="009D1309">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left w:val="nil"/>
              <w:right w:val="nil"/>
            </w:tcBorders>
            <w:shd w:val="clear" w:color="auto" w:fill="auto"/>
            <w:vAlign w:val="bottom"/>
          </w:tcPr>
          <w:p w14:paraId="78E368B6" w14:textId="77777777" w:rsidR="009D1309" w:rsidRPr="00985F03" w:rsidRDefault="009D1309" w:rsidP="009D1309">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single" w:sz="4" w:space="0" w:color="auto"/>
              <w:right w:val="nil"/>
            </w:tcBorders>
            <w:shd w:val="clear" w:color="auto" w:fill="auto"/>
            <w:vAlign w:val="bottom"/>
          </w:tcPr>
          <w:p w14:paraId="4734FA50" w14:textId="5B7EA21E" w:rsidR="009D1309" w:rsidRPr="00985F03" w:rsidRDefault="00004060" w:rsidP="009D1309">
            <w:pPr>
              <w:tabs>
                <w:tab w:val="decimal" w:pos="881"/>
              </w:tabs>
              <w:spacing w:line="240" w:lineRule="auto"/>
              <w:ind w:left="-108" w:right="34"/>
              <w:jc w:val="right"/>
              <w:rPr>
                <w:rFonts w:asciiTheme="minorHAnsi" w:hAnsiTheme="minorHAnsi" w:cstheme="minorHAnsi"/>
                <w:b/>
                <w:bCs/>
                <w:color w:val="000000"/>
                <w:sz w:val="20"/>
              </w:rPr>
            </w:pPr>
            <w:r>
              <w:rPr>
                <w:rFonts w:asciiTheme="minorHAnsi" w:hAnsiTheme="minorHAnsi" w:cstheme="minorHAnsi"/>
                <w:b/>
                <w:bCs/>
                <w:color w:val="000000"/>
                <w:sz w:val="20"/>
              </w:rPr>
              <w:t>129,305</w:t>
            </w:r>
          </w:p>
        </w:tc>
      </w:tr>
      <w:tr w:rsidR="009D1309" w:rsidRPr="00985F03" w14:paraId="72295E95" w14:textId="77777777" w:rsidTr="00AD0BF8">
        <w:trPr>
          <w:trHeight w:val="253"/>
        </w:trPr>
        <w:tc>
          <w:tcPr>
            <w:tcW w:w="2356" w:type="dxa"/>
            <w:tcBorders>
              <w:top w:val="nil"/>
              <w:left w:val="nil"/>
              <w:bottom w:val="nil"/>
              <w:right w:val="nil"/>
            </w:tcBorders>
            <w:shd w:val="clear" w:color="auto" w:fill="auto"/>
            <w:vAlign w:val="bottom"/>
          </w:tcPr>
          <w:p w14:paraId="2FCCE473" w14:textId="77777777" w:rsidR="009D1309" w:rsidRPr="00985F03" w:rsidRDefault="009D1309" w:rsidP="009D1309">
            <w:pPr>
              <w:spacing w:line="240" w:lineRule="auto"/>
              <w:rPr>
                <w:rFonts w:asciiTheme="minorHAnsi" w:hAnsiTheme="minorHAnsi" w:cstheme="minorHAnsi"/>
                <w:color w:val="000000"/>
                <w:sz w:val="20"/>
              </w:rPr>
            </w:pPr>
          </w:p>
        </w:tc>
        <w:tc>
          <w:tcPr>
            <w:tcW w:w="1152" w:type="dxa"/>
            <w:tcBorders>
              <w:top w:val="nil"/>
              <w:left w:val="nil"/>
              <w:bottom w:val="nil"/>
              <w:right w:val="nil"/>
            </w:tcBorders>
            <w:vAlign w:val="bottom"/>
          </w:tcPr>
          <w:p w14:paraId="6264ED10" w14:textId="77777777" w:rsidR="009D1309" w:rsidRPr="00985F03" w:rsidRDefault="009D1309" w:rsidP="009D1309">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bottom w:val="nil"/>
              <w:right w:val="nil"/>
            </w:tcBorders>
            <w:vAlign w:val="bottom"/>
          </w:tcPr>
          <w:p w14:paraId="54E75E1F" w14:textId="77777777" w:rsidR="009D1309" w:rsidRPr="00985F03" w:rsidRDefault="009D1309" w:rsidP="009D1309">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nil"/>
              <w:right w:val="nil"/>
            </w:tcBorders>
            <w:vAlign w:val="bottom"/>
          </w:tcPr>
          <w:p w14:paraId="4B12A6E6" w14:textId="77777777" w:rsidR="009D1309" w:rsidRPr="00985F03" w:rsidRDefault="009D1309" w:rsidP="009D1309">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vAlign w:val="bottom"/>
          </w:tcPr>
          <w:p w14:paraId="2599A504" w14:textId="77777777" w:rsidR="009D1309" w:rsidRPr="00985F03" w:rsidRDefault="009D1309" w:rsidP="009D1309">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125C4DAB" w14:textId="77777777" w:rsidR="009D1309" w:rsidRPr="00985F03" w:rsidRDefault="009D1309" w:rsidP="009D1309">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7A1C49F9" w14:textId="77777777" w:rsidR="009D1309" w:rsidRPr="00985F03" w:rsidRDefault="009D1309" w:rsidP="009D1309">
            <w:pPr>
              <w:spacing w:line="240" w:lineRule="auto"/>
              <w:ind w:left="-108" w:right="-108"/>
              <w:jc w:val="right"/>
              <w:rPr>
                <w:rFonts w:asciiTheme="minorHAnsi" w:hAnsiTheme="minorHAnsi" w:cstheme="minorHAnsi"/>
                <w:b/>
                <w:bCs/>
                <w:color w:val="000000"/>
                <w:sz w:val="20"/>
                <w:rtl/>
                <w:cs/>
              </w:rPr>
            </w:pPr>
          </w:p>
        </w:tc>
        <w:tc>
          <w:tcPr>
            <w:tcW w:w="1294" w:type="dxa"/>
            <w:tcBorders>
              <w:top w:val="nil"/>
              <w:left w:val="nil"/>
              <w:bottom w:val="nil"/>
              <w:right w:val="nil"/>
            </w:tcBorders>
            <w:shd w:val="clear" w:color="auto" w:fill="auto"/>
            <w:vAlign w:val="bottom"/>
          </w:tcPr>
          <w:p w14:paraId="2A4EBFC8" w14:textId="77777777" w:rsidR="009D1309" w:rsidRPr="00985F03" w:rsidRDefault="009D1309" w:rsidP="009D1309">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top w:val="nil"/>
              <w:left w:val="nil"/>
              <w:bottom w:val="nil"/>
              <w:right w:val="nil"/>
            </w:tcBorders>
            <w:shd w:val="clear" w:color="auto" w:fill="auto"/>
            <w:vAlign w:val="bottom"/>
          </w:tcPr>
          <w:p w14:paraId="2A202BE8" w14:textId="77777777" w:rsidR="009D1309" w:rsidRPr="00985F03" w:rsidRDefault="009D1309" w:rsidP="009D1309">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2F412B5D" w14:textId="77777777" w:rsidR="009D1309" w:rsidRPr="00985F03" w:rsidRDefault="009D1309" w:rsidP="009D1309">
            <w:pPr>
              <w:tabs>
                <w:tab w:val="decimal" w:pos="881"/>
              </w:tabs>
              <w:spacing w:line="240" w:lineRule="auto"/>
              <w:ind w:left="-108" w:right="34"/>
              <w:jc w:val="right"/>
              <w:rPr>
                <w:rFonts w:asciiTheme="minorHAnsi" w:hAnsiTheme="minorHAnsi" w:cstheme="minorHAnsi"/>
                <w:b/>
                <w:bCs/>
                <w:color w:val="000000"/>
                <w:sz w:val="20"/>
              </w:rPr>
            </w:pPr>
          </w:p>
        </w:tc>
      </w:tr>
      <w:tr w:rsidR="009D1309" w:rsidRPr="00985F03" w14:paraId="648719E7" w14:textId="77777777" w:rsidTr="00AD0BF8">
        <w:trPr>
          <w:trHeight w:val="101"/>
        </w:trPr>
        <w:tc>
          <w:tcPr>
            <w:tcW w:w="2356" w:type="dxa"/>
            <w:tcBorders>
              <w:top w:val="nil"/>
              <w:left w:val="nil"/>
              <w:bottom w:val="nil"/>
              <w:right w:val="nil"/>
            </w:tcBorders>
            <w:shd w:val="clear" w:color="auto" w:fill="auto"/>
            <w:vAlign w:val="bottom"/>
            <w:hideMark/>
          </w:tcPr>
          <w:p w14:paraId="381E6521" w14:textId="77777777" w:rsidR="009D1309" w:rsidRPr="00985F03" w:rsidRDefault="009D1309" w:rsidP="009D1309">
            <w:pPr>
              <w:spacing w:line="240" w:lineRule="auto"/>
              <w:ind w:right="-119"/>
              <w:rPr>
                <w:rFonts w:asciiTheme="minorHAnsi" w:hAnsiTheme="minorHAnsi" w:cstheme="minorHAnsi"/>
                <w:b/>
                <w:bCs/>
                <w:i/>
                <w:iCs/>
                <w:color w:val="000000"/>
                <w:sz w:val="20"/>
              </w:rPr>
            </w:pPr>
            <w:r w:rsidRPr="00985F03">
              <w:rPr>
                <w:rFonts w:asciiTheme="minorHAnsi" w:hAnsiTheme="minorHAnsi" w:cstheme="minorHAnsi"/>
                <w:b/>
                <w:bCs/>
                <w:i/>
                <w:iCs/>
                <w:color w:val="000000"/>
                <w:sz w:val="20"/>
              </w:rPr>
              <w:t>Accumulated Amortisation</w:t>
            </w:r>
          </w:p>
        </w:tc>
        <w:tc>
          <w:tcPr>
            <w:tcW w:w="1152" w:type="dxa"/>
            <w:tcBorders>
              <w:top w:val="nil"/>
              <w:left w:val="nil"/>
              <w:bottom w:val="nil"/>
              <w:right w:val="nil"/>
            </w:tcBorders>
            <w:vAlign w:val="bottom"/>
          </w:tcPr>
          <w:p w14:paraId="011A6527" w14:textId="77777777" w:rsidR="009D1309" w:rsidRPr="00985F03" w:rsidRDefault="009D1309" w:rsidP="009D1309">
            <w:pPr>
              <w:tabs>
                <w:tab w:val="decimal" w:pos="874"/>
              </w:tabs>
              <w:spacing w:line="240" w:lineRule="auto"/>
              <w:ind w:left="-108" w:right="21"/>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6CA74B8D" w14:textId="77777777" w:rsidR="009D1309" w:rsidRPr="00985F03" w:rsidRDefault="009D1309" w:rsidP="009D1309">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690A5DE0" w14:textId="77777777" w:rsidR="009D1309" w:rsidRPr="00985F03" w:rsidRDefault="009D1309" w:rsidP="009D1309">
            <w:pPr>
              <w:tabs>
                <w:tab w:val="decimal" w:pos="861"/>
              </w:tabs>
              <w:spacing w:line="240" w:lineRule="auto"/>
              <w:ind w:left="-108" w:right="77"/>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4DC05748" w14:textId="77777777" w:rsidR="009D1309" w:rsidRPr="00985F03" w:rsidRDefault="009D1309" w:rsidP="009D1309">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66E13720" w14:textId="77777777" w:rsidR="009D1309" w:rsidRPr="00985F03" w:rsidRDefault="009D1309" w:rsidP="009D1309">
            <w:pPr>
              <w:tabs>
                <w:tab w:val="decimal" w:pos="956"/>
              </w:tabs>
              <w:spacing w:line="240" w:lineRule="auto"/>
              <w:ind w:left="-108" w:right="73"/>
              <w:jc w:val="right"/>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690CBBE3" w14:textId="77777777" w:rsidR="009D1309" w:rsidRPr="00985F03" w:rsidRDefault="009D1309" w:rsidP="009D1309">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2890D792" w14:textId="77777777" w:rsidR="009D1309" w:rsidRPr="00985F03" w:rsidRDefault="009D1309" w:rsidP="009D1309">
            <w:pPr>
              <w:tabs>
                <w:tab w:val="decimal" w:pos="842"/>
              </w:tabs>
              <w:spacing w:line="240" w:lineRule="auto"/>
              <w:ind w:left="-108" w:right="69"/>
              <w:jc w:val="right"/>
              <w:rPr>
                <w:rFonts w:asciiTheme="minorHAnsi" w:hAnsiTheme="minorHAnsi" w:cstheme="minorHAnsi"/>
                <w:color w:val="000000"/>
                <w:sz w:val="20"/>
              </w:rPr>
            </w:pPr>
          </w:p>
        </w:tc>
        <w:tc>
          <w:tcPr>
            <w:tcW w:w="245" w:type="dxa"/>
            <w:tcBorders>
              <w:top w:val="nil"/>
              <w:left w:val="nil"/>
              <w:bottom w:val="nil"/>
              <w:right w:val="nil"/>
            </w:tcBorders>
            <w:shd w:val="clear" w:color="auto" w:fill="auto"/>
            <w:vAlign w:val="bottom"/>
          </w:tcPr>
          <w:p w14:paraId="57AAC94A" w14:textId="77777777" w:rsidR="009D1309" w:rsidRPr="00985F03" w:rsidRDefault="009D1309" w:rsidP="009D1309">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4DF90023" w14:textId="77777777" w:rsidR="009D1309" w:rsidRPr="00985F03" w:rsidRDefault="009D1309" w:rsidP="009D1309">
            <w:pPr>
              <w:tabs>
                <w:tab w:val="decimal" w:pos="881"/>
              </w:tabs>
              <w:spacing w:line="240" w:lineRule="auto"/>
              <w:ind w:left="-108" w:right="34"/>
              <w:jc w:val="right"/>
              <w:rPr>
                <w:rFonts w:asciiTheme="minorHAnsi" w:hAnsiTheme="minorHAnsi" w:cstheme="minorHAnsi"/>
                <w:color w:val="000000"/>
                <w:sz w:val="20"/>
              </w:rPr>
            </w:pPr>
          </w:p>
        </w:tc>
      </w:tr>
      <w:tr w:rsidR="00350E8A" w:rsidRPr="00985F03" w14:paraId="45B001BD" w14:textId="77777777" w:rsidTr="00AD0BF8">
        <w:trPr>
          <w:trHeight w:val="101"/>
        </w:trPr>
        <w:tc>
          <w:tcPr>
            <w:tcW w:w="2356" w:type="dxa"/>
            <w:tcBorders>
              <w:top w:val="nil"/>
              <w:left w:val="nil"/>
              <w:bottom w:val="nil"/>
              <w:right w:val="nil"/>
            </w:tcBorders>
            <w:shd w:val="clear" w:color="auto" w:fill="auto"/>
            <w:vAlign w:val="bottom"/>
            <w:hideMark/>
          </w:tcPr>
          <w:p w14:paraId="2DF98EEE" w14:textId="7847EB5B" w:rsidR="00350E8A" w:rsidRPr="00985F03" w:rsidRDefault="00350E8A" w:rsidP="00350E8A">
            <w:pPr>
              <w:spacing w:line="240" w:lineRule="auto"/>
              <w:rPr>
                <w:rFonts w:asciiTheme="minorHAnsi" w:hAnsiTheme="minorHAnsi" w:cstheme="minorHAnsi"/>
                <w:color w:val="000000"/>
                <w:sz w:val="20"/>
              </w:rPr>
            </w:pPr>
            <w:r w:rsidRPr="00985F03">
              <w:rPr>
                <w:rFonts w:asciiTheme="minorHAnsi" w:hAnsiTheme="minorHAnsi" w:cstheme="minorHAnsi"/>
                <w:sz w:val="20"/>
              </w:rPr>
              <w:t>At 1 January 201</w:t>
            </w:r>
            <w:r>
              <w:rPr>
                <w:rFonts w:asciiTheme="minorHAnsi" w:hAnsiTheme="minorHAnsi" w:cstheme="minorHAnsi"/>
                <w:sz w:val="20"/>
              </w:rPr>
              <w:t>9</w:t>
            </w:r>
          </w:p>
        </w:tc>
        <w:tc>
          <w:tcPr>
            <w:tcW w:w="1152" w:type="dxa"/>
            <w:tcBorders>
              <w:top w:val="nil"/>
              <w:left w:val="nil"/>
              <w:bottom w:val="nil"/>
              <w:right w:val="nil"/>
            </w:tcBorders>
            <w:vAlign w:val="bottom"/>
          </w:tcPr>
          <w:p w14:paraId="59ED1C66" w14:textId="4C5F5D89" w:rsidR="00350E8A" w:rsidRPr="00985F03" w:rsidRDefault="00350E8A" w:rsidP="00350E8A">
            <w:pPr>
              <w:tabs>
                <w:tab w:val="decimal" w:pos="874"/>
              </w:tabs>
              <w:spacing w:line="240" w:lineRule="auto"/>
              <w:ind w:left="-108" w:right="21"/>
              <w:jc w:val="right"/>
              <w:rPr>
                <w:rFonts w:asciiTheme="minorHAnsi" w:hAnsiTheme="minorHAnsi" w:cstheme="minorHAnsi"/>
                <w:b/>
                <w:bCs/>
                <w:color w:val="000000"/>
                <w:sz w:val="20"/>
                <w:rtl/>
                <w:cs/>
              </w:rPr>
            </w:pPr>
            <w:r w:rsidRPr="00985F03">
              <w:rPr>
                <w:rFonts w:asciiTheme="minorHAnsi" w:hAnsiTheme="minorHAnsi" w:cstheme="minorHAnsi"/>
                <w:b/>
                <w:bCs/>
                <w:color w:val="000000"/>
                <w:sz w:val="20"/>
              </w:rPr>
              <w:t>4,718</w:t>
            </w:r>
          </w:p>
        </w:tc>
        <w:tc>
          <w:tcPr>
            <w:tcW w:w="236" w:type="dxa"/>
            <w:tcBorders>
              <w:top w:val="nil"/>
              <w:left w:val="nil"/>
              <w:bottom w:val="nil"/>
              <w:right w:val="nil"/>
            </w:tcBorders>
            <w:vAlign w:val="bottom"/>
          </w:tcPr>
          <w:p w14:paraId="78674A05" w14:textId="77777777" w:rsidR="00350E8A" w:rsidRPr="00985F03" w:rsidRDefault="00350E8A" w:rsidP="00350E8A">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nil"/>
              <w:right w:val="nil"/>
            </w:tcBorders>
            <w:vAlign w:val="bottom"/>
          </w:tcPr>
          <w:p w14:paraId="2D8FA145" w14:textId="2D3BF3E9" w:rsidR="00350E8A" w:rsidRPr="00985F03" w:rsidRDefault="00350E8A" w:rsidP="00350E8A">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39,922</w:t>
            </w:r>
          </w:p>
        </w:tc>
        <w:tc>
          <w:tcPr>
            <w:tcW w:w="236" w:type="dxa"/>
            <w:tcBorders>
              <w:top w:val="nil"/>
              <w:left w:val="nil"/>
              <w:bottom w:val="nil"/>
              <w:right w:val="nil"/>
            </w:tcBorders>
            <w:vAlign w:val="bottom"/>
          </w:tcPr>
          <w:p w14:paraId="7A2AACDA" w14:textId="77777777" w:rsidR="00350E8A" w:rsidRPr="00985F03" w:rsidRDefault="00350E8A" w:rsidP="00350E8A">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523630C3" w14:textId="25721814" w:rsidR="00350E8A" w:rsidRPr="00985F03" w:rsidRDefault="00350E8A" w:rsidP="00350E8A">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30,580</w:t>
            </w:r>
          </w:p>
        </w:tc>
        <w:tc>
          <w:tcPr>
            <w:tcW w:w="236" w:type="dxa"/>
            <w:tcBorders>
              <w:top w:val="nil"/>
              <w:left w:val="nil"/>
              <w:bottom w:val="nil"/>
              <w:right w:val="nil"/>
            </w:tcBorders>
            <w:shd w:val="clear" w:color="auto" w:fill="auto"/>
            <w:vAlign w:val="bottom"/>
          </w:tcPr>
          <w:p w14:paraId="03F99591" w14:textId="77777777" w:rsidR="00350E8A" w:rsidRPr="00985F03" w:rsidRDefault="00350E8A" w:rsidP="00350E8A">
            <w:pPr>
              <w:spacing w:line="240" w:lineRule="auto"/>
              <w:ind w:left="-108" w:right="-108"/>
              <w:jc w:val="right"/>
              <w:rPr>
                <w:rFonts w:asciiTheme="minorHAnsi" w:hAnsiTheme="minorHAnsi" w:cstheme="minorHAnsi"/>
                <w:b/>
                <w:bCs/>
                <w:color w:val="000000"/>
                <w:sz w:val="20"/>
                <w:rtl/>
                <w:cs/>
              </w:rPr>
            </w:pPr>
          </w:p>
        </w:tc>
        <w:tc>
          <w:tcPr>
            <w:tcW w:w="1294" w:type="dxa"/>
            <w:tcBorders>
              <w:top w:val="nil"/>
              <w:left w:val="nil"/>
              <w:bottom w:val="nil"/>
              <w:right w:val="nil"/>
            </w:tcBorders>
            <w:shd w:val="clear" w:color="auto" w:fill="auto"/>
            <w:vAlign w:val="bottom"/>
          </w:tcPr>
          <w:p w14:paraId="18EB7E4C" w14:textId="4EF7884C" w:rsidR="00350E8A" w:rsidRPr="003A6F51" w:rsidRDefault="00350E8A" w:rsidP="00350E8A">
            <w:pPr>
              <w:tabs>
                <w:tab w:val="decimal" w:pos="306"/>
              </w:tabs>
              <w:spacing w:line="240" w:lineRule="auto"/>
              <w:ind w:left="-954" w:right="336"/>
              <w:jc w:val="right"/>
              <w:rPr>
                <w:rFonts w:asciiTheme="minorHAnsi" w:hAnsiTheme="minorHAnsi" w:cstheme="minorHAnsi"/>
                <w:b/>
                <w:bCs/>
                <w:color w:val="000000"/>
                <w:sz w:val="20"/>
              </w:rPr>
            </w:pPr>
            <w:r w:rsidRPr="00985F03">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1D58D9F1" w14:textId="77777777" w:rsidR="00350E8A" w:rsidRPr="00985F03" w:rsidRDefault="00350E8A" w:rsidP="00350E8A">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74ADAC18" w14:textId="45AA6835" w:rsidR="00350E8A" w:rsidRPr="00985F03" w:rsidRDefault="00350E8A" w:rsidP="00350E8A">
            <w:pPr>
              <w:tabs>
                <w:tab w:val="decimal" w:pos="881"/>
              </w:tabs>
              <w:spacing w:line="240" w:lineRule="auto"/>
              <w:ind w:left="-108" w:right="34"/>
              <w:jc w:val="right"/>
              <w:rPr>
                <w:rFonts w:asciiTheme="minorHAnsi" w:hAnsiTheme="minorHAnsi" w:cstheme="minorHAnsi"/>
                <w:b/>
                <w:bCs/>
                <w:color w:val="000000"/>
                <w:sz w:val="20"/>
              </w:rPr>
            </w:pPr>
            <w:r w:rsidRPr="00985F03">
              <w:rPr>
                <w:rFonts w:asciiTheme="minorHAnsi" w:hAnsiTheme="minorHAnsi" w:cstheme="minorHAnsi"/>
                <w:b/>
                <w:bCs/>
                <w:color w:val="000000"/>
                <w:sz w:val="20"/>
              </w:rPr>
              <w:t>75,220</w:t>
            </w:r>
          </w:p>
        </w:tc>
      </w:tr>
      <w:tr w:rsidR="00350E8A" w:rsidRPr="00985F03" w14:paraId="51972989" w14:textId="77777777" w:rsidTr="00AD0BF8">
        <w:trPr>
          <w:trHeight w:val="101"/>
        </w:trPr>
        <w:tc>
          <w:tcPr>
            <w:tcW w:w="2356" w:type="dxa"/>
            <w:tcBorders>
              <w:top w:val="nil"/>
              <w:left w:val="nil"/>
              <w:bottom w:val="nil"/>
              <w:right w:val="nil"/>
            </w:tcBorders>
            <w:shd w:val="clear" w:color="auto" w:fill="auto"/>
            <w:vAlign w:val="bottom"/>
          </w:tcPr>
          <w:p w14:paraId="0C3F9498" w14:textId="77777777" w:rsidR="00350E8A" w:rsidRPr="00985F03" w:rsidRDefault="00350E8A" w:rsidP="00350E8A">
            <w:pPr>
              <w:spacing w:line="240" w:lineRule="auto"/>
              <w:rPr>
                <w:rFonts w:asciiTheme="minorHAnsi" w:hAnsiTheme="minorHAnsi" w:cstheme="minorHAnsi"/>
                <w:color w:val="000000"/>
                <w:sz w:val="20"/>
              </w:rPr>
            </w:pPr>
            <w:r w:rsidRPr="00985F03">
              <w:rPr>
                <w:rFonts w:asciiTheme="minorHAnsi" w:hAnsiTheme="minorHAnsi" w:cstheme="minorHAnsi"/>
                <w:color w:val="000000"/>
                <w:sz w:val="20"/>
              </w:rPr>
              <w:t>Amortisation</w:t>
            </w:r>
            <w:r w:rsidRPr="00985F03">
              <w:rPr>
                <w:rFonts w:asciiTheme="minorHAnsi" w:hAnsiTheme="minorHAnsi" w:cstheme="minorHAnsi"/>
                <w:sz w:val="20"/>
              </w:rPr>
              <w:t xml:space="preserve"> for the year</w:t>
            </w:r>
          </w:p>
        </w:tc>
        <w:tc>
          <w:tcPr>
            <w:tcW w:w="1152" w:type="dxa"/>
            <w:tcBorders>
              <w:top w:val="nil"/>
              <w:left w:val="nil"/>
              <w:bottom w:val="nil"/>
              <w:right w:val="nil"/>
            </w:tcBorders>
            <w:vAlign w:val="bottom"/>
          </w:tcPr>
          <w:p w14:paraId="7E343207" w14:textId="1E8531B9" w:rsidR="00350E8A" w:rsidRPr="00985F03" w:rsidRDefault="00350E8A" w:rsidP="00350E8A">
            <w:pPr>
              <w:pStyle w:val="BodyText"/>
              <w:tabs>
                <w:tab w:val="decimal" w:pos="874"/>
              </w:tabs>
              <w:spacing w:after="0" w:line="240" w:lineRule="auto"/>
              <w:ind w:left="-109" w:right="21"/>
              <w:jc w:val="right"/>
              <w:rPr>
                <w:rFonts w:asciiTheme="minorHAnsi" w:hAnsiTheme="minorHAnsi" w:cstheme="minorHAnsi"/>
                <w:color w:val="000000"/>
                <w:sz w:val="20"/>
              </w:rPr>
            </w:pPr>
            <w:r>
              <w:rPr>
                <w:rFonts w:asciiTheme="minorHAnsi" w:hAnsiTheme="minorHAnsi" w:cstheme="minorHAnsi"/>
                <w:color w:val="000000"/>
                <w:sz w:val="20"/>
              </w:rPr>
              <w:t>4,080</w:t>
            </w:r>
          </w:p>
        </w:tc>
        <w:tc>
          <w:tcPr>
            <w:tcW w:w="236" w:type="dxa"/>
            <w:tcBorders>
              <w:top w:val="nil"/>
              <w:left w:val="nil"/>
              <w:bottom w:val="nil"/>
              <w:right w:val="nil"/>
            </w:tcBorders>
            <w:vAlign w:val="bottom"/>
          </w:tcPr>
          <w:p w14:paraId="33703A31" w14:textId="77777777" w:rsidR="00350E8A" w:rsidRPr="00985F03" w:rsidRDefault="00350E8A" w:rsidP="00350E8A">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9" w:type="dxa"/>
            <w:tcBorders>
              <w:top w:val="nil"/>
              <w:left w:val="nil"/>
              <w:right w:val="nil"/>
            </w:tcBorders>
            <w:vAlign w:val="bottom"/>
          </w:tcPr>
          <w:p w14:paraId="7375492F" w14:textId="58788860" w:rsidR="00350E8A" w:rsidRPr="00985F03" w:rsidRDefault="00350E8A" w:rsidP="00350E8A">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bottom w:val="nil"/>
              <w:right w:val="nil"/>
            </w:tcBorders>
            <w:vAlign w:val="bottom"/>
          </w:tcPr>
          <w:p w14:paraId="758572AD" w14:textId="77777777" w:rsidR="00350E8A" w:rsidRPr="00985F03" w:rsidRDefault="00350E8A" w:rsidP="00350E8A">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1B8D588D" w14:textId="6D5E2B5A" w:rsidR="00350E8A" w:rsidRPr="00985F03" w:rsidRDefault="00350E8A" w:rsidP="00350E8A">
            <w:pPr>
              <w:pStyle w:val="BodyText"/>
              <w:tabs>
                <w:tab w:val="decimal" w:pos="874"/>
              </w:tabs>
              <w:spacing w:after="0" w:line="240" w:lineRule="auto"/>
              <w:ind w:left="-109" w:right="21"/>
              <w:jc w:val="right"/>
              <w:rPr>
                <w:rFonts w:asciiTheme="minorHAnsi" w:hAnsiTheme="minorHAnsi" w:cstheme="minorHAnsi"/>
                <w:color w:val="000000"/>
                <w:sz w:val="20"/>
                <w:rtl/>
                <w:cs/>
              </w:rPr>
            </w:pPr>
            <w:r>
              <w:rPr>
                <w:rFonts w:asciiTheme="minorHAnsi" w:hAnsiTheme="minorHAnsi" w:cstheme="minorHAnsi"/>
                <w:color w:val="000000"/>
                <w:sz w:val="20"/>
              </w:rPr>
              <w:t>693</w:t>
            </w:r>
          </w:p>
        </w:tc>
        <w:tc>
          <w:tcPr>
            <w:tcW w:w="236" w:type="dxa"/>
            <w:tcBorders>
              <w:top w:val="nil"/>
              <w:left w:val="nil"/>
              <w:bottom w:val="nil"/>
              <w:right w:val="nil"/>
            </w:tcBorders>
            <w:shd w:val="clear" w:color="auto" w:fill="auto"/>
            <w:vAlign w:val="bottom"/>
          </w:tcPr>
          <w:p w14:paraId="188ADCE3" w14:textId="77777777" w:rsidR="00350E8A" w:rsidRPr="00985F03" w:rsidRDefault="00350E8A" w:rsidP="00350E8A">
            <w:pPr>
              <w:spacing w:line="240" w:lineRule="auto"/>
              <w:ind w:left="-108" w:right="-108"/>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2248A4C4" w14:textId="5A866814" w:rsidR="00350E8A" w:rsidRPr="00985F03" w:rsidRDefault="00350E8A" w:rsidP="00350E8A">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5" w:type="dxa"/>
            <w:tcBorders>
              <w:top w:val="nil"/>
              <w:left w:val="nil"/>
              <w:bottom w:val="nil"/>
              <w:right w:val="nil"/>
            </w:tcBorders>
            <w:shd w:val="clear" w:color="auto" w:fill="auto"/>
            <w:vAlign w:val="bottom"/>
          </w:tcPr>
          <w:p w14:paraId="57E5C4CD" w14:textId="77777777" w:rsidR="00350E8A" w:rsidRPr="00985F03" w:rsidRDefault="00350E8A" w:rsidP="00350E8A">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24BBBEE5" w14:textId="31EDA83F" w:rsidR="00350E8A" w:rsidRPr="00985F03" w:rsidRDefault="00350E8A" w:rsidP="00350E8A">
            <w:pPr>
              <w:tabs>
                <w:tab w:val="decimal" w:pos="881"/>
              </w:tabs>
              <w:spacing w:line="240" w:lineRule="auto"/>
              <w:ind w:left="-108" w:right="34"/>
              <w:jc w:val="right"/>
              <w:rPr>
                <w:rFonts w:asciiTheme="minorHAnsi" w:hAnsiTheme="minorHAnsi" w:cstheme="minorHAnsi"/>
                <w:color w:val="000000"/>
                <w:sz w:val="20"/>
              </w:rPr>
            </w:pPr>
            <w:r>
              <w:rPr>
                <w:rFonts w:asciiTheme="minorHAnsi" w:hAnsiTheme="minorHAnsi" w:cstheme="minorHAnsi"/>
                <w:color w:val="000000"/>
                <w:sz w:val="20"/>
              </w:rPr>
              <w:t>4,773</w:t>
            </w:r>
          </w:p>
        </w:tc>
      </w:tr>
      <w:tr w:rsidR="00350E8A" w:rsidRPr="00985F03" w14:paraId="112256AE" w14:textId="77777777" w:rsidTr="00AD0BF8">
        <w:trPr>
          <w:trHeight w:val="101"/>
        </w:trPr>
        <w:tc>
          <w:tcPr>
            <w:tcW w:w="2356" w:type="dxa"/>
            <w:tcBorders>
              <w:top w:val="nil"/>
              <w:left w:val="nil"/>
              <w:bottom w:val="nil"/>
              <w:right w:val="nil"/>
            </w:tcBorders>
            <w:shd w:val="clear" w:color="auto" w:fill="auto"/>
            <w:vAlign w:val="bottom"/>
            <w:hideMark/>
          </w:tcPr>
          <w:p w14:paraId="1E903664" w14:textId="4337D554" w:rsidR="00350E8A" w:rsidRPr="00985F03" w:rsidRDefault="00350E8A" w:rsidP="00350E8A">
            <w:pPr>
              <w:spacing w:line="240" w:lineRule="auto"/>
              <w:ind w:right="-103"/>
              <w:rPr>
                <w:rFonts w:asciiTheme="minorHAnsi" w:hAnsiTheme="minorHAnsi" w:cstheme="minorHAnsi"/>
                <w:b/>
                <w:bCs/>
                <w:color w:val="000000"/>
                <w:sz w:val="20"/>
              </w:rPr>
            </w:pPr>
            <w:r w:rsidRPr="00985F03">
              <w:rPr>
                <w:rFonts w:asciiTheme="minorHAnsi" w:hAnsiTheme="minorHAnsi" w:cstheme="minorHAnsi"/>
                <w:b/>
                <w:bCs/>
                <w:sz w:val="20"/>
              </w:rPr>
              <w:t>At 31 December 201</w:t>
            </w:r>
            <w:r>
              <w:rPr>
                <w:rFonts w:asciiTheme="minorHAnsi" w:hAnsiTheme="minorHAnsi" w:cstheme="minorHAnsi"/>
                <w:b/>
                <w:bCs/>
                <w:sz w:val="20"/>
              </w:rPr>
              <w:t>9</w:t>
            </w:r>
            <w:r w:rsidRPr="00985F03">
              <w:rPr>
                <w:rFonts w:asciiTheme="minorHAnsi" w:hAnsiTheme="minorHAnsi" w:cstheme="minorHAnsi"/>
                <w:b/>
                <w:bCs/>
                <w:sz w:val="20"/>
              </w:rPr>
              <w:t xml:space="preserve"> and</w:t>
            </w:r>
          </w:p>
        </w:tc>
        <w:tc>
          <w:tcPr>
            <w:tcW w:w="1152" w:type="dxa"/>
            <w:tcBorders>
              <w:top w:val="single" w:sz="4" w:space="0" w:color="auto"/>
              <w:left w:val="nil"/>
              <w:bottom w:val="nil"/>
              <w:right w:val="nil"/>
            </w:tcBorders>
            <w:vAlign w:val="bottom"/>
          </w:tcPr>
          <w:p w14:paraId="1D8358BF" w14:textId="77777777" w:rsidR="00350E8A" w:rsidRPr="00985F03" w:rsidRDefault="00350E8A" w:rsidP="00350E8A">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left w:val="nil"/>
              <w:bottom w:val="nil"/>
              <w:right w:val="nil"/>
            </w:tcBorders>
            <w:vAlign w:val="bottom"/>
          </w:tcPr>
          <w:p w14:paraId="52F056A0" w14:textId="77777777" w:rsidR="00350E8A" w:rsidRPr="00985F03" w:rsidRDefault="00350E8A" w:rsidP="00350E8A">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nil"/>
              <w:right w:val="nil"/>
            </w:tcBorders>
            <w:vAlign w:val="bottom"/>
          </w:tcPr>
          <w:p w14:paraId="69381DA7" w14:textId="77777777" w:rsidR="00350E8A" w:rsidRPr="00985F03" w:rsidRDefault="00350E8A" w:rsidP="00350E8A">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8D66E3B" w14:textId="77777777" w:rsidR="00350E8A" w:rsidRPr="00985F03" w:rsidRDefault="00350E8A" w:rsidP="00350E8A">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nil"/>
              <w:right w:val="nil"/>
            </w:tcBorders>
            <w:shd w:val="clear" w:color="auto" w:fill="auto"/>
            <w:vAlign w:val="bottom"/>
          </w:tcPr>
          <w:p w14:paraId="454F89C0" w14:textId="77777777" w:rsidR="00350E8A" w:rsidRPr="00985F03" w:rsidRDefault="00350E8A" w:rsidP="00350E8A">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17646D0F" w14:textId="77777777" w:rsidR="00350E8A" w:rsidRPr="00985F03" w:rsidRDefault="00350E8A" w:rsidP="00350E8A">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nil"/>
              <w:right w:val="nil"/>
            </w:tcBorders>
            <w:shd w:val="clear" w:color="auto" w:fill="auto"/>
            <w:vAlign w:val="bottom"/>
          </w:tcPr>
          <w:p w14:paraId="02B897EB" w14:textId="77777777" w:rsidR="00350E8A" w:rsidRPr="00985F03" w:rsidRDefault="00350E8A" w:rsidP="00350E8A">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left w:val="nil"/>
              <w:bottom w:val="nil"/>
              <w:right w:val="nil"/>
            </w:tcBorders>
            <w:shd w:val="clear" w:color="auto" w:fill="auto"/>
            <w:vAlign w:val="bottom"/>
          </w:tcPr>
          <w:p w14:paraId="7EA8C013" w14:textId="77777777" w:rsidR="00350E8A" w:rsidRPr="00985F03" w:rsidRDefault="00350E8A" w:rsidP="00350E8A">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nil"/>
              <w:right w:val="nil"/>
            </w:tcBorders>
            <w:shd w:val="clear" w:color="auto" w:fill="auto"/>
            <w:vAlign w:val="bottom"/>
          </w:tcPr>
          <w:p w14:paraId="2ADD9177" w14:textId="77777777" w:rsidR="00350E8A" w:rsidRPr="00985F03" w:rsidRDefault="00350E8A" w:rsidP="00350E8A">
            <w:pPr>
              <w:tabs>
                <w:tab w:val="decimal" w:pos="881"/>
              </w:tabs>
              <w:spacing w:line="240" w:lineRule="auto"/>
              <w:ind w:left="-108" w:right="34"/>
              <w:jc w:val="right"/>
              <w:rPr>
                <w:rFonts w:asciiTheme="minorHAnsi" w:hAnsiTheme="minorHAnsi" w:cstheme="minorHAnsi"/>
                <w:b/>
                <w:bCs/>
                <w:color w:val="000000"/>
                <w:sz w:val="20"/>
              </w:rPr>
            </w:pPr>
          </w:p>
        </w:tc>
      </w:tr>
      <w:tr w:rsidR="00350E8A" w:rsidRPr="00985F03" w14:paraId="0B165EE9" w14:textId="77777777" w:rsidTr="00AD0BF8">
        <w:trPr>
          <w:trHeight w:val="101"/>
        </w:trPr>
        <w:tc>
          <w:tcPr>
            <w:tcW w:w="2356" w:type="dxa"/>
            <w:tcBorders>
              <w:top w:val="nil"/>
              <w:left w:val="nil"/>
              <w:bottom w:val="nil"/>
              <w:right w:val="nil"/>
            </w:tcBorders>
            <w:shd w:val="clear" w:color="auto" w:fill="auto"/>
            <w:vAlign w:val="bottom"/>
            <w:hideMark/>
          </w:tcPr>
          <w:p w14:paraId="6D63F985" w14:textId="2CB34386" w:rsidR="00350E8A" w:rsidRPr="00985F03" w:rsidRDefault="00350E8A" w:rsidP="00350E8A">
            <w:pPr>
              <w:spacing w:line="240" w:lineRule="auto"/>
              <w:rPr>
                <w:rFonts w:asciiTheme="minorHAnsi" w:hAnsiTheme="minorHAnsi" w:cstheme="minorHAnsi"/>
                <w:b/>
                <w:bCs/>
                <w:color w:val="000000"/>
                <w:sz w:val="20"/>
              </w:rPr>
            </w:pPr>
            <w:r w:rsidRPr="00985F03">
              <w:rPr>
                <w:rFonts w:asciiTheme="minorHAnsi" w:hAnsiTheme="minorHAnsi" w:cstheme="minorHAnsi"/>
                <w:b/>
                <w:bCs/>
                <w:sz w:val="20"/>
              </w:rPr>
              <w:t xml:space="preserve">  1 January 20</w:t>
            </w:r>
            <w:r>
              <w:rPr>
                <w:rFonts w:asciiTheme="minorHAnsi" w:hAnsiTheme="minorHAnsi" w:cstheme="minorHAnsi"/>
                <w:b/>
                <w:bCs/>
                <w:sz w:val="20"/>
              </w:rPr>
              <w:t>20</w:t>
            </w:r>
          </w:p>
        </w:tc>
        <w:tc>
          <w:tcPr>
            <w:tcW w:w="1152" w:type="dxa"/>
            <w:tcBorders>
              <w:top w:val="nil"/>
              <w:left w:val="nil"/>
              <w:bottom w:val="nil"/>
              <w:right w:val="nil"/>
            </w:tcBorders>
            <w:vAlign w:val="bottom"/>
          </w:tcPr>
          <w:p w14:paraId="2F6858E1" w14:textId="1B568903" w:rsidR="00350E8A" w:rsidRPr="00985F03" w:rsidRDefault="00350E8A" w:rsidP="00350E8A">
            <w:pPr>
              <w:tabs>
                <w:tab w:val="decimal" w:pos="874"/>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8,798</w:t>
            </w:r>
          </w:p>
        </w:tc>
        <w:tc>
          <w:tcPr>
            <w:tcW w:w="236" w:type="dxa"/>
            <w:tcBorders>
              <w:top w:val="nil"/>
              <w:left w:val="nil"/>
              <w:bottom w:val="nil"/>
              <w:right w:val="nil"/>
            </w:tcBorders>
            <w:vAlign w:val="bottom"/>
          </w:tcPr>
          <w:p w14:paraId="5126896D" w14:textId="77777777" w:rsidR="00350E8A" w:rsidRPr="00985F03" w:rsidRDefault="00350E8A" w:rsidP="00350E8A">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nil"/>
              <w:right w:val="nil"/>
            </w:tcBorders>
            <w:vAlign w:val="bottom"/>
          </w:tcPr>
          <w:p w14:paraId="4E7304B2" w14:textId="7378CD49" w:rsidR="00350E8A" w:rsidRPr="00985F03" w:rsidRDefault="00350E8A" w:rsidP="00350E8A">
            <w:pPr>
              <w:tabs>
                <w:tab w:val="decimal" w:pos="861"/>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39,922</w:t>
            </w:r>
          </w:p>
        </w:tc>
        <w:tc>
          <w:tcPr>
            <w:tcW w:w="236" w:type="dxa"/>
            <w:tcBorders>
              <w:top w:val="nil"/>
              <w:left w:val="nil"/>
              <w:bottom w:val="nil"/>
              <w:right w:val="nil"/>
            </w:tcBorders>
            <w:vAlign w:val="bottom"/>
          </w:tcPr>
          <w:p w14:paraId="2D88024C" w14:textId="77777777" w:rsidR="00350E8A" w:rsidRPr="00985F03" w:rsidRDefault="00350E8A" w:rsidP="00350E8A">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55CCEB16" w14:textId="4A5F6A8A" w:rsidR="00350E8A" w:rsidRPr="00985F03" w:rsidRDefault="00350E8A" w:rsidP="00350E8A">
            <w:pPr>
              <w:tabs>
                <w:tab w:val="decimal" w:pos="861"/>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31,273</w:t>
            </w:r>
          </w:p>
        </w:tc>
        <w:tc>
          <w:tcPr>
            <w:tcW w:w="236" w:type="dxa"/>
            <w:tcBorders>
              <w:top w:val="nil"/>
              <w:left w:val="nil"/>
              <w:bottom w:val="nil"/>
              <w:right w:val="nil"/>
            </w:tcBorders>
            <w:shd w:val="clear" w:color="auto" w:fill="auto"/>
            <w:vAlign w:val="bottom"/>
          </w:tcPr>
          <w:p w14:paraId="31637DCA" w14:textId="77777777" w:rsidR="00350E8A" w:rsidRPr="00985F03" w:rsidRDefault="00350E8A" w:rsidP="00350E8A">
            <w:pPr>
              <w:spacing w:line="240" w:lineRule="auto"/>
              <w:ind w:left="-108" w:right="-108"/>
              <w:jc w:val="right"/>
              <w:rPr>
                <w:rFonts w:asciiTheme="minorHAnsi" w:hAnsiTheme="minorHAnsi" w:cstheme="minorHAnsi"/>
                <w:b/>
                <w:bCs/>
                <w:color w:val="000000"/>
                <w:sz w:val="20"/>
              </w:rPr>
            </w:pPr>
          </w:p>
        </w:tc>
        <w:tc>
          <w:tcPr>
            <w:tcW w:w="1294" w:type="dxa"/>
            <w:tcBorders>
              <w:top w:val="nil"/>
              <w:left w:val="nil"/>
              <w:bottom w:val="nil"/>
              <w:right w:val="nil"/>
            </w:tcBorders>
            <w:shd w:val="clear" w:color="auto" w:fill="auto"/>
            <w:vAlign w:val="bottom"/>
          </w:tcPr>
          <w:p w14:paraId="50DD7D35" w14:textId="5EBE4E4C" w:rsidR="00350E8A" w:rsidRPr="00985F03" w:rsidRDefault="00350E8A" w:rsidP="00350E8A">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5C193763" w14:textId="77777777" w:rsidR="00350E8A" w:rsidRPr="00985F03" w:rsidRDefault="00350E8A" w:rsidP="00350E8A">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4E6EC8B3" w14:textId="23121C66" w:rsidR="00350E8A" w:rsidRPr="00985F03" w:rsidRDefault="00350E8A" w:rsidP="00350E8A">
            <w:pPr>
              <w:tabs>
                <w:tab w:val="decimal" w:pos="881"/>
              </w:tabs>
              <w:spacing w:line="240" w:lineRule="auto"/>
              <w:ind w:left="-108" w:right="34"/>
              <w:jc w:val="right"/>
              <w:rPr>
                <w:rFonts w:asciiTheme="minorHAnsi" w:hAnsiTheme="minorHAnsi" w:cstheme="minorHAnsi"/>
                <w:b/>
                <w:bCs/>
                <w:color w:val="000000"/>
                <w:sz w:val="20"/>
              </w:rPr>
            </w:pPr>
            <w:r>
              <w:rPr>
                <w:rFonts w:asciiTheme="minorHAnsi" w:hAnsiTheme="minorHAnsi" w:cstheme="minorHAnsi"/>
                <w:b/>
                <w:bCs/>
                <w:color w:val="000000"/>
                <w:sz w:val="20"/>
              </w:rPr>
              <w:t>79,993</w:t>
            </w:r>
          </w:p>
        </w:tc>
      </w:tr>
      <w:tr w:rsidR="00350E8A" w:rsidRPr="00985F03" w14:paraId="3E13548C" w14:textId="77777777" w:rsidTr="00AD0BF8">
        <w:trPr>
          <w:trHeight w:val="101"/>
        </w:trPr>
        <w:tc>
          <w:tcPr>
            <w:tcW w:w="2356" w:type="dxa"/>
            <w:tcBorders>
              <w:top w:val="nil"/>
              <w:left w:val="nil"/>
              <w:bottom w:val="nil"/>
              <w:right w:val="nil"/>
            </w:tcBorders>
            <w:shd w:val="clear" w:color="auto" w:fill="auto"/>
            <w:vAlign w:val="bottom"/>
            <w:hideMark/>
          </w:tcPr>
          <w:p w14:paraId="7443C8FD" w14:textId="77777777" w:rsidR="00350E8A" w:rsidRPr="00985F03" w:rsidRDefault="00350E8A" w:rsidP="00350E8A">
            <w:pPr>
              <w:spacing w:line="240" w:lineRule="auto"/>
              <w:rPr>
                <w:rFonts w:asciiTheme="minorHAnsi" w:hAnsiTheme="minorHAnsi" w:cstheme="minorHAnsi"/>
                <w:color w:val="000000"/>
                <w:sz w:val="20"/>
              </w:rPr>
            </w:pPr>
            <w:r w:rsidRPr="00985F03">
              <w:rPr>
                <w:rFonts w:asciiTheme="minorHAnsi" w:hAnsiTheme="minorHAnsi" w:cstheme="minorHAnsi"/>
                <w:color w:val="000000"/>
                <w:sz w:val="20"/>
              </w:rPr>
              <w:t>Amortisation</w:t>
            </w:r>
            <w:r w:rsidRPr="00985F03">
              <w:rPr>
                <w:rFonts w:asciiTheme="minorHAnsi" w:hAnsiTheme="minorHAnsi" w:cstheme="minorHAnsi"/>
                <w:sz w:val="20"/>
              </w:rPr>
              <w:t xml:space="preserve"> for the year</w:t>
            </w:r>
          </w:p>
        </w:tc>
        <w:tc>
          <w:tcPr>
            <w:tcW w:w="1152" w:type="dxa"/>
            <w:tcBorders>
              <w:top w:val="nil"/>
              <w:left w:val="nil"/>
              <w:right w:val="nil"/>
            </w:tcBorders>
            <w:vAlign w:val="bottom"/>
          </w:tcPr>
          <w:p w14:paraId="67828286" w14:textId="6FB590AC" w:rsidR="00350E8A" w:rsidRPr="00985F03" w:rsidRDefault="005F60E9" w:rsidP="00350E8A">
            <w:pPr>
              <w:pStyle w:val="BodyText"/>
              <w:tabs>
                <w:tab w:val="decimal" w:pos="874"/>
              </w:tabs>
              <w:spacing w:after="0" w:line="240" w:lineRule="auto"/>
              <w:ind w:left="-109" w:right="21"/>
              <w:jc w:val="right"/>
              <w:rPr>
                <w:rFonts w:asciiTheme="minorHAnsi" w:hAnsiTheme="minorHAnsi" w:cstheme="minorHAnsi"/>
                <w:color w:val="000000"/>
                <w:sz w:val="20"/>
              </w:rPr>
            </w:pPr>
            <w:r>
              <w:rPr>
                <w:rFonts w:asciiTheme="minorHAnsi" w:hAnsiTheme="minorHAnsi" w:cstheme="minorHAnsi"/>
                <w:color w:val="000000"/>
                <w:sz w:val="20"/>
              </w:rPr>
              <w:t>4,234</w:t>
            </w:r>
          </w:p>
        </w:tc>
        <w:tc>
          <w:tcPr>
            <w:tcW w:w="236" w:type="dxa"/>
            <w:tcBorders>
              <w:top w:val="nil"/>
              <w:left w:val="nil"/>
              <w:right w:val="nil"/>
            </w:tcBorders>
            <w:vAlign w:val="bottom"/>
          </w:tcPr>
          <w:p w14:paraId="14D64F2F" w14:textId="77777777" w:rsidR="00350E8A" w:rsidRPr="00985F03" w:rsidRDefault="00350E8A" w:rsidP="00350E8A">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9" w:type="dxa"/>
            <w:tcBorders>
              <w:top w:val="nil"/>
              <w:left w:val="nil"/>
              <w:right w:val="nil"/>
            </w:tcBorders>
            <w:vAlign w:val="bottom"/>
          </w:tcPr>
          <w:p w14:paraId="7CA88541" w14:textId="63CCFB64" w:rsidR="00350E8A" w:rsidRPr="00985F03" w:rsidRDefault="00C27107" w:rsidP="00350E8A">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right w:val="nil"/>
            </w:tcBorders>
            <w:vAlign w:val="bottom"/>
          </w:tcPr>
          <w:p w14:paraId="680CFDE1" w14:textId="77777777" w:rsidR="00350E8A" w:rsidRPr="00985F03" w:rsidRDefault="00350E8A" w:rsidP="00350E8A">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right w:val="nil"/>
            </w:tcBorders>
            <w:shd w:val="clear" w:color="auto" w:fill="auto"/>
            <w:vAlign w:val="bottom"/>
          </w:tcPr>
          <w:p w14:paraId="557496E6" w14:textId="1BC0AC1C" w:rsidR="00350E8A" w:rsidRPr="00985F03" w:rsidRDefault="00C27107" w:rsidP="00C27107">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74CDE08D" w14:textId="77777777" w:rsidR="00350E8A" w:rsidRPr="00985F03" w:rsidRDefault="00350E8A" w:rsidP="00350E8A">
            <w:pPr>
              <w:spacing w:line="240" w:lineRule="auto"/>
              <w:ind w:left="-108" w:right="-108"/>
              <w:jc w:val="right"/>
              <w:rPr>
                <w:rFonts w:asciiTheme="minorHAnsi" w:hAnsiTheme="minorHAnsi" w:cstheme="minorHAnsi"/>
                <w:color w:val="000000"/>
                <w:sz w:val="20"/>
              </w:rPr>
            </w:pPr>
          </w:p>
        </w:tc>
        <w:tc>
          <w:tcPr>
            <w:tcW w:w="1294" w:type="dxa"/>
            <w:tcBorders>
              <w:top w:val="nil"/>
              <w:left w:val="nil"/>
              <w:right w:val="nil"/>
            </w:tcBorders>
            <w:shd w:val="clear" w:color="auto" w:fill="auto"/>
            <w:vAlign w:val="bottom"/>
          </w:tcPr>
          <w:p w14:paraId="192C69C0" w14:textId="0945E3EA" w:rsidR="00350E8A" w:rsidRPr="00985F03" w:rsidRDefault="00C27107" w:rsidP="00350E8A">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5" w:type="dxa"/>
            <w:tcBorders>
              <w:top w:val="nil"/>
              <w:left w:val="nil"/>
              <w:right w:val="nil"/>
            </w:tcBorders>
            <w:shd w:val="clear" w:color="auto" w:fill="auto"/>
            <w:vAlign w:val="bottom"/>
          </w:tcPr>
          <w:p w14:paraId="57E1AD36" w14:textId="77777777" w:rsidR="00350E8A" w:rsidRPr="00985F03" w:rsidRDefault="00350E8A" w:rsidP="00350E8A">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right w:val="nil"/>
            </w:tcBorders>
            <w:shd w:val="clear" w:color="auto" w:fill="auto"/>
            <w:vAlign w:val="bottom"/>
          </w:tcPr>
          <w:p w14:paraId="07BECEE1" w14:textId="1F89C4F5" w:rsidR="00350E8A" w:rsidRPr="00985F03" w:rsidRDefault="00C27107" w:rsidP="00350E8A">
            <w:pPr>
              <w:tabs>
                <w:tab w:val="decimal" w:pos="881"/>
              </w:tabs>
              <w:spacing w:line="240" w:lineRule="auto"/>
              <w:ind w:left="-108" w:right="34"/>
              <w:jc w:val="right"/>
              <w:rPr>
                <w:rFonts w:asciiTheme="minorHAnsi" w:hAnsiTheme="minorHAnsi" w:cstheme="minorHAnsi"/>
                <w:color w:val="000000"/>
                <w:sz w:val="20"/>
              </w:rPr>
            </w:pPr>
            <w:r>
              <w:rPr>
                <w:rFonts w:asciiTheme="minorHAnsi" w:hAnsiTheme="minorHAnsi" w:cstheme="minorHAnsi"/>
                <w:color w:val="000000"/>
                <w:sz w:val="20"/>
              </w:rPr>
              <w:t>4,234</w:t>
            </w:r>
          </w:p>
        </w:tc>
      </w:tr>
      <w:tr w:rsidR="00350E8A" w:rsidRPr="00985F03" w14:paraId="713B5814" w14:textId="77777777" w:rsidTr="00AD0BF8">
        <w:trPr>
          <w:trHeight w:val="101"/>
        </w:trPr>
        <w:tc>
          <w:tcPr>
            <w:tcW w:w="2356" w:type="dxa"/>
            <w:tcBorders>
              <w:top w:val="nil"/>
              <w:left w:val="nil"/>
              <w:bottom w:val="nil"/>
              <w:right w:val="nil"/>
            </w:tcBorders>
            <w:shd w:val="clear" w:color="auto" w:fill="auto"/>
            <w:vAlign w:val="bottom"/>
          </w:tcPr>
          <w:p w14:paraId="656272A2" w14:textId="3C3C7D6F" w:rsidR="00350E8A" w:rsidRPr="00985F03" w:rsidRDefault="00350E8A" w:rsidP="00350E8A">
            <w:pPr>
              <w:spacing w:line="240" w:lineRule="auto"/>
              <w:ind w:right="-103"/>
              <w:rPr>
                <w:rFonts w:asciiTheme="minorHAnsi" w:hAnsiTheme="minorHAnsi" w:cstheme="minorHAnsi"/>
                <w:b/>
                <w:bCs/>
                <w:color w:val="000000"/>
                <w:sz w:val="20"/>
              </w:rPr>
            </w:pPr>
            <w:r w:rsidRPr="00985F03">
              <w:rPr>
                <w:rFonts w:asciiTheme="minorHAnsi" w:hAnsiTheme="minorHAnsi" w:cstheme="minorHAnsi"/>
                <w:b/>
                <w:bCs/>
                <w:sz w:val="20"/>
              </w:rPr>
              <w:t>At 31 December 20</w:t>
            </w:r>
            <w:r>
              <w:rPr>
                <w:rFonts w:asciiTheme="minorHAnsi" w:hAnsiTheme="minorHAnsi" w:cstheme="minorHAnsi"/>
                <w:b/>
                <w:bCs/>
                <w:sz w:val="20"/>
              </w:rPr>
              <w:t>20</w:t>
            </w:r>
          </w:p>
        </w:tc>
        <w:tc>
          <w:tcPr>
            <w:tcW w:w="1152" w:type="dxa"/>
            <w:tcBorders>
              <w:top w:val="single" w:sz="4" w:space="0" w:color="auto"/>
              <w:left w:val="nil"/>
              <w:bottom w:val="single" w:sz="4" w:space="0" w:color="auto"/>
              <w:right w:val="nil"/>
            </w:tcBorders>
            <w:vAlign w:val="bottom"/>
          </w:tcPr>
          <w:p w14:paraId="0CD49196" w14:textId="7395D58D" w:rsidR="00350E8A" w:rsidRPr="00985F03" w:rsidRDefault="00FA4296" w:rsidP="00350E8A">
            <w:pPr>
              <w:tabs>
                <w:tab w:val="decimal" w:pos="874"/>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13,032</w:t>
            </w:r>
          </w:p>
        </w:tc>
        <w:tc>
          <w:tcPr>
            <w:tcW w:w="236" w:type="dxa"/>
            <w:tcBorders>
              <w:left w:val="nil"/>
              <w:right w:val="nil"/>
            </w:tcBorders>
            <w:vAlign w:val="bottom"/>
          </w:tcPr>
          <w:p w14:paraId="51E1EE13" w14:textId="77777777" w:rsidR="00350E8A" w:rsidRPr="00985F03" w:rsidRDefault="00350E8A" w:rsidP="00350E8A">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single" w:sz="4" w:space="0" w:color="auto"/>
              <w:right w:val="nil"/>
            </w:tcBorders>
            <w:vAlign w:val="bottom"/>
          </w:tcPr>
          <w:p w14:paraId="63772CC9" w14:textId="589D0B20" w:rsidR="00350E8A" w:rsidRPr="00985F03" w:rsidRDefault="00C27107" w:rsidP="00350E8A">
            <w:pPr>
              <w:tabs>
                <w:tab w:val="decimal" w:pos="861"/>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39,922</w:t>
            </w:r>
          </w:p>
        </w:tc>
        <w:tc>
          <w:tcPr>
            <w:tcW w:w="236" w:type="dxa"/>
            <w:tcBorders>
              <w:left w:val="nil"/>
              <w:right w:val="nil"/>
            </w:tcBorders>
            <w:vAlign w:val="bottom"/>
          </w:tcPr>
          <w:p w14:paraId="6DFE0BB6" w14:textId="77777777" w:rsidR="00350E8A" w:rsidRPr="00985F03" w:rsidRDefault="00350E8A" w:rsidP="00350E8A">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single" w:sz="4" w:space="0" w:color="auto"/>
              <w:right w:val="nil"/>
            </w:tcBorders>
            <w:shd w:val="clear" w:color="auto" w:fill="auto"/>
            <w:vAlign w:val="bottom"/>
          </w:tcPr>
          <w:p w14:paraId="46142626" w14:textId="375B579F" w:rsidR="00350E8A" w:rsidRPr="00985F03" w:rsidRDefault="00C27107" w:rsidP="00350E8A">
            <w:pPr>
              <w:tabs>
                <w:tab w:val="decimal" w:pos="861"/>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31,273</w:t>
            </w:r>
          </w:p>
        </w:tc>
        <w:tc>
          <w:tcPr>
            <w:tcW w:w="236" w:type="dxa"/>
            <w:tcBorders>
              <w:left w:val="nil"/>
              <w:bottom w:val="nil"/>
              <w:right w:val="nil"/>
            </w:tcBorders>
            <w:shd w:val="clear" w:color="auto" w:fill="auto"/>
            <w:vAlign w:val="bottom"/>
          </w:tcPr>
          <w:p w14:paraId="0E086257" w14:textId="77777777" w:rsidR="00350E8A" w:rsidRPr="00985F03" w:rsidRDefault="00350E8A" w:rsidP="00350E8A">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single" w:sz="4" w:space="0" w:color="auto"/>
              <w:right w:val="nil"/>
            </w:tcBorders>
            <w:shd w:val="clear" w:color="auto" w:fill="auto"/>
            <w:vAlign w:val="bottom"/>
          </w:tcPr>
          <w:p w14:paraId="72B1519C" w14:textId="59454692" w:rsidR="00350E8A" w:rsidRPr="00985F03" w:rsidRDefault="00C27107" w:rsidP="00350E8A">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left w:val="nil"/>
              <w:right w:val="nil"/>
            </w:tcBorders>
            <w:shd w:val="clear" w:color="auto" w:fill="auto"/>
            <w:vAlign w:val="bottom"/>
          </w:tcPr>
          <w:p w14:paraId="1794BBBF" w14:textId="77777777" w:rsidR="00350E8A" w:rsidRPr="00985F03" w:rsidRDefault="00350E8A" w:rsidP="00350E8A">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single" w:sz="4" w:space="0" w:color="auto"/>
              <w:right w:val="nil"/>
            </w:tcBorders>
            <w:shd w:val="clear" w:color="auto" w:fill="auto"/>
            <w:vAlign w:val="bottom"/>
          </w:tcPr>
          <w:p w14:paraId="3FF33B6B" w14:textId="55EB1F5C" w:rsidR="00350E8A" w:rsidRPr="00985F03" w:rsidRDefault="00A34A06" w:rsidP="00350E8A">
            <w:pPr>
              <w:tabs>
                <w:tab w:val="decimal" w:pos="881"/>
              </w:tabs>
              <w:spacing w:line="240" w:lineRule="auto"/>
              <w:ind w:left="-108" w:right="34"/>
              <w:jc w:val="right"/>
              <w:rPr>
                <w:rFonts w:asciiTheme="minorHAnsi" w:hAnsiTheme="minorHAnsi" w:cstheme="minorHAnsi"/>
                <w:b/>
                <w:bCs/>
                <w:color w:val="000000"/>
                <w:sz w:val="20"/>
              </w:rPr>
            </w:pPr>
            <w:r>
              <w:rPr>
                <w:rFonts w:asciiTheme="minorHAnsi" w:hAnsiTheme="minorHAnsi" w:cstheme="minorHAnsi"/>
                <w:b/>
                <w:bCs/>
                <w:color w:val="000000"/>
                <w:sz w:val="20"/>
              </w:rPr>
              <w:t>84,227</w:t>
            </w:r>
          </w:p>
        </w:tc>
      </w:tr>
      <w:tr w:rsidR="00350E8A" w:rsidRPr="00985F03" w14:paraId="5CFBD119" w14:textId="77777777" w:rsidTr="00AD0BF8">
        <w:trPr>
          <w:trHeight w:val="101"/>
        </w:trPr>
        <w:tc>
          <w:tcPr>
            <w:tcW w:w="2356" w:type="dxa"/>
            <w:tcBorders>
              <w:top w:val="nil"/>
              <w:left w:val="nil"/>
              <w:bottom w:val="nil"/>
              <w:right w:val="nil"/>
            </w:tcBorders>
            <w:shd w:val="clear" w:color="auto" w:fill="auto"/>
            <w:vAlign w:val="bottom"/>
          </w:tcPr>
          <w:p w14:paraId="0CAED9CD" w14:textId="77777777" w:rsidR="00350E8A" w:rsidRPr="00985F03" w:rsidRDefault="00350E8A" w:rsidP="00350E8A">
            <w:pPr>
              <w:spacing w:line="240" w:lineRule="auto"/>
              <w:rPr>
                <w:rFonts w:asciiTheme="minorHAnsi" w:hAnsiTheme="minorHAnsi" w:cstheme="minorHAnsi"/>
                <w:b/>
                <w:bCs/>
                <w:i/>
                <w:iCs/>
                <w:color w:val="000000"/>
                <w:sz w:val="20"/>
              </w:rPr>
            </w:pPr>
          </w:p>
        </w:tc>
        <w:tc>
          <w:tcPr>
            <w:tcW w:w="1152" w:type="dxa"/>
            <w:tcBorders>
              <w:left w:val="nil"/>
              <w:right w:val="nil"/>
            </w:tcBorders>
            <w:vAlign w:val="bottom"/>
          </w:tcPr>
          <w:p w14:paraId="2AE63B8E" w14:textId="77777777" w:rsidR="00350E8A" w:rsidRPr="00985F03" w:rsidRDefault="00350E8A" w:rsidP="00350E8A">
            <w:pPr>
              <w:pStyle w:val="BodyText"/>
              <w:tabs>
                <w:tab w:val="decimal" w:pos="702"/>
                <w:tab w:val="decimal" w:pos="874"/>
              </w:tabs>
              <w:spacing w:after="0" w:line="240" w:lineRule="auto"/>
              <w:ind w:left="-109" w:right="21"/>
              <w:jc w:val="right"/>
              <w:rPr>
                <w:rFonts w:asciiTheme="minorHAnsi" w:hAnsiTheme="minorHAnsi" w:cstheme="minorHAnsi"/>
                <w:color w:val="000000"/>
                <w:sz w:val="20"/>
              </w:rPr>
            </w:pPr>
          </w:p>
        </w:tc>
        <w:tc>
          <w:tcPr>
            <w:tcW w:w="236" w:type="dxa"/>
            <w:tcBorders>
              <w:left w:val="nil"/>
              <w:right w:val="nil"/>
            </w:tcBorders>
            <w:vAlign w:val="bottom"/>
          </w:tcPr>
          <w:p w14:paraId="5D878542" w14:textId="77777777" w:rsidR="00350E8A" w:rsidRPr="00985F03" w:rsidRDefault="00350E8A" w:rsidP="00350E8A">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9" w:type="dxa"/>
            <w:tcBorders>
              <w:top w:val="single" w:sz="4" w:space="0" w:color="auto"/>
              <w:left w:val="nil"/>
              <w:right w:val="nil"/>
            </w:tcBorders>
            <w:vAlign w:val="bottom"/>
          </w:tcPr>
          <w:p w14:paraId="33102A8A" w14:textId="77777777" w:rsidR="00350E8A" w:rsidRPr="00985F03" w:rsidRDefault="00350E8A" w:rsidP="00350E8A">
            <w:pPr>
              <w:pStyle w:val="BodyText"/>
              <w:tabs>
                <w:tab w:val="decimal" w:pos="861"/>
              </w:tabs>
              <w:spacing w:after="0" w:line="240" w:lineRule="auto"/>
              <w:ind w:left="-109" w:right="77"/>
              <w:jc w:val="right"/>
              <w:rPr>
                <w:rFonts w:asciiTheme="minorHAnsi" w:hAnsiTheme="minorHAnsi" w:cstheme="minorHAnsi"/>
                <w:sz w:val="20"/>
                <w:rtl/>
                <w:cs/>
              </w:rPr>
            </w:pPr>
          </w:p>
        </w:tc>
        <w:tc>
          <w:tcPr>
            <w:tcW w:w="236" w:type="dxa"/>
            <w:tcBorders>
              <w:left w:val="nil"/>
              <w:right w:val="nil"/>
            </w:tcBorders>
            <w:vAlign w:val="bottom"/>
          </w:tcPr>
          <w:p w14:paraId="0E3CC9C0" w14:textId="77777777" w:rsidR="00350E8A" w:rsidRPr="00985F03" w:rsidRDefault="00350E8A" w:rsidP="00350E8A">
            <w:pPr>
              <w:pStyle w:val="BodyText"/>
              <w:tabs>
                <w:tab w:val="decimal" w:pos="864"/>
              </w:tabs>
              <w:spacing w:after="0" w:line="240" w:lineRule="auto"/>
              <w:ind w:left="-109" w:right="-169"/>
              <w:jc w:val="right"/>
              <w:rPr>
                <w:rFonts w:asciiTheme="minorHAnsi" w:hAnsiTheme="minorHAnsi" w:cstheme="minorHAnsi"/>
                <w:sz w:val="20"/>
                <w:rtl/>
                <w:cs/>
              </w:rPr>
            </w:pPr>
          </w:p>
        </w:tc>
        <w:tc>
          <w:tcPr>
            <w:tcW w:w="1414" w:type="dxa"/>
            <w:tcBorders>
              <w:left w:val="nil"/>
              <w:right w:val="nil"/>
            </w:tcBorders>
            <w:shd w:val="clear" w:color="auto" w:fill="auto"/>
            <w:vAlign w:val="bottom"/>
          </w:tcPr>
          <w:p w14:paraId="4D148784" w14:textId="77777777" w:rsidR="00350E8A" w:rsidRPr="00985F03" w:rsidRDefault="00350E8A" w:rsidP="00350E8A">
            <w:pPr>
              <w:pStyle w:val="BodyText"/>
              <w:tabs>
                <w:tab w:val="decimal" w:pos="956"/>
              </w:tabs>
              <w:spacing w:after="0" w:line="240" w:lineRule="auto"/>
              <w:ind w:left="-109" w:right="73"/>
              <w:jc w:val="right"/>
              <w:rPr>
                <w:rFonts w:asciiTheme="minorHAnsi" w:hAnsiTheme="minorHAnsi" w:cstheme="minorHAnsi"/>
                <w:sz w:val="20"/>
                <w:rtl/>
                <w:cs/>
              </w:rPr>
            </w:pPr>
          </w:p>
        </w:tc>
        <w:tc>
          <w:tcPr>
            <w:tcW w:w="236" w:type="dxa"/>
            <w:tcBorders>
              <w:top w:val="nil"/>
              <w:left w:val="nil"/>
              <w:right w:val="nil"/>
            </w:tcBorders>
            <w:shd w:val="clear" w:color="auto" w:fill="auto"/>
            <w:vAlign w:val="bottom"/>
          </w:tcPr>
          <w:p w14:paraId="279FB8B5" w14:textId="77777777" w:rsidR="00350E8A" w:rsidRPr="00985F03" w:rsidRDefault="00350E8A" w:rsidP="00350E8A">
            <w:pPr>
              <w:pStyle w:val="BodyText"/>
              <w:tabs>
                <w:tab w:val="decimal" w:pos="863"/>
              </w:tabs>
              <w:spacing w:after="0" w:line="240" w:lineRule="auto"/>
              <w:ind w:left="-109" w:right="-169"/>
              <w:jc w:val="right"/>
              <w:rPr>
                <w:rFonts w:asciiTheme="minorHAnsi" w:hAnsiTheme="minorHAnsi" w:cstheme="minorHAnsi"/>
                <w:sz w:val="20"/>
              </w:rPr>
            </w:pPr>
          </w:p>
        </w:tc>
        <w:tc>
          <w:tcPr>
            <w:tcW w:w="1294" w:type="dxa"/>
            <w:tcBorders>
              <w:left w:val="nil"/>
              <w:right w:val="nil"/>
            </w:tcBorders>
            <w:shd w:val="clear" w:color="auto" w:fill="auto"/>
            <w:vAlign w:val="bottom"/>
          </w:tcPr>
          <w:p w14:paraId="357DC4DB" w14:textId="77777777" w:rsidR="00350E8A" w:rsidRPr="00985F03" w:rsidRDefault="00350E8A" w:rsidP="00350E8A">
            <w:pPr>
              <w:pStyle w:val="BodyText"/>
              <w:tabs>
                <w:tab w:val="decimal" w:pos="842"/>
              </w:tabs>
              <w:spacing w:after="0" w:line="240" w:lineRule="auto"/>
              <w:ind w:left="-109" w:right="69"/>
              <w:jc w:val="right"/>
              <w:rPr>
                <w:rFonts w:asciiTheme="minorHAnsi" w:hAnsiTheme="minorHAnsi" w:cstheme="minorHAnsi"/>
                <w:sz w:val="20"/>
              </w:rPr>
            </w:pPr>
          </w:p>
        </w:tc>
        <w:tc>
          <w:tcPr>
            <w:tcW w:w="245" w:type="dxa"/>
            <w:tcBorders>
              <w:left w:val="nil"/>
              <w:right w:val="nil"/>
            </w:tcBorders>
            <w:shd w:val="clear" w:color="auto" w:fill="auto"/>
            <w:vAlign w:val="bottom"/>
          </w:tcPr>
          <w:p w14:paraId="34F5DBE1" w14:textId="77777777" w:rsidR="00350E8A" w:rsidRPr="00985F03" w:rsidRDefault="00350E8A" w:rsidP="00350E8A">
            <w:pPr>
              <w:tabs>
                <w:tab w:val="decimal" w:pos="863"/>
              </w:tabs>
              <w:spacing w:line="240" w:lineRule="auto"/>
              <w:ind w:left="-108" w:right="-108"/>
              <w:jc w:val="right"/>
              <w:rPr>
                <w:rFonts w:asciiTheme="minorHAnsi" w:hAnsiTheme="minorHAnsi" w:cstheme="minorHAnsi"/>
                <w:color w:val="000000"/>
                <w:sz w:val="20"/>
              </w:rPr>
            </w:pPr>
          </w:p>
        </w:tc>
        <w:tc>
          <w:tcPr>
            <w:tcW w:w="1175" w:type="dxa"/>
            <w:tcBorders>
              <w:left w:val="nil"/>
              <w:right w:val="nil"/>
            </w:tcBorders>
            <w:shd w:val="clear" w:color="auto" w:fill="auto"/>
            <w:vAlign w:val="bottom"/>
          </w:tcPr>
          <w:p w14:paraId="570103CE" w14:textId="77777777" w:rsidR="00350E8A" w:rsidRPr="00985F03" w:rsidRDefault="00350E8A" w:rsidP="00350E8A">
            <w:pPr>
              <w:tabs>
                <w:tab w:val="decimal" w:pos="881"/>
              </w:tabs>
              <w:spacing w:line="240" w:lineRule="auto"/>
              <w:ind w:left="-108" w:right="34"/>
              <w:jc w:val="right"/>
              <w:rPr>
                <w:rFonts w:asciiTheme="minorHAnsi" w:hAnsiTheme="minorHAnsi" w:cstheme="minorHAnsi"/>
                <w:color w:val="000000"/>
                <w:sz w:val="20"/>
              </w:rPr>
            </w:pPr>
          </w:p>
        </w:tc>
      </w:tr>
      <w:tr w:rsidR="00350E8A" w:rsidRPr="00985F03" w14:paraId="1C0AA763" w14:textId="77777777" w:rsidTr="00AD0BF8">
        <w:trPr>
          <w:trHeight w:val="101"/>
        </w:trPr>
        <w:tc>
          <w:tcPr>
            <w:tcW w:w="2356" w:type="dxa"/>
            <w:tcBorders>
              <w:top w:val="nil"/>
              <w:left w:val="nil"/>
              <w:bottom w:val="nil"/>
              <w:right w:val="nil"/>
            </w:tcBorders>
            <w:shd w:val="clear" w:color="auto" w:fill="auto"/>
            <w:vAlign w:val="bottom"/>
          </w:tcPr>
          <w:p w14:paraId="43918F10" w14:textId="77777777" w:rsidR="00350E8A" w:rsidRPr="00985F03" w:rsidRDefault="00350E8A" w:rsidP="00350E8A">
            <w:pPr>
              <w:spacing w:line="240" w:lineRule="auto"/>
              <w:rPr>
                <w:rFonts w:asciiTheme="minorHAnsi" w:hAnsiTheme="minorHAnsi" w:cstheme="minorHAnsi"/>
                <w:b/>
                <w:bCs/>
                <w:i/>
                <w:iCs/>
                <w:color w:val="000000"/>
                <w:sz w:val="20"/>
              </w:rPr>
            </w:pPr>
            <w:r w:rsidRPr="00985F03">
              <w:rPr>
                <w:rFonts w:asciiTheme="minorHAnsi" w:hAnsiTheme="minorHAnsi" w:cstheme="minorHAnsi"/>
                <w:b/>
                <w:bCs/>
                <w:i/>
                <w:iCs/>
                <w:color w:val="000000"/>
                <w:sz w:val="20"/>
              </w:rPr>
              <w:t>Accumulated impairment</w:t>
            </w:r>
          </w:p>
        </w:tc>
        <w:tc>
          <w:tcPr>
            <w:tcW w:w="1152" w:type="dxa"/>
            <w:tcBorders>
              <w:left w:val="nil"/>
              <w:right w:val="nil"/>
            </w:tcBorders>
            <w:vAlign w:val="bottom"/>
          </w:tcPr>
          <w:p w14:paraId="422A30A1" w14:textId="77777777" w:rsidR="00350E8A" w:rsidRPr="00985F03" w:rsidRDefault="00350E8A" w:rsidP="00350E8A">
            <w:pPr>
              <w:pStyle w:val="BodyText"/>
              <w:tabs>
                <w:tab w:val="decimal" w:pos="702"/>
                <w:tab w:val="decimal" w:pos="874"/>
              </w:tabs>
              <w:spacing w:after="0" w:line="240" w:lineRule="auto"/>
              <w:ind w:left="-109" w:right="21"/>
              <w:jc w:val="right"/>
              <w:rPr>
                <w:rFonts w:asciiTheme="minorHAnsi" w:hAnsiTheme="minorHAnsi" w:cstheme="minorHAnsi"/>
                <w:color w:val="000000"/>
                <w:sz w:val="20"/>
              </w:rPr>
            </w:pPr>
          </w:p>
        </w:tc>
        <w:tc>
          <w:tcPr>
            <w:tcW w:w="236" w:type="dxa"/>
            <w:tcBorders>
              <w:left w:val="nil"/>
              <w:right w:val="nil"/>
            </w:tcBorders>
            <w:vAlign w:val="bottom"/>
          </w:tcPr>
          <w:p w14:paraId="679865D4" w14:textId="77777777" w:rsidR="00350E8A" w:rsidRPr="00985F03" w:rsidRDefault="00350E8A" w:rsidP="00350E8A">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9" w:type="dxa"/>
            <w:tcBorders>
              <w:left w:val="nil"/>
              <w:right w:val="nil"/>
            </w:tcBorders>
            <w:vAlign w:val="bottom"/>
          </w:tcPr>
          <w:p w14:paraId="5C8771F2" w14:textId="77777777" w:rsidR="00350E8A" w:rsidRPr="00985F03" w:rsidRDefault="00350E8A" w:rsidP="00350E8A">
            <w:pPr>
              <w:pStyle w:val="BodyText"/>
              <w:tabs>
                <w:tab w:val="decimal" w:pos="861"/>
              </w:tabs>
              <w:spacing w:after="0" w:line="240" w:lineRule="auto"/>
              <w:ind w:left="-109" w:right="77"/>
              <w:jc w:val="right"/>
              <w:rPr>
                <w:rFonts w:asciiTheme="minorHAnsi" w:hAnsiTheme="minorHAnsi" w:cstheme="minorHAnsi"/>
                <w:sz w:val="20"/>
                <w:rtl/>
                <w:cs/>
              </w:rPr>
            </w:pPr>
          </w:p>
        </w:tc>
        <w:tc>
          <w:tcPr>
            <w:tcW w:w="236" w:type="dxa"/>
            <w:tcBorders>
              <w:left w:val="nil"/>
              <w:right w:val="nil"/>
            </w:tcBorders>
            <w:vAlign w:val="bottom"/>
          </w:tcPr>
          <w:p w14:paraId="532B3B63" w14:textId="77777777" w:rsidR="00350E8A" w:rsidRPr="00985F03" w:rsidRDefault="00350E8A" w:rsidP="00350E8A">
            <w:pPr>
              <w:pStyle w:val="BodyText"/>
              <w:tabs>
                <w:tab w:val="decimal" w:pos="864"/>
              </w:tabs>
              <w:spacing w:after="0" w:line="240" w:lineRule="auto"/>
              <w:ind w:left="-109" w:right="-169"/>
              <w:jc w:val="right"/>
              <w:rPr>
                <w:rFonts w:asciiTheme="minorHAnsi" w:hAnsiTheme="minorHAnsi" w:cstheme="minorHAnsi"/>
                <w:sz w:val="20"/>
                <w:rtl/>
                <w:cs/>
              </w:rPr>
            </w:pPr>
          </w:p>
        </w:tc>
        <w:tc>
          <w:tcPr>
            <w:tcW w:w="1414" w:type="dxa"/>
            <w:tcBorders>
              <w:left w:val="nil"/>
              <w:right w:val="nil"/>
            </w:tcBorders>
            <w:shd w:val="clear" w:color="auto" w:fill="auto"/>
            <w:vAlign w:val="bottom"/>
          </w:tcPr>
          <w:p w14:paraId="3C922313" w14:textId="77777777" w:rsidR="00350E8A" w:rsidRPr="00985F03" w:rsidRDefault="00350E8A" w:rsidP="00350E8A">
            <w:pPr>
              <w:pStyle w:val="BodyText"/>
              <w:tabs>
                <w:tab w:val="decimal" w:pos="956"/>
              </w:tabs>
              <w:spacing w:after="0" w:line="240" w:lineRule="auto"/>
              <w:ind w:left="-109" w:right="73"/>
              <w:jc w:val="right"/>
              <w:rPr>
                <w:rFonts w:asciiTheme="minorHAnsi" w:hAnsiTheme="minorHAnsi" w:cstheme="minorHAnsi"/>
                <w:sz w:val="20"/>
                <w:rtl/>
                <w:cs/>
              </w:rPr>
            </w:pPr>
          </w:p>
        </w:tc>
        <w:tc>
          <w:tcPr>
            <w:tcW w:w="236" w:type="dxa"/>
            <w:tcBorders>
              <w:top w:val="nil"/>
              <w:left w:val="nil"/>
              <w:right w:val="nil"/>
            </w:tcBorders>
            <w:shd w:val="clear" w:color="auto" w:fill="auto"/>
            <w:vAlign w:val="bottom"/>
          </w:tcPr>
          <w:p w14:paraId="4D586F23" w14:textId="77777777" w:rsidR="00350E8A" w:rsidRPr="00985F03" w:rsidRDefault="00350E8A" w:rsidP="00350E8A">
            <w:pPr>
              <w:pStyle w:val="BodyText"/>
              <w:tabs>
                <w:tab w:val="decimal" w:pos="863"/>
              </w:tabs>
              <w:spacing w:after="0" w:line="240" w:lineRule="auto"/>
              <w:ind w:left="-109" w:right="-169"/>
              <w:jc w:val="right"/>
              <w:rPr>
                <w:rFonts w:asciiTheme="minorHAnsi" w:hAnsiTheme="minorHAnsi" w:cstheme="minorHAnsi"/>
                <w:sz w:val="20"/>
              </w:rPr>
            </w:pPr>
          </w:p>
        </w:tc>
        <w:tc>
          <w:tcPr>
            <w:tcW w:w="1294" w:type="dxa"/>
            <w:tcBorders>
              <w:left w:val="nil"/>
              <w:right w:val="nil"/>
            </w:tcBorders>
            <w:shd w:val="clear" w:color="auto" w:fill="auto"/>
            <w:vAlign w:val="bottom"/>
          </w:tcPr>
          <w:p w14:paraId="54AC6662" w14:textId="77777777" w:rsidR="00350E8A" w:rsidRPr="00985F03" w:rsidRDefault="00350E8A" w:rsidP="00350E8A">
            <w:pPr>
              <w:pStyle w:val="BodyText"/>
              <w:tabs>
                <w:tab w:val="decimal" w:pos="842"/>
              </w:tabs>
              <w:spacing w:after="0" w:line="240" w:lineRule="auto"/>
              <w:ind w:left="-109" w:right="69"/>
              <w:jc w:val="right"/>
              <w:rPr>
                <w:rFonts w:asciiTheme="minorHAnsi" w:hAnsiTheme="minorHAnsi" w:cstheme="minorHAnsi"/>
                <w:sz w:val="20"/>
              </w:rPr>
            </w:pPr>
          </w:p>
        </w:tc>
        <w:tc>
          <w:tcPr>
            <w:tcW w:w="245" w:type="dxa"/>
            <w:tcBorders>
              <w:left w:val="nil"/>
              <w:right w:val="nil"/>
            </w:tcBorders>
            <w:shd w:val="clear" w:color="auto" w:fill="auto"/>
            <w:vAlign w:val="bottom"/>
          </w:tcPr>
          <w:p w14:paraId="74E0A12E" w14:textId="77777777" w:rsidR="00350E8A" w:rsidRPr="00985F03" w:rsidRDefault="00350E8A" w:rsidP="00350E8A">
            <w:pPr>
              <w:tabs>
                <w:tab w:val="decimal" w:pos="863"/>
              </w:tabs>
              <w:spacing w:line="240" w:lineRule="auto"/>
              <w:ind w:left="-108" w:right="-108"/>
              <w:jc w:val="right"/>
              <w:rPr>
                <w:rFonts w:asciiTheme="minorHAnsi" w:hAnsiTheme="minorHAnsi" w:cstheme="minorHAnsi"/>
                <w:color w:val="000000"/>
                <w:sz w:val="20"/>
              </w:rPr>
            </w:pPr>
          </w:p>
        </w:tc>
        <w:tc>
          <w:tcPr>
            <w:tcW w:w="1175" w:type="dxa"/>
            <w:tcBorders>
              <w:left w:val="nil"/>
              <w:right w:val="nil"/>
            </w:tcBorders>
            <w:shd w:val="clear" w:color="auto" w:fill="auto"/>
            <w:vAlign w:val="bottom"/>
          </w:tcPr>
          <w:p w14:paraId="68944AE8" w14:textId="77777777" w:rsidR="00350E8A" w:rsidRPr="00985F03" w:rsidRDefault="00350E8A" w:rsidP="00350E8A">
            <w:pPr>
              <w:tabs>
                <w:tab w:val="decimal" w:pos="881"/>
              </w:tabs>
              <w:spacing w:line="240" w:lineRule="auto"/>
              <w:ind w:left="-108" w:right="34"/>
              <w:jc w:val="right"/>
              <w:rPr>
                <w:rFonts w:asciiTheme="minorHAnsi" w:hAnsiTheme="minorHAnsi" w:cstheme="minorHAnsi"/>
                <w:color w:val="000000"/>
                <w:sz w:val="20"/>
              </w:rPr>
            </w:pPr>
          </w:p>
        </w:tc>
      </w:tr>
      <w:tr w:rsidR="00350E8A" w:rsidRPr="00985F03" w14:paraId="31932715" w14:textId="77777777" w:rsidTr="00AD0BF8">
        <w:trPr>
          <w:trHeight w:val="101"/>
        </w:trPr>
        <w:tc>
          <w:tcPr>
            <w:tcW w:w="2356" w:type="dxa"/>
            <w:tcBorders>
              <w:top w:val="nil"/>
              <w:left w:val="nil"/>
              <w:bottom w:val="nil"/>
              <w:right w:val="nil"/>
            </w:tcBorders>
            <w:shd w:val="clear" w:color="auto" w:fill="auto"/>
            <w:vAlign w:val="bottom"/>
            <w:hideMark/>
          </w:tcPr>
          <w:p w14:paraId="5FC4332A" w14:textId="3777DE2B" w:rsidR="00350E8A" w:rsidRPr="00985F03" w:rsidRDefault="00350E8A" w:rsidP="00350E8A">
            <w:pPr>
              <w:spacing w:line="240" w:lineRule="auto"/>
              <w:rPr>
                <w:rFonts w:asciiTheme="minorHAnsi" w:hAnsiTheme="minorHAnsi" w:cstheme="minorHAnsi"/>
                <w:color w:val="000000"/>
                <w:sz w:val="20"/>
              </w:rPr>
            </w:pPr>
            <w:r w:rsidRPr="00985F03">
              <w:rPr>
                <w:rFonts w:asciiTheme="minorHAnsi" w:hAnsiTheme="minorHAnsi" w:cstheme="minorHAnsi"/>
                <w:sz w:val="20"/>
              </w:rPr>
              <w:t>At 1 January 201</w:t>
            </w:r>
            <w:r w:rsidR="00F21F40">
              <w:rPr>
                <w:rFonts w:asciiTheme="minorHAnsi" w:hAnsiTheme="minorHAnsi" w:cstheme="minorHAnsi"/>
                <w:sz w:val="20"/>
              </w:rPr>
              <w:t>9</w:t>
            </w:r>
          </w:p>
        </w:tc>
        <w:tc>
          <w:tcPr>
            <w:tcW w:w="1152" w:type="dxa"/>
            <w:tcBorders>
              <w:top w:val="nil"/>
              <w:left w:val="nil"/>
              <w:bottom w:val="nil"/>
              <w:right w:val="nil"/>
            </w:tcBorders>
            <w:vAlign w:val="bottom"/>
          </w:tcPr>
          <w:p w14:paraId="04EBC6ED" w14:textId="77777777" w:rsidR="00350E8A" w:rsidRPr="00985F03" w:rsidRDefault="00350E8A" w:rsidP="00350E8A">
            <w:pPr>
              <w:tabs>
                <w:tab w:val="decimal" w:pos="306"/>
              </w:tabs>
              <w:spacing w:line="240" w:lineRule="auto"/>
              <w:ind w:left="-954" w:right="336"/>
              <w:jc w:val="right"/>
              <w:rPr>
                <w:rFonts w:asciiTheme="minorHAnsi" w:hAnsiTheme="minorHAnsi" w:cstheme="minorHAnsi"/>
                <w:b/>
                <w:bCs/>
                <w:color w:val="000000"/>
                <w:sz w:val="20"/>
              </w:rPr>
            </w:pPr>
            <w:r w:rsidRPr="00985F03">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643B1E74" w14:textId="77777777" w:rsidR="00350E8A" w:rsidRPr="00985F03" w:rsidRDefault="00350E8A" w:rsidP="00350E8A">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single" w:sz="4" w:space="0" w:color="auto"/>
              <w:right w:val="nil"/>
            </w:tcBorders>
            <w:vAlign w:val="bottom"/>
          </w:tcPr>
          <w:p w14:paraId="4B0C365C" w14:textId="42F00528" w:rsidR="00350E8A" w:rsidRPr="00985F03" w:rsidRDefault="00350E8A" w:rsidP="00350E8A">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2E8E48AE" w14:textId="77777777" w:rsidR="00350E8A" w:rsidRPr="00985F03" w:rsidRDefault="00350E8A" w:rsidP="00350E8A">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23870C36" w14:textId="76DEC515" w:rsidR="00350E8A" w:rsidRPr="00985F03" w:rsidRDefault="00350E8A" w:rsidP="00350E8A">
            <w:pPr>
              <w:tabs>
                <w:tab w:val="decimal" w:pos="881"/>
              </w:tabs>
              <w:spacing w:line="240" w:lineRule="auto"/>
              <w:ind w:left="-108" w:right="34"/>
              <w:jc w:val="right"/>
              <w:rPr>
                <w:rFonts w:asciiTheme="minorHAnsi" w:hAnsiTheme="minorHAnsi" w:cstheme="minorHAnsi"/>
                <w:b/>
                <w:bCs/>
                <w:sz w:val="20"/>
              </w:rPr>
            </w:pPr>
            <w:r w:rsidRPr="00985F03">
              <w:rPr>
                <w:rFonts w:asciiTheme="minorHAnsi" w:hAnsiTheme="minorHAnsi" w:cstheme="minorHAnsi"/>
                <w:b/>
                <w:bCs/>
                <w:color w:val="000000"/>
                <w:sz w:val="20"/>
              </w:rPr>
              <w:t>16,385</w:t>
            </w:r>
          </w:p>
        </w:tc>
        <w:tc>
          <w:tcPr>
            <w:tcW w:w="236" w:type="dxa"/>
            <w:tcBorders>
              <w:top w:val="nil"/>
              <w:left w:val="nil"/>
              <w:bottom w:val="nil"/>
              <w:right w:val="nil"/>
            </w:tcBorders>
            <w:shd w:val="clear" w:color="auto" w:fill="auto"/>
            <w:vAlign w:val="bottom"/>
          </w:tcPr>
          <w:p w14:paraId="0EEC34A9" w14:textId="77777777" w:rsidR="00350E8A" w:rsidRPr="00985F03" w:rsidRDefault="00350E8A" w:rsidP="00350E8A">
            <w:pPr>
              <w:spacing w:line="240" w:lineRule="auto"/>
              <w:ind w:left="-108" w:right="-108"/>
              <w:jc w:val="right"/>
              <w:rPr>
                <w:rFonts w:asciiTheme="minorHAnsi" w:hAnsiTheme="minorHAnsi" w:cstheme="minorHAnsi"/>
                <w:b/>
                <w:bCs/>
                <w:color w:val="000000"/>
                <w:sz w:val="20"/>
                <w:rtl/>
                <w:cs/>
              </w:rPr>
            </w:pPr>
          </w:p>
        </w:tc>
        <w:tc>
          <w:tcPr>
            <w:tcW w:w="1294" w:type="dxa"/>
            <w:tcBorders>
              <w:top w:val="nil"/>
              <w:left w:val="nil"/>
              <w:bottom w:val="nil"/>
              <w:right w:val="nil"/>
            </w:tcBorders>
            <w:shd w:val="clear" w:color="auto" w:fill="auto"/>
            <w:vAlign w:val="bottom"/>
          </w:tcPr>
          <w:p w14:paraId="16ACDDFC" w14:textId="5B3BBF4C" w:rsidR="00350E8A" w:rsidRPr="00985F03" w:rsidRDefault="00350E8A" w:rsidP="00350E8A">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00CCD4EF" w14:textId="77777777" w:rsidR="00350E8A" w:rsidRPr="00985F03" w:rsidRDefault="00350E8A" w:rsidP="00350E8A">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4D1173C5" w14:textId="77777777" w:rsidR="00350E8A" w:rsidRPr="00985F03" w:rsidRDefault="00350E8A" w:rsidP="00350E8A">
            <w:pPr>
              <w:tabs>
                <w:tab w:val="decimal" w:pos="881"/>
              </w:tabs>
              <w:spacing w:line="240" w:lineRule="auto"/>
              <w:ind w:left="-108" w:right="34"/>
              <w:jc w:val="right"/>
              <w:rPr>
                <w:rFonts w:asciiTheme="minorHAnsi" w:hAnsiTheme="minorHAnsi" w:cstheme="minorHAnsi"/>
                <w:b/>
                <w:bCs/>
                <w:color w:val="000000"/>
                <w:sz w:val="20"/>
              </w:rPr>
            </w:pPr>
            <w:r w:rsidRPr="00985F03">
              <w:rPr>
                <w:rFonts w:asciiTheme="minorHAnsi" w:hAnsiTheme="minorHAnsi" w:cstheme="minorHAnsi"/>
                <w:b/>
                <w:bCs/>
                <w:color w:val="000000"/>
                <w:sz w:val="20"/>
              </w:rPr>
              <w:t>16,385</w:t>
            </w:r>
          </w:p>
        </w:tc>
      </w:tr>
      <w:tr w:rsidR="00350E8A" w:rsidRPr="00985F03" w14:paraId="0AAFE2F1" w14:textId="77777777" w:rsidTr="00AD0BF8">
        <w:trPr>
          <w:trHeight w:val="101"/>
        </w:trPr>
        <w:tc>
          <w:tcPr>
            <w:tcW w:w="2356" w:type="dxa"/>
            <w:tcBorders>
              <w:top w:val="nil"/>
              <w:left w:val="nil"/>
              <w:bottom w:val="nil"/>
              <w:right w:val="nil"/>
            </w:tcBorders>
            <w:shd w:val="clear" w:color="auto" w:fill="auto"/>
            <w:vAlign w:val="bottom"/>
            <w:hideMark/>
          </w:tcPr>
          <w:p w14:paraId="754F1FC0" w14:textId="22E068CD" w:rsidR="00350E8A" w:rsidRPr="00985F03" w:rsidRDefault="00350E8A" w:rsidP="00350E8A">
            <w:pPr>
              <w:spacing w:line="240" w:lineRule="auto"/>
              <w:ind w:right="-103"/>
              <w:rPr>
                <w:rFonts w:asciiTheme="minorHAnsi" w:hAnsiTheme="minorHAnsi" w:cstheme="minorHAnsi"/>
                <w:b/>
                <w:bCs/>
                <w:color w:val="000000"/>
                <w:sz w:val="20"/>
              </w:rPr>
            </w:pPr>
            <w:r w:rsidRPr="00985F03">
              <w:rPr>
                <w:rFonts w:asciiTheme="minorHAnsi" w:hAnsiTheme="minorHAnsi" w:cstheme="minorHAnsi"/>
                <w:b/>
                <w:bCs/>
                <w:sz w:val="20"/>
              </w:rPr>
              <w:t>At 31 December 201</w:t>
            </w:r>
            <w:r w:rsidR="00F21F40">
              <w:rPr>
                <w:rFonts w:asciiTheme="minorHAnsi" w:hAnsiTheme="minorHAnsi" w:cstheme="minorHAnsi"/>
                <w:b/>
                <w:bCs/>
                <w:sz w:val="20"/>
              </w:rPr>
              <w:t>9</w:t>
            </w:r>
            <w:r w:rsidRPr="00985F03">
              <w:rPr>
                <w:rFonts w:asciiTheme="minorHAnsi" w:hAnsiTheme="minorHAnsi" w:cstheme="minorHAnsi"/>
                <w:b/>
                <w:bCs/>
                <w:sz w:val="20"/>
              </w:rPr>
              <w:t xml:space="preserve"> and</w:t>
            </w:r>
          </w:p>
        </w:tc>
        <w:tc>
          <w:tcPr>
            <w:tcW w:w="1152" w:type="dxa"/>
            <w:tcBorders>
              <w:top w:val="single" w:sz="4" w:space="0" w:color="auto"/>
              <w:left w:val="nil"/>
              <w:bottom w:val="nil"/>
              <w:right w:val="nil"/>
            </w:tcBorders>
            <w:vAlign w:val="bottom"/>
          </w:tcPr>
          <w:p w14:paraId="778201C2" w14:textId="56B37B14" w:rsidR="00350E8A" w:rsidRPr="00985F03" w:rsidRDefault="00350E8A" w:rsidP="00350E8A">
            <w:pPr>
              <w:tabs>
                <w:tab w:val="decimal" w:pos="306"/>
              </w:tabs>
              <w:spacing w:line="240" w:lineRule="auto"/>
              <w:ind w:left="-954" w:right="336"/>
              <w:jc w:val="right"/>
              <w:rPr>
                <w:rFonts w:asciiTheme="minorHAnsi" w:hAnsiTheme="minorHAnsi" w:cstheme="minorHAnsi"/>
                <w:b/>
                <w:bCs/>
                <w:color w:val="000000"/>
                <w:sz w:val="20"/>
              </w:rPr>
            </w:pPr>
          </w:p>
        </w:tc>
        <w:tc>
          <w:tcPr>
            <w:tcW w:w="236" w:type="dxa"/>
            <w:tcBorders>
              <w:left w:val="nil"/>
              <w:bottom w:val="nil"/>
              <w:right w:val="nil"/>
            </w:tcBorders>
            <w:vAlign w:val="bottom"/>
          </w:tcPr>
          <w:p w14:paraId="518A56CD" w14:textId="77777777" w:rsidR="00350E8A" w:rsidRPr="00985F03" w:rsidRDefault="00350E8A" w:rsidP="00350E8A">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right w:val="nil"/>
            </w:tcBorders>
            <w:vAlign w:val="bottom"/>
          </w:tcPr>
          <w:p w14:paraId="4330E2E5" w14:textId="77777777" w:rsidR="00350E8A" w:rsidRPr="00985F03" w:rsidRDefault="00350E8A" w:rsidP="00350E8A">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457D3EA9" w14:textId="77777777" w:rsidR="00350E8A" w:rsidRPr="00985F03" w:rsidRDefault="00350E8A" w:rsidP="00350E8A">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nil"/>
              <w:right w:val="nil"/>
            </w:tcBorders>
            <w:shd w:val="clear" w:color="auto" w:fill="auto"/>
            <w:vAlign w:val="bottom"/>
          </w:tcPr>
          <w:p w14:paraId="70D9C091" w14:textId="769B6755" w:rsidR="00350E8A" w:rsidRPr="00985F03" w:rsidRDefault="00350E8A" w:rsidP="00350E8A">
            <w:pPr>
              <w:tabs>
                <w:tab w:val="decimal" w:pos="306"/>
              </w:tabs>
              <w:spacing w:line="240" w:lineRule="auto"/>
              <w:ind w:left="-954" w:right="336"/>
              <w:jc w:val="right"/>
              <w:rPr>
                <w:rFonts w:asciiTheme="minorHAnsi" w:hAnsiTheme="minorHAnsi" w:cstheme="minorHAnsi"/>
                <w:b/>
                <w:bCs/>
                <w:sz w:val="20"/>
              </w:rPr>
            </w:pPr>
          </w:p>
        </w:tc>
        <w:tc>
          <w:tcPr>
            <w:tcW w:w="236" w:type="dxa"/>
            <w:tcBorders>
              <w:top w:val="nil"/>
              <w:left w:val="nil"/>
              <w:bottom w:val="nil"/>
              <w:right w:val="nil"/>
            </w:tcBorders>
            <w:shd w:val="clear" w:color="auto" w:fill="auto"/>
            <w:vAlign w:val="bottom"/>
          </w:tcPr>
          <w:p w14:paraId="6CBD7F72" w14:textId="77777777" w:rsidR="00350E8A" w:rsidRPr="00985F03" w:rsidRDefault="00350E8A" w:rsidP="00350E8A">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nil"/>
              <w:right w:val="nil"/>
            </w:tcBorders>
            <w:shd w:val="clear" w:color="auto" w:fill="auto"/>
            <w:vAlign w:val="bottom"/>
          </w:tcPr>
          <w:p w14:paraId="3CCF3386" w14:textId="676C9CAC" w:rsidR="00350E8A" w:rsidRPr="00985F03" w:rsidRDefault="00350E8A" w:rsidP="00350E8A">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left w:val="nil"/>
              <w:bottom w:val="nil"/>
              <w:right w:val="nil"/>
            </w:tcBorders>
            <w:shd w:val="clear" w:color="auto" w:fill="auto"/>
            <w:vAlign w:val="bottom"/>
          </w:tcPr>
          <w:p w14:paraId="73F85FF0" w14:textId="77777777" w:rsidR="00350E8A" w:rsidRPr="00985F03" w:rsidRDefault="00350E8A" w:rsidP="00350E8A">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nil"/>
              <w:right w:val="nil"/>
            </w:tcBorders>
            <w:shd w:val="clear" w:color="auto" w:fill="auto"/>
            <w:vAlign w:val="bottom"/>
          </w:tcPr>
          <w:p w14:paraId="1A85663D" w14:textId="52C755F4" w:rsidR="00350E8A" w:rsidRPr="00985F03" w:rsidRDefault="00350E8A" w:rsidP="00350E8A">
            <w:pPr>
              <w:tabs>
                <w:tab w:val="decimal" w:pos="881"/>
              </w:tabs>
              <w:spacing w:line="240" w:lineRule="auto"/>
              <w:ind w:left="-108" w:right="34"/>
              <w:jc w:val="right"/>
              <w:rPr>
                <w:rFonts w:asciiTheme="minorHAnsi" w:hAnsiTheme="minorHAnsi" w:cstheme="minorHAnsi"/>
                <w:b/>
                <w:bCs/>
                <w:color w:val="000000"/>
                <w:sz w:val="20"/>
              </w:rPr>
            </w:pPr>
          </w:p>
        </w:tc>
      </w:tr>
      <w:tr w:rsidR="00350E8A" w:rsidRPr="00985F03" w14:paraId="3992034D" w14:textId="77777777" w:rsidTr="00AD0BF8">
        <w:trPr>
          <w:trHeight w:val="101"/>
        </w:trPr>
        <w:tc>
          <w:tcPr>
            <w:tcW w:w="2356" w:type="dxa"/>
            <w:tcBorders>
              <w:top w:val="nil"/>
              <w:left w:val="nil"/>
              <w:bottom w:val="nil"/>
              <w:right w:val="nil"/>
            </w:tcBorders>
            <w:shd w:val="clear" w:color="auto" w:fill="auto"/>
            <w:vAlign w:val="bottom"/>
            <w:hideMark/>
          </w:tcPr>
          <w:p w14:paraId="18A1F48C" w14:textId="0C6C6561" w:rsidR="00350E8A" w:rsidRPr="00985F03" w:rsidRDefault="00350E8A" w:rsidP="00350E8A">
            <w:pPr>
              <w:spacing w:line="240" w:lineRule="auto"/>
              <w:rPr>
                <w:rFonts w:asciiTheme="minorHAnsi" w:hAnsiTheme="minorHAnsi" w:cstheme="minorHAnsi"/>
                <w:b/>
                <w:bCs/>
                <w:color w:val="000000"/>
                <w:sz w:val="20"/>
              </w:rPr>
            </w:pPr>
            <w:r w:rsidRPr="00985F03">
              <w:rPr>
                <w:rFonts w:asciiTheme="minorHAnsi" w:hAnsiTheme="minorHAnsi" w:cstheme="minorHAnsi"/>
                <w:b/>
                <w:bCs/>
                <w:sz w:val="20"/>
              </w:rPr>
              <w:t xml:space="preserve"> 1 January 20</w:t>
            </w:r>
            <w:r w:rsidR="00F21F40">
              <w:rPr>
                <w:rFonts w:asciiTheme="minorHAnsi" w:hAnsiTheme="minorHAnsi" w:cstheme="minorHAnsi"/>
                <w:b/>
                <w:bCs/>
                <w:sz w:val="20"/>
              </w:rPr>
              <w:t>20</w:t>
            </w:r>
          </w:p>
        </w:tc>
        <w:tc>
          <w:tcPr>
            <w:tcW w:w="1152" w:type="dxa"/>
            <w:tcBorders>
              <w:top w:val="nil"/>
              <w:left w:val="nil"/>
              <w:bottom w:val="nil"/>
              <w:right w:val="nil"/>
            </w:tcBorders>
            <w:vAlign w:val="bottom"/>
          </w:tcPr>
          <w:p w14:paraId="182F4CCB" w14:textId="3E8599CA" w:rsidR="00350E8A" w:rsidRPr="00985F03" w:rsidRDefault="00350E8A" w:rsidP="00350E8A">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69A1C87B" w14:textId="77777777" w:rsidR="00350E8A" w:rsidRPr="00985F03" w:rsidRDefault="00350E8A" w:rsidP="00350E8A">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single" w:sz="4" w:space="0" w:color="auto"/>
              <w:right w:val="nil"/>
            </w:tcBorders>
            <w:vAlign w:val="bottom"/>
          </w:tcPr>
          <w:p w14:paraId="7E95147C" w14:textId="5DB8EBFB" w:rsidR="00350E8A" w:rsidRPr="00985F03" w:rsidRDefault="00350E8A" w:rsidP="00350E8A">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383FD847" w14:textId="77777777" w:rsidR="00350E8A" w:rsidRPr="00985F03" w:rsidRDefault="00350E8A" w:rsidP="00350E8A">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0458DFC2" w14:textId="4CC3564A" w:rsidR="00350E8A" w:rsidRPr="00985F03" w:rsidRDefault="00350E8A" w:rsidP="00350E8A">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16,385</w:t>
            </w:r>
          </w:p>
        </w:tc>
        <w:tc>
          <w:tcPr>
            <w:tcW w:w="236" w:type="dxa"/>
            <w:tcBorders>
              <w:top w:val="nil"/>
              <w:left w:val="nil"/>
              <w:bottom w:val="nil"/>
              <w:right w:val="nil"/>
            </w:tcBorders>
            <w:shd w:val="clear" w:color="auto" w:fill="auto"/>
            <w:vAlign w:val="bottom"/>
          </w:tcPr>
          <w:p w14:paraId="608CBF49" w14:textId="77777777" w:rsidR="00350E8A" w:rsidRPr="00985F03" w:rsidRDefault="00350E8A" w:rsidP="00350E8A">
            <w:pPr>
              <w:spacing w:line="240" w:lineRule="auto"/>
              <w:ind w:left="-108" w:right="-108"/>
              <w:jc w:val="right"/>
              <w:rPr>
                <w:rFonts w:asciiTheme="minorHAnsi" w:hAnsiTheme="minorHAnsi" w:cstheme="minorHAnsi"/>
                <w:b/>
                <w:bCs/>
                <w:color w:val="000000"/>
                <w:sz w:val="20"/>
              </w:rPr>
            </w:pPr>
          </w:p>
        </w:tc>
        <w:tc>
          <w:tcPr>
            <w:tcW w:w="1294" w:type="dxa"/>
            <w:tcBorders>
              <w:top w:val="nil"/>
              <w:left w:val="nil"/>
              <w:bottom w:val="nil"/>
              <w:right w:val="nil"/>
            </w:tcBorders>
            <w:shd w:val="clear" w:color="auto" w:fill="auto"/>
            <w:vAlign w:val="bottom"/>
          </w:tcPr>
          <w:p w14:paraId="12933B00" w14:textId="4CF0A747" w:rsidR="00350E8A" w:rsidRPr="00985F03" w:rsidRDefault="00350E8A" w:rsidP="00350E8A">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354B1C8F" w14:textId="77777777" w:rsidR="00350E8A" w:rsidRPr="00985F03" w:rsidRDefault="00350E8A" w:rsidP="00350E8A">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1D935E36" w14:textId="44394B7B" w:rsidR="00350E8A" w:rsidRPr="00985F03" w:rsidRDefault="00350E8A" w:rsidP="00350E8A">
            <w:pPr>
              <w:tabs>
                <w:tab w:val="decimal" w:pos="881"/>
              </w:tabs>
              <w:spacing w:line="240" w:lineRule="auto"/>
              <w:ind w:left="-108" w:right="34"/>
              <w:jc w:val="right"/>
              <w:rPr>
                <w:rFonts w:asciiTheme="minorHAnsi" w:hAnsiTheme="minorHAnsi" w:cstheme="minorHAnsi"/>
                <w:b/>
                <w:bCs/>
                <w:color w:val="000000"/>
                <w:sz w:val="20"/>
              </w:rPr>
            </w:pPr>
            <w:r w:rsidRPr="00985F03">
              <w:rPr>
                <w:rFonts w:asciiTheme="minorHAnsi" w:hAnsiTheme="minorHAnsi" w:cstheme="minorHAnsi"/>
                <w:b/>
                <w:bCs/>
                <w:color w:val="000000"/>
                <w:sz w:val="20"/>
              </w:rPr>
              <w:t>16,385</w:t>
            </w:r>
          </w:p>
        </w:tc>
      </w:tr>
      <w:tr w:rsidR="00350E8A" w:rsidRPr="00985F03" w14:paraId="56906439" w14:textId="77777777" w:rsidTr="00AD0BF8">
        <w:trPr>
          <w:trHeight w:val="101"/>
        </w:trPr>
        <w:tc>
          <w:tcPr>
            <w:tcW w:w="2356" w:type="dxa"/>
            <w:tcBorders>
              <w:top w:val="nil"/>
              <w:left w:val="nil"/>
              <w:bottom w:val="nil"/>
              <w:right w:val="nil"/>
            </w:tcBorders>
            <w:shd w:val="clear" w:color="auto" w:fill="auto"/>
            <w:vAlign w:val="bottom"/>
          </w:tcPr>
          <w:p w14:paraId="319577F7" w14:textId="71A1640E" w:rsidR="00350E8A" w:rsidRPr="00985F03" w:rsidRDefault="00350E8A" w:rsidP="00350E8A">
            <w:pPr>
              <w:spacing w:line="240" w:lineRule="auto"/>
              <w:ind w:right="-103"/>
              <w:rPr>
                <w:rFonts w:asciiTheme="minorHAnsi" w:hAnsiTheme="minorHAnsi" w:cstheme="minorHAnsi"/>
                <w:b/>
                <w:bCs/>
                <w:color w:val="000000"/>
                <w:sz w:val="20"/>
              </w:rPr>
            </w:pPr>
            <w:r w:rsidRPr="00985F03">
              <w:rPr>
                <w:rFonts w:asciiTheme="minorHAnsi" w:hAnsiTheme="minorHAnsi" w:cstheme="minorHAnsi"/>
                <w:b/>
                <w:bCs/>
                <w:sz w:val="20"/>
              </w:rPr>
              <w:t>At 31 December 20</w:t>
            </w:r>
            <w:r w:rsidR="00F21F40">
              <w:rPr>
                <w:rFonts w:asciiTheme="minorHAnsi" w:hAnsiTheme="minorHAnsi" w:cstheme="minorHAnsi"/>
                <w:b/>
                <w:bCs/>
                <w:sz w:val="20"/>
              </w:rPr>
              <w:t>20</w:t>
            </w:r>
          </w:p>
        </w:tc>
        <w:tc>
          <w:tcPr>
            <w:tcW w:w="1152" w:type="dxa"/>
            <w:tcBorders>
              <w:top w:val="single" w:sz="4" w:space="0" w:color="auto"/>
              <w:left w:val="nil"/>
              <w:bottom w:val="single" w:sz="4" w:space="0" w:color="auto"/>
              <w:right w:val="nil"/>
            </w:tcBorders>
            <w:vAlign w:val="bottom"/>
          </w:tcPr>
          <w:p w14:paraId="4E281426" w14:textId="2669A6F6" w:rsidR="00350E8A" w:rsidRPr="00985F03" w:rsidRDefault="00350E8A" w:rsidP="00350E8A">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left w:val="nil"/>
              <w:right w:val="nil"/>
            </w:tcBorders>
            <w:vAlign w:val="bottom"/>
          </w:tcPr>
          <w:p w14:paraId="7299D257" w14:textId="77777777" w:rsidR="00350E8A" w:rsidRPr="00985F03" w:rsidRDefault="00350E8A" w:rsidP="00350E8A">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single" w:sz="4" w:space="0" w:color="auto"/>
              <w:right w:val="nil"/>
            </w:tcBorders>
            <w:vAlign w:val="bottom"/>
          </w:tcPr>
          <w:p w14:paraId="122739F6" w14:textId="3E36F745" w:rsidR="00350E8A" w:rsidRPr="00985F03" w:rsidRDefault="00350E8A" w:rsidP="00350E8A">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left w:val="nil"/>
              <w:right w:val="nil"/>
            </w:tcBorders>
            <w:vAlign w:val="bottom"/>
          </w:tcPr>
          <w:p w14:paraId="05E74AA4" w14:textId="77777777" w:rsidR="00350E8A" w:rsidRPr="00985F03" w:rsidRDefault="00350E8A" w:rsidP="00350E8A">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single" w:sz="4" w:space="0" w:color="auto"/>
              <w:right w:val="nil"/>
            </w:tcBorders>
            <w:shd w:val="clear" w:color="auto" w:fill="auto"/>
            <w:vAlign w:val="bottom"/>
          </w:tcPr>
          <w:p w14:paraId="152738DE" w14:textId="6CAD3C56" w:rsidR="00350E8A" w:rsidRPr="00985F03" w:rsidRDefault="00350E8A" w:rsidP="00350E8A">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16,385</w:t>
            </w:r>
          </w:p>
        </w:tc>
        <w:tc>
          <w:tcPr>
            <w:tcW w:w="236" w:type="dxa"/>
            <w:tcBorders>
              <w:left w:val="nil"/>
              <w:bottom w:val="nil"/>
              <w:right w:val="nil"/>
            </w:tcBorders>
            <w:shd w:val="clear" w:color="auto" w:fill="auto"/>
            <w:vAlign w:val="bottom"/>
          </w:tcPr>
          <w:p w14:paraId="1CBD5479" w14:textId="77777777" w:rsidR="00350E8A" w:rsidRPr="00985F03" w:rsidRDefault="00350E8A" w:rsidP="00350E8A">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single" w:sz="4" w:space="0" w:color="auto"/>
              <w:right w:val="nil"/>
            </w:tcBorders>
            <w:shd w:val="clear" w:color="auto" w:fill="auto"/>
            <w:vAlign w:val="bottom"/>
          </w:tcPr>
          <w:p w14:paraId="265E65CC" w14:textId="474E2855" w:rsidR="00350E8A" w:rsidRPr="00985F03" w:rsidRDefault="00350E8A" w:rsidP="00350E8A">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left w:val="nil"/>
              <w:right w:val="nil"/>
            </w:tcBorders>
            <w:shd w:val="clear" w:color="auto" w:fill="auto"/>
            <w:vAlign w:val="bottom"/>
          </w:tcPr>
          <w:p w14:paraId="0E7413A9" w14:textId="77777777" w:rsidR="00350E8A" w:rsidRPr="00985F03" w:rsidRDefault="00350E8A" w:rsidP="00350E8A">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single" w:sz="4" w:space="0" w:color="auto"/>
              <w:right w:val="nil"/>
            </w:tcBorders>
            <w:shd w:val="clear" w:color="auto" w:fill="auto"/>
            <w:vAlign w:val="bottom"/>
          </w:tcPr>
          <w:p w14:paraId="1622F7FD" w14:textId="68A4CD00" w:rsidR="00350E8A" w:rsidRPr="00985F03" w:rsidRDefault="00350E8A" w:rsidP="00350E8A">
            <w:pPr>
              <w:tabs>
                <w:tab w:val="decimal" w:pos="881"/>
              </w:tabs>
              <w:spacing w:line="240" w:lineRule="auto"/>
              <w:ind w:left="-108" w:right="34"/>
              <w:jc w:val="right"/>
              <w:rPr>
                <w:rFonts w:asciiTheme="minorHAnsi" w:hAnsiTheme="minorHAnsi" w:cstheme="minorHAnsi"/>
                <w:b/>
                <w:bCs/>
                <w:color w:val="000000"/>
                <w:sz w:val="20"/>
              </w:rPr>
            </w:pPr>
            <w:r w:rsidRPr="00985F03">
              <w:rPr>
                <w:rFonts w:asciiTheme="minorHAnsi" w:hAnsiTheme="minorHAnsi" w:cstheme="minorHAnsi"/>
                <w:b/>
                <w:bCs/>
                <w:color w:val="000000"/>
                <w:sz w:val="20"/>
              </w:rPr>
              <w:t>16,385</w:t>
            </w:r>
          </w:p>
        </w:tc>
      </w:tr>
      <w:tr w:rsidR="00350E8A" w:rsidRPr="00985F03" w14:paraId="275E7759" w14:textId="77777777" w:rsidTr="00AD0BF8">
        <w:trPr>
          <w:trHeight w:val="101"/>
        </w:trPr>
        <w:tc>
          <w:tcPr>
            <w:tcW w:w="2356" w:type="dxa"/>
            <w:tcBorders>
              <w:top w:val="nil"/>
              <w:left w:val="nil"/>
              <w:bottom w:val="nil"/>
              <w:right w:val="nil"/>
            </w:tcBorders>
          </w:tcPr>
          <w:p w14:paraId="3FE36C6D" w14:textId="6E1559B6" w:rsidR="00350E8A" w:rsidRPr="00985F03" w:rsidRDefault="00350E8A" w:rsidP="00350E8A">
            <w:pPr>
              <w:spacing w:line="240" w:lineRule="auto"/>
              <w:rPr>
                <w:rFonts w:asciiTheme="minorHAnsi" w:hAnsiTheme="minorHAnsi" w:cstheme="minorHAnsi"/>
                <w:b/>
                <w:bCs/>
                <w:color w:val="000000"/>
                <w:sz w:val="20"/>
              </w:rPr>
            </w:pPr>
          </w:p>
        </w:tc>
        <w:tc>
          <w:tcPr>
            <w:tcW w:w="1152" w:type="dxa"/>
            <w:tcBorders>
              <w:top w:val="nil"/>
              <w:left w:val="nil"/>
              <w:right w:val="nil"/>
            </w:tcBorders>
            <w:vAlign w:val="bottom"/>
          </w:tcPr>
          <w:p w14:paraId="12C367C5" w14:textId="77777777" w:rsidR="00350E8A" w:rsidRPr="00985F03" w:rsidRDefault="00350E8A" w:rsidP="00350E8A">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right w:val="nil"/>
            </w:tcBorders>
            <w:vAlign w:val="bottom"/>
          </w:tcPr>
          <w:p w14:paraId="6D709FB2" w14:textId="77777777" w:rsidR="00350E8A" w:rsidRPr="00985F03" w:rsidRDefault="00350E8A" w:rsidP="00350E8A">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right w:val="nil"/>
            </w:tcBorders>
            <w:vAlign w:val="bottom"/>
          </w:tcPr>
          <w:p w14:paraId="14AB532C" w14:textId="77777777" w:rsidR="00350E8A" w:rsidRPr="00985F03" w:rsidRDefault="00350E8A" w:rsidP="00350E8A">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vAlign w:val="bottom"/>
          </w:tcPr>
          <w:p w14:paraId="0BA27ADB" w14:textId="77777777" w:rsidR="00350E8A" w:rsidRPr="00985F03" w:rsidRDefault="00350E8A" w:rsidP="00350E8A">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right w:val="nil"/>
            </w:tcBorders>
            <w:shd w:val="clear" w:color="auto" w:fill="auto"/>
            <w:vAlign w:val="bottom"/>
          </w:tcPr>
          <w:p w14:paraId="734FDC0D" w14:textId="77777777" w:rsidR="00350E8A" w:rsidRPr="00985F03" w:rsidRDefault="00350E8A" w:rsidP="00350E8A">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59B9DD46" w14:textId="77777777" w:rsidR="00350E8A" w:rsidRPr="00985F03" w:rsidRDefault="00350E8A" w:rsidP="00350E8A">
            <w:pPr>
              <w:spacing w:line="240" w:lineRule="auto"/>
              <w:ind w:left="-108" w:right="-108"/>
              <w:jc w:val="right"/>
              <w:rPr>
                <w:rFonts w:asciiTheme="minorHAnsi" w:hAnsiTheme="minorHAnsi" w:cstheme="minorHAnsi"/>
                <w:b/>
                <w:bCs/>
                <w:color w:val="000000"/>
                <w:sz w:val="20"/>
              </w:rPr>
            </w:pPr>
          </w:p>
        </w:tc>
        <w:tc>
          <w:tcPr>
            <w:tcW w:w="1294" w:type="dxa"/>
            <w:tcBorders>
              <w:top w:val="nil"/>
              <w:left w:val="nil"/>
              <w:right w:val="nil"/>
            </w:tcBorders>
            <w:shd w:val="clear" w:color="auto" w:fill="auto"/>
            <w:vAlign w:val="bottom"/>
          </w:tcPr>
          <w:p w14:paraId="4A6ABEB0" w14:textId="77777777" w:rsidR="00350E8A" w:rsidRPr="00985F03" w:rsidRDefault="00350E8A" w:rsidP="00350E8A">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top w:val="nil"/>
              <w:left w:val="nil"/>
              <w:right w:val="nil"/>
            </w:tcBorders>
            <w:shd w:val="clear" w:color="auto" w:fill="auto"/>
            <w:vAlign w:val="bottom"/>
          </w:tcPr>
          <w:p w14:paraId="7C22543B" w14:textId="77777777" w:rsidR="00350E8A" w:rsidRPr="00985F03" w:rsidRDefault="00350E8A" w:rsidP="00350E8A">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right w:val="nil"/>
            </w:tcBorders>
            <w:shd w:val="clear" w:color="auto" w:fill="auto"/>
            <w:vAlign w:val="bottom"/>
          </w:tcPr>
          <w:p w14:paraId="4C0643A9" w14:textId="77777777" w:rsidR="00350E8A" w:rsidRPr="00985F03" w:rsidRDefault="00350E8A" w:rsidP="00350E8A">
            <w:pPr>
              <w:tabs>
                <w:tab w:val="decimal" w:pos="881"/>
              </w:tabs>
              <w:spacing w:line="240" w:lineRule="auto"/>
              <w:ind w:left="-108" w:right="34"/>
              <w:jc w:val="right"/>
              <w:rPr>
                <w:rFonts w:asciiTheme="minorHAnsi" w:hAnsiTheme="minorHAnsi" w:cstheme="minorHAnsi"/>
                <w:b/>
                <w:bCs/>
                <w:color w:val="000000"/>
                <w:sz w:val="20"/>
              </w:rPr>
            </w:pPr>
          </w:p>
        </w:tc>
      </w:tr>
      <w:tr w:rsidR="00350E8A" w:rsidRPr="00985F03" w14:paraId="7A77C715" w14:textId="77777777" w:rsidTr="00AD0BF8">
        <w:trPr>
          <w:trHeight w:val="101"/>
        </w:trPr>
        <w:tc>
          <w:tcPr>
            <w:tcW w:w="2356" w:type="dxa"/>
            <w:tcBorders>
              <w:top w:val="nil"/>
              <w:left w:val="nil"/>
              <w:bottom w:val="nil"/>
              <w:right w:val="nil"/>
            </w:tcBorders>
          </w:tcPr>
          <w:p w14:paraId="1B632E5E" w14:textId="38079830" w:rsidR="00350E8A" w:rsidRPr="00985F03" w:rsidRDefault="00350E8A" w:rsidP="00350E8A">
            <w:pPr>
              <w:spacing w:line="240" w:lineRule="auto"/>
              <w:rPr>
                <w:rFonts w:asciiTheme="minorHAnsi" w:hAnsiTheme="minorHAnsi" w:cstheme="minorHAnsi"/>
                <w:b/>
                <w:bCs/>
                <w:color w:val="000000"/>
                <w:sz w:val="20"/>
              </w:rPr>
            </w:pPr>
            <w:r w:rsidRPr="00985F03">
              <w:rPr>
                <w:rFonts w:asciiTheme="minorHAnsi" w:hAnsiTheme="minorHAnsi" w:cstheme="minorHAnsi"/>
                <w:b/>
                <w:bCs/>
                <w:i/>
                <w:iCs/>
                <w:sz w:val="20"/>
              </w:rPr>
              <w:t>Net book value</w:t>
            </w:r>
          </w:p>
        </w:tc>
        <w:tc>
          <w:tcPr>
            <w:tcW w:w="1152" w:type="dxa"/>
            <w:tcBorders>
              <w:top w:val="nil"/>
              <w:left w:val="nil"/>
              <w:right w:val="nil"/>
            </w:tcBorders>
            <w:vAlign w:val="bottom"/>
          </w:tcPr>
          <w:p w14:paraId="5215CF02" w14:textId="77777777" w:rsidR="00350E8A" w:rsidRPr="00985F03" w:rsidRDefault="00350E8A" w:rsidP="00350E8A">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right w:val="nil"/>
            </w:tcBorders>
            <w:vAlign w:val="bottom"/>
          </w:tcPr>
          <w:p w14:paraId="29B34FAD" w14:textId="77777777" w:rsidR="00350E8A" w:rsidRPr="00985F03" w:rsidRDefault="00350E8A" w:rsidP="00350E8A">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right w:val="nil"/>
            </w:tcBorders>
            <w:vAlign w:val="bottom"/>
          </w:tcPr>
          <w:p w14:paraId="5F04726B" w14:textId="77777777" w:rsidR="00350E8A" w:rsidRPr="00985F03" w:rsidRDefault="00350E8A" w:rsidP="00350E8A">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vAlign w:val="bottom"/>
          </w:tcPr>
          <w:p w14:paraId="48A65327" w14:textId="77777777" w:rsidR="00350E8A" w:rsidRPr="00985F03" w:rsidRDefault="00350E8A" w:rsidP="00350E8A">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right w:val="nil"/>
            </w:tcBorders>
            <w:shd w:val="clear" w:color="auto" w:fill="auto"/>
            <w:vAlign w:val="bottom"/>
          </w:tcPr>
          <w:p w14:paraId="2FD0E8AB" w14:textId="77777777" w:rsidR="00350E8A" w:rsidRPr="00985F03" w:rsidRDefault="00350E8A" w:rsidP="00350E8A">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7C7AB85E" w14:textId="77777777" w:rsidR="00350E8A" w:rsidRPr="00985F03" w:rsidRDefault="00350E8A" w:rsidP="00350E8A">
            <w:pPr>
              <w:spacing w:line="240" w:lineRule="auto"/>
              <w:ind w:left="-108" w:right="-108"/>
              <w:jc w:val="right"/>
              <w:rPr>
                <w:rFonts w:asciiTheme="minorHAnsi" w:hAnsiTheme="minorHAnsi" w:cstheme="minorHAnsi"/>
                <w:b/>
                <w:bCs/>
                <w:color w:val="000000"/>
                <w:sz w:val="20"/>
              </w:rPr>
            </w:pPr>
          </w:p>
        </w:tc>
        <w:tc>
          <w:tcPr>
            <w:tcW w:w="1294" w:type="dxa"/>
            <w:tcBorders>
              <w:top w:val="nil"/>
              <w:left w:val="nil"/>
              <w:right w:val="nil"/>
            </w:tcBorders>
            <w:shd w:val="clear" w:color="auto" w:fill="auto"/>
            <w:vAlign w:val="bottom"/>
          </w:tcPr>
          <w:p w14:paraId="0AFFDC99" w14:textId="77777777" w:rsidR="00350E8A" w:rsidRPr="00985F03" w:rsidRDefault="00350E8A" w:rsidP="00350E8A">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top w:val="nil"/>
              <w:left w:val="nil"/>
              <w:right w:val="nil"/>
            </w:tcBorders>
            <w:shd w:val="clear" w:color="auto" w:fill="auto"/>
            <w:vAlign w:val="bottom"/>
          </w:tcPr>
          <w:p w14:paraId="14BE832C" w14:textId="77777777" w:rsidR="00350E8A" w:rsidRPr="00985F03" w:rsidRDefault="00350E8A" w:rsidP="00350E8A">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right w:val="nil"/>
            </w:tcBorders>
            <w:shd w:val="clear" w:color="auto" w:fill="auto"/>
            <w:vAlign w:val="bottom"/>
          </w:tcPr>
          <w:p w14:paraId="6BBADB31" w14:textId="77777777" w:rsidR="00350E8A" w:rsidRPr="00985F03" w:rsidRDefault="00350E8A" w:rsidP="00350E8A">
            <w:pPr>
              <w:tabs>
                <w:tab w:val="decimal" w:pos="881"/>
              </w:tabs>
              <w:spacing w:line="240" w:lineRule="auto"/>
              <w:ind w:left="-108" w:right="34"/>
              <w:jc w:val="right"/>
              <w:rPr>
                <w:rFonts w:asciiTheme="minorHAnsi" w:hAnsiTheme="minorHAnsi" w:cstheme="minorHAnsi"/>
                <w:b/>
                <w:bCs/>
                <w:color w:val="000000"/>
                <w:sz w:val="20"/>
              </w:rPr>
            </w:pPr>
          </w:p>
        </w:tc>
      </w:tr>
      <w:tr w:rsidR="00F21F40" w:rsidRPr="00985F03" w14:paraId="1E6ABBE7" w14:textId="77777777" w:rsidTr="00AD0BF8">
        <w:trPr>
          <w:trHeight w:val="101"/>
        </w:trPr>
        <w:tc>
          <w:tcPr>
            <w:tcW w:w="2356" w:type="dxa"/>
            <w:tcBorders>
              <w:top w:val="nil"/>
              <w:left w:val="nil"/>
              <w:bottom w:val="nil"/>
              <w:right w:val="nil"/>
            </w:tcBorders>
          </w:tcPr>
          <w:p w14:paraId="794E9182" w14:textId="240A81AE" w:rsidR="00F21F40" w:rsidRPr="00985F03" w:rsidRDefault="00F21F40" w:rsidP="00F21F40">
            <w:pPr>
              <w:spacing w:line="240" w:lineRule="auto"/>
              <w:rPr>
                <w:rFonts w:asciiTheme="minorHAnsi" w:hAnsiTheme="minorHAnsi" w:cstheme="minorHAnsi"/>
                <w:b/>
                <w:bCs/>
                <w:color w:val="000000"/>
                <w:sz w:val="20"/>
              </w:rPr>
            </w:pPr>
            <w:r w:rsidRPr="00985F03">
              <w:rPr>
                <w:rFonts w:asciiTheme="minorHAnsi" w:hAnsiTheme="minorHAnsi" w:cstheme="minorHAnsi"/>
                <w:b/>
                <w:bCs/>
                <w:sz w:val="20"/>
              </w:rPr>
              <w:t>At 31 December 201</w:t>
            </w:r>
            <w:r w:rsidR="009209C2">
              <w:rPr>
                <w:rFonts w:asciiTheme="minorHAnsi" w:hAnsiTheme="minorHAnsi" w:cstheme="minorHAnsi"/>
                <w:b/>
                <w:bCs/>
                <w:sz w:val="20"/>
              </w:rPr>
              <w:t>9</w:t>
            </w:r>
          </w:p>
        </w:tc>
        <w:tc>
          <w:tcPr>
            <w:tcW w:w="1152" w:type="dxa"/>
            <w:tcBorders>
              <w:left w:val="nil"/>
              <w:bottom w:val="double" w:sz="4" w:space="0" w:color="auto"/>
              <w:right w:val="nil"/>
            </w:tcBorders>
          </w:tcPr>
          <w:p w14:paraId="062EB948" w14:textId="0B836E6E" w:rsidR="00F21F40" w:rsidRPr="00985F03" w:rsidRDefault="00F21F40" w:rsidP="00F21F40">
            <w:pPr>
              <w:tabs>
                <w:tab w:val="decimal" w:pos="874"/>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32,895</w:t>
            </w:r>
          </w:p>
        </w:tc>
        <w:tc>
          <w:tcPr>
            <w:tcW w:w="236" w:type="dxa"/>
            <w:tcBorders>
              <w:left w:val="nil"/>
              <w:bottom w:val="nil"/>
              <w:right w:val="nil"/>
            </w:tcBorders>
          </w:tcPr>
          <w:p w14:paraId="4986B794" w14:textId="77777777" w:rsidR="00F21F40" w:rsidRPr="00985F03" w:rsidRDefault="00F21F40" w:rsidP="00F21F40">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left w:val="nil"/>
              <w:bottom w:val="double" w:sz="4" w:space="0" w:color="auto"/>
              <w:right w:val="nil"/>
            </w:tcBorders>
          </w:tcPr>
          <w:p w14:paraId="503D857C" w14:textId="6F4C9D85" w:rsidR="00F21F40" w:rsidRPr="00985F03" w:rsidRDefault="00F21F40" w:rsidP="00F21F40">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left w:val="nil"/>
              <w:bottom w:val="nil"/>
              <w:right w:val="nil"/>
            </w:tcBorders>
          </w:tcPr>
          <w:p w14:paraId="6336C308" w14:textId="77777777" w:rsidR="00F21F40" w:rsidRPr="00985F03" w:rsidRDefault="00F21F40" w:rsidP="00F21F40">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left w:val="nil"/>
              <w:bottom w:val="double" w:sz="4" w:space="0" w:color="auto"/>
              <w:right w:val="nil"/>
            </w:tcBorders>
            <w:shd w:val="clear" w:color="auto" w:fill="auto"/>
          </w:tcPr>
          <w:p w14:paraId="46E4F3B4" w14:textId="6C92FC7B" w:rsidR="00F21F40" w:rsidRPr="00985F03" w:rsidRDefault="00F21F40" w:rsidP="00F21F40">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left w:val="nil"/>
              <w:bottom w:val="nil"/>
              <w:right w:val="nil"/>
            </w:tcBorders>
            <w:shd w:val="clear" w:color="auto" w:fill="auto"/>
          </w:tcPr>
          <w:p w14:paraId="58662C83" w14:textId="77777777" w:rsidR="00F21F40" w:rsidRPr="00985F03" w:rsidRDefault="00F21F40" w:rsidP="00F21F40">
            <w:pPr>
              <w:spacing w:line="240" w:lineRule="auto"/>
              <w:ind w:left="-108" w:right="-108"/>
              <w:jc w:val="right"/>
              <w:rPr>
                <w:rFonts w:asciiTheme="minorHAnsi" w:hAnsiTheme="minorHAnsi" w:cstheme="minorHAnsi"/>
                <w:b/>
                <w:bCs/>
                <w:color w:val="000000"/>
                <w:sz w:val="20"/>
              </w:rPr>
            </w:pPr>
          </w:p>
        </w:tc>
        <w:tc>
          <w:tcPr>
            <w:tcW w:w="1294" w:type="dxa"/>
            <w:tcBorders>
              <w:left w:val="nil"/>
              <w:bottom w:val="double" w:sz="4" w:space="0" w:color="auto"/>
              <w:right w:val="nil"/>
            </w:tcBorders>
            <w:shd w:val="clear" w:color="auto" w:fill="auto"/>
          </w:tcPr>
          <w:p w14:paraId="62C67B8C" w14:textId="664AD4D4" w:rsidR="00F21F40" w:rsidRPr="00985F03" w:rsidRDefault="00F21F40" w:rsidP="00F21F40">
            <w:pPr>
              <w:tabs>
                <w:tab w:val="decimal" w:pos="306"/>
                <w:tab w:val="decimal" w:pos="842"/>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left w:val="nil"/>
              <w:bottom w:val="nil"/>
              <w:right w:val="nil"/>
            </w:tcBorders>
            <w:shd w:val="clear" w:color="auto" w:fill="auto"/>
          </w:tcPr>
          <w:p w14:paraId="737EA184" w14:textId="77777777" w:rsidR="00F21F40" w:rsidRPr="00985F03" w:rsidRDefault="00F21F40" w:rsidP="00F21F40">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left w:val="nil"/>
              <w:bottom w:val="double" w:sz="4" w:space="0" w:color="auto"/>
              <w:right w:val="nil"/>
            </w:tcBorders>
            <w:shd w:val="clear" w:color="auto" w:fill="auto"/>
          </w:tcPr>
          <w:p w14:paraId="5C07483A" w14:textId="598AEA25" w:rsidR="00F21F40" w:rsidRPr="00985F03" w:rsidRDefault="00F21F40" w:rsidP="00F21F40">
            <w:pPr>
              <w:tabs>
                <w:tab w:val="decimal" w:pos="881"/>
              </w:tabs>
              <w:spacing w:line="240" w:lineRule="auto"/>
              <w:ind w:left="-108" w:right="34"/>
              <w:jc w:val="right"/>
              <w:rPr>
                <w:rFonts w:asciiTheme="minorHAnsi" w:hAnsiTheme="minorHAnsi" w:cstheme="minorHAnsi"/>
                <w:b/>
                <w:bCs/>
                <w:color w:val="000000"/>
                <w:sz w:val="20"/>
              </w:rPr>
            </w:pPr>
            <w:r>
              <w:rPr>
                <w:rFonts w:asciiTheme="minorHAnsi" w:hAnsiTheme="minorHAnsi" w:cstheme="minorHAnsi"/>
                <w:b/>
                <w:bCs/>
                <w:color w:val="000000"/>
                <w:sz w:val="20"/>
              </w:rPr>
              <w:t>32,895</w:t>
            </w:r>
          </w:p>
        </w:tc>
      </w:tr>
      <w:tr w:rsidR="00F21F40" w:rsidRPr="00985F03" w14:paraId="75BE9C38" w14:textId="77777777" w:rsidTr="00AD0BF8">
        <w:trPr>
          <w:trHeight w:val="101"/>
        </w:trPr>
        <w:tc>
          <w:tcPr>
            <w:tcW w:w="2356" w:type="dxa"/>
            <w:tcBorders>
              <w:top w:val="nil"/>
              <w:left w:val="nil"/>
              <w:bottom w:val="nil"/>
              <w:right w:val="nil"/>
            </w:tcBorders>
          </w:tcPr>
          <w:p w14:paraId="38502578" w14:textId="16CF279C" w:rsidR="00F21F40" w:rsidRPr="00985F03" w:rsidRDefault="00F21F40" w:rsidP="00F21F40">
            <w:pPr>
              <w:spacing w:line="240" w:lineRule="auto"/>
              <w:ind w:right="-103"/>
              <w:rPr>
                <w:rFonts w:asciiTheme="minorHAnsi" w:hAnsiTheme="minorHAnsi" w:cstheme="minorHAnsi"/>
                <w:b/>
                <w:bCs/>
                <w:color w:val="000000"/>
                <w:sz w:val="20"/>
              </w:rPr>
            </w:pPr>
            <w:r w:rsidRPr="00985F03">
              <w:rPr>
                <w:rFonts w:asciiTheme="minorHAnsi" w:hAnsiTheme="minorHAnsi" w:cstheme="minorHAnsi"/>
                <w:b/>
                <w:bCs/>
                <w:sz w:val="20"/>
              </w:rPr>
              <w:t>At 31 December 20</w:t>
            </w:r>
            <w:r w:rsidR="009209C2">
              <w:rPr>
                <w:rFonts w:asciiTheme="minorHAnsi" w:hAnsiTheme="minorHAnsi" w:cstheme="minorHAnsi"/>
                <w:b/>
                <w:bCs/>
                <w:sz w:val="20"/>
              </w:rPr>
              <w:t>20</w:t>
            </w:r>
          </w:p>
        </w:tc>
        <w:tc>
          <w:tcPr>
            <w:tcW w:w="1152" w:type="dxa"/>
            <w:tcBorders>
              <w:top w:val="double" w:sz="4" w:space="0" w:color="auto"/>
              <w:left w:val="nil"/>
              <w:bottom w:val="double" w:sz="4" w:space="0" w:color="auto"/>
              <w:right w:val="nil"/>
            </w:tcBorders>
          </w:tcPr>
          <w:p w14:paraId="3789ADB2" w14:textId="20AD75C0" w:rsidR="00F21F40" w:rsidRPr="00985F03" w:rsidRDefault="00033272" w:rsidP="00F21F40">
            <w:pPr>
              <w:tabs>
                <w:tab w:val="decimal" w:pos="874"/>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28,693</w:t>
            </w:r>
          </w:p>
        </w:tc>
        <w:tc>
          <w:tcPr>
            <w:tcW w:w="236" w:type="dxa"/>
            <w:tcBorders>
              <w:left w:val="nil"/>
              <w:right w:val="nil"/>
            </w:tcBorders>
          </w:tcPr>
          <w:p w14:paraId="37D95A8F" w14:textId="77777777" w:rsidR="00F21F40" w:rsidRPr="00985F03" w:rsidRDefault="00F21F40" w:rsidP="00F21F40">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double" w:sz="4" w:space="0" w:color="auto"/>
              <w:left w:val="nil"/>
              <w:bottom w:val="double" w:sz="4" w:space="0" w:color="auto"/>
              <w:right w:val="nil"/>
            </w:tcBorders>
          </w:tcPr>
          <w:p w14:paraId="2873F213" w14:textId="093AB480" w:rsidR="00F21F40" w:rsidRPr="00985F03" w:rsidRDefault="00FE7382" w:rsidP="00F21F40">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left w:val="nil"/>
              <w:right w:val="nil"/>
            </w:tcBorders>
          </w:tcPr>
          <w:p w14:paraId="031A7961" w14:textId="77777777" w:rsidR="00F21F40" w:rsidRPr="00985F03" w:rsidRDefault="00F21F40" w:rsidP="00F21F40">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double" w:sz="4" w:space="0" w:color="auto"/>
              <w:left w:val="nil"/>
              <w:bottom w:val="double" w:sz="4" w:space="0" w:color="auto"/>
              <w:right w:val="nil"/>
            </w:tcBorders>
            <w:shd w:val="clear" w:color="auto" w:fill="auto"/>
          </w:tcPr>
          <w:p w14:paraId="29AF33BD" w14:textId="2C2B4886" w:rsidR="00F21F40" w:rsidRPr="00985F03" w:rsidRDefault="00FE7382" w:rsidP="00F21F40">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left w:val="nil"/>
              <w:bottom w:val="nil"/>
              <w:right w:val="nil"/>
            </w:tcBorders>
            <w:shd w:val="clear" w:color="auto" w:fill="auto"/>
          </w:tcPr>
          <w:p w14:paraId="4160A7AA" w14:textId="77777777" w:rsidR="00F21F40" w:rsidRPr="00985F03" w:rsidRDefault="00F21F40" w:rsidP="00F21F40">
            <w:pPr>
              <w:tabs>
                <w:tab w:val="decimal" w:pos="306"/>
              </w:tabs>
              <w:spacing w:line="240" w:lineRule="auto"/>
              <w:ind w:left="-954" w:right="336"/>
              <w:jc w:val="right"/>
              <w:rPr>
                <w:rFonts w:asciiTheme="minorHAnsi" w:hAnsiTheme="minorHAnsi" w:cstheme="minorHAnsi"/>
                <w:b/>
                <w:bCs/>
                <w:color w:val="000000"/>
                <w:sz w:val="20"/>
              </w:rPr>
            </w:pPr>
          </w:p>
        </w:tc>
        <w:tc>
          <w:tcPr>
            <w:tcW w:w="1294" w:type="dxa"/>
            <w:tcBorders>
              <w:top w:val="double" w:sz="4" w:space="0" w:color="auto"/>
              <w:left w:val="nil"/>
              <w:bottom w:val="double" w:sz="4" w:space="0" w:color="auto"/>
              <w:right w:val="nil"/>
            </w:tcBorders>
            <w:shd w:val="clear" w:color="auto" w:fill="auto"/>
          </w:tcPr>
          <w:p w14:paraId="340CF29C" w14:textId="138A1519" w:rsidR="00F21F40" w:rsidRPr="00985F03" w:rsidRDefault="00FE7382" w:rsidP="00F21F40">
            <w:pPr>
              <w:tabs>
                <w:tab w:val="decimal" w:pos="306"/>
                <w:tab w:val="decimal" w:pos="842"/>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left w:val="nil"/>
              <w:right w:val="nil"/>
            </w:tcBorders>
            <w:shd w:val="clear" w:color="auto" w:fill="auto"/>
          </w:tcPr>
          <w:p w14:paraId="6FC419F2" w14:textId="77777777" w:rsidR="00F21F40" w:rsidRPr="00985F03" w:rsidRDefault="00F21F40" w:rsidP="00F21F40">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double" w:sz="4" w:space="0" w:color="auto"/>
              <w:left w:val="nil"/>
              <w:bottom w:val="double" w:sz="4" w:space="0" w:color="auto"/>
              <w:right w:val="nil"/>
            </w:tcBorders>
            <w:shd w:val="clear" w:color="auto" w:fill="auto"/>
          </w:tcPr>
          <w:p w14:paraId="5124397F" w14:textId="51BAE046" w:rsidR="00F21F40" w:rsidRPr="00985F03" w:rsidRDefault="00FE7382" w:rsidP="00F21F40">
            <w:pPr>
              <w:tabs>
                <w:tab w:val="decimal" w:pos="881"/>
              </w:tabs>
              <w:spacing w:line="240" w:lineRule="auto"/>
              <w:ind w:left="-108" w:right="34"/>
              <w:jc w:val="right"/>
              <w:rPr>
                <w:rFonts w:asciiTheme="minorHAnsi" w:hAnsiTheme="minorHAnsi" w:cstheme="minorHAnsi"/>
                <w:b/>
                <w:bCs/>
                <w:color w:val="000000"/>
                <w:sz w:val="20"/>
              </w:rPr>
            </w:pPr>
            <w:r>
              <w:rPr>
                <w:rFonts w:asciiTheme="minorHAnsi" w:hAnsiTheme="minorHAnsi" w:cstheme="minorHAnsi"/>
                <w:b/>
                <w:bCs/>
                <w:color w:val="000000"/>
                <w:sz w:val="20"/>
              </w:rPr>
              <w:t>28,693</w:t>
            </w:r>
          </w:p>
        </w:tc>
      </w:tr>
    </w:tbl>
    <w:p w14:paraId="2B9811F3" w14:textId="77777777" w:rsidR="0034381D" w:rsidRPr="00B06AF7" w:rsidRDefault="0034381D" w:rsidP="0034381D">
      <w:pPr>
        <w:rPr>
          <w:rFonts w:asciiTheme="minorHAnsi" w:hAnsiTheme="minorHAnsi" w:cs="Calibri"/>
          <w:szCs w:val="22"/>
          <w:cs/>
          <w:lang w:val="th-TH" w:bidi="th-TH"/>
        </w:rPr>
      </w:pPr>
    </w:p>
    <w:p w14:paraId="59D73D4F" w14:textId="77777777" w:rsidR="00DD1BAE" w:rsidRDefault="00DD1BAE">
      <w:r>
        <w:br w:type="page"/>
      </w:r>
    </w:p>
    <w:tbl>
      <w:tblPr>
        <w:tblW w:w="9410" w:type="dxa"/>
        <w:tblInd w:w="414" w:type="dxa"/>
        <w:tblLayout w:type="fixed"/>
        <w:tblLook w:val="04A0" w:firstRow="1" w:lastRow="0" w:firstColumn="1" w:lastColumn="0" w:noHBand="0" w:noVBand="1"/>
      </w:tblPr>
      <w:tblGrid>
        <w:gridCol w:w="5045"/>
        <w:gridCol w:w="1305"/>
        <w:gridCol w:w="236"/>
        <w:gridCol w:w="1294"/>
        <w:gridCol w:w="237"/>
        <w:gridCol w:w="1293"/>
      </w:tblGrid>
      <w:tr w:rsidR="002A21D0" w:rsidRPr="00901374" w14:paraId="5DCF967A" w14:textId="77777777" w:rsidTr="00901374">
        <w:trPr>
          <w:trHeight w:val="101"/>
        </w:trPr>
        <w:tc>
          <w:tcPr>
            <w:tcW w:w="5045" w:type="dxa"/>
            <w:tcBorders>
              <w:top w:val="nil"/>
              <w:left w:val="nil"/>
              <w:bottom w:val="nil"/>
              <w:right w:val="nil"/>
            </w:tcBorders>
            <w:shd w:val="clear" w:color="auto" w:fill="auto"/>
            <w:vAlign w:val="bottom"/>
          </w:tcPr>
          <w:p w14:paraId="5E497045" w14:textId="54D711EB" w:rsidR="002A21D0" w:rsidRPr="00901374" w:rsidRDefault="002A21D0" w:rsidP="00DD1BAE">
            <w:pPr>
              <w:spacing w:line="240" w:lineRule="auto"/>
              <w:rPr>
                <w:rFonts w:asciiTheme="minorHAnsi" w:hAnsiTheme="minorHAnsi" w:cstheme="minorHAnsi"/>
                <w:b/>
                <w:bCs/>
                <w:i/>
                <w:iCs/>
                <w:color w:val="000000"/>
                <w:szCs w:val="22"/>
              </w:rPr>
            </w:pPr>
          </w:p>
        </w:tc>
        <w:tc>
          <w:tcPr>
            <w:tcW w:w="4365" w:type="dxa"/>
            <w:gridSpan w:val="5"/>
            <w:tcBorders>
              <w:top w:val="nil"/>
              <w:left w:val="nil"/>
              <w:bottom w:val="nil"/>
              <w:right w:val="nil"/>
            </w:tcBorders>
          </w:tcPr>
          <w:p w14:paraId="73D8C377" w14:textId="1DAD4280" w:rsidR="002A21D0" w:rsidRPr="00901374" w:rsidRDefault="002A21D0" w:rsidP="00DD1BAE">
            <w:pPr>
              <w:tabs>
                <w:tab w:val="decimal" w:pos="863"/>
              </w:tabs>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b/>
                <w:bCs/>
                <w:color w:val="000000"/>
                <w:szCs w:val="22"/>
              </w:rPr>
              <w:t>Separate financial statements</w:t>
            </w:r>
          </w:p>
        </w:tc>
      </w:tr>
      <w:tr w:rsidR="00675970" w:rsidRPr="00901374" w14:paraId="25C6948F" w14:textId="77777777" w:rsidTr="00901374">
        <w:trPr>
          <w:trHeight w:val="101"/>
        </w:trPr>
        <w:tc>
          <w:tcPr>
            <w:tcW w:w="5045" w:type="dxa"/>
            <w:tcBorders>
              <w:top w:val="nil"/>
              <w:left w:val="nil"/>
              <w:bottom w:val="nil"/>
              <w:right w:val="nil"/>
            </w:tcBorders>
            <w:shd w:val="clear" w:color="auto" w:fill="auto"/>
            <w:vAlign w:val="bottom"/>
          </w:tcPr>
          <w:p w14:paraId="6C0FA329" w14:textId="77777777" w:rsidR="00675970" w:rsidRPr="00901374"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2EF35342" w14:textId="4E3E075E" w:rsidR="00675970" w:rsidRPr="00901374"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47CDCC17" w14:textId="77777777" w:rsidR="00675970" w:rsidRPr="00901374"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3D1B6247" w14:textId="1E06BE9C" w:rsidR="00675970" w:rsidRPr="00901374" w:rsidRDefault="00675970" w:rsidP="00DD1BAE">
            <w:pPr>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color w:val="000000"/>
                <w:szCs w:val="22"/>
              </w:rPr>
              <w:t>Computer</w:t>
            </w:r>
          </w:p>
        </w:tc>
        <w:tc>
          <w:tcPr>
            <w:tcW w:w="237" w:type="dxa"/>
            <w:tcBorders>
              <w:top w:val="nil"/>
              <w:left w:val="nil"/>
              <w:bottom w:val="nil"/>
              <w:right w:val="nil"/>
            </w:tcBorders>
            <w:shd w:val="clear" w:color="auto" w:fill="auto"/>
            <w:vAlign w:val="bottom"/>
          </w:tcPr>
          <w:p w14:paraId="5E96020D"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3BD998C5" w14:textId="77777777" w:rsidR="00675970" w:rsidRPr="00901374"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675970" w:rsidRPr="00901374" w14:paraId="04D4413E" w14:textId="77777777" w:rsidTr="00901374">
        <w:trPr>
          <w:trHeight w:val="101"/>
        </w:trPr>
        <w:tc>
          <w:tcPr>
            <w:tcW w:w="5045" w:type="dxa"/>
            <w:tcBorders>
              <w:top w:val="nil"/>
              <w:left w:val="nil"/>
              <w:bottom w:val="nil"/>
              <w:right w:val="nil"/>
            </w:tcBorders>
            <w:shd w:val="clear" w:color="auto" w:fill="auto"/>
            <w:vAlign w:val="bottom"/>
          </w:tcPr>
          <w:p w14:paraId="2764C976" w14:textId="77777777" w:rsidR="00675970" w:rsidRPr="00901374"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60916DEF" w14:textId="2897B8F6" w:rsidR="00675970" w:rsidRPr="00901374"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46336143" w14:textId="77777777" w:rsidR="00675970" w:rsidRPr="00901374"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3C270F59" w14:textId="03CB35BA" w:rsidR="00675970" w:rsidRPr="00901374" w:rsidRDefault="00675970" w:rsidP="00DD1BAE">
            <w:pPr>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color w:val="000000"/>
                <w:szCs w:val="22"/>
              </w:rPr>
              <w:t>software</w:t>
            </w:r>
          </w:p>
        </w:tc>
        <w:tc>
          <w:tcPr>
            <w:tcW w:w="237" w:type="dxa"/>
            <w:tcBorders>
              <w:top w:val="nil"/>
              <w:left w:val="nil"/>
              <w:bottom w:val="nil"/>
              <w:right w:val="nil"/>
            </w:tcBorders>
            <w:shd w:val="clear" w:color="auto" w:fill="auto"/>
            <w:vAlign w:val="bottom"/>
          </w:tcPr>
          <w:p w14:paraId="4184922A"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15E81E04" w14:textId="77777777" w:rsidR="00675970" w:rsidRPr="00901374"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675970" w:rsidRPr="00901374" w14:paraId="3E76284B" w14:textId="77777777" w:rsidTr="00901374">
        <w:trPr>
          <w:trHeight w:val="101"/>
        </w:trPr>
        <w:tc>
          <w:tcPr>
            <w:tcW w:w="5045" w:type="dxa"/>
            <w:tcBorders>
              <w:top w:val="nil"/>
              <w:left w:val="nil"/>
              <w:bottom w:val="nil"/>
              <w:right w:val="nil"/>
            </w:tcBorders>
            <w:shd w:val="clear" w:color="auto" w:fill="auto"/>
            <w:vAlign w:val="bottom"/>
          </w:tcPr>
          <w:p w14:paraId="7FCCB609" w14:textId="5ECC9339" w:rsidR="00675970" w:rsidRPr="00901374"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6B7070CD" w14:textId="6C862AAA" w:rsidR="00675970" w:rsidRPr="00901374" w:rsidRDefault="00675970" w:rsidP="00DD1BAE">
            <w:pPr>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color w:val="000000"/>
                <w:szCs w:val="22"/>
              </w:rPr>
              <w:t>Computer</w:t>
            </w:r>
          </w:p>
        </w:tc>
        <w:tc>
          <w:tcPr>
            <w:tcW w:w="236" w:type="dxa"/>
            <w:tcBorders>
              <w:top w:val="nil"/>
              <w:left w:val="nil"/>
              <w:bottom w:val="nil"/>
              <w:right w:val="nil"/>
            </w:tcBorders>
            <w:vAlign w:val="bottom"/>
          </w:tcPr>
          <w:p w14:paraId="53A45A4A" w14:textId="77777777" w:rsidR="00675970" w:rsidRPr="00901374"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63289F6C" w14:textId="25D8C5E3" w:rsidR="00675970" w:rsidRPr="00901374" w:rsidRDefault="00675970" w:rsidP="00DD1BAE">
            <w:pPr>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color w:val="000000"/>
                <w:szCs w:val="22"/>
              </w:rPr>
              <w:t>under</w:t>
            </w:r>
          </w:p>
        </w:tc>
        <w:tc>
          <w:tcPr>
            <w:tcW w:w="237" w:type="dxa"/>
            <w:tcBorders>
              <w:top w:val="nil"/>
              <w:left w:val="nil"/>
              <w:bottom w:val="nil"/>
              <w:right w:val="nil"/>
            </w:tcBorders>
            <w:shd w:val="clear" w:color="auto" w:fill="auto"/>
            <w:vAlign w:val="bottom"/>
          </w:tcPr>
          <w:p w14:paraId="2878EA92"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41CBB1F0" w14:textId="77777777" w:rsidR="00675970" w:rsidRPr="00901374" w:rsidRDefault="00675970" w:rsidP="00DD1BAE">
            <w:pPr>
              <w:spacing w:line="240" w:lineRule="auto"/>
              <w:ind w:left="-108" w:right="-112"/>
              <w:jc w:val="center"/>
              <w:rPr>
                <w:rFonts w:asciiTheme="minorHAnsi" w:hAnsiTheme="minorHAnsi" w:cstheme="minorHAnsi"/>
                <w:color w:val="000000"/>
                <w:szCs w:val="22"/>
              </w:rPr>
            </w:pPr>
          </w:p>
        </w:tc>
      </w:tr>
      <w:tr w:rsidR="00675970" w:rsidRPr="00901374" w14:paraId="3AC85772" w14:textId="77777777" w:rsidTr="00901374">
        <w:trPr>
          <w:trHeight w:val="101"/>
        </w:trPr>
        <w:tc>
          <w:tcPr>
            <w:tcW w:w="5045" w:type="dxa"/>
            <w:tcBorders>
              <w:top w:val="nil"/>
              <w:left w:val="nil"/>
              <w:bottom w:val="nil"/>
              <w:right w:val="nil"/>
            </w:tcBorders>
            <w:shd w:val="clear" w:color="auto" w:fill="auto"/>
            <w:vAlign w:val="bottom"/>
          </w:tcPr>
          <w:p w14:paraId="55F4927F" w14:textId="6938E28C" w:rsidR="00675970" w:rsidRPr="00901374"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22A4F665" w14:textId="721F9F69" w:rsidR="00675970" w:rsidRPr="00901374" w:rsidRDefault="00675970" w:rsidP="00DD1BAE">
            <w:pPr>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color w:val="000000"/>
                <w:szCs w:val="22"/>
              </w:rPr>
              <w:t>software</w:t>
            </w:r>
          </w:p>
        </w:tc>
        <w:tc>
          <w:tcPr>
            <w:tcW w:w="236" w:type="dxa"/>
            <w:tcBorders>
              <w:top w:val="nil"/>
              <w:left w:val="nil"/>
              <w:bottom w:val="nil"/>
              <w:right w:val="nil"/>
            </w:tcBorders>
            <w:vAlign w:val="bottom"/>
          </w:tcPr>
          <w:p w14:paraId="2D8D3584" w14:textId="77777777" w:rsidR="00675970" w:rsidRPr="00901374"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1D4AE4F8" w14:textId="082C5A7A" w:rsidR="00675970" w:rsidRPr="00901374" w:rsidRDefault="00675970" w:rsidP="00DD1BAE">
            <w:pPr>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color w:val="000000"/>
                <w:szCs w:val="22"/>
              </w:rPr>
              <w:t>development</w:t>
            </w:r>
          </w:p>
        </w:tc>
        <w:tc>
          <w:tcPr>
            <w:tcW w:w="237" w:type="dxa"/>
            <w:tcBorders>
              <w:top w:val="nil"/>
              <w:left w:val="nil"/>
              <w:bottom w:val="nil"/>
              <w:right w:val="nil"/>
            </w:tcBorders>
            <w:shd w:val="clear" w:color="auto" w:fill="auto"/>
            <w:vAlign w:val="bottom"/>
          </w:tcPr>
          <w:p w14:paraId="5D3EB3AB"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497F7C17" w14:textId="65969BEC" w:rsidR="00675970" w:rsidRPr="00901374" w:rsidRDefault="00675970" w:rsidP="00DD1BAE">
            <w:pPr>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color w:val="000000"/>
                <w:szCs w:val="22"/>
              </w:rPr>
              <w:t>Total</w:t>
            </w:r>
          </w:p>
        </w:tc>
      </w:tr>
      <w:tr w:rsidR="00675970" w:rsidRPr="00901374" w14:paraId="705CF2D9" w14:textId="77777777" w:rsidTr="00901374">
        <w:trPr>
          <w:trHeight w:val="101"/>
        </w:trPr>
        <w:tc>
          <w:tcPr>
            <w:tcW w:w="5045" w:type="dxa"/>
            <w:tcBorders>
              <w:top w:val="nil"/>
              <w:left w:val="nil"/>
              <w:bottom w:val="nil"/>
              <w:right w:val="nil"/>
            </w:tcBorders>
            <w:shd w:val="clear" w:color="auto" w:fill="auto"/>
            <w:hideMark/>
          </w:tcPr>
          <w:p w14:paraId="6888FA96" w14:textId="77777777" w:rsidR="00675970" w:rsidRPr="00901374" w:rsidRDefault="00675970" w:rsidP="00DD1BAE">
            <w:pPr>
              <w:spacing w:line="240" w:lineRule="auto"/>
              <w:rPr>
                <w:rFonts w:asciiTheme="minorHAnsi" w:hAnsiTheme="minorHAnsi" w:cstheme="minorHAnsi"/>
                <w:color w:val="000000"/>
                <w:szCs w:val="22"/>
              </w:rPr>
            </w:pPr>
          </w:p>
        </w:tc>
        <w:tc>
          <w:tcPr>
            <w:tcW w:w="4365" w:type="dxa"/>
            <w:gridSpan w:val="5"/>
            <w:tcBorders>
              <w:top w:val="nil"/>
              <w:left w:val="nil"/>
              <w:bottom w:val="nil"/>
              <w:right w:val="nil"/>
            </w:tcBorders>
          </w:tcPr>
          <w:p w14:paraId="6A022BF3" w14:textId="77777777" w:rsidR="00675970" w:rsidRPr="00901374" w:rsidRDefault="00675970" w:rsidP="00DD1BAE">
            <w:pPr>
              <w:spacing w:line="240" w:lineRule="auto"/>
              <w:ind w:left="-108" w:right="-108"/>
              <w:jc w:val="center"/>
              <w:rPr>
                <w:rFonts w:asciiTheme="minorHAnsi" w:hAnsiTheme="minorHAnsi" w:cstheme="minorHAnsi"/>
                <w:i/>
                <w:iCs/>
                <w:color w:val="000000"/>
                <w:szCs w:val="22"/>
                <w:highlight w:val="darkMagenta"/>
                <w:rtl/>
                <w:cs/>
              </w:rPr>
            </w:pPr>
            <w:r w:rsidRPr="00901374">
              <w:rPr>
                <w:rFonts w:asciiTheme="minorHAnsi" w:hAnsiTheme="minorHAnsi" w:cstheme="minorHAnsi"/>
                <w:i/>
                <w:iCs/>
                <w:color w:val="000000"/>
                <w:szCs w:val="22"/>
                <w:rtl/>
                <w:cs/>
              </w:rPr>
              <w:t>(</w:t>
            </w:r>
            <w:r w:rsidRPr="00901374">
              <w:rPr>
                <w:rFonts w:asciiTheme="minorHAnsi" w:hAnsiTheme="minorHAnsi" w:cstheme="minorHAnsi"/>
                <w:i/>
                <w:iCs/>
                <w:color w:val="000000"/>
                <w:szCs w:val="22"/>
              </w:rPr>
              <w:t>in thousand Baht)</w:t>
            </w:r>
          </w:p>
        </w:tc>
      </w:tr>
      <w:tr w:rsidR="00675970" w:rsidRPr="00901374" w14:paraId="2B80EACC" w14:textId="77777777" w:rsidTr="00901374">
        <w:trPr>
          <w:trHeight w:val="101"/>
        </w:trPr>
        <w:tc>
          <w:tcPr>
            <w:tcW w:w="5045" w:type="dxa"/>
            <w:tcBorders>
              <w:top w:val="nil"/>
              <w:left w:val="nil"/>
              <w:bottom w:val="nil"/>
              <w:right w:val="nil"/>
            </w:tcBorders>
            <w:shd w:val="clear" w:color="auto" w:fill="auto"/>
            <w:vAlign w:val="bottom"/>
            <w:hideMark/>
          </w:tcPr>
          <w:p w14:paraId="38DD6C6A" w14:textId="77777777" w:rsidR="00675970" w:rsidRPr="00901374" w:rsidRDefault="00675970" w:rsidP="00DD1BAE">
            <w:pPr>
              <w:spacing w:line="240" w:lineRule="auto"/>
              <w:rPr>
                <w:rFonts w:asciiTheme="minorHAnsi" w:hAnsiTheme="minorHAnsi" w:cstheme="minorHAnsi"/>
                <w:b/>
                <w:bCs/>
                <w:i/>
                <w:iCs/>
                <w:color w:val="000000"/>
                <w:szCs w:val="22"/>
              </w:rPr>
            </w:pPr>
            <w:r w:rsidRPr="00901374">
              <w:rPr>
                <w:rFonts w:asciiTheme="minorHAnsi" w:hAnsiTheme="minorHAnsi" w:cstheme="minorHAnsi"/>
                <w:b/>
                <w:bCs/>
                <w:i/>
                <w:iCs/>
                <w:color w:val="000000"/>
                <w:szCs w:val="22"/>
              </w:rPr>
              <w:t>Cost</w:t>
            </w:r>
          </w:p>
        </w:tc>
        <w:tc>
          <w:tcPr>
            <w:tcW w:w="1305" w:type="dxa"/>
            <w:tcBorders>
              <w:top w:val="nil"/>
              <w:left w:val="nil"/>
              <w:bottom w:val="nil"/>
              <w:right w:val="nil"/>
            </w:tcBorders>
            <w:vAlign w:val="bottom"/>
          </w:tcPr>
          <w:p w14:paraId="2194E278" w14:textId="77777777" w:rsidR="00675970" w:rsidRPr="00901374"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67C0E5C4" w14:textId="77777777" w:rsidR="00675970" w:rsidRPr="00901374"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6E3B77AD" w14:textId="77777777" w:rsidR="00675970" w:rsidRPr="00901374" w:rsidRDefault="00675970" w:rsidP="00DD1BAE">
            <w:pPr>
              <w:tabs>
                <w:tab w:val="decimal" w:pos="863"/>
              </w:tabs>
              <w:spacing w:line="240" w:lineRule="auto"/>
              <w:ind w:left="-108" w:right="51"/>
              <w:jc w:val="right"/>
              <w:rPr>
                <w:rFonts w:asciiTheme="minorHAnsi" w:hAnsiTheme="minorHAnsi" w:cstheme="minorHAnsi"/>
                <w:color w:val="000000"/>
                <w:szCs w:val="22"/>
              </w:rPr>
            </w:pPr>
          </w:p>
        </w:tc>
        <w:tc>
          <w:tcPr>
            <w:tcW w:w="237" w:type="dxa"/>
            <w:tcBorders>
              <w:top w:val="nil"/>
              <w:left w:val="nil"/>
              <w:bottom w:val="nil"/>
              <w:right w:val="nil"/>
            </w:tcBorders>
            <w:shd w:val="clear" w:color="auto" w:fill="auto"/>
            <w:vAlign w:val="bottom"/>
          </w:tcPr>
          <w:p w14:paraId="7A6B2221"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7B09369C" w14:textId="77777777" w:rsidR="00675970" w:rsidRPr="00901374"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466E61" w:rsidRPr="00901374" w14:paraId="70D7EE8A" w14:textId="77777777" w:rsidTr="00901374">
        <w:trPr>
          <w:trHeight w:val="101"/>
        </w:trPr>
        <w:tc>
          <w:tcPr>
            <w:tcW w:w="5045" w:type="dxa"/>
            <w:tcBorders>
              <w:top w:val="nil"/>
              <w:left w:val="nil"/>
              <w:bottom w:val="nil"/>
              <w:right w:val="nil"/>
            </w:tcBorders>
            <w:shd w:val="clear" w:color="auto" w:fill="auto"/>
            <w:vAlign w:val="bottom"/>
            <w:hideMark/>
          </w:tcPr>
          <w:p w14:paraId="0BBC4BC9" w14:textId="167A7299" w:rsidR="00466E61" w:rsidRPr="00901374" w:rsidRDefault="00466E61" w:rsidP="00466E61">
            <w:pPr>
              <w:spacing w:line="240" w:lineRule="auto"/>
              <w:rPr>
                <w:rFonts w:asciiTheme="minorHAnsi" w:hAnsiTheme="minorHAnsi" w:cstheme="minorHAnsi"/>
                <w:color w:val="000000"/>
                <w:szCs w:val="22"/>
              </w:rPr>
            </w:pPr>
            <w:r w:rsidRPr="00901374">
              <w:rPr>
                <w:rFonts w:asciiTheme="minorHAnsi" w:hAnsiTheme="minorHAnsi" w:cstheme="minorHAnsi"/>
                <w:szCs w:val="22"/>
              </w:rPr>
              <w:t>At 1 January 201</w:t>
            </w:r>
            <w:r>
              <w:rPr>
                <w:rFonts w:asciiTheme="minorHAnsi" w:hAnsiTheme="minorHAnsi" w:cstheme="minorHAnsi"/>
                <w:szCs w:val="22"/>
              </w:rPr>
              <w:t>9</w:t>
            </w:r>
          </w:p>
        </w:tc>
        <w:tc>
          <w:tcPr>
            <w:tcW w:w="1305" w:type="dxa"/>
            <w:tcBorders>
              <w:top w:val="nil"/>
              <w:left w:val="nil"/>
              <w:bottom w:val="nil"/>
              <w:right w:val="nil"/>
            </w:tcBorders>
            <w:vAlign w:val="bottom"/>
          </w:tcPr>
          <w:p w14:paraId="51B40FEC" w14:textId="01445B0A" w:rsidR="00466E61" w:rsidRPr="00901374" w:rsidRDefault="00466E61" w:rsidP="00466E61">
            <w:pPr>
              <w:tabs>
                <w:tab w:val="decimal" w:pos="969"/>
              </w:tabs>
              <w:spacing w:line="240" w:lineRule="auto"/>
              <w:ind w:left="-108" w:right="47"/>
              <w:jc w:val="right"/>
              <w:rPr>
                <w:rFonts w:asciiTheme="minorHAnsi" w:hAnsiTheme="minorHAnsi" w:cstheme="minorHAnsi"/>
                <w:b/>
                <w:bCs/>
                <w:color w:val="000000"/>
                <w:szCs w:val="22"/>
              </w:rPr>
            </w:pPr>
            <w:r w:rsidRPr="00901374">
              <w:rPr>
                <w:rFonts w:asciiTheme="minorHAnsi" w:hAnsiTheme="minorHAnsi" w:cstheme="minorHAnsi"/>
                <w:b/>
                <w:bCs/>
                <w:color w:val="000000"/>
                <w:szCs w:val="22"/>
              </w:rPr>
              <w:t>9,396</w:t>
            </w:r>
          </w:p>
        </w:tc>
        <w:tc>
          <w:tcPr>
            <w:tcW w:w="236" w:type="dxa"/>
            <w:tcBorders>
              <w:top w:val="nil"/>
              <w:left w:val="nil"/>
              <w:bottom w:val="nil"/>
              <w:right w:val="nil"/>
            </w:tcBorders>
            <w:vAlign w:val="bottom"/>
          </w:tcPr>
          <w:p w14:paraId="03D3A987" w14:textId="77777777" w:rsidR="00466E61" w:rsidRPr="00901374" w:rsidRDefault="00466E61" w:rsidP="00466E61">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top w:val="nil"/>
              <w:left w:val="nil"/>
              <w:bottom w:val="nil"/>
              <w:right w:val="nil"/>
            </w:tcBorders>
            <w:shd w:val="clear" w:color="auto" w:fill="auto"/>
            <w:vAlign w:val="bottom"/>
          </w:tcPr>
          <w:p w14:paraId="6A1B5CE2" w14:textId="6749AAF6" w:rsidR="00466E61" w:rsidRPr="00901374" w:rsidRDefault="00466E61" w:rsidP="00466E61">
            <w:pPr>
              <w:tabs>
                <w:tab w:val="decimal" w:pos="1013"/>
              </w:tabs>
              <w:spacing w:line="240" w:lineRule="auto"/>
              <w:ind w:left="-108" w:right="51"/>
              <w:jc w:val="right"/>
              <w:rPr>
                <w:rFonts w:asciiTheme="minorHAnsi" w:hAnsiTheme="minorHAnsi" w:cstheme="minorHAnsi"/>
                <w:b/>
                <w:bCs/>
                <w:color w:val="000000"/>
                <w:szCs w:val="22"/>
              </w:rPr>
            </w:pPr>
            <w:r w:rsidRPr="00901374">
              <w:rPr>
                <w:rFonts w:asciiTheme="minorHAnsi" w:hAnsiTheme="minorHAnsi" w:cstheme="minorHAnsi"/>
                <w:b/>
                <w:bCs/>
                <w:color w:val="000000"/>
                <w:szCs w:val="22"/>
              </w:rPr>
              <w:t>29,540</w:t>
            </w:r>
          </w:p>
        </w:tc>
        <w:tc>
          <w:tcPr>
            <w:tcW w:w="237" w:type="dxa"/>
            <w:tcBorders>
              <w:top w:val="nil"/>
              <w:left w:val="nil"/>
              <w:bottom w:val="nil"/>
              <w:right w:val="nil"/>
            </w:tcBorders>
            <w:shd w:val="clear" w:color="auto" w:fill="auto"/>
            <w:vAlign w:val="bottom"/>
          </w:tcPr>
          <w:p w14:paraId="36C736D3" w14:textId="77777777" w:rsidR="00466E61" w:rsidRPr="00901374" w:rsidRDefault="00466E61" w:rsidP="00466E61">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top w:val="nil"/>
              <w:left w:val="nil"/>
              <w:bottom w:val="nil"/>
              <w:right w:val="nil"/>
            </w:tcBorders>
            <w:shd w:val="clear" w:color="auto" w:fill="auto"/>
            <w:vAlign w:val="bottom"/>
          </w:tcPr>
          <w:p w14:paraId="138F05A3" w14:textId="321EEFF7" w:rsidR="00466E61" w:rsidRPr="00901374" w:rsidRDefault="00466E61" w:rsidP="00466E61">
            <w:pPr>
              <w:tabs>
                <w:tab w:val="decimal" w:pos="968"/>
              </w:tabs>
              <w:spacing w:line="240" w:lineRule="auto"/>
              <w:ind w:left="-108" w:right="47"/>
              <w:jc w:val="right"/>
              <w:rPr>
                <w:rFonts w:asciiTheme="minorHAnsi" w:hAnsiTheme="minorHAnsi" w:cstheme="minorHAnsi"/>
                <w:b/>
                <w:bCs/>
                <w:color w:val="000000"/>
                <w:szCs w:val="22"/>
                <w:rtl/>
                <w:cs/>
              </w:rPr>
            </w:pPr>
            <w:r w:rsidRPr="00901374">
              <w:rPr>
                <w:rFonts w:asciiTheme="minorHAnsi" w:hAnsiTheme="minorHAnsi" w:cstheme="minorHAnsi"/>
                <w:b/>
                <w:bCs/>
                <w:color w:val="000000"/>
                <w:szCs w:val="22"/>
              </w:rPr>
              <w:t>38,936</w:t>
            </w:r>
          </w:p>
        </w:tc>
      </w:tr>
      <w:tr w:rsidR="00466E61" w:rsidRPr="00901374" w14:paraId="202A4128" w14:textId="77777777" w:rsidTr="00901374">
        <w:trPr>
          <w:trHeight w:val="101"/>
        </w:trPr>
        <w:tc>
          <w:tcPr>
            <w:tcW w:w="5045" w:type="dxa"/>
            <w:tcBorders>
              <w:top w:val="nil"/>
              <w:left w:val="nil"/>
              <w:bottom w:val="nil"/>
              <w:right w:val="nil"/>
            </w:tcBorders>
            <w:shd w:val="clear" w:color="auto" w:fill="auto"/>
            <w:vAlign w:val="bottom"/>
          </w:tcPr>
          <w:p w14:paraId="26E72A68" w14:textId="77777777" w:rsidR="00466E61" w:rsidRPr="00901374" w:rsidRDefault="00466E61" w:rsidP="00466E61">
            <w:pPr>
              <w:spacing w:line="240" w:lineRule="auto"/>
              <w:rPr>
                <w:rFonts w:asciiTheme="minorHAnsi" w:hAnsiTheme="minorHAnsi" w:cstheme="minorHAnsi"/>
                <w:color w:val="000000"/>
                <w:szCs w:val="22"/>
              </w:rPr>
            </w:pPr>
            <w:r w:rsidRPr="00901374">
              <w:rPr>
                <w:rFonts w:asciiTheme="minorHAnsi" w:hAnsiTheme="minorHAnsi" w:cstheme="minorHAnsi"/>
                <w:szCs w:val="22"/>
              </w:rPr>
              <w:t>Additions</w:t>
            </w:r>
          </w:p>
        </w:tc>
        <w:tc>
          <w:tcPr>
            <w:tcW w:w="1305" w:type="dxa"/>
            <w:tcBorders>
              <w:top w:val="nil"/>
              <w:left w:val="nil"/>
              <w:bottom w:val="nil"/>
              <w:right w:val="nil"/>
            </w:tcBorders>
            <w:vAlign w:val="bottom"/>
          </w:tcPr>
          <w:p w14:paraId="0D529E71" w14:textId="639CD04A" w:rsidR="00466E61" w:rsidRPr="00901374" w:rsidRDefault="00466E61" w:rsidP="00466E61">
            <w:pPr>
              <w:tabs>
                <w:tab w:val="decimal" w:pos="968"/>
              </w:tabs>
              <w:spacing w:line="240" w:lineRule="auto"/>
              <w:ind w:left="-108" w:right="47"/>
              <w:jc w:val="right"/>
              <w:rPr>
                <w:rFonts w:asciiTheme="minorHAnsi" w:hAnsiTheme="minorHAnsi" w:cstheme="minorHAnsi"/>
                <w:color w:val="000000"/>
                <w:szCs w:val="22"/>
              </w:rPr>
            </w:pPr>
            <w:r>
              <w:rPr>
                <w:rFonts w:asciiTheme="minorHAnsi" w:hAnsiTheme="minorHAnsi" w:cstheme="minorHAnsi"/>
                <w:color w:val="000000"/>
                <w:szCs w:val="22"/>
              </w:rPr>
              <w:t>2,611</w:t>
            </w:r>
          </w:p>
        </w:tc>
        <w:tc>
          <w:tcPr>
            <w:tcW w:w="236" w:type="dxa"/>
            <w:tcBorders>
              <w:top w:val="nil"/>
              <w:left w:val="nil"/>
              <w:bottom w:val="nil"/>
              <w:right w:val="nil"/>
            </w:tcBorders>
            <w:vAlign w:val="bottom"/>
          </w:tcPr>
          <w:p w14:paraId="3595138B" w14:textId="77777777" w:rsidR="00466E61" w:rsidRPr="00901374" w:rsidRDefault="00466E61" w:rsidP="00466E61">
            <w:pPr>
              <w:pStyle w:val="BodyText"/>
              <w:tabs>
                <w:tab w:val="decimal" w:pos="927"/>
              </w:tabs>
              <w:spacing w:after="0" w:line="240" w:lineRule="auto"/>
              <w:ind w:left="-109" w:right="-169"/>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331B81B4" w14:textId="2DB3D92A" w:rsidR="00466E61" w:rsidRPr="00901374" w:rsidRDefault="00466E61" w:rsidP="00466E61">
            <w:pPr>
              <w:spacing w:line="240" w:lineRule="auto"/>
              <w:ind w:left="-108" w:right="337"/>
              <w:jc w:val="right"/>
              <w:rPr>
                <w:rFonts w:asciiTheme="minorHAnsi" w:hAnsiTheme="minorHAnsi" w:cstheme="minorHAnsi"/>
                <w:color w:val="000000"/>
                <w:szCs w:val="22"/>
              </w:rPr>
            </w:pPr>
            <w:r w:rsidRPr="002F0E5D">
              <w:rPr>
                <w:rFonts w:asciiTheme="minorHAnsi" w:hAnsiTheme="minorHAnsi" w:cstheme="minorHAnsi"/>
                <w:szCs w:val="22"/>
              </w:rPr>
              <w:t>-</w:t>
            </w:r>
          </w:p>
        </w:tc>
        <w:tc>
          <w:tcPr>
            <w:tcW w:w="237" w:type="dxa"/>
            <w:tcBorders>
              <w:top w:val="nil"/>
              <w:left w:val="nil"/>
              <w:bottom w:val="nil"/>
              <w:right w:val="nil"/>
            </w:tcBorders>
            <w:shd w:val="clear" w:color="auto" w:fill="auto"/>
            <w:vAlign w:val="bottom"/>
          </w:tcPr>
          <w:p w14:paraId="414BB7CC" w14:textId="77777777" w:rsidR="00466E61" w:rsidRPr="00901374" w:rsidRDefault="00466E61" w:rsidP="00466E61">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10D6EC0C" w14:textId="54BD32FE" w:rsidR="00466E61" w:rsidRPr="00901374" w:rsidRDefault="00466E61" w:rsidP="00466E61">
            <w:pPr>
              <w:tabs>
                <w:tab w:val="decimal" w:pos="968"/>
              </w:tabs>
              <w:spacing w:line="240" w:lineRule="auto"/>
              <w:ind w:left="-108" w:right="47"/>
              <w:jc w:val="right"/>
              <w:rPr>
                <w:rFonts w:asciiTheme="minorHAnsi" w:hAnsiTheme="minorHAnsi" w:cstheme="minorHAnsi"/>
                <w:color w:val="000000"/>
                <w:szCs w:val="22"/>
              </w:rPr>
            </w:pPr>
            <w:r>
              <w:rPr>
                <w:rFonts w:asciiTheme="minorHAnsi" w:hAnsiTheme="minorHAnsi" w:cstheme="minorHAnsi"/>
                <w:color w:val="000000"/>
                <w:szCs w:val="22"/>
              </w:rPr>
              <w:t>2,611</w:t>
            </w:r>
          </w:p>
        </w:tc>
      </w:tr>
      <w:tr w:rsidR="00466E61" w:rsidRPr="00901374" w14:paraId="08371581" w14:textId="77777777" w:rsidTr="002F0E5D">
        <w:trPr>
          <w:trHeight w:val="101"/>
        </w:trPr>
        <w:tc>
          <w:tcPr>
            <w:tcW w:w="5045" w:type="dxa"/>
            <w:tcBorders>
              <w:top w:val="nil"/>
              <w:left w:val="nil"/>
              <w:bottom w:val="nil"/>
              <w:right w:val="nil"/>
            </w:tcBorders>
            <w:shd w:val="clear" w:color="auto" w:fill="auto"/>
            <w:vAlign w:val="bottom"/>
            <w:hideMark/>
          </w:tcPr>
          <w:p w14:paraId="1012693C" w14:textId="77777777" w:rsidR="00466E61" w:rsidRPr="00901374" w:rsidRDefault="00466E61" w:rsidP="00466E61">
            <w:pPr>
              <w:spacing w:line="240" w:lineRule="auto"/>
              <w:rPr>
                <w:rFonts w:asciiTheme="minorHAnsi" w:hAnsiTheme="minorHAnsi" w:cstheme="minorHAnsi"/>
                <w:color w:val="000000"/>
                <w:szCs w:val="22"/>
                <w:rtl/>
                <w:cs/>
              </w:rPr>
            </w:pPr>
            <w:r w:rsidRPr="00901374">
              <w:rPr>
                <w:rFonts w:asciiTheme="minorHAnsi" w:hAnsiTheme="minorHAnsi" w:cstheme="minorHAnsi"/>
                <w:szCs w:val="22"/>
              </w:rPr>
              <w:t>Transfers</w:t>
            </w:r>
          </w:p>
        </w:tc>
        <w:tc>
          <w:tcPr>
            <w:tcW w:w="1305" w:type="dxa"/>
            <w:tcBorders>
              <w:top w:val="nil"/>
              <w:left w:val="nil"/>
              <w:right w:val="nil"/>
            </w:tcBorders>
            <w:shd w:val="clear" w:color="auto" w:fill="auto"/>
            <w:vAlign w:val="bottom"/>
          </w:tcPr>
          <w:p w14:paraId="2D5BE423" w14:textId="1015CA76" w:rsidR="00466E61" w:rsidRPr="00901374" w:rsidRDefault="00466E61" w:rsidP="00466E61">
            <w:pPr>
              <w:tabs>
                <w:tab w:val="decimal" w:pos="968"/>
              </w:tabs>
              <w:spacing w:line="240" w:lineRule="auto"/>
              <w:ind w:left="-108" w:right="47"/>
              <w:jc w:val="right"/>
              <w:rPr>
                <w:rFonts w:asciiTheme="minorHAnsi" w:hAnsiTheme="minorHAnsi" w:cstheme="minorHAnsi"/>
                <w:color w:val="000000"/>
                <w:szCs w:val="22"/>
                <w:rtl/>
                <w:cs/>
              </w:rPr>
            </w:pPr>
            <w:r>
              <w:rPr>
                <w:rFonts w:asciiTheme="minorHAnsi" w:hAnsiTheme="minorHAnsi" w:cstheme="minorHAnsi"/>
                <w:color w:val="000000"/>
                <w:szCs w:val="22"/>
              </w:rPr>
              <w:t>29,540</w:t>
            </w:r>
          </w:p>
        </w:tc>
        <w:tc>
          <w:tcPr>
            <w:tcW w:w="236" w:type="dxa"/>
            <w:tcBorders>
              <w:top w:val="nil"/>
              <w:left w:val="nil"/>
              <w:right w:val="nil"/>
            </w:tcBorders>
            <w:shd w:val="clear" w:color="auto" w:fill="auto"/>
            <w:vAlign w:val="bottom"/>
          </w:tcPr>
          <w:p w14:paraId="394BD52D" w14:textId="77777777" w:rsidR="00466E61" w:rsidRPr="00901374" w:rsidRDefault="00466E61" w:rsidP="00466E61">
            <w:pPr>
              <w:tabs>
                <w:tab w:val="decimal" w:pos="927"/>
              </w:tabs>
              <w:spacing w:line="240" w:lineRule="auto"/>
              <w:ind w:left="-108" w:right="-108"/>
              <w:jc w:val="right"/>
              <w:rPr>
                <w:rFonts w:asciiTheme="minorHAnsi" w:hAnsiTheme="minorHAnsi" w:cstheme="minorHAnsi"/>
                <w:color w:val="000000"/>
                <w:szCs w:val="22"/>
              </w:rPr>
            </w:pPr>
          </w:p>
        </w:tc>
        <w:tc>
          <w:tcPr>
            <w:tcW w:w="1294" w:type="dxa"/>
            <w:tcBorders>
              <w:top w:val="nil"/>
              <w:left w:val="nil"/>
              <w:right w:val="nil"/>
            </w:tcBorders>
            <w:shd w:val="clear" w:color="auto" w:fill="auto"/>
            <w:vAlign w:val="bottom"/>
          </w:tcPr>
          <w:p w14:paraId="2D3DFD9C" w14:textId="64353DEA" w:rsidR="00466E61" w:rsidRPr="00901374" w:rsidRDefault="00466E61" w:rsidP="00466E61">
            <w:pPr>
              <w:pStyle w:val="BodyText"/>
              <w:tabs>
                <w:tab w:val="decimal" w:pos="1013"/>
              </w:tabs>
              <w:spacing w:after="0" w:line="240" w:lineRule="auto"/>
              <w:ind w:left="-109" w:right="51"/>
              <w:jc w:val="right"/>
              <w:rPr>
                <w:rFonts w:asciiTheme="minorHAnsi" w:hAnsiTheme="minorHAnsi" w:cstheme="minorHAnsi"/>
                <w:szCs w:val="22"/>
              </w:rPr>
            </w:pPr>
            <w:r>
              <w:rPr>
                <w:rFonts w:asciiTheme="minorHAnsi" w:hAnsiTheme="minorHAnsi" w:cstheme="minorHAnsi"/>
                <w:szCs w:val="22"/>
              </w:rPr>
              <w:t>(29,540)</w:t>
            </w:r>
          </w:p>
        </w:tc>
        <w:tc>
          <w:tcPr>
            <w:tcW w:w="237" w:type="dxa"/>
            <w:tcBorders>
              <w:top w:val="nil"/>
              <w:left w:val="nil"/>
              <w:right w:val="nil"/>
            </w:tcBorders>
            <w:shd w:val="clear" w:color="auto" w:fill="auto"/>
            <w:vAlign w:val="bottom"/>
          </w:tcPr>
          <w:p w14:paraId="3E37107B" w14:textId="77777777" w:rsidR="00466E61" w:rsidRPr="00901374" w:rsidRDefault="00466E61" w:rsidP="00466E61">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right w:val="nil"/>
            </w:tcBorders>
            <w:shd w:val="clear" w:color="auto" w:fill="auto"/>
            <w:vAlign w:val="bottom"/>
          </w:tcPr>
          <w:p w14:paraId="61800B1C" w14:textId="1C1DC458" w:rsidR="00466E61" w:rsidRPr="00901374" w:rsidRDefault="00466E61" w:rsidP="00466E61">
            <w:pPr>
              <w:spacing w:line="240" w:lineRule="auto"/>
              <w:ind w:left="-108" w:right="337"/>
              <w:jc w:val="right"/>
              <w:rPr>
                <w:rFonts w:asciiTheme="minorHAnsi" w:hAnsiTheme="minorHAnsi" w:cstheme="minorHAnsi"/>
                <w:color w:val="000000"/>
                <w:szCs w:val="22"/>
              </w:rPr>
            </w:pPr>
            <w:r>
              <w:rPr>
                <w:rFonts w:asciiTheme="minorHAnsi" w:hAnsiTheme="minorHAnsi" w:cstheme="minorHAnsi"/>
                <w:color w:val="000000"/>
                <w:szCs w:val="22"/>
              </w:rPr>
              <w:t>-</w:t>
            </w:r>
          </w:p>
        </w:tc>
      </w:tr>
      <w:tr w:rsidR="00466E61" w:rsidRPr="00901374" w14:paraId="349FA553" w14:textId="77777777" w:rsidTr="00901374">
        <w:trPr>
          <w:trHeight w:val="101"/>
        </w:trPr>
        <w:tc>
          <w:tcPr>
            <w:tcW w:w="5045" w:type="dxa"/>
            <w:tcBorders>
              <w:top w:val="nil"/>
              <w:left w:val="nil"/>
              <w:bottom w:val="nil"/>
              <w:right w:val="nil"/>
            </w:tcBorders>
            <w:shd w:val="clear" w:color="auto" w:fill="auto"/>
            <w:vAlign w:val="bottom"/>
            <w:hideMark/>
          </w:tcPr>
          <w:p w14:paraId="024F3837" w14:textId="71B2D27D" w:rsidR="00466E61" w:rsidRPr="00901374" w:rsidRDefault="00466E61" w:rsidP="00466E61">
            <w:pPr>
              <w:spacing w:line="240" w:lineRule="auto"/>
              <w:ind w:right="-103"/>
              <w:rPr>
                <w:rFonts w:asciiTheme="minorHAnsi" w:hAnsiTheme="minorHAnsi" w:cstheme="minorHAnsi"/>
                <w:b/>
                <w:bCs/>
                <w:color w:val="000000"/>
                <w:szCs w:val="22"/>
              </w:rPr>
            </w:pPr>
            <w:r w:rsidRPr="00901374">
              <w:rPr>
                <w:rFonts w:asciiTheme="minorHAnsi" w:hAnsiTheme="minorHAnsi" w:cstheme="minorHAnsi"/>
                <w:b/>
                <w:bCs/>
                <w:szCs w:val="22"/>
              </w:rPr>
              <w:t>At 31 December 201</w:t>
            </w:r>
            <w:r>
              <w:rPr>
                <w:rFonts w:asciiTheme="minorHAnsi" w:hAnsiTheme="minorHAnsi" w:cstheme="minorHAnsi"/>
                <w:b/>
                <w:bCs/>
                <w:szCs w:val="22"/>
              </w:rPr>
              <w:t>9</w:t>
            </w:r>
            <w:r w:rsidRPr="00901374">
              <w:rPr>
                <w:rFonts w:asciiTheme="minorHAnsi" w:hAnsiTheme="minorHAnsi" w:cstheme="minorHAnsi"/>
                <w:b/>
                <w:bCs/>
                <w:szCs w:val="22"/>
              </w:rPr>
              <w:t xml:space="preserve"> and 1 January 20</w:t>
            </w:r>
            <w:r>
              <w:rPr>
                <w:rFonts w:asciiTheme="minorHAnsi" w:hAnsiTheme="minorHAnsi" w:cstheme="minorHAnsi"/>
                <w:b/>
                <w:bCs/>
                <w:szCs w:val="22"/>
              </w:rPr>
              <w:t>20</w:t>
            </w:r>
          </w:p>
        </w:tc>
        <w:tc>
          <w:tcPr>
            <w:tcW w:w="1305" w:type="dxa"/>
            <w:tcBorders>
              <w:top w:val="single" w:sz="4" w:space="0" w:color="auto"/>
              <w:left w:val="nil"/>
              <w:bottom w:val="nil"/>
              <w:right w:val="nil"/>
            </w:tcBorders>
            <w:vAlign w:val="bottom"/>
          </w:tcPr>
          <w:p w14:paraId="342C3E71" w14:textId="4E7E99B7" w:rsidR="00466E61" w:rsidRPr="00901374" w:rsidRDefault="00466E61" w:rsidP="00466E61">
            <w:pPr>
              <w:tabs>
                <w:tab w:val="decimal" w:pos="1004"/>
              </w:tabs>
              <w:spacing w:line="240" w:lineRule="auto"/>
              <w:ind w:left="-108" w:right="51"/>
              <w:jc w:val="right"/>
              <w:rPr>
                <w:rFonts w:asciiTheme="minorHAnsi" w:hAnsiTheme="minorHAnsi" w:cstheme="minorHAnsi"/>
                <w:b/>
                <w:bCs/>
                <w:color w:val="000000"/>
                <w:szCs w:val="22"/>
              </w:rPr>
            </w:pPr>
            <w:r>
              <w:rPr>
                <w:rFonts w:asciiTheme="minorHAnsi" w:hAnsiTheme="minorHAnsi" w:cstheme="minorHAnsi"/>
                <w:b/>
                <w:bCs/>
                <w:color w:val="000000"/>
                <w:szCs w:val="22"/>
              </w:rPr>
              <w:t>41,547</w:t>
            </w:r>
          </w:p>
        </w:tc>
        <w:tc>
          <w:tcPr>
            <w:tcW w:w="236" w:type="dxa"/>
            <w:tcBorders>
              <w:top w:val="nil"/>
              <w:left w:val="nil"/>
              <w:bottom w:val="nil"/>
              <w:right w:val="nil"/>
            </w:tcBorders>
            <w:vAlign w:val="bottom"/>
          </w:tcPr>
          <w:p w14:paraId="20645231" w14:textId="77777777" w:rsidR="00466E61" w:rsidRPr="00901374" w:rsidRDefault="00466E61" w:rsidP="00466E61">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top w:val="single" w:sz="4" w:space="0" w:color="auto"/>
              <w:left w:val="nil"/>
              <w:bottom w:val="nil"/>
              <w:right w:val="nil"/>
            </w:tcBorders>
            <w:shd w:val="clear" w:color="auto" w:fill="auto"/>
            <w:vAlign w:val="bottom"/>
          </w:tcPr>
          <w:p w14:paraId="43B1E3D0" w14:textId="69DBD014" w:rsidR="00466E61" w:rsidRPr="00901374" w:rsidRDefault="00466E61" w:rsidP="00466E61">
            <w:pPr>
              <w:spacing w:line="240" w:lineRule="auto"/>
              <w:ind w:left="-108" w:right="337"/>
              <w:jc w:val="right"/>
              <w:rPr>
                <w:rFonts w:asciiTheme="minorHAnsi" w:hAnsiTheme="minorHAnsi" w:cstheme="minorHAnsi"/>
                <w:b/>
                <w:bCs/>
                <w:color w:val="000000"/>
                <w:szCs w:val="22"/>
              </w:rPr>
            </w:pPr>
            <w:r w:rsidRPr="002F0E5D">
              <w:rPr>
                <w:rFonts w:asciiTheme="minorHAnsi" w:hAnsiTheme="minorHAnsi" w:cstheme="minorHAnsi"/>
                <w:b/>
                <w:bCs/>
                <w:szCs w:val="22"/>
              </w:rPr>
              <w:t>-</w:t>
            </w:r>
          </w:p>
        </w:tc>
        <w:tc>
          <w:tcPr>
            <w:tcW w:w="237" w:type="dxa"/>
            <w:tcBorders>
              <w:top w:val="nil"/>
              <w:left w:val="nil"/>
              <w:bottom w:val="nil"/>
              <w:right w:val="nil"/>
            </w:tcBorders>
            <w:shd w:val="clear" w:color="auto" w:fill="auto"/>
            <w:vAlign w:val="bottom"/>
          </w:tcPr>
          <w:p w14:paraId="1A7D7D61" w14:textId="77777777" w:rsidR="00466E61" w:rsidRPr="00901374" w:rsidRDefault="00466E61" w:rsidP="00466E61">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top w:val="single" w:sz="4" w:space="0" w:color="auto"/>
              <w:left w:val="nil"/>
              <w:bottom w:val="nil"/>
              <w:right w:val="nil"/>
            </w:tcBorders>
            <w:shd w:val="clear" w:color="auto" w:fill="auto"/>
            <w:vAlign w:val="bottom"/>
          </w:tcPr>
          <w:p w14:paraId="5B3FAB68" w14:textId="30CA7DDC" w:rsidR="00466E61" w:rsidRPr="00901374" w:rsidRDefault="00466E61" w:rsidP="00466E61">
            <w:pPr>
              <w:tabs>
                <w:tab w:val="decimal" w:pos="968"/>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41,547</w:t>
            </w:r>
          </w:p>
        </w:tc>
      </w:tr>
      <w:tr w:rsidR="00466E61" w:rsidRPr="00901374" w14:paraId="77AA573D" w14:textId="77777777" w:rsidTr="00901374">
        <w:trPr>
          <w:trHeight w:val="101"/>
        </w:trPr>
        <w:tc>
          <w:tcPr>
            <w:tcW w:w="5045" w:type="dxa"/>
            <w:tcBorders>
              <w:top w:val="nil"/>
              <w:left w:val="nil"/>
              <w:bottom w:val="nil"/>
              <w:right w:val="nil"/>
            </w:tcBorders>
            <w:shd w:val="clear" w:color="auto" w:fill="auto"/>
            <w:vAlign w:val="bottom"/>
            <w:hideMark/>
          </w:tcPr>
          <w:p w14:paraId="6B96343F" w14:textId="77777777" w:rsidR="00466E61" w:rsidRPr="00901374" w:rsidRDefault="00466E61" w:rsidP="00466E61">
            <w:pPr>
              <w:spacing w:line="240" w:lineRule="auto"/>
              <w:rPr>
                <w:rFonts w:asciiTheme="minorHAnsi" w:hAnsiTheme="minorHAnsi" w:cstheme="minorHAnsi"/>
                <w:color w:val="000000"/>
                <w:szCs w:val="22"/>
              </w:rPr>
            </w:pPr>
            <w:r w:rsidRPr="00901374">
              <w:rPr>
                <w:rFonts w:asciiTheme="minorHAnsi" w:hAnsiTheme="minorHAnsi" w:cstheme="minorHAnsi"/>
                <w:szCs w:val="22"/>
              </w:rPr>
              <w:t>Additions</w:t>
            </w:r>
          </w:p>
        </w:tc>
        <w:tc>
          <w:tcPr>
            <w:tcW w:w="1305" w:type="dxa"/>
            <w:tcBorders>
              <w:top w:val="nil"/>
              <w:left w:val="nil"/>
              <w:right w:val="nil"/>
            </w:tcBorders>
            <w:vAlign w:val="bottom"/>
          </w:tcPr>
          <w:p w14:paraId="7C5F3F95" w14:textId="18949098" w:rsidR="00466E61" w:rsidRPr="00901374" w:rsidRDefault="006C304F" w:rsidP="00466E61">
            <w:pPr>
              <w:tabs>
                <w:tab w:val="decimal" w:pos="968"/>
              </w:tabs>
              <w:spacing w:line="240" w:lineRule="auto"/>
              <w:ind w:left="-108" w:right="47"/>
              <w:jc w:val="right"/>
              <w:rPr>
                <w:rFonts w:asciiTheme="minorHAnsi" w:hAnsiTheme="minorHAnsi" w:cstheme="minorHAnsi"/>
                <w:color w:val="000000"/>
                <w:szCs w:val="22"/>
              </w:rPr>
            </w:pPr>
            <w:r>
              <w:rPr>
                <w:rFonts w:asciiTheme="minorHAnsi" w:hAnsiTheme="minorHAnsi" w:cstheme="minorHAnsi"/>
                <w:color w:val="000000"/>
                <w:szCs w:val="22"/>
              </w:rPr>
              <w:t>32</w:t>
            </w:r>
          </w:p>
        </w:tc>
        <w:tc>
          <w:tcPr>
            <w:tcW w:w="236" w:type="dxa"/>
            <w:tcBorders>
              <w:top w:val="nil"/>
              <w:left w:val="nil"/>
              <w:right w:val="nil"/>
            </w:tcBorders>
            <w:vAlign w:val="bottom"/>
          </w:tcPr>
          <w:p w14:paraId="6D172A24" w14:textId="77777777" w:rsidR="00466E61" w:rsidRPr="00901374" w:rsidRDefault="00466E61" w:rsidP="00466E61">
            <w:pPr>
              <w:pStyle w:val="BodyText"/>
              <w:tabs>
                <w:tab w:val="decimal" w:pos="927"/>
              </w:tabs>
              <w:spacing w:after="0" w:line="240" w:lineRule="auto"/>
              <w:ind w:left="-109" w:right="-169"/>
              <w:jc w:val="right"/>
              <w:rPr>
                <w:rFonts w:asciiTheme="minorHAnsi" w:hAnsiTheme="minorHAnsi" w:cstheme="minorHAnsi"/>
                <w:color w:val="000000"/>
                <w:szCs w:val="22"/>
              </w:rPr>
            </w:pPr>
          </w:p>
        </w:tc>
        <w:tc>
          <w:tcPr>
            <w:tcW w:w="1294" w:type="dxa"/>
            <w:tcBorders>
              <w:top w:val="nil"/>
              <w:left w:val="nil"/>
              <w:right w:val="nil"/>
            </w:tcBorders>
            <w:shd w:val="clear" w:color="auto" w:fill="auto"/>
            <w:vAlign w:val="bottom"/>
          </w:tcPr>
          <w:p w14:paraId="2CB8A063" w14:textId="25F34B87" w:rsidR="00466E61" w:rsidRPr="002F0E5D" w:rsidRDefault="00DD4155" w:rsidP="00466E61">
            <w:pPr>
              <w:spacing w:line="240" w:lineRule="auto"/>
              <w:ind w:left="-108" w:right="337"/>
              <w:jc w:val="right"/>
              <w:rPr>
                <w:rFonts w:asciiTheme="minorHAnsi" w:hAnsiTheme="minorHAnsi" w:cstheme="minorHAnsi"/>
                <w:szCs w:val="22"/>
              </w:rPr>
            </w:pPr>
            <w:r>
              <w:rPr>
                <w:rFonts w:asciiTheme="minorHAnsi" w:hAnsiTheme="minorHAnsi" w:cstheme="minorHAnsi"/>
                <w:szCs w:val="22"/>
              </w:rPr>
              <w:t>-</w:t>
            </w:r>
          </w:p>
        </w:tc>
        <w:tc>
          <w:tcPr>
            <w:tcW w:w="237" w:type="dxa"/>
            <w:tcBorders>
              <w:top w:val="nil"/>
              <w:left w:val="nil"/>
              <w:right w:val="nil"/>
            </w:tcBorders>
            <w:shd w:val="clear" w:color="auto" w:fill="auto"/>
            <w:vAlign w:val="bottom"/>
          </w:tcPr>
          <w:p w14:paraId="41EDD2CD" w14:textId="77777777" w:rsidR="00466E61" w:rsidRPr="00901374" w:rsidRDefault="00466E61" w:rsidP="00466E61">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right w:val="nil"/>
            </w:tcBorders>
            <w:shd w:val="clear" w:color="auto" w:fill="auto"/>
            <w:vAlign w:val="bottom"/>
          </w:tcPr>
          <w:p w14:paraId="5BBCDE55" w14:textId="290227DA" w:rsidR="00466E61" w:rsidRPr="00901374" w:rsidRDefault="00B16E51" w:rsidP="00466E61">
            <w:pPr>
              <w:tabs>
                <w:tab w:val="decimal" w:pos="968"/>
              </w:tabs>
              <w:spacing w:line="240" w:lineRule="auto"/>
              <w:ind w:left="-108" w:right="47"/>
              <w:jc w:val="right"/>
              <w:rPr>
                <w:rFonts w:asciiTheme="minorHAnsi" w:hAnsiTheme="minorHAnsi" w:cstheme="minorHAnsi"/>
                <w:color w:val="000000"/>
                <w:szCs w:val="22"/>
              </w:rPr>
            </w:pPr>
            <w:r>
              <w:rPr>
                <w:rFonts w:asciiTheme="minorHAnsi" w:hAnsiTheme="minorHAnsi" w:cstheme="minorHAnsi"/>
                <w:color w:val="000000"/>
                <w:szCs w:val="22"/>
              </w:rPr>
              <w:t>32</w:t>
            </w:r>
          </w:p>
        </w:tc>
      </w:tr>
      <w:tr w:rsidR="00466E61" w:rsidRPr="00901374" w14:paraId="143AB871" w14:textId="77777777" w:rsidTr="00901374">
        <w:trPr>
          <w:trHeight w:val="101"/>
        </w:trPr>
        <w:tc>
          <w:tcPr>
            <w:tcW w:w="5045" w:type="dxa"/>
            <w:tcBorders>
              <w:top w:val="nil"/>
              <w:left w:val="nil"/>
              <w:bottom w:val="nil"/>
              <w:right w:val="nil"/>
            </w:tcBorders>
            <w:shd w:val="clear" w:color="auto" w:fill="auto"/>
            <w:vAlign w:val="bottom"/>
          </w:tcPr>
          <w:p w14:paraId="67C3F893" w14:textId="42747D30" w:rsidR="00466E61" w:rsidRPr="002F0E5D" w:rsidRDefault="00466E61" w:rsidP="00466E61">
            <w:pPr>
              <w:spacing w:line="240" w:lineRule="auto"/>
              <w:ind w:right="-103"/>
              <w:rPr>
                <w:rFonts w:asciiTheme="minorHAnsi" w:hAnsiTheme="minorHAnsi" w:cstheme="minorHAnsi"/>
                <w:b/>
                <w:bCs/>
                <w:color w:val="000000"/>
                <w:szCs w:val="22"/>
              </w:rPr>
            </w:pPr>
            <w:r w:rsidRPr="002F0E5D">
              <w:rPr>
                <w:rFonts w:asciiTheme="minorHAnsi" w:hAnsiTheme="minorHAnsi" w:cstheme="minorHAnsi"/>
                <w:b/>
                <w:bCs/>
                <w:szCs w:val="22"/>
              </w:rPr>
              <w:t>At 31 December 20</w:t>
            </w:r>
            <w:r>
              <w:rPr>
                <w:rFonts w:asciiTheme="minorHAnsi" w:hAnsiTheme="minorHAnsi" w:cstheme="minorHAnsi"/>
                <w:b/>
                <w:bCs/>
                <w:szCs w:val="22"/>
              </w:rPr>
              <w:t>20</w:t>
            </w:r>
          </w:p>
        </w:tc>
        <w:tc>
          <w:tcPr>
            <w:tcW w:w="1305" w:type="dxa"/>
            <w:tcBorders>
              <w:top w:val="single" w:sz="4" w:space="0" w:color="auto"/>
              <w:left w:val="nil"/>
              <w:bottom w:val="single" w:sz="4" w:space="0" w:color="auto"/>
              <w:right w:val="nil"/>
            </w:tcBorders>
            <w:vAlign w:val="bottom"/>
          </w:tcPr>
          <w:p w14:paraId="6423FAD0" w14:textId="0B40F03D" w:rsidR="00466E61" w:rsidRPr="00901374" w:rsidRDefault="006C304F" w:rsidP="00466E61">
            <w:pPr>
              <w:tabs>
                <w:tab w:val="decimal" w:pos="969"/>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41,579</w:t>
            </w:r>
          </w:p>
        </w:tc>
        <w:tc>
          <w:tcPr>
            <w:tcW w:w="236" w:type="dxa"/>
            <w:tcBorders>
              <w:left w:val="nil"/>
              <w:right w:val="nil"/>
            </w:tcBorders>
            <w:vAlign w:val="bottom"/>
          </w:tcPr>
          <w:p w14:paraId="5359EE7B" w14:textId="77777777" w:rsidR="00466E61" w:rsidRPr="00901374" w:rsidRDefault="00466E61" w:rsidP="00466E61">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top w:val="single" w:sz="4" w:space="0" w:color="auto"/>
              <w:left w:val="nil"/>
              <w:bottom w:val="single" w:sz="4" w:space="0" w:color="auto"/>
              <w:right w:val="nil"/>
            </w:tcBorders>
            <w:shd w:val="clear" w:color="auto" w:fill="auto"/>
            <w:vAlign w:val="bottom"/>
          </w:tcPr>
          <w:p w14:paraId="3C1EB442" w14:textId="01A54221" w:rsidR="00466E61" w:rsidRPr="002F0E5D" w:rsidRDefault="00DD4155" w:rsidP="00466E61">
            <w:pPr>
              <w:spacing w:line="240" w:lineRule="auto"/>
              <w:ind w:left="-108" w:right="337"/>
              <w:jc w:val="right"/>
              <w:rPr>
                <w:rFonts w:asciiTheme="minorHAnsi" w:hAnsiTheme="minorHAnsi" w:cstheme="minorHAnsi"/>
                <w:b/>
                <w:bCs/>
                <w:szCs w:val="22"/>
              </w:rPr>
            </w:pPr>
            <w:r>
              <w:rPr>
                <w:rFonts w:asciiTheme="minorHAnsi" w:hAnsiTheme="minorHAnsi" w:cstheme="minorHAnsi"/>
                <w:b/>
                <w:bCs/>
                <w:szCs w:val="22"/>
              </w:rPr>
              <w:t>-</w:t>
            </w:r>
          </w:p>
        </w:tc>
        <w:tc>
          <w:tcPr>
            <w:tcW w:w="237" w:type="dxa"/>
            <w:tcBorders>
              <w:left w:val="nil"/>
              <w:right w:val="nil"/>
            </w:tcBorders>
            <w:shd w:val="clear" w:color="auto" w:fill="auto"/>
            <w:vAlign w:val="bottom"/>
          </w:tcPr>
          <w:p w14:paraId="00F61E13" w14:textId="77777777" w:rsidR="00466E61" w:rsidRPr="00901374" w:rsidRDefault="00466E61" w:rsidP="00466E61">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top w:val="single" w:sz="4" w:space="0" w:color="auto"/>
              <w:left w:val="nil"/>
              <w:bottom w:val="single" w:sz="4" w:space="0" w:color="auto"/>
              <w:right w:val="nil"/>
            </w:tcBorders>
            <w:shd w:val="clear" w:color="auto" w:fill="auto"/>
            <w:vAlign w:val="bottom"/>
          </w:tcPr>
          <w:p w14:paraId="7CEC670F" w14:textId="776D4D4A" w:rsidR="00466E61" w:rsidRPr="00901374" w:rsidRDefault="00B16E51" w:rsidP="00466E61">
            <w:pPr>
              <w:tabs>
                <w:tab w:val="decimal" w:pos="968"/>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41,579</w:t>
            </w:r>
          </w:p>
        </w:tc>
      </w:tr>
      <w:tr w:rsidR="00466E61" w:rsidRPr="00CD5720" w14:paraId="28BE57E6" w14:textId="77777777" w:rsidTr="00901374">
        <w:trPr>
          <w:trHeight w:val="101"/>
        </w:trPr>
        <w:tc>
          <w:tcPr>
            <w:tcW w:w="5045" w:type="dxa"/>
            <w:tcBorders>
              <w:top w:val="nil"/>
              <w:left w:val="nil"/>
              <w:bottom w:val="nil"/>
              <w:right w:val="nil"/>
            </w:tcBorders>
            <w:shd w:val="clear" w:color="auto" w:fill="auto"/>
            <w:vAlign w:val="bottom"/>
          </w:tcPr>
          <w:p w14:paraId="2BC28E29" w14:textId="77777777" w:rsidR="00466E61" w:rsidRPr="00CD5720" w:rsidRDefault="00466E61" w:rsidP="00466E61">
            <w:pPr>
              <w:spacing w:line="240" w:lineRule="auto"/>
              <w:rPr>
                <w:rFonts w:asciiTheme="minorHAnsi" w:hAnsiTheme="minorHAnsi" w:cstheme="minorHAnsi"/>
                <w:color w:val="000000"/>
                <w:sz w:val="18"/>
                <w:szCs w:val="18"/>
              </w:rPr>
            </w:pPr>
          </w:p>
        </w:tc>
        <w:tc>
          <w:tcPr>
            <w:tcW w:w="1305" w:type="dxa"/>
            <w:tcBorders>
              <w:top w:val="nil"/>
              <w:left w:val="nil"/>
              <w:bottom w:val="nil"/>
              <w:right w:val="nil"/>
            </w:tcBorders>
            <w:vAlign w:val="bottom"/>
          </w:tcPr>
          <w:p w14:paraId="61D47CD4" w14:textId="77777777" w:rsidR="00466E61" w:rsidRPr="00CD5720" w:rsidRDefault="00466E61" w:rsidP="00466E61">
            <w:pPr>
              <w:tabs>
                <w:tab w:val="decimal" w:pos="969"/>
              </w:tabs>
              <w:spacing w:line="240" w:lineRule="auto"/>
              <w:ind w:left="-108" w:right="146"/>
              <w:jc w:val="right"/>
              <w:rPr>
                <w:rFonts w:asciiTheme="minorHAnsi" w:hAnsiTheme="minorHAnsi" w:cstheme="minorHAnsi"/>
                <w:b/>
                <w:bCs/>
                <w:color w:val="000000"/>
                <w:sz w:val="18"/>
                <w:szCs w:val="18"/>
              </w:rPr>
            </w:pPr>
          </w:p>
        </w:tc>
        <w:tc>
          <w:tcPr>
            <w:tcW w:w="236" w:type="dxa"/>
            <w:tcBorders>
              <w:top w:val="nil"/>
              <w:left w:val="nil"/>
              <w:bottom w:val="nil"/>
              <w:right w:val="nil"/>
            </w:tcBorders>
            <w:vAlign w:val="bottom"/>
          </w:tcPr>
          <w:p w14:paraId="2FC5CB3A" w14:textId="77777777" w:rsidR="00466E61" w:rsidRPr="00CD5720" w:rsidRDefault="00466E61" w:rsidP="00466E61">
            <w:pPr>
              <w:tabs>
                <w:tab w:val="decimal" w:pos="935"/>
              </w:tabs>
              <w:spacing w:line="240" w:lineRule="auto"/>
              <w:ind w:left="-108" w:right="-108"/>
              <w:jc w:val="right"/>
              <w:rPr>
                <w:rFonts w:asciiTheme="minorHAnsi" w:hAnsiTheme="minorHAnsi" w:cstheme="minorHAnsi"/>
                <w:b/>
                <w:bCs/>
                <w:color w:val="000000"/>
                <w:sz w:val="18"/>
                <w:szCs w:val="18"/>
              </w:rPr>
            </w:pPr>
          </w:p>
        </w:tc>
        <w:tc>
          <w:tcPr>
            <w:tcW w:w="1294" w:type="dxa"/>
            <w:tcBorders>
              <w:top w:val="nil"/>
              <w:left w:val="nil"/>
              <w:bottom w:val="nil"/>
              <w:right w:val="nil"/>
            </w:tcBorders>
            <w:shd w:val="clear" w:color="auto" w:fill="auto"/>
            <w:vAlign w:val="bottom"/>
          </w:tcPr>
          <w:p w14:paraId="52122D5C" w14:textId="77777777" w:rsidR="00466E61" w:rsidRPr="00CD5720" w:rsidRDefault="00466E61" w:rsidP="00466E61">
            <w:pPr>
              <w:tabs>
                <w:tab w:val="decimal" w:pos="689"/>
                <w:tab w:val="decimal" w:pos="842"/>
              </w:tabs>
              <w:spacing w:line="240" w:lineRule="auto"/>
              <w:ind w:left="-108" w:right="51"/>
              <w:jc w:val="right"/>
              <w:rPr>
                <w:rFonts w:asciiTheme="minorHAnsi" w:hAnsiTheme="minorHAnsi" w:cstheme="minorHAnsi"/>
                <w:b/>
                <w:bCs/>
                <w:color w:val="000000"/>
                <w:sz w:val="18"/>
                <w:szCs w:val="18"/>
              </w:rPr>
            </w:pPr>
          </w:p>
        </w:tc>
        <w:tc>
          <w:tcPr>
            <w:tcW w:w="237" w:type="dxa"/>
            <w:tcBorders>
              <w:top w:val="nil"/>
              <w:left w:val="nil"/>
              <w:bottom w:val="nil"/>
              <w:right w:val="nil"/>
            </w:tcBorders>
            <w:shd w:val="clear" w:color="auto" w:fill="auto"/>
            <w:vAlign w:val="bottom"/>
          </w:tcPr>
          <w:p w14:paraId="1E631298" w14:textId="77777777" w:rsidR="00466E61" w:rsidRPr="00CD5720" w:rsidRDefault="00466E61" w:rsidP="00466E61">
            <w:pPr>
              <w:tabs>
                <w:tab w:val="decimal" w:pos="863"/>
              </w:tabs>
              <w:spacing w:line="240" w:lineRule="auto"/>
              <w:ind w:left="-108" w:right="-108"/>
              <w:jc w:val="right"/>
              <w:rPr>
                <w:rFonts w:asciiTheme="minorHAnsi" w:hAnsiTheme="minorHAnsi" w:cstheme="minorHAnsi"/>
                <w:b/>
                <w:bCs/>
                <w:color w:val="000000"/>
                <w:sz w:val="18"/>
                <w:szCs w:val="18"/>
              </w:rPr>
            </w:pPr>
          </w:p>
        </w:tc>
        <w:tc>
          <w:tcPr>
            <w:tcW w:w="1293" w:type="dxa"/>
            <w:tcBorders>
              <w:top w:val="nil"/>
              <w:left w:val="nil"/>
              <w:bottom w:val="nil"/>
              <w:right w:val="nil"/>
            </w:tcBorders>
            <w:shd w:val="clear" w:color="auto" w:fill="auto"/>
            <w:vAlign w:val="bottom"/>
          </w:tcPr>
          <w:p w14:paraId="59CD0179" w14:textId="77777777" w:rsidR="00466E61" w:rsidRPr="00CD5720" w:rsidRDefault="00466E61" w:rsidP="00466E61">
            <w:pPr>
              <w:tabs>
                <w:tab w:val="decimal" w:pos="968"/>
              </w:tabs>
              <w:spacing w:line="240" w:lineRule="auto"/>
              <w:ind w:left="-108" w:right="47"/>
              <w:jc w:val="right"/>
              <w:rPr>
                <w:rFonts w:asciiTheme="minorHAnsi" w:hAnsiTheme="minorHAnsi" w:cstheme="minorHAnsi"/>
                <w:b/>
                <w:bCs/>
                <w:color w:val="000000"/>
                <w:sz w:val="18"/>
                <w:szCs w:val="18"/>
              </w:rPr>
            </w:pPr>
          </w:p>
        </w:tc>
      </w:tr>
      <w:tr w:rsidR="00466E61" w:rsidRPr="00901374" w14:paraId="6A7EB8F4" w14:textId="77777777" w:rsidTr="00901374">
        <w:trPr>
          <w:trHeight w:val="101"/>
        </w:trPr>
        <w:tc>
          <w:tcPr>
            <w:tcW w:w="5045" w:type="dxa"/>
            <w:tcBorders>
              <w:top w:val="nil"/>
              <w:left w:val="nil"/>
              <w:bottom w:val="nil"/>
              <w:right w:val="nil"/>
            </w:tcBorders>
            <w:shd w:val="clear" w:color="auto" w:fill="auto"/>
            <w:vAlign w:val="bottom"/>
            <w:hideMark/>
          </w:tcPr>
          <w:p w14:paraId="293EDD56" w14:textId="77777777" w:rsidR="00466E61" w:rsidRPr="00901374" w:rsidRDefault="00466E61" w:rsidP="00466E61">
            <w:pPr>
              <w:spacing w:line="240" w:lineRule="auto"/>
              <w:rPr>
                <w:rFonts w:asciiTheme="minorHAnsi" w:hAnsiTheme="minorHAnsi" w:cstheme="minorHAnsi"/>
                <w:b/>
                <w:bCs/>
                <w:i/>
                <w:iCs/>
                <w:color w:val="000000"/>
                <w:szCs w:val="22"/>
              </w:rPr>
            </w:pPr>
            <w:r w:rsidRPr="00901374">
              <w:rPr>
                <w:rFonts w:asciiTheme="minorHAnsi" w:hAnsiTheme="minorHAnsi" w:cstheme="minorHAnsi"/>
                <w:b/>
                <w:bCs/>
                <w:i/>
                <w:iCs/>
                <w:color w:val="000000"/>
                <w:szCs w:val="22"/>
              </w:rPr>
              <w:t>Accumulated Amortisation</w:t>
            </w:r>
          </w:p>
        </w:tc>
        <w:tc>
          <w:tcPr>
            <w:tcW w:w="1305" w:type="dxa"/>
            <w:tcBorders>
              <w:top w:val="nil"/>
              <w:left w:val="nil"/>
              <w:bottom w:val="nil"/>
              <w:right w:val="nil"/>
            </w:tcBorders>
            <w:vAlign w:val="bottom"/>
          </w:tcPr>
          <w:p w14:paraId="6BBDEA5B" w14:textId="77777777" w:rsidR="00466E61" w:rsidRPr="00901374" w:rsidRDefault="00466E61" w:rsidP="00466E61">
            <w:pPr>
              <w:tabs>
                <w:tab w:val="decimal" w:pos="969"/>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6FD49526" w14:textId="77777777" w:rsidR="00466E61" w:rsidRPr="00901374" w:rsidRDefault="00466E61" w:rsidP="00466E61">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496AC8D1" w14:textId="77777777" w:rsidR="00466E61" w:rsidRPr="00901374" w:rsidRDefault="00466E61" w:rsidP="00466E61">
            <w:pPr>
              <w:tabs>
                <w:tab w:val="decimal" w:pos="689"/>
                <w:tab w:val="decimal" w:pos="842"/>
              </w:tabs>
              <w:spacing w:line="240" w:lineRule="auto"/>
              <w:ind w:left="-108" w:right="51"/>
              <w:jc w:val="right"/>
              <w:rPr>
                <w:rFonts w:asciiTheme="minorHAnsi" w:hAnsiTheme="minorHAnsi" w:cstheme="minorHAnsi"/>
                <w:color w:val="000000"/>
                <w:szCs w:val="22"/>
              </w:rPr>
            </w:pPr>
          </w:p>
        </w:tc>
        <w:tc>
          <w:tcPr>
            <w:tcW w:w="237" w:type="dxa"/>
            <w:tcBorders>
              <w:top w:val="nil"/>
              <w:left w:val="nil"/>
              <w:bottom w:val="nil"/>
              <w:right w:val="nil"/>
            </w:tcBorders>
            <w:shd w:val="clear" w:color="auto" w:fill="auto"/>
            <w:vAlign w:val="bottom"/>
          </w:tcPr>
          <w:p w14:paraId="20A6D710" w14:textId="77777777" w:rsidR="00466E61" w:rsidRPr="00901374" w:rsidRDefault="00466E61" w:rsidP="00466E61">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3B95522F" w14:textId="77777777" w:rsidR="00466E61" w:rsidRPr="00901374" w:rsidRDefault="00466E61" w:rsidP="00466E61">
            <w:pPr>
              <w:tabs>
                <w:tab w:val="decimal" w:pos="968"/>
              </w:tabs>
              <w:spacing w:line="240" w:lineRule="auto"/>
              <w:ind w:left="-108" w:right="47"/>
              <w:jc w:val="right"/>
              <w:rPr>
                <w:rFonts w:asciiTheme="minorHAnsi" w:hAnsiTheme="minorHAnsi" w:cstheme="minorHAnsi"/>
                <w:color w:val="000000"/>
                <w:szCs w:val="22"/>
              </w:rPr>
            </w:pPr>
          </w:p>
        </w:tc>
      </w:tr>
      <w:tr w:rsidR="00A95A14" w:rsidRPr="00901374" w14:paraId="6783404B" w14:textId="77777777" w:rsidTr="00901374">
        <w:trPr>
          <w:trHeight w:val="101"/>
        </w:trPr>
        <w:tc>
          <w:tcPr>
            <w:tcW w:w="5045" w:type="dxa"/>
            <w:tcBorders>
              <w:top w:val="nil"/>
              <w:left w:val="nil"/>
              <w:bottom w:val="nil"/>
              <w:right w:val="nil"/>
            </w:tcBorders>
            <w:shd w:val="clear" w:color="auto" w:fill="auto"/>
            <w:vAlign w:val="bottom"/>
            <w:hideMark/>
          </w:tcPr>
          <w:p w14:paraId="1A8A475A" w14:textId="0AF03CE6" w:rsidR="00A95A14" w:rsidRPr="00901374" w:rsidRDefault="00A95A14" w:rsidP="00A95A14">
            <w:pPr>
              <w:spacing w:line="240" w:lineRule="auto"/>
              <w:rPr>
                <w:rFonts w:asciiTheme="minorHAnsi" w:hAnsiTheme="minorHAnsi" w:cstheme="minorHAnsi"/>
                <w:color w:val="000000"/>
                <w:szCs w:val="22"/>
              </w:rPr>
            </w:pPr>
            <w:r w:rsidRPr="00901374">
              <w:rPr>
                <w:rFonts w:asciiTheme="minorHAnsi" w:hAnsiTheme="minorHAnsi" w:cstheme="minorHAnsi"/>
                <w:szCs w:val="22"/>
              </w:rPr>
              <w:t>At 1 January 201</w:t>
            </w:r>
            <w:r>
              <w:rPr>
                <w:rFonts w:asciiTheme="minorHAnsi" w:hAnsiTheme="minorHAnsi" w:cstheme="minorHAnsi"/>
                <w:szCs w:val="22"/>
              </w:rPr>
              <w:t>9</w:t>
            </w:r>
          </w:p>
        </w:tc>
        <w:tc>
          <w:tcPr>
            <w:tcW w:w="1305" w:type="dxa"/>
            <w:tcBorders>
              <w:top w:val="nil"/>
              <w:left w:val="nil"/>
              <w:bottom w:val="nil"/>
              <w:right w:val="nil"/>
            </w:tcBorders>
            <w:vAlign w:val="bottom"/>
          </w:tcPr>
          <w:p w14:paraId="45E011F3" w14:textId="104BB725" w:rsidR="00A95A14" w:rsidRPr="00901374" w:rsidRDefault="00A95A14" w:rsidP="00A95A14">
            <w:pPr>
              <w:tabs>
                <w:tab w:val="decimal" w:pos="969"/>
              </w:tabs>
              <w:spacing w:line="240" w:lineRule="auto"/>
              <w:ind w:left="-108" w:right="47"/>
              <w:jc w:val="right"/>
              <w:rPr>
                <w:rFonts w:asciiTheme="minorHAnsi" w:hAnsiTheme="minorHAnsi" w:cstheme="minorHAnsi"/>
                <w:b/>
                <w:bCs/>
                <w:color w:val="000000"/>
                <w:szCs w:val="22"/>
                <w:rtl/>
                <w:cs/>
              </w:rPr>
            </w:pPr>
            <w:r w:rsidRPr="00901374">
              <w:rPr>
                <w:rFonts w:asciiTheme="minorHAnsi" w:hAnsiTheme="minorHAnsi" w:cstheme="minorHAnsi"/>
                <w:b/>
                <w:bCs/>
                <w:color w:val="000000"/>
                <w:szCs w:val="22"/>
              </w:rPr>
              <w:t>4,680</w:t>
            </w:r>
          </w:p>
        </w:tc>
        <w:tc>
          <w:tcPr>
            <w:tcW w:w="236" w:type="dxa"/>
            <w:tcBorders>
              <w:top w:val="nil"/>
              <w:left w:val="nil"/>
              <w:bottom w:val="nil"/>
              <w:right w:val="nil"/>
            </w:tcBorders>
            <w:vAlign w:val="bottom"/>
          </w:tcPr>
          <w:p w14:paraId="401D7157" w14:textId="77777777" w:rsidR="00A95A14" w:rsidRPr="00901374" w:rsidRDefault="00A95A14" w:rsidP="00A95A14">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top w:val="nil"/>
              <w:left w:val="nil"/>
              <w:bottom w:val="nil"/>
              <w:right w:val="nil"/>
            </w:tcBorders>
            <w:shd w:val="clear" w:color="auto" w:fill="auto"/>
            <w:vAlign w:val="bottom"/>
          </w:tcPr>
          <w:p w14:paraId="4491FD2F" w14:textId="62CE444E" w:rsidR="00A95A14" w:rsidRPr="00021209" w:rsidRDefault="00A95A14" w:rsidP="00A95A14">
            <w:pPr>
              <w:spacing w:line="240" w:lineRule="auto"/>
              <w:ind w:left="-108" w:right="337"/>
              <w:jc w:val="right"/>
              <w:rPr>
                <w:rFonts w:asciiTheme="minorHAnsi" w:hAnsiTheme="minorHAnsi" w:cstheme="minorHAnsi"/>
                <w:b/>
                <w:bCs/>
                <w:szCs w:val="22"/>
              </w:rPr>
            </w:pPr>
            <w:r w:rsidRPr="00021209">
              <w:rPr>
                <w:rFonts w:asciiTheme="minorHAnsi" w:hAnsiTheme="minorHAnsi" w:cstheme="minorHAnsi"/>
                <w:b/>
                <w:bCs/>
                <w:szCs w:val="22"/>
              </w:rPr>
              <w:t>-</w:t>
            </w:r>
          </w:p>
        </w:tc>
        <w:tc>
          <w:tcPr>
            <w:tcW w:w="237" w:type="dxa"/>
            <w:tcBorders>
              <w:top w:val="nil"/>
              <w:left w:val="nil"/>
              <w:bottom w:val="nil"/>
              <w:right w:val="nil"/>
            </w:tcBorders>
            <w:shd w:val="clear" w:color="auto" w:fill="auto"/>
            <w:vAlign w:val="bottom"/>
          </w:tcPr>
          <w:p w14:paraId="2FAAC11A" w14:textId="77777777" w:rsidR="00A95A14" w:rsidRPr="00901374" w:rsidRDefault="00A95A14" w:rsidP="00A95A14">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top w:val="nil"/>
              <w:left w:val="nil"/>
              <w:bottom w:val="nil"/>
              <w:right w:val="nil"/>
            </w:tcBorders>
            <w:shd w:val="clear" w:color="auto" w:fill="auto"/>
            <w:vAlign w:val="bottom"/>
          </w:tcPr>
          <w:p w14:paraId="44BED1CB" w14:textId="3324CD8B" w:rsidR="00A95A14" w:rsidRPr="00901374" w:rsidRDefault="00A95A14" w:rsidP="00A95A14">
            <w:pPr>
              <w:tabs>
                <w:tab w:val="decimal" w:pos="968"/>
              </w:tabs>
              <w:spacing w:line="240" w:lineRule="auto"/>
              <w:ind w:left="-108" w:right="47"/>
              <w:jc w:val="right"/>
              <w:rPr>
                <w:rFonts w:asciiTheme="minorHAnsi" w:hAnsiTheme="minorHAnsi" w:cstheme="minorHAnsi"/>
                <w:b/>
                <w:bCs/>
                <w:color w:val="000000"/>
                <w:szCs w:val="22"/>
              </w:rPr>
            </w:pPr>
            <w:r w:rsidRPr="00901374">
              <w:rPr>
                <w:rFonts w:asciiTheme="minorHAnsi" w:hAnsiTheme="minorHAnsi" w:cstheme="minorHAnsi"/>
                <w:b/>
                <w:bCs/>
                <w:color w:val="000000"/>
                <w:szCs w:val="22"/>
              </w:rPr>
              <w:t>4,680</w:t>
            </w:r>
          </w:p>
        </w:tc>
      </w:tr>
      <w:tr w:rsidR="00A95A14" w:rsidRPr="00901374" w14:paraId="3F16F4BB" w14:textId="77777777" w:rsidTr="00901374">
        <w:trPr>
          <w:trHeight w:val="101"/>
        </w:trPr>
        <w:tc>
          <w:tcPr>
            <w:tcW w:w="5045" w:type="dxa"/>
            <w:tcBorders>
              <w:top w:val="nil"/>
              <w:left w:val="nil"/>
              <w:bottom w:val="nil"/>
              <w:right w:val="nil"/>
            </w:tcBorders>
            <w:shd w:val="clear" w:color="auto" w:fill="auto"/>
            <w:vAlign w:val="bottom"/>
          </w:tcPr>
          <w:p w14:paraId="31467E80" w14:textId="77777777" w:rsidR="00A95A14" w:rsidRPr="00901374" w:rsidRDefault="00A95A14" w:rsidP="00A95A14">
            <w:pPr>
              <w:spacing w:line="240" w:lineRule="auto"/>
              <w:rPr>
                <w:rFonts w:asciiTheme="minorHAnsi" w:hAnsiTheme="minorHAnsi" w:cstheme="minorHAnsi"/>
                <w:color w:val="000000"/>
                <w:szCs w:val="22"/>
              </w:rPr>
            </w:pPr>
            <w:r w:rsidRPr="00901374">
              <w:rPr>
                <w:rFonts w:asciiTheme="minorHAnsi" w:hAnsiTheme="minorHAnsi" w:cstheme="minorHAnsi"/>
                <w:color w:val="000000"/>
                <w:szCs w:val="22"/>
              </w:rPr>
              <w:t>Amortisation</w:t>
            </w:r>
            <w:r w:rsidRPr="00901374">
              <w:rPr>
                <w:rFonts w:asciiTheme="minorHAnsi" w:hAnsiTheme="minorHAnsi" w:cstheme="minorHAnsi"/>
                <w:szCs w:val="22"/>
              </w:rPr>
              <w:t xml:space="preserve"> for the year</w:t>
            </w:r>
          </w:p>
        </w:tc>
        <w:tc>
          <w:tcPr>
            <w:tcW w:w="1305" w:type="dxa"/>
            <w:tcBorders>
              <w:top w:val="nil"/>
              <w:left w:val="nil"/>
              <w:right w:val="nil"/>
            </w:tcBorders>
            <w:vAlign w:val="bottom"/>
          </w:tcPr>
          <w:p w14:paraId="786FB4A3" w14:textId="38C1A9F2" w:rsidR="00A95A14" w:rsidRPr="00901374" w:rsidRDefault="00A95A14" w:rsidP="00A95A14">
            <w:pPr>
              <w:tabs>
                <w:tab w:val="decimal" w:pos="968"/>
              </w:tabs>
              <w:spacing w:line="240" w:lineRule="auto"/>
              <w:ind w:left="-108" w:right="47"/>
              <w:jc w:val="right"/>
              <w:rPr>
                <w:rFonts w:asciiTheme="minorHAnsi" w:hAnsiTheme="minorHAnsi" w:cstheme="minorHAnsi"/>
                <w:color w:val="000000"/>
                <w:szCs w:val="22"/>
              </w:rPr>
            </w:pPr>
            <w:r>
              <w:rPr>
                <w:rFonts w:asciiTheme="minorHAnsi" w:hAnsiTheme="minorHAnsi" w:cstheme="minorHAnsi"/>
                <w:color w:val="000000"/>
                <w:szCs w:val="22"/>
              </w:rPr>
              <w:t>4,054</w:t>
            </w:r>
          </w:p>
        </w:tc>
        <w:tc>
          <w:tcPr>
            <w:tcW w:w="236" w:type="dxa"/>
            <w:tcBorders>
              <w:top w:val="nil"/>
              <w:left w:val="nil"/>
              <w:bottom w:val="nil"/>
              <w:right w:val="nil"/>
            </w:tcBorders>
            <w:vAlign w:val="bottom"/>
          </w:tcPr>
          <w:p w14:paraId="7071BDA2" w14:textId="77777777" w:rsidR="00A95A14" w:rsidRPr="00901374" w:rsidRDefault="00A95A14" w:rsidP="00A95A14">
            <w:pPr>
              <w:pStyle w:val="BodyText"/>
              <w:tabs>
                <w:tab w:val="decimal" w:pos="927"/>
              </w:tabs>
              <w:spacing w:after="0" w:line="240" w:lineRule="auto"/>
              <w:ind w:left="-109" w:right="-169"/>
              <w:jc w:val="right"/>
              <w:rPr>
                <w:rFonts w:asciiTheme="minorHAnsi" w:hAnsiTheme="minorHAnsi" w:cstheme="minorHAnsi"/>
                <w:color w:val="000000"/>
                <w:szCs w:val="22"/>
              </w:rPr>
            </w:pPr>
          </w:p>
        </w:tc>
        <w:tc>
          <w:tcPr>
            <w:tcW w:w="1294" w:type="dxa"/>
            <w:tcBorders>
              <w:top w:val="nil"/>
              <w:left w:val="nil"/>
              <w:right w:val="nil"/>
            </w:tcBorders>
            <w:shd w:val="clear" w:color="auto" w:fill="auto"/>
            <w:vAlign w:val="bottom"/>
          </w:tcPr>
          <w:p w14:paraId="5684E9C2" w14:textId="668F5E61" w:rsidR="00A95A14" w:rsidRPr="00021209" w:rsidRDefault="00A95A14" w:rsidP="00A95A14">
            <w:pPr>
              <w:spacing w:line="240" w:lineRule="auto"/>
              <w:ind w:left="-108" w:right="337"/>
              <w:jc w:val="right"/>
              <w:rPr>
                <w:rFonts w:asciiTheme="minorHAnsi" w:hAnsiTheme="minorHAnsi" w:cstheme="minorHAnsi"/>
                <w:szCs w:val="22"/>
              </w:rPr>
            </w:pPr>
            <w:r w:rsidRPr="002F0E5D">
              <w:rPr>
                <w:rFonts w:asciiTheme="minorHAnsi" w:hAnsiTheme="minorHAnsi" w:cstheme="minorHAnsi"/>
                <w:szCs w:val="22"/>
              </w:rPr>
              <w:t>-</w:t>
            </w:r>
          </w:p>
        </w:tc>
        <w:tc>
          <w:tcPr>
            <w:tcW w:w="237" w:type="dxa"/>
            <w:tcBorders>
              <w:top w:val="nil"/>
              <w:left w:val="nil"/>
              <w:bottom w:val="nil"/>
              <w:right w:val="nil"/>
            </w:tcBorders>
            <w:shd w:val="clear" w:color="auto" w:fill="auto"/>
            <w:vAlign w:val="bottom"/>
          </w:tcPr>
          <w:p w14:paraId="4408A5B2" w14:textId="77777777" w:rsidR="00A95A14" w:rsidRPr="00901374" w:rsidRDefault="00A95A14" w:rsidP="00A95A14">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right w:val="nil"/>
            </w:tcBorders>
            <w:shd w:val="clear" w:color="auto" w:fill="auto"/>
            <w:vAlign w:val="bottom"/>
          </w:tcPr>
          <w:p w14:paraId="1AC97EEC" w14:textId="085D76E7" w:rsidR="00A95A14" w:rsidRPr="00901374" w:rsidRDefault="00A95A14" w:rsidP="00A95A14">
            <w:pPr>
              <w:tabs>
                <w:tab w:val="decimal" w:pos="968"/>
              </w:tabs>
              <w:spacing w:line="240" w:lineRule="auto"/>
              <w:ind w:left="-108" w:right="47"/>
              <w:jc w:val="right"/>
              <w:rPr>
                <w:rFonts w:asciiTheme="minorHAnsi" w:hAnsiTheme="minorHAnsi" w:cstheme="minorHAnsi"/>
                <w:color w:val="000000"/>
                <w:szCs w:val="22"/>
              </w:rPr>
            </w:pPr>
            <w:r>
              <w:rPr>
                <w:rFonts w:asciiTheme="minorHAnsi" w:hAnsiTheme="minorHAnsi" w:cstheme="minorHAnsi"/>
                <w:color w:val="000000"/>
                <w:szCs w:val="22"/>
              </w:rPr>
              <w:t>4,054</w:t>
            </w:r>
          </w:p>
        </w:tc>
      </w:tr>
      <w:tr w:rsidR="00A95A14" w:rsidRPr="00901374" w14:paraId="1B8253EF" w14:textId="77777777" w:rsidTr="00901374">
        <w:trPr>
          <w:trHeight w:val="101"/>
        </w:trPr>
        <w:tc>
          <w:tcPr>
            <w:tcW w:w="5045" w:type="dxa"/>
            <w:tcBorders>
              <w:top w:val="nil"/>
              <w:left w:val="nil"/>
              <w:bottom w:val="nil"/>
              <w:right w:val="nil"/>
            </w:tcBorders>
            <w:shd w:val="clear" w:color="auto" w:fill="auto"/>
            <w:vAlign w:val="bottom"/>
            <w:hideMark/>
          </w:tcPr>
          <w:p w14:paraId="04239CA4" w14:textId="04CB7879" w:rsidR="00A95A14" w:rsidRPr="00901374" w:rsidRDefault="00A95A14" w:rsidP="00A95A14">
            <w:pPr>
              <w:spacing w:line="240" w:lineRule="auto"/>
              <w:ind w:right="-103"/>
              <w:rPr>
                <w:rFonts w:asciiTheme="minorHAnsi" w:hAnsiTheme="minorHAnsi" w:cstheme="minorHAnsi"/>
                <w:b/>
                <w:bCs/>
                <w:color w:val="000000"/>
                <w:szCs w:val="22"/>
              </w:rPr>
            </w:pPr>
            <w:r w:rsidRPr="00901374">
              <w:rPr>
                <w:rFonts w:asciiTheme="minorHAnsi" w:hAnsiTheme="minorHAnsi" w:cstheme="minorHAnsi"/>
                <w:b/>
                <w:bCs/>
                <w:szCs w:val="22"/>
              </w:rPr>
              <w:t>At 31 December 201</w:t>
            </w:r>
            <w:r>
              <w:rPr>
                <w:rFonts w:asciiTheme="minorHAnsi" w:hAnsiTheme="minorHAnsi" w:cstheme="minorHAnsi"/>
                <w:b/>
                <w:bCs/>
                <w:szCs w:val="22"/>
              </w:rPr>
              <w:t>9</w:t>
            </w:r>
            <w:r w:rsidRPr="00901374">
              <w:rPr>
                <w:rFonts w:asciiTheme="minorHAnsi" w:hAnsiTheme="minorHAnsi" w:cstheme="minorHAnsi"/>
                <w:b/>
                <w:bCs/>
                <w:szCs w:val="22"/>
              </w:rPr>
              <w:t xml:space="preserve"> and 1 January 20</w:t>
            </w:r>
            <w:r>
              <w:rPr>
                <w:rFonts w:asciiTheme="minorHAnsi" w:hAnsiTheme="minorHAnsi" w:cstheme="minorHAnsi"/>
                <w:b/>
                <w:bCs/>
                <w:szCs w:val="22"/>
              </w:rPr>
              <w:t>20</w:t>
            </w:r>
          </w:p>
        </w:tc>
        <w:tc>
          <w:tcPr>
            <w:tcW w:w="1305" w:type="dxa"/>
            <w:tcBorders>
              <w:top w:val="single" w:sz="4" w:space="0" w:color="auto"/>
              <w:left w:val="nil"/>
              <w:bottom w:val="nil"/>
              <w:right w:val="nil"/>
            </w:tcBorders>
            <w:vAlign w:val="bottom"/>
          </w:tcPr>
          <w:p w14:paraId="653CED82" w14:textId="1E02B9A8" w:rsidR="00A95A14" w:rsidRPr="00901374" w:rsidRDefault="00A95A14" w:rsidP="00A95A14">
            <w:pPr>
              <w:tabs>
                <w:tab w:val="decimal" w:pos="969"/>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8,734</w:t>
            </w:r>
          </w:p>
        </w:tc>
        <w:tc>
          <w:tcPr>
            <w:tcW w:w="236" w:type="dxa"/>
            <w:tcBorders>
              <w:top w:val="nil"/>
              <w:left w:val="nil"/>
              <w:bottom w:val="nil"/>
              <w:right w:val="nil"/>
            </w:tcBorders>
            <w:vAlign w:val="bottom"/>
          </w:tcPr>
          <w:p w14:paraId="6D707B53" w14:textId="77777777" w:rsidR="00A95A14" w:rsidRPr="00901374" w:rsidRDefault="00A95A14" w:rsidP="00A95A14">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top w:val="single" w:sz="4" w:space="0" w:color="auto"/>
              <w:left w:val="nil"/>
              <w:bottom w:val="nil"/>
              <w:right w:val="nil"/>
            </w:tcBorders>
            <w:shd w:val="clear" w:color="auto" w:fill="auto"/>
            <w:vAlign w:val="bottom"/>
          </w:tcPr>
          <w:p w14:paraId="0F381CF6" w14:textId="34504611" w:rsidR="00A95A14" w:rsidRPr="00021209" w:rsidRDefault="00A95A14" w:rsidP="00A95A14">
            <w:pPr>
              <w:spacing w:line="240" w:lineRule="auto"/>
              <w:ind w:left="-108" w:right="337"/>
              <w:jc w:val="right"/>
              <w:rPr>
                <w:rFonts w:asciiTheme="minorHAnsi" w:hAnsiTheme="minorHAnsi" w:cstheme="minorHAnsi"/>
                <w:b/>
                <w:bCs/>
                <w:szCs w:val="22"/>
              </w:rPr>
            </w:pPr>
            <w:r>
              <w:rPr>
                <w:rFonts w:asciiTheme="minorHAnsi" w:hAnsiTheme="minorHAnsi" w:cstheme="minorHAnsi"/>
                <w:b/>
                <w:bCs/>
                <w:color w:val="000000"/>
                <w:szCs w:val="22"/>
              </w:rPr>
              <w:t>-</w:t>
            </w:r>
          </w:p>
        </w:tc>
        <w:tc>
          <w:tcPr>
            <w:tcW w:w="237" w:type="dxa"/>
            <w:tcBorders>
              <w:top w:val="nil"/>
              <w:left w:val="nil"/>
              <w:bottom w:val="nil"/>
              <w:right w:val="nil"/>
            </w:tcBorders>
            <w:shd w:val="clear" w:color="auto" w:fill="auto"/>
            <w:vAlign w:val="bottom"/>
          </w:tcPr>
          <w:p w14:paraId="76BBBBF1" w14:textId="77777777" w:rsidR="00A95A14" w:rsidRPr="00901374" w:rsidRDefault="00A95A14" w:rsidP="00A95A14">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top w:val="single" w:sz="4" w:space="0" w:color="auto"/>
              <w:left w:val="nil"/>
              <w:bottom w:val="nil"/>
              <w:right w:val="nil"/>
            </w:tcBorders>
            <w:shd w:val="clear" w:color="auto" w:fill="auto"/>
            <w:vAlign w:val="bottom"/>
          </w:tcPr>
          <w:p w14:paraId="1B25FDB2" w14:textId="48EEB597" w:rsidR="00A95A14" w:rsidRPr="00901374" w:rsidRDefault="00A95A14" w:rsidP="00A95A14">
            <w:pPr>
              <w:tabs>
                <w:tab w:val="decimal" w:pos="968"/>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8,734</w:t>
            </w:r>
          </w:p>
        </w:tc>
      </w:tr>
      <w:tr w:rsidR="00A95A14" w:rsidRPr="00901374" w14:paraId="57371FBF" w14:textId="77777777" w:rsidTr="00901374">
        <w:trPr>
          <w:trHeight w:val="101"/>
        </w:trPr>
        <w:tc>
          <w:tcPr>
            <w:tcW w:w="5045" w:type="dxa"/>
            <w:tcBorders>
              <w:top w:val="nil"/>
              <w:left w:val="nil"/>
              <w:bottom w:val="nil"/>
              <w:right w:val="nil"/>
            </w:tcBorders>
            <w:shd w:val="clear" w:color="auto" w:fill="auto"/>
            <w:vAlign w:val="bottom"/>
            <w:hideMark/>
          </w:tcPr>
          <w:p w14:paraId="71DAA920" w14:textId="77777777" w:rsidR="00A95A14" w:rsidRPr="00901374" w:rsidRDefault="00A95A14" w:rsidP="00A95A14">
            <w:pPr>
              <w:spacing w:line="240" w:lineRule="auto"/>
              <w:rPr>
                <w:rFonts w:asciiTheme="minorHAnsi" w:hAnsiTheme="minorHAnsi" w:cstheme="minorHAnsi"/>
                <w:color w:val="000000"/>
                <w:szCs w:val="22"/>
              </w:rPr>
            </w:pPr>
            <w:r w:rsidRPr="00901374">
              <w:rPr>
                <w:rFonts w:asciiTheme="minorHAnsi" w:hAnsiTheme="minorHAnsi" w:cstheme="minorHAnsi"/>
                <w:color w:val="000000"/>
                <w:szCs w:val="22"/>
              </w:rPr>
              <w:t>Amortisation</w:t>
            </w:r>
            <w:r w:rsidRPr="00901374">
              <w:rPr>
                <w:rFonts w:asciiTheme="minorHAnsi" w:hAnsiTheme="minorHAnsi" w:cstheme="minorHAnsi"/>
                <w:szCs w:val="22"/>
              </w:rPr>
              <w:t xml:space="preserve"> for the year</w:t>
            </w:r>
          </w:p>
        </w:tc>
        <w:tc>
          <w:tcPr>
            <w:tcW w:w="1305" w:type="dxa"/>
            <w:tcBorders>
              <w:top w:val="nil"/>
              <w:left w:val="nil"/>
              <w:right w:val="nil"/>
            </w:tcBorders>
            <w:vAlign w:val="bottom"/>
          </w:tcPr>
          <w:p w14:paraId="6C971E64" w14:textId="20A96A02" w:rsidR="00A95A14" w:rsidRPr="00901374" w:rsidRDefault="006D4FAA" w:rsidP="00A95A14">
            <w:pPr>
              <w:tabs>
                <w:tab w:val="decimal" w:pos="968"/>
              </w:tabs>
              <w:spacing w:line="240" w:lineRule="auto"/>
              <w:ind w:left="-108" w:right="47"/>
              <w:jc w:val="right"/>
              <w:rPr>
                <w:rFonts w:asciiTheme="minorHAnsi" w:hAnsiTheme="minorHAnsi" w:cstheme="minorHAnsi"/>
                <w:color w:val="000000"/>
                <w:szCs w:val="22"/>
              </w:rPr>
            </w:pPr>
            <w:r>
              <w:rPr>
                <w:rFonts w:asciiTheme="minorHAnsi" w:hAnsiTheme="minorHAnsi" w:cstheme="minorHAnsi"/>
                <w:color w:val="000000"/>
                <w:szCs w:val="22"/>
              </w:rPr>
              <w:t>4,209</w:t>
            </w:r>
          </w:p>
        </w:tc>
        <w:tc>
          <w:tcPr>
            <w:tcW w:w="236" w:type="dxa"/>
            <w:tcBorders>
              <w:top w:val="nil"/>
              <w:left w:val="nil"/>
              <w:right w:val="nil"/>
            </w:tcBorders>
            <w:vAlign w:val="bottom"/>
          </w:tcPr>
          <w:p w14:paraId="7C75E693" w14:textId="77777777" w:rsidR="00A95A14" w:rsidRPr="00901374" w:rsidRDefault="00A95A14" w:rsidP="00A95A14">
            <w:pPr>
              <w:pStyle w:val="BodyText"/>
              <w:tabs>
                <w:tab w:val="decimal" w:pos="927"/>
              </w:tabs>
              <w:spacing w:after="0" w:line="240" w:lineRule="auto"/>
              <w:ind w:left="-109" w:right="-169"/>
              <w:jc w:val="right"/>
              <w:rPr>
                <w:rFonts w:asciiTheme="minorHAnsi" w:hAnsiTheme="minorHAnsi" w:cstheme="minorHAnsi"/>
                <w:color w:val="000000"/>
                <w:szCs w:val="22"/>
              </w:rPr>
            </w:pPr>
          </w:p>
        </w:tc>
        <w:tc>
          <w:tcPr>
            <w:tcW w:w="1294" w:type="dxa"/>
            <w:tcBorders>
              <w:top w:val="nil"/>
              <w:left w:val="nil"/>
              <w:right w:val="nil"/>
            </w:tcBorders>
            <w:shd w:val="clear" w:color="auto" w:fill="auto"/>
            <w:vAlign w:val="bottom"/>
          </w:tcPr>
          <w:p w14:paraId="521B862B" w14:textId="070D040F" w:rsidR="00A95A14" w:rsidRPr="002F0E5D" w:rsidRDefault="00D13C89" w:rsidP="00A95A14">
            <w:pPr>
              <w:spacing w:line="240" w:lineRule="auto"/>
              <w:ind w:left="-108" w:right="337"/>
              <w:jc w:val="right"/>
              <w:rPr>
                <w:rFonts w:asciiTheme="minorHAnsi" w:hAnsiTheme="minorHAnsi" w:cstheme="minorHAnsi"/>
                <w:szCs w:val="22"/>
              </w:rPr>
            </w:pPr>
            <w:r>
              <w:rPr>
                <w:rFonts w:asciiTheme="minorHAnsi" w:hAnsiTheme="minorHAnsi" w:cstheme="minorHAnsi"/>
                <w:szCs w:val="22"/>
              </w:rPr>
              <w:t>-</w:t>
            </w:r>
          </w:p>
        </w:tc>
        <w:tc>
          <w:tcPr>
            <w:tcW w:w="237" w:type="dxa"/>
            <w:tcBorders>
              <w:top w:val="nil"/>
              <w:left w:val="nil"/>
              <w:right w:val="nil"/>
            </w:tcBorders>
            <w:shd w:val="clear" w:color="auto" w:fill="auto"/>
            <w:vAlign w:val="bottom"/>
          </w:tcPr>
          <w:p w14:paraId="04F707B3" w14:textId="77777777" w:rsidR="00A95A14" w:rsidRPr="00901374" w:rsidRDefault="00A95A14" w:rsidP="00A95A14">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right w:val="nil"/>
            </w:tcBorders>
            <w:shd w:val="clear" w:color="auto" w:fill="auto"/>
            <w:vAlign w:val="bottom"/>
          </w:tcPr>
          <w:p w14:paraId="13EF1CF8" w14:textId="77BFABE3" w:rsidR="00A95A14" w:rsidRPr="00901374" w:rsidRDefault="00460490" w:rsidP="00A95A14">
            <w:pPr>
              <w:tabs>
                <w:tab w:val="decimal" w:pos="968"/>
              </w:tabs>
              <w:spacing w:line="240" w:lineRule="auto"/>
              <w:ind w:left="-108" w:right="47"/>
              <w:jc w:val="right"/>
              <w:rPr>
                <w:rFonts w:asciiTheme="minorHAnsi" w:hAnsiTheme="minorHAnsi" w:cstheme="minorHAnsi"/>
                <w:color w:val="000000"/>
                <w:szCs w:val="22"/>
              </w:rPr>
            </w:pPr>
            <w:r>
              <w:rPr>
                <w:rFonts w:asciiTheme="minorHAnsi" w:hAnsiTheme="minorHAnsi" w:cstheme="minorHAnsi"/>
                <w:color w:val="000000"/>
                <w:szCs w:val="22"/>
              </w:rPr>
              <w:t>4,209</w:t>
            </w:r>
          </w:p>
        </w:tc>
      </w:tr>
      <w:tr w:rsidR="00A95A14" w:rsidRPr="00901374" w14:paraId="738DE059" w14:textId="77777777" w:rsidTr="00901374">
        <w:trPr>
          <w:trHeight w:val="101"/>
        </w:trPr>
        <w:tc>
          <w:tcPr>
            <w:tcW w:w="5045" w:type="dxa"/>
            <w:tcBorders>
              <w:top w:val="nil"/>
              <w:left w:val="nil"/>
              <w:bottom w:val="nil"/>
              <w:right w:val="nil"/>
            </w:tcBorders>
            <w:shd w:val="clear" w:color="auto" w:fill="auto"/>
            <w:vAlign w:val="bottom"/>
          </w:tcPr>
          <w:p w14:paraId="33EDC7D4" w14:textId="35472A17" w:rsidR="00A95A14" w:rsidRPr="00DC7D98" w:rsidRDefault="00A95A14" w:rsidP="00A95A14">
            <w:pPr>
              <w:spacing w:line="240" w:lineRule="auto"/>
              <w:ind w:right="-103"/>
              <w:rPr>
                <w:rFonts w:asciiTheme="minorHAnsi" w:hAnsiTheme="minorHAnsi" w:cstheme="minorHAnsi"/>
                <w:b/>
                <w:bCs/>
                <w:color w:val="000000"/>
                <w:szCs w:val="22"/>
              </w:rPr>
            </w:pPr>
            <w:r w:rsidRPr="00DC7D98">
              <w:rPr>
                <w:rFonts w:asciiTheme="minorHAnsi" w:hAnsiTheme="minorHAnsi" w:cstheme="minorHAnsi"/>
                <w:b/>
                <w:bCs/>
                <w:szCs w:val="22"/>
              </w:rPr>
              <w:t>At 31 December 2020</w:t>
            </w:r>
          </w:p>
        </w:tc>
        <w:tc>
          <w:tcPr>
            <w:tcW w:w="1305" w:type="dxa"/>
            <w:tcBorders>
              <w:top w:val="single" w:sz="4" w:space="0" w:color="auto"/>
              <w:left w:val="nil"/>
              <w:bottom w:val="single" w:sz="4" w:space="0" w:color="auto"/>
              <w:right w:val="nil"/>
            </w:tcBorders>
            <w:vAlign w:val="bottom"/>
          </w:tcPr>
          <w:p w14:paraId="4417E090" w14:textId="296E49AC" w:rsidR="00A95A14" w:rsidRPr="00901374" w:rsidRDefault="00D13C89" w:rsidP="00A95A14">
            <w:pPr>
              <w:tabs>
                <w:tab w:val="decimal" w:pos="969"/>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12,943</w:t>
            </w:r>
          </w:p>
        </w:tc>
        <w:tc>
          <w:tcPr>
            <w:tcW w:w="236" w:type="dxa"/>
            <w:tcBorders>
              <w:left w:val="nil"/>
              <w:right w:val="nil"/>
            </w:tcBorders>
            <w:vAlign w:val="bottom"/>
          </w:tcPr>
          <w:p w14:paraId="630ED844" w14:textId="77777777" w:rsidR="00A95A14" w:rsidRPr="00901374" w:rsidRDefault="00A95A14" w:rsidP="00A95A14">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top w:val="single" w:sz="4" w:space="0" w:color="auto"/>
              <w:left w:val="nil"/>
              <w:bottom w:val="single" w:sz="4" w:space="0" w:color="auto"/>
              <w:right w:val="nil"/>
            </w:tcBorders>
            <w:shd w:val="clear" w:color="auto" w:fill="auto"/>
            <w:vAlign w:val="bottom"/>
          </w:tcPr>
          <w:p w14:paraId="4B8B8E61" w14:textId="19616C3F" w:rsidR="00A95A14" w:rsidRPr="00901374" w:rsidRDefault="00D13C89" w:rsidP="00A95A14">
            <w:pPr>
              <w:spacing w:line="240" w:lineRule="auto"/>
              <w:ind w:left="-108" w:right="337"/>
              <w:jc w:val="right"/>
              <w:rPr>
                <w:rFonts w:asciiTheme="minorHAnsi" w:hAnsiTheme="minorHAnsi" w:cstheme="minorHAnsi"/>
                <w:b/>
                <w:bCs/>
                <w:color w:val="000000"/>
                <w:szCs w:val="22"/>
              </w:rPr>
            </w:pPr>
            <w:r>
              <w:rPr>
                <w:rFonts w:asciiTheme="minorHAnsi" w:hAnsiTheme="minorHAnsi" w:cstheme="minorHAnsi"/>
                <w:b/>
                <w:bCs/>
                <w:color w:val="000000"/>
                <w:szCs w:val="22"/>
              </w:rPr>
              <w:t>-</w:t>
            </w:r>
          </w:p>
        </w:tc>
        <w:tc>
          <w:tcPr>
            <w:tcW w:w="237" w:type="dxa"/>
            <w:tcBorders>
              <w:left w:val="nil"/>
              <w:right w:val="nil"/>
            </w:tcBorders>
            <w:shd w:val="clear" w:color="auto" w:fill="auto"/>
            <w:vAlign w:val="bottom"/>
          </w:tcPr>
          <w:p w14:paraId="43E20BBC" w14:textId="77777777" w:rsidR="00A95A14" w:rsidRPr="00901374" w:rsidRDefault="00A95A14" w:rsidP="00A95A14">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top w:val="single" w:sz="4" w:space="0" w:color="auto"/>
              <w:left w:val="nil"/>
              <w:bottom w:val="single" w:sz="4" w:space="0" w:color="auto"/>
              <w:right w:val="nil"/>
            </w:tcBorders>
            <w:shd w:val="clear" w:color="auto" w:fill="auto"/>
            <w:vAlign w:val="bottom"/>
          </w:tcPr>
          <w:p w14:paraId="51E905BC" w14:textId="59147067" w:rsidR="00A95A14" w:rsidRPr="00901374" w:rsidRDefault="00460490" w:rsidP="00A95A14">
            <w:pPr>
              <w:tabs>
                <w:tab w:val="decimal" w:pos="968"/>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12,943</w:t>
            </w:r>
          </w:p>
        </w:tc>
      </w:tr>
      <w:tr w:rsidR="00A95A14" w:rsidRPr="00CD5720" w14:paraId="0DAB62C5" w14:textId="77777777" w:rsidTr="00901374">
        <w:trPr>
          <w:trHeight w:val="101"/>
        </w:trPr>
        <w:tc>
          <w:tcPr>
            <w:tcW w:w="5045" w:type="dxa"/>
            <w:tcBorders>
              <w:top w:val="nil"/>
              <w:left w:val="nil"/>
              <w:bottom w:val="nil"/>
              <w:right w:val="nil"/>
            </w:tcBorders>
            <w:shd w:val="clear" w:color="auto" w:fill="auto"/>
            <w:vAlign w:val="bottom"/>
          </w:tcPr>
          <w:p w14:paraId="24E4BB7B" w14:textId="77777777" w:rsidR="00A95A14" w:rsidRPr="00CD5720" w:rsidRDefault="00A95A14" w:rsidP="00A95A14">
            <w:pPr>
              <w:spacing w:line="240" w:lineRule="auto"/>
              <w:rPr>
                <w:rFonts w:asciiTheme="minorHAnsi" w:hAnsiTheme="minorHAnsi" w:cstheme="minorHAnsi"/>
                <w:b/>
                <w:bCs/>
                <w:i/>
                <w:iCs/>
                <w:color w:val="000000"/>
                <w:sz w:val="18"/>
                <w:szCs w:val="18"/>
              </w:rPr>
            </w:pPr>
          </w:p>
        </w:tc>
        <w:tc>
          <w:tcPr>
            <w:tcW w:w="1305" w:type="dxa"/>
            <w:tcBorders>
              <w:left w:val="nil"/>
              <w:right w:val="nil"/>
            </w:tcBorders>
            <w:vAlign w:val="bottom"/>
          </w:tcPr>
          <w:p w14:paraId="75F92EFA" w14:textId="77777777" w:rsidR="00A95A14" w:rsidRPr="00CD5720" w:rsidRDefault="00A95A14" w:rsidP="00A95A14">
            <w:pPr>
              <w:pStyle w:val="BodyText"/>
              <w:tabs>
                <w:tab w:val="decimal" w:pos="702"/>
                <w:tab w:val="decimal" w:pos="969"/>
              </w:tabs>
              <w:spacing w:after="0" w:line="240" w:lineRule="auto"/>
              <w:ind w:left="-109" w:right="146"/>
              <w:jc w:val="right"/>
              <w:rPr>
                <w:rFonts w:asciiTheme="minorHAnsi" w:hAnsiTheme="minorHAnsi" w:cstheme="minorHAnsi"/>
                <w:color w:val="000000"/>
                <w:sz w:val="18"/>
                <w:szCs w:val="18"/>
              </w:rPr>
            </w:pPr>
          </w:p>
        </w:tc>
        <w:tc>
          <w:tcPr>
            <w:tcW w:w="236" w:type="dxa"/>
            <w:tcBorders>
              <w:left w:val="nil"/>
              <w:right w:val="nil"/>
            </w:tcBorders>
            <w:vAlign w:val="bottom"/>
          </w:tcPr>
          <w:p w14:paraId="738C3018" w14:textId="77777777" w:rsidR="00A95A14" w:rsidRPr="00CD5720" w:rsidRDefault="00A95A14" w:rsidP="00A95A14">
            <w:pPr>
              <w:pStyle w:val="BodyText"/>
              <w:tabs>
                <w:tab w:val="decimal" w:pos="702"/>
              </w:tabs>
              <w:spacing w:after="0" w:line="240" w:lineRule="auto"/>
              <w:ind w:left="-109" w:right="-169"/>
              <w:jc w:val="right"/>
              <w:rPr>
                <w:rFonts w:asciiTheme="minorHAnsi" w:hAnsiTheme="minorHAnsi" w:cstheme="minorHAnsi"/>
                <w:color w:val="000000"/>
                <w:sz w:val="18"/>
                <w:szCs w:val="18"/>
              </w:rPr>
            </w:pPr>
          </w:p>
        </w:tc>
        <w:tc>
          <w:tcPr>
            <w:tcW w:w="1294" w:type="dxa"/>
            <w:tcBorders>
              <w:left w:val="nil"/>
              <w:right w:val="nil"/>
            </w:tcBorders>
            <w:shd w:val="clear" w:color="auto" w:fill="auto"/>
            <w:vAlign w:val="bottom"/>
          </w:tcPr>
          <w:p w14:paraId="641DEB8C" w14:textId="77777777" w:rsidR="00A95A14" w:rsidRPr="00CD5720" w:rsidRDefault="00A95A14" w:rsidP="00A95A14">
            <w:pPr>
              <w:pStyle w:val="BodyText"/>
              <w:tabs>
                <w:tab w:val="decimal" w:pos="689"/>
                <w:tab w:val="decimal" w:pos="842"/>
              </w:tabs>
              <w:spacing w:after="0" w:line="240" w:lineRule="auto"/>
              <w:ind w:left="-109" w:right="51"/>
              <w:jc w:val="right"/>
              <w:rPr>
                <w:rFonts w:asciiTheme="minorHAnsi" w:hAnsiTheme="minorHAnsi" w:cstheme="minorHAnsi"/>
                <w:sz w:val="18"/>
                <w:szCs w:val="18"/>
              </w:rPr>
            </w:pPr>
          </w:p>
        </w:tc>
        <w:tc>
          <w:tcPr>
            <w:tcW w:w="237" w:type="dxa"/>
            <w:tcBorders>
              <w:left w:val="nil"/>
              <w:right w:val="nil"/>
            </w:tcBorders>
            <w:shd w:val="clear" w:color="auto" w:fill="auto"/>
            <w:vAlign w:val="bottom"/>
          </w:tcPr>
          <w:p w14:paraId="6AE24A2D" w14:textId="77777777" w:rsidR="00A95A14" w:rsidRPr="00CD5720" w:rsidRDefault="00A95A14" w:rsidP="00A95A14">
            <w:pPr>
              <w:tabs>
                <w:tab w:val="decimal" w:pos="863"/>
              </w:tabs>
              <w:spacing w:line="240" w:lineRule="auto"/>
              <w:ind w:left="-108" w:right="-108"/>
              <w:jc w:val="right"/>
              <w:rPr>
                <w:rFonts w:asciiTheme="minorHAnsi" w:hAnsiTheme="minorHAnsi" w:cstheme="minorHAnsi"/>
                <w:color w:val="000000"/>
                <w:sz w:val="18"/>
                <w:szCs w:val="18"/>
              </w:rPr>
            </w:pPr>
          </w:p>
        </w:tc>
        <w:tc>
          <w:tcPr>
            <w:tcW w:w="1293" w:type="dxa"/>
            <w:tcBorders>
              <w:left w:val="nil"/>
              <w:right w:val="nil"/>
            </w:tcBorders>
            <w:shd w:val="clear" w:color="auto" w:fill="auto"/>
            <w:vAlign w:val="bottom"/>
          </w:tcPr>
          <w:p w14:paraId="064484E8" w14:textId="77777777" w:rsidR="00A95A14" w:rsidRPr="00CD5720" w:rsidRDefault="00A95A14" w:rsidP="00A95A14">
            <w:pPr>
              <w:tabs>
                <w:tab w:val="decimal" w:pos="968"/>
              </w:tabs>
              <w:spacing w:line="240" w:lineRule="auto"/>
              <w:ind w:left="-108" w:right="47"/>
              <w:jc w:val="right"/>
              <w:rPr>
                <w:rFonts w:asciiTheme="minorHAnsi" w:hAnsiTheme="minorHAnsi" w:cstheme="minorHAnsi"/>
                <w:color w:val="000000"/>
                <w:sz w:val="18"/>
                <w:szCs w:val="18"/>
              </w:rPr>
            </w:pPr>
          </w:p>
        </w:tc>
      </w:tr>
      <w:tr w:rsidR="00A95A14" w:rsidRPr="00901374" w14:paraId="176C01CD" w14:textId="77777777" w:rsidTr="00901374">
        <w:trPr>
          <w:trHeight w:val="101"/>
        </w:trPr>
        <w:tc>
          <w:tcPr>
            <w:tcW w:w="5045" w:type="dxa"/>
            <w:tcBorders>
              <w:top w:val="nil"/>
              <w:left w:val="nil"/>
              <w:bottom w:val="nil"/>
              <w:right w:val="nil"/>
            </w:tcBorders>
            <w:shd w:val="clear" w:color="auto" w:fill="auto"/>
            <w:vAlign w:val="bottom"/>
          </w:tcPr>
          <w:p w14:paraId="02F8D2AC" w14:textId="77777777" w:rsidR="00A95A14" w:rsidRPr="00901374" w:rsidRDefault="00A95A14" w:rsidP="00A95A14">
            <w:pPr>
              <w:spacing w:line="240" w:lineRule="auto"/>
              <w:rPr>
                <w:rFonts w:asciiTheme="minorHAnsi" w:hAnsiTheme="minorHAnsi" w:cstheme="minorHAnsi"/>
                <w:b/>
                <w:bCs/>
                <w:i/>
                <w:iCs/>
                <w:color w:val="000000"/>
                <w:szCs w:val="22"/>
              </w:rPr>
            </w:pPr>
            <w:r w:rsidRPr="00901374">
              <w:rPr>
                <w:rFonts w:asciiTheme="minorHAnsi" w:hAnsiTheme="minorHAnsi" w:cstheme="minorHAnsi"/>
                <w:b/>
                <w:bCs/>
                <w:i/>
                <w:iCs/>
                <w:szCs w:val="22"/>
              </w:rPr>
              <w:t>Net book value</w:t>
            </w:r>
          </w:p>
        </w:tc>
        <w:tc>
          <w:tcPr>
            <w:tcW w:w="1305" w:type="dxa"/>
            <w:tcBorders>
              <w:left w:val="nil"/>
              <w:right w:val="nil"/>
            </w:tcBorders>
            <w:vAlign w:val="bottom"/>
          </w:tcPr>
          <w:p w14:paraId="1EB6BF51" w14:textId="77777777" w:rsidR="00A95A14" w:rsidRPr="00901374" w:rsidRDefault="00A95A14" w:rsidP="00A95A14">
            <w:pPr>
              <w:pStyle w:val="BodyText"/>
              <w:tabs>
                <w:tab w:val="decimal" w:pos="702"/>
                <w:tab w:val="decimal" w:pos="969"/>
              </w:tabs>
              <w:spacing w:after="0" w:line="240" w:lineRule="auto"/>
              <w:ind w:left="-109" w:right="146"/>
              <w:jc w:val="right"/>
              <w:rPr>
                <w:rFonts w:asciiTheme="minorHAnsi" w:hAnsiTheme="minorHAnsi" w:cstheme="minorHAnsi"/>
                <w:color w:val="000000"/>
                <w:szCs w:val="22"/>
              </w:rPr>
            </w:pPr>
          </w:p>
        </w:tc>
        <w:tc>
          <w:tcPr>
            <w:tcW w:w="236" w:type="dxa"/>
            <w:tcBorders>
              <w:left w:val="nil"/>
              <w:right w:val="nil"/>
            </w:tcBorders>
            <w:vAlign w:val="bottom"/>
          </w:tcPr>
          <w:p w14:paraId="63D64E0F" w14:textId="77777777" w:rsidR="00A95A14" w:rsidRPr="00901374" w:rsidRDefault="00A95A14" w:rsidP="00A95A14">
            <w:pPr>
              <w:pStyle w:val="BodyText"/>
              <w:tabs>
                <w:tab w:val="decimal" w:pos="702"/>
              </w:tabs>
              <w:spacing w:after="0" w:line="240" w:lineRule="auto"/>
              <w:ind w:left="-109" w:right="-169"/>
              <w:jc w:val="right"/>
              <w:rPr>
                <w:rFonts w:asciiTheme="minorHAnsi" w:hAnsiTheme="minorHAnsi" w:cstheme="minorHAnsi"/>
                <w:color w:val="000000"/>
                <w:szCs w:val="22"/>
              </w:rPr>
            </w:pPr>
          </w:p>
        </w:tc>
        <w:tc>
          <w:tcPr>
            <w:tcW w:w="1294" w:type="dxa"/>
            <w:tcBorders>
              <w:left w:val="nil"/>
              <w:right w:val="nil"/>
            </w:tcBorders>
            <w:shd w:val="clear" w:color="auto" w:fill="auto"/>
            <w:vAlign w:val="bottom"/>
          </w:tcPr>
          <w:p w14:paraId="2F7D78CE" w14:textId="77777777" w:rsidR="00A95A14" w:rsidRPr="00901374" w:rsidRDefault="00A95A14" w:rsidP="00A95A14">
            <w:pPr>
              <w:pStyle w:val="BodyText"/>
              <w:tabs>
                <w:tab w:val="decimal" w:pos="689"/>
                <w:tab w:val="decimal" w:pos="842"/>
              </w:tabs>
              <w:spacing w:after="0" w:line="240" w:lineRule="auto"/>
              <w:ind w:left="-109" w:right="51"/>
              <w:jc w:val="right"/>
              <w:rPr>
                <w:rFonts w:asciiTheme="minorHAnsi" w:hAnsiTheme="minorHAnsi" w:cstheme="minorHAnsi"/>
                <w:szCs w:val="22"/>
              </w:rPr>
            </w:pPr>
          </w:p>
        </w:tc>
        <w:tc>
          <w:tcPr>
            <w:tcW w:w="237" w:type="dxa"/>
            <w:tcBorders>
              <w:left w:val="nil"/>
              <w:right w:val="nil"/>
            </w:tcBorders>
            <w:shd w:val="clear" w:color="auto" w:fill="auto"/>
            <w:vAlign w:val="bottom"/>
          </w:tcPr>
          <w:p w14:paraId="7B904B21" w14:textId="77777777" w:rsidR="00A95A14" w:rsidRPr="00901374" w:rsidRDefault="00A95A14" w:rsidP="00A95A14">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left w:val="nil"/>
              <w:right w:val="nil"/>
            </w:tcBorders>
            <w:shd w:val="clear" w:color="auto" w:fill="auto"/>
            <w:vAlign w:val="bottom"/>
          </w:tcPr>
          <w:p w14:paraId="699F1816" w14:textId="77777777" w:rsidR="00A95A14" w:rsidRPr="00901374" w:rsidRDefault="00A95A14" w:rsidP="00A95A14">
            <w:pPr>
              <w:tabs>
                <w:tab w:val="decimal" w:pos="968"/>
              </w:tabs>
              <w:spacing w:line="240" w:lineRule="auto"/>
              <w:ind w:left="-108" w:right="47"/>
              <w:jc w:val="right"/>
              <w:rPr>
                <w:rFonts w:asciiTheme="minorHAnsi" w:hAnsiTheme="minorHAnsi" w:cstheme="minorHAnsi"/>
                <w:color w:val="000000"/>
                <w:szCs w:val="22"/>
              </w:rPr>
            </w:pPr>
          </w:p>
        </w:tc>
      </w:tr>
      <w:tr w:rsidR="00A95A14" w:rsidRPr="00901374" w14:paraId="542255F8" w14:textId="77777777" w:rsidTr="00901374">
        <w:trPr>
          <w:trHeight w:val="101"/>
        </w:trPr>
        <w:tc>
          <w:tcPr>
            <w:tcW w:w="5045" w:type="dxa"/>
            <w:tcBorders>
              <w:top w:val="nil"/>
              <w:left w:val="nil"/>
              <w:bottom w:val="nil"/>
              <w:right w:val="nil"/>
            </w:tcBorders>
            <w:shd w:val="clear" w:color="auto" w:fill="auto"/>
            <w:vAlign w:val="bottom"/>
            <w:hideMark/>
          </w:tcPr>
          <w:p w14:paraId="258DC7FA" w14:textId="094436B9" w:rsidR="00A95A14" w:rsidRPr="00901374" w:rsidRDefault="00A95A14" w:rsidP="00A95A14">
            <w:pPr>
              <w:spacing w:line="240" w:lineRule="auto"/>
              <w:ind w:right="-103"/>
              <w:rPr>
                <w:rFonts w:asciiTheme="minorHAnsi" w:hAnsiTheme="minorHAnsi" w:cstheme="minorHAnsi"/>
                <w:b/>
                <w:bCs/>
                <w:color w:val="000000"/>
                <w:szCs w:val="22"/>
              </w:rPr>
            </w:pPr>
            <w:r w:rsidRPr="00901374">
              <w:rPr>
                <w:rFonts w:asciiTheme="minorHAnsi" w:hAnsiTheme="minorHAnsi" w:cstheme="minorHAnsi"/>
                <w:b/>
                <w:bCs/>
                <w:szCs w:val="22"/>
              </w:rPr>
              <w:t>At 31 December 201</w:t>
            </w:r>
            <w:r>
              <w:rPr>
                <w:rFonts w:asciiTheme="minorHAnsi" w:hAnsiTheme="minorHAnsi" w:cstheme="minorHAnsi"/>
                <w:b/>
                <w:bCs/>
                <w:szCs w:val="22"/>
              </w:rPr>
              <w:t>9</w:t>
            </w:r>
          </w:p>
        </w:tc>
        <w:tc>
          <w:tcPr>
            <w:tcW w:w="1305" w:type="dxa"/>
            <w:tcBorders>
              <w:left w:val="nil"/>
              <w:bottom w:val="double" w:sz="4" w:space="0" w:color="auto"/>
              <w:right w:val="nil"/>
            </w:tcBorders>
            <w:vAlign w:val="bottom"/>
          </w:tcPr>
          <w:p w14:paraId="4B3D85A1" w14:textId="1C9AF170" w:rsidR="00A95A14" w:rsidRPr="00901374" w:rsidRDefault="00A95A14" w:rsidP="00A95A14">
            <w:pPr>
              <w:tabs>
                <w:tab w:val="decimal" w:pos="969"/>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32,813</w:t>
            </w:r>
          </w:p>
        </w:tc>
        <w:tc>
          <w:tcPr>
            <w:tcW w:w="236" w:type="dxa"/>
            <w:tcBorders>
              <w:left w:val="nil"/>
              <w:bottom w:val="nil"/>
              <w:right w:val="nil"/>
            </w:tcBorders>
            <w:vAlign w:val="bottom"/>
          </w:tcPr>
          <w:p w14:paraId="123C5A17" w14:textId="77777777" w:rsidR="00A95A14" w:rsidRPr="00901374" w:rsidRDefault="00A95A14" w:rsidP="00A95A14">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left w:val="nil"/>
              <w:bottom w:val="double" w:sz="4" w:space="0" w:color="auto"/>
              <w:right w:val="nil"/>
            </w:tcBorders>
            <w:shd w:val="clear" w:color="auto" w:fill="auto"/>
            <w:vAlign w:val="bottom"/>
          </w:tcPr>
          <w:p w14:paraId="3058EDB6" w14:textId="7F71AEA8" w:rsidR="00A95A14" w:rsidRPr="00901374" w:rsidRDefault="00A95A14" w:rsidP="00A95A14">
            <w:pPr>
              <w:spacing w:line="240" w:lineRule="auto"/>
              <w:ind w:left="-108" w:right="337"/>
              <w:jc w:val="right"/>
              <w:rPr>
                <w:rFonts w:asciiTheme="minorHAnsi" w:hAnsiTheme="minorHAnsi" w:cstheme="minorHAnsi"/>
                <w:b/>
                <w:bCs/>
                <w:color w:val="000000"/>
                <w:szCs w:val="22"/>
              </w:rPr>
            </w:pPr>
            <w:r>
              <w:rPr>
                <w:rFonts w:asciiTheme="minorHAnsi" w:hAnsiTheme="minorHAnsi" w:cstheme="minorHAnsi"/>
                <w:b/>
                <w:bCs/>
                <w:color w:val="000000"/>
                <w:szCs w:val="22"/>
              </w:rPr>
              <w:t>-</w:t>
            </w:r>
          </w:p>
        </w:tc>
        <w:tc>
          <w:tcPr>
            <w:tcW w:w="237" w:type="dxa"/>
            <w:tcBorders>
              <w:left w:val="nil"/>
              <w:bottom w:val="nil"/>
              <w:right w:val="nil"/>
            </w:tcBorders>
            <w:shd w:val="clear" w:color="auto" w:fill="auto"/>
            <w:vAlign w:val="bottom"/>
          </w:tcPr>
          <w:p w14:paraId="5EA43249" w14:textId="77777777" w:rsidR="00A95A14" w:rsidRPr="00901374" w:rsidRDefault="00A95A14" w:rsidP="00A95A14">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left w:val="nil"/>
              <w:bottom w:val="double" w:sz="4" w:space="0" w:color="auto"/>
              <w:right w:val="nil"/>
            </w:tcBorders>
            <w:shd w:val="clear" w:color="auto" w:fill="auto"/>
            <w:vAlign w:val="bottom"/>
          </w:tcPr>
          <w:p w14:paraId="5C2A0C2F" w14:textId="7242C793" w:rsidR="00A95A14" w:rsidRPr="00901374" w:rsidRDefault="00A95A14" w:rsidP="00A95A14">
            <w:pPr>
              <w:tabs>
                <w:tab w:val="decimal" w:pos="968"/>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32,813</w:t>
            </w:r>
          </w:p>
        </w:tc>
      </w:tr>
      <w:tr w:rsidR="00A95A14" w:rsidRPr="00901374" w14:paraId="25FC85FF" w14:textId="77777777" w:rsidTr="00901374">
        <w:trPr>
          <w:trHeight w:val="101"/>
        </w:trPr>
        <w:tc>
          <w:tcPr>
            <w:tcW w:w="5045" w:type="dxa"/>
            <w:tcBorders>
              <w:top w:val="nil"/>
              <w:left w:val="nil"/>
              <w:bottom w:val="nil"/>
              <w:right w:val="nil"/>
            </w:tcBorders>
            <w:shd w:val="clear" w:color="auto" w:fill="auto"/>
            <w:vAlign w:val="bottom"/>
          </w:tcPr>
          <w:p w14:paraId="4448DE57" w14:textId="53DE1122" w:rsidR="00A95A14" w:rsidRPr="00901374" w:rsidRDefault="00A95A14" w:rsidP="00A95A14">
            <w:pPr>
              <w:spacing w:line="240" w:lineRule="auto"/>
              <w:ind w:right="-103"/>
              <w:rPr>
                <w:rFonts w:asciiTheme="minorHAnsi" w:hAnsiTheme="minorHAnsi" w:cstheme="minorHAnsi"/>
                <w:b/>
                <w:bCs/>
                <w:color w:val="000000"/>
                <w:szCs w:val="22"/>
              </w:rPr>
            </w:pPr>
            <w:r w:rsidRPr="00901374">
              <w:rPr>
                <w:rFonts w:asciiTheme="minorHAnsi" w:hAnsiTheme="minorHAnsi" w:cstheme="minorHAnsi"/>
                <w:b/>
                <w:bCs/>
                <w:szCs w:val="22"/>
              </w:rPr>
              <w:t>At 31 December 20</w:t>
            </w:r>
            <w:r>
              <w:rPr>
                <w:rFonts w:asciiTheme="minorHAnsi" w:hAnsiTheme="minorHAnsi" w:cstheme="minorHAnsi"/>
                <w:b/>
                <w:bCs/>
                <w:szCs w:val="22"/>
              </w:rPr>
              <w:t>20</w:t>
            </w:r>
          </w:p>
        </w:tc>
        <w:tc>
          <w:tcPr>
            <w:tcW w:w="1305" w:type="dxa"/>
            <w:tcBorders>
              <w:top w:val="double" w:sz="4" w:space="0" w:color="auto"/>
              <w:left w:val="nil"/>
              <w:bottom w:val="double" w:sz="4" w:space="0" w:color="auto"/>
              <w:right w:val="nil"/>
            </w:tcBorders>
            <w:vAlign w:val="bottom"/>
          </w:tcPr>
          <w:p w14:paraId="3A8681E1" w14:textId="59FA9AF1" w:rsidR="00A95A14" w:rsidRPr="00901374" w:rsidRDefault="00B90289" w:rsidP="00A95A14">
            <w:pPr>
              <w:tabs>
                <w:tab w:val="decimal" w:pos="969"/>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28,636</w:t>
            </w:r>
          </w:p>
        </w:tc>
        <w:tc>
          <w:tcPr>
            <w:tcW w:w="236" w:type="dxa"/>
            <w:tcBorders>
              <w:left w:val="nil"/>
              <w:right w:val="nil"/>
            </w:tcBorders>
            <w:vAlign w:val="bottom"/>
          </w:tcPr>
          <w:p w14:paraId="55315926" w14:textId="77777777" w:rsidR="00A95A14" w:rsidRPr="00901374" w:rsidRDefault="00A95A14" w:rsidP="00A95A14">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top w:val="double" w:sz="4" w:space="0" w:color="auto"/>
              <w:left w:val="nil"/>
              <w:bottom w:val="double" w:sz="4" w:space="0" w:color="auto"/>
              <w:right w:val="nil"/>
            </w:tcBorders>
            <w:shd w:val="clear" w:color="auto" w:fill="auto"/>
            <w:vAlign w:val="bottom"/>
          </w:tcPr>
          <w:p w14:paraId="6135DA6C" w14:textId="7E16F1EE" w:rsidR="00A95A14" w:rsidRPr="00901374" w:rsidRDefault="00B90289" w:rsidP="00A95A14">
            <w:pPr>
              <w:spacing w:line="240" w:lineRule="auto"/>
              <w:ind w:left="-108" w:right="337"/>
              <w:jc w:val="right"/>
              <w:rPr>
                <w:rFonts w:asciiTheme="minorHAnsi" w:hAnsiTheme="minorHAnsi" w:cstheme="minorHAnsi"/>
                <w:b/>
                <w:bCs/>
                <w:color w:val="000000"/>
                <w:szCs w:val="22"/>
              </w:rPr>
            </w:pPr>
            <w:r>
              <w:rPr>
                <w:rFonts w:asciiTheme="minorHAnsi" w:hAnsiTheme="minorHAnsi" w:cstheme="minorHAnsi"/>
                <w:b/>
                <w:bCs/>
                <w:color w:val="000000"/>
                <w:szCs w:val="22"/>
              </w:rPr>
              <w:t>-</w:t>
            </w:r>
          </w:p>
        </w:tc>
        <w:tc>
          <w:tcPr>
            <w:tcW w:w="237" w:type="dxa"/>
            <w:tcBorders>
              <w:left w:val="nil"/>
              <w:right w:val="nil"/>
            </w:tcBorders>
            <w:shd w:val="clear" w:color="auto" w:fill="auto"/>
            <w:vAlign w:val="bottom"/>
          </w:tcPr>
          <w:p w14:paraId="6A095658" w14:textId="77777777" w:rsidR="00A95A14" w:rsidRPr="00901374" w:rsidRDefault="00A95A14" w:rsidP="00A95A14">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top w:val="double" w:sz="4" w:space="0" w:color="auto"/>
              <w:left w:val="nil"/>
              <w:bottom w:val="double" w:sz="4" w:space="0" w:color="auto"/>
              <w:right w:val="nil"/>
            </w:tcBorders>
            <w:shd w:val="clear" w:color="auto" w:fill="auto"/>
            <w:vAlign w:val="bottom"/>
          </w:tcPr>
          <w:p w14:paraId="03426A81" w14:textId="0314F39C" w:rsidR="00A95A14" w:rsidRPr="00901374" w:rsidRDefault="00B90289" w:rsidP="00A95A14">
            <w:pPr>
              <w:tabs>
                <w:tab w:val="decimal" w:pos="968"/>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28,636</w:t>
            </w:r>
          </w:p>
        </w:tc>
      </w:tr>
    </w:tbl>
    <w:p w14:paraId="63AD44C7" w14:textId="024D63BB" w:rsidR="0034381D" w:rsidRPr="00FE774E" w:rsidRDefault="0034381D" w:rsidP="00574735">
      <w:pPr>
        <w:pStyle w:val="Heading1"/>
        <w:numPr>
          <w:ilvl w:val="0"/>
          <w:numId w:val="0"/>
        </w:numPr>
        <w:spacing w:before="0" w:after="0" w:line="240" w:lineRule="auto"/>
        <w:ind w:left="540" w:right="-45"/>
        <w:jc w:val="thaiDistribute"/>
        <w:rPr>
          <w:rFonts w:asciiTheme="minorHAnsi" w:hAnsiTheme="minorHAnsi" w:cstheme="minorHAnsi"/>
          <w:b w:val="0"/>
          <w:bCs/>
          <w:sz w:val="22"/>
          <w:szCs w:val="22"/>
        </w:rPr>
      </w:pPr>
    </w:p>
    <w:p w14:paraId="09347F88" w14:textId="640C4A83" w:rsidR="0034381D" w:rsidRPr="00572457" w:rsidRDefault="003D44C2" w:rsidP="00572457">
      <w:pPr>
        <w:pStyle w:val="Heading1"/>
        <w:spacing w:before="0" w:after="0" w:line="240" w:lineRule="auto"/>
        <w:ind w:left="540" w:right="-45" w:hanging="540"/>
        <w:jc w:val="thaiDistribute"/>
        <w:rPr>
          <w:rFonts w:asciiTheme="minorHAnsi" w:hAnsiTheme="minorHAnsi" w:cstheme="minorHAnsi"/>
          <w:b w:val="0"/>
          <w:bCs/>
          <w:sz w:val="22"/>
          <w:szCs w:val="22"/>
          <w:rtl/>
          <w:lang w:val="th-TH"/>
        </w:rPr>
      </w:pPr>
      <w:r w:rsidRPr="00572457">
        <w:rPr>
          <w:rFonts w:asciiTheme="minorHAnsi" w:hAnsiTheme="minorHAnsi" w:cstheme="minorHAnsi"/>
          <w:b w:val="0"/>
          <w:bCs/>
          <w:sz w:val="22"/>
          <w:szCs w:val="22"/>
          <w:rtl/>
          <w:lang w:val="th-TH"/>
        </w:rPr>
        <w:t>Right to generate and sell electricity</w:t>
      </w:r>
    </w:p>
    <w:p w14:paraId="469379C0" w14:textId="77777777" w:rsidR="00572457" w:rsidRPr="00CD5720" w:rsidRDefault="00572457" w:rsidP="00572457">
      <w:pPr>
        <w:pStyle w:val="BodyText"/>
        <w:spacing w:after="0"/>
        <w:rPr>
          <w:rFonts w:asciiTheme="minorHAnsi" w:hAnsiTheme="minorHAnsi" w:cstheme="minorHAnsi"/>
          <w:sz w:val="18"/>
          <w:szCs w:val="18"/>
          <w:cs/>
          <w:lang w:val="th-TH" w:bidi="th-TH"/>
        </w:rPr>
      </w:pPr>
    </w:p>
    <w:tbl>
      <w:tblPr>
        <w:tblW w:w="9369" w:type="dxa"/>
        <w:tblInd w:w="414" w:type="dxa"/>
        <w:tblLayout w:type="fixed"/>
        <w:tblLook w:val="01E0" w:firstRow="1" w:lastRow="1" w:firstColumn="1" w:lastColumn="1" w:noHBand="0" w:noVBand="0"/>
      </w:tblPr>
      <w:tblGrid>
        <w:gridCol w:w="7290"/>
        <w:gridCol w:w="2079"/>
      </w:tblGrid>
      <w:tr w:rsidR="00CF3C66" w:rsidRPr="00B06AF7" w14:paraId="21DD6894" w14:textId="77777777" w:rsidTr="007B2BDC">
        <w:trPr>
          <w:trHeight w:val="56"/>
          <w:tblHeader/>
        </w:trPr>
        <w:tc>
          <w:tcPr>
            <w:tcW w:w="7290" w:type="dxa"/>
            <w:vAlign w:val="bottom"/>
          </w:tcPr>
          <w:p w14:paraId="5148C0C9" w14:textId="77777777" w:rsidR="00CF3C66" w:rsidRPr="00B06AF7" w:rsidRDefault="00CF3C66" w:rsidP="00065FE4">
            <w:pPr>
              <w:pStyle w:val="BodyText"/>
              <w:spacing w:after="0" w:line="240" w:lineRule="auto"/>
              <w:ind w:right="-108"/>
              <w:jc w:val="thaiDistribute"/>
              <w:rPr>
                <w:rFonts w:asciiTheme="minorHAnsi" w:hAnsiTheme="minorHAnsi" w:cstheme="minorHAnsi"/>
                <w:bCs/>
                <w:color w:val="0000FF"/>
                <w:szCs w:val="22"/>
              </w:rPr>
            </w:pPr>
          </w:p>
        </w:tc>
        <w:tc>
          <w:tcPr>
            <w:tcW w:w="2079" w:type="dxa"/>
            <w:vAlign w:val="bottom"/>
            <w:hideMark/>
          </w:tcPr>
          <w:p w14:paraId="6F18B4CF" w14:textId="4D4FCCF2" w:rsidR="00CF3C66" w:rsidRPr="00B06AF7" w:rsidRDefault="00CF3C66" w:rsidP="00065FE4">
            <w:pPr>
              <w:tabs>
                <w:tab w:val="left" w:pos="720"/>
              </w:tabs>
              <w:spacing w:line="240" w:lineRule="auto"/>
              <w:jc w:val="center"/>
              <w:rPr>
                <w:rFonts w:asciiTheme="minorHAnsi" w:hAnsiTheme="minorHAnsi" w:cstheme="minorHAnsi"/>
                <w:b/>
                <w:szCs w:val="22"/>
              </w:rPr>
            </w:pPr>
            <w:r w:rsidRPr="00B06AF7">
              <w:rPr>
                <w:rFonts w:asciiTheme="minorHAnsi" w:hAnsiTheme="minorHAnsi" w:cstheme="minorHAnsi"/>
                <w:b/>
                <w:szCs w:val="22"/>
              </w:rPr>
              <w:t>Consolidated</w:t>
            </w:r>
          </w:p>
        </w:tc>
      </w:tr>
      <w:tr w:rsidR="0034381D" w:rsidRPr="00B06AF7" w14:paraId="293AF13A" w14:textId="77777777" w:rsidTr="007B2BDC">
        <w:trPr>
          <w:trHeight w:val="56"/>
          <w:tblHeader/>
        </w:trPr>
        <w:tc>
          <w:tcPr>
            <w:tcW w:w="7290" w:type="dxa"/>
            <w:vAlign w:val="bottom"/>
          </w:tcPr>
          <w:p w14:paraId="3E0D33D6" w14:textId="77777777" w:rsidR="0034381D" w:rsidRPr="00B06AF7" w:rsidRDefault="0034381D" w:rsidP="000A0788">
            <w:pPr>
              <w:pStyle w:val="BodyText"/>
              <w:spacing w:after="0" w:line="240" w:lineRule="auto"/>
              <w:ind w:right="-108"/>
              <w:jc w:val="thaiDistribute"/>
              <w:rPr>
                <w:rFonts w:asciiTheme="minorHAnsi" w:hAnsiTheme="minorHAnsi" w:cstheme="minorHAnsi"/>
                <w:bCs/>
                <w:color w:val="0000FF"/>
                <w:szCs w:val="22"/>
              </w:rPr>
            </w:pPr>
          </w:p>
        </w:tc>
        <w:tc>
          <w:tcPr>
            <w:tcW w:w="2079" w:type="dxa"/>
            <w:vAlign w:val="bottom"/>
            <w:hideMark/>
          </w:tcPr>
          <w:p w14:paraId="1B8A71C2" w14:textId="1AF68BBB" w:rsidR="0034381D" w:rsidRPr="00B06AF7" w:rsidRDefault="00CF3C66" w:rsidP="000A0788">
            <w:pPr>
              <w:tabs>
                <w:tab w:val="left" w:pos="720"/>
              </w:tabs>
              <w:spacing w:line="240" w:lineRule="auto"/>
              <w:jc w:val="center"/>
              <w:rPr>
                <w:rFonts w:asciiTheme="minorHAnsi" w:hAnsiTheme="minorHAnsi" w:cstheme="minorHAnsi"/>
                <w:b/>
                <w:szCs w:val="22"/>
              </w:rPr>
            </w:pPr>
            <w:r>
              <w:rPr>
                <w:rFonts w:asciiTheme="minorHAnsi" w:hAnsiTheme="minorHAnsi" w:cstheme="minorHAnsi"/>
                <w:b/>
                <w:szCs w:val="22"/>
              </w:rPr>
              <w:t>f</w:t>
            </w:r>
            <w:r w:rsidR="0034381D" w:rsidRPr="00B06AF7">
              <w:rPr>
                <w:rFonts w:asciiTheme="minorHAnsi" w:hAnsiTheme="minorHAnsi" w:cstheme="minorHAnsi"/>
                <w:b/>
                <w:szCs w:val="22"/>
              </w:rPr>
              <w:t>inancial statements</w:t>
            </w:r>
          </w:p>
        </w:tc>
      </w:tr>
      <w:tr w:rsidR="0034381D" w:rsidRPr="00CF3C66" w14:paraId="1CAC8C49" w14:textId="77777777" w:rsidTr="007B2BDC">
        <w:trPr>
          <w:trHeight w:val="56"/>
          <w:tblHeader/>
        </w:trPr>
        <w:tc>
          <w:tcPr>
            <w:tcW w:w="7290" w:type="dxa"/>
            <w:vAlign w:val="bottom"/>
          </w:tcPr>
          <w:p w14:paraId="5544F810" w14:textId="77777777" w:rsidR="0034381D" w:rsidRPr="00CF3C66" w:rsidRDefault="0034381D" w:rsidP="000A0788">
            <w:pPr>
              <w:pStyle w:val="BodyText"/>
              <w:spacing w:after="0" w:line="240" w:lineRule="auto"/>
              <w:ind w:right="-108"/>
              <w:jc w:val="thaiDistribute"/>
              <w:rPr>
                <w:rFonts w:asciiTheme="minorHAnsi" w:hAnsiTheme="minorHAnsi" w:cstheme="minorHAnsi"/>
                <w:bCs/>
                <w:szCs w:val="22"/>
              </w:rPr>
            </w:pPr>
          </w:p>
        </w:tc>
        <w:tc>
          <w:tcPr>
            <w:tcW w:w="2079" w:type="dxa"/>
            <w:vAlign w:val="bottom"/>
            <w:hideMark/>
          </w:tcPr>
          <w:p w14:paraId="51ED6E47" w14:textId="6C5F4D77" w:rsidR="0034381D" w:rsidRPr="00CF3C66" w:rsidRDefault="00CF3C66" w:rsidP="000A0788">
            <w:pPr>
              <w:tabs>
                <w:tab w:val="left" w:pos="795"/>
              </w:tabs>
              <w:spacing w:line="240" w:lineRule="auto"/>
              <w:jc w:val="center"/>
              <w:rPr>
                <w:rFonts w:asciiTheme="minorHAnsi" w:hAnsiTheme="minorHAnsi" w:cstheme="minorHAnsi"/>
                <w:bCs/>
                <w:szCs w:val="22"/>
              </w:rPr>
            </w:pPr>
            <w:r>
              <w:rPr>
                <w:rFonts w:asciiTheme="minorHAnsi" w:hAnsiTheme="minorHAnsi" w:cstheme="minorHAnsi"/>
                <w:bCs/>
                <w:i/>
                <w:iCs/>
                <w:szCs w:val="22"/>
              </w:rPr>
              <w:t>(i</w:t>
            </w:r>
            <w:r w:rsidR="0034381D" w:rsidRPr="00CF3C66">
              <w:rPr>
                <w:rFonts w:asciiTheme="minorHAnsi" w:hAnsiTheme="minorHAnsi" w:cstheme="minorHAnsi"/>
                <w:bCs/>
                <w:i/>
                <w:iCs/>
                <w:szCs w:val="22"/>
              </w:rPr>
              <w:t>n thousand Baht)</w:t>
            </w:r>
          </w:p>
        </w:tc>
      </w:tr>
      <w:tr w:rsidR="0034381D" w:rsidRPr="00B06AF7" w14:paraId="437B2079" w14:textId="77777777" w:rsidTr="007B2BDC">
        <w:trPr>
          <w:trHeight w:val="56"/>
        </w:trPr>
        <w:tc>
          <w:tcPr>
            <w:tcW w:w="7290" w:type="dxa"/>
            <w:vAlign w:val="bottom"/>
          </w:tcPr>
          <w:p w14:paraId="228E94FA" w14:textId="77777777" w:rsidR="0034381D" w:rsidRPr="00B06AF7" w:rsidRDefault="0034381D" w:rsidP="000A0788">
            <w:pPr>
              <w:spacing w:line="240" w:lineRule="auto"/>
              <w:rPr>
                <w:rFonts w:asciiTheme="minorHAnsi" w:hAnsiTheme="minorHAnsi" w:cstheme="minorHAnsi"/>
                <w:b/>
                <w:bCs/>
                <w:i/>
                <w:iCs/>
                <w:color w:val="000000"/>
                <w:szCs w:val="22"/>
              </w:rPr>
            </w:pPr>
            <w:r w:rsidRPr="00B06AF7">
              <w:rPr>
                <w:rFonts w:asciiTheme="minorHAnsi" w:hAnsiTheme="minorHAnsi" w:cstheme="minorHAnsi"/>
                <w:b/>
                <w:bCs/>
                <w:i/>
                <w:iCs/>
                <w:color w:val="000000"/>
                <w:szCs w:val="22"/>
              </w:rPr>
              <w:t>Cost</w:t>
            </w:r>
          </w:p>
        </w:tc>
        <w:tc>
          <w:tcPr>
            <w:tcW w:w="2079" w:type="dxa"/>
            <w:vAlign w:val="bottom"/>
          </w:tcPr>
          <w:p w14:paraId="52F60719" w14:textId="77777777" w:rsidR="0034381D" w:rsidRPr="00B06AF7" w:rsidRDefault="0034381D" w:rsidP="000A0788">
            <w:pPr>
              <w:pStyle w:val="BodyText"/>
              <w:tabs>
                <w:tab w:val="decimal" w:pos="899"/>
              </w:tabs>
              <w:spacing w:after="0" w:line="240" w:lineRule="auto"/>
              <w:ind w:left="-90" w:right="-108"/>
              <w:rPr>
                <w:rFonts w:asciiTheme="minorHAnsi" w:hAnsiTheme="minorHAnsi" w:cstheme="minorHAnsi"/>
                <w:szCs w:val="22"/>
              </w:rPr>
            </w:pPr>
          </w:p>
        </w:tc>
      </w:tr>
      <w:tr w:rsidR="007C3099" w:rsidRPr="00B06AF7" w14:paraId="6F72E5E1" w14:textId="77777777" w:rsidTr="00533904">
        <w:trPr>
          <w:trHeight w:val="56"/>
        </w:trPr>
        <w:tc>
          <w:tcPr>
            <w:tcW w:w="7290" w:type="dxa"/>
            <w:vAlign w:val="bottom"/>
          </w:tcPr>
          <w:p w14:paraId="6599AC5A" w14:textId="7DE98C3F" w:rsidR="007C3099" w:rsidRPr="00B06AF7" w:rsidRDefault="007C3099" w:rsidP="007C3099">
            <w:pPr>
              <w:spacing w:line="240" w:lineRule="auto"/>
              <w:rPr>
                <w:rFonts w:asciiTheme="minorHAnsi" w:hAnsiTheme="minorHAnsi" w:cstheme="minorHAnsi"/>
                <w:color w:val="000000"/>
                <w:szCs w:val="22"/>
              </w:rPr>
            </w:pPr>
            <w:r w:rsidRPr="00B06AF7">
              <w:rPr>
                <w:rFonts w:asciiTheme="minorHAnsi" w:hAnsiTheme="minorHAnsi" w:cstheme="minorHAnsi"/>
                <w:szCs w:val="22"/>
              </w:rPr>
              <w:t>At 1 January 201</w:t>
            </w:r>
            <w:r>
              <w:rPr>
                <w:rFonts w:asciiTheme="minorHAnsi" w:hAnsiTheme="minorHAnsi" w:cstheme="minorHAnsi"/>
                <w:szCs w:val="22"/>
              </w:rPr>
              <w:t>9</w:t>
            </w:r>
          </w:p>
        </w:tc>
        <w:tc>
          <w:tcPr>
            <w:tcW w:w="2079" w:type="dxa"/>
            <w:tcBorders>
              <w:bottom w:val="single" w:sz="4" w:space="0" w:color="auto"/>
            </w:tcBorders>
            <w:shd w:val="clear" w:color="auto" w:fill="auto"/>
            <w:vAlign w:val="bottom"/>
          </w:tcPr>
          <w:p w14:paraId="5375F633" w14:textId="1F09691A" w:rsidR="007C3099" w:rsidRPr="00B06AF7" w:rsidRDefault="007C3099" w:rsidP="007C3099">
            <w:pPr>
              <w:pStyle w:val="BodyText"/>
              <w:spacing w:after="0" w:line="240" w:lineRule="auto"/>
              <w:ind w:left="-90" w:right="84"/>
              <w:jc w:val="right"/>
              <w:rPr>
                <w:rFonts w:asciiTheme="minorHAnsi" w:hAnsiTheme="minorHAnsi" w:cstheme="minorHAnsi"/>
                <w:szCs w:val="22"/>
              </w:rPr>
            </w:pPr>
            <w:r w:rsidRPr="00B06AF7">
              <w:rPr>
                <w:rFonts w:asciiTheme="minorHAnsi" w:hAnsiTheme="minorHAnsi" w:cstheme="minorHAnsi"/>
                <w:b/>
                <w:bCs/>
                <w:szCs w:val="22"/>
              </w:rPr>
              <w:t>1,008,090</w:t>
            </w:r>
          </w:p>
        </w:tc>
      </w:tr>
      <w:tr w:rsidR="007C3099" w:rsidRPr="00B06AF7" w14:paraId="5BDBF848" w14:textId="77777777" w:rsidTr="00533904">
        <w:trPr>
          <w:trHeight w:val="46"/>
        </w:trPr>
        <w:tc>
          <w:tcPr>
            <w:tcW w:w="7290" w:type="dxa"/>
            <w:vAlign w:val="bottom"/>
          </w:tcPr>
          <w:p w14:paraId="16954B32" w14:textId="5AE2CCF3" w:rsidR="007C3099" w:rsidRPr="00B06AF7" w:rsidRDefault="007C3099" w:rsidP="007C3099">
            <w:pPr>
              <w:spacing w:line="240" w:lineRule="auto"/>
              <w:rPr>
                <w:rFonts w:asciiTheme="minorHAnsi" w:hAnsiTheme="minorHAnsi" w:cstheme="minorHAnsi"/>
                <w:b/>
                <w:bCs/>
                <w:color w:val="000000"/>
                <w:szCs w:val="22"/>
                <w:rtl/>
                <w:cs/>
              </w:rPr>
            </w:pPr>
            <w:r w:rsidRPr="00B06AF7">
              <w:rPr>
                <w:rFonts w:asciiTheme="minorHAnsi" w:hAnsiTheme="minorHAnsi" w:cstheme="minorHAnsi"/>
                <w:b/>
                <w:bCs/>
                <w:szCs w:val="22"/>
              </w:rPr>
              <w:t>At 31 December 201</w:t>
            </w:r>
            <w:r>
              <w:rPr>
                <w:rFonts w:asciiTheme="minorHAnsi" w:hAnsiTheme="minorHAnsi" w:cstheme="minorHAnsi"/>
                <w:b/>
                <w:bCs/>
                <w:szCs w:val="22"/>
              </w:rPr>
              <w:t>9</w:t>
            </w:r>
            <w:r w:rsidRPr="00B06AF7">
              <w:rPr>
                <w:rFonts w:asciiTheme="minorHAnsi" w:hAnsiTheme="minorHAnsi" w:cstheme="minorHAnsi"/>
                <w:b/>
                <w:bCs/>
                <w:szCs w:val="22"/>
              </w:rPr>
              <w:t xml:space="preserve"> and 1 January 20</w:t>
            </w:r>
            <w:r>
              <w:rPr>
                <w:rFonts w:asciiTheme="minorHAnsi" w:hAnsiTheme="minorHAnsi" w:cstheme="minorHAnsi"/>
                <w:b/>
                <w:bCs/>
                <w:szCs w:val="22"/>
              </w:rPr>
              <w:t>20</w:t>
            </w:r>
          </w:p>
        </w:tc>
        <w:tc>
          <w:tcPr>
            <w:tcW w:w="2079" w:type="dxa"/>
            <w:tcBorders>
              <w:top w:val="single" w:sz="4" w:space="0" w:color="auto"/>
            </w:tcBorders>
            <w:shd w:val="clear" w:color="auto" w:fill="auto"/>
            <w:vAlign w:val="bottom"/>
          </w:tcPr>
          <w:p w14:paraId="7872816C" w14:textId="77777777" w:rsidR="007C3099" w:rsidRPr="00B06AF7" w:rsidRDefault="007C3099" w:rsidP="007C3099">
            <w:pPr>
              <w:pStyle w:val="BodyText"/>
              <w:spacing w:after="0" w:line="240" w:lineRule="auto"/>
              <w:ind w:left="-90" w:right="88"/>
              <w:jc w:val="right"/>
              <w:rPr>
                <w:rFonts w:asciiTheme="minorHAnsi" w:hAnsiTheme="minorHAnsi" w:cstheme="minorHAnsi"/>
                <w:b/>
                <w:bCs/>
                <w:szCs w:val="22"/>
              </w:rPr>
            </w:pPr>
            <w:r w:rsidRPr="00B06AF7">
              <w:rPr>
                <w:rFonts w:asciiTheme="minorHAnsi" w:hAnsiTheme="minorHAnsi" w:cstheme="minorHAnsi"/>
                <w:b/>
                <w:bCs/>
                <w:szCs w:val="22"/>
              </w:rPr>
              <w:t>1,008,090</w:t>
            </w:r>
          </w:p>
        </w:tc>
      </w:tr>
      <w:tr w:rsidR="00CB001F" w:rsidRPr="00B06AF7" w14:paraId="28954114" w14:textId="77777777" w:rsidTr="00533904">
        <w:trPr>
          <w:trHeight w:val="46"/>
        </w:trPr>
        <w:tc>
          <w:tcPr>
            <w:tcW w:w="7290" w:type="dxa"/>
            <w:vAlign w:val="bottom"/>
          </w:tcPr>
          <w:p w14:paraId="5EE057EB" w14:textId="621D431D" w:rsidR="00CB001F" w:rsidRPr="00B06AF7" w:rsidRDefault="00CB001F" w:rsidP="00CB001F">
            <w:pPr>
              <w:spacing w:line="240" w:lineRule="auto"/>
              <w:rPr>
                <w:rFonts w:asciiTheme="minorHAnsi" w:hAnsiTheme="minorHAnsi" w:cstheme="minorHAnsi"/>
                <w:b/>
                <w:bCs/>
                <w:color w:val="000000"/>
                <w:szCs w:val="22"/>
                <w:rtl/>
                <w:cs/>
              </w:rPr>
            </w:pPr>
            <w:r w:rsidRPr="00521AC9">
              <w:rPr>
                <w:rFonts w:asciiTheme="minorHAnsi" w:eastAsia="Arial Unicode MS" w:hAnsiTheme="minorHAnsi" w:cstheme="minorHAnsi"/>
                <w:szCs w:val="22"/>
              </w:rPr>
              <w:t xml:space="preserve">Transfer </w:t>
            </w:r>
            <w:r>
              <w:rPr>
                <w:rFonts w:asciiTheme="minorHAnsi" w:eastAsia="Arial Unicode MS" w:hAnsiTheme="minorHAnsi" w:cstheme="minorHAnsi"/>
                <w:szCs w:val="22"/>
              </w:rPr>
              <w:t xml:space="preserve">to </w:t>
            </w:r>
            <w:r w:rsidRPr="00521AC9">
              <w:rPr>
                <w:rFonts w:asciiTheme="minorHAnsi" w:eastAsia="Arial Unicode MS" w:hAnsiTheme="minorHAnsi" w:cstheme="minorHAnsi"/>
                <w:szCs w:val="22"/>
              </w:rPr>
              <w:t>asset held for sale</w:t>
            </w:r>
            <w:r>
              <w:rPr>
                <w:rFonts w:asciiTheme="minorHAnsi" w:eastAsia="Arial Unicode MS" w:hAnsiTheme="minorHAnsi" w:cstheme="minorHAnsi"/>
                <w:szCs w:val="22"/>
              </w:rPr>
              <w:t xml:space="preserve"> </w:t>
            </w:r>
          </w:p>
        </w:tc>
        <w:tc>
          <w:tcPr>
            <w:tcW w:w="2079" w:type="dxa"/>
            <w:tcBorders>
              <w:bottom w:val="single" w:sz="4" w:space="0" w:color="auto"/>
            </w:tcBorders>
            <w:shd w:val="clear" w:color="auto" w:fill="auto"/>
            <w:vAlign w:val="bottom"/>
          </w:tcPr>
          <w:p w14:paraId="5F99C130" w14:textId="39C68C8F" w:rsidR="00CB001F" w:rsidRPr="00156E17" w:rsidRDefault="00282C57" w:rsidP="00282C57">
            <w:pPr>
              <w:pStyle w:val="BodyText"/>
              <w:spacing w:after="0" w:line="240" w:lineRule="auto"/>
              <w:ind w:left="-90" w:right="23"/>
              <w:jc w:val="right"/>
              <w:rPr>
                <w:rFonts w:asciiTheme="minorHAnsi" w:hAnsiTheme="minorHAnsi" w:cstheme="minorHAnsi"/>
                <w:szCs w:val="22"/>
              </w:rPr>
            </w:pPr>
            <w:r w:rsidRPr="00156E17">
              <w:rPr>
                <w:rFonts w:asciiTheme="minorHAnsi" w:hAnsiTheme="minorHAnsi" w:cstheme="minorHAnsi"/>
                <w:szCs w:val="22"/>
              </w:rPr>
              <w:t>(1,008,090)</w:t>
            </w:r>
          </w:p>
        </w:tc>
      </w:tr>
      <w:tr w:rsidR="00CB001F" w:rsidRPr="00B06AF7" w14:paraId="640F33B0" w14:textId="77777777" w:rsidTr="00533904">
        <w:trPr>
          <w:trHeight w:val="46"/>
        </w:trPr>
        <w:tc>
          <w:tcPr>
            <w:tcW w:w="7290" w:type="dxa"/>
            <w:vAlign w:val="bottom"/>
          </w:tcPr>
          <w:p w14:paraId="7D91D848" w14:textId="1525B9C6" w:rsidR="00CB001F" w:rsidRPr="00B06AF7" w:rsidRDefault="00CB001F" w:rsidP="00CB001F">
            <w:pPr>
              <w:spacing w:line="240" w:lineRule="auto"/>
              <w:rPr>
                <w:rFonts w:asciiTheme="minorHAnsi" w:hAnsiTheme="minorHAnsi" w:cstheme="minorHAnsi"/>
                <w:b/>
                <w:bCs/>
                <w:color w:val="000000"/>
                <w:szCs w:val="22"/>
                <w:rtl/>
                <w:cs/>
              </w:rPr>
            </w:pPr>
            <w:r w:rsidRPr="00B06AF7">
              <w:rPr>
                <w:rFonts w:asciiTheme="minorHAnsi" w:hAnsiTheme="minorHAnsi" w:cstheme="minorHAnsi"/>
                <w:b/>
                <w:bCs/>
                <w:szCs w:val="22"/>
              </w:rPr>
              <w:t>At 31 December 20</w:t>
            </w:r>
            <w:r>
              <w:rPr>
                <w:rFonts w:asciiTheme="minorHAnsi" w:hAnsiTheme="minorHAnsi" w:cstheme="minorHAnsi"/>
                <w:b/>
                <w:bCs/>
                <w:szCs w:val="22"/>
              </w:rPr>
              <w:t>20</w:t>
            </w:r>
          </w:p>
        </w:tc>
        <w:tc>
          <w:tcPr>
            <w:tcW w:w="2079" w:type="dxa"/>
            <w:tcBorders>
              <w:top w:val="single" w:sz="4" w:space="0" w:color="auto"/>
              <w:bottom w:val="double" w:sz="4" w:space="0" w:color="auto"/>
            </w:tcBorders>
            <w:shd w:val="clear" w:color="auto" w:fill="auto"/>
            <w:vAlign w:val="bottom"/>
          </w:tcPr>
          <w:p w14:paraId="5F2330AD" w14:textId="7CDA5713" w:rsidR="00CB001F" w:rsidRPr="00B06AF7" w:rsidRDefault="00CB001F" w:rsidP="009A27D7">
            <w:pPr>
              <w:pStyle w:val="BodyText"/>
              <w:spacing w:after="0" w:line="240" w:lineRule="auto"/>
              <w:ind w:left="-90" w:right="401"/>
              <w:jc w:val="right"/>
              <w:rPr>
                <w:rFonts w:asciiTheme="minorHAnsi" w:hAnsiTheme="minorHAnsi" w:cstheme="minorHAnsi"/>
                <w:b/>
                <w:bCs/>
                <w:szCs w:val="22"/>
              </w:rPr>
            </w:pPr>
            <w:r>
              <w:rPr>
                <w:rFonts w:asciiTheme="minorHAnsi" w:hAnsiTheme="minorHAnsi" w:cstheme="minorHAnsi"/>
                <w:b/>
                <w:bCs/>
                <w:szCs w:val="22"/>
              </w:rPr>
              <w:t>-</w:t>
            </w:r>
          </w:p>
        </w:tc>
      </w:tr>
      <w:tr w:rsidR="00CB001F" w:rsidRPr="00CD5720" w14:paraId="7C5644EC" w14:textId="77777777" w:rsidTr="00533904">
        <w:trPr>
          <w:trHeight w:val="26"/>
        </w:trPr>
        <w:tc>
          <w:tcPr>
            <w:tcW w:w="7290" w:type="dxa"/>
            <w:vAlign w:val="bottom"/>
          </w:tcPr>
          <w:p w14:paraId="363ED4C9" w14:textId="77777777" w:rsidR="00CB001F" w:rsidRPr="00CD5720" w:rsidRDefault="00CB001F" w:rsidP="00CB001F">
            <w:pPr>
              <w:spacing w:line="240" w:lineRule="auto"/>
              <w:rPr>
                <w:rFonts w:asciiTheme="minorHAnsi" w:hAnsiTheme="minorHAnsi" w:cstheme="minorHAnsi"/>
                <w:color w:val="000000"/>
                <w:sz w:val="18"/>
                <w:szCs w:val="18"/>
                <w:rtl/>
                <w:cs/>
              </w:rPr>
            </w:pPr>
          </w:p>
        </w:tc>
        <w:tc>
          <w:tcPr>
            <w:tcW w:w="2079" w:type="dxa"/>
            <w:tcBorders>
              <w:top w:val="double" w:sz="4" w:space="0" w:color="auto"/>
            </w:tcBorders>
            <w:shd w:val="clear" w:color="auto" w:fill="auto"/>
            <w:vAlign w:val="bottom"/>
          </w:tcPr>
          <w:p w14:paraId="2375E170" w14:textId="77777777" w:rsidR="00CB001F" w:rsidRPr="00CD5720" w:rsidRDefault="00CB001F" w:rsidP="00CB001F">
            <w:pPr>
              <w:pStyle w:val="BodyText"/>
              <w:spacing w:after="0" w:line="240" w:lineRule="auto"/>
              <w:ind w:left="-90" w:right="88"/>
              <w:jc w:val="right"/>
              <w:rPr>
                <w:rFonts w:asciiTheme="minorHAnsi" w:hAnsiTheme="minorHAnsi" w:cstheme="minorHAnsi"/>
                <w:sz w:val="18"/>
                <w:szCs w:val="18"/>
              </w:rPr>
            </w:pPr>
          </w:p>
        </w:tc>
      </w:tr>
      <w:tr w:rsidR="00CB001F" w:rsidRPr="00B06AF7" w14:paraId="3BF33920" w14:textId="77777777" w:rsidTr="00533904">
        <w:trPr>
          <w:trHeight w:val="56"/>
        </w:trPr>
        <w:tc>
          <w:tcPr>
            <w:tcW w:w="7290" w:type="dxa"/>
            <w:shd w:val="clear" w:color="auto" w:fill="auto"/>
            <w:vAlign w:val="bottom"/>
          </w:tcPr>
          <w:p w14:paraId="149F1DA1" w14:textId="77777777" w:rsidR="00CB001F" w:rsidRPr="00B06AF7" w:rsidRDefault="00CB001F" w:rsidP="00CB001F">
            <w:pPr>
              <w:spacing w:line="240" w:lineRule="auto"/>
              <w:rPr>
                <w:rFonts w:asciiTheme="minorHAnsi" w:hAnsiTheme="minorHAnsi" w:cstheme="minorHAnsi"/>
                <w:b/>
                <w:bCs/>
                <w:i/>
                <w:iCs/>
                <w:color w:val="000000"/>
                <w:szCs w:val="22"/>
              </w:rPr>
            </w:pPr>
            <w:r w:rsidRPr="00B06AF7">
              <w:rPr>
                <w:rFonts w:asciiTheme="minorHAnsi" w:hAnsiTheme="minorHAnsi" w:cstheme="minorHAnsi"/>
                <w:b/>
                <w:bCs/>
                <w:i/>
                <w:iCs/>
                <w:color w:val="000000"/>
                <w:szCs w:val="22"/>
              </w:rPr>
              <w:t>Accumulated Amortization</w:t>
            </w:r>
          </w:p>
        </w:tc>
        <w:tc>
          <w:tcPr>
            <w:tcW w:w="2079" w:type="dxa"/>
            <w:shd w:val="clear" w:color="auto" w:fill="auto"/>
            <w:vAlign w:val="bottom"/>
          </w:tcPr>
          <w:p w14:paraId="374061C3" w14:textId="77777777" w:rsidR="00CB001F" w:rsidRPr="00B06AF7" w:rsidRDefault="00CB001F" w:rsidP="00CB001F">
            <w:pPr>
              <w:pStyle w:val="BodyText"/>
              <w:spacing w:after="0" w:line="240" w:lineRule="auto"/>
              <w:ind w:left="-90" w:right="88"/>
              <w:jc w:val="right"/>
              <w:rPr>
                <w:rFonts w:asciiTheme="minorHAnsi" w:hAnsiTheme="minorHAnsi" w:cstheme="minorHAnsi"/>
                <w:szCs w:val="22"/>
              </w:rPr>
            </w:pPr>
          </w:p>
        </w:tc>
      </w:tr>
      <w:tr w:rsidR="00CB001F" w:rsidRPr="00B06AF7" w14:paraId="0BDD6CF8" w14:textId="77777777" w:rsidTr="00533904">
        <w:trPr>
          <w:trHeight w:val="56"/>
        </w:trPr>
        <w:tc>
          <w:tcPr>
            <w:tcW w:w="7290" w:type="dxa"/>
            <w:shd w:val="clear" w:color="auto" w:fill="auto"/>
            <w:vAlign w:val="bottom"/>
          </w:tcPr>
          <w:p w14:paraId="7CE35ECE" w14:textId="2FF9634B" w:rsidR="00CB001F" w:rsidRPr="00B06AF7" w:rsidRDefault="00CB001F" w:rsidP="00CB001F">
            <w:pPr>
              <w:spacing w:line="240" w:lineRule="auto"/>
              <w:rPr>
                <w:rFonts w:asciiTheme="minorHAnsi" w:hAnsiTheme="minorHAnsi" w:cstheme="minorHAnsi"/>
                <w:color w:val="000000"/>
                <w:szCs w:val="22"/>
              </w:rPr>
            </w:pPr>
            <w:r w:rsidRPr="00B06AF7">
              <w:rPr>
                <w:rFonts w:asciiTheme="minorHAnsi" w:hAnsiTheme="minorHAnsi" w:cstheme="minorHAnsi"/>
                <w:szCs w:val="22"/>
              </w:rPr>
              <w:t>At 1 January 20</w:t>
            </w:r>
            <w:r>
              <w:rPr>
                <w:rFonts w:asciiTheme="minorHAnsi" w:hAnsiTheme="minorHAnsi" w:cstheme="minorHAnsi"/>
                <w:szCs w:val="22"/>
              </w:rPr>
              <w:t>19</w:t>
            </w:r>
          </w:p>
        </w:tc>
        <w:tc>
          <w:tcPr>
            <w:tcW w:w="2079" w:type="dxa"/>
            <w:shd w:val="clear" w:color="auto" w:fill="auto"/>
            <w:vAlign w:val="bottom"/>
          </w:tcPr>
          <w:p w14:paraId="39B91167" w14:textId="1E2DABDE" w:rsidR="00CB001F" w:rsidRPr="00B06AF7" w:rsidRDefault="00CB001F" w:rsidP="00CB001F">
            <w:pPr>
              <w:pStyle w:val="BodyText"/>
              <w:spacing w:after="0" w:line="240" w:lineRule="auto"/>
              <w:ind w:left="-90" w:right="102"/>
              <w:jc w:val="right"/>
              <w:rPr>
                <w:rFonts w:asciiTheme="minorHAnsi" w:hAnsiTheme="minorHAnsi" w:cstheme="minorHAnsi"/>
                <w:szCs w:val="22"/>
              </w:rPr>
            </w:pPr>
            <w:r w:rsidRPr="00B06AF7">
              <w:rPr>
                <w:rFonts w:asciiTheme="minorHAnsi" w:hAnsiTheme="minorHAnsi" w:cstheme="minorHAnsi"/>
                <w:b/>
                <w:bCs/>
                <w:szCs w:val="22"/>
              </w:rPr>
              <w:t>23,174</w:t>
            </w:r>
          </w:p>
        </w:tc>
      </w:tr>
      <w:tr w:rsidR="00CB001F" w:rsidRPr="00B06AF7" w14:paraId="0D5341C0" w14:textId="77777777" w:rsidTr="00533904">
        <w:trPr>
          <w:trHeight w:val="56"/>
        </w:trPr>
        <w:tc>
          <w:tcPr>
            <w:tcW w:w="7290" w:type="dxa"/>
            <w:shd w:val="clear" w:color="auto" w:fill="auto"/>
            <w:vAlign w:val="bottom"/>
          </w:tcPr>
          <w:p w14:paraId="48AA23AF" w14:textId="43185B12" w:rsidR="00CB001F" w:rsidRPr="00B06AF7" w:rsidRDefault="00CB001F" w:rsidP="00CB001F">
            <w:pPr>
              <w:spacing w:line="240" w:lineRule="auto"/>
              <w:rPr>
                <w:rFonts w:asciiTheme="minorHAnsi" w:hAnsiTheme="minorHAnsi" w:cstheme="minorHAnsi"/>
                <w:color w:val="000000"/>
                <w:szCs w:val="22"/>
                <w:rtl/>
                <w:cs/>
              </w:rPr>
            </w:pPr>
            <w:r w:rsidRPr="00B06AF7">
              <w:rPr>
                <w:rFonts w:asciiTheme="minorHAnsi" w:hAnsiTheme="minorHAnsi" w:cstheme="minorHAnsi"/>
                <w:color w:val="000000"/>
                <w:szCs w:val="22"/>
              </w:rPr>
              <w:t>Amortisation</w:t>
            </w:r>
            <w:r w:rsidRPr="00B06AF7">
              <w:rPr>
                <w:rFonts w:asciiTheme="minorHAnsi" w:hAnsiTheme="minorHAnsi" w:cstheme="minorHAnsi"/>
                <w:szCs w:val="22"/>
              </w:rPr>
              <w:t xml:space="preserve"> for the year</w:t>
            </w:r>
          </w:p>
        </w:tc>
        <w:tc>
          <w:tcPr>
            <w:tcW w:w="2079" w:type="dxa"/>
            <w:tcBorders>
              <w:bottom w:val="single" w:sz="4" w:space="0" w:color="auto"/>
            </w:tcBorders>
            <w:shd w:val="clear" w:color="auto" w:fill="auto"/>
            <w:vAlign w:val="bottom"/>
          </w:tcPr>
          <w:p w14:paraId="4227D641" w14:textId="4DA8F88A" w:rsidR="00CB001F" w:rsidRPr="00B06AF7" w:rsidRDefault="00CB001F" w:rsidP="00CB001F">
            <w:pPr>
              <w:pStyle w:val="BodyText"/>
              <w:spacing w:after="0" w:line="240" w:lineRule="auto"/>
              <w:ind w:left="-90" w:right="102"/>
              <w:jc w:val="right"/>
              <w:rPr>
                <w:rFonts w:asciiTheme="minorHAnsi" w:hAnsiTheme="minorHAnsi" w:cstheme="minorHAnsi"/>
                <w:szCs w:val="22"/>
              </w:rPr>
            </w:pPr>
            <w:r>
              <w:rPr>
                <w:rFonts w:asciiTheme="minorHAnsi" w:hAnsiTheme="minorHAnsi" w:cstheme="minorHAnsi"/>
                <w:szCs w:val="22"/>
              </w:rPr>
              <w:t>46,349</w:t>
            </w:r>
          </w:p>
        </w:tc>
      </w:tr>
      <w:tr w:rsidR="00CB001F" w:rsidRPr="00B06AF7" w14:paraId="2EC6218A" w14:textId="77777777" w:rsidTr="00533904">
        <w:trPr>
          <w:trHeight w:val="46"/>
        </w:trPr>
        <w:tc>
          <w:tcPr>
            <w:tcW w:w="7290" w:type="dxa"/>
            <w:shd w:val="clear" w:color="auto" w:fill="auto"/>
            <w:vAlign w:val="bottom"/>
          </w:tcPr>
          <w:p w14:paraId="4E0E16D3" w14:textId="2D3B5733" w:rsidR="00CB001F" w:rsidRPr="00B06AF7" w:rsidRDefault="00CB001F" w:rsidP="00CB001F">
            <w:pPr>
              <w:spacing w:line="240" w:lineRule="auto"/>
              <w:rPr>
                <w:rFonts w:asciiTheme="minorHAnsi" w:hAnsiTheme="minorHAnsi" w:cstheme="minorHAnsi"/>
                <w:b/>
                <w:bCs/>
                <w:color w:val="000000"/>
                <w:szCs w:val="22"/>
                <w:rtl/>
                <w:cs/>
              </w:rPr>
            </w:pPr>
            <w:r w:rsidRPr="00B06AF7">
              <w:rPr>
                <w:rFonts w:asciiTheme="minorHAnsi" w:hAnsiTheme="minorHAnsi" w:cstheme="minorHAnsi"/>
                <w:b/>
                <w:bCs/>
                <w:szCs w:val="22"/>
              </w:rPr>
              <w:t>At 31 December 201</w:t>
            </w:r>
            <w:r>
              <w:rPr>
                <w:rFonts w:asciiTheme="minorHAnsi" w:hAnsiTheme="minorHAnsi" w:cstheme="minorHAnsi"/>
                <w:b/>
                <w:bCs/>
                <w:szCs w:val="22"/>
              </w:rPr>
              <w:t>9</w:t>
            </w:r>
            <w:r w:rsidRPr="00B06AF7">
              <w:rPr>
                <w:rFonts w:asciiTheme="minorHAnsi" w:hAnsiTheme="minorHAnsi" w:cstheme="minorHAnsi"/>
                <w:b/>
                <w:bCs/>
                <w:szCs w:val="22"/>
              </w:rPr>
              <w:t xml:space="preserve"> and 1 January 20</w:t>
            </w:r>
            <w:r>
              <w:rPr>
                <w:rFonts w:asciiTheme="minorHAnsi" w:hAnsiTheme="minorHAnsi" w:cstheme="minorHAnsi"/>
                <w:b/>
                <w:bCs/>
                <w:szCs w:val="22"/>
              </w:rPr>
              <w:t>20</w:t>
            </w:r>
          </w:p>
        </w:tc>
        <w:tc>
          <w:tcPr>
            <w:tcW w:w="2079" w:type="dxa"/>
            <w:tcBorders>
              <w:top w:val="single" w:sz="4" w:space="0" w:color="auto"/>
            </w:tcBorders>
            <w:shd w:val="clear" w:color="auto" w:fill="auto"/>
            <w:vAlign w:val="bottom"/>
          </w:tcPr>
          <w:p w14:paraId="0D8E7FB6" w14:textId="3049CF59" w:rsidR="00CB001F" w:rsidRPr="00B06AF7" w:rsidRDefault="00CB001F" w:rsidP="00CB001F">
            <w:pPr>
              <w:pStyle w:val="BodyText"/>
              <w:spacing w:after="0" w:line="240" w:lineRule="auto"/>
              <w:ind w:left="-90" w:right="102"/>
              <w:jc w:val="right"/>
              <w:rPr>
                <w:rFonts w:asciiTheme="minorHAnsi" w:hAnsiTheme="minorHAnsi" w:cstheme="minorHAnsi"/>
                <w:b/>
                <w:bCs/>
                <w:szCs w:val="22"/>
              </w:rPr>
            </w:pPr>
            <w:r>
              <w:rPr>
                <w:rFonts w:asciiTheme="minorHAnsi" w:hAnsiTheme="minorHAnsi" w:cstheme="minorHAnsi"/>
                <w:b/>
                <w:bCs/>
                <w:szCs w:val="22"/>
              </w:rPr>
              <w:t>69,523</w:t>
            </w:r>
          </w:p>
        </w:tc>
      </w:tr>
      <w:tr w:rsidR="00CB001F" w:rsidRPr="00B06AF7" w14:paraId="00AA392F" w14:textId="77777777" w:rsidTr="00533904">
        <w:trPr>
          <w:trHeight w:val="56"/>
        </w:trPr>
        <w:tc>
          <w:tcPr>
            <w:tcW w:w="7290" w:type="dxa"/>
            <w:shd w:val="clear" w:color="auto" w:fill="auto"/>
            <w:vAlign w:val="bottom"/>
          </w:tcPr>
          <w:p w14:paraId="4289C5E9" w14:textId="77777777" w:rsidR="00CB001F" w:rsidRPr="00B06AF7" w:rsidRDefault="00CB001F" w:rsidP="00CB001F">
            <w:pPr>
              <w:spacing w:line="240" w:lineRule="auto"/>
              <w:rPr>
                <w:rFonts w:asciiTheme="minorHAnsi" w:hAnsiTheme="minorHAnsi" w:cstheme="minorHAnsi"/>
                <w:color w:val="000000"/>
                <w:szCs w:val="22"/>
                <w:rtl/>
                <w:cs/>
              </w:rPr>
            </w:pPr>
            <w:r w:rsidRPr="00B06AF7">
              <w:rPr>
                <w:rFonts w:asciiTheme="minorHAnsi" w:hAnsiTheme="minorHAnsi" w:cstheme="minorHAnsi"/>
                <w:color w:val="000000"/>
                <w:szCs w:val="22"/>
              </w:rPr>
              <w:t>Amortisation</w:t>
            </w:r>
            <w:r w:rsidRPr="00B06AF7">
              <w:rPr>
                <w:rFonts w:asciiTheme="minorHAnsi" w:hAnsiTheme="minorHAnsi" w:cstheme="minorHAnsi"/>
                <w:szCs w:val="22"/>
              </w:rPr>
              <w:t xml:space="preserve"> for the year</w:t>
            </w:r>
          </w:p>
        </w:tc>
        <w:tc>
          <w:tcPr>
            <w:tcW w:w="2079" w:type="dxa"/>
            <w:shd w:val="clear" w:color="auto" w:fill="auto"/>
            <w:vAlign w:val="bottom"/>
          </w:tcPr>
          <w:p w14:paraId="3A7A4B5E" w14:textId="51867CDF" w:rsidR="00CB001F" w:rsidRPr="00B06AF7" w:rsidRDefault="003C243C" w:rsidP="00CB001F">
            <w:pPr>
              <w:pStyle w:val="BodyText"/>
              <w:spacing w:after="0" w:line="240" w:lineRule="auto"/>
              <w:ind w:left="-90" w:right="88"/>
              <w:jc w:val="right"/>
              <w:rPr>
                <w:rFonts w:asciiTheme="minorHAnsi" w:hAnsiTheme="minorHAnsi" w:cstheme="minorHAnsi"/>
                <w:szCs w:val="22"/>
              </w:rPr>
            </w:pPr>
            <w:r>
              <w:rPr>
                <w:rFonts w:asciiTheme="minorHAnsi" w:hAnsiTheme="minorHAnsi" w:cstheme="minorHAnsi"/>
                <w:szCs w:val="22"/>
              </w:rPr>
              <w:t>46,349</w:t>
            </w:r>
          </w:p>
        </w:tc>
      </w:tr>
      <w:tr w:rsidR="00CB001F" w:rsidRPr="00B06AF7" w14:paraId="115737F5" w14:textId="77777777" w:rsidTr="00533904">
        <w:trPr>
          <w:trHeight w:val="56"/>
        </w:trPr>
        <w:tc>
          <w:tcPr>
            <w:tcW w:w="7290" w:type="dxa"/>
            <w:shd w:val="clear" w:color="auto" w:fill="auto"/>
            <w:vAlign w:val="bottom"/>
          </w:tcPr>
          <w:p w14:paraId="02017C5C" w14:textId="42F7676B" w:rsidR="00CB001F" w:rsidRPr="00B06AF7" w:rsidRDefault="00CB001F" w:rsidP="00CB001F">
            <w:pPr>
              <w:spacing w:line="240" w:lineRule="auto"/>
              <w:rPr>
                <w:rFonts w:asciiTheme="minorHAnsi" w:hAnsiTheme="minorHAnsi" w:cstheme="minorHAnsi"/>
                <w:color w:val="000000"/>
                <w:szCs w:val="22"/>
                <w:rtl/>
                <w:cs/>
              </w:rPr>
            </w:pPr>
            <w:r w:rsidRPr="00521AC9">
              <w:rPr>
                <w:rFonts w:asciiTheme="minorHAnsi" w:eastAsia="Arial Unicode MS" w:hAnsiTheme="minorHAnsi" w:cstheme="minorHAnsi"/>
                <w:szCs w:val="22"/>
              </w:rPr>
              <w:t xml:space="preserve">Transfer </w:t>
            </w:r>
            <w:r>
              <w:rPr>
                <w:rFonts w:asciiTheme="minorHAnsi" w:eastAsia="Arial Unicode MS" w:hAnsiTheme="minorHAnsi" w:cstheme="minorHAnsi"/>
                <w:szCs w:val="22"/>
              </w:rPr>
              <w:t xml:space="preserve">to </w:t>
            </w:r>
            <w:r w:rsidRPr="00521AC9">
              <w:rPr>
                <w:rFonts w:asciiTheme="minorHAnsi" w:eastAsia="Arial Unicode MS" w:hAnsiTheme="minorHAnsi" w:cstheme="minorHAnsi"/>
                <w:szCs w:val="22"/>
              </w:rPr>
              <w:t>asset held for sale</w:t>
            </w:r>
            <w:r>
              <w:rPr>
                <w:rFonts w:asciiTheme="minorHAnsi" w:eastAsia="Arial Unicode MS" w:hAnsiTheme="minorHAnsi" w:cstheme="minorHAnsi"/>
                <w:szCs w:val="22"/>
              </w:rPr>
              <w:t xml:space="preserve"> </w:t>
            </w:r>
          </w:p>
        </w:tc>
        <w:tc>
          <w:tcPr>
            <w:tcW w:w="2079" w:type="dxa"/>
            <w:tcBorders>
              <w:bottom w:val="single" w:sz="4" w:space="0" w:color="auto"/>
            </w:tcBorders>
            <w:shd w:val="clear" w:color="auto" w:fill="auto"/>
            <w:vAlign w:val="bottom"/>
          </w:tcPr>
          <w:p w14:paraId="0E0C8501" w14:textId="7AE130F0" w:rsidR="00CB001F" w:rsidRPr="00B06AF7" w:rsidRDefault="00931A6D" w:rsidP="00156E17">
            <w:pPr>
              <w:pStyle w:val="BodyText"/>
              <w:spacing w:after="0" w:line="240" w:lineRule="auto"/>
              <w:ind w:left="-90" w:right="23"/>
              <w:jc w:val="right"/>
              <w:rPr>
                <w:rFonts w:asciiTheme="minorHAnsi" w:hAnsiTheme="minorHAnsi" w:cstheme="minorHAnsi"/>
                <w:szCs w:val="22"/>
              </w:rPr>
            </w:pPr>
            <w:r>
              <w:rPr>
                <w:rFonts w:asciiTheme="minorHAnsi" w:hAnsiTheme="minorHAnsi" w:cstheme="minorHAnsi"/>
                <w:szCs w:val="22"/>
              </w:rPr>
              <w:t>(115,872)</w:t>
            </w:r>
          </w:p>
        </w:tc>
      </w:tr>
      <w:tr w:rsidR="00CB001F" w:rsidRPr="00B06AF7" w14:paraId="2929D9B8" w14:textId="77777777" w:rsidTr="00533904">
        <w:trPr>
          <w:trHeight w:val="46"/>
        </w:trPr>
        <w:tc>
          <w:tcPr>
            <w:tcW w:w="7290" w:type="dxa"/>
            <w:shd w:val="clear" w:color="auto" w:fill="auto"/>
            <w:vAlign w:val="bottom"/>
          </w:tcPr>
          <w:p w14:paraId="5A0A6C26" w14:textId="3E354C77" w:rsidR="00CB001F" w:rsidRPr="00B06AF7" w:rsidRDefault="00CB001F" w:rsidP="00CB001F">
            <w:pPr>
              <w:spacing w:line="240" w:lineRule="auto"/>
              <w:rPr>
                <w:rFonts w:asciiTheme="minorHAnsi" w:hAnsiTheme="minorHAnsi" w:cstheme="minorHAnsi"/>
                <w:b/>
                <w:bCs/>
                <w:color w:val="000000"/>
                <w:szCs w:val="22"/>
                <w:rtl/>
                <w:cs/>
              </w:rPr>
            </w:pPr>
            <w:r w:rsidRPr="00B06AF7">
              <w:rPr>
                <w:rFonts w:asciiTheme="minorHAnsi" w:hAnsiTheme="minorHAnsi" w:cstheme="minorHAnsi"/>
                <w:b/>
                <w:bCs/>
                <w:szCs w:val="22"/>
              </w:rPr>
              <w:t>At 31 December 20</w:t>
            </w:r>
            <w:r>
              <w:rPr>
                <w:rFonts w:asciiTheme="minorHAnsi" w:hAnsiTheme="minorHAnsi" w:cstheme="minorHAnsi"/>
                <w:b/>
                <w:bCs/>
                <w:szCs w:val="22"/>
              </w:rPr>
              <w:t>20</w:t>
            </w:r>
          </w:p>
        </w:tc>
        <w:tc>
          <w:tcPr>
            <w:tcW w:w="2079" w:type="dxa"/>
            <w:tcBorders>
              <w:top w:val="single" w:sz="4" w:space="0" w:color="auto"/>
              <w:bottom w:val="double" w:sz="4" w:space="0" w:color="auto"/>
            </w:tcBorders>
            <w:shd w:val="clear" w:color="auto" w:fill="auto"/>
            <w:vAlign w:val="bottom"/>
          </w:tcPr>
          <w:p w14:paraId="5CE3C5D8" w14:textId="5F4B7FB8" w:rsidR="00CB001F" w:rsidRPr="00B06AF7" w:rsidRDefault="00CB001F" w:rsidP="009A27D7">
            <w:pPr>
              <w:pStyle w:val="BodyText"/>
              <w:spacing w:after="0" w:line="240" w:lineRule="auto"/>
              <w:ind w:left="-90" w:right="401"/>
              <w:jc w:val="right"/>
              <w:rPr>
                <w:rFonts w:asciiTheme="minorHAnsi" w:hAnsiTheme="minorHAnsi" w:cstheme="minorHAnsi"/>
                <w:b/>
                <w:bCs/>
                <w:szCs w:val="22"/>
              </w:rPr>
            </w:pPr>
            <w:r>
              <w:rPr>
                <w:rFonts w:asciiTheme="minorHAnsi" w:hAnsiTheme="minorHAnsi" w:cstheme="minorHAnsi"/>
                <w:b/>
                <w:bCs/>
                <w:szCs w:val="22"/>
              </w:rPr>
              <w:t>-</w:t>
            </w:r>
          </w:p>
        </w:tc>
      </w:tr>
      <w:tr w:rsidR="00CB001F" w:rsidRPr="00CD5720" w14:paraId="3BA97E8D" w14:textId="77777777" w:rsidTr="00533904">
        <w:trPr>
          <w:trHeight w:val="26"/>
        </w:trPr>
        <w:tc>
          <w:tcPr>
            <w:tcW w:w="7290" w:type="dxa"/>
            <w:shd w:val="clear" w:color="auto" w:fill="auto"/>
            <w:vAlign w:val="bottom"/>
          </w:tcPr>
          <w:p w14:paraId="4592310C" w14:textId="77777777" w:rsidR="00CB001F" w:rsidRPr="00CD5720" w:rsidRDefault="00CB001F" w:rsidP="00CB001F">
            <w:pPr>
              <w:spacing w:line="240" w:lineRule="auto"/>
              <w:rPr>
                <w:rFonts w:asciiTheme="minorHAnsi" w:hAnsiTheme="minorHAnsi" w:cstheme="minorHAnsi"/>
                <w:color w:val="000000"/>
                <w:sz w:val="18"/>
                <w:szCs w:val="18"/>
                <w:rtl/>
                <w:cs/>
              </w:rPr>
            </w:pPr>
          </w:p>
        </w:tc>
        <w:tc>
          <w:tcPr>
            <w:tcW w:w="2079" w:type="dxa"/>
            <w:tcBorders>
              <w:top w:val="double" w:sz="4" w:space="0" w:color="auto"/>
            </w:tcBorders>
            <w:shd w:val="clear" w:color="auto" w:fill="auto"/>
            <w:vAlign w:val="bottom"/>
          </w:tcPr>
          <w:p w14:paraId="147084F6" w14:textId="77777777" w:rsidR="00CB001F" w:rsidRPr="00CD5720" w:rsidRDefault="00CB001F" w:rsidP="00CB001F">
            <w:pPr>
              <w:pStyle w:val="BodyText"/>
              <w:spacing w:after="0" w:line="240" w:lineRule="auto"/>
              <w:ind w:left="-90" w:right="88"/>
              <w:jc w:val="right"/>
              <w:rPr>
                <w:rFonts w:asciiTheme="minorHAnsi" w:hAnsiTheme="minorHAnsi" w:cstheme="minorHAnsi"/>
                <w:sz w:val="18"/>
                <w:szCs w:val="18"/>
              </w:rPr>
            </w:pPr>
          </w:p>
        </w:tc>
      </w:tr>
      <w:tr w:rsidR="00CB001F" w:rsidRPr="00B06AF7" w14:paraId="3F13168B" w14:textId="77777777" w:rsidTr="00533904">
        <w:trPr>
          <w:trHeight w:val="56"/>
        </w:trPr>
        <w:tc>
          <w:tcPr>
            <w:tcW w:w="7290" w:type="dxa"/>
            <w:vAlign w:val="bottom"/>
          </w:tcPr>
          <w:p w14:paraId="0FF38154" w14:textId="77777777" w:rsidR="00CB001F" w:rsidRPr="00B06AF7" w:rsidRDefault="00CB001F" w:rsidP="00CB001F">
            <w:pPr>
              <w:spacing w:line="240" w:lineRule="auto"/>
              <w:rPr>
                <w:rFonts w:asciiTheme="minorHAnsi" w:hAnsiTheme="minorHAnsi" w:cstheme="minorHAnsi"/>
                <w:b/>
                <w:bCs/>
                <w:i/>
                <w:iCs/>
                <w:color w:val="000000"/>
                <w:szCs w:val="22"/>
              </w:rPr>
            </w:pPr>
            <w:r w:rsidRPr="00B06AF7">
              <w:rPr>
                <w:rFonts w:asciiTheme="minorHAnsi" w:hAnsiTheme="minorHAnsi" w:cstheme="minorHAnsi"/>
                <w:b/>
                <w:bCs/>
                <w:i/>
                <w:iCs/>
                <w:szCs w:val="22"/>
              </w:rPr>
              <w:t>Net book value</w:t>
            </w:r>
          </w:p>
        </w:tc>
        <w:tc>
          <w:tcPr>
            <w:tcW w:w="2079" w:type="dxa"/>
            <w:shd w:val="clear" w:color="auto" w:fill="auto"/>
            <w:vAlign w:val="bottom"/>
          </w:tcPr>
          <w:p w14:paraId="0BB5232C" w14:textId="77777777" w:rsidR="00CB001F" w:rsidRPr="00B06AF7" w:rsidRDefault="00CB001F" w:rsidP="00CB001F">
            <w:pPr>
              <w:pStyle w:val="BodyText"/>
              <w:spacing w:after="0" w:line="240" w:lineRule="auto"/>
              <w:ind w:right="88"/>
              <w:jc w:val="right"/>
              <w:rPr>
                <w:rFonts w:asciiTheme="minorHAnsi" w:hAnsiTheme="minorHAnsi" w:cstheme="minorHAnsi"/>
                <w:b/>
                <w:bCs/>
                <w:szCs w:val="22"/>
              </w:rPr>
            </w:pPr>
          </w:p>
        </w:tc>
      </w:tr>
      <w:tr w:rsidR="00CB001F" w:rsidRPr="00640783" w14:paraId="6E9E6E3E" w14:textId="77777777" w:rsidTr="00533904">
        <w:trPr>
          <w:trHeight w:val="56"/>
        </w:trPr>
        <w:tc>
          <w:tcPr>
            <w:tcW w:w="7290" w:type="dxa"/>
            <w:vAlign w:val="bottom"/>
          </w:tcPr>
          <w:p w14:paraId="5A5497E1" w14:textId="0F08148E" w:rsidR="00CB001F" w:rsidRPr="00640783" w:rsidRDefault="00CB001F" w:rsidP="00CB001F">
            <w:pPr>
              <w:spacing w:line="240" w:lineRule="auto"/>
              <w:rPr>
                <w:rFonts w:asciiTheme="minorHAnsi" w:hAnsiTheme="minorHAnsi" w:cstheme="minorHAnsi"/>
                <w:b/>
                <w:bCs/>
                <w:i/>
                <w:iCs/>
                <w:color w:val="000000"/>
                <w:szCs w:val="22"/>
              </w:rPr>
            </w:pPr>
            <w:r w:rsidRPr="00640783">
              <w:rPr>
                <w:rFonts w:asciiTheme="minorHAnsi" w:hAnsiTheme="minorHAnsi" w:cstheme="minorHAnsi"/>
                <w:b/>
                <w:bCs/>
                <w:szCs w:val="22"/>
              </w:rPr>
              <w:t>At 31 December 20</w:t>
            </w:r>
            <w:r>
              <w:rPr>
                <w:rFonts w:asciiTheme="minorHAnsi" w:hAnsiTheme="minorHAnsi" w:cstheme="minorHAnsi"/>
                <w:b/>
                <w:bCs/>
                <w:szCs w:val="22"/>
              </w:rPr>
              <w:t>19</w:t>
            </w:r>
          </w:p>
        </w:tc>
        <w:tc>
          <w:tcPr>
            <w:tcW w:w="2079" w:type="dxa"/>
            <w:tcBorders>
              <w:bottom w:val="double" w:sz="4" w:space="0" w:color="auto"/>
            </w:tcBorders>
            <w:shd w:val="clear" w:color="auto" w:fill="auto"/>
            <w:vAlign w:val="bottom"/>
          </w:tcPr>
          <w:p w14:paraId="7A537437" w14:textId="2ED69B14" w:rsidR="00CB001F" w:rsidRPr="00640783" w:rsidRDefault="00CB001F" w:rsidP="00CB001F">
            <w:pPr>
              <w:pStyle w:val="BodyText"/>
              <w:spacing w:after="0" w:line="240" w:lineRule="auto"/>
              <w:ind w:right="88"/>
              <w:jc w:val="right"/>
              <w:rPr>
                <w:rFonts w:asciiTheme="minorHAnsi" w:hAnsiTheme="minorHAnsi" w:cstheme="minorHAnsi"/>
                <w:b/>
                <w:bCs/>
                <w:szCs w:val="22"/>
              </w:rPr>
            </w:pPr>
            <w:r>
              <w:rPr>
                <w:rFonts w:asciiTheme="minorHAnsi" w:hAnsiTheme="minorHAnsi" w:cstheme="minorHAnsi"/>
                <w:b/>
                <w:bCs/>
                <w:szCs w:val="22"/>
              </w:rPr>
              <w:t>938,567</w:t>
            </w:r>
          </w:p>
        </w:tc>
      </w:tr>
      <w:tr w:rsidR="00CB001F" w:rsidRPr="00640783" w14:paraId="794342DC" w14:textId="77777777" w:rsidTr="00533904">
        <w:trPr>
          <w:trHeight w:val="56"/>
        </w:trPr>
        <w:tc>
          <w:tcPr>
            <w:tcW w:w="7290" w:type="dxa"/>
            <w:vAlign w:val="bottom"/>
          </w:tcPr>
          <w:p w14:paraId="7068AF00" w14:textId="2126D0B3" w:rsidR="00CB001F" w:rsidRPr="00640783" w:rsidRDefault="00CB001F" w:rsidP="00CB001F">
            <w:pPr>
              <w:spacing w:line="240" w:lineRule="auto"/>
              <w:rPr>
                <w:rFonts w:asciiTheme="minorHAnsi" w:hAnsiTheme="minorHAnsi" w:cstheme="minorHAnsi"/>
                <w:b/>
                <w:bCs/>
                <w:i/>
                <w:iCs/>
                <w:color w:val="000000"/>
                <w:szCs w:val="22"/>
              </w:rPr>
            </w:pPr>
            <w:r w:rsidRPr="00640783">
              <w:rPr>
                <w:rFonts w:asciiTheme="minorHAnsi" w:hAnsiTheme="minorHAnsi" w:cstheme="minorHAnsi"/>
                <w:b/>
                <w:bCs/>
                <w:szCs w:val="22"/>
              </w:rPr>
              <w:t>At 31 December 20</w:t>
            </w:r>
            <w:r>
              <w:rPr>
                <w:rFonts w:asciiTheme="minorHAnsi" w:hAnsiTheme="minorHAnsi" w:cstheme="minorHAnsi"/>
                <w:b/>
                <w:bCs/>
                <w:szCs w:val="22"/>
              </w:rPr>
              <w:t>20</w:t>
            </w:r>
          </w:p>
        </w:tc>
        <w:tc>
          <w:tcPr>
            <w:tcW w:w="2079" w:type="dxa"/>
            <w:tcBorders>
              <w:top w:val="double" w:sz="4" w:space="0" w:color="auto"/>
              <w:bottom w:val="double" w:sz="4" w:space="0" w:color="auto"/>
            </w:tcBorders>
            <w:shd w:val="clear" w:color="auto" w:fill="auto"/>
            <w:vAlign w:val="bottom"/>
          </w:tcPr>
          <w:p w14:paraId="7B0E93A6" w14:textId="25585B0C" w:rsidR="00CB001F" w:rsidRPr="00640783" w:rsidRDefault="00CB001F" w:rsidP="009A27D7">
            <w:pPr>
              <w:pStyle w:val="BodyText"/>
              <w:spacing w:after="0" w:line="240" w:lineRule="auto"/>
              <w:ind w:left="-90" w:right="401"/>
              <w:jc w:val="right"/>
              <w:rPr>
                <w:rFonts w:asciiTheme="minorHAnsi" w:hAnsiTheme="minorHAnsi" w:cstheme="minorHAnsi"/>
                <w:b/>
                <w:bCs/>
                <w:szCs w:val="22"/>
              </w:rPr>
            </w:pPr>
            <w:r>
              <w:rPr>
                <w:rFonts w:asciiTheme="minorHAnsi" w:hAnsiTheme="minorHAnsi" w:cstheme="minorHAnsi"/>
                <w:b/>
                <w:bCs/>
                <w:szCs w:val="22"/>
              </w:rPr>
              <w:t>-</w:t>
            </w:r>
          </w:p>
        </w:tc>
      </w:tr>
    </w:tbl>
    <w:p w14:paraId="6C0095F1" w14:textId="77777777" w:rsidR="00FE774E" w:rsidRDefault="00FE774E" w:rsidP="00FE774E">
      <w:r>
        <w:br w:type="page"/>
      </w:r>
    </w:p>
    <w:p w14:paraId="72D38312" w14:textId="1D3BB984" w:rsidR="0034381D" w:rsidRPr="00640783" w:rsidRDefault="0050324F" w:rsidP="00AC526D">
      <w:pPr>
        <w:pStyle w:val="Heading1"/>
        <w:spacing w:before="0" w:after="0" w:line="240" w:lineRule="auto"/>
        <w:ind w:left="540" w:right="-45" w:hanging="540"/>
        <w:jc w:val="thaiDistribute"/>
        <w:rPr>
          <w:rFonts w:asciiTheme="minorHAnsi" w:hAnsiTheme="minorHAnsi" w:cs="Calibri"/>
          <w:b w:val="0"/>
          <w:bCs/>
          <w:sz w:val="22"/>
          <w:szCs w:val="22"/>
          <w:cs/>
          <w:lang w:val="th-TH" w:bidi="th-TH"/>
        </w:rPr>
      </w:pPr>
      <w:r>
        <w:rPr>
          <w:rFonts w:asciiTheme="minorHAnsi" w:hAnsiTheme="minorHAnsi" w:cstheme="minorHAnsi" w:hint="cs"/>
          <w:b w:val="0"/>
          <w:bCs/>
          <w:sz w:val="22"/>
          <w:szCs w:val="22"/>
          <w:rtl/>
          <w:lang w:val="th-TH"/>
        </w:rPr>
        <w:t>Interes</w:t>
      </w:r>
      <w:r w:rsidR="00695596">
        <w:rPr>
          <w:rFonts w:asciiTheme="minorHAnsi" w:hAnsiTheme="minorHAnsi" w:cstheme="minorHAnsi" w:hint="cs"/>
          <w:b w:val="0"/>
          <w:bCs/>
          <w:sz w:val="22"/>
          <w:szCs w:val="22"/>
          <w:rtl/>
          <w:lang w:val="th-TH"/>
        </w:rPr>
        <w:t>t</w:t>
      </w:r>
      <w:r w:rsidR="00B03CF8">
        <w:rPr>
          <w:rFonts w:asciiTheme="minorHAnsi" w:hAnsiTheme="minorHAnsi" w:cstheme="minorHAnsi" w:hint="cs"/>
          <w:b w:val="0"/>
          <w:bCs/>
          <w:sz w:val="22"/>
          <w:szCs w:val="22"/>
          <w:rtl/>
          <w:lang w:val="th-TH"/>
        </w:rPr>
        <w:t>-bearing liabilities</w:t>
      </w:r>
    </w:p>
    <w:p w14:paraId="59EA254F" w14:textId="2E39F705" w:rsidR="00AC526D" w:rsidRPr="00A64C3D" w:rsidRDefault="00AC526D" w:rsidP="0016211F">
      <w:pPr>
        <w:pStyle w:val="BodyText"/>
        <w:spacing w:after="0"/>
        <w:jc w:val="thaiDistribute"/>
        <w:rPr>
          <w:rFonts w:asciiTheme="minorHAnsi" w:hAnsiTheme="minorHAnsi" w:cs="Calibri"/>
          <w:szCs w:val="22"/>
          <w:highlight w:val="red"/>
          <w:cs/>
          <w:lang w:val="th-TH" w:bidi="th-TH"/>
        </w:rPr>
      </w:pPr>
    </w:p>
    <w:tbl>
      <w:tblPr>
        <w:tblW w:w="9290" w:type="dxa"/>
        <w:tblInd w:w="423" w:type="dxa"/>
        <w:tblLayout w:type="fixed"/>
        <w:tblLook w:val="0000" w:firstRow="0" w:lastRow="0" w:firstColumn="0" w:lastColumn="0" w:noHBand="0" w:noVBand="0"/>
      </w:tblPr>
      <w:tblGrid>
        <w:gridCol w:w="3518"/>
        <w:gridCol w:w="315"/>
        <w:gridCol w:w="1197"/>
        <w:gridCol w:w="236"/>
        <w:gridCol w:w="1168"/>
        <w:gridCol w:w="243"/>
        <w:gridCol w:w="1161"/>
        <w:gridCol w:w="270"/>
        <w:gridCol w:w="1182"/>
      </w:tblGrid>
      <w:tr w:rsidR="0034381D" w:rsidRPr="0016211F" w14:paraId="70DF97AC" w14:textId="77777777" w:rsidTr="0016211F">
        <w:tc>
          <w:tcPr>
            <w:tcW w:w="3518" w:type="dxa"/>
          </w:tcPr>
          <w:p w14:paraId="375833A3" w14:textId="77777777" w:rsidR="0034381D" w:rsidRPr="0016211F" w:rsidRDefault="0034381D" w:rsidP="00B81C1F">
            <w:pPr>
              <w:rPr>
                <w:rFonts w:asciiTheme="minorHAnsi" w:eastAsia="Arial Unicode MS" w:hAnsiTheme="minorHAnsi" w:cstheme="minorHAnsi"/>
                <w:szCs w:val="22"/>
              </w:rPr>
            </w:pPr>
          </w:p>
        </w:tc>
        <w:tc>
          <w:tcPr>
            <w:tcW w:w="315" w:type="dxa"/>
          </w:tcPr>
          <w:p w14:paraId="4DC1D5D9" w14:textId="77777777" w:rsidR="0034381D" w:rsidRPr="0016211F" w:rsidRDefault="0034381D" w:rsidP="00B81C1F">
            <w:pPr>
              <w:pStyle w:val="acctmergecolhdg"/>
              <w:spacing w:line="240" w:lineRule="atLeast"/>
              <w:rPr>
                <w:rFonts w:asciiTheme="minorHAnsi" w:hAnsiTheme="minorHAnsi" w:cstheme="minorHAnsi"/>
                <w:b w:val="0"/>
                <w:bCs/>
                <w:szCs w:val="22"/>
              </w:rPr>
            </w:pPr>
          </w:p>
        </w:tc>
        <w:tc>
          <w:tcPr>
            <w:tcW w:w="2601" w:type="dxa"/>
            <w:gridSpan w:val="3"/>
          </w:tcPr>
          <w:p w14:paraId="2035B34F" w14:textId="77777777" w:rsidR="0034381D" w:rsidRPr="0016211F" w:rsidRDefault="0034381D" w:rsidP="00B81C1F">
            <w:pPr>
              <w:pStyle w:val="acctmergecolhdg"/>
              <w:spacing w:line="240" w:lineRule="atLeast"/>
              <w:rPr>
                <w:rFonts w:asciiTheme="minorHAnsi" w:hAnsiTheme="minorHAnsi" w:cstheme="minorHAnsi"/>
                <w:szCs w:val="22"/>
              </w:rPr>
            </w:pPr>
            <w:r w:rsidRPr="0016211F">
              <w:rPr>
                <w:rFonts w:asciiTheme="minorHAnsi" w:hAnsiTheme="minorHAnsi" w:cstheme="minorHAnsi"/>
                <w:szCs w:val="22"/>
              </w:rPr>
              <w:t>Consolidated</w:t>
            </w:r>
          </w:p>
          <w:p w14:paraId="472CB07F" w14:textId="77777777" w:rsidR="0034381D" w:rsidRPr="0016211F" w:rsidRDefault="0034381D" w:rsidP="00B81C1F">
            <w:pPr>
              <w:jc w:val="center"/>
              <w:rPr>
                <w:rFonts w:asciiTheme="minorHAnsi" w:eastAsia="Arial Unicode MS" w:hAnsiTheme="minorHAnsi" w:cstheme="minorHAnsi"/>
                <w:b/>
                <w:szCs w:val="22"/>
              </w:rPr>
            </w:pPr>
            <w:r w:rsidRPr="0016211F">
              <w:rPr>
                <w:rFonts w:asciiTheme="minorHAnsi" w:hAnsiTheme="minorHAnsi" w:cstheme="minorHAnsi"/>
                <w:b/>
                <w:szCs w:val="22"/>
              </w:rPr>
              <w:t>financial statements</w:t>
            </w:r>
          </w:p>
        </w:tc>
        <w:tc>
          <w:tcPr>
            <w:tcW w:w="243" w:type="dxa"/>
          </w:tcPr>
          <w:p w14:paraId="187BC6F7" w14:textId="77777777" w:rsidR="0034381D" w:rsidRPr="0016211F" w:rsidRDefault="0034381D" w:rsidP="00B81C1F">
            <w:pPr>
              <w:jc w:val="center"/>
              <w:rPr>
                <w:rFonts w:asciiTheme="minorHAnsi" w:eastAsia="Arial Unicode MS" w:hAnsiTheme="minorHAnsi" w:cstheme="minorHAnsi"/>
                <w:b/>
                <w:szCs w:val="22"/>
              </w:rPr>
            </w:pPr>
          </w:p>
        </w:tc>
        <w:tc>
          <w:tcPr>
            <w:tcW w:w="2613" w:type="dxa"/>
            <w:gridSpan w:val="3"/>
          </w:tcPr>
          <w:p w14:paraId="5F8CA880" w14:textId="77777777" w:rsidR="0034381D" w:rsidRPr="0016211F" w:rsidRDefault="0034381D" w:rsidP="00B81C1F">
            <w:pPr>
              <w:pStyle w:val="acctmergecolhdg"/>
              <w:spacing w:line="240" w:lineRule="atLeast"/>
              <w:rPr>
                <w:rFonts w:asciiTheme="minorHAnsi" w:hAnsiTheme="minorHAnsi" w:cstheme="minorHAnsi"/>
                <w:szCs w:val="22"/>
              </w:rPr>
            </w:pPr>
            <w:r w:rsidRPr="0016211F">
              <w:rPr>
                <w:rFonts w:asciiTheme="minorHAnsi" w:hAnsiTheme="minorHAnsi" w:cstheme="minorHAnsi"/>
                <w:szCs w:val="22"/>
              </w:rPr>
              <w:t>Separate</w:t>
            </w:r>
          </w:p>
          <w:p w14:paraId="32292E3D" w14:textId="77777777" w:rsidR="0034381D" w:rsidRPr="0016211F" w:rsidRDefault="0034381D" w:rsidP="00B81C1F">
            <w:pPr>
              <w:jc w:val="center"/>
              <w:rPr>
                <w:rFonts w:asciiTheme="minorHAnsi" w:eastAsia="Arial Unicode MS" w:hAnsiTheme="minorHAnsi" w:cstheme="minorHAnsi"/>
                <w:b/>
                <w:szCs w:val="22"/>
              </w:rPr>
            </w:pPr>
            <w:r w:rsidRPr="0016211F">
              <w:rPr>
                <w:rFonts w:asciiTheme="minorHAnsi" w:hAnsiTheme="minorHAnsi" w:cstheme="minorHAnsi"/>
                <w:b/>
                <w:szCs w:val="22"/>
              </w:rPr>
              <w:t>financial statements</w:t>
            </w:r>
          </w:p>
        </w:tc>
      </w:tr>
      <w:tr w:rsidR="0034381D" w:rsidRPr="0016211F" w14:paraId="7E6EB283" w14:textId="77777777" w:rsidTr="0016211F">
        <w:tc>
          <w:tcPr>
            <w:tcW w:w="3518" w:type="dxa"/>
          </w:tcPr>
          <w:p w14:paraId="4CCAA68E" w14:textId="77777777" w:rsidR="0034381D" w:rsidRPr="0016211F" w:rsidRDefault="0034381D" w:rsidP="00B81C1F">
            <w:pPr>
              <w:rPr>
                <w:rFonts w:asciiTheme="minorHAnsi" w:eastAsia="Arial Unicode MS" w:hAnsiTheme="minorHAnsi" w:cstheme="minorHAnsi"/>
                <w:szCs w:val="22"/>
              </w:rPr>
            </w:pPr>
          </w:p>
        </w:tc>
        <w:tc>
          <w:tcPr>
            <w:tcW w:w="315" w:type="dxa"/>
          </w:tcPr>
          <w:p w14:paraId="15648635" w14:textId="77777777" w:rsidR="0034381D" w:rsidRPr="0016211F" w:rsidRDefault="0034381D" w:rsidP="00B81C1F">
            <w:pPr>
              <w:pStyle w:val="acctmergecolhdg"/>
              <w:spacing w:line="240" w:lineRule="atLeast"/>
              <w:ind w:left="-74" w:right="-79"/>
              <w:rPr>
                <w:rFonts w:asciiTheme="minorHAnsi" w:hAnsiTheme="minorHAnsi" w:cstheme="minorHAnsi"/>
                <w:b w:val="0"/>
                <w:bCs/>
                <w:i/>
                <w:iCs/>
                <w:szCs w:val="22"/>
              </w:rPr>
            </w:pPr>
          </w:p>
        </w:tc>
        <w:tc>
          <w:tcPr>
            <w:tcW w:w="1197" w:type="dxa"/>
            <w:vAlign w:val="bottom"/>
          </w:tcPr>
          <w:p w14:paraId="4C7D52F4" w14:textId="6DC2468C" w:rsidR="0034381D" w:rsidRPr="0016211F" w:rsidRDefault="0034381D" w:rsidP="00B81C1F">
            <w:pPr>
              <w:pStyle w:val="acctmergecolhdg"/>
              <w:spacing w:line="240" w:lineRule="atLeast"/>
              <w:ind w:left="-74" w:right="-79"/>
              <w:rPr>
                <w:rFonts w:asciiTheme="minorHAnsi" w:hAnsiTheme="minorHAnsi" w:cstheme="minorHAnsi"/>
                <w:b w:val="0"/>
                <w:bCs/>
                <w:szCs w:val="22"/>
              </w:rPr>
            </w:pPr>
            <w:r w:rsidRPr="0016211F">
              <w:rPr>
                <w:rFonts w:asciiTheme="minorHAnsi" w:hAnsiTheme="minorHAnsi" w:cstheme="minorHAnsi"/>
                <w:b w:val="0"/>
                <w:bCs/>
                <w:szCs w:val="22"/>
              </w:rPr>
              <w:t>20</w:t>
            </w:r>
            <w:r w:rsidR="00C74817">
              <w:rPr>
                <w:rFonts w:asciiTheme="minorHAnsi" w:hAnsiTheme="minorHAnsi" w:cstheme="minorHAnsi"/>
                <w:b w:val="0"/>
                <w:bCs/>
                <w:szCs w:val="22"/>
              </w:rPr>
              <w:t>20</w:t>
            </w:r>
          </w:p>
        </w:tc>
        <w:tc>
          <w:tcPr>
            <w:tcW w:w="236" w:type="dxa"/>
            <w:vAlign w:val="bottom"/>
          </w:tcPr>
          <w:p w14:paraId="7EE44137" w14:textId="77777777" w:rsidR="0034381D" w:rsidRPr="0016211F" w:rsidRDefault="0034381D" w:rsidP="00B81C1F">
            <w:pPr>
              <w:pStyle w:val="acctmergecolhdg"/>
              <w:spacing w:line="240" w:lineRule="atLeast"/>
              <w:ind w:left="-74" w:right="-79"/>
              <w:rPr>
                <w:rFonts w:asciiTheme="minorHAnsi" w:hAnsiTheme="minorHAnsi" w:cstheme="minorHAnsi"/>
                <w:b w:val="0"/>
                <w:bCs/>
                <w:szCs w:val="22"/>
              </w:rPr>
            </w:pPr>
          </w:p>
        </w:tc>
        <w:tc>
          <w:tcPr>
            <w:tcW w:w="1168" w:type="dxa"/>
            <w:vAlign w:val="bottom"/>
          </w:tcPr>
          <w:p w14:paraId="15A6CE5F" w14:textId="552E5003" w:rsidR="0034381D" w:rsidRPr="0016211F" w:rsidRDefault="0034381D" w:rsidP="00B81C1F">
            <w:pPr>
              <w:pStyle w:val="acctmergecolhdg"/>
              <w:spacing w:line="240" w:lineRule="atLeast"/>
              <w:ind w:left="-74" w:right="-79"/>
              <w:rPr>
                <w:rFonts w:asciiTheme="minorHAnsi" w:hAnsiTheme="minorHAnsi" w:cstheme="minorHAnsi"/>
                <w:b w:val="0"/>
                <w:bCs/>
                <w:szCs w:val="22"/>
              </w:rPr>
            </w:pPr>
            <w:r w:rsidRPr="0016211F">
              <w:rPr>
                <w:rFonts w:asciiTheme="minorHAnsi" w:hAnsiTheme="minorHAnsi" w:cstheme="minorHAnsi"/>
                <w:b w:val="0"/>
                <w:bCs/>
                <w:szCs w:val="22"/>
              </w:rPr>
              <w:t>201</w:t>
            </w:r>
            <w:r w:rsidR="00C74817">
              <w:rPr>
                <w:rFonts w:asciiTheme="minorHAnsi" w:hAnsiTheme="minorHAnsi" w:cstheme="minorHAnsi"/>
                <w:b w:val="0"/>
                <w:bCs/>
                <w:szCs w:val="22"/>
              </w:rPr>
              <w:t>9</w:t>
            </w:r>
          </w:p>
        </w:tc>
        <w:tc>
          <w:tcPr>
            <w:tcW w:w="243" w:type="dxa"/>
          </w:tcPr>
          <w:p w14:paraId="3B47E1DD" w14:textId="77777777" w:rsidR="0034381D" w:rsidRPr="0016211F" w:rsidRDefault="0034381D" w:rsidP="00B81C1F">
            <w:pPr>
              <w:jc w:val="center"/>
              <w:rPr>
                <w:rFonts w:asciiTheme="minorHAnsi" w:eastAsia="Arial Unicode MS" w:hAnsiTheme="minorHAnsi" w:cstheme="minorHAnsi"/>
                <w:szCs w:val="22"/>
              </w:rPr>
            </w:pPr>
          </w:p>
        </w:tc>
        <w:tc>
          <w:tcPr>
            <w:tcW w:w="1161" w:type="dxa"/>
            <w:vAlign w:val="bottom"/>
          </w:tcPr>
          <w:p w14:paraId="4FB09C79" w14:textId="5F9B61D0" w:rsidR="0034381D" w:rsidRPr="0016211F" w:rsidRDefault="0034381D" w:rsidP="00B81C1F">
            <w:pPr>
              <w:pStyle w:val="acctmergecolhdg"/>
              <w:spacing w:line="240" w:lineRule="atLeast"/>
              <w:ind w:left="-74" w:right="-79"/>
              <w:rPr>
                <w:rFonts w:asciiTheme="minorHAnsi" w:hAnsiTheme="minorHAnsi" w:cstheme="minorHAnsi"/>
                <w:b w:val="0"/>
                <w:bCs/>
                <w:szCs w:val="22"/>
              </w:rPr>
            </w:pPr>
            <w:r w:rsidRPr="0016211F">
              <w:rPr>
                <w:rFonts w:asciiTheme="minorHAnsi" w:hAnsiTheme="minorHAnsi" w:cstheme="minorHAnsi"/>
                <w:b w:val="0"/>
                <w:bCs/>
                <w:szCs w:val="22"/>
              </w:rPr>
              <w:t>20</w:t>
            </w:r>
            <w:r w:rsidR="00C74817">
              <w:rPr>
                <w:rFonts w:asciiTheme="minorHAnsi" w:hAnsiTheme="minorHAnsi" w:cstheme="minorHAnsi"/>
                <w:b w:val="0"/>
                <w:bCs/>
                <w:szCs w:val="22"/>
              </w:rPr>
              <w:t>20</w:t>
            </w:r>
          </w:p>
        </w:tc>
        <w:tc>
          <w:tcPr>
            <w:tcW w:w="270" w:type="dxa"/>
            <w:vAlign w:val="bottom"/>
          </w:tcPr>
          <w:p w14:paraId="456FA8D8" w14:textId="77777777" w:rsidR="0034381D" w:rsidRPr="0016211F" w:rsidRDefault="0034381D" w:rsidP="00B81C1F">
            <w:pPr>
              <w:pStyle w:val="acctmergecolhdg"/>
              <w:spacing w:line="240" w:lineRule="atLeast"/>
              <w:ind w:left="-74" w:right="-79"/>
              <w:rPr>
                <w:rFonts w:asciiTheme="minorHAnsi" w:hAnsiTheme="minorHAnsi" w:cstheme="minorHAnsi"/>
                <w:b w:val="0"/>
                <w:bCs/>
                <w:szCs w:val="22"/>
              </w:rPr>
            </w:pPr>
          </w:p>
        </w:tc>
        <w:tc>
          <w:tcPr>
            <w:tcW w:w="1182" w:type="dxa"/>
            <w:vAlign w:val="bottom"/>
          </w:tcPr>
          <w:p w14:paraId="67AD4CF8" w14:textId="2D7F0C89" w:rsidR="0034381D" w:rsidRPr="0016211F" w:rsidRDefault="0034381D" w:rsidP="00B81C1F">
            <w:pPr>
              <w:pStyle w:val="acctmergecolhdg"/>
              <w:spacing w:line="240" w:lineRule="atLeast"/>
              <w:ind w:left="-74" w:right="-79"/>
              <w:rPr>
                <w:rFonts w:asciiTheme="minorHAnsi" w:hAnsiTheme="minorHAnsi" w:cstheme="minorHAnsi"/>
                <w:b w:val="0"/>
                <w:bCs/>
                <w:szCs w:val="22"/>
              </w:rPr>
            </w:pPr>
            <w:r w:rsidRPr="0016211F">
              <w:rPr>
                <w:rFonts w:asciiTheme="minorHAnsi" w:hAnsiTheme="minorHAnsi" w:cstheme="minorHAnsi"/>
                <w:b w:val="0"/>
                <w:bCs/>
                <w:szCs w:val="22"/>
              </w:rPr>
              <w:t>201</w:t>
            </w:r>
            <w:r w:rsidR="00C74817">
              <w:rPr>
                <w:rFonts w:asciiTheme="minorHAnsi" w:hAnsiTheme="minorHAnsi" w:cstheme="minorHAnsi"/>
                <w:b w:val="0"/>
                <w:bCs/>
                <w:szCs w:val="22"/>
              </w:rPr>
              <w:t>9</w:t>
            </w:r>
          </w:p>
        </w:tc>
      </w:tr>
      <w:tr w:rsidR="0034381D" w:rsidRPr="0016211F" w14:paraId="00BE60FC" w14:textId="77777777" w:rsidTr="0016211F">
        <w:tc>
          <w:tcPr>
            <w:tcW w:w="3518" w:type="dxa"/>
          </w:tcPr>
          <w:p w14:paraId="77C3456C" w14:textId="77777777" w:rsidR="0034381D" w:rsidRPr="0016211F" w:rsidRDefault="0034381D" w:rsidP="00B81C1F">
            <w:pPr>
              <w:rPr>
                <w:rFonts w:asciiTheme="minorHAnsi" w:eastAsia="Arial Unicode MS" w:hAnsiTheme="minorHAnsi" w:cstheme="minorHAnsi"/>
                <w:b/>
                <w:bCs/>
                <w:i/>
                <w:iCs/>
                <w:szCs w:val="22"/>
              </w:rPr>
            </w:pPr>
          </w:p>
        </w:tc>
        <w:tc>
          <w:tcPr>
            <w:tcW w:w="315" w:type="dxa"/>
          </w:tcPr>
          <w:p w14:paraId="194B2790" w14:textId="77777777" w:rsidR="0034381D" w:rsidRPr="0016211F" w:rsidRDefault="0034381D" w:rsidP="00B81C1F">
            <w:pPr>
              <w:pStyle w:val="acctmergecolhdg"/>
              <w:spacing w:line="240" w:lineRule="atLeast"/>
              <w:rPr>
                <w:rFonts w:asciiTheme="minorHAnsi" w:hAnsiTheme="minorHAnsi" w:cstheme="minorHAnsi"/>
                <w:b w:val="0"/>
                <w:bCs/>
                <w:i/>
                <w:iCs/>
                <w:szCs w:val="22"/>
              </w:rPr>
            </w:pPr>
          </w:p>
        </w:tc>
        <w:tc>
          <w:tcPr>
            <w:tcW w:w="5457" w:type="dxa"/>
            <w:gridSpan w:val="7"/>
            <w:shd w:val="clear" w:color="auto" w:fill="auto"/>
          </w:tcPr>
          <w:p w14:paraId="7339855E" w14:textId="77777777" w:rsidR="0034381D" w:rsidRPr="0016211F" w:rsidRDefault="0034381D" w:rsidP="00B81C1F">
            <w:pPr>
              <w:pStyle w:val="acctmergecolhdg"/>
              <w:spacing w:line="240" w:lineRule="atLeast"/>
              <w:rPr>
                <w:rFonts w:asciiTheme="minorHAnsi" w:hAnsiTheme="minorHAnsi" w:cstheme="minorHAnsi"/>
                <w:b w:val="0"/>
                <w:bCs/>
                <w:i/>
                <w:iCs/>
                <w:szCs w:val="22"/>
              </w:rPr>
            </w:pPr>
            <w:r w:rsidRPr="0016211F">
              <w:rPr>
                <w:rFonts w:asciiTheme="minorHAnsi" w:hAnsiTheme="minorHAnsi" w:cstheme="minorHAnsi"/>
                <w:b w:val="0"/>
                <w:bCs/>
                <w:i/>
                <w:iCs/>
                <w:szCs w:val="22"/>
              </w:rPr>
              <w:t>(in thousand Baht)</w:t>
            </w:r>
          </w:p>
        </w:tc>
      </w:tr>
      <w:tr w:rsidR="00EE1026" w:rsidRPr="0016211F" w14:paraId="5F1AF423" w14:textId="77777777" w:rsidTr="00EE1026">
        <w:tc>
          <w:tcPr>
            <w:tcW w:w="3518" w:type="dxa"/>
            <w:vAlign w:val="bottom"/>
          </w:tcPr>
          <w:p w14:paraId="229B6483" w14:textId="77777777" w:rsidR="00EE1026" w:rsidRPr="0016211F" w:rsidRDefault="00EE1026" w:rsidP="00EE1026">
            <w:pPr>
              <w:tabs>
                <w:tab w:val="left" w:pos="0"/>
                <w:tab w:val="left" w:pos="360"/>
              </w:tabs>
              <w:ind w:left="162" w:hanging="162"/>
              <w:rPr>
                <w:rFonts w:asciiTheme="minorHAnsi" w:hAnsiTheme="minorHAnsi" w:cstheme="minorHAnsi"/>
                <w:b/>
                <w:bCs/>
                <w:i/>
                <w:iCs/>
                <w:szCs w:val="22"/>
              </w:rPr>
            </w:pPr>
            <w:r w:rsidRPr="0016211F">
              <w:rPr>
                <w:rFonts w:asciiTheme="minorHAnsi" w:hAnsiTheme="minorHAnsi" w:cstheme="minorHAnsi"/>
                <w:szCs w:val="22"/>
              </w:rPr>
              <w:t>Bank overdrafts</w:t>
            </w:r>
          </w:p>
        </w:tc>
        <w:tc>
          <w:tcPr>
            <w:tcW w:w="315" w:type="dxa"/>
            <w:vAlign w:val="bottom"/>
          </w:tcPr>
          <w:p w14:paraId="3E6BBB93" w14:textId="77777777" w:rsidR="00EE1026" w:rsidRPr="0016211F" w:rsidRDefault="00EE1026" w:rsidP="00EE1026">
            <w:pPr>
              <w:ind w:left="683" w:right="-552" w:hanging="798"/>
              <w:jc w:val="center"/>
              <w:rPr>
                <w:rFonts w:asciiTheme="minorHAnsi" w:hAnsiTheme="minorHAnsi" w:cstheme="minorHAnsi"/>
                <w:szCs w:val="22"/>
                <w:rtl/>
                <w:cs/>
              </w:rPr>
            </w:pPr>
          </w:p>
        </w:tc>
        <w:tc>
          <w:tcPr>
            <w:tcW w:w="1197" w:type="dxa"/>
            <w:vAlign w:val="bottom"/>
          </w:tcPr>
          <w:p w14:paraId="4607CE68" w14:textId="3AD24BB3" w:rsidR="00EE1026" w:rsidRPr="00EE1026" w:rsidRDefault="00EE1026" w:rsidP="00EE1026">
            <w:pPr>
              <w:jc w:val="right"/>
              <w:rPr>
                <w:rFonts w:asciiTheme="minorHAnsi" w:hAnsiTheme="minorHAnsi" w:cstheme="minorHAnsi"/>
                <w:szCs w:val="22"/>
              </w:rPr>
            </w:pPr>
            <w:r w:rsidRPr="00EE1026">
              <w:rPr>
                <w:rFonts w:asciiTheme="minorHAnsi" w:hAnsiTheme="minorHAnsi" w:cstheme="minorHAnsi"/>
                <w:szCs w:val="22"/>
              </w:rPr>
              <w:t>14,489</w:t>
            </w:r>
          </w:p>
        </w:tc>
        <w:tc>
          <w:tcPr>
            <w:tcW w:w="236" w:type="dxa"/>
            <w:vAlign w:val="bottom"/>
          </w:tcPr>
          <w:p w14:paraId="34863F67" w14:textId="77777777" w:rsidR="00EE1026" w:rsidRPr="0016211F" w:rsidRDefault="00EE1026" w:rsidP="00EE1026">
            <w:pPr>
              <w:ind w:left="-23" w:right="-552" w:hanging="540"/>
              <w:jc w:val="center"/>
              <w:rPr>
                <w:rFonts w:asciiTheme="minorHAnsi" w:hAnsiTheme="minorHAnsi" w:cstheme="minorHAnsi"/>
                <w:szCs w:val="22"/>
              </w:rPr>
            </w:pPr>
          </w:p>
        </w:tc>
        <w:tc>
          <w:tcPr>
            <w:tcW w:w="1168" w:type="dxa"/>
            <w:vAlign w:val="bottom"/>
          </w:tcPr>
          <w:p w14:paraId="1D3B212C" w14:textId="74A78995" w:rsidR="00EE1026" w:rsidRPr="0016211F" w:rsidRDefault="00EE1026" w:rsidP="00EE1026">
            <w:pPr>
              <w:jc w:val="right"/>
              <w:rPr>
                <w:rFonts w:asciiTheme="minorHAnsi" w:eastAsia="Arial Unicode MS" w:hAnsiTheme="minorHAnsi" w:cstheme="minorHAnsi"/>
                <w:szCs w:val="22"/>
              </w:rPr>
            </w:pPr>
            <w:r>
              <w:rPr>
                <w:rFonts w:asciiTheme="minorHAnsi" w:hAnsiTheme="minorHAnsi" w:cstheme="minorHAnsi"/>
                <w:szCs w:val="22"/>
              </w:rPr>
              <w:t>120</w:t>
            </w:r>
          </w:p>
        </w:tc>
        <w:tc>
          <w:tcPr>
            <w:tcW w:w="243" w:type="dxa"/>
            <w:vAlign w:val="bottom"/>
          </w:tcPr>
          <w:p w14:paraId="007444CB" w14:textId="77777777" w:rsidR="00EE1026" w:rsidRPr="0016211F" w:rsidRDefault="00EE1026" w:rsidP="00EE1026">
            <w:pPr>
              <w:rPr>
                <w:rFonts w:asciiTheme="minorHAnsi" w:eastAsia="Arial Unicode MS" w:hAnsiTheme="minorHAnsi" w:cstheme="minorHAnsi"/>
                <w:szCs w:val="22"/>
              </w:rPr>
            </w:pPr>
          </w:p>
        </w:tc>
        <w:tc>
          <w:tcPr>
            <w:tcW w:w="1161" w:type="dxa"/>
            <w:vAlign w:val="bottom"/>
          </w:tcPr>
          <w:p w14:paraId="077FCEE1" w14:textId="0B37921E" w:rsidR="00EE1026" w:rsidRPr="0016211F" w:rsidRDefault="00EE1026" w:rsidP="00EE1026">
            <w:pPr>
              <w:jc w:val="right"/>
              <w:rPr>
                <w:rFonts w:asciiTheme="minorHAnsi" w:hAnsiTheme="minorHAnsi" w:cstheme="minorHAnsi"/>
                <w:szCs w:val="22"/>
              </w:rPr>
            </w:pPr>
            <w:r>
              <w:rPr>
                <w:rFonts w:asciiTheme="minorHAnsi" w:hAnsiTheme="minorHAnsi" w:cstheme="minorHAnsi"/>
                <w:szCs w:val="22"/>
              </w:rPr>
              <w:t>12,564</w:t>
            </w:r>
          </w:p>
        </w:tc>
        <w:tc>
          <w:tcPr>
            <w:tcW w:w="270" w:type="dxa"/>
            <w:vAlign w:val="bottom"/>
          </w:tcPr>
          <w:p w14:paraId="4D304AE1" w14:textId="77777777" w:rsidR="00EE1026" w:rsidRPr="0016211F" w:rsidRDefault="00EE1026" w:rsidP="00EE1026">
            <w:pPr>
              <w:ind w:left="-375" w:right="435"/>
              <w:rPr>
                <w:rFonts w:asciiTheme="minorHAnsi" w:hAnsiTheme="minorHAnsi" w:cstheme="minorHAnsi"/>
                <w:szCs w:val="22"/>
              </w:rPr>
            </w:pPr>
          </w:p>
        </w:tc>
        <w:tc>
          <w:tcPr>
            <w:tcW w:w="1182" w:type="dxa"/>
            <w:vAlign w:val="bottom"/>
          </w:tcPr>
          <w:p w14:paraId="50B58778" w14:textId="0630FF47" w:rsidR="00EE1026" w:rsidRPr="0016211F" w:rsidRDefault="00EE1026" w:rsidP="00EE1026">
            <w:pPr>
              <w:ind w:left="-375" w:right="435" w:hanging="375"/>
              <w:jc w:val="right"/>
              <w:rPr>
                <w:rFonts w:asciiTheme="minorHAnsi" w:hAnsiTheme="minorHAnsi" w:cstheme="minorHAnsi"/>
                <w:szCs w:val="22"/>
              </w:rPr>
            </w:pPr>
            <w:r>
              <w:rPr>
                <w:rFonts w:asciiTheme="minorHAnsi" w:hAnsiTheme="minorHAnsi" w:cstheme="minorHAnsi"/>
                <w:szCs w:val="22"/>
              </w:rPr>
              <w:t>-</w:t>
            </w:r>
          </w:p>
        </w:tc>
      </w:tr>
      <w:tr w:rsidR="00EE1026" w:rsidRPr="0016211F" w14:paraId="425B25FB" w14:textId="77777777" w:rsidTr="00EE1026">
        <w:tc>
          <w:tcPr>
            <w:tcW w:w="3518" w:type="dxa"/>
            <w:vAlign w:val="bottom"/>
          </w:tcPr>
          <w:p w14:paraId="2814D1FC" w14:textId="75887E1A" w:rsidR="00EE1026" w:rsidRPr="0016211F" w:rsidRDefault="00EE1026" w:rsidP="00EE1026">
            <w:pPr>
              <w:tabs>
                <w:tab w:val="left" w:pos="360"/>
              </w:tabs>
              <w:ind w:left="178" w:hanging="180"/>
              <w:rPr>
                <w:rFonts w:asciiTheme="minorHAnsi" w:hAnsiTheme="minorHAnsi" w:cstheme="minorHAnsi"/>
                <w:szCs w:val="22"/>
                <w:rtl/>
                <w:cs/>
              </w:rPr>
            </w:pPr>
            <w:r w:rsidRPr="0016211F">
              <w:rPr>
                <w:rFonts w:asciiTheme="minorHAnsi" w:hAnsiTheme="minorHAnsi" w:cstheme="minorHAnsi"/>
                <w:szCs w:val="22"/>
              </w:rPr>
              <w:t>Short-term loans - Promissory notes</w:t>
            </w:r>
          </w:p>
        </w:tc>
        <w:tc>
          <w:tcPr>
            <w:tcW w:w="315" w:type="dxa"/>
            <w:vAlign w:val="bottom"/>
          </w:tcPr>
          <w:p w14:paraId="41C88045" w14:textId="77777777" w:rsidR="00EE1026" w:rsidRPr="0016211F" w:rsidRDefault="00EE1026" w:rsidP="00EE1026">
            <w:pPr>
              <w:tabs>
                <w:tab w:val="decimal" w:pos="951"/>
              </w:tabs>
              <w:rPr>
                <w:rFonts w:asciiTheme="minorHAnsi" w:hAnsiTheme="minorHAnsi" w:cstheme="minorHAnsi"/>
                <w:szCs w:val="22"/>
              </w:rPr>
            </w:pPr>
          </w:p>
        </w:tc>
        <w:tc>
          <w:tcPr>
            <w:tcW w:w="1197" w:type="dxa"/>
            <w:vAlign w:val="bottom"/>
          </w:tcPr>
          <w:p w14:paraId="43EDBB19" w14:textId="30AEEE44" w:rsidR="00EE1026" w:rsidRPr="00EE1026" w:rsidRDefault="00EE1026" w:rsidP="00EE1026">
            <w:pPr>
              <w:ind w:left="-195" w:hanging="195"/>
              <w:jc w:val="right"/>
              <w:rPr>
                <w:rFonts w:asciiTheme="minorHAnsi" w:hAnsiTheme="minorHAnsi" w:cstheme="minorHAnsi"/>
                <w:szCs w:val="22"/>
              </w:rPr>
            </w:pPr>
            <w:r w:rsidRPr="00EE1026">
              <w:rPr>
                <w:rFonts w:asciiTheme="minorHAnsi" w:hAnsiTheme="minorHAnsi" w:cstheme="minorHAnsi"/>
                <w:szCs w:val="22"/>
              </w:rPr>
              <w:t>6,362,978</w:t>
            </w:r>
          </w:p>
        </w:tc>
        <w:tc>
          <w:tcPr>
            <w:tcW w:w="236" w:type="dxa"/>
            <w:vAlign w:val="bottom"/>
          </w:tcPr>
          <w:p w14:paraId="122F745E" w14:textId="77777777" w:rsidR="00EE1026" w:rsidRPr="0016211F" w:rsidRDefault="00EE1026" w:rsidP="00EE1026">
            <w:pPr>
              <w:ind w:left="-195" w:hanging="195"/>
              <w:rPr>
                <w:rFonts w:asciiTheme="minorHAnsi" w:hAnsiTheme="minorHAnsi" w:cstheme="minorHAnsi"/>
                <w:szCs w:val="22"/>
              </w:rPr>
            </w:pPr>
          </w:p>
        </w:tc>
        <w:tc>
          <w:tcPr>
            <w:tcW w:w="1168" w:type="dxa"/>
            <w:vAlign w:val="bottom"/>
          </w:tcPr>
          <w:p w14:paraId="418FFC29" w14:textId="353EB662" w:rsidR="00EE1026" w:rsidRPr="0016211F" w:rsidRDefault="00EE1026" w:rsidP="00EE1026">
            <w:pPr>
              <w:ind w:left="-195" w:hanging="195"/>
              <w:jc w:val="right"/>
              <w:rPr>
                <w:rFonts w:asciiTheme="minorHAnsi" w:eastAsia="Arial Unicode MS" w:hAnsiTheme="minorHAnsi" w:cstheme="minorHAnsi"/>
                <w:szCs w:val="22"/>
              </w:rPr>
            </w:pPr>
            <w:r>
              <w:rPr>
                <w:rFonts w:asciiTheme="minorHAnsi" w:hAnsiTheme="minorHAnsi" w:cstheme="minorHAnsi"/>
                <w:szCs w:val="22"/>
              </w:rPr>
              <w:t>5,948,807</w:t>
            </w:r>
          </w:p>
        </w:tc>
        <w:tc>
          <w:tcPr>
            <w:tcW w:w="243" w:type="dxa"/>
            <w:vAlign w:val="bottom"/>
          </w:tcPr>
          <w:p w14:paraId="4BC98BB5" w14:textId="77777777" w:rsidR="00EE1026" w:rsidRPr="0016211F" w:rsidRDefault="00EE1026" w:rsidP="00EE1026">
            <w:pPr>
              <w:rPr>
                <w:rFonts w:asciiTheme="minorHAnsi" w:eastAsia="Arial Unicode MS" w:hAnsiTheme="minorHAnsi" w:cstheme="minorHAnsi"/>
                <w:szCs w:val="22"/>
              </w:rPr>
            </w:pPr>
          </w:p>
        </w:tc>
        <w:tc>
          <w:tcPr>
            <w:tcW w:w="1161" w:type="dxa"/>
            <w:vAlign w:val="bottom"/>
          </w:tcPr>
          <w:p w14:paraId="0E017E4A" w14:textId="432C5D6E" w:rsidR="00EE1026" w:rsidRPr="0016211F" w:rsidRDefault="00EE1026" w:rsidP="00EE1026">
            <w:pPr>
              <w:jc w:val="right"/>
              <w:rPr>
                <w:rFonts w:asciiTheme="minorHAnsi" w:hAnsiTheme="minorHAnsi" w:cstheme="minorHAnsi"/>
                <w:szCs w:val="22"/>
              </w:rPr>
            </w:pPr>
            <w:r>
              <w:rPr>
                <w:rFonts w:asciiTheme="minorHAnsi" w:hAnsiTheme="minorHAnsi" w:cstheme="minorHAnsi"/>
                <w:szCs w:val="22"/>
              </w:rPr>
              <w:t>3,476,013</w:t>
            </w:r>
          </w:p>
        </w:tc>
        <w:tc>
          <w:tcPr>
            <w:tcW w:w="270" w:type="dxa"/>
            <w:vAlign w:val="bottom"/>
          </w:tcPr>
          <w:p w14:paraId="6A56A70F" w14:textId="77777777" w:rsidR="00EE1026" w:rsidRPr="0016211F" w:rsidRDefault="00EE1026" w:rsidP="00EE1026">
            <w:pPr>
              <w:rPr>
                <w:rFonts w:asciiTheme="minorHAnsi" w:eastAsia="Arial Unicode MS" w:hAnsiTheme="minorHAnsi" w:cstheme="minorHAnsi"/>
                <w:szCs w:val="22"/>
              </w:rPr>
            </w:pPr>
          </w:p>
        </w:tc>
        <w:tc>
          <w:tcPr>
            <w:tcW w:w="1182" w:type="dxa"/>
            <w:vAlign w:val="bottom"/>
          </w:tcPr>
          <w:p w14:paraId="1953E3E9" w14:textId="3502E60C" w:rsidR="00EE1026" w:rsidRPr="0016211F" w:rsidRDefault="00EE1026" w:rsidP="00EE1026">
            <w:pPr>
              <w:jc w:val="right"/>
              <w:rPr>
                <w:rFonts w:asciiTheme="minorHAnsi" w:hAnsiTheme="minorHAnsi" w:cstheme="minorHAnsi"/>
                <w:szCs w:val="22"/>
              </w:rPr>
            </w:pPr>
            <w:r>
              <w:rPr>
                <w:rFonts w:asciiTheme="minorHAnsi" w:hAnsiTheme="minorHAnsi" w:cstheme="minorHAnsi"/>
                <w:szCs w:val="22"/>
              </w:rPr>
              <w:t>3,461,291</w:t>
            </w:r>
          </w:p>
        </w:tc>
      </w:tr>
      <w:tr w:rsidR="00EE1026" w:rsidRPr="0016211F" w14:paraId="08362FDF" w14:textId="77777777" w:rsidTr="00EE1026">
        <w:tc>
          <w:tcPr>
            <w:tcW w:w="3518" w:type="dxa"/>
            <w:vAlign w:val="bottom"/>
          </w:tcPr>
          <w:p w14:paraId="3DCCDAD6" w14:textId="51E82AED" w:rsidR="00EE1026" w:rsidRPr="0016211F" w:rsidRDefault="00EE1026" w:rsidP="00EE1026">
            <w:pPr>
              <w:tabs>
                <w:tab w:val="left" w:pos="360"/>
              </w:tabs>
              <w:ind w:left="178" w:hanging="178"/>
              <w:rPr>
                <w:rFonts w:asciiTheme="minorHAnsi" w:hAnsiTheme="minorHAnsi" w:cstheme="minorHAnsi"/>
                <w:szCs w:val="22"/>
              </w:rPr>
            </w:pPr>
            <w:r w:rsidRPr="0016211F">
              <w:rPr>
                <w:rFonts w:asciiTheme="minorHAnsi" w:hAnsiTheme="minorHAnsi" w:cstheme="minorHAnsi"/>
                <w:szCs w:val="22"/>
              </w:rPr>
              <w:t>Short-term loans - Trust Receipt/Letters of credit</w:t>
            </w:r>
          </w:p>
        </w:tc>
        <w:tc>
          <w:tcPr>
            <w:tcW w:w="315" w:type="dxa"/>
            <w:vAlign w:val="bottom"/>
          </w:tcPr>
          <w:p w14:paraId="76F4169C" w14:textId="77777777" w:rsidR="00EE1026" w:rsidRPr="0016211F" w:rsidRDefault="00EE1026" w:rsidP="00EE1026">
            <w:pPr>
              <w:tabs>
                <w:tab w:val="decimal" w:pos="951"/>
              </w:tabs>
              <w:ind w:firstLine="131"/>
              <w:rPr>
                <w:rFonts w:asciiTheme="minorHAnsi" w:hAnsiTheme="minorHAnsi" w:cstheme="minorHAnsi"/>
                <w:szCs w:val="22"/>
              </w:rPr>
            </w:pPr>
          </w:p>
        </w:tc>
        <w:tc>
          <w:tcPr>
            <w:tcW w:w="1197" w:type="dxa"/>
            <w:vAlign w:val="bottom"/>
          </w:tcPr>
          <w:p w14:paraId="0D145AD5" w14:textId="41F7712F" w:rsidR="00EE1026" w:rsidRPr="00EE1026" w:rsidRDefault="00EE1026" w:rsidP="00EE1026">
            <w:pPr>
              <w:ind w:left="-195" w:hanging="195"/>
              <w:jc w:val="right"/>
              <w:rPr>
                <w:rFonts w:asciiTheme="minorHAnsi" w:hAnsiTheme="minorHAnsi" w:cstheme="minorHAnsi"/>
                <w:szCs w:val="22"/>
              </w:rPr>
            </w:pPr>
            <w:r w:rsidRPr="00EE1026">
              <w:rPr>
                <w:rFonts w:asciiTheme="minorHAnsi" w:hAnsiTheme="minorHAnsi" w:cstheme="minorHAnsi"/>
                <w:szCs w:val="22"/>
              </w:rPr>
              <w:t>1,003,109</w:t>
            </w:r>
          </w:p>
        </w:tc>
        <w:tc>
          <w:tcPr>
            <w:tcW w:w="236" w:type="dxa"/>
            <w:vAlign w:val="bottom"/>
          </w:tcPr>
          <w:p w14:paraId="60ED501B" w14:textId="77777777" w:rsidR="00EE1026" w:rsidRPr="0016211F" w:rsidRDefault="00EE1026" w:rsidP="00EE1026">
            <w:pPr>
              <w:rPr>
                <w:rFonts w:asciiTheme="minorHAnsi" w:eastAsia="Arial Unicode MS" w:hAnsiTheme="minorHAnsi" w:cstheme="minorHAnsi"/>
                <w:szCs w:val="22"/>
              </w:rPr>
            </w:pPr>
          </w:p>
        </w:tc>
        <w:tc>
          <w:tcPr>
            <w:tcW w:w="1168" w:type="dxa"/>
            <w:vAlign w:val="bottom"/>
          </w:tcPr>
          <w:p w14:paraId="0B26F487" w14:textId="6AF63AED" w:rsidR="00EE1026" w:rsidRPr="0016211F" w:rsidRDefault="00EE1026" w:rsidP="00EE1026">
            <w:pPr>
              <w:ind w:left="-195" w:hanging="195"/>
              <w:jc w:val="right"/>
              <w:rPr>
                <w:rFonts w:asciiTheme="minorHAnsi" w:hAnsiTheme="minorHAnsi" w:cstheme="minorHAnsi"/>
                <w:szCs w:val="22"/>
              </w:rPr>
            </w:pPr>
            <w:r>
              <w:rPr>
                <w:rFonts w:asciiTheme="minorHAnsi" w:hAnsiTheme="minorHAnsi" w:cstheme="minorHAnsi"/>
                <w:szCs w:val="22"/>
              </w:rPr>
              <w:t>862,914</w:t>
            </w:r>
          </w:p>
        </w:tc>
        <w:tc>
          <w:tcPr>
            <w:tcW w:w="243" w:type="dxa"/>
            <w:vAlign w:val="bottom"/>
          </w:tcPr>
          <w:p w14:paraId="707F94EA" w14:textId="77777777" w:rsidR="00EE1026" w:rsidRPr="0016211F" w:rsidRDefault="00EE1026" w:rsidP="00EE1026">
            <w:pPr>
              <w:ind w:left="-195" w:right="-105" w:hanging="195"/>
              <w:rPr>
                <w:rFonts w:asciiTheme="minorHAnsi" w:hAnsiTheme="minorHAnsi" w:cstheme="minorHAnsi"/>
                <w:szCs w:val="22"/>
              </w:rPr>
            </w:pPr>
          </w:p>
        </w:tc>
        <w:tc>
          <w:tcPr>
            <w:tcW w:w="1161" w:type="dxa"/>
            <w:vAlign w:val="bottom"/>
          </w:tcPr>
          <w:p w14:paraId="6980C5D9" w14:textId="7AF71EC5" w:rsidR="00EE1026" w:rsidRPr="0016211F" w:rsidRDefault="00EE1026" w:rsidP="00EE1026">
            <w:pPr>
              <w:jc w:val="right"/>
              <w:rPr>
                <w:rFonts w:asciiTheme="minorHAnsi" w:hAnsiTheme="minorHAnsi" w:cstheme="minorHAnsi"/>
                <w:szCs w:val="22"/>
              </w:rPr>
            </w:pPr>
            <w:r>
              <w:rPr>
                <w:rFonts w:asciiTheme="minorHAnsi" w:hAnsiTheme="minorHAnsi" w:cstheme="minorHAnsi"/>
                <w:szCs w:val="22"/>
              </w:rPr>
              <w:t>755,628</w:t>
            </w:r>
          </w:p>
        </w:tc>
        <w:tc>
          <w:tcPr>
            <w:tcW w:w="270" w:type="dxa"/>
            <w:vAlign w:val="bottom"/>
          </w:tcPr>
          <w:p w14:paraId="0C3304F4" w14:textId="77777777" w:rsidR="00EE1026" w:rsidRPr="0016211F" w:rsidRDefault="00EE1026" w:rsidP="00EE1026">
            <w:pPr>
              <w:rPr>
                <w:rFonts w:asciiTheme="minorHAnsi" w:eastAsia="Arial Unicode MS" w:hAnsiTheme="minorHAnsi" w:cstheme="minorHAnsi"/>
                <w:szCs w:val="22"/>
              </w:rPr>
            </w:pPr>
          </w:p>
        </w:tc>
        <w:tc>
          <w:tcPr>
            <w:tcW w:w="1182" w:type="dxa"/>
            <w:vAlign w:val="bottom"/>
          </w:tcPr>
          <w:p w14:paraId="1C51C66E" w14:textId="77FA2763" w:rsidR="00EE1026" w:rsidRPr="0016211F" w:rsidRDefault="00EE1026" w:rsidP="00EE1026">
            <w:pPr>
              <w:jc w:val="right"/>
              <w:rPr>
                <w:rFonts w:asciiTheme="minorHAnsi" w:hAnsiTheme="minorHAnsi" w:cstheme="minorHAnsi"/>
                <w:szCs w:val="22"/>
              </w:rPr>
            </w:pPr>
            <w:r>
              <w:rPr>
                <w:rFonts w:asciiTheme="minorHAnsi" w:hAnsiTheme="minorHAnsi" w:cstheme="minorHAnsi"/>
                <w:szCs w:val="22"/>
              </w:rPr>
              <w:t>636,311</w:t>
            </w:r>
          </w:p>
        </w:tc>
      </w:tr>
      <w:tr w:rsidR="00EE1026" w:rsidRPr="0016211F" w14:paraId="170A3803" w14:textId="77777777" w:rsidTr="00EE1026">
        <w:tc>
          <w:tcPr>
            <w:tcW w:w="3518" w:type="dxa"/>
            <w:vAlign w:val="bottom"/>
          </w:tcPr>
          <w:p w14:paraId="21D7438C" w14:textId="46819D9E" w:rsidR="00EE1026" w:rsidRPr="0016211F" w:rsidRDefault="00EE1026" w:rsidP="00EE1026">
            <w:pPr>
              <w:tabs>
                <w:tab w:val="left" w:pos="360"/>
              </w:tabs>
              <w:ind w:left="187" w:hanging="187"/>
              <w:rPr>
                <w:rFonts w:asciiTheme="minorHAnsi" w:hAnsiTheme="minorHAnsi" w:cstheme="minorHAnsi"/>
                <w:szCs w:val="22"/>
              </w:rPr>
            </w:pPr>
            <w:r w:rsidRPr="0016211F">
              <w:rPr>
                <w:rFonts w:asciiTheme="minorHAnsi" w:hAnsiTheme="minorHAnsi" w:cstheme="minorHAnsi"/>
                <w:szCs w:val="22"/>
              </w:rPr>
              <w:t>Short-term loans - Discounted bills</w:t>
            </w:r>
          </w:p>
        </w:tc>
        <w:tc>
          <w:tcPr>
            <w:tcW w:w="315" w:type="dxa"/>
            <w:vAlign w:val="bottom"/>
          </w:tcPr>
          <w:p w14:paraId="5A471AEA" w14:textId="77777777" w:rsidR="00EE1026" w:rsidRPr="0016211F" w:rsidRDefault="00EE1026" w:rsidP="00EE1026">
            <w:pPr>
              <w:tabs>
                <w:tab w:val="decimal" w:pos="951"/>
              </w:tabs>
              <w:rPr>
                <w:rFonts w:asciiTheme="minorHAnsi" w:hAnsiTheme="minorHAnsi" w:cstheme="minorHAnsi"/>
                <w:szCs w:val="22"/>
              </w:rPr>
            </w:pPr>
          </w:p>
        </w:tc>
        <w:tc>
          <w:tcPr>
            <w:tcW w:w="1197" w:type="dxa"/>
            <w:tcBorders>
              <w:bottom w:val="single" w:sz="4" w:space="0" w:color="auto"/>
            </w:tcBorders>
            <w:vAlign w:val="bottom"/>
          </w:tcPr>
          <w:p w14:paraId="74E060AA" w14:textId="4CBDE0AE" w:rsidR="00EE1026" w:rsidRPr="00EE1026" w:rsidRDefault="00EE1026" w:rsidP="00EE1026">
            <w:pPr>
              <w:ind w:left="-195" w:hanging="195"/>
              <w:jc w:val="right"/>
              <w:rPr>
                <w:rFonts w:asciiTheme="minorHAnsi" w:hAnsiTheme="minorHAnsi" w:cstheme="minorHAnsi"/>
                <w:szCs w:val="22"/>
              </w:rPr>
            </w:pPr>
            <w:r w:rsidRPr="00EE1026">
              <w:rPr>
                <w:rFonts w:asciiTheme="minorHAnsi" w:hAnsiTheme="minorHAnsi" w:cstheme="minorHAnsi"/>
                <w:szCs w:val="22"/>
              </w:rPr>
              <w:t>1,406,589</w:t>
            </w:r>
          </w:p>
        </w:tc>
        <w:tc>
          <w:tcPr>
            <w:tcW w:w="236" w:type="dxa"/>
            <w:vAlign w:val="bottom"/>
          </w:tcPr>
          <w:p w14:paraId="5EE95BE8" w14:textId="77777777" w:rsidR="00EE1026" w:rsidRPr="0016211F" w:rsidRDefault="00EE1026" w:rsidP="00EE1026">
            <w:pPr>
              <w:rPr>
                <w:rFonts w:asciiTheme="minorHAnsi" w:eastAsia="Arial Unicode MS" w:hAnsiTheme="minorHAnsi" w:cstheme="minorHAnsi"/>
                <w:szCs w:val="22"/>
              </w:rPr>
            </w:pPr>
          </w:p>
        </w:tc>
        <w:tc>
          <w:tcPr>
            <w:tcW w:w="1168" w:type="dxa"/>
            <w:tcBorders>
              <w:bottom w:val="single" w:sz="4" w:space="0" w:color="auto"/>
            </w:tcBorders>
            <w:vAlign w:val="bottom"/>
          </w:tcPr>
          <w:p w14:paraId="3977C0C1" w14:textId="34D86ECC" w:rsidR="00EE1026" w:rsidRPr="0016211F" w:rsidRDefault="00EE1026" w:rsidP="00EE1026">
            <w:pPr>
              <w:ind w:left="-195" w:hanging="195"/>
              <w:jc w:val="right"/>
              <w:rPr>
                <w:rFonts w:asciiTheme="minorHAnsi" w:hAnsiTheme="minorHAnsi" w:cstheme="minorHAnsi"/>
                <w:szCs w:val="22"/>
              </w:rPr>
            </w:pPr>
            <w:r>
              <w:rPr>
                <w:rFonts w:asciiTheme="minorHAnsi" w:hAnsiTheme="minorHAnsi" w:cstheme="minorHAnsi"/>
                <w:szCs w:val="22"/>
              </w:rPr>
              <w:t>2,802,590</w:t>
            </w:r>
          </w:p>
        </w:tc>
        <w:tc>
          <w:tcPr>
            <w:tcW w:w="243" w:type="dxa"/>
            <w:vAlign w:val="bottom"/>
          </w:tcPr>
          <w:p w14:paraId="422A6E0D" w14:textId="77777777" w:rsidR="00EE1026" w:rsidRPr="0016211F" w:rsidRDefault="00EE1026" w:rsidP="00EE1026">
            <w:pPr>
              <w:ind w:left="-195" w:right="-105" w:hanging="195"/>
              <w:rPr>
                <w:rFonts w:asciiTheme="minorHAnsi" w:hAnsiTheme="minorHAnsi" w:cstheme="minorHAnsi"/>
                <w:szCs w:val="22"/>
              </w:rPr>
            </w:pPr>
          </w:p>
        </w:tc>
        <w:tc>
          <w:tcPr>
            <w:tcW w:w="1161" w:type="dxa"/>
            <w:tcBorders>
              <w:bottom w:val="single" w:sz="4" w:space="0" w:color="auto"/>
            </w:tcBorders>
            <w:vAlign w:val="bottom"/>
          </w:tcPr>
          <w:p w14:paraId="70CCBC91" w14:textId="46BB1CC3" w:rsidR="00EE1026" w:rsidRPr="0016211F" w:rsidRDefault="00EE1026" w:rsidP="00EE1026">
            <w:pPr>
              <w:jc w:val="right"/>
              <w:rPr>
                <w:rFonts w:asciiTheme="minorHAnsi" w:hAnsiTheme="minorHAnsi" w:cstheme="minorHAnsi"/>
                <w:szCs w:val="22"/>
              </w:rPr>
            </w:pPr>
            <w:r>
              <w:rPr>
                <w:rFonts w:asciiTheme="minorHAnsi" w:hAnsiTheme="minorHAnsi" w:cstheme="minorHAnsi"/>
                <w:szCs w:val="22"/>
              </w:rPr>
              <w:t>1,406,589</w:t>
            </w:r>
          </w:p>
        </w:tc>
        <w:tc>
          <w:tcPr>
            <w:tcW w:w="270" w:type="dxa"/>
            <w:vAlign w:val="bottom"/>
          </w:tcPr>
          <w:p w14:paraId="796AEA54" w14:textId="77777777" w:rsidR="00EE1026" w:rsidRPr="0016211F" w:rsidRDefault="00EE1026" w:rsidP="00EE1026">
            <w:pPr>
              <w:rPr>
                <w:rFonts w:asciiTheme="minorHAnsi" w:eastAsia="Arial Unicode MS" w:hAnsiTheme="minorHAnsi" w:cstheme="minorHAnsi"/>
                <w:szCs w:val="22"/>
              </w:rPr>
            </w:pPr>
          </w:p>
        </w:tc>
        <w:tc>
          <w:tcPr>
            <w:tcW w:w="1182" w:type="dxa"/>
            <w:tcBorders>
              <w:bottom w:val="single" w:sz="4" w:space="0" w:color="auto"/>
            </w:tcBorders>
            <w:vAlign w:val="bottom"/>
          </w:tcPr>
          <w:p w14:paraId="15AC88D6" w14:textId="10D723FE" w:rsidR="00EE1026" w:rsidRPr="0016211F" w:rsidRDefault="00EE1026" w:rsidP="00EE1026">
            <w:pPr>
              <w:jc w:val="right"/>
              <w:rPr>
                <w:rFonts w:asciiTheme="minorHAnsi" w:hAnsiTheme="minorHAnsi" w:cstheme="minorHAnsi"/>
                <w:szCs w:val="22"/>
              </w:rPr>
            </w:pPr>
            <w:r>
              <w:rPr>
                <w:rFonts w:asciiTheme="minorHAnsi" w:hAnsiTheme="minorHAnsi" w:cstheme="minorHAnsi"/>
                <w:szCs w:val="22"/>
              </w:rPr>
              <w:t>2,778,514</w:t>
            </w:r>
          </w:p>
        </w:tc>
      </w:tr>
      <w:tr w:rsidR="00EE1026" w:rsidRPr="0016211F" w14:paraId="31EDBCB0" w14:textId="77777777" w:rsidTr="006214D8">
        <w:tc>
          <w:tcPr>
            <w:tcW w:w="3518" w:type="dxa"/>
            <w:shd w:val="clear" w:color="auto" w:fill="auto"/>
            <w:vAlign w:val="bottom"/>
          </w:tcPr>
          <w:p w14:paraId="7E137C64" w14:textId="77777777" w:rsidR="00EE1026" w:rsidRPr="0016211F" w:rsidRDefault="00EE1026" w:rsidP="00EE1026">
            <w:pPr>
              <w:tabs>
                <w:tab w:val="left" w:pos="360"/>
              </w:tabs>
              <w:rPr>
                <w:rFonts w:asciiTheme="minorHAnsi" w:hAnsiTheme="minorHAnsi" w:cstheme="minorHAnsi"/>
                <w:b/>
                <w:bCs/>
                <w:szCs w:val="22"/>
              </w:rPr>
            </w:pPr>
            <w:r w:rsidRPr="0016211F">
              <w:rPr>
                <w:rFonts w:asciiTheme="minorHAnsi" w:hAnsiTheme="minorHAnsi" w:cstheme="minorHAnsi"/>
                <w:b/>
                <w:bCs/>
                <w:szCs w:val="22"/>
              </w:rPr>
              <w:t>Total</w:t>
            </w:r>
          </w:p>
        </w:tc>
        <w:tc>
          <w:tcPr>
            <w:tcW w:w="315" w:type="dxa"/>
            <w:shd w:val="clear" w:color="auto" w:fill="auto"/>
            <w:vAlign w:val="bottom"/>
          </w:tcPr>
          <w:p w14:paraId="4C97F619" w14:textId="77777777" w:rsidR="00EE1026" w:rsidRPr="0016211F" w:rsidRDefault="00EE1026" w:rsidP="00EE1026">
            <w:pPr>
              <w:tabs>
                <w:tab w:val="left" w:pos="926"/>
              </w:tabs>
              <w:ind w:right="-104" w:firstLine="65"/>
              <w:rPr>
                <w:rFonts w:asciiTheme="minorHAnsi" w:eastAsia="Arial Unicode MS" w:hAnsiTheme="minorHAnsi" w:cstheme="minorHAnsi"/>
                <w:b/>
                <w:bCs/>
                <w:szCs w:val="22"/>
              </w:rPr>
            </w:pPr>
          </w:p>
        </w:tc>
        <w:tc>
          <w:tcPr>
            <w:tcW w:w="1197" w:type="dxa"/>
            <w:shd w:val="clear" w:color="auto" w:fill="auto"/>
            <w:vAlign w:val="bottom"/>
          </w:tcPr>
          <w:p w14:paraId="7CC8FAF7" w14:textId="2B614D6D" w:rsidR="00EE1026" w:rsidRPr="00EE1026" w:rsidRDefault="00EE1026" w:rsidP="00EE1026">
            <w:pPr>
              <w:ind w:left="-195" w:hanging="195"/>
              <w:jc w:val="right"/>
              <w:rPr>
                <w:rFonts w:asciiTheme="minorHAnsi" w:hAnsiTheme="minorHAnsi" w:cstheme="minorHAnsi"/>
                <w:b/>
                <w:bCs/>
                <w:szCs w:val="22"/>
              </w:rPr>
            </w:pPr>
            <w:r w:rsidRPr="00EE1026">
              <w:rPr>
                <w:rFonts w:asciiTheme="minorHAnsi" w:hAnsiTheme="minorHAnsi" w:cstheme="minorHAnsi"/>
                <w:b/>
                <w:bCs/>
                <w:szCs w:val="22"/>
              </w:rPr>
              <w:t>8,787,165</w:t>
            </w:r>
          </w:p>
        </w:tc>
        <w:tc>
          <w:tcPr>
            <w:tcW w:w="236" w:type="dxa"/>
            <w:shd w:val="clear" w:color="auto" w:fill="auto"/>
            <w:vAlign w:val="bottom"/>
          </w:tcPr>
          <w:p w14:paraId="4550C66C" w14:textId="77777777" w:rsidR="00EE1026" w:rsidRPr="0016211F" w:rsidRDefault="00EE1026" w:rsidP="00EE1026">
            <w:pPr>
              <w:rPr>
                <w:rFonts w:asciiTheme="minorHAnsi" w:eastAsia="Arial Unicode MS" w:hAnsiTheme="minorHAnsi" w:cstheme="minorHAnsi"/>
                <w:b/>
                <w:bCs/>
                <w:szCs w:val="22"/>
              </w:rPr>
            </w:pPr>
          </w:p>
        </w:tc>
        <w:tc>
          <w:tcPr>
            <w:tcW w:w="1168" w:type="dxa"/>
            <w:shd w:val="clear" w:color="auto" w:fill="auto"/>
            <w:vAlign w:val="bottom"/>
          </w:tcPr>
          <w:p w14:paraId="46D8FE44" w14:textId="45C9A6C5" w:rsidR="00EE1026" w:rsidRPr="0016211F" w:rsidRDefault="00EE1026" w:rsidP="00EE1026">
            <w:pPr>
              <w:ind w:left="-195" w:hanging="195"/>
              <w:jc w:val="right"/>
              <w:rPr>
                <w:rFonts w:asciiTheme="minorHAnsi" w:hAnsiTheme="minorHAnsi" w:cstheme="minorHAnsi"/>
                <w:b/>
                <w:bCs/>
                <w:szCs w:val="22"/>
              </w:rPr>
            </w:pPr>
            <w:r>
              <w:rPr>
                <w:rFonts w:asciiTheme="minorHAnsi" w:hAnsiTheme="minorHAnsi" w:cstheme="minorHAnsi"/>
                <w:b/>
                <w:bCs/>
                <w:szCs w:val="22"/>
              </w:rPr>
              <w:t>9,614,431</w:t>
            </w:r>
          </w:p>
        </w:tc>
        <w:tc>
          <w:tcPr>
            <w:tcW w:w="243" w:type="dxa"/>
            <w:shd w:val="clear" w:color="auto" w:fill="auto"/>
            <w:vAlign w:val="bottom"/>
          </w:tcPr>
          <w:p w14:paraId="0D9F592A" w14:textId="77777777" w:rsidR="00EE1026" w:rsidRPr="0016211F" w:rsidRDefault="00EE1026" w:rsidP="00EE1026">
            <w:pPr>
              <w:rPr>
                <w:rFonts w:asciiTheme="minorHAnsi" w:eastAsia="Arial Unicode MS" w:hAnsiTheme="minorHAnsi" w:cstheme="minorHAnsi"/>
                <w:b/>
                <w:bCs/>
                <w:szCs w:val="22"/>
              </w:rPr>
            </w:pPr>
          </w:p>
        </w:tc>
        <w:tc>
          <w:tcPr>
            <w:tcW w:w="1161" w:type="dxa"/>
            <w:shd w:val="clear" w:color="auto" w:fill="auto"/>
            <w:vAlign w:val="bottom"/>
          </w:tcPr>
          <w:p w14:paraId="352C474C" w14:textId="0691F8DB" w:rsidR="00EE1026" w:rsidRPr="00A43AFB" w:rsidRDefault="00EE1026" w:rsidP="00EE1026">
            <w:pPr>
              <w:jc w:val="right"/>
              <w:rPr>
                <w:rFonts w:asciiTheme="minorHAnsi" w:hAnsiTheme="minorHAnsi" w:cstheme="minorBidi"/>
                <w:b/>
                <w:bCs/>
                <w:szCs w:val="28"/>
                <w:lang w:val="en-US" w:bidi="th-TH"/>
              </w:rPr>
            </w:pPr>
            <w:r>
              <w:rPr>
                <w:rFonts w:asciiTheme="minorHAnsi" w:hAnsiTheme="minorHAnsi" w:cstheme="minorBidi"/>
                <w:b/>
                <w:bCs/>
                <w:szCs w:val="28"/>
                <w:lang w:val="en-US" w:bidi="th-TH"/>
              </w:rPr>
              <w:t>5,650,794</w:t>
            </w:r>
          </w:p>
        </w:tc>
        <w:tc>
          <w:tcPr>
            <w:tcW w:w="270" w:type="dxa"/>
            <w:shd w:val="clear" w:color="auto" w:fill="auto"/>
            <w:vAlign w:val="bottom"/>
          </w:tcPr>
          <w:p w14:paraId="7EB7FA6F" w14:textId="77777777" w:rsidR="00EE1026" w:rsidRPr="0016211F" w:rsidRDefault="00EE1026" w:rsidP="00EE1026">
            <w:pPr>
              <w:rPr>
                <w:rFonts w:asciiTheme="minorHAnsi" w:eastAsia="Arial Unicode MS" w:hAnsiTheme="minorHAnsi" w:cstheme="minorHAnsi"/>
                <w:b/>
                <w:bCs/>
                <w:szCs w:val="22"/>
              </w:rPr>
            </w:pPr>
          </w:p>
        </w:tc>
        <w:tc>
          <w:tcPr>
            <w:tcW w:w="1182" w:type="dxa"/>
            <w:shd w:val="clear" w:color="auto" w:fill="auto"/>
            <w:vAlign w:val="bottom"/>
          </w:tcPr>
          <w:p w14:paraId="730F6DA1" w14:textId="31537DA8" w:rsidR="00EE1026" w:rsidRPr="0016211F" w:rsidRDefault="00EE1026" w:rsidP="00EE1026">
            <w:pPr>
              <w:jc w:val="right"/>
              <w:rPr>
                <w:rFonts w:asciiTheme="minorHAnsi" w:hAnsiTheme="minorHAnsi" w:cstheme="minorHAnsi"/>
                <w:b/>
                <w:bCs/>
                <w:szCs w:val="22"/>
              </w:rPr>
            </w:pPr>
            <w:r>
              <w:rPr>
                <w:rFonts w:asciiTheme="minorHAnsi" w:hAnsiTheme="minorHAnsi" w:cstheme="minorBidi"/>
                <w:b/>
                <w:bCs/>
                <w:szCs w:val="28"/>
                <w:lang w:val="en-US" w:bidi="th-TH"/>
              </w:rPr>
              <w:t>6,876,116</w:t>
            </w:r>
          </w:p>
        </w:tc>
      </w:tr>
      <w:tr w:rsidR="009500F2" w:rsidRPr="00B06AF7" w14:paraId="23DBACCE" w14:textId="77777777" w:rsidTr="006214D8">
        <w:tc>
          <w:tcPr>
            <w:tcW w:w="3518" w:type="dxa"/>
            <w:shd w:val="clear" w:color="auto" w:fill="auto"/>
            <w:vAlign w:val="bottom"/>
          </w:tcPr>
          <w:p w14:paraId="4CE7D8FF" w14:textId="77777777" w:rsidR="009500F2" w:rsidRPr="0016211F" w:rsidRDefault="009500F2" w:rsidP="009500F2">
            <w:pPr>
              <w:tabs>
                <w:tab w:val="left" w:pos="360"/>
              </w:tabs>
              <w:ind w:left="178" w:hanging="178"/>
              <w:rPr>
                <w:rFonts w:asciiTheme="minorHAnsi" w:hAnsiTheme="minorHAnsi" w:cstheme="minorHAnsi"/>
                <w:szCs w:val="22"/>
              </w:rPr>
            </w:pPr>
            <w:r w:rsidRPr="0016211F">
              <w:rPr>
                <w:rFonts w:asciiTheme="minorHAnsi" w:hAnsiTheme="minorHAnsi" w:cstheme="minorHAnsi"/>
                <w:i/>
                <w:iCs/>
                <w:szCs w:val="22"/>
              </w:rPr>
              <w:t>Less</w:t>
            </w:r>
            <w:r w:rsidRPr="0016211F">
              <w:rPr>
                <w:rFonts w:asciiTheme="minorHAnsi" w:hAnsiTheme="minorHAnsi" w:cstheme="minorHAnsi"/>
                <w:szCs w:val="22"/>
              </w:rPr>
              <w:t xml:space="preserve"> prepaid interest </w:t>
            </w:r>
            <w:r w:rsidRPr="0016211F">
              <w:rPr>
                <w:rFonts w:asciiTheme="minorHAnsi" w:hAnsiTheme="minorHAnsi" w:cstheme="minorHAnsi"/>
                <w:szCs w:val="22"/>
              </w:rPr>
              <w:br/>
              <w:t>on promissory notes</w:t>
            </w:r>
          </w:p>
        </w:tc>
        <w:tc>
          <w:tcPr>
            <w:tcW w:w="315" w:type="dxa"/>
            <w:shd w:val="clear" w:color="auto" w:fill="auto"/>
            <w:vAlign w:val="bottom"/>
          </w:tcPr>
          <w:p w14:paraId="757C9232" w14:textId="77777777" w:rsidR="009500F2" w:rsidRPr="0016211F" w:rsidRDefault="009500F2" w:rsidP="009500F2">
            <w:pPr>
              <w:tabs>
                <w:tab w:val="decimal" w:pos="774"/>
              </w:tabs>
              <w:jc w:val="right"/>
              <w:rPr>
                <w:rFonts w:asciiTheme="minorHAnsi" w:hAnsiTheme="minorHAnsi" w:cstheme="minorHAnsi"/>
                <w:szCs w:val="22"/>
              </w:rPr>
            </w:pPr>
          </w:p>
        </w:tc>
        <w:tc>
          <w:tcPr>
            <w:tcW w:w="1197" w:type="dxa"/>
            <w:shd w:val="clear" w:color="auto" w:fill="auto"/>
            <w:vAlign w:val="bottom"/>
          </w:tcPr>
          <w:p w14:paraId="4701793B" w14:textId="202FB689" w:rsidR="009500F2" w:rsidRPr="009500F2" w:rsidRDefault="009500F2" w:rsidP="009500F2">
            <w:pPr>
              <w:ind w:right="-59"/>
              <w:jc w:val="right"/>
              <w:rPr>
                <w:rFonts w:asciiTheme="minorHAnsi" w:hAnsiTheme="minorHAnsi" w:cstheme="minorHAnsi"/>
                <w:szCs w:val="22"/>
              </w:rPr>
            </w:pPr>
            <w:r w:rsidRPr="009500F2">
              <w:rPr>
                <w:rFonts w:asciiTheme="minorHAnsi" w:hAnsiTheme="minorHAnsi" w:cstheme="minorHAnsi"/>
                <w:szCs w:val="22"/>
              </w:rPr>
              <w:t>(17,933)</w:t>
            </w:r>
          </w:p>
        </w:tc>
        <w:tc>
          <w:tcPr>
            <w:tcW w:w="236" w:type="dxa"/>
            <w:shd w:val="clear" w:color="auto" w:fill="auto"/>
            <w:vAlign w:val="bottom"/>
          </w:tcPr>
          <w:p w14:paraId="1E94AA05" w14:textId="77777777" w:rsidR="009500F2" w:rsidRPr="009500F2" w:rsidRDefault="009500F2" w:rsidP="009500F2">
            <w:pPr>
              <w:rPr>
                <w:rFonts w:asciiTheme="minorHAnsi" w:eastAsia="Arial Unicode MS" w:hAnsiTheme="minorHAnsi" w:cstheme="minorHAnsi"/>
                <w:szCs w:val="22"/>
              </w:rPr>
            </w:pPr>
          </w:p>
        </w:tc>
        <w:tc>
          <w:tcPr>
            <w:tcW w:w="1168" w:type="dxa"/>
            <w:shd w:val="clear" w:color="auto" w:fill="auto"/>
            <w:vAlign w:val="bottom"/>
          </w:tcPr>
          <w:p w14:paraId="484B56A3" w14:textId="29C0EB9C" w:rsidR="009500F2" w:rsidRPr="009500F2" w:rsidRDefault="009500F2" w:rsidP="009500F2">
            <w:pPr>
              <w:jc w:val="right"/>
              <w:rPr>
                <w:rFonts w:asciiTheme="minorHAnsi" w:hAnsiTheme="minorHAnsi" w:cstheme="minorHAnsi"/>
                <w:szCs w:val="22"/>
              </w:rPr>
            </w:pPr>
            <w:r w:rsidRPr="009500F2">
              <w:rPr>
                <w:rFonts w:asciiTheme="minorHAnsi" w:hAnsiTheme="minorHAnsi" w:cstheme="minorHAnsi"/>
                <w:szCs w:val="22"/>
              </w:rPr>
              <w:t>(32,647)</w:t>
            </w:r>
          </w:p>
        </w:tc>
        <w:tc>
          <w:tcPr>
            <w:tcW w:w="243" w:type="dxa"/>
            <w:shd w:val="clear" w:color="auto" w:fill="auto"/>
            <w:vAlign w:val="bottom"/>
          </w:tcPr>
          <w:p w14:paraId="0D47765F" w14:textId="77777777" w:rsidR="009500F2" w:rsidRPr="009500F2" w:rsidRDefault="009500F2" w:rsidP="009500F2">
            <w:pPr>
              <w:rPr>
                <w:rFonts w:asciiTheme="minorHAnsi" w:hAnsiTheme="minorHAnsi" w:cstheme="minorHAnsi"/>
                <w:szCs w:val="22"/>
              </w:rPr>
            </w:pPr>
          </w:p>
        </w:tc>
        <w:tc>
          <w:tcPr>
            <w:tcW w:w="1161" w:type="dxa"/>
            <w:shd w:val="clear" w:color="auto" w:fill="auto"/>
            <w:vAlign w:val="bottom"/>
          </w:tcPr>
          <w:p w14:paraId="0994D51C" w14:textId="48DECECA" w:rsidR="009500F2" w:rsidRPr="009500F2" w:rsidRDefault="009500F2" w:rsidP="009500F2">
            <w:pPr>
              <w:ind w:right="-58"/>
              <w:jc w:val="right"/>
              <w:rPr>
                <w:rFonts w:asciiTheme="minorHAnsi" w:hAnsiTheme="minorHAnsi" w:cstheme="minorHAnsi"/>
                <w:szCs w:val="22"/>
              </w:rPr>
            </w:pPr>
            <w:r w:rsidRPr="009500F2">
              <w:rPr>
                <w:rFonts w:asciiTheme="minorHAnsi" w:hAnsiTheme="minorHAnsi" w:cstheme="minorHAnsi"/>
                <w:szCs w:val="22"/>
              </w:rPr>
              <w:t>(5,644)</w:t>
            </w:r>
          </w:p>
        </w:tc>
        <w:tc>
          <w:tcPr>
            <w:tcW w:w="270" w:type="dxa"/>
            <w:shd w:val="clear" w:color="auto" w:fill="auto"/>
            <w:vAlign w:val="bottom"/>
          </w:tcPr>
          <w:p w14:paraId="2DC0484C" w14:textId="77777777" w:rsidR="009500F2" w:rsidRPr="0016211F" w:rsidRDefault="009500F2" w:rsidP="009500F2">
            <w:pPr>
              <w:rPr>
                <w:rFonts w:asciiTheme="minorHAnsi" w:eastAsia="Arial Unicode MS" w:hAnsiTheme="minorHAnsi" w:cstheme="minorHAnsi"/>
                <w:szCs w:val="22"/>
              </w:rPr>
            </w:pPr>
          </w:p>
        </w:tc>
        <w:tc>
          <w:tcPr>
            <w:tcW w:w="1182" w:type="dxa"/>
            <w:shd w:val="clear" w:color="auto" w:fill="auto"/>
            <w:vAlign w:val="bottom"/>
          </w:tcPr>
          <w:p w14:paraId="44A25D22" w14:textId="7C6B411C" w:rsidR="009500F2" w:rsidRPr="00B06AF7" w:rsidRDefault="009500F2" w:rsidP="009500F2">
            <w:pPr>
              <w:jc w:val="right"/>
              <w:rPr>
                <w:rFonts w:asciiTheme="minorHAnsi" w:hAnsiTheme="minorHAnsi" w:cstheme="minorHAnsi"/>
                <w:szCs w:val="22"/>
              </w:rPr>
            </w:pPr>
            <w:r>
              <w:rPr>
                <w:rFonts w:asciiTheme="minorHAnsi" w:hAnsiTheme="minorHAnsi" w:cstheme="minorHAnsi"/>
                <w:szCs w:val="22"/>
              </w:rPr>
              <w:t>(16,612)</w:t>
            </w:r>
          </w:p>
        </w:tc>
      </w:tr>
      <w:tr w:rsidR="009500F2" w:rsidRPr="00B06AF7" w14:paraId="7749827D" w14:textId="77777777" w:rsidTr="006214D8">
        <w:tc>
          <w:tcPr>
            <w:tcW w:w="3518" w:type="dxa"/>
            <w:shd w:val="clear" w:color="auto" w:fill="auto"/>
            <w:vAlign w:val="bottom"/>
          </w:tcPr>
          <w:p w14:paraId="3D81314E" w14:textId="611AE8A8" w:rsidR="009500F2" w:rsidRPr="00B06AF7" w:rsidRDefault="009500F2" w:rsidP="009500F2">
            <w:pPr>
              <w:tabs>
                <w:tab w:val="left" w:pos="360"/>
              </w:tabs>
              <w:ind w:left="178" w:hanging="178"/>
              <w:rPr>
                <w:rFonts w:asciiTheme="minorHAnsi" w:hAnsiTheme="minorHAnsi" w:cstheme="minorHAnsi"/>
                <w:szCs w:val="22"/>
              </w:rPr>
            </w:pPr>
            <w:r w:rsidRPr="00B06AF7">
              <w:rPr>
                <w:rFonts w:asciiTheme="minorHAnsi" w:hAnsiTheme="minorHAnsi" w:cstheme="minorHAnsi"/>
                <w:i/>
                <w:iCs/>
                <w:szCs w:val="22"/>
              </w:rPr>
              <w:t>Less</w:t>
            </w:r>
            <w:r w:rsidRPr="00B06AF7">
              <w:rPr>
                <w:rFonts w:asciiTheme="minorHAnsi" w:hAnsiTheme="minorHAnsi" w:cstheme="minorHAnsi"/>
                <w:szCs w:val="22"/>
              </w:rPr>
              <w:t xml:space="preserve"> </w:t>
            </w:r>
            <w:r>
              <w:rPr>
                <w:rFonts w:asciiTheme="minorHAnsi" w:hAnsiTheme="minorHAnsi" w:cstheme="minorHAnsi"/>
                <w:szCs w:val="22"/>
              </w:rPr>
              <w:t>p</w:t>
            </w:r>
            <w:r w:rsidRPr="00B06AF7">
              <w:rPr>
                <w:rFonts w:asciiTheme="minorHAnsi" w:hAnsiTheme="minorHAnsi" w:cstheme="minorHAnsi"/>
                <w:szCs w:val="22"/>
              </w:rPr>
              <w:t xml:space="preserve">repaid Interest </w:t>
            </w:r>
            <w:r w:rsidRPr="00B06AF7">
              <w:rPr>
                <w:rFonts w:asciiTheme="minorHAnsi" w:hAnsiTheme="minorHAnsi" w:cstheme="minorHAnsi"/>
                <w:szCs w:val="22"/>
              </w:rPr>
              <w:br/>
              <w:t>on discounted bills</w:t>
            </w:r>
          </w:p>
        </w:tc>
        <w:tc>
          <w:tcPr>
            <w:tcW w:w="315" w:type="dxa"/>
            <w:shd w:val="clear" w:color="auto" w:fill="auto"/>
            <w:vAlign w:val="bottom"/>
          </w:tcPr>
          <w:p w14:paraId="204D4857" w14:textId="77777777" w:rsidR="009500F2" w:rsidRPr="00B06AF7" w:rsidRDefault="009500F2" w:rsidP="009500F2">
            <w:pPr>
              <w:tabs>
                <w:tab w:val="decimal" w:pos="785"/>
              </w:tabs>
              <w:jc w:val="right"/>
              <w:rPr>
                <w:rFonts w:asciiTheme="minorHAnsi" w:hAnsiTheme="minorHAnsi" w:cstheme="minorHAnsi"/>
                <w:szCs w:val="22"/>
              </w:rPr>
            </w:pPr>
          </w:p>
        </w:tc>
        <w:tc>
          <w:tcPr>
            <w:tcW w:w="1197" w:type="dxa"/>
            <w:tcBorders>
              <w:bottom w:val="single" w:sz="4" w:space="0" w:color="auto"/>
            </w:tcBorders>
            <w:shd w:val="clear" w:color="auto" w:fill="auto"/>
            <w:vAlign w:val="bottom"/>
          </w:tcPr>
          <w:p w14:paraId="4FDD04A0" w14:textId="3208A628" w:rsidR="009500F2" w:rsidRPr="009500F2" w:rsidRDefault="009500F2" w:rsidP="009500F2">
            <w:pPr>
              <w:ind w:right="-59"/>
              <w:jc w:val="right"/>
              <w:rPr>
                <w:rFonts w:asciiTheme="minorHAnsi" w:hAnsiTheme="minorHAnsi" w:cstheme="minorHAnsi"/>
                <w:szCs w:val="22"/>
              </w:rPr>
            </w:pPr>
            <w:r w:rsidRPr="009500F2">
              <w:rPr>
                <w:rFonts w:asciiTheme="minorHAnsi" w:hAnsiTheme="minorHAnsi" w:cstheme="minorHAnsi"/>
                <w:szCs w:val="22"/>
              </w:rPr>
              <w:t>(13,092)</w:t>
            </w:r>
          </w:p>
        </w:tc>
        <w:tc>
          <w:tcPr>
            <w:tcW w:w="236" w:type="dxa"/>
            <w:shd w:val="clear" w:color="auto" w:fill="auto"/>
            <w:vAlign w:val="bottom"/>
          </w:tcPr>
          <w:p w14:paraId="6D0751DA" w14:textId="77777777" w:rsidR="009500F2" w:rsidRPr="009500F2" w:rsidRDefault="009500F2" w:rsidP="009500F2">
            <w:pPr>
              <w:rPr>
                <w:rFonts w:asciiTheme="minorHAnsi" w:eastAsia="Arial Unicode MS" w:hAnsiTheme="minorHAnsi" w:cstheme="minorHAnsi"/>
                <w:szCs w:val="22"/>
              </w:rPr>
            </w:pPr>
          </w:p>
        </w:tc>
        <w:tc>
          <w:tcPr>
            <w:tcW w:w="1168" w:type="dxa"/>
            <w:tcBorders>
              <w:bottom w:val="single" w:sz="4" w:space="0" w:color="auto"/>
            </w:tcBorders>
            <w:shd w:val="clear" w:color="auto" w:fill="auto"/>
            <w:vAlign w:val="bottom"/>
          </w:tcPr>
          <w:p w14:paraId="4CDC0F55" w14:textId="6178984C" w:rsidR="009500F2" w:rsidRPr="009500F2" w:rsidRDefault="009500F2" w:rsidP="009500F2">
            <w:pPr>
              <w:jc w:val="right"/>
              <w:rPr>
                <w:rFonts w:asciiTheme="minorHAnsi" w:hAnsiTheme="minorHAnsi" w:cstheme="minorHAnsi"/>
                <w:szCs w:val="22"/>
              </w:rPr>
            </w:pPr>
            <w:r w:rsidRPr="009500F2">
              <w:rPr>
                <w:rFonts w:asciiTheme="minorHAnsi" w:hAnsiTheme="minorHAnsi" w:cstheme="minorHAnsi"/>
                <w:szCs w:val="22"/>
              </w:rPr>
              <w:t>(24,836)</w:t>
            </w:r>
          </w:p>
        </w:tc>
        <w:tc>
          <w:tcPr>
            <w:tcW w:w="243" w:type="dxa"/>
            <w:shd w:val="clear" w:color="auto" w:fill="auto"/>
            <w:vAlign w:val="bottom"/>
          </w:tcPr>
          <w:p w14:paraId="31450287" w14:textId="77777777" w:rsidR="009500F2" w:rsidRPr="009500F2" w:rsidRDefault="009500F2" w:rsidP="009500F2">
            <w:pPr>
              <w:rPr>
                <w:rFonts w:asciiTheme="minorHAnsi" w:hAnsiTheme="minorHAnsi" w:cstheme="minorHAnsi"/>
                <w:szCs w:val="22"/>
              </w:rPr>
            </w:pPr>
          </w:p>
        </w:tc>
        <w:tc>
          <w:tcPr>
            <w:tcW w:w="1161" w:type="dxa"/>
            <w:tcBorders>
              <w:bottom w:val="single" w:sz="4" w:space="0" w:color="auto"/>
            </w:tcBorders>
            <w:shd w:val="clear" w:color="auto" w:fill="auto"/>
            <w:vAlign w:val="bottom"/>
          </w:tcPr>
          <w:p w14:paraId="3F7EB5EE" w14:textId="4118BE91" w:rsidR="009500F2" w:rsidRPr="009500F2" w:rsidRDefault="009500F2" w:rsidP="009500F2">
            <w:pPr>
              <w:ind w:right="-58"/>
              <w:jc w:val="right"/>
              <w:rPr>
                <w:rFonts w:asciiTheme="minorHAnsi" w:hAnsiTheme="minorHAnsi" w:cstheme="minorHAnsi"/>
                <w:szCs w:val="22"/>
              </w:rPr>
            </w:pPr>
            <w:r w:rsidRPr="009500F2">
              <w:rPr>
                <w:rFonts w:asciiTheme="minorHAnsi" w:hAnsiTheme="minorHAnsi" w:cstheme="minorHAnsi"/>
                <w:szCs w:val="22"/>
              </w:rPr>
              <w:t>(13,092)</w:t>
            </w:r>
          </w:p>
        </w:tc>
        <w:tc>
          <w:tcPr>
            <w:tcW w:w="270" w:type="dxa"/>
            <w:shd w:val="clear" w:color="auto" w:fill="auto"/>
            <w:vAlign w:val="bottom"/>
          </w:tcPr>
          <w:p w14:paraId="7B1650D6" w14:textId="77777777" w:rsidR="009500F2" w:rsidRPr="00B06AF7" w:rsidRDefault="009500F2" w:rsidP="009500F2">
            <w:pPr>
              <w:rPr>
                <w:rFonts w:asciiTheme="minorHAnsi" w:eastAsia="Arial Unicode MS" w:hAnsiTheme="minorHAnsi" w:cstheme="minorHAnsi"/>
                <w:szCs w:val="22"/>
              </w:rPr>
            </w:pPr>
          </w:p>
        </w:tc>
        <w:tc>
          <w:tcPr>
            <w:tcW w:w="1182" w:type="dxa"/>
            <w:tcBorders>
              <w:bottom w:val="single" w:sz="4" w:space="0" w:color="auto"/>
            </w:tcBorders>
            <w:shd w:val="clear" w:color="auto" w:fill="auto"/>
            <w:vAlign w:val="bottom"/>
          </w:tcPr>
          <w:p w14:paraId="222818BB" w14:textId="5936476F" w:rsidR="009500F2" w:rsidRPr="00B06AF7" w:rsidRDefault="009500F2" w:rsidP="009500F2">
            <w:pPr>
              <w:jc w:val="right"/>
              <w:rPr>
                <w:rFonts w:asciiTheme="minorHAnsi" w:hAnsiTheme="minorHAnsi" w:cstheme="minorHAnsi"/>
                <w:szCs w:val="22"/>
              </w:rPr>
            </w:pPr>
            <w:r>
              <w:rPr>
                <w:rFonts w:asciiTheme="minorHAnsi" w:hAnsiTheme="minorHAnsi" w:cstheme="minorHAnsi"/>
                <w:szCs w:val="22"/>
              </w:rPr>
              <w:t>(24,836)</w:t>
            </w:r>
          </w:p>
        </w:tc>
      </w:tr>
      <w:tr w:rsidR="00EE3489" w:rsidRPr="00B06AF7" w14:paraId="0382DB1B" w14:textId="77777777" w:rsidTr="00EE1026">
        <w:tc>
          <w:tcPr>
            <w:tcW w:w="3518" w:type="dxa"/>
            <w:vAlign w:val="bottom"/>
          </w:tcPr>
          <w:p w14:paraId="5A1FFD54" w14:textId="77777777" w:rsidR="00EE3489" w:rsidRPr="00B06AF7" w:rsidRDefault="00EE3489" w:rsidP="00EE3489">
            <w:pPr>
              <w:tabs>
                <w:tab w:val="left" w:pos="360"/>
              </w:tabs>
              <w:ind w:left="258" w:hanging="258"/>
              <w:rPr>
                <w:rFonts w:asciiTheme="minorHAnsi" w:hAnsiTheme="minorHAnsi" w:cstheme="minorHAnsi"/>
                <w:b/>
                <w:bCs/>
                <w:szCs w:val="22"/>
              </w:rPr>
            </w:pPr>
            <w:r w:rsidRPr="00B06AF7">
              <w:rPr>
                <w:rFonts w:asciiTheme="minorHAnsi" w:hAnsiTheme="minorHAnsi" w:cstheme="minorHAnsi"/>
                <w:b/>
                <w:bCs/>
                <w:szCs w:val="22"/>
              </w:rPr>
              <w:t xml:space="preserve">Total short-term loans </w:t>
            </w:r>
            <w:r w:rsidRPr="00B06AF7">
              <w:rPr>
                <w:rFonts w:asciiTheme="minorHAnsi" w:hAnsiTheme="minorHAnsi" w:cstheme="minorHAnsi"/>
                <w:b/>
                <w:bCs/>
                <w:szCs w:val="22"/>
              </w:rPr>
              <w:br/>
              <w:t>from financial institutions</w:t>
            </w:r>
          </w:p>
        </w:tc>
        <w:tc>
          <w:tcPr>
            <w:tcW w:w="315" w:type="dxa"/>
            <w:vAlign w:val="bottom"/>
          </w:tcPr>
          <w:p w14:paraId="18466C8A" w14:textId="77777777" w:rsidR="00EE3489" w:rsidRPr="00B06AF7" w:rsidRDefault="00EE3489" w:rsidP="00EE3489">
            <w:pPr>
              <w:tabs>
                <w:tab w:val="decimal" w:pos="774"/>
              </w:tabs>
              <w:jc w:val="right"/>
              <w:rPr>
                <w:rFonts w:asciiTheme="minorHAnsi" w:hAnsiTheme="minorHAnsi" w:cstheme="minorHAnsi"/>
                <w:b/>
                <w:bCs/>
                <w:szCs w:val="22"/>
              </w:rPr>
            </w:pPr>
          </w:p>
        </w:tc>
        <w:tc>
          <w:tcPr>
            <w:tcW w:w="1197" w:type="dxa"/>
            <w:tcBorders>
              <w:top w:val="single" w:sz="4" w:space="0" w:color="auto"/>
              <w:bottom w:val="double" w:sz="4" w:space="0" w:color="auto"/>
            </w:tcBorders>
            <w:vAlign w:val="bottom"/>
          </w:tcPr>
          <w:p w14:paraId="60BEA89F" w14:textId="780A1B2D" w:rsidR="00EE3489" w:rsidRPr="00EE3489" w:rsidRDefault="00EE3489" w:rsidP="00EE3489">
            <w:pPr>
              <w:jc w:val="right"/>
              <w:rPr>
                <w:rFonts w:asciiTheme="minorHAnsi" w:hAnsiTheme="minorHAnsi" w:cstheme="minorHAnsi"/>
                <w:b/>
                <w:bCs/>
                <w:szCs w:val="22"/>
              </w:rPr>
            </w:pPr>
            <w:r w:rsidRPr="00EE3489">
              <w:rPr>
                <w:rFonts w:asciiTheme="minorHAnsi" w:hAnsiTheme="minorHAnsi" w:cstheme="minorHAnsi"/>
                <w:b/>
                <w:bCs/>
                <w:szCs w:val="22"/>
              </w:rPr>
              <w:t>8,756,140</w:t>
            </w:r>
          </w:p>
        </w:tc>
        <w:tc>
          <w:tcPr>
            <w:tcW w:w="236" w:type="dxa"/>
            <w:vAlign w:val="bottom"/>
          </w:tcPr>
          <w:p w14:paraId="0D57C856" w14:textId="77777777" w:rsidR="00EE3489" w:rsidRPr="00EE3489" w:rsidRDefault="00EE3489" w:rsidP="00EE3489">
            <w:pPr>
              <w:rPr>
                <w:rFonts w:asciiTheme="minorHAnsi" w:eastAsia="Arial Unicode MS" w:hAnsiTheme="minorHAnsi" w:cstheme="minorHAnsi"/>
                <w:szCs w:val="22"/>
              </w:rPr>
            </w:pPr>
          </w:p>
        </w:tc>
        <w:tc>
          <w:tcPr>
            <w:tcW w:w="1168" w:type="dxa"/>
            <w:tcBorders>
              <w:top w:val="single" w:sz="4" w:space="0" w:color="auto"/>
              <w:bottom w:val="double" w:sz="4" w:space="0" w:color="auto"/>
            </w:tcBorders>
            <w:vAlign w:val="bottom"/>
          </w:tcPr>
          <w:p w14:paraId="7BAD4648" w14:textId="369497AF" w:rsidR="00EE3489" w:rsidRPr="00EE3489" w:rsidRDefault="00EE3489" w:rsidP="00EE3489">
            <w:pPr>
              <w:ind w:right="-13" w:hanging="161"/>
              <w:jc w:val="right"/>
              <w:rPr>
                <w:rFonts w:asciiTheme="minorHAnsi" w:hAnsiTheme="minorHAnsi" w:cstheme="minorHAnsi"/>
                <w:b/>
                <w:bCs/>
                <w:szCs w:val="22"/>
              </w:rPr>
            </w:pPr>
            <w:r w:rsidRPr="00EE3489">
              <w:rPr>
                <w:rFonts w:asciiTheme="minorHAnsi" w:hAnsiTheme="minorHAnsi" w:cstheme="minorHAnsi"/>
                <w:b/>
                <w:bCs/>
                <w:szCs w:val="22"/>
              </w:rPr>
              <w:t>9,556,948</w:t>
            </w:r>
          </w:p>
        </w:tc>
        <w:tc>
          <w:tcPr>
            <w:tcW w:w="243" w:type="dxa"/>
            <w:vAlign w:val="bottom"/>
          </w:tcPr>
          <w:p w14:paraId="416E3D74" w14:textId="77777777" w:rsidR="00EE3489" w:rsidRPr="00EE3489" w:rsidRDefault="00EE3489" w:rsidP="00EE3489">
            <w:pPr>
              <w:rPr>
                <w:rFonts w:asciiTheme="minorHAnsi" w:hAnsiTheme="minorHAnsi" w:cstheme="minorHAnsi"/>
                <w:szCs w:val="22"/>
              </w:rPr>
            </w:pPr>
          </w:p>
        </w:tc>
        <w:tc>
          <w:tcPr>
            <w:tcW w:w="1161" w:type="dxa"/>
            <w:tcBorders>
              <w:top w:val="single" w:sz="4" w:space="0" w:color="auto"/>
              <w:bottom w:val="double" w:sz="4" w:space="0" w:color="auto"/>
            </w:tcBorders>
            <w:vAlign w:val="bottom"/>
          </w:tcPr>
          <w:p w14:paraId="3D386A60" w14:textId="7946ACB5" w:rsidR="00EE3489" w:rsidRPr="00EE3489" w:rsidRDefault="00EE3489" w:rsidP="00EE3489">
            <w:pPr>
              <w:jc w:val="right"/>
              <w:rPr>
                <w:rFonts w:asciiTheme="minorHAnsi" w:hAnsiTheme="minorHAnsi" w:cstheme="minorHAnsi"/>
                <w:b/>
                <w:bCs/>
                <w:szCs w:val="22"/>
              </w:rPr>
            </w:pPr>
            <w:r w:rsidRPr="00EE3489">
              <w:rPr>
                <w:rFonts w:asciiTheme="minorHAnsi" w:hAnsiTheme="minorHAnsi" w:cstheme="minorHAnsi"/>
                <w:b/>
                <w:bCs/>
                <w:szCs w:val="22"/>
              </w:rPr>
              <w:t>5,632,058</w:t>
            </w:r>
          </w:p>
        </w:tc>
        <w:tc>
          <w:tcPr>
            <w:tcW w:w="270" w:type="dxa"/>
            <w:vAlign w:val="bottom"/>
          </w:tcPr>
          <w:p w14:paraId="3855B98B" w14:textId="77777777" w:rsidR="00EE3489" w:rsidRPr="00EE3489" w:rsidRDefault="00EE3489" w:rsidP="00EE3489">
            <w:pPr>
              <w:jc w:val="right"/>
              <w:rPr>
                <w:rFonts w:asciiTheme="minorHAnsi" w:hAnsiTheme="minorHAnsi" w:cstheme="minorHAnsi"/>
                <w:b/>
                <w:bCs/>
                <w:szCs w:val="22"/>
              </w:rPr>
            </w:pPr>
          </w:p>
        </w:tc>
        <w:tc>
          <w:tcPr>
            <w:tcW w:w="1182" w:type="dxa"/>
            <w:tcBorders>
              <w:top w:val="single" w:sz="4" w:space="0" w:color="auto"/>
              <w:bottom w:val="double" w:sz="4" w:space="0" w:color="auto"/>
            </w:tcBorders>
            <w:vAlign w:val="bottom"/>
          </w:tcPr>
          <w:p w14:paraId="4BBBED13" w14:textId="24F4ED7B" w:rsidR="00EE3489" w:rsidRPr="00EE3489" w:rsidRDefault="00EE3489" w:rsidP="00EE3489">
            <w:pPr>
              <w:jc w:val="right"/>
              <w:rPr>
                <w:rFonts w:asciiTheme="minorHAnsi" w:hAnsiTheme="minorHAnsi" w:cstheme="minorHAnsi"/>
                <w:b/>
                <w:bCs/>
                <w:szCs w:val="22"/>
              </w:rPr>
            </w:pPr>
            <w:r w:rsidRPr="00EE3489">
              <w:rPr>
                <w:rFonts w:asciiTheme="minorHAnsi" w:hAnsiTheme="minorHAnsi" w:cstheme="minorHAnsi"/>
                <w:b/>
                <w:bCs/>
                <w:szCs w:val="22"/>
              </w:rPr>
              <w:t>6,834,668</w:t>
            </w:r>
          </w:p>
        </w:tc>
      </w:tr>
    </w:tbl>
    <w:p w14:paraId="5EA04DD5" w14:textId="77777777" w:rsidR="009F2AC5" w:rsidRPr="000D57A6" w:rsidRDefault="009F2AC5" w:rsidP="009F2AC5">
      <w:pPr>
        <w:tabs>
          <w:tab w:val="left" w:pos="7830"/>
        </w:tabs>
        <w:ind w:left="540"/>
        <w:jc w:val="thaiDistribute"/>
        <w:rPr>
          <w:rFonts w:asciiTheme="minorHAnsi" w:hAnsiTheme="minorHAnsi" w:cstheme="minorHAnsi"/>
          <w:szCs w:val="22"/>
        </w:rPr>
      </w:pPr>
    </w:p>
    <w:p w14:paraId="46D6CC9B" w14:textId="33F1E58F" w:rsidR="009F2AC5" w:rsidRDefault="009F2AC5" w:rsidP="009F2AC5">
      <w:pPr>
        <w:tabs>
          <w:tab w:val="left" w:pos="7830"/>
        </w:tabs>
        <w:ind w:left="540"/>
        <w:jc w:val="thaiDistribute"/>
        <w:rPr>
          <w:rFonts w:asciiTheme="minorHAnsi" w:hAnsiTheme="minorHAnsi" w:cstheme="minorHAnsi"/>
          <w:szCs w:val="22"/>
        </w:rPr>
      </w:pPr>
      <w:r w:rsidRPr="000D57A6">
        <w:rPr>
          <w:rFonts w:asciiTheme="minorHAnsi" w:hAnsiTheme="minorHAnsi" w:cstheme="minorHAnsi"/>
          <w:szCs w:val="22"/>
        </w:rPr>
        <w:t>As at 31 December 20</w:t>
      </w:r>
      <w:r>
        <w:rPr>
          <w:rFonts w:asciiTheme="minorHAnsi" w:hAnsiTheme="minorHAnsi" w:cstheme="minorHAnsi"/>
          <w:szCs w:val="22"/>
        </w:rPr>
        <w:t>20</w:t>
      </w:r>
      <w:r w:rsidRPr="000D57A6">
        <w:rPr>
          <w:rFonts w:asciiTheme="minorHAnsi" w:hAnsiTheme="minorHAnsi" w:cstheme="minorHAnsi"/>
          <w:szCs w:val="22"/>
        </w:rPr>
        <w:t xml:space="preserve"> the Group has short-term loans from promissory notes, trust receipt </w:t>
      </w:r>
      <w:r w:rsidRPr="000D57A6">
        <w:rPr>
          <w:rFonts w:asciiTheme="minorHAnsi" w:hAnsiTheme="minorHAnsi" w:cstheme="minorHAnsi"/>
          <w:szCs w:val="22"/>
          <w:rtl/>
          <w:cs/>
        </w:rPr>
        <w:br/>
      </w:r>
      <w:r w:rsidRPr="000D57A6">
        <w:rPr>
          <w:rFonts w:asciiTheme="minorHAnsi" w:hAnsiTheme="minorHAnsi" w:cstheme="minorHAnsi"/>
          <w:szCs w:val="22"/>
        </w:rPr>
        <w:t>and discounted bills totaling Baht</w:t>
      </w:r>
      <w:r w:rsidR="001F665E">
        <w:rPr>
          <w:rFonts w:asciiTheme="minorHAnsi" w:hAnsiTheme="minorHAnsi" w:cstheme="minorHAnsi"/>
          <w:szCs w:val="22"/>
          <w:lang w:val="en-US"/>
        </w:rPr>
        <w:t xml:space="preserve"> </w:t>
      </w:r>
      <w:r w:rsidR="00A80F6D">
        <w:rPr>
          <w:rFonts w:asciiTheme="minorHAnsi" w:hAnsiTheme="minorHAnsi" w:cstheme="minorHAnsi"/>
          <w:szCs w:val="22"/>
          <w:lang w:val="en-US"/>
        </w:rPr>
        <w:t>6,363</w:t>
      </w:r>
      <w:r w:rsidR="00A80F6D">
        <w:rPr>
          <w:rFonts w:asciiTheme="minorHAnsi" w:hAnsiTheme="minorHAnsi" w:cstheme="minorHAnsi"/>
          <w:szCs w:val="22"/>
        </w:rPr>
        <w:t xml:space="preserve"> </w:t>
      </w:r>
      <w:r w:rsidRPr="000D57A6">
        <w:rPr>
          <w:rFonts w:asciiTheme="minorHAnsi" w:hAnsiTheme="minorHAnsi" w:cstheme="minorHAnsi"/>
          <w:szCs w:val="22"/>
        </w:rPr>
        <w:t>million, Baht</w:t>
      </w:r>
      <w:r w:rsidR="00A80F6D">
        <w:rPr>
          <w:rFonts w:asciiTheme="minorHAnsi" w:hAnsiTheme="minorHAnsi" w:cstheme="minorHAnsi"/>
          <w:szCs w:val="22"/>
        </w:rPr>
        <w:t xml:space="preserve"> </w:t>
      </w:r>
      <w:r w:rsidR="00254796">
        <w:rPr>
          <w:rFonts w:asciiTheme="minorHAnsi" w:hAnsiTheme="minorHAnsi" w:cstheme="minorHAnsi"/>
          <w:szCs w:val="22"/>
        </w:rPr>
        <w:t>1,003</w:t>
      </w:r>
      <w:r w:rsidRPr="000D57A6">
        <w:rPr>
          <w:rFonts w:asciiTheme="minorHAnsi" w:hAnsiTheme="minorHAnsi" w:cstheme="minorHAnsi"/>
          <w:szCs w:val="22"/>
        </w:rPr>
        <w:t xml:space="preserve"> million and Baht</w:t>
      </w:r>
      <w:r w:rsidR="006622A0">
        <w:rPr>
          <w:rFonts w:asciiTheme="minorHAnsi" w:hAnsiTheme="minorHAnsi" w:cstheme="minorHAnsi"/>
          <w:szCs w:val="22"/>
        </w:rPr>
        <w:t xml:space="preserve"> 1,407</w:t>
      </w:r>
      <w:r w:rsidRPr="000D57A6">
        <w:rPr>
          <w:rFonts w:asciiTheme="minorHAnsi" w:hAnsiTheme="minorHAnsi" w:cstheme="minorHAnsi"/>
          <w:szCs w:val="22"/>
        </w:rPr>
        <w:t xml:space="preserve"> million, respectively.</w:t>
      </w:r>
      <w:r w:rsidRPr="000D57A6">
        <w:rPr>
          <w:rFonts w:asciiTheme="minorHAnsi" w:hAnsiTheme="minorHAnsi" w:cstheme="minorHAnsi"/>
          <w:i/>
          <w:iCs/>
          <w:szCs w:val="22"/>
        </w:rPr>
        <w:t xml:space="preserve"> </w:t>
      </w:r>
      <w:r w:rsidRPr="000D57A6">
        <w:rPr>
          <w:rFonts w:asciiTheme="minorHAnsi" w:hAnsiTheme="minorHAnsi" w:cstheme="minorHAnsi"/>
          <w:i/>
          <w:iCs/>
          <w:szCs w:val="22"/>
          <w:rtl/>
          <w:cs/>
        </w:rPr>
        <w:br/>
      </w:r>
      <w:r w:rsidRPr="000D57A6">
        <w:rPr>
          <w:rFonts w:asciiTheme="minorHAnsi" w:hAnsiTheme="minorHAnsi" w:cstheme="minorHAnsi"/>
          <w:i/>
          <w:iCs/>
          <w:szCs w:val="22"/>
        </w:rPr>
        <w:t>(31 December 201</w:t>
      </w:r>
      <w:r>
        <w:rPr>
          <w:rFonts w:asciiTheme="minorHAnsi" w:hAnsiTheme="minorHAnsi" w:cstheme="minorHAnsi"/>
          <w:i/>
          <w:iCs/>
          <w:szCs w:val="22"/>
        </w:rPr>
        <w:t>9</w:t>
      </w:r>
      <w:r w:rsidRPr="000D57A6">
        <w:rPr>
          <w:rFonts w:asciiTheme="minorHAnsi" w:hAnsiTheme="minorHAnsi" w:cstheme="minorHAnsi"/>
          <w:i/>
          <w:iCs/>
          <w:szCs w:val="22"/>
        </w:rPr>
        <w:t xml:space="preserve">: Baht </w:t>
      </w:r>
      <w:r>
        <w:rPr>
          <w:rFonts w:asciiTheme="minorHAnsi" w:hAnsiTheme="minorHAnsi" w:cstheme="minorHAnsi"/>
          <w:i/>
          <w:iCs/>
          <w:szCs w:val="22"/>
        </w:rPr>
        <w:t>5,949</w:t>
      </w:r>
      <w:r w:rsidRPr="000D57A6">
        <w:rPr>
          <w:rFonts w:asciiTheme="minorHAnsi" w:hAnsiTheme="minorHAnsi" w:cstheme="minorHAnsi"/>
          <w:i/>
          <w:iCs/>
          <w:szCs w:val="22"/>
        </w:rPr>
        <w:t xml:space="preserve"> million, Baht </w:t>
      </w:r>
      <w:r>
        <w:rPr>
          <w:rFonts w:asciiTheme="minorHAnsi" w:hAnsiTheme="minorHAnsi" w:cstheme="minorHAnsi"/>
          <w:i/>
          <w:iCs/>
          <w:szCs w:val="22"/>
        </w:rPr>
        <w:t>863</w:t>
      </w:r>
      <w:r w:rsidRPr="000D57A6">
        <w:rPr>
          <w:rFonts w:asciiTheme="minorHAnsi" w:hAnsiTheme="minorHAnsi" w:cstheme="minorHAnsi"/>
          <w:i/>
          <w:iCs/>
          <w:szCs w:val="22"/>
        </w:rPr>
        <w:t xml:space="preserve"> million and Baht </w:t>
      </w:r>
      <w:r>
        <w:rPr>
          <w:rFonts w:asciiTheme="minorHAnsi" w:hAnsiTheme="minorHAnsi" w:cstheme="minorHAnsi"/>
          <w:i/>
          <w:iCs/>
          <w:szCs w:val="22"/>
        </w:rPr>
        <w:t>2,803</w:t>
      </w:r>
      <w:r w:rsidRPr="000D57A6">
        <w:rPr>
          <w:rFonts w:asciiTheme="minorHAnsi" w:hAnsiTheme="minorHAnsi" w:cstheme="minorHAnsi"/>
          <w:i/>
          <w:iCs/>
          <w:szCs w:val="22"/>
        </w:rPr>
        <w:t xml:space="preserve"> million, respectively) a</w:t>
      </w:r>
      <w:r w:rsidRPr="000D57A6">
        <w:rPr>
          <w:rFonts w:asciiTheme="minorHAnsi" w:hAnsiTheme="minorHAnsi" w:cstheme="minorHAnsi"/>
          <w:szCs w:val="22"/>
        </w:rPr>
        <w:t>nd has interest rate</w:t>
      </w:r>
      <w:r>
        <w:rPr>
          <w:rFonts w:asciiTheme="minorHAnsi" w:hAnsiTheme="minorHAnsi" w:cstheme="minorHAnsi"/>
          <w:szCs w:val="22"/>
        </w:rPr>
        <w:t>s</w:t>
      </w:r>
      <w:r w:rsidRPr="000D57A6">
        <w:rPr>
          <w:rFonts w:asciiTheme="minorHAnsi" w:hAnsiTheme="minorHAnsi" w:cstheme="minorHAnsi"/>
          <w:szCs w:val="22"/>
        </w:rPr>
        <w:t xml:space="preserve"> of</w:t>
      </w:r>
      <w:r w:rsidR="006622A0">
        <w:rPr>
          <w:rFonts w:asciiTheme="minorHAnsi" w:hAnsiTheme="minorHAnsi" w:cstheme="minorHAnsi"/>
          <w:szCs w:val="22"/>
        </w:rPr>
        <w:t xml:space="preserve"> </w:t>
      </w:r>
      <w:r w:rsidR="001B5F62">
        <w:rPr>
          <w:rFonts w:asciiTheme="minorHAnsi" w:hAnsiTheme="minorHAnsi" w:cstheme="minorHAnsi"/>
          <w:szCs w:val="22"/>
        </w:rPr>
        <w:t>3.00%</w:t>
      </w:r>
      <w:r w:rsidRPr="000D57A6">
        <w:rPr>
          <w:rFonts w:asciiTheme="minorHAnsi" w:hAnsiTheme="minorHAnsi" w:cstheme="minorHAnsi"/>
          <w:szCs w:val="22"/>
        </w:rPr>
        <w:t xml:space="preserve"> - </w:t>
      </w:r>
      <w:r w:rsidR="001B5F62">
        <w:rPr>
          <w:rFonts w:asciiTheme="minorHAnsi" w:hAnsiTheme="minorHAnsi" w:cstheme="minorHAnsi"/>
          <w:szCs w:val="22"/>
        </w:rPr>
        <w:t>4.2</w:t>
      </w:r>
      <w:r w:rsidR="00831925">
        <w:rPr>
          <w:rFonts w:asciiTheme="minorHAnsi" w:hAnsiTheme="minorHAnsi" w:cstheme="minorHAnsi"/>
          <w:szCs w:val="22"/>
        </w:rPr>
        <w:t>6</w:t>
      </w:r>
      <w:r w:rsidRPr="000D57A6">
        <w:rPr>
          <w:rFonts w:asciiTheme="minorHAnsi" w:hAnsiTheme="minorHAnsi" w:cstheme="minorHAnsi"/>
          <w:szCs w:val="22"/>
        </w:rPr>
        <w:t xml:space="preserve">%, </w:t>
      </w:r>
      <w:r w:rsidR="001F2E24">
        <w:rPr>
          <w:rFonts w:asciiTheme="minorHAnsi" w:hAnsiTheme="minorHAnsi" w:cstheme="minorHAnsi"/>
          <w:szCs w:val="22"/>
        </w:rPr>
        <w:t>1.92</w:t>
      </w:r>
      <w:r w:rsidRPr="000D57A6">
        <w:rPr>
          <w:rFonts w:asciiTheme="minorHAnsi" w:hAnsiTheme="minorHAnsi" w:cstheme="minorHAnsi"/>
          <w:szCs w:val="22"/>
        </w:rPr>
        <w:t xml:space="preserve">% - </w:t>
      </w:r>
      <w:r w:rsidR="0047631B">
        <w:rPr>
          <w:rFonts w:asciiTheme="minorHAnsi" w:hAnsiTheme="minorHAnsi" w:cstheme="minorHAnsi"/>
          <w:szCs w:val="22"/>
        </w:rPr>
        <w:t>4.25</w:t>
      </w:r>
      <w:r w:rsidRPr="000D57A6">
        <w:rPr>
          <w:rFonts w:asciiTheme="minorHAnsi" w:hAnsiTheme="minorHAnsi" w:cstheme="minorHAnsi"/>
          <w:szCs w:val="22"/>
        </w:rPr>
        <w:t>% and</w:t>
      </w:r>
      <w:r w:rsidRPr="000D57A6">
        <w:rPr>
          <w:rFonts w:asciiTheme="minorHAnsi" w:hAnsiTheme="minorHAnsi" w:cstheme="minorHAnsi"/>
          <w:szCs w:val="22"/>
          <w:rtl/>
          <w:cs/>
        </w:rPr>
        <w:t xml:space="preserve"> </w:t>
      </w:r>
      <w:r w:rsidR="0047338E">
        <w:rPr>
          <w:rFonts w:asciiTheme="minorHAnsi" w:hAnsiTheme="minorHAnsi" w:cstheme="minorHAnsi"/>
          <w:szCs w:val="22"/>
        </w:rPr>
        <w:t>4.25</w:t>
      </w:r>
      <w:r w:rsidRPr="000D57A6">
        <w:rPr>
          <w:rFonts w:asciiTheme="minorHAnsi" w:hAnsiTheme="minorHAnsi" w:cstheme="minorHAnsi"/>
          <w:szCs w:val="22"/>
        </w:rPr>
        <w:t xml:space="preserve">% - </w:t>
      </w:r>
      <w:r w:rsidR="00FF314B">
        <w:rPr>
          <w:rFonts w:asciiTheme="minorHAnsi" w:hAnsiTheme="minorHAnsi" w:cstheme="minorHAnsi"/>
          <w:szCs w:val="22"/>
        </w:rPr>
        <w:t>5.25</w:t>
      </w:r>
      <w:r w:rsidRPr="000D57A6">
        <w:rPr>
          <w:rFonts w:asciiTheme="minorHAnsi" w:hAnsiTheme="minorHAnsi" w:cstheme="minorHAnsi"/>
          <w:szCs w:val="22"/>
        </w:rPr>
        <w:t xml:space="preserve">% per annum respectively </w:t>
      </w:r>
      <w:r w:rsidRPr="000D57A6">
        <w:rPr>
          <w:rFonts w:asciiTheme="minorHAnsi" w:hAnsiTheme="minorHAnsi" w:cstheme="minorHAnsi"/>
          <w:szCs w:val="22"/>
          <w:rtl/>
          <w:cs/>
        </w:rPr>
        <w:br/>
      </w:r>
      <w:r w:rsidRPr="000D57A6">
        <w:rPr>
          <w:rFonts w:asciiTheme="minorHAnsi" w:hAnsiTheme="minorHAnsi" w:cstheme="minorHAnsi"/>
          <w:i/>
          <w:iCs/>
          <w:szCs w:val="22"/>
        </w:rPr>
        <w:t>(31 December 201</w:t>
      </w:r>
      <w:r>
        <w:rPr>
          <w:rFonts w:asciiTheme="minorHAnsi" w:hAnsiTheme="minorHAnsi" w:cstheme="minorHAnsi"/>
          <w:i/>
          <w:iCs/>
          <w:szCs w:val="22"/>
        </w:rPr>
        <w:t>9</w:t>
      </w:r>
      <w:r w:rsidRPr="000D57A6">
        <w:rPr>
          <w:rFonts w:asciiTheme="minorHAnsi" w:hAnsiTheme="minorHAnsi" w:cstheme="minorHAnsi"/>
          <w:i/>
          <w:iCs/>
          <w:szCs w:val="22"/>
        </w:rPr>
        <w:t xml:space="preserve">: </w:t>
      </w:r>
      <w:r>
        <w:rPr>
          <w:rFonts w:asciiTheme="minorHAnsi" w:hAnsiTheme="minorHAnsi" w:cstheme="minorHAnsi"/>
          <w:i/>
          <w:iCs/>
          <w:szCs w:val="22"/>
        </w:rPr>
        <w:t>3.00</w:t>
      </w:r>
      <w:r w:rsidRPr="000D57A6">
        <w:rPr>
          <w:rFonts w:asciiTheme="minorHAnsi" w:hAnsiTheme="minorHAnsi" w:cstheme="minorHAnsi"/>
          <w:i/>
          <w:iCs/>
          <w:szCs w:val="22"/>
        </w:rPr>
        <w:t xml:space="preserve">% - 5.53%, </w:t>
      </w:r>
      <w:r>
        <w:rPr>
          <w:rFonts w:asciiTheme="minorHAnsi" w:hAnsiTheme="minorHAnsi" w:cstheme="minorHAnsi"/>
          <w:i/>
          <w:iCs/>
          <w:szCs w:val="22"/>
        </w:rPr>
        <w:t>3.0</w:t>
      </w:r>
      <w:r w:rsidRPr="000D57A6">
        <w:rPr>
          <w:rFonts w:asciiTheme="minorHAnsi" w:hAnsiTheme="minorHAnsi" w:cstheme="minorHAnsi"/>
          <w:i/>
          <w:iCs/>
          <w:szCs w:val="22"/>
        </w:rPr>
        <w:t xml:space="preserve">0% - 5.53% and </w:t>
      </w:r>
      <w:r>
        <w:rPr>
          <w:rFonts w:asciiTheme="minorHAnsi" w:hAnsiTheme="minorHAnsi" w:cstheme="minorHAnsi"/>
          <w:i/>
          <w:iCs/>
          <w:szCs w:val="22"/>
        </w:rPr>
        <w:t>1.95</w:t>
      </w:r>
      <w:r w:rsidRPr="000D57A6">
        <w:rPr>
          <w:rFonts w:asciiTheme="minorHAnsi" w:hAnsiTheme="minorHAnsi" w:cstheme="minorHAnsi"/>
          <w:i/>
          <w:iCs/>
          <w:szCs w:val="22"/>
        </w:rPr>
        <w:t xml:space="preserve">% - </w:t>
      </w:r>
      <w:r>
        <w:rPr>
          <w:rFonts w:asciiTheme="minorHAnsi" w:hAnsiTheme="minorHAnsi" w:cstheme="minorHAnsi"/>
          <w:i/>
          <w:iCs/>
          <w:szCs w:val="22"/>
        </w:rPr>
        <w:t>5.25</w:t>
      </w:r>
      <w:r w:rsidRPr="000D57A6">
        <w:rPr>
          <w:rFonts w:asciiTheme="minorHAnsi" w:hAnsiTheme="minorHAnsi" w:cstheme="minorHAnsi"/>
          <w:i/>
          <w:iCs/>
          <w:szCs w:val="22"/>
        </w:rPr>
        <w:t>%</w:t>
      </w:r>
      <w:r w:rsidRPr="00B06AF7">
        <w:rPr>
          <w:rFonts w:asciiTheme="minorHAnsi" w:hAnsiTheme="minorHAnsi" w:cstheme="minorHAnsi"/>
          <w:i/>
          <w:iCs/>
          <w:szCs w:val="22"/>
        </w:rPr>
        <w:t xml:space="preserve"> per annum respectively)</w:t>
      </w:r>
      <w:r>
        <w:rPr>
          <w:rFonts w:asciiTheme="minorHAnsi" w:hAnsiTheme="minorHAnsi" w:cs="Browallia New"/>
          <w:szCs w:val="28"/>
          <w:lang w:val="en-US" w:bidi="th-TH"/>
        </w:rPr>
        <w:t>.</w:t>
      </w:r>
      <w:r>
        <w:rPr>
          <w:rFonts w:asciiTheme="minorHAnsi" w:hAnsiTheme="minorHAnsi" w:cstheme="minorHAnsi"/>
          <w:szCs w:val="22"/>
          <w:rtl/>
          <w:cs/>
        </w:rPr>
        <w:br/>
      </w:r>
      <w:r w:rsidRPr="00B06AF7">
        <w:rPr>
          <w:rFonts w:asciiTheme="minorHAnsi" w:hAnsiTheme="minorHAnsi" w:cstheme="minorHAnsi"/>
          <w:szCs w:val="22"/>
        </w:rPr>
        <w:t xml:space="preserve">The loans are secured by </w:t>
      </w:r>
      <w:r w:rsidR="00564623" w:rsidRPr="00564623">
        <w:rPr>
          <w:rFonts w:asciiTheme="minorHAnsi" w:hAnsiTheme="minorHAnsi" w:cstheme="minorHAnsi"/>
          <w:szCs w:val="22"/>
        </w:rPr>
        <w:t>cash at financial institution</w:t>
      </w:r>
      <w:r w:rsidR="00564623">
        <w:rPr>
          <w:rFonts w:asciiTheme="minorHAnsi" w:hAnsiTheme="minorHAnsi" w:cstheme="minorHAnsi"/>
          <w:szCs w:val="22"/>
        </w:rPr>
        <w:t xml:space="preserve">, </w:t>
      </w:r>
      <w:r w:rsidRPr="00B06AF7">
        <w:rPr>
          <w:rFonts w:asciiTheme="minorHAnsi" w:hAnsiTheme="minorHAnsi" w:cstheme="minorHAnsi"/>
          <w:szCs w:val="22"/>
        </w:rPr>
        <w:t>land, buildings, machinery and assets of the director of subsidiary which are personal guarantee.</w:t>
      </w:r>
    </w:p>
    <w:p w14:paraId="77CFA943" w14:textId="77777777" w:rsidR="009F2AC5" w:rsidRPr="00B06AF7" w:rsidRDefault="009F2AC5" w:rsidP="009F2AC5">
      <w:pPr>
        <w:tabs>
          <w:tab w:val="left" w:pos="7830"/>
        </w:tabs>
        <w:ind w:left="540"/>
        <w:jc w:val="thaiDistribute"/>
        <w:rPr>
          <w:rFonts w:asciiTheme="minorHAnsi" w:hAnsiTheme="minorHAnsi" w:cstheme="minorHAnsi"/>
          <w:szCs w:val="22"/>
        </w:rPr>
      </w:pPr>
    </w:p>
    <w:p w14:paraId="109DDFE2" w14:textId="2DF6A05D" w:rsidR="0034381D" w:rsidRPr="000D57A6" w:rsidRDefault="0034381D" w:rsidP="0034381D">
      <w:pPr>
        <w:tabs>
          <w:tab w:val="left" w:pos="7830"/>
        </w:tabs>
        <w:ind w:left="540"/>
        <w:jc w:val="thaiDistribute"/>
        <w:rPr>
          <w:rFonts w:asciiTheme="minorHAnsi" w:hAnsiTheme="minorHAnsi" w:cstheme="minorHAnsi"/>
          <w:szCs w:val="22"/>
        </w:rPr>
      </w:pPr>
      <w:r w:rsidRPr="00B06AF7">
        <w:rPr>
          <w:rFonts w:asciiTheme="minorHAnsi" w:hAnsiTheme="minorHAnsi" w:cstheme="minorHAnsi"/>
          <w:szCs w:val="22"/>
        </w:rPr>
        <w:t>As at 31 December 20</w:t>
      </w:r>
      <w:r w:rsidR="00C132F9">
        <w:rPr>
          <w:rFonts w:asciiTheme="minorHAnsi" w:hAnsiTheme="minorHAnsi" w:cstheme="minorHAnsi"/>
          <w:szCs w:val="22"/>
        </w:rPr>
        <w:t>20</w:t>
      </w:r>
      <w:r w:rsidRPr="00B06AF7">
        <w:rPr>
          <w:rFonts w:asciiTheme="minorHAnsi" w:hAnsiTheme="minorHAnsi" w:cstheme="minorHAnsi"/>
          <w:szCs w:val="22"/>
        </w:rPr>
        <w:t xml:space="preserve"> the Company has short-term loans from promissory notes, trust receipt and discounted bills totaling </w:t>
      </w:r>
      <w:r w:rsidRPr="000D57A6">
        <w:rPr>
          <w:rFonts w:asciiTheme="minorHAnsi" w:hAnsiTheme="minorHAnsi" w:cstheme="minorHAnsi"/>
          <w:szCs w:val="22"/>
        </w:rPr>
        <w:t>Baht</w:t>
      </w:r>
      <w:r w:rsidR="00A15F81">
        <w:rPr>
          <w:rFonts w:asciiTheme="minorHAnsi" w:hAnsiTheme="minorHAnsi" w:cstheme="minorHAnsi"/>
          <w:szCs w:val="22"/>
        </w:rPr>
        <w:t xml:space="preserve"> </w:t>
      </w:r>
      <w:r w:rsidR="00575943">
        <w:rPr>
          <w:rFonts w:asciiTheme="minorHAnsi" w:hAnsiTheme="minorHAnsi" w:cstheme="minorHAnsi"/>
          <w:szCs w:val="22"/>
        </w:rPr>
        <w:t>3</w:t>
      </w:r>
      <w:r w:rsidR="002E3516">
        <w:rPr>
          <w:rFonts w:asciiTheme="minorHAnsi" w:hAnsiTheme="minorHAnsi" w:cstheme="minorHAnsi"/>
          <w:szCs w:val="22"/>
        </w:rPr>
        <w:t xml:space="preserve">,476 </w:t>
      </w:r>
      <w:r w:rsidRPr="000D57A6">
        <w:rPr>
          <w:rFonts w:asciiTheme="minorHAnsi" w:hAnsiTheme="minorHAnsi" w:cstheme="minorHAnsi"/>
          <w:szCs w:val="22"/>
        </w:rPr>
        <w:t xml:space="preserve">million, Baht </w:t>
      </w:r>
      <w:r w:rsidR="000576BB">
        <w:rPr>
          <w:rFonts w:asciiTheme="minorHAnsi" w:hAnsiTheme="minorHAnsi" w:cstheme="minorHAnsi"/>
          <w:szCs w:val="22"/>
        </w:rPr>
        <w:t>756</w:t>
      </w:r>
      <w:r w:rsidRPr="000D57A6">
        <w:rPr>
          <w:rFonts w:asciiTheme="minorHAnsi" w:hAnsiTheme="minorHAnsi" w:cstheme="minorHAnsi"/>
          <w:szCs w:val="22"/>
        </w:rPr>
        <w:t xml:space="preserve"> million and Baht </w:t>
      </w:r>
      <w:r w:rsidR="00C1378A">
        <w:rPr>
          <w:rFonts w:asciiTheme="minorHAnsi" w:hAnsiTheme="minorHAnsi" w:cstheme="minorHAnsi"/>
          <w:szCs w:val="22"/>
        </w:rPr>
        <w:t>1,407</w:t>
      </w:r>
      <w:r w:rsidRPr="000D57A6">
        <w:rPr>
          <w:rFonts w:asciiTheme="minorHAnsi" w:hAnsiTheme="minorHAnsi" w:cstheme="minorHAnsi"/>
          <w:szCs w:val="22"/>
        </w:rPr>
        <w:t xml:space="preserve"> million, respectively.</w:t>
      </w:r>
      <w:r w:rsidRPr="000D57A6">
        <w:rPr>
          <w:rFonts w:asciiTheme="minorHAnsi" w:hAnsiTheme="minorHAnsi" w:cstheme="minorHAnsi"/>
          <w:i/>
          <w:iCs/>
          <w:szCs w:val="22"/>
        </w:rPr>
        <w:t xml:space="preserve"> </w:t>
      </w:r>
      <w:r w:rsidRPr="000D57A6">
        <w:rPr>
          <w:rFonts w:asciiTheme="minorHAnsi" w:hAnsiTheme="minorHAnsi" w:cstheme="minorHAnsi"/>
          <w:i/>
          <w:iCs/>
          <w:szCs w:val="22"/>
        </w:rPr>
        <w:br/>
        <w:t>(31 December 201</w:t>
      </w:r>
      <w:r w:rsidR="009F2AC5">
        <w:rPr>
          <w:rFonts w:asciiTheme="minorHAnsi" w:hAnsiTheme="minorHAnsi" w:cstheme="minorHAnsi"/>
          <w:i/>
          <w:iCs/>
          <w:szCs w:val="22"/>
        </w:rPr>
        <w:t>9</w:t>
      </w:r>
      <w:r w:rsidRPr="000D57A6">
        <w:rPr>
          <w:rFonts w:asciiTheme="minorHAnsi" w:hAnsiTheme="minorHAnsi" w:cstheme="minorHAnsi"/>
          <w:i/>
          <w:iCs/>
          <w:szCs w:val="22"/>
        </w:rPr>
        <w:t>: Baht 3,</w:t>
      </w:r>
      <w:r w:rsidR="00A261FB">
        <w:rPr>
          <w:rFonts w:asciiTheme="minorHAnsi" w:hAnsiTheme="minorHAnsi" w:cstheme="minorHAnsi"/>
          <w:i/>
          <w:iCs/>
          <w:szCs w:val="22"/>
        </w:rPr>
        <w:t>461</w:t>
      </w:r>
      <w:r w:rsidRPr="000D57A6">
        <w:rPr>
          <w:rFonts w:asciiTheme="minorHAnsi" w:hAnsiTheme="minorHAnsi" w:cstheme="minorHAnsi"/>
          <w:i/>
          <w:iCs/>
          <w:szCs w:val="22"/>
        </w:rPr>
        <w:t xml:space="preserve"> million, Baht </w:t>
      </w:r>
      <w:r w:rsidR="00B571CC">
        <w:rPr>
          <w:rFonts w:asciiTheme="minorHAnsi" w:hAnsiTheme="minorHAnsi" w:cstheme="minorHAnsi"/>
          <w:i/>
          <w:iCs/>
          <w:szCs w:val="22"/>
        </w:rPr>
        <w:t>636</w:t>
      </w:r>
      <w:r w:rsidRPr="000D57A6">
        <w:rPr>
          <w:rFonts w:asciiTheme="minorHAnsi" w:hAnsiTheme="minorHAnsi" w:cstheme="minorHAnsi"/>
          <w:i/>
          <w:iCs/>
          <w:szCs w:val="22"/>
        </w:rPr>
        <w:t xml:space="preserve"> million and Baht </w:t>
      </w:r>
      <w:r w:rsidR="00B571CC">
        <w:rPr>
          <w:rFonts w:asciiTheme="minorHAnsi" w:hAnsiTheme="minorHAnsi" w:cstheme="minorHAnsi"/>
          <w:i/>
          <w:iCs/>
          <w:szCs w:val="22"/>
        </w:rPr>
        <w:t>2,779</w:t>
      </w:r>
      <w:r w:rsidRPr="000D57A6">
        <w:rPr>
          <w:rFonts w:asciiTheme="minorHAnsi" w:hAnsiTheme="minorHAnsi" w:cstheme="minorHAnsi"/>
          <w:i/>
          <w:iCs/>
          <w:szCs w:val="22"/>
        </w:rPr>
        <w:t xml:space="preserve"> million, respectively) a</w:t>
      </w:r>
      <w:r w:rsidRPr="000D57A6">
        <w:rPr>
          <w:rFonts w:asciiTheme="minorHAnsi" w:hAnsiTheme="minorHAnsi" w:cstheme="minorHAnsi"/>
          <w:szCs w:val="22"/>
        </w:rPr>
        <w:t>nd has interest rate</w:t>
      </w:r>
      <w:r w:rsidR="001B5273">
        <w:rPr>
          <w:rFonts w:asciiTheme="minorHAnsi" w:hAnsiTheme="minorHAnsi" w:cstheme="minorHAnsi"/>
          <w:szCs w:val="22"/>
        </w:rPr>
        <w:t>s</w:t>
      </w:r>
      <w:r w:rsidRPr="000D57A6">
        <w:rPr>
          <w:rFonts w:asciiTheme="minorHAnsi" w:hAnsiTheme="minorHAnsi" w:cstheme="minorHAnsi"/>
          <w:szCs w:val="22"/>
        </w:rPr>
        <w:t xml:space="preserve"> of</w:t>
      </w:r>
      <w:r w:rsidR="00D2125B">
        <w:rPr>
          <w:rFonts w:asciiTheme="minorHAnsi" w:hAnsiTheme="minorHAnsi" w:cstheme="minorHAnsi"/>
          <w:szCs w:val="22"/>
        </w:rPr>
        <w:t xml:space="preserve"> </w:t>
      </w:r>
      <w:r w:rsidR="002A47CD">
        <w:rPr>
          <w:rFonts w:asciiTheme="minorHAnsi" w:hAnsiTheme="minorHAnsi" w:cstheme="minorHAnsi"/>
          <w:szCs w:val="22"/>
        </w:rPr>
        <w:t>3.20</w:t>
      </w:r>
      <w:r w:rsidRPr="000D57A6">
        <w:rPr>
          <w:rFonts w:asciiTheme="minorHAnsi" w:hAnsiTheme="minorHAnsi" w:cstheme="minorHAnsi"/>
          <w:szCs w:val="22"/>
        </w:rPr>
        <w:t xml:space="preserve">% - </w:t>
      </w:r>
      <w:r w:rsidR="000B7834">
        <w:rPr>
          <w:rFonts w:asciiTheme="minorHAnsi" w:hAnsiTheme="minorHAnsi" w:cstheme="minorHAnsi"/>
          <w:szCs w:val="22"/>
        </w:rPr>
        <w:t>4.25</w:t>
      </w:r>
      <w:r w:rsidRPr="000D57A6">
        <w:rPr>
          <w:rFonts w:asciiTheme="minorHAnsi" w:hAnsiTheme="minorHAnsi" w:cstheme="minorHAnsi"/>
          <w:szCs w:val="22"/>
        </w:rPr>
        <w:t>%,</w:t>
      </w:r>
      <w:r w:rsidR="00C3270E">
        <w:rPr>
          <w:rFonts w:asciiTheme="minorHAnsi" w:hAnsiTheme="minorHAnsi" w:cstheme="minorHAnsi"/>
          <w:szCs w:val="22"/>
        </w:rPr>
        <w:t xml:space="preserve"> </w:t>
      </w:r>
      <w:r w:rsidR="00BB2981">
        <w:rPr>
          <w:rFonts w:asciiTheme="minorHAnsi" w:hAnsiTheme="minorHAnsi" w:cstheme="minorHAnsi"/>
          <w:szCs w:val="22"/>
        </w:rPr>
        <w:t>4.25</w:t>
      </w:r>
      <w:r w:rsidRPr="000D57A6">
        <w:rPr>
          <w:rFonts w:asciiTheme="minorHAnsi" w:hAnsiTheme="minorHAnsi" w:cstheme="minorHAnsi"/>
          <w:szCs w:val="22"/>
        </w:rPr>
        <w:t>% and</w:t>
      </w:r>
      <w:r w:rsidRPr="000D57A6">
        <w:rPr>
          <w:rFonts w:asciiTheme="minorHAnsi" w:hAnsiTheme="minorHAnsi" w:cstheme="minorHAnsi"/>
          <w:szCs w:val="22"/>
          <w:rtl/>
          <w:cs/>
        </w:rPr>
        <w:t xml:space="preserve"> </w:t>
      </w:r>
      <w:r w:rsidR="00AC65B3">
        <w:rPr>
          <w:rFonts w:asciiTheme="minorHAnsi" w:hAnsiTheme="minorHAnsi" w:cstheme="minorHAnsi"/>
          <w:szCs w:val="22"/>
        </w:rPr>
        <w:t>4.25</w:t>
      </w:r>
      <w:r w:rsidRPr="000D57A6">
        <w:rPr>
          <w:rFonts w:asciiTheme="minorHAnsi" w:hAnsiTheme="minorHAnsi" w:cstheme="minorHAnsi"/>
          <w:szCs w:val="22"/>
        </w:rPr>
        <w:t xml:space="preserve">% - </w:t>
      </w:r>
      <w:r w:rsidR="00AC65B3">
        <w:rPr>
          <w:rFonts w:asciiTheme="minorHAnsi" w:hAnsiTheme="minorHAnsi" w:cstheme="minorHAnsi"/>
          <w:szCs w:val="22"/>
        </w:rPr>
        <w:t>5.25</w:t>
      </w:r>
      <w:r w:rsidRPr="000D57A6">
        <w:rPr>
          <w:rFonts w:asciiTheme="minorHAnsi" w:hAnsiTheme="minorHAnsi" w:cstheme="minorHAnsi"/>
          <w:szCs w:val="22"/>
        </w:rPr>
        <w:t>% per annum respectively.</w:t>
      </w:r>
      <w:r w:rsidR="0034332D" w:rsidRPr="0034332D">
        <w:rPr>
          <w:rFonts w:asciiTheme="minorHAnsi" w:hAnsiTheme="minorHAnsi" w:cstheme="minorHAnsi"/>
          <w:i/>
          <w:iCs/>
          <w:szCs w:val="22"/>
        </w:rPr>
        <w:t xml:space="preserve"> </w:t>
      </w:r>
      <w:r w:rsidR="0034332D" w:rsidRPr="000D57A6">
        <w:rPr>
          <w:rFonts w:asciiTheme="minorHAnsi" w:hAnsiTheme="minorHAnsi" w:cstheme="minorHAnsi"/>
          <w:i/>
          <w:iCs/>
          <w:szCs w:val="22"/>
        </w:rPr>
        <w:br/>
      </w:r>
      <w:r w:rsidRPr="000D57A6">
        <w:rPr>
          <w:rFonts w:asciiTheme="minorHAnsi" w:hAnsiTheme="minorHAnsi" w:cstheme="minorHAnsi"/>
          <w:i/>
          <w:iCs/>
          <w:szCs w:val="22"/>
        </w:rPr>
        <w:t>(31 December 201</w:t>
      </w:r>
      <w:r w:rsidR="00E841F5">
        <w:rPr>
          <w:rFonts w:asciiTheme="minorHAnsi" w:hAnsiTheme="minorHAnsi" w:cstheme="minorHAnsi"/>
          <w:i/>
          <w:iCs/>
          <w:szCs w:val="22"/>
          <w:lang w:val="en-US"/>
        </w:rPr>
        <w:t>9</w:t>
      </w:r>
      <w:r w:rsidRPr="000D57A6">
        <w:rPr>
          <w:rFonts w:asciiTheme="minorHAnsi" w:hAnsiTheme="minorHAnsi" w:cstheme="minorHAnsi"/>
          <w:i/>
          <w:iCs/>
          <w:szCs w:val="22"/>
        </w:rPr>
        <w:t xml:space="preserve">: </w:t>
      </w:r>
      <w:r w:rsidR="00FD003E">
        <w:rPr>
          <w:rFonts w:asciiTheme="minorHAnsi" w:hAnsiTheme="minorHAnsi" w:cstheme="minorHAnsi"/>
          <w:i/>
          <w:iCs/>
          <w:szCs w:val="22"/>
        </w:rPr>
        <w:t>3</w:t>
      </w:r>
      <w:r w:rsidRPr="000D57A6">
        <w:rPr>
          <w:rFonts w:asciiTheme="minorHAnsi" w:hAnsiTheme="minorHAnsi" w:cstheme="minorHAnsi"/>
          <w:i/>
          <w:iCs/>
          <w:szCs w:val="22"/>
        </w:rPr>
        <w:t>.</w:t>
      </w:r>
      <w:r w:rsidR="00FD003E">
        <w:rPr>
          <w:rFonts w:asciiTheme="minorHAnsi" w:hAnsiTheme="minorHAnsi" w:cstheme="minorHAnsi"/>
          <w:i/>
          <w:iCs/>
          <w:szCs w:val="22"/>
        </w:rPr>
        <w:t>0</w:t>
      </w:r>
      <w:r w:rsidRPr="000D57A6">
        <w:rPr>
          <w:rFonts w:asciiTheme="minorHAnsi" w:hAnsiTheme="minorHAnsi" w:cstheme="minorHAnsi"/>
          <w:i/>
          <w:iCs/>
          <w:szCs w:val="22"/>
        </w:rPr>
        <w:t xml:space="preserve">0% - 5.53%, </w:t>
      </w:r>
      <w:r w:rsidR="00FD003E">
        <w:rPr>
          <w:rFonts w:asciiTheme="minorHAnsi" w:hAnsiTheme="minorHAnsi" w:cstheme="minorHAnsi"/>
          <w:i/>
          <w:iCs/>
          <w:szCs w:val="22"/>
        </w:rPr>
        <w:t>3.0</w:t>
      </w:r>
      <w:r w:rsidRPr="000D57A6">
        <w:rPr>
          <w:rFonts w:asciiTheme="minorHAnsi" w:hAnsiTheme="minorHAnsi" w:cstheme="minorHAnsi"/>
          <w:i/>
          <w:iCs/>
          <w:szCs w:val="22"/>
        </w:rPr>
        <w:t xml:space="preserve">0% - 5.53% and </w:t>
      </w:r>
      <w:r w:rsidR="00FD003E">
        <w:rPr>
          <w:rFonts w:asciiTheme="minorHAnsi" w:hAnsiTheme="minorHAnsi" w:cstheme="minorHAnsi"/>
          <w:i/>
          <w:iCs/>
          <w:szCs w:val="22"/>
        </w:rPr>
        <w:t>1.95</w:t>
      </w:r>
      <w:r w:rsidRPr="000D57A6">
        <w:rPr>
          <w:rFonts w:asciiTheme="minorHAnsi" w:hAnsiTheme="minorHAnsi" w:cstheme="minorHAnsi"/>
          <w:i/>
          <w:iCs/>
          <w:szCs w:val="22"/>
        </w:rPr>
        <w:t xml:space="preserve">% - </w:t>
      </w:r>
      <w:r w:rsidR="00FD003E">
        <w:rPr>
          <w:rFonts w:asciiTheme="minorHAnsi" w:hAnsiTheme="minorHAnsi" w:cstheme="minorHAnsi"/>
          <w:i/>
          <w:iCs/>
          <w:szCs w:val="22"/>
        </w:rPr>
        <w:t>5.25</w:t>
      </w:r>
      <w:r w:rsidRPr="000D57A6">
        <w:rPr>
          <w:rFonts w:asciiTheme="minorHAnsi" w:hAnsiTheme="minorHAnsi" w:cstheme="minorHAnsi"/>
          <w:i/>
          <w:iCs/>
          <w:szCs w:val="22"/>
        </w:rPr>
        <w:t>% per annum respectively)</w:t>
      </w:r>
      <w:r w:rsidRPr="000D57A6">
        <w:rPr>
          <w:rFonts w:asciiTheme="minorHAnsi" w:hAnsiTheme="minorHAnsi" w:cstheme="minorHAnsi"/>
          <w:szCs w:val="22"/>
        </w:rPr>
        <w:t xml:space="preserve"> </w:t>
      </w:r>
      <w:r w:rsidR="004948D7">
        <w:rPr>
          <w:rFonts w:asciiTheme="minorHAnsi" w:hAnsiTheme="minorHAnsi" w:cstheme="minorHAnsi"/>
          <w:szCs w:val="22"/>
        </w:rPr>
        <w:br/>
      </w:r>
      <w:r w:rsidRPr="000D57A6">
        <w:rPr>
          <w:rFonts w:asciiTheme="minorHAnsi" w:hAnsiTheme="minorHAnsi" w:cstheme="minorHAnsi"/>
          <w:szCs w:val="22"/>
        </w:rPr>
        <w:t>The loans are secured by</w:t>
      </w:r>
      <w:r w:rsidR="00564623">
        <w:rPr>
          <w:rFonts w:asciiTheme="minorHAnsi" w:hAnsiTheme="minorHAnsi" w:cstheme="minorHAnsi"/>
          <w:szCs w:val="22"/>
        </w:rPr>
        <w:t xml:space="preserve"> </w:t>
      </w:r>
      <w:r w:rsidR="00564623" w:rsidRPr="00564623">
        <w:rPr>
          <w:rFonts w:asciiTheme="minorHAnsi" w:hAnsiTheme="minorHAnsi" w:cstheme="minorHAnsi"/>
          <w:szCs w:val="22"/>
        </w:rPr>
        <w:t>cash at financial institution</w:t>
      </w:r>
      <w:r w:rsidR="00564623">
        <w:rPr>
          <w:rFonts w:asciiTheme="minorHAnsi" w:hAnsiTheme="minorHAnsi" w:cstheme="minorHAnsi"/>
          <w:szCs w:val="22"/>
        </w:rPr>
        <w:t>,</w:t>
      </w:r>
      <w:r w:rsidRPr="000D57A6">
        <w:rPr>
          <w:rFonts w:asciiTheme="minorHAnsi" w:hAnsiTheme="minorHAnsi" w:cstheme="minorHAnsi"/>
          <w:szCs w:val="22"/>
        </w:rPr>
        <w:t xml:space="preserve"> land, buildings, machinery and assets of the director of subsidiary which are personal guarantee.</w:t>
      </w:r>
    </w:p>
    <w:p w14:paraId="1A772D77" w14:textId="77777777" w:rsidR="0034381D" w:rsidRPr="00A64C3D" w:rsidRDefault="0034381D" w:rsidP="0034381D">
      <w:pPr>
        <w:pStyle w:val="block"/>
        <w:spacing w:after="0" w:line="240" w:lineRule="auto"/>
        <w:ind w:left="547"/>
        <w:jc w:val="thaiDistribute"/>
        <w:rPr>
          <w:rFonts w:asciiTheme="minorHAnsi" w:hAnsiTheme="minorHAnsi" w:cstheme="minorHAnsi"/>
          <w:szCs w:val="22"/>
          <w:lang w:val="en-US"/>
        </w:rPr>
      </w:pPr>
    </w:p>
    <w:p w14:paraId="5E14F0DE" w14:textId="77777777" w:rsidR="00A64C3D" w:rsidRDefault="00A64C3D">
      <w:pPr>
        <w:spacing w:line="240" w:lineRule="auto"/>
        <w:rPr>
          <w:rFonts w:asciiTheme="minorHAnsi" w:hAnsiTheme="minorHAnsi" w:cstheme="minorHAnsi"/>
          <w:szCs w:val="22"/>
        </w:rPr>
      </w:pPr>
      <w:r>
        <w:rPr>
          <w:rFonts w:asciiTheme="minorHAnsi" w:hAnsiTheme="minorHAnsi" w:cstheme="minorHAnsi"/>
          <w:szCs w:val="22"/>
        </w:rPr>
        <w:br w:type="page"/>
      </w:r>
    </w:p>
    <w:p w14:paraId="608A2CE1" w14:textId="4E78CC3A" w:rsidR="005D5732" w:rsidRDefault="005D5732" w:rsidP="00445FC3">
      <w:pPr>
        <w:ind w:left="540" w:right="2"/>
        <w:jc w:val="thaiDistribute"/>
        <w:rPr>
          <w:rFonts w:asciiTheme="minorHAnsi" w:hAnsiTheme="minorHAnsi" w:cstheme="minorHAnsi"/>
          <w:szCs w:val="22"/>
        </w:rPr>
      </w:pPr>
      <w:r w:rsidRPr="00B06AF7">
        <w:rPr>
          <w:rFonts w:asciiTheme="minorHAnsi" w:hAnsiTheme="minorHAnsi" w:cstheme="minorHAnsi"/>
          <w:szCs w:val="22"/>
        </w:rPr>
        <w:t>Movements of short-term loans from financial institutions for the year</w:t>
      </w:r>
      <w:r w:rsidR="005E0695">
        <w:rPr>
          <w:rFonts w:asciiTheme="minorHAnsi" w:hAnsiTheme="minorHAnsi" w:cstheme="minorHAnsi"/>
          <w:szCs w:val="22"/>
        </w:rPr>
        <w:t>s</w:t>
      </w:r>
      <w:r w:rsidRPr="00B06AF7">
        <w:rPr>
          <w:rFonts w:asciiTheme="minorHAnsi" w:hAnsiTheme="minorHAnsi" w:cstheme="minorHAnsi"/>
          <w:szCs w:val="22"/>
        </w:rPr>
        <w:t xml:space="preserve"> ended 31 December 20</w:t>
      </w:r>
      <w:r w:rsidR="006504F7">
        <w:rPr>
          <w:rFonts w:asciiTheme="minorHAnsi" w:hAnsiTheme="minorHAnsi" w:cstheme="minorHAnsi"/>
          <w:szCs w:val="22"/>
        </w:rPr>
        <w:t>20</w:t>
      </w:r>
      <w:r w:rsidRPr="00B06AF7">
        <w:rPr>
          <w:rFonts w:asciiTheme="minorHAnsi" w:hAnsiTheme="minorHAnsi" w:cstheme="minorHAnsi"/>
          <w:szCs w:val="22"/>
        </w:rPr>
        <w:t xml:space="preserve"> </w:t>
      </w:r>
      <w:r w:rsidR="0054522D">
        <w:rPr>
          <w:rFonts w:asciiTheme="minorHAnsi" w:hAnsiTheme="minorHAnsi" w:cstheme="minorHAnsi"/>
          <w:szCs w:val="22"/>
        </w:rPr>
        <w:br/>
      </w:r>
      <w:r w:rsidRPr="00B06AF7">
        <w:rPr>
          <w:rFonts w:asciiTheme="minorHAnsi" w:hAnsiTheme="minorHAnsi" w:cstheme="minorHAnsi"/>
          <w:szCs w:val="22"/>
        </w:rPr>
        <w:t>and 201</w:t>
      </w:r>
      <w:r w:rsidR="006504F7">
        <w:rPr>
          <w:rFonts w:asciiTheme="minorHAnsi" w:hAnsiTheme="minorHAnsi" w:cstheme="minorHAnsi"/>
          <w:szCs w:val="22"/>
        </w:rPr>
        <w:t>9</w:t>
      </w:r>
      <w:r w:rsidRPr="00B06AF7">
        <w:rPr>
          <w:rFonts w:asciiTheme="minorHAnsi" w:hAnsiTheme="minorHAnsi" w:cstheme="minorHAnsi"/>
          <w:szCs w:val="22"/>
        </w:rPr>
        <w:t>, comprise the following:</w:t>
      </w:r>
    </w:p>
    <w:p w14:paraId="4A8F3B96" w14:textId="77777777" w:rsidR="00C74411" w:rsidRPr="00695596" w:rsidRDefault="00C74411" w:rsidP="00C74411">
      <w:pPr>
        <w:ind w:left="540" w:right="-216"/>
        <w:jc w:val="thaiDistribute"/>
        <w:rPr>
          <w:rFonts w:asciiTheme="minorHAnsi" w:hAnsiTheme="minorHAnsi" w:cstheme="minorHAnsi"/>
          <w:sz w:val="20"/>
        </w:rPr>
      </w:pPr>
    </w:p>
    <w:tbl>
      <w:tblPr>
        <w:tblW w:w="9463" w:type="dxa"/>
        <w:tblInd w:w="423" w:type="dxa"/>
        <w:tblLayout w:type="fixed"/>
        <w:tblLook w:val="0000" w:firstRow="0" w:lastRow="0" w:firstColumn="0" w:lastColumn="0" w:noHBand="0" w:noVBand="0"/>
      </w:tblPr>
      <w:tblGrid>
        <w:gridCol w:w="3711"/>
        <w:gridCol w:w="1257"/>
        <w:gridCol w:w="242"/>
        <w:gridCol w:w="1242"/>
        <w:gridCol w:w="252"/>
        <w:gridCol w:w="1240"/>
        <w:gridCol w:w="276"/>
        <w:gridCol w:w="1243"/>
      </w:tblGrid>
      <w:tr w:rsidR="00362D58" w:rsidRPr="00B06AF7" w14:paraId="0E69FB7A" w14:textId="77777777" w:rsidTr="00D842FC">
        <w:trPr>
          <w:tblHeader/>
        </w:trPr>
        <w:tc>
          <w:tcPr>
            <w:tcW w:w="1961" w:type="pct"/>
            <w:vAlign w:val="bottom"/>
          </w:tcPr>
          <w:p w14:paraId="22A15DE9" w14:textId="77777777" w:rsidR="0034381D" w:rsidRPr="00B06AF7" w:rsidRDefault="0034381D" w:rsidP="00B81C1F">
            <w:pPr>
              <w:spacing w:line="240" w:lineRule="auto"/>
              <w:rPr>
                <w:rFonts w:asciiTheme="minorHAnsi" w:hAnsiTheme="minorHAnsi" w:cstheme="minorHAnsi"/>
                <w:b/>
                <w:bCs/>
                <w:szCs w:val="22"/>
              </w:rPr>
            </w:pPr>
          </w:p>
        </w:tc>
        <w:tc>
          <w:tcPr>
            <w:tcW w:w="1448" w:type="pct"/>
            <w:gridSpan w:val="3"/>
            <w:vAlign w:val="bottom"/>
          </w:tcPr>
          <w:p w14:paraId="239C7C07"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Consolidated</w:t>
            </w:r>
          </w:p>
          <w:p w14:paraId="454EDDDA"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b/>
                <w:szCs w:val="22"/>
              </w:rPr>
              <w:t>financial statements</w:t>
            </w:r>
          </w:p>
        </w:tc>
        <w:tc>
          <w:tcPr>
            <w:tcW w:w="133" w:type="pct"/>
            <w:vAlign w:val="bottom"/>
          </w:tcPr>
          <w:p w14:paraId="7DA1CEB5"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p>
        </w:tc>
        <w:tc>
          <w:tcPr>
            <w:tcW w:w="1458" w:type="pct"/>
            <w:gridSpan w:val="3"/>
            <w:vAlign w:val="bottom"/>
          </w:tcPr>
          <w:p w14:paraId="4383DFC7"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Separate</w:t>
            </w:r>
          </w:p>
          <w:p w14:paraId="352CB008"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b/>
                <w:szCs w:val="22"/>
              </w:rPr>
              <w:t>financial statements</w:t>
            </w:r>
          </w:p>
        </w:tc>
      </w:tr>
      <w:tr w:rsidR="00362D58" w:rsidRPr="00B06AF7" w14:paraId="475A90CC" w14:textId="77777777" w:rsidTr="00D842FC">
        <w:trPr>
          <w:tblHeader/>
        </w:trPr>
        <w:tc>
          <w:tcPr>
            <w:tcW w:w="1961" w:type="pct"/>
            <w:vAlign w:val="bottom"/>
          </w:tcPr>
          <w:p w14:paraId="12E11F43" w14:textId="77777777" w:rsidR="0034381D" w:rsidRPr="00B06AF7" w:rsidRDefault="0034381D" w:rsidP="00B81C1F">
            <w:pPr>
              <w:spacing w:line="240" w:lineRule="auto"/>
              <w:rPr>
                <w:rFonts w:asciiTheme="minorHAnsi" w:hAnsiTheme="minorHAnsi" w:cstheme="minorHAnsi"/>
                <w:b/>
                <w:bCs/>
                <w:i/>
                <w:iCs/>
                <w:szCs w:val="22"/>
              </w:rPr>
            </w:pPr>
          </w:p>
        </w:tc>
        <w:tc>
          <w:tcPr>
            <w:tcW w:w="664" w:type="pct"/>
            <w:vAlign w:val="bottom"/>
          </w:tcPr>
          <w:p w14:paraId="6178F9B2" w14:textId="5F5518D9"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rtl/>
                <w:cs/>
              </w:rPr>
              <w:t>20</w:t>
            </w:r>
            <w:r w:rsidR="006504F7">
              <w:rPr>
                <w:rFonts w:asciiTheme="minorHAnsi" w:hAnsiTheme="minorHAnsi" w:cstheme="minorHAnsi"/>
                <w:szCs w:val="22"/>
              </w:rPr>
              <w:t>20</w:t>
            </w:r>
          </w:p>
        </w:tc>
        <w:tc>
          <w:tcPr>
            <w:tcW w:w="128" w:type="pct"/>
            <w:vAlign w:val="bottom"/>
          </w:tcPr>
          <w:p w14:paraId="79100FE1" w14:textId="77777777" w:rsidR="0034381D" w:rsidRPr="00B06AF7" w:rsidRDefault="0034381D" w:rsidP="00B81C1F">
            <w:pPr>
              <w:pStyle w:val="BodyText"/>
              <w:spacing w:after="0"/>
              <w:ind w:left="-108" w:right="-110"/>
              <w:jc w:val="center"/>
              <w:rPr>
                <w:rFonts w:asciiTheme="minorHAnsi" w:hAnsiTheme="minorHAnsi" w:cstheme="minorHAnsi"/>
                <w:szCs w:val="22"/>
              </w:rPr>
            </w:pPr>
          </w:p>
        </w:tc>
        <w:tc>
          <w:tcPr>
            <w:tcW w:w="656" w:type="pct"/>
            <w:vAlign w:val="bottom"/>
          </w:tcPr>
          <w:p w14:paraId="783E325B" w14:textId="4B5CD350"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rtl/>
                <w:cs/>
              </w:rPr>
              <w:t>201</w:t>
            </w:r>
            <w:r w:rsidR="006504F7">
              <w:rPr>
                <w:rFonts w:asciiTheme="minorHAnsi" w:hAnsiTheme="minorHAnsi" w:cstheme="minorHAnsi"/>
                <w:szCs w:val="22"/>
              </w:rPr>
              <w:t>9</w:t>
            </w:r>
          </w:p>
        </w:tc>
        <w:tc>
          <w:tcPr>
            <w:tcW w:w="133" w:type="pct"/>
            <w:vAlign w:val="bottom"/>
          </w:tcPr>
          <w:p w14:paraId="051EC493" w14:textId="77777777" w:rsidR="0034381D" w:rsidRPr="00B06AF7" w:rsidRDefault="0034381D" w:rsidP="00B81C1F">
            <w:pPr>
              <w:pStyle w:val="BodyText"/>
              <w:spacing w:after="0"/>
              <w:ind w:left="-108" w:right="-110"/>
              <w:jc w:val="center"/>
              <w:rPr>
                <w:rFonts w:asciiTheme="minorHAnsi" w:hAnsiTheme="minorHAnsi" w:cstheme="minorHAnsi"/>
                <w:szCs w:val="22"/>
              </w:rPr>
            </w:pPr>
          </w:p>
        </w:tc>
        <w:tc>
          <w:tcPr>
            <w:tcW w:w="655" w:type="pct"/>
            <w:vAlign w:val="bottom"/>
          </w:tcPr>
          <w:p w14:paraId="0867E418" w14:textId="0064022F"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rtl/>
                <w:cs/>
              </w:rPr>
              <w:t>20</w:t>
            </w:r>
            <w:r w:rsidR="006504F7">
              <w:rPr>
                <w:rFonts w:asciiTheme="minorHAnsi" w:hAnsiTheme="minorHAnsi" w:cstheme="minorHAnsi"/>
                <w:szCs w:val="22"/>
              </w:rPr>
              <w:t>20</w:t>
            </w:r>
          </w:p>
        </w:tc>
        <w:tc>
          <w:tcPr>
            <w:tcW w:w="146" w:type="pct"/>
            <w:vAlign w:val="bottom"/>
          </w:tcPr>
          <w:p w14:paraId="14A61209" w14:textId="77777777" w:rsidR="0034381D" w:rsidRPr="00B06AF7" w:rsidRDefault="0034381D" w:rsidP="00B81C1F">
            <w:pPr>
              <w:pStyle w:val="BodyText"/>
              <w:spacing w:after="0"/>
              <w:ind w:left="-108" w:right="-110"/>
              <w:jc w:val="center"/>
              <w:rPr>
                <w:rFonts w:asciiTheme="minorHAnsi" w:hAnsiTheme="minorHAnsi" w:cstheme="minorHAnsi"/>
                <w:szCs w:val="22"/>
              </w:rPr>
            </w:pPr>
          </w:p>
        </w:tc>
        <w:tc>
          <w:tcPr>
            <w:tcW w:w="657" w:type="pct"/>
            <w:vAlign w:val="bottom"/>
          </w:tcPr>
          <w:p w14:paraId="420EA847" w14:textId="02FCF9D4"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rtl/>
                <w:cs/>
              </w:rPr>
              <w:t>201</w:t>
            </w:r>
            <w:r w:rsidR="006504F7">
              <w:rPr>
                <w:rFonts w:asciiTheme="minorHAnsi" w:hAnsiTheme="minorHAnsi" w:cstheme="minorHAnsi"/>
                <w:szCs w:val="22"/>
              </w:rPr>
              <w:t>9</w:t>
            </w:r>
          </w:p>
        </w:tc>
      </w:tr>
      <w:tr w:rsidR="002B10CD" w:rsidRPr="00B06AF7" w14:paraId="1B491621" w14:textId="77777777" w:rsidTr="00D842FC">
        <w:trPr>
          <w:tblHeader/>
        </w:trPr>
        <w:tc>
          <w:tcPr>
            <w:tcW w:w="1961" w:type="pct"/>
            <w:vAlign w:val="bottom"/>
          </w:tcPr>
          <w:p w14:paraId="7871B640" w14:textId="77777777" w:rsidR="0034381D" w:rsidRPr="00B06AF7" w:rsidRDefault="0034381D" w:rsidP="00B81C1F">
            <w:pPr>
              <w:pStyle w:val="BodyText"/>
              <w:spacing w:after="0" w:line="240" w:lineRule="auto"/>
              <w:ind w:left="-110" w:right="-131"/>
              <w:jc w:val="center"/>
              <w:rPr>
                <w:rFonts w:asciiTheme="minorHAnsi" w:hAnsiTheme="minorHAnsi" w:cstheme="minorHAnsi"/>
                <w:szCs w:val="22"/>
              </w:rPr>
            </w:pPr>
          </w:p>
        </w:tc>
        <w:tc>
          <w:tcPr>
            <w:tcW w:w="3039" w:type="pct"/>
            <w:gridSpan w:val="7"/>
            <w:vAlign w:val="bottom"/>
          </w:tcPr>
          <w:p w14:paraId="3D69B4C7"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i/>
                <w:iCs/>
                <w:szCs w:val="22"/>
                <w:rtl/>
                <w:cs/>
              </w:rPr>
              <w:t>(</w:t>
            </w:r>
            <w:r w:rsidRPr="00B06AF7">
              <w:rPr>
                <w:rFonts w:asciiTheme="minorHAnsi" w:hAnsiTheme="minorHAnsi" w:cstheme="minorHAnsi"/>
                <w:i/>
                <w:iCs/>
                <w:szCs w:val="22"/>
              </w:rPr>
              <w:t>in thousand Baht)</w:t>
            </w:r>
          </w:p>
        </w:tc>
      </w:tr>
      <w:tr w:rsidR="00AC0BB8" w:rsidRPr="00B06AF7" w14:paraId="75BE8775" w14:textId="77777777" w:rsidTr="004F7062">
        <w:tc>
          <w:tcPr>
            <w:tcW w:w="1961" w:type="pct"/>
            <w:vAlign w:val="bottom"/>
          </w:tcPr>
          <w:p w14:paraId="5DE2AFAD" w14:textId="77777777" w:rsidR="00AC0BB8" w:rsidRPr="00B06AF7" w:rsidRDefault="00AC0BB8" w:rsidP="00AC0BB8">
            <w:pPr>
              <w:pStyle w:val="BodyText"/>
              <w:spacing w:after="0" w:line="240" w:lineRule="auto"/>
              <w:ind w:right="-131"/>
              <w:rPr>
                <w:rFonts w:asciiTheme="minorHAnsi" w:hAnsiTheme="minorHAnsi" w:cstheme="minorHAnsi"/>
                <w:szCs w:val="22"/>
              </w:rPr>
            </w:pPr>
            <w:r w:rsidRPr="00B06AF7">
              <w:rPr>
                <w:rFonts w:asciiTheme="minorHAnsi" w:hAnsiTheme="minorHAnsi" w:cstheme="minorHAnsi"/>
                <w:szCs w:val="22"/>
              </w:rPr>
              <w:t>At 1 January</w:t>
            </w:r>
          </w:p>
        </w:tc>
        <w:tc>
          <w:tcPr>
            <w:tcW w:w="664" w:type="pct"/>
          </w:tcPr>
          <w:p w14:paraId="5C7A68D2" w14:textId="7297179B" w:rsidR="00AC0BB8" w:rsidRPr="00AC0BB8" w:rsidRDefault="00AC0BB8" w:rsidP="00AC0BB8">
            <w:pPr>
              <w:pStyle w:val="BodyText"/>
              <w:tabs>
                <w:tab w:val="decimal" w:pos="1051"/>
              </w:tabs>
              <w:spacing w:after="0" w:line="240" w:lineRule="auto"/>
              <w:ind w:left="-108" w:right="-131"/>
              <w:rPr>
                <w:rFonts w:asciiTheme="minorHAnsi" w:hAnsiTheme="minorHAnsi" w:cstheme="minorHAnsi"/>
                <w:szCs w:val="22"/>
              </w:rPr>
            </w:pPr>
            <w:r w:rsidRPr="00AC0BB8">
              <w:rPr>
                <w:rFonts w:asciiTheme="minorHAnsi" w:hAnsiTheme="minorHAnsi" w:cstheme="minorHAnsi"/>
                <w:szCs w:val="22"/>
              </w:rPr>
              <w:t>9,614,431</w:t>
            </w:r>
          </w:p>
        </w:tc>
        <w:tc>
          <w:tcPr>
            <w:tcW w:w="128" w:type="pct"/>
            <w:vAlign w:val="bottom"/>
          </w:tcPr>
          <w:p w14:paraId="5F142C7C" w14:textId="77777777" w:rsidR="00AC0BB8" w:rsidRPr="00AC0BB8" w:rsidRDefault="00AC0BB8" w:rsidP="00AC0BB8">
            <w:pPr>
              <w:pStyle w:val="BodyText"/>
              <w:tabs>
                <w:tab w:val="decimal" w:pos="613"/>
              </w:tabs>
              <w:spacing w:after="0" w:line="240" w:lineRule="auto"/>
              <w:ind w:right="-131"/>
              <w:jc w:val="right"/>
              <w:rPr>
                <w:rFonts w:asciiTheme="minorHAnsi" w:hAnsiTheme="minorHAnsi" w:cstheme="minorHAnsi"/>
                <w:szCs w:val="22"/>
              </w:rPr>
            </w:pPr>
          </w:p>
        </w:tc>
        <w:tc>
          <w:tcPr>
            <w:tcW w:w="656" w:type="pct"/>
            <w:vAlign w:val="bottom"/>
          </w:tcPr>
          <w:p w14:paraId="23FB75FA" w14:textId="057614DC" w:rsidR="00AC0BB8" w:rsidRPr="00AC0BB8" w:rsidRDefault="00AC0BB8" w:rsidP="00AC0BB8">
            <w:pPr>
              <w:pStyle w:val="BodyText"/>
              <w:tabs>
                <w:tab w:val="decimal" w:pos="950"/>
              </w:tabs>
              <w:spacing w:after="0" w:line="240" w:lineRule="auto"/>
              <w:ind w:left="-108" w:right="-17"/>
              <w:jc w:val="right"/>
              <w:rPr>
                <w:rFonts w:asciiTheme="minorHAnsi" w:hAnsiTheme="minorHAnsi" w:cstheme="minorHAnsi"/>
                <w:szCs w:val="22"/>
              </w:rPr>
            </w:pPr>
            <w:r w:rsidRPr="00AC0BB8">
              <w:rPr>
                <w:rFonts w:asciiTheme="minorHAnsi" w:hAnsiTheme="minorHAnsi" w:cstheme="minorHAnsi"/>
                <w:szCs w:val="22"/>
              </w:rPr>
              <w:t>9,128,204</w:t>
            </w:r>
          </w:p>
        </w:tc>
        <w:tc>
          <w:tcPr>
            <w:tcW w:w="133" w:type="pct"/>
            <w:vAlign w:val="bottom"/>
          </w:tcPr>
          <w:p w14:paraId="00E9C500" w14:textId="77777777" w:rsidR="00AC0BB8" w:rsidRPr="00AC0BB8" w:rsidRDefault="00AC0BB8" w:rsidP="00AC0BB8">
            <w:pPr>
              <w:pStyle w:val="BodyText"/>
              <w:tabs>
                <w:tab w:val="decimal" w:pos="793"/>
              </w:tabs>
              <w:spacing w:after="0" w:line="240" w:lineRule="auto"/>
              <w:ind w:left="-108" w:right="-131"/>
              <w:jc w:val="right"/>
              <w:rPr>
                <w:rFonts w:asciiTheme="minorHAnsi" w:hAnsiTheme="minorHAnsi" w:cstheme="minorHAnsi"/>
                <w:szCs w:val="22"/>
              </w:rPr>
            </w:pPr>
          </w:p>
        </w:tc>
        <w:tc>
          <w:tcPr>
            <w:tcW w:w="655" w:type="pct"/>
            <w:vAlign w:val="bottom"/>
          </w:tcPr>
          <w:p w14:paraId="233747ED" w14:textId="2241A83E" w:rsidR="00AC0BB8" w:rsidRPr="00AC0BB8" w:rsidRDefault="00AC0BB8" w:rsidP="00AC0BB8">
            <w:pPr>
              <w:pStyle w:val="BodyText"/>
              <w:tabs>
                <w:tab w:val="decimal" w:pos="979"/>
              </w:tabs>
              <w:spacing w:after="0" w:line="240" w:lineRule="auto"/>
              <w:ind w:left="-108" w:right="-17"/>
              <w:jc w:val="right"/>
              <w:rPr>
                <w:rFonts w:asciiTheme="minorHAnsi" w:hAnsiTheme="minorHAnsi" w:cstheme="minorHAnsi"/>
                <w:szCs w:val="22"/>
              </w:rPr>
            </w:pPr>
            <w:r w:rsidRPr="00AC0BB8">
              <w:rPr>
                <w:rFonts w:asciiTheme="minorHAnsi" w:hAnsiTheme="minorHAnsi" w:cstheme="minorHAnsi"/>
                <w:szCs w:val="22"/>
              </w:rPr>
              <w:t>6,876,116</w:t>
            </w:r>
          </w:p>
        </w:tc>
        <w:tc>
          <w:tcPr>
            <w:tcW w:w="146" w:type="pct"/>
            <w:vAlign w:val="bottom"/>
          </w:tcPr>
          <w:p w14:paraId="1ACF080C" w14:textId="77777777" w:rsidR="00AC0BB8" w:rsidRPr="00B06AF7" w:rsidRDefault="00AC0BB8" w:rsidP="00AC0BB8">
            <w:pPr>
              <w:pStyle w:val="BodyText"/>
              <w:tabs>
                <w:tab w:val="decimal" w:pos="793"/>
              </w:tabs>
              <w:spacing w:after="0" w:line="240" w:lineRule="auto"/>
              <w:ind w:left="-126" w:right="-131"/>
              <w:jc w:val="right"/>
              <w:rPr>
                <w:rFonts w:asciiTheme="minorHAnsi" w:hAnsiTheme="minorHAnsi" w:cstheme="minorHAnsi"/>
                <w:szCs w:val="22"/>
              </w:rPr>
            </w:pPr>
          </w:p>
        </w:tc>
        <w:tc>
          <w:tcPr>
            <w:tcW w:w="657" w:type="pct"/>
            <w:vAlign w:val="bottom"/>
          </w:tcPr>
          <w:p w14:paraId="13747523" w14:textId="3BA30C95" w:rsidR="00AC0BB8" w:rsidRPr="00B06AF7" w:rsidRDefault="00AC0BB8" w:rsidP="00AC0BB8">
            <w:pPr>
              <w:pStyle w:val="BodyText"/>
              <w:tabs>
                <w:tab w:val="decimal" w:pos="979"/>
              </w:tabs>
              <w:spacing w:after="0" w:line="240" w:lineRule="auto"/>
              <w:ind w:left="-108" w:right="-17"/>
              <w:jc w:val="right"/>
              <w:rPr>
                <w:rFonts w:asciiTheme="minorHAnsi" w:hAnsiTheme="minorHAnsi" w:cstheme="minorHAnsi"/>
                <w:szCs w:val="22"/>
              </w:rPr>
            </w:pPr>
            <w:r w:rsidRPr="00B06AF7">
              <w:rPr>
                <w:rFonts w:asciiTheme="minorHAnsi" w:hAnsiTheme="minorHAnsi" w:cstheme="minorHAnsi"/>
                <w:szCs w:val="22"/>
              </w:rPr>
              <w:t>5,</w:t>
            </w:r>
            <w:r w:rsidRPr="00B06AF7">
              <w:rPr>
                <w:rFonts w:asciiTheme="minorHAnsi" w:hAnsiTheme="minorHAnsi" w:cstheme="minorHAnsi"/>
                <w:szCs w:val="22"/>
                <w:rtl/>
                <w:cs/>
              </w:rPr>
              <w:t>1</w:t>
            </w:r>
            <w:r w:rsidRPr="00B06AF7">
              <w:rPr>
                <w:rFonts w:asciiTheme="minorHAnsi" w:hAnsiTheme="minorHAnsi" w:cstheme="minorHAnsi"/>
                <w:szCs w:val="22"/>
              </w:rPr>
              <w:t>59,082</w:t>
            </w:r>
          </w:p>
        </w:tc>
      </w:tr>
      <w:tr w:rsidR="00E76543" w:rsidRPr="00B06AF7" w14:paraId="53D84EEE" w14:textId="77777777" w:rsidTr="00B25552">
        <w:tc>
          <w:tcPr>
            <w:tcW w:w="1961" w:type="pct"/>
            <w:vAlign w:val="bottom"/>
          </w:tcPr>
          <w:p w14:paraId="7DDBA8F7" w14:textId="5DA9F1DC" w:rsidR="00E76543" w:rsidRPr="0073493F" w:rsidRDefault="00E76543" w:rsidP="00E76543">
            <w:pPr>
              <w:pStyle w:val="BodyText"/>
              <w:spacing w:after="0" w:line="240" w:lineRule="auto"/>
              <w:ind w:right="-131"/>
              <w:rPr>
                <w:rFonts w:asciiTheme="minorHAnsi" w:hAnsiTheme="minorHAnsi" w:cstheme="minorHAnsi"/>
                <w:szCs w:val="22"/>
              </w:rPr>
            </w:pPr>
            <w:r w:rsidRPr="0073493F">
              <w:rPr>
                <w:rFonts w:asciiTheme="minorHAnsi" w:hAnsiTheme="minorHAnsi" w:cstheme="minorHAnsi"/>
                <w:szCs w:val="22"/>
              </w:rPr>
              <w:t>Increased</w:t>
            </w:r>
          </w:p>
        </w:tc>
        <w:tc>
          <w:tcPr>
            <w:tcW w:w="664" w:type="pct"/>
            <w:vAlign w:val="bottom"/>
          </w:tcPr>
          <w:p w14:paraId="6EEDF60D" w14:textId="0C2930A2" w:rsidR="00E76543" w:rsidRPr="0073493F" w:rsidRDefault="00E76543" w:rsidP="00E76543">
            <w:pPr>
              <w:pStyle w:val="BodyText"/>
              <w:tabs>
                <w:tab w:val="decimal" w:pos="1051"/>
              </w:tabs>
              <w:spacing w:after="0" w:line="240" w:lineRule="auto"/>
              <w:ind w:left="-108"/>
              <w:jc w:val="right"/>
              <w:rPr>
                <w:rFonts w:asciiTheme="minorHAnsi" w:hAnsiTheme="minorHAnsi" w:cstheme="minorHAnsi"/>
                <w:szCs w:val="22"/>
              </w:rPr>
            </w:pPr>
            <w:r w:rsidRPr="0073493F">
              <w:rPr>
                <w:rFonts w:asciiTheme="minorHAnsi" w:hAnsiTheme="minorHAnsi" w:cstheme="minorHAnsi"/>
                <w:szCs w:val="22"/>
              </w:rPr>
              <w:t>34,961,362</w:t>
            </w:r>
          </w:p>
        </w:tc>
        <w:tc>
          <w:tcPr>
            <w:tcW w:w="128" w:type="pct"/>
            <w:vAlign w:val="bottom"/>
          </w:tcPr>
          <w:p w14:paraId="3A054756" w14:textId="77777777" w:rsidR="00E76543" w:rsidRPr="0073493F" w:rsidRDefault="00E76543" w:rsidP="00E76543">
            <w:pPr>
              <w:pStyle w:val="BodyText"/>
              <w:tabs>
                <w:tab w:val="decimal" w:pos="613"/>
                <w:tab w:val="decimal" w:pos="950"/>
              </w:tabs>
              <w:spacing w:after="0" w:line="240" w:lineRule="auto"/>
              <w:ind w:right="-131"/>
              <w:jc w:val="right"/>
              <w:rPr>
                <w:rFonts w:asciiTheme="minorHAnsi" w:hAnsiTheme="minorHAnsi" w:cstheme="minorHAnsi"/>
                <w:szCs w:val="22"/>
              </w:rPr>
            </w:pPr>
          </w:p>
        </w:tc>
        <w:tc>
          <w:tcPr>
            <w:tcW w:w="656" w:type="pct"/>
            <w:vAlign w:val="bottom"/>
          </w:tcPr>
          <w:p w14:paraId="778E7665" w14:textId="3787FFEA" w:rsidR="00E76543" w:rsidRPr="0073493F" w:rsidRDefault="00E76543" w:rsidP="00E76543">
            <w:pPr>
              <w:pStyle w:val="BodyText"/>
              <w:tabs>
                <w:tab w:val="decimal" w:pos="970"/>
              </w:tabs>
              <w:spacing w:after="0" w:line="240" w:lineRule="auto"/>
              <w:ind w:left="-108" w:right="-17"/>
              <w:jc w:val="right"/>
              <w:rPr>
                <w:rFonts w:asciiTheme="minorHAnsi" w:hAnsiTheme="minorHAnsi" w:cstheme="minorHAnsi"/>
                <w:szCs w:val="22"/>
                <w:lang w:val="en-US" w:bidi="th-TH"/>
              </w:rPr>
            </w:pPr>
            <w:r w:rsidRPr="0073493F">
              <w:rPr>
                <w:rFonts w:asciiTheme="minorHAnsi" w:hAnsiTheme="minorHAnsi" w:cstheme="minorHAnsi"/>
                <w:szCs w:val="22"/>
              </w:rPr>
              <w:t>48,014,761</w:t>
            </w:r>
          </w:p>
        </w:tc>
        <w:tc>
          <w:tcPr>
            <w:tcW w:w="133" w:type="pct"/>
            <w:vAlign w:val="bottom"/>
          </w:tcPr>
          <w:p w14:paraId="2F60FDD3" w14:textId="77777777" w:rsidR="00E76543" w:rsidRPr="0073493F" w:rsidRDefault="00E76543" w:rsidP="00E76543">
            <w:pPr>
              <w:pStyle w:val="BodyText"/>
              <w:tabs>
                <w:tab w:val="decimal" w:pos="793"/>
              </w:tabs>
              <w:spacing w:after="0" w:line="240" w:lineRule="auto"/>
              <w:ind w:left="-126" w:right="-131"/>
              <w:jc w:val="right"/>
              <w:rPr>
                <w:rFonts w:asciiTheme="minorHAnsi" w:hAnsiTheme="minorHAnsi" w:cstheme="minorHAnsi"/>
                <w:szCs w:val="22"/>
              </w:rPr>
            </w:pPr>
          </w:p>
        </w:tc>
        <w:tc>
          <w:tcPr>
            <w:tcW w:w="655" w:type="pct"/>
            <w:vAlign w:val="bottom"/>
          </w:tcPr>
          <w:p w14:paraId="36F64851" w14:textId="5A8F4D2D" w:rsidR="00E76543" w:rsidRPr="0073493F" w:rsidRDefault="00E76543" w:rsidP="00E76543">
            <w:pPr>
              <w:pStyle w:val="BodyText"/>
              <w:tabs>
                <w:tab w:val="decimal" w:pos="979"/>
              </w:tabs>
              <w:spacing w:after="0" w:line="240" w:lineRule="auto"/>
              <w:ind w:left="-108" w:right="-17"/>
              <w:jc w:val="right"/>
              <w:rPr>
                <w:rFonts w:asciiTheme="minorHAnsi" w:hAnsiTheme="minorHAnsi" w:cstheme="minorHAnsi"/>
                <w:szCs w:val="22"/>
              </w:rPr>
            </w:pPr>
            <w:r w:rsidRPr="0073493F">
              <w:rPr>
                <w:rFonts w:asciiTheme="minorHAnsi" w:hAnsiTheme="minorHAnsi" w:cstheme="minorHAnsi"/>
                <w:szCs w:val="22"/>
              </w:rPr>
              <w:t>22,018,429</w:t>
            </w:r>
          </w:p>
        </w:tc>
        <w:tc>
          <w:tcPr>
            <w:tcW w:w="146" w:type="pct"/>
            <w:vAlign w:val="bottom"/>
          </w:tcPr>
          <w:p w14:paraId="21411BE7" w14:textId="77777777" w:rsidR="00E76543" w:rsidRPr="0073493F" w:rsidRDefault="00E76543" w:rsidP="00E76543">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59D8238A" w14:textId="77777777" w:rsidR="00E76543" w:rsidRPr="0073493F" w:rsidRDefault="00E76543" w:rsidP="00E76543">
            <w:pPr>
              <w:pStyle w:val="BodyText"/>
              <w:tabs>
                <w:tab w:val="decimal" w:pos="988"/>
              </w:tabs>
              <w:spacing w:after="0" w:line="240" w:lineRule="auto"/>
              <w:ind w:left="-108" w:right="-17"/>
              <w:jc w:val="right"/>
              <w:rPr>
                <w:rFonts w:asciiTheme="minorHAnsi" w:hAnsiTheme="minorHAnsi" w:cstheme="minorHAnsi"/>
                <w:szCs w:val="22"/>
              </w:rPr>
            </w:pPr>
            <w:r w:rsidRPr="0073493F">
              <w:rPr>
                <w:rFonts w:asciiTheme="minorHAnsi" w:hAnsiTheme="minorHAnsi" w:cstheme="minorHAnsi"/>
                <w:szCs w:val="22"/>
              </w:rPr>
              <w:t>33,551,468</w:t>
            </w:r>
          </w:p>
        </w:tc>
      </w:tr>
      <w:tr w:rsidR="00E76543" w:rsidRPr="00B06AF7" w14:paraId="55B3BD95" w14:textId="77777777" w:rsidTr="00B25552">
        <w:tc>
          <w:tcPr>
            <w:tcW w:w="1961" w:type="pct"/>
            <w:vAlign w:val="bottom"/>
          </w:tcPr>
          <w:p w14:paraId="295F7D7E" w14:textId="6B2C33FA" w:rsidR="00E76543" w:rsidRPr="0073493F" w:rsidRDefault="00E76543" w:rsidP="00E76543">
            <w:pPr>
              <w:pStyle w:val="BodyText"/>
              <w:spacing w:after="0" w:line="240" w:lineRule="auto"/>
              <w:ind w:right="-131"/>
              <w:rPr>
                <w:rFonts w:asciiTheme="minorHAnsi" w:hAnsiTheme="minorHAnsi" w:cstheme="minorHAnsi"/>
                <w:szCs w:val="22"/>
              </w:rPr>
            </w:pPr>
            <w:r w:rsidRPr="0073493F">
              <w:rPr>
                <w:rFonts w:asciiTheme="minorHAnsi" w:hAnsiTheme="minorHAnsi" w:cstheme="minorHAnsi"/>
                <w:szCs w:val="22"/>
              </w:rPr>
              <w:t>Repayment</w:t>
            </w:r>
          </w:p>
        </w:tc>
        <w:tc>
          <w:tcPr>
            <w:tcW w:w="664" w:type="pct"/>
            <w:vAlign w:val="bottom"/>
          </w:tcPr>
          <w:p w14:paraId="4F5E0EE2" w14:textId="336F2C7D" w:rsidR="00E76543" w:rsidRPr="0073493F" w:rsidRDefault="00E76543" w:rsidP="00E76543">
            <w:pPr>
              <w:pStyle w:val="BodyText"/>
              <w:spacing w:after="0" w:line="240" w:lineRule="auto"/>
              <w:ind w:left="-108" w:right="-66"/>
              <w:jc w:val="right"/>
              <w:rPr>
                <w:rFonts w:asciiTheme="minorHAnsi" w:hAnsiTheme="minorHAnsi" w:cstheme="minorHAnsi"/>
                <w:szCs w:val="22"/>
              </w:rPr>
            </w:pPr>
            <w:r w:rsidRPr="0073493F">
              <w:rPr>
                <w:rFonts w:asciiTheme="minorHAnsi" w:hAnsiTheme="minorHAnsi" w:cstheme="minorHAnsi"/>
                <w:szCs w:val="22"/>
              </w:rPr>
              <w:t>(35,788,243)</w:t>
            </w:r>
          </w:p>
        </w:tc>
        <w:tc>
          <w:tcPr>
            <w:tcW w:w="128" w:type="pct"/>
            <w:vAlign w:val="bottom"/>
          </w:tcPr>
          <w:p w14:paraId="666DD236" w14:textId="77777777" w:rsidR="00E76543" w:rsidRPr="0073493F" w:rsidRDefault="00E76543" w:rsidP="00E76543">
            <w:pPr>
              <w:pStyle w:val="BodyText"/>
              <w:tabs>
                <w:tab w:val="decimal" w:pos="613"/>
                <w:tab w:val="decimal" w:pos="950"/>
              </w:tabs>
              <w:spacing w:after="0" w:line="240" w:lineRule="auto"/>
              <w:ind w:right="-131"/>
              <w:jc w:val="right"/>
              <w:rPr>
                <w:rFonts w:asciiTheme="minorHAnsi" w:hAnsiTheme="minorHAnsi" w:cstheme="minorHAnsi"/>
                <w:szCs w:val="22"/>
              </w:rPr>
            </w:pPr>
          </w:p>
        </w:tc>
        <w:tc>
          <w:tcPr>
            <w:tcW w:w="656" w:type="pct"/>
            <w:vAlign w:val="bottom"/>
          </w:tcPr>
          <w:p w14:paraId="1E2640DA" w14:textId="6F565736" w:rsidR="00E76543" w:rsidRPr="0073493F" w:rsidRDefault="00E76543" w:rsidP="00E76543">
            <w:pPr>
              <w:pStyle w:val="BodyText"/>
              <w:spacing w:after="0" w:line="240" w:lineRule="auto"/>
              <w:ind w:left="-108" w:right="-79"/>
              <w:jc w:val="right"/>
              <w:rPr>
                <w:rFonts w:asciiTheme="minorHAnsi" w:hAnsiTheme="minorHAnsi" w:cstheme="minorHAnsi"/>
                <w:szCs w:val="22"/>
                <w:lang w:val="en-US" w:bidi="th-TH"/>
              </w:rPr>
            </w:pPr>
            <w:r w:rsidRPr="0073493F">
              <w:rPr>
                <w:rFonts w:asciiTheme="minorHAnsi" w:hAnsiTheme="minorHAnsi" w:cstheme="minorHAnsi"/>
                <w:szCs w:val="22"/>
              </w:rPr>
              <w:t>(47,529,273)</w:t>
            </w:r>
          </w:p>
        </w:tc>
        <w:tc>
          <w:tcPr>
            <w:tcW w:w="133" w:type="pct"/>
            <w:vAlign w:val="bottom"/>
          </w:tcPr>
          <w:p w14:paraId="3C92BFDD" w14:textId="77777777" w:rsidR="00E76543" w:rsidRPr="0073493F" w:rsidRDefault="00E76543" w:rsidP="00E76543">
            <w:pPr>
              <w:pStyle w:val="BodyText"/>
              <w:tabs>
                <w:tab w:val="decimal" w:pos="793"/>
              </w:tabs>
              <w:spacing w:after="0" w:line="240" w:lineRule="auto"/>
              <w:ind w:left="-126" w:right="-131"/>
              <w:jc w:val="right"/>
              <w:rPr>
                <w:rFonts w:asciiTheme="minorHAnsi" w:hAnsiTheme="minorHAnsi" w:cstheme="minorHAnsi"/>
                <w:szCs w:val="22"/>
              </w:rPr>
            </w:pPr>
          </w:p>
        </w:tc>
        <w:tc>
          <w:tcPr>
            <w:tcW w:w="655" w:type="pct"/>
            <w:vAlign w:val="bottom"/>
          </w:tcPr>
          <w:p w14:paraId="64D764DD" w14:textId="25A0EFE6" w:rsidR="00E76543" w:rsidRPr="0073493F" w:rsidRDefault="00E76543" w:rsidP="00E76543">
            <w:pPr>
              <w:pStyle w:val="BodyText"/>
              <w:spacing w:after="0" w:line="240" w:lineRule="auto"/>
              <w:ind w:left="-108" w:right="-92"/>
              <w:jc w:val="right"/>
              <w:rPr>
                <w:rFonts w:asciiTheme="minorHAnsi" w:hAnsiTheme="minorHAnsi" w:cstheme="minorHAnsi"/>
                <w:szCs w:val="22"/>
              </w:rPr>
            </w:pPr>
            <w:r w:rsidRPr="0073493F">
              <w:rPr>
                <w:rFonts w:asciiTheme="minorHAnsi" w:hAnsiTheme="minorHAnsi" w:cstheme="minorHAnsi"/>
                <w:szCs w:val="22"/>
              </w:rPr>
              <w:t>(23,247,436)</w:t>
            </w:r>
          </w:p>
        </w:tc>
        <w:tc>
          <w:tcPr>
            <w:tcW w:w="146" w:type="pct"/>
            <w:vAlign w:val="bottom"/>
          </w:tcPr>
          <w:p w14:paraId="36455B7C" w14:textId="77777777" w:rsidR="00E76543" w:rsidRPr="0073493F" w:rsidRDefault="00E76543" w:rsidP="00E76543">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1DD37ECA" w14:textId="729156EC" w:rsidR="00E76543" w:rsidRPr="0073493F" w:rsidRDefault="00E76543" w:rsidP="00E76543">
            <w:pPr>
              <w:pStyle w:val="BodyText"/>
              <w:spacing w:after="0" w:line="240" w:lineRule="auto"/>
              <w:ind w:left="-108" w:right="-84"/>
              <w:jc w:val="right"/>
              <w:rPr>
                <w:rFonts w:asciiTheme="minorHAnsi" w:hAnsiTheme="minorHAnsi" w:cstheme="minorHAnsi"/>
                <w:szCs w:val="22"/>
              </w:rPr>
            </w:pPr>
            <w:r w:rsidRPr="0073493F">
              <w:rPr>
                <w:rFonts w:asciiTheme="minorHAnsi" w:hAnsiTheme="minorHAnsi" w:cstheme="minorHAnsi"/>
                <w:szCs w:val="22"/>
              </w:rPr>
              <w:t>(31,834,509)</w:t>
            </w:r>
          </w:p>
        </w:tc>
      </w:tr>
      <w:tr w:rsidR="00E76543" w:rsidRPr="00B06AF7" w14:paraId="5BE5ECC5" w14:textId="77777777" w:rsidTr="00B25552">
        <w:tc>
          <w:tcPr>
            <w:tcW w:w="1961" w:type="pct"/>
            <w:vAlign w:val="bottom"/>
          </w:tcPr>
          <w:p w14:paraId="1DBE7DF8" w14:textId="7B84C2F6" w:rsidR="00E76543" w:rsidRPr="0073493F" w:rsidRDefault="00E76543" w:rsidP="00E76543">
            <w:pPr>
              <w:tabs>
                <w:tab w:val="left" w:pos="360"/>
              </w:tabs>
              <w:rPr>
                <w:rFonts w:asciiTheme="minorHAnsi" w:hAnsiTheme="minorHAnsi" w:cstheme="minorHAnsi"/>
                <w:szCs w:val="22"/>
              </w:rPr>
            </w:pPr>
            <w:r w:rsidRPr="0073493F">
              <w:rPr>
                <w:rFonts w:asciiTheme="minorHAnsi" w:hAnsiTheme="minorHAnsi" w:cstheme="minorHAnsi"/>
                <w:szCs w:val="22"/>
              </w:rPr>
              <w:t>Unrealized</w:t>
            </w:r>
            <w:r w:rsidRPr="0073493F">
              <w:rPr>
                <w:rFonts w:asciiTheme="minorHAnsi" w:hAnsiTheme="minorHAnsi" w:cstheme="minorHAnsi"/>
                <w:szCs w:val="22"/>
                <w:rtl/>
                <w:cs/>
              </w:rPr>
              <w:t xml:space="preserve"> </w:t>
            </w:r>
            <w:r w:rsidRPr="0073493F">
              <w:rPr>
                <w:rFonts w:asciiTheme="minorHAnsi" w:hAnsiTheme="minorHAnsi" w:cstheme="minorHAnsi"/>
                <w:szCs w:val="22"/>
              </w:rPr>
              <w:t>losses on exchange rate</w:t>
            </w:r>
          </w:p>
        </w:tc>
        <w:tc>
          <w:tcPr>
            <w:tcW w:w="664" w:type="pct"/>
            <w:vAlign w:val="bottom"/>
          </w:tcPr>
          <w:p w14:paraId="2FF356C1" w14:textId="2C973A15" w:rsidR="00E76543" w:rsidRPr="0073493F" w:rsidRDefault="00E76543" w:rsidP="00E76543">
            <w:pPr>
              <w:pStyle w:val="BodyText"/>
              <w:spacing w:after="0" w:line="240" w:lineRule="auto"/>
              <w:ind w:left="-108" w:right="-66"/>
              <w:jc w:val="right"/>
              <w:rPr>
                <w:rFonts w:asciiTheme="minorHAnsi" w:hAnsiTheme="minorHAnsi" w:cstheme="minorHAnsi"/>
                <w:szCs w:val="22"/>
                <w:rtl/>
                <w:cs/>
                <w:lang w:val="en-US"/>
              </w:rPr>
            </w:pPr>
            <w:r w:rsidRPr="0073493F">
              <w:rPr>
                <w:rFonts w:asciiTheme="minorHAnsi" w:hAnsiTheme="minorHAnsi" w:cstheme="minorHAnsi"/>
                <w:szCs w:val="22"/>
              </w:rPr>
              <w:t>(385)</w:t>
            </w:r>
          </w:p>
        </w:tc>
        <w:tc>
          <w:tcPr>
            <w:tcW w:w="128" w:type="pct"/>
            <w:vAlign w:val="bottom"/>
          </w:tcPr>
          <w:p w14:paraId="255404C7" w14:textId="77777777" w:rsidR="00E76543" w:rsidRPr="0073493F" w:rsidRDefault="00E76543" w:rsidP="00E76543">
            <w:pPr>
              <w:pStyle w:val="BodyText"/>
              <w:tabs>
                <w:tab w:val="decimal" w:pos="613"/>
                <w:tab w:val="decimal" w:pos="950"/>
              </w:tabs>
              <w:spacing w:after="0" w:line="240" w:lineRule="auto"/>
              <w:ind w:right="-131"/>
              <w:jc w:val="right"/>
              <w:rPr>
                <w:rFonts w:asciiTheme="minorHAnsi" w:hAnsiTheme="minorHAnsi" w:cstheme="minorHAnsi"/>
                <w:szCs w:val="22"/>
              </w:rPr>
            </w:pPr>
          </w:p>
        </w:tc>
        <w:tc>
          <w:tcPr>
            <w:tcW w:w="656" w:type="pct"/>
            <w:vAlign w:val="bottom"/>
          </w:tcPr>
          <w:p w14:paraId="234817E4" w14:textId="3CA4EDCB" w:rsidR="00E76543" w:rsidRPr="0073493F" w:rsidRDefault="00E76543" w:rsidP="00E76543">
            <w:pPr>
              <w:pStyle w:val="BodyText"/>
              <w:tabs>
                <w:tab w:val="decimal" w:pos="950"/>
              </w:tabs>
              <w:spacing w:after="0" w:line="240" w:lineRule="auto"/>
              <w:ind w:left="-108" w:right="-17"/>
              <w:jc w:val="right"/>
              <w:rPr>
                <w:rFonts w:asciiTheme="minorHAnsi" w:hAnsiTheme="minorHAnsi" w:cstheme="minorHAnsi"/>
                <w:szCs w:val="22"/>
              </w:rPr>
            </w:pPr>
            <w:r w:rsidRPr="0073493F">
              <w:rPr>
                <w:rFonts w:asciiTheme="minorHAnsi" w:hAnsiTheme="minorHAnsi" w:cstheme="minorHAnsi"/>
                <w:szCs w:val="22"/>
              </w:rPr>
              <w:t>739</w:t>
            </w:r>
          </w:p>
        </w:tc>
        <w:tc>
          <w:tcPr>
            <w:tcW w:w="133" w:type="pct"/>
            <w:vAlign w:val="bottom"/>
          </w:tcPr>
          <w:p w14:paraId="1FC95840" w14:textId="77777777" w:rsidR="00E76543" w:rsidRPr="0073493F" w:rsidRDefault="00E76543" w:rsidP="00E76543">
            <w:pPr>
              <w:pStyle w:val="BodyText"/>
              <w:tabs>
                <w:tab w:val="decimal" w:pos="793"/>
                <w:tab w:val="decimal" w:pos="866"/>
              </w:tabs>
              <w:spacing w:after="0" w:line="240" w:lineRule="auto"/>
              <w:ind w:left="-126" w:right="-131"/>
              <w:jc w:val="right"/>
              <w:rPr>
                <w:rFonts w:asciiTheme="minorHAnsi" w:hAnsiTheme="minorHAnsi" w:cstheme="minorHAnsi"/>
                <w:szCs w:val="22"/>
              </w:rPr>
            </w:pPr>
          </w:p>
        </w:tc>
        <w:tc>
          <w:tcPr>
            <w:tcW w:w="655" w:type="pct"/>
            <w:vAlign w:val="bottom"/>
          </w:tcPr>
          <w:p w14:paraId="0A4B619A" w14:textId="1AC40454" w:rsidR="00E76543" w:rsidRPr="0073493F" w:rsidRDefault="00E76543" w:rsidP="00E76543">
            <w:pPr>
              <w:pStyle w:val="BodyText"/>
              <w:tabs>
                <w:tab w:val="decimal" w:pos="979"/>
              </w:tabs>
              <w:spacing w:after="0" w:line="240" w:lineRule="auto"/>
              <w:ind w:left="-108" w:right="-17"/>
              <w:jc w:val="right"/>
              <w:rPr>
                <w:rFonts w:asciiTheme="minorHAnsi" w:hAnsiTheme="minorHAnsi" w:cstheme="minorHAnsi"/>
                <w:szCs w:val="22"/>
                <w:lang w:val="en-US"/>
              </w:rPr>
            </w:pPr>
            <w:r w:rsidRPr="0073493F">
              <w:rPr>
                <w:rFonts w:asciiTheme="minorHAnsi" w:hAnsiTheme="minorHAnsi" w:cstheme="minorHAnsi"/>
                <w:szCs w:val="22"/>
              </w:rPr>
              <w:t>3,685</w:t>
            </w:r>
          </w:p>
        </w:tc>
        <w:tc>
          <w:tcPr>
            <w:tcW w:w="146" w:type="pct"/>
            <w:vAlign w:val="bottom"/>
          </w:tcPr>
          <w:p w14:paraId="08EBF5F7" w14:textId="77777777" w:rsidR="00E76543" w:rsidRPr="0073493F" w:rsidRDefault="00E76543" w:rsidP="00E76543">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5F47ADDD" w14:textId="31C95DB6" w:rsidR="00E76543" w:rsidRPr="0073493F" w:rsidRDefault="00E76543" w:rsidP="00E76543">
            <w:pPr>
              <w:pStyle w:val="BodyText"/>
              <w:tabs>
                <w:tab w:val="decimal" w:pos="988"/>
              </w:tabs>
              <w:spacing w:after="0" w:line="240" w:lineRule="auto"/>
              <w:ind w:left="-108" w:right="-17"/>
              <w:jc w:val="right"/>
              <w:rPr>
                <w:rFonts w:asciiTheme="minorHAnsi" w:hAnsiTheme="minorHAnsi" w:cstheme="minorHAnsi"/>
                <w:szCs w:val="22"/>
              </w:rPr>
            </w:pPr>
            <w:r w:rsidRPr="0073493F">
              <w:rPr>
                <w:rFonts w:asciiTheme="minorHAnsi" w:hAnsiTheme="minorHAnsi" w:cstheme="minorHAnsi"/>
                <w:szCs w:val="22"/>
                <w:lang w:val="en-US"/>
              </w:rPr>
              <w:t>75</w:t>
            </w:r>
          </w:p>
        </w:tc>
      </w:tr>
      <w:tr w:rsidR="00E76543" w:rsidRPr="00B06AF7" w14:paraId="25B50C9A" w14:textId="77777777" w:rsidTr="004F7062">
        <w:tc>
          <w:tcPr>
            <w:tcW w:w="1961" w:type="pct"/>
            <w:vAlign w:val="bottom"/>
          </w:tcPr>
          <w:p w14:paraId="1EB93A94" w14:textId="77777777" w:rsidR="00E76543" w:rsidRPr="00B06AF7" w:rsidRDefault="00E76543" w:rsidP="00E76543">
            <w:pPr>
              <w:pStyle w:val="BodyText"/>
              <w:spacing w:after="0" w:line="240" w:lineRule="auto"/>
              <w:ind w:right="-131"/>
              <w:rPr>
                <w:rFonts w:asciiTheme="minorHAnsi" w:hAnsiTheme="minorHAnsi" w:cstheme="minorHAnsi"/>
                <w:b/>
                <w:bCs/>
                <w:szCs w:val="22"/>
              </w:rPr>
            </w:pPr>
            <w:r w:rsidRPr="00B06AF7">
              <w:rPr>
                <w:rFonts w:asciiTheme="minorHAnsi" w:hAnsiTheme="minorHAnsi" w:cstheme="minorHAnsi"/>
                <w:b/>
                <w:bCs/>
                <w:szCs w:val="22"/>
              </w:rPr>
              <w:t>Total</w:t>
            </w:r>
          </w:p>
        </w:tc>
        <w:tc>
          <w:tcPr>
            <w:tcW w:w="664" w:type="pct"/>
            <w:tcBorders>
              <w:top w:val="single" w:sz="4" w:space="0" w:color="auto"/>
            </w:tcBorders>
            <w:shd w:val="clear" w:color="auto" w:fill="auto"/>
          </w:tcPr>
          <w:p w14:paraId="430900A7" w14:textId="366424ED" w:rsidR="00E76543" w:rsidRPr="00AC0BB8" w:rsidRDefault="00E76543" w:rsidP="00E76543">
            <w:pPr>
              <w:pStyle w:val="BodyText"/>
              <w:tabs>
                <w:tab w:val="decimal" w:pos="1051"/>
              </w:tabs>
              <w:spacing w:after="0" w:line="240" w:lineRule="auto"/>
              <w:ind w:left="-108"/>
              <w:jc w:val="right"/>
              <w:rPr>
                <w:rFonts w:asciiTheme="minorHAnsi" w:hAnsiTheme="minorHAnsi" w:cstheme="minorHAnsi"/>
                <w:b/>
                <w:bCs/>
                <w:szCs w:val="22"/>
              </w:rPr>
            </w:pPr>
            <w:r w:rsidRPr="00AC0BB8">
              <w:rPr>
                <w:rFonts w:asciiTheme="minorHAnsi" w:hAnsiTheme="minorHAnsi" w:cstheme="minorHAnsi"/>
                <w:b/>
                <w:bCs/>
                <w:szCs w:val="22"/>
              </w:rPr>
              <w:t>8,787,165</w:t>
            </w:r>
          </w:p>
        </w:tc>
        <w:tc>
          <w:tcPr>
            <w:tcW w:w="128" w:type="pct"/>
            <w:shd w:val="clear" w:color="auto" w:fill="auto"/>
          </w:tcPr>
          <w:p w14:paraId="4B6AEC0C" w14:textId="77777777" w:rsidR="00E76543" w:rsidRPr="00AC0BB8" w:rsidRDefault="00E76543" w:rsidP="00E76543">
            <w:pPr>
              <w:pStyle w:val="BodyText"/>
              <w:tabs>
                <w:tab w:val="decimal" w:pos="613"/>
                <w:tab w:val="decimal" w:pos="950"/>
              </w:tabs>
              <w:spacing w:after="0" w:line="240" w:lineRule="auto"/>
              <w:ind w:right="-131"/>
              <w:jc w:val="right"/>
              <w:rPr>
                <w:rFonts w:asciiTheme="minorHAnsi" w:hAnsiTheme="minorHAnsi" w:cstheme="minorHAnsi"/>
                <w:b/>
                <w:bCs/>
                <w:szCs w:val="22"/>
              </w:rPr>
            </w:pPr>
          </w:p>
        </w:tc>
        <w:tc>
          <w:tcPr>
            <w:tcW w:w="656" w:type="pct"/>
            <w:tcBorders>
              <w:top w:val="single" w:sz="4" w:space="0" w:color="auto"/>
            </w:tcBorders>
            <w:shd w:val="clear" w:color="auto" w:fill="auto"/>
          </w:tcPr>
          <w:p w14:paraId="5FEE58FB" w14:textId="2837FC33" w:rsidR="00E76543" w:rsidRPr="00AC0BB8" w:rsidRDefault="00E76543" w:rsidP="00E76543">
            <w:pPr>
              <w:pStyle w:val="BodyText"/>
              <w:tabs>
                <w:tab w:val="decimal" w:pos="950"/>
              </w:tabs>
              <w:spacing w:after="0" w:line="240" w:lineRule="auto"/>
              <w:ind w:left="-108" w:right="-17"/>
              <w:jc w:val="right"/>
              <w:rPr>
                <w:rFonts w:asciiTheme="minorHAnsi" w:hAnsiTheme="minorHAnsi" w:cstheme="minorHAnsi"/>
                <w:b/>
                <w:bCs/>
                <w:szCs w:val="22"/>
              </w:rPr>
            </w:pPr>
            <w:r w:rsidRPr="00AC0BB8">
              <w:rPr>
                <w:rFonts w:asciiTheme="minorHAnsi" w:hAnsiTheme="minorHAnsi" w:cstheme="minorHAnsi"/>
                <w:b/>
                <w:bCs/>
                <w:szCs w:val="22"/>
              </w:rPr>
              <w:t>9,614,431</w:t>
            </w:r>
          </w:p>
        </w:tc>
        <w:tc>
          <w:tcPr>
            <w:tcW w:w="133" w:type="pct"/>
            <w:shd w:val="clear" w:color="auto" w:fill="auto"/>
          </w:tcPr>
          <w:p w14:paraId="55D8801B" w14:textId="77777777" w:rsidR="00E76543" w:rsidRPr="00AC0BB8" w:rsidRDefault="00E76543" w:rsidP="00E76543">
            <w:pPr>
              <w:pStyle w:val="BodyText"/>
              <w:tabs>
                <w:tab w:val="decimal" w:pos="793"/>
              </w:tabs>
              <w:spacing w:after="0" w:line="240" w:lineRule="auto"/>
              <w:ind w:left="-126" w:right="-131"/>
              <w:jc w:val="right"/>
              <w:rPr>
                <w:rFonts w:asciiTheme="minorHAnsi" w:hAnsiTheme="minorHAnsi" w:cstheme="minorHAnsi"/>
                <w:b/>
                <w:bCs/>
                <w:szCs w:val="22"/>
              </w:rPr>
            </w:pPr>
          </w:p>
        </w:tc>
        <w:tc>
          <w:tcPr>
            <w:tcW w:w="655" w:type="pct"/>
            <w:tcBorders>
              <w:top w:val="single" w:sz="4" w:space="0" w:color="auto"/>
            </w:tcBorders>
            <w:shd w:val="clear" w:color="auto" w:fill="auto"/>
            <w:vAlign w:val="bottom"/>
          </w:tcPr>
          <w:p w14:paraId="6DB76D5D" w14:textId="64F49B5A" w:rsidR="00E76543" w:rsidRPr="00AC0BB8" w:rsidRDefault="00E76543" w:rsidP="00E76543">
            <w:pPr>
              <w:pStyle w:val="BodyText"/>
              <w:tabs>
                <w:tab w:val="decimal" w:pos="988"/>
              </w:tabs>
              <w:spacing w:after="0" w:line="240" w:lineRule="auto"/>
              <w:ind w:left="-108" w:right="-17"/>
              <w:jc w:val="right"/>
              <w:rPr>
                <w:rFonts w:asciiTheme="minorHAnsi" w:hAnsiTheme="minorHAnsi" w:cstheme="minorHAnsi"/>
                <w:b/>
                <w:bCs/>
                <w:szCs w:val="22"/>
              </w:rPr>
            </w:pPr>
            <w:r w:rsidRPr="00AC0BB8">
              <w:rPr>
                <w:rFonts w:asciiTheme="minorHAnsi" w:hAnsiTheme="minorHAnsi" w:cstheme="minorHAnsi"/>
                <w:b/>
                <w:bCs/>
                <w:szCs w:val="22"/>
              </w:rPr>
              <w:t>5,650,794</w:t>
            </w:r>
          </w:p>
        </w:tc>
        <w:tc>
          <w:tcPr>
            <w:tcW w:w="146" w:type="pct"/>
            <w:vAlign w:val="bottom"/>
          </w:tcPr>
          <w:p w14:paraId="30EB75A8" w14:textId="77777777" w:rsidR="00E76543" w:rsidRPr="00B06AF7" w:rsidRDefault="00E76543" w:rsidP="00E76543">
            <w:pPr>
              <w:pStyle w:val="BodyText"/>
              <w:tabs>
                <w:tab w:val="decimal" w:pos="793"/>
              </w:tabs>
              <w:spacing w:after="0" w:line="240" w:lineRule="auto"/>
              <w:ind w:right="-131"/>
              <w:jc w:val="right"/>
              <w:rPr>
                <w:rFonts w:asciiTheme="minorHAnsi" w:hAnsiTheme="minorHAnsi" w:cstheme="minorHAnsi"/>
                <w:b/>
                <w:bCs/>
                <w:szCs w:val="22"/>
              </w:rPr>
            </w:pPr>
          </w:p>
        </w:tc>
        <w:tc>
          <w:tcPr>
            <w:tcW w:w="657" w:type="pct"/>
            <w:tcBorders>
              <w:top w:val="single" w:sz="4" w:space="0" w:color="auto"/>
            </w:tcBorders>
            <w:vAlign w:val="bottom"/>
          </w:tcPr>
          <w:p w14:paraId="540D8506" w14:textId="112D5029" w:rsidR="00E76543" w:rsidRPr="00B06AF7" w:rsidRDefault="00E76543" w:rsidP="00E76543">
            <w:pPr>
              <w:pStyle w:val="BodyText"/>
              <w:tabs>
                <w:tab w:val="decimal" w:pos="1040"/>
              </w:tabs>
              <w:spacing w:after="0" w:line="240" w:lineRule="auto"/>
              <w:ind w:right="68"/>
              <w:jc w:val="right"/>
              <w:rPr>
                <w:rFonts w:asciiTheme="minorHAnsi" w:hAnsiTheme="minorHAnsi" w:cstheme="minorHAnsi"/>
                <w:b/>
                <w:bCs/>
                <w:szCs w:val="22"/>
              </w:rPr>
            </w:pPr>
            <w:r>
              <w:rPr>
                <w:rFonts w:asciiTheme="minorHAnsi" w:hAnsiTheme="minorHAnsi" w:cstheme="minorHAnsi"/>
                <w:b/>
                <w:bCs/>
                <w:szCs w:val="22"/>
              </w:rPr>
              <w:t>6,876,116</w:t>
            </w:r>
          </w:p>
        </w:tc>
      </w:tr>
      <w:tr w:rsidR="00E76543" w:rsidRPr="00B06AF7" w14:paraId="2D7C69AF" w14:textId="77777777" w:rsidTr="004F7062">
        <w:tc>
          <w:tcPr>
            <w:tcW w:w="1961" w:type="pct"/>
            <w:vAlign w:val="bottom"/>
          </w:tcPr>
          <w:p w14:paraId="3DE3412A" w14:textId="5CE3D93B" w:rsidR="00E76543" w:rsidRPr="00B06AF7" w:rsidRDefault="00E76543" w:rsidP="00E76543">
            <w:pPr>
              <w:spacing w:line="240" w:lineRule="auto"/>
              <w:ind w:left="219" w:right="-116" w:hanging="206"/>
              <w:rPr>
                <w:rFonts w:asciiTheme="minorHAnsi" w:hAnsiTheme="minorHAnsi" w:cstheme="minorHAnsi"/>
                <w:szCs w:val="22"/>
                <w:rtl/>
                <w:cs/>
              </w:rPr>
            </w:pPr>
            <w:r w:rsidRPr="00B06AF7">
              <w:rPr>
                <w:rFonts w:asciiTheme="minorHAnsi" w:hAnsiTheme="minorHAnsi" w:cstheme="minorHAnsi"/>
                <w:i/>
                <w:iCs/>
                <w:szCs w:val="22"/>
              </w:rPr>
              <w:t>Less</w:t>
            </w:r>
            <w:r w:rsidRPr="00B06AF7">
              <w:rPr>
                <w:rFonts w:asciiTheme="minorHAnsi" w:hAnsiTheme="minorHAnsi" w:cstheme="minorHAnsi"/>
                <w:szCs w:val="22"/>
              </w:rPr>
              <w:t xml:space="preserve"> </w:t>
            </w:r>
            <w:r>
              <w:rPr>
                <w:rFonts w:asciiTheme="minorHAnsi" w:hAnsiTheme="minorHAnsi" w:cstheme="minorHAnsi"/>
                <w:szCs w:val="22"/>
              </w:rPr>
              <w:t>p</w:t>
            </w:r>
            <w:r w:rsidRPr="00B06AF7">
              <w:rPr>
                <w:rFonts w:asciiTheme="minorHAnsi" w:hAnsiTheme="minorHAnsi" w:cstheme="minorHAnsi"/>
                <w:szCs w:val="22"/>
              </w:rPr>
              <w:t xml:space="preserve">repaid interest on </w:t>
            </w:r>
            <w:r>
              <w:rPr>
                <w:rFonts w:asciiTheme="minorHAnsi" w:hAnsiTheme="minorHAnsi" w:cstheme="minorHAnsi"/>
                <w:szCs w:val="22"/>
                <w:rtl/>
                <w:cs/>
              </w:rPr>
              <w:br/>
            </w:r>
            <w:r w:rsidRPr="00B06AF7">
              <w:rPr>
                <w:rFonts w:asciiTheme="minorHAnsi" w:hAnsiTheme="minorHAnsi" w:cstheme="minorHAnsi"/>
                <w:szCs w:val="22"/>
              </w:rPr>
              <w:t>promissory notes</w:t>
            </w:r>
          </w:p>
        </w:tc>
        <w:tc>
          <w:tcPr>
            <w:tcW w:w="664" w:type="pct"/>
            <w:shd w:val="clear" w:color="auto" w:fill="auto"/>
          </w:tcPr>
          <w:p w14:paraId="5247B62F" w14:textId="55575A83" w:rsidR="00E76543" w:rsidRPr="00AC0BB8" w:rsidRDefault="00E76543" w:rsidP="00E76543">
            <w:pPr>
              <w:pStyle w:val="BodyText"/>
              <w:spacing w:after="0" w:line="240" w:lineRule="auto"/>
              <w:ind w:left="-108" w:right="-57"/>
              <w:jc w:val="right"/>
              <w:rPr>
                <w:rFonts w:asciiTheme="minorHAnsi" w:hAnsiTheme="minorHAnsi" w:cstheme="minorHAnsi"/>
                <w:szCs w:val="22"/>
              </w:rPr>
            </w:pPr>
            <w:r w:rsidRPr="00AC0BB8">
              <w:rPr>
                <w:rFonts w:asciiTheme="minorHAnsi" w:hAnsiTheme="minorHAnsi" w:cstheme="minorHAnsi"/>
                <w:szCs w:val="22"/>
              </w:rPr>
              <w:t>(17,933)</w:t>
            </w:r>
          </w:p>
        </w:tc>
        <w:tc>
          <w:tcPr>
            <w:tcW w:w="128" w:type="pct"/>
            <w:shd w:val="clear" w:color="auto" w:fill="auto"/>
          </w:tcPr>
          <w:p w14:paraId="2424FF52" w14:textId="77777777" w:rsidR="00E76543" w:rsidRPr="00AC0BB8" w:rsidRDefault="00E76543" w:rsidP="00E76543">
            <w:pPr>
              <w:pStyle w:val="BodyText"/>
              <w:tabs>
                <w:tab w:val="decimal" w:pos="613"/>
                <w:tab w:val="decimal" w:pos="950"/>
              </w:tabs>
              <w:spacing w:after="0" w:line="240" w:lineRule="auto"/>
              <w:ind w:right="-131"/>
              <w:jc w:val="right"/>
              <w:rPr>
                <w:rFonts w:asciiTheme="minorHAnsi" w:hAnsiTheme="minorHAnsi" w:cstheme="minorHAnsi"/>
                <w:szCs w:val="22"/>
              </w:rPr>
            </w:pPr>
          </w:p>
        </w:tc>
        <w:tc>
          <w:tcPr>
            <w:tcW w:w="656" w:type="pct"/>
            <w:shd w:val="clear" w:color="auto" w:fill="auto"/>
          </w:tcPr>
          <w:p w14:paraId="3A63A2E3" w14:textId="6C3F51A0" w:rsidR="00E76543" w:rsidRPr="00AC0BB8" w:rsidRDefault="00E76543" w:rsidP="00E76543">
            <w:pPr>
              <w:pStyle w:val="BodyText"/>
              <w:spacing w:after="0" w:line="240" w:lineRule="auto"/>
              <w:ind w:left="-108" w:right="-79"/>
              <w:jc w:val="right"/>
              <w:rPr>
                <w:rFonts w:asciiTheme="minorHAnsi" w:hAnsiTheme="minorHAnsi" w:cstheme="minorHAnsi"/>
                <w:szCs w:val="22"/>
              </w:rPr>
            </w:pPr>
            <w:r w:rsidRPr="00AC0BB8">
              <w:rPr>
                <w:rFonts w:asciiTheme="minorHAnsi" w:hAnsiTheme="minorHAnsi" w:cstheme="minorHAnsi"/>
                <w:szCs w:val="22"/>
              </w:rPr>
              <w:t>(32,647)</w:t>
            </w:r>
          </w:p>
        </w:tc>
        <w:tc>
          <w:tcPr>
            <w:tcW w:w="133" w:type="pct"/>
            <w:shd w:val="clear" w:color="auto" w:fill="auto"/>
          </w:tcPr>
          <w:p w14:paraId="1B6CBDDA" w14:textId="77777777" w:rsidR="00E76543" w:rsidRPr="00AC0BB8" w:rsidRDefault="00E76543" w:rsidP="00E76543">
            <w:pPr>
              <w:pStyle w:val="BodyText"/>
              <w:tabs>
                <w:tab w:val="decimal" w:pos="793"/>
              </w:tabs>
              <w:spacing w:after="0" w:line="240" w:lineRule="auto"/>
              <w:ind w:left="-126" w:right="-131"/>
              <w:jc w:val="right"/>
              <w:rPr>
                <w:rFonts w:asciiTheme="minorHAnsi" w:hAnsiTheme="minorHAnsi" w:cstheme="minorHAnsi"/>
                <w:szCs w:val="22"/>
              </w:rPr>
            </w:pPr>
          </w:p>
        </w:tc>
        <w:tc>
          <w:tcPr>
            <w:tcW w:w="655" w:type="pct"/>
            <w:shd w:val="clear" w:color="auto" w:fill="auto"/>
            <w:vAlign w:val="bottom"/>
          </w:tcPr>
          <w:p w14:paraId="35BC1070" w14:textId="1B176D84" w:rsidR="00E76543" w:rsidRPr="00AC0BB8" w:rsidRDefault="00E76543" w:rsidP="00E76543">
            <w:pPr>
              <w:pStyle w:val="BodyText"/>
              <w:spacing w:after="0" w:line="240" w:lineRule="auto"/>
              <w:ind w:left="-108" w:right="-83"/>
              <w:jc w:val="right"/>
              <w:rPr>
                <w:rFonts w:asciiTheme="minorHAnsi" w:hAnsiTheme="minorHAnsi" w:cstheme="minorHAnsi"/>
                <w:szCs w:val="22"/>
              </w:rPr>
            </w:pPr>
            <w:r w:rsidRPr="00AC0BB8">
              <w:rPr>
                <w:rFonts w:asciiTheme="minorHAnsi" w:hAnsiTheme="minorHAnsi" w:cstheme="minorHAnsi"/>
                <w:szCs w:val="22"/>
              </w:rPr>
              <w:t>(5,644)</w:t>
            </w:r>
          </w:p>
        </w:tc>
        <w:tc>
          <w:tcPr>
            <w:tcW w:w="146" w:type="pct"/>
            <w:vAlign w:val="bottom"/>
          </w:tcPr>
          <w:p w14:paraId="0ACF7407" w14:textId="77777777" w:rsidR="00E76543" w:rsidRPr="00B06AF7" w:rsidRDefault="00E76543" w:rsidP="00E76543">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53A2F421" w14:textId="51529772" w:rsidR="00E76543" w:rsidRPr="00B06AF7" w:rsidRDefault="00E76543" w:rsidP="00E76543">
            <w:pPr>
              <w:pStyle w:val="BodyText"/>
              <w:spacing w:after="0" w:line="240" w:lineRule="auto"/>
              <w:ind w:left="-108" w:right="-84"/>
              <w:jc w:val="right"/>
              <w:rPr>
                <w:rFonts w:asciiTheme="minorHAnsi" w:hAnsiTheme="minorHAnsi" w:cstheme="minorHAnsi"/>
                <w:szCs w:val="22"/>
                <w:rtl/>
                <w:cs/>
              </w:rPr>
            </w:pPr>
            <w:r>
              <w:rPr>
                <w:rFonts w:asciiTheme="minorHAnsi" w:hAnsiTheme="minorHAnsi" w:cstheme="minorHAnsi"/>
                <w:szCs w:val="22"/>
              </w:rPr>
              <w:t>(16,612)</w:t>
            </w:r>
          </w:p>
        </w:tc>
      </w:tr>
      <w:tr w:rsidR="00E76543" w:rsidRPr="00B06AF7" w14:paraId="36A043FE" w14:textId="77777777" w:rsidTr="004F7062">
        <w:tc>
          <w:tcPr>
            <w:tcW w:w="1961" w:type="pct"/>
            <w:vAlign w:val="bottom"/>
          </w:tcPr>
          <w:p w14:paraId="18EF344B" w14:textId="5767412D" w:rsidR="00E76543" w:rsidRPr="00B06AF7" w:rsidRDefault="00E76543" w:rsidP="00E76543">
            <w:pPr>
              <w:tabs>
                <w:tab w:val="left" w:pos="297"/>
              </w:tabs>
              <w:spacing w:line="240" w:lineRule="auto"/>
              <w:ind w:left="13" w:right="-116"/>
              <w:rPr>
                <w:rFonts w:asciiTheme="minorHAnsi" w:hAnsiTheme="minorHAnsi" w:cstheme="minorHAnsi"/>
                <w:szCs w:val="22"/>
                <w:rtl/>
                <w:cs/>
              </w:rPr>
            </w:pPr>
            <w:r w:rsidRPr="00B06AF7">
              <w:rPr>
                <w:rFonts w:asciiTheme="minorHAnsi" w:hAnsiTheme="minorHAnsi" w:cstheme="minorHAnsi"/>
                <w:i/>
                <w:iCs/>
                <w:szCs w:val="22"/>
              </w:rPr>
              <w:t>Less</w:t>
            </w:r>
            <w:r w:rsidRPr="00B06AF7">
              <w:rPr>
                <w:rFonts w:asciiTheme="minorHAnsi" w:hAnsiTheme="minorHAnsi" w:cstheme="minorHAnsi"/>
                <w:szCs w:val="22"/>
              </w:rPr>
              <w:t xml:space="preserve"> Prepaid Interest on discounted bill</w:t>
            </w:r>
            <w:r>
              <w:rPr>
                <w:rFonts w:asciiTheme="minorHAnsi" w:hAnsiTheme="minorHAnsi" w:cstheme="minorHAnsi"/>
                <w:szCs w:val="22"/>
              </w:rPr>
              <w:t>s</w:t>
            </w:r>
          </w:p>
        </w:tc>
        <w:tc>
          <w:tcPr>
            <w:tcW w:w="664" w:type="pct"/>
            <w:tcBorders>
              <w:bottom w:val="single" w:sz="4" w:space="0" w:color="auto"/>
            </w:tcBorders>
            <w:shd w:val="clear" w:color="auto" w:fill="auto"/>
          </w:tcPr>
          <w:p w14:paraId="2BB5F34B" w14:textId="2E8A94CB" w:rsidR="00E76543" w:rsidRPr="00AC0BB8" w:rsidRDefault="00E76543" w:rsidP="00E76543">
            <w:pPr>
              <w:pStyle w:val="BodyText"/>
              <w:spacing w:after="0" w:line="240" w:lineRule="auto"/>
              <w:ind w:left="-108" w:right="-57"/>
              <w:jc w:val="right"/>
              <w:rPr>
                <w:rFonts w:asciiTheme="minorHAnsi" w:hAnsiTheme="minorHAnsi" w:cstheme="minorHAnsi"/>
                <w:szCs w:val="22"/>
              </w:rPr>
            </w:pPr>
            <w:r w:rsidRPr="00AC0BB8">
              <w:rPr>
                <w:rFonts w:asciiTheme="minorHAnsi" w:hAnsiTheme="minorHAnsi" w:cstheme="minorHAnsi"/>
                <w:szCs w:val="22"/>
              </w:rPr>
              <w:t>(13,092)</w:t>
            </w:r>
          </w:p>
        </w:tc>
        <w:tc>
          <w:tcPr>
            <w:tcW w:w="128" w:type="pct"/>
            <w:shd w:val="clear" w:color="auto" w:fill="auto"/>
          </w:tcPr>
          <w:p w14:paraId="7E435A1C" w14:textId="77777777" w:rsidR="00E76543" w:rsidRPr="00AC0BB8" w:rsidRDefault="00E76543" w:rsidP="00E76543">
            <w:pPr>
              <w:pStyle w:val="BodyText"/>
              <w:tabs>
                <w:tab w:val="decimal" w:pos="613"/>
                <w:tab w:val="decimal" w:pos="950"/>
              </w:tabs>
              <w:spacing w:after="0" w:line="240" w:lineRule="auto"/>
              <w:ind w:right="-131"/>
              <w:jc w:val="right"/>
              <w:rPr>
                <w:rFonts w:asciiTheme="minorHAnsi" w:hAnsiTheme="minorHAnsi" w:cstheme="minorHAnsi"/>
                <w:szCs w:val="22"/>
              </w:rPr>
            </w:pPr>
          </w:p>
        </w:tc>
        <w:tc>
          <w:tcPr>
            <w:tcW w:w="656" w:type="pct"/>
            <w:tcBorders>
              <w:bottom w:val="single" w:sz="4" w:space="0" w:color="auto"/>
            </w:tcBorders>
            <w:shd w:val="clear" w:color="auto" w:fill="auto"/>
          </w:tcPr>
          <w:p w14:paraId="78E4EA84" w14:textId="2C5F4ED6" w:rsidR="00E76543" w:rsidRPr="00AC0BB8" w:rsidRDefault="00E76543" w:rsidP="00E76543">
            <w:pPr>
              <w:pStyle w:val="BodyText"/>
              <w:spacing w:after="0" w:line="240" w:lineRule="auto"/>
              <w:ind w:left="-108" w:right="-79"/>
              <w:jc w:val="right"/>
              <w:rPr>
                <w:rFonts w:asciiTheme="minorHAnsi" w:hAnsiTheme="minorHAnsi" w:cstheme="minorHAnsi"/>
                <w:szCs w:val="22"/>
              </w:rPr>
            </w:pPr>
            <w:r w:rsidRPr="00AC0BB8">
              <w:rPr>
                <w:rFonts w:asciiTheme="minorHAnsi" w:hAnsiTheme="minorHAnsi" w:cstheme="minorHAnsi"/>
                <w:szCs w:val="22"/>
              </w:rPr>
              <w:t>(24,836)</w:t>
            </w:r>
          </w:p>
        </w:tc>
        <w:tc>
          <w:tcPr>
            <w:tcW w:w="133" w:type="pct"/>
            <w:shd w:val="clear" w:color="auto" w:fill="auto"/>
          </w:tcPr>
          <w:p w14:paraId="0105BE05" w14:textId="77777777" w:rsidR="00E76543" w:rsidRPr="00AC0BB8" w:rsidRDefault="00E76543" w:rsidP="00E76543">
            <w:pPr>
              <w:pStyle w:val="BodyText"/>
              <w:tabs>
                <w:tab w:val="decimal" w:pos="793"/>
              </w:tabs>
              <w:spacing w:after="0" w:line="240" w:lineRule="auto"/>
              <w:ind w:left="-126" w:right="-131"/>
              <w:jc w:val="right"/>
              <w:rPr>
                <w:rFonts w:asciiTheme="minorHAnsi" w:hAnsiTheme="minorHAnsi" w:cstheme="minorHAnsi"/>
                <w:szCs w:val="22"/>
              </w:rPr>
            </w:pPr>
          </w:p>
        </w:tc>
        <w:tc>
          <w:tcPr>
            <w:tcW w:w="655" w:type="pct"/>
            <w:tcBorders>
              <w:bottom w:val="single" w:sz="4" w:space="0" w:color="auto"/>
            </w:tcBorders>
            <w:shd w:val="clear" w:color="auto" w:fill="auto"/>
            <w:vAlign w:val="bottom"/>
          </w:tcPr>
          <w:p w14:paraId="5457873A" w14:textId="0B113F2F" w:rsidR="00E76543" w:rsidRPr="00AC0BB8" w:rsidRDefault="00E76543" w:rsidP="00E76543">
            <w:pPr>
              <w:pStyle w:val="BodyText"/>
              <w:spacing w:after="0" w:line="240" w:lineRule="auto"/>
              <w:ind w:left="-108" w:right="-83"/>
              <w:jc w:val="right"/>
              <w:rPr>
                <w:rFonts w:asciiTheme="minorHAnsi" w:hAnsiTheme="minorHAnsi" w:cstheme="minorHAnsi"/>
                <w:szCs w:val="22"/>
              </w:rPr>
            </w:pPr>
            <w:r w:rsidRPr="00AC0BB8">
              <w:rPr>
                <w:rFonts w:asciiTheme="minorHAnsi" w:hAnsiTheme="minorHAnsi" w:cstheme="minorHAnsi"/>
                <w:szCs w:val="22"/>
              </w:rPr>
              <w:t>(13,092)</w:t>
            </w:r>
          </w:p>
        </w:tc>
        <w:tc>
          <w:tcPr>
            <w:tcW w:w="146" w:type="pct"/>
            <w:vAlign w:val="bottom"/>
          </w:tcPr>
          <w:p w14:paraId="3CEBABDD" w14:textId="77777777" w:rsidR="00E76543" w:rsidRPr="00B06AF7" w:rsidRDefault="00E76543" w:rsidP="00E76543">
            <w:pPr>
              <w:pStyle w:val="BodyText"/>
              <w:tabs>
                <w:tab w:val="decimal" w:pos="793"/>
              </w:tabs>
              <w:spacing w:after="0" w:line="240" w:lineRule="auto"/>
              <w:ind w:right="-131"/>
              <w:jc w:val="right"/>
              <w:rPr>
                <w:rFonts w:asciiTheme="minorHAnsi" w:hAnsiTheme="minorHAnsi" w:cstheme="minorHAnsi"/>
                <w:szCs w:val="22"/>
              </w:rPr>
            </w:pPr>
          </w:p>
        </w:tc>
        <w:tc>
          <w:tcPr>
            <w:tcW w:w="657" w:type="pct"/>
            <w:tcBorders>
              <w:bottom w:val="single" w:sz="4" w:space="0" w:color="auto"/>
            </w:tcBorders>
            <w:vAlign w:val="bottom"/>
          </w:tcPr>
          <w:p w14:paraId="382D22E4" w14:textId="64F19832" w:rsidR="00E76543" w:rsidRPr="00B06AF7" w:rsidRDefault="00E76543" w:rsidP="00E76543">
            <w:pPr>
              <w:pStyle w:val="BodyText"/>
              <w:spacing w:after="0" w:line="240" w:lineRule="auto"/>
              <w:ind w:left="-108" w:right="-84"/>
              <w:jc w:val="right"/>
              <w:rPr>
                <w:rFonts w:asciiTheme="minorHAnsi" w:hAnsiTheme="minorHAnsi" w:cstheme="minorHAnsi"/>
                <w:szCs w:val="22"/>
                <w:rtl/>
                <w:cs/>
              </w:rPr>
            </w:pPr>
            <w:r>
              <w:rPr>
                <w:rFonts w:asciiTheme="minorHAnsi" w:hAnsiTheme="minorHAnsi" w:cstheme="minorHAnsi"/>
                <w:szCs w:val="22"/>
              </w:rPr>
              <w:t>(24,836)</w:t>
            </w:r>
          </w:p>
        </w:tc>
      </w:tr>
      <w:tr w:rsidR="002A6056" w:rsidRPr="00B06AF7" w14:paraId="5992BCED" w14:textId="77777777" w:rsidTr="006311FF">
        <w:tc>
          <w:tcPr>
            <w:tcW w:w="1961" w:type="pct"/>
            <w:vAlign w:val="bottom"/>
          </w:tcPr>
          <w:p w14:paraId="3D5D45D5" w14:textId="77777777" w:rsidR="002A6056" w:rsidRPr="00B06AF7" w:rsidRDefault="002A6056" w:rsidP="002A6056">
            <w:pPr>
              <w:pStyle w:val="BodyText"/>
              <w:spacing w:after="0" w:line="240" w:lineRule="auto"/>
              <w:ind w:right="-131"/>
              <w:rPr>
                <w:rFonts w:asciiTheme="minorHAnsi" w:hAnsiTheme="minorHAnsi" w:cstheme="minorHAnsi"/>
                <w:szCs w:val="22"/>
                <w:rtl/>
                <w:cs/>
              </w:rPr>
            </w:pPr>
            <w:r w:rsidRPr="00B06AF7">
              <w:rPr>
                <w:rFonts w:asciiTheme="minorHAnsi" w:hAnsiTheme="minorHAnsi" w:cstheme="minorHAnsi"/>
                <w:b/>
                <w:bCs/>
                <w:szCs w:val="22"/>
              </w:rPr>
              <w:t>At 31 December</w:t>
            </w:r>
          </w:p>
        </w:tc>
        <w:tc>
          <w:tcPr>
            <w:tcW w:w="664" w:type="pct"/>
            <w:tcBorders>
              <w:top w:val="single" w:sz="4" w:space="0" w:color="auto"/>
              <w:bottom w:val="double" w:sz="4" w:space="0" w:color="auto"/>
            </w:tcBorders>
            <w:vAlign w:val="bottom"/>
          </w:tcPr>
          <w:p w14:paraId="3E4CDF0F" w14:textId="12F9AB8F" w:rsidR="002A6056" w:rsidRPr="002A6056" w:rsidRDefault="002A6056" w:rsidP="002A6056">
            <w:pPr>
              <w:pStyle w:val="BodyText"/>
              <w:tabs>
                <w:tab w:val="decimal" w:pos="1040"/>
              </w:tabs>
              <w:spacing w:after="0" w:line="240" w:lineRule="auto"/>
              <w:ind w:left="-108"/>
              <w:jc w:val="right"/>
              <w:rPr>
                <w:rFonts w:asciiTheme="minorHAnsi" w:hAnsiTheme="minorHAnsi" w:cstheme="minorHAnsi"/>
                <w:b/>
                <w:bCs/>
                <w:szCs w:val="22"/>
              </w:rPr>
            </w:pPr>
            <w:r w:rsidRPr="002A6056">
              <w:rPr>
                <w:rFonts w:asciiTheme="minorHAnsi" w:hAnsiTheme="minorHAnsi" w:cstheme="minorHAnsi"/>
                <w:b/>
                <w:bCs/>
                <w:szCs w:val="22"/>
              </w:rPr>
              <w:t>8,756,140</w:t>
            </w:r>
          </w:p>
        </w:tc>
        <w:tc>
          <w:tcPr>
            <w:tcW w:w="128" w:type="pct"/>
            <w:vAlign w:val="bottom"/>
          </w:tcPr>
          <w:p w14:paraId="261624C2" w14:textId="77777777" w:rsidR="002A6056" w:rsidRPr="002A6056" w:rsidRDefault="002A6056" w:rsidP="002A6056">
            <w:pPr>
              <w:pStyle w:val="BodyText"/>
              <w:tabs>
                <w:tab w:val="decimal" w:pos="613"/>
              </w:tabs>
              <w:spacing w:after="0" w:line="240" w:lineRule="auto"/>
              <w:ind w:right="-131"/>
              <w:jc w:val="right"/>
              <w:rPr>
                <w:rFonts w:asciiTheme="minorHAnsi" w:hAnsiTheme="minorHAnsi" w:cstheme="minorHAnsi"/>
                <w:szCs w:val="22"/>
              </w:rPr>
            </w:pPr>
          </w:p>
        </w:tc>
        <w:tc>
          <w:tcPr>
            <w:tcW w:w="656" w:type="pct"/>
            <w:tcBorders>
              <w:top w:val="single" w:sz="4" w:space="0" w:color="auto"/>
              <w:bottom w:val="double" w:sz="4" w:space="0" w:color="auto"/>
            </w:tcBorders>
            <w:vAlign w:val="bottom"/>
          </w:tcPr>
          <w:p w14:paraId="3A8CE5F1" w14:textId="55A9A787" w:rsidR="002A6056" w:rsidRPr="002A6056" w:rsidRDefault="002A6056" w:rsidP="002A6056">
            <w:pPr>
              <w:pStyle w:val="BodyText"/>
              <w:tabs>
                <w:tab w:val="decimal" w:pos="970"/>
              </w:tabs>
              <w:spacing w:after="0" w:line="240" w:lineRule="auto"/>
              <w:ind w:left="-108" w:right="-17"/>
              <w:jc w:val="right"/>
              <w:rPr>
                <w:rFonts w:asciiTheme="minorHAnsi" w:hAnsiTheme="minorHAnsi" w:cstheme="minorHAnsi"/>
                <w:b/>
                <w:bCs/>
                <w:szCs w:val="22"/>
                <w:lang w:val="en-US" w:bidi="th-TH"/>
              </w:rPr>
            </w:pPr>
            <w:r w:rsidRPr="002A6056">
              <w:rPr>
                <w:rFonts w:asciiTheme="minorHAnsi" w:hAnsiTheme="minorHAnsi" w:cstheme="minorHAnsi"/>
                <w:b/>
                <w:bCs/>
                <w:szCs w:val="22"/>
              </w:rPr>
              <w:t>9,556,948</w:t>
            </w:r>
          </w:p>
        </w:tc>
        <w:tc>
          <w:tcPr>
            <w:tcW w:w="133" w:type="pct"/>
            <w:vAlign w:val="bottom"/>
          </w:tcPr>
          <w:p w14:paraId="4A5E229F" w14:textId="77777777" w:rsidR="002A6056" w:rsidRPr="002A6056" w:rsidRDefault="002A6056" w:rsidP="002A6056">
            <w:pPr>
              <w:pStyle w:val="BodyText"/>
              <w:tabs>
                <w:tab w:val="decimal" w:pos="793"/>
              </w:tabs>
              <w:spacing w:after="0" w:line="240" w:lineRule="auto"/>
              <w:ind w:left="-126" w:right="-131"/>
              <w:jc w:val="right"/>
              <w:rPr>
                <w:rFonts w:asciiTheme="minorHAnsi" w:hAnsiTheme="minorHAnsi" w:cstheme="minorHAnsi"/>
                <w:b/>
                <w:bCs/>
                <w:szCs w:val="22"/>
              </w:rPr>
            </w:pPr>
          </w:p>
        </w:tc>
        <w:tc>
          <w:tcPr>
            <w:tcW w:w="655" w:type="pct"/>
            <w:tcBorders>
              <w:top w:val="single" w:sz="4" w:space="0" w:color="auto"/>
              <w:bottom w:val="double" w:sz="4" w:space="0" w:color="auto"/>
            </w:tcBorders>
            <w:vAlign w:val="bottom"/>
          </w:tcPr>
          <w:p w14:paraId="1862FFF6" w14:textId="7BD50552" w:rsidR="002A6056" w:rsidRPr="002A6056" w:rsidRDefault="002A6056" w:rsidP="002A6056">
            <w:pPr>
              <w:pStyle w:val="BodyText"/>
              <w:tabs>
                <w:tab w:val="decimal" w:pos="988"/>
              </w:tabs>
              <w:spacing w:after="0" w:line="240" w:lineRule="auto"/>
              <w:ind w:left="-108" w:right="-17"/>
              <w:jc w:val="right"/>
              <w:rPr>
                <w:rFonts w:asciiTheme="minorHAnsi" w:hAnsiTheme="minorHAnsi" w:cstheme="minorHAnsi"/>
                <w:b/>
                <w:bCs/>
                <w:szCs w:val="22"/>
                <w:cs/>
                <w:lang w:bidi="th-TH"/>
              </w:rPr>
            </w:pPr>
            <w:r w:rsidRPr="002A6056">
              <w:rPr>
                <w:rFonts w:asciiTheme="minorHAnsi" w:hAnsiTheme="minorHAnsi" w:cstheme="minorHAnsi"/>
                <w:b/>
                <w:bCs/>
                <w:szCs w:val="22"/>
              </w:rPr>
              <w:t>5,632,058</w:t>
            </w:r>
          </w:p>
        </w:tc>
        <w:tc>
          <w:tcPr>
            <w:tcW w:w="146" w:type="pct"/>
            <w:vAlign w:val="bottom"/>
          </w:tcPr>
          <w:p w14:paraId="29023DCF" w14:textId="77777777" w:rsidR="002A6056" w:rsidRPr="002A6056" w:rsidRDefault="002A6056" w:rsidP="002A6056">
            <w:pPr>
              <w:pStyle w:val="BodyText"/>
              <w:tabs>
                <w:tab w:val="decimal" w:pos="793"/>
              </w:tabs>
              <w:spacing w:after="0" w:line="240" w:lineRule="auto"/>
              <w:ind w:right="-131"/>
              <w:jc w:val="right"/>
              <w:rPr>
                <w:rFonts w:asciiTheme="minorHAnsi" w:hAnsiTheme="minorHAnsi" w:cstheme="minorHAnsi"/>
                <w:b/>
                <w:bCs/>
                <w:szCs w:val="22"/>
              </w:rPr>
            </w:pPr>
          </w:p>
        </w:tc>
        <w:tc>
          <w:tcPr>
            <w:tcW w:w="657" w:type="pct"/>
            <w:tcBorders>
              <w:top w:val="single" w:sz="4" w:space="0" w:color="auto"/>
              <w:bottom w:val="double" w:sz="4" w:space="0" w:color="auto"/>
            </w:tcBorders>
            <w:vAlign w:val="bottom"/>
          </w:tcPr>
          <w:p w14:paraId="560A05F0" w14:textId="6D1C202D" w:rsidR="002A6056" w:rsidRPr="002A6056" w:rsidRDefault="002A6056" w:rsidP="002A6056">
            <w:pPr>
              <w:pStyle w:val="BodyText"/>
              <w:tabs>
                <w:tab w:val="decimal" w:pos="970"/>
              </w:tabs>
              <w:spacing w:after="0" w:line="240" w:lineRule="auto"/>
              <w:ind w:left="-108" w:right="-17"/>
              <w:jc w:val="right"/>
              <w:rPr>
                <w:rFonts w:asciiTheme="minorHAnsi" w:hAnsiTheme="minorHAnsi" w:cstheme="minorHAnsi"/>
                <w:b/>
                <w:bCs/>
                <w:szCs w:val="22"/>
                <w:rtl/>
                <w:cs/>
              </w:rPr>
            </w:pPr>
            <w:r w:rsidRPr="002A6056">
              <w:rPr>
                <w:rFonts w:asciiTheme="minorHAnsi" w:hAnsiTheme="minorHAnsi" w:cstheme="minorHAnsi"/>
                <w:b/>
                <w:bCs/>
                <w:szCs w:val="22"/>
              </w:rPr>
              <w:t>6,834,668</w:t>
            </w:r>
          </w:p>
        </w:tc>
      </w:tr>
    </w:tbl>
    <w:p w14:paraId="75A5DFC7" w14:textId="77777777" w:rsidR="0006109D" w:rsidRPr="00695596" w:rsidRDefault="0006109D" w:rsidP="0006109D">
      <w:pPr>
        <w:ind w:left="540" w:right="-216"/>
        <w:jc w:val="both"/>
        <w:rPr>
          <w:rFonts w:asciiTheme="minorHAnsi" w:hAnsiTheme="minorHAnsi" w:cstheme="minorHAnsi"/>
          <w:spacing w:val="-2"/>
          <w:sz w:val="20"/>
        </w:rPr>
      </w:pPr>
    </w:p>
    <w:p w14:paraId="6D66A9C9" w14:textId="260E0550" w:rsidR="0034381D" w:rsidRPr="00A41162" w:rsidRDefault="0034381D" w:rsidP="00AE3FB9">
      <w:pPr>
        <w:ind w:left="540" w:right="-216"/>
        <w:jc w:val="thaiDistribute"/>
        <w:rPr>
          <w:rFonts w:asciiTheme="minorHAnsi" w:hAnsiTheme="minorHAnsi" w:cstheme="minorBidi"/>
          <w:i/>
          <w:iCs/>
          <w:szCs w:val="28"/>
          <w:lang w:val="en-US" w:bidi="th-TH"/>
        </w:rPr>
      </w:pPr>
      <w:r w:rsidRPr="00A41162">
        <w:rPr>
          <w:rFonts w:asciiTheme="minorHAnsi" w:hAnsiTheme="minorHAnsi" w:cstheme="minorHAnsi"/>
          <w:szCs w:val="22"/>
        </w:rPr>
        <w:t>As at 31 December 20</w:t>
      </w:r>
      <w:r w:rsidR="008501D8" w:rsidRPr="00A41162">
        <w:rPr>
          <w:rFonts w:asciiTheme="minorHAnsi" w:hAnsiTheme="minorHAnsi" w:cstheme="minorHAnsi"/>
          <w:szCs w:val="22"/>
        </w:rPr>
        <w:t>20</w:t>
      </w:r>
      <w:r w:rsidRPr="00A41162">
        <w:rPr>
          <w:rFonts w:asciiTheme="minorHAnsi" w:hAnsiTheme="minorHAnsi" w:cstheme="minorHAnsi"/>
          <w:szCs w:val="22"/>
        </w:rPr>
        <w:t xml:space="preserve">, the Group and the Company had unutilised credit facilities totaling Baht </w:t>
      </w:r>
      <w:r w:rsidR="000956BB">
        <w:rPr>
          <w:rFonts w:asciiTheme="minorHAnsi" w:hAnsiTheme="minorHAnsi" w:cstheme="minorHAnsi"/>
          <w:szCs w:val="22"/>
        </w:rPr>
        <w:t>2,</w:t>
      </w:r>
      <w:r w:rsidR="009860CF">
        <w:rPr>
          <w:rFonts w:asciiTheme="minorHAnsi" w:hAnsiTheme="minorHAnsi" w:cstheme="minorHAnsi"/>
          <w:szCs w:val="22"/>
        </w:rPr>
        <w:t>042.11</w:t>
      </w:r>
      <w:r w:rsidRPr="00A41162">
        <w:rPr>
          <w:rFonts w:asciiTheme="minorHAnsi" w:hAnsiTheme="minorHAnsi" w:cstheme="minorHAnsi"/>
          <w:szCs w:val="22"/>
        </w:rPr>
        <w:t xml:space="preserve"> million and Baht</w:t>
      </w:r>
      <w:r w:rsidR="008748AF">
        <w:rPr>
          <w:rFonts w:asciiTheme="minorHAnsi" w:hAnsiTheme="minorHAnsi" w:cstheme="minorHAnsi"/>
          <w:szCs w:val="22"/>
        </w:rPr>
        <w:t xml:space="preserve"> 1,613.20</w:t>
      </w:r>
      <w:r w:rsidRPr="00A41162">
        <w:rPr>
          <w:rFonts w:asciiTheme="minorHAnsi" w:hAnsiTheme="minorHAnsi" w:cstheme="minorHAnsi"/>
          <w:szCs w:val="22"/>
        </w:rPr>
        <w:t xml:space="preserve"> million, respectively </w:t>
      </w:r>
      <w:r w:rsidRPr="00A41162">
        <w:rPr>
          <w:rFonts w:asciiTheme="minorHAnsi" w:hAnsiTheme="minorHAnsi" w:cstheme="minorHAnsi"/>
          <w:i/>
          <w:iCs/>
          <w:szCs w:val="22"/>
        </w:rPr>
        <w:t>(31 December 201</w:t>
      </w:r>
      <w:r w:rsidR="00A41162" w:rsidRPr="00A41162">
        <w:rPr>
          <w:rFonts w:asciiTheme="minorHAnsi" w:hAnsiTheme="minorHAnsi" w:cstheme="minorHAnsi"/>
          <w:i/>
          <w:iCs/>
          <w:szCs w:val="22"/>
        </w:rPr>
        <w:t>9</w:t>
      </w:r>
      <w:r w:rsidRPr="00A41162">
        <w:rPr>
          <w:rFonts w:asciiTheme="minorHAnsi" w:hAnsiTheme="minorHAnsi" w:cstheme="minorHAnsi"/>
          <w:i/>
          <w:iCs/>
          <w:szCs w:val="22"/>
        </w:rPr>
        <w:t xml:space="preserve">: Baht </w:t>
      </w:r>
      <w:r w:rsidR="00A41162" w:rsidRPr="00A41162">
        <w:rPr>
          <w:rFonts w:asciiTheme="minorHAnsi" w:hAnsiTheme="minorHAnsi" w:cstheme="minorHAnsi"/>
          <w:i/>
          <w:iCs/>
          <w:szCs w:val="22"/>
        </w:rPr>
        <w:t>3,436.75</w:t>
      </w:r>
      <w:r w:rsidRPr="00A41162">
        <w:rPr>
          <w:rFonts w:asciiTheme="minorHAnsi" w:hAnsiTheme="minorHAnsi" w:cstheme="minorHAnsi"/>
          <w:i/>
          <w:iCs/>
          <w:szCs w:val="22"/>
        </w:rPr>
        <w:t xml:space="preserve"> million and </w:t>
      </w:r>
      <w:r w:rsidR="00AE3FB9" w:rsidRPr="00A41162">
        <w:rPr>
          <w:rFonts w:asciiTheme="minorHAnsi" w:hAnsiTheme="minorHAnsi" w:cstheme="minorHAnsi"/>
          <w:i/>
          <w:iCs/>
          <w:szCs w:val="22"/>
        </w:rPr>
        <w:br/>
      </w:r>
      <w:r w:rsidRPr="00A41162">
        <w:rPr>
          <w:rFonts w:asciiTheme="minorHAnsi" w:hAnsiTheme="minorHAnsi" w:cstheme="minorHAnsi"/>
          <w:i/>
          <w:iCs/>
          <w:szCs w:val="22"/>
        </w:rPr>
        <w:t xml:space="preserve">Baht </w:t>
      </w:r>
      <w:r w:rsidR="00A41162" w:rsidRPr="00A41162">
        <w:rPr>
          <w:rFonts w:asciiTheme="minorHAnsi" w:hAnsiTheme="minorHAnsi" w:cstheme="minorHAnsi"/>
          <w:i/>
          <w:iCs/>
          <w:szCs w:val="22"/>
        </w:rPr>
        <w:t>2</w:t>
      </w:r>
      <w:r w:rsidRPr="00A41162">
        <w:rPr>
          <w:rFonts w:asciiTheme="minorHAnsi" w:hAnsiTheme="minorHAnsi" w:cstheme="minorHAnsi"/>
          <w:i/>
          <w:iCs/>
          <w:szCs w:val="22"/>
        </w:rPr>
        <w:t>,</w:t>
      </w:r>
      <w:r w:rsidR="00A41162" w:rsidRPr="00A41162">
        <w:rPr>
          <w:rFonts w:asciiTheme="minorHAnsi" w:hAnsiTheme="minorHAnsi" w:cstheme="minorHAnsi"/>
          <w:i/>
          <w:iCs/>
          <w:szCs w:val="22"/>
        </w:rPr>
        <w:t>602.39</w:t>
      </w:r>
      <w:r w:rsidRPr="00A41162">
        <w:rPr>
          <w:rFonts w:asciiTheme="minorHAnsi" w:hAnsiTheme="minorHAnsi" w:cstheme="minorHAnsi"/>
          <w:i/>
          <w:iCs/>
          <w:szCs w:val="22"/>
        </w:rPr>
        <w:t xml:space="preserve"> million, respectively)</w:t>
      </w:r>
      <w:r w:rsidR="0006109D" w:rsidRPr="00A41162">
        <w:rPr>
          <w:rFonts w:asciiTheme="minorHAnsi" w:hAnsiTheme="minorHAnsi" w:cstheme="minorBidi"/>
          <w:i/>
          <w:iCs/>
          <w:szCs w:val="28"/>
          <w:lang w:val="en-US" w:bidi="th-TH"/>
        </w:rPr>
        <w:t>.</w:t>
      </w:r>
    </w:p>
    <w:p w14:paraId="39B0D084" w14:textId="0A5EAC11" w:rsidR="0006109D" w:rsidRDefault="0006109D" w:rsidP="0006109D">
      <w:pPr>
        <w:ind w:left="540" w:right="-216"/>
        <w:jc w:val="both"/>
        <w:rPr>
          <w:rFonts w:asciiTheme="minorHAnsi" w:hAnsiTheme="minorHAnsi" w:cstheme="minorBidi"/>
          <w:i/>
          <w:iCs/>
          <w:sz w:val="20"/>
          <w:szCs w:val="24"/>
          <w:lang w:val="en-US" w:bidi="th-TH"/>
        </w:rPr>
      </w:pPr>
    </w:p>
    <w:p w14:paraId="5104A055" w14:textId="20236A16" w:rsidR="00141028" w:rsidRPr="00141028" w:rsidRDefault="00141028" w:rsidP="00141028">
      <w:pPr>
        <w:ind w:left="540" w:right="-216"/>
        <w:jc w:val="thaiDistribute"/>
        <w:rPr>
          <w:rFonts w:asciiTheme="minorHAnsi" w:hAnsiTheme="minorHAnsi" w:cstheme="minorHAnsi"/>
          <w:szCs w:val="22"/>
        </w:rPr>
      </w:pPr>
      <w:r w:rsidRPr="00141028">
        <w:rPr>
          <w:rFonts w:asciiTheme="minorHAnsi" w:hAnsiTheme="minorHAnsi" w:cstheme="minorHAnsi"/>
          <w:szCs w:val="22"/>
        </w:rPr>
        <w:t xml:space="preserve">As at 31 December 2020, the Company failed to maintain certain required financial ratios and the bank, under the agreement, has the right to define all debts, or any part of the debt as well as any interest incurred, service charges, fees and other sums owed, as due and must be paid immediately without any demands. However, the Company had received a letter of waiver from the bank waiving such rights on </w:t>
      </w:r>
      <w:r w:rsidR="00FC6B90">
        <w:rPr>
          <w:rFonts w:asciiTheme="minorHAnsi" w:hAnsiTheme="minorHAnsi" w:cstheme="minorHAnsi"/>
          <w:szCs w:val="22"/>
        </w:rPr>
        <w:t>23 February</w:t>
      </w:r>
      <w:r w:rsidRPr="00141028">
        <w:rPr>
          <w:rFonts w:asciiTheme="minorHAnsi" w:hAnsiTheme="minorHAnsi" w:cstheme="minorHAnsi"/>
          <w:szCs w:val="22"/>
        </w:rPr>
        <w:t xml:space="preserve"> 202</w:t>
      </w:r>
      <w:r w:rsidR="00FC6B90">
        <w:rPr>
          <w:rFonts w:asciiTheme="minorHAnsi" w:hAnsiTheme="minorHAnsi" w:cstheme="minorHAnsi"/>
          <w:szCs w:val="22"/>
        </w:rPr>
        <w:t>1</w:t>
      </w:r>
      <w:r w:rsidRPr="00141028">
        <w:rPr>
          <w:rFonts w:asciiTheme="minorHAnsi" w:hAnsiTheme="minorHAnsi" w:cstheme="minorHAnsi"/>
          <w:szCs w:val="22"/>
        </w:rPr>
        <w:t xml:space="preserve">. </w:t>
      </w:r>
    </w:p>
    <w:p w14:paraId="40607F68" w14:textId="77777777" w:rsidR="00141028" w:rsidRPr="00695596" w:rsidRDefault="00141028" w:rsidP="0006109D">
      <w:pPr>
        <w:ind w:left="540" w:right="-216"/>
        <w:jc w:val="both"/>
        <w:rPr>
          <w:rFonts w:asciiTheme="minorHAnsi" w:hAnsiTheme="minorHAnsi" w:cstheme="minorBidi"/>
          <w:i/>
          <w:iCs/>
          <w:sz w:val="20"/>
          <w:szCs w:val="24"/>
          <w:lang w:val="en-US" w:bidi="th-TH"/>
        </w:rPr>
      </w:pPr>
    </w:p>
    <w:p w14:paraId="5E33C04C" w14:textId="504F318D" w:rsidR="00336D9E" w:rsidRDefault="00040889" w:rsidP="00336D9E">
      <w:pPr>
        <w:ind w:firstLine="540"/>
        <w:jc w:val="thaiDistribute"/>
        <w:rPr>
          <w:rFonts w:asciiTheme="minorHAnsi" w:eastAsia="Arial Unicode MS" w:hAnsiTheme="minorHAnsi" w:cstheme="minorHAnsi"/>
          <w:b/>
          <w:bCs/>
          <w:szCs w:val="22"/>
        </w:rPr>
      </w:pPr>
      <w:r w:rsidRPr="00040889">
        <w:rPr>
          <w:rFonts w:asciiTheme="minorHAnsi" w:eastAsia="Arial Unicode MS" w:hAnsiTheme="minorHAnsi" w:cstheme="minorHAnsi"/>
          <w:b/>
          <w:bCs/>
          <w:szCs w:val="22"/>
        </w:rPr>
        <w:t>Short-term loans from third party</w:t>
      </w:r>
    </w:p>
    <w:p w14:paraId="6037B876" w14:textId="77777777" w:rsidR="000C72CF" w:rsidRPr="00695596" w:rsidRDefault="000C72CF" w:rsidP="000C72CF">
      <w:pPr>
        <w:spacing w:line="240" w:lineRule="atLeast"/>
        <w:ind w:left="540"/>
        <w:jc w:val="both"/>
        <w:rPr>
          <w:rFonts w:asciiTheme="minorHAnsi" w:hAnsiTheme="minorHAnsi" w:cstheme="minorHAnsi"/>
          <w:sz w:val="20"/>
          <w:lang w:val="en-US"/>
        </w:rPr>
      </w:pPr>
    </w:p>
    <w:p w14:paraId="49EE897E" w14:textId="6E7CB2E4" w:rsidR="000C72CF" w:rsidRPr="00B06AF7" w:rsidRDefault="000C72CF" w:rsidP="000C72CF">
      <w:pPr>
        <w:spacing w:line="240" w:lineRule="atLeast"/>
        <w:ind w:left="540"/>
        <w:jc w:val="both"/>
        <w:rPr>
          <w:rFonts w:asciiTheme="minorHAnsi" w:hAnsiTheme="minorHAnsi" w:cstheme="minorHAnsi"/>
          <w:szCs w:val="22"/>
          <w:lang w:val="en-US"/>
        </w:rPr>
      </w:pPr>
      <w:r w:rsidRPr="00B06AF7">
        <w:rPr>
          <w:rFonts w:asciiTheme="minorHAnsi" w:hAnsiTheme="minorHAnsi" w:cstheme="minorHAnsi"/>
          <w:szCs w:val="22"/>
          <w:lang w:val="en-US"/>
        </w:rPr>
        <w:t xml:space="preserve">Movements during </w:t>
      </w:r>
      <w:r w:rsidRPr="00B06AF7">
        <w:rPr>
          <w:rFonts w:asciiTheme="minorHAnsi" w:hAnsiTheme="minorHAnsi" w:cstheme="minorHAnsi"/>
          <w:szCs w:val="22"/>
        </w:rPr>
        <w:t>the year</w:t>
      </w:r>
      <w:r w:rsidR="001775D3">
        <w:rPr>
          <w:rFonts w:asciiTheme="minorHAnsi" w:hAnsiTheme="minorHAnsi" w:cstheme="minorHAnsi"/>
          <w:szCs w:val="22"/>
        </w:rPr>
        <w:t>s</w:t>
      </w:r>
      <w:r w:rsidRPr="00B06AF7">
        <w:rPr>
          <w:rFonts w:asciiTheme="minorHAnsi" w:hAnsiTheme="minorHAnsi" w:cstheme="minorHAnsi"/>
          <w:szCs w:val="22"/>
        </w:rPr>
        <w:t xml:space="preserve"> ended 31 December </w:t>
      </w:r>
      <w:r w:rsidRPr="00B06AF7">
        <w:rPr>
          <w:rFonts w:asciiTheme="minorHAnsi" w:hAnsiTheme="minorHAnsi" w:cstheme="minorHAnsi"/>
          <w:szCs w:val="22"/>
          <w:lang w:val="en-US"/>
        </w:rPr>
        <w:t>20</w:t>
      </w:r>
      <w:r>
        <w:rPr>
          <w:rFonts w:asciiTheme="minorHAnsi" w:hAnsiTheme="minorHAnsi" w:cstheme="minorHAnsi"/>
          <w:szCs w:val="22"/>
          <w:lang w:val="en-US"/>
        </w:rPr>
        <w:t>20</w:t>
      </w:r>
      <w:r w:rsidRPr="00B06AF7">
        <w:rPr>
          <w:rFonts w:asciiTheme="minorHAnsi" w:hAnsiTheme="minorHAnsi" w:cstheme="minorHAnsi"/>
          <w:szCs w:val="22"/>
          <w:lang w:val="en-US"/>
        </w:rPr>
        <w:t xml:space="preserve"> and 201</w:t>
      </w:r>
      <w:r>
        <w:rPr>
          <w:rFonts w:asciiTheme="minorHAnsi" w:hAnsiTheme="minorHAnsi" w:cstheme="minorHAnsi"/>
          <w:szCs w:val="22"/>
          <w:lang w:val="en-US"/>
        </w:rPr>
        <w:t>9</w:t>
      </w:r>
      <w:r w:rsidRPr="00B06AF7">
        <w:rPr>
          <w:rFonts w:asciiTheme="minorHAnsi" w:hAnsiTheme="minorHAnsi" w:cstheme="minorHAnsi"/>
          <w:szCs w:val="22"/>
          <w:lang w:val="en-US"/>
        </w:rPr>
        <w:t xml:space="preserve"> of short-term loans from </w:t>
      </w:r>
      <w:r w:rsidR="008F2DB1">
        <w:rPr>
          <w:rFonts w:asciiTheme="minorHAnsi" w:eastAsia="Arial Unicode MS" w:hAnsiTheme="minorHAnsi" w:cstheme="minorHAnsi"/>
          <w:szCs w:val="22"/>
          <w:lang w:val="en-US" w:bidi="th-TH"/>
        </w:rPr>
        <w:t>third party</w:t>
      </w:r>
      <w:r w:rsidRPr="00B06AF7">
        <w:rPr>
          <w:rFonts w:asciiTheme="minorHAnsi" w:hAnsiTheme="minorHAnsi" w:cstheme="minorHAnsi"/>
          <w:szCs w:val="22"/>
          <w:lang w:val="en-US"/>
        </w:rPr>
        <w:t xml:space="preserve"> w</w:t>
      </w:r>
      <w:r w:rsidR="008F2DB1">
        <w:rPr>
          <w:rFonts w:asciiTheme="minorHAnsi" w:hAnsiTheme="minorHAnsi" w:cstheme="minorHAnsi"/>
          <w:szCs w:val="22"/>
          <w:lang w:val="en-US"/>
        </w:rPr>
        <w:t>as</w:t>
      </w:r>
      <w:r w:rsidRPr="00B06AF7">
        <w:rPr>
          <w:rFonts w:asciiTheme="minorHAnsi" w:hAnsiTheme="minorHAnsi" w:cstheme="minorHAnsi"/>
          <w:szCs w:val="22"/>
          <w:lang w:val="en-US"/>
        </w:rPr>
        <w:t xml:space="preserve"> as follows:</w:t>
      </w:r>
    </w:p>
    <w:p w14:paraId="5F1D785E" w14:textId="77777777" w:rsidR="000C72CF" w:rsidRPr="00695596" w:rsidRDefault="000C72CF" w:rsidP="000C72CF">
      <w:pPr>
        <w:spacing w:line="240" w:lineRule="atLeast"/>
        <w:ind w:left="540"/>
        <w:jc w:val="both"/>
        <w:rPr>
          <w:rFonts w:asciiTheme="minorHAnsi" w:hAnsiTheme="minorHAnsi" w:cstheme="minorHAnsi"/>
          <w:sz w:val="20"/>
          <w:lang w:val="en-US"/>
        </w:rPr>
      </w:pPr>
    </w:p>
    <w:tbl>
      <w:tblPr>
        <w:tblW w:w="9314" w:type="dxa"/>
        <w:tblInd w:w="460" w:type="dxa"/>
        <w:tblLayout w:type="fixed"/>
        <w:tblCellMar>
          <w:left w:w="79" w:type="dxa"/>
          <w:right w:w="79" w:type="dxa"/>
        </w:tblCellMar>
        <w:tblLook w:val="0000" w:firstRow="0" w:lastRow="0" w:firstColumn="0" w:lastColumn="0" w:noHBand="0" w:noVBand="0"/>
      </w:tblPr>
      <w:tblGrid>
        <w:gridCol w:w="3980"/>
        <w:gridCol w:w="1194"/>
        <w:gridCol w:w="189"/>
        <w:gridCol w:w="1179"/>
        <w:gridCol w:w="178"/>
        <w:gridCol w:w="1172"/>
        <w:gridCol w:w="180"/>
        <w:gridCol w:w="1242"/>
      </w:tblGrid>
      <w:tr w:rsidR="000C72CF" w:rsidRPr="00B06AF7" w14:paraId="7B688025" w14:textId="77777777" w:rsidTr="004F7062">
        <w:trPr>
          <w:cantSplit/>
          <w:tblHeader/>
        </w:trPr>
        <w:tc>
          <w:tcPr>
            <w:tcW w:w="3980" w:type="dxa"/>
            <w:vAlign w:val="bottom"/>
          </w:tcPr>
          <w:p w14:paraId="089FA6F0" w14:textId="77777777" w:rsidR="000C72CF" w:rsidRPr="00B06AF7" w:rsidRDefault="000C72CF" w:rsidP="004F7062">
            <w:pPr>
              <w:spacing w:line="240" w:lineRule="atLeast"/>
              <w:ind w:right="65"/>
              <w:rPr>
                <w:rFonts w:asciiTheme="minorHAnsi" w:eastAsia="Arial Unicode MS" w:hAnsiTheme="minorHAnsi" w:cstheme="minorHAnsi"/>
                <w:b/>
                <w:bCs/>
                <w:i/>
                <w:iCs/>
                <w:szCs w:val="22"/>
                <w:lang w:val="en-US" w:bidi="th-TH"/>
              </w:rPr>
            </w:pPr>
          </w:p>
        </w:tc>
        <w:tc>
          <w:tcPr>
            <w:tcW w:w="2562" w:type="dxa"/>
            <w:gridSpan w:val="3"/>
          </w:tcPr>
          <w:p w14:paraId="6FD3F12B" w14:textId="77777777" w:rsidR="000C72CF" w:rsidRPr="00B06AF7" w:rsidRDefault="000C72CF" w:rsidP="004F7062">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30D7F05D" w14:textId="77777777" w:rsidR="000C72CF" w:rsidRPr="00B06AF7" w:rsidRDefault="000C72CF" w:rsidP="004F7062">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672CEF6F" w14:textId="77777777" w:rsidR="000C72CF" w:rsidRPr="00B06AF7" w:rsidRDefault="000C72CF" w:rsidP="004F7062">
            <w:pPr>
              <w:spacing w:line="240" w:lineRule="atLeast"/>
              <w:jc w:val="center"/>
              <w:rPr>
                <w:rFonts w:asciiTheme="minorHAnsi" w:hAnsiTheme="minorHAnsi" w:cstheme="minorHAnsi"/>
                <w:b/>
                <w:szCs w:val="22"/>
              </w:rPr>
            </w:pPr>
          </w:p>
        </w:tc>
        <w:tc>
          <w:tcPr>
            <w:tcW w:w="2594" w:type="dxa"/>
            <w:gridSpan w:val="3"/>
          </w:tcPr>
          <w:p w14:paraId="41EA5263" w14:textId="77777777" w:rsidR="000C72CF" w:rsidRPr="00B06AF7" w:rsidRDefault="000C72CF" w:rsidP="004F7062">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55676A5E" w14:textId="77777777" w:rsidR="000C72CF" w:rsidRPr="00B06AF7" w:rsidRDefault="000C72CF" w:rsidP="004F7062">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0C72CF" w:rsidRPr="00B06AF7" w14:paraId="6BD5984A" w14:textId="77777777" w:rsidTr="004F7062">
        <w:trPr>
          <w:cantSplit/>
          <w:tblHeader/>
        </w:trPr>
        <w:tc>
          <w:tcPr>
            <w:tcW w:w="3980" w:type="dxa"/>
            <w:vAlign w:val="bottom"/>
          </w:tcPr>
          <w:p w14:paraId="73091023" w14:textId="77777777" w:rsidR="000C72CF" w:rsidRPr="00B06AF7" w:rsidRDefault="000C72CF" w:rsidP="004F7062">
            <w:pPr>
              <w:spacing w:line="240" w:lineRule="atLeast"/>
              <w:ind w:right="65"/>
              <w:rPr>
                <w:rFonts w:asciiTheme="minorHAnsi" w:eastAsia="Arial Unicode MS" w:hAnsiTheme="minorHAnsi" w:cstheme="minorHAnsi"/>
                <w:b/>
                <w:bCs/>
                <w:i/>
                <w:iCs/>
                <w:szCs w:val="22"/>
                <w:lang w:val="en-US" w:bidi="th-TH"/>
              </w:rPr>
            </w:pPr>
          </w:p>
        </w:tc>
        <w:tc>
          <w:tcPr>
            <w:tcW w:w="1194" w:type="dxa"/>
          </w:tcPr>
          <w:p w14:paraId="3DBD02EE" w14:textId="77777777" w:rsidR="000C72CF" w:rsidRPr="00B06AF7" w:rsidRDefault="000C72CF" w:rsidP="004F7062">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w:t>
            </w:r>
            <w:r>
              <w:rPr>
                <w:rFonts w:asciiTheme="minorHAnsi" w:hAnsiTheme="minorHAnsi" w:cstheme="minorHAnsi"/>
                <w:bCs/>
                <w:szCs w:val="22"/>
              </w:rPr>
              <w:t>20</w:t>
            </w:r>
          </w:p>
        </w:tc>
        <w:tc>
          <w:tcPr>
            <w:tcW w:w="189" w:type="dxa"/>
          </w:tcPr>
          <w:p w14:paraId="172633D0" w14:textId="77777777" w:rsidR="000C72CF" w:rsidRPr="00B06AF7" w:rsidRDefault="000C72CF" w:rsidP="004F7062">
            <w:pPr>
              <w:spacing w:line="240" w:lineRule="atLeast"/>
              <w:jc w:val="center"/>
              <w:rPr>
                <w:rFonts w:asciiTheme="minorHAnsi" w:hAnsiTheme="minorHAnsi" w:cstheme="minorHAnsi"/>
                <w:bCs/>
                <w:szCs w:val="22"/>
              </w:rPr>
            </w:pPr>
          </w:p>
        </w:tc>
        <w:tc>
          <w:tcPr>
            <w:tcW w:w="1179" w:type="dxa"/>
          </w:tcPr>
          <w:p w14:paraId="2F9E73C0" w14:textId="77777777" w:rsidR="000C72CF" w:rsidRPr="00B06AF7" w:rsidRDefault="000C72CF" w:rsidP="004F7062">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Pr>
                <w:rFonts w:asciiTheme="minorHAnsi" w:hAnsiTheme="minorHAnsi" w:cstheme="minorHAnsi"/>
                <w:bCs/>
                <w:szCs w:val="22"/>
              </w:rPr>
              <w:t>9</w:t>
            </w:r>
          </w:p>
        </w:tc>
        <w:tc>
          <w:tcPr>
            <w:tcW w:w="178" w:type="dxa"/>
          </w:tcPr>
          <w:p w14:paraId="6CCB67A3" w14:textId="77777777" w:rsidR="000C72CF" w:rsidRPr="00B06AF7" w:rsidRDefault="000C72CF" w:rsidP="004F7062">
            <w:pPr>
              <w:spacing w:line="240" w:lineRule="atLeast"/>
              <w:jc w:val="center"/>
              <w:rPr>
                <w:rFonts w:asciiTheme="minorHAnsi" w:hAnsiTheme="minorHAnsi" w:cstheme="minorHAnsi"/>
                <w:bCs/>
                <w:szCs w:val="22"/>
              </w:rPr>
            </w:pPr>
          </w:p>
        </w:tc>
        <w:tc>
          <w:tcPr>
            <w:tcW w:w="1172" w:type="dxa"/>
          </w:tcPr>
          <w:p w14:paraId="5253BEB7" w14:textId="77777777" w:rsidR="000C72CF" w:rsidRPr="00B06AF7" w:rsidRDefault="000C72CF" w:rsidP="004F7062">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w:t>
            </w:r>
            <w:r>
              <w:rPr>
                <w:rFonts w:asciiTheme="minorHAnsi" w:hAnsiTheme="minorHAnsi" w:cstheme="minorHAnsi"/>
                <w:bCs/>
                <w:szCs w:val="22"/>
              </w:rPr>
              <w:t>20</w:t>
            </w:r>
          </w:p>
        </w:tc>
        <w:tc>
          <w:tcPr>
            <w:tcW w:w="180" w:type="dxa"/>
          </w:tcPr>
          <w:p w14:paraId="71C85EE6" w14:textId="77777777" w:rsidR="000C72CF" w:rsidRPr="00B06AF7" w:rsidRDefault="000C72CF" w:rsidP="004F7062">
            <w:pPr>
              <w:spacing w:line="240" w:lineRule="atLeast"/>
              <w:jc w:val="center"/>
              <w:rPr>
                <w:rFonts w:asciiTheme="minorHAnsi" w:hAnsiTheme="minorHAnsi" w:cstheme="minorHAnsi"/>
                <w:bCs/>
                <w:szCs w:val="22"/>
              </w:rPr>
            </w:pPr>
          </w:p>
        </w:tc>
        <w:tc>
          <w:tcPr>
            <w:tcW w:w="1242" w:type="dxa"/>
          </w:tcPr>
          <w:p w14:paraId="2EED9764" w14:textId="77777777" w:rsidR="000C72CF" w:rsidRPr="00B06AF7" w:rsidRDefault="000C72CF" w:rsidP="004F7062">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w:t>
            </w:r>
            <w:r>
              <w:rPr>
                <w:rFonts w:asciiTheme="minorHAnsi" w:hAnsiTheme="minorHAnsi" w:cstheme="minorHAnsi"/>
                <w:bCs/>
                <w:szCs w:val="22"/>
              </w:rPr>
              <w:t>9</w:t>
            </w:r>
          </w:p>
        </w:tc>
      </w:tr>
      <w:tr w:rsidR="000C72CF" w:rsidRPr="00B06AF7" w14:paraId="274205F1" w14:textId="77777777" w:rsidTr="004F7062">
        <w:trPr>
          <w:cantSplit/>
        </w:trPr>
        <w:tc>
          <w:tcPr>
            <w:tcW w:w="3980" w:type="dxa"/>
          </w:tcPr>
          <w:p w14:paraId="7C403B3A" w14:textId="77777777" w:rsidR="000C72CF" w:rsidRPr="00B06AF7" w:rsidRDefault="000C72CF" w:rsidP="004F7062">
            <w:pPr>
              <w:spacing w:line="240" w:lineRule="atLeast"/>
              <w:rPr>
                <w:rFonts w:asciiTheme="minorHAnsi" w:hAnsiTheme="minorHAnsi" w:cstheme="minorHAnsi"/>
                <w:b/>
                <w:bCs/>
                <w:i/>
                <w:iCs/>
                <w:szCs w:val="22"/>
                <w:lang w:val="en-US" w:bidi="th-TH"/>
              </w:rPr>
            </w:pPr>
          </w:p>
        </w:tc>
        <w:tc>
          <w:tcPr>
            <w:tcW w:w="5334" w:type="dxa"/>
            <w:gridSpan w:val="7"/>
          </w:tcPr>
          <w:p w14:paraId="472D1316" w14:textId="77777777" w:rsidR="000C72CF" w:rsidRPr="00B06AF7" w:rsidRDefault="000C72CF" w:rsidP="004F7062">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0C72CF" w:rsidRPr="00B06AF7" w14:paraId="362CFED6" w14:textId="77777777" w:rsidTr="004F7062">
        <w:trPr>
          <w:cantSplit/>
        </w:trPr>
        <w:tc>
          <w:tcPr>
            <w:tcW w:w="3980" w:type="dxa"/>
            <w:vAlign w:val="bottom"/>
          </w:tcPr>
          <w:p w14:paraId="2AEAA4F3" w14:textId="77777777" w:rsidR="000C72CF" w:rsidRPr="00B06AF7" w:rsidRDefault="000C72CF" w:rsidP="004F7062">
            <w:pPr>
              <w:keepNext/>
              <w:spacing w:line="240" w:lineRule="atLeast"/>
              <w:ind w:right="65"/>
              <w:outlineLvl w:val="0"/>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i/>
                <w:iCs/>
                <w:szCs w:val="22"/>
                <w:lang w:val="en-US" w:bidi="th-TH"/>
              </w:rPr>
              <w:t>Subsidiaries</w:t>
            </w:r>
          </w:p>
        </w:tc>
        <w:tc>
          <w:tcPr>
            <w:tcW w:w="1194" w:type="dxa"/>
            <w:vAlign w:val="bottom"/>
          </w:tcPr>
          <w:p w14:paraId="06C6D32D" w14:textId="77777777" w:rsidR="000C72CF" w:rsidRPr="00B06AF7"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c>
          <w:tcPr>
            <w:tcW w:w="189" w:type="dxa"/>
          </w:tcPr>
          <w:p w14:paraId="14A0111C" w14:textId="77777777" w:rsidR="000C72CF" w:rsidRPr="00B06AF7"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c>
          <w:tcPr>
            <w:tcW w:w="1179" w:type="dxa"/>
            <w:vAlign w:val="bottom"/>
          </w:tcPr>
          <w:p w14:paraId="5BBD15A5" w14:textId="77777777" w:rsidR="000C72CF" w:rsidRPr="00B06AF7"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7FF436CD" w14:textId="77777777" w:rsidR="000C72CF" w:rsidRPr="00B06AF7"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vAlign w:val="bottom"/>
          </w:tcPr>
          <w:p w14:paraId="56E74AD6" w14:textId="77777777" w:rsidR="000C72CF" w:rsidRPr="00B06AF7" w:rsidRDefault="000C72CF" w:rsidP="004F7062">
            <w:pPr>
              <w:tabs>
                <w:tab w:val="decimal" w:pos="1001"/>
              </w:tabs>
              <w:spacing w:line="240" w:lineRule="atLeast"/>
              <w:ind w:left="-124" w:right="11"/>
              <w:rPr>
                <w:rFonts w:asciiTheme="minorHAnsi" w:hAnsiTheme="minorHAnsi" w:cstheme="minorHAnsi"/>
                <w:szCs w:val="22"/>
                <w:lang w:val="en-US" w:bidi="th-TH"/>
              </w:rPr>
            </w:pPr>
          </w:p>
        </w:tc>
        <w:tc>
          <w:tcPr>
            <w:tcW w:w="180" w:type="dxa"/>
          </w:tcPr>
          <w:p w14:paraId="022ED108" w14:textId="77777777" w:rsidR="000C72CF" w:rsidRPr="00B06AF7" w:rsidRDefault="000C72CF" w:rsidP="004F7062">
            <w:pPr>
              <w:tabs>
                <w:tab w:val="decimal" w:pos="928"/>
              </w:tabs>
              <w:spacing w:line="240" w:lineRule="atLeast"/>
              <w:ind w:left="-124" w:right="-79"/>
              <w:rPr>
                <w:rFonts w:asciiTheme="minorHAnsi" w:hAnsiTheme="minorHAnsi" w:cstheme="minorHAnsi"/>
                <w:szCs w:val="22"/>
              </w:rPr>
            </w:pPr>
          </w:p>
        </w:tc>
        <w:tc>
          <w:tcPr>
            <w:tcW w:w="1242" w:type="dxa"/>
            <w:vAlign w:val="bottom"/>
          </w:tcPr>
          <w:p w14:paraId="5915D8DA" w14:textId="77777777" w:rsidR="000C72CF" w:rsidRPr="00B06AF7"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r>
      <w:tr w:rsidR="000C72CF" w:rsidRPr="00B06AF7" w14:paraId="1379106B" w14:textId="77777777" w:rsidTr="004F7062">
        <w:trPr>
          <w:cantSplit/>
        </w:trPr>
        <w:tc>
          <w:tcPr>
            <w:tcW w:w="3980" w:type="dxa"/>
            <w:vAlign w:val="bottom"/>
          </w:tcPr>
          <w:p w14:paraId="773927D6" w14:textId="77777777" w:rsidR="000C72CF" w:rsidRPr="00B06AF7" w:rsidRDefault="000C72CF" w:rsidP="004F7062">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At 1 January</w:t>
            </w:r>
          </w:p>
        </w:tc>
        <w:tc>
          <w:tcPr>
            <w:tcW w:w="1194" w:type="dxa"/>
          </w:tcPr>
          <w:p w14:paraId="66BA439C" w14:textId="71A02FE3" w:rsidR="000C72CF" w:rsidRPr="00B06AF7" w:rsidRDefault="008450BE" w:rsidP="004F7062">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9" w:type="dxa"/>
          </w:tcPr>
          <w:p w14:paraId="12C0B614" w14:textId="77777777" w:rsidR="000C72CF" w:rsidRPr="00B06AF7" w:rsidRDefault="000C72CF" w:rsidP="004F7062">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Pr>
          <w:p w14:paraId="0615E128" w14:textId="7CE0F42E" w:rsidR="000C72CF" w:rsidRPr="00B06AF7" w:rsidRDefault="008450BE" w:rsidP="004F7062">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78" w:type="dxa"/>
            <w:vAlign w:val="bottom"/>
          </w:tcPr>
          <w:p w14:paraId="106B5E60" w14:textId="77777777" w:rsidR="000C72CF" w:rsidRPr="00B06AF7"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tcPr>
          <w:p w14:paraId="02104E1D" w14:textId="1999BE13" w:rsidR="000C72CF" w:rsidRPr="00B06AF7" w:rsidRDefault="008450BE" w:rsidP="004F7062">
            <w:pPr>
              <w:tabs>
                <w:tab w:val="decimal" w:pos="689"/>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46915BB8" w14:textId="77777777" w:rsidR="000C72CF" w:rsidRPr="00B06AF7" w:rsidRDefault="000C72CF" w:rsidP="004F7062">
            <w:pPr>
              <w:tabs>
                <w:tab w:val="decimal" w:pos="911"/>
              </w:tabs>
              <w:spacing w:line="240" w:lineRule="atLeast"/>
              <w:ind w:left="-124" w:right="-79"/>
              <w:rPr>
                <w:rFonts w:asciiTheme="minorHAnsi" w:eastAsia="Arial Unicode MS" w:hAnsiTheme="minorHAnsi" w:cstheme="minorHAnsi"/>
                <w:szCs w:val="22"/>
                <w:lang w:val="en-US" w:bidi="th-TH"/>
              </w:rPr>
            </w:pPr>
          </w:p>
        </w:tc>
        <w:tc>
          <w:tcPr>
            <w:tcW w:w="1242" w:type="dxa"/>
          </w:tcPr>
          <w:p w14:paraId="517869A0" w14:textId="29DAF9B4" w:rsidR="000C72CF" w:rsidRPr="00B06AF7" w:rsidRDefault="008450BE" w:rsidP="000419E4">
            <w:pPr>
              <w:tabs>
                <w:tab w:val="decimal" w:pos="689"/>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w:t>
            </w:r>
          </w:p>
        </w:tc>
      </w:tr>
      <w:tr w:rsidR="000C72CF" w:rsidRPr="00B06AF7" w14:paraId="469C8E16" w14:textId="77777777" w:rsidTr="004F7062">
        <w:trPr>
          <w:cantSplit/>
        </w:trPr>
        <w:tc>
          <w:tcPr>
            <w:tcW w:w="3980" w:type="dxa"/>
            <w:vAlign w:val="bottom"/>
          </w:tcPr>
          <w:p w14:paraId="2677A4ED" w14:textId="77777777" w:rsidR="000C72CF" w:rsidRPr="00B06AF7" w:rsidRDefault="000C72CF" w:rsidP="004F7062">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Addition</w:t>
            </w:r>
          </w:p>
        </w:tc>
        <w:tc>
          <w:tcPr>
            <w:tcW w:w="1194" w:type="dxa"/>
          </w:tcPr>
          <w:p w14:paraId="56FED995" w14:textId="789B1C78" w:rsidR="000C72CF" w:rsidRPr="00B06AF7" w:rsidRDefault="008450BE" w:rsidP="008450BE">
            <w:pPr>
              <w:tabs>
                <w:tab w:val="decimal" w:pos="956"/>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17,000</w:t>
            </w:r>
          </w:p>
        </w:tc>
        <w:tc>
          <w:tcPr>
            <w:tcW w:w="189" w:type="dxa"/>
          </w:tcPr>
          <w:p w14:paraId="09EE1FE5" w14:textId="77777777" w:rsidR="000C72CF" w:rsidRPr="00B06AF7" w:rsidRDefault="000C72CF" w:rsidP="004F7062">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Pr>
          <w:p w14:paraId="0F4A43D9" w14:textId="5D04823E" w:rsidR="000C72CF" w:rsidRPr="00B06AF7" w:rsidRDefault="008450BE" w:rsidP="004F7062">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78" w:type="dxa"/>
            <w:vAlign w:val="bottom"/>
          </w:tcPr>
          <w:p w14:paraId="2F19A364" w14:textId="77777777" w:rsidR="000C72CF" w:rsidRPr="00B06AF7"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shd w:val="clear" w:color="auto" w:fill="auto"/>
          </w:tcPr>
          <w:p w14:paraId="059DF8B7" w14:textId="3A1DA9E8" w:rsidR="000C72CF" w:rsidRPr="00B06AF7" w:rsidRDefault="008450BE" w:rsidP="000419E4">
            <w:pPr>
              <w:tabs>
                <w:tab w:val="decimal" w:pos="689"/>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185B3F9A" w14:textId="77777777" w:rsidR="000C72CF" w:rsidRPr="00B06AF7" w:rsidRDefault="000C72CF" w:rsidP="004F7062">
            <w:pPr>
              <w:tabs>
                <w:tab w:val="decimal" w:pos="928"/>
              </w:tabs>
              <w:spacing w:line="240" w:lineRule="atLeast"/>
              <w:ind w:left="-124" w:right="-79"/>
              <w:rPr>
                <w:rFonts w:asciiTheme="minorHAnsi" w:hAnsiTheme="minorHAnsi" w:cstheme="minorHAnsi"/>
                <w:szCs w:val="22"/>
              </w:rPr>
            </w:pPr>
          </w:p>
        </w:tc>
        <w:tc>
          <w:tcPr>
            <w:tcW w:w="1242" w:type="dxa"/>
          </w:tcPr>
          <w:p w14:paraId="7FA3B67B" w14:textId="50AA3F2A" w:rsidR="000C72CF" w:rsidRPr="00B06AF7" w:rsidRDefault="008450BE" w:rsidP="000419E4">
            <w:pPr>
              <w:tabs>
                <w:tab w:val="decimal" w:pos="689"/>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w:t>
            </w:r>
          </w:p>
        </w:tc>
      </w:tr>
      <w:tr w:rsidR="000C72CF" w:rsidRPr="00E318C8" w14:paraId="42D361D1" w14:textId="77777777" w:rsidTr="004F7062">
        <w:trPr>
          <w:cantSplit/>
        </w:trPr>
        <w:tc>
          <w:tcPr>
            <w:tcW w:w="3980" w:type="dxa"/>
            <w:vAlign w:val="bottom"/>
          </w:tcPr>
          <w:p w14:paraId="54CAC59B" w14:textId="77777777" w:rsidR="000C72CF" w:rsidRPr="00B06AF7" w:rsidRDefault="000C72CF" w:rsidP="004F7062">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hAnsiTheme="minorHAnsi" w:cstheme="minorHAnsi"/>
                <w:b/>
                <w:bCs/>
                <w:color w:val="000000"/>
                <w:szCs w:val="22"/>
                <w:lang w:val="en-US" w:bidi="th-TH"/>
              </w:rPr>
              <w:t>At 31 December</w:t>
            </w:r>
          </w:p>
        </w:tc>
        <w:tc>
          <w:tcPr>
            <w:tcW w:w="1194" w:type="dxa"/>
            <w:tcBorders>
              <w:top w:val="single" w:sz="4" w:space="0" w:color="auto"/>
              <w:bottom w:val="double" w:sz="4" w:space="0" w:color="auto"/>
            </w:tcBorders>
          </w:tcPr>
          <w:p w14:paraId="020BC166" w14:textId="084C8F0B" w:rsidR="000C72CF" w:rsidRPr="00B06AF7" w:rsidRDefault="008450BE" w:rsidP="008450BE">
            <w:pPr>
              <w:tabs>
                <w:tab w:val="decimal" w:pos="956"/>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17,000</w:t>
            </w:r>
          </w:p>
        </w:tc>
        <w:tc>
          <w:tcPr>
            <w:tcW w:w="189" w:type="dxa"/>
            <w:tcBorders>
              <w:left w:val="nil"/>
            </w:tcBorders>
            <w:vAlign w:val="center"/>
          </w:tcPr>
          <w:p w14:paraId="180723B9" w14:textId="77777777" w:rsidR="000C72CF" w:rsidRPr="00B06AF7" w:rsidRDefault="000C72CF" w:rsidP="004F7062">
            <w:pPr>
              <w:tabs>
                <w:tab w:val="decimal" w:pos="928"/>
              </w:tabs>
              <w:spacing w:line="240" w:lineRule="atLeast"/>
              <w:ind w:left="-124" w:right="-79"/>
              <w:jc w:val="center"/>
              <w:rPr>
                <w:rFonts w:asciiTheme="minorHAnsi" w:hAnsiTheme="minorHAnsi" w:cstheme="minorHAnsi"/>
                <w:b/>
                <w:bCs/>
                <w:szCs w:val="22"/>
              </w:rPr>
            </w:pPr>
          </w:p>
        </w:tc>
        <w:tc>
          <w:tcPr>
            <w:tcW w:w="1179" w:type="dxa"/>
            <w:tcBorders>
              <w:top w:val="single" w:sz="4" w:space="0" w:color="auto"/>
              <w:bottom w:val="double" w:sz="4" w:space="0" w:color="auto"/>
            </w:tcBorders>
          </w:tcPr>
          <w:p w14:paraId="64F2367D" w14:textId="11057658" w:rsidR="000C72CF" w:rsidRPr="00B06AF7" w:rsidRDefault="008450BE" w:rsidP="004F7062">
            <w:pPr>
              <w:tabs>
                <w:tab w:val="decimal" w:pos="689"/>
              </w:tabs>
              <w:spacing w:line="240" w:lineRule="atLeast"/>
              <w:ind w:left="-79" w:right="-79"/>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w:t>
            </w:r>
          </w:p>
        </w:tc>
        <w:tc>
          <w:tcPr>
            <w:tcW w:w="178" w:type="dxa"/>
            <w:vAlign w:val="center"/>
          </w:tcPr>
          <w:p w14:paraId="3B2158CA" w14:textId="77777777" w:rsidR="000C72CF" w:rsidRPr="00B06AF7" w:rsidRDefault="000C72CF" w:rsidP="004F7062">
            <w:pPr>
              <w:tabs>
                <w:tab w:val="decimal" w:pos="928"/>
              </w:tabs>
              <w:spacing w:line="240" w:lineRule="atLeast"/>
              <w:ind w:left="-124" w:right="-79"/>
              <w:rPr>
                <w:rFonts w:asciiTheme="minorHAnsi" w:hAnsiTheme="minorHAnsi" w:cstheme="minorHAnsi"/>
                <w:b/>
                <w:bCs/>
                <w:szCs w:val="22"/>
              </w:rPr>
            </w:pPr>
          </w:p>
        </w:tc>
        <w:tc>
          <w:tcPr>
            <w:tcW w:w="1172" w:type="dxa"/>
            <w:tcBorders>
              <w:top w:val="single" w:sz="4" w:space="0" w:color="auto"/>
              <w:bottom w:val="double" w:sz="4" w:space="0" w:color="auto"/>
            </w:tcBorders>
          </w:tcPr>
          <w:p w14:paraId="09580F22" w14:textId="1F0BFC4E" w:rsidR="000C72CF" w:rsidRPr="000419E4" w:rsidRDefault="008450BE" w:rsidP="000419E4">
            <w:pPr>
              <w:tabs>
                <w:tab w:val="decimal" w:pos="689"/>
              </w:tabs>
              <w:spacing w:line="240" w:lineRule="atLeast"/>
              <w:ind w:left="-79" w:right="-79"/>
              <w:rPr>
                <w:rFonts w:asciiTheme="minorHAnsi" w:hAnsiTheme="minorHAnsi" w:cstheme="minorHAnsi"/>
                <w:b/>
                <w:bCs/>
                <w:szCs w:val="22"/>
                <w:lang w:val="en-US" w:bidi="th-TH"/>
              </w:rPr>
            </w:pPr>
            <w:r w:rsidRPr="000419E4">
              <w:rPr>
                <w:rFonts w:asciiTheme="minorHAnsi" w:hAnsiTheme="minorHAnsi" w:cstheme="minorHAnsi"/>
                <w:b/>
                <w:bCs/>
                <w:szCs w:val="22"/>
                <w:lang w:val="en-US" w:bidi="th-TH"/>
              </w:rPr>
              <w:t>-</w:t>
            </w:r>
          </w:p>
        </w:tc>
        <w:tc>
          <w:tcPr>
            <w:tcW w:w="180" w:type="dxa"/>
            <w:vAlign w:val="center"/>
          </w:tcPr>
          <w:p w14:paraId="12494559" w14:textId="77777777" w:rsidR="000C72CF" w:rsidRPr="00B06AF7" w:rsidRDefault="000C72CF" w:rsidP="004F7062">
            <w:pPr>
              <w:tabs>
                <w:tab w:val="decimal" w:pos="928"/>
              </w:tabs>
              <w:spacing w:line="240" w:lineRule="atLeast"/>
              <w:ind w:left="-124" w:right="-79"/>
              <w:rPr>
                <w:rFonts w:asciiTheme="minorHAnsi" w:hAnsiTheme="minorHAnsi" w:cstheme="minorHAnsi"/>
                <w:b/>
                <w:bCs/>
                <w:szCs w:val="22"/>
              </w:rPr>
            </w:pPr>
          </w:p>
        </w:tc>
        <w:tc>
          <w:tcPr>
            <w:tcW w:w="1242" w:type="dxa"/>
            <w:tcBorders>
              <w:top w:val="single" w:sz="4" w:space="0" w:color="auto"/>
              <w:bottom w:val="double" w:sz="4" w:space="0" w:color="auto"/>
            </w:tcBorders>
          </w:tcPr>
          <w:p w14:paraId="1FF63170" w14:textId="2E4600C1" w:rsidR="000C72CF" w:rsidRPr="000419E4" w:rsidRDefault="008450BE" w:rsidP="004F7062">
            <w:pPr>
              <w:tabs>
                <w:tab w:val="decimal" w:pos="689"/>
              </w:tabs>
              <w:spacing w:line="240" w:lineRule="atLeast"/>
              <w:ind w:left="-79" w:right="-79"/>
              <w:rPr>
                <w:rFonts w:asciiTheme="minorHAnsi" w:hAnsiTheme="minorHAnsi" w:cstheme="minorHAnsi"/>
                <w:b/>
                <w:bCs/>
                <w:szCs w:val="22"/>
                <w:lang w:val="en-US" w:bidi="th-TH"/>
              </w:rPr>
            </w:pPr>
            <w:r w:rsidRPr="000419E4">
              <w:rPr>
                <w:rFonts w:asciiTheme="minorHAnsi" w:hAnsiTheme="minorHAnsi" w:cstheme="minorHAnsi"/>
                <w:b/>
                <w:bCs/>
                <w:szCs w:val="22"/>
                <w:lang w:val="en-US" w:bidi="th-TH"/>
              </w:rPr>
              <w:t>-</w:t>
            </w:r>
          </w:p>
        </w:tc>
      </w:tr>
    </w:tbl>
    <w:p w14:paraId="425C5762" w14:textId="77777777" w:rsidR="000C72CF" w:rsidRPr="00695596" w:rsidRDefault="000C72CF" w:rsidP="000C72CF">
      <w:pPr>
        <w:ind w:left="540"/>
        <w:jc w:val="thaiDistribute"/>
        <w:rPr>
          <w:rFonts w:asciiTheme="minorHAnsi" w:hAnsiTheme="minorHAnsi" w:cstheme="minorHAnsi"/>
          <w:sz w:val="20"/>
        </w:rPr>
      </w:pPr>
    </w:p>
    <w:p w14:paraId="26747EDE" w14:textId="5862AF51" w:rsidR="00336D9E" w:rsidRDefault="000C72CF" w:rsidP="00B6267C">
      <w:pPr>
        <w:spacing w:line="240" w:lineRule="atLeast"/>
        <w:ind w:left="540" w:right="-216"/>
        <w:jc w:val="thaiDistribute"/>
        <w:rPr>
          <w:rFonts w:asciiTheme="minorHAnsi" w:hAnsiTheme="minorHAnsi" w:cstheme="minorHAnsi"/>
          <w:szCs w:val="22"/>
          <w:lang w:val="en-US"/>
        </w:rPr>
      </w:pPr>
      <w:r w:rsidRPr="00B06AF7">
        <w:rPr>
          <w:rFonts w:asciiTheme="minorHAnsi" w:hAnsiTheme="minorHAnsi" w:cstheme="minorHAnsi"/>
          <w:spacing w:val="-2"/>
          <w:szCs w:val="22"/>
          <w:lang w:val="en-US"/>
        </w:rPr>
        <w:t>As at 31 December 20</w:t>
      </w:r>
      <w:r>
        <w:rPr>
          <w:rFonts w:asciiTheme="minorHAnsi" w:hAnsiTheme="minorHAnsi" w:cstheme="minorHAnsi"/>
          <w:spacing w:val="-2"/>
          <w:szCs w:val="22"/>
          <w:lang w:val="en-US"/>
        </w:rPr>
        <w:t>20</w:t>
      </w:r>
      <w:r w:rsidRPr="00B06AF7">
        <w:rPr>
          <w:rFonts w:asciiTheme="minorHAnsi" w:hAnsiTheme="minorHAnsi" w:cstheme="minorHAnsi"/>
          <w:spacing w:val="-2"/>
          <w:szCs w:val="22"/>
          <w:lang w:val="en-US"/>
        </w:rPr>
        <w:t xml:space="preserve">, short-term loan from </w:t>
      </w:r>
      <w:r w:rsidR="00EC0B8A">
        <w:rPr>
          <w:rFonts w:asciiTheme="minorHAnsi" w:hAnsiTheme="minorHAnsi" w:cstheme="minorHAnsi"/>
          <w:spacing w:val="-2"/>
          <w:szCs w:val="22"/>
          <w:lang w:val="en-US"/>
        </w:rPr>
        <w:t>third party</w:t>
      </w:r>
      <w:r>
        <w:rPr>
          <w:rFonts w:asciiTheme="minorHAnsi" w:hAnsiTheme="minorHAnsi" w:cstheme="minorHAnsi"/>
          <w:spacing w:val="-2"/>
          <w:szCs w:val="22"/>
          <w:lang w:val="en-US"/>
        </w:rPr>
        <w:t xml:space="preserve"> </w:t>
      </w:r>
      <w:r w:rsidR="004E7F4E">
        <w:rPr>
          <w:rFonts w:asciiTheme="minorHAnsi" w:hAnsiTheme="minorHAnsi" w:cstheme="minorHAnsi"/>
          <w:szCs w:val="22"/>
          <w:lang w:val="en-US"/>
        </w:rPr>
        <w:t xml:space="preserve">was loan agreement </w:t>
      </w:r>
      <w:r w:rsidR="001C0167">
        <w:rPr>
          <w:rFonts w:asciiTheme="minorHAnsi" w:hAnsiTheme="minorHAnsi" w:cstheme="minorHAnsi"/>
          <w:szCs w:val="22"/>
          <w:lang w:val="en-US"/>
        </w:rPr>
        <w:t xml:space="preserve">with </w:t>
      </w:r>
      <w:r w:rsidR="00B6267C" w:rsidRPr="00B06AF7">
        <w:rPr>
          <w:rFonts w:asciiTheme="minorHAnsi" w:hAnsiTheme="minorHAnsi" w:cstheme="minorHAnsi"/>
          <w:szCs w:val="22"/>
          <w:lang w:bidi="th-TH"/>
        </w:rPr>
        <w:t xml:space="preserve">interest rate at </w:t>
      </w:r>
      <w:r w:rsidR="003338D2">
        <w:rPr>
          <w:rFonts w:asciiTheme="minorHAnsi" w:hAnsiTheme="minorHAnsi" w:cstheme="minorHAnsi"/>
          <w:szCs w:val="22"/>
          <w:lang w:bidi="th-TH"/>
        </w:rPr>
        <w:t>4</w:t>
      </w:r>
      <w:r w:rsidR="00B6267C" w:rsidRPr="00B06AF7">
        <w:rPr>
          <w:rFonts w:asciiTheme="minorHAnsi" w:eastAsia="Arial Unicode MS" w:hAnsiTheme="minorHAnsi" w:cstheme="minorHAnsi"/>
          <w:szCs w:val="22"/>
          <w:lang w:val="en-US" w:bidi="th-TH"/>
        </w:rPr>
        <w:t>% per annum</w:t>
      </w:r>
      <w:r w:rsidR="00B6267C" w:rsidRPr="00B06AF7">
        <w:rPr>
          <w:rFonts w:asciiTheme="minorHAnsi" w:hAnsiTheme="minorHAnsi" w:cstheme="minorHAnsi"/>
          <w:szCs w:val="22"/>
          <w:lang w:val="en-US"/>
        </w:rPr>
        <w:t>.</w:t>
      </w:r>
    </w:p>
    <w:p w14:paraId="25A32FDA" w14:textId="77777777" w:rsidR="00B6267C" w:rsidRPr="00695596" w:rsidRDefault="00B6267C" w:rsidP="0006109D">
      <w:pPr>
        <w:ind w:left="540" w:right="-216"/>
        <w:jc w:val="both"/>
        <w:rPr>
          <w:rFonts w:asciiTheme="minorHAnsi" w:hAnsiTheme="minorHAnsi" w:cstheme="minorBidi"/>
          <w:i/>
          <w:iCs/>
          <w:sz w:val="20"/>
          <w:szCs w:val="24"/>
          <w:lang w:val="en-US" w:bidi="th-TH"/>
        </w:rPr>
      </w:pPr>
    </w:p>
    <w:p w14:paraId="181F35EC" w14:textId="77777777" w:rsidR="007321A0" w:rsidRDefault="007321A0">
      <w:pPr>
        <w:spacing w:line="240" w:lineRule="auto"/>
        <w:rPr>
          <w:rFonts w:asciiTheme="minorHAnsi" w:eastAsia="Arial Unicode MS" w:hAnsiTheme="minorHAnsi" w:cstheme="minorHAnsi"/>
          <w:b/>
          <w:bCs/>
          <w:szCs w:val="22"/>
        </w:rPr>
      </w:pPr>
      <w:r>
        <w:rPr>
          <w:rFonts w:asciiTheme="minorHAnsi" w:eastAsia="Arial Unicode MS" w:hAnsiTheme="minorHAnsi" w:cstheme="minorHAnsi"/>
          <w:b/>
          <w:bCs/>
          <w:szCs w:val="22"/>
        </w:rPr>
        <w:br w:type="page"/>
      </w:r>
    </w:p>
    <w:p w14:paraId="168C6E1F" w14:textId="1E0A9C69" w:rsidR="0034381D" w:rsidRDefault="0034381D" w:rsidP="003830EA">
      <w:pPr>
        <w:ind w:firstLine="540"/>
        <w:jc w:val="thaiDistribute"/>
        <w:rPr>
          <w:rFonts w:asciiTheme="minorHAnsi" w:eastAsia="Arial Unicode MS" w:hAnsiTheme="minorHAnsi" w:cstheme="minorHAnsi"/>
          <w:b/>
          <w:bCs/>
          <w:szCs w:val="22"/>
        </w:rPr>
      </w:pPr>
      <w:r w:rsidRPr="00B06AF7">
        <w:rPr>
          <w:rFonts w:asciiTheme="minorHAnsi" w:eastAsia="Arial Unicode MS" w:hAnsiTheme="minorHAnsi" w:cstheme="minorHAnsi"/>
          <w:b/>
          <w:bCs/>
          <w:szCs w:val="22"/>
        </w:rPr>
        <w:t>Long - term loans</w:t>
      </w:r>
    </w:p>
    <w:p w14:paraId="75C5C420" w14:textId="77777777" w:rsidR="003830EA" w:rsidRPr="00695596" w:rsidRDefault="003830EA" w:rsidP="003830EA">
      <w:pPr>
        <w:ind w:firstLine="540"/>
        <w:jc w:val="thaiDistribute"/>
        <w:rPr>
          <w:rFonts w:asciiTheme="minorHAnsi" w:hAnsiTheme="minorHAnsi" w:cstheme="minorHAnsi"/>
          <w:sz w:val="20"/>
        </w:rPr>
      </w:pPr>
    </w:p>
    <w:tbl>
      <w:tblPr>
        <w:tblW w:w="9301" w:type="dxa"/>
        <w:tblInd w:w="428" w:type="dxa"/>
        <w:tblLayout w:type="fixed"/>
        <w:tblLook w:val="01E0" w:firstRow="1" w:lastRow="1" w:firstColumn="1" w:lastColumn="1" w:noHBand="0" w:noVBand="0"/>
      </w:tblPr>
      <w:tblGrid>
        <w:gridCol w:w="3829"/>
        <w:gridCol w:w="1215"/>
        <w:gridCol w:w="236"/>
        <w:gridCol w:w="1173"/>
        <w:gridCol w:w="236"/>
        <w:gridCol w:w="1154"/>
        <w:gridCol w:w="278"/>
        <w:gridCol w:w="1180"/>
      </w:tblGrid>
      <w:tr w:rsidR="0034381D" w:rsidRPr="00B06AF7" w14:paraId="5200A8F8" w14:textId="77777777" w:rsidTr="003830EA">
        <w:trPr>
          <w:trHeight w:val="399"/>
        </w:trPr>
        <w:tc>
          <w:tcPr>
            <w:tcW w:w="3829" w:type="dxa"/>
            <w:vAlign w:val="bottom"/>
          </w:tcPr>
          <w:p w14:paraId="24695688" w14:textId="77777777" w:rsidR="0034381D" w:rsidRPr="00B06AF7" w:rsidRDefault="0034381D" w:rsidP="002C2FFB">
            <w:pPr>
              <w:pStyle w:val="BodyText"/>
              <w:spacing w:after="0" w:line="240" w:lineRule="auto"/>
              <w:ind w:right="-108"/>
              <w:jc w:val="thaiDistribute"/>
              <w:rPr>
                <w:rFonts w:asciiTheme="minorHAnsi" w:hAnsiTheme="minorHAnsi" w:cstheme="minorHAnsi"/>
                <w:bCs/>
                <w:color w:val="0000FF"/>
                <w:szCs w:val="22"/>
              </w:rPr>
            </w:pPr>
          </w:p>
        </w:tc>
        <w:tc>
          <w:tcPr>
            <w:tcW w:w="2624" w:type="dxa"/>
            <w:gridSpan w:val="3"/>
            <w:vAlign w:val="bottom"/>
            <w:hideMark/>
          </w:tcPr>
          <w:p w14:paraId="78296CE1" w14:textId="77777777" w:rsidR="0034381D" w:rsidRPr="00B06AF7" w:rsidRDefault="0034381D" w:rsidP="002C2FFB">
            <w:pPr>
              <w:pStyle w:val="acctmergecolhdg"/>
              <w:spacing w:line="240" w:lineRule="auto"/>
              <w:rPr>
                <w:rFonts w:asciiTheme="minorHAnsi" w:hAnsiTheme="minorHAnsi" w:cstheme="minorHAnsi"/>
                <w:szCs w:val="22"/>
              </w:rPr>
            </w:pPr>
            <w:r w:rsidRPr="00B06AF7">
              <w:rPr>
                <w:rFonts w:asciiTheme="minorHAnsi" w:hAnsiTheme="minorHAnsi" w:cstheme="minorHAnsi"/>
                <w:szCs w:val="22"/>
              </w:rPr>
              <w:t>Consolidated</w:t>
            </w:r>
          </w:p>
          <w:p w14:paraId="6842ECE5" w14:textId="77777777" w:rsidR="0034381D" w:rsidRPr="00B06AF7" w:rsidRDefault="0034381D" w:rsidP="002C2FFB">
            <w:pPr>
              <w:tabs>
                <w:tab w:val="left" w:pos="720"/>
              </w:tabs>
              <w:spacing w:line="240" w:lineRule="auto"/>
              <w:jc w:val="center"/>
              <w:rPr>
                <w:rFonts w:asciiTheme="minorHAnsi" w:hAnsiTheme="minorHAnsi" w:cstheme="minorHAnsi"/>
                <w:bCs/>
                <w:szCs w:val="22"/>
              </w:rPr>
            </w:pPr>
            <w:r w:rsidRPr="00B06AF7">
              <w:rPr>
                <w:rFonts w:asciiTheme="minorHAnsi" w:hAnsiTheme="minorHAnsi" w:cstheme="minorHAnsi"/>
                <w:b/>
                <w:szCs w:val="22"/>
              </w:rPr>
              <w:t>financial statements</w:t>
            </w:r>
          </w:p>
        </w:tc>
        <w:tc>
          <w:tcPr>
            <w:tcW w:w="236" w:type="dxa"/>
            <w:vAlign w:val="bottom"/>
          </w:tcPr>
          <w:p w14:paraId="6A870274" w14:textId="77777777" w:rsidR="0034381D" w:rsidRPr="00B06AF7" w:rsidRDefault="0034381D" w:rsidP="002C2FFB">
            <w:pPr>
              <w:tabs>
                <w:tab w:val="left" w:pos="720"/>
              </w:tabs>
              <w:spacing w:line="240" w:lineRule="auto"/>
              <w:jc w:val="center"/>
              <w:rPr>
                <w:rFonts w:asciiTheme="minorHAnsi" w:hAnsiTheme="minorHAnsi" w:cstheme="minorHAnsi"/>
                <w:bCs/>
                <w:szCs w:val="22"/>
              </w:rPr>
            </w:pPr>
          </w:p>
        </w:tc>
        <w:tc>
          <w:tcPr>
            <w:tcW w:w="2612" w:type="dxa"/>
            <w:gridSpan w:val="3"/>
            <w:vAlign w:val="bottom"/>
            <w:hideMark/>
          </w:tcPr>
          <w:p w14:paraId="5876003E" w14:textId="77777777" w:rsidR="0034381D" w:rsidRPr="00B06AF7" w:rsidRDefault="0034381D" w:rsidP="002C2FFB">
            <w:pPr>
              <w:pStyle w:val="acctmergecolhdg"/>
              <w:spacing w:line="240" w:lineRule="auto"/>
              <w:rPr>
                <w:rFonts w:asciiTheme="minorHAnsi" w:hAnsiTheme="minorHAnsi" w:cstheme="minorHAnsi"/>
                <w:szCs w:val="22"/>
              </w:rPr>
            </w:pPr>
            <w:r w:rsidRPr="00B06AF7">
              <w:rPr>
                <w:rFonts w:asciiTheme="minorHAnsi" w:hAnsiTheme="minorHAnsi" w:cstheme="minorHAnsi"/>
                <w:szCs w:val="22"/>
              </w:rPr>
              <w:t>Separate</w:t>
            </w:r>
          </w:p>
          <w:p w14:paraId="41F43E23" w14:textId="77777777" w:rsidR="0034381D" w:rsidRPr="00B06AF7" w:rsidRDefault="0034381D" w:rsidP="002C2FFB">
            <w:pPr>
              <w:tabs>
                <w:tab w:val="left" w:pos="720"/>
              </w:tabs>
              <w:spacing w:line="240" w:lineRule="auto"/>
              <w:ind w:left="-108"/>
              <w:jc w:val="center"/>
              <w:rPr>
                <w:rFonts w:asciiTheme="minorHAnsi" w:hAnsiTheme="minorHAnsi" w:cstheme="minorHAnsi"/>
                <w:bCs/>
                <w:szCs w:val="22"/>
              </w:rPr>
            </w:pPr>
            <w:r w:rsidRPr="00B06AF7">
              <w:rPr>
                <w:rFonts w:asciiTheme="minorHAnsi" w:hAnsiTheme="minorHAnsi" w:cstheme="minorHAnsi"/>
                <w:b/>
                <w:szCs w:val="22"/>
              </w:rPr>
              <w:t>financial statements</w:t>
            </w:r>
          </w:p>
        </w:tc>
      </w:tr>
      <w:tr w:rsidR="0034381D" w:rsidRPr="00B06AF7" w14:paraId="67821617" w14:textId="77777777" w:rsidTr="002C2FFB">
        <w:trPr>
          <w:trHeight w:val="56"/>
        </w:trPr>
        <w:tc>
          <w:tcPr>
            <w:tcW w:w="3829" w:type="dxa"/>
            <w:vAlign w:val="bottom"/>
          </w:tcPr>
          <w:p w14:paraId="7E5F0D47" w14:textId="77777777" w:rsidR="0034381D" w:rsidRPr="00B06AF7" w:rsidRDefault="0034381D" w:rsidP="002C2FFB">
            <w:pPr>
              <w:pStyle w:val="BodyText"/>
              <w:spacing w:after="0" w:line="240" w:lineRule="auto"/>
              <w:ind w:right="-108"/>
              <w:jc w:val="thaiDistribute"/>
              <w:rPr>
                <w:rFonts w:asciiTheme="minorHAnsi" w:hAnsiTheme="minorHAnsi" w:cstheme="minorHAnsi"/>
                <w:bCs/>
                <w:szCs w:val="22"/>
              </w:rPr>
            </w:pPr>
          </w:p>
        </w:tc>
        <w:tc>
          <w:tcPr>
            <w:tcW w:w="1215" w:type="dxa"/>
            <w:vAlign w:val="bottom"/>
          </w:tcPr>
          <w:p w14:paraId="1F8D5F2C" w14:textId="5EEE72C7" w:rsidR="0034381D" w:rsidRPr="00B06AF7" w:rsidRDefault="0034381D" w:rsidP="002C2FFB">
            <w:pPr>
              <w:tabs>
                <w:tab w:val="left" w:pos="720"/>
              </w:tabs>
              <w:spacing w:line="240" w:lineRule="auto"/>
              <w:jc w:val="center"/>
              <w:rPr>
                <w:rFonts w:asciiTheme="minorHAnsi" w:hAnsiTheme="minorHAnsi" w:cstheme="minorHAnsi"/>
                <w:b/>
                <w:szCs w:val="22"/>
              </w:rPr>
            </w:pPr>
            <w:r w:rsidRPr="00B06AF7">
              <w:rPr>
                <w:rFonts w:asciiTheme="minorHAnsi" w:hAnsiTheme="minorHAnsi" w:cstheme="minorHAnsi"/>
                <w:szCs w:val="22"/>
              </w:rPr>
              <w:t>20</w:t>
            </w:r>
            <w:r w:rsidR="0081494C">
              <w:rPr>
                <w:rFonts w:asciiTheme="minorHAnsi" w:hAnsiTheme="minorHAnsi" w:cstheme="minorHAnsi"/>
                <w:szCs w:val="22"/>
              </w:rPr>
              <w:t>20</w:t>
            </w:r>
          </w:p>
        </w:tc>
        <w:tc>
          <w:tcPr>
            <w:tcW w:w="236" w:type="dxa"/>
            <w:vAlign w:val="bottom"/>
          </w:tcPr>
          <w:p w14:paraId="0D88D090" w14:textId="77777777" w:rsidR="0034381D" w:rsidRPr="00B06AF7" w:rsidRDefault="0034381D" w:rsidP="002C2FFB">
            <w:pPr>
              <w:tabs>
                <w:tab w:val="left" w:pos="720"/>
              </w:tabs>
              <w:spacing w:line="240" w:lineRule="auto"/>
              <w:jc w:val="center"/>
              <w:rPr>
                <w:rFonts w:asciiTheme="minorHAnsi" w:hAnsiTheme="minorHAnsi" w:cstheme="minorHAnsi"/>
                <w:b/>
                <w:szCs w:val="22"/>
              </w:rPr>
            </w:pPr>
          </w:p>
        </w:tc>
        <w:tc>
          <w:tcPr>
            <w:tcW w:w="1173" w:type="dxa"/>
            <w:vAlign w:val="bottom"/>
          </w:tcPr>
          <w:p w14:paraId="54B5D2EB" w14:textId="726A51C7" w:rsidR="0034381D" w:rsidRPr="00B06AF7" w:rsidRDefault="0034381D" w:rsidP="002C2FFB">
            <w:pPr>
              <w:tabs>
                <w:tab w:val="left" w:pos="720"/>
              </w:tabs>
              <w:spacing w:line="240" w:lineRule="auto"/>
              <w:jc w:val="center"/>
              <w:rPr>
                <w:rFonts w:asciiTheme="minorHAnsi" w:hAnsiTheme="minorHAnsi" w:cstheme="minorHAnsi"/>
                <w:b/>
                <w:szCs w:val="22"/>
              </w:rPr>
            </w:pPr>
            <w:r w:rsidRPr="00B06AF7">
              <w:rPr>
                <w:rFonts w:asciiTheme="minorHAnsi" w:hAnsiTheme="minorHAnsi" w:cstheme="minorHAnsi"/>
                <w:szCs w:val="22"/>
              </w:rPr>
              <w:t>201</w:t>
            </w:r>
            <w:r w:rsidR="0081494C">
              <w:rPr>
                <w:rFonts w:asciiTheme="minorHAnsi" w:hAnsiTheme="minorHAnsi" w:cstheme="minorHAnsi"/>
                <w:szCs w:val="22"/>
              </w:rPr>
              <w:t>9</w:t>
            </w:r>
          </w:p>
        </w:tc>
        <w:tc>
          <w:tcPr>
            <w:tcW w:w="236" w:type="dxa"/>
            <w:vAlign w:val="bottom"/>
          </w:tcPr>
          <w:p w14:paraId="5E695A76" w14:textId="77777777" w:rsidR="0034381D" w:rsidRPr="00B06AF7" w:rsidRDefault="0034381D" w:rsidP="002C2FFB">
            <w:pPr>
              <w:tabs>
                <w:tab w:val="left" w:pos="720"/>
              </w:tabs>
              <w:spacing w:line="240" w:lineRule="auto"/>
              <w:jc w:val="center"/>
              <w:rPr>
                <w:rFonts w:asciiTheme="minorHAnsi" w:hAnsiTheme="minorHAnsi" w:cstheme="minorHAnsi"/>
                <w:b/>
                <w:szCs w:val="22"/>
              </w:rPr>
            </w:pPr>
          </w:p>
        </w:tc>
        <w:tc>
          <w:tcPr>
            <w:tcW w:w="1154" w:type="dxa"/>
            <w:vAlign w:val="bottom"/>
          </w:tcPr>
          <w:p w14:paraId="0AC03996" w14:textId="09C475A7" w:rsidR="0034381D" w:rsidRPr="00B06AF7" w:rsidRDefault="0034381D" w:rsidP="002C2FFB">
            <w:pPr>
              <w:spacing w:line="240" w:lineRule="auto"/>
              <w:jc w:val="center"/>
              <w:rPr>
                <w:rFonts w:asciiTheme="minorHAnsi" w:hAnsiTheme="minorHAnsi" w:cstheme="minorHAnsi"/>
                <w:b/>
                <w:szCs w:val="22"/>
              </w:rPr>
            </w:pPr>
            <w:r w:rsidRPr="00B06AF7">
              <w:rPr>
                <w:rFonts w:asciiTheme="minorHAnsi" w:hAnsiTheme="minorHAnsi" w:cstheme="minorHAnsi"/>
                <w:szCs w:val="22"/>
              </w:rPr>
              <w:t>20</w:t>
            </w:r>
            <w:r w:rsidR="0081494C">
              <w:rPr>
                <w:rFonts w:asciiTheme="minorHAnsi" w:hAnsiTheme="minorHAnsi" w:cstheme="minorHAnsi"/>
                <w:szCs w:val="22"/>
              </w:rPr>
              <w:t>20</w:t>
            </w:r>
          </w:p>
        </w:tc>
        <w:tc>
          <w:tcPr>
            <w:tcW w:w="278" w:type="dxa"/>
            <w:vAlign w:val="bottom"/>
          </w:tcPr>
          <w:p w14:paraId="0B6DE55F" w14:textId="77777777" w:rsidR="0034381D" w:rsidRPr="00B06AF7" w:rsidRDefault="0034381D" w:rsidP="002C2FFB">
            <w:pPr>
              <w:tabs>
                <w:tab w:val="left" w:pos="720"/>
              </w:tabs>
              <w:spacing w:line="240" w:lineRule="auto"/>
              <w:jc w:val="center"/>
              <w:rPr>
                <w:rFonts w:asciiTheme="minorHAnsi" w:hAnsiTheme="minorHAnsi" w:cstheme="minorHAnsi"/>
                <w:b/>
                <w:szCs w:val="22"/>
              </w:rPr>
            </w:pPr>
          </w:p>
        </w:tc>
        <w:tc>
          <w:tcPr>
            <w:tcW w:w="1180" w:type="dxa"/>
            <w:vAlign w:val="bottom"/>
          </w:tcPr>
          <w:p w14:paraId="120511A1" w14:textId="79FC10F3" w:rsidR="0034381D" w:rsidRPr="00B06AF7" w:rsidRDefault="0034381D" w:rsidP="002C2FFB">
            <w:pPr>
              <w:tabs>
                <w:tab w:val="left" w:pos="720"/>
              </w:tabs>
              <w:spacing w:line="240" w:lineRule="auto"/>
              <w:jc w:val="center"/>
              <w:rPr>
                <w:rFonts w:asciiTheme="minorHAnsi" w:hAnsiTheme="minorHAnsi" w:cstheme="minorHAnsi"/>
                <w:b/>
                <w:szCs w:val="22"/>
              </w:rPr>
            </w:pPr>
            <w:r w:rsidRPr="00B06AF7">
              <w:rPr>
                <w:rFonts w:asciiTheme="minorHAnsi" w:hAnsiTheme="minorHAnsi" w:cstheme="minorHAnsi"/>
                <w:szCs w:val="22"/>
              </w:rPr>
              <w:t>201</w:t>
            </w:r>
            <w:r w:rsidR="0081494C">
              <w:rPr>
                <w:rFonts w:asciiTheme="minorHAnsi" w:hAnsiTheme="minorHAnsi" w:cstheme="minorHAnsi"/>
                <w:szCs w:val="22"/>
              </w:rPr>
              <w:t>9</w:t>
            </w:r>
          </w:p>
        </w:tc>
      </w:tr>
      <w:tr w:rsidR="0034381D" w:rsidRPr="00B06AF7" w14:paraId="6E1D919A" w14:textId="77777777" w:rsidTr="002C2FFB">
        <w:trPr>
          <w:trHeight w:val="56"/>
        </w:trPr>
        <w:tc>
          <w:tcPr>
            <w:tcW w:w="3829" w:type="dxa"/>
            <w:vAlign w:val="bottom"/>
          </w:tcPr>
          <w:p w14:paraId="049670F0" w14:textId="77777777" w:rsidR="0034381D" w:rsidRPr="00B06AF7" w:rsidRDefault="0034381D" w:rsidP="002C2FFB">
            <w:pPr>
              <w:pStyle w:val="BodyText"/>
              <w:spacing w:after="0" w:line="240" w:lineRule="auto"/>
              <w:ind w:right="-108"/>
              <w:jc w:val="thaiDistribute"/>
              <w:rPr>
                <w:rFonts w:asciiTheme="minorHAnsi" w:hAnsiTheme="minorHAnsi" w:cstheme="minorHAnsi"/>
                <w:b/>
                <w:szCs w:val="22"/>
              </w:rPr>
            </w:pPr>
          </w:p>
        </w:tc>
        <w:tc>
          <w:tcPr>
            <w:tcW w:w="5472" w:type="dxa"/>
            <w:gridSpan w:val="7"/>
            <w:vAlign w:val="bottom"/>
            <w:hideMark/>
          </w:tcPr>
          <w:p w14:paraId="1A774EFA" w14:textId="79783D41" w:rsidR="0034381D" w:rsidRPr="0081494C" w:rsidRDefault="0081494C" w:rsidP="002C2FFB">
            <w:pPr>
              <w:tabs>
                <w:tab w:val="left" w:pos="720"/>
              </w:tabs>
              <w:spacing w:line="240" w:lineRule="auto"/>
              <w:jc w:val="center"/>
              <w:rPr>
                <w:rFonts w:asciiTheme="minorHAnsi" w:hAnsiTheme="minorHAnsi" w:cstheme="minorHAnsi"/>
                <w:bCs/>
                <w:i/>
                <w:iCs/>
                <w:szCs w:val="22"/>
              </w:rPr>
            </w:pPr>
            <w:r>
              <w:rPr>
                <w:rFonts w:asciiTheme="minorHAnsi" w:hAnsiTheme="minorHAnsi" w:cstheme="minorHAnsi"/>
                <w:bCs/>
                <w:i/>
                <w:iCs/>
                <w:szCs w:val="22"/>
              </w:rPr>
              <w:t>(i</w:t>
            </w:r>
            <w:r w:rsidR="0034381D" w:rsidRPr="0081494C">
              <w:rPr>
                <w:rFonts w:asciiTheme="minorHAnsi" w:hAnsiTheme="minorHAnsi" w:cstheme="minorHAnsi"/>
                <w:bCs/>
                <w:i/>
                <w:iCs/>
                <w:szCs w:val="22"/>
              </w:rPr>
              <w:t>n thousand Baht)</w:t>
            </w:r>
          </w:p>
        </w:tc>
      </w:tr>
      <w:tr w:rsidR="00703AAD" w:rsidRPr="00B06AF7" w14:paraId="407108AF" w14:textId="77777777" w:rsidTr="00703AAD">
        <w:trPr>
          <w:trHeight w:val="399"/>
        </w:trPr>
        <w:tc>
          <w:tcPr>
            <w:tcW w:w="3829" w:type="dxa"/>
            <w:vAlign w:val="bottom"/>
          </w:tcPr>
          <w:p w14:paraId="7F67B767" w14:textId="77777777" w:rsidR="00703AAD" w:rsidRPr="00703AAD" w:rsidRDefault="00703AAD" w:rsidP="00703AAD">
            <w:pPr>
              <w:spacing w:line="240" w:lineRule="auto"/>
              <w:ind w:left="219" w:right="-107" w:hanging="206"/>
              <w:rPr>
                <w:rFonts w:asciiTheme="minorHAnsi" w:hAnsiTheme="minorHAnsi" w:cstheme="minorHAnsi"/>
                <w:szCs w:val="22"/>
                <w:rtl/>
                <w:cs/>
              </w:rPr>
            </w:pPr>
            <w:r w:rsidRPr="00703AAD">
              <w:rPr>
                <w:rFonts w:asciiTheme="minorHAnsi" w:hAnsiTheme="minorHAnsi" w:cstheme="minorHAnsi"/>
                <w:szCs w:val="22"/>
              </w:rPr>
              <w:t>Long-term loans from financial institutions</w:t>
            </w:r>
          </w:p>
        </w:tc>
        <w:tc>
          <w:tcPr>
            <w:tcW w:w="1215" w:type="dxa"/>
            <w:shd w:val="clear" w:color="auto" w:fill="auto"/>
            <w:vAlign w:val="bottom"/>
          </w:tcPr>
          <w:p w14:paraId="48F3F15D" w14:textId="2D5CED89" w:rsidR="00703AAD" w:rsidRPr="00703AAD" w:rsidRDefault="00703AAD" w:rsidP="00703AAD">
            <w:pPr>
              <w:pStyle w:val="BodyText"/>
              <w:tabs>
                <w:tab w:val="decimal" w:pos="1040"/>
              </w:tabs>
              <w:spacing w:after="0" w:line="240" w:lineRule="auto"/>
              <w:ind w:left="-108" w:right="-131"/>
              <w:rPr>
                <w:rFonts w:asciiTheme="minorHAnsi" w:hAnsiTheme="minorHAnsi" w:cstheme="minorHAnsi"/>
                <w:szCs w:val="22"/>
              </w:rPr>
            </w:pPr>
            <w:r w:rsidRPr="00703AAD">
              <w:rPr>
                <w:rFonts w:asciiTheme="minorHAnsi" w:hAnsiTheme="minorHAnsi" w:cstheme="minorHAnsi"/>
                <w:szCs w:val="22"/>
              </w:rPr>
              <w:t>1,520,314</w:t>
            </w:r>
          </w:p>
        </w:tc>
        <w:tc>
          <w:tcPr>
            <w:tcW w:w="236" w:type="dxa"/>
            <w:vAlign w:val="bottom"/>
          </w:tcPr>
          <w:p w14:paraId="517F5BDE" w14:textId="77777777" w:rsidR="00703AAD" w:rsidRPr="00703AAD" w:rsidRDefault="00703AAD" w:rsidP="00703AAD">
            <w:pPr>
              <w:tabs>
                <w:tab w:val="decimal" w:pos="722"/>
              </w:tabs>
              <w:spacing w:line="240" w:lineRule="auto"/>
              <w:ind w:left="-108" w:right="-97"/>
              <w:rPr>
                <w:rFonts w:asciiTheme="minorHAnsi" w:hAnsiTheme="minorHAnsi" w:cstheme="minorHAnsi"/>
                <w:szCs w:val="22"/>
              </w:rPr>
            </w:pPr>
          </w:p>
        </w:tc>
        <w:tc>
          <w:tcPr>
            <w:tcW w:w="1173" w:type="dxa"/>
            <w:vAlign w:val="bottom"/>
          </w:tcPr>
          <w:p w14:paraId="1DF440BF" w14:textId="67D9BB2A" w:rsidR="00703AAD" w:rsidRPr="00703AAD" w:rsidRDefault="00703AAD" w:rsidP="00703AAD">
            <w:pPr>
              <w:pStyle w:val="BodyText"/>
              <w:tabs>
                <w:tab w:val="decimal" w:pos="961"/>
              </w:tabs>
              <w:spacing w:after="0" w:line="240" w:lineRule="auto"/>
              <w:ind w:left="-108" w:right="-97"/>
              <w:rPr>
                <w:rFonts w:asciiTheme="minorHAnsi" w:hAnsiTheme="minorHAnsi" w:cstheme="minorHAnsi"/>
                <w:szCs w:val="22"/>
              </w:rPr>
            </w:pPr>
            <w:r w:rsidRPr="00703AAD">
              <w:rPr>
                <w:rFonts w:asciiTheme="minorHAnsi" w:hAnsiTheme="minorHAnsi" w:cstheme="minorHAnsi"/>
                <w:szCs w:val="22"/>
              </w:rPr>
              <w:t>4,418,179</w:t>
            </w:r>
          </w:p>
        </w:tc>
        <w:tc>
          <w:tcPr>
            <w:tcW w:w="236" w:type="dxa"/>
            <w:vAlign w:val="bottom"/>
          </w:tcPr>
          <w:p w14:paraId="3E64A4D8" w14:textId="77777777" w:rsidR="00703AAD" w:rsidRPr="00703AAD" w:rsidRDefault="00703AAD" w:rsidP="00703AAD">
            <w:pPr>
              <w:tabs>
                <w:tab w:val="decimal" w:pos="722"/>
              </w:tabs>
              <w:spacing w:line="240" w:lineRule="auto"/>
              <w:ind w:left="-108" w:right="-97"/>
              <w:rPr>
                <w:rFonts w:asciiTheme="minorHAnsi" w:hAnsiTheme="minorHAnsi" w:cstheme="minorHAnsi"/>
                <w:szCs w:val="22"/>
              </w:rPr>
            </w:pPr>
          </w:p>
        </w:tc>
        <w:tc>
          <w:tcPr>
            <w:tcW w:w="1154" w:type="dxa"/>
            <w:shd w:val="clear" w:color="auto" w:fill="auto"/>
            <w:vAlign w:val="bottom"/>
          </w:tcPr>
          <w:p w14:paraId="3614DAEB" w14:textId="2C146CB3" w:rsidR="00703AAD" w:rsidRPr="00703AAD" w:rsidRDefault="00703AAD" w:rsidP="00703AAD">
            <w:pPr>
              <w:pStyle w:val="BodyText"/>
              <w:tabs>
                <w:tab w:val="decimal" w:pos="979"/>
              </w:tabs>
              <w:spacing w:after="0" w:line="240" w:lineRule="auto"/>
              <w:ind w:left="-108" w:right="-97"/>
              <w:rPr>
                <w:rFonts w:asciiTheme="minorHAnsi" w:hAnsiTheme="minorHAnsi" w:cstheme="minorHAnsi"/>
                <w:szCs w:val="22"/>
              </w:rPr>
            </w:pPr>
            <w:r w:rsidRPr="00703AAD">
              <w:rPr>
                <w:rFonts w:asciiTheme="minorHAnsi" w:hAnsiTheme="minorHAnsi" w:cstheme="minorHAnsi"/>
                <w:szCs w:val="22"/>
              </w:rPr>
              <w:t>197,020</w:t>
            </w:r>
          </w:p>
        </w:tc>
        <w:tc>
          <w:tcPr>
            <w:tcW w:w="278" w:type="dxa"/>
            <w:vAlign w:val="bottom"/>
          </w:tcPr>
          <w:p w14:paraId="591F4B27" w14:textId="77777777" w:rsidR="00703AAD" w:rsidRPr="00703AAD" w:rsidRDefault="00703AAD" w:rsidP="00703AAD">
            <w:pPr>
              <w:tabs>
                <w:tab w:val="decimal" w:pos="722"/>
              </w:tabs>
              <w:spacing w:line="240" w:lineRule="auto"/>
              <w:ind w:left="-108" w:right="-97"/>
              <w:rPr>
                <w:rFonts w:asciiTheme="minorHAnsi" w:hAnsiTheme="minorHAnsi" w:cstheme="minorHAnsi"/>
                <w:szCs w:val="22"/>
              </w:rPr>
            </w:pPr>
          </w:p>
        </w:tc>
        <w:tc>
          <w:tcPr>
            <w:tcW w:w="1180" w:type="dxa"/>
            <w:vAlign w:val="bottom"/>
          </w:tcPr>
          <w:p w14:paraId="2092F295" w14:textId="661EDF7C" w:rsidR="00703AAD" w:rsidRPr="00703AAD" w:rsidRDefault="00703AAD" w:rsidP="00703AAD">
            <w:pPr>
              <w:pStyle w:val="BodyText"/>
              <w:tabs>
                <w:tab w:val="decimal" w:pos="961"/>
              </w:tabs>
              <w:spacing w:after="0" w:line="240" w:lineRule="auto"/>
              <w:ind w:left="-108" w:right="-97"/>
              <w:rPr>
                <w:rFonts w:asciiTheme="minorHAnsi" w:hAnsiTheme="minorHAnsi" w:cstheme="minorHAnsi"/>
                <w:szCs w:val="22"/>
              </w:rPr>
            </w:pPr>
            <w:r w:rsidRPr="00703AAD">
              <w:rPr>
                <w:rFonts w:asciiTheme="minorHAnsi" w:hAnsiTheme="minorHAnsi" w:cstheme="minorHAnsi"/>
                <w:szCs w:val="22"/>
              </w:rPr>
              <w:t>297,489</w:t>
            </w:r>
          </w:p>
        </w:tc>
      </w:tr>
      <w:tr w:rsidR="00703AAD" w:rsidRPr="00B06AF7" w14:paraId="721357DC" w14:textId="77777777" w:rsidTr="00703AAD">
        <w:trPr>
          <w:trHeight w:val="56"/>
        </w:trPr>
        <w:tc>
          <w:tcPr>
            <w:tcW w:w="3829" w:type="dxa"/>
            <w:vAlign w:val="bottom"/>
          </w:tcPr>
          <w:p w14:paraId="4B66F126" w14:textId="2668AF44" w:rsidR="00703AAD" w:rsidRPr="00703AAD" w:rsidRDefault="00703AAD" w:rsidP="00703AAD">
            <w:pPr>
              <w:tabs>
                <w:tab w:val="left" w:pos="297"/>
              </w:tabs>
              <w:spacing w:line="240" w:lineRule="auto"/>
              <w:ind w:left="13" w:right="-116"/>
              <w:rPr>
                <w:rFonts w:asciiTheme="minorHAnsi" w:hAnsiTheme="minorHAnsi" w:cstheme="minorHAnsi"/>
                <w:szCs w:val="22"/>
                <w:rtl/>
                <w:cs/>
              </w:rPr>
            </w:pPr>
            <w:r w:rsidRPr="00703AAD">
              <w:rPr>
                <w:rFonts w:asciiTheme="minorHAnsi" w:eastAsia="Calibri" w:hAnsiTheme="minorHAnsi" w:cstheme="minorHAnsi"/>
                <w:i/>
                <w:iCs/>
                <w:szCs w:val="22"/>
              </w:rPr>
              <w:t xml:space="preserve">Less </w:t>
            </w:r>
            <w:r w:rsidRPr="00703AAD">
              <w:rPr>
                <w:rFonts w:asciiTheme="minorHAnsi" w:eastAsia="Calibri" w:hAnsiTheme="minorHAnsi" w:cstheme="minorHAnsi"/>
                <w:szCs w:val="22"/>
              </w:rPr>
              <w:t>Current portion of long-term loans</w:t>
            </w:r>
          </w:p>
        </w:tc>
        <w:tc>
          <w:tcPr>
            <w:tcW w:w="1215" w:type="dxa"/>
            <w:shd w:val="clear" w:color="auto" w:fill="auto"/>
            <w:vAlign w:val="bottom"/>
          </w:tcPr>
          <w:p w14:paraId="473E14E6" w14:textId="61116ED8" w:rsidR="00703AAD" w:rsidRPr="00703AAD" w:rsidRDefault="00703AAD" w:rsidP="00703AAD">
            <w:pPr>
              <w:pStyle w:val="BodyText"/>
              <w:tabs>
                <w:tab w:val="decimal" w:pos="1040"/>
              </w:tabs>
              <w:spacing w:after="0" w:line="240" w:lineRule="auto"/>
              <w:ind w:left="-108" w:right="-131"/>
              <w:rPr>
                <w:rFonts w:asciiTheme="minorHAnsi" w:hAnsiTheme="minorHAnsi" w:cstheme="minorHAnsi"/>
                <w:szCs w:val="22"/>
              </w:rPr>
            </w:pPr>
            <w:r w:rsidRPr="00703AAD">
              <w:rPr>
                <w:rFonts w:asciiTheme="minorHAnsi" w:hAnsiTheme="minorHAnsi" w:cstheme="minorHAnsi"/>
                <w:szCs w:val="22"/>
              </w:rPr>
              <w:t>(355,272)</w:t>
            </w:r>
          </w:p>
        </w:tc>
        <w:tc>
          <w:tcPr>
            <w:tcW w:w="236" w:type="dxa"/>
            <w:vAlign w:val="bottom"/>
          </w:tcPr>
          <w:p w14:paraId="33B48A15" w14:textId="77777777" w:rsidR="00703AAD" w:rsidRPr="00703AAD" w:rsidRDefault="00703AAD" w:rsidP="00703AAD">
            <w:pPr>
              <w:tabs>
                <w:tab w:val="decimal" w:pos="722"/>
              </w:tabs>
              <w:spacing w:line="240" w:lineRule="auto"/>
              <w:ind w:left="-108" w:right="-97"/>
              <w:rPr>
                <w:rFonts w:asciiTheme="minorHAnsi" w:hAnsiTheme="minorHAnsi" w:cstheme="minorHAnsi"/>
                <w:szCs w:val="22"/>
              </w:rPr>
            </w:pPr>
          </w:p>
        </w:tc>
        <w:tc>
          <w:tcPr>
            <w:tcW w:w="1173" w:type="dxa"/>
            <w:vAlign w:val="bottom"/>
          </w:tcPr>
          <w:p w14:paraId="302208E5" w14:textId="1C6810FD" w:rsidR="00703AAD" w:rsidRPr="00703AAD" w:rsidRDefault="00703AAD" w:rsidP="00703AAD">
            <w:pPr>
              <w:pStyle w:val="BodyText"/>
              <w:tabs>
                <w:tab w:val="decimal" w:pos="961"/>
              </w:tabs>
              <w:spacing w:after="0" w:line="240" w:lineRule="auto"/>
              <w:ind w:left="-108" w:right="-97"/>
              <w:rPr>
                <w:rFonts w:asciiTheme="minorHAnsi" w:hAnsiTheme="minorHAnsi" w:cstheme="minorHAnsi"/>
                <w:szCs w:val="22"/>
              </w:rPr>
            </w:pPr>
            <w:r w:rsidRPr="00703AAD">
              <w:rPr>
                <w:rFonts w:asciiTheme="minorHAnsi" w:hAnsiTheme="minorHAnsi" w:cstheme="minorHAnsi"/>
                <w:szCs w:val="22"/>
              </w:rPr>
              <w:t>(587,957)</w:t>
            </w:r>
          </w:p>
        </w:tc>
        <w:tc>
          <w:tcPr>
            <w:tcW w:w="236" w:type="dxa"/>
            <w:vAlign w:val="bottom"/>
          </w:tcPr>
          <w:p w14:paraId="24BBF4B0" w14:textId="77777777" w:rsidR="00703AAD" w:rsidRPr="00703AAD" w:rsidRDefault="00703AAD" w:rsidP="00703AAD">
            <w:pPr>
              <w:tabs>
                <w:tab w:val="decimal" w:pos="722"/>
              </w:tabs>
              <w:spacing w:line="240" w:lineRule="auto"/>
              <w:ind w:left="-108" w:right="-97"/>
              <w:rPr>
                <w:rFonts w:asciiTheme="minorHAnsi" w:hAnsiTheme="minorHAnsi" w:cstheme="minorHAnsi"/>
                <w:szCs w:val="22"/>
              </w:rPr>
            </w:pPr>
          </w:p>
        </w:tc>
        <w:tc>
          <w:tcPr>
            <w:tcW w:w="1154" w:type="dxa"/>
            <w:shd w:val="clear" w:color="auto" w:fill="auto"/>
            <w:vAlign w:val="bottom"/>
          </w:tcPr>
          <w:p w14:paraId="59A6BFF4" w14:textId="269AE87E" w:rsidR="00703AAD" w:rsidRPr="00703AAD" w:rsidRDefault="00703AAD" w:rsidP="00703AAD">
            <w:pPr>
              <w:pStyle w:val="BodyText"/>
              <w:tabs>
                <w:tab w:val="decimal" w:pos="979"/>
              </w:tabs>
              <w:spacing w:after="0" w:line="240" w:lineRule="auto"/>
              <w:ind w:left="-108" w:right="-97"/>
              <w:rPr>
                <w:rFonts w:asciiTheme="minorHAnsi" w:hAnsiTheme="minorHAnsi" w:cstheme="minorHAnsi"/>
                <w:szCs w:val="22"/>
              </w:rPr>
            </w:pPr>
            <w:r w:rsidRPr="00703AAD">
              <w:rPr>
                <w:rFonts w:asciiTheme="minorHAnsi" w:hAnsiTheme="minorHAnsi" w:cstheme="minorHAnsi"/>
                <w:szCs w:val="22"/>
              </w:rPr>
              <w:t>(100,332)</w:t>
            </w:r>
          </w:p>
        </w:tc>
        <w:tc>
          <w:tcPr>
            <w:tcW w:w="278" w:type="dxa"/>
            <w:vAlign w:val="bottom"/>
          </w:tcPr>
          <w:p w14:paraId="6D1EE06F" w14:textId="77777777" w:rsidR="00703AAD" w:rsidRPr="00703AAD" w:rsidRDefault="00703AAD" w:rsidP="00703AAD">
            <w:pPr>
              <w:tabs>
                <w:tab w:val="decimal" w:pos="722"/>
              </w:tabs>
              <w:spacing w:line="240" w:lineRule="auto"/>
              <w:ind w:left="-108" w:right="-97"/>
              <w:rPr>
                <w:rFonts w:asciiTheme="minorHAnsi" w:hAnsiTheme="minorHAnsi" w:cstheme="minorHAnsi"/>
                <w:szCs w:val="22"/>
              </w:rPr>
            </w:pPr>
          </w:p>
        </w:tc>
        <w:tc>
          <w:tcPr>
            <w:tcW w:w="1180" w:type="dxa"/>
            <w:vAlign w:val="bottom"/>
          </w:tcPr>
          <w:p w14:paraId="5494F8A3" w14:textId="7A8E7A78" w:rsidR="00703AAD" w:rsidRPr="00703AAD" w:rsidRDefault="00703AAD" w:rsidP="00703AAD">
            <w:pPr>
              <w:pStyle w:val="BodyText"/>
              <w:tabs>
                <w:tab w:val="decimal" w:pos="1049"/>
              </w:tabs>
              <w:spacing w:after="0" w:line="240" w:lineRule="auto"/>
              <w:ind w:left="-108" w:right="-97"/>
              <w:rPr>
                <w:rFonts w:asciiTheme="minorHAnsi" w:hAnsiTheme="minorHAnsi" w:cstheme="minorHAnsi"/>
                <w:szCs w:val="22"/>
              </w:rPr>
            </w:pPr>
            <w:r w:rsidRPr="00703AAD">
              <w:rPr>
                <w:rFonts w:asciiTheme="minorHAnsi" w:hAnsiTheme="minorHAnsi" w:cstheme="minorHAnsi"/>
                <w:szCs w:val="22"/>
              </w:rPr>
              <w:t>(100,322)</w:t>
            </w:r>
          </w:p>
        </w:tc>
      </w:tr>
      <w:tr w:rsidR="000278B5" w:rsidRPr="00B06AF7" w14:paraId="6F383820" w14:textId="77777777" w:rsidTr="000278B5">
        <w:trPr>
          <w:trHeight w:val="399"/>
        </w:trPr>
        <w:tc>
          <w:tcPr>
            <w:tcW w:w="3829" w:type="dxa"/>
            <w:vAlign w:val="bottom"/>
          </w:tcPr>
          <w:p w14:paraId="5787F765" w14:textId="77777777" w:rsidR="000278B5" w:rsidRPr="00703AAD" w:rsidRDefault="000278B5" w:rsidP="000278B5">
            <w:pPr>
              <w:spacing w:line="240" w:lineRule="auto"/>
              <w:ind w:left="219" w:right="-98" w:hanging="206"/>
              <w:rPr>
                <w:rFonts w:asciiTheme="minorHAnsi" w:hAnsiTheme="minorHAnsi" w:cstheme="minorHAnsi"/>
                <w:b/>
                <w:bCs/>
                <w:szCs w:val="22"/>
                <w:rtl/>
                <w:cs/>
              </w:rPr>
            </w:pPr>
            <w:r w:rsidRPr="00703AAD">
              <w:rPr>
                <w:rFonts w:asciiTheme="minorHAnsi" w:hAnsiTheme="minorHAnsi" w:cstheme="minorHAnsi"/>
                <w:b/>
                <w:bCs/>
                <w:szCs w:val="22"/>
              </w:rPr>
              <w:t>Total long-term loans from financial institutions</w:t>
            </w:r>
          </w:p>
        </w:tc>
        <w:tc>
          <w:tcPr>
            <w:tcW w:w="1215" w:type="dxa"/>
            <w:tcBorders>
              <w:top w:val="single" w:sz="4" w:space="0" w:color="auto"/>
              <w:bottom w:val="double" w:sz="4" w:space="0" w:color="auto"/>
            </w:tcBorders>
            <w:shd w:val="clear" w:color="auto" w:fill="auto"/>
            <w:vAlign w:val="bottom"/>
          </w:tcPr>
          <w:p w14:paraId="162AC0C0" w14:textId="16736F01" w:rsidR="000278B5" w:rsidRPr="000278B5" w:rsidRDefault="000278B5" w:rsidP="000278B5">
            <w:pPr>
              <w:pStyle w:val="BodyText"/>
              <w:tabs>
                <w:tab w:val="decimal" w:pos="1040"/>
              </w:tabs>
              <w:spacing w:after="0" w:line="240" w:lineRule="auto"/>
              <w:ind w:left="-108" w:right="-131"/>
              <w:rPr>
                <w:rFonts w:asciiTheme="minorHAnsi" w:hAnsiTheme="minorHAnsi" w:cstheme="minorHAnsi"/>
                <w:b/>
                <w:bCs/>
                <w:szCs w:val="22"/>
              </w:rPr>
            </w:pPr>
            <w:r w:rsidRPr="000278B5">
              <w:rPr>
                <w:rFonts w:asciiTheme="minorHAnsi" w:hAnsiTheme="minorHAnsi" w:cstheme="minorHAnsi"/>
                <w:b/>
                <w:bCs/>
                <w:szCs w:val="22"/>
              </w:rPr>
              <w:t>1,165,042</w:t>
            </w:r>
          </w:p>
        </w:tc>
        <w:tc>
          <w:tcPr>
            <w:tcW w:w="236" w:type="dxa"/>
            <w:vAlign w:val="bottom"/>
          </w:tcPr>
          <w:p w14:paraId="01313E2D" w14:textId="77777777" w:rsidR="000278B5" w:rsidRPr="000278B5" w:rsidRDefault="000278B5" w:rsidP="000278B5">
            <w:pPr>
              <w:tabs>
                <w:tab w:val="decimal" w:pos="722"/>
              </w:tabs>
              <w:spacing w:line="240" w:lineRule="auto"/>
              <w:ind w:left="-108" w:right="-97"/>
              <w:rPr>
                <w:rFonts w:asciiTheme="minorHAnsi" w:hAnsiTheme="minorHAnsi" w:cstheme="minorHAnsi"/>
                <w:b/>
                <w:bCs/>
                <w:szCs w:val="22"/>
              </w:rPr>
            </w:pPr>
          </w:p>
        </w:tc>
        <w:tc>
          <w:tcPr>
            <w:tcW w:w="1173" w:type="dxa"/>
            <w:tcBorders>
              <w:top w:val="single" w:sz="4" w:space="0" w:color="auto"/>
              <w:bottom w:val="double" w:sz="4" w:space="0" w:color="auto"/>
            </w:tcBorders>
            <w:vAlign w:val="bottom"/>
          </w:tcPr>
          <w:p w14:paraId="592AEF35" w14:textId="02A2DA45" w:rsidR="000278B5" w:rsidRPr="000278B5" w:rsidRDefault="000278B5" w:rsidP="000278B5">
            <w:pPr>
              <w:pStyle w:val="BodyText"/>
              <w:tabs>
                <w:tab w:val="decimal" w:pos="961"/>
              </w:tabs>
              <w:spacing w:after="0" w:line="240" w:lineRule="auto"/>
              <w:ind w:left="-108" w:right="-97"/>
              <w:rPr>
                <w:rFonts w:asciiTheme="minorHAnsi" w:hAnsiTheme="minorHAnsi" w:cstheme="minorHAnsi"/>
                <w:b/>
                <w:bCs/>
                <w:szCs w:val="22"/>
              </w:rPr>
            </w:pPr>
            <w:r w:rsidRPr="000278B5">
              <w:rPr>
                <w:rFonts w:asciiTheme="minorHAnsi" w:hAnsiTheme="minorHAnsi" w:cstheme="minorHAnsi"/>
                <w:b/>
                <w:bCs/>
                <w:szCs w:val="22"/>
              </w:rPr>
              <w:t>3,830,222</w:t>
            </w:r>
          </w:p>
        </w:tc>
        <w:tc>
          <w:tcPr>
            <w:tcW w:w="236" w:type="dxa"/>
            <w:vAlign w:val="bottom"/>
          </w:tcPr>
          <w:p w14:paraId="5F279A32" w14:textId="77777777" w:rsidR="000278B5" w:rsidRPr="000278B5" w:rsidRDefault="000278B5" w:rsidP="000278B5">
            <w:pPr>
              <w:tabs>
                <w:tab w:val="decimal" w:pos="722"/>
              </w:tabs>
              <w:spacing w:line="240" w:lineRule="auto"/>
              <w:ind w:left="-108" w:right="-97"/>
              <w:rPr>
                <w:rFonts w:asciiTheme="minorHAnsi" w:hAnsiTheme="minorHAnsi" w:cstheme="minorHAnsi"/>
                <w:bCs/>
                <w:szCs w:val="22"/>
              </w:rPr>
            </w:pPr>
          </w:p>
        </w:tc>
        <w:tc>
          <w:tcPr>
            <w:tcW w:w="1154" w:type="dxa"/>
            <w:tcBorders>
              <w:top w:val="single" w:sz="4" w:space="0" w:color="auto"/>
              <w:bottom w:val="double" w:sz="4" w:space="0" w:color="auto"/>
            </w:tcBorders>
            <w:shd w:val="clear" w:color="auto" w:fill="auto"/>
            <w:vAlign w:val="bottom"/>
          </w:tcPr>
          <w:p w14:paraId="0D536295" w14:textId="5340F5D9" w:rsidR="000278B5" w:rsidRPr="000278B5" w:rsidRDefault="000278B5" w:rsidP="000278B5">
            <w:pPr>
              <w:pStyle w:val="BodyText"/>
              <w:tabs>
                <w:tab w:val="decimal" w:pos="979"/>
              </w:tabs>
              <w:spacing w:after="0" w:line="240" w:lineRule="auto"/>
              <w:ind w:left="-108" w:right="-97"/>
              <w:rPr>
                <w:rFonts w:asciiTheme="minorHAnsi" w:hAnsiTheme="minorHAnsi" w:cstheme="minorHAnsi"/>
                <w:b/>
                <w:bCs/>
                <w:szCs w:val="22"/>
              </w:rPr>
            </w:pPr>
            <w:r w:rsidRPr="000278B5">
              <w:rPr>
                <w:rFonts w:asciiTheme="minorHAnsi" w:hAnsiTheme="minorHAnsi" w:cstheme="minorHAnsi"/>
                <w:b/>
                <w:bCs/>
                <w:szCs w:val="22"/>
              </w:rPr>
              <w:t>96,688</w:t>
            </w:r>
          </w:p>
        </w:tc>
        <w:tc>
          <w:tcPr>
            <w:tcW w:w="278" w:type="dxa"/>
            <w:vAlign w:val="bottom"/>
          </w:tcPr>
          <w:p w14:paraId="52F9AF9E" w14:textId="77777777" w:rsidR="000278B5" w:rsidRPr="000278B5" w:rsidRDefault="000278B5" w:rsidP="000278B5">
            <w:pPr>
              <w:tabs>
                <w:tab w:val="decimal" w:pos="722"/>
              </w:tabs>
              <w:spacing w:line="240" w:lineRule="auto"/>
              <w:ind w:left="-108" w:right="-97"/>
              <w:rPr>
                <w:rFonts w:asciiTheme="minorHAnsi" w:hAnsiTheme="minorHAnsi" w:cstheme="minorHAnsi"/>
                <w:bCs/>
                <w:szCs w:val="22"/>
              </w:rPr>
            </w:pPr>
          </w:p>
        </w:tc>
        <w:tc>
          <w:tcPr>
            <w:tcW w:w="1180" w:type="dxa"/>
            <w:tcBorders>
              <w:top w:val="single" w:sz="4" w:space="0" w:color="auto"/>
              <w:bottom w:val="double" w:sz="4" w:space="0" w:color="auto"/>
            </w:tcBorders>
            <w:vAlign w:val="bottom"/>
          </w:tcPr>
          <w:p w14:paraId="4FD310CC" w14:textId="54D31704" w:rsidR="000278B5" w:rsidRPr="000278B5" w:rsidRDefault="000278B5" w:rsidP="000278B5">
            <w:pPr>
              <w:pStyle w:val="BodyText"/>
              <w:tabs>
                <w:tab w:val="decimal" w:pos="1049"/>
              </w:tabs>
              <w:spacing w:after="0" w:line="240" w:lineRule="auto"/>
              <w:ind w:left="-108" w:right="-97"/>
              <w:rPr>
                <w:rFonts w:asciiTheme="minorHAnsi" w:hAnsiTheme="minorHAnsi" w:cstheme="minorHAnsi"/>
                <w:b/>
                <w:bCs/>
                <w:szCs w:val="22"/>
                <w:rtl/>
                <w:cs/>
              </w:rPr>
            </w:pPr>
            <w:r w:rsidRPr="000278B5">
              <w:rPr>
                <w:rFonts w:asciiTheme="minorHAnsi" w:hAnsiTheme="minorHAnsi" w:cstheme="minorHAnsi"/>
                <w:b/>
                <w:bCs/>
                <w:szCs w:val="22"/>
              </w:rPr>
              <w:t>197,167</w:t>
            </w:r>
          </w:p>
        </w:tc>
      </w:tr>
    </w:tbl>
    <w:p w14:paraId="26D1CF57" w14:textId="77777777" w:rsidR="007321A0" w:rsidRDefault="007321A0" w:rsidP="003830EA">
      <w:pPr>
        <w:pStyle w:val="BodyText"/>
        <w:tabs>
          <w:tab w:val="left" w:pos="540"/>
        </w:tabs>
        <w:spacing w:after="0" w:line="240" w:lineRule="auto"/>
        <w:ind w:left="540" w:right="-45"/>
        <w:jc w:val="thaiDistribute"/>
        <w:rPr>
          <w:rFonts w:asciiTheme="minorHAnsi" w:hAnsiTheme="minorHAnsi" w:cstheme="minorHAnsi"/>
          <w:szCs w:val="22"/>
        </w:rPr>
      </w:pPr>
    </w:p>
    <w:p w14:paraId="0CA1DA52" w14:textId="0064670B" w:rsidR="008912AD" w:rsidRDefault="008912AD" w:rsidP="003830EA">
      <w:pPr>
        <w:pStyle w:val="BodyText"/>
        <w:tabs>
          <w:tab w:val="left" w:pos="540"/>
        </w:tabs>
        <w:spacing w:after="0" w:line="240" w:lineRule="auto"/>
        <w:ind w:left="540" w:right="-45"/>
        <w:jc w:val="thaiDistribute"/>
        <w:rPr>
          <w:rFonts w:asciiTheme="minorHAnsi" w:hAnsiTheme="minorHAnsi" w:cstheme="minorHAnsi"/>
          <w:szCs w:val="22"/>
        </w:rPr>
      </w:pPr>
      <w:r w:rsidRPr="00AB7C1E">
        <w:rPr>
          <w:rFonts w:asciiTheme="minorHAnsi" w:hAnsiTheme="minorHAnsi" w:cstheme="minorHAnsi"/>
          <w:szCs w:val="22"/>
        </w:rPr>
        <w:t>As at 31 December 20</w:t>
      </w:r>
      <w:r w:rsidR="00177C1A">
        <w:rPr>
          <w:rFonts w:asciiTheme="minorHAnsi" w:hAnsiTheme="minorHAnsi" w:cstheme="minorHAnsi"/>
          <w:szCs w:val="22"/>
        </w:rPr>
        <w:t>20</w:t>
      </w:r>
      <w:r w:rsidRPr="00AB7C1E">
        <w:rPr>
          <w:rFonts w:asciiTheme="minorHAnsi" w:hAnsiTheme="minorHAnsi" w:cstheme="minorHAnsi"/>
          <w:szCs w:val="22"/>
        </w:rPr>
        <w:t xml:space="preserve"> and 201</w:t>
      </w:r>
      <w:r w:rsidR="00177C1A">
        <w:rPr>
          <w:rFonts w:asciiTheme="minorHAnsi" w:hAnsiTheme="minorHAnsi" w:cstheme="minorHAnsi"/>
          <w:szCs w:val="22"/>
        </w:rPr>
        <w:t>9</w:t>
      </w:r>
      <w:r w:rsidRPr="00AB7C1E">
        <w:rPr>
          <w:rFonts w:asciiTheme="minorHAnsi" w:hAnsiTheme="minorHAnsi" w:cstheme="minorHAnsi"/>
          <w:szCs w:val="22"/>
        </w:rPr>
        <w:t>, the long-term loan was obtained from a local financial institution</w:t>
      </w:r>
      <w:r w:rsidR="00063815">
        <w:rPr>
          <w:rFonts w:asciiTheme="minorHAnsi" w:hAnsiTheme="minorHAnsi" w:cstheme="minorBidi" w:hint="cs"/>
          <w:szCs w:val="28"/>
          <w:cs/>
          <w:lang w:bidi="th-TH"/>
        </w:rPr>
        <w:t xml:space="preserve"> </w:t>
      </w:r>
      <w:r w:rsidR="0045239D">
        <w:rPr>
          <w:rFonts w:asciiTheme="minorHAnsi" w:hAnsiTheme="minorHAnsi" w:cstheme="minorBidi"/>
          <w:szCs w:val="28"/>
          <w:lang w:bidi="th-TH"/>
        </w:rPr>
        <w:t xml:space="preserve">of the Group and the Company have </w:t>
      </w:r>
      <w:r w:rsidRPr="00AB7C1E">
        <w:rPr>
          <w:rFonts w:asciiTheme="minorHAnsi" w:hAnsiTheme="minorHAnsi" w:cstheme="minorHAnsi"/>
          <w:szCs w:val="22"/>
        </w:rPr>
        <w:t xml:space="preserve">interest </w:t>
      </w:r>
      <w:r w:rsidR="0045239D">
        <w:rPr>
          <w:rFonts w:asciiTheme="minorHAnsi" w:hAnsiTheme="minorHAnsi" w:cstheme="minorHAnsi"/>
          <w:szCs w:val="22"/>
        </w:rPr>
        <w:t xml:space="preserve">rate </w:t>
      </w:r>
      <w:r w:rsidRPr="00AB7C1E">
        <w:rPr>
          <w:rFonts w:asciiTheme="minorHAnsi" w:hAnsiTheme="minorHAnsi" w:cstheme="minorHAnsi"/>
          <w:szCs w:val="22"/>
        </w:rPr>
        <w:t>MLR</w:t>
      </w:r>
      <w:r w:rsidR="00CB1FCA">
        <w:rPr>
          <w:rFonts w:asciiTheme="minorHAnsi" w:hAnsiTheme="minorHAnsi" w:cstheme="minorHAnsi"/>
          <w:szCs w:val="22"/>
        </w:rPr>
        <w:t>-1</w:t>
      </w:r>
      <w:r w:rsidR="00CB1FCA">
        <w:rPr>
          <w:rFonts w:asciiTheme="minorHAnsi" w:hAnsiTheme="minorHAnsi" w:cstheme="minorBidi" w:hint="cs"/>
          <w:szCs w:val="28"/>
          <w:cs/>
          <w:lang w:bidi="th-TH"/>
        </w:rPr>
        <w:t xml:space="preserve"> </w:t>
      </w:r>
      <w:r w:rsidRPr="00AB7C1E">
        <w:rPr>
          <w:rFonts w:asciiTheme="minorHAnsi" w:hAnsiTheme="minorHAnsi" w:cstheme="minorHAnsi"/>
          <w:szCs w:val="22"/>
        </w:rPr>
        <w:t>per annum. These borrowings guaranteed by land, building, machinery, finish</w:t>
      </w:r>
      <w:r w:rsidR="00313079" w:rsidRPr="00AB7C1E">
        <w:rPr>
          <w:rFonts w:asciiTheme="minorHAnsi" w:hAnsiTheme="minorHAnsi" w:cstheme="minorHAnsi"/>
          <w:szCs w:val="22"/>
        </w:rPr>
        <w:t>ed</w:t>
      </w:r>
      <w:r w:rsidRPr="00AB7C1E">
        <w:rPr>
          <w:rFonts w:asciiTheme="minorHAnsi" w:hAnsiTheme="minorHAnsi" w:cstheme="minorHAnsi"/>
          <w:szCs w:val="22"/>
        </w:rPr>
        <w:t xml:space="preserve"> goods, </w:t>
      </w:r>
      <w:r w:rsidR="00E03E2E" w:rsidRPr="00AB7C1E">
        <w:rPr>
          <w:rFonts w:asciiTheme="minorHAnsi" w:hAnsiTheme="minorHAnsi" w:cstheme="minorHAnsi"/>
          <w:szCs w:val="22"/>
        </w:rPr>
        <w:t>and share certificate which the parent company invested in the subsidiary, the Company’s director and the parent</w:t>
      </w:r>
      <w:r w:rsidR="00D03964" w:rsidRPr="00AB7C1E">
        <w:rPr>
          <w:rFonts w:asciiTheme="minorHAnsi" w:hAnsiTheme="minorHAnsi" w:cstheme="minorHAnsi"/>
          <w:szCs w:val="22"/>
        </w:rPr>
        <w:t xml:space="preserve"> entity. According to these loan agreements, the Company and its subsidiary has to comply with the requirement</w:t>
      </w:r>
      <w:r w:rsidR="004414B9">
        <w:rPr>
          <w:rFonts w:asciiTheme="minorHAnsi" w:hAnsiTheme="minorHAnsi" w:cstheme="minorHAnsi"/>
          <w:szCs w:val="22"/>
        </w:rPr>
        <w:t>s</w:t>
      </w:r>
      <w:r w:rsidR="00D03964" w:rsidRPr="00AB7C1E">
        <w:rPr>
          <w:rFonts w:asciiTheme="minorHAnsi" w:hAnsiTheme="minorHAnsi" w:cstheme="minorHAnsi"/>
          <w:szCs w:val="22"/>
        </w:rPr>
        <w:t xml:space="preserve"> specified in the agreement such as </w:t>
      </w:r>
      <w:r w:rsidR="00B20E86" w:rsidRPr="00AB7C1E">
        <w:rPr>
          <w:rFonts w:asciiTheme="minorHAnsi" w:hAnsiTheme="minorHAnsi" w:cstheme="minorHAnsi"/>
          <w:szCs w:val="22"/>
        </w:rPr>
        <w:t xml:space="preserve">compliance </w:t>
      </w:r>
      <w:r w:rsidR="00F34461" w:rsidRPr="00AB7C1E">
        <w:rPr>
          <w:rFonts w:asciiTheme="minorHAnsi" w:hAnsiTheme="minorHAnsi" w:cstheme="minorHAnsi"/>
          <w:szCs w:val="22"/>
        </w:rPr>
        <w:t>with debt convenants, etc.</w:t>
      </w:r>
      <w:r w:rsidR="00E03E2E">
        <w:rPr>
          <w:rFonts w:asciiTheme="minorHAnsi" w:hAnsiTheme="minorHAnsi" w:cstheme="minorHAnsi"/>
          <w:szCs w:val="22"/>
        </w:rPr>
        <w:t xml:space="preserve"> </w:t>
      </w:r>
      <w:r>
        <w:rPr>
          <w:rFonts w:asciiTheme="minorHAnsi" w:hAnsiTheme="minorHAnsi" w:cstheme="minorHAnsi"/>
          <w:szCs w:val="22"/>
        </w:rPr>
        <w:t xml:space="preserve"> </w:t>
      </w:r>
    </w:p>
    <w:p w14:paraId="63B31BE3" w14:textId="2F6E374B" w:rsidR="008912AD" w:rsidRDefault="008912AD" w:rsidP="003830EA">
      <w:pPr>
        <w:pStyle w:val="BodyText"/>
        <w:tabs>
          <w:tab w:val="left" w:pos="540"/>
        </w:tabs>
        <w:spacing w:after="0" w:line="240" w:lineRule="auto"/>
        <w:ind w:left="540" w:right="-45"/>
        <w:jc w:val="thaiDistribute"/>
        <w:rPr>
          <w:rFonts w:asciiTheme="minorHAnsi" w:hAnsiTheme="minorHAnsi" w:cstheme="minorHAnsi"/>
          <w:szCs w:val="22"/>
        </w:rPr>
      </w:pPr>
    </w:p>
    <w:p w14:paraId="324C08AF" w14:textId="57592AC2" w:rsidR="00544744" w:rsidRPr="00E431D7" w:rsidRDefault="00E431D7" w:rsidP="003830EA">
      <w:pPr>
        <w:pStyle w:val="BodyText"/>
        <w:tabs>
          <w:tab w:val="left" w:pos="540"/>
        </w:tabs>
        <w:spacing w:after="0" w:line="240" w:lineRule="auto"/>
        <w:ind w:left="540" w:right="-45"/>
        <w:jc w:val="thaiDistribute"/>
        <w:rPr>
          <w:rFonts w:asciiTheme="minorHAnsi" w:hAnsiTheme="minorHAnsi" w:cstheme="minorHAnsi"/>
          <w:i/>
          <w:iCs/>
          <w:szCs w:val="22"/>
          <w:lang w:val="en-US"/>
        </w:rPr>
      </w:pPr>
      <w:r w:rsidRPr="00E431D7">
        <w:rPr>
          <w:rFonts w:asciiTheme="minorHAnsi" w:hAnsiTheme="minorHAnsi" w:cstheme="minorHAnsi"/>
          <w:i/>
          <w:iCs/>
          <w:szCs w:val="22"/>
          <w:lang w:val="en-US"/>
        </w:rPr>
        <w:t>Loan breach</w:t>
      </w:r>
    </w:p>
    <w:p w14:paraId="59CE14DE" w14:textId="77777777" w:rsidR="00544744" w:rsidRDefault="00544744" w:rsidP="003830EA">
      <w:pPr>
        <w:pStyle w:val="BodyText"/>
        <w:tabs>
          <w:tab w:val="left" w:pos="540"/>
        </w:tabs>
        <w:spacing w:after="0" w:line="240" w:lineRule="auto"/>
        <w:ind w:left="540" w:right="-45"/>
        <w:jc w:val="thaiDistribute"/>
        <w:rPr>
          <w:rFonts w:asciiTheme="minorHAnsi" w:hAnsiTheme="minorHAnsi" w:cstheme="minorHAnsi"/>
          <w:szCs w:val="22"/>
        </w:rPr>
      </w:pPr>
    </w:p>
    <w:p w14:paraId="36EEE783" w14:textId="640E442A" w:rsidR="001D3565" w:rsidRDefault="001D3565" w:rsidP="003830EA">
      <w:pPr>
        <w:pStyle w:val="BodyText"/>
        <w:tabs>
          <w:tab w:val="left" w:pos="540"/>
        </w:tabs>
        <w:spacing w:after="0" w:line="240" w:lineRule="auto"/>
        <w:ind w:left="540" w:right="-45"/>
        <w:jc w:val="thaiDistribute"/>
        <w:rPr>
          <w:rFonts w:asciiTheme="minorHAnsi" w:hAnsiTheme="minorHAnsi" w:cstheme="minorHAnsi"/>
          <w:szCs w:val="22"/>
        </w:rPr>
      </w:pPr>
      <w:r w:rsidRPr="001D3565">
        <w:rPr>
          <w:rFonts w:asciiTheme="minorHAnsi" w:hAnsiTheme="minorHAnsi" w:cstheme="minorHAnsi"/>
          <w:szCs w:val="22"/>
        </w:rPr>
        <w:t>As at 31 December 2020, the Company fail</w:t>
      </w:r>
      <w:r w:rsidR="00DB209E">
        <w:rPr>
          <w:rFonts w:asciiTheme="minorHAnsi" w:hAnsiTheme="minorHAnsi" w:cstheme="minorHAnsi"/>
          <w:szCs w:val="22"/>
        </w:rPr>
        <w:t>ed</w:t>
      </w:r>
      <w:r w:rsidRPr="001D3565">
        <w:rPr>
          <w:rFonts w:asciiTheme="minorHAnsi" w:hAnsiTheme="minorHAnsi" w:cstheme="minorHAnsi"/>
          <w:szCs w:val="22"/>
        </w:rPr>
        <w:t xml:space="preserve"> to maintain financial ratios</w:t>
      </w:r>
      <w:r w:rsidR="00281A86">
        <w:rPr>
          <w:rFonts w:asciiTheme="minorHAnsi" w:hAnsiTheme="minorHAnsi" w:cstheme="minorHAnsi"/>
          <w:szCs w:val="22"/>
        </w:rPr>
        <w:t xml:space="preserve"> require</w:t>
      </w:r>
      <w:r w:rsidR="007A2697">
        <w:rPr>
          <w:rFonts w:asciiTheme="minorHAnsi" w:hAnsiTheme="minorHAnsi" w:cstheme="minorHAnsi"/>
          <w:szCs w:val="22"/>
        </w:rPr>
        <w:t>d under the loan</w:t>
      </w:r>
      <w:r w:rsidR="00D07ACC">
        <w:rPr>
          <w:rFonts w:asciiTheme="minorHAnsi" w:hAnsiTheme="minorHAnsi" w:cstheme="minorHAnsi"/>
          <w:szCs w:val="22"/>
        </w:rPr>
        <w:t xml:space="preserve"> agreement</w:t>
      </w:r>
      <w:r w:rsidRPr="001D3565">
        <w:rPr>
          <w:rFonts w:asciiTheme="minorHAnsi" w:hAnsiTheme="minorHAnsi" w:cstheme="minorHAnsi"/>
          <w:szCs w:val="22"/>
        </w:rPr>
        <w:t xml:space="preserve"> and</w:t>
      </w:r>
      <w:r w:rsidR="00317A93">
        <w:rPr>
          <w:rFonts w:asciiTheme="minorHAnsi" w:hAnsiTheme="minorHAnsi" w:cstheme="minorHAnsi"/>
          <w:szCs w:val="22"/>
        </w:rPr>
        <w:t>, in these</w:t>
      </w:r>
      <w:r w:rsidR="00B81A7B">
        <w:rPr>
          <w:rFonts w:asciiTheme="minorHAnsi" w:hAnsiTheme="minorHAnsi" w:cstheme="minorHAnsi"/>
          <w:szCs w:val="22"/>
        </w:rPr>
        <w:t xml:space="preserve"> cir</w:t>
      </w:r>
      <w:r w:rsidR="001203D0">
        <w:rPr>
          <w:rFonts w:asciiTheme="minorHAnsi" w:hAnsiTheme="minorHAnsi" w:cstheme="minorHAnsi"/>
          <w:szCs w:val="22"/>
        </w:rPr>
        <w:t>cumstan</w:t>
      </w:r>
      <w:r w:rsidR="002705F5">
        <w:rPr>
          <w:rFonts w:asciiTheme="minorHAnsi" w:hAnsiTheme="minorHAnsi" w:cstheme="minorHAnsi"/>
          <w:szCs w:val="22"/>
        </w:rPr>
        <w:t>ces,</w:t>
      </w:r>
      <w:r w:rsidRPr="001D3565">
        <w:rPr>
          <w:rFonts w:asciiTheme="minorHAnsi" w:hAnsiTheme="minorHAnsi" w:cstheme="minorHAnsi"/>
          <w:szCs w:val="22"/>
        </w:rPr>
        <w:t xml:space="preserve"> the bank has the right to define all debts or any part of the debt as well as any interest incurred, service </w:t>
      </w:r>
      <w:r w:rsidRPr="00012BD7">
        <w:rPr>
          <w:rFonts w:asciiTheme="minorHAnsi" w:hAnsiTheme="minorHAnsi" w:cstheme="minorHAnsi"/>
          <w:szCs w:val="22"/>
        </w:rPr>
        <w:t xml:space="preserve">charges, fees and other sums owed under the </w:t>
      </w:r>
      <w:r w:rsidR="00F27C72" w:rsidRPr="00012BD7">
        <w:rPr>
          <w:rFonts w:asciiTheme="minorHAnsi" w:hAnsiTheme="minorHAnsi" w:cs="Browallia New"/>
          <w:szCs w:val="28"/>
          <w:lang w:bidi="th-TH"/>
        </w:rPr>
        <w:t xml:space="preserve">agreement </w:t>
      </w:r>
      <w:r w:rsidRPr="00012BD7">
        <w:rPr>
          <w:rFonts w:asciiTheme="minorHAnsi" w:hAnsiTheme="minorHAnsi" w:cstheme="minorHAnsi"/>
          <w:szCs w:val="22"/>
        </w:rPr>
        <w:t>a</w:t>
      </w:r>
      <w:r w:rsidR="00FC220B" w:rsidRPr="00012BD7">
        <w:rPr>
          <w:rFonts w:asciiTheme="minorHAnsi" w:hAnsiTheme="minorHAnsi" w:cstheme="minorHAnsi"/>
          <w:szCs w:val="22"/>
        </w:rPr>
        <w:t>s</w:t>
      </w:r>
      <w:r w:rsidRPr="00012BD7">
        <w:rPr>
          <w:rFonts w:asciiTheme="minorHAnsi" w:hAnsiTheme="minorHAnsi" w:cstheme="minorHAnsi"/>
          <w:szCs w:val="22"/>
        </w:rPr>
        <w:t xml:space="preserve"> due and must be paid immediately without any demands</w:t>
      </w:r>
      <w:r w:rsidR="00646188" w:rsidRPr="00012BD7">
        <w:rPr>
          <w:rFonts w:asciiTheme="minorHAnsi" w:hAnsiTheme="minorHAnsi" w:cstheme="minorHAnsi"/>
          <w:szCs w:val="22"/>
        </w:rPr>
        <w:t xml:space="preserve"> </w:t>
      </w:r>
      <w:r w:rsidR="00646188" w:rsidRPr="00012BD7">
        <w:rPr>
          <w:rFonts w:asciiTheme="minorHAnsi" w:hAnsiTheme="minorHAnsi" w:cs="Browallia New"/>
          <w:szCs w:val="22"/>
        </w:rPr>
        <w:t xml:space="preserve">and has the right to define all credit facilities </w:t>
      </w:r>
      <w:r w:rsidR="00646188" w:rsidRPr="00012BD7">
        <w:rPr>
          <w:rFonts w:asciiTheme="minorHAnsi" w:hAnsiTheme="minorHAnsi" w:cstheme="minorHAnsi"/>
          <w:szCs w:val="22"/>
        </w:rPr>
        <w:t xml:space="preserve">of Baht </w:t>
      </w:r>
      <w:r w:rsidR="004254F3" w:rsidRPr="00012BD7">
        <w:rPr>
          <w:rFonts w:asciiTheme="minorHAnsi" w:hAnsiTheme="minorHAnsi" w:cstheme="minorHAnsi"/>
          <w:szCs w:val="22"/>
        </w:rPr>
        <w:t>737.61</w:t>
      </w:r>
      <w:r w:rsidR="00646188" w:rsidRPr="00012BD7">
        <w:rPr>
          <w:rFonts w:asciiTheme="minorHAnsi" w:hAnsiTheme="minorHAnsi" w:cstheme="minorHAnsi"/>
          <w:szCs w:val="22"/>
        </w:rPr>
        <w:t xml:space="preserve"> million and Baht </w:t>
      </w:r>
      <w:r w:rsidR="00A419C4" w:rsidRPr="00012BD7">
        <w:rPr>
          <w:rFonts w:asciiTheme="minorHAnsi" w:hAnsiTheme="minorHAnsi" w:cstheme="minorHAnsi"/>
          <w:szCs w:val="22"/>
        </w:rPr>
        <w:t>522.77</w:t>
      </w:r>
      <w:r w:rsidR="00646188" w:rsidRPr="00012BD7">
        <w:rPr>
          <w:rFonts w:asciiTheme="minorHAnsi" w:hAnsiTheme="minorHAnsi" w:cstheme="minorHAnsi"/>
          <w:szCs w:val="22"/>
        </w:rPr>
        <w:t xml:space="preserve"> million respectively</w:t>
      </w:r>
      <w:r w:rsidRPr="00012BD7">
        <w:rPr>
          <w:rFonts w:asciiTheme="minorHAnsi" w:hAnsiTheme="minorHAnsi" w:cstheme="minorHAnsi"/>
          <w:szCs w:val="22"/>
        </w:rPr>
        <w:t>.</w:t>
      </w:r>
      <w:r w:rsidRPr="00646188">
        <w:rPr>
          <w:rFonts w:asciiTheme="minorHAnsi" w:hAnsiTheme="minorHAnsi" w:cstheme="minorHAnsi"/>
          <w:szCs w:val="22"/>
        </w:rPr>
        <w:t xml:space="preserve"> </w:t>
      </w:r>
      <w:r w:rsidRPr="001D3565">
        <w:rPr>
          <w:rFonts w:asciiTheme="minorHAnsi" w:hAnsiTheme="minorHAnsi" w:cstheme="minorHAnsi"/>
          <w:szCs w:val="22"/>
        </w:rPr>
        <w:t>However, the Company received the letter of waiver</w:t>
      </w:r>
      <w:r w:rsidR="000F68B4">
        <w:rPr>
          <w:rFonts w:asciiTheme="minorHAnsi" w:hAnsiTheme="minorHAnsi" w:cstheme="minorHAnsi"/>
          <w:szCs w:val="22"/>
        </w:rPr>
        <w:t xml:space="preserve"> from financial institutions</w:t>
      </w:r>
      <w:r w:rsidR="00476FE7">
        <w:rPr>
          <w:rFonts w:asciiTheme="minorHAnsi" w:hAnsiTheme="minorHAnsi" w:cstheme="minorHAnsi"/>
          <w:szCs w:val="22"/>
        </w:rPr>
        <w:t xml:space="preserve">, waiving </w:t>
      </w:r>
      <w:r w:rsidR="008037B3">
        <w:rPr>
          <w:rFonts w:asciiTheme="minorHAnsi" w:hAnsiTheme="minorHAnsi" w:cstheme="minorHAnsi"/>
          <w:szCs w:val="22"/>
        </w:rPr>
        <w:t>their rights</w:t>
      </w:r>
      <w:r w:rsidR="00592304">
        <w:rPr>
          <w:rFonts w:asciiTheme="minorHAnsi" w:hAnsiTheme="minorHAnsi" w:cstheme="minorHAnsi"/>
          <w:szCs w:val="22"/>
        </w:rPr>
        <w:t xml:space="preserve"> to define </w:t>
      </w:r>
      <w:r w:rsidR="00876FD9">
        <w:rPr>
          <w:rFonts w:asciiTheme="minorHAnsi" w:hAnsiTheme="minorHAnsi" w:cstheme="minorHAnsi"/>
          <w:szCs w:val="22"/>
        </w:rPr>
        <w:t xml:space="preserve">all related </w:t>
      </w:r>
      <w:r w:rsidR="00B16C91">
        <w:rPr>
          <w:rFonts w:asciiTheme="minorHAnsi" w:hAnsiTheme="minorHAnsi" w:cstheme="minorHAnsi"/>
          <w:szCs w:val="22"/>
        </w:rPr>
        <w:t>deb</w:t>
      </w:r>
      <w:r w:rsidR="008B7FA0">
        <w:rPr>
          <w:rFonts w:asciiTheme="minorHAnsi" w:hAnsiTheme="minorHAnsi" w:cstheme="minorHAnsi"/>
          <w:szCs w:val="22"/>
        </w:rPr>
        <w:t xml:space="preserve">ts as </w:t>
      </w:r>
      <w:r w:rsidR="00285346">
        <w:rPr>
          <w:rFonts w:asciiTheme="minorHAnsi" w:hAnsiTheme="minorHAnsi" w:cstheme="minorHAnsi"/>
          <w:szCs w:val="22"/>
        </w:rPr>
        <w:t>d</w:t>
      </w:r>
      <w:r w:rsidR="00E44F22">
        <w:rPr>
          <w:rFonts w:asciiTheme="minorHAnsi" w:hAnsiTheme="minorHAnsi" w:cstheme="minorHAnsi"/>
          <w:szCs w:val="22"/>
        </w:rPr>
        <w:t>ue</w:t>
      </w:r>
      <w:r w:rsidR="00960AEF">
        <w:rPr>
          <w:rFonts w:asciiTheme="minorHAnsi" w:hAnsiTheme="minorHAnsi" w:cstheme="minorHAnsi"/>
          <w:szCs w:val="22"/>
        </w:rPr>
        <w:t>,</w:t>
      </w:r>
      <w:r w:rsidRPr="001D3565">
        <w:rPr>
          <w:rFonts w:asciiTheme="minorHAnsi" w:hAnsiTheme="minorHAnsi" w:cstheme="minorHAnsi"/>
          <w:szCs w:val="22"/>
        </w:rPr>
        <w:t xml:space="preserve"> on </w:t>
      </w:r>
      <w:r w:rsidR="00B1019A">
        <w:rPr>
          <w:rFonts w:asciiTheme="minorHAnsi" w:hAnsiTheme="minorHAnsi" w:cstheme="minorHAnsi"/>
          <w:szCs w:val="22"/>
        </w:rPr>
        <w:t>30 December 2020</w:t>
      </w:r>
    </w:p>
    <w:p w14:paraId="4A395C3C" w14:textId="77777777" w:rsidR="00A95EC5" w:rsidRDefault="00A95EC5" w:rsidP="008C5579">
      <w:pPr>
        <w:spacing w:line="240" w:lineRule="auto"/>
        <w:rPr>
          <w:rFonts w:asciiTheme="minorHAnsi" w:hAnsiTheme="minorHAnsi" w:cstheme="minorHAnsi"/>
          <w:iCs/>
          <w:szCs w:val="22"/>
        </w:rPr>
      </w:pPr>
    </w:p>
    <w:p w14:paraId="12784E89" w14:textId="224E4E27" w:rsidR="005D5732" w:rsidRDefault="005D5732" w:rsidP="003830EA">
      <w:pPr>
        <w:pStyle w:val="BodyText"/>
        <w:tabs>
          <w:tab w:val="left" w:pos="540"/>
        </w:tabs>
        <w:spacing w:after="0" w:line="240" w:lineRule="auto"/>
        <w:ind w:left="540" w:right="-45"/>
        <w:jc w:val="thaiDistribute"/>
        <w:rPr>
          <w:rFonts w:asciiTheme="minorHAnsi" w:hAnsiTheme="minorHAnsi" w:cstheme="minorHAnsi"/>
          <w:szCs w:val="22"/>
        </w:rPr>
      </w:pPr>
      <w:r w:rsidRPr="00B06AF7">
        <w:rPr>
          <w:rFonts w:asciiTheme="minorHAnsi" w:hAnsiTheme="minorHAnsi" w:cstheme="minorHAnsi"/>
          <w:szCs w:val="22"/>
        </w:rPr>
        <w:t>Movements of long-term loans from financial institutions for the year ended 31 December 20</w:t>
      </w:r>
      <w:r w:rsidR="00C06626">
        <w:rPr>
          <w:rFonts w:asciiTheme="minorHAnsi" w:hAnsiTheme="minorHAnsi" w:cstheme="minorHAnsi"/>
          <w:szCs w:val="22"/>
        </w:rPr>
        <w:t>20</w:t>
      </w:r>
      <w:r w:rsidRPr="00B06AF7">
        <w:rPr>
          <w:rFonts w:asciiTheme="minorHAnsi" w:hAnsiTheme="minorHAnsi" w:cstheme="minorHAnsi"/>
          <w:szCs w:val="22"/>
        </w:rPr>
        <w:t xml:space="preserve"> and 201</w:t>
      </w:r>
      <w:r w:rsidR="00C06626">
        <w:rPr>
          <w:rFonts w:asciiTheme="minorHAnsi" w:hAnsiTheme="minorHAnsi" w:cstheme="minorHAnsi"/>
          <w:szCs w:val="22"/>
        </w:rPr>
        <w:t>9</w:t>
      </w:r>
      <w:r w:rsidRPr="00B06AF7">
        <w:rPr>
          <w:rFonts w:asciiTheme="minorHAnsi" w:hAnsiTheme="minorHAnsi" w:cstheme="minorHAnsi"/>
          <w:szCs w:val="22"/>
        </w:rPr>
        <w:t>, comprise the following:</w:t>
      </w:r>
    </w:p>
    <w:p w14:paraId="7ADFF516" w14:textId="77777777" w:rsidR="009D708B" w:rsidRPr="00B06AF7" w:rsidRDefault="009D708B" w:rsidP="003830EA">
      <w:pPr>
        <w:pStyle w:val="BodyText"/>
        <w:tabs>
          <w:tab w:val="left" w:pos="540"/>
        </w:tabs>
        <w:spacing w:after="0" w:line="240" w:lineRule="auto"/>
        <w:ind w:left="540" w:right="-45"/>
        <w:jc w:val="thaiDistribute"/>
        <w:rPr>
          <w:rFonts w:asciiTheme="minorHAnsi" w:hAnsiTheme="minorHAnsi" w:cstheme="minorHAnsi"/>
          <w:spacing w:val="-2"/>
          <w:szCs w:val="22"/>
        </w:rPr>
      </w:pPr>
    </w:p>
    <w:tbl>
      <w:tblPr>
        <w:tblW w:w="9293" w:type="dxa"/>
        <w:tblInd w:w="432" w:type="dxa"/>
        <w:tblLayout w:type="fixed"/>
        <w:tblLook w:val="0000" w:firstRow="0" w:lastRow="0" w:firstColumn="0" w:lastColumn="0" w:noHBand="0" w:noVBand="0"/>
      </w:tblPr>
      <w:tblGrid>
        <w:gridCol w:w="3826"/>
        <w:gridCol w:w="1212"/>
        <w:gridCol w:w="238"/>
        <w:gridCol w:w="1175"/>
        <w:gridCol w:w="238"/>
        <w:gridCol w:w="1160"/>
        <w:gridCol w:w="279"/>
        <w:gridCol w:w="1165"/>
      </w:tblGrid>
      <w:tr w:rsidR="009D708B" w:rsidRPr="00B06AF7" w14:paraId="380B78B7" w14:textId="77777777" w:rsidTr="009D708B">
        <w:trPr>
          <w:tblHeader/>
        </w:trPr>
        <w:tc>
          <w:tcPr>
            <w:tcW w:w="2059" w:type="pct"/>
          </w:tcPr>
          <w:p w14:paraId="2E83ED52" w14:textId="77777777" w:rsidR="0034381D" w:rsidRPr="00B06AF7" w:rsidRDefault="0034381D" w:rsidP="00B81C1F">
            <w:pPr>
              <w:spacing w:line="240" w:lineRule="auto"/>
              <w:rPr>
                <w:rFonts w:asciiTheme="minorHAnsi" w:hAnsiTheme="minorHAnsi" w:cstheme="minorHAnsi"/>
                <w:b/>
                <w:bCs/>
                <w:szCs w:val="22"/>
              </w:rPr>
            </w:pPr>
          </w:p>
        </w:tc>
        <w:tc>
          <w:tcPr>
            <w:tcW w:w="1412" w:type="pct"/>
            <w:gridSpan w:val="3"/>
          </w:tcPr>
          <w:p w14:paraId="163424E1"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Consolidated</w:t>
            </w:r>
          </w:p>
          <w:p w14:paraId="69778727"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b/>
                <w:szCs w:val="22"/>
              </w:rPr>
              <w:t>financial statements</w:t>
            </w:r>
          </w:p>
        </w:tc>
        <w:tc>
          <w:tcPr>
            <w:tcW w:w="128" w:type="pct"/>
          </w:tcPr>
          <w:p w14:paraId="2988E4F2"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p>
        </w:tc>
        <w:tc>
          <w:tcPr>
            <w:tcW w:w="1401" w:type="pct"/>
            <w:gridSpan w:val="3"/>
          </w:tcPr>
          <w:p w14:paraId="03C3E279"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Separate</w:t>
            </w:r>
          </w:p>
          <w:p w14:paraId="0CD3E52C"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b/>
                <w:szCs w:val="22"/>
              </w:rPr>
              <w:t>financial statements</w:t>
            </w:r>
          </w:p>
        </w:tc>
      </w:tr>
      <w:tr w:rsidR="009D708B" w:rsidRPr="00B06AF7" w14:paraId="6510C069" w14:textId="77777777" w:rsidTr="00C8191E">
        <w:trPr>
          <w:tblHeader/>
        </w:trPr>
        <w:tc>
          <w:tcPr>
            <w:tcW w:w="2059" w:type="pct"/>
          </w:tcPr>
          <w:p w14:paraId="2B22D302" w14:textId="77777777" w:rsidR="0034381D" w:rsidRPr="00B06AF7" w:rsidRDefault="0034381D" w:rsidP="00B81C1F">
            <w:pPr>
              <w:spacing w:line="240" w:lineRule="auto"/>
              <w:rPr>
                <w:rFonts w:asciiTheme="minorHAnsi" w:hAnsiTheme="minorHAnsi" w:cstheme="minorHAnsi"/>
                <w:b/>
                <w:bCs/>
                <w:i/>
                <w:iCs/>
                <w:szCs w:val="22"/>
              </w:rPr>
            </w:pPr>
          </w:p>
        </w:tc>
        <w:tc>
          <w:tcPr>
            <w:tcW w:w="652" w:type="pct"/>
          </w:tcPr>
          <w:p w14:paraId="7205B4FD" w14:textId="6AF3B4E3"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rtl/>
                <w:cs/>
              </w:rPr>
              <w:t>20</w:t>
            </w:r>
            <w:r w:rsidR="00C8191E">
              <w:rPr>
                <w:rFonts w:asciiTheme="minorHAnsi" w:hAnsiTheme="minorHAnsi" w:cstheme="minorHAnsi"/>
                <w:szCs w:val="22"/>
              </w:rPr>
              <w:t>20</w:t>
            </w:r>
          </w:p>
        </w:tc>
        <w:tc>
          <w:tcPr>
            <w:tcW w:w="128" w:type="pct"/>
          </w:tcPr>
          <w:p w14:paraId="5FFD2FC4" w14:textId="77777777" w:rsidR="0034381D" w:rsidRPr="00B06AF7" w:rsidRDefault="0034381D" w:rsidP="00B81C1F">
            <w:pPr>
              <w:pStyle w:val="BodyText"/>
              <w:spacing w:after="0"/>
              <w:ind w:left="-108" w:right="-110"/>
              <w:jc w:val="center"/>
              <w:rPr>
                <w:rFonts w:asciiTheme="minorHAnsi" w:hAnsiTheme="minorHAnsi" w:cstheme="minorHAnsi"/>
                <w:szCs w:val="22"/>
              </w:rPr>
            </w:pPr>
          </w:p>
        </w:tc>
        <w:tc>
          <w:tcPr>
            <w:tcW w:w="632" w:type="pct"/>
          </w:tcPr>
          <w:p w14:paraId="0F1E54BD" w14:textId="2593CAF1"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rtl/>
                <w:cs/>
              </w:rPr>
              <w:t>201</w:t>
            </w:r>
            <w:r w:rsidR="00C8191E">
              <w:rPr>
                <w:rFonts w:asciiTheme="minorHAnsi" w:hAnsiTheme="minorHAnsi" w:cstheme="minorHAnsi"/>
                <w:szCs w:val="22"/>
              </w:rPr>
              <w:t>9</w:t>
            </w:r>
          </w:p>
        </w:tc>
        <w:tc>
          <w:tcPr>
            <w:tcW w:w="128" w:type="pct"/>
          </w:tcPr>
          <w:p w14:paraId="19A584AB" w14:textId="77777777" w:rsidR="0034381D" w:rsidRPr="00B06AF7" w:rsidRDefault="0034381D" w:rsidP="00B81C1F">
            <w:pPr>
              <w:pStyle w:val="BodyText"/>
              <w:spacing w:after="0"/>
              <w:ind w:left="-108" w:right="-110"/>
              <w:jc w:val="center"/>
              <w:rPr>
                <w:rFonts w:asciiTheme="minorHAnsi" w:hAnsiTheme="minorHAnsi" w:cstheme="minorHAnsi"/>
                <w:szCs w:val="22"/>
              </w:rPr>
            </w:pPr>
          </w:p>
        </w:tc>
        <w:tc>
          <w:tcPr>
            <w:tcW w:w="624" w:type="pct"/>
          </w:tcPr>
          <w:p w14:paraId="7DDF5BD3" w14:textId="507DC708"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rtl/>
                <w:cs/>
              </w:rPr>
              <w:t>20</w:t>
            </w:r>
            <w:r w:rsidR="00C8191E">
              <w:rPr>
                <w:rFonts w:asciiTheme="minorHAnsi" w:hAnsiTheme="minorHAnsi" w:cstheme="minorHAnsi"/>
                <w:szCs w:val="22"/>
              </w:rPr>
              <w:t>20</w:t>
            </w:r>
          </w:p>
        </w:tc>
        <w:tc>
          <w:tcPr>
            <w:tcW w:w="150" w:type="pct"/>
          </w:tcPr>
          <w:p w14:paraId="7CD2A755" w14:textId="77777777" w:rsidR="0034381D" w:rsidRPr="00B06AF7" w:rsidRDefault="0034381D" w:rsidP="00B81C1F">
            <w:pPr>
              <w:pStyle w:val="BodyText"/>
              <w:spacing w:after="0"/>
              <w:ind w:left="-108" w:right="-110"/>
              <w:jc w:val="center"/>
              <w:rPr>
                <w:rFonts w:asciiTheme="minorHAnsi" w:hAnsiTheme="minorHAnsi" w:cstheme="minorHAnsi"/>
                <w:szCs w:val="22"/>
              </w:rPr>
            </w:pPr>
          </w:p>
        </w:tc>
        <w:tc>
          <w:tcPr>
            <w:tcW w:w="627" w:type="pct"/>
          </w:tcPr>
          <w:p w14:paraId="386A677C" w14:textId="0DE01EBE"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rtl/>
                <w:cs/>
              </w:rPr>
              <w:t>201</w:t>
            </w:r>
            <w:r w:rsidR="00C8191E">
              <w:rPr>
                <w:rFonts w:asciiTheme="minorHAnsi" w:hAnsiTheme="minorHAnsi" w:cstheme="minorHAnsi"/>
                <w:szCs w:val="22"/>
              </w:rPr>
              <w:t>9</w:t>
            </w:r>
          </w:p>
        </w:tc>
      </w:tr>
      <w:tr w:rsidR="0034381D" w:rsidRPr="00B06AF7" w14:paraId="52795018" w14:textId="77777777" w:rsidTr="009D708B">
        <w:trPr>
          <w:tblHeader/>
        </w:trPr>
        <w:tc>
          <w:tcPr>
            <w:tcW w:w="2059" w:type="pct"/>
          </w:tcPr>
          <w:p w14:paraId="4EB2571B" w14:textId="77777777" w:rsidR="0034381D" w:rsidRPr="00B06AF7" w:rsidRDefault="0034381D" w:rsidP="00B81C1F">
            <w:pPr>
              <w:pStyle w:val="BodyText"/>
              <w:spacing w:after="0" w:line="240" w:lineRule="auto"/>
              <w:ind w:left="-110" w:right="-131"/>
              <w:jc w:val="center"/>
              <w:rPr>
                <w:rFonts w:asciiTheme="minorHAnsi" w:hAnsiTheme="minorHAnsi" w:cstheme="minorHAnsi"/>
                <w:szCs w:val="22"/>
              </w:rPr>
            </w:pPr>
          </w:p>
        </w:tc>
        <w:tc>
          <w:tcPr>
            <w:tcW w:w="2941" w:type="pct"/>
            <w:gridSpan w:val="7"/>
          </w:tcPr>
          <w:p w14:paraId="2AC49448"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i/>
                <w:iCs/>
                <w:szCs w:val="22"/>
                <w:rtl/>
                <w:cs/>
              </w:rPr>
              <w:t>(</w:t>
            </w:r>
            <w:r w:rsidRPr="00B06AF7">
              <w:rPr>
                <w:rFonts w:asciiTheme="minorHAnsi" w:hAnsiTheme="minorHAnsi" w:cstheme="minorHAnsi"/>
                <w:i/>
                <w:iCs/>
                <w:szCs w:val="22"/>
              </w:rPr>
              <w:t>in thousand Baht)</w:t>
            </w:r>
          </w:p>
        </w:tc>
      </w:tr>
      <w:tr w:rsidR="005554D6" w:rsidRPr="00B06AF7" w14:paraId="1BC308BD" w14:textId="77777777" w:rsidTr="004F7062">
        <w:tc>
          <w:tcPr>
            <w:tcW w:w="2059" w:type="pct"/>
            <w:shd w:val="clear" w:color="auto" w:fill="auto"/>
          </w:tcPr>
          <w:p w14:paraId="13027C91" w14:textId="77777777" w:rsidR="005554D6" w:rsidRPr="00B06AF7" w:rsidRDefault="005554D6" w:rsidP="005554D6">
            <w:pPr>
              <w:pStyle w:val="BodyText"/>
              <w:spacing w:after="0" w:line="240" w:lineRule="auto"/>
              <w:ind w:right="-131"/>
              <w:rPr>
                <w:rFonts w:asciiTheme="minorHAnsi" w:hAnsiTheme="minorHAnsi" w:cstheme="minorHAnsi"/>
                <w:szCs w:val="22"/>
              </w:rPr>
            </w:pPr>
            <w:r w:rsidRPr="00B06AF7">
              <w:rPr>
                <w:rFonts w:asciiTheme="minorHAnsi" w:hAnsiTheme="minorHAnsi" w:cstheme="minorHAnsi"/>
                <w:szCs w:val="22"/>
              </w:rPr>
              <w:t>At 1 January</w:t>
            </w:r>
          </w:p>
        </w:tc>
        <w:tc>
          <w:tcPr>
            <w:tcW w:w="652" w:type="pct"/>
            <w:shd w:val="clear" w:color="auto" w:fill="auto"/>
            <w:vAlign w:val="bottom"/>
          </w:tcPr>
          <w:p w14:paraId="617183F7" w14:textId="118C15E5" w:rsidR="005554D6" w:rsidRPr="005554D6" w:rsidRDefault="005554D6" w:rsidP="005554D6">
            <w:pPr>
              <w:pStyle w:val="BodyText"/>
              <w:tabs>
                <w:tab w:val="decimal" w:pos="1003"/>
              </w:tabs>
              <w:spacing w:after="0" w:line="240" w:lineRule="auto"/>
              <w:ind w:left="-108" w:right="-131"/>
              <w:rPr>
                <w:rFonts w:asciiTheme="minorHAnsi" w:hAnsiTheme="minorHAnsi" w:cstheme="minorHAnsi"/>
                <w:szCs w:val="22"/>
              </w:rPr>
            </w:pPr>
            <w:r w:rsidRPr="005554D6">
              <w:rPr>
                <w:rFonts w:asciiTheme="minorHAnsi" w:hAnsiTheme="minorHAnsi" w:cstheme="minorHAnsi"/>
                <w:szCs w:val="22"/>
              </w:rPr>
              <w:t>4,418,179</w:t>
            </w:r>
          </w:p>
        </w:tc>
        <w:tc>
          <w:tcPr>
            <w:tcW w:w="128" w:type="pct"/>
            <w:shd w:val="clear" w:color="auto" w:fill="auto"/>
          </w:tcPr>
          <w:p w14:paraId="5AE08AE6" w14:textId="77777777" w:rsidR="005554D6" w:rsidRPr="005554D6" w:rsidRDefault="005554D6" w:rsidP="005554D6">
            <w:pPr>
              <w:pStyle w:val="BodyText"/>
              <w:tabs>
                <w:tab w:val="decimal" w:pos="613"/>
              </w:tabs>
              <w:spacing w:after="0" w:line="240" w:lineRule="auto"/>
              <w:ind w:right="-131"/>
              <w:rPr>
                <w:rFonts w:asciiTheme="minorHAnsi" w:hAnsiTheme="minorHAnsi" w:cstheme="minorHAnsi"/>
                <w:szCs w:val="22"/>
              </w:rPr>
            </w:pPr>
          </w:p>
        </w:tc>
        <w:tc>
          <w:tcPr>
            <w:tcW w:w="632" w:type="pct"/>
            <w:shd w:val="clear" w:color="auto" w:fill="auto"/>
          </w:tcPr>
          <w:p w14:paraId="733D702B" w14:textId="60118D9F" w:rsidR="005554D6" w:rsidRPr="005554D6" w:rsidRDefault="005554D6" w:rsidP="005554D6">
            <w:pPr>
              <w:pStyle w:val="BodyText"/>
              <w:tabs>
                <w:tab w:val="decimal" w:pos="961"/>
              </w:tabs>
              <w:spacing w:after="0" w:line="240" w:lineRule="auto"/>
              <w:ind w:left="-108" w:right="-97"/>
              <w:rPr>
                <w:rFonts w:asciiTheme="minorHAnsi" w:hAnsiTheme="minorHAnsi" w:cstheme="minorHAnsi"/>
                <w:szCs w:val="22"/>
              </w:rPr>
            </w:pPr>
            <w:r w:rsidRPr="005554D6">
              <w:rPr>
                <w:rFonts w:asciiTheme="minorHAnsi" w:hAnsiTheme="minorHAnsi" w:cstheme="minorHAnsi"/>
                <w:szCs w:val="22"/>
              </w:rPr>
              <w:t>4,656,551</w:t>
            </w:r>
          </w:p>
        </w:tc>
        <w:tc>
          <w:tcPr>
            <w:tcW w:w="128" w:type="pct"/>
            <w:shd w:val="clear" w:color="auto" w:fill="auto"/>
          </w:tcPr>
          <w:p w14:paraId="170520ED" w14:textId="77777777" w:rsidR="005554D6" w:rsidRPr="005554D6" w:rsidRDefault="005554D6" w:rsidP="005554D6">
            <w:pPr>
              <w:pStyle w:val="BodyText"/>
              <w:tabs>
                <w:tab w:val="decimal" w:pos="793"/>
              </w:tabs>
              <w:spacing w:after="0" w:line="240" w:lineRule="auto"/>
              <w:ind w:left="-126" w:right="-131"/>
              <w:rPr>
                <w:rFonts w:asciiTheme="minorHAnsi" w:hAnsiTheme="minorHAnsi" w:cstheme="minorHAnsi"/>
                <w:szCs w:val="22"/>
              </w:rPr>
            </w:pPr>
          </w:p>
        </w:tc>
        <w:tc>
          <w:tcPr>
            <w:tcW w:w="624" w:type="pct"/>
            <w:shd w:val="clear" w:color="auto" w:fill="auto"/>
            <w:vAlign w:val="bottom"/>
          </w:tcPr>
          <w:p w14:paraId="3ACCEEF4" w14:textId="070DFE10" w:rsidR="005554D6" w:rsidRPr="005554D6" w:rsidRDefault="005554D6" w:rsidP="005554D6">
            <w:pPr>
              <w:pStyle w:val="BodyText"/>
              <w:tabs>
                <w:tab w:val="decimal" w:pos="414"/>
                <w:tab w:val="decimal" w:pos="1049"/>
              </w:tabs>
              <w:spacing w:after="0" w:line="240" w:lineRule="auto"/>
              <w:ind w:left="-108" w:right="25"/>
              <w:jc w:val="right"/>
              <w:rPr>
                <w:rFonts w:asciiTheme="minorHAnsi" w:hAnsiTheme="minorHAnsi" w:cstheme="minorHAnsi"/>
                <w:szCs w:val="22"/>
              </w:rPr>
            </w:pPr>
            <w:r w:rsidRPr="005554D6">
              <w:rPr>
                <w:rFonts w:asciiTheme="minorHAnsi" w:hAnsiTheme="minorHAnsi" w:cstheme="minorHAnsi"/>
                <w:szCs w:val="22"/>
              </w:rPr>
              <w:t>297,489</w:t>
            </w:r>
          </w:p>
        </w:tc>
        <w:tc>
          <w:tcPr>
            <w:tcW w:w="150" w:type="pct"/>
            <w:shd w:val="clear" w:color="auto" w:fill="auto"/>
          </w:tcPr>
          <w:p w14:paraId="62F7CBB9" w14:textId="77777777" w:rsidR="005554D6" w:rsidRPr="00B06AF7" w:rsidRDefault="005554D6" w:rsidP="005554D6">
            <w:pPr>
              <w:pStyle w:val="BodyText"/>
              <w:tabs>
                <w:tab w:val="decimal" w:pos="793"/>
              </w:tabs>
              <w:spacing w:after="0" w:line="240" w:lineRule="auto"/>
              <w:ind w:left="-126" w:right="-131"/>
              <w:rPr>
                <w:rFonts w:asciiTheme="minorHAnsi" w:hAnsiTheme="minorHAnsi" w:cstheme="minorHAnsi"/>
                <w:szCs w:val="22"/>
                <w:highlight w:val="yellow"/>
              </w:rPr>
            </w:pPr>
          </w:p>
        </w:tc>
        <w:tc>
          <w:tcPr>
            <w:tcW w:w="627" w:type="pct"/>
            <w:shd w:val="clear" w:color="auto" w:fill="auto"/>
          </w:tcPr>
          <w:p w14:paraId="574F642D" w14:textId="6FDAE8B7" w:rsidR="005554D6" w:rsidRPr="00B06AF7" w:rsidRDefault="005554D6" w:rsidP="005554D6">
            <w:pPr>
              <w:pStyle w:val="BodyText"/>
              <w:tabs>
                <w:tab w:val="decimal" w:pos="942"/>
              </w:tabs>
              <w:spacing w:after="0" w:line="240" w:lineRule="auto"/>
              <w:ind w:left="-108" w:right="-97"/>
              <w:rPr>
                <w:rFonts w:asciiTheme="minorHAnsi" w:hAnsiTheme="minorHAnsi" w:cstheme="minorHAnsi"/>
                <w:szCs w:val="22"/>
                <w:highlight w:val="yellow"/>
              </w:rPr>
            </w:pPr>
            <w:r w:rsidRPr="00B06AF7">
              <w:rPr>
                <w:rFonts w:asciiTheme="minorHAnsi" w:hAnsiTheme="minorHAnsi" w:cstheme="minorHAnsi"/>
                <w:szCs w:val="22"/>
                <w:rtl/>
                <w:cs/>
              </w:rPr>
              <w:t>397</w:t>
            </w:r>
            <w:r w:rsidRPr="00B06AF7">
              <w:rPr>
                <w:rFonts w:asciiTheme="minorHAnsi" w:hAnsiTheme="minorHAnsi" w:cstheme="minorHAnsi"/>
                <w:szCs w:val="22"/>
                <w:cs/>
              </w:rPr>
              <w:t>,</w:t>
            </w:r>
            <w:r w:rsidRPr="00B06AF7">
              <w:rPr>
                <w:rFonts w:asciiTheme="minorHAnsi" w:hAnsiTheme="minorHAnsi" w:cstheme="minorHAnsi"/>
                <w:szCs w:val="22"/>
                <w:rtl/>
                <w:cs/>
              </w:rPr>
              <w:t>583</w:t>
            </w:r>
          </w:p>
        </w:tc>
      </w:tr>
      <w:tr w:rsidR="005554D6" w:rsidRPr="00B06AF7" w14:paraId="7812B7CD" w14:textId="77777777" w:rsidTr="00C8191E">
        <w:tc>
          <w:tcPr>
            <w:tcW w:w="2059" w:type="pct"/>
            <w:vAlign w:val="bottom"/>
          </w:tcPr>
          <w:p w14:paraId="29B331DE" w14:textId="77777777" w:rsidR="005554D6" w:rsidRPr="00B06AF7" w:rsidRDefault="005554D6" w:rsidP="005554D6">
            <w:pPr>
              <w:pStyle w:val="BodyText"/>
              <w:spacing w:after="0" w:line="240" w:lineRule="auto"/>
              <w:ind w:right="-131"/>
              <w:rPr>
                <w:rFonts w:asciiTheme="minorHAnsi" w:hAnsiTheme="minorHAnsi" w:cstheme="minorHAnsi"/>
                <w:szCs w:val="22"/>
              </w:rPr>
            </w:pPr>
            <w:r w:rsidRPr="00B06AF7">
              <w:rPr>
                <w:rFonts w:asciiTheme="minorHAnsi" w:hAnsiTheme="minorHAnsi" w:cstheme="minorHAnsi"/>
                <w:szCs w:val="22"/>
              </w:rPr>
              <w:t>Increased</w:t>
            </w:r>
          </w:p>
        </w:tc>
        <w:tc>
          <w:tcPr>
            <w:tcW w:w="652" w:type="pct"/>
            <w:shd w:val="clear" w:color="auto" w:fill="auto"/>
          </w:tcPr>
          <w:p w14:paraId="5A8CCC2B" w14:textId="4630A4C5" w:rsidR="005554D6" w:rsidRPr="005554D6" w:rsidRDefault="005554D6" w:rsidP="005554D6">
            <w:pPr>
              <w:pStyle w:val="BodyText"/>
              <w:tabs>
                <w:tab w:val="decimal" w:pos="1003"/>
              </w:tabs>
              <w:spacing w:after="0" w:line="240" w:lineRule="auto"/>
              <w:ind w:left="-108" w:right="-131"/>
              <w:rPr>
                <w:rFonts w:asciiTheme="minorHAnsi" w:hAnsiTheme="minorHAnsi" w:cstheme="minorHAnsi"/>
                <w:szCs w:val="22"/>
              </w:rPr>
            </w:pPr>
            <w:r w:rsidRPr="005554D6">
              <w:rPr>
                <w:rFonts w:asciiTheme="minorHAnsi" w:hAnsiTheme="minorHAnsi" w:cstheme="minorHAnsi"/>
                <w:szCs w:val="22"/>
              </w:rPr>
              <w:t>80,710</w:t>
            </w:r>
          </w:p>
        </w:tc>
        <w:tc>
          <w:tcPr>
            <w:tcW w:w="128" w:type="pct"/>
            <w:shd w:val="clear" w:color="auto" w:fill="auto"/>
          </w:tcPr>
          <w:p w14:paraId="66816223" w14:textId="77777777" w:rsidR="005554D6" w:rsidRPr="005554D6" w:rsidRDefault="005554D6" w:rsidP="005554D6">
            <w:pPr>
              <w:pStyle w:val="BodyText"/>
              <w:tabs>
                <w:tab w:val="decimal" w:pos="613"/>
              </w:tabs>
              <w:spacing w:after="0" w:line="240" w:lineRule="auto"/>
              <w:ind w:right="-131"/>
              <w:rPr>
                <w:rFonts w:asciiTheme="minorHAnsi" w:hAnsiTheme="minorHAnsi" w:cstheme="minorHAnsi"/>
                <w:szCs w:val="22"/>
                <w:highlight w:val="yellow"/>
              </w:rPr>
            </w:pPr>
          </w:p>
        </w:tc>
        <w:tc>
          <w:tcPr>
            <w:tcW w:w="632" w:type="pct"/>
            <w:shd w:val="clear" w:color="auto" w:fill="auto"/>
          </w:tcPr>
          <w:p w14:paraId="0C9ED4BA" w14:textId="7F27F210" w:rsidR="005554D6" w:rsidRPr="005554D6" w:rsidRDefault="005554D6" w:rsidP="005554D6">
            <w:pPr>
              <w:pStyle w:val="BodyText"/>
              <w:tabs>
                <w:tab w:val="decimal" w:pos="414"/>
              </w:tabs>
              <w:spacing w:after="0" w:line="240" w:lineRule="auto"/>
              <w:ind w:left="-108" w:right="-11"/>
              <w:jc w:val="right"/>
              <w:rPr>
                <w:rFonts w:asciiTheme="minorHAnsi" w:hAnsiTheme="minorHAnsi" w:cstheme="minorHAnsi"/>
                <w:szCs w:val="22"/>
              </w:rPr>
            </w:pPr>
            <w:r w:rsidRPr="005554D6">
              <w:rPr>
                <w:rFonts w:asciiTheme="minorHAnsi" w:hAnsiTheme="minorHAnsi" w:cstheme="minorHAnsi"/>
                <w:szCs w:val="22"/>
              </w:rPr>
              <w:t>293,862</w:t>
            </w:r>
          </w:p>
        </w:tc>
        <w:tc>
          <w:tcPr>
            <w:tcW w:w="128" w:type="pct"/>
            <w:shd w:val="clear" w:color="auto" w:fill="auto"/>
          </w:tcPr>
          <w:p w14:paraId="44538849" w14:textId="5C4246F5" w:rsidR="005554D6" w:rsidRPr="005554D6" w:rsidRDefault="005554D6" w:rsidP="005554D6">
            <w:pPr>
              <w:pStyle w:val="BodyText"/>
              <w:tabs>
                <w:tab w:val="decimal" w:pos="793"/>
              </w:tabs>
              <w:spacing w:after="0" w:line="240" w:lineRule="auto"/>
              <w:ind w:left="-126" w:right="160"/>
              <w:rPr>
                <w:rFonts w:asciiTheme="minorHAnsi" w:hAnsiTheme="minorHAnsi" w:cstheme="minorHAnsi"/>
                <w:szCs w:val="22"/>
                <w:highlight w:val="yellow"/>
              </w:rPr>
            </w:pPr>
          </w:p>
        </w:tc>
        <w:tc>
          <w:tcPr>
            <w:tcW w:w="624" w:type="pct"/>
            <w:shd w:val="clear" w:color="auto" w:fill="auto"/>
          </w:tcPr>
          <w:p w14:paraId="53A03282" w14:textId="3ED867FB" w:rsidR="005554D6" w:rsidRPr="005554D6" w:rsidRDefault="005554D6" w:rsidP="005554D6">
            <w:pPr>
              <w:pStyle w:val="BodyText"/>
              <w:tabs>
                <w:tab w:val="decimal" w:pos="601"/>
              </w:tabs>
              <w:spacing w:after="0" w:line="240" w:lineRule="auto"/>
              <w:ind w:left="-108" w:right="-131"/>
              <w:rPr>
                <w:rFonts w:asciiTheme="minorHAnsi" w:hAnsiTheme="minorHAnsi" w:cstheme="minorHAnsi"/>
                <w:szCs w:val="22"/>
                <w:rtl/>
                <w:cs/>
              </w:rPr>
            </w:pPr>
            <w:r w:rsidRPr="005554D6">
              <w:rPr>
                <w:rFonts w:asciiTheme="minorHAnsi" w:hAnsiTheme="minorHAnsi" w:cstheme="minorHAnsi"/>
                <w:szCs w:val="22"/>
              </w:rPr>
              <w:t>-</w:t>
            </w:r>
          </w:p>
        </w:tc>
        <w:tc>
          <w:tcPr>
            <w:tcW w:w="150" w:type="pct"/>
            <w:shd w:val="clear" w:color="auto" w:fill="auto"/>
          </w:tcPr>
          <w:p w14:paraId="43BE84D6" w14:textId="77777777" w:rsidR="005554D6" w:rsidRPr="00B06AF7" w:rsidRDefault="005554D6" w:rsidP="005554D6">
            <w:pPr>
              <w:pStyle w:val="BodyText"/>
              <w:tabs>
                <w:tab w:val="decimal" w:pos="793"/>
              </w:tabs>
              <w:spacing w:after="0" w:line="240" w:lineRule="auto"/>
              <w:ind w:right="-131"/>
              <w:rPr>
                <w:rFonts w:asciiTheme="minorHAnsi" w:hAnsiTheme="minorHAnsi" w:cstheme="minorHAnsi"/>
                <w:szCs w:val="22"/>
                <w:highlight w:val="yellow"/>
              </w:rPr>
            </w:pPr>
          </w:p>
        </w:tc>
        <w:tc>
          <w:tcPr>
            <w:tcW w:w="627" w:type="pct"/>
            <w:shd w:val="clear" w:color="auto" w:fill="auto"/>
          </w:tcPr>
          <w:p w14:paraId="7EFAD6E3" w14:textId="019908CE" w:rsidR="005554D6" w:rsidRPr="00B06AF7" w:rsidRDefault="005554D6" w:rsidP="005554D6">
            <w:pPr>
              <w:pStyle w:val="BodyText"/>
              <w:tabs>
                <w:tab w:val="decimal" w:pos="601"/>
              </w:tabs>
              <w:spacing w:after="0" w:line="240" w:lineRule="auto"/>
              <w:ind w:left="-108" w:right="-131"/>
              <w:rPr>
                <w:rFonts w:asciiTheme="minorHAnsi" w:hAnsiTheme="minorHAnsi" w:cstheme="minorHAnsi"/>
                <w:szCs w:val="22"/>
                <w:rtl/>
                <w:cs/>
              </w:rPr>
            </w:pPr>
            <w:r>
              <w:rPr>
                <w:rFonts w:asciiTheme="minorHAnsi" w:hAnsiTheme="minorHAnsi" w:cstheme="minorHAnsi"/>
                <w:szCs w:val="22"/>
              </w:rPr>
              <w:t>-</w:t>
            </w:r>
          </w:p>
        </w:tc>
      </w:tr>
      <w:tr w:rsidR="005554D6" w:rsidRPr="00B06AF7" w14:paraId="22A76BF1" w14:textId="77777777" w:rsidTr="004F7062">
        <w:tc>
          <w:tcPr>
            <w:tcW w:w="2059" w:type="pct"/>
            <w:vAlign w:val="bottom"/>
          </w:tcPr>
          <w:p w14:paraId="08A478E7" w14:textId="77777777" w:rsidR="005554D6" w:rsidRPr="00B06AF7" w:rsidRDefault="005554D6" w:rsidP="005554D6">
            <w:pPr>
              <w:pStyle w:val="BodyText"/>
              <w:spacing w:after="0" w:line="240" w:lineRule="auto"/>
              <w:ind w:right="-131"/>
              <w:rPr>
                <w:rFonts w:asciiTheme="minorHAnsi" w:hAnsiTheme="minorHAnsi" w:cstheme="minorHAnsi"/>
                <w:szCs w:val="22"/>
              </w:rPr>
            </w:pPr>
            <w:r w:rsidRPr="00B06AF7">
              <w:rPr>
                <w:rFonts w:asciiTheme="minorHAnsi" w:hAnsiTheme="minorHAnsi" w:cstheme="minorHAnsi"/>
                <w:szCs w:val="22"/>
              </w:rPr>
              <w:t>Repayment</w:t>
            </w:r>
          </w:p>
        </w:tc>
        <w:tc>
          <w:tcPr>
            <w:tcW w:w="652" w:type="pct"/>
            <w:shd w:val="clear" w:color="auto" w:fill="auto"/>
            <w:vAlign w:val="bottom"/>
          </w:tcPr>
          <w:p w14:paraId="28BEF59C" w14:textId="390C9EC6" w:rsidR="005554D6" w:rsidRPr="005554D6" w:rsidRDefault="005554D6" w:rsidP="005554D6">
            <w:pPr>
              <w:pStyle w:val="BodyText"/>
              <w:tabs>
                <w:tab w:val="decimal" w:pos="1003"/>
              </w:tabs>
              <w:spacing w:after="0" w:line="240" w:lineRule="auto"/>
              <w:ind w:left="-108" w:right="-131"/>
              <w:rPr>
                <w:rFonts w:asciiTheme="minorHAnsi" w:hAnsiTheme="minorHAnsi" w:cstheme="minorHAnsi"/>
                <w:szCs w:val="22"/>
              </w:rPr>
            </w:pPr>
            <w:r w:rsidRPr="005554D6">
              <w:rPr>
                <w:rFonts w:asciiTheme="minorHAnsi" w:hAnsiTheme="minorHAnsi" w:cstheme="minorHAnsi"/>
                <w:szCs w:val="22"/>
              </w:rPr>
              <w:t>(587,76</w:t>
            </w:r>
            <w:r w:rsidR="00E300EA">
              <w:rPr>
                <w:rFonts w:asciiTheme="minorHAnsi" w:hAnsiTheme="minorHAnsi" w:cstheme="minorHAnsi"/>
                <w:szCs w:val="22"/>
              </w:rPr>
              <w:t>7</w:t>
            </w:r>
            <w:r w:rsidRPr="005554D6">
              <w:rPr>
                <w:rFonts w:asciiTheme="minorHAnsi" w:hAnsiTheme="minorHAnsi" w:cstheme="minorHAnsi"/>
                <w:szCs w:val="22"/>
              </w:rPr>
              <w:t>)</w:t>
            </w:r>
          </w:p>
        </w:tc>
        <w:tc>
          <w:tcPr>
            <w:tcW w:w="128" w:type="pct"/>
            <w:shd w:val="clear" w:color="auto" w:fill="auto"/>
          </w:tcPr>
          <w:p w14:paraId="40E12449" w14:textId="77777777" w:rsidR="005554D6" w:rsidRPr="005554D6" w:rsidRDefault="005554D6" w:rsidP="005554D6">
            <w:pPr>
              <w:pStyle w:val="BodyText"/>
              <w:tabs>
                <w:tab w:val="decimal" w:pos="613"/>
              </w:tabs>
              <w:spacing w:after="0" w:line="240" w:lineRule="auto"/>
              <w:ind w:right="-131"/>
              <w:rPr>
                <w:rFonts w:asciiTheme="minorHAnsi" w:hAnsiTheme="minorHAnsi" w:cstheme="minorHAnsi"/>
                <w:szCs w:val="22"/>
                <w:highlight w:val="yellow"/>
              </w:rPr>
            </w:pPr>
          </w:p>
        </w:tc>
        <w:tc>
          <w:tcPr>
            <w:tcW w:w="632" w:type="pct"/>
            <w:shd w:val="clear" w:color="auto" w:fill="auto"/>
          </w:tcPr>
          <w:p w14:paraId="1839CA5B" w14:textId="77777777" w:rsidR="005554D6" w:rsidRPr="005554D6" w:rsidRDefault="005554D6" w:rsidP="005554D6">
            <w:pPr>
              <w:pStyle w:val="BodyText"/>
              <w:tabs>
                <w:tab w:val="decimal" w:pos="414"/>
              </w:tabs>
              <w:spacing w:after="0" w:line="240" w:lineRule="auto"/>
              <w:ind w:left="-108" w:right="-87"/>
              <w:jc w:val="right"/>
              <w:rPr>
                <w:rFonts w:asciiTheme="minorHAnsi" w:hAnsiTheme="minorHAnsi" w:cstheme="minorHAnsi"/>
                <w:szCs w:val="22"/>
              </w:rPr>
            </w:pPr>
            <w:r w:rsidRPr="005554D6">
              <w:rPr>
                <w:rFonts w:asciiTheme="minorHAnsi" w:hAnsiTheme="minorHAnsi" w:cstheme="minorHAnsi"/>
                <w:szCs w:val="22"/>
              </w:rPr>
              <w:t>(532,234)</w:t>
            </w:r>
          </w:p>
        </w:tc>
        <w:tc>
          <w:tcPr>
            <w:tcW w:w="128" w:type="pct"/>
            <w:shd w:val="clear" w:color="auto" w:fill="auto"/>
          </w:tcPr>
          <w:p w14:paraId="7C14C39F" w14:textId="77777777" w:rsidR="005554D6" w:rsidRPr="005554D6" w:rsidRDefault="005554D6" w:rsidP="005554D6">
            <w:pPr>
              <w:pStyle w:val="BodyText"/>
              <w:tabs>
                <w:tab w:val="decimal" w:pos="414"/>
                <w:tab w:val="decimal" w:pos="793"/>
              </w:tabs>
              <w:spacing w:after="0" w:line="240" w:lineRule="auto"/>
              <w:ind w:left="-126" w:right="188"/>
              <w:rPr>
                <w:rFonts w:asciiTheme="minorHAnsi" w:hAnsiTheme="minorHAnsi" w:cstheme="minorHAnsi"/>
                <w:szCs w:val="22"/>
                <w:highlight w:val="yellow"/>
              </w:rPr>
            </w:pPr>
          </w:p>
        </w:tc>
        <w:tc>
          <w:tcPr>
            <w:tcW w:w="624" w:type="pct"/>
            <w:shd w:val="clear" w:color="auto" w:fill="auto"/>
          </w:tcPr>
          <w:p w14:paraId="43A19E4D" w14:textId="0F19DC8E" w:rsidR="005554D6" w:rsidRPr="005554D6" w:rsidRDefault="005554D6" w:rsidP="005554D6">
            <w:pPr>
              <w:pStyle w:val="BodyText"/>
              <w:tabs>
                <w:tab w:val="decimal" w:pos="414"/>
              </w:tabs>
              <w:spacing w:after="0" w:line="240" w:lineRule="auto"/>
              <w:ind w:left="-108" w:right="-38"/>
              <w:jc w:val="right"/>
              <w:rPr>
                <w:rFonts w:asciiTheme="minorHAnsi" w:hAnsiTheme="minorHAnsi" w:cstheme="minorHAnsi"/>
                <w:szCs w:val="22"/>
              </w:rPr>
            </w:pPr>
            <w:r w:rsidRPr="005554D6">
              <w:rPr>
                <w:rFonts w:asciiTheme="minorHAnsi" w:hAnsiTheme="minorHAnsi" w:cstheme="minorHAnsi"/>
                <w:szCs w:val="22"/>
              </w:rPr>
              <w:t>(100,469)</w:t>
            </w:r>
          </w:p>
        </w:tc>
        <w:tc>
          <w:tcPr>
            <w:tcW w:w="150" w:type="pct"/>
            <w:shd w:val="clear" w:color="auto" w:fill="auto"/>
          </w:tcPr>
          <w:p w14:paraId="2A42CD69" w14:textId="77777777" w:rsidR="005554D6" w:rsidRPr="00B06AF7" w:rsidRDefault="005554D6" w:rsidP="005554D6">
            <w:pPr>
              <w:pStyle w:val="BodyText"/>
              <w:tabs>
                <w:tab w:val="decimal" w:pos="793"/>
              </w:tabs>
              <w:spacing w:after="0" w:line="240" w:lineRule="auto"/>
              <w:ind w:right="-131"/>
              <w:rPr>
                <w:rFonts w:asciiTheme="minorHAnsi" w:hAnsiTheme="minorHAnsi" w:cstheme="minorHAnsi"/>
                <w:szCs w:val="22"/>
                <w:highlight w:val="yellow"/>
                <w:rtl/>
                <w:cs/>
              </w:rPr>
            </w:pPr>
          </w:p>
        </w:tc>
        <w:tc>
          <w:tcPr>
            <w:tcW w:w="627" w:type="pct"/>
            <w:shd w:val="clear" w:color="auto" w:fill="auto"/>
          </w:tcPr>
          <w:p w14:paraId="5FCEFC06" w14:textId="77777777" w:rsidR="005554D6" w:rsidRPr="00B06AF7" w:rsidRDefault="005554D6" w:rsidP="005554D6">
            <w:pPr>
              <w:pStyle w:val="BodyText"/>
              <w:tabs>
                <w:tab w:val="decimal" w:pos="942"/>
              </w:tabs>
              <w:spacing w:after="0" w:line="240" w:lineRule="auto"/>
              <w:ind w:left="-108" w:right="-97"/>
              <w:rPr>
                <w:rFonts w:asciiTheme="minorHAnsi" w:hAnsiTheme="minorHAnsi" w:cstheme="minorHAnsi"/>
                <w:szCs w:val="22"/>
              </w:rPr>
            </w:pPr>
            <w:r>
              <w:rPr>
                <w:rFonts w:asciiTheme="minorHAnsi" w:hAnsiTheme="minorHAnsi" w:cstheme="minorHAnsi"/>
                <w:szCs w:val="22"/>
              </w:rPr>
              <w:t>(100,094)</w:t>
            </w:r>
          </w:p>
        </w:tc>
      </w:tr>
      <w:tr w:rsidR="005554D6" w:rsidRPr="00B06AF7" w14:paraId="7C621B93" w14:textId="77777777" w:rsidTr="00C8191E">
        <w:tc>
          <w:tcPr>
            <w:tcW w:w="2059" w:type="pct"/>
            <w:vAlign w:val="bottom"/>
          </w:tcPr>
          <w:p w14:paraId="01221EB3" w14:textId="25A4E75B" w:rsidR="005554D6" w:rsidRPr="00B06AF7" w:rsidRDefault="005554D6" w:rsidP="005554D6">
            <w:pPr>
              <w:pStyle w:val="BodyText"/>
              <w:spacing w:after="0" w:line="240" w:lineRule="auto"/>
              <w:ind w:right="-131"/>
              <w:rPr>
                <w:rFonts w:asciiTheme="minorHAnsi" w:hAnsiTheme="minorHAnsi" w:cstheme="minorHAnsi"/>
                <w:szCs w:val="22"/>
              </w:rPr>
            </w:pPr>
            <w:r w:rsidRPr="00521AC9">
              <w:rPr>
                <w:rFonts w:asciiTheme="minorHAnsi" w:eastAsia="Arial Unicode MS" w:hAnsiTheme="minorHAnsi" w:cstheme="minorHAnsi"/>
                <w:szCs w:val="22"/>
              </w:rPr>
              <w:t xml:space="preserve">Transfer </w:t>
            </w:r>
            <w:r>
              <w:rPr>
                <w:rFonts w:asciiTheme="minorHAnsi" w:eastAsia="Arial Unicode MS" w:hAnsiTheme="minorHAnsi" w:cstheme="minorHAnsi"/>
                <w:szCs w:val="22"/>
              </w:rPr>
              <w:t xml:space="preserve">to </w:t>
            </w:r>
            <w:r w:rsidRPr="00521AC9">
              <w:rPr>
                <w:rFonts w:asciiTheme="minorHAnsi" w:eastAsia="Arial Unicode MS" w:hAnsiTheme="minorHAnsi" w:cstheme="minorHAnsi"/>
                <w:szCs w:val="22"/>
              </w:rPr>
              <w:t>asset held for sale</w:t>
            </w:r>
            <w:r>
              <w:rPr>
                <w:rFonts w:asciiTheme="minorHAnsi" w:eastAsia="Arial Unicode MS" w:hAnsiTheme="minorHAnsi" w:cstheme="minorHAnsi"/>
                <w:szCs w:val="22"/>
              </w:rPr>
              <w:t xml:space="preserve"> </w:t>
            </w:r>
          </w:p>
        </w:tc>
        <w:tc>
          <w:tcPr>
            <w:tcW w:w="652" w:type="pct"/>
            <w:shd w:val="clear" w:color="auto" w:fill="auto"/>
          </w:tcPr>
          <w:p w14:paraId="150069CF" w14:textId="229DE873" w:rsidR="005554D6" w:rsidRPr="005554D6" w:rsidRDefault="005554D6" w:rsidP="005554D6">
            <w:pPr>
              <w:pStyle w:val="BodyText"/>
              <w:tabs>
                <w:tab w:val="decimal" w:pos="1003"/>
              </w:tabs>
              <w:spacing w:after="0" w:line="240" w:lineRule="auto"/>
              <w:ind w:left="-108" w:right="-131"/>
              <w:rPr>
                <w:rFonts w:asciiTheme="minorHAnsi" w:hAnsiTheme="minorHAnsi" w:cstheme="minorHAnsi"/>
                <w:szCs w:val="22"/>
              </w:rPr>
            </w:pPr>
            <w:r w:rsidRPr="005554D6">
              <w:rPr>
                <w:rFonts w:asciiTheme="minorHAnsi" w:hAnsiTheme="minorHAnsi" w:cstheme="minorHAnsi"/>
                <w:szCs w:val="22"/>
              </w:rPr>
              <w:t>(2,390,808)</w:t>
            </w:r>
          </w:p>
        </w:tc>
        <w:tc>
          <w:tcPr>
            <w:tcW w:w="128" w:type="pct"/>
            <w:shd w:val="clear" w:color="auto" w:fill="auto"/>
          </w:tcPr>
          <w:p w14:paraId="4BE7E731" w14:textId="77777777" w:rsidR="005554D6" w:rsidRPr="005554D6" w:rsidRDefault="005554D6" w:rsidP="005554D6">
            <w:pPr>
              <w:pStyle w:val="BodyText"/>
              <w:tabs>
                <w:tab w:val="decimal" w:pos="613"/>
              </w:tabs>
              <w:spacing w:after="0" w:line="240" w:lineRule="auto"/>
              <w:ind w:right="-131"/>
              <w:rPr>
                <w:rFonts w:asciiTheme="minorHAnsi" w:hAnsiTheme="minorHAnsi" w:cstheme="minorHAnsi"/>
                <w:szCs w:val="22"/>
                <w:highlight w:val="yellow"/>
              </w:rPr>
            </w:pPr>
          </w:p>
        </w:tc>
        <w:tc>
          <w:tcPr>
            <w:tcW w:w="632" w:type="pct"/>
            <w:shd w:val="clear" w:color="auto" w:fill="auto"/>
          </w:tcPr>
          <w:p w14:paraId="1A9D2299" w14:textId="3662D5EA" w:rsidR="005554D6" w:rsidRPr="005554D6" w:rsidRDefault="005554D6" w:rsidP="005554D6">
            <w:pPr>
              <w:pStyle w:val="BodyText"/>
              <w:tabs>
                <w:tab w:val="decimal" w:pos="601"/>
              </w:tabs>
              <w:spacing w:after="0" w:line="240" w:lineRule="auto"/>
              <w:ind w:left="-108" w:right="-131"/>
              <w:rPr>
                <w:rFonts w:asciiTheme="minorHAnsi" w:hAnsiTheme="minorHAnsi" w:cstheme="minorHAnsi"/>
                <w:szCs w:val="22"/>
              </w:rPr>
            </w:pPr>
            <w:r w:rsidRPr="005554D6">
              <w:rPr>
                <w:rFonts w:asciiTheme="minorHAnsi" w:hAnsiTheme="minorHAnsi" w:cstheme="minorHAnsi"/>
                <w:szCs w:val="22"/>
              </w:rPr>
              <w:t>-</w:t>
            </w:r>
          </w:p>
        </w:tc>
        <w:tc>
          <w:tcPr>
            <w:tcW w:w="128" w:type="pct"/>
            <w:shd w:val="clear" w:color="auto" w:fill="auto"/>
          </w:tcPr>
          <w:p w14:paraId="19451702" w14:textId="77777777" w:rsidR="005554D6" w:rsidRPr="005554D6" w:rsidRDefault="005554D6" w:rsidP="005554D6">
            <w:pPr>
              <w:pStyle w:val="BodyText"/>
              <w:tabs>
                <w:tab w:val="decimal" w:pos="601"/>
                <w:tab w:val="decimal" w:pos="793"/>
              </w:tabs>
              <w:spacing w:after="0" w:line="240" w:lineRule="auto"/>
              <w:ind w:left="-126" w:right="-131"/>
              <w:rPr>
                <w:rFonts w:asciiTheme="minorHAnsi" w:hAnsiTheme="minorHAnsi" w:cstheme="minorHAnsi"/>
                <w:szCs w:val="22"/>
              </w:rPr>
            </w:pPr>
          </w:p>
        </w:tc>
        <w:tc>
          <w:tcPr>
            <w:tcW w:w="624" w:type="pct"/>
            <w:shd w:val="clear" w:color="auto" w:fill="auto"/>
          </w:tcPr>
          <w:p w14:paraId="0A906FE3" w14:textId="1B6B3F92" w:rsidR="005554D6" w:rsidRPr="005554D6" w:rsidRDefault="005554D6" w:rsidP="005554D6">
            <w:pPr>
              <w:pStyle w:val="BodyText"/>
              <w:tabs>
                <w:tab w:val="decimal" w:pos="601"/>
              </w:tabs>
              <w:spacing w:after="0" w:line="240" w:lineRule="auto"/>
              <w:ind w:left="-108" w:right="-131"/>
              <w:rPr>
                <w:rFonts w:asciiTheme="minorHAnsi" w:hAnsiTheme="minorHAnsi" w:cstheme="minorHAnsi"/>
                <w:szCs w:val="22"/>
              </w:rPr>
            </w:pPr>
            <w:r w:rsidRPr="005554D6">
              <w:rPr>
                <w:rFonts w:asciiTheme="minorHAnsi" w:hAnsiTheme="minorHAnsi" w:cstheme="minorHAnsi"/>
                <w:szCs w:val="22"/>
              </w:rPr>
              <w:t>-</w:t>
            </w:r>
          </w:p>
        </w:tc>
        <w:tc>
          <w:tcPr>
            <w:tcW w:w="150" w:type="pct"/>
            <w:shd w:val="clear" w:color="auto" w:fill="auto"/>
          </w:tcPr>
          <w:p w14:paraId="622107DE" w14:textId="77777777" w:rsidR="005554D6" w:rsidRPr="00ED0CF1" w:rsidRDefault="005554D6" w:rsidP="005554D6">
            <w:pPr>
              <w:pStyle w:val="BodyText"/>
              <w:tabs>
                <w:tab w:val="decimal" w:pos="601"/>
                <w:tab w:val="decimal" w:pos="793"/>
              </w:tabs>
              <w:spacing w:after="0" w:line="240" w:lineRule="auto"/>
              <w:ind w:right="-131"/>
              <w:rPr>
                <w:rFonts w:asciiTheme="minorHAnsi" w:hAnsiTheme="minorHAnsi" w:cstheme="minorHAnsi"/>
                <w:szCs w:val="22"/>
                <w:rtl/>
                <w:cs/>
              </w:rPr>
            </w:pPr>
          </w:p>
        </w:tc>
        <w:tc>
          <w:tcPr>
            <w:tcW w:w="627" w:type="pct"/>
            <w:shd w:val="clear" w:color="auto" w:fill="auto"/>
          </w:tcPr>
          <w:p w14:paraId="2837B687" w14:textId="2CE6C41F" w:rsidR="005554D6" w:rsidRPr="00B06AF7" w:rsidRDefault="005554D6" w:rsidP="005554D6">
            <w:pPr>
              <w:pStyle w:val="BodyText"/>
              <w:tabs>
                <w:tab w:val="decimal" w:pos="601"/>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r>
      <w:tr w:rsidR="005554D6" w:rsidRPr="00B06AF7" w14:paraId="506B138F" w14:textId="77777777" w:rsidTr="004F7062">
        <w:tc>
          <w:tcPr>
            <w:tcW w:w="2059" w:type="pct"/>
            <w:vAlign w:val="center"/>
          </w:tcPr>
          <w:p w14:paraId="5AC8E1FE" w14:textId="77777777" w:rsidR="005554D6" w:rsidRPr="00B06AF7" w:rsidRDefault="005554D6" w:rsidP="005554D6">
            <w:pPr>
              <w:pStyle w:val="BodyText"/>
              <w:spacing w:after="0" w:line="240" w:lineRule="auto"/>
              <w:ind w:right="-131"/>
              <w:rPr>
                <w:rFonts w:asciiTheme="minorHAnsi" w:hAnsiTheme="minorHAnsi" w:cstheme="minorHAnsi"/>
                <w:b/>
                <w:bCs/>
                <w:szCs w:val="22"/>
                <w:rtl/>
                <w:cs/>
              </w:rPr>
            </w:pPr>
            <w:r w:rsidRPr="00B06AF7">
              <w:rPr>
                <w:rFonts w:asciiTheme="minorHAnsi" w:hAnsiTheme="minorHAnsi" w:cstheme="minorHAnsi"/>
                <w:b/>
                <w:bCs/>
                <w:szCs w:val="22"/>
              </w:rPr>
              <w:t>At 31 December</w:t>
            </w:r>
          </w:p>
        </w:tc>
        <w:tc>
          <w:tcPr>
            <w:tcW w:w="652" w:type="pct"/>
            <w:tcBorders>
              <w:top w:val="single" w:sz="4" w:space="0" w:color="auto"/>
              <w:bottom w:val="double" w:sz="4" w:space="0" w:color="auto"/>
            </w:tcBorders>
            <w:vAlign w:val="bottom"/>
          </w:tcPr>
          <w:p w14:paraId="6792B665" w14:textId="1EEB4D82" w:rsidR="005554D6" w:rsidRPr="005554D6" w:rsidRDefault="005554D6" w:rsidP="005554D6">
            <w:pPr>
              <w:pStyle w:val="BodyText"/>
              <w:tabs>
                <w:tab w:val="decimal" w:pos="1003"/>
              </w:tabs>
              <w:spacing w:after="0" w:line="240" w:lineRule="auto"/>
              <w:ind w:left="-108" w:right="-131"/>
              <w:rPr>
                <w:rFonts w:asciiTheme="minorHAnsi" w:hAnsiTheme="minorHAnsi" w:cstheme="minorHAnsi"/>
                <w:b/>
                <w:bCs/>
                <w:szCs w:val="22"/>
              </w:rPr>
            </w:pPr>
            <w:r w:rsidRPr="005554D6">
              <w:rPr>
                <w:rFonts w:asciiTheme="minorHAnsi" w:hAnsiTheme="minorHAnsi" w:cstheme="minorHAnsi"/>
                <w:b/>
                <w:bCs/>
                <w:szCs w:val="22"/>
              </w:rPr>
              <w:t>1,520,314</w:t>
            </w:r>
          </w:p>
        </w:tc>
        <w:tc>
          <w:tcPr>
            <w:tcW w:w="128" w:type="pct"/>
            <w:vAlign w:val="center"/>
          </w:tcPr>
          <w:p w14:paraId="026C3AD4" w14:textId="77777777" w:rsidR="005554D6" w:rsidRPr="005554D6" w:rsidRDefault="005554D6" w:rsidP="005554D6">
            <w:pPr>
              <w:pStyle w:val="BodyText"/>
              <w:tabs>
                <w:tab w:val="decimal" w:pos="613"/>
              </w:tabs>
              <w:spacing w:after="0" w:line="240" w:lineRule="auto"/>
              <w:ind w:right="-131"/>
              <w:rPr>
                <w:rFonts w:asciiTheme="minorHAnsi" w:hAnsiTheme="minorHAnsi" w:cstheme="minorHAnsi"/>
                <w:szCs w:val="22"/>
                <w:highlight w:val="yellow"/>
              </w:rPr>
            </w:pPr>
          </w:p>
        </w:tc>
        <w:tc>
          <w:tcPr>
            <w:tcW w:w="632" w:type="pct"/>
            <w:tcBorders>
              <w:top w:val="single" w:sz="4" w:space="0" w:color="auto"/>
              <w:bottom w:val="double" w:sz="4" w:space="0" w:color="auto"/>
            </w:tcBorders>
            <w:vAlign w:val="center"/>
          </w:tcPr>
          <w:p w14:paraId="0D198D58" w14:textId="3ED21658" w:rsidR="005554D6" w:rsidRPr="005554D6" w:rsidRDefault="005554D6" w:rsidP="005554D6">
            <w:pPr>
              <w:pStyle w:val="BodyText"/>
              <w:tabs>
                <w:tab w:val="decimal" w:pos="414"/>
              </w:tabs>
              <w:spacing w:after="0" w:line="240" w:lineRule="auto"/>
              <w:ind w:left="-108" w:right="-11"/>
              <w:jc w:val="right"/>
              <w:rPr>
                <w:rFonts w:asciiTheme="minorHAnsi" w:hAnsiTheme="minorHAnsi" w:cstheme="minorHAnsi"/>
                <w:b/>
                <w:bCs/>
                <w:szCs w:val="22"/>
              </w:rPr>
            </w:pPr>
            <w:r w:rsidRPr="005554D6">
              <w:rPr>
                <w:rFonts w:asciiTheme="minorHAnsi" w:hAnsiTheme="minorHAnsi" w:cstheme="minorHAnsi"/>
                <w:b/>
                <w:bCs/>
                <w:szCs w:val="22"/>
              </w:rPr>
              <w:t>4,418,179</w:t>
            </w:r>
          </w:p>
        </w:tc>
        <w:tc>
          <w:tcPr>
            <w:tcW w:w="128" w:type="pct"/>
          </w:tcPr>
          <w:p w14:paraId="28501089" w14:textId="77777777" w:rsidR="005554D6" w:rsidRPr="005554D6" w:rsidRDefault="005554D6" w:rsidP="005554D6">
            <w:pPr>
              <w:pStyle w:val="BodyText"/>
              <w:tabs>
                <w:tab w:val="decimal" w:pos="414"/>
                <w:tab w:val="decimal" w:pos="793"/>
              </w:tabs>
              <w:spacing w:after="0" w:line="240" w:lineRule="auto"/>
              <w:ind w:left="-126" w:right="188"/>
              <w:rPr>
                <w:rFonts w:asciiTheme="minorHAnsi" w:hAnsiTheme="minorHAnsi" w:cstheme="minorHAnsi"/>
                <w:b/>
                <w:bCs/>
                <w:szCs w:val="22"/>
              </w:rPr>
            </w:pPr>
          </w:p>
        </w:tc>
        <w:tc>
          <w:tcPr>
            <w:tcW w:w="624" w:type="pct"/>
            <w:tcBorders>
              <w:top w:val="single" w:sz="4" w:space="0" w:color="auto"/>
              <w:bottom w:val="double" w:sz="4" w:space="0" w:color="auto"/>
            </w:tcBorders>
            <w:vAlign w:val="bottom"/>
          </w:tcPr>
          <w:p w14:paraId="22971EA5" w14:textId="7C7276E9" w:rsidR="005554D6" w:rsidRPr="005554D6" w:rsidRDefault="005554D6" w:rsidP="005554D6">
            <w:pPr>
              <w:pStyle w:val="BodyText"/>
              <w:tabs>
                <w:tab w:val="decimal" w:pos="414"/>
                <w:tab w:val="decimal" w:pos="1049"/>
              </w:tabs>
              <w:spacing w:after="0" w:line="240" w:lineRule="auto"/>
              <w:ind w:left="-108" w:right="25"/>
              <w:jc w:val="right"/>
              <w:rPr>
                <w:rFonts w:asciiTheme="minorHAnsi" w:hAnsiTheme="minorHAnsi" w:cstheme="minorHAnsi"/>
                <w:b/>
                <w:bCs/>
                <w:szCs w:val="22"/>
              </w:rPr>
            </w:pPr>
            <w:r w:rsidRPr="005554D6">
              <w:rPr>
                <w:rFonts w:asciiTheme="minorHAnsi" w:hAnsiTheme="minorHAnsi" w:cstheme="minorHAnsi"/>
                <w:b/>
                <w:bCs/>
                <w:szCs w:val="22"/>
              </w:rPr>
              <w:t>197,020</w:t>
            </w:r>
          </w:p>
        </w:tc>
        <w:tc>
          <w:tcPr>
            <w:tcW w:w="150" w:type="pct"/>
          </w:tcPr>
          <w:p w14:paraId="1A7F6417" w14:textId="77777777" w:rsidR="005554D6" w:rsidRPr="00B06AF7" w:rsidRDefault="005554D6" w:rsidP="005554D6">
            <w:pPr>
              <w:pStyle w:val="BodyText"/>
              <w:tabs>
                <w:tab w:val="decimal" w:pos="793"/>
              </w:tabs>
              <w:spacing w:after="0" w:line="240" w:lineRule="auto"/>
              <w:ind w:right="-131"/>
              <w:rPr>
                <w:rFonts w:asciiTheme="minorHAnsi" w:hAnsiTheme="minorHAnsi" w:cstheme="minorHAnsi"/>
                <w:b/>
                <w:bCs/>
                <w:szCs w:val="22"/>
              </w:rPr>
            </w:pPr>
          </w:p>
        </w:tc>
        <w:tc>
          <w:tcPr>
            <w:tcW w:w="627" w:type="pct"/>
            <w:tcBorders>
              <w:top w:val="single" w:sz="4" w:space="0" w:color="auto"/>
              <w:bottom w:val="double" w:sz="4" w:space="0" w:color="auto"/>
            </w:tcBorders>
            <w:vAlign w:val="bottom"/>
          </w:tcPr>
          <w:p w14:paraId="242F94C5" w14:textId="4BC48E32" w:rsidR="005554D6" w:rsidRPr="00B06AF7" w:rsidRDefault="005554D6" w:rsidP="005554D6">
            <w:pPr>
              <w:pStyle w:val="BodyText"/>
              <w:tabs>
                <w:tab w:val="decimal" w:pos="942"/>
              </w:tabs>
              <w:spacing w:after="0" w:line="240" w:lineRule="auto"/>
              <w:ind w:left="-108" w:right="-97"/>
              <w:rPr>
                <w:rFonts w:asciiTheme="minorHAnsi" w:hAnsiTheme="minorHAnsi" w:cstheme="minorHAnsi"/>
                <w:b/>
                <w:bCs/>
                <w:szCs w:val="22"/>
                <w:rtl/>
                <w:cs/>
              </w:rPr>
            </w:pPr>
            <w:r>
              <w:rPr>
                <w:rFonts w:asciiTheme="minorHAnsi" w:hAnsiTheme="minorHAnsi" w:cstheme="minorHAnsi"/>
                <w:b/>
                <w:bCs/>
                <w:szCs w:val="22"/>
              </w:rPr>
              <w:t>297</w:t>
            </w:r>
            <w:r w:rsidRPr="00B06AF7">
              <w:rPr>
                <w:rFonts w:asciiTheme="minorHAnsi" w:hAnsiTheme="minorHAnsi" w:cstheme="minorHAnsi"/>
                <w:b/>
                <w:bCs/>
                <w:szCs w:val="22"/>
              </w:rPr>
              <w:t>,</w:t>
            </w:r>
            <w:r>
              <w:rPr>
                <w:rFonts w:asciiTheme="minorHAnsi" w:hAnsiTheme="minorHAnsi" w:cstheme="minorHAnsi"/>
                <w:b/>
                <w:bCs/>
                <w:szCs w:val="22"/>
              </w:rPr>
              <w:t>489</w:t>
            </w:r>
          </w:p>
        </w:tc>
      </w:tr>
    </w:tbl>
    <w:p w14:paraId="6AE1125E" w14:textId="0FF782C1" w:rsidR="00A64C3D" w:rsidRDefault="00A64C3D" w:rsidP="009D708B">
      <w:pPr>
        <w:pStyle w:val="Heading2"/>
        <w:numPr>
          <w:ilvl w:val="0"/>
          <w:numId w:val="0"/>
        </w:numPr>
        <w:spacing w:before="0" w:after="0" w:line="240" w:lineRule="auto"/>
        <w:ind w:left="540" w:right="-25"/>
        <w:jc w:val="thaiDistribute"/>
        <w:rPr>
          <w:rFonts w:asciiTheme="minorHAnsi" w:hAnsiTheme="minorHAnsi" w:cstheme="minorHAnsi"/>
          <w:iCs/>
          <w:sz w:val="22"/>
          <w:szCs w:val="22"/>
        </w:rPr>
      </w:pPr>
    </w:p>
    <w:p w14:paraId="17BE2D6A" w14:textId="77777777" w:rsidR="007321A0" w:rsidRDefault="007321A0">
      <w:pPr>
        <w:spacing w:line="240" w:lineRule="auto"/>
        <w:rPr>
          <w:rFonts w:asciiTheme="minorHAnsi" w:hAnsiTheme="minorHAnsi" w:cstheme="minorHAnsi"/>
          <w:b/>
          <w:i/>
          <w:iCs/>
          <w:szCs w:val="22"/>
        </w:rPr>
      </w:pPr>
      <w:r>
        <w:rPr>
          <w:rFonts w:asciiTheme="minorHAnsi" w:hAnsiTheme="minorHAnsi" w:cstheme="minorHAnsi"/>
          <w:iCs/>
          <w:szCs w:val="22"/>
        </w:rPr>
        <w:br w:type="page"/>
      </w:r>
    </w:p>
    <w:p w14:paraId="36DA29CE" w14:textId="5A0BF4E0" w:rsidR="0034381D" w:rsidRDefault="0053212B" w:rsidP="009D708B">
      <w:pPr>
        <w:pStyle w:val="Heading2"/>
        <w:numPr>
          <w:ilvl w:val="0"/>
          <w:numId w:val="0"/>
        </w:numPr>
        <w:spacing w:before="0" w:after="0" w:line="240" w:lineRule="auto"/>
        <w:ind w:left="540" w:right="-25"/>
        <w:jc w:val="thaiDistribute"/>
        <w:rPr>
          <w:rFonts w:asciiTheme="minorHAnsi" w:hAnsiTheme="minorHAnsi" w:cstheme="minorHAnsi"/>
          <w:iCs/>
          <w:sz w:val="22"/>
          <w:szCs w:val="22"/>
        </w:rPr>
      </w:pPr>
      <w:r>
        <w:rPr>
          <w:rFonts w:asciiTheme="minorHAnsi" w:hAnsiTheme="minorHAnsi" w:cstheme="minorHAnsi"/>
          <w:iCs/>
          <w:sz w:val="22"/>
          <w:szCs w:val="22"/>
        </w:rPr>
        <w:t>L</w:t>
      </w:r>
      <w:r w:rsidR="0034381D" w:rsidRPr="00B06AF7">
        <w:rPr>
          <w:rFonts w:asciiTheme="minorHAnsi" w:hAnsiTheme="minorHAnsi" w:cstheme="minorHAnsi"/>
          <w:iCs/>
          <w:sz w:val="22"/>
          <w:szCs w:val="22"/>
        </w:rPr>
        <w:t>ease liabilities</w:t>
      </w:r>
    </w:p>
    <w:p w14:paraId="02B835E6" w14:textId="77777777" w:rsidR="009D708B" w:rsidRPr="009D708B" w:rsidRDefault="009D708B" w:rsidP="009D708B">
      <w:pPr>
        <w:pStyle w:val="BodyText"/>
        <w:spacing w:after="0"/>
        <w:rPr>
          <w:highlight w:val="cyan"/>
        </w:rPr>
      </w:pPr>
    </w:p>
    <w:p w14:paraId="6A82A5B1" w14:textId="67D76599" w:rsidR="0034381D" w:rsidRDefault="0053212B" w:rsidP="009D708B">
      <w:pPr>
        <w:spacing w:line="240" w:lineRule="auto"/>
        <w:ind w:left="540" w:right="-25"/>
        <w:jc w:val="thaiDistribute"/>
        <w:rPr>
          <w:rFonts w:asciiTheme="minorHAnsi" w:hAnsiTheme="minorHAnsi" w:cstheme="minorHAnsi"/>
          <w:szCs w:val="22"/>
        </w:rPr>
      </w:pPr>
      <w:r>
        <w:rPr>
          <w:rFonts w:asciiTheme="minorHAnsi" w:hAnsiTheme="minorHAnsi" w:cstheme="minorHAnsi"/>
          <w:szCs w:val="22"/>
        </w:rPr>
        <w:t>L</w:t>
      </w:r>
      <w:r w:rsidR="0034381D" w:rsidRPr="00B06AF7">
        <w:rPr>
          <w:rFonts w:asciiTheme="minorHAnsi" w:hAnsiTheme="minorHAnsi" w:cstheme="minorHAnsi"/>
          <w:szCs w:val="22"/>
        </w:rPr>
        <w:t>ease liabilities as at and 31 December 20</w:t>
      </w:r>
      <w:r w:rsidR="009B5C97">
        <w:rPr>
          <w:rFonts w:asciiTheme="minorHAnsi" w:hAnsiTheme="minorHAnsi" w:cstheme="minorHAnsi"/>
          <w:szCs w:val="22"/>
        </w:rPr>
        <w:t>20</w:t>
      </w:r>
      <w:r w:rsidR="0034381D" w:rsidRPr="00B06AF7">
        <w:rPr>
          <w:rFonts w:asciiTheme="minorHAnsi" w:hAnsiTheme="minorHAnsi" w:cstheme="minorHAnsi"/>
          <w:szCs w:val="22"/>
        </w:rPr>
        <w:t xml:space="preserve"> and 201</w:t>
      </w:r>
      <w:r w:rsidR="009B5C97">
        <w:rPr>
          <w:rFonts w:asciiTheme="minorHAnsi" w:hAnsiTheme="minorHAnsi" w:cstheme="minorHAnsi"/>
          <w:szCs w:val="22"/>
        </w:rPr>
        <w:t>9</w:t>
      </w:r>
      <w:r w:rsidR="0034381D" w:rsidRPr="00B06AF7">
        <w:rPr>
          <w:rFonts w:asciiTheme="minorHAnsi" w:hAnsiTheme="minorHAnsi" w:cstheme="minorHAnsi"/>
          <w:szCs w:val="22"/>
        </w:rPr>
        <w:t xml:space="preserve"> were as follows:</w:t>
      </w:r>
    </w:p>
    <w:p w14:paraId="23EE1C8A" w14:textId="77777777" w:rsidR="009D708B" w:rsidRPr="00B06AF7" w:rsidRDefault="009D708B" w:rsidP="009D708B">
      <w:pPr>
        <w:spacing w:line="240" w:lineRule="auto"/>
        <w:ind w:left="540" w:right="-25"/>
        <w:jc w:val="thaiDistribute"/>
        <w:rPr>
          <w:rFonts w:asciiTheme="minorHAnsi" w:hAnsiTheme="minorHAnsi" w:cstheme="minorHAnsi"/>
          <w:szCs w:val="22"/>
        </w:rPr>
      </w:pPr>
    </w:p>
    <w:tbl>
      <w:tblPr>
        <w:tblW w:w="9380" w:type="dxa"/>
        <w:tblInd w:w="428" w:type="dxa"/>
        <w:tblLayout w:type="fixed"/>
        <w:tblLook w:val="01E0" w:firstRow="1" w:lastRow="1" w:firstColumn="1" w:lastColumn="1" w:noHBand="0" w:noVBand="0"/>
      </w:tblPr>
      <w:tblGrid>
        <w:gridCol w:w="2150"/>
        <w:gridCol w:w="1025"/>
        <w:gridCol w:w="236"/>
        <w:gridCol w:w="1022"/>
        <w:gridCol w:w="236"/>
        <w:gridCol w:w="999"/>
        <w:gridCol w:w="6"/>
        <w:gridCol w:w="235"/>
        <w:gridCol w:w="6"/>
        <w:gridCol w:w="992"/>
        <w:gridCol w:w="236"/>
        <w:gridCol w:w="995"/>
        <w:gridCol w:w="240"/>
        <w:gridCol w:w="995"/>
        <w:gridCol w:w="7"/>
      </w:tblGrid>
      <w:tr w:rsidR="00934244" w:rsidRPr="00B06AF7" w14:paraId="6865FDAC" w14:textId="77777777" w:rsidTr="00AA5500">
        <w:tc>
          <w:tcPr>
            <w:tcW w:w="2150" w:type="dxa"/>
          </w:tcPr>
          <w:p w14:paraId="311B59AF" w14:textId="77777777" w:rsidR="0034381D" w:rsidRPr="00B06AF7" w:rsidRDefault="0034381D" w:rsidP="00B81C1F">
            <w:pPr>
              <w:tabs>
                <w:tab w:val="left" w:pos="540"/>
              </w:tabs>
              <w:jc w:val="center"/>
              <w:rPr>
                <w:rFonts w:asciiTheme="minorHAnsi" w:hAnsiTheme="minorHAnsi" w:cstheme="minorHAnsi"/>
                <w:szCs w:val="22"/>
                <w:highlight w:val="yellow"/>
              </w:rPr>
            </w:pPr>
          </w:p>
        </w:tc>
        <w:tc>
          <w:tcPr>
            <w:tcW w:w="7230" w:type="dxa"/>
            <w:gridSpan w:val="14"/>
          </w:tcPr>
          <w:p w14:paraId="014C5503"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Consolidated financial statements</w:t>
            </w:r>
          </w:p>
        </w:tc>
      </w:tr>
      <w:tr w:rsidR="00934244" w:rsidRPr="00B06AF7" w14:paraId="0ACEE19F" w14:textId="77777777" w:rsidTr="00AA5500">
        <w:tc>
          <w:tcPr>
            <w:tcW w:w="2150" w:type="dxa"/>
          </w:tcPr>
          <w:p w14:paraId="2BC1A86C" w14:textId="77777777" w:rsidR="0034381D" w:rsidRPr="00B06AF7" w:rsidRDefault="0034381D" w:rsidP="00B81C1F">
            <w:pPr>
              <w:tabs>
                <w:tab w:val="left" w:pos="540"/>
              </w:tabs>
              <w:jc w:val="center"/>
              <w:rPr>
                <w:rFonts w:asciiTheme="minorHAnsi" w:hAnsiTheme="minorHAnsi" w:cstheme="minorHAnsi"/>
                <w:szCs w:val="22"/>
                <w:highlight w:val="yellow"/>
              </w:rPr>
            </w:pPr>
          </w:p>
        </w:tc>
        <w:tc>
          <w:tcPr>
            <w:tcW w:w="3524" w:type="dxa"/>
            <w:gridSpan w:val="6"/>
            <w:tcBorders>
              <w:bottom w:val="single" w:sz="4" w:space="0" w:color="auto"/>
            </w:tcBorders>
            <w:shd w:val="clear" w:color="auto" w:fill="auto"/>
          </w:tcPr>
          <w:p w14:paraId="3F66FC9E" w14:textId="6F0DB59F" w:rsidR="0034381D" w:rsidRPr="00B06AF7" w:rsidRDefault="0034381D" w:rsidP="00B81C1F">
            <w:pPr>
              <w:ind w:left="-106" w:right="-108"/>
              <w:jc w:val="center"/>
              <w:rPr>
                <w:rFonts w:asciiTheme="minorHAnsi" w:hAnsiTheme="minorHAnsi" w:cstheme="minorHAnsi"/>
                <w:szCs w:val="22"/>
              </w:rPr>
            </w:pPr>
            <w:r w:rsidRPr="00B06AF7">
              <w:rPr>
                <w:rFonts w:asciiTheme="minorHAnsi" w:hAnsiTheme="minorHAnsi" w:cstheme="minorHAnsi"/>
                <w:szCs w:val="22"/>
              </w:rPr>
              <w:t>20</w:t>
            </w:r>
            <w:r w:rsidR="009B5C97">
              <w:rPr>
                <w:rFonts w:asciiTheme="minorHAnsi" w:hAnsiTheme="minorHAnsi" w:cstheme="minorHAnsi"/>
                <w:szCs w:val="22"/>
              </w:rPr>
              <w:t>20</w:t>
            </w:r>
          </w:p>
        </w:tc>
        <w:tc>
          <w:tcPr>
            <w:tcW w:w="241" w:type="dxa"/>
            <w:gridSpan w:val="2"/>
            <w:shd w:val="clear" w:color="auto" w:fill="auto"/>
          </w:tcPr>
          <w:p w14:paraId="6CF61AE1" w14:textId="77777777" w:rsidR="0034381D" w:rsidRPr="00B06AF7" w:rsidRDefault="0034381D" w:rsidP="00B81C1F">
            <w:pPr>
              <w:ind w:left="-106" w:right="-108"/>
              <w:jc w:val="center"/>
              <w:rPr>
                <w:rFonts w:asciiTheme="minorHAnsi" w:hAnsiTheme="minorHAnsi" w:cstheme="minorHAnsi"/>
                <w:szCs w:val="22"/>
                <w:rtl/>
                <w:cs/>
              </w:rPr>
            </w:pPr>
          </w:p>
        </w:tc>
        <w:tc>
          <w:tcPr>
            <w:tcW w:w="3465" w:type="dxa"/>
            <w:gridSpan w:val="6"/>
            <w:tcBorders>
              <w:bottom w:val="single" w:sz="4" w:space="0" w:color="auto"/>
            </w:tcBorders>
            <w:shd w:val="clear" w:color="auto" w:fill="auto"/>
          </w:tcPr>
          <w:p w14:paraId="38720FA4" w14:textId="4709DEED" w:rsidR="0034381D" w:rsidRPr="00B06AF7" w:rsidRDefault="0034381D" w:rsidP="00B81C1F">
            <w:pPr>
              <w:ind w:left="-106" w:right="-108"/>
              <w:jc w:val="center"/>
              <w:rPr>
                <w:rFonts w:asciiTheme="minorHAnsi" w:hAnsiTheme="minorHAnsi" w:cstheme="minorHAnsi"/>
                <w:szCs w:val="22"/>
                <w:rtl/>
                <w:cs/>
              </w:rPr>
            </w:pPr>
            <w:r w:rsidRPr="00B06AF7">
              <w:rPr>
                <w:rFonts w:asciiTheme="minorHAnsi" w:hAnsiTheme="minorHAnsi" w:cstheme="minorHAnsi"/>
                <w:szCs w:val="22"/>
              </w:rPr>
              <w:t>201</w:t>
            </w:r>
            <w:r w:rsidR="009B5C97">
              <w:rPr>
                <w:rFonts w:asciiTheme="minorHAnsi" w:hAnsiTheme="minorHAnsi" w:cstheme="minorHAnsi"/>
                <w:szCs w:val="22"/>
              </w:rPr>
              <w:t>9</w:t>
            </w:r>
          </w:p>
        </w:tc>
      </w:tr>
      <w:tr w:rsidR="00934244" w:rsidRPr="00B06AF7" w14:paraId="264BA9B2" w14:textId="77777777" w:rsidTr="00AA5500">
        <w:trPr>
          <w:gridAfter w:val="1"/>
          <w:wAfter w:w="7" w:type="dxa"/>
        </w:trPr>
        <w:tc>
          <w:tcPr>
            <w:tcW w:w="2150" w:type="dxa"/>
            <w:shd w:val="clear" w:color="auto" w:fill="auto"/>
            <w:vAlign w:val="bottom"/>
          </w:tcPr>
          <w:p w14:paraId="3DB23879" w14:textId="77777777" w:rsidR="0034381D" w:rsidRPr="00B06AF7" w:rsidRDefault="0034381D" w:rsidP="00B81C1F">
            <w:pPr>
              <w:tabs>
                <w:tab w:val="left" w:pos="540"/>
              </w:tabs>
              <w:rPr>
                <w:rFonts w:asciiTheme="minorHAnsi" w:hAnsiTheme="minorHAnsi" w:cstheme="minorHAnsi"/>
                <w:i/>
                <w:iCs/>
                <w:color w:val="0000FF"/>
                <w:szCs w:val="22"/>
                <w:highlight w:val="yellow"/>
              </w:rPr>
            </w:pPr>
          </w:p>
        </w:tc>
        <w:tc>
          <w:tcPr>
            <w:tcW w:w="1025" w:type="dxa"/>
            <w:shd w:val="clear" w:color="auto" w:fill="auto"/>
            <w:vAlign w:val="bottom"/>
          </w:tcPr>
          <w:p w14:paraId="792D5E22" w14:textId="77777777" w:rsidR="0034381D" w:rsidRPr="00B06AF7" w:rsidRDefault="0034381D" w:rsidP="00B81C1F">
            <w:pPr>
              <w:ind w:left="-106" w:right="-108"/>
              <w:jc w:val="center"/>
              <w:rPr>
                <w:rFonts w:asciiTheme="minorHAnsi" w:hAnsiTheme="minorHAnsi" w:cstheme="minorHAnsi"/>
                <w:szCs w:val="22"/>
                <w:rtl/>
                <w:cs/>
              </w:rPr>
            </w:pPr>
            <w:r w:rsidRPr="00B06AF7">
              <w:rPr>
                <w:rFonts w:asciiTheme="minorHAnsi" w:hAnsiTheme="minorHAnsi" w:cstheme="minorHAnsi"/>
                <w:szCs w:val="22"/>
              </w:rPr>
              <w:t>Future minimum lease payments</w:t>
            </w:r>
          </w:p>
        </w:tc>
        <w:tc>
          <w:tcPr>
            <w:tcW w:w="236" w:type="dxa"/>
            <w:shd w:val="clear" w:color="auto" w:fill="auto"/>
            <w:vAlign w:val="bottom"/>
          </w:tcPr>
          <w:p w14:paraId="5C8138EF" w14:textId="77777777" w:rsidR="0034381D" w:rsidRPr="00B06AF7" w:rsidRDefault="0034381D" w:rsidP="00B81C1F">
            <w:pPr>
              <w:ind w:left="-106" w:right="-108"/>
              <w:jc w:val="center"/>
              <w:rPr>
                <w:rFonts w:asciiTheme="minorHAnsi" w:hAnsiTheme="minorHAnsi" w:cstheme="minorHAnsi"/>
                <w:szCs w:val="22"/>
              </w:rPr>
            </w:pPr>
          </w:p>
        </w:tc>
        <w:tc>
          <w:tcPr>
            <w:tcW w:w="1022" w:type="dxa"/>
            <w:shd w:val="clear" w:color="auto" w:fill="auto"/>
            <w:vAlign w:val="bottom"/>
          </w:tcPr>
          <w:p w14:paraId="647208F5" w14:textId="77777777" w:rsidR="0034381D" w:rsidRPr="00B06AF7" w:rsidRDefault="0034381D" w:rsidP="00B81C1F">
            <w:pPr>
              <w:ind w:left="-106" w:right="-108"/>
              <w:jc w:val="center"/>
              <w:rPr>
                <w:rFonts w:asciiTheme="minorHAnsi" w:hAnsiTheme="minorHAnsi" w:cstheme="minorHAnsi"/>
                <w:szCs w:val="22"/>
              </w:rPr>
            </w:pPr>
            <w:r w:rsidRPr="00B06AF7">
              <w:rPr>
                <w:rFonts w:asciiTheme="minorHAnsi" w:hAnsiTheme="minorHAnsi" w:cstheme="minorHAnsi"/>
                <w:szCs w:val="22"/>
              </w:rPr>
              <w:t>Interest</w:t>
            </w:r>
          </w:p>
        </w:tc>
        <w:tc>
          <w:tcPr>
            <w:tcW w:w="236" w:type="dxa"/>
            <w:shd w:val="clear" w:color="auto" w:fill="auto"/>
            <w:vAlign w:val="bottom"/>
          </w:tcPr>
          <w:p w14:paraId="05CE7A92" w14:textId="77777777" w:rsidR="0034381D" w:rsidRPr="00B06AF7" w:rsidRDefault="0034381D" w:rsidP="00B81C1F">
            <w:pPr>
              <w:ind w:left="-106" w:right="-108"/>
              <w:jc w:val="center"/>
              <w:rPr>
                <w:rFonts w:asciiTheme="minorHAnsi" w:hAnsiTheme="minorHAnsi" w:cstheme="minorHAnsi"/>
                <w:szCs w:val="22"/>
              </w:rPr>
            </w:pPr>
          </w:p>
        </w:tc>
        <w:tc>
          <w:tcPr>
            <w:tcW w:w="999" w:type="dxa"/>
            <w:shd w:val="clear" w:color="auto" w:fill="auto"/>
            <w:vAlign w:val="bottom"/>
          </w:tcPr>
          <w:p w14:paraId="5D40E52A" w14:textId="77777777" w:rsidR="0034381D" w:rsidRPr="00B06AF7" w:rsidRDefault="0034381D" w:rsidP="00B81C1F">
            <w:pPr>
              <w:ind w:left="-106" w:right="-108"/>
              <w:jc w:val="center"/>
              <w:rPr>
                <w:rFonts w:asciiTheme="minorHAnsi" w:hAnsiTheme="minorHAnsi" w:cstheme="minorHAnsi"/>
                <w:szCs w:val="22"/>
                <w:rtl/>
                <w:cs/>
              </w:rPr>
            </w:pPr>
            <w:r w:rsidRPr="00B06AF7">
              <w:rPr>
                <w:rFonts w:asciiTheme="minorHAnsi" w:hAnsiTheme="minorHAnsi" w:cstheme="minorHAnsi"/>
                <w:szCs w:val="22"/>
              </w:rPr>
              <w:t>Present value of minimum lease payments</w:t>
            </w:r>
          </w:p>
        </w:tc>
        <w:tc>
          <w:tcPr>
            <w:tcW w:w="241" w:type="dxa"/>
            <w:gridSpan w:val="2"/>
            <w:shd w:val="clear" w:color="auto" w:fill="auto"/>
            <w:vAlign w:val="bottom"/>
          </w:tcPr>
          <w:p w14:paraId="1DA469F5" w14:textId="77777777" w:rsidR="0034381D" w:rsidRPr="00B06AF7" w:rsidRDefault="0034381D" w:rsidP="00B81C1F">
            <w:pPr>
              <w:ind w:left="-106" w:right="-108"/>
              <w:jc w:val="center"/>
              <w:rPr>
                <w:rFonts w:asciiTheme="minorHAnsi" w:hAnsiTheme="minorHAnsi" w:cstheme="minorHAnsi"/>
                <w:szCs w:val="22"/>
              </w:rPr>
            </w:pPr>
          </w:p>
        </w:tc>
        <w:tc>
          <w:tcPr>
            <w:tcW w:w="998" w:type="dxa"/>
            <w:gridSpan w:val="2"/>
            <w:tcBorders>
              <w:top w:val="single" w:sz="4" w:space="0" w:color="auto"/>
            </w:tcBorders>
            <w:shd w:val="clear" w:color="auto" w:fill="auto"/>
            <w:vAlign w:val="bottom"/>
          </w:tcPr>
          <w:p w14:paraId="47818C7B" w14:textId="77777777" w:rsidR="0034381D" w:rsidRPr="00B06AF7" w:rsidRDefault="0034381D" w:rsidP="00B81C1F">
            <w:pPr>
              <w:ind w:left="-106" w:right="-108"/>
              <w:jc w:val="center"/>
              <w:rPr>
                <w:rFonts w:asciiTheme="minorHAnsi" w:hAnsiTheme="minorHAnsi" w:cstheme="minorHAnsi"/>
                <w:szCs w:val="22"/>
              </w:rPr>
            </w:pPr>
            <w:r w:rsidRPr="00B06AF7">
              <w:rPr>
                <w:rFonts w:asciiTheme="minorHAnsi" w:hAnsiTheme="minorHAnsi" w:cstheme="minorHAnsi"/>
                <w:szCs w:val="22"/>
              </w:rPr>
              <w:t>Future minimum lease payments</w:t>
            </w:r>
          </w:p>
        </w:tc>
        <w:tc>
          <w:tcPr>
            <w:tcW w:w="236" w:type="dxa"/>
            <w:tcBorders>
              <w:top w:val="single" w:sz="4" w:space="0" w:color="auto"/>
            </w:tcBorders>
            <w:shd w:val="clear" w:color="auto" w:fill="auto"/>
            <w:vAlign w:val="bottom"/>
          </w:tcPr>
          <w:p w14:paraId="4FF73887" w14:textId="77777777" w:rsidR="0034381D" w:rsidRPr="00B06AF7" w:rsidRDefault="0034381D" w:rsidP="00B81C1F">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5A4077D2" w14:textId="77777777" w:rsidR="0034381D" w:rsidRPr="00B06AF7" w:rsidRDefault="0034381D" w:rsidP="00B81C1F">
            <w:pPr>
              <w:ind w:left="-106" w:right="-108"/>
              <w:jc w:val="center"/>
              <w:rPr>
                <w:rFonts w:asciiTheme="minorHAnsi" w:hAnsiTheme="minorHAnsi" w:cstheme="minorHAnsi"/>
                <w:szCs w:val="22"/>
              </w:rPr>
            </w:pPr>
            <w:r w:rsidRPr="00B06AF7">
              <w:rPr>
                <w:rFonts w:asciiTheme="minorHAnsi" w:hAnsiTheme="minorHAnsi" w:cstheme="minorHAnsi"/>
                <w:szCs w:val="22"/>
              </w:rPr>
              <w:t>Interest</w:t>
            </w:r>
          </w:p>
        </w:tc>
        <w:tc>
          <w:tcPr>
            <w:tcW w:w="240" w:type="dxa"/>
            <w:tcBorders>
              <w:top w:val="single" w:sz="4" w:space="0" w:color="auto"/>
            </w:tcBorders>
            <w:shd w:val="clear" w:color="auto" w:fill="auto"/>
            <w:vAlign w:val="bottom"/>
          </w:tcPr>
          <w:p w14:paraId="764198E4" w14:textId="77777777" w:rsidR="0034381D" w:rsidRPr="00B06AF7" w:rsidRDefault="0034381D" w:rsidP="00B81C1F">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4D93485B" w14:textId="77777777" w:rsidR="0034381D" w:rsidRPr="00B06AF7" w:rsidRDefault="0034381D" w:rsidP="00B81C1F">
            <w:pPr>
              <w:ind w:left="-106" w:right="-108"/>
              <w:jc w:val="center"/>
              <w:rPr>
                <w:rFonts w:asciiTheme="minorHAnsi" w:hAnsiTheme="minorHAnsi" w:cstheme="minorHAnsi"/>
                <w:szCs w:val="22"/>
              </w:rPr>
            </w:pPr>
            <w:r w:rsidRPr="00B06AF7">
              <w:rPr>
                <w:rFonts w:asciiTheme="minorHAnsi" w:hAnsiTheme="minorHAnsi" w:cstheme="minorHAnsi"/>
                <w:szCs w:val="22"/>
              </w:rPr>
              <w:t>Present value of minimum lease payments</w:t>
            </w:r>
          </w:p>
        </w:tc>
      </w:tr>
      <w:tr w:rsidR="00934244" w:rsidRPr="00B06AF7" w14:paraId="33213112" w14:textId="77777777" w:rsidTr="00AA5500">
        <w:trPr>
          <w:gridAfter w:val="1"/>
          <w:wAfter w:w="7" w:type="dxa"/>
        </w:trPr>
        <w:tc>
          <w:tcPr>
            <w:tcW w:w="2150" w:type="dxa"/>
            <w:vAlign w:val="bottom"/>
          </w:tcPr>
          <w:p w14:paraId="3FB9D4F3" w14:textId="77777777" w:rsidR="0034381D" w:rsidRPr="00B06AF7" w:rsidRDefault="0034381D" w:rsidP="00B81C1F">
            <w:pPr>
              <w:tabs>
                <w:tab w:val="left" w:pos="540"/>
              </w:tabs>
              <w:rPr>
                <w:rFonts w:asciiTheme="minorHAnsi" w:hAnsiTheme="minorHAnsi" w:cstheme="minorHAnsi"/>
                <w:szCs w:val="22"/>
                <w:highlight w:val="yellow"/>
              </w:rPr>
            </w:pPr>
          </w:p>
        </w:tc>
        <w:tc>
          <w:tcPr>
            <w:tcW w:w="7223" w:type="dxa"/>
            <w:gridSpan w:val="13"/>
            <w:vAlign w:val="bottom"/>
          </w:tcPr>
          <w:p w14:paraId="572B4C76" w14:textId="77777777" w:rsidR="0034381D" w:rsidRPr="00B06AF7" w:rsidRDefault="0034381D" w:rsidP="00B81C1F">
            <w:pPr>
              <w:ind w:left="-106" w:right="-108"/>
              <w:jc w:val="center"/>
              <w:rPr>
                <w:rFonts w:asciiTheme="minorHAnsi" w:hAnsiTheme="minorHAnsi" w:cstheme="minorHAnsi"/>
                <w:i/>
                <w:iCs/>
                <w:szCs w:val="22"/>
              </w:rPr>
            </w:pPr>
            <w:r w:rsidRPr="00B06AF7">
              <w:rPr>
                <w:rFonts w:asciiTheme="minorHAnsi" w:hAnsiTheme="minorHAnsi" w:cstheme="minorHAnsi"/>
                <w:i/>
                <w:iCs/>
                <w:szCs w:val="22"/>
                <w:rtl/>
                <w:cs/>
              </w:rPr>
              <w:t>(</w:t>
            </w:r>
            <w:r w:rsidRPr="00B06AF7">
              <w:rPr>
                <w:rFonts w:asciiTheme="minorHAnsi" w:hAnsiTheme="minorHAnsi" w:cstheme="minorHAnsi"/>
                <w:i/>
                <w:iCs/>
                <w:szCs w:val="22"/>
              </w:rPr>
              <w:t>in thousand Baht)</w:t>
            </w:r>
          </w:p>
        </w:tc>
      </w:tr>
      <w:tr w:rsidR="00934244" w:rsidRPr="00B06AF7" w14:paraId="0BC706E6" w14:textId="77777777" w:rsidTr="00AA5500">
        <w:trPr>
          <w:gridAfter w:val="1"/>
          <w:wAfter w:w="7" w:type="dxa"/>
        </w:trPr>
        <w:tc>
          <w:tcPr>
            <w:tcW w:w="2150" w:type="dxa"/>
            <w:vAlign w:val="bottom"/>
          </w:tcPr>
          <w:p w14:paraId="1B645017" w14:textId="77777777" w:rsidR="0034381D" w:rsidRPr="00B06AF7" w:rsidRDefault="0034381D" w:rsidP="00B81C1F">
            <w:pPr>
              <w:ind w:right="-79"/>
              <w:rPr>
                <w:rFonts w:asciiTheme="minorHAnsi" w:hAnsiTheme="minorHAnsi" w:cstheme="minorHAnsi"/>
                <w:szCs w:val="22"/>
                <w:rtl/>
                <w:cs/>
              </w:rPr>
            </w:pPr>
            <w:r w:rsidRPr="00B06AF7">
              <w:rPr>
                <w:rFonts w:asciiTheme="minorHAnsi" w:hAnsiTheme="minorHAnsi" w:cstheme="minorHAnsi"/>
                <w:szCs w:val="22"/>
              </w:rPr>
              <w:t xml:space="preserve">Due: </w:t>
            </w:r>
          </w:p>
        </w:tc>
        <w:tc>
          <w:tcPr>
            <w:tcW w:w="1025" w:type="dxa"/>
            <w:shd w:val="clear" w:color="auto" w:fill="auto"/>
            <w:vAlign w:val="bottom"/>
          </w:tcPr>
          <w:p w14:paraId="72613FF2" w14:textId="77777777" w:rsidR="0034381D" w:rsidRPr="00B06AF7" w:rsidRDefault="0034381D" w:rsidP="00B81C1F">
            <w:pPr>
              <w:pStyle w:val="acctfourfigures"/>
              <w:tabs>
                <w:tab w:val="clear" w:pos="765"/>
                <w:tab w:val="decimal" w:pos="792"/>
              </w:tabs>
              <w:spacing w:line="240" w:lineRule="atLeast"/>
              <w:ind w:right="-73"/>
              <w:rPr>
                <w:rFonts w:asciiTheme="minorHAnsi" w:hAnsiTheme="minorHAnsi" w:cstheme="minorHAnsi"/>
                <w:szCs w:val="22"/>
                <w:lang w:bidi="th-TH"/>
              </w:rPr>
            </w:pPr>
          </w:p>
        </w:tc>
        <w:tc>
          <w:tcPr>
            <w:tcW w:w="236" w:type="dxa"/>
            <w:shd w:val="clear" w:color="auto" w:fill="auto"/>
            <w:vAlign w:val="bottom"/>
          </w:tcPr>
          <w:p w14:paraId="17DF0C98"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1022" w:type="dxa"/>
            <w:shd w:val="clear" w:color="auto" w:fill="auto"/>
            <w:vAlign w:val="bottom"/>
          </w:tcPr>
          <w:p w14:paraId="62F2E96D"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236" w:type="dxa"/>
            <w:shd w:val="clear" w:color="auto" w:fill="auto"/>
            <w:vAlign w:val="bottom"/>
          </w:tcPr>
          <w:p w14:paraId="1BF1DC02"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9" w:type="dxa"/>
            <w:shd w:val="clear" w:color="auto" w:fill="auto"/>
            <w:vAlign w:val="bottom"/>
          </w:tcPr>
          <w:p w14:paraId="2891F14D"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241" w:type="dxa"/>
            <w:gridSpan w:val="2"/>
            <w:shd w:val="clear" w:color="auto" w:fill="auto"/>
            <w:vAlign w:val="bottom"/>
          </w:tcPr>
          <w:p w14:paraId="01E2CFC6"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8" w:type="dxa"/>
            <w:gridSpan w:val="2"/>
            <w:shd w:val="clear" w:color="auto" w:fill="auto"/>
            <w:vAlign w:val="bottom"/>
          </w:tcPr>
          <w:p w14:paraId="75498644"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236" w:type="dxa"/>
            <w:shd w:val="clear" w:color="auto" w:fill="auto"/>
            <w:vAlign w:val="bottom"/>
          </w:tcPr>
          <w:p w14:paraId="20B0C669"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5" w:type="dxa"/>
            <w:shd w:val="clear" w:color="auto" w:fill="auto"/>
            <w:vAlign w:val="bottom"/>
          </w:tcPr>
          <w:p w14:paraId="38B85D52"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240" w:type="dxa"/>
            <w:shd w:val="clear" w:color="auto" w:fill="auto"/>
            <w:vAlign w:val="bottom"/>
          </w:tcPr>
          <w:p w14:paraId="13E0EEF4"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5" w:type="dxa"/>
            <w:vAlign w:val="bottom"/>
          </w:tcPr>
          <w:p w14:paraId="373BCA27"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r>
      <w:tr w:rsidR="00AA5500" w:rsidRPr="00B06AF7" w14:paraId="28102F8C" w14:textId="77777777" w:rsidTr="00AA5500">
        <w:trPr>
          <w:gridAfter w:val="1"/>
          <w:wAfter w:w="7" w:type="dxa"/>
        </w:trPr>
        <w:tc>
          <w:tcPr>
            <w:tcW w:w="2150" w:type="dxa"/>
            <w:vAlign w:val="bottom"/>
          </w:tcPr>
          <w:p w14:paraId="6D605907" w14:textId="77777777" w:rsidR="00AA5500" w:rsidRPr="00891689" w:rsidRDefault="00AA5500" w:rsidP="00AA5500">
            <w:pPr>
              <w:ind w:right="-79"/>
              <w:rPr>
                <w:rFonts w:asciiTheme="minorHAnsi" w:hAnsiTheme="minorHAnsi" w:cstheme="minorHAnsi"/>
                <w:szCs w:val="22"/>
              </w:rPr>
            </w:pPr>
            <w:r w:rsidRPr="00891689">
              <w:rPr>
                <w:rFonts w:asciiTheme="minorHAnsi" w:hAnsiTheme="minorHAnsi" w:cstheme="minorHAnsi"/>
                <w:szCs w:val="22"/>
              </w:rPr>
              <w:t>Within one year</w:t>
            </w:r>
          </w:p>
        </w:tc>
        <w:tc>
          <w:tcPr>
            <w:tcW w:w="1025" w:type="dxa"/>
            <w:shd w:val="clear" w:color="auto" w:fill="auto"/>
          </w:tcPr>
          <w:p w14:paraId="24445995" w14:textId="27DE063D" w:rsidR="00AA5500" w:rsidRPr="00891689" w:rsidRDefault="00AA5500" w:rsidP="00AA5500">
            <w:pPr>
              <w:pStyle w:val="acctfourfigures"/>
              <w:tabs>
                <w:tab w:val="clear" w:pos="765"/>
                <w:tab w:val="decimal" w:pos="810"/>
              </w:tabs>
              <w:spacing w:line="240" w:lineRule="atLeast"/>
              <w:ind w:right="-73"/>
              <w:rPr>
                <w:rFonts w:asciiTheme="minorHAnsi" w:hAnsiTheme="minorHAnsi" w:cstheme="minorHAnsi"/>
                <w:szCs w:val="22"/>
                <w:lang w:val="en-US" w:bidi="th-TH"/>
              </w:rPr>
            </w:pPr>
            <w:r w:rsidRPr="00891689">
              <w:rPr>
                <w:rFonts w:asciiTheme="minorHAnsi" w:hAnsiTheme="minorHAnsi" w:cstheme="minorHAnsi"/>
                <w:szCs w:val="22"/>
                <w:lang w:val="en-US" w:bidi="th-TH"/>
              </w:rPr>
              <w:t>24,750</w:t>
            </w:r>
          </w:p>
        </w:tc>
        <w:tc>
          <w:tcPr>
            <w:tcW w:w="236" w:type="dxa"/>
            <w:shd w:val="clear" w:color="auto" w:fill="auto"/>
          </w:tcPr>
          <w:p w14:paraId="6D2D5C4D" w14:textId="77777777" w:rsidR="00AA5500" w:rsidRPr="00891689" w:rsidRDefault="00AA5500" w:rsidP="00AA5500">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1022" w:type="dxa"/>
            <w:shd w:val="clear" w:color="auto" w:fill="auto"/>
          </w:tcPr>
          <w:p w14:paraId="003AF881" w14:textId="0BA21AEB" w:rsidR="00AA5500" w:rsidRPr="00891689" w:rsidRDefault="00AA5500" w:rsidP="00AA5500">
            <w:pPr>
              <w:pStyle w:val="acctfourfigures"/>
              <w:tabs>
                <w:tab w:val="clear" w:pos="765"/>
                <w:tab w:val="decimal" w:pos="648"/>
              </w:tabs>
              <w:spacing w:line="240" w:lineRule="atLeast"/>
              <w:ind w:right="-96"/>
              <w:rPr>
                <w:rFonts w:asciiTheme="minorHAnsi" w:hAnsiTheme="minorHAnsi" w:cstheme="minorHAnsi"/>
                <w:szCs w:val="22"/>
                <w:lang w:bidi="th-TH"/>
              </w:rPr>
            </w:pPr>
            <w:r w:rsidRPr="00891689">
              <w:rPr>
                <w:rFonts w:asciiTheme="minorHAnsi" w:hAnsiTheme="minorHAnsi" w:cstheme="minorHAnsi"/>
                <w:szCs w:val="22"/>
                <w:lang w:bidi="th-TH"/>
              </w:rPr>
              <w:t>(1,657)</w:t>
            </w:r>
          </w:p>
        </w:tc>
        <w:tc>
          <w:tcPr>
            <w:tcW w:w="236" w:type="dxa"/>
            <w:shd w:val="clear" w:color="auto" w:fill="auto"/>
          </w:tcPr>
          <w:p w14:paraId="715C0A28" w14:textId="77777777" w:rsidR="00AA5500" w:rsidRPr="00891689" w:rsidRDefault="00AA5500" w:rsidP="00AA5500">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9" w:type="dxa"/>
            <w:shd w:val="clear" w:color="auto" w:fill="auto"/>
          </w:tcPr>
          <w:p w14:paraId="72FEA18E" w14:textId="64EF6B28" w:rsidR="00AA5500" w:rsidRPr="00891689" w:rsidRDefault="00AA5500" w:rsidP="00AA5500">
            <w:pPr>
              <w:pStyle w:val="acctfourfigures"/>
              <w:tabs>
                <w:tab w:val="clear" w:pos="765"/>
                <w:tab w:val="decimal" w:pos="757"/>
              </w:tabs>
              <w:spacing w:line="240" w:lineRule="atLeast"/>
              <w:ind w:right="-96"/>
              <w:rPr>
                <w:rFonts w:asciiTheme="minorHAnsi" w:hAnsiTheme="minorHAnsi" w:cstheme="minorHAnsi"/>
                <w:szCs w:val="22"/>
              </w:rPr>
            </w:pPr>
            <w:r w:rsidRPr="00891689">
              <w:rPr>
                <w:rFonts w:asciiTheme="minorHAnsi" w:hAnsiTheme="minorHAnsi" w:cstheme="minorHAnsi"/>
                <w:szCs w:val="22"/>
                <w:lang w:val="en-US" w:bidi="th-TH"/>
              </w:rPr>
              <w:t>23,093</w:t>
            </w:r>
          </w:p>
        </w:tc>
        <w:tc>
          <w:tcPr>
            <w:tcW w:w="241" w:type="dxa"/>
            <w:gridSpan w:val="2"/>
            <w:shd w:val="clear" w:color="auto" w:fill="auto"/>
            <w:vAlign w:val="bottom"/>
          </w:tcPr>
          <w:p w14:paraId="2D88CAEF" w14:textId="77777777" w:rsidR="00AA5500" w:rsidRPr="00B06AF7" w:rsidRDefault="00AA5500" w:rsidP="00AA5500">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8" w:type="dxa"/>
            <w:gridSpan w:val="2"/>
            <w:shd w:val="clear" w:color="auto" w:fill="auto"/>
            <w:vAlign w:val="bottom"/>
          </w:tcPr>
          <w:p w14:paraId="73DE0086" w14:textId="0EE86033" w:rsidR="00AA5500" w:rsidRPr="00B06AF7" w:rsidRDefault="00AA5500" w:rsidP="00AA5500">
            <w:pPr>
              <w:pStyle w:val="acctfourfigures"/>
              <w:tabs>
                <w:tab w:val="clear" w:pos="765"/>
                <w:tab w:val="decimal" w:pos="810"/>
              </w:tabs>
              <w:spacing w:line="240" w:lineRule="atLeast"/>
              <w:ind w:right="-73"/>
              <w:rPr>
                <w:rFonts w:asciiTheme="minorHAnsi" w:hAnsiTheme="minorHAnsi" w:cstheme="minorHAnsi"/>
                <w:szCs w:val="22"/>
                <w:lang w:val="en-US" w:bidi="th-TH"/>
              </w:rPr>
            </w:pPr>
            <w:r>
              <w:rPr>
                <w:rFonts w:asciiTheme="minorHAnsi" w:hAnsiTheme="minorHAnsi" w:cstheme="minorHAnsi"/>
                <w:szCs w:val="22"/>
                <w:lang w:val="en-US" w:bidi="th-TH"/>
              </w:rPr>
              <w:t>17,809</w:t>
            </w:r>
          </w:p>
        </w:tc>
        <w:tc>
          <w:tcPr>
            <w:tcW w:w="236" w:type="dxa"/>
            <w:shd w:val="clear" w:color="auto" w:fill="auto"/>
            <w:vAlign w:val="bottom"/>
          </w:tcPr>
          <w:p w14:paraId="26C6FC62" w14:textId="77777777" w:rsidR="00AA5500" w:rsidRPr="00B06AF7" w:rsidRDefault="00AA5500" w:rsidP="00AA5500">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5" w:type="dxa"/>
            <w:shd w:val="clear" w:color="auto" w:fill="auto"/>
            <w:vAlign w:val="bottom"/>
          </w:tcPr>
          <w:p w14:paraId="3ACCFE10" w14:textId="598C7344" w:rsidR="00AA5500" w:rsidRPr="00B06AF7" w:rsidRDefault="00AA5500" w:rsidP="00AA5500">
            <w:pPr>
              <w:pStyle w:val="acctfourfigures"/>
              <w:tabs>
                <w:tab w:val="clear" w:pos="765"/>
                <w:tab w:val="decimal" w:pos="648"/>
              </w:tabs>
              <w:spacing w:line="240" w:lineRule="atLeast"/>
              <w:ind w:right="-96"/>
              <w:rPr>
                <w:rFonts w:asciiTheme="minorHAnsi" w:hAnsiTheme="minorHAnsi" w:cstheme="minorHAnsi"/>
                <w:szCs w:val="22"/>
                <w:lang w:bidi="th-TH"/>
              </w:rPr>
            </w:pPr>
            <w:r>
              <w:rPr>
                <w:rFonts w:asciiTheme="minorHAnsi" w:hAnsiTheme="minorHAnsi" w:cstheme="minorHAnsi"/>
                <w:szCs w:val="22"/>
                <w:lang w:bidi="th-TH"/>
              </w:rPr>
              <w:t>(1,841)</w:t>
            </w:r>
          </w:p>
        </w:tc>
        <w:tc>
          <w:tcPr>
            <w:tcW w:w="240" w:type="dxa"/>
            <w:shd w:val="clear" w:color="auto" w:fill="auto"/>
            <w:vAlign w:val="bottom"/>
          </w:tcPr>
          <w:p w14:paraId="653B8A12" w14:textId="77777777" w:rsidR="00AA5500" w:rsidRPr="00B06AF7" w:rsidRDefault="00AA5500" w:rsidP="00AA5500">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5" w:type="dxa"/>
            <w:vAlign w:val="bottom"/>
          </w:tcPr>
          <w:p w14:paraId="382CC1B6" w14:textId="2F09468D" w:rsidR="00AA5500" w:rsidRPr="00B06AF7" w:rsidRDefault="00AA5500" w:rsidP="00AA5500">
            <w:pPr>
              <w:pStyle w:val="acctfourfigures"/>
              <w:tabs>
                <w:tab w:val="clear" w:pos="765"/>
                <w:tab w:val="decimal" w:pos="744"/>
              </w:tabs>
              <w:spacing w:line="240" w:lineRule="atLeast"/>
              <w:ind w:right="-96"/>
              <w:rPr>
                <w:rFonts w:asciiTheme="minorHAnsi" w:hAnsiTheme="minorHAnsi" w:cstheme="minorHAnsi"/>
                <w:szCs w:val="22"/>
              </w:rPr>
            </w:pPr>
            <w:r>
              <w:rPr>
                <w:rFonts w:asciiTheme="minorHAnsi" w:hAnsiTheme="minorHAnsi" w:cstheme="minorHAnsi"/>
                <w:szCs w:val="22"/>
              </w:rPr>
              <w:t>15,968</w:t>
            </w:r>
          </w:p>
        </w:tc>
      </w:tr>
      <w:tr w:rsidR="00891689" w:rsidRPr="00B06AF7" w14:paraId="14D55A61" w14:textId="77777777" w:rsidTr="007A43E7">
        <w:trPr>
          <w:gridAfter w:val="1"/>
          <w:wAfter w:w="7" w:type="dxa"/>
          <w:trHeight w:val="80"/>
        </w:trPr>
        <w:tc>
          <w:tcPr>
            <w:tcW w:w="2150" w:type="dxa"/>
            <w:vAlign w:val="bottom"/>
          </w:tcPr>
          <w:p w14:paraId="0B3FE3C2" w14:textId="1CD8393E" w:rsidR="00891689" w:rsidRPr="00891689" w:rsidRDefault="00891689" w:rsidP="00891689">
            <w:pPr>
              <w:ind w:left="183" w:right="-79" w:hanging="183"/>
              <w:rPr>
                <w:rFonts w:asciiTheme="minorHAnsi" w:hAnsiTheme="minorHAnsi" w:cstheme="minorHAnsi"/>
                <w:szCs w:val="22"/>
                <w:rtl/>
                <w:cs/>
              </w:rPr>
            </w:pPr>
            <w:r w:rsidRPr="00891689">
              <w:rPr>
                <w:rFonts w:asciiTheme="minorHAnsi" w:hAnsiTheme="minorHAnsi" w:cstheme="minorHAnsi"/>
                <w:szCs w:val="22"/>
              </w:rPr>
              <w:t>After one year but within five years</w:t>
            </w:r>
          </w:p>
        </w:tc>
        <w:tc>
          <w:tcPr>
            <w:tcW w:w="1025" w:type="dxa"/>
            <w:tcBorders>
              <w:bottom w:val="single" w:sz="4" w:space="0" w:color="auto"/>
            </w:tcBorders>
            <w:shd w:val="clear" w:color="auto" w:fill="auto"/>
            <w:vAlign w:val="bottom"/>
          </w:tcPr>
          <w:p w14:paraId="2D1150BC" w14:textId="24ECFA3C" w:rsidR="00891689" w:rsidRPr="00891689" w:rsidRDefault="00891689" w:rsidP="00891689">
            <w:pPr>
              <w:pStyle w:val="acctfourfigures"/>
              <w:tabs>
                <w:tab w:val="clear" w:pos="765"/>
                <w:tab w:val="decimal" w:pos="810"/>
              </w:tabs>
              <w:spacing w:line="240" w:lineRule="atLeast"/>
              <w:ind w:right="-73"/>
              <w:rPr>
                <w:rFonts w:asciiTheme="minorHAnsi" w:hAnsiTheme="minorHAnsi" w:cstheme="minorHAnsi"/>
                <w:szCs w:val="22"/>
                <w:lang w:bidi="th-TH"/>
              </w:rPr>
            </w:pPr>
            <w:r w:rsidRPr="00891689">
              <w:rPr>
                <w:rFonts w:asciiTheme="minorHAnsi" w:hAnsiTheme="minorHAnsi" w:cstheme="minorHAnsi"/>
                <w:szCs w:val="22"/>
                <w:lang w:val="en-US" w:bidi="th-TH"/>
              </w:rPr>
              <w:t>20,790</w:t>
            </w:r>
          </w:p>
        </w:tc>
        <w:tc>
          <w:tcPr>
            <w:tcW w:w="236" w:type="dxa"/>
            <w:shd w:val="clear" w:color="auto" w:fill="auto"/>
            <w:vAlign w:val="bottom"/>
          </w:tcPr>
          <w:p w14:paraId="0C530C2D" w14:textId="77777777" w:rsidR="00891689" w:rsidRPr="00891689" w:rsidRDefault="00891689" w:rsidP="00891689">
            <w:pPr>
              <w:pStyle w:val="acctfourfigures"/>
              <w:tabs>
                <w:tab w:val="clear" w:pos="765"/>
                <w:tab w:val="decimal" w:pos="792"/>
              </w:tabs>
              <w:spacing w:line="240" w:lineRule="atLeast"/>
              <w:ind w:right="-96"/>
              <w:rPr>
                <w:rFonts w:asciiTheme="minorHAnsi" w:hAnsiTheme="minorHAnsi" w:cstheme="minorHAnsi"/>
                <w:szCs w:val="22"/>
              </w:rPr>
            </w:pPr>
          </w:p>
        </w:tc>
        <w:tc>
          <w:tcPr>
            <w:tcW w:w="1022" w:type="dxa"/>
            <w:tcBorders>
              <w:bottom w:val="single" w:sz="4" w:space="0" w:color="auto"/>
            </w:tcBorders>
            <w:shd w:val="clear" w:color="auto" w:fill="auto"/>
            <w:vAlign w:val="bottom"/>
          </w:tcPr>
          <w:p w14:paraId="6906BF96" w14:textId="324886B8" w:rsidR="00891689" w:rsidRPr="00891689" w:rsidRDefault="00891689" w:rsidP="00891689">
            <w:pPr>
              <w:pStyle w:val="acctfourfigures"/>
              <w:tabs>
                <w:tab w:val="clear" w:pos="765"/>
                <w:tab w:val="decimal" w:pos="648"/>
              </w:tabs>
              <w:spacing w:line="240" w:lineRule="atLeast"/>
              <w:ind w:right="-96"/>
              <w:rPr>
                <w:rFonts w:asciiTheme="minorHAnsi" w:hAnsiTheme="minorHAnsi" w:cstheme="minorHAnsi"/>
                <w:szCs w:val="22"/>
              </w:rPr>
            </w:pPr>
            <w:r w:rsidRPr="00891689">
              <w:rPr>
                <w:rFonts w:asciiTheme="minorHAnsi" w:hAnsiTheme="minorHAnsi" w:cstheme="minorHAnsi"/>
                <w:szCs w:val="22"/>
              </w:rPr>
              <w:t>(1,172)</w:t>
            </w:r>
          </w:p>
        </w:tc>
        <w:tc>
          <w:tcPr>
            <w:tcW w:w="236" w:type="dxa"/>
            <w:shd w:val="clear" w:color="auto" w:fill="auto"/>
            <w:vAlign w:val="bottom"/>
          </w:tcPr>
          <w:p w14:paraId="42F0C1E5" w14:textId="77777777" w:rsidR="00891689" w:rsidRPr="00891689" w:rsidRDefault="00891689" w:rsidP="00891689">
            <w:pPr>
              <w:pStyle w:val="acctfourfigures"/>
              <w:tabs>
                <w:tab w:val="clear" w:pos="765"/>
                <w:tab w:val="decimal" w:pos="792"/>
              </w:tabs>
              <w:spacing w:line="240" w:lineRule="atLeast"/>
              <w:ind w:right="-96"/>
              <w:rPr>
                <w:rFonts w:asciiTheme="minorHAnsi" w:hAnsiTheme="minorHAnsi" w:cstheme="minorHAnsi"/>
                <w:szCs w:val="22"/>
              </w:rPr>
            </w:pPr>
          </w:p>
        </w:tc>
        <w:tc>
          <w:tcPr>
            <w:tcW w:w="999" w:type="dxa"/>
            <w:tcBorders>
              <w:bottom w:val="single" w:sz="4" w:space="0" w:color="auto"/>
            </w:tcBorders>
            <w:shd w:val="clear" w:color="auto" w:fill="auto"/>
            <w:vAlign w:val="bottom"/>
          </w:tcPr>
          <w:p w14:paraId="294B5751" w14:textId="23652028" w:rsidR="00891689" w:rsidRPr="00891689" w:rsidRDefault="00891689" w:rsidP="00891689">
            <w:pPr>
              <w:pStyle w:val="acctfourfigures"/>
              <w:tabs>
                <w:tab w:val="clear" w:pos="765"/>
                <w:tab w:val="decimal" w:pos="757"/>
              </w:tabs>
              <w:spacing w:line="240" w:lineRule="atLeast"/>
              <w:ind w:right="-96"/>
              <w:rPr>
                <w:rFonts w:asciiTheme="minorHAnsi" w:hAnsiTheme="minorHAnsi" w:cstheme="minorHAnsi"/>
                <w:szCs w:val="22"/>
              </w:rPr>
            </w:pPr>
            <w:r w:rsidRPr="00891689">
              <w:rPr>
                <w:rFonts w:asciiTheme="minorHAnsi" w:hAnsiTheme="minorHAnsi" w:cstheme="minorHAnsi"/>
                <w:szCs w:val="22"/>
              </w:rPr>
              <w:t>19,618</w:t>
            </w:r>
          </w:p>
        </w:tc>
        <w:tc>
          <w:tcPr>
            <w:tcW w:w="241" w:type="dxa"/>
            <w:gridSpan w:val="2"/>
            <w:shd w:val="clear" w:color="auto" w:fill="auto"/>
            <w:vAlign w:val="bottom"/>
          </w:tcPr>
          <w:p w14:paraId="4A619232" w14:textId="77777777" w:rsidR="00891689" w:rsidRPr="00B06AF7" w:rsidRDefault="00891689" w:rsidP="00891689">
            <w:pPr>
              <w:pStyle w:val="acctfourfigures"/>
              <w:tabs>
                <w:tab w:val="clear" w:pos="765"/>
                <w:tab w:val="decimal" w:pos="792"/>
              </w:tabs>
              <w:spacing w:line="240" w:lineRule="atLeast"/>
              <w:ind w:right="-96"/>
              <w:rPr>
                <w:rFonts w:asciiTheme="minorHAnsi" w:hAnsiTheme="minorHAnsi" w:cstheme="minorHAnsi"/>
                <w:szCs w:val="22"/>
              </w:rPr>
            </w:pPr>
          </w:p>
        </w:tc>
        <w:tc>
          <w:tcPr>
            <w:tcW w:w="998" w:type="dxa"/>
            <w:gridSpan w:val="2"/>
            <w:tcBorders>
              <w:bottom w:val="single" w:sz="4" w:space="0" w:color="auto"/>
            </w:tcBorders>
            <w:shd w:val="clear" w:color="auto" w:fill="auto"/>
            <w:vAlign w:val="bottom"/>
          </w:tcPr>
          <w:p w14:paraId="1C3264DA" w14:textId="0237E125" w:rsidR="00891689" w:rsidRPr="00B06AF7" w:rsidRDefault="00891689" w:rsidP="00891689">
            <w:pPr>
              <w:pStyle w:val="acctfourfigures"/>
              <w:tabs>
                <w:tab w:val="clear" w:pos="765"/>
                <w:tab w:val="decimal" w:pos="810"/>
              </w:tabs>
              <w:spacing w:line="240" w:lineRule="atLeast"/>
              <w:ind w:right="-73"/>
              <w:rPr>
                <w:rFonts w:asciiTheme="minorHAnsi" w:hAnsiTheme="minorHAnsi" w:cstheme="minorHAnsi"/>
                <w:szCs w:val="22"/>
                <w:lang w:bidi="th-TH"/>
              </w:rPr>
            </w:pPr>
            <w:r>
              <w:rPr>
                <w:rFonts w:asciiTheme="minorHAnsi" w:hAnsiTheme="minorHAnsi" w:cstheme="minorHAnsi"/>
                <w:szCs w:val="22"/>
                <w:lang w:bidi="th-TH"/>
              </w:rPr>
              <w:t>26,459</w:t>
            </w:r>
          </w:p>
        </w:tc>
        <w:tc>
          <w:tcPr>
            <w:tcW w:w="236" w:type="dxa"/>
            <w:shd w:val="clear" w:color="auto" w:fill="auto"/>
            <w:vAlign w:val="bottom"/>
          </w:tcPr>
          <w:p w14:paraId="5453CD1F" w14:textId="77777777" w:rsidR="00891689" w:rsidRPr="00B06AF7" w:rsidRDefault="00891689" w:rsidP="00891689">
            <w:pPr>
              <w:pStyle w:val="acctfourfigures"/>
              <w:tabs>
                <w:tab w:val="clear" w:pos="765"/>
                <w:tab w:val="decimal" w:pos="792"/>
              </w:tabs>
              <w:spacing w:line="240" w:lineRule="atLeast"/>
              <w:ind w:right="-96"/>
              <w:rPr>
                <w:rFonts w:asciiTheme="minorHAnsi" w:hAnsiTheme="minorHAnsi" w:cstheme="minorHAnsi"/>
                <w:szCs w:val="22"/>
              </w:rPr>
            </w:pPr>
          </w:p>
        </w:tc>
        <w:tc>
          <w:tcPr>
            <w:tcW w:w="995" w:type="dxa"/>
            <w:tcBorders>
              <w:bottom w:val="single" w:sz="4" w:space="0" w:color="auto"/>
            </w:tcBorders>
            <w:shd w:val="clear" w:color="auto" w:fill="auto"/>
            <w:vAlign w:val="bottom"/>
          </w:tcPr>
          <w:p w14:paraId="2DF0F481" w14:textId="032C819F" w:rsidR="00891689" w:rsidRPr="00B06AF7" w:rsidRDefault="00891689" w:rsidP="00891689">
            <w:pPr>
              <w:pStyle w:val="acctfourfigures"/>
              <w:tabs>
                <w:tab w:val="clear" w:pos="765"/>
                <w:tab w:val="decimal" w:pos="648"/>
              </w:tabs>
              <w:spacing w:line="240" w:lineRule="atLeast"/>
              <w:ind w:right="-96"/>
              <w:rPr>
                <w:rFonts w:asciiTheme="minorHAnsi" w:hAnsiTheme="minorHAnsi" w:cstheme="minorHAnsi"/>
                <w:szCs w:val="22"/>
              </w:rPr>
            </w:pPr>
            <w:r>
              <w:rPr>
                <w:rFonts w:asciiTheme="minorHAnsi" w:hAnsiTheme="minorHAnsi" w:cstheme="minorHAnsi"/>
                <w:szCs w:val="22"/>
              </w:rPr>
              <w:t>(1,186)</w:t>
            </w:r>
          </w:p>
        </w:tc>
        <w:tc>
          <w:tcPr>
            <w:tcW w:w="240" w:type="dxa"/>
            <w:shd w:val="clear" w:color="auto" w:fill="auto"/>
            <w:vAlign w:val="bottom"/>
          </w:tcPr>
          <w:p w14:paraId="0FE0D554" w14:textId="77777777" w:rsidR="00891689" w:rsidRPr="00B06AF7" w:rsidRDefault="00891689" w:rsidP="00891689">
            <w:pPr>
              <w:pStyle w:val="acctfourfigures"/>
              <w:tabs>
                <w:tab w:val="clear" w:pos="765"/>
                <w:tab w:val="decimal" w:pos="792"/>
              </w:tabs>
              <w:spacing w:line="240" w:lineRule="atLeast"/>
              <w:ind w:right="-96"/>
              <w:rPr>
                <w:rFonts w:asciiTheme="minorHAnsi" w:hAnsiTheme="minorHAnsi" w:cstheme="minorHAnsi"/>
                <w:szCs w:val="22"/>
              </w:rPr>
            </w:pPr>
          </w:p>
        </w:tc>
        <w:tc>
          <w:tcPr>
            <w:tcW w:w="995" w:type="dxa"/>
            <w:tcBorders>
              <w:bottom w:val="single" w:sz="4" w:space="0" w:color="auto"/>
            </w:tcBorders>
            <w:vAlign w:val="bottom"/>
          </w:tcPr>
          <w:p w14:paraId="3F64B089" w14:textId="78EA087B" w:rsidR="00891689" w:rsidRPr="00B06AF7" w:rsidRDefault="00891689" w:rsidP="00891689">
            <w:pPr>
              <w:pStyle w:val="acctfourfigures"/>
              <w:tabs>
                <w:tab w:val="clear" w:pos="765"/>
                <w:tab w:val="decimal" w:pos="744"/>
              </w:tabs>
              <w:spacing w:line="240" w:lineRule="atLeast"/>
              <w:ind w:right="-96"/>
              <w:rPr>
                <w:rFonts w:asciiTheme="minorHAnsi" w:hAnsiTheme="minorHAnsi" w:cstheme="minorHAnsi"/>
                <w:szCs w:val="22"/>
              </w:rPr>
            </w:pPr>
            <w:r>
              <w:rPr>
                <w:rFonts w:asciiTheme="minorHAnsi" w:hAnsiTheme="minorHAnsi" w:cstheme="minorHAnsi"/>
                <w:szCs w:val="22"/>
              </w:rPr>
              <w:t>25,273</w:t>
            </w:r>
          </w:p>
        </w:tc>
      </w:tr>
      <w:tr w:rsidR="00891689" w:rsidRPr="00B06AF7" w14:paraId="2D03FE43" w14:textId="77777777" w:rsidTr="004F7062">
        <w:trPr>
          <w:gridAfter w:val="1"/>
          <w:wAfter w:w="7" w:type="dxa"/>
        </w:trPr>
        <w:tc>
          <w:tcPr>
            <w:tcW w:w="2150" w:type="dxa"/>
            <w:vAlign w:val="bottom"/>
          </w:tcPr>
          <w:p w14:paraId="57F8F036" w14:textId="77777777" w:rsidR="00891689" w:rsidRPr="00891689" w:rsidRDefault="00891689" w:rsidP="00891689">
            <w:pPr>
              <w:ind w:right="-79"/>
              <w:rPr>
                <w:rFonts w:asciiTheme="minorHAnsi" w:hAnsiTheme="minorHAnsi" w:cstheme="minorHAnsi"/>
                <w:b/>
                <w:bCs/>
                <w:szCs w:val="22"/>
              </w:rPr>
            </w:pPr>
            <w:r w:rsidRPr="00891689">
              <w:rPr>
                <w:rFonts w:asciiTheme="minorHAnsi" w:hAnsiTheme="minorHAnsi" w:cstheme="minorHAnsi"/>
                <w:b/>
                <w:bCs/>
                <w:szCs w:val="22"/>
              </w:rPr>
              <w:t>Total</w:t>
            </w:r>
          </w:p>
        </w:tc>
        <w:tc>
          <w:tcPr>
            <w:tcW w:w="1025" w:type="dxa"/>
            <w:tcBorders>
              <w:top w:val="single" w:sz="4" w:space="0" w:color="auto"/>
              <w:bottom w:val="double" w:sz="4" w:space="0" w:color="auto"/>
            </w:tcBorders>
            <w:shd w:val="clear" w:color="auto" w:fill="auto"/>
          </w:tcPr>
          <w:p w14:paraId="04243192" w14:textId="67CE9537" w:rsidR="00891689" w:rsidRPr="00891689" w:rsidRDefault="00891689" w:rsidP="00891689">
            <w:pPr>
              <w:pStyle w:val="acctfourfigures"/>
              <w:tabs>
                <w:tab w:val="clear" w:pos="765"/>
                <w:tab w:val="decimal" w:pos="810"/>
              </w:tabs>
              <w:spacing w:line="240" w:lineRule="atLeast"/>
              <w:ind w:left="-38"/>
              <w:rPr>
                <w:rFonts w:asciiTheme="minorHAnsi" w:hAnsiTheme="minorHAnsi" w:cstheme="minorHAnsi"/>
                <w:b/>
                <w:bCs/>
                <w:szCs w:val="22"/>
                <w:lang w:val="en-US" w:bidi="th-TH"/>
              </w:rPr>
            </w:pPr>
            <w:r w:rsidRPr="00891689">
              <w:rPr>
                <w:rFonts w:asciiTheme="minorHAnsi" w:hAnsiTheme="minorHAnsi" w:cstheme="minorHAnsi"/>
                <w:b/>
                <w:bCs/>
                <w:szCs w:val="22"/>
                <w:lang w:val="en-US" w:bidi="th-TH"/>
              </w:rPr>
              <w:t>45,540</w:t>
            </w:r>
          </w:p>
        </w:tc>
        <w:tc>
          <w:tcPr>
            <w:tcW w:w="236" w:type="dxa"/>
            <w:shd w:val="clear" w:color="auto" w:fill="auto"/>
          </w:tcPr>
          <w:p w14:paraId="7B8E5B5E" w14:textId="77777777" w:rsidR="00891689" w:rsidRPr="00891689" w:rsidRDefault="00891689" w:rsidP="00891689">
            <w:pPr>
              <w:pStyle w:val="acctfourfigures"/>
              <w:tabs>
                <w:tab w:val="clear" w:pos="765"/>
                <w:tab w:val="decimal" w:pos="792"/>
              </w:tabs>
              <w:spacing w:line="240" w:lineRule="atLeast"/>
              <w:ind w:right="-96"/>
              <w:rPr>
                <w:rFonts w:asciiTheme="minorHAnsi" w:hAnsiTheme="minorHAnsi" w:cstheme="minorHAnsi"/>
                <w:b/>
                <w:bCs/>
                <w:szCs w:val="22"/>
                <w:lang w:bidi="th-TH"/>
              </w:rPr>
            </w:pPr>
          </w:p>
        </w:tc>
        <w:tc>
          <w:tcPr>
            <w:tcW w:w="1022" w:type="dxa"/>
            <w:tcBorders>
              <w:top w:val="single" w:sz="4" w:space="0" w:color="auto"/>
              <w:bottom w:val="double" w:sz="4" w:space="0" w:color="auto"/>
            </w:tcBorders>
            <w:shd w:val="clear" w:color="auto" w:fill="auto"/>
          </w:tcPr>
          <w:p w14:paraId="1F54213B" w14:textId="7B3F475A" w:rsidR="00891689" w:rsidRPr="00891689" w:rsidRDefault="00891689" w:rsidP="00891689">
            <w:pPr>
              <w:pStyle w:val="acctfourfigures"/>
              <w:tabs>
                <w:tab w:val="clear" w:pos="765"/>
                <w:tab w:val="decimal" w:pos="648"/>
              </w:tabs>
              <w:spacing w:line="240" w:lineRule="atLeast"/>
              <w:ind w:right="-96"/>
              <w:rPr>
                <w:rFonts w:asciiTheme="minorHAnsi" w:hAnsiTheme="minorHAnsi" w:cstheme="minorHAnsi"/>
                <w:b/>
                <w:bCs/>
                <w:szCs w:val="22"/>
                <w:lang w:bidi="th-TH"/>
              </w:rPr>
            </w:pPr>
            <w:r w:rsidRPr="00891689">
              <w:rPr>
                <w:rFonts w:asciiTheme="minorHAnsi" w:hAnsiTheme="minorHAnsi" w:cstheme="minorHAnsi"/>
                <w:b/>
                <w:bCs/>
                <w:szCs w:val="22"/>
                <w:lang w:bidi="th-TH"/>
              </w:rPr>
              <w:t>(2,829)</w:t>
            </w:r>
          </w:p>
        </w:tc>
        <w:tc>
          <w:tcPr>
            <w:tcW w:w="236" w:type="dxa"/>
            <w:shd w:val="clear" w:color="auto" w:fill="auto"/>
          </w:tcPr>
          <w:p w14:paraId="798BA67A" w14:textId="77777777" w:rsidR="00891689" w:rsidRPr="00891689" w:rsidRDefault="00891689" w:rsidP="00891689">
            <w:pPr>
              <w:pStyle w:val="acctfourfigures"/>
              <w:tabs>
                <w:tab w:val="clear" w:pos="765"/>
                <w:tab w:val="decimal" w:pos="555"/>
                <w:tab w:val="decimal" w:pos="792"/>
              </w:tabs>
              <w:spacing w:line="240" w:lineRule="atLeast"/>
              <w:ind w:right="-96"/>
              <w:rPr>
                <w:rFonts w:asciiTheme="minorHAnsi" w:hAnsiTheme="minorHAnsi" w:cstheme="minorHAnsi"/>
                <w:b/>
                <w:bCs/>
                <w:szCs w:val="22"/>
                <w:lang w:bidi="th-TH"/>
              </w:rPr>
            </w:pPr>
          </w:p>
        </w:tc>
        <w:tc>
          <w:tcPr>
            <w:tcW w:w="999" w:type="dxa"/>
            <w:tcBorders>
              <w:top w:val="single" w:sz="4" w:space="0" w:color="auto"/>
              <w:bottom w:val="double" w:sz="4" w:space="0" w:color="auto"/>
            </w:tcBorders>
            <w:shd w:val="clear" w:color="auto" w:fill="auto"/>
          </w:tcPr>
          <w:p w14:paraId="7D7E928C" w14:textId="45A148DF" w:rsidR="00891689" w:rsidRPr="00891689" w:rsidRDefault="00891689" w:rsidP="00891689">
            <w:pPr>
              <w:pStyle w:val="acctfourfigures"/>
              <w:tabs>
                <w:tab w:val="clear" w:pos="765"/>
                <w:tab w:val="decimal" w:pos="757"/>
              </w:tabs>
              <w:spacing w:line="240" w:lineRule="atLeast"/>
              <w:ind w:right="-96"/>
              <w:rPr>
                <w:rFonts w:asciiTheme="minorHAnsi" w:hAnsiTheme="minorHAnsi" w:cstheme="minorHAnsi"/>
                <w:b/>
                <w:bCs/>
                <w:szCs w:val="22"/>
                <w:lang w:val="en-US" w:bidi="th-TH"/>
              </w:rPr>
            </w:pPr>
            <w:r w:rsidRPr="00891689">
              <w:rPr>
                <w:rFonts w:asciiTheme="minorHAnsi" w:hAnsiTheme="minorHAnsi" w:cstheme="minorHAnsi"/>
                <w:b/>
                <w:bCs/>
                <w:szCs w:val="22"/>
                <w:lang w:val="en-US" w:bidi="th-TH"/>
              </w:rPr>
              <w:t>42,711</w:t>
            </w:r>
          </w:p>
        </w:tc>
        <w:tc>
          <w:tcPr>
            <w:tcW w:w="241" w:type="dxa"/>
            <w:gridSpan w:val="2"/>
            <w:shd w:val="clear" w:color="auto" w:fill="auto"/>
            <w:vAlign w:val="bottom"/>
          </w:tcPr>
          <w:p w14:paraId="7BC90B5A" w14:textId="77777777" w:rsidR="00891689" w:rsidRPr="00B06AF7" w:rsidRDefault="00891689" w:rsidP="00891689">
            <w:pPr>
              <w:pStyle w:val="acctfourfigures"/>
              <w:tabs>
                <w:tab w:val="clear" w:pos="765"/>
                <w:tab w:val="decimal" w:pos="792"/>
              </w:tabs>
              <w:spacing w:line="240" w:lineRule="atLeast"/>
              <w:ind w:right="-96"/>
              <w:rPr>
                <w:rFonts w:asciiTheme="minorHAnsi" w:hAnsiTheme="minorHAnsi" w:cstheme="minorHAnsi"/>
                <w:b/>
                <w:bCs/>
                <w:szCs w:val="22"/>
              </w:rPr>
            </w:pPr>
          </w:p>
        </w:tc>
        <w:tc>
          <w:tcPr>
            <w:tcW w:w="998" w:type="dxa"/>
            <w:gridSpan w:val="2"/>
            <w:tcBorders>
              <w:top w:val="single" w:sz="4" w:space="0" w:color="auto"/>
              <w:bottom w:val="double" w:sz="4" w:space="0" w:color="auto"/>
            </w:tcBorders>
            <w:shd w:val="clear" w:color="auto" w:fill="auto"/>
            <w:vAlign w:val="bottom"/>
          </w:tcPr>
          <w:p w14:paraId="6AC57DB2" w14:textId="4FDB111B" w:rsidR="00891689" w:rsidRPr="00B06AF7" w:rsidRDefault="00891689" w:rsidP="00891689">
            <w:pPr>
              <w:pStyle w:val="acctfourfigures"/>
              <w:tabs>
                <w:tab w:val="clear" w:pos="765"/>
                <w:tab w:val="decimal" w:pos="810"/>
              </w:tabs>
              <w:spacing w:line="240" w:lineRule="atLeast"/>
              <w:ind w:left="-38"/>
              <w:rPr>
                <w:rFonts w:asciiTheme="minorHAnsi" w:hAnsiTheme="minorHAnsi" w:cstheme="minorHAnsi"/>
                <w:b/>
                <w:bCs/>
                <w:szCs w:val="22"/>
                <w:lang w:val="en-US" w:bidi="th-TH"/>
              </w:rPr>
            </w:pPr>
            <w:r>
              <w:rPr>
                <w:rFonts w:asciiTheme="minorHAnsi" w:hAnsiTheme="minorHAnsi" w:cstheme="minorHAnsi"/>
                <w:b/>
                <w:bCs/>
                <w:szCs w:val="22"/>
                <w:lang w:val="en-US" w:bidi="th-TH"/>
              </w:rPr>
              <w:t>44,268</w:t>
            </w:r>
          </w:p>
        </w:tc>
        <w:tc>
          <w:tcPr>
            <w:tcW w:w="236" w:type="dxa"/>
            <w:shd w:val="clear" w:color="auto" w:fill="auto"/>
            <w:vAlign w:val="bottom"/>
          </w:tcPr>
          <w:p w14:paraId="3573F533" w14:textId="77777777" w:rsidR="00891689" w:rsidRPr="00B06AF7" w:rsidRDefault="00891689" w:rsidP="00891689">
            <w:pPr>
              <w:pStyle w:val="acctfourfigures"/>
              <w:tabs>
                <w:tab w:val="clear" w:pos="765"/>
                <w:tab w:val="decimal" w:pos="792"/>
              </w:tabs>
              <w:spacing w:line="240" w:lineRule="atLeast"/>
              <w:ind w:right="-96"/>
              <w:rPr>
                <w:rFonts w:asciiTheme="minorHAnsi" w:hAnsiTheme="minorHAnsi" w:cstheme="minorHAnsi"/>
                <w:b/>
                <w:bCs/>
                <w:szCs w:val="22"/>
                <w:lang w:bidi="th-TH"/>
              </w:rPr>
            </w:pPr>
          </w:p>
        </w:tc>
        <w:tc>
          <w:tcPr>
            <w:tcW w:w="995" w:type="dxa"/>
            <w:tcBorders>
              <w:top w:val="single" w:sz="4" w:space="0" w:color="auto"/>
              <w:bottom w:val="double" w:sz="4" w:space="0" w:color="auto"/>
            </w:tcBorders>
            <w:shd w:val="clear" w:color="auto" w:fill="auto"/>
            <w:vAlign w:val="bottom"/>
          </w:tcPr>
          <w:p w14:paraId="3C926FC8" w14:textId="133B34CB" w:rsidR="00891689" w:rsidRPr="00B06AF7" w:rsidRDefault="00891689" w:rsidP="00891689">
            <w:pPr>
              <w:pStyle w:val="acctfourfigures"/>
              <w:tabs>
                <w:tab w:val="clear" w:pos="765"/>
                <w:tab w:val="decimal" w:pos="648"/>
              </w:tabs>
              <w:spacing w:line="240" w:lineRule="atLeast"/>
              <w:ind w:right="-96"/>
              <w:rPr>
                <w:rFonts w:asciiTheme="minorHAnsi" w:hAnsiTheme="minorHAnsi" w:cstheme="minorHAnsi"/>
                <w:b/>
                <w:bCs/>
                <w:szCs w:val="22"/>
                <w:lang w:bidi="th-TH"/>
              </w:rPr>
            </w:pPr>
            <w:r>
              <w:rPr>
                <w:rFonts w:asciiTheme="minorHAnsi" w:hAnsiTheme="minorHAnsi" w:cstheme="minorHAnsi"/>
                <w:b/>
                <w:bCs/>
                <w:szCs w:val="22"/>
                <w:lang w:bidi="th-TH"/>
              </w:rPr>
              <w:t>(3,027)</w:t>
            </w:r>
          </w:p>
        </w:tc>
        <w:tc>
          <w:tcPr>
            <w:tcW w:w="240" w:type="dxa"/>
            <w:shd w:val="clear" w:color="auto" w:fill="auto"/>
            <w:vAlign w:val="bottom"/>
          </w:tcPr>
          <w:p w14:paraId="58D725B8" w14:textId="77777777" w:rsidR="00891689" w:rsidRPr="00B06AF7" w:rsidRDefault="00891689" w:rsidP="00891689">
            <w:pPr>
              <w:pStyle w:val="acctfourfigures"/>
              <w:tabs>
                <w:tab w:val="clear" w:pos="765"/>
                <w:tab w:val="decimal" w:pos="555"/>
                <w:tab w:val="decimal" w:pos="792"/>
              </w:tabs>
              <w:spacing w:line="240" w:lineRule="atLeast"/>
              <w:ind w:right="-96"/>
              <w:rPr>
                <w:rFonts w:asciiTheme="minorHAnsi" w:hAnsiTheme="minorHAnsi" w:cstheme="minorHAnsi"/>
                <w:b/>
                <w:bCs/>
                <w:szCs w:val="22"/>
                <w:lang w:bidi="th-TH"/>
              </w:rPr>
            </w:pPr>
          </w:p>
        </w:tc>
        <w:tc>
          <w:tcPr>
            <w:tcW w:w="995" w:type="dxa"/>
            <w:tcBorders>
              <w:top w:val="single" w:sz="4" w:space="0" w:color="auto"/>
              <w:bottom w:val="double" w:sz="4" w:space="0" w:color="auto"/>
            </w:tcBorders>
            <w:vAlign w:val="bottom"/>
          </w:tcPr>
          <w:p w14:paraId="50CEEA6B" w14:textId="7DC03647" w:rsidR="00891689" w:rsidRPr="00B06AF7" w:rsidRDefault="00891689" w:rsidP="00891689">
            <w:pPr>
              <w:pStyle w:val="acctfourfigures"/>
              <w:tabs>
                <w:tab w:val="clear" w:pos="765"/>
                <w:tab w:val="decimal" w:pos="744"/>
              </w:tabs>
              <w:spacing w:line="240" w:lineRule="atLeast"/>
              <w:ind w:right="-96"/>
              <w:rPr>
                <w:rFonts w:asciiTheme="minorHAnsi" w:hAnsiTheme="minorHAnsi" w:cstheme="minorHAnsi"/>
                <w:b/>
                <w:bCs/>
                <w:szCs w:val="22"/>
                <w:lang w:val="en-US" w:bidi="th-TH"/>
              </w:rPr>
            </w:pPr>
            <w:r>
              <w:rPr>
                <w:rFonts w:asciiTheme="minorHAnsi" w:hAnsiTheme="minorHAnsi" w:cstheme="minorHAnsi"/>
                <w:b/>
                <w:bCs/>
                <w:szCs w:val="22"/>
                <w:lang w:val="en-US" w:bidi="th-TH"/>
              </w:rPr>
              <w:t>41,241</w:t>
            </w:r>
          </w:p>
        </w:tc>
      </w:tr>
    </w:tbl>
    <w:p w14:paraId="0D3E1FB1" w14:textId="05DE77BA" w:rsidR="0034381D" w:rsidRDefault="0034381D" w:rsidP="0034381D">
      <w:pPr>
        <w:rPr>
          <w:rFonts w:asciiTheme="minorHAnsi" w:hAnsiTheme="minorHAnsi" w:cstheme="minorHAnsi"/>
          <w:szCs w:val="22"/>
        </w:rPr>
      </w:pPr>
    </w:p>
    <w:tbl>
      <w:tblPr>
        <w:tblW w:w="9369" w:type="dxa"/>
        <w:tblInd w:w="432" w:type="dxa"/>
        <w:tblLayout w:type="fixed"/>
        <w:tblLook w:val="01E0" w:firstRow="1" w:lastRow="1" w:firstColumn="1" w:lastColumn="1" w:noHBand="0" w:noVBand="0"/>
      </w:tblPr>
      <w:tblGrid>
        <w:gridCol w:w="2151"/>
        <w:gridCol w:w="1017"/>
        <w:gridCol w:w="237"/>
        <w:gridCol w:w="1023"/>
        <w:gridCol w:w="236"/>
        <w:gridCol w:w="1019"/>
        <w:gridCol w:w="236"/>
        <w:gridCol w:w="993"/>
        <w:gridCol w:w="239"/>
        <w:gridCol w:w="985"/>
        <w:gridCol w:w="236"/>
        <w:gridCol w:w="997"/>
      </w:tblGrid>
      <w:tr w:rsidR="0034381D" w:rsidRPr="00B06AF7" w14:paraId="4786221C" w14:textId="77777777" w:rsidTr="004913EC">
        <w:tc>
          <w:tcPr>
            <w:tcW w:w="2151" w:type="dxa"/>
          </w:tcPr>
          <w:p w14:paraId="23528A7E" w14:textId="77777777" w:rsidR="0034381D" w:rsidRPr="00B06AF7" w:rsidRDefault="0034381D" w:rsidP="00B81C1F">
            <w:pPr>
              <w:tabs>
                <w:tab w:val="left" w:pos="540"/>
              </w:tabs>
              <w:jc w:val="center"/>
              <w:rPr>
                <w:rFonts w:asciiTheme="minorHAnsi" w:hAnsiTheme="minorHAnsi" w:cstheme="minorHAnsi"/>
                <w:szCs w:val="22"/>
              </w:rPr>
            </w:pPr>
          </w:p>
        </w:tc>
        <w:tc>
          <w:tcPr>
            <w:tcW w:w="7218" w:type="dxa"/>
            <w:gridSpan w:val="11"/>
          </w:tcPr>
          <w:p w14:paraId="3097B84D" w14:textId="77777777" w:rsidR="0034381D" w:rsidRPr="00B06AF7" w:rsidRDefault="0034381D" w:rsidP="00B81C1F">
            <w:pPr>
              <w:pStyle w:val="acctmergecolhdg"/>
              <w:spacing w:line="240" w:lineRule="atLeast"/>
              <w:rPr>
                <w:rFonts w:asciiTheme="minorHAnsi" w:hAnsiTheme="minorHAnsi" w:cstheme="minorHAnsi"/>
                <w:szCs w:val="22"/>
                <w:rtl/>
                <w:cs/>
              </w:rPr>
            </w:pPr>
            <w:r w:rsidRPr="00B06AF7">
              <w:rPr>
                <w:rFonts w:asciiTheme="minorHAnsi" w:hAnsiTheme="minorHAnsi" w:cstheme="minorHAnsi"/>
                <w:szCs w:val="22"/>
              </w:rPr>
              <w:t>Separate financial statements</w:t>
            </w:r>
          </w:p>
        </w:tc>
      </w:tr>
      <w:tr w:rsidR="0034381D" w:rsidRPr="00B06AF7" w14:paraId="7B774370" w14:textId="77777777" w:rsidTr="004913EC">
        <w:tc>
          <w:tcPr>
            <w:tcW w:w="2151" w:type="dxa"/>
          </w:tcPr>
          <w:p w14:paraId="7FD77897" w14:textId="77777777" w:rsidR="0034381D" w:rsidRPr="00B06AF7" w:rsidRDefault="0034381D" w:rsidP="00B81C1F">
            <w:pPr>
              <w:tabs>
                <w:tab w:val="left" w:pos="540"/>
              </w:tabs>
              <w:jc w:val="center"/>
              <w:rPr>
                <w:rFonts w:asciiTheme="minorHAnsi" w:hAnsiTheme="minorHAnsi" w:cstheme="minorHAnsi"/>
                <w:szCs w:val="22"/>
              </w:rPr>
            </w:pPr>
          </w:p>
        </w:tc>
        <w:tc>
          <w:tcPr>
            <w:tcW w:w="3532" w:type="dxa"/>
            <w:gridSpan w:val="5"/>
            <w:tcBorders>
              <w:bottom w:val="single" w:sz="4" w:space="0" w:color="auto"/>
            </w:tcBorders>
            <w:shd w:val="clear" w:color="auto" w:fill="auto"/>
          </w:tcPr>
          <w:p w14:paraId="083A32B1" w14:textId="791F8D1F" w:rsidR="0034381D" w:rsidRPr="00B06AF7" w:rsidRDefault="0034381D" w:rsidP="00B81C1F">
            <w:pPr>
              <w:ind w:left="-106" w:right="-108"/>
              <w:jc w:val="center"/>
              <w:rPr>
                <w:rFonts w:asciiTheme="minorHAnsi" w:hAnsiTheme="minorHAnsi" w:cstheme="minorHAnsi"/>
                <w:szCs w:val="22"/>
              </w:rPr>
            </w:pPr>
            <w:r w:rsidRPr="00B06AF7">
              <w:rPr>
                <w:rFonts w:asciiTheme="minorHAnsi" w:hAnsiTheme="minorHAnsi" w:cstheme="minorHAnsi"/>
                <w:szCs w:val="22"/>
              </w:rPr>
              <w:t>20</w:t>
            </w:r>
            <w:r w:rsidR="009B5C97">
              <w:rPr>
                <w:rFonts w:asciiTheme="minorHAnsi" w:hAnsiTheme="minorHAnsi" w:cstheme="minorHAnsi"/>
                <w:szCs w:val="22"/>
              </w:rPr>
              <w:t>20</w:t>
            </w:r>
          </w:p>
        </w:tc>
        <w:tc>
          <w:tcPr>
            <w:tcW w:w="236" w:type="dxa"/>
            <w:shd w:val="clear" w:color="auto" w:fill="auto"/>
          </w:tcPr>
          <w:p w14:paraId="3BB77144" w14:textId="77777777" w:rsidR="0034381D" w:rsidRPr="00B06AF7" w:rsidRDefault="0034381D" w:rsidP="00B81C1F">
            <w:pPr>
              <w:ind w:left="-106" w:right="-108"/>
              <w:jc w:val="center"/>
              <w:rPr>
                <w:rFonts w:asciiTheme="minorHAnsi" w:hAnsiTheme="minorHAnsi" w:cstheme="minorHAnsi"/>
                <w:szCs w:val="22"/>
                <w:rtl/>
                <w:cs/>
              </w:rPr>
            </w:pPr>
          </w:p>
        </w:tc>
        <w:tc>
          <w:tcPr>
            <w:tcW w:w="3450" w:type="dxa"/>
            <w:gridSpan w:val="5"/>
            <w:tcBorders>
              <w:bottom w:val="single" w:sz="4" w:space="0" w:color="auto"/>
            </w:tcBorders>
            <w:shd w:val="clear" w:color="auto" w:fill="auto"/>
          </w:tcPr>
          <w:p w14:paraId="078103B1" w14:textId="24354BD0" w:rsidR="0034381D" w:rsidRPr="00B06AF7" w:rsidRDefault="0034381D" w:rsidP="00B81C1F">
            <w:pPr>
              <w:ind w:left="-106" w:right="-108"/>
              <w:jc w:val="center"/>
              <w:rPr>
                <w:rFonts w:asciiTheme="minorHAnsi" w:hAnsiTheme="minorHAnsi" w:cstheme="minorHAnsi"/>
                <w:szCs w:val="22"/>
                <w:rtl/>
                <w:cs/>
              </w:rPr>
            </w:pPr>
            <w:r w:rsidRPr="00B06AF7">
              <w:rPr>
                <w:rFonts w:asciiTheme="minorHAnsi" w:hAnsiTheme="minorHAnsi" w:cstheme="minorHAnsi"/>
                <w:szCs w:val="22"/>
              </w:rPr>
              <w:t>201</w:t>
            </w:r>
            <w:r w:rsidR="009B5C97">
              <w:rPr>
                <w:rFonts w:asciiTheme="minorHAnsi" w:hAnsiTheme="minorHAnsi" w:cstheme="minorHAnsi"/>
                <w:szCs w:val="22"/>
              </w:rPr>
              <w:t>9</w:t>
            </w:r>
          </w:p>
        </w:tc>
      </w:tr>
      <w:tr w:rsidR="0034381D" w:rsidRPr="00B06AF7" w14:paraId="7BFCEF6C" w14:textId="77777777" w:rsidTr="004913EC">
        <w:tc>
          <w:tcPr>
            <w:tcW w:w="2151" w:type="dxa"/>
            <w:shd w:val="clear" w:color="auto" w:fill="auto"/>
            <w:vAlign w:val="bottom"/>
          </w:tcPr>
          <w:p w14:paraId="29630AFD" w14:textId="77777777" w:rsidR="0034381D" w:rsidRPr="00B06AF7" w:rsidRDefault="0034381D" w:rsidP="00B81C1F">
            <w:pPr>
              <w:tabs>
                <w:tab w:val="left" w:pos="540"/>
              </w:tabs>
              <w:rPr>
                <w:rFonts w:asciiTheme="minorHAnsi" w:hAnsiTheme="minorHAnsi" w:cstheme="minorHAnsi"/>
                <w:i/>
                <w:iCs/>
                <w:color w:val="0000FF"/>
                <w:szCs w:val="22"/>
              </w:rPr>
            </w:pPr>
          </w:p>
        </w:tc>
        <w:tc>
          <w:tcPr>
            <w:tcW w:w="1017" w:type="dxa"/>
            <w:shd w:val="clear" w:color="auto" w:fill="auto"/>
            <w:vAlign w:val="bottom"/>
          </w:tcPr>
          <w:p w14:paraId="57A94395" w14:textId="77777777" w:rsidR="0034381D" w:rsidRPr="00B06AF7" w:rsidRDefault="0034381D" w:rsidP="00B81C1F">
            <w:pPr>
              <w:ind w:left="-105" w:right="-108"/>
              <w:jc w:val="center"/>
              <w:rPr>
                <w:rFonts w:asciiTheme="minorHAnsi" w:hAnsiTheme="minorHAnsi" w:cstheme="minorHAnsi"/>
                <w:szCs w:val="22"/>
                <w:rtl/>
                <w:cs/>
              </w:rPr>
            </w:pPr>
            <w:r w:rsidRPr="00B06AF7">
              <w:rPr>
                <w:rFonts w:asciiTheme="minorHAnsi" w:hAnsiTheme="minorHAnsi" w:cstheme="minorHAnsi"/>
                <w:szCs w:val="22"/>
              </w:rPr>
              <w:t>Future minimum lease payments</w:t>
            </w:r>
          </w:p>
        </w:tc>
        <w:tc>
          <w:tcPr>
            <w:tcW w:w="237" w:type="dxa"/>
            <w:shd w:val="clear" w:color="auto" w:fill="auto"/>
            <w:vAlign w:val="bottom"/>
          </w:tcPr>
          <w:p w14:paraId="13928366" w14:textId="77777777" w:rsidR="0034381D" w:rsidRPr="00B06AF7" w:rsidRDefault="0034381D" w:rsidP="00B81C1F">
            <w:pPr>
              <w:ind w:left="-105" w:right="-108"/>
              <w:jc w:val="center"/>
              <w:rPr>
                <w:rFonts w:asciiTheme="minorHAnsi" w:hAnsiTheme="minorHAnsi" w:cstheme="minorHAnsi"/>
                <w:szCs w:val="22"/>
              </w:rPr>
            </w:pPr>
          </w:p>
        </w:tc>
        <w:tc>
          <w:tcPr>
            <w:tcW w:w="1023" w:type="dxa"/>
            <w:shd w:val="clear" w:color="auto" w:fill="auto"/>
            <w:vAlign w:val="bottom"/>
          </w:tcPr>
          <w:p w14:paraId="76C7927A" w14:textId="77777777" w:rsidR="0034381D" w:rsidRPr="00B06AF7" w:rsidRDefault="0034381D" w:rsidP="00B81C1F">
            <w:pPr>
              <w:ind w:left="-105" w:right="-108"/>
              <w:jc w:val="center"/>
              <w:rPr>
                <w:rFonts w:asciiTheme="minorHAnsi" w:hAnsiTheme="minorHAnsi" w:cstheme="minorHAnsi"/>
                <w:szCs w:val="22"/>
              </w:rPr>
            </w:pPr>
            <w:r w:rsidRPr="00B06AF7">
              <w:rPr>
                <w:rFonts w:asciiTheme="minorHAnsi" w:hAnsiTheme="minorHAnsi" w:cstheme="minorHAnsi"/>
                <w:szCs w:val="22"/>
              </w:rPr>
              <w:t>Interest</w:t>
            </w:r>
          </w:p>
        </w:tc>
        <w:tc>
          <w:tcPr>
            <w:tcW w:w="236" w:type="dxa"/>
            <w:shd w:val="clear" w:color="auto" w:fill="auto"/>
            <w:vAlign w:val="bottom"/>
          </w:tcPr>
          <w:p w14:paraId="614B5BE3" w14:textId="77777777" w:rsidR="0034381D" w:rsidRPr="00B06AF7" w:rsidRDefault="0034381D" w:rsidP="00B81C1F">
            <w:pPr>
              <w:ind w:left="-105" w:right="-108"/>
              <w:jc w:val="center"/>
              <w:rPr>
                <w:rFonts w:asciiTheme="minorHAnsi" w:hAnsiTheme="minorHAnsi" w:cstheme="minorHAnsi"/>
                <w:szCs w:val="22"/>
              </w:rPr>
            </w:pPr>
          </w:p>
        </w:tc>
        <w:tc>
          <w:tcPr>
            <w:tcW w:w="1019" w:type="dxa"/>
            <w:shd w:val="clear" w:color="auto" w:fill="auto"/>
            <w:vAlign w:val="bottom"/>
          </w:tcPr>
          <w:p w14:paraId="23110030" w14:textId="77777777" w:rsidR="0034381D" w:rsidRPr="00B06AF7" w:rsidRDefault="0034381D" w:rsidP="00B81C1F">
            <w:pPr>
              <w:autoSpaceDE w:val="0"/>
              <w:autoSpaceDN w:val="0"/>
              <w:adjustRightInd w:val="0"/>
              <w:spacing w:line="240" w:lineRule="auto"/>
              <w:ind w:left="-105" w:right="-108"/>
              <w:jc w:val="center"/>
              <w:rPr>
                <w:rFonts w:asciiTheme="minorHAnsi" w:hAnsiTheme="minorHAnsi" w:cstheme="minorHAnsi"/>
                <w:szCs w:val="22"/>
                <w:rtl/>
                <w:cs/>
              </w:rPr>
            </w:pPr>
            <w:r w:rsidRPr="00B06AF7">
              <w:rPr>
                <w:rFonts w:asciiTheme="minorHAnsi" w:hAnsiTheme="minorHAnsi" w:cstheme="minorHAnsi"/>
                <w:szCs w:val="22"/>
              </w:rPr>
              <w:t>Present value of minimum lease payments</w:t>
            </w:r>
          </w:p>
        </w:tc>
        <w:tc>
          <w:tcPr>
            <w:tcW w:w="236" w:type="dxa"/>
            <w:shd w:val="clear" w:color="auto" w:fill="auto"/>
            <w:vAlign w:val="bottom"/>
          </w:tcPr>
          <w:p w14:paraId="5E40FA6B" w14:textId="77777777" w:rsidR="0034381D" w:rsidRPr="00B06AF7" w:rsidRDefault="0034381D" w:rsidP="00B81C1F">
            <w:pPr>
              <w:tabs>
                <w:tab w:val="left" w:pos="540"/>
              </w:tabs>
              <w:ind w:left="-105" w:right="-108"/>
              <w:jc w:val="center"/>
              <w:rPr>
                <w:rFonts w:asciiTheme="minorHAnsi" w:hAnsiTheme="minorHAnsi" w:cstheme="minorHAnsi"/>
                <w:szCs w:val="22"/>
              </w:rPr>
            </w:pPr>
          </w:p>
        </w:tc>
        <w:tc>
          <w:tcPr>
            <w:tcW w:w="993" w:type="dxa"/>
            <w:shd w:val="clear" w:color="auto" w:fill="auto"/>
            <w:vAlign w:val="bottom"/>
          </w:tcPr>
          <w:p w14:paraId="7DD3B18F" w14:textId="77777777" w:rsidR="0034381D" w:rsidRPr="00B06AF7" w:rsidRDefault="0034381D" w:rsidP="00B81C1F">
            <w:pPr>
              <w:tabs>
                <w:tab w:val="left" w:pos="540"/>
              </w:tabs>
              <w:ind w:left="-105" w:right="-108"/>
              <w:jc w:val="center"/>
              <w:rPr>
                <w:rFonts w:asciiTheme="minorHAnsi" w:hAnsiTheme="minorHAnsi" w:cstheme="minorHAnsi"/>
                <w:szCs w:val="22"/>
              </w:rPr>
            </w:pPr>
            <w:r w:rsidRPr="00B06AF7">
              <w:rPr>
                <w:rFonts w:asciiTheme="minorHAnsi" w:hAnsiTheme="minorHAnsi" w:cstheme="minorHAnsi"/>
                <w:szCs w:val="22"/>
              </w:rPr>
              <w:t>Future minimum lease payments</w:t>
            </w:r>
          </w:p>
        </w:tc>
        <w:tc>
          <w:tcPr>
            <w:tcW w:w="239" w:type="dxa"/>
            <w:shd w:val="clear" w:color="auto" w:fill="auto"/>
            <w:vAlign w:val="bottom"/>
          </w:tcPr>
          <w:p w14:paraId="3D4FC139" w14:textId="77777777" w:rsidR="0034381D" w:rsidRPr="00B06AF7" w:rsidRDefault="0034381D" w:rsidP="00B81C1F">
            <w:pPr>
              <w:tabs>
                <w:tab w:val="left" w:pos="540"/>
              </w:tabs>
              <w:ind w:left="-105" w:right="-108"/>
              <w:jc w:val="center"/>
              <w:rPr>
                <w:rFonts w:asciiTheme="minorHAnsi" w:hAnsiTheme="minorHAnsi" w:cstheme="minorHAnsi"/>
                <w:szCs w:val="22"/>
              </w:rPr>
            </w:pPr>
          </w:p>
        </w:tc>
        <w:tc>
          <w:tcPr>
            <w:tcW w:w="985" w:type="dxa"/>
            <w:shd w:val="clear" w:color="auto" w:fill="auto"/>
            <w:vAlign w:val="bottom"/>
          </w:tcPr>
          <w:p w14:paraId="37B46E5E" w14:textId="77777777" w:rsidR="0034381D" w:rsidRPr="00B06AF7" w:rsidRDefault="0034381D" w:rsidP="00B81C1F">
            <w:pPr>
              <w:ind w:left="-105" w:right="-108"/>
              <w:jc w:val="center"/>
              <w:rPr>
                <w:rFonts w:asciiTheme="minorHAnsi" w:hAnsiTheme="minorHAnsi" w:cstheme="minorHAnsi"/>
                <w:szCs w:val="22"/>
              </w:rPr>
            </w:pPr>
            <w:r w:rsidRPr="00B06AF7">
              <w:rPr>
                <w:rFonts w:asciiTheme="minorHAnsi" w:hAnsiTheme="minorHAnsi" w:cstheme="minorHAnsi"/>
                <w:szCs w:val="22"/>
              </w:rPr>
              <w:t>Interest</w:t>
            </w:r>
          </w:p>
        </w:tc>
        <w:tc>
          <w:tcPr>
            <w:tcW w:w="236" w:type="dxa"/>
            <w:shd w:val="clear" w:color="auto" w:fill="auto"/>
            <w:vAlign w:val="bottom"/>
          </w:tcPr>
          <w:p w14:paraId="1FFACAA4" w14:textId="77777777" w:rsidR="0034381D" w:rsidRPr="00B06AF7" w:rsidRDefault="0034381D" w:rsidP="00B81C1F">
            <w:pPr>
              <w:tabs>
                <w:tab w:val="left" w:pos="540"/>
              </w:tabs>
              <w:ind w:left="-105" w:right="-108"/>
              <w:jc w:val="center"/>
              <w:rPr>
                <w:rFonts w:asciiTheme="minorHAnsi" w:hAnsiTheme="minorHAnsi" w:cstheme="minorHAnsi"/>
                <w:szCs w:val="22"/>
              </w:rPr>
            </w:pPr>
          </w:p>
        </w:tc>
        <w:tc>
          <w:tcPr>
            <w:tcW w:w="997" w:type="dxa"/>
            <w:shd w:val="clear" w:color="auto" w:fill="auto"/>
            <w:vAlign w:val="bottom"/>
          </w:tcPr>
          <w:p w14:paraId="733CBBC8" w14:textId="77777777" w:rsidR="0034381D" w:rsidRPr="00B06AF7" w:rsidRDefault="0034381D" w:rsidP="00B81C1F">
            <w:pPr>
              <w:ind w:left="-105" w:right="-108"/>
              <w:jc w:val="center"/>
              <w:rPr>
                <w:rFonts w:asciiTheme="minorHAnsi" w:hAnsiTheme="minorHAnsi" w:cstheme="minorHAnsi"/>
                <w:szCs w:val="22"/>
              </w:rPr>
            </w:pPr>
            <w:r w:rsidRPr="00B06AF7">
              <w:rPr>
                <w:rFonts w:asciiTheme="minorHAnsi" w:hAnsiTheme="minorHAnsi" w:cstheme="minorHAnsi"/>
                <w:szCs w:val="22"/>
              </w:rPr>
              <w:t>Present value of minimum lease payments</w:t>
            </w:r>
          </w:p>
        </w:tc>
      </w:tr>
      <w:tr w:rsidR="0034381D" w:rsidRPr="00B06AF7" w14:paraId="0EB42740" w14:textId="77777777" w:rsidTr="004913EC">
        <w:tc>
          <w:tcPr>
            <w:tcW w:w="2151" w:type="dxa"/>
            <w:vAlign w:val="bottom"/>
          </w:tcPr>
          <w:p w14:paraId="317A0788" w14:textId="77777777" w:rsidR="0034381D" w:rsidRPr="00B06AF7" w:rsidRDefault="0034381D" w:rsidP="00B81C1F">
            <w:pPr>
              <w:tabs>
                <w:tab w:val="left" w:pos="540"/>
              </w:tabs>
              <w:rPr>
                <w:rFonts w:asciiTheme="minorHAnsi" w:hAnsiTheme="minorHAnsi" w:cstheme="minorHAnsi"/>
                <w:szCs w:val="22"/>
              </w:rPr>
            </w:pPr>
          </w:p>
        </w:tc>
        <w:tc>
          <w:tcPr>
            <w:tcW w:w="7218" w:type="dxa"/>
            <w:gridSpan w:val="11"/>
            <w:vAlign w:val="bottom"/>
          </w:tcPr>
          <w:p w14:paraId="317FCBA4" w14:textId="77777777" w:rsidR="0034381D" w:rsidRPr="00B06AF7" w:rsidRDefault="0034381D" w:rsidP="00B81C1F">
            <w:pPr>
              <w:tabs>
                <w:tab w:val="left" w:pos="540"/>
              </w:tabs>
              <w:ind w:left="-105" w:right="-108"/>
              <w:jc w:val="center"/>
              <w:rPr>
                <w:rFonts w:asciiTheme="minorHAnsi" w:hAnsiTheme="minorHAnsi" w:cstheme="minorHAnsi"/>
                <w:i/>
                <w:iCs/>
                <w:szCs w:val="22"/>
              </w:rPr>
            </w:pPr>
            <w:r w:rsidRPr="00B06AF7">
              <w:rPr>
                <w:rFonts w:asciiTheme="minorHAnsi" w:hAnsiTheme="minorHAnsi" w:cstheme="minorHAnsi"/>
                <w:i/>
                <w:iCs/>
                <w:szCs w:val="22"/>
                <w:rtl/>
                <w:cs/>
              </w:rPr>
              <w:t>(</w:t>
            </w:r>
            <w:r w:rsidRPr="00B06AF7">
              <w:rPr>
                <w:rFonts w:asciiTheme="minorHAnsi" w:hAnsiTheme="minorHAnsi" w:cstheme="minorHAnsi"/>
                <w:i/>
                <w:iCs/>
                <w:szCs w:val="22"/>
              </w:rPr>
              <w:t>in thousand Baht)</w:t>
            </w:r>
          </w:p>
        </w:tc>
      </w:tr>
      <w:tr w:rsidR="0034381D" w:rsidRPr="00B06AF7" w14:paraId="71B0C3FD" w14:textId="77777777" w:rsidTr="004913EC">
        <w:tc>
          <w:tcPr>
            <w:tcW w:w="2151" w:type="dxa"/>
            <w:vAlign w:val="bottom"/>
          </w:tcPr>
          <w:p w14:paraId="30527F78" w14:textId="77777777" w:rsidR="0034381D" w:rsidRPr="00B06AF7" w:rsidRDefault="0034381D" w:rsidP="00B81C1F">
            <w:pPr>
              <w:ind w:right="-79"/>
              <w:rPr>
                <w:rFonts w:asciiTheme="minorHAnsi" w:hAnsiTheme="minorHAnsi" w:cstheme="minorHAnsi"/>
                <w:szCs w:val="22"/>
                <w:rtl/>
                <w:cs/>
              </w:rPr>
            </w:pPr>
            <w:r w:rsidRPr="00B06AF7">
              <w:rPr>
                <w:rFonts w:asciiTheme="minorHAnsi" w:hAnsiTheme="minorHAnsi" w:cstheme="minorHAnsi"/>
                <w:szCs w:val="22"/>
              </w:rPr>
              <w:t xml:space="preserve">Due: </w:t>
            </w:r>
          </w:p>
        </w:tc>
        <w:tc>
          <w:tcPr>
            <w:tcW w:w="1017" w:type="dxa"/>
            <w:shd w:val="clear" w:color="auto" w:fill="auto"/>
            <w:vAlign w:val="bottom"/>
          </w:tcPr>
          <w:p w14:paraId="67F0E16D" w14:textId="77777777" w:rsidR="0034381D" w:rsidRPr="00B06AF7" w:rsidRDefault="0034381D" w:rsidP="00B81C1F">
            <w:pPr>
              <w:pStyle w:val="acctfourfigures"/>
              <w:tabs>
                <w:tab w:val="clear" w:pos="765"/>
                <w:tab w:val="decimal" w:pos="794"/>
              </w:tabs>
              <w:spacing w:line="240" w:lineRule="atLeast"/>
              <w:ind w:right="-73"/>
              <w:rPr>
                <w:rFonts w:asciiTheme="minorHAnsi" w:hAnsiTheme="minorHAnsi" w:cstheme="minorHAnsi"/>
                <w:szCs w:val="22"/>
                <w:lang w:bidi="th-TH"/>
              </w:rPr>
            </w:pPr>
          </w:p>
        </w:tc>
        <w:tc>
          <w:tcPr>
            <w:tcW w:w="237" w:type="dxa"/>
            <w:shd w:val="clear" w:color="auto" w:fill="auto"/>
            <w:vAlign w:val="bottom"/>
          </w:tcPr>
          <w:p w14:paraId="1F0513B4"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1023" w:type="dxa"/>
            <w:shd w:val="clear" w:color="auto" w:fill="auto"/>
            <w:vAlign w:val="bottom"/>
          </w:tcPr>
          <w:p w14:paraId="20D19298"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236" w:type="dxa"/>
            <w:shd w:val="clear" w:color="auto" w:fill="auto"/>
            <w:vAlign w:val="bottom"/>
          </w:tcPr>
          <w:p w14:paraId="22F19F85"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1019" w:type="dxa"/>
            <w:shd w:val="clear" w:color="auto" w:fill="auto"/>
            <w:vAlign w:val="bottom"/>
          </w:tcPr>
          <w:p w14:paraId="2A81840A"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236" w:type="dxa"/>
            <w:shd w:val="clear" w:color="auto" w:fill="auto"/>
            <w:vAlign w:val="bottom"/>
          </w:tcPr>
          <w:p w14:paraId="45B33B7D"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993" w:type="dxa"/>
            <w:shd w:val="clear" w:color="auto" w:fill="auto"/>
            <w:vAlign w:val="bottom"/>
          </w:tcPr>
          <w:p w14:paraId="07FE0BAC"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239" w:type="dxa"/>
            <w:shd w:val="clear" w:color="auto" w:fill="auto"/>
            <w:vAlign w:val="bottom"/>
          </w:tcPr>
          <w:p w14:paraId="3812701F"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985" w:type="dxa"/>
            <w:shd w:val="clear" w:color="auto" w:fill="auto"/>
            <w:vAlign w:val="bottom"/>
          </w:tcPr>
          <w:p w14:paraId="3664164D"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236" w:type="dxa"/>
            <w:shd w:val="clear" w:color="auto" w:fill="auto"/>
            <w:vAlign w:val="bottom"/>
          </w:tcPr>
          <w:p w14:paraId="38B854ED"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997" w:type="dxa"/>
            <w:vAlign w:val="bottom"/>
          </w:tcPr>
          <w:p w14:paraId="129ED07B"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r>
      <w:tr w:rsidR="009B5C97" w:rsidRPr="00B06AF7" w14:paraId="09EB5563" w14:textId="77777777" w:rsidTr="008425C4">
        <w:tc>
          <w:tcPr>
            <w:tcW w:w="2151" w:type="dxa"/>
            <w:vAlign w:val="bottom"/>
          </w:tcPr>
          <w:p w14:paraId="255BC1CA" w14:textId="77777777" w:rsidR="009B5C97" w:rsidRPr="00B06AF7" w:rsidRDefault="009B5C97" w:rsidP="009B5C97">
            <w:pPr>
              <w:ind w:right="-79"/>
              <w:rPr>
                <w:rFonts w:asciiTheme="minorHAnsi" w:hAnsiTheme="minorHAnsi" w:cstheme="minorHAnsi"/>
                <w:szCs w:val="22"/>
              </w:rPr>
            </w:pPr>
            <w:r w:rsidRPr="00B06AF7">
              <w:rPr>
                <w:rFonts w:asciiTheme="minorHAnsi" w:hAnsiTheme="minorHAnsi" w:cstheme="minorHAnsi"/>
                <w:szCs w:val="22"/>
              </w:rPr>
              <w:t>Within one year</w:t>
            </w:r>
          </w:p>
        </w:tc>
        <w:tc>
          <w:tcPr>
            <w:tcW w:w="1017" w:type="dxa"/>
            <w:shd w:val="clear" w:color="auto" w:fill="auto"/>
            <w:vAlign w:val="bottom"/>
          </w:tcPr>
          <w:p w14:paraId="4C26260B" w14:textId="6FD62B6F" w:rsidR="009B5C97" w:rsidRPr="00B06AF7" w:rsidRDefault="00855370" w:rsidP="009B5C97">
            <w:pPr>
              <w:pStyle w:val="acctfourfigures"/>
              <w:tabs>
                <w:tab w:val="clear" w:pos="765"/>
                <w:tab w:val="decimal" w:pos="810"/>
              </w:tabs>
              <w:spacing w:line="240" w:lineRule="atLeast"/>
              <w:ind w:right="-73"/>
              <w:rPr>
                <w:rFonts w:asciiTheme="minorHAnsi" w:hAnsiTheme="minorHAnsi" w:cstheme="minorHAnsi"/>
                <w:szCs w:val="22"/>
                <w:lang w:bidi="th-TH"/>
              </w:rPr>
            </w:pPr>
            <w:r>
              <w:rPr>
                <w:rFonts w:asciiTheme="minorHAnsi" w:hAnsiTheme="minorHAnsi" w:cstheme="minorHAnsi"/>
                <w:szCs w:val="22"/>
                <w:lang w:bidi="th-TH"/>
              </w:rPr>
              <w:t>28,487</w:t>
            </w:r>
          </w:p>
        </w:tc>
        <w:tc>
          <w:tcPr>
            <w:tcW w:w="237" w:type="dxa"/>
            <w:shd w:val="clear" w:color="auto" w:fill="auto"/>
            <w:vAlign w:val="bottom"/>
          </w:tcPr>
          <w:p w14:paraId="6E8E4EA8" w14:textId="77777777" w:rsidR="009B5C97" w:rsidRPr="00B06AF7" w:rsidRDefault="009B5C97" w:rsidP="009B5C97">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1023" w:type="dxa"/>
            <w:shd w:val="clear" w:color="auto" w:fill="auto"/>
            <w:vAlign w:val="bottom"/>
          </w:tcPr>
          <w:p w14:paraId="646C7AFD" w14:textId="4CC0CDF2" w:rsidR="009B5C97" w:rsidRPr="00B06AF7" w:rsidRDefault="009C15CA" w:rsidP="009B5C97">
            <w:pPr>
              <w:pStyle w:val="acctfourfigures"/>
              <w:tabs>
                <w:tab w:val="clear" w:pos="765"/>
                <w:tab w:val="decimal" w:pos="648"/>
              </w:tabs>
              <w:spacing w:line="240" w:lineRule="atLeast"/>
              <w:ind w:right="-96"/>
              <w:rPr>
                <w:rFonts w:asciiTheme="minorHAnsi" w:hAnsiTheme="minorHAnsi" w:cstheme="minorHAnsi"/>
                <w:szCs w:val="22"/>
                <w:lang w:bidi="th-TH"/>
              </w:rPr>
            </w:pPr>
            <w:r>
              <w:rPr>
                <w:rFonts w:asciiTheme="minorHAnsi" w:hAnsiTheme="minorHAnsi" w:cstheme="minorHAnsi"/>
                <w:szCs w:val="22"/>
                <w:lang w:bidi="th-TH"/>
              </w:rPr>
              <w:t>(2,267)</w:t>
            </w:r>
          </w:p>
        </w:tc>
        <w:tc>
          <w:tcPr>
            <w:tcW w:w="236" w:type="dxa"/>
            <w:shd w:val="clear" w:color="auto" w:fill="auto"/>
            <w:vAlign w:val="bottom"/>
          </w:tcPr>
          <w:p w14:paraId="30B734C5" w14:textId="77777777" w:rsidR="009B5C97" w:rsidRPr="00B06AF7" w:rsidRDefault="009B5C97" w:rsidP="009B5C97">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1019" w:type="dxa"/>
            <w:shd w:val="clear" w:color="auto" w:fill="auto"/>
            <w:vAlign w:val="bottom"/>
          </w:tcPr>
          <w:p w14:paraId="7F7042E1" w14:textId="1A1E1721" w:rsidR="009B5C97" w:rsidRPr="00B06AF7" w:rsidRDefault="00D81789" w:rsidP="009B5C97">
            <w:pPr>
              <w:pStyle w:val="acctfourfigures"/>
              <w:tabs>
                <w:tab w:val="clear" w:pos="765"/>
                <w:tab w:val="decimal" w:pos="794"/>
              </w:tabs>
              <w:spacing w:line="240" w:lineRule="atLeast"/>
              <w:ind w:right="-96"/>
              <w:rPr>
                <w:rFonts w:asciiTheme="minorHAnsi" w:hAnsiTheme="minorHAnsi" w:cstheme="minorHAnsi"/>
                <w:szCs w:val="22"/>
              </w:rPr>
            </w:pPr>
            <w:r>
              <w:rPr>
                <w:rFonts w:asciiTheme="minorHAnsi" w:hAnsiTheme="minorHAnsi" w:cstheme="minorHAnsi"/>
                <w:szCs w:val="22"/>
              </w:rPr>
              <w:t>26,220</w:t>
            </w:r>
          </w:p>
        </w:tc>
        <w:tc>
          <w:tcPr>
            <w:tcW w:w="236" w:type="dxa"/>
            <w:shd w:val="clear" w:color="auto" w:fill="auto"/>
            <w:vAlign w:val="bottom"/>
          </w:tcPr>
          <w:p w14:paraId="10C29F5D" w14:textId="77777777" w:rsidR="009B5C97" w:rsidRPr="00B06AF7" w:rsidRDefault="009B5C97" w:rsidP="009B5C97">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993" w:type="dxa"/>
            <w:shd w:val="clear" w:color="auto" w:fill="auto"/>
            <w:vAlign w:val="bottom"/>
          </w:tcPr>
          <w:p w14:paraId="15685C60" w14:textId="7EA96BB2" w:rsidR="009B5C97" w:rsidRPr="00B06AF7" w:rsidRDefault="009B5C97" w:rsidP="009B5C97">
            <w:pPr>
              <w:pStyle w:val="acctfourfigures"/>
              <w:tabs>
                <w:tab w:val="clear" w:pos="765"/>
                <w:tab w:val="decimal" w:pos="810"/>
              </w:tabs>
              <w:spacing w:line="240" w:lineRule="atLeast"/>
              <w:ind w:right="-73"/>
              <w:rPr>
                <w:rFonts w:asciiTheme="minorHAnsi" w:hAnsiTheme="minorHAnsi" w:cstheme="minorHAnsi"/>
                <w:szCs w:val="22"/>
                <w:lang w:bidi="th-TH"/>
              </w:rPr>
            </w:pPr>
            <w:r>
              <w:rPr>
                <w:rFonts w:asciiTheme="minorHAnsi" w:hAnsiTheme="minorHAnsi" w:cstheme="minorHAnsi"/>
                <w:szCs w:val="22"/>
                <w:lang w:bidi="th-TH"/>
              </w:rPr>
              <w:t>12,136</w:t>
            </w:r>
          </w:p>
        </w:tc>
        <w:tc>
          <w:tcPr>
            <w:tcW w:w="239" w:type="dxa"/>
            <w:shd w:val="clear" w:color="auto" w:fill="auto"/>
            <w:vAlign w:val="bottom"/>
          </w:tcPr>
          <w:p w14:paraId="5FAC7B15" w14:textId="77777777" w:rsidR="009B5C97" w:rsidRPr="00B06AF7" w:rsidRDefault="009B5C97" w:rsidP="009B5C97">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85" w:type="dxa"/>
            <w:shd w:val="clear" w:color="auto" w:fill="auto"/>
            <w:vAlign w:val="bottom"/>
          </w:tcPr>
          <w:p w14:paraId="76FAB4E9" w14:textId="359432E2" w:rsidR="009B5C97" w:rsidRPr="00B06AF7" w:rsidRDefault="009B5C97" w:rsidP="009B5C97">
            <w:pPr>
              <w:pStyle w:val="acctfourfigures"/>
              <w:tabs>
                <w:tab w:val="clear" w:pos="765"/>
                <w:tab w:val="decimal" w:pos="648"/>
              </w:tabs>
              <w:spacing w:line="240" w:lineRule="atLeast"/>
              <w:ind w:right="-96"/>
              <w:rPr>
                <w:rFonts w:asciiTheme="minorHAnsi" w:hAnsiTheme="minorHAnsi" w:cstheme="minorHAnsi"/>
                <w:szCs w:val="22"/>
                <w:lang w:bidi="th-TH"/>
              </w:rPr>
            </w:pPr>
            <w:r>
              <w:rPr>
                <w:rFonts w:asciiTheme="minorHAnsi" w:hAnsiTheme="minorHAnsi" w:cstheme="minorHAnsi"/>
                <w:szCs w:val="22"/>
                <w:lang w:bidi="th-TH"/>
              </w:rPr>
              <w:t>(1,204)</w:t>
            </w:r>
          </w:p>
        </w:tc>
        <w:tc>
          <w:tcPr>
            <w:tcW w:w="236" w:type="dxa"/>
            <w:shd w:val="clear" w:color="auto" w:fill="auto"/>
            <w:vAlign w:val="bottom"/>
          </w:tcPr>
          <w:p w14:paraId="0AFB3826" w14:textId="77777777" w:rsidR="009B5C97" w:rsidRPr="00B06AF7" w:rsidRDefault="009B5C97" w:rsidP="009B5C97">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7" w:type="dxa"/>
            <w:vAlign w:val="bottom"/>
          </w:tcPr>
          <w:p w14:paraId="62A5B3B0" w14:textId="30A76299" w:rsidR="009B5C97" w:rsidRPr="00B06AF7" w:rsidRDefault="009B5C97" w:rsidP="009B5C97">
            <w:pPr>
              <w:pStyle w:val="acctfourfigures"/>
              <w:tabs>
                <w:tab w:val="clear" w:pos="765"/>
                <w:tab w:val="decimal" w:pos="744"/>
              </w:tabs>
              <w:spacing w:line="240" w:lineRule="atLeast"/>
              <w:ind w:right="-96"/>
              <w:rPr>
                <w:rFonts w:asciiTheme="minorHAnsi" w:hAnsiTheme="minorHAnsi" w:cstheme="minorHAnsi"/>
                <w:szCs w:val="22"/>
              </w:rPr>
            </w:pPr>
            <w:r>
              <w:rPr>
                <w:rFonts w:asciiTheme="minorHAnsi" w:hAnsiTheme="minorHAnsi" w:cstheme="minorHAnsi"/>
                <w:szCs w:val="22"/>
              </w:rPr>
              <w:t>10,932</w:t>
            </w:r>
          </w:p>
        </w:tc>
      </w:tr>
      <w:tr w:rsidR="009B5C97" w:rsidRPr="00B06AF7" w14:paraId="2A01F4FC" w14:textId="77777777" w:rsidTr="008425C4">
        <w:tc>
          <w:tcPr>
            <w:tcW w:w="2151" w:type="dxa"/>
            <w:vAlign w:val="bottom"/>
          </w:tcPr>
          <w:p w14:paraId="68C73217" w14:textId="53656B83" w:rsidR="009B5C97" w:rsidRPr="00B06AF7" w:rsidRDefault="009B5C97" w:rsidP="009B5C97">
            <w:pPr>
              <w:ind w:left="189" w:right="-79" w:hanging="189"/>
              <w:rPr>
                <w:rFonts w:asciiTheme="minorHAnsi" w:hAnsiTheme="minorHAnsi" w:cstheme="minorHAnsi"/>
                <w:szCs w:val="22"/>
                <w:rtl/>
                <w:cs/>
              </w:rPr>
            </w:pPr>
            <w:r w:rsidRPr="00B06AF7">
              <w:rPr>
                <w:rFonts w:asciiTheme="minorHAnsi" w:hAnsiTheme="minorHAnsi" w:cstheme="minorHAnsi"/>
                <w:szCs w:val="22"/>
              </w:rPr>
              <w:t>After one year but within five years</w:t>
            </w:r>
          </w:p>
        </w:tc>
        <w:tc>
          <w:tcPr>
            <w:tcW w:w="1017" w:type="dxa"/>
            <w:shd w:val="clear" w:color="auto" w:fill="auto"/>
            <w:vAlign w:val="bottom"/>
          </w:tcPr>
          <w:p w14:paraId="3CD98A80" w14:textId="2476B891" w:rsidR="009B5C97" w:rsidRPr="00B06AF7" w:rsidRDefault="004966B4" w:rsidP="009B5C97">
            <w:pPr>
              <w:pStyle w:val="acctfourfigures"/>
              <w:tabs>
                <w:tab w:val="clear" w:pos="765"/>
                <w:tab w:val="decimal" w:pos="810"/>
              </w:tabs>
              <w:spacing w:line="240" w:lineRule="atLeast"/>
              <w:ind w:right="-73"/>
              <w:rPr>
                <w:rFonts w:asciiTheme="minorHAnsi" w:hAnsiTheme="minorHAnsi" w:cstheme="minorHAnsi"/>
                <w:szCs w:val="22"/>
                <w:lang w:bidi="th-TH"/>
              </w:rPr>
            </w:pPr>
            <w:r>
              <w:rPr>
                <w:rFonts w:asciiTheme="minorHAnsi" w:hAnsiTheme="minorHAnsi" w:cstheme="minorHAnsi"/>
                <w:szCs w:val="22"/>
                <w:lang w:bidi="th-TH"/>
              </w:rPr>
              <w:t>33,988</w:t>
            </w:r>
          </w:p>
        </w:tc>
        <w:tc>
          <w:tcPr>
            <w:tcW w:w="237" w:type="dxa"/>
            <w:shd w:val="clear" w:color="auto" w:fill="auto"/>
            <w:vAlign w:val="bottom"/>
          </w:tcPr>
          <w:p w14:paraId="00A32ACB" w14:textId="77777777" w:rsidR="009B5C97" w:rsidRPr="00B06AF7" w:rsidRDefault="009B5C97" w:rsidP="009B5C97">
            <w:pPr>
              <w:pStyle w:val="acctfourfigures"/>
              <w:tabs>
                <w:tab w:val="clear" w:pos="765"/>
                <w:tab w:val="decimal" w:pos="792"/>
              </w:tabs>
              <w:spacing w:line="240" w:lineRule="atLeast"/>
              <w:ind w:right="-96"/>
              <w:rPr>
                <w:rFonts w:asciiTheme="minorHAnsi" w:hAnsiTheme="minorHAnsi" w:cstheme="minorHAnsi"/>
                <w:szCs w:val="22"/>
              </w:rPr>
            </w:pPr>
          </w:p>
        </w:tc>
        <w:tc>
          <w:tcPr>
            <w:tcW w:w="1023" w:type="dxa"/>
            <w:shd w:val="clear" w:color="auto" w:fill="auto"/>
            <w:vAlign w:val="bottom"/>
          </w:tcPr>
          <w:p w14:paraId="0EAD5C81" w14:textId="5486DD1C" w:rsidR="009B5C97" w:rsidRPr="00B06AF7" w:rsidRDefault="008C6406" w:rsidP="009B5C97">
            <w:pPr>
              <w:pStyle w:val="acctfourfigures"/>
              <w:tabs>
                <w:tab w:val="clear" w:pos="765"/>
                <w:tab w:val="decimal" w:pos="648"/>
              </w:tabs>
              <w:spacing w:line="240" w:lineRule="atLeast"/>
              <w:ind w:right="-96"/>
              <w:rPr>
                <w:rFonts w:asciiTheme="minorHAnsi" w:hAnsiTheme="minorHAnsi" w:cstheme="minorHAnsi"/>
                <w:szCs w:val="22"/>
              </w:rPr>
            </w:pPr>
            <w:r>
              <w:rPr>
                <w:rFonts w:asciiTheme="minorHAnsi" w:hAnsiTheme="minorHAnsi" w:cstheme="minorHAnsi"/>
                <w:szCs w:val="22"/>
              </w:rPr>
              <w:t>(1,698)</w:t>
            </w:r>
          </w:p>
        </w:tc>
        <w:tc>
          <w:tcPr>
            <w:tcW w:w="236" w:type="dxa"/>
            <w:shd w:val="clear" w:color="auto" w:fill="auto"/>
            <w:vAlign w:val="bottom"/>
          </w:tcPr>
          <w:p w14:paraId="2BC28187" w14:textId="77777777" w:rsidR="009B5C97" w:rsidRPr="00B06AF7" w:rsidRDefault="009B5C97" w:rsidP="009B5C97">
            <w:pPr>
              <w:pStyle w:val="acctfourfigures"/>
              <w:tabs>
                <w:tab w:val="clear" w:pos="765"/>
                <w:tab w:val="decimal" w:pos="792"/>
              </w:tabs>
              <w:spacing w:line="240" w:lineRule="atLeast"/>
              <w:ind w:right="-96"/>
              <w:rPr>
                <w:rFonts w:asciiTheme="minorHAnsi" w:hAnsiTheme="minorHAnsi" w:cstheme="minorHAnsi"/>
                <w:szCs w:val="22"/>
              </w:rPr>
            </w:pPr>
          </w:p>
        </w:tc>
        <w:tc>
          <w:tcPr>
            <w:tcW w:w="1019" w:type="dxa"/>
            <w:shd w:val="clear" w:color="auto" w:fill="auto"/>
            <w:vAlign w:val="bottom"/>
          </w:tcPr>
          <w:p w14:paraId="5FEFF404" w14:textId="58FCF163" w:rsidR="009B5C97" w:rsidRPr="00B06AF7" w:rsidRDefault="00D81789" w:rsidP="009B5C97">
            <w:pPr>
              <w:pStyle w:val="acctfourfigures"/>
              <w:tabs>
                <w:tab w:val="clear" w:pos="765"/>
                <w:tab w:val="decimal" w:pos="794"/>
              </w:tabs>
              <w:spacing w:line="240" w:lineRule="atLeast"/>
              <w:ind w:right="-96"/>
              <w:rPr>
                <w:rFonts w:asciiTheme="minorHAnsi" w:hAnsiTheme="minorHAnsi" w:cstheme="minorHAnsi"/>
                <w:szCs w:val="22"/>
              </w:rPr>
            </w:pPr>
            <w:r>
              <w:rPr>
                <w:rFonts w:asciiTheme="minorHAnsi" w:hAnsiTheme="minorHAnsi" w:cstheme="minorHAnsi"/>
                <w:szCs w:val="22"/>
              </w:rPr>
              <w:t>32,290</w:t>
            </w:r>
          </w:p>
        </w:tc>
        <w:tc>
          <w:tcPr>
            <w:tcW w:w="236" w:type="dxa"/>
            <w:shd w:val="clear" w:color="auto" w:fill="auto"/>
            <w:vAlign w:val="bottom"/>
          </w:tcPr>
          <w:p w14:paraId="13712917" w14:textId="77777777" w:rsidR="009B5C97" w:rsidRPr="00B06AF7" w:rsidRDefault="009B5C97" w:rsidP="009B5C97">
            <w:pPr>
              <w:pStyle w:val="acctfourfigures"/>
              <w:tabs>
                <w:tab w:val="clear" w:pos="765"/>
                <w:tab w:val="decimal" w:pos="794"/>
              </w:tabs>
              <w:spacing w:line="240" w:lineRule="atLeast"/>
              <w:ind w:right="-96"/>
              <w:rPr>
                <w:rFonts w:asciiTheme="minorHAnsi" w:hAnsiTheme="minorHAnsi" w:cstheme="minorHAnsi"/>
                <w:szCs w:val="22"/>
              </w:rPr>
            </w:pPr>
          </w:p>
        </w:tc>
        <w:tc>
          <w:tcPr>
            <w:tcW w:w="993" w:type="dxa"/>
            <w:shd w:val="clear" w:color="auto" w:fill="auto"/>
            <w:vAlign w:val="bottom"/>
          </w:tcPr>
          <w:p w14:paraId="77421B3D" w14:textId="28F6BA3B" w:rsidR="009B5C97" w:rsidRPr="00B06AF7" w:rsidRDefault="009B5C97" w:rsidP="009B5C97">
            <w:pPr>
              <w:pStyle w:val="acctfourfigures"/>
              <w:tabs>
                <w:tab w:val="clear" w:pos="765"/>
                <w:tab w:val="decimal" w:pos="810"/>
              </w:tabs>
              <w:spacing w:line="240" w:lineRule="atLeast"/>
              <w:ind w:right="-73"/>
              <w:rPr>
                <w:rFonts w:asciiTheme="minorHAnsi" w:hAnsiTheme="minorHAnsi" w:cstheme="minorHAnsi"/>
                <w:szCs w:val="22"/>
                <w:lang w:bidi="th-TH"/>
              </w:rPr>
            </w:pPr>
            <w:r>
              <w:rPr>
                <w:rFonts w:asciiTheme="minorHAnsi" w:hAnsiTheme="minorHAnsi" w:cstheme="minorHAnsi"/>
                <w:szCs w:val="22"/>
                <w:lang w:bidi="th-TH"/>
              </w:rPr>
              <w:t>18,593</w:t>
            </w:r>
          </w:p>
        </w:tc>
        <w:tc>
          <w:tcPr>
            <w:tcW w:w="239" w:type="dxa"/>
            <w:shd w:val="clear" w:color="auto" w:fill="auto"/>
            <w:vAlign w:val="bottom"/>
          </w:tcPr>
          <w:p w14:paraId="3E1BE2BB" w14:textId="77777777" w:rsidR="009B5C97" w:rsidRPr="00B06AF7" w:rsidRDefault="009B5C97" w:rsidP="009B5C97">
            <w:pPr>
              <w:pStyle w:val="acctfourfigures"/>
              <w:tabs>
                <w:tab w:val="clear" w:pos="765"/>
                <w:tab w:val="decimal" w:pos="792"/>
              </w:tabs>
              <w:spacing w:line="240" w:lineRule="atLeast"/>
              <w:ind w:right="-96"/>
              <w:rPr>
                <w:rFonts w:asciiTheme="minorHAnsi" w:hAnsiTheme="minorHAnsi" w:cstheme="minorHAnsi"/>
                <w:szCs w:val="22"/>
              </w:rPr>
            </w:pPr>
          </w:p>
        </w:tc>
        <w:tc>
          <w:tcPr>
            <w:tcW w:w="985" w:type="dxa"/>
            <w:shd w:val="clear" w:color="auto" w:fill="auto"/>
            <w:vAlign w:val="bottom"/>
          </w:tcPr>
          <w:p w14:paraId="4ED5E53E" w14:textId="3E7CE64E" w:rsidR="009B5C97" w:rsidRPr="00B06AF7" w:rsidRDefault="009B5C97" w:rsidP="009B5C97">
            <w:pPr>
              <w:pStyle w:val="acctfourfigures"/>
              <w:tabs>
                <w:tab w:val="clear" w:pos="765"/>
                <w:tab w:val="decimal" w:pos="648"/>
              </w:tabs>
              <w:spacing w:line="240" w:lineRule="atLeast"/>
              <w:ind w:right="-96"/>
              <w:rPr>
                <w:rFonts w:asciiTheme="minorHAnsi" w:hAnsiTheme="minorHAnsi" w:cstheme="minorHAnsi"/>
                <w:szCs w:val="22"/>
              </w:rPr>
            </w:pPr>
            <w:r>
              <w:rPr>
                <w:rFonts w:asciiTheme="minorHAnsi" w:hAnsiTheme="minorHAnsi" w:cstheme="minorHAnsi"/>
                <w:szCs w:val="22"/>
              </w:rPr>
              <w:t>(807)</w:t>
            </w:r>
          </w:p>
        </w:tc>
        <w:tc>
          <w:tcPr>
            <w:tcW w:w="236" w:type="dxa"/>
            <w:shd w:val="clear" w:color="auto" w:fill="auto"/>
            <w:vAlign w:val="bottom"/>
          </w:tcPr>
          <w:p w14:paraId="7EC85609" w14:textId="77777777" w:rsidR="009B5C97" w:rsidRPr="00B06AF7" w:rsidRDefault="009B5C97" w:rsidP="009B5C97">
            <w:pPr>
              <w:pStyle w:val="acctfourfigures"/>
              <w:tabs>
                <w:tab w:val="clear" w:pos="765"/>
                <w:tab w:val="decimal" w:pos="792"/>
              </w:tabs>
              <w:spacing w:line="240" w:lineRule="atLeast"/>
              <w:ind w:right="-96"/>
              <w:rPr>
                <w:rFonts w:asciiTheme="minorHAnsi" w:hAnsiTheme="minorHAnsi" w:cstheme="minorHAnsi"/>
                <w:szCs w:val="22"/>
              </w:rPr>
            </w:pPr>
          </w:p>
        </w:tc>
        <w:tc>
          <w:tcPr>
            <w:tcW w:w="997" w:type="dxa"/>
            <w:vAlign w:val="bottom"/>
          </w:tcPr>
          <w:p w14:paraId="6699814B" w14:textId="75D4397A" w:rsidR="009B5C97" w:rsidRPr="00B06AF7" w:rsidRDefault="009B5C97" w:rsidP="009B5C97">
            <w:pPr>
              <w:pStyle w:val="acctfourfigures"/>
              <w:tabs>
                <w:tab w:val="clear" w:pos="765"/>
                <w:tab w:val="decimal" w:pos="744"/>
              </w:tabs>
              <w:spacing w:line="240" w:lineRule="atLeast"/>
              <w:ind w:right="-96"/>
              <w:rPr>
                <w:rFonts w:asciiTheme="minorHAnsi" w:hAnsiTheme="minorHAnsi" w:cstheme="minorHAnsi"/>
                <w:szCs w:val="22"/>
              </w:rPr>
            </w:pPr>
            <w:r>
              <w:rPr>
                <w:rFonts w:asciiTheme="minorHAnsi" w:hAnsiTheme="minorHAnsi" w:cstheme="minorHAnsi"/>
                <w:szCs w:val="22"/>
              </w:rPr>
              <w:t>17,786</w:t>
            </w:r>
          </w:p>
        </w:tc>
      </w:tr>
      <w:tr w:rsidR="009B5C97" w:rsidRPr="00B06AF7" w14:paraId="07F19B64" w14:textId="77777777" w:rsidTr="008425C4">
        <w:tc>
          <w:tcPr>
            <w:tcW w:w="2151" w:type="dxa"/>
            <w:vAlign w:val="bottom"/>
          </w:tcPr>
          <w:p w14:paraId="2820401D" w14:textId="77777777" w:rsidR="009B5C97" w:rsidRPr="00B06AF7" w:rsidRDefault="009B5C97" w:rsidP="009B5C97">
            <w:pPr>
              <w:ind w:right="-79"/>
              <w:rPr>
                <w:rFonts w:asciiTheme="minorHAnsi" w:hAnsiTheme="minorHAnsi" w:cstheme="minorHAnsi"/>
                <w:b/>
                <w:bCs/>
                <w:szCs w:val="22"/>
              </w:rPr>
            </w:pPr>
            <w:r w:rsidRPr="00B06AF7">
              <w:rPr>
                <w:rFonts w:asciiTheme="minorHAnsi" w:hAnsiTheme="minorHAnsi" w:cstheme="minorHAnsi"/>
                <w:b/>
                <w:bCs/>
                <w:szCs w:val="22"/>
              </w:rPr>
              <w:t>Total</w:t>
            </w:r>
          </w:p>
        </w:tc>
        <w:tc>
          <w:tcPr>
            <w:tcW w:w="1017" w:type="dxa"/>
            <w:tcBorders>
              <w:top w:val="single" w:sz="4" w:space="0" w:color="auto"/>
              <w:bottom w:val="double" w:sz="4" w:space="0" w:color="auto"/>
            </w:tcBorders>
            <w:shd w:val="clear" w:color="auto" w:fill="auto"/>
            <w:vAlign w:val="bottom"/>
          </w:tcPr>
          <w:p w14:paraId="784866D5" w14:textId="25715E3E" w:rsidR="009B5C97" w:rsidRPr="00B06AF7" w:rsidRDefault="0022597C" w:rsidP="009B5C97">
            <w:pPr>
              <w:pStyle w:val="acctfourfigures"/>
              <w:tabs>
                <w:tab w:val="clear" w:pos="765"/>
                <w:tab w:val="decimal" w:pos="810"/>
              </w:tabs>
              <w:spacing w:line="240" w:lineRule="atLeast"/>
              <w:ind w:left="-38"/>
              <w:rPr>
                <w:rFonts w:asciiTheme="minorHAnsi" w:hAnsiTheme="minorHAnsi" w:cstheme="minorHAnsi"/>
                <w:b/>
                <w:bCs/>
                <w:szCs w:val="22"/>
                <w:lang w:bidi="th-TH"/>
              </w:rPr>
            </w:pPr>
            <w:r>
              <w:rPr>
                <w:rFonts w:asciiTheme="minorHAnsi" w:hAnsiTheme="minorHAnsi" w:cstheme="minorHAnsi"/>
                <w:b/>
                <w:bCs/>
                <w:szCs w:val="22"/>
                <w:lang w:bidi="th-TH"/>
              </w:rPr>
              <w:t>62,475</w:t>
            </w:r>
          </w:p>
        </w:tc>
        <w:tc>
          <w:tcPr>
            <w:tcW w:w="237" w:type="dxa"/>
            <w:shd w:val="clear" w:color="auto" w:fill="auto"/>
            <w:vAlign w:val="bottom"/>
          </w:tcPr>
          <w:p w14:paraId="0C9DF277" w14:textId="77777777" w:rsidR="009B5C97" w:rsidRPr="00B06AF7" w:rsidRDefault="009B5C97" w:rsidP="009B5C97">
            <w:pPr>
              <w:pStyle w:val="acctfourfigures"/>
              <w:tabs>
                <w:tab w:val="clear" w:pos="765"/>
                <w:tab w:val="decimal" w:pos="792"/>
              </w:tabs>
              <w:spacing w:line="240" w:lineRule="atLeast"/>
              <w:ind w:right="-96"/>
              <w:rPr>
                <w:rFonts w:asciiTheme="minorHAnsi" w:hAnsiTheme="minorHAnsi" w:cstheme="minorHAnsi"/>
                <w:b/>
                <w:bCs/>
                <w:szCs w:val="22"/>
                <w:lang w:bidi="th-TH"/>
              </w:rPr>
            </w:pPr>
          </w:p>
        </w:tc>
        <w:tc>
          <w:tcPr>
            <w:tcW w:w="1023" w:type="dxa"/>
            <w:tcBorders>
              <w:top w:val="single" w:sz="4" w:space="0" w:color="auto"/>
              <w:bottom w:val="double" w:sz="4" w:space="0" w:color="auto"/>
            </w:tcBorders>
            <w:shd w:val="clear" w:color="auto" w:fill="auto"/>
            <w:vAlign w:val="bottom"/>
          </w:tcPr>
          <w:p w14:paraId="226B8717" w14:textId="5300D1C1" w:rsidR="009B5C97" w:rsidRPr="00B06AF7" w:rsidRDefault="00A76F62" w:rsidP="009B5C97">
            <w:pPr>
              <w:pStyle w:val="acctfourfigures"/>
              <w:tabs>
                <w:tab w:val="clear" w:pos="765"/>
                <w:tab w:val="decimal" w:pos="648"/>
              </w:tabs>
              <w:spacing w:line="240" w:lineRule="atLeast"/>
              <w:ind w:right="-96"/>
              <w:rPr>
                <w:rFonts w:asciiTheme="minorHAnsi" w:hAnsiTheme="minorHAnsi" w:cstheme="minorHAnsi"/>
                <w:b/>
                <w:bCs/>
                <w:szCs w:val="22"/>
                <w:lang w:bidi="th-TH"/>
              </w:rPr>
            </w:pPr>
            <w:r>
              <w:rPr>
                <w:rFonts w:asciiTheme="minorHAnsi" w:hAnsiTheme="minorHAnsi" w:cstheme="minorHAnsi"/>
                <w:b/>
                <w:bCs/>
                <w:szCs w:val="22"/>
                <w:lang w:bidi="th-TH"/>
              </w:rPr>
              <w:t>(3,965)</w:t>
            </w:r>
          </w:p>
        </w:tc>
        <w:tc>
          <w:tcPr>
            <w:tcW w:w="236" w:type="dxa"/>
            <w:shd w:val="clear" w:color="auto" w:fill="auto"/>
            <w:vAlign w:val="bottom"/>
          </w:tcPr>
          <w:p w14:paraId="122A3841" w14:textId="77777777" w:rsidR="009B5C97" w:rsidRPr="00B06AF7" w:rsidRDefault="009B5C97" w:rsidP="009B5C97">
            <w:pPr>
              <w:pStyle w:val="acctfourfigures"/>
              <w:tabs>
                <w:tab w:val="clear" w:pos="765"/>
                <w:tab w:val="decimal" w:pos="555"/>
                <w:tab w:val="decimal" w:pos="792"/>
              </w:tabs>
              <w:spacing w:line="240" w:lineRule="atLeast"/>
              <w:ind w:right="-96"/>
              <w:rPr>
                <w:rFonts w:asciiTheme="minorHAnsi" w:hAnsiTheme="minorHAnsi" w:cstheme="minorHAnsi"/>
                <w:b/>
                <w:bCs/>
                <w:szCs w:val="22"/>
                <w:lang w:bidi="th-TH"/>
              </w:rPr>
            </w:pPr>
          </w:p>
        </w:tc>
        <w:tc>
          <w:tcPr>
            <w:tcW w:w="1019" w:type="dxa"/>
            <w:tcBorders>
              <w:top w:val="single" w:sz="4" w:space="0" w:color="auto"/>
              <w:bottom w:val="double" w:sz="4" w:space="0" w:color="auto"/>
            </w:tcBorders>
            <w:shd w:val="clear" w:color="auto" w:fill="auto"/>
            <w:vAlign w:val="bottom"/>
          </w:tcPr>
          <w:p w14:paraId="78BCC03F" w14:textId="5DD6B373" w:rsidR="009B5C97" w:rsidRPr="00B06AF7" w:rsidRDefault="00D81789" w:rsidP="009B5C97">
            <w:pPr>
              <w:pStyle w:val="acctfourfigures"/>
              <w:tabs>
                <w:tab w:val="clear" w:pos="765"/>
                <w:tab w:val="decimal" w:pos="794"/>
              </w:tabs>
              <w:spacing w:line="240" w:lineRule="atLeast"/>
              <w:ind w:right="-96"/>
              <w:rPr>
                <w:rFonts w:asciiTheme="minorHAnsi" w:hAnsiTheme="minorHAnsi" w:cstheme="minorHAnsi"/>
                <w:b/>
                <w:bCs/>
                <w:szCs w:val="22"/>
                <w:lang w:val="en-US" w:bidi="th-TH"/>
              </w:rPr>
            </w:pPr>
            <w:r>
              <w:rPr>
                <w:rFonts w:asciiTheme="minorHAnsi" w:hAnsiTheme="minorHAnsi" w:cstheme="minorHAnsi"/>
                <w:b/>
                <w:bCs/>
                <w:szCs w:val="22"/>
                <w:lang w:val="en-US" w:bidi="th-TH"/>
              </w:rPr>
              <w:t>58,510</w:t>
            </w:r>
          </w:p>
        </w:tc>
        <w:tc>
          <w:tcPr>
            <w:tcW w:w="236" w:type="dxa"/>
            <w:shd w:val="clear" w:color="auto" w:fill="auto"/>
            <w:vAlign w:val="bottom"/>
          </w:tcPr>
          <w:p w14:paraId="7C281849" w14:textId="77777777" w:rsidR="009B5C97" w:rsidRPr="00B06AF7" w:rsidRDefault="009B5C97" w:rsidP="009B5C97">
            <w:pPr>
              <w:pStyle w:val="acctfourfigures"/>
              <w:tabs>
                <w:tab w:val="clear" w:pos="765"/>
                <w:tab w:val="decimal" w:pos="792"/>
              </w:tabs>
              <w:spacing w:line="240" w:lineRule="atLeast"/>
              <w:ind w:right="-96"/>
              <w:rPr>
                <w:rFonts w:asciiTheme="minorHAnsi" w:hAnsiTheme="minorHAnsi" w:cstheme="minorHAnsi"/>
                <w:b/>
                <w:bCs/>
                <w:szCs w:val="22"/>
              </w:rPr>
            </w:pPr>
          </w:p>
        </w:tc>
        <w:tc>
          <w:tcPr>
            <w:tcW w:w="993" w:type="dxa"/>
            <w:tcBorders>
              <w:top w:val="single" w:sz="4" w:space="0" w:color="auto"/>
              <w:bottom w:val="double" w:sz="4" w:space="0" w:color="auto"/>
            </w:tcBorders>
            <w:shd w:val="clear" w:color="auto" w:fill="auto"/>
            <w:vAlign w:val="bottom"/>
          </w:tcPr>
          <w:p w14:paraId="29389BD6" w14:textId="4FF59141" w:rsidR="009B5C97" w:rsidRPr="00B06AF7" w:rsidRDefault="009B5C97" w:rsidP="009B5C97">
            <w:pPr>
              <w:pStyle w:val="acctfourfigures"/>
              <w:tabs>
                <w:tab w:val="clear" w:pos="765"/>
                <w:tab w:val="decimal" w:pos="810"/>
              </w:tabs>
              <w:spacing w:line="240" w:lineRule="atLeast"/>
              <w:ind w:left="-38"/>
              <w:rPr>
                <w:rFonts w:asciiTheme="minorHAnsi" w:hAnsiTheme="minorHAnsi" w:cstheme="minorHAnsi"/>
                <w:b/>
                <w:bCs/>
                <w:szCs w:val="22"/>
                <w:lang w:bidi="th-TH"/>
              </w:rPr>
            </w:pPr>
            <w:r>
              <w:rPr>
                <w:rFonts w:asciiTheme="minorHAnsi" w:hAnsiTheme="minorHAnsi" w:cstheme="minorHAnsi"/>
                <w:b/>
                <w:bCs/>
                <w:szCs w:val="22"/>
                <w:lang w:bidi="th-TH"/>
              </w:rPr>
              <w:t>30,729</w:t>
            </w:r>
          </w:p>
        </w:tc>
        <w:tc>
          <w:tcPr>
            <w:tcW w:w="239" w:type="dxa"/>
            <w:shd w:val="clear" w:color="auto" w:fill="auto"/>
            <w:vAlign w:val="bottom"/>
          </w:tcPr>
          <w:p w14:paraId="7BBF2932" w14:textId="77777777" w:rsidR="009B5C97" w:rsidRPr="00B06AF7" w:rsidRDefault="009B5C97" w:rsidP="009B5C97">
            <w:pPr>
              <w:pStyle w:val="acctfourfigures"/>
              <w:tabs>
                <w:tab w:val="clear" w:pos="765"/>
                <w:tab w:val="decimal" w:pos="792"/>
              </w:tabs>
              <w:spacing w:line="240" w:lineRule="atLeast"/>
              <w:ind w:right="-96"/>
              <w:rPr>
                <w:rFonts w:asciiTheme="minorHAnsi" w:hAnsiTheme="minorHAnsi" w:cstheme="minorHAnsi"/>
                <w:b/>
                <w:bCs/>
                <w:szCs w:val="22"/>
                <w:lang w:bidi="th-TH"/>
              </w:rPr>
            </w:pPr>
          </w:p>
        </w:tc>
        <w:tc>
          <w:tcPr>
            <w:tcW w:w="985" w:type="dxa"/>
            <w:tcBorders>
              <w:top w:val="single" w:sz="4" w:space="0" w:color="auto"/>
              <w:bottom w:val="double" w:sz="4" w:space="0" w:color="auto"/>
            </w:tcBorders>
            <w:shd w:val="clear" w:color="auto" w:fill="auto"/>
            <w:vAlign w:val="bottom"/>
          </w:tcPr>
          <w:p w14:paraId="6F9C55CD" w14:textId="11D4EE14" w:rsidR="009B5C97" w:rsidRPr="00B06AF7" w:rsidRDefault="009B5C97" w:rsidP="009B5C97">
            <w:pPr>
              <w:pStyle w:val="acctfourfigures"/>
              <w:tabs>
                <w:tab w:val="clear" w:pos="765"/>
                <w:tab w:val="decimal" w:pos="648"/>
              </w:tabs>
              <w:spacing w:line="240" w:lineRule="atLeast"/>
              <w:ind w:right="-96"/>
              <w:rPr>
                <w:rFonts w:asciiTheme="minorHAnsi" w:hAnsiTheme="minorHAnsi" w:cstheme="minorHAnsi"/>
                <w:b/>
                <w:bCs/>
                <w:szCs w:val="22"/>
                <w:lang w:bidi="th-TH"/>
              </w:rPr>
            </w:pPr>
            <w:r>
              <w:rPr>
                <w:rFonts w:asciiTheme="minorHAnsi" w:hAnsiTheme="minorHAnsi" w:cstheme="minorHAnsi"/>
                <w:b/>
                <w:bCs/>
                <w:szCs w:val="22"/>
                <w:lang w:bidi="th-TH"/>
              </w:rPr>
              <w:t>(2,011)</w:t>
            </w:r>
          </w:p>
        </w:tc>
        <w:tc>
          <w:tcPr>
            <w:tcW w:w="236" w:type="dxa"/>
            <w:shd w:val="clear" w:color="auto" w:fill="auto"/>
            <w:vAlign w:val="bottom"/>
          </w:tcPr>
          <w:p w14:paraId="5B949660" w14:textId="77777777" w:rsidR="009B5C97" w:rsidRPr="00B06AF7" w:rsidRDefault="009B5C97" w:rsidP="009B5C97">
            <w:pPr>
              <w:pStyle w:val="acctfourfigures"/>
              <w:tabs>
                <w:tab w:val="clear" w:pos="765"/>
                <w:tab w:val="decimal" w:pos="555"/>
                <w:tab w:val="decimal" w:pos="792"/>
              </w:tabs>
              <w:spacing w:line="240" w:lineRule="atLeast"/>
              <w:ind w:right="-96"/>
              <w:rPr>
                <w:rFonts w:asciiTheme="minorHAnsi" w:hAnsiTheme="minorHAnsi" w:cstheme="minorHAnsi"/>
                <w:b/>
                <w:bCs/>
                <w:szCs w:val="22"/>
                <w:lang w:bidi="th-TH"/>
              </w:rPr>
            </w:pPr>
          </w:p>
        </w:tc>
        <w:tc>
          <w:tcPr>
            <w:tcW w:w="997" w:type="dxa"/>
            <w:tcBorders>
              <w:top w:val="single" w:sz="4" w:space="0" w:color="auto"/>
              <w:bottom w:val="double" w:sz="4" w:space="0" w:color="auto"/>
            </w:tcBorders>
            <w:vAlign w:val="bottom"/>
          </w:tcPr>
          <w:p w14:paraId="6E59D948" w14:textId="0DB18A38" w:rsidR="009B5C97" w:rsidRPr="00B06AF7" w:rsidRDefault="009B5C97" w:rsidP="009B5C97">
            <w:pPr>
              <w:pStyle w:val="acctfourfigures"/>
              <w:tabs>
                <w:tab w:val="clear" w:pos="765"/>
                <w:tab w:val="decimal" w:pos="744"/>
              </w:tabs>
              <w:spacing w:line="240" w:lineRule="atLeast"/>
              <w:ind w:right="-96"/>
              <w:rPr>
                <w:rFonts w:asciiTheme="minorHAnsi" w:hAnsiTheme="minorHAnsi" w:cstheme="minorHAnsi"/>
                <w:b/>
                <w:bCs/>
                <w:szCs w:val="22"/>
                <w:lang w:val="en-US" w:bidi="th-TH"/>
              </w:rPr>
            </w:pPr>
            <w:r>
              <w:rPr>
                <w:rFonts w:asciiTheme="minorHAnsi" w:hAnsiTheme="minorHAnsi" w:cstheme="minorHAnsi"/>
                <w:b/>
                <w:bCs/>
                <w:szCs w:val="22"/>
                <w:lang w:val="en-US" w:bidi="th-TH"/>
              </w:rPr>
              <w:t>28,718</w:t>
            </w:r>
          </w:p>
        </w:tc>
      </w:tr>
    </w:tbl>
    <w:p w14:paraId="5AE30519" w14:textId="77777777" w:rsidR="0034381D" w:rsidRPr="00B06AF7" w:rsidRDefault="0034381D" w:rsidP="0034381D">
      <w:pPr>
        <w:pStyle w:val="block"/>
        <w:spacing w:after="0" w:line="240" w:lineRule="atLeast"/>
        <w:ind w:left="547"/>
        <w:jc w:val="thaiDistribute"/>
        <w:rPr>
          <w:rFonts w:asciiTheme="minorHAnsi" w:hAnsiTheme="minorHAnsi" w:cstheme="minorHAnsi"/>
          <w:szCs w:val="22"/>
          <w:lang w:val="en-US" w:bidi="th-TH"/>
        </w:rPr>
      </w:pPr>
    </w:p>
    <w:p w14:paraId="52476BA5" w14:textId="39DF35FF" w:rsidR="0034381D" w:rsidRPr="000621C7" w:rsidRDefault="0034381D" w:rsidP="0034381D">
      <w:pPr>
        <w:tabs>
          <w:tab w:val="left" w:pos="558"/>
        </w:tabs>
        <w:spacing w:line="240" w:lineRule="auto"/>
        <w:ind w:left="558"/>
        <w:jc w:val="thaiDistribute"/>
        <w:rPr>
          <w:rFonts w:asciiTheme="minorHAnsi" w:hAnsiTheme="minorHAnsi" w:cstheme="minorHAnsi"/>
          <w:szCs w:val="22"/>
        </w:rPr>
      </w:pPr>
      <w:r w:rsidRPr="00974B46">
        <w:rPr>
          <w:rFonts w:asciiTheme="minorHAnsi" w:hAnsiTheme="minorHAnsi" w:cstheme="minorHAnsi"/>
          <w:szCs w:val="22"/>
        </w:rPr>
        <w:t>As at 31 December 20</w:t>
      </w:r>
      <w:r w:rsidR="00212ED9" w:rsidRPr="00974B46">
        <w:rPr>
          <w:rFonts w:asciiTheme="minorHAnsi" w:hAnsiTheme="minorHAnsi" w:cstheme="minorHAnsi"/>
          <w:szCs w:val="22"/>
        </w:rPr>
        <w:t>2</w:t>
      </w:r>
      <w:r w:rsidR="00733F4F" w:rsidRPr="00974B46">
        <w:rPr>
          <w:rFonts w:asciiTheme="minorHAnsi" w:hAnsiTheme="minorHAnsi" w:cstheme="minorHAnsi"/>
          <w:szCs w:val="22"/>
        </w:rPr>
        <w:t>0</w:t>
      </w:r>
      <w:r w:rsidRPr="00974B46">
        <w:rPr>
          <w:rFonts w:asciiTheme="minorHAnsi" w:hAnsiTheme="minorHAnsi" w:cstheme="minorHAnsi"/>
          <w:szCs w:val="22"/>
        </w:rPr>
        <w:t>, the Group has entered into</w:t>
      </w:r>
      <w:r w:rsidRPr="00974B46">
        <w:rPr>
          <w:rFonts w:asciiTheme="minorHAnsi" w:hAnsiTheme="minorHAnsi" w:cstheme="minorHAnsi"/>
          <w:szCs w:val="22"/>
          <w:rtl/>
          <w:cs/>
        </w:rPr>
        <w:t xml:space="preserve"> </w:t>
      </w:r>
      <w:r w:rsidRPr="00974B46">
        <w:rPr>
          <w:rFonts w:asciiTheme="minorHAnsi" w:hAnsiTheme="minorHAnsi" w:cstheme="minorHAnsi"/>
          <w:szCs w:val="22"/>
        </w:rPr>
        <w:t>vehicle finance lease with the company incorporated in Thailand for group’s operations. The said lease granted until 202</w:t>
      </w:r>
      <w:r w:rsidR="00732A02" w:rsidRPr="00974B46">
        <w:rPr>
          <w:rFonts w:asciiTheme="minorHAnsi" w:hAnsiTheme="minorHAnsi" w:cstheme="minorHAnsi"/>
          <w:szCs w:val="22"/>
        </w:rPr>
        <w:t>4</w:t>
      </w:r>
      <w:r w:rsidRPr="00974B46">
        <w:rPr>
          <w:rFonts w:asciiTheme="minorHAnsi" w:hAnsiTheme="minorHAnsi" w:cstheme="minorHAnsi"/>
          <w:szCs w:val="22"/>
        </w:rPr>
        <w:t xml:space="preserve"> with interest rate </w:t>
      </w:r>
      <w:r w:rsidR="00193AA9" w:rsidRPr="00974B46">
        <w:rPr>
          <w:rFonts w:asciiTheme="minorHAnsi" w:hAnsiTheme="minorHAnsi" w:cstheme="minorHAnsi"/>
          <w:szCs w:val="22"/>
        </w:rPr>
        <w:t>2.90</w:t>
      </w:r>
      <w:r w:rsidR="003E2D02" w:rsidRPr="00974B46">
        <w:rPr>
          <w:rFonts w:asciiTheme="minorHAnsi" w:hAnsiTheme="minorHAnsi" w:cstheme="minorHAnsi"/>
          <w:szCs w:val="22"/>
        </w:rPr>
        <w:t>%</w:t>
      </w:r>
      <w:r w:rsidRPr="00974B46">
        <w:rPr>
          <w:rFonts w:asciiTheme="minorHAnsi" w:hAnsiTheme="minorHAnsi" w:cstheme="minorHAnsi"/>
          <w:szCs w:val="22"/>
        </w:rPr>
        <w:t xml:space="preserve"> to </w:t>
      </w:r>
      <w:r w:rsidR="005842FB" w:rsidRPr="00974B46">
        <w:rPr>
          <w:rFonts w:asciiTheme="minorHAnsi" w:hAnsiTheme="minorHAnsi" w:cstheme="minorBidi"/>
          <w:szCs w:val="28"/>
          <w:lang w:val="en-US" w:bidi="th-TH"/>
        </w:rPr>
        <w:t>8.96</w:t>
      </w:r>
      <w:r w:rsidR="003E2D02" w:rsidRPr="00974B46">
        <w:rPr>
          <w:rFonts w:asciiTheme="minorHAnsi" w:hAnsiTheme="minorHAnsi" w:cstheme="minorHAnsi"/>
          <w:szCs w:val="22"/>
        </w:rPr>
        <w:t>%</w:t>
      </w:r>
      <w:r w:rsidRPr="00974B46">
        <w:rPr>
          <w:rFonts w:asciiTheme="minorHAnsi" w:hAnsiTheme="minorHAnsi" w:cstheme="minorHAnsi"/>
          <w:szCs w:val="22"/>
        </w:rPr>
        <w:t xml:space="preserve"> per annum</w:t>
      </w:r>
      <w:r w:rsidRPr="00974B46">
        <w:rPr>
          <w:rFonts w:asciiTheme="minorHAnsi" w:hAnsiTheme="minorHAnsi" w:cstheme="minorHAnsi"/>
          <w:i/>
          <w:iCs/>
          <w:szCs w:val="22"/>
        </w:rPr>
        <w:t xml:space="preserve"> (201</w:t>
      </w:r>
      <w:r w:rsidR="00212ED9" w:rsidRPr="00974B46">
        <w:rPr>
          <w:rFonts w:asciiTheme="minorHAnsi" w:hAnsiTheme="minorHAnsi" w:cstheme="minorHAnsi"/>
          <w:i/>
          <w:iCs/>
          <w:szCs w:val="22"/>
        </w:rPr>
        <w:t>9</w:t>
      </w:r>
      <w:r w:rsidRPr="00974B46">
        <w:rPr>
          <w:rFonts w:asciiTheme="minorHAnsi" w:hAnsiTheme="minorHAnsi" w:cstheme="minorHAnsi"/>
          <w:i/>
          <w:iCs/>
          <w:szCs w:val="22"/>
        </w:rPr>
        <w:t xml:space="preserve">: </w:t>
      </w:r>
      <w:r w:rsidR="00CB02D6" w:rsidRPr="00974B46">
        <w:rPr>
          <w:rFonts w:asciiTheme="minorHAnsi" w:hAnsiTheme="minorHAnsi" w:cstheme="minorHAnsi"/>
          <w:i/>
          <w:iCs/>
          <w:szCs w:val="22"/>
        </w:rPr>
        <w:t>3.67</w:t>
      </w:r>
      <w:r w:rsidR="003E2D02" w:rsidRPr="00974B46">
        <w:rPr>
          <w:rFonts w:asciiTheme="minorHAnsi" w:hAnsiTheme="minorHAnsi" w:cstheme="minorHAnsi"/>
          <w:i/>
          <w:iCs/>
          <w:szCs w:val="22"/>
        </w:rPr>
        <w:t>%</w:t>
      </w:r>
      <w:r w:rsidRPr="00974B46">
        <w:rPr>
          <w:rFonts w:asciiTheme="minorHAnsi" w:hAnsiTheme="minorHAnsi" w:cstheme="minorHAnsi"/>
          <w:i/>
          <w:iCs/>
          <w:szCs w:val="22"/>
        </w:rPr>
        <w:t xml:space="preserve"> to </w:t>
      </w:r>
      <w:r w:rsidR="00C003A5">
        <w:rPr>
          <w:rFonts w:asciiTheme="minorHAnsi" w:hAnsiTheme="minorHAnsi" w:cstheme="minorHAnsi"/>
          <w:i/>
          <w:iCs/>
          <w:szCs w:val="22"/>
        </w:rPr>
        <w:t>6.38</w:t>
      </w:r>
      <w:r w:rsidR="003E2D02" w:rsidRPr="00974B46">
        <w:rPr>
          <w:rFonts w:asciiTheme="minorHAnsi" w:hAnsiTheme="minorHAnsi" w:cstheme="minorHAnsi"/>
          <w:i/>
          <w:iCs/>
          <w:szCs w:val="22"/>
        </w:rPr>
        <w:t>%</w:t>
      </w:r>
      <w:r w:rsidRPr="00974B46">
        <w:rPr>
          <w:rFonts w:asciiTheme="minorHAnsi" w:hAnsiTheme="minorHAnsi" w:cstheme="minorHAnsi"/>
          <w:i/>
          <w:iCs/>
          <w:szCs w:val="22"/>
        </w:rPr>
        <w:t xml:space="preserve"> per annum)</w:t>
      </w:r>
    </w:p>
    <w:p w14:paraId="3A79C44A" w14:textId="77777777" w:rsidR="00A95EC5" w:rsidRDefault="00A95EC5" w:rsidP="000F0A20">
      <w:pPr>
        <w:spacing w:line="240" w:lineRule="auto"/>
        <w:rPr>
          <w:rFonts w:asciiTheme="minorHAnsi" w:hAnsiTheme="minorHAnsi" w:cstheme="minorHAnsi"/>
          <w:iCs/>
          <w:szCs w:val="22"/>
        </w:rPr>
      </w:pPr>
    </w:p>
    <w:p w14:paraId="18F9716F" w14:textId="35D85693" w:rsidR="0034381D" w:rsidRDefault="0034381D" w:rsidP="000621C7">
      <w:pPr>
        <w:pStyle w:val="Heading1"/>
        <w:spacing w:before="0" w:after="0" w:line="240" w:lineRule="auto"/>
        <w:ind w:left="540" w:right="-45" w:hanging="540"/>
        <w:jc w:val="thaiDistribute"/>
        <w:rPr>
          <w:rFonts w:asciiTheme="minorHAnsi" w:hAnsiTheme="minorHAnsi" w:cstheme="minorHAnsi"/>
          <w:b w:val="0"/>
          <w:bCs/>
          <w:sz w:val="22"/>
          <w:szCs w:val="22"/>
        </w:rPr>
      </w:pPr>
      <w:r w:rsidRPr="00B06AF7">
        <w:rPr>
          <w:rFonts w:asciiTheme="minorHAnsi" w:hAnsiTheme="minorHAnsi" w:cstheme="minorHAnsi"/>
          <w:b w:val="0"/>
          <w:bCs/>
          <w:sz w:val="22"/>
          <w:szCs w:val="22"/>
          <w:rtl/>
          <w:cs/>
          <w:lang w:val="th-TH"/>
        </w:rPr>
        <w:t>Trade accounts payable</w:t>
      </w:r>
      <w:r w:rsidRPr="00B06AF7">
        <w:rPr>
          <w:rFonts w:asciiTheme="minorHAnsi" w:hAnsiTheme="minorHAnsi" w:cstheme="minorHAnsi"/>
          <w:b w:val="0"/>
          <w:bCs/>
          <w:sz w:val="22"/>
          <w:szCs w:val="22"/>
        </w:rPr>
        <w:t xml:space="preserve"> </w:t>
      </w:r>
    </w:p>
    <w:p w14:paraId="477E058A" w14:textId="77777777" w:rsidR="000621C7" w:rsidRPr="00CF150D" w:rsidRDefault="000621C7" w:rsidP="000621C7">
      <w:pPr>
        <w:pStyle w:val="BodyText"/>
        <w:spacing w:after="0"/>
        <w:rPr>
          <w:rFonts w:asciiTheme="minorHAnsi" w:hAnsiTheme="minorHAnsi" w:cstheme="minorHAnsi"/>
          <w:szCs w:val="22"/>
        </w:rPr>
      </w:pPr>
    </w:p>
    <w:tbl>
      <w:tblPr>
        <w:tblW w:w="9306" w:type="dxa"/>
        <w:tblInd w:w="423" w:type="dxa"/>
        <w:tblLayout w:type="fixed"/>
        <w:tblLook w:val="0000" w:firstRow="0" w:lastRow="0" w:firstColumn="0" w:lastColumn="0" w:noHBand="0" w:noVBand="0"/>
      </w:tblPr>
      <w:tblGrid>
        <w:gridCol w:w="2916"/>
        <w:gridCol w:w="918"/>
        <w:gridCol w:w="1215"/>
        <w:gridCol w:w="236"/>
        <w:gridCol w:w="1177"/>
        <w:gridCol w:w="236"/>
        <w:gridCol w:w="1168"/>
        <w:gridCol w:w="236"/>
        <w:gridCol w:w="1204"/>
      </w:tblGrid>
      <w:tr w:rsidR="0034381D" w:rsidRPr="00CF150D" w14:paraId="0810DC0D" w14:textId="77777777" w:rsidTr="00CF150D">
        <w:tc>
          <w:tcPr>
            <w:tcW w:w="2916" w:type="dxa"/>
          </w:tcPr>
          <w:p w14:paraId="348176A8" w14:textId="77777777" w:rsidR="0034381D" w:rsidRPr="00CF150D" w:rsidRDefault="0034381D" w:rsidP="00B81C1F">
            <w:pPr>
              <w:spacing w:line="240" w:lineRule="auto"/>
              <w:rPr>
                <w:rFonts w:asciiTheme="minorHAnsi" w:eastAsia="Calibri" w:hAnsiTheme="minorHAnsi" w:cstheme="minorHAnsi"/>
                <w:b/>
                <w:szCs w:val="22"/>
                <w:rtl/>
                <w:cs/>
              </w:rPr>
            </w:pPr>
          </w:p>
        </w:tc>
        <w:tc>
          <w:tcPr>
            <w:tcW w:w="918" w:type="dxa"/>
          </w:tcPr>
          <w:p w14:paraId="65B1E1DF" w14:textId="77777777" w:rsidR="0034381D" w:rsidRPr="00CF150D" w:rsidRDefault="0034381D" w:rsidP="00B81C1F">
            <w:pPr>
              <w:spacing w:line="240" w:lineRule="auto"/>
              <w:ind w:left="-126" w:right="-126"/>
              <w:jc w:val="center"/>
              <w:rPr>
                <w:rFonts w:asciiTheme="minorHAnsi" w:eastAsia="Calibri" w:hAnsiTheme="minorHAnsi" w:cstheme="minorHAnsi"/>
                <w:b/>
                <w:szCs w:val="22"/>
                <w:rtl/>
                <w:cs/>
              </w:rPr>
            </w:pPr>
          </w:p>
        </w:tc>
        <w:tc>
          <w:tcPr>
            <w:tcW w:w="2628" w:type="dxa"/>
            <w:gridSpan w:val="3"/>
            <w:vAlign w:val="bottom"/>
          </w:tcPr>
          <w:p w14:paraId="743315DB" w14:textId="77777777" w:rsidR="0034381D" w:rsidRPr="00CF150D" w:rsidRDefault="0034381D" w:rsidP="00B81C1F">
            <w:pPr>
              <w:spacing w:line="240" w:lineRule="auto"/>
              <w:ind w:left="-99" w:right="-108"/>
              <w:jc w:val="center"/>
              <w:rPr>
                <w:rFonts w:asciiTheme="minorHAnsi" w:hAnsiTheme="minorHAnsi" w:cstheme="minorHAnsi"/>
                <w:b/>
                <w:bCs/>
                <w:szCs w:val="22"/>
              </w:rPr>
            </w:pPr>
            <w:r w:rsidRPr="00CF150D">
              <w:rPr>
                <w:rFonts w:asciiTheme="minorHAnsi" w:hAnsiTheme="minorHAnsi" w:cstheme="minorHAnsi"/>
                <w:b/>
                <w:bCs/>
                <w:szCs w:val="22"/>
              </w:rPr>
              <w:t xml:space="preserve">Consolidated </w:t>
            </w:r>
          </w:p>
          <w:p w14:paraId="66DA5756" w14:textId="77777777" w:rsidR="0034381D" w:rsidRPr="00CF150D" w:rsidRDefault="0034381D" w:rsidP="00B81C1F">
            <w:pPr>
              <w:spacing w:line="240" w:lineRule="auto"/>
              <w:ind w:left="-99" w:right="-108"/>
              <w:jc w:val="center"/>
              <w:rPr>
                <w:rFonts w:asciiTheme="minorHAnsi" w:eastAsia="Calibri" w:hAnsiTheme="minorHAnsi" w:cstheme="minorHAnsi"/>
                <w:b/>
                <w:bCs/>
                <w:szCs w:val="22"/>
                <w:rtl/>
                <w:cs/>
              </w:rPr>
            </w:pPr>
            <w:r w:rsidRPr="00CF150D">
              <w:rPr>
                <w:rFonts w:asciiTheme="minorHAnsi" w:hAnsiTheme="minorHAnsi" w:cstheme="minorHAnsi"/>
                <w:b/>
                <w:bCs/>
                <w:szCs w:val="22"/>
              </w:rPr>
              <w:t>financial statements</w:t>
            </w:r>
          </w:p>
        </w:tc>
        <w:tc>
          <w:tcPr>
            <w:tcW w:w="236" w:type="dxa"/>
          </w:tcPr>
          <w:p w14:paraId="615563EB" w14:textId="77777777" w:rsidR="0034381D" w:rsidRPr="00CF150D" w:rsidRDefault="0034381D" w:rsidP="00B81C1F">
            <w:pPr>
              <w:spacing w:line="240" w:lineRule="auto"/>
              <w:ind w:left="-99" w:right="-108"/>
              <w:jc w:val="center"/>
              <w:rPr>
                <w:rFonts w:asciiTheme="minorHAnsi" w:eastAsia="Calibri" w:hAnsiTheme="minorHAnsi" w:cstheme="minorHAnsi"/>
                <w:b/>
                <w:bCs/>
                <w:szCs w:val="22"/>
              </w:rPr>
            </w:pPr>
          </w:p>
        </w:tc>
        <w:tc>
          <w:tcPr>
            <w:tcW w:w="2608" w:type="dxa"/>
            <w:gridSpan w:val="3"/>
            <w:vAlign w:val="bottom"/>
          </w:tcPr>
          <w:p w14:paraId="23E71ADF" w14:textId="77777777" w:rsidR="0034381D" w:rsidRPr="00CF150D" w:rsidRDefault="0034381D" w:rsidP="00B81C1F">
            <w:pPr>
              <w:spacing w:line="240" w:lineRule="auto"/>
              <w:ind w:left="-99" w:right="-108"/>
              <w:jc w:val="center"/>
              <w:rPr>
                <w:rFonts w:asciiTheme="minorHAnsi" w:hAnsiTheme="minorHAnsi" w:cstheme="minorHAnsi"/>
                <w:b/>
                <w:bCs/>
                <w:szCs w:val="22"/>
              </w:rPr>
            </w:pPr>
            <w:r w:rsidRPr="00CF150D">
              <w:rPr>
                <w:rFonts w:asciiTheme="minorHAnsi" w:hAnsiTheme="minorHAnsi" w:cstheme="minorHAnsi"/>
                <w:b/>
                <w:bCs/>
                <w:szCs w:val="22"/>
              </w:rPr>
              <w:t xml:space="preserve">Separate </w:t>
            </w:r>
          </w:p>
          <w:p w14:paraId="73FE9116" w14:textId="77777777" w:rsidR="0034381D" w:rsidRPr="00CF150D" w:rsidRDefault="0034381D" w:rsidP="00B81C1F">
            <w:pPr>
              <w:spacing w:line="240" w:lineRule="auto"/>
              <w:ind w:left="-99" w:right="-108"/>
              <w:jc w:val="center"/>
              <w:rPr>
                <w:rFonts w:asciiTheme="minorHAnsi" w:eastAsia="Calibri" w:hAnsiTheme="minorHAnsi" w:cstheme="minorHAnsi"/>
                <w:b/>
                <w:bCs/>
                <w:szCs w:val="22"/>
              </w:rPr>
            </w:pPr>
            <w:r w:rsidRPr="00CF150D">
              <w:rPr>
                <w:rFonts w:asciiTheme="minorHAnsi" w:hAnsiTheme="minorHAnsi" w:cstheme="minorHAnsi"/>
                <w:b/>
                <w:bCs/>
                <w:szCs w:val="22"/>
              </w:rPr>
              <w:t>financial statements</w:t>
            </w:r>
          </w:p>
        </w:tc>
      </w:tr>
      <w:tr w:rsidR="00F73872" w:rsidRPr="00CF150D" w14:paraId="39262747" w14:textId="77777777" w:rsidTr="00CF150D">
        <w:tc>
          <w:tcPr>
            <w:tcW w:w="2916" w:type="dxa"/>
          </w:tcPr>
          <w:p w14:paraId="09D6974C" w14:textId="77777777" w:rsidR="00F73872" w:rsidRPr="00CF150D" w:rsidRDefault="00F73872" w:rsidP="00F73872">
            <w:pPr>
              <w:spacing w:line="240" w:lineRule="auto"/>
              <w:rPr>
                <w:rFonts w:asciiTheme="minorHAnsi" w:eastAsia="Calibri" w:hAnsiTheme="minorHAnsi" w:cstheme="minorHAnsi"/>
                <w:b/>
                <w:szCs w:val="22"/>
                <w:rtl/>
                <w:cs/>
              </w:rPr>
            </w:pPr>
          </w:p>
        </w:tc>
        <w:tc>
          <w:tcPr>
            <w:tcW w:w="918" w:type="dxa"/>
          </w:tcPr>
          <w:p w14:paraId="0876F769" w14:textId="77777777" w:rsidR="00F73872" w:rsidRPr="00F73872" w:rsidRDefault="00F73872" w:rsidP="00F73872">
            <w:pPr>
              <w:tabs>
                <w:tab w:val="center" w:pos="252"/>
              </w:tabs>
              <w:spacing w:line="240" w:lineRule="auto"/>
              <w:ind w:left="-126" w:right="-126"/>
              <w:jc w:val="center"/>
              <w:rPr>
                <w:rFonts w:asciiTheme="minorHAnsi" w:eastAsia="Calibri" w:hAnsiTheme="minorHAnsi" w:cstheme="minorHAnsi"/>
                <w:bCs/>
                <w:i/>
                <w:iCs/>
                <w:szCs w:val="22"/>
                <w:rtl/>
                <w:cs/>
              </w:rPr>
            </w:pPr>
            <w:r w:rsidRPr="00F73872">
              <w:rPr>
                <w:rFonts w:asciiTheme="minorHAnsi" w:eastAsia="Calibri" w:hAnsiTheme="minorHAnsi" w:cstheme="minorHAnsi"/>
                <w:bCs/>
                <w:i/>
                <w:iCs/>
                <w:szCs w:val="22"/>
              </w:rPr>
              <w:t>Note</w:t>
            </w:r>
          </w:p>
        </w:tc>
        <w:tc>
          <w:tcPr>
            <w:tcW w:w="1215" w:type="dxa"/>
          </w:tcPr>
          <w:p w14:paraId="56FE1E7B" w14:textId="5DDFF12C" w:rsidR="00F73872" w:rsidRPr="00CF150D" w:rsidRDefault="00F73872" w:rsidP="00F73872">
            <w:pPr>
              <w:pStyle w:val="BodyText"/>
              <w:spacing w:after="0" w:line="240" w:lineRule="auto"/>
              <w:ind w:left="-108" w:right="-110"/>
              <w:jc w:val="center"/>
              <w:rPr>
                <w:rFonts w:asciiTheme="minorHAnsi" w:hAnsiTheme="minorHAnsi" w:cstheme="minorHAnsi"/>
                <w:szCs w:val="22"/>
              </w:rPr>
            </w:pPr>
            <w:r w:rsidRPr="00CF150D">
              <w:rPr>
                <w:rFonts w:asciiTheme="minorHAnsi" w:hAnsiTheme="minorHAnsi" w:cstheme="minorHAnsi"/>
                <w:szCs w:val="22"/>
                <w:rtl/>
                <w:cs/>
              </w:rPr>
              <w:t>20</w:t>
            </w:r>
            <w:r>
              <w:rPr>
                <w:rFonts w:asciiTheme="minorHAnsi" w:hAnsiTheme="minorHAnsi" w:cstheme="minorHAnsi"/>
                <w:szCs w:val="22"/>
              </w:rPr>
              <w:t>20</w:t>
            </w:r>
          </w:p>
        </w:tc>
        <w:tc>
          <w:tcPr>
            <w:tcW w:w="236" w:type="dxa"/>
          </w:tcPr>
          <w:p w14:paraId="6DE43C62" w14:textId="77777777" w:rsidR="00F73872" w:rsidRPr="00CF150D" w:rsidRDefault="00F73872" w:rsidP="00F73872">
            <w:pPr>
              <w:pStyle w:val="BodyText"/>
              <w:spacing w:after="0" w:line="240" w:lineRule="auto"/>
              <w:ind w:left="-108" w:right="-110"/>
              <w:jc w:val="center"/>
              <w:rPr>
                <w:rFonts w:asciiTheme="minorHAnsi" w:hAnsiTheme="minorHAnsi" w:cstheme="minorHAnsi"/>
                <w:szCs w:val="22"/>
              </w:rPr>
            </w:pPr>
          </w:p>
        </w:tc>
        <w:tc>
          <w:tcPr>
            <w:tcW w:w="1177" w:type="dxa"/>
          </w:tcPr>
          <w:p w14:paraId="67ED646D" w14:textId="30220F87" w:rsidR="00F73872" w:rsidRPr="00CF150D" w:rsidRDefault="00F73872" w:rsidP="00F73872">
            <w:pPr>
              <w:pStyle w:val="BodyText"/>
              <w:spacing w:after="0" w:line="240" w:lineRule="auto"/>
              <w:ind w:left="-108" w:right="-110"/>
              <w:jc w:val="center"/>
              <w:rPr>
                <w:rFonts w:asciiTheme="minorHAnsi" w:hAnsiTheme="minorHAnsi" w:cstheme="minorHAnsi"/>
                <w:szCs w:val="22"/>
              </w:rPr>
            </w:pPr>
            <w:r w:rsidRPr="00CF150D">
              <w:rPr>
                <w:rFonts w:asciiTheme="minorHAnsi" w:hAnsiTheme="minorHAnsi" w:cstheme="minorHAnsi"/>
                <w:szCs w:val="22"/>
              </w:rPr>
              <w:t>201</w:t>
            </w:r>
            <w:r>
              <w:rPr>
                <w:rFonts w:asciiTheme="minorHAnsi" w:hAnsiTheme="minorHAnsi" w:cstheme="minorHAnsi"/>
                <w:szCs w:val="22"/>
              </w:rPr>
              <w:t>9</w:t>
            </w:r>
          </w:p>
        </w:tc>
        <w:tc>
          <w:tcPr>
            <w:tcW w:w="236" w:type="dxa"/>
          </w:tcPr>
          <w:p w14:paraId="193287EF" w14:textId="77777777" w:rsidR="00F73872" w:rsidRPr="00CF150D" w:rsidRDefault="00F73872" w:rsidP="00F73872">
            <w:pPr>
              <w:pStyle w:val="BodyText"/>
              <w:spacing w:after="0" w:line="240" w:lineRule="auto"/>
              <w:ind w:left="-108" w:right="-110"/>
              <w:jc w:val="center"/>
              <w:rPr>
                <w:rFonts w:asciiTheme="minorHAnsi" w:hAnsiTheme="minorHAnsi" w:cstheme="minorHAnsi"/>
                <w:szCs w:val="22"/>
              </w:rPr>
            </w:pPr>
          </w:p>
        </w:tc>
        <w:tc>
          <w:tcPr>
            <w:tcW w:w="1168" w:type="dxa"/>
          </w:tcPr>
          <w:p w14:paraId="4295A99A" w14:textId="3FA99E5B" w:rsidR="00F73872" w:rsidRPr="00CF150D" w:rsidRDefault="00F73872" w:rsidP="00F73872">
            <w:pPr>
              <w:pStyle w:val="BodyText"/>
              <w:spacing w:after="0" w:line="240" w:lineRule="auto"/>
              <w:ind w:left="-108" w:right="-110"/>
              <w:jc w:val="center"/>
              <w:rPr>
                <w:rFonts w:asciiTheme="minorHAnsi" w:hAnsiTheme="minorHAnsi" w:cstheme="minorHAnsi"/>
                <w:szCs w:val="22"/>
              </w:rPr>
            </w:pPr>
            <w:r w:rsidRPr="00CF150D">
              <w:rPr>
                <w:rFonts w:asciiTheme="minorHAnsi" w:hAnsiTheme="minorHAnsi" w:cstheme="minorHAnsi"/>
                <w:szCs w:val="22"/>
                <w:rtl/>
                <w:cs/>
              </w:rPr>
              <w:t>20</w:t>
            </w:r>
            <w:r>
              <w:rPr>
                <w:rFonts w:asciiTheme="minorHAnsi" w:hAnsiTheme="minorHAnsi" w:cstheme="minorHAnsi"/>
                <w:szCs w:val="22"/>
              </w:rPr>
              <w:t>20</w:t>
            </w:r>
          </w:p>
        </w:tc>
        <w:tc>
          <w:tcPr>
            <w:tcW w:w="236" w:type="dxa"/>
          </w:tcPr>
          <w:p w14:paraId="02984141" w14:textId="77777777" w:rsidR="00F73872" w:rsidRPr="00CF150D" w:rsidRDefault="00F73872" w:rsidP="00F73872">
            <w:pPr>
              <w:pStyle w:val="BodyText"/>
              <w:spacing w:after="0" w:line="240" w:lineRule="auto"/>
              <w:ind w:left="-108" w:right="-110"/>
              <w:jc w:val="center"/>
              <w:rPr>
                <w:rFonts w:asciiTheme="minorHAnsi" w:hAnsiTheme="minorHAnsi" w:cstheme="minorHAnsi"/>
                <w:szCs w:val="22"/>
              </w:rPr>
            </w:pPr>
          </w:p>
        </w:tc>
        <w:tc>
          <w:tcPr>
            <w:tcW w:w="1204" w:type="dxa"/>
          </w:tcPr>
          <w:p w14:paraId="260C18F5" w14:textId="7BFAACDA" w:rsidR="00F73872" w:rsidRPr="00CF150D" w:rsidRDefault="00F73872" w:rsidP="00F73872">
            <w:pPr>
              <w:pStyle w:val="BodyText"/>
              <w:spacing w:after="0" w:line="240" w:lineRule="auto"/>
              <w:ind w:left="-108" w:right="-110"/>
              <w:jc w:val="center"/>
              <w:rPr>
                <w:rFonts w:asciiTheme="minorHAnsi" w:hAnsiTheme="minorHAnsi" w:cstheme="minorHAnsi"/>
                <w:szCs w:val="22"/>
              </w:rPr>
            </w:pPr>
            <w:r w:rsidRPr="00CF150D">
              <w:rPr>
                <w:rFonts w:asciiTheme="minorHAnsi" w:hAnsiTheme="minorHAnsi" w:cstheme="minorHAnsi"/>
                <w:szCs w:val="22"/>
              </w:rPr>
              <w:t>201</w:t>
            </w:r>
            <w:r>
              <w:rPr>
                <w:rFonts w:asciiTheme="minorHAnsi" w:hAnsiTheme="minorHAnsi" w:cstheme="minorHAnsi"/>
                <w:szCs w:val="22"/>
              </w:rPr>
              <w:t>9</w:t>
            </w:r>
          </w:p>
        </w:tc>
      </w:tr>
      <w:tr w:rsidR="00F73872" w:rsidRPr="001A5C6B" w14:paraId="51EFF7FB" w14:textId="77777777" w:rsidTr="00CF150D">
        <w:tc>
          <w:tcPr>
            <w:tcW w:w="2916" w:type="dxa"/>
          </w:tcPr>
          <w:p w14:paraId="07BDA916" w14:textId="77777777" w:rsidR="00F73872" w:rsidRPr="001A5C6B" w:rsidRDefault="00F73872" w:rsidP="00F73872">
            <w:pPr>
              <w:spacing w:line="240" w:lineRule="auto"/>
              <w:rPr>
                <w:rFonts w:asciiTheme="minorHAnsi" w:eastAsia="Calibri" w:hAnsiTheme="minorHAnsi" w:cstheme="minorHAnsi"/>
                <w:bCs/>
                <w:szCs w:val="22"/>
                <w:rtl/>
                <w:cs/>
              </w:rPr>
            </w:pPr>
          </w:p>
        </w:tc>
        <w:tc>
          <w:tcPr>
            <w:tcW w:w="918" w:type="dxa"/>
          </w:tcPr>
          <w:p w14:paraId="120C5FC0" w14:textId="77777777" w:rsidR="00F73872" w:rsidRPr="001A5C6B" w:rsidRDefault="00F73872" w:rsidP="00F73872">
            <w:pPr>
              <w:tabs>
                <w:tab w:val="center" w:pos="252"/>
              </w:tabs>
              <w:spacing w:line="240" w:lineRule="auto"/>
              <w:ind w:left="-126" w:right="-126"/>
              <w:jc w:val="center"/>
              <w:rPr>
                <w:rFonts w:asciiTheme="minorHAnsi" w:eastAsia="Calibri" w:hAnsiTheme="minorHAnsi" w:cstheme="minorHAnsi"/>
                <w:bCs/>
                <w:i/>
                <w:iCs/>
                <w:szCs w:val="22"/>
                <w:rtl/>
                <w:cs/>
              </w:rPr>
            </w:pPr>
          </w:p>
        </w:tc>
        <w:tc>
          <w:tcPr>
            <w:tcW w:w="5472" w:type="dxa"/>
            <w:gridSpan w:val="7"/>
            <w:vAlign w:val="bottom"/>
          </w:tcPr>
          <w:p w14:paraId="7FC20969" w14:textId="4DF0FCC8" w:rsidR="00F73872" w:rsidRPr="001A5C6B" w:rsidRDefault="00F73872" w:rsidP="00F73872">
            <w:pPr>
              <w:tabs>
                <w:tab w:val="center" w:pos="252"/>
              </w:tabs>
              <w:spacing w:line="240" w:lineRule="auto"/>
              <w:ind w:left="-99" w:right="-108"/>
              <w:jc w:val="center"/>
              <w:rPr>
                <w:rFonts w:asciiTheme="minorHAnsi" w:eastAsia="Calibri" w:hAnsiTheme="minorHAnsi" w:cstheme="minorHAnsi"/>
                <w:bCs/>
                <w:i/>
                <w:iCs/>
                <w:szCs w:val="22"/>
                <w:rtl/>
                <w:cs/>
              </w:rPr>
            </w:pPr>
            <w:r>
              <w:rPr>
                <w:rFonts w:asciiTheme="minorHAnsi" w:eastAsia="Calibri" w:hAnsiTheme="minorHAnsi" w:cstheme="minorHAnsi"/>
                <w:bCs/>
                <w:i/>
                <w:iCs/>
                <w:szCs w:val="22"/>
              </w:rPr>
              <w:t>(i</w:t>
            </w:r>
            <w:r w:rsidRPr="001A5C6B">
              <w:rPr>
                <w:rFonts w:asciiTheme="minorHAnsi" w:eastAsia="Calibri" w:hAnsiTheme="minorHAnsi" w:cstheme="minorHAnsi"/>
                <w:bCs/>
                <w:i/>
                <w:iCs/>
                <w:szCs w:val="22"/>
              </w:rPr>
              <w:t>n thousand Baht)</w:t>
            </w:r>
          </w:p>
        </w:tc>
      </w:tr>
      <w:tr w:rsidR="00825DF7" w:rsidRPr="00CF150D" w14:paraId="7FC45641" w14:textId="77777777" w:rsidTr="003E1E92">
        <w:tc>
          <w:tcPr>
            <w:tcW w:w="2916" w:type="dxa"/>
            <w:shd w:val="clear" w:color="auto" w:fill="auto"/>
          </w:tcPr>
          <w:p w14:paraId="7E093551" w14:textId="77777777" w:rsidR="00825DF7" w:rsidRPr="00E44976" w:rsidRDefault="00825DF7" w:rsidP="00825DF7">
            <w:pPr>
              <w:tabs>
                <w:tab w:val="left" w:pos="117"/>
              </w:tabs>
              <w:spacing w:line="240" w:lineRule="auto"/>
              <w:rPr>
                <w:rFonts w:asciiTheme="minorHAnsi" w:eastAsia="Calibri" w:hAnsiTheme="minorHAnsi" w:cstheme="minorHAnsi"/>
                <w:bCs/>
                <w:szCs w:val="22"/>
                <w:rtl/>
                <w:cs/>
              </w:rPr>
            </w:pPr>
            <w:r w:rsidRPr="00E44976">
              <w:rPr>
                <w:rFonts w:asciiTheme="minorHAnsi" w:eastAsia="Calibri" w:hAnsiTheme="minorHAnsi" w:cstheme="minorHAnsi"/>
                <w:bCs/>
                <w:szCs w:val="22"/>
              </w:rPr>
              <w:t>Related parties</w:t>
            </w:r>
          </w:p>
        </w:tc>
        <w:tc>
          <w:tcPr>
            <w:tcW w:w="918" w:type="dxa"/>
            <w:shd w:val="clear" w:color="auto" w:fill="auto"/>
          </w:tcPr>
          <w:p w14:paraId="424F5C29" w14:textId="05858AF0" w:rsidR="00825DF7" w:rsidRPr="00E44976" w:rsidRDefault="00E63133" w:rsidP="00825DF7">
            <w:pPr>
              <w:tabs>
                <w:tab w:val="center" w:pos="252"/>
                <w:tab w:val="decimal" w:pos="747"/>
              </w:tabs>
              <w:spacing w:line="240" w:lineRule="auto"/>
              <w:ind w:left="-126" w:right="-126"/>
              <w:jc w:val="center"/>
              <w:rPr>
                <w:rFonts w:asciiTheme="minorHAnsi" w:eastAsia="Calibri" w:hAnsiTheme="minorHAnsi" w:cstheme="minorHAnsi"/>
                <w:bCs/>
                <w:i/>
                <w:iCs/>
                <w:szCs w:val="22"/>
              </w:rPr>
            </w:pPr>
            <w:r>
              <w:rPr>
                <w:rFonts w:asciiTheme="minorHAnsi" w:eastAsia="Calibri" w:hAnsiTheme="minorHAnsi" w:cstheme="minorHAnsi"/>
                <w:bCs/>
                <w:i/>
                <w:iCs/>
                <w:szCs w:val="22"/>
              </w:rPr>
              <w:t>7</w:t>
            </w:r>
          </w:p>
        </w:tc>
        <w:tc>
          <w:tcPr>
            <w:tcW w:w="1215" w:type="dxa"/>
            <w:shd w:val="clear" w:color="auto" w:fill="auto"/>
            <w:vAlign w:val="bottom"/>
          </w:tcPr>
          <w:p w14:paraId="798F74EC" w14:textId="0C32C2A0" w:rsidR="00825DF7" w:rsidRPr="00825DF7" w:rsidRDefault="00825DF7" w:rsidP="00825DF7">
            <w:pPr>
              <w:pStyle w:val="BodyText"/>
              <w:tabs>
                <w:tab w:val="decimal" w:pos="916"/>
              </w:tabs>
              <w:spacing w:after="0" w:line="240" w:lineRule="auto"/>
              <w:ind w:left="-108" w:right="-108"/>
              <w:rPr>
                <w:rFonts w:asciiTheme="minorHAnsi" w:hAnsiTheme="minorHAnsi" w:cstheme="minorHAnsi"/>
                <w:szCs w:val="22"/>
              </w:rPr>
            </w:pPr>
            <w:r w:rsidRPr="00825DF7">
              <w:rPr>
                <w:rFonts w:asciiTheme="minorHAnsi" w:hAnsiTheme="minorHAnsi" w:cstheme="minorHAnsi"/>
                <w:szCs w:val="22"/>
              </w:rPr>
              <w:t>24,655</w:t>
            </w:r>
          </w:p>
        </w:tc>
        <w:tc>
          <w:tcPr>
            <w:tcW w:w="236" w:type="dxa"/>
            <w:shd w:val="clear" w:color="auto" w:fill="auto"/>
          </w:tcPr>
          <w:p w14:paraId="0F856E62" w14:textId="77777777" w:rsidR="00825DF7" w:rsidRPr="00825DF7" w:rsidRDefault="00825DF7" w:rsidP="00825DF7">
            <w:pPr>
              <w:tabs>
                <w:tab w:val="decimal" w:pos="801"/>
              </w:tabs>
              <w:spacing w:line="240" w:lineRule="auto"/>
              <w:ind w:left="-91" w:right="-117"/>
              <w:rPr>
                <w:rFonts w:asciiTheme="minorHAnsi" w:hAnsiTheme="minorHAnsi" w:cstheme="minorHAnsi"/>
                <w:szCs w:val="22"/>
              </w:rPr>
            </w:pPr>
          </w:p>
        </w:tc>
        <w:tc>
          <w:tcPr>
            <w:tcW w:w="1177" w:type="dxa"/>
            <w:shd w:val="clear" w:color="auto" w:fill="auto"/>
            <w:vAlign w:val="bottom"/>
          </w:tcPr>
          <w:p w14:paraId="0CE867C4" w14:textId="34DFC91E" w:rsidR="00825DF7" w:rsidRPr="00825DF7" w:rsidRDefault="00825DF7" w:rsidP="00825DF7">
            <w:pPr>
              <w:pStyle w:val="BodyText"/>
              <w:tabs>
                <w:tab w:val="decimal" w:pos="916"/>
              </w:tabs>
              <w:spacing w:after="0"/>
              <w:ind w:left="-108" w:right="-80"/>
              <w:rPr>
                <w:rFonts w:asciiTheme="minorHAnsi" w:hAnsiTheme="minorHAnsi" w:cstheme="minorHAnsi"/>
                <w:szCs w:val="22"/>
              </w:rPr>
            </w:pPr>
            <w:r w:rsidRPr="00825DF7">
              <w:rPr>
                <w:rFonts w:asciiTheme="minorHAnsi" w:hAnsiTheme="minorHAnsi" w:cstheme="minorHAnsi"/>
                <w:szCs w:val="22"/>
              </w:rPr>
              <w:t>153,455</w:t>
            </w:r>
          </w:p>
        </w:tc>
        <w:tc>
          <w:tcPr>
            <w:tcW w:w="236" w:type="dxa"/>
            <w:shd w:val="clear" w:color="auto" w:fill="auto"/>
            <w:vAlign w:val="center"/>
          </w:tcPr>
          <w:p w14:paraId="4AE18C97" w14:textId="77777777" w:rsidR="00825DF7" w:rsidRPr="00825DF7" w:rsidRDefault="00825DF7" w:rsidP="00825DF7">
            <w:pPr>
              <w:pStyle w:val="BodyText"/>
              <w:tabs>
                <w:tab w:val="decimal" w:pos="839"/>
              </w:tabs>
              <w:spacing w:after="0"/>
              <w:ind w:left="-108" w:right="-80"/>
              <w:rPr>
                <w:rFonts w:asciiTheme="minorHAnsi" w:hAnsiTheme="minorHAnsi" w:cstheme="minorHAnsi"/>
                <w:szCs w:val="22"/>
              </w:rPr>
            </w:pPr>
          </w:p>
        </w:tc>
        <w:tc>
          <w:tcPr>
            <w:tcW w:w="1168" w:type="dxa"/>
            <w:shd w:val="clear" w:color="auto" w:fill="auto"/>
            <w:vAlign w:val="center"/>
          </w:tcPr>
          <w:p w14:paraId="49DB5426" w14:textId="343B7D5F" w:rsidR="00825DF7" w:rsidRPr="00825DF7" w:rsidRDefault="00825DF7" w:rsidP="00825DF7">
            <w:pPr>
              <w:pStyle w:val="BodyText"/>
              <w:tabs>
                <w:tab w:val="decimal" w:pos="916"/>
              </w:tabs>
              <w:spacing w:after="0" w:line="240" w:lineRule="auto"/>
              <w:ind w:left="-108" w:right="-108"/>
              <w:rPr>
                <w:rFonts w:asciiTheme="minorHAnsi" w:hAnsiTheme="minorHAnsi" w:cstheme="minorHAnsi"/>
                <w:szCs w:val="22"/>
              </w:rPr>
            </w:pPr>
            <w:r w:rsidRPr="00825DF7">
              <w:rPr>
                <w:rFonts w:asciiTheme="minorHAnsi" w:hAnsiTheme="minorHAnsi" w:cstheme="minorHAnsi"/>
                <w:szCs w:val="22"/>
              </w:rPr>
              <w:t>23,096</w:t>
            </w:r>
          </w:p>
        </w:tc>
        <w:tc>
          <w:tcPr>
            <w:tcW w:w="236" w:type="dxa"/>
            <w:shd w:val="clear" w:color="auto" w:fill="auto"/>
            <w:vAlign w:val="center"/>
          </w:tcPr>
          <w:p w14:paraId="7E3800BB" w14:textId="77777777" w:rsidR="00825DF7" w:rsidRPr="00825DF7" w:rsidRDefault="00825DF7" w:rsidP="00825DF7">
            <w:pPr>
              <w:pStyle w:val="BodyText"/>
              <w:tabs>
                <w:tab w:val="decimal" w:pos="855"/>
              </w:tabs>
              <w:spacing w:after="0" w:line="240" w:lineRule="auto"/>
              <w:ind w:right="-131"/>
              <w:rPr>
                <w:rFonts w:asciiTheme="minorHAnsi" w:hAnsiTheme="minorHAnsi" w:cstheme="minorHAnsi"/>
                <w:szCs w:val="22"/>
              </w:rPr>
            </w:pPr>
          </w:p>
        </w:tc>
        <w:tc>
          <w:tcPr>
            <w:tcW w:w="1204" w:type="dxa"/>
            <w:shd w:val="clear" w:color="auto" w:fill="auto"/>
            <w:vAlign w:val="center"/>
          </w:tcPr>
          <w:p w14:paraId="4580F859" w14:textId="2639DF27" w:rsidR="00825DF7" w:rsidRPr="00825DF7" w:rsidRDefault="00825DF7" w:rsidP="00825DF7">
            <w:pPr>
              <w:pStyle w:val="BodyText"/>
              <w:tabs>
                <w:tab w:val="decimal" w:pos="916"/>
              </w:tabs>
              <w:spacing w:after="0" w:line="240" w:lineRule="auto"/>
              <w:ind w:left="-108" w:right="-108"/>
              <w:rPr>
                <w:rFonts w:asciiTheme="minorHAnsi" w:hAnsiTheme="minorHAnsi" w:cstheme="minorHAnsi"/>
                <w:szCs w:val="22"/>
              </w:rPr>
            </w:pPr>
            <w:r w:rsidRPr="00825DF7">
              <w:rPr>
                <w:rFonts w:asciiTheme="minorHAnsi" w:hAnsiTheme="minorHAnsi" w:cstheme="minorHAnsi"/>
                <w:szCs w:val="22"/>
              </w:rPr>
              <w:t>150,937</w:t>
            </w:r>
          </w:p>
        </w:tc>
      </w:tr>
      <w:tr w:rsidR="00825DF7" w:rsidRPr="00CF150D" w14:paraId="5D35D1A2" w14:textId="77777777" w:rsidTr="004F7062">
        <w:tc>
          <w:tcPr>
            <w:tcW w:w="2916" w:type="dxa"/>
          </w:tcPr>
          <w:p w14:paraId="2A2DF958" w14:textId="77777777" w:rsidR="00825DF7" w:rsidRPr="00E44976" w:rsidRDefault="00825DF7" w:rsidP="00825DF7">
            <w:pPr>
              <w:tabs>
                <w:tab w:val="left" w:pos="117"/>
              </w:tabs>
              <w:spacing w:line="240" w:lineRule="auto"/>
              <w:rPr>
                <w:rFonts w:asciiTheme="minorHAnsi" w:eastAsia="Calibri" w:hAnsiTheme="minorHAnsi" w:cstheme="minorHAnsi"/>
                <w:bCs/>
                <w:szCs w:val="22"/>
                <w:rtl/>
                <w:cs/>
              </w:rPr>
            </w:pPr>
            <w:r w:rsidRPr="00E44976">
              <w:rPr>
                <w:rFonts w:asciiTheme="minorHAnsi" w:eastAsia="Calibri" w:hAnsiTheme="minorHAnsi" w:cstheme="minorHAnsi"/>
                <w:bCs/>
                <w:szCs w:val="22"/>
              </w:rPr>
              <w:t>Business alliances</w:t>
            </w:r>
          </w:p>
        </w:tc>
        <w:tc>
          <w:tcPr>
            <w:tcW w:w="918" w:type="dxa"/>
          </w:tcPr>
          <w:p w14:paraId="40C37704" w14:textId="4DD58158" w:rsidR="00825DF7" w:rsidRPr="00E44976" w:rsidRDefault="00E63133" w:rsidP="00825DF7">
            <w:pPr>
              <w:tabs>
                <w:tab w:val="center" w:pos="252"/>
                <w:tab w:val="decimal" w:pos="747"/>
              </w:tabs>
              <w:spacing w:line="240" w:lineRule="auto"/>
              <w:ind w:left="-126" w:right="-126"/>
              <w:jc w:val="center"/>
              <w:rPr>
                <w:rFonts w:asciiTheme="minorHAnsi" w:eastAsia="Calibri" w:hAnsiTheme="minorHAnsi" w:cstheme="minorHAnsi"/>
                <w:bCs/>
                <w:i/>
                <w:iCs/>
                <w:szCs w:val="22"/>
                <w:cs/>
                <w:lang w:val="en-US" w:bidi="th-TH"/>
              </w:rPr>
            </w:pPr>
            <w:r>
              <w:rPr>
                <w:rFonts w:asciiTheme="minorHAnsi" w:eastAsia="Calibri" w:hAnsiTheme="minorHAnsi" w:cstheme="minorHAnsi"/>
                <w:bCs/>
                <w:i/>
                <w:iCs/>
                <w:szCs w:val="22"/>
                <w:lang w:val="en-US" w:bidi="th-TH"/>
              </w:rPr>
              <w:t>8</w:t>
            </w:r>
          </w:p>
        </w:tc>
        <w:tc>
          <w:tcPr>
            <w:tcW w:w="1215" w:type="dxa"/>
            <w:shd w:val="clear" w:color="auto" w:fill="auto"/>
            <w:vAlign w:val="bottom"/>
          </w:tcPr>
          <w:p w14:paraId="25B9AA53" w14:textId="4FAE2094" w:rsidR="00825DF7" w:rsidRPr="00825DF7" w:rsidRDefault="00825DF7" w:rsidP="00825DF7">
            <w:pPr>
              <w:pStyle w:val="BodyText"/>
              <w:tabs>
                <w:tab w:val="decimal" w:pos="580"/>
              </w:tabs>
              <w:spacing w:after="0" w:line="240" w:lineRule="auto"/>
              <w:ind w:left="-108" w:right="-108"/>
              <w:rPr>
                <w:rFonts w:asciiTheme="minorHAnsi" w:hAnsiTheme="minorHAnsi" w:cstheme="minorHAnsi"/>
                <w:szCs w:val="22"/>
              </w:rPr>
            </w:pPr>
            <w:r w:rsidRPr="00825DF7">
              <w:rPr>
                <w:rFonts w:asciiTheme="minorHAnsi" w:hAnsiTheme="minorHAnsi" w:cstheme="minorHAnsi"/>
                <w:szCs w:val="22"/>
              </w:rPr>
              <w:t>-</w:t>
            </w:r>
          </w:p>
        </w:tc>
        <w:tc>
          <w:tcPr>
            <w:tcW w:w="236" w:type="dxa"/>
          </w:tcPr>
          <w:p w14:paraId="5EC7EBC5" w14:textId="77777777" w:rsidR="00825DF7" w:rsidRPr="00825DF7" w:rsidRDefault="00825DF7" w:rsidP="00825DF7">
            <w:pPr>
              <w:tabs>
                <w:tab w:val="decimal" w:pos="801"/>
              </w:tabs>
              <w:spacing w:line="240" w:lineRule="auto"/>
              <w:ind w:left="-91" w:right="-117"/>
              <w:rPr>
                <w:rFonts w:asciiTheme="minorHAnsi" w:hAnsiTheme="minorHAnsi" w:cstheme="minorHAnsi"/>
                <w:szCs w:val="22"/>
              </w:rPr>
            </w:pPr>
          </w:p>
        </w:tc>
        <w:tc>
          <w:tcPr>
            <w:tcW w:w="1177" w:type="dxa"/>
            <w:vAlign w:val="bottom"/>
          </w:tcPr>
          <w:p w14:paraId="36ACD88E" w14:textId="27FC6E72" w:rsidR="00825DF7" w:rsidRPr="00825DF7" w:rsidRDefault="00825DF7" w:rsidP="00825DF7">
            <w:pPr>
              <w:pStyle w:val="BodyText"/>
              <w:tabs>
                <w:tab w:val="decimal" w:pos="916"/>
              </w:tabs>
              <w:spacing w:after="0"/>
              <w:ind w:left="-108" w:right="-80"/>
              <w:rPr>
                <w:rFonts w:asciiTheme="minorHAnsi" w:hAnsiTheme="minorHAnsi" w:cstheme="minorHAnsi"/>
                <w:szCs w:val="22"/>
              </w:rPr>
            </w:pPr>
            <w:r w:rsidRPr="00825DF7">
              <w:rPr>
                <w:rFonts w:asciiTheme="minorHAnsi" w:hAnsiTheme="minorHAnsi" w:cstheme="minorHAnsi"/>
                <w:szCs w:val="22"/>
              </w:rPr>
              <w:t>112,823</w:t>
            </w:r>
          </w:p>
        </w:tc>
        <w:tc>
          <w:tcPr>
            <w:tcW w:w="236" w:type="dxa"/>
            <w:vAlign w:val="center"/>
          </w:tcPr>
          <w:p w14:paraId="1FFCA052" w14:textId="77777777" w:rsidR="00825DF7" w:rsidRPr="00825DF7" w:rsidRDefault="00825DF7" w:rsidP="00825DF7">
            <w:pPr>
              <w:pStyle w:val="BodyText"/>
              <w:tabs>
                <w:tab w:val="decimal" w:pos="839"/>
              </w:tabs>
              <w:spacing w:after="0"/>
              <w:ind w:left="-108" w:right="-80"/>
              <w:rPr>
                <w:rFonts w:asciiTheme="minorHAnsi" w:hAnsiTheme="minorHAnsi" w:cstheme="minorHAnsi"/>
                <w:szCs w:val="22"/>
              </w:rPr>
            </w:pPr>
          </w:p>
        </w:tc>
        <w:tc>
          <w:tcPr>
            <w:tcW w:w="1168" w:type="dxa"/>
            <w:shd w:val="clear" w:color="auto" w:fill="auto"/>
            <w:vAlign w:val="center"/>
          </w:tcPr>
          <w:p w14:paraId="399F305F" w14:textId="3A434703" w:rsidR="00825DF7" w:rsidRPr="00825DF7" w:rsidRDefault="00825DF7" w:rsidP="00825DF7">
            <w:pPr>
              <w:pStyle w:val="BodyText"/>
              <w:tabs>
                <w:tab w:val="decimal" w:pos="580"/>
              </w:tabs>
              <w:spacing w:after="0" w:line="240" w:lineRule="auto"/>
              <w:ind w:left="-108" w:right="-108"/>
              <w:rPr>
                <w:rFonts w:asciiTheme="minorHAnsi" w:hAnsiTheme="minorHAnsi" w:cstheme="minorHAnsi"/>
                <w:szCs w:val="22"/>
              </w:rPr>
            </w:pPr>
            <w:r w:rsidRPr="00825DF7">
              <w:rPr>
                <w:rFonts w:asciiTheme="minorHAnsi" w:hAnsiTheme="minorHAnsi" w:cstheme="minorHAnsi"/>
                <w:szCs w:val="22"/>
              </w:rPr>
              <w:t>-</w:t>
            </w:r>
          </w:p>
        </w:tc>
        <w:tc>
          <w:tcPr>
            <w:tcW w:w="236" w:type="dxa"/>
            <w:vAlign w:val="center"/>
          </w:tcPr>
          <w:p w14:paraId="2B0F8A66" w14:textId="77777777" w:rsidR="00825DF7" w:rsidRPr="00825DF7" w:rsidRDefault="00825DF7" w:rsidP="00825DF7">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0E3D3563" w14:textId="49183353" w:rsidR="00825DF7" w:rsidRPr="00825DF7" w:rsidRDefault="00825DF7" w:rsidP="00825DF7">
            <w:pPr>
              <w:pStyle w:val="BodyText"/>
              <w:tabs>
                <w:tab w:val="decimal" w:pos="916"/>
              </w:tabs>
              <w:spacing w:after="0" w:line="240" w:lineRule="auto"/>
              <w:ind w:left="-108" w:right="-108"/>
              <w:rPr>
                <w:rFonts w:asciiTheme="minorHAnsi" w:hAnsiTheme="minorHAnsi" w:cstheme="minorHAnsi"/>
                <w:szCs w:val="22"/>
              </w:rPr>
            </w:pPr>
            <w:r w:rsidRPr="00825DF7">
              <w:rPr>
                <w:rFonts w:asciiTheme="minorHAnsi" w:hAnsiTheme="minorHAnsi" w:cstheme="minorHAnsi"/>
                <w:szCs w:val="22"/>
              </w:rPr>
              <w:t>112,823</w:t>
            </w:r>
          </w:p>
        </w:tc>
      </w:tr>
      <w:tr w:rsidR="00825DF7" w:rsidRPr="00CF150D" w14:paraId="25E67B11" w14:textId="77777777" w:rsidTr="00CF150D">
        <w:tc>
          <w:tcPr>
            <w:tcW w:w="2916" w:type="dxa"/>
          </w:tcPr>
          <w:p w14:paraId="74B8164E" w14:textId="77777777" w:rsidR="00825DF7" w:rsidRPr="00E44976" w:rsidRDefault="00825DF7" w:rsidP="00825DF7">
            <w:pPr>
              <w:tabs>
                <w:tab w:val="left" w:pos="117"/>
              </w:tabs>
              <w:spacing w:line="240" w:lineRule="auto"/>
              <w:rPr>
                <w:rFonts w:asciiTheme="minorHAnsi" w:eastAsia="Calibri" w:hAnsiTheme="minorHAnsi" w:cstheme="minorHAnsi"/>
                <w:bCs/>
                <w:szCs w:val="22"/>
                <w:rtl/>
                <w:cs/>
              </w:rPr>
            </w:pPr>
            <w:r w:rsidRPr="00E44976">
              <w:rPr>
                <w:rFonts w:asciiTheme="minorHAnsi" w:eastAsia="Calibri" w:hAnsiTheme="minorHAnsi" w:cstheme="minorHAnsi"/>
                <w:bCs/>
                <w:szCs w:val="22"/>
              </w:rPr>
              <w:t>Third parties</w:t>
            </w:r>
          </w:p>
        </w:tc>
        <w:tc>
          <w:tcPr>
            <w:tcW w:w="918" w:type="dxa"/>
          </w:tcPr>
          <w:p w14:paraId="553CA219" w14:textId="77777777" w:rsidR="00825DF7" w:rsidRPr="00E44976" w:rsidRDefault="00825DF7" w:rsidP="00825DF7">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bottom w:val="single" w:sz="4" w:space="0" w:color="auto"/>
            </w:tcBorders>
            <w:shd w:val="clear" w:color="auto" w:fill="auto"/>
            <w:vAlign w:val="bottom"/>
          </w:tcPr>
          <w:p w14:paraId="12238B5A" w14:textId="0535570D" w:rsidR="00825DF7" w:rsidRPr="00825DF7" w:rsidRDefault="00825DF7" w:rsidP="00825DF7">
            <w:pPr>
              <w:pStyle w:val="BodyText"/>
              <w:tabs>
                <w:tab w:val="decimal" w:pos="916"/>
              </w:tabs>
              <w:spacing w:after="0" w:line="240" w:lineRule="auto"/>
              <w:ind w:left="-108" w:right="-108"/>
              <w:rPr>
                <w:rFonts w:asciiTheme="minorHAnsi" w:hAnsiTheme="minorHAnsi" w:cstheme="minorHAnsi"/>
                <w:szCs w:val="22"/>
                <w:cs/>
                <w:lang w:bidi="th-TH"/>
              </w:rPr>
            </w:pPr>
            <w:r w:rsidRPr="00825DF7">
              <w:rPr>
                <w:rFonts w:asciiTheme="minorHAnsi" w:hAnsiTheme="minorHAnsi" w:cstheme="minorHAnsi"/>
                <w:szCs w:val="22"/>
              </w:rPr>
              <w:t>421,385</w:t>
            </w:r>
          </w:p>
        </w:tc>
        <w:tc>
          <w:tcPr>
            <w:tcW w:w="236" w:type="dxa"/>
          </w:tcPr>
          <w:p w14:paraId="78A5AF3E" w14:textId="77777777" w:rsidR="00825DF7" w:rsidRPr="00825DF7" w:rsidRDefault="00825DF7" w:rsidP="00825DF7">
            <w:pPr>
              <w:tabs>
                <w:tab w:val="decimal" w:pos="792"/>
              </w:tabs>
              <w:spacing w:line="240" w:lineRule="auto"/>
              <w:ind w:left="-108" w:right="-108"/>
              <w:rPr>
                <w:rFonts w:asciiTheme="minorHAnsi" w:eastAsia="Calibri" w:hAnsiTheme="minorHAnsi" w:cstheme="minorHAnsi"/>
                <w:b/>
                <w:szCs w:val="22"/>
                <w:rtl/>
                <w:cs/>
              </w:rPr>
            </w:pPr>
          </w:p>
        </w:tc>
        <w:tc>
          <w:tcPr>
            <w:tcW w:w="1177" w:type="dxa"/>
            <w:tcBorders>
              <w:bottom w:val="single" w:sz="4" w:space="0" w:color="auto"/>
            </w:tcBorders>
            <w:vAlign w:val="bottom"/>
          </w:tcPr>
          <w:p w14:paraId="0740DC88" w14:textId="7B1BEABC" w:rsidR="00825DF7" w:rsidRPr="00825DF7" w:rsidRDefault="00825DF7" w:rsidP="00825DF7">
            <w:pPr>
              <w:pStyle w:val="BodyText"/>
              <w:tabs>
                <w:tab w:val="decimal" w:pos="916"/>
              </w:tabs>
              <w:spacing w:after="0" w:line="240" w:lineRule="auto"/>
              <w:ind w:left="-108" w:right="-108"/>
              <w:rPr>
                <w:rFonts w:asciiTheme="minorHAnsi" w:hAnsiTheme="minorHAnsi" w:cstheme="minorHAnsi"/>
                <w:szCs w:val="22"/>
              </w:rPr>
            </w:pPr>
            <w:r w:rsidRPr="00825DF7">
              <w:rPr>
                <w:rFonts w:asciiTheme="minorHAnsi" w:hAnsiTheme="minorHAnsi" w:cstheme="minorHAnsi"/>
                <w:szCs w:val="22"/>
              </w:rPr>
              <w:t>976,417</w:t>
            </w:r>
          </w:p>
        </w:tc>
        <w:tc>
          <w:tcPr>
            <w:tcW w:w="236" w:type="dxa"/>
          </w:tcPr>
          <w:p w14:paraId="5E58FC63" w14:textId="77777777" w:rsidR="00825DF7" w:rsidRPr="00825DF7" w:rsidRDefault="00825DF7" w:rsidP="00825DF7">
            <w:pPr>
              <w:pStyle w:val="acctfourfigures"/>
              <w:tabs>
                <w:tab w:val="clear" w:pos="765"/>
                <w:tab w:val="decimal" w:pos="815"/>
              </w:tabs>
              <w:spacing w:line="240" w:lineRule="auto"/>
              <w:ind w:left="-108" w:right="-108"/>
              <w:rPr>
                <w:rFonts w:asciiTheme="minorHAnsi" w:hAnsiTheme="minorHAnsi" w:cstheme="minorHAnsi"/>
                <w:szCs w:val="22"/>
                <w:rtl/>
                <w:cs/>
              </w:rPr>
            </w:pPr>
          </w:p>
        </w:tc>
        <w:tc>
          <w:tcPr>
            <w:tcW w:w="1168" w:type="dxa"/>
            <w:tcBorders>
              <w:bottom w:val="single" w:sz="4" w:space="0" w:color="auto"/>
            </w:tcBorders>
            <w:shd w:val="clear" w:color="auto" w:fill="auto"/>
            <w:vAlign w:val="bottom"/>
          </w:tcPr>
          <w:p w14:paraId="16D73789" w14:textId="6DA354C4" w:rsidR="00825DF7" w:rsidRPr="00825DF7" w:rsidRDefault="00825DF7" w:rsidP="00825DF7">
            <w:pPr>
              <w:pStyle w:val="BodyText"/>
              <w:tabs>
                <w:tab w:val="decimal" w:pos="916"/>
              </w:tabs>
              <w:spacing w:after="0" w:line="240" w:lineRule="auto"/>
              <w:ind w:left="-108" w:right="-108"/>
              <w:rPr>
                <w:rFonts w:asciiTheme="minorHAnsi" w:hAnsiTheme="minorHAnsi" w:cstheme="minorHAnsi"/>
                <w:szCs w:val="22"/>
              </w:rPr>
            </w:pPr>
            <w:r w:rsidRPr="00825DF7">
              <w:rPr>
                <w:rFonts w:asciiTheme="minorHAnsi" w:eastAsia="Calibri" w:hAnsiTheme="minorHAnsi" w:cstheme="minorHAnsi"/>
                <w:bCs/>
                <w:szCs w:val="22"/>
              </w:rPr>
              <w:t>273,015</w:t>
            </w:r>
          </w:p>
        </w:tc>
        <w:tc>
          <w:tcPr>
            <w:tcW w:w="236" w:type="dxa"/>
          </w:tcPr>
          <w:p w14:paraId="597A46E1" w14:textId="77777777" w:rsidR="00825DF7" w:rsidRPr="00825DF7" w:rsidRDefault="00825DF7" w:rsidP="00825DF7">
            <w:pPr>
              <w:tabs>
                <w:tab w:val="decimal" w:pos="792"/>
              </w:tabs>
              <w:spacing w:line="240" w:lineRule="auto"/>
              <w:ind w:left="-108" w:right="-108"/>
              <w:rPr>
                <w:rFonts w:asciiTheme="minorHAnsi" w:eastAsia="Calibri" w:hAnsiTheme="minorHAnsi" w:cstheme="minorHAnsi"/>
                <w:bCs/>
                <w:szCs w:val="22"/>
                <w:rtl/>
                <w:cs/>
              </w:rPr>
            </w:pPr>
          </w:p>
        </w:tc>
        <w:tc>
          <w:tcPr>
            <w:tcW w:w="1204" w:type="dxa"/>
            <w:tcBorders>
              <w:bottom w:val="single" w:sz="4" w:space="0" w:color="auto"/>
            </w:tcBorders>
            <w:vAlign w:val="bottom"/>
          </w:tcPr>
          <w:p w14:paraId="42FE03D9" w14:textId="171E7E16" w:rsidR="00825DF7" w:rsidRPr="00825DF7" w:rsidRDefault="00825DF7" w:rsidP="00825DF7">
            <w:pPr>
              <w:pStyle w:val="BodyText"/>
              <w:tabs>
                <w:tab w:val="decimal" w:pos="916"/>
              </w:tabs>
              <w:spacing w:after="0" w:line="240" w:lineRule="auto"/>
              <w:ind w:left="-108" w:right="-108"/>
              <w:rPr>
                <w:rFonts w:asciiTheme="minorHAnsi" w:eastAsia="Calibri" w:hAnsiTheme="minorHAnsi" w:cstheme="minorHAnsi"/>
                <w:bCs/>
                <w:szCs w:val="22"/>
              </w:rPr>
            </w:pPr>
            <w:r w:rsidRPr="00825DF7">
              <w:rPr>
                <w:rFonts w:asciiTheme="minorHAnsi" w:eastAsia="Calibri" w:hAnsiTheme="minorHAnsi" w:cstheme="minorHAnsi"/>
                <w:bCs/>
                <w:szCs w:val="22"/>
              </w:rPr>
              <w:t>429,125</w:t>
            </w:r>
          </w:p>
        </w:tc>
      </w:tr>
      <w:tr w:rsidR="00825DF7" w:rsidRPr="00CF150D" w14:paraId="026CDAD4" w14:textId="77777777" w:rsidTr="00CF150D">
        <w:tc>
          <w:tcPr>
            <w:tcW w:w="2916" w:type="dxa"/>
          </w:tcPr>
          <w:p w14:paraId="160C0FD9" w14:textId="77777777" w:rsidR="00825DF7" w:rsidRPr="00E44976" w:rsidRDefault="00825DF7" w:rsidP="00825DF7">
            <w:pPr>
              <w:tabs>
                <w:tab w:val="left" w:pos="117"/>
              </w:tabs>
              <w:spacing w:line="240" w:lineRule="auto"/>
              <w:rPr>
                <w:rFonts w:asciiTheme="minorHAnsi" w:eastAsia="Calibri" w:hAnsiTheme="minorHAnsi" w:cstheme="minorHAnsi"/>
                <w:b/>
                <w:szCs w:val="22"/>
                <w:rtl/>
                <w:cs/>
              </w:rPr>
            </w:pPr>
            <w:r w:rsidRPr="00E44976">
              <w:rPr>
                <w:rFonts w:asciiTheme="minorHAnsi" w:eastAsia="Calibri" w:hAnsiTheme="minorHAnsi" w:cstheme="minorHAnsi"/>
                <w:b/>
                <w:szCs w:val="22"/>
              </w:rPr>
              <w:t>Total</w:t>
            </w:r>
          </w:p>
        </w:tc>
        <w:tc>
          <w:tcPr>
            <w:tcW w:w="918" w:type="dxa"/>
          </w:tcPr>
          <w:p w14:paraId="67C8B50C" w14:textId="77777777" w:rsidR="00825DF7" w:rsidRPr="00E44976" w:rsidRDefault="00825DF7" w:rsidP="00825DF7">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19D67690" w14:textId="7DEFE50B" w:rsidR="00825DF7" w:rsidRPr="00825DF7" w:rsidRDefault="00825DF7" w:rsidP="00825DF7">
            <w:pPr>
              <w:pStyle w:val="BodyText"/>
              <w:tabs>
                <w:tab w:val="decimal" w:pos="916"/>
              </w:tabs>
              <w:spacing w:after="0" w:line="240" w:lineRule="auto"/>
              <w:ind w:left="-108" w:right="-108"/>
              <w:rPr>
                <w:rFonts w:asciiTheme="minorHAnsi" w:hAnsiTheme="minorHAnsi" w:cstheme="minorHAnsi"/>
                <w:b/>
                <w:szCs w:val="22"/>
                <w:lang w:val="en-US" w:bidi="th-TH"/>
              </w:rPr>
            </w:pPr>
            <w:r w:rsidRPr="00825DF7">
              <w:rPr>
                <w:rFonts w:asciiTheme="minorHAnsi" w:hAnsiTheme="minorHAnsi" w:cstheme="minorHAnsi"/>
                <w:b/>
                <w:szCs w:val="22"/>
              </w:rPr>
              <w:t>446,040</w:t>
            </w:r>
          </w:p>
        </w:tc>
        <w:tc>
          <w:tcPr>
            <w:tcW w:w="236" w:type="dxa"/>
          </w:tcPr>
          <w:p w14:paraId="538F26B0" w14:textId="77777777" w:rsidR="00825DF7" w:rsidRPr="00825DF7" w:rsidRDefault="00825DF7" w:rsidP="00825DF7">
            <w:pPr>
              <w:tabs>
                <w:tab w:val="decimal" w:pos="792"/>
              </w:tabs>
              <w:spacing w:line="240" w:lineRule="auto"/>
              <w:ind w:left="-108" w:right="-108"/>
              <w:rPr>
                <w:rFonts w:asciiTheme="minorHAnsi" w:eastAsia="Calibri" w:hAnsiTheme="minorHAnsi" w:cstheme="minorHAnsi"/>
                <w:b/>
                <w:szCs w:val="22"/>
                <w:rtl/>
                <w:cs/>
              </w:rPr>
            </w:pPr>
          </w:p>
        </w:tc>
        <w:tc>
          <w:tcPr>
            <w:tcW w:w="1177" w:type="dxa"/>
            <w:tcBorders>
              <w:top w:val="single" w:sz="4" w:space="0" w:color="auto"/>
              <w:bottom w:val="double" w:sz="4" w:space="0" w:color="auto"/>
            </w:tcBorders>
            <w:vAlign w:val="bottom"/>
          </w:tcPr>
          <w:p w14:paraId="35CC0681" w14:textId="74B2EE7B" w:rsidR="00825DF7" w:rsidRPr="00825DF7" w:rsidRDefault="00825DF7" w:rsidP="00825DF7">
            <w:pPr>
              <w:pStyle w:val="BodyText"/>
              <w:tabs>
                <w:tab w:val="decimal" w:pos="916"/>
              </w:tabs>
              <w:spacing w:after="0" w:line="240" w:lineRule="auto"/>
              <w:ind w:left="-108" w:right="-108"/>
              <w:rPr>
                <w:rFonts w:asciiTheme="minorHAnsi" w:hAnsiTheme="minorHAnsi" w:cstheme="minorHAnsi"/>
                <w:b/>
                <w:szCs w:val="22"/>
              </w:rPr>
            </w:pPr>
            <w:r w:rsidRPr="00825DF7">
              <w:rPr>
                <w:rFonts w:asciiTheme="minorHAnsi" w:hAnsiTheme="minorHAnsi" w:cstheme="minorHAnsi"/>
                <w:b/>
                <w:szCs w:val="22"/>
              </w:rPr>
              <w:t>1,242,695</w:t>
            </w:r>
          </w:p>
        </w:tc>
        <w:tc>
          <w:tcPr>
            <w:tcW w:w="236" w:type="dxa"/>
          </w:tcPr>
          <w:p w14:paraId="6F225129" w14:textId="77777777" w:rsidR="00825DF7" w:rsidRPr="00825DF7" w:rsidRDefault="00825DF7" w:rsidP="00825DF7">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68" w:type="dxa"/>
            <w:tcBorders>
              <w:top w:val="single" w:sz="4" w:space="0" w:color="auto"/>
              <w:bottom w:val="double" w:sz="4" w:space="0" w:color="auto"/>
            </w:tcBorders>
            <w:shd w:val="clear" w:color="auto" w:fill="auto"/>
            <w:vAlign w:val="bottom"/>
          </w:tcPr>
          <w:p w14:paraId="12908AFB" w14:textId="6A99BBCC" w:rsidR="00825DF7" w:rsidRPr="00825DF7" w:rsidRDefault="00825DF7" w:rsidP="00825DF7">
            <w:pPr>
              <w:pStyle w:val="BodyText"/>
              <w:tabs>
                <w:tab w:val="decimal" w:pos="916"/>
              </w:tabs>
              <w:spacing w:after="0" w:line="240" w:lineRule="auto"/>
              <w:ind w:left="-108" w:right="-108"/>
              <w:rPr>
                <w:rFonts w:asciiTheme="minorHAnsi" w:eastAsia="Calibri" w:hAnsiTheme="minorHAnsi" w:cstheme="minorHAnsi"/>
                <w:b/>
                <w:szCs w:val="22"/>
              </w:rPr>
            </w:pPr>
            <w:r w:rsidRPr="00825DF7">
              <w:rPr>
                <w:rFonts w:asciiTheme="minorHAnsi" w:eastAsia="Calibri" w:hAnsiTheme="minorHAnsi" w:cstheme="minorHAnsi"/>
                <w:b/>
                <w:szCs w:val="22"/>
              </w:rPr>
              <w:t>296,111</w:t>
            </w:r>
          </w:p>
        </w:tc>
        <w:tc>
          <w:tcPr>
            <w:tcW w:w="236" w:type="dxa"/>
          </w:tcPr>
          <w:p w14:paraId="4E30870A" w14:textId="77777777" w:rsidR="00825DF7" w:rsidRPr="00825DF7" w:rsidRDefault="00825DF7" w:rsidP="00825DF7">
            <w:pPr>
              <w:tabs>
                <w:tab w:val="decimal" w:pos="792"/>
              </w:tabs>
              <w:spacing w:line="240" w:lineRule="auto"/>
              <w:ind w:left="-108" w:right="-108"/>
              <w:rPr>
                <w:rFonts w:asciiTheme="minorHAnsi" w:eastAsia="Calibri" w:hAnsiTheme="minorHAnsi" w:cstheme="minorHAnsi"/>
                <w:bCs/>
                <w:szCs w:val="22"/>
                <w:rtl/>
                <w:cs/>
              </w:rPr>
            </w:pPr>
          </w:p>
        </w:tc>
        <w:tc>
          <w:tcPr>
            <w:tcW w:w="1204" w:type="dxa"/>
            <w:tcBorders>
              <w:top w:val="single" w:sz="4" w:space="0" w:color="auto"/>
              <w:bottom w:val="double" w:sz="4" w:space="0" w:color="auto"/>
            </w:tcBorders>
            <w:vAlign w:val="bottom"/>
          </w:tcPr>
          <w:p w14:paraId="36B96BE4" w14:textId="2716DA5A" w:rsidR="00825DF7" w:rsidRPr="00825DF7" w:rsidRDefault="00825DF7" w:rsidP="00825DF7">
            <w:pPr>
              <w:pStyle w:val="BodyText"/>
              <w:tabs>
                <w:tab w:val="decimal" w:pos="916"/>
              </w:tabs>
              <w:spacing w:after="0" w:line="240" w:lineRule="auto"/>
              <w:ind w:left="-108" w:right="-108"/>
              <w:rPr>
                <w:rFonts w:asciiTheme="minorHAnsi" w:eastAsia="Calibri" w:hAnsiTheme="minorHAnsi" w:cstheme="minorHAnsi"/>
                <w:b/>
                <w:szCs w:val="22"/>
              </w:rPr>
            </w:pPr>
            <w:r w:rsidRPr="00825DF7">
              <w:rPr>
                <w:rFonts w:asciiTheme="minorHAnsi" w:eastAsia="Calibri" w:hAnsiTheme="minorHAnsi" w:cstheme="minorHAnsi"/>
                <w:b/>
                <w:szCs w:val="22"/>
              </w:rPr>
              <w:t>691,885</w:t>
            </w:r>
          </w:p>
        </w:tc>
      </w:tr>
    </w:tbl>
    <w:p w14:paraId="7A4991BC" w14:textId="77777777" w:rsidR="006016B2" w:rsidRPr="00CF150D" w:rsidRDefault="006016B2" w:rsidP="0034381D">
      <w:pPr>
        <w:rPr>
          <w:rFonts w:asciiTheme="minorHAnsi" w:hAnsiTheme="minorHAnsi" w:cstheme="minorHAnsi"/>
          <w:szCs w:val="22"/>
          <w:cs/>
          <w:lang w:val="th-TH" w:bidi="th-TH"/>
        </w:rPr>
      </w:pPr>
    </w:p>
    <w:p w14:paraId="12C9C3AE" w14:textId="77777777" w:rsidR="007321A0" w:rsidRDefault="007321A0">
      <w:pPr>
        <w:spacing w:line="240" w:lineRule="auto"/>
        <w:rPr>
          <w:rFonts w:asciiTheme="minorHAnsi" w:hAnsiTheme="minorHAnsi" w:cstheme="minorHAnsi"/>
          <w:bCs/>
          <w:szCs w:val="22"/>
          <w:rtl/>
          <w:cs/>
          <w:lang w:val="th-TH"/>
        </w:rPr>
      </w:pPr>
      <w:r>
        <w:rPr>
          <w:rFonts w:asciiTheme="minorHAnsi" w:hAnsiTheme="minorHAnsi" w:cs="Calibri"/>
          <w:b/>
          <w:bCs/>
          <w:szCs w:val="22"/>
          <w:cs/>
          <w:lang w:val="th-TH" w:bidi="th-TH"/>
        </w:rPr>
        <w:br w:type="page"/>
      </w:r>
    </w:p>
    <w:p w14:paraId="0088BE0B" w14:textId="172F75E0" w:rsidR="0034381D" w:rsidRDefault="0034381D" w:rsidP="00CF150D">
      <w:pPr>
        <w:pStyle w:val="Heading1"/>
        <w:spacing w:before="0" w:after="0" w:line="240" w:lineRule="auto"/>
        <w:ind w:left="540" w:right="-45" w:hanging="540"/>
        <w:jc w:val="thaiDistribute"/>
        <w:rPr>
          <w:rFonts w:asciiTheme="minorHAnsi" w:hAnsiTheme="minorHAnsi" w:cs="Calibri"/>
          <w:b w:val="0"/>
          <w:bCs/>
          <w:sz w:val="22"/>
          <w:szCs w:val="22"/>
          <w:cs/>
          <w:lang w:val="th-TH" w:bidi="th-TH"/>
        </w:rPr>
      </w:pPr>
      <w:r w:rsidRPr="006016B2">
        <w:rPr>
          <w:rFonts w:asciiTheme="minorHAnsi" w:hAnsiTheme="minorHAnsi" w:cstheme="minorHAnsi"/>
          <w:b w:val="0"/>
          <w:bCs/>
          <w:sz w:val="22"/>
          <w:szCs w:val="22"/>
          <w:rtl/>
          <w:cs/>
          <w:lang w:val="th-TH"/>
        </w:rPr>
        <w:t>Other payables</w:t>
      </w:r>
    </w:p>
    <w:p w14:paraId="00572209" w14:textId="77777777" w:rsidR="00CF150D" w:rsidRPr="00CF150D" w:rsidRDefault="00CF150D" w:rsidP="00CF150D">
      <w:pPr>
        <w:pStyle w:val="BodyText"/>
        <w:spacing w:after="0"/>
        <w:rPr>
          <w:szCs w:val="22"/>
          <w:cs/>
          <w:lang w:val="th-TH" w:bidi="th-TH"/>
        </w:rPr>
      </w:pPr>
    </w:p>
    <w:tbl>
      <w:tblPr>
        <w:tblW w:w="9306" w:type="dxa"/>
        <w:tblInd w:w="423" w:type="dxa"/>
        <w:tblLayout w:type="fixed"/>
        <w:tblLook w:val="0000" w:firstRow="0" w:lastRow="0" w:firstColumn="0" w:lastColumn="0" w:noHBand="0" w:noVBand="0"/>
      </w:tblPr>
      <w:tblGrid>
        <w:gridCol w:w="2916"/>
        <w:gridCol w:w="918"/>
        <w:gridCol w:w="1215"/>
        <w:gridCol w:w="236"/>
        <w:gridCol w:w="1191"/>
        <w:gridCol w:w="236"/>
        <w:gridCol w:w="1163"/>
        <w:gridCol w:w="236"/>
        <w:gridCol w:w="1195"/>
      </w:tblGrid>
      <w:tr w:rsidR="0034381D" w:rsidRPr="00B06AF7" w14:paraId="7D6103D8" w14:textId="77777777" w:rsidTr="00850A2E">
        <w:tc>
          <w:tcPr>
            <w:tcW w:w="2916" w:type="dxa"/>
          </w:tcPr>
          <w:p w14:paraId="18EF6505" w14:textId="77777777" w:rsidR="0034381D" w:rsidRPr="00B06AF7" w:rsidRDefault="0034381D" w:rsidP="00B81C1F">
            <w:pPr>
              <w:spacing w:line="240" w:lineRule="auto"/>
              <w:rPr>
                <w:rFonts w:asciiTheme="minorHAnsi" w:eastAsia="Calibri" w:hAnsiTheme="minorHAnsi" w:cstheme="minorHAnsi"/>
                <w:b/>
                <w:szCs w:val="22"/>
                <w:rtl/>
                <w:cs/>
              </w:rPr>
            </w:pPr>
          </w:p>
        </w:tc>
        <w:tc>
          <w:tcPr>
            <w:tcW w:w="918" w:type="dxa"/>
          </w:tcPr>
          <w:p w14:paraId="33032D10" w14:textId="77777777" w:rsidR="0034381D" w:rsidRPr="00B06AF7" w:rsidRDefault="0034381D" w:rsidP="00B81C1F">
            <w:pPr>
              <w:spacing w:line="240" w:lineRule="auto"/>
              <w:ind w:left="-126" w:right="-126"/>
              <w:jc w:val="center"/>
              <w:rPr>
                <w:rFonts w:asciiTheme="minorHAnsi" w:eastAsia="Calibri" w:hAnsiTheme="minorHAnsi" w:cstheme="minorHAnsi"/>
                <w:b/>
                <w:szCs w:val="22"/>
                <w:rtl/>
                <w:cs/>
              </w:rPr>
            </w:pPr>
          </w:p>
        </w:tc>
        <w:tc>
          <w:tcPr>
            <w:tcW w:w="2642" w:type="dxa"/>
            <w:gridSpan w:val="3"/>
            <w:vAlign w:val="bottom"/>
          </w:tcPr>
          <w:p w14:paraId="1BE47F4A" w14:textId="77777777" w:rsidR="0034381D" w:rsidRPr="00B06AF7" w:rsidRDefault="0034381D" w:rsidP="00B81C1F">
            <w:pPr>
              <w:spacing w:line="240" w:lineRule="auto"/>
              <w:ind w:left="-99" w:right="-108"/>
              <w:jc w:val="center"/>
              <w:rPr>
                <w:rFonts w:asciiTheme="minorHAnsi" w:hAnsiTheme="minorHAnsi" w:cstheme="minorHAnsi"/>
                <w:b/>
                <w:bCs/>
                <w:szCs w:val="22"/>
              </w:rPr>
            </w:pPr>
            <w:r w:rsidRPr="00B06AF7">
              <w:rPr>
                <w:rFonts w:asciiTheme="minorHAnsi" w:hAnsiTheme="minorHAnsi" w:cstheme="minorHAnsi"/>
                <w:b/>
                <w:bCs/>
                <w:szCs w:val="22"/>
              </w:rPr>
              <w:t xml:space="preserve">Consolidated </w:t>
            </w:r>
          </w:p>
          <w:p w14:paraId="27F40C1E" w14:textId="77777777" w:rsidR="0034381D" w:rsidRPr="00B06AF7" w:rsidRDefault="0034381D" w:rsidP="00B81C1F">
            <w:pPr>
              <w:spacing w:line="240" w:lineRule="auto"/>
              <w:ind w:left="-99" w:right="-108"/>
              <w:jc w:val="center"/>
              <w:rPr>
                <w:rFonts w:asciiTheme="minorHAnsi" w:eastAsia="Calibri" w:hAnsiTheme="minorHAnsi" w:cstheme="minorHAnsi"/>
                <w:b/>
                <w:bCs/>
                <w:szCs w:val="22"/>
                <w:rtl/>
                <w:cs/>
              </w:rPr>
            </w:pPr>
            <w:r w:rsidRPr="00B06AF7">
              <w:rPr>
                <w:rFonts w:asciiTheme="minorHAnsi" w:hAnsiTheme="minorHAnsi" w:cstheme="minorHAnsi"/>
                <w:b/>
                <w:bCs/>
                <w:szCs w:val="22"/>
              </w:rPr>
              <w:t>financial statements</w:t>
            </w:r>
          </w:p>
        </w:tc>
        <w:tc>
          <w:tcPr>
            <w:tcW w:w="236" w:type="dxa"/>
          </w:tcPr>
          <w:p w14:paraId="5881AF01" w14:textId="77777777" w:rsidR="0034381D" w:rsidRPr="00B06AF7" w:rsidRDefault="0034381D" w:rsidP="00B81C1F">
            <w:pPr>
              <w:spacing w:line="240" w:lineRule="auto"/>
              <w:ind w:left="-99" w:right="-108"/>
              <w:jc w:val="center"/>
              <w:rPr>
                <w:rFonts w:asciiTheme="minorHAnsi" w:eastAsia="Calibri" w:hAnsiTheme="minorHAnsi" w:cstheme="minorHAnsi"/>
                <w:b/>
                <w:bCs/>
                <w:szCs w:val="22"/>
              </w:rPr>
            </w:pPr>
          </w:p>
        </w:tc>
        <w:tc>
          <w:tcPr>
            <w:tcW w:w="2594" w:type="dxa"/>
            <w:gridSpan w:val="3"/>
            <w:vAlign w:val="bottom"/>
          </w:tcPr>
          <w:p w14:paraId="0223A23B" w14:textId="77777777" w:rsidR="0034381D" w:rsidRPr="00B06AF7" w:rsidRDefault="0034381D" w:rsidP="00B81C1F">
            <w:pPr>
              <w:spacing w:line="240" w:lineRule="auto"/>
              <w:ind w:left="-99" w:right="-108"/>
              <w:jc w:val="center"/>
              <w:rPr>
                <w:rFonts w:asciiTheme="minorHAnsi" w:hAnsiTheme="minorHAnsi" w:cstheme="minorHAnsi"/>
                <w:b/>
                <w:bCs/>
                <w:szCs w:val="22"/>
              </w:rPr>
            </w:pPr>
            <w:r w:rsidRPr="00B06AF7">
              <w:rPr>
                <w:rFonts w:asciiTheme="minorHAnsi" w:hAnsiTheme="minorHAnsi" w:cstheme="minorHAnsi"/>
                <w:b/>
                <w:bCs/>
                <w:szCs w:val="22"/>
              </w:rPr>
              <w:t xml:space="preserve">Separate </w:t>
            </w:r>
          </w:p>
          <w:p w14:paraId="2C135999" w14:textId="77777777" w:rsidR="0034381D" w:rsidRPr="00B06AF7" w:rsidRDefault="0034381D" w:rsidP="00B81C1F">
            <w:pPr>
              <w:spacing w:line="240" w:lineRule="auto"/>
              <w:ind w:left="-99" w:right="-108"/>
              <w:jc w:val="center"/>
              <w:rPr>
                <w:rFonts w:asciiTheme="minorHAnsi" w:eastAsia="Calibri" w:hAnsiTheme="minorHAnsi" w:cstheme="minorHAnsi"/>
                <w:b/>
                <w:bCs/>
                <w:szCs w:val="22"/>
              </w:rPr>
            </w:pPr>
            <w:r w:rsidRPr="00B06AF7">
              <w:rPr>
                <w:rFonts w:asciiTheme="minorHAnsi" w:hAnsiTheme="minorHAnsi" w:cstheme="minorHAnsi"/>
                <w:b/>
                <w:bCs/>
                <w:szCs w:val="22"/>
              </w:rPr>
              <w:t>financial statements</w:t>
            </w:r>
          </w:p>
        </w:tc>
      </w:tr>
      <w:tr w:rsidR="0034381D" w:rsidRPr="00B06AF7" w14:paraId="3D5DC525" w14:textId="77777777" w:rsidTr="00850A2E">
        <w:tc>
          <w:tcPr>
            <w:tcW w:w="2916" w:type="dxa"/>
          </w:tcPr>
          <w:p w14:paraId="0DDD6E55" w14:textId="77777777" w:rsidR="0034381D" w:rsidRPr="00B06AF7" w:rsidRDefault="0034381D" w:rsidP="00B81C1F">
            <w:pPr>
              <w:spacing w:line="240" w:lineRule="auto"/>
              <w:rPr>
                <w:rFonts w:asciiTheme="minorHAnsi" w:eastAsia="Calibri" w:hAnsiTheme="minorHAnsi" w:cstheme="minorHAnsi"/>
                <w:b/>
                <w:szCs w:val="22"/>
                <w:rtl/>
                <w:cs/>
              </w:rPr>
            </w:pPr>
          </w:p>
        </w:tc>
        <w:tc>
          <w:tcPr>
            <w:tcW w:w="918" w:type="dxa"/>
          </w:tcPr>
          <w:p w14:paraId="02DE65E9" w14:textId="733F4FAD" w:rsidR="0034381D" w:rsidRPr="000D0620" w:rsidRDefault="0034381D" w:rsidP="00B81C1F">
            <w:pPr>
              <w:tabs>
                <w:tab w:val="center" w:pos="252"/>
              </w:tabs>
              <w:spacing w:line="240" w:lineRule="auto"/>
              <w:ind w:left="-126" w:right="-126"/>
              <w:jc w:val="center"/>
              <w:rPr>
                <w:rFonts w:asciiTheme="minorHAnsi" w:eastAsia="Calibri" w:hAnsiTheme="minorHAnsi" w:cstheme="minorHAnsi"/>
                <w:bCs/>
                <w:i/>
                <w:iCs/>
                <w:szCs w:val="22"/>
                <w:rtl/>
                <w:cs/>
              </w:rPr>
            </w:pPr>
          </w:p>
        </w:tc>
        <w:tc>
          <w:tcPr>
            <w:tcW w:w="1215" w:type="dxa"/>
          </w:tcPr>
          <w:p w14:paraId="28F84382" w14:textId="6847233E"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tl/>
                <w:cs/>
              </w:rPr>
              <w:t>20</w:t>
            </w:r>
            <w:r w:rsidR="000D0620">
              <w:rPr>
                <w:rFonts w:asciiTheme="minorHAnsi" w:hAnsiTheme="minorHAnsi" w:cstheme="minorHAnsi"/>
                <w:szCs w:val="22"/>
              </w:rPr>
              <w:t>20</w:t>
            </w:r>
          </w:p>
        </w:tc>
        <w:tc>
          <w:tcPr>
            <w:tcW w:w="236" w:type="dxa"/>
          </w:tcPr>
          <w:p w14:paraId="57429DFB"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p>
        </w:tc>
        <w:tc>
          <w:tcPr>
            <w:tcW w:w="1191" w:type="dxa"/>
          </w:tcPr>
          <w:p w14:paraId="31B3892A" w14:textId="3E23A5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Pr>
              <w:t>201</w:t>
            </w:r>
            <w:r w:rsidR="000D0620">
              <w:rPr>
                <w:rFonts w:asciiTheme="minorHAnsi" w:hAnsiTheme="minorHAnsi" w:cstheme="minorHAnsi"/>
                <w:szCs w:val="22"/>
              </w:rPr>
              <w:t>9</w:t>
            </w:r>
          </w:p>
        </w:tc>
        <w:tc>
          <w:tcPr>
            <w:tcW w:w="236" w:type="dxa"/>
          </w:tcPr>
          <w:p w14:paraId="4FA1E813"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p>
        </w:tc>
        <w:tc>
          <w:tcPr>
            <w:tcW w:w="1163" w:type="dxa"/>
          </w:tcPr>
          <w:p w14:paraId="1150F640" w14:textId="3C1F6D05"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Pr>
              <w:t>20</w:t>
            </w:r>
            <w:r w:rsidR="000D0620">
              <w:rPr>
                <w:rFonts w:asciiTheme="minorHAnsi" w:hAnsiTheme="minorHAnsi" w:cstheme="minorHAnsi"/>
                <w:szCs w:val="22"/>
              </w:rPr>
              <w:t>20</w:t>
            </w:r>
          </w:p>
        </w:tc>
        <w:tc>
          <w:tcPr>
            <w:tcW w:w="236" w:type="dxa"/>
          </w:tcPr>
          <w:p w14:paraId="6A03A474"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p>
        </w:tc>
        <w:tc>
          <w:tcPr>
            <w:tcW w:w="1195" w:type="dxa"/>
          </w:tcPr>
          <w:p w14:paraId="28C8E09E" w14:textId="303F99B4"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Pr>
              <w:t>201</w:t>
            </w:r>
            <w:r w:rsidR="000D0620">
              <w:rPr>
                <w:rFonts w:asciiTheme="minorHAnsi" w:hAnsiTheme="minorHAnsi" w:cstheme="minorHAnsi"/>
                <w:szCs w:val="22"/>
              </w:rPr>
              <w:t>9</w:t>
            </w:r>
          </w:p>
        </w:tc>
      </w:tr>
      <w:tr w:rsidR="0034381D" w:rsidRPr="001A5C6B" w14:paraId="7848D99A" w14:textId="77777777" w:rsidTr="00850A2E">
        <w:tc>
          <w:tcPr>
            <w:tcW w:w="2916" w:type="dxa"/>
          </w:tcPr>
          <w:p w14:paraId="5160FBAD" w14:textId="77777777" w:rsidR="0034381D" w:rsidRPr="001A5C6B" w:rsidRDefault="0034381D" w:rsidP="00B81C1F">
            <w:pPr>
              <w:spacing w:line="240" w:lineRule="auto"/>
              <w:rPr>
                <w:rFonts w:asciiTheme="minorHAnsi" w:eastAsia="Calibri" w:hAnsiTheme="minorHAnsi" w:cstheme="minorHAnsi"/>
                <w:bCs/>
                <w:szCs w:val="22"/>
                <w:rtl/>
                <w:cs/>
              </w:rPr>
            </w:pPr>
          </w:p>
        </w:tc>
        <w:tc>
          <w:tcPr>
            <w:tcW w:w="918" w:type="dxa"/>
          </w:tcPr>
          <w:p w14:paraId="10A3F085" w14:textId="77777777" w:rsidR="0034381D" w:rsidRPr="001A5C6B" w:rsidRDefault="0034381D" w:rsidP="00B81C1F">
            <w:pPr>
              <w:tabs>
                <w:tab w:val="center" w:pos="252"/>
              </w:tabs>
              <w:spacing w:line="240" w:lineRule="auto"/>
              <w:ind w:left="-126" w:right="-126"/>
              <w:jc w:val="center"/>
              <w:rPr>
                <w:rFonts w:asciiTheme="minorHAnsi" w:eastAsia="Calibri" w:hAnsiTheme="minorHAnsi" w:cstheme="minorHAnsi"/>
                <w:bCs/>
                <w:i/>
                <w:iCs/>
                <w:szCs w:val="22"/>
                <w:rtl/>
                <w:cs/>
              </w:rPr>
            </w:pPr>
          </w:p>
        </w:tc>
        <w:tc>
          <w:tcPr>
            <w:tcW w:w="5472" w:type="dxa"/>
            <w:gridSpan w:val="7"/>
            <w:vAlign w:val="bottom"/>
          </w:tcPr>
          <w:p w14:paraId="7C4EDB88" w14:textId="5DFABB24" w:rsidR="0034381D" w:rsidRPr="001A5C6B" w:rsidRDefault="001A5C6B" w:rsidP="00B81C1F">
            <w:pPr>
              <w:tabs>
                <w:tab w:val="center" w:pos="252"/>
              </w:tabs>
              <w:spacing w:line="240" w:lineRule="auto"/>
              <w:ind w:left="-99" w:right="-108"/>
              <w:jc w:val="center"/>
              <w:rPr>
                <w:rFonts w:asciiTheme="minorHAnsi" w:eastAsia="Calibri" w:hAnsiTheme="minorHAnsi" w:cstheme="minorHAnsi"/>
                <w:bCs/>
                <w:i/>
                <w:iCs/>
                <w:szCs w:val="22"/>
                <w:rtl/>
                <w:cs/>
              </w:rPr>
            </w:pPr>
            <w:r>
              <w:rPr>
                <w:rFonts w:asciiTheme="minorHAnsi" w:eastAsia="Calibri" w:hAnsiTheme="minorHAnsi" w:cstheme="minorHAnsi"/>
                <w:bCs/>
                <w:i/>
                <w:iCs/>
                <w:szCs w:val="22"/>
              </w:rPr>
              <w:t>(</w:t>
            </w:r>
            <w:r w:rsidR="0034381D" w:rsidRPr="001A5C6B">
              <w:rPr>
                <w:rFonts w:asciiTheme="minorHAnsi" w:eastAsia="Calibri" w:hAnsiTheme="minorHAnsi" w:cstheme="minorHAnsi"/>
                <w:bCs/>
                <w:i/>
                <w:iCs/>
                <w:szCs w:val="22"/>
              </w:rPr>
              <w:t>in thousand Baht</w:t>
            </w:r>
            <w:r>
              <w:rPr>
                <w:rFonts w:asciiTheme="minorHAnsi" w:eastAsia="Calibri" w:hAnsiTheme="minorHAnsi" w:cstheme="minorHAnsi"/>
                <w:bCs/>
                <w:i/>
                <w:iCs/>
                <w:szCs w:val="22"/>
              </w:rPr>
              <w:t>)</w:t>
            </w:r>
          </w:p>
        </w:tc>
      </w:tr>
      <w:tr w:rsidR="00FC470E" w:rsidRPr="00B06AF7" w14:paraId="79688407" w14:textId="77777777" w:rsidTr="004F7062">
        <w:tc>
          <w:tcPr>
            <w:tcW w:w="2916" w:type="dxa"/>
          </w:tcPr>
          <w:p w14:paraId="0D4CF2E6" w14:textId="4A89E247" w:rsidR="00FC470E" w:rsidRPr="00B06AF7" w:rsidRDefault="00FC470E" w:rsidP="00FC470E">
            <w:pPr>
              <w:tabs>
                <w:tab w:val="left" w:pos="117"/>
              </w:tabs>
              <w:spacing w:line="240" w:lineRule="auto"/>
              <w:rPr>
                <w:rFonts w:asciiTheme="minorHAnsi" w:eastAsia="Calibri" w:hAnsiTheme="minorHAnsi" w:cstheme="minorHAnsi"/>
                <w:bCs/>
                <w:szCs w:val="22"/>
              </w:rPr>
            </w:pPr>
            <w:r>
              <w:rPr>
                <w:rFonts w:asciiTheme="minorHAnsi" w:eastAsia="Calibri" w:hAnsiTheme="minorHAnsi" w:cstheme="minorHAnsi"/>
                <w:bCs/>
                <w:szCs w:val="22"/>
              </w:rPr>
              <w:t>Deferred revenue</w:t>
            </w:r>
          </w:p>
        </w:tc>
        <w:tc>
          <w:tcPr>
            <w:tcW w:w="918" w:type="dxa"/>
          </w:tcPr>
          <w:p w14:paraId="5C0F15EE" w14:textId="77777777" w:rsidR="00FC470E" w:rsidRPr="00B06AF7" w:rsidRDefault="00FC470E" w:rsidP="00FC470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9C92407" w14:textId="77B52089" w:rsidR="00FC470E" w:rsidRPr="00FC470E" w:rsidRDefault="00FC470E" w:rsidP="00FC470E">
            <w:pPr>
              <w:pStyle w:val="BodyText"/>
              <w:tabs>
                <w:tab w:val="decimal" w:pos="916"/>
              </w:tabs>
              <w:spacing w:after="0"/>
              <w:ind w:left="-108" w:right="-80"/>
              <w:rPr>
                <w:rFonts w:asciiTheme="minorHAnsi" w:hAnsiTheme="minorHAnsi" w:cstheme="minorHAnsi"/>
                <w:szCs w:val="22"/>
              </w:rPr>
            </w:pPr>
            <w:r w:rsidRPr="00FC470E">
              <w:rPr>
                <w:rFonts w:asciiTheme="minorHAnsi" w:hAnsiTheme="minorHAnsi" w:cstheme="minorHAnsi"/>
                <w:szCs w:val="22"/>
              </w:rPr>
              <w:t>43,520</w:t>
            </w:r>
          </w:p>
        </w:tc>
        <w:tc>
          <w:tcPr>
            <w:tcW w:w="236" w:type="dxa"/>
          </w:tcPr>
          <w:p w14:paraId="4477EED8" w14:textId="77777777" w:rsidR="00FC470E" w:rsidRPr="00FC470E" w:rsidRDefault="00FC470E" w:rsidP="00FC470E">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4812A730" w14:textId="06CD26CC" w:rsidR="00FC470E" w:rsidRPr="00FC470E" w:rsidRDefault="00FC470E" w:rsidP="00FC470E">
            <w:pPr>
              <w:pStyle w:val="BodyText"/>
              <w:tabs>
                <w:tab w:val="decimal" w:pos="537"/>
              </w:tabs>
              <w:spacing w:after="0" w:line="240" w:lineRule="auto"/>
              <w:ind w:left="-108" w:right="-131"/>
              <w:rPr>
                <w:rFonts w:asciiTheme="minorHAnsi" w:hAnsiTheme="minorHAnsi" w:cstheme="minorHAnsi"/>
                <w:szCs w:val="22"/>
              </w:rPr>
            </w:pPr>
            <w:r w:rsidRPr="00FC470E">
              <w:rPr>
                <w:rFonts w:asciiTheme="minorHAnsi" w:hAnsiTheme="minorHAnsi" w:cstheme="minorHAnsi"/>
                <w:szCs w:val="22"/>
              </w:rPr>
              <w:t>-</w:t>
            </w:r>
          </w:p>
        </w:tc>
        <w:tc>
          <w:tcPr>
            <w:tcW w:w="236" w:type="dxa"/>
            <w:shd w:val="clear" w:color="auto" w:fill="auto"/>
            <w:vAlign w:val="center"/>
          </w:tcPr>
          <w:p w14:paraId="0EA4CAA9" w14:textId="77777777" w:rsidR="00FC470E" w:rsidRPr="00FC470E" w:rsidRDefault="00FC470E" w:rsidP="00FC470E">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62FF7049" w14:textId="07560919" w:rsidR="00FC470E" w:rsidRPr="00FC470E" w:rsidRDefault="00FC470E" w:rsidP="00FC470E">
            <w:pPr>
              <w:pStyle w:val="BodyText"/>
              <w:tabs>
                <w:tab w:val="decimal" w:pos="580"/>
              </w:tabs>
              <w:spacing w:after="0" w:line="240" w:lineRule="auto"/>
              <w:ind w:left="-108" w:right="-108"/>
              <w:rPr>
                <w:rFonts w:asciiTheme="minorHAnsi" w:hAnsiTheme="minorHAnsi" w:cstheme="minorHAnsi"/>
                <w:szCs w:val="22"/>
              </w:rPr>
            </w:pPr>
            <w:r w:rsidRPr="00FC470E">
              <w:rPr>
                <w:rFonts w:asciiTheme="minorHAnsi" w:hAnsiTheme="minorHAnsi" w:cstheme="minorHAnsi"/>
                <w:szCs w:val="22"/>
              </w:rPr>
              <w:t>-</w:t>
            </w:r>
          </w:p>
        </w:tc>
        <w:tc>
          <w:tcPr>
            <w:tcW w:w="236" w:type="dxa"/>
            <w:shd w:val="clear" w:color="auto" w:fill="auto"/>
            <w:vAlign w:val="center"/>
          </w:tcPr>
          <w:p w14:paraId="7C8397E0" w14:textId="77777777" w:rsidR="00FC470E" w:rsidRPr="00FC470E" w:rsidRDefault="00FC470E" w:rsidP="00FC470E">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5F667A23" w14:textId="6147C2F4" w:rsidR="00FC470E" w:rsidRPr="00FC470E" w:rsidRDefault="00FC470E" w:rsidP="00FC470E">
            <w:pPr>
              <w:pStyle w:val="BodyText"/>
              <w:tabs>
                <w:tab w:val="decimal" w:pos="537"/>
              </w:tabs>
              <w:spacing w:after="0" w:line="240" w:lineRule="auto"/>
              <w:ind w:left="-108" w:right="-131"/>
              <w:rPr>
                <w:rFonts w:asciiTheme="minorHAnsi" w:hAnsiTheme="minorHAnsi" w:cstheme="minorHAnsi"/>
                <w:szCs w:val="22"/>
                <w:rtl/>
                <w:cs/>
              </w:rPr>
            </w:pPr>
            <w:r w:rsidRPr="00FC470E">
              <w:rPr>
                <w:rFonts w:asciiTheme="minorHAnsi" w:hAnsiTheme="minorHAnsi" w:cstheme="minorHAnsi"/>
                <w:szCs w:val="22"/>
              </w:rPr>
              <w:t>-</w:t>
            </w:r>
          </w:p>
        </w:tc>
      </w:tr>
      <w:tr w:rsidR="00E92B97" w:rsidRPr="00B06AF7" w14:paraId="2988F6E0" w14:textId="77777777" w:rsidTr="004F7062">
        <w:tc>
          <w:tcPr>
            <w:tcW w:w="2916" w:type="dxa"/>
          </w:tcPr>
          <w:p w14:paraId="339F65E5" w14:textId="77777777" w:rsidR="00E92B97" w:rsidRPr="00B06AF7" w:rsidRDefault="00E92B97" w:rsidP="00E92B97">
            <w:pPr>
              <w:tabs>
                <w:tab w:val="left" w:pos="117"/>
              </w:tabs>
              <w:spacing w:line="240" w:lineRule="auto"/>
              <w:rPr>
                <w:rFonts w:asciiTheme="minorHAnsi" w:eastAsia="Calibri" w:hAnsiTheme="minorHAnsi" w:cstheme="minorHAnsi"/>
                <w:bCs/>
                <w:szCs w:val="22"/>
              </w:rPr>
            </w:pPr>
            <w:r w:rsidRPr="00B06AF7">
              <w:rPr>
                <w:rFonts w:asciiTheme="minorHAnsi" w:eastAsia="Calibri" w:hAnsiTheme="minorHAnsi" w:cstheme="minorHAnsi"/>
                <w:bCs/>
                <w:szCs w:val="22"/>
              </w:rPr>
              <w:t>Advance</w:t>
            </w:r>
            <w:r>
              <w:rPr>
                <w:rFonts w:asciiTheme="minorHAnsi" w:eastAsia="Calibri" w:hAnsiTheme="minorHAnsi" w:cstheme="minorHAnsi"/>
                <w:bCs/>
                <w:szCs w:val="22"/>
              </w:rPr>
              <w:t xml:space="preserve"> receive</w:t>
            </w:r>
          </w:p>
        </w:tc>
        <w:tc>
          <w:tcPr>
            <w:tcW w:w="918" w:type="dxa"/>
          </w:tcPr>
          <w:p w14:paraId="0514C6C1" w14:textId="77777777" w:rsidR="00E92B97" w:rsidRPr="00B06AF7" w:rsidRDefault="00E92B97" w:rsidP="00E92B97">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0919954F" w14:textId="6D45DE7F" w:rsidR="00E92B97" w:rsidRPr="00FC470E" w:rsidRDefault="00E92B97" w:rsidP="00E92B97">
            <w:pPr>
              <w:pStyle w:val="BodyText"/>
              <w:tabs>
                <w:tab w:val="decimal" w:pos="916"/>
              </w:tabs>
              <w:spacing w:after="0"/>
              <w:ind w:left="-108" w:right="-80"/>
              <w:rPr>
                <w:rFonts w:asciiTheme="minorHAnsi" w:hAnsiTheme="minorHAnsi" w:cstheme="minorHAnsi"/>
                <w:szCs w:val="22"/>
              </w:rPr>
            </w:pPr>
            <w:r w:rsidRPr="00FC470E">
              <w:rPr>
                <w:rFonts w:asciiTheme="minorHAnsi" w:hAnsiTheme="minorHAnsi" w:cstheme="minorHAnsi"/>
                <w:szCs w:val="22"/>
              </w:rPr>
              <w:t>38,500</w:t>
            </w:r>
          </w:p>
        </w:tc>
        <w:tc>
          <w:tcPr>
            <w:tcW w:w="236" w:type="dxa"/>
          </w:tcPr>
          <w:p w14:paraId="3581BE35" w14:textId="77777777" w:rsidR="00E92B97" w:rsidRPr="00FC470E" w:rsidRDefault="00E92B97" w:rsidP="00E92B97">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4D6ACE2C" w14:textId="38B9BC6C" w:rsidR="00E92B97" w:rsidRPr="00E92B97" w:rsidRDefault="00E92B97" w:rsidP="00E92B97">
            <w:pPr>
              <w:pStyle w:val="BodyText"/>
              <w:tabs>
                <w:tab w:val="decimal" w:pos="916"/>
              </w:tabs>
              <w:spacing w:after="0"/>
              <w:ind w:left="-108" w:right="-80"/>
              <w:rPr>
                <w:rFonts w:asciiTheme="minorHAnsi" w:hAnsiTheme="minorHAnsi" w:cstheme="minorHAnsi"/>
                <w:szCs w:val="22"/>
              </w:rPr>
            </w:pPr>
            <w:r w:rsidRPr="00E92B97">
              <w:rPr>
                <w:rFonts w:asciiTheme="minorHAnsi" w:hAnsiTheme="minorHAnsi" w:cstheme="minorHAnsi"/>
                <w:szCs w:val="22"/>
              </w:rPr>
              <w:t>275</w:t>
            </w:r>
          </w:p>
        </w:tc>
        <w:tc>
          <w:tcPr>
            <w:tcW w:w="236" w:type="dxa"/>
            <w:shd w:val="clear" w:color="auto" w:fill="auto"/>
            <w:vAlign w:val="center"/>
          </w:tcPr>
          <w:p w14:paraId="15743C70" w14:textId="77777777" w:rsidR="00E92B97" w:rsidRPr="00E92B97" w:rsidRDefault="00E92B97" w:rsidP="00E92B97">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273F4EFC" w14:textId="6C416BC5" w:rsidR="00E92B97" w:rsidRPr="00E92B97" w:rsidRDefault="00E92B97" w:rsidP="00E92B97">
            <w:pPr>
              <w:pStyle w:val="BodyText"/>
              <w:tabs>
                <w:tab w:val="decimal" w:pos="916"/>
              </w:tabs>
              <w:spacing w:after="0"/>
              <w:ind w:left="-108" w:right="-80"/>
              <w:rPr>
                <w:rFonts w:asciiTheme="minorHAnsi" w:hAnsiTheme="minorHAnsi" w:cstheme="minorHAnsi"/>
                <w:szCs w:val="22"/>
              </w:rPr>
            </w:pPr>
            <w:r w:rsidRPr="00E92B97">
              <w:rPr>
                <w:rFonts w:asciiTheme="minorHAnsi" w:hAnsiTheme="minorHAnsi" w:cstheme="minorHAnsi"/>
                <w:szCs w:val="22"/>
              </w:rPr>
              <w:t>804</w:t>
            </w:r>
          </w:p>
        </w:tc>
        <w:tc>
          <w:tcPr>
            <w:tcW w:w="236" w:type="dxa"/>
            <w:shd w:val="clear" w:color="auto" w:fill="auto"/>
            <w:vAlign w:val="center"/>
          </w:tcPr>
          <w:p w14:paraId="42C5D929" w14:textId="77777777" w:rsidR="00E92B97" w:rsidRPr="00FC470E" w:rsidRDefault="00E92B97" w:rsidP="00E92B97">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3B28DBE7" w14:textId="0BC5B73E" w:rsidR="00E92B97" w:rsidRPr="00FC470E" w:rsidRDefault="00E92B97" w:rsidP="00E92B97">
            <w:pPr>
              <w:pStyle w:val="BodyText"/>
              <w:tabs>
                <w:tab w:val="decimal" w:pos="537"/>
              </w:tabs>
              <w:spacing w:after="0" w:line="240" w:lineRule="auto"/>
              <w:ind w:left="-108" w:right="-131"/>
              <w:rPr>
                <w:rFonts w:asciiTheme="minorHAnsi" w:hAnsiTheme="minorHAnsi" w:cstheme="minorHAnsi"/>
                <w:szCs w:val="22"/>
              </w:rPr>
            </w:pPr>
            <w:r w:rsidRPr="00FC470E">
              <w:rPr>
                <w:rFonts w:asciiTheme="minorHAnsi" w:hAnsiTheme="minorHAnsi" w:cstheme="minorHAnsi"/>
                <w:szCs w:val="22"/>
              </w:rPr>
              <w:t>-</w:t>
            </w:r>
          </w:p>
        </w:tc>
      </w:tr>
      <w:tr w:rsidR="00E92B97" w:rsidRPr="00B06AF7" w14:paraId="1A6B8350" w14:textId="77777777" w:rsidTr="004F7062">
        <w:tc>
          <w:tcPr>
            <w:tcW w:w="2916" w:type="dxa"/>
          </w:tcPr>
          <w:p w14:paraId="0D9B0F90" w14:textId="4564CF91" w:rsidR="00E92B97" w:rsidRPr="00B06AF7" w:rsidRDefault="00E92B97" w:rsidP="00E92B97">
            <w:pPr>
              <w:tabs>
                <w:tab w:val="left" w:pos="117"/>
              </w:tabs>
              <w:spacing w:line="240" w:lineRule="auto"/>
              <w:rPr>
                <w:rFonts w:asciiTheme="minorHAnsi" w:eastAsia="Calibri" w:hAnsiTheme="minorHAnsi" w:cstheme="minorHAnsi"/>
                <w:bCs/>
                <w:szCs w:val="22"/>
              </w:rPr>
            </w:pPr>
            <w:r>
              <w:rPr>
                <w:rFonts w:asciiTheme="minorHAnsi" w:eastAsia="Calibri" w:hAnsiTheme="minorHAnsi" w:cstheme="minorHAnsi"/>
                <w:bCs/>
                <w:szCs w:val="22"/>
              </w:rPr>
              <w:t>Share</w:t>
            </w:r>
            <w:r w:rsidRPr="00B06AF7">
              <w:rPr>
                <w:rFonts w:asciiTheme="minorHAnsi" w:eastAsia="Calibri" w:hAnsiTheme="minorHAnsi" w:cstheme="minorHAnsi"/>
                <w:bCs/>
                <w:szCs w:val="22"/>
              </w:rPr>
              <w:t xml:space="preserve"> payable</w:t>
            </w:r>
          </w:p>
        </w:tc>
        <w:tc>
          <w:tcPr>
            <w:tcW w:w="918" w:type="dxa"/>
          </w:tcPr>
          <w:p w14:paraId="10B0C009" w14:textId="77777777" w:rsidR="00E92B97" w:rsidRPr="00B06AF7" w:rsidRDefault="00E92B97" w:rsidP="00E92B97">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67C3E000" w14:textId="74D96963" w:rsidR="00E92B97" w:rsidRPr="00FC470E" w:rsidRDefault="00E92B97" w:rsidP="00E92B97">
            <w:pPr>
              <w:pStyle w:val="BodyText"/>
              <w:tabs>
                <w:tab w:val="decimal" w:pos="580"/>
              </w:tabs>
              <w:spacing w:after="0" w:line="240" w:lineRule="auto"/>
              <w:ind w:left="-108" w:right="-108"/>
              <w:rPr>
                <w:rFonts w:asciiTheme="minorHAnsi" w:hAnsiTheme="minorHAnsi" w:cstheme="minorHAnsi"/>
                <w:szCs w:val="22"/>
              </w:rPr>
            </w:pPr>
            <w:r w:rsidRPr="00FC470E">
              <w:rPr>
                <w:rFonts w:asciiTheme="minorHAnsi" w:hAnsiTheme="minorHAnsi" w:cstheme="minorHAnsi"/>
                <w:szCs w:val="22"/>
              </w:rPr>
              <w:t>-</w:t>
            </w:r>
          </w:p>
        </w:tc>
        <w:tc>
          <w:tcPr>
            <w:tcW w:w="236" w:type="dxa"/>
          </w:tcPr>
          <w:p w14:paraId="60754BD2" w14:textId="77777777" w:rsidR="00E92B97" w:rsidRPr="00FC470E" w:rsidRDefault="00E92B97" w:rsidP="00E92B97">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0EEA9FBE" w14:textId="29D40458" w:rsidR="00E92B97" w:rsidRPr="00E92B97" w:rsidRDefault="00E92B97" w:rsidP="00E92B97">
            <w:pPr>
              <w:pStyle w:val="BodyText"/>
              <w:tabs>
                <w:tab w:val="decimal" w:pos="916"/>
              </w:tabs>
              <w:spacing w:after="0"/>
              <w:ind w:left="-108" w:right="-80"/>
              <w:rPr>
                <w:rFonts w:asciiTheme="minorHAnsi" w:hAnsiTheme="minorHAnsi" w:cstheme="minorHAnsi"/>
                <w:szCs w:val="22"/>
              </w:rPr>
            </w:pPr>
            <w:r w:rsidRPr="00E92B97">
              <w:rPr>
                <w:rFonts w:asciiTheme="minorHAnsi" w:hAnsiTheme="minorHAnsi" w:cstheme="minorHAnsi"/>
                <w:szCs w:val="22"/>
              </w:rPr>
              <w:t>100,352</w:t>
            </w:r>
          </w:p>
        </w:tc>
        <w:tc>
          <w:tcPr>
            <w:tcW w:w="236" w:type="dxa"/>
            <w:shd w:val="clear" w:color="auto" w:fill="auto"/>
            <w:vAlign w:val="center"/>
          </w:tcPr>
          <w:p w14:paraId="59FEF771" w14:textId="77777777" w:rsidR="00E92B97" w:rsidRPr="00E92B97" w:rsidRDefault="00E92B97" w:rsidP="00E92B97">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25678577" w14:textId="68F0544F" w:rsidR="00E92B97" w:rsidRPr="00E92B97" w:rsidRDefault="00E92B97" w:rsidP="00E92B97">
            <w:pPr>
              <w:pStyle w:val="BodyText"/>
              <w:tabs>
                <w:tab w:val="decimal" w:pos="580"/>
              </w:tabs>
              <w:spacing w:after="0" w:line="240" w:lineRule="auto"/>
              <w:ind w:left="-108" w:right="-108"/>
              <w:rPr>
                <w:rFonts w:asciiTheme="minorHAnsi" w:hAnsiTheme="minorHAnsi" w:cstheme="minorHAnsi"/>
                <w:szCs w:val="22"/>
              </w:rPr>
            </w:pPr>
            <w:r w:rsidRPr="00E92B97">
              <w:rPr>
                <w:rFonts w:asciiTheme="minorHAnsi" w:hAnsiTheme="minorHAnsi" w:cstheme="minorHAnsi"/>
                <w:szCs w:val="22"/>
              </w:rPr>
              <w:t>-</w:t>
            </w:r>
          </w:p>
        </w:tc>
        <w:tc>
          <w:tcPr>
            <w:tcW w:w="236" w:type="dxa"/>
            <w:shd w:val="clear" w:color="auto" w:fill="auto"/>
            <w:vAlign w:val="center"/>
          </w:tcPr>
          <w:p w14:paraId="0F77F0CA" w14:textId="77777777" w:rsidR="00E92B97" w:rsidRPr="00FC470E" w:rsidRDefault="00E92B97" w:rsidP="00E92B97">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075D1E99" w14:textId="0C96EB06" w:rsidR="00E92B97" w:rsidRPr="00FC470E" w:rsidRDefault="00E92B97" w:rsidP="00E92B97">
            <w:pPr>
              <w:pStyle w:val="BodyText"/>
              <w:tabs>
                <w:tab w:val="decimal" w:pos="916"/>
              </w:tabs>
              <w:spacing w:after="0"/>
              <w:ind w:left="-108" w:right="-80"/>
              <w:rPr>
                <w:rFonts w:asciiTheme="minorHAnsi" w:hAnsiTheme="minorHAnsi" w:cstheme="minorHAnsi"/>
                <w:szCs w:val="22"/>
                <w:rtl/>
                <w:cs/>
              </w:rPr>
            </w:pPr>
            <w:r w:rsidRPr="00FC470E">
              <w:rPr>
                <w:rFonts w:asciiTheme="minorHAnsi" w:hAnsiTheme="minorHAnsi" w:cstheme="minorHAnsi"/>
                <w:szCs w:val="22"/>
              </w:rPr>
              <w:t>100,352</w:t>
            </w:r>
          </w:p>
        </w:tc>
      </w:tr>
      <w:tr w:rsidR="00E92B97" w:rsidRPr="00B06AF7" w14:paraId="093F999A" w14:textId="77777777" w:rsidTr="004F7062">
        <w:tc>
          <w:tcPr>
            <w:tcW w:w="2916" w:type="dxa"/>
          </w:tcPr>
          <w:p w14:paraId="29996297" w14:textId="77777777" w:rsidR="00E92B97" w:rsidRPr="00B06AF7" w:rsidRDefault="00E92B97" w:rsidP="00E92B97">
            <w:pPr>
              <w:tabs>
                <w:tab w:val="left" w:pos="117"/>
              </w:tabs>
              <w:spacing w:line="240" w:lineRule="auto"/>
              <w:rPr>
                <w:rFonts w:asciiTheme="minorHAnsi" w:eastAsia="Calibri" w:hAnsiTheme="minorHAnsi" w:cstheme="minorHAnsi"/>
                <w:bCs/>
                <w:szCs w:val="22"/>
                <w:rtl/>
                <w:cs/>
              </w:rPr>
            </w:pPr>
            <w:r w:rsidRPr="00B06AF7">
              <w:rPr>
                <w:rFonts w:asciiTheme="minorHAnsi" w:eastAsia="Calibri" w:hAnsiTheme="minorHAnsi" w:cstheme="minorHAnsi"/>
                <w:bCs/>
                <w:szCs w:val="22"/>
              </w:rPr>
              <w:t>Accrued expense</w:t>
            </w:r>
          </w:p>
        </w:tc>
        <w:tc>
          <w:tcPr>
            <w:tcW w:w="918" w:type="dxa"/>
          </w:tcPr>
          <w:p w14:paraId="7C67FC1D" w14:textId="77777777" w:rsidR="00E92B97" w:rsidRPr="00B06AF7" w:rsidRDefault="00E92B97" w:rsidP="00E92B97">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3C3FECC1" w14:textId="1870A3B2" w:rsidR="00E92B97" w:rsidRPr="00FC470E" w:rsidRDefault="00E92B97" w:rsidP="00E92B97">
            <w:pPr>
              <w:pStyle w:val="BodyText"/>
              <w:tabs>
                <w:tab w:val="decimal" w:pos="916"/>
              </w:tabs>
              <w:spacing w:after="0"/>
              <w:ind w:left="-108" w:right="-80"/>
              <w:rPr>
                <w:rFonts w:asciiTheme="minorHAnsi" w:hAnsiTheme="minorHAnsi" w:cstheme="minorHAnsi"/>
                <w:szCs w:val="22"/>
              </w:rPr>
            </w:pPr>
            <w:r w:rsidRPr="00FC470E">
              <w:rPr>
                <w:rFonts w:asciiTheme="minorHAnsi" w:hAnsiTheme="minorHAnsi" w:cstheme="minorHAnsi"/>
                <w:szCs w:val="22"/>
              </w:rPr>
              <w:t>34,856</w:t>
            </w:r>
          </w:p>
        </w:tc>
        <w:tc>
          <w:tcPr>
            <w:tcW w:w="236" w:type="dxa"/>
          </w:tcPr>
          <w:p w14:paraId="7B6A8AA4" w14:textId="77777777" w:rsidR="00E92B97" w:rsidRPr="00FC470E" w:rsidRDefault="00E92B97" w:rsidP="00E92B97">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4155B050" w14:textId="478964B0" w:rsidR="00E92B97" w:rsidRPr="00E92B97" w:rsidRDefault="00E92B97" w:rsidP="00E92B97">
            <w:pPr>
              <w:pStyle w:val="BodyText"/>
              <w:tabs>
                <w:tab w:val="decimal" w:pos="916"/>
              </w:tabs>
              <w:spacing w:after="0"/>
              <w:ind w:left="-108" w:right="-80"/>
              <w:rPr>
                <w:rFonts w:asciiTheme="minorHAnsi" w:hAnsiTheme="minorHAnsi" w:cstheme="minorHAnsi"/>
                <w:szCs w:val="22"/>
              </w:rPr>
            </w:pPr>
            <w:r w:rsidRPr="00E92B97">
              <w:rPr>
                <w:rFonts w:asciiTheme="minorHAnsi" w:hAnsiTheme="minorHAnsi" w:cstheme="minorHAnsi"/>
                <w:szCs w:val="22"/>
              </w:rPr>
              <w:t>84,006</w:t>
            </w:r>
          </w:p>
        </w:tc>
        <w:tc>
          <w:tcPr>
            <w:tcW w:w="236" w:type="dxa"/>
            <w:shd w:val="clear" w:color="auto" w:fill="auto"/>
            <w:vAlign w:val="center"/>
          </w:tcPr>
          <w:p w14:paraId="0F59B4EC" w14:textId="77777777" w:rsidR="00E92B97" w:rsidRPr="00E92B97" w:rsidRDefault="00E92B97" w:rsidP="00E92B97">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7F7E7CA0" w14:textId="2053513E" w:rsidR="00E92B97" w:rsidRPr="00E92B97" w:rsidRDefault="00E92B97" w:rsidP="00E92B97">
            <w:pPr>
              <w:pStyle w:val="BodyText"/>
              <w:tabs>
                <w:tab w:val="decimal" w:pos="916"/>
              </w:tabs>
              <w:spacing w:after="0"/>
              <w:ind w:left="-108" w:right="-80"/>
              <w:rPr>
                <w:rFonts w:asciiTheme="minorHAnsi" w:hAnsiTheme="minorHAnsi" w:cstheme="minorHAnsi"/>
                <w:szCs w:val="22"/>
              </w:rPr>
            </w:pPr>
            <w:r w:rsidRPr="00E92B97">
              <w:rPr>
                <w:rFonts w:asciiTheme="minorHAnsi" w:hAnsiTheme="minorHAnsi" w:cstheme="minorHAnsi"/>
                <w:szCs w:val="22"/>
              </w:rPr>
              <w:t>18,917</w:t>
            </w:r>
          </w:p>
        </w:tc>
        <w:tc>
          <w:tcPr>
            <w:tcW w:w="236" w:type="dxa"/>
            <w:shd w:val="clear" w:color="auto" w:fill="auto"/>
            <w:vAlign w:val="center"/>
          </w:tcPr>
          <w:p w14:paraId="327FFD7D" w14:textId="77777777" w:rsidR="00E92B97" w:rsidRPr="00FC470E" w:rsidRDefault="00E92B97" w:rsidP="00E92B97">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732C6585" w14:textId="0EAD96C2" w:rsidR="00E92B97" w:rsidRPr="00FC470E" w:rsidRDefault="00E92B97" w:rsidP="00E92B97">
            <w:pPr>
              <w:pStyle w:val="BodyText"/>
              <w:tabs>
                <w:tab w:val="decimal" w:pos="916"/>
              </w:tabs>
              <w:spacing w:after="0"/>
              <w:ind w:left="-108" w:right="-80"/>
              <w:rPr>
                <w:rFonts w:asciiTheme="minorHAnsi" w:hAnsiTheme="minorHAnsi" w:cstheme="minorHAnsi"/>
                <w:szCs w:val="22"/>
              </w:rPr>
            </w:pPr>
            <w:r w:rsidRPr="00FC470E">
              <w:rPr>
                <w:rFonts w:asciiTheme="minorHAnsi" w:hAnsiTheme="minorHAnsi" w:cstheme="minorHAnsi"/>
                <w:szCs w:val="22"/>
              </w:rPr>
              <w:t>64,965</w:t>
            </w:r>
          </w:p>
        </w:tc>
      </w:tr>
      <w:tr w:rsidR="00E92B97" w:rsidRPr="00B06AF7" w14:paraId="7215EAFB" w14:textId="77777777" w:rsidTr="004F7062">
        <w:tc>
          <w:tcPr>
            <w:tcW w:w="2916" w:type="dxa"/>
          </w:tcPr>
          <w:p w14:paraId="67F46D34" w14:textId="77777777" w:rsidR="00E92B97" w:rsidRPr="00B06AF7" w:rsidRDefault="00E92B97" w:rsidP="00E92B97">
            <w:pPr>
              <w:tabs>
                <w:tab w:val="left" w:pos="117"/>
              </w:tabs>
              <w:spacing w:line="240" w:lineRule="auto"/>
              <w:rPr>
                <w:rFonts w:asciiTheme="minorHAnsi" w:eastAsia="Calibri" w:hAnsiTheme="minorHAnsi" w:cstheme="minorHAnsi"/>
                <w:bCs/>
                <w:szCs w:val="22"/>
                <w:rtl/>
                <w:cs/>
              </w:rPr>
            </w:pPr>
            <w:r w:rsidRPr="00B06AF7">
              <w:rPr>
                <w:rFonts w:asciiTheme="minorHAnsi" w:eastAsia="Calibri" w:hAnsiTheme="minorHAnsi" w:cstheme="minorHAnsi"/>
                <w:bCs/>
                <w:szCs w:val="22"/>
              </w:rPr>
              <w:t>Accrued interest expense</w:t>
            </w:r>
          </w:p>
        </w:tc>
        <w:tc>
          <w:tcPr>
            <w:tcW w:w="918" w:type="dxa"/>
          </w:tcPr>
          <w:p w14:paraId="270E4FF0" w14:textId="77777777" w:rsidR="00E92B97" w:rsidRPr="00B06AF7" w:rsidRDefault="00E92B97" w:rsidP="00E92B97">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6B1D812D" w14:textId="46680502" w:rsidR="00E92B97" w:rsidRPr="00FC470E" w:rsidRDefault="00E92B97" w:rsidP="00E92B97">
            <w:pPr>
              <w:pStyle w:val="BodyText"/>
              <w:tabs>
                <w:tab w:val="decimal" w:pos="916"/>
              </w:tabs>
              <w:spacing w:after="0"/>
              <w:ind w:left="-108" w:right="-80"/>
              <w:rPr>
                <w:rFonts w:asciiTheme="minorHAnsi" w:hAnsiTheme="minorHAnsi" w:cstheme="minorHAnsi"/>
                <w:szCs w:val="22"/>
              </w:rPr>
            </w:pPr>
            <w:r w:rsidRPr="00FC470E">
              <w:rPr>
                <w:rFonts w:asciiTheme="minorHAnsi" w:hAnsiTheme="minorHAnsi" w:cstheme="minorHAnsi"/>
                <w:szCs w:val="22"/>
              </w:rPr>
              <w:t>5,894</w:t>
            </w:r>
          </w:p>
        </w:tc>
        <w:tc>
          <w:tcPr>
            <w:tcW w:w="236" w:type="dxa"/>
          </w:tcPr>
          <w:p w14:paraId="65F19721" w14:textId="77777777" w:rsidR="00E92B97" w:rsidRPr="00FC470E" w:rsidRDefault="00E92B97" w:rsidP="00E92B97">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003FA987" w14:textId="319F5F34" w:rsidR="00E92B97" w:rsidRPr="00E92B97" w:rsidRDefault="00E92B97" w:rsidP="00E92B97">
            <w:pPr>
              <w:pStyle w:val="BodyText"/>
              <w:tabs>
                <w:tab w:val="decimal" w:pos="916"/>
              </w:tabs>
              <w:spacing w:after="0"/>
              <w:ind w:left="-108" w:right="-80"/>
              <w:rPr>
                <w:rFonts w:asciiTheme="minorHAnsi" w:hAnsiTheme="minorHAnsi" w:cstheme="minorHAnsi"/>
                <w:szCs w:val="22"/>
              </w:rPr>
            </w:pPr>
            <w:r w:rsidRPr="00E92B97">
              <w:rPr>
                <w:rFonts w:asciiTheme="minorHAnsi" w:hAnsiTheme="minorHAnsi" w:cstheme="minorHAnsi"/>
                <w:szCs w:val="22"/>
              </w:rPr>
              <w:t>10,135</w:t>
            </w:r>
          </w:p>
        </w:tc>
        <w:tc>
          <w:tcPr>
            <w:tcW w:w="236" w:type="dxa"/>
            <w:shd w:val="clear" w:color="auto" w:fill="auto"/>
            <w:vAlign w:val="center"/>
          </w:tcPr>
          <w:p w14:paraId="25576009" w14:textId="77777777" w:rsidR="00E92B97" w:rsidRPr="00E92B97" w:rsidRDefault="00E92B97" w:rsidP="00E92B97">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240BF165" w14:textId="08E19195" w:rsidR="00E92B97" w:rsidRPr="00E92B97" w:rsidRDefault="00E92B97" w:rsidP="00E92B97">
            <w:pPr>
              <w:pStyle w:val="BodyText"/>
              <w:tabs>
                <w:tab w:val="decimal" w:pos="916"/>
              </w:tabs>
              <w:spacing w:after="0"/>
              <w:ind w:left="-108" w:right="-80"/>
              <w:rPr>
                <w:rFonts w:asciiTheme="minorHAnsi" w:hAnsiTheme="minorHAnsi" w:cstheme="minorHAnsi"/>
                <w:szCs w:val="22"/>
              </w:rPr>
            </w:pPr>
            <w:r w:rsidRPr="00E92B97">
              <w:rPr>
                <w:rFonts w:asciiTheme="minorHAnsi" w:hAnsiTheme="minorHAnsi" w:cstheme="minorHAnsi"/>
                <w:szCs w:val="22"/>
              </w:rPr>
              <w:t>4,226</w:t>
            </w:r>
          </w:p>
        </w:tc>
        <w:tc>
          <w:tcPr>
            <w:tcW w:w="236" w:type="dxa"/>
            <w:shd w:val="clear" w:color="auto" w:fill="auto"/>
            <w:vAlign w:val="center"/>
          </w:tcPr>
          <w:p w14:paraId="7938736C" w14:textId="77777777" w:rsidR="00E92B97" w:rsidRPr="00FC470E" w:rsidRDefault="00E92B97" w:rsidP="00E92B97">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05B0FE3C" w14:textId="66CC197F" w:rsidR="00E92B97" w:rsidRPr="00FC470E" w:rsidRDefault="00E92B97" w:rsidP="00E92B97">
            <w:pPr>
              <w:pStyle w:val="BodyText"/>
              <w:tabs>
                <w:tab w:val="decimal" w:pos="916"/>
              </w:tabs>
              <w:spacing w:after="0"/>
              <w:ind w:left="-108" w:right="-80"/>
              <w:rPr>
                <w:rFonts w:asciiTheme="minorHAnsi" w:hAnsiTheme="minorHAnsi" w:cstheme="minorHAnsi"/>
                <w:szCs w:val="22"/>
              </w:rPr>
            </w:pPr>
            <w:r w:rsidRPr="00FC470E">
              <w:rPr>
                <w:rFonts w:asciiTheme="minorHAnsi" w:hAnsiTheme="minorHAnsi" w:cstheme="minorHAnsi"/>
                <w:szCs w:val="22"/>
              </w:rPr>
              <w:t>4,240</w:t>
            </w:r>
          </w:p>
        </w:tc>
      </w:tr>
      <w:tr w:rsidR="00E92B97" w:rsidRPr="00B06AF7" w14:paraId="4CE7C068" w14:textId="77777777" w:rsidTr="00E45B91">
        <w:tc>
          <w:tcPr>
            <w:tcW w:w="2916" w:type="dxa"/>
          </w:tcPr>
          <w:p w14:paraId="5AFFFA63" w14:textId="77777777" w:rsidR="00E92B97" w:rsidRPr="00B06AF7" w:rsidRDefault="00E92B97" w:rsidP="00E92B97">
            <w:pPr>
              <w:tabs>
                <w:tab w:val="left" w:pos="117"/>
              </w:tabs>
              <w:spacing w:line="240" w:lineRule="auto"/>
              <w:rPr>
                <w:rFonts w:asciiTheme="minorHAnsi" w:eastAsia="Calibri" w:hAnsiTheme="minorHAnsi" w:cstheme="minorHAnsi"/>
                <w:bCs/>
                <w:szCs w:val="22"/>
                <w:rtl/>
                <w:cs/>
              </w:rPr>
            </w:pPr>
            <w:r w:rsidRPr="00B06AF7">
              <w:rPr>
                <w:rFonts w:asciiTheme="minorHAnsi" w:eastAsia="Calibri" w:hAnsiTheme="minorHAnsi" w:cstheme="minorHAnsi"/>
                <w:bCs/>
                <w:szCs w:val="22"/>
              </w:rPr>
              <w:t>Others</w:t>
            </w:r>
          </w:p>
        </w:tc>
        <w:tc>
          <w:tcPr>
            <w:tcW w:w="918" w:type="dxa"/>
          </w:tcPr>
          <w:p w14:paraId="29359EBA" w14:textId="77777777" w:rsidR="00E92B97" w:rsidRPr="00B06AF7" w:rsidRDefault="00E92B97" w:rsidP="00E92B97">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bottom w:val="single" w:sz="4" w:space="0" w:color="auto"/>
            </w:tcBorders>
            <w:shd w:val="clear" w:color="auto" w:fill="auto"/>
            <w:vAlign w:val="bottom"/>
          </w:tcPr>
          <w:p w14:paraId="09171B97" w14:textId="40769D3D" w:rsidR="00E92B97" w:rsidRPr="00FC470E" w:rsidRDefault="00E92B97" w:rsidP="00E92B97">
            <w:pPr>
              <w:pStyle w:val="BodyText"/>
              <w:tabs>
                <w:tab w:val="decimal" w:pos="916"/>
              </w:tabs>
              <w:spacing w:after="0"/>
              <w:ind w:left="-108" w:right="-80"/>
              <w:rPr>
                <w:rFonts w:asciiTheme="minorHAnsi" w:hAnsiTheme="minorHAnsi" w:cstheme="minorHAnsi"/>
                <w:szCs w:val="22"/>
              </w:rPr>
            </w:pPr>
            <w:r w:rsidRPr="00FC470E">
              <w:rPr>
                <w:rFonts w:asciiTheme="minorHAnsi" w:hAnsiTheme="minorHAnsi" w:cstheme="minorHAnsi"/>
                <w:szCs w:val="22"/>
              </w:rPr>
              <w:t>81,045</w:t>
            </w:r>
          </w:p>
        </w:tc>
        <w:tc>
          <w:tcPr>
            <w:tcW w:w="236" w:type="dxa"/>
          </w:tcPr>
          <w:p w14:paraId="568A3769" w14:textId="77777777" w:rsidR="00E92B97" w:rsidRPr="00FC470E" w:rsidRDefault="00E92B97" w:rsidP="00E92B97">
            <w:pPr>
              <w:tabs>
                <w:tab w:val="decimal" w:pos="792"/>
              </w:tabs>
              <w:spacing w:line="240" w:lineRule="auto"/>
              <w:ind w:left="-108" w:right="-108"/>
              <w:rPr>
                <w:rFonts w:asciiTheme="minorHAnsi" w:eastAsia="Calibri" w:hAnsiTheme="minorHAnsi" w:cstheme="minorHAnsi"/>
                <w:b/>
                <w:szCs w:val="22"/>
                <w:rtl/>
                <w:cs/>
              </w:rPr>
            </w:pPr>
          </w:p>
        </w:tc>
        <w:tc>
          <w:tcPr>
            <w:tcW w:w="1191" w:type="dxa"/>
            <w:tcBorders>
              <w:bottom w:val="single" w:sz="4" w:space="0" w:color="auto"/>
            </w:tcBorders>
            <w:shd w:val="clear" w:color="auto" w:fill="auto"/>
            <w:vAlign w:val="bottom"/>
          </w:tcPr>
          <w:p w14:paraId="0F7CA2E5" w14:textId="062D4F2B" w:rsidR="00E92B97" w:rsidRPr="00E92B97" w:rsidRDefault="00E92B97" w:rsidP="00E92B97">
            <w:pPr>
              <w:pStyle w:val="BodyText"/>
              <w:tabs>
                <w:tab w:val="decimal" w:pos="916"/>
              </w:tabs>
              <w:spacing w:after="0" w:line="240" w:lineRule="auto"/>
              <w:ind w:left="-108" w:right="-108"/>
              <w:rPr>
                <w:rFonts w:asciiTheme="minorHAnsi" w:hAnsiTheme="minorHAnsi" w:cstheme="minorHAnsi"/>
                <w:szCs w:val="22"/>
              </w:rPr>
            </w:pPr>
            <w:r w:rsidRPr="00E92B97">
              <w:rPr>
                <w:rFonts w:asciiTheme="minorHAnsi" w:hAnsiTheme="minorHAnsi" w:cstheme="minorHAnsi"/>
                <w:szCs w:val="22"/>
              </w:rPr>
              <w:t>163,797</w:t>
            </w:r>
          </w:p>
        </w:tc>
        <w:tc>
          <w:tcPr>
            <w:tcW w:w="236" w:type="dxa"/>
            <w:shd w:val="clear" w:color="auto" w:fill="auto"/>
          </w:tcPr>
          <w:p w14:paraId="3B81E64F" w14:textId="77777777" w:rsidR="00E92B97" w:rsidRPr="00E92B97" w:rsidRDefault="00E92B97" w:rsidP="00E92B97">
            <w:pPr>
              <w:pStyle w:val="acctfourfigures"/>
              <w:tabs>
                <w:tab w:val="clear" w:pos="765"/>
                <w:tab w:val="decimal" w:pos="815"/>
              </w:tabs>
              <w:spacing w:line="240" w:lineRule="auto"/>
              <w:ind w:left="-108" w:right="-108"/>
              <w:rPr>
                <w:rFonts w:asciiTheme="minorHAnsi" w:hAnsiTheme="minorHAnsi" w:cstheme="minorHAnsi"/>
                <w:szCs w:val="22"/>
                <w:rtl/>
                <w:cs/>
              </w:rPr>
            </w:pPr>
          </w:p>
        </w:tc>
        <w:tc>
          <w:tcPr>
            <w:tcW w:w="1163" w:type="dxa"/>
            <w:tcBorders>
              <w:bottom w:val="single" w:sz="4" w:space="0" w:color="auto"/>
            </w:tcBorders>
            <w:shd w:val="clear" w:color="auto" w:fill="auto"/>
            <w:vAlign w:val="bottom"/>
          </w:tcPr>
          <w:p w14:paraId="016D4A9B" w14:textId="5891212E" w:rsidR="00E92B97" w:rsidRPr="00E92B97" w:rsidRDefault="00E92B97" w:rsidP="00E92B97">
            <w:pPr>
              <w:pStyle w:val="BodyText"/>
              <w:tabs>
                <w:tab w:val="decimal" w:pos="916"/>
              </w:tabs>
              <w:spacing w:after="0"/>
              <w:ind w:left="-108" w:right="-80"/>
              <w:rPr>
                <w:rFonts w:asciiTheme="minorHAnsi" w:eastAsia="Calibri" w:hAnsiTheme="minorHAnsi" w:cstheme="minorHAnsi"/>
                <w:bCs/>
                <w:szCs w:val="22"/>
              </w:rPr>
            </w:pPr>
            <w:r w:rsidRPr="00E92B97">
              <w:rPr>
                <w:rFonts w:asciiTheme="minorHAnsi" w:eastAsia="Calibri" w:hAnsiTheme="minorHAnsi" w:cstheme="minorHAnsi"/>
                <w:bCs/>
                <w:szCs w:val="22"/>
              </w:rPr>
              <w:t>35,383</w:t>
            </w:r>
          </w:p>
        </w:tc>
        <w:tc>
          <w:tcPr>
            <w:tcW w:w="236" w:type="dxa"/>
            <w:shd w:val="clear" w:color="auto" w:fill="auto"/>
          </w:tcPr>
          <w:p w14:paraId="58D3D0FB" w14:textId="77777777" w:rsidR="00E92B97" w:rsidRPr="00FC470E" w:rsidRDefault="00E92B97" w:rsidP="00E92B97">
            <w:pPr>
              <w:tabs>
                <w:tab w:val="decimal" w:pos="792"/>
              </w:tabs>
              <w:spacing w:line="240" w:lineRule="auto"/>
              <w:ind w:left="-108" w:right="-108"/>
              <w:rPr>
                <w:rFonts w:asciiTheme="minorHAnsi" w:eastAsia="Calibri" w:hAnsiTheme="minorHAnsi" w:cstheme="minorHAnsi"/>
                <w:bCs/>
                <w:szCs w:val="22"/>
                <w:rtl/>
                <w:cs/>
              </w:rPr>
            </w:pPr>
          </w:p>
        </w:tc>
        <w:tc>
          <w:tcPr>
            <w:tcW w:w="1195" w:type="dxa"/>
            <w:tcBorders>
              <w:bottom w:val="single" w:sz="4" w:space="0" w:color="auto"/>
            </w:tcBorders>
            <w:shd w:val="clear" w:color="auto" w:fill="auto"/>
            <w:vAlign w:val="bottom"/>
          </w:tcPr>
          <w:p w14:paraId="5105219F" w14:textId="06461063" w:rsidR="00E92B97" w:rsidRPr="00FC470E" w:rsidRDefault="00E92B97" w:rsidP="00E92B97">
            <w:pPr>
              <w:pStyle w:val="BodyText"/>
              <w:tabs>
                <w:tab w:val="decimal" w:pos="916"/>
              </w:tabs>
              <w:spacing w:after="0"/>
              <w:ind w:left="-108" w:right="-80"/>
              <w:rPr>
                <w:rFonts w:asciiTheme="minorHAnsi" w:eastAsia="Calibri" w:hAnsiTheme="minorHAnsi" w:cstheme="minorHAnsi"/>
                <w:bCs/>
                <w:szCs w:val="22"/>
              </w:rPr>
            </w:pPr>
            <w:r w:rsidRPr="00FC470E">
              <w:rPr>
                <w:rFonts w:asciiTheme="minorHAnsi" w:hAnsiTheme="minorHAnsi" w:cstheme="minorHAnsi"/>
                <w:szCs w:val="22"/>
              </w:rPr>
              <w:t>6,115</w:t>
            </w:r>
          </w:p>
        </w:tc>
      </w:tr>
      <w:tr w:rsidR="00E92B97" w:rsidRPr="00B06AF7" w14:paraId="3F6C5E9B" w14:textId="77777777" w:rsidTr="00E45B91">
        <w:tc>
          <w:tcPr>
            <w:tcW w:w="2916" w:type="dxa"/>
          </w:tcPr>
          <w:p w14:paraId="71CD21FB" w14:textId="77777777" w:rsidR="00E92B97" w:rsidRPr="00B06AF7" w:rsidRDefault="00E92B97" w:rsidP="00E92B97">
            <w:pPr>
              <w:tabs>
                <w:tab w:val="left" w:pos="117"/>
              </w:tabs>
              <w:spacing w:line="240" w:lineRule="auto"/>
              <w:rPr>
                <w:rFonts w:asciiTheme="minorHAnsi" w:eastAsia="Calibri" w:hAnsiTheme="minorHAnsi" w:cstheme="minorHAnsi"/>
                <w:b/>
                <w:szCs w:val="22"/>
                <w:rtl/>
                <w:cs/>
              </w:rPr>
            </w:pPr>
            <w:r w:rsidRPr="00B06AF7">
              <w:rPr>
                <w:rFonts w:asciiTheme="minorHAnsi" w:eastAsia="Calibri" w:hAnsiTheme="minorHAnsi" w:cstheme="minorHAnsi"/>
                <w:b/>
                <w:szCs w:val="22"/>
              </w:rPr>
              <w:t>Total</w:t>
            </w:r>
          </w:p>
        </w:tc>
        <w:tc>
          <w:tcPr>
            <w:tcW w:w="918" w:type="dxa"/>
          </w:tcPr>
          <w:p w14:paraId="659D8FF8" w14:textId="77777777" w:rsidR="00E92B97" w:rsidRPr="00B06AF7" w:rsidRDefault="00E92B97" w:rsidP="00E92B97">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68A90B9C" w14:textId="226F2867" w:rsidR="00E92B97" w:rsidRPr="00FC470E" w:rsidRDefault="00E92B97" w:rsidP="00E92B97">
            <w:pPr>
              <w:pStyle w:val="BodyText"/>
              <w:tabs>
                <w:tab w:val="decimal" w:pos="916"/>
              </w:tabs>
              <w:spacing w:after="0" w:line="240" w:lineRule="auto"/>
              <w:ind w:left="-108" w:right="-108"/>
              <w:rPr>
                <w:rFonts w:asciiTheme="minorHAnsi" w:hAnsiTheme="minorHAnsi" w:cstheme="minorHAnsi"/>
                <w:b/>
                <w:szCs w:val="22"/>
              </w:rPr>
            </w:pPr>
            <w:r w:rsidRPr="00FC470E">
              <w:rPr>
                <w:rFonts w:asciiTheme="minorHAnsi" w:hAnsiTheme="minorHAnsi" w:cstheme="minorHAnsi"/>
                <w:b/>
                <w:szCs w:val="22"/>
              </w:rPr>
              <w:t>203,815</w:t>
            </w:r>
          </w:p>
        </w:tc>
        <w:tc>
          <w:tcPr>
            <w:tcW w:w="236" w:type="dxa"/>
          </w:tcPr>
          <w:p w14:paraId="382F5CCE" w14:textId="77777777" w:rsidR="00E92B97" w:rsidRPr="00FC470E" w:rsidRDefault="00E92B97" w:rsidP="00E92B97">
            <w:pPr>
              <w:tabs>
                <w:tab w:val="decimal" w:pos="792"/>
              </w:tabs>
              <w:spacing w:line="240" w:lineRule="auto"/>
              <w:ind w:left="-108" w:right="-108"/>
              <w:rPr>
                <w:rFonts w:asciiTheme="minorHAnsi" w:eastAsia="Calibri" w:hAnsiTheme="minorHAnsi" w:cstheme="minorHAnsi"/>
                <w:b/>
                <w:szCs w:val="22"/>
                <w:rtl/>
                <w:cs/>
              </w:rPr>
            </w:pPr>
          </w:p>
        </w:tc>
        <w:tc>
          <w:tcPr>
            <w:tcW w:w="1191" w:type="dxa"/>
            <w:tcBorders>
              <w:top w:val="single" w:sz="4" w:space="0" w:color="auto"/>
              <w:bottom w:val="double" w:sz="4" w:space="0" w:color="auto"/>
            </w:tcBorders>
            <w:shd w:val="clear" w:color="auto" w:fill="auto"/>
            <w:vAlign w:val="bottom"/>
          </w:tcPr>
          <w:p w14:paraId="0C080B5A" w14:textId="189187B2" w:rsidR="00E92B97" w:rsidRPr="00E92B97" w:rsidRDefault="00E92B97" w:rsidP="00E92B97">
            <w:pPr>
              <w:pStyle w:val="BodyText"/>
              <w:tabs>
                <w:tab w:val="decimal" w:pos="916"/>
              </w:tabs>
              <w:spacing w:after="0" w:line="240" w:lineRule="auto"/>
              <w:ind w:left="-108" w:right="-108"/>
              <w:rPr>
                <w:rFonts w:asciiTheme="minorHAnsi" w:hAnsiTheme="minorHAnsi" w:cstheme="minorHAnsi"/>
                <w:b/>
                <w:szCs w:val="22"/>
              </w:rPr>
            </w:pPr>
            <w:r w:rsidRPr="00E92B97">
              <w:rPr>
                <w:rFonts w:asciiTheme="minorHAnsi" w:hAnsiTheme="minorHAnsi" w:cstheme="minorHAnsi"/>
                <w:b/>
                <w:szCs w:val="22"/>
              </w:rPr>
              <w:t>358,565</w:t>
            </w:r>
          </w:p>
        </w:tc>
        <w:tc>
          <w:tcPr>
            <w:tcW w:w="236" w:type="dxa"/>
            <w:shd w:val="clear" w:color="auto" w:fill="auto"/>
          </w:tcPr>
          <w:p w14:paraId="2BA83E3C" w14:textId="77777777" w:rsidR="00E92B97" w:rsidRPr="00E92B97" w:rsidRDefault="00E92B97" w:rsidP="00E92B97">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63" w:type="dxa"/>
            <w:tcBorders>
              <w:top w:val="single" w:sz="4" w:space="0" w:color="auto"/>
              <w:bottom w:val="double" w:sz="4" w:space="0" w:color="auto"/>
            </w:tcBorders>
            <w:shd w:val="clear" w:color="auto" w:fill="auto"/>
            <w:vAlign w:val="bottom"/>
          </w:tcPr>
          <w:p w14:paraId="706842A9" w14:textId="2F672FA9" w:rsidR="00E92B97" w:rsidRPr="00E92B97" w:rsidRDefault="00E92B97" w:rsidP="00E92B97">
            <w:pPr>
              <w:pStyle w:val="BodyText"/>
              <w:tabs>
                <w:tab w:val="decimal" w:pos="916"/>
              </w:tabs>
              <w:spacing w:after="0"/>
              <w:ind w:left="-108" w:right="-80"/>
              <w:rPr>
                <w:rFonts w:asciiTheme="minorHAnsi" w:eastAsia="Calibri" w:hAnsiTheme="minorHAnsi" w:cstheme="minorHAnsi"/>
                <w:b/>
                <w:szCs w:val="22"/>
              </w:rPr>
            </w:pPr>
            <w:r w:rsidRPr="00E92B97">
              <w:rPr>
                <w:rFonts w:asciiTheme="minorHAnsi" w:eastAsia="Calibri" w:hAnsiTheme="minorHAnsi" w:cstheme="minorHAnsi"/>
                <w:b/>
                <w:szCs w:val="22"/>
              </w:rPr>
              <w:t>59,330</w:t>
            </w:r>
          </w:p>
        </w:tc>
        <w:tc>
          <w:tcPr>
            <w:tcW w:w="236" w:type="dxa"/>
            <w:shd w:val="clear" w:color="auto" w:fill="auto"/>
          </w:tcPr>
          <w:p w14:paraId="6AD23671" w14:textId="77777777" w:rsidR="00E92B97" w:rsidRPr="00FC470E" w:rsidRDefault="00E92B97" w:rsidP="00E92B97">
            <w:pPr>
              <w:tabs>
                <w:tab w:val="decimal" w:pos="792"/>
              </w:tabs>
              <w:spacing w:line="240" w:lineRule="auto"/>
              <w:ind w:left="-108" w:right="-108"/>
              <w:rPr>
                <w:rFonts w:asciiTheme="minorHAnsi" w:eastAsia="Calibri" w:hAnsiTheme="minorHAnsi" w:cstheme="minorHAnsi"/>
                <w:bCs/>
                <w:szCs w:val="22"/>
                <w:rtl/>
                <w:cs/>
              </w:rPr>
            </w:pPr>
          </w:p>
        </w:tc>
        <w:tc>
          <w:tcPr>
            <w:tcW w:w="1195" w:type="dxa"/>
            <w:tcBorders>
              <w:top w:val="single" w:sz="4" w:space="0" w:color="auto"/>
              <w:bottom w:val="double" w:sz="4" w:space="0" w:color="auto"/>
            </w:tcBorders>
            <w:shd w:val="clear" w:color="auto" w:fill="auto"/>
            <w:vAlign w:val="bottom"/>
          </w:tcPr>
          <w:p w14:paraId="1D7F805E" w14:textId="36FAF5C2" w:rsidR="00E92B97" w:rsidRPr="00FC470E" w:rsidRDefault="00E92B97" w:rsidP="00E92B97">
            <w:pPr>
              <w:pStyle w:val="BodyText"/>
              <w:tabs>
                <w:tab w:val="decimal" w:pos="916"/>
              </w:tabs>
              <w:spacing w:after="0" w:line="240" w:lineRule="auto"/>
              <w:ind w:left="-108" w:right="-108"/>
              <w:rPr>
                <w:rFonts w:asciiTheme="minorHAnsi" w:eastAsia="Calibri" w:hAnsiTheme="minorHAnsi" w:cstheme="minorHAnsi"/>
                <w:b/>
                <w:szCs w:val="22"/>
              </w:rPr>
            </w:pPr>
            <w:r w:rsidRPr="00FC470E">
              <w:rPr>
                <w:rFonts w:asciiTheme="minorHAnsi" w:eastAsia="Calibri" w:hAnsiTheme="minorHAnsi" w:cstheme="minorHAnsi"/>
                <w:b/>
                <w:szCs w:val="22"/>
              </w:rPr>
              <w:t>175,672</w:t>
            </w:r>
          </w:p>
        </w:tc>
      </w:tr>
    </w:tbl>
    <w:p w14:paraId="058E6DBF" w14:textId="77777777" w:rsidR="006D07B6" w:rsidRPr="00E45B91" w:rsidRDefault="006D07B6" w:rsidP="006D07B6">
      <w:pPr>
        <w:pStyle w:val="Heading1"/>
        <w:numPr>
          <w:ilvl w:val="0"/>
          <w:numId w:val="0"/>
        </w:numPr>
        <w:spacing w:before="0" w:after="0" w:line="240" w:lineRule="auto"/>
        <w:ind w:left="540" w:right="-45"/>
        <w:jc w:val="thaiDistribute"/>
        <w:rPr>
          <w:rFonts w:asciiTheme="minorHAnsi" w:hAnsiTheme="minorHAnsi" w:cstheme="minorHAnsi"/>
          <w:sz w:val="22"/>
          <w:szCs w:val="22"/>
        </w:rPr>
      </w:pPr>
    </w:p>
    <w:p w14:paraId="1C54FB0C" w14:textId="0FF8359C" w:rsidR="005D5732" w:rsidRPr="00E45B91" w:rsidRDefault="001A0BD5" w:rsidP="006D07B6">
      <w:pPr>
        <w:pStyle w:val="Heading1"/>
        <w:spacing w:before="0" w:after="0" w:line="240" w:lineRule="auto"/>
        <w:ind w:left="540" w:right="-45" w:hanging="540"/>
        <w:jc w:val="thaiDistribute"/>
        <w:rPr>
          <w:rFonts w:asciiTheme="minorHAnsi" w:hAnsiTheme="minorHAnsi" w:cstheme="minorHAnsi"/>
          <w:sz w:val="22"/>
          <w:szCs w:val="22"/>
          <w:lang w:bidi="th-TH"/>
        </w:rPr>
      </w:pPr>
      <w:r w:rsidRPr="00E45B91">
        <w:rPr>
          <w:rFonts w:asciiTheme="minorHAnsi" w:hAnsiTheme="minorHAnsi" w:cstheme="minorHAnsi"/>
          <w:sz w:val="22"/>
          <w:szCs w:val="22"/>
          <w:lang w:bidi="th-TH"/>
        </w:rPr>
        <w:t>Liabilities under debt restructuring agreement</w:t>
      </w:r>
    </w:p>
    <w:p w14:paraId="741BF2C3" w14:textId="6F3D128E" w:rsidR="006D07B6" w:rsidRPr="001A0BD5" w:rsidRDefault="006D07B6" w:rsidP="006D07B6">
      <w:pPr>
        <w:pStyle w:val="BodyText"/>
        <w:spacing w:after="0"/>
        <w:rPr>
          <w:rFonts w:asciiTheme="minorHAnsi" w:hAnsiTheme="minorHAnsi" w:cstheme="minorHAnsi"/>
          <w:szCs w:val="22"/>
          <w:highlight w:val="yellow"/>
          <w:lang w:bidi="th-TH"/>
        </w:rPr>
      </w:pPr>
    </w:p>
    <w:tbl>
      <w:tblPr>
        <w:tblW w:w="9306" w:type="dxa"/>
        <w:tblInd w:w="423" w:type="dxa"/>
        <w:tblLayout w:type="fixed"/>
        <w:tblLook w:val="0000" w:firstRow="0" w:lastRow="0" w:firstColumn="0" w:lastColumn="0" w:noHBand="0" w:noVBand="0"/>
      </w:tblPr>
      <w:tblGrid>
        <w:gridCol w:w="3537"/>
        <w:gridCol w:w="297"/>
        <w:gridCol w:w="1215"/>
        <w:gridCol w:w="236"/>
        <w:gridCol w:w="1195"/>
        <w:gridCol w:w="236"/>
        <w:gridCol w:w="1150"/>
        <w:gridCol w:w="236"/>
        <w:gridCol w:w="1204"/>
      </w:tblGrid>
      <w:tr w:rsidR="00DF4BE6" w:rsidRPr="00B06AF7" w14:paraId="31BCF0EC" w14:textId="77777777" w:rsidTr="00850A2E">
        <w:tc>
          <w:tcPr>
            <w:tcW w:w="3537" w:type="dxa"/>
          </w:tcPr>
          <w:p w14:paraId="1FD1BC29" w14:textId="77777777" w:rsidR="00DF4BE6" w:rsidRPr="00B06AF7" w:rsidRDefault="00DF4BE6" w:rsidP="00787884">
            <w:pPr>
              <w:spacing w:line="240" w:lineRule="auto"/>
              <w:rPr>
                <w:rFonts w:asciiTheme="minorHAnsi" w:eastAsia="Calibri" w:hAnsiTheme="minorHAnsi" w:cstheme="minorHAnsi"/>
                <w:b/>
                <w:szCs w:val="22"/>
                <w:rtl/>
                <w:cs/>
              </w:rPr>
            </w:pPr>
          </w:p>
        </w:tc>
        <w:tc>
          <w:tcPr>
            <w:tcW w:w="297" w:type="dxa"/>
          </w:tcPr>
          <w:p w14:paraId="4C2C395A" w14:textId="77777777" w:rsidR="00DF4BE6" w:rsidRPr="00B06AF7" w:rsidRDefault="00DF4BE6" w:rsidP="00787884">
            <w:pPr>
              <w:spacing w:line="240" w:lineRule="auto"/>
              <w:ind w:left="-126" w:right="-126"/>
              <w:jc w:val="center"/>
              <w:rPr>
                <w:rFonts w:asciiTheme="minorHAnsi" w:eastAsia="Calibri" w:hAnsiTheme="minorHAnsi" w:cstheme="minorHAnsi"/>
                <w:b/>
                <w:szCs w:val="22"/>
                <w:rtl/>
                <w:cs/>
              </w:rPr>
            </w:pPr>
          </w:p>
        </w:tc>
        <w:tc>
          <w:tcPr>
            <w:tcW w:w="2646" w:type="dxa"/>
            <w:gridSpan w:val="3"/>
            <w:vAlign w:val="bottom"/>
          </w:tcPr>
          <w:p w14:paraId="57A0FDF9" w14:textId="77777777" w:rsidR="00DF4BE6" w:rsidRPr="00B06AF7" w:rsidRDefault="00DF4BE6" w:rsidP="00787884">
            <w:pPr>
              <w:spacing w:line="240" w:lineRule="auto"/>
              <w:ind w:left="-99" w:right="-108"/>
              <w:jc w:val="center"/>
              <w:rPr>
                <w:rFonts w:asciiTheme="minorHAnsi" w:hAnsiTheme="minorHAnsi" w:cstheme="minorHAnsi"/>
                <w:b/>
                <w:bCs/>
                <w:szCs w:val="22"/>
              </w:rPr>
            </w:pPr>
            <w:r w:rsidRPr="00B06AF7">
              <w:rPr>
                <w:rFonts w:asciiTheme="minorHAnsi" w:hAnsiTheme="minorHAnsi" w:cstheme="minorHAnsi"/>
                <w:b/>
                <w:bCs/>
                <w:szCs w:val="22"/>
              </w:rPr>
              <w:t xml:space="preserve">Consolidated </w:t>
            </w:r>
          </w:p>
          <w:p w14:paraId="563C0FD9" w14:textId="77777777" w:rsidR="00DF4BE6" w:rsidRPr="00B06AF7" w:rsidRDefault="00DF4BE6" w:rsidP="00787884">
            <w:pPr>
              <w:spacing w:line="240" w:lineRule="auto"/>
              <w:ind w:left="-99" w:right="-108"/>
              <w:jc w:val="center"/>
              <w:rPr>
                <w:rFonts w:asciiTheme="minorHAnsi" w:eastAsia="Calibri" w:hAnsiTheme="minorHAnsi" w:cstheme="minorHAnsi"/>
                <w:b/>
                <w:bCs/>
                <w:szCs w:val="22"/>
                <w:rtl/>
                <w:cs/>
              </w:rPr>
            </w:pPr>
            <w:r w:rsidRPr="00B06AF7">
              <w:rPr>
                <w:rFonts w:asciiTheme="minorHAnsi" w:hAnsiTheme="minorHAnsi" w:cstheme="minorHAnsi"/>
                <w:b/>
                <w:bCs/>
                <w:szCs w:val="22"/>
              </w:rPr>
              <w:t>financial statements</w:t>
            </w:r>
          </w:p>
        </w:tc>
        <w:tc>
          <w:tcPr>
            <w:tcW w:w="236" w:type="dxa"/>
          </w:tcPr>
          <w:p w14:paraId="5938E23B" w14:textId="77777777" w:rsidR="00DF4BE6" w:rsidRPr="00B06AF7" w:rsidRDefault="00DF4BE6" w:rsidP="00787884">
            <w:pPr>
              <w:spacing w:line="240" w:lineRule="auto"/>
              <w:ind w:left="-99" w:right="-108"/>
              <w:jc w:val="center"/>
              <w:rPr>
                <w:rFonts w:asciiTheme="minorHAnsi" w:eastAsia="Calibri" w:hAnsiTheme="minorHAnsi" w:cstheme="minorHAnsi"/>
                <w:b/>
                <w:bCs/>
                <w:szCs w:val="22"/>
              </w:rPr>
            </w:pPr>
          </w:p>
        </w:tc>
        <w:tc>
          <w:tcPr>
            <w:tcW w:w="2590" w:type="dxa"/>
            <w:gridSpan w:val="3"/>
            <w:vAlign w:val="bottom"/>
          </w:tcPr>
          <w:p w14:paraId="764BC892" w14:textId="77777777" w:rsidR="00DF4BE6" w:rsidRPr="00B06AF7" w:rsidRDefault="00DF4BE6" w:rsidP="00787884">
            <w:pPr>
              <w:spacing w:line="240" w:lineRule="auto"/>
              <w:ind w:left="-99" w:right="-108"/>
              <w:jc w:val="center"/>
              <w:rPr>
                <w:rFonts w:asciiTheme="minorHAnsi" w:hAnsiTheme="minorHAnsi" w:cstheme="minorHAnsi"/>
                <w:b/>
                <w:bCs/>
                <w:szCs w:val="22"/>
              </w:rPr>
            </w:pPr>
            <w:r w:rsidRPr="00B06AF7">
              <w:rPr>
                <w:rFonts w:asciiTheme="minorHAnsi" w:hAnsiTheme="minorHAnsi" w:cstheme="minorHAnsi"/>
                <w:b/>
                <w:bCs/>
                <w:szCs w:val="22"/>
              </w:rPr>
              <w:t xml:space="preserve">Separate </w:t>
            </w:r>
          </w:p>
          <w:p w14:paraId="545A92C2" w14:textId="77777777" w:rsidR="00DF4BE6" w:rsidRPr="00B06AF7" w:rsidRDefault="00DF4BE6" w:rsidP="00787884">
            <w:pPr>
              <w:spacing w:line="240" w:lineRule="auto"/>
              <w:ind w:left="-99" w:right="-108"/>
              <w:jc w:val="center"/>
              <w:rPr>
                <w:rFonts w:asciiTheme="minorHAnsi" w:eastAsia="Calibri" w:hAnsiTheme="minorHAnsi" w:cstheme="minorHAnsi"/>
                <w:b/>
                <w:bCs/>
                <w:szCs w:val="22"/>
              </w:rPr>
            </w:pPr>
            <w:r w:rsidRPr="00B06AF7">
              <w:rPr>
                <w:rFonts w:asciiTheme="minorHAnsi" w:hAnsiTheme="minorHAnsi" w:cstheme="minorHAnsi"/>
                <w:b/>
                <w:bCs/>
                <w:szCs w:val="22"/>
              </w:rPr>
              <w:t>financial statements</w:t>
            </w:r>
          </w:p>
        </w:tc>
      </w:tr>
      <w:tr w:rsidR="0040139E" w:rsidRPr="00B06AF7" w14:paraId="2B68AF23" w14:textId="77777777" w:rsidTr="00850A2E">
        <w:tc>
          <w:tcPr>
            <w:tcW w:w="3537" w:type="dxa"/>
          </w:tcPr>
          <w:p w14:paraId="38735C69" w14:textId="77777777" w:rsidR="0040139E" w:rsidRPr="00B06AF7" w:rsidRDefault="0040139E" w:rsidP="0040139E">
            <w:pPr>
              <w:spacing w:line="240" w:lineRule="auto"/>
              <w:rPr>
                <w:rFonts w:asciiTheme="minorHAnsi" w:eastAsia="Calibri" w:hAnsiTheme="minorHAnsi" w:cstheme="minorHAnsi"/>
                <w:b/>
                <w:szCs w:val="22"/>
                <w:rtl/>
                <w:cs/>
              </w:rPr>
            </w:pPr>
          </w:p>
        </w:tc>
        <w:tc>
          <w:tcPr>
            <w:tcW w:w="297" w:type="dxa"/>
          </w:tcPr>
          <w:p w14:paraId="3CACF758" w14:textId="78B71A83" w:rsidR="0040139E" w:rsidRPr="00B06AF7" w:rsidRDefault="0040139E" w:rsidP="0040139E">
            <w:pPr>
              <w:tabs>
                <w:tab w:val="center" w:pos="252"/>
              </w:tabs>
              <w:spacing w:line="240" w:lineRule="auto"/>
              <w:ind w:left="-126" w:right="-126"/>
              <w:jc w:val="center"/>
              <w:rPr>
                <w:rFonts w:asciiTheme="minorHAnsi" w:eastAsia="Calibri" w:hAnsiTheme="minorHAnsi" w:cstheme="minorHAnsi"/>
                <w:b/>
                <w:i/>
                <w:iCs/>
                <w:szCs w:val="22"/>
                <w:rtl/>
                <w:cs/>
              </w:rPr>
            </w:pPr>
          </w:p>
        </w:tc>
        <w:tc>
          <w:tcPr>
            <w:tcW w:w="1215" w:type="dxa"/>
          </w:tcPr>
          <w:p w14:paraId="5299C495" w14:textId="176A08D7" w:rsidR="0040139E" w:rsidRPr="00B06AF7" w:rsidRDefault="0040139E" w:rsidP="0040139E">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tl/>
                <w:cs/>
              </w:rPr>
              <w:t>20</w:t>
            </w:r>
            <w:r>
              <w:rPr>
                <w:rFonts w:asciiTheme="minorHAnsi" w:hAnsiTheme="minorHAnsi" w:cstheme="minorHAnsi"/>
                <w:szCs w:val="22"/>
              </w:rPr>
              <w:t>20</w:t>
            </w:r>
          </w:p>
        </w:tc>
        <w:tc>
          <w:tcPr>
            <w:tcW w:w="236" w:type="dxa"/>
          </w:tcPr>
          <w:p w14:paraId="70176B42" w14:textId="77777777" w:rsidR="0040139E" w:rsidRPr="00B06AF7" w:rsidRDefault="0040139E" w:rsidP="0040139E">
            <w:pPr>
              <w:pStyle w:val="BodyText"/>
              <w:spacing w:after="0" w:line="240" w:lineRule="auto"/>
              <w:ind w:left="-108" w:right="-110"/>
              <w:jc w:val="center"/>
              <w:rPr>
                <w:rFonts w:asciiTheme="minorHAnsi" w:hAnsiTheme="minorHAnsi" w:cstheme="minorHAnsi"/>
                <w:szCs w:val="22"/>
              </w:rPr>
            </w:pPr>
          </w:p>
        </w:tc>
        <w:tc>
          <w:tcPr>
            <w:tcW w:w="1195" w:type="dxa"/>
          </w:tcPr>
          <w:p w14:paraId="4D7AA8BB" w14:textId="4B7B3EE4" w:rsidR="0040139E" w:rsidRPr="00B06AF7" w:rsidRDefault="0040139E" w:rsidP="0040139E">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Pr>
              <w:t>201</w:t>
            </w:r>
            <w:r>
              <w:rPr>
                <w:rFonts w:asciiTheme="minorHAnsi" w:hAnsiTheme="minorHAnsi" w:cstheme="minorHAnsi"/>
                <w:szCs w:val="22"/>
              </w:rPr>
              <w:t>9</w:t>
            </w:r>
          </w:p>
        </w:tc>
        <w:tc>
          <w:tcPr>
            <w:tcW w:w="236" w:type="dxa"/>
          </w:tcPr>
          <w:p w14:paraId="75A7DB2F" w14:textId="77777777" w:rsidR="0040139E" w:rsidRPr="00B06AF7" w:rsidRDefault="0040139E" w:rsidP="0040139E">
            <w:pPr>
              <w:pStyle w:val="BodyText"/>
              <w:spacing w:after="0" w:line="240" w:lineRule="auto"/>
              <w:ind w:left="-108" w:right="-110"/>
              <w:jc w:val="center"/>
              <w:rPr>
                <w:rFonts w:asciiTheme="minorHAnsi" w:hAnsiTheme="minorHAnsi" w:cstheme="minorHAnsi"/>
                <w:szCs w:val="22"/>
              </w:rPr>
            </w:pPr>
          </w:p>
        </w:tc>
        <w:tc>
          <w:tcPr>
            <w:tcW w:w="1150" w:type="dxa"/>
          </w:tcPr>
          <w:p w14:paraId="43907E54" w14:textId="484D482C" w:rsidR="0040139E" w:rsidRPr="00B06AF7" w:rsidRDefault="0040139E" w:rsidP="0040139E">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tl/>
                <w:cs/>
              </w:rPr>
              <w:t>20</w:t>
            </w:r>
            <w:r>
              <w:rPr>
                <w:rFonts w:asciiTheme="minorHAnsi" w:hAnsiTheme="minorHAnsi" w:cstheme="minorHAnsi"/>
                <w:szCs w:val="22"/>
              </w:rPr>
              <w:t>20</w:t>
            </w:r>
          </w:p>
        </w:tc>
        <w:tc>
          <w:tcPr>
            <w:tcW w:w="236" w:type="dxa"/>
          </w:tcPr>
          <w:p w14:paraId="194B37DB" w14:textId="77777777" w:rsidR="0040139E" w:rsidRPr="00B06AF7" w:rsidRDefault="0040139E" w:rsidP="0040139E">
            <w:pPr>
              <w:pStyle w:val="BodyText"/>
              <w:spacing w:after="0" w:line="240" w:lineRule="auto"/>
              <w:ind w:left="-108" w:right="-110"/>
              <w:jc w:val="center"/>
              <w:rPr>
                <w:rFonts w:asciiTheme="minorHAnsi" w:hAnsiTheme="minorHAnsi" w:cstheme="minorHAnsi"/>
                <w:szCs w:val="22"/>
              </w:rPr>
            </w:pPr>
          </w:p>
        </w:tc>
        <w:tc>
          <w:tcPr>
            <w:tcW w:w="1204" w:type="dxa"/>
          </w:tcPr>
          <w:p w14:paraId="75AA9024" w14:textId="5E98C82B" w:rsidR="0040139E" w:rsidRPr="00B06AF7" w:rsidRDefault="0040139E" w:rsidP="0040139E">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Pr>
              <w:t>201</w:t>
            </w:r>
            <w:r>
              <w:rPr>
                <w:rFonts w:asciiTheme="minorHAnsi" w:hAnsiTheme="minorHAnsi" w:cstheme="minorHAnsi"/>
                <w:szCs w:val="22"/>
              </w:rPr>
              <w:t>9</w:t>
            </w:r>
          </w:p>
        </w:tc>
      </w:tr>
      <w:tr w:rsidR="0040139E" w:rsidRPr="00B06AF7" w14:paraId="22879A6D" w14:textId="77777777" w:rsidTr="00850A2E">
        <w:tc>
          <w:tcPr>
            <w:tcW w:w="3537" w:type="dxa"/>
          </w:tcPr>
          <w:p w14:paraId="6A13A781" w14:textId="77777777" w:rsidR="0040139E" w:rsidRPr="00B06AF7" w:rsidRDefault="0040139E" w:rsidP="0040139E">
            <w:pPr>
              <w:spacing w:line="240" w:lineRule="auto"/>
              <w:rPr>
                <w:rFonts w:asciiTheme="minorHAnsi" w:eastAsia="Calibri" w:hAnsiTheme="minorHAnsi" w:cstheme="minorHAnsi"/>
                <w:b/>
                <w:szCs w:val="22"/>
                <w:rtl/>
                <w:cs/>
              </w:rPr>
            </w:pPr>
          </w:p>
        </w:tc>
        <w:tc>
          <w:tcPr>
            <w:tcW w:w="297" w:type="dxa"/>
          </w:tcPr>
          <w:p w14:paraId="0F0DFF3F" w14:textId="77777777" w:rsidR="0040139E" w:rsidRPr="00B06AF7" w:rsidRDefault="0040139E" w:rsidP="0040139E">
            <w:pPr>
              <w:tabs>
                <w:tab w:val="center" w:pos="252"/>
              </w:tabs>
              <w:spacing w:line="240" w:lineRule="auto"/>
              <w:ind w:left="-126" w:right="-126"/>
              <w:jc w:val="center"/>
              <w:rPr>
                <w:rFonts w:asciiTheme="minorHAnsi" w:eastAsia="Calibri" w:hAnsiTheme="minorHAnsi" w:cstheme="minorHAnsi"/>
                <w:b/>
                <w:i/>
                <w:iCs/>
                <w:szCs w:val="22"/>
                <w:rtl/>
                <w:cs/>
              </w:rPr>
            </w:pPr>
          </w:p>
        </w:tc>
        <w:tc>
          <w:tcPr>
            <w:tcW w:w="5472" w:type="dxa"/>
            <w:gridSpan w:val="7"/>
            <w:vAlign w:val="bottom"/>
          </w:tcPr>
          <w:p w14:paraId="2705BF46" w14:textId="160E3D07" w:rsidR="0040139E" w:rsidRPr="0040139E" w:rsidRDefault="0040139E" w:rsidP="0040139E">
            <w:pPr>
              <w:tabs>
                <w:tab w:val="center" w:pos="252"/>
              </w:tabs>
              <w:spacing w:line="240" w:lineRule="auto"/>
              <w:ind w:left="-99" w:right="-108"/>
              <w:jc w:val="center"/>
              <w:rPr>
                <w:rFonts w:asciiTheme="minorHAnsi" w:eastAsia="Calibri" w:hAnsiTheme="minorHAnsi" w:cstheme="minorHAnsi"/>
                <w:bCs/>
                <w:i/>
                <w:iCs/>
                <w:szCs w:val="22"/>
                <w:rtl/>
                <w:cs/>
              </w:rPr>
            </w:pPr>
            <w:r>
              <w:rPr>
                <w:rFonts w:asciiTheme="minorHAnsi" w:eastAsia="Calibri" w:hAnsiTheme="minorHAnsi" w:cstheme="minorHAnsi"/>
                <w:bCs/>
                <w:i/>
                <w:iCs/>
                <w:szCs w:val="22"/>
              </w:rPr>
              <w:t>(</w:t>
            </w:r>
            <w:r w:rsidRPr="0040139E">
              <w:rPr>
                <w:rFonts w:asciiTheme="minorHAnsi" w:eastAsia="Calibri" w:hAnsiTheme="minorHAnsi" w:cstheme="minorHAnsi"/>
                <w:bCs/>
                <w:i/>
                <w:iCs/>
                <w:szCs w:val="22"/>
              </w:rPr>
              <w:t>in thousand Baht)</w:t>
            </w:r>
          </w:p>
        </w:tc>
      </w:tr>
      <w:tr w:rsidR="0040139E" w:rsidRPr="00B06AF7" w14:paraId="33D76C87" w14:textId="77777777" w:rsidTr="00E15314">
        <w:tc>
          <w:tcPr>
            <w:tcW w:w="3537" w:type="dxa"/>
          </w:tcPr>
          <w:p w14:paraId="473C11B4" w14:textId="413AE370" w:rsidR="0040139E" w:rsidRPr="00B06AF7" w:rsidRDefault="0040139E" w:rsidP="0040139E">
            <w:pPr>
              <w:tabs>
                <w:tab w:val="left" w:pos="117"/>
              </w:tabs>
              <w:spacing w:line="240" w:lineRule="auto"/>
              <w:rPr>
                <w:rFonts w:asciiTheme="minorHAnsi" w:eastAsia="Calibri" w:hAnsiTheme="minorHAnsi" w:cstheme="minorHAnsi"/>
                <w:bCs/>
                <w:szCs w:val="22"/>
                <w:rtl/>
                <w:cs/>
              </w:rPr>
            </w:pPr>
            <w:r>
              <w:rPr>
                <w:rFonts w:asciiTheme="minorHAnsi" w:eastAsia="Calibri" w:hAnsiTheme="minorHAnsi" w:cstheme="minorHAnsi"/>
                <w:bCs/>
                <w:szCs w:val="22"/>
              </w:rPr>
              <w:t>At 1 January</w:t>
            </w:r>
          </w:p>
        </w:tc>
        <w:tc>
          <w:tcPr>
            <w:tcW w:w="297" w:type="dxa"/>
          </w:tcPr>
          <w:p w14:paraId="667FF284" w14:textId="648F29BC" w:rsidR="0040139E" w:rsidRPr="00B06AF7" w:rsidRDefault="0040139E" w:rsidP="0040139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5587A0C5" w14:textId="600114B6" w:rsidR="0040139E" w:rsidRPr="00B06AF7" w:rsidRDefault="00926676" w:rsidP="00E15314">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85,000</w:t>
            </w:r>
          </w:p>
        </w:tc>
        <w:tc>
          <w:tcPr>
            <w:tcW w:w="236" w:type="dxa"/>
          </w:tcPr>
          <w:p w14:paraId="4F2F9835" w14:textId="77777777" w:rsidR="0040139E" w:rsidRPr="00B06AF7" w:rsidRDefault="0040139E" w:rsidP="0040139E">
            <w:pPr>
              <w:tabs>
                <w:tab w:val="decimal" w:pos="801"/>
              </w:tabs>
              <w:spacing w:line="240" w:lineRule="auto"/>
              <w:ind w:left="-91" w:right="-117"/>
              <w:rPr>
                <w:rFonts w:asciiTheme="minorHAnsi" w:hAnsiTheme="minorHAnsi" w:cstheme="minorHAnsi"/>
                <w:szCs w:val="22"/>
              </w:rPr>
            </w:pPr>
          </w:p>
        </w:tc>
        <w:tc>
          <w:tcPr>
            <w:tcW w:w="1195" w:type="dxa"/>
            <w:vAlign w:val="bottom"/>
          </w:tcPr>
          <w:p w14:paraId="6FEEFFA5" w14:textId="6A3CEDC2" w:rsidR="0040139E" w:rsidRPr="001C6246" w:rsidRDefault="0040139E" w:rsidP="0040139E">
            <w:pPr>
              <w:pStyle w:val="BodyText"/>
              <w:tabs>
                <w:tab w:val="decimal" w:pos="588"/>
              </w:tabs>
              <w:spacing w:after="0"/>
              <w:ind w:left="-108" w:right="-80"/>
              <w:rPr>
                <w:rFonts w:asciiTheme="minorHAnsi" w:hAnsiTheme="minorHAnsi" w:cstheme="minorHAnsi"/>
                <w:szCs w:val="22"/>
              </w:rPr>
            </w:pPr>
            <w:r>
              <w:rPr>
                <w:rFonts w:asciiTheme="minorHAnsi" w:hAnsiTheme="minorHAnsi" w:cstheme="minorHAnsi"/>
                <w:szCs w:val="22"/>
              </w:rPr>
              <w:t>-</w:t>
            </w:r>
          </w:p>
        </w:tc>
        <w:tc>
          <w:tcPr>
            <w:tcW w:w="236" w:type="dxa"/>
            <w:vAlign w:val="center"/>
          </w:tcPr>
          <w:p w14:paraId="3ED24757" w14:textId="77777777" w:rsidR="0040139E" w:rsidRPr="001C6246" w:rsidRDefault="0040139E" w:rsidP="0040139E">
            <w:pPr>
              <w:pStyle w:val="BodyText"/>
              <w:tabs>
                <w:tab w:val="decimal" w:pos="839"/>
              </w:tabs>
              <w:spacing w:after="0"/>
              <w:ind w:left="-108" w:right="-80"/>
              <w:rPr>
                <w:rFonts w:asciiTheme="minorHAnsi" w:hAnsiTheme="minorHAnsi" w:cstheme="minorHAnsi"/>
                <w:szCs w:val="22"/>
              </w:rPr>
            </w:pPr>
          </w:p>
        </w:tc>
        <w:tc>
          <w:tcPr>
            <w:tcW w:w="1150" w:type="dxa"/>
            <w:shd w:val="clear" w:color="auto" w:fill="auto"/>
            <w:vAlign w:val="center"/>
          </w:tcPr>
          <w:p w14:paraId="2407ABC0" w14:textId="3A517075" w:rsidR="0040139E" w:rsidRPr="001C6246" w:rsidRDefault="0040139E" w:rsidP="0040139E">
            <w:pPr>
              <w:pStyle w:val="BodyText"/>
              <w:tabs>
                <w:tab w:val="decimal" w:pos="589"/>
              </w:tabs>
              <w:spacing w:after="0" w:line="240" w:lineRule="auto"/>
              <w:ind w:left="-108" w:right="-131"/>
              <w:rPr>
                <w:rFonts w:asciiTheme="minorHAnsi" w:hAnsiTheme="minorHAnsi" w:cstheme="minorHAnsi"/>
                <w:szCs w:val="22"/>
              </w:rPr>
            </w:pPr>
            <w:r w:rsidRPr="001C6246">
              <w:rPr>
                <w:rFonts w:asciiTheme="minorHAnsi" w:hAnsiTheme="minorHAnsi" w:cstheme="minorHAnsi"/>
                <w:szCs w:val="22"/>
              </w:rPr>
              <w:t>-</w:t>
            </w:r>
          </w:p>
        </w:tc>
        <w:tc>
          <w:tcPr>
            <w:tcW w:w="236" w:type="dxa"/>
            <w:vAlign w:val="center"/>
          </w:tcPr>
          <w:p w14:paraId="5554A1BE" w14:textId="77777777" w:rsidR="0040139E" w:rsidRPr="001C6246" w:rsidRDefault="0040139E" w:rsidP="0040139E">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2ACDCA52" w14:textId="6153FA24" w:rsidR="0040139E" w:rsidRPr="001C6246" w:rsidRDefault="0040139E" w:rsidP="0040139E">
            <w:pPr>
              <w:pStyle w:val="BodyText"/>
              <w:tabs>
                <w:tab w:val="decimal" w:pos="550"/>
              </w:tabs>
              <w:spacing w:after="0" w:line="240" w:lineRule="auto"/>
              <w:ind w:left="-108" w:right="-131"/>
              <w:rPr>
                <w:rFonts w:asciiTheme="minorHAnsi" w:hAnsiTheme="minorHAnsi" w:cstheme="minorHAnsi"/>
                <w:szCs w:val="22"/>
              </w:rPr>
            </w:pPr>
            <w:r w:rsidRPr="001C6246">
              <w:rPr>
                <w:rFonts w:asciiTheme="minorHAnsi" w:hAnsiTheme="minorHAnsi" w:cstheme="minorHAnsi"/>
                <w:szCs w:val="22"/>
              </w:rPr>
              <w:t>-</w:t>
            </w:r>
          </w:p>
        </w:tc>
      </w:tr>
      <w:tr w:rsidR="003A0DC9" w:rsidRPr="00B06AF7" w14:paraId="2CC691CB" w14:textId="77777777" w:rsidTr="00E15314">
        <w:tc>
          <w:tcPr>
            <w:tcW w:w="3537" w:type="dxa"/>
          </w:tcPr>
          <w:p w14:paraId="266475A0" w14:textId="77777777" w:rsidR="003A0DC9" w:rsidRPr="00B06AF7" w:rsidRDefault="003A0DC9" w:rsidP="004F7062">
            <w:pPr>
              <w:tabs>
                <w:tab w:val="left" w:pos="117"/>
              </w:tabs>
              <w:spacing w:line="240" w:lineRule="auto"/>
              <w:rPr>
                <w:rFonts w:asciiTheme="minorHAnsi" w:eastAsia="Calibri" w:hAnsiTheme="minorHAnsi" w:cstheme="minorHAnsi"/>
                <w:bCs/>
                <w:szCs w:val="22"/>
              </w:rPr>
            </w:pPr>
            <w:r>
              <w:rPr>
                <w:rFonts w:asciiTheme="minorHAnsi" w:eastAsia="Calibri" w:hAnsiTheme="minorHAnsi" w:cstheme="minorHAnsi"/>
                <w:bCs/>
                <w:szCs w:val="22"/>
              </w:rPr>
              <w:t>Debt restructuring during the year</w:t>
            </w:r>
          </w:p>
        </w:tc>
        <w:tc>
          <w:tcPr>
            <w:tcW w:w="297" w:type="dxa"/>
          </w:tcPr>
          <w:p w14:paraId="770144B4" w14:textId="77777777" w:rsidR="003A0DC9" w:rsidRPr="00B06AF7" w:rsidRDefault="003A0DC9" w:rsidP="004F7062">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06B59578" w14:textId="1DC46411" w:rsidR="003A0DC9" w:rsidRPr="00B06AF7" w:rsidRDefault="00C6150F" w:rsidP="00E15314">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c>
          <w:tcPr>
            <w:tcW w:w="236" w:type="dxa"/>
          </w:tcPr>
          <w:p w14:paraId="7F33DB9B" w14:textId="77777777" w:rsidR="003A0DC9" w:rsidRPr="00B06AF7" w:rsidRDefault="003A0DC9" w:rsidP="004F7062">
            <w:pPr>
              <w:tabs>
                <w:tab w:val="decimal" w:pos="801"/>
              </w:tabs>
              <w:spacing w:line="240" w:lineRule="auto"/>
              <w:ind w:left="-91" w:right="-117"/>
              <w:rPr>
                <w:rFonts w:asciiTheme="minorHAnsi" w:hAnsiTheme="minorHAnsi" w:cstheme="minorHAnsi"/>
                <w:szCs w:val="22"/>
              </w:rPr>
            </w:pPr>
          </w:p>
        </w:tc>
        <w:tc>
          <w:tcPr>
            <w:tcW w:w="1195" w:type="dxa"/>
            <w:vAlign w:val="bottom"/>
          </w:tcPr>
          <w:p w14:paraId="037CC04C" w14:textId="77777777" w:rsidR="003A0DC9" w:rsidRPr="001C6246" w:rsidRDefault="003A0DC9" w:rsidP="004F7062">
            <w:pPr>
              <w:pStyle w:val="BodyText"/>
              <w:tabs>
                <w:tab w:val="decimal" w:pos="432"/>
              </w:tabs>
              <w:spacing w:after="0" w:line="240" w:lineRule="auto"/>
              <w:jc w:val="center"/>
              <w:rPr>
                <w:rFonts w:asciiTheme="minorHAnsi" w:hAnsiTheme="minorHAnsi" w:cstheme="minorHAnsi"/>
                <w:szCs w:val="22"/>
              </w:rPr>
            </w:pPr>
            <w:r>
              <w:rPr>
                <w:rFonts w:asciiTheme="minorHAnsi" w:hAnsiTheme="minorHAnsi" w:cstheme="minorHAnsi"/>
                <w:szCs w:val="22"/>
              </w:rPr>
              <w:t>85,000</w:t>
            </w:r>
          </w:p>
        </w:tc>
        <w:tc>
          <w:tcPr>
            <w:tcW w:w="236" w:type="dxa"/>
            <w:vAlign w:val="center"/>
          </w:tcPr>
          <w:p w14:paraId="63E9E82B" w14:textId="77777777" w:rsidR="003A0DC9" w:rsidRPr="001C6246" w:rsidRDefault="003A0DC9" w:rsidP="004F7062">
            <w:pPr>
              <w:pStyle w:val="BodyText"/>
              <w:tabs>
                <w:tab w:val="decimal" w:pos="839"/>
              </w:tabs>
              <w:spacing w:after="0"/>
              <w:ind w:left="-108" w:right="-80"/>
              <w:rPr>
                <w:rFonts w:asciiTheme="minorHAnsi" w:hAnsiTheme="minorHAnsi" w:cstheme="minorHAnsi"/>
                <w:szCs w:val="22"/>
              </w:rPr>
            </w:pPr>
          </w:p>
        </w:tc>
        <w:tc>
          <w:tcPr>
            <w:tcW w:w="1150" w:type="dxa"/>
            <w:shd w:val="clear" w:color="auto" w:fill="auto"/>
            <w:vAlign w:val="center"/>
          </w:tcPr>
          <w:p w14:paraId="1F7C9B2E" w14:textId="77777777" w:rsidR="003A0DC9" w:rsidRPr="001C6246" w:rsidRDefault="003A0DC9" w:rsidP="004F7062">
            <w:pPr>
              <w:pStyle w:val="BodyText"/>
              <w:tabs>
                <w:tab w:val="decimal" w:pos="589"/>
              </w:tabs>
              <w:spacing w:after="0" w:line="240" w:lineRule="auto"/>
              <w:ind w:left="-108" w:right="-131"/>
              <w:rPr>
                <w:rFonts w:asciiTheme="minorHAnsi" w:hAnsiTheme="minorHAnsi" w:cstheme="minorHAnsi"/>
                <w:szCs w:val="22"/>
              </w:rPr>
            </w:pPr>
            <w:r w:rsidRPr="001C6246">
              <w:rPr>
                <w:rFonts w:asciiTheme="minorHAnsi" w:hAnsiTheme="minorHAnsi" w:cstheme="minorHAnsi"/>
                <w:szCs w:val="22"/>
              </w:rPr>
              <w:t>-</w:t>
            </w:r>
          </w:p>
        </w:tc>
        <w:tc>
          <w:tcPr>
            <w:tcW w:w="236" w:type="dxa"/>
            <w:vAlign w:val="center"/>
          </w:tcPr>
          <w:p w14:paraId="0A59FA39" w14:textId="77777777" w:rsidR="003A0DC9" w:rsidRPr="001C6246" w:rsidRDefault="003A0DC9" w:rsidP="004F7062">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38E10D43" w14:textId="77777777" w:rsidR="003A0DC9" w:rsidRPr="001C6246" w:rsidRDefault="003A0DC9" w:rsidP="004F7062">
            <w:pPr>
              <w:pStyle w:val="BodyText"/>
              <w:tabs>
                <w:tab w:val="decimal" w:pos="550"/>
              </w:tabs>
              <w:spacing w:after="0" w:line="240" w:lineRule="auto"/>
              <w:ind w:left="-108" w:right="-131"/>
              <w:rPr>
                <w:rFonts w:asciiTheme="minorHAnsi" w:hAnsiTheme="minorHAnsi" w:cstheme="minorHAnsi"/>
                <w:szCs w:val="22"/>
                <w:rtl/>
                <w:cs/>
              </w:rPr>
            </w:pPr>
            <w:r w:rsidRPr="001C6246">
              <w:rPr>
                <w:rFonts w:asciiTheme="minorHAnsi" w:hAnsiTheme="minorHAnsi" w:cstheme="minorHAnsi"/>
                <w:szCs w:val="22"/>
              </w:rPr>
              <w:t>-</w:t>
            </w:r>
          </w:p>
        </w:tc>
      </w:tr>
      <w:tr w:rsidR="00200E0E" w:rsidRPr="00B06AF7" w14:paraId="411A83FE" w14:textId="77777777" w:rsidTr="00E15314">
        <w:tc>
          <w:tcPr>
            <w:tcW w:w="3537" w:type="dxa"/>
            <w:vAlign w:val="bottom"/>
          </w:tcPr>
          <w:p w14:paraId="294408BB" w14:textId="230B1A76" w:rsidR="00200E0E" w:rsidRPr="00CE77C9" w:rsidRDefault="00200E0E" w:rsidP="00200E0E">
            <w:pPr>
              <w:tabs>
                <w:tab w:val="left" w:pos="117"/>
              </w:tabs>
              <w:spacing w:line="240" w:lineRule="auto"/>
              <w:rPr>
                <w:rFonts w:asciiTheme="minorHAnsi" w:eastAsia="Calibri" w:hAnsiTheme="minorHAnsi" w:cstheme="minorBidi"/>
                <w:bCs/>
                <w:szCs w:val="28"/>
                <w:lang w:val="en-US" w:bidi="th-TH"/>
              </w:rPr>
            </w:pPr>
            <w:r w:rsidRPr="00B06AF7">
              <w:rPr>
                <w:rFonts w:asciiTheme="minorHAnsi" w:hAnsiTheme="minorHAnsi" w:cstheme="minorHAnsi"/>
                <w:szCs w:val="22"/>
              </w:rPr>
              <w:t>Repayment</w:t>
            </w:r>
            <w:r w:rsidR="00CE77C9">
              <w:rPr>
                <w:rFonts w:asciiTheme="minorHAnsi" w:hAnsiTheme="minorHAnsi" w:cstheme="minorBidi" w:hint="cs"/>
                <w:szCs w:val="28"/>
                <w:cs/>
                <w:lang w:bidi="th-TH"/>
              </w:rPr>
              <w:t xml:space="preserve"> </w:t>
            </w:r>
            <w:r w:rsidR="00CE77C9">
              <w:rPr>
                <w:rFonts w:asciiTheme="minorHAnsi" w:hAnsiTheme="minorHAnsi" w:cstheme="minorBidi"/>
                <w:szCs w:val="28"/>
                <w:lang w:val="en-US" w:bidi="th-TH"/>
              </w:rPr>
              <w:t>during the year</w:t>
            </w:r>
          </w:p>
        </w:tc>
        <w:tc>
          <w:tcPr>
            <w:tcW w:w="297" w:type="dxa"/>
          </w:tcPr>
          <w:p w14:paraId="320FC646" w14:textId="77777777" w:rsidR="00200E0E" w:rsidRPr="00B06AF7" w:rsidRDefault="00200E0E" w:rsidP="00200E0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22364B31" w14:textId="631B47B2" w:rsidR="00200E0E" w:rsidRPr="00B06AF7" w:rsidRDefault="00F54644" w:rsidP="00E15314">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(10,406)</w:t>
            </w:r>
          </w:p>
        </w:tc>
        <w:tc>
          <w:tcPr>
            <w:tcW w:w="236" w:type="dxa"/>
          </w:tcPr>
          <w:p w14:paraId="17EF4F86" w14:textId="77777777" w:rsidR="00200E0E" w:rsidRPr="00B06AF7" w:rsidRDefault="00200E0E" w:rsidP="00200E0E">
            <w:pPr>
              <w:tabs>
                <w:tab w:val="decimal" w:pos="801"/>
              </w:tabs>
              <w:spacing w:line="240" w:lineRule="auto"/>
              <w:ind w:left="-91" w:right="-117"/>
              <w:rPr>
                <w:rFonts w:asciiTheme="minorHAnsi" w:hAnsiTheme="minorHAnsi" w:cstheme="minorHAnsi"/>
                <w:szCs w:val="22"/>
              </w:rPr>
            </w:pPr>
          </w:p>
        </w:tc>
        <w:tc>
          <w:tcPr>
            <w:tcW w:w="1195" w:type="dxa"/>
            <w:vAlign w:val="bottom"/>
          </w:tcPr>
          <w:p w14:paraId="52CA8E69" w14:textId="78750200" w:rsidR="00200E0E" w:rsidRPr="00BB0097" w:rsidRDefault="00BB0097" w:rsidP="00BB0097">
            <w:pPr>
              <w:pStyle w:val="BodyText"/>
              <w:tabs>
                <w:tab w:val="decimal" w:pos="588"/>
              </w:tabs>
              <w:spacing w:after="0"/>
              <w:ind w:left="-108" w:right="-80"/>
              <w:rPr>
                <w:rFonts w:asciiTheme="minorHAnsi" w:hAnsiTheme="minorHAnsi" w:cstheme="minorHAnsi"/>
                <w:szCs w:val="22"/>
              </w:rPr>
            </w:pPr>
            <w:r w:rsidRPr="00BB0097">
              <w:rPr>
                <w:rFonts w:asciiTheme="minorHAnsi" w:hAnsiTheme="minorHAnsi" w:cstheme="minorHAnsi"/>
                <w:szCs w:val="22"/>
              </w:rPr>
              <w:t>-</w:t>
            </w:r>
          </w:p>
        </w:tc>
        <w:tc>
          <w:tcPr>
            <w:tcW w:w="236" w:type="dxa"/>
            <w:vAlign w:val="center"/>
          </w:tcPr>
          <w:p w14:paraId="3FC63DF7" w14:textId="77777777" w:rsidR="00200E0E" w:rsidRPr="001C6246" w:rsidRDefault="00200E0E" w:rsidP="00200E0E">
            <w:pPr>
              <w:pStyle w:val="BodyText"/>
              <w:tabs>
                <w:tab w:val="decimal" w:pos="839"/>
              </w:tabs>
              <w:spacing w:after="0"/>
              <w:ind w:left="-108" w:right="-80"/>
              <w:rPr>
                <w:rFonts w:asciiTheme="minorHAnsi" w:hAnsiTheme="minorHAnsi" w:cstheme="minorHAnsi"/>
                <w:szCs w:val="22"/>
              </w:rPr>
            </w:pPr>
          </w:p>
        </w:tc>
        <w:tc>
          <w:tcPr>
            <w:tcW w:w="1150" w:type="dxa"/>
            <w:shd w:val="clear" w:color="auto" w:fill="auto"/>
            <w:vAlign w:val="center"/>
          </w:tcPr>
          <w:p w14:paraId="3344152E" w14:textId="4E29910A" w:rsidR="00200E0E" w:rsidRPr="001C6246" w:rsidRDefault="00BB0097" w:rsidP="00200E0E">
            <w:pPr>
              <w:pStyle w:val="BodyText"/>
              <w:tabs>
                <w:tab w:val="decimal" w:pos="589"/>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c>
          <w:tcPr>
            <w:tcW w:w="236" w:type="dxa"/>
            <w:vAlign w:val="center"/>
          </w:tcPr>
          <w:p w14:paraId="55ED677E" w14:textId="77777777" w:rsidR="00200E0E" w:rsidRPr="001C6246" w:rsidRDefault="00200E0E" w:rsidP="00200E0E">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0FA82830" w14:textId="4CC29292" w:rsidR="00200E0E" w:rsidRPr="001C6246" w:rsidRDefault="00BB0097" w:rsidP="00200E0E">
            <w:pPr>
              <w:pStyle w:val="BodyText"/>
              <w:tabs>
                <w:tab w:val="decimal" w:pos="550"/>
              </w:tabs>
              <w:spacing w:after="0" w:line="240" w:lineRule="auto"/>
              <w:ind w:left="-108" w:right="-131"/>
              <w:rPr>
                <w:rFonts w:asciiTheme="minorHAnsi" w:hAnsiTheme="minorHAnsi" w:cstheme="minorHAnsi"/>
                <w:szCs w:val="22"/>
                <w:rtl/>
                <w:cs/>
              </w:rPr>
            </w:pPr>
            <w:r>
              <w:rPr>
                <w:rFonts w:asciiTheme="minorHAnsi" w:hAnsiTheme="minorHAnsi" w:cstheme="minorHAnsi"/>
                <w:szCs w:val="22"/>
              </w:rPr>
              <w:t>-</w:t>
            </w:r>
          </w:p>
        </w:tc>
      </w:tr>
      <w:tr w:rsidR="00200E0E" w:rsidRPr="00B06AF7" w14:paraId="58021FF9" w14:textId="77777777" w:rsidTr="00E15314">
        <w:tc>
          <w:tcPr>
            <w:tcW w:w="3537" w:type="dxa"/>
            <w:vAlign w:val="bottom"/>
          </w:tcPr>
          <w:p w14:paraId="6A6B4E7B" w14:textId="784D2163" w:rsidR="00200E0E" w:rsidRPr="00B06AF7" w:rsidRDefault="00200E0E" w:rsidP="00200E0E">
            <w:pPr>
              <w:tabs>
                <w:tab w:val="left" w:pos="117"/>
              </w:tabs>
              <w:spacing w:line="240" w:lineRule="auto"/>
              <w:rPr>
                <w:rFonts w:asciiTheme="minorHAnsi" w:eastAsia="Calibri" w:hAnsiTheme="minorHAnsi" w:cstheme="minorHAnsi"/>
                <w:bCs/>
                <w:szCs w:val="22"/>
              </w:rPr>
            </w:pPr>
            <w:r w:rsidRPr="00521AC9">
              <w:rPr>
                <w:rFonts w:asciiTheme="minorHAnsi" w:eastAsia="Arial Unicode MS" w:hAnsiTheme="minorHAnsi" w:cstheme="minorHAnsi"/>
                <w:szCs w:val="22"/>
              </w:rPr>
              <w:t xml:space="preserve">Transfer </w:t>
            </w:r>
            <w:r>
              <w:rPr>
                <w:rFonts w:asciiTheme="minorHAnsi" w:eastAsia="Arial Unicode MS" w:hAnsiTheme="minorHAnsi" w:cstheme="minorHAnsi"/>
                <w:szCs w:val="22"/>
              </w:rPr>
              <w:t xml:space="preserve">to </w:t>
            </w:r>
            <w:r w:rsidRPr="00521AC9">
              <w:rPr>
                <w:rFonts w:asciiTheme="minorHAnsi" w:eastAsia="Arial Unicode MS" w:hAnsiTheme="minorHAnsi" w:cstheme="minorHAnsi"/>
                <w:szCs w:val="22"/>
              </w:rPr>
              <w:t>asset held for sale</w:t>
            </w:r>
            <w:r>
              <w:rPr>
                <w:rFonts w:asciiTheme="minorHAnsi" w:eastAsia="Arial Unicode MS" w:hAnsiTheme="minorHAnsi" w:cstheme="minorHAnsi"/>
                <w:szCs w:val="22"/>
              </w:rPr>
              <w:t xml:space="preserve"> </w:t>
            </w:r>
          </w:p>
        </w:tc>
        <w:tc>
          <w:tcPr>
            <w:tcW w:w="297" w:type="dxa"/>
          </w:tcPr>
          <w:p w14:paraId="31AEC3EA" w14:textId="77777777" w:rsidR="00200E0E" w:rsidRPr="00B06AF7" w:rsidRDefault="00200E0E" w:rsidP="00200E0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tcBorders>
              <w:bottom w:val="single" w:sz="4" w:space="0" w:color="auto"/>
            </w:tcBorders>
            <w:shd w:val="clear" w:color="auto" w:fill="auto"/>
            <w:vAlign w:val="bottom"/>
          </w:tcPr>
          <w:p w14:paraId="189EABD2" w14:textId="1B90814D" w:rsidR="00200E0E" w:rsidRPr="00B06AF7" w:rsidRDefault="000E293C" w:rsidP="00E15314">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(74,</w:t>
            </w:r>
            <w:r w:rsidR="00E15314">
              <w:rPr>
                <w:rFonts w:asciiTheme="minorHAnsi" w:hAnsiTheme="minorHAnsi" w:cstheme="minorHAnsi"/>
                <w:szCs w:val="22"/>
              </w:rPr>
              <w:t>594)</w:t>
            </w:r>
          </w:p>
        </w:tc>
        <w:tc>
          <w:tcPr>
            <w:tcW w:w="236" w:type="dxa"/>
          </w:tcPr>
          <w:p w14:paraId="1A325987" w14:textId="77777777" w:rsidR="00200E0E" w:rsidRPr="00B06AF7" w:rsidRDefault="00200E0E" w:rsidP="00200E0E">
            <w:pPr>
              <w:tabs>
                <w:tab w:val="decimal" w:pos="801"/>
              </w:tabs>
              <w:spacing w:line="240" w:lineRule="auto"/>
              <w:ind w:left="-91" w:right="-117"/>
              <w:rPr>
                <w:rFonts w:asciiTheme="minorHAnsi" w:hAnsiTheme="minorHAnsi" w:cstheme="minorHAnsi"/>
                <w:szCs w:val="22"/>
              </w:rPr>
            </w:pPr>
          </w:p>
        </w:tc>
        <w:tc>
          <w:tcPr>
            <w:tcW w:w="1195" w:type="dxa"/>
            <w:tcBorders>
              <w:bottom w:val="single" w:sz="4" w:space="0" w:color="auto"/>
            </w:tcBorders>
            <w:vAlign w:val="bottom"/>
          </w:tcPr>
          <w:p w14:paraId="18A15967" w14:textId="3BDAA646" w:rsidR="00200E0E" w:rsidRPr="001C6246" w:rsidRDefault="00BB0097" w:rsidP="00BB0097">
            <w:pPr>
              <w:pStyle w:val="BodyText"/>
              <w:tabs>
                <w:tab w:val="decimal" w:pos="588"/>
              </w:tabs>
              <w:spacing w:after="0"/>
              <w:ind w:left="-108" w:right="-80"/>
              <w:rPr>
                <w:rFonts w:asciiTheme="minorHAnsi" w:hAnsiTheme="minorHAnsi" w:cstheme="minorHAnsi"/>
                <w:szCs w:val="22"/>
              </w:rPr>
            </w:pPr>
            <w:r>
              <w:rPr>
                <w:rFonts w:asciiTheme="minorHAnsi" w:hAnsiTheme="minorHAnsi" w:cstheme="minorHAnsi"/>
                <w:szCs w:val="22"/>
              </w:rPr>
              <w:t>-</w:t>
            </w:r>
          </w:p>
        </w:tc>
        <w:tc>
          <w:tcPr>
            <w:tcW w:w="236" w:type="dxa"/>
            <w:vAlign w:val="center"/>
          </w:tcPr>
          <w:p w14:paraId="00EF713B" w14:textId="77777777" w:rsidR="00200E0E" w:rsidRPr="001C6246" w:rsidRDefault="00200E0E" w:rsidP="00200E0E">
            <w:pPr>
              <w:pStyle w:val="BodyText"/>
              <w:tabs>
                <w:tab w:val="decimal" w:pos="839"/>
              </w:tabs>
              <w:spacing w:after="0"/>
              <w:ind w:left="-108" w:right="-80"/>
              <w:rPr>
                <w:rFonts w:asciiTheme="minorHAnsi" w:hAnsiTheme="minorHAnsi" w:cstheme="minorHAnsi"/>
                <w:szCs w:val="22"/>
              </w:rPr>
            </w:pPr>
          </w:p>
        </w:tc>
        <w:tc>
          <w:tcPr>
            <w:tcW w:w="1150" w:type="dxa"/>
            <w:tcBorders>
              <w:bottom w:val="single" w:sz="4" w:space="0" w:color="auto"/>
            </w:tcBorders>
            <w:shd w:val="clear" w:color="auto" w:fill="auto"/>
            <w:vAlign w:val="center"/>
          </w:tcPr>
          <w:p w14:paraId="7CD7895F" w14:textId="2BADFCA8" w:rsidR="00200E0E" w:rsidRPr="001C6246" w:rsidRDefault="00BB0097" w:rsidP="00200E0E">
            <w:pPr>
              <w:pStyle w:val="BodyText"/>
              <w:tabs>
                <w:tab w:val="decimal" w:pos="589"/>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c>
          <w:tcPr>
            <w:tcW w:w="236" w:type="dxa"/>
            <w:vAlign w:val="center"/>
          </w:tcPr>
          <w:p w14:paraId="73BDF067" w14:textId="77777777" w:rsidR="00200E0E" w:rsidRPr="001C6246" w:rsidRDefault="00200E0E" w:rsidP="00200E0E">
            <w:pPr>
              <w:pStyle w:val="BodyText"/>
              <w:tabs>
                <w:tab w:val="decimal" w:pos="855"/>
              </w:tabs>
              <w:spacing w:after="0" w:line="240" w:lineRule="auto"/>
              <w:ind w:right="-131"/>
              <w:rPr>
                <w:rFonts w:asciiTheme="minorHAnsi" w:hAnsiTheme="minorHAnsi" w:cstheme="minorHAnsi"/>
                <w:szCs w:val="22"/>
              </w:rPr>
            </w:pPr>
          </w:p>
        </w:tc>
        <w:tc>
          <w:tcPr>
            <w:tcW w:w="1204" w:type="dxa"/>
            <w:tcBorders>
              <w:bottom w:val="single" w:sz="4" w:space="0" w:color="auto"/>
            </w:tcBorders>
            <w:vAlign w:val="center"/>
          </w:tcPr>
          <w:p w14:paraId="58BCA490" w14:textId="5F7DC733" w:rsidR="00200E0E" w:rsidRPr="001C6246" w:rsidRDefault="00BB0097" w:rsidP="00200E0E">
            <w:pPr>
              <w:pStyle w:val="BodyText"/>
              <w:tabs>
                <w:tab w:val="decimal" w:pos="550"/>
              </w:tabs>
              <w:spacing w:after="0" w:line="240" w:lineRule="auto"/>
              <w:ind w:left="-108" w:right="-131"/>
              <w:rPr>
                <w:rFonts w:asciiTheme="minorHAnsi" w:hAnsiTheme="minorHAnsi" w:cstheme="minorHAnsi"/>
                <w:szCs w:val="22"/>
                <w:rtl/>
                <w:cs/>
              </w:rPr>
            </w:pPr>
            <w:r>
              <w:rPr>
                <w:rFonts w:asciiTheme="minorHAnsi" w:hAnsiTheme="minorHAnsi" w:cstheme="minorHAnsi"/>
                <w:szCs w:val="22"/>
              </w:rPr>
              <w:t>-</w:t>
            </w:r>
          </w:p>
        </w:tc>
      </w:tr>
      <w:tr w:rsidR="00200E0E" w:rsidRPr="005A7B12" w14:paraId="540A660F" w14:textId="77777777" w:rsidTr="00E15314">
        <w:tc>
          <w:tcPr>
            <w:tcW w:w="3537" w:type="dxa"/>
          </w:tcPr>
          <w:p w14:paraId="6491705E" w14:textId="05D3B01C" w:rsidR="00200E0E" w:rsidRPr="005A7B12" w:rsidRDefault="00200E0E" w:rsidP="00200E0E">
            <w:pPr>
              <w:tabs>
                <w:tab w:val="left" w:pos="117"/>
              </w:tabs>
              <w:spacing w:line="240" w:lineRule="auto"/>
              <w:rPr>
                <w:rFonts w:asciiTheme="minorHAnsi" w:eastAsia="Calibri" w:hAnsiTheme="minorHAnsi" w:cstheme="minorHAnsi"/>
                <w:b/>
                <w:szCs w:val="22"/>
                <w:rtl/>
                <w:cs/>
              </w:rPr>
            </w:pPr>
            <w:r w:rsidRPr="005A7B12">
              <w:rPr>
                <w:rFonts w:asciiTheme="minorHAnsi" w:eastAsia="Calibri" w:hAnsiTheme="minorHAnsi" w:cstheme="minorHAnsi"/>
                <w:b/>
                <w:szCs w:val="22"/>
              </w:rPr>
              <w:t>At 31 December</w:t>
            </w:r>
          </w:p>
        </w:tc>
        <w:tc>
          <w:tcPr>
            <w:tcW w:w="297" w:type="dxa"/>
          </w:tcPr>
          <w:p w14:paraId="3A90A8FB" w14:textId="77777777" w:rsidR="00200E0E" w:rsidRPr="005A7B12" w:rsidRDefault="00200E0E" w:rsidP="00200E0E">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5AAF6F10" w14:textId="11BD2517" w:rsidR="00200E0E" w:rsidRPr="005A7B12" w:rsidRDefault="00E15314" w:rsidP="00E15314">
            <w:pPr>
              <w:pStyle w:val="BodyText"/>
              <w:tabs>
                <w:tab w:val="decimal" w:pos="580"/>
              </w:tabs>
              <w:spacing w:after="0" w:line="240" w:lineRule="auto"/>
              <w:ind w:left="-108" w:right="-108"/>
              <w:rPr>
                <w:rFonts w:asciiTheme="minorHAnsi" w:hAnsiTheme="minorHAnsi" w:cstheme="minorHAnsi"/>
                <w:b/>
                <w:szCs w:val="22"/>
              </w:rPr>
            </w:pPr>
            <w:r>
              <w:rPr>
                <w:rFonts w:asciiTheme="minorHAnsi" w:hAnsiTheme="minorHAnsi" w:cstheme="minorHAnsi"/>
                <w:b/>
                <w:szCs w:val="22"/>
              </w:rPr>
              <w:t>-</w:t>
            </w:r>
          </w:p>
        </w:tc>
        <w:tc>
          <w:tcPr>
            <w:tcW w:w="236" w:type="dxa"/>
          </w:tcPr>
          <w:p w14:paraId="17449667" w14:textId="77777777" w:rsidR="00200E0E" w:rsidRPr="005A7B12" w:rsidRDefault="00200E0E" w:rsidP="00200E0E">
            <w:pPr>
              <w:tabs>
                <w:tab w:val="decimal" w:pos="801"/>
              </w:tabs>
              <w:spacing w:line="240" w:lineRule="auto"/>
              <w:ind w:left="-91" w:right="-117"/>
              <w:rPr>
                <w:rFonts w:asciiTheme="minorHAnsi" w:hAnsiTheme="minorHAnsi" w:cstheme="minorHAnsi"/>
                <w:b/>
                <w:szCs w:val="22"/>
              </w:rPr>
            </w:pPr>
          </w:p>
        </w:tc>
        <w:tc>
          <w:tcPr>
            <w:tcW w:w="1195" w:type="dxa"/>
            <w:tcBorders>
              <w:top w:val="single" w:sz="4" w:space="0" w:color="auto"/>
              <w:bottom w:val="double" w:sz="4" w:space="0" w:color="auto"/>
            </w:tcBorders>
            <w:vAlign w:val="bottom"/>
          </w:tcPr>
          <w:p w14:paraId="3D4A9BE0" w14:textId="5BFE6185" w:rsidR="00200E0E" w:rsidRPr="0040139E" w:rsidRDefault="00200E0E" w:rsidP="00200E0E">
            <w:pPr>
              <w:pStyle w:val="BodyText"/>
              <w:tabs>
                <w:tab w:val="decimal" w:pos="432"/>
              </w:tabs>
              <w:spacing w:after="0" w:line="240" w:lineRule="auto"/>
              <w:jc w:val="center"/>
              <w:rPr>
                <w:rFonts w:asciiTheme="minorHAnsi" w:hAnsiTheme="minorHAnsi" w:cstheme="minorHAnsi"/>
                <w:b/>
                <w:bCs/>
                <w:szCs w:val="22"/>
              </w:rPr>
            </w:pPr>
            <w:r w:rsidRPr="0040139E">
              <w:rPr>
                <w:rFonts w:asciiTheme="minorHAnsi" w:hAnsiTheme="minorHAnsi" w:cstheme="minorHAnsi"/>
                <w:b/>
                <w:bCs/>
                <w:szCs w:val="22"/>
              </w:rPr>
              <w:t>85,000</w:t>
            </w:r>
          </w:p>
        </w:tc>
        <w:tc>
          <w:tcPr>
            <w:tcW w:w="236" w:type="dxa"/>
            <w:vAlign w:val="center"/>
          </w:tcPr>
          <w:p w14:paraId="724AAB86" w14:textId="77777777" w:rsidR="00200E0E" w:rsidRPr="001C6246" w:rsidRDefault="00200E0E" w:rsidP="00200E0E">
            <w:pPr>
              <w:pStyle w:val="BodyText"/>
              <w:tabs>
                <w:tab w:val="decimal" w:pos="839"/>
              </w:tabs>
              <w:spacing w:after="0"/>
              <w:ind w:left="-108" w:right="-80"/>
              <w:rPr>
                <w:rFonts w:asciiTheme="minorHAnsi" w:hAnsiTheme="minorHAnsi" w:cstheme="minorHAnsi"/>
                <w:b/>
                <w:szCs w:val="22"/>
              </w:rPr>
            </w:pPr>
          </w:p>
        </w:tc>
        <w:tc>
          <w:tcPr>
            <w:tcW w:w="1150" w:type="dxa"/>
            <w:tcBorders>
              <w:top w:val="single" w:sz="4" w:space="0" w:color="auto"/>
              <w:bottom w:val="double" w:sz="4" w:space="0" w:color="auto"/>
            </w:tcBorders>
            <w:shd w:val="clear" w:color="auto" w:fill="auto"/>
            <w:vAlign w:val="center"/>
          </w:tcPr>
          <w:p w14:paraId="35A33B00" w14:textId="0FA217D6" w:rsidR="00200E0E" w:rsidRPr="001C6246" w:rsidRDefault="00200E0E" w:rsidP="00200E0E">
            <w:pPr>
              <w:pStyle w:val="BodyText"/>
              <w:tabs>
                <w:tab w:val="decimal" w:pos="589"/>
              </w:tabs>
              <w:spacing w:after="0" w:line="240" w:lineRule="auto"/>
              <w:ind w:left="-108" w:right="-131"/>
              <w:rPr>
                <w:rFonts w:asciiTheme="minorHAnsi" w:hAnsiTheme="minorHAnsi" w:cstheme="minorHAnsi"/>
                <w:b/>
                <w:szCs w:val="22"/>
              </w:rPr>
            </w:pPr>
            <w:r w:rsidRPr="001C6246">
              <w:rPr>
                <w:rFonts w:asciiTheme="minorHAnsi" w:hAnsiTheme="minorHAnsi" w:cstheme="minorHAnsi"/>
                <w:b/>
                <w:szCs w:val="22"/>
              </w:rPr>
              <w:t>-</w:t>
            </w:r>
          </w:p>
        </w:tc>
        <w:tc>
          <w:tcPr>
            <w:tcW w:w="236" w:type="dxa"/>
            <w:vAlign w:val="center"/>
          </w:tcPr>
          <w:p w14:paraId="521B4AA3" w14:textId="77777777" w:rsidR="00200E0E" w:rsidRPr="001C6246" w:rsidRDefault="00200E0E" w:rsidP="00200E0E">
            <w:pPr>
              <w:pStyle w:val="BodyText"/>
              <w:tabs>
                <w:tab w:val="decimal" w:pos="855"/>
              </w:tabs>
              <w:spacing w:after="0" w:line="240" w:lineRule="auto"/>
              <w:ind w:right="-131"/>
              <w:rPr>
                <w:rFonts w:asciiTheme="minorHAnsi" w:hAnsiTheme="minorHAnsi" w:cstheme="minorHAnsi"/>
                <w:b/>
                <w:szCs w:val="22"/>
              </w:rPr>
            </w:pPr>
          </w:p>
        </w:tc>
        <w:tc>
          <w:tcPr>
            <w:tcW w:w="1204" w:type="dxa"/>
            <w:tcBorders>
              <w:top w:val="single" w:sz="4" w:space="0" w:color="auto"/>
              <w:bottom w:val="double" w:sz="4" w:space="0" w:color="auto"/>
            </w:tcBorders>
            <w:vAlign w:val="center"/>
          </w:tcPr>
          <w:p w14:paraId="7C0B2EAC" w14:textId="17325149" w:rsidR="00200E0E" w:rsidRPr="001C6246" w:rsidRDefault="00200E0E" w:rsidP="00200E0E">
            <w:pPr>
              <w:pStyle w:val="BodyText"/>
              <w:tabs>
                <w:tab w:val="decimal" w:pos="550"/>
              </w:tabs>
              <w:spacing w:after="0" w:line="240" w:lineRule="auto"/>
              <w:ind w:left="-108" w:right="-131"/>
              <w:rPr>
                <w:rFonts w:asciiTheme="minorHAnsi" w:hAnsiTheme="minorHAnsi" w:cstheme="minorHAnsi"/>
                <w:b/>
                <w:szCs w:val="22"/>
              </w:rPr>
            </w:pPr>
            <w:r w:rsidRPr="001C6246">
              <w:rPr>
                <w:rFonts w:asciiTheme="minorHAnsi" w:hAnsiTheme="minorHAnsi" w:cstheme="minorHAnsi"/>
                <w:b/>
                <w:szCs w:val="22"/>
              </w:rPr>
              <w:t>-</w:t>
            </w:r>
          </w:p>
        </w:tc>
      </w:tr>
    </w:tbl>
    <w:p w14:paraId="1B6FC2A9" w14:textId="0B904071" w:rsidR="00254E56" w:rsidRPr="00CD2E99" w:rsidRDefault="00254E56" w:rsidP="00A336C1">
      <w:pPr>
        <w:ind w:right="-306" w:firstLine="547"/>
        <w:jc w:val="thaiDistribute"/>
        <w:rPr>
          <w:rFonts w:asciiTheme="minorHAnsi" w:hAnsiTheme="minorHAnsi" w:cstheme="minorHAnsi"/>
          <w:szCs w:val="22"/>
        </w:rPr>
      </w:pPr>
    </w:p>
    <w:p w14:paraId="758E6E72" w14:textId="4541D417" w:rsidR="00D1783C" w:rsidRPr="00CD2E99" w:rsidRDefault="00C857F5" w:rsidP="00C05540">
      <w:pPr>
        <w:ind w:left="549" w:right="-16" w:hanging="2"/>
        <w:jc w:val="thaiDistribute"/>
        <w:rPr>
          <w:rFonts w:asciiTheme="minorHAnsi" w:eastAsia="Courier New" w:hAnsiTheme="minorHAnsi" w:cs="Browallia New"/>
          <w:spacing w:val="-1"/>
          <w:szCs w:val="22"/>
          <w:lang w:val="en-US" w:bidi="th-TH"/>
        </w:rPr>
      </w:pPr>
      <w:r w:rsidRPr="00CD2E99">
        <w:rPr>
          <w:rFonts w:asciiTheme="minorHAnsi" w:hAnsiTheme="minorHAnsi" w:cs="Browallia New"/>
          <w:szCs w:val="22"/>
          <w:lang w:val="en-US" w:bidi="th-TH"/>
        </w:rPr>
        <w:t xml:space="preserve">During December 2019, </w:t>
      </w:r>
      <w:r w:rsidR="003C6D26" w:rsidRPr="00CD2E99">
        <w:rPr>
          <w:rFonts w:asciiTheme="minorHAnsi" w:hAnsiTheme="minorHAnsi" w:cs="Browallia New"/>
          <w:szCs w:val="22"/>
          <w:lang w:val="en-US" w:bidi="th-TH"/>
        </w:rPr>
        <w:t>a</w:t>
      </w:r>
      <w:r w:rsidRPr="00CD2E99">
        <w:rPr>
          <w:rFonts w:asciiTheme="minorHAnsi" w:hAnsiTheme="minorHAnsi" w:cs="Browallia New"/>
          <w:szCs w:val="22"/>
          <w:lang w:val="en-US" w:bidi="th-TH"/>
        </w:rPr>
        <w:t xml:space="preserve"> subsidiary has enter</w:t>
      </w:r>
      <w:r w:rsidR="003C0BBE" w:rsidRPr="00CD2E99">
        <w:rPr>
          <w:rFonts w:asciiTheme="minorHAnsi" w:hAnsiTheme="minorHAnsi" w:cs="Browallia New"/>
          <w:szCs w:val="22"/>
          <w:lang w:val="en-US" w:bidi="th-TH"/>
        </w:rPr>
        <w:t>ed</w:t>
      </w:r>
      <w:r w:rsidRPr="00CD2E99">
        <w:rPr>
          <w:rFonts w:asciiTheme="minorHAnsi" w:hAnsiTheme="minorHAnsi" w:cs="Browallia New"/>
          <w:szCs w:val="22"/>
          <w:lang w:val="en-US" w:bidi="th-TH"/>
        </w:rPr>
        <w:t xml:space="preserve"> into </w:t>
      </w:r>
      <w:r w:rsidR="003C0BBE" w:rsidRPr="00CD2E99">
        <w:rPr>
          <w:rFonts w:asciiTheme="minorHAnsi" w:hAnsiTheme="minorHAnsi" w:cs="Browallia New"/>
          <w:szCs w:val="22"/>
          <w:lang w:val="en-US" w:bidi="th-TH"/>
        </w:rPr>
        <w:t xml:space="preserve">a </w:t>
      </w:r>
      <w:r w:rsidRPr="00CD2E99">
        <w:rPr>
          <w:rFonts w:asciiTheme="minorHAnsi" w:hAnsiTheme="minorHAnsi" w:cs="Browallia New"/>
          <w:szCs w:val="22"/>
          <w:lang w:val="en-US" w:bidi="th-TH"/>
        </w:rPr>
        <w:t>debt restructuring agreement with</w:t>
      </w:r>
      <w:r w:rsidR="00820B96" w:rsidRPr="00CD2E99">
        <w:rPr>
          <w:rFonts w:asciiTheme="minorHAnsi" w:hAnsiTheme="minorHAnsi" w:cs="Browallia New"/>
          <w:szCs w:val="22"/>
          <w:lang w:val="en-US" w:bidi="th-TH"/>
        </w:rPr>
        <w:t xml:space="preserve"> </w:t>
      </w:r>
      <w:r w:rsidR="00324C6F" w:rsidRPr="00CD2E99">
        <w:rPr>
          <w:rFonts w:asciiTheme="minorHAnsi" w:hAnsiTheme="minorHAnsi" w:cs="Browallia New"/>
          <w:szCs w:val="22"/>
          <w:lang w:val="en-US" w:bidi="th-TH"/>
        </w:rPr>
        <w:t>a</w:t>
      </w:r>
      <w:r w:rsidR="00260429" w:rsidRPr="00CD2E99">
        <w:rPr>
          <w:rFonts w:asciiTheme="minorHAnsi" w:hAnsiTheme="minorHAnsi" w:cs="Browallia New" w:hint="cs"/>
          <w:szCs w:val="22"/>
          <w:cs/>
          <w:lang w:val="en-US" w:bidi="th-TH"/>
        </w:rPr>
        <w:t xml:space="preserve"> </w:t>
      </w:r>
      <w:r w:rsidR="00260429" w:rsidRPr="00CD2E99">
        <w:rPr>
          <w:rFonts w:asciiTheme="minorHAnsi" w:hAnsiTheme="minorHAnsi" w:cs="Browallia New"/>
          <w:szCs w:val="22"/>
          <w:lang w:val="en-US" w:bidi="th-TH"/>
        </w:rPr>
        <w:t>litigant</w:t>
      </w:r>
      <w:r w:rsidRPr="00CD2E99">
        <w:rPr>
          <w:rFonts w:asciiTheme="minorHAnsi" w:hAnsiTheme="minorHAnsi" w:cs="Browallia New"/>
          <w:szCs w:val="22"/>
          <w:lang w:val="en-US" w:bidi="th-TH"/>
        </w:rPr>
        <w:t xml:space="preserve"> </w:t>
      </w:r>
      <w:r w:rsidR="00C05540" w:rsidRPr="00CD2E99">
        <w:rPr>
          <w:rFonts w:asciiTheme="minorHAnsi" w:hAnsiTheme="minorHAnsi" w:cs="Browallia New"/>
          <w:szCs w:val="22"/>
          <w:lang w:val="en-US" w:bidi="th-TH"/>
        </w:rPr>
        <w:t>by change in payment condition from</w:t>
      </w:r>
      <w:r w:rsidR="00030F5E" w:rsidRPr="00CD2E99">
        <w:rPr>
          <w:rFonts w:asciiTheme="minorHAnsi" w:hAnsiTheme="minorHAnsi" w:cs="Browallia New"/>
          <w:szCs w:val="22"/>
          <w:lang w:val="en-US" w:bidi="th-TH"/>
        </w:rPr>
        <w:t xml:space="preserve"> payable in amount</w:t>
      </w:r>
      <w:r w:rsidR="003D7E58" w:rsidRPr="00CD2E99">
        <w:rPr>
          <w:rFonts w:asciiTheme="minorHAnsi" w:hAnsiTheme="minorHAnsi" w:cs="Browallia New"/>
          <w:szCs w:val="22"/>
          <w:lang w:val="en-US" w:bidi="th-TH"/>
        </w:rPr>
        <w:t xml:space="preserve"> </w:t>
      </w:r>
      <w:r w:rsidR="00030F5E" w:rsidRPr="00CD2E99">
        <w:rPr>
          <w:rFonts w:asciiTheme="minorHAnsi" w:hAnsiTheme="minorHAnsi" w:cs="Browallia New"/>
          <w:szCs w:val="22"/>
          <w:lang w:val="en-US" w:bidi="th-TH"/>
        </w:rPr>
        <w:t>o</w:t>
      </w:r>
      <w:r w:rsidR="003D7E58" w:rsidRPr="00CD2E99">
        <w:rPr>
          <w:rFonts w:asciiTheme="minorHAnsi" w:hAnsiTheme="minorHAnsi" w:cs="Browallia New"/>
          <w:szCs w:val="22"/>
          <w:lang w:val="en-US" w:bidi="th-TH"/>
        </w:rPr>
        <w:t>f</w:t>
      </w:r>
      <w:r w:rsidR="00030F5E" w:rsidRPr="00CD2E99">
        <w:rPr>
          <w:rFonts w:asciiTheme="minorHAnsi" w:hAnsiTheme="minorHAnsi" w:cs="Browallia New"/>
          <w:szCs w:val="22"/>
          <w:lang w:val="en-US" w:bidi="th-TH"/>
        </w:rPr>
        <w:t xml:space="preserve"> Baht 1</w:t>
      </w:r>
      <w:r w:rsidR="001A75A0" w:rsidRPr="00CD2E99">
        <w:rPr>
          <w:rFonts w:asciiTheme="minorHAnsi" w:hAnsiTheme="minorHAnsi" w:cs="Browallia New"/>
          <w:szCs w:val="22"/>
          <w:lang w:val="en-US" w:bidi="th-TH"/>
        </w:rPr>
        <w:t>1</w:t>
      </w:r>
      <w:r w:rsidR="00030F5E" w:rsidRPr="00CD2E99">
        <w:rPr>
          <w:rFonts w:asciiTheme="minorHAnsi" w:hAnsiTheme="minorHAnsi" w:cs="Browallia New"/>
          <w:szCs w:val="22"/>
          <w:lang w:val="en-US" w:bidi="th-TH"/>
        </w:rPr>
        <w:t xml:space="preserve">0 millon to Baht 85 million and </w:t>
      </w:r>
      <w:r w:rsidR="009F4651" w:rsidRPr="00CD2E99">
        <w:rPr>
          <w:rFonts w:asciiTheme="minorHAnsi" w:eastAsia="Courier New" w:hAnsiTheme="minorHAnsi" w:cstheme="minorHAnsi"/>
          <w:spacing w:val="-1"/>
          <w:szCs w:val="22"/>
        </w:rPr>
        <w:t>payment on monthly basis</w:t>
      </w:r>
      <w:r w:rsidR="00CC7088" w:rsidRPr="00CD2E99">
        <w:rPr>
          <w:rFonts w:asciiTheme="minorHAnsi" w:eastAsia="Courier New" w:hAnsiTheme="minorHAnsi" w:cstheme="minorHAnsi"/>
          <w:spacing w:val="-1"/>
          <w:szCs w:val="22"/>
        </w:rPr>
        <w:t xml:space="preserve"> </w:t>
      </w:r>
      <w:r w:rsidR="00481A64" w:rsidRPr="00CD2E99">
        <w:rPr>
          <w:rFonts w:asciiTheme="minorHAnsi" w:eastAsia="Courier New" w:hAnsiTheme="minorHAnsi" w:cstheme="minorHAnsi"/>
          <w:spacing w:val="-1"/>
          <w:szCs w:val="22"/>
        </w:rPr>
        <w:t>for a</w:t>
      </w:r>
      <w:r w:rsidR="00CC7088" w:rsidRPr="00CD2E99">
        <w:rPr>
          <w:rFonts w:asciiTheme="minorHAnsi" w:eastAsia="Courier New" w:hAnsiTheme="minorHAnsi" w:cstheme="minorHAnsi"/>
          <w:spacing w:val="-1"/>
          <w:szCs w:val="22"/>
        </w:rPr>
        <w:t xml:space="preserve"> total of 96 months</w:t>
      </w:r>
      <w:r w:rsidR="003C779F" w:rsidRPr="00CD2E99">
        <w:rPr>
          <w:rFonts w:asciiTheme="minorHAnsi" w:eastAsia="Courier New" w:hAnsiTheme="minorHAnsi" w:cstheme="minorHAnsi"/>
          <w:spacing w:val="-1"/>
          <w:szCs w:val="22"/>
        </w:rPr>
        <w:t>. Mo</w:t>
      </w:r>
      <w:r w:rsidR="005422E5" w:rsidRPr="00CD2E99">
        <w:rPr>
          <w:rFonts w:asciiTheme="minorHAnsi" w:eastAsia="Courier New" w:hAnsiTheme="minorHAnsi" w:cstheme="minorHAnsi"/>
          <w:spacing w:val="-1"/>
          <w:szCs w:val="22"/>
        </w:rPr>
        <w:t>n</w:t>
      </w:r>
      <w:r w:rsidR="003C779F" w:rsidRPr="00CD2E99">
        <w:rPr>
          <w:rFonts w:asciiTheme="minorHAnsi" w:eastAsia="Courier New" w:hAnsiTheme="minorHAnsi" w:cstheme="minorHAnsi"/>
          <w:spacing w:val="-1"/>
          <w:szCs w:val="22"/>
        </w:rPr>
        <w:t xml:space="preserve">ths 1 to 48, pay Baht 1 million </w:t>
      </w:r>
      <w:r w:rsidR="00FC4F0B" w:rsidRPr="00CD2E99">
        <w:rPr>
          <w:rFonts w:asciiTheme="minorHAnsi" w:eastAsia="Courier New" w:hAnsiTheme="minorHAnsi" w:cstheme="minorHAnsi"/>
          <w:spacing w:val="-1"/>
          <w:szCs w:val="22"/>
        </w:rPr>
        <w:t xml:space="preserve">per month </w:t>
      </w:r>
      <w:r w:rsidR="003C779F" w:rsidRPr="00CD2E99">
        <w:rPr>
          <w:rFonts w:asciiTheme="minorHAnsi" w:eastAsia="Courier New" w:hAnsiTheme="minorHAnsi" w:cstheme="minorHAnsi"/>
          <w:spacing w:val="-1"/>
          <w:szCs w:val="22"/>
        </w:rPr>
        <w:t xml:space="preserve">and Months 49 to 96 pay 770,833 Baht </w:t>
      </w:r>
      <w:r w:rsidR="005250FD" w:rsidRPr="00CD2E99">
        <w:rPr>
          <w:rFonts w:asciiTheme="minorHAnsi" w:eastAsia="Courier New" w:hAnsiTheme="minorHAnsi" w:cstheme="minorHAnsi"/>
          <w:spacing w:val="-1"/>
          <w:szCs w:val="22"/>
        </w:rPr>
        <w:t xml:space="preserve">per month </w:t>
      </w:r>
      <w:r w:rsidR="003C779F" w:rsidRPr="00CD2E99">
        <w:rPr>
          <w:rFonts w:asciiTheme="minorHAnsi" w:eastAsia="Courier New" w:hAnsiTheme="minorHAnsi" w:cstheme="minorHAnsi"/>
          <w:spacing w:val="-1"/>
          <w:szCs w:val="22"/>
        </w:rPr>
        <w:t xml:space="preserve">and </w:t>
      </w:r>
      <w:r w:rsidR="002829F9" w:rsidRPr="00CD2E99">
        <w:rPr>
          <w:rFonts w:asciiTheme="minorHAnsi" w:eastAsia="Courier New" w:hAnsiTheme="minorHAnsi" w:cstheme="minorHAnsi"/>
          <w:spacing w:val="-1"/>
          <w:szCs w:val="22"/>
        </w:rPr>
        <w:t>has</w:t>
      </w:r>
      <w:r w:rsidR="002829F9" w:rsidRPr="00CD2E99">
        <w:rPr>
          <w:rFonts w:asciiTheme="minorHAnsi" w:eastAsia="Courier New" w:hAnsiTheme="minorHAnsi" w:cs="Browallia New"/>
          <w:spacing w:val="-1"/>
          <w:szCs w:val="22"/>
          <w:lang w:bidi="th-TH"/>
        </w:rPr>
        <w:t xml:space="preserve"> expense for debt restructuring by amounting to </w:t>
      </w:r>
      <w:r w:rsidR="002829F9" w:rsidRPr="00CD2E99">
        <w:rPr>
          <w:rFonts w:asciiTheme="minorHAnsi" w:eastAsia="Courier New" w:hAnsiTheme="minorHAnsi" w:cs="Browallia New"/>
          <w:spacing w:val="-1"/>
          <w:szCs w:val="22"/>
          <w:lang w:val="en-US" w:bidi="th-TH"/>
        </w:rPr>
        <w:t>Baht 3 million</w:t>
      </w:r>
      <w:r w:rsidR="000F1CDB" w:rsidRPr="00CD2E99">
        <w:rPr>
          <w:rFonts w:asciiTheme="minorHAnsi" w:eastAsia="Courier New" w:hAnsiTheme="minorHAnsi" w:cs="Browallia New"/>
          <w:spacing w:val="-1"/>
          <w:szCs w:val="22"/>
          <w:lang w:val="en-US" w:bidi="th-TH"/>
        </w:rPr>
        <w:t>.</w:t>
      </w:r>
      <w:r w:rsidR="002829F9" w:rsidRPr="00CD2E99">
        <w:rPr>
          <w:rFonts w:asciiTheme="minorHAnsi" w:eastAsia="Courier New" w:hAnsiTheme="minorHAnsi" w:cs="Browallia New"/>
          <w:spacing w:val="-1"/>
          <w:szCs w:val="22"/>
          <w:lang w:val="en-US" w:bidi="th-TH"/>
        </w:rPr>
        <w:t xml:space="preserve"> </w:t>
      </w:r>
      <w:r w:rsidR="000F1CDB" w:rsidRPr="00CD2E99">
        <w:rPr>
          <w:rFonts w:asciiTheme="minorHAnsi" w:eastAsia="Courier New" w:hAnsiTheme="minorHAnsi" w:cs="Browallia New"/>
          <w:spacing w:val="-1"/>
          <w:szCs w:val="22"/>
          <w:lang w:val="en-US" w:bidi="th-TH"/>
        </w:rPr>
        <w:t>T</w:t>
      </w:r>
      <w:r w:rsidR="002829F9" w:rsidRPr="00CD2E99">
        <w:rPr>
          <w:rFonts w:asciiTheme="minorHAnsi" w:eastAsia="Courier New" w:hAnsiTheme="minorHAnsi" w:cs="Browallia New"/>
          <w:spacing w:val="-1"/>
          <w:szCs w:val="22"/>
          <w:lang w:val="en-US" w:bidi="th-TH"/>
        </w:rPr>
        <w:t>he Group</w:t>
      </w:r>
      <w:r w:rsidR="000F1CDB" w:rsidRPr="00CD2E99">
        <w:rPr>
          <w:rFonts w:asciiTheme="minorHAnsi" w:eastAsia="Courier New" w:hAnsiTheme="minorHAnsi" w:cs="Browallia New"/>
          <w:spacing w:val="-1"/>
          <w:szCs w:val="22"/>
          <w:lang w:val="en-US" w:bidi="th-TH"/>
        </w:rPr>
        <w:t xml:space="preserve"> has</w:t>
      </w:r>
      <w:r w:rsidR="002829F9" w:rsidRPr="00CD2E99">
        <w:rPr>
          <w:rFonts w:asciiTheme="minorHAnsi" w:eastAsia="Courier New" w:hAnsiTheme="minorHAnsi" w:cs="Browallia New"/>
          <w:spacing w:val="-1"/>
          <w:szCs w:val="22"/>
          <w:lang w:val="en-US" w:bidi="th-TH"/>
        </w:rPr>
        <w:t xml:space="preserve"> gain from restructuring amounting to Baht 22 million</w:t>
      </w:r>
      <w:r w:rsidR="00BD23EC" w:rsidRPr="00CD2E99">
        <w:rPr>
          <w:rFonts w:asciiTheme="minorHAnsi" w:eastAsia="Courier New" w:hAnsiTheme="minorHAnsi" w:cs="Browallia New"/>
          <w:spacing w:val="-1"/>
          <w:szCs w:val="22"/>
          <w:lang w:val="en-US" w:bidi="th-TH"/>
        </w:rPr>
        <w:t xml:space="preserve"> and t</w:t>
      </w:r>
      <w:r w:rsidR="006F0C98" w:rsidRPr="00CD2E99">
        <w:rPr>
          <w:rFonts w:asciiTheme="minorHAnsi" w:eastAsia="Courier New" w:hAnsiTheme="minorHAnsi" w:cs="Browallia New"/>
          <w:spacing w:val="-1"/>
          <w:szCs w:val="22"/>
          <w:lang w:val="en-US" w:bidi="th-TH"/>
        </w:rPr>
        <w:t xml:space="preserve">he relevant </w:t>
      </w:r>
      <w:r w:rsidR="002C1CE5" w:rsidRPr="00CD2E99">
        <w:rPr>
          <w:rFonts w:asciiTheme="minorHAnsi" w:eastAsia="Courier New" w:hAnsiTheme="minorHAnsi" w:cs="Browallia New"/>
          <w:spacing w:val="-1"/>
          <w:szCs w:val="22"/>
          <w:lang w:val="en-US" w:bidi="th-TH"/>
        </w:rPr>
        <w:t xml:space="preserve">legal </w:t>
      </w:r>
      <w:r w:rsidR="006F0C98" w:rsidRPr="00CD2E99">
        <w:rPr>
          <w:rFonts w:asciiTheme="minorHAnsi" w:eastAsia="Courier New" w:hAnsiTheme="minorHAnsi" w:cs="Browallia New"/>
          <w:spacing w:val="-1"/>
          <w:szCs w:val="22"/>
          <w:lang w:val="en-US" w:bidi="th-TH"/>
        </w:rPr>
        <w:t>cases</w:t>
      </w:r>
      <w:r w:rsidR="002C1CE5" w:rsidRPr="00CD2E99">
        <w:rPr>
          <w:rFonts w:asciiTheme="minorHAnsi" w:eastAsia="Courier New" w:hAnsiTheme="minorHAnsi" w:cs="Browallia New"/>
          <w:spacing w:val="-1"/>
          <w:szCs w:val="22"/>
          <w:lang w:val="en-US" w:bidi="th-TH"/>
        </w:rPr>
        <w:t xml:space="preserve"> (shown below)</w:t>
      </w:r>
      <w:r w:rsidR="006F0C98" w:rsidRPr="00CD2E99">
        <w:rPr>
          <w:rFonts w:asciiTheme="minorHAnsi" w:eastAsia="Courier New" w:hAnsiTheme="minorHAnsi" w:cs="Browallia New"/>
          <w:spacing w:val="-1"/>
          <w:szCs w:val="22"/>
          <w:lang w:val="en-US" w:bidi="th-TH"/>
        </w:rPr>
        <w:t xml:space="preserve"> </w:t>
      </w:r>
      <w:r w:rsidR="00725D37" w:rsidRPr="00CD2E99">
        <w:rPr>
          <w:rFonts w:asciiTheme="minorHAnsi" w:eastAsia="Courier New" w:hAnsiTheme="minorHAnsi" w:cs="Browallia New"/>
          <w:spacing w:val="-1"/>
          <w:szCs w:val="22"/>
          <w:lang w:val="en-US" w:bidi="th-TH"/>
        </w:rPr>
        <w:t>have been</w:t>
      </w:r>
      <w:r w:rsidR="00EF07A1" w:rsidRPr="00CD2E99">
        <w:rPr>
          <w:rFonts w:asciiTheme="minorHAnsi" w:eastAsia="Courier New" w:hAnsiTheme="minorHAnsi" w:cs="Browallia New"/>
          <w:spacing w:val="-1"/>
          <w:szCs w:val="22"/>
          <w:lang w:val="en-US" w:bidi="th-TH"/>
        </w:rPr>
        <w:t xml:space="preserve"> </w:t>
      </w:r>
      <w:r w:rsidR="00BD23EC" w:rsidRPr="00CD2E99">
        <w:rPr>
          <w:rFonts w:asciiTheme="minorHAnsi" w:eastAsia="Courier New" w:hAnsiTheme="minorHAnsi" w:cs="Browallia New"/>
          <w:spacing w:val="-1"/>
          <w:szCs w:val="22"/>
          <w:lang w:val="en-US" w:bidi="th-TH"/>
        </w:rPr>
        <w:t>terminated</w:t>
      </w:r>
      <w:r w:rsidR="00725D37" w:rsidRPr="00CD2E99">
        <w:rPr>
          <w:rFonts w:asciiTheme="minorHAnsi" w:eastAsia="Courier New" w:hAnsiTheme="minorHAnsi" w:cs="Browallia New"/>
          <w:spacing w:val="-1"/>
          <w:szCs w:val="22"/>
          <w:lang w:val="en-US" w:bidi="th-TH"/>
        </w:rPr>
        <w:t>.</w:t>
      </w:r>
    </w:p>
    <w:p w14:paraId="7109CBDA" w14:textId="2CFEB7F7" w:rsidR="00D1783C" w:rsidRDefault="00D1783C" w:rsidP="00C05540">
      <w:pPr>
        <w:ind w:left="549" w:right="-16" w:hanging="2"/>
        <w:jc w:val="thaiDistribute"/>
        <w:rPr>
          <w:rFonts w:asciiTheme="minorHAnsi" w:eastAsia="Courier New" w:hAnsiTheme="minorHAnsi" w:cs="Browallia New"/>
          <w:spacing w:val="-1"/>
          <w:szCs w:val="22"/>
          <w:lang w:val="en-US" w:bidi="th-TH"/>
        </w:rPr>
      </w:pPr>
    </w:p>
    <w:p w14:paraId="42E45CC4" w14:textId="0B68C520" w:rsidR="00ED16E1" w:rsidRPr="00CD2E99" w:rsidRDefault="00ED16E1" w:rsidP="00C05540">
      <w:pPr>
        <w:ind w:left="549" w:right="-16" w:hanging="2"/>
        <w:jc w:val="thaiDistribute"/>
        <w:rPr>
          <w:rFonts w:asciiTheme="minorHAnsi" w:eastAsia="Courier New" w:hAnsiTheme="minorHAnsi" w:cs="Browallia New"/>
          <w:spacing w:val="-1"/>
          <w:szCs w:val="22"/>
          <w:lang w:val="en-US" w:bidi="th-TH"/>
        </w:rPr>
      </w:pPr>
      <w:r w:rsidRPr="00CF12CB">
        <w:rPr>
          <w:rFonts w:asciiTheme="minorHAnsi" w:eastAsia="Courier New" w:hAnsiTheme="minorHAnsi" w:cs="Browallia New"/>
          <w:spacing w:val="-1"/>
          <w:szCs w:val="22"/>
          <w:lang w:val="en-US" w:bidi="th-TH"/>
        </w:rPr>
        <w:t xml:space="preserve">The debt restructuring agreement terminated legal cases </w:t>
      </w:r>
      <w:r w:rsidRPr="00CF12CB">
        <w:rPr>
          <w:rFonts w:asciiTheme="minorHAnsi" w:hAnsiTheme="minorHAnsi" w:cs="Browallia New"/>
          <w:szCs w:val="22"/>
          <w:lang w:val="en-US" w:bidi="th-TH"/>
        </w:rPr>
        <w:t xml:space="preserve">Black case no. 8/2018 Red case no. 102/2019, </w:t>
      </w:r>
      <w:r w:rsidR="00023F8C" w:rsidRPr="00CF12CB">
        <w:rPr>
          <w:rFonts w:asciiTheme="minorHAnsi" w:hAnsiTheme="minorHAnsi" w:cstheme="minorHAnsi"/>
          <w:szCs w:val="22"/>
        </w:rPr>
        <w:t xml:space="preserve">Black case no.136/2018 </w:t>
      </w:r>
      <w:r w:rsidR="00023F8C" w:rsidRPr="00CF12CB">
        <w:rPr>
          <w:rFonts w:asciiTheme="minorHAnsi" w:hAnsiTheme="minorHAnsi" w:cs="Browallia New"/>
          <w:szCs w:val="22"/>
          <w:lang w:val="en-US" w:bidi="th-TH"/>
        </w:rPr>
        <w:t xml:space="preserve">Red case no. Por 922/2019 and </w:t>
      </w:r>
      <w:r w:rsidR="00023F8C" w:rsidRPr="00CF12CB">
        <w:rPr>
          <w:rFonts w:asciiTheme="minorHAnsi" w:hAnsiTheme="minorHAnsi" w:cstheme="minorHAnsi"/>
          <w:szCs w:val="22"/>
        </w:rPr>
        <w:t>Black case no.900/2019</w:t>
      </w:r>
    </w:p>
    <w:p w14:paraId="70B08F4D" w14:textId="398EC6CA" w:rsidR="00A95EC5" w:rsidRDefault="00A95EC5">
      <w:pPr>
        <w:spacing w:line="240" w:lineRule="auto"/>
        <w:rPr>
          <w:rFonts w:asciiTheme="minorHAnsi" w:hAnsiTheme="minorHAnsi" w:cstheme="minorHAnsi"/>
          <w:bCs/>
          <w:szCs w:val="22"/>
          <w:rtl/>
          <w:cs/>
          <w:lang w:val="th-TH"/>
        </w:rPr>
      </w:pPr>
    </w:p>
    <w:p w14:paraId="100D8369" w14:textId="77777777" w:rsidR="007321A0" w:rsidRDefault="007321A0">
      <w:pPr>
        <w:spacing w:line="240" w:lineRule="auto"/>
        <w:rPr>
          <w:rFonts w:asciiTheme="minorHAnsi" w:hAnsiTheme="minorHAnsi" w:cstheme="minorHAnsi"/>
          <w:bCs/>
          <w:szCs w:val="22"/>
          <w:rtl/>
          <w:cs/>
          <w:lang w:val="th-TH"/>
        </w:rPr>
      </w:pPr>
      <w:r>
        <w:rPr>
          <w:rFonts w:asciiTheme="minorHAnsi" w:hAnsiTheme="minorHAnsi" w:cs="Calibri"/>
          <w:b/>
          <w:bCs/>
          <w:szCs w:val="22"/>
          <w:cs/>
          <w:lang w:val="th-TH" w:bidi="th-TH"/>
        </w:rPr>
        <w:br w:type="page"/>
      </w:r>
    </w:p>
    <w:p w14:paraId="3B762C96" w14:textId="7DB1260C" w:rsidR="0034381D" w:rsidRDefault="0034381D" w:rsidP="006D07B6">
      <w:pPr>
        <w:pStyle w:val="Heading1"/>
        <w:spacing w:before="0" w:after="0" w:line="240" w:lineRule="auto"/>
        <w:ind w:left="540" w:right="-45" w:hanging="540"/>
        <w:jc w:val="thaiDistribute"/>
        <w:rPr>
          <w:rFonts w:asciiTheme="minorHAnsi" w:hAnsiTheme="minorHAnsi" w:cs="Calibri"/>
          <w:bCs/>
          <w:sz w:val="22"/>
          <w:szCs w:val="22"/>
          <w:cs/>
          <w:lang w:val="th-TH" w:bidi="th-TH"/>
        </w:rPr>
      </w:pPr>
      <w:r w:rsidRPr="00B06AF7">
        <w:rPr>
          <w:rFonts w:asciiTheme="minorHAnsi" w:hAnsiTheme="minorHAnsi" w:cstheme="minorHAnsi"/>
          <w:b w:val="0"/>
          <w:bCs/>
          <w:sz w:val="22"/>
          <w:szCs w:val="22"/>
          <w:rtl/>
          <w:cs/>
          <w:lang w:val="th-TH"/>
        </w:rPr>
        <w:t>D</w:t>
      </w:r>
      <w:r w:rsidRPr="00B06AF7">
        <w:rPr>
          <w:rFonts w:asciiTheme="minorHAnsi" w:hAnsiTheme="minorHAnsi" w:cs="Calibri"/>
          <w:bCs/>
          <w:sz w:val="22"/>
          <w:szCs w:val="22"/>
          <w:cs/>
          <w:lang w:val="th-TH" w:bidi="th-TH"/>
        </w:rPr>
        <w:t>eferred tax liabilities</w:t>
      </w:r>
    </w:p>
    <w:p w14:paraId="69F41C39" w14:textId="77777777" w:rsidR="0061452C" w:rsidRPr="006D07B6" w:rsidRDefault="0061452C" w:rsidP="0061452C">
      <w:pPr>
        <w:pStyle w:val="BodyText"/>
        <w:spacing w:after="0"/>
        <w:rPr>
          <w:szCs w:val="22"/>
          <w:cs/>
          <w:lang w:val="th-TH" w:bidi="th-TH"/>
        </w:rPr>
      </w:pPr>
    </w:p>
    <w:tbl>
      <w:tblPr>
        <w:tblW w:w="9763" w:type="dxa"/>
        <w:tblInd w:w="450" w:type="dxa"/>
        <w:tblLayout w:type="fixed"/>
        <w:tblLook w:val="01E0" w:firstRow="1" w:lastRow="1" w:firstColumn="1" w:lastColumn="1" w:noHBand="0" w:noVBand="0"/>
      </w:tblPr>
      <w:tblGrid>
        <w:gridCol w:w="2340"/>
        <w:gridCol w:w="1257"/>
        <w:gridCol w:w="236"/>
        <w:gridCol w:w="1259"/>
        <w:gridCol w:w="236"/>
        <w:gridCol w:w="1444"/>
        <w:gridCol w:w="236"/>
        <w:gridCol w:w="1262"/>
        <w:gridCol w:w="236"/>
        <w:gridCol w:w="1257"/>
      </w:tblGrid>
      <w:tr w:rsidR="005B35DE" w:rsidRPr="00B06AF7" w14:paraId="3B1B26AD" w14:textId="77777777" w:rsidTr="004F7062">
        <w:trPr>
          <w:trHeight w:val="139"/>
        </w:trPr>
        <w:tc>
          <w:tcPr>
            <w:tcW w:w="2340" w:type="dxa"/>
          </w:tcPr>
          <w:p w14:paraId="54EBB5A2" w14:textId="77777777" w:rsidR="005B35DE" w:rsidRPr="00B06AF7" w:rsidRDefault="005B35DE" w:rsidP="004F7062">
            <w:pPr>
              <w:pStyle w:val="acctfourfigures"/>
              <w:tabs>
                <w:tab w:val="clear" w:pos="765"/>
              </w:tabs>
              <w:spacing w:line="240" w:lineRule="auto"/>
              <w:rPr>
                <w:rFonts w:asciiTheme="minorHAnsi" w:hAnsiTheme="minorHAnsi" w:cstheme="minorHAnsi"/>
                <w:szCs w:val="22"/>
                <w:lang w:val="en-US" w:bidi="th-TH"/>
              </w:rPr>
            </w:pPr>
          </w:p>
        </w:tc>
        <w:tc>
          <w:tcPr>
            <w:tcW w:w="7423" w:type="dxa"/>
            <w:gridSpan w:val="9"/>
          </w:tcPr>
          <w:p w14:paraId="71A3FC83" w14:textId="08E46990" w:rsidR="005B35DE" w:rsidRPr="00B06AF7" w:rsidRDefault="005B35DE" w:rsidP="004F7062">
            <w:pPr>
              <w:spacing w:line="240" w:lineRule="auto"/>
              <w:ind w:left="-108" w:right="-110"/>
              <w:jc w:val="center"/>
              <w:rPr>
                <w:rFonts w:asciiTheme="minorHAnsi" w:hAnsiTheme="minorHAnsi" w:cstheme="minorHAnsi"/>
                <w:b/>
                <w:bCs/>
                <w:szCs w:val="22"/>
                <w:rtl/>
                <w:cs/>
              </w:rPr>
            </w:pPr>
            <w:r w:rsidRPr="00B06AF7">
              <w:rPr>
                <w:rFonts w:asciiTheme="minorHAnsi" w:hAnsiTheme="minorHAnsi" w:cstheme="minorHAnsi"/>
                <w:b/>
                <w:bCs/>
                <w:szCs w:val="22"/>
              </w:rPr>
              <w:t>Consolidated financial statements</w:t>
            </w:r>
          </w:p>
        </w:tc>
      </w:tr>
      <w:tr w:rsidR="0020721E" w:rsidRPr="00B06AF7" w14:paraId="23FB7F5E" w14:textId="77777777" w:rsidTr="0020721E">
        <w:trPr>
          <w:trHeight w:val="139"/>
        </w:trPr>
        <w:tc>
          <w:tcPr>
            <w:tcW w:w="2340" w:type="dxa"/>
          </w:tcPr>
          <w:p w14:paraId="1BA782B5" w14:textId="77777777" w:rsidR="0020721E" w:rsidRPr="00B06AF7" w:rsidRDefault="0020721E" w:rsidP="0020721E">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044E14A7" w14:textId="77777777" w:rsidR="0020721E" w:rsidRPr="00B06AF7" w:rsidRDefault="0020721E" w:rsidP="0020721E">
            <w:pPr>
              <w:spacing w:line="240" w:lineRule="auto"/>
              <w:ind w:left="-77" w:right="-108"/>
              <w:jc w:val="center"/>
              <w:rPr>
                <w:rFonts w:asciiTheme="minorHAnsi" w:hAnsiTheme="minorHAnsi" w:cstheme="minorHAnsi"/>
                <w:b/>
                <w:bCs/>
                <w:szCs w:val="22"/>
                <w:rtl/>
                <w:cs/>
              </w:rPr>
            </w:pPr>
          </w:p>
        </w:tc>
        <w:tc>
          <w:tcPr>
            <w:tcW w:w="236" w:type="dxa"/>
            <w:vAlign w:val="bottom"/>
          </w:tcPr>
          <w:p w14:paraId="427AF54D" w14:textId="77777777" w:rsidR="0020721E" w:rsidRPr="00B06AF7" w:rsidRDefault="0020721E" w:rsidP="0020721E">
            <w:pPr>
              <w:spacing w:line="240" w:lineRule="auto"/>
              <w:jc w:val="center"/>
              <w:rPr>
                <w:rFonts w:asciiTheme="minorHAnsi" w:hAnsiTheme="minorHAnsi" w:cstheme="minorHAnsi"/>
                <w:szCs w:val="22"/>
              </w:rPr>
            </w:pPr>
          </w:p>
        </w:tc>
        <w:tc>
          <w:tcPr>
            <w:tcW w:w="2939" w:type="dxa"/>
            <w:gridSpan w:val="3"/>
            <w:tcBorders>
              <w:bottom w:val="single" w:sz="4" w:space="0" w:color="auto"/>
            </w:tcBorders>
            <w:vAlign w:val="bottom"/>
          </w:tcPr>
          <w:p w14:paraId="02217261" w14:textId="77777777" w:rsidR="0020721E" w:rsidRPr="00B06AF7" w:rsidRDefault="0020721E" w:rsidP="0020721E">
            <w:pPr>
              <w:spacing w:line="240" w:lineRule="auto"/>
              <w:ind w:left="-108" w:right="-110"/>
              <w:jc w:val="center"/>
              <w:rPr>
                <w:rFonts w:asciiTheme="minorHAnsi" w:hAnsiTheme="minorHAnsi" w:cstheme="minorHAnsi"/>
                <w:szCs w:val="22"/>
                <w:rtl/>
                <w:cs/>
              </w:rPr>
            </w:pPr>
            <w:r w:rsidRPr="00B06AF7">
              <w:rPr>
                <w:rFonts w:asciiTheme="minorHAnsi" w:hAnsiTheme="minorHAnsi" w:cstheme="minorHAnsi"/>
                <w:szCs w:val="22"/>
              </w:rPr>
              <w:t xml:space="preserve">(Expense) Revenue in </w:t>
            </w:r>
          </w:p>
        </w:tc>
        <w:tc>
          <w:tcPr>
            <w:tcW w:w="236" w:type="dxa"/>
          </w:tcPr>
          <w:p w14:paraId="582D99D3" w14:textId="77777777" w:rsidR="0020721E" w:rsidRPr="00B06AF7" w:rsidRDefault="0020721E" w:rsidP="0020721E">
            <w:pPr>
              <w:spacing w:line="240" w:lineRule="auto"/>
              <w:ind w:left="-108" w:right="-110"/>
              <w:jc w:val="center"/>
              <w:rPr>
                <w:rFonts w:asciiTheme="minorHAnsi" w:hAnsiTheme="minorHAnsi" w:cstheme="minorHAnsi"/>
                <w:szCs w:val="22"/>
                <w:rtl/>
                <w:cs/>
              </w:rPr>
            </w:pPr>
          </w:p>
        </w:tc>
        <w:tc>
          <w:tcPr>
            <w:tcW w:w="1262" w:type="dxa"/>
          </w:tcPr>
          <w:p w14:paraId="716212F4" w14:textId="77777777" w:rsidR="0020721E" w:rsidRPr="00B06AF7" w:rsidRDefault="0020721E" w:rsidP="0020721E">
            <w:pPr>
              <w:spacing w:line="240" w:lineRule="auto"/>
              <w:ind w:left="-108" w:right="-110"/>
              <w:jc w:val="center"/>
              <w:rPr>
                <w:rFonts w:asciiTheme="minorHAnsi" w:hAnsiTheme="minorHAnsi" w:cstheme="minorHAnsi"/>
                <w:b/>
                <w:bCs/>
                <w:szCs w:val="22"/>
                <w:rtl/>
                <w:cs/>
              </w:rPr>
            </w:pPr>
          </w:p>
        </w:tc>
        <w:tc>
          <w:tcPr>
            <w:tcW w:w="236" w:type="dxa"/>
          </w:tcPr>
          <w:p w14:paraId="4C1838C6" w14:textId="77777777" w:rsidR="0020721E" w:rsidRPr="00B06AF7" w:rsidRDefault="0020721E" w:rsidP="0020721E">
            <w:pPr>
              <w:spacing w:line="240" w:lineRule="auto"/>
              <w:ind w:left="-108" w:right="-110"/>
              <w:jc w:val="center"/>
              <w:rPr>
                <w:rFonts w:asciiTheme="minorHAnsi" w:hAnsiTheme="minorHAnsi" w:cstheme="minorHAnsi"/>
                <w:b/>
                <w:bCs/>
                <w:szCs w:val="22"/>
                <w:rtl/>
                <w:cs/>
              </w:rPr>
            </w:pPr>
          </w:p>
        </w:tc>
        <w:tc>
          <w:tcPr>
            <w:tcW w:w="1257" w:type="dxa"/>
            <w:vAlign w:val="bottom"/>
          </w:tcPr>
          <w:p w14:paraId="68732266" w14:textId="5ECBD0DB" w:rsidR="0020721E" w:rsidRPr="00B06AF7" w:rsidRDefault="0020721E" w:rsidP="0020721E">
            <w:pPr>
              <w:spacing w:line="240" w:lineRule="auto"/>
              <w:ind w:left="-108" w:right="-110"/>
              <w:jc w:val="center"/>
              <w:rPr>
                <w:rFonts w:asciiTheme="minorHAnsi" w:hAnsiTheme="minorHAnsi" w:cstheme="minorHAnsi"/>
                <w:b/>
                <w:bCs/>
                <w:szCs w:val="22"/>
                <w:rtl/>
                <w:cs/>
              </w:rPr>
            </w:pPr>
          </w:p>
        </w:tc>
      </w:tr>
      <w:tr w:rsidR="00460421" w:rsidRPr="00B06AF7" w14:paraId="0AA0E076" w14:textId="77777777" w:rsidTr="004F7062">
        <w:trPr>
          <w:trHeight w:val="139"/>
        </w:trPr>
        <w:tc>
          <w:tcPr>
            <w:tcW w:w="2340" w:type="dxa"/>
          </w:tcPr>
          <w:p w14:paraId="02520A99" w14:textId="77777777" w:rsidR="00460421" w:rsidRPr="00B06AF7" w:rsidRDefault="00460421" w:rsidP="00460421">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206D5412" w14:textId="77777777" w:rsidR="00460421" w:rsidRPr="00B06AF7" w:rsidRDefault="00460421" w:rsidP="00460421">
            <w:pPr>
              <w:spacing w:line="240" w:lineRule="auto"/>
              <w:ind w:left="-77" w:right="-108"/>
              <w:jc w:val="center"/>
              <w:rPr>
                <w:rFonts w:asciiTheme="minorHAnsi" w:hAnsiTheme="minorHAnsi" w:cstheme="minorHAnsi"/>
                <w:b/>
                <w:bCs/>
                <w:szCs w:val="22"/>
                <w:rtl/>
                <w:cs/>
              </w:rPr>
            </w:pPr>
            <w:r w:rsidRPr="00B06AF7">
              <w:rPr>
                <w:rFonts w:asciiTheme="minorHAnsi" w:hAnsiTheme="minorHAnsi" w:cstheme="minorHAnsi"/>
                <w:b/>
                <w:bCs/>
                <w:szCs w:val="22"/>
              </w:rPr>
              <w:t>1 January</w:t>
            </w:r>
          </w:p>
        </w:tc>
        <w:tc>
          <w:tcPr>
            <w:tcW w:w="236" w:type="dxa"/>
            <w:vAlign w:val="bottom"/>
          </w:tcPr>
          <w:p w14:paraId="1D3EEAC5" w14:textId="77777777" w:rsidR="00460421" w:rsidRPr="00B06AF7" w:rsidRDefault="00460421" w:rsidP="00460421">
            <w:pPr>
              <w:spacing w:line="240" w:lineRule="auto"/>
              <w:jc w:val="center"/>
              <w:rPr>
                <w:rFonts w:asciiTheme="minorHAnsi" w:hAnsiTheme="minorHAnsi" w:cstheme="minorHAnsi"/>
                <w:szCs w:val="22"/>
              </w:rPr>
            </w:pPr>
          </w:p>
        </w:tc>
        <w:tc>
          <w:tcPr>
            <w:tcW w:w="1259" w:type="dxa"/>
            <w:vAlign w:val="bottom"/>
          </w:tcPr>
          <w:p w14:paraId="11C142D6" w14:textId="77777777" w:rsidR="00460421" w:rsidRPr="00B06AF7" w:rsidRDefault="00460421" w:rsidP="00460421">
            <w:pPr>
              <w:spacing w:line="240" w:lineRule="auto"/>
              <w:ind w:left="-108" w:right="-110"/>
              <w:jc w:val="center"/>
              <w:rPr>
                <w:rFonts w:asciiTheme="minorHAnsi" w:hAnsiTheme="minorHAnsi" w:cstheme="minorHAnsi"/>
                <w:szCs w:val="22"/>
                <w:rtl/>
                <w:cs/>
              </w:rPr>
            </w:pPr>
          </w:p>
        </w:tc>
        <w:tc>
          <w:tcPr>
            <w:tcW w:w="236" w:type="dxa"/>
            <w:vAlign w:val="bottom"/>
          </w:tcPr>
          <w:p w14:paraId="3E2DD938" w14:textId="77777777" w:rsidR="00460421" w:rsidRPr="00B06AF7" w:rsidRDefault="00460421" w:rsidP="00460421">
            <w:pPr>
              <w:spacing w:line="240" w:lineRule="auto"/>
              <w:ind w:left="-108" w:right="-110"/>
              <w:jc w:val="center"/>
              <w:rPr>
                <w:rFonts w:asciiTheme="minorHAnsi" w:hAnsiTheme="minorHAnsi" w:cstheme="minorHAnsi"/>
                <w:szCs w:val="22"/>
              </w:rPr>
            </w:pPr>
          </w:p>
        </w:tc>
        <w:tc>
          <w:tcPr>
            <w:tcW w:w="1444" w:type="dxa"/>
          </w:tcPr>
          <w:p w14:paraId="7FF30C23" w14:textId="77777777" w:rsidR="00460421" w:rsidRPr="00B06AF7" w:rsidRDefault="00460421" w:rsidP="00460421">
            <w:pPr>
              <w:spacing w:line="240" w:lineRule="auto"/>
              <w:ind w:left="-108" w:right="-110"/>
              <w:jc w:val="center"/>
              <w:rPr>
                <w:rFonts w:asciiTheme="minorHAnsi" w:hAnsiTheme="minorHAnsi" w:cstheme="minorHAnsi"/>
                <w:szCs w:val="22"/>
                <w:rtl/>
                <w:cs/>
              </w:rPr>
            </w:pPr>
            <w:r w:rsidRPr="00B06AF7">
              <w:rPr>
                <w:rFonts w:asciiTheme="minorHAnsi" w:hAnsiTheme="minorHAnsi" w:cstheme="minorHAnsi"/>
                <w:szCs w:val="22"/>
              </w:rPr>
              <w:t>Other Comprehensive</w:t>
            </w:r>
          </w:p>
        </w:tc>
        <w:tc>
          <w:tcPr>
            <w:tcW w:w="236" w:type="dxa"/>
          </w:tcPr>
          <w:p w14:paraId="2A258FE8" w14:textId="77777777" w:rsidR="00460421" w:rsidRPr="00B06AF7" w:rsidRDefault="00460421" w:rsidP="00460421">
            <w:pPr>
              <w:spacing w:line="240" w:lineRule="auto"/>
              <w:ind w:left="-108" w:right="-110"/>
              <w:jc w:val="center"/>
              <w:rPr>
                <w:rFonts w:asciiTheme="minorHAnsi" w:hAnsiTheme="minorHAnsi" w:cstheme="minorHAnsi"/>
                <w:b/>
                <w:bCs/>
                <w:szCs w:val="22"/>
                <w:rtl/>
                <w:cs/>
              </w:rPr>
            </w:pPr>
          </w:p>
        </w:tc>
        <w:tc>
          <w:tcPr>
            <w:tcW w:w="1262" w:type="dxa"/>
            <w:vAlign w:val="bottom"/>
          </w:tcPr>
          <w:p w14:paraId="539DF858" w14:textId="3B34C562" w:rsidR="00460421" w:rsidRPr="00B06AF7" w:rsidRDefault="00460421" w:rsidP="00460421">
            <w:pPr>
              <w:spacing w:line="240" w:lineRule="auto"/>
              <w:ind w:left="-108" w:right="-110"/>
              <w:jc w:val="center"/>
              <w:rPr>
                <w:rFonts w:asciiTheme="minorHAnsi" w:hAnsiTheme="minorHAnsi" w:cstheme="minorHAnsi"/>
                <w:b/>
                <w:bCs/>
                <w:szCs w:val="22"/>
              </w:rPr>
            </w:pPr>
            <w:r w:rsidRPr="00521AC9">
              <w:rPr>
                <w:rFonts w:asciiTheme="minorHAnsi" w:eastAsia="Arial Unicode MS" w:hAnsiTheme="minorHAnsi" w:cstheme="minorHAnsi"/>
                <w:szCs w:val="22"/>
              </w:rPr>
              <w:t xml:space="preserve">Transfer </w:t>
            </w:r>
            <w:r>
              <w:rPr>
                <w:rFonts w:asciiTheme="minorHAnsi" w:eastAsia="Arial Unicode MS" w:hAnsiTheme="minorHAnsi" w:cstheme="minorHAnsi"/>
                <w:szCs w:val="22"/>
              </w:rPr>
              <w:t xml:space="preserve">to </w:t>
            </w:r>
            <w:r w:rsidRPr="00521AC9">
              <w:rPr>
                <w:rFonts w:asciiTheme="minorHAnsi" w:eastAsia="Arial Unicode MS" w:hAnsiTheme="minorHAnsi" w:cstheme="minorHAnsi"/>
                <w:szCs w:val="22"/>
              </w:rPr>
              <w:t>asset held</w:t>
            </w:r>
          </w:p>
        </w:tc>
        <w:tc>
          <w:tcPr>
            <w:tcW w:w="236" w:type="dxa"/>
          </w:tcPr>
          <w:p w14:paraId="47C5650E" w14:textId="77777777" w:rsidR="00460421" w:rsidRPr="00B06AF7" w:rsidRDefault="00460421" w:rsidP="00460421">
            <w:pPr>
              <w:spacing w:line="240" w:lineRule="auto"/>
              <w:ind w:left="-108" w:right="-110"/>
              <w:jc w:val="center"/>
              <w:rPr>
                <w:rFonts w:asciiTheme="minorHAnsi" w:hAnsiTheme="minorHAnsi" w:cstheme="minorHAnsi"/>
                <w:b/>
                <w:bCs/>
                <w:szCs w:val="22"/>
              </w:rPr>
            </w:pPr>
          </w:p>
        </w:tc>
        <w:tc>
          <w:tcPr>
            <w:tcW w:w="1257" w:type="dxa"/>
            <w:vAlign w:val="bottom"/>
          </w:tcPr>
          <w:p w14:paraId="7E0E6E0D" w14:textId="0AB11D80" w:rsidR="00460421" w:rsidRPr="00B06AF7" w:rsidRDefault="00460421" w:rsidP="00460421">
            <w:pPr>
              <w:spacing w:line="240" w:lineRule="auto"/>
              <w:ind w:left="-108" w:right="-110"/>
              <w:jc w:val="center"/>
              <w:rPr>
                <w:rFonts w:asciiTheme="minorHAnsi" w:hAnsiTheme="minorHAnsi" w:cstheme="minorHAnsi"/>
                <w:b/>
                <w:bCs/>
                <w:szCs w:val="22"/>
                <w:rtl/>
                <w:cs/>
              </w:rPr>
            </w:pPr>
            <w:r w:rsidRPr="00B06AF7">
              <w:rPr>
                <w:rFonts w:asciiTheme="minorHAnsi" w:hAnsiTheme="minorHAnsi" w:cstheme="minorHAnsi"/>
                <w:b/>
                <w:bCs/>
                <w:szCs w:val="22"/>
              </w:rPr>
              <w:t>31 December</w:t>
            </w:r>
          </w:p>
        </w:tc>
      </w:tr>
      <w:tr w:rsidR="00460421" w:rsidRPr="00B06AF7" w14:paraId="30330C5E" w14:textId="77777777" w:rsidTr="0020721E">
        <w:trPr>
          <w:trHeight w:val="56"/>
        </w:trPr>
        <w:tc>
          <w:tcPr>
            <w:tcW w:w="2340" w:type="dxa"/>
          </w:tcPr>
          <w:p w14:paraId="58CFCC88" w14:textId="77777777" w:rsidR="00460421" w:rsidRPr="00B06AF7" w:rsidRDefault="00460421" w:rsidP="00460421">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36E66A0E" w14:textId="57918B21" w:rsidR="00460421" w:rsidRPr="00B06AF7" w:rsidRDefault="00460421" w:rsidP="00460421">
            <w:pPr>
              <w:spacing w:line="240" w:lineRule="auto"/>
              <w:ind w:left="-77" w:right="-108"/>
              <w:jc w:val="center"/>
              <w:rPr>
                <w:rFonts w:asciiTheme="minorHAnsi" w:hAnsiTheme="minorHAnsi" w:cstheme="minorHAnsi"/>
                <w:b/>
                <w:bCs/>
                <w:szCs w:val="22"/>
              </w:rPr>
            </w:pPr>
            <w:r w:rsidRPr="00B06AF7">
              <w:rPr>
                <w:rFonts w:asciiTheme="minorHAnsi" w:hAnsiTheme="minorHAnsi" w:cstheme="minorHAnsi"/>
                <w:b/>
                <w:bCs/>
                <w:szCs w:val="22"/>
              </w:rPr>
              <w:t>20</w:t>
            </w:r>
            <w:r>
              <w:rPr>
                <w:rFonts w:asciiTheme="minorHAnsi" w:hAnsiTheme="minorHAnsi" w:cstheme="minorHAnsi"/>
                <w:b/>
                <w:bCs/>
                <w:szCs w:val="22"/>
              </w:rPr>
              <w:t>20</w:t>
            </w:r>
          </w:p>
        </w:tc>
        <w:tc>
          <w:tcPr>
            <w:tcW w:w="236" w:type="dxa"/>
            <w:vAlign w:val="bottom"/>
          </w:tcPr>
          <w:p w14:paraId="407F5D19" w14:textId="77777777" w:rsidR="00460421" w:rsidRPr="00B06AF7" w:rsidRDefault="00460421" w:rsidP="00460421">
            <w:pPr>
              <w:spacing w:line="240" w:lineRule="auto"/>
              <w:jc w:val="center"/>
              <w:rPr>
                <w:rFonts w:asciiTheme="minorHAnsi" w:hAnsiTheme="minorHAnsi" w:cstheme="minorHAnsi"/>
                <w:szCs w:val="22"/>
              </w:rPr>
            </w:pPr>
          </w:p>
        </w:tc>
        <w:tc>
          <w:tcPr>
            <w:tcW w:w="1259" w:type="dxa"/>
            <w:vAlign w:val="bottom"/>
          </w:tcPr>
          <w:p w14:paraId="712362E4" w14:textId="77777777" w:rsidR="00460421" w:rsidRPr="00B06AF7" w:rsidRDefault="00460421" w:rsidP="00460421">
            <w:pPr>
              <w:spacing w:line="240" w:lineRule="auto"/>
              <w:ind w:left="-108" w:right="-110"/>
              <w:jc w:val="center"/>
              <w:rPr>
                <w:rFonts w:asciiTheme="minorHAnsi" w:hAnsiTheme="minorHAnsi" w:cstheme="minorHAnsi"/>
                <w:szCs w:val="22"/>
              </w:rPr>
            </w:pPr>
            <w:r w:rsidRPr="00B06AF7">
              <w:rPr>
                <w:rFonts w:asciiTheme="minorHAnsi" w:hAnsiTheme="minorHAnsi" w:cstheme="minorHAnsi"/>
                <w:szCs w:val="22"/>
              </w:rPr>
              <w:t xml:space="preserve">Profit </w:t>
            </w:r>
            <w:r>
              <w:rPr>
                <w:rFonts w:asciiTheme="minorHAnsi" w:hAnsiTheme="minorHAnsi" w:cstheme="minorHAnsi"/>
                <w:szCs w:val="22"/>
              </w:rPr>
              <w:t xml:space="preserve">or </w:t>
            </w:r>
            <w:r w:rsidRPr="00B06AF7">
              <w:rPr>
                <w:rFonts w:asciiTheme="minorHAnsi" w:hAnsiTheme="minorHAnsi" w:cstheme="minorHAnsi"/>
                <w:szCs w:val="22"/>
              </w:rPr>
              <w:t>Loss</w:t>
            </w:r>
          </w:p>
        </w:tc>
        <w:tc>
          <w:tcPr>
            <w:tcW w:w="236" w:type="dxa"/>
            <w:vAlign w:val="bottom"/>
          </w:tcPr>
          <w:p w14:paraId="7595CAB9" w14:textId="77777777" w:rsidR="00460421" w:rsidRPr="00B06AF7" w:rsidRDefault="00460421" w:rsidP="00460421">
            <w:pPr>
              <w:spacing w:line="240" w:lineRule="auto"/>
              <w:ind w:left="-108" w:right="-110"/>
              <w:jc w:val="center"/>
              <w:rPr>
                <w:rFonts w:asciiTheme="minorHAnsi" w:hAnsiTheme="minorHAnsi" w:cstheme="minorHAnsi"/>
                <w:szCs w:val="22"/>
              </w:rPr>
            </w:pPr>
          </w:p>
        </w:tc>
        <w:tc>
          <w:tcPr>
            <w:tcW w:w="1444" w:type="dxa"/>
          </w:tcPr>
          <w:p w14:paraId="0E8F0BD4" w14:textId="77777777" w:rsidR="00460421" w:rsidRPr="00B06AF7" w:rsidRDefault="00460421" w:rsidP="00460421">
            <w:pPr>
              <w:spacing w:line="240" w:lineRule="auto"/>
              <w:ind w:left="-108" w:right="-110"/>
              <w:jc w:val="center"/>
              <w:rPr>
                <w:rFonts w:asciiTheme="minorHAnsi" w:hAnsiTheme="minorHAnsi" w:cstheme="minorHAnsi"/>
                <w:szCs w:val="22"/>
              </w:rPr>
            </w:pPr>
            <w:r w:rsidRPr="00B06AF7">
              <w:rPr>
                <w:rFonts w:asciiTheme="minorHAnsi" w:hAnsiTheme="minorHAnsi" w:cstheme="minorHAnsi"/>
                <w:szCs w:val="22"/>
              </w:rPr>
              <w:t>income</w:t>
            </w:r>
          </w:p>
        </w:tc>
        <w:tc>
          <w:tcPr>
            <w:tcW w:w="236" w:type="dxa"/>
          </w:tcPr>
          <w:p w14:paraId="20C577CB" w14:textId="77777777" w:rsidR="00460421" w:rsidRPr="00B06AF7" w:rsidRDefault="00460421" w:rsidP="00460421">
            <w:pPr>
              <w:spacing w:line="240" w:lineRule="auto"/>
              <w:ind w:left="-108" w:right="-110"/>
              <w:jc w:val="center"/>
              <w:rPr>
                <w:rFonts w:asciiTheme="minorHAnsi" w:hAnsiTheme="minorHAnsi" w:cstheme="minorHAnsi"/>
                <w:b/>
                <w:bCs/>
                <w:szCs w:val="22"/>
              </w:rPr>
            </w:pPr>
          </w:p>
        </w:tc>
        <w:tc>
          <w:tcPr>
            <w:tcW w:w="1262" w:type="dxa"/>
          </w:tcPr>
          <w:p w14:paraId="74690D99" w14:textId="3644FBD8" w:rsidR="00460421" w:rsidRPr="00460421" w:rsidRDefault="00460421" w:rsidP="00460421">
            <w:pPr>
              <w:spacing w:line="240" w:lineRule="auto"/>
              <w:ind w:left="-108" w:right="-110"/>
              <w:jc w:val="center"/>
              <w:rPr>
                <w:rFonts w:asciiTheme="minorHAnsi" w:hAnsiTheme="minorHAnsi" w:cstheme="minorHAnsi"/>
                <w:szCs w:val="22"/>
              </w:rPr>
            </w:pPr>
            <w:r w:rsidRPr="00460421">
              <w:rPr>
                <w:rFonts w:asciiTheme="minorHAnsi" w:hAnsiTheme="minorHAnsi" w:cstheme="minorHAnsi"/>
                <w:szCs w:val="22"/>
              </w:rPr>
              <w:t>For sale</w:t>
            </w:r>
          </w:p>
        </w:tc>
        <w:tc>
          <w:tcPr>
            <w:tcW w:w="236" w:type="dxa"/>
          </w:tcPr>
          <w:p w14:paraId="672E8463" w14:textId="77777777" w:rsidR="00460421" w:rsidRPr="00B06AF7" w:rsidRDefault="00460421" w:rsidP="00460421">
            <w:pPr>
              <w:spacing w:line="240" w:lineRule="auto"/>
              <w:ind w:left="-108" w:right="-110"/>
              <w:jc w:val="center"/>
              <w:rPr>
                <w:rFonts w:asciiTheme="minorHAnsi" w:hAnsiTheme="minorHAnsi" w:cstheme="minorHAnsi"/>
                <w:b/>
                <w:bCs/>
                <w:szCs w:val="22"/>
              </w:rPr>
            </w:pPr>
          </w:p>
        </w:tc>
        <w:tc>
          <w:tcPr>
            <w:tcW w:w="1257" w:type="dxa"/>
            <w:vAlign w:val="bottom"/>
          </w:tcPr>
          <w:p w14:paraId="52916DED" w14:textId="581CE29D" w:rsidR="00460421" w:rsidRPr="00B06AF7" w:rsidRDefault="00460421" w:rsidP="00460421">
            <w:pPr>
              <w:spacing w:line="240" w:lineRule="auto"/>
              <w:ind w:left="-108" w:right="-110"/>
              <w:jc w:val="center"/>
              <w:rPr>
                <w:rFonts w:asciiTheme="minorHAnsi" w:hAnsiTheme="minorHAnsi" w:cstheme="minorHAnsi"/>
                <w:b/>
                <w:bCs/>
                <w:szCs w:val="22"/>
              </w:rPr>
            </w:pPr>
            <w:r w:rsidRPr="00B06AF7">
              <w:rPr>
                <w:rFonts w:asciiTheme="minorHAnsi" w:hAnsiTheme="minorHAnsi" w:cstheme="minorHAnsi"/>
                <w:b/>
                <w:bCs/>
                <w:szCs w:val="22"/>
              </w:rPr>
              <w:t>20</w:t>
            </w:r>
            <w:r>
              <w:rPr>
                <w:rFonts w:asciiTheme="minorHAnsi" w:hAnsiTheme="minorHAnsi" w:cstheme="minorHAnsi"/>
                <w:b/>
                <w:bCs/>
                <w:szCs w:val="22"/>
              </w:rPr>
              <w:t>20</w:t>
            </w:r>
          </w:p>
        </w:tc>
      </w:tr>
      <w:tr w:rsidR="00460421" w:rsidRPr="00B06AF7" w14:paraId="0F292848" w14:textId="77777777" w:rsidTr="004F7062">
        <w:trPr>
          <w:trHeight w:val="139"/>
        </w:trPr>
        <w:tc>
          <w:tcPr>
            <w:tcW w:w="2340" w:type="dxa"/>
          </w:tcPr>
          <w:p w14:paraId="316E41E0" w14:textId="77777777" w:rsidR="00460421" w:rsidRPr="00B06AF7" w:rsidRDefault="00460421" w:rsidP="00460421">
            <w:pPr>
              <w:pStyle w:val="acctfourfigures"/>
              <w:tabs>
                <w:tab w:val="clear" w:pos="765"/>
              </w:tabs>
              <w:spacing w:line="240" w:lineRule="auto"/>
              <w:rPr>
                <w:rFonts w:asciiTheme="minorHAnsi" w:hAnsiTheme="minorHAnsi" w:cstheme="minorHAnsi"/>
                <w:szCs w:val="22"/>
                <w:lang w:val="en-US" w:bidi="th-TH"/>
              </w:rPr>
            </w:pPr>
          </w:p>
        </w:tc>
        <w:tc>
          <w:tcPr>
            <w:tcW w:w="7423" w:type="dxa"/>
            <w:gridSpan w:val="9"/>
          </w:tcPr>
          <w:p w14:paraId="6DE1EC0A" w14:textId="13906BBB" w:rsidR="00460421" w:rsidRPr="00B06AF7" w:rsidRDefault="00460421" w:rsidP="00460421">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r>
      <w:tr w:rsidR="00460421" w:rsidRPr="00B06AF7" w14:paraId="27A8C39D" w14:textId="77777777" w:rsidTr="0028244C">
        <w:trPr>
          <w:trHeight w:val="139"/>
        </w:trPr>
        <w:tc>
          <w:tcPr>
            <w:tcW w:w="2340" w:type="dxa"/>
            <w:vAlign w:val="bottom"/>
          </w:tcPr>
          <w:p w14:paraId="38FB1452" w14:textId="77777777" w:rsidR="00460421" w:rsidRPr="00B06AF7" w:rsidRDefault="00460421" w:rsidP="00460421">
            <w:pPr>
              <w:spacing w:line="240" w:lineRule="auto"/>
              <w:ind w:right="-79"/>
              <w:rPr>
                <w:rFonts w:asciiTheme="minorHAnsi" w:hAnsiTheme="minorHAnsi" w:cstheme="minorHAnsi"/>
                <w:b/>
                <w:bCs/>
                <w:i/>
                <w:iCs/>
                <w:szCs w:val="22"/>
              </w:rPr>
            </w:pPr>
            <w:r w:rsidRPr="00B06AF7">
              <w:rPr>
                <w:rFonts w:asciiTheme="minorHAnsi" w:hAnsiTheme="minorHAnsi" w:cstheme="minorHAnsi"/>
                <w:b/>
                <w:bCs/>
                <w:i/>
                <w:iCs/>
                <w:szCs w:val="22"/>
                <w:rtl/>
                <w:cs/>
                <w:lang w:val="th-TH"/>
              </w:rPr>
              <w:t>D</w:t>
            </w:r>
            <w:r w:rsidRPr="00B06AF7">
              <w:rPr>
                <w:rFonts w:asciiTheme="minorHAnsi" w:hAnsiTheme="minorHAnsi" w:cs="Calibri"/>
                <w:b/>
                <w:bCs/>
                <w:i/>
                <w:iCs/>
                <w:szCs w:val="22"/>
                <w:cs/>
                <w:lang w:val="th-TH" w:bidi="th-TH"/>
              </w:rPr>
              <w:t>eferred tax liabilities</w:t>
            </w:r>
          </w:p>
        </w:tc>
        <w:tc>
          <w:tcPr>
            <w:tcW w:w="1257" w:type="dxa"/>
            <w:vAlign w:val="bottom"/>
          </w:tcPr>
          <w:p w14:paraId="1347502E" w14:textId="77777777" w:rsidR="00460421" w:rsidRPr="00B06AF7" w:rsidRDefault="00460421" w:rsidP="00460421">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6" w:type="dxa"/>
            <w:vAlign w:val="bottom"/>
          </w:tcPr>
          <w:p w14:paraId="31DBA5A4" w14:textId="77777777" w:rsidR="00460421" w:rsidRPr="00B06AF7" w:rsidRDefault="00460421" w:rsidP="004604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59" w:type="dxa"/>
            <w:vAlign w:val="bottom"/>
          </w:tcPr>
          <w:p w14:paraId="526E4F81" w14:textId="77777777" w:rsidR="00460421" w:rsidRPr="00B06AF7" w:rsidRDefault="00460421" w:rsidP="004604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vAlign w:val="bottom"/>
          </w:tcPr>
          <w:p w14:paraId="6CECFA47" w14:textId="77777777" w:rsidR="00460421" w:rsidRPr="00B06AF7" w:rsidRDefault="00460421" w:rsidP="004604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4" w:type="dxa"/>
            <w:vAlign w:val="bottom"/>
          </w:tcPr>
          <w:p w14:paraId="5A4A5DA4" w14:textId="77777777" w:rsidR="00460421" w:rsidRPr="00B06AF7" w:rsidRDefault="00460421" w:rsidP="004604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vAlign w:val="bottom"/>
          </w:tcPr>
          <w:p w14:paraId="71F7537D" w14:textId="77777777" w:rsidR="00460421" w:rsidRPr="00B06AF7" w:rsidRDefault="00460421" w:rsidP="004604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2" w:type="dxa"/>
            <w:vAlign w:val="bottom"/>
          </w:tcPr>
          <w:p w14:paraId="49DE5ADD" w14:textId="77777777" w:rsidR="00460421" w:rsidRPr="00B06AF7" w:rsidRDefault="00460421" w:rsidP="004604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vAlign w:val="bottom"/>
          </w:tcPr>
          <w:p w14:paraId="7E89E2FD" w14:textId="77777777" w:rsidR="00460421" w:rsidRPr="00B06AF7" w:rsidRDefault="00460421" w:rsidP="00460421">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57" w:type="dxa"/>
            <w:vAlign w:val="bottom"/>
          </w:tcPr>
          <w:p w14:paraId="384AC65E" w14:textId="38BE7B38" w:rsidR="00460421" w:rsidRPr="00B06AF7" w:rsidRDefault="00460421" w:rsidP="00460421">
            <w:pPr>
              <w:pStyle w:val="acctfourfigures"/>
              <w:tabs>
                <w:tab w:val="clear" w:pos="765"/>
                <w:tab w:val="decimal" w:pos="926"/>
              </w:tabs>
              <w:spacing w:line="240" w:lineRule="auto"/>
              <w:ind w:right="-96"/>
              <w:rPr>
                <w:rFonts w:asciiTheme="minorHAnsi" w:hAnsiTheme="minorHAnsi" w:cstheme="minorHAnsi"/>
                <w:szCs w:val="22"/>
                <w:lang w:bidi="th-TH"/>
              </w:rPr>
            </w:pPr>
          </w:p>
        </w:tc>
      </w:tr>
      <w:tr w:rsidR="00E25DA1" w:rsidRPr="00B06AF7" w14:paraId="5DC6C9DD" w14:textId="77777777" w:rsidTr="0028244C">
        <w:trPr>
          <w:trHeight w:val="144"/>
        </w:trPr>
        <w:tc>
          <w:tcPr>
            <w:tcW w:w="2340" w:type="dxa"/>
            <w:vAlign w:val="bottom"/>
          </w:tcPr>
          <w:p w14:paraId="1065321C" w14:textId="77777777" w:rsidR="00E25DA1" w:rsidRPr="00B06AF7" w:rsidRDefault="00E25DA1" w:rsidP="00E25DA1">
            <w:pPr>
              <w:spacing w:line="240" w:lineRule="auto"/>
              <w:ind w:left="162" w:right="-79" w:hanging="162"/>
              <w:rPr>
                <w:rFonts w:asciiTheme="minorHAnsi" w:hAnsiTheme="minorHAnsi" w:cstheme="minorHAnsi"/>
                <w:szCs w:val="22"/>
              </w:rPr>
            </w:pPr>
            <w:r w:rsidRPr="00B06AF7">
              <w:rPr>
                <w:rFonts w:asciiTheme="minorHAnsi" w:hAnsiTheme="minorHAnsi" w:cstheme="minorHAnsi"/>
                <w:szCs w:val="22"/>
              </w:rPr>
              <w:t>Surplus from land revaluation</w:t>
            </w:r>
          </w:p>
        </w:tc>
        <w:tc>
          <w:tcPr>
            <w:tcW w:w="1257" w:type="dxa"/>
            <w:vAlign w:val="bottom"/>
          </w:tcPr>
          <w:p w14:paraId="15400802" w14:textId="55009DB3"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92,532</w:t>
            </w:r>
          </w:p>
        </w:tc>
        <w:tc>
          <w:tcPr>
            <w:tcW w:w="236" w:type="dxa"/>
            <w:vAlign w:val="bottom"/>
          </w:tcPr>
          <w:p w14:paraId="547FF22B"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9" w:type="dxa"/>
            <w:vAlign w:val="bottom"/>
          </w:tcPr>
          <w:p w14:paraId="4B7A335D" w14:textId="2BA0492F" w:rsidR="00E25DA1" w:rsidRPr="0028244C" w:rsidRDefault="00E25DA1" w:rsidP="00E25DA1">
            <w:pPr>
              <w:pStyle w:val="acctfourfigures"/>
              <w:tabs>
                <w:tab w:val="clear" w:pos="765"/>
                <w:tab w:val="decimal" w:pos="610"/>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w:t>
            </w:r>
          </w:p>
        </w:tc>
        <w:tc>
          <w:tcPr>
            <w:tcW w:w="236" w:type="dxa"/>
            <w:vAlign w:val="bottom"/>
          </w:tcPr>
          <w:p w14:paraId="2A114529"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444" w:type="dxa"/>
            <w:vAlign w:val="bottom"/>
          </w:tcPr>
          <w:p w14:paraId="73970F95" w14:textId="3F2447AC" w:rsidR="00E25DA1" w:rsidRPr="0028244C" w:rsidRDefault="00E25DA1" w:rsidP="0028244C">
            <w:pPr>
              <w:pStyle w:val="acctfourfigures"/>
              <w:tabs>
                <w:tab w:val="clear" w:pos="765"/>
                <w:tab w:val="decimal" w:pos="1067"/>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112,848</w:t>
            </w:r>
          </w:p>
        </w:tc>
        <w:tc>
          <w:tcPr>
            <w:tcW w:w="236" w:type="dxa"/>
            <w:vAlign w:val="bottom"/>
          </w:tcPr>
          <w:p w14:paraId="053DB13B"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62" w:type="dxa"/>
            <w:vAlign w:val="bottom"/>
          </w:tcPr>
          <w:p w14:paraId="58F15EB4" w14:textId="6DDE62C7" w:rsidR="00E25DA1" w:rsidRPr="0028244C" w:rsidRDefault="00E25DA1" w:rsidP="0028244C">
            <w:pPr>
              <w:pStyle w:val="acctfourfigures"/>
              <w:tabs>
                <w:tab w:val="clear" w:pos="765"/>
                <w:tab w:val="decimal" w:pos="656"/>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w:t>
            </w:r>
          </w:p>
        </w:tc>
        <w:tc>
          <w:tcPr>
            <w:tcW w:w="236" w:type="dxa"/>
            <w:vAlign w:val="bottom"/>
          </w:tcPr>
          <w:p w14:paraId="69D744AA" w14:textId="77777777"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1257" w:type="dxa"/>
            <w:vAlign w:val="bottom"/>
          </w:tcPr>
          <w:p w14:paraId="2AC4DFB4" w14:textId="07806F92"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205,380</w:t>
            </w:r>
          </w:p>
        </w:tc>
      </w:tr>
      <w:tr w:rsidR="00E25DA1" w:rsidRPr="00B06AF7" w14:paraId="6E862D0A" w14:textId="77777777" w:rsidTr="0028244C">
        <w:trPr>
          <w:trHeight w:val="139"/>
        </w:trPr>
        <w:tc>
          <w:tcPr>
            <w:tcW w:w="2340" w:type="dxa"/>
            <w:vAlign w:val="bottom"/>
          </w:tcPr>
          <w:p w14:paraId="2E3B1C72" w14:textId="77777777" w:rsidR="00E25DA1" w:rsidRPr="00B06AF7" w:rsidRDefault="00E25DA1" w:rsidP="00E25DA1">
            <w:pPr>
              <w:spacing w:line="240" w:lineRule="auto"/>
              <w:ind w:right="-79"/>
              <w:rPr>
                <w:rFonts w:asciiTheme="minorHAnsi" w:hAnsiTheme="minorHAnsi" w:cstheme="minorHAnsi"/>
                <w:szCs w:val="22"/>
                <w:rtl/>
                <w:cs/>
              </w:rPr>
            </w:pPr>
            <w:r w:rsidRPr="00B06AF7">
              <w:rPr>
                <w:rFonts w:asciiTheme="minorHAnsi" w:hAnsiTheme="minorHAnsi" w:cstheme="minorHAnsi"/>
                <w:szCs w:val="22"/>
              </w:rPr>
              <w:t>Fair value on business combination</w:t>
            </w:r>
          </w:p>
        </w:tc>
        <w:tc>
          <w:tcPr>
            <w:tcW w:w="1257" w:type="dxa"/>
            <w:vAlign w:val="bottom"/>
          </w:tcPr>
          <w:p w14:paraId="2CBF103D" w14:textId="77777777"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vAlign w:val="bottom"/>
          </w:tcPr>
          <w:p w14:paraId="38DED14C"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vAlign w:val="bottom"/>
          </w:tcPr>
          <w:p w14:paraId="571021FB" w14:textId="77777777"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vAlign w:val="bottom"/>
          </w:tcPr>
          <w:p w14:paraId="20F47E11"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4" w:type="dxa"/>
            <w:vAlign w:val="bottom"/>
          </w:tcPr>
          <w:p w14:paraId="5E950A85" w14:textId="77777777" w:rsidR="00E25DA1" w:rsidRPr="0028244C" w:rsidRDefault="00E25DA1" w:rsidP="00E25DA1">
            <w:pPr>
              <w:pStyle w:val="acctfourfigures"/>
              <w:tabs>
                <w:tab w:val="clear" w:pos="765"/>
                <w:tab w:val="decimal" w:pos="612"/>
              </w:tabs>
              <w:spacing w:line="240" w:lineRule="auto"/>
              <w:ind w:right="-73"/>
              <w:rPr>
                <w:rFonts w:asciiTheme="minorHAnsi" w:hAnsiTheme="minorHAnsi" w:cstheme="minorHAnsi"/>
                <w:szCs w:val="22"/>
                <w:lang w:val="en-US" w:bidi="th-TH"/>
              </w:rPr>
            </w:pPr>
          </w:p>
        </w:tc>
        <w:tc>
          <w:tcPr>
            <w:tcW w:w="236" w:type="dxa"/>
            <w:vAlign w:val="bottom"/>
          </w:tcPr>
          <w:p w14:paraId="16C180F0"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62" w:type="dxa"/>
            <w:vAlign w:val="bottom"/>
          </w:tcPr>
          <w:p w14:paraId="78A34BB4" w14:textId="77777777"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vAlign w:val="bottom"/>
          </w:tcPr>
          <w:p w14:paraId="7624630F" w14:textId="77777777"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1257" w:type="dxa"/>
            <w:vAlign w:val="bottom"/>
          </w:tcPr>
          <w:p w14:paraId="187C2AE4" w14:textId="1C2297C0"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p>
        </w:tc>
      </w:tr>
      <w:tr w:rsidR="00E25DA1" w:rsidRPr="00B06AF7" w14:paraId="2566B965" w14:textId="77777777" w:rsidTr="0028244C">
        <w:trPr>
          <w:trHeight w:val="139"/>
        </w:trPr>
        <w:tc>
          <w:tcPr>
            <w:tcW w:w="2340" w:type="dxa"/>
            <w:vAlign w:val="bottom"/>
          </w:tcPr>
          <w:p w14:paraId="2C7ACC06" w14:textId="77777777" w:rsidR="00E25DA1" w:rsidRPr="00BC4AD5" w:rsidRDefault="00E25DA1" w:rsidP="00E25DA1">
            <w:pPr>
              <w:pStyle w:val="ListParagraph"/>
              <w:numPr>
                <w:ilvl w:val="0"/>
                <w:numId w:val="10"/>
              </w:numPr>
              <w:spacing w:line="240" w:lineRule="auto"/>
              <w:ind w:left="426" w:right="-79"/>
              <w:rPr>
                <w:rFonts w:asciiTheme="minorHAnsi" w:hAnsiTheme="minorHAnsi" w:cstheme="minorHAnsi"/>
                <w:szCs w:val="22"/>
              </w:rPr>
            </w:pPr>
            <w:r w:rsidRPr="00BC4AD5">
              <w:rPr>
                <w:rFonts w:asciiTheme="minorHAnsi" w:hAnsiTheme="minorHAnsi" w:cstheme="minorHAnsi"/>
                <w:szCs w:val="22"/>
              </w:rPr>
              <w:t>Right to generate and sell electricity</w:t>
            </w:r>
          </w:p>
        </w:tc>
        <w:tc>
          <w:tcPr>
            <w:tcW w:w="1257" w:type="dxa"/>
            <w:vAlign w:val="bottom"/>
          </w:tcPr>
          <w:p w14:paraId="7DF1D186" w14:textId="31868BAF"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187,713</w:t>
            </w:r>
          </w:p>
        </w:tc>
        <w:tc>
          <w:tcPr>
            <w:tcW w:w="236" w:type="dxa"/>
            <w:vAlign w:val="bottom"/>
          </w:tcPr>
          <w:p w14:paraId="41000F98"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vAlign w:val="bottom"/>
          </w:tcPr>
          <w:p w14:paraId="3A631542" w14:textId="6544F081"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(9,270)</w:t>
            </w:r>
          </w:p>
        </w:tc>
        <w:tc>
          <w:tcPr>
            <w:tcW w:w="236" w:type="dxa"/>
            <w:vAlign w:val="bottom"/>
          </w:tcPr>
          <w:p w14:paraId="0633530E"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4" w:type="dxa"/>
            <w:vAlign w:val="bottom"/>
          </w:tcPr>
          <w:p w14:paraId="7A05FDE6" w14:textId="20CB751C" w:rsidR="00E25DA1" w:rsidRPr="0028244C" w:rsidRDefault="00E25DA1" w:rsidP="0028244C">
            <w:pPr>
              <w:pStyle w:val="acctfourfigures"/>
              <w:tabs>
                <w:tab w:val="clear" w:pos="765"/>
                <w:tab w:val="decimal" w:pos="734"/>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w:t>
            </w:r>
          </w:p>
        </w:tc>
        <w:tc>
          <w:tcPr>
            <w:tcW w:w="236" w:type="dxa"/>
            <w:vAlign w:val="bottom"/>
          </w:tcPr>
          <w:p w14:paraId="52EA5B23"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62" w:type="dxa"/>
            <w:vAlign w:val="bottom"/>
          </w:tcPr>
          <w:p w14:paraId="2A1CB44C" w14:textId="38586A65"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(178,443)</w:t>
            </w:r>
          </w:p>
        </w:tc>
        <w:tc>
          <w:tcPr>
            <w:tcW w:w="236" w:type="dxa"/>
            <w:vAlign w:val="bottom"/>
          </w:tcPr>
          <w:p w14:paraId="6689DAFB" w14:textId="77777777"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1257" w:type="dxa"/>
            <w:vAlign w:val="bottom"/>
          </w:tcPr>
          <w:p w14:paraId="03B72DDA" w14:textId="32F67983" w:rsidR="00E25DA1" w:rsidRPr="0028244C" w:rsidRDefault="00E25DA1" w:rsidP="0028244C">
            <w:pPr>
              <w:pStyle w:val="acctfourfigures"/>
              <w:tabs>
                <w:tab w:val="clear" w:pos="765"/>
                <w:tab w:val="decimal" w:pos="606"/>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w:t>
            </w:r>
          </w:p>
        </w:tc>
      </w:tr>
      <w:tr w:rsidR="00E25DA1" w:rsidRPr="00B06AF7" w14:paraId="6ED335C1" w14:textId="77777777" w:rsidTr="0028244C">
        <w:trPr>
          <w:trHeight w:val="139"/>
        </w:trPr>
        <w:tc>
          <w:tcPr>
            <w:tcW w:w="2340" w:type="dxa"/>
            <w:vAlign w:val="bottom"/>
          </w:tcPr>
          <w:p w14:paraId="70E3302E" w14:textId="77777777" w:rsidR="00E25DA1" w:rsidRPr="00BC4AD5" w:rsidRDefault="00E25DA1" w:rsidP="00E25DA1">
            <w:pPr>
              <w:pStyle w:val="ListParagraph"/>
              <w:numPr>
                <w:ilvl w:val="0"/>
                <w:numId w:val="10"/>
              </w:numPr>
              <w:spacing w:line="240" w:lineRule="auto"/>
              <w:ind w:left="426" w:right="-79"/>
              <w:rPr>
                <w:rFonts w:asciiTheme="minorHAnsi" w:hAnsiTheme="minorHAnsi" w:cstheme="minorHAnsi"/>
                <w:szCs w:val="22"/>
              </w:rPr>
            </w:pPr>
            <w:r>
              <w:rPr>
                <w:rFonts w:asciiTheme="minorHAnsi" w:hAnsiTheme="minorHAnsi" w:cstheme="minorHAnsi"/>
                <w:szCs w:val="22"/>
              </w:rPr>
              <w:t>Land, building and equipment</w:t>
            </w:r>
          </w:p>
        </w:tc>
        <w:tc>
          <w:tcPr>
            <w:tcW w:w="1257" w:type="dxa"/>
            <w:vAlign w:val="bottom"/>
          </w:tcPr>
          <w:p w14:paraId="56BC4268" w14:textId="2D7A6B30"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133,382</w:t>
            </w:r>
          </w:p>
        </w:tc>
        <w:tc>
          <w:tcPr>
            <w:tcW w:w="236" w:type="dxa"/>
            <w:vAlign w:val="bottom"/>
          </w:tcPr>
          <w:p w14:paraId="0F4C66A0"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vAlign w:val="bottom"/>
          </w:tcPr>
          <w:p w14:paraId="0109CF9C" w14:textId="34A061BE"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106</w:t>
            </w:r>
          </w:p>
        </w:tc>
        <w:tc>
          <w:tcPr>
            <w:tcW w:w="236" w:type="dxa"/>
            <w:vAlign w:val="bottom"/>
          </w:tcPr>
          <w:p w14:paraId="706E5216"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4" w:type="dxa"/>
            <w:vAlign w:val="bottom"/>
          </w:tcPr>
          <w:p w14:paraId="534FFB98" w14:textId="07D296FC" w:rsidR="00E25DA1" w:rsidRPr="0028244C" w:rsidRDefault="00E25DA1" w:rsidP="0028244C">
            <w:pPr>
              <w:pStyle w:val="acctfourfigures"/>
              <w:tabs>
                <w:tab w:val="clear" w:pos="765"/>
                <w:tab w:val="decimal" w:pos="734"/>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w:t>
            </w:r>
          </w:p>
        </w:tc>
        <w:tc>
          <w:tcPr>
            <w:tcW w:w="236" w:type="dxa"/>
            <w:vAlign w:val="bottom"/>
          </w:tcPr>
          <w:p w14:paraId="3E73E749"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62" w:type="dxa"/>
            <w:tcBorders>
              <w:bottom w:val="single" w:sz="4" w:space="0" w:color="auto"/>
            </w:tcBorders>
            <w:vAlign w:val="bottom"/>
          </w:tcPr>
          <w:p w14:paraId="2A9FF2A5" w14:textId="34F6F6AC"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(22,837)</w:t>
            </w:r>
          </w:p>
        </w:tc>
        <w:tc>
          <w:tcPr>
            <w:tcW w:w="236" w:type="dxa"/>
            <w:vAlign w:val="bottom"/>
          </w:tcPr>
          <w:p w14:paraId="505EABC7" w14:textId="77777777"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1257" w:type="dxa"/>
            <w:vAlign w:val="bottom"/>
          </w:tcPr>
          <w:p w14:paraId="7F7CB907" w14:textId="0161F603"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szCs w:val="22"/>
                <w:lang w:val="en-US" w:bidi="th-TH"/>
              </w:rPr>
            </w:pPr>
            <w:r w:rsidRPr="0028244C">
              <w:rPr>
                <w:rFonts w:asciiTheme="minorHAnsi" w:hAnsiTheme="minorHAnsi" w:cstheme="minorHAnsi"/>
                <w:szCs w:val="22"/>
                <w:lang w:val="en-US" w:bidi="th-TH"/>
              </w:rPr>
              <w:t>110,651</w:t>
            </w:r>
          </w:p>
        </w:tc>
      </w:tr>
      <w:tr w:rsidR="00E25DA1" w:rsidRPr="00B06AF7" w14:paraId="5DD09DAB" w14:textId="77777777" w:rsidTr="0028244C">
        <w:trPr>
          <w:trHeight w:val="139"/>
        </w:trPr>
        <w:tc>
          <w:tcPr>
            <w:tcW w:w="2340" w:type="dxa"/>
            <w:vAlign w:val="bottom"/>
          </w:tcPr>
          <w:p w14:paraId="37C222D4" w14:textId="77777777" w:rsidR="00E25DA1" w:rsidRPr="00B06AF7" w:rsidRDefault="00E25DA1" w:rsidP="00E25DA1">
            <w:pPr>
              <w:spacing w:line="240" w:lineRule="auto"/>
              <w:ind w:right="-79"/>
              <w:rPr>
                <w:rFonts w:asciiTheme="minorHAnsi" w:hAnsiTheme="minorHAnsi" w:cstheme="minorHAnsi"/>
                <w:b/>
                <w:bCs/>
                <w:szCs w:val="22"/>
                <w:rtl/>
                <w:cs/>
              </w:rPr>
            </w:pPr>
            <w:r w:rsidRPr="00B06AF7">
              <w:rPr>
                <w:rFonts w:asciiTheme="minorHAnsi" w:hAnsiTheme="minorHAnsi" w:cstheme="minorHAnsi"/>
                <w:b/>
                <w:bCs/>
                <w:szCs w:val="22"/>
              </w:rPr>
              <w:t>Total</w:t>
            </w:r>
          </w:p>
        </w:tc>
        <w:tc>
          <w:tcPr>
            <w:tcW w:w="1257" w:type="dxa"/>
            <w:tcBorders>
              <w:top w:val="single" w:sz="4" w:space="0" w:color="auto"/>
              <w:bottom w:val="double" w:sz="4" w:space="0" w:color="auto"/>
            </w:tcBorders>
            <w:vAlign w:val="bottom"/>
          </w:tcPr>
          <w:p w14:paraId="2DBEE048" w14:textId="5280E11B"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28244C">
              <w:rPr>
                <w:rFonts w:asciiTheme="minorHAnsi" w:hAnsiTheme="minorHAnsi" w:cstheme="minorHAnsi"/>
                <w:b/>
                <w:bCs/>
                <w:szCs w:val="22"/>
                <w:lang w:val="en-US" w:bidi="th-TH"/>
              </w:rPr>
              <w:t>413,627</w:t>
            </w:r>
          </w:p>
        </w:tc>
        <w:tc>
          <w:tcPr>
            <w:tcW w:w="236" w:type="dxa"/>
            <w:vAlign w:val="bottom"/>
          </w:tcPr>
          <w:p w14:paraId="0EAEE5A7"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tcBorders>
              <w:top w:val="single" w:sz="4" w:space="0" w:color="auto"/>
              <w:bottom w:val="double" w:sz="4" w:space="0" w:color="auto"/>
            </w:tcBorders>
            <w:vAlign w:val="bottom"/>
          </w:tcPr>
          <w:p w14:paraId="66ACF3AF" w14:textId="2627762E" w:rsidR="00E25DA1" w:rsidRPr="0028244C" w:rsidRDefault="00E25DA1" w:rsidP="00E25DA1">
            <w:pPr>
              <w:pStyle w:val="acctfourfigures"/>
              <w:tabs>
                <w:tab w:val="clear" w:pos="765"/>
                <w:tab w:val="decimal" w:pos="926"/>
              </w:tabs>
              <w:spacing w:line="240" w:lineRule="auto"/>
              <w:ind w:right="-73"/>
              <w:rPr>
                <w:rFonts w:asciiTheme="minorHAnsi" w:hAnsiTheme="minorHAnsi" w:cstheme="minorHAnsi"/>
                <w:b/>
                <w:bCs/>
                <w:szCs w:val="22"/>
                <w:lang w:val="en-US" w:bidi="th-TH"/>
              </w:rPr>
            </w:pPr>
            <w:r w:rsidRPr="0028244C">
              <w:rPr>
                <w:rFonts w:asciiTheme="minorHAnsi" w:hAnsiTheme="minorHAnsi" w:cstheme="minorHAnsi"/>
                <w:b/>
                <w:bCs/>
                <w:szCs w:val="22"/>
                <w:lang w:val="en-US" w:bidi="th-TH"/>
              </w:rPr>
              <w:t>(9,164)</w:t>
            </w:r>
          </w:p>
        </w:tc>
        <w:tc>
          <w:tcPr>
            <w:tcW w:w="236" w:type="dxa"/>
            <w:vAlign w:val="bottom"/>
          </w:tcPr>
          <w:p w14:paraId="140D6D60"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4" w:type="dxa"/>
            <w:tcBorders>
              <w:top w:val="single" w:sz="4" w:space="0" w:color="auto"/>
              <w:bottom w:val="double" w:sz="4" w:space="0" w:color="auto"/>
            </w:tcBorders>
            <w:vAlign w:val="bottom"/>
          </w:tcPr>
          <w:p w14:paraId="6229A575" w14:textId="52ED992E" w:rsidR="00E25DA1" w:rsidRPr="0028244C" w:rsidRDefault="00E25DA1" w:rsidP="0028244C">
            <w:pPr>
              <w:pStyle w:val="acctfourfigures"/>
              <w:tabs>
                <w:tab w:val="clear" w:pos="765"/>
                <w:tab w:val="decimal" w:pos="1067"/>
              </w:tabs>
              <w:spacing w:line="240" w:lineRule="auto"/>
              <w:ind w:right="-73"/>
              <w:rPr>
                <w:rFonts w:asciiTheme="minorHAnsi" w:hAnsiTheme="minorHAnsi" w:cstheme="minorHAnsi"/>
                <w:b/>
                <w:bCs/>
                <w:szCs w:val="22"/>
                <w:lang w:val="en-US" w:bidi="th-TH"/>
              </w:rPr>
            </w:pPr>
            <w:r w:rsidRPr="0028244C">
              <w:rPr>
                <w:rFonts w:asciiTheme="minorHAnsi" w:hAnsiTheme="minorHAnsi" w:cstheme="minorHAnsi"/>
                <w:b/>
                <w:bCs/>
                <w:szCs w:val="22"/>
                <w:lang w:val="en-US" w:bidi="th-TH"/>
              </w:rPr>
              <w:t>112,848</w:t>
            </w:r>
          </w:p>
        </w:tc>
        <w:tc>
          <w:tcPr>
            <w:tcW w:w="236" w:type="dxa"/>
            <w:vAlign w:val="bottom"/>
          </w:tcPr>
          <w:p w14:paraId="72BD726F"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2" w:type="dxa"/>
            <w:tcBorders>
              <w:top w:val="single" w:sz="4" w:space="0" w:color="auto"/>
              <w:bottom w:val="double" w:sz="4" w:space="0" w:color="auto"/>
            </w:tcBorders>
            <w:vAlign w:val="bottom"/>
          </w:tcPr>
          <w:p w14:paraId="6EAE1349" w14:textId="0C842FB1"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28244C">
              <w:rPr>
                <w:rFonts w:asciiTheme="minorHAnsi" w:hAnsiTheme="minorHAnsi" w:cstheme="minorHAnsi"/>
                <w:b/>
                <w:bCs/>
                <w:szCs w:val="22"/>
              </w:rPr>
              <w:t>(201,280)</w:t>
            </w:r>
          </w:p>
        </w:tc>
        <w:tc>
          <w:tcPr>
            <w:tcW w:w="236" w:type="dxa"/>
            <w:vAlign w:val="bottom"/>
          </w:tcPr>
          <w:p w14:paraId="473263AB" w14:textId="77777777"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7" w:type="dxa"/>
            <w:tcBorders>
              <w:top w:val="single" w:sz="4" w:space="0" w:color="auto"/>
              <w:bottom w:val="double" w:sz="4" w:space="0" w:color="auto"/>
            </w:tcBorders>
            <w:vAlign w:val="bottom"/>
          </w:tcPr>
          <w:p w14:paraId="68DC12F8" w14:textId="46264762" w:rsidR="00E25DA1" w:rsidRPr="0028244C" w:rsidRDefault="00E25DA1" w:rsidP="00E25DA1">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28244C">
              <w:rPr>
                <w:rFonts w:asciiTheme="minorHAnsi" w:hAnsiTheme="minorHAnsi" w:cstheme="minorHAnsi"/>
                <w:b/>
                <w:bCs/>
                <w:szCs w:val="22"/>
                <w:lang w:val="en-US" w:bidi="th-TH"/>
              </w:rPr>
              <w:t>316,031</w:t>
            </w:r>
          </w:p>
        </w:tc>
      </w:tr>
    </w:tbl>
    <w:p w14:paraId="5C434B1C" w14:textId="77777777" w:rsidR="006D07B6" w:rsidRPr="006D07B6" w:rsidRDefault="006D07B6" w:rsidP="006D07B6">
      <w:pPr>
        <w:pStyle w:val="BodyText"/>
        <w:spacing w:after="0"/>
        <w:rPr>
          <w:szCs w:val="22"/>
          <w:cs/>
          <w:lang w:val="th-TH" w:bidi="th-TH"/>
        </w:rPr>
      </w:pPr>
    </w:p>
    <w:tbl>
      <w:tblPr>
        <w:tblW w:w="9420" w:type="dxa"/>
        <w:tblInd w:w="450" w:type="dxa"/>
        <w:tblLayout w:type="fixed"/>
        <w:tblLook w:val="01E0" w:firstRow="1" w:lastRow="1" w:firstColumn="1" w:lastColumn="1" w:noHBand="0" w:noVBand="0"/>
      </w:tblPr>
      <w:tblGrid>
        <w:gridCol w:w="3495"/>
        <w:gridCol w:w="1257"/>
        <w:gridCol w:w="236"/>
        <w:gridCol w:w="1259"/>
        <w:gridCol w:w="236"/>
        <w:gridCol w:w="1444"/>
        <w:gridCol w:w="236"/>
        <w:gridCol w:w="1257"/>
      </w:tblGrid>
      <w:tr w:rsidR="0034381D" w:rsidRPr="00B06AF7" w14:paraId="3D4759A4" w14:textId="77777777" w:rsidTr="00014E2C">
        <w:trPr>
          <w:trHeight w:val="139"/>
        </w:trPr>
        <w:tc>
          <w:tcPr>
            <w:tcW w:w="3495" w:type="dxa"/>
          </w:tcPr>
          <w:p w14:paraId="3F994CE3" w14:textId="356CF399" w:rsidR="0034381D" w:rsidRPr="00B06AF7" w:rsidRDefault="0034381D" w:rsidP="00760D38">
            <w:pPr>
              <w:pStyle w:val="acctfourfigures"/>
              <w:tabs>
                <w:tab w:val="clear" w:pos="765"/>
              </w:tabs>
              <w:spacing w:line="240" w:lineRule="auto"/>
              <w:rPr>
                <w:rFonts w:asciiTheme="minorHAnsi" w:hAnsiTheme="minorHAnsi" w:cstheme="minorHAnsi"/>
                <w:szCs w:val="22"/>
                <w:lang w:val="en-US" w:bidi="th-TH"/>
              </w:rPr>
            </w:pPr>
          </w:p>
        </w:tc>
        <w:tc>
          <w:tcPr>
            <w:tcW w:w="5925" w:type="dxa"/>
            <w:gridSpan w:val="7"/>
          </w:tcPr>
          <w:p w14:paraId="7727647F" w14:textId="77777777" w:rsidR="0034381D" w:rsidRPr="00B06AF7" w:rsidRDefault="0034381D" w:rsidP="00760D38">
            <w:pPr>
              <w:spacing w:line="240" w:lineRule="auto"/>
              <w:ind w:left="-108" w:right="-110"/>
              <w:jc w:val="center"/>
              <w:rPr>
                <w:rFonts w:asciiTheme="minorHAnsi" w:hAnsiTheme="minorHAnsi" w:cstheme="minorHAnsi"/>
                <w:b/>
                <w:bCs/>
                <w:szCs w:val="22"/>
                <w:rtl/>
                <w:cs/>
              </w:rPr>
            </w:pPr>
            <w:r w:rsidRPr="00B06AF7">
              <w:rPr>
                <w:rFonts w:asciiTheme="minorHAnsi" w:hAnsiTheme="minorHAnsi" w:cstheme="minorHAnsi"/>
                <w:b/>
                <w:bCs/>
                <w:szCs w:val="22"/>
              </w:rPr>
              <w:t>Consolidated financial statements</w:t>
            </w:r>
          </w:p>
        </w:tc>
      </w:tr>
      <w:tr w:rsidR="0034381D" w:rsidRPr="00B06AF7" w14:paraId="57788AFC" w14:textId="77777777" w:rsidTr="00014E2C">
        <w:trPr>
          <w:trHeight w:val="139"/>
        </w:trPr>
        <w:tc>
          <w:tcPr>
            <w:tcW w:w="3495" w:type="dxa"/>
          </w:tcPr>
          <w:p w14:paraId="7546CC01" w14:textId="77777777" w:rsidR="0034381D" w:rsidRPr="00B06AF7" w:rsidRDefault="0034381D" w:rsidP="00760D38">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380D43FD" w14:textId="77777777" w:rsidR="0034381D" w:rsidRPr="00B06AF7" w:rsidRDefault="0034381D" w:rsidP="00760D38">
            <w:pPr>
              <w:spacing w:line="240" w:lineRule="auto"/>
              <w:ind w:left="-77" w:right="-108"/>
              <w:jc w:val="center"/>
              <w:rPr>
                <w:rFonts w:asciiTheme="minorHAnsi" w:hAnsiTheme="minorHAnsi" w:cstheme="minorHAnsi"/>
                <w:b/>
                <w:bCs/>
                <w:szCs w:val="22"/>
                <w:rtl/>
                <w:cs/>
              </w:rPr>
            </w:pPr>
          </w:p>
        </w:tc>
        <w:tc>
          <w:tcPr>
            <w:tcW w:w="236" w:type="dxa"/>
            <w:vAlign w:val="bottom"/>
          </w:tcPr>
          <w:p w14:paraId="6FF6240A" w14:textId="77777777" w:rsidR="0034381D" w:rsidRPr="00B06AF7" w:rsidRDefault="0034381D" w:rsidP="00760D38">
            <w:pPr>
              <w:spacing w:line="240" w:lineRule="auto"/>
              <w:jc w:val="center"/>
              <w:rPr>
                <w:rFonts w:asciiTheme="minorHAnsi" w:hAnsiTheme="minorHAnsi" w:cstheme="minorHAnsi"/>
                <w:szCs w:val="22"/>
              </w:rPr>
            </w:pPr>
          </w:p>
        </w:tc>
        <w:tc>
          <w:tcPr>
            <w:tcW w:w="2939" w:type="dxa"/>
            <w:gridSpan w:val="3"/>
            <w:tcBorders>
              <w:bottom w:val="single" w:sz="4" w:space="0" w:color="auto"/>
            </w:tcBorders>
            <w:vAlign w:val="bottom"/>
          </w:tcPr>
          <w:p w14:paraId="50D17962" w14:textId="77777777" w:rsidR="0034381D" w:rsidRPr="00B06AF7" w:rsidRDefault="0034381D" w:rsidP="00760D38">
            <w:pPr>
              <w:spacing w:line="240" w:lineRule="auto"/>
              <w:ind w:left="-108" w:right="-110"/>
              <w:jc w:val="center"/>
              <w:rPr>
                <w:rFonts w:asciiTheme="minorHAnsi" w:hAnsiTheme="minorHAnsi" w:cstheme="minorHAnsi"/>
                <w:szCs w:val="22"/>
                <w:rtl/>
                <w:cs/>
              </w:rPr>
            </w:pPr>
            <w:r w:rsidRPr="00B06AF7">
              <w:rPr>
                <w:rFonts w:asciiTheme="minorHAnsi" w:hAnsiTheme="minorHAnsi" w:cstheme="minorHAnsi"/>
                <w:szCs w:val="22"/>
              </w:rPr>
              <w:t xml:space="preserve">(Expense) Revenue in </w:t>
            </w:r>
          </w:p>
        </w:tc>
        <w:tc>
          <w:tcPr>
            <w:tcW w:w="236" w:type="dxa"/>
          </w:tcPr>
          <w:p w14:paraId="0F2A9838" w14:textId="77777777" w:rsidR="0034381D" w:rsidRPr="00B06AF7" w:rsidRDefault="0034381D" w:rsidP="00760D38">
            <w:pPr>
              <w:spacing w:line="240" w:lineRule="auto"/>
              <w:ind w:left="-108" w:right="-110"/>
              <w:jc w:val="center"/>
              <w:rPr>
                <w:rFonts w:asciiTheme="minorHAnsi" w:hAnsiTheme="minorHAnsi" w:cstheme="minorHAnsi"/>
                <w:szCs w:val="22"/>
                <w:rtl/>
                <w:cs/>
              </w:rPr>
            </w:pPr>
          </w:p>
        </w:tc>
        <w:tc>
          <w:tcPr>
            <w:tcW w:w="1257" w:type="dxa"/>
            <w:vAlign w:val="bottom"/>
          </w:tcPr>
          <w:p w14:paraId="701E5A3B" w14:textId="77777777" w:rsidR="0034381D" w:rsidRPr="00B06AF7" w:rsidRDefault="0034381D" w:rsidP="00760D38">
            <w:pPr>
              <w:spacing w:line="240" w:lineRule="auto"/>
              <w:ind w:left="-108" w:right="-110"/>
              <w:jc w:val="center"/>
              <w:rPr>
                <w:rFonts w:asciiTheme="minorHAnsi" w:hAnsiTheme="minorHAnsi" w:cstheme="minorHAnsi"/>
                <w:b/>
                <w:bCs/>
                <w:szCs w:val="22"/>
                <w:rtl/>
                <w:cs/>
              </w:rPr>
            </w:pPr>
          </w:p>
        </w:tc>
      </w:tr>
      <w:tr w:rsidR="0034381D" w:rsidRPr="00B06AF7" w14:paraId="1009263C" w14:textId="77777777" w:rsidTr="00014E2C">
        <w:trPr>
          <w:trHeight w:val="139"/>
        </w:trPr>
        <w:tc>
          <w:tcPr>
            <w:tcW w:w="3495" w:type="dxa"/>
          </w:tcPr>
          <w:p w14:paraId="4678C1A2" w14:textId="77777777" w:rsidR="0034381D" w:rsidRPr="00B06AF7" w:rsidRDefault="0034381D" w:rsidP="00760D38">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21A946C2" w14:textId="77777777" w:rsidR="0034381D" w:rsidRPr="00B06AF7" w:rsidRDefault="0034381D" w:rsidP="00760D38">
            <w:pPr>
              <w:spacing w:line="240" w:lineRule="auto"/>
              <w:ind w:left="-77" w:right="-108"/>
              <w:jc w:val="center"/>
              <w:rPr>
                <w:rFonts w:asciiTheme="minorHAnsi" w:hAnsiTheme="minorHAnsi" w:cstheme="minorHAnsi"/>
                <w:b/>
                <w:bCs/>
                <w:szCs w:val="22"/>
                <w:rtl/>
                <w:cs/>
              </w:rPr>
            </w:pPr>
            <w:r w:rsidRPr="00B06AF7">
              <w:rPr>
                <w:rFonts w:asciiTheme="minorHAnsi" w:hAnsiTheme="minorHAnsi" w:cstheme="minorHAnsi"/>
                <w:b/>
                <w:bCs/>
                <w:szCs w:val="22"/>
              </w:rPr>
              <w:t>1 January</w:t>
            </w:r>
          </w:p>
        </w:tc>
        <w:tc>
          <w:tcPr>
            <w:tcW w:w="236" w:type="dxa"/>
            <w:vAlign w:val="bottom"/>
          </w:tcPr>
          <w:p w14:paraId="760C5152" w14:textId="77777777" w:rsidR="0034381D" w:rsidRPr="00B06AF7" w:rsidRDefault="0034381D" w:rsidP="00760D38">
            <w:pPr>
              <w:spacing w:line="240" w:lineRule="auto"/>
              <w:jc w:val="center"/>
              <w:rPr>
                <w:rFonts w:asciiTheme="minorHAnsi" w:hAnsiTheme="minorHAnsi" w:cstheme="minorHAnsi"/>
                <w:szCs w:val="22"/>
              </w:rPr>
            </w:pPr>
          </w:p>
        </w:tc>
        <w:tc>
          <w:tcPr>
            <w:tcW w:w="1259" w:type="dxa"/>
            <w:vAlign w:val="bottom"/>
          </w:tcPr>
          <w:p w14:paraId="5198B69E" w14:textId="7CECB6E5" w:rsidR="0034381D" w:rsidRPr="00B06AF7" w:rsidRDefault="0034381D" w:rsidP="00760D38">
            <w:pPr>
              <w:spacing w:line="240" w:lineRule="auto"/>
              <w:ind w:left="-108" w:right="-110"/>
              <w:jc w:val="center"/>
              <w:rPr>
                <w:rFonts w:asciiTheme="minorHAnsi" w:hAnsiTheme="minorHAnsi" w:cstheme="minorHAnsi"/>
                <w:szCs w:val="22"/>
                <w:rtl/>
                <w:cs/>
              </w:rPr>
            </w:pPr>
          </w:p>
        </w:tc>
        <w:tc>
          <w:tcPr>
            <w:tcW w:w="236" w:type="dxa"/>
            <w:vAlign w:val="bottom"/>
          </w:tcPr>
          <w:p w14:paraId="6AA2A0BD" w14:textId="77777777" w:rsidR="0034381D" w:rsidRPr="00B06AF7" w:rsidRDefault="0034381D" w:rsidP="00760D38">
            <w:pPr>
              <w:spacing w:line="240" w:lineRule="auto"/>
              <w:ind w:left="-108" w:right="-110"/>
              <w:jc w:val="center"/>
              <w:rPr>
                <w:rFonts w:asciiTheme="minorHAnsi" w:hAnsiTheme="minorHAnsi" w:cstheme="minorHAnsi"/>
                <w:szCs w:val="22"/>
              </w:rPr>
            </w:pPr>
          </w:p>
        </w:tc>
        <w:tc>
          <w:tcPr>
            <w:tcW w:w="1444" w:type="dxa"/>
          </w:tcPr>
          <w:p w14:paraId="7BFD6E97" w14:textId="77777777" w:rsidR="0034381D" w:rsidRPr="00B06AF7" w:rsidRDefault="0034381D" w:rsidP="00760D38">
            <w:pPr>
              <w:spacing w:line="240" w:lineRule="auto"/>
              <w:ind w:left="-108" w:right="-110"/>
              <w:jc w:val="center"/>
              <w:rPr>
                <w:rFonts w:asciiTheme="minorHAnsi" w:hAnsiTheme="minorHAnsi" w:cstheme="minorHAnsi"/>
                <w:szCs w:val="22"/>
                <w:rtl/>
                <w:cs/>
              </w:rPr>
            </w:pPr>
            <w:r w:rsidRPr="00B06AF7">
              <w:rPr>
                <w:rFonts w:asciiTheme="minorHAnsi" w:hAnsiTheme="minorHAnsi" w:cstheme="minorHAnsi"/>
                <w:szCs w:val="22"/>
              </w:rPr>
              <w:t>Other Comprehensive</w:t>
            </w:r>
          </w:p>
        </w:tc>
        <w:tc>
          <w:tcPr>
            <w:tcW w:w="236" w:type="dxa"/>
          </w:tcPr>
          <w:p w14:paraId="44888154" w14:textId="77777777" w:rsidR="0034381D" w:rsidRPr="00B06AF7" w:rsidRDefault="0034381D" w:rsidP="00760D38">
            <w:pPr>
              <w:spacing w:line="240" w:lineRule="auto"/>
              <w:ind w:left="-108" w:right="-110"/>
              <w:jc w:val="center"/>
              <w:rPr>
                <w:rFonts w:asciiTheme="minorHAnsi" w:hAnsiTheme="minorHAnsi" w:cstheme="minorHAnsi"/>
                <w:b/>
                <w:bCs/>
                <w:szCs w:val="22"/>
                <w:rtl/>
                <w:cs/>
              </w:rPr>
            </w:pPr>
          </w:p>
        </w:tc>
        <w:tc>
          <w:tcPr>
            <w:tcW w:w="1257" w:type="dxa"/>
            <w:vAlign w:val="bottom"/>
          </w:tcPr>
          <w:p w14:paraId="43D651B3" w14:textId="77777777" w:rsidR="0034381D" w:rsidRPr="00B06AF7" w:rsidRDefault="0034381D" w:rsidP="00760D38">
            <w:pPr>
              <w:spacing w:line="240" w:lineRule="auto"/>
              <w:ind w:left="-108" w:right="-110"/>
              <w:jc w:val="center"/>
              <w:rPr>
                <w:rFonts w:asciiTheme="minorHAnsi" w:hAnsiTheme="minorHAnsi" w:cstheme="minorHAnsi"/>
                <w:b/>
                <w:bCs/>
                <w:szCs w:val="22"/>
                <w:rtl/>
                <w:cs/>
              </w:rPr>
            </w:pPr>
            <w:r w:rsidRPr="00B06AF7">
              <w:rPr>
                <w:rFonts w:asciiTheme="minorHAnsi" w:hAnsiTheme="minorHAnsi" w:cstheme="minorHAnsi"/>
                <w:b/>
                <w:bCs/>
                <w:szCs w:val="22"/>
              </w:rPr>
              <w:t>31 December</w:t>
            </w:r>
          </w:p>
        </w:tc>
      </w:tr>
      <w:tr w:rsidR="00E7198A" w:rsidRPr="00B06AF7" w14:paraId="79585CBA" w14:textId="77777777" w:rsidTr="00014E2C">
        <w:trPr>
          <w:trHeight w:val="56"/>
        </w:trPr>
        <w:tc>
          <w:tcPr>
            <w:tcW w:w="3495" w:type="dxa"/>
          </w:tcPr>
          <w:p w14:paraId="4A0C75FB" w14:textId="77777777" w:rsidR="00E7198A" w:rsidRPr="00B06AF7" w:rsidRDefault="00E7198A" w:rsidP="00E7198A">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5B170223" w14:textId="77777777" w:rsidR="00E7198A" w:rsidRPr="00B06AF7" w:rsidRDefault="00E7198A" w:rsidP="00E7198A">
            <w:pPr>
              <w:spacing w:line="240" w:lineRule="auto"/>
              <w:ind w:left="-77" w:right="-108"/>
              <w:jc w:val="center"/>
              <w:rPr>
                <w:rFonts w:asciiTheme="minorHAnsi" w:hAnsiTheme="minorHAnsi" w:cstheme="minorHAnsi"/>
                <w:b/>
                <w:bCs/>
                <w:szCs w:val="22"/>
              </w:rPr>
            </w:pPr>
            <w:r w:rsidRPr="00B06AF7">
              <w:rPr>
                <w:rFonts w:asciiTheme="minorHAnsi" w:hAnsiTheme="minorHAnsi" w:cstheme="minorHAnsi"/>
                <w:b/>
                <w:bCs/>
                <w:szCs w:val="22"/>
              </w:rPr>
              <w:t>2019</w:t>
            </w:r>
          </w:p>
        </w:tc>
        <w:tc>
          <w:tcPr>
            <w:tcW w:w="236" w:type="dxa"/>
            <w:vAlign w:val="bottom"/>
          </w:tcPr>
          <w:p w14:paraId="1CB9DE65" w14:textId="77777777" w:rsidR="00E7198A" w:rsidRPr="00B06AF7" w:rsidRDefault="00E7198A" w:rsidP="00E7198A">
            <w:pPr>
              <w:spacing w:line="240" w:lineRule="auto"/>
              <w:jc w:val="center"/>
              <w:rPr>
                <w:rFonts w:asciiTheme="minorHAnsi" w:hAnsiTheme="minorHAnsi" w:cstheme="minorHAnsi"/>
                <w:szCs w:val="22"/>
              </w:rPr>
            </w:pPr>
          </w:p>
        </w:tc>
        <w:tc>
          <w:tcPr>
            <w:tcW w:w="1259" w:type="dxa"/>
            <w:vAlign w:val="bottom"/>
          </w:tcPr>
          <w:p w14:paraId="21958ED4" w14:textId="0A9CED1F" w:rsidR="00E7198A" w:rsidRPr="00B06AF7" w:rsidRDefault="00E7198A" w:rsidP="00E7198A">
            <w:pPr>
              <w:spacing w:line="240" w:lineRule="auto"/>
              <w:ind w:left="-108" w:right="-110"/>
              <w:jc w:val="center"/>
              <w:rPr>
                <w:rFonts w:asciiTheme="minorHAnsi" w:hAnsiTheme="minorHAnsi" w:cstheme="minorHAnsi"/>
                <w:szCs w:val="22"/>
              </w:rPr>
            </w:pPr>
            <w:r w:rsidRPr="00B06AF7">
              <w:rPr>
                <w:rFonts w:asciiTheme="minorHAnsi" w:hAnsiTheme="minorHAnsi" w:cstheme="minorHAnsi"/>
                <w:szCs w:val="22"/>
              </w:rPr>
              <w:t xml:space="preserve">Profit </w:t>
            </w:r>
            <w:r w:rsidR="007D1E1E">
              <w:rPr>
                <w:rFonts w:asciiTheme="minorHAnsi" w:hAnsiTheme="minorHAnsi" w:cstheme="minorHAnsi"/>
                <w:szCs w:val="22"/>
              </w:rPr>
              <w:t xml:space="preserve">or </w:t>
            </w:r>
            <w:r w:rsidRPr="00B06AF7">
              <w:rPr>
                <w:rFonts w:asciiTheme="minorHAnsi" w:hAnsiTheme="minorHAnsi" w:cstheme="minorHAnsi"/>
                <w:szCs w:val="22"/>
              </w:rPr>
              <w:t>Loss</w:t>
            </w:r>
          </w:p>
        </w:tc>
        <w:tc>
          <w:tcPr>
            <w:tcW w:w="236" w:type="dxa"/>
            <w:vAlign w:val="bottom"/>
          </w:tcPr>
          <w:p w14:paraId="01950F18" w14:textId="77777777" w:rsidR="00E7198A" w:rsidRPr="00B06AF7" w:rsidRDefault="00E7198A" w:rsidP="00E7198A">
            <w:pPr>
              <w:spacing w:line="240" w:lineRule="auto"/>
              <w:ind w:left="-108" w:right="-110"/>
              <w:jc w:val="center"/>
              <w:rPr>
                <w:rFonts w:asciiTheme="minorHAnsi" w:hAnsiTheme="minorHAnsi" w:cstheme="minorHAnsi"/>
                <w:szCs w:val="22"/>
              </w:rPr>
            </w:pPr>
          </w:p>
        </w:tc>
        <w:tc>
          <w:tcPr>
            <w:tcW w:w="1444" w:type="dxa"/>
          </w:tcPr>
          <w:p w14:paraId="4E70C869" w14:textId="77777777" w:rsidR="00E7198A" w:rsidRPr="00B06AF7" w:rsidRDefault="00E7198A" w:rsidP="00E7198A">
            <w:pPr>
              <w:spacing w:line="240" w:lineRule="auto"/>
              <w:ind w:left="-108" w:right="-110"/>
              <w:jc w:val="center"/>
              <w:rPr>
                <w:rFonts w:asciiTheme="minorHAnsi" w:hAnsiTheme="minorHAnsi" w:cstheme="minorHAnsi"/>
                <w:szCs w:val="22"/>
              </w:rPr>
            </w:pPr>
            <w:r w:rsidRPr="00B06AF7">
              <w:rPr>
                <w:rFonts w:asciiTheme="minorHAnsi" w:hAnsiTheme="minorHAnsi" w:cstheme="minorHAnsi"/>
                <w:szCs w:val="22"/>
              </w:rPr>
              <w:t>income</w:t>
            </w:r>
          </w:p>
        </w:tc>
        <w:tc>
          <w:tcPr>
            <w:tcW w:w="236" w:type="dxa"/>
          </w:tcPr>
          <w:p w14:paraId="57C542EE" w14:textId="77777777" w:rsidR="00E7198A" w:rsidRPr="00B06AF7" w:rsidRDefault="00E7198A" w:rsidP="00E7198A">
            <w:pPr>
              <w:spacing w:line="240" w:lineRule="auto"/>
              <w:ind w:left="-108" w:right="-110"/>
              <w:jc w:val="center"/>
              <w:rPr>
                <w:rFonts w:asciiTheme="minorHAnsi" w:hAnsiTheme="minorHAnsi" w:cstheme="minorHAnsi"/>
                <w:b/>
                <w:bCs/>
                <w:szCs w:val="22"/>
              </w:rPr>
            </w:pPr>
          </w:p>
        </w:tc>
        <w:tc>
          <w:tcPr>
            <w:tcW w:w="1257" w:type="dxa"/>
            <w:vAlign w:val="bottom"/>
          </w:tcPr>
          <w:p w14:paraId="45A58126" w14:textId="77777777" w:rsidR="00E7198A" w:rsidRPr="00B06AF7" w:rsidRDefault="00E7198A" w:rsidP="00E7198A">
            <w:pPr>
              <w:spacing w:line="240" w:lineRule="auto"/>
              <w:ind w:left="-108" w:right="-110"/>
              <w:jc w:val="center"/>
              <w:rPr>
                <w:rFonts w:asciiTheme="minorHAnsi" w:hAnsiTheme="minorHAnsi" w:cstheme="minorHAnsi"/>
                <w:b/>
                <w:bCs/>
                <w:szCs w:val="22"/>
              </w:rPr>
            </w:pPr>
            <w:r w:rsidRPr="00B06AF7">
              <w:rPr>
                <w:rFonts w:asciiTheme="minorHAnsi" w:hAnsiTheme="minorHAnsi" w:cstheme="minorHAnsi"/>
                <w:b/>
                <w:bCs/>
                <w:szCs w:val="22"/>
              </w:rPr>
              <w:t>2019</w:t>
            </w:r>
          </w:p>
        </w:tc>
      </w:tr>
      <w:tr w:rsidR="00E7198A" w:rsidRPr="00B06AF7" w14:paraId="36443E74" w14:textId="77777777" w:rsidTr="00014E2C">
        <w:trPr>
          <w:trHeight w:val="139"/>
        </w:trPr>
        <w:tc>
          <w:tcPr>
            <w:tcW w:w="3495" w:type="dxa"/>
          </w:tcPr>
          <w:p w14:paraId="4DEA482D" w14:textId="77777777" w:rsidR="00E7198A" w:rsidRPr="00B06AF7" w:rsidRDefault="00E7198A" w:rsidP="00E7198A">
            <w:pPr>
              <w:pStyle w:val="acctfourfigures"/>
              <w:tabs>
                <w:tab w:val="clear" w:pos="765"/>
              </w:tabs>
              <w:spacing w:line="240" w:lineRule="auto"/>
              <w:rPr>
                <w:rFonts w:asciiTheme="minorHAnsi" w:hAnsiTheme="minorHAnsi" w:cstheme="minorHAnsi"/>
                <w:szCs w:val="22"/>
                <w:lang w:val="en-US" w:bidi="th-TH"/>
              </w:rPr>
            </w:pPr>
          </w:p>
        </w:tc>
        <w:tc>
          <w:tcPr>
            <w:tcW w:w="5925" w:type="dxa"/>
            <w:gridSpan w:val="7"/>
          </w:tcPr>
          <w:p w14:paraId="2FDFC2E3" w14:textId="77777777" w:rsidR="00E7198A" w:rsidRPr="00B06AF7" w:rsidRDefault="00E7198A" w:rsidP="00E7198A">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r>
      <w:tr w:rsidR="00E7198A" w:rsidRPr="00B06AF7" w14:paraId="55DB82F2" w14:textId="77777777" w:rsidTr="00014E2C">
        <w:trPr>
          <w:trHeight w:val="139"/>
        </w:trPr>
        <w:tc>
          <w:tcPr>
            <w:tcW w:w="3495" w:type="dxa"/>
          </w:tcPr>
          <w:p w14:paraId="731CC69F" w14:textId="77777777" w:rsidR="00E7198A" w:rsidRPr="00B06AF7" w:rsidRDefault="00E7198A" w:rsidP="00E7198A">
            <w:pPr>
              <w:spacing w:line="240" w:lineRule="auto"/>
              <w:ind w:right="-79"/>
              <w:rPr>
                <w:rFonts w:asciiTheme="minorHAnsi" w:hAnsiTheme="minorHAnsi" w:cstheme="minorHAnsi"/>
                <w:b/>
                <w:bCs/>
                <w:i/>
                <w:iCs/>
                <w:szCs w:val="22"/>
              </w:rPr>
            </w:pPr>
            <w:r w:rsidRPr="00B06AF7">
              <w:rPr>
                <w:rFonts w:asciiTheme="minorHAnsi" w:hAnsiTheme="minorHAnsi" w:cstheme="minorHAnsi"/>
                <w:b/>
                <w:bCs/>
                <w:i/>
                <w:iCs/>
                <w:szCs w:val="22"/>
                <w:rtl/>
                <w:cs/>
                <w:lang w:val="th-TH"/>
              </w:rPr>
              <w:t>D</w:t>
            </w:r>
            <w:r w:rsidRPr="00B06AF7">
              <w:rPr>
                <w:rFonts w:asciiTheme="minorHAnsi" w:hAnsiTheme="minorHAnsi" w:cs="Calibri"/>
                <w:b/>
                <w:bCs/>
                <w:i/>
                <w:iCs/>
                <w:szCs w:val="22"/>
                <w:cs/>
                <w:lang w:val="th-TH" w:bidi="th-TH"/>
              </w:rPr>
              <w:t>eferred tax liabilities</w:t>
            </w:r>
          </w:p>
        </w:tc>
        <w:tc>
          <w:tcPr>
            <w:tcW w:w="1257" w:type="dxa"/>
          </w:tcPr>
          <w:p w14:paraId="31FCC3D7" w14:textId="77777777" w:rsidR="00E7198A" w:rsidRPr="00B06AF7" w:rsidRDefault="00E7198A" w:rsidP="00E7198A">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6" w:type="dxa"/>
          </w:tcPr>
          <w:p w14:paraId="48F1CF2B"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59" w:type="dxa"/>
          </w:tcPr>
          <w:p w14:paraId="7FA58A12"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0CAED27F"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4" w:type="dxa"/>
          </w:tcPr>
          <w:p w14:paraId="29CE12A7"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61AE5334"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57" w:type="dxa"/>
          </w:tcPr>
          <w:p w14:paraId="77BAD71E"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r>
      <w:tr w:rsidR="00E7198A" w:rsidRPr="00B06AF7" w14:paraId="62E20010" w14:textId="77777777" w:rsidTr="00014E2C">
        <w:trPr>
          <w:trHeight w:val="144"/>
        </w:trPr>
        <w:tc>
          <w:tcPr>
            <w:tcW w:w="3495" w:type="dxa"/>
          </w:tcPr>
          <w:p w14:paraId="613B713A" w14:textId="77777777" w:rsidR="00E7198A" w:rsidRPr="00B06AF7" w:rsidRDefault="00E7198A" w:rsidP="00E7198A">
            <w:pPr>
              <w:spacing w:line="240" w:lineRule="auto"/>
              <w:ind w:left="162" w:right="-79" w:hanging="162"/>
              <w:rPr>
                <w:rFonts w:asciiTheme="minorHAnsi" w:hAnsiTheme="minorHAnsi" w:cstheme="minorHAnsi"/>
                <w:szCs w:val="22"/>
              </w:rPr>
            </w:pPr>
            <w:r w:rsidRPr="00B06AF7">
              <w:rPr>
                <w:rFonts w:asciiTheme="minorHAnsi" w:hAnsiTheme="minorHAnsi" w:cstheme="minorHAnsi"/>
                <w:szCs w:val="22"/>
              </w:rPr>
              <w:t>Surplus from land revaluation</w:t>
            </w:r>
          </w:p>
        </w:tc>
        <w:tc>
          <w:tcPr>
            <w:tcW w:w="1257" w:type="dxa"/>
          </w:tcPr>
          <w:p w14:paraId="4073ACD1" w14:textId="77777777"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92,532</w:t>
            </w:r>
          </w:p>
        </w:tc>
        <w:tc>
          <w:tcPr>
            <w:tcW w:w="236" w:type="dxa"/>
          </w:tcPr>
          <w:p w14:paraId="30B9933C"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9" w:type="dxa"/>
          </w:tcPr>
          <w:p w14:paraId="5A523F4F" w14:textId="4C280D07" w:rsidR="00E7198A" w:rsidRPr="00B06AF7" w:rsidRDefault="00E7198A" w:rsidP="00E7198A">
            <w:pPr>
              <w:pStyle w:val="acctfourfigures"/>
              <w:tabs>
                <w:tab w:val="clear" w:pos="765"/>
                <w:tab w:val="decimal" w:pos="610"/>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tcPr>
          <w:p w14:paraId="2053A3BA"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444" w:type="dxa"/>
          </w:tcPr>
          <w:p w14:paraId="43BCCADF" w14:textId="41DB5263" w:rsidR="00E7198A" w:rsidRPr="00B06AF7" w:rsidRDefault="00E7198A" w:rsidP="00E7198A">
            <w:pPr>
              <w:pStyle w:val="acctfourfigures"/>
              <w:tabs>
                <w:tab w:val="clear" w:pos="765"/>
                <w:tab w:val="decimal" w:pos="612"/>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tcPr>
          <w:p w14:paraId="3CBF9E9C"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7" w:type="dxa"/>
          </w:tcPr>
          <w:p w14:paraId="1E349918" w14:textId="1FB20150"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92,532</w:t>
            </w:r>
          </w:p>
        </w:tc>
      </w:tr>
      <w:tr w:rsidR="00E7198A" w:rsidRPr="00B06AF7" w14:paraId="0522E555" w14:textId="77777777" w:rsidTr="00014E2C">
        <w:trPr>
          <w:trHeight w:val="139"/>
        </w:trPr>
        <w:tc>
          <w:tcPr>
            <w:tcW w:w="3495" w:type="dxa"/>
          </w:tcPr>
          <w:p w14:paraId="1329578F" w14:textId="77777777" w:rsidR="00E7198A" w:rsidRPr="00B06AF7" w:rsidRDefault="00E7198A" w:rsidP="00E7198A">
            <w:pPr>
              <w:spacing w:line="240" w:lineRule="auto"/>
              <w:ind w:right="-79"/>
              <w:rPr>
                <w:rFonts w:asciiTheme="minorHAnsi" w:hAnsiTheme="minorHAnsi" w:cstheme="minorHAnsi"/>
                <w:szCs w:val="22"/>
                <w:rtl/>
                <w:cs/>
              </w:rPr>
            </w:pPr>
            <w:r w:rsidRPr="00B06AF7">
              <w:rPr>
                <w:rFonts w:asciiTheme="minorHAnsi" w:hAnsiTheme="minorHAnsi" w:cstheme="minorHAnsi"/>
                <w:szCs w:val="22"/>
              </w:rPr>
              <w:t>Fair value on business combination</w:t>
            </w:r>
          </w:p>
        </w:tc>
        <w:tc>
          <w:tcPr>
            <w:tcW w:w="1257" w:type="dxa"/>
          </w:tcPr>
          <w:p w14:paraId="3410B216" w14:textId="39939028"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tcPr>
          <w:p w14:paraId="7F8CC51D"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tcPr>
          <w:p w14:paraId="5672E28B" w14:textId="6D0E27D8"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tcPr>
          <w:p w14:paraId="1069D5D3"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4" w:type="dxa"/>
          </w:tcPr>
          <w:p w14:paraId="473CC5A3" w14:textId="531B7717" w:rsidR="00E7198A" w:rsidRPr="00B06AF7" w:rsidRDefault="00E7198A" w:rsidP="00E7198A">
            <w:pPr>
              <w:pStyle w:val="acctfourfigures"/>
              <w:tabs>
                <w:tab w:val="clear" w:pos="765"/>
                <w:tab w:val="decimal" w:pos="612"/>
              </w:tabs>
              <w:spacing w:line="240" w:lineRule="auto"/>
              <w:ind w:right="-73"/>
              <w:rPr>
                <w:rFonts w:asciiTheme="minorHAnsi" w:hAnsiTheme="minorHAnsi" w:cstheme="minorHAnsi"/>
                <w:szCs w:val="22"/>
                <w:lang w:val="en-US" w:bidi="th-TH"/>
              </w:rPr>
            </w:pPr>
          </w:p>
        </w:tc>
        <w:tc>
          <w:tcPr>
            <w:tcW w:w="236" w:type="dxa"/>
          </w:tcPr>
          <w:p w14:paraId="0176CAB9"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7" w:type="dxa"/>
          </w:tcPr>
          <w:p w14:paraId="454BB9C7" w14:textId="5FB47D4D"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p>
        </w:tc>
      </w:tr>
      <w:tr w:rsidR="008C0699" w:rsidRPr="00B06AF7" w14:paraId="2CEF0AC3" w14:textId="77777777" w:rsidTr="007D5B61">
        <w:trPr>
          <w:trHeight w:val="139"/>
        </w:trPr>
        <w:tc>
          <w:tcPr>
            <w:tcW w:w="3495" w:type="dxa"/>
          </w:tcPr>
          <w:p w14:paraId="4E6C82DE" w14:textId="71A37434" w:rsidR="008C0699" w:rsidRPr="00BC4AD5" w:rsidRDefault="00D755A8" w:rsidP="00A82815">
            <w:pPr>
              <w:pStyle w:val="ListParagraph"/>
              <w:numPr>
                <w:ilvl w:val="0"/>
                <w:numId w:val="10"/>
              </w:numPr>
              <w:spacing w:line="240" w:lineRule="auto"/>
              <w:ind w:left="426" w:right="-79"/>
              <w:rPr>
                <w:rFonts w:asciiTheme="minorHAnsi" w:hAnsiTheme="minorHAnsi" w:cstheme="minorHAnsi"/>
                <w:szCs w:val="22"/>
              </w:rPr>
            </w:pPr>
            <w:r w:rsidRPr="00BC4AD5">
              <w:rPr>
                <w:rFonts w:asciiTheme="minorHAnsi" w:hAnsiTheme="minorHAnsi" w:cstheme="minorHAnsi"/>
                <w:szCs w:val="22"/>
              </w:rPr>
              <w:t xml:space="preserve">Right to generate </w:t>
            </w:r>
            <w:r w:rsidR="002E0E33" w:rsidRPr="00BC4AD5">
              <w:rPr>
                <w:rFonts w:asciiTheme="minorHAnsi" w:hAnsiTheme="minorHAnsi" w:cstheme="minorHAnsi"/>
                <w:szCs w:val="22"/>
              </w:rPr>
              <w:t>and sell electricity</w:t>
            </w:r>
          </w:p>
        </w:tc>
        <w:tc>
          <w:tcPr>
            <w:tcW w:w="1257" w:type="dxa"/>
            <w:vAlign w:val="bottom"/>
          </w:tcPr>
          <w:p w14:paraId="33E56839" w14:textId="591AA598" w:rsidR="008C0699" w:rsidRPr="00B06AF7" w:rsidRDefault="0090109B" w:rsidP="007D5B61">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196,983</w:t>
            </w:r>
          </w:p>
        </w:tc>
        <w:tc>
          <w:tcPr>
            <w:tcW w:w="236" w:type="dxa"/>
            <w:vAlign w:val="bottom"/>
          </w:tcPr>
          <w:p w14:paraId="02DC29ED" w14:textId="77777777" w:rsidR="008C0699" w:rsidRPr="00B06AF7" w:rsidRDefault="008C0699" w:rsidP="007D5B6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vAlign w:val="bottom"/>
          </w:tcPr>
          <w:p w14:paraId="53412D0F" w14:textId="260DB7EF" w:rsidR="008C0699" w:rsidRDefault="00CB192D" w:rsidP="007D5B61">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(9</w:t>
            </w:r>
            <w:r w:rsidR="003C1B6C">
              <w:rPr>
                <w:rFonts w:asciiTheme="minorHAnsi" w:hAnsiTheme="minorHAnsi" w:cstheme="minorHAnsi"/>
                <w:szCs w:val="22"/>
                <w:lang w:val="en-US" w:bidi="th-TH"/>
              </w:rPr>
              <w:t>,</w:t>
            </w:r>
            <w:r>
              <w:rPr>
                <w:rFonts w:asciiTheme="minorHAnsi" w:hAnsiTheme="minorHAnsi" w:cstheme="minorHAnsi"/>
                <w:szCs w:val="22"/>
                <w:lang w:val="en-US" w:bidi="th-TH"/>
              </w:rPr>
              <w:t>270)</w:t>
            </w:r>
          </w:p>
        </w:tc>
        <w:tc>
          <w:tcPr>
            <w:tcW w:w="236" w:type="dxa"/>
            <w:vAlign w:val="bottom"/>
          </w:tcPr>
          <w:p w14:paraId="066A68A1" w14:textId="77777777" w:rsidR="008C0699" w:rsidRPr="00B06AF7" w:rsidRDefault="008C0699" w:rsidP="007D5B6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4" w:type="dxa"/>
            <w:vAlign w:val="bottom"/>
          </w:tcPr>
          <w:p w14:paraId="3B3C9A3E" w14:textId="000F519F" w:rsidR="008C0699" w:rsidRDefault="007F0EFC" w:rsidP="007D5B61">
            <w:pPr>
              <w:pStyle w:val="acctfourfigures"/>
              <w:tabs>
                <w:tab w:val="clear" w:pos="765"/>
                <w:tab w:val="decimal" w:pos="612"/>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vAlign w:val="bottom"/>
          </w:tcPr>
          <w:p w14:paraId="1EF60761" w14:textId="77777777" w:rsidR="008C0699" w:rsidRPr="00B06AF7" w:rsidRDefault="008C0699" w:rsidP="007D5B61">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7" w:type="dxa"/>
            <w:vAlign w:val="bottom"/>
          </w:tcPr>
          <w:p w14:paraId="5F85D952" w14:textId="3DDE174F" w:rsidR="008C0699" w:rsidRDefault="007F0EFC" w:rsidP="007D5B61">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187,713</w:t>
            </w:r>
          </w:p>
        </w:tc>
      </w:tr>
      <w:tr w:rsidR="00CA740B" w:rsidRPr="00B06AF7" w14:paraId="41E0B4A2" w14:textId="77777777" w:rsidTr="00014E2C">
        <w:trPr>
          <w:trHeight w:val="139"/>
        </w:trPr>
        <w:tc>
          <w:tcPr>
            <w:tcW w:w="3495" w:type="dxa"/>
          </w:tcPr>
          <w:p w14:paraId="192CD39E" w14:textId="162237B6" w:rsidR="00CA740B" w:rsidRPr="00BC4AD5" w:rsidRDefault="00726AC7" w:rsidP="00A82815">
            <w:pPr>
              <w:pStyle w:val="ListParagraph"/>
              <w:numPr>
                <w:ilvl w:val="0"/>
                <w:numId w:val="10"/>
              </w:numPr>
              <w:spacing w:line="240" w:lineRule="auto"/>
              <w:ind w:left="426" w:right="-79"/>
              <w:rPr>
                <w:rFonts w:asciiTheme="minorHAnsi" w:hAnsiTheme="minorHAnsi" w:cstheme="minorHAnsi"/>
                <w:szCs w:val="22"/>
              </w:rPr>
            </w:pPr>
            <w:r>
              <w:rPr>
                <w:rFonts w:asciiTheme="minorHAnsi" w:hAnsiTheme="minorHAnsi" w:cstheme="minorHAnsi"/>
                <w:szCs w:val="22"/>
              </w:rPr>
              <w:t>Land</w:t>
            </w:r>
            <w:r w:rsidR="0098721F">
              <w:rPr>
                <w:rFonts w:asciiTheme="minorHAnsi" w:hAnsiTheme="minorHAnsi" w:cstheme="minorHAnsi"/>
                <w:szCs w:val="22"/>
              </w:rPr>
              <w:t>, building and equipment</w:t>
            </w:r>
          </w:p>
        </w:tc>
        <w:tc>
          <w:tcPr>
            <w:tcW w:w="1257" w:type="dxa"/>
          </w:tcPr>
          <w:p w14:paraId="67BF1C7A" w14:textId="3213304E" w:rsidR="00CA740B" w:rsidRPr="00B06AF7" w:rsidRDefault="00AB213C"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133,276</w:t>
            </w:r>
          </w:p>
        </w:tc>
        <w:tc>
          <w:tcPr>
            <w:tcW w:w="236" w:type="dxa"/>
          </w:tcPr>
          <w:p w14:paraId="29B46A7C" w14:textId="77777777" w:rsidR="00CA740B" w:rsidRPr="00B06AF7" w:rsidRDefault="00CA740B"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tcPr>
          <w:p w14:paraId="0965DBAF" w14:textId="6944C544" w:rsidR="00CA740B" w:rsidRDefault="00CB192D"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106</w:t>
            </w:r>
          </w:p>
        </w:tc>
        <w:tc>
          <w:tcPr>
            <w:tcW w:w="236" w:type="dxa"/>
          </w:tcPr>
          <w:p w14:paraId="23A98ABD" w14:textId="77777777" w:rsidR="00CA740B" w:rsidRPr="00B06AF7" w:rsidRDefault="00CA740B"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4" w:type="dxa"/>
          </w:tcPr>
          <w:p w14:paraId="3A3C370C" w14:textId="66BAFE0D" w:rsidR="00CA740B" w:rsidRDefault="007F0EFC" w:rsidP="00E7198A">
            <w:pPr>
              <w:pStyle w:val="acctfourfigures"/>
              <w:tabs>
                <w:tab w:val="clear" w:pos="765"/>
                <w:tab w:val="decimal" w:pos="612"/>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tcPr>
          <w:p w14:paraId="33189EA7" w14:textId="77777777" w:rsidR="00CA740B" w:rsidRPr="00B06AF7" w:rsidRDefault="00CA740B"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7" w:type="dxa"/>
          </w:tcPr>
          <w:p w14:paraId="528B3798" w14:textId="3C10A12F" w:rsidR="00CA740B" w:rsidRDefault="008B4E66"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133,382</w:t>
            </w:r>
          </w:p>
        </w:tc>
      </w:tr>
      <w:tr w:rsidR="00E7198A" w:rsidRPr="00B06AF7" w14:paraId="656283F7" w14:textId="77777777" w:rsidTr="00014E2C">
        <w:trPr>
          <w:trHeight w:val="139"/>
        </w:trPr>
        <w:tc>
          <w:tcPr>
            <w:tcW w:w="3495" w:type="dxa"/>
          </w:tcPr>
          <w:p w14:paraId="26C4AB3F" w14:textId="77777777" w:rsidR="00E7198A" w:rsidRPr="00B06AF7" w:rsidRDefault="00E7198A" w:rsidP="00E7198A">
            <w:pPr>
              <w:spacing w:line="240" w:lineRule="auto"/>
              <w:ind w:right="-79"/>
              <w:rPr>
                <w:rFonts w:asciiTheme="minorHAnsi" w:hAnsiTheme="minorHAnsi" w:cstheme="minorHAnsi"/>
                <w:b/>
                <w:bCs/>
                <w:szCs w:val="22"/>
                <w:rtl/>
                <w:cs/>
              </w:rPr>
            </w:pPr>
            <w:r w:rsidRPr="00B06AF7">
              <w:rPr>
                <w:rFonts w:asciiTheme="minorHAnsi" w:hAnsiTheme="minorHAnsi" w:cstheme="minorHAnsi"/>
                <w:b/>
                <w:bCs/>
                <w:szCs w:val="22"/>
              </w:rPr>
              <w:t>Total</w:t>
            </w:r>
          </w:p>
        </w:tc>
        <w:tc>
          <w:tcPr>
            <w:tcW w:w="1257" w:type="dxa"/>
            <w:tcBorders>
              <w:top w:val="single" w:sz="4" w:space="0" w:color="auto"/>
              <w:bottom w:val="double" w:sz="4" w:space="0" w:color="auto"/>
            </w:tcBorders>
          </w:tcPr>
          <w:p w14:paraId="61EA60A8"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422,791</w:t>
            </w:r>
          </w:p>
        </w:tc>
        <w:tc>
          <w:tcPr>
            <w:tcW w:w="236" w:type="dxa"/>
          </w:tcPr>
          <w:p w14:paraId="778B05E3"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tcBorders>
              <w:top w:val="single" w:sz="4" w:space="0" w:color="auto"/>
              <w:bottom w:val="double" w:sz="4" w:space="0" w:color="auto"/>
            </w:tcBorders>
          </w:tcPr>
          <w:p w14:paraId="2B6DD525" w14:textId="19DFCD28"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b/>
                <w:bCs/>
                <w:szCs w:val="22"/>
                <w:lang w:val="en-US" w:bidi="th-TH"/>
              </w:rPr>
            </w:pPr>
            <w:r>
              <w:rPr>
                <w:rFonts w:asciiTheme="minorHAnsi" w:hAnsiTheme="minorHAnsi" w:cstheme="minorHAnsi"/>
                <w:b/>
                <w:bCs/>
                <w:szCs w:val="22"/>
                <w:lang w:val="en-US" w:bidi="th-TH"/>
              </w:rPr>
              <w:t>(9,164)</w:t>
            </w:r>
          </w:p>
        </w:tc>
        <w:tc>
          <w:tcPr>
            <w:tcW w:w="236" w:type="dxa"/>
          </w:tcPr>
          <w:p w14:paraId="2F96B3B3"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4" w:type="dxa"/>
            <w:tcBorders>
              <w:top w:val="single" w:sz="4" w:space="0" w:color="auto"/>
              <w:bottom w:val="double" w:sz="4" w:space="0" w:color="auto"/>
            </w:tcBorders>
          </w:tcPr>
          <w:p w14:paraId="4378A9E7" w14:textId="39CE36B2" w:rsidR="00E7198A" w:rsidRPr="00B06AF7" w:rsidRDefault="00E7198A" w:rsidP="00E7198A">
            <w:pPr>
              <w:pStyle w:val="acctfourfigures"/>
              <w:tabs>
                <w:tab w:val="clear" w:pos="765"/>
                <w:tab w:val="decimal" w:pos="612"/>
              </w:tabs>
              <w:spacing w:line="240" w:lineRule="auto"/>
              <w:ind w:right="-73"/>
              <w:rPr>
                <w:rFonts w:asciiTheme="minorHAnsi" w:hAnsiTheme="minorHAnsi" w:cstheme="minorHAnsi"/>
                <w:b/>
                <w:bCs/>
                <w:szCs w:val="22"/>
                <w:lang w:val="en-US" w:bidi="th-TH"/>
              </w:rPr>
            </w:pPr>
            <w:r>
              <w:rPr>
                <w:rFonts w:asciiTheme="minorHAnsi" w:hAnsiTheme="minorHAnsi" w:cstheme="minorHAnsi"/>
                <w:b/>
                <w:bCs/>
                <w:szCs w:val="22"/>
                <w:lang w:val="en-US" w:bidi="th-TH"/>
              </w:rPr>
              <w:t>-</w:t>
            </w:r>
          </w:p>
        </w:tc>
        <w:tc>
          <w:tcPr>
            <w:tcW w:w="236" w:type="dxa"/>
          </w:tcPr>
          <w:p w14:paraId="071ACE86"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7" w:type="dxa"/>
            <w:tcBorders>
              <w:top w:val="single" w:sz="4" w:space="0" w:color="auto"/>
              <w:bottom w:val="double" w:sz="4" w:space="0" w:color="auto"/>
            </w:tcBorders>
          </w:tcPr>
          <w:p w14:paraId="2A71A8B9" w14:textId="37D91ED1"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r>
              <w:rPr>
                <w:rFonts w:asciiTheme="minorHAnsi" w:hAnsiTheme="minorHAnsi" w:cstheme="minorHAnsi"/>
                <w:b/>
                <w:bCs/>
                <w:szCs w:val="22"/>
                <w:lang w:val="en-US" w:bidi="th-TH"/>
              </w:rPr>
              <w:t>413,627</w:t>
            </w:r>
          </w:p>
        </w:tc>
      </w:tr>
    </w:tbl>
    <w:p w14:paraId="31D1E006" w14:textId="77777777" w:rsidR="0061452C" w:rsidRPr="009D1D84" w:rsidRDefault="0061452C" w:rsidP="0061452C">
      <w:pPr>
        <w:spacing w:line="240" w:lineRule="auto"/>
        <w:rPr>
          <w:rFonts w:asciiTheme="minorHAnsi" w:hAnsiTheme="minorHAnsi" w:cstheme="minorHAnsi"/>
          <w:b/>
          <w:i/>
          <w:iCs/>
          <w:szCs w:val="22"/>
        </w:rPr>
      </w:pPr>
    </w:p>
    <w:p w14:paraId="5BB5A3BF" w14:textId="77777777" w:rsidR="007321A0" w:rsidRDefault="007321A0">
      <w:r>
        <w:br w:type="page"/>
      </w:r>
    </w:p>
    <w:tbl>
      <w:tblPr>
        <w:tblW w:w="9396" w:type="dxa"/>
        <w:tblInd w:w="423" w:type="dxa"/>
        <w:tblLayout w:type="fixed"/>
        <w:tblLook w:val="01E0" w:firstRow="1" w:lastRow="1" w:firstColumn="1" w:lastColumn="1" w:noHBand="0" w:noVBand="0"/>
      </w:tblPr>
      <w:tblGrid>
        <w:gridCol w:w="3496"/>
        <w:gridCol w:w="1256"/>
        <w:gridCol w:w="238"/>
        <w:gridCol w:w="1265"/>
        <w:gridCol w:w="239"/>
        <w:gridCol w:w="1440"/>
        <w:gridCol w:w="236"/>
        <w:gridCol w:w="1226"/>
      </w:tblGrid>
      <w:tr w:rsidR="0061452C" w:rsidRPr="00325AB9" w14:paraId="196BB0ED" w14:textId="77777777" w:rsidTr="004F7062">
        <w:trPr>
          <w:trHeight w:val="139"/>
        </w:trPr>
        <w:tc>
          <w:tcPr>
            <w:tcW w:w="3496" w:type="dxa"/>
          </w:tcPr>
          <w:p w14:paraId="5B8C209E" w14:textId="5519D964" w:rsidR="0061452C" w:rsidRPr="00325AB9" w:rsidRDefault="0061452C" w:rsidP="004F7062">
            <w:pPr>
              <w:pStyle w:val="acctfourfigures"/>
              <w:tabs>
                <w:tab w:val="clear" w:pos="765"/>
              </w:tabs>
              <w:spacing w:line="240" w:lineRule="auto"/>
              <w:rPr>
                <w:rFonts w:asciiTheme="minorHAnsi" w:hAnsiTheme="minorHAnsi" w:cstheme="minorHAnsi"/>
                <w:b/>
                <w:bCs/>
                <w:szCs w:val="22"/>
                <w:lang w:val="en-US" w:bidi="th-TH"/>
              </w:rPr>
            </w:pPr>
          </w:p>
        </w:tc>
        <w:tc>
          <w:tcPr>
            <w:tcW w:w="5900" w:type="dxa"/>
            <w:gridSpan w:val="7"/>
          </w:tcPr>
          <w:p w14:paraId="29CC3075" w14:textId="77777777" w:rsidR="0061452C" w:rsidRPr="00325AB9" w:rsidRDefault="0061452C" w:rsidP="004F7062">
            <w:pPr>
              <w:spacing w:line="240" w:lineRule="auto"/>
              <w:ind w:left="-108" w:right="-110"/>
              <w:jc w:val="center"/>
              <w:rPr>
                <w:rFonts w:asciiTheme="minorHAnsi" w:hAnsiTheme="minorHAnsi" w:cstheme="minorHAnsi"/>
                <w:b/>
                <w:bCs/>
                <w:szCs w:val="22"/>
                <w:rtl/>
                <w:cs/>
              </w:rPr>
            </w:pPr>
            <w:r w:rsidRPr="00325AB9">
              <w:rPr>
                <w:rFonts w:asciiTheme="minorHAnsi" w:hAnsiTheme="minorHAnsi" w:cstheme="minorHAnsi"/>
                <w:b/>
                <w:bCs/>
                <w:szCs w:val="22"/>
              </w:rPr>
              <w:t>Separate financial statements</w:t>
            </w:r>
          </w:p>
        </w:tc>
      </w:tr>
      <w:tr w:rsidR="0061452C" w:rsidRPr="00B06AF7" w14:paraId="3B00B311" w14:textId="77777777" w:rsidTr="004F7062">
        <w:trPr>
          <w:trHeight w:val="139"/>
        </w:trPr>
        <w:tc>
          <w:tcPr>
            <w:tcW w:w="3496" w:type="dxa"/>
          </w:tcPr>
          <w:p w14:paraId="536F4552" w14:textId="77777777" w:rsidR="0061452C" w:rsidRPr="00B06AF7" w:rsidRDefault="0061452C" w:rsidP="004F7062">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6EC330BB" w14:textId="77777777" w:rsidR="0061452C" w:rsidRPr="00B06AF7" w:rsidRDefault="0061452C" w:rsidP="004F7062">
            <w:pPr>
              <w:spacing w:line="240" w:lineRule="auto"/>
              <w:ind w:left="-77" w:right="-108"/>
              <w:jc w:val="center"/>
              <w:rPr>
                <w:rFonts w:asciiTheme="minorHAnsi" w:hAnsiTheme="minorHAnsi" w:cstheme="minorHAnsi"/>
                <w:b/>
                <w:bCs/>
                <w:szCs w:val="22"/>
                <w:rtl/>
                <w:cs/>
              </w:rPr>
            </w:pPr>
          </w:p>
        </w:tc>
        <w:tc>
          <w:tcPr>
            <w:tcW w:w="238" w:type="dxa"/>
            <w:vAlign w:val="bottom"/>
          </w:tcPr>
          <w:p w14:paraId="51315CE2" w14:textId="77777777" w:rsidR="0061452C" w:rsidRPr="00B06AF7" w:rsidRDefault="0061452C" w:rsidP="004F7062">
            <w:pPr>
              <w:spacing w:line="240" w:lineRule="auto"/>
              <w:jc w:val="center"/>
              <w:rPr>
                <w:rFonts w:asciiTheme="minorHAnsi" w:hAnsiTheme="minorHAnsi" w:cstheme="minorHAnsi"/>
                <w:szCs w:val="22"/>
              </w:rPr>
            </w:pPr>
          </w:p>
        </w:tc>
        <w:tc>
          <w:tcPr>
            <w:tcW w:w="2944" w:type="dxa"/>
            <w:gridSpan w:val="3"/>
            <w:tcBorders>
              <w:bottom w:val="single" w:sz="4" w:space="0" w:color="auto"/>
            </w:tcBorders>
            <w:vAlign w:val="bottom"/>
          </w:tcPr>
          <w:p w14:paraId="6DC53A1E" w14:textId="77777777" w:rsidR="0061452C" w:rsidRPr="00B06AF7" w:rsidRDefault="0061452C" w:rsidP="004F7062">
            <w:pPr>
              <w:spacing w:line="240" w:lineRule="auto"/>
              <w:ind w:left="-108" w:right="-110"/>
              <w:jc w:val="center"/>
              <w:rPr>
                <w:rFonts w:asciiTheme="minorHAnsi" w:hAnsiTheme="minorHAnsi" w:cstheme="minorHAnsi"/>
                <w:szCs w:val="22"/>
                <w:rtl/>
                <w:cs/>
              </w:rPr>
            </w:pPr>
            <w:r w:rsidRPr="00B06AF7">
              <w:rPr>
                <w:rFonts w:asciiTheme="minorHAnsi" w:hAnsiTheme="minorHAnsi" w:cstheme="minorHAnsi"/>
                <w:szCs w:val="22"/>
              </w:rPr>
              <w:t>(Expense) Revenue in</w:t>
            </w:r>
          </w:p>
        </w:tc>
        <w:tc>
          <w:tcPr>
            <w:tcW w:w="236" w:type="dxa"/>
          </w:tcPr>
          <w:p w14:paraId="42537FF1" w14:textId="77777777" w:rsidR="0061452C" w:rsidRPr="00B06AF7" w:rsidRDefault="0061452C" w:rsidP="004F7062">
            <w:pPr>
              <w:spacing w:line="240" w:lineRule="auto"/>
              <w:ind w:left="-108" w:right="-110"/>
              <w:jc w:val="center"/>
              <w:rPr>
                <w:rFonts w:asciiTheme="minorHAnsi" w:hAnsiTheme="minorHAnsi" w:cstheme="minorHAnsi"/>
                <w:szCs w:val="22"/>
                <w:rtl/>
                <w:cs/>
              </w:rPr>
            </w:pPr>
          </w:p>
        </w:tc>
        <w:tc>
          <w:tcPr>
            <w:tcW w:w="1226" w:type="dxa"/>
            <w:vAlign w:val="bottom"/>
          </w:tcPr>
          <w:p w14:paraId="186021E3" w14:textId="77777777" w:rsidR="0061452C" w:rsidRPr="00B06AF7" w:rsidRDefault="0061452C" w:rsidP="004F7062">
            <w:pPr>
              <w:spacing w:line="240" w:lineRule="auto"/>
              <w:ind w:left="-108" w:right="-110"/>
              <w:jc w:val="center"/>
              <w:rPr>
                <w:rFonts w:asciiTheme="minorHAnsi" w:hAnsiTheme="minorHAnsi" w:cstheme="minorHAnsi"/>
                <w:b/>
                <w:bCs/>
                <w:szCs w:val="22"/>
                <w:rtl/>
                <w:cs/>
              </w:rPr>
            </w:pPr>
          </w:p>
        </w:tc>
      </w:tr>
      <w:tr w:rsidR="0061452C" w:rsidRPr="00B06AF7" w14:paraId="0C89CE78" w14:textId="77777777" w:rsidTr="004F7062">
        <w:trPr>
          <w:trHeight w:val="139"/>
        </w:trPr>
        <w:tc>
          <w:tcPr>
            <w:tcW w:w="3496" w:type="dxa"/>
          </w:tcPr>
          <w:p w14:paraId="24E27675" w14:textId="77777777" w:rsidR="0061452C" w:rsidRPr="00B06AF7" w:rsidRDefault="0061452C" w:rsidP="004F7062">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1EE733D5" w14:textId="77777777" w:rsidR="0061452C" w:rsidRPr="00B06AF7" w:rsidRDefault="0061452C" w:rsidP="004F7062">
            <w:pPr>
              <w:spacing w:line="240" w:lineRule="auto"/>
              <w:ind w:left="-77" w:right="-108"/>
              <w:jc w:val="center"/>
              <w:rPr>
                <w:rFonts w:asciiTheme="minorHAnsi" w:hAnsiTheme="minorHAnsi" w:cstheme="minorHAnsi"/>
                <w:b/>
                <w:bCs/>
                <w:szCs w:val="22"/>
                <w:rtl/>
                <w:cs/>
              </w:rPr>
            </w:pPr>
            <w:r w:rsidRPr="00B06AF7">
              <w:rPr>
                <w:rFonts w:asciiTheme="minorHAnsi" w:hAnsiTheme="minorHAnsi" w:cstheme="minorHAnsi"/>
                <w:b/>
                <w:bCs/>
                <w:szCs w:val="22"/>
              </w:rPr>
              <w:t>1 January</w:t>
            </w:r>
          </w:p>
        </w:tc>
        <w:tc>
          <w:tcPr>
            <w:tcW w:w="238" w:type="dxa"/>
            <w:vAlign w:val="bottom"/>
          </w:tcPr>
          <w:p w14:paraId="26BC373D" w14:textId="77777777" w:rsidR="0061452C" w:rsidRPr="00B06AF7" w:rsidRDefault="0061452C" w:rsidP="004F7062">
            <w:pPr>
              <w:spacing w:line="240" w:lineRule="auto"/>
              <w:jc w:val="center"/>
              <w:rPr>
                <w:rFonts w:asciiTheme="minorHAnsi" w:hAnsiTheme="minorHAnsi" w:cstheme="minorHAnsi"/>
                <w:szCs w:val="22"/>
              </w:rPr>
            </w:pPr>
          </w:p>
        </w:tc>
        <w:tc>
          <w:tcPr>
            <w:tcW w:w="1265" w:type="dxa"/>
            <w:vAlign w:val="bottom"/>
          </w:tcPr>
          <w:p w14:paraId="1D9FF63B" w14:textId="77777777" w:rsidR="0061452C" w:rsidRPr="00B06AF7" w:rsidRDefault="0061452C" w:rsidP="004F7062">
            <w:pPr>
              <w:spacing w:line="240" w:lineRule="auto"/>
              <w:ind w:left="-108" w:right="-110"/>
              <w:jc w:val="center"/>
              <w:rPr>
                <w:rFonts w:asciiTheme="minorHAnsi" w:hAnsiTheme="minorHAnsi" w:cstheme="minorHAnsi"/>
                <w:szCs w:val="22"/>
                <w:rtl/>
                <w:cs/>
              </w:rPr>
            </w:pPr>
          </w:p>
        </w:tc>
        <w:tc>
          <w:tcPr>
            <w:tcW w:w="239" w:type="dxa"/>
            <w:vAlign w:val="bottom"/>
          </w:tcPr>
          <w:p w14:paraId="1CB5EB76" w14:textId="77777777" w:rsidR="0061452C" w:rsidRPr="00B06AF7" w:rsidRDefault="0061452C" w:rsidP="004F7062">
            <w:pPr>
              <w:spacing w:line="240" w:lineRule="auto"/>
              <w:ind w:left="-108" w:right="-110"/>
              <w:jc w:val="center"/>
              <w:rPr>
                <w:rFonts w:asciiTheme="minorHAnsi" w:hAnsiTheme="minorHAnsi" w:cstheme="minorHAnsi"/>
                <w:szCs w:val="22"/>
              </w:rPr>
            </w:pPr>
          </w:p>
        </w:tc>
        <w:tc>
          <w:tcPr>
            <w:tcW w:w="1440" w:type="dxa"/>
          </w:tcPr>
          <w:p w14:paraId="0A16BFEC" w14:textId="77777777" w:rsidR="0061452C" w:rsidRPr="00B06AF7" w:rsidRDefault="0061452C" w:rsidP="004F7062">
            <w:pPr>
              <w:spacing w:line="240" w:lineRule="auto"/>
              <w:ind w:left="-108" w:right="-110"/>
              <w:jc w:val="center"/>
              <w:rPr>
                <w:rFonts w:asciiTheme="minorHAnsi" w:hAnsiTheme="minorHAnsi" w:cstheme="minorHAnsi"/>
                <w:szCs w:val="22"/>
                <w:rtl/>
                <w:cs/>
              </w:rPr>
            </w:pPr>
            <w:r w:rsidRPr="00B06AF7">
              <w:rPr>
                <w:rFonts w:asciiTheme="minorHAnsi" w:hAnsiTheme="minorHAnsi" w:cstheme="minorHAnsi"/>
                <w:szCs w:val="22"/>
              </w:rPr>
              <w:t>Other Comprehensive</w:t>
            </w:r>
          </w:p>
        </w:tc>
        <w:tc>
          <w:tcPr>
            <w:tcW w:w="236" w:type="dxa"/>
          </w:tcPr>
          <w:p w14:paraId="25CD811A" w14:textId="77777777" w:rsidR="0061452C" w:rsidRPr="00B06AF7" w:rsidRDefault="0061452C" w:rsidP="004F7062">
            <w:pPr>
              <w:spacing w:line="240" w:lineRule="auto"/>
              <w:ind w:left="-108" w:right="-110"/>
              <w:jc w:val="center"/>
              <w:rPr>
                <w:rFonts w:asciiTheme="minorHAnsi" w:hAnsiTheme="minorHAnsi" w:cstheme="minorHAnsi"/>
                <w:b/>
                <w:bCs/>
                <w:szCs w:val="22"/>
                <w:rtl/>
                <w:cs/>
              </w:rPr>
            </w:pPr>
          </w:p>
        </w:tc>
        <w:tc>
          <w:tcPr>
            <w:tcW w:w="1226" w:type="dxa"/>
            <w:vAlign w:val="bottom"/>
          </w:tcPr>
          <w:p w14:paraId="57DE770B" w14:textId="77777777" w:rsidR="0061452C" w:rsidRPr="00B06AF7" w:rsidRDefault="0061452C" w:rsidP="004F7062">
            <w:pPr>
              <w:spacing w:line="240" w:lineRule="auto"/>
              <w:ind w:left="-108" w:right="-110"/>
              <w:jc w:val="center"/>
              <w:rPr>
                <w:rFonts w:asciiTheme="minorHAnsi" w:hAnsiTheme="minorHAnsi" w:cstheme="minorHAnsi"/>
                <w:b/>
                <w:bCs/>
                <w:szCs w:val="22"/>
                <w:rtl/>
                <w:cs/>
              </w:rPr>
            </w:pPr>
            <w:r w:rsidRPr="00B06AF7">
              <w:rPr>
                <w:rFonts w:asciiTheme="minorHAnsi" w:hAnsiTheme="minorHAnsi" w:cstheme="minorHAnsi"/>
                <w:b/>
                <w:bCs/>
                <w:szCs w:val="22"/>
              </w:rPr>
              <w:t>31 December</w:t>
            </w:r>
          </w:p>
        </w:tc>
      </w:tr>
      <w:tr w:rsidR="0061452C" w:rsidRPr="00B06AF7" w14:paraId="14F2E3BA" w14:textId="77777777" w:rsidTr="004F7062">
        <w:trPr>
          <w:trHeight w:val="139"/>
        </w:trPr>
        <w:tc>
          <w:tcPr>
            <w:tcW w:w="3496" w:type="dxa"/>
          </w:tcPr>
          <w:p w14:paraId="1DC29388" w14:textId="77777777" w:rsidR="0061452C" w:rsidRPr="00B06AF7" w:rsidRDefault="0061452C" w:rsidP="004F7062">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4CA29C40" w14:textId="06DA2D73" w:rsidR="0061452C" w:rsidRPr="00B06AF7" w:rsidRDefault="0061452C" w:rsidP="004F7062">
            <w:pPr>
              <w:spacing w:line="240" w:lineRule="auto"/>
              <w:ind w:left="-77" w:right="-108"/>
              <w:jc w:val="center"/>
              <w:rPr>
                <w:rFonts w:asciiTheme="minorHAnsi" w:hAnsiTheme="minorHAnsi" w:cstheme="minorHAnsi"/>
                <w:b/>
                <w:bCs/>
                <w:szCs w:val="22"/>
              </w:rPr>
            </w:pPr>
            <w:r w:rsidRPr="00B06AF7">
              <w:rPr>
                <w:rFonts w:asciiTheme="minorHAnsi" w:hAnsiTheme="minorHAnsi" w:cstheme="minorHAnsi"/>
                <w:b/>
                <w:bCs/>
                <w:szCs w:val="22"/>
              </w:rPr>
              <w:t>20</w:t>
            </w:r>
            <w:r>
              <w:rPr>
                <w:rFonts w:asciiTheme="minorHAnsi" w:hAnsiTheme="minorHAnsi" w:cstheme="minorHAnsi"/>
                <w:b/>
                <w:bCs/>
                <w:szCs w:val="22"/>
              </w:rPr>
              <w:t>20</w:t>
            </w:r>
          </w:p>
        </w:tc>
        <w:tc>
          <w:tcPr>
            <w:tcW w:w="238" w:type="dxa"/>
            <w:vAlign w:val="bottom"/>
          </w:tcPr>
          <w:p w14:paraId="155126E8" w14:textId="77777777" w:rsidR="0061452C" w:rsidRPr="00B06AF7" w:rsidRDefault="0061452C" w:rsidP="004F7062">
            <w:pPr>
              <w:spacing w:line="240" w:lineRule="auto"/>
              <w:jc w:val="center"/>
              <w:rPr>
                <w:rFonts w:asciiTheme="minorHAnsi" w:hAnsiTheme="minorHAnsi" w:cstheme="minorHAnsi"/>
                <w:szCs w:val="22"/>
              </w:rPr>
            </w:pPr>
          </w:p>
        </w:tc>
        <w:tc>
          <w:tcPr>
            <w:tcW w:w="1265" w:type="dxa"/>
            <w:vAlign w:val="bottom"/>
          </w:tcPr>
          <w:p w14:paraId="654E5C15" w14:textId="2E9DE3F8" w:rsidR="0061452C" w:rsidRPr="00B06AF7" w:rsidRDefault="0061452C" w:rsidP="004F7062">
            <w:pPr>
              <w:spacing w:line="240" w:lineRule="auto"/>
              <w:ind w:left="-108" w:right="-110"/>
              <w:jc w:val="center"/>
              <w:rPr>
                <w:rFonts w:asciiTheme="minorHAnsi" w:hAnsiTheme="minorHAnsi" w:cstheme="minorHAnsi"/>
                <w:szCs w:val="22"/>
              </w:rPr>
            </w:pPr>
            <w:r w:rsidRPr="00B06AF7">
              <w:rPr>
                <w:rFonts w:asciiTheme="minorHAnsi" w:hAnsiTheme="minorHAnsi" w:cstheme="minorHAnsi"/>
                <w:szCs w:val="22"/>
              </w:rPr>
              <w:t>Profit</w:t>
            </w:r>
            <w:r w:rsidR="00AD7F3A">
              <w:rPr>
                <w:rFonts w:asciiTheme="minorHAnsi" w:hAnsiTheme="minorHAnsi" w:cstheme="minorHAnsi"/>
                <w:szCs w:val="22"/>
              </w:rPr>
              <w:t xml:space="preserve"> or</w:t>
            </w:r>
            <w:r w:rsidRPr="00B06AF7">
              <w:rPr>
                <w:rFonts w:asciiTheme="minorHAnsi" w:hAnsiTheme="minorHAnsi" w:cstheme="minorHAnsi"/>
                <w:szCs w:val="22"/>
              </w:rPr>
              <w:t xml:space="preserve"> Loss</w:t>
            </w:r>
          </w:p>
        </w:tc>
        <w:tc>
          <w:tcPr>
            <w:tcW w:w="239" w:type="dxa"/>
            <w:vAlign w:val="bottom"/>
          </w:tcPr>
          <w:p w14:paraId="0A2F8E9D" w14:textId="77777777" w:rsidR="0061452C" w:rsidRPr="00B06AF7" w:rsidRDefault="0061452C" w:rsidP="004F7062">
            <w:pPr>
              <w:spacing w:line="240" w:lineRule="auto"/>
              <w:ind w:left="-108" w:right="-110"/>
              <w:jc w:val="center"/>
              <w:rPr>
                <w:rFonts w:asciiTheme="minorHAnsi" w:hAnsiTheme="minorHAnsi" w:cstheme="minorHAnsi"/>
                <w:szCs w:val="22"/>
              </w:rPr>
            </w:pPr>
          </w:p>
        </w:tc>
        <w:tc>
          <w:tcPr>
            <w:tcW w:w="1440" w:type="dxa"/>
          </w:tcPr>
          <w:p w14:paraId="5D7ECF9C" w14:textId="77777777" w:rsidR="0061452C" w:rsidRPr="00B06AF7" w:rsidRDefault="0061452C" w:rsidP="004F7062">
            <w:pPr>
              <w:spacing w:line="240" w:lineRule="auto"/>
              <w:ind w:left="-108" w:right="-110"/>
              <w:jc w:val="center"/>
              <w:rPr>
                <w:rFonts w:asciiTheme="minorHAnsi" w:hAnsiTheme="minorHAnsi" w:cstheme="minorHAnsi"/>
                <w:szCs w:val="22"/>
              </w:rPr>
            </w:pPr>
            <w:r w:rsidRPr="00B06AF7">
              <w:rPr>
                <w:rFonts w:asciiTheme="minorHAnsi" w:hAnsiTheme="minorHAnsi" w:cstheme="minorHAnsi"/>
                <w:szCs w:val="22"/>
              </w:rPr>
              <w:t>income</w:t>
            </w:r>
          </w:p>
        </w:tc>
        <w:tc>
          <w:tcPr>
            <w:tcW w:w="236" w:type="dxa"/>
          </w:tcPr>
          <w:p w14:paraId="64EF84D0" w14:textId="77777777" w:rsidR="0061452C" w:rsidRPr="00B06AF7" w:rsidRDefault="0061452C" w:rsidP="004F7062">
            <w:pPr>
              <w:spacing w:line="240" w:lineRule="auto"/>
              <w:ind w:left="-108" w:right="-110"/>
              <w:jc w:val="center"/>
              <w:rPr>
                <w:rFonts w:asciiTheme="minorHAnsi" w:hAnsiTheme="minorHAnsi" w:cstheme="minorHAnsi"/>
                <w:b/>
                <w:bCs/>
                <w:szCs w:val="22"/>
              </w:rPr>
            </w:pPr>
          </w:p>
        </w:tc>
        <w:tc>
          <w:tcPr>
            <w:tcW w:w="1226" w:type="dxa"/>
            <w:vAlign w:val="bottom"/>
          </w:tcPr>
          <w:p w14:paraId="53C7040A" w14:textId="61002A8C" w:rsidR="0061452C" w:rsidRPr="00B06AF7" w:rsidRDefault="0061452C" w:rsidP="004F7062">
            <w:pPr>
              <w:spacing w:line="240" w:lineRule="auto"/>
              <w:ind w:left="-108" w:right="-110"/>
              <w:jc w:val="center"/>
              <w:rPr>
                <w:rFonts w:asciiTheme="minorHAnsi" w:hAnsiTheme="minorHAnsi" w:cstheme="minorHAnsi"/>
                <w:b/>
                <w:bCs/>
                <w:szCs w:val="22"/>
              </w:rPr>
            </w:pPr>
            <w:r w:rsidRPr="00B06AF7">
              <w:rPr>
                <w:rFonts w:asciiTheme="minorHAnsi" w:hAnsiTheme="minorHAnsi" w:cstheme="minorHAnsi"/>
                <w:b/>
                <w:bCs/>
                <w:szCs w:val="22"/>
              </w:rPr>
              <w:t>20</w:t>
            </w:r>
            <w:r>
              <w:rPr>
                <w:rFonts w:asciiTheme="minorHAnsi" w:hAnsiTheme="minorHAnsi" w:cstheme="minorHAnsi"/>
                <w:b/>
                <w:bCs/>
                <w:szCs w:val="22"/>
              </w:rPr>
              <w:t>20</w:t>
            </w:r>
          </w:p>
        </w:tc>
      </w:tr>
      <w:tr w:rsidR="0061452C" w:rsidRPr="00B06AF7" w14:paraId="49B5D32F" w14:textId="77777777" w:rsidTr="004F7062">
        <w:trPr>
          <w:trHeight w:val="139"/>
        </w:trPr>
        <w:tc>
          <w:tcPr>
            <w:tcW w:w="3496" w:type="dxa"/>
          </w:tcPr>
          <w:p w14:paraId="45172638" w14:textId="77777777" w:rsidR="0061452C" w:rsidRPr="00B06AF7" w:rsidRDefault="0061452C" w:rsidP="004F7062">
            <w:pPr>
              <w:pStyle w:val="acctfourfigures"/>
              <w:tabs>
                <w:tab w:val="clear" w:pos="765"/>
              </w:tabs>
              <w:spacing w:line="240" w:lineRule="auto"/>
              <w:rPr>
                <w:rFonts w:asciiTheme="minorHAnsi" w:hAnsiTheme="minorHAnsi" w:cstheme="minorHAnsi"/>
                <w:szCs w:val="22"/>
                <w:lang w:val="en-US" w:bidi="th-TH"/>
              </w:rPr>
            </w:pPr>
          </w:p>
        </w:tc>
        <w:tc>
          <w:tcPr>
            <w:tcW w:w="5900" w:type="dxa"/>
            <w:gridSpan w:val="7"/>
          </w:tcPr>
          <w:p w14:paraId="24220F68" w14:textId="77777777" w:rsidR="0061452C" w:rsidRPr="00B06AF7" w:rsidRDefault="0061452C" w:rsidP="004F7062">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r>
      <w:tr w:rsidR="0061452C" w:rsidRPr="00B06AF7" w14:paraId="02203790" w14:textId="77777777" w:rsidTr="004F7062">
        <w:trPr>
          <w:trHeight w:val="139"/>
        </w:trPr>
        <w:tc>
          <w:tcPr>
            <w:tcW w:w="3496" w:type="dxa"/>
          </w:tcPr>
          <w:p w14:paraId="5F739A13" w14:textId="77777777" w:rsidR="0061452C" w:rsidRPr="00B06AF7" w:rsidRDefault="0061452C" w:rsidP="004F7062">
            <w:pPr>
              <w:spacing w:line="240" w:lineRule="auto"/>
              <w:ind w:right="-79"/>
              <w:rPr>
                <w:rFonts w:asciiTheme="minorHAnsi" w:hAnsiTheme="minorHAnsi" w:cstheme="minorHAnsi"/>
                <w:b/>
                <w:bCs/>
                <w:i/>
                <w:iCs/>
                <w:szCs w:val="22"/>
              </w:rPr>
            </w:pPr>
            <w:r w:rsidRPr="00B06AF7">
              <w:rPr>
                <w:rFonts w:asciiTheme="minorHAnsi" w:hAnsiTheme="minorHAnsi" w:cstheme="minorHAnsi"/>
                <w:b/>
                <w:bCs/>
                <w:i/>
                <w:iCs/>
                <w:szCs w:val="22"/>
                <w:rtl/>
                <w:cs/>
                <w:lang w:val="th-TH"/>
              </w:rPr>
              <w:t>D</w:t>
            </w:r>
            <w:r w:rsidRPr="00B06AF7">
              <w:rPr>
                <w:rFonts w:asciiTheme="minorHAnsi" w:hAnsiTheme="minorHAnsi" w:cs="Calibri"/>
                <w:b/>
                <w:bCs/>
                <w:i/>
                <w:iCs/>
                <w:szCs w:val="22"/>
                <w:cs/>
                <w:lang w:val="th-TH" w:bidi="th-TH"/>
              </w:rPr>
              <w:t>eferred tax liabilities</w:t>
            </w:r>
          </w:p>
        </w:tc>
        <w:tc>
          <w:tcPr>
            <w:tcW w:w="1256" w:type="dxa"/>
          </w:tcPr>
          <w:p w14:paraId="70EAA93C" w14:textId="77777777" w:rsidR="0061452C" w:rsidRPr="00B06AF7" w:rsidRDefault="0061452C" w:rsidP="004F7062">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tcPr>
          <w:p w14:paraId="756B56EF" w14:textId="77777777" w:rsidR="0061452C" w:rsidRPr="00B06AF7" w:rsidRDefault="0061452C" w:rsidP="004F7062">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tcPr>
          <w:p w14:paraId="31F2FDA5" w14:textId="77777777" w:rsidR="0061452C" w:rsidRPr="00B06AF7" w:rsidRDefault="0061452C" w:rsidP="004F7062">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tcPr>
          <w:p w14:paraId="51F96F4B" w14:textId="77777777" w:rsidR="0061452C" w:rsidRPr="00B06AF7" w:rsidRDefault="0061452C" w:rsidP="004F7062">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tcPr>
          <w:p w14:paraId="692F6D9B" w14:textId="77777777" w:rsidR="0061452C" w:rsidRPr="00B06AF7" w:rsidRDefault="0061452C" w:rsidP="004F7062">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5B8CB996" w14:textId="77777777" w:rsidR="0061452C" w:rsidRPr="00B06AF7" w:rsidRDefault="0061452C" w:rsidP="004F7062">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tcPr>
          <w:p w14:paraId="40B88702" w14:textId="77777777" w:rsidR="0061452C" w:rsidRPr="00B06AF7" w:rsidRDefault="0061452C" w:rsidP="004F7062">
            <w:pPr>
              <w:pStyle w:val="acctfourfigures"/>
              <w:tabs>
                <w:tab w:val="clear" w:pos="765"/>
                <w:tab w:val="decimal" w:pos="926"/>
              </w:tabs>
              <w:spacing w:line="240" w:lineRule="auto"/>
              <w:ind w:right="-96"/>
              <w:rPr>
                <w:rFonts w:asciiTheme="minorHAnsi" w:hAnsiTheme="minorHAnsi" w:cstheme="minorHAnsi"/>
                <w:szCs w:val="22"/>
                <w:lang w:bidi="th-TH"/>
              </w:rPr>
            </w:pPr>
          </w:p>
        </w:tc>
      </w:tr>
      <w:tr w:rsidR="0061452C" w:rsidRPr="00B06AF7" w14:paraId="3E1E4622" w14:textId="77777777" w:rsidTr="00F35471">
        <w:trPr>
          <w:trHeight w:val="139"/>
        </w:trPr>
        <w:tc>
          <w:tcPr>
            <w:tcW w:w="3496" w:type="dxa"/>
          </w:tcPr>
          <w:p w14:paraId="29004F01" w14:textId="77777777" w:rsidR="0061452C" w:rsidRPr="00B06AF7" w:rsidRDefault="0061452C" w:rsidP="004F7062">
            <w:pPr>
              <w:spacing w:line="240" w:lineRule="auto"/>
              <w:ind w:left="162" w:right="-79" w:hanging="162"/>
              <w:rPr>
                <w:rFonts w:asciiTheme="minorHAnsi" w:hAnsiTheme="minorHAnsi" w:cstheme="minorHAnsi"/>
                <w:szCs w:val="22"/>
                <w:highlight w:val="cyan"/>
              </w:rPr>
            </w:pPr>
            <w:r w:rsidRPr="00B06AF7">
              <w:rPr>
                <w:rFonts w:asciiTheme="minorHAnsi" w:hAnsiTheme="minorHAnsi" w:cstheme="minorHAnsi"/>
                <w:szCs w:val="22"/>
              </w:rPr>
              <w:t>Surplus from land revaluation</w:t>
            </w:r>
          </w:p>
        </w:tc>
        <w:tc>
          <w:tcPr>
            <w:tcW w:w="1256" w:type="dxa"/>
            <w:tcBorders>
              <w:bottom w:val="single" w:sz="4" w:space="0" w:color="auto"/>
            </w:tcBorders>
          </w:tcPr>
          <w:p w14:paraId="0BE39BFB" w14:textId="77777777" w:rsidR="0061452C" w:rsidRPr="00B06AF7" w:rsidRDefault="0061452C" w:rsidP="004F7062">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40,947</w:t>
            </w:r>
          </w:p>
        </w:tc>
        <w:tc>
          <w:tcPr>
            <w:tcW w:w="238" w:type="dxa"/>
          </w:tcPr>
          <w:p w14:paraId="35E3A2A8" w14:textId="77777777" w:rsidR="0061452C" w:rsidRPr="00B06AF7" w:rsidRDefault="0061452C" w:rsidP="004F7062">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bottom w:val="single" w:sz="4" w:space="0" w:color="auto"/>
            </w:tcBorders>
          </w:tcPr>
          <w:p w14:paraId="78E3E2E4" w14:textId="05764C2B" w:rsidR="0061452C" w:rsidRPr="00B06AF7" w:rsidRDefault="00B270ED" w:rsidP="004F7062">
            <w:pPr>
              <w:pStyle w:val="acctfourfigures"/>
              <w:tabs>
                <w:tab w:val="clear" w:pos="765"/>
                <w:tab w:val="decimal" w:pos="619"/>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9" w:type="dxa"/>
          </w:tcPr>
          <w:p w14:paraId="59843931" w14:textId="77777777" w:rsidR="0061452C" w:rsidRPr="00B06AF7" w:rsidRDefault="0061452C" w:rsidP="004F7062">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0" w:type="dxa"/>
            <w:tcBorders>
              <w:bottom w:val="single" w:sz="4" w:space="0" w:color="auto"/>
            </w:tcBorders>
            <w:shd w:val="clear" w:color="auto" w:fill="auto"/>
          </w:tcPr>
          <w:p w14:paraId="4092EA16" w14:textId="39D0B1B9" w:rsidR="0061452C" w:rsidRPr="00B06AF7" w:rsidRDefault="00D86634" w:rsidP="002D261F">
            <w:pPr>
              <w:pStyle w:val="acctfourfigures"/>
              <w:tabs>
                <w:tab w:val="clear" w:pos="765"/>
                <w:tab w:val="decimal" w:pos="1061"/>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29,647</w:t>
            </w:r>
          </w:p>
        </w:tc>
        <w:tc>
          <w:tcPr>
            <w:tcW w:w="236" w:type="dxa"/>
            <w:shd w:val="clear" w:color="auto" w:fill="auto"/>
          </w:tcPr>
          <w:p w14:paraId="5F2B2D4D" w14:textId="77777777" w:rsidR="0061452C" w:rsidRPr="00B06AF7" w:rsidRDefault="0061452C" w:rsidP="004F7062">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26" w:type="dxa"/>
            <w:tcBorders>
              <w:bottom w:val="single" w:sz="4" w:space="0" w:color="auto"/>
            </w:tcBorders>
            <w:shd w:val="clear" w:color="auto" w:fill="auto"/>
          </w:tcPr>
          <w:p w14:paraId="1675BE9D" w14:textId="004302F6" w:rsidR="0061452C" w:rsidRPr="00B06AF7" w:rsidRDefault="002D261F" w:rsidP="004F7062">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70,594</w:t>
            </w:r>
          </w:p>
        </w:tc>
      </w:tr>
      <w:tr w:rsidR="0061452C" w:rsidRPr="00B06AF7" w14:paraId="1C7E9E93" w14:textId="77777777" w:rsidTr="00F35471">
        <w:trPr>
          <w:trHeight w:val="271"/>
        </w:trPr>
        <w:tc>
          <w:tcPr>
            <w:tcW w:w="3496" w:type="dxa"/>
          </w:tcPr>
          <w:p w14:paraId="2A754990" w14:textId="77777777" w:rsidR="0061452C" w:rsidRPr="00B06AF7" w:rsidRDefault="0061452C" w:rsidP="004F7062">
            <w:pPr>
              <w:spacing w:line="240" w:lineRule="auto"/>
              <w:ind w:right="-79"/>
              <w:rPr>
                <w:rFonts w:asciiTheme="minorHAnsi" w:hAnsiTheme="minorHAnsi" w:cstheme="minorHAnsi"/>
                <w:b/>
                <w:bCs/>
                <w:szCs w:val="22"/>
                <w:rtl/>
                <w:cs/>
              </w:rPr>
            </w:pPr>
            <w:r w:rsidRPr="00B06AF7">
              <w:rPr>
                <w:rFonts w:asciiTheme="minorHAnsi" w:hAnsiTheme="minorHAnsi" w:cstheme="minorHAnsi"/>
                <w:b/>
                <w:bCs/>
                <w:szCs w:val="22"/>
              </w:rPr>
              <w:t>Total</w:t>
            </w:r>
          </w:p>
        </w:tc>
        <w:tc>
          <w:tcPr>
            <w:tcW w:w="1256" w:type="dxa"/>
            <w:tcBorders>
              <w:top w:val="single" w:sz="4" w:space="0" w:color="auto"/>
              <w:bottom w:val="double" w:sz="4" w:space="0" w:color="auto"/>
            </w:tcBorders>
          </w:tcPr>
          <w:p w14:paraId="7093F087" w14:textId="77777777" w:rsidR="0061452C" w:rsidRPr="00B06AF7" w:rsidRDefault="0061452C" w:rsidP="004F7062">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sidRPr="00B06AF7">
              <w:rPr>
                <w:rFonts w:asciiTheme="minorHAnsi" w:hAnsiTheme="minorHAnsi" w:cstheme="minorHAnsi"/>
                <w:b/>
                <w:bCs/>
                <w:szCs w:val="22"/>
                <w:lang w:val="en-US" w:bidi="th-TH"/>
              </w:rPr>
              <w:t>40,947</w:t>
            </w:r>
          </w:p>
        </w:tc>
        <w:tc>
          <w:tcPr>
            <w:tcW w:w="238" w:type="dxa"/>
          </w:tcPr>
          <w:p w14:paraId="767F555D" w14:textId="77777777" w:rsidR="0061452C" w:rsidRPr="00B06AF7" w:rsidRDefault="0061452C" w:rsidP="004F7062">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top w:val="single" w:sz="4" w:space="0" w:color="auto"/>
              <w:bottom w:val="double" w:sz="4" w:space="0" w:color="auto"/>
            </w:tcBorders>
          </w:tcPr>
          <w:p w14:paraId="0DFAC766" w14:textId="2654BC4E" w:rsidR="0061452C" w:rsidRPr="00B06AF7" w:rsidRDefault="00B270ED" w:rsidP="004F7062">
            <w:pPr>
              <w:pStyle w:val="acctfourfigures"/>
              <w:tabs>
                <w:tab w:val="clear" w:pos="765"/>
                <w:tab w:val="decimal" w:pos="619"/>
              </w:tabs>
              <w:spacing w:line="240" w:lineRule="auto"/>
              <w:ind w:right="-73"/>
              <w:rPr>
                <w:rFonts w:asciiTheme="minorHAnsi" w:hAnsiTheme="minorHAnsi" w:cstheme="minorHAnsi"/>
                <w:b/>
                <w:bCs/>
                <w:szCs w:val="22"/>
                <w:lang w:val="en-US" w:bidi="th-TH"/>
              </w:rPr>
            </w:pPr>
            <w:r>
              <w:rPr>
                <w:rFonts w:asciiTheme="minorHAnsi" w:hAnsiTheme="minorHAnsi" w:cstheme="minorHAnsi"/>
                <w:b/>
                <w:bCs/>
                <w:szCs w:val="22"/>
                <w:lang w:val="en-US" w:bidi="th-TH"/>
              </w:rPr>
              <w:t>-</w:t>
            </w:r>
          </w:p>
        </w:tc>
        <w:tc>
          <w:tcPr>
            <w:tcW w:w="239" w:type="dxa"/>
          </w:tcPr>
          <w:p w14:paraId="68C05C35" w14:textId="77777777" w:rsidR="0061452C" w:rsidRPr="00B06AF7" w:rsidRDefault="0061452C" w:rsidP="004F7062">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0" w:type="dxa"/>
            <w:tcBorders>
              <w:top w:val="single" w:sz="4" w:space="0" w:color="auto"/>
              <w:bottom w:val="double" w:sz="4" w:space="0" w:color="auto"/>
            </w:tcBorders>
            <w:shd w:val="clear" w:color="auto" w:fill="auto"/>
          </w:tcPr>
          <w:p w14:paraId="369E5A63" w14:textId="5A6C727D" w:rsidR="0061452C" w:rsidRPr="00B06AF7" w:rsidRDefault="00B728FF" w:rsidP="002D261F">
            <w:pPr>
              <w:pStyle w:val="acctfourfigures"/>
              <w:tabs>
                <w:tab w:val="clear" w:pos="765"/>
                <w:tab w:val="decimal" w:pos="1061"/>
              </w:tabs>
              <w:spacing w:line="240" w:lineRule="auto"/>
              <w:ind w:right="-73"/>
              <w:rPr>
                <w:rFonts w:asciiTheme="minorHAnsi" w:hAnsiTheme="minorHAnsi" w:cstheme="minorHAnsi"/>
                <w:b/>
                <w:bCs/>
                <w:szCs w:val="22"/>
                <w:lang w:val="en-US" w:bidi="th-TH"/>
              </w:rPr>
            </w:pPr>
            <w:r>
              <w:rPr>
                <w:rFonts w:asciiTheme="minorHAnsi" w:hAnsiTheme="minorHAnsi" w:cstheme="minorHAnsi"/>
                <w:b/>
                <w:bCs/>
                <w:szCs w:val="22"/>
                <w:lang w:val="en-US" w:bidi="th-TH"/>
              </w:rPr>
              <w:t>29,647</w:t>
            </w:r>
          </w:p>
        </w:tc>
        <w:tc>
          <w:tcPr>
            <w:tcW w:w="236" w:type="dxa"/>
            <w:shd w:val="clear" w:color="auto" w:fill="auto"/>
          </w:tcPr>
          <w:p w14:paraId="73FE487A" w14:textId="77777777" w:rsidR="0061452C" w:rsidRPr="00B06AF7" w:rsidRDefault="0061452C" w:rsidP="004F7062">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26" w:type="dxa"/>
            <w:tcBorders>
              <w:top w:val="single" w:sz="4" w:space="0" w:color="auto"/>
              <w:bottom w:val="double" w:sz="4" w:space="0" w:color="auto"/>
            </w:tcBorders>
            <w:shd w:val="clear" w:color="auto" w:fill="auto"/>
          </w:tcPr>
          <w:p w14:paraId="7D2F5937" w14:textId="0FCDC1F6" w:rsidR="0061452C" w:rsidRPr="00B06AF7" w:rsidRDefault="002D261F" w:rsidP="004F7062">
            <w:pPr>
              <w:pStyle w:val="acctfourfigures"/>
              <w:tabs>
                <w:tab w:val="clear" w:pos="765"/>
                <w:tab w:val="decimal" w:pos="926"/>
              </w:tabs>
              <w:spacing w:line="240" w:lineRule="auto"/>
              <w:ind w:right="-96"/>
              <w:rPr>
                <w:rFonts w:asciiTheme="minorHAnsi" w:hAnsiTheme="minorHAnsi" w:cstheme="minorHAnsi"/>
                <w:b/>
                <w:bCs/>
                <w:szCs w:val="22"/>
                <w:lang w:val="en-US" w:bidi="th-TH"/>
              </w:rPr>
            </w:pPr>
            <w:r>
              <w:rPr>
                <w:rFonts w:asciiTheme="minorHAnsi" w:hAnsiTheme="minorHAnsi" w:cstheme="minorHAnsi"/>
                <w:b/>
                <w:bCs/>
                <w:szCs w:val="22"/>
                <w:lang w:val="en-US" w:bidi="th-TH"/>
              </w:rPr>
              <w:t>70,594</w:t>
            </w:r>
          </w:p>
        </w:tc>
      </w:tr>
    </w:tbl>
    <w:p w14:paraId="60FC8F6F" w14:textId="648BC5B0" w:rsidR="009D1D84" w:rsidRPr="009D1D84" w:rsidRDefault="009D1D84" w:rsidP="009D1D84">
      <w:pPr>
        <w:spacing w:line="240" w:lineRule="auto"/>
        <w:rPr>
          <w:rFonts w:asciiTheme="minorHAnsi" w:hAnsiTheme="minorHAnsi" w:cstheme="minorHAnsi"/>
          <w:b/>
          <w:i/>
          <w:iCs/>
          <w:szCs w:val="22"/>
        </w:rPr>
      </w:pPr>
    </w:p>
    <w:tbl>
      <w:tblPr>
        <w:tblW w:w="9396" w:type="dxa"/>
        <w:tblInd w:w="423" w:type="dxa"/>
        <w:tblLayout w:type="fixed"/>
        <w:tblLook w:val="01E0" w:firstRow="1" w:lastRow="1" w:firstColumn="1" w:lastColumn="1" w:noHBand="0" w:noVBand="0"/>
      </w:tblPr>
      <w:tblGrid>
        <w:gridCol w:w="3496"/>
        <w:gridCol w:w="1256"/>
        <w:gridCol w:w="238"/>
        <w:gridCol w:w="1265"/>
        <w:gridCol w:w="239"/>
        <w:gridCol w:w="1440"/>
        <w:gridCol w:w="236"/>
        <w:gridCol w:w="1226"/>
      </w:tblGrid>
      <w:tr w:rsidR="0034381D" w:rsidRPr="00325AB9" w14:paraId="78A80169" w14:textId="77777777" w:rsidTr="00325AB9">
        <w:trPr>
          <w:trHeight w:val="139"/>
        </w:trPr>
        <w:tc>
          <w:tcPr>
            <w:tcW w:w="3496" w:type="dxa"/>
          </w:tcPr>
          <w:p w14:paraId="7B5850D9" w14:textId="77777777" w:rsidR="0034381D" w:rsidRPr="00325AB9" w:rsidRDefault="0034381D" w:rsidP="00325AB9">
            <w:pPr>
              <w:pStyle w:val="acctfourfigures"/>
              <w:tabs>
                <w:tab w:val="clear" w:pos="765"/>
              </w:tabs>
              <w:spacing w:line="240" w:lineRule="auto"/>
              <w:rPr>
                <w:rFonts w:asciiTheme="minorHAnsi" w:hAnsiTheme="minorHAnsi" w:cstheme="minorHAnsi"/>
                <w:b/>
                <w:bCs/>
                <w:szCs w:val="22"/>
                <w:lang w:val="en-US" w:bidi="th-TH"/>
              </w:rPr>
            </w:pPr>
          </w:p>
        </w:tc>
        <w:tc>
          <w:tcPr>
            <w:tcW w:w="5900" w:type="dxa"/>
            <w:gridSpan w:val="7"/>
          </w:tcPr>
          <w:p w14:paraId="06229B2F" w14:textId="77777777" w:rsidR="0034381D" w:rsidRPr="00325AB9" w:rsidRDefault="0034381D" w:rsidP="00325AB9">
            <w:pPr>
              <w:spacing w:line="240" w:lineRule="auto"/>
              <w:ind w:left="-108" w:right="-110"/>
              <w:jc w:val="center"/>
              <w:rPr>
                <w:rFonts w:asciiTheme="minorHAnsi" w:hAnsiTheme="minorHAnsi" w:cstheme="minorHAnsi"/>
                <w:b/>
                <w:bCs/>
                <w:szCs w:val="22"/>
                <w:rtl/>
                <w:cs/>
              </w:rPr>
            </w:pPr>
            <w:r w:rsidRPr="00325AB9">
              <w:rPr>
                <w:rFonts w:asciiTheme="minorHAnsi" w:hAnsiTheme="minorHAnsi" w:cstheme="minorHAnsi"/>
                <w:b/>
                <w:bCs/>
                <w:szCs w:val="22"/>
              </w:rPr>
              <w:t>Separate financial statements</w:t>
            </w:r>
          </w:p>
        </w:tc>
      </w:tr>
      <w:tr w:rsidR="0034381D" w:rsidRPr="00B06AF7" w14:paraId="777C5F6D" w14:textId="77777777" w:rsidTr="00325AB9">
        <w:trPr>
          <w:trHeight w:val="139"/>
        </w:trPr>
        <w:tc>
          <w:tcPr>
            <w:tcW w:w="3496" w:type="dxa"/>
          </w:tcPr>
          <w:p w14:paraId="604B00D8" w14:textId="77777777" w:rsidR="0034381D" w:rsidRPr="00B06AF7" w:rsidRDefault="0034381D" w:rsidP="00325AB9">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386C474B" w14:textId="77777777" w:rsidR="0034381D" w:rsidRPr="00B06AF7" w:rsidRDefault="0034381D" w:rsidP="00325AB9">
            <w:pPr>
              <w:spacing w:line="240" w:lineRule="auto"/>
              <w:ind w:left="-77" w:right="-108"/>
              <w:jc w:val="center"/>
              <w:rPr>
                <w:rFonts w:asciiTheme="minorHAnsi" w:hAnsiTheme="minorHAnsi" w:cstheme="minorHAnsi"/>
                <w:b/>
                <w:bCs/>
                <w:szCs w:val="22"/>
                <w:rtl/>
                <w:cs/>
              </w:rPr>
            </w:pPr>
          </w:p>
        </w:tc>
        <w:tc>
          <w:tcPr>
            <w:tcW w:w="238" w:type="dxa"/>
            <w:vAlign w:val="bottom"/>
          </w:tcPr>
          <w:p w14:paraId="2CF7E682" w14:textId="77777777" w:rsidR="0034381D" w:rsidRPr="00B06AF7" w:rsidRDefault="0034381D" w:rsidP="00325AB9">
            <w:pPr>
              <w:spacing w:line="240" w:lineRule="auto"/>
              <w:jc w:val="center"/>
              <w:rPr>
                <w:rFonts w:asciiTheme="minorHAnsi" w:hAnsiTheme="minorHAnsi" w:cstheme="minorHAnsi"/>
                <w:szCs w:val="22"/>
              </w:rPr>
            </w:pPr>
          </w:p>
        </w:tc>
        <w:tc>
          <w:tcPr>
            <w:tcW w:w="2944" w:type="dxa"/>
            <w:gridSpan w:val="3"/>
            <w:tcBorders>
              <w:bottom w:val="single" w:sz="4" w:space="0" w:color="auto"/>
            </w:tcBorders>
            <w:vAlign w:val="bottom"/>
          </w:tcPr>
          <w:p w14:paraId="3D52D009" w14:textId="77777777" w:rsidR="0034381D" w:rsidRPr="00B06AF7" w:rsidRDefault="0034381D" w:rsidP="00325AB9">
            <w:pPr>
              <w:spacing w:line="240" w:lineRule="auto"/>
              <w:ind w:left="-108" w:right="-110"/>
              <w:jc w:val="center"/>
              <w:rPr>
                <w:rFonts w:asciiTheme="minorHAnsi" w:hAnsiTheme="minorHAnsi" w:cstheme="minorHAnsi"/>
                <w:szCs w:val="22"/>
                <w:rtl/>
                <w:cs/>
              </w:rPr>
            </w:pPr>
            <w:r w:rsidRPr="00B06AF7">
              <w:rPr>
                <w:rFonts w:asciiTheme="minorHAnsi" w:hAnsiTheme="minorHAnsi" w:cstheme="minorHAnsi"/>
                <w:szCs w:val="22"/>
              </w:rPr>
              <w:t>(Expense) Revenue in</w:t>
            </w:r>
          </w:p>
        </w:tc>
        <w:tc>
          <w:tcPr>
            <w:tcW w:w="236" w:type="dxa"/>
          </w:tcPr>
          <w:p w14:paraId="2D03B5B3" w14:textId="77777777" w:rsidR="0034381D" w:rsidRPr="00B06AF7" w:rsidRDefault="0034381D" w:rsidP="00325AB9">
            <w:pPr>
              <w:spacing w:line="240" w:lineRule="auto"/>
              <w:ind w:left="-108" w:right="-110"/>
              <w:jc w:val="center"/>
              <w:rPr>
                <w:rFonts w:asciiTheme="minorHAnsi" w:hAnsiTheme="minorHAnsi" w:cstheme="minorHAnsi"/>
                <w:szCs w:val="22"/>
                <w:rtl/>
                <w:cs/>
              </w:rPr>
            </w:pPr>
          </w:p>
        </w:tc>
        <w:tc>
          <w:tcPr>
            <w:tcW w:w="1226" w:type="dxa"/>
            <w:vAlign w:val="bottom"/>
          </w:tcPr>
          <w:p w14:paraId="025E51FF" w14:textId="77777777" w:rsidR="0034381D" w:rsidRPr="00B06AF7" w:rsidRDefault="0034381D" w:rsidP="00325AB9">
            <w:pPr>
              <w:spacing w:line="240" w:lineRule="auto"/>
              <w:ind w:left="-108" w:right="-110"/>
              <w:jc w:val="center"/>
              <w:rPr>
                <w:rFonts w:asciiTheme="minorHAnsi" w:hAnsiTheme="minorHAnsi" w:cstheme="minorHAnsi"/>
                <w:b/>
                <w:bCs/>
                <w:szCs w:val="22"/>
                <w:rtl/>
                <w:cs/>
              </w:rPr>
            </w:pPr>
          </w:p>
        </w:tc>
      </w:tr>
      <w:tr w:rsidR="0034381D" w:rsidRPr="00B06AF7" w14:paraId="71082E5B" w14:textId="77777777" w:rsidTr="00325AB9">
        <w:trPr>
          <w:trHeight w:val="139"/>
        </w:trPr>
        <w:tc>
          <w:tcPr>
            <w:tcW w:w="3496" w:type="dxa"/>
          </w:tcPr>
          <w:p w14:paraId="7965D6DA" w14:textId="77777777" w:rsidR="0034381D" w:rsidRPr="00B06AF7" w:rsidRDefault="0034381D" w:rsidP="00325AB9">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52F05C82" w14:textId="77777777" w:rsidR="0034381D" w:rsidRPr="00B06AF7" w:rsidRDefault="0034381D" w:rsidP="00325AB9">
            <w:pPr>
              <w:spacing w:line="240" w:lineRule="auto"/>
              <w:ind w:left="-77" w:right="-108"/>
              <w:jc w:val="center"/>
              <w:rPr>
                <w:rFonts w:asciiTheme="minorHAnsi" w:hAnsiTheme="minorHAnsi" w:cstheme="minorHAnsi"/>
                <w:b/>
                <w:bCs/>
                <w:szCs w:val="22"/>
                <w:rtl/>
                <w:cs/>
              </w:rPr>
            </w:pPr>
            <w:r w:rsidRPr="00B06AF7">
              <w:rPr>
                <w:rFonts w:asciiTheme="minorHAnsi" w:hAnsiTheme="minorHAnsi" w:cstheme="minorHAnsi"/>
                <w:b/>
                <w:bCs/>
                <w:szCs w:val="22"/>
              </w:rPr>
              <w:t>1 January</w:t>
            </w:r>
          </w:p>
        </w:tc>
        <w:tc>
          <w:tcPr>
            <w:tcW w:w="238" w:type="dxa"/>
            <w:vAlign w:val="bottom"/>
          </w:tcPr>
          <w:p w14:paraId="6A19D60B" w14:textId="77777777" w:rsidR="0034381D" w:rsidRPr="00B06AF7" w:rsidRDefault="0034381D" w:rsidP="00325AB9">
            <w:pPr>
              <w:spacing w:line="240" w:lineRule="auto"/>
              <w:jc w:val="center"/>
              <w:rPr>
                <w:rFonts w:asciiTheme="minorHAnsi" w:hAnsiTheme="minorHAnsi" w:cstheme="minorHAnsi"/>
                <w:szCs w:val="22"/>
              </w:rPr>
            </w:pPr>
          </w:p>
        </w:tc>
        <w:tc>
          <w:tcPr>
            <w:tcW w:w="1265" w:type="dxa"/>
            <w:vAlign w:val="bottom"/>
          </w:tcPr>
          <w:p w14:paraId="7C3556A2" w14:textId="59321484" w:rsidR="0034381D" w:rsidRPr="00B06AF7" w:rsidRDefault="0034381D" w:rsidP="00325AB9">
            <w:pPr>
              <w:spacing w:line="240" w:lineRule="auto"/>
              <w:ind w:left="-108" w:right="-110"/>
              <w:jc w:val="center"/>
              <w:rPr>
                <w:rFonts w:asciiTheme="minorHAnsi" w:hAnsiTheme="minorHAnsi" w:cstheme="minorHAnsi"/>
                <w:szCs w:val="22"/>
                <w:rtl/>
                <w:cs/>
              </w:rPr>
            </w:pPr>
          </w:p>
        </w:tc>
        <w:tc>
          <w:tcPr>
            <w:tcW w:w="239" w:type="dxa"/>
            <w:vAlign w:val="bottom"/>
          </w:tcPr>
          <w:p w14:paraId="2549819C" w14:textId="77777777" w:rsidR="0034381D" w:rsidRPr="00B06AF7" w:rsidRDefault="0034381D" w:rsidP="00325AB9">
            <w:pPr>
              <w:spacing w:line="240" w:lineRule="auto"/>
              <w:ind w:left="-108" w:right="-110"/>
              <w:jc w:val="center"/>
              <w:rPr>
                <w:rFonts w:asciiTheme="minorHAnsi" w:hAnsiTheme="minorHAnsi" w:cstheme="minorHAnsi"/>
                <w:szCs w:val="22"/>
              </w:rPr>
            </w:pPr>
          </w:p>
        </w:tc>
        <w:tc>
          <w:tcPr>
            <w:tcW w:w="1440" w:type="dxa"/>
          </w:tcPr>
          <w:p w14:paraId="0FFE01C9" w14:textId="77777777" w:rsidR="0034381D" w:rsidRPr="00B06AF7" w:rsidRDefault="0034381D" w:rsidP="00325AB9">
            <w:pPr>
              <w:spacing w:line="240" w:lineRule="auto"/>
              <w:ind w:left="-108" w:right="-110"/>
              <w:jc w:val="center"/>
              <w:rPr>
                <w:rFonts w:asciiTheme="minorHAnsi" w:hAnsiTheme="minorHAnsi" w:cstheme="minorHAnsi"/>
                <w:szCs w:val="22"/>
                <w:rtl/>
                <w:cs/>
              </w:rPr>
            </w:pPr>
            <w:r w:rsidRPr="00B06AF7">
              <w:rPr>
                <w:rFonts w:asciiTheme="minorHAnsi" w:hAnsiTheme="minorHAnsi" w:cstheme="minorHAnsi"/>
                <w:szCs w:val="22"/>
              </w:rPr>
              <w:t>Other Comprehensive</w:t>
            </w:r>
          </w:p>
        </w:tc>
        <w:tc>
          <w:tcPr>
            <w:tcW w:w="236" w:type="dxa"/>
          </w:tcPr>
          <w:p w14:paraId="1E9733C5" w14:textId="77777777" w:rsidR="0034381D" w:rsidRPr="00B06AF7" w:rsidRDefault="0034381D" w:rsidP="00325AB9">
            <w:pPr>
              <w:spacing w:line="240" w:lineRule="auto"/>
              <w:ind w:left="-108" w:right="-110"/>
              <w:jc w:val="center"/>
              <w:rPr>
                <w:rFonts w:asciiTheme="minorHAnsi" w:hAnsiTheme="minorHAnsi" w:cstheme="minorHAnsi"/>
                <w:b/>
                <w:bCs/>
                <w:szCs w:val="22"/>
                <w:rtl/>
                <w:cs/>
              </w:rPr>
            </w:pPr>
          </w:p>
        </w:tc>
        <w:tc>
          <w:tcPr>
            <w:tcW w:w="1226" w:type="dxa"/>
            <w:vAlign w:val="bottom"/>
          </w:tcPr>
          <w:p w14:paraId="29A9C570" w14:textId="77777777" w:rsidR="0034381D" w:rsidRPr="00B06AF7" w:rsidRDefault="0034381D" w:rsidP="00325AB9">
            <w:pPr>
              <w:spacing w:line="240" w:lineRule="auto"/>
              <w:ind w:left="-108" w:right="-110"/>
              <w:jc w:val="center"/>
              <w:rPr>
                <w:rFonts w:asciiTheme="minorHAnsi" w:hAnsiTheme="minorHAnsi" w:cstheme="minorHAnsi"/>
                <w:b/>
                <w:bCs/>
                <w:szCs w:val="22"/>
                <w:rtl/>
                <w:cs/>
              </w:rPr>
            </w:pPr>
            <w:r w:rsidRPr="00B06AF7">
              <w:rPr>
                <w:rFonts w:asciiTheme="minorHAnsi" w:hAnsiTheme="minorHAnsi" w:cstheme="minorHAnsi"/>
                <w:b/>
                <w:bCs/>
                <w:szCs w:val="22"/>
              </w:rPr>
              <w:t>31 December</w:t>
            </w:r>
          </w:p>
        </w:tc>
      </w:tr>
      <w:tr w:rsidR="00A206FA" w:rsidRPr="00B06AF7" w14:paraId="499635B7" w14:textId="77777777" w:rsidTr="00325AB9">
        <w:trPr>
          <w:trHeight w:val="139"/>
        </w:trPr>
        <w:tc>
          <w:tcPr>
            <w:tcW w:w="3496" w:type="dxa"/>
          </w:tcPr>
          <w:p w14:paraId="61E73CA3" w14:textId="77777777" w:rsidR="00A206FA" w:rsidRPr="00B06AF7" w:rsidRDefault="00A206FA" w:rsidP="00A206FA">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7F0E227C" w14:textId="77777777" w:rsidR="00A206FA" w:rsidRPr="00B06AF7" w:rsidRDefault="00A206FA" w:rsidP="00A206FA">
            <w:pPr>
              <w:spacing w:line="240" w:lineRule="auto"/>
              <w:ind w:left="-77" w:right="-108"/>
              <w:jc w:val="center"/>
              <w:rPr>
                <w:rFonts w:asciiTheme="minorHAnsi" w:hAnsiTheme="minorHAnsi" w:cstheme="minorHAnsi"/>
                <w:b/>
                <w:bCs/>
                <w:szCs w:val="22"/>
              </w:rPr>
            </w:pPr>
            <w:r w:rsidRPr="00B06AF7">
              <w:rPr>
                <w:rFonts w:asciiTheme="minorHAnsi" w:hAnsiTheme="minorHAnsi" w:cstheme="minorHAnsi"/>
                <w:b/>
                <w:bCs/>
                <w:szCs w:val="22"/>
              </w:rPr>
              <w:t>2019</w:t>
            </w:r>
          </w:p>
        </w:tc>
        <w:tc>
          <w:tcPr>
            <w:tcW w:w="238" w:type="dxa"/>
            <w:vAlign w:val="bottom"/>
          </w:tcPr>
          <w:p w14:paraId="5C4DF71E" w14:textId="77777777" w:rsidR="00A206FA" w:rsidRPr="00B06AF7" w:rsidRDefault="00A206FA" w:rsidP="00A206FA">
            <w:pPr>
              <w:spacing w:line="240" w:lineRule="auto"/>
              <w:jc w:val="center"/>
              <w:rPr>
                <w:rFonts w:asciiTheme="minorHAnsi" w:hAnsiTheme="minorHAnsi" w:cstheme="minorHAnsi"/>
                <w:szCs w:val="22"/>
              </w:rPr>
            </w:pPr>
          </w:p>
        </w:tc>
        <w:tc>
          <w:tcPr>
            <w:tcW w:w="1265" w:type="dxa"/>
            <w:vAlign w:val="bottom"/>
          </w:tcPr>
          <w:p w14:paraId="360E0E58" w14:textId="3E80A568" w:rsidR="00A206FA" w:rsidRPr="00B06AF7" w:rsidRDefault="00A206FA" w:rsidP="00A206FA">
            <w:pPr>
              <w:spacing w:line="240" w:lineRule="auto"/>
              <w:ind w:left="-108" w:right="-110"/>
              <w:jc w:val="center"/>
              <w:rPr>
                <w:rFonts w:asciiTheme="minorHAnsi" w:hAnsiTheme="minorHAnsi" w:cstheme="minorHAnsi"/>
                <w:szCs w:val="22"/>
              </w:rPr>
            </w:pPr>
            <w:r w:rsidRPr="00B06AF7">
              <w:rPr>
                <w:rFonts w:asciiTheme="minorHAnsi" w:hAnsiTheme="minorHAnsi" w:cstheme="minorHAnsi"/>
                <w:szCs w:val="22"/>
              </w:rPr>
              <w:t xml:space="preserve">Profit </w:t>
            </w:r>
            <w:r w:rsidR="00AD7F3A">
              <w:rPr>
                <w:rFonts w:asciiTheme="minorHAnsi" w:hAnsiTheme="minorHAnsi" w:cstheme="minorHAnsi"/>
                <w:szCs w:val="22"/>
              </w:rPr>
              <w:t xml:space="preserve">or </w:t>
            </w:r>
            <w:r w:rsidRPr="00B06AF7">
              <w:rPr>
                <w:rFonts w:asciiTheme="minorHAnsi" w:hAnsiTheme="minorHAnsi" w:cstheme="minorHAnsi"/>
                <w:szCs w:val="22"/>
              </w:rPr>
              <w:t>Loss</w:t>
            </w:r>
          </w:p>
        </w:tc>
        <w:tc>
          <w:tcPr>
            <w:tcW w:w="239" w:type="dxa"/>
            <w:vAlign w:val="bottom"/>
          </w:tcPr>
          <w:p w14:paraId="544914A4" w14:textId="77777777" w:rsidR="00A206FA" w:rsidRPr="00B06AF7" w:rsidRDefault="00A206FA" w:rsidP="00A206FA">
            <w:pPr>
              <w:spacing w:line="240" w:lineRule="auto"/>
              <w:ind w:left="-108" w:right="-110"/>
              <w:jc w:val="center"/>
              <w:rPr>
                <w:rFonts w:asciiTheme="minorHAnsi" w:hAnsiTheme="minorHAnsi" w:cstheme="minorHAnsi"/>
                <w:szCs w:val="22"/>
              </w:rPr>
            </w:pPr>
          </w:p>
        </w:tc>
        <w:tc>
          <w:tcPr>
            <w:tcW w:w="1440" w:type="dxa"/>
          </w:tcPr>
          <w:p w14:paraId="12A9CD25" w14:textId="77777777" w:rsidR="00A206FA" w:rsidRPr="00B06AF7" w:rsidRDefault="00A206FA" w:rsidP="00A206FA">
            <w:pPr>
              <w:spacing w:line="240" w:lineRule="auto"/>
              <w:ind w:left="-108" w:right="-110"/>
              <w:jc w:val="center"/>
              <w:rPr>
                <w:rFonts w:asciiTheme="minorHAnsi" w:hAnsiTheme="minorHAnsi" w:cstheme="minorHAnsi"/>
                <w:szCs w:val="22"/>
              </w:rPr>
            </w:pPr>
            <w:r w:rsidRPr="00B06AF7">
              <w:rPr>
                <w:rFonts w:asciiTheme="minorHAnsi" w:hAnsiTheme="minorHAnsi" w:cstheme="minorHAnsi"/>
                <w:szCs w:val="22"/>
              </w:rPr>
              <w:t>income</w:t>
            </w:r>
          </w:p>
        </w:tc>
        <w:tc>
          <w:tcPr>
            <w:tcW w:w="236" w:type="dxa"/>
          </w:tcPr>
          <w:p w14:paraId="172FB7B2" w14:textId="77777777" w:rsidR="00A206FA" w:rsidRPr="00B06AF7" w:rsidRDefault="00A206FA" w:rsidP="00A206FA">
            <w:pPr>
              <w:spacing w:line="240" w:lineRule="auto"/>
              <w:ind w:left="-108" w:right="-110"/>
              <w:jc w:val="center"/>
              <w:rPr>
                <w:rFonts w:asciiTheme="minorHAnsi" w:hAnsiTheme="minorHAnsi" w:cstheme="minorHAnsi"/>
                <w:b/>
                <w:bCs/>
                <w:szCs w:val="22"/>
              </w:rPr>
            </w:pPr>
          </w:p>
        </w:tc>
        <w:tc>
          <w:tcPr>
            <w:tcW w:w="1226" w:type="dxa"/>
            <w:vAlign w:val="bottom"/>
          </w:tcPr>
          <w:p w14:paraId="1CA6E46F" w14:textId="77777777" w:rsidR="00A206FA" w:rsidRPr="00B06AF7" w:rsidRDefault="00A206FA" w:rsidP="00A206FA">
            <w:pPr>
              <w:spacing w:line="240" w:lineRule="auto"/>
              <w:ind w:left="-108" w:right="-110"/>
              <w:jc w:val="center"/>
              <w:rPr>
                <w:rFonts w:asciiTheme="minorHAnsi" w:hAnsiTheme="minorHAnsi" w:cstheme="minorHAnsi"/>
                <w:b/>
                <w:bCs/>
                <w:szCs w:val="22"/>
              </w:rPr>
            </w:pPr>
            <w:r w:rsidRPr="00B06AF7">
              <w:rPr>
                <w:rFonts w:asciiTheme="minorHAnsi" w:hAnsiTheme="minorHAnsi" w:cstheme="minorHAnsi"/>
                <w:b/>
                <w:bCs/>
                <w:szCs w:val="22"/>
              </w:rPr>
              <w:t>2019</w:t>
            </w:r>
          </w:p>
        </w:tc>
      </w:tr>
      <w:tr w:rsidR="00A206FA" w:rsidRPr="00B06AF7" w14:paraId="332104D8" w14:textId="77777777" w:rsidTr="00325AB9">
        <w:trPr>
          <w:trHeight w:val="139"/>
        </w:trPr>
        <w:tc>
          <w:tcPr>
            <w:tcW w:w="3496" w:type="dxa"/>
          </w:tcPr>
          <w:p w14:paraId="22977A95" w14:textId="77777777" w:rsidR="00A206FA" w:rsidRPr="00B06AF7" w:rsidRDefault="00A206FA" w:rsidP="00A206FA">
            <w:pPr>
              <w:pStyle w:val="acctfourfigures"/>
              <w:tabs>
                <w:tab w:val="clear" w:pos="765"/>
              </w:tabs>
              <w:spacing w:line="240" w:lineRule="auto"/>
              <w:rPr>
                <w:rFonts w:asciiTheme="minorHAnsi" w:hAnsiTheme="minorHAnsi" w:cstheme="minorHAnsi"/>
                <w:szCs w:val="22"/>
                <w:lang w:val="en-US" w:bidi="th-TH"/>
              </w:rPr>
            </w:pPr>
          </w:p>
        </w:tc>
        <w:tc>
          <w:tcPr>
            <w:tcW w:w="5900" w:type="dxa"/>
            <w:gridSpan w:val="7"/>
          </w:tcPr>
          <w:p w14:paraId="28467C73" w14:textId="77777777" w:rsidR="00A206FA" w:rsidRPr="00B06AF7" w:rsidRDefault="00A206FA" w:rsidP="00A206FA">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r>
      <w:tr w:rsidR="00A206FA" w:rsidRPr="00B06AF7" w14:paraId="5DD8D844" w14:textId="77777777" w:rsidTr="00325AB9">
        <w:trPr>
          <w:trHeight w:val="139"/>
        </w:trPr>
        <w:tc>
          <w:tcPr>
            <w:tcW w:w="3496" w:type="dxa"/>
          </w:tcPr>
          <w:p w14:paraId="14C3ADBC" w14:textId="77777777" w:rsidR="00A206FA" w:rsidRPr="00B06AF7" w:rsidRDefault="00A206FA" w:rsidP="00A206FA">
            <w:pPr>
              <w:spacing w:line="240" w:lineRule="auto"/>
              <w:ind w:right="-79"/>
              <w:rPr>
                <w:rFonts w:asciiTheme="minorHAnsi" w:hAnsiTheme="minorHAnsi" w:cstheme="minorHAnsi"/>
                <w:b/>
                <w:bCs/>
                <w:i/>
                <w:iCs/>
                <w:szCs w:val="22"/>
              </w:rPr>
            </w:pPr>
            <w:r w:rsidRPr="00B06AF7">
              <w:rPr>
                <w:rFonts w:asciiTheme="minorHAnsi" w:hAnsiTheme="minorHAnsi" w:cstheme="minorHAnsi"/>
                <w:b/>
                <w:bCs/>
                <w:i/>
                <w:iCs/>
                <w:szCs w:val="22"/>
                <w:rtl/>
                <w:cs/>
                <w:lang w:val="th-TH"/>
              </w:rPr>
              <w:t>D</w:t>
            </w:r>
            <w:r w:rsidRPr="00B06AF7">
              <w:rPr>
                <w:rFonts w:asciiTheme="minorHAnsi" w:hAnsiTheme="minorHAnsi" w:cs="Calibri"/>
                <w:b/>
                <w:bCs/>
                <w:i/>
                <w:iCs/>
                <w:szCs w:val="22"/>
                <w:cs/>
                <w:lang w:val="th-TH" w:bidi="th-TH"/>
              </w:rPr>
              <w:t>eferred tax liabilities</w:t>
            </w:r>
          </w:p>
        </w:tc>
        <w:tc>
          <w:tcPr>
            <w:tcW w:w="1256" w:type="dxa"/>
          </w:tcPr>
          <w:p w14:paraId="31ECC1EA" w14:textId="77777777" w:rsidR="00A206FA" w:rsidRPr="00B06AF7" w:rsidRDefault="00A206FA" w:rsidP="00A206FA">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tcPr>
          <w:p w14:paraId="62D805D2"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tcPr>
          <w:p w14:paraId="14644500"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tcPr>
          <w:p w14:paraId="65B7C034"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tcPr>
          <w:p w14:paraId="5555755D"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4A844EE5"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tcPr>
          <w:p w14:paraId="50D3866D"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szCs w:val="22"/>
                <w:lang w:bidi="th-TH"/>
              </w:rPr>
            </w:pPr>
          </w:p>
        </w:tc>
      </w:tr>
      <w:tr w:rsidR="00A206FA" w:rsidRPr="00B06AF7" w14:paraId="0BDD5A15" w14:textId="77777777" w:rsidTr="00325AB9">
        <w:trPr>
          <w:trHeight w:val="139"/>
        </w:trPr>
        <w:tc>
          <w:tcPr>
            <w:tcW w:w="3496" w:type="dxa"/>
          </w:tcPr>
          <w:p w14:paraId="62ED8C48" w14:textId="77777777" w:rsidR="00A206FA" w:rsidRPr="00B06AF7" w:rsidRDefault="00A206FA" w:rsidP="00A206FA">
            <w:pPr>
              <w:spacing w:line="240" w:lineRule="auto"/>
              <w:ind w:left="162" w:right="-79" w:hanging="162"/>
              <w:rPr>
                <w:rFonts w:asciiTheme="minorHAnsi" w:hAnsiTheme="minorHAnsi" w:cstheme="minorHAnsi"/>
                <w:szCs w:val="22"/>
                <w:highlight w:val="cyan"/>
              </w:rPr>
            </w:pPr>
            <w:r w:rsidRPr="00B06AF7">
              <w:rPr>
                <w:rFonts w:asciiTheme="minorHAnsi" w:hAnsiTheme="minorHAnsi" w:cstheme="minorHAnsi"/>
                <w:szCs w:val="22"/>
              </w:rPr>
              <w:t>Surplus from land revaluation</w:t>
            </w:r>
          </w:p>
        </w:tc>
        <w:tc>
          <w:tcPr>
            <w:tcW w:w="1256" w:type="dxa"/>
            <w:tcBorders>
              <w:bottom w:val="single" w:sz="4" w:space="0" w:color="auto"/>
            </w:tcBorders>
          </w:tcPr>
          <w:p w14:paraId="4E2B8F5B" w14:textId="77777777" w:rsidR="00A206FA" w:rsidRPr="00B06AF7" w:rsidRDefault="00A206FA" w:rsidP="00A206FA">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40,947</w:t>
            </w:r>
          </w:p>
        </w:tc>
        <w:tc>
          <w:tcPr>
            <w:tcW w:w="238" w:type="dxa"/>
          </w:tcPr>
          <w:p w14:paraId="782770CB"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bottom w:val="single" w:sz="4" w:space="0" w:color="auto"/>
            </w:tcBorders>
          </w:tcPr>
          <w:p w14:paraId="1C1F1AAD" w14:textId="77777777" w:rsidR="00A206FA" w:rsidRPr="00B06AF7" w:rsidRDefault="00A206FA" w:rsidP="00A206FA">
            <w:pPr>
              <w:pStyle w:val="acctfourfigures"/>
              <w:tabs>
                <w:tab w:val="clear" w:pos="765"/>
                <w:tab w:val="decimal" w:pos="619"/>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w:t>
            </w:r>
          </w:p>
        </w:tc>
        <w:tc>
          <w:tcPr>
            <w:tcW w:w="239" w:type="dxa"/>
          </w:tcPr>
          <w:p w14:paraId="704F2D4C"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0" w:type="dxa"/>
            <w:tcBorders>
              <w:bottom w:val="single" w:sz="4" w:space="0" w:color="auto"/>
            </w:tcBorders>
          </w:tcPr>
          <w:p w14:paraId="28899D45" w14:textId="77777777" w:rsidR="00A206FA" w:rsidRPr="00B06AF7" w:rsidRDefault="00A206FA" w:rsidP="00A206FA">
            <w:pPr>
              <w:pStyle w:val="acctfourfigures"/>
              <w:tabs>
                <w:tab w:val="clear" w:pos="765"/>
                <w:tab w:val="decimal" w:pos="612"/>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w:t>
            </w:r>
          </w:p>
        </w:tc>
        <w:tc>
          <w:tcPr>
            <w:tcW w:w="236" w:type="dxa"/>
          </w:tcPr>
          <w:p w14:paraId="42631FD5"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26" w:type="dxa"/>
            <w:tcBorders>
              <w:bottom w:val="single" w:sz="4" w:space="0" w:color="auto"/>
            </w:tcBorders>
          </w:tcPr>
          <w:p w14:paraId="6FC8F7F5" w14:textId="77777777" w:rsidR="00A206FA" w:rsidRPr="00B06AF7" w:rsidRDefault="00A206FA" w:rsidP="00A206FA">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40,947</w:t>
            </w:r>
          </w:p>
        </w:tc>
      </w:tr>
      <w:tr w:rsidR="00A206FA" w:rsidRPr="00B06AF7" w14:paraId="60894436" w14:textId="77777777" w:rsidTr="00E64ABD">
        <w:trPr>
          <w:trHeight w:val="271"/>
        </w:trPr>
        <w:tc>
          <w:tcPr>
            <w:tcW w:w="3496" w:type="dxa"/>
          </w:tcPr>
          <w:p w14:paraId="45D596A5" w14:textId="77777777" w:rsidR="00A206FA" w:rsidRPr="00B06AF7" w:rsidRDefault="00A206FA" w:rsidP="00A206FA">
            <w:pPr>
              <w:spacing w:line="240" w:lineRule="auto"/>
              <w:ind w:right="-79"/>
              <w:rPr>
                <w:rFonts w:asciiTheme="minorHAnsi" w:hAnsiTheme="minorHAnsi" w:cstheme="minorHAnsi"/>
                <w:b/>
                <w:bCs/>
                <w:szCs w:val="22"/>
                <w:rtl/>
                <w:cs/>
              </w:rPr>
            </w:pPr>
            <w:r w:rsidRPr="00B06AF7">
              <w:rPr>
                <w:rFonts w:asciiTheme="minorHAnsi" w:hAnsiTheme="minorHAnsi" w:cstheme="minorHAnsi"/>
                <w:b/>
                <w:bCs/>
                <w:szCs w:val="22"/>
              </w:rPr>
              <w:t>Total</w:t>
            </w:r>
          </w:p>
        </w:tc>
        <w:tc>
          <w:tcPr>
            <w:tcW w:w="1256" w:type="dxa"/>
            <w:tcBorders>
              <w:top w:val="single" w:sz="4" w:space="0" w:color="auto"/>
              <w:bottom w:val="double" w:sz="4" w:space="0" w:color="auto"/>
            </w:tcBorders>
          </w:tcPr>
          <w:p w14:paraId="2E010891"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sidRPr="00B06AF7">
              <w:rPr>
                <w:rFonts w:asciiTheme="minorHAnsi" w:hAnsiTheme="minorHAnsi" w:cstheme="minorHAnsi"/>
                <w:b/>
                <w:bCs/>
                <w:szCs w:val="22"/>
                <w:lang w:val="en-US" w:bidi="th-TH"/>
              </w:rPr>
              <w:t>40,947</w:t>
            </w:r>
          </w:p>
        </w:tc>
        <w:tc>
          <w:tcPr>
            <w:tcW w:w="238" w:type="dxa"/>
          </w:tcPr>
          <w:p w14:paraId="78B2673B"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top w:val="single" w:sz="4" w:space="0" w:color="auto"/>
              <w:bottom w:val="double" w:sz="4" w:space="0" w:color="auto"/>
            </w:tcBorders>
          </w:tcPr>
          <w:p w14:paraId="6F2F4A5A" w14:textId="77777777" w:rsidR="00A206FA" w:rsidRPr="00B06AF7" w:rsidRDefault="00A206FA" w:rsidP="00A206FA">
            <w:pPr>
              <w:pStyle w:val="acctfourfigures"/>
              <w:tabs>
                <w:tab w:val="clear" w:pos="765"/>
                <w:tab w:val="decimal" w:pos="619"/>
              </w:tabs>
              <w:spacing w:line="240" w:lineRule="auto"/>
              <w:ind w:right="-73"/>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w:t>
            </w:r>
          </w:p>
        </w:tc>
        <w:tc>
          <w:tcPr>
            <w:tcW w:w="239" w:type="dxa"/>
          </w:tcPr>
          <w:p w14:paraId="04444BB8"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0" w:type="dxa"/>
            <w:tcBorders>
              <w:top w:val="single" w:sz="4" w:space="0" w:color="auto"/>
              <w:bottom w:val="double" w:sz="4" w:space="0" w:color="auto"/>
            </w:tcBorders>
          </w:tcPr>
          <w:p w14:paraId="4B199069" w14:textId="77777777" w:rsidR="00A206FA" w:rsidRPr="00B06AF7" w:rsidRDefault="00A206FA" w:rsidP="00A206FA">
            <w:pPr>
              <w:pStyle w:val="acctfourfigures"/>
              <w:tabs>
                <w:tab w:val="clear" w:pos="765"/>
                <w:tab w:val="decimal" w:pos="612"/>
              </w:tabs>
              <w:spacing w:line="240" w:lineRule="auto"/>
              <w:ind w:right="-73"/>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w:t>
            </w:r>
          </w:p>
        </w:tc>
        <w:tc>
          <w:tcPr>
            <w:tcW w:w="236" w:type="dxa"/>
          </w:tcPr>
          <w:p w14:paraId="2EC5D952"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26" w:type="dxa"/>
            <w:tcBorders>
              <w:top w:val="single" w:sz="4" w:space="0" w:color="auto"/>
              <w:bottom w:val="double" w:sz="4" w:space="0" w:color="auto"/>
            </w:tcBorders>
          </w:tcPr>
          <w:p w14:paraId="772EFC12"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40,947</w:t>
            </w:r>
          </w:p>
        </w:tc>
      </w:tr>
    </w:tbl>
    <w:p w14:paraId="22BC4EC2" w14:textId="77777777" w:rsidR="0034381D" w:rsidRPr="00B06AF7" w:rsidRDefault="0034381D" w:rsidP="0034381D">
      <w:pPr>
        <w:spacing w:line="240" w:lineRule="auto"/>
        <w:rPr>
          <w:rFonts w:asciiTheme="minorHAnsi" w:hAnsiTheme="minorHAnsi" w:cstheme="minorHAnsi"/>
          <w:szCs w:val="22"/>
        </w:rPr>
      </w:pPr>
    </w:p>
    <w:p w14:paraId="39A91F6A" w14:textId="601E76C9" w:rsidR="00E64ABD" w:rsidRPr="00AD3DE0" w:rsidRDefault="00077875" w:rsidP="0034381D">
      <w:pPr>
        <w:ind w:left="540"/>
        <w:jc w:val="thaiDistribute"/>
        <w:rPr>
          <w:rFonts w:asciiTheme="minorHAnsi" w:hAnsiTheme="minorHAnsi" w:cstheme="minorHAnsi"/>
          <w:szCs w:val="22"/>
        </w:rPr>
      </w:pPr>
      <w:r w:rsidRPr="00AD3DE0">
        <w:rPr>
          <w:rFonts w:asciiTheme="minorHAnsi" w:hAnsiTheme="minorHAnsi" w:cstheme="minorHAnsi"/>
          <w:szCs w:val="22"/>
        </w:rPr>
        <w:t>For the year ended 20</w:t>
      </w:r>
      <w:r w:rsidR="0061452C">
        <w:rPr>
          <w:rFonts w:asciiTheme="minorHAnsi" w:hAnsiTheme="minorHAnsi" w:cstheme="minorHAnsi"/>
          <w:szCs w:val="22"/>
        </w:rPr>
        <w:t>20</w:t>
      </w:r>
      <w:r w:rsidRPr="00AD3DE0">
        <w:rPr>
          <w:rFonts w:asciiTheme="minorHAnsi" w:hAnsiTheme="minorHAnsi" w:cstheme="minorHAnsi"/>
          <w:szCs w:val="22"/>
        </w:rPr>
        <w:t xml:space="preserve"> and 201</w:t>
      </w:r>
      <w:r w:rsidR="0061452C">
        <w:rPr>
          <w:rFonts w:asciiTheme="minorHAnsi" w:hAnsiTheme="minorHAnsi" w:cstheme="minorHAnsi"/>
          <w:szCs w:val="22"/>
        </w:rPr>
        <w:t>9</w:t>
      </w:r>
      <w:r w:rsidRPr="00AD3DE0">
        <w:rPr>
          <w:rFonts w:asciiTheme="minorHAnsi" w:hAnsiTheme="minorHAnsi" w:cstheme="minorHAnsi"/>
          <w:szCs w:val="22"/>
        </w:rPr>
        <w:t xml:space="preserve">, tax loss occurred which were classified by expiring year of tax benefits as follows; </w:t>
      </w:r>
    </w:p>
    <w:p w14:paraId="78D18583" w14:textId="77777777" w:rsidR="00E64ABD" w:rsidRPr="00AD3DE0" w:rsidRDefault="00E64ABD" w:rsidP="0034381D">
      <w:pPr>
        <w:ind w:left="540"/>
        <w:jc w:val="thaiDistribute"/>
        <w:rPr>
          <w:rFonts w:asciiTheme="minorHAnsi" w:hAnsiTheme="minorHAnsi" w:cstheme="minorHAnsi"/>
          <w:szCs w:val="22"/>
        </w:rPr>
      </w:pPr>
    </w:p>
    <w:tbl>
      <w:tblPr>
        <w:tblW w:w="9391" w:type="dxa"/>
        <w:tblInd w:w="423" w:type="dxa"/>
        <w:tblLayout w:type="fixed"/>
        <w:tblLook w:val="0000" w:firstRow="0" w:lastRow="0" w:firstColumn="0" w:lastColumn="0" w:noHBand="0" w:noVBand="0"/>
      </w:tblPr>
      <w:tblGrid>
        <w:gridCol w:w="3816"/>
        <w:gridCol w:w="1215"/>
        <w:gridCol w:w="236"/>
        <w:gridCol w:w="1213"/>
        <w:gridCol w:w="11"/>
        <w:gridCol w:w="225"/>
        <w:gridCol w:w="11"/>
        <w:gridCol w:w="1224"/>
        <w:gridCol w:w="236"/>
        <w:gridCol w:w="1204"/>
      </w:tblGrid>
      <w:tr w:rsidR="00AD3DE0" w:rsidRPr="00AD3DE0" w14:paraId="1D44E372" w14:textId="7C919299" w:rsidTr="00AD3DE0">
        <w:tc>
          <w:tcPr>
            <w:tcW w:w="3816" w:type="dxa"/>
          </w:tcPr>
          <w:p w14:paraId="39A03C30" w14:textId="77777777" w:rsidR="00AD3DE0" w:rsidRPr="00AD3DE0" w:rsidRDefault="00AD3DE0" w:rsidP="008808D5">
            <w:pPr>
              <w:spacing w:line="240" w:lineRule="auto"/>
              <w:rPr>
                <w:rFonts w:asciiTheme="minorHAnsi" w:eastAsia="Calibri" w:hAnsiTheme="minorHAnsi" w:cstheme="minorHAnsi"/>
                <w:b/>
                <w:szCs w:val="22"/>
                <w:rtl/>
                <w:cs/>
              </w:rPr>
            </w:pPr>
          </w:p>
        </w:tc>
        <w:tc>
          <w:tcPr>
            <w:tcW w:w="2664" w:type="dxa"/>
            <w:gridSpan w:val="3"/>
            <w:vAlign w:val="bottom"/>
          </w:tcPr>
          <w:p w14:paraId="3A65DD35" w14:textId="77777777" w:rsidR="00AD3DE0" w:rsidRPr="00AD3DE0" w:rsidRDefault="00AD3DE0" w:rsidP="008808D5">
            <w:pPr>
              <w:spacing w:line="240" w:lineRule="auto"/>
              <w:ind w:left="-99" w:right="-108"/>
              <w:jc w:val="center"/>
              <w:rPr>
                <w:rFonts w:asciiTheme="minorHAnsi" w:hAnsiTheme="minorHAnsi" w:cstheme="minorHAnsi"/>
                <w:b/>
                <w:bCs/>
                <w:szCs w:val="22"/>
              </w:rPr>
            </w:pPr>
            <w:r w:rsidRPr="00AD3DE0">
              <w:rPr>
                <w:rFonts w:asciiTheme="minorHAnsi" w:hAnsiTheme="minorHAnsi" w:cstheme="minorHAnsi"/>
                <w:b/>
                <w:bCs/>
                <w:szCs w:val="22"/>
              </w:rPr>
              <w:t xml:space="preserve">Consolidated </w:t>
            </w:r>
          </w:p>
          <w:p w14:paraId="70E3FAC4" w14:textId="77777777" w:rsidR="00AD3DE0" w:rsidRPr="00AD3DE0" w:rsidRDefault="00AD3DE0" w:rsidP="008808D5">
            <w:pPr>
              <w:spacing w:line="240" w:lineRule="auto"/>
              <w:ind w:left="-99" w:right="-108"/>
              <w:jc w:val="center"/>
              <w:rPr>
                <w:rFonts w:asciiTheme="minorHAnsi" w:eastAsia="Calibri" w:hAnsiTheme="minorHAnsi" w:cstheme="minorHAnsi"/>
                <w:b/>
                <w:bCs/>
                <w:szCs w:val="22"/>
                <w:rtl/>
                <w:cs/>
              </w:rPr>
            </w:pPr>
            <w:r w:rsidRPr="00AD3DE0">
              <w:rPr>
                <w:rFonts w:asciiTheme="minorHAnsi" w:hAnsiTheme="minorHAnsi" w:cstheme="minorHAnsi"/>
                <w:b/>
                <w:bCs/>
                <w:szCs w:val="22"/>
              </w:rPr>
              <w:t>financial statements</w:t>
            </w:r>
          </w:p>
        </w:tc>
        <w:tc>
          <w:tcPr>
            <w:tcW w:w="236" w:type="dxa"/>
            <w:gridSpan w:val="2"/>
          </w:tcPr>
          <w:p w14:paraId="75181A1A" w14:textId="77777777" w:rsidR="00AD3DE0" w:rsidRPr="00AD3DE0" w:rsidRDefault="00AD3DE0" w:rsidP="008808D5">
            <w:pPr>
              <w:spacing w:line="240" w:lineRule="auto"/>
              <w:ind w:left="-99" w:right="-108"/>
              <w:jc w:val="center"/>
              <w:rPr>
                <w:rFonts w:asciiTheme="minorHAnsi" w:eastAsia="Calibri" w:hAnsiTheme="minorHAnsi" w:cstheme="minorHAnsi"/>
                <w:b/>
                <w:bCs/>
                <w:szCs w:val="22"/>
              </w:rPr>
            </w:pPr>
          </w:p>
        </w:tc>
        <w:tc>
          <w:tcPr>
            <w:tcW w:w="2675" w:type="dxa"/>
            <w:gridSpan w:val="4"/>
            <w:vAlign w:val="bottom"/>
          </w:tcPr>
          <w:p w14:paraId="021850AE" w14:textId="77777777" w:rsidR="00AD3DE0" w:rsidRPr="00AD3DE0" w:rsidRDefault="00AD3DE0" w:rsidP="008808D5">
            <w:pPr>
              <w:spacing w:line="240" w:lineRule="auto"/>
              <w:ind w:left="-99" w:right="-108"/>
              <w:jc w:val="center"/>
              <w:rPr>
                <w:rFonts w:asciiTheme="minorHAnsi" w:hAnsiTheme="minorHAnsi" w:cstheme="minorHAnsi"/>
                <w:b/>
                <w:bCs/>
                <w:szCs w:val="22"/>
              </w:rPr>
            </w:pPr>
            <w:r w:rsidRPr="00AD3DE0">
              <w:rPr>
                <w:rFonts w:asciiTheme="minorHAnsi" w:hAnsiTheme="minorHAnsi" w:cstheme="minorHAnsi"/>
                <w:b/>
                <w:bCs/>
                <w:szCs w:val="22"/>
              </w:rPr>
              <w:t xml:space="preserve">Separate </w:t>
            </w:r>
          </w:p>
          <w:p w14:paraId="77B1EA85" w14:textId="19AC37DD" w:rsidR="00AD3DE0" w:rsidRPr="00AD3DE0" w:rsidRDefault="00AD3DE0" w:rsidP="008808D5">
            <w:pPr>
              <w:spacing w:line="240" w:lineRule="auto"/>
              <w:ind w:left="-99" w:right="-108"/>
              <w:jc w:val="center"/>
              <w:rPr>
                <w:rFonts w:asciiTheme="minorHAnsi" w:hAnsiTheme="minorHAnsi" w:cstheme="minorHAnsi"/>
                <w:b/>
                <w:bCs/>
                <w:szCs w:val="22"/>
              </w:rPr>
            </w:pPr>
            <w:r w:rsidRPr="00AD3DE0">
              <w:rPr>
                <w:rFonts w:asciiTheme="minorHAnsi" w:hAnsiTheme="minorHAnsi" w:cstheme="minorHAnsi"/>
                <w:b/>
                <w:bCs/>
                <w:szCs w:val="22"/>
              </w:rPr>
              <w:t>financial statements</w:t>
            </w:r>
          </w:p>
        </w:tc>
      </w:tr>
      <w:tr w:rsidR="00AD3DE0" w:rsidRPr="00AD3DE0" w14:paraId="2B174C89" w14:textId="77777777" w:rsidTr="00AD3DE0">
        <w:tc>
          <w:tcPr>
            <w:tcW w:w="3816" w:type="dxa"/>
          </w:tcPr>
          <w:p w14:paraId="76D642BC" w14:textId="77777777" w:rsidR="00AD3DE0" w:rsidRPr="00AD3DE0" w:rsidRDefault="00AD3DE0" w:rsidP="008808D5">
            <w:pPr>
              <w:spacing w:line="240" w:lineRule="auto"/>
              <w:rPr>
                <w:rFonts w:asciiTheme="minorHAnsi" w:eastAsia="Calibri" w:hAnsiTheme="minorHAnsi" w:cstheme="minorHAnsi"/>
                <w:b/>
                <w:szCs w:val="22"/>
                <w:rtl/>
                <w:cs/>
              </w:rPr>
            </w:pPr>
          </w:p>
        </w:tc>
        <w:tc>
          <w:tcPr>
            <w:tcW w:w="1215" w:type="dxa"/>
          </w:tcPr>
          <w:p w14:paraId="4EC7C2BC" w14:textId="253D49CC" w:rsidR="00AD3DE0" w:rsidRPr="00B41659" w:rsidRDefault="00AD3DE0" w:rsidP="008808D5">
            <w:pPr>
              <w:pStyle w:val="BodyText"/>
              <w:spacing w:after="0" w:line="240" w:lineRule="auto"/>
              <w:ind w:left="-108" w:right="-110"/>
              <w:jc w:val="center"/>
              <w:rPr>
                <w:rFonts w:asciiTheme="minorHAnsi" w:hAnsiTheme="minorHAnsi" w:cstheme="minorHAnsi"/>
                <w:szCs w:val="22"/>
                <w:lang w:val="en-US"/>
              </w:rPr>
            </w:pPr>
            <w:r w:rsidRPr="00AD3DE0">
              <w:rPr>
                <w:rFonts w:asciiTheme="minorHAnsi" w:hAnsiTheme="minorHAnsi" w:cstheme="minorHAnsi"/>
                <w:szCs w:val="22"/>
              </w:rPr>
              <w:t>20</w:t>
            </w:r>
            <w:r w:rsidR="00B41659">
              <w:rPr>
                <w:rFonts w:asciiTheme="minorHAnsi" w:hAnsiTheme="minorHAnsi" w:cstheme="minorHAnsi"/>
                <w:szCs w:val="22"/>
              </w:rPr>
              <w:t>20</w:t>
            </w:r>
          </w:p>
        </w:tc>
        <w:tc>
          <w:tcPr>
            <w:tcW w:w="236" w:type="dxa"/>
          </w:tcPr>
          <w:p w14:paraId="608682C2" w14:textId="77777777" w:rsidR="00AD3DE0" w:rsidRPr="00AD3DE0" w:rsidRDefault="00AD3DE0" w:rsidP="008808D5">
            <w:pPr>
              <w:pStyle w:val="BodyText"/>
              <w:spacing w:after="0" w:line="240" w:lineRule="auto"/>
              <w:ind w:left="-108" w:right="-110"/>
              <w:jc w:val="center"/>
              <w:rPr>
                <w:rFonts w:asciiTheme="minorHAnsi" w:hAnsiTheme="minorHAnsi" w:cstheme="minorHAnsi"/>
                <w:szCs w:val="22"/>
              </w:rPr>
            </w:pPr>
          </w:p>
        </w:tc>
        <w:tc>
          <w:tcPr>
            <w:tcW w:w="1224" w:type="dxa"/>
            <w:gridSpan w:val="2"/>
          </w:tcPr>
          <w:p w14:paraId="23532BDD" w14:textId="5CDFA2D7" w:rsidR="00AD3DE0" w:rsidRPr="00AD3DE0" w:rsidRDefault="00AD3DE0" w:rsidP="008808D5">
            <w:pPr>
              <w:pStyle w:val="BodyText"/>
              <w:spacing w:after="0" w:line="240" w:lineRule="auto"/>
              <w:ind w:left="-108" w:right="-110"/>
              <w:jc w:val="center"/>
              <w:rPr>
                <w:rFonts w:asciiTheme="minorHAnsi" w:hAnsiTheme="minorHAnsi" w:cstheme="minorHAnsi"/>
                <w:szCs w:val="22"/>
              </w:rPr>
            </w:pPr>
            <w:r w:rsidRPr="00AD3DE0">
              <w:rPr>
                <w:rFonts w:asciiTheme="minorHAnsi" w:hAnsiTheme="minorHAnsi" w:cstheme="minorHAnsi"/>
                <w:szCs w:val="22"/>
              </w:rPr>
              <w:t>201</w:t>
            </w:r>
            <w:r w:rsidR="00B41659">
              <w:rPr>
                <w:rFonts w:asciiTheme="minorHAnsi" w:hAnsiTheme="minorHAnsi" w:cstheme="minorHAnsi"/>
                <w:szCs w:val="22"/>
              </w:rPr>
              <w:t>9</w:t>
            </w:r>
          </w:p>
        </w:tc>
        <w:tc>
          <w:tcPr>
            <w:tcW w:w="236" w:type="dxa"/>
            <w:gridSpan w:val="2"/>
          </w:tcPr>
          <w:p w14:paraId="48C67987" w14:textId="77777777" w:rsidR="00AD3DE0" w:rsidRPr="00AD3DE0" w:rsidRDefault="00AD3DE0" w:rsidP="008808D5">
            <w:pPr>
              <w:pStyle w:val="BodyText"/>
              <w:spacing w:after="0" w:line="240" w:lineRule="auto"/>
              <w:ind w:left="-108" w:right="-110"/>
              <w:jc w:val="center"/>
              <w:rPr>
                <w:rFonts w:asciiTheme="minorHAnsi" w:hAnsiTheme="minorHAnsi" w:cstheme="minorHAnsi"/>
                <w:szCs w:val="22"/>
              </w:rPr>
            </w:pPr>
          </w:p>
        </w:tc>
        <w:tc>
          <w:tcPr>
            <w:tcW w:w="1224" w:type="dxa"/>
          </w:tcPr>
          <w:p w14:paraId="01310B62" w14:textId="0B39E1C7" w:rsidR="00AD3DE0" w:rsidRPr="00AD3DE0" w:rsidRDefault="00AD3DE0" w:rsidP="008808D5">
            <w:pPr>
              <w:pStyle w:val="BodyText"/>
              <w:spacing w:after="0" w:line="240" w:lineRule="auto"/>
              <w:ind w:left="-108" w:right="-110"/>
              <w:jc w:val="center"/>
              <w:rPr>
                <w:rFonts w:asciiTheme="minorHAnsi" w:hAnsiTheme="minorHAnsi" w:cstheme="minorHAnsi"/>
                <w:szCs w:val="22"/>
              </w:rPr>
            </w:pPr>
            <w:r w:rsidRPr="00AD3DE0">
              <w:rPr>
                <w:rFonts w:asciiTheme="minorHAnsi" w:hAnsiTheme="minorHAnsi" w:cstheme="minorHAnsi"/>
                <w:szCs w:val="22"/>
              </w:rPr>
              <w:t>20</w:t>
            </w:r>
            <w:r w:rsidR="00B41659">
              <w:rPr>
                <w:rFonts w:asciiTheme="minorHAnsi" w:hAnsiTheme="minorHAnsi" w:cstheme="minorHAnsi"/>
                <w:szCs w:val="22"/>
              </w:rPr>
              <w:t>20</w:t>
            </w:r>
          </w:p>
        </w:tc>
        <w:tc>
          <w:tcPr>
            <w:tcW w:w="236" w:type="dxa"/>
          </w:tcPr>
          <w:p w14:paraId="518E7230" w14:textId="77777777" w:rsidR="00AD3DE0" w:rsidRPr="00AD3DE0" w:rsidRDefault="00AD3DE0" w:rsidP="008808D5">
            <w:pPr>
              <w:pStyle w:val="BodyText"/>
              <w:spacing w:after="0" w:line="240" w:lineRule="auto"/>
              <w:ind w:left="-108" w:right="-110"/>
              <w:jc w:val="center"/>
              <w:rPr>
                <w:rFonts w:asciiTheme="minorHAnsi" w:hAnsiTheme="minorHAnsi" w:cstheme="minorHAnsi"/>
                <w:szCs w:val="22"/>
              </w:rPr>
            </w:pPr>
          </w:p>
        </w:tc>
        <w:tc>
          <w:tcPr>
            <w:tcW w:w="1204" w:type="dxa"/>
          </w:tcPr>
          <w:p w14:paraId="60BF6F22" w14:textId="323A24A3" w:rsidR="00AD3DE0" w:rsidRPr="00AD3DE0" w:rsidRDefault="00AD3DE0" w:rsidP="008808D5">
            <w:pPr>
              <w:pStyle w:val="BodyText"/>
              <w:spacing w:after="0" w:line="240" w:lineRule="auto"/>
              <w:ind w:left="-108" w:right="-110"/>
              <w:jc w:val="center"/>
              <w:rPr>
                <w:rFonts w:asciiTheme="minorHAnsi" w:hAnsiTheme="minorHAnsi" w:cstheme="minorHAnsi"/>
                <w:szCs w:val="22"/>
              </w:rPr>
            </w:pPr>
            <w:r w:rsidRPr="00AD3DE0">
              <w:rPr>
                <w:rFonts w:asciiTheme="minorHAnsi" w:hAnsiTheme="minorHAnsi" w:cstheme="minorHAnsi"/>
                <w:szCs w:val="22"/>
              </w:rPr>
              <w:t>201</w:t>
            </w:r>
            <w:r w:rsidR="00B41659">
              <w:rPr>
                <w:rFonts w:asciiTheme="minorHAnsi" w:hAnsiTheme="minorHAnsi" w:cstheme="minorHAnsi"/>
                <w:szCs w:val="22"/>
              </w:rPr>
              <w:t>9</w:t>
            </w:r>
          </w:p>
        </w:tc>
      </w:tr>
      <w:tr w:rsidR="00AD3DE0" w:rsidRPr="00AD3DE0" w14:paraId="0B5CF4DE" w14:textId="77777777" w:rsidTr="00AD3DE0">
        <w:tc>
          <w:tcPr>
            <w:tcW w:w="3816" w:type="dxa"/>
          </w:tcPr>
          <w:p w14:paraId="37DFEDCD" w14:textId="77777777" w:rsidR="00AD3DE0" w:rsidRPr="00AD3DE0" w:rsidRDefault="00AD3DE0" w:rsidP="008808D5">
            <w:pPr>
              <w:spacing w:line="240" w:lineRule="auto"/>
              <w:rPr>
                <w:rFonts w:asciiTheme="minorHAnsi" w:eastAsia="Calibri" w:hAnsiTheme="minorHAnsi" w:cstheme="minorHAnsi"/>
                <w:b/>
                <w:szCs w:val="22"/>
                <w:rtl/>
                <w:cs/>
              </w:rPr>
            </w:pPr>
          </w:p>
        </w:tc>
        <w:tc>
          <w:tcPr>
            <w:tcW w:w="5575" w:type="dxa"/>
            <w:gridSpan w:val="9"/>
          </w:tcPr>
          <w:p w14:paraId="7249916D" w14:textId="41CB7244" w:rsidR="00AD3DE0" w:rsidRPr="00FD20E0" w:rsidRDefault="00FD20E0" w:rsidP="00561DC1">
            <w:pPr>
              <w:spacing w:line="240" w:lineRule="auto"/>
              <w:ind w:left="-99" w:right="-117"/>
              <w:jc w:val="center"/>
              <w:rPr>
                <w:rFonts w:asciiTheme="minorHAnsi" w:eastAsia="Calibri" w:hAnsiTheme="minorHAnsi" w:cstheme="minorHAnsi"/>
                <w:bCs/>
                <w:i/>
                <w:iCs/>
                <w:szCs w:val="22"/>
                <w:rtl/>
                <w:cs/>
              </w:rPr>
            </w:pPr>
            <w:r>
              <w:rPr>
                <w:rFonts w:asciiTheme="minorHAnsi" w:eastAsia="Calibri" w:hAnsiTheme="minorHAnsi" w:cstheme="minorHAnsi"/>
                <w:bCs/>
                <w:i/>
                <w:iCs/>
                <w:szCs w:val="22"/>
              </w:rPr>
              <w:t>(i</w:t>
            </w:r>
            <w:r w:rsidR="00AD3DE0" w:rsidRPr="00FD20E0">
              <w:rPr>
                <w:rFonts w:asciiTheme="minorHAnsi" w:eastAsia="Calibri" w:hAnsiTheme="minorHAnsi" w:cstheme="minorHAnsi"/>
                <w:bCs/>
                <w:i/>
                <w:iCs/>
                <w:szCs w:val="22"/>
              </w:rPr>
              <w:t>n thousand Baht)</w:t>
            </w:r>
          </w:p>
        </w:tc>
      </w:tr>
      <w:tr w:rsidR="00AD3DE0" w:rsidRPr="00AD3DE0" w14:paraId="3358009F" w14:textId="77777777" w:rsidTr="00AD3DE0">
        <w:tc>
          <w:tcPr>
            <w:tcW w:w="3816" w:type="dxa"/>
          </w:tcPr>
          <w:p w14:paraId="082A9C47" w14:textId="36A1C12E" w:rsidR="00AD3DE0" w:rsidRPr="00AD3DE0" w:rsidRDefault="00AD3DE0" w:rsidP="008808D5">
            <w:pPr>
              <w:tabs>
                <w:tab w:val="left" w:pos="117"/>
              </w:tabs>
              <w:spacing w:line="240" w:lineRule="auto"/>
              <w:rPr>
                <w:rFonts w:asciiTheme="minorHAnsi" w:eastAsia="Calibri" w:hAnsiTheme="minorHAnsi" w:cstheme="minorHAnsi"/>
                <w:bCs/>
                <w:szCs w:val="22"/>
                <w:rtl/>
                <w:cs/>
              </w:rPr>
            </w:pPr>
            <w:r w:rsidRPr="00AD3DE0">
              <w:rPr>
                <w:rFonts w:asciiTheme="minorHAnsi" w:eastAsia="Calibri" w:hAnsiTheme="minorHAnsi" w:cstheme="minorHAnsi"/>
                <w:bCs/>
                <w:szCs w:val="22"/>
              </w:rPr>
              <w:t>Expiring year of Tax Benefit</w:t>
            </w:r>
          </w:p>
        </w:tc>
        <w:tc>
          <w:tcPr>
            <w:tcW w:w="1215" w:type="dxa"/>
            <w:shd w:val="clear" w:color="auto" w:fill="auto"/>
            <w:vAlign w:val="bottom"/>
          </w:tcPr>
          <w:p w14:paraId="2CF995C8" w14:textId="0BAE2FA5" w:rsidR="00AD3DE0" w:rsidRPr="00AD3DE0" w:rsidRDefault="00AD3DE0" w:rsidP="002E088A">
            <w:pPr>
              <w:pStyle w:val="BodyText"/>
              <w:tabs>
                <w:tab w:val="decimal" w:pos="432"/>
              </w:tabs>
              <w:spacing w:after="0" w:line="240" w:lineRule="auto"/>
              <w:jc w:val="center"/>
              <w:rPr>
                <w:rFonts w:asciiTheme="minorHAnsi" w:hAnsiTheme="minorHAnsi" w:cstheme="minorHAnsi"/>
                <w:szCs w:val="22"/>
              </w:rPr>
            </w:pPr>
          </w:p>
        </w:tc>
        <w:tc>
          <w:tcPr>
            <w:tcW w:w="236" w:type="dxa"/>
          </w:tcPr>
          <w:p w14:paraId="7DF3E8A1" w14:textId="77777777" w:rsidR="00AD3DE0" w:rsidRPr="00AD3DE0" w:rsidRDefault="00AD3DE0" w:rsidP="008808D5">
            <w:pPr>
              <w:tabs>
                <w:tab w:val="decimal" w:pos="801"/>
              </w:tabs>
              <w:spacing w:line="240" w:lineRule="auto"/>
              <w:ind w:left="-91" w:right="-117"/>
              <w:rPr>
                <w:rFonts w:asciiTheme="minorHAnsi" w:hAnsiTheme="minorHAnsi" w:cstheme="minorHAnsi"/>
                <w:szCs w:val="22"/>
              </w:rPr>
            </w:pPr>
          </w:p>
        </w:tc>
        <w:tc>
          <w:tcPr>
            <w:tcW w:w="1224" w:type="dxa"/>
            <w:gridSpan w:val="2"/>
            <w:vAlign w:val="center"/>
          </w:tcPr>
          <w:p w14:paraId="11305390" w14:textId="77777777" w:rsidR="00AD3DE0" w:rsidRPr="00AD3DE0" w:rsidRDefault="00AD3DE0" w:rsidP="008808D5">
            <w:pPr>
              <w:pStyle w:val="BodyText"/>
              <w:tabs>
                <w:tab w:val="decimal" w:pos="916"/>
              </w:tabs>
              <w:spacing w:after="0"/>
              <w:ind w:left="-108" w:right="-80"/>
              <w:rPr>
                <w:rFonts w:asciiTheme="minorHAnsi" w:hAnsiTheme="minorHAnsi" w:cstheme="minorHAnsi"/>
                <w:szCs w:val="22"/>
              </w:rPr>
            </w:pPr>
          </w:p>
        </w:tc>
        <w:tc>
          <w:tcPr>
            <w:tcW w:w="236" w:type="dxa"/>
            <w:gridSpan w:val="2"/>
            <w:vAlign w:val="center"/>
          </w:tcPr>
          <w:p w14:paraId="06028485" w14:textId="77777777" w:rsidR="00AD3DE0" w:rsidRPr="00AD3DE0" w:rsidRDefault="00AD3DE0" w:rsidP="008808D5">
            <w:pPr>
              <w:pStyle w:val="BodyText"/>
              <w:tabs>
                <w:tab w:val="decimal" w:pos="839"/>
              </w:tabs>
              <w:spacing w:after="0"/>
              <w:ind w:left="-108" w:right="-80"/>
              <w:rPr>
                <w:rFonts w:asciiTheme="minorHAnsi" w:hAnsiTheme="minorHAnsi" w:cstheme="minorHAnsi"/>
                <w:szCs w:val="22"/>
              </w:rPr>
            </w:pPr>
          </w:p>
        </w:tc>
        <w:tc>
          <w:tcPr>
            <w:tcW w:w="1224" w:type="dxa"/>
            <w:shd w:val="clear" w:color="auto" w:fill="auto"/>
            <w:vAlign w:val="center"/>
          </w:tcPr>
          <w:p w14:paraId="29A2A78D" w14:textId="0D7469D8" w:rsidR="00AD3DE0" w:rsidRPr="00AD3DE0" w:rsidRDefault="00AD3DE0" w:rsidP="008808D5">
            <w:pPr>
              <w:pStyle w:val="BodyText"/>
              <w:tabs>
                <w:tab w:val="decimal" w:pos="855"/>
              </w:tabs>
              <w:spacing w:after="0" w:line="240" w:lineRule="auto"/>
              <w:ind w:left="-108" w:right="-131"/>
              <w:rPr>
                <w:rFonts w:asciiTheme="minorHAnsi" w:hAnsiTheme="minorHAnsi" w:cstheme="minorHAnsi"/>
                <w:szCs w:val="22"/>
              </w:rPr>
            </w:pPr>
          </w:p>
        </w:tc>
        <w:tc>
          <w:tcPr>
            <w:tcW w:w="236" w:type="dxa"/>
            <w:vAlign w:val="center"/>
          </w:tcPr>
          <w:p w14:paraId="60029FC4" w14:textId="77777777" w:rsidR="00AD3DE0" w:rsidRPr="00AD3DE0" w:rsidRDefault="00AD3DE0" w:rsidP="008808D5">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5FB81059" w14:textId="77777777" w:rsidR="00AD3DE0" w:rsidRPr="00AD3DE0" w:rsidRDefault="00AD3DE0" w:rsidP="008808D5">
            <w:pPr>
              <w:pStyle w:val="BodyText"/>
              <w:tabs>
                <w:tab w:val="decimal" w:pos="861"/>
              </w:tabs>
              <w:spacing w:after="0" w:line="240" w:lineRule="auto"/>
              <w:ind w:left="-108" w:right="-131"/>
              <w:rPr>
                <w:rFonts w:asciiTheme="minorHAnsi" w:hAnsiTheme="minorHAnsi" w:cstheme="minorHAnsi"/>
                <w:szCs w:val="22"/>
              </w:rPr>
            </w:pPr>
          </w:p>
        </w:tc>
      </w:tr>
      <w:tr w:rsidR="005435A0" w:rsidRPr="008564F0" w14:paraId="260E4A08" w14:textId="77777777" w:rsidTr="004F7062">
        <w:tc>
          <w:tcPr>
            <w:tcW w:w="3816" w:type="dxa"/>
          </w:tcPr>
          <w:p w14:paraId="6F7A6A4F" w14:textId="749D2AB6" w:rsidR="005435A0" w:rsidRPr="005435A0" w:rsidRDefault="005435A0" w:rsidP="005435A0">
            <w:pPr>
              <w:tabs>
                <w:tab w:val="left" w:pos="117"/>
              </w:tabs>
              <w:spacing w:line="240" w:lineRule="auto"/>
              <w:rPr>
                <w:rFonts w:asciiTheme="minorHAnsi" w:eastAsia="Calibri" w:hAnsiTheme="minorHAnsi" w:cstheme="minorHAnsi"/>
                <w:bCs/>
                <w:szCs w:val="22"/>
                <w:lang w:bidi="th-TH"/>
              </w:rPr>
            </w:pPr>
            <w:r w:rsidRPr="005435A0">
              <w:rPr>
                <w:rFonts w:asciiTheme="minorHAnsi" w:eastAsia="Calibri" w:hAnsiTheme="minorHAnsi" w:cstheme="minorHAnsi"/>
                <w:bCs/>
                <w:szCs w:val="22"/>
              </w:rPr>
              <w:t>Year 202</w:t>
            </w:r>
            <w:r w:rsidRPr="005435A0">
              <w:rPr>
                <w:rFonts w:asciiTheme="minorHAnsi" w:eastAsia="Calibri" w:hAnsiTheme="minorHAnsi" w:cstheme="minorHAnsi"/>
                <w:bCs/>
                <w:szCs w:val="22"/>
                <w:lang w:bidi="th-TH"/>
              </w:rPr>
              <w:t>1</w:t>
            </w:r>
          </w:p>
        </w:tc>
        <w:tc>
          <w:tcPr>
            <w:tcW w:w="1215" w:type="dxa"/>
            <w:shd w:val="clear" w:color="auto" w:fill="auto"/>
          </w:tcPr>
          <w:p w14:paraId="1B8CFED1" w14:textId="757B1CDC" w:rsidR="005435A0" w:rsidRPr="005435A0" w:rsidRDefault="005435A0" w:rsidP="005435A0">
            <w:pPr>
              <w:pStyle w:val="acctfourfigures"/>
              <w:tabs>
                <w:tab w:val="clear" w:pos="765"/>
                <w:tab w:val="decimal" w:pos="926"/>
              </w:tabs>
              <w:spacing w:line="240" w:lineRule="auto"/>
              <w:ind w:right="-73"/>
              <w:rPr>
                <w:rFonts w:asciiTheme="minorHAnsi" w:hAnsiTheme="minorHAnsi" w:cstheme="minorHAnsi"/>
                <w:szCs w:val="22"/>
                <w:lang w:val="en-US" w:bidi="th-TH"/>
              </w:rPr>
            </w:pPr>
            <w:r w:rsidRPr="005435A0">
              <w:rPr>
                <w:rFonts w:asciiTheme="minorHAnsi" w:eastAsia="Cordia New" w:hAnsiTheme="minorHAnsi" w:cs="Cordia New"/>
                <w:szCs w:val="22"/>
              </w:rPr>
              <w:t>7,937</w:t>
            </w:r>
          </w:p>
        </w:tc>
        <w:tc>
          <w:tcPr>
            <w:tcW w:w="236" w:type="dxa"/>
          </w:tcPr>
          <w:p w14:paraId="0B1845EF" w14:textId="77777777" w:rsidR="005435A0" w:rsidRPr="005435A0" w:rsidRDefault="005435A0" w:rsidP="005435A0">
            <w:pPr>
              <w:tabs>
                <w:tab w:val="decimal" w:pos="801"/>
              </w:tabs>
              <w:spacing w:line="240" w:lineRule="auto"/>
              <w:ind w:left="-91" w:right="-117"/>
              <w:rPr>
                <w:rFonts w:asciiTheme="minorHAnsi" w:hAnsiTheme="minorHAnsi" w:cstheme="minorHAnsi"/>
                <w:szCs w:val="22"/>
              </w:rPr>
            </w:pPr>
          </w:p>
        </w:tc>
        <w:tc>
          <w:tcPr>
            <w:tcW w:w="1224" w:type="dxa"/>
            <w:gridSpan w:val="2"/>
          </w:tcPr>
          <w:p w14:paraId="3D3FA988" w14:textId="51BBDF06" w:rsidR="005435A0" w:rsidRPr="005435A0" w:rsidRDefault="005435A0" w:rsidP="005435A0">
            <w:pPr>
              <w:pStyle w:val="acctfourfigures"/>
              <w:tabs>
                <w:tab w:val="clear" w:pos="765"/>
                <w:tab w:val="decimal" w:pos="926"/>
              </w:tabs>
              <w:spacing w:line="240" w:lineRule="auto"/>
              <w:ind w:right="-73"/>
              <w:rPr>
                <w:rFonts w:asciiTheme="minorHAnsi" w:hAnsiTheme="minorHAnsi" w:cstheme="minorHAnsi"/>
                <w:szCs w:val="22"/>
                <w:lang w:val="en-US" w:bidi="th-TH"/>
              </w:rPr>
            </w:pPr>
            <w:r w:rsidRPr="005435A0">
              <w:rPr>
                <w:rFonts w:asciiTheme="minorHAnsi" w:eastAsia="Cordia New" w:hAnsiTheme="minorHAnsi" w:cs="Cordia New"/>
                <w:szCs w:val="22"/>
              </w:rPr>
              <w:t>7,937</w:t>
            </w:r>
          </w:p>
        </w:tc>
        <w:tc>
          <w:tcPr>
            <w:tcW w:w="236" w:type="dxa"/>
            <w:gridSpan w:val="2"/>
          </w:tcPr>
          <w:p w14:paraId="4E5799BA" w14:textId="77777777" w:rsidR="005435A0" w:rsidRPr="005435A0" w:rsidRDefault="005435A0" w:rsidP="005435A0">
            <w:pPr>
              <w:pStyle w:val="BodyText"/>
              <w:tabs>
                <w:tab w:val="decimal" w:pos="839"/>
              </w:tabs>
              <w:spacing w:after="0"/>
              <w:ind w:left="-108" w:right="-80"/>
              <w:rPr>
                <w:rFonts w:asciiTheme="minorHAnsi" w:hAnsiTheme="minorHAnsi" w:cstheme="minorHAnsi"/>
                <w:szCs w:val="22"/>
              </w:rPr>
            </w:pPr>
          </w:p>
        </w:tc>
        <w:tc>
          <w:tcPr>
            <w:tcW w:w="1224" w:type="dxa"/>
            <w:shd w:val="clear" w:color="auto" w:fill="auto"/>
          </w:tcPr>
          <w:p w14:paraId="11B14DD0" w14:textId="3E51DEB7" w:rsidR="005435A0" w:rsidRPr="005435A0" w:rsidRDefault="005435A0" w:rsidP="005435A0">
            <w:pPr>
              <w:pStyle w:val="acctfourfigures"/>
              <w:tabs>
                <w:tab w:val="clear" w:pos="765"/>
                <w:tab w:val="decimal" w:pos="619"/>
              </w:tabs>
              <w:spacing w:line="240" w:lineRule="auto"/>
              <w:ind w:right="-73"/>
              <w:rPr>
                <w:rFonts w:asciiTheme="minorHAnsi" w:hAnsiTheme="minorHAnsi" w:cstheme="minorHAnsi"/>
                <w:szCs w:val="22"/>
                <w:lang w:val="en-US" w:bidi="th-TH"/>
              </w:rPr>
            </w:pPr>
            <w:r w:rsidRPr="005435A0">
              <w:rPr>
                <w:rFonts w:asciiTheme="minorHAnsi" w:eastAsia="Cordia New" w:hAnsiTheme="minorHAnsi" w:cs="Cordia New"/>
                <w:szCs w:val="22"/>
              </w:rPr>
              <w:t>-</w:t>
            </w:r>
          </w:p>
        </w:tc>
        <w:tc>
          <w:tcPr>
            <w:tcW w:w="236" w:type="dxa"/>
          </w:tcPr>
          <w:p w14:paraId="5A02E4DA" w14:textId="77777777" w:rsidR="005435A0" w:rsidRPr="005435A0" w:rsidRDefault="005435A0" w:rsidP="005435A0">
            <w:pPr>
              <w:pStyle w:val="BodyText"/>
              <w:tabs>
                <w:tab w:val="decimal" w:pos="855"/>
              </w:tabs>
              <w:spacing w:after="0" w:line="240" w:lineRule="auto"/>
              <w:ind w:right="-131"/>
              <w:rPr>
                <w:rFonts w:asciiTheme="minorHAnsi" w:hAnsiTheme="minorHAnsi" w:cstheme="minorHAnsi"/>
                <w:szCs w:val="22"/>
              </w:rPr>
            </w:pPr>
          </w:p>
        </w:tc>
        <w:tc>
          <w:tcPr>
            <w:tcW w:w="1204" w:type="dxa"/>
          </w:tcPr>
          <w:p w14:paraId="3C125331" w14:textId="75F82430" w:rsidR="005435A0" w:rsidRPr="005435A0" w:rsidRDefault="005435A0" w:rsidP="005435A0">
            <w:pPr>
              <w:pStyle w:val="acctfourfigures"/>
              <w:tabs>
                <w:tab w:val="clear" w:pos="765"/>
                <w:tab w:val="decimal" w:pos="619"/>
              </w:tabs>
              <w:spacing w:line="240" w:lineRule="auto"/>
              <w:ind w:right="-73"/>
              <w:rPr>
                <w:rFonts w:asciiTheme="minorHAnsi" w:hAnsiTheme="minorHAnsi" w:cstheme="minorHAnsi"/>
                <w:szCs w:val="22"/>
                <w:lang w:val="en-US" w:bidi="th-TH"/>
              </w:rPr>
            </w:pPr>
            <w:r w:rsidRPr="005435A0">
              <w:rPr>
                <w:rFonts w:asciiTheme="minorHAnsi" w:eastAsia="Cordia New" w:hAnsiTheme="minorHAnsi" w:cs="Cordia New"/>
                <w:szCs w:val="22"/>
                <w:rtl/>
                <w:cs/>
              </w:rPr>
              <w:t>-</w:t>
            </w:r>
          </w:p>
        </w:tc>
      </w:tr>
      <w:tr w:rsidR="005435A0" w:rsidRPr="008564F0" w14:paraId="764673D4" w14:textId="77777777" w:rsidTr="004F7062">
        <w:tc>
          <w:tcPr>
            <w:tcW w:w="3816" w:type="dxa"/>
          </w:tcPr>
          <w:p w14:paraId="75D290FD" w14:textId="5E9819C7" w:rsidR="005435A0" w:rsidRPr="005435A0" w:rsidRDefault="005435A0" w:rsidP="005435A0">
            <w:pPr>
              <w:tabs>
                <w:tab w:val="left" w:pos="117"/>
              </w:tabs>
              <w:spacing w:line="240" w:lineRule="auto"/>
              <w:rPr>
                <w:rFonts w:asciiTheme="minorHAnsi" w:eastAsia="Calibri" w:hAnsiTheme="minorHAnsi" w:cstheme="minorHAnsi"/>
                <w:bCs/>
                <w:szCs w:val="22"/>
              </w:rPr>
            </w:pPr>
            <w:r w:rsidRPr="005435A0">
              <w:rPr>
                <w:rFonts w:asciiTheme="minorHAnsi" w:eastAsia="Calibri" w:hAnsiTheme="minorHAnsi" w:cstheme="minorHAnsi"/>
                <w:bCs/>
                <w:szCs w:val="22"/>
              </w:rPr>
              <w:t>Year 2022</w:t>
            </w:r>
          </w:p>
        </w:tc>
        <w:tc>
          <w:tcPr>
            <w:tcW w:w="1215" w:type="dxa"/>
            <w:shd w:val="clear" w:color="auto" w:fill="auto"/>
          </w:tcPr>
          <w:p w14:paraId="6FB05625" w14:textId="1F0F9791" w:rsidR="005435A0" w:rsidRPr="005435A0" w:rsidRDefault="005435A0" w:rsidP="005435A0">
            <w:pPr>
              <w:pStyle w:val="acctfourfigures"/>
              <w:tabs>
                <w:tab w:val="clear" w:pos="765"/>
                <w:tab w:val="decimal" w:pos="926"/>
              </w:tabs>
              <w:spacing w:line="240" w:lineRule="auto"/>
              <w:ind w:right="-73"/>
              <w:rPr>
                <w:rFonts w:asciiTheme="minorHAnsi" w:hAnsiTheme="minorHAnsi" w:cstheme="minorHAnsi"/>
                <w:szCs w:val="22"/>
                <w:lang w:val="en-US" w:bidi="th-TH"/>
              </w:rPr>
            </w:pPr>
            <w:r w:rsidRPr="005435A0">
              <w:rPr>
                <w:rFonts w:asciiTheme="minorHAnsi" w:eastAsia="Cordia New" w:hAnsiTheme="minorHAnsi" w:cs="Cordia New"/>
                <w:szCs w:val="22"/>
              </w:rPr>
              <w:t>468,194</w:t>
            </w:r>
          </w:p>
        </w:tc>
        <w:tc>
          <w:tcPr>
            <w:tcW w:w="236" w:type="dxa"/>
          </w:tcPr>
          <w:p w14:paraId="5AE5BC61" w14:textId="77777777" w:rsidR="005435A0" w:rsidRPr="005435A0" w:rsidRDefault="005435A0" w:rsidP="005435A0">
            <w:pPr>
              <w:tabs>
                <w:tab w:val="decimal" w:pos="801"/>
              </w:tabs>
              <w:spacing w:line="240" w:lineRule="auto"/>
              <w:ind w:left="-91" w:right="-117"/>
              <w:rPr>
                <w:rFonts w:asciiTheme="minorHAnsi" w:hAnsiTheme="minorHAnsi" w:cstheme="minorHAnsi"/>
                <w:szCs w:val="22"/>
              </w:rPr>
            </w:pPr>
          </w:p>
        </w:tc>
        <w:tc>
          <w:tcPr>
            <w:tcW w:w="1224" w:type="dxa"/>
            <w:gridSpan w:val="2"/>
          </w:tcPr>
          <w:p w14:paraId="3A78C7A8" w14:textId="2375B9C3" w:rsidR="005435A0" w:rsidRPr="005435A0" w:rsidRDefault="005435A0" w:rsidP="005435A0">
            <w:pPr>
              <w:pStyle w:val="acctfourfigures"/>
              <w:tabs>
                <w:tab w:val="clear" w:pos="765"/>
                <w:tab w:val="decimal" w:pos="926"/>
              </w:tabs>
              <w:spacing w:line="240" w:lineRule="auto"/>
              <w:ind w:right="-73"/>
              <w:rPr>
                <w:rFonts w:asciiTheme="minorHAnsi" w:hAnsiTheme="minorHAnsi" w:cstheme="minorHAnsi"/>
                <w:szCs w:val="22"/>
                <w:lang w:val="en-US" w:bidi="th-TH"/>
              </w:rPr>
            </w:pPr>
            <w:r w:rsidRPr="005435A0">
              <w:rPr>
                <w:rFonts w:asciiTheme="minorHAnsi" w:eastAsia="Cordia New" w:hAnsiTheme="minorHAnsi" w:cs="Cordia New"/>
                <w:szCs w:val="22"/>
              </w:rPr>
              <w:t>468,194</w:t>
            </w:r>
          </w:p>
        </w:tc>
        <w:tc>
          <w:tcPr>
            <w:tcW w:w="236" w:type="dxa"/>
            <w:gridSpan w:val="2"/>
          </w:tcPr>
          <w:p w14:paraId="46903985" w14:textId="77777777" w:rsidR="005435A0" w:rsidRPr="005435A0" w:rsidRDefault="005435A0" w:rsidP="005435A0">
            <w:pPr>
              <w:pStyle w:val="BodyText"/>
              <w:tabs>
                <w:tab w:val="decimal" w:pos="839"/>
              </w:tabs>
              <w:spacing w:after="0"/>
              <w:ind w:left="-108" w:right="-80"/>
              <w:rPr>
                <w:rFonts w:asciiTheme="minorHAnsi" w:hAnsiTheme="minorHAnsi" w:cstheme="minorHAnsi"/>
                <w:szCs w:val="22"/>
              </w:rPr>
            </w:pPr>
          </w:p>
        </w:tc>
        <w:tc>
          <w:tcPr>
            <w:tcW w:w="1224" w:type="dxa"/>
            <w:shd w:val="clear" w:color="auto" w:fill="auto"/>
          </w:tcPr>
          <w:p w14:paraId="25FB73B7" w14:textId="7D1F3269" w:rsidR="005435A0" w:rsidRPr="005435A0" w:rsidRDefault="005435A0" w:rsidP="005435A0">
            <w:pPr>
              <w:pStyle w:val="acctfourfigures"/>
              <w:tabs>
                <w:tab w:val="clear" w:pos="765"/>
                <w:tab w:val="decimal" w:pos="619"/>
              </w:tabs>
              <w:spacing w:line="240" w:lineRule="auto"/>
              <w:ind w:right="-73"/>
              <w:rPr>
                <w:rFonts w:asciiTheme="minorHAnsi" w:hAnsiTheme="minorHAnsi" w:cstheme="minorHAnsi"/>
                <w:szCs w:val="22"/>
                <w:lang w:val="en-US" w:bidi="th-TH"/>
              </w:rPr>
            </w:pPr>
            <w:r w:rsidRPr="005435A0">
              <w:rPr>
                <w:rFonts w:asciiTheme="minorHAnsi" w:eastAsia="Cordia New" w:hAnsiTheme="minorHAnsi" w:cs="Cordia New"/>
                <w:szCs w:val="22"/>
              </w:rPr>
              <w:t>-</w:t>
            </w:r>
          </w:p>
        </w:tc>
        <w:tc>
          <w:tcPr>
            <w:tcW w:w="236" w:type="dxa"/>
          </w:tcPr>
          <w:p w14:paraId="3A930980" w14:textId="77777777" w:rsidR="005435A0" w:rsidRPr="005435A0" w:rsidRDefault="005435A0" w:rsidP="005435A0">
            <w:pPr>
              <w:pStyle w:val="BodyText"/>
              <w:tabs>
                <w:tab w:val="decimal" w:pos="855"/>
              </w:tabs>
              <w:spacing w:after="0" w:line="240" w:lineRule="auto"/>
              <w:ind w:right="-131"/>
              <w:rPr>
                <w:rFonts w:asciiTheme="minorHAnsi" w:hAnsiTheme="minorHAnsi" w:cstheme="minorHAnsi"/>
                <w:szCs w:val="22"/>
              </w:rPr>
            </w:pPr>
          </w:p>
        </w:tc>
        <w:tc>
          <w:tcPr>
            <w:tcW w:w="1204" w:type="dxa"/>
          </w:tcPr>
          <w:p w14:paraId="35E03B0F" w14:textId="49F7CBCE" w:rsidR="005435A0" w:rsidRPr="005435A0" w:rsidRDefault="005435A0" w:rsidP="005435A0">
            <w:pPr>
              <w:pStyle w:val="acctfourfigures"/>
              <w:tabs>
                <w:tab w:val="clear" w:pos="765"/>
                <w:tab w:val="decimal" w:pos="619"/>
              </w:tabs>
              <w:spacing w:line="240" w:lineRule="auto"/>
              <w:ind w:right="-73"/>
              <w:rPr>
                <w:rFonts w:asciiTheme="minorHAnsi" w:hAnsiTheme="minorHAnsi" w:cstheme="minorHAnsi"/>
                <w:szCs w:val="22"/>
                <w:lang w:val="en-US" w:bidi="th-TH"/>
              </w:rPr>
            </w:pPr>
            <w:r w:rsidRPr="005435A0">
              <w:rPr>
                <w:rFonts w:asciiTheme="minorHAnsi" w:eastAsia="Cordia New" w:hAnsiTheme="minorHAnsi" w:cs="Cordia New"/>
                <w:szCs w:val="22"/>
                <w:rtl/>
                <w:cs/>
              </w:rPr>
              <w:t>-</w:t>
            </w:r>
          </w:p>
        </w:tc>
      </w:tr>
      <w:tr w:rsidR="005435A0" w:rsidRPr="008564F0" w14:paraId="2BAA336E" w14:textId="77777777" w:rsidTr="004F7062">
        <w:tc>
          <w:tcPr>
            <w:tcW w:w="3816" w:type="dxa"/>
          </w:tcPr>
          <w:p w14:paraId="521CA8E1" w14:textId="7C6A4460" w:rsidR="005435A0" w:rsidRPr="005435A0" w:rsidRDefault="005435A0" w:rsidP="005435A0">
            <w:pPr>
              <w:tabs>
                <w:tab w:val="left" w:pos="117"/>
              </w:tabs>
              <w:spacing w:line="240" w:lineRule="auto"/>
              <w:rPr>
                <w:rFonts w:asciiTheme="minorHAnsi" w:eastAsia="Calibri" w:hAnsiTheme="minorHAnsi" w:cstheme="minorHAnsi"/>
                <w:bCs/>
                <w:szCs w:val="22"/>
              </w:rPr>
            </w:pPr>
            <w:r w:rsidRPr="005435A0">
              <w:rPr>
                <w:rFonts w:asciiTheme="minorHAnsi" w:eastAsia="Calibri" w:hAnsiTheme="minorHAnsi" w:cstheme="minorHAnsi"/>
                <w:bCs/>
                <w:szCs w:val="22"/>
              </w:rPr>
              <w:t>Year 2023</w:t>
            </w:r>
          </w:p>
        </w:tc>
        <w:tc>
          <w:tcPr>
            <w:tcW w:w="1215" w:type="dxa"/>
            <w:shd w:val="clear" w:color="auto" w:fill="auto"/>
          </w:tcPr>
          <w:p w14:paraId="5F157DAD" w14:textId="72050B29" w:rsidR="005435A0" w:rsidRPr="005435A0" w:rsidRDefault="005435A0" w:rsidP="005435A0">
            <w:pPr>
              <w:pStyle w:val="acctfourfigures"/>
              <w:tabs>
                <w:tab w:val="clear" w:pos="765"/>
                <w:tab w:val="decimal" w:pos="926"/>
              </w:tabs>
              <w:spacing w:line="240" w:lineRule="auto"/>
              <w:ind w:right="-73"/>
              <w:rPr>
                <w:rFonts w:asciiTheme="minorHAnsi" w:hAnsiTheme="minorHAnsi" w:cstheme="minorHAnsi"/>
                <w:szCs w:val="22"/>
                <w:lang w:val="en-US" w:bidi="th-TH"/>
              </w:rPr>
            </w:pPr>
            <w:r w:rsidRPr="005435A0">
              <w:rPr>
                <w:rFonts w:asciiTheme="minorHAnsi" w:eastAsia="Cordia New" w:hAnsiTheme="minorHAnsi" w:cs="Cordia New"/>
                <w:szCs w:val="22"/>
              </w:rPr>
              <w:t>582,463</w:t>
            </w:r>
          </w:p>
        </w:tc>
        <w:tc>
          <w:tcPr>
            <w:tcW w:w="236" w:type="dxa"/>
          </w:tcPr>
          <w:p w14:paraId="568332D5" w14:textId="77777777" w:rsidR="005435A0" w:rsidRPr="005435A0" w:rsidRDefault="005435A0" w:rsidP="005435A0">
            <w:pPr>
              <w:tabs>
                <w:tab w:val="decimal" w:pos="801"/>
              </w:tabs>
              <w:spacing w:line="240" w:lineRule="auto"/>
              <w:ind w:left="-91" w:right="-117"/>
              <w:rPr>
                <w:rFonts w:asciiTheme="minorHAnsi" w:hAnsiTheme="minorHAnsi" w:cstheme="minorHAnsi"/>
                <w:szCs w:val="22"/>
              </w:rPr>
            </w:pPr>
          </w:p>
        </w:tc>
        <w:tc>
          <w:tcPr>
            <w:tcW w:w="1224" w:type="dxa"/>
            <w:gridSpan w:val="2"/>
          </w:tcPr>
          <w:p w14:paraId="0241FF2F" w14:textId="3CF6807D" w:rsidR="005435A0" w:rsidRPr="005435A0" w:rsidRDefault="005435A0" w:rsidP="005435A0">
            <w:pPr>
              <w:pStyle w:val="acctfourfigures"/>
              <w:tabs>
                <w:tab w:val="clear" w:pos="765"/>
                <w:tab w:val="decimal" w:pos="926"/>
              </w:tabs>
              <w:spacing w:line="240" w:lineRule="auto"/>
              <w:ind w:right="-73"/>
              <w:rPr>
                <w:rFonts w:asciiTheme="minorHAnsi" w:hAnsiTheme="minorHAnsi" w:cstheme="minorHAnsi"/>
                <w:szCs w:val="22"/>
                <w:lang w:val="en-US" w:bidi="th-TH"/>
              </w:rPr>
            </w:pPr>
            <w:r w:rsidRPr="005435A0">
              <w:rPr>
                <w:rFonts w:asciiTheme="minorHAnsi" w:eastAsia="Cordia New" w:hAnsiTheme="minorHAnsi" w:cs="Cordia New"/>
                <w:szCs w:val="22"/>
              </w:rPr>
              <w:t>582,463</w:t>
            </w:r>
          </w:p>
        </w:tc>
        <w:tc>
          <w:tcPr>
            <w:tcW w:w="236" w:type="dxa"/>
            <w:gridSpan w:val="2"/>
          </w:tcPr>
          <w:p w14:paraId="38E74D78" w14:textId="77777777" w:rsidR="005435A0" w:rsidRPr="005435A0" w:rsidRDefault="005435A0" w:rsidP="005435A0">
            <w:pPr>
              <w:pStyle w:val="BodyText"/>
              <w:tabs>
                <w:tab w:val="decimal" w:pos="839"/>
              </w:tabs>
              <w:spacing w:after="0"/>
              <w:ind w:left="-108" w:right="-80"/>
              <w:rPr>
                <w:rFonts w:asciiTheme="minorHAnsi" w:hAnsiTheme="minorHAnsi" w:cstheme="minorHAnsi"/>
                <w:szCs w:val="22"/>
              </w:rPr>
            </w:pPr>
          </w:p>
        </w:tc>
        <w:tc>
          <w:tcPr>
            <w:tcW w:w="1224" w:type="dxa"/>
            <w:shd w:val="clear" w:color="auto" w:fill="auto"/>
          </w:tcPr>
          <w:p w14:paraId="1C93D28F" w14:textId="7C84CEC7" w:rsidR="005435A0" w:rsidRPr="005435A0" w:rsidRDefault="005435A0" w:rsidP="005435A0">
            <w:pPr>
              <w:pStyle w:val="acctfourfigures"/>
              <w:tabs>
                <w:tab w:val="clear" w:pos="765"/>
                <w:tab w:val="decimal" w:pos="619"/>
              </w:tabs>
              <w:spacing w:line="240" w:lineRule="auto"/>
              <w:ind w:right="-73"/>
              <w:rPr>
                <w:rFonts w:asciiTheme="minorHAnsi" w:hAnsiTheme="minorHAnsi" w:cstheme="minorHAnsi"/>
                <w:szCs w:val="22"/>
                <w:lang w:val="en-US" w:bidi="th-TH"/>
              </w:rPr>
            </w:pPr>
            <w:r w:rsidRPr="005435A0">
              <w:rPr>
                <w:rFonts w:asciiTheme="minorHAnsi" w:eastAsia="Cordia New" w:hAnsiTheme="minorHAnsi" w:cs="Cordia New"/>
                <w:szCs w:val="22"/>
              </w:rPr>
              <w:t>-</w:t>
            </w:r>
          </w:p>
        </w:tc>
        <w:tc>
          <w:tcPr>
            <w:tcW w:w="236" w:type="dxa"/>
          </w:tcPr>
          <w:p w14:paraId="6E0179E2" w14:textId="77777777" w:rsidR="005435A0" w:rsidRPr="005435A0" w:rsidRDefault="005435A0" w:rsidP="005435A0">
            <w:pPr>
              <w:pStyle w:val="BodyText"/>
              <w:tabs>
                <w:tab w:val="decimal" w:pos="855"/>
              </w:tabs>
              <w:spacing w:after="0" w:line="240" w:lineRule="auto"/>
              <w:ind w:right="-131"/>
              <w:rPr>
                <w:rFonts w:asciiTheme="minorHAnsi" w:hAnsiTheme="minorHAnsi" w:cstheme="minorHAnsi"/>
                <w:szCs w:val="22"/>
              </w:rPr>
            </w:pPr>
          </w:p>
        </w:tc>
        <w:tc>
          <w:tcPr>
            <w:tcW w:w="1204" w:type="dxa"/>
          </w:tcPr>
          <w:p w14:paraId="49ADCD4F" w14:textId="54EE5C10" w:rsidR="005435A0" w:rsidRPr="005435A0" w:rsidRDefault="005435A0" w:rsidP="005435A0">
            <w:pPr>
              <w:pStyle w:val="acctfourfigures"/>
              <w:tabs>
                <w:tab w:val="clear" w:pos="765"/>
                <w:tab w:val="decimal" w:pos="619"/>
              </w:tabs>
              <w:spacing w:line="240" w:lineRule="auto"/>
              <w:ind w:right="-73"/>
              <w:rPr>
                <w:rFonts w:asciiTheme="minorHAnsi" w:hAnsiTheme="minorHAnsi" w:cstheme="minorHAnsi"/>
                <w:szCs w:val="22"/>
                <w:rtl/>
                <w:cs/>
                <w:lang w:val="en-US"/>
              </w:rPr>
            </w:pPr>
            <w:r w:rsidRPr="005435A0">
              <w:rPr>
                <w:rFonts w:asciiTheme="minorHAnsi" w:eastAsia="Cordia New" w:hAnsiTheme="minorHAnsi" w:cs="Cordia New"/>
                <w:szCs w:val="22"/>
                <w:rtl/>
                <w:cs/>
              </w:rPr>
              <w:t>-</w:t>
            </w:r>
          </w:p>
        </w:tc>
      </w:tr>
      <w:tr w:rsidR="00F01590" w:rsidRPr="008564F0" w14:paraId="0BB5F28D" w14:textId="77777777" w:rsidTr="004F7062">
        <w:tc>
          <w:tcPr>
            <w:tcW w:w="3816" w:type="dxa"/>
          </w:tcPr>
          <w:p w14:paraId="0885D439" w14:textId="65C53BA9" w:rsidR="00F01590" w:rsidRPr="005435A0" w:rsidRDefault="00F01590" w:rsidP="00F01590">
            <w:pPr>
              <w:tabs>
                <w:tab w:val="left" w:pos="117"/>
              </w:tabs>
              <w:spacing w:line="240" w:lineRule="auto"/>
              <w:rPr>
                <w:rFonts w:asciiTheme="minorHAnsi" w:eastAsia="Calibri" w:hAnsiTheme="minorHAnsi" w:cstheme="minorHAnsi"/>
                <w:bCs/>
                <w:szCs w:val="22"/>
              </w:rPr>
            </w:pPr>
            <w:r w:rsidRPr="005435A0">
              <w:rPr>
                <w:rFonts w:asciiTheme="minorHAnsi" w:eastAsia="Calibri" w:hAnsiTheme="minorHAnsi" w:cstheme="minorHAnsi"/>
                <w:bCs/>
                <w:szCs w:val="22"/>
              </w:rPr>
              <w:t>Year 2024</w:t>
            </w:r>
          </w:p>
        </w:tc>
        <w:tc>
          <w:tcPr>
            <w:tcW w:w="1215" w:type="dxa"/>
            <w:shd w:val="clear" w:color="auto" w:fill="auto"/>
          </w:tcPr>
          <w:p w14:paraId="112B51EC" w14:textId="50A4CBEA" w:rsidR="00F01590" w:rsidRPr="00F01590" w:rsidRDefault="00F01590" w:rsidP="00F01590">
            <w:pPr>
              <w:pStyle w:val="acctfourfigures"/>
              <w:tabs>
                <w:tab w:val="clear" w:pos="765"/>
                <w:tab w:val="decimal" w:pos="926"/>
              </w:tabs>
              <w:spacing w:line="240" w:lineRule="auto"/>
              <w:ind w:right="-73"/>
              <w:rPr>
                <w:rFonts w:asciiTheme="minorHAnsi" w:hAnsiTheme="minorHAnsi" w:cstheme="minorHAnsi"/>
                <w:szCs w:val="22"/>
                <w:lang w:val="en-US" w:bidi="th-TH"/>
              </w:rPr>
            </w:pPr>
            <w:r w:rsidRPr="00F01590">
              <w:rPr>
                <w:rFonts w:asciiTheme="minorHAnsi" w:eastAsia="Cordia New" w:hAnsiTheme="minorHAnsi" w:cstheme="minorHAnsi"/>
                <w:szCs w:val="22"/>
              </w:rPr>
              <w:t>643,903</w:t>
            </w:r>
          </w:p>
        </w:tc>
        <w:tc>
          <w:tcPr>
            <w:tcW w:w="236" w:type="dxa"/>
          </w:tcPr>
          <w:p w14:paraId="45F27B96" w14:textId="77777777" w:rsidR="00F01590" w:rsidRPr="00F01590" w:rsidRDefault="00F01590" w:rsidP="00F01590">
            <w:pPr>
              <w:tabs>
                <w:tab w:val="decimal" w:pos="801"/>
              </w:tabs>
              <w:spacing w:line="240" w:lineRule="auto"/>
              <w:ind w:left="-91" w:right="-117"/>
              <w:rPr>
                <w:rFonts w:asciiTheme="minorHAnsi" w:hAnsiTheme="minorHAnsi" w:cstheme="minorHAnsi"/>
                <w:szCs w:val="22"/>
              </w:rPr>
            </w:pPr>
          </w:p>
        </w:tc>
        <w:tc>
          <w:tcPr>
            <w:tcW w:w="1224" w:type="dxa"/>
            <w:gridSpan w:val="2"/>
          </w:tcPr>
          <w:p w14:paraId="027C13D2" w14:textId="0A17CA0C" w:rsidR="00F01590" w:rsidRPr="00F01590" w:rsidRDefault="00F01590" w:rsidP="00F01590">
            <w:pPr>
              <w:pStyle w:val="acctfourfigures"/>
              <w:tabs>
                <w:tab w:val="clear" w:pos="765"/>
                <w:tab w:val="decimal" w:pos="926"/>
              </w:tabs>
              <w:spacing w:line="240" w:lineRule="auto"/>
              <w:ind w:right="-73"/>
              <w:rPr>
                <w:rFonts w:asciiTheme="minorHAnsi" w:hAnsiTheme="minorHAnsi" w:cstheme="minorHAnsi"/>
                <w:szCs w:val="22"/>
                <w:lang w:val="en-US" w:bidi="th-TH"/>
              </w:rPr>
            </w:pPr>
            <w:r w:rsidRPr="00F01590">
              <w:rPr>
                <w:rFonts w:asciiTheme="minorHAnsi" w:eastAsia="Cordia New" w:hAnsiTheme="minorHAnsi" w:cstheme="minorHAnsi"/>
                <w:szCs w:val="22"/>
              </w:rPr>
              <w:t>643,903</w:t>
            </w:r>
          </w:p>
        </w:tc>
        <w:tc>
          <w:tcPr>
            <w:tcW w:w="236" w:type="dxa"/>
            <w:gridSpan w:val="2"/>
          </w:tcPr>
          <w:p w14:paraId="6D110919" w14:textId="77777777" w:rsidR="00F01590" w:rsidRPr="00F01590" w:rsidRDefault="00F01590" w:rsidP="00F01590">
            <w:pPr>
              <w:pStyle w:val="BodyText"/>
              <w:tabs>
                <w:tab w:val="decimal" w:pos="839"/>
              </w:tabs>
              <w:spacing w:after="0"/>
              <w:ind w:left="-108" w:right="-80"/>
              <w:rPr>
                <w:rFonts w:asciiTheme="minorHAnsi" w:hAnsiTheme="minorHAnsi" w:cstheme="minorHAnsi"/>
                <w:szCs w:val="22"/>
              </w:rPr>
            </w:pPr>
          </w:p>
        </w:tc>
        <w:tc>
          <w:tcPr>
            <w:tcW w:w="1224" w:type="dxa"/>
            <w:shd w:val="clear" w:color="auto" w:fill="auto"/>
          </w:tcPr>
          <w:p w14:paraId="4196EB90" w14:textId="4BE66036" w:rsidR="00F01590" w:rsidRPr="00F01590" w:rsidRDefault="00F01590" w:rsidP="00F01590">
            <w:pPr>
              <w:pStyle w:val="acctfourfigures"/>
              <w:tabs>
                <w:tab w:val="clear" w:pos="765"/>
                <w:tab w:val="decimal" w:pos="926"/>
              </w:tabs>
              <w:spacing w:line="240" w:lineRule="auto"/>
              <w:ind w:right="-73"/>
              <w:rPr>
                <w:rFonts w:asciiTheme="minorHAnsi" w:hAnsiTheme="minorHAnsi" w:cstheme="minorHAnsi"/>
                <w:szCs w:val="22"/>
                <w:lang w:val="en-US" w:bidi="th-TH"/>
              </w:rPr>
            </w:pPr>
            <w:r w:rsidRPr="00F01590">
              <w:rPr>
                <w:rFonts w:asciiTheme="minorHAnsi" w:eastAsia="Cordia New" w:hAnsiTheme="minorHAnsi" w:cstheme="minorHAnsi"/>
                <w:szCs w:val="22"/>
              </w:rPr>
              <w:t>235,608</w:t>
            </w:r>
          </w:p>
        </w:tc>
        <w:tc>
          <w:tcPr>
            <w:tcW w:w="236" w:type="dxa"/>
          </w:tcPr>
          <w:p w14:paraId="55D7B7DF" w14:textId="77777777" w:rsidR="00F01590" w:rsidRPr="005435A0" w:rsidRDefault="00F01590" w:rsidP="00F01590">
            <w:pPr>
              <w:pStyle w:val="BodyText"/>
              <w:tabs>
                <w:tab w:val="decimal" w:pos="855"/>
              </w:tabs>
              <w:spacing w:after="0" w:line="240" w:lineRule="auto"/>
              <w:ind w:right="-131"/>
              <w:rPr>
                <w:rFonts w:asciiTheme="minorHAnsi" w:hAnsiTheme="minorHAnsi" w:cstheme="minorHAnsi"/>
                <w:szCs w:val="22"/>
              </w:rPr>
            </w:pPr>
          </w:p>
        </w:tc>
        <w:tc>
          <w:tcPr>
            <w:tcW w:w="1204" w:type="dxa"/>
          </w:tcPr>
          <w:p w14:paraId="4FB5C791" w14:textId="6FFBB1F5" w:rsidR="00F01590" w:rsidRPr="005435A0" w:rsidRDefault="00F01590" w:rsidP="00F01590">
            <w:pPr>
              <w:pStyle w:val="acctfourfigures"/>
              <w:tabs>
                <w:tab w:val="clear" w:pos="765"/>
                <w:tab w:val="decimal" w:pos="926"/>
              </w:tabs>
              <w:spacing w:line="240" w:lineRule="auto"/>
              <w:ind w:right="-73"/>
              <w:rPr>
                <w:rFonts w:asciiTheme="minorHAnsi" w:hAnsiTheme="minorHAnsi" w:cstheme="minorHAnsi"/>
                <w:szCs w:val="22"/>
                <w:lang w:val="en-US" w:bidi="th-TH"/>
              </w:rPr>
            </w:pPr>
            <w:r w:rsidRPr="005435A0">
              <w:rPr>
                <w:rFonts w:asciiTheme="minorHAnsi" w:eastAsia="Cordia New" w:hAnsiTheme="minorHAnsi" w:cs="Cordia New"/>
                <w:szCs w:val="22"/>
              </w:rPr>
              <w:t>235,608</w:t>
            </w:r>
          </w:p>
        </w:tc>
      </w:tr>
      <w:tr w:rsidR="00F01590" w:rsidRPr="008564F0" w14:paraId="317A7F1B" w14:textId="77777777" w:rsidTr="004F7062">
        <w:tc>
          <w:tcPr>
            <w:tcW w:w="3816" w:type="dxa"/>
          </w:tcPr>
          <w:p w14:paraId="0D30281A" w14:textId="301FEC86" w:rsidR="00F01590" w:rsidRPr="005435A0" w:rsidRDefault="00F01590" w:rsidP="00F01590">
            <w:pPr>
              <w:tabs>
                <w:tab w:val="left" w:pos="117"/>
              </w:tabs>
              <w:spacing w:line="240" w:lineRule="auto"/>
              <w:rPr>
                <w:rFonts w:asciiTheme="minorHAnsi" w:eastAsia="Calibri" w:hAnsiTheme="minorHAnsi" w:cstheme="minorHAnsi"/>
                <w:bCs/>
                <w:szCs w:val="22"/>
              </w:rPr>
            </w:pPr>
            <w:r w:rsidRPr="005435A0">
              <w:rPr>
                <w:rFonts w:asciiTheme="minorHAnsi" w:eastAsia="Calibri" w:hAnsiTheme="minorHAnsi" w:cstheme="minorHAnsi"/>
                <w:bCs/>
                <w:szCs w:val="22"/>
              </w:rPr>
              <w:t>Year 2025</w:t>
            </w:r>
          </w:p>
        </w:tc>
        <w:tc>
          <w:tcPr>
            <w:tcW w:w="1215" w:type="dxa"/>
            <w:tcBorders>
              <w:bottom w:val="single" w:sz="4" w:space="0" w:color="auto"/>
            </w:tcBorders>
            <w:shd w:val="clear" w:color="auto" w:fill="auto"/>
          </w:tcPr>
          <w:p w14:paraId="0B7F36E1" w14:textId="5BA2D744" w:rsidR="00F01590" w:rsidRPr="00F01590" w:rsidRDefault="00F01590" w:rsidP="00F01590">
            <w:pPr>
              <w:pStyle w:val="acctfourfigures"/>
              <w:tabs>
                <w:tab w:val="clear" w:pos="765"/>
                <w:tab w:val="decimal" w:pos="926"/>
              </w:tabs>
              <w:spacing w:line="240" w:lineRule="auto"/>
              <w:ind w:right="-73"/>
              <w:rPr>
                <w:rFonts w:asciiTheme="minorHAnsi" w:hAnsiTheme="minorHAnsi" w:cstheme="minorHAnsi"/>
                <w:szCs w:val="22"/>
                <w:lang w:val="en-US" w:bidi="th-TH"/>
              </w:rPr>
            </w:pPr>
            <w:r w:rsidRPr="00F01590">
              <w:rPr>
                <w:rFonts w:asciiTheme="minorHAnsi" w:eastAsia="Cordia New" w:hAnsiTheme="minorHAnsi" w:cstheme="minorHAnsi"/>
                <w:szCs w:val="22"/>
              </w:rPr>
              <w:t>527,576</w:t>
            </w:r>
          </w:p>
        </w:tc>
        <w:tc>
          <w:tcPr>
            <w:tcW w:w="236" w:type="dxa"/>
          </w:tcPr>
          <w:p w14:paraId="2A690984" w14:textId="77777777" w:rsidR="00F01590" w:rsidRPr="00F01590" w:rsidRDefault="00F01590" w:rsidP="00F01590">
            <w:pPr>
              <w:tabs>
                <w:tab w:val="decimal" w:pos="801"/>
              </w:tabs>
              <w:spacing w:line="240" w:lineRule="auto"/>
              <w:ind w:left="-91" w:right="-117"/>
              <w:rPr>
                <w:rFonts w:asciiTheme="minorHAnsi" w:hAnsiTheme="minorHAnsi" w:cstheme="minorHAnsi"/>
                <w:szCs w:val="22"/>
              </w:rPr>
            </w:pPr>
          </w:p>
        </w:tc>
        <w:tc>
          <w:tcPr>
            <w:tcW w:w="1224" w:type="dxa"/>
            <w:gridSpan w:val="2"/>
            <w:tcBorders>
              <w:bottom w:val="single" w:sz="4" w:space="0" w:color="auto"/>
            </w:tcBorders>
          </w:tcPr>
          <w:p w14:paraId="1A9ED423" w14:textId="770743D3" w:rsidR="00F01590" w:rsidRPr="00F01590" w:rsidRDefault="00F01590" w:rsidP="00F01590">
            <w:pPr>
              <w:pStyle w:val="acctfourfigures"/>
              <w:tabs>
                <w:tab w:val="clear" w:pos="765"/>
                <w:tab w:val="decimal" w:pos="619"/>
              </w:tabs>
              <w:spacing w:line="240" w:lineRule="auto"/>
              <w:ind w:right="-73"/>
              <w:rPr>
                <w:rFonts w:asciiTheme="minorHAnsi" w:hAnsiTheme="minorHAnsi" w:cstheme="minorHAnsi"/>
                <w:szCs w:val="22"/>
                <w:lang w:val="en-US" w:bidi="th-TH"/>
              </w:rPr>
            </w:pPr>
            <w:r w:rsidRPr="00F01590">
              <w:rPr>
                <w:rFonts w:asciiTheme="minorHAnsi" w:eastAsia="Cordia New" w:hAnsiTheme="minorHAnsi" w:cstheme="minorHAnsi"/>
                <w:szCs w:val="22"/>
              </w:rPr>
              <w:t>-</w:t>
            </w:r>
          </w:p>
        </w:tc>
        <w:tc>
          <w:tcPr>
            <w:tcW w:w="236" w:type="dxa"/>
            <w:gridSpan w:val="2"/>
          </w:tcPr>
          <w:p w14:paraId="5A3D0B9E" w14:textId="77777777" w:rsidR="00F01590" w:rsidRPr="00F01590" w:rsidRDefault="00F01590" w:rsidP="00F01590">
            <w:pPr>
              <w:pStyle w:val="BodyText"/>
              <w:tabs>
                <w:tab w:val="decimal" w:pos="839"/>
              </w:tabs>
              <w:spacing w:after="0"/>
              <w:ind w:left="-108" w:right="-80"/>
              <w:rPr>
                <w:rFonts w:asciiTheme="minorHAnsi" w:hAnsiTheme="minorHAnsi" w:cstheme="minorHAnsi"/>
                <w:szCs w:val="22"/>
              </w:rPr>
            </w:pPr>
          </w:p>
        </w:tc>
        <w:tc>
          <w:tcPr>
            <w:tcW w:w="1224" w:type="dxa"/>
            <w:tcBorders>
              <w:bottom w:val="single" w:sz="4" w:space="0" w:color="auto"/>
            </w:tcBorders>
            <w:shd w:val="clear" w:color="auto" w:fill="auto"/>
          </w:tcPr>
          <w:p w14:paraId="72F3A27C" w14:textId="6438EFF6" w:rsidR="00F01590" w:rsidRPr="00F01590" w:rsidRDefault="00F01590" w:rsidP="00F01590">
            <w:pPr>
              <w:pStyle w:val="acctfourfigures"/>
              <w:tabs>
                <w:tab w:val="clear" w:pos="765"/>
                <w:tab w:val="decimal" w:pos="926"/>
              </w:tabs>
              <w:spacing w:line="240" w:lineRule="auto"/>
              <w:ind w:right="-73"/>
              <w:rPr>
                <w:rFonts w:asciiTheme="minorHAnsi" w:hAnsiTheme="minorHAnsi" w:cstheme="minorHAnsi"/>
                <w:szCs w:val="22"/>
              </w:rPr>
            </w:pPr>
            <w:r w:rsidRPr="00F01590">
              <w:rPr>
                <w:rFonts w:asciiTheme="minorHAnsi" w:eastAsia="Cordia New" w:hAnsiTheme="minorHAnsi" w:cstheme="minorHAnsi"/>
                <w:szCs w:val="22"/>
              </w:rPr>
              <w:t>199,531</w:t>
            </w:r>
          </w:p>
        </w:tc>
        <w:tc>
          <w:tcPr>
            <w:tcW w:w="236" w:type="dxa"/>
          </w:tcPr>
          <w:p w14:paraId="07AD5314" w14:textId="77777777" w:rsidR="00F01590" w:rsidRPr="005435A0" w:rsidRDefault="00F01590" w:rsidP="00F01590">
            <w:pPr>
              <w:pStyle w:val="BodyText"/>
              <w:tabs>
                <w:tab w:val="decimal" w:pos="855"/>
              </w:tabs>
              <w:spacing w:after="0" w:line="240" w:lineRule="auto"/>
              <w:ind w:right="-131"/>
              <w:rPr>
                <w:rFonts w:asciiTheme="minorHAnsi" w:hAnsiTheme="minorHAnsi" w:cstheme="minorHAnsi"/>
                <w:szCs w:val="22"/>
              </w:rPr>
            </w:pPr>
          </w:p>
        </w:tc>
        <w:tc>
          <w:tcPr>
            <w:tcW w:w="1204" w:type="dxa"/>
            <w:tcBorders>
              <w:bottom w:val="single" w:sz="4" w:space="0" w:color="auto"/>
            </w:tcBorders>
          </w:tcPr>
          <w:p w14:paraId="1F58ECA0" w14:textId="3751B9FC" w:rsidR="00F01590" w:rsidRPr="005435A0" w:rsidRDefault="00F01590" w:rsidP="00F01590">
            <w:pPr>
              <w:pStyle w:val="acctfourfigures"/>
              <w:tabs>
                <w:tab w:val="clear" w:pos="765"/>
                <w:tab w:val="decimal" w:pos="619"/>
              </w:tabs>
              <w:spacing w:line="240" w:lineRule="auto"/>
              <w:ind w:right="-73"/>
              <w:rPr>
                <w:rFonts w:asciiTheme="minorHAnsi" w:hAnsiTheme="minorHAnsi" w:cstheme="minorHAnsi"/>
                <w:szCs w:val="22"/>
                <w:lang w:val="en-US" w:bidi="th-TH"/>
              </w:rPr>
            </w:pPr>
            <w:r w:rsidRPr="005435A0">
              <w:rPr>
                <w:rFonts w:asciiTheme="minorHAnsi" w:eastAsia="Cordia New" w:hAnsiTheme="minorHAnsi" w:cs="Cordia New"/>
                <w:szCs w:val="22"/>
              </w:rPr>
              <w:t>-</w:t>
            </w:r>
          </w:p>
        </w:tc>
      </w:tr>
      <w:tr w:rsidR="00F01590" w:rsidRPr="008564F0" w14:paraId="51463740" w14:textId="77777777" w:rsidTr="004F7062">
        <w:tc>
          <w:tcPr>
            <w:tcW w:w="3816" w:type="dxa"/>
          </w:tcPr>
          <w:p w14:paraId="3B83D3BC" w14:textId="4A2490A6" w:rsidR="00F01590" w:rsidRPr="005435A0" w:rsidRDefault="00F01590" w:rsidP="00F01590">
            <w:pPr>
              <w:tabs>
                <w:tab w:val="left" w:pos="117"/>
              </w:tabs>
              <w:spacing w:line="240" w:lineRule="auto"/>
              <w:rPr>
                <w:rFonts w:asciiTheme="minorHAnsi" w:eastAsia="Calibri" w:hAnsiTheme="minorHAnsi" w:cstheme="minorHAnsi"/>
                <w:b/>
                <w:szCs w:val="22"/>
                <w:rtl/>
                <w:cs/>
              </w:rPr>
            </w:pPr>
            <w:r w:rsidRPr="005435A0">
              <w:rPr>
                <w:rFonts w:asciiTheme="minorHAnsi" w:eastAsia="Calibri" w:hAnsiTheme="minorHAnsi" w:cstheme="minorHAnsi"/>
                <w:b/>
                <w:szCs w:val="22"/>
              </w:rPr>
              <w:t>Total</w:t>
            </w:r>
          </w:p>
        </w:tc>
        <w:tc>
          <w:tcPr>
            <w:tcW w:w="1215" w:type="dxa"/>
            <w:tcBorders>
              <w:top w:val="single" w:sz="4" w:space="0" w:color="auto"/>
              <w:bottom w:val="double" w:sz="4" w:space="0" w:color="auto"/>
            </w:tcBorders>
            <w:shd w:val="clear" w:color="auto" w:fill="auto"/>
          </w:tcPr>
          <w:p w14:paraId="090B3610" w14:textId="6AA54032" w:rsidR="00F01590" w:rsidRPr="00F01590" w:rsidRDefault="00F01590" w:rsidP="00F01590">
            <w:pPr>
              <w:pStyle w:val="acctfourfigures"/>
              <w:tabs>
                <w:tab w:val="clear" w:pos="765"/>
                <w:tab w:val="decimal" w:pos="926"/>
              </w:tabs>
              <w:spacing w:line="240" w:lineRule="auto"/>
              <w:ind w:right="-96"/>
              <w:rPr>
                <w:rFonts w:asciiTheme="minorHAnsi" w:hAnsiTheme="minorHAnsi" w:cstheme="minorHAnsi"/>
                <w:b/>
                <w:szCs w:val="22"/>
              </w:rPr>
            </w:pPr>
            <w:r w:rsidRPr="00F01590">
              <w:rPr>
                <w:rFonts w:asciiTheme="minorHAnsi" w:eastAsia="Cordia New" w:hAnsiTheme="minorHAnsi" w:cstheme="minorHAnsi"/>
                <w:b/>
                <w:bCs/>
                <w:szCs w:val="22"/>
              </w:rPr>
              <w:t>2,230,073</w:t>
            </w:r>
          </w:p>
        </w:tc>
        <w:tc>
          <w:tcPr>
            <w:tcW w:w="236" w:type="dxa"/>
          </w:tcPr>
          <w:p w14:paraId="0E25CB13" w14:textId="77777777" w:rsidR="00F01590" w:rsidRPr="00F01590" w:rsidRDefault="00F01590" w:rsidP="00F01590">
            <w:pPr>
              <w:tabs>
                <w:tab w:val="decimal" w:pos="801"/>
              </w:tabs>
              <w:spacing w:line="240" w:lineRule="auto"/>
              <w:ind w:left="-91" w:right="-117"/>
              <w:rPr>
                <w:rFonts w:asciiTheme="minorHAnsi" w:hAnsiTheme="minorHAnsi" w:cstheme="minorHAnsi"/>
                <w:b/>
                <w:szCs w:val="22"/>
              </w:rPr>
            </w:pPr>
          </w:p>
        </w:tc>
        <w:tc>
          <w:tcPr>
            <w:tcW w:w="1224" w:type="dxa"/>
            <w:gridSpan w:val="2"/>
            <w:tcBorders>
              <w:top w:val="single" w:sz="4" w:space="0" w:color="auto"/>
              <w:bottom w:val="double" w:sz="4" w:space="0" w:color="auto"/>
            </w:tcBorders>
          </w:tcPr>
          <w:p w14:paraId="5AEC4169" w14:textId="75490FF6" w:rsidR="00F01590" w:rsidRPr="00F01590" w:rsidRDefault="00F01590" w:rsidP="00F01590">
            <w:pPr>
              <w:pStyle w:val="acctfourfigures"/>
              <w:tabs>
                <w:tab w:val="clear" w:pos="765"/>
                <w:tab w:val="decimal" w:pos="926"/>
              </w:tabs>
              <w:spacing w:line="240" w:lineRule="auto"/>
              <w:ind w:right="-96"/>
              <w:rPr>
                <w:rFonts w:asciiTheme="minorHAnsi" w:hAnsiTheme="minorHAnsi" w:cstheme="minorHAnsi"/>
                <w:b/>
                <w:szCs w:val="22"/>
              </w:rPr>
            </w:pPr>
            <w:r w:rsidRPr="00F01590">
              <w:rPr>
                <w:rFonts w:asciiTheme="minorHAnsi" w:eastAsia="Cordia New" w:hAnsiTheme="minorHAnsi" w:cstheme="minorHAnsi"/>
                <w:b/>
                <w:bCs/>
                <w:szCs w:val="22"/>
              </w:rPr>
              <w:t>1,702,497</w:t>
            </w:r>
          </w:p>
        </w:tc>
        <w:tc>
          <w:tcPr>
            <w:tcW w:w="236" w:type="dxa"/>
            <w:gridSpan w:val="2"/>
          </w:tcPr>
          <w:p w14:paraId="34964B1D" w14:textId="77777777" w:rsidR="00F01590" w:rsidRPr="00F01590" w:rsidRDefault="00F01590" w:rsidP="00F01590">
            <w:pPr>
              <w:pStyle w:val="BodyText"/>
              <w:tabs>
                <w:tab w:val="decimal" w:pos="839"/>
              </w:tabs>
              <w:spacing w:after="0"/>
              <w:ind w:left="-108" w:right="-80"/>
              <w:rPr>
                <w:rFonts w:asciiTheme="minorHAnsi" w:hAnsiTheme="minorHAnsi" w:cstheme="minorHAnsi"/>
                <w:b/>
                <w:szCs w:val="22"/>
              </w:rPr>
            </w:pPr>
          </w:p>
        </w:tc>
        <w:tc>
          <w:tcPr>
            <w:tcW w:w="1224" w:type="dxa"/>
            <w:tcBorders>
              <w:top w:val="single" w:sz="4" w:space="0" w:color="auto"/>
              <w:bottom w:val="double" w:sz="4" w:space="0" w:color="auto"/>
            </w:tcBorders>
            <w:shd w:val="clear" w:color="auto" w:fill="auto"/>
          </w:tcPr>
          <w:p w14:paraId="04CC5594" w14:textId="16BDADFC" w:rsidR="00F01590" w:rsidRPr="00F01590" w:rsidRDefault="00F01590" w:rsidP="00F01590">
            <w:pPr>
              <w:pStyle w:val="acctfourfigures"/>
              <w:tabs>
                <w:tab w:val="clear" w:pos="765"/>
                <w:tab w:val="decimal" w:pos="926"/>
              </w:tabs>
              <w:spacing w:line="240" w:lineRule="auto"/>
              <w:ind w:right="-96"/>
              <w:rPr>
                <w:rFonts w:asciiTheme="minorHAnsi" w:hAnsiTheme="minorHAnsi" w:cstheme="minorHAnsi"/>
                <w:b/>
                <w:szCs w:val="22"/>
              </w:rPr>
            </w:pPr>
            <w:r w:rsidRPr="00F01590">
              <w:rPr>
                <w:rFonts w:asciiTheme="minorHAnsi" w:eastAsia="Cordia New" w:hAnsiTheme="minorHAnsi" w:cstheme="minorHAnsi"/>
                <w:b/>
                <w:bCs/>
                <w:szCs w:val="22"/>
              </w:rPr>
              <w:t>435,139</w:t>
            </w:r>
          </w:p>
        </w:tc>
        <w:tc>
          <w:tcPr>
            <w:tcW w:w="236" w:type="dxa"/>
          </w:tcPr>
          <w:p w14:paraId="2DFBD187" w14:textId="77777777" w:rsidR="00F01590" w:rsidRPr="005435A0" w:rsidRDefault="00F01590" w:rsidP="00F01590">
            <w:pPr>
              <w:pStyle w:val="BodyText"/>
              <w:tabs>
                <w:tab w:val="decimal" w:pos="855"/>
              </w:tabs>
              <w:spacing w:after="0" w:line="240" w:lineRule="auto"/>
              <w:ind w:right="-131"/>
              <w:rPr>
                <w:rFonts w:asciiTheme="minorHAnsi" w:hAnsiTheme="minorHAnsi" w:cstheme="minorHAnsi"/>
                <w:b/>
                <w:szCs w:val="22"/>
              </w:rPr>
            </w:pPr>
          </w:p>
        </w:tc>
        <w:tc>
          <w:tcPr>
            <w:tcW w:w="1204" w:type="dxa"/>
            <w:tcBorders>
              <w:top w:val="single" w:sz="4" w:space="0" w:color="auto"/>
              <w:bottom w:val="double" w:sz="4" w:space="0" w:color="auto"/>
            </w:tcBorders>
          </w:tcPr>
          <w:p w14:paraId="30A1FBD0" w14:textId="1DFC0951" w:rsidR="00F01590" w:rsidRPr="005435A0" w:rsidRDefault="00F01590" w:rsidP="00F01590">
            <w:pPr>
              <w:pStyle w:val="acctfourfigures"/>
              <w:tabs>
                <w:tab w:val="clear" w:pos="765"/>
                <w:tab w:val="decimal" w:pos="926"/>
              </w:tabs>
              <w:spacing w:line="240" w:lineRule="auto"/>
              <w:ind w:right="-73"/>
              <w:rPr>
                <w:rFonts w:asciiTheme="minorHAnsi" w:hAnsiTheme="minorHAnsi" w:cstheme="minorHAnsi"/>
                <w:b/>
                <w:bCs/>
                <w:szCs w:val="22"/>
                <w:lang w:val="en-US" w:bidi="th-TH"/>
              </w:rPr>
            </w:pPr>
            <w:r w:rsidRPr="005435A0">
              <w:rPr>
                <w:rFonts w:asciiTheme="minorHAnsi" w:eastAsia="Cordia New" w:hAnsiTheme="minorHAnsi" w:cs="Cordia New"/>
                <w:b/>
                <w:bCs/>
                <w:szCs w:val="22"/>
              </w:rPr>
              <w:t>235,608</w:t>
            </w:r>
          </w:p>
        </w:tc>
      </w:tr>
    </w:tbl>
    <w:p w14:paraId="4AB69440" w14:textId="77777777" w:rsidR="00077875" w:rsidRDefault="00077875" w:rsidP="0034381D">
      <w:pPr>
        <w:ind w:left="540"/>
        <w:jc w:val="thaiDistribute"/>
        <w:rPr>
          <w:rFonts w:asciiTheme="minorHAnsi" w:hAnsiTheme="minorHAnsi" w:cstheme="minorHAnsi"/>
          <w:szCs w:val="22"/>
          <w:highlight w:val="yellow"/>
        </w:rPr>
      </w:pPr>
    </w:p>
    <w:p w14:paraId="2D264012" w14:textId="46D562E4" w:rsidR="0034381D" w:rsidRDefault="0034381D" w:rsidP="0034381D">
      <w:pPr>
        <w:ind w:left="540"/>
        <w:jc w:val="thaiDistribute"/>
        <w:rPr>
          <w:rFonts w:asciiTheme="minorHAnsi" w:hAnsiTheme="minorHAnsi" w:cstheme="minorHAnsi"/>
          <w:szCs w:val="22"/>
        </w:rPr>
      </w:pPr>
      <w:r w:rsidRPr="001839B0">
        <w:rPr>
          <w:rFonts w:asciiTheme="minorHAnsi" w:hAnsiTheme="minorHAnsi" w:cstheme="minorHAnsi"/>
          <w:szCs w:val="22"/>
        </w:rPr>
        <w:t xml:space="preserve">The deductible temporary differences do not expire under current tax legislation. The Group has not recognised these items as deferred tax assets because it is not probable that the Group will have sufficient future taxable profit to utilise </w:t>
      </w:r>
      <w:r w:rsidR="00AA0341" w:rsidRPr="001839B0">
        <w:rPr>
          <w:rFonts w:asciiTheme="minorHAnsi" w:hAnsiTheme="minorHAnsi" w:cs="Browallia New"/>
          <w:szCs w:val="28"/>
          <w:lang w:val="en-US" w:bidi="th-TH"/>
        </w:rPr>
        <w:t xml:space="preserve">such </w:t>
      </w:r>
      <w:r w:rsidR="00F57C69" w:rsidRPr="001839B0">
        <w:rPr>
          <w:rFonts w:asciiTheme="minorHAnsi" w:hAnsiTheme="minorHAnsi" w:cs="Browallia New"/>
          <w:szCs w:val="28"/>
          <w:lang w:val="en-US" w:bidi="th-TH"/>
        </w:rPr>
        <w:t xml:space="preserve">a </w:t>
      </w:r>
      <w:r w:rsidR="00AA0341" w:rsidRPr="001839B0">
        <w:rPr>
          <w:rFonts w:asciiTheme="minorHAnsi" w:hAnsiTheme="minorHAnsi" w:cs="Browallia New"/>
          <w:szCs w:val="28"/>
          <w:lang w:val="en-US" w:bidi="th-TH"/>
        </w:rPr>
        <w:t xml:space="preserve">tax </w:t>
      </w:r>
      <w:r w:rsidR="0029115E" w:rsidRPr="001839B0">
        <w:rPr>
          <w:rFonts w:asciiTheme="minorHAnsi" w:hAnsiTheme="minorHAnsi" w:cs="Browallia New"/>
          <w:szCs w:val="28"/>
          <w:lang w:val="en-US" w:bidi="th-TH"/>
        </w:rPr>
        <w:t>benefit</w:t>
      </w:r>
      <w:r w:rsidRPr="001839B0">
        <w:rPr>
          <w:rFonts w:asciiTheme="minorHAnsi" w:hAnsiTheme="minorHAnsi" w:cstheme="minorHAnsi"/>
          <w:szCs w:val="22"/>
        </w:rPr>
        <w:t>.</w:t>
      </w:r>
      <w:r w:rsidRPr="00B06AF7">
        <w:rPr>
          <w:rFonts w:asciiTheme="minorHAnsi" w:hAnsiTheme="minorHAnsi" w:cstheme="minorHAnsi"/>
          <w:szCs w:val="22"/>
        </w:rPr>
        <w:t xml:space="preserve"> </w:t>
      </w:r>
    </w:p>
    <w:p w14:paraId="033FB0A7" w14:textId="77777777" w:rsidR="00023F8C" w:rsidRPr="00B06AF7" w:rsidRDefault="00023F8C" w:rsidP="0034381D">
      <w:pPr>
        <w:ind w:left="540"/>
        <w:jc w:val="thaiDistribute"/>
        <w:rPr>
          <w:rFonts w:asciiTheme="minorHAnsi" w:hAnsiTheme="minorHAnsi" w:cstheme="minorHAnsi"/>
          <w:szCs w:val="22"/>
        </w:rPr>
      </w:pPr>
    </w:p>
    <w:p w14:paraId="70ED2013" w14:textId="77777777" w:rsidR="007321A0" w:rsidRDefault="007321A0">
      <w:pPr>
        <w:spacing w:line="240" w:lineRule="auto"/>
        <w:rPr>
          <w:rFonts w:asciiTheme="minorHAnsi" w:hAnsiTheme="minorHAnsi" w:cstheme="minorHAnsi"/>
          <w:bCs/>
          <w:szCs w:val="22"/>
          <w:rtl/>
          <w:cs/>
          <w:lang w:val="th-TH"/>
        </w:rPr>
      </w:pPr>
      <w:r w:rsidRPr="005A018D">
        <w:rPr>
          <w:rFonts w:asciiTheme="minorHAnsi" w:hAnsiTheme="minorHAnsi" w:cstheme="minorHAnsi"/>
          <w:b/>
          <w:bCs/>
          <w:szCs w:val="22"/>
          <w:lang w:val="en-US"/>
        </w:rPr>
        <w:br w:type="page"/>
      </w:r>
    </w:p>
    <w:p w14:paraId="2B0302C1" w14:textId="0A301047" w:rsidR="0034381D" w:rsidRDefault="0034381D" w:rsidP="00E315DE">
      <w:pPr>
        <w:pStyle w:val="Heading1"/>
        <w:spacing w:before="0" w:after="0" w:line="240" w:lineRule="auto"/>
        <w:ind w:left="540" w:right="-45" w:hanging="540"/>
        <w:jc w:val="thaiDistribute"/>
        <w:rPr>
          <w:rFonts w:asciiTheme="minorHAnsi" w:hAnsiTheme="minorHAnsi" w:cstheme="minorHAnsi"/>
          <w:b w:val="0"/>
          <w:bCs/>
          <w:sz w:val="22"/>
          <w:szCs w:val="22"/>
        </w:rPr>
      </w:pPr>
      <w:r w:rsidRPr="00B06AF7">
        <w:rPr>
          <w:rFonts w:asciiTheme="minorHAnsi" w:hAnsiTheme="minorHAnsi" w:cstheme="minorHAnsi"/>
          <w:b w:val="0"/>
          <w:bCs/>
          <w:sz w:val="22"/>
          <w:szCs w:val="22"/>
          <w:rtl/>
          <w:cs/>
          <w:lang w:val="th-TH"/>
        </w:rPr>
        <w:t>Non</w:t>
      </w:r>
      <w:r w:rsidRPr="00B06AF7">
        <w:rPr>
          <w:rFonts w:asciiTheme="minorHAnsi" w:hAnsiTheme="minorHAnsi" w:cstheme="minorHAnsi"/>
          <w:bCs/>
          <w:sz w:val="22"/>
          <w:szCs w:val="22"/>
        </w:rPr>
        <w:t xml:space="preserve">-current </w:t>
      </w:r>
      <w:r w:rsidRPr="00B06AF7">
        <w:rPr>
          <w:rFonts w:asciiTheme="minorHAnsi" w:hAnsiTheme="minorHAnsi" w:cstheme="minorHAnsi"/>
          <w:bCs/>
          <w:sz w:val="22"/>
          <w:szCs w:val="22"/>
          <w:rtl/>
          <w:cs/>
        </w:rPr>
        <w:t xml:space="preserve">provisions for </w:t>
      </w:r>
      <w:r w:rsidRPr="00B06AF7">
        <w:rPr>
          <w:rFonts w:asciiTheme="minorHAnsi" w:hAnsiTheme="minorHAnsi" w:cstheme="minorHAnsi"/>
          <w:bCs/>
          <w:sz w:val="22"/>
          <w:szCs w:val="22"/>
        </w:rPr>
        <w:t>employee benefit</w:t>
      </w:r>
    </w:p>
    <w:p w14:paraId="2CE1DA45" w14:textId="77777777" w:rsidR="00E315DE" w:rsidRPr="00E315DE" w:rsidRDefault="00E315DE" w:rsidP="00E315DE">
      <w:pPr>
        <w:pStyle w:val="BodyText"/>
        <w:spacing w:after="0"/>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34381D" w:rsidRPr="00B06AF7" w14:paraId="615AF2E0" w14:textId="77777777" w:rsidTr="00480BA4">
        <w:tc>
          <w:tcPr>
            <w:tcW w:w="2815" w:type="dxa"/>
            <w:vAlign w:val="bottom"/>
          </w:tcPr>
          <w:p w14:paraId="2D8D691A" w14:textId="77777777" w:rsidR="0034381D" w:rsidRPr="00B06AF7" w:rsidRDefault="0034381D" w:rsidP="00E315DE">
            <w:pPr>
              <w:spacing w:line="240" w:lineRule="auto"/>
              <w:rPr>
                <w:rFonts w:asciiTheme="minorHAnsi" w:eastAsia="Calibri" w:hAnsiTheme="minorHAnsi" w:cstheme="minorHAnsi"/>
                <w:b/>
                <w:szCs w:val="22"/>
                <w:rtl/>
                <w:cs/>
              </w:rPr>
            </w:pPr>
          </w:p>
        </w:tc>
        <w:tc>
          <w:tcPr>
            <w:tcW w:w="1028" w:type="dxa"/>
            <w:vAlign w:val="bottom"/>
          </w:tcPr>
          <w:p w14:paraId="2505CCC2" w14:textId="77777777" w:rsidR="0034381D" w:rsidRPr="00B06AF7" w:rsidRDefault="0034381D" w:rsidP="00E315DE">
            <w:pPr>
              <w:spacing w:line="240" w:lineRule="auto"/>
              <w:ind w:left="-126" w:right="-126"/>
              <w:jc w:val="center"/>
              <w:rPr>
                <w:rFonts w:asciiTheme="minorHAnsi" w:eastAsia="Calibri" w:hAnsiTheme="minorHAnsi" w:cstheme="minorHAnsi"/>
                <w:b/>
                <w:szCs w:val="22"/>
                <w:rtl/>
                <w:cs/>
              </w:rPr>
            </w:pPr>
          </w:p>
        </w:tc>
        <w:tc>
          <w:tcPr>
            <w:tcW w:w="2646" w:type="dxa"/>
            <w:gridSpan w:val="3"/>
            <w:vAlign w:val="bottom"/>
          </w:tcPr>
          <w:p w14:paraId="6A8CFECC" w14:textId="77777777" w:rsidR="0034381D" w:rsidRPr="00B06AF7" w:rsidRDefault="0034381D" w:rsidP="00E315DE">
            <w:pPr>
              <w:spacing w:line="240" w:lineRule="auto"/>
              <w:ind w:left="-99" w:right="-108"/>
              <w:jc w:val="center"/>
              <w:rPr>
                <w:rFonts w:asciiTheme="minorHAnsi" w:hAnsiTheme="minorHAnsi" w:cstheme="minorHAnsi"/>
                <w:b/>
                <w:bCs/>
                <w:szCs w:val="22"/>
              </w:rPr>
            </w:pPr>
            <w:r w:rsidRPr="00B06AF7">
              <w:rPr>
                <w:rFonts w:asciiTheme="minorHAnsi" w:hAnsiTheme="minorHAnsi" w:cstheme="minorHAnsi"/>
                <w:b/>
                <w:bCs/>
                <w:szCs w:val="22"/>
              </w:rPr>
              <w:t xml:space="preserve">Consolidated </w:t>
            </w:r>
          </w:p>
          <w:p w14:paraId="3E17CD86" w14:textId="77777777" w:rsidR="0034381D" w:rsidRPr="00B06AF7" w:rsidRDefault="0034381D" w:rsidP="00E315DE">
            <w:pPr>
              <w:spacing w:line="240" w:lineRule="auto"/>
              <w:ind w:left="-99" w:right="-108"/>
              <w:jc w:val="center"/>
              <w:rPr>
                <w:rFonts w:asciiTheme="minorHAnsi" w:eastAsia="Calibri" w:hAnsiTheme="minorHAnsi" w:cstheme="minorHAnsi"/>
                <w:b/>
                <w:bCs/>
                <w:szCs w:val="22"/>
                <w:rtl/>
                <w:cs/>
              </w:rPr>
            </w:pPr>
            <w:r w:rsidRPr="00B06AF7">
              <w:rPr>
                <w:rFonts w:asciiTheme="minorHAnsi" w:hAnsiTheme="minorHAnsi" w:cstheme="minorHAnsi"/>
                <w:b/>
                <w:bCs/>
                <w:szCs w:val="22"/>
              </w:rPr>
              <w:t>financial statements</w:t>
            </w:r>
          </w:p>
        </w:tc>
        <w:tc>
          <w:tcPr>
            <w:tcW w:w="236" w:type="dxa"/>
            <w:vAlign w:val="bottom"/>
          </w:tcPr>
          <w:p w14:paraId="3234595C" w14:textId="77777777" w:rsidR="0034381D" w:rsidRPr="00B06AF7" w:rsidRDefault="0034381D" w:rsidP="00E315DE">
            <w:pPr>
              <w:spacing w:line="240" w:lineRule="auto"/>
              <w:ind w:left="-99" w:right="-108"/>
              <w:jc w:val="center"/>
              <w:rPr>
                <w:rFonts w:asciiTheme="minorHAnsi" w:eastAsia="Calibri" w:hAnsiTheme="minorHAnsi" w:cstheme="minorHAnsi"/>
                <w:b/>
                <w:bCs/>
                <w:szCs w:val="22"/>
              </w:rPr>
            </w:pPr>
          </w:p>
        </w:tc>
        <w:tc>
          <w:tcPr>
            <w:tcW w:w="2590" w:type="dxa"/>
            <w:gridSpan w:val="3"/>
            <w:vAlign w:val="bottom"/>
          </w:tcPr>
          <w:p w14:paraId="1D54E36F" w14:textId="77777777" w:rsidR="0034381D" w:rsidRPr="00B06AF7" w:rsidRDefault="0034381D" w:rsidP="00E315DE">
            <w:pPr>
              <w:spacing w:line="240" w:lineRule="auto"/>
              <w:ind w:left="-99" w:right="-108"/>
              <w:jc w:val="center"/>
              <w:rPr>
                <w:rFonts w:asciiTheme="minorHAnsi" w:hAnsiTheme="minorHAnsi" w:cstheme="minorHAnsi"/>
                <w:b/>
                <w:bCs/>
                <w:szCs w:val="22"/>
              </w:rPr>
            </w:pPr>
            <w:r w:rsidRPr="00B06AF7">
              <w:rPr>
                <w:rFonts w:asciiTheme="minorHAnsi" w:hAnsiTheme="minorHAnsi" w:cstheme="minorHAnsi"/>
                <w:b/>
                <w:bCs/>
                <w:szCs w:val="22"/>
              </w:rPr>
              <w:t xml:space="preserve">Separate </w:t>
            </w:r>
          </w:p>
          <w:p w14:paraId="5CA5D7F6" w14:textId="77777777" w:rsidR="0034381D" w:rsidRPr="00B06AF7" w:rsidRDefault="0034381D" w:rsidP="00E315DE">
            <w:pPr>
              <w:spacing w:line="240" w:lineRule="auto"/>
              <w:ind w:left="-99" w:right="-108"/>
              <w:jc w:val="center"/>
              <w:rPr>
                <w:rFonts w:asciiTheme="minorHAnsi" w:eastAsia="Calibri" w:hAnsiTheme="minorHAnsi" w:cstheme="minorHAnsi"/>
                <w:b/>
                <w:bCs/>
                <w:szCs w:val="22"/>
              </w:rPr>
            </w:pPr>
            <w:r w:rsidRPr="00B06AF7">
              <w:rPr>
                <w:rFonts w:asciiTheme="minorHAnsi" w:hAnsiTheme="minorHAnsi" w:cstheme="minorHAnsi"/>
                <w:b/>
                <w:bCs/>
                <w:szCs w:val="22"/>
              </w:rPr>
              <w:t>financial statements</w:t>
            </w:r>
          </w:p>
        </w:tc>
      </w:tr>
      <w:tr w:rsidR="0034381D" w:rsidRPr="00B06AF7" w14:paraId="4F8BFD46" w14:textId="77777777" w:rsidTr="00480BA4">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79245489" w14:textId="77777777" w:rsidR="0034381D" w:rsidRPr="00B06AF7" w:rsidRDefault="0034381D" w:rsidP="00E315DE">
            <w:pPr>
              <w:spacing w:line="240" w:lineRule="auto"/>
              <w:rPr>
                <w:rFonts w:asciiTheme="minorHAnsi" w:hAnsiTheme="minorHAnsi" w:cstheme="minorHAnsi"/>
                <w:color w:val="000000"/>
                <w:szCs w:val="22"/>
              </w:rPr>
            </w:pPr>
          </w:p>
        </w:tc>
        <w:tc>
          <w:tcPr>
            <w:tcW w:w="1215" w:type="dxa"/>
            <w:vAlign w:val="bottom"/>
          </w:tcPr>
          <w:p w14:paraId="01CC11D2" w14:textId="169C1451" w:rsidR="0034381D" w:rsidRPr="00B06AF7" w:rsidRDefault="0034381D" w:rsidP="00E315DE">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w:t>
            </w:r>
            <w:r w:rsidR="006468D7">
              <w:rPr>
                <w:rFonts w:asciiTheme="minorHAnsi" w:hAnsiTheme="minorHAnsi" w:cstheme="minorHAnsi"/>
                <w:bCs/>
                <w:color w:val="000000"/>
                <w:szCs w:val="22"/>
              </w:rPr>
              <w:t>20</w:t>
            </w:r>
          </w:p>
        </w:tc>
        <w:tc>
          <w:tcPr>
            <w:tcW w:w="236" w:type="dxa"/>
            <w:vAlign w:val="bottom"/>
          </w:tcPr>
          <w:p w14:paraId="0CD4571F" w14:textId="77777777" w:rsidR="0034381D" w:rsidRPr="00B06AF7" w:rsidRDefault="0034381D" w:rsidP="00E315DE">
            <w:pPr>
              <w:spacing w:line="240" w:lineRule="auto"/>
              <w:rPr>
                <w:rFonts w:asciiTheme="minorHAnsi" w:hAnsiTheme="minorHAnsi" w:cstheme="minorHAnsi"/>
                <w:bCs/>
                <w:color w:val="000000"/>
                <w:szCs w:val="22"/>
              </w:rPr>
            </w:pPr>
          </w:p>
        </w:tc>
        <w:tc>
          <w:tcPr>
            <w:tcW w:w="1195" w:type="dxa"/>
            <w:vAlign w:val="bottom"/>
          </w:tcPr>
          <w:p w14:paraId="491EEBB9" w14:textId="099C695A" w:rsidR="0034381D" w:rsidRPr="00B06AF7" w:rsidRDefault="0034381D" w:rsidP="00E315DE">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w:t>
            </w:r>
            <w:r w:rsidR="006468D7">
              <w:rPr>
                <w:rFonts w:asciiTheme="minorHAnsi" w:hAnsiTheme="minorHAnsi" w:cstheme="minorHAnsi"/>
                <w:bCs/>
                <w:color w:val="000000"/>
                <w:szCs w:val="22"/>
              </w:rPr>
              <w:t>9</w:t>
            </w:r>
          </w:p>
        </w:tc>
        <w:tc>
          <w:tcPr>
            <w:tcW w:w="236" w:type="dxa"/>
            <w:vAlign w:val="bottom"/>
          </w:tcPr>
          <w:p w14:paraId="4245F02A" w14:textId="77777777" w:rsidR="0034381D" w:rsidRPr="00B06AF7" w:rsidRDefault="0034381D" w:rsidP="00E315DE">
            <w:pPr>
              <w:spacing w:line="240" w:lineRule="auto"/>
              <w:rPr>
                <w:rFonts w:asciiTheme="minorHAnsi" w:hAnsiTheme="minorHAnsi" w:cstheme="minorHAnsi"/>
                <w:bCs/>
                <w:color w:val="000000"/>
                <w:szCs w:val="22"/>
              </w:rPr>
            </w:pPr>
          </w:p>
        </w:tc>
        <w:tc>
          <w:tcPr>
            <w:tcW w:w="1159" w:type="dxa"/>
            <w:vAlign w:val="bottom"/>
          </w:tcPr>
          <w:p w14:paraId="101B4F41" w14:textId="614D72E1" w:rsidR="0034381D" w:rsidRPr="00B06AF7" w:rsidRDefault="0034381D" w:rsidP="00E315DE">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w:t>
            </w:r>
            <w:r w:rsidR="006468D7">
              <w:rPr>
                <w:rFonts w:asciiTheme="minorHAnsi" w:hAnsiTheme="minorHAnsi" w:cstheme="minorHAnsi"/>
                <w:bCs/>
                <w:color w:val="000000"/>
                <w:szCs w:val="22"/>
              </w:rPr>
              <w:t>20</w:t>
            </w:r>
          </w:p>
        </w:tc>
        <w:tc>
          <w:tcPr>
            <w:tcW w:w="236" w:type="dxa"/>
            <w:vAlign w:val="bottom"/>
          </w:tcPr>
          <w:p w14:paraId="02BC3BD8" w14:textId="77777777" w:rsidR="0034381D" w:rsidRPr="00B06AF7" w:rsidRDefault="0034381D" w:rsidP="00E315DE">
            <w:pPr>
              <w:spacing w:line="240" w:lineRule="auto"/>
              <w:rPr>
                <w:rFonts w:asciiTheme="minorHAnsi" w:hAnsiTheme="minorHAnsi" w:cstheme="minorHAnsi"/>
                <w:bCs/>
                <w:color w:val="000000"/>
                <w:szCs w:val="22"/>
              </w:rPr>
            </w:pPr>
          </w:p>
        </w:tc>
        <w:tc>
          <w:tcPr>
            <w:tcW w:w="1195" w:type="dxa"/>
            <w:vAlign w:val="bottom"/>
          </w:tcPr>
          <w:p w14:paraId="0A508F09" w14:textId="05F3A9C9" w:rsidR="0034381D" w:rsidRPr="00B06AF7" w:rsidRDefault="0034381D" w:rsidP="00E315DE">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w:t>
            </w:r>
            <w:r w:rsidR="006468D7">
              <w:rPr>
                <w:rFonts w:asciiTheme="minorHAnsi" w:hAnsiTheme="minorHAnsi" w:cstheme="minorHAnsi"/>
                <w:bCs/>
                <w:color w:val="000000"/>
                <w:szCs w:val="22"/>
              </w:rPr>
              <w:t>9</w:t>
            </w:r>
          </w:p>
        </w:tc>
      </w:tr>
      <w:tr w:rsidR="0034381D" w:rsidRPr="00B06AF7" w14:paraId="45F436E3" w14:textId="77777777" w:rsidTr="00480BA4">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48804F52" w14:textId="77777777" w:rsidR="0034381D" w:rsidRPr="00B06AF7" w:rsidRDefault="0034381D" w:rsidP="00E315DE">
            <w:pPr>
              <w:spacing w:line="240" w:lineRule="auto"/>
              <w:rPr>
                <w:rFonts w:asciiTheme="minorHAnsi" w:hAnsiTheme="minorHAnsi" w:cstheme="minorHAnsi"/>
                <w:b/>
                <w:bCs/>
                <w:i/>
                <w:iCs/>
                <w:color w:val="000000"/>
                <w:szCs w:val="22"/>
              </w:rPr>
            </w:pPr>
          </w:p>
        </w:tc>
        <w:tc>
          <w:tcPr>
            <w:tcW w:w="5472" w:type="dxa"/>
            <w:gridSpan w:val="7"/>
            <w:vAlign w:val="bottom"/>
          </w:tcPr>
          <w:p w14:paraId="7D6FD2BA" w14:textId="77777777" w:rsidR="0034381D" w:rsidRPr="00B06AF7" w:rsidRDefault="0034381D" w:rsidP="00E315DE">
            <w:pPr>
              <w:spacing w:line="240" w:lineRule="auto"/>
              <w:jc w:val="center"/>
              <w:rPr>
                <w:rFonts w:asciiTheme="minorHAnsi" w:hAnsiTheme="minorHAnsi" w:cstheme="minorHAnsi"/>
                <w:i/>
                <w:iCs/>
                <w:color w:val="000000"/>
                <w:szCs w:val="22"/>
              </w:rPr>
            </w:pPr>
            <w:r w:rsidRPr="00B06AF7">
              <w:rPr>
                <w:rFonts w:asciiTheme="minorHAnsi" w:hAnsiTheme="minorHAnsi" w:cstheme="minorHAnsi"/>
                <w:i/>
                <w:iCs/>
                <w:color w:val="000000"/>
                <w:szCs w:val="22"/>
              </w:rPr>
              <w:t>(in thousand Baht)</w:t>
            </w:r>
          </w:p>
        </w:tc>
      </w:tr>
      <w:tr w:rsidR="006468D7" w:rsidRPr="00B06AF7" w14:paraId="399D5C71" w14:textId="77777777" w:rsidTr="00480BA4">
        <w:tblPrEx>
          <w:tblBorders>
            <w:bottom w:val="double" w:sz="4" w:space="0" w:color="auto"/>
          </w:tblBorders>
          <w:tblLook w:val="00A0" w:firstRow="1" w:lastRow="0" w:firstColumn="1" w:lastColumn="0" w:noHBand="0" w:noVBand="0"/>
        </w:tblPrEx>
        <w:trPr>
          <w:trHeight w:val="420"/>
        </w:trPr>
        <w:tc>
          <w:tcPr>
            <w:tcW w:w="3843" w:type="dxa"/>
            <w:gridSpan w:val="2"/>
            <w:vAlign w:val="bottom"/>
          </w:tcPr>
          <w:p w14:paraId="44EA6C1F" w14:textId="77777777" w:rsidR="006468D7" w:rsidRPr="00B06AF7" w:rsidRDefault="006468D7" w:rsidP="006468D7">
            <w:pPr>
              <w:spacing w:line="240" w:lineRule="auto"/>
              <w:rPr>
                <w:rFonts w:asciiTheme="minorHAnsi" w:hAnsiTheme="minorHAnsi" w:cstheme="minorHAnsi"/>
                <w:b/>
                <w:bCs/>
                <w:szCs w:val="22"/>
              </w:rPr>
            </w:pPr>
            <w:r w:rsidRPr="00B06AF7">
              <w:rPr>
                <w:rFonts w:asciiTheme="minorHAnsi" w:hAnsiTheme="minorHAnsi" w:cstheme="minorHAnsi"/>
                <w:b/>
                <w:bCs/>
                <w:szCs w:val="22"/>
              </w:rPr>
              <w:t xml:space="preserve">Statement of financial position </w:t>
            </w:r>
          </w:p>
          <w:p w14:paraId="7042A9F1" w14:textId="77777777" w:rsidR="006468D7" w:rsidRPr="00B06AF7" w:rsidRDefault="006468D7" w:rsidP="006468D7">
            <w:pPr>
              <w:tabs>
                <w:tab w:val="left" w:pos="274"/>
              </w:tabs>
              <w:spacing w:line="240" w:lineRule="auto"/>
              <w:rPr>
                <w:rFonts w:asciiTheme="minorHAnsi" w:hAnsiTheme="minorHAnsi" w:cstheme="minorHAnsi"/>
                <w:b/>
                <w:bCs/>
                <w:color w:val="000000"/>
                <w:szCs w:val="22"/>
                <w:rtl/>
                <w:cs/>
              </w:rPr>
            </w:pPr>
            <w:r w:rsidRPr="00B06AF7">
              <w:rPr>
                <w:rFonts w:asciiTheme="minorHAnsi" w:hAnsiTheme="minorHAnsi" w:cstheme="minorHAnsi"/>
                <w:b/>
                <w:bCs/>
                <w:szCs w:val="22"/>
              </w:rPr>
              <w:t>Non-current provisions for:</w:t>
            </w:r>
          </w:p>
        </w:tc>
        <w:tc>
          <w:tcPr>
            <w:tcW w:w="1215" w:type="dxa"/>
            <w:vAlign w:val="bottom"/>
          </w:tcPr>
          <w:p w14:paraId="487E63BC" w14:textId="77777777" w:rsidR="006468D7" w:rsidRPr="00B06AF7" w:rsidRDefault="006468D7" w:rsidP="006468D7">
            <w:pPr>
              <w:tabs>
                <w:tab w:val="decimal" w:pos="810"/>
              </w:tabs>
              <w:spacing w:line="240" w:lineRule="auto"/>
              <w:ind w:left="-90" w:right="-84"/>
              <w:rPr>
                <w:rFonts w:asciiTheme="minorHAnsi" w:hAnsiTheme="minorHAnsi" w:cstheme="minorHAnsi"/>
                <w:color w:val="000000"/>
                <w:szCs w:val="22"/>
              </w:rPr>
            </w:pPr>
          </w:p>
        </w:tc>
        <w:tc>
          <w:tcPr>
            <w:tcW w:w="236" w:type="dxa"/>
            <w:tcBorders>
              <w:bottom w:val="nil"/>
            </w:tcBorders>
            <w:vAlign w:val="bottom"/>
          </w:tcPr>
          <w:p w14:paraId="33C4ED67" w14:textId="77777777" w:rsidR="006468D7" w:rsidRPr="00B06AF7" w:rsidRDefault="006468D7" w:rsidP="006468D7">
            <w:pPr>
              <w:tabs>
                <w:tab w:val="decimal" w:pos="810"/>
              </w:tabs>
              <w:spacing w:line="240" w:lineRule="auto"/>
              <w:ind w:left="-90" w:right="-84"/>
              <w:rPr>
                <w:rFonts w:asciiTheme="minorHAnsi" w:hAnsiTheme="minorHAnsi" w:cstheme="minorHAnsi"/>
                <w:color w:val="000000"/>
                <w:szCs w:val="22"/>
              </w:rPr>
            </w:pPr>
          </w:p>
        </w:tc>
        <w:tc>
          <w:tcPr>
            <w:tcW w:w="1195" w:type="dxa"/>
            <w:vAlign w:val="bottom"/>
          </w:tcPr>
          <w:p w14:paraId="24D4548C" w14:textId="77777777" w:rsidR="006468D7" w:rsidRPr="00B06AF7" w:rsidRDefault="006468D7" w:rsidP="006468D7">
            <w:pPr>
              <w:tabs>
                <w:tab w:val="decimal" w:pos="810"/>
              </w:tabs>
              <w:spacing w:line="240" w:lineRule="auto"/>
              <w:ind w:left="-90" w:right="-84"/>
              <w:rPr>
                <w:rFonts w:asciiTheme="minorHAnsi" w:hAnsiTheme="minorHAnsi" w:cstheme="minorHAnsi"/>
                <w:color w:val="000000"/>
                <w:szCs w:val="22"/>
              </w:rPr>
            </w:pPr>
          </w:p>
        </w:tc>
        <w:tc>
          <w:tcPr>
            <w:tcW w:w="236" w:type="dxa"/>
            <w:tcBorders>
              <w:bottom w:val="nil"/>
            </w:tcBorders>
            <w:vAlign w:val="bottom"/>
          </w:tcPr>
          <w:p w14:paraId="00BC4752" w14:textId="77777777" w:rsidR="006468D7" w:rsidRPr="00B06AF7" w:rsidRDefault="006468D7" w:rsidP="006468D7">
            <w:pPr>
              <w:tabs>
                <w:tab w:val="decimal" w:pos="810"/>
              </w:tabs>
              <w:spacing w:line="240" w:lineRule="auto"/>
              <w:ind w:left="-90" w:right="-84"/>
              <w:rPr>
                <w:rFonts w:asciiTheme="minorHAnsi" w:hAnsiTheme="minorHAnsi" w:cstheme="minorHAnsi"/>
                <w:color w:val="000000"/>
                <w:szCs w:val="22"/>
              </w:rPr>
            </w:pPr>
          </w:p>
        </w:tc>
        <w:tc>
          <w:tcPr>
            <w:tcW w:w="1159" w:type="dxa"/>
            <w:vAlign w:val="bottom"/>
          </w:tcPr>
          <w:p w14:paraId="5208BAB4" w14:textId="77777777" w:rsidR="006468D7" w:rsidRPr="00B06AF7" w:rsidRDefault="006468D7" w:rsidP="006468D7">
            <w:pPr>
              <w:tabs>
                <w:tab w:val="decimal" w:pos="810"/>
              </w:tabs>
              <w:spacing w:line="240" w:lineRule="auto"/>
              <w:ind w:left="-90" w:right="-84"/>
              <w:rPr>
                <w:rFonts w:asciiTheme="minorHAnsi" w:hAnsiTheme="minorHAnsi" w:cstheme="minorHAnsi"/>
                <w:color w:val="000000"/>
                <w:szCs w:val="22"/>
              </w:rPr>
            </w:pPr>
          </w:p>
        </w:tc>
        <w:tc>
          <w:tcPr>
            <w:tcW w:w="236" w:type="dxa"/>
            <w:tcBorders>
              <w:bottom w:val="nil"/>
            </w:tcBorders>
            <w:vAlign w:val="bottom"/>
          </w:tcPr>
          <w:p w14:paraId="33EF61C9" w14:textId="77777777" w:rsidR="006468D7" w:rsidRPr="00B06AF7" w:rsidRDefault="006468D7" w:rsidP="006468D7">
            <w:pPr>
              <w:tabs>
                <w:tab w:val="decimal" w:pos="810"/>
              </w:tabs>
              <w:spacing w:line="240" w:lineRule="auto"/>
              <w:ind w:left="-90" w:right="-84"/>
              <w:rPr>
                <w:rFonts w:asciiTheme="minorHAnsi" w:hAnsiTheme="minorHAnsi" w:cstheme="minorHAnsi"/>
                <w:color w:val="000000"/>
                <w:szCs w:val="22"/>
              </w:rPr>
            </w:pPr>
          </w:p>
        </w:tc>
        <w:tc>
          <w:tcPr>
            <w:tcW w:w="1195" w:type="dxa"/>
            <w:vAlign w:val="bottom"/>
          </w:tcPr>
          <w:p w14:paraId="01872B86" w14:textId="77777777" w:rsidR="006468D7" w:rsidRPr="00B06AF7" w:rsidRDefault="006468D7" w:rsidP="006468D7">
            <w:pPr>
              <w:tabs>
                <w:tab w:val="decimal" w:pos="810"/>
              </w:tabs>
              <w:spacing w:line="240" w:lineRule="auto"/>
              <w:ind w:left="-90" w:right="-84"/>
              <w:rPr>
                <w:rFonts w:asciiTheme="minorHAnsi" w:hAnsiTheme="minorHAnsi" w:cstheme="minorHAnsi"/>
                <w:color w:val="000000"/>
                <w:szCs w:val="22"/>
              </w:rPr>
            </w:pPr>
          </w:p>
        </w:tc>
      </w:tr>
      <w:tr w:rsidR="006468D7" w:rsidRPr="00B06AF7" w14:paraId="694241EA" w14:textId="77777777" w:rsidTr="00480BA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4F02DB2" w14:textId="77777777" w:rsidR="006468D7" w:rsidRPr="00B06AF7" w:rsidRDefault="006468D7" w:rsidP="006468D7">
            <w:pPr>
              <w:spacing w:line="240" w:lineRule="auto"/>
              <w:rPr>
                <w:rFonts w:asciiTheme="minorHAnsi" w:hAnsiTheme="minorHAnsi" w:cstheme="minorHAnsi"/>
                <w:color w:val="000000"/>
                <w:szCs w:val="22"/>
                <w:rtl/>
                <w:cs/>
              </w:rPr>
            </w:pPr>
            <w:r w:rsidRPr="00B06AF7">
              <w:rPr>
                <w:rFonts w:asciiTheme="minorHAnsi" w:hAnsiTheme="minorHAnsi" w:cstheme="minorHAnsi"/>
                <w:szCs w:val="22"/>
              </w:rPr>
              <w:t>Post-employment benefits</w:t>
            </w:r>
          </w:p>
        </w:tc>
        <w:tc>
          <w:tcPr>
            <w:tcW w:w="1215" w:type="dxa"/>
            <w:tcBorders>
              <w:bottom w:val="double" w:sz="4" w:space="0" w:color="auto"/>
            </w:tcBorders>
            <w:vAlign w:val="bottom"/>
          </w:tcPr>
          <w:p w14:paraId="6D15F860" w14:textId="213282E5" w:rsidR="006468D7" w:rsidRPr="00B06AF7" w:rsidRDefault="0090476D" w:rsidP="006468D7">
            <w:pPr>
              <w:tabs>
                <w:tab w:val="decimal" w:pos="852"/>
              </w:tabs>
              <w:spacing w:line="240" w:lineRule="auto"/>
              <w:ind w:left="-90" w:right="-84"/>
              <w:rPr>
                <w:rFonts w:asciiTheme="minorHAnsi" w:hAnsiTheme="minorHAnsi" w:cstheme="minorHAnsi"/>
                <w:b/>
                <w:bCs/>
                <w:szCs w:val="22"/>
              </w:rPr>
            </w:pPr>
            <w:r>
              <w:rPr>
                <w:rFonts w:asciiTheme="minorHAnsi" w:hAnsiTheme="minorHAnsi" w:cstheme="minorHAnsi"/>
                <w:b/>
                <w:bCs/>
                <w:szCs w:val="22"/>
              </w:rPr>
              <w:t>66,511</w:t>
            </w:r>
          </w:p>
        </w:tc>
        <w:tc>
          <w:tcPr>
            <w:tcW w:w="236" w:type="dxa"/>
            <w:tcBorders>
              <w:bottom w:val="nil"/>
            </w:tcBorders>
            <w:vAlign w:val="bottom"/>
          </w:tcPr>
          <w:p w14:paraId="7EE67E98" w14:textId="77777777" w:rsidR="006468D7" w:rsidRPr="00B06AF7" w:rsidRDefault="006468D7" w:rsidP="006468D7">
            <w:pPr>
              <w:tabs>
                <w:tab w:val="decimal" w:pos="810"/>
              </w:tabs>
              <w:spacing w:line="240" w:lineRule="auto"/>
              <w:ind w:left="-90" w:right="-84"/>
              <w:rPr>
                <w:rFonts w:asciiTheme="minorHAnsi" w:hAnsiTheme="minorHAnsi" w:cstheme="minorHAnsi"/>
                <w:b/>
                <w:bCs/>
                <w:color w:val="000000"/>
                <w:szCs w:val="22"/>
              </w:rPr>
            </w:pPr>
          </w:p>
        </w:tc>
        <w:tc>
          <w:tcPr>
            <w:tcW w:w="1195" w:type="dxa"/>
            <w:tcBorders>
              <w:bottom w:val="double" w:sz="4" w:space="0" w:color="auto"/>
            </w:tcBorders>
            <w:vAlign w:val="bottom"/>
          </w:tcPr>
          <w:p w14:paraId="6B939A02" w14:textId="03D66E10" w:rsidR="006468D7" w:rsidRPr="00B06AF7" w:rsidRDefault="006468D7" w:rsidP="006468D7">
            <w:pPr>
              <w:tabs>
                <w:tab w:val="decimal" w:pos="852"/>
              </w:tabs>
              <w:spacing w:line="240" w:lineRule="auto"/>
              <w:ind w:left="-90" w:right="-84"/>
              <w:rPr>
                <w:rFonts w:asciiTheme="minorHAnsi" w:hAnsiTheme="minorHAnsi" w:cstheme="minorHAnsi"/>
                <w:b/>
                <w:bCs/>
                <w:szCs w:val="22"/>
              </w:rPr>
            </w:pPr>
            <w:r>
              <w:rPr>
                <w:rFonts w:asciiTheme="minorHAnsi" w:hAnsiTheme="minorHAnsi" w:cstheme="minorHAnsi"/>
                <w:b/>
                <w:bCs/>
                <w:szCs w:val="22"/>
              </w:rPr>
              <w:t>56,528</w:t>
            </w:r>
          </w:p>
        </w:tc>
        <w:tc>
          <w:tcPr>
            <w:tcW w:w="236" w:type="dxa"/>
            <w:tcBorders>
              <w:bottom w:val="nil"/>
            </w:tcBorders>
            <w:vAlign w:val="bottom"/>
          </w:tcPr>
          <w:p w14:paraId="18882442" w14:textId="77777777" w:rsidR="006468D7" w:rsidRPr="00B06AF7" w:rsidRDefault="006468D7" w:rsidP="006468D7">
            <w:pPr>
              <w:tabs>
                <w:tab w:val="decimal" w:pos="810"/>
              </w:tabs>
              <w:spacing w:line="240" w:lineRule="auto"/>
              <w:ind w:left="-90" w:right="-84"/>
              <w:rPr>
                <w:rFonts w:asciiTheme="minorHAnsi" w:hAnsiTheme="minorHAnsi" w:cstheme="minorHAnsi"/>
                <w:b/>
                <w:bCs/>
                <w:color w:val="000000"/>
                <w:szCs w:val="22"/>
              </w:rPr>
            </w:pPr>
          </w:p>
        </w:tc>
        <w:tc>
          <w:tcPr>
            <w:tcW w:w="1159" w:type="dxa"/>
            <w:tcBorders>
              <w:bottom w:val="double" w:sz="4" w:space="0" w:color="auto"/>
            </w:tcBorders>
            <w:vAlign w:val="bottom"/>
          </w:tcPr>
          <w:p w14:paraId="39E3B040" w14:textId="2EFCE507" w:rsidR="006468D7" w:rsidRPr="00B06AF7" w:rsidRDefault="007E6CC3" w:rsidP="006468D7">
            <w:pPr>
              <w:tabs>
                <w:tab w:val="decimal" w:pos="852"/>
              </w:tabs>
              <w:spacing w:line="240" w:lineRule="auto"/>
              <w:ind w:left="-90" w:right="-84"/>
              <w:rPr>
                <w:rFonts w:asciiTheme="minorHAnsi" w:hAnsiTheme="minorHAnsi" w:cstheme="minorHAnsi"/>
                <w:b/>
                <w:bCs/>
                <w:color w:val="000000"/>
                <w:szCs w:val="22"/>
              </w:rPr>
            </w:pPr>
            <w:r>
              <w:rPr>
                <w:rFonts w:asciiTheme="minorHAnsi" w:hAnsiTheme="minorHAnsi" w:cstheme="minorHAnsi"/>
                <w:b/>
                <w:bCs/>
                <w:color w:val="000000"/>
                <w:szCs w:val="22"/>
              </w:rPr>
              <w:t>36,019</w:t>
            </w:r>
          </w:p>
        </w:tc>
        <w:tc>
          <w:tcPr>
            <w:tcW w:w="236" w:type="dxa"/>
            <w:tcBorders>
              <w:bottom w:val="nil"/>
            </w:tcBorders>
            <w:vAlign w:val="bottom"/>
          </w:tcPr>
          <w:p w14:paraId="6EED4A88" w14:textId="77777777" w:rsidR="006468D7" w:rsidRPr="00B06AF7" w:rsidRDefault="006468D7" w:rsidP="006468D7">
            <w:pPr>
              <w:tabs>
                <w:tab w:val="decimal" w:pos="810"/>
              </w:tabs>
              <w:spacing w:line="240" w:lineRule="auto"/>
              <w:ind w:left="-90" w:right="-84"/>
              <w:rPr>
                <w:rFonts w:asciiTheme="minorHAnsi" w:hAnsiTheme="minorHAnsi" w:cstheme="minorHAnsi"/>
                <w:b/>
                <w:bCs/>
                <w:color w:val="000000"/>
                <w:szCs w:val="22"/>
              </w:rPr>
            </w:pPr>
          </w:p>
        </w:tc>
        <w:tc>
          <w:tcPr>
            <w:tcW w:w="1195" w:type="dxa"/>
            <w:tcBorders>
              <w:bottom w:val="double" w:sz="4" w:space="0" w:color="auto"/>
            </w:tcBorders>
            <w:vAlign w:val="bottom"/>
          </w:tcPr>
          <w:p w14:paraId="205147F5" w14:textId="21D60993" w:rsidR="006468D7" w:rsidRPr="00B06AF7" w:rsidRDefault="006468D7" w:rsidP="006468D7">
            <w:pPr>
              <w:tabs>
                <w:tab w:val="decimal" w:pos="852"/>
              </w:tabs>
              <w:spacing w:line="240" w:lineRule="auto"/>
              <w:ind w:left="-90" w:right="-84"/>
              <w:rPr>
                <w:rFonts w:asciiTheme="minorHAnsi" w:hAnsiTheme="minorHAnsi" w:cstheme="minorHAnsi"/>
                <w:b/>
                <w:bCs/>
                <w:color w:val="000000"/>
                <w:szCs w:val="22"/>
              </w:rPr>
            </w:pPr>
            <w:r>
              <w:rPr>
                <w:rFonts w:asciiTheme="minorHAnsi" w:hAnsiTheme="minorHAnsi" w:cstheme="minorHAnsi"/>
                <w:b/>
                <w:bCs/>
                <w:color w:val="000000"/>
                <w:szCs w:val="22"/>
              </w:rPr>
              <w:t>31,685</w:t>
            </w:r>
          </w:p>
        </w:tc>
      </w:tr>
    </w:tbl>
    <w:p w14:paraId="5AAB1C37" w14:textId="2B279851" w:rsidR="001E5604" w:rsidRDefault="001E5604" w:rsidP="0034381D">
      <w:pPr>
        <w:spacing w:line="240" w:lineRule="auto"/>
        <w:ind w:left="547" w:hanging="547"/>
        <w:jc w:val="thaiDistribute"/>
        <w:rPr>
          <w:rFonts w:asciiTheme="minorHAnsi" w:hAnsiTheme="minorHAnsi" w:cstheme="minorHAnsi"/>
          <w:szCs w:val="22"/>
        </w:rPr>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0C2589" w:rsidRPr="002E4E8C" w14:paraId="08EB5908" w14:textId="77777777" w:rsidTr="00AA0F12">
        <w:tc>
          <w:tcPr>
            <w:tcW w:w="2815" w:type="dxa"/>
            <w:vAlign w:val="bottom"/>
          </w:tcPr>
          <w:p w14:paraId="2E54DFE2" w14:textId="77777777" w:rsidR="000C2589" w:rsidRPr="00B06AF7" w:rsidRDefault="000C2589" w:rsidP="00AA0F12">
            <w:pPr>
              <w:spacing w:line="240" w:lineRule="auto"/>
              <w:rPr>
                <w:rFonts w:asciiTheme="minorHAnsi" w:eastAsia="Calibri" w:hAnsiTheme="minorHAnsi" w:cstheme="minorHAnsi"/>
                <w:b/>
                <w:szCs w:val="22"/>
                <w:rtl/>
                <w:cs/>
              </w:rPr>
            </w:pPr>
          </w:p>
        </w:tc>
        <w:tc>
          <w:tcPr>
            <w:tcW w:w="1028" w:type="dxa"/>
            <w:vAlign w:val="bottom"/>
          </w:tcPr>
          <w:p w14:paraId="091DBE51" w14:textId="77777777" w:rsidR="000C2589" w:rsidRPr="00B06AF7" w:rsidRDefault="000C2589" w:rsidP="00AA0F12">
            <w:pPr>
              <w:spacing w:line="240" w:lineRule="auto"/>
              <w:ind w:left="-126" w:right="-126"/>
              <w:jc w:val="center"/>
              <w:rPr>
                <w:rFonts w:asciiTheme="minorHAnsi" w:eastAsia="Calibri" w:hAnsiTheme="minorHAnsi" w:cstheme="minorHAnsi"/>
                <w:b/>
                <w:szCs w:val="22"/>
                <w:rtl/>
                <w:cs/>
              </w:rPr>
            </w:pPr>
          </w:p>
        </w:tc>
        <w:tc>
          <w:tcPr>
            <w:tcW w:w="2646" w:type="dxa"/>
            <w:gridSpan w:val="3"/>
            <w:vAlign w:val="bottom"/>
          </w:tcPr>
          <w:p w14:paraId="551ADB67" w14:textId="77777777" w:rsidR="000C2589" w:rsidRPr="002E4E8C" w:rsidRDefault="000C2589" w:rsidP="00AA0F12">
            <w:pPr>
              <w:spacing w:line="240" w:lineRule="auto"/>
              <w:ind w:left="-99" w:right="-108"/>
              <w:jc w:val="center"/>
              <w:rPr>
                <w:rFonts w:asciiTheme="minorHAnsi" w:hAnsiTheme="minorHAnsi" w:cstheme="minorHAnsi"/>
                <w:b/>
                <w:bCs/>
                <w:szCs w:val="22"/>
              </w:rPr>
            </w:pPr>
            <w:r w:rsidRPr="002E4E8C">
              <w:rPr>
                <w:rFonts w:asciiTheme="minorHAnsi" w:hAnsiTheme="minorHAnsi" w:cstheme="minorHAnsi"/>
                <w:b/>
                <w:bCs/>
                <w:szCs w:val="22"/>
              </w:rPr>
              <w:t xml:space="preserve">Consolidated </w:t>
            </w:r>
          </w:p>
          <w:p w14:paraId="025FDE2E" w14:textId="77777777" w:rsidR="000C2589" w:rsidRPr="002E4E8C" w:rsidRDefault="000C2589" w:rsidP="00AA0F12">
            <w:pPr>
              <w:spacing w:line="240" w:lineRule="auto"/>
              <w:ind w:left="-99" w:right="-108"/>
              <w:jc w:val="center"/>
              <w:rPr>
                <w:rFonts w:asciiTheme="minorHAnsi" w:eastAsia="Calibri" w:hAnsiTheme="minorHAnsi" w:cstheme="minorHAnsi"/>
                <w:b/>
                <w:bCs/>
                <w:szCs w:val="22"/>
                <w:rtl/>
                <w:cs/>
              </w:rPr>
            </w:pPr>
            <w:r w:rsidRPr="002E4E8C">
              <w:rPr>
                <w:rFonts w:asciiTheme="minorHAnsi" w:hAnsiTheme="minorHAnsi" w:cstheme="minorHAnsi"/>
                <w:b/>
                <w:bCs/>
                <w:szCs w:val="22"/>
              </w:rPr>
              <w:t>financial statements</w:t>
            </w:r>
          </w:p>
        </w:tc>
        <w:tc>
          <w:tcPr>
            <w:tcW w:w="236" w:type="dxa"/>
            <w:vAlign w:val="bottom"/>
          </w:tcPr>
          <w:p w14:paraId="32DB436F" w14:textId="77777777" w:rsidR="000C2589" w:rsidRPr="002E4E8C" w:rsidRDefault="000C2589" w:rsidP="00AA0F12">
            <w:pPr>
              <w:spacing w:line="240" w:lineRule="auto"/>
              <w:ind w:left="-99" w:right="-108"/>
              <w:jc w:val="center"/>
              <w:rPr>
                <w:rFonts w:asciiTheme="minorHAnsi" w:eastAsia="Calibri" w:hAnsiTheme="minorHAnsi" w:cstheme="minorHAnsi"/>
                <w:b/>
                <w:bCs/>
                <w:szCs w:val="22"/>
              </w:rPr>
            </w:pPr>
          </w:p>
        </w:tc>
        <w:tc>
          <w:tcPr>
            <w:tcW w:w="2590" w:type="dxa"/>
            <w:gridSpan w:val="3"/>
            <w:vAlign w:val="bottom"/>
          </w:tcPr>
          <w:p w14:paraId="20B6C010" w14:textId="77777777" w:rsidR="000C2589" w:rsidRPr="002E4E8C" w:rsidRDefault="000C2589" w:rsidP="00AA0F12">
            <w:pPr>
              <w:spacing w:line="240" w:lineRule="auto"/>
              <w:ind w:left="-99" w:right="-108"/>
              <w:jc w:val="center"/>
              <w:rPr>
                <w:rFonts w:asciiTheme="minorHAnsi" w:hAnsiTheme="minorHAnsi" w:cstheme="minorHAnsi"/>
                <w:b/>
                <w:bCs/>
                <w:szCs w:val="22"/>
              </w:rPr>
            </w:pPr>
            <w:r w:rsidRPr="002E4E8C">
              <w:rPr>
                <w:rFonts w:asciiTheme="minorHAnsi" w:hAnsiTheme="minorHAnsi" w:cstheme="minorHAnsi"/>
                <w:b/>
                <w:bCs/>
                <w:szCs w:val="22"/>
              </w:rPr>
              <w:t xml:space="preserve">Separate </w:t>
            </w:r>
          </w:p>
          <w:p w14:paraId="1DF2DBEA" w14:textId="77777777" w:rsidR="000C2589" w:rsidRPr="002E4E8C" w:rsidRDefault="000C2589" w:rsidP="00AA0F12">
            <w:pPr>
              <w:spacing w:line="240" w:lineRule="auto"/>
              <w:ind w:left="-99" w:right="-108"/>
              <w:jc w:val="center"/>
              <w:rPr>
                <w:rFonts w:asciiTheme="minorHAnsi" w:eastAsia="Calibri" w:hAnsiTheme="minorHAnsi" w:cstheme="minorHAnsi"/>
                <w:b/>
                <w:bCs/>
                <w:szCs w:val="22"/>
              </w:rPr>
            </w:pPr>
            <w:r w:rsidRPr="002E4E8C">
              <w:rPr>
                <w:rFonts w:asciiTheme="minorHAnsi" w:hAnsiTheme="minorHAnsi" w:cstheme="minorHAnsi"/>
                <w:b/>
                <w:bCs/>
                <w:szCs w:val="22"/>
              </w:rPr>
              <w:t>financial statements</w:t>
            </w:r>
          </w:p>
        </w:tc>
      </w:tr>
      <w:tr w:rsidR="000C2589" w:rsidRPr="00B06AF7" w14:paraId="7615C1D9" w14:textId="77777777" w:rsidTr="00AA0F12">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47C34426" w14:textId="34E7818E" w:rsidR="000C2589" w:rsidRPr="002E4E8C" w:rsidRDefault="002E2581" w:rsidP="00AA0F12">
            <w:pPr>
              <w:spacing w:line="240" w:lineRule="auto"/>
              <w:rPr>
                <w:rFonts w:asciiTheme="minorHAnsi" w:hAnsiTheme="minorHAnsi" w:cs="Browallia New"/>
                <w:b/>
                <w:bCs/>
                <w:color w:val="000000"/>
                <w:szCs w:val="28"/>
                <w:lang w:val="en-US" w:bidi="th-TH"/>
              </w:rPr>
            </w:pPr>
            <w:r w:rsidRPr="002E4E8C">
              <w:rPr>
                <w:rFonts w:asciiTheme="minorHAnsi" w:hAnsiTheme="minorHAnsi" w:cs="Browallia New"/>
                <w:b/>
                <w:bCs/>
                <w:color w:val="000000"/>
                <w:szCs w:val="28"/>
                <w:lang w:val="en-US" w:bidi="th-TH"/>
              </w:rPr>
              <w:t>For the year ended 31 December</w:t>
            </w:r>
          </w:p>
        </w:tc>
        <w:tc>
          <w:tcPr>
            <w:tcW w:w="1215" w:type="dxa"/>
            <w:vAlign w:val="bottom"/>
          </w:tcPr>
          <w:p w14:paraId="291A4125" w14:textId="2F7D2DD9" w:rsidR="000C2589" w:rsidRPr="002E4E8C" w:rsidRDefault="000C2589" w:rsidP="00AA0F12">
            <w:pPr>
              <w:spacing w:line="240" w:lineRule="auto"/>
              <w:jc w:val="center"/>
              <w:rPr>
                <w:rFonts w:asciiTheme="minorHAnsi" w:hAnsiTheme="minorHAnsi" w:cstheme="minorHAnsi"/>
                <w:bCs/>
                <w:color w:val="000000"/>
                <w:szCs w:val="22"/>
              </w:rPr>
            </w:pPr>
            <w:r w:rsidRPr="002E4E8C">
              <w:rPr>
                <w:rFonts w:asciiTheme="minorHAnsi" w:hAnsiTheme="minorHAnsi" w:cstheme="minorHAnsi"/>
                <w:bCs/>
                <w:color w:val="000000"/>
                <w:szCs w:val="22"/>
              </w:rPr>
              <w:t>20</w:t>
            </w:r>
            <w:r w:rsidR="006468D7">
              <w:rPr>
                <w:rFonts w:asciiTheme="minorHAnsi" w:hAnsiTheme="minorHAnsi" w:cstheme="minorHAnsi"/>
                <w:bCs/>
                <w:color w:val="000000"/>
                <w:szCs w:val="22"/>
              </w:rPr>
              <w:t>20</w:t>
            </w:r>
          </w:p>
        </w:tc>
        <w:tc>
          <w:tcPr>
            <w:tcW w:w="236" w:type="dxa"/>
            <w:vAlign w:val="bottom"/>
          </w:tcPr>
          <w:p w14:paraId="6F41EC06" w14:textId="77777777" w:rsidR="000C2589" w:rsidRPr="002E4E8C" w:rsidRDefault="000C2589" w:rsidP="00AA0F12">
            <w:pPr>
              <w:spacing w:line="240" w:lineRule="auto"/>
              <w:rPr>
                <w:rFonts w:asciiTheme="minorHAnsi" w:hAnsiTheme="minorHAnsi" w:cstheme="minorHAnsi"/>
                <w:bCs/>
                <w:color w:val="000000"/>
                <w:szCs w:val="22"/>
              </w:rPr>
            </w:pPr>
          </w:p>
        </w:tc>
        <w:tc>
          <w:tcPr>
            <w:tcW w:w="1195" w:type="dxa"/>
            <w:vAlign w:val="bottom"/>
          </w:tcPr>
          <w:p w14:paraId="4F089C3D" w14:textId="7DE04A1A" w:rsidR="000C2589" w:rsidRPr="002E4E8C" w:rsidRDefault="000C2589" w:rsidP="00AA0F12">
            <w:pPr>
              <w:spacing w:line="240" w:lineRule="auto"/>
              <w:jc w:val="center"/>
              <w:rPr>
                <w:rFonts w:asciiTheme="minorHAnsi" w:hAnsiTheme="minorHAnsi" w:cstheme="minorHAnsi"/>
                <w:bCs/>
                <w:color w:val="000000"/>
                <w:szCs w:val="22"/>
              </w:rPr>
            </w:pPr>
            <w:r w:rsidRPr="002E4E8C">
              <w:rPr>
                <w:rFonts w:asciiTheme="minorHAnsi" w:hAnsiTheme="minorHAnsi" w:cstheme="minorHAnsi"/>
                <w:bCs/>
                <w:color w:val="000000"/>
                <w:szCs w:val="22"/>
              </w:rPr>
              <w:t>201</w:t>
            </w:r>
            <w:r w:rsidR="006468D7">
              <w:rPr>
                <w:rFonts w:asciiTheme="minorHAnsi" w:hAnsiTheme="minorHAnsi" w:cstheme="minorHAnsi"/>
                <w:bCs/>
                <w:color w:val="000000"/>
                <w:szCs w:val="22"/>
              </w:rPr>
              <w:t>9</w:t>
            </w:r>
          </w:p>
        </w:tc>
        <w:tc>
          <w:tcPr>
            <w:tcW w:w="236" w:type="dxa"/>
            <w:vAlign w:val="bottom"/>
          </w:tcPr>
          <w:p w14:paraId="185EA5F5" w14:textId="77777777" w:rsidR="000C2589" w:rsidRPr="002E4E8C" w:rsidRDefault="000C2589" w:rsidP="00AA0F12">
            <w:pPr>
              <w:spacing w:line="240" w:lineRule="auto"/>
              <w:rPr>
                <w:rFonts w:asciiTheme="minorHAnsi" w:hAnsiTheme="minorHAnsi" w:cstheme="minorHAnsi"/>
                <w:bCs/>
                <w:color w:val="000000"/>
                <w:szCs w:val="22"/>
              </w:rPr>
            </w:pPr>
          </w:p>
        </w:tc>
        <w:tc>
          <w:tcPr>
            <w:tcW w:w="1159" w:type="dxa"/>
            <w:vAlign w:val="bottom"/>
          </w:tcPr>
          <w:p w14:paraId="02115AA9" w14:textId="4FD10494" w:rsidR="000C2589" w:rsidRPr="002E4E8C" w:rsidRDefault="000C2589" w:rsidP="00AA0F12">
            <w:pPr>
              <w:spacing w:line="240" w:lineRule="auto"/>
              <w:jc w:val="center"/>
              <w:rPr>
                <w:rFonts w:asciiTheme="minorHAnsi" w:hAnsiTheme="minorHAnsi" w:cstheme="minorHAnsi"/>
                <w:bCs/>
                <w:color w:val="000000"/>
                <w:szCs w:val="22"/>
              </w:rPr>
            </w:pPr>
            <w:r w:rsidRPr="002E4E8C">
              <w:rPr>
                <w:rFonts w:asciiTheme="minorHAnsi" w:hAnsiTheme="minorHAnsi" w:cstheme="minorHAnsi"/>
                <w:bCs/>
                <w:color w:val="000000"/>
                <w:szCs w:val="22"/>
              </w:rPr>
              <w:t>20</w:t>
            </w:r>
            <w:r w:rsidR="006468D7">
              <w:rPr>
                <w:rFonts w:asciiTheme="minorHAnsi" w:hAnsiTheme="minorHAnsi" w:cstheme="minorHAnsi"/>
                <w:bCs/>
                <w:color w:val="000000"/>
                <w:szCs w:val="22"/>
              </w:rPr>
              <w:t>20</w:t>
            </w:r>
          </w:p>
        </w:tc>
        <w:tc>
          <w:tcPr>
            <w:tcW w:w="236" w:type="dxa"/>
            <w:vAlign w:val="bottom"/>
          </w:tcPr>
          <w:p w14:paraId="6ECFB0C7" w14:textId="77777777" w:rsidR="000C2589" w:rsidRPr="002E4E8C" w:rsidRDefault="000C2589" w:rsidP="00AA0F12">
            <w:pPr>
              <w:spacing w:line="240" w:lineRule="auto"/>
              <w:rPr>
                <w:rFonts w:asciiTheme="minorHAnsi" w:hAnsiTheme="minorHAnsi" w:cstheme="minorHAnsi"/>
                <w:bCs/>
                <w:color w:val="000000"/>
                <w:szCs w:val="22"/>
              </w:rPr>
            </w:pPr>
          </w:p>
        </w:tc>
        <w:tc>
          <w:tcPr>
            <w:tcW w:w="1195" w:type="dxa"/>
            <w:vAlign w:val="bottom"/>
          </w:tcPr>
          <w:p w14:paraId="30BDA2A8" w14:textId="247B7281" w:rsidR="000C2589" w:rsidRPr="002E4E8C" w:rsidRDefault="000C2589" w:rsidP="00AA0F12">
            <w:pPr>
              <w:spacing w:line="240" w:lineRule="auto"/>
              <w:jc w:val="center"/>
              <w:rPr>
                <w:rFonts w:asciiTheme="minorHAnsi" w:hAnsiTheme="minorHAnsi" w:cstheme="minorHAnsi"/>
                <w:bCs/>
                <w:color w:val="000000"/>
                <w:szCs w:val="22"/>
              </w:rPr>
            </w:pPr>
            <w:r w:rsidRPr="002E4E8C">
              <w:rPr>
                <w:rFonts w:asciiTheme="minorHAnsi" w:hAnsiTheme="minorHAnsi" w:cstheme="minorHAnsi"/>
                <w:bCs/>
                <w:color w:val="000000"/>
                <w:szCs w:val="22"/>
              </w:rPr>
              <w:t>201</w:t>
            </w:r>
            <w:r w:rsidR="006468D7">
              <w:rPr>
                <w:rFonts w:asciiTheme="minorHAnsi" w:hAnsiTheme="minorHAnsi" w:cstheme="minorHAnsi"/>
                <w:bCs/>
                <w:color w:val="000000"/>
                <w:szCs w:val="22"/>
              </w:rPr>
              <w:t>9</w:t>
            </w:r>
          </w:p>
        </w:tc>
      </w:tr>
      <w:tr w:rsidR="000C2589" w:rsidRPr="00B06AF7" w14:paraId="32AC2403" w14:textId="77777777" w:rsidTr="00AA0F12">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3BBA923A" w14:textId="77777777" w:rsidR="000C2589" w:rsidRPr="00B06AF7" w:rsidRDefault="000C2589" w:rsidP="00AA0F12">
            <w:pPr>
              <w:spacing w:line="240" w:lineRule="auto"/>
              <w:rPr>
                <w:rFonts w:asciiTheme="minorHAnsi" w:hAnsiTheme="minorHAnsi" w:cstheme="minorHAnsi"/>
                <w:b/>
                <w:bCs/>
                <w:i/>
                <w:iCs/>
                <w:color w:val="000000"/>
                <w:szCs w:val="22"/>
              </w:rPr>
            </w:pPr>
          </w:p>
        </w:tc>
        <w:tc>
          <w:tcPr>
            <w:tcW w:w="5472" w:type="dxa"/>
            <w:gridSpan w:val="7"/>
            <w:vAlign w:val="bottom"/>
          </w:tcPr>
          <w:p w14:paraId="7F88803A" w14:textId="77777777" w:rsidR="000C2589" w:rsidRPr="00B06AF7" w:rsidRDefault="000C2589" w:rsidP="00AA0F12">
            <w:pPr>
              <w:spacing w:line="240" w:lineRule="auto"/>
              <w:jc w:val="center"/>
              <w:rPr>
                <w:rFonts w:asciiTheme="minorHAnsi" w:hAnsiTheme="minorHAnsi" w:cstheme="minorHAnsi"/>
                <w:i/>
                <w:iCs/>
                <w:color w:val="000000"/>
                <w:szCs w:val="22"/>
              </w:rPr>
            </w:pPr>
            <w:r w:rsidRPr="00B06AF7">
              <w:rPr>
                <w:rFonts w:asciiTheme="minorHAnsi" w:hAnsiTheme="minorHAnsi" w:cstheme="minorHAnsi"/>
                <w:i/>
                <w:iCs/>
                <w:color w:val="000000"/>
                <w:szCs w:val="22"/>
              </w:rPr>
              <w:t>(in thousand Baht)</w:t>
            </w:r>
          </w:p>
        </w:tc>
      </w:tr>
      <w:tr w:rsidR="000C2589" w:rsidRPr="00C63A6D" w14:paraId="3F125328" w14:textId="77777777" w:rsidTr="00AA0F12">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61ED02B" w14:textId="77777777" w:rsidR="000C2589" w:rsidRPr="00C63A6D" w:rsidRDefault="000C2589" w:rsidP="00AA0F12">
            <w:pPr>
              <w:spacing w:line="240" w:lineRule="auto"/>
              <w:rPr>
                <w:rFonts w:asciiTheme="minorHAnsi" w:hAnsiTheme="minorHAnsi" w:cstheme="minorHAnsi"/>
                <w:szCs w:val="22"/>
                <w:rtl/>
                <w:cs/>
              </w:rPr>
            </w:pPr>
            <w:r w:rsidRPr="00B06AF7">
              <w:rPr>
                <w:rFonts w:asciiTheme="minorHAnsi" w:hAnsiTheme="minorHAnsi" w:cstheme="minorHAnsi"/>
                <w:b/>
                <w:bCs/>
                <w:szCs w:val="22"/>
              </w:rPr>
              <w:t>Statement of comprehensive income:</w:t>
            </w:r>
          </w:p>
        </w:tc>
        <w:tc>
          <w:tcPr>
            <w:tcW w:w="1215" w:type="dxa"/>
            <w:tcBorders>
              <w:bottom w:val="nil"/>
            </w:tcBorders>
            <w:vAlign w:val="bottom"/>
          </w:tcPr>
          <w:p w14:paraId="4724F130" w14:textId="77777777" w:rsidR="000C2589" w:rsidRPr="00C63A6D" w:rsidRDefault="000C2589" w:rsidP="00AA0F12">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6F45AA08"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bottom w:val="nil"/>
            </w:tcBorders>
            <w:vAlign w:val="bottom"/>
          </w:tcPr>
          <w:p w14:paraId="5E98EED0" w14:textId="77777777" w:rsidR="000C2589" w:rsidRPr="00C63A6D" w:rsidRDefault="000C2589" w:rsidP="00AA0F12">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2C0E8FC9"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59" w:type="dxa"/>
            <w:tcBorders>
              <w:bottom w:val="nil"/>
            </w:tcBorders>
            <w:vAlign w:val="bottom"/>
          </w:tcPr>
          <w:p w14:paraId="45AECCEA" w14:textId="77777777" w:rsidR="000C2589" w:rsidRPr="00C63A6D" w:rsidRDefault="000C2589" w:rsidP="00AA0F12">
            <w:pPr>
              <w:tabs>
                <w:tab w:val="decimal" w:pos="797"/>
              </w:tabs>
              <w:spacing w:line="240" w:lineRule="auto"/>
              <w:ind w:left="-90" w:right="-84"/>
              <w:rPr>
                <w:rFonts w:asciiTheme="minorHAnsi" w:hAnsiTheme="minorHAnsi" w:cstheme="minorHAnsi"/>
                <w:color w:val="000000"/>
                <w:szCs w:val="22"/>
              </w:rPr>
            </w:pPr>
          </w:p>
        </w:tc>
        <w:tc>
          <w:tcPr>
            <w:tcW w:w="236" w:type="dxa"/>
            <w:tcBorders>
              <w:bottom w:val="nil"/>
            </w:tcBorders>
            <w:vAlign w:val="bottom"/>
          </w:tcPr>
          <w:p w14:paraId="5DF7FE01"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bottom w:val="nil"/>
            </w:tcBorders>
            <w:vAlign w:val="bottom"/>
          </w:tcPr>
          <w:p w14:paraId="0DD853C5" w14:textId="77777777" w:rsidR="000C2589" w:rsidRPr="00C63A6D" w:rsidRDefault="000C2589" w:rsidP="00AA0F12">
            <w:pPr>
              <w:tabs>
                <w:tab w:val="decimal" w:pos="797"/>
              </w:tabs>
              <w:spacing w:line="240" w:lineRule="auto"/>
              <w:ind w:left="-90" w:right="-84"/>
              <w:rPr>
                <w:rFonts w:asciiTheme="minorHAnsi" w:hAnsiTheme="minorHAnsi" w:cstheme="minorHAnsi"/>
                <w:color w:val="000000"/>
                <w:szCs w:val="22"/>
              </w:rPr>
            </w:pPr>
          </w:p>
        </w:tc>
      </w:tr>
      <w:tr w:rsidR="000C2589" w:rsidRPr="00C63A6D" w14:paraId="67296046" w14:textId="77777777" w:rsidTr="00AA0F12">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3D0CEDEA" w14:textId="77777777" w:rsidR="000C2589" w:rsidRPr="00C63A6D" w:rsidRDefault="000C2589" w:rsidP="00AA0F12">
            <w:pPr>
              <w:spacing w:line="240" w:lineRule="auto"/>
              <w:rPr>
                <w:rFonts w:asciiTheme="minorHAnsi" w:hAnsiTheme="minorHAnsi" w:cstheme="minorHAnsi"/>
                <w:szCs w:val="22"/>
                <w:rtl/>
                <w:cs/>
              </w:rPr>
            </w:pPr>
            <w:r w:rsidRPr="00B06AF7">
              <w:rPr>
                <w:rFonts w:asciiTheme="minorHAnsi" w:hAnsiTheme="minorHAnsi" w:cstheme="minorHAnsi"/>
                <w:b/>
                <w:bCs/>
                <w:szCs w:val="22"/>
              </w:rPr>
              <w:t>Recognised in profit or loss:</w:t>
            </w:r>
          </w:p>
        </w:tc>
        <w:tc>
          <w:tcPr>
            <w:tcW w:w="1215" w:type="dxa"/>
            <w:tcBorders>
              <w:bottom w:val="nil"/>
            </w:tcBorders>
            <w:vAlign w:val="bottom"/>
          </w:tcPr>
          <w:p w14:paraId="340FEF51" w14:textId="77777777" w:rsidR="000C2589" w:rsidRPr="00C63A6D" w:rsidRDefault="000C2589" w:rsidP="00AA0F12">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625CD0F0"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bottom w:val="nil"/>
            </w:tcBorders>
            <w:vAlign w:val="bottom"/>
          </w:tcPr>
          <w:p w14:paraId="1DC87137" w14:textId="77777777" w:rsidR="000C2589" w:rsidRPr="00C63A6D" w:rsidRDefault="000C2589" w:rsidP="00AA0F12">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2DABFF48"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59" w:type="dxa"/>
            <w:tcBorders>
              <w:bottom w:val="nil"/>
            </w:tcBorders>
            <w:vAlign w:val="bottom"/>
          </w:tcPr>
          <w:p w14:paraId="3A6D3EC1"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236" w:type="dxa"/>
            <w:tcBorders>
              <w:bottom w:val="nil"/>
            </w:tcBorders>
            <w:vAlign w:val="bottom"/>
          </w:tcPr>
          <w:p w14:paraId="0C0D448A"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bottom w:val="nil"/>
            </w:tcBorders>
            <w:vAlign w:val="bottom"/>
          </w:tcPr>
          <w:p w14:paraId="740B0E1D"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r>
      <w:tr w:rsidR="00703146" w:rsidRPr="00C63A6D" w14:paraId="37499302" w14:textId="77777777" w:rsidTr="00AA0F12">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395F5371" w14:textId="77777777" w:rsidR="00703146" w:rsidRPr="00C63A6D" w:rsidRDefault="00703146" w:rsidP="00703146">
            <w:pPr>
              <w:spacing w:line="240" w:lineRule="auto"/>
              <w:rPr>
                <w:rFonts w:asciiTheme="minorHAnsi" w:hAnsiTheme="minorHAnsi" w:cstheme="minorHAnsi"/>
                <w:szCs w:val="22"/>
                <w:rtl/>
                <w:cs/>
              </w:rPr>
            </w:pPr>
            <w:r w:rsidRPr="00B06AF7">
              <w:rPr>
                <w:rFonts w:asciiTheme="minorHAnsi" w:hAnsiTheme="minorHAnsi" w:cstheme="minorHAnsi"/>
                <w:szCs w:val="22"/>
              </w:rPr>
              <w:t>Post-employment benefits</w:t>
            </w:r>
          </w:p>
        </w:tc>
        <w:tc>
          <w:tcPr>
            <w:tcW w:w="1215" w:type="dxa"/>
            <w:tcBorders>
              <w:bottom w:val="double" w:sz="4" w:space="0" w:color="auto"/>
            </w:tcBorders>
            <w:vAlign w:val="bottom"/>
          </w:tcPr>
          <w:p w14:paraId="1910F31D" w14:textId="5E12C8A9" w:rsidR="00703146" w:rsidRPr="00C63A6D" w:rsidRDefault="00C15E95" w:rsidP="00703146">
            <w:pPr>
              <w:tabs>
                <w:tab w:val="decimal" w:pos="852"/>
              </w:tabs>
              <w:spacing w:line="240" w:lineRule="auto"/>
              <w:ind w:left="-90" w:right="-84"/>
              <w:rPr>
                <w:rFonts w:asciiTheme="minorHAnsi" w:hAnsiTheme="minorHAnsi" w:cstheme="minorHAnsi"/>
                <w:szCs w:val="22"/>
              </w:rPr>
            </w:pPr>
            <w:r>
              <w:rPr>
                <w:rFonts w:asciiTheme="minorHAnsi" w:hAnsiTheme="minorHAnsi" w:cstheme="minorHAnsi"/>
                <w:szCs w:val="22"/>
              </w:rPr>
              <w:t>7,851</w:t>
            </w:r>
          </w:p>
        </w:tc>
        <w:tc>
          <w:tcPr>
            <w:tcW w:w="236" w:type="dxa"/>
            <w:tcBorders>
              <w:bottom w:val="nil"/>
            </w:tcBorders>
            <w:vAlign w:val="bottom"/>
          </w:tcPr>
          <w:p w14:paraId="3A4B69F1" w14:textId="77777777" w:rsidR="00703146" w:rsidRPr="00C63A6D" w:rsidRDefault="00703146" w:rsidP="00703146">
            <w:pPr>
              <w:tabs>
                <w:tab w:val="decimal" w:pos="810"/>
              </w:tabs>
              <w:spacing w:line="240" w:lineRule="auto"/>
              <w:ind w:left="-90" w:right="-84"/>
              <w:rPr>
                <w:rFonts w:asciiTheme="minorHAnsi" w:hAnsiTheme="minorHAnsi" w:cstheme="minorHAnsi"/>
                <w:color w:val="000000"/>
                <w:szCs w:val="22"/>
              </w:rPr>
            </w:pPr>
          </w:p>
        </w:tc>
        <w:tc>
          <w:tcPr>
            <w:tcW w:w="1195" w:type="dxa"/>
            <w:tcBorders>
              <w:bottom w:val="double" w:sz="4" w:space="0" w:color="auto"/>
            </w:tcBorders>
            <w:vAlign w:val="bottom"/>
          </w:tcPr>
          <w:p w14:paraId="7A2C042F" w14:textId="5C4072F5" w:rsidR="00703146" w:rsidRPr="00C63A6D" w:rsidRDefault="00703146" w:rsidP="00703146">
            <w:pPr>
              <w:tabs>
                <w:tab w:val="decimal" w:pos="852"/>
              </w:tabs>
              <w:spacing w:line="240" w:lineRule="auto"/>
              <w:ind w:left="-90" w:right="-84"/>
              <w:rPr>
                <w:rFonts w:asciiTheme="minorHAnsi" w:hAnsiTheme="minorHAnsi" w:cstheme="minorHAnsi"/>
                <w:szCs w:val="22"/>
              </w:rPr>
            </w:pPr>
            <w:r>
              <w:rPr>
                <w:rFonts w:asciiTheme="minorHAnsi" w:hAnsiTheme="minorHAnsi" w:cstheme="minorHAnsi"/>
                <w:szCs w:val="22"/>
              </w:rPr>
              <w:t>14,922</w:t>
            </w:r>
          </w:p>
        </w:tc>
        <w:tc>
          <w:tcPr>
            <w:tcW w:w="236" w:type="dxa"/>
            <w:tcBorders>
              <w:bottom w:val="nil"/>
            </w:tcBorders>
            <w:vAlign w:val="bottom"/>
          </w:tcPr>
          <w:p w14:paraId="05A983C7" w14:textId="77777777" w:rsidR="00703146" w:rsidRPr="00C63A6D" w:rsidRDefault="00703146" w:rsidP="00703146">
            <w:pPr>
              <w:tabs>
                <w:tab w:val="decimal" w:pos="810"/>
              </w:tabs>
              <w:spacing w:line="240" w:lineRule="auto"/>
              <w:ind w:left="-90" w:right="-84"/>
              <w:rPr>
                <w:rFonts w:asciiTheme="minorHAnsi" w:hAnsiTheme="minorHAnsi" w:cstheme="minorHAnsi"/>
                <w:color w:val="000000"/>
                <w:szCs w:val="22"/>
              </w:rPr>
            </w:pPr>
          </w:p>
        </w:tc>
        <w:tc>
          <w:tcPr>
            <w:tcW w:w="1159" w:type="dxa"/>
            <w:tcBorders>
              <w:bottom w:val="double" w:sz="4" w:space="0" w:color="auto"/>
            </w:tcBorders>
            <w:vAlign w:val="bottom"/>
          </w:tcPr>
          <w:p w14:paraId="533110C8" w14:textId="232BE97A" w:rsidR="00703146" w:rsidRPr="00C63A6D" w:rsidRDefault="00FD5C05" w:rsidP="00703146">
            <w:pPr>
              <w:tabs>
                <w:tab w:val="decimal" w:pos="797"/>
              </w:tabs>
              <w:spacing w:line="240" w:lineRule="auto"/>
              <w:ind w:left="-90" w:right="-84"/>
              <w:rPr>
                <w:rFonts w:asciiTheme="minorHAnsi" w:hAnsiTheme="minorHAnsi" w:cstheme="minorHAnsi"/>
                <w:color w:val="000000"/>
                <w:szCs w:val="22"/>
              </w:rPr>
            </w:pPr>
            <w:r>
              <w:rPr>
                <w:rFonts w:asciiTheme="minorHAnsi" w:hAnsiTheme="minorHAnsi" w:cstheme="minorHAnsi"/>
                <w:color w:val="000000"/>
                <w:szCs w:val="22"/>
              </w:rPr>
              <w:t>4,436</w:t>
            </w:r>
          </w:p>
        </w:tc>
        <w:tc>
          <w:tcPr>
            <w:tcW w:w="236" w:type="dxa"/>
            <w:tcBorders>
              <w:bottom w:val="nil"/>
            </w:tcBorders>
            <w:vAlign w:val="bottom"/>
          </w:tcPr>
          <w:p w14:paraId="1C5D97EF" w14:textId="77777777" w:rsidR="00703146" w:rsidRPr="00C63A6D" w:rsidRDefault="00703146" w:rsidP="00703146">
            <w:pPr>
              <w:tabs>
                <w:tab w:val="decimal" w:pos="810"/>
              </w:tabs>
              <w:spacing w:line="240" w:lineRule="auto"/>
              <w:ind w:left="-90" w:right="-84"/>
              <w:rPr>
                <w:rFonts w:asciiTheme="minorHAnsi" w:hAnsiTheme="minorHAnsi" w:cstheme="minorHAnsi"/>
                <w:color w:val="000000"/>
                <w:szCs w:val="22"/>
              </w:rPr>
            </w:pPr>
          </w:p>
        </w:tc>
        <w:tc>
          <w:tcPr>
            <w:tcW w:w="1195" w:type="dxa"/>
            <w:tcBorders>
              <w:bottom w:val="double" w:sz="4" w:space="0" w:color="auto"/>
            </w:tcBorders>
            <w:vAlign w:val="bottom"/>
          </w:tcPr>
          <w:p w14:paraId="4D9A660B" w14:textId="5566437E" w:rsidR="00703146" w:rsidRPr="00C63A6D" w:rsidRDefault="00703146" w:rsidP="00703146">
            <w:pPr>
              <w:tabs>
                <w:tab w:val="decimal" w:pos="797"/>
              </w:tabs>
              <w:spacing w:line="240" w:lineRule="auto"/>
              <w:ind w:left="-90" w:right="-84"/>
              <w:rPr>
                <w:rFonts w:asciiTheme="minorHAnsi" w:hAnsiTheme="minorHAnsi" w:cstheme="minorHAnsi"/>
                <w:color w:val="000000"/>
                <w:szCs w:val="22"/>
              </w:rPr>
            </w:pPr>
            <w:r>
              <w:rPr>
                <w:rFonts w:asciiTheme="minorHAnsi" w:hAnsiTheme="minorHAnsi" w:cstheme="minorHAnsi"/>
                <w:color w:val="000000"/>
                <w:szCs w:val="22"/>
              </w:rPr>
              <w:t>8,532</w:t>
            </w:r>
          </w:p>
        </w:tc>
      </w:tr>
      <w:tr w:rsidR="00703146" w:rsidRPr="00C63A6D" w14:paraId="222FC2FA" w14:textId="77777777" w:rsidTr="00AA0F12">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C99737E" w14:textId="77777777" w:rsidR="00703146" w:rsidRPr="00C63A6D" w:rsidRDefault="00703146" w:rsidP="00703146">
            <w:pPr>
              <w:spacing w:line="240" w:lineRule="auto"/>
              <w:rPr>
                <w:rFonts w:asciiTheme="minorHAnsi" w:hAnsiTheme="minorHAnsi" w:cstheme="minorHAnsi"/>
                <w:szCs w:val="22"/>
                <w:rtl/>
                <w:cs/>
              </w:rPr>
            </w:pPr>
          </w:p>
        </w:tc>
        <w:tc>
          <w:tcPr>
            <w:tcW w:w="1215" w:type="dxa"/>
            <w:tcBorders>
              <w:top w:val="double" w:sz="4" w:space="0" w:color="auto"/>
              <w:bottom w:val="nil"/>
            </w:tcBorders>
            <w:vAlign w:val="bottom"/>
          </w:tcPr>
          <w:p w14:paraId="45F0725A" w14:textId="77777777" w:rsidR="00703146" w:rsidRPr="00C63A6D" w:rsidRDefault="00703146" w:rsidP="00703146">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345FCEC6" w14:textId="77777777" w:rsidR="00703146" w:rsidRPr="00C63A6D" w:rsidRDefault="00703146" w:rsidP="00703146">
            <w:pPr>
              <w:tabs>
                <w:tab w:val="decimal" w:pos="810"/>
              </w:tabs>
              <w:spacing w:line="240" w:lineRule="auto"/>
              <w:ind w:left="-90" w:right="-84"/>
              <w:rPr>
                <w:rFonts w:asciiTheme="minorHAnsi" w:hAnsiTheme="minorHAnsi" w:cstheme="minorHAnsi"/>
                <w:color w:val="000000"/>
                <w:szCs w:val="22"/>
              </w:rPr>
            </w:pPr>
          </w:p>
        </w:tc>
        <w:tc>
          <w:tcPr>
            <w:tcW w:w="1195" w:type="dxa"/>
            <w:tcBorders>
              <w:top w:val="double" w:sz="4" w:space="0" w:color="auto"/>
              <w:bottom w:val="nil"/>
            </w:tcBorders>
            <w:vAlign w:val="bottom"/>
          </w:tcPr>
          <w:p w14:paraId="5A8C40DE" w14:textId="77777777" w:rsidR="00703146" w:rsidRPr="00C63A6D" w:rsidRDefault="00703146" w:rsidP="00703146">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51A174AA" w14:textId="77777777" w:rsidR="00703146" w:rsidRPr="00C63A6D" w:rsidRDefault="00703146" w:rsidP="00703146">
            <w:pPr>
              <w:tabs>
                <w:tab w:val="decimal" w:pos="810"/>
              </w:tabs>
              <w:spacing w:line="240" w:lineRule="auto"/>
              <w:ind w:left="-90" w:right="-84"/>
              <w:rPr>
                <w:rFonts w:asciiTheme="minorHAnsi" w:hAnsiTheme="minorHAnsi" w:cstheme="minorHAnsi"/>
                <w:color w:val="000000"/>
                <w:szCs w:val="22"/>
              </w:rPr>
            </w:pPr>
          </w:p>
        </w:tc>
        <w:tc>
          <w:tcPr>
            <w:tcW w:w="1159" w:type="dxa"/>
            <w:tcBorders>
              <w:top w:val="double" w:sz="4" w:space="0" w:color="auto"/>
              <w:bottom w:val="nil"/>
            </w:tcBorders>
            <w:vAlign w:val="bottom"/>
          </w:tcPr>
          <w:p w14:paraId="3A058CCD" w14:textId="77777777" w:rsidR="00703146" w:rsidRPr="00C63A6D" w:rsidRDefault="00703146" w:rsidP="00703146">
            <w:pPr>
              <w:tabs>
                <w:tab w:val="decimal" w:pos="810"/>
              </w:tabs>
              <w:spacing w:line="240" w:lineRule="auto"/>
              <w:ind w:left="-90" w:right="-84"/>
              <w:rPr>
                <w:rFonts w:asciiTheme="minorHAnsi" w:hAnsiTheme="minorHAnsi" w:cstheme="minorHAnsi"/>
                <w:color w:val="000000"/>
                <w:szCs w:val="22"/>
              </w:rPr>
            </w:pPr>
          </w:p>
        </w:tc>
        <w:tc>
          <w:tcPr>
            <w:tcW w:w="236" w:type="dxa"/>
            <w:tcBorders>
              <w:bottom w:val="nil"/>
            </w:tcBorders>
            <w:vAlign w:val="bottom"/>
          </w:tcPr>
          <w:p w14:paraId="01F775A9" w14:textId="77777777" w:rsidR="00703146" w:rsidRPr="00C63A6D" w:rsidRDefault="00703146" w:rsidP="00703146">
            <w:pPr>
              <w:tabs>
                <w:tab w:val="decimal" w:pos="810"/>
              </w:tabs>
              <w:spacing w:line="240" w:lineRule="auto"/>
              <w:ind w:left="-90" w:right="-84"/>
              <w:rPr>
                <w:rFonts w:asciiTheme="minorHAnsi" w:hAnsiTheme="minorHAnsi" w:cstheme="minorHAnsi"/>
                <w:color w:val="000000"/>
                <w:szCs w:val="22"/>
              </w:rPr>
            </w:pPr>
          </w:p>
        </w:tc>
        <w:tc>
          <w:tcPr>
            <w:tcW w:w="1195" w:type="dxa"/>
            <w:tcBorders>
              <w:top w:val="double" w:sz="4" w:space="0" w:color="auto"/>
              <w:bottom w:val="nil"/>
            </w:tcBorders>
            <w:vAlign w:val="bottom"/>
          </w:tcPr>
          <w:p w14:paraId="0D697810" w14:textId="77777777" w:rsidR="00703146" w:rsidRPr="00C63A6D" w:rsidRDefault="00703146" w:rsidP="00703146">
            <w:pPr>
              <w:tabs>
                <w:tab w:val="decimal" w:pos="810"/>
              </w:tabs>
              <w:spacing w:line="240" w:lineRule="auto"/>
              <w:ind w:left="-90" w:right="-84"/>
              <w:rPr>
                <w:rFonts w:asciiTheme="minorHAnsi" w:hAnsiTheme="minorHAnsi" w:cstheme="minorHAnsi"/>
                <w:color w:val="000000"/>
                <w:szCs w:val="22"/>
              </w:rPr>
            </w:pPr>
          </w:p>
        </w:tc>
      </w:tr>
      <w:tr w:rsidR="00703146" w:rsidRPr="00C63A6D" w14:paraId="0661E9F1" w14:textId="77777777" w:rsidTr="00AA0F12">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D57AE0A" w14:textId="77777777" w:rsidR="00703146" w:rsidRPr="00C63A6D" w:rsidRDefault="00703146" w:rsidP="00703146">
            <w:pPr>
              <w:spacing w:line="240" w:lineRule="auto"/>
              <w:ind w:left="165" w:hanging="165"/>
              <w:rPr>
                <w:rFonts w:asciiTheme="minorHAnsi" w:hAnsiTheme="minorHAnsi" w:cstheme="minorHAnsi"/>
                <w:szCs w:val="22"/>
                <w:rtl/>
                <w:cs/>
              </w:rPr>
            </w:pPr>
            <w:r w:rsidRPr="00B06AF7">
              <w:rPr>
                <w:rFonts w:asciiTheme="minorHAnsi" w:hAnsiTheme="minorHAnsi" w:cstheme="minorHAnsi"/>
                <w:b/>
                <w:bCs/>
                <w:szCs w:val="22"/>
              </w:rPr>
              <w:t>Recognised in other comprehensive income:</w:t>
            </w:r>
          </w:p>
        </w:tc>
        <w:tc>
          <w:tcPr>
            <w:tcW w:w="1215" w:type="dxa"/>
            <w:tcBorders>
              <w:bottom w:val="nil"/>
            </w:tcBorders>
            <w:vAlign w:val="bottom"/>
          </w:tcPr>
          <w:p w14:paraId="47BC7878" w14:textId="77777777" w:rsidR="00703146" w:rsidRPr="00C63A6D" w:rsidRDefault="00703146" w:rsidP="00703146">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24666E55" w14:textId="77777777" w:rsidR="00703146" w:rsidRPr="00C63A6D" w:rsidRDefault="00703146" w:rsidP="00703146">
            <w:pPr>
              <w:tabs>
                <w:tab w:val="decimal" w:pos="810"/>
              </w:tabs>
              <w:spacing w:line="240" w:lineRule="auto"/>
              <w:ind w:left="-90" w:right="-84"/>
              <w:rPr>
                <w:rFonts w:asciiTheme="minorHAnsi" w:hAnsiTheme="minorHAnsi" w:cstheme="minorHAnsi"/>
                <w:color w:val="000000"/>
                <w:szCs w:val="22"/>
              </w:rPr>
            </w:pPr>
          </w:p>
        </w:tc>
        <w:tc>
          <w:tcPr>
            <w:tcW w:w="1195" w:type="dxa"/>
            <w:tcBorders>
              <w:bottom w:val="nil"/>
            </w:tcBorders>
            <w:vAlign w:val="bottom"/>
          </w:tcPr>
          <w:p w14:paraId="08A38B73" w14:textId="77777777" w:rsidR="00703146" w:rsidRPr="00C63A6D" w:rsidRDefault="00703146" w:rsidP="00703146">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052962B8" w14:textId="77777777" w:rsidR="00703146" w:rsidRPr="00C63A6D" w:rsidRDefault="00703146" w:rsidP="00703146">
            <w:pPr>
              <w:tabs>
                <w:tab w:val="decimal" w:pos="810"/>
              </w:tabs>
              <w:spacing w:line="240" w:lineRule="auto"/>
              <w:ind w:left="-90" w:right="-84"/>
              <w:rPr>
                <w:rFonts w:asciiTheme="minorHAnsi" w:hAnsiTheme="minorHAnsi" w:cstheme="minorHAnsi"/>
                <w:color w:val="000000"/>
                <w:szCs w:val="22"/>
              </w:rPr>
            </w:pPr>
          </w:p>
        </w:tc>
        <w:tc>
          <w:tcPr>
            <w:tcW w:w="1159" w:type="dxa"/>
            <w:tcBorders>
              <w:bottom w:val="nil"/>
            </w:tcBorders>
            <w:vAlign w:val="bottom"/>
          </w:tcPr>
          <w:p w14:paraId="1FBCD934" w14:textId="77777777" w:rsidR="00703146" w:rsidRPr="00C63A6D" w:rsidRDefault="00703146" w:rsidP="00703146">
            <w:pPr>
              <w:tabs>
                <w:tab w:val="decimal" w:pos="797"/>
              </w:tabs>
              <w:spacing w:line="240" w:lineRule="auto"/>
              <w:ind w:left="-90" w:right="-84"/>
              <w:rPr>
                <w:rFonts w:asciiTheme="minorHAnsi" w:hAnsiTheme="minorHAnsi" w:cstheme="minorHAnsi"/>
                <w:color w:val="000000"/>
                <w:szCs w:val="22"/>
              </w:rPr>
            </w:pPr>
          </w:p>
        </w:tc>
        <w:tc>
          <w:tcPr>
            <w:tcW w:w="236" w:type="dxa"/>
            <w:tcBorders>
              <w:bottom w:val="nil"/>
            </w:tcBorders>
            <w:vAlign w:val="bottom"/>
          </w:tcPr>
          <w:p w14:paraId="2AE567C0" w14:textId="77777777" w:rsidR="00703146" w:rsidRPr="00C63A6D" w:rsidRDefault="00703146" w:rsidP="00703146">
            <w:pPr>
              <w:tabs>
                <w:tab w:val="decimal" w:pos="810"/>
              </w:tabs>
              <w:spacing w:line="240" w:lineRule="auto"/>
              <w:ind w:left="-90" w:right="-84"/>
              <w:rPr>
                <w:rFonts w:asciiTheme="minorHAnsi" w:hAnsiTheme="minorHAnsi" w:cstheme="minorHAnsi"/>
                <w:color w:val="000000"/>
                <w:szCs w:val="22"/>
              </w:rPr>
            </w:pPr>
          </w:p>
        </w:tc>
        <w:tc>
          <w:tcPr>
            <w:tcW w:w="1195" w:type="dxa"/>
            <w:tcBorders>
              <w:bottom w:val="nil"/>
            </w:tcBorders>
            <w:vAlign w:val="bottom"/>
          </w:tcPr>
          <w:p w14:paraId="3DC9EBA5" w14:textId="77777777" w:rsidR="00703146" w:rsidRPr="00C63A6D" w:rsidRDefault="00703146" w:rsidP="00703146">
            <w:pPr>
              <w:tabs>
                <w:tab w:val="decimal" w:pos="797"/>
              </w:tabs>
              <w:spacing w:line="240" w:lineRule="auto"/>
              <w:ind w:left="-90" w:right="-84"/>
              <w:rPr>
                <w:rFonts w:asciiTheme="minorHAnsi" w:hAnsiTheme="minorHAnsi" w:cstheme="minorHAnsi"/>
                <w:color w:val="000000"/>
                <w:szCs w:val="22"/>
              </w:rPr>
            </w:pPr>
          </w:p>
        </w:tc>
      </w:tr>
      <w:tr w:rsidR="00703146" w:rsidRPr="00C63A6D" w14:paraId="219D8495" w14:textId="77777777" w:rsidTr="00AA0F12">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5D34E2E1" w14:textId="206D327B" w:rsidR="00703146" w:rsidRPr="00B06AF7" w:rsidRDefault="00703146" w:rsidP="0091123B">
            <w:pPr>
              <w:spacing w:line="240" w:lineRule="auto"/>
              <w:ind w:left="146" w:hanging="146"/>
              <w:rPr>
                <w:rFonts w:asciiTheme="minorHAnsi" w:hAnsiTheme="minorHAnsi" w:cstheme="minorHAnsi"/>
                <w:szCs w:val="22"/>
              </w:rPr>
            </w:pPr>
            <w:r w:rsidRPr="00B06AF7">
              <w:rPr>
                <w:rFonts w:asciiTheme="minorHAnsi" w:hAnsiTheme="minorHAnsi" w:cstheme="minorHAnsi"/>
                <w:szCs w:val="22"/>
              </w:rPr>
              <w:t xml:space="preserve">Actuarial </w:t>
            </w:r>
            <w:r w:rsidR="0091123B">
              <w:rPr>
                <w:rFonts w:asciiTheme="minorHAnsi" w:hAnsiTheme="minorHAnsi" w:cstheme="minorHAnsi"/>
                <w:szCs w:val="22"/>
              </w:rPr>
              <w:t xml:space="preserve">(gains) </w:t>
            </w:r>
            <w:r w:rsidRPr="00B06AF7">
              <w:rPr>
                <w:rFonts w:asciiTheme="minorHAnsi" w:hAnsiTheme="minorHAnsi" w:cstheme="minorHAnsi"/>
                <w:szCs w:val="22"/>
              </w:rPr>
              <w:t xml:space="preserve">losses recognised </w:t>
            </w:r>
            <w:r w:rsidR="0091123B">
              <w:rPr>
                <w:rFonts w:asciiTheme="minorHAnsi" w:hAnsiTheme="minorHAnsi" w:cstheme="minorHAnsi"/>
                <w:szCs w:val="22"/>
              </w:rPr>
              <w:br/>
            </w:r>
            <w:r w:rsidRPr="00B06AF7">
              <w:rPr>
                <w:rFonts w:asciiTheme="minorHAnsi" w:hAnsiTheme="minorHAnsi" w:cstheme="minorHAnsi"/>
                <w:szCs w:val="22"/>
              </w:rPr>
              <w:t>in the year</w:t>
            </w:r>
          </w:p>
        </w:tc>
        <w:tc>
          <w:tcPr>
            <w:tcW w:w="1215" w:type="dxa"/>
            <w:tcBorders>
              <w:bottom w:val="double" w:sz="4" w:space="0" w:color="auto"/>
            </w:tcBorders>
            <w:vAlign w:val="bottom"/>
          </w:tcPr>
          <w:p w14:paraId="50F0ACED" w14:textId="41DA0572" w:rsidR="00703146" w:rsidRPr="00C63A6D" w:rsidRDefault="00257107" w:rsidP="00703146">
            <w:pPr>
              <w:tabs>
                <w:tab w:val="decimal" w:pos="852"/>
              </w:tabs>
              <w:spacing w:line="240" w:lineRule="auto"/>
              <w:ind w:left="-90" w:right="-84"/>
              <w:rPr>
                <w:rFonts w:asciiTheme="minorHAnsi" w:hAnsiTheme="minorHAnsi" w:cstheme="minorHAnsi"/>
                <w:szCs w:val="22"/>
              </w:rPr>
            </w:pPr>
            <w:r>
              <w:rPr>
                <w:rFonts w:asciiTheme="minorHAnsi" w:hAnsiTheme="minorHAnsi" w:cstheme="minorHAnsi"/>
                <w:szCs w:val="22"/>
              </w:rPr>
              <w:t>2,132</w:t>
            </w:r>
          </w:p>
        </w:tc>
        <w:tc>
          <w:tcPr>
            <w:tcW w:w="236" w:type="dxa"/>
            <w:tcBorders>
              <w:bottom w:val="nil"/>
            </w:tcBorders>
            <w:vAlign w:val="bottom"/>
          </w:tcPr>
          <w:p w14:paraId="3C26F31D" w14:textId="77777777" w:rsidR="00703146" w:rsidRPr="00C63A6D" w:rsidRDefault="00703146" w:rsidP="00703146">
            <w:pPr>
              <w:tabs>
                <w:tab w:val="decimal" w:pos="810"/>
              </w:tabs>
              <w:spacing w:line="240" w:lineRule="auto"/>
              <w:ind w:left="-90" w:right="-84"/>
              <w:rPr>
                <w:rFonts w:asciiTheme="minorHAnsi" w:hAnsiTheme="minorHAnsi" w:cstheme="minorHAnsi"/>
                <w:color w:val="000000"/>
                <w:szCs w:val="22"/>
              </w:rPr>
            </w:pPr>
          </w:p>
        </w:tc>
        <w:tc>
          <w:tcPr>
            <w:tcW w:w="1195" w:type="dxa"/>
            <w:tcBorders>
              <w:bottom w:val="double" w:sz="4" w:space="0" w:color="auto"/>
            </w:tcBorders>
            <w:vAlign w:val="bottom"/>
          </w:tcPr>
          <w:p w14:paraId="3D497268" w14:textId="68B69D9D" w:rsidR="00703146" w:rsidRPr="00C63A6D" w:rsidRDefault="00703146" w:rsidP="00703146">
            <w:pPr>
              <w:tabs>
                <w:tab w:val="decimal" w:pos="852"/>
              </w:tabs>
              <w:spacing w:line="240" w:lineRule="auto"/>
              <w:ind w:left="-90" w:right="-84"/>
              <w:rPr>
                <w:rFonts w:asciiTheme="minorHAnsi" w:hAnsiTheme="minorHAnsi" w:cstheme="minorHAnsi"/>
                <w:szCs w:val="22"/>
              </w:rPr>
            </w:pPr>
            <w:r>
              <w:rPr>
                <w:rFonts w:asciiTheme="minorHAnsi" w:hAnsiTheme="minorHAnsi" w:cstheme="minorHAnsi"/>
                <w:szCs w:val="22"/>
              </w:rPr>
              <w:t>378</w:t>
            </w:r>
          </w:p>
        </w:tc>
        <w:tc>
          <w:tcPr>
            <w:tcW w:w="236" w:type="dxa"/>
            <w:tcBorders>
              <w:bottom w:val="nil"/>
            </w:tcBorders>
            <w:vAlign w:val="bottom"/>
          </w:tcPr>
          <w:p w14:paraId="45B6D593" w14:textId="77777777" w:rsidR="00703146" w:rsidRPr="00C63A6D" w:rsidRDefault="00703146" w:rsidP="00703146">
            <w:pPr>
              <w:tabs>
                <w:tab w:val="decimal" w:pos="810"/>
              </w:tabs>
              <w:spacing w:line="240" w:lineRule="auto"/>
              <w:ind w:left="-90" w:right="-84"/>
              <w:rPr>
                <w:rFonts w:asciiTheme="minorHAnsi" w:hAnsiTheme="minorHAnsi" w:cstheme="minorHAnsi"/>
                <w:color w:val="000000"/>
                <w:szCs w:val="22"/>
              </w:rPr>
            </w:pPr>
          </w:p>
        </w:tc>
        <w:tc>
          <w:tcPr>
            <w:tcW w:w="1159" w:type="dxa"/>
            <w:tcBorders>
              <w:bottom w:val="double" w:sz="4" w:space="0" w:color="auto"/>
            </w:tcBorders>
            <w:vAlign w:val="bottom"/>
          </w:tcPr>
          <w:p w14:paraId="122C416C" w14:textId="59971EC0" w:rsidR="00703146" w:rsidRPr="0091123B" w:rsidRDefault="00FD5C05" w:rsidP="00703146">
            <w:pPr>
              <w:tabs>
                <w:tab w:val="decimal" w:pos="797"/>
              </w:tabs>
              <w:spacing w:line="240" w:lineRule="auto"/>
              <w:ind w:left="-90" w:right="-84"/>
              <w:rPr>
                <w:rFonts w:asciiTheme="minorHAnsi" w:hAnsiTheme="minorHAnsi" w:cstheme="minorHAnsi"/>
                <w:color w:val="000000"/>
                <w:szCs w:val="22"/>
                <w:lang w:val="en-US"/>
              </w:rPr>
            </w:pPr>
            <w:r>
              <w:rPr>
                <w:rFonts w:asciiTheme="minorHAnsi" w:hAnsiTheme="minorHAnsi" w:cstheme="minorHAnsi"/>
                <w:color w:val="000000"/>
                <w:szCs w:val="22"/>
              </w:rPr>
              <w:t>(</w:t>
            </w:r>
            <w:r w:rsidR="008773B4">
              <w:rPr>
                <w:rFonts w:asciiTheme="minorHAnsi" w:hAnsiTheme="minorHAnsi" w:cstheme="minorHAnsi"/>
                <w:color w:val="000000"/>
                <w:szCs w:val="22"/>
              </w:rPr>
              <w:t>102)</w:t>
            </w:r>
          </w:p>
        </w:tc>
        <w:tc>
          <w:tcPr>
            <w:tcW w:w="236" w:type="dxa"/>
            <w:tcBorders>
              <w:bottom w:val="nil"/>
            </w:tcBorders>
            <w:vAlign w:val="bottom"/>
          </w:tcPr>
          <w:p w14:paraId="46D6779E" w14:textId="77777777" w:rsidR="00703146" w:rsidRPr="00C63A6D" w:rsidRDefault="00703146" w:rsidP="00703146">
            <w:pPr>
              <w:tabs>
                <w:tab w:val="decimal" w:pos="810"/>
              </w:tabs>
              <w:spacing w:line="240" w:lineRule="auto"/>
              <w:ind w:left="-90" w:right="-84"/>
              <w:rPr>
                <w:rFonts w:asciiTheme="minorHAnsi" w:hAnsiTheme="minorHAnsi" w:cstheme="minorHAnsi"/>
                <w:color w:val="000000"/>
                <w:szCs w:val="22"/>
              </w:rPr>
            </w:pPr>
          </w:p>
        </w:tc>
        <w:tc>
          <w:tcPr>
            <w:tcW w:w="1195" w:type="dxa"/>
            <w:tcBorders>
              <w:bottom w:val="double" w:sz="4" w:space="0" w:color="auto"/>
            </w:tcBorders>
            <w:vAlign w:val="bottom"/>
          </w:tcPr>
          <w:p w14:paraId="2CB7C8C2" w14:textId="3673B418" w:rsidR="00703146" w:rsidRPr="00C63A6D" w:rsidRDefault="00703146" w:rsidP="00703146">
            <w:pPr>
              <w:tabs>
                <w:tab w:val="decimal" w:pos="797"/>
              </w:tabs>
              <w:spacing w:line="240" w:lineRule="auto"/>
              <w:ind w:left="-90" w:right="-84"/>
              <w:rPr>
                <w:rFonts w:asciiTheme="minorHAnsi" w:hAnsiTheme="minorHAnsi" w:cstheme="minorHAnsi"/>
                <w:color w:val="000000"/>
                <w:szCs w:val="22"/>
              </w:rPr>
            </w:pPr>
            <w:r>
              <w:rPr>
                <w:rFonts w:asciiTheme="minorHAnsi" w:hAnsiTheme="minorHAnsi" w:cstheme="minorHAnsi"/>
                <w:color w:val="000000"/>
                <w:szCs w:val="22"/>
              </w:rPr>
              <w:t>460</w:t>
            </w:r>
          </w:p>
        </w:tc>
      </w:tr>
    </w:tbl>
    <w:p w14:paraId="290B374A" w14:textId="77777777" w:rsidR="000C2589" w:rsidRPr="00B06AF7" w:rsidRDefault="000C2589" w:rsidP="0034381D">
      <w:pPr>
        <w:spacing w:line="240" w:lineRule="auto"/>
        <w:ind w:left="547" w:hanging="547"/>
        <w:jc w:val="thaiDistribute"/>
        <w:rPr>
          <w:rFonts w:asciiTheme="minorHAnsi" w:hAnsiTheme="minorHAnsi" w:cstheme="minorHAnsi"/>
          <w:szCs w:val="22"/>
        </w:rPr>
      </w:pPr>
    </w:p>
    <w:p w14:paraId="0055028E" w14:textId="77777777" w:rsidR="0034381D" w:rsidRPr="00B06AF7" w:rsidRDefault="0034381D" w:rsidP="0034381D">
      <w:pPr>
        <w:spacing w:line="240" w:lineRule="auto"/>
        <w:ind w:left="547" w:hanging="547"/>
        <w:jc w:val="thaiDistribute"/>
        <w:rPr>
          <w:rFonts w:asciiTheme="minorHAnsi" w:hAnsiTheme="minorHAnsi" w:cstheme="minorHAnsi"/>
          <w:szCs w:val="22"/>
        </w:rPr>
      </w:pPr>
      <w:r w:rsidRPr="00B06AF7">
        <w:rPr>
          <w:rFonts w:asciiTheme="minorHAnsi" w:hAnsiTheme="minorHAnsi" w:cstheme="minorHAnsi"/>
          <w:szCs w:val="22"/>
        </w:rPr>
        <w:tab/>
        <w:t>The Group and the Company operate a defined benefit plan based on the requirement of Thai Labour Protection Act B.E 2541 (1998) to provide retirement benefits to employees based on pensionable remuneration and length of service.</w:t>
      </w:r>
    </w:p>
    <w:p w14:paraId="584FAD91" w14:textId="77777777" w:rsidR="0034381D" w:rsidRPr="008A2E7C" w:rsidRDefault="0034381D" w:rsidP="0034381D">
      <w:pPr>
        <w:spacing w:line="240" w:lineRule="auto"/>
        <w:ind w:left="547" w:hanging="547"/>
        <w:jc w:val="thaiDistribute"/>
        <w:rPr>
          <w:rFonts w:asciiTheme="minorHAnsi" w:hAnsiTheme="minorHAnsi" w:cstheme="minorBidi"/>
          <w:szCs w:val="28"/>
          <w:cs/>
          <w:lang w:bidi="th-TH"/>
        </w:rPr>
      </w:pPr>
    </w:p>
    <w:p w14:paraId="03C2856C" w14:textId="7FB1DBB0" w:rsidR="0034381D" w:rsidRDefault="0034381D" w:rsidP="0034381D">
      <w:pPr>
        <w:spacing w:line="240" w:lineRule="auto"/>
        <w:ind w:left="558" w:hanging="9"/>
        <w:jc w:val="thaiDistribute"/>
        <w:rPr>
          <w:rFonts w:asciiTheme="minorHAnsi" w:hAnsiTheme="minorHAnsi" w:cstheme="minorHAnsi"/>
          <w:szCs w:val="22"/>
        </w:rPr>
      </w:pPr>
      <w:r w:rsidRPr="00B06AF7">
        <w:rPr>
          <w:rFonts w:asciiTheme="minorHAnsi" w:hAnsiTheme="minorHAnsi" w:cstheme="minorHAnsi"/>
          <w:szCs w:val="22"/>
        </w:rPr>
        <w:t xml:space="preserve">The defined benefit plans </w:t>
      </w:r>
      <w:r w:rsidR="00434194">
        <w:rPr>
          <w:rFonts w:asciiTheme="minorHAnsi" w:hAnsiTheme="minorHAnsi" w:cstheme="minorHAnsi"/>
          <w:szCs w:val="22"/>
        </w:rPr>
        <w:t xml:space="preserve">are </w:t>
      </w:r>
      <w:r w:rsidRPr="00B06AF7">
        <w:rPr>
          <w:rFonts w:asciiTheme="minorHAnsi" w:hAnsiTheme="minorHAnsi" w:cstheme="minorHAnsi"/>
          <w:szCs w:val="22"/>
        </w:rPr>
        <w:t>expose</w:t>
      </w:r>
      <w:r w:rsidR="00434194">
        <w:rPr>
          <w:rFonts w:asciiTheme="minorHAnsi" w:hAnsiTheme="minorHAnsi" w:cstheme="minorHAnsi"/>
          <w:szCs w:val="22"/>
        </w:rPr>
        <w:t>d</w:t>
      </w:r>
      <w:r w:rsidRPr="00B06AF7">
        <w:rPr>
          <w:rFonts w:asciiTheme="minorHAnsi" w:hAnsiTheme="minorHAnsi" w:cstheme="minorHAnsi"/>
          <w:szCs w:val="22"/>
        </w:rPr>
        <w:t xml:space="preserve"> to actuarial risks, such as longevity risk, currency risk.</w:t>
      </w:r>
    </w:p>
    <w:p w14:paraId="61199DB2" w14:textId="77777777" w:rsidR="007321A0" w:rsidRDefault="007321A0" w:rsidP="0034381D">
      <w:pPr>
        <w:spacing w:line="240" w:lineRule="auto"/>
        <w:ind w:left="547" w:hanging="547"/>
        <w:jc w:val="thaiDistribute"/>
      </w:pPr>
    </w:p>
    <w:p w14:paraId="588537C1" w14:textId="53F46027" w:rsidR="0034381D" w:rsidRPr="00B06AF7" w:rsidRDefault="00F5760B" w:rsidP="0034381D">
      <w:pPr>
        <w:spacing w:line="240" w:lineRule="auto"/>
        <w:ind w:left="547" w:hanging="547"/>
        <w:jc w:val="thaiDistribute"/>
        <w:rPr>
          <w:rFonts w:asciiTheme="minorHAnsi" w:hAnsiTheme="minorHAnsi" w:cstheme="minorHAnsi"/>
          <w:szCs w:val="22"/>
        </w:rPr>
      </w:pPr>
      <w:r>
        <w:br w:type="page"/>
      </w:r>
      <w:r w:rsidR="0034381D" w:rsidRPr="00B06AF7">
        <w:rPr>
          <w:rFonts w:asciiTheme="minorHAnsi" w:hAnsiTheme="minorHAnsi" w:cstheme="minorHAnsi"/>
          <w:szCs w:val="22"/>
        </w:rPr>
        <w:tab/>
      </w:r>
      <w:r w:rsidR="0034381D" w:rsidRPr="00B06AF7">
        <w:rPr>
          <w:rFonts w:asciiTheme="minorHAnsi" w:hAnsiTheme="minorHAnsi" w:cstheme="minorHAnsi"/>
          <w:b/>
          <w:bCs/>
          <w:i/>
          <w:iCs/>
          <w:szCs w:val="22"/>
        </w:rPr>
        <w:t>Present value of the defined benefit obligations</w:t>
      </w:r>
    </w:p>
    <w:p w14:paraId="09B8D7CF" w14:textId="77777777" w:rsidR="0034381D" w:rsidRPr="00B06AF7" w:rsidRDefault="0034381D" w:rsidP="0034381D">
      <w:pPr>
        <w:spacing w:line="240" w:lineRule="auto"/>
        <w:ind w:left="547" w:hanging="547"/>
        <w:jc w:val="thaiDistribute"/>
        <w:rPr>
          <w:rFonts w:asciiTheme="minorHAnsi" w:hAnsiTheme="minorHAnsi" w:cstheme="minorHAnsi"/>
          <w:szCs w:val="22"/>
        </w:rPr>
      </w:pPr>
    </w:p>
    <w:tbl>
      <w:tblPr>
        <w:tblW w:w="9320" w:type="dxa"/>
        <w:tblInd w:w="414" w:type="dxa"/>
        <w:tblLayout w:type="fixed"/>
        <w:tblLook w:val="01E0" w:firstRow="1" w:lastRow="1" w:firstColumn="1" w:lastColumn="1" w:noHBand="0" w:noVBand="0"/>
      </w:tblPr>
      <w:tblGrid>
        <w:gridCol w:w="3843"/>
        <w:gridCol w:w="1215"/>
        <w:gridCol w:w="236"/>
        <w:gridCol w:w="1204"/>
        <w:gridCol w:w="236"/>
        <w:gridCol w:w="1150"/>
        <w:gridCol w:w="236"/>
        <w:gridCol w:w="1200"/>
      </w:tblGrid>
      <w:tr w:rsidR="0034381D" w:rsidRPr="00B06AF7" w14:paraId="289CA32C" w14:textId="77777777" w:rsidTr="00EB6C5C">
        <w:tc>
          <w:tcPr>
            <w:tcW w:w="3843" w:type="dxa"/>
            <w:vAlign w:val="bottom"/>
          </w:tcPr>
          <w:p w14:paraId="133BDADF" w14:textId="77777777" w:rsidR="0034381D" w:rsidRPr="00B06AF7" w:rsidRDefault="0034381D" w:rsidP="00B81C1F">
            <w:pPr>
              <w:ind w:right="-108"/>
              <w:jc w:val="thaiDistribute"/>
              <w:rPr>
                <w:rFonts w:asciiTheme="minorHAnsi" w:hAnsiTheme="minorHAnsi" w:cstheme="minorHAnsi"/>
                <w:b/>
                <w:color w:val="0000FF"/>
                <w:szCs w:val="22"/>
              </w:rPr>
            </w:pPr>
          </w:p>
        </w:tc>
        <w:tc>
          <w:tcPr>
            <w:tcW w:w="2655" w:type="dxa"/>
            <w:gridSpan w:val="3"/>
            <w:vAlign w:val="bottom"/>
          </w:tcPr>
          <w:p w14:paraId="7A48591A" w14:textId="77777777" w:rsidR="0034381D" w:rsidRPr="00B06AF7" w:rsidRDefault="0034381D" w:rsidP="00B81C1F">
            <w:pPr>
              <w:ind w:left="-108" w:right="-108"/>
              <w:jc w:val="center"/>
              <w:rPr>
                <w:rFonts w:asciiTheme="minorHAnsi" w:hAnsiTheme="minorHAnsi" w:cstheme="minorHAnsi"/>
                <w:b/>
                <w:bCs/>
                <w:szCs w:val="22"/>
              </w:rPr>
            </w:pPr>
            <w:r w:rsidRPr="00B06AF7">
              <w:rPr>
                <w:rFonts w:asciiTheme="minorHAnsi" w:hAnsiTheme="minorHAnsi" w:cstheme="minorHAnsi"/>
                <w:b/>
                <w:bCs/>
                <w:szCs w:val="22"/>
              </w:rPr>
              <w:t xml:space="preserve">Consolidated </w:t>
            </w:r>
          </w:p>
          <w:p w14:paraId="448F2E36" w14:textId="77777777" w:rsidR="0034381D" w:rsidRPr="00B06AF7" w:rsidRDefault="0034381D" w:rsidP="00B81C1F">
            <w:pPr>
              <w:ind w:left="-108" w:right="-108"/>
              <w:jc w:val="center"/>
              <w:rPr>
                <w:rFonts w:asciiTheme="minorHAnsi" w:hAnsiTheme="minorHAnsi" w:cstheme="minorHAnsi"/>
                <w:b/>
                <w:bCs/>
                <w:szCs w:val="22"/>
              </w:rPr>
            </w:pPr>
            <w:r w:rsidRPr="00B06AF7">
              <w:rPr>
                <w:rFonts w:asciiTheme="minorHAnsi" w:hAnsiTheme="minorHAnsi" w:cstheme="minorHAnsi"/>
                <w:b/>
                <w:bCs/>
                <w:szCs w:val="22"/>
              </w:rPr>
              <w:t>financial statements</w:t>
            </w:r>
          </w:p>
        </w:tc>
        <w:tc>
          <w:tcPr>
            <w:tcW w:w="236" w:type="dxa"/>
            <w:vAlign w:val="bottom"/>
          </w:tcPr>
          <w:p w14:paraId="43EC9985" w14:textId="77777777" w:rsidR="0034381D" w:rsidRPr="00B06AF7" w:rsidRDefault="0034381D" w:rsidP="00B81C1F">
            <w:pPr>
              <w:jc w:val="center"/>
              <w:rPr>
                <w:rFonts w:asciiTheme="minorHAnsi" w:hAnsiTheme="minorHAnsi" w:cstheme="minorHAnsi"/>
                <w:b/>
                <w:bCs/>
                <w:szCs w:val="22"/>
              </w:rPr>
            </w:pPr>
          </w:p>
        </w:tc>
        <w:tc>
          <w:tcPr>
            <w:tcW w:w="2586" w:type="dxa"/>
            <w:gridSpan w:val="3"/>
            <w:vAlign w:val="bottom"/>
          </w:tcPr>
          <w:p w14:paraId="66CA5D3A" w14:textId="77777777" w:rsidR="0034381D" w:rsidRPr="00B06AF7" w:rsidRDefault="0034381D" w:rsidP="00B81C1F">
            <w:pPr>
              <w:ind w:left="-108" w:right="-108"/>
              <w:jc w:val="center"/>
              <w:rPr>
                <w:rFonts w:asciiTheme="minorHAnsi" w:hAnsiTheme="minorHAnsi" w:cstheme="minorHAnsi"/>
                <w:b/>
                <w:bCs/>
                <w:szCs w:val="22"/>
              </w:rPr>
            </w:pPr>
            <w:r w:rsidRPr="00B06AF7">
              <w:rPr>
                <w:rFonts w:asciiTheme="minorHAnsi" w:hAnsiTheme="minorHAnsi" w:cstheme="minorHAnsi"/>
                <w:b/>
                <w:bCs/>
                <w:szCs w:val="22"/>
              </w:rPr>
              <w:t xml:space="preserve">Separate </w:t>
            </w:r>
          </w:p>
          <w:p w14:paraId="7C677912" w14:textId="77777777" w:rsidR="0034381D" w:rsidRPr="00B06AF7" w:rsidRDefault="0034381D" w:rsidP="00B81C1F">
            <w:pPr>
              <w:ind w:left="-108" w:right="-108"/>
              <w:jc w:val="center"/>
              <w:rPr>
                <w:rFonts w:asciiTheme="minorHAnsi" w:hAnsiTheme="minorHAnsi" w:cstheme="minorHAnsi"/>
                <w:b/>
                <w:bCs/>
                <w:szCs w:val="22"/>
              </w:rPr>
            </w:pPr>
            <w:r w:rsidRPr="00B06AF7">
              <w:rPr>
                <w:rFonts w:asciiTheme="minorHAnsi" w:hAnsiTheme="minorHAnsi" w:cstheme="minorHAnsi"/>
                <w:b/>
                <w:bCs/>
                <w:szCs w:val="22"/>
              </w:rPr>
              <w:t>financial statements</w:t>
            </w:r>
          </w:p>
        </w:tc>
      </w:tr>
      <w:tr w:rsidR="0034381D" w:rsidRPr="00B06AF7" w14:paraId="459F61F4" w14:textId="77777777" w:rsidTr="00EB6C5C">
        <w:tc>
          <w:tcPr>
            <w:tcW w:w="3843" w:type="dxa"/>
            <w:vAlign w:val="bottom"/>
          </w:tcPr>
          <w:p w14:paraId="1C2C9DBD" w14:textId="77777777" w:rsidR="0034381D" w:rsidRPr="00B06AF7" w:rsidRDefault="0034381D" w:rsidP="00B81C1F">
            <w:pPr>
              <w:ind w:right="-108"/>
              <w:jc w:val="thaiDistribute"/>
              <w:rPr>
                <w:rFonts w:asciiTheme="minorHAnsi" w:hAnsiTheme="minorHAnsi" w:cstheme="minorHAnsi"/>
                <w:bCs/>
                <w:i/>
                <w:iCs/>
                <w:szCs w:val="22"/>
              </w:rPr>
            </w:pPr>
          </w:p>
        </w:tc>
        <w:tc>
          <w:tcPr>
            <w:tcW w:w="1215" w:type="dxa"/>
            <w:vAlign w:val="bottom"/>
          </w:tcPr>
          <w:p w14:paraId="76AC0B76" w14:textId="5E3CBB6F" w:rsidR="0034381D" w:rsidRPr="00B06AF7" w:rsidRDefault="0034381D" w:rsidP="00B81C1F">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w:t>
            </w:r>
            <w:r w:rsidR="00D67EA2">
              <w:rPr>
                <w:rFonts w:asciiTheme="minorHAnsi" w:hAnsiTheme="minorHAnsi" w:cstheme="minorHAnsi"/>
                <w:bCs/>
                <w:color w:val="000000"/>
                <w:szCs w:val="22"/>
              </w:rPr>
              <w:t>20</w:t>
            </w:r>
          </w:p>
        </w:tc>
        <w:tc>
          <w:tcPr>
            <w:tcW w:w="236" w:type="dxa"/>
            <w:vAlign w:val="bottom"/>
          </w:tcPr>
          <w:p w14:paraId="4140A9B9" w14:textId="77777777" w:rsidR="0034381D" w:rsidRPr="00B06AF7" w:rsidRDefault="0034381D" w:rsidP="00B81C1F">
            <w:pPr>
              <w:spacing w:line="240" w:lineRule="auto"/>
              <w:rPr>
                <w:rFonts w:asciiTheme="minorHAnsi" w:hAnsiTheme="minorHAnsi" w:cstheme="minorHAnsi"/>
                <w:bCs/>
                <w:color w:val="000000"/>
                <w:szCs w:val="22"/>
              </w:rPr>
            </w:pPr>
          </w:p>
        </w:tc>
        <w:tc>
          <w:tcPr>
            <w:tcW w:w="1204" w:type="dxa"/>
            <w:vAlign w:val="bottom"/>
          </w:tcPr>
          <w:p w14:paraId="68BC01C9" w14:textId="2FE3256E" w:rsidR="0034381D" w:rsidRPr="00B06AF7" w:rsidRDefault="0034381D" w:rsidP="00B81C1F">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w:t>
            </w:r>
            <w:r w:rsidR="00D67EA2">
              <w:rPr>
                <w:rFonts w:asciiTheme="minorHAnsi" w:hAnsiTheme="minorHAnsi" w:cstheme="minorHAnsi"/>
                <w:bCs/>
                <w:color w:val="000000"/>
                <w:szCs w:val="22"/>
              </w:rPr>
              <w:t>9</w:t>
            </w:r>
          </w:p>
        </w:tc>
        <w:tc>
          <w:tcPr>
            <w:tcW w:w="236" w:type="dxa"/>
            <w:vAlign w:val="bottom"/>
          </w:tcPr>
          <w:p w14:paraId="0F9D6539" w14:textId="77777777" w:rsidR="0034381D" w:rsidRPr="00B06AF7" w:rsidRDefault="0034381D" w:rsidP="00B81C1F">
            <w:pPr>
              <w:spacing w:line="240" w:lineRule="auto"/>
              <w:rPr>
                <w:rFonts w:asciiTheme="minorHAnsi" w:hAnsiTheme="minorHAnsi" w:cstheme="minorHAnsi"/>
                <w:bCs/>
                <w:color w:val="000000"/>
                <w:szCs w:val="22"/>
              </w:rPr>
            </w:pPr>
          </w:p>
        </w:tc>
        <w:tc>
          <w:tcPr>
            <w:tcW w:w="1150" w:type="dxa"/>
            <w:vAlign w:val="bottom"/>
          </w:tcPr>
          <w:p w14:paraId="2440F015" w14:textId="15C27C9C" w:rsidR="0034381D" w:rsidRPr="00B06AF7" w:rsidRDefault="0034381D" w:rsidP="00B81C1F">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w:t>
            </w:r>
            <w:r w:rsidR="00D67EA2">
              <w:rPr>
                <w:rFonts w:asciiTheme="minorHAnsi" w:hAnsiTheme="minorHAnsi" w:cstheme="minorHAnsi"/>
                <w:bCs/>
                <w:color w:val="000000"/>
                <w:szCs w:val="22"/>
              </w:rPr>
              <w:t>20</w:t>
            </w:r>
          </w:p>
        </w:tc>
        <w:tc>
          <w:tcPr>
            <w:tcW w:w="236" w:type="dxa"/>
            <w:vAlign w:val="bottom"/>
          </w:tcPr>
          <w:p w14:paraId="6A472E31" w14:textId="77777777" w:rsidR="0034381D" w:rsidRPr="00B06AF7" w:rsidRDefault="0034381D" w:rsidP="00B81C1F">
            <w:pPr>
              <w:spacing w:line="240" w:lineRule="auto"/>
              <w:rPr>
                <w:rFonts w:asciiTheme="minorHAnsi" w:hAnsiTheme="minorHAnsi" w:cstheme="minorHAnsi"/>
                <w:bCs/>
                <w:color w:val="000000"/>
                <w:szCs w:val="22"/>
              </w:rPr>
            </w:pPr>
          </w:p>
        </w:tc>
        <w:tc>
          <w:tcPr>
            <w:tcW w:w="1200" w:type="dxa"/>
            <w:vAlign w:val="bottom"/>
          </w:tcPr>
          <w:p w14:paraId="47C40277" w14:textId="054D767A" w:rsidR="0034381D" w:rsidRPr="00B06AF7" w:rsidRDefault="0034381D" w:rsidP="00B81C1F">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w:t>
            </w:r>
            <w:r w:rsidR="00D67EA2">
              <w:rPr>
                <w:rFonts w:asciiTheme="minorHAnsi" w:hAnsiTheme="minorHAnsi" w:cstheme="minorHAnsi"/>
                <w:bCs/>
                <w:color w:val="000000"/>
                <w:szCs w:val="22"/>
              </w:rPr>
              <w:t>9</w:t>
            </w:r>
          </w:p>
        </w:tc>
      </w:tr>
      <w:tr w:rsidR="0034381D" w:rsidRPr="00B06AF7" w14:paraId="74E495B0" w14:textId="77777777" w:rsidTr="00EB6C5C">
        <w:tc>
          <w:tcPr>
            <w:tcW w:w="3843" w:type="dxa"/>
            <w:vAlign w:val="bottom"/>
          </w:tcPr>
          <w:p w14:paraId="0E7D9580" w14:textId="77777777" w:rsidR="0034381D" w:rsidRPr="00B06AF7" w:rsidRDefault="0034381D" w:rsidP="00B81C1F">
            <w:pPr>
              <w:rPr>
                <w:rFonts w:asciiTheme="minorHAnsi" w:hAnsiTheme="minorHAnsi" w:cstheme="minorHAnsi"/>
                <w:szCs w:val="22"/>
              </w:rPr>
            </w:pPr>
          </w:p>
        </w:tc>
        <w:tc>
          <w:tcPr>
            <w:tcW w:w="5477" w:type="dxa"/>
            <w:gridSpan w:val="7"/>
            <w:vAlign w:val="bottom"/>
          </w:tcPr>
          <w:p w14:paraId="02DD0A66" w14:textId="77777777" w:rsidR="0034381D" w:rsidRPr="00B06AF7" w:rsidRDefault="0034381D" w:rsidP="00B81C1F">
            <w:pPr>
              <w:pStyle w:val="acctfourfigures"/>
              <w:tabs>
                <w:tab w:val="clear" w:pos="765"/>
              </w:tabs>
              <w:spacing w:line="240" w:lineRule="atLeast"/>
              <w:ind w:left="-79" w:right="-7"/>
              <w:jc w:val="center"/>
              <w:rPr>
                <w:rFonts w:asciiTheme="minorHAnsi" w:hAnsiTheme="minorHAnsi" w:cstheme="minorHAnsi"/>
                <w:szCs w:val="22"/>
                <w:lang w:bidi="th-TH"/>
              </w:rPr>
            </w:pPr>
            <w:r w:rsidRPr="00B06AF7">
              <w:rPr>
                <w:rFonts w:asciiTheme="minorHAnsi" w:hAnsiTheme="minorHAnsi" w:cstheme="minorHAnsi"/>
                <w:b/>
                <w:i/>
                <w:iCs/>
                <w:szCs w:val="22"/>
                <w:cs/>
                <w:lang w:bidi="th-TH"/>
              </w:rPr>
              <w:t>(</w:t>
            </w:r>
            <w:r w:rsidRPr="006A5A74">
              <w:rPr>
                <w:rFonts w:asciiTheme="minorHAnsi" w:hAnsiTheme="minorHAnsi" w:cstheme="minorHAnsi"/>
                <w:bCs/>
                <w:i/>
                <w:iCs/>
                <w:szCs w:val="22"/>
                <w:lang w:bidi="th-TH"/>
              </w:rPr>
              <w:t>in thousand Baht)</w:t>
            </w:r>
          </w:p>
        </w:tc>
      </w:tr>
      <w:tr w:rsidR="00D67EA2" w:rsidRPr="00B06AF7" w14:paraId="5D702036" w14:textId="77777777" w:rsidTr="00EB6C5C">
        <w:tc>
          <w:tcPr>
            <w:tcW w:w="3843" w:type="dxa"/>
            <w:vAlign w:val="bottom"/>
          </w:tcPr>
          <w:p w14:paraId="004F6858" w14:textId="77777777" w:rsidR="00D67EA2" w:rsidRPr="00B06AF7" w:rsidRDefault="00D67EA2" w:rsidP="00D67EA2">
            <w:pPr>
              <w:tabs>
                <w:tab w:val="left" w:pos="360"/>
              </w:tabs>
              <w:rPr>
                <w:rFonts w:asciiTheme="minorHAnsi" w:hAnsiTheme="minorHAnsi" w:cstheme="minorHAnsi"/>
                <w:szCs w:val="22"/>
              </w:rPr>
            </w:pPr>
            <w:r w:rsidRPr="00B06AF7">
              <w:rPr>
                <w:rFonts w:asciiTheme="minorHAnsi" w:hAnsiTheme="minorHAnsi" w:cstheme="minorHAnsi"/>
                <w:szCs w:val="22"/>
              </w:rPr>
              <w:t>At 1 January</w:t>
            </w:r>
          </w:p>
        </w:tc>
        <w:tc>
          <w:tcPr>
            <w:tcW w:w="1215" w:type="dxa"/>
            <w:shd w:val="clear" w:color="auto" w:fill="auto"/>
            <w:vAlign w:val="bottom"/>
          </w:tcPr>
          <w:p w14:paraId="0162B5A4" w14:textId="68F35A1F" w:rsidR="00D67EA2" w:rsidRPr="008A2E7C" w:rsidRDefault="008A2E7C" w:rsidP="00D67EA2">
            <w:pPr>
              <w:pStyle w:val="acctfourfigures"/>
              <w:tabs>
                <w:tab w:val="clear" w:pos="765"/>
              </w:tabs>
              <w:spacing w:line="240" w:lineRule="atLeast"/>
              <w:ind w:left="-79" w:right="-7"/>
              <w:jc w:val="right"/>
              <w:rPr>
                <w:rFonts w:asciiTheme="minorHAnsi" w:hAnsiTheme="minorHAnsi" w:cs="Browallia New"/>
                <w:szCs w:val="28"/>
                <w:lang w:val="en-US" w:bidi="th-TH"/>
              </w:rPr>
            </w:pPr>
            <w:r>
              <w:rPr>
                <w:rFonts w:asciiTheme="minorHAnsi" w:hAnsiTheme="minorHAnsi" w:cs="Browallia New"/>
                <w:szCs w:val="28"/>
                <w:lang w:val="en-US" w:bidi="th-TH"/>
              </w:rPr>
              <w:t>56,528</w:t>
            </w:r>
          </w:p>
        </w:tc>
        <w:tc>
          <w:tcPr>
            <w:tcW w:w="236" w:type="dxa"/>
            <w:vAlign w:val="bottom"/>
          </w:tcPr>
          <w:p w14:paraId="42DEF480"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204" w:type="dxa"/>
            <w:vAlign w:val="bottom"/>
          </w:tcPr>
          <w:p w14:paraId="7E56A2E2" w14:textId="5E7D4785" w:rsidR="00D67EA2" w:rsidRPr="00B06AF7" w:rsidRDefault="00D67EA2" w:rsidP="00D67EA2">
            <w:pPr>
              <w:pStyle w:val="acctfourfigures"/>
              <w:tabs>
                <w:tab w:val="clear" w:pos="765"/>
              </w:tabs>
              <w:spacing w:line="240" w:lineRule="atLeast"/>
              <w:ind w:left="-79" w:right="41"/>
              <w:jc w:val="right"/>
              <w:rPr>
                <w:rFonts w:asciiTheme="minorHAnsi" w:hAnsiTheme="minorHAnsi" w:cstheme="minorHAnsi"/>
                <w:szCs w:val="22"/>
                <w:lang w:val="en-US" w:bidi="th-TH"/>
              </w:rPr>
            </w:pPr>
            <w:r>
              <w:rPr>
                <w:rFonts w:asciiTheme="minorHAnsi" w:hAnsiTheme="minorHAnsi" w:cstheme="minorHAnsi"/>
                <w:szCs w:val="22"/>
                <w:lang w:val="en-US" w:bidi="th-TH"/>
              </w:rPr>
              <w:t>44,511</w:t>
            </w:r>
          </w:p>
        </w:tc>
        <w:tc>
          <w:tcPr>
            <w:tcW w:w="236" w:type="dxa"/>
            <w:vAlign w:val="bottom"/>
          </w:tcPr>
          <w:p w14:paraId="5CB3A918"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150" w:type="dxa"/>
            <w:vAlign w:val="bottom"/>
          </w:tcPr>
          <w:p w14:paraId="736AD442" w14:textId="14BDF5DE" w:rsidR="00D67EA2" w:rsidRPr="00B06AF7" w:rsidRDefault="008A2E7C" w:rsidP="00D67EA2">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31,685</w:t>
            </w:r>
          </w:p>
        </w:tc>
        <w:tc>
          <w:tcPr>
            <w:tcW w:w="236" w:type="dxa"/>
            <w:vAlign w:val="bottom"/>
          </w:tcPr>
          <w:p w14:paraId="645DE04F"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200" w:type="dxa"/>
            <w:vAlign w:val="bottom"/>
          </w:tcPr>
          <w:p w14:paraId="00732C1E" w14:textId="66100185" w:rsidR="00D67EA2" w:rsidRPr="00B06AF7" w:rsidRDefault="00D67EA2" w:rsidP="00D67EA2">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22,693</w:t>
            </w:r>
          </w:p>
        </w:tc>
      </w:tr>
      <w:tr w:rsidR="00D67EA2" w:rsidRPr="00B06AF7" w14:paraId="72A65CEE" w14:textId="77777777" w:rsidTr="00EB6C5C">
        <w:tc>
          <w:tcPr>
            <w:tcW w:w="3843" w:type="dxa"/>
            <w:vAlign w:val="bottom"/>
          </w:tcPr>
          <w:p w14:paraId="3190A2FE" w14:textId="77777777" w:rsidR="00D67EA2" w:rsidRPr="00B06AF7" w:rsidRDefault="00D67EA2" w:rsidP="00D67EA2">
            <w:pPr>
              <w:tabs>
                <w:tab w:val="left" w:pos="360"/>
              </w:tabs>
              <w:rPr>
                <w:rFonts w:asciiTheme="minorHAnsi" w:hAnsiTheme="minorHAnsi" w:cstheme="minorHAnsi"/>
                <w:szCs w:val="22"/>
                <w:rtl/>
                <w:cs/>
              </w:rPr>
            </w:pPr>
          </w:p>
        </w:tc>
        <w:tc>
          <w:tcPr>
            <w:tcW w:w="1215" w:type="dxa"/>
            <w:shd w:val="clear" w:color="auto" w:fill="auto"/>
            <w:vAlign w:val="bottom"/>
          </w:tcPr>
          <w:p w14:paraId="14C9B461" w14:textId="77777777" w:rsidR="00D67EA2" w:rsidRPr="00B06AF7" w:rsidRDefault="00D67EA2" w:rsidP="00D67EA2">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36" w:type="dxa"/>
            <w:vAlign w:val="bottom"/>
          </w:tcPr>
          <w:p w14:paraId="1919B95E"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204" w:type="dxa"/>
            <w:vAlign w:val="bottom"/>
          </w:tcPr>
          <w:p w14:paraId="0AE9139C" w14:textId="77777777" w:rsidR="00D67EA2" w:rsidRPr="00B06AF7" w:rsidRDefault="00D67EA2" w:rsidP="00D67EA2">
            <w:pPr>
              <w:pStyle w:val="acctfourfigures"/>
              <w:tabs>
                <w:tab w:val="clear" w:pos="765"/>
                <w:tab w:val="decimal" w:pos="828"/>
              </w:tabs>
              <w:spacing w:line="240" w:lineRule="atLeast"/>
              <w:ind w:left="-79" w:right="41"/>
              <w:rPr>
                <w:rFonts w:asciiTheme="minorHAnsi" w:hAnsiTheme="minorHAnsi" w:cstheme="minorHAnsi"/>
                <w:szCs w:val="22"/>
                <w:lang w:val="en-US" w:bidi="th-TH"/>
              </w:rPr>
            </w:pPr>
          </w:p>
        </w:tc>
        <w:tc>
          <w:tcPr>
            <w:tcW w:w="236" w:type="dxa"/>
            <w:vAlign w:val="bottom"/>
          </w:tcPr>
          <w:p w14:paraId="2AA1ED96"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150" w:type="dxa"/>
            <w:vAlign w:val="bottom"/>
          </w:tcPr>
          <w:p w14:paraId="212469E3" w14:textId="77777777" w:rsidR="00D67EA2" w:rsidRPr="00B06AF7" w:rsidRDefault="00D67EA2" w:rsidP="00D67EA2">
            <w:pPr>
              <w:pStyle w:val="acctfourfigures"/>
              <w:tabs>
                <w:tab w:val="clear" w:pos="765"/>
                <w:tab w:val="decimal" w:pos="783"/>
              </w:tabs>
              <w:spacing w:line="240" w:lineRule="atLeast"/>
              <w:ind w:left="-79"/>
              <w:rPr>
                <w:rFonts w:asciiTheme="minorHAnsi" w:hAnsiTheme="minorHAnsi" w:cstheme="minorHAnsi"/>
                <w:szCs w:val="22"/>
                <w:lang w:val="en-US" w:bidi="th-TH"/>
              </w:rPr>
            </w:pPr>
          </w:p>
        </w:tc>
        <w:tc>
          <w:tcPr>
            <w:tcW w:w="236" w:type="dxa"/>
            <w:vAlign w:val="bottom"/>
          </w:tcPr>
          <w:p w14:paraId="0CFEED81"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200" w:type="dxa"/>
            <w:vAlign w:val="bottom"/>
          </w:tcPr>
          <w:p w14:paraId="2AEA1EA5" w14:textId="77777777" w:rsidR="00D67EA2" w:rsidRPr="00B06AF7" w:rsidRDefault="00D67EA2" w:rsidP="00D67EA2">
            <w:pPr>
              <w:pStyle w:val="acctfourfigures"/>
              <w:tabs>
                <w:tab w:val="clear" w:pos="765"/>
                <w:tab w:val="decimal" w:pos="847"/>
              </w:tabs>
              <w:spacing w:line="240" w:lineRule="atLeast"/>
              <w:ind w:left="-79"/>
              <w:rPr>
                <w:rFonts w:asciiTheme="minorHAnsi" w:hAnsiTheme="minorHAnsi" w:cstheme="minorHAnsi"/>
                <w:szCs w:val="22"/>
                <w:lang w:val="en-US" w:bidi="th-TH"/>
              </w:rPr>
            </w:pPr>
          </w:p>
        </w:tc>
      </w:tr>
      <w:tr w:rsidR="00D67EA2" w:rsidRPr="00B06AF7" w14:paraId="73E47560" w14:textId="77777777" w:rsidTr="00EB6C5C">
        <w:tc>
          <w:tcPr>
            <w:tcW w:w="3843" w:type="dxa"/>
            <w:vAlign w:val="bottom"/>
          </w:tcPr>
          <w:p w14:paraId="7348111E" w14:textId="77777777" w:rsidR="00D67EA2" w:rsidRPr="00B06AF7" w:rsidRDefault="00D67EA2" w:rsidP="00D67EA2">
            <w:pPr>
              <w:ind w:left="342" w:hanging="342"/>
              <w:rPr>
                <w:rFonts w:asciiTheme="minorHAnsi" w:hAnsiTheme="minorHAnsi" w:cstheme="minorHAnsi"/>
                <w:b/>
                <w:bCs/>
                <w:szCs w:val="22"/>
                <w:rtl/>
                <w:cs/>
              </w:rPr>
            </w:pPr>
            <w:r w:rsidRPr="00B06AF7">
              <w:rPr>
                <w:rFonts w:asciiTheme="minorHAnsi" w:hAnsiTheme="minorHAnsi" w:cstheme="minorHAnsi"/>
                <w:b/>
                <w:bCs/>
                <w:szCs w:val="22"/>
              </w:rPr>
              <w:t>Include in profit or loss:</w:t>
            </w:r>
          </w:p>
        </w:tc>
        <w:tc>
          <w:tcPr>
            <w:tcW w:w="1215" w:type="dxa"/>
            <w:shd w:val="clear" w:color="auto" w:fill="auto"/>
            <w:vAlign w:val="bottom"/>
          </w:tcPr>
          <w:p w14:paraId="2EC59313" w14:textId="77777777" w:rsidR="00D67EA2" w:rsidRPr="00B06AF7" w:rsidRDefault="00D67EA2" w:rsidP="00D67EA2">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36" w:type="dxa"/>
            <w:vAlign w:val="bottom"/>
          </w:tcPr>
          <w:p w14:paraId="6CA81E62"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204" w:type="dxa"/>
            <w:vAlign w:val="bottom"/>
          </w:tcPr>
          <w:p w14:paraId="08A297AE" w14:textId="77777777" w:rsidR="00D67EA2" w:rsidRPr="00B06AF7" w:rsidRDefault="00D67EA2" w:rsidP="00D67EA2">
            <w:pPr>
              <w:pStyle w:val="acctfourfigures"/>
              <w:tabs>
                <w:tab w:val="clear" w:pos="765"/>
                <w:tab w:val="decimal" w:pos="828"/>
              </w:tabs>
              <w:spacing w:line="240" w:lineRule="atLeast"/>
              <w:ind w:left="-79" w:right="41"/>
              <w:rPr>
                <w:rFonts w:asciiTheme="minorHAnsi" w:hAnsiTheme="minorHAnsi" w:cstheme="minorHAnsi"/>
                <w:szCs w:val="22"/>
                <w:lang w:val="en-US" w:bidi="th-TH"/>
              </w:rPr>
            </w:pPr>
          </w:p>
        </w:tc>
        <w:tc>
          <w:tcPr>
            <w:tcW w:w="236" w:type="dxa"/>
            <w:vAlign w:val="bottom"/>
          </w:tcPr>
          <w:p w14:paraId="60A1AE46"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150" w:type="dxa"/>
            <w:vAlign w:val="bottom"/>
          </w:tcPr>
          <w:p w14:paraId="35A798E2" w14:textId="77777777" w:rsidR="00D67EA2" w:rsidRPr="00B06AF7" w:rsidRDefault="00D67EA2" w:rsidP="00D67EA2">
            <w:pPr>
              <w:pStyle w:val="acctfourfigures"/>
              <w:tabs>
                <w:tab w:val="clear" w:pos="765"/>
                <w:tab w:val="decimal" w:pos="783"/>
              </w:tabs>
              <w:spacing w:line="240" w:lineRule="atLeast"/>
              <w:ind w:left="-79"/>
              <w:rPr>
                <w:rFonts w:asciiTheme="minorHAnsi" w:hAnsiTheme="minorHAnsi" w:cstheme="minorHAnsi"/>
                <w:szCs w:val="22"/>
                <w:lang w:val="en-US" w:bidi="th-TH"/>
              </w:rPr>
            </w:pPr>
          </w:p>
        </w:tc>
        <w:tc>
          <w:tcPr>
            <w:tcW w:w="236" w:type="dxa"/>
            <w:vAlign w:val="bottom"/>
          </w:tcPr>
          <w:p w14:paraId="79A0EDB1"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200" w:type="dxa"/>
            <w:vAlign w:val="bottom"/>
          </w:tcPr>
          <w:p w14:paraId="2DCB861B" w14:textId="77777777" w:rsidR="00D67EA2" w:rsidRPr="00B06AF7" w:rsidRDefault="00D67EA2" w:rsidP="00D67EA2">
            <w:pPr>
              <w:pStyle w:val="acctfourfigures"/>
              <w:tabs>
                <w:tab w:val="clear" w:pos="765"/>
                <w:tab w:val="decimal" w:pos="847"/>
              </w:tabs>
              <w:spacing w:line="240" w:lineRule="atLeast"/>
              <w:ind w:left="-79"/>
              <w:rPr>
                <w:rFonts w:asciiTheme="minorHAnsi" w:hAnsiTheme="minorHAnsi" w:cstheme="minorHAnsi"/>
                <w:szCs w:val="22"/>
                <w:lang w:val="en-US" w:bidi="th-TH"/>
              </w:rPr>
            </w:pPr>
          </w:p>
        </w:tc>
      </w:tr>
      <w:tr w:rsidR="00D67EA2" w:rsidRPr="00B06AF7" w14:paraId="210153E6" w14:textId="77777777" w:rsidTr="00EB6C5C">
        <w:tc>
          <w:tcPr>
            <w:tcW w:w="3843" w:type="dxa"/>
            <w:vAlign w:val="bottom"/>
          </w:tcPr>
          <w:p w14:paraId="1E77CD3A" w14:textId="77777777" w:rsidR="00D67EA2" w:rsidRPr="00B06AF7" w:rsidRDefault="00D67EA2" w:rsidP="00D67EA2">
            <w:pPr>
              <w:ind w:left="342" w:hanging="342"/>
              <w:rPr>
                <w:rFonts w:asciiTheme="minorHAnsi" w:hAnsiTheme="minorHAnsi" w:cstheme="minorHAnsi"/>
                <w:szCs w:val="22"/>
                <w:rtl/>
                <w:cs/>
              </w:rPr>
            </w:pPr>
            <w:r w:rsidRPr="00B06AF7">
              <w:rPr>
                <w:rFonts w:asciiTheme="minorHAnsi" w:hAnsiTheme="minorHAnsi" w:cstheme="minorHAnsi"/>
                <w:szCs w:val="22"/>
              </w:rPr>
              <w:t xml:space="preserve">Current service cost </w:t>
            </w:r>
          </w:p>
        </w:tc>
        <w:tc>
          <w:tcPr>
            <w:tcW w:w="1215" w:type="dxa"/>
            <w:shd w:val="clear" w:color="auto" w:fill="auto"/>
            <w:vAlign w:val="bottom"/>
          </w:tcPr>
          <w:p w14:paraId="7508EC87" w14:textId="5842F88D" w:rsidR="00D67EA2" w:rsidRPr="00B06AF7" w:rsidRDefault="00E9751F" w:rsidP="00D67EA2">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6,309</w:t>
            </w:r>
          </w:p>
        </w:tc>
        <w:tc>
          <w:tcPr>
            <w:tcW w:w="236" w:type="dxa"/>
            <w:vAlign w:val="bottom"/>
          </w:tcPr>
          <w:p w14:paraId="7266FBAA"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204" w:type="dxa"/>
            <w:vAlign w:val="bottom"/>
          </w:tcPr>
          <w:p w14:paraId="73D19613" w14:textId="7B7BAB4D" w:rsidR="00D67EA2" w:rsidRPr="00B06AF7" w:rsidRDefault="00D67EA2" w:rsidP="00D67EA2">
            <w:pPr>
              <w:pStyle w:val="acctfourfigures"/>
              <w:tabs>
                <w:tab w:val="clear" w:pos="765"/>
              </w:tabs>
              <w:spacing w:line="240" w:lineRule="atLeast"/>
              <w:ind w:left="-79" w:right="41"/>
              <w:jc w:val="right"/>
              <w:rPr>
                <w:rFonts w:asciiTheme="minorHAnsi" w:hAnsiTheme="minorHAnsi" w:cstheme="minorHAnsi"/>
                <w:szCs w:val="22"/>
                <w:lang w:val="en-US" w:bidi="th-TH"/>
              </w:rPr>
            </w:pPr>
            <w:r>
              <w:rPr>
                <w:rFonts w:asciiTheme="minorHAnsi" w:hAnsiTheme="minorHAnsi" w:cstheme="minorHAnsi"/>
                <w:szCs w:val="22"/>
                <w:lang w:val="en-US" w:bidi="th-TH"/>
              </w:rPr>
              <w:t>13,528</w:t>
            </w:r>
          </w:p>
        </w:tc>
        <w:tc>
          <w:tcPr>
            <w:tcW w:w="236" w:type="dxa"/>
            <w:vAlign w:val="bottom"/>
          </w:tcPr>
          <w:p w14:paraId="4A7757B4"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150" w:type="dxa"/>
            <w:vAlign w:val="bottom"/>
          </w:tcPr>
          <w:p w14:paraId="5F6C7785" w14:textId="56003290" w:rsidR="00D67EA2" w:rsidRPr="00B06AF7" w:rsidRDefault="00706AE6" w:rsidP="00D67EA2">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3,564</w:t>
            </w:r>
          </w:p>
        </w:tc>
        <w:tc>
          <w:tcPr>
            <w:tcW w:w="236" w:type="dxa"/>
            <w:vAlign w:val="bottom"/>
          </w:tcPr>
          <w:p w14:paraId="5F320F11"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200" w:type="dxa"/>
            <w:vAlign w:val="bottom"/>
          </w:tcPr>
          <w:p w14:paraId="1E78F2A5" w14:textId="09B95603" w:rsidR="00D67EA2" w:rsidRPr="00B06AF7" w:rsidRDefault="00D67EA2" w:rsidP="00D67EA2">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7,771</w:t>
            </w:r>
          </w:p>
        </w:tc>
      </w:tr>
      <w:tr w:rsidR="00D67EA2" w:rsidRPr="00B06AF7" w14:paraId="272C0194" w14:textId="77777777" w:rsidTr="00EB6C5C">
        <w:tc>
          <w:tcPr>
            <w:tcW w:w="3843" w:type="dxa"/>
            <w:vAlign w:val="bottom"/>
          </w:tcPr>
          <w:p w14:paraId="4AFC5B9F" w14:textId="77777777" w:rsidR="00D67EA2" w:rsidRPr="00B06AF7" w:rsidRDefault="00D67EA2" w:rsidP="00D67EA2">
            <w:pPr>
              <w:ind w:left="342" w:hanging="342"/>
              <w:rPr>
                <w:rFonts w:asciiTheme="minorHAnsi" w:hAnsiTheme="minorHAnsi" w:cstheme="minorHAnsi"/>
                <w:szCs w:val="22"/>
                <w:rtl/>
                <w:cs/>
              </w:rPr>
            </w:pPr>
            <w:r w:rsidRPr="00B06AF7">
              <w:rPr>
                <w:rFonts w:asciiTheme="minorHAnsi" w:hAnsiTheme="minorHAnsi" w:cstheme="minorHAnsi"/>
                <w:szCs w:val="22"/>
              </w:rPr>
              <w:t xml:space="preserve">Interest on obligation </w:t>
            </w:r>
          </w:p>
        </w:tc>
        <w:tc>
          <w:tcPr>
            <w:tcW w:w="1215" w:type="dxa"/>
            <w:tcBorders>
              <w:bottom w:val="single" w:sz="4" w:space="0" w:color="auto"/>
            </w:tcBorders>
            <w:shd w:val="clear" w:color="auto" w:fill="auto"/>
            <w:vAlign w:val="bottom"/>
          </w:tcPr>
          <w:p w14:paraId="4E53BE06" w14:textId="3EA55FB7" w:rsidR="00D67EA2" w:rsidRPr="00B06AF7" w:rsidRDefault="006064AE" w:rsidP="00D67EA2">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1,542</w:t>
            </w:r>
          </w:p>
        </w:tc>
        <w:tc>
          <w:tcPr>
            <w:tcW w:w="236" w:type="dxa"/>
            <w:vAlign w:val="bottom"/>
          </w:tcPr>
          <w:p w14:paraId="7DADCF28"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204" w:type="dxa"/>
            <w:tcBorders>
              <w:bottom w:val="single" w:sz="4" w:space="0" w:color="auto"/>
            </w:tcBorders>
            <w:vAlign w:val="bottom"/>
          </w:tcPr>
          <w:p w14:paraId="0FF12FB7" w14:textId="6E6D2E1C" w:rsidR="00D67EA2" w:rsidRPr="00B06AF7" w:rsidRDefault="00D67EA2" w:rsidP="00D67EA2">
            <w:pPr>
              <w:pStyle w:val="acctfourfigures"/>
              <w:tabs>
                <w:tab w:val="clear" w:pos="765"/>
              </w:tabs>
              <w:spacing w:line="240" w:lineRule="atLeast"/>
              <w:ind w:left="-79" w:right="41"/>
              <w:jc w:val="right"/>
              <w:rPr>
                <w:rFonts w:asciiTheme="minorHAnsi" w:hAnsiTheme="minorHAnsi" w:cstheme="minorHAnsi"/>
                <w:szCs w:val="22"/>
                <w:lang w:val="en-US" w:bidi="th-TH"/>
              </w:rPr>
            </w:pPr>
            <w:r>
              <w:rPr>
                <w:rFonts w:asciiTheme="minorHAnsi" w:hAnsiTheme="minorHAnsi" w:cstheme="minorHAnsi"/>
                <w:szCs w:val="22"/>
                <w:lang w:val="en-US" w:bidi="th-TH"/>
              </w:rPr>
              <w:t>1,394</w:t>
            </w:r>
          </w:p>
        </w:tc>
        <w:tc>
          <w:tcPr>
            <w:tcW w:w="236" w:type="dxa"/>
            <w:vAlign w:val="bottom"/>
          </w:tcPr>
          <w:p w14:paraId="32C02E76"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150" w:type="dxa"/>
            <w:tcBorders>
              <w:bottom w:val="single" w:sz="4" w:space="0" w:color="auto"/>
            </w:tcBorders>
            <w:vAlign w:val="bottom"/>
          </w:tcPr>
          <w:p w14:paraId="11C33A70" w14:textId="30D0BDD2" w:rsidR="00D67EA2" w:rsidRPr="00B06AF7" w:rsidRDefault="006D0F6E" w:rsidP="00D67EA2">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872</w:t>
            </w:r>
          </w:p>
        </w:tc>
        <w:tc>
          <w:tcPr>
            <w:tcW w:w="236" w:type="dxa"/>
            <w:vAlign w:val="bottom"/>
          </w:tcPr>
          <w:p w14:paraId="09A59ECD"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200" w:type="dxa"/>
            <w:tcBorders>
              <w:bottom w:val="single" w:sz="4" w:space="0" w:color="auto"/>
            </w:tcBorders>
            <w:vAlign w:val="bottom"/>
          </w:tcPr>
          <w:p w14:paraId="31C9D638" w14:textId="0430D91C" w:rsidR="00D67EA2" w:rsidRPr="00B06AF7" w:rsidRDefault="00D67EA2" w:rsidP="00D67EA2">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761</w:t>
            </w:r>
          </w:p>
        </w:tc>
      </w:tr>
      <w:tr w:rsidR="00D67EA2" w:rsidRPr="00B06AF7" w14:paraId="790BB938" w14:textId="77777777" w:rsidTr="00EB6C5C">
        <w:tc>
          <w:tcPr>
            <w:tcW w:w="3843" w:type="dxa"/>
            <w:vAlign w:val="bottom"/>
          </w:tcPr>
          <w:p w14:paraId="5E455F6F" w14:textId="77777777" w:rsidR="00D67EA2" w:rsidRPr="00B06AF7" w:rsidRDefault="00D67EA2" w:rsidP="00D67EA2">
            <w:pPr>
              <w:ind w:left="342" w:hanging="342"/>
              <w:rPr>
                <w:rFonts w:asciiTheme="minorHAnsi" w:hAnsiTheme="minorHAnsi" w:cstheme="minorHAnsi"/>
                <w:szCs w:val="22"/>
                <w:rtl/>
                <w:cs/>
              </w:rPr>
            </w:pPr>
          </w:p>
        </w:tc>
        <w:tc>
          <w:tcPr>
            <w:tcW w:w="1215" w:type="dxa"/>
            <w:tcBorders>
              <w:top w:val="single" w:sz="4" w:space="0" w:color="auto"/>
            </w:tcBorders>
            <w:shd w:val="clear" w:color="auto" w:fill="auto"/>
            <w:vAlign w:val="bottom"/>
          </w:tcPr>
          <w:p w14:paraId="266B08E8" w14:textId="7D412842" w:rsidR="00D67EA2" w:rsidRPr="00B06AF7" w:rsidRDefault="00D62502" w:rsidP="00D67EA2">
            <w:pPr>
              <w:pStyle w:val="acctfourfigures"/>
              <w:tabs>
                <w:tab w:val="clear" w:pos="765"/>
              </w:tabs>
              <w:spacing w:line="240" w:lineRule="atLeast"/>
              <w:ind w:left="-79" w:right="-1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7,851</w:t>
            </w:r>
          </w:p>
        </w:tc>
        <w:tc>
          <w:tcPr>
            <w:tcW w:w="236" w:type="dxa"/>
            <w:vAlign w:val="bottom"/>
          </w:tcPr>
          <w:p w14:paraId="73416F1D"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4" w:type="dxa"/>
            <w:tcBorders>
              <w:top w:val="single" w:sz="4" w:space="0" w:color="auto"/>
            </w:tcBorders>
            <w:vAlign w:val="bottom"/>
          </w:tcPr>
          <w:p w14:paraId="3050ACA3" w14:textId="1AD50652" w:rsidR="00D67EA2" w:rsidRPr="00B06AF7" w:rsidRDefault="00D67EA2" w:rsidP="00D67EA2">
            <w:pPr>
              <w:pStyle w:val="acctfourfigures"/>
              <w:tabs>
                <w:tab w:val="clear" w:pos="765"/>
              </w:tabs>
              <w:spacing w:line="240" w:lineRule="atLeast"/>
              <w:ind w:left="-79" w:right="41"/>
              <w:jc w:val="right"/>
              <w:rPr>
                <w:rFonts w:asciiTheme="minorHAnsi" w:hAnsiTheme="minorHAnsi" w:cstheme="minorHAnsi"/>
                <w:b/>
                <w:bCs/>
                <w:szCs w:val="22"/>
                <w:lang w:val="en-US" w:bidi="th-TH"/>
              </w:rPr>
            </w:pPr>
            <w:r>
              <w:rPr>
                <w:rFonts w:asciiTheme="minorHAnsi" w:hAnsiTheme="minorHAnsi" w:cstheme="minorHAnsi"/>
                <w:b/>
                <w:bCs/>
                <w:szCs w:val="22"/>
                <w:lang w:val="en-US" w:bidi="th-TH"/>
              </w:rPr>
              <w:t>14,922</w:t>
            </w:r>
          </w:p>
        </w:tc>
        <w:tc>
          <w:tcPr>
            <w:tcW w:w="236" w:type="dxa"/>
            <w:vAlign w:val="bottom"/>
          </w:tcPr>
          <w:p w14:paraId="21FBC1DB"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150" w:type="dxa"/>
            <w:tcBorders>
              <w:top w:val="single" w:sz="4" w:space="0" w:color="auto"/>
            </w:tcBorders>
            <w:vAlign w:val="bottom"/>
          </w:tcPr>
          <w:p w14:paraId="5248C3D4" w14:textId="6AD11496" w:rsidR="00D67EA2" w:rsidRPr="00B06AF7" w:rsidRDefault="008548D8" w:rsidP="00D67EA2">
            <w:pPr>
              <w:pStyle w:val="acctfourfigures"/>
              <w:tabs>
                <w:tab w:val="clear" w:pos="765"/>
              </w:tabs>
              <w:spacing w:line="240" w:lineRule="atLeast"/>
              <w:ind w:left="-79" w:right="-1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4,436</w:t>
            </w:r>
          </w:p>
        </w:tc>
        <w:tc>
          <w:tcPr>
            <w:tcW w:w="236" w:type="dxa"/>
            <w:vAlign w:val="bottom"/>
          </w:tcPr>
          <w:p w14:paraId="4C8D6A9D"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0" w:type="dxa"/>
            <w:tcBorders>
              <w:top w:val="single" w:sz="4" w:space="0" w:color="auto"/>
            </w:tcBorders>
            <w:vAlign w:val="bottom"/>
          </w:tcPr>
          <w:p w14:paraId="683FF7A1" w14:textId="33AE05CA" w:rsidR="00D67EA2" w:rsidRPr="00B06AF7" w:rsidRDefault="00D67EA2" w:rsidP="00D67EA2">
            <w:pPr>
              <w:pStyle w:val="acctfourfigures"/>
              <w:tabs>
                <w:tab w:val="clear" w:pos="765"/>
              </w:tabs>
              <w:spacing w:line="240" w:lineRule="atLeast"/>
              <w:ind w:left="-79" w:right="-1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8,532</w:t>
            </w:r>
          </w:p>
        </w:tc>
      </w:tr>
      <w:tr w:rsidR="00D67EA2" w:rsidRPr="00B06AF7" w14:paraId="18E0A143" w14:textId="77777777" w:rsidTr="00EB6C5C">
        <w:tc>
          <w:tcPr>
            <w:tcW w:w="3843" w:type="dxa"/>
            <w:vAlign w:val="bottom"/>
          </w:tcPr>
          <w:p w14:paraId="51CDA276" w14:textId="77777777" w:rsidR="00D67EA2" w:rsidRPr="00B06AF7" w:rsidRDefault="00D67EA2" w:rsidP="00D67EA2">
            <w:pPr>
              <w:ind w:left="342" w:hanging="342"/>
              <w:rPr>
                <w:rFonts w:asciiTheme="minorHAnsi" w:hAnsiTheme="minorHAnsi" w:cstheme="minorHAnsi"/>
                <w:szCs w:val="22"/>
                <w:rtl/>
                <w:cs/>
              </w:rPr>
            </w:pPr>
          </w:p>
        </w:tc>
        <w:tc>
          <w:tcPr>
            <w:tcW w:w="1215" w:type="dxa"/>
            <w:tcBorders>
              <w:top w:val="single" w:sz="4" w:space="0" w:color="auto"/>
            </w:tcBorders>
            <w:shd w:val="clear" w:color="auto" w:fill="auto"/>
            <w:vAlign w:val="bottom"/>
          </w:tcPr>
          <w:p w14:paraId="58DE724A" w14:textId="77777777" w:rsidR="00D67EA2" w:rsidRPr="00B06AF7" w:rsidRDefault="00D67EA2" w:rsidP="00D67EA2">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68D37086"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4" w:type="dxa"/>
            <w:tcBorders>
              <w:top w:val="single" w:sz="4" w:space="0" w:color="auto"/>
            </w:tcBorders>
            <w:vAlign w:val="bottom"/>
          </w:tcPr>
          <w:p w14:paraId="1290B740" w14:textId="77777777" w:rsidR="00D67EA2" w:rsidRPr="00B06AF7" w:rsidRDefault="00D67EA2" w:rsidP="00D67EA2">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36" w:type="dxa"/>
            <w:vAlign w:val="bottom"/>
          </w:tcPr>
          <w:p w14:paraId="54D2BB4F"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150" w:type="dxa"/>
            <w:tcBorders>
              <w:top w:val="single" w:sz="4" w:space="0" w:color="auto"/>
            </w:tcBorders>
            <w:vAlign w:val="bottom"/>
          </w:tcPr>
          <w:p w14:paraId="3368B438" w14:textId="77777777" w:rsidR="00D67EA2" w:rsidRPr="00B06AF7" w:rsidRDefault="00D67EA2" w:rsidP="00D67EA2">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52D69F1C"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0" w:type="dxa"/>
            <w:tcBorders>
              <w:top w:val="single" w:sz="4" w:space="0" w:color="auto"/>
            </w:tcBorders>
            <w:vAlign w:val="bottom"/>
          </w:tcPr>
          <w:p w14:paraId="0EA2DC0D" w14:textId="77777777" w:rsidR="00D67EA2" w:rsidRPr="00B06AF7" w:rsidRDefault="00D67EA2" w:rsidP="00D67EA2">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D67EA2" w:rsidRPr="00B06AF7" w14:paraId="11C20B99" w14:textId="77777777" w:rsidTr="00EB6C5C">
        <w:tc>
          <w:tcPr>
            <w:tcW w:w="3843" w:type="dxa"/>
            <w:vAlign w:val="bottom"/>
          </w:tcPr>
          <w:p w14:paraId="7C974634" w14:textId="77777777" w:rsidR="00D67EA2" w:rsidRPr="00B06AF7" w:rsidRDefault="00D67EA2" w:rsidP="00D67EA2">
            <w:pPr>
              <w:ind w:left="342" w:hanging="342"/>
              <w:rPr>
                <w:rFonts w:asciiTheme="minorHAnsi" w:hAnsiTheme="minorHAnsi" w:cstheme="minorHAnsi"/>
                <w:b/>
                <w:bCs/>
                <w:szCs w:val="22"/>
                <w:rtl/>
                <w:cs/>
              </w:rPr>
            </w:pPr>
            <w:r w:rsidRPr="00B06AF7">
              <w:rPr>
                <w:rFonts w:asciiTheme="minorHAnsi" w:hAnsiTheme="minorHAnsi" w:cstheme="minorHAnsi"/>
                <w:b/>
                <w:bCs/>
                <w:szCs w:val="22"/>
              </w:rPr>
              <w:t>Included in other comprehensive income</w:t>
            </w:r>
          </w:p>
        </w:tc>
        <w:tc>
          <w:tcPr>
            <w:tcW w:w="1215" w:type="dxa"/>
            <w:shd w:val="clear" w:color="auto" w:fill="auto"/>
            <w:vAlign w:val="bottom"/>
          </w:tcPr>
          <w:p w14:paraId="526D21F0" w14:textId="77777777" w:rsidR="00D67EA2" w:rsidRPr="00B06AF7" w:rsidRDefault="00D67EA2" w:rsidP="00D67EA2">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3FBBE781"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4" w:type="dxa"/>
            <w:vAlign w:val="bottom"/>
          </w:tcPr>
          <w:p w14:paraId="26AD083F" w14:textId="77777777" w:rsidR="00D67EA2" w:rsidRPr="00B06AF7" w:rsidRDefault="00D67EA2" w:rsidP="00D67EA2">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36" w:type="dxa"/>
            <w:vAlign w:val="bottom"/>
          </w:tcPr>
          <w:p w14:paraId="57221E32"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150" w:type="dxa"/>
            <w:vAlign w:val="bottom"/>
          </w:tcPr>
          <w:p w14:paraId="52ED3EAD" w14:textId="77777777" w:rsidR="00D67EA2" w:rsidRPr="00B06AF7" w:rsidRDefault="00D67EA2" w:rsidP="00D67EA2">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728A5CDE"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0" w:type="dxa"/>
            <w:vAlign w:val="bottom"/>
          </w:tcPr>
          <w:p w14:paraId="4119B1AD" w14:textId="77777777" w:rsidR="00D67EA2" w:rsidRPr="00B06AF7" w:rsidRDefault="00D67EA2" w:rsidP="00D67EA2">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D67EA2" w:rsidRPr="00B06AF7" w14:paraId="41682E45" w14:textId="77777777" w:rsidTr="00EB6C5C">
        <w:trPr>
          <w:trHeight w:val="290"/>
        </w:trPr>
        <w:tc>
          <w:tcPr>
            <w:tcW w:w="3843" w:type="dxa"/>
            <w:vAlign w:val="bottom"/>
          </w:tcPr>
          <w:p w14:paraId="5C43A693" w14:textId="77777777" w:rsidR="00D67EA2" w:rsidRPr="00B06AF7" w:rsidRDefault="00D67EA2" w:rsidP="00D67EA2">
            <w:pPr>
              <w:ind w:left="216" w:hanging="216"/>
              <w:rPr>
                <w:rFonts w:asciiTheme="minorHAnsi" w:hAnsiTheme="minorHAnsi" w:cstheme="minorHAnsi"/>
                <w:szCs w:val="22"/>
              </w:rPr>
            </w:pPr>
            <w:r w:rsidRPr="00B06AF7">
              <w:rPr>
                <w:rFonts w:asciiTheme="minorHAnsi" w:hAnsiTheme="minorHAnsi" w:cstheme="minorHAnsi"/>
                <w:szCs w:val="22"/>
              </w:rPr>
              <w:t>Actuarial gain (loss)</w:t>
            </w:r>
          </w:p>
        </w:tc>
        <w:tc>
          <w:tcPr>
            <w:tcW w:w="1215" w:type="dxa"/>
            <w:shd w:val="clear" w:color="auto" w:fill="auto"/>
            <w:vAlign w:val="bottom"/>
          </w:tcPr>
          <w:p w14:paraId="2A5A45DF" w14:textId="177F84FF" w:rsidR="00D67EA2" w:rsidRPr="00B06AF7" w:rsidRDefault="00427BF7" w:rsidP="00D67EA2">
            <w:pPr>
              <w:pStyle w:val="acctfourfigures"/>
              <w:tabs>
                <w:tab w:val="clear" w:pos="765"/>
              </w:tabs>
              <w:spacing w:line="240" w:lineRule="atLeast"/>
              <w:ind w:left="-79" w:right="-7"/>
              <w:jc w:val="right"/>
              <w:rPr>
                <w:rFonts w:asciiTheme="minorHAnsi" w:hAnsiTheme="minorHAnsi" w:cstheme="minorHAnsi"/>
                <w:szCs w:val="22"/>
              </w:rPr>
            </w:pPr>
            <w:r>
              <w:rPr>
                <w:rFonts w:asciiTheme="minorHAnsi" w:hAnsiTheme="minorHAnsi" w:cstheme="minorHAnsi"/>
                <w:szCs w:val="22"/>
              </w:rPr>
              <w:t>2,132</w:t>
            </w:r>
          </w:p>
        </w:tc>
        <w:tc>
          <w:tcPr>
            <w:tcW w:w="236" w:type="dxa"/>
            <w:vAlign w:val="bottom"/>
          </w:tcPr>
          <w:p w14:paraId="64374823"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4" w:type="dxa"/>
            <w:vAlign w:val="bottom"/>
          </w:tcPr>
          <w:p w14:paraId="37D75589" w14:textId="7D5C73D9" w:rsidR="00D67EA2" w:rsidRPr="00B06AF7" w:rsidRDefault="00D67EA2" w:rsidP="00D67EA2">
            <w:pPr>
              <w:pStyle w:val="acctfourfigures"/>
              <w:tabs>
                <w:tab w:val="clear" w:pos="765"/>
              </w:tabs>
              <w:spacing w:line="240" w:lineRule="atLeast"/>
              <w:ind w:left="-79" w:right="41"/>
              <w:jc w:val="right"/>
              <w:rPr>
                <w:rFonts w:asciiTheme="minorHAnsi" w:hAnsiTheme="minorHAnsi" w:cstheme="minorHAnsi"/>
                <w:szCs w:val="22"/>
                <w:lang w:val="en-US" w:bidi="th-TH"/>
              </w:rPr>
            </w:pPr>
            <w:r w:rsidRPr="00AA1C89">
              <w:rPr>
                <w:rFonts w:asciiTheme="minorHAnsi" w:hAnsiTheme="minorHAnsi" w:cstheme="minorHAnsi"/>
                <w:szCs w:val="22"/>
                <w:lang w:val="en-US" w:bidi="th-TH"/>
              </w:rPr>
              <w:t>378</w:t>
            </w:r>
          </w:p>
        </w:tc>
        <w:tc>
          <w:tcPr>
            <w:tcW w:w="236" w:type="dxa"/>
            <w:vAlign w:val="bottom"/>
          </w:tcPr>
          <w:p w14:paraId="5AF9350C" w14:textId="77777777" w:rsidR="00D67EA2" w:rsidRPr="00B06AF7" w:rsidRDefault="00D67EA2" w:rsidP="00D67EA2">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150" w:type="dxa"/>
            <w:vAlign w:val="bottom"/>
          </w:tcPr>
          <w:p w14:paraId="2574E3C1" w14:textId="1EB3CA5B" w:rsidR="00D67EA2" w:rsidRPr="00B06AF7" w:rsidRDefault="00C05FE4" w:rsidP="00C05FE4">
            <w:pPr>
              <w:pStyle w:val="acctfourfigures"/>
              <w:tabs>
                <w:tab w:val="clear" w:pos="765"/>
              </w:tabs>
              <w:spacing w:line="240" w:lineRule="atLeast"/>
              <w:ind w:left="-79" w:right="-72"/>
              <w:jc w:val="right"/>
              <w:rPr>
                <w:rFonts w:asciiTheme="minorHAnsi" w:hAnsiTheme="minorHAnsi" w:cstheme="minorHAnsi"/>
                <w:szCs w:val="22"/>
                <w:lang w:val="en-US" w:bidi="th-TH"/>
              </w:rPr>
            </w:pPr>
            <w:r>
              <w:rPr>
                <w:rFonts w:asciiTheme="minorHAnsi" w:hAnsiTheme="minorHAnsi" w:cstheme="minorHAnsi"/>
                <w:szCs w:val="22"/>
                <w:lang w:val="en-US" w:bidi="th-TH"/>
              </w:rPr>
              <w:t>(102)</w:t>
            </w:r>
          </w:p>
        </w:tc>
        <w:tc>
          <w:tcPr>
            <w:tcW w:w="236" w:type="dxa"/>
            <w:vAlign w:val="bottom"/>
          </w:tcPr>
          <w:p w14:paraId="10522727" w14:textId="77777777" w:rsidR="00D67EA2" w:rsidRPr="00B06AF7" w:rsidRDefault="00D67EA2" w:rsidP="00D67EA2">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200" w:type="dxa"/>
            <w:vAlign w:val="bottom"/>
          </w:tcPr>
          <w:p w14:paraId="3AB4B3F2" w14:textId="25C12E01" w:rsidR="00D67EA2" w:rsidRPr="00B06AF7" w:rsidRDefault="00D67EA2" w:rsidP="00D67EA2">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460</w:t>
            </w:r>
          </w:p>
        </w:tc>
      </w:tr>
      <w:tr w:rsidR="00D67EA2" w:rsidRPr="00B06AF7" w14:paraId="2AE76991" w14:textId="77777777" w:rsidTr="00EB6C5C">
        <w:tc>
          <w:tcPr>
            <w:tcW w:w="3843" w:type="dxa"/>
            <w:vAlign w:val="bottom"/>
          </w:tcPr>
          <w:p w14:paraId="54C3E15C" w14:textId="77777777" w:rsidR="00D67EA2" w:rsidRPr="00B06AF7" w:rsidRDefault="00D67EA2" w:rsidP="00D67EA2">
            <w:pPr>
              <w:ind w:left="342" w:hanging="342"/>
              <w:rPr>
                <w:rFonts w:asciiTheme="minorHAnsi" w:hAnsiTheme="minorHAnsi" w:cstheme="minorHAnsi"/>
                <w:szCs w:val="22"/>
                <w:rtl/>
                <w:cs/>
              </w:rPr>
            </w:pPr>
          </w:p>
        </w:tc>
        <w:tc>
          <w:tcPr>
            <w:tcW w:w="1215" w:type="dxa"/>
            <w:shd w:val="clear" w:color="auto" w:fill="auto"/>
            <w:vAlign w:val="bottom"/>
          </w:tcPr>
          <w:p w14:paraId="79A96D85" w14:textId="77777777" w:rsidR="00D67EA2" w:rsidRPr="00B06AF7" w:rsidRDefault="00D67EA2" w:rsidP="00D67EA2">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73DB851E"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4" w:type="dxa"/>
            <w:vAlign w:val="bottom"/>
          </w:tcPr>
          <w:p w14:paraId="478ECF34" w14:textId="77777777" w:rsidR="00D67EA2" w:rsidRPr="00B06AF7" w:rsidRDefault="00D67EA2" w:rsidP="00D67EA2">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4CAFC8BE"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150" w:type="dxa"/>
            <w:vAlign w:val="bottom"/>
          </w:tcPr>
          <w:p w14:paraId="0EB50C79" w14:textId="77777777" w:rsidR="00D67EA2" w:rsidRPr="00B06AF7" w:rsidRDefault="00D67EA2" w:rsidP="00D67EA2">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52AC4391"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0" w:type="dxa"/>
            <w:vAlign w:val="bottom"/>
          </w:tcPr>
          <w:p w14:paraId="35A8E1B3" w14:textId="77777777" w:rsidR="00D67EA2" w:rsidRPr="00B06AF7" w:rsidRDefault="00D67EA2" w:rsidP="00D67EA2">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D67EA2" w:rsidRPr="00B06AF7" w14:paraId="5993A42C" w14:textId="77777777" w:rsidTr="00EB6C5C">
        <w:tc>
          <w:tcPr>
            <w:tcW w:w="3843" w:type="dxa"/>
            <w:vAlign w:val="bottom"/>
          </w:tcPr>
          <w:p w14:paraId="0AC9BBD7" w14:textId="77777777" w:rsidR="00D67EA2" w:rsidRPr="00B06AF7" w:rsidRDefault="00D67EA2" w:rsidP="00D67EA2">
            <w:pPr>
              <w:ind w:left="342" w:hanging="342"/>
              <w:rPr>
                <w:rFonts w:asciiTheme="minorHAnsi" w:hAnsiTheme="minorHAnsi" w:cstheme="minorHAnsi"/>
                <w:szCs w:val="22"/>
                <w:rtl/>
                <w:cs/>
              </w:rPr>
            </w:pPr>
            <w:r w:rsidRPr="00B06AF7">
              <w:rPr>
                <w:rFonts w:asciiTheme="minorHAnsi" w:hAnsiTheme="minorHAnsi" w:cstheme="minorHAnsi"/>
                <w:b/>
                <w:bCs/>
                <w:szCs w:val="22"/>
              </w:rPr>
              <w:t>Other</w:t>
            </w:r>
          </w:p>
        </w:tc>
        <w:tc>
          <w:tcPr>
            <w:tcW w:w="1215" w:type="dxa"/>
            <w:shd w:val="clear" w:color="auto" w:fill="auto"/>
            <w:vAlign w:val="bottom"/>
          </w:tcPr>
          <w:p w14:paraId="7837EA9D" w14:textId="77777777" w:rsidR="00D67EA2" w:rsidRPr="00B06AF7" w:rsidRDefault="00D67EA2" w:rsidP="00D67EA2">
            <w:pPr>
              <w:pStyle w:val="acctfourfigures"/>
              <w:tabs>
                <w:tab w:val="clear" w:pos="765"/>
                <w:tab w:val="decimal" w:pos="882"/>
              </w:tabs>
              <w:spacing w:line="240" w:lineRule="atLeast"/>
              <w:ind w:left="-79" w:right="91"/>
              <w:rPr>
                <w:rFonts w:asciiTheme="minorHAnsi" w:hAnsiTheme="minorHAnsi" w:cstheme="minorHAnsi"/>
                <w:szCs w:val="22"/>
                <w:lang w:val="en-US" w:bidi="th-TH"/>
              </w:rPr>
            </w:pPr>
          </w:p>
        </w:tc>
        <w:tc>
          <w:tcPr>
            <w:tcW w:w="236" w:type="dxa"/>
            <w:vAlign w:val="bottom"/>
          </w:tcPr>
          <w:p w14:paraId="14307C21"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204" w:type="dxa"/>
            <w:vAlign w:val="bottom"/>
          </w:tcPr>
          <w:p w14:paraId="2316B177" w14:textId="77777777" w:rsidR="00D67EA2" w:rsidRPr="00B06AF7" w:rsidRDefault="00D67EA2" w:rsidP="00D67EA2">
            <w:pPr>
              <w:pStyle w:val="acctfourfigures"/>
              <w:tabs>
                <w:tab w:val="clear" w:pos="765"/>
                <w:tab w:val="decimal" w:pos="882"/>
              </w:tabs>
              <w:spacing w:line="240" w:lineRule="atLeast"/>
              <w:ind w:left="-79" w:right="91"/>
              <w:rPr>
                <w:rFonts w:asciiTheme="minorHAnsi" w:hAnsiTheme="minorHAnsi" w:cstheme="minorHAnsi"/>
                <w:szCs w:val="22"/>
                <w:lang w:val="en-US" w:bidi="th-TH"/>
              </w:rPr>
            </w:pPr>
          </w:p>
        </w:tc>
        <w:tc>
          <w:tcPr>
            <w:tcW w:w="236" w:type="dxa"/>
            <w:vAlign w:val="bottom"/>
          </w:tcPr>
          <w:p w14:paraId="38A2F3E7"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150" w:type="dxa"/>
            <w:vAlign w:val="bottom"/>
          </w:tcPr>
          <w:p w14:paraId="5E73BE4E" w14:textId="77777777" w:rsidR="00D67EA2" w:rsidRPr="00B06AF7" w:rsidRDefault="00D67EA2" w:rsidP="00D67EA2">
            <w:pPr>
              <w:pStyle w:val="acctfourfigures"/>
              <w:tabs>
                <w:tab w:val="clear" w:pos="765"/>
                <w:tab w:val="decimal" w:pos="882"/>
              </w:tabs>
              <w:spacing w:line="240" w:lineRule="atLeast"/>
              <w:ind w:left="-79"/>
              <w:rPr>
                <w:rFonts w:asciiTheme="minorHAnsi" w:hAnsiTheme="minorHAnsi" w:cstheme="minorHAnsi"/>
                <w:szCs w:val="22"/>
                <w:lang w:val="en-US" w:bidi="th-TH"/>
              </w:rPr>
            </w:pPr>
          </w:p>
        </w:tc>
        <w:tc>
          <w:tcPr>
            <w:tcW w:w="236" w:type="dxa"/>
            <w:vAlign w:val="bottom"/>
          </w:tcPr>
          <w:p w14:paraId="1958AAED"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200" w:type="dxa"/>
            <w:vAlign w:val="bottom"/>
          </w:tcPr>
          <w:p w14:paraId="79A211D9" w14:textId="77777777" w:rsidR="00D67EA2" w:rsidRPr="00B06AF7" w:rsidRDefault="00D67EA2" w:rsidP="00D67EA2">
            <w:pPr>
              <w:pStyle w:val="acctfourfigures"/>
              <w:tabs>
                <w:tab w:val="clear" w:pos="765"/>
                <w:tab w:val="decimal" w:pos="847"/>
                <w:tab w:val="decimal" w:pos="882"/>
              </w:tabs>
              <w:spacing w:line="240" w:lineRule="atLeast"/>
              <w:ind w:left="-79"/>
              <w:rPr>
                <w:rFonts w:asciiTheme="minorHAnsi" w:hAnsiTheme="minorHAnsi" w:cstheme="minorHAnsi"/>
                <w:szCs w:val="22"/>
                <w:lang w:val="en-US" w:bidi="th-TH"/>
              </w:rPr>
            </w:pPr>
          </w:p>
        </w:tc>
      </w:tr>
      <w:tr w:rsidR="00D67EA2" w:rsidRPr="00B06AF7" w14:paraId="11F7A2B8" w14:textId="77777777" w:rsidTr="00EB6C5C">
        <w:tc>
          <w:tcPr>
            <w:tcW w:w="3843" w:type="dxa"/>
            <w:vAlign w:val="bottom"/>
          </w:tcPr>
          <w:p w14:paraId="100E0D05" w14:textId="77777777" w:rsidR="00D67EA2" w:rsidRPr="00B06AF7" w:rsidRDefault="00D67EA2" w:rsidP="00D67EA2">
            <w:pPr>
              <w:ind w:left="342" w:hanging="342"/>
              <w:rPr>
                <w:rFonts w:asciiTheme="minorHAnsi" w:hAnsiTheme="minorHAnsi" w:cstheme="minorHAnsi"/>
                <w:szCs w:val="22"/>
                <w:rtl/>
                <w:cs/>
              </w:rPr>
            </w:pPr>
            <w:r w:rsidRPr="00B06AF7">
              <w:rPr>
                <w:rFonts w:asciiTheme="minorHAnsi" w:hAnsiTheme="minorHAnsi" w:cstheme="minorHAnsi"/>
                <w:szCs w:val="22"/>
              </w:rPr>
              <w:t>Benefit paid</w:t>
            </w:r>
          </w:p>
        </w:tc>
        <w:tc>
          <w:tcPr>
            <w:tcW w:w="1215" w:type="dxa"/>
            <w:shd w:val="clear" w:color="auto" w:fill="auto"/>
            <w:vAlign w:val="bottom"/>
          </w:tcPr>
          <w:p w14:paraId="061634EA" w14:textId="0AAEACAF" w:rsidR="00D67EA2" w:rsidRPr="00082E22" w:rsidRDefault="003F713A" w:rsidP="00082E22">
            <w:pPr>
              <w:pStyle w:val="acctfourfigures"/>
              <w:tabs>
                <w:tab w:val="clear" w:pos="765"/>
              </w:tabs>
              <w:spacing w:line="240" w:lineRule="atLeast"/>
              <w:ind w:left="-79" w:right="219"/>
              <w:jc w:val="right"/>
              <w:rPr>
                <w:rFonts w:asciiTheme="minorHAnsi" w:hAnsiTheme="minorHAnsi" w:cstheme="minorHAnsi"/>
                <w:szCs w:val="22"/>
              </w:rPr>
            </w:pPr>
            <w:r w:rsidRPr="00082E22">
              <w:rPr>
                <w:rFonts w:asciiTheme="minorHAnsi" w:hAnsiTheme="minorHAnsi" w:cstheme="minorHAnsi"/>
                <w:szCs w:val="22"/>
              </w:rPr>
              <w:t>-</w:t>
            </w:r>
          </w:p>
        </w:tc>
        <w:tc>
          <w:tcPr>
            <w:tcW w:w="236" w:type="dxa"/>
            <w:vAlign w:val="bottom"/>
          </w:tcPr>
          <w:p w14:paraId="1CF89C0C" w14:textId="77777777" w:rsidR="00D67EA2" w:rsidRPr="00B06AF7" w:rsidRDefault="00D67EA2" w:rsidP="00D67EA2">
            <w:pPr>
              <w:tabs>
                <w:tab w:val="decimal" w:pos="882"/>
              </w:tabs>
              <w:ind w:left="-79" w:right="-108"/>
              <w:rPr>
                <w:rFonts w:asciiTheme="minorHAnsi" w:hAnsiTheme="minorHAnsi" w:cstheme="minorHAnsi"/>
                <w:szCs w:val="22"/>
              </w:rPr>
            </w:pPr>
          </w:p>
        </w:tc>
        <w:tc>
          <w:tcPr>
            <w:tcW w:w="1204" w:type="dxa"/>
            <w:vAlign w:val="bottom"/>
          </w:tcPr>
          <w:p w14:paraId="08874431" w14:textId="38DB3B1E" w:rsidR="00D67EA2" w:rsidRPr="00B06AF7" w:rsidRDefault="00D67EA2" w:rsidP="00D67EA2">
            <w:pPr>
              <w:pStyle w:val="acctfourfigures"/>
              <w:tabs>
                <w:tab w:val="clear" w:pos="765"/>
              </w:tabs>
              <w:spacing w:line="240" w:lineRule="atLeast"/>
              <w:ind w:left="-79" w:right="-7"/>
              <w:jc w:val="right"/>
              <w:rPr>
                <w:rFonts w:asciiTheme="minorHAnsi" w:hAnsiTheme="minorHAnsi" w:cstheme="minorHAnsi"/>
                <w:szCs w:val="22"/>
              </w:rPr>
            </w:pPr>
            <w:r w:rsidRPr="00343495">
              <w:rPr>
                <w:rFonts w:asciiTheme="minorHAnsi" w:hAnsiTheme="minorHAnsi" w:cstheme="minorHAnsi"/>
                <w:szCs w:val="22"/>
                <w:lang w:val="en-US" w:bidi="th-TH"/>
              </w:rPr>
              <w:t>(1,336)</w:t>
            </w:r>
          </w:p>
        </w:tc>
        <w:tc>
          <w:tcPr>
            <w:tcW w:w="236" w:type="dxa"/>
            <w:vAlign w:val="bottom"/>
          </w:tcPr>
          <w:p w14:paraId="484FB862" w14:textId="77777777" w:rsidR="00D67EA2" w:rsidRPr="00B06AF7" w:rsidRDefault="00D67EA2" w:rsidP="00D67EA2">
            <w:pPr>
              <w:tabs>
                <w:tab w:val="decimal" w:pos="882"/>
              </w:tabs>
              <w:ind w:left="-108" w:right="-108"/>
              <w:rPr>
                <w:rFonts w:asciiTheme="minorHAnsi" w:hAnsiTheme="minorHAnsi" w:cstheme="minorHAnsi"/>
                <w:b/>
                <w:bCs/>
                <w:szCs w:val="22"/>
              </w:rPr>
            </w:pPr>
          </w:p>
        </w:tc>
        <w:tc>
          <w:tcPr>
            <w:tcW w:w="1150" w:type="dxa"/>
            <w:vAlign w:val="bottom"/>
          </w:tcPr>
          <w:p w14:paraId="3561645D" w14:textId="3D530E16" w:rsidR="00D67EA2" w:rsidRPr="00B06AF7" w:rsidRDefault="009D3DF2" w:rsidP="00D67EA2">
            <w:pPr>
              <w:pStyle w:val="BodyText"/>
              <w:tabs>
                <w:tab w:val="decimal" w:pos="733"/>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c>
          <w:tcPr>
            <w:tcW w:w="236" w:type="dxa"/>
            <w:vAlign w:val="bottom"/>
          </w:tcPr>
          <w:p w14:paraId="745418AD"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200" w:type="dxa"/>
            <w:vAlign w:val="bottom"/>
          </w:tcPr>
          <w:p w14:paraId="59439D55" w14:textId="71F7FFFE" w:rsidR="00D67EA2" w:rsidRPr="00D67EA2" w:rsidRDefault="00D67EA2" w:rsidP="00D67EA2">
            <w:pPr>
              <w:pStyle w:val="BodyText"/>
              <w:tabs>
                <w:tab w:val="decimal" w:pos="733"/>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r>
      <w:tr w:rsidR="00D67EA2" w:rsidRPr="00B06AF7" w14:paraId="613B3A46" w14:textId="77777777" w:rsidTr="003F713A">
        <w:tc>
          <w:tcPr>
            <w:tcW w:w="3843" w:type="dxa"/>
            <w:vAlign w:val="bottom"/>
          </w:tcPr>
          <w:p w14:paraId="397FA394" w14:textId="03D44293" w:rsidR="00D67EA2" w:rsidRPr="00B06AF7" w:rsidRDefault="00D67EA2" w:rsidP="00D67EA2">
            <w:pPr>
              <w:ind w:left="342" w:hanging="342"/>
              <w:rPr>
                <w:rFonts w:asciiTheme="minorHAnsi" w:hAnsiTheme="minorHAnsi" w:cstheme="minorHAnsi"/>
                <w:szCs w:val="22"/>
              </w:rPr>
            </w:pPr>
            <w:r>
              <w:rPr>
                <w:rFonts w:asciiTheme="minorHAnsi" w:hAnsiTheme="minorHAnsi" w:cstheme="minorHAnsi"/>
                <w:szCs w:val="22"/>
              </w:rPr>
              <w:t>Transfer</w:t>
            </w:r>
            <w:r>
              <w:rPr>
                <w:rFonts w:asciiTheme="minorHAnsi" w:hAnsiTheme="minorHAnsi" w:cs="Browallia New"/>
                <w:szCs w:val="28"/>
                <w:lang w:val="en-US" w:bidi="th-TH"/>
              </w:rPr>
              <w:t>s</w:t>
            </w:r>
            <w:r>
              <w:rPr>
                <w:rFonts w:asciiTheme="minorHAnsi" w:hAnsiTheme="minorHAnsi" w:cstheme="minorHAnsi"/>
                <w:szCs w:val="22"/>
              </w:rPr>
              <w:t xml:space="preserve"> out</w:t>
            </w:r>
          </w:p>
        </w:tc>
        <w:tc>
          <w:tcPr>
            <w:tcW w:w="1215" w:type="dxa"/>
            <w:tcBorders>
              <w:bottom w:val="single" w:sz="4" w:space="0" w:color="auto"/>
            </w:tcBorders>
            <w:shd w:val="clear" w:color="auto" w:fill="auto"/>
            <w:vAlign w:val="bottom"/>
          </w:tcPr>
          <w:p w14:paraId="70B33217" w14:textId="6A2362FB" w:rsidR="00D67EA2" w:rsidRPr="00082E22" w:rsidRDefault="003F713A" w:rsidP="00082E22">
            <w:pPr>
              <w:pStyle w:val="acctfourfigures"/>
              <w:tabs>
                <w:tab w:val="clear" w:pos="765"/>
              </w:tabs>
              <w:spacing w:line="240" w:lineRule="atLeast"/>
              <w:ind w:left="-79" w:right="219"/>
              <w:jc w:val="right"/>
              <w:rPr>
                <w:rFonts w:asciiTheme="minorHAnsi" w:hAnsiTheme="minorHAnsi" w:cstheme="minorHAnsi"/>
                <w:szCs w:val="22"/>
              </w:rPr>
            </w:pPr>
            <w:r w:rsidRPr="00082E22">
              <w:rPr>
                <w:rFonts w:asciiTheme="minorHAnsi" w:hAnsiTheme="minorHAnsi" w:cstheme="minorHAnsi"/>
                <w:szCs w:val="22"/>
              </w:rPr>
              <w:t>-</w:t>
            </w:r>
          </w:p>
        </w:tc>
        <w:tc>
          <w:tcPr>
            <w:tcW w:w="236" w:type="dxa"/>
            <w:vAlign w:val="bottom"/>
          </w:tcPr>
          <w:p w14:paraId="25958794" w14:textId="77777777" w:rsidR="00D67EA2" w:rsidRPr="00B06AF7" w:rsidRDefault="00D67EA2" w:rsidP="00D67EA2">
            <w:pPr>
              <w:tabs>
                <w:tab w:val="decimal" w:pos="882"/>
              </w:tabs>
              <w:ind w:left="-79" w:right="-108"/>
              <w:rPr>
                <w:rFonts w:asciiTheme="minorHAnsi" w:hAnsiTheme="minorHAnsi" w:cstheme="minorHAnsi"/>
                <w:szCs w:val="22"/>
              </w:rPr>
            </w:pPr>
          </w:p>
        </w:tc>
        <w:tc>
          <w:tcPr>
            <w:tcW w:w="1204" w:type="dxa"/>
            <w:tcBorders>
              <w:bottom w:val="single" w:sz="4" w:space="0" w:color="auto"/>
            </w:tcBorders>
            <w:vAlign w:val="bottom"/>
          </w:tcPr>
          <w:p w14:paraId="747F0FE8" w14:textId="08DCFC53" w:rsidR="00D67EA2" w:rsidRPr="00B06AF7" w:rsidRDefault="00D67EA2" w:rsidP="00D67EA2">
            <w:pPr>
              <w:pStyle w:val="acctfourfigures"/>
              <w:tabs>
                <w:tab w:val="clear" w:pos="765"/>
              </w:tabs>
              <w:spacing w:line="240" w:lineRule="atLeast"/>
              <w:ind w:left="-79" w:right="-7"/>
              <w:jc w:val="right"/>
              <w:rPr>
                <w:rFonts w:asciiTheme="minorHAnsi" w:hAnsiTheme="minorHAnsi" w:cstheme="minorHAnsi"/>
                <w:szCs w:val="22"/>
              </w:rPr>
            </w:pPr>
            <w:r w:rsidRPr="00343495">
              <w:rPr>
                <w:rFonts w:asciiTheme="minorHAnsi" w:hAnsiTheme="minorHAnsi" w:cstheme="minorHAnsi"/>
                <w:szCs w:val="22"/>
                <w:lang w:val="en-US" w:bidi="th-TH"/>
              </w:rPr>
              <w:t>(1,947)</w:t>
            </w:r>
          </w:p>
        </w:tc>
        <w:tc>
          <w:tcPr>
            <w:tcW w:w="236" w:type="dxa"/>
            <w:vAlign w:val="bottom"/>
          </w:tcPr>
          <w:p w14:paraId="49921AA3" w14:textId="77777777" w:rsidR="00D67EA2" w:rsidRPr="00B06AF7" w:rsidRDefault="00D67EA2" w:rsidP="00D67EA2">
            <w:pPr>
              <w:tabs>
                <w:tab w:val="decimal" w:pos="882"/>
              </w:tabs>
              <w:ind w:left="-108" w:right="-108"/>
              <w:rPr>
                <w:rFonts w:asciiTheme="minorHAnsi" w:hAnsiTheme="minorHAnsi" w:cstheme="minorHAnsi"/>
                <w:b/>
                <w:bCs/>
                <w:szCs w:val="22"/>
              </w:rPr>
            </w:pPr>
          </w:p>
        </w:tc>
        <w:tc>
          <w:tcPr>
            <w:tcW w:w="1150" w:type="dxa"/>
            <w:tcBorders>
              <w:bottom w:val="single" w:sz="4" w:space="0" w:color="auto"/>
            </w:tcBorders>
            <w:vAlign w:val="bottom"/>
          </w:tcPr>
          <w:p w14:paraId="0514B3AA" w14:textId="36502C06" w:rsidR="00D67EA2" w:rsidRDefault="009D3DF2" w:rsidP="00D67EA2">
            <w:pPr>
              <w:pStyle w:val="BodyText"/>
              <w:tabs>
                <w:tab w:val="decimal" w:pos="733"/>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c>
          <w:tcPr>
            <w:tcW w:w="236" w:type="dxa"/>
            <w:vAlign w:val="bottom"/>
          </w:tcPr>
          <w:p w14:paraId="063D2913" w14:textId="77777777" w:rsidR="00D67EA2" w:rsidRPr="00B06AF7" w:rsidRDefault="00D67EA2" w:rsidP="00D67EA2">
            <w:pPr>
              <w:tabs>
                <w:tab w:val="decimal" w:pos="882"/>
              </w:tabs>
              <w:ind w:left="-79" w:right="-108"/>
              <w:rPr>
                <w:rFonts w:asciiTheme="minorHAnsi" w:hAnsiTheme="minorHAnsi" w:cstheme="minorHAnsi"/>
                <w:b/>
                <w:szCs w:val="22"/>
              </w:rPr>
            </w:pPr>
          </w:p>
        </w:tc>
        <w:tc>
          <w:tcPr>
            <w:tcW w:w="1200" w:type="dxa"/>
            <w:tcBorders>
              <w:bottom w:val="single" w:sz="4" w:space="0" w:color="auto"/>
            </w:tcBorders>
            <w:vAlign w:val="bottom"/>
          </w:tcPr>
          <w:p w14:paraId="735D66BC" w14:textId="6226422C" w:rsidR="00D67EA2" w:rsidRPr="00DD1199" w:rsidRDefault="00D67EA2" w:rsidP="00D67EA2">
            <w:pPr>
              <w:pStyle w:val="BodyText"/>
              <w:tabs>
                <w:tab w:val="decimal" w:pos="733"/>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r>
      <w:tr w:rsidR="00D67EA2" w:rsidRPr="00B06AF7" w14:paraId="174D0F8F" w14:textId="77777777" w:rsidTr="003F713A">
        <w:tc>
          <w:tcPr>
            <w:tcW w:w="3843" w:type="dxa"/>
            <w:vAlign w:val="bottom"/>
          </w:tcPr>
          <w:p w14:paraId="642A2257" w14:textId="77777777" w:rsidR="00D67EA2" w:rsidRPr="00B06AF7" w:rsidRDefault="00D67EA2" w:rsidP="00D67EA2">
            <w:pPr>
              <w:ind w:left="342" w:hanging="342"/>
              <w:rPr>
                <w:rFonts w:asciiTheme="minorHAnsi" w:hAnsiTheme="minorHAnsi" w:cstheme="minorHAnsi"/>
                <w:b/>
                <w:bCs/>
                <w:szCs w:val="22"/>
                <w:rtl/>
                <w:cs/>
              </w:rPr>
            </w:pPr>
          </w:p>
        </w:tc>
        <w:tc>
          <w:tcPr>
            <w:tcW w:w="1215" w:type="dxa"/>
            <w:tcBorders>
              <w:top w:val="single" w:sz="4" w:space="0" w:color="auto"/>
              <w:bottom w:val="single" w:sz="4" w:space="0" w:color="auto"/>
            </w:tcBorders>
            <w:shd w:val="clear" w:color="auto" w:fill="auto"/>
            <w:vAlign w:val="bottom"/>
          </w:tcPr>
          <w:p w14:paraId="3F7457F8" w14:textId="647DD210" w:rsidR="00D67EA2" w:rsidRPr="00082E22" w:rsidRDefault="003F713A" w:rsidP="00082E22">
            <w:pPr>
              <w:pStyle w:val="acctfourfigures"/>
              <w:tabs>
                <w:tab w:val="clear" w:pos="765"/>
              </w:tabs>
              <w:spacing w:line="240" w:lineRule="atLeast"/>
              <w:ind w:left="-79" w:right="219"/>
              <w:jc w:val="right"/>
              <w:rPr>
                <w:rFonts w:asciiTheme="minorHAnsi" w:hAnsiTheme="minorHAnsi" w:cstheme="minorHAnsi"/>
                <w:b/>
                <w:bCs/>
                <w:szCs w:val="22"/>
              </w:rPr>
            </w:pPr>
            <w:r w:rsidRPr="00082E22">
              <w:rPr>
                <w:rFonts w:asciiTheme="minorHAnsi" w:hAnsiTheme="minorHAnsi" w:cstheme="minorHAnsi"/>
                <w:b/>
                <w:bCs/>
                <w:szCs w:val="22"/>
              </w:rPr>
              <w:t>-</w:t>
            </w:r>
          </w:p>
        </w:tc>
        <w:tc>
          <w:tcPr>
            <w:tcW w:w="236" w:type="dxa"/>
            <w:vAlign w:val="bottom"/>
          </w:tcPr>
          <w:p w14:paraId="6D5FA24D"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4" w:type="dxa"/>
            <w:tcBorders>
              <w:top w:val="single" w:sz="4" w:space="0" w:color="auto"/>
              <w:bottom w:val="single" w:sz="4" w:space="0" w:color="auto"/>
            </w:tcBorders>
            <w:vAlign w:val="bottom"/>
          </w:tcPr>
          <w:p w14:paraId="08E262AE" w14:textId="4F28D819" w:rsidR="00D67EA2" w:rsidRPr="00B06AF7" w:rsidRDefault="00D67EA2" w:rsidP="00D67EA2">
            <w:pPr>
              <w:pStyle w:val="acctfourfigures"/>
              <w:tabs>
                <w:tab w:val="clear" w:pos="765"/>
              </w:tabs>
              <w:spacing w:line="240" w:lineRule="atLeast"/>
              <w:ind w:left="-79" w:right="-18"/>
              <w:jc w:val="right"/>
              <w:rPr>
                <w:rFonts w:asciiTheme="minorHAnsi" w:hAnsiTheme="minorHAnsi" w:cstheme="minorHAnsi"/>
                <w:b/>
                <w:bCs/>
                <w:szCs w:val="22"/>
              </w:rPr>
            </w:pPr>
            <w:r>
              <w:rPr>
                <w:rFonts w:asciiTheme="minorHAnsi" w:hAnsiTheme="minorHAnsi" w:cs="Browallia New"/>
                <w:b/>
                <w:bCs/>
                <w:szCs w:val="28"/>
                <w:lang w:val="en-US" w:bidi="th-TH"/>
              </w:rPr>
              <w:t>(3,283)</w:t>
            </w:r>
          </w:p>
        </w:tc>
        <w:tc>
          <w:tcPr>
            <w:tcW w:w="236" w:type="dxa"/>
            <w:vAlign w:val="bottom"/>
          </w:tcPr>
          <w:p w14:paraId="6FF066AE"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150" w:type="dxa"/>
            <w:tcBorders>
              <w:top w:val="single" w:sz="4" w:space="0" w:color="auto"/>
              <w:bottom w:val="single" w:sz="4" w:space="0" w:color="auto"/>
            </w:tcBorders>
            <w:vAlign w:val="bottom"/>
          </w:tcPr>
          <w:p w14:paraId="74A00743" w14:textId="3CB5A757" w:rsidR="00D67EA2" w:rsidRPr="00B06AF7" w:rsidRDefault="009D3DF2" w:rsidP="00D67EA2">
            <w:pPr>
              <w:pStyle w:val="BodyText"/>
              <w:tabs>
                <w:tab w:val="decimal" w:pos="733"/>
              </w:tabs>
              <w:spacing w:after="0" w:line="240" w:lineRule="auto"/>
              <w:ind w:left="-108" w:right="-131"/>
              <w:rPr>
                <w:rFonts w:asciiTheme="minorHAnsi" w:hAnsiTheme="minorHAnsi" w:cstheme="minorHAnsi"/>
                <w:b/>
                <w:bCs/>
                <w:szCs w:val="22"/>
              </w:rPr>
            </w:pPr>
            <w:r>
              <w:rPr>
                <w:rFonts w:asciiTheme="minorHAnsi" w:hAnsiTheme="minorHAnsi" w:cstheme="minorHAnsi"/>
                <w:b/>
                <w:bCs/>
                <w:szCs w:val="22"/>
              </w:rPr>
              <w:t>-</w:t>
            </w:r>
          </w:p>
        </w:tc>
        <w:tc>
          <w:tcPr>
            <w:tcW w:w="236" w:type="dxa"/>
            <w:vAlign w:val="bottom"/>
          </w:tcPr>
          <w:p w14:paraId="3A437E77"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0" w:type="dxa"/>
            <w:tcBorders>
              <w:top w:val="single" w:sz="4" w:space="0" w:color="auto"/>
              <w:bottom w:val="single" w:sz="4" w:space="0" w:color="auto"/>
            </w:tcBorders>
            <w:vAlign w:val="bottom"/>
          </w:tcPr>
          <w:p w14:paraId="4A576F13" w14:textId="64A042F7" w:rsidR="00D67EA2" w:rsidRPr="00D67EA2" w:rsidRDefault="00D67EA2" w:rsidP="00D67EA2">
            <w:pPr>
              <w:pStyle w:val="BodyText"/>
              <w:tabs>
                <w:tab w:val="decimal" w:pos="733"/>
              </w:tabs>
              <w:spacing w:after="0" w:line="240" w:lineRule="auto"/>
              <w:ind w:left="-108" w:right="-131"/>
              <w:rPr>
                <w:rFonts w:asciiTheme="minorHAnsi" w:hAnsiTheme="minorHAnsi" w:cstheme="minorHAnsi"/>
                <w:b/>
                <w:bCs/>
                <w:szCs w:val="22"/>
              </w:rPr>
            </w:pPr>
            <w:r w:rsidRPr="00D67EA2">
              <w:rPr>
                <w:rFonts w:asciiTheme="minorHAnsi" w:hAnsiTheme="minorHAnsi" w:cstheme="minorHAnsi"/>
                <w:b/>
                <w:bCs/>
                <w:szCs w:val="22"/>
              </w:rPr>
              <w:t>-</w:t>
            </w:r>
          </w:p>
        </w:tc>
      </w:tr>
      <w:tr w:rsidR="00D67EA2" w:rsidRPr="00B06AF7" w14:paraId="56079D0C" w14:textId="77777777" w:rsidTr="003F713A">
        <w:tc>
          <w:tcPr>
            <w:tcW w:w="3843" w:type="dxa"/>
            <w:vAlign w:val="bottom"/>
          </w:tcPr>
          <w:p w14:paraId="7C4DEA7B" w14:textId="77777777" w:rsidR="00D67EA2" w:rsidRPr="00B06AF7" w:rsidRDefault="00D67EA2" w:rsidP="00D67EA2">
            <w:pPr>
              <w:ind w:left="342" w:hanging="342"/>
              <w:rPr>
                <w:rFonts w:asciiTheme="minorHAnsi" w:hAnsiTheme="minorHAnsi" w:cstheme="minorHAnsi"/>
                <w:b/>
                <w:bCs/>
                <w:szCs w:val="22"/>
                <w:rtl/>
                <w:cs/>
              </w:rPr>
            </w:pPr>
          </w:p>
        </w:tc>
        <w:tc>
          <w:tcPr>
            <w:tcW w:w="1215" w:type="dxa"/>
            <w:tcBorders>
              <w:top w:val="single" w:sz="4" w:space="0" w:color="auto"/>
            </w:tcBorders>
            <w:shd w:val="clear" w:color="auto" w:fill="auto"/>
            <w:vAlign w:val="bottom"/>
          </w:tcPr>
          <w:p w14:paraId="5429614D" w14:textId="77777777" w:rsidR="00D67EA2" w:rsidRPr="00B06AF7" w:rsidRDefault="00D67EA2" w:rsidP="00D67EA2">
            <w:pPr>
              <w:pStyle w:val="acctfourfigures"/>
              <w:tabs>
                <w:tab w:val="clear" w:pos="765"/>
                <w:tab w:val="decimal" w:pos="882"/>
              </w:tabs>
              <w:spacing w:line="240" w:lineRule="atLeast"/>
              <w:ind w:left="-79" w:right="-108"/>
              <w:rPr>
                <w:rFonts w:asciiTheme="minorHAnsi" w:hAnsiTheme="minorHAnsi" w:cstheme="minorHAnsi"/>
                <w:b/>
                <w:bCs/>
                <w:szCs w:val="22"/>
              </w:rPr>
            </w:pPr>
          </w:p>
        </w:tc>
        <w:tc>
          <w:tcPr>
            <w:tcW w:w="236" w:type="dxa"/>
            <w:vAlign w:val="bottom"/>
          </w:tcPr>
          <w:p w14:paraId="5286A11C"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4" w:type="dxa"/>
            <w:tcBorders>
              <w:top w:val="single" w:sz="4" w:space="0" w:color="auto"/>
            </w:tcBorders>
            <w:vAlign w:val="bottom"/>
          </w:tcPr>
          <w:p w14:paraId="11DF9CB8" w14:textId="77777777" w:rsidR="00D67EA2" w:rsidRPr="00B06AF7" w:rsidRDefault="00D67EA2" w:rsidP="00D67EA2">
            <w:pPr>
              <w:pStyle w:val="acctfourfigures"/>
              <w:tabs>
                <w:tab w:val="clear" w:pos="765"/>
                <w:tab w:val="decimal" w:pos="882"/>
              </w:tabs>
              <w:spacing w:line="240" w:lineRule="atLeast"/>
              <w:ind w:left="-79" w:right="-108"/>
              <w:rPr>
                <w:rFonts w:asciiTheme="minorHAnsi" w:hAnsiTheme="minorHAnsi" w:cstheme="minorHAnsi"/>
                <w:b/>
                <w:bCs/>
                <w:szCs w:val="22"/>
              </w:rPr>
            </w:pPr>
          </w:p>
        </w:tc>
        <w:tc>
          <w:tcPr>
            <w:tcW w:w="236" w:type="dxa"/>
            <w:vAlign w:val="bottom"/>
          </w:tcPr>
          <w:p w14:paraId="4A8C07C0"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150" w:type="dxa"/>
            <w:tcBorders>
              <w:top w:val="single" w:sz="4" w:space="0" w:color="auto"/>
            </w:tcBorders>
            <w:vAlign w:val="bottom"/>
          </w:tcPr>
          <w:p w14:paraId="79122078" w14:textId="77777777" w:rsidR="00D67EA2" w:rsidRPr="00B06AF7" w:rsidRDefault="00D67EA2" w:rsidP="00D67EA2">
            <w:pPr>
              <w:pStyle w:val="acctfourfigures"/>
              <w:tabs>
                <w:tab w:val="clear" w:pos="765"/>
                <w:tab w:val="decimal" w:pos="882"/>
              </w:tabs>
              <w:spacing w:line="240" w:lineRule="atLeast"/>
              <w:ind w:left="-79"/>
              <w:rPr>
                <w:rFonts w:asciiTheme="minorHAnsi" w:hAnsiTheme="minorHAnsi" w:cstheme="minorHAnsi"/>
                <w:b/>
                <w:bCs/>
                <w:szCs w:val="22"/>
              </w:rPr>
            </w:pPr>
          </w:p>
        </w:tc>
        <w:tc>
          <w:tcPr>
            <w:tcW w:w="236" w:type="dxa"/>
            <w:vAlign w:val="bottom"/>
          </w:tcPr>
          <w:p w14:paraId="4774A5FC"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0" w:type="dxa"/>
            <w:tcBorders>
              <w:top w:val="single" w:sz="4" w:space="0" w:color="auto"/>
            </w:tcBorders>
            <w:vAlign w:val="bottom"/>
          </w:tcPr>
          <w:p w14:paraId="6110A144" w14:textId="77777777" w:rsidR="00D67EA2" w:rsidRPr="00B06AF7" w:rsidRDefault="00D67EA2" w:rsidP="00D67EA2">
            <w:pPr>
              <w:pStyle w:val="acctfourfigures"/>
              <w:tabs>
                <w:tab w:val="clear" w:pos="765"/>
                <w:tab w:val="decimal" w:pos="847"/>
                <w:tab w:val="decimal" w:pos="882"/>
              </w:tabs>
              <w:spacing w:line="240" w:lineRule="atLeast"/>
              <w:ind w:left="-79"/>
              <w:rPr>
                <w:rFonts w:asciiTheme="minorHAnsi" w:hAnsiTheme="minorHAnsi" w:cstheme="minorHAnsi"/>
                <w:b/>
                <w:bCs/>
                <w:szCs w:val="22"/>
              </w:rPr>
            </w:pPr>
          </w:p>
        </w:tc>
      </w:tr>
      <w:tr w:rsidR="00D67EA2" w:rsidRPr="00B06AF7" w14:paraId="51E8D101" w14:textId="77777777" w:rsidTr="00EB6C5C">
        <w:tc>
          <w:tcPr>
            <w:tcW w:w="3843" w:type="dxa"/>
            <w:vAlign w:val="bottom"/>
          </w:tcPr>
          <w:p w14:paraId="025AAAC2" w14:textId="77777777" w:rsidR="00D67EA2" w:rsidRPr="00B06AF7" w:rsidRDefault="00D67EA2" w:rsidP="00D67EA2">
            <w:pPr>
              <w:tabs>
                <w:tab w:val="left" w:pos="360"/>
              </w:tabs>
              <w:rPr>
                <w:rFonts w:asciiTheme="minorHAnsi" w:hAnsiTheme="minorHAnsi" w:cstheme="minorHAnsi"/>
                <w:b/>
                <w:bCs/>
                <w:szCs w:val="22"/>
              </w:rPr>
            </w:pPr>
            <w:r w:rsidRPr="00B06AF7">
              <w:rPr>
                <w:rFonts w:asciiTheme="minorHAnsi" w:hAnsiTheme="minorHAnsi" w:cstheme="minorHAnsi"/>
                <w:b/>
                <w:bCs/>
                <w:szCs w:val="22"/>
              </w:rPr>
              <w:t>At 31 December</w:t>
            </w:r>
          </w:p>
        </w:tc>
        <w:tc>
          <w:tcPr>
            <w:tcW w:w="1215" w:type="dxa"/>
            <w:tcBorders>
              <w:bottom w:val="double" w:sz="4" w:space="0" w:color="auto"/>
            </w:tcBorders>
            <w:shd w:val="clear" w:color="auto" w:fill="auto"/>
            <w:vAlign w:val="bottom"/>
          </w:tcPr>
          <w:p w14:paraId="6B5584BA" w14:textId="29F2CC24" w:rsidR="00D67EA2" w:rsidRPr="00B06AF7" w:rsidRDefault="00C65FFA" w:rsidP="00D67EA2">
            <w:pPr>
              <w:pStyle w:val="acctfourfigures"/>
              <w:tabs>
                <w:tab w:val="clear" w:pos="765"/>
              </w:tabs>
              <w:spacing w:line="240" w:lineRule="atLeast"/>
              <w:ind w:left="-79" w:right="-1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66,511</w:t>
            </w:r>
          </w:p>
        </w:tc>
        <w:tc>
          <w:tcPr>
            <w:tcW w:w="236" w:type="dxa"/>
            <w:vAlign w:val="bottom"/>
          </w:tcPr>
          <w:p w14:paraId="4AD1D2E0"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4" w:type="dxa"/>
            <w:tcBorders>
              <w:bottom w:val="double" w:sz="4" w:space="0" w:color="auto"/>
            </w:tcBorders>
            <w:vAlign w:val="bottom"/>
          </w:tcPr>
          <w:p w14:paraId="6E93BD27" w14:textId="5E1D1639" w:rsidR="00D67EA2" w:rsidRPr="00B06AF7" w:rsidRDefault="00D67EA2" w:rsidP="00D67EA2">
            <w:pPr>
              <w:pStyle w:val="acctfourfigures"/>
              <w:tabs>
                <w:tab w:val="clear" w:pos="765"/>
              </w:tabs>
              <w:spacing w:line="240" w:lineRule="atLeast"/>
              <w:ind w:left="-79" w:right="50"/>
              <w:jc w:val="right"/>
              <w:rPr>
                <w:rFonts w:asciiTheme="minorHAnsi" w:hAnsiTheme="minorHAnsi" w:cstheme="minorHAnsi"/>
                <w:b/>
                <w:bCs/>
                <w:szCs w:val="22"/>
                <w:lang w:val="en-US" w:bidi="th-TH"/>
              </w:rPr>
            </w:pPr>
            <w:r>
              <w:rPr>
                <w:rFonts w:asciiTheme="minorHAnsi" w:hAnsiTheme="minorHAnsi" w:cstheme="minorHAnsi"/>
                <w:b/>
                <w:bCs/>
                <w:szCs w:val="22"/>
                <w:lang w:val="en-US" w:bidi="th-TH"/>
              </w:rPr>
              <w:t>56,</w:t>
            </w:r>
            <w:r w:rsidRPr="00AA1C89">
              <w:rPr>
                <w:rFonts w:asciiTheme="minorHAnsi" w:hAnsiTheme="minorHAnsi" w:cstheme="minorHAnsi"/>
                <w:b/>
                <w:bCs/>
                <w:szCs w:val="22"/>
              </w:rPr>
              <w:t>528</w:t>
            </w:r>
          </w:p>
        </w:tc>
        <w:tc>
          <w:tcPr>
            <w:tcW w:w="236" w:type="dxa"/>
            <w:vAlign w:val="bottom"/>
          </w:tcPr>
          <w:p w14:paraId="34CC82F2"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150" w:type="dxa"/>
            <w:tcBorders>
              <w:bottom w:val="double" w:sz="4" w:space="0" w:color="auto"/>
            </w:tcBorders>
            <w:vAlign w:val="bottom"/>
          </w:tcPr>
          <w:p w14:paraId="24C84878" w14:textId="59320EF9" w:rsidR="00D67EA2" w:rsidRPr="00B06AF7" w:rsidRDefault="00FB3CFB" w:rsidP="00D67EA2">
            <w:pPr>
              <w:pStyle w:val="acctfourfigures"/>
              <w:tabs>
                <w:tab w:val="clear" w:pos="765"/>
              </w:tabs>
              <w:spacing w:line="240" w:lineRule="atLeast"/>
              <w:ind w:left="-79" w:right="-1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36,019</w:t>
            </w:r>
          </w:p>
        </w:tc>
        <w:tc>
          <w:tcPr>
            <w:tcW w:w="236" w:type="dxa"/>
            <w:vAlign w:val="bottom"/>
          </w:tcPr>
          <w:p w14:paraId="3290F32B" w14:textId="77777777" w:rsidR="00D67EA2" w:rsidRPr="00B06AF7" w:rsidRDefault="00D67EA2" w:rsidP="00D67EA2">
            <w:pPr>
              <w:tabs>
                <w:tab w:val="decimal" w:pos="882"/>
              </w:tabs>
              <w:ind w:left="-79" w:right="-108"/>
              <w:rPr>
                <w:rFonts w:asciiTheme="minorHAnsi" w:hAnsiTheme="minorHAnsi" w:cstheme="minorHAnsi"/>
                <w:b/>
                <w:bCs/>
                <w:szCs w:val="22"/>
              </w:rPr>
            </w:pPr>
          </w:p>
        </w:tc>
        <w:tc>
          <w:tcPr>
            <w:tcW w:w="1200" w:type="dxa"/>
            <w:tcBorders>
              <w:bottom w:val="double" w:sz="4" w:space="0" w:color="auto"/>
            </w:tcBorders>
            <w:vAlign w:val="bottom"/>
          </w:tcPr>
          <w:p w14:paraId="7DCD8EB6" w14:textId="74708423" w:rsidR="00D67EA2" w:rsidRPr="00B06AF7" w:rsidRDefault="00D67EA2" w:rsidP="00D67EA2">
            <w:pPr>
              <w:pStyle w:val="acctfourfigures"/>
              <w:tabs>
                <w:tab w:val="clear" w:pos="765"/>
              </w:tabs>
              <w:spacing w:line="240" w:lineRule="atLeast"/>
              <w:ind w:left="-79" w:right="-1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31,685</w:t>
            </w:r>
          </w:p>
        </w:tc>
      </w:tr>
    </w:tbl>
    <w:p w14:paraId="5CBA4A98" w14:textId="77777777" w:rsidR="00D67EA2" w:rsidRDefault="00D67EA2" w:rsidP="00EB6C5C">
      <w:pPr>
        <w:shd w:val="clear" w:color="auto" w:fill="FFFFFF"/>
        <w:ind w:left="504"/>
        <w:jc w:val="thaiDistribute"/>
        <w:rPr>
          <w:rFonts w:asciiTheme="minorHAnsi" w:eastAsia="Calibri" w:hAnsiTheme="minorHAnsi" w:cstheme="minorHAnsi"/>
          <w:spacing w:val="-2"/>
          <w:szCs w:val="22"/>
        </w:rPr>
      </w:pPr>
    </w:p>
    <w:p w14:paraId="6BA6FAFD" w14:textId="62226645" w:rsidR="0034381D" w:rsidRDefault="0034381D" w:rsidP="00EB6C5C">
      <w:pPr>
        <w:shd w:val="clear" w:color="auto" w:fill="FFFFFF"/>
        <w:ind w:left="504"/>
        <w:jc w:val="thaiDistribute"/>
        <w:rPr>
          <w:rFonts w:asciiTheme="minorHAnsi" w:eastAsia="Calibri" w:hAnsiTheme="minorHAnsi" w:cstheme="minorHAnsi"/>
          <w:spacing w:val="-2"/>
          <w:szCs w:val="22"/>
        </w:rPr>
      </w:pPr>
      <w:r w:rsidRPr="00B06AF7">
        <w:rPr>
          <w:rFonts w:asciiTheme="minorHAnsi" w:eastAsia="Calibri" w:hAnsiTheme="minorHAnsi" w:cstheme="minorHAnsi"/>
          <w:spacing w:val="-2"/>
          <w:szCs w:val="22"/>
        </w:rPr>
        <w:t>Actuarial gains and losses recognised in other comprehensive income arising from:</w:t>
      </w:r>
    </w:p>
    <w:p w14:paraId="3F3040E2" w14:textId="77777777" w:rsidR="00EB6C5C" w:rsidRPr="00B06AF7" w:rsidRDefault="00EB6C5C" w:rsidP="00EB6C5C">
      <w:pPr>
        <w:shd w:val="clear" w:color="auto" w:fill="FFFFFF"/>
        <w:ind w:left="504"/>
        <w:jc w:val="thaiDistribute"/>
        <w:rPr>
          <w:rFonts w:asciiTheme="minorHAnsi" w:eastAsia="Calibri" w:hAnsiTheme="minorHAnsi" w:cstheme="minorHAnsi"/>
          <w:szCs w:val="22"/>
        </w:rPr>
      </w:pPr>
    </w:p>
    <w:tbl>
      <w:tblPr>
        <w:tblW w:w="9301" w:type="dxa"/>
        <w:tblInd w:w="414" w:type="dxa"/>
        <w:tblLook w:val="01E0" w:firstRow="1" w:lastRow="1" w:firstColumn="1" w:lastColumn="1" w:noHBand="0" w:noVBand="0"/>
      </w:tblPr>
      <w:tblGrid>
        <w:gridCol w:w="3841"/>
        <w:gridCol w:w="1223"/>
        <w:gridCol w:w="238"/>
        <w:gridCol w:w="1196"/>
        <w:gridCol w:w="270"/>
        <w:gridCol w:w="1080"/>
        <w:gridCol w:w="270"/>
        <w:gridCol w:w="1183"/>
      </w:tblGrid>
      <w:tr w:rsidR="0034381D" w:rsidRPr="00B06AF7" w14:paraId="2A893594" w14:textId="77777777" w:rsidTr="005E304E">
        <w:tc>
          <w:tcPr>
            <w:tcW w:w="3841" w:type="dxa"/>
            <w:vAlign w:val="bottom"/>
          </w:tcPr>
          <w:p w14:paraId="7FF79DC3" w14:textId="77777777" w:rsidR="0034381D" w:rsidRPr="00B06AF7" w:rsidRDefault="0034381D" w:rsidP="00B81C1F">
            <w:pPr>
              <w:ind w:right="-108"/>
              <w:jc w:val="thaiDistribute"/>
              <w:rPr>
                <w:rFonts w:asciiTheme="minorHAnsi" w:hAnsiTheme="minorHAnsi" w:cstheme="minorHAnsi"/>
                <w:b/>
                <w:color w:val="0000FF"/>
                <w:szCs w:val="22"/>
              </w:rPr>
            </w:pPr>
          </w:p>
        </w:tc>
        <w:tc>
          <w:tcPr>
            <w:tcW w:w="2657" w:type="dxa"/>
            <w:gridSpan w:val="3"/>
            <w:vAlign w:val="bottom"/>
          </w:tcPr>
          <w:p w14:paraId="596C4ABC" w14:textId="77777777" w:rsidR="0034381D" w:rsidRPr="00B06AF7" w:rsidRDefault="0034381D" w:rsidP="00B81C1F">
            <w:pPr>
              <w:pStyle w:val="acctmergecolhdg"/>
              <w:spacing w:line="240" w:lineRule="atLeast"/>
              <w:ind w:left="-68" w:right="-90"/>
              <w:rPr>
                <w:rFonts w:asciiTheme="minorHAnsi" w:hAnsiTheme="minorHAnsi" w:cstheme="minorHAnsi"/>
                <w:szCs w:val="22"/>
              </w:rPr>
            </w:pPr>
            <w:r w:rsidRPr="00B06AF7">
              <w:rPr>
                <w:rFonts w:asciiTheme="minorHAnsi" w:hAnsiTheme="minorHAnsi" w:cstheme="minorHAnsi"/>
                <w:szCs w:val="22"/>
              </w:rPr>
              <w:t xml:space="preserve">Consolidated </w:t>
            </w:r>
          </w:p>
          <w:p w14:paraId="2A7BE2BE" w14:textId="77777777" w:rsidR="0034381D" w:rsidRPr="00B06AF7" w:rsidRDefault="0034381D" w:rsidP="00B81C1F">
            <w:pPr>
              <w:ind w:left="-108" w:right="-108"/>
              <w:jc w:val="center"/>
              <w:rPr>
                <w:rFonts w:asciiTheme="minorHAnsi" w:hAnsiTheme="minorHAnsi" w:cstheme="minorHAnsi"/>
                <w:b/>
                <w:szCs w:val="22"/>
              </w:rPr>
            </w:pPr>
            <w:r w:rsidRPr="00B06AF7">
              <w:rPr>
                <w:rFonts w:asciiTheme="minorHAnsi" w:hAnsiTheme="minorHAnsi" w:cstheme="minorHAnsi"/>
                <w:b/>
                <w:szCs w:val="22"/>
              </w:rPr>
              <w:t>financial statements</w:t>
            </w:r>
          </w:p>
        </w:tc>
        <w:tc>
          <w:tcPr>
            <w:tcW w:w="270" w:type="dxa"/>
            <w:vAlign w:val="bottom"/>
          </w:tcPr>
          <w:p w14:paraId="6DB661B2" w14:textId="77777777" w:rsidR="0034381D" w:rsidRPr="00B06AF7" w:rsidRDefault="0034381D" w:rsidP="00B81C1F">
            <w:pPr>
              <w:jc w:val="center"/>
              <w:rPr>
                <w:rFonts w:asciiTheme="minorHAnsi" w:hAnsiTheme="minorHAnsi" w:cstheme="minorHAnsi"/>
                <w:b/>
                <w:szCs w:val="22"/>
              </w:rPr>
            </w:pPr>
          </w:p>
        </w:tc>
        <w:tc>
          <w:tcPr>
            <w:tcW w:w="2533" w:type="dxa"/>
            <w:gridSpan w:val="3"/>
            <w:vAlign w:val="bottom"/>
          </w:tcPr>
          <w:p w14:paraId="08CEDF3B" w14:textId="77777777" w:rsidR="0034381D" w:rsidRPr="00B06AF7" w:rsidRDefault="0034381D" w:rsidP="00B81C1F">
            <w:pPr>
              <w:pStyle w:val="acctmergecolhdg"/>
              <w:spacing w:line="240" w:lineRule="atLeast"/>
              <w:ind w:left="-68" w:right="-90"/>
              <w:rPr>
                <w:rFonts w:asciiTheme="minorHAnsi" w:hAnsiTheme="minorHAnsi" w:cstheme="minorHAnsi"/>
                <w:szCs w:val="22"/>
              </w:rPr>
            </w:pPr>
            <w:r w:rsidRPr="00B06AF7">
              <w:rPr>
                <w:rFonts w:asciiTheme="minorHAnsi" w:hAnsiTheme="minorHAnsi" w:cstheme="minorHAnsi"/>
                <w:szCs w:val="22"/>
              </w:rPr>
              <w:t xml:space="preserve">Separate </w:t>
            </w:r>
          </w:p>
          <w:p w14:paraId="03568DC3" w14:textId="77777777" w:rsidR="0034381D" w:rsidRPr="00B06AF7" w:rsidRDefault="0034381D" w:rsidP="00B81C1F">
            <w:pPr>
              <w:ind w:left="-108" w:right="-108"/>
              <w:jc w:val="center"/>
              <w:rPr>
                <w:rFonts w:asciiTheme="minorHAnsi" w:hAnsiTheme="minorHAnsi" w:cstheme="minorHAnsi"/>
                <w:b/>
                <w:szCs w:val="22"/>
              </w:rPr>
            </w:pPr>
            <w:r w:rsidRPr="00B06AF7">
              <w:rPr>
                <w:rFonts w:asciiTheme="minorHAnsi" w:hAnsiTheme="minorHAnsi" w:cstheme="minorHAnsi"/>
                <w:b/>
                <w:szCs w:val="22"/>
              </w:rPr>
              <w:t>financial statements</w:t>
            </w:r>
          </w:p>
        </w:tc>
      </w:tr>
      <w:tr w:rsidR="0034381D" w:rsidRPr="00B06AF7" w14:paraId="5CF278D9" w14:textId="77777777" w:rsidTr="005E304E">
        <w:tc>
          <w:tcPr>
            <w:tcW w:w="3841" w:type="dxa"/>
            <w:vAlign w:val="bottom"/>
          </w:tcPr>
          <w:p w14:paraId="6CD92A08" w14:textId="77777777" w:rsidR="0034381D" w:rsidRPr="00B06AF7" w:rsidRDefault="0034381D" w:rsidP="00B81C1F">
            <w:pPr>
              <w:ind w:right="-108"/>
              <w:jc w:val="thaiDistribute"/>
              <w:rPr>
                <w:rFonts w:asciiTheme="minorHAnsi" w:hAnsiTheme="minorHAnsi" w:cstheme="minorHAnsi"/>
                <w:b/>
                <w:szCs w:val="22"/>
              </w:rPr>
            </w:pPr>
          </w:p>
        </w:tc>
        <w:tc>
          <w:tcPr>
            <w:tcW w:w="1223" w:type="dxa"/>
            <w:vAlign w:val="bottom"/>
          </w:tcPr>
          <w:p w14:paraId="622E68BE" w14:textId="5EB71F89"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w:t>
            </w:r>
            <w:r w:rsidR="00D67EA2">
              <w:rPr>
                <w:rFonts w:asciiTheme="minorHAnsi" w:hAnsiTheme="minorHAnsi" w:cstheme="minorHAnsi"/>
                <w:szCs w:val="22"/>
              </w:rPr>
              <w:t>20</w:t>
            </w:r>
          </w:p>
        </w:tc>
        <w:tc>
          <w:tcPr>
            <w:tcW w:w="238" w:type="dxa"/>
            <w:vAlign w:val="bottom"/>
          </w:tcPr>
          <w:p w14:paraId="29753A56" w14:textId="77777777" w:rsidR="0034381D" w:rsidRPr="00B06AF7" w:rsidRDefault="0034381D" w:rsidP="00B81C1F">
            <w:pPr>
              <w:jc w:val="center"/>
              <w:rPr>
                <w:rFonts w:asciiTheme="minorHAnsi" w:hAnsiTheme="minorHAnsi" w:cstheme="minorHAnsi"/>
                <w:szCs w:val="22"/>
              </w:rPr>
            </w:pPr>
          </w:p>
        </w:tc>
        <w:tc>
          <w:tcPr>
            <w:tcW w:w="1196" w:type="dxa"/>
            <w:vAlign w:val="bottom"/>
          </w:tcPr>
          <w:p w14:paraId="114BABA5" w14:textId="1F991534"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w:t>
            </w:r>
            <w:r w:rsidR="00D67EA2">
              <w:rPr>
                <w:rFonts w:asciiTheme="minorHAnsi" w:hAnsiTheme="minorHAnsi" w:cstheme="minorHAnsi"/>
                <w:szCs w:val="22"/>
              </w:rPr>
              <w:t>9</w:t>
            </w:r>
          </w:p>
        </w:tc>
        <w:tc>
          <w:tcPr>
            <w:tcW w:w="270" w:type="dxa"/>
            <w:vAlign w:val="bottom"/>
          </w:tcPr>
          <w:p w14:paraId="1F048779" w14:textId="77777777" w:rsidR="0034381D" w:rsidRPr="00B06AF7" w:rsidRDefault="0034381D" w:rsidP="00B81C1F">
            <w:pPr>
              <w:jc w:val="center"/>
              <w:rPr>
                <w:rFonts w:asciiTheme="minorHAnsi" w:hAnsiTheme="minorHAnsi" w:cstheme="minorHAnsi"/>
                <w:szCs w:val="22"/>
              </w:rPr>
            </w:pPr>
          </w:p>
        </w:tc>
        <w:tc>
          <w:tcPr>
            <w:tcW w:w="1080" w:type="dxa"/>
            <w:vAlign w:val="bottom"/>
          </w:tcPr>
          <w:p w14:paraId="0BCDFF15" w14:textId="0ED739F4"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w:t>
            </w:r>
            <w:r w:rsidR="00D67EA2">
              <w:rPr>
                <w:rFonts w:asciiTheme="minorHAnsi" w:hAnsiTheme="minorHAnsi" w:cstheme="minorHAnsi"/>
                <w:szCs w:val="22"/>
              </w:rPr>
              <w:t>20</w:t>
            </w:r>
          </w:p>
        </w:tc>
        <w:tc>
          <w:tcPr>
            <w:tcW w:w="270" w:type="dxa"/>
            <w:vAlign w:val="bottom"/>
          </w:tcPr>
          <w:p w14:paraId="78BF7F19" w14:textId="77777777" w:rsidR="0034381D" w:rsidRPr="00B06AF7" w:rsidRDefault="0034381D" w:rsidP="00B81C1F">
            <w:pPr>
              <w:jc w:val="center"/>
              <w:rPr>
                <w:rFonts w:asciiTheme="minorHAnsi" w:hAnsiTheme="minorHAnsi" w:cstheme="minorHAnsi"/>
                <w:szCs w:val="22"/>
              </w:rPr>
            </w:pPr>
          </w:p>
        </w:tc>
        <w:tc>
          <w:tcPr>
            <w:tcW w:w="1183" w:type="dxa"/>
            <w:vAlign w:val="bottom"/>
          </w:tcPr>
          <w:p w14:paraId="657BE44E" w14:textId="5EA9EADF"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w:t>
            </w:r>
            <w:r w:rsidR="00D67EA2">
              <w:rPr>
                <w:rFonts w:asciiTheme="minorHAnsi" w:hAnsiTheme="minorHAnsi" w:cstheme="minorHAnsi"/>
                <w:szCs w:val="22"/>
              </w:rPr>
              <w:t>9</w:t>
            </w:r>
          </w:p>
        </w:tc>
      </w:tr>
      <w:tr w:rsidR="0034381D" w:rsidRPr="00B06AF7" w14:paraId="51B2C2AA" w14:textId="77777777" w:rsidTr="005E304E">
        <w:tc>
          <w:tcPr>
            <w:tcW w:w="3841" w:type="dxa"/>
            <w:vAlign w:val="bottom"/>
          </w:tcPr>
          <w:p w14:paraId="5D1307FA" w14:textId="77777777" w:rsidR="0034381D" w:rsidRPr="00B06AF7" w:rsidRDefault="0034381D" w:rsidP="00B81C1F">
            <w:pPr>
              <w:rPr>
                <w:rFonts w:asciiTheme="minorHAnsi" w:hAnsiTheme="minorHAnsi" w:cstheme="minorHAnsi"/>
                <w:szCs w:val="22"/>
                <w:rtl/>
                <w:cs/>
              </w:rPr>
            </w:pPr>
          </w:p>
        </w:tc>
        <w:tc>
          <w:tcPr>
            <w:tcW w:w="5460" w:type="dxa"/>
            <w:gridSpan w:val="7"/>
            <w:vAlign w:val="bottom"/>
          </w:tcPr>
          <w:p w14:paraId="3E25F848" w14:textId="77777777" w:rsidR="0034381D" w:rsidRPr="00B06AF7" w:rsidRDefault="0034381D" w:rsidP="00B81C1F">
            <w:pPr>
              <w:pStyle w:val="acctfourfigures"/>
              <w:tabs>
                <w:tab w:val="clear" w:pos="765"/>
              </w:tabs>
              <w:spacing w:line="240" w:lineRule="atLeast"/>
              <w:ind w:left="-79" w:right="-7"/>
              <w:jc w:val="center"/>
              <w:rPr>
                <w:rFonts w:asciiTheme="minorHAnsi" w:hAnsiTheme="minorHAnsi" w:cstheme="minorHAnsi"/>
                <w:szCs w:val="22"/>
                <w:lang w:bidi="th-TH"/>
              </w:rPr>
            </w:pPr>
            <w:r w:rsidRPr="00B06AF7">
              <w:rPr>
                <w:rFonts w:asciiTheme="minorHAnsi" w:hAnsiTheme="minorHAnsi" w:cstheme="minorHAnsi"/>
                <w:b/>
                <w:i/>
                <w:iCs/>
                <w:szCs w:val="22"/>
                <w:cs/>
                <w:lang w:val="en-US" w:bidi="th-TH"/>
              </w:rPr>
              <w:t>(</w:t>
            </w:r>
            <w:r w:rsidRPr="006A5A74">
              <w:rPr>
                <w:rFonts w:asciiTheme="minorHAnsi" w:hAnsiTheme="minorHAnsi" w:cstheme="minorHAnsi"/>
                <w:bCs/>
                <w:i/>
                <w:iCs/>
                <w:szCs w:val="22"/>
                <w:lang w:val="en-US" w:bidi="th-TH"/>
              </w:rPr>
              <w:t>in thousand Baht)</w:t>
            </w:r>
          </w:p>
        </w:tc>
      </w:tr>
      <w:tr w:rsidR="00D67EA2" w:rsidRPr="00B06AF7" w14:paraId="75355897" w14:textId="77777777" w:rsidTr="005E304E">
        <w:tc>
          <w:tcPr>
            <w:tcW w:w="3841" w:type="dxa"/>
            <w:vAlign w:val="bottom"/>
          </w:tcPr>
          <w:p w14:paraId="51E2CBCC" w14:textId="77777777" w:rsidR="00D67EA2" w:rsidRPr="00B06AF7" w:rsidRDefault="00D67EA2" w:rsidP="00D67EA2">
            <w:pPr>
              <w:rPr>
                <w:rFonts w:asciiTheme="minorHAnsi" w:hAnsiTheme="minorHAnsi" w:cstheme="minorHAnsi"/>
                <w:szCs w:val="22"/>
                <w:rtl/>
                <w:cs/>
              </w:rPr>
            </w:pPr>
            <w:r w:rsidRPr="00B06AF7">
              <w:rPr>
                <w:rFonts w:asciiTheme="minorHAnsi" w:hAnsiTheme="minorHAnsi" w:cstheme="minorHAnsi"/>
                <w:szCs w:val="22"/>
              </w:rPr>
              <w:t xml:space="preserve">Demographic assumptions </w:t>
            </w:r>
          </w:p>
        </w:tc>
        <w:tc>
          <w:tcPr>
            <w:tcW w:w="1223" w:type="dxa"/>
            <w:vAlign w:val="bottom"/>
          </w:tcPr>
          <w:p w14:paraId="04B13B5D" w14:textId="3F136B3B" w:rsidR="00D67EA2" w:rsidRPr="008843C5" w:rsidRDefault="00C35A7E" w:rsidP="00A42094">
            <w:pPr>
              <w:pStyle w:val="acctfourfigures"/>
              <w:tabs>
                <w:tab w:val="clear" w:pos="765"/>
              </w:tabs>
              <w:spacing w:line="240" w:lineRule="atLeast"/>
              <w:ind w:left="-79" w:right="-18"/>
              <w:jc w:val="right"/>
              <w:rPr>
                <w:rFonts w:asciiTheme="minorHAnsi" w:hAnsiTheme="minorHAnsi" w:cstheme="minorHAnsi"/>
                <w:szCs w:val="22"/>
              </w:rPr>
            </w:pPr>
            <w:r>
              <w:rPr>
                <w:rFonts w:asciiTheme="minorHAnsi" w:hAnsiTheme="minorHAnsi" w:cstheme="minorHAnsi"/>
                <w:szCs w:val="22"/>
                <w:lang w:bidi="th-TH"/>
              </w:rPr>
              <w:t>205</w:t>
            </w:r>
          </w:p>
        </w:tc>
        <w:tc>
          <w:tcPr>
            <w:tcW w:w="238" w:type="dxa"/>
            <w:vAlign w:val="bottom"/>
          </w:tcPr>
          <w:p w14:paraId="1E3F01A1" w14:textId="77777777" w:rsidR="00D67EA2" w:rsidRPr="00B06AF7" w:rsidRDefault="00D67EA2" w:rsidP="00D67EA2">
            <w:pPr>
              <w:jc w:val="right"/>
              <w:rPr>
                <w:rFonts w:asciiTheme="minorHAnsi" w:hAnsiTheme="minorHAnsi" w:cstheme="minorHAnsi"/>
                <w:b/>
                <w:szCs w:val="22"/>
              </w:rPr>
            </w:pPr>
          </w:p>
        </w:tc>
        <w:tc>
          <w:tcPr>
            <w:tcW w:w="1196" w:type="dxa"/>
            <w:vAlign w:val="bottom"/>
          </w:tcPr>
          <w:p w14:paraId="722E42B8" w14:textId="718C1F57" w:rsidR="00D67EA2" w:rsidRPr="00B06AF7" w:rsidRDefault="00D67EA2" w:rsidP="00D67EA2">
            <w:pPr>
              <w:pStyle w:val="acctfourfigures"/>
              <w:tabs>
                <w:tab w:val="clear" w:pos="765"/>
              </w:tabs>
              <w:spacing w:line="240" w:lineRule="atLeast"/>
              <w:ind w:left="-79" w:right="219"/>
              <w:jc w:val="right"/>
              <w:rPr>
                <w:rFonts w:asciiTheme="minorHAnsi" w:hAnsiTheme="minorHAnsi" w:cstheme="minorHAnsi"/>
                <w:szCs w:val="22"/>
              </w:rPr>
            </w:pPr>
            <w:r w:rsidRPr="008843C5">
              <w:rPr>
                <w:rFonts w:asciiTheme="minorHAnsi" w:hAnsiTheme="minorHAnsi" w:cstheme="minorHAnsi"/>
                <w:szCs w:val="22"/>
              </w:rPr>
              <w:t>-</w:t>
            </w:r>
          </w:p>
        </w:tc>
        <w:tc>
          <w:tcPr>
            <w:tcW w:w="270" w:type="dxa"/>
            <w:vAlign w:val="bottom"/>
          </w:tcPr>
          <w:p w14:paraId="73C286C0" w14:textId="77777777" w:rsidR="00D67EA2" w:rsidRPr="00B06AF7" w:rsidRDefault="00D67EA2" w:rsidP="00D67EA2">
            <w:pPr>
              <w:jc w:val="right"/>
              <w:rPr>
                <w:rFonts w:asciiTheme="minorHAnsi" w:hAnsiTheme="minorHAnsi" w:cstheme="minorHAnsi"/>
                <w:b/>
                <w:szCs w:val="22"/>
              </w:rPr>
            </w:pPr>
          </w:p>
        </w:tc>
        <w:tc>
          <w:tcPr>
            <w:tcW w:w="1080" w:type="dxa"/>
            <w:vAlign w:val="bottom"/>
          </w:tcPr>
          <w:p w14:paraId="08B861F9" w14:textId="0E8CC099" w:rsidR="00D67EA2" w:rsidRPr="00253B72" w:rsidRDefault="00C97AED" w:rsidP="00253B72">
            <w:pPr>
              <w:pStyle w:val="acctfourfigures"/>
              <w:tabs>
                <w:tab w:val="clear" w:pos="765"/>
              </w:tabs>
              <w:spacing w:line="240" w:lineRule="atLeast"/>
              <w:ind w:left="-79" w:right="-7"/>
              <w:jc w:val="right"/>
              <w:rPr>
                <w:rFonts w:asciiTheme="minorHAnsi" w:hAnsiTheme="minorHAnsi" w:cstheme="minorHAnsi"/>
                <w:szCs w:val="22"/>
                <w:lang w:val="en-US" w:bidi="th-TH"/>
              </w:rPr>
            </w:pPr>
            <w:r w:rsidRPr="00253B72">
              <w:rPr>
                <w:rFonts w:asciiTheme="minorHAnsi" w:hAnsiTheme="minorHAnsi" w:cstheme="minorHAnsi"/>
                <w:szCs w:val="22"/>
                <w:lang w:val="en-US" w:bidi="th-TH"/>
              </w:rPr>
              <w:t>12</w:t>
            </w:r>
          </w:p>
        </w:tc>
        <w:tc>
          <w:tcPr>
            <w:tcW w:w="270" w:type="dxa"/>
            <w:vAlign w:val="bottom"/>
          </w:tcPr>
          <w:p w14:paraId="2493486D" w14:textId="77777777" w:rsidR="00D67EA2" w:rsidRPr="00B06AF7" w:rsidRDefault="00D67EA2" w:rsidP="00D67EA2">
            <w:pPr>
              <w:jc w:val="right"/>
              <w:rPr>
                <w:rFonts w:asciiTheme="minorHAnsi" w:hAnsiTheme="minorHAnsi" w:cstheme="minorHAnsi"/>
                <w:b/>
                <w:szCs w:val="22"/>
              </w:rPr>
            </w:pPr>
          </w:p>
        </w:tc>
        <w:tc>
          <w:tcPr>
            <w:tcW w:w="1183" w:type="dxa"/>
            <w:vAlign w:val="bottom"/>
          </w:tcPr>
          <w:p w14:paraId="414E5590" w14:textId="2321B571" w:rsidR="00D67EA2" w:rsidRPr="00B06AF7" w:rsidRDefault="00D67EA2" w:rsidP="00D67EA2">
            <w:pPr>
              <w:pStyle w:val="acctfourfigures"/>
              <w:tabs>
                <w:tab w:val="clear" w:pos="765"/>
              </w:tabs>
              <w:spacing w:line="240" w:lineRule="atLeast"/>
              <w:ind w:left="-79" w:right="219"/>
              <w:jc w:val="right"/>
              <w:rPr>
                <w:rFonts w:asciiTheme="minorHAnsi" w:hAnsiTheme="minorHAnsi" w:cstheme="minorHAnsi"/>
                <w:szCs w:val="22"/>
              </w:rPr>
            </w:pPr>
            <w:r>
              <w:rPr>
                <w:rFonts w:asciiTheme="minorHAnsi" w:hAnsiTheme="minorHAnsi" w:cstheme="minorHAnsi"/>
                <w:szCs w:val="22"/>
              </w:rPr>
              <w:t>-</w:t>
            </w:r>
          </w:p>
        </w:tc>
      </w:tr>
      <w:tr w:rsidR="00D67EA2" w:rsidRPr="00B06AF7" w14:paraId="2FE19DFE" w14:textId="77777777" w:rsidTr="005E304E">
        <w:tc>
          <w:tcPr>
            <w:tcW w:w="3841" w:type="dxa"/>
            <w:vAlign w:val="bottom"/>
          </w:tcPr>
          <w:p w14:paraId="1A948C8C" w14:textId="77777777" w:rsidR="00D67EA2" w:rsidRPr="00B06AF7" w:rsidRDefault="00D67EA2" w:rsidP="00D67EA2">
            <w:pPr>
              <w:rPr>
                <w:rFonts w:asciiTheme="minorHAnsi" w:hAnsiTheme="minorHAnsi" w:cstheme="minorHAnsi"/>
                <w:szCs w:val="22"/>
                <w:rtl/>
                <w:cs/>
              </w:rPr>
            </w:pPr>
            <w:r w:rsidRPr="00B06AF7">
              <w:rPr>
                <w:rFonts w:asciiTheme="minorHAnsi" w:hAnsiTheme="minorHAnsi" w:cstheme="minorHAnsi"/>
                <w:szCs w:val="22"/>
              </w:rPr>
              <w:t xml:space="preserve">Financial assumptions </w:t>
            </w:r>
          </w:p>
        </w:tc>
        <w:tc>
          <w:tcPr>
            <w:tcW w:w="1223" w:type="dxa"/>
            <w:vAlign w:val="bottom"/>
          </w:tcPr>
          <w:p w14:paraId="4FE09BB8" w14:textId="2EA052E5" w:rsidR="00D67EA2" w:rsidRPr="00B06AF7" w:rsidRDefault="00796DD7" w:rsidP="00D67EA2">
            <w:pPr>
              <w:pStyle w:val="acctfourfigures"/>
              <w:tabs>
                <w:tab w:val="clear" w:pos="765"/>
              </w:tabs>
              <w:spacing w:line="240" w:lineRule="atLeast"/>
              <w:ind w:left="-79" w:right="-18"/>
              <w:jc w:val="right"/>
              <w:rPr>
                <w:rFonts w:asciiTheme="minorHAnsi" w:hAnsiTheme="minorHAnsi" w:cstheme="minorHAnsi"/>
                <w:szCs w:val="22"/>
                <w:lang w:bidi="th-TH"/>
              </w:rPr>
            </w:pPr>
            <w:r>
              <w:rPr>
                <w:rFonts w:asciiTheme="minorHAnsi" w:hAnsiTheme="minorHAnsi" w:cstheme="minorHAnsi"/>
                <w:szCs w:val="22"/>
                <w:lang w:bidi="th-TH"/>
              </w:rPr>
              <w:t>3,083</w:t>
            </w:r>
          </w:p>
        </w:tc>
        <w:tc>
          <w:tcPr>
            <w:tcW w:w="238" w:type="dxa"/>
            <w:vAlign w:val="bottom"/>
          </w:tcPr>
          <w:p w14:paraId="76C2B8E8" w14:textId="77777777" w:rsidR="00D67EA2" w:rsidRPr="00B06AF7" w:rsidRDefault="00D67EA2" w:rsidP="00D67EA2">
            <w:pPr>
              <w:jc w:val="right"/>
              <w:rPr>
                <w:rFonts w:asciiTheme="minorHAnsi" w:hAnsiTheme="minorHAnsi" w:cstheme="minorHAnsi"/>
                <w:b/>
                <w:szCs w:val="22"/>
              </w:rPr>
            </w:pPr>
          </w:p>
        </w:tc>
        <w:tc>
          <w:tcPr>
            <w:tcW w:w="1196" w:type="dxa"/>
            <w:vAlign w:val="bottom"/>
          </w:tcPr>
          <w:p w14:paraId="273C9F08" w14:textId="081B7E33" w:rsidR="00D67EA2" w:rsidRPr="00B06AF7" w:rsidRDefault="00D67EA2" w:rsidP="00AD7F3A">
            <w:pPr>
              <w:pStyle w:val="acctfourfigures"/>
              <w:tabs>
                <w:tab w:val="clear" w:pos="765"/>
              </w:tabs>
              <w:spacing w:line="240" w:lineRule="atLeast"/>
              <w:ind w:left="-79" w:right="-36"/>
              <w:jc w:val="right"/>
              <w:rPr>
                <w:rFonts w:asciiTheme="minorHAnsi" w:hAnsiTheme="minorHAnsi" w:cstheme="minorHAnsi"/>
                <w:szCs w:val="22"/>
                <w:lang w:bidi="th-TH"/>
              </w:rPr>
            </w:pPr>
            <w:r>
              <w:rPr>
                <w:rFonts w:asciiTheme="minorHAnsi" w:hAnsiTheme="minorHAnsi" w:cstheme="minorHAnsi"/>
                <w:szCs w:val="22"/>
                <w:lang w:bidi="th-TH"/>
              </w:rPr>
              <w:t>(109)</w:t>
            </w:r>
          </w:p>
        </w:tc>
        <w:tc>
          <w:tcPr>
            <w:tcW w:w="270" w:type="dxa"/>
            <w:vAlign w:val="bottom"/>
          </w:tcPr>
          <w:p w14:paraId="5BADCE65" w14:textId="77777777" w:rsidR="00D67EA2" w:rsidRPr="00B06AF7" w:rsidRDefault="00D67EA2" w:rsidP="00D67EA2">
            <w:pPr>
              <w:jc w:val="right"/>
              <w:rPr>
                <w:rFonts w:asciiTheme="minorHAnsi" w:hAnsiTheme="minorHAnsi" w:cstheme="minorHAnsi"/>
                <w:b/>
                <w:szCs w:val="22"/>
              </w:rPr>
            </w:pPr>
          </w:p>
        </w:tc>
        <w:tc>
          <w:tcPr>
            <w:tcW w:w="1080" w:type="dxa"/>
            <w:vAlign w:val="bottom"/>
          </w:tcPr>
          <w:p w14:paraId="35D3E663" w14:textId="4B6ACA39" w:rsidR="00D67EA2" w:rsidRPr="00253B72" w:rsidRDefault="00C97AED" w:rsidP="00253B72">
            <w:pPr>
              <w:pStyle w:val="acctfourfigures"/>
              <w:tabs>
                <w:tab w:val="clear" w:pos="765"/>
              </w:tabs>
              <w:spacing w:line="240" w:lineRule="atLeast"/>
              <w:ind w:left="-79" w:right="-7"/>
              <w:jc w:val="right"/>
              <w:rPr>
                <w:rFonts w:asciiTheme="minorHAnsi" w:hAnsiTheme="minorHAnsi" w:cstheme="minorHAnsi"/>
                <w:szCs w:val="22"/>
                <w:lang w:val="en-US" w:bidi="th-TH"/>
              </w:rPr>
            </w:pPr>
            <w:r w:rsidRPr="00253B72">
              <w:rPr>
                <w:rFonts w:asciiTheme="minorHAnsi" w:hAnsiTheme="minorHAnsi" w:cstheme="minorHAnsi"/>
                <w:szCs w:val="22"/>
                <w:lang w:val="en-US" w:bidi="th-TH"/>
              </w:rPr>
              <w:t>717</w:t>
            </w:r>
          </w:p>
        </w:tc>
        <w:tc>
          <w:tcPr>
            <w:tcW w:w="270" w:type="dxa"/>
            <w:vAlign w:val="bottom"/>
          </w:tcPr>
          <w:p w14:paraId="1D3A3ACF" w14:textId="77777777" w:rsidR="00D67EA2" w:rsidRPr="00B06AF7" w:rsidRDefault="00D67EA2" w:rsidP="00D67EA2">
            <w:pPr>
              <w:jc w:val="right"/>
              <w:rPr>
                <w:rFonts w:asciiTheme="minorHAnsi" w:hAnsiTheme="minorHAnsi" w:cstheme="minorHAnsi"/>
                <w:b/>
                <w:szCs w:val="22"/>
              </w:rPr>
            </w:pPr>
          </w:p>
        </w:tc>
        <w:tc>
          <w:tcPr>
            <w:tcW w:w="1183" w:type="dxa"/>
            <w:vAlign w:val="bottom"/>
          </w:tcPr>
          <w:p w14:paraId="5DEEDEAE" w14:textId="5DDB05C8" w:rsidR="00D67EA2" w:rsidRPr="00B06AF7" w:rsidRDefault="00D67EA2" w:rsidP="00D67EA2">
            <w:pPr>
              <w:pStyle w:val="acctfourfigures"/>
              <w:tabs>
                <w:tab w:val="clear" w:pos="765"/>
              </w:tabs>
              <w:spacing w:line="240" w:lineRule="atLeast"/>
              <w:ind w:left="-79" w:right="219"/>
              <w:jc w:val="right"/>
              <w:rPr>
                <w:rFonts w:asciiTheme="minorHAnsi" w:hAnsiTheme="minorHAnsi" w:cstheme="minorHAnsi"/>
                <w:szCs w:val="22"/>
              </w:rPr>
            </w:pPr>
            <w:r>
              <w:rPr>
                <w:rFonts w:asciiTheme="minorHAnsi" w:hAnsiTheme="minorHAnsi" w:cstheme="minorHAnsi"/>
                <w:szCs w:val="22"/>
              </w:rPr>
              <w:t>-</w:t>
            </w:r>
          </w:p>
        </w:tc>
      </w:tr>
      <w:tr w:rsidR="00D67EA2" w:rsidRPr="00B06AF7" w14:paraId="6D513796" w14:textId="77777777" w:rsidTr="005E304E">
        <w:tc>
          <w:tcPr>
            <w:tcW w:w="3841" w:type="dxa"/>
            <w:vAlign w:val="bottom"/>
          </w:tcPr>
          <w:p w14:paraId="7D76D882" w14:textId="77777777" w:rsidR="00D67EA2" w:rsidRPr="00B06AF7" w:rsidRDefault="00D67EA2" w:rsidP="00D67EA2">
            <w:pPr>
              <w:rPr>
                <w:rFonts w:asciiTheme="minorHAnsi" w:hAnsiTheme="minorHAnsi" w:cstheme="minorHAnsi"/>
                <w:color w:val="000000"/>
                <w:szCs w:val="22"/>
                <w:rtl/>
                <w:cs/>
              </w:rPr>
            </w:pPr>
            <w:r w:rsidRPr="00B06AF7">
              <w:rPr>
                <w:rFonts w:asciiTheme="minorHAnsi" w:hAnsiTheme="minorHAnsi" w:cstheme="minorHAnsi"/>
                <w:szCs w:val="22"/>
              </w:rPr>
              <w:t>Experience adjustment</w:t>
            </w:r>
          </w:p>
        </w:tc>
        <w:tc>
          <w:tcPr>
            <w:tcW w:w="1223" w:type="dxa"/>
            <w:tcBorders>
              <w:bottom w:val="single" w:sz="4" w:space="0" w:color="auto"/>
            </w:tcBorders>
            <w:vAlign w:val="bottom"/>
          </w:tcPr>
          <w:p w14:paraId="535CFF1E" w14:textId="2D5916AB" w:rsidR="00D67EA2" w:rsidRPr="00B06AF7" w:rsidRDefault="00A42094" w:rsidP="00A42094">
            <w:pPr>
              <w:pStyle w:val="acctfourfigures"/>
              <w:tabs>
                <w:tab w:val="clear" w:pos="765"/>
              </w:tabs>
              <w:spacing w:line="240" w:lineRule="atLeast"/>
              <w:ind w:left="-79" w:right="-84"/>
              <w:jc w:val="right"/>
              <w:rPr>
                <w:rFonts w:asciiTheme="minorHAnsi" w:hAnsiTheme="minorHAnsi" w:cstheme="minorHAnsi"/>
                <w:szCs w:val="22"/>
                <w:cs/>
                <w:lang w:bidi="th-TH"/>
              </w:rPr>
            </w:pPr>
            <w:r>
              <w:rPr>
                <w:rFonts w:asciiTheme="minorHAnsi" w:hAnsiTheme="minorHAnsi" w:cstheme="minorHAnsi"/>
                <w:szCs w:val="22"/>
                <w:lang w:bidi="th-TH"/>
              </w:rPr>
              <w:t>(1,156)</w:t>
            </w:r>
          </w:p>
        </w:tc>
        <w:tc>
          <w:tcPr>
            <w:tcW w:w="238" w:type="dxa"/>
            <w:vAlign w:val="bottom"/>
          </w:tcPr>
          <w:p w14:paraId="31B40089" w14:textId="77777777" w:rsidR="00D67EA2" w:rsidRPr="00B06AF7" w:rsidRDefault="00D67EA2" w:rsidP="00D67EA2">
            <w:pPr>
              <w:jc w:val="right"/>
              <w:rPr>
                <w:rFonts w:asciiTheme="minorHAnsi" w:hAnsiTheme="minorHAnsi" w:cstheme="minorHAnsi"/>
                <w:b/>
                <w:szCs w:val="22"/>
              </w:rPr>
            </w:pPr>
          </w:p>
        </w:tc>
        <w:tc>
          <w:tcPr>
            <w:tcW w:w="1196" w:type="dxa"/>
            <w:tcBorders>
              <w:bottom w:val="single" w:sz="4" w:space="0" w:color="auto"/>
            </w:tcBorders>
            <w:vAlign w:val="bottom"/>
          </w:tcPr>
          <w:p w14:paraId="61854B0E" w14:textId="21F77FB8" w:rsidR="00D67EA2" w:rsidRPr="00B06AF7" w:rsidRDefault="00D67EA2" w:rsidP="00AD7F3A">
            <w:pPr>
              <w:pStyle w:val="acctfourfigures"/>
              <w:tabs>
                <w:tab w:val="clear" w:pos="765"/>
              </w:tabs>
              <w:spacing w:line="240" w:lineRule="atLeast"/>
              <w:ind w:left="-79" w:right="36"/>
              <w:jc w:val="right"/>
              <w:rPr>
                <w:rFonts w:asciiTheme="minorHAnsi" w:hAnsiTheme="minorHAnsi" w:cstheme="minorHAnsi"/>
                <w:szCs w:val="22"/>
                <w:cs/>
                <w:lang w:bidi="th-TH"/>
              </w:rPr>
            </w:pPr>
            <w:r>
              <w:rPr>
                <w:rFonts w:asciiTheme="minorHAnsi" w:hAnsiTheme="minorHAnsi" w:cstheme="minorHAnsi"/>
                <w:szCs w:val="22"/>
                <w:lang w:bidi="th-TH"/>
              </w:rPr>
              <w:t>487</w:t>
            </w:r>
          </w:p>
        </w:tc>
        <w:tc>
          <w:tcPr>
            <w:tcW w:w="270" w:type="dxa"/>
            <w:vAlign w:val="bottom"/>
          </w:tcPr>
          <w:p w14:paraId="519D3645" w14:textId="77777777" w:rsidR="00D67EA2" w:rsidRPr="00B06AF7" w:rsidRDefault="00D67EA2" w:rsidP="00D67EA2">
            <w:pPr>
              <w:jc w:val="right"/>
              <w:rPr>
                <w:rFonts w:asciiTheme="minorHAnsi" w:hAnsiTheme="minorHAnsi" w:cstheme="minorHAnsi"/>
                <w:b/>
                <w:szCs w:val="22"/>
              </w:rPr>
            </w:pPr>
          </w:p>
        </w:tc>
        <w:tc>
          <w:tcPr>
            <w:tcW w:w="1080" w:type="dxa"/>
            <w:tcBorders>
              <w:bottom w:val="single" w:sz="4" w:space="0" w:color="auto"/>
            </w:tcBorders>
            <w:vAlign w:val="bottom"/>
          </w:tcPr>
          <w:p w14:paraId="1737DB45" w14:textId="1DB51610" w:rsidR="00D67EA2" w:rsidRPr="00B06AF7" w:rsidRDefault="00253B72" w:rsidP="00253B72">
            <w:pPr>
              <w:pStyle w:val="acctfourfigures"/>
              <w:tabs>
                <w:tab w:val="clear" w:pos="765"/>
              </w:tabs>
              <w:spacing w:line="240" w:lineRule="atLeast"/>
              <w:ind w:left="-79" w:right="-72"/>
              <w:jc w:val="right"/>
              <w:rPr>
                <w:rFonts w:asciiTheme="minorHAnsi" w:hAnsiTheme="minorHAnsi" w:cstheme="minorHAnsi"/>
                <w:szCs w:val="22"/>
                <w:cs/>
                <w:lang w:bidi="th-TH"/>
              </w:rPr>
            </w:pPr>
            <w:r>
              <w:rPr>
                <w:rFonts w:asciiTheme="minorHAnsi" w:hAnsiTheme="minorHAnsi" w:cstheme="minorHAnsi"/>
                <w:szCs w:val="22"/>
                <w:lang w:bidi="th-TH"/>
              </w:rPr>
              <w:t>(</w:t>
            </w:r>
            <w:r w:rsidRPr="00253B72">
              <w:rPr>
                <w:rFonts w:asciiTheme="minorHAnsi" w:hAnsiTheme="minorHAnsi" w:cstheme="minorHAnsi"/>
                <w:szCs w:val="22"/>
                <w:lang w:val="en-US" w:bidi="th-TH"/>
              </w:rPr>
              <w:t>831</w:t>
            </w:r>
            <w:r>
              <w:rPr>
                <w:rFonts w:asciiTheme="minorHAnsi" w:hAnsiTheme="minorHAnsi" w:cstheme="minorHAnsi"/>
                <w:szCs w:val="22"/>
                <w:lang w:bidi="th-TH"/>
              </w:rPr>
              <w:t>)</w:t>
            </w:r>
          </w:p>
        </w:tc>
        <w:tc>
          <w:tcPr>
            <w:tcW w:w="270" w:type="dxa"/>
            <w:vAlign w:val="bottom"/>
          </w:tcPr>
          <w:p w14:paraId="54E3B69D" w14:textId="77777777" w:rsidR="00D67EA2" w:rsidRPr="00B06AF7" w:rsidRDefault="00D67EA2" w:rsidP="00D67EA2">
            <w:pPr>
              <w:jc w:val="right"/>
              <w:rPr>
                <w:rFonts w:asciiTheme="minorHAnsi" w:hAnsiTheme="minorHAnsi" w:cstheme="minorHAnsi"/>
                <w:b/>
                <w:szCs w:val="22"/>
              </w:rPr>
            </w:pPr>
          </w:p>
        </w:tc>
        <w:tc>
          <w:tcPr>
            <w:tcW w:w="1183" w:type="dxa"/>
            <w:tcBorders>
              <w:bottom w:val="single" w:sz="4" w:space="0" w:color="auto"/>
            </w:tcBorders>
            <w:vAlign w:val="bottom"/>
          </w:tcPr>
          <w:p w14:paraId="3EE188FD" w14:textId="7792A1FD" w:rsidR="00D67EA2" w:rsidRPr="00B06AF7" w:rsidRDefault="00D67EA2" w:rsidP="00D67EA2">
            <w:pPr>
              <w:pStyle w:val="acctfourfigures"/>
              <w:tabs>
                <w:tab w:val="clear" w:pos="765"/>
              </w:tabs>
              <w:spacing w:line="240" w:lineRule="atLeast"/>
              <w:ind w:left="-79" w:right="-7"/>
              <w:jc w:val="right"/>
              <w:rPr>
                <w:rFonts w:asciiTheme="minorHAnsi" w:hAnsiTheme="minorHAnsi" w:cstheme="minorHAnsi"/>
                <w:szCs w:val="22"/>
                <w:cs/>
                <w:lang w:bidi="th-TH"/>
              </w:rPr>
            </w:pPr>
            <w:r>
              <w:rPr>
                <w:rFonts w:asciiTheme="minorHAnsi" w:hAnsiTheme="minorHAnsi" w:cstheme="minorHAnsi"/>
                <w:szCs w:val="22"/>
                <w:lang w:bidi="th-TH"/>
              </w:rPr>
              <w:t>460</w:t>
            </w:r>
          </w:p>
        </w:tc>
      </w:tr>
      <w:tr w:rsidR="00D67EA2" w:rsidRPr="00B06AF7" w14:paraId="5D900C1C" w14:textId="77777777" w:rsidTr="005E304E">
        <w:tc>
          <w:tcPr>
            <w:tcW w:w="3841" w:type="dxa"/>
            <w:vAlign w:val="bottom"/>
          </w:tcPr>
          <w:p w14:paraId="5FCE61FD" w14:textId="77777777" w:rsidR="00D67EA2" w:rsidRPr="00B06AF7" w:rsidRDefault="00D67EA2" w:rsidP="00D67EA2">
            <w:pPr>
              <w:rPr>
                <w:rFonts w:asciiTheme="minorHAnsi" w:hAnsiTheme="minorHAnsi" w:cstheme="minorHAnsi"/>
                <w:b/>
                <w:bCs/>
                <w:szCs w:val="22"/>
              </w:rPr>
            </w:pPr>
            <w:r w:rsidRPr="00B06AF7">
              <w:rPr>
                <w:rFonts w:asciiTheme="minorHAnsi" w:hAnsiTheme="minorHAnsi" w:cstheme="minorHAnsi"/>
                <w:b/>
                <w:bCs/>
                <w:szCs w:val="22"/>
              </w:rPr>
              <w:t>Total</w:t>
            </w:r>
          </w:p>
        </w:tc>
        <w:tc>
          <w:tcPr>
            <w:tcW w:w="1223" w:type="dxa"/>
            <w:tcBorders>
              <w:top w:val="single" w:sz="4" w:space="0" w:color="auto"/>
              <w:bottom w:val="double" w:sz="4" w:space="0" w:color="auto"/>
            </w:tcBorders>
            <w:vAlign w:val="bottom"/>
          </w:tcPr>
          <w:p w14:paraId="0B92015A" w14:textId="0A1A7596" w:rsidR="00D67EA2" w:rsidRPr="00B06AF7" w:rsidRDefault="00E41A80" w:rsidP="00D67EA2">
            <w:pPr>
              <w:pStyle w:val="acctfourfigures"/>
              <w:tabs>
                <w:tab w:val="clear" w:pos="765"/>
              </w:tabs>
              <w:spacing w:line="240" w:lineRule="atLeast"/>
              <w:ind w:left="-79" w:right="-18"/>
              <w:jc w:val="right"/>
              <w:rPr>
                <w:rFonts w:asciiTheme="minorHAnsi" w:hAnsiTheme="minorHAnsi" w:cstheme="minorHAnsi"/>
                <w:b/>
                <w:bCs/>
                <w:szCs w:val="22"/>
              </w:rPr>
            </w:pPr>
            <w:r>
              <w:rPr>
                <w:rFonts w:asciiTheme="minorHAnsi" w:hAnsiTheme="minorHAnsi" w:cstheme="minorHAnsi"/>
                <w:b/>
                <w:bCs/>
                <w:szCs w:val="22"/>
              </w:rPr>
              <w:t>2,132</w:t>
            </w:r>
          </w:p>
        </w:tc>
        <w:tc>
          <w:tcPr>
            <w:tcW w:w="238" w:type="dxa"/>
            <w:vAlign w:val="bottom"/>
          </w:tcPr>
          <w:p w14:paraId="7B4A9662" w14:textId="77777777" w:rsidR="00D67EA2" w:rsidRPr="00B06AF7" w:rsidRDefault="00D67EA2" w:rsidP="00D67EA2">
            <w:pPr>
              <w:jc w:val="right"/>
              <w:rPr>
                <w:rFonts w:asciiTheme="minorHAnsi" w:hAnsiTheme="minorHAnsi" w:cstheme="minorHAnsi"/>
                <w:b/>
                <w:bCs/>
                <w:szCs w:val="22"/>
              </w:rPr>
            </w:pPr>
          </w:p>
        </w:tc>
        <w:tc>
          <w:tcPr>
            <w:tcW w:w="1196" w:type="dxa"/>
            <w:tcBorders>
              <w:top w:val="single" w:sz="4" w:space="0" w:color="auto"/>
              <w:bottom w:val="double" w:sz="4" w:space="0" w:color="auto"/>
            </w:tcBorders>
            <w:vAlign w:val="bottom"/>
          </w:tcPr>
          <w:p w14:paraId="777832BF" w14:textId="1A6A86FC" w:rsidR="00D67EA2" w:rsidRPr="00B06AF7" w:rsidRDefault="00D67EA2" w:rsidP="00AD7F3A">
            <w:pPr>
              <w:pStyle w:val="acctfourfigures"/>
              <w:tabs>
                <w:tab w:val="clear" w:pos="765"/>
              </w:tabs>
              <w:spacing w:line="240" w:lineRule="atLeast"/>
              <w:ind w:left="-79" w:right="36"/>
              <w:jc w:val="right"/>
              <w:rPr>
                <w:rFonts w:asciiTheme="minorHAnsi" w:hAnsiTheme="minorHAnsi" w:cstheme="minorHAnsi"/>
                <w:b/>
                <w:bCs/>
                <w:szCs w:val="22"/>
                <w:lang w:val="en-US" w:bidi="th-TH"/>
              </w:rPr>
            </w:pPr>
            <w:r>
              <w:rPr>
                <w:rFonts w:asciiTheme="minorHAnsi" w:hAnsiTheme="minorHAnsi" w:cstheme="minorHAnsi"/>
                <w:b/>
                <w:bCs/>
                <w:szCs w:val="22"/>
              </w:rPr>
              <w:t>378</w:t>
            </w:r>
          </w:p>
        </w:tc>
        <w:tc>
          <w:tcPr>
            <w:tcW w:w="270" w:type="dxa"/>
            <w:vAlign w:val="bottom"/>
          </w:tcPr>
          <w:p w14:paraId="593FC10C" w14:textId="77777777" w:rsidR="00D67EA2" w:rsidRPr="00B06AF7" w:rsidRDefault="00D67EA2" w:rsidP="00D67EA2">
            <w:pPr>
              <w:jc w:val="right"/>
              <w:rPr>
                <w:rFonts w:asciiTheme="minorHAnsi" w:hAnsiTheme="minorHAnsi" w:cstheme="minorHAnsi"/>
                <w:b/>
                <w:bCs/>
                <w:szCs w:val="22"/>
              </w:rPr>
            </w:pPr>
          </w:p>
        </w:tc>
        <w:tc>
          <w:tcPr>
            <w:tcW w:w="1080" w:type="dxa"/>
            <w:tcBorders>
              <w:top w:val="single" w:sz="4" w:space="0" w:color="auto"/>
              <w:bottom w:val="double" w:sz="4" w:space="0" w:color="auto"/>
            </w:tcBorders>
            <w:vAlign w:val="bottom"/>
          </w:tcPr>
          <w:p w14:paraId="7DDDC658" w14:textId="1CFA5343" w:rsidR="00D67EA2" w:rsidRPr="00B06AF7" w:rsidRDefault="006C1C77" w:rsidP="006C1C77">
            <w:pPr>
              <w:pStyle w:val="acctfourfigures"/>
              <w:tabs>
                <w:tab w:val="clear" w:pos="765"/>
              </w:tabs>
              <w:spacing w:line="240" w:lineRule="atLeast"/>
              <w:ind w:left="-79" w:right="-72"/>
              <w:jc w:val="right"/>
              <w:rPr>
                <w:rFonts w:asciiTheme="minorHAnsi" w:hAnsiTheme="minorHAnsi" w:cstheme="minorHAnsi"/>
                <w:b/>
                <w:bCs/>
                <w:szCs w:val="22"/>
              </w:rPr>
            </w:pPr>
            <w:r>
              <w:rPr>
                <w:rFonts w:asciiTheme="minorHAnsi" w:hAnsiTheme="minorHAnsi" w:cstheme="minorHAnsi"/>
                <w:b/>
                <w:bCs/>
                <w:szCs w:val="22"/>
              </w:rPr>
              <w:t>(</w:t>
            </w:r>
            <w:r w:rsidRPr="006C1C77">
              <w:rPr>
                <w:rFonts w:asciiTheme="minorHAnsi" w:hAnsiTheme="minorHAnsi" w:cstheme="minorHAnsi"/>
                <w:b/>
                <w:bCs/>
                <w:szCs w:val="22"/>
                <w:lang w:bidi="th-TH"/>
              </w:rPr>
              <w:t>102</w:t>
            </w:r>
            <w:r>
              <w:rPr>
                <w:rFonts w:asciiTheme="minorHAnsi" w:hAnsiTheme="minorHAnsi" w:cstheme="minorHAnsi"/>
                <w:b/>
                <w:bCs/>
                <w:szCs w:val="22"/>
              </w:rPr>
              <w:t>)</w:t>
            </w:r>
          </w:p>
        </w:tc>
        <w:tc>
          <w:tcPr>
            <w:tcW w:w="270" w:type="dxa"/>
            <w:vAlign w:val="bottom"/>
          </w:tcPr>
          <w:p w14:paraId="400F07C5" w14:textId="77777777" w:rsidR="00D67EA2" w:rsidRPr="00B06AF7" w:rsidRDefault="00D67EA2" w:rsidP="00D67EA2">
            <w:pPr>
              <w:jc w:val="right"/>
              <w:rPr>
                <w:rFonts w:asciiTheme="minorHAnsi" w:hAnsiTheme="minorHAnsi" w:cstheme="minorHAnsi"/>
                <w:b/>
                <w:bCs/>
                <w:szCs w:val="22"/>
              </w:rPr>
            </w:pPr>
          </w:p>
        </w:tc>
        <w:tc>
          <w:tcPr>
            <w:tcW w:w="1183" w:type="dxa"/>
            <w:tcBorders>
              <w:top w:val="single" w:sz="4" w:space="0" w:color="auto"/>
              <w:bottom w:val="double" w:sz="4" w:space="0" w:color="auto"/>
            </w:tcBorders>
            <w:vAlign w:val="bottom"/>
          </w:tcPr>
          <w:p w14:paraId="1BA9D654" w14:textId="4DDF0E8E" w:rsidR="00D67EA2" w:rsidRPr="00B06AF7" w:rsidRDefault="00D67EA2" w:rsidP="00D67EA2">
            <w:pPr>
              <w:pStyle w:val="acctfourfigures"/>
              <w:tabs>
                <w:tab w:val="clear" w:pos="765"/>
              </w:tabs>
              <w:spacing w:line="240" w:lineRule="atLeast"/>
              <w:ind w:left="-79" w:right="-7"/>
              <w:jc w:val="right"/>
              <w:rPr>
                <w:rFonts w:asciiTheme="minorHAnsi" w:hAnsiTheme="minorHAnsi" w:cstheme="minorHAnsi"/>
                <w:b/>
                <w:bCs/>
                <w:szCs w:val="22"/>
              </w:rPr>
            </w:pPr>
            <w:r>
              <w:rPr>
                <w:rFonts w:asciiTheme="minorHAnsi" w:hAnsiTheme="minorHAnsi" w:cstheme="minorHAnsi"/>
                <w:b/>
                <w:bCs/>
                <w:szCs w:val="22"/>
              </w:rPr>
              <w:t>460</w:t>
            </w:r>
          </w:p>
        </w:tc>
      </w:tr>
    </w:tbl>
    <w:p w14:paraId="56718B5F" w14:textId="5DDCE196" w:rsidR="008204E1" w:rsidRDefault="008204E1" w:rsidP="0034381D">
      <w:pPr>
        <w:spacing w:line="240" w:lineRule="auto"/>
        <w:ind w:firstLine="540"/>
        <w:rPr>
          <w:rFonts w:asciiTheme="minorHAnsi" w:hAnsiTheme="minorHAnsi" w:cstheme="minorHAnsi"/>
          <w:b/>
          <w:bCs/>
          <w:szCs w:val="22"/>
        </w:rPr>
      </w:pPr>
    </w:p>
    <w:p w14:paraId="7DC716B9" w14:textId="115F2A94" w:rsidR="00667D22" w:rsidRPr="0091429F" w:rsidRDefault="00D40A34" w:rsidP="0017251B">
      <w:pPr>
        <w:shd w:val="clear" w:color="auto" w:fill="FFFFFF"/>
        <w:ind w:left="504"/>
        <w:jc w:val="thaiDistribute"/>
        <w:rPr>
          <w:rFonts w:asciiTheme="minorHAnsi" w:eastAsia="Calibri" w:hAnsiTheme="minorHAnsi" w:cstheme="minorBidi"/>
          <w:spacing w:val="-2"/>
          <w:szCs w:val="28"/>
          <w:lang w:val="en-US" w:bidi="th-TH"/>
        </w:rPr>
      </w:pPr>
      <w:r w:rsidRPr="00F5760B">
        <w:rPr>
          <w:rFonts w:asciiTheme="minorHAnsi" w:eastAsia="Calibri" w:hAnsiTheme="minorHAnsi" w:cstheme="minorHAnsi"/>
          <w:spacing w:val="-2"/>
          <w:szCs w:val="22"/>
        </w:rPr>
        <w:t xml:space="preserve">On 5 April 2019, </w:t>
      </w:r>
      <w:r w:rsidR="00962DBA" w:rsidRPr="00F5760B">
        <w:rPr>
          <w:rFonts w:asciiTheme="minorHAnsi" w:eastAsia="Calibri" w:hAnsiTheme="minorHAnsi" w:cstheme="minorHAnsi"/>
          <w:spacing w:val="-2"/>
          <w:szCs w:val="22"/>
        </w:rPr>
        <w:t>Labour Protection Act (No.7), B.E.2562 (2019)</w:t>
      </w:r>
      <w:r w:rsidR="00B879BC" w:rsidRPr="00F5760B">
        <w:rPr>
          <w:rFonts w:asciiTheme="minorHAnsi" w:eastAsia="Calibri" w:hAnsiTheme="minorHAnsi" w:cstheme="minorHAnsi"/>
          <w:spacing w:val="-2"/>
          <w:szCs w:val="22"/>
        </w:rPr>
        <w:t xml:space="preserve"> was amended</w:t>
      </w:r>
      <w:r w:rsidR="00903C68" w:rsidRPr="00F5760B">
        <w:rPr>
          <w:rFonts w:asciiTheme="minorHAnsi" w:eastAsia="Calibri" w:hAnsiTheme="minorHAnsi" w:cstheme="minorHAnsi" w:hint="cs"/>
          <w:spacing w:val="-2"/>
          <w:szCs w:val="22"/>
          <w:cs/>
          <w:lang w:bidi="th-TH"/>
        </w:rPr>
        <w:t xml:space="preserve"> </w:t>
      </w:r>
      <w:r w:rsidR="00903C68" w:rsidRPr="00F5760B">
        <w:rPr>
          <w:rFonts w:asciiTheme="minorHAnsi" w:eastAsia="Calibri" w:hAnsiTheme="minorHAnsi" w:cstheme="minorHAnsi"/>
          <w:spacing w:val="-2"/>
          <w:szCs w:val="22"/>
        </w:rPr>
        <w:t xml:space="preserve">by </w:t>
      </w:r>
      <w:r w:rsidR="00DF72C2">
        <w:rPr>
          <w:rFonts w:asciiTheme="minorHAnsi" w:eastAsia="Calibri" w:hAnsiTheme="minorHAnsi" w:cstheme="minorHAnsi"/>
          <w:spacing w:val="-2"/>
          <w:szCs w:val="22"/>
        </w:rPr>
        <w:t>requir</w:t>
      </w:r>
      <w:r w:rsidR="00903C68" w:rsidRPr="00F5760B">
        <w:rPr>
          <w:rFonts w:asciiTheme="minorHAnsi" w:eastAsia="Calibri" w:hAnsiTheme="minorHAnsi" w:cstheme="minorHAnsi"/>
          <w:spacing w:val="-2"/>
          <w:szCs w:val="22"/>
        </w:rPr>
        <w:t xml:space="preserve">ing </w:t>
      </w:r>
      <w:r w:rsidR="00246FF8">
        <w:rPr>
          <w:rFonts w:asciiTheme="minorHAnsi" w:eastAsia="Calibri" w:hAnsiTheme="minorHAnsi" w:cstheme="minorHAnsi"/>
          <w:spacing w:val="-2"/>
          <w:szCs w:val="22"/>
        </w:rPr>
        <w:t>addi</w:t>
      </w:r>
      <w:r w:rsidR="00003494">
        <w:rPr>
          <w:rFonts w:asciiTheme="minorHAnsi" w:eastAsia="Calibri" w:hAnsiTheme="minorHAnsi" w:cstheme="minorHAnsi"/>
          <w:spacing w:val="-2"/>
          <w:szCs w:val="22"/>
        </w:rPr>
        <w:t>t</w:t>
      </w:r>
      <w:r w:rsidR="00246FF8">
        <w:rPr>
          <w:rFonts w:asciiTheme="minorHAnsi" w:eastAsia="Calibri" w:hAnsiTheme="minorHAnsi" w:cstheme="minorHAnsi"/>
          <w:spacing w:val="-2"/>
          <w:szCs w:val="22"/>
        </w:rPr>
        <w:t xml:space="preserve">ional </w:t>
      </w:r>
      <w:r w:rsidR="00003494">
        <w:rPr>
          <w:rFonts w:asciiTheme="minorHAnsi" w:eastAsia="Calibri" w:hAnsiTheme="minorHAnsi" w:cstheme="minorHAnsi"/>
          <w:spacing w:val="-2"/>
          <w:szCs w:val="22"/>
        </w:rPr>
        <w:t xml:space="preserve">obligations of </w:t>
      </w:r>
      <w:r w:rsidR="00903C68" w:rsidRPr="00F5760B">
        <w:rPr>
          <w:rFonts w:asciiTheme="minorHAnsi" w:eastAsia="Calibri" w:hAnsiTheme="minorHAnsi" w:cstheme="minorHAnsi"/>
          <w:spacing w:val="-2"/>
          <w:szCs w:val="22"/>
        </w:rPr>
        <w:t xml:space="preserve">an employer </w:t>
      </w:r>
      <w:r w:rsidR="0017251B" w:rsidRPr="00F5760B">
        <w:rPr>
          <w:rFonts w:asciiTheme="minorHAnsi" w:eastAsia="Calibri" w:hAnsiTheme="minorHAnsi" w:cstheme="minorHAnsi"/>
          <w:spacing w:val="-2"/>
          <w:szCs w:val="22"/>
        </w:rPr>
        <w:t>to pay</w:t>
      </w:r>
      <w:r w:rsidR="000973FC" w:rsidRPr="00F5760B">
        <w:rPr>
          <w:rFonts w:asciiTheme="minorHAnsi" w:eastAsia="Calibri" w:hAnsiTheme="minorHAnsi" w:cstheme="minorHAnsi"/>
          <w:spacing w:val="-2"/>
          <w:szCs w:val="22"/>
        </w:rPr>
        <w:t xml:space="preserve"> for special severance pay </w:t>
      </w:r>
      <w:r w:rsidR="0091429F" w:rsidRPr="00F5760B">
        <w:rPr>
          <w:rFonts w:asciiTheme="minorHAnsi" w:eastAsia="Calibri" w:hAnsiTheme="minorHAnsi" w:cstheme="minorBidi"/>
          <w:spacing w:val="-2"/>
          <w:szCs w:val="28"/>
          <w:lang w:val="en-US" w:bidi="th-TH"/>
        </w:rPr>
        <w:t xml:space="preserve">to </w:t>
      </w:r>
      <w:r w:rsidR="00450623" w:rsidRPr="00F5760B">
        <w:rPr>
          <w:rFonts w:asciiTheme="minorHAnsi" w:eastAsia="Calibri" w:hAnsiTheme="minorHAnsi" w:cstheme="minorBidi"/>
          <w:spacing w:val="-2"/>
          <w:szCs w:val="28"/>
          <w:lang w:val="en-US" w:bidi="th-TH"/>
        </w:rPr>
        <w:t>employees who were terminated</w:t>
      </w:r>
      <w:r w:rsidR="00655B6B">
        <w:rPr>
          <w:rFonts w:asciiTheme="minorHAnsi" w:eastAsia="Calibri" w:hAnsiTheme="minorHAnsi" w:cstheme="minorBidi"/>
          <w:spacing w:val="-2"/>
          <w:szCs w:val="28"/>
          <w:lang w:val="en-US" w:bidi="th-TH"/>
        </w:rPr>
        <w:t xml:space="preserve">, including </w:t>
      </w:r>
      <w:r w:rsidR="00EA3A34">
        <w:rPr>
          <w:rFonts w:asciiTheme="minorHAnsi" w:eastAsia="Calibri" w:hAnsiTheme="minorHAnsi" w:cstheme="minorBidi"/>
          <w:spacing w:val="-2"/>
          <w:szCs w:val="28"/>
          <w:lang w:val="en-US" w:bidi="th-TH"/>
        </w:rPr>
        <w:t>retirement at due date</w:t>
      </w:r>
      <w:r w:rsidR="00891C74">
        <w:rPr>
          <w:rFonts w:asciiTheme="minorHAnsi" w:eastAsia="Calibri" w:hAnsiTheme="minorHAnsi" w:cstheme="minorBidi"/>
          <w:spacing w:val="-2"/>
          <w:szCs w:val="28"/>
          <w:lang w:val="en-US" w:bidi="th-TH"/>
        </w:rPr>
        <w:t>,</w:t>
      </w:r>
      <w:r w:rsidR="001B109D" w:rsidRPr="00F5760B">
        <w:rPr>
          <w:rFonts w:asciiTheme="minorHAnsi" w:eastAsia="Calibri" w:hAnsiTheme="minorHAnsi" w:cstheme="minorBidi"/>
          <w:spacing w:val="-2"/>
          <w:szCs w:val="28"/>
          <w:lang w:val="en-US" w:bidi="th-TH"/>
        </w:rPr>
        <w:t xml:space="preserve"> the employment. </w:t>
      </w:r>
      <w:r w:rsidR="003D5B76">
        <w:rPr>
          <w:rFonts w:asciiTheme="minorHAnsi" w:eastAsia="Calibri" w:hAnsiTheme="minorHAnsi" w:cstheme="minorBidi"/>
          <w:spacing w:val="-2"/>
          <w:szCs w:val="28"/>
          <w:lang w:val="en-US" w:bidi="th-TH"/>
        </w:rPr>
        <w:t>A</w:t>
      </w:r>
      <w:r w:rsidR="00E452ED" w:rsidRPr="00F5760B">
        <w:rPr>
          <w:rFonts w:asciiTheme="minorHAnsi" w:eastAsia="Calibri" w:hAnsiTheme="minorHAnsi" w:cstheme="minorBidi"/>
          <w:spacing w:val="-2"/>
          <w:szCs w:val="28"/>
          <w:lang w:val="en-US" w:bidi="th-TH"/>
        </w:rPr>
        <w:t>n employee who has worked</w:t>
      </w:r>
      <w:r w:rsidR="0067743B" w:rsidRPr="00F5760B">
        <w:rPr>
          <w:rFonts w:asciiTheme="minorHAnsi" w:eastAsia="Calibri" w:hAnsiTheme="minorHAnsi" w:cstheme="minorBidi"/>
          <w:spacing w:val="-2"/>
          <w:szCs w:val="28"/>
          <w:lang w:val="en-US" w:bidi="th-TH"/>
        </w:rPr>
        <w:t xml:space="preserve"> for a con</w:t>
      </w:r>
      <w:r w:rsidR="001A2FFB" w:rsidRPr="00F5760B">
        <w:rPr>
          <w:rFonts w:asciiTheme="minorHAnsi" w:eastAsia="Calibri" w:hAnsiTheme="minorHAnsi" w:cstheme="minorBidi"/>
          <w:spacing w:val="-2"/>
          <w:szCs w:val="28"/>
          <w:lang w:val="en-US" w:bidi="th-TH"/>
        </w:rPr>
        <w:t xml:space="preserve">tinuous period of </w:t>
      </w:r>
      <w:r w:rsidR="00CD5BFA" w:rsidRPr="00F5760B">
        <w:rPr>
          <w:rFonts w:asciiTheme="minorHAnsi" w:eastAsia="Calibri" w:hAnsiTheme="minorHAnsi" w:cstheme="minorBidi"/>
          <w:spacing w:val="-2"/>
          <w:szCs w:val="28"/>
          <w:lang w:val="en-US" w:bidi="th-TH"/>
        </w:rPr>
        <w:t xml:space="preserve">twenty years and more </w:t>
      </w:r>
      <w:r w:rsidR="00A10D1B" w:rsidRPr="00F5760B">
        <w:rPr>
          <w:rFonts w:asciiTheme="minorHAnsi" w:eastAsia="Calibri" w:hAnsiTheme="minorHAnsi" w:cstheme="minorBidi"/>
          <w:spacing w:val="-2"/>
          <w:szCs w:val="28"/>
          <w:lang w:val="en-US" w:bidi="th-TH"/>
        </w:rPr>
        <w:t xml:space="preserve">shall be paid </w:t>
      </w:r>
      <w:r w:rsidR="004E65D3">
        <w:rPr>
          <w:rFonts w:asciiTheme="minorHAnsi" w:eastAsia="Calibri" w:hAnsiTheme="minorHAnsi" w:cstheme="minorBidi"/>
          <w:spacing w:val="-2"/>
          <w:szCs w:val="28"/>
          <w:lang w:val="en-US" w:bidi="th-TH"/>
        </w:rPr>
        <w:t>a</w:t>
      </w:r>
      <w:r w:rsidR="00F36025">
        <w:rPr>
          <w:rFonts w:asciiTheme="minorHAnsi" w:eastAsia="Calibri" w:hAnsiTheme="minorHAnsi" w:cstheme="minorBidi"/>
          <w:spacing w:val="-2"/>
          <w:szCs w:val="28"/>
          <w:lang w:val="en-US" w:bidi="th-TH"/>
        </w:rPr>
        <w:t>n</w:t>
      </w:r>
      <w:r w:rsidR="009D7A90" w:rsidRPr="00F5760B">
        <w:rPr>
          <w:rFonts w:asciiTheme="minorHAnsi" w:eastAsia="Calibri" w:hAnsiTheme="minorHAnsi" w:cstheme="minorBidi"/>
          <w:spacing w:val="-2"/>
          <w:szCs w:val="28"/>
          <w:lang w:val="en-US" w:bidi="th-TH"/>
        </w:rPr>
        <w:t xml:space="preserve"> amount not less than </w:t>
      </w:r>
      <w:r w:rsidR="00D15100" w:rsidRPr="00F5760B">
        <w:rPr>
          <w:rFonts w:asciiTheme="minorHAnsi" w:eastAsia="Calibri" w:hAnsiTheme="minorHAnsi" w:cstheme="minorBidi"/>
          <w:spacing w:val="-2"/>
          <w:szCs w:val="28"/>
          <w:lang w:val="en-US" w:bidi="th-TH"/>
        </w:rPr>
        <w:t xml:space="preserve">the last rate of wages for four </w:t>
      </w:r>
      <w:r w:rsidR="00F3147D" w:rsidRPr="00F5760B">
        <w:rPr>
          <w:rFonts w:asciiTheme="minorHAnsi" w:eastAsia="Calibri" w:hAnsiTheme="minorHAnsi" w:cstheme="minorBidi"/>
          <w:spacing w:val="-2"/>
          <w:szCs w:val="28"/>
          <w:lang w:val="en-US" w:bidi="th-TH"/>
        </w:rPr>
        <w:t>hundred days</w:t>
      </w:r>
      <w:r w:rsidR="00091946" w:rsidRPr="00F5760B">
        <w:rPr>
          <w:rFonts w:asciiTheme="minorHAnsi" w:eastAsia="Calibri" w:hAnsiTheme="minorHAnsi" w:cstheme="minorBidi"/>
          <w:spacing w:val="-2"/>
          <w:szCs w:val="28"/>
          <w:lang w:val="en-US" w:bidi="th-TH"/>
        </w:rPr>
        <w:t xml:space="preserve">. </w:t>
      </w:r>
      <w:r w:rsidR="00646784" w:rsidRPr="00F5760B">
        <w:rPr>
          <w:rFonts w:asciiTheme="minorHAnsi" w:eastAsia="Calibri" w:hAnsiTheme="minorHAnsi" w:cstheme="minorBidi"/>
          <w:spacing w:val="-2"/>
          <w:szCs w:val="28"/>
          <w:lang w:val="en-US" w:bidi="th-TH"/>
        </w:rPr>
        <w:t xml:space="preserve">The Group revised the retirement benefit plan for employees in 2019 to comply with the revised </w:t>
      </w:r>
      <w:r w:rsidR="00646784" w:rsidRPr="00EC2AC8">
        <w:rPr>
          <w:rFonts w:asciiTheme="minorHAnsi" w:eastAsia="Calibri" w:hAnsiTheme="minorHAnsi" w:cstheme="minorBidi"/>
          <w:spacing w:val="-2"/>
          <w:szCs w:val="28"/>
          <w:lang w:val="en-US" w:bidi="th-TH"/>
        </w:rPr>
        <w:t>Labor Protection Act.</w:t>
      </w:r>
      <w:r w:rsidR="00345A0C" w:rsidRPr="00EC2AC8">
        <w:rPr>
          <w:rFonts w:asciiTheme="minorHAnsi" w:eastAsia="Calibri" w:hAnsiTheme="minorHAnsi" w:cstheme="minorBidi"/>
          <w:spacing w:val="-2"/>
          <w:szCs w:val="28"/>
          <w:lang w:val="en-US" w:bidi="th-TH"/>
        </w:rPr>
        <w:t xml:space="preserve"> </w:t>
      </w:r>
      <w:r w:rsidR="00E56C1C" w:rsidRPr="00EC2AC8">
        <w:rPr>
          <w:rFonts w:asciiTheme="minorHAnsi" w:eastAsia="Calibri" w:hAnsiTheme="minorHAnsi" w:cstheme="minorBidi"/>
          <w:spacing w:val="-2"/>
          <w:szCs w:val="28"/>
          <w:lang w:val="en-US" w:bidi="th-TH"/>
        </w:rPr>
        <w:t>T</w:t>
      </w:r>
      <w:r w:rsidR="00345A0C" w:rsidRPr="00EC2AC8">
        <w:rPr>
          <w:rFonts w:asciiTheme="minorHAnsi" w:eastAsia="Calibri" w:hAnsiTheme="minorHAnsi" w:cstheme="minorBidi"/>
          <w:spacing w:val="-2"/>
          <w:szCs w:val="28"/>
          <w:lang w:val="en-US" w:bidi="th-TH"/>
        </w:rPr>
        <w:t xml:space="preserve">he Group recognized the retirement benefit obligation as at December 31, 2019 and the past service costs increased during the year ended in the consolidated and separate financial statements in the amount of </w:t>
      </w:r>
      <w:r w:rsidR="00D64097" w:rsidRPr="00EC2AC8">
        <w:rPr>
          <w:rFonts w:asciiTheme="minorHAnsi" w:eastAsia="Calibri" w:hAnsiTheme="minorHAnsi" w:cstheme="minorBidi"/>
          <w:spacing w:val="-2"/>
          <w:szCs w:val="28"/>
          <w:lang w:val="en-US" w:bidi="th-TH"/>
        </w:rPr>
        <w:t xml:space="preserve">Baht </w:t>
      </w:r>
      <w:r w:rsidR="000B1E59" w:rsidRPr="00EC2AC8">
        <w:rPr>
          <w:rFonts w:asciiTheme="minorHAnsi" w:eastAsia="Calibri" w:hAnsiTheme="minorHAnsi" w:cstheme="minorBidi"/>
          <w:spacing w:val="-2"/>
          <w:szCs w:val="28"/>
          <w:lang w:val="en-US" w:bidi="th-TH"/>
        </w:rPr>
        <w:t>18.91</w:t>
      </w:r>
      <w:r w:rsidR="00345A0C" w:rsidRPr="00EC2AC8">
        <w:rPr>
          <w:rFonts w:asciiTheme="minorHAnsi" w:eastAsia="Calibri" w:hAnsiTheme="minorHAnsi" w:cstheme="minorBidi"/>
          <w:spacing w:val="-2"/>
          <w:szCs w:val="28"/>
          <w:lang w:val="en-US" w:bidi="th-TH"/>
        </w:rPr>
        <w:t xml:space="preserve"> </w:t>
      </w:r>
      <w:r w:rsidR="00D64097" w:rsidRPr="00EC2AC8">
        <w:rPr>
          <w:rFonts w:asciiTheme="minorHAnsi" w:eastAsia="Calibri" w:hAnsiTheme="minorHAnsi" w:cstheme="minorBidi"/>
          <w:spacing w:val="-2"/>
          <w:szCs w:val="28"/>
          <w:lang w:val="en-US" w:bidi="th-TH"/>
        </w:rPr>
        <w:t>m</w:t>
      </w:r>
      <w:r w:rsidR="00345A0C" w:rsidRPr="00EC2AC8">
        <w:rPr>
          <w:rFonts w:asciiTheme="minorHAnsi" w:eastAsia="Calibri" w:hAnsiTheme="minorHAnsi" w:cstheme="minorBidi"/>
          <w:spacing w:val="-2"/>
          <w:szCs w:val="28"/>
          <w:lang w:val="en-US" w:bidi="th-TH"/>
        </w:rPr>
        <w:t>illion and</w:t>
      </w:r>
      <w:r w:rsidR="00D64097" w:rsidRPr="00EC2AC8">
        <w:rPr>
          <w:rFonts w:asciiTheme="minorHAnsi" w:eastAsia="Calibri" w:hAnsiTheme="minorHAnsi" w:cstheme="minorBidi"/>
          <w:spacing w:val="-2"/>
          <w:szCs w:val="28"/>
          <w:lang w:val="en-US" w:bidi="th-TH"/>
        </w:rPr>
        <w:t xml:space="preserve"> Baht</w:t>
      </w:r>
      <w:r w:rsidR="00345A0C" w:rsidRPr="00EC2AC8">
        <w:rPr>
          <w:rFonts w:asciiTheme="minorHAnsi" w:eastAsia="Calibri" w:hAnsiTheme="minorHAnsi" w:cstheme="minorBidi"/>
          <w:spacing w:val="-2"/>
          <w:szCs w:val="28"/>
          <w:lang w:val="en-US" w:bidi="th-TH"/>
        </w:rPr>
        <w:t xml:space="preserve"> </w:t>
      </w:r>
      <w:r w:rsidR="000B1E59" w:rsidRPr="00EC2AC8">
        <w:rPr>
          <w:rFonts w:asciiTheme="minorHAnsi" w:eastAsia="Calibri" w:hAnsiTheme="minorHAnsi" w:cstheme="minorBidi"/>
          <w:spacing w:val="-2"/>
          <w:szCs w:val="28"/>
          <w:lang w:val="en-US" w:bidi="th-TH"/>
        </w:rPr>
        <w:t>5.11</w:t>
      </w:r>
      <w:r w:rsidR="00345A0C" w:rsidRPr="00EC2AC8">
        <w:rPr>
          <w:rFonts w:asciiTheme="minorHAnsi" w:eastAsia="Calibri" w:hAnsiTheme="minorHAnsi" w:cstheme="minorBidi"/>
          <w:spacing w:val="-2"/>
          <w:szCs w:val="28"/>
          <w:lang w:val="en-US" w:bidi="th-TH"/>
        </w:rPr>
        <w:t xml:space="preserve"> million respectively</w:t>
      </w:r>
      <w:r w:rsidR="006058CF">
        <w:rPr>
          <w:rFonts w:asciiTheme="minorHAnsi" w:eastAsia="Calibri" w:hAnsiTheme="minorHAnsi" w:cstheme="minorBidi"/>
          <w:spacing w:val="-2"/>
          <w:szCs w:val="28"/>
          <w:lang w:val="en-US" w:bidi="th-TH"/>
        </w:rPr>
        <w:t xml:space="preserve"> fr</w:t>
      </w:r>
      <w:r w:rsidR="00EB12A3">
        <w:rPr>
          <w:rFonts w:asciiTheme="minorHAnsi" w:eastAsia="Calibri" w:hAnsiTheme="minorHAnsi" w:cstheme="minorBidi"/>
          <w:spacing w:val="-2"/>
          <w:szCs w:val="28"/>
          <w:lang w:val="en-US" w:bidi="th-TH"/>
        </w:rPr>
        <w:t>om this amendment</w:t>
      </w:r>
      <w:r w:rsidR="00EC2AC8">
        <w:rPr>
          <w:rFonts w:asciiTheme="minorHAnsi" w:eastAsia="Calibri" w:hAnsiTheme="minorHAnsi" w:cstheme="minorBidi"/>
          <w:spacing w:val="-2"/>
          <w:szCs w:val="28"/>
          <w:lang w:val="en-US" w:bidi="th-TH"/>
        </w:rPr>
        <w:t>.</w:t>
      </w:r>
    </w:p>
    <w:p w14:paraId="469A7294" w14:textId="77777777" w:rsidR="00F5760B" w:rsidRPr="00B06AF7" w:rsidRDefault="00F5760B" w:rsidP="00F5760B">
      <w:pPr>
        <w:spacing w:line="358" w:lineRule="exact"/>
        <w:rPr>
          <w:rFonts w:asciiTheme="minorHAnsi" w:hAnsiTheme="minorHAnsi" w:cstheme="minorHAnsi"/>
          <w:szCs w:val="22"/>
        </w:rPr>
      </w:pPr>
      <w:r w:rsidRPr="00B06AF7">
        <w:rPr>
          <w:rFonts w:asciiTheme="minorHAnsi" w:hAnsiTheme="minorHAnsi" w:cstheme="minorHAnsi"/>
          <w:szCs w:val="22"/>
          <w:rtl/>
          <w:cs/>
          <w:lang w:val="th-TH"/>
        </w:rPr>
        <w:br w:type="page"/>
      </w:r>
    </w:p>
    <w:p w14:paraId="7A2D85D4" w14:textId="5CFC8E02" w:rsidR="0034381D" w:rsidRPr="00B06AF7" w:rsidRDefault="0034381D" w:rsidP="0034381D">
      <w:pPr>
        <w:spacing w:line="240" w:lineRule="auto"/>
        <w:ind w:firstLine="540"/>
        <w:rPr>
          <w:rFonts w:asciiTheme="minorHAnsi" w:eastAsiaTheme="minorHAnsi" w:hAnsiTheme="minorHAnsi" w:cstheme="minorHAnsi"/>
          <w:b/>
          <w:bCs/>
          <w:i/>
          <w:iCs/>
          <w:color w:val="0000FF"/>
          <w:szCs w:val="22"/>
        </w:rPr>
      </w:pPr>
      <w:r w:rsidRPr="00B06AF7">
        <w:rPr>
          <w:rFonts w:asciiTheme="minorHAnsi" w:eastAsiaTheme="minorHAnsi" w:hAnsiTheme="minorHAnsi" w:cstheme="minorHAnsi"/>
          <w:b/>
          <w:bCs/>
          <w:i/>
          <w:iCs/>
          <w:szCs w:val="22"/>
        </w:rPr>
        <w:t xml:space="preserve">Actuarial assumptions </w:t>
      </w:r>
      <w:r w:rsidRPr="00B06AF7">
        <w:rPr>
          <w:rFonts w:asciiTheme="minorHAnsi" w:eastAsiaTheme="minorHAnsi" w:hAnsiTheme="minorHAnsi" w:cstheme="minorHAnsi"/>
          <w:b/>
          <w:bCs/>
          <w:i/>
          <w:iCs/>
          <w:color w:val="0000FF"/>
          <w:szCs w:val="22"/>
        </w:rPr>
        <w:t xml:space="preserve"> </w:t>
      </w:r>
    </w:p>
    <w:p w14:paraId="3F74194A" w14:textId="77777777" w:rsidR="0034381D" w:rsidRPr="00B06AF7" w:rsidRDefault="0034381D" w:rsidP="0034381D">
      <w:pPr>
        <w:spacing w:before="240" w:after="240" w:line="240" w:lineRule="auto"/>
        <w:ind w:left="540"/>
        <w:jc w:val="both"/>
        <w:rPr>
          <w:rFonts w:asciiTheme="minorHAnsi" w:hAnsiTheme="minorHAnsi" w:cstheme="minorHAnsi"/>
          <w:szCs w:val="22"/>
        </w:rPr>
      </w:pPr>
      <w:r w:rsidRPr="00B06AF7">
        <w:rPr>
          <w:rFonts w:asciiTheme="minorHAnsi" w:eastAsiaTheme="minorHAnsi" w:hAnsiTheme="minorHAnsi" w:cstheme="minorHAnsi"/>
          <w:szCs w:val="22"/>
        </w:rPr>
        <w:t>The following were the principal actuarial assumptions at the reporting date</w:t>
      </w:r>
    </w:p>
    <w:tbl>
      <w:tblPr>
        <w:tblW w:w="9358" w:type="dxa"/>
        <w:tblInd w:w="414" w:type="dxa"/>
        <w:tblLook w:val="01E0" w:firstRow="1" w:lastRow="1" w:firstColumn="1" w:lastColumn="1" w:noHBand="0" w:noVBand="0"/>
      </w:tblPr>
      <w:tblGrid>
        <w:gridCol w:w="3843"/>
        <w:gridCol w:w="1233"/>
        <w:gridCol w:w="236"/>
        <w:gridCol w:w="1174"/>
        <w:gridCol w:w="270"/>
        <w:gridCol w:w="1152"/>
        <w:gridCol w:w="270"/>
        <w:gridCol w:w="1170"/>
        <w:gridCol w:w="10"/>
      </w:tblGrid>
      <w:tr w:rsidR="0034381D" w:rsidRPr="00B06AF7" w14:paraId="7AD3F9D8" w14:textId="77777777" w:rsidTr="00750CB2">
        <w:trPr>
          <w:gridAfter w:val="1"/>
          <w:wAfter w:w="10" w:type="dxa"/>
        </w:trPr>
        <w:tc>
          <w:tcPr>
            <w:tcW w:w="3843" w:type="dxa"/>
            <w:vAlign w:val="bottom"/>
          </w:tcPr>
          <w:p w14:paraId="63FB0EB6" w14:textId="77777777" w:rsidR="0034381D" w:rsidRPr="00B06AF7" w:rsidRDefault="0034381D" w:rsidP="001B3FC1">
            <w:pPr>
              <w:spacing w:line="240" w:lineRule="auto"/>
              <w:ind w:right="-108"/>
              <w:jc w:val="thaiDistribute"/>
              <w:rPr>
                <w:rFonts w:asciiTheme="minorHAnsi" w:hAnsiTheme="minorHAnsi" w:cstheme="minorHAnsi"/>
                <w:b/>
                <w:color w:val="0000FF"/>
                <w:szCs w:val="22"/>
              </w:rPr>
            </w:pPr>
          </w:p>
        </w:tc>
        <w:tc>
          <w:tcPr>
            <w:tcW w:w="2643" w:type="dxa"/>
            <w:gridSpan w:val="3"/>
            <w:vAlign w:val="bottom"/>
          </w:tcPr>
          <w:p w14:paraId="31704C5C" w14:textId="77777777" w:rsidR="0034381D" w:rsidRPr="00B06AF7" w:rsidRDefault="0034381D" w:rsidP="001B3FC1">
            <w:pPr>
              <w:pStyle w:val="acctmergecolhdg"/>
              <w:spacing w:line="240" w:lineRule="auto"/>
              <w:ind w:left="-68" w:right="-90"/>
              <w:rPr>
                <w:rFonts w:asciiTheme="minorHAnsi" w:hAnsiTheme="minorHAnsi" w:cstheme="minorHAnsi"/>
                <w:szCs w:val="22"/>
              </w:rPr>
            </w:pPr>
            <w:r w:rsidRPr="00B06AF7">
              <w:rPr>
                <w:rFonts w:asciiTheme="minorHAnsi" w:hAnsiTheme="minorHAnsi" w:cstheme="minorHAnsi"/>
                <w:szCs w:val="22"/>
              </w:rPr>
              <w:t xml:space="preserve">Consolidated </w:t>
            </w:r>
          </w:p>
          <w:p w14:paraId="3C2E4302" w14:textId="77777777" w:rsidR="0034381D" w:rsidRPr="00B06AF7" w:rsidRDefault="0034381D" w:rsidP="001B3FC1">
            <w:pPr>
              <w:spacing w:line="240" w:lineRule="auto"/>
              <w:ind w:left="-108" w:right="-108"/>
              <w:jc w:val="center"/>
              <w:rPr>
                <w:rFonts w:asciiTheme="minorHAnsi" w:hAnsiTheme="minorHAnsi" w:cstheme="minorHAnsi"/>
                <w:b/>
                <w:szCs w:val="22"/>
              </w:rPr>
            </w:pPr>
            <w:r w:rsidRPr="00B06AF7">
              <w:rPr>
                <w:rFonts w:asciiTheme="minorHAnsi" w:hAnsiTheme="minorHAnsi" w:cstheme="minorHAnsi"/>
                <w:b/>
                <w:szCs w:val="22"/>
              </w:rPr>
              <w:t>financial statements</w:t>
            </w:r>
          </w:p>
        </w:tc>
        <w:tc>
          <w:tcPr>
            <w:tcW w:w="270" w:type="dxa"/>
            <w:vAlign w:val="bottom"/>
          </w:tcPr>
          <w:p w14:paraId="55CD788B" w14:textId="77777777" w:rsidR="0034381D" w:rsidRPr="00B06AF7" w:rsidRDefault="0034381D" w:rsidP="001B3FC1">
            <w:pPr>
              <w:spacing w:line="240" w:lineRule="auto"/>
              <w:jc w:val="center"/>
              <w:rPr>
                <w:rFonts w:asciiTheme="minorHAnsi" w:hAnsiTheme="minorHAnsi" w:cstheme="minorHAnsi"/>
                <w:b/>
                <w:szCs w:val="22"/>
              </w:rPr>
            </w:pPr>
          </w:p>
        </w:tc>
        <w:tc>
          <w:tcPr>
            <w:tcW w:w="2592" w:type="dxa"/>
            <w:gridSpan w:val="3"/>
            <w:vAlign w:val="bottom"/>
          </w:tcPr>
          <w:p w14:paraId="46965E03" w14:textId="77777777" w:rsidR="0034381D" w:rsidRPr="00B06AF7" w:rsidRDefault="0034381D" w:rsidP="001B3FC1">
            <w:pPr>
              <w:pStyle w:val="acctmergecolhdg"/>
              <w:spacing w:line="240" w:lineRule="auto"/>
              <w:ind w:left="-68" w:right="-90"/>
              <w:rPr>
                <w:rFonts w:asciiTheme="minorHAnsi" w:hAnsiTheme="minorHAnsi" w:cstheme="minorHAnsi"/>
                <w:szCs w:val="22"/>
              </w:rPr>
            </w:pPr>
            <w:r w:rsidRPr="00B06AF7">
              <w:rPr>
                <w:rFonts w:asciiTheme="minorHAnsi" w:hAnsiTheme="minorHAnsi" w:cstheme="minorHAnsi"/>
                <w:szCs w:val="22"/>
              </w:rPr>
              <w:t xml:space="preserve">Separate </w:t>
            </w:r>
          </w:p>
          <w:p w14:paraId="11A17A0D" w14:textId="77777777" w:rsidR="0034381D" w:rsidRPr="00B06AF7" w:rsidRDefault="0034381D" w:rsidP="001B3FC1">
            <w:pPr>
              <w:spacing w:line="240" w:lineRule="auto"/>
              <w:ind w:left="-108" w:right="-108"/>
              <w:jc w:val="center"/>
              <w:rPr>
                <w:rFonts w:asciiTheme="minorHAnsi" w:hAnsiTheme="minorHAnsi" w:cstheme="minorHAnsi"/>
                <w:b/>
                <w:szCs w:val="22"/>
              </w:rPr>
            </w:pPr>
            <w:r w:rsidRPr="00B06AF7">
              <w:rPr>
                <w:rFonts w:asciiTheme="minorHAnsi" w:hAnsiTheme="minorHAnsi" w:cstheme="minorHAnsi"/>
                <w:b/>
                <w:szCs w:val="22"/>
              </w:rPr>
              <w:t>financial statements</w:t>
            </w:r>
          </w:p>
        </w:tc>
      </w:tr>
      <w:tr w:rsidR="0034381D" w:rsidRPr="00B06AF7" w14:paraId="541DE5D9" w14:textId="77777777" w:rsidTr="00750CB2">
        <w:trPr>
          <w:gridAfter w:val="1"/>
          <w:wAfter w:w="10" w:type="dxa"/>
        </w:trPr>
        <w:tc>
          <w:tcPr>
            <w:tcW w:w="3843" w:type="dxa"/>
            <w:vAlign w:val="bottom"/>
          </w:tcPr>
          <w:p w14:paraId="3124CB5B" w14:textId="77777777" w:rsidR="0034381D" w:rsidRPr="00B06AF7" w:rsidRDefault="0034381D" w:rsidP="001B3FC1">
            <w:pPr>
              <w:spacing w:line="240" w:lineRule="auto"/>
              <w:ind w:right="-108"/>
              <w:jc w:val="thaiDistribute"/>
              <w:rPr>
                <w:rFonts w:asciiTheme="minorHAnsi" w:hAnsiTheme="minorHAnsi" w:cstheme="minorHAnsi"/>
                <w:b/>
                <w:szCs w:val="22"/>
              </w:rPr>
            </w:pPr>
          </w:p>
        </w:tc>
        <w:tc>
          <w:tcPr>
            <w:tcW w:w="1233" w:type="dxa"/>
            <w:vAlign w:val="bottom"/>
          </w:tcPr>
          <w:p w14:paraId="6B9A2D82" w14:textId="1830273B" w:rsidR="0034381D" w:rsidRPr="00B06AF7" w:rsidRDefault="0034381D" w:rsidP="001B3FC1">
            <w:pPr>
              <w:spacing w:line="240" w:lineRule="auto"/>
              <w:jc w:val="center"/>
              <w:rPr>
                <w:rFonts w:asciiTheme="minorHAnsi" w:hAnsiTheme="minorHAnsi" w:cstheme="minorHAnsi"/>
                <w:szCs w:val="22"/>
              </w:rPr>
            </w:pPr>
            <w:r w:rsidRPr="00B06AF7">
              <w:rPr>
                <w:rFonts w:asciiTheme="minorHAnsi" w:hAnsiTheme="minorHAnsi" w:cstheme="minorHAnsi"/>
                <w:szCs w:val="22"/>
              </w:rPr>
              <w:t>20</w:t>
            </w:r>
            <w:r w:rsidR="00D67EA2">
              <w:rPr>
                <w:rFonts w:asciiTheme="minorHAnsi" w:hAnsiTheme="minorHAnsi" w:cstheme="minorHAnsi"/>
                <w:szCs w:val="22"/>
              </w:rPr>
              <w:t>20</w:t>
            </w:r>
          </w:p>
        </w:tc>
        <w:tc>
          <w:tcPr>
            <w:tcW w:w="236" w:type="dxa"/>
            <w:vAlign w:val="bottom"/>
          </w:tcPr>
          <w:p w14:paraId="14D0D10F" w14:textId="77777777" w:rsidR="0034381D" w:rsidRPr="00B06AF7" w:rsidRDefault="0034381D" w:rsidP="001B3FC1">
            <w:pPr>
              <w:spacing w:line="240" w:lineRule="auto"/>
              <w:jc w:val="center"/>
              <w:rPr>
                <w:rFonts w:asciiTheme="minorHAnsi" w:hAnsiTheme="minorHAnsi" w:cstheme="minorHAnsi"/>
                <w:szCs w:val="22"/>
              </w:rPr>
            </w:pPr>
          </w:p>
        </w:tc>
        <w:tc>
          <w:tcPr>
            <w:tcW w:w="1174" w:type="dxa"/>
            <w:vAlign w:val="bottom"/>
          </w:tcPr>
          <w:p w14:paraId="29F0F79B" w14:textId="48DED465" w:rsidR="0034381D" w:rsidRPr="00B06AF7" w:rsidRDefault="0034381D" w:rsidP="001B3FC1">
            <w:pPr>
              <w:spacing w:line="240" w:lineRule="auto"/>
              <w:jc w:val="center"/>
              <w:rPr>
                <w:rFonts w:asciiTheme="minorHAnsi" w:hAnsiTheme="minorHAnsi" w:cstheme="minorHAnsi"/>
                <w:szCs w:val="22"/>
              </w:rPr>
            </w:pPr>
            <w:r w:rsidRPr="00B06AF7">
              <w:rPr>
                <w:rFonts w:asciiTheme="minorHAnsi" w:hAnsiTheme="minorHAnsi" w:cstheme="minorHAnsi"/>
                <w:szCs w:val="22"/>
              </w:rPr>
              <w:t>201</w:t>
            </w:r>
            <w:r w:rsidR="00D67EA2">
              <w:rPr>
                <w:rFonts w:asciiTheme="minorHAnsi" w:hAnsiTheme="minorHAnsi" w:cstheme="minorHAnsi"/>
                <w:szCs w:val="22"/>
              </w:rPr>
              <w:t>9</w:t>
            </w:r>
          </w:p>
        </w:tc>
        <w:tc>
          <w:tcPr>
            <w:tcW w:w="270" w:type="dxa"/>
            <w:vAlign w:val="bottom"/>
          </w:tcPr>
          <w:p w14:paraId="1C57AFE8" w14:textId="77777777" w:rsidR="0034381D" w:rsidRPr="00B06AF7" w:rsidRDefault="0034381D" w:rsidP="001B3FC1">
            <w:pPr>
              <w:spacing w:line="240" w:lineRule="auto"/>
              <w:jc w:val="center"/>
              <w:rPr>
                <w:rFonts w:asciiTheme="minorHAnsi" w:hAnsiTheme="minorHAnsi" w:cstheme="minorHAnsi"/>
                <w:szCs w:val="22"/>
              </w:rPr>
            </w:pPr>
          </w:p>
        </w:tc>
        <w:tc>
          <w:tcPr>
            <w:tcW w:w="1152" w:type="dxa"/>
            <w:vAlign w:val="bottom"/>
          </w:tcPr>
          <w:p w14:paraId="6B040C67" w14:textId="18A28242" w:rsidR="0034381D" w:rsidRPr="00B06AF7" w:rsidRDefault="0034381D" w:rsidP="001B3FC1">
            <w:pPr>
              <w:spacing w:line="240" w:lineRule="auto"/>
              <w:jc w:val="center"/>
              <w:rPr>
                <w:rFonts w:asciiTheme="minorHAnsi" w:hAnsiTheme="minorHAnsi" w:cstheme="minorHAnsi"/>
                <w:szCs w:val="22"/>
              </w:rPr>
            </w:pPr>
            <w:r w:rsidRPr="00B06AF7">
              <w:rPr>
                <w:rFonts w:asciiTheme="minorHAnsi" w:hAnsiTheme="minorHAnsi" w:cstheme="minorHAnsi"/>
                <w:szCs w:val="22"/>
              </w:rPr>
              <w:t>20</w:t>
            </w:r>
            <w:r w:rsidR="00D67EA2">
              <w:rPr>
                <w:rFonts w:asciiTheme="minorHAnsi" w:hAnsiTheme="minorHAnsi" w:cstheme="minorHAnsi"/>
                <w:szCs w:val="22"/>
              </w:rPr>
              <w:t>20</w:t>
            </w:r>
          </w:p>
        </w:tc>
        <w:tc>
          <w:tcPr>
            <w:tcW w:w="270" w:type="dxa"/>
            <w:vAlign w:val="bottom"/>
          </w:tcPr>
          <w:p w14:paraId="155CC34E" w14:textId="77777777" w:rsidR="0034381D" w:rsidRPr="00B06AF7" w:rsidRDefault="0034381D" w:rsidP="001B3FC1">
            <w:pPr>
              <w:spacing w:line="240" w:lineRule="auto"/>
              <w:jc w:val="center"/>
              <w:rPr>
                <w:rFonts w:asciiTheme="minorHAnsi" w:hAnsiTheme="minorHAnsi" w:cstheme="minorHAnsi"/>
                <w:szCs w:val="22"/>
              </w:rPr>
            </w:pPr>
          </w:p>
        </w:tc>
        <w:tc>
          <w:tcPr>
            <w:tcW w:w="1170" w:type="dxa"/>
            <w:vAlign w:val="bottom"/>
          </w:tcPr>
          <w:p w14:paraId="22BD52CA" w14:textId="1F7C9C37" w:rsidR="0034381D" w:rsidRPr="00B06AF7" w:rsidRDefault="0034381D" w:rsidP="001B3FC1">
            <w:pPr>
              <w:spacing w:line="240" w:lineRule="auto"/>
              <w:jc w:val="center"/>
              <w:rPr>
                <w:rFonts w:asciiTheme="minorHAnsi" w:hAnsiTheme="minorHAnsi" w:cstheme="minorHAnsi"/>
                <w:szCs w:val="22"/>
              </w:rPr>
            </w:pPr>
            <w:r w:rsidRPr="00B06AF7">
              <w:rPr>
                <w:rFonts w:asciiTheme="minorHAnsi" w:hAnsiTheme="minorHAnsi" w:cstheme="minorHAnsi"/>
                <w:szCs w:val="22"/>
              </w:rPr>
              <w:t>201</w:t>
            </w:r>
            <w:r w:rsidR="00D67EA2">
              <w:rPr>
                <w:rFonts w:asciiTheme="minorHAnsi" w:hAnsiTheme="minorHAnsi" w:cstheme="minorHAnsi"/>
                <w:szCs w:val="22"/>
              </w:rPr>
              <w:t>9</w:t>
            </w:r>
          </w:p>
        </w:tc>
      </w:tr>
      <w:tr w:rsidR="0034381D" w:rsidRPr="00B06AF7" w14:paraId="2A883897" w14:textId="77777777" w:rsidTr="00750CB2">
        <w:tc>
          <w:tcPr>
            <w:tcW w:w="3843" w:type="dxa"/>
            <w:vAlign w:val="bottom"/>
          </w:tcPr>
          <w:p w14:paraId="1A07A734" w14:textId="77777777" w:rsidR="0034381D" w:rsidRPr="00B06AF7" w:rsidRDefault="0034381D" w:rsidP="001B3FC1">
            <w:pPr>
              <w:spacing w:line="240" w:lineRule="auto"/>
              <w:ind w:right="-108"/>
              <w:jc w:val="thaiDistribute"/>
              <w:rPr>
                <w:rFonts w:asciiTheme="minorHAnsi" w:hAnsiTheme="minorHAnsi" w:cstheme="minorHAnsi"/>
                <w:b/>
                <w:szCs w:val="22"/>
              </w:rPr>
            </w:pPr>
          </w:p>
        </w:tc>
        <w:tc>
          <w:tcPr>
            <w:tcW w:w="5515" w:type="dxa"/>
            <w:gridSpan w:val="8"/>
            <w:vAlign w:val="bottom"/>
          </w:tcPr>
          <w:p w14:paraId="32A6228D" w14:textId="77777777" w:rsidR="0034381D" w:rsidRPr="00B06AF7" w:rsidRDefault="0034381D" w:rsidP="001B3FC1">
            <w:pPr>
              <w:spacing w:line="240" w:lineRule="auto"/>
              <w:jc w:val="center"/>
              <w:rPr>
                <w:rFonts w:asciiTheme="minorHAnsi" w:hAnsiTheme="minorHAnsi" w:cstheme="minorHAnsi"/>
                <w:b/>
                <w:i/>
                <w:iCs/>
                <w:szCs w:val="22"/>
              </w:rPr>
            </w:pPr>
            <w:r w:rsidRPr="00B06AF7">
              <w:rPr>
                <w:rFonts w:asciiTheme="minorHAnsi" w:hAnsiTheme="minorHAnsi" w:cstheme="minorHAnsi"/>
                <w:b/>
                <w:i/>
                <w:iCs/>
                <w:szCs w:val="22"/>
                <w:rtl/>
                <w:cs/>
              </w:rPr>
              <w:t>(</w:t>
            </w:r>
            <w:r w:rsidRPr="00B06AF7">
              <w:rPr>
                <w:rFonts w:asciiTheme="minorHAnsi" w:hAnsiTheme="minorHAnsi" w:cstheme="minorHAnsi"/>
                <w:b/>
                <w:i/>
                <w:iCs/>
                <w:szCs w:val="22"/>
              </w:rPr>
              <w:t>%</w:t>
            </w:r>
            <w:r w:rsidRPr="00B06AF7">
              <w:rPr>
                <w:rFonts w:asciiTheme="minorHAnsi" w:hAnsiTheme="minorHAnsi" w:cstheme="minorHAnsi"/>
                <w:b/>
                <w:i/>
                <w:iCs/>
                <w:szCs w:val="22"/>
                <w:rtl/>
                <w:cs/>
              </w:rPr>
              <w:t>)</w:t>
            </w:r>
          </w:p>
        </w:tc>
      </w:tr>
      <w:tr w:rsidR="007A2210" w:rsidRPr="00B06AF7" w14:paraId="2E9DD8D5" w14:textId="77777777" w:rsidTr="004F7062">
        <w:trPr>
          <w:gridAfter w:val="1"/>
          <w:wAfter w:w="10" w:type="dxa"/>
        </w:trPr>
        <w:tc>
          <w:tcPr>
            <w:tcW w:w="3843" w:type="dxa"/>
            <w:vAlign w:val="bottom"/>
          </w:tcPr>
          <w:p w14:paraId="46EFC9A1" w14:textId="77777777" w:rsidR="007A2210" w:rsidRPr="00B06AF7" w:rsidRDefault="007A2210" w:rsidP="007A2210">
            <w:pPr>
              <w:spacing w:line="240" w:lineRule="auto"/>
              <w:rPr>
                <w:rFonts w:asciiTheme="minorHAnsi" w:hAnsiTheme="minorHAnsi" w:cstheme="minorHAnsi"/>
                <w:szCs w:val="22"/>
              </w:rPr>
            </w:pPr>
            <w:r w:rsidRPr="00B06AF7">
              <w:rPr>
                <w:rFonts w:asciiTheme="minorHAnsi" w:hAnsiTheme="minorHAnsi" w:cstheme="minorHAnsi"/>
                <w:szCs w:val="22"/>
              </w:rPr>
              <w:t>Discount rate</w:t>
            </w:r>
          </w:p>
        </w:tc>
        <w:tc>
          <w:tcPr>
            <w:tcW w:w="1233" w:type="dxa"/>
          </w:tcPr>
          <w:p w14:paraId="7816F7FB" w14:textId="36A58A7C" w:rsidR="007A2210" w:rsidRPr="007A2210" w:rsidRDefault="007A2210" w:rsidP="007A2210">
            <w:pPr>
              <w:pStyle w:val="acctfourfigures"/>
              <w:tabs>
                <w:tab w:val="clear" w:pos="765"/>
              </w:tabs>
              <w:spacing w:line="240" w:lineRule="auto"/>
              <w:ind w:left="-198" w:right="-117" w:firstLine="119"/>
              <w:jc w:val="center"/>
              <w:rPr>
                <w:rFonts w:asciiTheme="minorHAnsi" w:hAnsiTheme="minorHAnsi" w:cstheme="minorHAnsi"/>
                <w:szCs w:val="22"/>
              </w:rPr>
            </w:pPr>
            <w:r w:rsidRPr="007A2210">
              <w:rPr>
                <w:rFonts w:asciiTheme="minorHAnsi" w:hAnsiTheme="minorHAnsi" w:cstheme="minorHAnsi"/>
                <w:szCs w:val="22"/>
              </w:rPr>
              <w:t>1.35 - 1.64</w:t>
            </w:r>
          </w:p>
        </w:tc>
        <w:tc>
          <w:tcPr>
            <w:tcW w:w="236" w:type="dxa"/>
            <w:vAlign w:val="bottom"/>
          </w:tcPr>
          <w:p w14:paraId="243457DD" w14:textId="77777777" w:rsidR="007A2210" w:rsidRPr="007A2210" w:rsidRDefault="007A2210" w:rsidP="007A2210">
            <w:pPr>
              <w:spacing w:line="240" w:lineRule="auto"/>
              <w:ind w:left="-198" w:firstLine="119"/>
              <w:jc w:val="center"/>
              <w:rPr>
                <w:rFonts w:asciiTheme="minorHAnsi" w:hAnsiTheme="minorHAnsi" w:cstheme="minorHAnsi"/>
                <w:b/>
                <w:szCs w:val="22"/>
              </w:rPr>
            </w:pPr>
          </w:p>
        </w:tc>
        <w:tc>
          <w:tcPr>
            <w:tcW w:w="1174" w:type="dxa"/>
            <w:vAlign w:val="bottom"/>
          </w:tcPr>
          <w:p w14:paraId="071B808C" w14:textId="31D50F25" w:rsidR="007A2210" w:rsidRPr="007A2210" w:rsidRDefault="007A2210" w:rsidP="007A2210">
            <w:pPr>
              <w:pStyle w:val="acctfourfigures"/>
              <w:tabs>
                <w:tab w:val="clear" w:pos="765"/>
              </w:tabs>
              <w:spacing w:line="240" w:lineRule="auto"/>
              <w:ind w:left="-198" w:right="-117" w:firstLine="119"/>
              <w:jc w:val="center"/>
              <w:rPr>
                <w:rFonts w:asciiTheme="minorHAnsi" w:hAnsiTheme="minorHAnsi" w:cstheme="minorHAnsi"/>
                <w:szCs w:val="22"/>
              </w:rPr>
            </w:pPr>
            <w:r w:rsidRPr="007A2210">
              <w:rPr>
                <w:rFonts w:asciiTheme="minorHAnsi" w:hAnsiTheme="minorHAnsi" w:cstheme="minorHAnsi"/>
                <w:szCs w:val="22"/>
              </w:rPr>
              <w:t>2.50 - 2.80</w:t>
            </w:r>
          </w:p>
        </w:tc>
        <w:tc>
          <w:tcPr>
            <w:tcW w:w="270" w:type="dxa"/>
            <w:vAlign w:val="bottom"/>
          </w:tcPr>
          <w:p w14:paraId="451F245F" w14:textId="77777777" w:rsidR="007A2210" w:rsidRPr="007A2210" w:rsidRDefault="007A2210" w:rsidP="007A2210">
            <w:pPr>
              <w:spacing w:line="240" w:lineRule="auto"/>
              <w:ind w:left="-198" w:firstLine="119"/>
              <w:jc w:val="center"/>
              <w:rPr>
                <w:rFonts w:asciiTheme="minorHAnsi" w:hAnsiTheme="minorHAnsi" w:cstheme="minorHAnsi"/>
                <w:b/>
                <w:szCs w:val="22"/>
              </w:rPr>
            </w:pPr>
          </w:p>
        </w:tc>
        <w:tc>
          <w:tcPr>
            <w:tcW w:w="1152" w:type="dxa"/>
          </w:tcPr>
          <w:p w14:paraId="56C31C1D" w14:textId="60B9B0F6" w:rsidR="007A2210" w:rsidRPr="007A2210" w:rsidRDefault="007A2210" w:rsidP="007A2210">
            <w:pPr>
              <w:pStyle w:val="acctfourfigures"/>
              <w:tabs>
                <w:tab w:val="clear" w:pos="765"/>
              </w:tabs>
              <w:spacing w:line="240" w:lineRule="auto"/>
              <w:ind w:left="-198" w:right="-97" w:firstLine="119"/>
              <w:jc w:val="center"/>
              <w:rPr>
                <w:rFonts w:asciiTheme="minorHAnsi" w:hAnsiTheme="minorHAnsi" w:cstheme="minorHAnsi"/>
                <w:szCs w:val="22"/>
              </w:rPr>
            </w:pPr>
            <w:r w:rsidRPr="007A2210">
              <w:rPr>
                <w:rFonts w:asciiTheme="minorHAnsi" w:hAnsiTheme="minorHAnsi" w:cstheme="minorHAnsi"/>
                <w:szCs w:val="22"/>
              </w:rPr>
              <w:t>1.59</w:t>
            </w:r>
          </w:p>
        </w:tc>
        <w:tc>
          <w:tcPr>
            <w:tcW w:w="270" w:type="dxa"/>
            <w:vAlign w:val="bottom"/>
          </w:tcPr>
          <w:p w14:paraId="161A68F1" w14:textId="77777777" w:rsidR="007A2210" w:rsidRPr="007A2210" w:rsidRDefault="007A2210" w:rsidP="007A2210">
            <w:pPr>
              <w:spacing w:line="240" w:lineRule="auto"/>
              <w:ind w:left="-198" w:firstLine="119"/>
              <w:jc w:val="center"/>
              <w:rPr>
                <w:rFonts w:asciiTheme="minorHAnsi" w:hAnsiTheme="minorHAnsi" w:cstheme="minorHAnsi"/>
                <w:b/>
                <w:szCs w:val="22"/>
              </w:rPr>
            </w:pPr>
          </w:p>
        </w:tc>
        <w:tc>
          <w:tcPr>
            <w:tcW w:w="1170" w:type="dxa"/>
            <w:vAlign w:val="bottom"/>
          </w:tcPr>
          <w:p w14:paraId="0E38A851" w14:textId="3AD582D5" w:rsidR="007A2210" w:rsidRPr="007A2210" w:rsidRDefault="007A2210" w:rsidP="007A2210">
            <w:pPr>
              <w:pStyle w:val="acctfourfigures"/>
              <w:tabs>
                <w:tab w:val="clear" w:pos="765"/>
              </w:tabs>
              <w:spacing w:line="240" w:lineRule="auto"/>
              <w:ind w:left="-198" w:right="-97" w:firstLine="119"/>
              <w:jc w:val="center"/>
              <w:rPr>
                <w:rFonts w:asciiTheme="minorHAnsi" w:hAnsiTheme="minorHAnsi" w:cstheme="minorHAnsi"/>
                <w:szCs w:val="22"/>
              </w:rPr>
            </w:pPr>
            <w:r w:rsidRPr="007A2210">
              <w:rPr>
                <w:rFonts w:asciiTheme="minorHAnsi" w:hAnsiTheme="minorHAnsi" w:cstheme="minorHAnsi"/>
                <w:szCs w:val="22"/>
              </w:rPr>
              <w:t>2.80</w:t>
            </w:r>
          </w:p>
        </w:tc>
      </w:tr>
      <w:tr w:rsidR="007A2210" w:rsidRPr="00B06AF7" w14:paraId="053180D6" w14:textId="77777777" w:rsidTr="004F7062">
        <w:trPr>
          <w:gridAfter w:val="1"/>
          <w:wAfter w:w="10" w:type="dxa"/>
        </w:trPr>
        <w:tc>
          <w:tcPr>
            <w:tcW w:w="3843" w:type="dxa"/>
            <w:vAlign w:val="bottom"/>
          </w:tcPr>
          <w:p w14:paraId="78944010" w14:textId="62C12080" w:rsidR="007A2210" w:rsidRPr="001B3FC1" w:rsidRDefault="007A2210" w:rsidP="007A2210">
            <w:pPr>
              <w:spacing w:line="240" w:lineRule="auto"/>
              <w:rPr>
                <w:rFonts w:asciiTheme="minorHAnsi" w:hAnsiTheme="minorHAnsi" w:cstheme="minorBidi"/>
                <w:szCs w:val="28"/>
                <w:lang w:val="en-US" w:bidi="th-TH"/>
              </w:rPr>
            </w:pPr>
            <w:r w:rsidRPr="00B06AF7">
              <w:rPr>
                <w:rFonts w:asciiTheme="minorHAnsi" w:hAnsiTheme="minorHAnsi" w:cstheme="minorHAnsi"/>
                <w:szCs w:val="22"/>
              </w:rPr>
              <w:t>Future salary growth</w:t>
            </w:r>
            <w:r>
              <w:rPr>
                <w:rFonts w:asciiTheme="minorHAnsi" w:hAnsiTheme="minorHAnsi" w:cstheme="minorBidi" w:hint="cs"/>
                <w:szCs w:val="28"/>
                <w:cs/>
                <w:lang w:bidi="th-TH"/>
              </w:rPr>
              <w:t xml:space="preserve"> </w:t>
            </w:r>
            <w:r>
              <w:rPr>
                <w:rFonts w:asciiTheme="minorHAnsi" w:hAnsiTheme="minorHAnsi" w:cstheme="minorBidi"/>
                <w:szCs w:val="28"/>
                <w:lang w:bidi="th-TH"/>
              </w:rPr>
              <w:t>rate</w:t>
            </w:r>
          </w:p>
        </w:tc>
        <w:tc>
          <w:tcPr>
            <w:tcW w:w="1233" w:type="dxa"/>
          </w:tcPr>
          <w:p w14:paraId="6A6A9A19" w14:textId="07BE8FB1" w:rsidR="007A2210" w:rsidRPr="007A2210" w:rsidRDefault="007A2210" w:rsidP="007A2210">
            <w:pPr>
              <w:pStyle w:val="acctfourfigures"/>
              <w:tabs>
                <w:tab w:val="clear" w:pos="765"/>
              </w:tabs>
              <w:spacing w:line="240" w:lineRule="auto"/>
              <w:ind w:left="-117" w:right="-117" w:firstLine="38"/>
              <w:jc w:val="center"/>
              <w:rPr>
                <w:rFonts w:asciiTheme="minorHAnsi" w:hAnsiTheme="minorHAnsi" w:cstheme="minorHAnsi"/>
                <w:szCs w:val="22"/>
              </w:rPr>
            </w:pPr>
            <w:r w:rsidRPr="007A2210">
              <w:rPr>
                <w:rFonts w:asciiTheme="minorHAnsi" w:hAnsiTheme="minorHAnsi" w:cstheme="minorHAnsi"/>
                <w:szCs w:val="22"/>
              </w:rPr>
              <w:t>4.00 - 5.00</w:t>
            </w:r>
          </w:p>
        </w:tc>
        <w:tc>
          <w:tcPr>
            <w:tcW w:w="236" w:type="dxa"/>
            <w:vAlign w:val="bottom"/>
          </w:tcPr>
          <w:p w14:paraId="16A6ADB1" w14:textId="77777777" w:rsidR="007A2210" w:rsidRPr="007A2210" w:rsidRDefault="007A2210" w:rsidP="007A2210">
            <w:pPr>
              <w:spacing w:line="240" w:lineRule="auto"/>
              <w:ind w:left="-198" w:firstLine="119"/>
              <w:jc w:val="center"/>
              <w:rPr>
                <w:rFonts w:asciiTheme="minorHAnsi" w:hAnsiTheme="minorHAnsi" w:cstheme="minorHAnsi"/>
                <w:b/>
                <w:szCs w:val="22"/>
              </w:rPr>
            </w:pPr>
          </w:p>
        </w:tc>
        <w:tc>
          <w:tcPr>
            <w:tcW w:w="1174" w:type="dxa"/>
            <w:vAlign w:val="bottom"/>
          </w:tcPr>
          <w:p w14:paraId="13621567" w14:textId="448E2877" w:rsidR="007A2210" w:rsidRPr="007A2210" w:rsidRDefault="007A2210" w:rsidP="007A2210">
            <w:pPr>
              <w:pStyle w:val="acctfourfigures"/>
              <w:tabs>
                <w:tab w:val="clear" w:pos="765"/>
              </w:tabs>
              <w:spacing w:line="240" w:lineRule="auto"/>
              <w:ind w:left="-117" w:right="-117" w:firstLine="38"/>
              <w:jc w:val="center"/>
              <w:rPr>
                <w:rFonts w:asciiTheme="minorHAnsi" w:hAnsiTheme="minorHAnsi" w:cstheme="minorHAnsi"/>
                <w:szCs w:val="22"/>
              </w:rPr>
            </w:pPr>
            <w:r w:rsidRPr="007A2210">
              <w:rPr>
                <w:rFonts w:asciiTheme="minorHAnsi" w:hAnsiTheme="minorHAnsi" w:cstheme="minorHAnsi"/>
                <w:szCs w:val="22"/>
              </w:rPr>
              <w:t>4.00 - 6.00</w:t>
            </w:r>
          </w:p>
        </w:tc>
        <w:tc>
          <w:tcPr>
            <w:tcW w:w="270" w:type="dxa"/>
            <w:vAlign w:val="bottom"/>
          </w:tcPr>
          <w:p w14:paraId="34DBC970" w14:textId="77777777" w:rsidR="007A2210" w:rsidRPr="007A2210" w:rsidRDefault="007A2210" w:rsidP="007A2210">
            <w:pPr>
              <w:spacing w:line="240" w:lineRule="auto"/>
              <w:ind w:left="-198" w:firstLine="119"/>
              <w:jc w:val="center"/>
              <w:rPr>
                <w:rFonts w:asciiTheme="minorHAnsi" w:hAnsiTheme="minorHAnsi" w:cstheme="minorHAnsi"/>
                <w:b/>
                <w:szCs w:val="22"/>
              </w:rPr>
            </w:pPr>
          </w:p>
        </w:tc>
        <w:tc>
          <w:tcPr>
            <w:tcW w:w="1152" w:type="dxa"/>
          </w:tcPr>
          <w:p w14:paraId="6ECBB04A" w14:textId="4EC6ABC7" w:rsidR="007A2210" w:rsidRPr="007A2210" w:rsidRDefault="007A2210" w:rsidP="007A2210">
            <w:pPr>
              <w:pStyle w:val="acctfourfigures"/>
              <w:tabs>
                <w:tab w:val="clear" w:pos="765"/>
              </w:tabs>
              <w:spacing w:line="240" w:lineRule="auto"/>
              <w:ind w:left="-198" w:right="-106" w:firstLine="119"/>
              <w:jc w:val="center"/>
              <w:rPr>
                <w:rFonts w:asciiTheme="minorHAnsi" w:hAnsiTheme="minorHAnsi" w:cstheme="minorHAnsi"/>
                <w:szCs w:val="22"/>
              </w:rPr>
            </w:pPr>
            <w:r w:rsidRPr="007A2210">
              <w:rPr>
                <w:rFonts w:asciiTheme="minorHAnsi" w:hAnsiTheme="minorHAnsi" w:cstheme="minorHAnsi"/>
                <w:szCs w:val="22"/>
              </w:rPr>
              <w:t>5.00</w:t>
            </w:r>
          </w:p>
        </w:tc>
        <w:tc>
          <w:tcPr>
            <w:tcW w:w="270" w:type="dxa"/>
            <w:vAlign w:val="bottom"/>
          </w:tcPr>
          <w:p w14:paraId="17370896" w14:textId="77777777" w:rsidR="007A2210" w:rsidRPr="007A2210" w:rsidRDefault="007A2210" w:rsidP="007A2210">
            <w:pPr>
              <w:spacing w:line="240" w:lineRule="auto"/>
              <w:ind w:left="-198" w:firstLine="119"/>
              <w:jc w:val="center"/>
              <w:rPr>
                <w:rFonts w:asciiTheme="minorHAnsi" w:hAnsiTheme="minorHAnsi" w:cstheme="minorHAnsi"/>
                <w:b/>
                <w:szCs w:val="22"/>
              </w:rPr>
            </w:pPr>
          </w:p>
        </w:tc>
        <w:tc>
          <w:tcPr>
            <w:tcW w:w="1170" w:type="dxa"/>
            <w:vAlign w:val="bottom"/>
          </w:tcPr>
          <w:p w14:paraId="35512627" w14:textId="6F53A31A" w:rsidR="007A2210" w:rsidRPr="007A2210" w:rsidRDefault="007A2210" w:rsidP="007A2210">
            <w:pPr>
              <w:pStyle w:val="acctfourfigures"/>
              <w:tabs>
                <w:tab w:val="clear" w:pos="765"/>
              </w:tabs>
              <w:spacing w:line="240" w:lineRule="auto"/>
              <w:ind w:left="-198" w:right="-106" w:firstLine="119"/>
              <w:jc w:val="center"/>
              <w:rPr>
                <w:rFonts w:asciiTheme="minorHAnsi" w:hAnsiTheme="minorHAnsi" w:cstheme="minorHAnsi"/>
                <w:szCs w:val="22"/>
              </w:rPr>
            </w:pPr>
            <w:r w:rsidRPr="007A2210">
              <w:rPr>
                <w:rFonts w:asciiTheme="minorHAnsi" w:hAnsiTheme="minorHAnsi" w:cstheme="minorHAnsi"/>
                <w:szCs w:val="22"/>
              </w:rPr>
              <w:t>6.00</w:t>
            </w:r>
          </w:p>
        </w:tc>
      </w:tr>
      <w:tr w:rsidR="007A2210" w:rsidRPr="00B06AF7" w14:paraId="1952CEE2" w14:textId="77777777" w:rsidTr="004F7062">
        <w:trPr>
          <w:gridAfter w:val="1"/>
          <w:wAfter w:w="10" w:type="dxa"/>
        </w:trPr>
        <w:tc>
          <w:tcPr>
            <w:tcW w:w="3843" w:type="dxa"/>
            <w:vAlign w:val="bottom"/>
          </w:tcPr>
          <w:p w14:paraId="57283CFA" w14:textId="70A3CB07" w:rsidR="007A2210" w:rsidRPr="00B06AF7" w:rsidRDefault="007A2210" w:rsidP="007A2210">
            <w:pPr>
              <w:spacing w:line="240" w:lineRule="auto"/>
              <w:rPr>
                <w:rFonts w:asciiTheme="minorHAnsi" w:hAnsiTheme="minorHAnsi" w:cstheme="minorHAnsi"/>
                <w:szCs w:val="22"/>
                <w:rtl/>
                <w:cs/>
              </w:rPr>
            </w:pPr>
            <w:r w:rsidRPr="00B06AF7">
              <w:rPr>
                <w:rFonts w:asciiTheme="minorHAnsi" w:hAnsiTheme="minorHAnsi" w:cstheme="minorHAnsi"/>
                <w:szCs w:val="22"/>
              </w:rPr>
              <w:t>Employee turnover</w:t>
            </w:r>
            <w:r>
              <w:rPr>
                <w:rFonts w:asciiTheme="minorHAnsi" w:hAnsiTheme="minorHAnsi" w:cstheme="minorHAnsi"/>
                <w:szCs w:val="22"/>
              </w:rPr>
              <w:t xml:space="preserve"> rate</w:t>
            </w:r>
          </w:p>
        </w:tc>
        <w:tc>
          <w:tcPr>
            <w:tcW w:w="1233" w:type="dxa"/>
          </w:tcPr>
          <w:p w14:paraId="3DB8153E" w14:textId="533623FC" w:rsidR="007A2210" w:rsidRPr="007A2210" w:rsidRDefault="007A2210" w:rsidP="007A2210">
            <w:pPr>
              <w:pStyle w:val="acctfourfigures"/>
              <w:tabs>
                <w:tab w:val="clear" w:pos="765"/>
              </w:tabs>
              <w:spacing w:line="240" w:lineRule="auto"/>
              <w:ind w:left="-99" w:right="-108" w:firstLine="20"/>
              <w:jc w:val="center"/>
              <w:rPr>
                <w:rFonts w:asciiTheme="minorHAnsi" w:hAnsiTheme="minorHAnsi" w:cstheme="minorHAnsi"/>
                <w:szCs w:val="22"/>
              </w:rPr>
            </w:pPr>
            <w:r w:rsidRPr="007A2210">
              <w:rPr>
                <w:rFonts w:asciiTheme="minorHAnsi" w:hAnsiTheme="minorHAnsi" w:cstheme="minorHAnsi"/>
                <w:szCs w:val="22"/>
              </w:rPr>
              <w:t xml:space="preserve">1.91 </w:t>
            </w:r>
            <w:r>
              <w:rPr>
                <w:rFonts w:asciiTheme="minorHAnsi" w:hAnsiTheme="minorHAnsi" w:cstheme="minorHAnsi"/>
                <w:szCs w:val="22"/>
              </w:rPr>
              <w:t>-</w:t>
            </w:r>
            <w:r w:rsidRPr="007A2210">
              <w:rPr>
                <w:rFonts w:asciiTheme="minorHAnsi" w:hAnsiTheme="minorHAnsi" w:cstheme="minorHAnsi"/>
                <w:szCs w:val="22"/>
              </w:rPr>
              <w:t xml:space="preserve"> 45.84</w:t>
            </w:r>
          </w:p>
        </w:tc>
        <w:tc>
          <w:tcPr>
            <w:tcW w:w="236" w:type="dxa"/>
            <w:vAlign w:val="bottom"/>
          </w:tcPr>
          <w:p w14:paraId="5A13BDDE" w14:textId="77777777" w:rsidR="007A2210" w:rsidRPr="007A2210" w:rsidRDefault="007A2210" w:rsidP="007A2210">
            <w:pPr>
              <w:spacing w:line="240" w:lineRule="auto"/>
              <w:ind w:left="-198" w:firstLine="119"/>
              <w:jc w:val="center"/>
              <w:rPr>
                <w:rFonts w:asciiTheme="minorHAnsi" w:hAnsiTheme="minorHAnsi" w:cstheme="minorHAnsi"/>
                <w:b/>
                <w:szCs w:val="22"/>
              </w:rPr>
            </w:pPr>
          </w:p>
        </w:tc>
        <w:tc>
          <w:tcPr>
            <w:tcW w:w="1174" w:type="dxa"/>
            <w:vAlign w:val="bottom"/>
          </w:tcPr>
          <w:p w14:paraId="4267DF64" w14:textId="20A8327C" w:rsidR="007A2210" w:rsidRPr="007A2210" w:rsidRDefault="007A2210" w:rsidP="007A2210">
            <w:pPr>
              <w:pStyle w:val="acctfourfigures"/>
              <w:tabs>
                <w:tab w:val="clear" w:pos="765"/>
              </w:tabs>
              <w:spacing w:line="240" w:lineRule="auto"/>
              <w:ind w:left="-99" w:right="-228" w:firstLine="20"/>
              <w:jc w:val="center"/>
              <w:rPr>
                <w:rFonts w:asciiTheme="minorHAnsi" w:hAnsiTheme="minorHAnsi" w:cstheme="minorHAnsi"/>
                <w:szCs w:val="22"/>
              </w:rPr>
            </w:pPr>
            <w:r w:rsidRPr="007A2210">
              <w:rPr>
                <w:rFonts w:asciiTheme="minorHAnsi" w:hAnsiTheme="minorHAnsi" w:cstheme="minorHAnsi"/>
                <w:szCs w:val="22"/>
              </w:rPr>
              <w:t>1.91 - 45.84</w:t>
            </w:r>
          </w:p>
        </w:tc>
        <w:tc>
          <w:tcPr>
            <w:tcW w:w="270" w:type="dxa"/>
            <w:vAlign w:val="bottom"/>
          </w:tcPr>
          <w:p w14:paraId="25F1CED4" w14:textId="77777777" w:rsidR="007A2210" w:rsidRPr="007A2210" w:rsidRDefault="007A2210" w:rsidP="007A2210">
            <w:pPr>
              <w:spacing w:line="240" w:lineRule="auto"/>
              <w:ind w:left="-198" w:firstLine="119"/>
              <w:jc w:val="center"/>
              <w:rPr>
                <w:rFonts w:asciiTheme="minorHAnsi" w:hAnsiTheme="minorHAnsi" w:cstheme="minorHAnsi"/>
                <w:b/>
                <w:szCs w:val="22"/>
              </w:rPr>
            </w:pPr>
          </w:p>
        </w:tc>
        <w:tc>
          <w:tcPr>
            <w:tcW w:w="1152" w:type="dxa"/>
          </w:tcPr>
          <w:p w14:paraId="48986A24" w14:textId="36B8C60A" w:rsidR="007A2210" w:rsidRPr="007A2210" w:rsidRDefault="007A2210" w:rsidP="007A2210">
            <w:pPr>
              <w:pStyle w:val="acctfourfigures"/>
              <w:tabs>
                <w:tab w:val="clear" w:pos="765"/>
              </w:tabs>
              <w:spacing w:line="240" w:lineRule="auto"/>
              <w:ind w:left="-198" w:right="-106" w:firstLine="119"/>
              <w:jc w:val="center"/>
              <w:rPr>
                <w:rFonts w:asciiTheme="minorHAnsi" w:hAnsiTheme="minorHAnsi" w:cstheme="minorHAnsi"/>
                <w:szCs w:val="22"/>
              </w:rPr>
            </w:pPr>
            <w:r w:rsidRPr="007A2210">
              <w:rPr>
                <w:rFonts w:asciiTheme="minorHAnsi" w:hAnsiTheme="minorHAnsi" w:cstheme="minorHAnsi"/>
                <w:szCs w:val="22"/>
              </w:rPr>
              <w:t>2.87 - 34.38</w:t>
            </w:r>
          </w:p>
        </w:tc>
        <w:tc>
          <w:tcPr>
            <w:tcW w:w="270" w:type="dxa"/>
            <w:vAlign w:val="bottom"/>
          </w:tcPr>
          <w:p w14:paraId="1A2CB9BA" w14:textId="77777777" w:rsidR="007A2210" w:rsidRPr="007A2210" w:rsidRDefault="007A2210" w:rsidP="007A2210">
            <w:pPr>
              <w:spacing w:line="240" w:lineRule="auto"/>
              <w:ind w:left="-198" w:firstLine="119"/>
              <w:jc w:val="center"/>
              <w:rPr>
                <w:rFonts w:asciiTheme="minorHAnsi" w:hAnsiTheme="minorHAnsi" w:cstheme="minorHAnsi"/>
                <w:b/>
                <w:szCs w:val="22"/>
              </w:rPr>
            </w:pPr>
          </w:p>
        </w:tc>
        <w:tc>
          <w:tcPr>
            <w:tcW w:w="1170" w:type="dxa"/>
            <w:vAlign w:val="bottom"/>
          </w:tcPr>
          <w:p w14:paraId="40DDD575" w14:textId="33A587F4" w:rsidR="007A2210" w:rsidRPr="007A2210" w:rsidRDefault="007A2210" w:rsidP="007A2210">
            <w:pPr>
              <w:pStyle w:val="acctfourfigures"/>
              <w:tabs>
                <w:tab w:val="clear" w:pos="765"/>
              </w:tabs>
              <w:spacing w:line="240" w:lineRule="auto"/>
              <w:ind w:left="-198" w:right="-106" w:firstLine="119"/>
              <w:jc w:val="center"/>
              <w:rPr>
                <w:rFonts w:asciiTheme="minorHAnsi" w:hAnsiTheme="minorHAnsi" w:cstheme="minorHAnsi"/>
                <w:szCs w:val="22"/>
              </w:rPr>
            </w:pPr>
            <w:r w:rsidRPr="007A2210">
              <w:rPr>
                <w:rFonts w:asciiTheme="minorHAnsi" w:hAnsiTheme="minorHAnsi" w:cstheme="minorHAnsi"/>
                <w:szCs w:val="22"/>
              </w:rPr>
              <w:t>2.87 - 34.38</w:t>
            </w:r>
          </w:p>
        </w:tc>
      </w:tr>
    </w:tbl>
    <w:p w14:paraId="2C11D639" w14:textId="77777777" w:rsidR="009D0983" w:rsidRDefault="009D0983" w:rsidP="009D0983">
      <w:pPr>
        <w:shd w:val="clear" w:color="auto" w:fill="FFFFFF"/>
        <w:ind w:left="540"/>
        <w:jc w:val="thaiDistribute"/>
        <w:rPr>
          <w:rFonts w:asciiTheme="minorHAnsi" w:eastAsia="Calibri" w:hAnsiTheme="minorHAnsi" w:cstheme="minorHAnsi"/>
          <w:spacing w:val="-2"/>
          <w:szCs w:val="22"/>
        </w:rPr>
      </w:pPr>
    </w:p>
    <w:p w14:paraId="18D784BA" w14:textId="12102371" w:rsidR="0034381D" w:rsidRDefault="0034381D" w:rsidP="009D0983">
      <w:pPr>
        <w:shd w:val="clear" w:color="auto" w:fill="FFFFFF"/>
        <w:ind w:left="540"/>
        <w:jc w:val="thaiDistribute"/>
        <w:rPr>
          <w:rFonts w:asciiTheme="minorHAnsi" w:eastAsia="Calibri" w:hAnsiTheme="minorHAnsi" w:cstheme="minorHAnsi"/>
          <w:spacing w:val="-2"/>
          <w:szCs w:val="22"/>
        </w:rPr>
      </w:pPr>
      <w:r w:rsidRPr="00B06AF7">
        <w:rPr>
          <w:rFonts w:asciiTheme="minorHAnsi" w:eastAsia="Calibri" w:hAnsiTheme="minorHAnsi" w:cstheme="minorHAnsi"/>
          <w:spacing w:val="-2"/>
          <w:szCs w:val="22"/>
        </w:rPr>
        <w:t xml:space="preserve">Assumptions regarding future mortality have been based on published statistics and mortality tables </w:t>
      </w:r>
      <w:r w:rsidRPr="007635EF">
        <w:rPr>
          <w:rFonts w:asciiTheme="minorHAnsi" w:eastAsia="Calibri" w:hAnsiTheme="minorHAnsi" w:cstheme="minorHAnsi"/>
          <w:spacing w:val="-2"/>
          <w:szCs w:val="22"/>
        </w:rPr>
        <w:t>25</w:t>
      </w:r>
      <w:r w:rsidR="003A33F3" w:rsidRPr="007635EF">
        <w:rPr>
          <w:rFonts w:asciiTheme="minorHAnsi" w:eastAsia="Calibri" w:hAnsiTheme="minorHAnsi" w:cstheme="minorHAnsi"/>
          <w:spacing w:val="-2"/>
          <w:szCs w:val="22"/>
        </w:rPr>
        <w:t>60</w:t>
      </w:r>
      <w:r w:rsidRPr="007635EF">
        <w:rPr>
          <w:rFonts w:asciiTheme="minorHAnsi" w:eastAsia="Calibri" w:hAnsiTheme="minorHAnsi" w:cstheme="minorHAnsi"/>
          <w:spacing w:val="-2"/>
          <w:szCs w:val="22"/>
        </w:rPr>
        <w:t xml:space="preserve"> (TMO 20</w:t>
      </w:r>
      <w:r w:rsidR="003A33F3" w:rsidRPr="007635EF">
        <w:rPr>
          <w:rFonts w:asciiTheme="minorHAnsi" w:eastAsia="Calibri" w:hAnsiTheme="minorHAnsi" w:cstheme="minorHAnsi"/>
          <w:spacing w:val="-2"/>
          <w:szCs w:val="22"/>
        </w:rPr>
        <w:t>17</w:t>
      </w:r>
      <w:r w:rsidRPr="007635EF">
        <w:rPr>
          <w:rFonts w:asciiTheme="minorHAnsi" w:eastAsia="Calibri" w:hAnsiTheme="minorHAnsi" w:cstheme="minorHAnsi"/>
          <w:spacing w:val="-2"/>
          <w:szCs w:val="22"/>
        </w:rPr>
        <w:t>)</w:t>
      </w:r>
      <w:r w:rsidR="00CE705E">
        <w:rPr>
          <w:rFonts w:asciiTheme="minorHAnsi" w:eastAsia="Calibri" w:hAnsiTheme="minorHAnsi" w:cstheme="minorHAnsi"/>
          <w:spacing w:val="-2"/>
          <w:szCs w:val="22"/>
        </w:rPr>
        <w:t>.</w:t>
      </w:r>
    </w:p>
    <w:p w14:paraId="09B66941" w14:textId="77777777" w:rsidR="007635EF" w:rsidRDefault="007635EF" w:rsidP="003A33F3">
      <w:pPr>
        <w:tabs>
          <w:tab w:val="left" w:pos="900"/>
        </w:tabs>
        <w:spacing w:line="276" w:lineRule="auto"/>
        <w:ind w:left="540"/>
        <w:jc w:val="both"/>
        <w:rPr>
          <w:rFonts w:asciiTheme="minorHAnsi" w:eastAsiaTheme="minorHAnsi" w:hAnsiTheme="minorHAnsi" w:cstheme="minorHAnsi"/>
          <w:szCs w:val="22"/>
        </w:rPr>
      </w:pPr>
    </w:p>
    <w:p w14:paraId="1F0B9822" w14:textId="24E68D9A" w:rsidR="0034381D" w:rsidRPr="00B06AF7" w:rsidRDefault="0034381D" w:rsidP="009D0983">
      <w:pPr>
        <w:tabs>
          <w:tab w:val="left" w:pos="540"/>
        </w:tabs>
        <w:spacing w:line="240" w:lineRule="auto"/>
        <w:rPr>
          <w:rFonts w:asciiTheme="minorHAnsi" w:eastAsiaTheme="minorHAnsi" w:hAnsiTheme="minorHAnsi" w:cstheme="minorHAnsi"/>
          <w:b/>
          <w:bCs/>
          <w:i/>
          <w:iCs/>
          <w:color w:val="0000FF"/>
          <w:szCs w:val="22"/>
        </w:rPr>
      </w:pPr>
      <w:r w:rsidRPr="00B06AF7">
        <w:rPr>
          <w:rFonts w:asciiTheme="minorHAnsi" w:hAnsiTheme="minorHAnsi" w:cstheme="minorHAnsi"/>
          <w:spacing w:val="-4"/>
          <w:szCs w:val="22"/>
        </w:rPr>
        <w:tab/>
      </w:r>
      <w:r w:rsidRPr="00B06AF7">
        <w:rPr>
          <w:rFonts w:asciiTheme="minorHAnsi" w:eastAsiaTheme="minorHAnsi" w:hAnsiTheme="minorHAnsi" w:cstheme="minorHAnsi"/>
          <w:b/>
          <w:bCs/>
          <w:i/>
          <w:iCs/>
          <w:szCs w:val="22"/>
        </w:rPr>
        <w:t>Sensitivity analysis</w:t>
      </w:r>
    </w:p>
    <w:p w14:paraId="1FACAF17" w14:textId="77777777" w:rsidR="009D0983" w:rsidRDefault="009D0983" w:rsidP="009D0983">
      <w:pPr>
        <w:shd w:val="clear" w:color="auto" w:fill="FFFFFF"/>
        <w:ind w:left="540"/>
        <w:jc w:val="thaiDistribute"/>
        <w:rPr>
          <w:rFonts w:asciiTheme="minorHAnsi" w:eastAsia="Calibri" w:hAnsiTheme="minorHAnsi" w:cstheme="minorHAnsi"/>
          <w:spacing w:val="-2"/>
          <w:szCs w:val="22"/>
        </w:rPr>
      </w:pPr>
    </w:p>
    <w:p w14:paraId="1AD80B8C" w14:textId="43700F63" w:rsidR="0034381D" w:rsidRDefault="0034381D" w:rsidP="009D0983">
      <w:pPr>
        <w:shd w:val="clear" w:color="auto" w:fill="FFFFFF"/>
        <w:ind w:left="540"/>
        <w:jc w:val="thaiDistribute"/>
        <w:rPr>
          <w:rFonts w:asciiTheme="minorHAnsi" w:eastAsia="Calibri" w:hAnsiTheme="minorHAnsi" w:cstheme="minorHAnsi"/>
          <w:spacing w:val="-2"/>
          <w:szCs w:val="22"/>
        </w:rPr>
      </w:pPr>
      <w:r w:rsidRPr="00B06AF7">
        <w:rPr>
          <w:rFonts w:asciiTheme="minorHAnsi" w:eastAsia="Calibri" w:hAnsiTheme="minorHAnsi" w:cstheme="minorHAnsi"/>
          <w:spacing w:val="-2"/>
          <w:szCs w:val="22"/>
        </w:rPr>
        <w:t>Reasonably possible changes at the reporting date to one of the relevant actuarial assumptions, holding other assumptions constant, would have affected the defined benefit obligation by the amounts shown below.</w:t>
      </w:r>
    </w:p>
    <w:p w14:paraId="3D0B208E" w14:textId="77777777" w:rsidR="009D0983" w:rsidRPr="00B06AF7" w:rsidRDefault="009D0983" w:rsidP="009D0983">
      <w:pPr>
        <w:shd w:val="clear" w:color="auto" w:fill="FFFFFF"/>
        <w:ind w:left="540"/>
        <w:jc w:val="thaiDistribute"/>
        <w:rPr>
          <w:rFonts w:asciiTheme="minorHAnsi" w:eastAsia="Calibri" w:hAnsiTheme="minorHAnsi" w:cstheme="minorHAnsi"/>
          <w:spacing w:val="-2"/>
          <w:szCs w:val="22"/>
        </w:rPr>
      </w:pPr>
    </w:p>
    <w:tbl>
      <w:tblPr>
        <w:tblW w:w="9243" w:type="dxa"/>
        <w:tblInd w:w="419" w:type="dxa"/>
        <w:tblLayout w:type="fixed"/>
        <w:tblCellMar>
          <w:left w:w="79" w:type="dxa"/>
          <w:right w:w="79" w:type="dxa"/>
        </w:tblCellMar>
        <w:tblLook w:val="0000" w:firstRow="0" w:lastRow="0" w:firstColumn="0" w:lastColumn="0" w:noHBand="0" w:noVBand="0"/>
      </w:tblPr>
      <w:tblGrid>
        <w:gridCol w:w="3825"/>
        <w:gridCol w:w="1239"/>
        <w:gridCol w:w="227"/>
        <w:gridCol w:w="1180"/>
        <w:gridCol w:w="279"/>
        <w:gridCol w:w="1053"/>
        <w:gridCol w:w="279"/>
        <w:gridCol w:w="1161"/>
      </w:tblGrid>
      <w:tr w:rsidR="0034381D" w:rsidRPr="00B06AF7" w14:paraId="48257CE0" w14:textId="77777777" w:rsidTr="00DC119C">
        <w:trPr>
          <w:cantSplit/>
          <w:tblHeader/>
        </w:trPr>
        <w:tc>
          <w:tcPr>
            <w:tcW w:w="3825" w:type="dxa"/>
          </w:tcPr>
          <w:p w14:paraId="6D3FC05D" w14:textId="77777777" w:rsidR="0034381D" w:rsidRPr="00B06AF7" w:rsidRDefault="0034381D" w:rsidP="00B81C1F">
            <w:pPr>
              <w:rPr>
                <w:rFonts w:asciiTheme="minorHAnsi" w:hAnsiTheme="minorHAnsi" w:cstheme="minorHAnsi"/>
                <w:szCs w:val="22"/>
                <w:lang w:val="fr-FR"/>
              </w:rPr>
            </w:pPr>
          </w:p>
        </w:tc>
        <w:tc>
          <w:tcPr>
            <w:tcW w:w="2646" w:type="dxa"/>
            <w:gridSpan w:val="3"/>
          </w:tcPr>
          <w:p w14:paraId="41C3AD11"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Consolidated </w:t>
            </w:r>
          </w:p>
          <w:p w14:paraId="0AD333A1"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financial statements</w:t>
            </w:r>
          </w:p>
        </w:tc>
        <w:tc>
          <w:tcPr>
            <w:tcW w:w="279" w:type="dxa"/>
          </w:tcPr>
          <w:p w14:paraId="637061C8" w14:textId="77777777" w:rsidR="0034381D" w:rsidRPr="00B06AF7" w:rsidRDefault="0034381D" w:rsidP="00B81C1F">
            <w:pPr>
              <w:pStyle w:val="acctmergecolhdg"/>
              <w:spacing w:line="240" w:lineRule="atLeast"/>
              <w:rPr>
                <w:rFonts w:asciiTheme="minorHAnsi" w:hAnsiTheme="minorHAnsi" w:cstheme="minorHAnsi"/>
                <w:szCs w:val="22"/>
              </w:rPr>
            </w:pPr>
          </w:p>
        </w:tc>
        <w:tc>
          <w:tcPr>
            <w:tcW w:w="2493" w:type="dxa"/>
            <w:gridSpan w:val="3"/>
          </w:tcPr>
          <w:p w14:paraId="69641BA2"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Separate </w:t>
            </w:r>
          </w:p>
          <w:p w14:paraId="4084F7DC" w14:textId="77777777" w:rsidR="0034381D" w:rsidRPr="00B06AF7" w:rsidRDefault="0034381D" w:rsidP="00B81C1F">
            <w:pPr>
              <w:pStyle w:val="acctmergecolhdg"/>
              <w:spacing w:line="240" w:lineRule="atLeast"/>
              <w:ind w:left="-75" w:right="-77"/>
              <w:rPr>
                <w:rFonts w:asciiTheme="minorHAnsi" w:hAnsiTheme="minorHAnsi" w:cstheme="minorHAnsi"/>
                <w:szCs w:val="22"/>
              </w:rPr>
            </w:pPr>
            <w:r w:rsidRPr="00B06AF7">
              <w:rPr>
                <w:rFonts w:asciiTheme="minorHAnsi" w:hAnsiTheme="minorHAnsi" w:cstheme="minorHAnsi"/>
                <w:szCs w:val="22"/>
              </w:rPr>
              <w:t>financial statements</w:t>
            </w:r>
          </w:p>
        </w:tc>
      </w:tr>
      <w:tr w:rsidR="00CF4DEA" w:rsidRPr="00B06AF7" w14:paraId="01EC2BAA" w14:textId="77777777" w:rsidTr="008808D5">
        <w:trPr>
          <w:cantSplit/>
          <w:tblHeader/>
        </w:trPr>
        <w:tc>
          <w:tcPr>
            <w:tcW w:w="3825" w:type="dxa"/>
          </w:tcPr>
          <w:p w14:paraId="70D8DF9E" w14:textId="77777777" w:rsidR="00CF4DEA" w:rsidRPr="00B06AF7" w:rsidRDefault="00CF4DEA" w:rsidP="008808D5">
            <w:pPr>
              <w:rPr>
                <w:rFonts w:asciiTheme="minorHAnsi" w:hAnsiTheme="minorHAnsi" w:cstheme="minorHAnsi"/>
                <w:b/>
                <w:bCs/>
                <w:i/>
                <w:iCs/>
                <w:szCs w:val="22"/>
              </w:rPr>
            </w:pPr>
          </w:p>
        </w:tc>
        <w:tc>
          <w:tcPr>
            <w:tcW w:w="5418" w:type="dxa"/>
            <w:gridSpan w:val="7"/>
          </w:tcPr>
          <w:p w14:paraId="4B07B65F" w14:textId="2EF7C9F5" w:rsidR="00CF4DEA" w:rsidRPr="00B06AF7" w:rsidRDefault="00CF4DEA" w:rsidP="008808D5">
            <w:pPr>
              <w:pStyle w:val="acctfourfigures"/>
              <w:tabs>
                <w:tab w:val="clear"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 xml:space="preserve">(in </w:t>
            </w:r>
            <w:r w:rsidR="005B7FC6">
              <w:rPr>
                <w:rFonts w:asciiTheme="minorHAnsi" w:hAnsiTheme="minorHAnsi" w:cstheme="minorHAnsi"/>
                <w:i/>
                <w:iCs/>
                <w:szCs w:val="22"/>
              </w:rPr>
              <w:t>thousand</w:t>
            </w:r>
            <w:r w:rsidRPr="00B06AF7">
              <w:rPr>
                <w:rFonts w:asciiTheme="minorHAnsi" w:hAnsiTheme="minorHAnsi" w:cstheme="minorHAnsi"/>
                <w:i/>
                <w:iCs/>
                <w:szCs w:val="22"/>
              </w:rPr>
              <w:t xml:space="preserve"> Baht)</w:t>
            </w:r>
          </w:p>
        </w:tc>
      </w:tr>
      <w:tr w:rsidR="00216F7D" w:rsidRPr="00B06AF7" w14:paraId="0027B15B" w14:textId="77777777" w:rsidTr="00DC119C">
        <w:trPr>
          <w:cantSplit/>
          <w:tblHeader/>
        </w:trPr>
        <w:tc>
          <w:tcPr>
            <w:tcW w:w="3825" w:type="dxa"/>
          </w:tcPr>
          <w:p w14:paraId="613481ED" w14:textId="01A9EBBB" w:rsidR="00216F7D" w:rsidRPr="00B06AF7" w:rsidRDefault="00216F7D" w:rsidP="00216F7D">
            <w:pPr>
              <w:pStyle w:val="acctfourfigures"/>
              <w:tabs>
                <w:tab w:val="clear" w:pos="765"/>
              </w:tabs>
              <w:spacing w:line="240" w:lineRule="atLeast"/>
              <w:rPr>
                <w:rFonts w:asciiTheme="minorHAnsi" w:hAnsiTheme="minorHAnsi" w:cstheme="minorHAnsi"/>
                <w:szCs w:val="22"/>
              </w:rPr>
            </w:pPr>
            <w:r w:rsidRPr="00B06AF7">
              <w:rPr>
                <w:rFonts w:asciiTheme="minorHAnsi" w:eastAsia="Calibri" w:hAnsiTheme="minorHAnsi" w:cstheme="minorHAnsi"/>
                <w:b/>
                <w:bCs/>
                <w:spacing w:val="-2"/>
                <w:szCs w:val="22"/>
              </w:rPr>
              <w:t>At 31 December 20</w:t>
            </w:r>
            <w:r w:rsidR="006F4CE2">
              <w:rPr>
                <w:rFonts w:asciiTheme="minorHAnsi" w:eastAsia="Calibri" w:hAnsiTheme="minorHAnsi" w:cstheme="minorHAnsi"/>
                <w:b/>
                <w:bCs/>
                <w:spacing w:val="-2"/>
                <w:szCs w:val="22"/>
              </w:rPr>
              <w:t>20</w:t>
            </w:r>
          </w:p>
        </w:tc>
        <w:tc>
          <w:tcPr>
            <w:tcW w:w="1239" w:type="dxa"/>
            <w:shd w:val="clear" w:color="auto" w:fill="auto"/>
          </w:tcPr>
          <w:p w14:paraId="36695829"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Increase</w:t>
            </w:r>
          </w:p>
        </w:tc>
        <w:tc>
          <w:tcPr>
            <w:tcW w:w="227" w:type="dxa"/>
            <w:shd w:val="clear" w:color="auto" w:fill="auto"/>
          </w:tcPr>
          <w:p w14:paraId="0267E86D" w14:textId="77777777" w:rsidR="00216F7D" w:rsidRPr="00B06AF7" w:rsidRDefault="00216F7D" w:rsidP="00216F7D">
            <w:pPr>
              <w:pStyle w:val="acctmergecolhdg"/>
              <w:spacing w:line="240" w:lineRule="atLeast"/>
              <w:rPr>
                <w:rFonts w:asciiTheme="minorHAnsi" w:hAnsiTheme="minorHAnsi" w:cstheme="minorHAnsi"/>
                <w:b w:val="0"/>
                <w:bCs/>
                <w:szCs w:val="22"/>
              </w:rPr>
            </w:pPr>
          </w:p>
        </w:tc>
        <w:tc>
          <w:tcPr>
            <w:tcW w:w="1180" w:type="dxa"/>
            <w:shd w:val="clear" w:color="auto" w:fill="auto"/>
          </w:tcPr>
          <w:p w14:paraId="674C54AB"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Decrease</w:t>
            </w:r>
          </w:p>
        </w:tc>
        <w:tc>
          <w:tcPr>
            <w:tcW w:w="279" w:type="dxa"/>
            <w:shd w:val="clear" w:color="auto" w:fill="auto"/>
          </w:tcPr>
          <w:p w14:paraId="7659115E" w14:textId="77777777" w:rsidR="00216F7D" w:rsidRPr="00B06AF7" w:rsidRDefault="00216F7D" w:rsidP="00216F7D">
            <w:pPr>
              <w:pStyle w:val="acctmergecolhdg"/>
              <w:spacing w:line="240" w:lineRule="atLeast"/>
              <w:rPr>
                <w:rFonts w:asciiTheme="minorHAnsi" w:hAnsiTheme="minorHAnsi" w:cstheme="minorHAnsi"/>
                <w:b w:val="0"/>
                <w:bCs/>
                <w:szCs w:val="22"/>
              </w:rPr>
            </w:pPr>
          </w:p>
        </w:tc>
        <w:tc>
          <w:tcPr>
            <w:tcW w:w="1053" w:type="dxa"/>
            <w:shd w:val="clear" w:color="auto" w:fill="auto"/>
          </w:tcPr>
          <w:p w14:paraId="51FC2D8C"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Increase</w:t>
            </w:r>
          </w:p>
        </w:tc>
        <w:tc>
          <w:tcPr>
            <w:tcW w:w="279" w:type="dxa"/>
            <w:shd w:val="clear" w:color="auto" w:fill="auto"/>
          </w:tcPr>
          <w:p w14:paraId="526C2B00" w14:textId="77777777" w:rsidR="00216F7D" w:rsidRPr="00B06AF7" w:rsidRDefault="00216F7D" w:rsidP="00216F7D">
            <w:pPr>
              <w:pStyle w:val="acctmergecolhdg"/>
              <w:spacing w:line="240" w:lineRule="atLeast"/>
              <w:rPr>
                <w:rFonts w:asciiTheme="minorHAnsi" w:hAnsiTheme="minorHAnsi" w:cstheme="minorHAnsi"/>
                <w:b w:val="0"/>
                <w:bCs/>
                <w:szCs w:val="22"/>
              </w:rPr>
            </w:pPr>
          </w:p>
        </w:tc>
        <w:tc>
          <w:tcPr>
            <w:tcW w:w="1161" w:type="dxa"/>
            <w:shd w:val="clear" w:color="auto" w:fill="auto"/>
          </w:tcPr>
          <w:p w14:paraId="1ABA825C"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Decrease</w:t>
            </w:r>
          </w:p>
        </w:tc>
      </w:tr>
      <w:tr w:rsidR="0066328B" w:rsidRPr="00B06AF7" w14:paraId="506133D0" w14:textId="77777777" w:rsidTr="004F7062">
        <w:trPr>
          <w:cantSplit/>
        </w:trPr>
        <w:tc>
          <w:tcPr>
            <w:tcW w:w="3825" w:type="dxa"/>
          </w:tcPr>
          <w:p w14:paraId="697464CC" w14:textId="77777777" w:rsidR="0066328B" w:rsidRPr="0066328B" w:rsidRDefault="0066328B" w:rsidP="0066328B">
            <w:pPr>
              <w:pStyle w:val="BodyText"/>
              <w:spacing w:after="0"/>
              <w:ind w:left="39"/>
              <w:rPr>
                <w:rFonts w:asciiTheme="minorHAnsi" w:hAnsiTheme="minorHAnsi" w:cstheme="minorHAnsi"/>
                <w:szCs w:val="22"/>
              </w:rPr>
            </w:pPr>
            <w:r w:rsidRPr="0066328B">
              <w:rPr>
                <w:rFonts w:asciiTheme="minorHAnsi" w:eastAsia="Calibri" w:hAnsiTheme="minorHAnsi" w:cstheme="minorHAnsi"/>
                <w:spacing w:val="-2"/>
                <w:szCs w:val="22"/>
              </w:rPr>
              <w:t>Discount rate (1% movement)</w:t>
            </w:r>
          </w:p>
        </w:tc>
        <w:tc>
          <w:tcPr>
            <w:tcW w:w="1239" w:type="dxa"/>
            <w:vAlign w:val="center"/>
          </w:tcPr>
          <w:p w14:paraId="314BE198" w14:textId="3A3F0A99" w:rsidR="0066328B" w:rsidRPr="0066328B" w:rsidRDefault="0066328B" w:rsidP="0066328B">
            <w:pPr>
              <w:pStyle w:val="acctfourfigures"/>
              <w:tabs>
                <w:tab w:val="clear" w:pos="765"/>
                <w:tab w:val="left" w:pos="724"/>
              </w:tabs>
              <w:spacing w:line="240" w:lineRule="atLeast"/>
              <w:ind w:right="11"/>
              <w:jc w:val="right"/>
              <w:rPr>
                <w:rFonts w:asciiTheme="minorHAnsi" w:hAnsiTheme="minorHAnsi" w:cstheme="minorHAnsi"/>
                <w:szCs w:val="22"/>
              </w:rPr>
            </w:pPr>
            <w:r w:rsidRPr="0066328B">
              <w:rPr>
                <w:rFonts w:asciiTheme="minorHAnsi" w:hAnsiTheme="minorHAnsi" w:cstheme="minorHAnsi"/>
                <w:szCs w:val="22"/>
                <w:lang w:val="en-US" w:bidi="th-TH"/>
              </w:rPr>
              <w:t>(5,059)</w:t>
            </w:r>
          </w:p>
        </w:tc>
        <w:tc>
          <w:tcPr>
            <w:tcW w:w="227" w:type="dxa"/>
            <w:vAlign w:val="center"/>
          </w:tcPr>
          <w:p w14:paraId="471A44E2" w14:textId="77777777" w:rsidR="0066328B" w:rsidRPr="0066328B" w:rsidRDefault="0066328B" w:rsidP="0066328B">
            <w:pPr>
              <w:pStyle w:val="acctfourfigures"/>
              <w:spacing w:line="240" w:lineRule="atLeast"/>
              <w:rPr>
                <w:rFonts w:asciiTheme="minorHAnsi" w:hAnsiTheme="minorHAnsi" w:cstheme="minorHAnsi"/>
                <w:szCs w:val="22"/>
              </w:rPr>
            </w:pPr>
          </w:p>
        </w:tc>
        <w:tc>
          <w:tcPr>
            <w:tcW w:w="1180" w:type="dxa"/>
            <w:vAlign w:val="center"/>
          </w:tcPr>
          <w:p w14:paraId="55D16293" w14:textId="1F8650D9" w:rsidR="0066328B" w:rsidRPr="0066328B" w:rsidRDefault="0066328B" w:rsidP="0066328B">
            <w:pPr>
              <w:pStyle w:val="acctfourfigures"/>
              <w:tabs>
                <w:tab w:val="clear" w:pos="765"/>
                <w:tab w:val="left" w:pos="724"/>
              </w:tabs>
              <w:spacing w:line="240" w:lineRule="atLeast"/>
              <w:ind w:right="78"/>
              <w:jc w:val="right"/>
              <w:rPr>
                <w:rFonts w:asciiTheme="minorHAnsi" w:hAnsiTheme="minorHAnsi" w:cstheme="minorHAnsi"/>
                <w:szCs w:val="22"/>
              </w:rPr>
            </w:pPr>
            <w:r w:rsidRPr="0066328B">
              <w:rPr>
                <w:rFonts w:asciiTheme="minorHAnsi" w:hAnsiTheme="minorHAnsi" w:cstheme="minorHAnsi"/>
                <w:szCs w:val="22"/>
              </w:rPr>
              <w:t>5,813</w:t>
            </w:r>
          </w:p>
        </w:tc>
        <w:tc>
          <w:tcPr>
            <w:tcW w:w="279" w:type="dxa"/>
            <w:vAlign w:val="center"/>
          </w:tcPr>
          <w:p w14:paraId="5CBF7E63" w14:textId="77777777" w:rsidR="0066328B" w:rsidRPr="0066328B" w:rsidRDefault="0066328B" w:rsidP="0066328B">
            <w:pPr>
              <w:pStyle w:val="acctfourfigures"/>
              <w:spacing w:line="240" w:lineRule="atLeast"/>
              <w:rPr>
                <w:rFonts w:asciiTheme="minorHAnsi" w:hAnsiTheme="minorHAnsi" w:cstheme="minorHAnsi"/>
                <w:szCs w:val="22"/>
              </w:rPr>
            </w:pPr>
          </w:p>
        </w:tc>
        <w:tc>
          <w:tcPr>
            <w:tcW w:w="1053" w:type="dxa"/>
            <w:vAlign w:val="center"/>
          </w:tcPr>
          <w:p w14:paraId="396085C4" w14:textId="7ED85052" w:rsidR="0066328B" w:rsidRPr="0066328B" w:rsidRDefault="0066328B" w:rsidP="0066328B">
            <w:pPr>
              <w:pStyle w:val="acctfourfigures"/>
              <w:tabs>
                <w:tab w:val="clear" w:pos="765"/>
                <w:tab w:val="left" w:pos="672"/>
              </w:tabs>
              <w:spacing w:line="240" w:lineRule="atLeast"/>
              <w:ind w:left="-138" w:right="48"/>
              <w:jc w:val="right"/>
              <w:rPr>
                <w:rFonts w:asciiTheme="minorHAnsi" w:hAnsiTheme="minorHAnsi" w:cstheme="minorHAnsi"/>
                <w:szCs w:val="22"/>
              </w:rPr>
            </w:pPr>
            <w:r w:rsidRPr="0066328B">
              <w:rPr>
                <w:rFonts w:asciiTheme="minorHAnsi" w:hAnsiTheme="minorHAnsi" w:cstheme="minorHAnsi"/>
                <w:szCs w:val="22"/>
                <w:lang w:val="en-US" w:bidi="th-TH"/>
              </w:rPr>
              <w:t>(2,774)</w:t>
            </w:r>
          </w:p>
        </w:tc>
        <w:tc>
          <w:tcPr>
            <w:tcW w:w="279" w:type="dxa"/>
            <w:vAlign w:val="center"/>
          </w:tcPr>
          <w:p w14:paraId="46F875F6" w14:textId="77777777" w:rsidR="0066328B" w:rsidRPr="0066328B" w:rsidRDefault="0066328B" w:rsidP="0066328B">
            <w:pPr>
              <w:pStyle w:val="acctfourfigures"/>
              <w:spacing w:line="240" w:lineRule="atLeast"/>
              <w:rPr>
                <w:rFonts w:asciiTheme="minorHAnsi" w:hAnsiTheme="minorHAnsi" w:cstheme="minorHAnsi"/>
                <w:szCs w:val="22"/>
              </w:rPr>
            </w:pPr>
          </w:p>
        </w:tc>
        <w:tc>
          <w:tcPr>
            <w:tcW w:w="1161" w:type="dxa"/>
            <w:vAlign w:val="center"/>
          </w:tcPr>
          <w:p w14:paraId="44D23C54" w14:textId="4B8E6288" w:rsidR="0066328B" w:rsidRPr="0066328B" w:rsidRDefault="0066328B" w:rsidP="0066328B">
            <w:pPr>
              <w:pStyle w:val="acctfourfigures"/>
              <w:tabs>
                <w:tab w:val="clear" w:pos="765"/>
                <w:tab w:val="left" w:pos="724"/>
              </w:tabs>
              <w:spacing w:line="240" w:lineRule="atLeast"/>
              <w:ind w:right="48"/>
              <w:jc w:val="right"/>
              <w:rPr>
                <w:rFonts w:asciiTheme="minorHAnsi" w:hAnsiTheme="minorHAnsi" w:cstheme="minorHAnsi"/>
                <w:szCs w:val="22"/>
              </w:rPr>
            </w:pPr>
            <w:r w:rsidRPr="0066328B">
              <w:rPr>
                <w:rFonts w:asciiTheme="minorHAnsi" w:hAnsiTheme="minorHAnsi" w:cstheme="minorHAnsi"/>
                <w:szCs w:val="22"/>
              </w:rPr>
              <w:t>3,186</w:t>
            </w:r>
          </w:p>
        </w:tc>
      </w:tr>
      <w:tr w:rsidR="0066328B" w:rsidRPr="00B06AF7" w14:paraId="61834CB9" w14:textId="77777777" w:rsidTr="004F7062">
        <w:trPr>
          <w:cantSplit/>
        </w:trPr>
        <w:tc>
          <w:tcPr>
            <w:tcW w:w="3825" w:type="dxa"/>
          </w:tcPr>
          <w:p w14:paraId="3C0D8F79" w14:textId="77777777" w:rsidR="0066328B" w:rsidRPr="0066328B" w:rsidRDefault="0066328B" w:rsidP="0066328B">
            <w:pPr>
              <w:pStyle w:val="BodyText"/>
              <w:spacing w:after="0"/>
              <w:ind w:left="39"/>
              <w:rPr>
                <w:rFonts w:asciiTheme="minorHAnsi" w:eastAsia="Calibri" w:hAnsiTheme="minorHAnsi" w:cstheme="minorHAnsi"/>
                <w:spacing w:val="-2"/>
                <w:szCs w:val="22"/>
              </w:rPr>
            </w:pPr>
            <w:r w:rsidRPr="0066328B">
              <w:rPr>
                <w:rFonts w:asciiTheme="minorHAnsi" w:eastAsia="Calibri" w:hAnsiTheme="minorHAnsi" w:cstheme="minorHAnsi"/>
                <w:spacing w:val="-2"/>
                <w:szCs w:val="22"/>
              </w:rPr>
              <w:t>Future salary growth (1% movement)</w:t>
            </w:r>
          </w:p>
        </w:tc>
        <w:tc>
          <w:tcPr>
            <w:tcW w:w="1239" w:type="dxa"/>
            <w:vAlign w:val="center"/>
          </w:tcPr>
          <w:p w14:paraId="6F45F7C9" w14:textId="3066E847" w:rsidR="0066328B" w:rsidRPr="0066328B" w:rsidRDefault="0066328B" w:rsidP="0066328B">
            <w:pPr>
              <w:pStyle w:val="acctfourfigures"/>
              <w:tabs>
                <w:tab w:val="clear" w:pos="765"/>
                <w:tab w:val="left" w:pos="724"/>
              </w:tabs>
              <w:spacing w:line="240" w:lineRule="atLeast"/>
              <w:ind w:right="72"/>
              <w:jc w:val="right"/>
              <w:rPr>
                <w:rFonts w:asciiTheme="minorHAnsi" w:hAnsiTheme="minorHAnsi" w:cstheme="minorHAnsi"/>
                <w:szCs w:val="22"/>
              </w:rPr>
            </w:pPr>
            <w:r w:rsidRPr="0066328B">
              <w:rPr>
                <w:rFonts w:asciiTheme="minorHAnsi" w:hAnsiTheme="minorHAnsi" w:cstheme="minorHAnsi"/>
                <w:szCs w:val="22"/>
                <w:lang w:bidi="th-TH"/>
              </w:rPr>
              <w:t>5,470</w:t>
            </w:r>
          </w:p>
        </w:tc>
        <w:tc>
          <w:tcPr>
            <w:tcW w:w="227" w:type="dxa"/>
            <w:vAlign w:val="center"/>
          </w:tcPr>
          <w:p w14:paraId="6A3FCA43" w14:textId="77777777" w:rsidR="0066328B" w:rsidRPr="0066328B" w:rsidRDefault="0066328B" w:rsidP="0066328B">
            <w:pPr>
              <w:pStyle w:val="acctfourfigures"/>
              <w:spacing w:line="240" w:lineRule="atLeast"/>
              <w:rPr>
                <w:rFonts w:asciiTheme="minorHAnsi" w:hAnsiTheme="minorHAnsi" w:cstheme="minorHAnsi"/>
                <w:szCs w:val="22"/>
              </w:rPr>
            </w:pPr>
          </w:p>
        </w:tc>
        <w:tc>
          <w:tcPr>
            <w:tcW w:w="1180" w:type="dxa"/>
            <w:vAlign w:val="center"/>
          </w:tcPr>
          <w:p w14:paraId="2C3F4A14" w14:textId="76E9C2B5" w:rsidR="0066328B" w:rsidRPr="0066328B" w:rsidRDefault="0066328B" w:rsidP="0066328B">
            <w:pPr>
              <w:pStyle w:val="acctfourfigures"/>
              <w:tabs>
                <w:tab w:val="clear" w:pos="765"/>
                <w:tab w:val="left" w:pos="724"/>
              </w:tabs>
              <w:spacing w:line="240" w:lineRule="atLeast"/>
              <w:ind w:right="11"/>
              <w:jc w:val="right"/>
              <w:rPr>
                <w:rFonts w:asciiTheme="minorHAnsi" w:hAnsiTheme="minorHAnsi" w:cstheme="minorHAnsi"/>
                <w:szCs w:val="22"/>
              </w:rPr>
            </w:pPr>
            <w:r w:rsidRPr="0066328B">
              <w:rPr>
                <w:rFonts w:asciiTheme="minorHAnsi" w:hAnsiTheme="minorHAnsi" w:cstheme="minorHAnsi"/>
                <w:szCs w:val="22"/>
                <w:lang w:bidi="th-TH"/>
              </w:rPr>
              <w:t>(4,871)</w:t>
            </w:r>
          </w:p>
        </w:tc>
        <w:tc>
          <w:tcPr>
            <w:tcW w:w="279" w:type="dxa"/>
            <w:vAlign w:val="center"/>
          </w:tcPr>
          <w:p w14:paraId="13099DA9" w14:textId="77777777" w:rsidR="0066328B" w:rsidRPr="0066328B" w:rsidRDefault="0066328B" w:rsidP="0066328B">
            <w:pPr>
              <w:pStyle w:val="acctfourfigures"/>
              <w:spacing w:line="240" w:lineRule="atLeast"/>
              <w:rPr>
                <w:rFonts w:asciiTheme="minorHAnsi" w:hAnsiTheme="minorHAnsi" w:cstheme="minorHAnsi"/>
                <w:szCs w:val="22"/>
              </w:rPr>
            </w:pPr>
          </w:p>
        </w:tc>
        <w:tc>
          <w:tcPr>
            <w:tcW w:w="1053" w:type="dxa"/>
            <w:vAlign w:val="center"/>
          </w:tcPr>
          <w:p w14:paraId="72F21F4D" w14:textId="00DF8E92" w:rsidR="0066328B" w:rsidRPr="0066328B" w:rsidRDefault="0066328B" w:rsidP="0066328B">
            <w:pPr>
              <w:pStyle w:val="acctfourfigures"/>
              <w:tabs>
                <w:tab w:val="clear" w:pos="765"/>
              </w:tabs>
              <w:spacing w:line="240" w:lineRule="atLeast"/>
              <w:ind w:left="-138" w:right="112"/>
              <w:jc w:val="right"/>
              <w:rPr>
                <w:rFonts w:asciiTheme="minorHAnsi" w:hAnsiTheme="minorHAnsi" w:cstheme="minorHAnsi"/>
                <w:szCs w:val="22"/>
              </w:rPr>
            </w:pPr>
            <w:r w:rsidRPr="0066328B">
              <w:rPr>
                <w:rFonts w:asciiTheme="minorHAnsi" w:hAnsiTheme="minorHAnsi" w:cstheme="minorHAnsi"/>
                <w:szCs w:val="22"/>
                <w:lang w:bidi="th-TH"/>
              </w:rPr>
              <w:t>3,004</w:t>
            </w:r>
          </w:p>
        </w:tc>
        <w:tc>
          <w:tcPr>
            <w:tcW w:w="279" w:type="dxa"/>
            <w:vAlign w:val="center"/>
          </w:tcPr>
          <w:p w14:paraId="4DA7D50B" w14:textId="77777777" w:rsidR="0066328B" w:rsidRPr="0066328B" w:rsidRDefault="0066328B" w:rsidP="0066328B">
            <w:pPr>
              <w:pStyle w:val="acctfourfigures"/>
              <w:spacing w:line="240" w:lineRule="atLeast"/>
              <w:rPr>
                <w:rFonts w:asciiTheme="minorHAnsi" w:hAnsiTheme="minorHAnsi" w:cstheme="minorHAnsi"/>
                <w:szCs w:val="22"/>
              </w:rPr>
            </w:pPr>
          </w:p>
        </w:tc>
        <w:tc>
          <w:tcPr>
            <w:tcW w:w="1161" w:type="dxa"/>
            <w:vAlign w:val="center"/>
          </w:tcPr>
          <w:p w14:paraId="3AA4DB71" w14:textId="1B6D3169" w:rsidR="0066328B" w:rsidRPr="0066328B" w:rsidRDefault="0066328B" w:rsidP="0066328B">
            <w:pPr>
              <w:pStyle w:val="acctfourfigures"/>
              <w:tabs>
                <w:tab w:val="clear" w:pos="765"/>
                <w:tab w:val="left" w:pos="724"/>
              </w:tabs>
              <w:spacing w:line="240" w:lineRule="atLeast"/>
              <w:ind w:right="-14"/>
              <w:jc w:val="right"/>
              <w:rPr>
                <w:rFonts w:asciiTheme="minorHAnsi" w:hAnsiTheme="minorHAnsi" w:cstheme="minorHAnsi"/>
                <w:szCs w:val="22"/>
              </w:rPr>
            </w:pPr>
            <w:r w:rsidRPr="0066328B">
              <w:rPr>
                <w:rFonts w:asciiTheme="minorHAnsi" w:hAnsiTheme="minorHAnsi" w:cstheme="minorHAnsi"/>
                <w:szCs w:val="22"/>
                <w:lang w:bidi="th-TH"/>
              </w:rPr>
              <w:t>(2,676)</w:t>
            </w:r>
          </w:p>
        </w:tc>
      </w:tr>
      <w:tr w:rsidR="0066328B" w:rsidRPr="00B06AF7" w14:paraId="5E4D9C2B" w14:textId="77777777" w:rsidTr="004F7062">
        <w:trPr>
          <w:cantSplit/>
        </w:trPr>
        <w:tc>
          <w:tcPr>
            <w:tcW w:w="3825" w:type="dxa"/>
          </w:tcPr>
          <w:p w14:paraId="05234AC6" w14:textId="77777777" w:rsidR="0066328B" w:rsidRPr="0066328B" w:rsidRDefault="0066328B" w:rsidP="0066328B">
            <w:pPr>
              <w:pStyle w:val="BodyText"/>
              <w:spacing w:after="0"/>
              <w:ind w:left="39"/>
              <w:rPr>
                <w:rFonts w:asciiTheme="minorHAnsi" w:eastAsia="Calibri" w:hAnsiTheme="minorHAnsi" w:cstheme="minorHAnsi"/>
                <w:spacing w:val="-2"/>
                <w:szCs w:val="22"/>
              </w:rPr>
            </w:pPr>
            <w:r w:rsidRPr="0066328B">
              <w:rPr>
                <w:rFonts w:asciiTheme="minorHAnsi" w:eastAsia="Calibri" w:hAnsiTheme="minorHAnsi" w:cstheme="minorHAnsi"/>
                <w:spacing w:val="-2"/>
                <w:szCs w:val="22"/>
              </w:rPr>
              <w:t>Employee turnover (1% movement)</w:t>
            </w:r>
          </w:p>
        </w:tc>
        <w:tc>
          <w:tcPr>
            <w:tcW w:w="1239" w:type="dxa"/>
            <w:vAlign w:val="center"/>
          </w:tcPr>
          <w:p w14:paraId="35F8412E" w14:textId="470D4FBA" w:rsidR="0066328B" w:rsidRPr="0066328B" w:rsidRDefault="0066328B" w:rsidP="0066328B">
            <w:pPr>
              <w:pStyle w:val="acctfourfigures"/>
              <w:tabs>
                <w:tab w:val="clear" w:pos="765"/>
                <w:tab w:val="left" w:pos="724"/>
              </w:tabs>
              <w:spacing w:line="240" w:lineRule="atLeast"/>
              <w:ind w:right="11"/>
              <w:jc w:val="right"/>
              <w:rPr>
                <w:rFonts w:asciiTheme="minorHAnsi" w:hAnsiTheme="minorHAnsi" w:cstheme="minorHAnsi"/>
                <w:szCs w:val="22"/>
              </w:rPr>
            </w:pPr>
            <w:r w:rsidRPr="0066328B">
              <w:rPr>
                <w:rFonts w:asciiTheme="minorHAnsi" w:hAnsiTheme="minorHAnsi" w:cstheme="minorHAnsi"/>
                <w:szCs w:val="22"/>
                <w:lang w:val="en-US" w:bidi="th-TH"/>
              </w:rPr>
              <w:t>(5,034)</w:t>
            </w:r>
          </w:p>
        </w:tc>
        <w:tc>
          <w:tcPr>
            <w:tcW w:w="227" w:type="dxa"/>
            <w:vAlign w:val="center"/>
          </w:tcPr>
          <w:p w14:paraId="0FE964D8" w14:textId="77777777" w:rsidR="0066328B" w:rsidRPr="0066328B" w:rsidRDefault="0066328B" w:rsidP="0066328B">
            <w:pPr>
              <w:pStyle w:val="acctfourfigures"/>
              <w:spacing w:line="240" w:lineRule="atLeast"/>
              <w:rPr>
                <w:rFonts w:asciiTheme="minorHAnsi" w:hAnsiTheme="minorHAnsi" w:cstheme="minorHAnsi"/>
                <w:szCs w:val="22"/>
              </w:rPr>
            </w:pPr>
          </w:p>
        </w:tc>
        <w:tc>
          <w:tcPr>
            <w:tcW w:w="1180" w:type="dxa"/>
            <w:vAlign w:val="center"/>
          </w:tcPr>
          <w:p w14:paraId="07CE71DD" w14:textId="64B87BF4" w:rsidR="0066328B" w:rsidRPr="0066328B" w:rsidRDefault="0066328B" w:rsidP="0066328B">
            <w:pPr>
              <w:pStyle w:val="acctfourfigures"/>
              <w:tabs>
                <w:tab w:val="clear" w:pos="765"/>
                <w:tab w:val="left" w:pos="724"/>
              </w:tabs>
              <w:spacing w:line="240" w:lineRule="atLeast"/>
              <w:ind w:right="78"/>
              <w:jc w:val="right"/>
              <w:rPr>
                <w:rFonts w:asciiTheme="minorHAnsi" w:hAnsiTheme="minorHAnsi" w:cstheme="minorHAnsi"/>
                <w:szCs w:val="22"/>
              </w:rPr>
            </w:pPr>
            <w:r w:rsidRPr="0066328B">
              <w:rPr>
                <w:rFonts w:asciiTheme="minorHAnsi" w:hAnsiTheme="minorHAnsi" w:cstheme="minorHAnsi"/>
                <w:szCs w:val="22"/>
                <w:lang w:val="en-US" w:bidi="th-TH"/>
              </w:rPr>
              <w:t>6,337</w:t>
            </w:r>
          </w:p>
        </w:tc>
        <w:tc>
          <w:tcPr>
            <w:tcW w:w="279" w:type="dxa"/>
            <w:vAlign w:val="center"/>
          </w:tcPr>
          <w:p w14:paraId="15F2D207" w14:textId="77777777" w:rsidR="0066328B" w:rsidRPr="0066328B" w:rsidRDefault="0066328B" w:rsidP="0066328B">
            <w:pPr>
              <w:pStyle w:val="acctfourfigures"/>
              <w:spacing w:line="240" w:lineRule="atLeast"/>
              <w:rPr>
                <w:rFonts w:asciiTheme="minorHAnsi" w:hAnsiTheme="minorHAnsi" w:cstheme="minorHAnsi"/>
                <w:szCs w:val="22"/>
              </w:rPr>
            </w:pPr>
          </w:p>
        </w:tc>
        <w:tc>
          <w:tcPr>
            <w:tcW w:w="1053" w:type="dxa"/>
            <w:vAlign w:val="center"/>
          </w:tcPr>
          <w:p w14:paraId="1F700680" w14:textId="14783F06" w:rsidR="0066328B" w:rsidRPr="0066328B" w:rsidRDefault="0066328B" w:rsidP="0066328B">
            <w:pPr>
              <w:pStyle w:val="acctfourfigures"/>
              <w:tabs>
                <w:tab w:val="clear" w:pos="765"/>
                <w:tab w:val="left" w:pos="672"/>
              </w:tabs>
              <w:spacing w:line="240" w:lineRule="atLeast"/>
              <w:ind w:left="-138" w:right="48"/>
              <w:jc w:val="right"/>
              <w:rPr>
                <w:rFonts w:asciiTheme="minorHAnsi" w:hAnsiTheme="minorHAnsi" w:cstheme="minorHAnsi"/>
                <w:szCs w:val="22"/>
              </w:rPr>
            </w:pPr>
            <w:r w:rsidRPr="0066328B">
              <w:rPr>
                <w:rFonts w:asciiTheme="minorHAnsi" w:hAnsiTheme="minorHAnsi" w:cstheme="minorHAnsi"/>
                <w:szCs w:val="22"/>
                <w:lang w:val="en-US" w:bidi="th-TH"/>
              </w:rPr>
              <w:t>(3,145)</w:t>
            </w:r>
          </w:p>
        </w:tc>
        <w:tc>
          <w:tcPr>
            <w:tcW w:w="279" w:type="dxa"/>
            <w:vAlign w:val="center"/>
          </w:tcPr>
          <w:p w14:paraId="27B61992" w14:textId="77777777" w:rsidR="0066328B" w:rsidRPr="0066328B" w:rsidRDefault="0066328B" w:rsidP="0066328B">
            <w:pPr>
              <w:pStyle w:val="acctfourfigures"/>
              <w:spacing w:line="240" w:lineRule="atLeast"/>
              <w:rPr>
                <w:rFonts w:asciiTheme="minorHAnsi" w:hAnsiTheme="minorHAnsi" w:cstheme="minorHAnsi"/>
                <w:szCs w:val="22"/>
              </w:rPr>
            </w:pPr>
          </w:p>
        </w:tc>
        <w:tc>
          <w:tcPr>
            <w:tcW w:w="1161" w:type="dxa"/>
            <w:vAlign w:val="center"/>
          </w:tcPr>
          <w:p w14:paraId="0FFFAAF1" w14:textId="64167490" w:rsidR="0066328B" w:rsidRPr="0066328B" w:rsidRDefault="0066328B" w:rsidP="0066328B">
            <w:pPr>
              <w:pStyle w:val="acctfourfigures"/>
              <w:tabs>
                <w:tab w:val="clear" w:pos="765"/>
                <w:tab w:val="left" w:pos="724"/>
              </w:tabs>
              <w:spacing w:line="240" w:lineRule="atLeast"/>
              <w:ind w:right="48"/>
              <w:jc w:val="right"/>
              <w:rPr>
                <w:rFonts w:asciiTheme="minorHAnsi" w:hAnsiTheme="minorHAnsi" w:cstheme="minorHAnsi"/>
                <w:szCs w:val="22"/>
              </w:rPr>
            </w:pPr>
            <w:r w:rsidRPr="0066328B">
              <w:rPr>
                <w:rFonts w:asciiTheme="minorHAnsi" w:hAnsiTheme="minorHAnsi" w:cstheme="minorHAnsi"/>
                <w:szCs w:val="22"/>
                <w:lang w:val="en-US" w:bidi="th-TH"/>
              </w:rPr>
              <w:t>4,102</w:t>
            </w:r>
          </w:p>
        </w:tc>
      </w:tr>
      <w:tr w:rsidR="0066328B" w:rsidRPr="00B06AF7" w14:paraId="0597B92C" w14:textId="77777777" w:rsidTr="00DC119C">
        <w:trPr>
          <w:cantSplit/>
          <w:trHeight w:val="137"/>
        </w:trPr>
        <w:tc>
          <w:tcPr>
            <w:tcW w:w="3825" w:type="dxa"/>
          </w:tcPr>
          <w:p w14:paraId="626CF56F" w14:textId="77777777" w:rsidR="0066328B" w:rsidRPr="00B06AF7" w:rsidRDefault="0066328B" w:rsidP="0066328B">
            <w:pPr>
              <w:pStyle w:val="BodyText"/>
              <w:spacing w:after="0"/>
              <w:ind w:left="39"/>
              <w:rPr>
                <w:rFonts w:asciiTheme="minorHAnsi" w:eastAsia="Calibri" w:hAnsiTheme="minorHAnsi" w:cstheme="minorHAnsi"/>
                <w:spacing w:val="-2"/>
                <w:szCs w:val="22"/>
              </w:rPr>
            </w:pPr>
          </w:p>
        </w:tc>
        <w:tc>
          <w:tcPr>
            <w:tcW w:w="1239" w:type="dxa"/>
          </w:tcPr>
          <w:p w14:paraId="09109F09" w14:textId="77777777" w:rsidR="0066328B" w:rsidRPr="00B06AF7" w:rsidRDefault="0066328B" w:rsidP="0066328B">
            <w:pPr>
              <w:pStyle w:val="acctfourfigures"/>
              <w:tabs>
                <w:tab w:val="clear" w:pos="765"/>
                <w:tab w:val="decimal" w:pos="731"/>
              </w:tabs>
              <w:spacing w:line="240" w:lineRule="atLeast"/>
              <w:ind w:right="11"/>
              <w:rPr>
                <w:rFonts w:asciiTheme="minorHAnsi" w:hAnsiTheme="minorHAnsi" w:cstheme="minorHAnsi"/>
                <w:szCs w:val="22"/>
              </w:rPr>
            </w:pPr>
          </w:p>
        </w:tc>
        <w:tc>
          <w:tcPr>
            <w:tcW w:w="227" w:type="dxa"/>
          </w:tcPr>
          <w:p w14:paraId="5DB1CB79" w14:textId="77777777" w:rsidR="0066328B" w:rsidRPr="00B06AF7" w:rsidRDefault="0066328B" w:rsidP="0066328B">
            <w:pPr>
              <w:pStyle w:val="acctfourfigures"/>
              <w:spacing w:line="240" w:lineRule="atLeast"/>
              <w:rPr>
                <w:rFonts w:asciiTheme="minorHAnsi" w:hAnsiTheme="minorHAnsi" w:cstheme="minorHAnsi"/>
                <w:szCs w:val="22"/>
              </w:rPr>
            </w:pPr>
          </w:p>
        </w:tc>
        <w:tc>
          <w:tcPr>
            <w:tcW w:w="1180" w:type="dxa"/>
          </w:tcPr>
          <w:p w14:paraId="08D7CB6F" w14:textId="77777777" w:rsidR="0066328B" w:rsidRPr="00B06AF7" w:rsidRDefault="0066328B" w:rsidP="0066328B">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59A41912" w14:textId="77777777" w:rsidR="0066328B" w:rsidRPr="00B06AF7" w:rsidRDefault="0066328B" w:rsidP="0066328B">
            <w:pPr>
              <w:pStyle w:val="acctfourfigures"/>
              <w:spacing w:line="240" w:lineRule="atLeast"/>
              <w:rPr>
                <w:rFonts w:asciiTheme="minorHAnsi" w:hAnsiTheme="minorHAnsi" w:cstheme="minorHAnsi"/>
                <w:szCs w:val="22"/>
              </w:rPr>
            </w:pPr>
          </w:p>
        </w:tc>
        <w:tc>
          <w:tcPr>
            <w:tcW w:w="1053" w:type="dxa"/>
          </w:tcPr>
          <w:p w14:paraId="0762A6C7" w14:textId="77777777" w:rsidR="0066328B" w:rsidRPr="00B06AF7" w:rsidRDefault="0066328B" w:rsidP="0066328B">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6EA4CE99" w14:textId="77777777" w:rsidR="0066328B" w:rsidRPr="00B06AF7" w:rsidRDefault="0066328B" w:rsidP="0066328B">
            <w:pPr>
              <w:pStyle w:val="acctfourfigures"/>
              <w:spacing w:line="240" w:lineRule="atLeast"/>
              <w:rPr>
                <w:rFonts w:asciiTheme="minorHAnsi" w:hAnsiTheme="minorHAnsi" w:cstheme="minorHAnsi"/>
                <w:szCs w:val="22"/>
              </w:rPr>
            </w:pPr>
          </w:p>
        </w:tc>
        <w:tc>
          <w:tcPr>
            <w:tcW w:w="1161" w:type="dxa"/>
          </w:tcPr>
          <w:p w14:paraId="4396A729" w14:textId="77777777" w:rsidR="0066328B" w:rsidRPr="00B06AF7" w:rsidRDefault="0066328B" w:rsidP="0066328B">
            <w:pPr>
              <w:pStyle w:val="acctfourfigures"/>
              <w:tabs>
                <w:tab w:val="clear" w:pos="765"/>
                <w:tab w:val="decimal" w:pos="731"/>
              </w:tabs>
              <w:spacing w:line="240" w:lineRule="atLeast"/>
              <w:ind w:right="11"/>
              <w:rPr>
                <w:rFonts w:asciiTheme="minorHAnsi" w:hAnsiTheme="minorHAnsi" w:cstheme="minorHAnsi"/>
                <w:szCs w:val="22"/>
              </w:rPr>
            </w:pPr>
          </w:p>
        </w:tc>
      </w:tr>
      <w:tr w:rsidR="00216F7D" w:rsidRPr="00B06AF7" w14:paraId="67720D60" w14:textId="77777777" w:rsidTr="004C4692">
        <w:trPr>
          <w:cantSplit/>
          <w:tblHeader/>
        </w:trPr>
        <w:tc>
          <w:tcPr>
            <w:tcW w:w="3825" w:type="dxa"/>
          </w:tcPr>
          <w:p w14:paraId="7DAF9E3A" w14:textId="2D3F28F4" w:rsidR="00216F7D" w:rsidRPr="00B06AF7" w:rsidRDefault="00216F7D" w:rsidP="00216F7D">
            <w:pPr>
              <w:pStyle w:val="acctfourfigures"/>
              <w:tabs>
                <w:tab w:val="clear" w:pos="765"/>
              </w:tabs>
              <w:spacing w:line="240" w:lineRule="atLeast"/>
              <w:rPr>
                <w:rFonts w:asciiTheme="minorHAnsi" w:hAnsiTheme="minorHAnsi" w:cstheme="minorHAnsi"/>
                <w:szCs w:val="22"/>
              </w:rPr>
            </w:pPr>
            <w:r w:rsidRPr="00B06AF7">
              <w:rPr>
                <w:rFonts w:asciiTheme="minorHAnsi" w:eastAsia="Calibri" w:hAnsiTheme="minorHAnsi" w:cstheme="minorHAnsi"/>
                <w:b/>
                <w:bCs/>
                <w:spacing w:val="-2"/>
                <w:szCs w:val="22"/>
              </w:rPr>
              <w:t>At 31 December 201</w:t>
            </w:r>
            <w:r w:rsidR="006F4CE2">
              <w:rPr>
                <w:rFonts w:asciiTheme="minorHAnsi" w:eastAsia="Calibri" w:hAnsiTheme="minorHAnsi" w:cstheme="minorHAnsi"/>
                <w:b/>
                <w:bCs/>
                <w:spacing w:val="-2"/>
                <w:szCs w:val="22"/>
              </w:rPr>
              <w:t>9</w:t>
            </w:r>
          </w:p>
        </w:tc>
        <w:tc>
          <w:tcPr>
            <w:tcW w:w="1239" w:type="dxa"/>
            <w:shd w:val="clear" w:color="auto" w:fill="auto"/>
          </w:tcPr>
          <w:p w14:paraId="55560D9B"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Increase</w:t>
            </w:r>
          </w:p>
        </w:tc>
        <w:tc>
          <w:tcPr>
            <w:tcW w:w="227" w:type="dxa"/>
            <w:shd w:val="clear" w:color="auto" w:fill="auto"/>
          </w:tcPr>
          <w:p w14:paraId="6154DAEF" w14:textId="77777777" w:rsidR="00216F7D" w:rsidRPr="00B06AF7" w:rsidRDefault="00216F7D" w:rsidP="00216F7D">
            <w:pPr>
              <w:pStyle w:val="acctmergecolhdg"/>
              <w:spacing w:line="240" w:lineRule="atLeast"/>
              <w:rPr>
                <w:rFonts w:asciiTheme="minorHAnsi" w:hAnsiTheme="minorHAnsi" w:cstheme="minorHAnsi"/>
                <w:b w:val="0"/>
                <w:bCs/>
                <w:szCs w:val="22"/>
              </w:rPr>
            </w:pPr>
          </w:p>
        </w:tc>
        <w:tc>
          <w:tcPr>
            <w:tcW w:w="1180" w:type="dxa"/>
            <w:shd w:val="clear" w:color="auto" w:fill="auto"/>
          </w:tcPr>
          <w:p w14:paraId="0F5FE4AF"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Decrease</w:t>
            </w:r>
          </w:p>
        </w:tc>
        <w:tc>
          <w:tcPr>
            <w:tcW w:w="279" w:type="dxa"/>
            <w:shd w:val="clear" w:color="auto" w:fill="auto"/>
          </w:tcPr>
          <w:p w14:paraId="6CD4C997" w14:textId="77777777" w:rsidR="00216F7D" w:rsidRPr="00B06AF7" w:rsidRDefault="00216F7D" w:rsidP="00216F7D">
            <w:pPr>
              <w:pStyle w:val="acctmergecolhdg"/>
              <w:spacing w:line="240" w:lineRule="atLeast"/>
              <w:rPr>
                <w:rFonts w:asciiTheme="minorHAnsi" w:hAnsiTheme="minorHAnsi" w:cstheme="minorHAnsi"/>
                <w:b w:val="0"/>
                <w:bCs/>
                <w:szCs w:val="22"/>
              </w:rPr>
            </w:pPr>
          </w:p>
        </w:tc>
        <w:tc>
          <w:tcPr>
            <w:tcW w:w="1053" w:type="dxa"/>
            <w:shd w:val="clear" w:color="auto" w:fill="auto"/>
          </w:tcPr>
          <w:p w14:paraId="3A4692A7"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Increase</w:t>
            </w:r>
          </w:p>
        </w:tc>
        <w:tc>
          <w:tcPr>
            <w:tcW w:w="279" w:type="dxa"/>
            <w:shd w:val="clear" w:color="auto" w:fill="auto"/>
          </w:tcPr>
          <w:p w14:paraId="4074E09E" w14:textId="77777777" w:rsidR="00216F7D" w:rsidRPr="00B06AF7" w:rsidRDefault="00216F7D" w:rsidP="00216F7D">
            <w:pPr>
              <w:pStyle w:val="acctmergecolhdg"/>
              <w:spacing w:line="240" w:lineRule="atLeast"/>
              <w:rPr>
                <w:rFonts w:asciiTheme="minorHAnsi" w:hAnsiTheme="minorHAnsi" w:cstheme="minorHAnsi"/>
                <w:b w:val="0"/>
                <w:bCs/>
                <w:szCs w:val="22"/>
              </w:rPr>
            </w:pPr>
          </w:p>
        </w:tc>
        <w:tc>
          <w:tcPr>
            <w:tcW w:w="1161" w:type="dxa"/>
            <w:shd w:val="clear" w:color="auto" w:fill="auto"/>
          </w:tcPr>
          <w:p w14:paraId="5ED9DFF8"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Decrease</w:t>
            </w:r>
          </w:p>
        </w:tc>
      </w:tr>
      <w:tr w:rsidR="006F4CE2" w:rsidRPr="00B06AF7" w14:paraId="594250EB" w14:textId="77777777" w:rsidTr="00DC119C">
        <w:trPr>
          <w:cantSplit/>
        </w:trPr>
        <w:tc>
          <w:tcPr>
            <w:tcW w:w="3825" w:type="dxa"/>
          </w:tcPr>
          <w:p w14:paraId="3176AFDD" w14:textId="77777777" w:rsidR="006F4CE2" w:rsidRPr="00B06AF7" w:rsidRDefault="006F4CE2" w:rsidP="006F4CE2">
            <w:pPr>
              <w:pStyle w:val="BodyText"/>
              <w:spacing w:after="0"/>
              <w:ind w:left="39"/>
              <w:rPr>
                <w:rFonts w:asciiTheme="minorHAnsi" w:eastAsia="Calibri" w:hAnsiTheme="minorHAnsi" w:cstheme="minorHAnsi"/>
                <w:spacing w:val="-2"/>
                <w:szCs w:val="22"/>
              </w:rPr>
            </w:pPr>
            <w:r w:rsidRPr="00B06AF7">
              <w:rPr>
                <w:rFonts w:asciiTheme="minorHAnsi" w:eastAsia="Calibri" w:hAnsiTheme="minorHAnsi" w:cstheme="minorHAnsi"/>
                <w:spacing w:val="-2"/>
                <w:szCs w:val="22"/>
              </w:rPr>
              <w:t>Discount rate (1% movement)</w:t>
            </w:r>
          </w:p>
        </w:tc>
        <w:tc>
          <w:tcPr>
            <w:tcW w:w="1239" w:type="dxa"/>
          </w:tcPr>
          <w:p w14:paraId="3145892D" w14:textId="09018445" w:rsidR="006F4CE2" w:rsidRPr="00B06AF7" w:rsidRDefault="006F4CE2" w:rsidP="006F4CE2">
            <w:pPr>
              <w:pStyle w:val="acctfourfigures"/>
              <w:tabs>
                <w:tab w:val="clear" w:pos="765"/>
                <w:tab w:val="left" w:pos="724"/>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w:t>
            </w:r>
            <w:r>
              <w:rPr>
                <w:rFonts w:asciiTheme="minorHAnsi" w:hAnsiTheme="minorHAnsi" w:cstheme="minorHAnsi"/>
                <w:szCs w:val="22"/>
              </w:rPr>
              <w:t>4,519</w:t>
            </w:r>
            <w:r w:rsidRPr="00B06AF7">
              <w:rPr>
                <w:rFonts w:asciiTheme="minorHAnsi" w:hAnsiTheme="minorHAnsi" w:cstheme="minorHAnsi"/>
                <w:szCs w:val="22"/>
              </w:rPr>
              <w:t>)</w:t>
            </w:r>
          </w:p>
        </w:tc>
        <w:tc>
          <w:tcPr>
            <w:tcW w:w="227" w:type="dxa"/>
          </w:tcPr>
          <w:p w14:paraId="53AC5FA9" w14:textId="77777777" w:rsidR="006F4CE2" w:rsidRPr="00B06AF7" w:rsidRDefault="006F4CE2" w:rsidP="006F4CE2">
            <w:pPr>
              <w:pStyle w:val="acctfourfigures"/>
              <w:spacing w:line="240" w:lineRule="atLeast"/>
              <w:jc w:val="right"/>
              <w:rPr>
                <w:rFonts w:asciiTheme="minorHAnsi" w:hAnsiTheme="minorHAnsi" w:cstheme="minorHAnsi"/>
                <w:szCs w:val="22"/>
              </w:rPr>
            </w:pPr>
          </w:p>
        </w:tc>
        <w:tc>
          <w:tcPr>
            <w:tcW w:w="1180" w:type="dxa"/>
          </w:tcPr>
          <w:p w14:paraId="16DEA7D8" w14:textId="0BD47E55" w:rsidR="006F4CE2" w:rsidRPr="00B06AF7" w:rsidRDefault="006F4CE2" w:rsidP="006F4CE2">
            <w:pPr>
              <w:pStyle w:val="acctfourfigures"/>
              <w:tabs>
                <w:tab w:val="clear" w:pos="765"/>
                <w:tab w:val="left" w:pos="724"/>
              </w:tabs>
              <w:spacing w:line="240" w:lineRule="atLeast"/>
              <w:ind w:right="78"/>
              <w:jc w:val="right"/>
              <w:rPr>
                <w:rFonts w:asciiTheme="minorHAnsi" w:hAnsiTheme="minorHAnsi" w:cstheme="minorHAnsi"/>
                <w:szCs w:val="22"/>
              </w:rPr>
            </w:pPr>
            <w:r>
              <w:rPr>
                <w:rFonts w:asciiTheme="minorHAnsi" w:hAnsiTheme="minorHAnsi" w:cstheme="minorHAnsi"/>
                <w:szCs w:val="22"/>
              </w:rPr>
              <w:t>5,186</w:t>
            </w:r>
          </w:p>
        </w:tc>
        <w:tc>
          <w:tcPr>
            <w:tcW w:w="279" w:type="dxa"/>
          </w:tcPr>
          <w:p w14:paraId="76D9CDF3" w14:textId="77777777" w:rsidR="006F4CE2" w:rsidRPr="00B06AF7" w:rsidRDefault="006F4CE2" w:rsidP="006F4CE2">
            <w:pPr>
              <w:pStyle w:val="acctfourfigures"/>
              <w:spacing w:line="240" w:lineRule="atLeast"/>
              <w:jc w:val="right"/>
              <w:rPr>
                <w:rFonts w:asciiTheme="minorHAnsi" w:hAnsiTheme="minorHAnsi" w:cstheme="minorHAnsi"/>
                <w:szCs w:val="22"/>
              </w:rPr>
            </w:pPr>
          </w:p>
        </w:tc>
        <w:tc>
          <w:tcPr>
            <w:tcW w:w="1053" w:type="dxa"/>
          </w:tcPr>
          <w:p w14:paraId="1CBEE43B" w14:textId="69AC5202" w:rsidR="006F4CE2" w:rsidRPr="00B06AF7" w:rsidRDefault="006F4CE2" w:rsidP="006F4CE2">
            <w:pPr>
              <w:pStyle w:val="acctfourfigures"/>
              <w:tabs>
                <w:tab w:val="clear" w:pos="765"/>
                <w:tab w:val="left" w:pos="724"/>
              </w:tabs>
              <w:spacing w:line="240" w:lineRule="atLeast"/>
              <w:ind w:right="48"/>
              <w:jc w:val="right"/>
              <w:rPr>
                <w:rFonts w:asciiTheme="minorHAnsi" w:hAnsiTheme="minorHAnsi" w:cstheme="minorHAnsi"/>
                <w:szCs w:val="22"/>
              </w:rPr>
            </w:pPr>
            <w:r>
              <w:rPr>
                <w:rFonts w:asciiTheme="minorHAnsi" w:hAnsiTheme="minorHAnsi" w:cstheme="minorHAnsi"/>
                <w:szCs w:val="22"/>
              </w:rPr>
              <w:t>(2,525)</w:t>
            </w:r>
          </w:p>
        </w:tc>
        <w:tc>
          <w:tcPr>
            <w:tcW w:w="279" w:type="dxa"/>
          </w:tcPr>
          <w:p w14:paraId="62467623" w14:textId="77777777" w:rsidR="006F4CE2" w:rsidRPr="00B06AF7" w:rsidRDefault="006F4CE2" w:rsidP="006F4CE2">
            <w:pPr>
              <w:pStyle w:val="acctfourfigures"/>
              <w:spacing w:line="240" w:lineRule="atLeast"/>
              <w:jc w:val="right"/>
              <w:rPr>
                <w:rFonts w:asciiTheme="minorHAnsi" w:hAnsiTheme="minorHAnsi" w:cstheme="minorHAnsi"/>
                <w:szCs w:val="22"/>
              </w:rPr>
            </w:pPr>
          </w:p>
        </w:tc>
        <w:tc>
          <w:tcPr>
            <w:tcW w:w="1161" w:type="dxa"/>
          </w:tcPr>
          <w:p w14:paraId="442EFA3A" w14:textId="460F868C" w:rsidR="006F4CE2" w:rsidRPr="00B06AF7" w:rsidRDefault="006F4CE2" w:rsidP="006F4CE2">
            <w:pPr>
              <w:pStyle w:val="acctfourfigures"/>
              <w:tabs>
                <w:tab w:val="clear" w:pos="765"/>
                <w:tab w:val="left" w:pos="724"/>
              </w:tabs>
              <w:spacing w:line="240" w:lineRule="atLeast"/>
              <w:ind w:right="48"/>
              <w:jc w:val="right"/>
              <w:rPr>
                <w:rFonts w:asciiTheme="minorHAnsi" w:hAnsiTheme="minorHAnsi" w:cstheme="minorHAnsi"/>
                <w:szCs w:val="22"/>
              </w:rPr>
            </w:pPr>
            <w:r>
              <w:rPr>
                <w:rFonts w:asciiTheme="minorHAnsi" w:hAnsiTheme="minorHAnsi" w:cstheme="minorHAnsi"/>
                <w:szCs w:val="22"/>
              </w:rPr>
              <w:t>2,905</w:t>
            </w:r>
          </w:p>
        </w:tc>
      </w:tr>
      <w:tr w:rsidR="006F4CE2" w:rsidRPr="00B06AF7" w14:paraId="55ABDEC9" w14:textId="77777777" w:rsidTr="00DC119C">
        <w:trPr>
          <w:cantSplit/>
        </w:trPr>
        <w:tc>
          <w:tcPr>
            <w:tcW w:w="3825" w:type="dxa"/>
          </w:tcPr>
          <w:p w14:paraId="60273D02" w14:textId="77777777" w:rsidR="006F4CE2" w:rsidRPr="00B06AF7" w:rsidRDefault="006F4CE2" w:rsidP="006F4CE2">
            <w:pPr>
              <w:pStyle w:val="BodyText"/>
              <w:spacing w:after="0"/>
              <w:ind w:left="39"/>
              <w:rPr>
                <w:rFonts w:asciiTheme="minorHAnsi" w:eastAsia="Calibri" w:hAnsiTheme="minorHAnsi" w:cstheme="minorHAnsi"/>
                <w:spacing w:val="-2"/>
                <w:szCs w:val="22"/>
              </w:rPr>
            </w:pPr>
            <w:r w:rsidRPr="00B06AF7">
              <w:rPr>
                <w:rFonts w:asciiTheme="minorHAnsi" w:eastAsia="Calibri" w:hAnsiTheme="minorHAnsi" w:cstheme="minorHAnsi"/>
                <w:spacing w:val="-2"/>
                <w:szCs w:val="22"/>
              </w:rPr>
              <w:t>Future salary growth (1% movement)</w:t>
            </w:r>
          </w:p>
        </w:tc>
        <w:tc>
          <w:tcPr>
            <w:tcW w:w="1239" w:type="dxa"/>
          </w:tcPr>
          <w:p w14:paraId="5C5C564F" w14:textId="6FC28AC8" w:rsidR="006F4CE2" w:rsidRPr="00B06AF7" w:rsidRDefault="006F4CE2" w:rsidP="006F4CE2">
            <w:pPr>
              <w:pStyle w:val="acctfourfigures"/>
              <w:tabs>
                <w:tab w:val="clear" w:pos="765"/>
                <w:tab w:val="left" w:pos="724"/>
              </w:tabs>
              <w:spacing w:line="240" w:lineRule="atLeast"/>
              <w:ind w:right="72"/>
              <w:jc w:val="right"/>
              <w:rPr>
                <w:rFonts w:asciiTheme="minorHAnsi" w:hAnsiTheme="minorHAnsi" w:cstheme="minorHAnsi"/>
                <w:szCs w:val="22"/>
              </w:rPr>
            </w:pPr>
            <w:r>
              <w:rPr>
                <w:rFonts w:asciiTheme="minorHAnsi" w:hAnsiTheme="minorHAnsi" w:cstheme="minorHAnsi"/>
                <w:szCs w:val="22"/>
              </w:rPr>
              <w:t>4,684</w:t>
            </w:r>
          </w:p>
        </w:tc>
        <w:tc>
          <w:tcPr>
            <w:tcW w:w="227" w:type="dxa"/>
          </w:tcPr>
          <w:p w14:paraId="5D67F3B5" w14:textId="77777777" w:rsidR="006F4CE2" w:rsidRPr="00B06AF7" w:rsidRDefault="006F4CE2" w:rsidP="006F4CE2">
            <w:pPr>
              <w:pStyle w:val="acctfourfigures"/>
              <w:spacing w:line="240" w:lineRule="atLeast"/>
              <w:jc w:val="right"/>
              <w:rPr>
                <w:rFonts w:asciiTheme="minorHAnsi" w:hAnsiTheme="minorHAnsi" w:cstheme="minorHAnsi"/>
                <w:szCs w:val="22"/>
              </w:rPr>
            </w:pPr>
          </w:p>
        </w:tc>
        <w:tc>
          <w:tcPr>
            <w:tcW w:w="1180" w:type="dxa"/>
          </w:tcPr>
          <w:p w14:paraId="77FD4CE1" w14:textId="2D09E066" w:rsidR="006F4CE2" w:rsidRPr="00B06AF7" w:rsidRDefault="006F4CE2" w:rsidP="006F4CE2">
            <w:pPr>
              <w:pStyle w:val="acctfourfigures"/>
              <w:tabs>
                <w:tab w:val="clear" w:pos="765"/>
                <w:tab w:val="left" w:pos="724"/>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w:t>
            </w:r>
            <w:r>
              <w:rPr>
                <w:rFonts w:asciiTheme="minorHAnsi" w:hAnsiTheme="minorHAnsi" w:cstheme="minorHAnsi"/>
                <w:szCs w:val="22"/>
              </w:rPr>
              <w:t>4,175</w:t>
            </w:r>
            <w:r w:rsidRPr="00B06AF7">
              <w:rPr>
                <w:rFonts w:asciiTheme="minorHAnsi" w:hAnsiTheme="minorHAnsi" w:cstheme="minorHAnsi"/>
                <w:szCs w:val="22"/>
              </w:rPr>
              <w:t>)</w:t>
            </w:r>
          </w:p>
        </w:tc>
        <w:tc>
          <w:tcPr>
            <w:tcW w:w="279" w:type="dxa"/>
          </w:tcPr>
          <w:p w14:paraId="4B7B43AE" w14:textId="77777777" w:rsidR="006F4CE2" w:rsidRPr="00B06AF7" w:rsidRDefault="006F4CE2" w:rsidP="006F4CE2">
            <w:pPr>
              <w:pStyle w:val="acctfourfigures"/>
              <w:spacing w:line="240" w:lineRule="atLeast"/>
              <w:jc w:val="right"/>
              <w:rPr>
                <w:rFonts w:asciiTheme="minorHAnsi" w:hAnsiTheme="minorHAnsi" w:cstheme="minorHAnsi"/>
                <w:szCs w:val="22"/>
              </w:rPr>
            </w:pPr>
          </w:p>
        </w:tc>
        <w:tc>
          <w:tcPr>
            <w:tcW w:w="1053" w:type="dxa"/>
          </w:tcPr>
          <w:p w14:paraId="52E0526F" w14:textId="66BA1233" w:rsidR="006F4CE2" w:rsidRPr="00B06AF7" w:rsidRDefault="006F4CE2" w:rsidP="006F4CE2">
            <w:pPr>
              <w:pStyle w:val="acctfourfigures"/>
              <w:tabs>
                <w:tab w:val="clear" w:pos="765"/>
              </w:tabs>
              <w:spacing w:line="240" w:lineRule="atLeast"/>
              <w:ind w:left="-138" w:right="112"/>
              <w:jc w:val="right"/>
              <w:rPr>
                <w:rFonts w:asciiTheme="minorHAnsi" w:hAnsiTheme="minorHAnsi" w:cstheme="minorHAnsi"/>
                <w:szCs w:val="22"/>
              </w:rPr>
            </w:pPr>
            <w:r>
              <w:rPr>
                <w:rFonts w:asciiTheme="minorHAnsi" w:hAnsiTheme="minorHAnsi" w:cstheme="minorHAnsi"/>
                <w:szCs w:val="22"/>
              </w:rPr>
              <w:t>2,639</w:t>
            </w:r>
          </w:p>
        </w:tc>
        <w:tc>
          <w:tcPr>
            <w:tcW w:w="279" w:type="dxa"/>
          </w:tcPr>
          <w:p w14:paraId="02C75F91" w14:textId="77777777" w:rsidR="006F4CE2" w:rsidRPr="00B06AF7" w:rsidRDefault="006F4CE2" w:rsidP="006F4CE2">
            <w:pPr>
              <w:pStyle w:val="acctfourfigures"/>
              <w:spacing w:line="240" w:lineRule="atLeast"/>
              <w:jc w:val="right"/>
              <w:rPr>
                <w:rFonts w:asciiTheme="minorHAnsi" w:hAnsiTheme="minorHAnsi" w:cstheme="minorHAnsi"/>
                <w:szCs w:val="22"/>
              </w:rPr>
            </w:pPr>
          </w:p>
        </w:tc>
        <w:tc>
          <w:tcPr>
            <w:tcW w:w="1161" w:type="dxa"/>
          </w:tcPr>
          <w:p w14:paraId="35A9FF17" w14:textId="75BEE07C" w:rsidR="006F4CE2" w:rsidRPr="00B06AF7" w:rsidRDefault="006F4CE2" w:rsidP="006F4CE2">
            <w:pPr>
              <w:pStyle w:val="acctfourfigures"/>
              <w:tabs>
                <w:tab w:val="clear" w:pos="765"/>
                <w:tab w:val="left" w:pos="724"/>
              </w:tabs>
              <w:spacing w:line="240" w:lineRule="atLeast"/>
              <w:ind w:right="-14"/>
              <w:jc w:val="right"/>
              <w:rPr>
                <w:rFonts w:asciiTheme="minorHAnsi" w:hAnsiTheme="minorHAnsi" w:cstheme="minorHAnsi"/>
                <w:szCs w:val="22"/>
              </w:rPr>
            </w:pPr>
            <w:r w:rsidRPr="00B06AF7">
              <w:rPr>
                <w:rFonts w:asciiTheme="minorHAnsi" w:hAnsiTheme="minorHAnsi" w:cstheme="minorHAnsi"/>
                <w:szCs w:val="22"/>
              </w:rPr>
              <w:t>(</w:t>
            </w:r>
            <w:r>
              <w:rPr>
                <w:rFonts w:asciiTheme="minorHAnsi" w:hAnsiTheme="minorHAnsi" w:cstheme="minorHAnsi"/>
                <w:szCs w:val="22"/>
              </w:rPr>
              <w:t>2,346</w:t>
            </w:r>
            <w:r w:rsidRPr="00B06AF7">
              <w:rPr>
                <w:rFonts w:asciiTheme="minorHAnsi" w:hAnsiTheme="minorHAnsi" w:cstheme="minorHAnsi"/>
                <w:szCs w:val="22"/>
              </w:rPr>
              <w:t>)</w:t>
            </w:r>
          </w:p>
        </w:tc>
      </w:tr>
      <w:tr w:rsidR="006F4CE2" w:rsidRPr="00B06AF7" w14:paraId="721D77FB" w14:textId="77777777" w:rsidTr="00DC119C">
        <w:trPr>
          <w:cantSplit/>
        </w:trPr>
        <w:tc>
          <w:tcPr>
            <w:tcW w:w="3825" w:type="dxa"/>
          </w:tcPr>
          <w:p w14:paraId="3D8EB629" w14:textId="77777777" w:rsidR="006F4CE2" w:rsidRPr="00B06AF7" w:rsidRDefault="006F4CE2" w:rsidP="006F4CE2">
            <w:pPr>
              <w:pStyle w:val="BodyText"/>
              <w:spacing w:after="0"/>
              <w:ind w:left="39"/>
              <w:rPr>
                <w:rFonts w:asciiTheme="minorHAnsi" w:eastAsia="Calibri" w:hAnsiTheme="minorHAnsi" w:cstheme="minorHAnsi"/>
                <w:spacing w:val="-2"/>
                <w:szCs w:val="22"/>
              </w:rPr>
            </w:pPr>
            <w:r w:rsidRPr="00B06AF7">
              <w:rPr>
                <w:rFonts w:asciiTheme="minorHAnsi" w:eastAsia="Calibri" w:hAnsiTheme="minorHAnsi" w:cstheme="minorHAnsi"/>
                <w:spacing w:val="-2"/>
                <w:szCs w:val="22"/>
              </w:rPr>
              <w:t>Employee turnover (1% movement)</w:t>
            </w:r>
          </w:p>
        </w:tc>
        <w:tc>
          <w:tcPr>
            <w:tcW w:w="1239" w:type="dxa"/>
          </w:tcPr>
          <w:p w14:paraId="26EF2760" w14:textId="22087FBA" w:rsidR="006F4CE2" w:rsidRPr="00B06AF7" w:rsidRDefault="006F4CE2" w:rsidP="006F4CE2">
            <w:pPr>
              <w:pStyle w:val="acctfourfigures"/>
              <w:tabs>
                <w:tab w:val="clear" w:pos="765"/>
                <w:tab w:val="left" w:pos="724"/>
              </w:tabs>
              <w:spacing w:line="240" w:lineRule="atLeast"/>
              <w:ind w:right="11"/>
              <w:jc w:val="right"/>
              <w:rPr>
                <w:rFonts w:asciiTheme="minorHAnsi" w:hAnsiTheme="minorHAnsi" w:cstheme="minorHAnsi"/>
                <w:szCs w:val="22"/>
              </w:rPr>
            </w:pPr>
            <w:r>
              <w:rPr>
                <w:rFonts w:asciiTheme="minorHAnsi" w:hAnsiTheme="minorHAnsi" w:cstheme="minorHAnsi"/>
                <w:szCs w:val="22"/>
              </w:rPr>
              <w:t>(4,579)</w:t>
            </w:r>
          </w:p>
        </w:tc>
        <w:tc>
          <w:tcPr>
            <w:tcW w:w="227" w:type="dxa"/>
          </w:tcPr>
          <w:p w14:paraId="3FC6579B" w14:textId="77777777" w:rsidR="006F4CE2" w:rsidRPr="00B06AF7" w:rsidRDefault="006F4CE2" w:rsidP="006F4CE2">
            <w:pPr>
              <w:pStyle w:val="acctfourfigures"/>
              <w:spacing w:line="240" w:lineRule="atLeast"/>
              <w:jc w:val="right"/>
              <w:rPr>
                <w:rFonts w:asciiTheme="minorHAnsi" w:hAnsiTheme="minorHAnsi" w:cstheme="minorHAnsi"/>
                <w:szCs w:val="22"/>
              </w:rPr>
            </w:pPr>
          </w:p>
        </w:tc>
        <w:tc>
          <w:tcPr>
            <w:tcW w:w="1180" w:type="dxa"/>
          </w:tcPr>
          <w:p w14:paraId="371BA4F5" w14:textId="3F4BCDAD" w:rsidR="006F4CE2" w:rsidRPr="00B06AF7" w:rsidRDefault="006F4CE2" w:rsidP="006F4CE2">
            <w:pPr>
              <w:pStyle w:val="acctfourfigures"/>
              <w:tabs>
                <w:tab w:val="clear" w:pos="765"/>
                <w:tab w:val="left" w:pos="724"/>
              </w:tabs>
              <w:spacing w:line="240" w:lineRule="atLeast"/>
              <w:ind w:right="78"/>
              <w:jc w:val="right"/>
              <w:rPr>
                <w:rFonts w:asciiTheme="minorHAnsi" w:hAnsiTheme="minorHAnsi" w:cstheme="minorHAnsi"/>
                <w:szCs w:val="22"/>
              </w:rPr>
            </w:pPr>
            <w:r>
              <w:rPr>
                <w:rFonts w:asciiTheme="minorHAnsi" w:hAnsiTheme="minorHAnsi" w:cstheme="minorHAnsi"/>
                <w:szCs w:val="22"/>
              </w:rPr>
              <w:t>5,767</w:t>
            </w:r>
          </w:p>
        </w:tc>
        <w:tc>
          <w:tcPr>
            <w:tcW w:w="279" w:type="dxa"/>
          </w:tcPr>
          <w:p w14:paraId="3A942811" w14:textId="77777777" w:rsidR="006F4CE2" w:rsidRPr="00B06AF7" w:rsidRDefault="006F4CE2" w:rsidP="006F4CE2">
            <w:pPr>
              <w:pStyle w:val="acctfourfigures"/>
              <w:spacing w:line="240" w:lineRule="atLeast"/>
              <w:jc w:val="right"/>
              <w:rPr>
                <w:rFonts w:asciiTheme="minorHAnsi" w:hAnsiTheme="minorHAnsi" w:cstheme="minorHAnsi"/>
                <w:szCs w:val="22"/>
              </w:rPr>
            </w:pPr>
          </w:p>
        </w:tc>
        <w:tc>
          <w:tcPr>
            <w:tcW w:w="1053" w:type="dxa"/>
          </w:tcPr>
          <w:p w14:paraId="60D1DE94" w14:textId="55DCF057" w:rsidR="006F4CE2" w:rsidRPr="00B06AF7" w:rsidRDefault="006F4CE2" w:rsidP="006F4CE2">
            <w:pPr>
              <w:pStyle w:val="acctfourfigures"/>
              <w:tabs>
                <w:tab w:val="clear" w:pos="765"/>
                <w:tab w:val="left" w:pos="724"/>
              </w:tabs>
              <w:spacing w:line="240" w:lineRule="atLeast"/>
              <w:ind w:right="48"/>
              <w:jc w:val="right"/>
              <w:rPr>
                <w:rFonts w:asciiTheme="minorHAnsi" w:hAnsiTheme="minorHAnsi" w:cstheme="minorHAnsi"/>
                <w:szCs w:val="22"/>
              </w:rPr>
            </w:pPr>
            <w:r>
              <w:rPr>
                <w:rFonts w:asciiTheme="minorHAnsi" w:hAnsiTheme="minorHAnsi" w:cstheme="minorHAnsi"/>
                <w:szCs w:val="22"/>
              </w:rPr>
              <w:t>(2,920)</w:t>
            </w:r>
          </w:p>
        </w:tc>
        <w:tc>
          <w:tcPr>
            <w:tcW w:w="279" w:type="dxa"/>
          </w:tcPr>
          <w:p w14:paraId="6E54BBC3" w14:textId="77777777" w:rsidR="006F4CE2" w:rsidRPr="00B06AF7" w:rsidRDefault="006F4CE2" w:rsidP="006F4CE2">
            <w:pPr>
              <w:pStyle w:val="acctfourfigures"/>
              <w:spacing w:line="240" w:lineRule="atLeast"/>
              <w:jc w:val="right"/>
              <w:rPr>
                <w:rFonts w:asciiTheme="minorHAnsi" w:hAnsiTheme="minorHAnsi" w:cstheme="minorHAnsi"/>
                <w:szCs w:val="22"/>
              </w:rPr>
            </w:pPr>
          </w:p>
        </w:tc>
        <w:tc>
          <w:tcPr>
            <w:tcW w:w="1161" w:type="dxa"/>
          </w:tcPr>
          <w:p w14:paraId="43B42C8A" w14:textId="656C50BA" w:rsidR="006F4CE2" w:rsidRPr="00B06AF7" w:rsidRDefault="006F4CE2" w:rsidP="006F4CE2">
            <w:pPr>
              <w:pStyle w:val="acctfourfigures"/>
              <w:tabs>
                <w:tab w:val="clear" w:pos="765"/>
                <w:tab w:val="left" w:pos="724"/>
              </w:tabs>
              <w:spacing w:line="240" w:lineRule="atLeast"/>
              <w:ind w:right="48"/>
              <w:jc w:val="right"/>
              <w:rPr>
                <w:rFonts w:asciiTheme="minorHAnsi" w:hAnsiTheme="minorHAnsi" w:cstheme="minorHAnsi"/>
                <w:szCs w:val="22"/>
              </w:rPr>
            </w:pPr>
            <w:r>
              <w:rPr>
                <w:rFonts w:asciiTheme="minorHAnsi" w:hAnsiTheme="minorHAnsi" w:cstheme="minorHAnsi"/>
                <w:szCs w:val="22"/>
              </w:rPr>
              <w:t>3,816</w:t>
            </w:r>
          </w:p>
        </w:tc>
      </w:tr>
    </w:tbl>
    <w:p w14:paraId="6F90CDD2" w14:textId="77777777" w:rsidR="0034381D" w:rsidRPr="00B06AF7" w:rsidRDefault="0034381D" w:rsidP="0034381D">
      <w:pPr>
        <w:tabs>
          <w:tab w:val="left" w:pos="540"/>
        </w:tabs>
        <w:spacing w:line="240" w:lineRule="auto"/>
        <w:ind w:left="540"/>
        <w:jc w:val="thaiDistribute"/>
        <w:rPr>
          <w:rFonts w:asciiTheme="minorHAnsi" w:hAnsiTheme="minorHAnsi" w:cstheme="minorHAnsi"/>
          <w:szCs w:val="22"/>
        </w:rPr>
      </w:pPr>
    </w:p>
    <w:p w14:paraId="2134D206" w14:textId="77777777" w:rsidR="0034381D" w:rsidRPr="00B06AF7" w:rsidRDefault="0034381D" w:rsidP="0034381D">
      <w:pPr>
        <w:tabs>
          <w:tab w:val="left" w:pos="900"/>
        </w:tabs>
        <w:spacing w:line="276" w:lineRule="auto"/>
        <w:ind w:left="540"/>
        <w:jc w:val="both"/>
        <w:rPr>
          <w:rFonts w:asciiTheme="minorHAnsi" w:eastAsiaTheme="minorHAnsi" w:hAnsiTheme="minorHAnsi" w:cstheme="minorHAnsi"/>
          <w:szCs w:val="22"/>
        </w:rPr>
      </w:pPr>
      <w:r w:rsidRPr="00B06AF7">
        <w:rPr>
          <w:rFonts w:asciiTheme="minorHAnsi" w:eastAsiaTheme="minorHAnsi" w:hAnsiTheme="minorHAnsi" w:cstheme="minorHAnsi"/>
          <w:szCs w:val="22"/>
        </w:rPr>
        <w:t>Although the analysis does not take account of the full distribution of cash flows expected under the plan, it does provide an approximation of the sensitivity of the assumptions shown.</w:t>
      </w:r>
    </w:p>
    <w:p w14:paraId="39CC3009" w14:textId="77777777" w:rsidR="008C6D1D" w:rsidRPr="00B06AF7" w:rsidRDefault="008C6D1D" w:rsidP="008C6D1D">
      <w:pPr>
        <w:spacing w:line="358" w:lineRule="exact"/>
        <w:rPr>
          <w:rFonts w:asciiTheme="minorHAnsi" w:hAnsiTheme="minorHAnsi" w:cstheme="minorHAnsi"/>
          <w:szCs w:val="22"/>
        </w:rPr>
      </w:pPr>
      <w:r w:rsidRPr="00B06AF7">
        <w:rPr>
          <w:rFonts w:asciiTheme="minorHAnsi" w:hAnsiTheme="minorHAnsi" w:cstheme="minorHAnsi"/>
          <w:szCs w:val="22"/>
          <w:rtl/>
          <w:cs/>
          <w:lang w:val="th-TH"/>
        </w:rPr>
        <w:br w:type="page"/>
      </w:r>
    </w:p>
    <w:p w14:paraId="362F5499" w14:textId="4F53BC20" w:rsidR="0034381D" w:rsidRDefault="0034381D" w:rsidP="00D86DEF">
      <w:pPr>
        <w:pStyle w:val="Heading1"/>
        <w:spacing w:before="0" w:after="0" w:line="240" w:lineRule="auto"/>
        <w:ind w:left="540" w:right="-45" w:hanging="540"/>
        <w:jc w:val="thaiDistribute"/>
        <w:rPr>
          <w:rFonts w:asciiTheme="minorHAnsi" w:hAnsiTheme="minorHAnsi" w:cstheme="minorHAnsi"/>
          <w:bCs/>
          <w:sz w:val="22"/>
          <w:szCs w:val="22"/>
        </w:rPr>
      </w:pPr>
      <w:r w:rsidRPr="00B06AF7">
        <w:rPr>
          <w:rFonts w:asciiTheme="minorHAnsi" w:hAnsiTheme="minorHAnsi" w:cstheme="minorHAnsi"/>
          <w:bCs/>
          <w:sz w:val="22"/>
          <w:szCs w:val="22"/>
          <w:rtl/>
          <w:cs/>
        </w:rPr>
        <w:t xml:space="preserve">Share </w:t>
      </w:r>
      <w:r w:rsidR="000403D6" w:rsidRPr="00B06AF7">
        <w:rPr>
          <w:rFonts w:asciiTheme="minorHAnsi" w:hAnsiTheme="minorHAnsi" w:cstheme="minorHAnsi"/>
          <w:bCs/>
          <w:sz w:val="22"/>
          <w:szCs w:val="22"/>
        </w:rPr>
        <w:t>c</w:t>
      </w:r>
      <w:r w:rsidRPr="00B06AF7">
        <w:rPr>
          <w:rFonts w:asciiTheme="minorHAnsi" w:hAnsiTheme="minorHAnsi" w:cstheme="minorHAnsi"/>
          <w:bCs/>
          <w:sz w:val="22"/>
          <w:szCs w:val="22"/>
          <w:rtl/>
          <w:cs/>
        </w:rPr>
        <w:t>apital</w:t>
      </w:r>
    </w:p>
    <w:p w14:paraId="5A64FAFB" w14:textId="77777777" w:rsidR="00D86DEF" w:rsidRPr="00D86DEF" w:rsidRDefault="00D86DEF" w:rsidP="00D86DEF">
      <w:pPr>
        <w:pStyle w:val="BodyText"/>
        <w:spacing w:after="0"/>
        <w:rPr>
          <w:rtl/>
          <w:cs/>
        </w:rPr>
      </w:pPr>
    </w:p>
    <w:tbl>
      <w:tblPr>
        <w:tblW w:w="9260" w:type="dxa"/>
        <w:tblInd w:w="450" w:type="dxa"/>
        <w:tblLayout w:type="fixed"/>
        <w:tblCellMar>
          <w:left w:w="79" w:type="dxa"/>
          <w:right w:w="79" w:type="dxa"/>
        </w:tblCellMar>
        <w:tblLook w:val="0000" w:firstRow="0" w:lastRow="0" w:firstColumn="0" w:lastColumn="0" w:noHBand="0" w:noVBand="0"/>
      </w:tblPr>
      <w:tblGrid>
        <w:gridCol w:w="3301"/>
        <w:gridCol w:w="992"/>
        <w:gridCol w:w="1173"/>
        <w:gridCol w:w="180"/>
        <w:gridCol w:w="1079"/>
        <w:gridCol w:w="182"/>
        <w:gridCol w:w="31"/>
        <w:gridCol w:w="1045"/>
        <w:gridCol w:w="6"/>
        <w:gridCol w:w="183"/>
        <w:gridCol w:w="1088"/>
      </w:tblGrid>
      <w:tr w:rsidR="0034381D" w:rsidRPr="00B06AF7" w14:paraId="54FCB890" w14:textId="77777777" w:rsidTr="00DE02CE">
        <w:trPr>
          <w:cantSplit/>
          <w:tblHeader/>
        </w:trPr>
        <w:tc>
          <w:tcPr>
            <w:tcW w:w="3301" w:type="dxa"/>
            <w:shd w:val="clear" w:color="auto" w:fill="auto"/>
            <w:vAlign w:val="bottom"/>
          </w:tcPr>
          <w:p w14:paraId="50CD37CB" w14:textId="77777777" w:rsidR="0034381D" w:rsidRPr="00B06AF7" w:rsidRDefault="0034381D" w:rsidP="00B81C1F">
            <w:pPr>
              <w:rPr>
                <w:rFonts w:asciiTheme="minorHAnsi" w:hAnsiTheme="minorHAnsi" w:cstheme="minorHAnsi"/>
                <w:color w:val="0000FF"/>
                <w:szCs w:val="22"/>
              </w:rPr>
            </w:pPr>
            <w:r w:rsidRPr="00B06AF7">
              <w:rPr>
                <w:rFonts w:asciiTheme="minorHAnsi" w:hAnsiTheme="minorHAnsi" w:cstheme="minorHAnsi"/>
                <w:b/>
                <w:bCs/>
                <w:i/>
                <w:iCs/>
                <w:szCs w:val="22"/>
              </w:rPr>
              <w:t>For the year ended 31 December</w:t>
            </w:r>
          </w:p>
        </w:tc>
        <w:tc>
          <w:tcPr>
            <w:tcW w:w="992" w:type="dxa"/>
            <w:vAlign w:val="bottom"/>
          </w:tcPr>
          <w:p w14:paraId="6BE238CA" w14:textId="7777777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Par value</w:t>
            </w:r>
          </w:p>
        </w:tc>
        <w:tc>
          <w:tcPr>
            <w:tcW w:w="2432" w:type="dxa"/>
            <w:gridSpan w:val="3"/>
            <w:tcBorders>
              <w:bottom w:val="single" w:sz="4" w:space="0" w:color="auto"/>
            </w:tcBorders>
            <w:vAlign w:val="bottom"/>
          </w:tcPr>
          <w:p w14:paraId="60A9999D" w14:textId="3D5AAB38"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w:t>
            </w:r>
            <w:r w:rsidR="00342DAA">
              <w:rPr>
                <w:rFonts w:asciiTheme="minorHAnsi" w:hAnsiTheme="minorHAnsi" w:cstheme="minorHAnsi"/>
                <w:szCs w:val="22"/>
              </w:rPr>
              <w:t>20</w:t>
            </w:r>
          </w:p>
        </w:tc>
        <w:tc>
          <w:tcPr>
            <w:tcW w:w="182" w:type="dxa"/>
            <w:vAlign w:val="bottom"/>
          </w:tcPr>
          <w:p w14:paraId="6576FC2B" w14:textId="77777777" w:rsidR="0034381D" w:rsidRPr="00B06AF7" w:rsidRDefault="0034381D" w:rsidP="00B81C1F">
            <w:pPr>
              <w:jc w:val="center"/>
              <w:rPr>
                <w:rFonts w:asciiTheme="minorHAnsi" w:hAnsiTheme="minorHAnsi" w:cstheme="minorHAnsi"/>
                <w:szCs w:val="22"/>
              </w:rPr>
            </w:pPr>
          </w:p>
        </w:tc>
        <w:tc>
          <w:tcPr>
            <w:tcW w:w="2353" w:type="dxa"/>
            <w:gridSpan w:val="5"/>
            <w:tcBorders>
              <w:bottom w:val="single" w:sz="4" w:space="0" w:color="auto"/>
            </w:tcBorders>
            <w:vAlign w:val="bottom"/>
          </w:tcPr>
          <w:p w14:paraId="20B4D930" w14:textId="4904760A"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w:t>
            </w:r>
            <w:r w:rsidR="00342DAA">
              <w:rPr>
                <w:rFonts w:asciiTheme="minorHAnsi" w:hAnsiTheme="minorHAnsi" w:cstheme="minorHAnsi"/>
                <w:szCs w:val="22"/>
              </w:rPr>
              <w:t>9</w:t>
            </w:r>
          </w:p>
        </w:tc>
      </w:tr>
      <w:tr w:rsidR="0034381D" w:rsidRPr="00B06AF7" w14:paraId="4F2DD45E" w14:textId="77777777" w:rsidTr="00DE02CE">
        <w:trPr>
          <w:cantSplit/>
          <w:tblHeader/>
        </w:trPr>
        <w:tc>
          <w:tcPr>
            <w:tcW w:w="3301" w:type="dxa"/>
            <w:shd w:val="clear" w:color="auto" w:fill="auto"/>
            <w:vAlign w:val="bottom"/>
          </w:tcPr>
          <w:p w14:paraId="7E415A01" w14:textId="77777777" w:rsidR="0034381D" w:rsidRPr="00B06AF7" w:rsidRDefault="0034381D" w:rsidP="00B81C1F">
            <w:pPr>
              <w:pStyle w:val="acctfourfigures"/>
              <w:tabs>
                <w:tab w:val="clear" w:pos="765"/>
              </w:tabs>
              <w:spacing w:line="240" w:lineRule="atLeast"/>
              <w:rPr>
                <w:rFonts w:asciiTheme="minorHAnsi" w:hAnsiTheme="minorHAnsi" w:cstheme="minorHAnsi"/>
                <w:b/>
                <w:bCs/>
                <w:i/>
                <w:iCs/>
                <w:szCs w:val="22"/>
              </w:rPr>
            </w:pPr>
          </w:p>
        </w:tc>
        <w:tc>
          <w:tcPr>
            <w:tcW w:w="992" w:type="dxa"/>
            <w:vAlign w:val="bottom"/>
          </w:tcPr>
          <w:p w14:paraId="2C26D592" w14:textId="77777777" w:rsidR="0034381D" w:rsidRPr="00B06AF7" w:rsidRDefault="0034381D" w:rsidP="00A91D76">
            <w:pPr>
              <w:pStyle w:val="acctfourfigures"/>
              <w:tabs>
                <w:tab w:val="clear" w:pos="765"/>
                <w:tab w:val="decimal" w:pos="371"/>
              </w:tabs>
              <w:spacing w:line="240" w:lineRule="atLeast"/>
              <w:ind w:left="-84" w:right="-86"/>
              <w:jc w:val="center"/>
              <w:rPr>
                <w:rFonts w:asciiTheme="minorHAnsi" w:hAnsiTheme="minorHAnsi" w:cstheme="minorHAnsi"/>
                <w:i/>
                <w:iCs/>
                <w:szCs w:val="22"/>
              </w:rPr>
            </w:pPr>
            <w:r w:rsidRPr="00B06AF7">
              <w:rPr>
                <w:rFonts w:asciiTheme="minorHAnsi" w:hAnsiTheme="minorHAnsi" w:cstheme="minorHAnsi"/>
                <w:szCs w:val="22"/>
              </w:rPr>
              <w:t>per share</w:t>
            </w:r>
          </w:p>
        </w:tc>
        <w:tc>
          <w:tcPr>
            <w:tcW w:w="1173" w:type="dxa"/>
            <w:tcBorders>
              <w:top w:val="single" w:sz="4" w:space="0" w:color="auto"/>
            </w:tcBorders>
            <w:vAlign w:val="bottom"/>
          </w:tcPr>
          <w:p w14:paraId="68DC0998" w14:textId="77777777" w:rsidR="0034381D" w:rsidRPr="00B06AF7" w:rsidRDefault="0034381D" w:rsidP="00B81C1F">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Number</w:t>
            </w:r>
          </w:p>
        </w:tc>
        <w:tc>
          <w:tcPr>
            <w:tcW w:w="180" w:type="dxa"/>
            <w:tcBorders>
              <w:top w:val="single" w:sz="4" w:space="0" w:color="auto"/>
            </w:tcBorders>
            <w:vAlign w:val="bottom"/>
          </w:tcPr>
          <w:p w14:paraId="5C68F7F7" w14:textId="77777777" w:rsidR="0034381D" w:rsidRPr="00B06AF7" w:rsidRDefault="0034381D" w:rsidP="00B81C1F">
            <w:pPr>
              <w:pStyle w:val="acctmergecolhdg"/>
              <w:spacing w:line="240" w:lineRule="atLeast"/>
              <w:rPr>
                <w:rFonts w:asciiTheme="minorHAnsi" w:hAnsiTheme="minorHAnsi" w:cstheme="minorHAnsi"/>
                <w:b w:val="0"/>
                <w:bCs/>
                <w:szCs w:val="22"/>
              </w:rPr>
            </w:pPr>
          </w:p>
        </w:tc>
        <w:tc>
          <w:tcPr>
            <w:tcW w:w="1079" w:type="dxa"/>
            <w:tcBorders>
              <w:top w:val="single" w:sz="4" w:space="0" w:color="auto"/>
            </w:tcBorders>
            <w:vAlign w:val="bottom"/>
          </w:tcPr>
          <w:p w14:paraId="41FDA036" w14:textId="77777777" w:rsidR="0034381D" w:rsidRPr="00B06AF7" w:rsidRDefault="0034381D" w:rsidP="00B81C1F">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Amount</w:t>
            </w:r>
          </w:p>
        </w:tc>
        <w:tc>
          <w:tcPr>
            <w:tcW w:w="213" w:type="dxa"/>
            <w:gridSpan w:val="2"/>
            <w:vAlign w:val="bottom"/>
          </w:tcPr>
          <w:p w14:paraId="39F81D85" w14:textId="77777777" w:rsidR="0034381D" w:rsidRPr="00B06AF7" w:rsidRDefault="0034381D" w:rsidP="00B81C1F">
            <w:pPr>
              <w:pStyle w:val="acctmergecolhdg"/>
              <w:spacing w:line="240" w:lineRule="atLeast"/>
              <w:rPr>
                <w:rFonts w:asciiTheme="minorHAnsi" w:hAnsiTheme="minorHAnsi" w:cstheme="minorHAnsi"/>
                <w:b w:val="0"/>
                <w:bCs/>
                <w:szCs w:val="22"/>
              </w:rPr>
            </w:pPr>
          </w:p>
        </w:tc>
        <w:tc>
          <w:tcPr>
            <w:tcW w:w="1051" w:type="dxa"/>
            <w:gridSpan w:val="2"/>
            <w:vAlign w:val="bottom"/>
          </w:tcPr>
          <w:p w14:paraId="7E91525A" w14:textId="77777777" w:rsidR="0034381D" w:rsidRPr="00B06AF7" w:rsidRDefault="0034381D" w:rsidP="00B81C1F">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Number</w:t>
            </w:r>
          </w:p>
        </w:tc>
        <w:tc>
          <w:tcPr>
            <w:tcW w:w="183" w:type="dxa"/>
            <w:vAlign w:val="bottom"/>
          </w:tcPr>
          <w:p w14:paraId="28113B23" w14:textId="77777777" w:rsidR="0034381D" w:rsidRPr="00B06AF7" w:rsidRDefault="0034381D" w:rsidP="00B81C1F">
            <w:pPr>
              <w:pStyle w:val="acctmergecolhdg"/>
              <w:spacing w:line="240" w:lineRule="atLeast"/>
              <w:rPr>
                <w:rFonts w:asciiTheme="minorHAnsi" w:hAnsiTheme="minorHAnsi" w:cstheme="minorHAnsi"/>
                <w:b w:val="0"/>
                <w:bCs/>
                <w:szCs w:val="22"/>
              </w:rPr>
            </w:pPr>
          </w:p>
        </w:tc>
        <w:tc>
          <w:tcPr>
            <w:tcW w:w="1088" w:type="dxa"/>
            <w:vAlign w:val="bottom"/>
          </w:tcPr>
          <w:p w14:paraId="38166BAE" w14:textId="77777777" w:rsidR="0034381D" w:rsidRPr="00B06AF7" w:rsidRDefault="0034381D" w:rsidP="00B81C1F">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Amount</w:t>
            </w:r>
          </w:p>
        </w:tc>
      </w:tr>
      <w:tr w:rsidR="0034381D" w:rsidRPr="00B06AF7" w14:paraId="51AE8245" w14:textId="77777777" w:rsidTr="00342DAA">
        <w:trPr>
          <w:cantSplit/>
          <w:tblHeader/>
        </w:trPr>
        <w:tc>
          <w:tcPr>
            <w:tcW w:w="3301" w:type="dxa"/>
            <w:vAlign w:val="bottom"/>
          </w:tcPr>
          <w:p w14:paraId="2C38F20A" w14:textId="77777777" w:rsidR="0034381D" w:rsidRPr="00B06AF7" w:rsidRDefault="0034381D" w:rsidP="00B81C1F">
            <w:pPr>
              <w:rPr>
                <w:rFonts w:asciiTheme="minorHAnsi" w:hAnsiTheme="minorHAnsi" w:cstheme="minorHAnsi"/>
                <w:b/>
                <w:bCs/>
                <w:i/>
                <w:iCs/>
                <w:szCs w:val="22"/>
              </w:rPr>
            </w:pPr>
          </w:p>
        </w:tc>
        <w:tc>
          <w:tcPr>
            <w:tcW w:w="992" w:type="dxa"/>
            <w:vAlign w:val="bottom"/>
          </w:tcPr>
          <w:p w14:paraId="1FAA45F2" w14:textId="77777777" w:rsidR="0034381D" w:rsidRPr="00B06AF7" w:rsidRDefault="0034381D" w:rsidP="00B81C1F">
            <w:pPr>
              <w:pStyle w:val="acctfourfigures"/>
              <w:tabs>
                <w:tab w:val="decimal" w:pos="371"/>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Baht)</w:t>
            </w:r>
          </w:p>
        </w:tc>
        <w:tc>
          <w:tcPr>
            <w:tcW w:w="4967" w:type="dxa"/>
            <w:gridSpan w:val="9"/>
            <w:vAlign w:val="bottom"/>
          </w:tcPr>
          <w:p w14:paraId="624A265C" w14:textId="77777777" w:rsidR="0034381D" w:rsidRPr="00B06AF7" w:rsidRDefault="0034381D" w:rsidP="00B81C1F">
            <w:pPr>
              <w:pStyle w:val="acctfourfigure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(thousand shares /in thousand Baht)</w:t>
            </w:r>
          </w:p>
        </w:tc>
      </w:tr>
      <w:tr w:rsidR="0034381D" w:rsidRPr="00B06AF7" w14:paraId="60A31C15" w14:textId="77777777" w:rsidTr="00342DAA">
        <w:trPr>
          <w:cantSplit/>
        </w:trPr>
        <w:tc>
          <w:tcPr>
            <w:tcW w:w="3301" w:type="dxa"/>
            <w:vAlign w:val="bottom"/>
          </w:tcPr>
          <w:p w14:paraId="2EC86BA8" w14:textId="77777777" w:rsidR="0034381D" w:rsidRPr="00B06AF7" w:rsidRDefault="0034381D" w:rsidP="00B81C1F">
            <w:pPr>
              <w:ind w:left="191" w:hanging="191"/>
              <w:rPr>
                <w:rFonts w:asciiTheme="minorHAnsi" w:hAnsiTheme="minorHAnsi" w:cstheme="minorHAnsi"/>
                <w:szCs w:val="22"/>
              </w:rPr>
            </w:pPr>
            <w:r w:rsidRPr="00B06AF7">
              <w:rPr>
                <w:rFonts w:asciiTheme="minorHAnsi" w:hAnsiTheme="minorHAnsi" w:cstheme="minorHAnsi"/>
                <w:b/>
                <w:bCs/>
                <w:i/>
                <w:iCs/>
                <w:szCs w:val="22"/>
              </w:rPr>
              <w:t>Authorised</w:t>
            </w:r>
          </w:p>
        </w:tc>
        <w:tc>
          <w:tcPr>
            <w:tcW w:w="992" w:type="dxa"/>
            <w:vAlign w:val="bottom"/>
          </w:tcPr>
          <w:p w14:paraId="59D6D6A9"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vAlign w:val="bottom"/>
          </w:tcPr>
          <w:p w14:paraId="21F5E7F0" w14:textId="77777777" w:rsidR="0034381D" w:rsidRPr="00B06AF7"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vAlign w:val="bottom"/>
          </w:tcPr>
          <w:p w14:paraId="71CFB428"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vAlign w:val="bottom"/>
          </w:tcPr>
          <w:p w14:paraId="483F57CB" w14:textId="77777777" w:rsidR="0034381D" w:rsidRPr="00B06AF7"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2" w:type="dxa"/>
            <w:vAlign w:val="bottom"/>
          </w:tcPr>
          <w:p w14:paraId="4117EAED"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82" w:type="dxa"/>
            <w:gridSpan w:val="3"/>
            <w:vAlign w:val="bottom"/>
          </w:tcPr>
          <w:p w14:paraId="4D9C5A51" w14:textId="77777777" w:rsidR="0034381D" w:rsidRPr="00B06AF7"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3" w:type="dxa"/>
            <w:vAlign w:val="bottom"/>
          </w:tcPr>
          <w:p w14:paraId="0241B590"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88" w:type="dxa"/>
            <w:vAlign w:val="bottom"/>
          </w:tcPr>
          <w:p w14:paraId="2DDF0A83" w14:textId="77777777" w:rsidR="0034381D" w:rsidRPr="00B06AF7"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r>
      <w:tr w:rsidR="00342DAA" w:rsidRPr="00B06AF7" w14:paraId="0126C7AB" w14:textId="77777777" w:rsidTr="00342DAA">
        <w:trPr>
          <w:cantSplit/>
        </w:trPr>
        <w:tc>
          <w:tcPr>
            <w:tcW w:w="3301" w:type="dxa"/>
            <w:vAlign w:val="bottom"/>
          </w:tcPr>
          <w:p w14:paraId="6C792FF6" w14:textId="77777777" w:rsidR="00342DAA" w:rsidRPr="00B06AF7" w:rsidRDefault="00342DAA" w:rsidP="00342DAA">
            <w:pPr>
              <w:ind w:left="191" w:hanging="191"/>
              <w:rPr>
                <w:rFonts w:asciiTheme="minorHAnsi" w:hAnsiTheme="minorHAnsi" w:cstheme="minorHAnsi"/>
                <w:b/>
                <w:bCs/>
                <w:i/>
                <w:iCs/>
                <w:szCs w:val="22"/>
              </w:rPr>
            </w:pPr>
            <w:r w:rsidRPr="00B06AF7">
              <w:rPr>
                <w:rFonts w:asciiTheme="minorHAnsi" w:hAnsiTheme="minorHAnsi" w:cstheme="minorHAnsi"/>
                <w:szCs w:val="22"/>
              </w:rPr>
              <w:t>Preferred Shares at 1 January</w:t>
            </w:r>
          </w:p>
        </w:tc>
        <w:tc>
          <w:tcPr>
            <w:tcW w:w="992" w:type="dxa"/>
            <w:vAlign w:val="bottom"/>
          </w:tcPr>
          <w:p w14:paraId="0031E483" w14:textId="77777777" w:rsidR="00342DAA" w:rsidRPr="00B06AF7" w:rsidRDefault="00342DAA" w:rsidP="00342DAA">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szCs w:val="22"/>
              </w:rPr>
              <w:t>0.40</w:t>
            </w:r>
          </w:p>
        </w:tc>
        <w:tc>
          <w:tcPr>
            <w:tcW w:w="1173" w:type="dxa"/>
            <w:vAlign w:val="bottom"/>
          </w:tcPr>
          <w:p w14:paraId="151817AF" w14:textId="0BF71B89" w:rsidR="00342DAA" w:rsidRPr="00AD2EFB" w:rsidRDefault="00AD2EFB" w:rsidP="00AD2EFB">
            <w:pPr>
              <w:pStyle w:val="acctfourfigures"/>
              <w:tabs>
                <w:tab w:val="clear" w:pos="765"/>
                <w:tab w:val="decimal" w:pos="566"/>
              </w:tabs>
              <w:spacing w:line="240" w:lineRule="atLeast"/>
              <w:rPr>
                <w:rFonts w:asciiTheme="minorHAnsi" w:hAnsiTheme="minorHAnsi" w:cstheme="minorHAnsi"/>
                <w:szCs w:val="22"/>
              </w:rPr>
            </w:pPr>
            <w:r w:rsidRPr="00AD2EFB">
              <w:rPr>
                <w:rFonts w:asciiTheme="minorHAnsi" w:hAnsiTheme="minorHAnsi" w:cstheme="minorHAnsi"/>
                <w:szCs w:val="22"/>
              </w:rPr>
              <w:t>-</w:t>
            </w:r>
          </w:p>
        </w:tc>
        <w:tc>
          <w:tcPr>
            <w:tcW w:w="180" w:type="dxa"/>
            <w:vAlign w:val="bottom"/>
          </w:tcPr>
          <w:p w14:paraId="585160DA" w14:textId="77777777" w:rsidR="00342DAA" w:rsidRPr="00AD2EFB" w:rsidRDefault="00342DAA" w:rsidP="00342DAA">
            <w:pPr>
              <w:pStyle w:val="acctfourfigures"/>
              <w:spacing w:line="240" w:lineRule="atLeast"/>
              <w:rPr>
                <w:rFonts w:asciiTheme="minorHAnsi" w:hAnsiTheme="minorHAnsi" w:cstheme="minorHAnsi"/>
                <w:szCs w:val="22"/>
              </w:rPr>
            </w:pPr>
          </w:p>
        </w:tc>
        <w:tc>
          <w:tcPr>
            <w:tcW w:w="1079" w:type="dxa"/>
            <w:vAlign w:val="bottom"/>
          </w:tcPr>
          <w:p w14:paraId="44FD6FF5" w14:textId="2ADDE1BA" w:rsidR="00342DAA" w:rsidRPr="00AD2EFB" w:rsidRDefault="00AD2EFB" w:rsidP="00AD2EFB">
            <w:pPr>
              <w:pStyle w:val="acctfourfigures"/>
              <w:tabs>
                <w:tab w:val="clear" w:pos="765"/>
                <w:tab w:val="decimal" w:pos="517"/>
              </w:tabs>
              <w:spacing w:line="240" w:lineRule="atLeast"/>
              <w:rPr>
                <w:rFonts w:asciiTheme="minorHAnsi" w:hAnsiTheme="minorHAnsi" w:cstheme="minorHAnsi"/>
                <w:szCs w:val="22"/>
              </w:rPr>
            </w:pPr>
            <w:r w:rsidRPr="00AD2EFB">
              <w:rPr>
                <w:rFonts w:asciiTheme="minorHAnsi" w:hAnsiTheme="minorHAnsi" w:cstheme="minorHAnsi"/>
                <w:szCs w:val="22"/>
              </w:rPr>
              <w:t>-</w:t>
            </w:r>
          </w:p>
        </w:tc>
        <w:tc>
          <w:tcPr>
            <w:tcW w:w="182" w:type="dxa"/>
            <w:vAlign w:val="bottom"/>
          </w:tcPr>
          <w:p w14:paraId="49BCD11C"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2" w:type="dxa"/>
            <w:gridSpan w:val="3"/>
            <w:vAlign w:val="bottom"/>
          </w:tcPr>
          <w:p w14:paraId="6BAF0778" w14:textId="57BF2DA6"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192,118</w:t>
            </w:r>
          </w:p>
        </w:tc>
        <w:tc>
          <w:tcPr>
            <w:tcW w:w="183" w:type="dxa"/>
            <w:vAlign w:val="bottom"/>
          </w:tcPr>
          <w:p w14:paraId="34BE80CE"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8" w:type="dxa"/>
            <w:vAlign w:val="bottom"/>
          </w:tcPr>
          <w:p w14:paraId="0B601C35" w14:textId="2C7A1257"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76,847</w:t>
            </w:r>
          </w:p>
        </w:tc>
      </w:tr>
      <w:tr w:rsidR="00342DAA" w:rsidRPr="00B06AF7" w14:paraId="262633B9" w14:textId="77777777" w:rsidTr="00342DAA">
        <w:trPr>
          <w:cantSplit/>
        </w:trPr>
        <w:tc>
          <w:tcPr>
            <w:tcW w:w="3301" w:type="dxa"/>
            <w:vAlign w:val="bottom"/>
          </w:tcPr>
          <w:p w14:paraId="47C69741" w14:textId="77777777" w:rsidR="00342DAA" w:rsidRPr="00B06AF7" w:rsidRDefault="00342DAA" w:rsidP="00342DAA">
            <w:pPr>
              <w:ind w:left="191" w:hanging="191"/>
              <w:rPr>
                <w:rFonts w:asciiTheme="minorHAnsi" w:hAnsiTheme="minorHAnsi" w:cstheme="minorHAnsi"/>
                <w:szCs w:val="22"/>
              </w:rPr>
            </w:pPr>
            <w:r w:rsidRPr="00B06AF7">
              <w:rPr>
                <w:rFonts w:asciiTheme="minorHAnsi" w:hAnsiTheme="minorHAnsi" w:cstheme="minorHAnsi"/>
                <w:szCs w:val="22"/>
              </w:rPr>
              <w:t>Convert preferred shares into ordinary shares</w:t>
            </w:r>
          </w:p>
        </w:tc>
        <w:tc>
          <w:tcPr>
            <w:tcW w:w="992" w:type="dxa"/>
            <w:vAlign w:val="bottom"/>
          </w:tcPr>
          <w:p w14:paraId="28A571EE" w14:textId="77777777" w:rsidR="00342DAA" w:rsidRPr="00B06AF7" w:rsidRDefault="00342DAA" w:rsidP="00342DAA">
            <w:pPr>
              <w:ind w:left="46" w:hanging="18"/>
              <w:jc w:val="center"/>
              <w:rPr>
                <w:rFonts w:asciiTheme="minorHAnsi" w:hAnsiTheme="minorHAnsi" w:cstheme="minorHAnsi"/>
                <w:szCs w:val="22"/>
              </w:rPr>
            </w:pPr>
          </w:p>
          <w:p w14:paraId="6E108A2E" w14:textId="77777777" w:rsidR="00342DAA" w:rsidRPr="00B06AF7" w:rsidRDefault="00342DAA" w:rsidP="00342DAA">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szCs w:val="22"/>
              </w:rPr>
              <w:t>0.40</w:t>
            </w:r>
          </w:p>
        </w:tc>
        <w:tc>
          <w:tcPr>
            <w:tcW w:w="1173" w:type="dxa"/>
            <w:tcBorders>
              <w:bottom w:val="single" w:sz="4" w:space="0" w:color="auto"/>
            </w:tcBorders>
            <w:vAlign w:val="bottom"/>
          </w:tcPr>
          <w:p w14:paraId="796E2FCA" w14:textId="21E82080" w:rsidR="00342DAA" w:rsidRPr="00AD2EFB" w:rsidRDefault="00AD2EFB" w:rsidP="00AD2EFB">
            <w:pPr>
              <w:pStyle w:val="acctfourfigures"/>
              <w:tabs>
                <w:tab w:val="clear" w:pos="765"/>
                <w:tab w:val="decimal" w:pos="566"/>
              </w:tabs>
              <w:spacing w:line="240" w:lineRule="atLeast"/>
              <w:rPr>
                <w:rFonts w:asciiTheme="minorHAnsi" w:hAnsiTheme="minorHAnsi" w:cstheme="minorHAnsi"/>
                <w:szCs w:val="22"/>
              </w:rPr>
            </w:pPr>
            <w:r w:rsidRPr="00AD2EFB">
              <w:rPr>
                <w:rFonts w:asciiTheme="minorHAnsi" w:hAnsiTheme="minorHAnsi" w:cstheme="minorHAnsi"/>
                <w:szCs w:val="22"/>
              </w:rPr>
              <w:t>-</w:t>
            </w:r>
          </w:p>
        </w:tc>
        <w:tc>
          <w:tcPr>
            <w:tcW w:w="180" w:type="dxa"/>
            <w:vAlign w:val="bottom"/>
          </w:tcPr>
          <w:p w14:paraId="132C56B7" w14:textId="77777777" w:rsidR="00342DAA" w:rsidRPr="00AD2EFB" w:rsidRDefault="00342DAA" w:rsidP="00342DAA">
            <w:pPr>
              <w:pStyle w:val="acctfourfigures"/>
              <w:spacing w:line="240" w:lineRule="atLeast"/>
              <w:rPr>
                <w:rFonts w:asciiTheme="minorHAnsi" w:hAnsiTheme="minorHAnsi" w:cstheme="minorHAnsi"/>
                <w:szCs w:val="22"/>
              </w:rPr>
            </w:pPr>
          </w:p>
        </w:tc>
        <w:tc>
          <w:tcPr>
            <w:tcW w:w="1079" w:type="dxa"/>
            <w:tcBorders>
              <w:bottom w:val="single" w:sz="4" w:space="0" w:color="auto"/>
            </w:tcBorders>
            <w:vAlign w:val="bottom"/>
          </w:tcPr>
          <w:p w14:paraId="621C411F" w14:textId="012CB30E" w:rsidR="00342DAA" w:rsidRPr="00AD2EFB" w:rsidRDefault="00AD2EFB" w:rsidP="00AD2EFB">
            <w:pPr>
              <w:pStyle w:val="acctfourfigures"/>
              <w:tabs>
                <w:tab w:val="clear" w:pos="765"/>
                <w:tab w:val="decimal" w:pos="517"/>
              </w:tabs>
              <w:spacing w:line="240" w:lineRule="atLeast"/>
              <w:rPr>
                <w:rFonts w:asciiTheme="minorHAnsi" w:hAnsiTheme="minorHAnsi" w:cstheme="minorHAnsi"/>
                <w:szCs w:val="22"/>
              </w:rPr>
            </w:pPr>
            <w:r w:rsidRPr="00AD2EFB">
              <w:rPr>
                <w:rFonts w:asciiTheme="minorHAnsi" w:hAnsiTheme="minorHAnsi" w:cstheme="minorHAnsi"/>
                <w:szCs w:val="22"/>
              </w:rPr>
              <w:t>-</w:t>
            </w:r>
          </w:p>
        </w:tc>
        <w:tc>
          <w:tcPr>
            <w:tcW w:w="182" w:type="dxa"/>
            <w:vAlign w:val="bottom"/>
          </w:tcPr>
          <w:p w14:paraId="70FB253D"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2" w:type="dxa"/>
            <w:gridSpan w:val="3"/>
            <w:tcBorders>
              <w:bottom w:val="single" w:sz="4" w:space="0" w:color="auto"/>
            </w:tcBorders>
            <w:vAlign w:val="bottom"/>
          </w:tcPr>
          <w:p w14:paraId="433A0D05" w14:textId="77777777" w:rsidR="00342DAA" w:rsidRPr="00B06AF7" w:rsidRDefault="00342DAA" w:rsidP="00342DAA">
            <w:pPr>
              <w:pStyle w:val="acctfourfigures"/>
              <w:tabs>
                <w:tab w:val="clear" w:pos="765"/>
              </w:tabs>
              <w:spacing w:line="240" w:lineRule="atLeast"/>
              <w:ind w:right="85"/>
              <w:jc w:val="right"/>
              <w:rPr>
                <w:rFonts w:asciiTheme="minorHAnsi" w:hAnsiTheme="minorHAnsi" w:cstheme="minorHAnsi"/>
                <w:szCs w:val="22"/>
              </w:rPr>
            </w:pPr>
          </w:p>
          <w:p w14:paraId="75B145F2" w14:textId="25124851" w:rsidR="00342DAA" w:rsidRPr="00B06AF7" w:rsidRDefault="00342DAA" w:rsidP="00342DAA">
            <w:pPr>
              <w:pStyle w:val="acctfourfigures"/>
              <w:tabs>
                <w:tab w:val="clear" w:pos="765"/>
                <w:tab w:val="decimal" w:pos="566"/>
              </w:tabs>
              <w:spacing w:line="240" w:lineRule="atLeast"/>
              <w:ind w:right="-37"/>
              <w:jc w:val="right"/>
              <w:rPr>
                <w:rFonts w:asciiTheme="minorHAnsi" w:hAnsiTheme="minorHAnsi" w:cstheme="minorHAnsi"/>
                <w:szCs w:val="22"/>
              </w:rPr>
            </w:pPr>
            <w:r w:rsidRPr="00B06AF7">
              <w:rPr>
                <w:rFonts w:asciiTheme="minorHAnsi" w:hAnsiTheme="minorHAnsi" w:cstheme="minorHAnsi"/>
                <w:szCs w:val="22"/>
              </w:rPr>
              <w:t>(192,118)</w:t>
            </w:r>
          </w:p>
        </w:tc>
        <w:tc>
          <w:tcPr>
            <w:tcW w:w="183" w:type="dxa"/>
            <w:vAlign w:val="bottom"/>
          </w:tcPr>
          <w:p w14:paraId="2CD550EC"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8" w:type="dxa"/>
            <w:tcBorders>
              <w:bottom w:val="single" w:sz="4" w:space="0" w:color="auto"/>
            </w:tcBorders>
            <w:vAlign w:val="bottom"/>
          </w:tcPr>
          <w:p w14:paraId="79A065DE" w14:textId="77777777" w:rsidR="00342DAA" w:rsidRPr="00B06AF7" w:rsidRDefault="00342DAA" w:rsidP="00342DAA">
            <w:pPr>
              <w:pStyle w:val="acctfourfigures"/>
              <w:tabs>
                <w:tab w:val="clear" w:pos="765"/>
              </w:tabs>
              <w:spacing w:line="240" w:lineRule="atLeast"/>
              <w:ind w:right="-19"/>
              <w:jc w:val="right"/>
              <w:rPr>
                <w:rFonts w:asciiTheme="minorHAnsi" w:hAnsiTheme="minorHAnsi" w:cstheme="minorHAnsi"/>
                <w:szCs w:val="22"/>
              </w:rPr>
            </w:pPr>
          </w:p>
          <w:p w14:paraId="01293D6D" w14:textId="1970DCE7" w:rsidR="00342DAA" w:rsidRPr="00B06AF7" w:rsidRDefault="00342DAA" w:rsidP="00342DAA">
            <w:pPr>
              <w:pStyle w:val="acctfourfigures"/>
              <w:tabs>
                <w:tab w:val="clear" w:pos="765"/>
              </w:tabs>
              <w:spacing w:line="240" w:lineRule="atLeast"/>
              <w:ind w:right="-36"/>
              <w:jc w:val="right"/>
              <w:rPr>
                <w:rFonts w:asciiTheme="minorHAnsi" w:hAnsiTheme="minorHAnsi" w:cstheme="minorHAnsi"/>
                <w:szCs w:val="22"/>
              </w:rPr>
            </w:pPr>
            <w:r w:rsidRPr="00B06AF7">
              <w:rPr>
                <w:rFonts w:asciiTheme="minorHAnsi" w:hAnsiTheme="minorHAnsi" w:cstheme="minorHAnsi"/>
                <w:szCs w:val="22"/>
              </w:rPr>
              <w:t>(76,847)</w:t>
            </w:r>
          </w:p>
        </w:tc>
      </w:tr>
      <w:tr w:rsidR="00342DAA" w:rsidRPr="00B06AF7" w14:paraId="32714F0F" w14:textId="77777777" w:rsidTr="00342DAA">
        <w:trPr>
          <w:cantSplit/>
        </w:trPr>
        <w:tc>
          <w:tcPr>
            <w:tcW w:w="3301" w:type="dxa"/>
            <w:vAlign w:val="bottom"/>
          </w:tcPr>
          <w:p w14:paraId="229B11BB" w14:textId="77777777" w:rsidR="00342DAA" w:rsidRPr="00B06AF7" w:rsidRDefault="00342DAA" w:rsidP="00342DAA">
            <w:pPr>
              <w:ind w:left="191" w:hanging="191"/>
              <w:rPr>
                <w:rFonts w:asciiTheme="minorHAnsi" w:hAnsiTheme="minorHAnsi" w:cstheme="minorHAnsi"/>
                <w:szCs w:val="22"/>
              </w:rPr>
            </w:pPr>
            <w:r w:rsidRPr="00B06AF7">
              <w:rPr>
                <w:rFonts w:asciiTheme="minorHAnsi" w:hAnsiTheme="minorHAnsi" w:cstheme="minorHAnsi"/>
                <w:b/>
                <w:bCs/>
                <w:szCs w:val="22"/>
              </w:rPr>
              <w:t>Preferred shares at 31 December</w:t>
            </w:r>
          </w:p>
        </w:tc>
        <w:tc>
          <w:tcPr>
            <w:tcW w:w="992" w:type="dxa"/>
            <w:vAlign w:val="bottom"/>
          </w:tcPr>
          <w:p w14:paraId="320409E4" w14:textId="77777777" w:rsidR="00342DAA" w:rsidRPr="00B06AF7" w:rsidRDefault="00342DAA" w:rsidP="00342DAA">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b/>
                <w:bCs/>
                <w:szCs w:val="22"/>
              </w:rPr>
              <w:t>0.40</w:t>
            </w:r>
          </w:p>
        </w:tc>
        <w:tc>
          <w:tcPr>
            <w:tcW w:w="1173" w:type="dxa"/>
            <w:tcBorders>
              <w:top w:val="single" w:sz="4" w:space="0" w:color="auto"/>
              <w:bottom w:val="double" w:sz="4" w:space="0" w:color="auto"/>
            </w:tcBorders>
            <w:vAlign w:val="bottom"/>
          </w:tcPr>
          <w:p w14:paraId="5FFC2E94" w14:textId="61339E26" w:rsidR="00342DAA" w:rsidRPr="00C83FF8" w:rsidRDefault="00AD2EFB" w:rsidP="00342DAA">
            <w:pPr>
              <w:pStyle w:val="acctfourfigures"/>
              <w:tabs>
                <w:tab w:val="clear" w:pos="765"/>
                <w:tab w:val="decimal" w:pos="566"/>
              </w:tabs>
              <w:spacing w:line="240" w:lineRule="atLeast"/>
              <w:rPr>
                <w:rFonts w:asciiTheme="minorHAnsi" w:hAnsiTheme="minorHAnsi" w:cstheme="minorHAnsi"/>
                <w:b/>
                <w:bCs/>
                <w:szCs w:val="22"/>
              </w:rPr>
            </w:pPr>
            <w:r>
              <w:rPr>
                <w:rFonts w:asciiTheme="minorHAnsi" w:hAnsiTheme="minorHAnsi" w:cstheme="minorHAnsi"/>
                <w:b/>
                <w:bCs/>
                <w:szCs w:val="22"/>
              </w:rPr>
              <w:t>-</w:t>
            </w:r>
          </w:p>
        </w:tc>
        <w:tc>
          <w:tcPr>
            <w:tcW w:w="180" w:type="dxa"/>
            <w:vAlign w:val="bottom"/>
          </w:tcPr>
          <w:p w14:paraId="6893D58B" w14:textId="77777777" w:rsidR="00342DAA" w:rsidRPr="00B06AF7" w:rsidRDefault="00342DAA" w:rsidP="00342DAA">
            <w:pPr>
              <w:pStyle w:val="acctfourfigures"/>
              <w:spacing w:line="240" w:lineRule="atLeast"/>
              <w:rPr>
                <w:rFonts w:asciiTheme="minorHAnsi" w:hAnsiTheme="minorHAnsi" w:cstheme="minorHAnsi"/>
                <w:szCs w:val="22"/>
              </w:rPr>
            </w:pPr>
          </w:p>
        </w:tc>
        <w:tc>
          <w:tcPr>
            <w:tcW w:w="1079" w:type="dxa"/>
            <w:tcBorders>
              <w:top w:val="single" w:sz="4" w:space="0" w:color="auto"/>
              <w:bottom w:val="double" w:sz="4" w:space="0" w:color="auto"/>
            </w:tcBorders>
            <w:vAlign w:val="bottom"/>
          </w:tcPr>
          <w:p w14:paraId="0A741BB4" w14:textId="1446F4DE" w:rsidR="00342DAA" w:rsidRPr="00B06AF7" w:rsidRDefault="00AD2EFB" w:rsidP="00342DAA">
            <w:pPr>
              <w:pStyle w:val="acctfourfigures"/>
              <w:tabs>
                <w:tab w:val="clear" w:pos="765"/>
                <w:tab w:val="decimal" w:pos="517"/>
              </w:tabs>
              <w:spacing w:line="240" w:lineRule="atLeast"/>
              <w:rPr>
                <w:rFonts w:asciiTheme="minorHAnsi" w:hAnsiTheme="minorHAnsi" w:cstheme="minorHAnsi"/>
                <w:szCs w:val="22"/>
              </w:rPr>
            </w:pPr>
            <w:r>
              <w:rPr>
                <w:rFonts w:asciiTheme="minorHAnsi" w:hAnsiTheme="minorHAnsi" w:cstheme="minorHAnsi"/>
                <w:szCs w:val="22"/>
              </w:rPr>
              <w:t>-</w:t>
            </w:r>
          </w:p>
        </w:tc>
        <w:tc>
          <w:tcPr>
            <w:tcW w:w="182" w:type="dxa"/>
            <w:vAlign w:val="bottom"/>
          </w:tcPr>
          <w:p w14:paraId="23577294"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2" w:type="dxa"/>
            <w:gridSpan w:val="3"/>
            <w:tcBorders>
              <w:top w:val="single" w:sz="4" w:space="0" w:color="auto"/>
              <w:bottom w:val="double" w:sz="4" w:space="0" w:color="auto"/>
            </w:tcBorders>
            <w:vAlign w:val="bottom"/>
          </w:tcPr>
          <w:p w14:paraId="6CD3555B" w14:textId="731B8930" w:rsidR="00342DAA" w:rsidRPr="00B06AF7" w:rsidRDefault="00342DAA" w:rsidP="00342DAA">
            <w:pPr>
              <w:pStyle w:val="acctfourfigures"/>
              <w:tabs>
                <w:tab w:val="clear" w:pos="765"/>
                <w:tab w:val="decimal" w:pos="517"/>
              </w:tabs>
              <w:spacing w:line="240" w:lineRule="atLeast"/>
              <w:rPr>
                <w:rFonts w:asciiTheme="minorHAnsi" w:hAnsiTheme="minorHAnsi" w:cstheme="minorHAnsi"/>
                <w:szCs w:val="22"/>
              </w:rPr>
            </w:pPr>
            <w:r w:rsidRPr="00C83FF8">
              <w:rPr>
                <w:rFonts w:asciiTheme="minorHAnsi" w:hAnsiTheme="minorHAnsi" w:cstheme="minorHAnsi"/>
                <w:b/>
                <w:bCs/>
                <w:szCs w:val="22"/>
              </w:rPr>
              <w:t>-</w:t>
            </w:r>
          </w:p>
        </w:tc>
        <w:tc>
          <w:tcPr>
            <w:tcW w:w="183" w:type="dxa"/>
            <w:vAlign w:val="bottom"/>
          </w:tcPr>
          <w:p w14:paraId="027E69BE"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8" w:type="dxa"/>
            <w:tcBorders>
              <w:top w:val="single" w:sz="4" w:space="0" w:color="auto"/>
              <w:bottom w:val="double" w:sz="4" w:space="0" w:color="auto"/>
            </w:tcBorders>
            <w:vAlign w:val="bottom"/>
          </w:tcPr>
          <w:p w14:paraId="46AB3DDE" w14:textId="58183647" w:rsidR="00342DAA" w:rsidRPr="00B06AF7" w:rsidRDefault="00342DAA" w:rsidP="00342DAA">
            <w:pPr>
              <w:pStyle w:val="acctfourfigures"/>
              <w:tabs>
                <w:tab w:val="clear" w:pos="765"/>
                <w:tab w:val="decimal" w:pos="517"/>
              </w:tabs>
              <w:spacing w:line="240" w:lineRule="atLeast"/>
              <w:rPr>
                <w:rFonts w:asciiTheme="minorHAnsi" w:hAnsiTheme="minorHAnsi" w:cstheme="minorHAnsi"/>
                <w:szCs w:val="22"/>
              </w:rPr>
            </w:pPr>
            <w:r w:rsidRPr="00B06AF7">
              <w:rPr>
                <w:rFonts w:asciiTheme="minorHAnsi" w:hAnsiTheme="minorHAnsi" w:cstheme="minorHAnsi"/>
                <w:b/>
                <w:bCs/>
                <w:szCs w:val="22"/>
              </w:rPr>
              <w:t>-</w:t>
            </w:r>
          </w:p>
        </w:tc>
      </w:tr>
      <w:tr w:rsidR="00342DAA" w:rsidRPr="00B06AF7" w14:paraId="5908778C" w14:textId="77777777" w:rsidTr="00342DAA">
        <w:trPr>
          <w:cantSplit/>
        </w:trPr>
        <w:tc>
          <w:tcPr>
            <w:tcW w:w="3301" w:type="dxa"/>
            <w:vAlign w:val="bottom"/>
          </w:tcPr>
          <w:p w14:paraId="3FF2C206" w14:textId="77777777" w:rsidR="00342DAA" w:rsidRPr="00B06AF7" w:rsidRDefault="00342DAA" w:rsidP="00342DAA">
            <w:pPr>
              <w:ind w:left="191" w:hanging="191"/>
              <w:rPr>
                <w:rFonts w:asciiTheme="minorHAnsi" w:hAnsiTheme="minorHAnsi" w:cstheme="minorHAnsi"/>
                <w:szCs w:val="22"/>
              </w:rPr>
            </w:pPr>
          </w:p>
        </w:tc>
        <w:tc>
          <w:tcPr>
            <w:tcW w:w="992" w:type="dxa"/>
            <w:vAlign w:val="bottom"/>
          </w:tcPr>
          <w:p w14:paraId="5F0A3645" w14:textId="77777777" w:rsidR="00342DAA" w:rsidRPr="00B06AF7" w:rsidRDefault="00342DAA" w:rsidP="00342DAA">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tcBorders>
              <w:top w:val="double" w:sz="4" w:space="0" w:color="auto"/>
            </w:tcBorders>
            <w:vAlign w:val="bottom"/>
          </w:tcPr>
          <w:p w14:paraId="25D0E9F5" w14:textId="77777777" w:rsidR="00342DAA" w:rsidRPr="00B06AF7" w:rsidRDefault="00342DAA" w:rsidP="00342DAA">
            <w:pPr>
              <w:pStyle w:val="acctfourfigures"/>
              <w:tabs>
                <w:tab w:val="clear" w:pos="765"/>
              </w:tabs>
              <w:spacing w:line="240" w:lineRule="atLeast"/>
              <w:ind w:right="85"/>
              <w:jc w:val="right"/>
              <w:rPr>
                <w:rFonts w:asciiTheme="minorHAnsi" w:hAnsiTheme="minorHAnsi" w:cstheme="minorHAnsi"/>
                <w:szCs w:val="22"/>
              </w:rPr>
            </w:pPr>
          </w:p>
        </w:tc>
        <w:tc>
          <w:tcPr>
            <w:tcW w:w="180" w:type="dxa"/>
            <w:vAlign w:val="bottom"/>
          </w:tcPr>
          <w:p w14:paraId="5AAC1D44" w14:textId="77777777" w:rsidR="00342DAA" w:rsidRPr="00B06AF7" w:rsidRDefault="00342DAA" w:rsidP="00342DAA">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17EB9B90" w14:textId="77777777"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rPr>
            </w:pPr>
          </w:p>
        </w:tc>
        <w:tc>
          <w:tcPr>
            <w:tcW w:w="182" w:type="dxa"/>
            <w:vAlign w:val="bottom"/>
          </w:tcPr>
          <w:p w14:paraId="44BB9F55"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2" w:type="dxa"/>
            <w:gridSpan w:val="3"/>
            <w:tcBorders>
              <w:top w:val="double" w:sz="4" w:space="0" w:color="auto"/>
            </w:tcBorders>
            <w:vAlign w:val="bottom"/>
          </w:tcPr>
          <w:p w14:paraId="6CDC464F" w14:textId="77777777"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rPr>
            </w:pPr>
          </w:p>
        </w:tc>
        <w:tc>
          <w:tcPr>
            <w:tcW w:w="183" w:type="dxa"/>
            <w:vAlign w:val="bottom"/>
          </w:tcPr>
          <w:p w14:paraId="59823B02"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8" w:type="dxa"/>
            <w:tcBorders>
              <w:top w:val="double" w:sz="4" w:space="0" w:color="auto"/>
            </w:tcBorders>
            <w:vAlign w:val="bottom"/>
          </w:tcPr>
          <w:p w14:paraId="741EB4BC" w14:textId="77777777"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rPr>
            </w:pPr>
          </w:p>
        </w:tc>
      </w:tr>
      <w:tr w:rsidR="00342DAA" w:rsidRPr="00B06AF7" w14:paraId="6258BBAC" w14:textId="77777777" w:rsidTr="00342DAA">
        <w:trPr>
          <w:cantSplit/>
        </w:trPr>
        <w:tc>
          <w:tcPr>
            <w:tcW w:w="3301" w:type="dxa"/>
            <w:vAlign w:val="bottom"/>
          </w:tcPr>
          <w:p w14:paraId="34DF1B63" w14:textId="77777777" w:rsidR="00342DAA" w:rsidRPr="00B06AF7" w:rsidRDefault="00342DAA" w:rsidP="00342DAA">
            <w:pPr>
              <w:ind w:left="191" w:hanging="191"/>
              <w:rPr>
                <w:rFonts w:asciiTheme="minorHAnsi" w:hAnsiTheme="minorHAnsi" w:cstheme="minorHAnsi"/>
                <w:szCs w:val="22"/>
              </w:rPr>
            </w:pPr>
            <w:r w:rsidRPr="00B06AF7">
              <w:rPr>
                <w:rFonts w:asciiTheme="minorHAnsi" w:hAnsiTheme="minorHAnsi" w:cstheme="minorHAnsi"/>
                <w:szCs w:val="22"/>
              </w:rPr>
              <w:t>Ordinary shares at 1 January</w:t>
            </w:r>
          </w:p>
        </w:tc>
        <w:tc>
          <w:tcPr>
            <w:tcW w:w="992" w:type="dxa"/>
            <w:vAlign w:val="bottom"/>
          </w:tcPr>
          <w:p w14:paraId="6E2A8386" w14:textId="77777777" w:rsidR="00342DAA" w:rsidRPr="00B06AF7" w:rsidRDefault="00342DAA" w:rsidP="00342DAA">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szCs w:val="22"/>
              </w:rPr>
              <w:t>0.40</w:t>
            </w:r>
          </w:p>
        </w:tc>
        <w:tc>
          <w:tcPr>
            <w:tcW w:w="1173" w:type="dxa"/>
            <w:vAlign w:val="bottom"/>
          </w:tcPr>
          <w:p w14:paraId="70048E5C" w14:textId="28B8E367" w:rsidR="00342DAA" w:rsidRPr="00B06AF7" w:rsidRDefault="003310ED" w:rsidP="00342DAA">
            <w:pPr>
              <w:pStyle w:val="acctfourfigures"/>
              <w:tabs>
                <w:tab w:val="clear" w:pos="765"/>
              </w:tabs>
              <w:spacing w:line="240" w:lineRule="atLeast"/>
              <w:ind w:right="19"/>
              <w:jc w:val="right"/>
              <w:rPr>
                <w:rFonts w:asciiTheme="minorHAnsi" w:hAnsiTheme="minorHAnsi" w:cstheme="minorHAnsi"/>
                <w:szCs w:val="22"/>
              </w:rPr>
            </w:pPr>
            <w:r>
              <w:rPr>
                <w:rFonts w:asciiTheme="minorHAnsi" w:hAnsiTheme="minorHAnsi" w:cstheme="minorHAnsi"/>
                <w:szCs w:val="22"/>
              </w:rPr>
              <w:t>6,533,783</w:t>
            </w:r>
          </w:p>
        </w:tc>
        <w:tc>
          <w:tcPr>
            <w:tcW w:w="180" w:type="dxa"/>
            <w:vAlign w:val="bottom"/>
          </w:tcPr>
          <w:p w14:paraId="79D641CD" w14:textId="77777777" w:rsidR="00342DAA" w:rsidRPr="00B06AF7" w:rsidRDefault="00342DAA" w:rsidP="00342DAA">
            <w:pPr>
              <w:pStyle w:val="acctfourfigures"/>
              <w:spacing w:line="240" w:lineRule="atLeast"/>
              <w:rPr>
                <w:rFonts w:asciiTheme="minorHAnsi" w:hAnsiTheme="minorHAnsi" w:cstheme="minorHAnsi"/>
                <w:szCs w:val="22"/>
              </w:rPr>
            </w:pPr>
          </w:p>
        </w:tc>
        <w:tc>
          <w:tcPr>
            <w:tcW w:w="1079" w:type="dxa"/>
            <w:vAlign w:val="bottom"/>
          </w:tcPr>
          <w:p w14:paraId="2BA74258" w14:textId="485EF4F5" w:rsidR="00342DAA" w:rsidRPr="00B06AF7" w:rsidRDefault="003310ED" w:rsidP="00342DAA">
            <w:pPr>
              <w:pStyle w:val="acctfourfigures"/>
              <w:tabs>
                <w:tab w:val="clear" w:pos="765"/>
              </w:tabs>
              <w:spacing w:line="240" w:lineRule="atLeast"/>
              <w:ind w:left="-68" w:right="17"/>
              <w:jc w:val="right"/>
              <w:rPr>
                <w:rFonts w:asciiTheme="minorHAnsi" w:hAnsiTheme="minorHAnsi" w:cstheme="minorHAnsi"/>
                <w:szCs w:val="22"/>
              </w:rPr>
            </w:pPr>
            <w:r>
              <w:rPr>
                <w:rFonts w:asciiTheme="minorHAnsi" w:hAnsiTheme="minorHAnsi" w:cstheme="minorHAnsi"/>
                <w:szCs w:val="22"/>
              </w:rPr>
              <w:t>2,613,513</w:t>
            </w:r>
          </w:p>
        </w:tc>
        <w:tc>
          <w:tcPr>
            <w:tcW w:w="182" w:type="dxa"/>
            <w:vAlign w:val="bottom"/>
          </w:tcPr>
          <w:p w14:paraId="4AA900F6"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2" w:type="dxa"/>
            <w:gridSpan w:val="3"/>
            <w:vAlign w:val="bottom"/>
          </w:tcPr>
          <w:p w14:paraId="5096B2C9" w14:textId="46F33DCF"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6,741,670</w:t>
            </w:r>
          </w:p>
        </w:tc>
        <w:tc>
          <w:tcPr>
            <w:tcW w:w="183" w:type="dxa"/>
            <w:vAlign w:val="bottom"/>
          </w:tcPr>
          <w:p w14:paraId="4055A58E"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8" w:type="dxa"/>
            <w:vAlign w:val="bottom"/>
          </w:tcPr>
          <w:p w14:paraId="30BD1EF0" w14:textId="46A9957F"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2,696,668</w:t>
            </w:r>
          </w:p>
        </w:tc>
      </w:tr>
      <w:tr w:rsidR="00342DAA" w:rsidRPr="00B06AF7" w14:paraId="0BB564E1" w14:textId="77777777" w:rsidTr="00342DAA">
        <w:trPr>
          <w:cantSplit/>
        </w:trPr>
        <w:tc>
          <w:tcPr>
            <w:tcW w:w="3301" w:type="dxa"/>
            <w:vAlign w:val="bottom"/>
          </w:tcPr>
          <w:p w14:paraId="517E39F5" w14:textId="77777777" w:rsidR="00342DAA" w:rsidRPr="00B06AF7" w:rsidRDefault="00342DAA" w:rsidP="00342DAA">
            <w:pPr>
              <w:ind w:left="191" w:hanging="191"/>
              <w:rPr>
                <w:rFonts w:asciiTheme="minorHAnsi" w:hAnsiTheme="minorHAnsi" w:cstheme="minorHAnsi"/>
                <w:szCs w:val="22"/>
              </w:rPr>
            </w:pPr>
            <w:r w:rsidRPr="00B06AF7">
              <w:rPr>
                <w:rFonts w:asciiTheme="minorHAnsi" w:hAnsiTheme="minorHAnsi" w:cstheme="minorHAnsi"/>
                <w:szCs w:val="22"/>
              </w:rPr>
              <w:t>Convert preferred shares into ordinary shares</w:t>
            </w:r>
          </w:p>
        </w:tc>
        <w:tc>
          <w:tcPr>
            <w:tcW w:w="992" w:type="dxa"/>
            <w:vAlign w:val="bottom"/>
          </w:tcPr>
          <w:p w14:paraId="7282556D" w14:textId="77777777" w:rsidR="00342DAA" w:rsidRPr="00B06AF7" w:rsidRDefault="00342DAA" w:rsidP="00342DAA">
            <w:pPr>
              <w:ind w:left="46" w:hanging="18"/>
              <w:jc w:val="center"/>
              <w:rPr>
                <w:rFonts w:asciiTheme="minorHAnsi" w:hAnsiTheme="minorHAnsi" w:cstheme="minorHAnsi"/>
                <w:szCs w:val="22"/>
              </w:rPr>
            </w:pPr>
          </w:p>
          <w:p w14:paraId="0D14263F" w14:textId="77777777" w:rsidR="00342DAA" w:rsidRPr="00B06AF7" w:rsidRDefault="00342DAA" w:rsidP="00342DAA">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szCs w:val="22"/>
              </w:rPr>
              <w:t>0.40</w:t>
            </w:r>
          </w:p>
        </w:tc>
        <w:tc>
          <w:tcPr>
            <w:tcW w:w="1173" w:type="dxa"/>
            <w:vAlign w:val="bottom"/>
          </w:tcPr>
          <w:p w14:paraId="385842BD" w14:textId="1F60441C" w:rsidR="00342DAA" w:rsidRPr="00B06AF7" w:rsidRDefault="003310ED" w:rsidP="003310ED">
            <w:pPr>
              <w:pStyle w:val="acctfourfigures"/>
              <w:tabs>
                <w:tab w:val="clear" w:pos="765"/>
                <w:tab w:val="decimal" w:pos="566"/>
              </w:tabs>
              <w:spacing w:line="240" w:lineRule="atLeast"/>
              <w:rPr>
                <w:rFonts w:asciiTheme="minorHAnsi" w:hAnsiTheme="minorHAnsi" w:cstheme="minorHAnsi"/>
                <w:szCs w:val="22"/>
              </w:rPr>
            </w:pPr>
            <w:r>
              <w:rPr>
                <w:rFonts w:asciiTheme="minorHAnsi" w:hAnsiTheme="minorHAnsi" w:cstheme="minorHAnsi"/>
                <w:szCs w:val="22"/>
              </w:rPr>
              <w:t>-</w:t>
            </w:r>
          </w:p>
        </w:tc>
        <w:tc>
          <w:tcPr>
            <w:tcW w:w="180" w:type="dxa"/>
            <w:vAlign w:val="bottom"/>
          </w:tcPr>
          <w:p w14:paraId="2D050C93" w14:textId="77777777" w:rsidR="00342DAA" w:rsidRPr="00B06AF7" w:rsidRDefault="00342DAA" w:rsidP="00342DAA">
            <w:pPr>
              <w:pStyle w:val="acctfourfigures"/>
              <w:spacing w:line="240" w:lineRule="atLeast"/>
              <w:rPr>
                <w:rFonts w:asciiTheme="minorHAnsi" w:hAnsiTheme="minorHAnsi" w:cstheme="minorHAnsi"/>
                <w:szCs w:val="22"/>
              </w:rPr>
            </w:pPr>
          </w:p>
        </w:tc>
        <w:tc>
          <w:tcPr>
            <w:tcW w:w="1079" w:type="dxa"/>
            <w:vAlign w:val="bottom"/>
          </w:tcPr>
          <w:p w14:paraId="35C03AEB" w14:textId="4B21B90B" w:rsidR="00342DAA" w:rsidRPr="00B06AF7" w:rsidRDefault="003310ED" w:rsidP="003310ED">
            <w:pPr>
              <w:pStyle w:val="acctfourfigures"/>
              <w:tabs>
                <w:tab w:val="clear" w:pos="765"/>
                <w:tab w:val="decimal" w:pos="517"/>
              </w:tabs>
              <w:spacing w:line="240" w:lineRule="atLeast"/>
              <w:rPr>
                <w:rFonts w:asciiTheme="minorHAnsi" w:hAnsiTheme="minorHAnsi" w:cstheme="minorHAnsi"/>
                <w:szCs w:val="22"/>
              </w:rPr>
            </w:pPr>
            <w:r>
              <w:rPr>
                <w:rFonts w:asciiTheme="minorHAnsi" w:hAnsiTheme="minorHAnsi" w:cstheme="minorHAnsi"/>
                <w:szCs w:val="22"/>
              </w:rPr>
              <w:t>-</w:t>
            </w:r>
          </w:p>
        </w:tc>
        <w:tc>
          <w:tcPr>
            <w:tcW w:w="182" w:type="dxa"/>
            <w:vAlign w:val="bottom"/>
          </w:tcPr>
          <w:p w14:paraId="2AA12935"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2" w:type="dxa"/>
            <w:gridSpan w:val="3"/>
            <w:vAlign w:val="bottom"/>
          </w:tcPr>
          <w:p w14:paraId="723A12A8" w14:textId="77777777" w:rsidR="00342DAA" w:rsidRPr="00B06AF7" w:rsidRDefault="00342DAA" w:rsidP="00342DAA">
            <w:pPr>
              <w:pStyle w:val="acctfourfigures"/>
              <w:tabs>
                <w:tab w:val="clear" w:pos="765"/>
              </w:tabs>
              <w:spacing w:line="240" w:lineRule="atLeast"/>
              <w:ind w:right="85"/>
              <w:jc w:val="right"/>
              <w:rPr>
                <w:rFonts w:asciiTheme="minorHAnsi" w:hAnsiTheme="minorHAnsi" w:cstheme="minorHAnsi"/>
                <w:szCs w:val="22"/>
              </w:rPr>
            </w:pPr>
          </w:p>
          <w:p w14:paraId="0EA32787" w14:textId="38EAB177"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192,118</w:t>
            </w:r>
          </w:p>
        </w:tc>
        <w:tc>
          <w:tcPr>
            <w:tcW w:w="183" w:type="dxa"/>
            <w:vAlign w:val="bottom"/>
          </w:tcPr>
          <w:p w14:paraId="24302BE1"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8" w:type="dxa"/>
            <w:vAlign w:val="bottom"/>
          </w:tcPr>
          <w:p w14:paraId="6F0E1E82" w14:textId="06019D26" w:rsidR="00342DAA" w:rsidRPr="00C83FF8"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lang w:val="en-US" w:bidi="th-TH"/>
              </w:rPr>
            </w:pPr>
            <w:r w:rsidRPr="00B06AF7">
              <w:rPr>
                <w:rFonts w:asciiTheme="minorHAnsi" w:hAnsiTheme="minorHAnsi" w:cstheme="minorHAnsi"/>
                <w:szCs w:val="22"/>
              </w:rPr>
              <w:t>76,847</w:t>
            </w:r>
          </w:p>
        </w:tc>
      </w:tr>
      <w:tr w:rsidR="00342DAA" w:rsidRPr="00B06AF7" w14:paraId="7FE975B5" w14:textId="77777777" w:rsidTr="00342DAA">
        <w:trPr>
          <w:cantSplit/>
        </w:trPr>
        <w:tc>
          <w:tcPr>
            <w:tcW w:w="3301" w:type="dxa"/>
            <w:vAlign w:val="bottom"/>
          </w:tcPr>
          <w:p w14:paraId="48EBC4C2" w14:textId="77777777" w:rsidR="00342DAA" w:rsidRPr="00B06AF7" w:rsidRDefault="00342DAA" w:rsidP="00342DAA">
            <w:pPr>
              <w:ind w:left="191" w:hanging="191"/>
              <w:rPr>
                <w:rFonts w:asciiTheme="minorHAnsi" w:hAnsiTheme="minorHAnsi" w:cstheme="minorHAnsi"/>
                <w:szCs w:val="22"/>
              </w:rPr>
            </w:pPr>
            <w:r w:rsidRPr="00B06AF7">
              <w:rPr>
                <w:rFonts w:asciiTheme="minorHAnsi" w:hAnsiTheme="minorHAnsi" w:cstheme="minorHAnsi"/>
                <w:szCs w:val="22"/>
              </w:rPr>
              <w:t>Decrease of capital</w:t>
            </w:r>
          </w:p>
        </w:tc>
        <w:tc>
          <w:tcPr>
            <w:tcW w:w="992" w:type="dxa"/>
            <w:vAlign w:val="bottom"/>
          </w:tcPr>
          <w:p w14:paraId="17E82916" w14:textId="77777777" w:rsidR="00342DAA" w:rsidRPr="00B06AF7" w:rsidRDefault="00342DAA" w:rsidP="00342DAA">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szCs w:val="22"/>
              </w:rPr>
              <w:t>0.40</w:t>
            </w:r>
          </w:p>
        </w:tc>
        <w:tc>
          <w:tcPr>
            <w:tcW w:w="1173" w:type="dxa"/>
            <w:tcBorders>
              <w:bottom w:val="single" w:sz="4" w:space="0" w:color="auto"/>
            </w:tcBorders>
            <w:vAlign w:val="bottom"/>
          </w:tcPr>
          <w:p w14:paraId="407CE5F7" w14:textId="18FA96CE" w:rsidR="00342DAA" w:rsidRPr="00B06AF7" w:rsidRDefault="000A4785" w:rsidP="00342DAA">
            <w:pPr>
              <w:pStyle w:val="acctfourfigures"/>
              <w:tabs>
                <w:tab w:val="clear" w:pos="765"/>
              </w:tabs>
              <w:spacing w:line="240" w:lineRule="atLeast"/>
              <w:ind w:right="-19"/>
              <w:jc w:val="right"/>
              <w:rPr>
                <w:rFonts w:asciiTheme="minorHAnsi" w:hAnsiTheme="minorHAnsi" w:cstheme="minorHAnsi"/>
                <w:szCs w:val="22"/>
              </w:rPr>
            </w:pPr>
            <w:r>
              <w:rPr>
                <w:rFonts w:asciiTheme="minorHAnsi" w:hAnsiTheme="minorHAnsi" w:cstheme="minorHAnsi"/>
                <w:szCs w:val="22"/>
              </w:rPr>
              <w:t>(669,</w:t>
            </w:r>
            <w:r w:rsidR="00C12CB4">
              <w:rPr>
                <w:rFonts w:asciiTheme="minorHAnsi" w:hAnsiTheme="minorHAnsi" w:cstheme="minorHAnsi"/>
                <w:szCs w:val="22"/>
              </w:rPr>
              <w:t>569)</w:t>
            </w:r>
          </w:p>
        </w:tc>
        <w:tc>
          <w:tcPr>
            <w:tcW w:w="180" w:type="dxa"/>
            <w:vAlign w:val="bottom"/>
          </w:tcPr>
          <w:p w14:paraId="128F1EAF" w14:textId="77777777" w:rsidR="00342DAA" w:rsidRPr="00B06AF7" w:rsidRDefault="00342DAA" w:rsidP="00342DAA">
            <w:pPr>
              <w:pStyle w:val="acctfourfigures"/>
              <w:spacing w:line="240" w:lineRule="atLeast"/>
              <w:rPr>
                <w:rFonts w:asciiTheme="minorHAnsi" w:hAnsiTheme="minorHAnsi" w:cstheme="minorHAnsi"/>
                <w:szCs w:val="22"/>
              </w:rPr>
            </w:pPr>
          </w:p>
        </w:tc>
        <w:tc>
          <w:tcPr>
            <w:tcW w:w="1079" w:type="dxa"/>
            <w:tcBorders>
              <w:bottom w:val="single" w:sz="4" w:space="0" w:color="auto"/>
            </w:tcBorders>
            <w:vAlign w:val="bottom"/>
          </w:tcPr>
          <w:p w14:paraId="1798CCE9" w14:textId="5A767187" w:rsidR="00342DAA" w:rsidRPr="004711FE" w:rsidRDefault="00120869" w:rsidP="00342DAA">
            <w:pPr>
              <w:pStyle w:val="acctfourfigures"/>
              <w:tabs>
                <w:tab w:val="clear" w:pos="765"/>
              </w:tabs>
              <w:spacing w:line="240" w:lineRule="atLeast"/>
              <w:ind w:right="-19"/>
              <w:jc w:val="right"/>
              <w:rPr>
                <w:rFonts w:asciiTheme="minorHAnsi" w:hAnsiTheme="minorHAnsi" w:cstheme="minorBidi"/>
                <w:szCs w:val="28"/>
                <w:cs/>
                <w:lang w:bidi="th-TH"/>
              </w:rPr>
            </w:pPr>
            <w:r>
              <w:rPr>
                <w:rFonts w:asciiTheme="minorHAnsi" w:hAnsiTheme="minorHAnsi" w:cstheme="minorHAnsi"/>
                <w:szCs w:val="22"/>
              </w:rPr>
              <w:t>(267,</w:t>
            </w:r>
            <w:r w:rsidR="004711FE">
              <w:rPr>
                <w:rFonts w:asciiTheme="minorHAnsi" w:hAnsiTheme="minorHAnsi" w:cstheme="minorHAnsi"/>
                <w:szCs w:val="22"/>
              </w:rPr>
              <w:t>827)</w:t>
            </w:r>
          </w:p>
        </w:tc>
        <w:tc>
          <w:tcPr>
            <w:tcW w:w="182" w:type="dxa"/>
            <w:vAlign w:val="bottom"/>
          </w:tcPr>
          <w:p w14:paraId="5BF9B5FF"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2" w:type="dxa"/>
            <w:gridSpan w:val="3"/>
            <w:tcBorders>
              <w:bottom w:val="single" w:sz="4" w:space="0" w:color="auto"/>
            </w:tcBorders>
            <w:vAlign w:val="bottom"/>
          </w:tcPr>
          <w:p w14:paraId="15C7F00D" w14:textId="3564E3AD" w:rsidR="00342DAA" w:rsidRPr="00B06AF7" w:rsidRDefault="00342DAA" w:rsidP="00342DAA">
            <w:pPr>
              <w:pStyle w:val="acctfourfigures"/>
              <w:tabs>
                <w:tab w:val="clear" w:pos="765"/>
                <w:tab w:val="decimal" w:pos="566"/>
              </w:tabs>
              <w:spacing w:line="240" w:lineRule="atLeast"/>
              <w:ind w:right="-46"/>
              <w:jc w:val="right"/>
              <w:rPr>
                <w:rFonts w:asciiTheme="minorHAnsi" w:hAnsiTheme="minorHAnsi" w:cstheme="minorHAnsi"/>
                <w:szCs w:val="22"/>
              </w:rPr>
            </w:pPr>
            <w:r w:rsidRPr="00B06AF7">
              <w:rPr>
                <w:rFonts w:asciiTheme="minorHAnsi" w:hAnsiTheme="minorHAnsi" w:cstheme="minorHAnsi"/>
                <w:szCs w:val="22"/>
              </w:rPr>
              <w:t>(400,00</w:t>
            </w:r>
            <w:r>
              <w:rPr>
                <w:rFonts w:asciiTheme="minorHAnsi" w:hAnsiTheme="minorHAnsi" w:cstheme="minorHAnsi"/>
                <w:szCs w:val="22"/>
              </w:rPr>
              <w:t>5</w:t>
            </w:r>
            <w:r w:rsidRPr="00B06AF7">
              <w:rPr>
                <w:rFonts w:asciiTheme="minorHAnsi" w:hAnsiTheme="minorHAnsi" w:cstheme="minorHAnsi"/>
                <w:szCs w:val="22"/>
              </w:rPr>
              <w:t>)</w:t>
            </w:r>
          </w:p>
        </w:tc>
        <w:tc>
          <w:tcPr>
            <w:tcW w:w="183" w:type="dxa"/>
            <w:vAlign w:val="bottom"/>
          </w:tcPr>
          <w:p w14:paraId="3250D23A"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8" w:type="dxa"/>
            <w:tcBorders>
              <w:bottom w:val="single" w:sz="4" w:space="0" w:color="auto"/>
            </w:tcBorders>
            <w:vAlign w:val="bottom"/>
          </w:tcPr>
          <w:p w14:paraId="619DDB0D" w14:textId="7D5A6705" w:rsidR="00342DAA" w:rsidRPr="00C83FF8" w:rsidRDefault="00342DAA" w:rsidP="00342DAA">
            <w:pPr>
              <w:pStyle w:val="acctfourfigures"/>
              <w:tabs>
                <w:tab w:val="clear" w:pos="765"/>
              </w:tabs>
              <w:spacing w:line="240" w:lineRule="atLeast"/>
              <w:ind w:right="-36"/>
              <w:jc w:val="right"/>
              <w:rPr>
                <w:rFonts w:asciiTheme="minorHAnsi" w:hAnsiTheme="minorHAnsi" w:cstheme="minorHAnsi"/>
                <w:szCs w:val="22"/>
                <w:lang w:val="en-US" w:bidi="th-TH"/>
              </w:rPr>
            </w:pPr>
            <w:r w:rsidRPr="00B06AF7">
              <w:rPr>
                <w:rFonts w:asciiTheme="minorHAnsi" w:hAnsiTheme="minorHAnsi" w:cstheme="minorHAnsi"/>
                <w:szCs w:val="22"/>
              </w:rPr>
              <w:t>(160,00</w:t>
            </w:r>
            <w:r>
              <w:rPr>
                <w:rFonts w:asciiTheme="minorHAnsi" w:hAnsiTheme="minorHAnsi" w:cstheme="minorHAnsi"/>
                <w:szCs w:val="22"/>
              </w:rPr>
              <w:t>2</w:t>
            </w:r>
            <w:r w:rsidRPr="00B06AF7">
              <w:rPr>
                <w:rFonts w:asciiTheme="minorHAnsi" w:hAnsiTheme="minorHAnsi" w:cstheme="minorHAnsi"/>
                <w:szCs w:val="22"/>
              </w:rPr>
              <w:t>)</w:t>
            </w:r>
          </w:p>
        </w:tc>
      </w:tr>
      <w:tr w:rsidR="00342DAA" w:rsidRPr="00B06AF7" w14:paraId="6D096C01" w14:textId="77777777" w:rsidTr="00342DAA">
        <w:trPr>
          <w:cantSplit/>
        </w:trPr>
        <w:tc>
          <w:tcPr>
            <w:tcW w:w="3301" w:type="dxa"/>
            <w:vAlign w:val="bottom"/>
          </w:tcPr>
          <w:p w14:paraId="3A55A7DA" w14:textId="77777777" w:rsidR="00342DAA" w:rsidRPr="00B06AF7" w:rsidRDefault="00342DAA" w:rsidP="00342DAA">
            <w:pPr>
              <w:ind w:left="191" w:hanging="191"/>
              <w:rPr>
                <w:rFonts w:asciiTheme="minorHAnsi" w:hAnsiTheme="minorHAnsi" w:cstheme="minorHAnsi"/>
                <w:b/>
                <w:bCs/>
                <w:szCs w:val="22"/>
              </w:rPr>
            </w:pPr>
            <w:r w:rsidRPr="00B06AF7">
              <w:rPr>
                <w:rFonts w:asciiTheme="minorHAnsi" w:hAnsiTheme="minorHAnsi" w:cstheme="minorHAnsi"/>
                <w:b/>
                <w:bCs/>
                <w:szCs w:val="22"/>
              </w:rPr>
              <w:t>Ordinary shares at 31 December</w:t>
            </w:r>
          </w:p>
        </w:tc>
        <w:tc>
          <w:tcPr>
            <w:tcW w:w="992" w:type="dxa"/>
            <w:vAlign w:val="bottom"/>
          </w:tcPr>
          <w:p w14:paraId="03151CDB" w14:textId="77777777" w:rsidR="00342DAA" w:rsidRPr="00B06AF7" w:rsidRDefault="00342DAA" w:rsidP="00342DAA">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b/>
                <w:bCs/>
                <w:szCs w:val="22"/>
              </w:rPr>
              <w:t>0.40</w:t>
            </w:r>
          </w:p>
        </w:tc>
        <w:tc>
          <w:tcPr>
            <w:tcW w:w="1173" w:type="dxa"/>
            <w:tcBorders>
              <w:top w:val="single" w:sz="4" w:space="0" w:color="auto"/>
              <w:bottom w:val="double" w:sz="4" w:space="0" w:color="auto"/>
            </w:tcBorders>
            <w:vAlign w:val="bottom"/>
          </w:tcPr>
          <w:p w14:paraId="5C00BC0C" w14:textId="4BA82C8E" w:rsidR="00342DAA" w:rsidRPr="00F07B4E" w:rsidRDefault="00913C3D" w:rsidP="00342DAA">
            <w:pPr>
              <w:pStyle w:val="acctfourfigures"/>
              <w:tabs>
                <w:tab w:val="clear" w:pos="765"/>
              </w:tabs>
              <w:spacing w:line="240" w:lineRule="atLeast"/>
              <w:ind w:right="28"/>
              <w:jc w:val="right"/>
              <w:rPr>
                <w:rFonts w:asciiTheme="minorHAnsi" w:hAnsiTheme="minorHAnsi" w:cs="Browallia New"/>
                <w:b/>
                <w:bCs/>
                <w:szCs w:val="28"/>
                <w:lang w:val="en-US" w:bidi="th-TH"/>
              </w:rPr>
            </w:pPr>
            <w:r w:rsidRPr="00F07B4E">
              <w:rPr>
                <w:rFonts w:asciiTheme="minorHAnsi" w:hAnsiTheme="minorHAnsi" w:cs="Browallia New"/>
                <w:b/>
                <w:bCs/>
                <w:szCs w:val="28"/>
                <w:lang w:bidi="th-TH"/>
              </w:rPr>
              <w:t>5,864,</w:t>
            </w:r>
            <w:r w:rsidR="007B5012" w:rsidRPr="00F07B4E">
              <w:rPr>
                <w:rFonts w:asciiTheme="minorHAnsi" w:hAnsiTheme="minorHAnsi" w:cs="Browallia New"/>
                <w:b/>
                <w:bCs/>
                <w:szCs w:val="28"/>
                <w:lang w:bidi="th-TH"/>
              </w:rPr>
              <w:t>214</w:t>
            </w:r>
          </w:p>
        </w:tc>
        <w:tc>
          <w:tcPr>
            <w:tcW w:w="180" w:type="dxa"/>
            <w:vAlign w:val="bottom"/>
          </w:tcPr>
          <w:p w14:paraId="233B04EF" w14:textId="77777777" w:rsidR="00342DAA" w:rsidRPr="00F07B4E" w:rsidRDefault="00342DAA" w:rsidP="00342DAA">
            <w:pPr>
              <w:pStyle w:val="acctfourfigures"/>
              <w:spacing w:line="240" w:lineRule="atLeast"/>
              <w:rPr>
                <w:rFonts w:asciiTheme="minorHAnsi" w:hAnsiTheme="minorHAnsi" w:cstheme="minorHAnsi"/>
                <w:b/>
                <w:bCs/>
                <w:szCs w:val="22"/>
              </w:rPr>
            </w:pPr>
          </w:p>
        </w:tc>
        <w:tc>
          <w:tcPr>
            <w:tcW w:w="1079" w:type="dxa"/>
            <w:tcBorders>
              <w:top w:val="single" w:sz="4" w:space="0" w:color="auto"/>
              <w:bottom w:val="double" w:sz="4" w:space="0" w:color="auto"/>
            </w:tcBorders>
            <w:vAlign w:val="bottom"/>
          </w:tcPr>
          <w:p w14:paraId="2A3916DF" w14:textId="5E181000" w:rsidR="00342DAA" w:rsidRPr="00F07B4E" w:rsidRDefault="00FE538B" w:rsidP="00342DAA">
            <w:pPr>
              <w:pStyle w:val="acctfourfigures"/>
              <w:tabs>
                <w:tab w:val="clear" w:pos="765"/>
                <w:tab w:val="decimal" w:pos="731"/>
              </w:tabs>
              <w:spacing w:line="240" w:lineRule="atLeast"/>
              <w:ind w:right="26"/>
              <w:jc w:val="right"/>
              <w:rPr>
                <w:rFonts w:asciiTheme="minorHAnsi" w:hAnsiTheme="minorHAnsi" w:cstheme="minorHAnsi"/>
                <w:b/>
                <w:bCs/>
                <w:szCs w:val="22"/>
              </w:rPr>
            </w:pPr>
            <w:r w:rsidRPr="00F07B4E">
              <w:rPr>
                <w:rFonts w:asciiTheme="minorHAnsi" w:hAnsiTheme="minorHAnsi" w:cstheme="minorHAnsi"/>
                <w:b/>
                <w:bCs/>
                <w:szCs w:val="22"/>
              </w:rPr>
              <w:t>2,345,</w:t>
            </w:r>
            <w:r w:rsidR="00F07B4E" w:rsidRPr="00F07B4E">
              <w:rPr>
                <w:rFonts w:asciiTheme="minorHAnsi" w:hAnsiTheme="minorHAnsi" w:cstheme="minorHAnsi"/>
                <w:b/>
                <w:bCs/>
                <w:szCs w:val="22"/>
              </w:rPr>
              <w:t>686</w:t>
            </w:r>
          </w:p>
        </w:tc>
        <w:tc>
          <w:tcPr>
            <w:tcW w:w="182" w:type="dxa"/>
            <w:vAlign w:val="bottom"/>
          </w:tcPr>
          <w:p w14:paraId="6B2F3EE1"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2" w:type="dxa"/>
            <w:gridSpan w:val="3"/>
            <w:tcBorders>
              <w:top w:val="single" w:sz="4" w:space="0" w:color="auto"/>
              <w:bottom w:val="double" w:sz="4" w:space="0" w:color="auto"/>
            </w:tcBorders>
            <w:vAlign w:val="bottom"/>
          </w:tcPr>
          <w:p w14:paraId="0E8C1DBA" w14:textId="7E529C63"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b/>
                <w:bCs/>
                <w:szCs w:val="22"/>
                <w:rtl/>
                <w:cs/>
              </w:rPr>
              <w:t>6</w:t>
            </w:r>
            <w:r w:rsidRPr="00B06AF7">
              <w:rPr>
                <w:rFonts w:asciiTheme="minorHAnsi" w:hAnsiTheme="minorHAnsi" w:cstheme="minorHAnsi"/>
                <w:b/>
                <w:bCs/>
                <w:szCs w:val="22"/>
                <w:cs/>
              </w:rPr>
              <w:t>,</w:t>
            </w:r>
            <w:r w:rsidRPr="00B06AF7">
              <w:rPr>
                <w:rFonts w:asciiTheme="minorHAnsi" w:hAnsiTheme="minorHAnsi" w:cstheme="minorHAnsi"/>
                <w:b/>
                <w:bCs/>
                <w:szCs w:val="22"/>
                <w:lang w:bidi="th-TH"/>
              </w:rPr>
              <w:t>533,78</w:t>
            </w:r>
            <w:r>
              <w:rPr>
                <w:rFonts w:asciiTheme="minorHAnsi" w:hAnsiTheme="minorHAnsi" w:cstheme="minorHAnsi"/>
                <w:b/>
                <w:bCs/>
                <w:szCs w:val="22"/>
                <w:lang w:bidi="th-TH"/>
              </w:rPr>
              <w:t>3</w:t>
            </w:r>
          </w:p>
        </w:tc>
        <w:tc>
          <w:tcPr>
            <w:tcW w:w="183" w:type="dxa"/>
            <w:vAlign w:val="bottom"/>
          </w:tcPr>
          <w:p w14:paraId="305D0FE9"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8" w:type="dxa"/>
            <w:tcBorders>
              <w:top w:val="single" w:sz="4" w:space="0" w:color="auto"/>
              <w:bottom w:val="double" w:sz="4" w:space="0" w:color="auto"/>
            </w:tcBorders>
            <w:vAlign w:val="bottom"/>
          </w:tcPr>
          <w:p w14:paraId="7D381EFB" w14:textId="229B445F"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b/>
                <w:bCs/>
                <w:szCs w:val="22"/>
                <w:rtl/>
                <w:cs/>
              </w:rPr>
              <w:t>2</w:t>
            </w:r>
            <w:r w:rsidRPr="00B06AF7">
              <w:rPr>
                <w:rFonts w:asciiTheme="minorHAnsi" w:hAnsiTheme="minorHAnsi" w:cstheme="minorHAnsi"/>
                <w:b/>
                <w:bCs/>
                <w:szCs w:val="22"/>
                <w:cs/>
              </w:rPr>
              <w:t>,</w:t>
            </w:r>
            <w:r w:rsidRPr="00B06AF7">
              <w:rPr>
                <w:rFonts w:asciiTheme="minorHAnsi" w:hAnsiTheme="minorHAnsi" w:cstheme="minorHAnsi"/>
                <w:b/>
                <w:bCs/>
                <w:szCs w:val="22"/>
              </w:rPr>
              <w:t>613,51</w:t>
            </w:r>
            <w:r>
              <w:rPr>
                <w:rFonts w:asciiTheme="minorHAnsi" w:hAnsiTheme="minorHAnsi" w:cstheme="minorHAnsi"/>
                <w:b/>
                <w:bCs/>
                <w:szCs w:val="22"/>
              </w:rPr>
              <w:t>3</w:t>
            </w:r>
          </w:p>
        </w:tc>
      </w:tr>
      <w:tr w:rsidR="00342DAA" w:rsidRPr="00B06AF7" w14:paraId="5C669BE9" w14:textId="77777777" w:rsidTr="00342DAA">
        <w:trPr>
          <w:cantSplit/>
        </w:trPr>
        <w:tc>
          <w:tcPr>
            <w:tcW w:w="3301" w:type="dxa"/>
            <w:vAlign w:val="bottom"/>
          </w:tcPr>
          <w:p w14:paraId="1D816710" w14:textId="77777777" w:rsidR="00342DAA" w:rsidRPr="00B06AF7" w:rsidRDefault="00342DAA" w:rsidP="00342DAA">
            <w:pPr>
              <w:ind w:left="191" w:hanging="191"/>
              <w:rPr>
                <w:rFonts w:asciiTheme="minorHAnsi" w:hAnsiTheme="minorHAnsi" w:cstheme="minorHAnsi"/>
                <w:b/>
                <w:bCs/>
                <w:szCs w:val="22"/>
              </w:rPr>
            </w:pPr>
          </w:p>
        </w:tc>
        <w:tc>
          <w:tcPr>
            <w:tcW w:w="992" w:type="dxa"/>
            <w:vAlign w:val="bottom"/>
          </w:tcPr>
          <w:p w14:paraId="085B9EAB" w14:textId="77777777" w:rsidR="00342DAA" w:rsidRPr="00B06AF7" w:rsidRDefault="00342DAA" w:rsidP="00342DAA">
            <w:pPr>
              <w:pStyle w:val="acctfourfigures"/>
              <w:tabs>
                <w:tab w:val="clear" w:pos="765"/>
                <w:tab w:val="decimal" w:pos="371"/>
                <w:tab w:val="decimal" w:pos="731"/>
              </w:tabs>
              <w:spacing w:line="240" w:lineRule="atLeast"/>
              <w:ind w:right="11"/>
              <w:jc w:val="center"/>
              <w:rPr>
                <w:rFonts w:asciiTheme="minorHAnsi" w:hAnsiTheme="minorHAnsi" w:cstheme="minorHAnsi"/>
                <w:b/>
                <w:bCs/>
                <w:szCs w:val="22"/>
              </w:rPr>
            </w:pPr>
          </w:p>
        </w:tc>
        <w:tc>
          <w:tcPr>
            <w:tcW w:w="1173" w:type="dxa"/>
            <w:tcBorders>
              <w:top w:val="double" w:sz="4" w:space="0" w:color="auto"/>
            </w:tcBorders>
            <w:vAlign w:val="bottom"/>
          </w:tcPr>
          <w:p w14:paraId="3DE2AF08" w14:textId="77777777" w:rsidR="00342DAA" w:rsidRPr="00B06AF7" w:rsidRDefault="00342DAA" w:rsidP="00342DAA">
            <w:pPr>
              <w:pStyle w:val="acctfourfigures"/>
              <w:tabs>
                <w:tab w:val="clear" w:pos="765"/>
              </w:tabs>
              <w:spacing w:line="240" w:lineRule="atLeast"/>
              <w:ind w:right="85"/>
              <w:jc w:val="right"/>
              <w:rPr>
                <w:rFonts w:asciiTheme="minorHAnsi" w:hAnsiTheme="minorHAnsi" w:cstheme="minorHAnsi"/>
                <w:b/>
                <w:bCs/>
                <w:szCs w:val="22"/>
                <w:rtl/>
                <w:cs/>
              </w:rPr>
            </w:pPr>
          </w:p>
        </w:tc>
        <w:tc>
          <w:tcPr>
            <w:tcW w:w="180" w:type="dxa"/>
            <w:vAlign w:val="bottom"/>
          </w:tcPr>
          <w:p w14:paraId="3C61A67D" w14:textId="77777777" w:rsidR="00342DAA" w:rsidRPr="00B06AF7" w:rsidRDefault="00342DAA" w:rsidP="00342DAA">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093CE86C" w14:textId="77777777"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b/>
                <w:bCs/>
                <w:szCs w:val="22"/>
                <w:rtl/>
                <w:cs/>
              </w:rPr>
            </w:pPr>
          </w:p>
        </w:tc>
        <w:tc>
          <w:tcPr>
            <w:tcW w:w="182" w:type="dxa"/>
            <w:vAlign w:val="bottom"/>
          </w:tcPr>
          <w:p w14:paraId="00AD3701"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2" w:type="dxa"/>
            <w:gridSpan w:val="3"/>
            <w:tcBorders>
              <w:top w:val="double" w:sz="4" w:space="0" w:color="auto"/>
            </w:tcBorders>
            <w:vAlign w:val="bottom"/>
          </w:tcPr>
          <w:p w14:paraId="1023C495" w14:textId="77777777"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b/>
                <w:bCs/>
                <w:szCs w:val="22"/>
              </w:rPr>
            </w:pPr>
          </w:p>
        </w:tc>
        <w:tc>
          <w:tcPr>
            <w:tcW w:w="183" w:type="dxa"/>
            <w:vAlign w:val="bottom"/>
          </w:tcPr>
          <w:p w14:paraId="473949D8"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8" w:type="dxa"/>
            <w:tcBorders>
              <w:top w:val="double" w:sz="4" w:space="0" w:color="auto"/>
            </w:tcBorders>
            <w:vAlign w:val="bottom"/>
          </w:tcPr>
          <w:p w14:paraId="7BD2ADE8" w14:textId="77777777"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b/>
                <w:bCs/>
                <w:szCs w:val="22"/>
              </w:rPr>
            </w:pPr>
          </w:p>
        </w:tc>
      </w:tr>
      <w:tr w:rsidR="00342DAA" w:rsidRPr="00B06AF7" w14:paraId="6057EE21" w14:textId="77777777" w:rsidTr="00342DAA">
        <w:trPr>
          <w:cantSplit/>
        </w:trPr>
        <w:tc>
          <w:tcPr>
            <w:tcW w:w="3301" w:type="dxa"/>
            <w:vAlign w:val="bottom"/>
          </w:tcPr>
          <w:p w14:paraId="67781295" w14:textId="77777777" w:rsidR="00342DAA" w:rsidRPr="00B06AF7" w:rsidRDefault="00342DAA" w:rsidP="00342DAA">
            <w:pPr>
              <w:ind w:left="191" w:hanging="191"/>
              <w:rPr>
                <w:rFonts w:asciiTheme="minorHAnsi" w:hAnsiTheme="minorHAnsi" w:cstheme="minorHAnsi"/>
                <w:b/>
                <w:bCs/>
                <w:szCs w:val="22"/>
              </w:rPr>
            </w:pPr>
            <w:r w:rsidRPr="00B06AF7">
              <w:rPr>
                <w:rFonts w:asciiTheme="minorHAnsi" w:hAnsiTheme="minorHAnsi" w:cstheme="minorHAnsi"/>
                <w:b/>
                <w:bCs/>
                <w:szCs w:val="22"/>
              </w:rPr>
              <w:t>Total authorized</w:t>
            </w:r>
          </w:p>
        </w:tc>
        <w:tc>
          <w:tcPr>
            <w:tcW w:w="992" w:type="dxa"/>
            <w:vAlign w:val="bottom"/>
          </w:tcPr>
          <w:p w14:paraId="046DCF46" w14:textId="77777777" w:rsidR="00342DAA" w:rsidRPr="00B06AF7" w:rsidRDefault="00342DAA" w:rsidP="00342DAA">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b/>
                <w:bCs/>
                <w:szCs w:val="22"/>
              </w:rPr>
              <w:t>0.40</w:t>
            </w:r>
          </w:p>
        </w:tc>
        <w:tc>
          <w:tcPr>
            <w:tcW w:w="1173" w:type="dxa"/>
            <w:tcBorders>
              <w:bottom w:val="double" w:sz="4" w:space="0" w:color="auto"/>
            </w:tcBorders>
            <w:vAlign w:val="bottom"/>
          </w:tcPr>
          <w:p w14:paraId="03B56E8D" w14:textId="72D132E0" w:rsidR="00342DAA" w:rsidRPr="00F07B4E" w:rsidRDefault="00F07B4E" w:rsidP="00342DAA">
            <w:pPr>
              <w:pStyle w:val="acctfourfigures"/>
              <w:tabs>
                <w:tab w:val="clear" w:pos="765"/>
              </w:tabs>
              <w:spacing w:line="240" w:lineRule="atLeast"/>
              <w:ind w:right="19"/>
              <w:jc w:val="right"/>
              <w:rPr>
                <w:rFonts w:asciiTheme="minorHAnsi" w:hAnsiTheme="minorHAnsi" w:cstheme="minorHAnsi"/>
                <w:b/>
                <w:bCs/>
                <w:szCs w:val="22"/>
              </w:rPr>
            </w:pPr>
            <w:r w:rsidRPr="00F07B4E">
              <w:rPr>
                <w:rFonts w:asciiTheme="minorHAnsi" w:hAnsiTheme="minorHAnsi" w:cstheme="minorHAnsi"/>
                <w:b/>
                <w:bCs/>
                <w:szCs w:val="22"/>
              </w:rPr>
              <w:t>5,864,214</w:t>
            </w:r>
          </w:p>
        </w:tc>
        <w:tc>
          <w:tcPr>
            <w:tcW w:w="180" w:type="dxa"/>
            <w:vAlign w:val="bottom"/>
          </w:tcPr>
          <w:p w14:paraId="625EBA96" w14:textId="77777777" w:rsidR="00342DAA" w:rsidRPr="00F07B4E" w:rsidRDefault="00342DAA" w:rsidP="00342DAA">
            <w:pPr>
              <w:pStyle w:val="acctfourfigures"/>
              <w:spacing w:line="240" w:lineRule="atLeast"/>
              <w:rPr>
                <w:rFonts w:asciiTheme="minorHAnsi" w:hAnsiTheme="minorHAnsi" w:cstheme="minorHAnsi"/>
                <w:b/>
                <w:bCs/>
                <w:szCs w:val="22"/>
              </w:rPr>
            </w:pPr>
          </w:p>
        </w:tc>
        <w:tc>
          <w:tcPr>
            <w:tcW w:w="1079" w:type="dxa"/>
            <w:tcBorders>
              <w:bottom w:val="double" w:sz="4" w:space="0" w:color="auto"/>
            </w:tcBorders>
            <w:vAlign w:val="bottom"/>
          </w:tcPr>
          <w:p w14:paraId="67290281" w14:textId="695F33A9" w:rsidR="00342DAA" w:rsidRPr="00F07B4E" w:rsidRDefault="00F07B4E" w:rsidP="00342DAA">
            <w:pPr>
              <w:pStyle w:val="acctfourfigures"/>
              <w:tabs>
                <w:tab w:val="clear" w:pos="765"/>
              </w:tabs>
              <w:spacing w:line="240" w:lineRule="atLeast"/>
              <w:ind w:right="26"/>
              <w:jc w:val="right"/>
              <w:rPr>
                <w:rFonts w:asciiTheme="minorHAnsi" w:hAnsiTheme="minorHAnsi" w:cstheme="minorHAnsi"/>
                <w:b/>
                <w:bCs/>
                <w:szCs w:val="22"/>
              </w:rPr>
            </w:pPr>
            <w:r w:rsidRPr="00F07B4E">
              <w:rPr>
                <w:rFonts w:asciiTheme="minorHAnsi" w:hAnsiTheme="minorHAnsi" w:cstheme="minorHAnsi"/>
                <w:b/>
                <w:bCs/>
                <w:szCs w:val="22"/>
              </w:rPr>
              <w:t>2,345,686</w:t>
            </w:r>
          </w:p>
        </w:tc>
        <w:tc>
          <w:tcPr>
            <w:tcW w:w="182" w:type="dxa"/>
            <w:vAlign w:val="bottom"/>
          </w:tcPr>
          <w:p w14:paraId="2B51EBED"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2" w:type="dxa"/>
            <w:gridSpan w:val="3"/>
            <w:tcBorders>
              <w:bottom w:val="double" w:sz="4" w:space="0" w:color="auto"/>
            </w:tcBorders>
            <w:vAlign w:val="bottom"/>
          </w:tcPr>
          <w:p w14:paraId="00D4AD81" w14:textId="0082E531"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b/>
                <w:bCs/>
                <w:szCs w:val="22"/>
                <w:rtl/>
                <w:cs/>
              </w:rPr>
              <w:t>6</w:t>
            </w:r>
            <w:r w:rsidRPr="00B06AF7">
              <w:rPr>
                <w:rFonts w:asciiTheme="minorHAnsi" w:hAnsiTheme="minorHAnsi" w:cstheme="minorHAnsi"/>
                <w:b/>
                <w:bCs/>
                <w:szCs w:val="22"/>
                <w:cs/>
              </w:rPr>
              <w:t>,</w:t>
            </w:r>
            <w:r w:rsidRPr="00B06AF7">
              <w:rPr>
                <w:rFonts w:asciiTheme="minorHAnsi" w:hAnsiTheme="minorHAnsi" w:cstheme="minorHAnsi"/>
                <w:b/>
                <w:bCs/>
                <w:szCs w:val="22"/>
              </w:rPr>
              <w:t>5</w:t>
            </w:r>
            <w:r w:rsidRPr="00B06AF7">
              <w:rPr>
                <w:rFonts w:asciiTheme="minorHAnsi" w:hAnsiTheme="minorHAnsi" w:cstheme="minorHAnsi"/>
                <w:b/>
                <w:bCs/>
                <w:szCs w:val="22"/>
                <w:rtl/>
                <w:cs/>
              </w:rPr>
              <w:t>33</w:t>
            </w:r>
            <w:r w:rsidRPr="00B06AF7">
              <w:rPr>
                <w:rFonts w:asciiTheme="minorHAnsi" w:hAnsiTheme="minorHAnsi" w:cstheme="minorHAnsi"/>
                <w:b/>
                <w:bCs/>
                <w:szCs w:val="22"/>
                <w:cs/>
              </w:rPr>
              <w:t>,</w:t>
            </w:r>
            <w:r w:rsidRPr="00B06AF7">
              <w:rPr>
                <w:rFonts w:asciiTheme="minorHAnsi" w:hAnsiTheme="minorHAnsi" w:cstheme="minorHAnsi"/>
                <w:b/>
                <w:bCs/>
                <w:szCs w:val="22"/>
                <w:rtl/>
                <w:cs/>
              </w:rPr>
              <w:t>78</w:t>
            </w:r>
            <w:r>
              <w:rPr>
                <w:rFonts w:asciiTheme="minorHAnsi" w:hAnsiTheme="minorHAnsi" w:cstheme="minorHAnsi"/>
                <w:b/>
                <w:bCs/>
                <w:szCs w:val="22"/>
              </w:rPr>
              <w:t>3</w:t>
            </w:r>
          </w:p>
        </w:tc>
        <w:tc>
          <w:tcPr>
            <w:tcW w:w="183" w:type="dxa"/>
            <w:vAlign w:val="bottom"/>
          </w:tcPr>
          <w:p w14:paraId="7A10EF7F"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8" w:type="dxa"/>
            <w:tcBorders>
              <w:bottom w:val="double" w:sz="4" w:space="0" w:color="auto"/>
            </w:tcBorders>
            <w:vAlign w:val="bottom"/>
          </w:tcPr>
          <w:p w14:paraId="76C0DFD5" w14:textId="51790EB7"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b/>
                <w:bCs/>
                <w:szCs w:val="22"/>
                <w:rtl/>
                <w:cs/>
              </w:rPr>
              <w:t>2</w:t>
            </w:r>
            <w:r w:rsidRPr="00B06AF7">
              <w:rPr>
                <w:rFonts w:asciiTheme="minorHAnsi" w:hAnsiTheme="minorHAnsi" w:cstheme="minorHAnsi"/>
                <w:b/>
                <w:bCs/>
                <w:szCs w:val="22"/>
                <w:cs/>
              </w:rPr>
              <w:t>,</w:t>
            </w:r>
            <w:r w:rsidRPr="00B06AF7">
              <w:rPr>
                <w:rFonts w:asciiTheme="minorHAnsi" w:hAnsiTheme="minorHAnsi" w:cstheme="minorHAnsi"/>
                <w:b/>
                <w:bCs/>
                <w:szCs w:val="22"/>
              </w:rPr>
              <w:t>613,51</w:t>
            </w:r>
            <w:r>
              <w:rPr>
                <w:rFonts w:asciiTheme="minorHAnsi" w:hAnsiTheme="minorHAnsi" w:cstheme="minorHAnsi"/>
                <w:b/>
                <w:bCs/>
                <w:szCs w:val="22"/>
              </w:rPr>
              <w:t>3</w:t>
            </w:r>
          </w:p>
        </w:tc>
      </w:tr>
      <w:tr w:rsidR="00342DAA" w:rsidRPr="00B06AF7" w14:paraId="3C4B4B77" w14:textId="77777777" w:rsidTr="00342DAA">
        <w:trPr>
          <w:cantSplit/>
        </w:trPr>
        <w:tc>
          <w:tcPr>
            <w:tcW w:w="3301" w:type="dxa"/>
            <w:vAlign w:val="bottom"/>
          </w:tcPr>
          <w:p w14:paraId="28575CA7" w14:textId="77777777" w:rsidR="00342DAA" w:rsidRPr="00B06AF7" w:rsidRDefault="00342DAA" w:rsidP="00342DAA">
            <w:pPr>
              <w:ind w:left="191" w:hanging="191"/>
              <w:rPr>
                <w:rFonts w:asciiTheme="minorHAnsi" w:hAnsiTheme="minorHAnsi" w:cstheme="minorHAnsi"/>
                <w:b/>
                <w:bCs/>
                <w:szCs w:val="22"/>
              </w:rPr>
            </w:pPr>
          </w:p>
        </w:tc>
        <w:tc>
          <w:tcPr>
            <w:tcW w:w="992" w:type="dxa"/>
            <w:vAlign w:val="bottom"/>
          </w:tcPr>
          <w:p w14:paraId="3A8A4564" w14:textId="77777777" w:rsidR="00342DAA" w:rsidRPr="00B06AF7" w:rsidRDefault="00342DAA" w:rsidP="00342DAA">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tcBorders>
              <w:top w:val="double" w:sz="4" w:space="0" w:color="auto"/>
            </w:tcBorders>
            <w:vAlign w:val="bottom"/>
          </w:tcPr>
          <w:p w14:paraId="6594D52F" w14:textId="77777777" w:rsidR="00342DAA" w:rsidRPr="00B06AF7" w:rsidRDefault="00342DAA" w:rsidP="00342DAA">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vAlign w:val="bottom"/>
          </w:tcPr>
          <w:p w14:paraId="19C34D55" w14:textId="77777777" w:rsidR="00342DAA" w:rsidRPr="00B06AF7" w:rsidRDefault="00342DAA" w:rsidP="00342DAA">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747A86E0" w14:textId="77777777" w:rsidR="00342DAA" w:rsidRPr="00B06AF7" w:rsidRDefault="00342DAA" w:rsidP="00342DAA">
            <w:pPr>
              <w:pStyle w:val="acctfourfigures"/>
              <w:tabs>
                <w:tab w:val="clear" w:pos="765"/>
                <w:tab w:val="decimal" w:pos="731"/>
              </w:tabs>
              <w:spacing w:line="240" w:lineRule="atLeast"/>
              <w:ind w:right="11"/>
              <w:rPr>
                <w:rFonts w:asciiTheme="minorHAnsi" w:hAnsiTheme="minorHAnsi" w:cstheme="minorHAnsi"/>
                <w:szCs w:val="22"/>
              </w:rPr>
            </w:pPr>
          </w:p>
        </w:tc>
        <w:tc>
          <w:tcPr>
            <w:tcW w:w="182" w:type="dxa"/>
            <w:vAlign w:val="bottom"/>
          </w:tcPr>
          <w:p w14:paraId="1B9526C7" w14:textId="77777777" w:rsidR="00342DAA" w:rsidRPr="00B06AF7" w:rsidRDefault="00342DAA" w:rsidP="00342DAA">
            <w:pPr>
              <w:pStyle w:val="acctfourfigures"/>
              <w:spacing w:line="240" w:lineRule="atLeast"/>
              <w:rPr>
                <w:rFonts w:asciiTheme="minorHAnsi" w:hAnsiTheme="minorHAnsi" w:cstheme="minorHAnsi"/>
                <w:szCs w:val="22"/>
              </w:rPr>
            </w:pPr>
          </w:p>
        </w:tc>
        <w:tc>
          <w:tcPr>
            <w:tcW w:w="1082" w:type="dxa"/>
            <w:gridSpan w:val="3"/>
            <w:tcBorders>
              <w:top w:val="double" w:sz="4" w:space="0" w:color="auto"/>
            </w:tcBorders>
            <w:vAlign w:val="bottom"/>
          </w:tcPr>
          <w:p w14:paraId="43FD6D3F" w14:textId="77777777" w:rsidR="00342DAA" w:rsidRPr="00B06AF7" w:rsidRDefault="00342DAA" w:rsidP="00342DAA">
            <w:pPr>
              <w:pStyle w:val="acctfourfigures"/>
              <w:tabs>
                <w:tab w:val="clear" w:pos="765"/>
                <w:tab w:val="decimal" w:pos="731"/>
              </w:tabs>
              <w:spacing w:line="240" w:lineRule="atLeast"/>
              <w:ind w:right="11"/>
              <w:rPr>
                <w:rFonts w:asciiTheme="minorHAnsi" w:hAnsiTheme="minorHAnsi" w:cstheme="minorHAnsi"/>
                <w:szCs w:val="22"/>
              </w:rPr>
            </w:pPr>
          </w:p>
        </w:tc>
        <w:tc>
          <w:tcPr>
            <w:tcW w:w="183" w:type="dxa"/>
            <w:vAlign w:val="bottom"/>
          </w:tcPr>
          <w:p w14:paraId="6C54D244" w14:textId="77777777" w:rsidR="00342DAA" w:rsidRPr="00B06AF7" w:rsidRDefault="00342DAA" w:rsidP="00342DAA">
            <w:pPr>
              <w:pStyle w:val="acctfourfigures"/>
              <w:spacing w:line="240" w:lineRule="atLeast"/>
              <w:rPr>
                <w:rFonts w:asciiTheme="minorHAnsi" w:hAnsiTheme="minorHAnsi" w:cstheme="minorHAnsi"/>
                <w:szCs w:val="22"/>
              </w:rPr>
            </w:pPr>
          </w:p>
        </w:tc>
        <w:tc>
          <w:tcPr>
            <w:tcW w:w="1088" w:type="dxa"/>
            <w:tcBorders>
              <w:top w:val="double" w:sz="4" w:space="0" w:color="auto"/>
            </w:tcBorders>
            <w:vAlign w:val="bottom"/>
          </w:tcPr>
          <w:p w14:paraId="0D136661" w14:textId="77777777" w:rsidR="00342DAA" w:rsidRPr="00B06AF7" w:rsidRDefault="00342DAA" w:rsidP="00342DAA">
            <w:pPr>
              <w:pStyle w:val="acctfourfigures"/>
              <w:tabs>
                <w:tab w:val="clear" w:pos="765"/>
                <w:tab w:val="decimal" w:pos="731"/>
              </w:tabs>
              <w:spacing w:line="240" w:lineRule="atLeast"/>
              <w:ind w:right="11"/>
              <w:rPr>
                <w:rFonts w:asciiTheme="minorHAnsi" w:hAnsiTheme="minorHAnsi" w:cstheme="minorHAnsi"/>
                <w:szCs w:val="22"/>
              </w:rPr>
            </w:pPr>
          </w:p>
        </w:tc>
      </w:tr>
      <w:tr w:rsidR="00342DAA" w:rsidRPr="00B06AF7" w14:paraId="1941503C" w14:textId="77777777" w:rsidTr="00342DAA">
        <w:trPr>
          <w:cantSplit/>
          <w:trHeight w:val="201"/>
        </w:trPr>
        <w:tc>
          <w:tcPr>
            <w:tcW w:w="3301" w:type="dxa"/>
          </w:tcPr>
          <w:p w14:paraId="0C8920F0" w14:textId="77777777" w:rsidR="00342DAA" w:rsidRPr="00B06AF7" w:rsidRDefault="00342DAA" w:rsidP="00342DAA">
            <w:pPr>
              <w:ind w:left="37" w:hanging="9"/>
              <w:rPr>
                <w:rFonts w:asciiTheme="minorHAnsi" w:hAnsiTheme="minorHAnsi" w:cstheme="minorHAnsi"/>
                <w:b/>
                <w:bCs/>
                <w:i/>
                <w:iCs/>
                <w:szCs w:val="22"/>
              </w:rPr>
            </w:pPr>
            <w:r w:rsidRPr="00B06AF7">
              <w:rPr>
                <w:rFonts w:asciiTheme="minorHAnsi" w:hAnsiTheme="minorHAnsi" w:cstheme="minorHAnsi"/>
                <w:b/>
                <w:bCs/>
                <w:i/>
                <w:iCs/>
                <w:szCs w:val="22"/>
              </w:rPr>
              <w:t>Issued and paid-up</w:t>
            </w:r>
          </w:p>
        </w:tc>
        <w:tc>
          <w:tcPr>
            <w:tcW w:w="992" w:type="dxa"/>
          </w:tcPr>
          <w:p w14:paraId="03C15C20" w14:textId="77777777" w:rsidR="00342DAA" w:rsidRPr="00B06AF7" w:rsidRDefault="00342DAA" w:rsidP="00342DAA">
            <w:pPr>
              <w:ind w:left="37" w:hanging="9"/>
              <w:jc w:val="center"/>
              <w:rPr>
                <w:rFonts w:asciiTheme="minorHAnsi" w:hAnsiTheme="minorHAnsi" w:cstheme="minorHAnsi"/>
                <w:szCs w:val="22"/>
              </w:rPr>
            </w:pPr>
          </w:p>
        </w:tc>
        <w:tc>
          <w:tcPr>
            <w:tcW w:w="1173" w:type="dxa"/>
          </w:tcPr>
          <w:p w14:paraId="2BF7EF4C" w14:textId="77777777" w:rsidR="00342DAA" w:rsidRPr="00B06AF7" w:rsidRDefault="00342DAA" w:rsidP="00342DAA">
            <w:pPr>
              <w:pStyle w:val="acctfourfigures"/>
              <w:tabs>
                <w:tab w:val="clear" w:pos="765"/>
                <w:tab w:val="decimal" w:pos="731"/>
                <w:tab w:val="decimal" w:pos="1125"/>
              </w:tabs>
              <w:spacing w:line="240" w:lineRule="atLeast"/>
              <w:ind w:right="11"/>
              <w:jc w:val="right"/>
              <w:rPr>
                <w:rFonts w:asciiTheme="minorHAnsi" w:hAnsiTheme="minorHAnsi" w:cstheme="minorHAnsi"/>
                <w:szCs w:val="22"/>
              </w:rPr>
            </w:pPr>
          </w:p>
        </w:tc>
        <w:tc>
          <w:tcPr>
            <w:tcW w:w="180" w:type="dxa"/>
          </w:tcPr>
          <w:p w14:paraId="61A40EE0"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79" w:type="dxa"/>
          </w:tcPr>
          <w:p w14:paraId="6DDB802A" w14:textId="77777777" w:rsidR="00342DAA" w:rsidRPr="00B06AF7" w:rsidRDefault="00342DAA" w:rsidP="00342DAA">
            <w:pPr>
              <w:pStyle w:val="acctfourfigures"/>
              <w:tabs>
                <w:tab w:val="clear" w:pos="765"/>
                <w:tab w:val="decimal" w:pos="731"/>
                <w:tab w:val="decimal" w:pos="1021"/>
              </w:tabs>
              <w:spacing w:line="240" w:lineRule="atLeast"/>
              <w:ind w:right="11"/>
              <w:jc w:val="right"/>
              <w:rPr>
                <w:rFonts w:asciiTheme="minorHAnsi" w:hAnsiTheme="minorHAnsi" w:cstheme="minorHAnsi"/>
                <w:szCs w:val="22"/>
              </w:rPr>
            </w:pPr>
          </w:p>
        </w:tc>
        <w:tc>
          <w:tcPr>
            <w:tcW w:w="182" w:type="dxa"/>
          </w:tcPr>
          <w:p w14:paraId="18D0AE77"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76" w:type="dxa"/>
            <w:gridSpan w:val="2"/>
          </w:tcPr>
          <w:p w14:paraId="18C1D197" w14:textId="77777777"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rPr>
            </w:pPr>
          </w:p>
        </w:tc>
        <w:tc>
          <w:tcPr>
            <w:tcW w:w="189" w:type="dxa"/>
            <w:gridSpan w:val="2"/>
          </w:tcPr>
          <w:p w14:paraId="5E9256D6"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88" w:type="dxa"/>
          </w:tcPr>
          <w:p w14:paraId="2F1A2670" w14:textId="77777777" w:rsidR="00342DAA" w:rsidRPr="00B06AF7" w:rsidRDefault="00342DAA" w:rsidP="00342DAA">
            <w:pPr>
              <w:pStyle w:val="acctfourfigures"/>
              <w:tabs>
                <w:tab w:val="clear" w:pos="765"/>
                <w:tab w:val="decimal" w:pos="731"/>
              </w:tabs>
              <w:spacing w:line="240" w:lineRule="atLeast"/>
              <w:ind w:right="11"/>
              <w:jc w:val="right"/>
              <w:rPr>
                <w:rFonts w:asciiTheme="minorHAnsi" w:hAnsiTheme="minorHAnsi" w:cstheme="minorHAnsi"/>
                <w:szCs w:val="22"/>
              </w:rPr>
            </w:pPr>
          </w:p>
        </w:tc>
      </w:tr>
      <w:tr w:rsidR="00342DAA" w:rsidRPr="00B06AF7" w14:paraId="4EEB9D38" w14:textId="77777777" w:rsidTr="00A56903">
        <w:trPr>
          <w:cantSplit/>
          <w:trHeight w:val="201"/>
        </w:trPr>
        <w:tc>
          <w:tcPr>
            <w:tcW w:w="3301" w:type="dxa"/>
          </w:tcPr>
          <w:p w14:paraId="79AFD473" w14:textId="77777777" w:rsidR="00342DAA" w:rsidRPr="00B06AF7" w:rsidRDefault="00342DAA" w:rsidP="00342DAA">
            <w:pPr>
              <w:ind w:left="37" w:hanging="9"/>
              <w:rPr>
                <w:rFonts w:asciiTheme="minorHAnsi" w:hAnsiTheme="minorHAnsi" w:cstheme="minorHAnsi"/>
                <w:b/>
                <w:bCs/>
                <w:i/>
                <w:iCs/>
                <w:szCs w:val="22"/>
              </w:rPr>
            </w:pPr>
            <w:r w:rsidRPr="00B06AF7">
              <w:rPr>
                <w:rFonts w:asciiTheme="minorHAnsi" w:hAnsiTheme="minorHAnsi" w:cstheme="minorHAnsi"/>
                <w:szCs w:val="22"/>
              </w:rPr>
              <w:t>Preferred shares at 1 January</w:t>
            </w:r>
          </w:p>
        </w:tc>
        <w:tc>
          <w:tcPr>
            <w:tcW w:w="992" w:type="dxa"/>
          </w:tcPr>
          <w:p w14:paraId="69764AFE" w14:textId="77777777" w:rsidR="00342DAA" w:rsidRPr="00B06AF7" w:rsidRDefault="00342DAA" w:rsidP="00342DAA">
            <w:pPr>
              <w:ind w:left="37" w:hanging="9"/>
              <w:jc w:val="center"/>
              <w:rPr>
                <w:rFonts w:asciiTheme="minorHAnsi" w:hAnsiTheme="minorHAnsi" w:cstheme="minorHAnsi"/>
                <w:szCs w:val="22"/>
              </w:rPr>
            </w:pPr>
            <w:r w:rsidRPr="00B06AF7">
              <w:rPr>
                <w:rFonts w:asciiTheme="minorHAnsi" w:hAnsiTheme="minorHAnsi" w:cstheme="minorHAnsi"/>
                <w:szCs w:val="22"/>
              </w:rPr>
              <w:t>0.40</w:t>
            </w:r>
          </w:p>
        </w:tc>
        <w:tc>
          <w:tcPr>
            <w:tcW w:w="1173" w:type="dxa"/>
            <w:vAlign w:val="bottom"/>
          </w:tcPr>
          <w:p w14:paraId="7A27DEFE" w14:textId="7E3E2F3B" w:rsidR="00342DAA" w:rsidRPr="00A56903" w:rsidRDefault="00931576" w:rsidP="00A56903">
            <w:pPr>
              <w:pStyle w:val="acctfourfigures"/>
              <w:tabs>
                <w:tab w:val="clear" w:pos="765"/>
                <w:tab w:val="decimal" w:pos="566"/>
              </w:tabs>
              <w:spacing w:line="240" w:lineRule="atLeast"/>
              <w:rPr>
                <w:rFonts w:asciiTheme="minorHAnsi" w:hAnsiTheme="minorHAnsi" w:cstheme="minorHAnsi"/>
                <w:szCs w:val="22"/>
              </w:rPr>
            </w:pPr>
            <w:r w:rsidRPr="00A56903">
              <w:rPr>
                <w:rFonts w:asciiTheme="minorHAnsi" w:hAnsiTheme="minorHAnsi" w:cstheme="minorHAnsi"/>
                <w:szCs w:val="22"/>
              </w:rPr>
              <w:t>-</w:t>
            </w:r>
          </w:p>
        </w:tc>
        <w:tc>
          <w:tcPr>
            <w:tcW w:w="180" w:type="dxa"/>
            <w:vAlign w:val="bottom"/>
          </w:tcPr>
          <w:p w14:paraId="66A2A59D" w14:textId="77777777" w:rsidR="00342DAA" w:rsidRPr="00B06AF7" w:rsidRDefault="00342DAA" w:rsidP="00342DAA">
            <w:pPr>
              <w:pStyle w:val="acctfourfigures"/>
              <w:tabs>
                <w:tab w:val="decimal" w:pos="990"/>
              </w:tabs>
              <w:spacing w:line="240" w:lineRule="atLeast"/>
              <w:ind w:right="-140"/>
              <w:jc w:val="right"/>
              <w:rPr>
                <w:rFonts w:asciiTheme="minorHAnsi" w:hAnsiTheme="minorHAnsi" w:cstheme="minorHAnsi"/>
                <w:szCs w:val="22"/>
              </w:rPr>
            </w:pPr>
          </w:p>
        </w:tc>
        <w:tc>
          <w:tcPr>
            <w:tcW w:w="1079" w:type="dxa"/>
            <w:vAlign w:val="bottom"/>
          </w:tcPr>
          <w:p w14:paraId="08B8753E" w14:textId="1E3F720C" w:rsidR="00342DAA" w:rsidRPr="00B06AF7" w:rsidRDefault="00931576" w:rsidP="00A56903">
            <w:pPr>
              <w:pStyle w:val="acctfourfigures"/>
              <w:tabs>
                <w:tab w:val="clear" w:pos="765"/>
                <w:tab w:val="decimal" w:pos="517"/>
              </w:tabs>
              <w:spacing w:line="240" w:lineRule="atLeast"/>
              <w:rPr>
                <w:rFonts w:asciiTheme="minorHAnsi" w:hAnsiTheme="minorHAnsi" w:cstheme="minorHAnsi"/>
                <w:szCs w:val="22"/>
              </w:rPr>
            </w:pPr>
            <w:r>
              <w:rPr>
                <w:rFonts w:asciiTheme="minorHAnsi" w:hAnsiTheme="minorHAnsi" w:cstheme="minorHAnsi"/>
                <w:szCs w:val="22"/>
              </w:rPr>
              <w:t>-</w:t>
            </w:r>
          </w:p>
        </w:tc>
        <w:tc>
          <w:tcPr>
            <w:tcW w:w="182" w:type="dxa"/>
            <w:vAlign w:val="bottom"/>
          </w:tcPr>
          <w:p w14:paraId="27769302" w14:textId="77777777" w:rsidR="00342DAA" w:rsidRPr="00B06AF7" w:rsidRDefault="00342DAA" w:rsidP="00342DAA">
            <w:pPr>
              <w:pStyle w:val="acctfourfigures"/>
              <w:tabs>
                <w:tab w:val="decimal" w:pos="827"/>
              </w:tabs>
              <w:spacing w:line="240" w:lineRule="atLeast"/>
              <w:ind w:right="-140"/>
              <w:jc w:val="right"/>
              <w:rPr>
                <w:rFonts w:asciiTheme="minorHAnsi" w:hAnsiTheme="minorHAnsi" w:cstheme="minorHAnsi"/>
                <w:szCs w:val="22"/>
              </w:rPr>
            </w:pPr>
          </w:p>
        </w:tc>
        <w:tc>
          <w:tcPr>
            <w:tcW w:w="1076" w:type="dxa"/>
            <w:gridSpan w:val="2"/>
            <w:vAlign w:val="bottom"/>
          </w:tcPr>
          <w:p w14:paraId="0AF27225" w14:textId="3AD71A9A" w:rsidR="00342DAA" w:rsidRPr="00B06AF7" w:rsidRDefault="00342DAA" w:rsidP="00342DAA">
            <w:pPr>
              <w:pStyle w:val="acctfourfigures"/>
              <w:tabs>
                <w:tab w:val="clear" w:pos="765"/>
                <w:tab w:val="decimal" w:pos="990"/>
              </w:tabs>
              <w:spacing w:line="240" w:lineRule="atLeast"/>
              <w:jc w:val="right"/>
              <w:rPr>
                <w:rFonts w:asciiTheme="minorHAnsi" w:hAnsiTheme="minorHAnsi" w:cstheme="minorHAnsi"/>
                <w:szCs w:val="22"/>
              </w:rPr>
            </w:pPr>
            <w:r w:rsidRPr="00B06AF7">
              <w:rPr>
                <w:rFonts w:asciiTheme="minorHAnsi" w:hAnsiTheme="minorHAnsi" w:cstheme="minorHAnsi"/>
                <w:szCs w:val="22"/>
              </w:rPr>
              <w:t>192,118</w:t>
            </w:r>
          </w:p>
        </w:tc>
        <w:tc>
          <w:tcPr>
            <w:tcW w:w="189" w:type="dxa"/>
            <w:gridSpan w:val="2"/>
            <w:vAlign w:val="bottom"/>
          </w:tcPr>
          <w:p w14:paraId="1211B4AF" w14:textId="77777777" w:rsidR="00342DAA" w:rsidRPr="00B06AF7" w:rsidRDefault="00342DAA" w:rsidP="00342DAA">
            <w:pPr>
              <w:pStyle w:val="acctfourfigures"/>
              <w:tabs>
                <w:tab w:val="decimal" w:pos="990"/>
              </w:tabs>
              <w:spacing w:line="240" w:lineRule="atLeast"/>
              <w:ind w:right="-140"/>
              <w:jc w:val="right"/>
              <w:rPr>
                <w:rFonts w:asciiTheme="minorHAnsi" w:hAnsiTheme="minorHAnsi" w:cstheme="minorHAnsi"/>
                <w:szCs w:val="22"/>
              </w:rPr>
            </w:pPr>
          </w:p>
        </w:tc>
        <w:tc>
          <w:tcPr>
            <w:tcW w:w="1088" w:type="dxa"/>
            <w:vAlign w:val="bottom"/>
          </w:tcPr>
          <w:p w14:paraId="4C4D5CBD" w14:textId="32D4BB32" w:rsidR="00342DAA" w:rsidRPr="00B06AF7" w:rsidRDefault="00342DAA" w:rsidP="00A56903">
            <w:pPr>
              <w:pStyle w:val="acctfourfigures"/>
              <w:tabs>
                <w:tab w:val="clear" w:pos="765"/>
              </w:tabs>
              <w:spacing w:line="240" w:lineRule="atLeast"/>
              <w:ind w:left="90" w:right="14"/>
              <w:jc w:val="right"/>
              <w:rPr>
                <w:rFonts w:asciiTheme="minorHAnsi" w:hAnsiTheme="minorHAnsi" w:cstheme="minorHAnsi"/>
                <w:szCs w:val="22"/>
              </w:rPr>
            </w:pPr>
            <w:r w:rsidRPr="00B06AF7">
              <w:rPr>
                <w:rFonts w:asciiTheme="minorHAnsi" w:hAnsiTheme="minorHAnsi" w:cstheme="minorHAnsi"/>
                <w:szCs w:val="22"/>
              </w:rPr>
              <w:t>76,847</w:t>
            </w:r>
          </w:p>
        </w:tc>
      </w:tr>
      <w:tr w:rsidR="00342DAA" w:rsidRPr="00B06AF7" w14:paraId="2712C5E2" w14:textId="77777777" w:rsidTr="00A56903">
        <w:trPr>
          <w:cantSplit/>
          <w:trHeight w:val="201"/>
        </w:trPr>
        <w:tc>
          <w:tcPr>
            <w:tcW w:w="3301" w:type="dxa"/>
          </w:tcPr>
          <w:p w14:paraId="3FFB5006" w14:textId="77777777" w:rsidR="00342DAA" w:rsidRPr="00B06AF7" w:rsidRDefault="00342DAA" w:rsidP="00342DAA">
            <w:pPr>
              <w:ind w:left="253" w:hanging="225"/>
              <w:rPr>
                <w:rFonts w:asciiTheme="minorHAnsi" w:hAnsiTheme="minorHAnsi" w:cstheme="minorHAnsi"/>
                <w:szCs w:val="22"/>
              </w:rPr>
            </w:pPr>
            <w:r w:rsidRPr="00B06AF7">
              <w:rPr>
                <w:rFonts w:asciiTheme="minorHAnsi" w:hAnsiTheme="minorHAnsi" w:cstheme="minorHAnsi"/>
                <w:szCs w:val="22"/>
              </w:rPr>
              <w:t>Convert preferred shares into ordinary shares</w:t>
            </w:r>
          </w:p>
        </w:tc>
        <w:tc>
          <w:tcPr>
            <w:tcW w:w="992" w:type="dxa"/>
          </w:tcPr>
          <w:p w14:paraId="2739D87D" w14:textId="77777777" w:rsidR="00342DAA" w:rsidRPr="00B06AF7" w:rsidRDefault="00342DAA" w:rsidP="00342DAA">
            <w:pPr>
              <w:ind w:left="37" w:hanging="9"/>
              <w:jc w:val="center"/>
              <w:rPr>
                <w:rFonts w:asciiTheme="minorHAnsi" w:hAnsiTheme="minorHAnsi" w:cstheme="minorHAnsi"/>
                <w:szCs w:val="22"/>
              </w:rPr>
            </w:pPr>
          </w:p>
          <w:p w14:paraId="7132F2DF" w14:textId="77777777" w:rsidR="00342DAA" w:rsidRPr="00B06AF7" w:rsidRDefault="00342DAA" w:rsidP="00342DAA">
            <w:pPr>
              <w:ind w:left="37" w:hanging="9"/>
              <w:jc w:val="center"/>
              <w:rPr>
                <w:rFonts w:asciiTheme="minorHAnsi" w:hAnsiTheme="minorHAnsi" w:cstheme="minorHAnsi"/>
                <w:szCs w:val="22"/>
              </w:rPr>
            </w:pPr>
            <w:r w:rsidRPr="00B06AF7">
              <w:rPr>
                <w:rFonts w:asciiTheme="minorHAnsi" w:hAnsiTheme="minorHAnsi" w:cstheme="minorHAnsi"/>
                <w:szCs w:val="22"/>
              </w:rPr>
              <w:t>0.40</w:t>
            </w:r>
          </w:p>
        </w:tc>
        <w:tc>
          <w:tcPr>
            <w:tcW w:w="1173" w:type="dxa"/>
            <w:tcBorders>
              <w:bottom w:val="single" w:sz="4" w:space="0" w:color="auto"/>
            </w:tcBorders>
            <w:vAlign w:val="bottom"/>
          </w:tcPr>
          <w:p w14:paraId="69A09AC2" w14:textId="32A6F820" w:rsidR="00342DAA" w:rsidRPr="00A56903" w:rsidRDefault="00931576" w:rsidP="00A56903">
            <w:pPr>
              <w:pStyle w:val="acctfourfigures"/>
              <w:tabs>
                <w:tab w:val="clear" w:pos="765"/>
                <w:tab w:val="decimal" w:pos="566"/>
              </w:tabs>
              <w:spacing w:line="240" w:lineRule="atLeast"/>
              <w:rPr>
                <w:rFonts w:asciiTheme="minorHAnsi" w:hAnsiTheme="minorHAnsi" w:cstheme="minorHAnsi"/>
                <w:szCs w:val="22"/>
              </w:rPr>
            </w:pPr>
            <w:r w:rsidRPr="00A56903">
              <w:rPr>
                <w:rFonts w:asciiTheme="minorHAnsi" w:hAnsiTheme="minorHAnsi" w:cstheme="minorHAnsi"/>
                <w:szCs w:val="22"/>
              </w:rPr>
              <w:t>-</w:t>
            </w:r>
          </w:p>
        </w:tc>
        <w:tc>
          <w:tcPr>
            <w:tcW w:w="180" w:type="dxa"/>
            <w:vAlign w:val="bottom"/>
          </w:tcPr>
          <w:p w14:paraId="515DF638" w14:textId="77777777" w:rsidR="00342DAA" w:rsidRPr="00B06AF7" w:rsidRDefault="00342DAA" w:rsidP="00342DAA">
            <w:pPr>
              <w:pStyle w:val="acctfourfigures"/>
              <w:tabs>
                <w:tab w:val="decimal" w:pos="990"/>
              </w:tabs>
              <w:spacing w:line="240" w:lineRule="atLeast"/>
              <w:ind w:right="-140"/>
              <w:jc w:val="right"/>
              <w:rPr>
                <w:rFonts w:asciiTheme="minorHAnsi" w:hAnsiTheme="minorHAnsi" w:cstheme="minorHAnsi"/>
                <w:szCs w:val="22"/>
              </w:rPr>
            </w:pPr>
          </w:p>
        </w:tc>
        <w:tc>
          <w:tcPr>
            <w:tcW w:w="1079" w:type="dxa"/>
            <w:tcBorders>
              <w:bottom w:val="single" w:sz="4" w:space="0" w:color="auto"/>
            </w:tcBorders>
            <w:vAlign w:val="bottom"/>
          </w:tcPr>
          <w:p w14:paraId="62D6DA97" w14:textId="0306F72D" w:rsidR="00342DAA" w:rsidRPr="00B06AF7" w:rsidRDefault="00931576" w:rsidP="00A56903">
            <w:pPr>
              <w:pStyle w:val="acctfourfigures"/>
              <w:tabs>
                <w:tab w:val="clear" w:pos="765"/>
                <w:tab w:val="decimal" w:pos="517"/>
              </w:tabs>
              <w:spacing w:line="240" w:lineRule="atLeast"/>
              <w:rPr>
                <w:rFonts w:asciiTheme="minorHAnsi" w:hAnsiTheme="minorHAnsi" w:cstheme="minorHAnsi"/>
                <w:szCs w:val="22"/>
              </w:rPr>
            </w:pPr>
            <w:r>
              <w:rPr>
                <w:rFonts w:asciiTheme="minorHAnsi" w:hAnsiTheme="minorHAnsi" w:cstheme="minorHAnsi"/>
                <w:szCs w:val="22"/>
              </w:rPr>
              <w:t>-</w:t>
            </w:r>
          </w:p>
        </w:tc>
        <w:tc>
          <w:tcPr>
            <w:tcW w:w="182" w:type="dxa"/>
            <w:vAlign w:val="bottom"/>
          </w:tcPr>
          <w:p w14:paraId="678CCBDD" w14:textId="77777777" w:rsidR="00342DAA" w:rsidRPr="00B06AF7" w:rsidRDefault="00342DAA" w:rsidP="00342DAA">
            <w:pPr>
              <w:pStyle w:val="acctfourfigures"/>
              <w:tabs>
                <w:tab w:val="decimal" w:pos="827"/>
              </w:tabs>
              <w:spacing w:line="240" w:lineRule="atLeast"/>
              <w:ind w:right="-140"/>
              <w:jc w:val="right"/>
              <w:rPr>
                <w:rFonts w:asciiTheme="minorHAnsi" w:hAnsiTheme="minorHAnsi" w:cstheme="minorHAnsi"/>
                <w:szCs w:val="22"/>
              </w:rPr>
            </w:pPr>
          </w:p>
        </w:tc>
        <w:tc>
          <w:tcPr>
            <w:tcW w:w="1076" w:type="dxa"/>
            <w:gridSpan w:val="2"/>
            <w:tcBorders>
              <w:bottom w:val="single" w:sz="4" w:space="0" w:color="auto"/>
            </w:tcBorders>
            <w:vAlign w:val="bottom"/>
          </w:tcPr>
          <w:p w14:paraId="0401A127" w14:textId="4EBF9565" w:rsidR="00342DAA" w:rsidRPr="00B06AF7" w:rsidRDefault="00342DAA" w:rsidP="00342DAA">
            <w:pPr>
              <w:pStyle w:val="acctfourfigures"/>
              <w:tabs>
                <w:tab w:val="clear" w:pos="765"/>
                <w:tab w:val="decimal" w:pos="570"/>
              </w:tabs>
              <w:spacing w:line="240" w:lineRule="atLeast"/>
              <w:ind w:right="-46"/>
              <w:jc w:val="right"/>
              <w:rPr>
                <w:rFonts w:asciiTheme="minorHAnsi" w:hAnsiTheme="minorHAnsi" w:cstheme="minorHAnsi"/>
                <w:szCs w:val="22"/>
              </w:rPr>
            </w:pPr>
            <w:r w:rsidRPr="00B06AF7">
              <w:rPr>
                <w:rFonts w:asciiTheme="minorHAnsi" w:hAnsiTheme="minorHAnsi" w:cstheme="minorHAnsi"/>
                <w:szCs w:val="22"/>
              </w:rPr>
              <w:t>(192,118)</w:t>
            </w:r>
          </w:p>
        </w:tc>
        <w:tc>
          <w:tcPr>
            <w:tcW w:w="189" w:type="dxa"/>
            <w:gridSpan w:val="2"/>
            <w:vAlign w:val="bottom"/>
          </w:tcPr>
          <w:p w14:paraId="4D8FFF6D" w14:textId="77777777" w:rsidR="00342DAA" w:rsidRPr="00B06AF7" w:rsidRDefault="00342DAA" w:rsidP="00342DAA">
            <w:pPr>
              <w:pStyle w:val="acctfourfigures"/>
              <w:tabs>
                <w:tab w:val="decimal" w:pos="990"/>
              </w:tabs>
              <w:spacing w:line="240" w:lineRule="atLeast"/>
              <w:ind w:right="-140"/>
              <w:jc w:val="right"/>
              <w:rPr>
                <w:rFonts w:asciiTheme="minorHAnsi" w:hAnsiTheme="minorHAnsi" w:cstheme="minorHAnsi"/>
                <w:szCs w:val="22"/>
              </w:rPr>
            </w:pPr>
          </w:p>
        </w:tc>
        <w:tc>
          <w:tcPr>
            <w:tcW w:w="1088" w:type="dxa"/>
            <w:tcBorders>
              <w:bottom w:val="single" w:sz="4" w:space="0" w:color="auto"/>
            </w:tcBorders>
            <w:vAlign w:val="bottom"/>
          </w:tcPr>
          <w:p w14:paraId="429346E0" w14:textId="35B44C3F" w:rsidR="00342DAA" w:rsidRPr="00B06AF7" w:rsidRDefault="00342DAA" w:rsidP="00342DAA">
            <w:pPr>
              <w:pStyle w:val="acctfourfigures"/>
              <w:tabs>
                <w:tab w:val="clear" w:pos="765"/>
              </w:tabs>
              <w:spacing w:line="240" w:lineRule="atLeast"/>
              <w:ind w:right="-36"/>
              <w:jc w:val="right"/>
              <w:rPr>
                <w:rFonts w:asciiTheme="minorHAnsi" w:hAnsiTheme="minorHAnsi" w:cstheme="minorHAnsi"/>
                <w:szCs w:val="22"/>
              </w:rPr>
            </w:pPr>
            <w:r w:rsidRPr="00B06AF7">
              <w:rPr>
                <w:rFonts w:asciiTheme="minorHAnsi" w:hAnsiTheme="minorHAnsi" w:cstheme="minorHAnsi"/>
                <w:szCs w:val="22"/>
              </w:rPr>
              <w:t>(76,847)</w:t>
            </w:r>
          </w:p>
        </w:tc>
      </w:tr>
      <w:tr w:rsidR="00342DAA" w:rsidRPr="00B06AF7" w14:paraId="059F6420" w14:textId="77777777" w:rsidTr="00342DAA">
        <w:trPr>
          <w:cantSplit/>
          <w:trHeight w:val="201"/>
        </w:trPr>
        <w:tc>
          <w:tcPr>
            <w:tcW w:w="3301" w:type="dxa"/>
          </w:tcPr>
          <w:p w14:paraId="163E4605" w14:textId="77777777" w:rsidR="00342DAA" w:rsidRPr="00B06AF7" w:rsidRDefault="00342DAA" w:rsidP="00342DAA">
            <w:pPr>
              <w:ind w:left="37" w:hanging="9"/>
              <w:rPr>
                <w:rFonts w:asciiTheme="minorHAnsi" w:hAnsiTheme="minorHAnsi" w:cstheme="minorHAnsi"/>
                <w:b/>
                <w:bCs/>
                <w:i/>
                <w:iCs/>
                <w:szCs w:val="22"/>
              </w:rPr>
            </w:pPr>
            <w:r w:rsidRPr="00B06AF7">
              <w:rPr>
                <w:rFonts w:asciiTheme="minorHAnsi" w:hAnsiTheme="minorHAnsi" w:cstheme="minorHAnsi"/>
                <w:b/>
                <w:bCs/>
                <w:szCs w:val="22"/>
              </w:rPr>
              <w:t>Preferred shares at 31 December</w:t>
            </w:r>
          </w:p>
        </w:tc>
        <w:tc>
          <w:tcPr>
            <w:tcW w:w="992" w:type="dxa"/>
          </w:tcPr>
          <w:p w14:paraId="6E10FC44" w14:textId="77777777" w:rsidR="00342DAA" w:rsidRPr="00B06AF7" w:rsidRDefault="00342DAA" w:rsidP="00342DAA">
            <w:pPr>
              <w:ind w:left="37" w:hanging="9"/>
              <w:jc w:val="center"/>
              <w:rPr>
                <w:rFonts w:asciiTheme="minorHAnsi" w:hAnsiTheme="minorHAnsi" w:cstheme="minorHAnsi"/>
                <w:szCs w:val="22"/>
              </w:rPr>
            </w:pPr>
            <w:r w:rsidRPr="00B06AF7">
              <w:rPr>
                <w:rFonts w:asciiTheme="minorHAnsi" w:hAnsiTheme="minorHAnsi" w:cstheme="minorHAnsi"/>
                <w:b/>
                <w:bCs/>
                <w:szCs w:val="22"/>
              </w:rPr>
              <w:t>0.40</w:t>
            </w:r>
          </w:p>
        </w:tc>
        <w:tc>
          <w:tcPr>
            <w:tcW w:w="1173" w:type="dxa"/>
            <w:tcBorders>
              <w:top w:val="single" w:sz="4" w:space="0" w:color="auto"/>
              <w:bottom w:val="double" w:sz="4" w:space="0" w:color="auto"/>
            </w:tcBorders>
          </w:tcPr>
          <w:p w14:paraId="1CAA9D5D" w14:textId="4A89A9AF" w:rsidR="00342DAA" w:rsidRPr="00BB4163" w:rsidRDefault="00931576" w:rsidP="00342DAA">
            <w:pPr>
              <w:pStyle w:val="acctfourfigures"/>
              <w:tabs>
                <w:tab w:val="clear" w:pos="765"/>
                <w:tab w:val="decimal" w:pos="566"/>
              </w:tabs>
              <w:spacing w:line="240" w:lineRule="atLeast"/>
              <w:rPr>
                <w:rFonts w:asciiTheme="minorHAnsi" w:hAnsiTheme="minorHAnsi" w:cstheme="minorHAnsi"/>
                <w:b/>
                <w:bCs/>
                <w:szCs w:val="22"/>
              </w:rPr>
            </w:pPr>
            <w:r>
              <w:rPr>
                <w:rFonts w:asciiTheme="minorHAnsi" w:hAnsiTheme="minorHAnsi" w:cstheme="minorHAnsi"/>
                <w:b/>
                <w:bCs/>
                <w:szCs w:val="22"/>
              </w:rPr>
              <w:t>-</w:t>
            </w:r>
          </w:p>
        </w:tc>
        <w:tc>
          <w:tcPr>
            <w:tcW w:w="180" w:type="dxa"/>
          </w:tcPr>
          <w:p w14:paraId="5863B88C" w14:textId="77777777" w:rsidR="00342DAA" w:rsidRPr="00B06AF7" w:rsidRDefault="00342DAA" w:rsidP="00342DAA">
            <w:pPr>
              <w:pStyle w:val="acctfourfigures"/>
              <w:tabs>
                <w:tab w:val="decimal" w:pos="990"/>
              </w:tabs>
              <w:spacing w:line="240" w:lineRule="atLeast"/>
              <w:ind w:right="-140"/>
              <w:jc w:val="right"/>
              <w:rPr>
                <w:rFonts w:asciiTheme="minorHAnsi" w:hAnsiTheme="minorHAnsi" w:cstheme="minorHAnsi"/>
                <w:szCs w:val="22"/>
              </w:rPr>
            </w:pPr>
          </w:p>
        </w:tc>
        <w:tc>
          <w:tcPr>
            <w:tcW w:w="1079" w:type="dxa"/>
            <w:tcBorders>
              <w:top w:val="single" w:sz="4" w:space="0" w:color="auto"/>
              <w:bottom w:val="double" w:sz="4" w:space="0" w:color="auto"/>
            </w:tcBorders>
          </w:tcPr>
          <w:p w14:paraId="04ABC2CE" w14:textId="3D453165" w:rsidR="00342DAA" w:rsidRPr="00BB4163" w:rsidRDefault="00931576" w:rsidP="00342DAA">
            <w:pPr>
              <w:pStyle w:val="acctfourfigures"/>
              <w:tabs>
                <w:tab w:val="clear" w:pos="765"/>
                <w:tab w:val="decimal" w:pos="517"/>
              </w:tabs>
              <w:spacing w:line="240" w:lineRule="atLeast"/>
              <w:rPr>
                <w:rFonts w:asciiTheme="minorHAnsi" w:hAnsiTheme="minorHAnsi" w:cstheme="minorHAnsi"/>
                <w:b/>
                <w:bCs/>
                <w:szCs w:val="22"/>
              </w:rPr>
            </w:pPr>
            <w:r>
              <w:rPr>
                <w:rFonts w:asciiTheme="minorHAnsi" w:hAnsiTheme="minorHAnsi" w:cstheme="minorHAnsi"/>
                <w:b/>
                <w:bCs/>
                <w:szCs w:val="22"/>
              </w:rPr>
              <w:t>-</w:t>
            </w:r>
          </w:p>
        </w:tc>
        <w:tc>
          <w:tcPr>
            <w:tcW w:w="182" w:type="dxa"/>
          </w:tcPr>
          <w:p w14:paraId="4C5D1A8C" w14:textId="77777777" w:rsidR="00342DAA" w:rsidRPr="00B06AF7" w:rsidRDefault="00342DAA" w:rsidP="00342DAA">
            <w:pPr>
              <w:pStyle w:val="acctfourfigures"/>
              <w:tabs>
                <w:tab w:val="decimal" w:pos="827"/>
              </w:tabs>
              <w:spacing w:line="240" w:lineRule="atLeast"/>
              <w:ind w:right="-140"/>
              <w:jc w:val="right"/>
              <w:rPr>
                <w:rFonts w:asciiTheme="minorHAnsi" w:hAnsiTheme="minorHAnsi" w:cstheme="minorHAnsi"/>
                <w:b/>
                <w:bCs/>
                <w:szCs w:val="22"/>
              </w:rPr>
            </w:pPr>
          </w:p>
        </w:tc>
        <w:tc>
          <w:tcPr>
            <w:tcW w:w="1076" w:type="dxa"/>
            <w:gridSpan w:val="2"/>
            <w:tcBorders>
              <w:top w:val="single" w:sz="4" w:space="0" w:color="auto"/>
              <w:bottom w:val="double" w:sz="4" w:space="0" w:color="auto"/>
            </w:tcBorders>
          </w:tcPr>
          <w:p w14:paraId="2AD0522A" w14:textId="39F7F59E" w:rsidR="00342DAA" w:rsidRPr="00B06AF7" w:rsidRDefault="00342DAA" w:rsidP="00342DAA">
            <w:pPr>
              <w:pStyle w:val="acctfourfigures"/>
              <w:tabs>
                <w:tab w:val="clear" w:pos="765"/>
                <w:tab w:val="decimal" w:pos="517"/>
              </w:tabs>
              <w:spacing w:line="240" w:lineRule="atLeast"/>
              <w:rPr>
                <w:rFonts w:asciiTheme="minorHAnsi" w:hAnsiTheme="minorHAnsi" w:cstheme="minorHAnsi"/>
                <w:b/>
                <w:bCs/>
                <w:szCs w:val="22"/>
              </w:rPr>
            </w:pPr>
            <w:r w:rsidRPr="00BB4163">
              <w:rPr>
                <w:rFonts w:asciiTheme="minorHAnsi" w:hAnsiTheme="minorHAnsi" w:cstheme="minorHAnsi"/>
                <w:b/>
                <w:bCs/>
                <w:szCs w:val="22"/>
              </w:rPr>
              <w:t>-</w:t>
            </w:r>
          </w:p>
        </w:tc>
        <w:tc>
          <w:tcPr>
            <w:tcW w:w="189" w:type="dxa"/>
            <w:gridSpan w:val="2"/>
          </w:tcPr>
          <w:p w14:paraId="14ECDEEA" w14:textId="77777777" w:rsidR="00342DAA" w:rsidRPr="00B06AF7" w:rsidRDefault="00342DAA" w:rsidP="00342DAA">
            <w:pPr>
              <w:pStyle w:val="acctfourfigures"/>
              <w:tabs>
                <w:tab w:val="decimal" w:pos="990"/>
              </w:tabs>
              <w:spacing w:line="240" w:lineRule="atLeast"/>
              <w:ind w:right="-140"/>
              <w:jc w:val="right"/>
              <w:rPr>
                <w:rFonts w:asciiTheme="minorHAnsi" w:hAnsiTheme="minorHAnsi" w:cstheme="minorHAnsi"/>
                <w:b/>
                <w:bCs/>
                <w:szCs w:val="22"/>
              </w:rPr>
            </w:pPr>
          </w:p>
        </w:tc>
        <w:tc>
          <w:tcPr>
            <w:tcW w:w="1088" w:type="dxa"/>
            <w:tcBorders>
              <w:top w:val="single" w:sz="4" w:space="0" w:color="auto"/>
              <w:bottom w:val="double" w:sz="4" w:space="0" w:color="auto"/>
            </w:tcBorders>
          </w:tcPr>
          <w:p w14:paraId="5E307FB0" w14:textId="3F7FDA28" w:rsidR="00342DAA" w:rsidRPr="00B06AF7" w:rsidRDefault="00342DAA" w:rsidP="00342DAA">
            <w:pPr>
              <w:pStyle w:val="acctfourfigures"/>
              <w:tabs>
                <w:tab w:val="clear" w:pos="765"/>
                <w:tab w:val="decimal" w:pos="517"/>
              </w:tabs>
              <w:spacing w:line="240" w:lineRule="atLeast"/>
              <w:rPr>
                <w:rFonts w:asciiTheme="minorHAnsi" w:hAnsiTheme="minorHAnsi" w:cstheme="minorHAnsi"/>
                <w:b/>
                <w:bCs/>
                <w:szCs w:val="22"/>
              </w:rPr>
            </w:pPr>
            <w:r w:rsidRPr="00BB4163">
              <w:rPr>
                <w:rFonts w:asciiTheme="minorHAnsi" w:hAnsiTheme="minorHAnsi" w:cstheme="minorHAnsi"/>
                <w:b/>
                <w:bCs/>
                <w:szCs w:val="22"/>
              </w:rPr>
              <w:t>-</w:t>
            </w:r>
          </w:p>
        </w:tc>
      </w:tr>
      <w:tr w:rsidR="00342DAA" w:rsidRPr="00B06AF7" w14:paraId="69B2DD58" w14:textId="77777777" w:rsidTr="00342DAA">
        <w:trPr>
          <w:cantSplit/>
          <w:trHeight w:val="201"/>
        </w:trPr>
        <w:tc>
          <w:tcPr>
            <w:tcW w:w="3301" w:type="dxa"/>
          </w:tcPr>
          <w:p w14:paraId="4ED0C34A" w14:textId="77777777" w:rsidR="00342DAA" w:rsidRPr="00B06AF7" w:rsidRDefault="00342DAA" w:rsidP="00342DAA">
            <w:pPr>
              <w:ind w:left="37" w:hanging="9"/>
              <w:rPr>
                <w:rFonts w:asciiTheme="minorHAnsi" w:hAnsiTheme="minorHAnsi" w:cstheme="minorHAnsi"/>
                <w:b/>
                <w:bCs/>
                <w:szCs w:val="22"/>
              </w:rPr>
            </w:pPr>
          </w:p>
        </w:tc>
        <w:tc>
          <w:tcPr>
            <w:tcW w:w="992" w:type="dxa"/>
          </w:tcPr>
          <w:p w14:paraId="39E0D968" w14:textId="77777777" w:rsidR="00342DAA" w:rsidRPr="00B06AF7" w:rsidRDefault="00342DAA" w:rsidP="00342DAA">
            <w:pPr>
              <w:ind w:left="37" w:hanging="9"/>
              <w:jc w:val="center"/>
              <w:rPr>
                <w:rFonts w:asciiTheme="minorHAnsi" w:hAnsiTheme="minorHAnsi" w:cstheme="minorHAnsi"/>
                <w:szCs w:val="22"/>
              </w:rPr>
            </w:pPr>
          </w:p>
        </w:tc>
        <w:tc>
          <w:tcPr>
            <w:tcW w:w="1173" w:type="dxa"/>
            <w:tcBorders>
              <w:top w:val="double" w:sz="4" w:space="0" w:color="auto"/>
            </w:tcBorders>
          </w:tcPr>
          <w:p w14:paraId="0201375D" w14:textId="77777777" w:rsidR="00342DAA" w:rsidRPr="00B06AF7" w:rsidRDefault="00342DAA" w:rsidP="00342DAA">
            <w:pPr>
              <w:pStyle w:val="acctfourfigures"/>
              <w:tabs>
                <w:tab w:val="clear" w:pos="765"/>
                <w:tab w:val="decimal" w:pos="731"/>
                <w:tab w:val="decimal" w:pos="1125"/>
              </w:tabs>
              <w:spacing w:line="240" w:lineRule="atLeast"/>
              <w:ind w:firstLine="113"/>
              <w:jc w:val="right"/>
              <w:rPr>
                <w:rFonts w:asciiTheme="minorHAnsi" w:hAnsiTheme="minorHAnsi" w:cstheme="minorHAnsi"/>
                <w:szCs w:val="22"/>
              </w:rPr>
            </w:pPr>
          </w:p>
        </w:tc>
        <w:tc>
          <w:tcPr>
            <w:tcW w:w="180" w:type="dxa"/>
          </w:tcPr>
          <w:p w14:paraId="03B59054"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79" w:type="dxa"/>
            <w:tcBorders>
              <w:top w:val="double" w:sz="4" w:space="0" w:color="auto"/>
            </w:tcBorders>
          </w:tcPr>
          <w:p w14:paraId="676E9A11" w14:textId="77777777" w:rsidR="00342DAA" w:rsidRPr="00B06AF7" w:rsidRDefault="00342DAA" w:rsidP="00342DAA">
            <w:pPr>
              <w:pStyle w:val="acctfourfigures"/>
              <w:tabs>
                <w:tab w:val="clear" w:pos="765"/>
                <w:tab w:val="decimal" w:pos="731"/>
                <w:tab w:val="decimal" w:pos="1021"/>
              </w:tabs>
              <w:spacing w:line="240" w:lineRule="atLeast"/>
              <w:ind w:right="43"/>
              <w:jc w:val="right"/>
              <w:rPr>
                <w:rFonts w:asciiTheme="minorHAnsi" w:hAnsiTheme="minorHAnsi" w:cstheme="minorHAnsi"/>
                <w:szCs w:val="22"/>
              </w:rPr>
            </w:pPr>
          </w:p>
        </w:tc>
        <w:tc>
          <w:tcPr>
            <w:tcW w:w="182" w:type="dxa"/>
          </w:tcPr>
          <w:p w14:paraId="19196DD0"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76" w:type="dxa"/>
            <w:gridSpan w:val="2"/>
            <w:tcBorders>
              <w:top w:val="double" w:sz="4" w:space="0" w:color="auto"/>
            </w:tcBorders>
          </w:tcPr>
          <w:p w14:paraId="7F96817A" w14:textId="77777777" w:rsidR="00342DAA" w:rsidRPr="00B06AF7" w:rsidRDefault="00342DAA" w:rsidP="00342DAA">
            <w:pPr>
              <w:pStyle w:val="acctfourfigures"/>
              <w:tabs>
                <w:tab w:val="clear" w:pos="765"/>
                <w:tab w:val="decimal" w:pos="990"/>
              </w:tabs>
              <w:spacing w:line="240" w:lineRule="atLeast"/>
              <w:jc w:val="right"/>
              <w:rPr>
                <w:rFonts w:asciiTheme="minorHAnsi" w:hAnsiTheme="minorHAnsi" w:cstheme="minorHAnsi"/>
                <w:szCs w:val="22"/>
              </w:rPr>
            </w:pPr>
          </w:p>
        </w:tc>
        <w:tc>
          <w:tcPr>
            <w:tcW w:w="189" w:type="dxa"/>
            <w:gridSpan w:val="2"/>
          </w:tcPr>
          <w:p w14:paraId="4BF21902" w14:textId="77777777" w:rsidR="00342DAA" w:rsidRPr="00B06AF7" w:rsidRDefault="00342DAA" w:rsidP="00342DAA">
            <w:pPr>
              <w:pStyle w:val="acctfourfigures"/>
              <w:tabs>
                <w:tab w:val="decimal" w:pos="990"/>
              </w:tabs>
              <w:spacing w:line="240" w:lineRule="atLeast"/>
              <w:ind w:right="-140"/>
              <w:jc w:val="right"/>
              <w:rPr>
                <w:rFonts w:asciiTheme="minorHAnsi" w:hAnsiTheme="minorHAnsi" w:cstheme="minorHAnsi"/>
                <w:szCs w:val="22"/>
              </w:rPr>
            </w:pPr>
          </w:p>
        </w:tc>
        <w:tc>
          <w:tcPr>
            <w:tcW w:w="1088" w:type="dxa"/>
            <w:tcBorders>
              <w:top w:val="double" w:sz="4" w:space="0" w:color="auto"/>
            </w:tcBorders>
          </w:tcPr>
          <w:p w14:paraId="21B64CF3" w14:textId="77777777" w:rsidR="00342DAA" w:rsidRPr="00B06AF7" w:rsidRDefault="00342DAA" w:rsidP="00342DAA">
            <w:pPr>
              <w:pStyle w:val="acctfourfigures"/>
              <w:tabs>
                <w:tab w:val="clear" w:pos="765"/>
                <w:tab w:val="decimal" w:pos="831"/>
              </w:tabs>
              <w:spacing w:line="240" w:lineRule="atLeast"/>
              <w:ind w:left="90" w:right="14"/>
              <w:jc w:val="right"/>
              <w:rPr>
                <w:rFonts w:asciiTheme="minorHAnsi" w:hAnsiTheme="minorHAnsi" w:cstheme="minorHAnsi"/>
                <w:szCs w:val="22"/>
              </w:rPr>
            </w:pPr>
          </w:p>
        </w:tc>
      </w:tr>
      <w:tr w:rsidR="00342DAA" w:rsidRPr="00B06AF7" w14:paraId="5B21D3EA" w14:textId="77777777" w:rsidTr="00342DAA">
        <w:trPr>
          <w:cantSplit/>
          <w:trHeight w:val="201"/>
        </w:trPr>
        <w:tc>
          <w:tcPr>
            <w:tcW w:w="3301" w:type="dxa"/>
          </w:tcPr>
          <w:p w14:paraId="0DE2555C" w14:textId="77777777" w:rsidR="00342DAA" w:rsidRPr="00B06AF7" w:rsidRDefault="00342DAA" w:rsidP="00342DAA">
            <w:pPr>
              <w:ind w:left="37" w:hanging="9"/>
              <w:rPr>
                <w:rFonts w:asciiTheme="minorHAnsi" w:hAnsiTheme="minorHAnsi" w:cstheme="minorHAnsi"/>
                <w:szCs w:val="22"/>
              </w:rPr>
            </w:pPr>
            <w:r w:rsidRPr="00B06AF7">
              <w:rPr>
                <w:rFonts w:asciiTheme="minorHAnsi" w:hAnsiTheme="minorHAnsi" w:cstheme="minorHAnsi"/>
                <w:szCs w:val="22"/>
              </w:rPr>
              <w:t>Ordinary shares at 1 January</w:t>
            </w:r>
          </w:p>
        </w:tc>
        <w:tc>
          <w:tcPr>
            <w:tcW w:w="992" w:type="dxa"/>
          </w:tcPr>
          <w:p w14:paraId="3EF15C79" w14:textId="77777777" w:rsidR="00342DAA" w:rsidRPr="00B06AF7" w:rsidRDefault="00342DAA" w:rsidP="00342DAA">
            <w:pPr>
              <w:ind w:left="37" w:hanging="9"/>
              <w:jc w:val="center"/>
              <w:rPr>
                <w:rFonts w:asciiTheme="minorHAnsi" w:hAnsiTheme="minorHAnsi" w:cstheme="minorHAnsi"/>
                <w:szCs w:val="22"/>
              </w:rPr>
            </w:pPr>
            <w:r w:rsidRPr="00B06AF7">
              <w:rPr>
                <w:rFonts w:asciiTheme="minorHAnsi" w:hAnsiTheme="minorHAnsi" w:cstheme="minorHAnsi"/>
                <w:szCs w:val="22"/>
              </w:rPr>
              <w:t>0.40</w:t>
            </w:r>
          </w:p>
        </w:tc>
        <w:tc>
          <w:tcPr>
            <w:tcW w:w="1173" w:type="dxa"/>
            <w:vAlign w:val="bottom"/>
          </w:tcPr>
          <w:p w14:paraId="4C7574AF" w14:textId="4AE1FFEA" w:rsidR="00342DAA" w:rsidRPr="00531ECE" w:rsidRDefault="00531ECE" w:rsidP="00342DAA">
            <w:pPr>
              <w:pStyle w:val="acctfourfigures"/>
              <w:tabs>
                <w:tab w:val="clear" w:pos="765"/>
                <w:tab w:val="decimal" w:pos="1021"/>
              </w:tabs>
              <w:spacing w:line="240" w:lineRule="atLeast"/>
              <w:ind w:right="43"/>
              <w:jc w:val="right"/>
              <w:rPr>
                <w:rFonts w:asciiTheme="minorHAnsi" w:hAnsiTheme="minorHAnsi" w:cstheme="minorBidi"/>
                <w:szCs w:val="28"/>
                <w:cs/>
                <w:lang w:bidi="th-TH"/>
              </w:rPr>
            </w:pPr>
            <w:r>
              <w:rPr>
                <w:rFonts w:asciiTheme="minorHAnsi" w:hAnsiTheme="minorHAnsi" w:cstheme="minorBidi"/>
                <w:szCs w:val="28"/>
                <w:lang w:bidi="th-TH"/>
              </w:rPr>
              <w:t>4,525,285</w:t>
            </w:r>
          </w:p>
        </w:tc>
        <w:tc>
          <w:tcPr>
            <w:tcW w:w="180" w:type="dxa"/>
          </w:tcPr>
          <w:p w14:paraId="510A3889" w14:textId="77777777" w:rsidR="00342DAA" w:rsidRPr="00B06AF7" w:rsidRDefault="00342DAA" w:rsidP="00342DAA">
            <w:pPr>
              <w:pStyle w:val="acctfourfigures"/>
              <w:spacing w:line="240" w:lineRule="atLeast"/>
              <w:jc w:val="right"/>
              <w:rPr>
                <w:rFonts w:asciiTheme="minorHAnsi" w:hAnsiTheme="minorHAnsi" w:cstheme="minorHAnsi"/>
                <w:szCs w:val="22"/>
              </w:rPr>
            </w:pPr>
          </w:p>
        </w:tc>
        <w:tc>
          <w:tcPr>
            <w:tcW w:w="1079" w:type="dxa"/>
            <w:vAlign w:val="bottom"/>
          </w:tcPr>
          <w:p w14:paraId="1027CD3E" w14:textId="01E584FB" w:rsidR="00342DAA" w:rsidRPr="00B06AF7" w:rsidRDefault="00531ECE" w:rsidP="00342DAA">
            <w:pPr>
              <w:pStyle w:val="acctfourfigures"/>
              <w:tabs>
                <w:tab w:val="clear" w:pos="765"/>
                <w:tab w:val="decimal" w:pos="737"/>
              </w:tabs>
              <w:spacing w:line="240" w:lineRule="atLeast"/>
              <w:ind w:right="-18"/>
              <w:jc w:val="right"/>
              <w:rPr>
                <w:rFonts w:asciiTheme="minorHAnsi" w:hAnsiTheme="minorHAnsi" w:cstheme="minorHAnsi"/>
                <w:szCs w:val="22"/>
              </w:rPr>
            </w:pPr>
            <w:r>
              <w:rPr>
                <w:rFonts w:asciiTheme="minorHAnsi" w:hAnsiTheme="minorHAnsi" w:cstheme="minorHAnsi"/>
                <w:szCs w:val="22"/>
              </w:rPr>
              <w:t>1,810,114</w:t>
            </w:r>
          </w:p>
        </w:tc>
        <w:tc>
          <w:tcPr>
            <w:tcW w:w="182" w:type="dxa"/>
          </w:tcPr>
          <w:p w14:paraId="61F98575" w14:textId="77777777" w:rsidR="00342DAA" w:rsidRPr="00B06AF7" w:rsidRDefault="00342DAA" w:rsidP="00342DAA">
            <w:pPr>
              <w:pStyle w:val="acctfourfigures"/>
              <w:tabs>
                <w:tab w:val="decimal" w:pos="827"/>
              </w:tabs>
              <w:spacing w:line="240" w:lineRule="atLeast"/>
              <w:ind w:right="-140"/>
              <w:jc w:val="right"/>
              <w:rPr>
                <w:rFonts w:asciiTheme="minorHAnsi" w:hAnsiTheme="minorHAnsi" w:cstheme="minorHAnsi"/>
                <w:szCs w:val="22"/>
              </w:rPr>
            </w:pPr>
          </w:p>
        </w:tc>
        <w:tc>
          <w:tcPr>
            <w:tcW w:w="1076" w:type="dxa"/>
            <w:gridSpan w:val="2"/>
            <w:vAlign w:val="bottom"/>
          </w:tcPr>
          <w:p w14:paraId="3C81D3B6" w14:textId="1F8ED042" w:rsidR="00342DAA" w:rsidRPr="00B06AF7" w:rsidRDefault="00342DAA" w:rsidP="00342DAA">
            <w:pPr>
              <w:pStyle w:val="acctfourfigures"/>
              <w:tabs>
                <w:tab w:val="clear" w:pos="765"/>
                <w:tab w:val="decimal" w:pos="990"/>
              </w:tabs>
              <w:spacing w:line="240" w:lineRule="atLeast"/>
              <w:jc w:val="right"/>
              <w:rPr>
                <w:rFonts w:asciiTheme="minorHAnsi" w:hAnsiTheme="minorHAnsi" w:cstheme="minorHAnsi"/>
                <w:szCs w:val="22"/>
              </w:rPr>
            </w:pPr>
            <w:r w:rsidRPr="00B06AF7">
              <w:rPr>
                <w:rFonts w:asciiTheme="minorHAnsi" w:hAnsiTheme="minorHAnsi" w:cstheme="minorHAnsi"/>
                <w:szCs w:val="22"/>
              </w:rPr>
              <w:t>4,</w:t>
            </w:r>
            <w:r>
              <w:rPr>
                <w:rFonts w:asciiTheme="minorHAnsi" w:hAnsiTheme="minorHAnsi" w:cstheme="minorHAnsi"/>
                <w:szCs w:val="22"/>
              </w:rPr>
              <w:t>333</w:t>
            </w:r>
            <w:r w:rsidRPr="00B06AF7">
              <w:rPr>
                <w:rFonts w:asciiTheme="minorHAnsi" w:hAnsiTheme="minorHAnsi" w:cstheme="minorHAnsi"/>
                <w:szCs w:val="22"/>
              </w:rPr>
              <w:t>,</w:t>
            </w:r>
            <w:r>
              <w:rPr>
                <w:rFonts w:asciiTheme="minorHAnsi" w:hAnsiTheme="minorHAnsi" w:cstheme="minorHAnsi"/>
                <w:szCs w:val="22"/>
              </w:rPr>
              <w:t>167</w:t>
            </w:r>
          </w:p>
        </w:tc>
        <w:tc>
          <w:tcPr>
            <w:tcW w:w="189" w:type="dxa"/>
            <w:gridSpan w:val="2"/>
          </w:tcPr>
          <w:p w14:paraId="5BA3D0C5" w14:textId="77777777" w:rsidR="00342DAA" w:rsidRPr="00B06AF7" w:rsidRDefault="00342DAA" w:rsidP="00342DAA">
            <w:pPr>
              <w:pStyle w:val="acctfourfigures"/>
              <w:tabs>
                <w:tab w:val="decimal" w:pos="990"/>
              </w:tabs>
              <w:spacing w:line="240" w:lineRule="atLeast"/>
              <w:ind w:right="-140"/>
              <w:jc w:val="right"/>
              <w:rPr>
                <w:rFonts w:asciiTheme="minorHAnsi" w:hAnsiTheme="minorHAnsi" w:cstheme="minorHAnsi"/>
                <w:szCs w:val="22"/>
              </w:rPr>
            </w:pPr>
          </w:p>
        </w:tc>
        <w:tc>
          <w:tcPr>
            <w:tcW w:w="1088" w:type="dxa"/>
            <w:vAlign w:val="bottom"/>
          </w:tcPr>
          <w:p w14:paraId="368D05BC" w14:textId="370BF52C" w:rsidR="00342DAA" w:rsidRPr="00B06AF7" w:rsidRDefault="00342DAA" w:rsidP="00486C95">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1,733,267</w:t>
            </w:r>
          </w:p>
        </w:tc>
      </w:tr>
      <w:tr w:rsidR="003F479D" w:rsidRPr="00B06AF7" w14:paraId="5EBF1A30" w14:textId="77777777" w:rsidTr="004F7062">
        <w:trPr>
          <w:cantSplit/>
          <w:trHeight w:val="201"/>
        </w:trPr>
        <w:tc>
          <w:tcPr>
            <w:tcW w:w="3301" w:type="dxa"/>
          </w:tcPr>
          <w:p w14:paraId="499DB2E6" w14:textId="77777777" w:rsidR="003F479D" w:rsidRPr="00B06AF7" w:rsidRDefault="003F479D" w:rsidP="003F479D">
            <w:pPr>
              <w:ind w:left="253" w:hanging="225"/>
              <w:rPr>
                <w:rFonts w:asciiTheme="minorHAnsi" w:hAnsiTheme="minorHAnsi" w:cstheme="minorHAnsi"/>
                <w:szCs w:val="22"/>
              </w:rPr>
            </w:pPr>
            <w:r w:rsidRPr="00B06AF7">
              <w:rPr>
                <w:rFonts w:asciiTheme="minorHAnsi" w:hAnsiTheme="minorHAnsi" w:cstheme="minorHAnsi"/>
                <w:szCs w:val="22"/>
              </w:rPr>
              <w:t>Convert preferred shares into ordinary shares</w:t>
            </w:r>
          </w:p>
        </w:tc>
        <w:tc>
          <w:tcPr>
            <w:tcW w:w="992" w:type="dxa"/>
          </w:tcPr>
          <w:p w14:paraId="41E4FA7F" w14:textId="77777777" w:rsidR="003F479D" w:rsidRPr="00B06AF7" w:rsidRDefault="003F479D" w:rsidP="003F479D">
            <w:pPr>
              <w:ind w:left="37" w:hanging="9"/>
              <w:jc w:val="center"/>
              <w:rPr>
                <w:rFonts w:asciiTheme="minorHAnsi" w:hAnsiTheme="minorHAnsi" w:cstheme="minorHAnsi"/>
                <w:szCs w:val="22"/>
              </w:rPr>
            </w:pPr>
          </w:p>
          <w:p w14:paraId="086AA4EB" w14:textId="77777777" w:rsidR="003F479D" w:rsidRPr="00B06AF7" w:rsidRDefault="003F479D" w:rsidP="003F479D">
            <w:pPr>
              <w:ind w:left="37" w:hanging="9"/>
              <w:jc w:val="center"/>
              <w:rPr>
                <w:rFonts w:asciiTheme="minorHAnsi" w:hAnsiTheme="minorHAnsi" w:cstheme="minorHAnsi"/>
                <w:szCs w:val="22"/>
              </w:rPr>
            </w:pPr>
            <w:r w:rsidRPr="00B06AF7">
              <w:rPr>
                <w:rFonts w:asciiTheme="minorHAnsi" w:hAnsiTheme="minorHAnsi" w:cstheme="minorHAnsi"/>
                <w:szCs w:val="22"/>
              </w:rPr>
              <w:t>0.40</w:t>
            </w:r>
          </w:p>
        </w:tc>
        <w:tc>
          <w:tcPr>
            <w:tcW w:w="1173" w:type="dxa"/>
            <w:vAlign w:val="bottom"/>
          </w:tcPr>
          <w:p w14:paraId="7E45897C" w14:textId="0223C0A9" w:rsidR="003F479D" w:rsidRPr="00B06AF7" w:rsidRDefault="003F479D" w:rsidP="003F479D">
            <w:pPr>
              <w:pStyle w:val="acctfourfigures"/>
              <w:tabs>
                <w:tab w:val="clear" w:pos="765"/>
                <w:tab w:val="decimal" w:pos="566"/>
              </w:tabs>
              <w:spacing w:line="240" w:lineRule="atLeast"/>
              <w:rPr>
                <w:rFonts w:asciiTheme="minorHAnsi" w:hAnsiTheme="minorHAnsi" w:cstheme="minorHAnsi"/>
                <w:szCs w:val="22"/>
              </w:rPr>
            </w:pPr>
            <w:r w:rsidRPr="00A56903">
              <w:rPr>
                <w:rFonts w:asciiTheme="minorHAnsi" w:hAnsiTheme="minorHAnsi" w:cstheme="minorHAnsi"/>
                <w:szCs w:val="22"/>
              </w:rPr>
              <w:t>-</w:t>
            </w:r>
          </w:p>
        </w:tc>
        <w:tc>
          <w:tcPr>
            <w:tcW w:w="180" w:type="dxa"/>
            <w:vAlign w:val="bottom"/>
          </w:tcPr>
          <w:p w14:paraId="4CB84A24" w14:textId="77777777" w:rsidR="003F479D" w:rsidRPr="00B06AF7" w:rsidRDefault="003F479D" w:rsidP="003F479D">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79" w:type="dxa"/>
            <w:vAlign w:val="bottom"/>
          </w:tcPr>
          <w:p w14:paraId="550116BA" w14:textId="30A2D7E1" w:rsidR="003F479D" w:rsidRPr="00B06AF7" w:rsidRDefault="003F479D" w:rsidP="003F479D">
            <w:pPr>
              <w:pStyle w:val="acctfourfigures"/>
              <w:tabs>
                <w:tab w:val="clear" w:pos="765"/>
                <w:tab w:val="decimal" w:pos="517"/>
              </w:tabs>
              <w:spacing w:line="240" w:lineRule="atLeast"/>
              <w:rPr>
                <w:rFonts w:asciiTheme="minorHAnsi" w:hAnsiTheme="minorHAnsi" w:cstheme="minorHAnsi"/>
                <w:szCs w:val="22"/>
              </w:rPr>
            </w:pPr>
            <w:r>
              <w:rPr>
                <w:rFonts w:asciiTheme="minorHAnsi" w:hAnsiTheme="minorHAnsi" w:cstheme="minorHAnsi"/>
                <w:szCs w:val="22"/>
              </w:rPr>
              <w:t>-</w:t>
            </w:r>
          </w:p>
        </w:tc>
        <w:tc>
          <w:tcPr>
            <w:tcW w:w="182" w:type="dxa"/>
          </w:tcPr>
          <w:p w14:paraId="25D1BAA2" w14:textId="77777777" w:rsidR="003F479D" w:rsidRPr="00B06AF7" w:rsidRDefault="003F479D" w:rsidP="003F479D">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6" w:type="dxa"/>
            <w:gridSpan w:val="2"/>
          </w:tcPr>
          <w:p w14:paraId="79F1A341" w14:textId="77777777" w:rsidR="003F479D" w:rsidRPr="00B06AF7" w:rsidRDefault="003F479D" w:rsidP="003F479D">
            <w:pPr>
              <w:pStyle w:val="acctfourfigures"/>
              <w:tabs>
                <w:tab w:val="clear" w:pos="765"/>
                <w:tab w:val="decimal" w:pos="570"/>
              </w:tabs>
              <w:spacing w:line="240" w:lineRule="atLeast"/>
              <w:jc w:val="right"/>
              <w:rPr>
                <w:rFonts w:asciiTheme="minorHAnsi" w:hAnsiTheme="minorHAnsi" w:cstheme="minorHAnsi"/>
                <w:szCs w:val="22"/>
              </w:rPr>
            </w:pPr>
          </w:p>
          <w:p w14:paraId="4610DC9D" w14:textId="77777777" w:rsidR="003F479D" w:rsidRPr="00B06AF7" w:rsidRDefault="003F479D" w:rsidP="003F479D">
            <w:pPr>
              <w:pStyle w:val="acctfourfigures"/>
              <w:tabs>
                <w:tab w:val="clear" w:pos="765"/>
                <w:tab w:val="decimal" w:pos="990"/>
              </w:tabs>
              <w:spacing w:line="240" w:lineRule="atLeast"/>
              <w:jc w:val="right"/>
              <w:rPr>
                <w:rFonts w:asciiTheme="minorHAnsi" w:hAnsiTheme="minorHAnsi" w:cstheme="minorHAnsi"/>
                <w:szCs w:val="22"/>
              </w:rPr>
            </w:pPr>
            <w:r w:rsidRPr="00B06AF7">
              <w:rPr>
                <w:rFonts w:asciiTheme="minorHAnsi" w:hAnsiTheme="minorHAnsi" w:cstheme="minorHAnsi"/>
                <w:szCs w:val="22"/>
              </w:rPr>
              <w:t>192,118</w:t>
            </w:r>
          </w:p>
        </w:tc>
        <w:tc>
          <w:tcPr>
            <w:tcW w:w="189" w:type="dxa"/>
            <w:gridSpan w:val="2"/>
          </w:tcPr>
          <w:p w14:paraId="0FEC5160" w14:textId="77777777" w:rsidR="003F479D" w:rsidRPr="00B06AF7" w:rsidRDefault="003F479D" w:rsidP="003F479D">
            <w:pPr>
              <w:pStyle w:val="acctfourfigures"/>
              <w:spacing w:line="240" w:lineRule="atLeast"/>
              <w:ind w:left="-1410" w:right="483" w:hanging="870"/>
              <w:jc w:val="right"/>
              <w:rPr>
                <w:rFonts w:asciiTheme="minorHAnsi" w:hAnsiTheme="minorHAnsi" w:cstheme="minorHAnsi"/>
                <w:szCs w:val="22"/>
              </w:rPr>
            </w:pPr>
          </w:p>
        </w:tc>
        <w:tc>
          <w:tcPr>
            <w:tcW w:w="1088" w:type="dxa"/>
            <w:vAlign w:val="bottom"/>
          </w:tcPr>
          <w:p w14:paraId="77FA7749" w14:textId="77777777" w:rsidR="003F479D" w:rsidRPr="00B06AF7" w:rsidRDefault="003F479D" w:rsidP="003F479D">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76,847</w:t>
            </w:r>
          </w:p>
        </w:tc>
      </w:tr>
      <w:tr w:rsidR="003F479D" w:rsidRPr="00B06AF7" w14:paraId="468CAAB9" w14:textId="77777777" w:rsidTr="00342DAA">
        <w:trPr>
          <w:cantSplit/>
          <w:trHeight w:val="201"/>
        </w:trPr>
        <w:tc>
          <w:tcPr>
            <w:tcW w:w="3301" w:type="dxa"/>
          </w:tcPr>
          <w:p w14:paraId="52E448C3" w14:textId="47108ECF" w:rsidR="003F479D" w:rsidRPr="00B06AF7" w:rsidRDefault="00FA1A7A" w:rsidP="003F479D">
            <w:pPr>
              <w:ind w:left="253" w:hanging="225"/>
              <w:rPr>
                <w:rFonts w:asciiTheme="minorHAnsi" w:hAnsiTheme="minorHAnsi" w:cstheme="minorHAnsi"/>
                <w:szCs w:val="22"/>
              </w:rPr>
            </w:pPr>
            <w:r>
              <w:rPr>
                <w:rFonts w:ascii="Calibri" w:hAnsi="Calibri" w:cs="Calibri"/>
                <w:szCs w:val="22"/>
              </w:rPr>
              <w:t>Warrants</w:t>
            </w:r>
          </w:p>
        </w:tc>
        <w:tc>
          <w:tcPr>
            <w:tcW w:w="992" w:type="dxa"/>
          </w:tcPr>
          <w:p w14:paraId="0D0A47B3" w14:textId="14C992F2" w:rsidR="003F479D" w:rsidRPr="000E4938" w:rsidRDefault="000E4938" w:rsidP="003F479D">
            <w:pPr>
              <w:ind w:left="37" w:hanging="9"/>
              <w:jc w:val="center"/>
              <w:rPr>
                <w:rFonts w:asciiTheme="minorHAnsi" w:hAnsiTheme="minorHAnsi" w:cs="Browallia New"/>
                <w:szCs w:val="28"/>
                <w:lang w:val="en-US" w:bidi="th-TH"/>
              </w:rPr>
            </w:pPr>
            <w:r>
              <w:rPr>
                <w:rFonts w:asciiTheme="minorHAnsi" w:hAnsiTheme="minorHAnsi" w:cs="Browallia New"/>
                <w:szCs w:val="28"/>
                <w:lang w:bidi="th-TH"/>
              </w:rPr>
              <w:t>0.40</w:t>
            </w:r>
          </w:p>
        </w:tc>
        <w:tc>
          <w:tcPr>
            <w:tcW w:w="1173" w:type="dxa"/>
          </w:tcPr>
          <w:p w14:paraId="229796A4" w14:textId="1417054A" w:rsidR="003F479D" w:rsidRPr="000E4938" w:rsidRDefault="000E4938" w:rsidP="003F479D">
            <w:pPr>
              <w:pStyle w:val="acctfourfigures"/>
              <w:tabs>
                <w:tab w:val="clear" w:pos="765"/>
                <w:tab w:val="decimal" w:pos="1021"/>
              </w:tabs>
              <w:spacing w:line="240" w:lineRule="atLeast"/>
              <w:ind w:right="43"/>
              <w:jc w:val="right"/>
              <w:rPr>
                <w:rFonts w:asciiTheme="minorHAnsi" w:hAnsiTheme="minorHAnsi" w:cstheme="minorHAnsi"/>
                <w:szCs w:val="22"/>
                <w:lang w:val="en-US"/>
              </w:rPr>
            </w:pPr>
            <w:r>
              <w:rPr>
                <w:rFonts w:asciiTheme="minorHAnsi" w:hAnsiTheme="minorHAnsi" w:cstheme="minorHAnsi"/>
                <w:szCs w:val="22"/>
                <w:lang w:val="en-US"/>
              </w:rPr>
              <w:t>1</w:t>
            </w:r>
          </w:p>
        </w:tc>
        <w:tc>
          <w:tcPr>
            <w:tcW w:w="180" w:type="dxa"/>
          </w:tcPr>
          <w:p w14:paraId="2C7ADAC9" w14:textId="77777777" w:rsidR="003F479D" w:rsidRPr="00B06AF7" w:rsidRDefault="003F479D" w:rsidP="003F479D">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79" w:type="dxa"/>
            <w:vAlign w:val="bottom"/>
          </w:tcPr>
          <w:p w14:paraId="00281642" w14:textId="5232A446" w:rsidR="003F479D" w:rsidRPr="00B06AF7" w:rsidRDefault="000E4938" w:rsidP="003F479D">
            <w:pPr>
              <w:pStyle w:val="acctfourfigures"/>
              <w:tabs>
                <w:tab w:val="clear" w:pos="765"/>
                <w:tab w:val="decimal" w:pos="1001"/>
              </w:tabs>
              <w:spacing w:line="240" w:lineRule="atLeast"/>
              <w:ind w:right="43"/>
              <w:jc w:val="right"/>
              <w:rPr>
                <w:rFonts w:asciiTheme="minorHAnsi" w:hAnsiTheme="minorHAnsi" w:cstheme="minorHAnsi"/>
                <w:szCs w:val="22"/>
              </w:rPr>
            </w:pPr>
            <w:r>
              <w:rPr>
                <w:rFonts w:asciiTheme="minorHAnsi" w:hAnsiTheme="minorHAnsi" w:cstheme="minorHAnsi"/>
                <w:szCs w:val="22"/>
              </w:rPr>
              <w:t>1</w:t>
            </w:r>
          </w:p>
        </w:tc>
        <w:tc>
          <w:tcPr>
            <w:tcW w:w="182" w:type="dxa"/>
          </w:tcPr>
          <w:p w14:paraId="1CEA8F29" w14:textId="77777777" w:rsidR="003F479D" w:rsidRPr="00B06AF7" w:rsidRDefault="003F479D" w:rsidP="003F479D">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6" w:type="dxa"/>
            <w:gridSpan w:val="2"/>
          </w:tcPr>
          <w:p w14:paraId="50CBD886" w14:textId="04E5E398" w:rsidR="003F479D" w:rsidRPr="00B06AF7" w:rsidRDefault="003F479D" w:rsidP="003F479D">
            <w:pPr>
              <w:pStyle w:val="acctfourfigures"/>
              <w:tabs>
                <w:tab w:val="clear" w:pos="765"/>
                <w:tab w:val="decimal" w:pos="990"/>
              </w:tabs>
              <w:spacing w:line="240" w:lineRule="atLeast"/>
              <w:jc w:val="right"/>
              <w:rPr>
                <w:rFonts w:asciiTheme="minorHAnsi" w:hAnsiTheme="minorHAnsi" w:cstheme="minorHAnsi"/>
                <w:szCs w:val="22"/>
              </w:rPr>
            </w:pPr>
          </w:p>
        </w:tc>
        <w:tc>
          <w:tcPr>
            <w:tcW w:w="189" w:type="dxa"/>
            <w:gridSpan w:val="2"/>
          </w:tcPr>
          <w:p w14:paraId="373E5D14" w14:textId="77777777" w:rsidR="003F479D" w:rsidRPr="00B06AF7" w:rsidRDefault="003F479D" w:rsidP="003F479D">
            <w:pPr>
              <w:pStyle w:val="acctfourfigures"/>
              <w:spacing w:line="240" w:lineRule="atLeast"/>
              <w:ind w:left="-1410" w:right="483" w:hanging="870"/>
              <w:jc w:val="right"/>
              <w:rPr>
                <w:rFonts w:asciiTheme="minorHAnsi" w:hAnsiTheme="minorHAnsi" w:cstheme="minorHAnsi"/>
                <w:szCs w:val="22"/>
              </w:rPr>
            </w:pPr>
          </w:p>
        </w:tc>
        <w:tc>
          <w:tcPr>
            <w:tcW w:w="1088" w:type="dxa"/>
            <w:vAlign w:val="bottom"/>
          </w:tcPr>
          <w:p w14:paraId="17161E14" w14:textId="645C8837" w:rsidR="003F479D" w:rsidRPr="00B06AF7" w:rsidRDefault="003F479D" w:rsidP="003F479D">
            <w:pPr>
              <w:pStyle w:val="acctfourfigures"/>
              <w:tabs>
                <w:tab w:val="clear" w:pos="765"/>
                <w:tab w:val="decimal" w:pos="731"/>
              </w:tabs>
              <w:spacing w:line="240" w:lineRule="atLeast"/>
              <w:ind w:right="11"/>
              <w:jc w:val="right"/>
              <w:rPr>
                <w:rFonts w:asciiTheme="minorHAnsi" w:hAnsiTheme="minorHAnsi" w:cstheme="minorHAnsi"/>
                <w:szCs w:val="22"/>
              </w:rPr>
            </w:pPr>
          </w:p>
        </w:tc>
      </w:tr>
      <w:tr w:rsidR="003F479D" w:rsidRPr="00B06AF7" w14:paraId="3AEA690A" w14:textId="77777777" w:rsidTr="00342DAA">
        <w:trPr>
          <w:cantSplit/>
          <w:trHeight w:val="201"/>
        </w:trPr>
        <w:tc>
          <w:tcPr>
            <w:tcW w:w="3301" w:type="dxa"/>
          </w:tcPr>
          <w:p w14:paraId="1D7E63A9" w14:textId="77777777" w:rsidR="003F479D" w:rsidRPr="00B06AF7" w:rsidRDefault="003F479D" w:rsidP="003F479D">
            <w:pPr>
              <w:ind w:left="37" w:hanging="9"/>
              <w:rPr>
                <w:rFonts w:asciiTheme="minorHAnsi" w:hAnsiTheme="minorHAnsi" w:cstheme="minorHAnsi"/>
                <w:b/>
                <w:bCs/>
                <w:szCs w:val="22"/>
              </w:rPr>
            </w:pPr>
            <w:r w:rsidRPr="00B06AF7">
              <w:rPr>
                <w:rFonts w:asciiTheme="minorHAnsi" w:hAnsiTheme="minorHAnsi" w:cstheme="minorHAnsi"/>
                <w:b/>
                <w:bCs/>
                <w:szCs w:val="22"/>
              </w:rPr>
              <w:t>Ordinary shares at 31 December</w:t>
            </w:r>
          </w:p>
        </w:tc>
        <w:tc>
          <w:tcPr>
            <w:tcW w:w="992" w:type="dxa"/>
          </w:tcPr>
          <w:p w14:paraId="14C205D1" w14:textId="77777777" w:rsidR="003F479D" w:rsidRPr="00B06AF7" w:rsidRDefault="003F479D" w:rsidP="003F479D">
            <w:pPr>
              <w:ind w:left="37" w:hanging="9"/>
              <w:jc w:val="center"/>
              <w:rPr>
                <w:rFonts w:asciiTheme="minorHAnsi" w:hAnsiTheme="minorHAnsi" w:cstheme="minorHAnsi"/>
                <w:szCs w:val="22"/>
              </w:rPr>
            </w:pPr>
            <w:r w:rsidRPr="00B06AF7">
              <w:rPr>
                <w:rFonts w:asciiTheme="minorHAnsi" w:hAnsiTheme="minorHAnsi" w:cstheme="minorHAnsi"/>
                <w:b/>
                <w:bCs/>
                <w:szCs w:val="22"/>
              </w:rPr>
              <w:t>0.40</w:t>
            </w:r>
          </w:p>
        </w:tc>
        <w:tc>
          <w:tcPr>
            <w:tcW w:w="1173" w:type="dxa"/>
            <w:tcBorders>
              <w:top w:val="single" w:sz="4" w:space="0" w:color="auto"/>
              <w:bottom w:val="double" w:sz="4" w:space="0" w:color="auto"/>
            </w:tcBorders>
          </w:tcPr>
          <w:p w14:paraId="7265D7F9" w14:textId="49358EEA" w:rsidR="003F479D" w:rsidRPr="00B06AF7" w:rsidRDefault="000E4938" w:rsidP="003F479D">
            <w:pPr>
              <w:pStyle w:val="acctfourfigures"/>
              <w:tabs>
                <w:tab w:val="clear" w:pos="765"/>
              </w:tabs>
              <w:spacing w:line="240" w:lineRule="atLeast"/>
              <w:ind w:right="19"/>
              <w:jc w:val="right"/>
              <w:rPr>
                <w:rFonts w:asciiTheme="minorHAnsi" w:hAnsiTheme="minorHAnsi" w:cstheme="minorHAnsi"/>
                <w:b/>
                <w:bCs/>
                <w:szCs w:val="22"/>
              </w:rPr>
            </w:pPr>
            <w:r>
              <w:rPr>
                <w:rFonts w:asciiTheme="minorHAnsi" w:hAnsiTheme="minorHAnsi" w:cstheme="minorHAnsi"/>
                <w:b/>
                <w:bCs/>
                <w:szCs w:val="22"/>
              </w:rPr>
              <w:t>4,525,286</w:t>
            </w:r>
          </w:p>
        </w:tc>
        <w:tc>
          <w:tcPr>
            <w:tcW w:w="180" w:type="dxa"/>
          </w:tcPr>
          <w:p w14:paraId="481B5C60" w14:textId="5193E867" w:rsidR="003F479D" w:rsidRPr="00B06AF7" w:rsidRDefault="003F479D" w:rsidP="003F479D">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top w:val="single" w:sz="4" w:space="0" w:color="auto"/>
              <w:bottom w:val="double" w:sz="4" w:space="0" w:color="auto"/>
            </w:tcBorders>
          </w:tcPr>
          <w:p w14:paraId="5CB39E86" w14:textId="3632DD2C" w:rsidR="003F479D" w:rsidRPr="00B06AF7" w:rsidRDefault="000E4938" w:rsidP="003F479D">
            <w:pPr>
              <w:pStyle w:val="acctfourfigures"/>
              <w:tabs>
                <w:tab w:val="clear" w:pos="765"/>
                <w:tab w:val="decimal" w:pos="1021"/>
              </w:tabs>
              <w:spacing w:line="240" w:lineRule="atLeast"/>
              <w:ind w:left="-95" w:right="8"/>
              <w:jc w:val="right"/>
              <w:rPr>
                <w:rFonts w:asciiTheme="minorHAnsi" w:hAnsiTheme="minorHAnsi" w:cstheme="minorHAnsi"/>
                <w:b/>
                <w:bCs/>
                <w:szCs w:val="22"/>
              </w:rPr>
            </w:pPr>
            <w:r>
              <w:rPr>
                <w:rFonts w:asciiTheme="minorHAnsi" w:hAnsiTheme="minorHAnsi" w:cstheme="minorHAnsi"/>
                <w:b/>
                <w:bCs/>
                <w:szCs w:val="22"/>
              </w:rPr>
              <w:t>1,810,115</w:t>
            </w:r>
          </w:p>
        </w:tc>
        <w:tc>
          <w:tcPr>
            <w:tcW w:w="182" w:type="dxa"/>
          </w:tcPr>
          <w:p w14:paraId="71D557BD" w14:textId="77777777" w:rsidR="003F479D" w:rsidRPr="00B06AF7" w:rsidRDefault="003F479D" w:rsidP="003F479D">
            <w:pPr>
              <w:pStyle w:val="acctfourfigures"/>
              <w:spacing w:line="240" w:lineRule="atLeast"/>
              <w:ind w:right="-140"/>
              <w:jc w:val="right"/>
              <w:rPr>
                <w:rFonts w:asciiTheme="minorHAnsi" w:hAnsiTheme="minorHAnsi" w:cstheme="minorHAnsi"/>
                <w:szCs w:val="22"/>
              </w:rPr>
            </w:pPr>
          </w:p>
        </w:tc>
        <w:tc>
          <w:tcPr>
            <w:tcW w:w="1076" w:type="dxa"/>
            <w:gridSpan w:val="2"/>
            <w:tcBorders>
              <w:top w:val="single" w:sz="4" w:space="0" w:color="auto"/>
              <w:bottom w:val="double" w:sz="4" w:space="0" w:color="auto"/>
            </w:tcBorders>
          </w:tcPr>
          <w:p w14:paraId="2093DE6E" w14:textId="22A6E4FE" w:rsidR="003F479D" w:rsidRPr="00B06AF7" w:rsidRDefault="003F479D" w:rsidP="003F479D">
            <w:pPr>
              <w:pStyle w:val="acctfourfigures"/>
              <w:tabs>
                <w:tab w:val="clear" w:pos="765"/>
                <w:tab w:val="decimal" w:pos="952"/>
              </w:tabs>
              <w:spacing w:line="240" w:lineRule="atLeast"/>
              <w:jc w:val="right"/>
              <w:rPr>
                <w:rFonts w:asciiTheme="minorHAnsi" w:hAnsiTheme="minorHAnsi" w:cstheme="minorHAnsi"/>
                <w:b/>
                <w:bCs/>
                <w:szCs w:val="22"/>
              </w:rPr>
            </w:pPr>
            <w:r w:rsidRPr="00B06AF7">
              <w:rPr>
                <w:rFonts w:asciiTheme="minorHAnsi" w:hAnsiTheme="minorHAnsi" w:cstheme="minorHAnsi"/>
                <w:b/>
                <w:bCs/>
                <w:szCs w:val="22"/>
              </w:rPr>
              <w:t>4,</w:t>
            </w:r>
            <w:r>
              <w:rPr>
                <w:rFonts w:asciiTheme="minorHAnsi" w:hAnsiTheme="minorHAnsi" w:cstheme="minorHAnsi"/>
                <w:b/>
                <w:bCs/>
                <w:szCs w:val="22"/>
              </w:rPr>
              <w:t>525</w:t>
            </w:r>
            <w:r w:rsidRPr="00B06AF7">
              <w:rPr>
                <w:rFonts w:asciiTheme="minorHAnsi" w:hAnsiTheme="minorHAnsi" w:cstheme="minorHAnsi"/>
                <w:b/>
                <w:bCs/>
                <w:szCs w:val="22"/>
              </w:rPr>
              <w:t>,</w:t>
            </w:r>
            <w:r>
              <w:rPr>
                <w:rFonts w:asciiTheme="minorHAnsi" w:hAnsiTheme="minorHAnsi" w:cstheme="minorHAnsi"/>
                <w:b/>
                <w:bCs/>
                <w:szCs w:val="22"/>
              </w:rPr>
              <w:t>2</w:t>
            </w:r>
            <w:r w:rsidRPr="00B06AF7">
              <w:rPr>
                <w:rFonts w:asciiTheme="minorHAnsi" w:hAnsiTheme="minorHAnsi" w:cstheme="minorHAnsi"/>
                <w:b/>
                <w:bCs/>
                <w:szCs w:val="22"/>
              </w:rPr>
              <w:t>8</w:t>
            </w:r>
            <w:r>
              <w:rPr>
                <w:rFonts w:asciiTheme="minorHAnsi" w:hAnsiTheme="minorHAnsi" w:cstheme="minorHAnsi"/>
                <w:b/>
                <w:bCs/>
                <w:szCs w:val="22"/>
              </w:rPr>
              <w:t>5</w:t>
            </w:r>
          </w:p>
        </w:tc>
        <w:tc>
          <w:tcPr>
            <w:tcW w:w="189" w:type="dxa"/>
            <w:gridSpan w:val="2"/>
          </w:tcPr>
          <w:p w14:paraId="63C8E3AC" w14:textId="77777777" w:rsidR="003F479D" w:rsidRPr="00B06AF7" w:rsidRDefault="003F479D" w:rsidP="003F479D">
            <w:pPr>
              <w:pStyle w:val="acctfourfigures"/>
              <w:tabs>
                <w:tab w:val="decimal" w:pos="731"/>
              </w:tabs>
              <w:spacing w:line="240" w:lineRule="atLeast"/>
              <w:ind w:right="11"/>
              <w:jc w:val="right"/>
              <w:rPr>
                <w:rFonts w:asciiTheme="minorHAnsi" w:hAnsiTheme="minorHAnsi" w:cstheme="minorHAnsi"/>
                <w:b/>
                <w:bCs/>
                <w:szCs w:val="22"/>
              </w:rPr>
            </w:pPr>
          </w:p>
        </w:tc>
        <w:tc>
          <w:tcPr>
            <w:tcW w:w="1088" w:type="dxa"/>
            <w:tcBorders>
              <w:top w:val="single" w:sz="4" w:space="0" w:color="auto"/>
              <w:bottom w:val="double" w:sz="4" w:space="0" w:color="auto"/>
            </w:tcBorders>
          </w:tcPr>
          <w:p w14:paraId="2CD322CA" w14:textId="0F8CF409" w:rsidR="003F479D" w:rsidRPr="00B06AF7" w:rsidRDefault="003F479D" w:rsidP="003F479D">
            <w:pPr>
              <w:pStyle w:val="acctfourfigures"/>
              <w:tabs>
                <w:tab w:val="clear" w:pos="765"/>
                <w:tab w:val="decimal" w:pos="831"/>
                <w:tab w:val="decimal" w:pos="952"/>
              </w:tabs>
              <w:spacing w:line="240" w:lineRule="atLeast"/>
              <w:ind w:right="14"/>
              <w:jc w:val="right"/>
              <w:rPr>
                <w:rFonts w:asciiTheme="minorHAnsi" w:hAnsiTheme="minorHAnsi" w:cstheme="minorHAnsi"/>
                <w:b/>
                <w:bCs/>
                <w:szCs w:val="22"/>
              </w:rPr>
            </w:pPr>
            <w:r w:rsidRPr="00B06AF7">
              <w:rPr>
                <w:rFonts w:asciiTheme="minorHAnsi" w:hAnsiTheme="minorHAnsi" w:cstheme="minorHAnsi"/>
                <w:b/>
                <w:bCs/>
                <w:szCs w:val="22"/>
              </w:rPr>
              <w:t>1,810,114</w:t>
            </w:r>
          </w:p>
        </w:tc>
      </w:tr>
      <w:tr w:rsidR="003F479D" w:rsidRPr="00B06AF7" w14:paraId="7411B1AF" w14:textId="77777777" w:rsidTr="00342DAA">
        <w:trPr>
          <w:cantSplit/>
          <w:trHeight w:val="201"/>
        </w:trPr>
        <w:tc>
          <w:tcPr>
            <w:tcW w:w="3301" w:type="dxa"/>
          </w:tcPr>
          <w:p w14:paraId="4DCC6D50" w14:textId="77777777" w:rsidR="003F479D" w:rsidRPr="00B06AF7" w:rsidRDefault="003F479D" w:rsidP="003F479D">
            <w:pPr>
              <w:ind w:left="37" w:hanging="9"/>
              <w:rPr>
                <w:rFonts w:asciiTheme="minorHAnsi" w:hAnsiTheme="minorHAnsi" w:cstheme="minorHAnsi"/>
                <w:b/>
                <w:bCs/>
                <w:szCs w:val="22"/>
              </w:rPr>
            </w:pPr>
          </w:p>
        </w:tc>
        <w:tc>
          <w:tcPr>
            <w:tcW w:w="992" w:type="dxa"/>
          </w:tcPr>
          <w:p w14:paraId="368A773F" w14:textId="77777777" w:rsidR="003F479D" w:rsidRPr="00B06AF7" w:rsidRDefault="003F479D" w:rsidP="003F479D">
            <w:pPr>
              <w:ind w:left="37" w:hanging="9"/>
              <w:jc w:val="center"/>
              <w:rPr>
                <w:rFonts w:asciiTheme="minorHAnsi" w:hAnsiTheme="minorHAnsi" w:cstheme="minorHAnsi"/>
                <w:szCs w:val="22"/>
              </w:rPr>
            </w:pPr>
          </w:p>
        </w:tc>
        <w:tc>
          <w:tcPr>
            <w:tcW w:w="1173" w:type="dxa"/>
            <w:tcBorders>
              <w:top w:val="double" w:sz="4" w:space="0" w:color="auto"/>
            </w:tcBorders>
          </w:tcPr>
          <w:p w14:paraId="790D75EA" w14:textId="77777777" w:rsidR="003F479D" w:rsidRPr="00B06AF7" w:rsidRDefault="003F479D" w:rsidP="003F479D">
            <w:pPr>
              <w:pStyle w:val="acctfourfigures"/>
              <w:tabs>
                <w:tab w:val="clear" w:pos="765"/>
                <w:tab w:val="decimal" w:pos="1125"/>
              </w:tabs>
              <w:spacing w:line="240" w:lineRule="atLeast"/>
              <w:jc w:val="right"/>
              <w:rPr>
                <w:rFonts w:asciiTheme="minorHAnsi" w:hAnsiTheme="minorHAnsi" w:cstheme="minorHAnsi"/>
                <w:szCs w:val="22"/>
              </w:rPr>
            </w:pPr>
          </w:p>
        </w:tc>
        <w:tc>
          <w:tcPr>
            <w:tcW w:w="180" w:type="dxa"/>
          </w:tcPr>
          <w:p w14:paraId="14717D88" w14:textId="77777777" w:rsidR="003F479D" w:rsidRPr="00B06AF7" w:rsidRDefault="003F479D" w:rsidP="003F479D">
            <w:pPr>
              <w:pStyle w:val="acctfourfigures"/>
              <w:tabs>
                <w:tab w:val="clear" w:pos="765"/>
                <w:tab w:val="decimal" w:pos="990"/>
              </w:tabs>
              <w:spacing w:line="240" w:lineRule="atLeast"/>
              <w:ind w:right="-140"/>
              <w:jc w:val="right"/>
              <w:rPr>
                <w:rFonts w:asciiTheme="minorHAnsi" w:hAnsiTheme="minorHAnsi" w:cstheme="minorHAnsi"/>
                <w:szCs w:val="22"/>
              </w:rPr>
            </w:pPr>
          </w:p>
        </w:tc>
        <w:tc>
          <w:tcPr>
            <w:tcW w:w="1079" w:type="dxa"/>
            <w:tcBorders>
              <w:top w:val="double" w:sz="4" w:space="0" w:color="auto"/>
            </w:tcBorders>
          </w:tcPr>
          <w:p w14:paraId="60E9970E" w14:textId="77777777" w:rsidR="003F479D" w:rsidRPr="00B06AF7" w:rsidRDefault="003F479D" w:rsidP="003F479D">
            <w:pPr>
              <w:pStyle w:val="acctfourfigures"/>
              <w:tabs>
                <w:tab w:val="clear" w:pos="765"/>
                <w:tab w:val="decimal" w:pos="1021"/>
              </w:tabs>
              <w:spacing w:line="240" w:lineRule="atLeast"/>
              <w:ind w:left="-95" w:right="8"/>
              <w:jc w:val="right"/>
              <w:rPr>
                <w:rFonts w:asciiTheme="minorHAnsi" w:hAnsiTheme="minorHAnsi" w:cstheme="minorHAnsi"/>
                <w:szCs w:val="22"/>
              </w:rPr>
            </w:pPr>
          </w:p>
        </w:tc>
        <w:tc>
          <w:tcPr>
            <w:tcW w:w="182" w:type="dxa"/>
          </w:tcPr>
          <w:p w14:paraId="7C54ED51" w14:textId="77777777" w:rsidR="003F479D" w:rsidRPr="00B06AF7" w:rsidRDefault="003F479D" w:rsidP="003F479D">
            <w:pPr>
              <w:pStyle w:val="acctfourfigures"/>
              <w:spacing w:line="240" w:lineRule="atLeast"/>
              <w:jc w:val="right"/>
              <w:rPr>
                <w:rFonts w:asciiTheme="minorHAnsi" w:hAnsiTheme="minorHAnsi" w:cstheme="minorHAnsi"/>
                <w:szCs w:val="22"/>
              </w:rPr>
            </w:pPr>
          </w:p>
        </w:tc>
        <w:tc>
          <w:tcPr>
            <w:tcW w:w="1076" w:type="dxa"/>
            <w:gridSpan w:val="2"/>
            <w:tcBorders>
              <w:top w:val="double" w:sz="4" w:space="0" w:color="auto"/>
            </w:tcBorders>
          </w:tcPr>
          <w:p w14:paraId="61213895" w14:textId="77777777" w:rsidR="003F479D" w:rsidRPr="00B06AF7" w:rsidRDefault="003F479D" w:rsidP="003F479D">
            <w:pPr>
              <w:pStyle w:val="acctfourfigures"/>
              <w:tabs>
                <w:tab w:val="clear" w:pos="765"/>
                <w:tab w:val="decimal" w:pos="990"/>
              </w:tabs>
              <w:spacing w:line="240" w:lineRule="atLeast"/>
              <w:jc w:val="right"/>
              <w:rPr>
                <w:rFonts w:asciiTheme="minorHAnsi" w:hAnsiTheme="minorHAnsi" w:cstheme="minorHAnsi"/>
                <w:szCs w:val="22"/>
              </w:rPr>
            </w:pPr>
          </w:p>
        </w:tc>
        <w:tc>
          <w:tcPr>
            <w:tcW w:w="189" w:type="dxa"/>
            <w:gridSpan w:val="2"/>
          </w:tcPr>
          <w:p w14:paraId="52848538" w14:textId="77777777" w:rsidR="003F479D" w:rsidRPr="00B06AF7" w:rsidRDefault="003F479D" w:rsidP="003F479D">
            <w:pPr>
              <w:pStyle w:val="acctfourfigures"/>
              <w:spacing w:line="240" w:lineRule="atLeast"/>
              <w:jc w:val="right"/>
              <w:rPr>
                <w:rFonts w:asciiTheme="minorHAnsi" w:hAnsiTheme="minorHAnsi" w:cstheme="minorHAnsi"/>
                <w:szCs w:val="22"/>
              </w:rPr>
            </w:pPr>
          </w:p>
        </w:tc>
        <w:tc>
          <w:tcPr>
            <w:tcW w:w="1088" w:type="dxa"/>
            <w:tcBorders>
              <w:top w:val="double" w:sz="4" w:space="0" w:color="auto"/>
            </w:tcBorders>
          </w:tcPr>
          <w:p w14:paraId="40F78E0F" w14:textId="77777777" w:rsidR="003F479D" w:rsidRPr="00B06AF7" w:rsidRDefault="003F479D" w:rsidP="003F479D">
            <w:pPr>
              <w:pStyle w:val="acctfourfigures"/>
              <w:tabs>
                <w:tab w:val="clear" w:pos="765"/>
                <w:tab w:val="decimal" w:pos="731"/>
                <w:tab w:val="decimal" w:pos="831"/>
              </w:tabs>
              <w:spacing w:line="240" w:lineRule="atLeast"/>
              <w:ind w:right="14"/>
              <w:jc w:val="right"/>
              <w:rPr>
                <w:rFonts w:asciiTheme="minorHAnsi" w:hAnsiTheme="minorHAnsi" w:cstheme="minorHAnsi"/>
                <w:szCs w:val="22"/>
              </w:rPr>
            </w:pPr>
          </w:p>
        </w:tc>
      </w:tr>
      <w:tr w:rsidR="003F479D" w:rsidRPr="00B06AF7" w14:paraId="525C59FB" w14:textId="77777777" w:rsidTr="00342DAA">
        <w:trPr>
          <w:cantSplit/>
          <w:trHeight w:val="201"/>
        </w:trPr>
        <w:tc>
          <w:tcPr>
            <w:tcW w:w="3301" w:type="dxa"/>
          </w:tcPr>
          <w:p w14:paraId="65DA776A" w14:textId="77777777" w:rsidR="003F479D" w:rsidRPr="00B06AF7" w:rsidRDefault="003F479D" w:rsidP="003F479D">
            <w:pPr>
              <w:ind w:left="37" w:hanging="9"/>
              <w:rPr>
                <w:rFonts w:asciiTheme="minorHAnsi" w:hAnsiTheme="minorHAnsi" w:cstheme="minorHAnsi"/>
                <w:b/>
                <w:bCs/>
                <w:szCs w:val="22"/>
              </w:rPr>
            </w:pPr>
            <w:r w:rsidRPr="00B06AF7">
              <w:rPr>
                <w:rFonts w:asciiTheme="minorHAnsi" w:hAnsiTheme="minorHAnsi" w:cstheme="minorHAnsi"/>
                <w:b/>
                <w:bCs/>
                <w:szCs w:val="22"/>
              </w:rPr>
              <w:t>Total issued and paid-up</w:t>
            </w:r>
          </w:p>
        </w:tc>
        <w:tc>
          <w:tcPr>
            <w:tcW w:w="992" w:type="dxa"/>
          </w:tcPr>
          <w:p w14:paraId="09240CA1" w14:textId="77777777" w:rsidR="003F479D" w:rsidRPr="00B06AF7" w:rsidRDefault="003F479D" w:rsidP="003F479D">
            <w:pPr>
              <w:ind w:left="37" w:hanging="9"/>
              <w:jc w:val="center"/>
              <w:rPr>
                <w:rFonts w:asciiTheme="minorHAnsi" w:hAnsiTheme="minorHAnsi" w:cstheme="minorHAnsi"/>
                <w:szCs w:val="22"/>
              </w:rPr>
            </w:pPr>
            <w:r w:rsidRPr="00B06AF7">
              <w:rPr>
                <w:rFonts w:asciiTheme="minorHAnsi" w:hAnsiTheme="minorHAnsi" w:cstheme="minorHAnsi"/>
                <w:b/>
                <w:bCs/>
                <w:szCs w:val="22"/>
              </w:rPr>
              <w:t>0.40</w:t>
            </w:r>
          </w:p>
        </w:tc>
        <w:tc>
          <w:tcPr>
            <w:tcW w:w="1173" w:type="dxa"/>
            <w:tcBorders>
              <w:bottom w:val="double" w:sz="4" w:space="0" w:color="auto"/>
            </w:tcBorders>
          </w:tcPr>
          <w:p w14:paraId="47053E46" w14:textId="034A886C" w:rsidR="003F479D" w:rsidRPr="00B06AF7" w:rsidRDefault="00C1571E" w:rsidP="003F479D">
            <w:pPr>
              <w:pStyle w:val="acctfourfigures"/>
              <w:tabs>
                <w:tab w:val="clear" w:pos="765"/>
              </w:tabs>
              <w:spacing w:line="240" w:lineRule="atLeast"/>
              <w:ind w:right="19"/>
              <w:jc w:val="right"/>
              <w:rPr>
                <w:rFonts w:asciiTheme="minorHAnsi" w:hAnsiTheme="minorHAnsi" w:cstheme="minorHAnsi"/>
                <w:b/>
                <w:bCs/>
                <w:szCs w:val="22"/>
              </w:rPr>
            </w:pPr>
            <w:r>
              <w:rPr>
                <w:rFonts w:asciiTheme="minorHAnsi" w:hAnsiTheme="minorHAnsi" w:cstheme="minorHAnsi"/>
                <w:b/>
                <w:bCs/>
                <w:szCs w:val="22"/>
              </w:rPr>
              <w:t>4,525,286</w:t>
            </w:r>
          </w:p>
        </w:tc>
        <w:tc>
          <w:tcPr>
            <w:tcW w:w="180" w:type="dxa"/>
          </w:tcPr>
          <w:p w14:paraId="2F32EFB4" w14:textId="77777777" w:rsidR="003F479D" w:rsidRPr="00B06AF7" w:rsidRDefault="003F479D" w:rsidP="003F479D">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bottom w:val="double" w:sz="4" w:space="0" w:color="auto"/>
            </w:tcBorders>
          </w:tcPr>
          <w:p w14:paraId="502291EC" w14:textId="0BCEF761" w:rsidR="003F479D" w:rsidRPr="00B06AF7" w:rsidRDefault="00C1571E" w:rsidP="003F479D">
            <w:pPr>
              <w:pStyle w:val="acctfourfigures"/>
              <w:tabs>
                <w:tab w:val="clear" w:pos="765"/>
              </w:tabs>
              <w:spacing w:line="240" w:lineRule="atLeast"/>
              <w:ind w:right="19"/>
              <w:jc w:val="right"/>
              <w:rPr>
                <w:rFonts w:asciiTheme="minorHAnsi" w:hAnsiTheme="minorHAnsi" w:cstheme="minorHAnsi"/>
                <w:b/>
                <w:bCs/>
                <w:szCs w:val="22"/>
              </w:rPr>
            </w:pPr>
            <w:r>
              <w:rPr>
                <w:rFonts w:asciiTheme="minorHAnsi" w:hAnsiTheme="minorHAnsi" w:cstheme="minorHAnsi"/>
                <w:b/>
                <w:bCs/>
                <w:szCs w:val="22"/>
              </w:rPr>
              <w:t>1,810,115</w:t>
            </w:r>
          </w:p>
        </w:tc>
        <w:tc>
          <w:tcPr>
            <w:tcW w:w="182" w:type="dxa"/>
          </w:tcPr>
          <w:p w14:paraId="5944FA27" w14:textId="77777777" w:rsidR="003F479D" w:rsidRPr="00B06AF7" w:rsidRDefault="003F479D" w:rsidP="003F479D">
            <w:pPr>
              <w:pStyle w:val="acctfourfigures"/>
              <w:tabs>
                <w:tab w:val="decimal" w:pos="952"/>
              </w:tabs>
              <w:spacing w:line="240" w:lineRule="atLeast"/>
              <w:ind w:right="-253" w:firstLine="120"/>
              <w:jc w:val="right"/>
              <w:rPr>
                <w:rFonts w:asciiTheme="minorHAnsi" w:hAnsiTheme="minorHAnsi" w:cstheme="minorHAnsi"/>
                <w:b/>
                <w:bCs/>
                <w:szCs w:val="22"/>
              </w:rPr>
            </w:pPr>
          </w:p>
        </w:tc>
        <w:tc>
          <w:tcPr>
            <w:tcW w:w="1076" w:type="dxa"/>
            <w:gridSpan w:val="2"/>
            <w:tcBorders>
              <w:bottom w:val="double" w:sz="4" w:space="0" w:color="auto"/>
            </w:tcBorders>
          </w:tcPr>
          <w:p w14:paraId="463D87D4" w14:textId="5565B1DF" w:rsidR="003F479D" w:rsidRPr="00B06AF7" w:rsidRDefault="003F479D" w:rsidP="003F479D">
            <w:pPr>
              <w:pStyle w:val="acctfourfigures"/>
              <w:tabs>
                <w:tab w:val="clear" w:pos="765"/>
                <w:tab w:val="decimal" w:pos="952"/>
              </w:tabs>
              <w:spacing w:line="240" w:lineRule="atLeast"/>
              <w:jc w:val="right"/>
              <w:rPr>
                <w:rFonts w:asciiTheme="minorHAnsi" w:hAnsiTheme="minorHAnsi" w:cstheme="minorHAnsi"/>
                <w:b/>
                <w:bCs/>
                <w:szCs w:val="22"/>
              </w:rPr>
            </w:pPr>
            <w:r w:rsidRPr="00B06AF7">
              <w:rPr>
                <w:rFonts w:asciiTheme="minorHAnsi" w:hAnsiTheme="minorHAnsi" w:cstheme="minorHAnsi"/>
                <w:b/>
                <w:bCs/>
                <w:szCs w:val="22"/>
                <w:rtl/>
              </w:rPr>
              <w:t>4</w:t>
            </w:r>
            <w:r w:rsidRPr="00B06AF7">
              <w:rPr>
                <w:rFonts w:asciiTheme="minorHAnsi" w:hAnsiTheme="minorHAnsi" w:cstheme="minorHAnsi"/>
                <w:b/>
                <w:bCs/>
                <w:szCs w:val="22"/>
              </w:rPr>
              <w:t>,</w:t>
            </w:r>
            <w:r>
              <w:rPr>
                <w:rFonts w:asciiTheme="minorHAnsi" w:hAnsiTheme="minorHAnsi" w:cstheme="minorHAnsi"/>
                <w:b/>
                <w:bCs/>
                <w:szCs w:val="22"/>
              </w:rPr>
              <w:t>525</w:t>
            </w:r>
            <w:r w:rsidRPr="00B06AF7">
              <w:rPr>
                <w:rFonts w:asciiTheme="minorHAnsi" w:hAnsiTheme="minorHAnsi" w:cstheme="minorHAnsi"/>
                <w:b/>
                <w:bCs/>
                <w:szCs w:val="22"/>
              </w:rPr>
              <w:t>,</w:t>
            </w:r>
            <w:r>
              <w:rPr>
                <w:rFonts w:asciiTheme="minorHAnsi" w:hAnsiTheme="minorHAnsi" w:cstheme="minorHAnsi"/>
                <w:b/>
                <w:bCs/>
                <w:szCs w:val="22"/>
              </w:rPr>
              <w:t>285</w:t>
            </w:r>
          </w:p>
        </w:tc>
        <w:tc>
          <w:tcPr>
            <w:tcW w:w="189" w:type="dxa"/>
            <w:gridSpan w:val="2"/>
          </w:tcPr>
          <w:p w14:paraId="4190ABCE" w14:textId="77777777" w:rsidR="003F479D" w:rsidRPr="00B06AF7" w:rsidRDefault="003F479D" w:rsidP="003F479D">
            <w:pPr>
              <w:pStyle w:val="acctfourfigures"/>
              <w:tabs>
                <w:tab w:val="decimal" w:pos="731"/>
              </w:tabs>
              <w:spacing w:line="240" w:lineRule="atLeast"/>
              <w:ind w:right="-253" w:firstLine="120"/>
              <w:jc w:val="right"/>
              <w:rPr>
                <w:rFonts w:asciiTheme="minorHAnsi" w:hAnsiTheme="minorHAnsi" w:cstheme="minorHAnsi"/>
                <w:b/>
                <w:bCs/>
                <w:szCs w:val="22"/>
              </w:rPr>
            </w:pPr>
          </w:p>
        </w:tc>
        <w:tc>
          <w:tcPr>
            <w:tcW w:w="1088" w:type="dxa"/>
            <w:tcBorders>
              <w:bottom w:val="double" w:sz="4" w:space="0" w:color="auto"/>
            </w:tcBorders>
          </w:tcPr>
          <w:p w14:paraId="661BC4DE" w14:textId="08542CFA" w:rsidR="003F479D" w:rsidRPr="00B06AF7" w:rsidRDefault="003F479D" w:rsidP="003F479D">
            <w:pPr>
              <w:pStyle w:val="acctfourfigures"/>
              <w:tabs>
                <w:tab w:val="clear" w:pos="765"/>
                <w:tab w:val="decimal" w:pos="831"/>
                <w:tab w:val="decimal" w:pos="952"/>
              </w:tabs>
              <w:spacing w:line="240" w:lineRule="atLeast"/>
              <w:ind w:right="14"/>
              <w:jc w:val="right"/>
              <w:rPr>
                <w:rFonts w:asciiTheme="minorHAnsi" w:hAnsiTheme="minorHAnsi" w:cstheme="minorHAnsi"/>
                <w:b/>
                <w:bCs/>
                <w:szCs w:val="22"/>
              </w:rPr>
            </w:pPr>
            <w:r w:rsidRPr="00B06AF7">
              <w:rPr>
                <w:rFonts w:asciiTheme="minorHAnsi" w:hAnsiTheme="minorHAnsi" w:cstheme="minorHAnsi"/>
                <w:b/>
                <w:bCs/>
                <w:szCs w:val="22"/>
                <w:rtl/>
                <w:cs/>
              </w:rPr>
              <w:t>1</w:t>
            </w:r>
            <w:r w:rsidRPr="00B06AF7">
              <w:rPr>
                <w:rFonts w:asciiTheme="minorHAnsi" w:hAnsiTheme="minorHAnsi" w:cstheme="minorHAnsi"/>
                <w:b/>
                <w:bCs/>
                <w:szCs w:val="22"/>
                <w:cs/>
              </w:rPr>
              <w:t>,</w:t>
            </w:r>
            <w:r w:rsidRPr="00B06AF7">
              <w:rPr>
                <w:rFonts w:asciiTheme="minorHAnsi" w:hAnsiTheme="minorHAnsi" w:cstheme="minorHAnsi"/>
                <w:b/>
                <w:bCs/>
                <w:szCs w:val="22"/>
                <w:rtl/>
                <w:cs/>
              </w:rPr>
              <w:t>810</w:t>
            </w:r>
            <w:r w:rsidRPr="00B06AF7">
              <w:rPr>
                <w:rFonts w:asciiTheme="minorHAnsi" w:hAnsiTheme="minorHAnsi" w:cstheme="minorHAnsi"/>
                <w:b/>
                <w:bCs/>
                <w:szCs w:val="22"/>
                <w:cs/>
              </w:rPr>
              <w:t>,</w:t>
            </w:r>
            <w:r w:rsidRPr="00B06AF7">
              <w:rPr>
                <w:rFonts w:asciiTheme="minorHAnsi" w:hAnsiTheme="minorHAnsi" w:cstheme="minorHAnsi"/>
                <w:b/>
                <w:bCs/>
                <w:szCs w:val="22"/>
                <w:rtl/>
                <w:cs/>
              </w:rPr>
              <w:t>114</w:t>
            </w:r>
          </w:p>
        </w:tc>
      </w:tr>
    </w:tbl>
    <w:p w14:paraId="3BF4CA26" w14:textId="77777777" w:rsidR="0034381D" w:rsidRPr="00B06AF7" w:rsidRDefault="0034381D" w:rsidP="0034381D">
      <w:pPr>
        <w:tabs>
          <w:tab w:val="left" w:pos="630"/>
        </w:tabs>
        <w:spacing w:line="240" w:lineRule="auto"/>
        <w:ind w:left="540"/>
        <w:jc w:val="thaiDistribute"/>
        <w:rPr>
          <w:rFonts w:asciiTheme="minorHAnsi" w:hAnsiTheme="minorHAnsi" w:cstheme="minorHAnsi"/>
          <w:szCs w:val="22"/>
        </w:rPr>
      </w:pPr>
    </w:p>
    <w:p w14:paraId="38FBF716" w14:textId="76783DCB" w:rsidR="0034381D" w:rsidRPr="00B06AF7" w:rsidRDefault="0034381D" w:rsidP="0034381D">
      <w:pPr>
        <w:ind w:left="531" w:firstLine="9"/>
        <w:jc w:val="both"/>
        <w:rPr>
          <w:rFonts w:asciiTheme="minorHAnsi" w:hAnsiTheme="minorHAnsi" w:cstheme="minorHAnsi"/>
          <w:szCs w:val="22"/>
        </w:rPr>
      </w:pPr>
      <w:r w:rsidRPr="00B06AF7">
        <w:rPr>
          <w:rFonts w:asciiTheme="minorHAnsi" w:hAnsiTheme="minorHAnsi" w:cstheme="minorHAnsi"/>
          <w:szCs w:val="22"/>
        </w:rPr>
        <w:t xml:space="preserve">The holders of ordinary shares are entitled to receive dividends as declared from time to time, and are entitled to one vote per share at meetings of the Company. In respect of the Company’s shares that </w:t>
      </w:r>
      <w:r w:rsidRPr="001656C3">
        <w:rPr>
          <w:rFonts w:asciiTheme="minorHAnsi" w:hAnsiTheme="minorHAnsi" w:cstheme="minorHAnsi"/>
          <w:szCs w:val="22"/>
        </w:rPr>
        <w:t xml:space="preserve">are held by the Group </w:t>
      </w:r>
      <w:r w:rsidRPr="006D1223">
        <w:rPr>
          <w:rFonts w:asciiTheme="minorHAnsi" w:hAnsiTheme="minorHAnsi" w:cstheme="minorHAnsi"/>
          <w:i/>
          <w:iCs/>
          <w:szCs w:val="22"/>
        </w:rPr>
        <w:t>(‘Treasury shares’ (see note 3</w:t>
      </w:r>
      <w:r w:rsidR="00F825E9">
        <w:rPr>
          <w:rFonts w:asciiTheme="minorHAnsi" w:hAnsiTheme="minorHAnsi" w:cstheme="minorHAnsi"/>
          <w:i/>
          <w:iCs/>
          <w:szCs w:val="22"/>
        </w:rPr>
        <w:t>2</w:t>
      </w:r>
      <w:r w:rsidRPr="006D1223">
        <w:rPr>
          <w:rFonts w:asciiTheme="minorHAnsi" w:hAnsiTheme="minorHAnsi" w:cstheme="minorHAnsi"/>
          <w:i/>
          <w:iCs/>
          <w:szCs w:val="22"/>
        </w:rPr>
        <w:t>))</w:t>
      </w:r>
      <w:r w:rsidRPr="001656C3">
        <w:rPr>
          <w:rFonts w:asciiTheme="minorHAnsi" w:hAnsiTheme="minorHAnsi" w:cstheme="minorHAnsi"/>
          <w:szCs w:val="22"/>
        </w:rPr>
        <w:t xml:space="preserve"> all rights are suspended until those shares are</w:t>
      </w:r>
      <w:r w:rsidRPr="00B06AF7">
        <w:rPr>
          <w:rFonts w:asciiTheme="minorHAnsi" w:hAnsiTheme="minorHAnsi" w:cstheme="minorHAnsi"/>
          <w:szCs w:val="22"/>
        </w:rPr>
        <w:t xml:space="preserve"> reissued.</w:t>
      </w:r>
    </w:p>
    <w:p w14:paraId="3542D452" w14:textId="77777777" w:rsidR="0034381D" w:rsidRPr="00B06AF7" w:rsidRDefault="0034381D" w:rsidP="0034381D">
      <w:pPr>
        <w:ind w:left="531" w:firstLine="9"/>
        <w:jc w:val="both"/>
        <w:rPr>
          <w:rFonts w:asciiTheme="minorHAnsi" w:hAnsiTheme="minorHAnsi" w:cstheme="minorHAnsi"/>
          <w:szCs w:val="22"/>
        </w:rPr>
      </w:pPr>
    </w:p>
    <w:p w14:paraId="7F50415E" w14:textId="77777777" w:rsidR="0034381D" w:rsidRPr="00B06AF7" w:rsidRDefault="0034381D" w:rsidP="0034381D">
      <w:pPr>
        <w:ind w:left="531" w:firstLine="9"/>
        <w:jc w:val="both"/>
        <w:rPr>
          <w:rFonts w:asciiTheme="minorHAnsi" w:hAnsiTheme="minorHAnsi" w:cstheme="minorHAnsi"/>
          <w:b/>
          <w:i/>
          <w:iCs/>
          <w:szCs w:val="22"/>
        </w:rPr>
      </w:pPr>
      <w:r w:rsidRPr="00B06AF7">
        <w:rPr>
          <w:rFonts w:asciiTheme="minorHAnsi" w:hAnsiTheme="minorHAnsi" w:cstheme="minorHAnsi"/>
          <w:b/>
          <w:i/>
          <w:iCs/>
          <w:szCs w:val="22"/>
        </w:rPr>
        <w:t xml:space="preserve">Convert preferred shares </w:t>
      </w:r>
    </w:p>
    <w:p w14:paraId="56070F17" w14:textId="77777777" w:rsidR="00581865" w:rsidRDefault="00581865" w:rsidP="00581865">
      <w:pPr>
        <w:ind w:left="531" w:firstLine="9"/>
        <w:jc w:val="both"/>
        <w:rPr>
          <w:rFonts w:asciiTheme="minorHAnsi" w:hAnsiTheme="minorHAnsi" w:cstheme="minorHAnsi"/>
          <w:bCs/>
          <w:spacing w:val="-2"/>
          <w:szCs w:val="22"/>
        </w:rPr>
      </w:pPr>
    </w:p>
    <w:p w14:paraId="44E8B5E6" w14:textId="3340F225" w:rsidR="0034381D" w:rsidRPr="00B06AF7" w:rsidRDefault="0034381D" w:rsidP="00581865">
      <w:pPr>
        <w:ind w:left="531" w:firstLine="9"/>
        <w:jc w:val="both"/>
        <w:rPr>
          <w:rFonts w:asciiTheme="minorHAnsi" w:hAnsiTheme="minorHAnsi" w:cstheme="minorHAnsi"/>
          <w:bCs/>
          <w:spacing w:val="-2"/>
          <w:szCs w:val="22"/>
        </w:rPr>
      </w:pPr>
      <w:r w:rsidRPr="00B06AF7">
        <w:rPr>
          <w:rFonts w:asciiTheme="minorHAnsi" w:hAnsiTheme="minorHAnsi" w:cstheme="minorHAnsi"/>
          <w:bCs/>
          <w:spacing w:val="-2"/>
          <w:szCs w:val="22"/>
        </w:rPr>
        <w:t>On 1 May 2019, preferred shares amounting to 192.12 million shares to</w:t>
      </w:r>
      <w:r w:rsidR="00C3375F">
        <w:rPr>
          <w:rFonts w:asciiTheme="minorHAnsi" w:hAnsiTheme="minorHAnsi" w:cstheme="minorHAnsi"/>
          <w:bCs/>
          <w:spacing w:val="-2"/>
          <w:szCs w:val="22"/>
        </w:rPr>
        <w:t>talling</w:t>
      </w:r>
      <w:r w:rsidRPr="00B06AF7">
        <w:rPr>
          <w:rFonts w:asciiTheme="minorHAnsi" w:hAnsiTheme="minorHAnsi" w:cstheme="minorHAnsi"/>
          <w:bCs/>
          <w:spacing w:val="-2"/>
          <w:szCs w:val="22"/>
        </w:rPr>
        <w:t xml:space="preserve"> Baht 76.85 million were converted into ordinary shares with ratio of 1:1 of entire amount.</w:t>
      </w:r>
    </w:p>
    <w:p w14:paraId="27073CCC" w14:textId="7B6EA3E0" w:rsidR="00581865" w:rsidRDefault="00581865" w:rsidP="001656C3">
      <w:pPr>
        <w:spacing w:line="240" w:lineRule="auto"/>
        <w:ind w:left="1124" w:hanging="1124"/>
        <w:rPr>
          <w:rFonts w:asciiTheme="minorHAnsi" w:hAnsiTheme="minorHAnsi" w:cstheme="minorHAnsi"/>
          <w:b/>
          <w:i/>
          <w:iCs/>
          <w:szCs w:val="22"/>
        </w:rPr>
      </w:pPr>
    </w:p>
    <w:p w14:paraId="646E1D24" w14:textId="6A2D3974" w:rsidR="0034381D" w:rsidRPr="00B06AF7" w:rsidRDefault="0034381D" w:rsidP="00503076">
      <w:pPr>
        <w:ind w:left="531" w:firstLine="9"/>
        <w:jc w:val="both"/>
        <w:rPr>
          <w:rFonts w:asciiTheme="minorHAnsi" w:hAnsiTheme="minorHAnsi" w:cstheme="minorHAnsi"/>
          <w:b/>
          <w:i/>
          <w:iCs/>
          <w:szCs w:val="22"/>
        </w:rPr>
      </w:pPr>
      <w:r w:rsidRPr="00B06AF7">
        <w:rPr>
          <w:rFonts w:asciiTheme="minorHAnsi" w:hAnsiTheme="minorHAnsi" w:cstheme="minorHAnsi"/>
          <w:b/>
          <w:i/>
          <w:iCs/>
          <w:szCs w:val="22"/>
        </w:rPr>
        <w:t>Decreas</w:t>
      </w:r>
      <w:r w:rsidR="00C760E3">
        <w:rPr>
          <w:rFonts w:asciiTheme="minorHAnsi" w:hAnsiTheme="minorHAnsi" w:cstheme="minorHAnsi"/>
          <w:b/>
          <w:i/>
          <w:iCs/>
          <w:szCs w:val="22"/>
        </w:rPr>
        <w:t>e</w:t>
      </w:r>
      <w:r w:rsidRPr="00B06AF7">
        <w:rPr>
          <w:rFonts w:asciiTheme="minorHAnsi" w:hAnsiTheme="minorHAnsi" w:cstheme="minorHAnsi"/>
          <w:b/>
          <w:i/>
          <w:iCs/>
          <w:szCs w:val="22"/>
        </w:rPr>
        <w:t xml:space="preserve"> of registered capital</w:t>
      </w:r>
    </w:p>
    <w:p w14:paraId="301FB8C0" w14:textId="77777777" w:rsidR="003808B0" w:rsidRDefault="003808B0" w:rsidP="003808B0">
      <w:pPr>
        <w:spacing w:line="240" w:lineRule="atLeast"/>
        <w:ind w:left="585"/>
        <w:jc w:val="both"/>
        <w:rPr>
          <w:rFonts w:ascii="Calibri" w:hAnsi="Calibri" w:cs="Calibri"/>
          <w:b/>
          <w:i/>
          <w:iCs/>
          <w:szCs w:val="22"/>
        </w:rPr>
      </w:pPr>
    </w:p>
    <w:p w14:paraId="4BFF66E1" w14:textId="77777777" w:rsidR="003808B0" w:rsidRDefault="003808B0" w:rsidP="003808B0">
      <w:pPr>
        <w:spacing w:line="240" w:lineRule="atLeast"/>
        <w:ind w:left="585"/>
        <w:jc w:val="both"/>
        <w:rPr>
          <w:rFonts w:ascii="Calibri" w:hAnsi="Calibri" w:cs="Calibri"/>
          <w:b/>
          <w:i/>
          <w:iCs/>
          <w:szCs w:val="22"/>
        </w:rPr>
      </w:pPr>
      <w:r w:rsidRPr="00AB0FD9">
        <w:rPr>
          <w:rFonts w:ascii="Calibri" w:hAnsi="Calibri" w:cs="Cordia New"/>
          <w:szCs w:val="22"/>
        </w:rPr>
        <w:t>At the board of director meeting on 29 June 2020,</w:t>
      </w:r>
      <w:r>
        <w:rPr>
          <w:rFonts w:ascii="Calibri" w:hAnsi="Calibri" w:cs="Cordia New"/>
          <w:szCs w:val="22"/>
        </w:rPr>
        <w:t xml:space="preserve"> a resolution was</w:t>
      </w:r>
      <w:r w:rsidRPr="00AB0FD9">
        <w:rPr>
          <w:rFonts w:ascii="Calibri" w:hAnsi="Calibri" w:cs="Calibri"/>
          <w:szCs w:val="22"/>
        </w:rPr>
        <w:t xml:space="preserve"> </w:t>
      </w:r>
      <w:r w:rsidRPr="00AB0FD9">
        <w:rPr>
          <w:rFonts w:ascii="Calibri" w:hAnsi="Calibri" w:cs="Browallia New"/>
          <w:szCs w:val="28"/>
        </w:rPr>
        <w:t>proposed</w:t>
      </w:r>
      <w:r w:rsidRPr="00AB0FD9">
        <w:rPr>
          <w:rFonts w:ascii="Calibri" w:hAnsi="Calibri" w:cs="Calibri"/>
          <w:szCs w:val="22"/>
        </w:rPr>
        <w:t xml:space="preserve"> </w:t>
      </w:r>
      <w:r>
        <w:rPr>
          <w:rFonts w:ascii="Calibri" w:hAnsi="Calibri" w:cs="Calibri"/>
          <w:szCs w:val="22"/>
        </w:rPr>
        <w:t xml:space="preserve">to </w:t>
      </w:r>
      <w:r w:rsidRPr="00AB0FD9">
        <w:rPr>
          <w:rFonts w:ascii="Calibri" w:hAnsi="Calibri" w:cs="Calibri"/>
          <w:szCs w:val="22"/>
        </w:rPr>
        <w:t xml:space="preserve">the annual general meeting to approve the decrease of registered capital </w:t>
      </w:r>
      <w:r>
        <w:rPr>
          <w:rFonts w:ascii="Calibri" w:hAnsi="Calibri" w:cs="Calibri"/>
          <w:szCs w:val="22"/>
        </w:rPr>
        <w:t>by</w:t>
      </w:r>
      <w:r w:rsidRPr="00AB0FD9">
        <w:rPr>
          <w:rFonts w:ascii="Calibri" w:hAnsi="Calibri" w:cs="Calibri"/>
          <w:szCs w:val="22"/>
        </w:rPr>
        <w:t xml:space="preserve"> Baht 268 million by releasing ordinary shares that ha</w:t>
      </w:r>
      <w:r>
        <w:rPr>
          <w:rFonts w:ascii="Calibri" w:hAnsi="Calibri" w:cs="Calibri"/>
          <w:szCs w:val="22"/>
        </w:rPr>
        <w:t>ve</w:t>
      </w:r>
      <w:r w:rsidRPr="00AB0FD9">
        <w:rPr>
          <w:rFonts w:ascii="Calibri" w:hAnsi="Calibri" w:cs="Calibri"/>
          <w:szCs w:val="22"/>
        </w:rPr>
        <w:t xml:space="preserve"> not yet been issued totaling 670 million shares</w:t>
      </w:r>
      <w:r w:rsidRPr="00AB0FD9">
        <w:rPr>
          <w:rFonts w:ascii="Calibri" w:hAnsi="Calibri" w:cs="Calibri"/>
          <w:szCs w:val="22"/>
          <w:rtl/>
          <w:cs/>
        </w:rPr>
        <w:t xml:space="preserve"> </w:t>
      </w:r>
      <w:r w:rsidRPr="00AB0FD9">
        <w:rPr>
          <w:rFonts w:ascii="Calibri" w:hAnsi="Calibri" w:cs="Calibri"/>
          <w:szCs w:val="22"/>
        </w:rPr>
        <w:t xml:space="preserve">with a Baht 0.40 par value, from the authorized capital of Baht 2,614 </w:t>
      </w:r>
      <w:r>
        <w:rPr>
          <w:rFonts w:ascii="Calibri" w:hAnsi="Calibri" w:cs="Calibri"/>
          <w:szCs w:val="22"/>
        </w:rPr>
        <w:t>m</w:t>
      </w:r>
      <w:r w:rsidRPr="00AB0FD9">
        <w:rPr>
          <w:rFonts w:ascii="Calibri" w:hAnsi="Calibri" w:cs="Calibri"/>
          <w:szCs w:val="22"/>
        </w:rPr>
        <w:t>illion</w:t>
      </w:r>
      <w:r>
        <w:rPr>
          <w:rFonts w:ascii="Calibri" w:hAnsi="Calibri" w:cs="Calibri"/>
          <w:szCs w:val="22"/>
        </w:rPr>
        <w:t xml:space="preserve"> down</w:t>
      </w:r>
      <w:r w:rsidRPr="00AB0FD9">
        <w:rPr>
          <w:rFonts w:ascii="Calibri" w:hAnsi="Calibri" w:cs="Calibri"/>
          <w:szCs w:val="22"/>
        </w:rPr>
        <w:t xml:space="preserve"> to Baht 2,346 million.</w:t>
      </w:r>
    </w:p>
    <w:p w14:paraId="1C45FFBD" w14:textId="77777777" w:rsidR="00503076" w:rsidRDefault="00503076" w:rsidP="00503076">
      <w:pPr>
        <w:ind w:left="531" w:firstLine="9"/>
        <w:jc w:val="both"/>
        <w:rPr>
          <w:rFonts w:asciiTheme="minorHAnsi" w:hAnsiTheme="minorHAnsi" w:cstheme="minorHAnsi"/>
          <w:bCs/>
          <w:szCs w:val="22"/>
        </w:rPr>
      </w:pPr>
    </w:p>
    <w:p w14:paraId="6F60DBFF" w14:textId="102C661E" w:rsidR="0034381D" w:rsidRDefault="0034381D" w:rsidP="00503076">
      <w:pPr>
        <w:ind w:left="531" w:firstLine="9"/>
        <w:jc w:val="both"/>
        <w:rPr>
          <w:rFonts w:asciiTheme="minorHAnsi" w:hAnsiTheme="minorHAnsi" w:cstheme="minorHAnsi"/>
          <w:bCs/>
          <w:szCs w:val="22"/>
        </w:rPr>
      </w:pPr>
      <w:r w:rsidRPr="00B06AF7">
        <w:rPr>
          <w:rFonts w:asciiTheme="minorHAnsi" w:hAnsiTheme="minorHAnsi" w:cstheme="minorHAnsi"/>
          <w:bCs/>
          <w:szCs w:val="22"/>
        </w:rPr>
        <w:t xml:space="preserve">At the annual general meeting of the shareholders of the Company held on 26 April 2019, </w:t>
      </w:r>
      <w:r w:rsidRPr="00B06AF7">
        <w:rPr>
          <w:rFonts w:asciiTheme="minorHAnsi" w:hAnsiTheme="minorHAnsi" w:cstheme="minorHAnsi"/>
          <w:bCs/>
          <w:szCs w:val="22"/>
        </w:rPr>
        <w:br/>
        <w:t xml:space="preserve">the shareholders had the resolution to approve the decrease of registered capital amounting </w:t>
      </w:r>
      <w:r w:rsidRPr="00B06AF7">
        <w:rPr>
          <w:rFonts w:asciiTheme="minorHAnsi" w:hAnsiTheme="minorHAnsi" w:cstheme="minorHAnsi"/>
          <w:bCs/>
          <w:szCs w:val="22"/>
        </w:rPr>
        <w:br/>
        <w:t>to Baht 160 million by releasing ordinary shares that has not yet been issued totaling 400 million shares</w:t>
      </w:r>
      <w:r w:rsidRPr="00B06AF7">
        <w:rPr>
          <w:rFonts w:asciiTheme="minorHAnsi" w:hAnsiTheme="minorHAnsi" w:cstheme="minorHAnsi"/>
          <w:bCs/>
          <w:szCs w:val="22"/>
          <w:rtl/>
          <w:cs/>
        </w:rPr>
        <w:t xml:space="preserve"> </w:t>
      </w:r>
      <w:r w:rsidRPr="00B06AF7">
        <w:rPr>
          <w:rFonts w:asciiTheme="minorHAnsi" w:hAnsiTheme="minorHAnsi" w:cstheme="minorHAnsi"/>
          <w:bCs/>
          <w:szCs w:val="22"/>
        </w:rPr>
        <w:t xml:space="preserve">with a Baht 0.40 par value, from the initial authorized capital of Baht 2,773 Million to </w:t>
      </w:r>
      <w:r w:rsidRPr="00B06AF7">
        <w:rPr>
          <w:rFonts w:asciiTheme="minorHAnsi" w:hAnsiTheme="minorHAnsi" w:cstheme="minorHAnsi"/>
          <w:bCs/>
          <w:szCs w:val="22"/>
        </w:rPr>
        <w:br/>
        <w:t>Baht 2,614 million.</w:t>
      </w:r>
    </w:p>
    <w:p w14:paraId="12564BFE" w14:textId="77777777" w:rsidR="00CE705E" w:rsidRPr="00B06AF7" w:rsidRDefault="00CE705E" w:rsidP="00503076">
      <w:pPr>
        <w:ind w:left="531" w:firstLine="9"/>
        <w:jc w:val="both"/>
        <w:rPr>
          <w:rFonts w:asciiTheme="minorHAnsi" w:hAnsiTheme="minorHAnsi" w:cstheme="minorHAnsi"/>
          <w:bCs/>
          <w:szCs w:val="22"/>
        </w:rPr>
      </w:pPr>
    </w:p>
    <w:p w14:paraId="71E4B162" w14:textId="2C4D735B" w:rsidR="0034381D" w:rsidRPr="00B06AF7" w:rsidRDefault="0034381D" w:rsidP="00503076">
      <w:pPr>
        <w:ind w:left="531" w:firstLine="9"/>
        <w:jc w:val="both"/>
        <w:rPr>
          <w:rFonts w:asciiTheme="minorHAnsi" w:hAnsiTheme="minorHAnsi" w:cstheme="minorHAnsi"/>
          <w:b/>
          <w:i/>
          <w:iCs/>
          <w:szCs w:val="22"/>
        </w:rPr>
      </w:pPr>
      <w:r w:rsidRPr="00B06AF7">
        <w:rPr>
          <w:rFonts w:asciiTheme="minorHAnsi" w:hAnsiTheme="minorHAnsi" w:cstheme="minorHAnsi"/>
          <w:b/>
          <w:i/>
          <w:iCs/>
          <w:szCs w:val="22"/>
        </w:rPr>
        <w:t>Warrants</w:t>
      </w:r>
    </w:p>
    <w:p w14:paraId="5AE93880" w14:textId="77777777" w:rsidR="00503076" w:rsidRDefault="00503076" w:rsidP="00503076">
      <w:pPr>
        <w:ind w:left="531" w:firstLine="9"/>
        <w:rPr>
          <w:rFonts w:asciiTheme="minorHAnsi" w:hAnsiTheme="minorHAnsi" w:cstheme="minorHAnsi"/>
          <w:szCs w:val="22"/>
        </w:rPr>
      </w:pPr>
    </w:p>
    <w:p w14:paraId="6D75DE3B" w14:textId="725EF7D6" w:rsidR="0034381D" w:rsidRDefault="0034381D" w:rsidP="00503076">
      <w:pPr>
        <w:ind w:left="531" w:firstLine="9"/>
        <w:rPr>
          <w:rFonts w:asciiTheme="minorHAnsi" w:hAnsiTheme="minorHAnsi" w:cstheme="minorHAnsi"/>
          <w:szCs w:val="22"/>
        </w:rPr>
      </w:pPr>
      <w:r w:rsidRPr="00B06AF7">
        <w:rPr>
          <w:rFonts w:asciiTheme="minorHAnsi" w:hAnsiTheme="minorHAnsi" w:cstheme="minorHAnsi"/>
          <w:szCs w:val="22"/>
        </w:rPr>
        <w:t>Warrant at 31 December 20</w:t>
      </w:r>
      <w:r w:rsidR="00486C95">
        <w:rPr>
          <w:rFonts w:asciiTheme="minorHAnsi" w:hAnsiTheme="minorHAnsi" w:cstheme="minorHAnsi"/>
          <w:szCs w:val="22"/>
        </w:rPr>
        <w:t>20</w:t>
      </w:r>
      <w:r w:rsidRPr="00B06AF7">
        <w:rPr>
          <w:rFonts w:asciiTheme="minorHAnsi" w:hAnsiTheme="minorHAnsi" w:cstheme="minorHAnsi"/>
          <w:szCs w:val="22"/>
        </w:rPr>
        <w:t xml:space="preserve"> as follows:</w:t>
      </w:r>
    </w:p>
    <w:p w14:paraId="13134539" w14:textId="77777777" w:rsidR="00503076" w:rsidRPr="00B06AF7" w:rsidRDefault="00503076" w:rsidP="00503076">
      <w:pPr>
        <w:ind w:left="531" w:firstLine="9"/>
        <w:rPr>
          <w:rFonts w:asciiTheme="minorHAnsi" w:hAnsiTheme="minorHAnsi" w:cstheme="minorHAnsi"/>
          <w:szCs w:val="22"/>
        </w:rPr>
      </w:pPr>
    </w:p>
    <w:tbl>
      <w:tblPr>
        <w:tblW w:w="9306" w:type="dxa"/>
        <w:tblInd w:w="432" w:type="dxa"/>
        <w:tblLook w:val="04A0" w:firstRow="1" w:lastRow="0" w:firstColumn="1" w:lastColumn="0" w:noHBand="0" w:noVBand="1"/>
      </w:tblPr>
      <w:tblGrid>
        <w:gridCol w:w="1026"/>
        <w:gridCol w:w="1407"/>
        <w:gridCol w:w="1286"/>
        <w:gridCol w:w="1294"/>
        <w:gridCol w:w="1296"/>
        <w:gridCol w:w="1554"/>
        <w:gridCol w:w="1443"/>
      </w:tblGrid>
      <w:tr w:rsidR="0034381D" w:rsidRPr="00D94402" w14:paraId="1A40C18C" w14:textId="77777777" w:rsidTr="00D94402">
        <w:tc>
          <w:tcPr>
            <w:tcW w:w="1026" w:type="dxa"/>
            <w:shd w:val="clear" w:color="auto" w:fill="auto"/>
            <w:vAlign w:val="bottom"/>
          </w:tcPr>
          <w:p w14:paraId="5DDB7159" w14:textId="77777777" w:rsidR="0034381D" w:rsidRPr="00D94402" w:rsidRDefault="0034381D" w:rsidP="00F1752D">
            <w:pPr>
              <w:ind w:left="-10"/>
              <w:rPr>
                <w:rFonts w:asciiTheme="minorHAnsi" w:eastAsia="Calibri" w:hAnsiTheme="minorHAnsi" w:cstheme="minorHAnsi"/>
                <w:b/>
                <w:bCs/>
                <w:szCs w:val="22"/>
              </w:rPr>
            </w:pPr>
            <w:r w:rsidRPr="00D94402">
              <w:rPr>
                <w:rFonts w:asciiTheme="minorHAnsi" w:eastAsia="Calibri" w:hAnsiTheme="minorHAnsi" w:cstheme="minorHAnsi"/>
                <w:b/>
                <w:bCs/>
                <w:szCs w:val="22"/>
              </w:rPr>
              <w:t>Warrant</w:t>
            </w:r>
          </w:p>
        </w:tc>
        <w:tc>
          <w:tcPr>
            <w:tcW w:w="1407" w:type="dxa"/>
            <w:shd w:val="clear" w:color="auto" w:fill="auto"/>
            <w:vAlign w:val="bottom"/>
          </w:tcPr>
          <w:p w14:paraId="46983D2C" w14:textId="77777777" w:rsidR="0034381D" w:rsidRPr="00D94402" w:rsidRDefault="0034381D" w:rsidP="00B81C1F">
            <w:pPr>
              <w:ind w:left="-107" w:right="-110" w:hanging="2"/>
              <w:jc w:val="center"/>
              <w:rPr>
                <w:rFonts w:asciiTheme="minorHAnsi" w:eastAsia="Calibri" w:hAnsiTheme="minorHAnsi" w:cstheme="minorHAnsi"/>
                <w:b/>
                <w:bCs/>
                <w:szCs w:val="22"/>
              </w:rPr>
            </w:pPr>
            <w:r w:rsidRPr="00D94402">
              <w:rPr>
                <w:rFonts w:asciiTheme="minorHAnsi" w:eastAsia="Calibri" w:hAnsiTheme="minorHAnsi" w:cstheme="minorHAnsi"/>
                <w:b/>
                <w:bCs/>
                <w:szCs w:val="22"/>
              </w:rPr>
              <w:t>Warrant Issue Date</w:t>
            </w:r>
          </w:p>
        </w:tc>
        <w:tc>
          <w:tcPr>
            <w:tcW w:w="1286" w:type="dxa"/>
            <w:shd w:val="clear" w:color="auto" w:fill="auto"/>
            <w:vAlign w:val="bottom"/>
          </w:tcPr>
          <w:p w14:paraId="596F92A8" w14:textId="77777777" w:rsidR="0034381D" w:rsidRPr="00D94402" w:rsidRDefault="0034381D" w:rsidP="00B81C1F">
            <w:pPr>
              <w:tabs>
                <w:tab w:val="left" w:pos="3780"/>
              </w:tabs>
              <w:ind w:left="-108" w:right="-100"/>
              <w:jc w:val="center"/>
              <w:rPr>
                <w:rFonts w:asciiTheme="minorHAnsi" w:eastAsia="Calibri" w:hAnsiTheme="minorHAnsi" w:cstheme="minorHAnsi"/>
                <w:b/>
                <w:bCs/>
                <w:szCs w:val="22"/>
              </w:rPr>
            </w:pPr>
            <w:r w:rsidRPr="00D94402">
              <w:rPr>
                <w:rFonts w:asciiTheme="minorHAnsi" w:eastAsia="Calibri" w:hAnsiTheme="minorHAnsi" w:cstheme="minorHAnsi"/>
                <w:b/>
                <w:bCs/>
                <w:szCs w:val="22"/>
              </w:rPr>
              <w:t xml:space="preserve">Exercise Price </w:t>
            </w:r>
            <w:r w:rsidRPr="00D94402">
              <w:rPr>
                <w:rFonts w:asciiTheme="minorHAnsi" w:eastAsia="Calibri" w:hAnsiTheme="minorHAnsi" w:cstheme="minorHAnsi"/>
                <w:b/>
                <w:bCs/>
                <w:szCs w:val="22"/>
                <w:rtl/>
                <w:cs/>
              </w:rPr>
              <w:t>(</w:t>
            </w:r>
            <w:r w:rsidRPr="00D94402">
              <w:rPr>
                <w:rFonts w:asciiTheme="minorHAnsi" w:eastAsia="Calibri" w:hAnsiTheme="minorHAnsi" w:cstheme="minorHAnsi"/>
                <w:b/>
                <w:bCs/>
                <w:szCs w:val="22"/>
              </w:rPr>
              <w:t>Baht</w:t>
            </w:r>
            <w:r w:rsidRPr="00D94402">
              <w:rPr>
                <w:rFonts w:asciiTheme="minorHAnsi" w:eastAsia="Calibri" w:hAnsiTheme="minorHAnsi" w:cstheme="minorHAnsi"/>
                <w:b/>
                <w:bCs/>
                <w:szCs w:val="22"/>
                <w:rtl/>
                <w:cs/>
              </w:rPr>
              <w:t>/</w:t>
            </w:r>
            <w:r w:rsidRPr="00D94402">
              <w:rPr>
                <w:rFonts w:asciiTheme="minorHAnsi" w:eastAsia="Calibri" w:hAnsiTheme="minorHAnsi" w:cstheme="minorHAnsi"/>
                <w:b/>
                <w:bCs/>
                <w:szCs w:val="22"/>
              </w:rPr>
              <w:t>Share</w:t>
            </w:r>
            <w:r w:rsidRPr="00D94402">
              <w:rPr>
                <w:rFonts w:asciiTheme="minorHAnsi" w:eastAsia="Calibri" w:hAnsiTheme="minorHAnsi" w:cstheme="minorHAnsi"/>
                <w:b/>
                <w:bCs/>
                <w:szCs w:val="22"/>
                <w:rtl/>
                <w:cs/>
              </w:rPr>
              <w:t>)</w:t>
            </w:r>
          </w:p>
        </w:tc>
        <w:tc>
          <w:tcPr>
            <w:tcW w:w="1294" w:type="dxa"/>
            <w:shd w:val="clear" w:color="auto" w:fill="auto"/>
            <w:vAlign w:val="bottom"/>
          </w:tcPr>
          <w:p w14:paraId="285A106C" w14:textId="77777777" w:rsidR="0034381D" w:rsidRPr="00D94402" w:rsidRDefault="0034381D" w:rsidP="00B81C1F">
            <w:pPr>
              <w:tabs>
                <w:tab w:val="left" w:pos="3780"/>
              </w:tabs>
              <w:ind w:left="-111" w:right="-113"/>
              <w:jc w:val="center"/>
              <w:rPr>
                <w:rFonts w:asciiTheme="minorHAnsi" w:eastAsia="Calibri" w:hAnsiTheme="minorHAnsi" w:cstheme="minorHAnsi"/>
                <w:b/>
                <w:bCs/>
                <w:szCs w:val="22"/>
              </w:rPr>
            </w:pPr>
            <w:r w:rsidRPr="00D94402">
              <w:rPr>
                <w:rFonts w:asciiTheme="minorHAnsi" w:eastAsia="Calibri" w:hAnsiTheme="minorHAnsi" w:cstheme="minorHAnsi"/>
                <w:b/>
                <w:bCs/>
                <w:szCs w:val="22"/>
              </w:rPr>
              <w:t xml:space="preserve">Exercise Ratio </w:t>
            </w:r>
            <w:r w:rsidRPr="00D94402">
              <w:rPr>
                <w:rFonts w:asciiTheme="minorHAnsi" w:eastAsia="Calibri" w:hAnsiTheme="minorHAnsi" w:cstheme="minorHAnsi"/>
                <w:b/>
                <w:bCs/>
                <w:szCs w:val="22"/>
                <w:rtl/>
                <w:cs/>
              </w:rPr>
              <w:t>(</w:t>
            </w:r>
            <w:r w:rsidRPr="00D94402">
              <w:rPr>
                <w:rFonts w:asciiTheme="minorHAnsi" w:eastAsia="Calibri" w:hAnsiTheme="minorHAnsi" w:cstheme="minorHAnsi"/>
                <w:b/>
                <w:bCs/>
                <w:szCs w:val="22"/>
              </w:rPr>
              <w:t>Warrant</w:t>
            </w:r>
            <w:r w:rsidRPr="00D94402">
              <w:rPr>
                <w:rFonts w:asciiTheme="minorHAnsi" w:eastAsia="Calibri" w:hAnsiTheme="minorHAnsi" w:cstheme="minorHAnsi"/>
                <w:b/>
                <w:bCs/>
                <w:szCs w:val="22"/>
                <w:rtl/>
                <w:cs/>
              </w:rPr>
              <w:t xml:space="preserve"> /</w:t>
            </w:r>
            <w:r w:rsidRPr="00D94402">
              <w:rPr>
                <w:rFonts w:asciiTheme="minorHAnsi" w:eastAsia="Calibri" w:hAnsiTheme="minorHAnsi" w:cstheme="minorHAnsi"/>
                <w:b/>
                <w:bCs/>
                <w:szCs w:val="22"/>
              </w:rPr>
              <w:t>Share</w:t>
            </w:r>
            <w:r w:rsidRPr="00D94402">
              <w:rPr>
                <w:rFonts w:asciiTheme="minorHAnsi" w:eastAsia="Calibri" w:hAnsiTheme="minorHAnsi" w:cstheme="minorHAnsi"/>
                <w:b/>
                <w:bCs/>
                <w:szCs w:val="22"/>
                <w:rtl/>
                <w:cs/>
              </w:rPr>
              <w:t>)</w:t>
            </w:r>
          </w:p>
        </w:tc>
        <w:tc>
          <w:tcPr>
            <w:tcW w:w="1296" w:type="dxa"/>
            <w:shd w:val="clear" w:color="auto" w:fill="auto"/>
            <w:vAlign w:val="bottom"/>
          </w:tcPr>
          <w:p w14:paraId="2234CD76" w14:textId="77777777" w:rsidR="0034381D" w:rsidRPr="00D94402" w:rsidRDefault="0034381D" w:rsidP="00B81C1F">
            <w:pPr>
              <w:tabs>
                <w:tab w:val="left" w:pos="3780"/>
              </w:tabs>
              <w:ind w:left="-108" w:right="-102"/>
              <w:jc w:val="center"/>
              <w:rPr>
                <w:rFonts w:asciiTheme="minorHAnsi" w:eastAsia="Calibri" w:hAnsiTheme="minorHAnsi" w:cstheme="minorHAnsi"/>
                <w:b/>
                <w:bCs/>
                <w:szCs w:val="22"/>
              </w:rPr>
            </w:pPr>
            <w:r w:rsidRPr="00D94402">
              <w:rPr>
                <w:rFonts w:asciiTheme="minorHAnsi" w:eastAsia="Calibri" w:hAnsiTheme="minorHAnsi" w:cstheme="minorHAnsi"/>
                <w:b/>
                <w:bCs/>
                <w:szCs w:val="22"/>
              </w:rPr>
              <w:t>No</w:t>
            </w:r>
            <w:r w:rsidRPr="00D94402">
              <w:rPr>
                <w:rFonts w:asciiTheme="minorHAnsi" w:eastAsia="Calibri" w:hAnsiTheme="minorHAnsi" w:cstheme="minorHAnsi"/>
                <w:b/>
                <w:bCs/>
                <w:szCs w:val="22"/>
                <w:rtl/>
                <w:cs/>
              </w:rPr>
              <w:t xml:space="preserve">. </w:t>
            </w:r>
            <w:r w:rsidRPr="00D94402">
              <w:rPr>
                <w:rFonts w:asciiTheme="minorHAnsi" w:eastAsia="Calibri" w:hAnsiTheme="minorHAnsi" w:cstheme="minorHAnsi"/>
                <w:b/>
                <w:bCs/>
                <w:szCs w:val="22"/>
              </w:rPr>
              <w:t xml:space="preserve">of Shares Derived from Exercised Warrants Cumulative </w:t>
            </w:r>
            <w:r w:rsidRPr="00D94402">
              <w:rPr>
                <w:rFonts w:asciiTheme="minorHAnsi" w:eastAsia="Calibri" w:hAnsiTheme="minorHAnsi" w:cstheme="minorHAnsi"/>
                <w:b/>
                <w:bCs/>
                <w:szCs w:val="22"/>
                <w:rtl/>
                <w:cs/>
              </w:rPr>
              <w:t>(</w:t>
            </w:r>
            <w:r w:rsidRPr="00D94402">
              <w:rPr>
                <w:rFonts w:asciiTheme="minorHAnsi" w:eastAsia="Calibri" w:hAnsiTheme="minorHAnsi" w:cstheme="minorHAnsi"/>
                <w:b/>
                <w:bCs/>
                <w:szCs w:val="22"/>
              </w:rPr>
              <w:t>Share</w:t>
            </w:r>
            <w:r w:rsidRPr="00D94402">
              <w:rPr>
                <w:rFonts w:asciiTheme="minorHAnsi" w:eastAsia="Calibri" w:hAnsiTheme="minorHAnsi" w:cstheme="minorHAnsi"/>
                <w:b/>
                <w:bCs/>
                <w:szCs w:val="22"/>
                <w:rtl/>
                <w:cs/>
              </w:rPr>
              <w:t>)</w:t>
            </w:r>
          </w:p>
        </w:tc>
        <w:tc>
          <w:tcPr>
            <w:tcW w:w="1554" w:type="dxa"/>
            <w:shd w:val="clear" w:color="auto" w:fill="auto"/>
            <w:vAlign w:val="bottom"/>
          </w:tcPr>
          <w:p w14:paraId="5EBAF39E" w14:textId="77777777" w:rsidR="0034381D" w:rsidRPr="00D94402" w:rsidRDefault="0034381D" w:rsidP="00B81C1F">
            <w:pPr>
              <w:tabs>
                <w:tab w:val="left" w:pos="3780"/>
              </w:tabs>
              <w:ind w:left="-108" w:right="-132"/>
              <w:jc w:val="center"/>
              <w:rPr>
                <w:rFonts w:asciiTheme="minorHAnsi" w:eastAsia="Calibri" w:hAnsiTheme="minorHAnsi" w:cstheme="minorHAnsi"/>
                <w:b/>
                <w:bCs/>
                <w:szCs w:val="22"/>
              </w:rPr>
            </w:pPr>
            <w:r w:rsidRPr="00D94402">
              <w:rPr>
                <w:rFonts w:asciiTheme="minorHAnsi" w:eastAsia="Calibri" w:hAnsiTheme="minorHAnsi" w:cstheme="minorHAnsi"/>
                <w:b/>
                <w:bCs/>
                <w:szCs w:val="22"/>
              </w:rPr>
              <w:t>No</w:t>
            </w:r>
            <w:r w:rsidRPr="00D94402">
              <w:rPr>
                <w:rFonts w:asciiTheme="minorHAnsi" w:eastAsia="Calibri" w:hAnsiTheme="minorHAnsi" w:cstheme="minorHAnsi"/>
                <w:b/>
                <w:bCs/>
                <w:szCs w:val="22"/>
                <w:rtl/>
                <w:cs/>
              </w:rPr>
              <w:t xml:space="preserve">. </w:t>
            </w:r>
            <w:r w:rsidRPr="00D94402">
              <w:rPr>
                <w:rFonts w:asciiTheme="minorHAnsi" w:eastAsia="Calibri" w:hAnsiTheme="minorHAnsi" w:cstheme="minorHAnsi"/>
                <w:b/>
                <w:bCs/>
                <w:szCs w:val="22"/>
              </w:rPr>
              <w:t xml:space="preserve">of Reserved Shares for Exercise </w:t>
            </w:r>
            <w:r w:rsidRPr="00D94402">
              <w:rPr>
                <w:rFonts w:asciiTheme="minorHAnsi" w:eastAsia="Calibri" w:hAnsiTheme="minorHAnsi" w:cstheme="minorHAnsi"/>
                <w:b/>
                <w:bCs/>
                <w:szCs w:val="22"/>
                <w:rtl/>
                <w:cs/>
              </w:rPr>
              <w:t>(</w:t>
            </w:r>
            <w:r w:rsidRPr="00D94402">
              <w:rPr>
                <w:rFonts w:asciiTheme="minorHAnsi" w:eastAsia="Calibri" w:hAnsiTheme="minorHAnsi" w:cstheme="minorHAnsi"/>
                <w:b/>
                <w:bCs/>
                <w:szCs w:val="22"/>
              </w:rPr>
              <w:t>Share</w:t>
            </w:r>
            <w:r w:rsidRPr="00D94402">
              <w:rPr>
                <w:rFonts w:asciiTheme="minorHAnsi" w:eastAsia="Calibri" w:hAnsiTheme="minorHAnsi" w:cstheme="minorHAnsi"/>
                <w:b/>
                <w:bCs/>
                <w:szCs w:val="22"/>
                <w:rtl/>
                <w:cs/>
              </w:rPr>
              <w:t>)</w:t>
            </w:r>
          </w:p>
        </w:tc>
        <w:tc>
          <w:tcPr>
            <w:tcW w:w="1443" w:type="dxa"/>
            <w:shd w:val="clear" w:color="auto" w:fill="auto"/>
            <w:vAlign w:val="bottom"/>
          </w:tcPr>
          <w:p w14:paraId="4520E6BD" w14:textId="77777777" w:rsidR="0034381D" w:rsidRPr="00D94402" w:rsidRDefault="0034381D" w:rsidP="00B81C1F">
            <w:pPr>
              <w:ind w:left="-108" w:right="-108"/>
              <w:jc w:val="center"/>
              <w:rPr>
                <w:rFonts w:asciiTheme="minorHAnsi" w:eastAsia="Calibri" w:hAnsiTheme="minorHAnsi" w:cstheme="minorHAnsi"/>
                <w:b/>
                <w:bCs/>
                <w:szCs w:val="22"/>
              </w:rPr>
            </w:pPr>
            <w:r w:rsidRPr="00D94402">
              <w:rPr>
                <w:rFonts w:asciiTheme="minorHAnsi" w:eastAsia="Calibri" w:hAnsiTheme="minorHAnsi" w:cstheme="minorHAnsi"/>
                <w:b/>
                <w:bCs/>
                <w:szCs w:val="22"/>
              </w:rPr>
              <w:t>Maturity Date</w:t>
            </w:r>
          </w:p>
        </w:tc>
      </w:tr>
      <w:tr w:rsidR="0034381D" w:rsidRPr="00B06AF7" w14:paraId="6EEF8997" w14:textId="77777777" w:rsidTr="00D94402">
        <w:tc>
          <w:tcPr>
            <w:tcW w:w="1026" w:type="dxa"/>
            <w:shd w:val="clear" w:color="auto" w:fill="auto"/>
            <w:vAlign w:val="bottom"/>
          </w:tcPr>
          <w:p w14:paraId="7CAA79DC" w14:textId="77777777" w:rsidR="0034381D" w:rsidRPr="00D94402" w:rsidRDefault="0034381D" w:rsidP="00F1752D">
            <w:pPr>
              <w:ind w:left="-10"/>
              <w:rPr>
                <w:rFonts w:asciiTheme="minorHAnsi" w:eastAsia="Calibri" w:hAnsiTheme="minorHAnsi" w:cstheme="minorHAnsi"/>
                <w:szCs w:val="22"/>
              </w:rPr>
            </w:pPr>
            <w:r w:rsidRPr="00D94402">
              <w:rPr>
                <w:rFonts w:asciiTheme="minorHAnsi" w:eastAsia="Calibri" w:hAnsiTheme="minorHAnsi" w:cstheme="minorHAnsi"/>
                <w:szCs w:val="22"/>
              </w:rPr>
              <w:t>MILL</w:t>
            </w:r>
            <w:r w:rsidRPr="00D94402">
              <w:rPr>
                <w:rFonts w:asciiTheme="minorHAnsi" w:eastAsia="Calibri" w:hAnsiTheme="minorHAnsi" w:cstheme="minorHAnsi"/>
                <w:szCs w:val="22"/>
                <w:rtl/>
                <w:cs/>
              </w:rPr>
              <w:t>-</w:t>
            </w:r>
            <w:r w:rsidRPr="00D94402">
              <w:rPr>
                <w:rFonts w:asciiTheme="minorHAnsi" w:eastAsia="Calibri" w:hAnsiTheme="minorHAnsi" w:cstheme="minorHAnsi"/>
                <w:szCs w:val="22"/>
              </w:rPr>
              <w:t>W4</w:t>
            </w:r>
          </w:p>
        </w:tc>
        <w:tc>
          <w:tcPr>
            <w:tcW w:w="1407" w:type="dxa"/>
            <w:shd w:val="clear" w:color="auto" w:fill="auto"/>
            <w:vAlign w:val="bottom"/>
          </w:tcPr>
          <w:p w14:paraId="3311F7EA" w14:textId="77777777" w:rsidR="0034381D" w:rsidRPr="00D94402" w:rsidRDefault="0034381D" w:rsidP="00B81C1F">
            <w:pPr>
              <w:ind w:left="-107" w:right="-110" w:hanging="2"/>
              <w:jc w:val="center"/>
              <w:rPr>
                <w:rFonts w:asciiTheme="minorHAnsi" w:eastAsia="Calibri" w:hAnsiTheme="minorHAnsi" w:cstheme="minorHAnsi"/>
                <w:szCs w:val="22"/>
              </w:rPr>
            </w:pPr>
            <w:r w:rsidRPr="00D94402">
              <w:rPr>
                <w:rFonts w:asciiTheme="minorHAnsi" w:eastAsia="Calibri" w:hAnsiTheme="minorHAnsi" w:cstheme="minorHAnsi"/>
                <w:szCs w:val="22"/>
              </w:rPr>
              <w:t>12 July 2017</w:t>
            </w:r>
          </w:p>
        </w:tc>
        <w:tc>
          <w:tcPr>
            <w:tcW w:w="1286" w:type="dxa"/>
            <w:shd w:val="clear" w:color="auto" w:fill="auto"/>
            <w:vAlign w:val="bottom"/>
          </w:tcPr>
          <w:p w14:paraId="5360A3BF" w14:textId="644B061E" w:rsidR="0034381D" w:rsidRPr="00D94402" w:rsidRDefault="00197582" w:rsidP="00B81C1F">
            <w:pPr>
              <w:ind w:left="-113"/>
              <w:jc w:val="center"/>
              <w:rPr>
                <w:rFonts w:asciiTheme="minorHAnsi" w:eastAsia="Calibri" w:hAnsiTheme="minorHAnsi" w:cstheme="minorHAnsi"/>
                <w:szCs w:val="22"/>
              </w:rPr>
            </w:pPr>
            <w:r w:rsidRPr="00D94402">
              <w:rPr>
                <w:rFonts w:asciiTheme="minorHAnsi" w:eastAsia="Calibri" w:hAnsiTheme="minorHAnsi" w:cstheme="minorHAnsi"/>
                <w:szCs w:val="22"/>
              </w:rPr>
              <w:t>1.930</w:t>
            </w:r>
          </w:p>
        </w:tc>
        <w:tc>
          <w:tcPr>
            <w:tcW w:w="1294" w:type="dxa"/>
            <w:shd w:val="clear" w:color="auto" w:fill="auto"/>
            <w:vAlign w:val="bottom"/>
          </w:tcPr>
          <w:p w14:paraId="3D76CB20" w14:textId="6917AB85" w:rsidR="0034381D" w:rsidRPr="00D94402" w:rsidRDefault="0034381D" w:rsidP="00B81C1F">
            <w:pPr>
              <w:ind w:left="-129" w:right="25"/>
              <w:jc w:val="center"/>
              <w:rPr>
                <w:rFonts w:asciiTheme="minorHAnsi" w:eastAsia="Calibri" w:hAnsiTheme="minorHAnsi" w:cstheme="minorHAnsi"/>
                <w:szCs w:val="22"/>
              </w:rPr>
            </w:pPr>
            <w:r w:rsidRPr="00D94402">
              <w:rPr>
                <w:rFonts w:asciiTheme="minorHAnsi" w:eastAsia="Calibri" w:hAnsiTheme="minorHAnsi" w:cstheme="minorHAnsi"/>
                <w:szCs w:val="22"/>
              </w:rPr>
              <w:t xml:space="preserve">1 </w:t>
            </w:r>
            <w:r w:rsidRPr="00D94402">
              <w:rPr>
                <w:rFonts w:asciiTheme="minorHAnsi" w:eastAsia="Calibri" w:hAnsiTheme="minorHAnsi" w:cstheme="minorHAnsi"/>
                <w:szCs w:val="22"/>
                <w:rtl/>
                <w:cs/>
              </w:rPr>
              <w:t>:</w:t>
            </w:r>
            <w:r w:rsidRPr="00D94402">
              <w:rPr>
                <w:rFonts w:asciiTheme="minorHAnsi" w:eastAsia="Calibri" w:hAnsiTheme="minorHAnsi" w:cstheme="minorHAnsi"/>
                <w:szCs w:val="22"/>
              </w:rPr>
              <w:t xml:space="preserve"> 1</w:t>
            </w:r>
            <w:r w:rsidRPr="00D94402">
              <w:rPr>
                <w:rFonts w:asciiTheme="minorHAnsi" w:eastAsia="Calibri" w:hAnsiTheme="minorHAnsi" w:cstheme="minorHAnsi"/>
                <w:szCs w:val="22"/>
                <w:rtl/>
                <w:cs/>
              </w:rPr>
              <w:t>.</w:t>
            </w:r>
            <w:r w:rsidR="00E74936" w:rsidRPr="00D94402">
              <w:rPr>
                <w:rFonts w:asciiTheme="minorHAnsi" w:eastAsia="Calibri" w:hAnsiTheme="minorHAnsi" w:cstheme="minorHAnsi"/>
                <w:szCs w:val="22"/>
              </w:rPr>
              <w:t>14</w:t>
            </w:r>
            <w:r w:rsidR="00FF5E39">
              <w:rPr>
                <w:rFonts w:asciiTheme="minorHAnsi" w:eastAsia="Calibri" w:hAnsiTheme="minorHAnsi" w:cstheme="minorHAnsi"/>
                <w:szCs w:val="22"/>
              </w:rPr>
              <w:t>0</w:t>
            </w:r>
          </w:p>
        </w:tc>
        <w:tc>
          <w:tcPr>
            <w:tcW w:w="1296" w:type="dxa"/>
            <w:shd w:val="clear" w:color="auto" w:fill="auto"/>
            <w:vAlign w:val="bottom"/>
          </w:tcPr>
          <w:p w14:paraId="115B6451" w14:textId="77777777" w:rsidR="0034381D" w:rsidRPr="00D94402" w:rsidRDefault="0034381D" w:rsidP="00B81C1F">
            <w:pPr>
              <w:ind w:left="-108" w:right="57"/>
              <w:jc w:val="center"/>
              <w:rPr>
                <w:rFonts w:asciiTheme="minorHAnsi" w:eastAsia="Calibri" w:hAnsiTheme="minorHAnsi" w:cstheme="minorHAnsi"/>
                <w:szCs w:val="22"/>
              </w:rPr>
            </w:pPr>
            <w:r w:rsidRPr="00D94402">
              <w:rPr>
                <w:rFonts w:asciiTheme="minorHAnsi" w:eastAsia="Calibri" w:hAnsiTheme="minorHAnsi" w:cstheme="minorHAnsi"/>
                <w:szCs w:val="22"/>
                <w:rtl/>
                <w:cs/>
              </w:rPr>
              <w:t>-</w:t>
            </w:r>
          </w:p>
        </w:tc>
        <w:tc>
          <w:tcPr>
            <w:tcW w:w="1554" w:type="dxa"/>
            <w:shd w:val="clear" w:color="auto" w:fill="auto"/>
            <w:vAlign w:val="bottom"/>
          </w:tcPr>
          <w:p w14:paraId="7A243B28" w14:textId="77777777" w:rsidR="0034381D" w:rsidRPr="00D94402" w:rsidRDefault="0034381D" w:rsidP="00B81C1F">
            <w:pPr>
              <w:ind w:left="-101"/>
              <w:jc w:val="right"/>
              <w:rPr>
                <w:rFonts w:asciiTheme="minorHAnsi" w:eastAsia="Calibri" w:hAnsiTheme="minorHAnsi" w:cstheme="minorHAnsi"/>
                <w:szCs w:val="22"/>
              </w:rPr>
            </w:pPr>
            <w:r w:rsidRPr="00D94402">
              <w:rPr>
                <w:rFonts w:asciiTheme="minorHAnsi" w:eastAsia="Calibri" w:hAnsiTheme="minorHAnsi" w:cstheme="minorHAnsi"/>
                <w:szCs w:val="22"/>
                <w:rtl/>
                <w:cs/>
              </w:rPr>
              <w:t>433</w:t>
            </w:r>
            <w:r w:rsidRPr="00D94402">
              <w:rPr>
                <w:rFonts w:asciiTheme="minorHAnsi" w:eastAsia="Calibri" w:hAnsiTheme="minorHAnsi" w:cstheme="minorHAnsi"/>
                <w:szCs w:val="22"/>
              </w:rPr>
              <w:t>,869,941</w:t>
            </w:r>
          </w:p>
        </w:tc>
        <w:tc>
          <w:tcPr>
            <w:tcW w:w="1443" w:type="dxa"/>
            <w:shd w:val="clear" w:color="auto" w:fill="auto"/>
            <w:vAlign w:val="bottom"/>
          </w:tcPr>
          <w:p w14:paraId="5AFE7586" w14:textId="77777777" w:rsidR="0034381D" w:rsidRPr="00B06AF7" w:rsidRDefault="0034381D" w:rsidP="00B81C1F">
            <w:pPr>
              <w:ind w:left="-108" w:right="-108"/>
              <w:jc w:val="center"/>
              <w:rPr>
                <w:rFonts w:asciiTheme="minorHAnsi" w:eastAsia="Calibri" w:hAnsiTheme="minorHAnsi" w:cstheme="minorHAnsi"/>
                <w:szCs w:val="22"/>
              </w:rPr>
            </w:pPr>
            <w:r w:rsidRPr="00D94402">
              <w:rPr>
                <w:rFonts w:asciiTheme="minorHAnsi" w:eastAsia="Calibri" w:hAnsiTheme="minorHAnsi" w:cstheme="minorHAnsi"/>
                <w:szCs w:val="22"/>
              </w:rPr>
              <w:t>11 July 2022</w:t>
            </w:r>
          </w:p>
        </w:tc>
      </w:tr>
    </w:tbl>
    <w:p w14:paraId="4831D3BB" w14:textId="2247F01E" w:rsidR="00503076" w:rsidRDefault="00503076" w:rsidP="00503076">
      <w:pPr>
        <w:ind w:left="540"/>
        <w:jc w:val="both"/>
        <w:rPr>
          <w:rFonts w:asciiTheme="minorHAnsi" w:hAnsiTheme="minorHAnsi" w:cstheme="minorBidi"/>
          <w:b/>
          <w:i/>
          <w:iCs/>
          <w:szCs w:val="28"/>
          <w:lang w:bidi="th-TH"/>
        </w:rPr>
      </w:pPr>
    </w:p>
    <w:p w14:paraId="3CD37A94" w14:textId="13F55A67" w:rsidR="004A7CFE" w:rsidRPr="00E612CA" w:rsidRDefault="004A7CFE" w:rsidP="00503076">
      <w:pPr>
        <w:ind w:left="540"/>
        <w:jc w:val="both"/>
        <w:rPr>
          <w:rFonts w:asciiTheme="minorHAnsi" w:hAnsiTheme="minorHAnsi" w:cs="Cordia New"/>
          <w:b/>
          <w:i/>
          <w:iCs/>
          <w:szCs w:val="28"/>
          <w:lang w:bidi="th-TH"/>
        </w:rPr>
      </w:pPr>
      <w:r w:rsidRPr="00E612CA">
        <w:rPr>
          <w:rFonts w:asciiTheme="minorHAnsi" w:hAnsiTheme="minorHAnsi" w:cstheme="minorBidi"/>
          <w:b/>
          <w:i/>
          <w:iCs/>
          <w:szCs w:val="28"/>
          <w:lang w:bidi="th-TH"/>
        </w:rPr>
        <w:t>The exercise of warrants to purchase ordinary shares</w:t>
      </w:r>
    </w:p>
    <w:p w14:paraId="2EE455C1" w14:textId="7E97E3AC" w:rsidR="00215FD6" w:rsidRDefault="00215FD6" w:rsidP="00503076">
      <w:pPr>
        <w:ind w:left="540"/>
        <w:jc w:val="both"/>
        <w:rPr>
          <w:rFonts w:asciiTheme="minorHAnsi" w:hAnsiTheme="minorHAnsi" w:cstheme="minorBidi"/>
          <w:bCs/>
          <w:szCs w:val="28"/>
          <w:lang w:bidi="th-TH"/>
        </w:rPr>
      </w:pPr>
    </w:p>
    <w:p w14:paraId="72446D20" w14:textId="77777777" w:rsidR="00E17074" w:rsidRPr="00B8697A" w:rsidRDefault="00E17074" w:rsidP="00E17074">
      <w:pPr>
        <w:ind w:left="540"/>
        <w:jc w:val="both"/>
        <w:rPr>
          <w:rFonts w:ascii="Calibri" w:hAnsi="Calibri" w:cs="Calibri"/>
          <w:szCs w:val="22"/>
        </w:rPr>
      </w:pPr>
      <w:r w:rsidRPr="00B8697A">
        <w:rPr>
          <w:rFonts w:ascii="Calibri" w:hAnsi="Calibri" w:cs="Calibri"/>
          <w:szCs w:val="22"/>
        </w:rPr>
        <w:t xml:space="preserve">During </w:t>
      </w:r>
      <w:r>
        <w:rPr>
          <w:rFonts w:ascii="Calibri" w:hAnsi="Calibri" w:cs="Calibri"/>
          <w:szCs w:val="22"/>
        </w:rPr>
        <w:t>the year 2020</w:t>
      </w:r>
      <w:r w:rsidRPr="00B8697A">
        <w:rPr>
          <w:rFonts w:ascii="Calibri" w:hAnsi="Calibri" w:cs="Calibri"/>
          <w:szCs w:val="22"/>
        </w:rPr>
        <w:t xml:space="preserve">, there were </w:t>
      </w:r>
      <w:r>
        <w:rPr>
          <w:rFonts w:ascii="Calibri" w:hAnsi="Calibri" w:cs="Calibri"/>
          <w:szCs w:val="22"/>
        </w:rPr>
        <w:t>1,076</w:t>
      </w:r>
      <w:r w:rsidRPr="00B8697A">
        <w:rPr>
          <w:rFonts w:ascii="Calibri" w:hAnsi="Calibri" w:cs="Calibri"/>
          <w:szCs w:val="22"/>
          <w:rtl/>
          <w:cs/>
        </w:rPr>
        <w:t xml:space="preserve"> </w:t>
      </w:r>
      <w:r w:rsidRPr="00B8697A">
        <w:rPr>
          <w:rFonts w:ascii="Calibri" w:hAnsi="Calibri" w:cs="Calibri"/>
          <w:szCs w:val="22"/>
        </w:rPr>
        <w:t>units of MILL-W</w:t>
      </w:r>
      <w:r>
        <w:rPr>
          <w:rFonts w:ascii="Calibri" w:hAnsi="Calibri" w:cs="Calibri"/>
          <w:szCs w:val="22"/>
        </w:rPr>
        <w:t>5</w:t>
      </w:r>
      <w:r w:rsidRPr="00B8697A">
        <w:rPr>
          <w:rFonts w:ascii="Calibri" w:hAnsi="Calibri" w:cs="Calibri"/>
          <w:szCs w:val="22"/>
        </w:rPr>
        <w:t xml:space="preserve"> warrants exercised to purchase ordinary shares, converted to </w:t>
      </w:r>
      <w:r>
        <w:rPr>
          <w:rFonts w:ascii="Calibri" w:hAnsi="Calibri" w:cs="Calibri"/>
          <w:szCs w:val="22"/>
        </w:rPr>
        <w:t xml:space="preserve">1,148 </w:t>
      </w:r>
      <w:r w:rsidRPr="00B8697A">
        <w:rPr>
          <w:rFonts w:ascii="Calibri" w:hAnsi="Calibri" w:cs="Calibri"/>
          <w:szCs w:val="22"/>
        </w:rPr>
        <w:t>ordinary shares, with a par value of 0.40</w:t>
      </w:r>
      <w:r w:rsidRPr="00B8697A">
        <w:rPr>
          <w:rFonts w:ascii="Calibri" w:hAnsi="Calibri" w:cs="Calibri"/>
          <w:szCs w:val="22"/>
          <w:rtl/>
          <w:cs/>
        </w:rPr>
        <w:t xml:space="preserve"> </w:t>
      </w:r>
      <w:r w:rsidRPr="00B8697A">
        <w:rPr>
          <w:rFonts w:ascii="Calibri" w:hAnsi="Calibri" w:cs="Calibri"/>
          <w:szCs w:val="22"/>
        </w:rPr>
        <w:t xml:space="preserve">baht per share and </w:t>
      </w:r>
      <w:r>
        <w:rPr>
          <w:rFonts w:ascii="Calibri" w:hAnsi="Calibri" w:cs="Calibri"/>
          <w:szCs w:val="22"/>
        </w:rPr>
        <w:t>sh</w:t>
      </w:r>
      <w:r w:rsidRPr="00B8697A">
        <w:rPr>
          <w:rFonts w:ascii="Calibri" w:hAnsi="Calibri" w:cs="Calibri"/>
          <w:szCs w:val="22"/>
        </w:rPr>
        <w:t>a</w:t>
      </w:r>
      <w:r>
        <w:rPr>
          <w:rFonts w:ascii="Calibri" w:hAnsi="Calibri" w:cs="Calibri"/>
          <w:szCs w:val="22"/>
        </w:rPr>
        <w:t>re</w:t>
      </w:r>
      <w:r w:rsidRPr="00B8697A">
        <w:rPr>
          <w:rFonts w:ascii="Calibri" w:hAnsi="Calibri" w:cs="Calibri"/>
          <w:szCs w:val="22"/>
        </w:rPr>
        <w:t xml:space="preserve"> premium amounting to Baht </w:t>
      </w:r>
      <w:r>
        <w:rPr>
          <w:rFonts w:ascii="Calibri" w:hAnsi="Calibri" w:cs="Calibri"/>
          <w:szCs w:val="22"/>
        </w:rPr>
        <w:t>862</w:t>
      </w:r>
      <w:r w:rsidRPr="00B8697A">
        <w:rPr>
          <w:rFonts w:ascii="Calibri" w:hAnsi="Calibri" w:cs="Calibri"/>
          <w:szCs w:val="22"/>
        </w:rPr>
        <w:t>. The remaining MILL-W</w:t>
      </w:r>
      <w:r>
        <w:rPr>
          <w:rFonts w:ascii="Calibri" w:hAnsi="Calibri" w:cs="Calibri"/>
          <w:szCs w:val="22"/>
        </w:rPr>
        <w:t>5</w:t>
      </w:r>
      <w:r w:rsidRPr="00B8697A">
        <w:rPr>
          <w:rFonts w:ascii="Calibri" w:hAnsi="Calibri" w:cs="Calibri"/>
          <w:szCs w:val="22"/>
        </w:rPr>
        <w:t xml:space="preserve"> warrants ha</w:t>
      </w:r>
      <w:r>
        <w:rPr>
          <w:rFonts w:ascii="Calibri" w:hAnsi="Calibri" w:cs="Calibri"/>
          <w:szCs w:val="22"/>
        </w:rPr>
        <w:t>d</w:t>
      </w:r>
      <w:r w:rsidRPr="00B8697A">
        <w:rPr>
          <w:rFonts w:ascii="Calibri" w:hAnsi="Calibri" w:cs="Calibri"/>
          <w:szCs w:val="22"/>
        </w:rPr>
        <w:t xml:space="preserve"> expired.</w:t>
      </w:r>
    </w:p>
    <w:p w14:paraId="79880568" w14:textId="77777777" w:rsidR="00E17074" w:rsidRPr="00E612CA" w:rsidRDefault="00E17074" w:rsidP="00503076">
      <w:pPr>
        <w:ind w:left="540"/>
        <w:jc w:val="both"/>
        <w:rPr>
          <w:rFonts w:asciiTheme="minorHAnsi" w:hAnsiTheme="minorHAnsi" w:cstheme="minorBidi"/>
          <w:bCs/>
          <w:szCs w:val="28"/>
          <w:lang w:bidi="th-TH"/>
        </w:rPr>
      </w:pPr>
    </w:p>
    <w:p w14:paraId="556CDA0C" w14:textId="6652718B" w:rsidR="000B058A" w:rsidRPr="00165F62" w:rsidRDefault="000B058A" w:rsidP="00E615D8">
      <w:pPr>
        <w:ind w:left="540"/>
        <w:jc w:val="thaiDistribute"/>
        <w:rPr>
          <w:rFonts w:asciiTheme="minorHAnsi" w:hAnsiTheme="minorHAnsi" w:cstheme="minorBidi"/>
          <w:bCs/>
          <w:szCs w:val="28"/>
          <w:lang w:val="en-US" w:bidi="th-TH"/>
        </w:rPr>
      </w:pPr>
      <w:r w:rsidRPr="00E612CA">
        <w:rPr>
          <w:rFonts w:asciiTheme="minorHAnsi" w:hAnsiTheme="minorHAnsi" w:cstheme="minorBidi"/>
          <w:bCs/>
          <w:szCs w:val="28"/>
          <w:lang w:bidi="th-TH"/>
        </w:rPr>
        <w:t>During the year</w:t>
      </w:r>
      <w:r w:rsidRPr="00E612CA">
        <w:rPr>
          <w:rFonts w:asciiTheme="minorHAnsi" w:hAnsiTheme="minorHAnsi" w:cstheme="minorBidi" w:hint="cs"/>
          <w:bCs/>
          <w:szCs w:val="28"/>
          <w:cs/>
          <w:lang w:bidi="th-TH"/>
        </w:rPr>
        <w:t xml:space="preserve"> </w:t>
      </w:r>
      <w:r w:rsidRPr="00E612CA">
        <w:rPr>
          <w:rFonts w:asciiTheme="minorHAnsi" w:hAnsiTheme="minorHAnsi" w:cstheme="minorBidi"/>
          <w:bCs/>
          <w:szCs w:val="28"/>
          <w:lang w:val="en-US" w:bidi="th-TH"/>
        </w:rPr>
        <w:t>2019</w:t>
      </w:r>
      <w:r w:rsidRPr="00E612CA">
        <w:rPr>
          <w:rFonts w:asciiTheme="minorHAnsi" w:hAnsiTheme="minorHAnsi" w:cstheme="minorBidi"/>
          <w:bCs/>
          <w:szCs w:val="28"/>
          <w:lang w:bidi="th-TH"/>
        </w:rPr>
        <w:t>, there were  671</w:t>
      </w:r>
      <w:r w:rsidRPr="00E612CA">
        <w:rPr>
          <w:rFonts w:asciiTheme="minorHAnsi" w:hAnsiTheme="minorHAnsi" w:cs="Cordia New"/>
          <w:bCs/>
          <w:szCs w:val="28"/>
          <w:cs/>
          <w:lang w:bidi="th-TH"/>
        </w:rPr>
        <w:t xml:space="preserve"> </w:t>
      </w:r>
      <w:r w:rsidRPr="00E612CA">
        <w:rPr>
          <w:rFonts w:asciiTheme="minorHAnsi" w:hAnsiTheme="minorHAnsi" w:cstheme="minorBidi"/>
          <w:bCs/>
          <w:szCs w:val="28"/>
          <w:lang w:bidi="th-TH"/>
        </w:rPr>
        <w:t xml:space="preserve">units of </w:t>
      </w:r>
      <w:r w:rsidR="0027271B" w:rsidRPr="00E612CA">
        <w:rPr>
          <w:rFonts w:asciiTheme="minorHAnsi" w:hAnsiTheme="minorHAnsi" w:cstheme="minorBidi"/>
          <w:bCs/>
          <w:szCs w:val="28"/>
          <w:lang w:bidi="th-TH"/>
        </w:rPr>
        <w:t xml:space="preserve">MILL-W3 </w:t>
      </w:r>
      <w:r w:rsidRPr="00E612CA">
        <w:rPr>
          <w:rFonts w:asciiTheme="minorHAnsi" w:hAnsiTheme="minorHAnsi" w:cstheme="minorBidi"/>
          <w:bCs/>
          <w:szCs w:val="28"/>
          <w:lang w:bidi="th-TH"/>
        </w:rPr>
        <w:t>warrants</w:t>
      </w:r>
      <w:r w:rsidR="0027271B" w:rsidRPr="00E612CA">
        <w:rPr>
          <w:rFonts w:asciiTheme="minorHAnsi" w:hAnsiTheme="minorHAnsi" w:cstheme="minorBidi"/>
          <w:bCs/>
          <w:szCs w:val="28"/>
          <w:lang w:bidi="th-TH"/>
        </w:rPr>
        <w:t xml:space="preserve"> </w:t>
      </w:r>
      <w:r w:rsidRPr="00E612CA">
        <w:rPr>
          <w:rFonts w:asciiTheme="minorHAnsi" w:hAnsiTheme="minorHAnsi" w:cstheme="minorBidi"/>
          <w:bCs/>
          <w:szCs w:val="28"/>
          <w:lang w:bidi="th-TH"/>
        </w:rPr>
        <w:t>exercised to purchase ordinary share</w:t>
      </w:r>
      <w:r w:rsidR="0038395D">
        <w:rPr>
          <w:rFonts w:asciiTheme="minorHAnsi" w:hAnsiTheme="minorHAnsi" w:cstheme="minorBidi"/>
          <w:bCs/>
          <w:szCs w:val="28"/>
          <w:lang w:bidi="th-TH"/>
        </w:rPr>
        <w:t>s</w:t>
      </w:r>
      <w:r w:rsidRPr="00E612CA">
        <w:rPr>
          <w:rFonts w:asciiTheme="minorHAnsi" w:hAnsiTheme="minorHAnsi" w:cstheme="minorBidi"/>
          <w:bCs/>
          <w:szCs w:val="28"/>
          <w:lang w:bidi="th-TH"/>
        </w:rPr>
        <w:t xml:space="preserve">, converted into </w:t>
      </w:r>
      <w:r w:rsidR="0027271B" w:rsidRPr="00E612CA">
        <w:rPr>
          <w:rFonts w:asciiTheme="minorHAnsi" w:hAnsiTheme="minorHAnsi" w:cstheme="minorBidi"/>
          <w:bCs/>
          <w:szCs w:val="28"/>
          <w:lang w:bidi="th-TH"/>
        </w:rPr>
        <w:t>735</w:t>
      </w:r>
      <w:r w:rsidRPr="00E612CA">
        <w:rPr>
          <w:rFonts w:asciiTheme="minorHAnsi" w:hAnsiTheme="minorHAnsi" w:cs="Cordia New"/>
          <w:bCs/>
          <w:szCs w:val="28"/>
          <w:cs/>
          <w:lang w:bidi="th-TH"/>
        </w:rPr>
        <w:t xml:space="preserve"> </w:t>
      </w:r>
      <w:r w:rsidRPr="00E612CA">
        <w:rPr>
          <w:rFonts w:asciiTheme="minorHAnsi" w:hAnsiTheme="minorHAnsi" w:cstheme="minorBidi"/>
          <w:bCs/>
          <w:szCs w:val="28"/>
          <w:lang w:bidi="th-TH"/>
        </w:rPr>
        <w:t xml:space="preserve">ordinary shares, with a par value of </w:t>
      </w:r>
      <w:r w:rsidR="0027271B" w:rsidRPr="00E612CA">
        <w:rPr>
          <w:rFonts w:asciiTheme="minorHAnsi" w:hAnsiTheme="minorHAnsi" w:cstheme="minorBidi"/>
          <w:bCs/>
          <w:szCs w:val="28"/>
          <w:lang w:bidi="th-TH"/>
        </w:rPr>
        <w:t>0.40</w:t>
      </w:r>
      <w:r w:rsidRPr="00E612CA">
        <w:rPr>
          <w:rFonts w:asciiTheme="minorHAnsi" w:hAnsiTheme="minorHAnsi" w:cs="Cordia New"/>
          <w:bCs/>
          <w:szCs w:val="28"/>
          <w:cs/>
          <w:lang w:bidi="th-TH"/>
        </w:rPr>
        <w:t xml:space="preserve"> </w:t>
      </w:r>
      <w:r w:rsidRPr="00E612CA">
        <w:rPr>
          <w:rFonts w:asciiTheme="minorHAnsi" w:hAnsiTheme="minorHAnsi" w:cstheme="minorBidi"/>
          <w:bCs/>
          <w:szCs w:val="28"/>
          <w:lang w:bidi="th-TH"/>
        </w:rPr>
        <w:t>baht per share and a premium</w:t>
      </w:r>
      <w:r w:rsidR="00307D08" w:rsidRPr="00E612CA">
        <w:rPr>
          <w:rFonts w:asciiTheme="minorHAnsi" w:hAnsiTheme="minorHAnsi" w:cstheme="minorBidi"/>
          <w:bCs/>
          <w:szCs w:val="28"/>
          <w:lang w:bidi="th-TH"/>
        </w:rPr>
        <w:t xml:space="preserve"> amounting to Baht</w:t>
      </w:r>
      <w:r w:rsidRPr="00E612CA">
        <w:rPr>
          <w:rFonts w:asciiTheme="minorHAnsi" w:hAnsiTheme="minorHAnsi" w:cstheme="minorBidi"/>
          <w:bCs/>
          <w:szCs w:val="28"/>
          <w:lang w:bidi="th-TH"/>
        </w:rPr>
        <w:t xml:space="preserve"> </w:t>
      </w:r>
      <w:r w:rsidR="00204F26" w:rsidRPr="00E612CA">
        <w:rPr>
          <w:rFonts w:asciiTheme="minorHAnsi" w:hAnsiTheme="minorHAnsi" w:cstheme="minorBidi"/>
          <w:bCs/>
          <w:szCs w:val="28"/>
          <w:lang w:bidi="th-TH"/>
        </w:rPr>
        <w:t>1,71</w:t>
      </w:r>
      <w:r w:rsidR="00307D08" w:rsidRPr="00E612CA">
        <w:rPr>
          <w:rFonts w:asciiTheme="minorHAnsi" w:hAnsiTheme="minorHAnsi" w:cstheme="minorBidi"/>
          <w:bCs/>
          <w:szCs w:val="28"/>
          <w:lang w:bidi="th-TH"/>
        </w:rPr>
        <w:t>4</w:t>
      </w:r>
      <w:r w:rsidR="00754257" w:rsidRPr="00E612CA">
        <w:rPr>
          <w:rFonts w:asciiTheme="minorHAnsi" w:hAnsiTheme="minorHAnsi" w:cstheme="minorBidi"/>
          <w:bCs/>
          <w:szCs w:val="28"/>
          <w:lang w:bidi="th-TH"/>
        </w:rPr>
        <w:t>.</w:t>
      </w:r>
      <w:r w:rsidR="0011703A" w:rsidRPr="00E612CA">
        <w:rPr>
          <w:rFonts w:asciiTheme="minorHAnsi" w:hAnsiTheme="minorHAnsi" w:cstheme="minorBidi"/>
          <w:bCs/>
          <w:szCs w:val="28"/>
          <w:lang w:bidi="th-TH"/>
        </w:rPr>
        <w:t xml:space="preserve"> </w:t>
      </w:r>
      <w:r w:rsidR="00E5567D" w:rsidRPr="00E612CA">
        <w:rPr>
          <w:rFonts w:asciiTheme="minorHAnsi" w:hAnsiTheme="minorHAnsi" w:cstheme="minorBidi"/>
          <w:bCs/>
          <w:szCs w:val="28"/>
          <w:lang w:bidi="th-TH"/>
        </w:rPr>
        <w:t xml:space="preserve">The remaining </w:t>
      </w:r>
      <w:r w:rsidR="0011703A" w:rsidRPr="00E612CA">
        <w:rPr>
          <w:rFonts w:asciiTheme="minorHAnsi" w:hAnsiTheme="minorHAnsi" w:cstheme="minorBidi"/>
          <w:bCs/>
          <w:szCs w:val="28"/>
          <w:lang w:bidi="th-TH"/>
        </w:rPr>
        <w:t xml:space="preserve">MILL-W3 warrants </w:t>
      </w:r>
      <w:r w:rsidR="00165F62" w:rsidRPr="00E612CA">
        <w:rPr>
          <w:rFonts w:asciiTheme="minorHAnsi" w:hAnsiTheme="minorHAnsi" w:cstheme="minorBidi"/>
          <w:bCs/>
          <w:szCs w:val="28"/>
          <w:lang w:val="en-US" w:bidi="th-TH"/>
        </w:rPr>
        <w:t>have expired.</w:t>
      </w:r>
    </w:p>
    <w:p w14:paraId="74811131" w14:textId="77777777" w:rsidR="004A7CFE" w:rsidRDefault="004A7CFE" w:rsidP="00503076">
      <w:pPr>
        <w:ind w:left="540"/>
        <w:jc w:val="both"/>
        <w:rPr>
          <w:rFonts w:asciiTheme="minorHAnsi" w:hAnsiTheme="minorHAnsi" w:cstheme="minorHAnsi"/>
          <w:b/>
          <w:i/>
          <w:iCs/>
          <w:szCs w:val="22"/>
        </w:rPr>
      </w:pPr>
    </w:p>
    <w:p w14:paraId="5EB3D00F" w14:textId="04315B1D" w:rsidR="0034381D" w:rsidRPr="00B06AF7" w:rsidRDefault="0034381D" w:rsidP="00503076">
      <w:pPr>
        <w:ind w:left="540"/>
        <w:jc w:val="both"/>
        <w:rPr>
          <w:rFonts w:asciiTheme="minorHAnsi" w:hAnsiTheme="minorHAnsi" w:cstheme="minorHAnsi"/>
          <w:b/>
          <w:i/>
          <w:iCs/>
          <w:szCs w:val="22"/>
        </w:rPr>
      </w:pPr>
      <w:r w:rsidRPr="00B06AF7">
        <w:rPr>
          <w:rFonts w:asciiTheme="minorHAnsi" w:hAnsiTheme="minorHAnsi" w:cstheme="minorHAnsi"/>
          <w:b/>
          <w:i/>
          <w:iCs/>
          <w:szCs w:val="22"/>
        </w:rPr>
        <w:t xml:space="preserve">Share premium </w:t>
      </w:r>
    </w:p>
    <w:p w14:paraId="2112026C" w14:textId="77777777" w:rsidR="00503076" w:rsidRDefault="00503076" w:rsidP="00503076">
      <w:pPr>
        <w:ind w:left="540"/>
        <w:jc w:val="both"/>
        <w:rPr>
          <w:rFonts w:asciiTheme="minorHAnsi" w:hAnsiTheme="minorHAnsi" w:cstheme="minorHAnsi"/>
          <w:spacing w:val="-2"/>
          <w:szCs w:val="22"/>
        </w:rPr>
      </w:pPr>
    </w:p>
    <w:p w14:paraId="3341BE1F" w14:textId="2CF3D3D3" w:rsidR="0034381D" w:rsidRDefault="0034381D" w:rsidP="00503076">
      <w:pPr>
        <w:ind w:left="540"/>
        <w:jc w:val="both"/>
        <w:rPr>
          <w:rFonts w:asciiTheme="minorHAnsi" w:hAnsiTheme="minorHAnsi" w:cstheme="minorHAnsi"/>
          <w:spacing w:val="-2"/>
          <w:szCs w:val="22"/>
        </w:rPr>
      </w:pPr>
      <w:r w:rsidRPr="00B06AF7">
        <w:rPr>
          <w:rFonts w:asciiTheme="minorHAnsi" w:hAnsiTheme="minorHAnsi" w:cstheme="minorHAnsi"/>
          <w:spacing w:val="-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FA235BA" w14:textId="77777777" w:rsidR="00503076" w:rsidRPr="00B06AF7" w:rsidRDefault="00503076" w:rsidP="00503076">
      <w:pPr>
        <w:ind w:left="540"/>
        <w:jc w:val="both"/>
        <w:rPr>
          <w:rFonts w:asciiTheme="minorHAnsi" w:hAnsiTheme="minorHAnsi" w:cstheme="minorHAnsi"/>
          <w:spacing w:val="-2"/>
          <w:szCs w:val="22"/>
          <w:rtl/>
          <w:cs/>
        </w:rPr>
      </w:pPr>
    </w:p>
    <w:p w14:paraId="6956B7A6" w14:textId="10D2D75D" w:rsidR="009E7A5E" w:rsidRPr="00B06AF7" w:rsidRDefault="0034381D" w:rsidP="009E7A5E">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cs/>
          <w:lang w:val="th-TH" w:bidi="th-TH"/>
        </w:rPr>
      </w:pPr>
      <w:r w:rsidRPr="00B06AF7">
        <w:rPr>
          <w:rFonts w:asciiTheme="minorHAnsi" w:hAnsiTheme="minorHAnsi" w:cstheme="minorHAnsi"/>
          <w:b w:val="0"/>
          <w:bCs/>
          <w:sz w:val="22"/>
          <w:szCs w:val="22"/>
          <w:rtl/>
          <w:cs/>
          <w:lang w:val="th-TH"/>
        </w:rPr>
        <w:t>Treasury shares</w:t>
      </w:r>
    </w:p>
    <w:p w14:paraId="693AEFBC" w14:textId="77777777" w:rsidR="00CB76A6" w:rsidRDefault="00CB76A6" w:rsidP="0017418E">
      <w:pPr>
        <w:ind w:left="540"/>
        <w:jc w:val="both"/>
        <w:rPr>
          <w:rFonts w:asciiTheme="minorHAnsi" w:hAnsiTheme="minorHAnsi" w:cstheme="minorHAnsi"/>
          <w:szCs w:val="22"/>
        </w:rPr>
      </w:pPr>
    </w:p>
    <w:p w14:paraId="0F0B1795" w14:textId="59E1E45E" w:rsidR="0034381D" w:rsidRPr="00B06AF7" w:rsidRDefault="0034381D" w:rsidP="0017418E">
      <w:pPr>
        <w:ind w:left="540"/>
        <w:jc w:val="both"/>
        <w:rPr>
          <w:rFonts w:asciiTheme="minorHAnsi" w:hAnsiTheme="minorHAnsi" w:cstheme="minorHAnsi"/>
          <w:szCs w:val="22"/>
        </w:rPr>
      </w:pPr>
      <w:r w:rsidRPr="00B06AF7">
        <w:rPr>
          <w:rFonts w:asciiTheme="minorHAnsi" w:hAnsiTheme="minorHAnsi" w:cstheme="minorHAnsi"/>
          <w:szCs w:val="22"/>
        </w:rPr>
        <w:t>The treasury shares account within equity comprises the cost of the Company’s own shares held by the Company.</w:t>
      </w:r>
    </w:p>
    <w:p w14:paraId="10413051" w14:textId="77777777" w:rsidR="0017418E" w:rsidRDefault="0017418E" w:rsidP="0017418E">
      <w:pPr>
        <w:ind w:left="540"/>
        <w:jc w:val="both"/>
        <w:rPr>
          <w:rFonts w:asciiTheme="minorHAnsi" w:hAnsiTheme="minorHAnsi" w:cstheme="minorHAnsi"/>
          <w:szCs w:val="22"/>
        </w:rPr>
      </w:pPr>
    </w:p>
    <w:p w14:paraId="3F8CCC8A" w14:textId="20018540" w:rsidR="00D752A0" w:rsidRPr="00B06AF7" w:rsidRDefault="0034381D" w:rsidP="0017418E">
      <w:pPr>
        <w:ind w:left="540"/>
        <w:jc w:val="both"/>
        <w:rPr>
          <w:rFonts w:asciiTheme="minorHAnsi" w:hAnsiTheme="minorHAnsi" w:cstheme="minorHAnsi"/>
          <w:i/>
          <w:iCs/>
          <w:szCs w:val="22"/>
        </w:rPr>
      </w:pPr>
      <w:r w:rsidRPr="00B06AF7">
        <w:rPr>
          <w:rFonts w:asciiTheme="minorHAnsi" w:hAnsiTheme="minorHAnsi" w:cstheme="minorHAnsi"/>
          <w:szCs w:val="22"/>
        </w:rPr>
        <w:t>As at 31 December 20</w:t>
      </w:r>
      <w:r w:rsidR="00E470EF">
        <w:rPr>
          <w:rFonts w:asciiTheme="minorHAnsi" w:hAnsiTheme="minorHAnsi" w:cstheme="minorHAnsi"/>
          <w:szCs w:val="22"/>
          <w:lang w:val="en-US"/>
        </w:rPr>
        <w:t>20</w:t>
      </w:r>
      <w:r w:rsidRPr="00B06AF7">
        <w:rPr>
          <w:rFonts w:asciiTheme="minorHAnsi" w:hAnsiTheme="minorHAnsi" w:cstheme="minorHAnsi"/>
          <w:szCs w:val="22"/>
        </w:rPr>
        <w:t xml:space="preserve"> and 201</w:t>
      </w:r>
      <w:r w:rsidR="00E470EF">
        <w:rPr>
          <w:rFonts w:asciiTheme="minorHAnsi" w:hAnsiTheme="minorHAnsi" w:cstheme="minorHAnsi"/>
          <w:szCs w:val="22"/>
        </w:rPr>
        <w:t>9</w:t>
      </w:r>
      <w:r w:rsidRPr="00B06AF7">
        <w:rPr>
          <w:rFonts w:asciiTheme="minorHAnsi" w:hAnsiTheme="minorHAnsi" w:cstheme="minorHAnsi"/>
          <w:szCs w:val="22"/>
        </w:rPr>
        <w:t xml:space="preserve">, the Group held 184.90 million of the Company’s shares, comprising 4% of the Company’s issued share capital, at a total cost of Baht 317.71 million </w:t>
      </w:r>
      <w:r w:rsidRPr="00B06AF7">
        <w:rPr>
          <w:rFonts w:asciiTheme="minorHAnsi" w:hAnsiTheme="minorHAnsi" w:cstheme="minorHAnsi"/>
          <w:i/>
          <w:iCs/>
          <w:szCs w:val="22"/>
        </w:rPr>
        <w:t>(31 December 201</w:t>
      </w:r>
      <w:r w:rsidR="00E470EF">
        <w:rPr>
          <w:rFonts w:asciiTheme="minorHAnsi" w:hAnsiTheme="minorHAnsi" w:cstheme="minorHAnsi"/>
          <w:i/>
          <w:iCs/>
          <w:szCs w:val="22"/>
        </w:rPr>
        <w:t>9</w:t>
      </w:r>
      <w:r w:rsidRPr="00B06AF7">
        <w:rPr>
          <w:rFonts w:asciiTheme="minorHAnsi" w:hAnsiTheme="minorHAnsi" w:cstheme="minorHAnsi"/>
          <w:i/>
          <w:iCs/>
          <w:szCs w:val="22"/>
        </w:rPr>
        <w:t>: Baht 317.71 million)</w:t>
      </w:r>
      <w:r w:rsidR="00247FD3">
        <w:rPr>
          <w:rFonts w:asciiTheme="minorHAnsi" w:hAnsiTheme="minorHAnsi" w:cstheme="minorHAnsi"/>
          <w:i/>
          <w:iCs/>
          <w:szCs w:val="22"/>
        </w:rPr>
        <w:t>.</w:t>
      </w:r>
    </w:p>
    <w:p w14:paraId="7DEE297A" w14:textId="7C1A089A" w:rsidR="00D752A0" w:rsidRDefault="00D752A0" w:rsidP="0017418E">
      <w:pPr>
        <w:ind w:left="540"/>
        <w:jc w:val="both"/>
        <w:rPr>
          <w:rFonts w:asciiTheme="minorHAnsi" w:hAnsiTheme="minorHAnsi" w:cstheme="minorHAnsi"/>
          <w:i/>
          <w:iCs/>
          <w:szCs w:val="22"/>
        </w:rPr>
      </w:pPr>
    </w:p>
    <w:p w14:paraId="54F90A90" w14:textId="77777777" w:rsidR="0034381D" w:rsidRPr="00B06AF7" w:rsidRDefault="0034381D" w:rsidP="0017418E">
      <w:pPr>
        <w:ind w:left="540"/>
        <w:jc w:val="both"/>
        <w:rPr>
          <w:rFonts w:asciiTheme="minorHAnsi" w:hAnsiTheme="minorHAnsi" w:cstheme="minorHAnsi"/>
          <w:b/>
          <w:i/>
          <w:iCs/>
          <w:szCs w:val="22"/>
        </w:rPr>
      </w:pPr>
      <w:r w:rsidRPr="00B06AF7">
        <w:rPr>
          <w:rFonts w:asciiTheme="minorHAnsi" w:hAnsiTheme="minorHAnsi" w:cstheme="minorHAnsi"/>
          <w:b/>
          <w:i/>
          <w:iCs/>
          <w:szCs w:val="22"/>
        </w:rPr>
        <w:t>Surplus on treasury shares</w:t>
      </w:r>
    </w:p>
    <w:p w14:paraId="57B9B066" w14:textId="77777777" w:rsidR="0017418E" w:rsidRDefault="0017418E" w:rsidP="0017418E">
      <w:pPr>
        <w:ind w:left="540"/>
        <w:jc w:val="both"/>
        <w:rPr>
          <w:rFonts w:asciiTheme="minorHAnsi" w:hAnsiTheme="minorHAnsi" w:cstheme="minorHAnsi"/>
          <w:szCs w:val="22"/>
        </w:rPr>
      </w:pPr>
    </w:p>
    <w:p w14:paraId="71171864" w14:textId="50742611" w:rsidR="0034381D" w:rsidRDefault="0034381D" w:rsidP="0017418E">
      <w:pPr>
        <w:ind w:left="540"/>
        <w:jc w:val="both"/>
        <w:rPr>
          <w:rFonts w:asciiTheme="minorHAnsi" w:hAnsiTheme="minorHAnsi" w:cstheme="minorHAnsi"/>
          <w:szCs w:val="22"/>
        </w:rPr>
      </w:pPr>
      <w:r w:rsidRPr="00B06AF7">
        <w:rPr>
          <w:rFonts w:asciiTheme="minorHAnsi" w:hAnsiTheme="minorHAnsi" w:cstheme="minorHAnsi"/>
          <w:szCs w:val="22"/>
        </w:rPr>
        <w:t>The surplus on treasury shares represents the accumulated surplus on sale of treasury shares, net of any deficits on sale or cancellation of treasury shares. The surplus on treasury shares is not available for dividend distribution.</w:t>
      </w:r>
    </w:p>
    <w:p w14:paraId="3E538D8C" w14:textId="77777777" w:rsidR="0017418E" w:rsidRPr="00B06AF7" w:rsidRDefault="0017418E" w:rsidP="0017418E">
      <w:pPr>
        <w:ind w:left="540"/>
        <w:jc w:val="both"/>
        <w:rPr>
          <w:rFonts w:asciiTheme="minorHAnsi" w:hAnsiTheme="minorHAnsi" w:cstheme="minorHAnsi"/>
          <w:szCs w:val="22"/>
        </w:rPr>
      </w:pPr>
    </w:p>
    <w:p w14:paraId="0AA0A2A3" w14:textId="77777777" w:rsidR="00D94402" w:rsidRPr="00FA1326" w:rsidRDefault="00D94402">
      <w:pPr>
        <w:spacing w:line="240" w:lineRule="auto"/>
        <w:rPr>
          <w:rFonts w:asciiTheme="minorHAnsi" w:hAnsiTheme="minorHAnsi" w:cstheme="minorHAnsi"/>
          <w:b/>
          <w:szCs w:val="22"/>
          <w:lang w:val="en-US"/>
        </w:rPr>
      </w:pPr>
      <w:r>
        <w:rPr>
          <w:rFonts w:asciiTheme="minorHAnsi" w:hAnsiTheme="minorHAnsi" w:cs="Angsana New"/>
          <w:szCs w:val="22"/>
          <w:cs/>
          <w:lang w:val="th-TH" w:bidi="th-TH"/>
        </w:rPr>
        <w:br w:type="page"/>
      </w:r>
    </w:p>
    <w:p w14:paraId="1E0FAB9E" w14:textId="0ECA86C3" w:rsidR="0034381D" w:rsidRPr="002E42AD" w:rsidRDefault="00DE188E" w:rsidP="002E42AD">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cs/>
          <w:lang w:val="th-TH" w:bidi="th-TH"/>
        </w:rPr>
      </w:pPr>
      <w:r w:rsidRPr="002E42AD">
        <w:rPr>
          <w:rFonts w:asciiTheme="minorHAnsi" w:hAnsiTheme="minorHAnsi" w:cs="Calibri"/>
          <w:bCs/>
          <w:sz w:val="22"/>
          <w:szCs w:val="22"/>
          <w:cs/>
          <w:lang w:val="th-TH" w:bidi="th-TH"/>
        </w:rPr>
        <w:t>Lega</w:t>
      </w:r>
      <w:r w:rsidR="009E7A5E" w:rsidRPr="002E42AD">
        <w:rPr>
          <w:rFonts w:asciiTheme="minorHAnsi" w:hAnsiTheme="minorHAnsi" w:cs="Calibri"/>
          <w:bCs/>
          <w:sz w:val="22"/>
          <w:szCs w:val="22"/>
          <w:cs/>
          <w:lang w:val="th-TH" w:bidi="th-TH"/>
        </w:rPr>
        <w:t>l</w:t>
      </w:r>
      <w:r w:rsidRPr="002E42AD">
        <w:rPr>
          <w:rFonts w:asciiTheme="minorHAnsi" w:hAnsiTheme="minorHAnsi" w:cs="Calibri"/>
          <w:bCs/>
          <w:sz w:val="22"/>
          <w:szCs w:val="22"/>
          <w:cs/>
          <w:lang w:val="th-TH" w:bidi="th-TH"/>
        </w:rPr>
        <w:t xml:space="preserve"> </w:t>
      </w:r>
      <w:r w:rsidRPr="002E42AD">
        <w:rPr>
          <w:rFonts w:asciiTheme="minorHAnsi" w:hAnsiTheme="minorHAnsi" w:cstheme="minorHAnsi"/>
          <w:b w:val="0"/>
          <w:bCs/>
          <w:sz w:val="22"/>
          <w:szCs w:val="22"/>
          <w:rtl/>
          <w:lang w:val="th-TH"/>
        </w:rPr>
        <w:t>r</w:t>
      </w:r>
      <w:r w:rsidR="0034381D" w:rsidRPr="002E42AD">
        <w:rPr>
          <w:rFonts w:asciiTheme="minorHAnsi" w:hAnsiTheme="minorHAnsi" w:cstheme="minorHAnsi"/>
          <w:b w:val="0"/>
          <w:bCs/>
          <w:sz w:val="22"/>
          <w:szCs w:val="22"/>
          <w:rtl/>
          <w:cs/>
          <w:lang w:val="th-TH"/>
        </w:rPr>
        <w:t>eserve</w:t>
      </w:r>
    </w:p>
    <w:p w14:paraId="3FA76296" w14:textId="77777777" w:rsidR="0017418E" w:rsidRDefault="0017418E" w:rsidP="0017418E">
      <w:pPr>
        <w:ind w:left="540"/>
        <w:jc w:val="both"/>
        <w:rPr>
          <w:rFonts w:asciiTheme="minorHAnsi" w:hAnsiTheme="minorHAnsi" w:cstheme="minorHAnsi"/>
          <w:szCs w:val="22"/>
        </w:rPr>
      </w:pPr>
    </w:p>
    <w:p w14:paraId="5A378677" w14:textId="19DC57B9" w:rsidR="0034381D" w:rsidRDefault="0034381D" w:rsidP="0017418E">
      <w:pPr>
        <w:ind w:left="540"/>
        <w:jc w:val="both"/>
        <w:rPr>
          <w:rFonts w:asciiTheme="minorHAnsi" w:hAnsiTheme="minorHAnsi" w:cstheme="minorHAnsi"/>
          <w:szCs w:val="22"/>
        </w:rPr>
      </w:pPr>
      <w:r w:rsidRPr="00B06AF7">
        <w:rPr>
          <w:rFonts w:asciiTheme="minorHAnsi" w:hAnsiTheme="minorHAnsi" w:cstheme="minorHAnsi"/>
          <w:szCs w:val="22"/>
        </w:rPr>
        <w:t>Reserves comprise:</w:t>
      </w:r>
    </w:p>
    <w:p w14:paraId="351E226F" w14:textId="77777777" w:rsidR="008E1458" w:rsidRPr="00B06AF7" w:rsidRDefault="008E1458" w:rsidP="0017418E">
      <w:pPr>
        <w:ind w:left="540"/>
        <w:jc w:val="both"/>
        <w:rPr>
          <w:rFonts w:asciiTheme="minorHAnsi" w:hAnsiTheme="minorHAnsi" w:cstheme="minorHAnsi"/>
          <w:szCs w:val="22"/>
        </w:rPr>
      </w:pPr>
    </w:p>
    <w:p w14:paraId="1F2E7AAB" w14:textId="77777777" w:rsidR="0034381D" w:rsidRPr="00B06AF7" w:rsidRDefault="0034381D" w:rsidP="0017418E">
      <w:pPr>
        <w:ind w:left="540"/>
        <w:jc w:val="both"/>
        <w:rPr>
          <w:rFonts w:asciiTheme="minorHAnsi" w:hAnsiTheme="minorHAnsi" w:cstheme="minorHAnsi"/>
          <w:b/>
          <w:i/>
          <w:iCs/>
          <w:szCs w:val="22"/>
        </w:rPr>
      </w:pPr>
      <w:r w:rsidRPr="00B06AF7">
        <w:rPr>
          <w:rFonts w:asciiTheme="minorHAnsi" w:hAnsiTheme="minorHAnsi" w:cstheme="minorHAnsi"/>
          <w:b/>
          <w:i/>
          <w:iCs/>
          <w:szCs w:val="22"/>
        </w:rPr>
        <w:t>Appropriations of profit and/or retained earnings</w:t>
      </w:r>
    </w:p>
    <w:p w14:paraId="618EC027" w14:textId="77777777" w:rsidR="0017418E" w:rsidRDefault="0017418E" w:rsidP="0017418E">
      <w:pPr>
        <w:ind w:left="540"/>
        <w:jc w:val="both"/>
        <w:rPr>
          <w:rFonts w:asciiTheme="minorHAnsi" w:hAnsiTheme="minorHAnsi" w:cstheme="minorHAnsi"/>
          <w:b/>
          <w:szCs w:val="22"/>
        </w:rPr>
      </w:pPr>
    </w:p>
    <w:p w14:paraId="5524BA20" w14:textId="137DF0E2" w:rsidR="0034381D" w:rsidRPr="00B06AF7" w:rsidRDefault="0034381D" w:rsidP="0017418E">
      <w:pPr>
        <w:ind w:left="540"/>
        <w:jc w:val="both"/>
        <w:rPr>
          <w:rFonts w:asciiTheme="minorHAnsi" w:hAnsiTheme="minorHAnsi" w:cstheme="minorHAnsi"/>
          <w:szCs w:val="22"/>
        </w:rPr>
      </w:pPr>
      <w:r w:rsidRPr="00B06AF7">
        <w:rPr>
          <w:rFonts w:asciiTheme="minorHAnsi" w:hAnsiTheme="minorHAnsi" w:cstheme="minorHAnsi"/>
          <w:b/>
          <w:szCs w:val="22"/>
        </w:rPr>
        <w:t>Legal reserve</w:t>
      </w:r>
    </w:p>
    <w:p w14:paraId="7D054CD1" w14:textId="3C6E7EE5" w:rsidR="0034381D" w:rsidRPr="00B06AF7" w:rsidRDefault="0034381D" w:rsidP="0017418E">
      <w:pPr>
        <w:ind w:left="540"/>
        <w:jc w:val="both"/>
        <w:rPr>
          <w:rFonts w:asciiTheme="minorHAnsi" w:hAnsiTheme="minorHAnsi" w:cstheme="minorHAnsi"/>
          <w:szCs w:val="22"/>
        </w:rPr>
      </w:pPr>
      <w:r w:rsidRPr="00B06AF7">
        <w:rPr>
          <w:rFonts w:asciiTheme="minorHAnsi" w:hAnsiTheme="minorHAnsi" w:cstheme="minorHAnsi"/>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452E898" w14:textId="77777777" w:rsidR="0017418E" w:rsidRDefault="0017418E" w:rsidP="0017418E">
      <w:pPr>
        <w:ind w:left="540"/>
        <w:rPr>
          <w:rFonts w:asciiTheme="minorHAnsi" w:hAnsiTheme="minorHAnsi" w:cstheme="minorHAnsi"/>
          <w:b/>
          <w:iCs/>
          <w:szCs w:val="22"/>
        </w:rPr>
      </w:pPr>
    </w:p>
    <w:p w14:paraId="4F60DD0B" w14:textId="0384AFA4" w:rsidR="0034381D" w:rsidRPr="00B06AF7" w:rsidRDefault="0034381D" w:rsidP="0017418E">
      <w:pPr>
        <w:ind w:left="540"/>
        <w:rPr>
          <w:rFonts w:asciiTheme="minorHAnsi" w:hAnsiTheme="minorHAnsi" w:cstheme="minorHAnsi"/>
          <w:b/>
          <w:i/>
          <w:szCs w:val="22"/>
        </w:rPr>
      </w:pPr>
      <w:r w:rsidRPr="00B06AF7">
        <w:rPr>
          <w:rFonts w:asciiTheme="minorHAnsi" w:hAnsiTheme="minorHAnsi" w:cstheme="minorHAnsi"/>
          <w:b/>
          <w:iCs/>
          <w:szCs w:val="22"/>
        </w:rPr>
        <w:t>T</w:t>
      </w:r>
      <w:r w:rsidRPr="00B06AF7">
        <w:rPr>
          <w:rFonts w:asciiTheme="minorHAnsi" w:hAnsiTheme="minorHAnsi" w:cstheme="minorHAnsi"/>
          <w:b/>
          <w:szCs w:val="22"/>
        </w:rPr>
        <w:t>reasury shares reserve</w:t>
      </w:r>
    </w:p>
    <w:p w14:paraId="520CD738" w14:textId="34DC8958" w:rsidR="0034381D" w:rsidRDefault="0034381D" w:rsidP="0017418E">
      <w:pPr>
        <w:spacing w:line="240" w:lineRule="exact"/>
        <w:ind w:left="540"/>
        <w:jc w:val="both"/>
        <w:rPr>
          <w:rFonts w:asciiTheme="minorHAnsi" w:hAnsiTheme="minorHAnsi" w:cstheme="minorHAnsi"/>
          <w:szCs w:val="22"/>
        </w:rPr>
      </w:pPr>
      <w:r w:rsidRPr="00B06AF7">
        <w:rPr>
          <w:rFonts w:asciiTheme="minorHAnsi" w:hAnsiTheme="minorHAnsi" w:cstheme="minorHAnsi"/>
          <w:szCs w:val="22"/>
        </w:rPr>
        <w:t>The treasury shares reserve represents the amount appropriated from retained earnings equal to the cost of the Company’s own shares held by the Company . The treasury shares reserve is not available for dividend distribution.</w:t>
      </w:r>
    </w:p>
    <w:p w14:paraId="0B8DB5EF" w14:textId="77777777" w:rsidR="0017418E" w:rsidRPr="00B06AF7" w:rsidRDefault="0017418E" w:rsidP="0017418E">
      <w:pPr>
        <w:spacing w:line="240" w:lineRule="exact"/>
        <w:ind w:left="540"/>
        <w:jc w:val="both"/>
        <w:rPr>
          <w:rFonts w:asciiTheme="minorHAnsi" w:hAnsiTheme="minorHAnsi" w:cstheme="minorHAnsi"/>
          <w:szCs w:val="22"/>
        </w:rPr>
      </w:pPr>
    </w:p>
    <w:p w14:paraId="51A97295" w14:textId="77777777" w:rsidR="0034381D" w:rsidRPr="00B06AF7" w:rsidRDefault="0034381D" w:rsidP="0017418E">
      <w:pPr>
        <w:pStyle w:val="Heading1"/>
        <w:numPr>
          <w:ilvl w:val="0"/>
          <w:numId w:val="0"/>
        </w:numPr>
        <w:spacing w:before="0" w:after="0" w:line="240" w:lineRule="auto"/>
        <w:ind w:left="540" w:right="-45"/>
        <w:jc w:val="thaiDistribute"/>
        <w:rPr>
          <w:rFonts w:asciiTheme="minorHAnsi" w:hAnsiTheme="minorHAnsi" w:cstheme="minorHAnsi"/>
          <w:i/>
          <w:iCs/>
          <w:sz w:val="22"/>
          <w:szCs w:val="22"/>
        </w:rPr>
      </w:pPr>
      <w:r w:rsidRPr="00B06AF7">
        <w:rPr>
          <w:rFonts w:asciiTheme="minorHAnsi" w:hAnsiTheme="minorHAnsi" w:cstheme="minorHAnsi"/>
          <w:i/>
          <w:iCs/>
          <w:sz w:val="22"/>
          <w:szCs w:val="22"/>
        </w:rPr>
        <w:t>Other components of equity</w:t>
      </w:r>
    </w:p>
    <w:p w14:paraId="6DFA6CB3" w14:textId="77777777" w:rsidR="0017418E" w:rsidRDefault="0017418E" w:rsidP="0017418E">
      <w:pPr>
        <w:pStyle w:val="Heading1"/>
        <w:numPr>
          <w:ilvl w:val="0"/>
          <w:numId w:val="0"/>
        </w:numPr>
        <w:spacing w:before="0" w:after="0" w:line="240" w:lineRule="auto"/>
        <w:ind w:left="540" w:right="-45"/>
        <w:jc w:val="thaiDistribute"/>
        <w:rPr>
          <w:rFonts w:asciiTheme="minorHAnsi" w:hAnsiTheme="minorHAnsi" w:cstheme="minorHAnsi"/>
          <w:sz w:val="22"/>
          <w:szCs w:val="22"/>
        </w:rPr>
      </w:pPr>
    </w:p>
    <w:p w14:paraId="6C9DA5E7" w14:textId="568957CE" w:rsidR="0034381D" w:rsidRPr="00B06AF7" w:rsidRDefault="0034381D" w:rsidP="0017418E">
      <w:pPr>
        <w:pStyle w:val="Heading1"/>
        <w:numPr>
          <w:ilvl w:val="0"/>
          <w:numId w:val="0"/>
        </w:numPr>
        <w:spacing w:before="0" w:after="0" w:line="240" w:lineRule="auto"/>
        <w:ind w:left="540" w:right="-45"/>
        <w:jc w:val="thaiDistribute"/>
        <w:rPr>
          <w:rFonts w:asciiTheme="minorHAnsi" w:hAnsiTheme="minorHAnsi" w:cstheme="minorHAnsi"/>
          <w:sz w:val="22"/>
          <w:szCs w:val="22"/>
        </w:rPr>
      </w:pPr>
      <w:r w:rsidRPr="00B06AF7">
        <w:rPr>
          <w:rFonts w:asciiTheme="minorHAnsi" w:hAnsiTheme="minorHAnsi" w:cstheme="minorHAnsi"/>
          <w:sz w:val="22"/>
          <w:szCs w:val="22"/>
        </w:rPr>
        <w:t>Currency translation differences</w:t>
      </w:r>
    </w:p>
    <w:p w14:paraId="2E182030" w14:textId="77777777" w:rsidR="0017418E" w:rsidRDefault="0017418E" w:rsidP="0017418E">
      <w:pPr>
        <w:pStyle w:val="Heading1"/>
        <w:numPr>
          <w:ilvl w:val="0"/>
          <w:numId w:val="0"/>
        </w:numPr>
        <w:spacing w:before="0" w:after="0" w:line="240" w:lineRule="auto"/>
        <w:ind w:left="540" w:right="-45"/>
        <w:jc w:val="thaiDistribute"/>
        <w:rPr>
          <w:rFonts w:asciiTheme="minorHAnsi" w:hAnsiTheme="minorHAnsi" w:cstheme="minorHAnsi"/>
          <w:b w:val="0"/>
          <w:sz w:val="22"/>
          <w:szCs w:val="22"/>
        </w:rPr>
      </w:pPr>
    </w:p>
    <w:p w14:paraId="76F27EB5" w14:textId="3B28FA53" w:rsidR="0034381D" w:rsidRPr="00B06AF7" w:rsidRDefault="0034381D" w:rsidP="0017418E">
      <w:pPr>
        <w:pStyle w:val="Heading1"/>
        <w:numPr>
          <w:ilvl w:val="0"/>
          <w:numId w:val="0"/>
        </w:numPr>
        <w:spacing w:before="0" w:after="0" w:line="240" w:lineRule="auto"/>
        <w:ind w:left="540" w:right="-45"/>
        <w:jc w:val="thaiDistribute"/>
        <w:rPr>
          <w:rFonts w:asciiTheme="minorHAnsi" w:hAnsiTheme="minorHAnsi" w:cstheme="minorHAnsi"/>
          <w:b w:val="0"/>
          <w:bCs/>
          <w:sz w:val="22"/>
          <w:szCs w:val="22"/>
        </w:rPr>
      </w:pPr>
      <w:r w:rsidRPr="00B06AF7">
        <w:rPr>
          <w:rFonts w:asciiTheme="minorHAnsi" w:hAnsiTheme="minorHAnsi" w:cstheme="minorHAnsi"/>
          <w:b w:val="0"/>
          <w:sz w:val="22"/>
          <w:szCs w:val="22"/>
        </w:rPr>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14:paraId="4B56372E" w14:textId="77777777" w:rsidR="0017418E" w:rsidRDefault="0017418E" w:rsidP="0017418E">
      <w:pPr>
        <w:spacing w:line="240" w:lineRule="exact"/>
        <w:ind w:left="540"/>
        <w:jc w:val="both"/>
        <w:rPr>
          <w:rFonts w:asciiTheme="minorHAnsi" w:hAnsiTheme="minorHAnsi" w:cstheme="minorHAnsi"/>
          <w:b/>
          <w:bCs/>
          <w:szCs w:val="22"/>
        </w:rPr>
      </w:pPr>
    </w:p>
    <w:p w14:paraId="4FF3E641" w14:textId="6E97A9B3" w:rsidR="0034381D" w:rsidRPr="00B06AF7" w:rsidRDefault="0034381D" w:rsidP="0017418E">
      <w:pPr>
        <w:spacing w:line="240" w:lineRule="exact"/>
        <w:ind w:left="540"/>
        <w:jc w:val="both"/>
        <w:rPr>
          <w:rFonts w:asciiTheme="minorHAnsi" w:hAnsiTheme="minorHAnsi" w:cstheme="minorHAnsi"/>
          <w:b/>
          <w:bCs/>
          <w:i/>
          <w:iCs/>
          <w:szCs w:val="22"/>
        </w:rPr>
      </w:pPr>
      <w:r w:rsidRPr="00B06AF7">
        <w:rPr>
          <w:rFonts w:asciiTheme="minorHAnsi" w:hAnsiTheme="minorHAnsi" w:cstheme="minorHAnsi"/>
          <w:b/>
          <w:bCs/>
          <w:szCs w:val="22"/>
        </w:rPr>
        <w:t>Valuation surplus</w:t>
      </w:r>
    </w:p>
    <w:p w14:paraId="3738579A" w14:textId="77777777" w:rsidR="0017418E" w:rsidRDefault="0017418E" w:rsidP="0034381D">
      <w:pPr>
        <w:spacing w:line="240" w:lineRule="exact"/>
        <w:ind w:left="540"/>
        <w:jc w:val="both"/>
        <w:rPr>
          <w:rFonts w:asciiTheme="minorHAnsi" w:hAnsiTheme="minorHAnsi" w:cstheme="minorHAnsi"/>
          <w:szCs w:val="22"/>
        </w:rPr>
      </w:pPr>
    </w:p>
    <w:p w14:paraId="5AD5393B" w14:textId="52869731" w:rsidR="0034381D" w:rsidRDefault="0034381D" w:rsidP="0034381D">
      <w:pPr>
        <w:spacing w:line="240" w:lineRule="exact"/>
        <w:ind w:left="540"/>
        <w:jc w:val="both"/>
        <w:rPr>
          <w:rFonts w:asciiTheme="minorHAnsi" w:hAnsiTheme="minorHAnsi" w:cstheme="minorHAnsi"/>
          <w:szCs w:val="22"/>
        </w:rPr>
      </w:pPr>
      <w:r w:rsidRPr="00B06AF7">
        <w:rPr>
          <w:rFonts w:asciiTheme="minorHAnsi" w:hAnsiTheme="minorHAnsi" w:cstheme="minorHAnsi"/>
          <w:szCs w:val="22"/>
        </w:rPr>
        <w:t>The valuation surplus account within equity comprises the cumulative net change in the valuation of property, plant and equipment included in the financial statements at valuation until such property, plant and equipment is sold or otherwise disposed of.</w:t>
      </w:r>
    </w:p>
    <w:p w14:paraId="10630BBE" w14:textId="77777777" w:rsidR="006018CD" w:rsidRPr="00B06AF7" w:rsidRDefault="006018CD" w:rsidP="0034381D">
      <w:pPr>
        <w:spacing w:line="240" w:lineRule="exact"/>
        <w:ind w:left="540"/>
        <w:jc w:val="both"/>
        <w:rPr>
          <w:rFonts w:asciiTheme="minorHAnsi" w:hAnsiTheme="minorHAnsi" w:cstheme="minorHAnsi"/>
          <w:szCs w:val="22"/>
        </w:rPr>
      </w:pPr>
    </w:p>
    <w:p w14:paraId="56E84C65" w14:textId="16EB76CD" w:rsidR="0034381D" w:rsidRPr="00AB7042" w:rsidRDefault="0034381D" w:rsidP="00AB7042">
      <w:pPr>
        <w:pStyle w:val="Heading1"/>
        <w:tabs>
          <w:tab w:val="num" w:pos="1134"/>
        </w:tabs>
        <w:spacing w:before="0" w:after="0" w:line="240" w:lineRule="auto"/>
        <w:ind w:left="540" w:right="-45" w:hanging="540"/>
        <w:jc w:val="thaiDistribute"/>
        <w:rPr>
          <w:rFonts w:asciiTheme="minorHAnsi" w:hAnsiTheme="minorHAnsi" w:cs="Calibri"/>
          <w:b w:val="0"/>
          <w:bCs/>
          <w:sz w:val="22"/>
          <w:szCs w:val="22"/>
          <w:cs/>
          <w:lang w:val="th-TH" w:bidi="th-TH"/>
        </w:rPr>
      </w:pPr>
      <w:r w:rsidRPr="00AB7042">
        <w:rPr>
          <w:rFonts w:asciiTheme="minorHAnsi" w:hAnsiTheme="minorHAnsi" w:cstheme="minorHAnsi"/>
          <w:b w:val="0"/>
          <w:bCs/>
          <w:sz w:val="22"/>
          <w:szCs w:val="22"/>
          <w:rtl/>
          <w:cs/>
          <w:lang w:val="th-TH"/>
        </w:rPr>
        <w:t>Segment Information</w:t>
      </w:r>
    </w:p>
    <w:p w14:paraId="0F60AFD4" w14:textId="77777777" w:rsidR="0017418E" w:rsidRDefault="0017418E" w:rsidP="0017418E">
      <w:pPr>
        <w:pStyle w:val="Pa17"/>
        <w:ind w:left="540"/>
        <w:jc w:val="thaiDistribute"/>
        <w:rPr>
          <w:rFonts w:asciiTheme="minorHAnsi" w:hAnsiTheme="minorHAnsi" w:cstheme="minorHAnsi"/>
          <w:sz w:val="22"/>
          <w:szCs w:val="22"/>
          <w:lang w:bidi="ar-SA"/>
        </w:rPr>
      </w:pPr>
    </w:p>
    <w:p w14:paraId="28C7A7D1" w14:textId="01FDA991" w:rsidR="0034381D" w:rsidRDefault="0034381D" w:rsidP="0017418E">
      <w:pPr>
        <w:pStyle w:val="Pa17"/>
        <w:ind w:left="540"/>
        <w:jc w:val="thaiDistribute"/>
        <w:rPr>
          <w:rFonts w:asciiTheme="minorHAnsi" w:hAnsiTheme="minorHAnsi" w:cstheme="minorHAnsi"/>
          <w:sz w:val="22"/>
          <w:szCs w:val="22"/>
          <w:lang w:bidi="ar-SA"/>
        </w:rPr>
      </w:pPr>
      <w:r w:rsidRPr="00B06AF7">
        <w:rPr>
          <w:rFonts w:asciiTheme="minorHAnsi" w:hAnsiTheme="minorHAnsi" w:cstheme="minorHAnsi"/>
          <w:sz w:val="22"/>
          <w:szCs w:val="22"/>
          <w:lang w:bidi="ar-SA"/>
        </w:rPr>
        <w:t xml:space="preserve">The Group has </w:t>
      </w:r>
      <w:r w:rsidR="007B0C07">
        <w:rPr>
          <w:rFonts w:asciiTheme="minorHAnsi" w:hAnsiTheme="minorHAnsi" w:cstheme="minorHAnsi"/>
          <w:sz w:val="22"/>
          <w:szCs w:val="22"/>
          <w:lang w:bidi="ar-SA"/>
        </w:rPr>
        <w:t>2</w:t>
      </w:r>
      <w:r w:rsidRPr="00B06AF7">
        <w:rPr>
          <w:rFonts w:asciiTheme="minorHAnsi" w:hAnsiTheme="minorHAnsi" w:cstheme="minorHAnsi"/>
          <w:sz w:val="22"/>
          <w:szCs w:val="22"/>
          <w:lang w:bidi="ar-SA"/>
        </w:rPr>
        <w:t xml:space="preserve"> reportable segments, as described below, which are the Group’s strategic divisions. The strategic divisions offer different products and services, and are managed separately because they require different technology and marketing strategies. For each of </w:t>
      </w:r>
      <w:r w:rsidRPr="00B06AF7">
        <w:rPr>
          <w:rFonts w:asciiTheme="minorHAnsi" w:hAnsiTheme="minorHAnsi" w:cstheme="minorHAnsi"/>
          <w:color w:val="000000"/>
          <w:sz w:val="22"/>
          <w:szCs w:val="22"/>
          <w:lang w:bidi="ar-SA"/>
        </w:rPr>
        <w:t>the strategic divisions</w:t>
      </w:r>
      <w:r w:rsidRPr="00B06AF7">
        <w:rPr>
          <w:rFonts w:asciiTheme="minorHAnsi" w:hAnsiTheme="minorHAnsi" w:cstheme="minorHAnsi"/>
          <w:sz w:val="22"/>
          <w:szCs w:val="22"/>
          <w:lang w:bidi="ar-SA"/>
        </w:rPr>
        <w:t>, the chief operating decision maker (CODM) reviews internal management reports on at least a quarterly basis. The following summary describes the operations in each of the Group’s reportable segments.</w:t>
      </w:r>
    </w:p>
    <w:p w14:paraId="1C896C0A" w14:textId="77777777" w:rsidR="0017418E" w:rsidRPr="0017418E" w:rsidRDefault="0017418E" w:rsidP="0017418E">
      <w:pPr>
        <w:pStyle w:val="Default"/>
        <w:rPr>
          <w:lang w:val="en-GB" w:eastAsia="en-US" w:bidi="ar-SA"/>
        </w:rPr>
      </w:pPr>
    </w:p>
    <w:p w14:paraId="48F736BA" w14:textId="77777777" w:rsidR="003F4F39" w:rsidRPr="00EC72AC" w:rsidRDefault="003F4F39" w:rsidP="003F4F39">
      <w:pPr>
        <w:pStyle w:val="Pa48"/>
        <w:numPr>
          <w:ilvl w:val="0"/>
          <w:numId w:val="1"/>
        </w:numPr>
        <w:tabs>
          <w:tab w:val="clear" w:pos="340"/>
          <w:tab w:val="num" w:pos="900"/>
          <w:tab w:val="left" w:pos="2160"/>
        </w:tabs>
        <w:ind w:left="900" w:hanging="360"/>
        <w:rPr>
          <w:rFonts w:asciiTheme="minorHAnsi" w:hAnsiTheme="minorHAnsi" w:cstheme="minorHAnsi"/>
          <w:sz w:val="22"/>
          <w:szCs w:val="22"/>
          <w:lang w:bidi="ar-SA"/>
        </w:rPr>
      </w:pPr>
      <w:r w:rsidRPr="00EC72AC">
        <w:rPr>
          <w:rFonts w:asciiTheme="minorHAnsi" w:hAnsiTheme="minorHAnsi" w:cstheme="minorHAnsi"/>
          <w:sz w:val="22"/>
          <w:szCs w:val="22"/>
          <w:lang w:bidi="ar-SA"/>
        </w:rPr>
        <w:t>Segment 1</w:t>
      </w:r>
      <w:r w:rsidRPr="00EC72AC">
        <w:rPr>
          <w:rFonts w:asciiTheme="minorHAnsi" w:hAnsiTheme="minorHAnsi" w:cstheme="minorHAnsi"/>
          <w:sz w:val="22"/>
          <w:szCs w:val="22"/>
          <w:lang w:bidi="ar-SA"/>
        </w:rPr>
        <w:tab/>
        <w:t xml:space="preserve"> Manufacturing segment</w:t>
      </w:r>
    </w:p>
    <w:p w14:paraId="78F968CF" w14:textId="15E179F1" w:rsidR="00AF52E9" w:rsidRPr="00EC72AC" w:rsidRDefault="00AF52E9" w:rsidP="0034381D">
      <w:pPr>
        <w:pStyle w:val="Pa48"/>
        <w:numPr>
          <w:ilvl w:val="0"/>
          <w:numId w:val="1"/>
        </w:numPr>
        <w:tabs>
          <w:tab w:val="clear" w:pos="340"/>
          <w:tab w:val="num" w:pos="900"/>
          <w:tab w:val="left" w:pos="2160"/>
        </w:tabs>
        <w:ind w:left="880"/>
        <w:rPr>
          <w:rFonts w:asciiTheme="minorHAnsi" w:hAnsiTheme="minorHAnsi" w:cstheme="minorHAnsi"/>
          <w:sz w:val="22"/>
          <w:szCs w:val="22"/>
          <w:lang w:bidi="ar-SA"/>
        </w:rPr>
      </w:pPr>
      <w:r w:rsidRPr="00EC72AC">
        <w:rPr>
          <w:rFonts w:asciiTheme="minorHAnsi" w:hAnsiTheme="minorHAnsi" w:cstheme="minorHAnsi"/>
          <w:sz w:val="22"/>
          <w:szCs w:val="22"/>
          <w:lang w:bidi="ar-SA"/>
        </w:rPr>
        <w:t>Segment 2</w:t>
      </w:r>
      <w:r w:rsidRPr="00EC72AC">
        <w:rPr>
          <w:rFonts w:asciiTheme="minorHAnsi" w:hAnsiTheme="minorHAnsi" w:cstheme="minorHAnsi"/>
          <w:sz w:val="22"/>
          <w:szCs w:val="22"/>
          <w:lang w:bidi="ar-SA"/>
        </w:rPr>
        <w:tab/>
        <w:t xml:space="preserve"> Trading segment</w:t>
      </w:r>
    </w:p>
    <w:p w14:paraId="0B0EFA66" w14:textId="77777777" w:rsidR="0017418E" w:rsidRPr="00EC72AC" w:rsidRDefault="0017418E" w:rsidP="0017418E">
      <w:pPr>
        <w:pStyle w:val="Pa48"/>
        <w:tabs>
          <w:tab w:val="left" w:pos="2160"/>
        </w:tabs>
        <w:ind w:left="540"/>
        <w:rPr>
          <w:rFonts w:asciiTheme="minorHAnsi" w:hAnsiTheme="minorHAnsi" w:cstheme="minorHAnsi"/>
          <w:sz w:val="22"/>
          <w:szCs w:val="22"/>
          <w:lang w:bidi="ar-SA"/>
        </w:rPr>
      </w:pPr>
    </w:p>
    <w:p w14:paraId="18155BD4" w14:textId="14DD06DD" w:rsidR="0034381D" w:rsidRDefault="0034381D" w:rsidP="0017418E">
      <w:pPr>
        <w:pStyle w:val="Pa48"/>
        <w:tabs>
          <w:tab w:val="left" w:pos="2160"/>
        </w:tabs>
        <w:ind w:left="540"/>
        <w:rPr>
          <w:rFonts w:asciiTheme="minorHAnsi" w:hAnsiTheme="minorHAnsi" w:cstheme="minorHAnsi"/>
          <w:sz w:val="22"/>
          <w:szCs w:val="22"/>
          <w:lang w:bidi="ar-SA"/>
        </w:rPr>
      </w:pPr>
      <w:r w:rsidRPr="00EC72AC">
        <w:rPr>
          <w:rFonts w:asciiTheme="minorHAnsi" w:hAnsiTheme="minorHAnsi" w:cstheme="minorHAnsi"/>
          <w:sz w:val="22"/>
          <w:szCs w:val="22"/>
          <w:lang w:bidi="ar-SA"/>
        </w:rPr>
        <w:t>Other operations, none of these segments meets the quantitative thresholds for determining</w:t>
      </w:r>
      <w:r w:rsidRPr="00B06AF7">
        <w:rPr>
          <w:rFonts w:asciiTheme="minorHAnsi" w:hAnsiTheme="minorHAnsi" w:cstheme="minorHAnsi"/>
          <w:sz w:val="22"/>
          <w:szCs w:val="22"/>
          <w:lang w:bidi="ar-SA"/>
        </w:rPr>
        <w:t xml:space="preserve"> reportable segments </w:t>
      </w:r>
      <w:r w:rsidRPr="00B06AF7">
        <w:rPr>
          <w:rFonts w:asciiTheme="minorHAnsi" w:eastAsia="Arial Unicode MS" w:hAnsiTheme="minorHAnsi" w:cstheme="minorHAnsi"/>
          <w:sz w:val="22"/>
          <w:szCs w:val="22"/>
        </w:rPr>
        <w:t>for the year ended 20</w:t>
      </w:r>
      <w:r w:rsidR="008C1CC9">
        <w:rPr>
          <w:rFonts w:asciiTheme="minorHAnsi" w:eastAsia="Arial Unicode MS" w:hAnsiTheme="minorHAnsi" w:cstheme="minorHAnsi"/>
          <w:sz w:val="22"/>
          <w:szCs w:val="22"/>
        </w:rPr>
        <w:t>20</w:t>
      </w:r>
      <w:r w:rsidRPr="00B06AF7">
        <w:rPr>
          <w:rFonts w:asciiTheme="minorHAnsi" w:eastAsia="Arial Unicode MS" w:hAnsiTheme="minorHAnsi" w:cstheme="minorHAnsi"/>
          <w:sz w:val="22"/>
          <w:szCs w:val="22"/>
        </w:rPr>
        <w:t xml:space="preserve"> and 201</w:t>
      </w:r>
      <w:r w:rsidR="008C1CC9">
        <w:rPr>
          <w:rFonts w:asciiTheme="minorHAnsi" w:eastAsia="Arial Unicode MS" w:hAnsiTheme="minorHAnsi" w:cstheme="minorHAnsi"/>
          <w:sz w:val="22"/>
          <w:szCs w:val="22"/>
        </w:rPr>
        <w:t>9</w:t>
      </w:r>
      <w:r w:rsidRPr="00B06AF7">
        <w:rPr>
          <w:rFonts w:asciiTheme="minorHAnsi" w:hAnsiTheme="minorHAnsi" w:cstheme="minorHAnsi"/>
          <w:sz w:val="22"/>
          <w:szCs w:val="22"/>
          <w:lang w:bidi="ar-SA"/>
        </w:rPr>
        <w:t>.</w:t>
      </w:r>
    </w:p>
    <w:p w14:paraId="7E082E2B" w14:textId="77777777" w:rsidR="0017418E" w:rsidRPr="0017418E" w:rsidRDefault="0017418E" w:rsidP="0017418E">
      <w:pPr>
        <w:pStyle w:val="Default"/>
        <w:rPr>
          <w:lang w:val="en-GB" w:eastAsia="en-US" w:bidi="ar-SA"/>
        </w:rPr>
      </w:pPr>
    </w:p>
    <w:p w14:paraId="06708D0A" w14:textId="038574A3" w:rsidR="0034381D" w:rsidRDefault="0034381D" w:rsidP="0017418E">
      <w:pPr>
        <w:ind w:left="540"/>
        <w:jc w:val="both"/>
        <w:rPr>
          <w:rFonts w:asciiTheme="minorHAnsi" w:hAnsiTheme="minorHAnsi" w:cstheme="minorHAnsi"/>
          <w:szCs w:val="22"/>
        </w:rPr>
      </w:pPr>
      <w:r w:rsidRPr="00B06AF7">
        <w:rPr>
          <w:rFonts w:asciiTheme="minorHAnsi" w:hAnsiTheme="minorHAnsi" w:cstheme="minorHAnsi"/>
          <w:szCs w:val="22"/>
        </w:rPr>
        <w:t xml:space="preserve">Information regarding the results of each reportable segment is included below. Performance is measured based on segment revenue, as included in the internal management reports that are reviewed by the Group’s CODM. Segment revenue is used to measure performance as management believes that such information is the most relevant in evaluating the results of certain segments relative to other entities that operate within these industries. </w:t>
      </w:r>
    </w:p>
    <w:p w14:paraId="31D840CC" w14:textId="503A92B2" w:rsidR="00987479" w:rsidRDefault="00987479" w:rsidP="0017418E">
      <w:pPr>
        <w:ind w:left="540"/>
        <w:jc w:val="both"/>
        <w:rPr>
          <w:rFonts w:asciiTheme="minorHAnsi" w:hAnsiTheme="minorHAnsi" w:cstheme="minorHAnsi"/>
          <w:szCs w:val="22"/>
        </w:rPr>
      </w:pPr>
    </w:p>
    <w:p w14:paraId="721AA687" w14:textId="42989CC2" w:rsidR="00987479" w:rsidRDefault="00987479">
      <w:pPr>
        <w:spacing w:line="240" w:lineRule="auto"/>
        <w:rPr>
          <w:rFonts w:asciiTheme="minorHAnsi" w:hAnsiTheme="minorHAnsi" w:cstheme="minorHAnsi"/>
          <w:szCs w:val="22"/>
        </w:rPr>
      </w:pPr>
      <w:r>
        <w:rPr>
          <w:rFonts w:asciiTheme="minorHAnsi" w:hAnsiTheme="minorHAnsi" w:cstheme="minorHAnsi"/>
          <w:szCs w:val="22"/>
        </w:rPr>
        <w:br w:type="page"/>
      </w:r>
    </w:p>
    <w:p w14:paraId="66AF2FF6" w14:textId="77777777" w:rsidR="00987479" w:rsidRPr="00987479" w:rsidRDefault="00987479" w:rsidP="00987479">
      <w:pPr>
        <w:ind w:left="549"/>
        <w:jc w:val="both"/>
        <w:rPr>
          <w:rFonts w:asciiTheme="minorHAnsi" w:hAnsiTheme="minorHAnsi" w:cstheme="minorHAnsi"/>
          <w:b/>
          <w:bCs/>
          <w:i/>
          <w:iCs/>
          <w:szCs w:val="22"/>
        </w:rPr>
      </w:pPr>
      <w:r w:rsidRPr="00987479">
        <w:rPr>
          <w:rFonts w:asciiTheme="minorHAnsi" w:hAnsiTheme="minorHAnsi" w:cstheme="minorHAnsi"/>
          <w:b/>
          <w:bCs/>
          <w:i/>
          <w:iCs/>
          <w:szCs w:val="22"/>
        </w:rPr>
        <w:t>Information about reportable segments</w:t>
      </w:r>
    </w:p>
    <w:p w14:paraId="69CFF091" w14:textId="2A39A00A" w:rsidR="00987479" w:rsidRDefault="00987479" w:rsidP="00987479">
      <w:pPr>
        <w:rPr>
          <w:rFonts w:asciiTheme="minorHAnsi" w:hAnsiTheme="minorHAnsi" w:cstheme="minorHAnsi"/>
          <w:szCs w:val="22"/>
        </w:rPr>
      </w:pPr>
    </w:p>
    <w:tbl>
      <w:tblPr>
        <w:tblW w:w="4991" w:type="pct"/>
        <w:tblInd w:w="450" w:type="dxa"/>
        <w:tblLayout w:type="fixed"/>
        <w:tblLook w:val="00A0" w:firstRow="1" w:lastRow="0" w:firstColumn="1" w:lastColumn="0" w:noHBand="0" w:noVBand="0"/>
      </w:tblPr>
      <w:tblGrid>
        <w:gridCol w:w="1860"/>
        <w:gridCol w:w="1108"/>
        <w:gridCol w:w="240"/>
        <w:gridCol w:w="1085"/>
        <w:gridCol w:w="236"/>
        <w:gridCol w:w="1080"/>
        <w:gridCol w:w="238"/>
        <w:gridCol w:w="1108"/>
        <w:gridCol w:w="238"/>
        <w:gridCol w:w="1068"/>
        <w:gridCol w:w="238"/>
        <w:gridCol w:w="1089"/>
      </w:tblGrid>
      <w:tr w:rsidR="00987479" w:rsidRPr="00B06AF7" w14:paraId="7B84FE73" w14:textId="77777777" w:rsidTr="00987479">
        <w:trPr>
          <w:trHeight w:val="60"/>
        </w:trPr>
        <w:tc>
          <w:tcPr>
            <w:tcW w:w="970" w:type="pct"/>
            <w:shd w:val="clear" w:color="auto" w:fill="auto"/>
            <w:noWrap/>
            <w:vAlign w:val="bottom"/>
          </w:tcPr>
          <w:p w14:paraId="694CE2B5" w14:textId="77777777" w:rsidR="00987479" w:rsidRPr="00B06AF7" w:rsidRDefault="00987479" w:rsidP="004F7062">
            <w:pPr>
              <w:spacing w:line="240" w:lineRule="auto"/>
              <w:rPr>
                <w:rFonts w:asciiTheme="minorHAnsi" w:hAnsiTheme="minorHAnsi" w:cstheme="minorHAnsi"/>
                <w:b/>
                <w:bCs/>
                <w:i/>
                <w:iCs/>
                <w:color w:val="000000"/>
                <w:szCs w:val="22"/>
                <w:rtl/>
                <w:cs/>
              </w:rPr>
            </w:pPr>
          </w:p>
        </w:tc>
        <w:tc>
          <w:tcPr>
            <w:tcW w:w="4030" w:type="pct"/>
            <w:gridSpan w:val="11"/>
            <w:vAlign w:val="bottom"/>
          </w:tcPr>
          <w:p w14:paraId="45A23982" w14:textId="77777777" w:rsidR="00987479" w:rsidRPr="00B06AF7" w:rsidRDefault="00987479" w:rsidP="004F7062">
            <w:pPr>
              <w:spacing w:line="240" w:lineRule="auto"/>
              <w:ind w:left="-115"/>
              <w:jc w:val="center"/>
              <w:rPr>
                <w:rFonts w:asciiTheme="minorHAnsi" w:hAnsiTheme="minorHAnsi" w:cstheme="minorHAnsi"/>
                <w:b/>
                <w:color w:val="000000"/>
                <w:szCs w:val="22"/>
                <w:rtl/>
                <w:cs/>
              </w:rPr>
            </w:pPr>
            <w:r w:rsidRPr="00B06AF7">
              <w:rPr>
                <w:rFonts w:asciiTheme="minorHAnsi" w:hAnsiTheme="minorHAnsi" w:cstheme="minorHAnsi"/>
                <w:b/>
                <w:color w:val="000000"/>
                <w:szCs w:val="22"/>
              </w:rPr>
              <w:t>Consolidated financial statements</w:t>
            </w:r>
          </w:p>
        </w:tc>
      </w:tr>
      <w:tr w:rsidR="00987479" w:rsidRPr="00B06AF7" w14:paraId="215DCFA1" w14:textId="77777777" w:rsidTr="00987479">
        <w:trPr>
          <w:trHeight w:val="60"/>
        </w:trPr>
        <w:tc>
          <w:tcPr>
            <w:tcW w:w="970" w:type="pct"/>
            <w:shd w:val="clear" w:color="auto" w:fill="auto"/>
            <w:noWrap/>
            <w:vAlign w:val="bottom"/>
          </w:tcPr>
          <w:p w14:paraId="382273E5" w14:textId="77777777" w:rsidR="00987479" w:rsidRPr="00B06AF7" w:rsidRDefault="00987479" w:rsidP="004F7062">
            <w:pPr>
              <w:spacing w:line="240" w:lineRule="auto"/>
              <w:ind w:left="117" w:hanging="72"/>
              <w:rPr>
                <w:rFonts w:asciiTheme="minorHAnsi" w:hAnsiTheme="minorHAnsi" w:cstheme="minorHAnsi"/>
                <w:b/>
                <w:bCs/>
                <w:i/>
                <w:iCs/>
                <w:color w:val="000000"/>
                <w:szCs w:val="22"/>
                <w:rtl/>
                <w:cs/>
              </w:rPr>
            </w:pPr>
          </w:p>
        </w:tc>
        <w:tc>
          <w:tcPr>
            <w:tcW w:w="1269" w:type="pct"/>
            <w:gridSpan w:val="3"/>
            <w:shd w:val="clear" w:color="auto" w:fill="auto"/>
            <w:vAlign w:val="bottom"/>
          </w:tcPr>
          <w:p w14:paraId="1CC4E43F" w14:textId="77777777" w:rsidR="00987479" w:rsidRPr="00B06AF7" w:rsidRDefault="00987479" w:rsidP="004F7062">
            <w:pPr>
              <w:spacing w:line="240" w:lineRule="auto"/>
              <w:ind w:left="-115" w:right="-157"/>
              <w:jc w:val="center"/>
              <w:rPr>
                <w:rFonts w:asciiTheme="minorHAnsi" w:hAnsiTheme="minorHAnsi" w:cstheme="minorHAnsi"/>
                <w:b/>
                <w:bCs/>
                <w:color w:val="000000"/>
                <w:szCs w:val="22"/>
                <w:rtl/>
                <w:cs/>
              </w:rPr>
            </w:pPr>
            <w:r w:rsidRPr="00B06AF7">
              <w:rPr>
                <w:rFonts w:asciiTheme="minorHAnsi" w:hAnsiTheme="minorHAnsi" w:cstheme="minorHAnsi"/>
                <w:b/>
                <w:szCs w:val="22"/>
              </w:rPr>
              <w:t>Manufacturing segment</w:t>
            </w:r>
          </w:p>
        </w:tc>
        <w:tc>
          <w:tcPr>
            <w:tcW w:w="123" w:type="pct"/>
            <w:vAlign w:val="bottom"/>
          </w:tcPr>
          <w:p w14:paraId="48750660" w14:textId="77777777" w:rsidR="00987479" w:rsidRPr="00B06AF7" w:rsidRDefault="00987479" w:rsidP="004F7062">
            <w:pPr>
              <w:spacing w:line="240" w:lineRule="auto"/>
              <w:jc w:val="center"/>
              <w:rPr>
                <w:rFonts w:asciiTheme="minorHAnsi" w:hAnsiTheme="minorHAnsi" w:cstheme="minorHAnsi"/>
                <w:b/>
                <w:bCs/>
                <w:color w:val="000000"/>
                <w:szCs w:val="22"/>
              </w:rPr>
            </w:pPr>
          </w:p>
        </w:tc>
        <w:tc>
          <w:tcPr>
            <w:tcW w:w="1265" w:type="pct"/>
            <w:gridSpan w:val="3"/>
            <w:vAlign w:val="bottom"/>
          </w:tcPr>
          <w:p w14:paraId="4C826146" w14:textId="77777777" w:rsidR="00987479" w:rsidRPr="00B06AF7" w:rsidRDefault="00987479" w:rsidP="004F7062">
            <w:pPr>
              <w:spacing w:line="240" w:lineRule="auto"/>
              <w:ind w:left="-99" w:right="-104"/>
              <w:jc w:val="center"/>
              <w:rPr>
                <w:rFonts w:asciiTheme="minorHAnsi" w:hAnsiTheme="minorHAnsi" w:cstheme="minorHAnsi"/>
                <w:b/>
                <w:bCs/>
                <w:color w:val="000000"/>
                <w:szCs w:val="22"/>
                <w:rtl/>
                <w:cs/>
              </w:rPr>
            </w:pPr>
            <w:r w:rsidRPr="00B06AF7">
              <w:rPr>
                <w:rFonts w:asciiTheme="minorHAnsi" w:hAnsiTheme="minorHAnsi" w:cstheme="minorHAnsi"/>
                <w:b/>
                <w:szCs w:val="22"/>
              </w:rPr>
              <w:t>Trading segment</w:t>
            </w:r>
          </w:p>
        </w:tc>
        <w:tc>
          <w:tcPr>
            <w:tcW w:w="124" w:type="pct"/>
            <w:shd w:val="clear" w:color="auto" w:fill="auto"/>
            <w:vAlign w:val="bottom"/>
          </w:tcPr>
          <w:p w14:paraId="40DA9073" w14:textId="77777777" w:rsidR="00987479" w:rsidRPr="00B06AF7" w:rsidRDefault="00987479" w:rsidP="004F7062">
            <w:pPr>
              <w:spacing w:line="240" w:lineRule="auto"/>
              <w:jc w:val="center"/>
              <w:rPr>
                <w:rFonts w:asciiTheme="minorHAnsi" w:hAnsiTheme="minorHAnsi" w:cstheme="minorHAnsi"/>
                <w:b/>
                <w:bCs/>
                <w:color w:val="000000"/>
                <w:szCs w:val="22"/>
              </w:rPr>
            </w:pPr>
          </w:p>
        </w:tc>
        <w:tc>
          <w:tcPr>
            <w:tcW w:w="1249" w:type="pct"/>
            <w:gridSpan w:val="3"/>
            <w:shd w:val="clear" w:color="auto" w:fill="auto"/>
            <w:vAlign w:val="bottom"/>
          </w:tcPr>
          <w:p w14:paraId="1BE45356" w14:textId="77777777" w:rsidR="00987479" w:rsidRPr="00B06AF7" w:rsidRDefault="00987479" w:rsidP="004F7062">
            <w:pPr>
              <w:spacing w:line="240" w:lineRule="auto"/>
              <w:ind w:left="-115"/>
              <w:jc w:val="center"/>
              <w:rPr>
                <w:rFonts w:asciiTheme="minorHAnsi" w:hAnsiTheme="minorHAnsi" w:cstheme="minorHAnsi"/>
                <w:b/>
                <w:bCs/>
                <w:color w:val="000000"/>
                <w:szCs w:val="22"/>
              </w:rPr>
            </w:pPr>
            <w:r w:rsidRPr="00B06AF7">
              <w:rPr>
                <w:rFonts w:asciiTheme="minorHAnsi" w:hAnsiTheme="minorHAnsi" w:cstheme="minorHAnsi"/>
                <w:b/>
                <w:szCs w:val="22"/>
              </w:rPr>
              <w:t>Total</w:t>
            </w:r>
          </w:p>
        </w:tc>
      </w:tr>
      <w:tr w:rsidR="00987479" w:rsidRPr="00B06AF7" w14:paraId="5265BFDD" w14:textId="77777777" w:rsidTr="00987479">
        <w:trPr>
          <w:trHeight w:val="74"/>
        </w:trPr>
        <w:tc>
          <w:tcPr>
            <w:tcW w:w="970" w:type="pct"/>
            <w:shd w:val="clear" w:color="auto" w:fill="auto"/>
            <w:noWrap/>
            <w:vAlign w:val="bottom"/>
          </w:tcPr>
          <w:p w14:paraId="26F30E9C" w14:textId="77777777" w:rsidR="00987479" w:rsidRPr="00B06AF7" w:rsidRDefault="00987479" w:rsidP="00987479">
            <w:pPr>
              <w:spacing w:line="240" w:lineRule="auto"/>
              <w:ind w:left="117" w:right="-109" w:hanging="137"/>
              <w:rPr>
                <w:rFonts w:asciiTheme="minorHAnsi" w:hAnsiTheme="minorHAnsi" w:cstheme="minorHAnsi"/>
                <w:b/>
                <w:bCs/>
                <w:i/>
                <w:iCs/>
                <w:color w:val="000000"/>
                <w:szCs w:val="22"/>
                <w:rtl/>
                <w:cs/>
              </w:rPr>
            </w:pPr>
            <w:r w:rsidRPr="00B06AF7">
              <w:rPr>
                <w:rFonts w:asciiTheme="minorHAnsi" w:hAnsiTheme="minorHAnsi" w:cstheme="minorHAnsi"/>
                <w:b/>
                <w:bCs/>
                <w:i/>
                <w:iCs/>
                <w:color w:val="000000"/>
                <w:szCs w:val="22"/>
              </w:rPr>
              <w:t xml:space="preserve">For the year ended </w:t>
            </w:r>
            <w:r>
              <w:rPr>
                <w:rFonts w:asciiTheme="minorHAnsi" w:hAnsiTheme="minorHAnsi" w:cstheme="minorHAnsi"/>
                <w:b/>
                <w:bCs/>
                <w:i/>
                <w:iCs/>
                <w:color w:val="000000"/>
                <w:szCs w:val="22"/>
              </w:rPr>
              <w:br/>
            </w:r>
            <w:r w:rsidRPr="00B06AF7">
              <w:rPr>
                <w:rFonts w:asciiTheme="minorHAnsi" w:hAnsiTheme="minorHAnsi" w:cstheme="minorHAnsi"/>
                <w:b/>
                <w:bCs/>
                <w:i/>
                <w:iCs/>
                <w:color w:val="000000"/>
                <w:szCs w:val="22"/>
              </w:rPr>
              <w:t>31 December</w:t>
            </w:r>
          </w:p>
        </w:tc>
        <w:tc>
          <w:tcPr>
            <w:tcW w:w="578" w:type="pct"/>
            <w:shd w:val="clear" w:color="auto" w:fill="auto"/>
            <w:vAlign w:val="bottom"/>
          </w:tcPr>
          <w:p w14:paraId="55843636" w14:textId="77777777" w:rsidR="00987479" w:rsidRPr="00B06AF7" w:rsidRDefault="00987479" w:rsidP="004F7062">
            <w:pPr>
              <w:spacing w:before="120" w:line="240" w:lineRule="auto"/>
              <w:ind w:left="-115" w:right="-112"/>
              <w:jc w:val="center"/>
              <w:rPr>
                <w:rFonts w:asciiTheme="minorHAnsi" w:hAnsiTheme="minorHAnsi" w:cstheme="minorHAnsi"/>
                <w:bCs/>
                <w:color w:val="000000"/>
                <w:szCs w:val="22"/>
              </w:rPr>
            </w:pPr>
            <w:r w:rsidRPr="00B06AF7">
              <w:rPr>
                <w:rFonts w:asciiTheme="minorHAnsi" w:hAnsiTheme="minorHAnsi" w:cstheme="minorHAnsi"/>
                <w:bCs/>
                <w:color w:val="000000"/>
                <w:szCs w:val="22"/>
              </w:rPr>
              <w:t>20</w:t>
            </w:r>
            <w:r>
              <w:rPr>
                <w:rFonts w:asciiTheme="minorHAnsi" w:hAnsiTheme="minorHAnsi" w:cstheme="minorHAnsi"/>
                <w:bCs/>
                <w:color w:val="000000"/>
                <w:szCs w:val="22"/>
              </w:rPr>
              <w:t>20</w:t>
            </w:r>
          </w:p>
        </w:tc>
        <w:tc>
          <w:tcPr>
            <w:tcW w:w="125" w:type="pct"/>
            <w:shd w:val="clear" w:color="auto" w:fill="auto"/>
            <w:vAlign w:val="bottom"/>
          </w:tcPr>
          <w:p w14:paraId="4C2090A8" w14:textId="77777777" w:rsidR="00987479" w:rsidRPr="00B06AF7" w:rsidRDefault="00987479" w:rsidP="004F7062">
            <w:pPr>
              <w:spacing w:before="120" w:line="240" w:lineRule="auto"/>
              <w:jc w:val="center"/>
              <w:rPr>
                <w:rFonts w:asciiTheme="minorHAnsi" w:hAnsiTheme="minorHAnsi" w:cstheme="minorHAnsi"/>
                <w:bCs/>
                <w:color w:val="000000"/>
                <w:szCs w:val="22"/>
              </w:rPr>
            </w:pPr>
          </w:p>
        </w:tc>
        <w:tc>
          <w:tcPr>
            <w:tcW w:w="566" w:type="pct"/>
            <w:shd w:val="clear" w:color="auto" w:fill="auto"/>
            <w:vAlign w:val="bottom"/>
          </w:tcPr>
          <w:p w14:paraId="185A4B1C" w14:textId="77777777" w:rsidR="00987479" w:rsidRPr="00B06AF7" w:rsidRDefault="00987479" w:rsidP="004F7062">
            <w:pPr>
              <w:tabs>
                <w:tab w:val="left" w:pos="-109"/>
              </w:tabs>
              <w:spacing w:before="120" w:line="240" w:lineRule="auto"/>
              <w:ind w:left="-115" w:right="-111"/>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w:t>
            </w:r>
            <w:r>
              <w:rPr>
                <w:rFonts w:asciiTheme="minorHAnsi" w:hAnsiTheme="minorHAnsi" w:cstheme="minorHAnsi"/>
                <w:bCs/>
                <w:color w:val="000000"/>
                <w:szCs w:val="22"/>
              </w:rPr>
              <w:t>9</w:t>
            </w:r>
          </w:p>
        </w:tc>
        <w:tc>
          <w:tcPr>
            <w:tcW w:w="123" w:type="pct"/>
            <w:vAlign w:val="bottom"/>
          </w:tcPr>
          <w:p w14:paraId="5B002EFD" w14:textId="77777777" w:rsidR="00987479" w:rsidRPr="00B06AF7" w:rsidRDefault="00987479" w:rsidP="004F7062">
            <w:pPr>
              <w:spacing w:before="120" w:line="240" w:lineRule="auto"/>
              <w:jc w:val="center"/>
              <w:rPr>
                <w:rFonts w:asciiTheme="minorHAnsi" w:hAnsiTheme="minorHAnsi" w:cstheme="minorHAnsi"/>
                <w:bCs/>
                <w:color w:val="000000"/>
                <w:szCs w:val="22"/>
              </w:rPr>
            </w:pPr>
          </w:p>
        </w:tc>
        <w:tc>
          <w:tcPr>
            <w:tcW w:w="563" w:type="pct"/>
            <w:vAlign w:val="bottom"/>
          </w:tcPr>
          <w:p w14:paraId="31177421" w14:textId="77777777" w:rsidR="00987479" w:rsidRPr="00B06AF7" w:rsidRDefault="00987479" w:rsidP="004F7062">
            <w:pPr>
              <w:spacing w:before="120" w:line="240" w:lineRule="auto"/>
              <w:ind w:left="-115" w:right="-112"/>
              <w:jc w:val="center"/>
              <w:rPr>
                <w:rFonts w:asciiTheme="minorHAnsi" w:hAnsiTheme="minorHAnsi" w:cstheme="minorHAnsi"/>
                <w:bCs/>
                <w:color w:val="000000"/>
                <w:szCs w:val="22"/>
              </w:rPr>
            </w:pPr>
            <w:r w:rsidRPr="00B06AF7">
              <w:rPr>
                <w:rFonts w:asciiTheme="minorHAnsi" w:hAnsiTheme="minorHAnsi" w:cstheme="minorHAnsi"/>
                <w:bCs/>
                <w:color w:val="000000"/>
                <w:szCs w:val="22"/>
              </w:rPr>
              <w:t>20</w:t>
            </w:r>
            <w:r>
              <w:rPr>
                <w:rFonts w:asciiTheme="minorHAnsi" w:hAnsiTheme="minorHAnsi" w:cstheme="minorHAnsi"/>
                <w:bCs/>
                <w:color w:val="000000"/>
                <w:szCs w:val="22"/>
              </w:rPr>
              <w:t>20</w:t>
            </w:r>
          </w:p>
        </w:tc>
        <w:tc>
          <w:tcPr>
            <w:tcW w:w="124" w:type="pct"/>
            <w:vAlign w:val="bottom"/>
          </w:tcPr>
          <w:p w14:paraId="6BCEF61E" w14:textId="77777777" w:rsidR="00987479" w:rsidRPr="00B06AF7" w:rsidRDefault="00987479" w:rsidP="004F7062">
            <w:pPr>
              <w:spacing w:before="120" w:line="240" w:lineRule="auto"/>
              <w:jc w:val="center"/>
              <w:rPr>
                <w:rFonts w:asciiTheme="minorHAnsi" w:hAnsiTheme="minorHAnsi" w:cstheme="minorHAnsi"/>
                <w:bCs/>
                <w:color w:val="000000"/>
                <w:szCs w:val="22"/>
              </w:rPr>
            </w:pPr>
          </w:p>
        </w:tc>
        <w:tc>
          <w:tcPr>
            <w:tcW w:w="578" w:type="pct"/>
            <w:vAlign w:val="bottom"/>
          </w:tcPr>
          <w:p w14:paraId="7DC4DED2" w14:textId="77777777" w:rsidR="00987479" w:rsidRPr="00B06AF7" w:rsidRDefault="00987479" w:rsidP="004F7062">
            <w:pPr>
              <w:tabs>
                <w:tab w:val="left" w:pos="-109"/>
              </w:tabs>
              <w:spacing w:before="120" w:line="240" w:lineRule="auto"/>
              <w:ind w:left="-115" w:right="-111"/>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w:t>
            </w:r>
            <w:r>
              <w:rPr>
                <w:rFonts w:asciiTheme="minorHAnsi" w:hAnsiTheme="minorHAnsi" w:cstheme="minorHAnsi"/>
                <w:bCs/>
                <w:color w:val="000000"/>
                <w:szCs w:val="22"/>
              </w:rPr>
              <w:t>9</w:t>
            </w:r>
          </w:p>
        </w:tc>
        <w:tc>
          <w:tcPr>
            <w:tcW w:w="124" w:type="pct"/>
            <w:shd w:val="clear" w:color="auto" w:fill="auto"/>
            <w:vAlign w:val="bottom"/>
          </w:tcPr>
          <w:p w14:paraId="04A51D4C" w14:textId="77777777" w:rsidR="00987479" w:rsidRPr="00B06AF7" w:rsidRDefault="00987479" w:rsidP="004F7062">
            <w:pPr>
              <w:spacing w:before="120" w:line="240" w:lineRule="auto"/>
              <w:jc w:val="center"/>
              <w:rPr>
                <w:rFonts w:asciiTheme="minorHAnsi" w:hAnsiTheme="minorHAnsi" w:cstheme="minorHAnsi"/>
                <w:bCs/>
                <w:color w:val="000000"/>
                <w:szCs w:val="22"/>
              </w:rPr>
            </w:pPr>
          </w:p>
        </w:tc>
        <w:tc>
          <w:tcPr>
            <w:tcW w:w="557" w:type="pct"/>
            <w:shd w:val="clear" w:color="auto" w:fill="auto"/>
            <w:vAlign w:val="bottom"/>
          </w:tcPr>
          <w:p w14:paraId="4D619B97" w14:textId="77777777" w:rsidR="00987479" w:rsidRPr="00B06AF7" w:rsidRDefault="00987479" w:rsidP="004F7062">
            <w:pPr>
              <w:spacing w:before="120" w:line="240" w:lineRule="auto"/>
              <w:ind w:left="-115" w:right="-112"/>
              <w:jc w:val="center"/>
              <w:rPr>
                <w:rFonts w:asciiTheme="minorHAnsi" w:hAnsiTheme="minorHAnsi" w:cstheme="minorHAnsi"/>
                <w:bCs/>
                <w:color w:val="000000"/>
                <w:szCs w:val="22"/>
              </w:rPr>
            </w:pPr>
            <w:r w:rsidRPr="00B06AF7">
              <w:rPr>
                <w:rFonts w:asciiTheme="minorHAnsi" w:hAnsiTheme="minorHAnsi" w:cstheme="minorHAnsi"/>
                <w:bCs/>
                <w:color w:val="000000"/>
                <w:szCs w:val="22"/>
              </w:rPr>
              <w:t>20</w:t>
            </w:r>
            <w:r>
              <w:rPr>
                <w:rFonts w:asciiTheme="minorHAnsi" w:hAnsiTheme="minorHAnsi" w:cstheme="minorHAnsi"/>
                <w:bCs/>
                <w:color w:val="000000"/>
                <w:szCs w:val="22"/>
              </w:rPr>
              <w:t>20</w:t>
            </w:r>
          </w:p>
        </w:tc>
        <w:tc>
          <w:tcPr>
            <w:tcW w:w="124" w:type="pct"/>
            <w:shd w:val="clear" w:color="auto" w:fill="auto"/>
            <w:vAlign w:val="bottom"/>
          </w:tcPr>
          <w:p w14:paraId="349AC56D" w14:textId="77777777" w:rsidR="00987479" w:rsidRPr="00B06AF7" w:rsidRDefault="00987479" w:rsidP="004F7062">
            <w:pPr>
              <w:spacing w:before="120" w:line="240" w:lineRule="auto"/>
              <w:jc w:val="center"/>
              <w:rPr>
                <w:rFonts w:asciiTheme="minorHAnsi" w:hAnsiTheme="minorHAnsi" w:cstheme="minorHAnsi"/>
                <w:bCs/>
                <w:color w:val="000000"/>
                <w:szCs w:val="22"/>
              </w:rPr>
            </w:pPr>
          </w:p>
        </w:tc>
        <w:tc>
          <w:tcPr>
            <w:tcW w:w="568" w:type="pct"/>
            <w:shd w:val="clear" w:color="auto" w:fill="auto"/>
            <w:vAlign w:val="bottom"/>
          </w:tcPr>
          <w:p w14:paraId="3094AAB5" w14:textId="77777777" w:rsidR="00987479" w:rsidRPr="00B06AF7" w:rsidRDefault="00987479" w:rsidP="004F7062">
            <w:pPr>
              <w:tabs>
                <w:tab w:val="left" w:pos="-109"/>
              </w:tabs>
              <w:spacing w:before="120" w:line="240" w:lineRule="auto"/>
              <w:ind w:left="-115" w:right="-111"/>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w:t>
            </w:r>
            <w:r>
              <w:rPr>
                <w:rFonts w:asciiTheme="minorHAnsi" w:hAnsiTheme="minorHAnsi" w:cstheme="minorHAnsi"/>
                <w:bCs/>
                <w:color w:val="000000"/>
                <w:szCs w:val="22"/>
              </w:rPr>
              <w:t>9</w:t>
            </w:r>
          </w:p>
        </w:tc>
      </w:tr>
      <w:tr w:rsidR="00987479" w:rsidRPr="007551B7" w14:paraId="66FE8120" w14:textId="77777777" w:rsidTr="00987479">
        <w:trPr>
          <w:trHeight w:val="108"/>
        </w:trPr>
        <w:tc>
          <w:tcPr>
            <w:tcW w:w="970" w:type="pct"/>
            <w:shd w:val="clear" w:color="auto" w:fill="auto"/>
            <w:noWrap/>
            <w:vAlign w:val="bottom"/>
          </w:tcPr>
          <w:p w14:paraId="247E6085" w14:textId="77777777" w:rsidR="00987479" w:rsidRPr="007551B7" w:rsidRDefault="00987479" w:rsidP="00987479">
            <w:pPr>
              <w:spacing w:line="240" w:lineRule="auto"/>
              <w:ind w:left="117" w:hanging="137"/>
              <w:rPr>
                <w:rFonts w:asciiTheme="minorHAnsi" w:hAnsiTheme="minorHAnsi" w:cstheme="minorHAnsi"/>
                <w:bCs/>
                <w:i/>
                <w:iCs/>
                <w:color w:val="000000"/>
                <w:szCs w:val="22"/>
                <w:rtl/>
                <w:cs/>
              </w:rPr>
            </w:pPr>
          </w:p>
        </w:tc>
        <w:tc>
          <w:tcPr>
            <w:tcW w:w="4030" w:type="pct"/>
            <w:gridSpan w:val="11"/>
            <w:vAlign w:val="bottom"/>
          </w:tcPr>
          <w:p w14:paraId="1F49A2FD" w14:textId="77777777" w:rsidR="00987479" w:rsidRPr="007551B7" w:rsidRDefault="00987479" w:rsidP="004F7062">
            <w:pPr>
              <w:spacing w:line="240" w:lineRule="auto"/>
              <w:ind w:left="-115"/>
              <w:jc w:val="center"/>
              <w:rPr>
                <w:rFonts w:asciiTheme="minorHAnsi" w:hAnsiTheme="minorHAnsi" w:cstheme="minorHAnsi"/>
                <w:bCs/>
                <w:i/>
                <w:iCs/>
                <w:color w:val="000000"/>
                <w:szCs w:val="22"/>
                <w:rtl/>
                <w:cs/>
              </w:rPr>
            </w:pPr>
            <w:r>
              <w:rPr>
                <w:rFonts w:asciiTheme="minorHAnsi" w:hAnsiTheme="minorHAnsi" w:cstheme="minorHAnsi"/>
                <w:bCs/>
                <w:i/>
                <w:iCs/>
                <w:color w:val="000000"/>
                <w:szCs w:val="22"/>
              </w:rPr>
              <w:t>(i</w:t>
            </w:r>
            <w:r w:rsidRPr="007551B7">
              <w:rPr>
                <w:rFonts w:asciiTheme="minorHAnsi" w:hAnsiTheme="minorHAnsi" w:cstheme="minorHAnsi"/>
                <w:bCs/>
                <w:i/>
                <w:iCs/>
                <w:color w:val="000000"/>
                <w:szCs w:val="22"/>
              </w:rPr>
              <w:t>n thousand Baht)</w:t>
            </w:r>
          </w:p>
        </w:tc>
      </w:tr>
      <w:tr w:rsidR="00167F97" w:rsidRPr="00B06AF7" w14:paraId="1CDF5FBE" w14:textId="77777777" w:rsidTr="000F3162">
        <w:trPr>
          <w:trHeight w:val="245"/>
        </w:trPr>
        <w:tc>
          <w:tcPr>
            <w:tcW w:w="970" w:type="pct"/>
            <w:shd w:val="clear" w:color="auto" w:fill="auto"/>
            <w:vAlign w:val="bottom"/>
          </w:tcPr>
          <w:p w14:paraId="4CAC91D3" w14:textId="77777777" w:rsidR="00167F97" w:rsidRPr="007F046F" w:rsidRDefault="00167F97" w:rsidP="00167F97">
            <w:pPr>
              <w:spacing w:line="240" w:lineRule="auto"/>
              <w:ind w:left="151" w:right="-90" w:hanging="189"/>
              <w:rPr>
                <w:rFonts w:asciiTheme="minorHAnsi" w:hAnsiTheme="minorHAnsi" w:cstheme="minorHAnsi"/>
                <w:szCs w:val="22"/>
                <w:rtl/>
                <w:cs/>
              </w:rPr>
            </w:pPr>
            <w:r w:rsidRPr="007F046F">
              <w:rPr>
                <w:rFonts w:asciiTheme="minorHAnsi" w:hAnsiTheme="minorHAnsi" w:cstheme="minorHAnsi"/>
                <w:szCs w:val="22"/>
              </w:rPr>
              <w:t>Domestic revenue</w:t>
            </w:r>
          </w:p>
        </w:tc>
        <w:tc>
          <w:tcPr>
            <w:tcW w:w="578" w:type="pct"/>
            <w:shd w:val="clear" w:color="auto" w:fill="auto"/>
            <w:vAlign w:val="center"/>
          </w:tcPr>
          <w:p w14:paraId="13632665" w14:textId="77777777" w:rsidR="00167F97" w:rsidRPr="007F046F" w:rsidRDefault="00167F97" w:rsidP="00167F97">
            <w:pPr>
              <w:pStyle w:val="acctfourfigures"/>
              <w:tabs>
                <w:tab w:val="clear" w:pos="765"/>
                <w:tab w:val="decimal" w:pos="937"/>
              </w:tabs>
              <w:spacing w:line="240" w:lineRule="auto"/>
              <w:ind w:left="-108" w:right="-128"/>
              <w:rPr>
                <w:rFonts w:asciiTheme="minorHAnsi" w:hAnsiTheme="minorHAnsi" w:cstheme="minorHAnsi"/>
                <w:szCs w:val="22"/>
                <w:lang w:val="en-US" w:bidi="th-TH"/>
              </w:rPr>
            </w:pPr>
            <w:r w:rsidRPr="007F046F">
              <w:rPr>
                <w:rFonts w:asciiTheme="minorHAnsi" w:hAnsiTheme="minorHAnsi" w:cstheme="minorHAnsi"/>
                <w:szCs w:val="22"/>
                <w:lang w:val="en-US" w:bidi="th-TH"/>
              </w:rPr>
              <w:t>7,737,836</w:t>
            </w:r>
          </w:p>
        </w:tc>
        <w:tc>
          <w:tcPr>
            <w:tcW w:w="125" w:type="pct"/>
            <w:shd w:val="clear" w:color="auto" w:fill="auto"/>
            <w:vAlign w:val="bottom"/>
          </w:tcPr>
          <w:p w14:paraId="5DC4A2E4" w14:textId="77777777" w:rsidR="00167F97" w:rsidRPr="007F046F" w:rsidRDefault="00167F97" w:rsidP="00167F97">
            <w:pPr>
              <w:spacing w:line="240" w:lineRule="auto"/>
              <w:ind w:left="-115" w:right="-18"/>
              <w:jc w:val="right"/>
              <w:rPr>
                <w:rFonts w:asciiTheme="minorHAnsi" w:hAnsiTheme="minorHAnsi" w:cstheme="minorHAnsi"/>
                <w:color w:val="000000"/>
                <w:szCs w:val="22"/>
              </w:rPr>
            </w:pPr>
          </w:p>
        </w:tc>
        <w:tc>
          <w:tcPr>
            <w:tcW w:w="566" w:type="pct"/>
            <w:shd w:val="clear" w:color="auto" w:fill="auto"/>
            <w:vAlign w:val="bottom"/>
          </w:tcPr>
          <w:p w14:paraId="5BA9F97D" w14:textId="77777777" w:rsidR="00167F97" w:rsidRPr="007F046F" w:rsidRDefault="00167F97" w:rsidP="00167F97">
            <w:pPr>
              <w:pStyle w:val="acctfourfigures"/>
              <w:tabs>
                <w:tab w:val="clear" w:pos="765"/>
                <w:tab w:val="decimal" w:pos="937"/>
              </w:tabs>
              <w:spacing w:line="240" w:lineRule="auto"/>
              <w:ind w:left="-108" w:right="-128"/>
              <w:rPr>
                <w:rFonts w:asciiTheme="minorHAnsi" w:hAnsiTheme="minorHAnsi" w:cstheme="minorHAnsi"/>
                <w:szCs w:val="22"/>
                <w:lang w:val="en-US" w:bidi="th-TH"/>
              </w:rPr>
            </w:pPr>
            <w:r w:rsidRPr="007F046F">
              <w:rPr>
                <w:rFonts w:asciiTheme="minorHAnsi" w:hAnsiTheme="minorHAnsi" w:cstheme="minorHAnsi"/>
                <w:szCs w:val="22"/>
                <w:lang w:val="en-US" w:bidi="th-TH"/>
              </w:rPr>
              <w:t>11,906,146</w:t>
            </w:r>
          </w:p>
        </w:tc>
        <w:tc>
          <w:tcPr>
            <w:tcW w:w="123" w:type="pct"/>
            <w:vAlign w:val="bottom"/>
          </w:tcPr>
          <w:p w14:paraId="22D5297F" w14:textId="77777777" w:rsidR="00167F97" w:rsidRPr="007F046F" w:rsidRDefault="00167F97" w:rsidP="00167F97">
            <w:pPr>
              <w:spacing w:line="240" w:lineRule="auto"/>
              <w:ind w:left="-115" w:right="-18"/>
              <w:jc w:val="right"/>
              <w:rPr>
                <w:rFonts w:asciiTheme="minorHAnsi" w:hAnsiTheme="minorHAnsi" w:cstheme="minorHAnsi"/>
                <w:color w:val="000000"/>
                <w:szCs w:val="22"/>
              </w:rPr>
            </w:pPr>
          </w:p>
        </w:tc>
        <w:tc>
          <w:tcPr>
            <w:tcW w:w="563" w:type="pct"/>
            <w:vAlign w:val="center"/>
          </w:tcPr>
          <w:p w14:paraId="66A5B4FE" w14:textId="77777777" w:rsidR="00167F97" w:rsidRPr="007F046F" w:rsidRDefault="00167F97" w:rsidP="00167F97">
            <w:pPr>
              <w:pStyle w:val="acctfourfigures"/>
              <w:tabs>
                <w:tab w:val="clear" w:pos="765"/>
                <w:tab w:val="decimal" w:pos="913"/>
              </w:tabs>
              <w:spacing w:line="240" w:lineRule="auto"/>
              <w:ind w:left="-108" w:right="-128"/>
              <w:rPr>
                <w:rFonts w:asciiTheme="minorHAnsi" w:hAnsiTheme="minorHAnsi" w:cstheme="minorHAnsi"/>
                <w:szCs w:val="22"/>
                <w:cs/>
                <w:lang w:bidi="th-TH"/>
              </w:rPr>
            </w:pPr>
            <w:r w:rsidRPr="007F046F">
              <w:rPr>
                <w:rFonts w:asciiTheme="minorHAnsi" w:hAnsiTheme="minorHAnsi" w:cstheme="minorHAnsi"/>
                <w:szCs w:val="22"/>
                <w:lang w:bidi="th-TH"/>
              </w:rPr>
              <w:t>2,763,875</w:t>
            </w:r>
          </w:p>
        </w:tc>
        <w:tc>
          <w:tcPr>
            <w:tcW w:w="124" w:type="pct"/>
            <w:vAlign w:val="bottom"/>
          </w:tcPr>
          <w:p w14:paraId="7E1D5587" w14:textId="77777777" w:rsidR="00167F97" w:rsidRPr="007F046F" w:rsidRDefault="00167F97" w:rsidP="00167F97">
            <w:pPr>
              <w:spacing w:line="240" w:lineRule="auto"/>
              <w:ind w:left="-115" w:right="-18"/>
              <w:jc w:val="right"/>
              <w:rPr>
                <w:rFonts w:asciiTheme="minorHAnsi" w:hAnsiTheme="minorHAnsi" w:cstheme="minorHAnsi"/>
                <w:color w:val="000000"/>
                <w:szCs w:val="22"/>
              </w:rPr>
            </w:pPr>
          </w:p>
        </w:tc>
        <w:tc>
          <w:tcPr>
            <w:tcW w:w="578" w:type="pct"/>
            <w:vAlign w:val="bottom"/>
          </w:tcPr>
          <w:p w14:paraId="46671367" w14:textId="77777777" w:rsidR="00167F97" w:rsidRPr="007F046F" w:rsidRDefault="00167F97" w:rsidP="00167F97">
            <w:pPr>
              <w:pStyle w:val="acctfourfigures"/>
              <w:tabs>
                <w:tab w:val="clear" w:pos="765"/>
                <w:tab w:val="decimal" w:pos="943"/>
              </w:tabs>
              <w:spacing w:line="240" w:lineRule="auto"/>
              <w:ind w:left="-108" w:right="-128"/>
              <w:rPr>
                <w:rFonts w:asciiTheme="minorHAnsi" w:hAnsiTheme="minorHAnsi" w:cstheme="minorHAnsi"/>
                <w:szCs w:val="22"/>
              </w:rPr>
            </w:pPr>
            <w:r w:rsidRPr="007F046F">
              <w:rPr>
                <w:rFonts w:asciiTheme="minorHAnsi" w:hAnsiTheme="minorHAnsi" w:cstheme="minorHAnsi"/>
                <w:szCs w:val="22"/>
                <w:lang w:bidi="th-TH"/>
              </w:rPr>
              <w:t>4,077,036</w:t>
            </w:r>
          </w:p>
        </w:tc>
        <w:tc>
          <w:tcPr>
            <w:tcW w:w="124" w:type="pct"/>
            <w:shd w:val="clear" w:color="auto" w:fill="auto"/>
            <w:vAlign w:val="bottom"/>
          </w:tcPr>
          <w:p w14:paraId="7B603DE4" w14:textId="77777777" w:rsidR="00167F97" w:rsidRPr="007F046F" w:rsidRDefault="00167F97" w:rsidP="00167F97">
            <w:pPr>
              <w:spacing w:line="240" w:lineRule="auto"/>
              <w:ind w:left="-115" w:right="-18"/>
              <w:jc w:val="right"/>
              <w:rPr>
                <w:rFonts w:asciiTheme="minorHAnsi" w:hAnsiTheme="minorHAnsi" w:cstheme="minorHAnsi"/>
                <w:color w:val="000000"/>
                <w:szCs w:val="22"/>
              </w:rPr>
            </w:pPr>
          </w:p>
        </w:tc>
        <w:tc>
          <w:tcPr>
            <w:tcW w:w="557" w:type="pct"/>
            <w:shd w:val="clear" w:color="auto" w:fill="auto"/>
            <w:vAlign w:val="center"/>
          </w:tcPr>
          <w:p w14:paraId="36334E1D" w14:textId="1AA5EA39" w:rsidR="00167F97" w:rsidRPr="00167F97" w:rsidRDefault="00167F97" w:rsidP="00167F97">
            <w:pPr>
              <w:pStyle w:val="acctfourfigures"/>
              <w:tabs>
                <w:tab w:val="clear" w:pos="765"/>
                <w:tab w:val="decimal" w:pos="926"/>
              </w:tabs>
              <w:spacing w:line="240" w:lineRule="auto"/>
              <w:ind w:left="-108" w:right="-128"/>
              <w:rPr>
                <w:rFonts w:asciiTheme="minorHAnsi" w:hAnsiTheme="minorHAnsi" w:cstheme="minorHAnsi"/>
                <w:szCs w:val="22"/>
                <w:lang w:val="en-US"/>
              </w:rPr>
            </w:pPr>
            <w:r w:rsidRPr="00167F97">
              <w:rPr>
                <w:rFonts w:asciiTheme="minorHAnsi" w:hAnsiTheme="minorHAnsi" w:cstheme="minorHAnsi"/>
                <w:szCs w:val="22"/>
                <w:lang w:val="en-US"/>
              </w:rPr>
              <w:t>10,517,711</w:t>
            </w:r>
          </w:p>
        </w:tc>
        <w:tc>
          <w:tcPr>
            <w:tcW w:w="124" w:type="pct"/>
            <w:shd w:val="clear" w:color="auto" w:fill="auto"/>
            <w:vAlign w:val="center"/>
          </w:tcPr>
          <w:p w14:paraId="694872CB" w14:textId="77777777" w:rsidR="00167F97" w:rsidRPr="00167F97" w:rsidRDefault="00167F97" w:rsidP="00167F97">
            <w:pPr>
              <w:spacing w:line="240" w:lineRule="auto"/>
              <w:ind w:left="-115" w:right="-18"/>
              <w:jc w:val="right"/>
              <w:rPr>
                <w:rFonts w:asciiTheme="minorHAnsi" w:hAnsiTheme="minorHAnsi" w:cstheme="minorHAnsi"/>
                <w:color w:val="000000"/>
                <w:szCs w:val="22"/>
              </w:rPr>
            </w:pPr>
          </w:p>
        </w:tc>
        <w:tc>
          <w:tcPr>
            <w:tcW w:w="568" w:type="pct"/>
            <w:shd w:val="clear" w:color="auto" w:fill="auto"/>
            <w:vAlign w:val="center"/>
          </w:tcPr>
          <w:p w14:paraId="1B68C1CC" w14:textId="1AACA9BD" w:rsidR="00167F97" w:rsidRPr="00167F97" w:rsidRDefault="00167F97" w:rsidP="00167F97">
            <w:pPr>
              <w:pStyle w:val="acctfourfigures"/>
              <w:tabs>
                <w:tab w:val="clear" w:pos="765"/>
                <w:tab w:val="decimal" w:pos="939"/>
              </w:tabs>
              <w:spacing w:line="240" w:lineRule="auto"/>
              <w:ind w:left="-108" w:right="-128"/>
              <w:rPr>
                <w:rFonts w:asciiTheme="minorHAnsi" w:hAnsiTheme="minorHAnsi" w:cstheme="minorHAnsi"/>
                <w:szCs w:val="22"/>
                <w:lang w:val="en-US" w:bidi="th-TH"/>
              </w:rPr>
            </w:pPr>
            <w:r w:rsidRPr="00167F97">
              <w:rPr>
                <w:rFonts w:asciiTheme="minorHAnsi" w:hAnsiTheme="minorHAnsi" w:cstheme="minorHAnsi"/>
                <w:szCs w:val="22"/>
                <w:lang w:val="en-US" w:bidi="th-TH"/>
              </w:rPr>
              <w:t>15,983,182</w:t>
            </w:r>
          </w:p>
        </w:tc>
      </w:tr>
      <w:tr w:rsidR="00167F97" w:rsidRPr="00B06AF7" w14:paraId="022372BD" w14:textId="77777777" w:rsidTr="000F3162">
        <w:trPr>
          <w:trHeight w:val="60"/>
        </w:trPr>
        <w:tc>
          <w:tcPr>
            <w:tcW w:w="970" w:type="pct"/>
            <w:shd w:val="clear" w:color="auto" w:fill="auto"/>
            <w:vAlign w:val="bottom"/>
          </w:tcPr>
          <w:p w14:paraId="4068AB14" w14:textId="77777777" w:rsidR="00167F97" w:rsidRPr="007F046F" w:rsidRDefault="00167F97" w:rsidP="00167F97">
            <w:pPr>
              <w:spacing w:line="240" w:lineRule="auto"/>
              <w:ind w:left="151" w:right="-90" w:hanging="189"/>
              <w:jc w:val="both"/>
              <w:rPr>
                <w:rFonts w:asciiTheme="minorHAnsi" w:hAnsiTheme="minorHAnsi" w:cstheme="minorHAnsi"/>
                <w:szCs w:val="22"/>
              </w:rPr>
            </w:pPr>
            <w:r w:rsidRPr="007F046F">
              <w:rPr>
                <w:rFonts w:asciiTheme="minorHAnsi" w:hAnsiTheme="minorHAnsi" w:cstheme="minorHAnsi"/>
                <w:szCs w:val="22"/>
              </w:rPr>
              <w:t>Oversea revenue</w:t>
            </w:r>
          </w:p>
        </w:tc>
        <w:tc>
          <w:tcPr>
            <w:tcW w:w="578" w:type="pct"/>
            <w:tcBorders>
              <w:bottom w:val="single" w:sz="4" w:space="0" w:color="auto"/>
            </w:tcBorders>
            <w:shd w:val="clear" w:color="auto" w:fill="auto"/>
            <w:vAlign w:val="center"/>
          </w:tcPr>
          <w:p w14:paraId="0A77FACE" w14:textId="77777777" w:rsidR="00167F97" w:rsidRPr="007F046F" w:rsidRDefault="00167F97" w:rsidP="00167F97">
            <w:pPr>
              <w:pStyle w:val="acctfourfigures"/>
              <w:tabs>
                <w:tab w:val="clear" w:pos="765"/>
                <w:tab w:val="decimal" w:pos="937"/>
              </w:tabs>
              <w:spacing w:line="240" w:lineRule="auto"/>
              <w:ind w:left="-108" w:right="-128"/>
              <w:rPr>
                <w:rFonts w:asciiTheme="minorHAnsi" w:hAnsiTheme="minorHAnsi" w:cstheme="minorHAnsi"/>
                <w:szCs w:val="22"/>
              </w:rPr>
            </w:pPr>
            <w:r w:rsidRPr="007F046F">
              <w:rPr>
                <w:rFonts w:asciiTheme="minorHAnsi" w:hAnsiTheme="minorHAnsi" w:cstheme="minorHAnsi"/>
                <w:szCs w:val="22"/>
              </w:rPr>
              <w:t>226,150</w:t>
            </w:r>
          </w:p>
        </w:tc>
        <w:tc>
          <w:tcPr>
            <w:tcW w:w="125" w:type="pct"/>
            <w:shd w:val="clear" w:color="auto" w:fill="auto"/>
            <w:vAlign w:val="bottom"/>
          </w:tcPr>
          <w:p w14:paraId="37DD70D3" w14:textId="77777777" w:rsidR="00167F97" w:rsidRPr="007F046F" w:rsidRDefault="00167F97" w:rsidP="00167F97">
            <w:pPr>
              <w:spacing w:line="240" w:lineRule="auto"/>
              <w:ind w:left="-115" w:right="-18"/>
              <w:jc w:val="right"/>
              <w:rPr>
                <w:rFonts w:asciiTheme="minorHAnsi" w:hAnsiTheme="minorHAnsi" w:cstheme="minorHAnsi"/>
                <w:color w:val="000000"/>
                <w:szCs w:val="22"/>
              </w:rPr>
            </w:pPr>
          </w:p>
        </w:tc>
        <w:tc>
          <w:tcPr>
            <w:tcW w:w="566" w:type="pct"/>
            <w:tcBorders>
              <w:bottom w:val="single" w:sz="4" w:space="0" w:color="auto"/>
            </w:tcBorders>
            <w:shd w:val="clear" w:color="auto" w:fill="auto"/>
            <w:vAlign w:val="bottom"/>
          </w:tcPr>
          <w:p w14:paraId="453E2D23" w14:textId="77777777" w:rsidR="00167F97" w:rsidRPr="007F046F" w:rsidRDefault="00167F97" w:rsidP="00167F97">
            <w:pPr>
              <w:pStyle w:val="acctfourfigures"/>
              <w:tabs>
                <w:tab w:val="clear" w:pos="765"/>
                <w:tab w:val="decimal" w:pos="937"/>
              </w:tabs>
              <w:spacing w:line="240" w:lineRule="auto"/>
              <w:ind w:left="-108" w:right="-128"/>
              <w:rPr>
                <w:rFonts w:asciiTheme="minorHAnsi" w:hAnsiTheme="minorHAnsi" w:cstheme="minorHAnsi"/>
                <w:szCs w:val="22"/>
              </w:rPr>
            </w:pPr>
            <w:r w:rsidRPr="007F046F">
              <w:rPr>
                <w:rFonts w:asciiTheme="minorHAnsi" w:hAnsiTheme="minorHAnsi" w:cstheme="minorHAnsi"/>
                <w:szCs w:val="22"/>
              </w:rPr>
              <w:t>239,499</w:t>
            </w:r>
          </w:p>
        </w:tc>
        <w:tc>
          <w:tcPr>
            <w:tcW w:w="123" w:type="pct"/>
            <w:vAlign w:val="bottom"/>
          </w:tcPr>
          <w:p w14:paraId="7D56736C" w14:textId="77777777" w:rsidR="00167F97" w:rsidRPr="007F046F" w:rsidRDefault="00167F97" w:rsidP="00167F97">
            <w:pPr>
              <w:spacing w:line="240" w:lineRule="auto"/>
              <w:ind w:left="-115" w:right="-18"/>
              <w:jc w:val="right"/>
              <w:rPr>
                <w:rFonts w:asciiTheme="minorHAnsi" w:hAnsiTheme="minorHAnsi" w:cstheme="minorHAnsi"/>
                <w:color w:val="000000"/>
                <w:szCs w:val="22"/>
              </w:rPr>
            </w:pPr>
          </w:p>
        </w:tc>
        <w:tc>
          <w:tcPr>
            <w:tcW w:w="563" w:type="pct"/>
            <w:tcBorders>
              <w:bottom w:val="single" w:sz="4" w:space="0" w:color="auto"/>
            </w:tcBorders>
            <w:vAlign w:val="center"/>
          </w:tcPr>
          <w:p w14:paraId="78970306" w14:textId="77777777" w:rsidR="00167F97" w:rsidRPr="007F046F" w:rsidRDefault="00167F97" w:rsidP="00167F97">
            <w:pPr>
              <w:pStyle w:val="acctfourfigures"/>
              <w:tabs>
                <w:tab w:val="clear" w:pos="765"/>
                <w:tab w:val="decimal" w:pos="913"/>
              </w:tabs>
              <w:spacing w:line="240" w:lineRule="auto"/>
              <w:ind w:left="-108" w:right="-128"/>
              <w:rPr>
                <w:rFonts w:asciiTheme="minorHAnsi" w:hAnsiTheme="minorHAnsi" w:cstheme="minorHAnsi"/>
                <w:szCs w:val="22"/>
                <w:lang w:val="en-US"/>
              </w:rPr>
            </w:pPr>
            <w:r w:rsidRPr="007F046F">
              <w:rPr>
                <w:rFonts w:asciiTheme="minorHAnsi" w:hAnsiTheme="minorHAnsi" w:cstheme="minorHAnsi"/>
                <w:szCs w:val="22"/>
                <w:lang w:val="en-US"/>
              </w:rPr>
              <w:t>722,198</w:t>
            </w:r>
          </w:p>
        </w:tc>
        <w:tc>
          <w:tcPr>
            <w:tcW w:w="124" w:type="pct"/>
            <w:vAlign w:val="bottom"/>
          </w:tcPr>
          <w:p w14:paraId="545BE2B5" w14:textId="77777777" w:rsidR="00167F97" w:rsidRPr="007F046F" w:rsidRDefault="00167F97" w:rsidP="00167F97">
            <w:pPr>
              <w:spacing w:line="240" w:lineRule="auto"/>
              <w:ind w:left="-115" w:right="-18"/>
              <w:jc w:val="right"/>
              <w:rPr>
                <w:rFonts w:asciiTheme="minorHAnsi" w:hAnsiTheme="minorHAnsi" w:cstheme="minorHAnsi"/>
                <w:color w:val="000000"/>
                <w:szCs w:val="22"/>
              </w:rPr>
            </w:pPr>
          </w:p>
        </w:tc>
        <w:tc>
          <w:tcPr>
            <w:tcW w:w="578" w:type="pct"/>
            <w:tcBorders>
              <w:bottom w:val="single" w:sz="4" w:space="0" w:color="auto"/>
            </w:tcBorders>
            <w:vAlign w:val="bottom"/>
          </w:tcPr>
          <w:p w14:paraId="64151863" w14:textId="77777777" w:rsidR="00167F97" w:rsidRPr="007F046F" w:rsidRDefault="00167F97" w:rsidP="00167F97">
            <w:pPr>
              <w:pStyle w:val="acctfourfigures"/>
              <w:tabs>
                <w:tab w:val="clear" w:pos="765"/>
                <w:tab w:val="decimal" w:pos="943"/>
              </w:tabs>
              <w:spacing w:line="240" w:lineRule="auto"/>
              <w:ind w:left="-108" w:right="-128"/>
              <w:rPr>
                <w:rFonts w:asciiTheme="minorHAnsi" w:hAnsiTheme="minorHAnsi" w:cstheme="minorHAnsi"/>
                <w:szCs w:val="22"/>
              </w:rPr>
            </w:pPr>
            <w:r w:rsidRPr="007F046F">
              <w:rPr>
                <w:rFonts w:asciiTheme="minorHAnsi" w:hAnsiTheme="minorHAnsi" w:cstheme="minorHAnsi"/>
                <w:szCs w:val="22"/>
                <w:lang w:val="en-US"/>
              </w:rPr>
              <w:t>734,898</w:t>
            </w:r>
          </w:p>
        </w:tc>
        <w:tc>
          <w:tcPr>
            <w:tcW w:w="124" w:type="pct"/>
            <w:shd w:val="clear" w:color="auto" w:fill="auto"/>
            <w:vAlign w:val="bottom"/>
          </w:tcPr>
          <w:p w14:paraId="1855779E" w14:textId="77777777" w:rsidR="00167F97" w:rsidRPr="007F046F" w:rsidRDefault="00167F97" w:rsidP="00167F97">
            <w:pPr>
              <w:spacing w:line="240" w:lineRule="auto"/>
              <w:ind w:left="-115" w:right="-18"/>
              <w:jc w:val="right"/>
              <w:rPr>
                <w:rFonts w:asciiTheme="minorHAnsi" w:hAnsiTheme="minorHAnsi" w:cstheme="minorHAnsi"/>
                <w:color w:val="000000"/>
                <w:szCs w:val="22"/>
              </w:rPr>
            </w:pPr>
          </w:p>
        </w:tc>
        <w:tc>
          <w:tcPr>
            <w:tcW w:w="557" w:type="pct"/>
            <w:tcBorders>
              <w:bottom w:val="single" w:sz="4" w:space="0" w:color="auto"/>
            </w:tcBorders>
            <w:shd w:val="clear" w:color="auto" w:fill="auto"/>
            <w:vAlign w:val="center"/>
          </w:tcPr>
          <w:p w14:paraId="21DAA039" w14:textId="12554254" w:rsidR="00167F97" w:rsidRPr="00167F97" w:rsidRDefault="00167F97" w:rsidP="00167F97">
            <w:pPr>
              <w:pStyle w:val="acctfourfigures"/>
              <w:tabs>
                <w:tab w:val="clear" w:pos="765"/>
                <w:tab w:val="decimal" w:pos="926"/>
              </w:tabs>
              <w:spacing w:line="240" w:lineRule="auto"/>
              <w:ind w:left="-108" w:right="-128"/>
              <w:rPr>
                <w:rFonts w:asciiTheme="minorHAnsi" w:hAnsiTheme="minorHAnsi" w:cstheme="minorHAnsi"/>
                <w:szCs w:val="22"/>
              </w:rPr>
            </w:pPr>
            <w:r w:rsidRPr="00167F97">
              <w:rPr>
                <w:rFonts w:asciiTheme="minorHAnsi" w:hAnsiTheme="minorHAnsi" w:cstheme="minorHAnsi"/>
                <w:szCs w:val="22"/>
              </w:rPr>
              <w:t>948,348</w:t>
            </w:r>
          </w:p>
        </w:tc>
        <w:tc>
          <w:tcPr>
            <w:tcW w:w="124" w:type="pct"/>
            <w:shd w:val="clear" w:color="auto" w:fill="auto"/>
            <w:vAlign w:val="center"/>
          </w:tcPr>
          <w:p w14:paraId="5B416A8B" w14:textId="77777777" w:rsidR="00167F97" w:rsidRPr="00167F97" w:rsidRDefault="00167F97" w:rsidP="00167F97">
            <w:pPr>
              <w:spacing w:line="240" w:lineRule="auto"/>
              <w:ind w:left="-115" w:right="-18"/>
              <w:jc w:val="right"/>
              <w:rPr>
                <w:rFonts w:asciiTheme="minorHAnsi" w:hAnsiTheme="minorHAnsi" w:cstheme="minorHAnsi"/>
                <w:color w:val="000000"/>
                <w:szCs w:val="22"/>
              </w:rPr>
            </w:pPr>
          </w:p>
        </w:tc>
        <w:tc>
          <w:tcPr>
            <w:tcW w:w="568" w:type="pct"/>
            <w:tcBorders>
              <w:bottom w:val="single" w:sz="4" w:space="0" w:color="auto"/>
            </w:tcBorders>
            <w:shd w:val="clear" w:color="auto" w:fill="auto"/>
            <w:vAlign w:val="center"/>
          </w:tcPr>
          <w:p w14:paraId="77A14D67" w14:textId="49B22FA2" w:rsidR="00167F97" w:rsidRPr="00167F97" w:rsidRDefault="00167F97" w:rsidP="00167F97">
            <w:pPr>
              <w:pStyle w:val="acctfourfigures"/>
              <w:tabs>
                <w:tab w:val="clear" w:pos="765"/>
                <w:tab w:val="decimal" w:pos="939"/>
              </w:tabs>
              <w:spacing w:line="240" w:lineRule="auto"/>
              <w:ind w:left="-108" w:right="-128"/>
              <w:rPr>
                <w:rFonts w:asciiTheme="minorHAnsi" w:hAnsiTheme="minorHAnsi" w:cstheme="minorHAnsi"/>
                <w:szCs w:val="22"/>
                <w:lang w:val="en-US" w:bidi="th-TH"/>
              </w:rPr>
            </w:pPr>
            <w:r w:rsidRPr="00167F97">
              <w:rPr>
                <w:rFonts w:asciiTheme="minorHAnsi" w:hAnsiTheme="minorHAnsi" w:cstheme="minorHAnsi"/>
                <w:szCs w:val="22"/>
                <w:lang w:val="en-US" w:bidi="th-TH"/>
              </w:rPr>
              <w:t>974,397</w:t>
            </w:r>
          </w:p>
        </w:tc>
      </w:tr>
      <w:tr w:rsidR="00167F97" w:rsidRPr="00B06AF7" w14:paraId="5F983FDA" w14:textId="77777777" w:rsidTr="000F3162">
        <w:trPr>
          <w:trHeight w:val="253"/>
        </w:trPr>
        <w:tc>
          <w:tcPr>
            <w:tcW w:w="970" w:type="pct"/>
            <w:shd w:val="clear" w:color="auto" w:fill="auto"/>
            <w:vAlign w:val="bottom"/>
          </w:tcPr>
          <w:p w14:paraId="24F57C20" w14:textId="77777777" w:rsidR="00167F97" w:rsidRPr="007F046F" w:rsidRDefault="00167F97" w:rsidP="00167F97">
            <w:pPr>
              <w:spacing w:line="240" w:lineRule="auto"/>
              <w:ind w:left="151" w:hanging="189"/>
              <w:jc w:val="thaiDistribute"/>
              <w:rPr>
                <w:rFonts w:asciiTheme="minorHAnsi" w:hAnsiTheme="minorHAnsi" w:cstheme="minorHAnsi"/>
                <w:b/>
                <w:bCs/>
                <w:szCs w:val="22"/>
              </w:rPr>
            </w:pPr>
            <w:r w:rsidRPr="007F046F">
              <w:rPr>
                <w:rFonts w:asciiTheme="minorHAnsi" w:hAnsiTheme="minorHAnsi" w:cstheme="minorHAnsi"/>
                <w:b/>
                <w:bCs/>
                <w:szCs w:val="22"/>
              </w:rPr>
              <w:t>Total revenue</w:t>
            </w:r>
          </w:p>
        </w:tc>
        <w:tc>
          <w:tcPr>
            <w:tcW w:w="578" w:type="pct"/>
            <w:tcBorders>
              <w:top w:val="single" w:sz="4" w:space="0" w:color="auto"/>
              <w:bottom w:val="double" w:sz="4" w:space="0" w:color="auto"/>
            </w:tcBorders>
            <w:shd w:val="clear" w:color="auto" w:fill="auto"/>
            <w:vAlign w:val="center"/>
          </w:tcPr>
          <w:p w14:paraId="78A7ABB2" w14:textId="77777777" w:rsidR="00167F97" w:rsidRPr="007F046F" w:rsidRDefault="00167F97" w:rsidP="00167F97">
            <w:pPr>
              <w:pStyle w:val="acctfourfigures"/>
              <w:tabs>
                <w:tab w:val="clear" w:pos="765"/>
                <w:tab w:val="decimal" w:pos="937"/>
              </w:tabs>
              <w:spacing w:line="240" w:lineRule="auto"/>
              <w:ind w:left="-108" w:right="-128"/>
              <w:rPr>
                <w:rFonts w:asciiTheme="minorHAnsi" w:hAnsiTheme="minorHAnsi" w:cstheme="minorHAnsi"/>
                <w:b/>
                <w:bCs/>
                <w:szCs w:val="22"/>
                <w:lang w:val="en-US" w:bidi="th-TH"/>
              </w:rPr>
            </w:pPr>
            <w:r w:rsidRPr="007F046F">
              <w:rPr>
                <w:rFonts w:asciiTheme="minorHAnsi" w:hAnsiTheme="minorHAnsi" w:cstheme="minorHAnsi"/>
                <w:b/>
                <w:bCs/>
                <w:szCs w:val="22"/>
                <w:lang w:val="en-US" w:bidi="th-TH"/>
              </w:rPr>
              <w:t>7,963,986</w:t>
            </w:r>
          </w:p>
        </w:tc>
        <w:tc>
          <w:tcPr>
            <w:tcW w:w="125" w:type="pct"/>
            <w:shd w:val="clear" w:color="auto" w:fill="auto"/>
            <w:vAlign w:val="bottom"/>
          </w:tcPr>
          <w:p w14:paraId="5372B4DD" w14:textId="77777777" w:rsidR="00167F97" w:rsidRPr="007F046F" w:rsidRDefault="00167F97" w:rsidP="00167F97">
            <w:pPr>
              <w:spacing w:line="240" w:lineRule="auto"/>
              <w:ind w:left="-115" w:right="-18"/>
              <w:jc w:val="right"/>
              <w:rPr>
                <w:rFonts w:asciiTheme="minorHAnsi" w:hAnsiTheme="minorHAnsi" w:cstheme="minorHAnsi"/>
                <w:b/>
                <w:bCs/>
                <w:color w:val="000000"/>
                <w:szCs w:val="22"/>
              </w:rPr>
            </w:pPr>
          </w:p>
        </w:tc>
        <w:tc>
          <w:tcPr>
            <w:tcW w:w="566" w:type="pct"/>
            <w:tcBorders>
              <w:top w:val="single" w:sz="4" w:space="0" w:color="auto"/>
              <w:bottom w:val="double" w:sz="4" w:space="0" w:color="auto"/>
            </w:tcBorders>
            <w:shd w:val="clear" w:color="auto" w:fill="auto"/>
            <w:vAlign w:val="bottom"/>
          </w:tcPr>
          <w:p w14:paraId="72915D05" w14:textId="77777777" w:rsidR="00167F97" w:rsidRPr="007F046F" w:rsidRDefault="00167F97" w:rsidP="00167F97">
            <w:pPr>
              <w:pStyle w:val="acctfourfigures"/>
              <w:tabs>
                <w:tab w:val="clear" w:pos="765"/>
                <w:tab w:val="decimal" w:pos="937"/>
              </w:tabs>
              <w:spacing w:line="240" w:lineRule="auto"/>
              <w:ind w:left="-108" w:right="-128"/>
              <w:rPr>
                <w:rFonts w:asciiTheme="minorHAnsi" w:hAnsiTheme="minorHAnsi" w:cstheme="minorHAnsi"/>
                <w:b/>
                <w:bCs/>
                <w:szCs w:val="22"/>
              </w:rPr>
            </w:pPr>
            <w:r w:rsidRPr="007F046F">
              <w:rPr>
                <w:rFonts w:asciiTheme="minorHAnsi" w:hAnsiTheme="minorHAnsi" w:cstheme="minorHAnsi"/>
                <w:b/>
                <w:bCs/>
                <w:szCs w:val="22"/>
                <w:lang w:val="en-US" w:bidi="th-TH"/>
              </w:rPr>
              <w:t>12,145,645</w:t>
            </w:r>
          </w:p>
        </w:tc>
        <w:tc>
          <w:tcPr>
            <w:tcW w:w="123" w:type="pct"/>
            <w:vAlign w:val="bottom"/>
          </w:tcPr>
          <w:p w14:paraId="4DAA87BF" w14:textId="77777777" w:rsidR="00167F97" w:rsidRPr="007F046F" w:rsidRDefault="00167F97" w:rsidP="00167F97">
            <w:pPr>
              <w:spacing w:line="240" w:lineRule="auto"/>
              <w:ind w:left="-115" w:right="-18"/>
              <w:jc w:val="right"/>
              <w:rPr>
                <w:rFonts w:asciiTheme="minorHAnsi" w:hAnsiTheme="minorHAnsi" w:cstheme="minorHAnsi"/>
                <w:b/>
                <w:bCs/>
                <w:color w:val="000000"/>
                <w:szCs w:val="22"/>
              </w:rPr>
            </w:pPr>
          </w:p>
        </w:tc>
        <w:tc>
          <w:tcPr>
            <w:tcW w:w="563" w:type="pct"/>
            <w:tcBorders>
              <w:top w:val="single" w:sz="4" w:space="0" w:color="auto"/>
              <w:bottom w:val="double" w:sz="4" w:space="0" w:color="auto"/>
            </w:tcBorders>
            <w:vAlign w:val="center"/>
          </w:tcPr>
          <w:p w14:paraId="222678D7" w14:textId="77777777" w:rsidR="00167F97" w:rsidRPr="007F046F" w:rsidRDefault="00167F97" w:rsidP="00167F97">
            <w:pPr>
              <w:pStyle w:val="acctfourfigures"/>
              <w:tabs>
                <w:tab w:val="clear" w:pos="765"/>
                <w:tab w:val="decimal" w:pos="913"/>
              </w:tabs>
              <w:spacing w:line="240" w:lineRule="auto"/>
              <w:ind w:left="-108" w:right="-128"/>
              <w:rPr>
                <w:rFonts w:asciiTheme="minorHAnsi" w:hAnsiTheme="minorHAnsi" w:cstheme="minorHAnsi"/>
                <w:b/>
                <w:bCs/>
                <w:szCs w:val="22"/>
              </w:rPr>
            </w:pPr>
            <w:r w:rsidRPr="007F046F">
              <w:rPr>
                <w:rFonts w:asciiTheme="minorHAnsi" w:hAnsiTheme="minorHAnsi" w:cstheme="minorHAnsi"/>
                <w:b/>
                <w:bCs/>
                <w:szCs w:val="22"/>
              </w:rPr>
              <w:t>3,486,073</w:t>
            </w:r>
          </w:p>
        </w:tc>
        <w:tc>
          <w:tcPr>
            <w:tcW w:w="124" w:type="pct"/>
            <w:vAlign w:val="bottom"/>
          </w:tcPr>
          <w:p w14:paraId="38F68A67" w14:textId="77777777" w:rsidR="00167F97" w:rsidRPr="007F046F" w:rsidRDefault="00167F97" w:rsidP="00167F97">
            <w:pPr>
              <w:spacing w:line="240" w:lineRule="auto"/>
              <w:ind w:left="-115" w:right="-18"/>
              <w:jc w:val="right"/>
              <w:rPr>
                <w:rFonts w:asciiTheme="minorHAnsi" w:hAnsiTheme="minorHAnsi" w:cstheme="minorHAnsi"/>
                <w:b/>
                <w:bCs/>
                <w:color w:val="000000"/>
                <w:szCs w:val="22"/>
              </w:rPr>
            </w:pPr>
          </w:p>
        </w:tc>
        <w:tc>
          <w:tcPr>
            <w:tcW w:w="578" w:type="pct"/>
            <w:tcBorders>
              <w:top w:val="single" w:sz="4" w:space="0" w:color="auto"/>
              <w:bottom w:val="double" w:sz="4" w:space="0" w:color="auto"/>
            </w:tcBorders>
            <w:vAlign w:val="bottom"/>
          </w:tcPr>
          <w:p w14:paraId="65285108" w14:textId="77777777" w:rsidR="00167F97" w:rsidRPr="007F046F" w:rsidRDefault="00167F97" w:rsidP="00167F97">
            <w:pPr>
              <w:pStyle w:val="acctfourfigures"/>
              <w:tabs>
                <w:tab w:val="clear" w:pos="765"/>
                <w:tab w:val="decimal" w:pos="943"/>
              </w:tabs>
              <w:spacing w:line="240" w:lineRule="auto"/>
              <w:ind w:left="-108" w:right="-128"/>
              <w:rPr>
                <w:rFonts w:asciiTheme="minorHAnsi" w:hAnsiTheme="minorHAnsi" w:cstheme="minorHAnsi"/>
                <w:b/>
                <w:bCs/>
                <w:szCs w:val="22"/>
              </w:rPr>
            </w:pPr>
            <w:r w:rsidRPr="007F046F">
              <w:rPr>
                <w:rFonts w:asciiTheme="minorHAnsi" w:hAnsiTheme="minorHAnsi" w:cstheme="minorHAnsi"/>
                <w:b/>
                <w:bCs/>
                <w:szCs w:val="22"/>
              </w:rPr>
              <w:t>4,811,934</w:t>
            </w:r>
          </w:p>
        </w:tc>
        <w:tc>
          <w:tcPr>
            <w:tcW w:w="124" w:type="pct"/>
            <w:shd w:val="clear" w:color="auto" w:fill="auto"/>
            <w:vAlign w:val="bottom"/>
          </w:tcPr>
          <w:p w14:paraId="56B981E9" w14:textId="77777777" w:rsidR="00167F97" w:rsidRPr="007F046F" w:rsidRDefault="00167F97" w:rsidP="00167F97">
            <w:pPr>
              <w:spacing w:line="240" w:lineRule="auto"/>
              <w:ind w:left="-115" w:right="-18"/>
              <w:jc w:val="right"/>
              <w:rPr>
                <w:rFonts w:asciiTheme="minorHAnsi" w:hAnsiTheme="minorHAnsi" w:cstheme="minorHAnsi"/>
                <w:b/>
                <w:bCs/>
                <w:color w:val="000000"/>
                <w:szCs w:val="22"/>
              </w:rPr>
            </w:pPr>
          </w:p>
        </w:tc>
        <w:tc>
          <w:tcPr>
            <w:tcW w:w="557" w:type="pct"/>
            <w:tcBorders>
              <w:top w:val="single" w:sz="4" w:space="0" w:color="auto"/>
              <w:bottom w:val="double" w:sz="4" w:space="0" w:color="auto"/>
            </w:tcBorders>
            <w:shd w:val="clear" w:color="auto" w:fill="auto"/>
            <w:vAlign w:val="center"/>
          </w:tcPr>
          <w:p w14:paraId="25B9B7F7" w14:textId="76794DE6" w:rsidR="00167F97" w:rsidRPr="00167F97" w:rsidRDefault="00167F97" w:rsidP="00167F97">
            <w:pPr>
              <w:pStyle w:val="acctfourfigures"/>
              <w:tabs>
                <w:tab w:val="clear" w:pos="765"/>
                <w:tab w:val="decimal" w:pos="926"/>
              </w:tabs>
              <w:spacing w:line="240" w:lineRule="auto"/>
              <w:ind w:left="-108" w:right="-128"/>
              <w:rPr>
                <w:rFonts w:asciiTheme="minorHAnsi" w:hAnsiTheme="minorHAnsi" w:cstheme="minorHAnsi"/>
                <w:b/>
                <w:bCs/>
                <w:szCs w:val="22"/>
                <w:lang w:val="en-US" w:bidi="th-TH"/>
              </w:rPr>
            </w:pPr>
            <w:r w:rsidRPr="00167F97">
              <w:rPr>
                <w:rFonts w:asciiTheme="minorHAnsi" w:hAnsiTheme="minorHAnsi" w:cstheme="minorHAnsi"/>
                <w:b/>
                <w:bCs/>
                <w:szCs w:val="22"/>
                <w:lang w:val="en-US" w:bidi="th-TH"/>
              </w:rPr>
              <w:t>11,450,059</w:t>
            </w:r>
          </w:p>
        </w:tc>
        <w:tc>
          <w:tcPr>
            <w:tcW w:w="124" w:type="pct"/>
            <w:shd w:val="clear" w:color="auto" w:fill="auto"/>
            <w:vAlign w:val="center"/>
          </w:tcPr>
          <w:p w14:paraId="60D33CEB" w14:textId="77777777" w:rsidR="00167F97" w:rsidRPr="00167F97" w:rsidRDefault="00167F97" w:rsidP="00167F97">
            <w:pPr>
              <w:spacing w:line="240" w:lineRule="auto"/>
              <w:ind w:left="-115" w:right="-18"/>
              <w:jc w:val="right"/>
              <w:rPr>
                <w:rFonts w:asciiTheme="minorHAnsi" w:hAnsiTheme="minorHAnsi" w:cstheme="minorHAnsi"/>
                <w:b/>
                <w:bCs/>
                <w:color w:val="000000"/>
                <w:szCs w:val="22"/>
              </w:rPr>
            </w:pPr>
          </w:p>
        </w:tc>
        <w:tc>
          <w:tcPr>
            <w:tcW w:w="568" w:type="pct"/>
            <w:tcBorders>
              <w:top w:val="single" w:sz="4" w:space="0" w:color="auto"/>
              <w:bottom w:val="double" w:sz="4" w:space="0" w:color="auto"/>
            </w:tcBorders>
            <w:shd w:val="clear" w:color="auto" w:fill="auto"/>
            <w:vAlign w:val="center"/>
          </w:tcPr>
          <w:p w14:paraId="22D4FA6F" w14:textId="0C0EE0E7" w:rsidR="00167F97" w:rsidRPr="00167F97" w:rsidRDefault="00167F97" w:rsidP="00167F97">
            <w:pPr>
              <w:pStyle w:val="acctfourfigures"/>
              <w:tabs>
                <w:tab w:val="clear" w:pos="765"/>
                <w:tab w:val="decimal" w:pos="939"/>
              </w:tabs>
              <w:spacing w:line="240" w:lineRule="auto"/>
              <w:ind w:left="-108" w:right="-128"/>
              <w:rPr>
                <w:rFonts w:asciiTheme="minorHAnsi" w:hAnsiTheme="minorHAnsi" w:cstheme="minorHAnsi"/>
                <w:b/>
                <w:bCs/>
                <w:szCs w:val="22"/>
                <w:cs/>
                <w:lang w:bidi="th-TH"/>
              </w:rPr>
            </w:pPr>
            <w:r w:rsidRPr="00167F97">
              <w:rPr>
                <w:rFonts w:asciiTheme="minorHAnsi" w:hAnsiTheme="minorHAnsi" w:cstheme="minorHAnsi"/>
                <w:b/>
                <w:bCs/>
                <w:szCs w:val="22"/>
                <w:lang w:bidi="th-TH"/>
              </w:rPr>
              <w:t>16,957,579</w:t>
            </w:r>
          </w:p>
        </w:tc>
      </w:tr>
      <w:tr w:rsidR="00167F97" w:rsidRPr="00B06AF7" w14:paraId="7615EFAC" w14:textId="77777777" w:rsidTr="00987479">
        <w:trPr>
          <w:trHeight w:val="34"/>
        </w:trPr>
        <w:tc>
          <w:tcPr>
            <w:tcW w:w="970" w:type="pct"/>
            <w:shd w:val="clear" w:color="auto" w:fill="auto"/>
            <w:vAlign w:val="bottom"/>
          </w:tcPr>
          <w:p w14:paraId="6ED66BA1" w14:textId="77777777" w:rsidR="00167F97" w:rsidRPr="00B06AF7" w:rsidRDefault="00167F97" w:rsidP="00167F97">
            <w:pPr>
              <w:spacing w:line="240" w:lineRule="auto"/>
              <w:ind w:left="27"/>
              <w:jc w:val="thaiDistribute"/>
              <w:rPr>
                <w:rFonts w:asciiTheme="minorHAnsi" w:hAnsiTheme="minorHAnsi" w:cstheme="minorHAnsi"/>
                <w:b/>
                <w:bCs/>
                <w:szCs w:val="22"/>
                <w:rtl/>
                <w:cs/>
              </w:rPr>
            </w:pPr>
          </w:p>
        </w:tc>
        <w:tc>
          <w:tcPr>
            <w:tcW w:w="578" w:type="pct"/>
            <w:tcBorders>
              <w:top w:val="double" w:sz="4" w:space="0" w:color="auto"/>
            </w:tcBorders>
            <w:shd w:val="clear" w:color="auto" w:fill="auto"/>
            <w:vAlign w:val="bottom"/>
          </w:tcPr>
          <w:p w14:paraId="32EBECBC" w14:textId="77777777" w:rsidR="00167F97" w:rsidRPr="00B06AF7" w:rsidRDefault="00167F97" w:rsidP="00167F97">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5" w:type="pct"/>
            <w:shd w:val="clear" w:color="auto" w:fill="auto"/>
            <w:vAlign w:val="bottom"/>
          </w:tcPr>
          <w:p w14:paraId="1FE5BBD8" w14:textId="77777777" w:rsidR="00167F97" w:rsidRPr="00B06AF7" w:rsidRDefault="00167F97" w:rsidP="00167F97">
            <w:pPr>
              <w:spacing w:line="240" w:lineRule="auto"/>
              <w:ind w:left="-115" w:right="-18"/>
              <w:jc w:val="right"/>
              <w:rPr>
                <w:rFonts w:asciiTheme="minorHAnsi" w:hAnsiTheme="minorHAnsi" w:cstheme="minorHAnsi"/>
                <w:b/>
                <w:bCs/>
                <w:color w:val="000000"/>
                <w:szCs w:val="22"/>
              </w:rPr>
            </w:pPr>
          </w:p>
        </w:tc>
        <w:tc>
          <w:tcPr>
            <w:tcW w:w="566" w:type="pct"/>
            <w:tcBorders>
              <w:top w:val="double" w:sz="4" w:space="0" w:color="auto"/>
            </w:tcBorders>
            <w:shd w:val="clear" w:color="auto" w:fill="auto"/>
            <w:vAlign w:val="bottom"/>
          </w:tcPr>
          <w:p w14:paraId="4B641540" w14:textId="77777777" w:rsidR="00167F97" w:rsidRPr="00B06AF7" w:rsidRDefault="00167F97" w:rsidP="00167F97">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3" w:type="pct"/>
            <w:vAlign w:val="bottom"/>
          </w:tcPr>
          <w:p w14:paraId="5990128A" w14:textId="77777777" w:rsidR="00167F97" w:rsidRPr="00B06AF7" w:rsidRDefault="00167F97" w:rsidP="00167F97">
            <w:pPr>
              <w:spacing w:line="240" w:lineRule="auto"/>
              <w:ind w:left="-115" w:right="-18"/>
              <w:jc w:val="right"/>
              <w:rPr>
                <w:rFonts w:asciiTheme="minorHAnsi" w:hAnsiTheme="minorHAnsi" w:cstheme="minorHAnsi"/>
                <w:b/>
                <w:bCs/>
                <w:color w:val="000000"/>
                <w:szCs w:val="22"/>
              </w:rPr>
            </w:pPr>
          </w:p>
        </w:tc>
        <w:tc>
          <w:tcPr>
            <w:tcW w:w="563" w:type="pct"/>
            <w:tcBorders>
              <w:top w:val="double" w:sz="4" w:space="0" w:color="auto"/>
            </w:tcBorders>
            <w:vAlign w:val="bottom"/>
          </w:tcPr>
          <w:p w14:paraId="07240D41" w14:textId="77777777" w:rsidR="00167F97" w:rsidRPr="00B06AF7" w:rsidRDefault="00167F97" w:rsidP="00167F97">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4" w:type="pct"/>
            <w:vAlign w:val="bottom"/>
          </w:tcPr>
          <w:p w14:paraId="0D1D3748" w14:textId="77777777" w:rsidR="00167F97" w:rsidRPr="00B06AF7" w:rsidRDefault="00167F97" w:rsidP="00167F97">
            <w:pPr>
              <w:spacing w:line="240" w:lineRule="auto"/>
              <w:ind w:left="-115" w:right="-18"/>
              <w:jc w:val="right"/>
              <w:rPr>
                <w:rFonts w:asciiTheme="minorHAnsi" w:hAnsiTheme="minorHAnsi" w:cstheme="minorHAnsi"/>
                <w:b/>
                <w:bCs/>
                <w:color w:val="000000"/>
                <w:szCs w:val="22"/>
              </w:rPr>
            </w:pPr>
          </w:p>
        </w:tc>
        <w:tc>
          <w:tcPr>
            <w:tcW w:w="578" w:type="pct"/>
            <w:tcBorders>
              <w:top w:val="double" w:sz="4" w:space="0" w:color="auto"/>
            </w:tcBorders>
            <w:vAlign w:val="bottom"/>
          </w:tcPr>
          <w:p w14:paraId="34DE6F44" w14:textId="77777777" w:rsidR="00167F97" w:rsidRPr="00B06AF7" w:rsidRDefault="00167F97" w:rsidP="00167F97">
            <w:pPr>
              <w:pStyle w:val="acctfourfigures"/>
              <w:tabs>
                <w:tab w:val="clear" w:pos="765"/>
                <w:tab w:val="decimal" w:pos="529"/>
              </w:tabs>
              <w:spacing w:line="240" w:lineRule="auto"/>
              <w:ind w:left="-108" w:right="-128"/>
              <w:rPr>
                <w:rFonts w:asciiTheme="minorHAnsi" w:hAnsiTheme="minorHAnsi" w:cstheme="minorHAnsi"/>
                <w:b/>
                <w:bCs/>
                <w:szCs w:val="22"/>
              </w:rPr>
            </w:pPr>
          </w:p>
        </w:tc>
        <w:tc>
          <w:tcPr>
            <w:tcW w:w="124" w:type="pct"/>
            <w:shd w:val="clear" w:color="auto" w:fill="auto"/>
            <w:vAlign w:val="bottom"/>
          </w:tcPr>
          <w:p w14:paraId="545F60B0" w14:textId="77777777" w:rsidR="00167F97" w:rsidRPr="00B06AF7" w:rsidRDefault="00167F97" w:rsidP="00167F97">
            <w:pPr>
              <w:spacing w:line="240" w:lineRule="auto"/>
              <w:ind w:left="-115" w:right="-18"/>
              <w:jc w:val="right"/>
              <w:rPr>
                <w:rFonts w:asciiTheme="minorHAnsi" w:hAnsiTheme="minorHAnsi" w:cstheme="minorHAnsi"/>
                <w:b/>
                <w:bCs/>
                <w:color w:val="000000"/>
                <w:szCs w:val="22"/>
              </w:rPr>
            </w:pPr>
          </w:p>
        </w:tc>
        <w:tc>
          <w:tcPr>
            <w:tcW w:w="557" w:type="pct"/>
            <w:tcBorders>
              <w:top w:val="double" w:sz="4" w:space="0" w:color="auto"/>
            </w:tcBorders>
            <w:shd w:val="clear" w:color="auto" w:fill="auto"/>
            <w:vAlign w:val="bottom"/>
          </w:tcPr>
          <w:p w14:paraId="6A0D29BC" w14:textId="77777777" w:rsidR="00167F97" w:rsidRPr="00B06AF7" w:rsidRDefault="00167F97" w:rsidP="00167F97">
            <w:pPr>
              <w:pStyle w:val="acctfourfigures"/>
              <w:tabs>
                <w:tab w:val="clear" w:pos="765"/>
                <w:tab w:val="decimal" w:pos="712"/>
              </w:tabs>
              <w:spacing w:line="240" w:lineRule="auto"/>
              <w:ind w:left="-108" w:right="-128"/>
              <w:rPr>
                <w:rFonts w:asciiTheme="minorHAnsi" w:hAnsiTheme="minorHAnsi" w:cstheme="minorHAnsi"/>
                <w:b/>
                <w:bCs/>
                <w:szCs w:val="22"/>
              </w:rPr>
            </w:pPr>
          </w:p>
        </w:tc>
        <w:tc>
          <w:tcPr>
            <w:tcW w:w="124" w:type="pct"/>
            <w:shd w:val="clear" w:color="auto" w:fill="auto"/>
            <w:vAlign w:val="bottom"/>
          </w:tcPr>
          <w:p w14:paraId="1606FD6C" w14:textId="77777777" w:rsidR="00167F97" w:rsidRPr="00B06AF7" w:rsidRDefault="00167F97" w:rsidP="00167F97">
            <w:pPr>
              <w:spacing w:line="240" w:lineRule="auto"/>
              <w:ind w:left="-115" w:right="-18"/>
              <w:jc w:val="right"/>
              <w:rPr>
                <w:rFonts w:asciiTheme="minorHAnsi" w:hAnsiTheme="minorHAnsi" w:cstheme="minorHAnsi"/>
                <w:b/>
                <w:bCs/>
                <w:color w:val="000000"/>
                <w:szCs w:val="22"/>
              </w:rPr>
            </w:pPr>
          </w:p>
        </w:tc>
        <w:tc>
          <w:tcPr>
            <w:tcW w:w="568" w:type="pct"/>
            <w:tcBorders>
              <w:top w:val="double" w:sz="4" w:space="0" w:color="auto"/>
            </w:tcBorders>
            <w:shd w:val="clear" w:color="auto" w:fill="auto"/>
            <w:vAlign w:val="bottom"/>
          </w:tcPr>
          <w:p w14:paraId="2534CFD5" w14:textId="77777777" w:rsidR="00167F97" w:rsidRPr="00B06AF7" w:rsidRDefault="00167F97" w:rsidP="00167F97">
            <w:pPr>
              <w:pStyle w:val="acctfourfigures"/>
              <w:tabs>
                <w:tab w:val="clear" w:pos="765"/>
                <w:tab w:val="decimal" w:pos="648"/>
              </w:tabs>
              <w:spacing w:line="240" w:lineRule="auto"/>
              <w:ind w:left="-108" w:right="-128"/>
              <w:rPr>
                <w:rFonts w:asciiTheme="minorHAnsi" w:hAnsiTheme="minorHAnsi" w:cstheme="minorHAnsi"/>
                <w:b/>
                <w:bCs/>
                <w:szCs w:val="22"/>
              </w:rPr>
            </w:pPr>
          </w:p>
        </w:tc>
      </w:tr>
    </w:tbl>
    <w:p w14:paraId="1B4A3D4F" w14:textId="77777777" w:rsidR="00987479" w:rsidRPr="00B06AF7" w:rsidRDefault="00987479" w:rsidP="00987479">
      <w:pPr>
        <w:pStyle w:val="ListParagraph"/>
        <w:ind w:left="549"/>
        <w:jc w:val="thaiDistribute"/>
        <w:rPr>
          <w:rFonts w:asciiTheme="minorHAnsi" w:hAnsiTheme="minorHAnsi" w:cstheme="minorHAnsi"/>
          <w:i/>
          <w:iCs/>
          <w:szCs w:val="22"/>
        </w:rPr>
      </w:pPr>
      <w:r w:rsidRPr="00B06AF7">
        <w:rPr>
          <w:rFonts w:asciiTheme="minorHAnsi" w:hAnsiTheme="minorHAnsi" w:cstheme="minorHAnsi"/>
          <w:i/>
          <w:iCs/>
          <w:szCs w:val="22"/>
        </w:rPr>
        <w:t>Information about major customers</w:t>
      </w:r>
    </w:p>
    <w:p w14:paraId="0A1EB0FF" w14:textId="77777777" w:rsidR="00987479" w:rsidRPr="00B06AF7" w:rsidRDefault="00987479" w:rsidP="00987479">
      <w:pPr>
        <w:pStyle w:val="ListParagraph"/>
        <w:ind w:left="549"/>
        <w:jc w:val="thaiDistribute"/>
        <w:rPr>
          <w:rFonts w:asciiTheme="minorHAnsi" w:hAnsiTheme="minorHAnsi" w:cstheme="minorHAnsi"/>
          <w:szCs w:val="22"/>
        </w:rPr>
      </w:pPr>
    </w:p>
    <w:p w14:paraId="5678DECB" w14:textId="0EB94957" w:rsidR="00987479" w:rsidRDefault="00987479" w:rsidP="00987479">
      <w:pPr>
        <w:ind w:left="549"/>
        <w:jc w:val="thaiDistribute"/>
        <w:rPr>
          <w:rFonts w:asciiTheme="minorHAnsi" w:hAnsiTheme="minorHAnsi" w:cstheme="minorHAnsi"/>
          <w:szCs w:val="22"/>
        </w:rPr>
      </w:pPr>
      <w:r w:rsidRPr="00B06AF7">
        <w:rPr>
          <w:rFonts w:asciiTheme="minorHAnsi" w:hAnsiTheme="minorHAnsi" w:cstheme="minorHAnsi"/>
          <w:szCs w:val="22"/>
        </w:rPr>
        <w:t>For the year ended 31 December 20</w:t>
      </w:r>
      <w:r>
        <w:rPr>
          <w:rFonts w:asciiTheme="minorHAnsi" w:hAnsiTheme="minorHAnsi" w:cstheme="minorHAnsi"/>
          <w:szCs w:val="22"/>
        </w:rPr>
        <w:t>20</w:t>
      </w:r>
      <w:r w:rsidRPr="00B06AF7">
        <w:rPr>
          <w:rFonts w:asciiTheme="minorHAnsi" w:hAnsiTheme="minorHAnsi" w:cstheme="minorHAnsi"/>
          <w:szCs w:val="22"/>
        </w:rPr>
        <w:t xml:space="preserve"> and 201</w:t>
      </w:r>
      <w:r>
        <w:rPr>
          <w:rFonts w:asciiTheme="minorHAnsi" w:hAnsiTheme="minorHAnsi" w:cstheme="minorHAnsi"/>
          <w:szCs w:val="22"/>
        </w:rPr>
        <w:t>9</w:t>
      </w:r>
      <w:r w:rsidRPr="00B06AF7">
        <w:rPr>
          <w:rFonts w:asciiTheme="minorHAnsi" w:hAnsiTheme="minorHAnsi" w:cstheme="minorHAnsi"/>
          <w:szCs w:val="22"/>
        </w:rPr>
        <w:t>, the information regarding the major customers involving the trade value of more than 10% of the revenue in the consolidated financial statements of the Group are one customer. The revenue generated from the sales to the major customer</w:t>
      </w:r>
      <w:r>
        <w:rPr>
          <w:rFonts w:asciiTheme="minorHAnsi" w:hAnsiTheme="minorHAnsi" w:cstheme="minorHAnsi"/>
          <w:szCs w:val="22"/>
        </w:rPr>
        <w:t xml:space="preserve"> in 2020 and 2019</w:t>
      </w:r>
      <w:r w:rsidRPr="00B06AF7">
        <w:rPr>
          <w:rFonts w:asciiTheme="minorHAnsi" w:hAnsiTheme="minorHAnsi" w:cstheme="minorHAnsi"/>
          <w:szCs w:val="22"/>
        </w:rPr>
        <w:t xml:space="preserve"> are amounting to Baht</w:t>
      </w:r>
      <w:r>
        <w:rPr>
          <w:rFonts w:asciiTheme="minorHAnsi" w:hAnsiTheme="minorHAnsi" w:cstheme="minorHAnsi"/>
          <w:szCs w:val="22"/>
        </w:rPr>
        <w:t xml:space="preserve"> 4,726.01</w:t>
      </w:r>
      <w:r w:rsidRPr="00364B13">
        <w:rPr>
          <w:rFonts w:asciiTheme="minorHAnsi" w:hAnsiTheme="minorHAnsi" w:cstheme="minorHAnsi"/>
          <w:szCs w:val="22"/>
        </w:rPr>
        <w:t xml:space="preserve"> millio</w:t>
      </w:r>
      <w:r w:rsidRPr="00B06AF7">
        <w:rPr>
          <w:rFonts w:asciiTheme="minorHAnsi" w:hAnsiTheme="minorHAnsi" w:cstheme="minorHAnsi"/>
          <w:szCs w:val="22"/>
        </w:rPr>
        <w:t>n and Baht 6,</w:t>
      </w:r>
      <w:r>
        <w:rPr>
          <w:rFonts w:asciiTheme="minorHAnsi" w:hAnsiTheme="minorHAnsi" w:cstheme="minorHAnsi"/>
          <w:szCs w:val="22"/>
        </w:rPr>
        <w:t>284.33</w:t>
      </w:r>
      <w:r w:rsidRPr="00B06AF7">
        <w:rPr>
          <w:rFonts w:asciiTheme="minorHAnsi" w:hAnsiTheme="minorHAnsi" w:cstheme="minorHAnsi"/>
          <w:szCs w:val="22"/>
        </w:rPr>
        <w:t xml:space="preserve"> million, respectively, which are domestic sales.</w:t>
      </w:r>
    </w:p>
    <w:p w14:paraId="7608041F" w14:textId="77777777" w:rsidR="00987479" w:rsidRDefault="00987479" w:rsidP="00987479">
      <w:pPr>
        <w:ind w:left="549"/>
        <w:jc w:val="thaiDistribute"/>
        <w:rPr>
          <w:rFonts w:asciiTheme="minorHAnsi" w:hAnsiTheme="minorHAnsi" w:cstheme="minorHAnsi"/>
          <w:szCs w:val="22"/>
        </w:rPr>
      </w:pPr>
    </w:p>
    <w:p w14:paraId="2C9310D9" w14:textId="0D3D9F07" w:rsidR="00987479" w:rsidRDefault="00987479" w:rsidP="00987479">
      <w:pPr>
        <w:ind w:left="549"/>
        <w:jc w:val="thaiDistribute"/>
        <w:rPr>
          <w:rFonts w:asciiTheme="minorHAnsi" w:hAnsiTheme="minorHAnsi" w:cstheme="minorBidi"/>
          <w:szCs w:val="28"/>
          <w:lang w:val="en-US" w:bidi="th-TH"/>
        </w:rPr>
      </w:pPr>
      <w:r w:rsidRPr="00195DD7">
        <w:rPr>
          <w:rFonts w:asciiTheme="minorHAnsi" w:hAnsiTheme="minorHAnsi" w:cstheme="minorHAnsi"/>
          <w:szCs w:val="22"/>
        </w:rPr>
        <w:t>For the year ended 31 December 201</w:t>
      </w:r>
      <w:r>
        <w:rPr>
          <w:rFonts w:asciiTheme="minorHAnsi" w:hAnsiTheme="minorHAnsi" w:cstheme="minorHAnsi"/>
          <w:szCs w:val="22"/>
        </w:rPr>
        <w:t>9</w:t>
      </w:r>
      <w:r w:rsidRPr="00195DD7">
        <w:rPr>
          <w:rFonts w:asciiTheme="minorHAnsi" w:hAnsiTheme="minorHAnsi" w:cstheme="minorHAnsi"/>
          <w:szCs w:val="22"/>
        </w:rPr>
        <w:t xml:space="preserve">, revenue from sales to external parties from the production of </w:t>
      </w:r>
      <w:r>
        <w:rPr>
          <w:rFonts w:asciiTheme="minorHAnsi" w:hAnsiTheme="minorHAnsi" w:cstheme="minorHAnsi"/>
          <w:szCs w:val="22"/>
        </w:rPr>
        <w:t>manufacturing</w:t>
      </w:r>
      <w:r w:rsidRPr="00195DD7">
        <w:rPr>
          <w:rFonts w:asciiTheme="minorHAnsi" w:hAnsiTheme="minorHAnsi" w:cstheme="minorHAnsi"/>
          <w:szCs w:val="22"/>
        </w:rPr>
        <w:t xml:space="preserve"> segment are of Baht </w:t>
      </w:r>
      <w:r>
        <w:rPr>
          <w:rFonts w:asciiTheme="minorHAnsi" w:hAnsiTheme="minorHAnsi" w:cstheme="minorHAnsi"/>
          <w:szCs w:val="22"/>
        </w:rPr>
        <w:t>65.18</w:t>
      </w:r>
      <w:r w:rsidRPr="00195DD7">
        <w:rPr>
          <w:rFonts w:asciiTheme="minorHAnsi" w:hAnsiTheme="minorHAnsi" w:cstheme="minorHAnsi"/>
          <w:szCs w:val="22"/>
        </w:rPr>
        <w:t xml:space="preserve"> million, </w:t>
      </w:r>
      <w:r w:rsidRPr="00195DD7">
        <w:rPr>
          <w:rFonts w:asciiTheme="minorHAnsi" w:hAnsiTheme="minorHAnsi" w:cstheme="minorBidi"/>
          <w:szCs w:val="28"/>
          <w:lang w:val="en-US" w:bidi="th-TH"/>
        </w:rPr>
        <w:t xml:space="preserve">The goods as mentioned above are the same type of goods that a subsidiary purchased from </w:t>
      </w:r>
      <w:r>
        <w:rPr>
          <w:rFonts w:asciiTheme="minorHAnsi" w:hAnsiTheme="minorHAnsi" w:cstheme="minorBidi"/>
          <w:szCs w:val="28"/>
          <w:lang w:val="en-US" w:bidi="th-TH"/>
        </w:rPr>
        <w:t xml:space="preserve">those </w:t>
      </w:r>
      <w:r w:rsidRPr="00195DD7">
        <w:rPr>
          <w:rFonts w:asciiTheme="minorHAnsi" w:hAnsiTheme="minorHAnsi" w:cstheme="minorBidi"/>
          <w:szCs w:val="28"/>
          <w:lang w:val="en-US" w:bidi="th-TH"/>
        </w:rPr>
        <w:t>business partners during the same time period or within short intervals</w:t>
      </w:r>
      <w:r>
        <w:rPr>
          <w:rFonts w:asciiTheme="minorHAnsi" w:hAnsiTheme="minorHAnsi" w:cstheme="minorBidi"/>
          <w:szCs w:val="28"/>
          <w:lang w:val="en-US" w:bidi="th-TH"/>
        </w:rPr>
        <w:t xml:space="preserve">. </w:t>
      </w:r>
      <w:r w:rsidRPr="00195DD7">
        <w:rPr>
          <w:rFonts w:asciiTheme="minorHAnsi" w:hAnsiTheme="minorHAnsi" w:cstheme="minorBidi"/>
          <w:szCs w:val="28"/>
          <w:lang w:val="en-US" w:bidi="th-TH"/>
        </w:rPr>
        <w:t>The business partners as mentioned have no relation with the Group so that the sale and purchase of the goods in this nature are considered to be sale and purchase under the normal course of business.</w:t>
      </w:r>
    </w:p>
    <w:p w14:paraId="100A8BA4" w14:textId="5AEED172" w:rsidR="00AB191D" w:rsidRDefault="00AB191D" w:rsidP="00987479">
      <w:pPr>
        <w:ind w:left="549"/>
        <w:jc w:val="thaiDistribute"/>
        <w:rPr>
          <w:rFonts w:asciiTheme="minorHAnsi" w:hAnsiTheme="minorHAnsi" w:cstheme="minorBidi"/>
          <w:szCs w:val="28"/>
          <w:lang w:val="en-US" w:bidi="th-TH"/>
        </w:rPr>
      </w:pPr>
    </w:p>
    <w:p w14:paraId="16E5E027" w14:textId="471BE488" w:rsidR="00397C91" w:rsidRDefault="00397C91" w:rsidP="00987479">
      <w:pPr>
        <w:ind w:left="549"/>
        <w:jc w:val="thaiDistribute"/>
        <w:rPr>
          <w:rFonts w:asciiTheme="minorHAnsi" w:hAnsiTheme="minorHAnsi" w:cstheme="minorBidi"/>
          <w:szCs w:val="28"/>
          <w:lang w:val="en-US" w:bidi="th-TH"/>
        </w:rPr>
      </w:pPr>
      <w:r w:rsidRPr="00397C91">
        <w:rPr>
          <w:rFonts w:asciiTheme="minorHAnsi" w:hAnsiTheme="minorHAnsi" w:cstheme="minorBidi"/>
          <w:szCs w:val="28"/>
          <w:lang w:val="en-US" w:bidi="th-TH"/>
        </w:rPr>
        <w:t xml:space="preserve">For the year ended 31 December 2020, the Company had purchased wire rod in the trading segment from a joint venture, at mutually agreed prices, and sold to customers (both third party and related party). The goods were delivered directly from the joint venture to customers, amounting to </w:t>
      </w:r>
      <w:r w:rsidR="00F40D63">
        <w:rPr>
          <w:rFonts w:asciiTheme="minorHAnsi" w:hAnsiTheme="minorHAnsi" w:cstheme="minorBidi"/>
          <w:szCs w:val="28"/>
          <w:cs/>
          <w:lang w:val="en-US" w:bidi="th-TH"/>
        </w:rPr>
        <w:br/>
      </w:r>
      <w:r w:rsidRPr="00397C91">
        <w:rPr>
          <w:rFonts w:asciiTheme="minorHAnsi" w:hAnsiTheme="minorHAnsi" w:cstheme="minorBidi"/>
          <w:szCs w:val="28"/>
          <w:lang w:val="en-US" w:bidi="th-TH"/>
        </w:rPr>
        <w:t xml:space="preserve">Baht 807.52 million. The Company had incurred losses from these transactions amounting to </w:t>
      </w:r>
      <w:r w:rsidR="00F40D63">
        <w:rPr>
          <w:rFonts w:asciiTheme="minorHAnsi" w:hAnsiTheme="minorHAnsi" w:cstheme="minorBidi"/>
          <w:szCs w:val="28"/>
          <w:cs/>
          <w:lang w:val="en-US" w:bidi="th-TH"/>
        </w:rPr>
        <w:br/>
      </w:r>
      <w:r w:rsidRPr="00397C91">
        <w:rPr>
          <w:rFonts w:asciiTheme="minorHAnsi" w:hAnsiTheme="minorHAnsi" w:cstheme="minorBidi"/>
          <w:szCs w:val="28"/>
          <w:lang w:val="en-US" w:bidi="th-TH"/>
        </w:rPr>
        <w:t>Baht 52.</w:t>
      </w:r>
      <w:r w:rsidR="000D10BF">
        <w:rPr>
          <w:rFonts w:asciiTheme="minorHAnsi" w:hAnsiTheme="minorHAnsi" w:cstheme="minorBidi"/>
          <w:szCs w:val="28"/>
          <w:lang w:val="en-US" w:bidi="th-TH"/>
        </w:rPr>
        <w:t>5</w:t>
      </w:r>
      <w:r w:rsidRPr="00397C91">
        <w:rPr>
          <w:rFonts w:asciiTheme="minorHAnsi" w:hAnsiTheme="minorHAnsi" w:cstheme="minorBidi"/>
          <w:szCs w:val="28"/>
          <w:lang w:val="en-US" w:bidi="th-TH"/>
        </w:rPr>
        <w:t xml:space="preserve">9 million. Also, the Company and a subsidiary sold the raw material to produce the wire rod to the joint venture at mutually agreed prices and had gain from sales  amounting to Baht 34.40 million and Baht 32.70 million, respectively. Overall  the Group’s conlidated financial statements recorded </w:t>
      </w:r>
      <w:r w:rsidR="00F40D63">
        <w:rPr>
          <w:rFonts w:asciiTheme="minorHAnsi" w:hAnsiTheme="minorHAnsi" w:cstheme="minorBidi"/>
          <w:szCs w:val="28"/>
          <w:cs/>
          <w:lang w:val="en-US" w:bidi="th-TH"/>
        </w:rPr>
        <w:br/>
      </w:r>
      <w:r w:rsidRPr="00397C91">
        <w:rPr>
          <w:rFonts w:asciiTheme="minorHAnsi" w:hAnsiTheme="minorHAnsi" w:cstheme="minorBidi"/>
          <w:szCs w:val="28"/>
          <w:lang w:val="en-US" w:bidi="th-TH"/>
        </w:rPr>
        <w:t xml:space="preserve">a gain from these transactions. Pricing policy for purchase/sales of goods of these transactions </w:t>
      </w:r>
      <w:r w:rsidR="00F40D63">
        <w:rPr>
          <w:rFonts w:asciiTheme="minorHAnsi" w:hAnsiTheme="minorHAnsi" w:cstheme="minorBidi"/>
          <w:szCs w:val="28"/>
          <w:cs/>
          <w:lang w:val="en-US" w:bidi="th-TH"/>
        </w:rPr>
        <w:br/>
      </w:r>
      <w:r w:rsidRPr="00397C91">
        <w:rPr>
          <w:rFonts w:asciiTheme="minorHAnsi" w:hAnsiTheme="minorHAnsi" w:cstheme="minorBidi"/>
          <w:szCs w:val="28"/>
          <w:lang w:val="en-US" w:bidi="th-TH"/>
        </w:rPr>
        <w:t>is mutually agreed prices between the related parties</w:t>
      </w:r>
      <w:r w:rsidR="003D5ACE">
        <w:rPr>
          <w:rFonts w:asciiTheme="minorHAnsi" w:hAnsiTheme="minorHAnsi" w:cstheme="minorBidi"/>
          <w:szCs w:val="28"/>
          <w:lang w:val="en-US" w:bidi="th-TH"/>
        </w:rPr>
        <w:t>.</w:t>
      </w:r>
    </w:p>
    <w:p w14:paraId="03B6FB3A" w14:textId="77777777" w:rsidR="00397C91" w:rsidRDefault="00397C91" w:rsidP="00987479">
      <w:pPr>
        <w:ind w:left="549"/>
        <w:jc w:val="thaiDistribute"/>
        <w:rPr>
          <w:rFonts w:asciiTheme="minorHAnsi" w:hAnsiTheme="minorHAnsi" w:cstheme="minorBidi"/>
          <w:szCs w:val="28"/>
          <w:lang w:val="en-US" w:bidi="th-TH"/>
        </w:rPr>
      </w:pPr>
    </w:p>
    <w:p w14:paraId="50D78616" w14:textId="753F43E1" w:rsidR="0034381D" w:rsidRDefault="0034381D" w:rsidP="00AB7042">
      <w:pPr>
        <w:pStyle w:val="Heading1"/>
        <w:tabs>
          <w:tab w:val="num" w:pos="1134"/>
        </w:tabs>
        <w:spacing w:before="0" w:after="0" w:line="240" w:lineRule="auto"/>
        <w:ind w:left="540" w:right="-45" w:hanging="540"/>
        <w:jc w:val="thaiDistribute"/>
        <w:rPr>
          <w:rFonts w:asciiTheme="minorHAnsi" w:hAnsiTheme="minorHAnsi" w:cs="Calibri"/>
          <w:b w:val="0"/>
          <w:bCs/>
          <w:sz w:val="22"/>
          <w:szCs w:val="22"/>
          <w:cs/>
          <w:lang w:val="th-TH" w:bidi="th-TH"/>
        </w:rPr>
      </w:pPr>
      <w:r w:rsidRPr="00B06AF7">
        <w:rPr>
          <w:rFonts w:asciiTheme="minorHAnsi" w:hAnsiTheme="minorHAnsi" w:cstheme="minorHAnsi"/>
          <w:b w:val="0"/>
          <w:bCs/>
          <w:sz w:val="22"/>
          <w:szCs w:val="22"/>
          <w:rtl/>
          <w:cs/>
          <w:lang w:val="th-TH"/>
        </w:rPr>
        <w:t>Distribution costs</w:t>
      </w:r>
    </w:p>
    <w:p w14:paraId="2F81F57C" w14:textId="2C2C88D1" w:rsidR="006313A6" w:rsidRDefault="006313A6" w:rsidP="006313A6">
      <w:pPr>
        <w:pStyle w:val="BodyText"/>
        <w:spacing w:after="0"/>
        <w:rPr>
          <w:rFonts w:asciiTheme="minorHAnsi" w:hAnsiTheme="minorHAnsi" w:cs="Calibri"/>
          <w:szCs w:val="22"/>
          <w:cs/>
          <w:lang w:val="th-TH" w:bidi="th-TH"/>
        </w:rPr>
      </w:pPr>
    </w:p>
    <w:tbl>
      <w:tblPr>
        <w:tblW w:w="9320" w:type="dxa"/>
        <w:tblInd w:w="414" w:type="dxa"/>
        <w:tblLayout w:type="fixed"/>
        <w:tblLook w:val="01E0" w:firstRow="1" w:lastRow="1" w:firstColumn="1" w:lastColumn="1" w:noHBand="0" w:noVBand="0"/>
      </w:tblPr>
      <w:tblGrid>
        <w:gridCol w:w="3069"/>
        <w:gridCol w:w="774"/>
        <w:gridCol w:w="1215"/>
        <w:gridCol w:w="236"/>
        <w:gridCol w:w="1204"/>
        <w:gridCol w:w="236"/>
        <w:gridCol w:w="1150"/>
        <w:gridCol w:w="236"/>
        <w:gridCol w:w="1200"/>
      </w:tblGrid>
      <w:tr w:rsidR="0034381D" w:rsidRPr="00E04153" w14:paraId="0BEFE271" w14:textId="77777777" w:rsidTr="00E04153">
        <w:trPr>
          <w:trHeight w:val="74"/>
        </w:trPr>
        <w:tc>
          <w:tcPr>
            <w:tcW w:w="3069" w:type="dxa"/>
            <w:shd w:val="clear" w:color="auto" w:fill="auto"/>
          </w:tcPr>
          <w:p w14:paraId="773FED4E" w14:textId="77777777" w:rsidR="0034381D" w:rsidRPr="006313A6" w:rsidRDefault="0034381D" w:rsidP="00B81C1F">
            <w:pPr>
              <w:ind w:right="-108"/>
              <w:jc w:val="thaiDistribute"/>
              <w:rPr>
                <w:rFonts w:asciiTheme="minorHAnsi" w:hAnsiTheme="minorHAnsi" w:cstheme="minorHAnsi"/>
                <w:b/>
                <w:szCs w:val="22"/>
                <w:rtl/>
                <w:cs/>
              </w:rPr>
            </w:pPr>
            <w:r w:rsidRPr="006313A6">
              <w:rPr>
                <w:rFonts w:asciiTheme="minorHAnsi" w:hAnsiTheme="minorHAnsi" w:cstheme="minorHAnsi"/>
                <w:szCs w:val="22"/>
              </w:rPr>
              <w:br w:type="page"/>
            </w:r>
          </w:p>
        </w:tc>
        <w:tc>
          <w:tcPr>
            <w:tcW w:w="774" w:type="dxa"/>
            <w:shd w:val="clear" w:color="auto" w:fill="auto"/>
          </w:tcPr>
          <w:p w14:paraId="6A7FB814" w14:textId="77777777" w:rsidR="0034381D" w:rsidRPr="006313A6" w:rsidRDefault="0034381D" w:rsidP="00B81C1F">
            <w:pPr>
              <w:ind w:left="342"/>
              <w:jc w:val="center"/>
              <w:rPr>
                <w:rFonts w:asciiTheme="minorHAnsi" w:hAnsiTheme="minorHAnsi" w:cstheme="minorHAnsi"/>
                <w:b/>
                <w:szCs w:val="22"/>
                <w:rtl/>
                <w:cs/>
              </w:rPr>
            </w:pPr>
          </w:p>
        </w:tc>
        <w:tc>
          <w:tcPr>
            <w:tcW w:w="2655" w:type="dxa"/>
            <w:gridSpan w:val="3"/>
            <w:shd w:val="clear" w:color="auto" w:fill="auto"/>
            <w:vAlign w:val="center"/>
          </w:tcPr>
          <w:p w14:paraId="40C5C316" w14:textId="77777777" w:rsidR="0034381D" w:rsidRPr="00E04153" w:rsidRDefault="0034381D" w:rsidP="00B81C1F">
            <w:pPr>
              <w:jc w:val="center"/>
              <w:rPr>
                <w:rFonts w:asciiTheme="minorHAnsi" w:hAnsiTheme="minorHAnsi" w:cstheme="minorHAnsi"/>
                <w:b/>
                <w:color w:val="000000"/>
                <w:szCs w:val="22"/>
              </w:rPr>
            </w:pPr>
            <w:r w:rsidRPr="00E04153">
              <w:rPr>
                <w:rFonts w:asciiTheme="minorHAnsi" w:hAnsiTheme="minorHAnsi" w:cstheme="minorHAnsi"/>
                <w:b/>
                <w:color w:val="000000"/>
                <w:szCs w:val="22"/>
              </w:rPr>
              <w:t xml:space="preserve">Consolidated </w:t>
            </w:r>
          </w:p>
          <w:p w14:paraId="7DDA0B70" w14:textId="77777777" w:rsidR="0034381D" w:rsidRPr="00E04153" w:rsidRDefault="0034381D" w:rsidP="00B81C1F">
            <w:pPr>
              <w:jc w:val="center"/>
              <w:rPr>
                <w:rFonts w:asciiTheme="minorHAnsi" w:hAnsiTheme="minorHAnsi" w:cstheme="minorHAnsi"/>
                <w:b/>
                <w:szCs w:val="22"/>
              </w:rPr>
            </w:pPr>
            <w:r w:rsidRPr="00E04153">
              <w:rPr>
                <w:rFonts w:asciiTheme="minorHAnsi" w:hAnsiTheme="minorHAnsi" w:cstheme="minorHAnsi"/>
                <w:b/>
                <w:color w:val="000000"/>
                <w:szCs w:val="22"/>
              </w:rPr>
              <w:t>financial statements</w:t>
            </w:r>
          </w:p>
        </w:tc>
        <w:tc>
          <w:tcPr>
            <w:tcW w:w="236" w:type="dxa"/>
            <w:shd w:val="clear" w:color="auto" w:fill="auto"/>
          </w:tcPr>
          <w:p w14:paraId="30F5CFD5" w14:textId="77777777" w:rsidR="0034381D" w:rsidRPr="00E04153" w:rsidRDefault="0034381D" w:rsidP="00B81C1F">
            <w:pPr>
              <w:ind w:left="342"/>
              <w:jc w:val="center"/>
              <w:rPr>
                <w:rFonts w:asciiTheme="minorHAnsi" w:hAnsiTheme="minorHAnsi" w:cstheme="minorHAnsi"/>
                <w:b/>
                <w:szCs w:val="22"/>
              </w:rPr>
            </w:pPr>
          </w:p>
        </w:tc>
        <w:tc>
          <w:tcPr>
            <w:tcW w:w="2586" w:type="dxa"/>
            <w:gridSpan w:val="3"/>
            <w:shd w:val="clear" w:color="auto" w:fill="auto"/>
            <w:vAlign w:val="center"/>
          </w:tcPr>
          <w:p w14:paraId="6132F9DD" w14:textId="77777777" w:rsidR="0034381D" w:rsidRPr="00E04153" w:rsidRDefault="0034381D" w:rsidP="00B81C1F">
            <w:pPr>
              <w:ind w:right="-108"/>
              <w:jc w:val="center"/>
              <w:rPr>
                <w:rFonts w:asciiTheme="minorHAnsi" w:hAnsiTheme="minorHAnsi" w:cstheme="minorHAnsi"/>
                <w:b/>
                <w:color w:val="000000"/>
                <w:szCs w:val="22"/>
              </w:rPr>
            </w:pPr>
            <w:r w:rsidRPr="00E04153">
              <w:rPr>
                <w:rFonts w:asciiTheme="minorHAnsi" w:hAnsiTheme="minorHAnsi" w:cstheme="minorHAnsi"/>
                <w:b/>
                <w:color w:val="000000"/>
                <w:szCs w:val="22"/>
              </w:rPr>
              <w:t xml:space="preserve">Separate </w:t>
            </w:r>
          </w:p>
          <w:p w14:paraId="7BA88B2B" w14:textId="77777777" w:rsidR="0034381D" w:rsidRPr="00E04153" w:rsidRDefault="0034381D" w:rsidP="00B81C1F">
            <w:pPr>
              <w:ind w:right="-108"/>
              <w:jc w:val="center"/>
              <w:rPr>
                <w:rFonts w:asciiTheme="minorHAnsi" w:hAnsiTheme="minorHAnsi" w:cstheme="minorHAnsi"/>
                <w:b/>
                <w:szCs w:val="22"/>
                <w:rtl/>
                <w:cs/>
              </w:rPr>
            </w:pPr>
            <w:r w:rsidRPr="00E04153">
              <w:rPr>
                <w:rFonts w:asciiTheme="minorHAnsi" w:hAnsiTheme="minorHAnsi" w:cstheme="minorHAnsi"/>
                <w:b/>
                <w:color w:val="000000"/>
                <w:szCs w:val="22"/>
              </w:rPr>
              <w:t>financial statements</w:t>
            </w:r>
          </w:p>
        </w:tc>
      </w:tr>
      <w:tr w:rsidR="0034381D" w:rsidRPr="00E04153" w14:paraId="6AE7F99C" w14:textId="77777777" w:rsidTr="00E04153">
        <w:tc>
          <w:tcPr>
            <w:tcW w:w="3069" w:type="dxa"/>
            <w:shd w:val="clear" w:color="auto" w:fill="auto"/>
          </w:tcPr>
          <w:p w14:paraId="0CCEB93C" w14:textId="77777777" w:rsidR="0034381D" w:rsidRPr="00E04153" w:rsidRDefault="0034381D" w:rsidP="00B81C1F">
            <w:pPr>
              <w:ind w:left="342" w:right="-108"/>
              <w:jc w:val="thaiDistribute"/>
              <w:rPr>
                <w:rFonts w:asciiTheme="minorHAnsi" w:hAnsiTheme="minorHAnsi" w:cstheme="minorHAnsi"/>
                <w:b/>
                <w:szCs w:val="22"/>
              </w:rPr>
            </w:pPr>
          </w:p>
        </w:tc>
        <w:tc>
          <w:tcPr>
            <w:tcW w:w="774" w:type="dxa"/>
            <w:shd w:val="clear" w:color="auto" w:fill="auto"/>
          </w:tcPr>
          <w:p w14:paraId="71A4DE67" w14:textId="202B048A" w:rsidR="0034381D" w:rsidRPr="00E04153" w:rsidRDefault="0034381D" w:rsidP="00B81C1F">
            <w:pPr>
              <w:ind w:left="-197" w:right="-108" w:firstLine="89"/>
              <w:jc w:val="center"/>
              <w:rPr>
                <w:rFonts w:asciiTheme="minorHAnsi" w:hAnsiTheme="minorHAnsi" w:cstheme="minorHAnsi"/>
                <w:b/>
                <w:szCs w:val="22"/>
                <w:rtl/>
                <w:cs/>
              </w:rPr>
            </w:pPr>
          </w:p>
        </w:tc>
        <w:tc>
          <w:tcPr>
            <w:tcW w:w="1215" w:type="dxa"/>
            <w:shd w:val="clear" w:color="auto" w:fill="auto"/>
          </w:tcPr>
          <w:p w14:paraId="5CF50AAE" w14:textId="3B47E65D" w:rsidR="0034381D" w:rsidRPr="00E04153" w:rsidRDefault="0034381D" w:rsidP="00B81C1F">
            <w:pPr>
              <w:jc w:val="center"/>
              <w:rPr>
                <w:rFonts w:asciiTheme="minorHAnsi" w:hAnsiTheme="minorHAnsi" w:cstheme="minorHAnsi"/>
                <w:szCs w:val="22"/>
              </w:rPr>
            </w:pPr>
            <w:r w:rsidRPr="00E04153">
              <w:rPr>
                <w:rFonts w:asciiTheme="minorHAnsi" w:hAnsiTheme="minorHAnsi" w:cstheme="minorHAnsi"/>
                <w:szCs w:val="22"/>
              </w:rPr>
              <w:t>20</w:t>
            </w:r>
            <w:r w:rsidR="005D0B9A">
              <w:rPr>
                <w:rFonts w:asciiTheme="minorHAnsi" w:hAnsiTheme="minorHAnsi" w:cstheme="minorHAnsi"/>
                <w:szCs w:val="22"/>
              </w:rPr>
              <w:t>20</w:t>
            </w:r>
          </w:p>
        </w:tc>
        <w:tc>
          <w:tcPr>
            <w:tcW w:w="236" w:type="dxa"/>
            <w:shd w:val="clear" w:color="auto" w:fill="auto"/>
          </w:tcPr>
          <w:p w14:paraId="3FA79964" w14:textId="77777777" w:rsidR="0034381D" w:rsidRPr="00E04153" w:rsidRDefault="0034381D" w:rsidP="00B81C1F">
            <w:pPr>
              <w:jc w:val="center"/>
              <w:rPr>
                <w:rFonts w:asciiTheme="minorHAnsi" w:hAnsiTheme="minorHAnsi" w:cstheme="minorHAnsi"/>
                <w:szCs w:val="22"/>
              </w:rPr>
            </w:pPr>
          </w:p>
        </w:tc>
        <w:tc>
          <w:tcPr>
            <w:tcW w:w="1204" w:type="dxa"/>
            <w:shd w:val="clear" w:color="auto" w:fill="auto"/>
          </w:tcPr>
          <w:p w14:paraId="1BB4658D" w14:textId="26E37337" w:rsidR="0034381D" w:rsidRPr="00E04153" w:rsidRDefault="0034381D" w:rsidP="00B81C1F">
            <w:pPr>
              <w:jc w:val="center"/>
              <w:rPr>
                <w:rFonts w:asciiTheme="minorHAnsi" w:hAnsiTheme="minorHAnsi" w:cstheme="minorHAnsi"/>
                <w:szCs w:val="22"/>
              </w:rPr>
            </w:pPr>
            <w:r w:rsidRPr="00E04153">
              <w:rPr>
                <w:rFonts w:asciiTheme="minorHAnsi" w:hAnsiTheme="minorHAnsi" w:cstheme="minorHAnsi"/>
                <w:szCs w:val="22"/>
              </w:rPr>
              <w:t>201</w:t>
            </w:r>
            <w:r w:rsidR="005D0B9A">
              <w:rPr>
                <w:rFonts w:asciiTheme="minorHAnsi" w:hAnsiTheme="minorHAnsi" w:cstheme="minorHAnsi"/>
                <w:szCs w:val="22"/>
              </w:rPr>
              <w:t>9</w:t>
            </w:r>
          </w:p>
        </w:tc>
        <w:tc>
          <w:tcPr>
            <w:tcW w:w="236" w:type="dxa"/>
            <w:shd w:val="clear" w:color="auto" w:fill="auto"/>
          </w:tcPr>
          <w:p w14:paraId="72A88BFD" w14:textId="77777777" w:rsidR="0034381D" w:rsidRPr="00E04153" w:rsidRDefault="0034381D" w:rsidP="00B81C1F">
            <w:pPr>
              <w:jc w:val="center"/>
              <w:rPr>
                <w:rFonts w:asciiTheme="minorHAnsi" w:hAnsiTheme="minorHAnsi" w:cstheme="minorHAnsi"/>
                <w:szCs w:val="22"/>
              </w:rPr>
            </w:pPr>
          </w:p>
        </w:tc>
        <w:tc>
          <w:tcPr>
            <w:tcW w:w="1150" w:type="dxa"/>
            <w:shd w:val="clear" w:color="auto" w:fill="auto"/>
          </w:tcPr>
          <w:p w14:paraId="470F6AD6" w14:textId="58867D1C" w:rsidR="0034381D" w:rsidRPr="00E04153" w:rsidRDefault="0034381D" w:rsidP="00B81C1F">
            <w:pPr>
              <w:jc w:val="center"/>
              <w:rPr>
                <w:rFonts w:asciiTheme="minorHAnsi" w:hAnsiTheme="minorHAnsi" w:cstheme="minorHAnsi"/>
                <w:szCs w:val="22"/>
              </w:rPr>
            </w:pPr>
            <w:r w:rsidRPr="00E04153">
              <w:rPr>
                <w:rFonts w:asciiTheme="minorHAnsi" w:hAnsiTheme="minorHAnsi" w:cstheme="minorHAnsi"/>
                <w:szCs w:val="22"/>
              </w:rPr>
              <w:t>20</w:t>
            </w:r>
            <w:r w:rsidR="005D0B9A">
              <w:rPr>
                <w:rFonts w:asciiTheme="minorHAnsi" w:hAnsiTheme="minorHAnsi" w:cstheme="minorHAnsi"/>
                <w:szCs w:val="22"/>
              </w:rPr>
              <w:t>20</w:t>
            </w:r>
          </w:p>
        </w:tc>
        <w:tc>
          <w:tcPr>
            <w:tcW w:w="236" w:type="dxa"/>
            <w:shd w:val="clear" w:color="auto" w:fill="auto"/>
          </w:tcPr>
          <w:p w14:paraId="35826C62" w14:textId="77777777" w:rsidR="0034381D" w:rsidRPr="00E04153" w:rsidRDefault="0034381D" w:rsidP="00B81C1F">
            <w:pPr>
              <w:jc w:val="center"/>
              <w:rPr>
                <w:rFonts w:asciiTheme="minorHAnsi" w:hAnsiTheme="minorHAnsi" w:cstheme="minorHAnsi"/>
                <w:szCs w:val="22"/>
              </w:rPr>
            </w:pPr>
          </w:p>
        </w:tc>
        <w:tc>
          <w:tcPr>
            <w:tcW w:w="1200" w:type="dxa"/>
            <w:shd w:val="clear" w:color="auto" w:fill="auto"/>
          </w:tcPr>
          <w:p w14:paraId="6784C0DE" w14:textId="09C1E4EB" w:rsidR="0034381D" w:rsidRPr="00E04153" w:rsidRDefault="0034381D" w:rsidP="00B81C1F">
            <w:pPr>
              <w:jc w:val="center"/>
              <w:rPr>
                <w:rFonts w:asciiTheme="minorHAnsi" w:hAnsiTheme="minorHAnsi" w:cstheme="minorHAnsi"/>
                <w:szCs w:val="22"/>
              </w:rPr>
            </w:pPr>
            <w:r w:rsidRPr="00E04153">
              <w:rPr>
                <w:rFonts w:asciiTheme="minorHAnsi" w:hAnsiTheme="minorHAnsi" w:cstheme="minorHAnsi"/>
                <w:szCs w:val="22"/>
              </w:rPr>
              <w:t>201</w:t>
            </w:r>
            <w:r w:rsidR="005D0B9A">
              <w:rPr>
                <w:rFonts w:asciiTheme="minorHAnsi" w:hAnsiTheme="minorHAnsi" w:cstheme="minorHAnsi"/>
                <w:szCs w:val="22"/>
              </w:rPr>
              <w:t>9</w:t>
            </w:r>
          </w:p>
        </w:tc>
      </w:tr>
      <w:tr w:rsidR="0034381D" w:rsidRPr="00E04153" w14:paraId="57B5C953" w14:textId="77777777" w:rsidTr="00E04153">
        <w:tc>
          <w:tcPr>
            <w:tcW w:w="3069" w:type="dxa"/>
            <w:shd w:val="clear" w:color="auto" w:fill="auto"/>
          </w:tcPr>
          <w:p w14:paraId="605FC444" w14:textId="77777777" w:rsidR="0034381D" w:rsidRPr="00E04153" w:rsidRDefault="0034381D" w:rsidP="00B81C1F">
            <w:pPr>
              <w:ind w:left="342" w:right="-108"/>
              <w:jc w:val="thaiDistribute"/>
              <w:rPr>
                <w:rFonts w:asciiTheme="minorHAnsi" w:hAnsiTheme="minorHAnsi" w:cstheme="minorHAnsi"/>
                <w:bCs/>
                <w:i/>
                <w:iCs/>
                <w:szCs w:val="22"/>
              </w:rPr>
            </w:pPr>
          </w:p>
        </w:tc>
        <w:tc>
          <w:tcPr>
            <w:tcW w:w="774" w:type="dxa"/>
            <w:shd w:val="clear" w:color="auto" w:fill="auto"/>
          </w:tcPr>
          <w:p w14:paraId="54F94270" w14:textId="77777777" w:rsidR="0034381D" w:rsidRPr="00E04153" w:rsidRDefault="0034381D" w:rsidP="00B81C1F">
            <w:pPr>
              <w:ind w:left="342"/>
              <w:jc w:val="center"/>
              <w:rPr>
                <w:rFonts w:asciiTheme="minorHAnsi" w:hAnsiTheme="minorHAnsi" w:cstheme="minorHAnsi"/>
                <w:b/>
                <w:i/>
                <w:iCs/>
                <w:szCs w:val="22"/>
                <w:rtl/>
                <w:cs/>
              </w:rPr>
            </w:pPr>
          </w:p>
        </w:tc>
        <w:tc>
          <w:tcPr>
            <w:tcW w:w="5477" w:type="dxa"/>
            <w:gridSpan w:val="7"/>
            <w:shd w:val="clear" w:color="auto" w:fill="auto"/>
          </w:tcPr>
          <w:p w14:paraId="7976A571" w14:textId="77777777" w:rsidR="0034381D" w:rsidRPr="00E04153" w:rsidRDefault="0034381D" w:rsidP="00B81C1F">
            <w:pPr>
              <w:ind w:left="342"/>
              <w:jc w:val="center"/>
              <w:rPr>
                <w:rFonts w:asciiTheme="minorHAnsi" w:hAnsiTheme="minorHAnsi" w:cstheme="minorHAnsi"/>
                <w:bCs/>
                <w:i/>
                <w:iCs/>
                <w:szCs w:val="22"/>
                <w:rtl/>
                <w:cs/>
              </w:rPr>
            </w:pPr>
            <w:r w:rsidRPr="00E04153">
              <w:rPr>
                <w:rFonts w:asciiTheme="minorHAnsi" w:hAnsiTheme="minorHAnsi" w:cstheme="minorHAnsi"/>
                <w:bCs/>
                <w:i/>
                <w:iCs/>
                <w:szCs w:val="22"/>
              </w:rPr>
              <w:t>(in thousand Baht)</w:t>
            </w:r>
          </w:p>
        </w:tc>
      </w:tr>
      <w:tr w:rsidR="002E2818" w:rsidRPr="00E04153" w14:paraId="4D9C4BAD" w14:textId="77777777" w:rsidTr="00E04153">
        <w:tc>
          <w:tcPr>
            <w:tcW w:w="3069" w:type="dxa"/>
            <w:shd w:val="clear" w:color="auto" w:fill="auto"/>
          </w:tcPr>
          <w:p w14:paraId="2DF13B56" w14:textId="77777777" w:rsidR="002E2818" w:rsidRPr="00E04153" w:rsidRDefault="002E2818" w:rsidP="002E2818">
            <w:pPr>
              <w:rPr>
                <w:rFonts w:asciiTheme="minorHAnsi" w:hAnsiTheme="minorHAnsi" w:cstheme="minorHAnsi"/>
                <w:szCs w:val="22"/>
                <w:rtl/>
                <w:cs/>
              </w:rPr>
            </w:pPr>
            <w:r w:rsidRPr="00E04153">
              <w:rPr>
                <w:rFonts w:asciiTheme="minorHAnsi" w:hAnsiTheme="minorHAnsi" w:cstheme="minorHAnsi"/>
                <w:szCs w:val="22"/>
              </w:rPr>
              <w:t>Transportation expenses</w:t>
            </w:r>
          </w:p>
        </w:tc>
        <w:tc>
          <w:tcPr>
            <w:tcW w:w="774" w:type="dxa"/>
            <w:shd w:val="clear" w:color="auto" w:fill="auto"/>
          </w:tcPr>
          <w:p w14:paraId="1A7E263D" w14:textId="77777777" w:rsidR="002E2818" w:rsidRPr="00E04153" w:rsidRDefault="002E2818" w:rsidP="002E2818">
            <w:pPr>
              <w:pStyle w:val="acctfourfigures"/>
              <w:tabs>
                <w:tab w:val="clear" w:pos="765"/>
              </w:tabs>
              <w:spacing w:line="240" w:lineRule="atLeast"/>
              <w:ind w:left="-108" w:right="-63"/>
              <w:jc w:val="center"/>
              <w:rPr>
                <w:rFonts w:asciiTheme="minorHAnsi" w:hAnsiTheme="minorHAnsi" w:cstheme="minorHAnsi"/>
                <w:i/>
                <w:iCs/>
                <w:szCs w:val="22"/>
                <w:lang w:val="en-US" w:bidi="th-TH"/>
              </w:rPr>
            </w:pPr>
          </w:p>
        </w:tc>
        <w:tc>
          <w:tcPr>
            <w:tcW w:w="1215" w:type="dxa"/>
            <w:shd w:val="clear" w:color="auto" w:fill="auto"/>
          </w:tcPr>
          <w:p w14:paraId="748DBD63" w14:textId="7CFA3988" w:rsidR="002E2818" w:rsidRPr="002E2818" w:rsidRDefault="002E2818" w:rsidP="002E2818">
            <w:pPr>
              <w:pStyle w:val="acctfourfigures"/>
              <w:tabs>
                <w:tab w:val="clear" w:pos="765"/>
                <w:tab w:val="decimal" w:pos="958"/>
              </w:tabs>
              <w:spacing w:line="240" w:lineRule="atLeast"/>
              <w:ind w:left="-108" w:right="-108"/>
              <w:rPr>
                <w:rFonts w:asciiTheme="minorHAnsi" w:hAnsiTheme="minorHAnsi" w:cstheme="minorHAnsi"/>
                <w:szCs w:val="22"/>
                <w:lang w:val="en-US" w:bidi="th-TH"/>
              </w:rPr>
            </w:pPr>
            <w:r w:rsidRPr="002E2818">
              <w:rPr>
                <w:rFonts w:asciiTheme="minorHAnsi" w:hAnsiTheme="minorHAnsi" w:cstheme="minorHAnsi"/>
                <w:szCs w:val="22"/>
                <w:lang w:val="en-US" w:bidi="th-TH"/>
              </w:rPr>
              <w:t>135,265</w:t>
            </w:r>
          </w:p>
        </w:tc>
        <w:tc>
          <w:tcPr>
            <w:tcW w:w="236" w:type="dxa"/>
            <w:shd w:val="clear" w:color="auto" w:fill="auto"/>
          </w:tcPr>
          <w:p w14:paraId="7CA766E3" w14:textId="77777777" w:rsidR="002E2818" w:rsidRPr="002E2818" w:rsidRDefault="002E2818" w:rsidP="002E2818">
            <w:pPr>
              <w:tabs>
                <w:tab w:val="decimal" w:pos="774"/>
              </w:tabs>
              <w:ind w:left="-108" w:right="-108"/>
              <w:rPr>
                <w:rFonts w:asciiTheme="minorHAnsi" w:hAnsiTheme="minorHAnsi" w:cstheme="minorHAnsi"/>
                <w:b/>
                <w:szCs w:val="22"/>
              </w:rPr>
            </w:pPr>
          </w:p>
        </w:tc>
        <w:tc>
          <w:tcPr>
            <w:tcW w:w="1204" w:type="dxa"/>
            <w:shd w:val="clear" w:color="auto" w:fill="auto"/>
          </w:tcPr>
          <w:p w14:paraId="3D231045" w14:textId="4ED1696F" w:rsidR="002E2818" w:rsidRPr="002E2818" w:rsidRDefault="002E2818" w:rsidP="002E2818">
            <w:pPr>
              <w:pStyle w:val="acctfourfigures"/>
              <w:tabs>
                <w:tab w:val="clear" w:pos="765"/>
                <w:tab w:val="decimal" w:pos="957"/>
              </w:tabs>
              <w:spacing w:line="240" w:lineRule="atLeast"/>
              <w:ind w:left="-108" w:right="-108"/>
              <w:rPr>
                <w:rFonts w:asciiTheme="minorHAnsi" w:hAnsiTheme="minorHAnsi" w:cstheme="minorHAnsi"/>
                <w:szCs w:val="22"/>
                <w:lang w:val="en-US" w:bidi="th-TH"/>
              </w:rPr>
            </w:pPr>
            <w:r w:rsidRPr="002E2818">
              <w:rPr>
                <w:rFonts w:asciiTheme="minorHAnsi" w:hAnsiTheme="minorHAnsi" w:cstheme="minorHAnsi"/>
                <w:szCs w:val="22"/>
                <w:lang w:val="en-US" w:bidi="th-TH"/>
              </w:rPr>
              <w:t>167,444</w:t>
            </w:r>
          </w:p>
        </w:tc>
        <w:tc>
          <w:tcPr>
            <w:tcW w:w="236" w:type="dxa"/>
            <w:shd w:val="clear" w:color="auto" w:fill="auto"/>
          </w:tcPr>
          <w:p w14:paraId="05340003" w14:textId="77777777" w:rsidR="002E2818" w:rsidRPr="002E2818" w:rsidRDefault="002E2818" w:rsidP="002E2818">
            <w:pPr>
              <w:tabs>
                <w:tab w:val="decimal" w:pos="774"/>
              </w:tabs>
              <w:ind w:left="-108" w:right="-108"/>
              <w:rPr>
                <w:rFonts w:asciiTheme="minorHAnsi" w:hAnsiTheme="minorHAnsi" w:cstheme="minorHAnsi"/>
                <w:b/>
                <w:szCs w:val="22"/>
              </w:rPr>
            </w:pPr>
          </w:p>
        </w:tc>
        <w:tc>
          <w:tcPr>
            <w:tcW w:w="1150" w:type="dxa"/>
            <w:shd w:val="clear" w:color="auto" w:fill="auto"/>
          </w:tcPr>
          <w:p w14:paraId="36F11782" w14:textId="2B40E17D" w:rsidR="002E2818" w:rsidRPr="002E2818" w:rsidRDefault="002E2818" w:rsidP="002E2818">
            <w:pPr>
              <w:pStyle w:val="acctfourfigures"/>
              <w:tabs>
                <w:tab w:val="clear" w:pos="765"/>
                <w:tab w:val="decimal" w:pos="957"/>
              </w:tabs>
              <w:spacing w:line="240" w:lineRule="atLeast"/>
              <w:ind w:left="-108" w:right="-108"/>
              <w:rPr>
                <w:rFonts w:asciiTheme="minorHAnsi" w:hAnsiTheme="minorHAnsi" w:cstheme="minorHAnsi"/>
                <w:szCs w:val="22"/>
              </w:rPr>
            </w:pPr>
            <w:r w:rsidRPr="002E2818">
              <w:rPr>
                <w:rFonts w:asciiTheme="minorHAnsi" w:hAnsiTheme="minorHAnsi" w:cstheme="minorHAnsi"/>
                <w:szCs w:val="22"/>
              </w:rPr>
              <w:t>118,602</w:t>
            </w:r>
          </w:p>
        </w:tc>
        <w:tc>
          <w:tcPr>
            <w:tcW w:w="236" w:type="dxa"/>
            <w:shd w:val="clear" w:color="auto" w:fill="auto"/>
          </w:tcPr>
          <w:p w14:paraId="5A1F9457" w14:textId="77777777" w:rsidR="002E2818" w:rsidRPr="002E2818" w:rsidRDefault="002E2818" w:rsidP="002E2818">
            <w:pPr>
              <w:tabs>
                <w:tab w:val="decimal" w:pos="774"/>
              </w:tabs>
              <w:ind w:left="-108" w:right="-108"/>
              <w:rPr>
                <w:rFonts w:asciiTheme="minorHAnsi" w:hAnsiTheme="minorHAnsi" w:cstheme="minorHAnsi"/>
                <w:b/>
                <w:szCs w:val="22"/>
              </w:rPr>
            </w:pPr>
          </w:p>
        </w:tc>
        <w:tc>
          <w:tcPr>
            <w:tcW w:w="1200" w:type="dxa"/>
            <w:shd w:val="clear" w:color="auto" w:fill="auto"/>
          </w:tcPr>
          <w:p w14:paraId="088ABDB4" w14:textId="5EEC67BE" w:rsidR="002E2818" w:rsidRPr="008873ED" w:rsidRDefault="002E2818" w:rsidP="002E2818">
            <w:pPr>
              <w:pStyle w:val="acctfourfigures"/>
              <w:tabs>
                <w:tab w:val="clear" w:pos="765"/>
                <w:tab w:val="decimal" w:pos="957"/>
              </w:tabs>
              <w:spacing w:line="240" w:lineRule="atLeast"/>
              <w:ind w:left="-108" w:right="-108"/>
              <w:rPr>
                <w:rFonts w:asciiTheme="minorHAnsi" w:hAnsiTheme="minorHAnsi" w:cstheme="minorHAnsi"/>
                <w:szCs w:val="22"/>
              </w:rPr>
            </w:pPr>
            <w:r w:rsidRPr="008873ED">
              <w:rPr>
                <w:rFonts w:asciiTheme="minorHAnsi" w:hAnsiTheme="minorHAnsi" w:cstheme="minorHAnsi"/>
                <w:szCs w:val="22"/>
              </w:rPr>
              <w:t>141,745</w:t>
            </w:r>
          </w:p>
        </w:tc>
      </w:tr>
      <w:tr w:rsidR="008873ED" w:rsidRPr="00E04153" w14:paraId="3F392F7B" w14:textId="77777777" w:rsidTr="00E04153">
        <w:tc>
          <w:tcPr>
            <w:tcW w:w="3069" w:type="dxa"/>
            <w:shd w:val="clear" w:color="auto" w:fill="auto"/>
          </w:tcPr>
          <w:p w14:paraId="001008EA" w14:textId="7A3964B7" w:rsidR="008873ED" w:rsidRPr="00E04153" w:rsidRDefault="008873ED" w:rsidP="008873ED">
            <w:pPr>
              <w:rPr>
                <w:rFonts w:asciiTheme="minorHAnsi" w:hAnsiTheme="minorHAnsi" w:cstheme="minorHAnsi"/>
                <w:szCs w:val="22"/>
                <w:rtl/>
                <w:cs/>
              </w:rPr>
            </w:pPr>
            <w:r w:rsidRPr="00E04153">
              <w:rPr>
                <w:rFonts w:asciiTheme="minorHAnsi" w:hAnsiTheme="minorHAnsi" w:cstheme="minorHAnsi"/>
                <w:szCs w:val="22"/>
              </w:rPr>
              <w:t>Employee benefit expenses</w:t>
            </w:r>
          </w:p>
        </w:tc>
        <w:tc>
          <w:tcPr>
            <w:tcW w:w="774" w:type="dxa"/>
            <w:shd w:val="clear" w:color="auto" w:fill="auto"/>
          </w:tcPr>
          <w:p w14:paraId="02329D0D" w14:textId="77777777" w:rsidR="008873ED" w:rsidRPr="00E04153" w:rsidRDefault="008873ED" w:rsidP="008873ED">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6ABFBD5C" w14:textId="05A84614" w:rsidR="008873ED" w:rsidRPr="002E2818" w:rsidRDefault="008873ED" w:rsidP="008873ED">
            <w:pPr>
              <w:pStyle w:val="acctfourfigures"/>
              <w:tabs>
                <w:tab w:val="clear" w:pos="765"/>
                <w:tab w:val="decimal" w:pos="958"/>
              </w:tabs>
              <w:spacing w:line="240" w:lineRule="atLeast"/>
              <w:ind w:left="-108" w:right="-108"/>
              <w:rPr>
                <w:rFonts w:asciiTheme="minorHAnsi" w:hAnsiTheme="minorHAnsi" w:cstheme="minorHAnsi"/>
                <w:szCs w:val="22"/>
              </w:rPr>
            </w:pPr>
            <w:r w:rsidRPr="002E2818">
              <w:rPr>
                <w:rFonts w:asciiTheme="minorHAnsi" w:hAnsiTheme="minorHAnsi" w:cstheme="minorHAnsi"/>
                <w:szCs w:val="22"/>
              </w:rPr>
              <w:t>15,106</w:t>
            </w:r>
          </w:p>
        </w:tc>
        <w:tc>
          <w:tcPr>
            <w:tcW w:w="236" w:type="dxa"/>
            <w:shd w:val="clear" w:color="auto" w:fill="auto"/>
          </w:tcPr>
          <w:p w14:paraId="58D05E69" w14:textId="77777777" w:rsidR="008873ED" w:rsidRPr="002E2818" w:rsidRDefault="008873ED" w:rsidP="008873ED">
            <w:pPr>
              <w:tabs>
                <w:tab w:val="decimal" w:pos="774"/>
              </w:tabs>
              <w:ind w:left="-108" w:right="-108"/>
              <w:rPr>
                <w:rFonts w:asciiTheme="minorHAnsi" w:hAnsiTheme="minorHAnsi" w:cstheme="minorHAnsi"/>
                <w:b/>
                <w:szCs w:val="22"/>
              </w:rPr>
            </w:pPr>
          </w:p>
        </w:tc>
        <w:tc>
          <w:tcPr>
            <w:tcW w:w="1204" w:type="dxa"/>
            <w:shd w:val="clear" w:color="auto" w:fill="auto"/>
          </w:tcPr>
          <w:p w14:paraId="4CC2D0AA" w14:textId="2CD65686" w:rsidR="008873ED" w:rsidRPr="002E2818" w:rsidRDefault="008873ED" w:rsidP="008873ED">
            <w:pPr>
              <w:pStyle w:val="acctfourfigures"/>
              <w:tabs>
                <w:tab w:val="clear" w:pos="765"/>
                <w:tab w:val="decimal" w:pos="957"/>
              </w:tabs>
              <w:spacing w:line="240" w:lineRule="atLeast"/>
              <w:ind w:left="-108" w:right="-108"/>
              <w:rPr>
                <w:rFonts w:asciiTheme="minorHAnsi" w:hAnsiTheme="minorHAnsi" w:cstheme="minorHAnsi"/>
                <w:szCs w:val="22"/>
              </w:rPr>
            </w:pPr>
            <w:r w:rsidRPr="002E2818">
              <w:rPr>
                <w:rFonts w:asciiTheme="minorHAnsi" w:hAnsiTheme="minorHAnsi" w:cstheme="minorHAnsi"/>
                <w:szCs w:val="22"/>
              </w:rPr>
              <w:t>23,414</w:t>
            </w:r>
          </w:p>
        </w:tc>
        <w:tc>
          <w:tcPr>
            <w:tcW w:w="236" w:type="dxa"/>
            <w:shd w:val="clear" w:color="auto" w:fill="auto"/>
          </w:tcPr>
          <w:p w14:paraId="68CBE086" w14:textId="77777777" w:rsidR="008873ED" w:rsidRPr="002E2818" w:rsidRDefault="008873ED" w:rsidP="008873ED">
            <w:pPr>
              <w:tabs>
                <w:tab w:val="decimal" w:pos="774"/>
              </w:tabs>
              <w:ind w:left="-108" w:right="-108"/>
              <w:rPr>
                <w:rFonts w:asciiTheme="minorHAnsi" w:hAnsiTheme="minorHAnsi" w:cstheme="minorHAnsi"/>
                <w:b/>
                <w:szCs w:val="22"/>
              </w:rPr>
            </w:pPr>
          </w:p>
        </w:tc>
        <w:tc>
          <w:tcPr>
            <w:tcW w:w="1150" w:type="dxa"/>
            <w:shd w:val="clear" w:color="auto" w:fill="auto"/>
          </w:tcPr>
          <w:p w14:paraId="70715B8E" w14:textId="70C62EF1" w:rsidR="008873ED" w:rsidRPr="002E2818" w:rsidRDefault="008873ED" w:rsidP="008873ED">
            <w:pPr>
              <w:pStyle w:val="acctfourfigures"/>
              <w:tabs>
                <w:tab w:val="clear" w:pos="765"/>
                <w:tab w:val="decimal" w:pos="957"/>
              </w:tabs>
              <w:spacing w:line="240" w:lineRule="atLeast"/>
              <w:ind w:left="-108" w:right="-108"/>
              <w:rPr>
                <w:rFonts w:asciiTheme="minorHAnsi" w:hAnsiTheme="minorHAnsi" w:cstheme="minorHAnsi"/>
                <w:szCs w:val="22"/>
              </w:rPr>
            </w:pPr>
            <w:r w:rsidRPr="002E2818">
              <w:rPr>
                <w:rFonts w:asciiTheme="minorHAnsi" w:hAnsiTheme="minorHAnsi" w:cstheme="minorHAnsi"/>
                <w:szCs w:val="22"/>
              </w:rPr>
              <w:t>14,754</w:t>
            </w:r>
          </w:p>
        </w:tc>
        <w:tc>
          <w:tcPr>
            <w:tcW w:w="236" w:type="dxa"/>
            <w:shd w:val="clear" w:color="auto" w:fill="auto"/>
          </w:tcPr>
          <w:p w14:paraId="47D23F7C" w14:textId="77777777" w:rsidR="008873ED" w:rsidRPr="002E2818" w:rsidRDefault="008873ED" w:rsidP="008873ED">
            <w:pPr>
              <w:tabs>
                <w:tab w:val="decimal" w:pos="774"/>
              </w:tabs>
              <w:ind w:left="-108" w:right="-108"/>
              <w:rPr>
                <w:rFonts w:asciiTheme="minorHAnsi" w:hAnsiTheme="minorHAnsi" w:cstheme="minorHAnsi"/>
                <w:b/>
                <w:szCs w:val="22"/>
              </w:rPr>
            </w:pPr>
          </w:p>
        </w:tc>
        <w:tc>
          <w:tcPr>
            <w:tcW w:w="1200" w:type="dxa"/>
            <w:shd w:val="clear" w:color="auto" w:fill="auto"/>
          </w:tcPr>
          <w:p w14:paraId="67DA5D46" w14:textId="025CD8DF" w:rsidR="008873ED" w:rsidRPr="008873ED" w:rsidRDefault="008873ED" w:rsidP="008873ED">
            <w:pPr>
              <w:pStyle w:val="acctfourfigures"/>
              <w:tabs>
                <w:tab w:val="clear" w:pos="765"/>
                <w:tab w:val="decimal" w:pos="957"/>
              </w:tabs>
              <w:spacing w:line="240" w:lineRule="atLeast"/>
              <w:ind w:left="-108" w:right="-108"/>
              <w:rPr>
                <w:rFonts w:asciiTheme="minorHAnsi" w:hAnsiTheme="minorHAnsi" w:cstheme="minorHAnsi"/>
                <w:szCs w:val="22"/>
              </w:rPr>
            </w:pPr>
            <w:r w:rsidRPr="008873ED">
              <w:rPr>
                <w:rFonts w:asciiTheme="minorHAnsi" w:hAnsiTheme="minorHAnsi" w:cstheme="minorHAnsi"/>
                <w:szCs w:val="22"/>
              </w:rPr>
              <w:t>17,128</w:t>
            </w:r>
          </w:p>
        </w:tc>
      </w:tr>
      <w:tr w:rsidR="008873ED" w:rsidRPr="00E04153" w14:paraId="16629A63" w14:textId="77777777" w:rsidTr="00E04153">
        <w:tc>
          <w:tcPr>
            <w:tcW w:w="3069" w:type="dxa"/>
            <w:shd w:val="clear" w:color="auto" w:fill="auto"/>
          </w:tcPr>
          <w:p w14:paraId="0FDF4E7D" w14:textId="77777777" w:rsidR="008873ED" w:rsidRPr="00E04153" w:rsidRDefault="008873ED" w:rsidP="008873ED">
            <w:pPr>
              <w:rPr>
                <w:rFonts w:asciiTheme="minorHAnsi" w:hAnsiTheme="minorHAnsi" w:cstheme="minorHAnsi"/>
                <w:szCs w:val="22"/>
              </w:rPr>
            </w:pPr>
            <w:r w:rsidRPr="00E04153">
              <w:rPr>
                <w:rFonts w:asciiTheme="minorHAnsi" w:hAnsiTheme="minorHAnsi" w:cstheme="minorHAnsi"/>
                <w:szCs w:val="22"/>
              </w:rPr>
              <w:t>Others</w:t>
            </w:r>
          </w:p>
        </w:tc>
        <w:tc>
          <w:tcPr>
            <w:tcW w:w="774" w:type="dxa"/>
            <w:shd w:val="clear" w:color="auto" w:fill="auto"/>
          </w:tcPr>
          <w:p w14:paraId="04D2CBDC" w14:textId="77777777" w:rsidR="008873ED" w:rsidRPr="00E04153" w:rsidRDefault="008873ED" w:rsidP="008873ED">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25E35E1C" w14:textId="431D28D5" w:rsidR="008873ED" w:rsidRPr="002E2818" w:rsidRDefault="008873ED" w:rsidP="008873ED">
            <w:pPr>
              <w:pStyle w:val="acctfourfigures"/>
              <w:tabs>
                <w:tab w:val="clear" w:pos="765"/>
                <w:tab w:val="decimal" w:pos="958"/>
              </w:tabs>
              <w:spacing w:line="240" w:lineRule="atLeast"/>
              <w:ind w:left="-108" w:right="-108"/>
              <w:rPr>
                <w:rFonts w:asciiTheme="minorHAnsi" w:hAnsiTheme="minorHAnsi" w:cstheme="minorHAnsi"/>
                <w:szCs w:val="22"/>
              </w:rPr>
            </w:pPr>
            <w:r w:rsidRPr="002E2818">
              <w:rPr>
                <w:rFonts w:asciiTheme="minorHAnsi" w:hAnsiTheme="minorHAnsi" w:cstheme="minorHAnsi"/>
                <w:szCs w:val="22"/>
              </w:rPr>
              <w:t>22,767</w:t>
            </w:r>
          </w:p>
        </w:tc>
        <w:tc>
          <w:tcPr>
            <w:tcW w:w="236" w:type="dxa"/>
            <w:shd w:val="clear" w:color="auto" w:fill="auto"/>
          </w:tcPr>
          <w:p w14:paraId="1E9E31F0" w14:textId="77777777" w:rsidR="008873ED" w:rsidRPr="002E2818" w:rsidRDefault="008873ED" w:rsidP="008873ED">
            <w:pPr>
              <w:tabs>
                <w:tab w:val="decimal" w:pos="774"/>
              </w:tabs>
              <w:ind w:left="-108" w:right="-108"/>
              <w:rPr>
                <w:rFonts w:asciiTheme="minorHAnsi" w:hAnsiTheme="minorHAnsi" w:cstheme="minorHAnsi"/>
                <w:b/>
                <w:szCs w:val="22"/>
              </w:rPr>
            </w:pPr>
          </w:p>
        </w:tc>
        <w:tc>
          <w:tcPr>
            <w:tcW w:w="1204" w:type="dxa"/>
            <w:shd w:val="clear" w:color="auto" w:fill="auto"/>
          </w:tcPr>
          <w:p w14:paraId="35EE8EE4" w14:textId="302E4D14" w:rsidR="008873ED" w:rsidRPr="002E2818" w:rsidRDefault="008873ED" w:rsidP="008873ED">
            <w:pPr>
              <w:pStyle w:val="acctfourfigures"/>
              <w:tabs>
                <w:tab w:val="clear" w:pos="765"/>
                <w:tab w:val="decimal" w:pos="957"/>
              </w:tabs>
              <w:spacing w:line="240" w:lineRule="atLeast"/>
              <w:ind w:left="-108" w:right="-108"/>
              <w:rPr>
                <w:rFonts w:asciiTheme="minorHAnsi" w:hAnsiTheme="minorHAnsi" w:cstheme="minorHAnsi"/>
                <w:szCs w:val="22"/>
              </w:rPr>
            </w:pPr>
            <w:r w:rsidRPr="002E2818">
              <w:rPr>
                <w:rFonts w:asciiTheme="minorHAnsi" w:hAnsiTheme="minorHAnsi" w:cstheme="minorHAnsi"/>
                <w:szCs w:val="22"/>
              </w:rPr>
              <w:t>25,583</w:t>
            </w:r>
          </w:p>
        </w:tc>
        <w:tc>
          <w:tcPr>
            <w:tcW w:w="236" w:type="dxa"/>
            <w:shd w:val="clear" w:color="auto" w:fill="auto"/>
          </w:tcPr>
          <w:p w14:paraId="1BEC9E57" w14:textId="77777777" w:rsidR="008873ED" w:rsidRPr="002E2818" w:rsidRDefault="008873ED" w:rsidP="008873ED">
            <w:pPr>
              <w:tabs>
                <w:tab w:val="decimal" w:pos="774"/>
              </w:tabs>
              <w:ind w:left="-108" w:right="-108"/>
              <w:rPr>
                <w:rFonts w:asciiTheme="minorHAnsi" w:hAnsiTheme="minorHAnsi" w:cstheme="minorHAnsi"/>
                <w:b/>
                <w:szCs w:val="22"/>
              </w:rPr>
            </w:pPr>
          </w:p>
        </w:tc>
        <w:tc>
          <w:tcPr>
            <w:tcW w:w="1150" w:type="dxa"/>
            <w:shd w:val="clear" w:color="auto" w:fill="auto"/>
          </w:tcPr>
          <w:p w14:paraId="5F833D74" w14:textId="3CA730BC" w:rsidR="008873ED" w:rsidRPr="002E2818" w:rsidRDefault="008873ED" w:rsidP="008873ED">
            <w:pPr>
              <w:pStyle w:val="acctfourfigures"/>
              <w:tabs>
                <w:tab w:val="clear" w:pos="765"/>
                <w:tab w:val="decimal" w:pos="957"/>
              </w:tabs>
              <w:spacing w:line="240" w:lineRule="atLeast"/>
              <w:ind w:left="-108" w:right="-108"/>
              <w:rPr>
                <w:rFonts w:asciiTheme="minorHAnsi" w:hAnsiTheme="minorHAnsi" w:cstheme="minorHAnsi"/>
                <w:szCs w:val="22"/>
              </w:rPr>
            </w:pPr>
            <w:r w:rsidRPr="002E2818">
              <w:rPr>
                <w:rFonts w:asciiTheme="minorHAnsi" w:hAnsiTheme="minorHAnsi" w:cstheme="minorHAnsi"/>
                <w:szCs w:val="22"/>
                <w:lang w:val="en-US" w:bidi="th-TH"/>
              </w:rPr>
              <w:t>9,735</w:t>
            </w:r>
          </w:p>
        </w:tc>
        <w:tc>
          <w:tcPr>
            <w:tcW w:w="236" w:type="dxa"/>
            <w:shd w:val="clear" w:color="auto" w:fill="auto"/>
          </w:tcPr>
          <w:p w14:paraId="48D980C7" w14:textId="77777777" w:rsidR="008873ED" w:rsidRPr="002E2818" w:rsidRDefault="008873ED" w:rsidP="008873ED">
            <w:pPr>
              <w:tabs>
                <w:tab w:val="decimal" w:pos="774"/>
              </w:tabs>
              <w:ind w:left="-108" w:right="-108"/>
              <w:rPr>
                <w:rFonts w:asciiTheme="minorHAnsi" w:hAnsiTheme="minorHAnsi" w:cstheme="minorHAnsi"/>
                <w:b/>
                <w:szCs w:val="22"/>
              </w:rPr>
            </w:pPr>
          </w:p>
        </w:tc>
        <w:tc>
          <w:tcPr>
            <w:tcW w:w="1200" w:type="dxa"/>
            <w:shd w:val="clear" w:color="auto" w:fill="auto"/>
          </w:tcPr>
          <w:p w14:paraId="5B2E32E0" w14:textId="601F9D30" w:rsidR="008873ED" w:rsidRPr="008873ED" w:rsidRDefault="008873ED" w:rsidP="008873ED">
            <w:pPr>
              <w:pStyle w:val="acctfourfigures"/>
              <w:tabs>
                <w:tab w:val="clear" w:pos="765"/>
                <w:tab w:val="decimal" w:pos="957"/>
              </w:tabs>
              <w:spacing w:line="240" w:lineRule="atLeast"/>
              <w:ind w:left="-108" w:right="-108"/>
              <w:rPr>
                <w:rFonts w:asciiTheme="minorHAnsi" w:hAnsiTheme="minorHAnsi" w:cstheme="minorHAnsi"/>
                <w:szCs w:val="22"/>
              </w:rPr>
            </w:pPr>
            <w:r w:rsidRPr="008873ED">
              <w:rPr>
                <w:rFonts w:asciiTheme="minorHAnsi" w:hAnsiTheme="minorHAnsi" w:cstheme="minorHAnsi"/>
                <w:szCs w:val="22"/>
                <w:lang w:val="en-US" w:bidi="th-TH"/>
              </w:rPr>
              <w:t>10,551</w:t>
            </w:r>
          </w:p>
        </w:tc>
      </w:tr>
      <w:tr w:rsidR="008873ED" w:rsidRPr="006313A6" w14:paraId="077B1AB7" w14:textId="77777777" w:rsidTr="00E04153">
        <w:tc>
          <w:tcPr>
            <w:tcW w:w="3069" w:type="dxa"/>
            <w:shd w:val="clear" w:color="auto" w:fill="auto"/>
          </w:tcPr>
          <w:p w14:paraId="5FC987BA" w14:textId="77777777" w:rsidR="008873ED" w:rsidRPr="00E04153" w:rsidRDefault="008873ED" w:rsidP="008873ED">
            <w:pPr>
              <w:rPr>
                <w:rFonts w:asciiTheme="minorHAnsi" w:hAnsiTheme="minorHAnsi" w:cstheme="minorHAnsi"/>
                <w:b/>
                <w:bCs/>
                <w:szCs w:val="22"/>
                <w:rtl/>
                <w:cs/>
              </w:rPr>
            </w:pPr>
            <w:r w:rsidRPr="00E04153">
              <w:rPr>
                <w:rFonts w:asciiTheme="minorHAnsi" w:hAnsiTheme="minorHAnsi" w:cstheme="minorHAnsi"/>
                <w:b/>
                <w:bCs/>
                <w:szCs w:val="22"/>
              </w:rPr>
              <w:t>Total</w:t>
            </w:r>
          </w:p>
        </w:tc>
        <w:tc>
          <w:tcPr>
            <w:tcW w:w="774" w:type="dxa"/>
            <w:shd w:val="clear" w:color="auto" w:fill="auto"/>
          </w:tcPr>
          <w:p w14:paraId="5168DA83" w14:textId="77777777" w:rsidR="008873ED" w:rsidRPr="00E04153" w:rsidRDefault="008873ED" w:rsidP="008873ED">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tcBorders>
              <w:top w:val="single" w:sz="4" w:space="0" w:color="auto"/>
              <w:bottom w:val="double" w:sz="4" w:space="0" w:color="auto"/>
            </w:tcBorders>
            <w:shd w:val="clear" w:color="auto" w:fill="auto"/>
          </w:tcPr>
          <w:p w14:paraId="3E93BBAA" w14:textId="19CBFCDE" w:rsidR="008873ED" w:rsidRPr="002E2818" w:rsidRDefault="008873ED" w:rsidP="008873ED">
            <w:pPr>
              <w:pStyle w:val="acctfourfigures"/>
              <w:tabs>
                <w:tab w:val="clear" w:pos="765"/>
                <w:tab w:val="decimal" w:pos="958"/>
              </w:tabs>
              <w:spacing w:line="240" w:lineRule="atLeast"/>
              <w:ind w:left="-108" w:right="-108"/>
              <w:rPr>
                <w:rFonts w:asciiTheme="minorHAnsi" w:hAnsiTheme="minorHAnsi" w:cstheme="minorHAnsi"/>
                <w:b/>
                <w:bCs/>
                <w:szCs w:val="22"/>
                <w:cs/>
                <w:lang w:bidi="th-TH"/>
              </w:rPr>
            </w:pPr>
            <w:r w:rsidRPr="002E2818">
              <w:rPr>
                <w:rFonts w:asciiTheme="minorHAnsi" w:hAnsiTheme="minorHAnsi" w:cstheme="minorHAnsi"/>
                <w:b/>
                <w:bCs/>
                <w:szCs w:val="22"/>
                <w:lang w:val="en-US" w:bidi="th-TH"/>
              </w:rPr>
              <w:t>173,138</w:t>
            </w:r>
          </w:p>
        </w:tc>
        <w:tc>
          <w:tcPr>
            <w:tcW w:w="236" w:type="dxa"/>
            <w:shd w:val="clear" w:color="auto" w:fill="auto"/>
          </w:tcPr>
          <w:p w14:paraId="44934E10" w14:textId="77777777" w:rsidR="008873ED" w:rsidRPr="002E2818" w:rsidRDefault="008873ED" w:rsidP="008873ED">
            <w:pPr>
              <w:tabs>
                <w:tab w:val="decimal" w:pos="774"/>
              </w:tabs>
              <w:ind w:left="-108" w:right="-108"/>
              <w:rPr>
                <w:rFonts w:asciiTheme="minorHAnsi" w:hAnsiTheme="minorHAnsi" w:cstheme="minorHAnsi"/>
                <w:b/>
                <w:bCs/>
                <w:szCs w:val="22"/>
              </w:rPr>
            </w:pPr>
          </w:p>
        </w:tc>
        <w:tc>
          <w:tcPr>
            <w:tcW w:w="1204" w:type="dxa"/>
            <w:tcBorders>
              <w:top w:val="single" w:sz="4" w:space="0" w:color="auto"/>
              <w:bottom w:val="double" w:sz="4" w:space="0" w:color="auto"/>
            </w:tcBorders>
            <w:shd w:val="clear" w:color="auto" w:fill="auto"/>
          </w:tcPr>
          <w:p w14:paraId="62268577" w14:textId="2E92713A" w:rsidR="008873ED" w:rsidRPr="002E2818" w:rsidRDefault="008873ED" w:rsidP="008873ED">
            <w:pPr>
              <w:pStyle w:val="acctfourfigures"/>
              <w:tabs>
                <w:tab w:val="clear" w:pos="765"/>
                <w:tab w:val="decimal" w:pos="957"/>
              </w:tabs>
              <w:spacing w:line="240" w:lineRule="atLeast"/>
              <w:ind w:left="-108" w:right="-108"/>
              <w:rPr>
                <w:rFonts w:asciiTheme="minorHAnsi" w:hAnsiTheme="minorHAnsi" w:cstheme="minorHAnsi"/>
                <w:b/>
                <w:bCs/>
                <w:szCs w:val="22"/>
                <w:cs/>
                <w:lang w:bidi="th-TH"/>
              </w:rPr>
            </w:pPr>
            <w:r w:rsidRPr="002E2818">
              <w:rPr>
                <w:rFonts w:asciiTheme="minorHAnsi" w:hAnsiTheme="minorHAnsi" w:cstheme="minorHAnsi"/>
                <w:b/>
                <w:bCs/>
                <w:szCs w:val="22"/>
                <w:lang w:bidi="th-TH"/>
              </w:rPr>
              <w:t>216,441</w:t>
            </w:r>
          </w:p>
        </w:tc>
        <w:tc>
          <w:tcPr>
            <w:tcW w:w="236" w:type="dxa"/>
            <w:shd w:val="clear" w:color="auto" w:fill="auto"/>
          </w:tcPr>
          <w:p w14:paraId="7ADB1545" w14:textId="77777777" w:rsidR="008873ED" w:rsidRPr="002E2818" w:rsidRDefault="008873ED" w:rsidP="008873ED">
            <w:pPr>
              <w:tabs>
                <w:tab w:val="decimal" w:pos="774"/>
              </w:tabs>
              <w:ind w:left="-108" w:right="-108"/>
              <w:rPr>
                <w:rFonts w:asciiTheme="minorHAnsi" w:hAnsiTheme="minorHAnsi" w:cstheme="minorHAnsi"/>
                <w:b/>
                <w:bCs/>
                <w:szCs w:val="22"/>
              </w:rPr>
            </w:pPr>
          </w:p>
        </w:tc>
        <w:tc>
          <w:tcPr>
            <w:tcW w:w="1150" w:type="dxa"/>
            <w:tcBorders>
              <w:top w:val="single" w:sz="4" w:space="0" w:color="auto"/>
              <w:bottom w:val="double" w:sz="4" w:space="0" w:color="auto"/>
            </w:tcBorders>
            <w:shd w:val="clear" w:color="auto" w:fill="auto"/>
          </w:tcPr>
          <w:p w14:paraId="41CBFF9D" w14:textId="1E268283" w:rsidR="008873ED" w:rsidRPr="002E2818" w:rsidRDefault="008873ED" w:rsidP="008873ED">
            <w:pPr>
              <w:pStyle w:val="acctfourfigures"/>
              <w:tabs>
                <w:tab w:val="clear" w:pos="765"/>
                <w:tab w:val="decimal" w:pos="957"/>
              </w:tabs>
              <w:spacing w:line="240" w:lineRule="atLeast"/>
              <w:ind w:left="-108" w:right="-108"/>
              <w:rPr>
                <w:rFonts w:asciiTheme="minorHAnsi" w:hAnsiTheme="minorHAnsi" w:cstheme="minorHAnsi"/>
                <w:b/>
                <w:bCs/>
                <w:szCs w:val="22"/>
              </w:rPr>
            </w:pPr>
            <w:r w:rsidRPr="002E2818">
              <w:rPr>
                <w:rFonts w:asciiTheme="minorHAnsi" w:hAnsiTheme="minorHAnsi" w:cstheme="minorHAnsi"/>
                <w:b/>
                <w:bCs/>
                <w:szCs w:val="22"/>
              </w:rPr>
              <w:t>143,091</w:t>
            </w:r>
          </w:p>
        </w:tc>
        <w:tc>
          <w:tcPr>
            <w:tcW w:w="236" w:type="dxa"/>
            <w:shd w:val="clear" w:color="auto" w:fill="auto"/>
          </w:tcPr>
          <w:p w14:paraId="4A19F424" w14:textId="77777777" w:rsidR="008873ED" w:rsidRPr="002E2818" w:rsidRDefault="008873ED" w:rsidP="008873ED">
            <w:pPr>
              <w:tabs>
                <w:tab w:val="decimal" w:pos="774"/>
              </w:tabs>
              <w:ind w:left="-108" w:right="-108"/>
              <w:rPr>
                <w:rFonts w:asciiTheme="minorHAnsi" w:hAnsiTheme="minorHAnsi" w:cstheme="minorHAnsi"/>
                <w:b/>
                <w:bCs/>
                <w:szCs w:val="22"/>
              </w:rPr>
            </w:pPr>
          </w:p>
        </w:tc>
        <w:tc>
          <w:tcPr>
            <w:tcW w:w="1200" w:type="dxa"/>
            <w:tcBorders>
              <w:top w:val="single" w:sz="4" w:space="0" w:color="auto"/>
              <w:bottom w:val="double" w:sz="4" w:space="0" w:color="auto"/>
            </w:tcBorders>
            <w:shd w:val="clear" w:color="auto" w:fill="auto"/>
          </w:tcPr>
          <w:p w14:paraId="60B7D534" w14:textId="5F9E976D" w:rsidR="008873ED" w:rsidRPr="002E2818" w:rsidRDefault="008873ED" w:rsidP="008873ED">
            <w:pPr>
              <w:pStyle w:val="acctfourfigures"/>
              <w:tabs>
                <w:tab w:val="clear" w:pos="765"/>
                <w:tab w:val="decimal" w:pos="957"/>
              </w:tabs>
              <w:spacing w:line="240" w:lineRule="atLeast"/>
              <w:ind w:left="-108" w:right="-108"/>
              <w:rPr>
                <w:rFonts w:asciiTheme="minorHAnsi" w:hAnsiTheme="minorHAnsi" w:cstheme="minorHAnsi"/>
                <w:b/>
                <w:bCs/>
                <w:szCs w:val="22"/>
              </w:rPr>
            </w:pPr>
            <w:r w:rsidRPr="002E2818">
              <w:rPr>
                <w:rFonts w:asciiTheme="minorHAnsi" w:hAnsiTheme="minorHAnsi" w:cstheme="minorHAnsi"/>
                <w:b/>
                <w:bCs/>
                <w:szCs w:val="22"/>
              </w:rPr>
              <w:t>169,424</w:t>
            </w:r>
          </w:p>
        </w:tc>
      </w:tr>
    </w:tbl>
    <w:p w14:paraId="18BC8466" w14:textId="77777777" w:rsidR="0034381D" w:rsidRPr="006313A6" w:rsidRDefault="0034381D" w:rsidP="0034381D">
      <w:pPr>
        <w:ind w:right="540"/>
        <w:jc w:val="thaiDistribute"/>
        <w:rPr>
          <w:rFonts w:asciiTheme="minorHAnsi" w:hAnsiTheme="minorHAnsi" w:cstheme="minorHAnsi"/>
          <w:szCs w:val="22"/>
        </w:rPr>
      </w:pPr>
    </w:p>
    <w:p w14:paraId="0D2C5D24" w14:textId="77777777" w:rsidR="00987479" w:rsidRDefault="00987479">
      <w:pPr>
        <w:spacing w:line="240" w:lineRule="auto"/>
        <w:rPr>
          <w:rFonts w:asciiTheme="minorHAnsi" w:hAnsiTheme="minorHAnsi" w:cstheme="minorHAnsi"/>
          <w:bCs/>
          <w:szCs w:val="22"/>
          <w:rtl/>
          <w:cs/>
          <w:lang w:val="th-TH"/>
        </w:rPr>
      </w:pPr>
      <w:r>
        <w:rPr>
          <w:rFonts w:asciiTheme="minorHAnsi" w:hAnsiTheme="minorHAnsi" w:cs="Calibri"/>
          <w:b/>
          <w:bCs/>
          <w:szCs w:val="22"/>
          <w:cs/>
          <w:lang w:val="th-TH" w:bidi="th-TH"/>
        </w:rPr>
        <w:br w:type="page"/>
      </w:r>
    </w:p>
    <w:p w14:paraId="132FED16" w14:textId="4A5DD7CB" w:rsidR="0034381D" w:rsidRDefault="0034381D" w:rsidP="00FF074A">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rPr>
      </w:pPr>
      <w:r w:rsidRPr="006313A6">
        <w:rPr>
          <w:rFonts w:asciiTheme="minorHAnsi" w:hAnsiTheme="minorHAnsi" w:cstheme="minorHAnsi"/>
          <w:b w:val="0"/>
          <w:bCs/>
          <w:sz w:val="22"/>
          <w:szCs w:val="22"/>
          <w:rtl/>
          <w:cs/>
          <w:lang w:val="th-TH"/>
        </w:rPr>
        <w:t>Administrative expenses</w:t>
      </w:r>
      <w:r w:rsidRPr="006313A6">
        <w:rPr>
          <w:rFonts w:asciiTheme="minorHAnsi" w:hAnsiTheme="minorHAnsi" w:cstheme="minorHAnsi"/>
          <w:b w:val="0"/>
          <w:bCs/>
          <w:sz w:val="22"/>
          <w:szCs w:val="22"/>
        </w:rPr>
        <w:t xml:space="preserve"> </w:t>
      </w:r>
    </w:p>
    <w:p w14:paraId="74660772" w14:textId="77777777" w:rsidR="00FF074A" w:rsidRPr="00FF074A" w:rsidRDefault="00FF074A" w:rsidP="003A2231">
      <w:pPr>
        <w:pStyle w:val="BodyText"/>
        <w:spacing w:after="0"/>
      </w:pPr>
    </w:p>
    <w:tbl>
      <w:tblPr>
        <w:tblW w:w="9297" w:type="dxa"/>
        <w:tblInd w:w="432" w:type="dxa"/>
        <w:tblLayout w:type="fixed"/>
        <w:tblLook w:val="01E0" w:firstRow="1" w:lastRow="1" w:firstColumn="1" w:lastColumn="1" w:noHBand="0" w:noVBand="0"/>
      </w:tblPr>
      <w:tblGrid>
        <w:gridCol w:w="3042"/>
        <w:gridCol w:w="783"/>
        <w:gridCol w:w="1215"/>
        <w:gridCol w:w="236"/>
        <w:gridCol w:w="1204"/>
        <w:gridCol w:w="236"/>
        <w:gridCol w:w="1150"/>
        <w:gridCol w:w="236"/>
        <w:gridCol w:w="1195"/>
      </w:tblGrid>
      <w:tr w:rsidR="0034381D" w:rsidRPr="00B06AF7" w14:paraId="28BA7F42" w14:textId="77777777" w:rsidTr="00B12C23">
        <w:tc>
          <w:tcPr>
            <w:tcW w:w="3042" w:type="dxa"/>
            <w:shd w:val="clear" w:color="auto" w:fill="auto"/>
          </w:tcPr>
          <w:p w14:paraId="30A72907" w14:textId="77777777" w:rsidR="0034381D" w:rsidRPr="00B06AF7" w:rsidRDefault="0034381D" w:rsidP="00B12C23">
            <w:pPr>
              <w:ind w:right="-108"/>
              <w:jc w:val="thaiDistribute"/>
              <w:rPr>
                <w:rFonts w:asciiTheme="minorHAnsi" w:hAnsiTheme="minorHAnsi" w:cstheme="minorHAnsi"/>
                <w:b/>
                <w:szCs w:val="22"/>
                <w:rtl/>
                <w:cs/>
              </w:rPr>
            </w:pPr>
            <w:r w:rsidRPr="00B06AF7">
              <w:rPr>
                <w:rFonts w:asciiTheme="minorHAnsi" w:hAnsiTheme="minorHAnsi" w:cstheme="minorHAnsi"/>
                <w:szCs w:val="22"/>
              </w:rPr>
              <w:br w:type="page"/>
            </w:r>
          </w:p>
        </w:tc>
        <w:tc>
          <w:tcPr>
            <w:tcW w:w="783" w:type="dxa"/>
            <w:shd w:val="clear" w:color="auto" w:fill="auto"/>
          </w:tcPr>
          <w:p w14:paraId="17DDC8B0" w14:textId="77777777" w:rsidR="0034381D" w:rsidRPr="00B06AF7" w:rsidRDefault="0034381D" w:rsidP="00B12C23">
            <w:pPr>
              <w:ind w:left="342"/>
              <w:jc w:val="center"/>
              <w:rPr>
                <w:rFonts w:asciiTheme="minorHAnsi" w:hAnsiTheme="minorHAnsi" w:cstheme="minorHAnsi"/>
                <w:b/>
                <w:szCs w:val="22"/>
                <w:rtl/>
                <w:cs/>
              </w:rPr>
            </w:pPr>
          </w:p>
        </w:tc>
        <w:tc>
          <w:tcPr>
            <w:tcW w:w="2655" w:type="dxa"/>
            <w:gridSpan w:val="3"/>
            <w:shd w:val="clear" w:color="auto" w:fill="auto"/>
            <w:vAlign w:val="center"/>
          </w:tcPr>
          <w:p w14:paraId="3268C4EE" w14:textId="77777777" w:rsidR="0034381D" w:rsidRPr="00B06AF7" w:rsidRDefault="0034381D" w:rsidP="00B12C23">
            <w:pPr>
              <w:jc w:val="center"/>
              <w:rPr>
                <w:rFonts w:asciiTheme="minorHAnsi" w:hAnsiTheme="minorHAnsi" w:cstheme="minorHAnsi"/>
                <w:b/>
                <w:color w:val="000000"/>
                <w:szCs w:val="22"/>
              </w:rPr>
            </w:pPr>
            <w:r w:rsidRPr="00B06AF7">
              <w:rPr>
                <w:rFonts w:asciiTheme="minorHAnsi" w:hAnsiTheme="minorHAnsi" w:cstheme="minorHAnsi"/>
                <w:b/>
                <w:color w:val="000000"/>
                <w:szCs w:val="22"/>
              </w:rPr>
              <w:t xml:space="preserve">Consolidated </w:t>
            </w:r>
          </w:p>
          <w:p w14:paraId="7857B2C1" w14:textId="77777777" w:rsidR="0034381D" w:rsidRPr="00B06AF7" w:rsidRDefault="0034381D" w:rsidP="00B12C23">
            <w:pPr>
              <w:jc w:val="center"/>
              <w:rPr>
                <w:rFonts w:asciiTheme="minorHAnsi" w:hAnsiTheme="minorHAnsi" w:cstheme="minorHAnsi"/>
                <w:b/>
                <w:szCs w:val="22"/>
              </w:rPr>
            </w:pPr>
            <w:r w:rsidRPr="00B06AF7">
              <w:rPr>
                <w:rFonts w:asciiTheme="minorHAnsi" w:hAnsiTheme="minorHAnsi" w:cstheme="minorHAnsi"/>
                <w:b/>
                <w:color w:val="000000"/>
                <w:szCs w:val="22"/>
              </w:rPr>
              <w:t>financial statements</w:t>
            </w:r>
          </w:p>
        </w:tc>
        <w:tc>
          <w:tcPr>
            <w:tcW w:w="236" w:type="dxa"/>
            <w:shd w:val="clear" w:color="auto" w:fill="auto"/>
          </w:tcPr>
          <w:p w14:paraId="57717D37" w14:textId="77777777" w:rsidR="0034381D" w:rsidRPr="00B06AF7" w:rsidRDefault="0034381D" w:rsidP="00B12C23">
            <w:pPr>
              <w:ind w:left="342"/>
              <w:jc w:val="center"/>
              <w:rPr>
                <w:rFonts w:asciiTheme="minorHAnsi" w:hAnsiTheme="minorHAnsi" w:cstheme="minorHAnsi"/>
                <w:b/>
                <w:szCs w:val="22"/>
              </w:rPr>
            </w:pPr>
          </w:p>
        </w:tc>
        <w:tc>
          <w:tcPr>
            <w:tcW w:w="2581" w:type="dxa"/>
            <w:gridSpan w:val="3"/>
            <w:shd w:val="clear" w:color="auto" w:fill="auto"/>
            <w:vAlign w:val="center"/>
          </w:tcPr>
          <w:p w14:paraId="37DD7E6C" w14:textId="77777777" w:rsidR="0034381D" w:rsidRPr="00B06AF7" w:rsidRDefault="0034381D" w:rsidP="00B12C23">
            <w:pPr>
              <w:ind w:right="-108"/>
              <w:jc w:val="center"/>
              <w:rPr>
                <w:rFonts w:asciiTheme="minorHAnsi" w:hAnsiTheme="minorHAnsi" w:cstheme="minorHAnsi"/>
                <w:b/>
                <w:color w:val="000000"/>
                <w:szCs w:val="22"/>
              </w:rPr>
            </w:pPr>
            <w:r w:rsidRPr="00B06AF7">
              <w:rPr>
                <w:rFonts w:asciiTheme="minorHAnsi" w:hAnsiTheme="minorHAnsi" w:cstheme="minorHAnsi"/>
                <w:b/>
                <w:color w:val="000000"/>
                <w:szCs w:val="22"/>
              </w:rPr>
              <w:t xml:space="preserve">Separate </w:t>
            </w:r>
          </w:p>
          <w:p w14:paraId="4747CE19" w14:textId="77777777" w:rsidR="0034381D" w:rsidRPr="00B06AF7" w:rsidRDefault="0034381D" w:rsidP="00B12C23">
            <w:pPr>
              <w:ind w:right="-108"/>
              <w:jc w:val="center"/>
              <w:rPr>
                <w:rFonts w:asciiTheme="minorHAnsi" w:hAnsiTheme="minorHAnsi" w:cstheme="minorHAnsi"/>
                <w:b/>
                <w:szCs w:val="22"/>
                <w:rtl/>
                <w:cs/>
              </w:rPr>
            </w:pPr>
            <w:r w:rsidRPr="00B06AF7">
              <w:rPr>
                <w:rFonts w:asciiTheme="minorHAnsi" w:hAnsiTheme="minorHAnsi" w:cstheme="minorHAnsi"/>
                <w:b/>
                <w:color w:val="000000"/>
                <w:szCs w:val="22"/>
              </w:rPr>
              <w:t>financial statements</w:t>
            </w:r>
          </w:p>
        </w:tc>
      </w:tr>
      <w:tr w:rsidR="005D0B9A" w:rsidRPr="00B06AF7" w14:paraId="7D8AE92C" w14:textId="77777777" w:rsidTr="00B12C23">
        <w:tc>
          <w:tcPr>
            <w:tcW w:w="3042" w:type="dxa"/>
            <w:shd w:val="clear" w:color="auto" w:fill="auto"/>
          </w:tcPr>
          <w:p w14:paraId="15B0C937" w14:textId="77777777" w:rsidR="005D0B9A" w:rsidRPr="00B06AF7" w:rsidRDefault="005D0B9A" w:rsidP="005D0B9A">
            <w:pPr>
              <w:ind w:left="342" w:right="-108"/>
              <w:jc w:val="thaiDistribute"/>
              <w:rPr>
                <w:rFonts w:asciiTheme="minorHAnsi" w:hAnsiTheme="minorHAnsi" w:cstheme="minorHAnsi"/>
                <w:b/>
                <w:szCs w:val="22"/>
              </w:rPr>
            </w:pPr>
          </w:p>
        </w:tc>
        <w:tc>
          <w:tcPr>
            <w:tcW w:w="783" w:type="dxa"/>
            <w:shd w:val="clear" w:color="auto" w:fill="auto"/>
          </w:tcPr>
          <w:p w14:paraId="3A240C56" w14:textId="2E4ADE8E" w:rsidR="005D0B9A" w:rsidRPr="00B06AF7" w:rsidRDefault="005D0B9A" w:rsidP="005D0B9A">
            <w:pPr>
              <w:ind w:left="-108" w:right="-108"/>
              <w:jc w:val="center"/>
              <w:rPr>
                <w:rFonts w:asciiTheme="minorHAnsi" w:hAnsiTheme="minorHAnsi" w:cstheme="minorHAnsi"/>
                <w:b/>
                <w:i/>
                <w:iCs/>
                <w:szCs w:val="22"/>
                <w:rtl/>
                <w:cs/>
              </w:rPr>
            </w:pPr>
          </w:p>
        </w:tc>
        <w:tc>
          <w:tcPr>
            <w:tcW w:w="1215" w:type="dxa"/>
            <w:shd w:val="clear" w:color="auto" w:fill="auto"/>
          </w:tcPr>
          <w:p w14:paraId="13FA126A" w14:textId="61EA0214" w:rsidR="005D0B9A" w:rsidRPr="00B06AF7" w:rsidRDefault="005D0B9A" w:rsidP="005D0B9A">
            <w:pPr>
              <w:jc w:val="center"/>
              <w:rPr>
                <w:rFonts w:asciiTheme="minorHAnsi" w:hAnsiTheme="minorHAnsi" w:cstheme="minorHAnsi"/>
                <w:szCs w:val="22"/>
              </w:rPr>
            </w:pPr>
            <w:r w:rsidRPr="00E04153">
              <w:rPr>
                <w:rFonts w:asciiTheme="minorHAnsi" w:hAnsiTheme="minorHAnsi" w:cstheme="minorHAnsi"/>
                <w:szCs w:val="22"/>
              </w:rPr>
              <w:t>20</w:t>
            </w:r>
            <w:r>
              <w:rPr>
                <w:rFonts w:asciiTheme="minorHAnsi" w:hAnsiTheme="minorHAnsi" w:cstheme="minorHAnsi"/>
                <w:szCs w:val="22"/>
              </w:rPr>
              <w:t>20</w:t>
            </w:r>
          </w:p>
        </w:tc>
        <w:tc>
          <w:tcPr>
            <w:tcW w:w="236" w:type="dxa"/>
            <w:shd w:val="clear" w:color="auto" w:fill="auto"/>
          </w:tcPr>
          <w:p w14:paraId="7BA137CF" w14:textId="77777777" w:rsidR="005D0B9A" w:rsidRPr="00B06AF7" w:rsidRDefault="005D0B9A" w:rsidP="005D0B9A">
            <w:pPr>
              <w:jc w:val="center"/>
              <w:rPr>
                <w:rFonts w:asciiTheme="minorHAnsi" w:hAnsiTheme="minorHAnsi" w:cstheme="minorHAnsi"/>
                <w:szCs w:val="22"/>
              </w:rPr>
            </w:pPr>
          </w:p>
        </w:tc>
        <w:tc>
          <w:tcPr>
            <w:tcW w:w="1204" w:type="dxa"/>
            <w:shd w:val="clear" w:color="auto" w:fill="auto"/>
          </w:tcPr>
          <w:p w14:paraId="72E6EF17" w14:textId="6D01BBAF" w:rsidR="005D0B9A" w:rsidRPr="00B06AF7" w:rsidRDefault="005D0B9A" w:rsidP="005D0B9A">
            <w:pPr>
              <w:jc w:val="center"/>
              <w:rPr>
                <w:rFonts w:asciiTheme="minorHAnsi" w:hAnsiTheme="minorHAnsi" w:cstheme="minorHAnsi"/>
                <w:szCs w:val="22"/>
              </w:rPr>
            </w:pPr>
            <w:r w:rsidRPr="00E04153">
              <w:rPr>
                <w:rFonts w:asciiTheme="minorHAnsi" w:hAnsiTheme="minorHAnsi" w:cstheme="minorHAnsi"/>
                <w:szCs w:val="22"/>
              </w:rPr>
              <w:t>201</w:t>
            </w:r>
            <w:r>
              <w:rPr>
                <w:rFonts w:asciiTheme="minorHAnsi" w:hAnsiTheme="minorHAnsi" w:cstheme="minorHAnsi"/>
                <w:szCs w:val="22"/>
              </w:rPr>
              <w:t>9</w:t>
            </w:r>
          </w:p>
        </w:tc>
        <w:tc>
          <w:tcPr>
            <w:tcW w:w="236" w:type="dxa"/>
            <w:shd w:val="clear" w:color="auto" w:fill="auto"/>
          </w:tcPr>
          <w:p w14:paraId="206F3EF7" w14:textId="77777777" w:rsidR="005D0B9A" w:rsidRPr="00B06AF7" w:rsidRDefault="005D0B9A" w:rsidP="005D0B9A">
            <w:pPr>
              <w:jc w:val="center"/>
              <w:rPr>
                <w:rFonts w:asciiTheme="minorHAnsi" w:hAnsiTheme="minorHAnsi" w:cstheme="minorHAnsi"/>
                <w:szCs w:val="22"/>
              </w:rPr>
            </w:pPr>
          </w:p>
        </w:tc>
        <w:tc>
          <w:tcPr>
            <w:tcW w:w="1150" w:type="dxa"/>
            <w:shd w:val="clear" w:color="auto" w:fill="auto"/>
          </w:tcPr>
          <w:p w14:paraId="66CF5C13" w14:textId="2B7980FE" w:rsidR="005D0B9A" w:rsidRPr="00B06AF7" w:rsidRDefault="005D0B9A" w:rsidP="005D0B9A">
            <w:pPr>
              <w:jc w:val="center"/>
              <w:rPr>
                <w:rFonts w:asciiTheme="minorHAnsi" w:hAnsiTheme="minorHAnsi" w:cstheme="minorHAnsi"/>
                <w:szCs w:val="22"/>
              </w:rPr>
            </w:pPr>
            <w:r w:rsidRPr="00E04153">
              <w:rPr>
                <w:rFonts w:asciiTheme="minorHAnsi" w:hAnsiTheme="minorHAnsi" w:cstheme="minorHAnsi"/>
                <w:szCs w:val="22"/>
              </w:rPr>
              <w:t>20</w:t>
            </w:r>
            <w:r>
              <w:rPr>
                <w:rFonts w:asciiTheme="minorHAnsi" w:hAnsiTheme="minorHAnsi" w:cstheme="minorHAnsi"/>
                <w:szCs w:val="22"/>
              </w:rPr>
              <w:t>20</w:t>
            </w:r>
          </w:p>
        </w:tc>
        <w:tc>
          <w:tcPr>
            <w:tcW w:w="236" w:type="dxa"/>
            <w:shd w:val="clear" w:color="auto" w:fill="auto"/>
          </w:tcPr>
          <w:p w14:paraId="3C0C36A5" w14:textId="77777777" w:rsidR="005D0B9A" w:rsidRPr="00B06AF7" w:rsidRDefault="005D0B9A" w:rsidP="005D0B9A">
            <w:pPr>
              <w:jc w:val="center"/>
              <w:rPr>
                <w:rFonts w:asciiTheme="minorHAnsi" w:hAnsiTheme="minorHAnsi" w:cstheme="minorHAnsi"/>
                <w:szCs w:val="22"/>
              </w:rPr>
            </w:pPr>
          </w:p>
        </w:tc>
        <w:tc>
          <w:tcPr>
            <w:tcW w:w="1195" w:type="dxa"/>
            <w:shd w:val="clear" w:color="auto" w:fill="auto"/>
          </w:tcPr>
          <w:p w14:paraId="3B992771" w14:textId="5EBF0866" w:rsidR="005D0B9A" w:rsidRPr="00B06AF7" w:rsidRDefault="005D0B9A" w:rsidP="005D0B9A">
            <w:pPr>
              <w:jc w:val="center"/>
              <w:rPr>
                <w:rFonts w:asciiTheme="minorHAnsi" w:hAnsiTheme="minorHAnsi" w:cstheme="minorHAnsi"/>
                <w:szCs w:val="22"/>
              </w:rPr>
            </w:pPr>
            <w:r w:rsidRPr="00E04153">
              <w:rPr>
                <w:rFonts w:asciiTheme="minorHAnsi" w:hAnsiTheme="minorHAnsi" w:cstheme="minorHAnsi"/>
                <w:szCs w:val="22"/>
              </w:rPr>
              <w:t>201</w:t>
            </w:r>
            <w:r>
              <w:rPr>
                <w:rFonts w:asciiTheme="minorHAnsi" w:hAnsiTheme="minorHAnsi" w:cstheme="minorHAnsi"/>
                <w:szCs w:val="22"/>
              </w:rPr>
              <w:t>9</w:t>
            </w:r>
          </w:p>
        </w:tc>
      </w:tr>
      <w:tr w:rsidR="005D0B9A" w:rsidRPr="00B06AF7" w14:paraId="0FD443F7" w14:textId="77777777" w:rsidTr="00B12C23">
        <w:tc>
          <w:tcPr>
            <w:tcW w:w="3042" w:type="dxa"/>
            <w:shd w:val="clear" w:color="auto" w:fill="auto"/>
          </w:tcPr>
          <w:p w14:paraId="552035FE" w14:textId="77777777" w:rsidR="005D0B9A" w:rsidRPr="00B06AF7" w:rsidRDefault="005D0B9A" w:rsidP="005D0B9A">
            <w:pPr>
              <w:ind w:left="342" w:right="-108"/>
              <w:jc w:val="thaiDistribute"/>
              <w:rPr>
                <w:rFonts w:asciiTheme="minorHAnsi" w:hAnsiTheme="minorHAnsi" w:cstheme="minorHAnsi"/>
                <w:bCs/>
                <w:i/>
                <w:iCs/>
                <w:szCs w:val="22"/>
              </w:rPr>
            </w:pPr>
          </w:p>
        </w:tc>
        <w:tc>
          <w:tcPr>
            <w:tcW w:w="783" w:type="dxa"/>
            <w:shd w:val="clear" w:color="auto" w:fill="auto"/>
          </w:tcPr>
          <w:p w14:paraId="4FC43899" w14:textId="77777777" w:rsidR="005D0B9A" w:rsidRPr="00B06AF7" w:rsidRDefault="005D0B9A" w:rsidP="005D0B9A">
            <w:pPr>
              <w:ind w:left="342"/>
              <w:jc w:val="center"/>
              <w:rPr>
                <w:rFonts w:asciiTheme="minorHAnsi" w:hAnsiTheme="minorHAnsi" w:cstheme="minorHAnsi"/>
                <w:b/>
                <w:i/>
                <w:iCs/>
                <w:szCs w:val="22"/>
                <w:rtl/>
                <w:cs/>
              </w:rPr>
            </w:pPr>
          </w:p>
        </w:tc>
        <w:tc>
          <w:tcPr>
            <w:tcW w:w="5472" w:type="dxa"/>
            <w:gridSpan w:val="7"/>
            <w:shd w:val="clear" w:color="auto" w:fill="auto"/>
          </w:tcPr>
          <w:p w14:paraId="35BC31EE" w14:textId="77777777" w:rsidR="005D0B9A" w:rsidRPr="00B06AF7" w:rsidRDefault="005D0B9A" w:rsidP="005D0B9A">
            <w:pPr>
              <w:ind w:left="342"/>
              <w:jc w:val="center"/>
              <w:rPr>
                <w:rFonts w:asciiTheme="minorHAnsi" w:hAnsiTheme="minorHAnsi" w:cstheme="minorHAnsi"/>
                <w:bCs/>
                <w:i/>
                <w:iCs/>
                <w:szCs w:val="22"/>
                <w:rtl/>
                <w:cs/>
              </w:rPr>
            </w:pPr>
            <w:r w:rsidRPr="00B06AF7">
              <w:rPr>
                <w:rFonts w:asciiTheme="minorHAnsi" w:hAnsiTheme="minorHAnsi" w:cstheme="minorHAnsi"/>
                <w:bCs/>
                <w:i/>
                <w:iCs/>
                <w:szCs w:val="22"/>
              </w:rPr>
              <w:t>(in thousand Baht)</w:t>
            </w:r>
          </w:p>
        </w:tc>
      </w:tr>
      <w:tr w:rsidR="00362FF7" w:rsidRPr="00B06AF7" w14:paraId="6B9C684C" w14:textId="77777777" w:rsidTr="005C1BE4">
        <w:tc>
          <w:tcPr>
            <w:tcW w:w="3042" w:type="dxa"/>
            <w:shd w:val="clear" w:color="auto" w:fill="auto"/>
          </w:tcPr>
          <w:p w14:paraId="5D401FAA" w14:textId="77777777" w:rsidR="00362FF7" w:rsidRPr="00950A85" w:rsidRDefault="00362FF7" w:rsidP="00362FF7">
            <w:pPr>
              <w:rPr>
                <w:rFonts w:asciiTheme="minorHAnsi" w:hAnsiTheme="minorHAnsi" w:cstheme="minorHAnsi"/>
                <w:szCs w:val="22"/>
                <w:rtl/>
                <w:cs/>
              </w:rPr>
            </w:pPr>
            <w:r w:rsidRPr="00950A85">
              <w:rPr>
                <w:rFonts w:asciiTheme="minorHAnsi" w:hAnsiTheme="minorHAnsi" w:cstheme="minorHAnsi"/>
                <w:szCs w:val="22"/>
              </w:rPr>
              <w:t>Employee benefit expenses</w:t>
            </w:r>
          </w:p>
        </w:tc>
        <w:tc>
          <w:tcPr>
            <w:tcW w:w="783" w:type="dxa"/>
            <w:shd w:val="clear" w:color="auto" w:fill="auto"/>
          </w:tcPr>
          <w:p w14:paraId="000B9ACC" w14:textId="77777777" w:rsidR="00362FF7" w:rsidRPr="00B06AF7" w:rsidRDefault="00362FF7" w:rsidP="00362FF7">
            <w:pPr>
              <w:pStyle w:val="acctfourfigures"/>
              <w:tabs>
                <w:tab w:val="clear" w:pos="765"/>
              </w:tabs>
              <w:spacing w:line="240" w:lineRule="atLeast"/>
              <w:ind w:left="-108" w:right="-63"/>
              <w:jc w:val="center"/>
              <w:rPr>
                <w:rFonts w:asciiTheme="minorHAnsi" w:hAnsiTheme="minorHAnsi" w:cstheme="minorHAnsi"/>
                <w:i/>
                <w:iCs/>
                <w:szCs w:val="22"/>
                <w:lang w:bidi="th-TH"/>
              </w:rPr>
            </w:pPr>
          </w:p>
        </w:tc>
        <w:tc>
          <w:tcPr>
            <w:tcW w:w="1215" w:type="dxa"/>
            <w:shd w:val="clear" w:color="auto" w:fill="auto"/>
          </w:tcPr>
          <w:p w14:paraId="583E3603" w14:textId="78C2EF3A"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rPr>
              <w:t>185,523</w:t>
            </w:r>
          </w:p>
        </w:tc>
        <w:tc>
          <w:tcPr>
            <w:tcW w:w="236" w:type="dxa"/>
            <w:shd w:val="clear" w:color="auto" w:fill="auto"/>
          </w:tcPr>
          <w:p w14:paraId="65AAE9E1" w14:textId="77777777" w:rsidR="00362FF7" w:rsidRPr="00362FF7" w:rsidRDefault="00362FF7" w:rsidP="00362FF7">
            <w:pPr>
              <w:tabs>
                <w:tab w:val="decimal" w:pos="774"/>
              </w:tabs>
              <w:ind w:left="-108" w:right="-108"/>
              <w:rPr>
                <w:rFonts w:asciiTheme="minorHAnsi" w:hAnsiTheme="minorHAnsi" w:cstheme="minorHAnsi"/>
                <w:b/>
                <w:szCs w:val="22"/>
              </w:rPr>
            </w:pPr>
          </w:p>
        </w:tc>
        <w:tc>
          <w:tcPr>
            <w:tcW w:w="1204" w:type="dxa"/>
            <w:shd w:val="clear" w:color="auto" w:fill="auto"/>
          </w:tcPr>
          <w:p w14:paraId="68DB4D94" w14:textId="3682E5F8"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212,062</w:t>
            </w:r>
          </w:p>
        </w:tc>
        <w:tc>
          <w:tcPr>
            <w:tcW w:w="236" w:type="dxa"/>
            <w:shd w:val="clear" w:color="auto" w:fill="auto"/>
          </w:tcPr>
          <w:p w14:paraId="403C15BC" w14:textId="77777777" w:rsidR="00362FF7" w:rsidRPr="00362FF7" w:rsidRDefault="00362FF7" w:rsidP="00362FF7">
            <w:pPr>
              <w:tabs>
                <w:tab w:val="decimal" w:pos="774"/>
              </w:tabs>
              <w:ind w:left="-108" w:right="-108"/>
              <w:rPr>
                <w:rFonts w:asciiTheme="minorHAnsi" w:hAnsiTheme="minorHAnsi" w:cstheme="minorHAnsi"/>
                <w:b/>
                <w:szCs w:val="22"/>
              </w:rPr>
            </w:pPr>
          </w:p>
        </w:tc>
        <w:tc>
          <w:tcPr>
            <w:tcW w:w="1150" w:type="dxa"/>
            <w:shd w:val="clear" w:color="auto" w:fill="auto"/>
          </w:tcPr>
          <w:p w14:paraId="5C1AA782" w14:textId="3162C07E"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133,764</w:t>
            </w:r>
          </w:p>
        </w:tc>
        <w:tc>
          <w:tcPr>
            <w:tcW w:w="236" w:type="dxa"/>
            <w:shd w:val="clear" w:color="auto" w:fill="auto"/>
          </w:tcPr>
          <w:p w14:paraId="05991ABE" w14:textId="77777777" w:rsidR="00362FF7" w:rsidRPr="00362FF7" w:rsidRDefault="00362FF7" w:rsidP="00362FF7">
            <w:pPr>
              <w:tabs>
                <w:tab w:val="decimal" w:pos="774"/>
              </w:tabs>
              <w:ind w:left="-108" w:right="-108"/>
              <w:rPr>
                <w:rFonts w:asciiTheme="minorHAnsi" w:hAnsiTheme="minorHAnsi" w:cstheme="minorHAnsi"/>
                <w:b/>
                <w:szCs w:val="22"/>
              </w:rPr>
            </w:pPr>
          </w:p>
        </w:tc>
        <w:tc>
          <w:tcPr>
            <w:tcW w:w="1195" w:type="dxa"/>
            <w:shd w:val="clear" w:color="auto" w:fill="auto"/>
          </w:tcPr>
          <w:p w14:paraId="5DA3AFCE" w14:textId="174C0384"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bidi="th-TH"/>
              </w:rPr>
              <w:t>147,724</w:t>
            </w:r>
          </w:p>
        </w:tc>
      </w:tr>
      <w:tr w:rsidR="00362FF7" w:rsidRPr="00B06AF7" w14:paraId="3E086B42" w14:textId="77777777" w:rsidTr="005C1BE4">
        <w:tc>
          <w:tcPr>
            <w:tcW w:w="3042" w:type="dxa"/>
            <w:shd w:val="clear" w:color="auto" w:fill="auto"/>
          </w:tcPr>
          <w:p w14:paraId="6A5A0C1D" w14:textId="76EAB68E" w:rsidR="00362FF7" w:rsidRPr="00950A85" w:rsidRDefault="00362FF7" w:rsidP="00362FF7">
            <w:pPr>
              <w:rPr>
                <w:rFonts w:asciiTheme="minorHAnsi" w:hAnsiTheme="minorHAnsi" w:cs="Browallia New"/>
                <w:szCs w:val="28"/>
                <w:lang w:val="en-US" w:bidi="th-TH"/>
              </w:rPr>
            </w:pPr>
            <w:r w:rsidRPr="00950A85">
              <w:rPr>
                <w:rFonts w:asciiTheme="minorHAnsi" w:hAnsiTheme="minorHAnsi" w:cs="Browallia New"/>
                <w:szCs w:val="28"/>
                <w:lang w:val="en-US" w:bidi="th-TH"/>
              </w:rPr>
              <w:t>Impairment of investment</w:t>
            </w:r>
          </w:p>
        </w:tc>
        <w:tc>
          <w:tcPr>
            <w:tcW w:w="783" w:type="dxa"/>
            <w:shd w:val="clear" w:color="auto" w:fill="auto"/>
          </w:tcPr>
          <w:p w14:paraId="1B8FB2F1" w14:textId="77777777" w:rsidR="00362FF7" w:rsidRPr="00B06AF7" w:rsidRDefault="00362FF7" w:rsidP="00362FF7">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72D08B6F" w14:textId="6E8CF212" w:rsidR="00362FF7" w:rsidRPr="00362FF7" w:rsidRDefault="00362FF7" w:rsidP="00362FF7">
            <w:pPr>
              <w:pStyle w:val="acctfourfigures"/>
              <w:tabs>
                <w:tab w:val="clear" w:pos="765"/>
                <w:tab w:val="decimal" w:pos="696"/>
              </w:tabs>
              <w:spacing w:line="240" w:lineRule="auto"/>
              <w:ind w:left="-108" w:right="-128"/>
              <w:rPr>
                <w:rFonts w:asciiTheme="minorHAnsi" w:hAnsiTheme="minorHAnsi" w:cstheme="minorHAnsi"/>
                <w:szCs w:val="22"/>
                <w:lang w:val="en-US" w:bidi="th-TH"/>
              </w:rPr>
            </w:pPr>
            <w:r w:rsidRPr="00362FF7">
              <w:rPr>
                <w:rFonts w:asciiTheme="minorHAnsi" w:hAnsiTheme="minorHAnsi" w:cstheme="minorHAnsi"/>
                <w:szCs w:val="22"/>
                <w:lang w:val="en-US" w:bidi="th-TH"/>
              </w:rPr>
              <w:t>-</w:t>
            </w:r>
          </w:p>
        </w:tc>
        <w:tc>
          <w:tcPr>
            <w:tcW w:w="236" w:type="dxa"/>
            <w:shd w:val="clear" w:color="auto" w:fill="auto"/>
          </w:tcPr>
          <w:p w14:paraId="458210E4" w14:textId="77777777" w:rsidR="00362FF7" w:rsidRPr="00362FF7" w:rsidRDefault="00362FF7" w:rsidP="00362FF7">
            <w:pPr>
              <w:tabs>
                <w:tab w:val="decimal" w:pos="774"/>
              </w:tabs>
              <w:ind w:left="-108" w:right="-108"/>
              <w:rPr>
                <w:rFonts w:asciiTheme="minorHAnsi" w:hAnsiTheme="minorHAnsi" w:cstheme="minorHAnsi"/>
                <w:b/>
                <w:szCs w:val="22"/>
              </w:rPr>
            </w:pPr>
          </w:p>
        </w:tc>
        <w:tc>
          <w:tcPr>
            <w:tcW w:w="1204" w:type="dxa"/>
            <w:shd w:val="clear" w:color="auto" w:fill="auto"/>
          </w:tcPr>
          <w:p w14:paraId="29CEE680" w14:textId="29FC8078" w:rsidR="00362FF7" w:rsidRPr="00362FF7" w:rsidRDefault="00362FF7" w:rsidP="00362FF7">
            <w:pPr>
              <w:pStyle w:val="acctfourfigures"/>
              <w:tabs>
                <w:tab w:val="clear" w:pos="765"/>
                <w:tab w:val="decimal" w:pos="696"/>
              </w:tabs>
              <w:spacing w:line="240" w:lineRule="auto"/>
              <w:ind w:left="-108" w:right="-128"/>
              <w:rPr>
                <w:rFonts w:asciiTheme="minorHAnsi" w:hAnsiTheme="minorHAnsi" w:cstheme="minorHAnsi"/>
                <w:szCs w:val="22"/>
              </w:rPr>
            </w:pPr>
            <w:r w:rsidRPr="00362FF7">
              <w:rPr>
                <w:rFonts w:asciiTheme="minorHAnsi" w:hAnsiTheme="minorHAnsi" w:cstheme="minorHAnsi"/>
                <w:szCs w:val="22"/>
                <w:lang w:val="en-US" w:bidi="th-TH"/>
              </w:rPr>
              <w:t>-</w:t>
            </w:r>
          </w:p>
        </w:tc>
        <w:tc>
          <w:tcPr>
            <w:tcW w:w="236" w:type="dxa"/>
            <w:shd w:val="clear" w:color="auto" w:fill="auto"/>
          </w:tcPr>
          <w:p w14:paraId="016D9704" w14:textId="77777777" w:rsidR="00362FF7" w:rsidRPr="00362FF7" w:rsidRDefault="00362FF7" w:rsidP="00362FF7">
            <w:pPr>
              <w:tabs>
                <w:tab w:val="decimal" w:pos="774"/>
              </w:tabs>
              <w:ind w:left="-108" w:right="-108"/>
              <w:rPr>
                <w:rFonts w:asciiTheme="minorHAnsi" w:hAnsiTheme="minorHAnsi" w:cstheme="minorHAnsi"/>
                <w:b/>
                <w:szCs w:val="22"/>
              </w:rPr>
            </w:pPr>
          </w:p>
        </w:tc>
        <w:tc>
          <w:tcPr>
            <w:tcW w:w="1150" w:type="dxa"/>
            <w:shd w:val="clear" w:color="auto" w:fill="auto"/>
          </w:tcPr>
          <w:p w14:paraId="6447381D" w14:textId="68E089D1"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7,471</w:t>
            </w:r>
          </w:p>
        </w:tc>
        <w:tc>
          <w:tcPr>
            <w:tcW w:w="236" w:type="dxa"/>
            <w:shd w:val="clear" w:color="auto" w:fill="auto"/>
          </w:tcPr>
          <w:p w14:paraId="1B408B34" w14:textId="77777777" w:rsidR="00362FF7" w:rsidRPr="00362FF7" w:rsidRDefault="00362FF7" w:rsidP="00362FF7">
            <w:pPr>
              <w:tabs>
                <w:tab w:val="decimal" w:pos="774"/>
              </w:tabs>
              <w:ind w:left="-108" w:right="-108"/>
              <w:rPr>
                <w:rFonts w:asciiTheme="minorHAnsi" w:hAnsiTheme="minorHAnsi" w:cstheme="minorHAnsi"/>
                <w:b/>
                <w:szCs w:val="22"/>
              </w:rPr>
            </w:pPr>
          </w:p>
        </w:tc>
        <w:tc>
          <w:tcPr>
            <w:tcW w:w="1195" w:type="dxa"/>
            <w:shd w:val="clear" w:color="auto" w:fill="auto"/>
          </w:tcPr>
          <w:p w14:paraId="16290097" w14:textId="5EA92E1F"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17,088</w:t>
            </w:r>
          </w:p>
        </w:tc>
      </w:tr>
      <w:tr w:rsidR="00362FF7" w:rsidRPr="00B06AF7" w14:paraId="2F5EF73A" w14:textId="77777777" w:rsidTr="005C1BE4">
        <w:tc>
          <w:tcPr>
            <w:tcW w:w="3042" w:type="dxa"/>
            <w:shd w:val="clear" w:color="auto" w:fill="auto"/>
          </w:tcPr>
          <w:p w14:paraId="6407AAFA" w14:textId="14426466" w:rsidR="00362FF7" w:rsidRPr="00950A85" w:rsidRDefault="00362FF7" w:rsidP="00362FF7">
            <w:pPr>
              <w:rPr>
                <w:rFonts w:asciiTheme="minorHAnsi" w:hAnsiTheme="minorHAnsi" w:cstheme="minorHAnsi"/>
                <w:szCs w:val="22"/>
                <w:rtl/>
                <w:cs/>
              </w:rPr>
            </w:pPr>
            <w:r w:rsidRPr="00950A85">
              <w:rPr>
                <w:rFonts w:asciiTheme="minorHAnsi" w:hAnsiTheme="minorHAnsi" w:cstheme="minorHAnsi"/>
                <w:szCs w:val="22"/>
              </w:rPr>
              <w:t>Depreciation</w:t>
            </w:r>
          </w:p>
        </w:tc>
        <w:tc>
          <w:tcPr>
            <w:tcW w:w="783" w:type="dxa"/>
            <w:shd w:val="clear" w:color="auto" w:fill="auto"/>
          </w:tcPr>
          <w:p w14:paraId="15371728" w14:textId="77777777" w:rsidR="00362FF7" w:rsidRPr="00B06AF7" w:rsidRDefault="00362FF7" w:rsidP="00362FF7">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7D80274E" w14:textId="176F7CD5"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23,318</w:t>
            </w:r>
          </w:p>
        </w:tc>
        <w:tc>
          <w:tcPr>
            <w:tcW w:w="236" w:type="dxa"/>
            <w:shd w:val="clear" w:color="auto" w:fill="auto"/>
          </w:tcPr>
          <w:p w14:paraId="3870CA01" w14:textId="77777777" w:rsidR="00362FF7" w:rsidRPr="00362FF7" w:rsidRDefault="00362FF7" w:rsidP="00362FF7">
            <w:pPr>
              <w:tabs>
                <w:tab w:val="decimal" w:pos="774"/>
              </w:tabs>
              <w:ind w:left="-108" w:right="-108"/>
              <w:rPr>
                <w:rFonts w:asciiTheme="minorHAnsi" w:hAnsiTheme="minorHAnsi" w:cstheme="minorHAnsi"/>
                <w:szCs w:val="22"/>
              </w:rPr>
            </w:pPr>
          </w:p>
        </w:tc>
        <w:tc>
          <w:tcPr>
            <w:tcW w:w="1204" w:type="dxa"/>
            <w:shd w:val="clear" w:color="auto" w:fill="auto"/>
          </w:tcPr>
          <w:p w14:paraId="5A026D24" w14:textId="54C5AFE4"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10,981</w:t>
            </w:r>
          </w:p>
        </w:tc>
        <w:tc>
          <w:tcPr>
            <w:tcW w:w="236" w:type="dxa"/>
            <w:shd w:val="clear" w:color="auto" w:fill="auto"/>
          </w:tcPr>
          <w:p w14:paraId="2A21E3AF" w14:textId="77777777" w:rsidR="00362FF7" w:rsidRPr="00362FF7" w:rsidRDefault="00362FF7" w:rsidP="00362FF7">
            <w:pPr>
              <w:tabs>
                <w:tab w:val="decimal" w:pos="774"/>
              </w:tabs>
              <w:ind w:left="-108" w:right="-108"/>
              <w:rPr>
                <w:rFonts w:asciiTheme="minorHAnsi" w:hAnsiTheme="minorHAnsi" w:cstheme="minorHAnsi"/>
                <w:szCs w:val="22"/>
              </w:rPr>
            </w:pPr>
          </w:p>
        </w:tc>
        <w:tc>
          <w:tcPr>
            <w:tcW w:w="1150" w:type="dxa"/>
            <w:shd w:val="clear" w:color="auto" w:fill="auto"/>
          </w:tcPr>
          <w:p w14:paraId="71286FBC" w14:textId="09C05B56"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rPr>
              <w:t>13,829</w:t>
            </w:r>
          </w:p>
        </w:tc>
        <w:tc>
          <w:tcPr>
            <w:tcW w:w="236" w:type="dxa"/>
            <w:shd w:val="clear" w:color="auto" w:fill="auto"/>
          </w:tcPr>
          <w:p w14:paraId="37538438" w14:textId="77777777" w:rsidR="00362FF7" w:rsidRPr="00362FF7" w:rsidRDefault="00362FF7" w:rsidP="00362FF7">
            <w:pPr>
              <w:tabs>
                <w:tab w:val="decimal" w:pos="774"/>
              </w:tabs>
              <w:ind w:right="-108"/>
              <w:rPr>
                <w:rFonts w:asciiTheme="minorHAnsi" w:hAnsiTheme="minorHAnsi" w:cstheme="minorHAnsi"/>
                <w:szCs w:val="22"/>
              </w:rPr>
            </w:pPr>
          </w:p>
        </w:tc>
        <w:tc>
          <w:tcPr>
            <w:tcW w:w="1195" w:type="dxa"/>
            <w:shd w:val="clear" w:color="auto" w:fill="auto"/>
          </w:tcPr>
          <w:p w14:paraId="1A043B2D" w14:textId="52BA1550"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rPr>
              <w:t>6,508</w:t>
            </w:r>
          </w:p>
        </w:tc>
      </w:tr>
      <w:tr w:rsidR="00362FF7" w:rsidRPr="00B06AF7" w14:paraId="2DF7BB77" w14:textId="77777777" w:rsidTr="005C1BE4">
        <w:tc>
          <w:tcPr>
            <w:tcW w:w="3042" w:type="dxa"/>
            <w:shd w:val="clear" w:color="auto" w:fill="auto"/>
          </w:tcPr>
          <w:p w14:paraId="4FC6DB32" w14:textId="77777777" w:rsidR="00362FF7" w:rsidRPr="00950A85" w:rsidRDefault="00362FF7" w:rsidP="00362FF7">
            <w:pPr>
              <w:rPr>
                <w:rFonts w:asciiTheme="minorHAnsi" w:hAnsiTheme="minorHAnsi" w:cs="Browallia New"/>
                <w:szCs w:val="28"/>
                <w:lang w:val="en-US" w:bidi="th-TH"/>
              </w:rPr>
            </w:pPr>
            <w:r w:rsidRPr="00950A85">
              <w:rPr>
                <w:rFonts w:asciiTheme="minorHAnsi" w:hAnsiTheme="minorHAnsi" w:cstheme="minorHAnsi"/>
                <w:szCs w:val="22"/>
              </w:rPr>
              <w:t>Utilities expenses</w:t>
            </w:r>
          </w:p>
        </w:tc>
        <w:tc>
          <w:tcPr>
            <w:tcW w:w="783" w:type="dxa"/>
            <w:shd w:val="clear" w:color="auto" w:fill="auto"/>
          </w:tcPr>
          <w:p w14:paraId="1AD3DB51" w14:textId="77777777" w:rsidR="00362FF7" w:rsidRPr="00B06AF7" w:rsidRDefault="00362FF7" w:rsidP="00362FF7">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4C917736" w14:textId="24F63AAF"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9,374</w:t>
            </w:r>
          </w:p>
        </w:tc>
        <w:tc>
          <w:tcPr>
            <w:tcW w:w="236" w:type="dxa"/>
            <w:shd w:val="clear" w:color="auto" w:fill="auto"/>
          </w:tcPr>
          <w:p w14:paraId="039722B8" w14:textId="77777777" w:rsidR="00362FF7" w:rsidRPr="00362FF7" w:rsidRDefault="00362FF7" w:rsidP="00362FF7">
            <w:pPr>
              <w:tabs>
                <w:tab w:val="decimal" w:pos="774"/>
              </w:tabs>
              <w:ind w:left="-108" w:right="-108"/>
              <w:rPr>
                <w:rFonts w:asciiTheme="minorHAnsi" w:hAnsiTheme="minorHAnsi" w:cstheme="minorHAnsi"/>
                <w:szCs w:val="22"/>
              </w:rPr>
            </w:pPr>
          </w:p>
        </w:tc>
        <w:tc>
          <w:tcPr>
            <w:tcW w:w="1204" w:type="dxa"/>
            <w:shd w:val="clear" w:color="auto" w:fill="auto"/>
          </w:tcPr>
          <w:p w14:paraId="581BA6FD" w14:textId="57FB940D"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6,578</w:t>
            </w:r>
          </w:p>
        </w:tc>
        <w:tc>
          <w:tcPr>
            <w:tcW w:w="236" w:type="dxa"/>
            <w:shd w:val="clear" w:color="auto" w:fill="auto"/>
          </w:tcPr>
          <w:p w14:paraId="37E20FF4" w14:textId="77777777" w:rsidR="00362FF7" w:rsidRPr="00362FF7" w:rsidRDefault="00362FF7" w:rsidP="00362FF7">
            <w:pPr>
              <w:tabs>
                <w:tab w:val="decimal" w:pos="774"/>
              </w:tabs>
              <w:ind w:left="-108" w:right="-108"/>
              <w:rPr>
                <w:rFonts w:asciiTheme="minorHAnsi" w:hAnsiTheme="minorHAnsi" w:cstheme="minorHAnsi"/>
                <w:szCs w:val="22"/>
              </w:rPr>
            </w:pPr>
          </w:p>
        </w:tc>
        <w:tc>
          <w:tcPr>
            <w:tcW w:w="1150" w:type="dxa"/>
            <w:shd w:val="clear" w:color="auto" w:fill="auto"/>
          </w:tcPr>
          <w:p w14:paraId="768AC786" w14:textId="608CBF5A"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7,627</w:t>
            </w:r>
          </w:p>
        </w:tc>
        <w:tc>
          <w:tcPr>
            <w:tcW w:w="236" w:type="dxa"/>
            <w:shd w:val="clear" w:color="auto" w:fill="auto"/>
          </w:tcPr>
          <w:p w14:paraId="45154F3F" w14:textId="77777777" w:rsidR="00362FF7" w:rsidRPr="00362FF7" w:rsidRDefault="00362FF7" w:rsidP="00362FF7">
            <w:pPr>
              <w:tabs>
                <w:tab w:val="decimal" w:pos="774"/>
              </w:tabs>
              <w:ind w:right="-108"/>
              <w:rPr>
                <w:rFonts w:asciiTheme="minorHAnsi" w:hAnsiTheme="minorHAnsi" w:cstheme="minorHAnsi"/>
                <w:szCs w:val="22"/>
              </w:rPr>
            </w:pPr>
          </w:p>
        </w:tc>
        <w:tc>
          <w:tcPr>
            <w:tcW w:w="1195" w:type="dxa"/>
            <w:shd w:val="clear" w:color="auto" w:fill="auto"/>
          </w:tcPr>
          <w:p w14:paraId="5D8E0F8F" w14:textId="161261E6"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2,867</w:t>
            </w:r>
          </w:p>
        </w:tc>
      </w:tr>
      <w:tr w:rsidR="00362FF7" w:rsidRPr="00B06AF7" w14:paraId="7A87736D" w14:textId="77777777" w:rsidTr="005C1BE4">
        <w:tc>
          <w:tcPr>
            <w:tcW w:w="3042" w:type="dxa"/>
            <w:shd w:val="clear" w:color="auto" w:fill="auto"/>
          </w:tcPr>
          <w:p w14:paraId="693F49A7" w14:textId="01EE8675" w:rsidR="00362FF7" w:rsidRPr="00950A85" w:rsidRDefault="00362FF7" w:rsidP="00362FF7">
            <w:pPr>
              <w:rPr>
                <w:rFonts w:asciiTheme="minorHAnsi" w:hAnsiTheme="minorHAnsi" w:cstheme="minorHAnsi"/>
                <w:szCs w:val="22"/>
                <w:rtl/>
                <w:cs/>
              </w:rPr>
            </w:pPr>
            <w:r w:rsidRPr="00950A85">
              <w:rPr>
                <w:rFonts w:asciiTheme="minorHAnsi" w:hAnsiTheme="minorHAnsi" w:cstheme="minorHAnsi"/>
                <w:szCs w:val="22"/>
              </w:rPr>
              <w:t>Repairs and maintenance</w:t>
            </w:r>
          </w:p>
        </w:tc>
        <w:tc>
          <w:tcPr>
            <w:tcW w:w="783" w:type="dxa"/>
            <w:shd w:val="clear" w:color="auto" w:fill="auto"/>
          </w:tcPr>
          <w:p w14:paraId="3BF986DA" w14:textId="77777777" w:rsidR="00362FF7" w:rsidRPr="00B06AF7" w:rsidRDefault="00362FF7" w:rsidP="00362FF7">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EB72459" w14:textId="43E246F2"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8,358</w:t>
            </w:r>
          </w:p>
        </w:tc>
        <w:tc>
          <w:tcPr>
            <w:tcW w:w="236" w:type="dxa"/>
            <w:shd w:val="clear" w:color="auto" w:fill="auto"/>
          </w:tcPr>
          <w:p w14:paraId="02FA4B4B" w14:textId="77777777" w:rsidR="00362FF7" w:rsidRPr="00362FF7" w:rsidRDefault="00362FF7" w:rsidP="00362FF7">
            <w:pPr>
              <w:tabs>
                <w:tab w:val="decimal" w:pos="774"/>
              </w:tabs>
              <w:ind w:left="-108" w:right="-108"/>
              <w:rPr>
                <w:rFonts w:asciiTheme="minorHAnsi" w:hAnsiTheme="minorHAnsi" w:cstheme="minorHAnsi"/>
                <w:szCs w:val="22"/>
              </w:rPr>
            </w:pPr>
          </w:p>
        </w:tc>
        <w:tc>
          <w:tcPr>
            <w:tcW w:w="1204" w:type="dxa"/>
            <w:shd w:val="clear" w:color="auto" w:fill="auto"/>
          </w:tcPr>
          <w:p w14:paraId="57273185" w14:textId="5916AEC3"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9,136</w:t>
            </w:r>
          </w:p>
        </w:tc>
        <w:tc>
          <w:tcPr>
            <w:tcW w:w="236" w:type="dxa"/>
            <w:shd w:val="clear" w:color="auto" w:fill="auto"/>
          </w:tcPr>
          <w:p w14:paraId="15A39AC8" w14:textId="77777777" w:rsidR="00362FF7" w:rsidRPr="00362FF7" w:rsidRDefault="00362FF7" w:rsidP="00362FF7">
            <w:pPr>
              <w:tabs>
                <w:tab w:val="decimal" w:pos="774"/>
              </w:tabs>
              <w:ind w:left="-108" w:right="-108"/>
              <w:rPr>
                <w:rFonts w:asciiTheme="minorHAnsi" w:hAnsiTheme="minorHAnsi" w:cstheme="minorHAnsi"/>
                <w:szCs w:val="22"/>
              </w:rPr>
            </w:pPr>
          </w:p>
        </w:tc>
        <w:tc>
          <w:tcPr>
            <w:tcW w:w="1150" w:type="dxa"/>
            <w:shd w:val="clear" w:color="auto" w:fill="auto"/>
          </w:tcPr>
          <w:p w14:paraId="40759E82" w14:textId="3AEA3230"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5,189</w:t>
            </w:r>
          </w:p>
        </w:tc>
        <w:tc>
          <w:tcPr>
            <w:tcW w:w="236" w:type="dxa"/>
            <w:shd w:val="clear" w:color="auto" w:fill="auto"/>
          </w:tcPr>
          <w:p w14:paraId="7B4EAF60" w14:textId="77777777" w:rsidR="00362FF7" w:rsidRPr="00362FF7" w:rsidRDefault="00362FF7" w:rsidP="00362FF7">
            <w:pPr>
              <w:tabs>
                <w:tab w:val="decimal" w:pos="774"/>
              </w:tabs>
              <w:ind w:right="-108"/>
              <w:rPr>
                <w:rFonts w:asciiTheme="minorHAnsi" w:hAnsiTheme="minorHAnsi" w:cstheme="minorHAnsi"/>
                <w:szCs w:val="22"/>
              </w:rPr>
            </w:pPr>
          </w:p>
        </w:tc>
        <w:tc>
          <w:tcPr>
            <w:tcW w:w="1195" w:type="dxa"/>
            <w:shd w:val="clear" w:color="auto" w:fill="auto"/>
          </w:tcPr>
          <w:p w14:paraId="14AAE107" w14:textId="5E4EBEAF"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5,818</w:t>
            </w:r>
          </w:p>
        </w:tc>
      </w:tr>
      <w:tr w:rsidR="00362FF7" w:rsidRPr="00B06AF7" w14:paraId="190FA1D9" w14:textId="77777777" w:rsidTr="005C1BE4">
        <w:tc>
          <w:tcPr>
            <w:tcW w:w="3042" w:type="dxa"/>
            <w:shd w:val="clear" w:color="auto" w:fill="auto"/>
          </w:tcPr>
          <w:p w14:paraId="0FEFE46B" w14:textId="0BB23CC2" w:rsidR="00362FF7" w:rsidRPr="00950A85" w:rsidRDefault="00362FF7" w:rsidP="00362FF7">
            <w:pPr>
              <w:rPr>
                <w:rFonts w:asciiTheme="minorHAnsi" w:hAnsiTheme="minorHAnsi" w:cstheme="minorHAnsi"/>
                <w:szCs w:val="22"/>
                <w:rtl/>
                <w:cs/>
              </w:rPr>
            </w:pPr>
            <w:r w:rsidRPr="00950A85">
              <w:rPr>
                <w:rFonts w:asciiTheme="minorHAnsi" w:hAnsiTheme="minorHAnsi" w:cs="Browallia New"/>
                <w:szCs w:val="28"/>
                <w:lang w:val="en-US" w:bidi="th-TH"/>
              </w:rPr>
              <w:t>Amortisation</w:t>
            </w:r>
          </w:p>
        </w:tc>
        <w:tc>
          <w:tcPr>
            <w:tcW w:w="783" w:type="dxa"/>
            <w:shd w:val="clear" w:color="auto" w:fill="auto"/>
          </w:tcPr>
          <w:p w14:paraId="011A8DCE" w14:textId="77777777" w:rsidR="00362FF7" w:rsidRPr="00B06AF7" w:rsidRDefault="00362FF7" w:rsidP="00362FF7">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72BEBC66" w14:textId="37814EED"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4,213</w:t>
            </w:r>
          </w:p>
        </w:tc>
        <w:tc>
          <w:tcPr>
            <w:tcW w:w="236" w:type="dxa"/>
            <w:shd w:val="clear" w:color="auto" w:fill="auto"/>
          </w:tcPr>
          <w:p w14:paraId="1A4E8779" w14:textId="77777777" w:rsidR="00362FF7" w:rsidRPr="00362FF7" w:rsidRDefault="00362FF7" w:rsidP="00362FF7">
            <w:pPr>
              <w:tabs>
                <w:tab w:val="decimal" w:pos="774"/>
              </w:tabs>
              <w:ind w:left="-108" w:right="-108"/>
              <w:rPr>
                <w:rFonts w:asciiTheme="minorHAnsi" w:hAnsiTheme="minorHAnsi" w:cstheme="minorHAnsi"/>
                <w:szCs w:val="22"/>
              </w:rPr>
            </w:pPr>
          </w:p>
        </w:tc>
        <w:tc>
          <w:tcPr>
            <w:tcW w:w="1204" w:type="dxa"/>
            <w:shd w:val="clear" w:color="auto" w:fill="auto"/>
          </w:tcPr>
          <w:p w14:paraId="51AFFA0F" w14:textId="67B823D4"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4,784</w:t>
            </w:r>
          </w:p>
        </w:tc>
        <w:tc>
          <w:tcPr>
            <w:tcW w:w="236" w:type="dxa"/>
            <w:shd w:val="clear" w:color="auto" w:fill="auto"/>
          </w:tcPr>
          <w:p w14:paraId="6718E7C4" w14:textId="77777777" w:rsidR="00362FF7" w:rsidRPr="00362FF7" w:rsidRDefault="00362FF7" w:rsidP="00362FF7">
            <w:pPr>
              <w:tabs>
                <w:tab w:val="decimal" w:pos="774"/>
              </w:tabs>
              <w:ind w:left="-108" w:right="-108"/>
              <w:rPr>
                <w:rFonts w:asciiTheme="minorHAnsi" w:hAnsiTheme="minorHAnsi" w:cstheme="minorHAnsi"/>
                <w:szCs w:val="22"/>
              </w:rPr>
            </w:pPr>
          </w:p>
        </w:tc>
        <w:tc>
          <w:tcPr>
            <w:tcW w:w="1150" w:type="dxa"/>
            <w:shd w:val="clear" w:color="auto" w:fill="auto"/>
          </w:tcPr>
          <w:p w14:paraId="41802DA2" w14:textId="1E014205"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4,203</w:t>
            </w:r>
          </w:p>
        </w:tc>
        <w:tc>
          <w:tcPr>
            <w:tcW w:w="236" w:type="dxa"/>
            <w:shd w:val="clear" w:color="auto" w:fill="auto"/>
          </w:tcPr>
          <w:p w14:paraId="6D637B1D" w14:textId="77777777" w:rsidR="00362FF7" w:rsidRPr="00362FF7" w:rsidRDefault="00362FF7" w:rsidP="00362FF7">
            <w:pPr>
              <w:tabs>
                <w:tab w:val="decimal" w:pos="774"/>
              </w:tabs>
              <w:ind w:right="-108"/>
              <w:rPr>
                <w:rFonts w:asciiTheme="minorHAnsi" w:hAnsiTheme="minorHAnsi" w:cstheme="minorHAnsi"/>
                <w:szCs w:val="22"/>
              </w:rPr>
            </w:pPr>
          </w:p>
        </w:tc>
        <w:tc>
          <w:tcPr>
            <w:tcW w:w="1195" w:type="dxa"/>
            <w:shd w:val="clear" w:color="auto" w:fill="auto"/>
          </w:tcPr>
          <w:p w14:paraId="1C76EA85" w14:textId="28B268B2"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4,054</w:t>
            </w:r>
          </w:p>
        </w:tc>
      </w:tr>
      <w:tr w:rsidR="00362FF7" w:rsidRPr="001F52AE" w14:paraId="5ED81FF0" w14:textId="77777777" w:rsidTr="005C1BE4">
        <w:tc>
          <w:tcPr>
            <w:tcW w:w="3042" w:type="dxa"/>
            <w:shd w:val="clear" w:color="auto" w:fill="auto"/>
          </w:tcPr>
          <w:p w14:paraId="07C0B7C9" w14:textId="77777777" w:rsidR="00362FF7" w:rsidRPr="00950A85" w:rsidRDefault="00362FF7" w:rsidP="00362FF7">
            <w:pPr>
              <w:rPr>
                <w:rFonts w:asciiTheme="minorHAnsi" w:hAnsiTheme="minorHAnsi" w:cstheme="minorHAnsi"/>
                <w:szCs w:val="22"/>
                <w:rtl/>
                <w:cs/>
              </w:rPr>
            </w:pPr>
            <w:r w:rsidRPr="00950A85">
              <w:rPr>
                <w:rFonts w:asciiTheme="minorHAnsi" w:hAnsiTheme="minorHAnsi" w:cstheme="minorHAnsi"/>
                <w:szCs w:val="22"/>
              </w:rPr>
              <w:t>Others</w:t>
            </w:r>
          </w:p>
        </w:tc>
        <w:tc>
          <w:tcPr>
            <w:tcW w:w="783" w:type="dxa"/>
            <w:shd w:val="clear" w:color="auto" w:fill="auto"/>
          </w:tcPr>
          <w:p w14:paraId="0757451B" w14:textId="77777777" w:rsidR="00362FF7" w:rsidRPr="001F52AE" w:rsidRDefault="00362FF7" w:rsidP="00362FF7">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3A02E14B" w14:textId="171F14DA"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79,315</w:t>
            </w:r>
          </w:p>
        </w:tc>
        <w:tc>
          <w:tcPr>
            <w:tcW w:w="236" w:type="dxa"/>
            <w:shd w:val="clear" w:color="auto" w:fill="auto"/>
          </w:tcPr>
          <w:p w14:paraId="1B89D4D6" w14:textId="77777777" w:rsidR="00362FF7" w:rsidRPr="00362FF7" w:rsidRDefault="00362FF7" w:rsidP="00362FF7">
            <w:pPr>
              <w:tabs>
                <w:tab w:val="decimal" w:pos="774"/>
              </w:tabs>
              <w:ind w:left="-108" w:right="-108"/>
              <w:rPr>
                <w:rFonts w:asciiTheme="minorHAnsi" w:hAnsiTheme="minorHAnsi" w:cstheme="minorHAnsi"/>
                <w:szCs w:val="22"/>
              </w:rPr>
            </w:pPr>
          </w:p>
        </w:tc>
        <w:tc>
          <w:tcPr>
            <w:tcW w:w="1204" w:type="dxa"/>
            <w:shd w:val="clear" w:color="auto" w:fill="auto"/>
          </w:tcPr>
          <w:p w14:paraId="11B6E060" w14:textId="3CCEA600"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113,903</w:t>
            </w:r>
          </w:p>
        </w:tc>
        <w:tc>
          <w:tcPr>
            <w:tcW w:w="236" w:type="dxa"/>
            <w:shd w:val="clear" w:color="auto" w:fill="auto"/>
          </w:tcPr>
          <w:p w14:paraId="2FCA730E" w14:textId="77777777" w:rsidR="00362FF7" w:rsidRPr="00362FF7" w:rsidRDefault="00362FF7" w:rsidP="00362FF7">
            <w:pPr>
              <w:tabs>
                <w:tab w:val="decimal" w:pos="774"/>
              </w:tabs>
              <w:ind w:left="-108" w:right="-108"/>
              <w:rPr>
                <w:rFonts w:asciiTheme="minorHAnsi" w:hAnsiTheme="minorHAnsi" w:cstheme="minorHAnsi"/>
                <w:szCs w:val="22"/>
              </w:rPr>
            </w:pPr>
          </w:p>
        </w:tc>
        <w:tc>
          <w:tcPr>
            <w:tcW w:w="1150" w:type="dxa"/>
            <w:shd w:val="clear" w:color="auto" w:fill="auto"/>
          </w:tcPr>
          <w:p w14:paraId="04ACB210" w14:textId="7F3B3C04"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61,025</w:t>
            </w:r>
          </w:p>
        </w:tc>
        <w:tc>
          <w:tcPr>
            <w:tcW w:w="236" w:type="dxa"/>
            <w:shd w:val="clear" w:color="auto" w:fill="auto"/>
          </w:tcPr>
          <w:p w14:paraId="7037B859" w14:textId="77777777" w:rsidR="00362FF7" w:rsidRPr="00362FF7" w:rsidRDefault="00362FF7" w:rsidP="00362FF7">
            <w:pPr>
              <w:tabs>
                <w:tab w:val="decimal" w:pos="774"/>
              </w:tabs>
              <w:ind w:right="-108"/>
              <w:rPr>
                <w:rFonts w:asciiTheme="minorHAnsi" w:hAnsiTheme="minorHAnsi" w:cstheme="minorHAnsi"/>
                <w:szCs w:val="22"/>
              </w:rPr>
            </w:pPr>
          </w:p>
        </w:tc>
        <w:tc>
          <w:tcPr>
            <w:tcW w:w="1195" w:type="dxa"/>
            <w:shd w:val="clear" w:color="auto" w:fill="auto"/>
          </w:tcPr>
          <w:p w14:paraId="24A81270" w14:textId="58A06F85" w:rsidR="00362FF7" w:rsidRPr="00362FF7" w:rsidRDefault="00362FF7" w:rsidP="00362FF7">
            <w:pPr>
              <w:pStyle w:val="acctfourfigures"/>
              <w:tabs>
                <w:tab w:val="clear" w:pos="765"/>
                <w:tab w:val="decimal" w:pos="958"/>
              </w:tabs>
              <w:spacing w:line="240" w:lineRule="atLeast"/>
              <w:ind w:left="-108" w:right="-108"/>
              <w:rPr>
                <w:rFonts w:asciiTheme="minorHAnsi" w:hAnsiTheme="minorHAnsi" w:cstheme="minorHAnsi"/>
                <w:szCs w:val="22"/>
              </w:rPr>
            </w:pPr>
            <w:r w:rsidRPr="00362FF7">
              <w:rPr>
                <w:rFonts w:asciiTheme="minorHAnsi" w:hAnsiTheme="minorHAnsi" w:cstheme="minorHAnsi"/>
                <w:szCs w:val="22"/>
                <w:lang w:val="en-US" w:bidi="th-TH"/>
              </w:rPr>
              <w:t>60,891</w:t>
            </w:r>
          </w:p>
        </w:tc>
      </w:tr>
      <w:tr w:rsidR="00362FF7" w:rsidRPr="001F52AE" w14:paraId="7C062D7C" w14:textId="77777777" w:rsidTr="005C1BE4">
        <w:tc>
          <w:tcPr>
            <w:tcW w:w="3042" w:type="dxa"/>
            <w:shd w:val="clear" w:color="auto" w:fill="auto"/>
          </w:tcPr>
          <w:p w14:paraId="244E1E72" w14:textId="77777777" w:rsidR="00362FF7" w:rsidRPr="001F52AE" w:rsidRDefault="00362FF7" w:rsidP="00362FF7">
            <w:pPr>
              <w:rPr>
                <w:rFonts w:asciiTheme="minorHAnsi" w:hAnsiTheme="minorHAnsi" w:cstheme="minorHAnsi"/>
                <w:b/>
                <w:bCs/>
                <w:szCs w:val="22"/>
                <w:rtl/>
                <w:cs/>
              </w:rPr>
            </w:pPr>
            <w:r w:rsidRPr="001F52AE">
              <w:rPr>
                <w:rFonts w:asciiTheme="minorHAnsi" w:hAnsiTheme="minorHAnsi" w:cstheme="minorHAnsi"/>
                <w:b/>
                <w:bCs/>
                <w:szCs w:val="22"/>
              </w:rPr>
              <w:t>Total</w:t>
            </w:r>
          </w:p>
        </w:tc>
        <w:tc>
          <w:tcPr>
            <w:tcW w:w="783" w:type="dxa"/>
            <w:shd w:val="clear" w:color="auto" w:fill="auto"/>
          </w:tcPr>
          <w:p w14:paraId="63F2B03D" w14:textId="77777777" w:rsidR="00362FF7" w:rsidRPr="001F52AE" w:rsidRDefault="00362FF7" w:rsidP="00362FF7">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tcBorders>
              <w:top w:val="single" w:sz="4" w:space="0" w:color="auto"/>
              <w:bottom w:val="double" w:sz="4" w:space="0" w:color="auto"/>
            </w:tcBorders>
            <w:shd w:val="clear" w:color="auto" w:fill="auto"/>
          </w:tcPr>
          <w:p w14:paraId="705FF02B" w14:textId="2C53822E" w:rsidR="00362FF7" w:rsidRPr="00362FF7" w:rsidRDefault="00362FF7" w:rsidP="00362FF7">
            <w:pPr>
              <w:pStyle w:val="acctfourfigures"/>
              <w:tabs>
                <w:tab w:val="clear" w:pos="765"/>
                <w:tab w:val="decimal" w:pos="957"/>
              </w:tabs>
              <w:spacing w:line="240" w:lineRule="atLeast"/>
              <w:ind w:left="-108" w:right="-108"/>
              <w:rPr>
                <w:rFonts w:asciiTheme="minorHAnsi" w:hAnsiTheme="minorHAnsi" w:cstheme="minorHAnsi"/>
                <w:b/>
                <w:bCs/>
                <w:szCs w:val="22"/>
                <w:cs/>
                <w:lang w:bidi="th-TH"/>
              </w:rPr>
            </w:pPr>
            <w:r w:rsidRPr="00362FF7">
              <w:rPr>
                <w:rFonts w:asciiTheme="minorHAnsi" w:hAnsiTheme="minorHAnsi" w:cstheme="minorHAnsi"/>
                <w:b/>
                <w:bCs/>
                <w:szCs w:val="22"/>
                <w:lang w:bidi="th-TH"/>
              </w:rPr>
              <w:t>310,101</w:t>
            </w:r>
          </w:p>
        </w:tc>
        <w:tc>
          <w:tcPr>
            <w:tcW w:w="236" w:type="dxa"/>
            <w:shd w:val="clear" w:color="auto" w:fill="auto"/>
          </w:tcPr>
          <w:p w14:paraId="2B8DA3EC" w14:textId="77777777" w:rsidR="00362FF7" w:rsidRPr="00362FF7" w:rsidRDefault="00362FF7" w:rsidP="00362FF7">
            <w:pPr>
              <w:tabs>
                <w:tab w:val="decimal" w:pos="774"/>
              </w:tabs>
              <w:ind w:left="-108" w:right="-108"/>
              <w:rPr>
                <w:rFonts w:asciiTheme="minorHAnsi" w:hAnsiTheme="minorHAnsi" w:cstheme="minorHAnsi"/>
                <w:b/>
                <w:bCs/>
                <w:szCs w:val="22"/>
              </w:rPr>
            </w:pPr>
          </w:p>
        </w:tc>
        <w:tc>
          <w:tcPr>
            <w:tcW w:w="1204" w:type="dxa"/>
            <w:tcBorders>
              <w:top w:val="single" w:sz="4" w:space="0" w:color="auto"/>
              <w:bottom w:val="double" w:sz="4" w:space="0" w:color="auto"/>
            </w:tcBorders>
            <w:shd w:val="clear" w:color="auto" w:fill="auto"/>
          </w:tcPr>
          <w:p w14:paraId="73D669C6" w14:textId="4EF0CEB8" w:rsidR="00362FF7" w:rsidRPr="00362FF7" w:rsidRDefault="00362FF7" w:rsidP="00362FF7">
            <w:pPr>
              <w:pStyle w:val="acctfourfigures"/>
              <w:tabs>
                <w:tab w:val="clear" w:pos="765"/>
                <w:tab w:val="decimal" w:pos="957"/>
              </w:tabs>
              <w:spacing w:line="240" w:lineRule="atLeast"/>
              <w:ind w:left="-108" w:right="-108"/>
              <w:rPr>
                <w:rFonts w:asciiTheme="minorHAnsi" w:hAnsiTheme="minorHAnsi" w:cstheme="minorHAnsi"/>
                <w:b/>
                <w:bCs/>
                <w:szCs w:val="22"/>
                <w:lang w:val="en-US" w:bidi="th-TH"/>
              </w:rPr>
            </w:pPr>
            <w:r w:rsidRPr="00362FF7">
              <w:rPr>
                <w:rFonts w:asciiTheme="minorHAnsi" w:hAnsiTheme="minorHAnsi" w:cstheme="minorHAnsi"/>
                <w:b/>
                <w:bCs/>
                <w:szCs w:val="22"/>
                <w:lang w:val="en-US" w:bidi="th-TH"/>
              </w:rPr>
              <w:t>357,444</w:t>
            </w:r>
          </w:p>
        </w:tc>
        <w:tc>
          <w:tcPr>
            <w:tcW w:w="236" w:type="dxa"/>
            <w:shd w:val="clear" w:color="auto" w:fill="auto"/>
          </w:tcPr>
          <w:p w14:paraId="03A4D75B" w14:textId="77777777" w:rsidR="00362FF7" w:rsidRPr="00362FF7" w:rsidRDefault="00362FF7" w:rsidP="00362FF7">
            <w:pPr>
              <w:tabs>
                <w:tab w:val="decimal" w:pos="774"/>
              </w:tabs>
              <w:ind w:left="-108" w:right="-108"/>
              <w:rPr>
                <w:rFonts w:asciiTheme="minorHAnsi" w:hAnsiTheme="minorHAnsi" w:cstheme="minorHAnsi"/>
                <w:b/>
                <w:bCs/>
                <w:szCs w:val="22"/>
              </w:rPr>
            </w:pPr>
          </w:p>
        </w:tc>
        <w:tc>
          <w:tcPr>
            <w:tcW w:w="1150" w:type="dxa"/>
            <w:tcBorders>
              <w:top w:val="single" w:sz="4" w:space="0" w:color="auto"/>
              <w:bottom w:val="double" w:sz="4" w:space="0" w:color="auto"/>
            </w:tcBorders>
            <w:shd w:val="clear" w:color="auto" w:fill="auto"/>
          </w:tcPr>
          <w:p w14:paraId="65E66C70" w14:textId="6C8D762F" w:rsidR="00362FF7" w:rsidRPr="00362FF7" w:rsidRDefault="00362FF7" w:rsidP="00362FF7">
            <w:pPr>
              <w:pStyle w:val="acctfourfigures"/>
              <w:tabs>
                <w:tab w:val="clear" w:pos="765"/>
                <w:tab w:val="decimal" w:pos="957"/>
              </w:tabs>
              <w:spacing w:line="240" w:lineRule="atLeast"/>
              <w:ind w:left="-108" w:right="-108"/>
              <w:rPr>
                <w:rFonts w:asciiTheme="minorHAnsi" w:hAnsiTheme="minorHAnsi" w:cstheme="minorHAnsi"/>
                <w:b/>
                <w:bCs/>
                <w:szCs w:val="22"/>
              </w:rPr>
            </w:pPr>
            <w:r w:rsidRPr="00362FF7">
              <w:rPr>
                <w:rFonts w:asciiTheme="minorHAnsi" w:hAnsiTheme="minorHAnsi" w:cstheme="minorHAnsi"/>
                <w:b/>
                <w:bCs/>
                <w:szCs w:val="22"/>
              </w:rPr>
              <w:t>233,108</w:t>
            </w:r>
          </w:p>
        </w:tc>
        <w:tc>
          <w:tcPr>
            <w:tcW w:w="236" w:type="dxa"/>
            <w:shd w:val="clear" w:color="auto" w:fill="auto"/>
          </w:tcPr>
          <w:p w14:paraId="53DAEF3C" w14:textId="77777777" w:rsidR="00362FF7" w:rsidRPr="00362FF7" w:rsidRDefault="00362FF7" w:rsidP="00362FF7">
            <w:pPr>
              <w:tabs>
                <w:tab w:val="decimal" w:pos="774"/>
              </w:tabs>
              <w:ind w:right="-108"/>
              <w:rPr>
                <w:rFonts w:asciiTheme="minorHAnsi" w:hAnsiTheme="minorHAnsi" w:cstheme="minorHAnsi"/>
                <w:b/>
                <w:bCs/>
                <w:szCs w:val="22"/>
              </w:rPr>
            </w:pPr>
          </w:p>
        </w:tc>
        <w:tc>
          <w:tcPr>
            <w:tcW w:w="1195" w:type="dxa"/>
            <w:tcBorders>
              <w:top w:val="single" w:sz="4" w:space="0" w:color="auto"/>
              <w:bottom w:val="double" w:sz="4" w:space="0" w:color="auto"/>
            </w:tcBorders>
            <w:shd w:val="clear" w:color="auto" w:fill="auto"/>
          </w:tcPr>
          <w:p w14:paraId="1118B5E1" w14:textId="208A369C" w:rsidR="00362FF7" w:rsidRPr="00362FF7" w:rsidRDefault="00362FF7" w:rsidP="00362FF7">
            <w:pPr>
              <w:pStyle w:val="acctfourfigures"/>
              <w:tabs>
                <w:tab w:val="clear" w:pos="765"/>
                <w:tab w:val="decimal" w:pos="957"/>
              </w:tabs>
              <w:spacing w:line="240" w:lineRule="atLeast"/>
              <w:ind w:left="-108" w:right="-108"/>
              <w:rPr>
                <w:rFonts w:asciiTheme="minorHAnsi" w:hAnsiTheme="minorHAnsi" w:cstheme="minorHAnsi"/>
                <w:b/>
                <w:bCs/>
                <w:szCs w:val="22"/>
              </w:rPr>
            </w:pPr>
            <w:r w:rsidRPr="00362FF7">
              <w:rPr>
                <w:rFonts w:asciiTheme="minorHAnsi" w:hAnsiTheme="minorHAnsi" w:cstheme="minorHAnsi"/>
                <w:b/>
                <w:bCs/>
                <w:szCs w:val="22"/>
              </w:rPr>
              <w:t>244,950</w:t>
            </w:r>
          </w:p>
        </w:tc>
      </w:tr>
    </w:tbl>
    <w:p w14:paraId="7947B00D" w14:textId="77777777" w:rsidR="00987479" w:rsidRPr="00987479" w:rsidRDefault="00987479" w:rsidP="00987479">
      <w:pPr>
        <w:pStyle w:val="BodyText"/>
        <w:spacing w:after="0"/>
        <w:rPr>
          <w:rFonts w:asciiTheme="minorHAnsi" w:hAnsiTheme="minorHAnsi" w:cstheme="minorHAnsi"/>
          <w:szCs w:val="22"/>
          <w:cs/>
          <w:lang w:val="th-TH" w:bidi="th-TH"/>
        </w:rPr>
      </w:pPr>
    </w:p>
    <w:p w14:paraId="2807E747" w14:textId="79FDF21C" w:rsidR="0034381D" w:rsidRPr="001F52AE" w:rsidRDefault="0034381D" w:rsidP="001F52AE">
      <w:pPr>
        <w:pStyle w:val="Heading1"/>
        <w:spacing w:before="0" w:after="0" w:line="240" w:lineRule="auto"/>
        <w:ind w:left="540" w:right="-45" w:hanging="540"/>
        <w:jc w:val="thaiDistribute"/>
        <w:rPr>
          <w:rFonts w:asciiTheme="minorHAnsi" w:hAnsiTheme="minorHAnsi" w:cs="Calibri"/>
          <w:b w:val="0"/>
          <w:bCs/>
          <w:sz w:val="22"/>
          <w:szCs w:val="22"/>
          <w:cs/>
          <w:lang w:val="th-TH" w:bidi="th-TH"/>
        </w:rPr>
      </w:pPr>
      <w:r w:rsidRPr="001F52AE">
        <w:rPr>
          <w:rFonts w:asciiTheme="minorHAnsi" w:hAnsiTheme="minorHAnsi" w:cstheme="minorHAnsi"/>
          <w:b w:val="0"/>
          <w:bCs/>
          <w:sz w:val="22"/>
          <w:szCs w:val="22"/>
          <w:rtl/>
          <w:cs/>
          <w:lang w:val="th-TH"/>
        </w:rPr>
        <w:t>Employee benefit expenses</w:t>
      </w:r>
    </w:p>
    <w:p w14:paraId="58DB59C8" w14:textId="77777777" w:rsidR="001F52AE" w:rsidRPr="00987479" w:rsidRDefault="001F52AE" w:rsidP="001F52AE">
      <w:pPr>
        <w:pStyle w:val="BodyText"/>
        <w:spacing w:after="0"/>
        <w:rPr>
          <w:rFonts w:cstheme="minorBidi"/>
          <w:szCs w:val="22"/>
          <w:cs/>
          <w:lang w:val="th-TH" w:bidi="th-TH"/>
        </w:rPr>
      </w:pPr>
    </w:p>
    <w:tbl>
      <w:tblPr>
        <w:tblW w:w="9296" w:type="dxa"/>
        <w:tblInd w:w="432" w:type="dxa"/>
        <w:tblLayout w:type="fixed"/>
        <w:tblLook w:val="0000" w:firstRow="0" w:lastRow="0" w:firstColumn="0" w:lastColumn="0" w:noHBand="0" w:noVBand="0"/>
      </w:tblPr>
      <w:tblGrid>
        <w:gridCol w:w="3327"/>
        <w:gridCol w:w="504"/>
        <w:gridCol w:w="1216"/>
        <w:gridCol w:w="236"/>
        <w:gridCol w:w="1195"/>
        <w:gridCol w:w="238"/>
        <w:gridCol w:w="1145"/>
        <w:gridCol w:w="238"/>
        <w:gridCol w:w="1197"/>
      </w:tblGrid>
      <w:tr w:rsidR="00053AAF" w:rsidRPr="001F52AE" w14:paraId="75B44F2A" w14:textId="77777777" w:rsidTr="00015DB3">
        <w:tc>
          <w:tcPr>
            <w:tcW w:w="1789" w:type="pct"/>
            <w:shd w:val="clear" w:color="auto" w:fill="auto"/>
          </w:tcPr>
          <w:p w14:paraId="067D3FC5" w14:textId="77777777" w:rsidR="0034381D" w:rsidRPr="001F52AE" w:rsidRDefault="0034381D" w:rsidP="00B81C1F">
            <w:pPr>
              <w:tabs>
                <w:tab w:val="left" w:pos="540"/>
              </w:tabs>
              <w:spacing w:line="240" w:lineRule="auto"/>
              <w:rPr>
                <w:rFonts w:asciiTheme="minorHAnsi" w:hAnsiTheme="minorHAnsi" w:cstheme="minorHAnsi"/>
                <w:szCs w:val="22"/>
              </w:rPr>
            </w:pPr>
          </w:p>
        </w:tc>
        <w:tc>
          <w:tcPr>
            <w:tcW w:w="271" w:type="pct"/>
            <w:shd w:val="clear" w:color="auto" w:fill="auto"/>
          </w:tcPr>
          <w:p w14:paraId="0E04098A" w14:textId="77777777" w:rsidR="0034381D" w:rsidRPr="001F52AE" w:rsidRDefault="0034381D" w:rsidP="00B81C1F">
            <w:pPr>
              <w:pStyle w:val="BodyText"/>
              <w:spacing w:after="0"/>
              <w:ind w:left="-108" w:right="-110"/>
              <w:jc w:val="center"/>
              <w:rPr>
                <w:rFonts w:asciiTheme="minorHAnsi" w:hAnsiTheme="minorHAnsi" w:cstheme="minorHAnsi"/>
                <w:b/>
                <w:bCs/>
                <w:szCs w:val="22"/>
                <w:rtl/>
                <w:cs/>
              </w:rPr>
            </w:pPr>
          </w:p>
        </w:tc>
        <w:tc>
          <w:tcPr>
            <w:tcW w:w="1424" w:type="pct"/>
            <w:gridSpan w:val="3"/>
            <w:shd w:val="clear" w:color="auto" w:fill="auto"/>
            <w:vAlign w:val="center"/>
          </w:tcPr>
          <w:p w14:paraId="4BEEA39C" w14:textId="77777777" w:rsidR="0034381D" w:rsidRPr="001F52AE" w:rsidRDefault="0034381D" w:rsidP="00B81C1F">
            <w:pPr>
              <w:pStyle w:val="BodyText"/>
              <w:spacing w:after="0"/>
              <w:ind w:left="-108" w:right="-110"/>
              <w:jc w:val="center"/>
              <w:rPr>
                <w:rFonts w:asciiTheme="minorHAnsi" w:hAnsiTheme="minorHAnsi" w:cstheme="minorHAnsi"/>
                <w:b/>
                <w:color w:val="000000"/>
                <w:szCs w:val="22"/>
              </w:rPr>
            </w:pPr>
            <w:r w:rsidRPr="001F52AE">
              <w:rPr>
                <w:rFonts w:asciiTheme="minorHAnsi" w:hAnsiTheme="minorHAnsi" w:cstheme="minorHAnsi"/>
                <w:b/>
                <w:color w:val="000000"/>
                <w:szCs w:val="22"/>
              </w:rPr>
              <w:t xml:space="preserve">Consolidated </w:t>
            </w:r>
          </w:p>
          <w:p w14:paraId="1D078585" w14:textId="77777777" w:rsidR="0034381D" w:rsidRPr="001F52AE" w:rsidRDefault="0034381D" w:rsidP="00B81C1F">
            <w:pPr>
              <w:pStyle w:val="BodyText"/>
              <w:spacing w:after="0"/>
              <w:ind w:left="-108" w:right="-110"/>
              <w:jc w:val="center"/>
              <w:rPr>
                <w:rFonts w:asciiTheme="minorHAnsi" w:hAnsiTheme="minorHAnsi" w:cstheme="minorHAnsi"/>
                <w:b/>
                <w:szCs w:val="22"/>
              </w:rPr>
            </w:pPr>
            <w:r w:rsidRPr="001F52AE">
              <w:rPr>
                <w:rFonts w:asciiTheme="minorHAnsi" w:hAnsiTheme="minorHAnsi" w:cstheme="minorHAnsi"/>
                <w:b/>
                <w:color w:val="000000"/>
                <w:szCs w:val="22"/>
              </w:rPr>
              <w:t>financial statements</w:t>
            </w:r>
          </w:p>
        </w:tc>
        <w:tc>
          <w:tcPr>
            <w:tcW w:w="128" w:type="pct"/>
            <w:shd w:val="clear" w:color="auto" w:fill="auto"/>
          </w:tcPr>
          <w:p w14:paraId="4499FDBB" w14:textId="77777777" w:rsidR="0034381D" w:rsidRPr="001F52AE" w:rsidRDefault="0034381D" w:rsidP="00B81C1F">
            <w:pPr>
              <w:pStyle w:val="BodyText"/>
              <w:spacing w:after="0"/>
              <w:ind w:left="-108" w:right="-110"/>
              <w:jc w:val="center"/>
              <w:rPr>
                <w:rFonts w:asciiTheme="minorHAnsi" w:hAnsiTheme="minorHAnsi" w:cstheme="minorHAnsi"/>
                <w:b/>
                <w:szCs w:val="22"/>
              </w:rPr>
            </w:pPr>
          </w:p>
        </w:tc>
        <w:tc>
          <w:tcPr>
            <w:tcW w:w="1388" w:type="pct"/>
            <w:gridSpan w:val="3"/>
            <w:shd w:val="clear" w:color="auto" w:fill="auto"/>
            <w:vAlign w:val="center"/>
          </w:tcPr>
          <w:p w14:paraId="62A7D489" w14:textId="77777777" w:rsidR="0034381D" w:rsidRPr="001F52AE" w:rsidRDefault="0034381D" w:rsidP="00B81C1F">
            <w:pPr>
              <w:pStyle w:val="BodyText"/>
              <w:spacing w:after="0"/>
              <w:ind w:left="-108" w:right="-110"/>
              <w:jc w:val="center"/>
              <w:rPr>
                <w:rFonts w:asciiTheme="minorHAnsi" w:hAnsiTheme="minorHAnsi" w:cstheme="minorHAnsi"/>
                <w:b/>
                <w:color w:val="000000"/>
                <w:szCs w:val="22"/>
              </w:rPr>
            </w:pPr>
            <w:r w:rsidRPr="001F52AE">
              <w:rPr>
                <w:rFonts w:asciiTheme="minorHAnsi" w:hAnsiTheme="minorHAnsi" w:cstheme="minorHAnsi"/>
                <w:b/>
                <w:color w:val="000000"/>
                <w:szCs w:val="22"/>
              </w:rPr>
              <w:t xml:space="preserve">Separate </w:t>
            </w:r>
          </w:p>
          <w:p w14:paraId="5B91714C" w14:textId="77777777" w:rsidR="0034381D" w:rsidRPr="001F52AE" w:rsidRDefault="0034381D" w:rsidP="00B81C1F">
            <w:pPr>
              <w:pStyle w:val="BodyText"/>
              <w:spacing w:after="0"/>
              <w:ind w:left="-108" w:right="-110"/>
              <w:jc w:val="center"/>
              <w:rPr>
                <w:rFonts w:asciiTheme="minorHAnsi" w:hAnsiTheme="minorHAnsi" w:cstheme="minorHAnsi"/>
                <w:b/>
                <w:szCs w:val="22"/>
              </w:rPr>
            </w:pPr>
            <w:r w:rsidRPr="001F52AE">
              <w:rPr>
                <w:rFonts w:asciiTheme="minorHAnsi" w:hAnsiTheme="minorHAnsi" w:cstheme="minorHAnsi"/>
                <w:b/>
                <w:color w:val="000000"/>
                <w:szCs w:val="22"/>
              </w:rPr>
              <w:t>financial statements</w:t>
            </w:r>
          </w:p>
        </w:tc>
      </w:tr>
      <w:tr w:rsidR="007C35FA" w:rsidRPr="001F52AE" w14:paraId="6D88CA30" w14:textId="77777777" w:rsidTr="00015DB3">
        <w:tc>
          <w:tcPr>
            <w:tcW w:w="1789" w:type="pct"/>
            <w:shd w:val="clear" w:color="auto" w:fill="auto"/>
          </w:tcPr>
          <w:p w14:paraId="214E074E" w14:textId="77777777" w:rsidR="007C35FA" w:rsidRPr="001F52AE" w:rsidRDefault="007C35FA" w:rsidP="007C35FA">
            <w:pPr>
              <w:pStyle w:val="a"/>
              <w:tabs>
                <w:tab w:val="clear" w:pos="1080"/>
                <w:tab w:val="left" w:pos="540"/>
              </w:tabs>
              <w:ind w:left="540" w:hanging="540"/>
              <w:rPr>
                <w:rFonts w:asciiTheme="minorHAnsi" w:hAnsiTheme="minorHAnsi" w:cstheme="minorHAnsi"/>
                <w:b/>
                <w:bCs/>
                <w:sz w:val="22"/>
                <w:szCs w:val="22"/>
                <w:lang w:val="en-US"/>
              </w:rPr>
            </w:pPr>
          </w:p>
        </w:tc>
        <w:tc>
          <w:tcPr>
            <w:tcW w:w="271" w:type="pct"/>
            <w:shd w:val="clear" w:color="auto" w:fill="auto"/>
          </w:tcPr>
          <w:p w14:paraId="497AF75A" w14:textId="77777777" w:rsidR="007C35FA" w:rsidRPr="001F52AE" w:rsidRDefault="007C35FA" w:rsidP="007C35FA">
            <w:pPr>
              <w:pStyle w:val="BodyText"/>
              <w:spacing w:after="0"/>
              <w:ind w:left="-108" w:right="-110"/>
              <w:jc w:val="center"/>
              <w:rPr>
                <w:rFonts w:asciiTheme="minorHAnsi" w:hAnsiTheme="minorHAnsi" w:cstheme="minorHAnsi"/>
                <w:i/>
                <w:iCs/>
                <w:szCs w:val="22"/>
                <w:rtl/>
                <w:cs/>
              </w:rPr>
            </w:pPr>
          </w:p>
        </w:tc>
        <w:tc>
          <w:tcPr>
            <w:tcW w:w="654" w:type="pct"/>
            <w:shd w:val="clear" w:color="auto" w:fill="auto"/>
          </w:tcPr>
          <w:p w14:paraId="0D70247F" w14:textId="3AA13BB3" w:rsidR="007C35FA" w:rsidRPr="001F52AE" w:rsidRDefault="007C35FA" w:rsidP="007C35FA">
            <w:pPr>
              <w:jc w:val="center"/>
              <w:rPr>
                <w:rFonts w:asciiTheme="minorHAnsi" w:hAnsiTheme="minorHAnsi" w:cstheme="minorHAnsi"/>
                <w:szCs w:val="22"/>
              </w:rPr>
            </w:pPr>
            <w:r w:rsidRPr="001F52AE">
              <w:rPr>
                <w:rFonts w:asciiTheme="minorHAnsi" w:hAnsiTheme="minorHAnsi" w:cstheme="minorHAnsi"/>
                <w:szCs w:val="22"/>
              </w:rPr>
              <w:t>20</w:t>
            </w:r>
            <w:r>
              <w:rPr>
                <w:rFonts w:asciiTheme="minorHAnsi" w:hAnsiTheme="minorHAnsi" w:cstheme="minorHAnsi"/>
                <w:szCs w:val="22"/>
              </w:rPr>
              <w:t>20</w:t>
            </w:r>
          </w:p>
        </w:tc>
        <w:tc>
          <w:tcPr>
            <w:tcW w:w="127" w:type="pct"/>
            <w:shd w:val="clear" w:color="auto" w:fill="auto"/>
          </w:tcPr>
          <w:p w14:paraId="2234C5B9" w14:textId="77777777" w:rsidR="007C35FA" w:rsidRPr="001F52AE" w:rsidRDefault="007C35FA" w:rsidP="007C35FA">
            <w:pPr>
              <w:jc w:val="center"/>
              <w:rPr>
                <w:rFonts w:asciiTheme="minorHAnsi" w:hAnsiTheme="minorHAnsi" w:cstheme="minorHAnsi"/>
                <w:szCs w:val="22"/>
              </w:rPr>
            </w:pPr>
          </w:p>
        </w:tc>
        <w:tc>
          <w:tcPr>
            <w:tcW w:w="643" w:type="pct"/>
            <w:shd w:val="clear" w:color="auto" w:fill="auto"/>
          </w:tcPr>
          <w:p w14:paraId="5D921CC7" w14:textId="726863C4" w:rsidR="007C35FA" w:rsidRPr="001F52AE" w:rsidRDefault="007C35FA" w:rsidP="007C35FA">
            <w:pPr>
              <w:jc w:val="center"/>
              <w:rPr>
                <w:rFonts w:asciiTheme="minorHAnsi" w:hAnsiTheme="minorHAnsi" w:cstheme="minorHAnsi"/>
                <w:szCs w:val="22"/>
              </w:rPr>
            </w:pPr>
            <w:r w:rsidRPr="001F52AE">
              <w:rPr>
                <w:rFonts w:asciiTheme="minorHAnsi" w:hAnsiTheme="minorHAnsi" w:cstheme="minorHAnsi"/>
                <w:szCs w:val="22"/>
              </w:rPr>
              <w:t>201</w:t>
            </w:r>
            <w:r>
              <w:rPr>
                <w:rFonts w:asciiTheme="minorHAnsi" w:hAnsiTheme="minorHAnsi" w:cstheme="minorHAnsi"/>
                <w:szCs w:val="22"/>
              </w:rPr>
              <w:t>9</w:t>
            </w:r>
          </w:p>
        </w:tc>
        <w:tc>
          <w:tcPr>
            <w:tcW w:w="128" w:type="pct"/>
            <w:shd w:val="clear" w:color="auto" w:fill="auto"/>
          </w:tcPr>
          <w:p w14:paraId="4966DE93" w14:textId="77777777" w:rsidR="007C35FA" w:rsidRPr="001F52AE" w:rsidRDefault="007C35FA" w:rsidP="007C35FA">
            <w:pPr>
              <w:jc w:val="center"/>
              <w:rPr>
                <w:rFonts w:asciiTheme="minorHAnsi" w:hAnsiTheme="minorHAnsi" w:cstheme="minorHAnsi"/>
                <w:szCs w:val="22"/>
              </w:rPr>
            </w:pPr>
          </w:p>
        </w:tc>
        <w:tc>
          <w:tcPr>
            <w:tcW w:w="616" w:type="pct"/>
            <w:shd w:val="clear" w:color="auto" w:fill="auto"/>
          </w:tcPr>
          <w:p w14:paraId="0A7596E8" w14:textId="5E8BB506" w:rsidR="007C35FA" w:rsidRPr="001F52AE" w:rsidRDefault="007C35FA" w:rsidP="007C35FA">
            <w:pPr>
              <w:jc w:val="center"/>
              <w:rPr>
                <w:rFonts w:asciiTheme="minorHAnsi" w:hAnsiTheme="minorHAnsi" w:cstheme="minorHAnsi"/>
                <w:szCs w:val="22"/>
              </w:rPr>
            </w:pPr>
            <w:r w:rsidRPr="001F52AE">
              <w:rPr>
                <w:rFonts w:asciiTheme="minorHAnsi" w:hAnsiTheme="minorHAnsi" w:cstheme="minorHAnsi"/>
                <w:szCs w:val="22"/>
              </w:rPr>
              <w:t>20</w:t>
            </w:r>
            <w:r>
              <w:rPr>
                <w:rFonts w:asciiTheme="minorHAnsi" w:hAnsiTheme="minorHAnsi" w:cstheme="minorHAnsi"/>
                <w:szCs w:val="22"/>
              </w:rPr>
              <w:t>20</w:t>
            </w:r>
          </w:p>
        </w:tc>
        <w:tc>
          <w:tcPr>
            <w:tcW w:w="128" w:type="pct"/>
            <w:shd w:val="clear" w:color="auto" w:fill="auto"/>
          </w:tcPr>
          <w:p w14:paraId="5C2AEC2A" w14:textId="77777777" w:rsidR="007C35FA" w:rsidRPr="001F52AE" w:rsidRDefault="007C35FA" w:rsidP="007C35FA">
            <w:pPr>
              <w:jc w:val="center"/>
              <w:rPr>
                <w:rFonts w:asciiTheme="minorHAnsi" w:hAnsiTheme="minorHAnsi" w:cstheme="minorHAnsi"/>
                <w:szCs w:val="22"/>
              </w:rPr>
            </w:pPr>
          </w:p>
        </w:tc>
        <w:tc>
          <w:tcPr>
            <w:tcW w:w="644" w:type="pct"/>
            <w:shd w:val="clear" w:color="auto" w:fill="auto"/>
          </w:tcPr>
          <w:p w14:paraId="75B2F5B3" w14:textId="66BE78E4" w:rsidR="007C35FA" w:rsidRPr="001F52AE" w:rsidRDefault="007C35FA" w:rsidP="007C35FA">
            <w:pPr>
              <w:jc w:val="center"/>
              <w:rPr>
                <w:rFonts w:asciiTheme="minorHAnsi" w:hAnsiTheme="minorHAnsi" w:cstheme="minorHAnsi"/>
                <w:szCs w:val="22"/>
              </w:rPr>
            </w:pPr>
            <w:r w:rsidRPr="001F52AE">
              <w:rPr>
                <w:rFonts w:asciiTheme="minorHAnsi" w:hAnsiTheme="minorHAnsi" w:cstheme="minorHAnsi"/>
                <w:szCs w:val="22"/>
              </w:rPr>
              <w:t>201</w:t>
            </w:r>
            <w:r>
              <w:rPr>
                <w:rFonts w:asciiTheme="minorHAnsi" w:hAnsiTheme="minorHAnsi" w:cstheme="minorHAnsi"/>
                <w:szCs w:val="22"/>
              </w:rPr>
              <w:t>9</w:t>
            </w:r>
          </w:p>
        </w:tc>
      </w:tr>
      <w:tr w:rsidR="007C35FA" w:rsidRPr="001F52AE" w14:paraId="40AF4E84" w14:textId="77777777" w:rsidTr="007C35FA">
        <w:tc>
          <w:tcPr>
            <w:tcW w:w="1789" w:type="pct"/>
            <w:shd w:val="clear" w:color="auto" w:fill="auto"/>
          </w:tcPr>
          <w:p w14:paraId="33C17E83" w14:textId="77777777" w:rsidR="007C35FA" w:rsidRPr="001F52AE" w:rsidRDefault="007C35FA" w:rsidP="007C35FA">
            <w:pPr>
              <w:pStyle w:val="BodyText"/>
              <w:spacing w:after="0"/>
              <w:ind w:left="-18" w:right="-131"/>
              <w:jc w:val="both"/>
              <w:rPr>
                <w:rFonts w:asciiTheme="minorHAnsi" w:hAnsiTheme="minorHAnsi" w:cstheme="minorHAnsi"/>
                <w:b/>
                <w:bCs/>
                <w:szCs w:val="22"/>
              </w:rPr>
            </w:pPr>
          </w:p>
        </w:tc>
        <w:tc>
          <w:tcPr>
            <w:tcW w:w="271" w:type="pct"/>
            <w:shd w:val="clear" w:color="auto" w:fill="auto"/>
          </w:tcPr>
          <w:p w14:paraId="211F30CC" w14:textId="77777777" w:rsidR="007C35FA" w:rsidRPr="001F52AE" w:rsidRDefault="007C35FA" w:rsidP="007C35FA">
            <w:pPr>
              <w:pStyle w:val="BodyText"/>
              <w:spacing w:after="0"/>
              <w:ind w:left="-108" w:right="-110"/>
              <w:jc w:val="center"/>
              <w:rPr>
                <w:rFonts w:asciiTheme="minorHAnsi" w:hAnsiTheme="minorHAnsi" w:cstheme="minorHAnsi"/>
                <w:i/>
                <w:iCs/>
                <w:szCs w:val="22"/>
                <w:rtl/>
                <w:cs/>
              </w:rPr>
            </w:pPr>
          </w:p>
        </w:tc>
        <w:tc>
          <w:tcPr>
            <w:tcW w:w="2939" w:type="pct"/>
            <w:gridSpan w:val="7"/>
            <w:shd w:val="clear" w:color="auto" w:fill="auto"/>
          </w:tcPr>
          <w:p w14:paraId="449FC758" w14:textId="77777777" w:rsidR="007C35FA" w:rsidRPr="001F52AE" w:rsidRDefault="007C35FA" w:rsidP="007C35FA">
            <w:pPr>
              <w:pStyle w:val="BodyText"/>
              <w:spacing w:after="0"/>
              <w:ind w:left="-108" w:right="-110"/>
              <w:jc w:val="center"/>
              <w:rPr>
                <w:rFonts w:asciiTheme="minorHAnsi" w:hAnsiTheme="minorHAnsi" w:cstheme="minorHAnsi"/>
                <w:szCs w:val="22"/>
              </w:rPr>
            </w:pPr>
            <w:r w:rsidRPr="001F52AE">
              <w:rPr>
                <w:rFonts w:asciiTheme="minorHAnsi" w:hAnsiTheme="minorHAnsi" w:cstheme="minorHAnsi"/>
                <w:i/>
                <w:iCs/>
                <w:szCs w:val="22"/>
                <w:rtl/>
                <w:cs/>
              </w:rPr>
              <w:t>(</w:t>
            </w:r>
            <w:r w:rsidRPr="001F52AE">
              <w:rPr>
                <w:rFonts w:asciiTheme="minorHAnsi" w:hAnsiTheme="minorHAnsi" w:cstheme="minorHAnsi"/>
                <w:i/>
                <w:iCs/>
                <w:szCs w:val="22"/>
              </w:rPr>
              <w:t>in thousand Baht)</w:t>
            </w:r>
          </w:p>
        </w:tc>
      </w:tr>
      <w:tr w:rsidR="007B30FA" w:rsidRPr="001F52AE" w14:paraId="4C68AC6D" w14:textId="77777777" w:rsidTr="004F7062">
        <w:tc>
          <w:tcPr>
            <w:tcW w:w="1789" w:type="pct"/>
            <w:shd w:val="clear" w:color="auto" w:fill="auto"/>
          </w:tcPr>
          <w:p w14:paraId="2063E5BD" w14:textId="77777777" w:rsidR="007B30FA" w:rsidRPr="001F52AE" w:rsidRDefault="007B30FA" w:rsidP="007B30FA">
            <w:pPr>
              <w:tabs>
                <w:tab w:val="left" w:pos="540"/>
              </w:tabs>
              <w:spacing w:line="240" w:lineRule="auto"/>
              <w:rPr>
                <w:rFonts w:asciiTheme="minorHAnsi" w:hAnsiTheme="minorHAnsi" w:cstheme="minorHAnsi"/>
                <w:szCs w:val="22"/>
              </w:rPr>
            </w:pPr>
            <w:r w:rsidRPr="001F52AE">
              <w:rPr>
                <w:rFonts w:asciiTheme="minorHAnsi" w:hAnsiTheme="minorHAnsi" w:cstheme="minorHAnsi"/>
                <w:szCs w:val="22"/>
              </w:rPr>
              <w:t>Wages and salaries</w:t>
            </w:r>
          </w:p>
        </w:tc>
        <w:tc>
          <w:tcPr>
            <w:tcW w:w="271" w:type="pct"/>
            <w:shd w:val="clear" w:color="auto" w:fill="auto"/>
          </w:tcPr>
          <w:p w14:paraId="33713796" w14:textId="77777777" w:rsidR="007B30FA" w:rsidRPr="001F52AE" w:rsidRDefault="007B30FA" w:rsidP="007B30F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196E4A9D" w14:textId="518A8391" w:rsidR="007B30FA" w:rsidRPr="007B30FA" w:rsidRDefault="007B30FA" w:rsidP="007B30FA">
            <w:pPr>
              <w:pStyle w:val="acctfourfigures"/>
              <w:tabs>
                <w:tab w:val="clear" w:pos="765"/>
                <w:tab w:val="decimal" w:pos="958"/>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220,986</w:t>
            </w:r>
          </w:p>
        </w:tc>
        <w:tc>
          <w:tcPr>
            <w:tcW w:w="127" w:type="pct"/>
            <w:shd w:val="clear" w:color="auto" w:fill="auto"/>
            <w:vAlign w:val="bottom"/>
          </w:tcPr>
          <w:p w14:paraId="373129B3"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3" w:type="pct"/>
            <w:shd w:val="clear" w:color="auto" w:fill="auto"/>
            <w:vAlign w:val="bottom"/>
          </w:tcPr>
          <w:p w14:paraId="7419887F" w14:textId="1DFADA4F"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228,857</w:t>
            </w:r>
          </w:p>
        </w:tc>
        <w:tc>
          <w:tcPr>
            <w:tcW w:w="128" w:type="pct"/>
            <w:shd w:val="clear" w:color="auto" w:fill="auto"/>
            <w:vAlign w:val="bottom"/>
          </w:tcPr>
          <w:p w14:paraId="1296737D"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16" w:type="pct"/>
            <w:shd w:val="clear" w:color="auto" w:fill="auto"/>
            <w:vAlign w:val="bottom"/>
          </w:tcPr>
          <w:p w14:paraId="30D945EC" w14:textId="7C97228A"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val="en-US" w:bidi="th-TH"/>
              </w:rPr>
              <w:t>148,002</w:t>
            </w:r>
          </w:p>
        </w:tc>
        <w:tc>
          <w:tcPr>
            <w:tcW w:w="128" w:type="pct"/>
            <w:shd w:val="clear" w:color="auto" w:fill="auto"/>
            <w:vAlign w:val="bottom"/>
          </w:tcPr>
          <w:p w14:paraId="1A5C3B77" w14:textId="77777777" w:rsidR="007B30FA" w:rsidRPr="007B30FA" w:rsidRDefault="007B30FA" w:rsidP="007B30FA">
            <w:pPr>
              <w:pStyle w:val="acctfourfigures"/>
              <w:tabs>
                <w:tab w:val="decimal" w:pos="945"/>
              </w:tabs>
              <w:spacing w:line="240" w:lineRule="atLeast"/>
              <w:ind w:left="-108" w:right="-108"/>
              <w:rPr>
                <w:rFonts w:asciiTheme="minorHAnsi" w:hAnsiTheme="minorHAnsi" w:cstheme="minorHAnsi"/>
                <w:szCs w:val="22"/>
              </w:rPr>
            </w:pPr>
          </w:p>
        </w:tc>
        <w:tc>
          <w:tcPr>
            <w:tcW w:w="644" w:type="pct"/>
            <w:shd w:val="clear" w:color="auto" w:fill="auto"/>
            <w:vAlign w:val="bottom"/>
          </w:tcPr>
          <w:p w14:paraId="5F61F7B4" w14:textId="39EDC893"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bidi="th-TH"/>
              </w:rPr>
              <w:t>154,245</w:t>
            </w:r>
          </w:p>
        </w:tc>
      </w:tr>
      <w:tr w:rsidR="007B30FA" w:rsidRPr="001F52AE" w14:paraId="354F4BC1" w14:textId="77777777" w:rsidTr="004F7062">
        <w:tc>
          <w:tcPr>
            <w:tcW w:w="1789" w:type="pct"/>
            <w:shd w:val="clear" w:color="auto" w:fill="auto"/>
          </w:tcPr>
          <w:p w14:paraId="6999DAC4" w14:textId="77777777" w:rsidR="007B30FA" w:rsidRPr="00F05693" w:rsidRDefault="007B30FA" w:rsidP="007B30FA">
            <w:pPr>
              <w:tabs>
                <w:tab w:val="left" w:pos="540"/>
              </w:tabs>
              <w:spacing w:line="240" w:lineRule="auto"/>
              <w:rPr>
                <w:rFonts w:asciiTheme="minorHAnsi" w:hAnsiTheme="minorHAnsi" w:cs="Browallia New"/>
                <w:szCs w:val="28"/>
                <w:cs/>
                <w:lang w:val="en-US" w:bidi="th-TH"/>
              </w:rPr>
            </w:pPr>
            <w:r>
              <w:rPr>
                <w:rFonts w:asciiTheme="minorHAnsi" w:hAnsiTheme="minorHAnsi" w:cs="Browallia New"/>
                <w:szCs w:val="28"/>
                <w:lang w:val="en-US" w:bidi="th-TH"/>
              </w:rPr>
              <w:t>Overtime expenses</w:t>
            </w:r>
          </w:p>
        </w:tc>
        <w:tc>
          <w:tcPr>
            <w:tcW w:w="271" w:type="pct"/>
            <w:shd w:val="clear" w:color="auto" w:fill="auto"/>
          </w:tcPr>
          <w:p w14:paraId="4E6A8F62" w14:textId="77777777" w:rsidR="007B30FA" w:rsidRPr="001F52AE" w:rsidRDefault="007B30FA" w:rsidP="007B30F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690B77F1" w14:textId="64008703" w:rsidR="007B30FA" w:rsidRPr="007B30FA" w:rsidRDefault="007B30FA" w:rsidP="007B30FA">
            <w:pPr>
              <w:pStyle w:val="acctfourfigures"/>
              <w:tabs>
                <w:tab w:val="clear" w:pos="765"/>
                <w:tab w:val="decimal" w:pos="958"/>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val="en-US" w:bidi="th-TH"/>
              </w:rPr>
              <w:t>44,228</w:t>
            </w:r>
          </w:p>
        </w:tc>
        <w:tc>
          <w:tcPr>
            <w:tcW w:w="127" w:type="pct"/>
            <w:shd w:val="clear" w:color="auto" w:fill="auto"/>
            <w:vAlign w:val="bottom"/>
          </w:tcPr>
          <w:p w14:paraId="7805547B"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3" w:type="pct"/>
            <w:shd w:val="clear" w:color="auto" w:fill="auto"/>
            <w:vAlign w:val="bottom"/>
          </w:tcPr>
          <w:p w14:paraId="7F86DD27" w14:textId="0E1F2090"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bidi="th-TH"/>
              </w:rPr>
              <w:t>54,074</w:t>
            </w:r>
          </w:p>
        </w:tc>
        <w:tc>
          <w:tcPr>
            <w:tcW w:w="128" w:type="pct"/>
            <w:shd w:val="clear" w:color="auto" w:fill="auto"/>
            <w:vAlign w:val="bottom"/>
          </w:tcPr>
          <w:p w14:paraId="73DF25B7"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16" w:type="pct"/>
            <w:shd w:val="clear" w:color="auto" w:fill="auto"/>
            <w:vAlign w:val="bottom"/>
          </w:tcPr>
          <w:p w14:paraId="52B6C3C2" w14:textId="7C3F2FD1"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val="en-US" w:bidi="th-TH"/>
              </w:rPr>
              <w:t>22,516</w:t>
            </w:r>
          </w:p>
        </w:tc>
        <w:tc>
          <w:tcPr>
            <w:tcW w:w="128" w:type="pct"/>
            <w:shd w:val="clear" w:color="auto" w:fill="auto"/>
            <w:vAlign w:val="bottom"/>
          </w:tcPr>
          <w:p w14:paraId="4880C111"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0E7B8FFB" w14:textId="50AF6B4B"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7B30FA">
              <w:rPr>
                <w:rFonts w:asciiTheme="minorHAnsi" w:hAnsiTheme="minorHAnsi" w:cstheme="minorHAnsi"/>
                <w:szCs w:val="22"/>
                <w:lang w:val="en-US" w:bidi="th-TH"/>
              </w:rPr>
              <w:t>31,303</w:t>
            </w:r>
          </w:p>
        </w:tc>
      </w:tr>
      <w:tr w:rsidR="007B30FA" w:rsidRPr="001F52AE" w14:paraId="6201B5FC" w14:textId="77777777" w:rsidTr="004F7062">
        <w:tc>
          <w:tcPr>
            <w:tcW w:w="1789" w:type="pct"/>
            <w:shd w:val="clear" w:color="auto" w:fill="auto"/>
          </w:tcPr>
          <w:p w14:paraId="6D9C8109" w14:textId="0391228D" w:rsidR="007B30FA" w:rsidRPr="001F52AE" w:rsidRDefault="007B30FA" w:rsidP="007B30FA">
            <w:pPr>
              <w:tabs>
                <w:tab w:val="left" w:pos="540"/>
              </w:tabs>
              <w:spacing w:line="240" w:lineRule="auto"/>
              <w:rPr>
                <w:rFonts w:asciiTheme="minorHAnsi" w:hAnsiTheme="minorHAnsi" w:cstheme="minorHAnsi"/>
                <w:szCs w:val="22"/>
              </w:rPr>
            </w:pPr>
            <w:r>
              <w:rPr>
                <w:rFonts w:asciiTheme="minorHAnsi" w:hAnsiTheme="minorHAnsi" w:cstheme="minorHAnsi"/>
                <w:szCs w:val="22"/>
              </w:rPr>
              <w:t>Transportation expenses</w:t>
            </w:r>
          </w:p>
        </w:tc>
        <w:tc>
          <w:tcPr>
            <w:tcW w:w="271" w:type="pct"/>
            <w:shd w:val="clear" w:color="auto" w:fill="auto"/>
          </w:tcPr>
          <w:p w14:paraId="280F3A5F" w14:textId="77777777" w:rsidR="007B30FA" w:rsidRPr="001F52AE" w:rsidRDefault="007B30FA" w:rsidP="007B30F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6B3F0AFA" w14:textId="35BB29C3" w:rsidR="007B30FA" w:rsidRPr="007B30FA" w:rsidRDefault="007B30FA" w:rsidP="007B30FA">
            <w:pPr>
              <w:pStyle w:val="acctfourfigures"/>
              <w:tabs>
                <w:tab w:val="clear" w:pos="765"/>
                <w:tab w:val="decimal" w:pos="958"/>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24,098</w:t>
            </w:r>
          </w:p>
        </w:tc>
        <w:tc>
          <w:tcPr>
            <w:tcW w:w="127" w:type="pct"/>
            <w:shd w:val="clear" w:color="auto" w:fill="auto"/>
            <w:vAlign w:val="bottom"/>
          </w:tcPr>
          <w:p w14:paraId="6C95090F"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3" w:type="pct"/>
            <w:shd w:val="clear" w:color="auto" w:fill="auto"/>
            <w:vAlign w:val="bottom"/>
          </w:tcPr>
          <w:p w14:paraId="2C89888D" w14:textId="2A98F3CD"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41,056</w:t>
            </w:r>
          </w:p>
        </w:tc>
        <w:tc>
          <w:tcPr>
            <w:tcW w:w="128" w:type="pct"/>
            <w:shd w:val="clear" w:color="auto" w:fill="auto"/>
            <w:vAlign w:val="bottom"/>
          </w:tcPr>
          <w:p w14:paraId="334845B1"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16" w:type="pct"/>
            <w:shd w:val="clear" w:color="auto" w:fill="auto"/>
            <w:vAlign w:val="bottom"/>
          </w:tcPr>
          <w:p w14:paraId="76A6612D" w14:textId="1964C2C6"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val="en-US" w:bidi="th-TH"/>
              </w:rPr>
              <w:t>14,800</w:t>
            </w:r>
          </w:p>
        </w:tc>
        <w:tc>
          <w:tcPr>
            <w:tcW w:w="128" w:type="pct"/>
            <w:shd w:val="clear" w:color="auto" w:fill="auto"/>
            <w:vAlign w:val="bottom"/>
          </w:tcPr>
          <w:p w14:paraId="67EAFF4B"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3D50DB81" w14:textId="595DC97F"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7B30FA">
              <w:rPr>
                <w:rFonts w:asciiTheme="minorHAnsi" w:hAnsiTheme="minorHAnsi" w:cstheme="minorHAnsi"/>
                <w:szCs w:val="22"/>
                <w:lang w:val="en-US" w:bidi="th-TH"/>
              </w:rPr>
              <w:t>21,919</w:t>
            </w:r>
          </w:p>
        </w:tc>
      </w:tr>
      <w:tr w:rsidR="007B30FA" w:rsidRPr="001F52AE" w14:paraId="26F83E82" w14:textId="77777777" w:rsidTr="004F7062">
        <w:tc>
          <w:tcPr>
            <w:tcW w:w="1789" w:type="pct"/>
            <w:shd w:val="clear" w:color="auto" w:fill="auto"/>
          </w:tcPr>
          <w:p w14:paraId="6C6E901B" w14:textId="72CC61F8" w:rsidR="007B30FA" w:rsidRDefault="007B30FA" w:rsidP="007B30FA">
            <w:pPr>
              <w:tabs>
                <w:tab w:val="left" w:pos="540"/>
              </w:tabs>
              <w:spacing w:line="240" w:lineRule="auto"/>
              <w:rPr>
                <w:rFonts w:asciiTheme="minorHAnsi" w:hAnsiTheme="minorHAnsi" w:cs="Browallia New"/>
                <w:szCs w:val="28"/>
                <w:lang w:val="en-US" w:bidi="th-TH"/>
              </w:rPr>
            </w:pPr>
            <w:r>
              <w:rPr>
                <w:rFonts w:asciiTheme="minorHAnsi" w:hAnsiTheme="minorHAnsi" w:cs="Browallia New"/>
                <w:szCs w:val="28"/>
                <w:lang w:val="en-US" w:bidi="th-TH"/>
              </w:rPr>
              <w:t>Other welfare</w:t>
            </w:r>
          </w:p>
        </w:tc>
        <w:tc>
          <w:tcPr>
            <w:tcW w:w="271" w:type="pct"/>
            <w:shd w:val="clear" w:color="auto" w:fill="auto"/>
          </w:tcPr>
          <w:p w14:paraId="689B3B44" w14:textId="77777777" w:rsidR="007B30FA" w:rsidRPr="001F52AE" w:rsidRDefault="007B30FA" w:rsidP="007B30F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263D896E" w14:textId="14062A86" w:rsidR="007B30FA" w:rsidRPr="007B30FA" w:rsidRDefault="007B30FA" w:rsidP="007B30FA">
            <w:pPr>
              <w:pStyle w:val="acctfourfigures"/>
              <w:tabs>
                <w:tab w:val="clear" w:pos="765"/>
                <w:tab w:val="decimal" w:pos="958"/>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17,442</w:t>
            </w:r>
          </w:p>
        </w:tc>
        <w:tc>
          <w:tcPr>
            <w:tcW w:w="127" w:type="pct"/>
            <w:shd w:val="clear" w:color="auto" w:fill="auto"/>
            <w:vAlign w:val="bottom"/>
          </w:tcPr>
          <w:p w14:paraId="21CDFFC1"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3" w:type="pct"/>
            <w:shd w:val="clear" w:color="auto" w:fill="auto"/>
            <w:vAlign w:val="bottom"/>
          </w:tcPr>
          <w:p w14:paraId="76D94AD4" w14:textId="7236532A"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16,295</w:t>
            </w:r>
          </w:p>
        </w:tc>
        <w:tc>
          <w:tcPr>
            <w:tcW w:w="128" w:type="pct"/>
            <w:shd w:val="clear" w:color="auto" w:fill="auto"/>
            <w:vAlign w:val="bottom"/>
          </w:tcPr>
          <w:p w14:paraId="09189E4E"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16" w:type="pct"/>
            <w:shd w:val="clear" w:color="auto" w:fill="auto"/>
            <w:vAlign w:val="bottom"/>
          </w:tcPr>
          <w:p w14:paraId="107DD069" w14:textId="7EA1DF1E"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val="en-US" w:bidi="th-TH"/>
              </w:rPr>
              <w:t>6,620</w:t>
            </w:r>
          </w:p>
        </w:tc>
        <w:tc>
          <w:tcPr>
            <w:tcW w:w="128" w:type="pct"/>
            <w:shd w:val="clear" w:color="auto" w:fill="auto"/>
            <w:vAlign w:val="bottom"/>
          </w:tcPr>
          <w:p w14:paraId="45B0F6DB"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30FAF791" w14:textId="57C1DF79"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7B30FA">
              <w:rPr>
                <w:rFonts w:asciiTheme="minorHAnsi" w:hAnsiTheme="minorHAnsi" w:cstheme="minorHAnsi"/>
                <w:szCs w:val="22"/>
                <w:lang w:val="en-US" w:bidi="th-TH"/>
              </w:rPr>
              <w:t>5,151</w:t>
            </w:r>
          </w:p>
        </w:tc>
      </w:tr>
      <w:tr w:rsidR="007B30FA" w:rsidRPr="001F52AE" w14:paraId="32B5B6BB" w14:textId="77777777" w:rsidTr="004F7062">
        <w:tc>
          <w:tcPr>
            <w:tcW w:w="1789" w:type="pct"/>
            <w:shd w:val="clear" w:color="auto" w:fill="auto"/>
          </w:tcPr>
          <w:p w14:paraId="560EA7DA" w14:textId="77777777" w:rsidR="007B30FA" w:rsidRPr="00287682" w:rsidRDefault="007B30FA" w:rsidP="007B30FA">
            <w:pPr>
              <w:tabs>
                <w:tab w:val="left" w:pos="540"/>
              </w:tabs>
              <w:spacing w:line="240" w:lineRule="auto"/>
              <w:rPr>
                <w:rFonts w:asciiTheme="minorHAnsi" w:hAnsiTheme="minorHAnsi" w:cstheme="minorBidi"/>
                <w:szCs w:val="28"/>
                <w:lang w:val="en-US" w:bidi="th-TH"/>
              </w:rPr>
            </w:pPr>
            <w:r>
              <w:rPr>
                <w:rFonts w:asciiTheme="minorHAnsi" w:hAnsiTheme="minorHAnsi" w:cstheme="minorBidi"/>
                <w:szCs w:val="28"/>
                <w:lang w:val="en-US" w:bidi="th-TH"/>
              </w:rPr>
              <w:t>Allowance and incentive expenses</w:t>
            </w:r>
          </w:p>
        </w:tc>
        <w:tc>
          <w:tcPr>
            <w:tcW w:w="271" w:type="pct"/>
            <w:shd w:val="clear" w:color="auto" w:fill="auto"/>
          </w:tcPr>
          <w:p w14:paraId="0B4A3369" w14:textId="77777777" w:rsidR="007B30FA" w:rsidRPr="001F52AE" w:rsidRDefault="007B30FA" w:rsidP="007B30F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8A2F51F" w14:textId="78084F99" w:rsidR="007B30FA" w:rsidRPr="007B30FA" w:rsidRDefault="007B30FA" w:rsidP="007B30FA">
            <w:pPr>
              <w:pStyle w:val="acctfourfigures"/>
              <w:tabs>
                <w:tab w:val="clear" w:pos="765"/>
                <w:tab w:val="decimal" w:pos="958"/>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9,339</w:t>
            </w:r>
          </w:p>
        </w:tc>
        <w:tc>
          <w:tcPr>
            <w:tcW w:w="127" w:type="pct"/>
            <w:shd w:val="clear" w:color="auto" w:fill="auto"/>
            <w:vAlign w:val="bottom"/>
          </w:tcPr>
          <w:p w14:paraId="5EA28605"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3" w:type="pct"/>
            <w:shd w:val="clear" w:color="auto" w:fill="auto"/>
            <w:vAlign w:val="bottom"/>
          </w:tcPr>
          <w:p w14:paraId="1BFC4CE7" w14:textId="1D397C76"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val="en-US" w:bidi="th-TH"/>
              </w:rPr>
              <w:t>9,586</w:t>
            </w:r>
          </w:p>
        </w:tc>
        <w:tc>
          <w:tcPr>
            <w:tcW w:w="128" w:type="pct"/>
            <w:shd w:val="clear" w:color="auto" w:fill="auto"/>
            <w:vAlign w:val="bottom"/>
          </w:tcPr>
          <w:p w14:paraId="391F00A7"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16" w:type="pct"/>
            <w:shd w:val="clear" w:color="auto" w:fill="auto"/>
            <w:vAlign w:val="bottom"/>
          </w:tcPr>
          <w:p w14:paraId="7568CC20" w14:textId="62C4C4F1"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val="en-US" w:bidi="th-TH"/>
              </w:rPr>
              <w:t>7,065</w:t>
            </w:r>
          </w:p>
        </w:tc>
        <w:tc>
          <w:tcPr>
            <w:tcW w:w="128" w:type="pct"/>
            <w:shd w:val="clear" w:color="auto" w:fill="auto"/>
            <w:vAlign w:val="bottom"/>
          </w:tcPr>
          <w:p w14:paraId="506BD013"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531A4AD5" w14:textId="52CEF2CD"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7B30FA">
              <w:rPr>
                <w:rFonts w:asciiTheme="minorHAnsi" w:hAnsiTheme="minorHAnsi" w:cstheme="minorHAnsi"/>
                <w:szCs w:val="22"/>
                <w:lang w:val="en-US" w:bidi="th-TH"/>
              </w:rPr>
              <w:t>7,132</w:t>
            </w:r>
          </w:p>
        </w:tc>
      </w:tr>
      <w:tr w:rsidR="007B30FA" w:rsidRPr="001F52AE" w14:paraId="0D769351" w14:textId="77777777" w:rsidTr="004F7062">
        <w:tc>
          <w:tcPr>
            <w:tcW w:w="1789" w:type="pct"/>
            <w:shd w:val="clear" w:color="auto" w:fill="auto"/>
          </w:tcPr>
          <w:p w14:paraId="66ABAAFC" w14:textId="77777777" w:rsidR="007B30FA" w:rsidRPr="001F52AE" w:rsidRDefault="007B30FA" w:rsidP="007B30FA">
            <w:pPr>
              <w:tabs>
                <w:tab w:val="left" w:pos="540"/>
              </w:tabs>
              <w:spacing w:line="240" w:lineRule="auto"/>
              <w:rPr>
                <w:rFonts w:asciiTheme="minorHAnsi" w:hAnsiTheme="minorHAnsi" w:cstheme="minorHAnsi"/>
                <w:szCs w:val="22"/>
                <w:highlight w:val="yellow"/>
              </w:rPr>
            </w:pPr>
            <w:r w:rsidRPr="001F52AE">
              <w:rPr>
                <w:rFonts w:asciiTheme="minorHAnsi" w:hAnsiTheme="minorHAnsi" w:cstheme="minorHAnsi"/>
                <w:szCs w:val="22"/>
              </w:rPr>
              <w:t>Post-employment benefits</w:t>
            </w:r>
          </w:p>
        </w:tc>
        <w:tc>
          <w:tcPr>
            <w:tcW w:w="271" w:type="pct"/>
            <w:shd w:val="clear" w:color="auto" w:fill="auto"/>
          </w:tcPr>
          <w:p w14:paraId="62CB7A22" w14:textId="77777777" w:rsidR="007B30FA" w:rsidRPr="001F52AE" w:rsidRDefault="007B30FA" w:rsidP="007B30F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3195C78" w14:textId="50792FCC" w:rsidR="007B30FA" w:rsidRPr="007B30FA" w:rsidRDefault="007B30FA" w:rsidP="007B30FA">
            <w:pPr>
              <w:pStyle w:val="acctfourfigures"/>
              <w:tabs>
                <w:tab w:val="clear" w:pos="765"/>
                <w:tab w:val="decimal" w:pos="958"/>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7,851</w:t>
            </w:r>
          </w:p>
        </w:tc>
        <w:tc>
          <w:tcPr>
            <w:tcW w:w="127" w:type="pct"/>
            <w:shd w:val="clear" w:color="auto" w:fill="auto"/>
            <w:vAlign w:val="bottom"/>
          </w:tcPr>
          <w:p w14:paraId="6EFD3392"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3" w:type="pct"/>
            <w:shd w:val="clear" w:color="auto" w:fill="auto"/>
            <w:vAlign w:val="bottom"/>
          </w:tcPr>
          <w:p w14:paraId="02B048ED" w14:textId="258F2C7C"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14,922</w:t>
            </w:r>
          </w:p>
        </w:tc>
        <w:tc>
          <w:tcPr>
            <w:tcW w:w="128" w:type="pct"/>
            <w:shd w:val="clear" w:color="auto" w:fill="auto"/>
            <w:vAlign w:val="bottom"/>
          </w:tcPr>
          <w:p w14:paraId="3FEA5A54"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16" w:type="pct"/>
            <w:shd w:val="clear" w:color="auto" w:fill="auto"/>
            <w:vAlign w:val="bottom"/>
          </w:tcPr>
          <w:p w14:paraId="1C982522" w14:textId="1FF99002"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val="en-US" w:bidi="th-TH"/>
              </w:rPr>
              <w:t>4,436</w:t>
            </w:r>
          </w:p>
        </w:tc>
        <w:tc>
          <w:tcPr>
            <w:tcW w:w="128" w:type="pct"/>
            <w:shd w:val="clear" w:color="auto" w:fill="auto"/>
            <w:vAlign w:val="bottom"/>
          </w:tcPr>
          <w:p w14:paraId="13D540F4"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7297B92" w14:textId="29545DF1"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7B30FA">
              <w:rPr>
                <w:rFonts w:asciiTheme="minorHAnsi" w:hAnsiTheme="minorHAnsi" w:cstheme="minorHAnsi"/>
                <w:szCs w:val="22"/>
                <w:lang w:val="en-US" w:bidi="th-TH"/>
              </w:rPr>
              <w:t>8,532</w:t>
            </w:r>
          </w:p>
        </w:tc>
      </w:tr>
      <w:tr w:rsidR="007B30FA" w:rsidRPr="001F52AE" w14:paraId="2B689792" w14:textId="77777777" w:rsidTr="004F7062">
        <w:tc>
          <w:tcPr>
            <w:tcW w:w="1789" w:type="pct"/>
            <w:shd w:val="clear" w:color="auto" w:fill="auto"/>
          </w:tcPr>
          <w:p w14:paraId="169BD9A4" w14:textId="6008A37C" w:rsidR="007B30FA" w:rsidRDefault="007B30FA" w:rsidP="007B30FA">
            <w:pPr>
              <w:tabs>
                <w:tab w:val="left" w:pos="540"/>
              </w:tabs>
              <w:spacing w:line="240" w:lineRule="auto"/>
              <w:rPr>
                <w:rFonts w:asciiTheme="minorHAnsi" w:hAnsiTheme="minorHAnsi" w:cstheme="minorBidi"/>
                <w:szCs w:val="28"/>
                <w:lang w:val="en-US" w:bidi="th-TH"/>
              </w:rPr>
            </w:pPr>
            <w:r>
              <w:rPr>
                <w:rFonts w:asciiTheme="minorHAnsi" w:hAnsiTheme="minorHAnsi" w:cstheme="minorBidi"/>
                <w:szCs w:val="28"/>
                <w:lang w:val="en-US" w:bidi="th-TH"/>
              </w:rPr>
              <w:t>Povident fund</w:t>
            </w:r>
            <w:r>
              <w:rPr>
                <w:rFonts w:asciiTheme="minorHAnsi" w:hAnsiTheme="minorHAnsi" w:cstheme="minorBidi" w:hint="cs"/>
                <w:szCs w:val="28"/>
                <w:cs/>
                <w:lang w:val="en-US" w:bidi="th-TH"/>
              </w:rPr>
              <w:t xml:space="preserve"> </w:t>
            </w:r>
            <w:r>
              <w:rPr>
                <w:rFonts w:asciiTheme="minorHAnsi" w:hAnsiTheme="minorHAnsi" w:cstheme="minorBidi"/>
                <w:szCs w:val="28"/>
                <w:lang w:val="en-US" w:bidi="th-TH"/>
              </w:rPr>
              <w:t>contribution</w:t>
            </w:r>
          </w:p>
        </w:tc>
        <w:tc>
          <w:tcPr>
            <w:tcW w:w="271" w:type="pct"/>
            <w:shd w:val="clear" w:color="auto" w:fill="auto"/>
          </w:tcPr>
          <w:p w14:paraId="73F93826" w14:textId="77777777" w:rsidR="007B30FA" w:rsidRPr="001F52AE" w:rsidRDefault="007B30FA" w:rsidP="007B30F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AEC0643" w14:textId="5D8FC3DB" w:rsidR="007B30FA" w:rsidRPr="007B30FA" w:rsidRDefault="007B30FA" w:rsidP="007B30FA">
            <w:pPr>
              <w:pStyle w:val="acctfourfigures"/>
              <w:tabs>
                <w:tab w:val="clear" w:pos="765"/>
                <w:tab w:val="decimal" w:pos="958"/>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6,635</w:t>
            </w:r>
          </w:p>
        </w:tc>
        <w:tc>
          <w:tcPr>
            <w:tcW w:w="127" w:type="pct"/>
            <w:shd w:val="clear" w:color="auto" w:fill="auto"/>
            <w:vAlign w:val="bottom"/>
          </w:tcPr>
          <w:p w14:paraId="0BB906F1"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3" w:type="pct"/>
            <w:shd w:val="clear" w:color="auto" w:fill="auto"/>
            <w:vAlign w:val="bottom"/>
          </w:tcPr>
          <w:p w14:paraId="544C13C8" w14:textId="58BE2B49"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6,822</w:t>
            </w:r>
          </w:p>
        </w:tc>
        <w:tc>
          <w:tcPr>
            <w:tcW w:w="128" w:type="pct"/>
            <w:shd w:val="clear" w:color="auto" w:fill="auto"/>
            <w:vAlign w:val="bottom"/>
          </w:tcPr>
          <w:p w14:paraId="059FBD65"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16" w:type="pct"/>
            <w:shd w:val="clear" w:color="auto" w:fill="auto"/>
            <w:vAlign w:val="bottom"/>
          </w:tcPr>
          <w:p w14:paraId="5C318815" w14:textId="23A43644"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val="en-US" w:bidi="th-TH"/>
              </w:rPr>
              <w:t>4,775</w:t>
            </w:r>
          </w:p>
        </w:tc>
        <w:tc>
          <w:tcPr>
            <w:tcW w:w="128" w:type="pct"/>
            <w:shd w:val="clear" w:color="auto" w:fill="auto"/>
            <w:vAlign w:val="bottom"/>
          </w:tcPr>
          <w:p w14:paraId="733E76E6"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3E645DA0" w14:textId="5EC5F9CE"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7B30FA">
              <w:rPr>
                <w:rFonts w:asciiTheme="minorHAnsi" w:hAnsiTheme="minorHAnsi" w:cstheme="minorHAnsi"/>
                <w:szCs w:val="22"/>
                <w:lang w:val="en-US" w:bidi="th-TH"/>
              </w:rPr>
              <w:t>4,825</w:t>
            </w:r>
          </w:p>
        </w:tc>
      </w:tr>
      <w:tr w:rsidR="007B30FA" w:rsidRPr="001F52AE" w14:paraId="135CFE71" w14:textId="77777777" w:rsidTr="004F7062">
        <w:tc>
          <w:tcPr>
            <w:tcW w:w="1789" w:type="pct"/>
            <w:shd w:val="clear" w:color="auto" w:fill="auto"/>
          </w:tcPr>
          <w:p w14:paraId="22BE5F7E" w14:textId="2B3FA837" w:rsidR="007B30FA" w:rsidRDefault="007B30FA" w:rsidP="007B30FA">
            <w:pPr>
              <w:tabs>
                <w:tab w:val="left" w:pos="540"/>
              </w:tabs>
              <w:spacing w:line="240" w:lineRule="auto"/>
              <w:rPr>
                <w:rFonts w:asciiTheme="minorHAnsi" w:hAnsiTheme="minorHAnsi" w:cstheme="minorBidi"/>
                <w:szCs w:val="28"/>
                <w:lang w:val="en-US" w:bidi="th-TH"/>
              </w:rPr>
            </w:pPr>
            <w:r>
              <w:rPr>
                <w:rFonts w:asciiTheme="minorHAnsi" w:hAnsiTheme="minorHAnsi" w:cstheme="minorBidi"/>
                <w:szCs w:val="28"/>
                <w:lang w:val="en-US" w:bidi="th-TH"/>
              </w:rPr>
              <w:t>Social security fund contribution</w:t>
            </w:r>
          </w:p>
        </w:tc>
        <w:tc>
          <w:tcPr>
            <w:tcW w:w="271" w:type="pct"/>
            <w:shd w:val="clear" w:color="auto" w:fill="auto"/>
          </w:tcPr>
          <w:p w14:paraId="7C623A7D" w14:textId="77777777" w:rsidR="007B30FA" w:rsidRPr="001F52AE" w:rsidRDefault="007B30FA" w:rsidP="007B30F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5F6AC5D1" w14:textId="5463EC11" w:rsidR="007B30FA" w:rsidRPr="007B30FA" w:rsidRDefault="007B30FA" w:rsidP="007B30FA">
            <w:pPr>
              <w:pStyle w:val="acctfourfigures"/>
              <w:tabs>
                <w:tab w:val="clear" w:pos="765"/>
                <w:tab w:val="decimal" w:pos="958"/>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4,812</w:t>
            </w:r>
          </w:p>
        </w:tc>
        <w:tc>
          <w:tcPr>
            <w:tcW w:w="127" w:type="pct"/>
            <w:shd w:val="clear" w:color="auto" w:fill="auto"/>
            <w:vAlign w:val="bottom"/>
          </w:tcPr>
          <w:p w14:paraId="1E33DF3C"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3" w:type="pct"/>
            <w:shd w:val="clear" w:color="auto" w:fill="auto"/>
            <w:vAlign w:val="bottom"/>
          </w:tcPr>
          <w:p w14:paraId="4707C163" w14:textId="53E44BD9"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6,149</w:t>
            </w:r>
          </w:p>
        </w:tc>
        <w:tc>
          <w:tcPr>
            <w:tcW w:w="128" w:type="pct"/>
            <w:shd w:val="clear" w:color="auto" w:fill="auto"/>
            <w:vAlign w:val="bottom"/>
          </w:tcPr>
          <w:p w14:paraId="0F92BC79"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16" w:type="pct"/>
            <w:shd w:val="clear" w:color="auto" w:fill="auto"/>
            <w:vAlign w:val="bottom"/>
          </w:tcPr>
          <w:p w14:paraId="0B5528B4" w14:textId="1880BB23"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val="en-US" w:bidi="th-TH"/>
              </w:rPr>
              <w:t>3,059</w:t>
            </w:r>
          </w:p>
        </w:tc>
        <w:tc>
          <w:tcPr>
            <w:tcW w:w="128" w:type="pct"/>
            <w:shd w:val="clear" w:color="auto" w:fill="auto"/>
            <w:vAlign w:val="bottom"/>
          </w:tcPr>
          <w:p w14:paraId="5D074473"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AD9DF6B" w14:textId="68FCCB92"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7B30FA">
              <w:rPr>
                <w:rFonts w:asciiTheme="minorHAnsi" w:hAnsiTheme="minorHAnsi" w:cstheme="minorHAnsi"/>
                <w:szCs w:val="22"/>
                <w:lang w:val="en-US" w:bidi="th-TH"/>
              </w:rPr>
              <w:t>4,128</w:t>
            </w:r>
          </w:p>
        </w:tc>
      </w:tr>
      <w:tr w:rsidR="007B30FA" w:rsidRPr="001F52AE" w14:paraId="6B01C1E3" w14:textId="77777777" w:rsidTr="004F7062">
        <w:tc>
          <w:tcPr>
            <w:tcW w:w="1789" w:type="pct"/>
            <w:shd w:val="clear" w:color="auto" w:fill="auto"/>
          </w:tcPr>
          <w:p w14:paraId="2C86A45C" w14:textId="3865D62A" w:rsidR="007B30FA" w:rsidRDefault="007B30FA" w:rsidP="007B30FA">
            <w:pPr>
              <w:tabs>
                <w:tab w:val="left" w:pos="540"/>
              </w:tabs>
              <w:spacing w:line="240" w:lineRule="auto"/>
              <w:rPr>
                <w:rFonts w:asciiTheme="minorHAnsi" w:hAnsiTheme="minorHAnsi" w:cstheme="minorBidi"/>
                <w:szCs w:val="28"/>
                <w:cs/>
                <w:lang w:val="en-US" w:bidi="th-TH"/>
              </w:rPr>
            </w:pPr>
            <w:r>
              <w:rPr>
                <w:rFonts w:asciiTheme="minorHAnsi" w:hAnsiTheme="minorHAnsi" w:cstheme="minorBidi"/>
                <w:szCs w:val="28"/>
                <w:lang w:val="en-US" w:bidi="th-TH"/>
              </w:rPr>
              <w:t>Seminar expenses</w:t>
            </w:r>
          </w:p>
        </w:tc>
        <w:tc>
          <w:tcPr>
            <w:tcW w:w="271" w:type="pct"/>
            <w:shd w:val="clear" w:color="auto" w:fill="auto"/>
          </w:tcPr>
          <w:p w14:paraId="445C1744" w14:textId="77777777" w:rsidR="007B30FA" w:rsidRPr="001F52AE" w:rsidRDefault="007B30FA" w:rsidP="007B30FA">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1BF56E3D" w14:textId="277713BC" w:rsidR="007B30FA" w:rsidRPr="007B30FA" w:rsidRDefault="007B30FA" w:rsidP="007B30FA">
            <w:pPr>
              <w:pStyle w:val="acctfourfigures"/>
              <w:tabs>
                <w:tab w:val="clear" w:pos="765"/>
                <w:tab w:val="decimal" w:pos="958"/>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1,203</w:t>
            </w:r>
          </w:p>
        </w:tc>
        <w:tc>
          <w:tcPr>
            <w:tcW w:w="127" w:type="pct"/>
            <w:shd w:val="clear" w:color="auto" w:fill="auto"/>
            <w:vAlign w:val="bottom"/>
          </w:tcPr>
          <w:p w14:paraId="3192C82B"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3" w:type="pct"/>
            <w:shd w:val="clear" w:color="auto" w:fill="auto"/>
            <w:vAlign w:val="bottom"/>
          </w:tcPr>
          <w:p w14:paraId="6715E153" w14:textId="1FBBC7E9"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1,677</w:t>
            </w:r>
          </w:p>
        </w:tc>
        <w:tc>
          <w:tcPr>
            <w:tcW w:w="128" w:type="pct"/>
            <w:shd w:val="clear" w:color="auto" w:fill="auto"/>
            <w:vAlign w:val="bottom"/>
          </w:tcPr>
          <w:p w14:paraId="4D7226D6"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16" w:type="pct"/>
            <w:shd w:val="clear" w:color="auto" w:fill="auto"/>
            <w:vAlign w:val="bottom"/>
          </w:tcPr>
          <w:p w14:paraId="2F48B8FC" w14:textId="1420456F"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val="en-US" w:bidi="th-TH"/>
              </w:rPr>
              <w:t>991</w:t>
            </w:r>
          </w:p>
        </w:tc>
        <w:tc>
          <w:tcPr>
            <w:tcW w:w="128" w:type="pct"/>
            <w:shd w:val="clear" w:color="auto" w:fill="auto"/>
            <w:vAlign w:val="bottom"/>
          </w:tcPr>
          <w:p w14:paraId="13ED5BD7"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13E8F4BD" w14:textId="6C6D9B7D"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7B30FA">
              <w:rPr>
                <w:rFonts w:asciiTheme="minorHAnsi" w:hAnsiTheme="minorHAnsi" w:cstheme="minorHAnsi"/>
                <w:szCs w:val="22"/>
                <w:lang w:val="en-US" w:bidi="th-TH"/>
              </w:rPr>
              <w:t>1,461</w:t>
            </w:r>
          </w:p>
        </w:tc>
      </w:tr>
      <w:tr w:rsidR="007B30FA" w:rsidRPr="001F52AE" w14:paraId="264D4FAD" w14:textId="77777777" w:rsidTr="004F7062">
        <w:trPr>
          <w:trHeight w:val="70"/>
        </w:trPr>
        <w:tc>
          <w:tcPr>
            <w:tcW w:w="1789" w:type="pct"/>
            <w:shd w:val="clear" w:color="auto" w:fill="auto"/>
          </w:tcPr>
          <w:p w14:paraId="18FE46E5" w14:textId="77777777" w:rsidR="007B30FA" w:rsidRPr="001F52AE" w:rsidRDefault="007B30FA" w:rsidP="007B30FA">
            <w:pPr>
              <w:tabs>
                <w:tab w:val="left" w:pos="540"/>
              </w:tabs>
              <w:spacing w:line="240" w:lineRule="auto"/>
              <w:rPr>
                <w:rFonts w:asciiTheme="minorHAnsi" w:hAnsiTheme="minorHAnsi" w:cstheme="minorHAnsi"/>
                <w:szCs w:val="22"/>
              </w:rPr>
            </w:pPr>
            <w:r w:rsidRPr="001F52AE">
              <w:rPr>
                <w:rFonts w:asciiTheme="minorHAnsi" w:hAnsiTheme="minorHAnsi" w:cstheme="minorHAnsi"/>
                <w:szCs w:val="22"/>
              </w:rPr>
              <w:t>Others</w:t>
            </w:r>
          </w:p>
        </w:tc>
        <w:tc>
          <w:tcPr>
            <w:tcW w:w="271" w:type="pct"/>
            <w:shd w:val="clear" w:color="auto" w:fill="auto"/>
          </w:tcPr>
          <w:p w14:paraId="6DF28911" w14:textId="77777777" w:rsidR="007B30FA" w:rsidRPr="001F52AE" w:rsidRDefault="007B30FA" w:rsidP="007B30FA">
            <w:pPr>
              <w:pStyle w:val="BodyText"/>
              <w:spacing w:after="0"/>
              <w:ind w:left="-110" w:right="-131" w:firstLine="2"/>
              <w:jc w:val="center"/>
              <w:rPr>
                <w:rFonts w:asciiTheme="minorHAnsi" w:hAnsiTheme="minorHAnsi" w:cstheme="minorHAnsi"/>
                <w:i/>
                <w:iCs/>
                <w:szCs w:val="22"/>
              </w:rPr>
            </w:pPr>
          </w:p>
        </w:tc>
        <w:tc>
          <w:tcPr>
            <w:tcW w:w="654" w:type="pct"/>
            <w:tcBorders>
              <w:bottom w:val="single" w:sz="4" w:space="0" w:color="auto"/>
            </w:tcBorders>
            <w:shd w:val="clear" w:color="auto" w:fill="auto"/>
            <w:vAlign w:val="bottom"/>
          </w:tcPr>
          <w:p w14:paraId="0C815521" w14:textId="5A9B00DB" w:rsidR="007B30FA" w:rsidRPr="007B30FA" w:rsidRDefault="007B30FA" w:rsidP="007B30FA">
            <w:pPr>
              <w:pStyle w:val="acctfourfigures"/>
              <w:tabs>
                <w:tab w:val="clear" w:pos="765"/>
                <w:tab w:val="decimal" w:pos="958"/>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bidi="th-TH"/>
              </w:rPr>
              <w:t>29,032</w:t>
            </w:r>
          </w:p>
        </w:tc>
        <w:tc>
          <w:tcPr>
            <w:tcW w:w="127" w:type="pct"/>
            <w:shd w:val="clear" w:color="auto" w:fill="auto"/>
            <w:vAlign w:val="bottom"/>
          </w:tcPr>
          <w:p w14:paraId="58AB8184"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3" w:type="pct"/>
            <w:tcBorders>
              <w:bottom w:val="single" w:sz="4" w:space="0" w:color="auto"/>
            </w:tcBorders>
            <w:shd w:val="clear" w:color="auto" w:fill="auto"/>
            <w:vAlign w:val="bottom"/>
          </w:tcPr>
          <w:p w14:paraId="46949D70" w14:textId="58ADACD9"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34,045</w:t>
            </w:r>
          </w:p>
        </w:tc>
        <w:tc>
          <w:tcPr>
            <w:tcW w:w="128" w:type="pct"/>
            <w:shd w:val="clear" w:color="auto" w:fill="auto"/>
            <w:vAlign w:val="bottom"/>
          </w:tcPr>
          <w:p w14:paraId="4E68AE86"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16" w:type="pct"/>
            <w:tcBorders>
              <w:bottom w:val="single" w:sz="4" w:space="0" w:color="auto"/>
            </w:tcBorders>
            <w:shd w:val="clear" w:color="auto" w:fill="auto"/>
            <w:vAlign w:val="bottom"/>
          </w:tcPr>
          <w:p w14:paraId="20FC268B" w14:textId="6706FAF3"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lang w:bidi="th-TH"/>
              </w:rPr>
              <w:t>20,345</w:t>
            </w:r>
          </w:p>
        </w:tc>
        <w:tc>
          <w:tcPr>
            <w:tcW w:w="128" w:type="pct"/>
            <w:shd w:val="clear" w:color="auto" w:fill="auto"/>
            <w:vAlign w:val="bottom"/>
          </w:tcPr>
          <w:p w14:paraId="045F7080"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4" w:type="pct"/>
            <w:tcBorders>
              <w:bottom w:val="single" w:sz="4" w:space="0" w:color="auto"/>
            </w:tcBorders>
            <w:shd w:val="clear" w:color="auto" w:fill="auto"/>
            <w:vAlign w:val="bottom"/>
          </w:tcPr>
          <w:p w14:paraId="5C6B9559" w14:textId="61963AF8"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szCs w:val="22"/>
              </w:rPr>
            </w:pPr>
            <w:r w:rsidRPr="007B30FA">
              <w:rPr>
                <w:rFonts w:asciiTheme="minorHAnsi" w:hAnsiTheme="minorHAnsi" w:cstheme="minorHAnsi"/>
                <w:szCs w:val="22"/>
              </w:rPr>
              <w:t>22,954</w:t>
            </w:r>
          </w:p>
        </w:tc>
      </w:tr>
      <w:tr w:rsidR="007B30FA" w:rsidRPr="001F52AE" w14:paraId="579312AF" w14:textId="77777777" w:rsidTr="004F7062">
        <w:tc>
          <w:tcPr>
            <w:tcW w:w="1789" w:type="pct"/>
            <w:shd w:val="clear" w:color="auto" w:fill="auto"/>
          </w:tcPr>
          <w:p w14:paraId="7EF6593D" w14:textId="77777777" w:rsidR="007B30FA" w:rsidRPr="001F52AE" w:rsidRDefault="007B30FA" w:rsidP="007B30FA">
            <w:pPr>
              <w:spacing w:line="240" w:lineRule="auto"/>
              <w:rPr>
                <w:rFonts w:asciiTheme="minorHAnsi" w:hAnsiTheme="minorHAnsi" w:cstheme="minorHAnsi"/>
                <w:b/>
                <w:bCs/>
                <w:szCs w:val="22"/>
              </w:rPr>
            </w:pPr>
            <w:r w:rsidRPr="001F52AE">
              <w:rPr>
                <w:rFonts w:asciiTheme="minorHAnsi" w:hAnsiTheme="minorHAnsi" w:cstheme="minorHAnsi"/>
                <w:b/>
                <w:bCs/>
                <w:szCs w:val="22"/>
              </w:rPr>
              <w:t>Total</w:t>
            </w:r>
          </w:p>
        </w:tc>
        <w:tc>
          <w:tcPr>
            <w:tcW w:w="271" w:type="pct"/>
            <w:shd w:val="clear" w:color="auto" w:fill="auto"/>
          </w:tcPr>
          <w:p w14:paraId="4BCA7E9B" w14:textId="77777777" w:rsidR="007B30FA" w:rsidRPr="001F52AE" w:rsidRDefault="007B30FA" w:rsidP="007B30FA">
            <w:pPr>
              <w:pStyle w:val="BodyText"/>
              <w:spacing w:after="0"/>
              <w:ind w:left="-110" w:right="-131" w:firstLine="2"/>
              <w:jc w:val="center"/>
              <w:rPr>
                <w:rFonts w:asciiTheme="minorHAnsi" w:hAnsiTheme="minorHAnsi" w:cstheme="minorHAnsi"/>
                <w:b/>
                <w:bCs/>
                <w:szCs w:val="22"/>
              </w:rPr>
            </w:pPr>
          </w:p>
        </w:tc>
        <w:tc>
          <w:tcPr>
            <w:tcW w:w="654" w:type="pct"/>
            <w:tcBorders>
              <w:top w:val="single" w:sz="4" w:space="0" w:color="auto"/>
              <w:bottom w:val="double" w:sz="4" w:space="0" w:color="auto"/>
            </w:tcBorders>
            <w:shd w:val="clear" w:color="auto" w:fill="auto"/>
            <w:vAlign w:val="bottom"/>
          </w:tcPr>
          <w:p w14:paraId="3267ED7B" w14:textId="374E1B17" w:rsidR="007B30FA" w:rsidRPr="007B30FA" w:rsidRDefault="007B30FA" w:rsidP="007B30FA">
            <w:pPr>
              <w:pStyle w:val="acctfourfigures"/>
              <w:tabs>
                <w:tab w:val="clear" w:pos="765"/>
                <w:tab w:val="decimal" w:pos="957"/>
              </w:tabs>
              <w:spacing w:line="240" w:lineRule="atLeast"/>
              <w:ind w:left="-108" w:right="-108"/>
              <w:rPr>
                <w:rFonts w:asciiTheme="minorHAnsi" w:hAnsiTheme="minorHAnsi" w:cstheme="minorHAnsi"/>
                <w:b/>
                <w:bCs/>
                <w:szCs w:val="22"/>
              </w:rPr>
            </w:pPr>
            <w:r w:rsidRPr="007B30FA">
              <w:rPr>
                <w:rFonts w:asciiTheme="minorHAnsi" w:hAnsiTheme="minorHAnsi" w:cstheme="minorHAnsi"/>
                <w:b/>
                <w:bCs/>
                <w:szCs w:val="22"/>
              </w:rPr>
              <w:t>365,626</w:t>
            </w:r>
          </w:p>
        </w:tc>
        <w:tc>
          <w:tcPr>
            <w:tcW w:w="127" w:type="pct"/>
            <w:shd w:val="clear" w:color="auto" w:fill="auto"/>
            <w:vAlign w:val="bottom"/>
          </w:tcPr>
          <w:p w14:paraId="580E541C"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3" w:type="pct"/>
            <w:tcBorders>
              <w:top w:val="single" w:sz="4" w:space="0" w:color="auto"/>
              <w:bottom w:val="double" w:sz="4" w:space="0" w:color="auto"/>
            </w:tcBorders>
            <w:shd w:val="clear" w:color="auto" w:fill="auto"/>
            <w:vAlign w:val="bottom"/>
          </w:tcPr>
          <w:p w14:paraId="38BD9A80" w14:textId="1692BE73"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b/>
                <w:bCs/>
                <w:szCs w:val="22"/>
              </w:rPr>
            </w:pPr>
            <w:r w:rsidRPr="007B30FA">
              <w:rPr>
                <w:rFonts w:asciiTheme="minorHAnsi" w:hAnsiTheme="minorHAnsi" w:cstheme="minorHAnsi"/>
                <w:b/>
                <w:bCs/>
                <w:szCs w:val="22"/>
              </w:rPr>
              <w:t>413,483</w:t>
            </w:r>
          </w:p>
        </w:tc>
        <w:tc>
          <w:tcPr>
            <w:tcW w:w="128" w:type="pct"/>
            <w:shd w:val="clear" w:color="auto" w:fill="auto"/>
            <w:vAlign w:val="bottom"/>
          </w:tcPr>
          <w:p w14:paraId="5CDD02A8"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16" w:type="pct"/>
            <w:tcBorders>
              <w:top w:val="single" w:sz="4" w:space="0" w:color="auto"/>
              <w:bottom w:val="double" w:sz="4" w:space="0" w:color="auto"/>
            </w:tcBorders>
            <w:shd w:val="clear" w:color="auto" w:fill="auto"/>
            <w:vAlign w:val="bottom"/>
          </w:tcPr>
          <w:p w14:paraId="25BBBEED" w14:textId="3BC1C430"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b/>
                <w:bCs/>
                <w:szCs w:val="22"/>
              </w:rPr>
            </w:pPr>
            <w:r w:rsidRPr="007B30FA">
              <w:rPr>
                <w:rFonts w:asciiTheme="minorHAnsi" w:hAnsiTheme="minorHAnsi" w:cstheme="minorHAnsi"/>
                <w:b/>
                <w:bCs/>
                <w:szCs w:val="22"/>
              </w:rPr>
              <w:t>232,609</w:t>
            </w:r>
          </w:p>
        </w:tc>
        <w:tc>
          <w:tcPr>
            <w:tcW w:w="128" w:type="pct"/>
            <w:shd w:val="clear" w:color="auto" w:fill="auto"/>
            <w:vAlign w:val="bottom"/>
          </w:tcPr>
          <w:p w14:paraId="2E98400C" w14:textId="77777777" w:rsidR="007B30FA" w:rsidRPr="007B30FA" w:rsidRDefault="007B30FA" w:rsidP="007B30FA">
            <w:pPr>
              <w:pStyle w:val="acctfourfigures"/>
              <w:spacing w:line="240" w:lineRule="atLeast"/>
              <w:ind w:left="-108" w:right="-108"/>
              <w:rPr>
                <w:rFonts w:asciiTheme="minorHAnsi" w:hAnsiTheme="minorHAnsi" w:cstheme="minorHAnsi"/>
                <w:szCs w:val="22"/>
              </w:rPr>
            </w:pPr>
          </w:p>
        </w:tc>
        <w:tc>
          <w:tcPr>
            <w:tcW w:w="644" w:type="pct"/>
            <w:tcBorders>
              <w:top w:val="single" w:sz="4" w:space="0" w:color="auto"/>
              <w:bottom w:val="double" w:sz="4" w:space="0" w:color="auto"/>
            </w:tcBorders>
            <w:shd w:val="clear" w:color="auto" w:fill="auto"/>
            <w:vAlign w:val="bottom"/>
          </w:tcPr>
          <w:p w14:paraId="21DDDDCF" w14:textId="1C26A304" w:rsidR="007B30FA" w:rsidRPr="007B30FA" w:rsidRDefault="007B30FA" w:rsidP="007B30FA">
            <w:pPr>
              <w:pStyle w:val="acctfourfigures"/>
              <w:tabs>
                <w:tab w:val="clear" w:pos="765"/>
                <w:tab w:val="decimal" w:pos="930"/>
              </w:tabs>
              <w:spacing w:line="240" w:lineRule="atLeast"/>
              <w:ind w:left="-108" w:right="-108"/>
              <w:rPr>
                <w:rFonts w:asciiTheme="minorHAnsi" w:hAnsiTheme="minorHAnsi" w:cstheme="minorHAnsi"/>
                <w:b/>
                <w:bCs/>
                <w:szCs w:val="22"/>
              </w:rPr>
            </w:pPr>
            <w:r w:rsidRPr="007B30FA">
              <w:rPr>
                <w:rFonts w:asciiTheme="minorHAnsi" w:hAnsiTheme="minorHAnsi" w:cstheme="minorHAnsi"/>
                <w:b/>
                <w:bCs/>
                <w:szCs w:val="22"/>
              </w:rPr>
              <w:t>261,650</w:t>
            </w:r>
          </w:p>
        </w:tc>
      </w:tr>
    </w:tbl>
    <w:p w14:paraId="59F36227" w14:textId="685F586F" w:rsidR="00124061" w:rsidRPr="00987479" w:rsidRDefault="00124061" w:rsidP="00124061">
      <w:pPr>
        <w:spacing w:line="240" w:lineRule="auto"/>
        <w:rPr>
          <w:rFonts w:asciiTheme="minorHAnsi" w:hAnsiTheme="minorHAnsi" w:cstheme="minorHAnsi"/>
          <w:szCs w:val="22"/>
        </w:rPr>
      </w:pPr>
    </w:p>
    <w:p w14:paraId="0A007BE4" w14:textId="3F156760" w:rsidR="0034381D" w:rsidRPr="001F52AE" w:rsidRDefault="0034381D" w:rsidP="0034381D">
      <w:pPr>
        <w:pStyle w:val="BodyText"/>
        <w:spacing w:after="0"/>
        <w:ind w:left="540" w:right="-405"/>
        <w:jc w:val="both"/>
        <w:rPr>
          <w:rFonts w:asciiTheme="minorHAnsi" w:hAnsiTheme="minorHAnsi" w:cstheme="minorHAnsi"/>
          <w:i/>
          <w:iCs/>
          <w:szCs w:val="22"/>
        </w:rPr>
      </w:pPr>
      <w:r w:rsidRPr="001F52AE">
        <w:rPr>
          <w:rFonts w:asciiTheme="minorHAnsi" w:hAnsiTheme="minorHAnsi" w:cstheme="minorHAnsi"/>
          <w:i/>
          <w:iCs/>
          <w:szCs w:val="22"/>
        </w:rPr>
        <w:t>Defined contribution plans</w:t>
      </w:r>
    </w:p>
    <w:p w14:paraId="4F9D8A02" w14:textId="77777777" w:rsidR="0034381D" w:rsidRPr="00987479" w:rsidRDefault="0034381D" w:rsidP="0034381D">
      <w:pPr>
        <w:spacing w:line="240" w:lineRule="auto"/>
        <w:ind w:left="540"/>
        <w:rPr>
          <w:rFonts w:asciiTheme="minorHAnsi" w:hAnsiTheme="minorHAnsi" w:cstheme="minorHAnsi"/>
          <w:szCs w:val="22"/>
        </w:rPr>
      </w:pPr>
    </w:p>
    <w:p w14:paraId="69C440B2" w14:textId="01CB18C0" w:rsidR="0034381D" w:rsidRDefault="0034381D" w:rsidP="007413E7">
      <w:pPr>
        <w:spacing w:line="240" w:lineRule="auto"/>
        <w:ind w:left="540"/>
        <w:jc w:val="thaiDistribute"/>
        <w:rPr>
          <w:rFonts w:asciiTheme="minorHAnsi" w:hAnsiTheme="minorHAnsi" w:cstheme="minorHAnsi"/>
          <w:szCs w:val="22"/>
        </w:rPr>
      </w:pPr>
      <w:r w:rsidRPr="00B06AF7">
        <w:rPr>
          <w:rFonts w:asciiTheme="minorHAnsi" w:hAnsiTheme="minorHAnsi" w:cstheme="minorHAnsi"/>
          <w:szCs w:val="22"/>
        </w:rPr>
        <w:t xml:space="preserve">The defined contribution plans comprise provident funds established by the Group for its employees. Membership to the funds is on a voluntary basis. Contributions are made monthly by the employees at rates </w:t>
      </w:r>
      <w:r w:rsidR="00C317A4" w:rsidRPr="00271B63">
        <w:rPr>
          <w:rFonts w:asciiTheme="minorHAnsi" w:hAnsiTheme="minorHAnsi" w:cstheme="minorHAnsi"/>
          <w:szCs w:val="22"/>
        </w:rPr>
        <w:t xml:space="preserve">2 </w:t>
      </w:r>
      <w:r w:rsidR="007413E7">
        <w:rPr>
          <w:rFonts w:asciiTheme="minorHAnsi" w:hAnsiTheme="minorHAnsi" w:cstheme="minorHAnsi"/>
          <w:szCs w:val="22"/>
        </w:rPr>
        <w:t>-</w:t>
      </w:r>
      <w:r w:rsidR="00C317A4" w:rsidRPr="00271B63">
        <w:rPr>
          <w:rFonts w:asciiTheme="minorHAnsi" w:hAnsiTheme="minorHAnsi" w:cstheme="minorHAnsi"/>
          <w:szCs w:val="22"/>
        </w:rPr>
        <w:t xml:space="preserve"> 15 </w:t>
      </w:r>
      <w:r w:rsidRPr="00271B63">
        <w:rPr>
          <w:rFonts w:asciiTheme="minorHAnsi" w:hAnsiTheme="minorHAnsi" w:cstheme="minorHAnsi"/>
          <w:szCs w:val="22"/>
        </w:rPr>
        <w:t>%</w:t>
      </w:r>
      <w:r w:rsidRPr="00B06AF7">
        <w:rPr>
          <w:rFonts w:asciiTheme="minorHAnsi" w:hAnsiTheme="minorHAnsi" w:cstheme="minorHAnsi"/>
          <w:szCs w:val="22"/>
        </w:rPr>
        <w:t xml:space="preserve"> of their basic salaries and by the Group at rates </w:t>
      </w:r>
      <w:r w:rsidR="00271B63" w:rsidRPr="00271B63">
        <w:rPr>
          <w:rFonts w:asciiTheme="minorHAnsi" w:hAnsiTheme="minorHAnsi" w:cstheme="minorHAnsi"/>
          <w:szCs w:val="22"/>
        </w:rPr>
        <w:t xml:space="preserve">3 </w:t>
      </w:r>
      <w:r w:rsidR="007413E7">
        <w:rPr>
          <w:rFonts w:asciiTheme="minorHAnsi" w:hAnsiTheme="minorHAnsi" w:cstheme="minorHAnsi"/>
          <w:szCs w:val="22"/>
        </w:rPr>
        <w:t>-</w:t>
      </w:r>
      <w:r w:rsidR="00271B63" w:rsidRPr="00271B63">
        <w:rPr>
          <w:rFonts w:asciiTheme="minorHAnsi" w:hAnsiTheme="minorHAnsi" w:cstheme="minorHAnsi"/>
          <w:szCs w:val="22"/>
        </w:rPr>
        <w:t xml:space="preserve"> 5 </w:t>
      </w:r>
      <w:r w:rsidRPr="00271B63">
        <w:rPr>
          <w:rFonts w:asciiTheme="minorHAnsi" w:hAnsiTheme="minorHAnsi" w:cstheme="minorHAnsi"/>
          <w:szCs w:val="22"/>
        </w:rPr>
        <w:t>%</w:t>
      </w:r>
      <w:r w:rsidRPr="00B06AF7">
        <w:rPr>
          <w:rFonts w:asciiTheme="minorHAnsi" w:hAnsiTheme="minorHAnsi" w:cstheme="minorHAnsi"/>
          <w:szCs w:val="22"/>
        </w:rPr>
        <w:t xml:space="preserve"> of the employees’ basic salaries. The provident funds are registered with the Ministry of Finance as juristic entities and are managed by licensed Fund Managers.</w:t>
      </w:r>
    </w:p>
    <w:p w14:paraId="0C70BE99" w14:textId="5C4C9D9E" w:rsidR="00124061" w:rsidRPr="00987479" w:rsidRDefault="00124061" w:rsidP="0034381D">
      <w:pPr>
        <w:spacing w:line="240" w:lineRule="auto"/>
        <w:ind w:left="540"/>
        <w:rPr>
          <w:rFonts w:asciiTheme="minorHAnsi" w:hAnsiTheme="minorHAnsi" w:cstheme="minorHAnsi"/>
          <w:szCs w:val="22"/>
        </w:rPr>
      </w:pPr>
    </w:p>
    <w:p w14:paraId="158D2FDB" w14:textId="77777777" w:rsidR="00987479" w:rsidRDefault="00987479">
      <w:pPr>
        <w:spacing w:line="240" w:lineRule="auto"/>
        <w:rPr>
          <w:rFonts w:asciiTheme="minorHAnsi" w:hAnsiTheme="minorHAnsi" w:cstheme="minorHAnsi"/>
          <w:bCs/>
          <w:szCs w:val="22"/>
          <w:rtl/>
          <w:cs/>
          <w:lang w:val="th-TH"/>
        </w:rPr>
      </w:pPr>
      <w:r w:rsidRPr="00012BD7">
        <w:rPr>
          <w:rFonts w:asciiTheme="minorHAnsi" w:hAnsiTheme="minorHAnsi" w:cstheme="minorHAnsi"/>
          <w:b/>
          <w:bCs/>
          <w:szCs w:val="22"/>
          <w:lang w:val="en-US"/>
        </w:rPr>
        <w:br w:type="page"/>
      </w:r>
    </w:p>
    <w:p w14:paraId="28F2E1EE" w14:textId="0BF6C917" w:rsidR="0034381D" w:rsidRDefault="0034381D" w:rsidP="007B36AC">
      <w:pPr>
        <w:pStyle w:val="Heading1"/>
        <w:tabs>
          <w:tab w:val="left" w:pos="630"/>
        </w:tabs>
        <w:spacing w:before="0" w:after="0" w:line="240" w:lineRule="auto"/>
        <w:ind w:left="540" w:right="-43" w:hanging="540"/>
        <w:jc w:val="thaiDistribute"/>
        <w:rPr>
          <w:rFonts w:asciiTheme="minorHAnsi" w:hAnsiTheme="minorHAnsi" w:cs="Calibri"/>
          <w:b w:val="0"/>
          <w:bCs/>
          <w:sz w:val="22"/>
          <w:szCs w:val="22"/>
          <w:cs/>
          <w:lang w:val="th-TH" w:bidi="th-TH"/>
        </w:rPr>
      </w:pPr>
      <w:r w:rsidRPr="00B06AF7">
        <w:rPr>
          <w:rFonts w:asciiTheme="minorHAnsi" w:hAnsiTheme="minorHAnsi" w:cstheme="minorHAnsi"/>
          <w:b w:val="0"/>
          <w:bCs/>
          <w:sz w:val="22"/>
          <w:szCs w:val="22"/>
          <w:rtl/>
          <w:cs/>
          <w:lang w:val="th-TH"/>
        </w:rPr>
        <w:t>Expenses by nature</w:t>
      </w:r>
    </w:p>
    <w:p w14:paraId="72A06118" w14:textId="77777777" w:rsidR="007B36AC" w:rsidRPr="00987479" w:rsidRDefault="007B36AC" w:rsidP="007B36AC">
      <w:pPr>
        <w:pStyle w:val="BodyText"/>
        <w:spacing w:after="0"/>
        <w:rPr>
          <w:rFonts w:asciiTheme="minorHAnsi" w:hAnsiTheme="minorHAnsi" w:cstheme="minorHAnsi"/>
          <w:szCs w:val="22"/>
          <w:cs/>
          <w:lang w:val="th-TH" w:bidi="th-TH"/>
        </w:rPr>
      </w:pPr>
    </w:p>
    <w:p w14:paraId="08D22535" w14:textId="680AC7A8" w:rsidR="0034381D" w:rsidRPr="00EC1094" w:rsidRDefault="0034381D" w:rsidP="007B36AC">
      <w:pPr>
        <w:spacing w:line="240" w:lineRule="auto"/>
        <w:ind w:left="540"/>
        <w:jc w:val="thaiDistribute"/>
        <w:rPr>
          <w:rFonts w:asciiTheme="minorHAnsi" w:hAnsiTheme="minorHAnsi" w:cstheme="minorHAnsi"/>
          <w:szCs w:val="22"/>
          <w:lang w:val="en-US"/>
        </w:rPr>
      </w:pPr>
      <w:r w:rsidRPr="007B36AC">
        <w:rPr>
          <w:rFonts w:asciiTheme="minorHAnsi" w:hAnsiTheme="minorHAnsi" w:cstheme="minorHAnsi"/>
          <w:szCs w:val="22"/>
        </w:rPr>
        <w:t>The financial statements represent expense by function. Expenses by nature are disclosed as required by TAS as follows:</w:t>
      </w:r>
    </w:p>
    <w:p w14:paraId="6893BC3B" w14:textId="77777777" w:rsidR="00EC1094" w:rsidRPr="00987479" w:rsidRDefault="00EC1094" w:rsidP="007B36AC">
      <w:pPr>
        <w:spacing w:line="240" w:lineRule="auto"/>
        <w:ind w:left="540"/>
        <w:jc w:val="thaiDistribute"/>
        <w:rPr>
          <w:rFonts w:asciiTheme="minorHAnsi" w:hAnsiTheme="minorHAnsi" w:cstheme="minorHAnsi"/>
          <w:szCs w:val="22"/>
        </w:rPr>
      </w:pPr>
    </w:p>
    <w:tbl>
      <w:tblPr>
        <w:tblW w:w="9297" w:type="dxa"/>
        <w:tblInd w:w="432" w:type="dxa"/>
        <w:tblLayout w:type="fixed"/>
        <w:tblLook w:val="01E0" w:firstRow="1" w:lastRow="1" w:firstColumn="1" w:lastColumn="1" w:noHBand="0" w:noVBand="0"/>
      </w:tblPr>
      <w:tblGrid>
        <w:gridCol w:w="3060"/>
        <w:gridCol w:w="774"/>
        <w:gridCol w:w="1215"/>
        <w:gridCol w:w="243"/>
        <w:gridCol w:w="1197"/>
        <w:gridCol w:w="252"/>
        <w:gridCol w:w="1125"/>
        <w:gridCol w:w="242"/>
        <w:gridCol w:w="1189"/>
      </w:tblGrid>
      <w:tr w:rsidR="0034381D" w:rsidRPr="00B06AF7" w14:paraId="6FDA2AB4" w14:textId="77777777" w:rsidTr="00E82664">
        <w:tc>
          <w:tcPr>
            <w:tcW w:w="3060" w:type="dxa"/>
            <w:shd w:val="clear" w:color="auto" w:fill="auto"/>
            <w:vAlign w:val="bottom"/>
          </w:tcPr>
          <w:p w14:paraId="00EA0925" w14:textId="77777777" w:rsidR="0034381D" w:rsidRPr="00B06AF7" w:rsidRDefault="0034381D" w:rsidP="00B81C1F">
            <w:pPr>
              <w:ind w:right="-108"/>
              <w:jc w:val="thaiDistribute"/>
              <w:rPr>
                <w:rFonts w:asciiTheme="minorHAnsi" w:hAnsiTheme="minorHAnsi" w:cstheme="minorHAnsi"/>
                <w:b/>
                <w:szCs w:val="22"/>
                <w:rtl/>
                <w:cs/>
              </w:rPr>
            </w:pPr>
            <w:r w:rsidRPr="00B06AF7">
              <w:rPr>
                <w:rFonts w:asciiTheme="minorHAnsi" w:hAnsiTheme="minorHAnsi" w:cstheme="minorHAnsi"/>
                <w:szCs w:val="22"/>
              </w:rPr>
              <w:br w:type="page"/>
            </w:r>
          </w:p>
        </w:tc>
        <w:tc>
          <w:tcPr>
            <w:tcW w:w="774" w:type="dxa"/>
            <w:shd w:val="clear" w:color="auto" w:fill="auto"/>
            <w:vAlign w:val="bottom"/>
          </w:tcPr>
          <w:p w14:paraId="2D6D8E55" w14:textId="77777777" w:rsidR="0034381D" w:rsidRPr="00B06AF7" w:rsidRDefault="0034381D" w:rsidP="00B81C1F">
            <w:pPr>
              <w:ind w:left="342"/>
              <w:jc w:val="center"/>
              <w:rPr>
                <w:rFonts w:asciiTheme="minorHAnsi" w:hAnsiTheme="minorHAnsi" w:cstheme="minorHAnsi"/>
                <w:b/>
                <w:szCs w:val="22"/>
                <w:rtl/>
                <w:cs/>
              </w:rPr>
            </w:pPr>
          </w:p>
        </w:tc>
        <w:tc>
          <w:tcPr>
            <w:tcW w:w="2655" w:type="dxa"/>
            <w:gridSpan w:val="3"/>
            <w:shd w:val="clear" w:color="auto" w:fill="auto"/>
            <w:vAlign w:val="bottom"/>
          </w:tcPr>
          <w:p w14:paraId="5EFA2E11" w14:textId="77777777" w:rsidR="0034381D" w:rsidRPr="00B06AF7" w:rsidRDefault="0034381D" w:rsidP="00B81C1F">
            <w:pPr>
              <w:jc w:val="center"/>
              <w:rPr>
                <w:rFonts w:asciiTheme="minorHAnsi" w:hAnsiTheme="minorHAnsi" w:cstheme="minorHAnsi"/>
                <w:b/>
                <w:color w:val="000000"/>
                <w:szCs w:val="22"/>
              </w:rPr>
            </w:pPr>
            <w:r w:rsidRPr="00B06AF7">
              <w:rPr>
                <w:rFonts w:asciiTheme="minorHAnsi" w:hAnsiTheme="minorHAnsi" w:cstheme="minorHAnsi"/>
                <w:b/>
                <w:color w:val="000000"/>
                <w:szCs w:val="22"/>
              </w:rPr>
              <w:t xml:space="preserve">Consolidated </w:t>
            </w:r>
          </w:p>
          <w:p w14:paraId="3EC629B1" w14:textId="77777777" w:rsidR="0034381D" w:rsidRPr="00B06AF7" w:rsidRDefault="0034381D" w:rsidP="00B81C1F">
            <w:pPr>
              <w:jc w:val="center"/>
              <w:rPr>
                <w:rFonts w:asciiTheme="minorHAnsi" w:hAnsiTheme="minorHAnsi" w:cstheme="minorHAnsi"/>
                <w:b/>
                <w:szCs w:val="22"/>
              </w:rPr>
            </w:pPr>
            <w:r w:rsidRPr="00B06AF7">
              <w:rPr>
                <w:rFonts w:asciiTheme="minorHAnsi" w:hAnsiTheme="minorHAnsi" w:cstheme="minorHAnsi"/>
                <w:b/>
                <w:color w:val="000000"/>
                <w:szCs w:val="22"/>
              </w:rPr>
              <w:t>financial statements</w:t>
            </w:r>
          </w:p>
        </w:tc>
        <w:tc>
          <w:tcPr>
            <w:tcW w:w="252" w:type="dxa"/>
            <w:shd w:val="clear" w:color="auto" w:fill="auto"/>
            <w:vAlign w:val="bottom"/>
          </w:tcPr>
          <w:p w14:paraId="533A2F7C" w14:textId="77777777" w:rsidR="0034381D" w:rsidRPr="00B06AF7" w:rsidRDefault="0034381D" w:rsidP="00B81C1F">
            <w:pPr>
              <w:ind w:left="342"/>
              <w:jc w:val="center"/>
              <w:rPr>
                <w:rFonts w:asciiTheme="minorHAnsi" w:hAnsiTheme="minorHAnsi" w:cstheme="minorHAnsi"/>
                <w:b/>
                <w:szCs w:val="22"/>
              </w:rPr>
            </w:pPr>
          </w:p>
        </w:tc>
        <w:tc>
          <w:tcPr>
            <w:tcW w:w="2556" w:type="dxa"/>
            <w:gridSpan w:val="3"/>
            <w:shd w:val="clear" w:color="auto" w:fill="auto"/>
            <w:vAlign w:val="bottom"/>
          </w:tcPr>
          <w:p w14:paraId="7A3C8D1F" w14:textId="77777777" w:rsidR="0034381D" w:rsidRPr="00B06AF7" w:rsidRDefault="0034381D" w:rsidP="00B81C1F">
            <w:pPr>
              <w:ind w:right="-108"/>
              <w:jc w:val="center"/>
              <w:rPr>
                <w:rFonts w:asciiTheme="minorHAnsi" w:hAnsiTheme="minorHAnsi" w:cstheme="minorHAnsi"/>
                <w:b/>
                <w:color w:val="000000"/>
                <w:szCs w:val="22"/>
              </w:rPr>
            </w:pPr>
            <w:r w:rsidRPr="00B06AF7">
              <w:rPr>
                <w:rFonts w:asciiTheme="minorHAnsi" w:hAnsiTheme="minorHAnsi" w:cstheme="minorHAnsi"/>
                <w:b/>
                <w:color w:val="000000"/>
                <w:szCs w:val="22"/>
              </w:rPr>
              <w:t xml:space="preserve">Separate </w:t>
            </w:r>
          </w:p>
          <w:p w14:paraId="7FFEDFBC" w14:textId="77777777" w:rsidR="0034381D" w:rsidRPr="00B06AF7" w:rsidRDefault="0034381D" w:rsidP="00B81C1F">
            <w:pPr>
              <w:ind w:right="-108"/>
              <w:jc w:val="center"/>
              <w:rPr>
                <w:rFonts w:asciiTheme="minorHAnsi" w:hAnsiTheme="minorHAnsi" w:cstheme="minorHAnsi"/>
                <w:b/>
                <w:szCs w:val="22"/>
                <w:rtl/>
                <w:cs/>
              </w:rPr>
            </w:pPr>
            <w:r w:rsidRPr="00B06AF7">
              <w:rPr>
                <w:rFonts w:asciiTheme="minorHAnsi" w:hAnsiTheme="minorHAnsi" w:cstheme="minorHAnsi"/>
                <w:b/>
                <w:color w:val="000000"/>
                <w:szCs w:val="22"/>
              </w:rPr>
              <w:t>financial statements</w:t>
            </w:r>
          </w:p>
        </w:tc>
      </w:tr>
      <w:tr w:rsidR="0034381D" w:rsidRPr="00B06AF7" w14:paraId="7B99B837" w14:textId="77777777" w:rsidTr="00E82664">
        <w:tc>
          <w:tcPr>
            <w:tcW w:w="3060" w:type="dxa"/>
            <w:shd w:val="clear" w:color="auto" w:fill="auto"/>
            <w:vAlign w:val="bottom"/>
          </w:tcPr>
          <w:p w14:paraId="1FA51B87" w14:textId="77777777" w:rsidR="0034381D" w:rsidRPr="00B06AF7" w:rsidRDefault="0034381D" w:rsidP="00B81C1F">
            <w:pPr>
              <w:ind w:left="342" w:right="-108"/>
              <w:jc w:val="thaiDistribute"/>
              <w:rPr>
                <w:rFonts w:asciiTheme="minorHAnsi" w:hAnsiTheme="minorHAnsi" w:cstheme="minorHAnsi"/>
                <w:b/>
                <w:szCs w:val="22"/>
              </w:rPr>
            </w:pPr>
          </w:p>
        </w:tc>
        <w:tc>
          <w:tcPr>
            <w:tcW w:w="774" w:type="dxa"/>
            <w:shd w:val="clear" w:color="auto" w:fill="auto"/>
            <w:vAlign w:val="bottom"/>
          </w:tcPr>
          <w:p w14:paraId="1C1DBF52" w14:textId="77777777" w:rsidR="0034381D" w:rsidRPr="00B06AF7" w:rsidRDefault="0034381D" w:rsidP="00B81C1F">
            <w:pPr>
              <w:ind w:left="-108" w:right="-108"/>
              <w:jc w:val="center"/>
              <w:rPr>
                <w:rFonts w:asciiTheme="minorHAnsi" w:hAnsiTheme="minorHAnsi" w:cstheme="minorHAnsi"/>
                <w:b/>
                <w:szCs w:val="22"/>
                <w:rtl/>
                <w:cs/>
              </w:rPr>
            </w:pPr>
            <w:r w:rsidRPr="00B06AF7">
              <w:rPr>
                <w:rFonts w:asciiTheme="minorHAnsi" w:hAnsiTheme="minorHAnsi" w:cstheme="minorHAnsi"/>
                <w:b/>
                <w:i/>
                <w:iCs/>
                <w:szCs w:val="22"/>
              </w:rPr>
              <w:t>Note</w:t>
            </w:r>
          </w:p>
        </w:tc>
        <w:tc>
          <w:tcPr>
            <w:tcW w:w="1215" w:type="dxa"/>
            <w:shd w:val="clear" w:color="auto" w:fill="auto"/>
            <w:vAlign w:val="bottom"/>
          </w:tcPr>
          <w:p w14:paraId="3C4165E3" w14:textId="346B0F35"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w:t>
            </w:r>
            <w:r w:rsidR="00501C26">
              <w:rPr>
                <w:rFonts w:asciiTheme="minorHAnsi" w:hAnsiTheme="minorHAnsi" w:cstheme="minorHAnsi"/>
                <w:szCs w:val="22"/>
              </w:rPr>
              <w:t>20</w:t>
            </w:r>
          </w:p>
        </w:tc>
        <w:tc>
          <w:tcPr>
            <w:tcW w:w="243" w:type="dxa"/>
            <w:shd w:val="clear" w:color="auto" w:fill="auto"/>
            <w:vAlign w:val="bottom"/>
          </w:tcPr>
          <w:p w14:paraId="33EE78AD" w14:textId="77777777" w:rsidR="0034381D" w:rsidRPr="00B06AF7" w:rsidRDefault="0034381D" w:rsidP="00B81C1F">
            <w:pPr>
              <w:jc w:val="center"/>
              <w:rPr>
                <w:rFonts w:asciiTheme="minorHAnsi" w:hAnsiTheme="minorHAnsi" w:cstheme="minorHAnsi"/>
                <w:szCs w:val="22"/>
              </w:rPr>
            </w:pPr>
          </w:p>
        </w:tc>
        <w:tc>
          <w:tcPr>
            <w:tcW w:w="1197" w:type="dxa"/>
            <w:shd w:val="clear" w:color="auto" w:fill="auto"/>
            <w:vAlign w:val="bottom"/>
          </w:tcPr>
          <w:p w14:paraId="5E985C10" w14:textId="6A9733C0"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w:t>
            </w:r>
            <w:r w:rsidR="00501C26">
              <w:rPr>
                <w:rFonts w:asciiTheme="minorHAnsi" w:hAnsiTheme="minorHAnsi" w:cstheme="minorHAnsi"/>
                <w:szCs w:val="22"/>
              </w:rPr>
              <w:t>9</w:t>
            </w:r>
          </w:p>
        </w:tc>
        <w:tc>
          <w:tcPr>
            <w:tcW w:w="252" w:type="dxa"/>
            <w:shd w:val="clear" w:color="auto" w:fill="auto"/>
            <w:vAlign w:val="bottom"/>
          </w:tcPr>
          <w:p w14:paraId="1610BC23" w14:textId="77777777" w:rsidR="0034381D" w:rsidRPr="00B06AF7" w:rsidRDefault="0034381D" w:rsidP="00B81C1F">
            <w:pPr>
              <w:jc w:val="center"/>
              <w:rPr>
                <w:rFonts w:asciiTheme="minorHAnsi" w:hAnsiTheme="minorHAnsi" w:cstheme="minorHAnsi"/>
                <w:szCs w:val="22"/>
              </w:rPr>
            </w:pPr>
          </w:p>
        </w:tc>
        <w:tc>
          <w:tcPr>
            <w:tcW w:w="1125" w:type="dxa"/>
            <w:shd w:val="clear" w:color="auto" w:fill="auto"/>
            <w:vAlign w:val="bottom"/>
          </w:tcPr>
          <w:p w14:paraId="1B0E5AE4" w14:textId="625345A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w:t>
            </w:r>
            <w:r w:rsidR="00501C26">
              <w:rPr>
                <w:rFonts w:asciiTheme="minorHAnsi" w:hAnsiTheme="minorHAnsi" w:cstheme="minorHAnsi"/>
                <w:szCs w:val="22"/>
              </w:rPr>
              <w:t>20</w:t>
            </w:r>
          </w:p>
        </w:tc>
        <w:tc>
          <w:tcPr>
            <w:tcW w:w="242" w:type="dxa"/>
            <w:shd w:val="clear" w:color="auto" w:fill="auto"/>
            <w:vAlign w:val="bottom"/>
          </w:tcPr>
          <w:p w14:paraId="10C19DF2" w14:textId="77777777" w:rsidR="0034381D" w:rsidRPr="00B06AF7" w:rsidRDefault="0034381D" w:rsidP="00B81C1F">
            <w:pPr>
              <w:jc w:val="center"/>
              <w:rPr>
                <w:rFonts w:asciiTheme="minorHAnsi" w:hAnsiTheme="minorHAnsi" w:cstheme="minorHAnsi"/>
                <w:szCs w:val="22"/>
              </w:rPr>
            </w:pPr>
          </w:p>
        </w:tc>
        <w:tc>
          <w:tcPr>
            <w:tcW w:w="1189" w:type="dxa"/>
            <w:shd w:val="clear" w:color="auto" w:fill="auto"/>
            <w:vAlign w:val="bottom"/>
          </w:tcPr>
          <w:p w14:paraId="6ED4FA78" w14:textId="44B61D60"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w:t>
            </w:r>
            <w:r w:rsidR="00501C26">
              <w:rPr>
                <w:rFonts w:asciiTheme="minorHAnsi" w:hAnsiTheme="minorHAnsi" w:cstheme="minorHAnsi"/>
                <w:szCs w:val="22"/>
              </w:rPr>
              <w:t>9</w:t>
            </w:r>
          </w:p>
        </w:tc>
      </w:tr>
      <w:tr w:rsidR="0034381D" w:rsidRPr="00B06AF7" w14:paraId="26D2D612" w14:textId="77777777" w:rsidTr="00E82664">
        <w:tc>
          <w:tcPr>
            <w:tcW w:w="3060" w:type="dxa"/>
            <w:shd w:val="clear" w:color="auto" w:fill="auto"/>
            <w:vAlign w:val="bottom"/>
          </w:tcPr>
          <w:p w14:paraId="533D021A" w14:textId="77777777" w:rsidR="0034381D" w:rsidRPr="00B06AF7" w:rsidRDefault="0034381D" w:rsidP="00B81C1F">
            <w:pPr>
              <w:ind w:left="342" w:right="-108"/>
              <w:jc w:val="thaiDistribute"/>
              <w:rPr>
                <w:rFonts w:asciiTheme="minorHAnsi" w:hAnsiTheme="minorHAnsi" w:cstheme="minorHAnsi"/>
                <w:bCs/>
                <w:i/>
                <w:iCs/>
                <w:szCs w:val="22"/>
              </w:rPr>
            </w:pPr>
          </w:p>
        </w:tc>
        <w:tc>
          <w:tcPr>
            <w:tcW w:w="774" w:type="dxa"/>
            <w:shd w:val="clear" w:color="auto" w:fill="auto"/>
            <w:vAlign w:val="bottom"/>
          </w:tcPr>
          <w:p w14:paraId="66867D7A" w14:textId="77777777" w:rsidR="0034381D" w:rsidRPr="00B06AF7" w:rsidRDefault="0034381D" w:rsidP="00B81C1F">
            <w:pPr>
              <w:ind w:left="342"/>
              <w:jc w:val="center"/>
              <w:rPr>
                <w:rFonts w:asciiTheme="minorHAnsi" w:hAnsiTheme="minorHAnsi" w:cstheme="minorHAnsi"/>
                <w:b/>
                <w:i/>
                <w:iCs/>
                <w:szCs w:val="22"/>
                <w:rtl/>
                <w:cs/>
              </w:rPr>
            </w:pPr>
          </w:p>
        </w:tc>
        <w:tc>
          <w:tcPr>
            <w:tcW w:w="5463" w:type="dxa"/>
            <w:gridSpan w:val="7"/>
            <w:shd w:val="clear" w:color="auto" w:fill="auto"/>
            <w:vAlign w:val="bottom"/>
          </w:tcPr>
          <w:p w14:paraId="5088AFF3" w14:textId="77777777" w:rsidR="0034381D" w:rsidRPr="00B06AF7" w:rsidRDefault="0034381D" w:rsidP="00B81C1F">
            <w:pPr>
              <w:ind w:left="342"/>
              <w:jc w:val="center"/>
              <w:rPr>
                <w:rFonts w:asciiTheme="minorHAnsi" w:hAnsiTheme="minorHAnsi" w:cstheme="minorHAnsi"/>
                <w:bCs/>
                <w:i/>
                <w:iCs/>
                <w:szCs w:val="22"/>
                <w:rtl/>
                <w:cs/>
              </w:rPr>
            </w:pPr>
            <w:r w:rsidRPr="00B06AF7">
              <w:rPr>
                <w:rFonts w:asciiTheme="minorHAnsi" w:hAnsiTheme="minorHAnsi" w:cstheme="minorHAnsi"/>
                <w:bCs/>
                <w:i/>
                <w:iCs/>
                <w:szCs w:val="22"/>
              </w:rPr>
              <w:t>(in thousand Baht)</w:t>
            </w:r>
          </w:p>
        </w:tc>
      </w:tr>
      <w:tr w:rsidR="00661781" w:rsidRPr="00E82664" w14:paraId="7EDC0C79" w14:textId="77777777" w:rsidTr="00A604C7">
        <w:tc>
          <w:tcPr>
            <w:tcW w:w="3060" w:type="dxa"/>
            <w:shd w:val="clear" w:color="auto" w:fill="auto"/>
            <w:vAlign w:val="bottom"/>
          </w:tcPr>
          <w:p w14:paraId="3BDED811" w14:textId="34D62ADD" w:rsidR="00661781" w:rsidRPr="00737E2A" w:rsidRDefault="00661781" w:rsidP="00661781">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cs/>
              </w:rPr>
            </w:pPr>
            <w:r w:rsidRPr="00737E2A">
              <w:rPr>
                <w:rFonts w:asciiTheme="minorHAnsi" w:hAnsiTheme="minorHAnsi" w:cstheme="minorHAnsi"/>
                <w:noProof w:val="0"/>
                <w:color w:val="auto"/>
                <w:sz w:val="22"/>
                <w:szCs w:val="22"/>
                <w:lang w:val="en-GB"/>
              </w:rPr>
              <w:t xml:space="preserve">Purchases of finished goods and </w:t>
            </w:r>
            <w:r w:rsidRPr="00737E2A">
              <w:rPr>
                <w:rFonts w:asciiTheme="minorHAnsi" w:hAnsiTheme="minorHAnsi" w:cstheme="minorHAnsi"/>
                <w:color w:val="auto"/>
                <w:sz w:val="22"/>
                <w:szCs w:val="22"/>
              </w:rPr>
              <w:t>raw material</w:t>
            </w:r>
          </w:p>
        </w:tc>
        <w:tc>
          <w:tcPr>
            <w:tcW w:w="774" w:type="dxa"/>
            <w:shd w:val="clear" w:color="auto" w:fill="auto"/>
            <w:vAlign w:val="bottom"/>
          </w:tcPr>
          <w:p w14:paraId="6F13E74E" w14:textId="77777777" w:rsidR="00661781" w:rsidRPr="00737E2A" w:rsidRDefault="00661781" w:rsidP="00661781">
            <w:pPr>
              <w:pStyle w:val="acctfourfigures"/>
              <w:tabs>
                <w:tab w:val="clear" w:pos="765"/>
              </w:tabs>
              <w:spacing w:line="240" w:lineRule="atLeast"/>
              <w:ind w:left="-108" w:right="-63"/>
              <w:jc w:val="center"/>
              <w:rPr>
                <w:rFonts w:asciiTheme="minorHAnsi" w:hAnsiTheme="minorHAnsi" w:cstheme="minorHAnsi"/>
                <w:i/>
                <w:iCs/>
                <w:szCs w:val="22"/>
                <w:lang w:bidi="th-TH"/>
              </w:rPr>
            </w:pPr>
          </w:p>
        </w:tc>
        <w:tc>
          <w:tcPr>
            <w:tcW w:w="1215" w:type="dxa"/>
            <w:shd w:val="clear" w:color="auto" w:fill="auto"/>
          </w:tcPr>
          <w:p w14:paraId="699D8116" w14:textId="15419E4E"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8,207,530</w:t>
            </w:r>
          </w:p>
        </w:tc>
        <w:tc>
          <w:tcPr>
            <w:tcW w:w="243" w:type="dxa"/>
            <w:shd w:val="clear" w:color="auto" w:fill="auto"/>
          </w:tcPr>
          <w:p w14:paraId="5A6E1C9B"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97" w:type="dxa"/>
            <w:shd w:val="clear" w:color="auto" w:fill="auto"/>
          </w:tcPr>
          <w:p w14:paraId="4D4C4A90" w14:textId="58B13FEE" w:rsidR="00661781" w:rsidRPr="00737E2A" w:rsidRDefault="00661781" w:rsidP="00661781">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13,073,898</w:t>
            </w:r>
          </w:p>
        </w:tc>
        <w:tc>
          <w:tcPr>
            <w:tcW w:w="252" w:type="dxa"/>
            <w:shd w:val="clear" w:color="auto" w:fill="auto"/>
          </w:tcPr>
          <w:p w14:paraId="02D55181"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25" w:type="dxa"/>
            <w:shd w:val="clear" w:color="auto" w:fill="auto"/>
          </w:tcPr>
          <w:p w14:paraId="4CA47783" w14:textId="315F2B3B" w:rsidR="00661781" w:rsidRPr="00737E2A" w:rsidRDefault="00661781" w:rsidP="00661781">
            <w:pPr>
              <w:pStyle w:val="acctfourfigures"/>
              <w:tabs>
                <w:tab w:val="clear" w:pos="765"/>
                <w:tab w:val="decimal" w:pos="951"/>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bidi="th-TH"/>
              </w:rPr>
              <w:t>8,019,760</w:t>
            </w:r>
          </w:p>
        </w:tc>
        <w:tc>
          <w:tcPr>
            <w:tcW w:w="242" w:type="dxa"/>
            <w:shd w:val="clear" w:color="auto" w:fill="auto"/>
          </w:tcPr>
          <w:p w14:paraId="5C89B887"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89" w:type="dxa"/>
            <w:shd w:val="clear" w:color="auto" w:fill="auto"/>
          </w:tcPr>
          <w:p w14:paraId="2A78FF04" w14:textId="4132D317"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bidi="th-TH"/>
              </w:rPr>
            </w:pPr>
            <w:r w:rsidRPr="00737E2A">
              <w:rPr>
                <w:rFonts w:asciiTheme="minorHAnsi" w:hAnsiTheme="minorHAnsi" w:cstheme="minorHAnsi"/>
                <w:szCs w:val="22"/>
                <w:lang w:bidi="th-TH"/>
              </w:rPr>
              <w:t>11,959,149</w:t>
            </w:r>
          </w:p>
        </w:tc>
      </w:tr>
      <w:tr w:rsidR="00661781" w:rsidRPr="00E82664" w14:paraId="2B2780BB" w14:textId="77777777" w:rsidTr="00A604C7">
        <w:tc>
          <w:tcPr>
            <w:tcW w:w="3060" w:type="dxa"/>
            <w:shd w:val="clear" w:color="auto" w:fill="auto"/>
            <w:vAlign w:val="bottom"/>
          </w:tcPr>
          <w:p w14:paraId="74D1A856" w14:textId="1E4DC09C" w:rsidR="00661781" w:rsidRPr="00737E2A" w:rsidRDefault="00661781" w:rsidP="00661781">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cs/>
              </w:rPr>
            </w:pPr>
            <w:r w:rsidRPr="00737E2A">
              <w:rPr>
                <w:rFonts w:asciiTheme="minorHAnsi" w:hAnsiTheme="minorHAnsi" w:cstheme="minorHAnsi"/>
                <w:noProof w:val="0"/>
                <w:color w:val="auto"/>
                <w:sz w:val="22"/>
                <w:szCs w:val="22"/>
                <w:lang w:val="en-GB"/>
              </w:rPr>
              <w:t xml:space="preserve">Change in inventories </w:t>
            </w:r>
          </w:p>
        </w:tc>
        <w:tc>
          <w:tcPr>
            <w:tcW w:w="774" w:type="dxa"/>
            <w:shd w:val="clear" w:color="auto" w:fill="auto"/>
            <w:vAlign w:val="bottom"/>
          </w:tcPr>
          <w:p w14:paraId="2A33DBF0" w14:textId="77777777" w:rsidR="00661781" w:rsidRPr="00737E2A" w:rsidRDefault="00661781" w:rsidP="00661781">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228940DC" w14:textId="14B17013"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cs/>
                <w:lang w:val="en-US" w:bidi="th-TH"/>
              </w:rPr>
            </w:pPr>
            <w:r w:rsidRPr="00737E2A">
              <w:rPr>
                <w:rFonts w:asciiTheme="minorHAnsi" w:hAnsiTheme="minorHAnsi" w:cstheme="minorHAnsi"/>
                <w:szCs w:val="22"/>
                <w:lang w:val="en-US" w:bidi="th-TH"/>
              </w:rPr>
              <w:t>793,184</w:t>
            </w:r>
          </w:p>
        </w:tc>
        <w:tc>
          <w:tcPr>
            <w:tcW w:w="243" w:type="dxa"/>
            <w:shd w:val="clear" w:color="auto" w:fill="auto"/>
          </w:tcPr>
          <w:p w14:paraId="0689F405"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97" w:type="dxa"/>
            <w:shd w:val="clear" w:color="auto" w:fill="auto"/>
          </w:tcPr>
          <w:p w14:paraId="75630ADA" w14:textId="7FF38B74" w:rsidR="00661781" w:rsidRPr="00737E2A" w:rsidRDefault="00661781" w:rsidP="00661781">
            <w:pPr>
              <w:pStyle w:val="acctfourfigures"/>
              <w:tabs>
                <w:tab w:val="clear" w:pos="765"/>
                <w:tab w:val="decimal" w:pos="1007"/>
              </w:tabs>
              <w:spacing w:line="240" w:lineRule="atLeast"/>
              <w:ind w:left="-108" w:right="-108"/>
              <w:rPr>
                <w:rFonts w:asciiTheme="minorHAnsi" w:hAnsiTheme="minorHAnsi" w:cstheme="minorHAnsi"/>
                <w:szCs w:val="22"/>
                <w:cs/>
                <w:lang w:val="en-US" w:bidi="th-TH"/>
              </w:rPr>
            </w:pPr>
            <w:r w:rsidRPr="00737E2A">
              <w:rPr>
                <w:rFonts w:asciiTheme="minorHAnsi" w:hAnsiTheme="minorHAnsi" w:cstheme="minorHAnsi"/>
                <w:szCs w:val="22"/>
                <w:lang w:val="en-US" w:bidi="th-TH"/>
              </w:rPr>
              <w:t>1,555,120</w:t>
            </w:r>
          </w:p>
        </w:tc>
        <w:tc>
          <w:tcPr>
            <w:tcW w:w="252" w:type="dxa"/>
            <w:shd w:val="clear" w:color="auto" w:fill="auto"/>
          </w:tcPr>
          <w:p w14:paraId="73A43F62"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25" w:type="dxa"/>
            <w:shd w:val="clear" w:color="auto" w:fill="auto"/>
          </w:tcPr>
          <w:p w14:paraId="7F208BE8" w14:textId="6DDA9D7E" w:rsidR="00661781" w:rsidRPr="00737E2A" w:rsidRDefault="00661781" w:rsidP="00661781">
            <w:pPr>
              <w:pStyle w:val="acctfourfigures"/>
              <w:tabs>
                <w:tab w:val="clear" w:pos="765"/>
                <w:tab w:val="decimal" w:pos="951"/>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bidi="th-TH"/>
              </w:rPr>
              <w:t>565,019</w:t>
            </w:r>
          </w:p>
        </w:tc>
        <w:tc>
          <w:tcPr>
            <w:tcW w:w="242" w:type="dxa"/>
            <w:shd w:val="clear" w:color="auto" w:fill="auto"/>
          </w:tcPr>
          <w:p w14:paraId="1EA4467C"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89" w:type="dxa"/>
            <w:shd w:val="clear" w:color="auto" w:fill="auto"/>
          </w:tcPr>
          <w:p w14:paraId="1F30B89F" w14:textId="79373BF3"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792,372</w:t>
            </w:r>
          </w:p>
        </w:tc>
      </w:tr>
      <w:tr w:rsidR="00661781" w:rsidRPr="00E82664" w14:paraId="59D7E4A9" w14:textId="77777777" w:rsidTr="00A604C7">
        <w:tc>
          <w:tcPr>
            <w:tcW w:w="3060" w:type="dxa"/>
            <w:shd w:val="clear" w:color="auto" w:fill="auto"/>
            <w:vAlign w:val="bottom"/>
          </w:tcPr>
          <w:p w14:paraId="11B7A628" w14:textId="50B8F7AA" w:rsidR="00661781" w:rsidRPr="00737E2A" w:rsidRDefault="00661781" w:rsidP="00661781">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2"/>
                <w:szCs w:val="22"/>
                <w:lang w:val="en-GB"/>
              </w:rPr>
            </w:pPr>
            <w:r w:rsidRPr="00737E2A">
              <w:rPr>
                <w:rFonts w:asciiTheme="minorHAnsi" w:hAnsiTheme="minorHAnsi" w:cstheme="minorHAnsi"/>
                <w:noProof w:val="0"/>
                <w:color w:val="auto"/>
                <w:sz w:val="22"/>
                <w:szCs w:val="22"/>
                <w:lang w:val="en-GB"/>
              </w:rPr>
              <w:t>Supplies expenses</w:t>
            </w:r>
          </w:p>
        </w:tc>
        <w:tc>
          <w:tcPr>
            <w:tcW w:w="774" w:type="dxa"/>
            <w:shd w:val="clear" w:color="auto" w:fill="auto"/>
            <w:vAlign w:val="bottom"/>
          </w:tcPr>
          <w:p w14:paraId="4D6DFEF5" w14:textId="77777777" w:rsidR="00661781" w:rsidRPr="00737E2A" w:rsidRDefault="00661781" w:rsidP="00661781">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0FDAE036" w14:textId="105026F8"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501,471</w:t>
            </w:r>
          </w:p>
        </w:tc>
        <w:tc>
          <w:tcPr>
            <w:tcW w:w="243" w:type="dxa"/>
            <w:shd w:val="clear" w:color="auto" w:fill="auto"/>
            <w:vAlign w:val="bottom"/>
          </w:tcPr>
          <w:p w14:paraId="5AD83DF9"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97" w:type="dxa"/>
            <w:shd w:val="clear" w:color="auto" w:fill="auto"/>
          </w:tcPr>
          <w:p w14:paraId="34CE68CD" w14:textId="46CFB70E" w:rsidR="00661781" w:rsidRPr="00737E2A" w:rsidRDefault="00661781" w:rsidP="00661781">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490,773</w:t>
            </w:r>
          </w:p>
        </w:tc>
        <w:tc>
          <w:tcPr>
            <w:tcW w:w="252" w:type="dxa"/>
            <w:shd w:val="clear" w:color="auto" w:fill="auto"/>
          </w:tcPr>
          <w:p w14:paraId="6D97572A"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25" w:type="dxa"/>
            <w:shd w:val="clear" w:color="auto" w:fill="auto"/>
          </w:tcPr>
          <w:p w14:paraId="61F7C62A" w14:textId="244E882D" w:rsidR="00661781" w:rsidRPr="00737E2A" w:rsidRDefault="00661781" w:rsidP="00661781">
            <w:pPr>
              <w:pStyle w:val="acctfourfigures"/>
              <w:tabs>
                <w:tab w:val="clear" w:pos="765"/>
                <w:tab w:val="decimal" w:pos="951"/>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bidi="th-TH"/>
              </w:rPr>
              <w:t>78,880</w:t>
            </w:r>
          </w:p>
        </w:tc>
        <w:tc>
          <w:tcPr>
            <w:tcW w:w="242" w:type="dxa"/>
            <w:shd w:val="clear" w:color="auto" w:fill="auto"/>
          </w:tcPr>
          <w:p w14:paraId="797A2646"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89" w:type="dxa"/>
            <w:shd w:val="clear" w:color="auto" w:fill="auto"/>
          </w:tcPr>
          <w:p w14:paraId="5E1B56A5" w14:textId="4B018392"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bidi="th-TH"/>
              </w:rPr>
              <w:t>39,135</w:t>
            </w:r>
          </w:p>
        </w:tc>
      </w:tr>
      <w:tr w:rsidR="00661781" w:rsidRPr="00E82664" w14:paraId="79163D7F" w14:textId="77777777" w:rsidTr="00A604C7">
        <w:tc>
          <w:tcPr>
            <w:tcW w:w="3060" w:type="dxa"/>
            <w:shd w:val="clear" w:color="auto" w:fill="auto"/>
            <w:vAlign w:val="bottom"/>
          </w:tcPr>
          <w:p w14:paraId="5AD77DDC" w14:textId="3AB84693" w:rsidR="00661781" w:rsidRPr="00737E2A" w:rsidRDefault="00661781" w:rsidP="00661781">
            <w:pPr>
              <w:ind w:left="210" w:hanging="196"/>
              <w:rPr>
                <w:rFonts w:asciiTheme="minorHAnsi" w:hAnsiTheme="minorHAnsi" w:cstheme="minorHAnsi"/>
                <w:szCs w:val="22"/>
                <w:rtl/>
                <w:cs/>
              </w:rPr>
            </w:pPr>
            <w:r w:rsidRPr="00737E2A">
              <w:rPr>
                <w:rFonts w:asciiTheme="minorHAnsi" w:hAnsiTheme="minorHAnsi" w:cstheme="minorHAnsi"/>
                <w:szCs w:val="22"/>
              </w:rPr>
              <w:t>Utilities expenses</w:t>
            </w:r>
          </w:p>
        </w:tc>
        <w:tc>
          <w:tcPr>
            <w:tcW w:w="774" w:type="dxa"/>
            <w:shd w:val="clear" w:color="auto" w:fill="auto"/>
            <w:vAlign w:val="bottom"/>
          </w:tcPr>
          <w:p w14:paraId="18043D29" w14:textId="77777777" w:rsidR="00661781" w:rsidRPr="00737E2A" w:rsidRDefault="00661781" w:rsidP="00661781">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shd w:val="clear" w:color="auto" w:fill="auto"/>
          </w:tcPr>
          <w:p w14:paraId="75AB185F" w14:textId="3AAA7373"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rPr>
              <w:t>430,373</w:t>
            </w:r>
          </w:p>
        </w:tc>
        <w:tc>
          <w:tcPr>
            <w:tcW w:w="243" w:type="dxa"/>
            <w:shd w:val="clear" w:color="auto" w:fill="auto"/>
            <w:vAlign w:val="bottom"/>
          </w:tcPr>
          <w:p w14:paraId="3FD2E37B"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97" w:type="dxa"/>
            <w:shd w:val="clear" w:color="auto" w:fill="auto"/>
          </w:tcPr>
          <w:p w14:paraId="186DBFFA" w14:textId="5D09F983" w:rsidR="00661781" w:rsidRPr="00737E2A" w:rsidRDefault="00661781" w:rsidP="00661781">
            <w:pPr>
              <w:pStyle w:val="acctfourfigures"/>
              <w:tabs>
                <w:tab w:val="clear" w:pos="765"/>
                <w:tab w:val="decimal" w:pos="1007"/>
              </w:tabs>
              <w:spacing w:line="240" w:lineRule="atLeast"/>
              <w:ind w:left="-108" w:right="-108"/>
              <w:rPr>
                <w:rFonts w:asciiTheme="minorHAnsi" w:hAnsiTheme="minorHAnsi" w:cstheme="minorHAnsi"/>
                <w:szCs w:val="22"/>
                <w:lang w:val="en-US"/>
              </w:rPr>
            </w:pPr>
            <w:r w:rsidRPr="00737E2A">
              <w:rPr>
                <w:rFonts w:asciiTheme="minorHAnsi" w:hAnsiTheme="minorHAnsi" w:cstheme="minorHAnsi"/>
                <w:szCs w:val="22"/>
              </w:rPr>
              <w:t>417,241</w:t>
            </w:r>
          </w:p>
        </w:tc>
        <w:tc>
          <w:tcPr>
            <w:tcW w:w="252" w:type="dxa"/>
            <w:shd w:val="clear" w:color="auto" w:fill="auto"/>
          </w:tcPr>
          <w:p w14:paraId="456A8893"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25" w:type="dxa"/>
            <w:shd w:val="clear" w:color="auto" w:fill="auto"/>
          </w:tcPr>
          <w:p w14:paraId="2306566E" w14:textId="7C171820" w:rsidR="00661781" w:rsidRPr="00737E2A" w:rsidRDefault="00661781" w:rsidP="00661781">
            <w:pPr>
              <w:pStyle w:val="acctfourfigures"/>
              <w:tabs>
                <w:tab w:val="clear" w:pos="765"/>
                <w:tab w:val="decimal" w:pos="951"/>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bidi="th-TH"/>
              </w:rPr>
              <w:t>118,119</w:t>
            </w:r>
          </w:p>
        </w:tc>
        <w:tc>
          <w:tcPr>
            <w:tcW w:w="242" w:type="dxa"/>
            <w:shd w:val="clear" w:color="auto" w:fill="auto"/>
          </w:tcPr>
          <w:p w14:paraId="452E8A6F"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89" w:type="dxa"/>
            <w:shd w:val="clear" w:color="auto" w:fill="auto"/>
          </w:tcPr>
          <w:p w14:paraId="2581A150" w14:textId="76ADB89F"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rPr>
            </w:pPr>
            <w:r w:rsidRPr="00737E2A">
              <w:rPr>
                <w:rFonts w:asciiTheme="minorHAnsi" w:hAnsiTheme="minorHAnsi" w:cstheme="minorHAnsi"/>
                <w:szCs w:val="22"/>
              </w:rPr>
              <w:t>149,645</w:t>
            </w:r>
          </w:p>
        </w:tc>
      </w:tr>
      <w:tr w:rsidR="00661781" w:rsidRPr="00E82664" w14:paraId="7D483ABE" w14:textId="77777777" w:rsidTr="00A604C7">
        <w:tc>
          <w:tcPr>
            <w:tcW w:w="3060" w:type="dxa"/>
            <w:shd w:val="clear" w:color="auto" w:fill="auto"/>
            <w:vAlign w:val="bottom"/>
          </w:tcPr>
          <w:p w14:paraId="65421D42" w14:textId="77777777" w:rsidR="00661781" w:rsidRPr="00737E2A" w:rsidRDefault="00661781" w:rsidP="00661781">
            <w:pPr>
              <w:ind w:left="210" w:hanging="196"/>
              <w:rPr>
                <w:rFonts w:asciiTheme="minorHAnsi" w:hAnsiTheme="minorHAnsi" w:cstheme="minorHAnsi"/>
                <w:szCs w:val="22"/>
                <w:rtl/>
                <w:cs/>
              </w:rPr>
            </w:pPr>
            <w:r w:rsidRPr="00737E2A">
              <w:rPr>
                <w:rFonts w:asciiTheme="minorHAnsi" w:hAnsiTheme="minorHAnsi" w:cstheme="minorHAnsi"/>
                <w:szCs w:val="22"/>
                <w:rtl/>
                <w:cs/>
                <w:lang w:val="th-TH"/>
              </w:rPr>
              <w:t>Employee benefit expenses</w:t>
            </w:r>
          </w:p>
        </w:tc>
        <w:tc>
          <w:tcPr>
            <w:tcW w:w="774" w:type="dxa"/>
            <w:shd w:val="clear" w:color="auto" w:fill="auto"/>
            <w:vAlign w:val="bottom"/>
          </w:tcPr>
          <w:p w14:paraId="34694B03" w14:textId="41EEABF7" w:rsidR="00661781" w:rsidRPr="00737E2A" w:rsidRDefault="00661781" w:rsidP="00661781">
            <w:pPr>
              <w:pStyle w:val="acctfourfigures"/>
              <w:tabs>
                <w:tab w:val="clear" w:pos="765"/>
              </w:tabs>
              <w:spacing w:line="240" w:lineRule="atLeast"/>
              <w:ind w:left="-108" w:right="-63"/>
              <w:jc w:val="center"/>
              <w:rPr>
                <w:rFonts w:asciiTheme="minorHAnsi" w:hAnsiTheme="minorHAnsi" w:cstheme="minorHAnsi"/>
                <w:i/>
                <w:iCs/>
                <w:szCs w:val="22"/>
                <w:lang w:val="en-US" w:bidi="th-TH"/>
              </w:rPr>
            </w:pPr>
            <w:r w:rsidRPr="00737E2A">
              <w:rPr>
                <w:rFonts w:asciiTheme="minorHAnsi" w:hAnsiTheme="minorHAnsi" w:cstheme="minorHAnsi"/>
                <w:i/>
                <w:iCs/>
                <w:szCs w:val="22"/>
                <w:lang w:val="en-US" w:bidi="th-TH"/>
              </w:rPr>
              <w:t>37</w:t>
            </w:r>
          </w:p>
        </w:tc>
        <w:tc>
          <w:tcPr>
            <w:tcW w:w="1215" w:type="dxa"/>
            <w:shd w:val="clear" w:color="auto" w:fill="auto"/>
          </w:tcPr>
          <w:p w14:paraId="466F8A5B" w14:textId="1F10F4E7"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364,772</w:t>
            </w:r>
          </w:p>
        </w:tc>
        <w:tc>
          <w:tcPr>
            <w:tcW w:w="243" w:type="dxa"/>
            <w:shd w:val="clear" w:color="auto" w:fill="auto"/>
            <w:vAlign w:val="bottom"/>
          </w:tcPr>
          <w:p w14:paraId="401B9DD9"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97" w:type="dxa"/>
            <w:shd w:val="clear" w:color="auto" w:fill="auto"/>
          </w:tcPr>
          <w:p w14:paraId="7E837109" w14:textId="273E87C0" w:rsidR="00661781" w:rsidRPr="00737E2A" w:rsidRDefault="00661781" w:rsidP="00661781">
            <w:pPr>
              <w:pStyle w:val="acctfourfigures"/>
              <w:tabs>
                <w:tab w:val="clear" w:pos="765"/>
                <w:tab w:val="decimal" w:pos="1007"/>
              </w:tabs>
              <w:spacing w:line="240" w:lineRule="atLeast"/>
              <w:ind w:left="-108" w:right="-108"/>
              <w:rPr>
                <w:rFonts w:asciiTheme="minorHAnsi" w:hAnsiTheme="minorHAnsi" w:cstheme="minorHAnsi"/>
                <w:szCs w:val="22"/>
              </w:rPr>
            </w:pPr>
            <w:r w:rsidRPr="00737E2A">
              <w:rPr>
                <w:rFonts w:asciiTheme="minorHAnsi" w:hAnsiTheme="minorHAnsi" w:cstheme="minorHAnsi"/>
                <w:szCs w:val="22"/>
              </w:rPr>
              <w:t>412,370</w:t>
            </w:r>
          </w:p>
        </w:tc>
        <w:tc>
          <w:tcPr>
            <w:tcW w:w="252" w:type="dxa"/>
            <w:shd w:val="clear" w:color="auto" w:fill="auto"/>
          </w:tcPr>
          <w:p w14:paraId="139452FE"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25" w:type="dxa"/>
            <w:shd w:val="clear" w:color="auto" w:fill="auto"/>
          </w:tcPr>
          <w:p w14:paraId="3C40A354" w14:textId="57FE72C8" w:rsidR="00661781" w:rsidRPr="00737E2A" w:rsidRDefault="00661781" w:rsidP="00661781">
            <w:pPr>
              <w:pStyle w:val="acctfourfigures"/>
              <w:tabs>
                <w:tab w:val="clear" w:pos="765"/>
                <w:tab w:val="decimal" w:pos="951"/>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bidi="th-TH"/>
              </w:rPr>
              <w:t>232,423</w:t>
            </w:r>
          </w:p>
        </w:tc>
        <w:tc>
          <w:tcPr>
            <w:tcW w:w="242" w:type="dxa"/>
            <w:shd w:val="clear" w:color="auto" w:fill="auto"/>
          </w:tcPr>
          <w:p w14:paraId="16C6AB2E"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89" w:type="dxa"/>
            <w:shd w:val="clear" w:color="auto" w:fill="auto"/>
          </w:tcPr>
          <w:p w14:paraId="5EA1B922" w14:textId="537C9954"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rPr>
            </w:pPr>
            <w:r w:rsidRPr="00737E2A">
              <w:rPr>
                <w:rFonts w:asciiTheme="minorHAnsi" w:hAnsiTheme="minorHAnsi" w:cstheme="minorHAnsi"/>
                <w:szCs w:val="22"/>
              </w:rPr>
              <w:t>261,650</w:t>
            </w:r>
          </w:p>
        </w:tc>
      </w:tr>
      <w:tr w:rsidR="00661781" w:rsidRPr="00E82664" w14:paraId="3E534D43" w14:textId="77777777" w:rsidTr="00A604C7">
        <w:tc>
          <w:tcPr>
            <w:tcW w:w="3060" w:type="dxa"/>
            <w:shd w:val="clear" w:color="auto" w:fill="auto"/>
            <w:vAlign w:val="bottom"/>
          </w:tcPr>
          <w:p w14:paraId="474907C2" w14:textId="77777777" w:rsidR="00661781" w:rsidRPr="00737E2A" w:rsidRDefault="00661781" w:rsidP="00661781">
            <w:pPr>
              <w:ind w:left="210" w:hanging="196"/>
              <w:rPr>
                <w:rFonts w:asciiTheme="minorHAnsi" w:hAnsiTheme="minorHAnsi" w:cstheme="minorHAnsi"/>
                <w:szCs w:val="22"/>
              </w:rPr>
            </w:pPr>
            <w:r w:rsidRPr="00737E2A">
              <w:rPr>
                <w:rFonts w:asciiTheme="minorHAnsi" w:hAnsiTheme="minorHAnsi" w:cstheme="minorHAnsi"/>
                <w:szCs w:val="22"/>
              </w:rPr>
              <w:t>Oil/Gas</w:t>
            </w:r>
          </w:p>
        </w:tc>
        <w:tc>
          <w:tcPr>
            <w:tcW w:w="774" w:type="dxa"/>
            <w:shd w:val="clear" w:color="auto" w:fill="auto"/>
            <w:vAlign w:val="bottom"/>
          </w:tcPr>
          <w:p w14:paraId="57BB88C6" w14:textId="77777777" w:rsidR="00661781" w:rsidRPr="00737E2A" w:rsidRDefault="00661781" w:rsidP="00661781">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shd w:val="clear" w:color="auto" w:fill="auto"/>
          </w:tcPr>
          <w:p w14:paraId="507AF1F7" w14:textId="76A62B46"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216,708</w:t>
            </w:r>
          </w:p>
        </w:tc>
        <w:tc>
          <w:tcPr>
            <w:tcW w:w="243" w:type="dxa"/>
            <w:shd w:val="clear" w:color="auto" w:fill="auto"/>
            <w:vAlign w:val="bottom"/>
          </w:tcPr>
          <w:p w14:paraId="17A16900"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97" w:type="dxa"/>
            <w:shd w:val="clear" w:color="auto" w:fill="auto"/>
          </w:tcPr>
          <w:p w14:paraId="2645D76E" w14:textId="69E6CF8F" w:rsidR="00661781" w:rsidRPr="00737E2A" w:rsidRDefault="00661781" w:rsidP="00661781">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276,917</w:t>
            </w:r>
          </w:p>
        </w:tc>
        <w:tc>
          <w:tcPr>
            <w:tcW w:w="252" w:type="dxa"/>
            <w:shd w:val="clear" w:color="auto" w:fill="auto"/>
          </w:tcPr>
          <w:p w14:paraId="606653CD"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25" w:type="dxa"/>
            <w:shd w:val="clear" w:color="auto" w:fill="auto"/>
          </w:tcPr>
          <w:p w14:paraId="50A9CC31" w14:textId="0C1A5EB6" w:rsidR="00661781" w:rsidRPr="00737E2A" w:rsidRDefault="00661781" w:rsidP="00661781">
            <w:pPr>
              <w:pStyle w:val="acctfourfigures"/>
              <w:tabs>
                <w:tab w:val="clear" w:pos="765"/>
                <w:tab w:val="decimal" w:pos="951"/>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bidi="th-TH"/>
              </w:rPr>
              <w:t>141,662</w:t>
            </w:r>
          </w:p>
        </w:tc>
        <w:tc>
          <w:tcPr>
            <w:tcW w:w="242" w:type="dxa"/>
            <w:shd w:val="clear" w:color="auto" w:fill="auto"/>
          </w:tcPr>
          <w:p w14:paraId="1D0B6326"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89" w:type="dxa"/>
            <w:shd w:val="clear" w:color="auto" w:fill="auto"/>
          </w:tcPr>
          <w:p w14:paraId="58E75922" w14:textId="03FD81C5"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rPr>
            </w:pPr>
            <w:r w:rsidRPr="00737E2A">
              <w:rPr>
                <w:rFonts w:asciiTheme="minorHAnsi" w:hAnsiTheme="minorHAnsi" w:cstheme="minorHAnsi"/>
                <w:szCs w:val="22"/>
                <w:lang w:bidi="th-TH"/>
              </w:rPr>
              <w:t>203,296</w:t>
            </w:r>
          </w:p>
        </w:tc>
      </w:tr>
      <w:tr w:rsidR="00661781" w:rsidRPr="00E82664" w14:paraId="2A0D0A4F" w14:textId="77777777" w:rsidTr="00A604C7">
        <w:tc>
          <w:tcPr>
            <w:tcW w:w="3060" w:type="dxa"/>
            <w:shd w:val="clear" w:color="auto" w:fill="auto"/>
            <w:vAlign w:val="bottom"/>
          </w:tcPr>
          <w:p w14:paraId="06CD6089" w14:textId="77777777" w:rsidR="00661781" w:rsidRPr="00737E2A" w:rsidRDefault="00661781" w:rsidP="00661781">
            <w:pPr>
              <w:ind w:left="210" w:hanging="196"/>
              <w:rPr>
                <w:rFonts w:asciiTheme="minorHAnsi" w:hAnsiTheme="minorHAnsi" w:cstheme="minorHAnsi"/>
                <w:szCs w:val="22"/>
                <w:rtl/>
                <w:cs/>
              </w:rPr>
            </w:pPr>
            <w:r w:rsidRPr="00737E2A">
              <w:rPr>
                <w:rFonts w:asciiTheme="minorHAnsi" w:hAnsiTheme="minorHAnsi" w:cstheme="minorHAnsi"/>
                <w:szCs w:val="22"/>
              </w:rPr>
              <w:t>Depreciation</w:t>
            </w:r>
          </w:p>
        </w:tc>
        <w:tc>
          <w:tcPr>
            <w:tcW w:w="774" w:type="dxa"/>
            <w:shd w:val="clear" w:color="auto" w:fill="auto"/>
            <w:vAlign w:val="bottom"/>
          </w:tcPr>
          <w:p w14:paraId="0FFD2417" w14:textId="77777777" w:rsidR="00661781" w:rsidRPr="00737E2A" w:rsidRDefault="00661781" w:rsidP="00661781">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7D5E424B" w14:textId="58335E76"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199,185</w:t>
            </w:r>
          </w:p>
        </w:tc>
        <w:tc>
          <w:tcPr>
            <w:tcW w:w="243" w:type="dxa"/>
            <w:shd w:val="clear" w:color="auto" w:fill="auto"/>
            <w:vAlign w:val="bottom"/>
          </w:tcPr>
          <w:p w14:paraId="24224370"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97" w:type="dxa"/>
            <w:shd w:val="clear" w:color="auto" w:fill="auto"/>
          </w:tcPr>
          <w:p w14:paraId="5181F3D5" w14:textId="48CBE287" w:rsidR="00661781" w:rsidRPr="00737E2A" w:rsidRDefault="00661781" w:rsidP="00661781">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133,278</w:t>
            </w:r>
          </w:p>
        </w:tc>
        <w:tc>
          <w:tcPr>
            <w:tcW w:w="252" w:type="dxa"/>
            <w:shd w:val="clear" w:color="auto" w:fill="auto"/>
          </w:tcPr>
          <w:p w14:paraId="01740B8C"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25" w:type="dxa"/>
            <w:shd w:val="clear" w:color="auto" w:fill="auto"/>
          </w:tcPr>
          <w:p w14:paraId="5BEBB32E" w14:textId="2B9D9FD3" w:rsidR="00661781" w:rsidRPr="00737E2A" w:rsidRDefault="00661781" w:rsidP="00661781">
            <w:pPr>
              <w:pStyle w:val="acctfourfigures"/>
              <w:tabs>
                <w:tab w:val="clear" w:pos="765"/>
                <w:tab w:val="decimal" w:pos="951"/>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bidi="th-TH"/>
              </w:rPr>
              <w:t>81,050</w:t>
            </w:r>
          </w:p>
        </w:tc>
        <w:tc>
          <w:tcPr>
            <w:tcW w:w="242" w:type="dxa"/>
            <w:shd w:val="clear" w:color="auto" w:fill="auto"/>
          </w:tcPr>
          <w:p w14:paraId="7C45C3D3"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89" w:type="dxa"/>
            <w:shd w:val="clear" w:color="auto" w:fill="auto"/>
          </w:tcPr>
          <w:p w14:paraId="1B767256" w14:textId="52811F57"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rPr>
            </w:pPr>
            <w:r w:rsidRPr="00737E2A">
              <w:rPr>
                <w:rFonts w:asciiTheme="minorHAnsi" w:hAnsiTheme="minorHAnsi" w:cstheme="minorHAnsi"/>
                <w:szCs w:val="22"/>
                <w:lang w:val="en-US" w:bidi="th-TH"/>
              </w:rPr>
              <w:t>82,769</w:t>
            </w:r>
          </w:p>
        </w:tc>
      </w:tr>
      <w:tr w:rsidR="00661781" w:rsidRPr="00E82664" w14:paraId="24B08C5A" w14:textId="77777777" w:rsidTr="00A604C7">
        <w:tc>
          <w:tcPr>
            <w:tcW w:w="3060" w:type="dxa"/>
            <w:shd w:val="clear" w:color="auto" w:fill="auto"/>
            <w:vAlign w:val="bottom"/>
          </w:tcPr>
          <w:p w14:paraId="61A61BCD" w14:textId="77777777" w:rsidR="00661781" w:rsidRPr="00737E2A" w:rsidRDefault="00661781" w:rsidP="00661781">
            <w:pPr>
              <w:ind w:left="210" w:hanging="196"/>
              <w:rPr>
                <w:rFonts w:asciiTheme="minorHAnsi" w:hAnsiTheme="minorHAnsi" w:cstheme="minorHAnsi"/>
                <w:szCs w:val="22"/>
              </w:rPr>
            </w:pPr>
            <w:r w:rsidRPr="00737E2A">
              <w:rPr>
                <w:rFonts w:asciiTheme="minorHAnsi" w:hAnsiTheme="minorHAnsi" w:cstheme="minorHAnsi"/>
                <w:szCs w:val="22"/>
              </w:rPr>
              <w:t>Transportation expenses</w:t>
            </w:r>
          </w:p>
        </w:tc>
        <w:tc>
          <w:tcPr>
            <w:tcW w:w="774" w:type="dxa"/>
            <w:shd w:val="clear" w:color="auto" w:fill="auto"/>
            <w:vAlign w:val="bottom"/>
          </w:tcPr>
          <w:p w14:paraId="3C85813B" w14:textId="77777777" w:rsidR="00661781" w:rsidRPr="00737E2A" w:rsidRDefault="00661781" w:rsidP="00661781">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8BB94A4" w14:textId="4FED1C1A"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152,305</w:t>
            </w:r>
          </w:p>
        </w:tc>
        <w:tc>
          <w:tcPr>
            <w:tcW w:w="243" w:type="dxa"/>
            <w:shd w:val="clear" w:color="auto" w:fill="auto"/>
            <w:vAlign w:val="bottom"/>
          </w:tcPr>
          <w:p w14:paraId="7F423A1B"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97" w:type="dxa"/>
            <w:shd w:val="clear" w:color="auto" w:fill="auto"/>
          </w:tcPr>
          <w:p w14:paraId="2ABC188B" w14:textId="09D759EE" w:rsidR="00661781" w:rsidRPr="00737E2A" w:rsidRDefault="00661781" w:rsidP="00661781">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199,177</w:t>
            </w:r>
          </w:p>
        </w:tc>
        <w:tc>
          <w:tcPr>
            <w:tcW w:w="252" w:type="dxa"/>
            <w:shd w:val="clear" w:color="auto" w:fill="auto"/>
          </w:tcPr>
          <w:p w14:paraId="0D06545B"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25" w:type="dxa"/>
            <w:shd w:val="clear" w:color="auto" w:fill="auto"/>
          </w:tcPr>
          <w:p w14:paraId="46DEE1F4" w14:textId="49D2D668" w:rsidR="00661781" w:rsidRPr="00737E2A" w:rsidRDefault="00661781" w:rsidP="00661781">
            <w:pPr>
              <w:pStyle w:val="acctfourfigures"/>
              <w:tabs>
                <w:tab w:val="clear" w:pos="765"/>
                <w:tab w:val="decimal" w:pos="951"/>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bidi="th-TH"/>
              </w:rPr>
              <w:t>118,602</w:t>
            </w:r>
          </w:p>
        </w:tc>
        <w:tc>
          <w:tcPr>
            <w:tcW w:w="242" w:type="dxa"/>
            <w:shd w:val="clear" w:color="auto" w:fill="auto"/>
          </w:tcPr>
          <w:p w14:paraId="6F8F1EA3"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89" w:type="dxa"/>
            <w:shd w:val="clear" w:color="auto" w:fill="auto"/>
          </w:tcPr>
          <w:p w14:paraId="60973A9D" w14:textId="778626E5"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155,514</w:t>
            </w:r>
          </w:p>
        </w:tc>
      </w:tr>
      <w:tr w:rsidR="00661781" w:rsidRPr="00E82664" w14:paraId="60192801" w14:textId="77777777" w:rsidTr="00A604C7">
        <w:tc>
          <w:tcPr>
            <w:tcW w:w="3060" w:type="dxa"/>
            <w:shd w:val="clear" w:color="auto" w:fill="auto"/>
            <w:vAlign w:val="bottom"/>
          </w:tcPr>
          <w:p w14:paraId="0EB07D9E" w14:textId="77777777" w:rsidR="00661781" w:rsidRPr="00737E2A" w:rsidRDefault="00661781" w:rsidP="00661781">
            <w:pPr>
              <w:ind w:left="210" w:hanging="196"/>
              <w:rPr>
                <w:rFonts w:asciiTheme="minorHAnsi" w:hAnsiTheme="minorHAnsi" w:cstheme="minorHAnsi"/>
                <w:szCs w:val="22"/>
              </w:rPr>
            </w:pPr>
            <w:r w:rsidRPr="00737E2A">
              <w:rPr>
                <w:rFonts w:asciiTheme="minorHAnsi" w:hAnsiTheme="minorHAnsi" w:cstheme="minorHAnsi"/>
                <w:szCs w:val="22"/>
              </w:rPr>
              <w:t>Repairs and maintenance</w:t>
            </w:r>
          </w:p>
        </w:tc>
        <w:tc>
          <w:tcPr>
            <w:tcW w:w="774" w:type="dxa"/>
            <w:shd w:val="clear" w:color="auto" w:fill="auto"/>
            <w:vAlign w:val="bottom"/>
          </w:tcPr>
          <w:p w14:paraId="23CFD7AA" w14:textId="77777777" w:rsidR="00661781" w:rsidRPr="00737E2A" w:rsidRDefault="00661781" w:rsidP="00661781">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7791503F" w14:textId="1F610110"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63,206</w:t>
            </w:r>
          </w:p>
        </w:tc>
        <w:tc>
          <w:tcPr>
            <w:tcW w:w="243" w:type="dxa"/>
            <w:shd w:val="clear" w:color="auto" w:fill="auto"/>
            <w:vAlign w:val="bottom"/>
          </w:tcPr>
          <w:p w14:paraId="1CC089A2"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97" w:type="dxa"/>
            <w:shd w:val="clear" w:color="auto" w:fill="auto"/>
          </w:tcPr>
          <w:p w14:paraId="216CD25C" w14:textId="3A785CAF" w:rsidR="00661781" w:rsidRPr="00737E2A" w:rsidRDefault="00661781" w:rsidP="00661781">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118,557</w:t>
            </w:r>
          </w:p>
        </w:tc>
        <w:tc>
          <w:tcPr>
            <w:tcW w:w="252" w:type="dxa"/>
            <w:shd w:val="clear" w:color="auto" w:fill="auto"/>
          </w:tcPr>
          <w:p w14:paraId="66CEEA56"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25" w:type="dxa"/>
            <w:shd w:val="clear" w:color="auto" w:fill="auto"/>
          </w:tcPr>
          <w:p w14:paraId="2B00DA0F" w14:textId="2E2DCFF0" w:rsidR="00661781" w:rsidRPr="00737E2A" w:rsidRDefault="00661781" w:rsidP="00661781">
            <w:pPr>
              <w:pStyle w:val="acctfourfigures"/>
              <w:tabs>
                <w:tab w:val="clear" w:pos="765"/>
                <w:tab w:val="decimal" w:pos="951"/>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bidi="th-TH"/>
              </w:rPr>
              <w:t>38,190</w:t>
            </w:r>
          </w:p>
        </w:tc>
        <w:tc>
          <w:tcPr>
            <w:tcW w:w="242" w:type="dxa"/>
            <w:shd w:val="clear" w:color="auto" w:fill="auto"/>
          </w:tcPr>
          <w:p w14:paraId="5ABA2BBE"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89" w:type="dxa"/>
            <w:shd w:val="clear" w:color="auto" w:fill="auto"/>
          </w:tcPr>
          <w:p w14:paraId="332CFE00" w14:textId="3F721407"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rPr>
            </w:pPr>
            <w:r w:rsidRPr="00737E2A">
              <w:rPr>
                <w:rFonts w:asciiTheme="minorHAnsi" w:hAnsiTheme="minorHAnsi" w:cstheme="minorHAnsi"/>
                <w:szCs w:val="22"/>
                <w:lang w:val="en-US" w:bidi="th-TH"/>
              </w:rPr>
              <w:t>87,481</w:t>
            </w:r>
          </w:p>
        </w:tc>
      </w:tr>
      <w:tr w:rsidR="00661781" w:rsidRPr="00E82664" w14:paraId="2A362F56" w14:textId="77777777" w:rsidTr="00A604C7">
        <w:tc>
          <w:tcPr>
            <w:tcW w:w="3060" w:type="dxa"/>
            <w:shd w:val="clear" w:color="auto" w:fill="auto"/>
            <w:vAlign w:val="bottom"/>
          </w:tcPr>
          <w:p w14:paraId="49E2B774" w14:textId="77777777" w:rsidR="00661781" w:rsidRPr="00737E2A" w:rsidRDefault="00661781" w:rsidP="00661781">
            <w:pPr>
              <w:ind w:left="210" w:hanging="196"/>
              <w:rPr>
                <w:rFonts w:asciiTheme="minorHAnsi" w:hAnsiTheme="minorHAnsi" w:cstheme="minorHAnsi"/>
                <w:szCs w:val="22"/>
              </w:rPr>
            </w:pPr>
            <w:r w:rsidRPr="00737E2A">
              <w:rPr>
                <w:rFonts w:asciiTheme="minorHAnsi" w:hAnsiTheme="minorHAnsi" w:cstheme="minorHAnsi"/>
                <w:szCs w:val="22"/>
              </w:rPr>
              <w:t>Cost of shutdown</w:t>
            </w:r>
          </w:p>
        </w:tc>
        <w:tc>
          <w:tcPr>
            <w:tcW w:w="774" w:type="dxa"/>
            <w:shd w:val="clear" w:color="auto" w:fill="auto"/>
            <w:vAlign w:val="bottom"/>
          </w:tcPr>
          <w:p w14:paraId="19A4B51C" w14:textId="77777777" w:rsidR="00661781" w:rsidRPr="00737E2A" w:rsidRDefault="00661781" w:rsidP="00661781">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5EC4B016" w14:textId="32412C3B"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58,483</w:t>
            </w:r>
          </w:p>
        </w:tc>
        <w:tc>
          <w:tcPr>
            <w:tcW w:w="243" w:type="dxa"/>
            <w:shd w:val="clear" w:color="auto" w:fill="auto"/>
            <w:vAlign w:val="bottom"/>
          </w:tcPr>
          <w:p w14:paraId="3AA42FAF"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97" w:type="dxa"/>
            <w:shd w:val="clear" w:color="auto" w:fill="auto"/>
          </w:tcPr>
          <w:p w14:paraId="47C6116F" w14:textId="71B664E5" w:rsidR="00661781" w:rsidRPr="00737E2A" w:rsidRDefault="00661781" w:rsidP="00661781">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129,057</w:t>
            </w:r>
          </w:p>
        </w:tc>
        <w:tc>
          <w:tcPr>
            <w:tcW w:w="252" w:type="dxa"/>
            <w:shd w:val="clear" w:color="auto" w:fill="auto"/>
          </w:tcPr>
          <w:p w14:paraId="1497A665"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25" w:type="dxa"/>
            <w:shd w:val="clear" w:color="auto" w:fill="auto"/>
          </w:tcPr>
          <w:p w14:paraId="18D726B8" w14:textId="0CE22AE0" w:rsidR="00661781" w:rsidRPr="00737E2A" w:rsidRDefault="00661781" w:rsidP="00661781">
            <w:pPr>
              <w:pStyle w:val="acctfourfigures"/>
              <w:tabs>
                <w:tab w:val="clear" w:pos="765"/>
                <w:tab w:val="decimal" w:pos="951"/>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bidi="th-TH"/>
              </w:rPr>
              <w:t>13,156</w:t>
            </w:r>
          </w:p>
        </w:tc>
        <w:tc>
          <w:tcPr>
            <w:tcW w:w="242" w:type="dxa"/>
            <w:shd w:val="clear" w:color="auto" w:fill="auto"/>
          </w:tcPr>
          <w:p w14:paraId="10F512E6"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89" w:type="dxa"/>
            <w:shd w:val="clear" w:color="auto" w:fill="auto"/>
          </w:tcPr>
          <w:p w14:paraId="24E2C1EC" w14:textId="43D77FD1"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12,596</w:t>
            </w:r>
          </w:p>
        </w:tc>
      </w:tr>
      <w:tr w:rsidR="00661781" w:rsidRPr="00E82664" w14:paraId="34D1A2C4" w14:textId="77777777" w:rsidTr="00A604C7">
        <w:tc>
          <w:tcPr>
            <w:tcW w:w="3060" w:type="dxa"/>
            <w:shd w:val="clear" w:color="auto" w:fill="auto"/>
            <w:vAlign w:val="bottom"/>
          </w:tcPr>
          <w:p w14:paraId="18D7AA71" w14:textId="77777777" w:rsidR="00661781" w:rsidRPr="00737E2A" w:rsidRDefault="00661781" w:rsidP="00661781">
            <w:pPr>
              <w:ind w:left="210" w:hanging="196"/>
              <w:rPr>
                <w:rFonts w:asciiTheme="minorHAnsi" w:hAnsiTheme="minorHAnsi" w:cstheme="minorHAnsi"/>
                <w:szCs w:val="22"/>
              </w:rPr>
            </w:pPr>
            <w:r w:rsidRPr="00737E2A">
              <w:rPr>
                <w:rFonts w:asciiTheme="minorHAnsi" w:hAnsiTheme="minorHAnsi" w:cstheme="minorHAnsi"/>
                <w:szCs w:val="22"/>
              </w:rPr>
              <w:t>Amortisation</w:t>
            </w:r>
          </w:p>
        </w:tc>
        <w:tc>
          <w:tcPr>
            <w:tcW w:w="774" w:type="dxa"/>
            <w:shd w:val="clear" w:color="auto" w:fill="auto"/>
            <w:vAlign w:val="bottom"/>
          </w:tcPr>
          <w:p w14:paraId="24B26341" w14:textId="77777777" w:rsidR="00661781" w:rsidRPr="00737E2A" w:rsidRDefault="00661781" w:rsidP="00661781">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A9682E9" w14:textId="0E42A67F"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50,562</w:t>
            </w:r>
          </w:p>
        </w:tc>
        <w:tc>
          <w:tcPr>
            <w:tcW w:w="243" w:type="dxa"/>
            <w:shd w:val="clear" w:color="auto" w:fill="auto"/>
            <w:vAlign w:val="bottom"/>
          </w:tcPr>
          <w:p w14:paraId="2B291DBB"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97" w:type="dxa"/>
            <w:shd w:val="clear" w:color="auto" w:fill="auto"/>
          </w:tcPr>
          <w:p w14:paraId="636656CA" w14:textId="28CC6D03" w:rsidR="00661781" w:rsidRPr="00737E2A" w:rsidRDefault="00661781" w:rsidP="00661781">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51,133</w:t>
            </w:r>
          </w:p>
        </w:tc>
        <w:tc>
          <w:tcPr>
            <w:tcW w:w="252" w:type="dxa"/>
            <w:shd w:val="clear" w:color="auto" w:fill="auto"/>
          </w:tcPr>
          <w:p w14:paraId="681C64A3"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25" w:type="dxa"/>
            <w:shd w:val="clear" w:color="auto" w:fill="auto"/>
          </w:tcPr>
          <w:p w14:paraId="244DB894" w14:textId="2D6D8DFC" w:rsidR="00661781" w:rsidRPr="00737E2A" w:rsidRDefault="00661781" w:rsidP="00661781">
            <w:pPr>
              <w:pStyle w:val="acctfourfigures"/>
              <w:tabs>
                <w:tab w:val="clear" w:pos="765"/>
                <w:tab w:val="decimal" w:pos="951"/>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bidi="th-TH"/>
              </w:rPr>
              <w:t>4,203</w:t>
            </w:r>
          </w:p>
        </w:tc>
        <w:tc>
          <w:tcPr>
            <w:tcW w:w="242" w:type="dxa"/>
            <w:shd w:val="clear" w:color="auto" w:fill="auto"/>
          </w:tcPr>
          <w:p w14:paraId="54AEC6CD"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89" w:type="dxa"/>
            <w:shd w:val="clear" w:color="auto" w:fill="auto"/>
          </w:tcPr>
          <w:p w14:paraId="500D99C9" w14:textId="3ABC15BF"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rPr>
            </w:pPr>
            <w:r w:rsidRPr="00737E2A">
              <w:rPr>
                <w:rFonts w:asciiTheme="minorHAnsi" w:hAnsiTheme="minorHAnsi" w:cstheme="minorHAnsi"/>
                <w:szCs w:val="22"/>
              </w:rPr>
              <w:t>4,054</w:t>
            </w:r>
          </w:p>
        </w:tc>
      </w:tr>
      <w:tr w:rsidR="00661781" w:rsidRPr="00E82664" w14:paraId="41048191" w14:textId="77777777" w:rsidTr="00A604C7">
        <w:tc>
          <w:tcPr>
            <w:tcW w:w="3060" w:type="dxa"/>
            <w:shd w:val="clear" w:color="auto" w:fill="auto"/>
            <w:vAlign w:val="bottom"/>
          </w:tcPr>
          <w:p w14:paraId="5BD019FC" w14:textId="5548B80A" w:rsidR="00661781" w:rsidRPr="00737E2A" w:rsidRDefault="00661781" w:rsidP="00661781">
            <w:pPr>
              <w:ind w:left="210" w:hanging="196"/>
              <w:rPr>
                <w:rFonts w:asciiTheme="minorHAnsi" w:hAnsiTheme="minorHAnsi" w:cstheme="minorHAnsi"/>
                <w:szCs w:val="22"/>
                <w:rtl/>
                <w:cs/>
                <w:lang w:val="th-TH"/>
              </w:rPr>
            </w:pPr>
            <w:r w:rsidRPr="00737E2A">
              <w:rPr>
                <w:rFonts w:asciiTheme="minorHAnsi" w:hAnsiTheme="minorHAnsi" w:cstheme="minorHAnsi"/>
                <w:szCs w:val="22"/>
                <w:rtl/>
                <w:lang w:val="th-TH"/>
              </w:rPr>
              <w:t>Impairment on investment</w:t>
            </w:r>
          </w:p>
        </w:tc>
        <w:tc>
          <w:tcPr>
            <w:tcW w:w="774" w:type="dxa"/>
            <w:shd w:val="clear" w:color="auto" w:fill="auto"/>
            <w:vAlign w:val="bottom"/>
          </w:tcPr>
          <w:p w14:paraId="5981CB43" w14:textId="733241DE" w:rsidR="00661781" w:rsidRPr="00737E2A" w:rsidRDefault="00661781" w:rsidP="00661781">
            <w:pPr>
              <w:pStyle w:val="acctfourfigures"/>
              <w:tabs>
                <w:tab w:val="clear" w:pos="765"/>
              </w:tabs>
              <w:spacing w:line="240" w:lineRule="atLeast"/>
              <w:ind w:left="-108" w:right="-63"/>
              <w:jc w:val="center"/>
              <w:rPr>
                <w:rFonts w:asciiTheme="minorHAnsi" w:hAnsiTheme="minorHAnsi" w:cstheme="minorHAnsi"/>
                <w:i/>
                <w:iCs/>
                <w:szCs w:val="22"/>
                <w:lang w:val="en-US" w:bidi="th-TH"/>
              </w:rPr>
            </w:pPr>
            <w:r w:rsidRPr="00737E2A">
              <w:rPr>
                <w:rFonts w:asciiTheme="minorHAnsi" w:hAnsiTheme="minorHAnsi" w:cstheme="minorHAnsi"/>
                <w:i/>
                <w:iCs/>
                <w:szCs w:val="22"/>
                <w:lang w:val="en-US" w:bidi="th-TH"/>
              </w:rPr>
              <w:t>18</w:t>
            </w:r>
          </w:p>
        </w:tc>
        <w:tc>
          <w:tcPr>
            <w:tcW w:w="1215" w:type="dxa"/>
            <w:shd w:val="clear" w:color="auto" w:fill="auto"/>
          </w:tcPr>
          <w:p w14:paraId="635FA6B3" w14:textId="6DA5AE51" w:rsidR="00661781" w:rsidRPr="00737E2A" w:rsidRDefault="00661781" w:rsidP="00661781">
            <w:pPr>
              <w:pStyle w:val="acctfourfigures"/>
              <w:tabs>
                <w:tab w:val="clear" w:pos="765"/>
                <w:tab w:val="decimal" w:pos="696"/>
              </w:tabs>
              <w:spacing w:line="240" w:lineRule="auto"/>
              <w:ind w:left="-108" w:right="-128"/>
              <w:rPr>
                <w:rFonts w:asciiTheme="minorHAnsi" w:hAnsiTheme="minorHAnsi" w:cstheme="minorHAnsi"/>
                <w:szCs w:val="22"/>
                <w:lang w:val="en-US" w:bidi="th-TH"/>
              </w:rPr>
            </w:pPr>
            <w:r w:rsidRPr="00737E2A">
              <w:rPr>
                <w:rFonts w:asciiTheme="minorHAnsi" w:hAnsiTheme="minorHAnsi" w:cstheme="minorHAnsi"/>
                <w:szCs w:val="22"/>
                <w:lang w:val="en-US" w:bidi="th-TH"/>
              </w:rPr>
              <w:t>-</w:t>
            </w:r>
          </w:p>
        </w:tc>
        <w:tc>
          <w:tcPr>
            <w:tcW w:w="243" w:type="dxa"/>
            <w:shd w:val="clear" w:color="auto" w:fill="auto"/>
            <w:vAlign w:val="bottom"/>
          </w:tcPr>
          <w:p w14:paraId="678B074D"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97" w:type="dxa"/>
            <w:shd w:val="clear" w:color="auto" w:fill="auto"/>
          </w:tcPr>
          <w:p w14:paraId="5BA412DA" w14:textId="44FF381B" w:rsidR="00661781" w:rsidRPr="00737E2A" w:rsidRDefault="00661781" w:rsidP="00661781">
            <w:pPr>
              <w:pStyle w:val="acctfourfigures"/>
              <w:tabs>
                <w:tab w:val="clear" w:pos="765"/>
                <w:tab w:val="decimal" w:pos="696"/>
              </w:tabs>
              <w:spacing w:line="240" w:lineRule="auto"/>
              <w:ind w:left="-108" w:right="-128"/>
              <w:rPr>
                <w:rFonts w:asciiTheme="minorHAnsi" w:hAnsiTheme="minorHAnsi" w:cstheme="minorHAnsi"/>
                <w:szCs w:val="22"/>
              </w:rPr>
            </w:pPr>
            <w:r w:rsidRPr="00737E2A">
              <w:rPr>
                <w:rFonts w:asciiTheme="minorHAnsi" w:hAnsiTheme="minorHAnsi" w:cstheme="minorHAnsi"/>
                <w:szCs w:val="22"/>
                <w:lang w:val="en-US" w:bidi="th-TH"/>
              </w:rPr>
              <w:t>-</w:t>
            </w:r>
          </w:p>
        </w:tc>
        <w:tc>
          <w:tcPr>
            <w:tcW w:w="252" w:type="dxa"/>
            <w:shd w:val="clear" w:color="auto" w:fill="auto"/>
          </w:tcPr>
          <w:p w14:paraId="40741507"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25" w:type="dxa"/>
            <w:shd w:val="clear" w:color="auto" w:fill="auto"/>
          </w:tcPr>
          <w:p w14:paraId="40579398" w14:textId="51BFE976" w:rsidR="00661781" w:rsidRPr="00737E2A" w:rsidRDefault="00661781" w:rsidP="00661781">
            <w:pPr>
              <w:pStyle w:val="acctfourfigures"/>
              <w:tabs>
                <w:tab w:val="clear" w:pos="765"/>
                <w:tab w:val="decimal" w:pos="951"/>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7,471</w:t>
            </w:r>
          </w:p>
        </w:tc>
        <w:tc>
          <w:tcPr>
            <w:tcW w:w="242" w:type="dxa"/>
            <w:shd w:val="clear" w:color="auto" w:fill="auto"/>
          </w:tcPr>
          <w:p w14:paraId="7AC61731"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89" w:type="dxa"/>
            <w:shd w:val="clear" w:color="auto" w:fill="auto"/>
          </w:tcPr>
          <w:p w14:paraId="1C749F00" w14:textId="333F0922"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rPr>
            </w:pPr>
            <w:r w:rsidRPr="00737E2A">
              <w:rPr>
                <w:rFonts w:asciiTheme="minorHAnsi" w:hAnsiTheme="minorHAnsi" w:cstheme="minorHAnsi"/>
                <w:szCs w:val="22"/>
              </w:rPr>
              <w:t>17,088</w:t>
            </w:r>
          </w:p>
        </w:tc>
      </w:tr>
      <w:tr w:rsidR="00661781" w:rsidRPr="00E82664" w14:paraId="3F88BF6A" w14:textId="77777777" w:rsidTr="00A604C7">
        <w:tc>
          <w:tcPr>
            <w:tcW w:w="3060" w:type="dxa"/>
            <w:shd w:val="clear" w:color="auto" w:fill="auto"/>
            <w:vAlign w:val="bottom"/>
          </w:tcPr>
          <w:p w14:paraId="0F34C9F2" w14:textId="733C5A2C" w:rsidR="00661781" w:rsidRPr="00737E2A" w:rsidRDefault="00661781" w:rsidP="00661781">
            <w:pPr>
              <w:ind w:left="210" w:hanging="196"/>
              <w:rPr>
                <w:rFonts w:asciiTheme="minorHAnsi" w:hAnsiTheme="minorHAnsi" w:cstheme="minorHAnsi"/>
                <w:szCs w:val="22"/>
                <w:highlight w:val="green"/>
                <w:rtl/>
                <w:cs/>
                <w:lang w:val="en-US" w:bidi="th-TH"/>
              </w:rPr>
            </w:pPr>
            <w:r w:rsidRPr="00737E2A">
              <w:rPr>
                <w:rFonts w:asciiTheme="minorHAnsi" w:hAnsiTheme="minorHAnsi" w:cstheme="minorHAnsi"/>
                <w:szCs w:val="22"/>
                <w:cs/>
                <w:lang w:val="th-TH" w:bidi="th-TH"/>
              </w:rPr>
              <w:t>Allowan</w:t>
            </w:r>
            <w:r w:rsidRPr="00737E2A">
              <w:rPr>
                <w:rFonts w:asciiTheme="minorHAnsi" w:hAnsiTheme="minorHAnsi" w:cstheme="minorHAnsi"/>
                <w:szCs w:val="22"/>
                <w:lang w:val="en-US" w:bidi="th-TH"/>
              </w:rPr>
              <w:t>ce for decline in value of inventories (Reversal of)</w:t>
            </w:r>
          </w:p>
        </w:tc>
        <w:tc>
          <w:tcPr>
            <w:tcW w:w="774" w:type="dxa"/>
            <w:shd w:val="clear" w:color="auto" w:fill="auto"/>
            <w:vAlign w:val="bottom"/>
          </w:tcPr>
          <w:p w14:paraId="773406BA" w14:textId="47A15E24" w:rsidR="00661781" w:rsidRPr="00737E2A" w:rsidRDefault="00661781" w:rsidP="00661781">
            <w:pPr>
              <w:pStyle w:val="acctfourfigures"/>
              <w:tabs>
                <w:tab w:val="clear" w:pos="765"/>
              </w:tabs>
              <w:spacing w:line="240" w:lineRule="atLeast"/>
              <w:ind w:left="-108" w:right="-63"/>
              <w:jc w:val="center"/>
              <w:rPr>
                <w:rFonts w:asciiTheme="minorHAnsi" w:hAnsiTheme="minorHAnsi" w:cstheme="minorHAnsi"/>
                <w:i/>
                <w:iCs/>
                <w:szCs w:val="22"/>
                <w:lang w:val="en-US" w:bidi="th-TH"/>
              </w:rPr>
            </w:pPr>
            <w:r w:rsidRPr="00737E2A">
              <w:rPr>
                <w:rFonts w:asciiTheme="minorHAnsi" w:hAnsiTheme="minorHAnsi" w:cstheme="minorHAnsi"/>
                <w:i/>
                <w:iCs/>
                <w:szCs w:val="22"/>
                <w:lang w:val="en-US" w:bidi="th-TH"/>
              </w:rPr>
              <w:t>12</w:t>
            </w:r>
          </w:p>
        </w:tc>
        <w:tc>
          <w:tcPr>
            <w:tcW w:w="1215" w:type="dxa"/>
            <w:shd w:val="clear" w:color="auto" w:fill="auto"/>
          </w:tcPr>
          <w:p w14:paraId="21F30828" w14:textId="64725BCB"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(3,344)</w:t>
            </w:r>
          </w:p>
        </w:tc>
        <w:tc>
          <w:tcPr>
            <w:tcW w:w="243" w:type="dxa"/>
            <w:shd w:val="clear" w:color="auto" w:fill="auto"/>
            <w:vAlign w:val="bottom"/>
          </w:tcPr>
          <w:p w14:paraId="038CA04E"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97" w:type="dxa"/>
            <w:shd w:val="clear" w:color="auto" w:fill="auto"/>
          </w:tcPr>
          <w:p w14:paraId="44EE8589" w14:textId="1729AA2A" w:rsidR="00661781" w:rsidRPr="00737E2A" w:rsidRDefault="00661781" w:rsidP="00661781">
            <w:pPr>
              <w:pStyle w:val="acctfourfigures"/>
              <w:tabs>
                <w:tab w:val="clear" w:pos="765"/>
                <w:tab w:val="decimal" w:pos="1007"/>
              </w:tabs>
              <w:spacing w:line="240" w:lineRule="atLeast"/>
              <w:ind w:left="-108" w:right="-108"/>
              <w:rPr>
                <w:rFonts w:asciiTheme="minorHAnsi" w:hAnsiTheme="minorHAnsi" w:cstheme="minorHAnsi"/>
                <w:szCs w:val="22"/>
              </w:rPr>
            </w:pPr>
            <w:r w:rsidRPr="00737E2A">
              <w:rPr>
                <w:rFonts w:asciiTheme="minorHAnsi" w:hAnsiTheme="minorHAnsi" w:cstheme="minorHAnsi"/>
                <w:szCs w:val="22"/>
                <w:lang w:val="en-US" w:bidi="th-TH"/>
              </w:rPr>
              <w:t>(214,186)</w:t>
            </w:r>
          </w:p>
        </w:tc>
        <w:tc>
          <w:tcPr>
            <w:tcW w:w="252" w:type="dxa"/>
            <w:shd w:val="clear" w:color="auto" w:fill="auto"/>
          </w:tcPr>
          <w:p w14:paraId="0D85B143"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25" w:type="dxa"/>
            <w:shd w:val="clear" w:color="auto" w:fill="auto"/>
          </w:tcPr>
          <w:p w14:paraId="5CEE1EAC" w14:textId="0F17CEA4" w:rsidR="00661781" w:rsidRPr="00737E2A" w:rsidRDefault="00661781" w:rsidP="00661781">
            <w:pPr>
              <w:pStyle w:val="acctfourfigures"/>
              <w:tabs>
                <w:tab w:val="clear" w:pos="765"/>
                <w:tab w:val="decimal" w:pos="951"/>
              </w:tabs>
              <w:spacing w:line="240" w:lineRule="atLeast"/>
              <w:ind w:left="-108" w:right="-108"/>
              <w:rPr>
                <w:rFonts w:asciiTheme="minorHAnsi" w:hAnsiTheme="minorHAnsi" w:cstheme="minorHAnsi"/>
                <w:szCs w:val="22"/>
              </w:rPr>
            </w:pPr>
            <w:r w:rsidRPr="00737E2A">
              <w:rPr>
                <w:rFonts w:asciiTheme="minorHAnsi" w:hAnsiTheme="minorHAnsi" w:cstheme="minorHAnsi"/>
                <w:szCs w:val="22"/>
                <w:lang w:bidi="th-TH"/>
              </w:rPr>
              <w:t>3,</w:t>
            </w:r>
            <w:r w:rsidRPr="00737E2A">
              <w:rPr>
                <w:rFonts w:asciiTheme="minorHAnsi" w:hAnsiTheme="minorHAnsi" w:cstheme="minorHAnsi"/>
                <w:szCs w:val="22"/>
                <w:lang w:val="en-US" w:bidi="th-TH"/>
              </w:rPr>
              <w:t>647</w:t>
            </w:r>
          </w:p>
        </w:tc>
        <w:tc>
          <w:tcPr>
            <w:tcW w:w="242" w:type="dxa"/>
            <w:shd w:val="clear" w:color="auto" w:fill="auto"/>
          </w:tcPr>
          <w:p w14:paraId="361B8354"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89" w:type="dxa"/>
            <w:shd w:val="clear" w:color="auto" w:fill="auto"/>
          </w:tcPr>
          <w:p w14:paraId="5889F4FF" w14:textId="1D07897D"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rPr>
            </w:pPr>
            <w:r w:rsidRPr="00737E2A">
              <w:rPr>
                <w:rFonts w:asciiTheme="minorHAnsi" w:hAnsiTheme="minorHAnsi" w:cstheme="minorHAnsi"/>
                <w:szCs w:val="22"/>
                <w:lang w:bidi="th-TH"/>
              </w:rPr>
              <w:t>(125,</w:t>
            </w:r>
            <w:r w:rsidRPr="00737E2A">
              <w:rPr>
                <w:rFonts w:asciiTheme="minorHAnsi" w:hAnsiTheme="minorHAnsi" w:cstheme="minorHAnsi"/>
                <w:szCs w:val="22"/>
              </w:rPr>
              <w:t>821</w:t>
            </w:r>
            <w:r w:rsidRPr="00737E2A">
              <w:rPr>
                <w:rFonts w:asciiTheme="minorHAnsi" w:hAnsiTheme="minorHAnsi" w:cstheme="minorHAnsi"/>
                <w:szCs w:val="22"/>
                <w:lang w:bidi="th-TH"/>
              </w:rPr>
              <w:t>)</w:t>
            </w:r>
          </w:p>
        </w:tc>
      </w:tr>
      <w:tr w:rsidR="00661781" w:rsidRPr="00E82664" w14:paraId="30ED144B" w14:textId="77777777" w:rsidTr="00A604C7">
        <w:tc>
          <w:tcPr>
            <w:tcW w:w="3060" w:type="dxa"/>
            <w:shd w:val="clear" w:color="auto" w:fill="auto"/>
            <w:vAlign w:val="bottom"/>
          </w:tcPr>
          <w:p w14:paraId="440DF991" w14:textId="77777777" w:rsidR="00661781" w:rsidRPr="00737E2A" w:rsidRDefault="00661781" w:rsidP="00661781">
            <w:pPr>
              <w:ind w:left="210" w:hanging="196"/>
              <w:rPr>
                <w:rFonts w:asciiTheme="minorHAnsi" w:hAnsiTheme="minorHAnsi" w:cstheme="minorHAnsi"/>
                <w:szCs w:val="22"/>
                <w:rtl/>
                <w:cs/>
              </w:rPr>
            </w:pPr>
            <w:r w:rsidRPr="00737E2A">
              <w:rPr>
                <w:rFonts w:asciiTheme="minorHAnsi" w:hAnsiTheme="minorHAnsi" w:cstheme="minorHAnsi"/>
                <w:szCs w:val="22"/>
              </w:rPr>
              <w:t>Others</w:t>
            </w:r>
          </w:p>
        </w:tc>
        <w:tc>
          <w:tcPr>
            <w:tcW w:w="774" w:type="dxa"/>
            <w:shd w:val="clear" w:color="auto" w:fill="auto"/>
            <w:vAlign w:val="bottom"/>
          </w:tcPr>
          <w:p w14:paraId="672C1281" w14:textId="77777777" w:rsidR="00661781" w:rsidRPr="00737E2A" w:rsidRDefault="00661781" w:rsidP="00661781">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tcBorders>
              <w:bottom w:val="single" w:sz="4" w:space="0" w:color="auto"/>
            </w:tcBorders>
            <w:shd w:val="clear" w:color="auto" w:fill="auto"/>
          </w:tcPr>
          <w:p w14:paraId="20CECF1C" w14:textId="1A254139"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118,807</w:t>
            </w:r>
          </w:p>
        </w:tc>
        <w:tc>
          <w:tcPr>
            <w:tcW w:w="243" w:type="dxa"/>
            <w:shd w:val="clear" w:color="auto" w:fill="auto"/>
            <w:vAlign w:val="bottom"/>
          </w:tcPr>
          <w:p w14:paraId="38EC1C65"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97" w:type="dxa"/>
            <w:tcBorders>
              <w:bottom w:val="single" w:sz="4" w:space="0" w:color="auto"/>
            </w:tcBorders>
            <w:shd w:val="clear" w:color="auto" w:fill="auto"/>
          </w:tcPr>
          <w:p w14:paraId="550A2382" w14:textId="32311ACF" w:rsidR="00661781" w:rsidRPr="00737E2A" w:rsidRDefault="00661781" w:rsidP="00661781">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sidRPr="00737E2A">
              <w:rPr>
                <w:rFonts w:asciiTheme="minorHAnsi" w:hAnsiTheme="minorHAnsi" w:cstheme="minorHAnsi"/>
                <w:szCs w:val="22"/>
                <w:lang w:val="en-US" w:bidi="th-TH"/>
              </w:rPr>
              <w:t>144,394</w:t>
            </w:r>
          </w:p>
        </w:tc>
        <w:tc>
          <w:tcPr>
            <w:tcW w:w="252" w:type="dxa"/>
            <w:shd w:val="clear" w:color="auto" w:fill="auto"/>
          </w:tcPr>
          <w:p w14:paraId="010123BF"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25" w:type="dxa"/>
            <w:tcBorders>
              <w:bottom w:val="single" w:sz="4" w:space="0" w:color="auto"/>
            </w:tcBorders>
            <w:shd w:val="clear" w:color="auto" w:fill="auto"/>
          </w:tcPr>
          <w:p w14:paraId="23C510FC" w14:textId="0C283AB0" w:rsidR="00661781" w:rsidRPr="00737E2A" w:rsidRDefault="00661781" w:rsidP="00661781">
            <w:pPr>
              <w:pStyle w:val="acctfourfigures"/>
              <w:tabs>
                <w:tab w:val="clear" w:pos="765"/>
                <w:tab w:val="decimal" w:pos="951"/>
              </w:tabs>
              <w:spacing w:line="240" w:lineRule="atLeast"/>
              <w:ind w:left="-108" w:right="-108"/>
              <w:rPr>
                <w:rFonts w:asciiTheme="minorHAnsi" w:hAnsiTheme="minorHAnsi" w:cstheme="minorHAnsi"/>
                <w:szCs w:val="22"/>
              </w:rPr>
            </w:pPr>
            <w:r w:rsidRPr="00737E2A">
              <w:rPr>
                <w:rFonts w:asciiTheme="minorHAnsi" w:hAnsiTheme="minorHAnsi" w:cstheme="minorHAnsi"/>
                <w:szCs w:val="22"/>
                <w:lang w:bidi="th-TH"/>
              </w:rPr>
              <w:t>36,196</w:t>
            </w:r>
          </w:p>
        </w:tc>
        <w:tc>
          <w:tcPr>
            <w:tcW w:w="242" w:type="dxa"/>
            <w:shd w:val="clear" w:color="auto" w:fill="auto"/>
          </w:tcPr>
          <w:p w14:paraId="5A2948AC" w14:textId="77777777" w:rsidR="00661781" w:rsidRPr="00737E2A" w:rsidRDefault="00661781" w:rsidP="00661781">
            <w:pPr>
              <w:tabs>
                <w:tab w:val="decimal" w:pos="792"/>
              </w:tabs>
              <w:ind w:left="-108" w:right="-108"/>
              <w:rPr>
                <w:rFonts w:asciiTheme="minorHAnsi" w:hAnsiTheme="minorHAnsi" w:cstheme="minorHAnsi"/>
                <w:b/>
                <w:szCs w:val="22"/>
              </w:rPr>
            </w:pPr>
          </w:p>
        </w:tc>
        <w:tc>
          <w:tcPr>
            <w:tcW w:w="1189" w:type="dxa"/>
            <w:tcBorders>
              <w:bottom w:val="single" w:sz="4" w:space="0" w:color="auto"/>
            </w:tcBorders>
            <w:shd w:val="clear" w:color="auto" w:fill="auto"/>
          </w:tcPr>
          <w:p w14:paraId="7CD5CB81" w14:textId="496B6679" w:rsidR="00661781" w:rsidRPr="00737E2A" w:rsidRDefault="00661781" w:rsidP="00661781">
            <w:pPr>
              <w:pStyle w:val="acctfourfigures"/>
              <w:tabs>
                <w:tab w:val="clear" w:pos="765"/>
                <w:tab w:val="decimal" w:pos="990"/>
              </w:tabs>
              <w:spacing w:line="240" w:lineRule="atLeast"/>
              <w:ind w:left="-108" w:right="-108"/>
              <w:rPr>
                <w:rFonts w:asciiTheme="minorHAnsi" w:hAnsiTheme="minorHAnsi" w:cstheme="minorHAnsi"/>
                <w:szCs w:val="22"/>
                <w:lang w:bidi="th-TH"/>
              </w:rPr>
            </w:pPr>
            <w:r w:rsidRPr="00737E2A">
              <w:rPr>
                <w:rFonts w:asciiTheme="minorHAnsi" w:hAnsiTheme="minorHAnsi" w:cstheme="minorHAnsi"/>
                <w:szCs w:val="22"/>
                <w:lang w:bidi="th-TH"/>
              </w:rPr>
              <w:t>110,977</w:t>
            </w:r>
          </w:p>
        </w:tc>
      </w:tr>
      <w:tr w:rsidR="00737E2A" w:rsidRPr="00E82664" w14:paraId="74903FA8" w14:textId="77777777" w:rsidTr="005829DE">
        <w:trPr>
          <w:trHeight w:val="811"/>
        </w:trPr>
        <w:tc>
          <w:tcPr>
            <w:tcW w:w="3060" w:type="dxa"/>
            <w:shd w:val="clear" w:color="auto" w:fill="auto"/>
            <w:vAlign w:val="bottom"/>
          </w:tcPr>
          <w:p w14:paraId="1230419D" w14:textId="77777777" w:rsidR="00737E2A" w:rsidRPr="00737E2A" w:rsidRDefault="00737E2A" w:rsidP="00737E2A">
            <w:pPr>
              <w:ind w:left="210" w:hanging="196"/>
              <w:rPr>
                <w:rFonts w:asciiTheme="minorHAnsi" w:hAnsiTheme="minorHAnsi" w:cstheme="minorHAnsi"/>
                <w:b/>
                <w:bCs/>
                <w:szCs w:val="22"/>
                <w:rtl/>
                <w:cs/>
              </w:rPr>
            </w:pPr>
            <w:r w:rsidRPr="00737E2A">
              <w:rPr>
                <w:rFonts w:asciiTheme="minorHAnsi" w:hAnsiTheme="minorHAnsi" w:cstheme="minorHAnsi"/>
                <w:b/>
                <w:bCs/>
                <w:szCs w:val="22"/>
              </w:rPr>
              <w:t>Total cost of sales of goods, distribution costs and administrative expenses</w:t>
            </w:r>
          </w:p>
        </w:tc>
        <w:tc>
          <w:tcPr>
            <w:tcW w:w="774" w:type="dxa"/>
            <w:shd w:val="clear" w:color="auto" w:fill="auto"/>
            <w:vAlign w:val="bottom"/>
          </w:tcPr>
          <w:p w14:paraId="6051D8A2" w14:textId="77777777" w:rsidR="00737E2A" w:rsidRPr="00737E2A" w:rsidRDefault="00737E2A" w:rsidP="00737E2A">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tcBorders>
              <w:bottom w:val="double" w:sz="4" w:space="0" w:color="auto"/>
            </w:tcBorders>
            <w:shd w:val="clear" w:color="auto" w:fill="auto"/>
            <w:vAlign w:val="bottom"/>
          </w:tcPr>
          <w:p w14:paraId="3EF0AC52" w14:textId="29232BA6" w:rsidR="00737E2A" w:rsidRPr="00737E2A" w:rsidRDefault="00737E2A" w:rsidP="00737E2A">
            <w:pPr>
              <w:pStyle w:val="acctfourfigures"/>
              <w:tabs>
                <w:tab w:val="clear" w:pos="765"/>
                <w:tab w:val="decimal" w:pos="990"/>
              </w:tabs>
              <w:spacing w:line="240" w:lineRule="atLeast"/>
              <w:ind w:left="-108" w:right="-108"/>
              <w:rPr>
                <w:rFonts w:asciiTheme="minorHAnsi" w:hAnsiTheme="minorHAnsi" w:cstheme="minorHAnsi"/>
                <w:b/>
                <w:bCs/>
                <w:szCs w:val="22"/>
                <w:lang w:val="en-US" w:bidi="th-TH"/>
              </w:rPr>
            </w:pPr>
            <w:r w:rsidRPr="00737E2A">
              <w:rPr>
                <w:rFonts w:asciiTheme="minorHAnsi" w:hAnsiTheme="minorHAnsi" w:cstheme="minorHAnsi"/>
                <w:b/>
                <w:bCs/>
                <w:szCs w:val="22"/>
                <w:lang w:val="en-US" w:bidi="th-TH"/>
              </w:rPr>
              <w:t>11,153,242</w:t>
            </w:r>
          </w:p>
        </w:tc>
        <w:tc>
          <w:tcPr>
            <w:tcW w:w="243" w:type="dxa"/>
            <w:shd w:val="clear" w:color="auto" w:fill="auto"/>
            <w:vAlign w:val="bottom"/>
          </w:tcPr>
          <w:p w14:paraId="320FAE17" w14:textId="77777777" w:rsidR="00737E2A" w:rsidRPr="00737E2A" w:rsidRDefault="00737E2A" w:rsidP="00737E2A">
            <w:pPr>
              <w:tabs>
                <w:tab w:val="decimal" w:pos="792"/>
              </w:tabs>
              <w:ind w:left="-108" w:right="-108"/>
              <w:rPr>
                <w:rFonts w:asciiTheme="minorHAnsi" w:hAnsiTheme="minorHAnsi" w:cstheme="minorHAnsi"/>
                <w:b/>
                <w:bCs/>
                <w:szCs w:val="22"/>
              </w:rPr>
            </w:pPr>
          </w:p>
        </w:tc>
        <w:tc>
          <w:tcPr>
            <w:tcW w:w="1197" w:type="dxa"/>
            <w:tcBorders>
              <w:bottom w:val="double" w:sz="4" w:space="0" w:color="auto"/>
            </w:tcBorders>
            <w:shd w:val="clear" w:color="auto" w:fill="auto"/>
            <w:vAlign w:val="bottom"/>
          </w:tcPr>
          <w:p w14:paraId="64C26B88" w14:textId="77777777" w:rsidR="00737E2A" w:rsidRPr="00737E2A" w:rsidRDefault="00737E2A" w:rsidP="00737E2A">
            <w:pPr>
              <w:pStyle w:val="acctfourfigures"/>
              <w:tabs>
                <w:tab w:val="clear" w:pos="765"/>
                <w:tab w:val="decimal" w:pos="901"/>
              </w:tabs>
              <w:spacing w:line="240" w:lineRule="atLeast"/>
              <w:ind w:left="-108" w:right="-108"/>
              <w:rPr>
                <w:rFonts w:asciiTheme="minorHAnsi" w:hAnsiTheme="minorHAnsi" w:cstheme="minorHAnsi"/>
                <w:b/>
                <w:bCs/>
                <w:szCs w:val="22"/>
                <w:lang w:val="en-US" w:bidi="th-TH"/>
              </w:rPr>
            </w:pPr>
          </w:p>
          <w:p w14:paraId="0E27942F" w14:textId="11A43479" w:rsidR="00737E2A" w:rsidRPr="00737E2A" w:rsidRDefault="00737E2A" w:rsidP="00737E2A">
            <w:pPr>
              <w:pStyle w:val="acctfourfigures"/>
              <w:tabs>
                <w:tab w:val="clear" w:pos="765"/>
                <w:tab w:val="decimal" w:pos="1007"/>
              </w:tabs>
              <w:spacing w:line="240" w:lineRule="atLeast"/>
              <w:ind w:left="-108" w:right="-108"/>
              <w:rPr>
                <w:rFonts w:asciiTheme="minorHAnsi" w:hAnsiTheme="minorHAnsi" w:cstheme="minorHAnsi"/>
                <w:b/>
                <w:bCs/>
                <w:szCs w:val="22"/>
                <w:lang w:val="en-US" w:bidi="th-TH"/>
              </w:rPr>
            </w:pPr>
            <w:r w:rsidRPr="00737E2A">
              <w:rPr>
                <w:rFonts w:asciiTheme="minorHAnsi" w:hAnsiTheme="minorHAnsi" w:cstheme="minorHAnsi"/>
                <w:b/>
                <w:bCs/>
                <w:szCs w:val="22"/>
                <w:lang w:val="en-US" w:bidi="th-TH"/>
              </w:rPr>
              <w:t>16,787,729</w:t>
            </w:r>
          </w:p>
        </w:tc>
        <w:tc>
          <w:tcPr>
            <w:tcW w:w="252" w:type="dxa"/>
            <w:shd w:val="clear" w:color="auto" w:fill="auto"/>
            <w:vAlign w:val="bottom"/>
          </w:tcPr>
          <w:p w14:paraId="1F6C98E2" w14:textId="77777777" w:rsidR="00737E2A" w:rsidRPr="00737E2A" w:rsidRDefault="00737E2A" w:rsidP="00737E2A">
            <w:pPr>
              <w:tabs>
                <w:tab w:val="decimal" w:pos="792"/>
              </w:tabs>
              <w:ind w:left="-108" w:right="-108"/>
              <w:rPr>
                <w:rFonts w:asciiTheme="minorHAnsi" w:hAnsiTheme="minorHAnsi" w:cstheme="minorHAnsi"/>
                <w:b/>
                <w:bCs/>
                <w:szCs w:val="22"/>
              </w:rPr>
            </w:pPr>
          </w:p>
        </w:tc>
        <w:tc>
          <w:tcPr>
            <w:tcW w:w="1125" w:type="dxa"/>
            <w:tcBorders>
              <w:bottom w:val="double" w:sz="4" w:space="0" w:color="auto"/>
            </w:tcBorders>
            <w:shd w:val="clear" w:color="auto" w:fill="auto"/>
            <w:vAlign w:val="bottom"/>
          </w:tcPr>
          <w:p w14:paraId="2431C65B" w14:textId="6B537112" w:rsidR="00737E2A" w:rsidRPr="00737E2A" w:rsidRDefault="00737E2A" w:rsidP="00737E2A">
            <w:pPr>
              <w:pStyle w:val="acctfourfigures"/>
              <w:tabs>
                <w:tab w:val="clear" w:pos="765"/>
                <w:tab w:val="decimal" w:pos="951"/>
              </w:tabs>
              <w:spacing w:line="240" w:lineRule="atLeast"/>
              <w:ind w:left="-108" w:right="-108"/>
              <w:rPr>
                <w:rFonts w:asciiTheme="minorHAnsi" w:hAnsiTheme="minorHAnsi" w:cstheme="minorHAnsi"/>
                <w:b/>
                <w:bCs/>
                <w:szCs w:val="22"/>
                <w:lang w:bidi="th-TH"/>
              </w:rPr>
            </w:pPr>
            <w:r w:rsidRPr="00737E2A">
              <w:rPr>
                <w:rFonts w:asciiTheme="minorHAnsi" w:hAnsiTheme="minorHAnsi" w:cstheme="minorHAnsi"/>
                <w:b/>
                <w:bCs/>
                <w:szCs w:val="22"/>
                <w:lang w:bidi="th-TH"/>
              </w:rPr>
              <w:t>9,458,378</w:t>
            </w:r>
          </w:p>
        </w:tc>
        <w:tc>
          <w:tcPr>
            <w:tcW w:w="242" w:type="dxa"/>
            <w:shd w:val="clear" w:color="auto" w:fill="auto"/>
            <w:vAlign w:val="bottom"/>
          </w:tcPr>
          <w:p w14:paraId="24936A00" w14:textId="77777777" w:rsidR="00737E2A" w:rsidRPr="00737E2A" w:rsidRDefault="00737E2A" w:rsidP="00737E2A">
            <w:pPr>
              <w:tabs>
                <w:tab w:val="decimal" w:pos="792"/>
              </w:tabs>
              <w:ind w:left="-108" w:right="-108"/>
              <w:rPr>
                <w:rFonts w:asciiTheme="minorHAnsi" w:hAnsiTheme="minorHAnsi" w:cstheme="minorHAnsi"/>
                <w:b/>
                <w:bCs/>
                <w:szCs w:val="22"/>
              </w:rPr>
            </w:pPr>
          </w:p>
        </w:tc>
        <w:tc>
          <w:tcPr>
            <w:tcW w:w="1189" w:type="dxa"/>
            <w:tcBorders>
              <w:bottom w:val="double" w:sz="4" w:space="0" w:color="auto"/>
            </w:tcBorders>
            <w:shd w:val="clear" w:color="auto" w:fill="auto"/>
            <w:vAlign w:val="bottom"/>
          </w:tcPr>
          <w:p w14:paraId="6D23886D" w14:textId="77777777" w:rsidR="00737E2A" w:rsidRPr="00737E2A" w:rsidRDefault="00737E2A" w:rsidP="00737E2A">
            <w:pPr>
              <w:pStyle w:val="acctfourfigures"/>
              <w:tabs>
                <w:tab w:val="clear" w:pos="765"/>
                <w:tab w:val="decimal" w:pos="940"/>
              </w:tabs>
              <w:spacing w:line="240" w:lineRule="atLeast"/>
              <w:ind w:left="-108" w:right="-108"/>
              <w:jc w:val="both"/>
              <w:rPr>
                <w:rFonts w:asciiTheme="minorHAnsi" w:hAnsiTheme="minorHAnsi" w:cstheme="minorHAnsi"/>
                <w:b/>
                <w:bCs/>
                <w:szCs w:val="22"/>
                <w:lang w:bidi="th-TH"/>
              </w:rPr>
            </w:pPr>
          </w:p>
          <w:p w14:paraId="77CC52C5" w14:textId="0735BE67" w:rsidR="00737E2A" w:rsidRPr="00737E2A" w:rsidRDefault="00737E2A" w:rsidP="00737E2A">
            <w:pPr>
              <w:pStyle w:val="acctfourfigures"/>
              <w:tabs>
                <w:tab w:val="clear" w:pos="765"/>
                <w:tab w:val="decimal" w:pos="990"/>
              </w:tabs>
              <w:spacing w:line="240" w:lineRule="atLeast"/>
              <w:ind w:left="-108" w:right="-108"/>
              <w:rPr>
                <w:rFonts w:asciiTheme="minorHAnsi" w:hAnsiTheme="minorHAnsi" w:cstheme="minorHAnsi"/>
                <w:b/>
                <w:bCs/>
                <w:szCs w:val="22"/>
                <w:lang w:bidi="th-TH"/>
              </w:rPr>
            </w:pPr>
            <w:r w:rsidRPr="00737E2A">
              <w:rPr>
                <w:rFonts w:asciiTheme="minorHAnsi" w:hAnsiTheme="minorHAnsi" w:cstheme="minorHAnsi"/>
                <w:b/>
                <w:bCs/>
                <w:szCs w:val="22"/>
                <w:lang w:bidi="th-TH"/>
              </w:rPr>
              <w:t>13,749,905</w:t>
            </w:r>
          </w:p>
        </w:tc>
      </w:tr>
    </w:tbl>
    <w:p w14:paraId="35C787DF" w14:textId="77777777" w:rsidR="00257801" w:rsidRDefault="00257801" w:rsidP="00257801">
      <w:pPr>
        <w:spacing w:line="240" w:lineRule="auto"/>
        <w:rPr>
          <w:rFonts w:asciiTheme="minorHAnsi" w:hAnsiTheme="minorHAnsi" w:cstheme="minorHAnsi"/>
          <w:szCs w:val="22"/>
        </w:rPr>
      </w:pPr>
      <w:r>
        <w:rPr>
          <w:rFonts w:asciiTheme="minorHAnsi" w:hAnsiTheme="minorHAnsi" w:cstheme="minorHAnsi"/>
          <w:szCs w:val="22"/>
        </w:rPr>
        <w:br w:type="page"/>
      </w:r>
    </w:p>
    <w:p w14:paraId="25DFB122" w14:textId="1F4BA45F" w:rsidR="0034381D" w:rsidRPr="00B06AF7" w:rsidRDefault="007518BC" w:rsidP="00980884">
      <w:pPr>
        <w:pStyle w:val="Heading1"/>
        <w:spacing w:before="0" w:after="0" w:line="240" w:lineRule="auto"/>
        <w:ind w:left="540" w:right="-45" w:hanging="540"/>
        <w:jc w:val="thaiDistribute"/>
        <w:rPr>
          <w:rFonts w:asciiTheme="minorHAnsi" w:hAnsiTheme="minorHAnsi" w:cstheme="minorHAnsi"/>
          <w:b w:val="0"/>
          <w:bCs/>
          <w:sz w:val="22"/>
          <w:szCs w:val="22"/>
        </w:rPr>
      </w:pPr>
      <w:r>
        <w:rPr>
          <w:rFonts w:asciiTheme="minorHAnsi" w:hAnsiTheme="minorHAnsi" w:cstheme="minorHAnsi" w:hint="cs"/>
          <w:b w:val="0"/>
          <w:bCs/>
          <w:sz w:val="22"/>
          <w:szCs w:val="22"/>
          <w:rtl/>
          <w:lang w:val="th-TH"/>
        </w:rPr>
        <w:t>Inc</w:t>
      </w:r>
      <w:r w:rsidR="004129B2">
        <w:rPr>
          <w:rFonts w:asciiTheme="minorHAnsi" w:hAnsiTheme="minorHAnsi" w:cstheme="minorHAnsi" w:hint="cs"/>
          <w:b w:val="0"/>
          <w:bCs/>
          <w:sz w:val="22"/>
          <w:szCs w:val="22"/>
          <w:rtl/>
          <w:lang w:val="th-TH"/>
        </w:rPr>
        <w:t>ome tax</w:t>
      </w:r>
    </w:p>
    <w:p w14:paraId="119B36BA" w14:textId="77777777" w:rsidR="0034381D" w:rsidRPr="00B06AF7" w:rsidRDefault="0034381D" w:rsidP="0034381D">
      <w:pPr>
        <w:spacing w:line="240" w:lineRule="auto"/>
        <w:rPr>
          <w:rFonts w:asciiTheme="minorHAnsi" w:hAnsiTheme="minorHAnsi" w:cstheme="minorHAnsi"/>
          <w:szCs w:val="22"/>
        </w:rPr>
      </w:pPr>
    </w:p>
    <w:p w14:paraId="0A8F3B17" w14:textId="21987A49" w:rsidR="0034381D" w:rsidRPr="00B06AF7" w:rsidRDefault="006C0203" w:rsidP="0034381D">
      <w:pPr>
        <w:ind w:left="540"/>
        <w:jc w:val="thaiDistribute"/>
        <w:rPr>
          <w:rFonts w:asciiTheme="minorHAnsi" w:hAnsiTheme="minorHAnsi" w:cstheme="minorHAnsi"/>
          <w:szCs w:val="22"/>
        </w:rPr>
      </w:pPr>
      <w:r>
        <w:rPr>
          <w:rFonts w:asciiTheme="minorHAnsi" w:hAnsiTheme="minorHAnsi" w:cstheme="minorHAnsi"/>
          <w:b/>
          <w:bCs/>
          <w:i/>
          <w:iCs/>
          <w:szCs w:val="22"/>
        </w:rPr>
        <w:t>In</w:t>
      </w:r>
      <w:r w:rsidRPr="00B06AF7">
        <w:rPr>
          <w:rFonts w:asciiTheme="minorHAnsi" w:hAnsiTheme="minorHAnsi" w:cstheme="minorHAnsi"/>
          <w:b/>
          <w:bCs/>
          <w:i/>
          <w:iCs/>
          <w:szCs w:val="22"/>
        </w:rPr>
        <w:t>come</w:t>
      </w:r>
      <w:r>
        <w:rPr>
          <w:rFonts w:asciiTheme="minorHAnsi" w:hAnsiTheme="minorHAnsi" w:cstheme="minorHAnsi"/>
          <w:b/>
          <w:bCs/>
          <w:i/>
          <w:iCs/>
          <w:szCs w:val="22"/>
        </w:rPr>
        <w:t xml:space="preserve"> t</w:t>
      </w:r>
      <w:r w:rsidR="0034381D" w:rsidRPr="00B06AF7">
        <w:rPr>
          <w:rFonts w:asciiTheme="minorHAnsi" w:hAnsiTheme="minorHAnsi" w:cstheme="minorHAnsi"/>
          <w:b/>
          <w:bCs/>
          <w:i/>
          <w:iCs/>
          <w:szCs w:val="22"/>
        </w:rPr>
        <w:t>ax recognised in profit or loss</w:t>
      </w:r>
    </w:p>
    <w:p w14:paraId="33DA99B4" w14:textId="77777777" w:rsidR="0034381D" w:rsidRPr="00B06AF7" w:rsidRDefault="0034381D" w:rsidP="0034381D">
      <w:pPr>
        <w:pStyle w:val="BodyText"/>
        <w:tabs>
          <w:tab w:val="left" w:pos="900"/>
        </w:tabs>
        <w:spacing w:after="0" w:line="240" w:lineRule="auto"/>
        <w:ind w:left="900" w:right="-43" w:hanging="353"/>
        <w:jc w:val="thaiDistribute"/>
        <w:rPr>
          <w:rFonts w:asciiTheme="minorHAnsi" w:hAnsiTheme="minorHAnsi" w:cstheme="minorHAnsi"/>
          <w:szCs w:val="22"/>
        </w:rPr>
      </w:pPr>
    </w:p>
    <w:tbl>
      <w:tblPr>
        <w:tblW w:w="9297" w:type="dxa"/>
        <w:tblInd w:w="432" w:type="dxa"/>
        <w:tblLayout w:type="fixed"/>
        <w:tblLook w:val="0000" w:firstRow="0" w:lastRow="0" w:firstColumn="0" w:lastColumn="0" w:noHBand="0" w:noVBand="0"/>
      </w:tblPr>
      <w:tblGrid>
        <w:gridCol w:w="3050"/>
        <w:gridCol w:w="774"/>
        <w:gridCol w:w="1227"/>
        <w:gridCol w:w="242"/>
        <w:gridCol w:w="1196"/>
        <w:gridCol w:w="253"/>
        <w:gridCol w:w="1114"/>
        <w:gridCol w:w="255"/>
        <w:gridCol w:w="1186"/>
      </w:tblGrid>
      <w:tr w:rsidR="00735932" w:rsidRPr="00B06AF7" w14:paraId="30B96F3E" w14:textId="77777777" w:rsidTr="006F3004">
        <w:trPr>
          <w:trHeight w:val="425"/>
        </w:trPr>
        <w:tc>
          <w:tcPr>
            <w:tcW w:w="1640" w:type="pct"/>
            <w:vAlign w:val="bottom"/>
          </w:tcPr>
          <w:p w14:paraId="644758A5" w14:textId="77777777" w:rsidR="0034381D" w:rsidRPr="00B06AF7" w:rsidRDefault="0034381D" w:rsidP="00F10BAA">
            <w:pPr>
              <w:spacing w:line="240" w:lineRule="auto"/>
              <w:jc w:val="thaiDistribute"/>
              <w:rPr>
                <w:rFonts w:asciiTheme="minorHAnsi" w:hAnsiTheme="minorHAnsi" w:cstheme="minorHAnsi"/>
                <w:b/>
                <w:bCs/>
                <w:i/>
                <w:iCs/>
                <w:szCs w:val="22"/>
              </w:rPr>
            </w:pPr>
          </w:p>
        </w:tc>
        <w:tc>
          <w:tcPr>
            <w:tcW w:w="416" w:type="pct"/>
            <w:shd w:val="clear" w:color="auto" w:fill="auto"/>
            <w:vAlign w:val="bottom"/>
          </w:tcPr>
          <w:p w14:paraId="20208C02" w14:textId="77777777" w:rsidR="0034381D" w:rsidRPr="00B06AF7" w:rsidRDefault="0034381D" w:rsidP="00F10BAA">
            <w:pPr>
              <w:spacing w:line="240" w:lineRule="auto"/>
              <w:ind w:left="-108" w:right="-108"/>
              <w:jc w:val="center"/>
              <w:rPr>
                <w:rFonts w:asciiTheme="minorHAnsi" w:hAnsiTheme="minorHAnsi" w:cstheme="minorHAnsi"/>
                <w:szCs w:val="22"/>
              </w:rPr>
            </w:pPr>
          </w:p>
        </w:tc>
        <w:tc>
          <w:tcPr>
            <w:tcW w:w="1433" w:type="pct"/>
            <w:gridSpan w:val="3"/>
            <w:shd w:val="clear" w:color="auto" w:fill="auto"/>
            <w:vAlign w:val="bottom"/>
          </w:tcPr>
          <w:p w14:paraId="1BA7E8F1" w14:textId="77777777" w:rsidR="0034381D" w:rsidRPr="00B06AF7" w:rsidRDefault="0034381D" w:rsidP="00F10BAA">
            <w:pPr>
              <w:spacing w:line="240" w:lineRule="auto"/>
              <w:jc w:val="center"/>
              <w:rPr>
                <w:rFonts w:asciiTheme="minorHAnsi" w:hAnsiTheme="minorHAnsi" w:cstheme="minorHAnsi"/>
                <w:b/>
                <w:color w:val="000000"/>
                <w:szCs w:val="22"/>
              </w:rPr>
            </w:pPr>
            <w:r w:rsidRPr="00B06AF7">
              <w:rPr>
                <w:rFonts w:asciiTheme="minorHAnsi" w:hAnsiTheme="minorHAnsi" w:cstheme="minorHAnsi"/>
                <w:b/>
                <w:color w:val="000000"/>
                <w:szCs w:val="22"/>
              </w:rPr>
              <w:t xml:space="preserve">Consolidated </w:t>
            </w:r>
          </w:p>
          <w:p w14:paraId="13A03295" w14:textId="77777777" w:rsidR="0034381D" w:rsidRPr="00B06AF7" w:rsidRDefault="0034381D" w:rsidP="00F10BAA">
            <w:pPr>
              <w:pStyle w:val="BodyText"/>
              <w:spacing w:after="0" w:line="240" w:lineRule="auto"/>
              <w:ind w:left="-108" w:right="-110"/>
              <w:jc w:val="center"/>
              <w:rPr>
                <w:rFonts w:asciiTheme="minorHAnsi" w:hAnsiTheme="minorHAnsi" w:cstheme="minorHAnsi"/>
                <w:b/>
                <w:szCs w:val="22"/>
              </w:rPr>
            </w:pPr>
            <w:r w:rsidRPr="00B06AF7">
              <w:rPr>
                <w:rFonts w:asciiTheme="minorHAnsi" w:hAnsiTheme="minorHAnsi" w:cstheme="minorHAnsi"/>
                <w:b/>
                <w:color w:val="000000"/>
                <w:szCs w:val="22"/>
              </w:rPr>
              <w:t>financial statements</w:t>
            </w:r>
          </w:p>
        </w:tc>
        <w:tc>
          <w:tcPr>
            <w:tcW w:w="136" w:type="pct"/>
            <w:shd w:val="clear" w:color="auto" w:fill="auto"/>
            <w:vAlign w:val="bottom"/>
          </w:tcPr>
          <w:p w14:paraId="03C1271E" w14:textId="77777777" w:rsidR="0034381D" w:rsidRPr="00B06AF7" w:rsidRDefault="0034381D" w:rsidP="00F10BAA">
            <w:pPr>
              <w:pStyle w:val="BodyText"/>
              <w:spacing w:after="0" w:line="240" w:lineRule="auto"/>
              <w:ind w:left="-108" w:right="-110"/>
              <w:jc w:val="center"/>
              <w:rPr>
                <w:rFonts w:asciiTheme="minorHAnsi" w:hAnsiTheme="minorHAnsi" w:cstheme="minorHAnsi"/>
                <w:b/>
                <w:szCs w:val="22"/>
              </w:rPr>
            </w:pPr>
          </w:p>
        </w:tc>
        <w:tc>
          <w:tcPr>
            <w:tcW w:w="1374" w:type="pct"/>
            <w:gridSpan w:val="3"/>
            <w:shd w:val="clear" w:color="auto" w:fill="auto"/>
            <w:vAlign w:val="bottom"/>
          </w:tcPr>
          <w:p w14:paraId="24066B17" w14:textId="77777777" w:rsidR="0034381D" w:rsidRPr="00B06AF7" w:rsidRDefault="0034381D" w:rsidP="00F10BAA">
            <w:pPr>
              <w:spacing w:line="240" w:lineRule="auto"/>
              <w:ind w:right="-108"/>
              <w:jc w:val="center"/>
              <w:rPr>
                <w:rFonts w:asciiTheme="minorHAnsi" w:hAnsiTheme="minorHAnsi" w:cstheme="minorHAnsi"/>
                <w:b/>
                <w:color w:val="000000"/>
                <w:szCs w:val="22"/>
              </w:rPr>
            </w:pPr>
            <w:r w:rsidRPr="00B06AF7">
              <w:rPr>
                <w:rFonts w:asciiTheme="minorHAnsi" w:hAnsiTheme="minorHAnsi" w:cstheme="minorHAnsi"/>
                <w:b/>
                <w:color w:val="000000"/>
                <w:szCs w:val="22"/>
              </w:rPr>
              <w:t xml:space="preserve">Separate </w:t>
            </w:r>
          </w:p>
          <w:p w14:paraId="254705E2" w14:textId="77777777" w:rsidR="0034381D" w:rsidRPr="00B06AF7" w:rsidRDefault="0034381D" w:rsidP="00F10BAA">
            <w:pPr>
              <w:pStyle w:val="BodyText"/>
              <w:spacing w:after="0" w:line="240" w:lineRule="auto"/>
              <w:ind w:left="-108" w:right="-110"/>
              <w:jc w:val="center"/>
              <w:rPr>
                <w:rFonts w:asciiTheme="minorHAnsi" w:hAnsiTheme="minorHAnsi" w:cstheme="minorHAnsi"/>
                <w:b/>
                <w:szCs w:val="22"/>
              </w:rPr>
            </w:pPr>
            <w:r w:rsidRPr="00B06AF7">
              <w:rPr>
                <w:rFonts w:asciiTheme="minorHAnsi" w:hAnsiTheme="minorHAnsi" w:cstheme="minorHAnsi"/>
                <w:b/>
                <w:color w:val="000000"/>
                <w:szCs w:val="22"/>
              </w:rPr>
              <w:t>financial statements</w:t>
            </w:r>
          </w:p>
        </w:tc>
      </w:tr>
      <w:tr w:rsidR="00735932" w:rsidRPr="00B06AF7" w14:paraId="7AE401DF" w14:textId="77777777" w:rsidTr="006F3004">
        <w:trPr>
          <w:trHeight w:val="56"/>
        </w:trPr>
        <w:tc>
          <w:tcPr>
            <w:tcW w:w="1640" w:type="pct"/>
            <w:vAlign w:val="bottom"/>
          </w:tcPr>
          <w:p w14:paraId="54ED6395" w14:textId="77777777" w:rsidR="0034381D" w:rsidRPr="00B06AF7" w:rsidRDefault="0034381D" w:rsidP="00F10BAA">
            <w:pPr>
              <w:spacing w:line="240" w:lineRule="auto"/>
              <w:rPr>
                <w:rFonts w:asciiTheme="minorHAnsi" w:hAnsiTheme="minorHAnsi" w:cstheme="minorHAnsi"/>
                <w:b/>
                <w:bCs/>
                <w:i/>
                <w:iCs/>
                <w:szCs w:val="22"/>
                <w:rtl/>
                <w:cs/>
              </w:rPr>
            </w:pPr>
          </w:p>
        </w:tc>
        <w:tc>
          <w:tcPr>
            <w:tcW w:w="416" w:type="pct"/>
            <w:shd w:val="clear" w:color="auto" w:fill="auto"/>
            <w:vAlign w:val="bottom"/>
          </w:tcPr>
          <w:p w14:paraId="32121E9A" w14:textId="77777777" w:rsidR="0034381D" w:rsidRPr="00B06AF7" w:rsidRDefault="0034381D" w:rsidP="00F10BAA">
            <w:pPr>
              <w:pStyle w:val="BodyText"/>
              <w:spacing w:after="0" w:line="240" w:lineRule="auto"/>
              <w:ind w:left="-108" w:right="-108"/>
              <w:jc w:val="center"/>
              <w:rPr>
                <w:rFonts w:asciiTheme="minorHAnsi" w:hAnsiTheme="minorHAnsi" w:cstheme="minorHAnsi"/>
                <w:i/>
                <w:iCs/>
                <w:szCs w:val="22"/>
                <w:rtl/>
                <w:cs/>
              </w:rPr>
            </w:pPr>
            <w:r w:rsidRPr="00B06AF7">
              <w:rPr>
                <w:rFonts w:asciiTheme="minorHAnsi" w:hAnsiTheme="minorHAnsi" w:cstheme="minorHAnsi"/>
                <w:i/>
                <w:iCs/>
                <w:szCs w:val="22"/>
              </w:rPr>
              <w:t>Note</w:t>
            </w:r>
          </w:p>
        </w:tc>
        <w:tc>
          <w:tcPr>
            <w:tcW w:w="660" w:type="pct"/>
            <w:shd w:val="clear" w:color="auto" w:fill="auto"/>
            <w:vAlign w:val="bottom"/>
          </w:tcPr>
          <w:p w14:paraId="7C2CBAC1" w14:textId="3AA18085" w:rsidR="0034381D" w:rsidRPr="00B06AF7" w:rsidRDefault="0034381D" w:rsidP="00F10BAA">
            <w:pPr>
              <w:spacing w:line="240" w:lineRule="auto"/>
              <w:jc w:val="center"/>
              <w:rPr>
                <w:rFonts w:asciiTheme="minorHAnsi" w:hAnsiTheme="minorHAnsi" w:cstheme="minorHAnsi"/>
                <w:szCs w:val="22"/>
              </w:rPr>
            </w:pPr>
            <w:r w:rsidRPr="00B06AF7">
              <w:rPr>
                <w:rFonts w:asciiTheme="minorHAnsi" w:hAnsiTheme="minorHAnsi" w:cstheme="minorHAnsi"/>
                <w:szCs w:val="22"/>
              </w:rPr>
              <w:t>20</w:t>
            </w:r>
            <w:r w:rsidR="00501C26">
              <w:rPr>
                <w:rFonts w:asciiTheme="minorHAnsi" w:hAnsiTheme="minorHAnsi" w:cstheme="minorHAnsi"/>
                <w:szCs w:val="22"/>
              </w:rPr>
              <w:t>20</w:t>
            </w:r>
          </w:p>
        </w:tc>
        <w:tc>
          <w:tcPr>
            <w:tcW w:w="130" w:type="pct"/>
            <w:shd w:val="clear" w:color="auto" w:fill="auto"/>
            <w:vAlign w:val="bottom"/>
          </w:tcPr>
          <w:p w14:paraId="5B0582E3" w14:textId="77777777" w:rsidR="0034381D" w:rsidRPr="00B06AF7" w:rsidRDefault="0034381D" w:rsidP="00F10BAA">
            <w:pPr>
              <w:spacing w:line="240" w:lineRule="auto"/>
              <w:jc w:val="center"/>
              <w:rPr>
                <w:rFonts w:asciiTheme="minorHAnsi" w:hAnsiTheme="minorHAnsi" w:cstheme="minorHAnsi"/>
                <w:szCs w:val="22"/>
              </w:rPr>
            </w:pPr>
          </w:p>
        </w:tc>
        <w:tc>
          <w:tcPr>
            <w:tcW w:w="643" w:type="pct"/>
            <w:shd w:val="clear" w:color="auto" w:fill="auto"/>
            <w:vAlign w:val="bottom"/>
          </w:tcPr>
          <w:p w14:paraId="7D7B1335" w14:textId="1988863B" w:rsidR="0034381D" w:rsidRPr="00B06AF7" w:rsidRDefault="0034381D" w:rsidP="00F10BAA">
            <w:pPr>
              <w:spacing w:line="240" w:lineRule="auto"/>
              <w:jc w:val="center"/>
              <w:rPr>
                <w:rFonts w:asciiTheme="minorHAnsi" w:hAnsiTheme="minorHAnsi" w:cstheme="minorHAnsi"/>
                <w:szCs w:val="22"/>
              </w:rPr>
            </w:pPr>
            <w:r w:rsidRPr="00B06AF7">
              <w:rPr>
                <w:rFonts w:asciiTheme="minorHAnsi" w:hAnsiTheme="minorHAnsi" w:cstheme="minorHAnsi"/>
                <w:szCs w:val="22"/>
              </w:rPr>
              <w:t>201</w:t>
            </w:r>
            <w:r w:rsidR="00501C26">
              <w:rPr>
                <w:rFonts w:asciiTheme="minorHAnsi" w:hAnsiTheme="minorHAnsi" w:cstheme="minorHAnsi"/>
                <w:szCs w:val="22"/>
              </w:rPr>
              <w:t>9</w:t>
            </w:r>
          </w:p>
        </w:tc>
        <w:tc>
          <w:tcPr>
            <w:tcW w:w="136" w:type="pct"/>
            <w:shd w:val="clear" w:color="auto" w:fill="auto"/>
            <w:vAlign w:val="bottom"/>
          </w:tcPr>
          <w:p w14:paraId="759CC2CD" w14:textId="77777777" w:rsidR="0034381D" w:rsidRPr="00B06AF7" w:rsidRDefault="0034381D" w:rsidP="00F10BAA">
            <w:pPr>
              <w:spacing w:line="240" w:lineRule="auto"/>
              <w:jc w:val="center"/>
              <w:rPr>
                <w:rFonts w:asciiTheme="minorHAnsi" w:hAnsiTheme="minorHAnsi" w:cstheme="minorHAnsi"/>
                <w:szCs w:val="22"/>
              </w:rPr>
            </w:pPr>
          </w:p>
        </w:tc>
        <w:tc>
          <w:tcPr>
            <w:tcW w:w="599" w:type="pct"/>
            <w:shd w:val="clear" w:color="auto" w:fill="auto"/>
            <w:vAlign w:val="bottom"/>
          </w:tcPr>
          <w:p w14:paraId="19EA17B4" w14:textId="022E762F" w:rsidR="0034381D" w:rsidRPr="00B06AF7" w:rsidRDefault="0034381D" w:rsidP="00F10BAA">
            <w:pPr>
              <w:spacing w:line="240" w:lineRule="auto"/>
              <w:jc w:val="center"/>
              <w:rPr>
                <w:rFonts w:asciiTheme="minorHAnsi" w:hAnsiTheme="minorHAnsi" w:cstheme="minorHAnsi"/>
                <w:szCs w:val="22"/>
              </w:rPr>
            </w:pPr>
            <w:r w:rsidRPr="00B06AF7">
              <w:rPr>
                <w:rFonts w:asciiTheme="minorHAnsi" w:hAnsiTheme="minorHAnsi" w:cstheme="minorHAnsi"/>
                <w:szCs w:val="22"/>
              </w:rPr>
              <w:t>20</w:t>
            </w:r>
            <w:r w:rsidR="00501C26">
              <w:rPr>
                <w:rFonts w:asciiTheme="minorHAnsi" w:hAnsiTheme="minorHAnsi" w:cstheme="minorHAnsi"/>
                <w:szCs w:val="22"/>
              </w:rPr>
              <w:t>20</w:t>
            </w:r>
          </w:p>
        </w:tc>
        <w:tc>
          <w:tcPr>
            <w:tcW w:w="137" w:type="pct"/>
            <w:shd w:val="clear" w:color="auto" w:fill="auto"/>
            <w:vAlign w:val="bottom"/>
          </w:tcPr>
          <w:p w14:paraId="449C1727" w14:textId="77777777" w:rsidR="0034381D" w:rsidRPr="00B06AF7" w:rsidRDefault="0034381D" w:rsidP="00F10BAA">
            <w:pPr>
              <w:spacing w:line="240" w:lineRule="auto"/>
              <w:jc w:val="center"/>
              <w:rPr>
                <w:rFonts w:asciiTheme="minorHAnsi" w:hAnsiTheme="minorHAnsi" w:cstheme="minorHAnsi"/>
                <w:szCs w:val="22"/>
              </w:rPr>
            </w:pPr>
          </w:p>
        </w:tc>
        <w:tc>
          <w:tcPr>
            <w:tcW w:w="638" w:type="pct"/>
            <w:shd w:val="clear" w:color="auto" w:fill="auto"/>
            <w:vAlign w:val="bottom"/>
          </w:tcPr>
          <w:p w14:paraId="333106F0" w14:textId="6F0628C8" w:rsidR="0034381D" w:rsidRPr="00B06AF7" w:rsidRDefault="0034381D" w:rsidP="00F10BAA">
            <w:pPr>
              <w:spacing w:line="240" w:lineRule="auto"/>
              <w:jc w:val="center"/>
              <w:rPr>
                <w:rFonts w:asciiTheme="minorHAnsi" w:hAnsiTheme="minorHAnsi" w:cstheme="minorHAnsi"/>
                <w:szCs w:val="22"/>
              </w:rPr>
            </w:pPr>
            <w:r w:rsidRPr="00B06AF7">
              <w:rPr>
                <w:rFonts w:asciiTheme="minorHAnsi" w:hAnsiTheme="minorHAnsi" w:cstheme="minorHAnsi"/>
                <w:szCs w:val="22"/>
              </w:rPr>
              <w:t>201</w:t>
            </w:r>
            <w:r w:rsidR="00501C26">
              <w:rPr>
                <w:rFonts w:asciiTheme="minorHAnsi" w:hAnsiTheme="minorHAnsi" w:cstheme="minorHAnsi"/>
                <w:szCs w:val="22"/>
              </w:rPr>
              <w:t>9</w:t>
            </w:r>
          </w:p>
        </w:tc>
      </w:tr>
      <w:tr w:rsidR="0034381D" w:rsidRPr="00B06AF7" w14:paraId="38534C96" w14:textId="77777777" w:rsidTr="006F3004">
        <w:trPr>
          <w:trHeight w:val="245"/>
        </w:trPr>
        <w:tc>
          <w:tcPr>
            <w:tcW w:w="1640" w:type="pct"/>
            <w:vAlign w:val="bottom"/>
          </w:tcPr>
          <w:p w14:paraId="1828BC4E" w14:textId="77777777" w:rsidR="0034381D" w:rsidRPr="00B06AF7" w:rsidRDefault="0034381D" w:rsidP="00F10BAA">
            <w:pPr>
              <w:pStyle w:val="BodyText"/>
              <w:spacing w:after="0" w:line="240" w:lineRule="auto"/>
              <w:ind w:right="-131"/>
              <w:jc w:val="both"/>
              <w:rPr>
                <w:rFonts w:asciiTheme="minorHAnsi" w:hAnsiTheme="minorHAnsi" w:cstheme="minorHAnsi"/>
                <w:b/>
                <w:bCs/>
                <w:szCs w:val="22"/>
              </w:rPr>
            </w:pPr>
          </w:p>
        </w:tc>
        <w:tc>
          <w:tcPr>
            <w:tcW w:w="416" w:type="pct"/>
            <w:shd w:val="clear" w:color="auto" w:fill="auto"/>
            <w:vAlign w:val="bottom"/>
          </w:tcPr>
          <w:p w14:paraId="6DCCAC36" w14:textId="77777777" w:rsidR="0034381D" w:rsidRPr="00B06AF7" w:rsidRDefault="0034381D" w:rsidP="00F10BAA">
            <w:pPr>
              <w:pStyle w:val="BodyText"/>
              <w:spacing w:after="0" w:line="240" w:lineRule="auto"/>
              <w:ind w:left="-108" w:right="-108"/>
              <w:jc w:val="center"/>
              <w:rPr>
                <w:rFonts w:asciiTheme="minorHAnsi" w:hAnsiTheme="minorHAnsi" w:cstheme="minorHAnsi"/>
                <w:szCs w:val="22"/>
              </w:rPr>
            </w:pPr>
          </w:p>
        </w:tc>
        <w:tc>
          <w:tcPr>
            <w:tcW w:w="2943" w:type="pct"/>
            <w:gridSpan w:val="7"/>
            <w:shd w:val="clear" w:color="auto" w:fill="auto"/>
            <w:vAlign w:val="bottom"/>
          </w:tcPr>
          <w:p w14:paraId="5FF79671" w14:textId="77777777" w:rsidR="0034381D" w:rsidRPr="00B06AF7" w:rsidRDefault="0034381D" w:rsidP="00F10BAA">
            <w:pPr>
              <w:pStyle w:val="BodyText"/>
              <w:spacing w:after="0" w:line="240" w:lineRule="auto"/>
              <w:ind w:left="-108" w:right="-110"/>
              <w:jc w:val="center"/>
              <w:rPr>
                <w:rFonts w:asciiTheme="minorHAnsi" w:hAnsiTheme="minorHAnsi" w:cstheme="minorHAnsi"/>
                <w:i/>
                <w:iCs/>
                <w:szCs w:val="22"/>
              </w:rPr>
            </w:pPr>
            <w:r w:rsidRPr="00B06AF7">
              <w:rPr>
                <w:rFonts w:asciiTheme="minorHAnsi" w:hAnsiTheme="minorHAnsi" w:cstheme="minorHAnsi"/>
                <w:i/>
                <w:iCs/>
                <w:szCs w:val="22"/>
                <w:rtl/>
                <w:cs/>
              </w:rPr>
              <w:t>(</w:t>
            </w:r>
            <w:r w:rsidRPr="00B06AF7">
              <w:rPr>
                <w:rFonts w:asciiTheme="minorHAnsi" w:hAnsiTheme="minorHAnsi" w:cstheme="minorHAnsi"/>
                <w:i/>
                <w:iCs/>
                <w:szCs w:val="22"/>
              </w:rPr>
              <w:t>in thousand Baht)</w:t>
            </w:r>
          </w:p>
        </w:tc>
      </w:tr>
      <w:tr w:rsidR="00735932" w:rsidRPr="00B06AF7" w14:paraId="04C3E3BF" w14:textId="77777777" w:rsidTr="006F3004">
        <w:trPr>
          <w:trHeight w:val="137"/>
        </w:trPr>
        <w:tc>
          <w:tcPr>
            <w:tcW w:w="1640" w:type="pct"/>
            <w:vAlign w:val="bottom"/>
          </w:tcPr>
          <w:p w14:paraId="6EADE0AB" w14:textId="77777777" w:rsidR="0034381D" w:rsidRPr="00B06AF7" w:rsidRDefault="0034381D" w:rsidP="00F10BAA">
            <w:pPr>
              <w:spacing w:line="240" w:lineRule="auto"/>
              <w:ind w:right="-108"/>
              <w:jc w:val="both"/>
              <w:rPr>
                <w:rFonts w:asciiTheme="minorHAnsi" w:hAnsiTheme="minorHAnsi" w:cstheme="minorHAnsi"/>
                <w:b/>
                <w:bCs/>
                <w:szCs w:val="22"/>
              </w:rPr>
            </w:pPr>
            <w:r w:rsidRPr="00B06AF7">
              <w:rPr>
                <w:rFonts w:asciiTheme="minorHAnsi" w:hAnsiTheme="minorHAnsi" w:cstheme="minorHAnsi"/>
                <w:b/>
                <w:bCs/>
                <w:szCs w:val="22"/>
              </w:rPr>
              <w:t>Current tax expense</w:t>
            </w:r>
          </w:p>
        </w:tc>
        <w:tc>
          <w:tcPr>
            <w:tcW w:w="416" w:type="pct"/>
            <w:shd w:val="clear" w:color="auto" w:fill="auto"/>
            <w:vAlign w:val="bottom"/>
          </w:tcPr>
          <w:p w14:paraId="1F90F995" w14:textId="77777777" w:rsidR="0034381D" w:rsidRPr="00B06AF7" w:rsidRDefault="0034381D" w:rsidP="00F10BAA">
            <w:pPr>
              <w:spacing w:line="240" w:lineRule="auto"/>
              <w:ind w:left="-108" w:right="-108"/>
              <w:jc w:val="center"/>
              <w:rPr>
                <w:rFonts w:asciiTheme="minorHAnsi" w:hAnsiTheme="minorHAnsi" w:cstheme="minorHAnsi"/>
                <w:szCs w:val="22"/>
              </w:rPr>
            </w:pPr>
          </w:p>
        </w:tc>
        <w:tc>
          <w:tcPr>
            <w:tcW w:w="660" w:type="pct"/>
            <w:shd w:val="clear" w:color="auto" w:fill="auto"/>
            <w:vAlign w:val="bottom"/>
          </w:tcPr>
          <w:p w14:paraId="17C38D8B"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0" w:type="pct"/>
            <w:shd w:val="clear" w:color="auto" w:fill="auto"/>
            <w:vAlign w:val="bottom"/>
          </w:tcPr>
          <w:p w14:paraId="4419BAC1"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2A1E4CDD"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6" w:type="pct"/>
            <w:shd w:val="clear" w:color="auto" w:fill="auto"/>
            <w:vAlign w:val="bottom"/>
          </w:tcPr>
          <w:p w14:paraId="67779073"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70ED87A2"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7" w:type="pct"/>
            <w:shd w:val="clear" w:color="auto" w:fill="auto"/>
            <w:vAlign w:val="bottom"/>
          </w:tcPr>
          <w:p w14:paraId="6379355B"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3C00C64A"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tl/>
                <w:cs/>
              </w:rPr>
            </w:pPr>
          </w:p>
        </w:tc>
      </w:tr>
      <w:tr w:rsidR="00272259" w:rsidRPr="00B06AF7" w14:paraId="7CAB8B20" w14:textId="77777777" w:rsidTr="006F3004">
        <w:trPr>
          <w:trHeight w:val="281"/>
        </w:trPr>
        <w:tc>
          <w:tcPr>
            <w:tcW w:w="1640" w:type="pct"/>
            <w:vAlign w:val="bottom"/>
          </w:tcPr>
          <w:p w14:paraId="6A04C836" w14:textId="77777777" w:rsidR="00272259" w:rsidRPr="00B06AF7" w:rsidRDefault="00272259" w:rsidP="00272259">
            <w:pPr>
              <w:tabs>
                <w:tab w:val="left" w:pos="180"/>
              </w:tabs>
              <w:spacing w:line="240" w:lineRule="auto"/>
              <w:ind w:right="-108"/>
              <w:jc w:val="both"/>
              <w:rPr>
                <w:rFonts w:asciiTheme="minorHAnsi" w:hAnsiTheme="minorHAnsi" w:cstheme="minorHAnsi"/>
                <w:szCs w:val="22"/>
                <w:rtl/>
                <w:cs/>
              </w:rPr>
            </w:pPr>
            <w:r w:rsidRPr="00B06AF7">
              <w:rPr>
                <w:rFonts w:asciiTheme="minorHAnsi" w:hAnsiTheme="minorHAnsi" w:cstheme="minorHAnsi"/>
                <w:szCs w:val="22"/>
              </w:rPr>
              <w:t xml:space="preserve">Current year </w:t>
            </w:r>
          </w:p>
        </w:tc>
        <w:tc>
          <w:tcPr>
            <w:tcW w:w="416" w:type="pct"/>
            <w:shd w:val="clear" w:color="auto" w:fill="auto"/>
            <w:vAlign w:val="bottom"/>
          </w:tcPr>
          <w:p w14:paraId="5481B7CD" w14:textId="77777777" w:rsidR="00272259" w:rsidRPr="00B06AF7" w:rsidRDefault="00272259" w:rsidP="00272259">
            <w:pPr>
              <w:tabs>
                <w:tab w:val="left" w:pos="180"/>
              </w:tabs>
              <w:spacing w:line="240" w:lineRule="auto"/>
              <w:ind w:left="-108" w:right="-108"/>
              <w:jc w:val="center"/>
              <w:rPr>
                <w:rFonts w:asciiTheme="minorHAnsi" w:hAnsiTheme="minorHAnsi" w:cstheme="minorHAnsi"/>
                <w:szCs w:val="22"/>
                <w:rtl/>
                <w:cs/>
              </w:rPr>
            </w:pPr>
          </w:p>
        </w:tc>
        <w:tc>
          <w:tcPr>
            <w:tcW w:w="660" w:type="pct"/>
            <w:shd w:val="clear" w:color="auto" w:fill="auto"/>
            <w:vAlign w:val="bottom"/>
          </w:tcPr>
          <w:p w14:paraId="0F751ACD" w14:textId="3C4EE321" w:rsidR="00272259" w:rsidRPr="00B06AF7" w:rsidRDefault="00A552F8" w:rsidP="00BB4222">
            <w:pPr>
              <w:pStyle w:val="BodyText"/>
              <w:tabs>
                <w:tab w:val="decimal" w:pos="698"/>
              </w:tabs>
              <w:spacing w:after="0" w:line="240" w:lineRule="auto"/>
              <w:ind w:left="-108" w:right="-81"/>
              <w:rPr>
                <w:rFonts w:asciiTheme="minorHAnsi" w:hAnsiTheme="minorHAnsi" w:cstheme="minorHAnsi"/>
                <w:szCs w:val="22"/>
              </w:rPr>
            </w:pPr>
            <w:r>
              <w:rPr>
                <w:rFonts w:asciiTheme="minorHAnsi" w:hAnsiTheme="minorHAnsi" w:cstheme="minorHAnsi"/>
                <w:szCs w:val="22"/>
              </w:rPr>
              <w:t>-</w:t>
            </w:r>
          </w:p>
        </w:tc>
        <w:tc>
          <w:tcPr>
            <w:tcW w:w="130" w:type="pct"/>
            <w:shd w:val="clear" w:color="auto" w:fill="auto"/>
            <w:vAlign w:val="bottom"/>
          </w:tcPr>
          <w:p w14:paraId="1A91F075" w14:textId="77777777" w:rsidR="00272259" w:rsidRPr="00B06AF7" w:rsidRDefault="00272259" w:rsidP="00272259">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6BC28501" w14:textId="75C61B0C" w:rsidR="00272259" w:rsidRPr="00B06AF7" w:rsidRDefault="00272259" w:rsidP="00BB4222">
            <w:pPr>
              <w:pStyle w:val="BodyText"/>
              <w:tabs>
                <w:tab w:val="decimal" w:pos="677"/>
              </w:tabs>
              <w:spacing w:after="0" w:line="240" w:lineRule="auto"/>
              <w:ind w:left="-108" w:right="-81"/>
              <w:rPr>
                <w:rFonts w:asciiTheme="minorHAnsi" w:hAnsiTheme="minorHAnsi" w:cstheme="minorHAnsi"/>
                <w:szCs w:val="22"/>
              </w:rPr>
            </w:pPr>
            <w:r>
              <w:rPr>
                <w:rFonts w:asciiTheme="minorHAnsi" w:hAnsiTheme="minorHAnsi" w:cstheme="minorHAnsi"/>
                <w:szCs w:val="22"/>
              </w:rPr>
              <w:t>-</w:t>
            </w:r>
          </w:p>
        </w:tc>
        <w:tc>
          <w:tcPr>
            <w:tcW w:w="136" w:type="pct"/>
            <w:shd w:val="clear" w:color="auto" w:fill="auto"/>
            <w:vAlign w:val="bottom"/>
          </w:tcPr>
          <w:p w14:paraId="207562AA" w14:textId="77777777" w:rsidR="00272259" w:rsidRPr="00B06AF7" w:rsidRDefault="00272259" w:rsidP="00272259">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5256CB6E" w14:textId="5F959F92" w:rsidR="00272259" w:rsidRPr="00B06AF7" w:rsidRDefault="00BB4222" w:rsidP="00BB4222">
            <w:pPr>
              <w:pStyle w:val="BodyText"/>
              <w:tabs>
                <w:tab w:val="decimal" w:pos="698"/>
              </w:tabs>
              <w:spacing w:after="0" w:line="240" w:lineRule="auto"/>
              <w:ind w:left="-108" w:right="-81"/>
              <w:rPr>
                <w:rFonts w:asciiTheme="minorHAnsi" w:hAnsiTheme="minorHAnsi" w:cstheme="minorHAnsi"/>
                <w:szCs w:val="22"/>
              </w:rPr>
            </w:pPr>
            <w:r>
              <w:rPr>
                <w:rFonts w:asciiTheme="minorHAnsi" w:hAnsiTheme="minorHAnsi" w:cstheme="minorHAnsi"/>
                <w:szCs w:val="22"/>
              </w:rPr>
              <w:t>-</w:t>
            </w:r>
          </w:p>
        </w:tc>
        <w:tc>
          <w:tcPr>
            <w:tcW w:w="137" w:type="pct"/>
            <w:shd w:val="clear" w:color="auto" w:fill="auto"/>
            <w:vAlign w:val="bottom"/>
          </w:tcPr>
          <w:p w14:paraId="66C71339" w14:textId="77777777" w:rsidR="00272259" w:rsidRPr="00B06AF7" w:rsidRDefault="00272259" w:rsidP="00272259">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7E3970DB" w14:textId="4D3EACE2" w:rsidR="00272259" w:rsidRPr="00B06AF7" w:rsidRDefault="00272259" w:rsidP="00BB4222">
            <w:pPr>
              <w:pStyle w:val="BodyText"/>
              <w:tabs>
                <w:tab w:val="decimal" w:pos="698"/>
              </w:tabs>
              <w:spacing w:after="0" w:line="240" w:lineRule="auto"/>
              <w:ind w:left="-108" w:right="-81"/>
              <w:rPr>
                <w:rFonts w:asciiTheme="minorHAnsi" w:hAnsiTheme="minorHAnsi" w:cstheme="minorHAnsi"/>
                <w:szCs w:val="22"/>
              </w:rPr>
            </w:pPr>
            <w:r>
              <w:rPr>
                <w:rFonts w:asciiTheme="minorHAnsi" w:hAnsiTheme="minorHAnsi" w:cstheme="minorHAnsi"/>
                <w:szCs w:val="22"/>
              </w:rPr>
              <w:t>-</w:t>
            </w:r>
          </w:p>
        </w:tc>
      </w:tr>
      <w:tr w:rsidR="00272259" w:rsidRPr="00B06AF7" w14:paraId="4768F287" w14:textId="77777777" w:rsidTr="006F3004">
        <w:tc>
          <w:tcPr>
            <w:tcW w:w="1640" w:type="pct"/>
            <w:vAlign w:val="bottom"/>
          </w:tcPr>
          <w:p w14:paraId="5C053758" w14:textId="1B3FBE58" w:rsidR="00272259" w:rsidRPr="00811B3A" w:rsidRDefault="00272259" w:rsidP="00272259">
            <w:pPr>
              <w:spacing w:line="240" w:lineRule="auto"/>
              <w:ind w:right="-108"/>
              <w:jc w:val="both"/>
              <w:rPr>
                <w:rFonts w:asciiTheme="minorHAnsi" w:hAnsiTheme="minorHAnsi" w:cstheme="minorHAnsi"/>
                <w:szCs w:val="22"/>
                <w:rtl/>
                <w:cs/>
              </w:rPr>
            </w:pPr>
            <w:r w:rsidRPr="00811B3A">
              <w:rPr>
                <w:rFonts w:asciiTheme="minorHAnsi" w:hAnsiTheme="minorHAnsi" w:cstheme="minorHAnsi"/>
                <w:szCs w:val="22"/>
              </w:rPr>
              <w:t>Adjustment for prior years</w:t>
            </w:r>
          </w:p>
        </w:tc>
        <w:tc>
          <w:tcPr>
            <w:tcW w:w="416" w:type="pct"/>
            <w:shd w:val="clear" w:color="auto" w:fill="auto"/>
            <w:vAlign w:val="bottom"/>
          </w:tcPr>
          <w:p w14:paraId="4F291A63" w14:textId="77777777" w:rsidR="00272259" w:rsidRPr="00B06AF7" w:rsidRDefault="00272259" w:rsidP="00272259">
            <w:pPr>
              <w:tabs>
                <w:tab w:val="left" w:pos="180"/>
              </w:tabs>
              <w:spacing w:line="240" w:lineRule="auto"/>
              <w:ind w:left="-108" w:right="-108"/>
              <w:jc w:val="center"/>
              <w:rPr>
                <w:rFonts w:asciiTheme="minorHAnsi" w:hAnsiTheme="minorHAnsi" w:cstheme="minorHAnsi"/>
                <w:szCs w:val="22"/>
                <w:rtl/>
                <w:cs/>
              </w:rPr>
            </w:pPr>
          </w:p>
        </w:tc>
        <w:tc>
          <w:tcPr>
            <w:tcW w:w="660" w:type="pct"/>
            <w:tcBorders>
              <w:bottom w:val="single" w:sz="4" w:space="0" w:color="auto"/>
            </w:tcBorders>
            <w:shd w:val="clear" w:color="auto" w:fill="auto"/>
            <w:vAlign w:val="bottom"/>
          </w:tcPr>
          <w:p w14:paraId="76E6259F" w14:textId="396C2AB3" w:rsidR="00272259" w:rsidRPr="00B06AF7" w:rsidRDefault="00A552F8" w:rsidP="00BB4222">
            <w:pPr>
              <w:pStyle w:val="BodyText"/>
              <w:tabs>
                <w:tab w:val="decimal" w:pos="698"/>
              </w:tabs>
              <w:spacing w:after="0" w:line="240" w:lineRule="auto"/>
              <w:ind w:left="-108" w:right="-81"/>
              <w:rPr>
                <w:rFonts w:asciiTheme="minorHAnsi" w:hAnsiTheme="minorHAnsi" w:cstheme="minorHAnsi"/>
                <w:szCs w:val="22"/>
                <w:rtl/>
                <w:cs/>
              </w:rPr>
            </w:pPr>
            <w:r>
              <w:rPr>
                <w:rFonts w:asciiTheme="minorHAnsi" w:hAnsiTheme="minorHAnsi" w:cstheme="minorHAnsi"/>
                <w:szCs w:val="22"/>
              </w:rPr>
              <w:t>-</w:t>
            </w:r>
          </w:p>
        </w:tc>
        <w:tc>
          <w:tcPr>
            <w:tcW w:w="130" w:type="pct"/>
            <w:shd w:val="clear" w:color="auto" w:fill="auto"/>
            <w:vAlign w:val="bottom"/>
          </w:tcPr>
          <w:p w14:paraId="763E46E9" w14:textId="77777777" w:rsidR="00272259" w:rsidRPr="00B06AF7" w:rsidRDefault="00272259" w:rsidP="00272259">
            <w:pPr>
              <w:pStyle w:val="BodyText"/>
              <w:tabs>
                <w:tab w:val="decimal" w:pos="774"/>
              </w:tabs>
              <w:spacing w:after="0" w:line="240" w:lineRule="auto"/>
              <w:ind w:left="-108" w:right="-81"/>
              <w:rPr>
                <w:rFonts w:asciiTheme="minorHAnsi" w:hAnsiTheme="minorHAnsi" w:cstheme="minorHAnsi"/>
                <w:szCs w:val="22"/>
              </w:rPr>
            </w:pPr>
          </w:p>
        </w:tc>
        <w:tc>
          <w:tcPr>
            <w:tcW w:w="643" w:type="pct"/>
            <w:tcBorders>
              <w:bottom w:val="single" w:sz="4" w:space="0" w:color="auto"/>
            </w:tcBorders>
            <w:shd w:val="clear" w:color="auto" w:fill="auto"/>
            <w:vAlign w:val="bottom"/>
          </w:tcPr>
          <w:p w14:paraId="4E33461D" w14:textId="0150348C" w:rsidR="00272259" w:rsidRPr="00B06AF7" w:rsidRDefault="00272259" w:rsidP="00BB4222">
            <w:pPr>
              <w:pStyle w:val="BodyText"/>
              <w:tabs>
                <w:tab w:val="decimal" w:pos="866"/>
              </w:tabs>
              <w:spacing w:after="0" w:line="240" w:lineRule="auto"/>
              <w:ind w:left="-108" w:right="-81"/>
              <w:rPr>
                <w:rFonts w:asciiTheme="minorHAnsi" w:hAnsiTheme="minorHAnsi" w:cstheme="minorHAnsi"/>
                <w:szCs w:val="22"/>
                <w:rtl/>
                <w:cs/>
              </w:rPr>
            </w:pPr>
            <w:r>
              <w:rPr>
                <w:rFonts w:asciiTheme="minorHAnsi" w:hAnsiTheme="minorHAnsi" w:cstheme="minorHAnsi"/>
                <w:szCs w:val="22"/>
              </w:rPr>
              <w:t>22</w:t>
            </w:r>
          </w:p>
        </w:tc>
        <w:tc>
          <w:tcPr>
            <w:tcW w:w="136" w:type="pct"/>
            <w:shd w:val="clear" w:color="auto" w:fill="auto"/>
            <w:vAlign w:val="bottom"/>
          </w:tcPr>
          <w:p w14:paraId="2015AEEA" w14:textId="77777777" w:rsidR="00272259" w:rsidRPr="00B06AF7" w:rsidRDefault="00272259" w:rsidP="00272259">
            <w:pPr>
              <w:pStyle w:val="BodyText"/>
              <w:tabs>
                <w:tab w:val="decimal" w:pos="774"/>
              </w:tabs>
              <w:spacing w:after="0" w:line="240" w:lineRule="auto"/>
              <w:ind w:left="-108" w:right="-81"/>
              <w:rPr>
                <w:rFonts w:asciiTheme="minorHAnsi" w:hAnsiTheme="minorHAnsi" w:cstheme="minorHAnsi"/>
                <w:szCs w:val="22"/>
              </w:rPr>
            </w:pPr>
          </w:p>
        </w:tc>
        <w:tc>
          <w:tcPr>
            <w:tcW w:w="599" w:type="pct"/>
            <w:tcBorders>
              <w:bottom w:val="single" w:sz="4" w:space="0" w:color="auto"/>
            </w:tcBorders>
            <w:shd w:val="clear" w:color="auto" w:fill="auto"/>
            <w:vAlign w:val="bottom"/>
          </w:tcPr>
          <w:p w14:paraId="7AE3FB74" w14:textId="0A1786B9" w:rsidR="00272259" w:rsidRPr="00B06AF7" w:rsidRDefault="00BB4222" w:rsidP="00BB4222">
            <w:pPr>
              <w:pStyle w:val="BodyText"/>
              <w:tabs>
                <w:tab w:val="decimal" w:pos="698"/>
              </w:tabs>
              <w:spacing w:after="0" w:line="240" w:lineRule="auto"/>
              <w:ind w:left="-108" w:right="-81"/>
              <w:rPr>
                <w:rFonts w:asciiTheme="minorHAnsi" w:hAnsiTheme="minorHAnsi" w:cstheme="minorHAnsi"/>
                <w:szCs w:val="22"/>
                <w:rtl/>
                <w:cs/>
              </w:rPr>
            </w:pPr>
            <w:r>
              <w:rPr>
                <w:rFonts w:asciiTheme="minorHAnsi" w:hAnsiTheme="minorHAnsi" w:cstheme="minorHAnsi"/>
                <w:szCs w:val="22"/>
              </w:rPr>
              <w:t>-</w:t>
            </w:r>
          </w:p>
        </w:tc>
        <w:tc>
          <w:tcPr>
            <w:tcW w:w="137" w:type="pct"/>
            <w:shd w:val="clear" w:color="auto" w:fill="auto"/>
            <w:vAlign w:val="bottom"/>
          </w:tcPr>
          <w:p w14:paraId="1732970A" w14:textId="77777777" w:rsidR="00272259" w:rsidRPr="00B06AF7" w:rsidRDefault="00272259" w:rsidP="00272259">
            <w:pPr>
              <w:pStyle w:val="BodyText"/>
              <w:tabs>
                <w:tab w:val="decimal" w:pos="774"/>
              </w:tabs>
              <w:spacing w:after="0" w:line="240" w:lineRule="auto"/>
              <w:ind w:left="-108" w:right="-81"/>
              <w:rPr>
                <w:rFonts w:asciiTheme="minorHAnsi" w:hAnsiTheme="minorHAnsi" w:cstheme="minorHAnsi"/>
                <w:szCs w:val="22"/>
              </w:rPr>
            </w:pPr>
          </w:p>
        </w:tc>
        <w:tc>
          <w:tcPr>
            <w:tcW w:w="638" w:type="pct"/>
            <w:tcBorders>
              <w:bottom w:val="single" w:sz="4" w:space="0" w:color="auto"/>
            </w:tcBorders>
            <w:shd w:val="clear" w:color="auto" w:fill="auto"/>
            <w:vAlign w:val="bottom"/>
          </w:tcPr>
          <w:p w14:paraId="0AD924E4" w14:textId="27CCAA03" w:rsidR="00272259" w:rsidRPr="00B06AF7" w:rsidRDefault="00272259" w:rsidP="00BB4222">
            <w:pPr>
              <w:pStyle w:val="BodyText"/>
              <w:tabs>
                <w:tab w:val="decimal" w:pos="866"/>
              </w:tabs>
              <w:spacing w:after="0" w:line="240" w:lineRule="auto"/>
              <w:ind w:left="-108" w:right="-81"/>
              <w:rPr>
                <w:rFonts w:asciiTheme="minorHAnsi" w:hAnsiTheme="minorHAnsi" w:cstheme="minorHAnsi"/>
                <w:szCs w:val="22"/>
                <w:rtl/>
                <w:cs/>
              </w:rPr>
            </w:pPr>
            <w:r>
              <w:rPr>
                <w:rFonts w:asciiTheme="minorHAnsi" w:hAnsiTheme="minorHAnsi" w:cstheme="minorHAnsi"/>
                <w:szCs w:val="22"/>
              </w:rPr>
              <w:t>22</w:t>
            </w:r>
          </w:p>
        </w:tc>
      </w:tr>
      <w:tr w:rsidR="00272259" w:rsidRPr="00B06AF7" w14:paraId="03327DFE" w14:textId="77777777" w:rsidTr="006F3004">
        <w:tc>
          <w:tcPr>
            <w:tcW w:w="1640" w:type="pct"/>
            <w:vAlign w:val="bottom"/>
          </w:tcPr>
          <w:p w14:paraId="705E4883" w14:textId="77777777" w:rsidR="00272259" w:rsidRPr="00811B3A" w:rsidRDefault="00272259" w:rsidP="00272259">
            <w:pPr>
              <w:spacing w:line="240" w:lineRule="auto"/>
              <w:ind w:right="-108"/>
              <w:jc w:val="both"/>
              <w:rPr>
                <w:rFonts w:asciiTheme="minorHAnsi" w:hAnsiTheme="minorHAnsi" w:cstheme="minorHAnsi"/>
                <w:szCs w:val="22"/>
              </w:rPr>
            </w:pPr>
          </w:p>
        </w:tc>
        <w:tc>
          <w:tcPr>
            <w:tcW w:w="416" w:type="pct"/>
            <w:shd w:val="clear" w:color="auto" w:fill="auto"/>
            <w:vAlign w:val="bottom"/>
          </w:tcPr>
          <w:p w14:paraId="6C10B99B" w14:textId="77777777" w:rsidR="00272259" w:rsidRPr="00B06AF7" w:rsidRDefault="00272259" w:rsidP="00272259">
            <w:pPr>
              <w:tabs>
                <w:tab w:val="left" w:pos="180"/>
              </w:tabs>
              <w:spacing w:line="240" w:lineRule="auto"/>
              <w:ind w:left="-108" w:right="-108"/>
              <w:jc w:val="center"/>
              <w:rPr>
                <w:rFonts w:asciiTheme="minorHAnsi" w:hAnsiTheme="minorHAnsi" w:cstheme="minorHAnsi"/>
                <w:szCs w:val="22"/>
                <w:rtl/>
                <w:cs/>
              </w:rPr>
            </w:pPr>
          </w:p>
        </w:tc>
        <w:tc>
          <w:tcPr>
            <w:tcW w:w="660" w:type="pct"/>
            <w:tcBorders>
              <w:top w:val="single" w:sz="4" w:space="0" w:color="auto"/>
              <w:bottom w:val="single" w:sz="4" w:space="0" w:color="auto"/>
            </w:tcBorders>
            <w:shd w:val="clear" w:color="auto" w:fill="auto"/>
            <w:vAlign w:val="bottom"/>
          </w:tcPr>
          <w:p w14:paraId="58AD5E6D" w14:textId="05AEFA56" w:rsidR="00272259" w:rsidRDefault="00A552F8" w:rsidP="00BB4222">
            <w:pPr>
              <w:pStyle w:val="BodyText"/>
              <w:tabs>
                <w:tab w:val="decimal" w:pos="698"/>
              </w:tabs>
              <w:spacing w:after="0" w:line="240" w:lineRule="auto"/>
              <w:ind w:left="-108" w:right="-81"/>
              <w:rPr>
                <w:rFonts w:asciiTheme="minorHAnsi" w:hAnsiTheme="minorHAnsi" w:cstheme="minorHAnsi"/>
                <w:szCs w:val="22"/>
              </w:rPr>
            </w:pPr>
            <w:r>
              <w:rPr>
                <w:rFonts w:asciiTheme="minorHAnsi" w:hAnsiTheme="minorHAnsi" w:cstheme="minorHAnsi"/>
                <w:szCs w:val="22"/>
              </w:rPr>
              <w:t>-</w:t>
            </w:r>
          </w:p>
        </w:tc>
        <w:tc>
          <w:tcPr>
            <w:tcW w:w="130" w:type="pct"/>
            <w:shd w:val="clear" w:color="auto" w:fill="auto"/>
            <w:vAlign w:val="bottom"/>
          </w:tcPr>
          <w:p w14:paraId="0E0C63D4" w14:textId="77777777" w:rsidR="00272259" w:rsidRPr="00B06AF7" w:rsidRDefault="00272259" w:rsidP="00272259">
            <w:pPr>
              <w:pStyle w:val="BodyText"/>
              <w:tabs>
                <w:tab w:val="decimal" w:pos="774"/>
              </w:tabs>
              <w:spacing w:after="0" w:line="240" w:lineRule="auto"/>
              <w:ind w:left="-108" w:right="-81"/>
              <w:rPr>
                <w:rFonts w:asciiTheme="minorHAnsi" w:hAnsiTheme="minorHAnsi" w:cstheme="minorHAnsi"/>
                <w:szCs w:val="22"/>
              </w:rPr>
            </w:pPr>
          </w:p>
        </w:tc>
        <w:tc>
          <w:tcPr>
            <w:tcW w:w="643" w:type="pct"/>
            <w:tcBorders>
              <w:top w:val="single" w:sz="4" w:space="0" w:color="auto"/>
              <w:bottom w:val="single" w:sz="4" w:space="0" w:color="auto"/>
            </w:tcBorders>
            <w:shd w:val="clear" w:color="auto" w:fill="auto"/>
            <w:vAlign w:val="bottom"/>
          </w:tcPr>
          <w:p w14:paraId="0C5E6288" w14:textId="7F08701D" w:rsidR="00272259" w:rsidRPr="00B06AF7" w:rsidRDefault="00272259" w:rsidP="00BB4222">
            <w:pPr>
              <w:pStyle w:val="BodyText"/>
              <w:tabs>
                <w:tab w:val="decimal" w:pos="866"/>
              </w:tabs>
              <w:spacing w:after="0" w:line="240" w:lineRule="auto"/>
              <w:ind w:left="-108" w:right="-81"/>
              <w:rPr>
                <w:rFonts w:asciiTheme="minorHAnsi" w:hAnsiTheme="minorHAnsi" w:cstheme="minorHAnsi"/>
                <w:szCs w:val="22"/>
                <w:rtl/>
                <w:cs/>
              </w:rPr>
            </w:pPr>
            <w:r>
              <w:rPr>
                <w:rFonts w:asciiTheme="minorHAnsi" w:hAnsiTheme="minorHAnsi" w:cstheme="minorHAnsi"/>
                <w:szCs w:val="22"/>
              </w:rPr>
              <w:t>22</w:t>
            </w:r>
          </w:p>
        </w:tc>
        <w:tc>
          <w:tcPr>
            <w:tcW w:w="136" w:type="pct"/>
            <w:shd w:val="clear" w:color="auto" w:fill="auto"/>
            <w:vAlign w:val="bottom"/>
          </w:tcPr>
          <w:p w14:paraId="1BF6BCD2" w14:textId="77777777" w:rsidR="00272259" w:rsidRPr="00B06AF7" w:rsidRDefault="00272259" w:rsidP="00272259">
            <w:pPr>
              <w:pStyle w:val="BodyText"/>
              <w:tabs>
                <w:tab w:val="decimal" w:pos="774"/>
              </w:tabs>
              <w:spacing w:after="0" w:line="240" w:lineRule="auto"/>
              <w:ind w:left="-108" w:right="-81"/>
              <w:rPr>
                <w:rFonts w:asciiTheme="minorHAnsi" w:hAnsiTheme="minorHAnsi" w:cstheme="minorHAnsi"/>
                <w:szCs w:val="22"/>
              </w:rPr>
            </w:pPr>
          </w:p>
        </w:tc>
        <w:tc>
          <w:tcPr>
            <w:tcW w:w="599" w:type="pct"/>
            <w:tcBorders>
              <w:top w:val="single" w:sz="4" w:space="0" w:color="auto"/>
              <w:bottom w:val="single" w:sz="4" w:space="0" w:color="auto"/>
            </w:tcBorders>
            <w:shd w:val="clear" w:color="auto" w:fill="auto"/>
            <w:vAlign w:val="bottom"/>
          </w:tcPr>
          <w:p w14:paraId="63B68DB8" w14:textId="43982326" w:rsidR="00272259" w:rsidRPr="00BB4222" w:rsidRDefault="00BB4222" w:rsidP="00BB4222">
            <w:pPr>
              <w:pStyle w:val="BodyText"/>
              <w:tabs>
                <w:tab w:val="decimal" w:pos="698"/>
              </w:tabs>
              <w:spacing w:after="0" w:line="240" w:lineRule="auto"/>
              <w:ind w:left="-108" w:right="-81"/>
              <w:rPr>
                <w:rFonts w:asciiTheme="minorHAnsi" w:hAnsiTheme="minorHAnsi" w:cstheme="minorHAnsi"/>
                <w:b/>
                <w:bCs/>
                <w:szCs w:val="22"/>
                <w:rtl/>
                <w:cs/>
              </w:rPr>
            </w:pPr>
            <w:r w:rsidRPr="00BB4222">
              <w:rPr>
                <w:rFonts w:asciiTheme="minorHAnsi" w:hAnsiTheme="minorHAnsi" w:cstheme="minorHAnsi"/>
                <w:b/>
                <w:bCs/>
                <w:szCs w:val="22"/>
              </w:rPr>
              <w:t>-</w:t>
            </w:r>
          </w:p>
        </w:tc>
        <w:tc>
          <w:tcPr>
            <w:tcW w:w="137" w:type="pct"/>
            <w:shd w:val="clear" w:color="auto" w:fill="auto"/>
            <w:vAlign w:val="bottom"/>
          </w:tcPr>
          <w:p w14:paraId="6D67A5FB" w14:textId="77777777" w:rsidR="00272259" w:rsidRPr="00B06AF7" w:rsidRDefault="00272259" w:rsidP="00272259">
            <w:pPr>
              <w:pStyle w:val="BodyText"/>
              <w:tabs>
                <w:tab w:val="decimal" w:pos="774"/>
              </w:tabs>
              <w:spacing w:after="0" w:line="240" w:lineRule="auto"/>
              <w:ind w:left="-108" w:right="-81"/>
              <w:rPr>
                <w:rFonts w:asciiTheme="minorHAnsi" w:hAnsiTheme="minorHAnsi" w:cstheme="minorHAnsi"/>
                <w:szCs w:val="22"/>
              </w:rPr>
            </w:pPr>
          </w:p>
        </w:tc>
        <w:tc>
          <w:tcPr>
            <w:tcW w:w="638" w:type="pct"/>
            <w:tcBorders>
              <w:top w:val="single" w:sz="4" w:space="0" w:color="auto"/>
              <w:bottom w:val="single" w:sz="4" w:space="0" w:color="auto"/>
            </w:tcBorders>
            <w:shd w:val="clear" w:color="auto" w:fill="auto"/>
            <w:vAlign w:val="bottom"/>
          </w:tcPr>
          <w:p w14:paraId="3C577BBB" w14:textId="14337828" w:rsidR="00272259" w:rsidRPr="00B06AF7" w:rsidRDefault="00272259" w:rsidP="00BB4222">
            <w:pPr>
              <w:pStyle w:val="BodyText"/>
              <w:tabs>
                <w:tab w:val="decimal" w:pos="866"/>
              </w:tabs>
              <w:spacing w:after="0" w:line="240" w:lineRule="auto"/>
              <w:ind w:left="-108" w:right="-81"/>
              <w:rPr>
                <w:rFonts w:asciiTheme="minorHAnsi" w:hAnsiTheme="minorHAnsi" w:cstheme="minorHAnsi"/>
                <w:szCs w:val="22"/>
                <w:rtl/>
                <w:cs/>
              </w:rPr>
            </w:pPr>
            <w:r>
              <w:rPr>
                <w:rFonts w:asciiTheme="minorHAnsi" w:hAnsiTheme="minorHAnsi" w:cstheme="minorHAnsi"/>
                <w:szCs w:val="22"/>
              </w:rPr>
              <w:t>22</w:t>
            </w:r>
          </w:p>
        </w:tc>
      </w:tr>
      <w:tr w:rsidR="00990701" w:rsidRPr="00B06AF7" w14:paraId="1C16D9AB" w14:textId="77777777" w:rsidTr="006F3004">
        <w:trPr>
          <w:trHeight w:val="245"/>
        </w:trPr>
        <w:tc>
          <w:tcPr>
            <w:tcW w:w="1640" w:type="pct"/>
            <w:vAlign w:val="bottom"/>
          </w:tcPr>
          <w:p w14:paraId="6C2E4156" w14:textId="33A929A6" w:rsidR="00990701" w:rsidRPr="00B06AF7" w:rsidRDefault="00990701" w:rsidP="004F7062">
            <w:pPr>
              <w:spacing w:line="240" w:lineRule="auto"/>
              <w:ind w:right="-108"/>
              <w:jc w:val="both"/>
              <w:rPr>
                <w:rFonts w:asciiTheme="minorHAnsi" w:hAnsiTheme="minorHAnsi" w:cstheme="minorHAnsi"/>
                <w:b/>
                <w:bCs/>
                <w:szCs w:val="22"/>
                <w:rtl/>
                <w:cs/>
              </w:rPr>
            </w:pPr>
          </w:p>
        </w:tc>
        <w:tc>
          <w:tcPr>
            <w:tcW w:w="416" w:type="pct"/>
            <w:shd w:val="clear" w:color="auto" w:fill="auto"/>
            <w:vAlign w:val="bottom"/>
          </w:tcPr>
          <w:p w14:paraId="458D78CD" w14:textId="77777777" w:rsidR="00990701" w:rsidRPr="00B06AF7" w:rsidRDefault="00990701" w:rsidP="004F7062">
            <w:pPr>
              <w:tabs>
                <w:tab w:val="left" w:pos="180"/>
              </w:tabs>
              <w:spacing w:line="240" w:lineRule="auto"/>
              <w:ind w:left="-108" w:right="-108"/>
              <w:jc w:val="center"/>
              <w:rPr>
                <w:rFonts w:asciiTheme="minorHAnsi" w:hAnsiTheme="minorHAnsi" w:cstheme="minorHAnsi"/>
                <w:szCs w:val="22"/>
                <w:rtl/>
                <w:cs/>
              </w:rPr>
            </w:pPr>
          </w:p>
        </w:tc>
        <w:tc>
          <w:tcPr>
            <w:tcW w:w="660" w:type="pct"/>
            <w:tcBorders>
              <w:top w:val="single" w:sz="4" w:space="0" w:color="auto"/>
            </w:tcBorders>
            <w:shd w:val="clear" w:color="auto" w:fill="auto"/>
            <w:vAlign w:val="bottom"/>
          </w:tcPr>
          <w:p w14:paraId="5F60345A" w14:textId="77777777" w:rsidR="00990701" w:rsidRPr="00B06AF7" w:rsidRDefault="00990701" w:rsidP="004F7062">
            <w:pPr>
              <w:pStyle w:val="BodyText"/>
              <w:tabs>
                <w:tab w:val="decimal" w:pos="774"/>
              </w:tabs>
              <w:spacing w:after="0" w:line="240" w:lineRule="auto"/>
              <w:ind w:left="-108" w:right="-81"/>
              <w:rPr>
                <w:rFonts w:asciiTheme="minorHAnsi" w:hAnsiTheme="minorHAnsi" w:cstheme="minorHAnsi"/>
                <w:szCs w:val="22"/>
                <w:rtl/>
                <w:cs/>
              </w:rPr>
            </w:pPr>
          </w:p>
        </w:tc>
        <w:tc>
          <w:tcPr>
            <w:tcW w:w="130" w:type="pct"/>
            <w:shd w:val="clear" w:color="auto" w:fill="auto"/>
            <w:vAlign w:val="bottom"/>
          </w:tcPr>
          <w:p w14:paraId="08C53F69" w14:textId="77777777" w:rsidR="00990701" w:rsidRPr="00B06AF7" w:rsidRDefault="00990701" w:rsidP="004F7062">
            <w:pPr>
              <w:pStyle w:val="BodyText"/>
              <w:tabs>
                <w:tab w:val="decimal" w:pos="774"/>
              </w:tabs>
              <w:spacing w:after="0" w:line="240" w:lineRule="auto"/>
              <w:ind w:left="-108" w:right="-81"/>
              <w:rPr>
                <w:rFonts w:asciiTheme="minorHAnsi" w:hAnsiTheme="minorHAnsi" w:cstheme="minorHAnsi"/>
                <w:szCs w:val="22"/>
              </w:rPr>
            </w:pPr>
          </w:p>
        </w:tc>
        <w:tc>
          <w:tcPr>
            <w:tcW w:w="643" w:type="pct"/>
            <w:tcBorders>
              <w:top w:val="single" w:sz="4" w:space="0" w:color="auto"/>
            </w:tcBorders>
            <w:shd w:val="clear" w:color="auto" w:fill="auto"/>
            <w:vAlign w:val="bottom"/>
          </w:tcPr>
          <w:p w14:paraId="121E430A" w14:textId="77777777" w:rsidR="00990701" w:rsidRPr="00B06AF7" w:rsidRDefault="00990701" w:rsidP="00BB4222">
            <w:pPr>
              <w:pStyle w:val="BodyText"/>
              <w:tabs>
                <w:tab w:val="decimal" w:pos="866"/>
              </w:tabs>
              <w:spacing w:after="0" w:line="240" w:lineRule="auto"/>
              <w:ind w:left="-108" w:right="-81"/>
              <w:rPr>
                <w:rFonts w:asciiTheme="minorHAnsi" w:hAnsiTheme="minorHAnsi" w:cstheme="minorHAnsi"/>
                <w:szCs w:val="22"/>
                <w:rtl/>
                <w:cs/>
              </w:rPr>
            </w:pPr>
          </w:p>
        </w:tc>
        <w:tc>
          <w:tcPr>
            <w:tcW w:w="136" w:type="pct"/>
            <w:shd w:val="clear" w:color="auto" w:fill="auto"/>
            <w:vAlign w:val="bottom"/>
          </w:tcPr>
          <w:p w14:paraId="2DFE8A56" w14:textId="77777777" w:rsidR="00990701" w:rsidRPr="00B06AF7" w:rsidRDefault="00990701" w:rsidP="004F7062">
            <w:pPr>
              <w:pStyle w:val="BodyText"/>
              <w:tabs>
                <w:tab w:val="decimal" w:pos="774"/>
              </w:tabs>
              <w:spacing w:after="0" w:line="240" w:lineRule="auto"/>
              <w:ind w:left="-108" w:right="-81"/>
              <w:rPr>
                <w:rFonts w:asciiTheme="minorHAnsi" w:hAnsiTheme="minorHAnsi" w:cstheme="minorHAnsi"/>
                <w:szCs w:val="22"/>
              </w:rPr>
            </w:pPr>
          </w:p>
        </w:tc>
        <w:tc>
          <w:tcPr>
            <w:tcW w:w="599" w:type="pct"/>
            <w:tcBorders>
              <w:top w:val="single" w:sz="4" w:space="0" w:color="auto"/>
            </w:tcBorders>
            <w:shd w:val="clear" w:color="auto" w:fill="auto"/>
            <w:vAlign w:val="bottom"/>
          </w:tcPr>
          <w:p w14:paraId="190DC575" w14:textId="349A70EC" w:rsidR="00990701" w:rsidRPr="00B06AF7" w:rsidRDefault="00990701" w:rsidP="00BB4222">
            <w:pPr>
              <w:pStyle w:val="BodyText"/>
              <w:tabs>
                <w:tab w:val="decimal" w:pos="698"/>
              </w:tabs>
              <w:spacing w:after="0" w:line="240" w:lineRule="auto"/>
              <w:ind w:left="-108" w:right="-81"/>
              <w:rPr>
                <w:rFonts w:asciiTheme="minorHAnsi" w:hAnsiTheme="minorHAnsi" w:cstheme="minorHAnsi"/>
                <w:szCs w:val="22"/>
                <w:rtl/>
                <w:cs/>
              </w:rPr>
            </w:pPr>
          </w:p>
        </w:tc>
        <w:tc>
          <w:tcPr>
            <w:tcW w:w="137" w:type="pct"/>
            <w:shd w:val="clear" w:color="auto" w:fill="auto"/>
            <w:vAlign w:val="bottom"/>
          </w:tcPr>
          <w:p w14:paraId="405CE688" w14:textId="77777777" w:rsidR="00990701" w:rsidRPr="00B06AF7" w:rsidRDefault="00990701" w:rsidP="004F7062">
            <w:pPr>
              <w:pStyle w:val="BodyText"/>
              <w:tabs>
                <w:tab w:val="decimal" w:pos="774"/>
              </w:tabs>
              <w:spacing w:after="0" w:line="240" w:lineRule="auto"/>
              <w:ind w:left="-108" w:right="-81"/>
              <w:rPr>
                <w:rFonts w:asciiTheme="minorHAnsi" w:hAnsiTheme="minorHAnsi" w:cstheme="minorHAnsi"/>
                <w:szCs w:val="22"/>
              </w:rPr>
            </w:pPr>
          </w:p>
        </w:tc>
        <w:tc>
          <w:tcPr>
            <w:tcW w:w="638" w:type="pct"/>
            <w:tcBorders>
              <w:top w:val="single" w:sz="4" w:space="0" w:color="auto"/>
            </w:tcBorders>
            <w:shd w:val="clear" w:color="auto" w:fill="auto"/>
            <w:vAlign w:val="bottom"/>
          </w:tcPr>
          <w:p w14:paraId="4704BEC1" w14:textId="77777777" w:rsidR="00990701" w:rsidRPr="00B06AF7" w:rsidRDefault="00990701" w:rsidP="004F7062">
            <w:pPr>
              <w:pStyle w:val="BodyText"/>
              <w:tabs>
                <w:tab w:val="decimal" w:pos="774"/>
                <w:tab w:val="decimal" w:pos="990"/>
              </w:tabs>
              <w:spacing w:after="0" w:line="240" w:lineRule="auto"/>
              <w:ind w:left="-108" w:right="-81"/>
              <w:rPr>
                <w:rFonts w:asciiTheme="minorHAnsi" w:hAnsiTheme="minorHAnsi" w:cstheme="minorHAnsi"/>
                <w:szCs w:val="22"/>
                <w:rtl/>
                <w:cs/>
              </w:rPr>
            </w:pPr>
          </w:p>
        </w:tc>
      </w:tr>
      <w:tr w:rsidR="00272259" w:rsidRPr="00B06AF7" w14:paraId="62EF30BD" w14:textId="77777777" w:rsidTr="006F3004">
        <w:trPr>
          <w:trHeight w:val="245"/>
        </w:trPr>
        <w:tc>
          <w:tcPr>
            <w:tcW w:w="1640" w:type="pct"/>
            <w:vAlign w:val="bottom"/>
          </w:tcPr>
          <w:p w14:paraId="202D0B9F" w14:textId="1DF506A8" w:rsidR="00272259" w:rsidRPr="00B06AF7" w:rsidRDefault="00272259" w:rsidP="00272259">
            <w:pPr>
              <w:spacing w:line="240" w:lineRule="auto"/>
              <w:ind w:right="-108"/>
              <w:jc w:val="both"/>
              <w:rPr>
                <w:rFonts w:asciiTheme="minorHAnsi" w:hAnsiTheme="minorHAnsi" w:cstheme="minorHAnsi"/>
                <w:b/>
                <w:bCs/>
                <w:szCs w:val="22"/>
                <w:rtl/>
                <w:cs/>
              </w:rPr>
            </w:pPr>
            <w:r w:rsidRPr="00B06AF7">
              <w:rPr>
                <w:rFonts w:asciiTheme="minorHAnsi" w:hAnsiTheme="minorHAnsi" w:cstheme="minorHAnsi"/>
                <w:b/>
                <w:bCs/>
                <w:szCs w:val="22"/>
              </w:rPr>
              <w:t>Deferred tax expense</w:t>
            </w:r>
          </w:p>
        </w:tc>
        <w:tc>
          <w:tcPr>
            <w:tcW w:w="416" w:type="pct"/>
            <w:shd w:val="clear" w:color="auto" w:fill="auto"/>
            <w:vAlign w:val="bottom"/>
          </w:tcPr>
          <w:p w14:paraId="7B239FC9" w14:textId="77777777" w:rsidR="00272259" w:rsidRPr="00B06AF7" w:rsidRDefault="00272259" w:rsidP="00272259">
            <w:pPr>
              <w:tabs>
                <w:tab w:val="left" w:pos="180"/>
              </w:tabs>
              <w:spacing w:line="240" w:lineRule="auto"/>
              <w:ind w:left="-108" w:right="-108"/>
              <w:jc w:val="center"/>
              <w:rPr>
                <w:rFonts w:asciiTheme="minorHAnsi" w:hAnsiTheme="minorHAnsi" w:cstheme="minorHAnsi"/>
                <w:szCs w:val="22"/>
                <w:rtl/>
                <w:cs/>
              </w:rPr>
            </w:pPr>
          </w:p>
        </w:tc>
        <w:tc>
          <w:tcPr>
            <w:tcW w:w="660" w:type="pct"/>
            <w:shd w:val="clear" w:color="auto" w:fill="auto"/>
            <w:vAlign w:val="bottom"/>
          </w:tcPr>
          <w:p w14:paraId="20B5D7BC" w14:textId="77777777" w:rsidR="00272259" w:rsidRPr="00B06AF7" w:rsidRDefault="00272259" w:rsidP="00272259">
            <w:pPr>
              <w:pStyle w:val="BodyText"/>
              <w:tabs>
                <w:tab w:val="decimal" w:pos="774"/>
              </w:tabs>
              <w:spacing w:after="0" w:line="240" w:lineRule="auto"/>
              <w:ind w:left="-108" w:right="-81"/>
              <w:rPr>
                <w:rFonts w:asciiTheme="minorHAnsi" w:hAnsiTheme="minorHAnsi" w:cstheme="minorHAnsi"/>
                <w:szCs w:val="22"/>
                <w:rtl/>
                <w:cs/>
              </w:rPr>
            </w:pPr>
          </w:p>
        </w:tc>
        <w:tc>
          <w:tcPr>
            <w:tcW w:w="130" w:type="pct"/>
            <w:shd w:val="clear" w:color="auto" w:fill="auto"/>
            <w:vAlign w:val="bottom"/>
          </w:tcPr>
          <w:p w14:paraId="7B22088E" w14:textId="77777777" w:rsidR="00272259" w:rsidRPr="00B06AF7" w:rsidRDefault="00272259" w:rsidP="00272259">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63AF37CE" w14:textId="77777777" w:rsidR="00272259" w:rsidRPr="00B06AF7" w:rsidRDefault="00272259" w:rsidP="00BB4222">
            <w:pPr>
              <w:pStyle w:val="BodyText"/>
              <w:tabs>
                <w:tab w:val="decimal" w:pos="866"/>
              </w:tabs>
              <w:spacing w:after="0" w:line="240" w:lineRule="auto"/>
              <w:ind w:left="-108" w:right="-81"/>
              <w:rPr>
                <w:rFonts w:asciiTheme="minorHAnsi" w:hAnsiTheme="minorHAnsi" w:cstheme="minorHAnsi"/>
                <w:szCs w:val="22"/>
                <w:rtl/>
                <w:cs/>
              </w:rPr>
            </w:pPr>
          </w:p>
        </w:tc>
        <w:tc>
          <w:tcPr>
            <w:tcW w:w="136" w:type="pct"/>
            <w:shd w:val="clear" w:color="auto" w:fill="auto"/>
            <w:vAlign w:val="bottom"/>
          </w:tcPr>
          <w:p w14:paraId="53FCBC5E" w14:textId="77777777" w:rsidR="00272259" w:rsidRPr="00B06AF7" w:rsidRDefault="00272259" w:rsidP="00272259">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21D33685" w14:textId="77777777" w:rsidR="00272259" w:rsidRPr="00B06AF7" w:rsidRDefault="00272259" w:rsidP="00BB4222">
            <w:pPr>
              <w:pStyle w:val="BodyText"/>
              <w:tabs>
                <w:tab w:val="decimal" w:pos="698"/>
              </w:tabs>
              <w:spacing w:after="0" w:line="240" w:lineRule="auto"/>
              <w:ind w:left="-108" w:right="-81"/>
              <w:rPr>
                <w:rFonts w:asciiTheme="minorHAnsi" w:hAnsiTheme="minorHAnsi" w:cstheme="minorHAnsi"/>
                <w:szCs w:val="22"/>
                <w:rtl/>
                <w:cs/>
              </w:rPr>
            </w:pPr>
          </w:p>
        </w:tc>
        <w:tc>
          <w:tcPr>
            <w:tcW w:w="137" w:type="pct"/>
            <w:shd w:val="clear" w:color="auto" w:fill="auto"/>
            <w:vAlign w:val="bottom"/>
          </w:tcPr>
          <w:p w14:paraId="3EDF5406" w14:textId="77777777" w:rsidR="00272259" w:rsidRPr="00B06AF7" w:rsidRDefault="00272259" w:rsidP="00272259">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18A73D81" w14:textId="77777777" w:rsidR="00272259" w:rsidRPr="00B06AF7" w:rsidRDefault="00272259" w:rsidP="00272259">
            <w:pPr>
              <w:pStyle w:val="BodyText"/>
              <w:tabs>
                <w:tab w:val="decimal" w:pos="774"/>
                <w:tab w:val="decimal" w:pos="990"/>
              </w:tabs>
              <w:spacing w:after="0" w:line="240" w:lineRule="auto"/>
              <w:ind w:left="-108" w:right="-81"/>
              <w:rPr>
                <w:rFonts w:asciiTheme="minorHAnsi" w:hAnsiTheme="minorHAnsi" w:cstheme="minorHAnsi"/>
                <w:szCs w:val="22"/>
                <w:rtl/>
                <w:cs/>
              </w:rPr>
            </w:pPr>
          </w:p>
        </w:tc>
      </w:tr>
      <w:tr w:rsidR="00272259" w:rsidRPr="00B06AF7" w14:paraId="502F5369" w14:textId="77777777" w:rsidTr="006F3004">
        <w:trPr>
          <w:trHeight w:val="56"/>
        </w:trPr>
        <w:tc>
          <w:tcPr>
            <w:tcW w:w="1640" w:type="pct"/>
            <w:vAlign w:val="bottom"/>
          </w:tcPr>
          <w:p w14:paraId="0D2DA951" w14:textId="77777777" w:rsidR="00272259" w:rsidRPr="00B06AF7" w:rsidRDefault="00272259" w:rsidP="006F3004">
            <w:pPr>
              <w:spacing w:line="240" w:lineRule="auto"/>
              <w:ind w:left="210" w:right="-108" w:hanging="210"/>
              <w:rPr>
                <w:rFonts w:asciiTheme="minorHAnsi" w:hAnsiTheme="minorHAnsi" w:cstheme="minorHAnsi"/>
                <w:szCs w:val="22"/>
                <w:rtl/>
                <w:cs/>
              </w:rPr>
            </w:pPr>
            <w:r w:rsidRPr="00B06AF7">
              <w:rPr>
                <w:rFonts w:asciiTheme="minorHAnsi" w:hAnsiTheme="minorHAnsi" w:cstheme="minorHAnsi"/>
                <w:szCs w:val="22"/>
              </w:rPr>
              <w:t>Movements in temporary differences</w:t>
            </w:r>
          </w:p>
        </w:tc>
        <w:tc>
          <w:tcPr>
            <w:tcW w:w="416" w:type="pct"/>
            <w:shd w:val="clear" w:color="auto" w:fill="auto"/>
            <w:vAlign w:val="bottom"/>
          </w:tcPr>
          <w:p w14:paraId="2BC5360F" w14:textId="2FABFAD5" w:rsidR="00272259" w:rsidRPr="00B06AF7" w:rsidRDefault="00272259" w:rsidP="006F3004">
            <w:pPr>
              <w:tabs>
                <w:tab w:val="left" w:pos="180"/>
              </w:tabs>
              <w:spacing w:line="240" w:lineRule="auto"/>
              <w:ind w:left="-108" w:right="-108"/>
              <w:jc w:val="center"/>
              <w:rPr>
                <w:rFonts w:asciiTheme="minorHAnsi" w:hAnsiTheme="minorHAnsi" w:cstheme="minorHAnsi"/>
                <w:i/>
                <w:iCs/>
                <w:szCs w:val="22"/>
              </w:rPr>
            </w:pPr>
            <w:r w:rsidRPr="003370C6">
              <w:rPr>
                <w:rFonts w:asciiTheme="minorHAnsi" w:hAnsiTheme="minorHAnsi" w:cstheme="minorHAnsi"/>
                <w:i/>
                <w:iCs/>
                <w:szCs w:val="22"/>
              </w:rPr>
              <w:t>2</w:t>
            </w:r>
            <w:r>
              <w:rPr>
                <w:rFonts w:asciiTheme="minorHAnsi" w:hAnsiTheme="minorHAnsi" w:cstheme="minorHAnsi"/>
                <w:i/>
                <w:iCs/>
                <w:szCs w:val="22"/>
              </w:rPr>
              <w:t>9</w:t>
            </w:r>
          </w:p>
        </w:tc>
        <w:tc>
          <w:tcPr>
            <w:tcW w:w="660" w:type="pct"/>
            <w:shd w:val="clear" w:color="auto" w:fill="auto"/>
            <w:vAlign w:val="bottom"/>
          </w:tcPr>
          <w:p w14:paraId="47B7A8AD" w14:textId="632B085B" w:rsidR="00272259" w:rsidRPr="00B06AF7" w:rsidRDefault="006F3004" w:rsidP="00BB4222">
            <w:pPr>
              <w:pStyle w:val="BodyText"/>
              <w:tabs>
                <w:tab w:val="decimal" w:pos="914"/>
              </w:tabs>
              <w:spacing w:after="0" w:line="240" w:lineRule="auto"/>
              <w:ind w:left="-108" w:right="-81"/>
              <w:rPr>
                <w:rFonts w:asciiTheme="minorHAnsi" w:hAnsiTheme="minorHAnsi" w:cstheme="minorHAnsi"/>
                <w:szCs w:val="22"/>
                <w:rtl/>
                <w:cs/>
              </w:rPr>
            </w:pPr>
            <w:r>
              <w:rPr>
                <w:rFonts w:asciiTheme="minorHAnsi" w:hAnsiTheme="minorHAnsi" w:cstheme="minorHAnsi"/>
                <w:szCs w:val="22"/>
              </w:rPr>
              <w:t>(9,164)</w:t>
            </w:r>
          </w:p>
        </w:tc>
        <w:tc>
          <w:tcPr>
            <w:tcW w:w="130" w:type="pct"/>
            <w:shd w:val="clear" w:color="auto" w:fill="auto"/>
            <w:vAlign w:val="bottom"/>
          </w:tcPr>
          <w:p w14:paraId="6BCEDCC5" w14:textId="77777777" w:rsidR="00272259" w:rsidRPr="00B06AF7" w:rsidRDefault="00272259" w:rsidP="006F3004">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79F86F4B" w14:textId="09692858" w:rsidR="00272259" w:rsidRPr="00B06AF7" w:rsidRDefault="00272259" w:rsidP="00BB4222">
            <w:pPr>
              <w:pStyle w:val="BodyText"/>
              <w:tabs>
                <w:tab w:val="decimal" w:pos="866"/>
              </w:tabs>
              <w:spacing w:after="0" w:line="240" w:lineRule="auto"/>
              <w:ind w:left="-108" w:right="-81"/>
              <w:rPr>
                <w:rFonts w:asciiTheme="minorHAnsi" w:hAnsiTheme="minorHAnsi" w:cstheme="minorHAnsi"/>
                <w:szCs w:val="22"/>
                <w:rtl/>
                <w:cs/>
              </w:rPr>
            </w:pPr>
            <w:r>
              <w:rPr>
                <w:rFonts w:asciiTheme="minorHAnsi" w:hAnsiTheme="minorHAnsi" w:cstheme="minorHAnsi"/>
                <w:szCs w:val="22"/>
              </w:rPr>
              <w:t>(9,164)</w:t>
            </w:r>
          </w:p>
        </w:tc>
        <w:tc>
          <w:tcPr>
            <w:tcW w:w="136" w:type="pct"/>
            <w:shd w:val="clear" w:color="auto" w:fill="auto"/>
            <w:vAlign w:val="bottom"/>
          </w:tcPr>
          <w:p w14:paraId="4AD288A8" w14:textId="77777777" w:rsidR="00272259" w:rsidRPr="00B06AF7" w:rsidRDefault="00272259" w:rsidP="006F3004">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09D16AFA" w14:textId="23EADFEF" w:rsidR="00272259" w:rsidRPr="00B06AF7" w:rsidRDefault="00BB4222" w:rsidP="00BB4222">
            <w:pPr>
              <w:pStyle w:val="BodyText"/>
              <w:tabs>
                <w:tab w:val="decimal" w:pos="698"/>
              </w:tabs>
              <w:spacing w:after="0" w:line="240" w:lineRule="auto"/>
              <w:ind w:left="-108" w:right="-81"/>
              <w:rPr>
                <w:rFonts w:asciiTheme="minorHAnsi" w:hAnsiTheme="minorHAnsi" w:cstheme="minorHAnsi"/>
                <w:szCs w:val="22"/>
                <w:rtl/>
                <w:cs/>
              </w:rPr>
            </w:pPr>
            <w:r>
              <w:rPr>
                <w:rFonts w:asciiTheme="minorHAnsi" w:hAnsiTheme="minorHAnsi" w:cstheme="minorHAnsi"/>
                <w:szCs w:val="22"/>
              </w:rPr>
              <w:t>-</w:t>
            </w:r>
          </w:p>
        </w:tc>
        <w:tc>
          <w:tcPr>
            <w:tcW w:w="137" w:type="pct"/>
            <w:shd w:val="clear" w:color="auto" w:fill="auto"/>
            <w:vAlign w:val="bottom"/>
          </w:tcPr>
          <w:p w14:paraId="4201B969" w14:textId="77777777" w:rsidR="00272259" w:rsidRPr="00B06AF7" w:rsidRDefault="00272259" w:rsidP="006F3004">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5732BAA6" w14:textId="1E8C5AA3" w:rsidR="00272259" w:rsidRPr="00B06AF7" w:rsidRDefault="00272259" w:rsidP="00BB4222">
            <w:pPr>
              <w:pStyle w:val="BodyText"/>
              <w:tabs>
                <w:tab w:val="decimal" w:pos="698"/>
              </w:tabs>
              <w:spacing w:after="0" w:line="240" w:lineRule="auto"/>
              <w:ind w:left="-108" w:right="-81"/>
              <w:rPr>
                <w:rFonts w:asciiTheme="minorHAnsi" w:hAnsiTheme="minorHAnsi" w:cstheme="minorHAnsi"/>
                <w:szCs w:val="22"/>
                <w:rtl/>
                <w:cs/>
              </w:rPr>
            </w:pPr>
            <w:r>
              <w:rPr>
                <w:rFonts w:asciiTheme="minorHAnsi" w:hAnsiTheme="minorHAnsi" w:cstheme="minorHAnsi"/>
                <w:szCs w:val="22"/>
              </w:rPr>
              <w:t>-</w:t>
            </w:r>
          </w:p>
        </w:tc>
      </w:tr>
      <w:tr w:rsidR="00272259" w:rsidRPr="00B06AF7" w14:paraId="28BD5EAF" w14:textId="77777777" w:rsidTr="006F3004">
        <w:trPr>
          <w:trHeight w:val="325"/>
        </w:trPr>
        <w:tc>
          <w:tcPr>
            <w:tcW w:w="1640" w:type="pct"/>
            <w:vAlign w:val="bottom"/>
          </w:tcPr>
          <w:p w14:paraId="429FCC92" w14:textId="625C77B9" w:rsidR="00272259" w:rsidRPr="00B06AF7" w:rsidRDefault="00272259" w:rsidP="006F3004">
            <w:pPr>
              <w:spacing w:line="240" w:lineRule="auto"/>
              <w:ind w:right="-108"/>
              <w:jc w:val="both"/>
              <w:rPr>
                <w:rFonts w:asciiTheme="minorHAnsi" w:hAnsiTheme="minorHAnsi" w:cstheme="minorHAnsi"/>
                <w:b/>
                <w:bCs/>
                <w:szCs w:val="22"/>
                <w:rtl/>
                <w:cs/>
              </w:rPr>
            </w:pPr>
            <w:r w:rsidRPr="00B06AF7">
              <w:rPr>
                <w:rFonts w:asciiTheme="minorHAnsi" w:hAnsiTheme="minorHAnsi" w:cstheme="minorHAnsi"/>
                <w:b/>
                <w:bCs/>
                <w:szCs w:val="22"/>
              </w:rPr>
              <w:t xml:space="preserve">Total tax </w:t>
            </w:r>
          </w:p>
        </w:tc>
        <w:tc>
          <w:tcPr>
            <w:tcW w:w="416" w:type="pct"/>
            <w:shd w:val="clear" w:color="auto" w:fill="auto"/>
            <w:vAlign w:val="bottom"/>
          </w:tcPr>
          <w:p w14:paraId="0777C653" w14:textId="77777777" w:rsidR="00272259" w:rsidRPr="00B06AF7" w:rsidRDefault="00272259" w:rsidP="006F3004">
            <w:pPr>
              <w:tabs>
                <w:tab w:val="left" w:pos="522"/>
              </w:tabs>
              <w:spacing w:line="240" w:lineRule="auto"/>
              <w:ind w:left="-108" w:right="-108"/>
              <w:jc w:val="center"/>
              <w:rPr>
                <w:rFonts w:asciiTheme="minorHAnsi" w:hAnsiTheme="minorHAnsi" w:cstheme="minorHAnsi"/>
                <w:b/>
                <w:bCs/>
                <w:szCs w:val="22"/>
                <w:rtl/>
                <w:cs/>
              </w:rPr>
            </w:pPr>
          </w:p>
        </w:tc>
        <w:tc>
          <w:tcPr>
            <w:tcW w:w="660" w:type="pct"/>
            <w:tcBorders>
              <w:top w:val="single" w:sz="4" w:space="0" w:color="auto"/>
              <w:bottom w:val="double" w:sz="4" w:space="0" w:color="auto"/>
            </w:tcBorders>
            <w:shd w:val="clear" w:color="auto" w:fill="auto"/>
            <w:vAlign w:val="bottom"/>
          </w:tcPr>
          <w:p w14:paraId="190003FE" w14:textId="12D3F8AE" w:rsidR="00272259" w:rsidRPr="00B06AF7" w:rsidRDefault="006F3004" w:rsidP="00BB4222">
            <w:pPr>
              <w:pStyle w:val="BodyText"/>
              <w:tabs>
                <w:tab w:val="decimal" w:pos="914"/>
              </w:tabs>
              <w:spacing w:after="0" w:line="240" w:lineRule="auto"/>
              <w:ind w:left="-108" w:right="-81"/>
              <w:rPr>
                <w:rFonts w:asciiTheme="minorHAnsi" w:hAnsiTheme="minorHAnsi" w:cstheme="minorHAnsi"/>
                <w:b/>
                <w:bCs/>
                <w:szCs w:val="22"/>
              </w:rPr>
            </w:pPr>
            <w:r>
              <w:rPr>
                <w:rFonts w:asciiTheme="minorHAnsi" w:hAnsiTheme="minorHAnsi" w:cstheme="minorHAnsi"/>
                <w:b/>
                <w:bCs/>
                <w:szCs w:val="22"/>
              </w:rPr>
              <w:t>(9,164)</w:t>
            </w:r>
          </w:p>
        </w:tc>
        <w:tc>
          <w:tcPr>
            <w:tcW w:w="130" w:type="pct"/>
            <w:shd w:val="clear" w:color="auto" w:fill="auto"/>
            <w:vAlign w:val="bottom"/>
          </w:tcPr>
          <w:p w14:paraId="30A5F6B3" w14:textId="77777777" w:rsidR="00272259" w:rsidRPr="00B06AF7" w:rsidRDefault="00272259" w:rsidP="006F3004">
            <w:pPr>
              <w:pStyle w:val="BodyText"/>
              <w:tabs>
                <w:tab w:val="decimal" w:pos="774"/>
              </w:tabs>
              <w:spacing w:after="0" w:line="240" w:lineRule="auto"/>
              <w:ind w:left="-108" w:right="-81"/>
              <w:rPr>
                <w:rFonts w:asciiTheme="minorHAnsi" w:hAnsiTheme="minorHAnsi" w:cstheme="minorHAnsi"/>
                <w:b/>
                <w:bCs/>
                <w:szCs w:val="22"/>
              </w:rPr>
            </w:pPr>
          </w:p>
        </w:tc>
        <w:tc>
          <w:tcPr>
            <w:tcW w:w="643" w:type="pct"/>
            <w:tcBorders>
              <w:top w:val="single" w:sz="4" w:space="0" w:color="auto"/>
              <w:bottom w:val="double" w:sz="4" w:space="0" w:color="auto"/>
            </w:tcBorders>
            <w:shd w:val="clear" w:color="auto" w:fill="auto"/>
            <w:vAlign w:val="bottom"/>
          </w:tcPr>
          <w:p w14:paraId="69F5F92E" w14:textId="2B74E461" w:rsidR="00272259" w:rsidRPr="00B06AF7" w:rsidRDefault="00272259" w:rsidP="00BB4222">
            <w:pPr>
              <w:pStyle w:val="BodyText"/>
              <w:tabs>
                <w:tab w:val="decimal" w:pos="866"/>
              </w:tabs>
              <w:spacing w:after="0" w:line="240" w:lineRule="auto"/>
              <w:ind w:left="-108" w:right="-81"/>
              <w:rPr>
                <w:rFonts w:asciiTheme="minorHAnsi" w:hAnsiTheme="minorHAnsi" w:cstheme="minorHAnsi"/>
                <w:b/>
                <w:bCs/>
                <w:szCs w:val="22"/>
              </w:rPr>
            </w:pPr>
            <w:r>
              <w:rPr>
                <w:rFonts w:asciiTheme="minorHAnsi" w:hAnsiTheme="minorHAnsi" w:cstheme="minorHAnsi"/>
                <w:b/>
                <w:bCs/>
                <w:szCs w:val="22"/>
              </w:rPr>
              <w:t>(9,142)</w:t>
            </w:r>
          </w:p>
        </w:tc>
        <w:tc>
          <w:tcPr>
            <w:tcW w:w="136" w:type="pct"/>
            <w:shd w:val="clear" w:color="auto" w:fill="auto"/>
            <w:vAlign w:val="bottom"/>
          </w:tcPr>
          <w:p w14:paraId="1C6556D8" w14:textId="77777777" w:rsidR="00272259" w:rsidRPr="00B06AF7" w:rsidRDefault="00272259" w:rsidP="006F3004">
            <w:pPr>
              <w:pStyle w:val="BodyText"/>
              <w:tabs>
                <w:tab w:val="decimal" w:pos="774"/>
              </w:tabs>
              <w:spacing w:after="0" w:line="240" w:lineRule="auto"/>
              <w:ind w:left="-108" w:right="-81"/>
              <w:rPr>
                <w:rFonts w:asciiTheme="minorHAnsi" w:hAnsiTheme="minorHAnsi" w:cstheme="minorHAnsi"/>
                <w:b/>
                <w:bCs/>
                <w:szCs w:val="22"/>
              </w:rPr>
            </w:pPr>
          </w:p>
        </w:tc>
        <w:tc>
          <w:tcPr>
            <w:tcW w:w="599" w:type="pct"/>
            <w:tcBorders>
              <w:top w:val="single" w:sz="4" w:space="0" w:color="auto"/>
              <w:bottom w:val="double" w:sz="4" w:space="0" w:color="auto"/>
            </w:tcBorders>
            <w:shd w:val="clear" w:color="auto" w:fill="auto"/>
            <w:vAlign w:val="bottom"/>
          </w:tcPr>
          <w:p w14:paraId="76C15CFB" w14:textId="049D9145" w:rsidR="00272259" w:rsidRPr="00BB4222" w:rsidRDefault="00BB4222" w:rsidP="00BB4222">
            <w:pPr>
              <w:pStyle w:val="BodyText"/>
              <w:tabs>
                <w:tab w:val="decimal" w:pos="698"/>
              </w:tabs>
              <w:spacing w:after="0" w:line="240" w:lineRule="auto"/>
              <w:ind w:left="-108" w:right="-81"/>
              <w:rPr>
                <w:rFonts w:asciiTheme="minorHAnsi" w:hAnsiTheme="minorHAnsi" w:cstheme="minorHAnsi"/>
                <w:b/>
                <w:bCs/>
                <w:szCs w:val="22"/>
              </w:rPr>
            </w:pPr>
            <w:r w:rsidRPr="00BB4222">
              <w:rPr>
                <w:rFonts w:asciiTheme="minorHAnsi" w:hAnsiTheme="minorHAnsi" w:cstheme="minorHAnsi"/>
                <w:b/>
                <w:bCs/>
                <w:szCs w:val="22"/>
              </w:rPr>
              <w:t>-</w:t>
            </w:r>
          </w:p>
        </w:tc>
        <w:tc>
          <w:tcPr>
            <w:tcW w:w="137" w:type="pct"/>
            <w:shd w:val="clear" w:color="auto" w:fill="auto"/>
            <w:vAlign w:val="bottom"/>
          </w:tcPr>
          <w:p w14:paraId="7318F215" w14:textId="77777777" w:rsidR="00272259" w:rsidRPr="00B06AF7" w:rsidRDefault="00272259" w:rsidP="006F3004">
            <w:pPr>
              <w:pStyle w:val="BodyText"/>
              <w:tabs>
                <w:tab w:val="decimal" w:pos="774"/>
              </w:tabs>
              <w:spacing w:after="0" w:line="240" w:lineRule="auto"/>
              <w:ind w:left="-108" w:right="-81"/>
              <w:rPr>
                <w:rFonts w:asciiTheme="minorHAnsi" w:hAnsiTheme="minorHAnsi" w:cstheme="minorHAnsi"/>
                <w:b/>
                <w:bCs/>
                <w:szCs w:val="22"/>
              </w:rPr>
            </w:pPr>
          </w:p>
        </w:tc>
        <w:tc>
          <w:tcPr>
            <w:tcW w:w="638" w:type="pct"/>
            <w:tcBorders>
              <w:top w:val="single" w:sz="4" w:space="0" w:color="auto"/>
              <w:bottom w:val="double" w:sz="4" w:space="0" w:color="auto"/>
            </w:tcBorders>
            <w:shd w:val="clear" w:color="auto" w:fill="auto"/>
            <w:vAlign w:val="bottom"/>
          </w:tcPr>
          <w:p w14:paraId="1F0BF4DC" w14:textId="3E9AB8D9" w:rsidR="00272259" w:rsidRPr="00B06AF7" w:rsidRDefault="00272259" w:rsidP="00BB4222">
            <w:pPr>
              <w:pStyle w:val="BodyText"/>
              <w:tabs>
                <w:tab w:val="decimal" w:pos="866"/>
              </w:tabs>
              <w:spacing w:after="0" w:line="240" w:lineRule="auto"/>
              <w:ind w:left="-108" w:right="-81"/>
              <w:rPr>
                <w:rFonts w:asciiTheme="minorHAnsi" w:hAnsiTheme="minorHAnsi" w:cstheme="minorHAnsi"/>
                <w:b/>
                <w:bCs/>
                <w:szCs w:val="22"/>
              </w:rPr>
            </w:pPr>
            <w:r>
              <w:rPr>
                <w:rFonts w:asciiTheme="minorHAnsi" w:hAnsiTheme="minorHAnsi" w:cstheme="minorHAnsi"/>
                <w:b/>
                <w:bCs/>
                <w:szCs w:val="22"/>
              </w:rPr>
              <w:t>22</w:t>
            </w:r>
          </w:p>
        </w:tc>
      </w:tr>
      <w:tr w:rsidR="00A40390" w:rsidRPr="00B06AF7" w14:paraId="0591BFAA" w14:textId="77777777" w:rsidTr="006F3004">
        <w:trPr>
          <w:trHeight w:val="245"/>
        </w:trPr>
        <w:tc>
          <w:tcPr>
            <w:tcW w:w="1640" w:type="pct"/>
            <w:vAlign w:val="bottom"/>
          </w:tcPr>
          <w:p w14:paraId="3E08A3E6" w14:textId="77777777" w:rsidR="00A40390" w:rsidRPr="00B06AF7" w:rsidRDefault="00A40390" w:rsidP="006F3004">
            <w:pPr>
              <w:spacing w:line="240" w:lineRule="auto"/>
              <w:ind w:right="-108"/>
              <w:jc w:val="both"/>
              <w:rPr>
                <w:rFonts w:asciiTheme="minorHAnsi" w:hAnsiTheme="minorHAnsi" w:cstheme="minorHAnsi"/>
                <w:b/>
                <w:bCs/>
                <w:szCs w:val="22"/>
                <w:rtl/>
                <w:cs/>
              </w:rPr>
            </w:pPr>
          </w:p>
        </w:tc>
        <w:tc>
          <w:tcPr>
            <w:tcW w:w="416" w:type="pct"/>
            <w:shd w:val="clear" w:color="auto" w:fill="auto"/>
            <w:vAlign w:val="bottom"/>
          </w:tcPr>
          <w:p w14:paraId="6C847309" w14:textId="77777777" w:rsidR="00A40390" w:rsidRPr="00B06AF7" w:rsidRDefault="00A40390" w:rsidP="006F3004">
            <w:pPr>
              <w:tabs>
                <w:tab w:val="left" w:pos="180"/>
              </w:tabs>
              <w:spacing w:line="240" w:lineRule="auto"/>
              <w:ind w:left="-108" w:right="-108"/>
              <w:jc w:val="center"/>
              <w:rPr>
                <w:rFonts w:asciiTheme="minorHAnsi" w:hAnsiTheme="minorHAnsi" w:cstheme="minorHAnsi"/>
                <w:szCs w:val="22"/>
                <w:rtl/>
                <w:cs/>
              </w:rPr>
            </w:pPr>
          </w:p>
        </w:tc>
        <w:tc>
          <w:tcPr>
            <w:tcW w:w="660" w:type="pct"/>
            <w:tcBorders>
              <w:top w:val="single" w:sz="4" w:space="0" w:color="auto"/>
            </w:tcBorders>
            <w:shd w:val="clear" w:color="auto" w:fill="auto"/>
            <w:vAlign w:val="bottom"/>
          </w:tcPr>
          <w:p w14:paraId="303E2139" w14:textId="77777777" w:rsidR="00A40390" w:rsidRPr="00B06AF7" w:rsidRDefault="00A40390" w:rsidP="00BB4222">
            <w:pPr>
              <w:pStyle w:val="BodyText"/>
              <w:tabs>
                <w:tab w:val="decimal" w:pos="774"/>
                <w:tab w:val="decimal" w:pos="914"/>
              </w:tabs>
              <w:spacing w:after="0" w:line="240" w:lineRule="auto"/>
              <w:ind w:left="-108" w:right="-81"/>
              <w:rPr>
                <w:rFonts w:asciiTheme="minorHAnsi" w:hAnsiTheme="minorHAnsi" w:cstheme="minorHAnsi"/>
                <w:szCs w:val="22"/>
                <w:rtl/>
                <w:cs/>
              </w:rPr>
            </w:pPr>
          </w:p>
        </w:tc>
        <w:tc>
          <w:tcPr>
            <w:tcW w:w="130" w:type="pct"/>
            <w:shd w:val="clear" w:color="auto" w:fill="auto"/>
            <w:vAlign w:val="bottom"/>
          </w:tcPr>
          <w:p w14:paraId="5A8D5269" w14:textId="77777777" w:rsidR="00A40390" w:rsidRPr="00B06AF7" w:rsidRDefault="00A40390" w:rsidP="006F3004">
            <w:pPr>
              <w:pStyle w:val="BodyText"/>
              <w:tabs>
                <w:tab w:val="decimal" w:pos="774"/>
              </w:tabs>
              <w:spacing w:after="0" w:line="240" w:lineRule="auto"/>
              <w:ind w:left="-108" w:right="-81"/>
              <w:rPr>
                <w:rFonts w:asciiTheme="minorHAnsi" w:hAnsiTheme="minorHAnsi" w:cstheme="minorHAnsi"/>
                <w:szCs w:val="22"/>
              </w:rPr>
            </w:pPr>
          </w:p>
        </w:tc>
        <w:tc>
          <w:tcPr>
            <w:tcW w:w="643" w:type="pct"/>
            <w:tcBorders>
              <w:top w:val="single" w:sz="4" w:space="0" w:color="auto"/>
            </w:tcBorders>
            <w:shd w:val="clear" w:color="auto" w:fill="auto"/>
            <w:vAlign w:val="bottom"/>
          </w:tcPr>
          <w:p w14:paraId="7A9F63A7" w14:textId="77777777" w:rsidR="00A40390" w:rsidRPr="00B06AF7" w:rsidRDefault="00A40390" w:rsidP="00BB4222">
            <w:pPr>
              <w:pStyle w:val="BodyText"/>
              <w:tabs>
                <w:tab w:val="decimal" w:pos="866"/>
              </w:tabs>
              <w:spacing w:after="0" w:line="240" w:lineRule="auto"/>
              <w:ind w:left="-108" w:right="-81"/>
              <w:rPr>
                <w:rFonts w:asciiTheme="minorHAnsi" w:hAnsiTheme="minorHAnsi" w:cstheme="minorHAnsi"/>
                <w:szCs w:val="22"/>
                <w:rtl/>
                <w:cs/>
              </w:rPr>
            </w:pPr>
          </w:p>
        </w:tc>
        <w:tc>
          <w:tcPr>
            <w:tcW w:w="136" w:type="pct"/>
            <w:shd w:val="clear" w:color="auto" w:fill="auto"/>
            <w:vAlign w:val="bottom"/>
          </w:tcPr>
          <w:p w14:paraId="4FBEF1E2" w14:textId="77777777" w:rsidR="00A40390" w:rsidRPr="00B06AF7" w:rsidRDefault="00A40390" w:rsidP="006F3004">
            <w:pPr>
              <w:pStyle w:val="BodyText"/>
              <w:tabs>
                <w:tab w:val="decimal" w:pos="774"/>
              </w:tabs>
              <w:spacing w:after="0" w:line="240" w:lineRule="auto"/>
              <w:ind w:left="-108" w:right="-81"/>
              <w:rPr>
                <w:rFonts w:asciiTheme="minorHAnsi" w:hAnsiTheme="minorHAnsi" w:cstheme="minorHAnsi"/>
                <w:szCs w:val="22"/>
              </w:rPr>
            </w:pPr>
          </w:p>
        </w:tc>
        <w:tc>
          <w:tcPr>
            <w:tcW w:w="599" w:type="pct"/>
            <w:tcBorders>
              <w:top w:val="single" w:sz="4" w:space="0" w:color="auto"/>
            </w:tcBorders>
            <w:shd w:val="clear" w:color="auto" w:fill="auto"/>
            <w:vAlign w:val="bottom"/>
          </w:tcPr>
          <w:p w14:paraId="6B523A73" w14:textId="77777777" w:rsidR="00A40390" w:rsidRPr="00B06AF7" w:rsidRDefault="00A40390" w:rsidP="00BB4222">
            <w:pPr>
              <w:pStyle w:val="BodyText"/>
              <w:tabs>
                <w:tab w:val="decimal" w:pos="698"/>
              </w:tabs>
              <w:spacing w:after="0" w:line="240" w:lineRule="auto"/>
              <w:ind w:left="-108" w:right="-81"/>
              <w:rPr>
                <w:rFonts w:asciiTheme="minorHAnsi" w:hAnsiTheme="minorHAnsi" w:cstheme="minorHAnsi"/>
                <w:szCs w:val="22"/>
                <w:rtl/>
                <w:cs/>
              </w:rPr>
            </w:pPr>
          </w:p>
        </w:tc>
        <w:tc>
          <w:tcPr>
            <w:tcW w:w="137" w:type="pct"/>
            <w:shd w:val="clear" w:color="auto" w:fill="auto"/>
            <w:vAlign w:val="bottom"/>
          </w:tcPr>
          <w:p w14:paraId="4C993554" w14:textId="77777777" w:rsidR="00A40390" w:rsidRPr="00B06AF7" w:rsidRDefault="00A40390" w:rsidP="006F3004">
            <w:pPr>
              <w:pStyle w:val="BodyText"/>
              <w:tabs>
                <w:tab w:val="decimal" w:pos="774"/>
              </w:tabs>
              <w:spacing w:after="0" w:line="240" w:lineRule="auto"/>
              <w:ind w:left="-108" w:right="-81"/>
              <w:rPr>
                <w:rFonts w:asciiTheme="minorHAnsi" w:hAnsiTheme="minorHAnsi" w:cstheme="minorHAnsi"/>
                <w:szCs w:val="22"/>
              </w:rPr>
            </w:pPr>
          </w:p>
        </w:tc>
        <w:tc>
          <w:tcPr>
            <w:tcW w:w="638" w:type="pct"/>
            <w:tcBorders>
              <w:top w:val="single" w:sz="4" w:space="0" w:color="auto"/>
            </w:tcBorders>
            <w:shd w:val="clear" w:color="auto" w:fill="auto"/>
            <w:vAlign w:val="bottom"/>
          </w:tcPr>
          <w:p w14:paraId="2C9FB28E" w14:textId="77777777" w:rsidR="00A40390" w:rsidRPr="00B06AF7" w:rsidRDefault="00A40390" w:rsidP="006F3004">
            <w:pPr>
              <w:pStyle w:val="BodyText"/>
              <w:tabs>
                <w:tab w:val="decimal" w:pos="774"/>
                <w:tab w:val="decimal" w:pos="990"/>
              </w:tabs>
              <w:spacing w:after="0" w:line="240" w:lineRule="auto"/>
              <w:ind w:left="-108" w:right="-81"/>
              <w:rPr>
                <w:rFonts w:asciiTheme="minorHAnsi" w:hAnsiTheme="minorHAnsi" w:cstheme="minorHAnsi"/>
                <w:szCs w:val="22"/>
                <w:rtl/>
                <w:cs/>
              </w:rPr>
            </w:pPr>
          </w:p>
        </w:tc>
      </w:tr>
      <w:tr w:rsidR="00B7795D" w:rsidRPr="00B06AF7" w14:paraId="2E72D0E4" w14:textId="77777777" w:rsidTr="006F3004">
        <w:trPr>
          <w:trHeight w:val="245"/>
        </w:trPr>
        <w:tc>
          <w:tcPr>
            <w:tcW w:w="1640" w:type="pct"/>
            <w:vAlign w:val="bottom"/>
          </w:tcPr>
          <w:p w14:paraId="436EFB07" w14:textId="3032A54D" w:rsidR="00B7795D" w:rsidRPr="00B7795D" w:rsidRDefault="00B7795D" w:rsidP="006F3004">
            <w:pPr>
              <w:spacing w:line="240" w:lineRule="auto"/>
              <w:ind w:right="-108"/>
              <w:jc w:val="both"/>
              <w:rPr>
                <w:rFonts w:asciiTheme="minorHAnsi" w:hAnsiTheme="minorHAnsi" w:cstheme="minorHAnsi"/>
                <w:b/>
                <w:bCs/>
                <w:szCs w:val="22"/>
                <w:rtl/>
                <w:cs/>
              </w:rPr>
            </w:pPr>
            <w:r w:rsidRPr="00B7795D">
              <w:rPr>
                <w:rFonts w:asciiTheme="minorHAnsi" w:hAnsiTheme="minorHAnsi" w:cstheme="minorHAnsi"/>
                <w:szCs w:val="22"/>
              </w:rPr>
              <w:t xml:space="preserve"> </w:t>
            </w:r>
            <w:r w:rsidRPr="00B7795D">
              <w:rPr>
                <w:rFonts w:asciiTheme="minorHAnsi" w:hAnsiTheme="minorHAnsi" w:cstheme="minorHAnsi"/>
                <w:i/>
                <w:iCs/>
                <w:szCs w:val="22"/>
              </w:rPr>
              <w:t>Attributable to:</w:t>
            </w:r>
          </w:p>
        </w:tc>
        <w:tc>
          <w:tcPr>
            <w:tcW w:w="416" w:type="pct"/>
            <w:shd w:val="clear" w:color="auto" w:fill="auto"/>
            <w:vAlign w:val="bottom"/>
          </w:tcPr>
          <w:p w14:paraId="13A1221F" w14:textId="77777777" w:rsidR="00B7795D" w:rsidRPr="00B06AF7" w:rsidRDefault="00B7795D" w:rsidP="006F3004">
            <w:pPr>
              <w:tabs>
                <w:tab w:val="left" w:pos="180"/>
              </w:tabs>
              <w:spacing w:line="240" w:lineRule="auto"/>
              <w:ind w:left="-108" w:right="-108"/>
              <w:jc w:val="center"/>
              <w:rPr>
                <w:rFonts w:asciiTheme="minorHAnsi" w:hAnsiTheme="minorHAnsi" w:cstheme="minorHAnsi"/>
                <w:szCs w:val="22"/>
                <w:rtl/>
                <w:cs/>
              </w:rPr>
            </w:pPr>
          </w:p>
        </w:tc>
        <w:tc>
          <w:tcPr>
            <w:tcW w:w="660" w:type="pct"/>
            <w:shd w:val="clear" w:color="auto" w:fill="auto"/>
            <w:vAlign w:val="bottom"/>
          </w:tcPr>
          <w:p w14:paraId="27A6CC4A" w14:textId="77777777" w:rsidR="00B7795D" w:rsidRPr="00B06AF7" w:rsidRDefault="00B7795D" w:rsidP="00BB4222">
            <w:pPr>
              <w:pStyle w:val="BodyText"/>
              <w:tabs>
                <w:tab w:val="decimal" w:pos="774"/>
                <w:tab w:val="decimal" w:pos="914"/>
              </w:tabs>
              <w:spacing w:after="0" w:line="240" w:lineRule="auto"/>
              <w:ind w:left="-108" w:right="-81"/>
              <w:rPr>
                <w:rFonts w:asciiTheme="minorHAnsi" w:hAnsiTheme="minorHAnsi" w:cstheme="minorHAnsi"/>
                <w:szCs w:val="22"/>
                <w:rtl/>
                <w:cs/>
              </w:rPr>
            </w:pPr>
          </w:p>
        </w:tc>
        <w:tc>
          <w:tcPr>
            <w:tcW w:w="130" w:type="pct"/>
            <w:shd w:val="clear" w:color="auto" w:fill="auto"/>
            <w:vAlign w:val="bottom"/>
          </w:tcPr>
          <w:p w14:paraId="44F8023B" w14:textId="77777777" w:rsidR="00B7795D" w:rsidRPr="00B06AF7" w:rsidRDefault="00B7795D" w:rsidP="006F3004">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797A78FB" w14:textId="77777777" w:rsidR="00B7795D" w:rsidRPr="00B06AF7" w:rsidRDefault="00B7795D" w:rsidP="00BB4222">
            <w:pPr>
              <w:pStyle w:val="BodyText"/>
              <w:tabs>
                <w:tab w:val="decimal" w:pos="866"/>
              </w:tabs>
              <w:spacing w:after="0" w:line="240" w:lineRule="auto"/>
              <w:ind w:left="-108" w:right="-81"/>
              <w:rPr>
                <w:rFonts w:asciiTheme="minorHAnsi" w:hAnsiTheme="minorHAnsi" w:cstheme="minorHAnsi"/>
                <w:szCs w:val="22"/>
                <w:rtl/>
                <w:cs/>
              </w:rPr>
            </w:pPr>
          </w:p>
        </w:tc>
        <w:tc>
          <w:tcPr>
            <w:tcW w:w="136" w:type="pct"/>
            <w:shd w:val="clear" w:color="auto" w:fill="auto"/>
            <w:vAlign w:val="bottom"/>
          </w:tcPr>
          <w:p w14:paraId="6A80366F" w14:textId="77777777" w:rsidR="00B7795D" w:rsidRPr="00B06AF7" w:rsidRDefault="00B7795D" w:rsidP="006F3004">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53B526E6" w14:textId="77777777" w:rsidR="00B7795D" w:rsidRPr="00B06AF7" w:rsidRDefault="00B7795D" w:rsidP="00BB4222">
            <w:pPr>
              <w:pStyle w:val="BodyText"/>
              <w:tabs>
                <w:tab w:val="decimal" w:pos="698"/>
              </w:tabs>
              <w:spacing w:after="0" w:line="240" w:lineRule="auto"/>
              <w:ind w:left="-108" w:right="-81"/>
              <w:rPr>
                <w:rFonts w:asciiTheme="minorHAnsi" w:hAnsiTheme="minorHAnsi" w:cstheme="minorHAnsi"/>
                <w:szCs w:val="22"/>
                <w:rtl/>
                <w:cs/>
              </w:rPr>
            </w:pPr>
          </w:p>
        </w:tc>
        <w:tc>
          <w:tcPr>
            <w:tcW w:w="137" w:type="pct"/>
            <w:shd w:val="clear" w:color="auto" w:fill="auto"/>
            <w:vAlign w:val="bottom"/>
          </w:tcPr>
          <w:p w14:paraId="67A238F1" w14:textId="77777777" w:rsidR="00B7795D" w:rsidRPr="00B06AF7" w:rsidRDefault="00B7795D" w:rsidP="006F3004">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556F6B43" w14:textId="77777777" w:rsidR="00B7795D" w:rsidRPr="00B06AF7" w:rsidRDefault="00B7795D" w:rsidP="006F3004">
            <w:pPr>
              <w:pStyle w:val="BodyText"/>
              <w:tabs>
                <w:tab w:val="decimal" w:pos="774"/>
                <w:tab w:val="decimal" w:pos="990"/>
              </w:tabs>
              <w:spacing w:after="0" w:line="240" w:lineRule="auto"/>
              <w:ind w:left="-108" w:right="-81"/>
              <w:rPr>
                <w:rFonts w:asciiTheme="minorHAnsi" w:hAnsiTheme="minorHAnsi" w:cstheme="minorHAnsi"/>
                <w:szCs w:val="22"/>
                <w:rtl/>
                <w:cs/>
              </w:rPr>
            </w:pPr>
          </w:p>
        </w:tc>
      </w:tr>
      <w:tr w:rsidR="00B7795D" w:rsidRPr="00B06AF7" w14:paraId="12450CB9" w14:textId="77777777" w:rsidTr="006F3004">
        <w:trPr>
          <w:trHeight w:val="245"/>
        </w:trPr>
        <w:tc>
          <w:tcPr>
            <w:tcW w:w="1640" w:type="pct"/>
            <w:vAlign w:val="bottom"/>
          </w:tcPr>
          <w:p w14:paraId="05C495B8" w14:textId="1F606741" w:rsidR="00B7795D" w:rsidRPr="00B7795D" w:rsidRDefault="00B7795D" w:rsidP="006F3004">
            <w:pPr>
              <w:spacing w:line="240" w:lineRule="auto"/>
              <w:ind w:left="189" w:right="49" w:hanging="189"/>
              <w:rPr>
                <w:rFonts w:asciiTheme="minorHAnsi" w:hAnsiTheme="minorHAnsi" w:cstheme="minorHAnsi"/>
                <w:b/>
                <w:bCs/>
                <w:szCs w:val="22"/>
                <w:rtl/>
                <w:cs/>
              </w:rPr>
            </w:pPr>
            <w:r w:rsidRPr="00B7795D">
              <w:rPr>
                <w:rFonts w:asciiTheme="minorHAnsi" w:hAnsiTheme="minorHAnsi" w:cstheme="minorHAnsi"/>
                <w:szCs w:val="22"/>
              </w:rPr>
              <w:t xml:space="preserve"> Income tax expense from continuing</w:t>
            </w:r>
            <w:r w:rsidR="0064780C">
              <w:rPr>
                <w:rFonts w:asciiTheme="minorHAnsi" w:hAnsiTheme="minorHAnsi" w:cstheme="minorHAnsi"/>
                <w:szCs w:val="22"/>
              </w:rPr>
              <w:t xml:space="preserve"> operations</w:t>
            </w:r>
            <w:r w:rsidR="00920B54">
              <w:rPr>
                <w:rFonts w:asciiTheme="minorHAnsi" w:hAnsiTheme="minorHAnsi" w:cstheme="minorHAnsi"/>
                <w:szCs w:val="22"/>
              </w:rPr>
              <w:t xml:space="preserve"> operations</w:t>
            </w:r>
          </w:p>
        </w:tc>
        <w:tc>
          <w:tcPr>
            <w:tcW w:w="416" w:type="pct"/>
            <w:shd w:val="clear" w:color="auto" w:fill="auto"/>
            <w:vAlign w:val="bottom"/>
          </w:tcPr>
          <w:p w14:paraId="61B073FB" w14:textId="77777777" w:rsidR="00B7795D" w:rsidRPr="00B06AF7" w:rsidRDefault="00B7795D" w:rsidP="006F3004">
            <w:pPr>
              <w:tabs>
                <w:tab w:val="left" w:pos="180"/>
              </w:tabs>
              <w:spacing w:line="240" w:lineRule="auto"/>
              <w:ind w:left="-108" w:right="-108"/>
              <w:jc w:val="center"/>
              <w:rPr>
                <w:rFonts w:asciiTheme="minorHAnsi" w:hAnsiTheme="minorHAnsi" w:cstheme="minorHAnsi"/>
                <w:szCs w:val="22"/>
                <w:rtl/>
                <w:cs/>
              </w:rPr>
            </w:pPr>
          </w:p>
        </w:tc>
        <w:tc>
          <w:tcPr>
            <w:tcW w:w="660" w:type="pct"/>
            <w:shd w:val="clear" w:color="auto" w:fill="auto"/>
            <w:vAlign w:val="bottom"/>
          </w:tcPr>
          <w:p w14:paraId="495E509B" w14:textId="23AF085A" w:rsidR="00B7795D" w:rsidRPr="00B06AF7" w:rsidRDefault="005F1FED" w:rsidP="00BB4222">
            <w:pPr>
              <w:pStyle w:val="BodyText"/>
              <w:tabs>
                <w:tab w:val="decimal" w:pos="914"/>
              </w:tabs>
              <w:spacing w:after="0" w:line="240" w:lineRule="auto"/>
              <w:ind w:left="-108" w:right="-81"/>
              <w:rPr>
                <w:rFonts w:asciiTheme="minorHAnsi" w:hAnsiTheme="minorHAnsi" w:cstheme="minorHAnsi"/>
                <w:szCs w:val="22"/>
                <w:rtl/>
                <w:cs/>
              </w:rPr>
            </w:pPr>
            <w:r>
              <w:rPr>
                <w:rFonts w:asciiTheme="minorHAnsi" w:hAnsiTheme="minorHAnsi" w:cstheme="minorHAnsi"/>
                <w:szCs w:val="22"/>
              </w:rPr>
              <w:t>(855)</w:t>
            </w:r>
          </w:p>
        </w:tc>
        <w:tc>
          <w:tcPr>
            <w:tcW w:w="130" w:type="pct"/>
            <w:shd w:val="clear" w:color="auto" w:fill="auto"/>
            <w:vAlign w:val="bottom"/>
          </w:tcPr>
          <w:p w14:paraId="42471DC7" w14:textId="77777777" w:rsidR="00B7795D" w:rsidRPr="00B06AF7" w:rsidRDefault="00B7795D" w:rsidP="006F3004">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3D4E4278" w14:textId="38FF94FB" w:rsidR="00B7795D" w:rsidRPr="00B06AF7" w:rsidRDefault="00D54AD2" w:rsidP="00BB4222">
            <w:pPr>
              <w:pStyle w:val="BodyText"/>
              <w:tabs>
                <w:tab w:val="decimal" w:pos="866"/>
              </w:tabs>
              <w:spacing w:after="0" w:line="240" w:lineRule="auto"/>
              <w:ind w:left="-108" w:right="-81"/>
              <w:rPr>
                <w:rFonts w:asciiTheme="minorHAnsi" w:hAnsiTheme="minorHAnsi" w:cstheme="minorHAnsi"/>
                <w:szCs w:val="22"/>
                <w:rtl/>
                <w:cs/>
              </w:rPr>
            </w:pPr>
            <w:r>
              <w:rPr>
                <w:rFonts w:asciiTheme="minorHAnsi" w:hAnsiTheme="minorHAnsi" w:cstheme="minorHAnsi"/>
                <w:szCs w:val="22"/>
              </w:rPr>
              <w:t>(833)</w:t>
            </w:r>
          </w:p>
        </w:tc>
        <w:tc>
          <w:tcPr>
            <w:tcW w:w="136" w:type="pct"/>
            <w:shd w:val="clear" w:color="auto" w:fill="auto"/>
            <w:vAlign w:val="bottom"/>
          </w:tcPr>
          <w:p w14:paraId="7E58D400" w14:textId="77777777" w:rsidR="00B7795D" w:rsidRPr="00B06AF7" w:rsidRDefault="00B7795D" w:rsidP="006F3004">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30C9FF1C" w14:textId="2BDAB572" w:rsidR="00B7795D" w:rsidRPr="00B06AF7" w:rsidRDefault="00BB4222" w:rsidP="00BB4222">
            <w:pPr>
              <w:pStyle w:val="BodyText"/>
              <w:tabs>
                <w:tab w:val="decimal" w:pos="698"/>
              </w:tabs>
              <w:spacing w:after="0" w:line="240" w:lineRule="auto"/>
              <w:ind w:left="-108" w:right="-81"/>
              <w:rPr>
                <w:rFonts w:asciiTheme="minorHAnsi" w:hAnsiTheme="minorHAnsi" w:cstheme="minorHAnsi"/>
                <w:szCs w:val="22"/>
                <w:rtl/>
                <w:cs/>
              </w:rPr>
            </w:pPr>
            <w:r>
              <w:rPr>
                <w:rFonts w:asciiTheme="minorHAnsi" w:hAnsiTheme="minorHAnsi" w:cstheme="minorHAnsi"/>
                <w:szCs w:val="22"/>
              </w:rPr>
              <w:t>-</w:t>
            </w:r>
          </w:p>
        </w:tc>
        <w:tc>
          <w:tcPr>
            <w:tcW w:w="137" w:type="pct"/>
            <w:shd w:val="clear" w:color="auto" w:fill="auto"/>
            <w:vAlign w:val="bottom"/>
          </w:tcPr>
          <w:p w14:paraId="504C996E" w14:textId="77777777" w:rsidR="00B7795D" w:rsidRPr="00B06AF7" w:rsidRDefault="00B7795D" w:rsidP="006F3004">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25A6FD02" w14:textId="7305914F" w:rsidR="00B7795D" w:rsidRPr="00B06AF7" w:rsidRDefault="00BB4222" w:rsidP="00BB4222">
            <w:pPr>
              <w:pStyle w:val="BodyText"/>
              <w:tabs>
                <w:tab w:val="decimal" w:pos="866"/>
              </w:tabs>
              <w:spacing w:after="0" w:line="240" w:lineRule="auto"/>
              <w:ind w:left="-108" w:right="-81"/>
              <w:rPr>
                <w:rFonts w:asciiTheme="minorHAnsi" w:hAnsiTheme="minorHAnsi" w:cstheme="minorHAnsi"/>
                <w:szCs w:val="22"/>
                <w:rtl/>
                <w:cs/>
              </w:rPr>
            </w:pPr>
            <w:r>
              <w:rPr>
                <w:rFonts w:asciiTheme="minorHAnsi" w:hAnsiTheme="minorHAnsi" w:cstheme="minorHAnsi"/>
                <w:szCs w:val="22"/>
              </w:rPr>
              <w:t>22</w:t>
            </w:r>
          </w:p>
        </w:tc>
      </w:tr>
      <w:tr w:rsidR="00B7795D" w:rsidRPr="00B06AF7" w14:paraId="20BC4AC7" w14:textId="77777777" w:rsidTr="006F3004">
        <w:trPr>
          <w:trHeight w:val="56"/>
        </w:trPr>
        <w:tc>
          <w:tcPr>
            <w:tcW w:w="1640" w:type="pct"/>
            <w:vAlign w:val="bottom"/>
          </w:tcPr>
          <w:p w14:paraId="4B6715F2" w14:textId="7076BBFB" w:rsidR="00B7795D" w:rsidRPr="00B7795D" w:rsidRDefault="00B7795D" w:rsidP="006F3004">
            <w:pPr>
              <w:spacing w:line="240" w:lineRule="auto"/>
              <w:ind w:left="189" w:right="49" w:hanging="189"/>
              <w:rPr>
                <w:rFonts w:asciiTheme="minorHAnsi" w:hAnsiTheme="minorHAnsi" w:cstheme="minorHAnsi"/>
                <w:szCs w:val="22"/>
                <w:rtl/>
                <w:cs/>
              </w:rPr>
            </w:pPr>
            <w:r w:rsidRPr="00B7795D">
              <w:rPr>
                <w:rFonts w:asciiTheme="minorHAnsi" w:hAnsiTheme="minorHAnsi" w:cstheme="minorHAnsi"/>
                <w:szCs w:val="22"/>
              </w:rPr>
              <w:t xml:space="preserve"> Income tax from discontinued operation</w:t>
            </w:r>
          </w:p>
        </w:tc>
        <w:tc>
          <w:tcPr>
            <w:tcW w:w="416" w:type="pct"/>
            <w:shd w:val="clear" w:color="auto" w:fill="auto"/>
            <w:vAlign w:val="bottom"/>
          </w:tcPr>
          <w:p w14:paraId="4CC1C01A" w14:textId="3A3F582E" w:rsidR="00B7795D" w:rsidRPr="00B06AF7" w:rsidRDefault="0014414A" w:rsidP="006F3004">
            <w:pPr>
              <w:tabs>
                <w:tab w:val="left" w:pos="180"/>
              </w:tabs>
              <w:spacing w:line="240" w:lineRule="auto"/>
              <w:ind w:left="-108" w:right="-108"/>
              <w:jc w:val="center"/>
              <w:rPr>
                <w:rFonts w:asciiTheme="minorHAnsi" w:hAnsiTheme="minorHAnsi" w:cstheme="minorHAnsi"/>
                <w:i/>
                <w:iCs/>
                <w:szCs w:val="22"/>
              </w:rPr>
            </w:pPr>
            <w:r>
              <w:rPr>
                <w:rFonts w:asciiTheme="minorHAnsi" w:hAnsiTheme="minorHAnsi" w:cstheme="minorHAnsi"/>
                <w:i/>
                <w:iCs/>
                <w:szCs w:val="22"/>
              </w:rPr>
              <w:t>14</w:t>
            </w:r>
          </w:p>
        </w:tc>
        <w:tc>
          <w:tcPr>
            <w:tcW w:w="660" w:type="pct"/>
            <w:shd w:val="clear" w:color="auto" w:fill="auto"/>
            <w:vAlign w:val="bottom"/>
          </w:tcPr>
          <w:p w14:paraId="3FF38175" w14:textId="14D9C6B3" w:rsidR="00B7795D" w:rsidRPr="005B77F4" w:rsidRDefault="005B77F4" w:rsidP="00BB4222">
            <w:pPr>
              <w:pStyle w:val="BodyText"/>
              <w:tabs>
                <w:tab w:val="decimal" w:pos="914"/>
              </w:tabs>
              <w:spacing w:after="0" w:line="240" w:lineRule="auto"/>
              <w:ind w:left="-108" w:right="-81"/>
              <w:rPr>
                <w:rFonts w:asciiTheme="minorHAnsi" w:hAnsiTheme="minorHAnsi" w:cs="Browallia New"/>
                <w:szCs w:val="28"/>
                <w:lang w:val="en-US" w:bidi="th-TH"/>
              </w:rPr>
            </w:pPr>
            <w:r>
              <w:rPr>
                <w:rFonts w:asciiTheme="minorHAnsi" w:hAnsiTheme="minorHAnsi" w:cs="Browallia New"/>
                <w:szCs w:val="28"/>
                <w:lang w:val="en-US" w:bidi="th-TH"/>
              </w:rPr>
              <w:t>(8</w:t>
            </w:r>
            <w:r w:rsidR="007C1634">
              <w:rPr>
                <w:rFonts w:asciiTheme="minorHAnsi" w:hAnsiTheme="minorHAnsi" w:cs="Browallia New"/>
                <w:szCs w:val="28"/>
                <w:lang w:val="en-US" w:bidi="th-TH"/>
              </w:rPr>
              <w:t>,309</w:t>
            </w:r>
            <w:r>
              <w:rPr>
                <w:rFonts w:asciiTheme="minorHAnsi" w:hAnsiTheme="minorHAnsi" w:cs="Browallia New"/>
                <w:szCs w:val="28"/>
                <w:lang w:val="en-US" w:bidi="th-TH"/>
              </w:rPr>
              <w:t>)</w:t>
            </w:r>
          </w:p>
        </w:tc>
        <w:tc>
          <w:tcPr>
            <w:tcW w:w="130" w:type="pct"/>
            <w:shd w:val="clear" w:color="auto" w:fill="auto"/>
            <w:vAlign w:val="bottom"/>
          </w:tcPr>
          <w:p w14:paraId="7BBA4170" w14:textId="77777777" w:rsidR="00B7795D" w:rsidRPr="00B06AF7" w:rsidRDefault="00B7795D" w:rsidP="006F3004">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336D6105" w14:textId="4E614683" w:rsidR="00B7795D" w:rsidRPr="00B06AF7" w:rsidRDefault="002B3460" w:rsidP="00BB4222">
            <w:pPr>
              <w:pStyle w:val="BodyText"/>
              <w:tabs>
                <w:tab w:val="decimal" w:pos="866"/>
              </w:tabs>
              <w:spacing w:after="0" w:line="240" w:lineRule="auto"/>
              <w:ind w:left="-108" w:right="-81"/>
              <w:rPr>
                <w:rFonts w:asciiTheme="minorHAnsi" w:hAnsiTheme="minorHAnsi" w:cstheme="minorHAnsi"/>
                <w:szCs w:val="22"/>
                <w:rtl/>
                <w:cs/>
              </w:rPr>
            </w:pPr>
            <w:r>
              <w:rPr>
                <w:rFonts w:asciiTheme="minorHAnsi" w:hAnsiTheme="minorHAnsi" w:cstheme="minorHAnsi"/>
                <w:szCs w:val="22"/>
              </w:rPr>
              <w:t>(8</w:t>
            </w:r>
            <w:r w:rsidR="00FC7312">
              <w:rPr>
                <w:rFonts w:asciiTheme="minorHAnsi" w:hAnsiTheme="minorHAnsi" w:cstheme="minorHAnsi"/>
                <w:szCs w:val="22"/>
              </w:rPr>
              <w:t>,309</w:t>
            </w:r>
            <w:r>
              <w:rPr>
                <w:rFonts w:asciiTheme="minorHAnsi" w:hAnsiTheme="minorHAnsi" w:cstheme="minorHAnsi"/>
                <w:szCs w:val="22"/>
              </w:rPr>
              <w:t>)</w:t>
            </w:r>
          </w:p>
        </w:tc>
        <w:tc>
          <w:tcPr>
            <w:tcW w:w="136" w:type="pct"/>
            <w:shd w:val="clear" w:color="auto" w:fill="auto"/>
            <w:vAlign w:val="bottom"/>
          </w:tcPr>
          <w:p w14:paraId="062FD60F" w14:textId="77777777" w:rsidR="00B7795D" w:rsidRPr="00B06AF7" w:rsidRDefault="00B7795D" w:rsidP="006F3004">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7433BDBC" w14:textId="006FA4CB" w:rsidR="00B7795D" w:rsidRPr="00B06AF7" w:rsidRDefault="00BB4222" w:rsidP="00BB4222">
            <w:pPr>
              <w:pStyle w:val="BodyText"/>
              <w:tabs>
                <w:tab w:val="decimal" w:pos="698"/>
              </w:tabs>
              <w:spacing w:after="0" w:line="240" w:lineRule="auto"/>
              <w:ind w:left="-108" w:right="-81"/>
              <w:rPr>
                <w:rFonts w:asciiTheme="minorHAnsi" w:hAnsiTheme="minorHAnsi" w:cstheme="minorHAnsi"/>
                <w:szCs w:val="22"/>
                <w:rtl/>
                <w:cs/>
              </w:rPr>
            </w:pPr>
            <w:r>
              <w:rPr>
                <w:rFonts w:asciiTheme="minorHAnsi" w:hAnsiTheme="minorHAnsi" w:cstheme="minorHAnsi"/>
                <w:szCs w:val="22"/>
              </w:rPr>
              <w:t>-</w:t>
            </w:r>
          </w:p>
        </w:tc>
        <w:tc>
          <w:tcPr>
            <w:tcW w:w="137" w:type="pct"/>
            <w:shd w:val="clear" w:color="auto" w:fill="auto"/>
            <w:vAlign w:val="bottom"/>
          </w:tcPr>
          <w:p w14:paraId="0002CFA9" w14:textId="77777777" w:rsidR="00B7795D" w:rsidRPr="00B06AF7" w:rsidRDefault="00B7795D" w:rsidP="006F3004">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06E52B57" w14:textId="37A46F86" w:rsidR="00B7795D" w:rsidRPr="00B06AF7" w:rsidRDefault="00BB4222" w:rsidP="00BB4222">
            <w:pPr>
              <w:pStyle w:val="BodyText"/>
              <w:tabs>
                <w:tab w:val="decimal" w:pos="698"/>
              </w:tabs>
              <w:spacing w:after="0" w:line="240" w:lineRule="auto"/>
              <w:ind w:left="-108" w:right="-81"/>
              <w:rPr>
                <w:rFonts w:asciiTheme="minorHAnsi" w:hAnsiTheme="minorHAnsi" w:cstheme="minorHAnsi"/>
                <w:szCs w:val="22"/>
                <w:rtl/>
                <w:cs/>
              </w:rPr>
            </w:pPr>
            <w:r>
              <w:rPr>
                <w:rFonts w:asciiTheme="minorHAnsi" w:hAnsiTheme="minorHAnsi" w:cstheme="minorHAnsi"/>
                <w:szCs w:val="22"/>
              </w:rPr>
              <w:t>-</w:t>
            </w:r>
          </w:p>
        </w:tc>
      </w:tr>
      <w:tr w:rsidR="005D3E23" w:rsidRPr="00B06AF7" w14:paraId="5C39B6F3" w14:textId="77777777" w:rsidTr="006F3004">
        <w:trPr>
          <w:trHeight w:val="325"/>
        </w:trPr>
        <w:tc>
          <w:tcPr>
            <w:tcW w:w="1640" w:type="pct"/>
            <w:vAlign w:val="bottom"/>
          </w:tcPr>
          <w:p w14:paraId="3A13CDBA" w14:textId="48097D66" w:rsidR="005D3E23" w:rsidRPr="00B06AF7" w:rsidRDefault="005D3E23" w:rsidP="006F3004">
            <w:pPr>
              <w:spacing w:line="240" w:lineRule="auto"/>
              <w:ind w:right="-108"/>
              <w:jc w:val="both"/>
              <w:rPr>
                <w:rFonts w:asciiTheme="minorHAnsi" w:hAnsiTheme="minorHAnsi" w:cstheme="minorHAnsi"/>
                <w:b/>
                <w:bCs/>
                <w:szCs w:val="22"/>
                <w:rtl/>
                <w:cs/>
              </w:rPr>
            </w:pPr>
            <w:r w:rsidRPr="00B06AF7">
              <w:rPr>
                <w:rFonts w:asciiTheme="minorHAnsi" w:hAnsiTheme="minorHAnsi" w:cstheme="minorHAnsi"/>
                <w:b/>
                <w:bCs/>
                <w:szCs w:val="22"/>
              </w:rPr>
              <w:t>Total tax</w:t>
            </w:r>
          </w:p>
        </w:tc>
        <w:tc>
          <w:tcPr>
            <w:tcW w:w="416" w:type="pct"/>
            <w:shd w:val="clear" w:color="auto" w:fill="auto"/>
            <w:vAlign w:val="bottom"/>
          </w:tcPr>
          <w:p w14:paraId="24C81A82" w14:textId="77777777" w:rsidR="005D3E23" w:rsidRPr="00B06AF7" w:rsidRDefault="005D3E23" w:rsidP="006F3004">
            <w:pPr>
              <w:tabs>
                <w:tab w:val="left" w:pos="522"/>
              </w:tabs>
              <w:spacing w:line="240" w:lineRule="auto"/>
              <w:ind w:left="-108" w:right="-108"/>
              <w:jc w:val="center"/>
              <w:rPr>
                <w:rFonts w:asciiTheme="minorHAnsi" w:hAnsiTheme="minorHAnsi" w:cstheme="minorHAnsi"/>
                <w:b/>
                <w:bCs/>
                <w:szCs w:val="22"/>
                <w:rtl/>
                <w:cs/>
              </w:rPr>
            </w:pPr>
          </w:p>
        </w:tc>
        <w:tc>
          <w:tcPr>
            <w:tcW w:w="660" w:type="pct"/>
            <w:tcBorders>
              <w:top w:val="single" w:sz="4" w:space="0" w:color="auto"/>
              <w:bottom w:val="double" w:sz="4" w:space="0" w:color="auto"/>
            </w:tcBorders>
            <w:shd w:val="clear" w:color="auto" w:fill="auto"/>
            <w:vAlign w:val="bottom"/>
          </w:tcPr>
          <w:p w14:paraId="2BADC113" w14:textId="151F2E16" w:rsidR="005D3E23" w:rsidRPr="00B06AF7" w:rsidRDefault="007478DA" w:rsidP="00BB4222">
            <w:pPr>
              <w:pStyle w:val="BodyText"/>
              <w:tabs>
                <w:tab w:val="decimal" w:pos="914"/>
              </w:tabs>
              <w:spacing w:after="0" w:line="240" w:lineRule="auto"/>
              <w:ind w:left="-108" w:right="-81"/>
              <w:rPr>
                <w:rFonts w:asciiTheme="minorHAnsi" w:hAnsiTheme="minorHAnsi" w:cstheme="minorHAnsi"/>
                <w:b/>
                <w:bCs/>
                <w:szCs w:val="22"/>
              </w:rPr>
            </w:pPr>
            <w:r>
              <w:rPr>
                <w:rFonts w:asciiTheme="minorHAnsi" w:hAnsiTheme="minorHAnsi" w:cstheme="minorHAnsi"/>
                <w:b/>
                <w:bCs/>
                <w:szCs w:val="22"/>
              </w:rPr>
              <w:t>(9,164)</w:t>
            </w:r>
          </w:p>
        </w:tc>
        <w:tc>
          <w:tcPr>
            <w:tcW w:w="130" w:type="pct"/>
            <w:shd w:val="clear" w:color="auto" w:fill="auto"/>
            <w:vAlign w:val="bottom"/>
          </w:tcPr>
          <w:p w14:paraId="43D4B332" w14:textId="77777777" w:rsidR="005D3E23" w:rsidRPr="00B06AF7" w:rsidRDefault="005D3E23" w:rsidP="006F3004">
            <w:pPr>
              <w:pStyle w:val="BodyText"/>
              <w:tabs>
                <w:tab w:val="decimal" w:pos="774"/>
              </w:tabs>
              <w:spacing w:after="0" w:line="240" w:lineRule="auto"/>
              <w:ind w:left="-108" w:right="-81"/>
              <w:rPr>
                <w:rFonts w:asciiTheme="minorHAnsi" w:hAnsiTheme="minorHAnsi" w:cstheme="minorHAnsi"/>
                <w:b/>
                <w:bCs/>
                <w:szCs w:val="22"/>
              </w:rPr>
            </w:pPr>
          </w:p>
        </w:tc>
        <w:tc>
          <w:tcPr>
            <w:tcW w:w="643" w:type="pct"/>
            <w:tcBorders>
              <w:top w:val="single" w:sz="4" w:space="0" w:color="auto"/>
              <w:bottom w:val="double" w:sz="4" w:space="0" w:color="auto"/>
            </w:tcBorders>
            <w:shd w:val="clear" w:color="auto" w:fill="auto"/>
            <w:vAlign w:val="bottom"/>
          </w:tcPr>
          <w:p w14:paraId="51EB4EF8" w14:textId="77777777" w:rsidR="005D3E23" w:rsidRPr="00B06AF7" w:rsidRDefault="005D3E23" w:rsidP="00BB4222">
            <w:pPr>
              <w:pStyle w:val="BodyText"/>
              <w:tabs>
                <w:tab w:val="decimal" w:pos="866"/>
              </w:tabs>
              <w:spacing w:after="0" w:line="240" w:lineRule="auto"/>
              <w:ind w:left="-108" w:right="-81"/>
              <w:rPr>
                <w:rFonts w:asciiTheme="minorHAnsi" w:hAnsiTheme="minorHAnsi" w:cstheme="minorHAnsi"/>
                <w:b/>
                <w:bCs/>
                <w:szCs w:val="22"/>
              </w:rPr>
            </w:pPr>
            <w:r>
              <w:rPr>
                <w:rFonts w:asciiTheme="minorHAnsi" w:hAnsiTheme="minorHAnsi" w:cstheme="minorHAnsi"/>
                <w:b/>
                <w:bCs/>
                <w:szCs w:val="22"/>
              </w:rPr>
              <w:t>(9,142)</w:t>
            </w:r>
          </w:p>
        </w:tc>
        <w:tc>
          <w:tcPr>
            <w:tcW w:w="136" w:type="pct"/>
            <w:shd w:val="clear" w:color="auto" w:fill="auto"/>
            <w:vAlign w:val="bottom"/>
          </w:tcPr>
          <w:p w14:paraId="4B4156B6" w14:textId="77777777" w:rsidR="005D3E23" w:rsidRPr="00B06AF7" w:rsidRDefault="005D3E23" w:rsidP="006F3004">
            <w:pPr>
              <w:pStyle w:val="BodyText"/>
              <w:tabs>
                <w:tab w:val="decimal" w:pos="774"/>
              </w:tabs>
              <w:spacing w:after="0" w:line="240" w:lineRule="auto"/>
              <w:ind w:left="-108" w:right="-81"/>
              <w:rPr>
                <w:rFonts w:asciiTheme="minorHAnsi" w:hAnsiTheme="minorHAnsi" w:cstheme="minorHAnsi"/>
                <w:b/>
                <w:bCs/>
                <w:szCs w:val="22"/>
              </w:rPr>
            </w:pPr>
          </w:p>
        </w:tc>
        <w:tc>
          <w:tcPr>
            <w:tcW w:w="599" w:type="pct"/>
            <w:tcBorders>
              <w:top w:val="single" w:sz="4" w:space="0" w:color="auto"/>
              <w:bottom w:val="double" w:sz="4" w:space="0" w:color="auto"/>
            </w:tcBorders>
            <w:shd w:val="clear" w:color="auto" w:fill="auto"/>
            <w:vAlign w:val="bottom"/>
          </w:tcPr>
          <w:p w14:paraId="24A85D0F" w14:textId="5611B312" w:rsidR="005D3E23" w:rsidRPr="00BB4222" w:rsidRDefault="00BB4222" w:rsidP="00BB4222">
            <w:pPr>
              <w:pStyle w:val="BodyText"/>
              <w:tabs>
                <w:tab w:val="decimal" w:pos="698"/>
              </w:tabs>
              <w:spacing w:after="0" w:line="240" w:lineRule="auto"/>
              <w:ind w:left="-108" w:right="-81"/>
              <w:rPr>
                <w:rFonts w:asciiTheme="minorHAnsi" w:hAnsiTheme="minorHAnsi" w:cstheme="minorHAnsi"/>
                <w:b/>
                <w:bCs/>
                <w:szCs w:val="22"/>
              </w:rPr>
            </w:pPr>
            <w:r w:rsidRPr="00BB4222">
              <w:rPr>
                <w:rFonts w:asciiTheme="minorHAnsi" w:hAnsiTheme="minorHAnsi" w:cstheme="minorHAnsi"/>
                <w:b/>
                <w:bCs/>
                <w:szCs w:val="22"/>
              </w:rPr>
              <w:t>-</w:t>
            </w:r>
          </w:p>
        </w:tc>
        <w:tc>
          <w:tcPr>
            <w:tcW w:w="137" w:type="pct"/>
            <w:shd w:val="clear" w:color="auto" w:fill="auto"/>
            <w:vAlign w:val="bottom"/>
          </w:tcPr>
          <w:p w14:paraId="6A06D33A" w14:textId="77777777" w:rsidR="005D3E23" w:rsidRPr="00B06AF7" w:rsidRDefault="005D3E23" w:rsidP="006F3004">
            <w:pPr>
              <w:pStyle w:val="BodyText"/>
              <w:tabs>
                <w:tab w:val="decimal" w:pos="774"/>
              </w:tabs>
              <w:spacing w:after="0" w:line="240" w:lineRule="auto"/>
              <w:ind w:left="-108" w:right="-81"/>
              <w:rPr>
                <w:rFonts w:asciiTheme="minorHAnsi" w:hAnsiTheme="minorHAnsi" w:cstheme="minorHAnsi"/>
                <w:b/>
                <w:bCs/>
                <w:szCs w:val="22"/>
              </w:rPr>
            </w:pPr>
          </w:p>
        </w:tc>
        <w:tc>
          <w:tcPr>
            <w:tcW w:w="638" w:type="pct"/>
            <w:tcBorders>
              <w:top w:val="single" w:sz="4" w:space="0" w:color="auto"/>
              <w:bottom w:val="double" w:sz="4" w:space="0" w:color="auto"/>
            </w:tcBorders>
            <w:shd w:val="clear" w:color="auto" w:fill="auto"/>
            <w:vAlign w:val="bottom"/>
          </w:tcPr>
          <w:p w14:paraId="22E23C8D" w14:textId="77777777" w:rsidR="005D3E23" w:rsidRPr="00B06AF7" w:rsidRDefault="005D3E23" w:rsidP="00BB4222">
            <w:pPr>
              <w:pStyle w:val="BodyText"/>
              <w:tabs>
                <w:tab w:val="decimal" w:pos="866"/>
              </w:tabs>
              <w:spacing w:after="0" w:line="240" w:lineRule="auto"/>
              <w:ind w:left="-108" w:right="-81"/>
              <w:rPr>
                <w:rFonts w:asciiTheme="minorHAnsi" w:hAnsiTheme="minorHAnsi" w:cstheme="minorHAnsi"/>
                <w:b/>
                <w:bCs/>
                <w:szCs w:val="22"/>
              </w:rPr>
            </w:pPr>
            <w:r>
              <w:rPr>
                <w:rFonts w:asciiTheme="minorHAnsi" w:hAnsiTheme="minorHAnsi" w:cstheme="minorHAnsi"/>
                <w:b/>
                <w:bCs/>
                <w:szCs w:val="22"/>
              </w:rPr>
              <w:t>22</w:t>
            </w:r>
          </w:p>
        </w:tc>
      </w:tr>
    </w:tbl>
    <w:p w14:paraId="1FC0AF0F" w14:textId="77777777" w:rsidR="00A40390" w:rsidRPr="00850816" w:rsidRDefault="00A40390" w:rsidP="0034381D">
      <w:pPr>
        <w:rPr>
          <w:rFonts w:asciiTheme="minorHAnsi" w:hAnsiTheme="minorHAnsi" w:cstheme="minorBidi"/>
          <w:szCs w:val="28"/>
          <w:cs/>
          <w:lang w:bidi="th-TH"/>
        </w:rPr>
      </w:pPr>
    </w:p>
    <w:p w14:paraId="6A53FB04" w14:textId="77777777" w:rsidR="001747E9" w:rsidRDefault="001747E9">
      <w:pPr>
        <w:spacing w:line="240" w:lineRule="auto"/>
        <w:rPr>
          <w:rFonts w:asciiTheme="minorHAnsi" w:hAnsiTheme="minorHAnsi" w:cstheme="minorHAnsi"/>
          <w:b/>
          <w:bCs/>
          <w:i/>
          <w:iCs/>
          <w:szCs w:val="22"/>
        </w:rPr>
      </w:pPr>
      <w:r>
        <w:rPr>
          <w:rFonts w:asciiTheme="minorHAnsi" w:hAnsiTheme="minorHAnsi" w:cstheme="minorHAnsi"/>
          <w:b/>
          <w:bCs/>
          <w:i/>
          <w:iCs/>
          <w:szCs w:val="22"/>
        </w:rPr>
        <w:br w:type="page"/>
      </w:r>
    </w:p>
    <w:p w14:paraId="314C93A8" w14:textId="0884D109" w:rsidR="0034381D" w:rsidRPr="00B06AF7" w:rsidRDefault="0034381D" w:rsidP="0034381D">
      <w:pPr>
        <w:spacing w:line="240" w:lineRule="auto"/>
        <w:ind w:right="-108" w:firstLine="540"/>
        <w:jc w:val="both"/>
        <w:rPr>
          <w:rFonts w:asciiTheme="minorHAnsi" w:hAnsiTheme="minorHAnsi" w:cstheme="minorHAnsi"/>
          <w:b/>
          <w:bCs/>
          <w:szCs w:val="22"/>
        </w:rPr>
      </w:pPr>
      <w:r w:rsidRPr="00B06AF7">
        <w:rPr>
          <w:rFonts w:asciiTheme="minorHAnsi" w:hAnsiTheme="minorHAnsi" w:cstheme="minorHAnsi"/>
          <w:b/>
          <w:bCs/>
          <w:i/>
          <w:iCs/>
          <w:szCs w:val="22"/>
        </w:rPr>
        <w:t>Reconciliation of effective tax rate</w:t>
      </w:r>
    </w:p>
    <w:p w14:paraId="61C961F4" w14:textId="77777777" w:rsidR="0034381D" w:rsidRPr="00B06AF7" w:rsidRDefault="0034381D" w:rsidP="0034381D">
      <w:pPr>
        <w:spacing w:line="240" w:lineRule="auto"/>
        <w:ind w:right="-108" w:firstLine="540"/>
        <w:jc w:val="both"/>
        <w:rPr>
          <w:rFonts w:asciiTheme="minorHAnsi" w:hAnsiTheme="minorHAnsi" w:cstheme="minorHAnsi"/>
          <w:szCs w:val="22"/>
        </w:rPr>
      </w:pPr>
    </w:p>
    <w:tbl>
      <w:tblPr>
        <w:tblW w:w="9324" w:type="dxa"/>
        <w:tblInd w:w="428" w:type="dxa"/>
        <w:tblLayout w:type="fixed"/>
        <w:tblLook w:val="01E0" w:firstRow="1" w:lastRow="1" w:firstColumn="1" w:lastColumn="1" w:noHBand="0" w:noVBand="0"/>
      </w:tblPr>
      <w:tblGrid>
        <w:gridCol w:w="4393"/>
        <w:gridCol w:w="895"/>
        <w:gridCol w:w="236"/>
        <w:gridCol w:w="1239"/>
        <w:gridCol w:w="236"/>
        <w:gridCol w:w="868"/>
        <w:gridCol w:w="236"/>
        <w:gridCol w:w="1221"/>
      </w:tblGrid>
      <w:tr w:rsidR="0034381D" w:rsidRPr="00B06AF7" w14:paraId="1359C8B8" w14:textId="77777777" w:rsidTr="00E94DA1">
        <w:tc>
          <w:tcPr>
            <w:tcW w:w="4393" w:type="dxa"/>
            <w:shd w:val="clear" w:color="auto" w:fill="auto"/>
            <w:vAlign w:val="bottom"/>
          </w:tcPr>
          <w:p w14:paraId="05BFCA40" w14:textId="77777777" w:rsidR="0034381D" w:rsidRPr="00B06AF7" w:rsidRDefault="0034381D" w:rsidP="00AF220D">
            <w:pPr>
              <w:spacing w:line="240" w:lineRule="auto"/>
              <w:rPr>
                <w:rFonts w:asciiTheme="minorHAnsi" w:hAnsiTheme="minorHAnsi" w:cstheme="minorHAnsi"/>
                <w:bCs/>
                <w:i/>
                <w:iCs/>
                <w:szCs w:val="22"/>
              </w:rPr>
            </w:pPr>
          </w:p>
        </w:tc>
        <w:tc>
          <w:tcPr>
            <w:tcW w:w="4931" w:type="dxa"/>
            <w:gridSpan w:val="7"/>
            <w:shd w:val="clear" w:color="auto" w:fill="auto"/>
            <w:vAlign w:val="bottom"/>
          </w:tcPr>
          <w:p w14:paraId="29BEAF5A" w14:textId="77777777" w:rsidR="0034381D" w:rsidRPr="00B06AF7" w:rsidRDefault="0034381D" w:rsidP="00AF220D">
            <w:pPr>
              <w:spacing w:line="240" w:lineRule="auto"/>
              <w:ind w:left="-108" w:right="-108"/>
              <w:jc w:val="center"/>
              <w:rPr>
                <w:rFonts w:asciiTheme="minorHAnsi" w:hAnsiTheme="minorHAnsi" w:cstheme="minorHAnsi"/>
                <w:b/>
                <w:szCs w:val="22"/>
              </w:rPr>
            </w:pPr>
            <w:r w:rsidRPr="00B06AF7">
              <w:rPr>
                <w:rFonts w:asciiTheme="minorHAnsi" w:hAnsiTheme="minorHAnsi" w:cstheme="minorHAnsi"/>
                <w:b/>
                <w:color w:val="000000"/>
                <w:szCs w:val="22"/>
              </w:rPr>
              <w:t>Consolidated financial statements</w:t>
            </w:r>
          </w:p>
        </w:tc>
      </w:tr>
      <w:tr w:rsidR="0034381D" w:rsidRPr="00B06AF7" w14:paraId="6287B5B4" w14:textId="77777777" w:rsidTr="00E94DA1">
        <w:tc>
          <w:tcPr>
            <w:tcW w:w="4393" w:type="dxa"/>
            <w:shd w:val="clear" w:color="auto" w:fill="auto"/>
            <w:vAlign w:val="bottom"/>
          </w:tcPr>
          <w:p w14:paraId="7675F715" w14:textId="77777777" w:rsidR="0034381D" w:rsidRPr="00B06AF7" w:rsidRDefault="0034381D" w:rsidP="00AF220D">
            <w:pPr>
              <w:spacing w:line="240" w:lineRule="auto"/>
              <w:ind w:right="-108"/>
              <w:jc w:val="both"/>
              <w:rPr>
                <w:rFonts w:asciiTheme="minorHAnsi" w:hAnsiTheme="minorHAnsi" w:cstheme="minorHAnsi"/>
                <w:b/>
                <w:bCs/>
                <w:i/>
                <w:iCs/>
                <w:szCs w:val="22"/>
              </w:rPr>
            </w:pPr>
          </w:p>
        </w:tc>
        <w:tc>
          <w:tcPr>
            <w:tcW w:w="2370" w:type="dxa"/>
            <w:gridSpan w:val="3"/>
            <w:shd w:val="clear" w:color="auto" w:fill="auto"/>
            <w:vAlign w:val="bottom"/>
          </w:tcPr>
          <w:p w14:paraId="2694E255" w14:textId="04F4040D" w:rsidR="0034381D" w:rsidRPr="00B06AF7" w:rsidRDefault="0034381D" w:rsidP="00AF220D">
            <w:pPr>
              <w:spacing w:line="240" w:lineRule="auto"/>
              <w:jc w:val="center"/>
              <w:rPr>
                <w:rFonts w:asciiTheme="minorHAnsi" w:hAnsiTheme="minorHAnsi" w:cstheme="minorHAnsi"/>
                <w:szCs w:val="22"/>
              </w:rPr>
            </w:pPr>
            <w:r w:rsidRPr="00B06AF7">
              <w:rPr>
                <w:rFonts w:asciiTheme="minorHAnsi" w:hAnsiTheme="minorHAnsi" w:cstheme="minorHAnsi"/>
                <w:szCs w:val="22"/>
              </w:rPr>
              <w:t>20</w:t>
            </w:r>
            <w:r w:rsidR="00272259">
              <w:rPr>
                <w:rFonts w:asciiTheme="minorHAnsi" w:hAnsiTheme="minorHAnsi" w:cstheme="minorHAnsi"/>
                <w:szCs w:val="22"/>
              </w:rPr>
              <w:t>20</w:t>
            </w:r>
          </w:p>
        </w:tc>
        <w:tc>
          <w:tcPr>
            <w:tcW w:w="236" w:type="dxa"/>
            <w:shd w:val="clear" w:color="auto" w:fill="auto"/>
            <w:vAlign w:val="bottom"/>
          </w:tcPr>
          <w:p w14:paraId="38BB9A8A" w14:textId="77777777" w:rsidR="0034381D" w:rsidRPr="00B06AF7" w:rsidRDefault="0034381D" w:rsidP="00AF220D">
            <w:pPr>
              <w:spacing w:line="240" w:lineRule="auto"/>
              <w:jc w:val="center"/>
              <w:rPr>
                <w:rFonts w:asciiTheme="minorHAnsi" w:hAnsiTheme="minorHAnsi" w:cstheme="minorHAnsi"/>
                <w:szCs w:val="22"/>
              </w:rPr>
            </w:pPr>
          </w:p>
        </w:tc>
        <w:tc>
          <w:tcPr>
            <w:tcW w:w="2325" w:type="dxa"/>
            <w:gridSpan w:val="3"/>
            <w:shd w:val="clear" w:color="auto" w:fill="auto"/>
            <w:vAlign w:val="bottom"/>
          </w:tcPr>
          <w:p w14:paraId="10247ACD" w14:textId="252B0A75" w:rsidR="0034381D" w:rsidRPr="00B06AF7" w:rsidRDefault="0034381D" w:rsidP="00AF220D">
            <w:pPr>
              <w:spacing w:line="240" w:lineRule="auto"/>
              <w:jc w:val="center"/>
              <w:rPr>
                <w:rFonts w:asciiTheme="minorHAnsi" w:hAnsiTheme="minorHAnsi" w:cstheme="minorHAnsi"/>
                <w:szCs w:val="22"/>
              </w:rPr>
            </w:pPr>
            <w:r w:rsidRPr="00B06AF7">
              <w:rPr>
                <w:rFonts w:asciiTheme="minorHAnsi" w:hAnsiTheme="minorHAnsi" w:cstheme="minorHAnsi"/>
                <w:szCs w:val="22"/>
              </w:rPr>
              <w:t>201</w:t>
            </w:r>
            <w:r w:rsidR="00272259">
              <w:rPr>
                <w:rFonts w:asciiTheme="minorHAnsi" w:hAnsiTheme="minorHAnsi" w:cstheme="minorHAnsi"/>
                <w:szCs w:val="22"/>
              </w:rPr>
              <w:t>9</w:t>
            </w:r>
          </w:p>
        </w:tc>
      </w:tr>
      <w:tr w:rsidR="0034381D" w:rsidRPr="00B06AF7" w14:paraId="6ED7C0A8" w14:textId="77777777" w:rsidTr="00E94DA1">
        <w:tc>
          <w:tcPr>
            <w:tcW w:w="4393" w:type="dxa"/>
            <w:shd w:val="clear" w:color="auto" w:fill="auto"/>
            <w:vAlign w:val="bottom"/>
          </w:tcPr>
          <w:p w14:paraId="0B52B32E" w14:textId="77777777" w:rsidR="0034381D" w:rsidRPr="00B06AF7" w:rsidRDefault="0034381D" w:rsidP="00AF220D">
            <w:pPr>
              <w:spacing w:line="240" w:lineRule="auto"/>
              <w:rPr>
                <w:rFonts w:asciiTheme="minorHAnsi" w:hAnsiTheme="minorHAnsi" w:cstheme="minorHAnsi"/>
                <w:szCs w:val="22"/>
              </w:rPr>
            </w:pPr>
            <w:r w:rsidRPr="00B06AF7">
              <w:rPr>
                <w:rFonts w:asciiTheme="minorHAnsi" w:hAnsiTheme="minorHAnsi" w:cstheme="minorHAnsi"/>
                <w:bCs/>
                <w:i/>
                <w:iCs/>
                <w:szCs w:val="22"/>
              </w:rPr>
              <w:t xml:space="preserve">   </w:t>
            </w:r>
          </w:p>
        </w:tc>
        <w:tc>
          <w:tcPr>
            <w:tcW w:w="895" w:type="dxa"/>
            <w:shd w:val="clear" w:color="auto" w:fill="auto"/>
            <w:vAlign w:val="bottom"/>
          </w:tcPr>
          <w:p w14:paraId="7EB097B1" w14:textId="77777777" w:rsidR="0034381D" w:rsidRPr="00B06AF7" w:rsidRDefault="0034381D" w:rsidP="00AF220D">
            <w:pPr>
              <w:pStyle w:val="acctfourfigures"/>
              <w:tabs>
                <w:tab w:val="clear" w:pos="765"/>
              </w:tabs>
              <w:spacing w:line="240" w:lineRule="auto"/>
              <w:jc w:val="center"/>
              <w:rPr>
                <w:rFonts w:asciiTheme="minorHAnsi" w:hAnsiTheme="minorHAnsi" w:cstheme="minorHAnsi"/>
                <w:i/>
                <w:iCs/>
                <w:szCs w:val="22"/>
              </w:rPr>
            </w:pPr>
            <w:r w:rsidRPr="00B06AF7">
              <w:rPr>
                <w:rFonts w:asciiTheme="minorHAnsi" w:hAnsiTheme="minorHAnsi" w:cstheme="minorHAnsi"/>
                <w:i/>
                <w:iCs/>
                <w:szCs w:val="22"/>
              </w:rPr>
              <w:t>Rate</w:t>
            </w:r>
          </w:p>
          <w:p w14:paraId="57B8530A" w14:textId="77777777" w:rsidR="0034381D" w:rsidRPr="00B06AF7" w:rsidRDefault="0034381D" w:rsidP="00AF220D">
            <w:pPr>
              <w:pStyle w:val="acctfourfigures"/>
              <w:tabs>
                <w:tab w:val="clear" w:pos="765"/>
              </w:tabs>
              <w:spacing w:line="240" w:lineRule="auto"/>
              <w:ind w:left="-79" w:right="-18"/>
              <w:jc w:val="center"/>
              <w:rPr>
                <w:rFonts w:asciiTheme="minorHAnsi" w:hAnsiTheme="minorHAnsi" w:cstheme="minorHAnsi"/>
                <w:i/>
                <w:iCs/>
                <w:szCs w:val="22"/>
                <w:lang w:val="en-US" w:bidi="th-TH"/>
              </w:rPr>
            </w:pPr>
            <w:r w:rsidRPr="00B06AF7">
              <w:rPr>
                <w:rFonts w:asciiTheme="minorHAnsi" w:hAnsiTheme="minorHAnsi" w:cstheme="minorHAnsi"/>
                <w:i/>
                <w:iCs/>
                <w:szCs w:val="22"/>
                <w:lang w:bidi="th-TH"/>
              </w:rPr>
              <w:t>(%)</w:t>
            </w:r>
          </w:p>
        </w:tc>
        <w:tc>
          <w:tcPr>
            <w:tcW w:w="236" w:type="dxa"/>
            <w:shd w:val="clear" w:color="auto" w:fill="auto"/>
            <w:vAlign w:val="bottom"/>
          </w:tcPr>
          <w:p w14:paraId="55569CA5" w14:textId="77777777" w:rsidR="0034381D" w:rsidRPr="00B06AF7" w:rsidRDefault="0034381D" w:rsidP="00AF220D">
            <w:pPr>
              <w:spacing w:line="240" w:lineRule="auto"/>
              <w:jc w:val="thaiDistribute"/>
              <w:rPr>
                <w:rFonts w:asciiTheme="minorHAnsi" w:hAnsiTheme="minorHAnsi" w:cstheme="minorHAnsi"/>
                <w:szCs w:val="22"/>
              </w:rPr>
            </w:pPr>
          </w:p>
        </w:tc>
        <w:tc>
          <w:tcPr>
            <w:tcW w:w="1239" w:type="dxa"/>
            <w:shd w:val="clear" w:color="auto" w:fill="auto"/>
            <w:vAlign w:val="bottom"/>
          </w:tcPr>
          <w:p w14:paraId="76C44300" w14:textId="77777777" w:rsidR="0034381D" w:rsidRPr="00B06AF7"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c>
          <w:tcPr>
            <w:tcW w:w="236" w:type="dxa"/>
            <w:shd w:val="clear" w:color="auto" w:fill="auto"/>
            <w:vAlign w:val="bottom"/>
          </w:tcPr>
          <w:p w14:paraId="624B47C4" w14:textId="77777777" w:rsidR="0034381D" w:rsidRPr="00B06AF7" w:rsidRDefault="0034381D" w:rsidP="00AF220D">
            <w:pPr>
              <w:spacing w:line="240" w:lineRule="auto"/>
              <w:ind w:left="-128" w:right="-108"/>
              <w:jc w:val="center"/>
              <w:rPr>
                <w:rFonts w:asciiTheme="minorHAnsi" w:hAnsiTheme="minorHAnsi" w:cstheme="minorHAnsi"/>
                <w:szCs w:val="22"/>
              </w:rPr>
            </w:pPr>
          </w:p>
        </w:tc>
        <w:tc>
          <w:tcPr>
            <w:tcW w:w="868" w:type="dxa"/>
            <w:shd w:val="clear" w:color="auto" w:fill="auto"/>
            <w:vAlign w:val="bottom"/>
          </w:tcPr>
          <w:p w14:paraId="7D0D1246" w14:textId="77777777" w:rsidR="0034381D" w:rsidRPr="00B06AF7" w:rsidRDefault="0034381D" w:rsidP="00AF220D">
            <w:pPr>
              <w:pStyle w:val="acctfourfigures"/>
              <w:tabs>
                <w:tab w:val="clear" w:pos="765"/>
              </w:tabs>
              <w:spacing w:line="240" w:lineRule="auto"/>
              <w:jc w:val="center"/>
              <w:rPr>
                <w:rFonts w:asciiTheme="minorHAnsi" w:hAnsiTheme="minorHAnsi" w:cstheme="minorHAnsi"/>
                <w:i/>
                <w:iCs/>
                <w:szCs w:val="22"/>
              </w:rPr>
            </w:pPr>
            <w:r w:rsidRPr="00B06AF7">
              <w:rPr>
                <w:rFonts w:asciiTheme="minorHAnsi" w:hAnsiTheme="minorHAnsi" w:cstheme="minorHAnsi"/>
                <w:i/>
                <w:iCs/>
                <w:szCs w:val="22"/>
              </w:rPr>
              <w:t>Rate</w:t>
            </w:r>
          </w:p>
          <w:p w14:paraId="79831318" w14:textId="77777777" w:rsidR="0034381D" w:rsidRPr="00B06AF7"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B06AF7">
              <w:rPr>
                <w:rFonts w:asciiTheme="minorHAnsi" w:hAnsiTheme="minorHAnsi" w:cstheme="minorHAnsi"/>
                <w:i/>
                <w:iCs/>
                <w:szCs w:val="22"/>
                <w:lang w:bidi="th-TH"/>
              </w:rPr>
              <w:t>(%)</w:t>
            </w:r>
          </w:p>
        </w:tc>
        <w:tc>
          <w:tcPr>
            <w:tcW w:w="236" w:type="dxa"/>
            <w:shd w:val="clear" w:color="auto" w:fill="auto"/>
            <w:vAlign w:val="bottom"/>
          </w:tcPr>
          <w:p w14:paraId="34806FBD" w14:textId="77777777" w:rsidR="0034381D" w:rsidRPr="00B06AF7" w:rsidRDefault="0034381D" w:rsidP="00AF220D">
            <w:pPr>
              <w:spacing w:line="240" w:lineRule="auto"/>
              <w:ind w:left="-128" w:right="-108"/>
              <w:jc w:val="center"/>
              <w:rPr>
                <w:rFonts w:asciiTheme="minorHAnsi" w:hAnsiTheme="minorHAnsi" w:cstheme="minorHAnsi"/>
                <w:szCs w:val="22"/>
              </w:rPr>
            </w:pPr>
          </w:p>
        </w:tc>
        <w:tc>
          <w:tcPr>
            <w:tcW w:w="1221" w:type="dxa"/>
            <w:shd w:val="clear" w:color="auto" w:fill="auto"/>
            <w:vAlign w:val="bottom"/>
          </w:tcPr>
          <w:p w14:paraId="3E4B6E6A" w14:textId="77777777" w:rsidR="0034381D" w:rsidRPr="00B06AF7"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r>
      <w:tr w:rsidR="007A1539" w:rsidRPr="00B06AF7" w14:paraId="2B99E7D3" w14:textId="77777777" w:rsidTr="004F7062">
        <w:tc>
          <w:tcPr>
            <w:tcW w:w="4393" w:type="dxa"/>
            <w:shd w:val="clear" w:color="auto" w:fill="auto"/>
            <w:vAlign w:val="bottom"/>
          </w:tcPr>
          <w:p w14:paraId="22BD548A" w14:textId="77777777" w:rsidR="007A1539" w:rsidRPr="007A1539" w:rsidRDefault="007A1539" w:rsidP="007A1539">
            <w:pPr>
              <w:spacing w:line="240" w:lineRule="auto"/>
              <w:ind w:left="180" w:hanging="180"/>
              <w:rPr>
                <w:rFonts w:asciiTheme="minorHAnsi" w:hAnsiTheme="minorHAnsi" w:cstheme="minorHAnsi"/>
                <w:szCs w:val="22"/>
                <w:rtl/>
                <w:cs/>
              </w:rPr>
            </w:pPr>
            <w:r w:rsidRPr="007A1539">
              <w:rPr>
                <w:rFonts w:asciiTheme="minorHAnsi" w:hAnsiTheme="minorHAnsi" w:cstheme="minorHAnsi"/>
                <w:szCs w:val="22"/>
              </w:rPr>
              <w:t>Loss before income tax expense from operations</w:t>
            </w:r>
          </w:p>
        </w:tc>
        <w:tc>
          <w:tcPr>
            <w:tcW w:w="895" w:type="dxa"/>
            <w:shd w:val="clear" w:color="auto" w:fill="auto"/>
            <w:vAlign w:val="bottom"/>
          </w:tcPr>
          <w:p w14:paraId="5460F1AC" w14:textId="77777777" w:rsidR="007A1539" w:rsidRPr="007A1539" w:rsidRDefault="007A1539" w:rsidP="007A1539">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6242E86" w14:textId="77777777" w:rsidR="007A1539" w:rsidRPr="007A1539" w:rsidRDefault="007A1539" w:rsidP="007A1539">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551998C1" w14:textId="569F74DB" w:rsidR="007A1539" w:rsidRPr="007A1539" w:rsidRDefault="007A1539" w:rsidP="007A1539">
            <w:pPr>
              <w:pStyle w:val="BodyText"/>
              <w:tabs>
                <w:tab w:val="decimal" w:pos="990"/>
              </w:tabs>
              <w:spacing w:after="0" w:line="240" w:lineRule="auto"/>
              <w:ind w:left="-108" w:right="-81"/>
              <w:rPr>
                <w:rFonts w:asciiTheme="minorHAnsi" w:hAnsiTheme="minorHAnsi" w:cstheme="minorHAnsi"/>
                <w:szCs w:val="22"/>
                <w:lang w:bidi="th-TH"/>
              </w:rPr>
            </w:pPr>
            <w:r w:rsidRPr="007A1539">
              <w:rPr>
                <w:rFonts w:asciiTheme="minorHAnsi" w:hAnsiTheme="minorHAnsi" w:cstheme="minorHAnsi"/>
                <w:szCs w:val="22"/>
                <w:lang w:val="en-US" w:bidi="th-TH"/>
              </w:rPr>
              <w:t>(320,620)</w:t>
            </w:r>
          </w:p>
        </w:tc>
        <w:tc>
          <w:tcPr>
            <w:tcW w:w="236" w:type="dxa"/>
            <w:shd w:val="clear" w:color="auto" w:fill="auto"/>
            <w:vAlign w:val="bottom"/>
          </w:tcPr>
          <w:p w14:paraId="5206084B" w14:textId="77777777" w:rsidR="007A1539" w:rsidRPr="007A1539" w:rsidRDefault="007A1539" w:rsidP="007A1539">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4C78F977" w14:textId="77777777" w:rsidR="007A1539" w:rsidRPr="007A1539" w:rsidRDefault="007A1539" w:rsidP="007A1539">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58072A5D" w14:textId="77777777" w:rsidR="007A1539" w:rsidRPr="007A1539" w:rsidRDefault="007A1539" w:rsidP="007A1539">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25F10D59" w14:textId="17B79094" w:rsidR="007A1539" w:rsidRPr="007A1539" w:rsidRDefault="007A1539" w:rsidP="007A1539">
            <w:pPr>
              <w:pStyle w:val="BodyText"/>
              <w:tabs>
                <w:tab w:val="decimal" w:pos="900"/>
              </w:tabs>
              <w:spacing w:after="0" w:line="240" w:lineRule="auto"/>
              <w:ind w:left="-108" w:right="-81"/>
              <w:rPr>
                <w:rFonts w:asciiTheme="minorHAnsi" w:hAnsiTheme="minorHAnsi" w:cstheme="minorHAnsi"/>
                <w:szCs w:val="22"/>
                <w:lang w:val="en-US" w:bidi="th-TH"/>
              </w:rPr>
            </w:pPr>
            <w:r w:rsidRPr="007A1539">
              <w:rPr>
                <w:rFonts w:asciiTheme="minorHAnsi" w:hAnsiTheme="minorHAnsi" w:cstheme="minorHAnsi"/>
                <w:szCs w:val="22"/>
                <w:lang w:val="en-US" w:bidi="th-TH"/>
              </w:rPr>
              <w:t>(177,092)</w:t>
            </w:r>
          </w:p>
        </w:tc>
      </w:tr>
      <w:tr w:rsidR="007A1539" w:rsidRPr="00B06AF7" w14:paraId="383B56E0" w14:textId="77777777" w:rsidTr="00F3366A">
        <w:tc>
          <w:tcPr>
            <w:tcW w:w="4393" w:type="dxa"/>
            <w:shd w:val="clear" w:color="auto" w:fill="auto"/>
            <w:vAlign w:val="bottom"/>
          </w:tcPr>
          <w:p w14:paraId="369DF48F" w14:textId="4D194A44" w:rsidR="007A1539" w:rsidRPr="007A1539" w:rsidRDefault="007A1539" w:rsidP="007A1539">
            <w:pPr>
              <w:spacing w:line="240" w:lineRule="auto"/>
              <w:ind w:left="180" w:hanging="180"/>
              <w:rPr>
                <w:rFonts w:asciiTheme="minorHAnsi" w:hAnsiTheme="minorHAnsi" w:cstheme="minorHAnsi"/>
                <w:szCs w:val="22"/>
                <w:rtl/>
                <w:cs/>
              </w:rPr>
            </w:pPr>
            <w:r w:rsidRPr="007A1539">
              <w:rPr>
                <w:rFonts w:asciiTheme="minorHAnsi" w:hAnsiTheme="minorHAnsi" w:cstheme="minorHAnsi"/>
                <w:szCs w:val="22"/>
              </w:rPr>
              <w:t xml:space="preserve">Loss before income tax expense from </w:t>
            </w:r>
            <w:r w:rsidRPr="007A1539">
              <w:rPr>
                <w:rFonts w:asciiTheme="minorHAnsi" w:hAnsiTheme="minorHAnsi" w:cstheme="minorHAnsi"/>
                <w:color w:val="000000"/>
                <w:szCs w:val="22"/>
                <w:shd w:val="clear" w:color="auto" w:fill="FFFFFF"/>
              </w:rPr>
              <w:t>privilege of</w:t>
            </w:r>
            <w:r w:rsidRPr="007A1539">
              <w:rPr>
                <w:rFonts w:asciiTheme="minorHAnsi" w:hAnsiTheme="minorHAnsi" w:cstheme="minorHAnsi"/>
                <w:szCs w:val="22"/>
              </w:rPr>
              <w:t xml:space="preserve"> business centre (IBC)</w:t>
            </w:r>
          </w:p>
        </w:tc>
        <w:tc>
          <w:tcPr>
            <w:tcW w:w="895" w:type="dxa"/>
            <w:shd w:val="clear" w:color="auto" w:fill="auto"/>
            <w:vAlign w:val="bottom"/>
          </w:tcPr>
          <w:p w14:paraId="64BBF2E8" w14:textId="77777777" w:rsidR="007A1539" w:rsidRPr="007A1539" w:rsidRDefault="007A1539" w:rsidP="007A1539">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196289C5" w14:textId="77777777" w:rsidR="007A1539" w:rsidRPr="007A1539" w:rsidRDefault="007A1539" w:rsidP="007A1539">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744C1C16" w14:textId="3E52C7C1" w:rsidR="007A1539" w:rsidRPr="007A1539" w:rsidRDefault="007A1539" w:rsidP="007A1539">
            <w:pPr>
              <w:pStyle w:val="BodyText"/>
              <w:tabs>
                <w:tab w:val="decimal" w:pos="990"/>
              </w:tabs>
              <w:spacing w:after="0" w:line="240" w:lineRule="auto"/>
              <w:ind w:left="-108" w:right="-81"/>
              <w:rPr>
                <w:rFonts w:asciiTheme="minorHAnsi" w:hAnsiTheme="minorHAnsi" w:cstheme="minorHAnsi"/>
                <w:szCs w:val="22"/>
                <w:lang w:bidi="th-TH"/>
              </w:rPr>
            </w:pPr>
            <w:r w:rsidRPr="007A1539">
              <w:rPr>
                <w:rFonts w:asciiTheme="minorHAnsi" w:hAnsiTheme="minorHAnsi" w:cstheme="minorHAnsi"/>
                <w:szCs w:val="22"/>
                <w:lang w:val="en-US" w:bidi="th-TH"/>
              </w:rPr>
              <w:t>(5,804)</w:t>
            </w:r>
          </w:p>
        </w:tc>
        <w:tc>
          <w:tcPr>
            <w:tcW w:w="236" w:type="dxa"/>
            <w:shd w:val="clear" w:color="auto" w:fill="auto"/>
            <w:vAlign w:val="bottom"/>
          </w:tcPr>
          <w:p w14:paraId="26DE69CF" w14:textId="77777777" w:rsidR="007A1539" w:rsidRPr="007A1539" w:rsidRDefault="007A1539" w:rsidP="007A1539">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3D8E00BE" w14:textId="77777777" w:rsidR="007A1539" w:rsidRPr="007A1539" w:rsidRDefault="007A1539" w:rsidP="007A1539">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0BBF4B00" w14:textId="77777777" w:rsidR="007A1539" w:rsidRPr="007A1539" w:rsidRDefault="007A1539" w:rsidP="007A1539">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44ACE789" w14:textId="78324BFD" w:rsidR="007A1539" w:rsidRPr="007A1539" w:rsidRDefault="007A1539" w:rsidP="007A1539">
            <w:pPr>
              <w:pStyle w:val="BodyText"/>
              <w:tabs>
                <w:tab w:val="decimal" w:pos="900"/>
              </w:tabs>
              <w:spacing w:after="0" w:line="240" w:lineRule="auto"/>
              <w:ind w:left="-108" w:right="-81"/>
              <w:rPr>
                <w:rFonts w:asciiTheme="minorHAnsi" w:hAnsiTheme="minorHAnsi" w:cstheme="minorHAnsi"/>
                <w:szCs w:val="22"/>
                <w:lang w:val="en-US" w:bidi="th-TH"/>
              </w:rPr>
            </w:pPr>
            <w:r w:rsidRPr="007A1539">
              <w:rPr>
                <w:rFonts w:asciiTheme="minorHAnsi" w:hAnsiTheme="minorHAnsi" w:cstheme="minorHAnsi"/>
                <w:szCs w:val="22"/>
                <w:lang w:val="en-US" w:bidi="th-TH"/>
              </w:rPr>
              <w:t>(12,896)</w:t>
            </w:r>
          </w:p>
        </w:tc>
      </w:tr>
      <w:tr w:rsidR="007A1539" w:rsidRPr="00B06AF7" w14:paraId="28F57DDC" w14:textId="77777777" w:rsidTr="00F3366A">
        <w:tc>
          <w:tcPr>
            <w:tcW w:w="4393" w:type="dxa"/>
            <w:shd w:val="clear" w:color="auto" w:fill="auto"/>
            <w:vAlign w:val="bottom"/>
          </w:tcPr>
          <w:p w14:paraId="6606D94D" w14:textId="31999ECB" w:rsidR="007A1539" w:rsidRPr="007A1539" w:rsidRDefault="007A1539" w:rsidP="007A1539">
            <w:pPr>
              <w:spacing w:line="240" w:lineRule="auto"/>
              <w:ind w:left="180" w:hanging="180"/>
              <w:rPr>
                <w:rFonts w:asciiTheme="minorHAnsi" w:hAnsiTheme="minorHAnsi" w:cstheme="minorHAnsi"/>
                <w:szCs w:val="22"/>
                <w:rtl/>
                <w:cs/>
              </w:rPr>
            </w:pPr>
            <w:r w:rsidRPr="007A1539">
              <w:rPr>
                <w:rFonts w:asciiTheme="minorHAnsi" w:hAnsiTheme="minorHAnsi" w:cstheme="minorHAnsi"/>
                <w:szCs w:val="22"/>
              </w:rPr>
              <w:t>Loss before income tax expense from continuing operations</w:t>
            </w:r>
          </w:p>
        </w:tc>
        <w:tc>
          <w:tcPr>
            <w:tcW w:w="895" w:type="dxa"/>
            <w:shd w:val="clear" w:color="auto" w:fill="auto"/>
            <w:vAlign w:val="bottom"/>
          </w:tcPr>
          <w:p w14:paraId="2FCB4AF2" w14:textId="77777777" w:rsidR="007A1539" w:rsidRPr="007A1539" w:rsidRDefault="007A1539" w:rsidP="007A1539">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506F5F0" w14:textId="77777777" w:rsidR="007A1539" w:rsidRPr="007A1539" w:rsidRDefault="007A1539" w:rsidP="007A1539">
            <w:pPr>
              <w:tabs>
                <w:tab w:val="decimal" w:pos="651"/>
              </w:tabs>
              <w:spacing w:line="240" w:lineRule="auto"/>
              <w:ind w:right="-108"/>
              <w:jc w:val="thaiDistribute"/>
              <w:rPr>
                <w:rFonts w:asciiTheme="minorHAnsi" w:hAnsiTheme="minorHAnsi" w:cstheme="minorHAnsi"/>
                <w:b/>
                <w:szCs w:val="22"/>
              </w:rPr>
            </w:pPr>
          </w:p>
        </w:tc>
        <w:tc>
          <w:tcPr>
            <w:tcW w:w="1239" w:type="dxa"/>
            <w:tcBorders>
              <w:top w:val="single" w:sz="4" w:space="0" w:color="auto"/>
              <w:bottom w:val="double" w:sz="4" w:space="0" w:color="auto"/>
            </w:tcBorders>
            <w:shd w:val="clear" w:color="auto" w:fill="auto"/>
            <w:vAlign w:val="bottom"/>
          </w:tcPr>
          <w:p w14:paraId="1715D1BB" w14:textId="3303811D" w:rsidR="007A1539" w:rsidRPr="007A1539" w:rsidRDefault="007A1539" w:rsidP="007A1539">
            <w:pPr>
              <w:pStyle w:val="BodyText"/>
              <w:tabs>
                <w:tab w:val="decimal" w:pos="990"/>
              </w:tabs>
              <w:spacing w:after="0" w:line="240" w:lineRule="auto"/>
              <w:ind w:left="-108" w:right="-81"/>
              <w:rPr>
                <w:rFonts w:asciiTheme="minorHAnsi" w:hAnsiTheme="minorHAnsi" w:cstheme="minorHAnsi"/>
                <w:szCs w:val="22"/>
                <w:lang w:bidi="th-TH"/>
              </w:rPr>
            </w:pPr>
            <w:r w:rsidRPr="007A1539">
              <w:rPr>
                <w:rFonts w:asciiTheme="minorHAnsi" w:hAnsiTheme="minorHAnsi" w:cstheme="minorHAnsi"/>
                <w:szCs w:val="22"/>
                <w:lang w:val="en-US" w:bidi="th-TH"/>
              </w:rPr>
              <w:t>(326,424)</w:t>
            </w:r>
          </w:p>
        </w:tc>
        <w:tc>
          <w:tcPr>
            <w:tcW w:w="236" w:type="dxa"/>
            <w:shd w:val="clear" w:color="auto" w:fill="auto"/>
            <w:vAlign w:val="bottom"/>
          </w:tcPr>
          <w:p w14:paraId="3B1BA8BC" w14:textId="77777777" w:rsidR="007A1539" w:rsidRPr="007A1539" w:rsidRDefault="007A1539" w:rsidP="007A1539">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2F24F7CF" w14:textId="77777777" w:rsidR="007A1539" w:rsidRPr="007A1539" w:rsidRDefault="007A1539" w:rsidP="007A1539">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38438CED" w14:textId="77777777" w:rsidR="007A1539" w:rsidRPr="007A1539" w:rsidRDefault="007A1539" w:rsidP="007A1539">
            <w:pPr>
              <w:tabs>
                <w:tab w:val="decimal" w:pos="651"/>
              </w:tabs>
              <w:spacing w:line="240" w:lineRule="auto"/>
              <w:ind w:right="-108"/>
              <w:jc w:val="thaiDistribute"/>
              <w:rPr>
                <w:rFonts w:asciiTheme="minorHAnsi" w:hAnsiTheme="minorHAnsi" w:cstheme="minorHAnsi"/>
                <w:b/>
                <w:szCs w:val="22"/>
              </w:rPr>
            </w:pPr>
          </w:p>
        </w:tc>
        <w:tc>
          <w:tcPr>
            <w:tcW w:w="1221" w:type="dxa"/>
            <w:tcBorders>
              <w:top w:val="single" w:sz="4" w:space="0" w:color="auto"/>
              <w:bottom w:val="double" w:sz="4" w:space="0" w:color="auto"/>
            </w:tcBorders>
            <w:shd w:val="clear" w:color="auto" w:fill="auto"/>
            <w:vAlign w:val="bottom"/>
          </w:tcPr>
          <w:p w14:paraId="128239F1" w14:textId="7F0BA797" w:rsidR="007A1539" w:rsidRPr="007A1539" w:rsidRDefault="007A1539" w:rsidP="007A1539">
            <w:pPr>
              <w:pStyle w:val="BodyText"/>
              <w:tabs>
                <w:tab w:val="decimal" w:pos="900"/>
              </w:tabs>
              <w:spacing w:after="0" w:line="240" w:lineRule="auto"/>
              <w:ind w:left="-108" w:right="-81"/>
              <w:rPr>
                <w:rFonts w:asciiTheme="minorHAnsi" w:hAnsiTheme="minorHAnsi" w:cstheme="minorHAnsi"/>
                <w:szCs w:val="22"/>
                <w:lang w:val="en-US" w:bidi="th-TH"/>
              </w:rPr>
            </w:pPr>
            <w:r w:rsidRPr="007A1539">
              <w:rPr>
                <w:rFonts w:asciiTheme="minorHAnsi" w:hAnsiTheme="minorHAnsi" w:cstheme="minorHAnsi"/>
                <w:szCs w:val="22"/>
                <w:lang w:val="en-US" w:bidi="th-TH"/>
              </w:rPr>
              <w:t>(189,988)</w:t>
            </w:r>
          </w:p>
        </w:tc>
      </w:tr>
      <w:tr w:rsidR="009C46E4" w:rsidRPr="00B06AF7" w14:paraId="568AC196" w14:textId="77777777" w:rsidTr="00F47DCC">
        <w:tc>
          <w:tcPr>
            <w:tcW w:w="4393" w:type="dxa"/>
            <w:shd w:val="clear" w:color="auto" w:fill="auto"/>
            <w:vAlign w:val="bottom"/>
          </w:tcPr>
          <w:p w14:paraId="6CEA3A4F" w14:textId="77777777" w:rsidR="009C46E4" w:rsidRPr="007A1539" w:rsidRDefault="009C46E4" w:rsidP="009C46E4">
            <w:pPr>
              <w:spacing w:line="240" w:lineRule="auto"/>
              <w:rPr>
                <w:rFonts w:asciiTheme="minorHAnsi" w:hAnsiTheme="minorHAnsi" w:cstheme="minorHAnsi"/>
                <w:szCs w:val="22"/>
              </w:rPr>
            </w:pPr>
            <w:r w:rsidRPr="007A1539">
              <w:rPr>
                <w:rFonts w:asciiTheme="minorHAnsi" w:hAnsiTheme="minorHAnsi" w:cstheme="minorHAnsi"/>
                <w:szCs w:val="22"/>
              </w:rPr>
              <w:t>Income tax using the Thai corporation tax rate</w:t>
            </w:r>
          </w:p>
        </w:tc>
        <w:tc>
          <w:tcPr>
            <w:tcW w:w="895" w:type="dxa"/>
            <w:shd w:val="clear" w:color="auto" w:fill="auto"/>
            <w:vAlign w:val="bottom"/>
          </w:tcPr>
          <w:p w14:paraId="70CBDD49" w14:textId="77777777" w:rsidR="009C46E4" w:rsidRPr="007A1539" w:rsidRDefault="009C46E4" w:rsidP="009C46E4">
            <w:pPr>
              <w:pStyle w:val="acctfourfigures"/>
              <w:tabs>
                <w:tab w:val="clear" w:pos="765"/>
              </w:tabs>
              <w:spacing w:line="240" w:lineRule="auto"/>
              <w:ind w:left="-79" w:right="-108"/>
              <w:jc w:val="center"/>
              <w:rPr>
                <w:rFonts w:asciiTheme="minorHAnsi" w:hAnsiTheme="minorHAnsi" w:cstheme="minorHAnsi"/>
                <w:szCs w:val="22"/>
              </w:rPr>
            </w:pPr>
            <w:r w:rsidRPr="007A1539">
              <w:rPr>
                <w:rFonts w:asciiTheme="minorHAnsi" w:hAnsiTheme="minorHAnsi" w:cstheme="minorHAnsi"/>
                <w:szCs w:val="22"/>
              </w:rPr>
              <w:t>20.00</w:t>
            </w:r>
          </w:p>
        </w:tc>
        <w:tc>
          <w:tcPr>
            <w:tcW w:w="236" w:type="dxa"/>
            <w:shd w:val="clear" w:color="auto" w:fill="auto"/>
            <w:vAlign w:val="bottom"/>
          </w:tcPr>
          <w:p w14:paraId="57F52BA2" w14:textId="77777777" w:rsidR="009C46E4" w:rsidRPr="007A1539" w:rsidRDefault="009C46E4" w:rsidP="009C46E4">
            <w:pPr>
              <w:tabs>
                <w:tab w:val="decimal" w:pos="651"/>
              </w:tabs>
              <w:spacing w:line="240" w:lineRule="auto"/>
              <w:ind w:right="-108"/>
              <w:jc w:val="thaiDistribute"/>
              <w:rPr>
                <w:rFonts w:asciiTheme="minorHAnsi" w:hAnsiTheme="minorHAnsi" w:cstheme="minorHAnsi"/>
                <w:b/>
                <w:szCs w:val="22"/>
              </w:rPr>
            </w:pPr>
          </w:p>
        </w:tc>
        <w:tc>
          <w:tcPr>
            <w:tcW w:w="1239" w:type="dxa"/>
            <w:tcBorders>
              <w:top w:val="double" w:sz="4" w:space="0" w:color="auto"/>
            </w:tcBorders>
            <w:shd w:val="clear" w:color="auto" w:fill="auto"/>
            <w:vAlign w:val="bottom"/>
          </w:tcPr>
          <w:p w14:paraId="7397D844" w14:textId="5256F006" w:rsidR="009C46E4" w:rsidRPr="009C46E4" w:rsidRDefault="009C46E4" w:rsidP="009C46E4">
            <w:pPr>
              <w:pStyle w:val="BodyText"/>
              <w:tabs>
                <w:tab w:val="decimal" w:pos="990"/>
              </w:tabs>
              <w:spacing w:after="0" w:line="240" w:lineRule="auto"/>
              <w:ind w:left="-108" w:right="-81"/>
              <w:rPr>
                <w:rFonts w:asciiTheme="minorHAnsi" w:hAnsiTheme="minorHAnsi" w:cstheme="minorHAnsi"/>
                <w:szCs w:val="22"/>
                <w:lang w:val="en-US" w:bidi="th-TH"/>
              </w:rPr>
            </w:pPr>
            <w:r w:rsidRPr="009C46E4">
              <w:rPr>
                <w:rFonts w:asciiTheme="minorHAnsi" w:hAnsiTheme="minorHAnsi" w:cstheme="minorHAnsi"/>
                <w:szCs w:val="22"/>
                <w:lang w:bidi="th-TH"/>
              </w:rPr>
              <w:t>(64,124)</w:t>
            </w:r>
          </w:p>
        </w:tc>
        <w:tc>
          <w:tcPr>
            <w:tcW w:w="236" w:type="dxa"/>
            <w:shd w:val="clear" w:color="auto" w:fill="auto"/>
            <w:vAlign w:val="bottom"/>
          </w:tcPr>
          <w:p w14:paraId="2350908E" w14:textId="77777777" w:rsidR="009C46E4" w:rsidRPr="007A1539" w:rsidRDefault="009C46E4" w:rsidP="009C46E4">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64C66822" w14:textId="013F4035" w:rsidR="009C46E4" w:rsidRPr="007A1539" w:rsidRDefault="009C46E4" w:rsidP="009C46E4">
            <w:pPr>
              <w:pStyle w:val="acctfourfigures"/>
              <w:tabs>
                <w:tab w:val="clear" w:pos="765"/>
              </w:tabs>
              <w:spacing w:line="240" w:lineRule="auto"/>
              <w:ind w:left="-79" w:right="-108"/>
              <w:jc w:val="center"/>
              <w:rPr>
                <w:rFonts w:asciiTheme="minorHAnsi" w:hAnsiTheme="minorHAnsi" w:cstheme="minorHAnsi"/>
                <w:szCs w:val="22"/>
              </w:rPr>
            </w:pPr>
            <w:r w:rsidRPr="007A1539">
              <w:rPr>
                <w:rFonts w:asciiTheme="minorHAnsi" w:hAnsiTheme="minorHAnsi" w:cstheme="minorHAnsi"/>
                <w:szCs w:val="22"/>
              </w:rPr>
              <w:t>20.00</w:t>
            </w:r>
          </w:p>
        </w:tc>
        <w:tc>
          <w:tcPr>
            <w:tcW w:w="236" w:type="dxa"/>
            <w:shd w:val="clear" w:color="auto" w:fill="auto"/>
            <w:vAlign w:val="bottom"/>
          </w:tcPr>
          <w:p w14:paraId="2A95C44F" w14:textId="77777777" w:rsidR="009C46E4" w:rsidRPr="007A1539" w:rsidRDefault="009C46E4" w:rsidP="009C46E4">
            <w:pPr>
              <w:tabs>
                <w:tab w:val="decimal" w:pos="651"/>
              </w:tabs>
              <w:spacing w:line="240" w:lineRule="auto"/>
              <w:ind w:right="-108"/>
              <w:jc w:val="thaiDistribute"/>
              <w:rPr>
                <w:rFonts w:asciiTheme="minorHAnsi" w:hAnsiTheme="minorHAnsi" w:cstheme="minorHAnsi"/>
                <w:b/>
                <w:szCs w:val="22"/>
              </w:rPr>
            </w:pPr>
          </w:p>
        </w:tc>
        <w:tc>
          <w:tcPr>
            <w:tcW w:w="1221" w:type="dxa"/>
            <w:tcBorders>
              <w:top w:val="double" w:sz="4" w:space="0" w:color="auto"/>
            </w:tcBorders>
            <w:shd w:val="clear" w:color="auto" w:fill="auto"/>
            <w:vAlign w:val="bottom"/>
          </w:tcPr>
          <w:p w14:paraId="4E98CA03" w14:textId="6926A006" w:rsidR="009C46E4" w:rsidRPr="007A1539" w:rsidRDefault="009C46E4" w:rsidP="009C46E4">
            <w:pPr>
              <w:pStyle w:val="BodyText"/>
              <w:tabs>
                <w:tab w:val="decimal" w:pos="900"/>
              </w:tabs>
              <w:spacing w:after="0" w:line="240" w:lineRule="auto"/>
              <w:ind w:left="-108" w:right="-81"/>
              <w:rPr>
                <w:rFonts w:asciiTheme="minorHAnsi" w:hAnsiTheme="minorHAnsi" w:cstheme="minorHAnsi"/>
                <w:szCs w:val="22"/>
              </w:rPr>
            </w:pPr>
            <w:r w:rsidRPr="007A1539">
              <w:rPr>
                <w:rFonts w:asciiTheme="minorHAnsi" w:hAnsiTheme="minorHAnsi" w:cstheme="minorHAnsi"/>
                <w:szCs w:val="22"/>
                <w:lang w:bidi="th-TH"/>
              </w:rPr>
              <w:t>(35,418)</w:t>
            </w:r>
          </w:p>
        </w:tc>
      </w:tr>
      <w:tr w:rsidR="009C46E4" w:rsidRPr="00B06AF7" w14:paraId="5D36F143" w14:textId="77777777" w:rsidTr="00F47DCC">
        <w:tc>
          <w:tcPr>
            <w:tcW w:w="4393" w:type="dxa"/>
            <w:shd w:val="clear" w:color="auto" w:fill="auto"/>
            <w:vAlign w:val="bottom"/>
          </w:tcPr>
          <w:p w14:paraId="243171EF" w14:textId="77777777" w:rsidR="009C46E4" w:rsidRPr="007A1539" w:rsidRDefault="009C46E4" w:rsidP="009C46E4">
            <w:pPr>
              <w:spacing w:line="240" w:lineRule="auto"/>
              <w:rPr>
                <w:rFonts w:asciiTheme="minorHAnsi" w:hAnsiTheme="minorHAnsi" w:cstheme="minorHAnsi"/>
                <w:szCs w:val="22"/>
              </w:rPr>
            </w:pPr>
            <w:r w:rsidRPr="007A1539">
              <w:rPr>
                <w:rFonts w:asciiTheme="minorHAnsi" w:hAnsiTheme="minorHAnsi" w:cstheme="minorHAnsi"/>
                <w:szCs w:val="22"/>
              </w:rPr>
              <w:t>Income tax using the Thai corporation tax rate</w:t>
            </w:r>
          </w:p>
        </w:tc>
        <w:tc>
          <w:tcPr>
            <w:tcW w:w="895" w:type="dxa"/>
            <w:shd w:val="clear" w:color="auto" w:fill="auto"/>
            <w:vAlign w:val="bottom"/>
          </w:tcPr>
          <w:p w14:paraId="17EC9A85" w14:textId="77777777" w:rsidR="009C46E4" w:rsidRPr="007A1539" w:rsidRDefault="009C46E4" w:rsidP="009C46E4">
            <w:pPr>
              <w:pStyle w:val="acctfourfigures"/>
              <w:tabs>
                <w:tab w:val="clear" w:pos="765"/>
              </w:tabs>
              <w:spacing w:line="240" w:lineRule="auto"/>
              <w:ind w:left="-79" w:right="-108"/>
              <w:jc w:val="center"/>
              <w:rPr>
                <w:rFonts w:asciiTheme="minorHAnsi" w:hAnsiTheme="minorHAnsi" w:cstheme="minorHAnsi"/>
                <w:szCs w:val="22"/>
              </w:rPr>
            </w:pPr>
            <w:r w:rsidRPr="007A1539">
              <w:rPr>
                <w:rFonts w:asciiTheme="minorHAnsi" w:hAnsiTheme="minorHAnsi" w:cstheme="minorHAnsi"/>
                <w:szCs w:val="22"/>
              </w:rPr>
              <w:t>10.00</w:t>
            </w:r>
          </w:p>
        </w:tc>
        <w:tc>
          <w:tcPr>
            <w:tcW w:w="236" w:type="dxa"/>
            <w:shd w:val="clear" w:color="auto" w:fill="auto"/>
            <w:vAlign w:val="bottom"/>
          </w:tcPr>
          <w:p w14:paraId="6AF098BC" w14:textId="77777777" w:rsidR="009C46E4" w:rsidRPr="007A1539" w:rsidRDefault="009C46E4" w:rsidP="009C46E4">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2B205BE2" w14:textId="61578675" w:rsidR="009C46E4" w:rsidRPr="009C46E4" w:rsidRDefault="009C46E4" w:rsidP="009C46E4">
            <w:pPr>
              <w:pStyle w:val="BodyText"/>
              <w:tabs>
                <w:tab w:val="decimal" w:pos="990"/>
              </w:tabs>
              <w:spacing w:after="0" w:line="240" w:lineRule="auto"/>
              <w:ind w:left="-108" w:right="-81"/>
              <w:rPr>
                <w:rFonts w:asciiTheme="minorHAnsi" w:hAnsiTheme="minorHAnsi" w:cstheme="minorHAnsi"/>
                <w:szCs w:val="22"/>
                <w:lang w:val="en-US" w:bidi="th-TH"/>
              </w:rPr>
            </w:pPr>
            <w:r w:rsidRPr="009C46E4">
              <w:rPr>
                <w:rFonts w:asciiTheme="minorHAnsi" w:hAnsiTheme="minorHAnsi" w:cstheme="minorHAnsi"/>
                <w:szCs w:val="22"/>
                <w:lang w:bidi="th-TH"/>
              </w:rPr>
              <w:t>(580)</w:t>
            </w:r>
          </w:p>
        </w:tc>
        <w:tc>
          <w:tcPr>
            <w:tcW w:w="236" w:type="dxa"/>
            <w:shd w:val="clear" w:color="auto" w:fill="auto"/>
            <w:vAlign w:val="bottom"/>
          </w:tcPr>
          <w:p w14:paraId="1371C30C" w14:textId="77777777" w:rsidR="009C46E4" w:rsidRPr="007A1539" w:rsidRDefault="009C46E4" w:rsidP="009C46E4">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0E5463F3" w14:textId="7ED95F1D" w:rsidR="009C46E4" w:rsidRPr="007A1539" w:rsidRDefault="009C46E4" w:rsidP="009C46E4">
            <w:pPr>
              <w:pStyle w:val="acctfourfigures"/>
              <w:tabs>
                <w:tab w:val="clear" w:pos="765"/>
              </w:tabs>
              <w:spacing w:line="240" w:lineRule="auto"/>
              <w:ind w:left="-79" w:right="-108"/>
              <w:jc w:val="center"/>
              <w:rPr>
                <w:rFonts w:asciiTheme="minorHAnsi" w:hAnsiTheme="minorHAnsi" w:cstheme="minorHAnsi"/>
                <w:szCs w:val="22"/>
              </w:rPr>
            </w:pPr>
            <w:r w:rsidRPr="007A1539">
              <w:rPr>
                <w:rFonts w:asciiTheme="minorHAnsi" w:hAnsiTheme="minorHAnsi" w:cstheme="minorHAnsi"/>
                <w:szCs w:val="22"/>
              </w:rPr>
              <w:t>10.00</w:t>
            </w:r>
          </w:p>
        </w:tc>
        <w:tc>
          <w:tcPr>
            <w:tcW w:w="236" w:type="dxa"/>
            <w:shd w:val="clear" w:color="auto" w:fill="auto"/>
            <w:vAlign w:val="bottom"/>
          </w:tcPr>
          <w:p w14:paraId="568B2AC8" w14:textId="77777777" w:rsidR="009C46E4" w:rsidRPr="007A1539" w:rsidRDefault="009C46E4" w:rsidP="009C46E4">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33F51BC4" w14:textId="70EB245A" w:rsidR="009C46E4" w:rsidRPr="007A1539" w:rsidRDefault="009C46E4" w:rsidP="009C46E4">
            <w:pPr>
              <w:pStyle w:val="BodyText"/>
              <w:tabs>
                <w:tab w:val="decimal" w:pos="900"/>
              </w:tabs>
              <w:spacing w:after="0" w:line="240" w:lineRule="auto"/>
              <w:ind w:left="-108" w:right="-81"/>
              <w:rPr>
                <w:rFonts w:asciiTheme="minorHAnsi" w:hAnsiTheme="minorHAnsi" w:cstheme="minorHAnsi"/>
                <w:szCs w:val="22"/>
              </w:rPr>
            </w:pPr>
            <w:r w:rsidRPr="007A1539">
              <w:rPr>
                <w:rFonts w:asciiTheme="minorHAnsi" w:hAnsiTheme="minorHAnsi" w:cstheme="minorHAnsi"/>
                <w:szCs w:val="22"/>
                <w:lang w:bidi="th-TH"/>
              </w:rPr>
              <w:t>(1,290)</w:t>
            </w:r>
          </w:p>
        </w:tc>
      </w:tr>
      <w:tr w:rsidR="009C46E4" w:rsidRPr="00B06AF7" w14:paraId="18E6C144" w14:textId="77777777" w:rsidTr="00120EB3">
        <w:tc>
          <w:tcPr>
            <w:tcW w:w="4393" w:type="dxa"/>
            <w:shd w:val="clear" w:color="auto" w:fill="auto"/>
            <w:vAlign w:val="bottom"/>
          </w:tcPr>
          <w:p w14:paraId="50108D7E" w14:textId="77777777" w:rsidR="009C46E4" w:rsidRPr="00B06AF7" w:rsidRDefault="009C46E4" w:rsidP="009C46E4">
            <w:pPr>
              <w:spacing w:line="240" w:lineRule="auto"/>
              <w:ind w:left="189" w:hanging="189"/>
              <w:rPr>
                <w:rFonts w:asciiTheme="minorHAnsi" w:hAnsiTheme="minorHAnsi" w:cstheme="minorHAnsi"/>
                <w:szCs w:val="22"/>
                <w:rtl/>
                <w:cs/>
              </w:rPr>
            </w:pPr>
            <w:r w:rsidRPr="00B06AF7">
              <w:rPr>
                <w:rFonts w:asciiTheme="minorHAnsi" w:hAnsiTheme="minorHAnsi" w:cstheme="minorHAnsi"/>
                <w:szCs w:val="22"/>
              </w:rPr>
              <w:t>Recognition of previously unrecognised tax losses</w:t>
            </w:r>
          </w:p>
        </w:tc>
        <w:tc>
          <w:tcPr>
            <w:tcW w:w="895" w:type="dxa"/>
            <w:shd w:val="clear" w:color="auto" w:fill="auto"/>
            <w:vAlign w:val="bottom"/>
          </w:tcPr>
          <w:p w14:paraId="2610E853" w14:textId="77777777" w:rsidR="009C46E4" w:rsidRPr="00B06AF7" w:rsidRDefault="009C46E4" w:rsidP="009C46E4">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71AD91EA"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2AC3AF14" w14:textId="006F2DF3" w:rsidR="009C46E4" w:rsidRPr="009C46E4" w:rsidRDefault="009C46E4" w:rsidP="009C46E4">
            <w:pPr>
              <w:pStyle w:val="acctfourfigures"/>
              <w:tabs>
                <w:tab w:val="clear" w:pos="765"/>
                <w:tab w:val="decimal" w:pos="753"/>
              </w:tabs>
              <w:spacing w:line="240" w:lineRule="auto"/>
              <w:ind w:left="-108" w:right="-128"/>
              <w:rPr>
                <w:rFonts w:asciiTheme="minorHAnsi" w:hAnsiTheme="minorHAnsi" w:cstheme="minorHAnsi"/>
                <w:szCs w:val="22"/>
                <w:lang w:val="en-US" w:bidi="th-TH"/>
              </w:rPr>
            </w:pPr>
            <w:r w:rsidRPr="009C46E4">
              <w:rPr>
                <w:rFonts w:asciiTheme="minorHAnsi" w:hAnsiTheme="minorHAnsi" w:cstheme="minorHAnsi"/>
                <w:szCs w:val="22"/>
                <w:lang w:val="en-US" w:bidi="th-TH"/>
              </w:rPr>
              <w:t>-</w:t>
            </w:r>
          </w:p>
        </w:tc>
        <w:tc>
          <w:tcPr>
            <w:tcW w:w="236" w:type="dxa"/>
            <w:shd w:val="clear" w:color="auto" w:fill="auto"/>
            <w:vAlign w:val="bottom"/>
          </w:tcPr>
          <w:p w14:paraId="3020497D"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61B0153A" w14:textId="77777777" w:rsidR="009C46E4" w:rsidRPr="00B06AF7" w:rsidRDefault="009C46E4" w:rsidP="009C46E4">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3B2B4396"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05CCB274" w14:textId="7D86DA9C" w:rsidR="009C46E4" w:rsidRPr="007A1539" w:rsidRDefault="009C46E4" w:rsidP="009C46E4">
            <w:pPr>
              <w:pStyle w:val="BodyText"/>
              <w:tabs>
                <w:tab w:val="decimal" w:pos="900"/>
              </w:tabs>
              <w:spacing w:after="0" w:line="240" w:lineRule="auto"/>
              <w:ind w:left="-108" w:right="-81"/>
              <w:rPr>
                <w:rFonts w:asciiTheme="minorHAnsi" w:hAnsiTheme="minorHAnsi" w:cstheme="minorHAnsi"/>
                <w:szCs w:val="22"/>
              </w:rPr>
            </w:pPr>
            <w:r w:rsidRPr="007A1539">
              <w:rPr>
                <w:rFonts w:asciiTheme="minorHAnsi" w:hAnsiTheme="minorHAnsi" w:cstheme="minorHAnsi"/>
                <w:szCs w:val="22"/>
                <w:lang w:bidi="th-TH"/>
              </w:rPr>
              <w:t>(14,601)</w:t>
            </w:r>
          </w:p>
        </w:tc>
      </w:tr>
      <w:tr w:rsidR="009C46E4" w:rsidRPr="00B06AF7" w14:paraId="34B0D2FB" w14:textId="77777777" w:rsidTr="00120EB3">
        <w:tc>
          <w:tcPr>
            <w:tcW w:w="4393" w:type="dxa"/>
            <w:shd w:val="clear" w:color="auto" w:fill="auto"/>
            <w:vAlign w:val="bottom"/>
          </w:tcPr>
          <w:p w14:paraId="67911F39" w14:textId="77777777" w:rsidR="009C46E4" w:rsidRPr="00B06AF7" w:rsidRDefault="009C46E4" w:rsidP="009C46E4">
            <w:pPr>
              <w:spacing w:line="240" w:lineRule="auto"/>
              <w:ind w:left="189" w:hanging="189"/>
              <w:rPr>
                <w:rFonts w:asciiTheme="minorHAnsi" w:hAnsiTheme="minorHAnsi" w:cstheme="minorHAnsi"/>
                <w:szCs w:val="22"/>
                <w:rtl/>
                <w:cs/>
              </w:rPr>
            </w:pPr>
            <w:r w:rsidRPr="00B06AF7">
              <w:rPr>
                <w:rFonts w:asciiTheme="minorHAnsi" w:hAnsiTheme="minorHAnsi" w:cstheme="minorHAnsi"/>
                <w:szCs w:val="22"/>
              </w:rPr>
              <w:t>Current year losses for which no deferred tax asset was recognised</w:t>
            </w:r>
          </w:p>
        </w:tc>
        <w:tc>
          <w:tcPr>
            <w:tcW w:w="895" w:type="dxa"/>
            <w:shd w:val="clear" w:color="auto" w:fill="auto"/>
            <w:vAlign w:val="bottom"/>
          </w:tcPr>
          <w:p w14:paraId="4567BF86" w14:textId="77777777" w:rsidR="009C46E4" w:rsidRPr="00B06AF7" w:rsidRDefault="009C46E4" w:rsidP="009C46E4">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382B4E26"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7061D2CE" w14:textId="46CC8506" w:rsidR="009C46E4" w:rsidRPr="009C46E4" w:rsidRDefault="009C46E4" w:rsidP="009C46E4">
            <w:pPr>
              <w:pStyle w:val="BodyText"/>
              <w:tabs>
                <w:tab w:val="decimal" w:pos="990"/>
              </w:tabs>
              <w:spacing w:after="0" w:line="240" w:lineRule="auto"/>
              <w:ind w:left="-108" w:right="-81"/>
              <w:rPr>
                <w:rFonts w:asciiTheme="minorHAnsi" w:hAnsiTheme="minorHAnsi" w:cstheme="minorHAnsi"/>
                <w:szCs w:val="22"/>
                <w:lang w:val="en-US" w:bidi="th-TH"/>
              </w:rPr>
            </w:pPr>
            <w:r w:rsidRPr="009C46E4">
              <w:rPr>
                <w:rFonts w:asciiTheme="minorHAnsi" w:hAnsiTheme="minorHAnsi" w:cstheme="minorHAnsi"/>
                <w:szCs w:val="22"/>
                <w:lang w:bidi="th-TH"/>
              </w:rPr>
              <w:t>93,697</w:t>
            </w:r>
          </w:p>
        </w:tc>
        <w:tc>
          <w:tcPr>
            <w:tcW w:w="236" w:type="dxa"/>
            <w:shd w:val="clear" w:color="auto" w:fill="auto"/>
            <w:vAlign w:val="bottom"/>
          </w:tcPr>
          <w:p w14:paraId="73E12238"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1EEAA213" w14:textId="77777777" w:rsidR="009C46E4" w:rsidRPr="00B06AF7" w:rsidRDefault="009C46E4" w:rsidP="009C46E4">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2A5883C0"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7C03B12C" w14:textId="213C0FEA" w:rsidR="009C46E4" w:rsidRPr="007A1539" w:rsidRDefault="009C46E4" w:rsidP="009C46E4">
            <w:pPr>
              <w:pStyle w:val="BodyText"/>
              <w:tabs>
                <w:tab w:val="decimal" w:pos="900"/>
              </w:tabs>
              <w:spacing w:after="0" w:line="240" w:lineRule="auto"/>
              <w:ind w:left="-108" w:right="-81"/>
              <w:rPr>
                <w:rFonts w:asciiTheme="minorHAnsi" w:hAnsiTheme="minorHAnsi" w:cstheme="minorHAnsi"/>
                <w:szCs w:val="22"/>
              </w:rPr>
            </w:pPr>
            <w:r w:rsidRPr="007A1539">
              <w:rPr>
                <w:rFonts w:asciiTheme="minorHAnsi" w:hAnsiTheme="minorHAnsi" w:cstheme="minorHAnsi"/>
                <w:szCs w:val="22"/>
                <w:lang w:val="en-US" w:bidi="th-TH"/>
              </w:rPr>
              <w:t>133,208</w:t>
            </w:r>
          </w:p>
        </w:tc>
      </w:tr>
      <w:tr w:rsidR="009C46E4" w:rsidRPr="00B06AF7" w14:paraId="4A2925E6" w14:textId="77777777" w:rsidTr="00120EB3">
        <w:tc>
          <w:tcPr>
            <w:tcW w:w="4393" w:type="dxa"/>
            <w:shd w:val="clear" w:color="auto" w:fill="auto"/>
            <w:vAlign w:val="bottom"/>
          </w:tcPr>
          <w:p w14:paraId="7E9AB388" w14:textId="77777777" w:rsidR="009C46E4" w:rsidRPr="00B06AF7" w:rsidRDefault="009C46E4" w:rsidP="009C46E4">
            <w:pPr>
              <w:spacing w:line="240" w:lineRule="auto"/>
              <w:ind w:left="189" w:hanging="189"/>
              <w:rPr>
                <w:rFonts w:asciiTheme="minorHAnsi" w:hAnsiTheme="minorHAnsi" w:cstheme="minorHAnsi"/>
                <w:szCs w:val="22"/>
                <w:rtl/>
                <w:cs/>
              </w:rPr>
            </w:pPr>
            <w:r w:rsidRPr="00B06AF7">
              <w:rPr>
                <w:rFonts w:asciiTheme="minorHAnsi" w:hAnsiTheme="minorHAnsi" w:cstheme="minorHAnsi"/>
                <w:szCs w:val="22"/>
              </w:rPr>
              <w:t>Income not subject to tax</w:t>
            </w:r>
          </w:p>
        </w:tc>
        <w:tc>
          <w:tcPr>
            <w:tcW w:w="895" w:type="dxa"/>
            <w:shd w:val="clear" w:color="auto" w:fill="auto"/>
            <w:vAlign w:val="bottom"/>
          </w:tcPr>
          <w:p w14:paraId="0FE66C22" w14:textId="77777777" w:rsidR="009C46E4" w:rsidRPr="00B06AF7" w:rsidRDefault="009C46E4" w:rsidP="009C46E4">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15CF146B"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444F0BF6" w14:textId="4B824545" w:rsidR="009C46E4" w:rsidRPr="009C46E4" w:rsidRDefault="009C46E4" w:rsidP="009C46E4">
            <w:pPr>
              <w:pStyle w:val="BodyText"/>
              <w:tabs>
                <w:tab w:val="decimal" w:pos="990"/>
              </w:tabs>
              <w:spacing w:after="0" w:line="240" w:lineRule="auto"/>
              <w:ind w:left="-108" w:right="-81"/>
              <w:rPr>
                <w:rFonts w:asciiTheme="minorHAnsi" w:hAnsiTheme="minorHAnsi" w:cstheme="minorHAnsi"/>
                <w:szCs w:val="22"/>
                <w:lang w:val="en-US" w:bidi="th-TH"/>
              </w:rPr>
            </w:pPr>
            <w:r w:rsidRPr="009C46E4">
              <w:rPr>
                <w:rFonts w:asciiTheme="minorHAnsi" w:hAnsiTheme="minorHAnsi" w:cstheme="minorHAnsi"/>
                <w:szCs w:val="22"/>
                <w:lang w:val="en-US" w:bidi="th-TH"/>
              </w:rPr>
              <w:t>(36,616)</w:t>
            </w:r>
          </w:p>
        </w:tc>
        <w:tc>
          <w:tcPr>
            <w:tcW w:w="236" w:type="dxa"/>
            <w:shd w:val="clear" w:color="auto" w:fill="auto"/>
            <w:vAlign w:val="bottom"/>
          </w:tcPr>
          <w:p w14:paraId="278AB3F6"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0F26A4CF" w14:textId="77777777" w:rsidR="009C46E4" w:rsidRPr="00B06AF7" w:rsidRDefault="009C46E4" w:rsidP="009C46E4">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588D54C4"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40F9CC8D" w14:textId="364A5980" w:rsidR="009C46E4" w:rsidRPr="007A1539" w:rsidRDefault="009C46E4" w:rsidP="009C46E4">
            <w:pPr>
              <w:pStyle w:val="BodyText"/>
              <w:tabs>
                <w:tab w:val="decimal" w:pos="900"/>
              </w:tabs>
              <w:spacing w:after="0" w:line="240" w:lineRule="auto"/>
              <w:ind w:left="-108" w:right="-81"/>
              <w:rPr>
                <w:rFonts w:asciiTheme="minorHAnsi" w:hAnsiTheme="minorHAnsi" w:cstheme="minorHAnsi"/>
                <w:szCs w:val="22"/>
              </w:rPr>
            </w:pPr>
            <w:r w:rsidRPr="007A1539">
              <w:rPr>
                <w:rFonts w:asciiTheme="minorHAnsi" w:hAnsiTheme="minorHAnsi" w:cstheme="minorHAnsi"/>
                <w:szCs w:val="22"/>
                <w:lang w:bidi="th-TH"/>
              </w:rPr>
              <w:t>(34,671)</w:t>
            </w:r>
          </w:p>
        </w:tc>
      </w:tr>
      <w:tr w:rsidR="009C46E4" w:rsidRPr="00B06AF7" w14:paraId="4DD6A782" w14:textId="77777777" w:rsidTr="00120EB3">
        <w:tc>
          <w:tcPr>
            <w:tcW w:w="4393" w:type="dxa"/>
            <w:shd w:val="clear" w:color="auto" w:fill="auto"/>
            <w:vAlign w:val="bottom"/>
          </w:tcPr>
          <w:p w14:paraId="279FB8E1" w14:textId="77777777" w:rsidR="009C46E4" w:rsidRPr="00B06AF7" w:rsidRDefault="009C46E4" w:rsidP="009C46E4">
            <w:pPr>
              <w:spacing w:line="240" w:lineRule="auto"/>
              <w:ind w:left="162" w:hanging="180"/>
              <w:rPr>
                <w:rFonts w:asciiTheme="minorHAnsi" w:hAnsiTheme="minorHAnsi" w:cstheme="minorHAnsi"/>
                <w:szCs w:val="22"/>
                <w:rtl/>
                <w:cs/>
              </w:rPr>
            </w:pPr>
            <w:r w:rsidRPr="00B06AF7">
              <w:rPr>
                <w:rFonts w:asciiTheme="minorHAnsi" w:hAnsiTheme="minorHAnsi" w:cstheme="minorHAnsi"/>
                <w:szCs w:val="22"/>
              </w:rPr>
              <w:t>Expenses not deductible for tax purposes</w:t>
            </w:r>
          </w:p>
        </w:tc>
        <w:tc>
          <w:tcPr>
            <w:tcW w:w="895" w:type="dxa"/>
            <w:shd w:val="clear" w:color="auto" w:fill="auto"/>
            <w:vAlign w:val="bottom"/>
          </w:tcPr>
          <w:p w14:paraId="35845ECA" w14:textId="77777777" w:rsidR="009C46E4" w:rsidRPr="00B06AF7" w:rsidRDefault="009C46E4" w:rsidP="009C46E4">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32353710"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bCs/>
                <w:szCs w:val="22"/>
              </w:rPr>
            </w:pPr>
          </w:p>
        </w:tc>
        <w:tc>
          <w:tcPr>
            <w:tcW w:w="1239" w:type="dxa"/>
            <w:shd w:val="clear" w:color="auto" w:fill="auto"/>
            <w:vAlign w:val="bottom"/>
          </w:tcPr>
          <w:p w14:paraId="3E8E25D2" w14:textId="5531903C" w:rsidR="009C46E4" w:rsidRPr="009C46E4" w:rsidRDefault="009C46E4" w:rsidP="009C46E4">
            <w:pPr>
              <w:pStyle w:val="BodyText"/>
              <w:tabs>
                <w:tab w:val="decimal" w:pos="990"/>
              </w:tabs>
              <w:spacing w:after="0" w:line="240" w:lineRule="auto"/>
              <w:ind w:left="-108" w:right="-81"/>
              <w:rPr>
                <w:rFonts w:asciiTheme="minorHAnsi" w:hAnsiTheme="minorHAnsi" w:cstheme="minorHAnsi"/>
                <w:szCs w:val="22"/>
                <w:lang w:val="en-US" w:bidi="th-TH"/>
              </w:rPr>
            </w:pPr>
            <w:r w:rsidRPr="009C46E4">
              <w:rPr>
                <w:rFonts w:asciiTheme="minorHAnsi" w:hAnsiTheme="minorHAnsi" w:cstheme="minorHAnsi"/>
                <w:szCs w:val="22"/>
                <w:lang w:val="en-US" w:bidi="th-TH"/>
              </w:rPr>
              <w:t>6,768</w:t>
            </w:r>
          </w:p>
        </w:tc>
        <w:tc>
          <w:tcPr>
            <w:tcW w:w="236" w:type="dxa"/>
            <w:shd w:val="clear" w:color="auto" w:fill="auto"/>
            <w:vAlign w:val="bottom"/>
          </w:tcPr>
          <w:p w14:paraId="6E4DCE4A"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bCs/>
                <w:szCs w:val="22"/>
              </w:rPr>
            </w:pPr>
          </w:p>
        </w:tc>
        <w:tc>
          <w:tcPr>
            <w:tcW w:w="868" w:type="dxa"/>
            <w:shd w:val="clear" w:color="auto" w:fill="auto"/>
            <w:vAlign w:val="bottom"/>
          </w:tcPr>
          <w:p w14:paraId="39EFE764" w14:textId="77777777" w:rsidR="009C46E4" w:rsidRPr="00B06AF7" w:rsidRDefault="009C46E4" w:rsidP="009C46E4">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438CC091"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bCs/>
                <w:szCs w:val="22"/>
              </w:rPr>
            </w:pPr>
          </w:p>
        </w:tc>
        <w:tc>
          <w:tcPr>
            <w:tcW w:w="1221" w:type="dxa"/>
            <w:shd w:val="clear" w:color="auto" w:fill="auto"/>
            <w:vAlign w:val="bottom"/>
          </w:tcPr>
          <w:p w14:paraId="09C46155" w14:textId="5ECAA634" w:rsidR="009C46E4" w:rsidRPr="007A1539" w:rsidRDefault="009C46E4" w:rsidP="009C46E4">
            <w:pPr>
              <w:pStyle w:val="BodyText"/>
              <w:tabs>
                <w:tab w:val="decimal" w:pos="900"/>
              </w:tabs>
              <w:spacing w:after="0" w:line="240" w:lineRule="auto"/>
              <w:ind w:left="-108" w:right="-81"/>
              <w:rPr>
                <w:rFonts w:asciiTheme="minorHAnsi" w:hAnsiTheme="minorHAnsi" w:cstheme="minorHAnsi"/>
                <w:szCs w:val="22"/>
              </w:rPr>
            </w:pPr>
            <w:r w:rsidRPr="007A1539">
              <w:rPr>
                <w:rFonts w:asciiTheme="minorHAnsi" w:hAnsiTheme="minorHAnsi" w:cstheme="minorHAnsi"/>
                <w:szCs w:val="22"/>
              </w:rPr>
              <w:t>(48,083)</w:t>
            </w:r>
          </w:p>
        </w:tc>
      </w:tr>
      <w:tr w:rsidR="009C46E4" w:rsidRPr="00B06AF7" w14:paraId="405F8574" w14:textId="77777777" w:rsidTr="00120EB3">
        <w:tc>
          <w:tcPr>
            <w:tcW w:w="4393" w:type="dxa"/>
            <w:shd w:val="clear" w:color="auto" w:fill="auto"/>
            <w:vAlign w:val="bottom"/>
          </w:tcPr>
          <w:p w14:paraId="4B0B6EB2" w14:textId="50B66D35" w:rsidR="009C46E4" w:rsidRPr="00B06AF7" w:rsidRDefault="009C46E4" w:rsidP="009C46E4">
            <w:pPr>
              <w:spacing w:line="240" w:lineRule="auto"/>
              <w:ind w:left="162" w:hanging="180"/>
              <w:rPr>
                <w:rFonts w:asciiTheme="minorHAnsi" w:hAnsiTheme="minorHAnsi" w:cstheme="minorHAnsi"/>
                <w:szCs w:val="22"/>
              </w:rPr>
            </w:pPr>
            <w:r w:rsidRPr="0057773F">
              <w:rPr>
                <w:rFonts w:asciiTheme="minorHAnsi" w:hAnsiTheme="minorHAnsi" w:cstheme="minorHAnsi"/>
                <w:szCs w:val="22"/>
              </w:rPr>
              <w:t>Adjustment for prior years</w:t>
            </w:r>
          </w:p>
        </w:tc>
        <w:tc>
          <w:tcPr>
            <w:tcW w:w="895" w:type="dxa"/>
            <w:tcBorders>
              <w:bottom w:val="single" w:sz="4" w:space="0" w:color="auto"/>
            </w:tcBorders>
            <w:shd w:val="clear" w:color="auto" w:fill="auto"/>
            <w:vAlign w:val="bottom"/>
          </w:tcPr>
          <w:p w14:paraId="10A287BF" w14:textId="77777777" w:rsidR="009C46E4" w:rsidRPr="00B06AF7" w:rsidRDefault="009C46E4" w:rsidP="009C46E4">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463E5F23"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bCs/>
                <w:szCs w:val="22"/>
              </w:rPr>
            </w:pPr>
          </w:p>
        </w:tc>
        <w:tc>
          <w:tcPr>
            <w:tcW w:w="1239" w:type="dxa"/>
            <w:tcBorders>
              <w:bottom w:val="single" w:sz="4" w:space="0" w:color="auto"/>
            </w:tcBorders>
            <w:shd w:val="clear" w:color="auto" w:fill="auto"/>
            <w:vAlign w:val="bottom"/>
          </w:tcPr>
          <w:p w14:paraId="61D496C2" w14:textId="1F6E5964" w:rsidR="009C46E4" w:rsidRPr="009C46E4" w:rsidRDefault="009C46E4" w:rsidP="009C46E4">
            <w:pPr>
              <w:pStyle w:val="acctfourfigures"/>
              <w:spacing w:line="240" w:lineRule="auto"/>
              <w:ind w:left="-108" w:right="-128"/>
              <w:rPr>
                <w:rFonts w:asciiTheme="minorHAnsi" w:hAnsiTheme="minorHAnsi" w:cstheme="minorHAnsi"/>
                <w:szCs w:val="22"/>
                <w:lang w:val="en-US" w:bidi="th-TH"/>
              </w:rPr>
            </w:pPr>
            <w:r w:rsidRPr="009C46E4">
              <w:rPr>
                <w:rFonts w:asciiTheme="minorHAnsi" w:hAnsiTheme="minorHAnsi" w:cstheme="minorHAnsi"/>
                <w:szCs w:val="22"/>
                <w:lang w:val="en-US" w:bidi="th-TH"/>
              </w:rPr>
              <w:t>-</w:t>
            </w:r>
          </w:p>
        </w:tc>
        <w:tc>
          <w:tcPr>
            <w:tcW w:w="236" w:type="dxa"/>
            <w:shd w:val="clear" w:color="auto" w:fill="auto"/>
            <w:vAlign w:val="bottom"/>
          </w:tcPr>
          <w:p w14:paraId="33A87089"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bCs/>
                <w:szCs w:val="22"/>
              </w:rPr>
            </w:pPr>
          </w:p>
        </w:tc>
        <w:tc>
          <w:tcPr>
            <w:tcW w:w="868" w:type="dxa"/>
            <w:tcBorders>
              <w:bottom w:val="single" w:sz="4" w:space="0" w:color="auto"/>
            </w:tcBorders>
            <w:shd w:val="clear" w:color="auto" w:fill="auto"/>
            <w:vAlign w:val="bottom"/>
          </w:tcPr>
          <w:p w14:paraId="5FF20C5D" w14:textId="77777777" w:rsidR="009C46E4" w:rsidRPr="00B06AF7" w:rsidRDefault="009C46E4" w:rsidP="009C46E4">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63D12865"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bCs/>
                <w:szCs w:val="22"/>
              </w:rPr>
            </w:pPr>
          </w:p>
        </w:tc>
        <w:tc>
          <w:tcPr>
            <w:tcW w:w="1221" w:type="dxa"/>
            <w:tcBorders>
              <w:bottom w:val="single" w:sz="4" w:space="0" w:color="auto"/>
            </w:tcBorders>
            <w:shd w:val="clear" w:color="auto" w:fill="auto"/>
            <w:vAlign w:val="bottom"/>
          </w:tcPr>
          <w:p w14:paraId="6A079802" w14:textId="7B43C482" w:rsidR="009C46E4" w:rsidRPr="00A61D5B" w:rsidRDefault="009C46E4" w:rsidP="009C46E4">
            <w:pPr>
              <w:pStyle w:val="BodyText"/>
              <w:tabs>
                <w:tab w:val="decimal" w:pos="900"/>
              </w:tabs>
              <w:spacing w:after="0" w:line="240" w:lineRule="auto"/>
              <w:ind w:left="-108" w:right="-81"/>
              <w:rPr>
                <w:rFonts w:asciiTheme="minorHAnsi" w:hAnsiTheme="minorHAnsi" w:cstheme="minorHAnsi"/>
                <w:szCs w:val="22"/>
              </w:rPr>
            </w:pPr>
            <w:r>
              <w:rPr>
                <w:rFonts w:asciiTheme="minorHAnsi" w:hAnsiTheme="minorHAnsi" w:cstheme="minorHAnsi"/>
                <w:szCs w:val="22"/>
              </w:rPr>
              <w:t>22</w:t>
            </w:r>
          </w:p>
        </w:tc>
      </w:tr>
      <w:tr w:rsidR="009C46E4" w:rsidRPr="00B06AF7" w14:paraId="7322A4BA" w14:textId="77777777" w:rsidTr="00120EB3">
        <w:trPr>
          <w:trHeight w:val="307"/>
        </w:trPr>
        <w:tc>
          <w:tcPr>
            <w:tcW w:w="4393" w:type="dxa"/>
            <w:shd w:val="clear" w:color="auto" w:fill="auto"/>
            <w:vAlign w:val="bottom"/>
          </w:tcPr>
          <w:p w14:paraId="3EE517D1" w14:textId="77777777" w:rsidR="009C46E4" w:rsidRPr="00B06AF7" w:rsidRDefault="009C46E4" w:rsidP="009C46E4">
            <w:pPr>
              <w:spacing w:line="240" w:lineRule="auto"/>
              <w:ind w:left="162" w:hanging="180"/>
              <w:rPr>
                <w:rFonts w:asciiTheme="minorHAnsi" w:hAnsiTheme="minorHAnsi" w:cstheme="minorHAnsi"/>
                <w:b/>
                <w:bCs/>
                <w:szCs w:val="22"/>
                <w:rtl/>
                <w:cs/>
              </w:rPr>
            </w:pPr>
            <w:r w:rsidRPr="00B06AF7">
              <w:rPr>
                <w:rFonts w:asciiTheme="minorHAnsi" w:hAnsiTheme="minorHAnsi" w:cstheme="minorHAnsi"/>
                <w:b/>
                <w:bCs/>
                <w:szCs w:val="22"/>
              </w:rPr>
              <w:t>Total</w:t>
            </w:r>
          </w:p>
        </w:tc>
        <w:tc>
          <w:tcPr>
            <w:tcW w:w="895" w:type="dxa"/>
            <w:tcBorders>
              <w:top w:val="single" w:sz="4" w:space="0" w:color="auto"/>
              <w:bottom w:val="double" w:sz="4" w:space="0" w:color="auto"/>
            </w:tcBorders>
            <w:shd w:val="clear" w:color="auto" w:fill="auto"/>
            <w:vAlign w:val="bottom"/>
          </w:tcPr>
          <w:p w14:paraId="75CF94D9" w14:textId="3F6FEFE8" w:rsidR="009C46E4" w:rsidRPr="00B06AF7" w:rsidRDefault="009C46E4" w:rsidP="009C46E4">
            <w:pPr>
              <w:pStyle w:val="acctfourfigures"/>
              <w:tabs>
                <w:tab w:val="clear" w:pos="765"/>
              </w:tabs>
              <w:spacing w:line="240" w:lineRule="auto"/>
              <w:ind w:left="-79" w:right="-108"/>
              <w:jc w:val="center"/>
              <w:rPr>
                <w:rFonts w:asciiTheme="minorHAnsi" w:hAnsiTheme="minorHAnsi" w:cstheme="minorHAnsi"/>
                <w:b/>
                <w:bCs/>
                <w:szCs w:val="22"/>
                <w:cs/>
                <w:lang w:bidi="th-TH"/>
              </w:rPr>
            </w:pPr>
            <w:r>
              <w:rPr>
                <w:rFonts w:asciiTheme="minorHAnsi" w:hAnsiTheme="minorHAnsi" w:cstheme="minorHAnsi"/>
                <w:b/>
                <w:bCs/>
                <w:szCs w:val="22"/>
                <w:lang w:bidi="th-TH"/>
              </w:rPr>
              <w:t>0.26</w:t>
            </w:r>
          </w:p>
        </w:tc>
        <w:tc>
          <w:tcPr>
            <w:tcW w:w="236" w:type="dxa"/>
            <w:shd w:val="clear" w:color="auto" w:fill="auto"/>
            <w:vAlign w:val="bottom"/>
          </w:tcPr>
          <w:p w14:paraId="378E4690"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bCs/>
                <w:szCs w:val="22"/>
              </w:rPr>
            </w:pPr>
          </w:p>
        </w:tc>
        <w:tc>
          <w:tcPr>
            <w:tcW w:w="1239" w:type="dxa"/>
            <w:tcBorders>
              <w:top w:val="single" w:sz="4" w:space="0" w:color="auto"/>
              <w:bottom w:val="double" w:sz="4" w:space="0" w:color="auto"/>
            </w:tcBorders>
            <w:shd w:val="clear" w:color="auto" w:fill="auto"/>
            <w:vAlign w:val="bottom"/>
          </w:tcPr>
          <w:p w14:paraId="6835D45B" w14:textId="209AD5D3" w:rsidR="009C46E4" w:rsidRPr="009C46E4" w:rsidRDefault="009C46E4" w:rsidP="009C46E4">
            <w:pPr>
              <w:pStyle w:val="BodyText"/>
              <w:tabs>
                <w:tab w:val="decimal" w:pos="990"/>
              </w:tabs>
              <w:spacing w:after="0" w:line="240" w:lineRule="auto"/>
              <w:ind w:left="-108" w:right="-81"/>
              <w:rPr>
                <w:rFonts w:asciiTheme="minorHAnsi" w:hAnsiTheme="minorHAnsi" w:cstheme="minorHAnsi"/>
                <w:b/>
                <w:bCs/>
                <w:szCs w:val="22"/>
                <w:lang w:bidi="th-TH"/>
              </w:rPr>
            </w:pPr>
            <w:r w:rsidRPr="009C46E4">
              <w:rPr>
                <w:rFonts w:asciiTheme="minorHAnsi" w:hAnsiTheme="minorHAnsi" w:cstheme="minorHAnsi"/>
                <w:b/>
                <w:bCs/>
                <w:szCs w:val="22"/>
                <w:lang w:bidi="th-TH"/>
              </w:rPr>
              <w:t>(855)</w:t>
            </w:r>
          </w:p>
        </w:tc>
        <w:tc>
          <w:tcPr>
            <w:tcW w:w="236" w:type="dxa"/>
            <w:shd w:val="clear" w:color="auto" w:fill="auto"/>
            <w:vAlign w:val="bottom"/>
          </w:tcPr>
          <w:p w14:paraId="7420A349"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bCs/>
                <w:szCs w:val="22"/>
              </w:rPr>
            </w:pPr>
          </w:p>
        </w:tc>
        <w:tc>
          <w:tcPr>
            <w:tcW w:w="868" w:type="dxa"/>
            <w:tcBorders>
              <w:top w:val="single" w:sz="4" w:space="0" w:color="auto"/>
              <w:bottom w:val="double" w:sz="4" w:space="0" w:color="auto"/>
            </w:tcBorders>
            <w:shd w:val="clear" w:color="auto" w:fill="auto"/>
            <w:vAlign w:val="bottom"/>
          </w:tcPr>
          <w:p w14:paraId="23252DDE" w14:textId="2389EEB4" w:rsidR="009C46E4" w:rsidRPr="00B06AF7" w:rsidRDefault="009C46E4" w:rsidP="009C46E4">
            <w:pPr>
              <w:pStyle w:val="acctfourfigures"/>
              <w:tabs>
                <w:tab w:val="clear" w:pos="765"/>
              </w:tabs>
              <w:spacing w:line="240" w:lineRule="auto"/>
              <w:ind w:left="-79" w:right="-108"/>
              <w:jc w:val="center"/>
              <w:rPr>
                <w:rFonts w:asciiTheme="minorHAnsi" w:hAnsiTheme="minorHAnsi" w:cstheme="minorHAnsi"/>
                <w:b/>
                <w:bCs/>
                <w:szCs w:val="22"/>
                <w:cs/>
                <w:lang w:bidi="th-TH"/>
              </w:rPr>
            </w:pPr>
            <w:r>
              <w:rPr>
                <w:rFonts w:asciiTheme="minorHAnsi" w:hAnsiTheme="minorHAnsi" w:cstheme="minorHAnsi"/>
                <w:b/>
                <w:bCs/>
                <w:szCs w:val="22"/>
                <w:lang w:bidi="th-TH"/>
              </w:rPr>
              <w:t>0.44</w:t>
            </w:r>
          </w:p>
        </w:tc>
        <w:tc>
          <w:tcPr>
            <w:tcW w:w="236" w:type="dxa"/>
            <w:shd w:val="clear" w:color="auto" w:fill="auto"/>
            <w:vAlign w:val="bottom"/>
          </w:tcPr>
          <w:p w14:paraId="645D6B59" w14:textId="77777777" w:rsidR="009C46E4" w:rsidRPr="00B06AF7" w:rsidRDefault="009C46E4" w:rsidP="009C46E4">
            <w:pPr>
              <w:tabs>
                <w:tab w:val="decimal" w:pos="651"/>
              </w:tabs>
              <w:spacing w:line="240" w:lineRule="auto"/>
              <w:ind w:right="-108"/>
              <w:jc w:val="thaiDistribute"/>
              <w:rPr>
                <w:rFonts w:asciiTheme="minorHAnsi" w:hAnsiTheme="minorHAnsi" w:cstheme="minorHAnsi"/>
                <w:b/>
                <w:bCs/>
                <w:szCs w:val="22"/>
              </w:rPr>
            </w:pPr>
          </w:p>
        </w:tc>
        <w:tc>
          <w:tcPr>
            <w:tcW w:w="1221" w:type="dxa"/>
            <w:tcBorders>
              <w:top w:val="single" w:sz="4" w:space="0" w:color="auto"/>
              <w:bottom w:val="double" w:sz="4" w:space="0" w:color="auto"/>
            </w:tcBorders>
            <w:shd w:val="clear" w:color="auto" w:fill="auto"/>
            <w:vAlign w:val="bottom"/>
          </w:tcPr>
          <w:p w14:paraId="6EEC1D08" w14:textId="32583E01" w:rsidR="009C46E4" w:rsidRPr="00BB30E8" w:rsidRDefault="009C46E4" w:rsidP="009C46E4">
            <w:pPr>
              <w:pStyle w:val="BodyText"/>
              <w:tabs>
                <w:tab w:val="decimal" w:pos="900"/>
              </w:tabs>
              <w:spacing w:after="0" w:line="240" w:lineRule="auto"/>
              <w:ind w:left="-108" w:right="-81"/>
              <w:rPr>
                <w:rFonts w:asciiTheme="minorHAnsi" w:hAnsiTheme="minorHAnsi" w:cstheme="minorHAnsi"/>
                <w:b/>
                <w:bCs/>
                <w:szCs w:val="22"/>
              </w:rPr>
            </w:pPr>
            <w:r>
              <w:rPr>
                <w:rFonts w:asciiTheme="minorHAnsi" w:hAnsiTheme="minorHAnsi" w:cstheme="minorHAnsi"/>
                <w:b/>
                <w:bCs/>
                <w:szCs w:val="22"/>
              </w:rPr>
              <w:t>(833)</w:t>
            </w:r>
          </w:p>
        </w:tc>
      </w:tr>
    </w:tbl>
    <w:p w14:paraId="13167845" w14:textId="77777777" w:rsidR="0034381D" w:rsidRPr="00B06AF7" w:rsidRDefault="0034381D" w:rsidP="0034381D">
      <w:pPr>
        <w:spacing w:line="240" w:lineRule="auto"/>
        <w:rPr>
          <w:rFonts w:asciiTheme="minorHAnsi" w:hAnsiTheme="minorHAnsi" w:cstheme="minorHAnsi"/>
          <w:szCs w:val="22"/>
        </w:rPr>
      </w:pPr>
    </w:p>
    <w:tbl>
      <w:tblPr>
        <w:tblW w:w="9337" w:type="dxa"/>
        <w:tblInd w:w="428" w:type="dxa"/>
        <w:tblLayout w:type="fixed"/>
        <w:tblLook w:val="01E0" w:firstRow="1" w:lastRow="1" w:firstColumn="1" w:lastColumn="1" w:noHBand="0" w:noVBand="0"/>
      </w:tblPr>
      <w:tblGrid>
        <w:gridCol w:w="4388"/>
        <w:gridCol w:w="899"/>
        <w:gridCol w:w="236"/>
        <w:gridCol w:w="1239"/>
        <w:gridCol w:w="236"/>
        <w:gridCol w:w="870"/>
        <w:gridCol w:w="236"/>
        <w:gridCol w:w="1220"/>
        <w:gridCol w:w="13"/>
      </w:tblGrid>
      <w:tr w:rsidR="0034381D" w:rsidRPr="00B06AF7" w14:paraId="3AFC47C4" w14:textId="77777777" w:rsidTr="007A1539">
        <w:tc>
          <w:tcPr>
            <w:tcW w:w="4388" w:type="dxa"/>
            <w:shd w:val="clear" w:color="auto" w:fill="auto"/>
            <w:vAlign w:val="bottom"/>
          </w:tcPr>
          <w:p w14:paraId="7D2C52A4" w14:textId="4EE1BF76" w:rsidR="0034381D" w:rsidRPr="00B06AF7" w:rsidRDefault="0034381D" w:rsidP="00B81C1F">
            <w:pPr>
              <w:rPr>
                <w:rFonts w:asciiTheme="minorHAnsi" w:hAnsiTheme="minorHAnsi" w:cstheme="minorHAnsi"/>
                <w:bCs/>
                <w:i/>
                <w:iCs/>
                <w:szCs w:val="22"/>
              </w:rPr>
            </w:pPr>
          </w:p>
        </w:tc>
        <w:tc>
          <w:tcPr>
            <w:tcW w:w="4949" w:type="dxa"/>
            <w:gridSpan w:val="8"/>
            <w:shd w:val="clear" w:color="auto" w:fill="auto"/>
            <w:vAlign w:val="bottom"/>
          </w:tcPr>
          <w:p w14:paraId="286B6487" w14:textId="77777777" w:rsidR="0034381D" w:rsidRPr="00B06AF7" w:rsidRDefault="0034381D" w:rsidP="00B81C1F">
            <w:pPr>
              <w:ind w:left="-108" w:right="-108"/>
              <w:jc w:val="center"/>
              <w:rPr>
                <w:rFonts w:asciiTheme="minorHAnsi" w:hAnsiTheme="minorHAnsi" w:cstheme="minorHAnsi"/>
                <w:b/>
                <w:szCs w:val="22"/>
                <w:rtl/>
                <w:cs/>
              </w:rPr>
            </w:pPr>
            <w:r w:rsidRPr="00B06AF7">
              <w:rPr>
                <w:rFonts w:asciiTheme="minorHAnsi" w:hAnsiTheme="minorHAnsi" w:cstheme="minorHAnsi"/>
                <w:b/>
                <w:color w:val="000000"/>
                <w:szCs w:val="22"/>
              </w:rPr>
              <w:t>Separate financial statements</w:t>
            </w:r>
          </w:p>
        </w:tc>
      </w:tr>
      <w:tr w:rsidR="0034381D" w:rsidRPr="00B06AF7" w14:paraId="6F61EB79" w14:textId="77777777" w:rsidTr="007A1539">
        <w:tc>
          <w:tcPr>
            <w:tcW w:w="4388" w:type="dxa"/>
            <w:shd w:val="clear" w:color="auto" w:fill="auto"/>
            <w:vAlign w:val="bottom"/>
          </w:tcPr>
          <w:p w14:paraId="7B59F0EF" w14:textId="77777777" w:rsidR="0034381D" w:rsidRPr="00B06AF7" w:rsidRDefault="0034381D" w:rsidP="00B81C1F">
            <w:pPr>
              <w:rPr>
                <w:rFonts w:asciiTheme="minorHAnsi" w:hAnsiTheme="minorHAnsi" w:cstheme="minorHAnsi"/>
                <w:b/>
                <w:bCs/>
                <w:i/>
                <w:iCs/>
                <w:szCs w:val="22"/>
              </w:rPr>
            </w:pPr>
          </w:p>
        </w:tc>
        <w:tc>
          <w:tcPr>
            <w:tcW w:w="2374" w:type="dxa"/>
            <w:gridSpan w:val="3"/>
            <w:shd w:val="clear" w:color="auto" w:fill="auto"/>
            <w:vAlign w:val="bottom"/>
          </w:tcPr>
          <w:p w14:paraId="447CECA5" w14:textId="2157D5E0"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w:t>
            </w:r>
            <w:r w:rsidR="00272259">
              <w:rPr>
                <w:rFonts w:asciiTheme="minorHAnsi" w:hAnsiTheme="minorHAnsi" w:cstheme="minorHAnsi"/>
                <w:szCs w:val="22"/>
              </w:rPr>
              <w:t>20</w:t>
            </w:r>
          </w:p>
        </w:tc>
        <w:tc>
          <w:tcPr>
            <w:tcW w:w="236" w:type="dxa"/>
            <w:shd w:val="clear" w:color="auto" w:fill="auto"/>
            <w:vAlign w:val="bottom"/>
          </w:tcPr>
          <w:p w14:paraId="078F5E78" w14:textId="77777777" w:rsidR="0034381D" w:rsidRPr="00B06AF7" w:rsidRDefault="0034381D" w:rsidP="00B81C1F">
            <w:pPr>
              <w:jc w:val="center"/>
              <w:rPr>
                <w:rFonts w:asciiTheme="minorHAnsi" w:hAnsiTheme="minorHAnsi" w:cstheme="minorHAnsi"/>
                <w:szCs w:val="22"/>
              </w:rPr>
            </w:pPr>
          </w:p>
        </w:tc>
        <w:tc>
          <w:tcPr>
            <w:tcW w:w="2339" w:type="dxa"/>
            <w:gridSpan w:val="4"/>
            <w:shd w:val="clear" w:color="auto" w:fill="auto"/>
            <w:vAlign w:val="bottom"/>
          </w:tcPr>
          <w:p w14:paraId="2227E3FB" w14:textId="4ADE0745"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w:t>
            </w:r>
            <w:r w:rsidR="00272259">
              <w:rPr>
                <w:rFonts w:asciiTheme="minorHAnsi" w:hAnsiTheme="minorHAnsi" w:cstheme="minorHAnsi"/>
                <w:szCs w:val="22"/>
              </w:rPr>
              <w:t>9</w:t>
            </w:r>
          </w:p>
        </w:tc>
      </w:tr>
      <w:tr w:rsidR="0034381D" w:rsidRPr="00B06AF7" w14:paraId="4D2AFF6E" w14:textId="77777777" w:rsidTr="007A1539">
        <w:tc>
          <w:tcPr>
            <w:tcW w:w="4388" w:type="dxa"/>
            <w:shd w:val="clear" w:color="auto" w:fill="auto"/>
            <w:vAlign w:val="bottom"/>
          </w:tcPr>
          <w:p w14:paraId="1A937240" w14:textId="77777777" w:rsidR="0034381D" w:rsidRPr="00B06AF7" w:rsidRDefault="0034381D" w:rsidP="00B81C1F">
            <w:pPr>
              <w:rPr>
                <w:rFonts w:asciiTheme="minorHAnsi" w:hAnsiTheme="minorHAnsi" w:cstheme="minorHAnsi"/>
                <w:szCs w:val="22"/>
              </w:rPr>
            </w:pPr>
          </w:p>
        </w:tc>
        <w:tc>
          <w:tcPr>
            <w:tcW w:w="899" w:type="dxa"/>
            <w:shd w:val="clear" w:color="auto" w:fill="auto"/>
            <w:vAlign w:val="bottom"/>
          </w:tcPr>
          <w:p w14:paraId="2592CD4E" w14:textId="77777777" w:rsidR="0034381D" w:rsidRPr="00B06AF7" w:rsidRDefault="0034381D" w:rsidP="00B81C1F">
            <w:pPr>
              <w:pStyle w:val="acctfourfigures"/>
              <w:tabs>
                <w:tab w:val="clear"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Rate</w:t>
            </w:r>
          </w:p>
          <w:p w14:paraId="0BDAEAD4" w14:textId="77777777" w:rsidR="0034381D" w:rsidRPr="00B06AF7" w:rsidRDefault="0034381D" w:rsidP="00B81C1F">
            <w:pPr>
              <w:pStyle w:val="acctfourfigures"/>
              <w:tabs>
                <w:tab w:val="clear" w:pos="765"/>
              </w:tabs>
              <w:spacing w:line="240" w:lineRule="atLeast"/>
              <w:ind w:left="-79" w:right="-18"/>
              <w:jc w:val="center"/>
              <w:rPr>
                <w:rFonts w:asciiTheme="minorHAnsi" w:hAnsiTheme="minorHAnsi" w:cstheme="minorHAnsi"/>
                <w:i/>
                <w:iCs/>
                <w:szCs w:val="22"/>
                <w:lang w:val="en-US" w:bidi="th-TH"/>
              </w:rPr>
            </w:pPr>
            <w:r w:rsidRPr="00B06AF7">
              <w:rPr>
                <w:rFonts w:asciiTheme="minorHAnsi" w:hAnsiTheme="minorHAnsi" w:cstheme="minorHAnsi"/>
                <w:i/>
                <w:iCs/>
                <w:szCs w:val="22"/>
                <w:lang w:bidi="th-TH"/>
              </w:rPr>
              <w:t>(%)</w:t>
            </w:r>
          </w:p>
        </w:tc>
        <w:tc>
          <w:tcPr>
            <w:tcW w:w="236" w:type="dxa"/>
            <w:shd w:val="clear" w:color="auto" w:fill="auto"/>
            <w:vAlign w:val="bottom"/>
          </w:tcPr>
          <w:p w14:paraId="686F710C" w14:textId="77777777" w:rsidR="0034381D" w:rsidRPr="00B06AF7" w:rsidRDefault="0034381D" w:rsidP="00B81C1F">
            <w:pPr>
              <w:jc w:val="center"/>
              <w:rPr>
                <w:rFonts w:asciiTheme="minorHAnsi" w:hAnsiTheme="minorHAnsi" w:cstheme="minorHAnsi"/>
                <w:szCs w:val="22"/>
              </w:rPr>
            </w:pPr>
          </w:p>
        </w:tc>
        <w:tc>
          <w:tcPr>
            <w:tcW w:w="1239" w:type="dxa"/>
            <w:shd w:val="clear" w:color="auto" w:fill="auto"/>
            <w:vAlign w:val="bottom"/>
          </w:tcPr>
          <w:p w14:paraId="1650D5BE" w14:textId="77777777" w:rsidR="0034381D" w:rsidRPr="00B06AF7" w:rsidRDefault="0034381D" w:rsidP="00B57812">
            <w:pPr>
              <w:pStyle w:val="acctfourfigures"/>
              <w:tabs>
                <w:tab w:val="clear" w:pos="765"/>
              </w:tabs>
              <w:spacing w:line="240" w:lineRule="atLeast"/>
              <w:ind w:left="-112" w:right="-100"/>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c>
          <w:tcPr>
            <w:tcW w:w="236" w:type="dxa"/>
            <w:shd w:val="clear" w:color="auto" w:fill="auto"/>
            <w:vAlign w:val="bottom"/>
          </w:tcPr>
          <w:p w14:paraId="3624A195" w14:textId="77777777" w:rsidR="0034381D" w:rsidRPr="00B06AF7" w:rsidRDefault="0034381D" w:rsidP="00B81C1F">
            <w:pPr>
              <w:jc w:val="center"/>
              <w:rPr>
                <w:rFonts w:asciiTheme="minorHAnsi" w:hAnsiTheme="minorHAnsi" w:cstheme="minorHAnsi"/>
                <w:szCs w:val="22"/>
              </w:rPr>
            </w:pPr>
          </w:p>
        </w:tc>
        <w:tc>
          <w:tcPr>
            <w:tcW w:w="870" w:type="dxa"/>
            <w:shd w:val="clear" w:color="auto" w:fill="auto"/>
            <w:vAlign w:val="bottom"/>
          </w:tcPr>
          <w:p w14:paraId="36579683" w14:textId="77777777" w:rsidR="0034381D" w:rsidRPr="00B06AF7" w:rsidRDefault="0034381D" w:rsidP="00B81C1F">
            <w:pPr>
              <w:pStyle w:val="acctfourfigures"/>
              <w:tabs>
                <w:tab w:val="clear"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Rate</w:t>
            </w:r>
          </w:p>
          <w:p w14:paraId="59360112" w14:textId="77777777" w:rsidR="0034381D" w:rsidRPr="00B06AF7" w:rsidRDefault="0034381D" w:rsidP="00B81C1F">
            <w:pPr>
              <w:pStyle w:val="acctfourfigures"/>
              <w:tabs>
                <w:tab w:val="clear" w:pos="765"/>
              </w:tabs>
              <w:spacing w:line="240" w:lineRule="atLeast"/>
              <w:ind w:left="-79"/>
              <w:jc w:val="center"/>
              <w:rPr>
                <w:rFonts w:asciiTheme="minorHAnsi" w:hAnsiTheme="minorHAnsi" w:cstheme="minorHAnsi"/>
                <w:i/>
                <w:iCs/>
                <w:szCs w:val="22"/>
                <w:lang w:val="en-US" w:bidi="th-TH"/>
              </w:rPr>
            </w:pPr>
            <w:r w:rsidRPr="00B06AF7">
              <w:rPr>
                <w:rFonts w:asciiTheme="minorHAnsi" w:hAnsiTheme="minorHAnsi" w:cstheme="minorHAnsi"/>
                <w:i/>
                <w:iCs/>
                <w:szCs w:val="22"/>
                <w:lang w:bidi="th-TH"/>
              </w:rPr>
              <w:t>(%)</w:t>
            </w:r>
          </w:p>
        </w:tc>
        <w:tc>
          <w:tcPr>
            <w:tcW w:w="236" w:type="dxa"/>
            <w:shd w:val="clear" w:color="auto" w:fill="auto"/>
            <w:vAlign w:val="bottom"/>
          </w:tcPr>
          <w:p w14:paraId="07D3F572" w14:textId="77777777" w:rsidR="0034381D" w:rsidRPr="00B06AF7" w:rsidRDefault="0034381D" w:rsidP="00B81C1F">
            <w:pPr>
              <w:jc w:val="center"/>
              <w:rPr>
                <w:rFonts w:asciiTheme="minorHAnsi" w:hAnsiTheme="minorHAnsi" w:cstheme="minorHAnsi"/>
                <w:szCs w:val="22"/>
              </w:rPr>
            </w:pPr>
          </w:p>
        </w:tc>
        <w:tc>
          <w:tcPr>
            <w:tcW w:w="1233" w:type="dxa"/>
            <w:gridSpan w:val="2"/>
            <w:shd w:val="clear" w:color="auto" w:fill="auto"/>
            <w:vAlign w:val="bottom"/>
          </w:tcPr>
          <w:p w14:paraId="697BCB16" w14:textId="77777777" w:rsidR="0034381D" w:rsidRPr="00B06AF7" w:rsidRDefault="0034381D" w:rsidP="00B57812">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r>
      <w:tr w:rsidR="007A1539" w:rsidRPr="00B06AF7" w14:paraId="796F7105" w14:textId="77777777" w:rsidTr="007A1539">
        <w:trPr>
          <w:gridAfter w:val="1"/>
          <w:wAfter w:w="13" w:type="dxa"/>
        </w:trPr>
        <w:tc>
          <w:tcPr>
            <w:tcW w:w="4388" w:type="dxa"/>
            <w:shd w:val="clear" w:color="auto" w:fill="auto"/>
            <w:vAlign w:val="bottom"/>
          </w:tcPr>
          <w:p w14:paraId="68BD94AD" w14:textId="77777777" w:rsidR="007A1539" w:rsidRPr="00296929" w:rsidRDefault="007A1539" w:rsidP="007A1539">
            <w:pPr>
              <w:spacing w:line="240" w:lineRule="auto"/>
              <w:ind w:left="180" w:hanging="180"/>
              <w:rPr>
                <w:rFonts w:asciiTheme="minorHAnsi" w:hAnsiTheme="minorHAnsi" w:cstheme="minorHAnsi"/>
                <w:szCs w:val="22"/>
                <w:rtl/>
                <w:cs/>
              </w:rPr>
            </w:pPr>
            <w:r w:rsidRPr="00296929">
              <w:rPr>
                <w:rFonts w:asciiTheme="minorHAnsi" w:hAnsiTheme="minorHAnsi" w:cstheme="minorHAnsi"/>
                <w:szCs w:val="22"/>
              </w:rPr>
              <w:t>Loss before income tax expense from operations</w:t>
            </w:r>
          </w:p>
        </w:tc>
        <w:tc>
          <w:tcPr>
            <w:tcW w:w="899" w:type="dxa"/>
            <w:shd w:val="clear" w:color="auto" w:fill="auto"/>
            <w:vAlign w:val="bottom"/>
          </w:tcPr>
          <w:p w14:paraId="4BFDAD61" w14:textId="77777777" w:rsidR="007A1539" w:rsidRPr="00B06AF7" w:rsidRDefault="007A1539" w:rsidP="007A1539">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5DF137BB" w14:textId="77777777" w:rsidR="007A1539" w:rsidRPr="00B06AF7" w:rsidRDefault="007A1539" w:rsidP="007A1539">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09F3E471" w14:textId="696576D2" w:rsidR="007A1539" w:rsidRPr="007A1539" w:rsidRDefault="007A1539" w:rsidP="007A1539">
            <w:pPr>
              <w:pStyle w:val="BodyText"/>
              <w:tabs>
                <w:tab w:val="decimal" w:pos="990"/>
              </w:tabs>
              <w:spacing w:after="0" w:line="240" w:lineRule="auto"/>
              <w:ind w:left="-108" w:right="-81"/>
              <w:rPr>
                <w:rFonts w:asciiTheme="minorHAnsi" w:hAnsiTheme="minorHAnsi" w:cstheme="minorHAnsi"/>
                <w:szCs w:val="22"/>
                <w:lang w:bidi="th-TH"/>
              </w:rPr>
            </w:pPr>
            <w:r w:rsidRPr="007A1539">
              <w:rPr>
                <w:rFonts w:asciiTheme="minorHAnsi" w:hAnsiTheme="minorHAnsi" w:cstheme="minorHAnsi"/>
                <w:szCs w:val="22"/>
                <w:lang w:val="en-US" w:bidi="th-TH"/>
              </w:rPr>
              <w:t>(199,428)</w:t>
            </w:r>
          </w:p>
        </w:tc>
        <w:tc>
          <w:tcPr>
            <w:tcW w:w="236" w:type="dxa"/>
            <w:shd w:val="clear" w:color="auto" w:fill="auto"/>
            <w:vAlign w:val="bottom"/>
          </w:tcPr>
          <w:p w14:paraId="6C8F7EEB" w14:textId="77777777" w:rsidR="007A1539" w:rsidRPr="007A1539" w:rsidRDefault="007A1539" w:rsidP="007A1539">
            <w:pPr>
              <w:tabs>
                <w:tab w:val="decimal" w:pos="651"/>
              </w:tabs>
              <w:spacing w:line="240" w:lineRule="auto"/>
              <w:ind w:right="-108"/>
              <w:jc w:val="thaiDistribute"/>
              <w:rPr>
                <w:rFonts w:asciiTheme="minorHAnsi" w:hAnsiTheme="minorHAnsi" w:cstheme="minorHAnsi"/>
                <w:b/>
                <w:szCs w:val="22"/>
              </w:rPr>
            </w:pPr>
          </w:p>
        </w:tc>
        <w:tc>
          <w:tcPr>
            <w:tcW w:w="870" w:type="dxa"/>
            <w:shd w:val="clear" w:color="auto" w:fill="auto"/>
            <w:vAlign w:val="bottom"/>
          </w:tcPr>
          <w:p w14:paraId="5804DC3B" w14:textId="77777777" w:rsidR="007A1539" w:rsidRPr="007A1539" w:rsidRDefault="007A1539" w:rsidP="007A1539">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4D819BC6" w14:textId="77777777" w:rsidR="007A1539" w:rsidRPr="007A1539" w:rsidRDefault="007A1539" w:rsidP="007A1539">
            <w:pPr>
              <w:tabs>
                <w:tab w:val="decimal" w:pos="651"/>
              </w:tabs>
              <w:spacing w:line="240" w:lineRule="auto"/>
              <w:ind w:right="-108"/>
              <w:jc w:val="thaiDistribute"/>
              <w:rPr>
                <w:rFonts w:asciiTheme="minorHAnsi" w:hAnsiTheme="minorHAnsi" w:cstheme="minorHAnsi"/>
                <w:b/>
                <w:szCs w:val="22"/>
              </w:rPr>
            </w:pPr>
          </w:p>
        </w:tc>
        <w:tc>
          <w:tcPr>
            <w:tcW w:w="1220" w:type="dxa"/>
            <w:shd w:val="clear" w:color="auto" w:fill="auto"/>
            <w:vAlign w:val="bottom"/>
          </w:tcPr>
          <w:p w14:paraId="0041DAB1" w14:textId="4169349B" w:rsidR="007A1539" w:rsidRPr="007A1539" w:rsidRDefault="007A1539" w:rsidP="007A1539">
            <w:pPr>
              <w:pStyle w:val="BodyText"/>
              <w:tabs>
                <w:tab w:val="decimal" w:pos="900"/>
              </w:tabs>
              <w:spacing w:after="0" w:line="240" w:lineRule="auto"/>
              <w:ind w:left="-108" w:right="-81"/>
              <w:rPr>
                <w:rFonts w:asciiTheme="minorHAnsi" w:hAnsiTheme="minorHAnsi" w:cstheme="minorHAnsi"/>
                <w:szCs w:val="22"/>
                <w:lang w:val="en-US" w:bidi="th-TH"/>
              </w:rPr>
            </w:pPr>
            <w:r w:rsidRPr="007A1539">
              <w:rPr>
                <w:rFonts w:asciiTheme="minorHAnsi" w:hAnsiTheme="minorHAnsi" w:cstheme="minorHAnsi"/>
                <w:szCs w:val="22"/>
                <w:lang w:val="en-US" w:bidi="th-TH"/>
              </w:rPr>
              <w:t>(95,348)</w:t>
            </w:r>
          </w:p>
        </w:tc>
      </w:tr>
      <w:tr w:rsidR="007A1539" w:rsidRPr="00B06AF7" w14:paraId="012CB75D" w14:textId="77777777" w:rsidTr="007A1539">
        <w:trPr>
          <w:gridAfter w:val="1"/>
          <w:wAfter w:w="13" w:type="dxa"/>
        </w:trPr>
        <w:tc>
          <w:tcPr>
            <w:tcW w:w="4388" w:type="dxa"/>
            <w:shd w:val="clear" w:color="auto" w:fill="auto"/>
            <w:vAlign w:val="bottom"/>
          </w:tcPr>
          <w:p w14:paraId="434FB9EA" w14:textId="77777777" w:rsidR="007A1539" w:rsidRPr="00296929" w:rsidRDefault="007A1539" w:rsidP="007A1539">
            <w:pPr>
              <w:spacing w:line="240" w:lineRule="auto"/>
              <w:ind w:left="180" w:hanging="180"/>
              <w:rPr>
                <w:rFonts w:asciiTheme="minorHAnsi" w:hAnsiTheme="minorHAnsi" w:cstheme="minorHAnsi"/>
                <w:szCs w:val="22"/>
                <w:rtl/>
                <w:cs/>
              </w:rPr>
            </w:pPr>
            <w:r w:rsidRPr="00296929">
              <w:rPr>
                <w:rFonts w:asciiTheme="minorHAnsi" w:hAnsiTheme="minorHAnsi" w:cstheme="minorHAnsi"/>
                <w:szCs w:val="22"/>
              </w:rPr>
              <w:t xml:space="preserve">Loss before income tax expense from </w:t>
            </w:r>
            <w:r w:rsidRPr="00296929">
              <w:rPr>
                <w:rFonts w:asciiTheme="minorHAnsi" w:hAnsiTheme="minorHAnsi" w:cstheme="minorHAnsi"/>
                <w:color w:val="000000"/>
                <w:szCs w:val="22"/>
                <w:shd w:val="clear" w:color="auto" w:fill="FFFFFF"/>
              </w:rPr>
              <w:t>privilege of</w:t>
            </w:r>
            <w:r w:rsidRPr="00296929">
              <w:rPr>
                <w:rFonts w:asciiTheme="minorHAnsi" w:hAnsiTheme="minorHAnsi" w:cstheme="minorHAnsi"/>
                <w:szCs w:val="22"/>
              </w:rPr>
              <w:t xml:space="preserve"> business centre (IBC)</w:t>
            </w:r>
          </w:p>
        </w:tc>
        <w:tc>
          <w:tcPr>
            <w:tcW w:w="899" w:type="dxa"/>
            <w:shd w:val="clear" w:color="auto" w:fill="auto"/>
            <w:vAlign w:val="bottom"/>
          </w:tcPr>
          <w:p w14:paraId="649C19DA" w14:textId="77777777" w:rsidR="007A1539" w:rsidRPr="00B06AF7" w:rsidRDefault="007A1539" w:rsidP="007A1539">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5398A3D9" w14:textId="77777777" w:rsidR="007A1539" w:rsidRPr="00B06AF7" w:rsidRDefault="007A1539" w:rsidP="007A1539">
            <w:pPr>
              <w:tabs>
                <w:tab w:val="decimal" w:pos="651"/>
              </w:tabs>
              <w:spacing w:line="240" w:lineRule="auto"/>
              <w:ind w:right="-108"/>
              <w:jc w:val="thaiDistribute"/>
              <w:rPr>
                <w:rFonts w:asciiTheme="minorHAnsi" w:hAnsiTheme="minorHAnsi" w:cstheme="minorHAnsi"/>
                <w:b/>
                <w:szCs w:val="22"/>
              </w:rPr>
            </w:pPr>
          </w:p>
        </w:tc>
        <w:tc>
          <w:tcPr>
            <w:tcW w:w="1239" w:type="dxa"/>
            <w:tcBorders>
              <w:bottom w:val="single" w:sz="4" w:space="0" w:color="auto"/>
            </w:tcBorders>
            <w:shd w:val="clear" w:color="auto" w:fill="auto"/>
            <w:vAlign w:val="bottom"/>
          </w:tcPr>
          <w:p w14:paraId="21D2AC00" w14:textId="748C384B" w:rsidR="007A1539" w:rsidRPr="007A1539" w:rsidRDefault="007A1539" w:rsidP="007A1539">
            <w:pPr>
              <w:pStyle w:val="BodyText"/>
              <w:tabs>
                <w:tab w:val="decimal" w:pos="990"/>
              </w:tabs>
              <w:spacing w:after="0" w:line="240" w:lineRule="auto"/>
              <w:ind w:left="-108" w:right="-81"/>
              <w:rPr>
                <w:rFonts w:asciiTheme="minorHAnsi" w:hAnsiTheme="minorHAnsi" w:cstheme="minorHAnsi"/>
                <w:szCs w:val="22"/>
                <w:lang w:bidi="th-TH"/>
              </w:rPr>
            </w:pPr>
            <w:r w:rsidRPr="007A1539">
              <w:rPr>
                <w:rFonts w:asciiTheme="minorHAnsi" w:hAnsiTheme="minorHAnsi" w:cstheme="minorHAnsi"/>
                <w:szCs w:val="22"/>
                <w:lang w:val="en-US" w:bidi="th-TH"/>
              </w:rPr>
              <w:t>(5,804)</w:t>
            </w:r>
          </w:p>
        </w:tc>
        <w:tc>
          <w:tcPr>
            <w:tcW w:w="236" w:type="dxa"/>
            <w:shd w:val="clear" w:color="auto" w:fill="auto"/>
            <w:vAlign w:val="bottom"/>
          </w:tcPr>
          <w:p w14:paraId="2A1D529E" w14:textId="77777777" w:rsidR="007A1539" w:rsidRPr="007A1539" w:rsidRDefault="007A1539" w:rsidP="007A1539">
            <w:pPr>
              <w:tabs>
                <w:tab w:val="decimal" w:pos="651"/>
              </w:tabs>
              <w:spacing w:line="240" w:lineRule="auto"/>
              <w:ind w:right="-108"/>
              <w:jc w:val="thaiDistribute"/>
              <w:rPr>
                <w:rFonts w:asciiTheme="minorHAnsi" w:hAnsiTheme="minorHAnsi" w:cstheme="minorHAnsi"/>
                <w:b/>
                <w:szCs w:val="22"/>
              </w:rPr>
            </w:pPr>
          </w:p>
        </w:tc>
        <w:tc>
          <w:tcPr>
            <w:tcW w:w="870" w:type="dxa"/>
            <w:shd w:val="clear" w:color="auto" w:fill="auto"/>
            <w:vAlign w:val="bottom"/>
          </w:tcPr>
          <w:p w14:paraId="41F75057" w14:textId="77777777" w:rsidR="007A1539" w:rsidRPr="007A1539" w:rsidRDefault="007A1539" w:rsidP="007A1539">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47D1E462" w14:textId="77777777" w:rsidR="007A1539" w:rsidRPr="007A1539" w:rsidRDefault="007A1539" w:rsidP="007A1539">
            <w:pPr>
              <w:tabs>
                <w:tab w:val="decimal" w:pos="651"/>
              </w:tabs>
              <w:spacing w:line="240" w:lineRule="auto"/>
              <w:ind w:right="-108"/>
              <w:jc w:val="thaiDistribute"/>
              <w:rPr>
                <w:rFonts w:asciiTheme="minorHAnsi" w:hAnsiTheme="minorHAnsi" w:cstheme="minorHAnsi"/>
                <w:b/>
                <w:szCs w:val="22"/>
              </w:rPr>
            </w:pPr>
          </w:p>
        </w:tc>
        <w:tc>
          <w:tcPr>
            <w:tcW w:w="1220" w:type="dxa"/>
            <w:tcBorders>
              <w:bottom w:val="single" w:sz="4" w:space="0" w:color="auto"/>
            </w:tcBorders>
            <w:shd w:val="clear" w:color="auto" w:fill="auto"/>
            <w:vAlign w:val="bottom"/>
          </w:tcPr>
          <w:p w14:paraId="5A336814" w14:textId="7C13F7EB" w:rsidR="007A1539" w:rsidRPr="007A1539" w:rsidRDefault="007A1539" w:rsidP="007A1539">
            <w:pPr>
              <w:pStyle w:val="BodyText"/>
              <w:tabs>
                <w:tab w:val="decimal" w:pos="900"/>
              </w:tabs>
              <w:spacing w:after="0" w:line="240" w:lineRule="auto"/>
              <w:ind w:left="-108" w:right="-81"/>
              <w:rPr>
                <w:rFonts w:asciiTheme="minorHAnsi" w:hAnsiTheme="minorHAnsi" w:cstheme="minorHAnsi"/>
                <w:szCs w:val="22"/>
                <w:lang w:val="en-US" w:bidi="th-TH"/>
              </w:rPr>
            </w:pPr>
            <w:r w:rsidRPr="007A1539">
              <w:rPr>
                <w:rFonts w:asciiTheme="minorHAnsi" w:hAnsiTheme="minorHAnsi" w:cstheme="minorHAnsi"/>
                <w:szCs w:val="22"/>
                <w:lang w:val="en-US" w:bidi="th-TH"/>
              </w:rPr>
              <w:t>(12,896)</w:t>
            </w:r>
          </w:p>
        </w:tc>
      </w:tr>
      <w:tr w:rsidR="007A1539" w:rsidRPr="00B06AF7" w14:paraId="6FA21573" w14:textId="77777777" w:rsidTr="007A1539">
        <w:tc>
          <w:tcPr>
            <w:tcW w:w="4388" w:type="dxa"/>
            <w:shd w:val="clear" w:color="auto" w:fill="auto"/>
            <w:vAlign w:val="bottom"/>
          </w:tcPr>
          <w:p w14:paraId="05960325" w14:textId="19F3FE0D" w:rsidR="007A1539" w:rsidRPr="00B06AF7" w:rsidRDefault="007A1539" w:rsidP="007A1539">
            <w:pPr>
              <w:spacing w:line="240" w:lineRule="auto"/>
              <w:ind w:left="189" w:hanging="189"/>
              <w:rPr>
                <w:rFonts w:asciiTheme="minorHAnsi" w:hAnsiTheme="minorHAnsi" w:cstheme="minorHAnsi"/>
                <w:szCs w:val="22"/>
                <w:rtl/>
                <w:cs/>
              </w:rPr>
            </w:pPr>
            <w:r>
              <w:rPr>
                <w:rFonts w:asciiTheme="minorHAnsi" w:hAnsiTheme="minorHAnsi" w:cstheme="minorHAnsi"/>
                <w:szCs w:val="22"/>
              </w:rPr>
              <w:t>L</w:t>
            </w:r>
            <w:r w:rsidRPr="00B06AF7">
              <w:rPr>
                <w:rFonts w:asciiTheme="minorHAnsi" w:hAnsiTheme="minorHAnsi" w:cstheme="minorHAnsi"/>
                <w:szCs w:val="22"/>
              </w:rPr>
              <w:t>oss</w:t>
            </w:r>
            <w:r>
              <w:rPr>
                <w:rFonts w:asciiTheme="minorHAnsi" w:hAnsiTheme="minorHAnsi" w:cstheme="minorHAnsi"/>
                <w:szCs w:val="22"/>
              </w:rPr>
              <w:t xml:space="preserve"> </w:t>
            </w:r>
            <w:r w:rsidRPr="00B06AF7">
              <w:rPr>
                <w:rFonts w:asciiTheme="minorHAnsi" w:hAnsiTheme="minorHAnsi" w:cstheme="minorHAnsi"/>
                <w:szCs w:val="22"/>
              </w:rPr>
              <w:t>before income tax expense</w:t>
            </w:r>
            <w:r>
              <w:rPr>
                <w:rFonts w:asciiTheme="minorHAnsi" w:hAnsiTheme="minorHAnsi" w:cstheme="minorHAnsi"/>
                <w:szCs w:val="22"/>
              </w:rPr>
              <w:t xml:space="preserve"> from continuing operations</w:t>
            </w:r>
          </w:p>
        </w:tc>
        <w:tc>
          <w:tcPr>
            <w:tcW w:w="899" w:type="dxa"/>
            <w:shd w:val="clear" w:color="auto" w:fill="auto"/>
            <w:vAlign w:val="bottom"/>
          </w:tcPr>
          <w:p w14:paraId="6703504C" w14:textId="77777777" w:rsidR="007A1539" w:rsidRPr="00B06AF7" w:rsidRDefault="007A1539" w:rsidP="007A1539">
            <w:pPr>
              <w:pStyle w:val="acctfourfigures"/>
              <w:tabs>
                <w:tab w:val="clear" w:pos="765"/>
                <w:tab w:val="decimal" w:pos="432"/>
              </w:tabs>
              <w:spacing w:line="240" w:lineRule="atLeast"/>
              <w:ind w:left="-79" w:right="-108"/>
              <w:rPr>
                <w:rFonts w:asciiTheme="minorHAnsi" w:hAnsiTheme="minorHAnsi" w:cstheme="minorHAnsi"/>
                <w:szCs w:val="22"/>
                <w:lang w:val="en-US" w:bidi="th-TH"/>
              </w:rPr>
            </w:pPr>
          </w:p>
        </w:tc>
        <w:tc>
          <w:tcPr>
            <w:tcW w:w="236" w:type="dxa"/>
            <w:shd w:val="clear" w:color="auto" w:fill="auto"/>
            <w:vAlign w:val="bottom"/>
          </w:tcPr>
          <w:p w14:paraId="052C53BF" w14:textId="77777777" w:rsidR="007A1539" w:rsidRPr="00B06AF7" w:rsidRDefault="007A1539" w:rsidP="007A1539">
            <w:pPr>
              <w:tabs>
                <w:tab w:val="decimal" w:pos="651"/>
              </w:tabs>
              <w:ind w:right="-108"/>
              <w:jc w:val="thaiDistribute"/>
              <w:rPr>
                <w:rFonts w:asciiTheme="minorHAnsi" w:hAnsiTheme="minorHAnsi" w:cstheme="minorHAnsi"/>
                <w:b/>
                <w:szCs w:val="22"/>
              </w:rPr>
            </w:pPr>
          </w:p>
        </w:tc>
        <w:tc>
          <w:tcPr>
            <w:tcW w:w="1239" w:type="dxa"/>
            <w:tcBorders>
              <w:bottom w:val="double" w:sz="4" w:space="0" w:color="auto"/>
            </w:tcBorders>
            <w:shd w:val="clear" w:color="auto" w:fill="auto"/>
            <w:vAlign w:val="bottom"/>
          </w:tcPr>
          <w:p w14:paraId="10957B97" w14:textId="144C0424" w:rsidR="007A1539" w:rsidRPr="00D878E3" w:rsidRDefault="007A1539" w:rsidP="007A1539">
            <w:pPr>
              <w:pStyle w:val="BodyText"/>
              <w:tabs>
                <w:tab w:val="decimal" w:pos="990"/>
              </w:tabs>
              <w:spacing w:after="0" w:line="240" w:lineRule="auto"/>
              <w:ind w:left="-108" w:right="-81"/>
              <w:rPr>
                <w:rFonts w:asciiTheme="minorHAnsi" w:hAnsiTheme="minorHAnsi" w:cs="Browallia New"/>
                <w:szCs w:val="28"/>
                <w:lang w:val="en-US" w:bidi="th-TH"/>
              </w:rPr>
            </w:pPr>
            <w:r>
              <w:rPr>
                <w:rFonts w:asciiTheme="minorHAnsi" w:hAnsiTheme="minorHAnsi" w:cs="Browallia New"/>
                <w:szCs w:val="28"/>
                <w:lang w:val="en-US" w:bidi="th-TH"/>
              </w:rPr>
              <w:t>(205,232)</w:t>
            </w:r>
          </w:p>
        </w:tc>
        <w:tc>
          <w:tcPr>
            <w:tcW w:w="236" w:type="dxa"/>
            <w:shd w:val="clear" w:color="auto" w:fill="auto"/>
            <w:vAlign w:val="bottom"/>
          </w:tcPr>
          <w:p w14:paraId="51B301FB" w14:textId="77777777" w:rsidR="007A1539" w:rsidRPr="00B06AF7" w:rsidRDefault="007A1539" w:rsidP="007A1539">
            <w:pPr>
              <w:rPr>
                <w:rFonts w:asciiTheme="minorHAnsi" w:hAnsiTheme="minorHAnsi" w:cstheme="minorHAnsi"/>
                <w:szCs w:val="22"/>
              </w:rPr>
            </w:pPr>
          </w:p>
        </w:tc>
        <w:tc>
          <w:tcPr>
            <w:tcW w:w="870" w:type="dxa"/>
            <w:shd w:val="clear" w:color="auto" w:fill="auto"/>
            <w:vAlign w:val="bottom"/>
          </w:tcPr>
          <w:p w14:paraId="5B5FE7E1" w14:textId="77777777" w:rsidR="007A1539" w:rsidRPr="00B06AF7" w:rsidRDefault="007A1539" w:rsidP="007A1539">
            <w:pPr>
              <w:pStyle w:val="acctfourfigures"/>
              <w:tabs>
                <w:tab w:val="clear" w:pos="765"/>
                <w:tab w:val="decimal" w:pos="432"/>
              </w:tabs>
              <w:spacing w:line="240" w:lineRule="atLeast"/>
              <w:ind w:left="-79" w:right="-108"/>
              <w:rPr>
                <w:rFonts w:asciiTheme="minorHAnsi" w:hAnsiTheme="minorHAnsi" w:cstheme="minorHAnsi"/>
                <w:szCs w:val="22"/>
                <w:lang w:val="en-US" w:bidi="th-TH"/>
              </w:rPr>
            </w:pPr>
          </w:p>
        </w:tc>
        <w:tc>
          <w:tcPr>
            <w:tcW w:w="236" w:type="dxa"/>
            <w:shd w:val="clear" w:color="auto" w:fill="auto"/>
            <w:vAlign w:val="bottom"/>
          </w:tcPr>
          <w:p w14:paraId="094F7995" w14:textId="77777777" w:rsidR="007A1539" w:rsidRPr="00B06AF7" w:rsidRDefault="007A1539" w:rsidP="007A1539">
            <w:pPr>
              <w:tabs>
                <w:tab w:val="decimal" w:pos="651"/>
              </w:tabs>
              <w:ind w:right="-108"/>
              <w:jc w:val="thaiDistribute"/>
              <w:rPr>
                <w:rFonts w:asciiTheme="minorHAnsi" w:hAnsiTheme="minorHAnsi" w:cstheme="minorHAnsi"/>
                <w:b/>
                <w:szCs w:val="22"/>
              </w:rPr>
            </w:pPr>
          </w:p>
        </w:tc>
        <w:tc>
          <w:tcPr>
            <w:tcW w:w="1233" w:type="dxa"/>
            <w:gridSpan w:val="2"/>
            <w:tcBorders>
              <w:bottom w:val="double" w:sz="4" w:space="0" w:color="auto"/>
            </w:tcBorders>
            <w:shd w:val="clear" w:color="auto" w:fill="auto"/>
            <w:vAlign w:val="bottom"/>
          </w:tcPr>
          <w:p w14:paraId="48F8109C" w14:textId="460605E1" w:rsidR="007A1539" w:rsidRPr="00A61D5B" w:rsidRDefault="007A1539" w:rsidP="007A1539">
            <w:pPr>
              <w:pStyle w:val="BodyText"/>
              <w:tabs>
                <w:tab w:val="decimal" w:pos="990"/>
              </w:tabs>
              <w:spacing w:after="0" w:line="240" w:lineRule="auto"/>
              <w:ind w:left="-108" w:right="-81"/>
              <w:rPr>
                <w:rFonts w:asciiTheme="minorHAnsi" w:hAnsiTheme="minorHAnsi" w:cstheme="minorHAnsi"/>
                <w:szCs w:val="22"/>
              </w:rPr>
            </w:pPr>
            <w:r>
              <w:rPr>
                <w:rFonts w:asciiTheme="minorHAnsi" w:hAnsiTheme="minorHAnsi" w:cs="Browallia New"/>
                <w:szCs w:val="28"/>
                <w:lang w:val="en-US" w:bidi="th-TH"/>
              </w:rPr>
              <w:t>(108,244)</w:t>
            </w:r>
          </w:p>
        </w:tc>
      </w:tr>
      <w:tr w:rsidR="0064199A" w:rsidRPr="00B06AF7" w14:paraId="5AB6DC0D" w14:textId="77777777" w:rsidTr="007A1539">
        <w:tc>
          <w:tcPr>
            <w:tcW w:w="4388" w:type="dxa"/>
            <w:shd w:val="clear" w:color="auto" w:fill="auto"/>
            <w:vAlign w:val="bottom"/>
          </w:tcPr>
          <w:p w14:paraId="381DC262" w14:textId="77777777" w:rsidR="0064199A" w:rsidRPr="00B06AF7" w:rsidRDefault="0064199A" w:rsidP="0064199A">
            <w:pPr>
              <w:rPr>
                <w:rFonts w:asciiTheme="minorHAnsi" w:hAnsiTheme="minorHAnsi" w:cstheme="minorHAnsi"/>
                <w:szCs w:val="22"/>
              </w:rPr>
            </w:pPr>
            <w:r w:rsidRPr="00B06AF7">
              <w:rPr>
                <w:rFonts w:asciiTheme="minorHAnsi" w:hAnsiTheme="minorHAnsi" w:cstheme="minorHAnsi"/>
                <w:szCs w:val="22"/>
              </w:rPr>
              <w:t>Income tax using the Thai corporation tax rate</w:t>
            </w:r>
          </w:p>
        </w:tc>
        <w:tc>
          <w:tcPr>
            <w:tcW w:w="899" w:type="dxa"/>
            <w:shd w:val="clear" w:color="auto" w:fill="auto"/>
            <w:vAlign w:val="bottom"/>
          </w:tcPr>
          <w:p w14:paraId="68B6E8C4" w14:textId="76DEA919" w:rsidR="0064199A" w:rsidRPr="00B06AF7" w:rsidRDefault="0064199A" w:rsidP="0064199A">
            <w:pPr>
              <w:pStyle w:val="acctfourfigures"/>
              <w:tabs>
                <w:tab w:val="clear" w:pos="765"/>
              </w:tabs>
              <w:spacing w:line="240" w:lineRule="auto"/>
              <w:ind w:left="-79" w:right="-108"/>
              <w:jc w:val="center"/>
              <w:rPr>
                <w:rFonts w:asciiTheme="minorHAnsi" w:hAnsiTheme="minorHAnsi" w:cstheme="minorHAnsi"/>
                <w:szCs w:val="22"/>
              </w:rPr>
            </w:pPr>
            <w:r w:rsidRPr="00B06AF7">
              <w:rPr>
                <w:rFonts w:asciiTheme="minorHAnsi" w:hAnsiTheme="minorHAnsi" w:cstheme="minorHAnsi"/>
                <w:szCs w:val="22"/>
              </w:rPr>
              <w:t>20.00</w:t>
            </w:r>
          </w:p>
        </w:tc>
        <w:tc>
          <w:tcPr>
            <w:tcW w:w="236" w:type="dxa"/>
            <w:shd w:val="clear" w:color="auto" w:fill="auto"/>
            <w:vAlign w:val="bottom"/>
          </w:tcPr>
          <w:p w14:paraId="4C0C85C3" w14:textId="77777777" w:rsidR="0064199A" w:rsidRPr="00B06AF7" w:rsidRDefault="0064199A" w:rsidP="0064199A">
            <w:pPr>
              <w:tabs>
                <w:tab w:val="decimal" w:pos="651"/>
              </w:tabs>
              <w:ind w:right="-108"/>
              <w:jc w:val="thaiDistribute"/>
              <w:rPr>
                <w:rFonts w:asciiTheme="minorHAnsi" w:hAnsiTheme="minorHAnsi" w:cstheme="minorHAnsi"/>
                <w:b/>
                <w:szCs w:val="22"/>
              </w:rPr>
            </w:pPr>
          </w:p>
        </w:tc>
        <w:tc>
          <w:tcPr>
            <w:tcW w:w="1239" w:type="dxa"/>
            <w:tcBorders>
              <w:top w:val="double" w:sz="4" w:space="0" w:color="auto"/>
            </w:tcBorders>
            <w:shd w:val="clear" w:color="auto" w:fill="auto"/>
            <w:vAlign w:val="bottom"/>
          </w:tcPr>
          <w:p w14:paraId="17746C86" w14:textId="28CE5931" w:rsidR="0064199A" w:rsidRPr="0064199A" w:rsidRDefault="0064199A" w:rsidP="0064199A">
            <w:pPr>
              <w:pStyle w:val="BodyText"/>
              <w:tabs>
                <w:tab w:val="decimal" w:pos="990"/>
              </w:tabs>
              <w:spacing w:after="0" w:line="240" w:lineRule="auto"/>
              <w:ind w:left="-108" w:right="-81"/>
              <w:rPr>
                <w:rFonts w:asciiTheme="minorHAnsi" w:hAnsiTheme="minorHAnsi" w:cstheme="minorHAnsi"/>
                <w:szCs w:val="22"/>
              </w:rPr>
            </w:pPr>
            <w:r w:rsidRPr="0064199A">
              <w:rPr>
                <w:rFonts w:asciiTheme="minorHAnsi" w:hAnsiTheme="minorHAnsi" w:cstheme="minorHAnsi"/>
                <w:szCs w:val="22"/>
                <w:lang w:val="en-US" w:bidi="th-TH"/>
              </w:rPr>
              <w:t>(39,886)</w:t>
            </w:r>
          </w:p>
        </w:tc>
        <w:tc>
          <w:tcPr>
            <w:tcW w:w="236" w:type="dxa"/>
            <w:shd w:val="clear" w:color="auto" w:fill="auto"/>
            <w:vAlign w:val="bottom"/>
          </w:tcPr>
          <w:p w14:paraId="68740C9F" w14:textId="77777777" w:rsidR="0064199A" w:rsidRPr="00B06AF7" w:rsidRDefault="0064199A" w:rsidP="0064199A">
            <w:pPr>
              <w:rPr>
                <w:rFonts w:asciiTheme="minorHAnsi" w:hAnsiTheme="minorHAnsi" w:cstheme="minorHAnsi"/>
                <w:szCs w:val="22"/>
              </w:rPr>
            </w:pPr>
          </w:p>
        </w:tc>
        <w:tc>
          <w:tcPr>
            <w:tcW w:w="870" w:type="dxa"/>
            <w:shd w:val="clear" w:color="auto" w:fill="auto"/>
            <w:vAlign w:val="bottom"/>
          </w:tcPr>
          <w:p w14:paraId="47151597" w14:textId="0E23A0BD" w:rsidR="0064199A" w:rsidRPr="00B06AF7" w:rsidRDefault="0064199A" w:rsidP="0064199A">
            <w:pPr>
              <w:pStyle w:val="acctfourfigures"/>
              <w:tabs>
                <w:tab w:val="clear" w:pos="765"/>
              </w:tabs>
              <w:spacing w:line="240" w:lineRule="auto"/>
              <w:ind w:left="-79" w:right="-108"/>
              <w:jc w:val="center"/>
              <w:rPr>
                <w:rFonts w:asciiTheme="minorHAnsi" w:hAnsiTheme="minorHAnsi" w:cstheme="minorHAnsi"/>
                <w:szCs w:val="22"/>
              </w:rPr>
            </w:pPr>
            <w:r w:rsidRPr="00B06AF7">
              <w:rPr>
                <w:rFonts w:asciiTheme="minorHAnsi" w:hAnsiTheme="minorHAnsi" w:cstheme="minorHAnsi"/>
                <w:szCs w:val="22"/>
              </w:rPr>
              <w:t>20.00</w:t>
            </w:r>
          </w:p>
        </w:tc>
        <w:tc>
          <w:tcPr>
            <w:tcW w:w="236" w:type="dxa"/>
            <w:shd w:val="clear" w:color="auto" w:fill="auto"/>
            <w:vAlign w:val="bottom"/>
          </w:tcPr>
          <w:p w14:paraId="0EEA15EE" w14:textId="77777777" w:rsidR="0064199A" w:rsidRPr="00B06AF7" w:rsidRDefault="0064199A" w:rsidP="0064199A">
            <w:pPr>
              <w:tabs>
                <w:tab w:val="decimal" w:pos="651"/>
              </w:tabs>
              <w:ind w:right="-108"/>
              <w:jc w:val="thaiDistribute"/>
              <w:rPr>
                <w:rFonts w:asciiTheme="minorHAnsi" w:hAnsiTheme="minorHAnsi" w:cstheme="minorHAnsi"/>
                <w:b/>
                <w:szCs w:val="22"/>
              </w:rPr>
            </w:pPr>
          </w:p>
        </w:tc>
        <w:tc>
          <w:tcPr>
            <w:tcW w:w="1233" w:type="dxa"/>
            <w:gridSpan w:val="2"/>
            <w:tcBorders>
              <w:top w:val="double" w:sz="4" w:space="0" w:color="auto"/>
            </w:tcBorders>
            <w:shd w:val="clear" w:color="auto" w:fill="auto"/>
            <w:vAlign w:val="bottom"/>
          </w:tcPr>
          <w:p w14:paraId="4557F74B" w14:textId="59AD7F17" w:rsidR="0064199A" w:rsidRPr="00B06AF7" w:rsidRDefault="0064199A" w:rsidP="0064199A">
            <w:pPr>
              <w:pStyle w:val="BodyText"/>
              <w:tabs>
                <w:tab w:val="decimal" w:pos="990"/>
              </w:tabs>
              <w:spacing w:after="0" w:line="240" w:lineRule="auto"/>
              <w:ind w:left="-108" w:right="-81"/>
              <w:rPr>
                <w:rFonts w:asciiTheme="minorHAnsi" w:hAnsiTheme="minorHAnsi" w:cstheme="minorHAnsi"/>
                <w:szCs w:val="22"/>
              </w:rPr>
            </w:pPr>
            <w:r>
              <w:rPr>
                <w:rFonts w:asciiTheme="minorHAnsi" w:hAnsiTheme="minorHAnsi" w:cstheme="minorHAnsi"/>
                <w:szCs w:val="22"/>
              </w:rPr>
              <w:t>(19,069)</w:t>
            </w:r>
          </w:p>
        </w:tc>
      </w:tr>
      <w:tr w:rsidR="0064199A" w:rsidRPr="00B06AF7" w14:paraId="6D29778D" w14:textId="77777777" w:rsidTr="007A1539">
        <w:tc>
          <w:tcPr>
            <w:tcW w:w="4388" w:type="dxa"/>
            <w:shd w:val="clear" w:color="auto" w:fill="auto"/>
            <w:vAlign w:val="bottom"/>
          </w:tcPr>
          <w:p w14:paraId="3424B677" w14:textId="77777777" w:rsidR="0064199A" w:rsidRPr="00B06AF7" w:rsidRDefault="0064199A" w:rsidP="0064199A">
            <w:pPr>
              <w:rPr>
                <w:rFonts w:asciiTheme="minorHAnsi" w:hAnsiTheme="minorHAnsi" w:cstheme="minorHAnsi"/>
                <w:szCs w:val="22"/>
              </w:rPr>
            </w:pPr>
            <w:r w:rsidRPr="00B06AF7">
              <w:rPr>
                <w:rFonts w:asciiTheme="minorHAnsi" w:hAnsiTheme="minorHAnsi" w:cstheme="minorHAnsi"/>
                <w:szCs w:val="22"/>
              </w:rPr>
              <w:t>Income tax using the Thai corporation tax rate</w:t>
            </w:r>
          </w:p>
        </w:tc>
        <w:tc>
          <w:tcPr>
            <w:tcW w:w="899" w:type="dxa"/>
            <w:shd w:val="clear" w:color="auto" w:fill="auto"/>
            <w:vAlign w:val="bottom"/>
          </w:tcPr>
          <w:p w14:paraId="7F78C19A" w14:textId="570A264E" w:rsidR="0064199A" w:rsidRPr="00B06AF7" w:rsidRDefault="0064199A" w:rsidP="0064199A">
            <w:pPr>
              <w:pStyle w:val="acctfourfigures"/>
              <w:tabs>
                <w:tab w:val="clear" w:pos="765"/>
              </w:tabs>
              <w:spacing w:line="240" w:lineRule="auto"/>
              <w:ind w:left="-79" w:right="-108"/>
              <w:jc w:val="center"/>
              <w:rPr>
                <w:rFonts w:asciiTheme="minorHAnsi" w:hAnsiTheme="minorHAnsi" w:cstheme="minorHAnsi"/>
                <w:szCs w:val="22"/>
              </w:rPr>
            </w:pPr>
            <w:r w:rsidRPr="00B06AF7">
              <w:rPr>
                <w:rFonts w:asciiTheme="minorHAnsi" w:hAnsiTheme="minorHAnsi" w:cstheme="minorHAnsi"/>
                <w:szCs w:val="22"/>
              </w:rPr>
              <w:t>10.00</w:t>
            </w:r>
          </w:p>
        </w:tc>
        <w:tc>
          <w:tcPr>
            <w:tcW w:w="236" w:type="dxa"/>
            <w:shd w:val="clear" w:color="auto" w:fill="auto"/>
            <w:vAlign w:val="bottom"/>
          </w:tcPr>
          <w:p w14:paraId="56A830FF" w14:textId="77777777" w:rsidR="0064199A" w:rsidRPr="00B06AF7" w:rsidRDefault="0064199A" w:rsidP="0064199A">
            <w:pPr>
              <w:tabs>
                <w:tab w:val="decimal" w:pos="651"/>
              </w:tabs>
              <w:ind w:right="-108"/>
              <w:jc w:val="thaiDistribute"/>
              <w:rPr>
                <w:rFonts w:asciiTheme="minorHAnsi" w:hAnsiTheme="minorHAnsi" w:cstheme="minorHAnsi"/>
                <w:b/>
                <w:szCs w:val="22"/>
              </w:rPr>
            </w:pPr>
          </w:p>
        </w:tc>
        <w:tc>
          <w:tcPr>
            <w:tcW w:w="1239" w:type="dxa"/>
            <w:shd w:val="clear" w:color="auto" w:fill="auto"/>
            <w:vAlign w:val="bottom"/>
          </w:tcPr>
          <w:p w14:paraId="0D6C90D0" w14:textId="347AECCD" w:rsidR="0064199A" w:rsidRPr="0064199A" w:rsidRDefault="0064199A" w:rsidP="0064199A">
            <w:pPr>
              <w:pStyle w:val="BodyText"/>
              <w:tabs>
                <w:tab w:val="decimal" w:pos="990"/>
              </w:tabs>
              <w:spacing w:after="0" w:line="240" w:lineRule="auto"/>
              <w:ind w:left="-108" w:right="-81"/>
              <w:rPr>
                <w:rFonts w:asciiTheme="minorHAnsi" w:hAnsiTheme="minorHAnsi" w:cstheme="minorHAnsi"/>
                <w:szCs w:val="22"/>
              </w:rPr>
            </w:pPr>
            <w:r w:rsidRPr="0064199A">
              <w:rPr>
                <w:rFonts w:asciiTheme="minorHAnsi" w:hAnsiTheme="minorHAnsi" w:cstheme="minorHAnsi"/>
                <w:szCs w:val="22"/>
                <w:lang w:bidi="th-TH"/>
              </w:rPr>
              <w:t>(580)</w:t>
            </w:r>
          </w:p>
        </w:tc>
        <w:tc>
          <w:tcPr>
            <w:tcW w:w="236" w:type="dxa"/>
            <w:shd w:val="clear" w:color="auto" w:fill="auto"/>
            <w:vAlign w:val="bottom"/>
          </w:tcPr>
          <w:p w14:paraId="18FC3DCD" w14:textId="77777777" w:rsidR="0064199A" w:rsidRPr="00B06AF7" w:rsidRDefault="0064199A" w:rsidP="0064199A">
            <w:pPr>
              <w:rPr>
                <w:rFonts w:asciiTheme="minorHAnsi" w:hAnsiTheme="minorHAnsi" w:cstheme="minorHAnsi"/>
                <w:szCs w:val="22"/>
              </w:rPr>
            </w:pPr>
          </w:p>
        </w:tc>
        <w:tc>
          <w:tcPr>
            <w:tcW w:w="870" w:type="dxa"/>
            <w:shd w:val="clear" w:color="auto" w:fill="auto"/>
            <w:vAlign w:val="bottom"/>
          </w:tcPr>
          <w:p w14:paraId="1FDBAAD4" w14:textId="1C38235B" w:rsidR="0064199A" w:rsidRPr="001B4F79" w:rsidRDefault="0064199A" w:rsidP="0064199A">
            <w:pPr>
              <w:pStyle w:val="acctfourfigures"/>
              <w:tabs>
                <w:tab w:val="clear" w:pos="765"/>
              </w:tabs>
              <w:spacing w:line="240" w:lineRule="auto"/>
              <w:ind w:left="-79" w:right="-108"/>
              <w:jc w:val="center"/>
              <w:rPr>
                <w:rFonts w:asciiTheme="minorHAnsi" w:hAnsiTheme="minorHAnsi" w:cstheme="minorHAnsi"/>
                <w:szCs w:val="22"/>
              </w:rPr>
            </w:pPr>
            <w:r w:rsidRPr="001B4F79">
              <w:rPr>
                <w:rFonts w:asciiTheme="minorHAnsi" w:hAnsiTheme="minorHAnsi" w:cstheme="minorHAnsi"/>
                <w:szCs w:val="22"/>
              </w:rPr>
              <w:t>10.00</w:t>
            </w:r>
          </w:p>
        </w:tc>
        <w:tc>
          <w:tcPr>
            <w:tcW w:w="236" w:type="dxa"/>
            <w:shd w:val="clear" w:color="auto" w:fill="auto"/>
            <w:vAlign w:val="bottom"/>
          </w:tcPr>
          <w:p w14:paraId="49355A30" w14:textId="77777777" w:rsidR="0064199A" w:rsidRPr="001B4F79" w:rsidRDefault="0064199A" w:rsidP="0064199A">
            <w:pPr>
              <w:tabs>
                <w:tab w:val="decimal" w:pos="651"/>
              </w:tabs>
              <w:ind w:right="-108"/>
              <w:jc w:val="thaiDistribute"/>
              <w:rPr>
                <w:rFonts w:asciiTheme="minorHAnsi" w:hAnsiTheme="minorHAnsi" w:cstheme="minorHAnsi"/>
                <w:b/>
                <w:szCs w:val="22"/>
              </w:rPr>
            </w:pPr>
          </w:p>
        </w:tc>
        <w:tc>
          <w:tcPr>
            <w:tcW w:w="1233" w:type="dxa"/>
            <w:gridSpan w:val="2"/>
            <w:shd w:val="clear" w:color="auto" w:fill="auto"/>
            <w:vAlign w:val="bottom"/>
          </w:tcPr>
          <w:p w14:paraId="1ED1AEBE" w14:textId="53310174" w:rsidR="0064199A" w:rsidRPr="001B4F79" w:rsidRDefault="0064199A" w:rsidP="0064199A">
            <w:pPr>
              <w:pStyle w:val="BodyText"/>
              <w:tabs>
                <w:tab w:val="decimal" w:pos="990"/>
              </w:tabs>
              <w:spacing w:after="0" w:line="240" w:lineRule="auto"/>
              <w:ind w:left="-108" w:right="-81"/>
              <w:rPr>
                <w:rFonts w:asciiTheme="minorHAnsi" w:hAnsiTheme="minorHAnsi" w:cstheme="minorHAnsi"/>
                <w:szCs w:val="22"/>
              </w:rPr>
            </w:pPr>
            <w:r w:rsidRPr="001B4F79">
              <w:rPr>
                <w:rFonts w:asciiTheme="minorHAnsi" w:hAnsiTheme="minorHAnsi" w:cstheme="minorHAnsi"/>
                <w:szCs w:val="22"/>
                <w:lang w:bidi="th-TH"/>
              </w:rPr>
              <w:t>(1,290)</w:t>
            </w:r>
          </w:p>
        </w:tc>
      </w:tr>
      <w:tr w:rsidR="0064199A" w:rsidRPr="00B06AF7" w14:paraId="329AE8AA" w14:textId="77777777" w:rsidTr="007A1539">
        <w:tc>
          <w:tcPr>
            <w:tcW w:w="4388" w:type="dxa"/>
            <w:shd w:val="clear" w:color="auto" w:fill="auto"/>
            <w:vAlign w:val="bottom"/>
          </w:tcPr>
          <w:p w14:paraId="49B972D4" w14:textId="3A326D11" w:rsidR="0064199A" w:rsidRPr="00B06AF7" w:rsidRDefault="0064199A" w:rsidP="0064199A">
            <w:pPr>
              <w:spacing w:line="240" w:lineRule="auto"/>
              <w:ind w:left="189" w:hanging="189"/>
              <w:rPr>
                <w:rFonts w:asciiTheme="minorHAnsi" w:hAnsiTheme="minorHAnsi" w:cstheme="minorHAnsi"/>
                <w:szCs w:val="22"/>
              </w:rPr>
            </w:pPr>
            <w:r w:rsidRPr="00B06AF7">
              <w:rPr>
                <w:rFonts w:asciiTheme="minorHAnsi" w:hAnsiTheme="minorHAnsi" w:cstheme="minorHAnsi"/>
                <w:szCs w:val="22"/>
              </w:rPr>
              <w:t>Current year losses for which no deferred tax asset was recognised</w:t>
            </w:r>
          </w:p>
        </w:tc>
        <w:tc>
          <w:tcPr>
            <w:tcW w:w="899" w:type="dxa"/>
            <w:shd w:val="clear" w:color="auto" w:fill="auto"/>
            <w:vAlign w:val="bottom"/>
          </w:tcPr>
          <w:p w14:paraId="6A770DCC" w14:textId="77777777" w:rsidR="0064199A" w:rsidRPr="00B06AF7" w:rsidRDefault="0064199A" w:rsidP="0064199A">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745942B1" w14:textId="77777777" w:rsidR="0064199A" w:rsidRPr="00B06AF7" w:rsidRDefault="0064199A" w:rsidP="0064199A">
            <w:pPr>
              <w:tabs>
                <w:tab w:val="decimal" w:pos="651"/>
              </w:tabs>
              <w:ind w:right="-108"/>
              <w:jc w:val="thaiDistribute"/>
              <w:rPr>
                <w:rFonts w:asciiTheme="minorHAnsi" w:hAnsiTheme="minorHAnsi" w:cstheme="minorHAnsi"/>
                <w:b/>
                <w:szCs w:val="22"/>
              </w:rPr>
            </w:pPr>
          </w:p>
        </w:tc>
        <w:tc>
          <w:tcPr>
            <w:tcW w:w="1239" w:type="dxa"/>
            <w:shd w:val="clear" w:color="auto" w:fill="auto"/>
            <w:vAlign w:val="bottom"/>
          </w:tcPr>
          <w:p w14:paraId="1F607C9C" w14:textId="79249292" w:rsidR="0064199A" w:rsidRPr="0064199A" w:rsidRDefault="0064199A" w:rsidP="0064199A">
            <w:pPr>
              <w:pStyle w:val="BodyText"/>
              <w:tabs>
                <w:tab w:val="decimal" w:pos="990"/>
              </w:tabs>
              <w:spacing w:after="0" w:line="240" w:lineRule="auto"/>
              <w:ind w:left="-108" w:right="-81"/>
              <w:rPr>
                <w:rFonts w:asciiTheme="minorHAnsi" w:hAnsiTheme="minorHAnsi" w:cstheme="minorHAnsi"/>
                <w:szCs w:val="22"/>
              </w:rPr>
            </w:pPr>
            <w:r w:rsidRPr="0064199A">
              <w:rPr>
                <w:rFonts w:asciiTheme="minorHAnsi" w:hAnsiTheme="minorHAnsi" w:cstheme="minorHAnsi"/>
                <w:szCs w:val="22"/>
                <w:lang w:bidi="th-TH"/>
              </w:rPr>
              <w:t>39,640</w:t>
            </w:r>
          </w:p>
        </w:tc>
        <w:tc>
          <w:tcPr>
            <w:tcW w:w="236" w:type="dxa"/>
            <w:shd w:val="clear" w:color="auto" w:fill="auto"/>
            <w:vAlign w:val="bottom"/>
          </w:tcPr>
          <w:p w14:paraId="53992D56" w14:textId="77777777" w:rsidR="0064199A" w:rsidRPr="00B06AF7" w:rsidRDefault="0064199A" w:rsidP="0064199A">
            <w:pPr>
              <w:rPr>
                <w:rFonts w:asciiTheme="minorHAnsi" w:hAnsiTheme="minorHAnsi" w:cstheme="minorHAnsi"/>
                <w:szCs w:val="22"/>
              </w:rPr>
            </w:pPr>
          </w:p>
        </w:tc>
        <w:tc>
          <w:tcPr>
            <w:tcW w:w="870" w:type="dxa"/>
            <w:shd w:val="clear" w:color="auto" w:fill="auto"/>
            <w:vAlign w:val="bottom"/>
          </w:tcPr>
          <w:p w14:paraId="366D0CB7" w14:textId="77777777" w:rsidR="0064199A" w:rsidRPr="001B4F79" w:rsidRDefault="0064199A" w:rsidP="0064199A">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108DA578" w14:textId="77777777" w:rsidR="0064199A" w:rsidRPr="001B4F79" w:rsidRDefault="0064199A" w:rsidP="0064199A">
            <w:pPr>
              <w:tabs>
                <w:tab w:val="decimal" w:pos="651"/>
              </w:tabs>
              <w:ind w:right="-108"/>
              <w:jc w:val="thaiDistribute"/>
              <w:rPr>
                <w:rFonts w:asciiTheme="minorHAnsi" w:hAnsiTheme="minorHAnsi" w:cstheme="minorHAnsi"/>
                <w:b/>
                <w:szCs w:val="22"/>
              </w:rPr>
            </w:pPr>
          </w:p>
        </w:tc>
        <w:tc>
          <w:tcPr>
            <w:tcW w:w="1233" w:type="dxa"/>
            <w:gridSpan w:val="2"/>
            <w:shd w:val="clear" w:color="auto" w:fill="auto"/>
            <w:vAlign w:val="bottom"/>
          </w:tcPr>
          <w:p w14:paraId="2511B008" w14:textId="2E9FB872" w:rsidR="0064199A" w:rsidRPr="001B4F79" w:rsidRDefault="0064199A" w:rsidP="0064199A">
            <w:pPr>
              <w:pStyle w:val="BodyText"/>
              <w:tabs>
                <w:tab w:val="decimal" w:pos="990"/>
              </w:tabs>
              <w:spacing w:after="0" w:line="240" w:lineRule="auto"/>
              <w:ind w:left="-108" w:right="-81"/>
              <w:rPr>
                <w:rFonts w:asciiTheme="minorHAnsi" w:hAnsiTheme="minorHAnsi" w:cstheme="minorHAnsi"/>
                <w:szCs w:val="22"/>
              </w:rPr>
            </w:pPr>
            <w:r w:rsidRPr="001B4F79">
              <w:rPr>
                <w:rFonts w:asciiTheme="minorHAnsi" w:hAnsiTheme="minorHAnsi" w:cstheme="minorHAnsi"/>
                <w:szCs w:val="22"/>
                <w:lang w:bidi="th-TH"/>
              </w:rPr>
              <w:t>46,402</w:t>
            </w:r>
          </w:p>
        </w:tc>
      </w:tr>
      <w:tr w:rsidR="0064199A" w:rsidRPr="00B06AF7" w14:paraId="4BB74BD8" w14:textId="77777777" w:rsidTr="007A1539">
        <w:tc>
          <w:tcPr>
            <w:tcW w:w="4388" w:type="dxa"/>
            <w:shd w:val="clear" w:color="auto" w:fill="auto"/>
            <w:vAlign w:val="bottom"/>
          </w:tcPr>
          <w:p w14:paraId="6ADC55D4" w14:textId="77777777" w:rsidR="0064199A" w:rsidRPr="00B06AF7" w:rsidRDefault="0064199A" w:rsidP="0064199A">
            <w:pPr>
              <w:rPr>
                <w:rFonts w:asciiTheme="minorHAnsi" w:hAnsiTheme="minorHAnsi" w:cstheme="minorHAnsi"/>
                <w:szCs w:val="22"/>
                <w:rtl/>
                <w:cs/>
              </w:rPr>
            </w:pPr>
            <w:r w:rsidRPr="00B06AF7">
              <w:rPr>
                <w:rFonts w:asciiTheme="minorHAnsi" w:hAnsiTheme="minorHAnsi" w:cstheme="minorHAnsi"/>
                <w:szCs w:val="22"/>
              </w:rPr>
              <w:t>Income not subject to tax</w:t>
            </w:r>
          </w:p>
        </w:tc>
        <w:tc>
          <w:tcPr>
            <w:tcW w:w="899" w:type="dxa"/>
            <w:shd w:val="clear" w:color="auto" w:fill="auto"/>
            <w:vAlign w:val="bottom"/>
          </w:tcPr>
          <w:p w14:paraId="21D59EBA" w14:textId="77777777" w:rsidR="0064199A" w:rsidRPr="00B06AF7" w:rsidRDefault="0064199A" w:rsidP="0064199A">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1B371107" w14:textId="77777777" w:rsidR="0064199A" w:rsidRPr="00B06AF7" w:rsidRDefault="0064199A" w:rsidP="0064199A">
            <w:pPr>
              <w:tabs>
                <w:tab w:val="decimal" w:pos="651"/>
              </w:tabs>
              <w:ind w:right="-108"/>
              <w:jc w:val="thaiDistribute"/>
              <w:rPr>
                <w:rFonts w:asciiTheme="minorHAnsi" w:hAnsiTheme="minorHAnsi" w:cstheme="minorHAnsi"/>
                <w:b/>
                <w:szCs w:val="22"/>
              </w:rPr>
            </w:pPr>
          </w:p>
        </w:tc>
        <w:tc>
          <w:tcPr>
            <w:tcW w:w="1239" w:type="dxa"/>
            <w:shd w:val="clear" w:color="auto" w:fill="auto"/>
            <w:vAlign w:val="bottom"/>
          </w:tcPr>
          <w:p w14:paraId="2A94E9A6" w14:textId="2CB19D6A" w:rsidR="0064199A" w:rsidRPr="0064199A" w:rsidRDefault="0064199A" w:rsidP="0064199A">
            <w:pPr>
              <w:pStyle w:val="BodyText"/>
              <w:tabs>
                <w:tab w:val="decimal" w:pos="990"/>
              </w:tabs>
              <w:spacing w:after="0" w:line="240" w:lineRule="auto"/>
              <w:ind w:left="-108" w:right="-81"/>
              <w:rPr>
                <w:rFonts w:asciiTheme="minorHAnsi" w:hAnsiTheme="minorHAnsi" w:cstheme="minorHAnsi"/>
                <w:szCs w:val="22"/>
              </w:rPr>
            </w:pPr>
            <w:r w:rsidRPr="0064199A">
              <w:rPr>
                <w:rFonts w:asciiTheme="minorHAnsi" w:hAnsiTheme="minorHAnsi" w:cstheme="minorHAnsi"/>
                <w:szCs w:val="22"/>
                <w:lang w:bidi="th-TH"/>
              </w:rPr>
              <w:t>(198)</w:t>
            </w:r>
          </w:p>
        </w:tc>
        <w:tc>
          <w:tcPr>
            <w:tcW w:w="236" w:type="dxa"/>
            <w:shd w:val="clear" w:color="auto" w:fill="auto"/>
            <w:vAlign w:val="bottom"/>
          </w:tcPr>
          <w:p w14:paraId="2DD4504F" w14:textId="77777777" w:rsidR="0064199A" w:rsidRPr="00B06AF7" w:rsidRDefault="0064199A" w:rsidP="0064199A">
            <w:pPr>
              <w:rPr>
                <w:rFonts w:asciiTheme="minorHAnsi" w:hAnsiTheme="minorHAnsi" w:cstheme="minorHAnsi"/>
                <w:szCs w:val="22"/>
              </w:rPr>
            </w:pPr>
          </w:p>
        </w:tc>
        <w:tc>
          <w:tcPr>
            <w:tcW w:w="870" w:type="dxa"/>
            <w:shd w:val="clear" w:color="auto" w:fill="auto"/>
            <w:vAlign w:val="bottom"/>
          </w:tcPr>
          <w:p w14:paraId="4519B9B8" w14:textId="77777777" w:rsidR="0064199A" w:rsidRPr="001B4F79" w:rsidRDefault="0064199A" w:rsidP="0064199A">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06F6AB94" w14:textId="77777777" w:rsidR="0064199A" w:rsidRPr="001B4F79" w:rsidRDefault="0064199A" w:rsidP="0064199A">
            <w:pPr>
              <w:tabs>
                <w:tab w:val="decimal" w:pos="651"/>
              </w:tabs>
              <w:ind w:right="-108"/>
              <w:jc w:val="thaiDistribute"/>
              <w:rPr>
                <w:rFonts w:asciiTheme="minorHAnsi" w:hAnsiTheme="minorHAnsi" w:cstheme="minorHAnsi"/>
                <w:b/>
                <w:szCs w:val="22"/>
              </w:rPr>
            </w:pPr>
          </w:p>
        </w:tc>
        <w:tc>
          <w:tcPr>
            <w:tcW w:w="1233" w:type="dxa"/>
            <w:gridSpan w:val="2"/>
            <w:shd w:val="clear" w:color="auto" w:fill="auto"/>
            <w:vAlign w:val="bottom"/>
          </w:tcPr>
          <w:p w14:paraId="4020F72D" w14:textId="325FB4ED" w:rsidR="0064199A" w:rsidRPr="001B4F79" w:rsidRDefault="0064199A" w:rsidP="0064199A">
            <w:pPr>
              <w:pStyle w:val="BodyText"/>
              <w:tabs>
                <w:tab w:val="decimal" w:pos="990"/>
              </w:tabs>
              <w:spacing w:after="0" w:line="240" w:lineRule="auto"/>
              <w:ind w:left="-108" w:right="-81"/>
              <w:rPr>
                <w:rFonts w:asciiTheme="minorHAnsi" w:hAnsiTheme="minorHAnsi" w:cstheme="minorHAnsi"/>
                <w:szCs w:val="22"/>
              </w:rPr>
            </w:pPr>
            <w:r w:rsidRPr="001B4F79">
              <w:rPr>
                <w:rFonts w:asciiTheme="minorHAnsi" w:hAnsiTheme="minorHAnsi" w:cstheme="minorHAnsi"/>
                <w:szCs w:val="22"/>
                <w:lang w:bidi="th-TH"/>
              </w:rPr>
              <w:t>348</w:t>
            </w:r>
          </w:p>
        </w:tc>
      </w:tr>
      <w:tr w:rsidR="0064199A" w:rsidRPr="00B06AF7" w14:paraId="7DBEB255" w14:textId="77777777" w:rsidTr="007A1539">
        <w:tc>
          <w:tcPr>
            <w:tcW w:w="4388" w:type="dxa"/>
            <w:shd w:val="clear" w:color="auto" w:fill="auto"/>
            <w:vAlign w:val="bottom"/>
          </w:tcPr>
          <w:p w14:paraId="51E576C8" w14:textId="77777777" w:rsidR="0064199A" w:rsidRPr="00B06AF7" w:rsidRDefault="0064199A" w:rsidP="0064199A">
            <w:pPr>
              <w:ind w:left="162" w:hanging="180"/>
              <w:rPr>
                <w:rFonts w:asciiTheme="minorHAnsi" w:hAnsiTheme="minorHAnsi" w:cstheme="minorHAnsi"/>
                <w:szCs w:val="22"/>
                <w:rtl/>
                <w:cs/>
              </w:rPr>
            </w:pPr>
            <w:r w:rsidRPr="00B06AF7">
              <w:rPr>
                <w:rFonts w:asciiTheme="minorHAnsi" w:hAnsiTheme="minorHAnsi" w:cstheme="minorHAnsi"/>
                <w:szCs w:val="22"/>
              </w:rPr>
              <w:t>Expenses not deductible for tax purposes</w:t>
            </w:r>
          </w:p>
        </w:tc>
        <w:tc>
          <w:tcPr>
            <w:tcW w:w="899" w:type="dxa"/>
            <w:shd w:val="clear" w:color="auto" w:fill="auto"/>
            <w:vAlign w:val="bottom"/>
          </w:tcPr>
          <w:p w14:paraId="6B0AC446" w14:textId="77777777" w:rsidR="0064199A" w:rsidRPr="00B06AF7" w:rsidRDefault="0064199A" w:rsidP="0064199A">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1718A7AB" w14:textId="77777777" w:rsidR="0064199A" w:rsidRPr="00B06AF7" w:rsidRDefault="0064199A" w:rsidP="0064199A">
            <w:pPr>
              <w:tabs>
                <w:tab w:val="decimal" w:pos="651"/>
              </w:tabs>
              <w:ind w:right="-108"/>
              <w:jc w:val="thaiDistribute"/>
              <w:rPr>
                <w:rFonts w:asciiTheme="minorHAnsi" w:hAnsiTheme="minorHAnsi" w:cstheme="minorHAnsi"/>
                <w:b/>
                <w:bCs/>
                <w:szCs w:val="22"/>
              </w:rPr>
            </w:pPr>
          </w:p>
        </w:tc>
        <w:tc>
          <w:tcPr>
            <w:tcW w:w="1239" w:type="dxa"/>
            <w:shd w:val="clear" w:color="auto" w:fill="auto"/>
            <w:vAlign w:val="bottom"/>
          </w:tcPr>
          <w:p w14:paraId="27E516E0" w14:textId="111AF82D" w:rsidR="0064199A" w:rsidRPr="0064199A" w:rsidRDefault="0064199A" w:rsidP="0064199A">
            <w:pPr>
              <w:pStyle w:val="BodyText"/>
              <w:tabs>
                <w:tab w:val="decimal" w:pos="990"/>
              </w:tabs>
              <w:spacing w:after="0" w:line="240" w:lineRule="auto"/>
              <w:ind w:left="-108" w:right="-81"/>
              <w:rPr>
                <w:rFonts w:asciiTheme="minorHAnsi" w:hAnsiTheme="minorHAnsi" w:cstheme="minorHAnsi"/>
                <w:szCs w:val="22"/>
              </w:rPr>
            </w:pPr>
            <w:r w:rsidRPr="0064199A">
              <w:rPr>
                <w:rFonts w:asciiTheme="minorHAnsi" w:hAnsiTheme="minorHAnsi" w:cstheme="minorHAnsi"/>
                <w:szCs w:val="22"/>
                <w:lang w:val="en-US" w:bidi="th-TH"/>
              </w:rPr>
              <w:t>1,024</w:t>
            </w:r>
          </w:p>
        </w:tc>
        <w:tc>
          <w:tcPr>
            <w:tcW w:w="236" w:type="dxa"/>
            <w:shd w:val="clear" w:color="auto" w:fill="auto"/>
            <w:vAlign w:val="bottom"/>
          </w:tcPr>
          <w:p w14:paraId="1AAB5B5B" w14:textId="77777777" w:rsidR="0064199A" w:rsidRPr="00B06AF7" w:rsidRDefault="0064199A" w:rsidP="0064199A">
            <w:pPr>
              <w:rPr>
                <w:rFonts w:asciiTheme="minorHAnsi" w:hAnsiTheme="minorHAnsi" w:cstheme="minorHAnsi"/>
                <w:szCs w:val="22"/>
              </w:rPr>
            </w:pPr>
          </w:p>
        </w:tc>
        <w:tc>
          <w:tcPr>
            <w:tcW w:w="870" w:type="dxa"/>
            <w:shd w:val="clear" w:color="auto" w:fill="auto"/>
            <w:vAlign w:val="bottom"/>
          </w:tcPr>
          <w:p w14:paraId="3ADC6C94" w14:textId="77777777" w:rsidR="0064199A" w:rsidRPr="001B4F79" w:rsidRDefault="0064199A" w:rsidP="0064199A">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353E3E49" w14:textId="77777777" w:rsidR="0064199A" w:rsidRPr="001B4F79" w:rsidRDefault="0064199A" w:rsidP="0064199A">
            <w:pPr>
              <w:tabs>
                <w:tab w:val="decimal" w:pos="651"/>
              </w:tabs>
              <w:ind w:right="-108"/>
              <w:jc w:val="thaiDistribute"/>
              <w:rPr>
                <w:rFonts w:asciiTheme="minorHAnsi" w:hAnsiTheme="minorHAnsi" w:cstheme="minorHAnsi"/>
                <w:b/>
                <w:bCs/>
                <w:szCs w:val="22"/>
              </w:rPr>
            </w:pPr>
          </w:p>
        </w:tc>
        <w:tc>
          <w:tcPr>
            <w:tcW w:w="1233" w:type="dxa"/>
            <w:gridSpan w:val="2"/>
            <w:shd w:val="clear" w:color="auto" w:fill="auto"/>
            <w:vAlign w:val="bottom"/>
          </w:tcPr>
          <w:p w14:paraId="2FE84C2A" w14:textId="2B455E1A" w:rsidR="0064199A" w:rsidRPr="001B4F79" w:rsidRDefault="0064199A" w:rsidP="0064199A">
            <w:pPr>
              <w:pStyle w:val="BodyText"/>
              <w:tabs>
                <w:tab w:val="decimal" w:pos="990"/>
              </w:tabs>
              <w:spacing w:after="0" w:line="240" w:lineRule="auto"/>
              <w:ind w:left="-108" w:right="-81"/>
              <w:rPr>
                <w:rFonts w:asciiTheme="minorHAnsi" w:hAnsiTheme="minorHAnsi" w:cstheme="minorHAnsi"/>
                <w:szCs w:val="22"/>
              </w:rPr>
            </w:pPr>
            <w:r w:rsidRPr="001B4F79">
              <w:rPr>
                <w:rFonts w:asciiTheme="minorHAnsi" w:hAnsiTheme="minorHAnsi" w:cstheme="minorHAnsi"/>
                <w:szCs w:val="22"/>
                <w:lang w:val="en-US" w:bidi="th-TH"/>
              </w:rPr>
              <w:t>(26,391)</w:t>
            </w:r>
          </w:p>
        </w:tc>
      </w:tr>
      <w:tr w:rsidR="0064199A" w:rsidRPr="00B06AF7" w14:paraId="6C18D46B" w14:textId="77777777" w:rsidTr="007A1539">
        <w:tc>
          <w:tcPr>
            <w:tcW w:w="4388" w:type="dxa"/>
            <w:shd w:val="clear" w:color="auto" w:fill="auto"/>
            <w:vAlign w:val="bottom"/>
          </w:tcPr>
          <w:p w14:paraId="26815507" w14:textId="6334624A" w:rsidR="0064199A" w:rsidRPr="00B06AF7" w:rsidRDefault="0064199A" w:rsidP="0064199A">
            <w:pPr>
              <w:ind w:left="162" w:hanging="180"/>
              <w:rPr>
                <w:rFonts w:asciiTheme="minorHAnsi" w:hAnsiTheme="minorHAnsi" w:cstheme="minorHAnsi"/>
                <w:szCs w:val="22"/>
              </w:rPr>
            </w:pPr>
            <w:r w:rsidRPr="0057773F">
              <w:rPr>
                <w:rFonts w:asciiTheme="minorHAnsi" w:hAnsiTheme="minorHAnsi" w:cstheme="minorHAnsi"/>
                <w:szCs w:val="22"/>
              </w:rPr>
              <w:t>Adjustment for prior years</w:t>
            </w:r>
          </w:p>
        </w:tc>
        <w:tc>
          <w:tcPr>
            <w:tcW w:w="899" w:type="dxa"/>
            <w:tcBorders>
              <w:bottom w:val="single" w:sz="4" w:space="0" w:color="auto"/>
            </w:tcBorders>
            <w:shd w:val="clear" w:color="auto" w:fill="auto"/>
            <w:vAlign w:val="bottom"/>
          </w:tcPr>
          <w:p w14:paraId="4AA7A2AB" w14:textId="77777777" w:rsidR="0064199A" w:rsidRPr="00B06AF7" w:rsidRDefault="0064199A" w:rsidP="0064199A">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1C184BA5" w14:textId="77777777" w:rsidR="0064199A" w:rsidRPr="00B06AF7" w:rsidRDefault="0064199A" w:rsidP="0064199A">
            <w:pPr>
              <w:tabs>
                <w:tab w:val="decimal" w:pos="651"/>
              </w:tabs>
              <w:ind w:right="-108"/>
              <w:jc w:val="thaiDistribute"/>
              <w:rPr>
                <w:rFonts w:asciiTheme="minorHAnsi" w:hAnsiTheme="minorHAnsi" w:cstheme="minorHAnsi"/>
                <w:b/>
                <w:bCs/>
                <w:szCs w:val="22"/>
              </w:rPr>
            </w:pPr>
          </w:p>
        </w:tc>
        <w:tc>
          <w:tcPr>
            <w:tcW w:w="1239" w:type="dxa"/>
            <w:shd w:val="clear" w:color="auto" w:fill="auto"/>
            <w:vAlign w:val="bottom"/>
          </w:tcPr>
          <w:p w14:paraId="6B1AC464" w14:textId="7046A208" w:rsidR="0064199A" w:rsidRPr="00242129" w:rsidRDefault="0064199A" w:rsidP="0064199A">
            <w:pPr>
              <w:pStyle w:val="acctfourfigures"/>
              <w:spacing w:line="240" w:lineRule="auto"/>
              <w:ind w:left="-108" w:right="-12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bottom"/>
          </w:tcPr>
          <w:p w14:paraId="7CED2D28" w14:textId="77777777" w:rsidR="0064199A" w:rsidRPr="00B06AF7" w:rsidRDefault="0064199A" w:rsidP="0064199A">
            <w:pPr>
              <w:rPr>
                <w:rFonts w:asciiTheme="minorHAnsi" w:hAnsiTheme="minorHAnsi" w:cstheme="minorHAnsi"/>
                <w:szCs w:val="22"/>
              </w:rPr>
            </w:pPr>
          </w:p>
        </w:tc>
        <w:tc>
          <w:tcPr>
            <w:tcW w:w="870" w:type="dxa"/>
            <w:shd w:val="clear" w:color="auto" w:fill="auto"/>
            <w:vAlign w:val="bottom"/>
          </w:tcPr>
          <w:p w14:paraId="31EA490C" w14:textId="77777777" w:rsidR="0064199A" w:rsidRPr="00B06AF7" w:rsidRDefault="0064199A" w:rsidP="0064199A">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04013265" w14:textId="77777777" w:rsidR="0064199A" w:rsidRPr="00B06AF7" w:rsidRDefault="0064199A" w:rsidP="0064199A">
            <w:pPr>
              <w:tabs>
                <w:tab w:val="decimal" w:pos="651"/>
              </w:tabs>
              <w:ind w:right="-108"/>
              <w:jc w:val="thaiDistribute"/>
              <w:rPr>
                <w:rFonts w:asciiTheme="minorHAnsi" w:hAnsiTheme="minorHAnsi" w:cstheme="minorHAnsi"/>
                <w:b/>
                <w:bCs/>
                <w:szCs w:val="22"/>
              </w:rPr>
            </w:pPr>
          </w:p>
        </w:tc>
        <w:tc>
          <w:tcPr>
            <w:tcW w:w="1233" w:type="dxa"/>
            <w:gridSpan w:val="2"/>
            <w:shd w:val="clear" w:color="auto" w:fill="auto"/>
            <w:vAlign w:val="bottom"/>
          </w:tcPr>
          <w:p w14:paraId="3CF708C9" w14:textId="49FAC1F3" w:rsidR="0064199A" w:rsidRPr="00A61D5B" w:rsidRDefault="0064199A" w:rsidP="0064199A">
            <w:pPr>
              <w:pStyle w:val="BodyText"/>
              <w:tabs>
                <w:tab w:val="decimal" w:pos="990"/>
              </w:tabs>
              <w:spacing w:after="0" w:line="240" w:lineRule="auto"/>
              <w:ind w:left="-108" w:right="-81"/>
              <w:rPr>
                <w:rFonts w:asciiTheme="minorHAnsi" w:hAnsiTheme="minorHAnsi" w:cstheme="minorHAnsi"/>
                <w:szCs w:val="22"/>
              </w:rPr>
            </w:pPr>
            <w:r>
              <w:rPr>
                <w:rFonts w:asciiTheme="minorHAnsi" w:hAnsiTheme="minorHAnsi" w:cstheme="minorHAnsi"/>
                <w:szCs w:val="22"/>
              </w:rPr>
              <w:t>22</w:t>
            </w:r>
          </w:p>
        </w:tc>
      </w:tr>
      <w:tr w:rsidR="0064199A" w:rsidRPr="00B06AF7" w14:paraId="39A7C927" w14:textId="77777777" w:rsidTr="007A1539">
        <w:trPr>
          <w:trHeight w:val="343"/>
        </w:trPr>
        <w:tc>
          <w:tcPr>
            <w:tcW w:w="4388" w:type="dxa"/>
            <w:shd w:val="clear" w:color="auto" w:fill="auto"/>
            <w:vAlign w:val="bottom"/>
          </w:tcPr>
          <w:p w14:paraId="17CC673C" w14:textId="77777777" w:rsidR="0064199A" w:rsidRPr="00B06AF7" w:rsidRDefault="0064199A" w:rsidP="0064199A">
            <w:pPr>
              <w:ind w:left="162" w:hanging="180"/>
              <w:rPr>
                <w:rFonts w:asciiTheme="minorHAnsi" w:hAnsiTheme="minorHAnsi" w:cstheme="minorHAnsi"/>
                <w:b/>
                <w:bCs/>
                <w:szCs w:val="22"/>
                <w:rtl/>
                <w:cs/>
              </w:rPr>
            </w:pPr>
            <w:r w:rsidRPr="00B06AF7">
              <w:rPr>
                <w:rFonts w:asciiTheme="minorHAnsi" w:hAnsiTheme="minorHAnsi" w:cstheme="minorHAnsi"/>
                <w:b/>
                <w:bCs/>
                <w:szCs w:val="22"/>
              </w:rPr>
              <w:t>Total</w:t>
            </w:r>
          </w:p>
        </w:tc>
        <w:tc>
          <w:tcPr>
            <w:tcW w:w="899" w:type="dxa"/>
            <w:tcBorders>
              <w:top w:val="single" w:sz="4" w:space="0" w:color="auto"/>
              <w:bottom w:val="double" w:sz="4" w:space="0" w:color="auto"/>
            </w:tcBorders>
            <w:shd w:val="clear" w:color="auto" w:fill="auto"/>
            <w:vAlign w:val="bottom"/>
          </w:tcPr>
          <w:p w14:paraId="17A1221F" w14:textId="36703632" w:rsidR="0064199A" w:rsidRPr="00B06AF7" w:rsidRDefault="0064199A" w:rsidP="0064199A">
            <w:pPr>
              <w:pStyle w:val="acctfourfigures"/>
              <w:tabs>
                <w:tab w:val="clear" w:pos="765"/>
              </w:tabs>
              <w:spacing w:line="240" w:lineRule="auto"/>
              <w:ind w:left="-79" w:right="-108"/>
              <w:jc w:val="center"/>
              <w:rPr>
                <w:rFonts w:asciiTheme="minorHAnsi" w:hAnsiTheme="minorHAnsi" w:cstheme="minorHAnsi"/>
                <w:b/>
                <w:bCs/>
                <w:szCs w:val="22"/>
              </w:rPr>
            </w:pPr>
            <w:r>
              <w:rPr>
                <w:rFonts w:asciiTheme="minorHAnsi" w:hAnsiTheme="minorHAnsi" w:cstheme="minorHAnsi"/>
                <w:b/>
                <w:bCs/>
                <w:szCs w:val="22"/>
              </w:rPr>
              <w:t>-</w:t>
            </w:r>
          </w:p>
        </w:tc>
        <w:tc>
          <w:tcPr>
            <w:tcW w:w="236" w:type="dxa"/>
            <w:shd w:val="clear" w:color="auto" w:fill="auto"/>
            <w:vAlign w:val="bottom"/>
          </w:tcPr>
          <w:p w14:paraId="1BA6B104" w14:textId="77777777" w:rsidR="0064199A" w:rsidRPr="00B06AF7" w:rsidRDefault="0064199A" w:rsidP="0064199A">
            <w:pPr>
              <w:tabs>
                <w:tab w:val="decimal" w:pos="651"/>
              </w:tabs>
              <w:ind w:right="-108"/>
              <w:jc w:val="thaiDistribute"/>
              <w:rPr>
                <w:rFonts w:asciiTheme="minorHAnsi" w:hAnsiTheme="minorHAnsi" w:cstheme="minorHAnsi"/>
                <w:b/>
                <w:bCs/>
                <w:szCs w:val="22"/>
              </w:rPr>
            </w:pPr>
          </w:p>
        </w:tc>
        <w:tc>
          <w:tcPr>
            <w:tcW w:w="1239" w:type="dxa"/>
            <w:tcBorders>
              <w:top w:val="single" w:sz="4" w:space="0" w:color="auto"/>
              <w:bottom w:val="double" w:sz="4" w:space="0" w:color="auto"/>
            </w:tcBorders>
            <w:shd w:val="clear" w:color="auto" w:fill="auto"/>
            <w:vAlign w:val="bottom"/>
          </w:tcPr>
          <w:p w14:paraId="64E1B14E" w14:textId="60C31101" w:rsidR="0064199A" w:rsidRPr="00BB30E8" w:rsidRDefault="0064199A" w:rsidP="0064199A">
            <w:pPr>
              <w:pStyle w:val="acctfourfigures"/>
              <w:spacing w:line="240" w:lineRule="auto"/>
              <w:ind w:left="-108" w:right="-128"/>
              <w:rPr>
                <w:rFonts w:asciiTheme="minorHAnsi" w:hAnsiTheme="minorHAnsi" w:cstheme="minorHAnsi"/>
                <w:b/>
                <w:bCs/>
                <w:szCs w:val="22"/>
              </w:rPr>
            </w:pPr>
            <w:r>
              <w:rPr>
                <w:rFonts w:asciiTheme="minorHAnsi" w:hAnsiTheme="minorHAnsi" w:cstheme="minorHAnsi"/>
                <w:b/>
                <w:bCs/>
                <w:szCs w:val="22"/>
              </w:rPr>
              <w:t>-</w:t>
            </w:r>
          </w:p>
        </w:tc>
        <w:tc>
          <w:tcPr>
            <w:tcW w:w="236" w:type="dxa"/>
            <w:shd w:val="clear" w:color="auto" w:fill="auto"/>
            <w:vAlign w:val="bottom"/>
          </w:tcPr>
          <w:p w14:paraId="415BE8C9" w14:textId="77777777" w:rsidR="0064199A" w:rsidRPr="00B06AF7" w:rsidRDefault="0064199A" w:rsidP="0064199A">
            <w:pPr>
              <w:rPr>
                <w:rFonts w:asciiTheme="minorHAnsi" w:hAnsiTheme="minorHAnsi" w:cstheme="minorHAnsi"/>
                <w:b/>
                <w:bCs/>
                <w:szCs w:val="22"/>
              </w:rPr>
            </w:pPr>
          </w:p>
        </w:tc>
        <w:tc>
          <w:tcPr>
            <w:tcW w:w="870" w:type="dxa"/>
            <w:tcBorders>
              <w:top w:val="single" w:sz="4" w:space="0" w:color="auto"/>
              <w:bottom w:val="double" w:sz="4" w:space="0" w:color="auto"/>
            </w:tcBorders>
            <w:shd w:val="clear" w:color="auto" w:fill="auto"/>
            <w:vAlign w:val="bottom"/>
          </w:tcPr>
          <w:p w14:paraId="7DFE2CA0" w14:textId="009BB704" w:rsidR="0064199A" w:rsidRPr="00B06AF7" w:rsidRDefault="0064199A" w:rsidP="0064199A">
            <w:pPr>
              <w:pStyle w:val="acctfourfigures"/>
              <w:tabs>
                <w:tab w:val="clear" w:pos="765"/>
              </w:tabs>
              <w:spacing w:line="240" w:lineRule="auto"/>
              <w:ind w:left="-79" w:right="-108"/>
              <w:jc w:val="center"/>
              <w:rPr>
                <w:rFonts w:asciiTheme="minorHAnsi" w:hAnsiTheme="minorHAnsi" w:cstheme="minorHAnsi"/>
                <w:b/>
                <w:bCs/>
                <w:szCs w:val="22"/>
              </w:rPr>
            </w:pPr>
            <w:r>
              <w:rPr>
                <w:rFonts w:asciiTheme="minorHAnsi" w:hAnsiTheme="minorHAnsi" w:cstheme="minorHAnsi"/>
                <w:b/>
                <w:bCs/>
                <w:szCs w:val="22"/>
              </w:rPr>
              <w:t>(0.02)</w:t>
            </w:r>
          </w:p>
        </w:tc>
        <w:tc>
          <w:tcPr>
            <w:tcW w:w="236" w:type="dxa"/>
            <w:shd w:val="clear" w:color="auto" w:fill="auto"/>
            <w:vAlign w:val="bottom"/>
          </w:tcPr>
          <w:p w14:paraId="1B02EC84" w14:textId="77777777" w:rsidR="0064199A" w:rsidRPr="00B06AF7" w:rsidRDefault="0064199A" w:rsidP="0064199A">
            <w:pPr>
              <w:tabs>
                <w:tab w:val="decimal" w:pos="651"/>
              </w:tabs>
              <w:ind w:right="-108"/>
              <w:jc w:val="thaiDistribute"/>
              <w:rPr>
                <w:rFonts w:asciiTheme="minorHAnsi" w:hAnsiTheme="minorHAnsi" w:cstheme="minorHAnsi"/>
                <w:b/>
                <w:bCs/>
                <w:szCs w:val="22"/>
              </w:rPr>
            </w:pPr>
          </w:p>
        </w:tc>
        <w:tc>
          <w:tcPr>
            <w:tcW w:w="1233" w:type="dxa"/>
            <w:gridSpan w:val="2"/>
            <w:tcBorders>
              <w:top w:val="single" w:sz="4" w:space="0" w:color="auto"/>
              <w:bottom w:val="double" w:sz="4" w:space="0" w:color="auto"/>
            </w:tcBorders>
            <w:shd w:val="clear" w:color="auto" w:fill="auto"/>
            <w:vAlign w:val="bottom"/>
          </w:tcPr>
          <w:p w14:paraId="5A383721" w14:textId="60B0B262" w:rsidR="0064199A" w:rsidRPr="0002025B" w:rsidRDefault="0064199A" w:rsidP="0064199A">
            <w:pPr>
              <w:pStyle w:val="BodyText"/>
              <w:tabs>
                <w:tab w:val="decimal" w:pos="990"/>
              </w:tabs>
              <w:spacing w:after="0" w:line="240" w:lineRule="auto"/>
              <w:ind w:left="-108" w:right="-81"/>
              <w:rPr>
                <w:rFonts w:asciiTheme="minorHAnsi" w:hAnsiTheme="minorHAnsi" w:cstheme="minorHAnsi"/>
                <w:b/>
                <w:bCs/>
                <w:szCs w:val="22"/>
              </w:rPr>
            </w:pPr>
            <w:r w:rsidRPr="00BB30E8">
              <w:rPr>
                <w:rFonts w:asciiTheme="minorHAnsi" w:hAnsiTheme="minorHAnsi" w:cstheme="minorHAnsi"/>
                <w:b/>
                <w:bCs/>
                <w:szCs w:val="22"/>
              </w:rPr>
              <w:t>22</w:t>
            </w:r>
          </w:p>
        </w:tc>
      </w:tr>
    </w:tbl>
    <w:p w14:paraId="06693B83" w14:textId="77777777" w:rsidR="00B347F4" w:rsidRPr="00B347F4" w:rsidRDefault="00B347F4" w:rsidP="00B347F4">
      <w:pPr>
        <w:pStyle w:val="Heading1"/>
        <w:numPr>
          <w:ilvl w:val="0"/>
          <w:numId w:val="0"/>
        </w:numPr>
        <w:spacing w:before="0" w:after="0" w:line="240" w:lineRule="auto"/>
        <w:ind w:left="540" w:right="-45"/>
        <w:jc w:val="thaiDistribute"/>
        <w:rPr>
          <w:rFonts w:asciiTheme="minorHAnsi" w:hAnsiTheme="minorHAnsi" w:cs="Calibri"/>
          <w:b w:val="0"/>
          <w:bCs/>
          <w:sz w:val="22"/>
          <w:szCs w:val="22"/>
          <w:cs/>
          <w:lang w:val="th-TH" w:bidi="th-TH"/>
        </w:rPr>
      </w:pPr>
    </w:p>
    <w:p w14:paraId="7EC0472F" w14:textId="3177CB43" w:rsidR="00B347F4" w:rsidRDefault="00B347F4">
      <w:pPr>
        <w:spacing w:line="240" w:lineRule="auto"/>
        <w:rPr>
          <w:rFonts w:asciiTheme="minorHAnsi" w:hAnsiTheme="minorHAnsi" w:cstheme="minorHAnsi"/>
          <w:bCs/>
          <w:szCs w:val="22"/>
          <w:rtl/>
          <w:cs/>
          <w:lang w:val="th-TH"/>
        </w:rPr>
      </w:pPr>
    </w:p>
    <w:p w14:paraId="789ED52D" w14:textId="77777777" w:rsidR="00B347F4" w:rsidRDefault="00B347F4" w:rsidP="00BB30E8">
      <w:pPr>
        <w:pStyle w:val="Heading1"/>
        <w:spacing w:before="0" w:after="0" w:line="240" w:lineRule="auto"/>
        <w:ind w:left="540" w:right="-45" w:hanging="540"/>
        <w:jc w:val="thaiDistribute"/>
        <w:rPr>
          <w:rFonts w:asciiTheme="minorHAnsi" w:hAnsiTheme="minorHAnsi" w:cs="Angsana New"/>
          <w:b w:val="0"/>
          <w:bCs/>
          <w:sz w:val="22"/>
          <w:szCs w:val="22"/>
          <w:cs/>
          <w:lang w:val="th-TH" w:bidi="th-TH"/>
        </w:rPr>
        <w:sectPr w:rsidR="00B347F4" w:rsidSect="00BF369E">
          <w:footerReference w:type="default" r:id="rId26"/>
          <w:pgSz w:w="11909" w:h="16834" w:code="9"/>
          <w:pgMar w:top="691" w:right="1152" w:bottom="576" w:left="1152" w:header="720" w:footer="720" w:gutter="0"/>
          <w:cols w:space="720"/>
          <w:docGrid w:linePitch="360"/>
        </w:sectPr>
      </w:pPr>
    </w:p>
    <w:p w14:paraId="4F0CFFF0" w14:textId="15A867B2" w:rsidR="0034381D" w:rsidRPr="00BB30E8" w:rsidRDefault="0034381D" w:rsidP="00BB30E8">
      <w:pPr>
        <w:pStyle w:val="Heading1"/>
        <w:spacing w:before="0" w:after="0" w:line="240" w:lineRule="auto"/>
        <w:ind w:left="540" w:right="-45" w:hanging="540"/>
        <w:jc w:val="thaiDistribute"/>
        <w:rPr>
          <w:rFonts w:asciiTheme="minorHAnsi" w:hAnsiTheme="minorHAnsi" w:cs="Calibri"/>
          <w:b w:val="0"/>
          <w:bCs/>
          <w:sz w:val="22"/>
          <w:szCs w:val="22"/>
          <w:cs/>
          <w:lang w:val="th-TH" w:bidi="th-TH"/>
        </w:rPr>
      </w:pPr>
      <w:r w:rsidRPr="00B06AF7">
        <w:rPr>
          <w:rFonts w:asciiTheme="minorHAnsi" w:hAnsiTheme="minorHAnsi" w:cstheme="minorHAnsi"/>
          <w:b w:val="0"/>
          <w:bCs/>
          <w:sz w:val="22"/>
          <w:szCs w:val="22"/>
          <w:rtl/>
          <w:cs/>
          <w:lang w:val="th-TH"/>
        </w:rPr>
        <w:t xml:space="preserve">Earnings </w:t>
      </w:r>
      <w:r w:rsidRPr="00B06AF7">
        <w:rPr>
          <w:rFonts w:asciiTheme="minorHAnsi" w:hAnsiTheme="minorHAnsi" w:cstheme="minorHAnsi"/>
          <w:b w:val="0"/>
          <w:bCs/>
          <w:sz w:val="22"/>
          <w:szCs w:val="22"/>
          <w:cs/>
          <w:lang w:val="th-TH"/>
        </w:rPr>
        <w:t>(</w:t>
      </w:r>
      <w:r w:rsidRPr="00B06AF7">
        <w:rPr>
          <w:rFonts w:asciiTheme="minorHAnsi" w:hAnsiTheme="minorHAnsi" w:cstheme="minorHAnsi"/>
          <w:b w:val="0"/>
          <w:bCs/>
          <w:sz w:val="22"/>
          <w:szCs w:val="22"/>
          <w:rtl/>
          <w:cs/>
          <w:lang w:val="th-TH"/>
        </w:rPr>
        <w:t>loss</w:t>
      </w:r>
      <w:r w:rsidRPr="00B06AF7">
        <w:rPr>
          <w:rFonts w:asciiTheme="minorHAnsi" w:hAnsiTheme="minorHAnsi" w:cstheme="minorHAnsi"/>
          <w:b w:val="0"/>
          <w:bCs/>
          <w:sz w:val="22"/>
          <w:szCs w:val="22"/>
          <w:cs/>
          <w:lang w:val="th-TH"/>
        </w:rPr>
        <w:t xml:space="preserve">) </w:t>
      </w:r>
      <w:r w:rsidRPr="00B06AF7">
        <w:rPr>
          <w:rFonts w:asciiTheme="minorHAnsi" w:hAnsiTheme="minorHAnsi" w:cstheme="minorHAnsi"/>
          <w:b w:val="0"/>
          <w:bCs/>
          <w:sz w:val="22"/>
          <w:szCs w:val="22"/>
          <w:rtl/>
          <w:cs/>
          <w:lang w:val="th-TH"/>
        </w:rPr>
        <w:t xml:space="preserve">per share </w:t>
      </w:r>
    </w:p>
    <w:p w14:paraId="5D72A542" w14:textId="77777777" w:rsidR="00A721FF" w:rsidRDefault="00A721FF" w:rsidP="00A721FF">
      <w:pPr>
        <w:ind w:left="340" w:right="-29" w:firstLine="200"/>
        <w:jc w:val="both"/>
        <w:rPr>
          <w:rFonts w:asciiTheme="minorHAnsi" w:eastAsia="Arial Unicode MS" w:hAnsiTheme="minorHAnsi" w:cstheme="minorHAnsi"/>
          <w:b/>
          <w:bCs/>
          <w:i/>
          <w:iCs/>
          <w:szCs w:val="22"/>
        </w:rPr>
      </w:pPr>
    </w:p>
    <w:p w14:paraId="40C37407" w14:textId="50A4CDA9" w:rsidR="0034381D" w:rsidRPr="00B06AF7" w:rsidRDefault="0034381D" w:rsidP="00A721FF">
      <w:pPr>
        <w:ind w:left="340" w:right="-29" w:firstLine="200"/>
        <w:jc w:val="both"/>
        <w:rPr>
          <w:rFonts w:asciiTheme="minorHAnsi" w:eastAsia="Arial Unicode MS" w:hAnsiTheme="minorHAnsi" w:cstheme="minorHAnsi"/>
          <w:b/>
          <w:bCs/>
          <w:i/>
          <w:iCs/>
          <w:szCs w:val="22"/>
        </w:rPr>
      </w:pPr>
      <w:r w:rsidRPr="00B06AF7">
        <w:rPr>
          <w:rFonts w:asciiTheme="minorHAnsi" w:eastAsia="Arial Unicode MS" w:hAnsiTheme="minorHAnsi" w:cstheme="minorHAnsi"/>
          <w:b/>
          <w:bCs/>
          <w:i/>
          <w:iCs/>
          <w:szCs w:val="22"/>
        </w:rPr>
        <w:t>Basic earnings (loss) per share</w:t>
      </w:r>
    </w:p>
    <w:p w14:paraId="525F2F85" w14:textId="77777777" w:rsidR="00A721FF" w:rsidRDefault="00A721FF" w:rsidP="00A721FF">
      <w:pPr>
        <w:ind w:left="540"/>
        <w:jc w:val="thaiDistribute"/>
        <w:rPr>
          <w:rFonts w:asciiTheme="minorHAnsi" w:hAnsiTheme="minorHAnsi" w:cstheme="minorHAnsi"/>
          <w:szCs w:val="22"/>
          <w:shd w:val="clear" w:color="auto" w:fill="FFFFFF"/>
        </w:rPr>
      </w:pPr>
    </w:p>
    <w:p w14:paraId="25470237" w14:textId="383906A5" w:rsidR="0034381D" w:rsidRDefault="0034381D" w:rsidP="00A721FF">
      <w:pPr>
        <w:ind w:left="540"/>
        <w:jc w:val="thaiDistribute"/>
        <w:rPr>
          <w:rFonts w:asciiTheme="minorHAnsi" w:hAnsiTheme="minorHAnsi" w:cstheme="minorHAnsi"/>
          <w:szCs w:val="22"/>
        </w:rPr>
      </w:pPr>
      <w:r w:rsidRPr="00B06AF7">
        <w:rPr>
          <w:rFonts w:asciiTheme="minorHAnsi" w:hAnsiTheme="minorHAnsi" w:cstheme="minorHAnsi"/>
          <w:szCs w:val="22"/>
          <w:shd w:val="clear" w:color="auto" w:fill="FFFFFF"/>
        </w:rPr>
        <w:t xml:space="preserve">The calculations of basic earnings (loss) per share for the year ended </w:t>
      </w:r>
      <w:r w:rsidRPr="00B06AF7">
        <w:rPr>
          <w:rFonts w:asciiTheme="minorHAnsi" w:hAnsiTheme="minorHAnsi" w:cstheme="minorHAnsi"/>
          <w:szCs w:val="22"/>
        </w:rPr>
        <w:t>31 December 20</w:t>
      </w:r>
      <w:r w:rsidR="00B22C40">
        <w:rPr>
          <w:rFonts w:asciiTheme="minorHAnsi" w:hAnsiTheme="minorHAnsi" w:cstheme="minorHAnsi"/>
          <w:szCs w:val="22"/>
        </w:rPr>
        <w:t>20</w:t>
      </w:r>
      <w:r w:rsidRPr="00B06AF7">
        <w:rPr>
          <w:rFonts w:asciiTheme="minorHAnsi" w:hAnsiTheme="minorHAnsi" w:cstheme="minorHAnsi"/>
          <w:szCs w:val="22"/>
        </w:rPr>
        <w:t xml:space="preserve"> and 201</w:t>
      </w:r>
      <w:r w:rsidR="00B22C40">
        <w:rPr>
          <w:rFonts w:asciiTheme="minorHAnsi" w:hAnsiTheme="minorHAnsi" w:cstheme="minorHAnsi"/>
          <w:szCs w:val="22"/>
        </w:rPr>
        <w:t>9</w:t>
      </w:r>
      <w:r w:rsidRPr="00B06AF7">
        <w:rPr>
          <w:rFonts w:asciiTheme="minorHAnsi" w:hAnsiTheme="minorHAnsi" w:cstheme="minorHAnsi"/>
          <w:szCs w:val="22"/>
        </w:rPr>
        <w:t xml:space="preserve"> </w:t>
      </w:r>
      <w:r w:rsidRPr="00B06AF7">
        <w:rPr>
          <w:rFonts w:asciiTheme="minorHAnsi" w:hAnsiTheme="minorHAnsi" w:cstheme="minorHAnsi"/>
          <w:szCs w:val="22"/>
          <w:shd w:val="clear" w:color="auto" w:fill="FFFFFF"/>
        </w:rPr>
        <w:t xml:space="preserve">were based on </w:t>
      </w:r>
      <w:r w:rsidRPr="00B06AF7">
        <w:rPr>
          <w:rFonts w:asciiTheme="minorHAnsi" w:hAnsiTheme="minorHAnsi" w:cstheme="minorHAnsi"/>
          <w:szCs w:val="22"/>
        </w:rPr>
        <w:t xml:space="preserve">the profit (loss) for the period attributable to ordinary shareholders of the Company </w:t>
      </w:r>
      <w:r w:rsidRPr="0057034A">
        <w:rPr>
          <w:rFonts w:asciiTheme="minorHAnsi" w:hAnsiTheme="minorHAnsi" w:cstheme="minorHAnsi"/>
          <w:szCs w:val="22"/>
        </w:rPr>
        <w:t>and the weighted average number of ordinary shares outstanding during the period.</w:t>
      </w:r>
    </w:p>
    <w:p w14:paraId="7EC0B62A" w14:textId="42195B60" w:rsidR="00C06778" w:rsidRPr="003B7A70" w:rsidRDefault="00C06778" w:rsidP="00A721FF">
      <w:pPr>
        <w:ind w:left="540"/>
        <w:jc w:val="thaiDistribute"/>
        <w:rPr>
          <w:rFonts w:asciiTheme="minorHAnsi" w:hAnsiTheme="minorHAnsi" w:cstheme="minorHAnsi"/>
          <w:szCs w:val="22"/>
        </w:rPr>
      </w:pPr>
    </w:p>
    <w:tbl>
      <w:tblPr>
        <w:tblW w:w="15183" w:type="dxa"/>
        <w:tblInd w:w="441" w:type="dxa"/>
        <w:tblLayout w:type="fixed"/>
        <w:tblLook w:val="01E0" w:firstRow="1" w:lastRow="1" w:firstColumn="1" w:lastColumn="1" w:noHBand="0" w:noVBand="0"/>
      </w:tblPr>
      <w:tblGrid>
        <w:gridCol w:w="5796"/>
        <w:gridCol w:w="1368"/>
        <w:gridCol w:w="236"/>
        <w:gridCol w:w="1366"/>
        <w:gridCol w:w="236"/>
        <w:gridCol w:w="1366"/>
        <w:gridCol w:w="236"/>
        <w:gridCol w:w="1366"/>
        <w:gridCol w:w="236"/>
        <w:gridCol w:w="1366"/>
        <w:gridCol w:w="236"/>
        <w:gridCol w:w="1375"/>
      </w:tblGrid>
      <w:tr w:rsidR="003B7A70" w:rsidRPr="003B7A70" w14:paraId="23CD342E" w14:textId="77777777" w:rsidTr="00096086">
        <w:tc>
          <w:tcPr>
            <w:tcW w:w="5796" w:type="dxa"/>
          </w:tcPr>
          <w:p w14:paraId="228445CC" w14:textId="77777777" w:rsidR="003B7A70" w:rsidRPr="003B7A70" w:rsidRDefault="003B7A70" w:rsidP="004F7062">
            <w:pPr>
              <w:tabs>
                <w:tab w:val="left" w:pos="252"/>
              </w:tabs>
              <w:ind w:right="-225"/>
              <w:rPr>
                <w:rFonts w:asciiTheme="minorHAnsi" w:hAnsiTheme="minorHAnsi" w:cstheme="minorHAnsi"/>
                <w:szCs w:val="22"/>
              </w:rPr>
            </w:pPr>
          </w:p>
        </w:tc>
        <w:tc>
          <w:tcPr>
            <w:tcW w:w="9387" w:type="dxa"/>
            <w:gridSpan w:val="11"/>
          </w:tcPr>
          <w:p w14:paraId="47766353" w14:textId="77777777" w:rsidR="003B7A70" w:rsidRPr="003B7A70" w:rsidRDefault="003B7A70" w:rsidP="004F7062">
            <w:pPr>
              <w:ind w:left="-81" w:right="-132"/>
              <w:jc w:val="center"/>
              <w:rPr>
                <w:rFonts w:asciiTheme="minorHAnsi" w:hAnsiTheme="minorHAnsi" w:cstheme="minorHAnsi"/>
                <w:b/>
                <w:bCs/>
                <w:szCs w:val="22"/>
              </w:rPr>
            </w:pPr>
            <w:r w:rsidRPr="003B7A70">
              <w:rPr>
                <w:rFonts w:asciiTheme="minorHAnsi" w:hAnsiTheme="minorHAnsi" w:cstheme="minorHAnsi"/>
                <w:b/>
                <w:bCs/>
                <w:szCs w:val="22"/>
              </w:rPr>
              <w:t>Consolidated financial statements</w:t>
            </w:r>
          </w:p>
        </w:tc>
      </w:tr>
      <w:tr w:rsidR="003B7A70" w:rsidRPr="003B7A70" w14:paraId="0C70F728" w14:textId="77777777" w:rsidTr="00096086">
        <w:tc>
          <w:tcPr>
            <w:tcW w:w="5796" w:type="dxa"/>
          </w:tcPr>
          <w:p w14:paraId="12579810" w14:textId="77777777" w:rsidR="003B7A70" w:rsidRPr="003B7A70" w:rsidRDefault="003B7A70" w:rsidP="004F7062">
            <w:pPr>
              <w:tabs>
                <w:tab w:val="left" w:pos="252"/>
              </w:tabs>
              <w:ind w:right="-225"/>
              <w:rPr>
                <w:rFonts w:asciiTheme="minorHAnsi" w:hAnsiTheme="minorHAnsi" w:cstheme="minorHAnsi"/>
                <w:b/>
                <w:bCs/>
                <w:i/>
                <w:iCs/>
                <w:szCs w:val="22"/>
              </w:rPr>
            </w:pPr>
          </w:p>
        </w:tc>
        <w:tc>
          <w:tcPr>
            <w:tcW w:w="4572" w:type="dxa"/>
            <w:gridSpan w:val="5"/>
          </w:tcPr>
          <w:p w14:paraId="45715F00" w14:textId="2C123B07" w:rsidR="003B7A70" w:rsidRPr="003B7A70" w:rsidRDefault="003B7A70" w:rsidP="004F7062">
            <w:pPr>
              <w:ind w:left="-81" w:right="-132"/>
              <w:jc w:val="center"/>
              <w:rPr>
                <w:rFonts w:asciiTheme="minorHAnsi" w:hAnsiTheme="minorHAnsi" w:cstheme="minorHAnsi"/>
                <w:szCs w:val="22"/>
              </w:rPr>
            </w:pPr>
            <w:r w:rsidRPr="003B7A70">
              <w:rPr>
                <w:rFonts w:asciiTheme="minorHAnsi" w:hAnsiTheme="minorHAnsi" w:cstheme="minorHAnsi"/>
                <w:szCs w:val="22"/>
              </w:rPr>
              <w:t>20</w:t>
            </w:r>
            <w:r>
              <w:rPr>
                <w:rFonts w:asciiTheme="minorHAnsi" w:hAnsiTheme="minorHAnsi" w:cstheme="minorHAnsi"/>
                <w:szCs w:val="22"/>
              </w:rPr>
              <w:t>20</w:t>
            </w:r>
          </w:p>
        </w:tc>
        <w:tc>
          <w:tcPr>
            <w:tcW w:w="236" w:type="dxa"/>
          </w:tcPr>
          <w:p w14:paraId="29565DE4" w14:textId="77777777" w:rsidR="003B7A70" w:rsidRPr="003B7A70" w:rsidRDefault="003B7A70" w:rsidP="004F7062">
            <w:pPr>
              <w:ind w:left="-81" w:right="-132"/>
              <w:jc w:val="center"/>
              <w:rPr>
                <w:rFonts w:asciiTheme="minorHAnsi" w:hAnsiTheme="minorHAnsi" w:cstheme="minorHAnsi"/>
                <w:szCs w:val="22"/>
              </w:rPr>
            </w:pPr>
          </w:p>
        </w:tc>
        <w:tc>
          <w:tcPr>
            <w:tcW w:w="4579" w:type="dxa"/>
            <w:gridSpan w:val="5"/>
          </w:tcPr>
          <w:p w14:paraId="715CB3F7" w14:textId="0FD8BF92" w:rsidR="003B7A70" w:rsidRPr="003B7A70" w:rsidRDefault="003B7A70" w:rsidP="004F7062">
            <w:pPr>
              <w:ind w:left="-81" w:right="-132"/>
              <w:jc w:val="center"/>
              <w:rPr>
                <w:rFonts w:asciiTheme="minorHAnsi" w:hAnsiTheme="minorHAnsi" w:cstheme="minorHAnsi"/>
                <w:szCs w:val="22"/>
              </w:rPr>
            </w:pPr>
            <w:r w:rsidRPr="003B7A70">
              <w:rPr>
                <w:rFonts w:asciiTheme="minorHAnsi" w:hAnsiTheme="minorHAnsi" w:cstheme="minorHAnsi"/>
                <w:szCs w:val="22"/>
              </w:rPr>
              <w:t>201</w:t>
            </w:r>
            <w:r>
              <w:rPr>
                <w:rFonts w:asciiTheme="minorHAnsi" w:hAnsiTheme="minorHAnsi" w:cstheme="minorHAnsi"/>
                <w:szCs w:val="22"/>
              </w:rPr>
              <w:t>9</w:t>
            </w:r>
          </w:p>
        </w:tc>
      </w:tr>
      <w:tr w:rsidR="003B7A70" w:rsidRPr="003B7A70" w14:paraId="1DAD2BBE" w14:textId="77777777" w:rsidTr="00096086">
        <w:tc>
          <w:tcPr>
            <w:tcW w:w="5796" w:type="dxa"/>
          </w:tcPr>
          <w:p w14:paraId="64C666B6" w14:textId="4BE91A74" w:rsidR="003B7A70" w:rsidRPr="003B7A70" w:rsidRDefault="003B7A70" w:rsidP="004F7062">
            <w:pPr>
              <w:tabs>
                <w:tab w:val="left" w:pos="252"/>
              </w:tabs>
              <w:ind w:right="-225"/>
              <w:rPr>
                <w:rFonts w:asciiTheme="minorHAnsi" w:hAnsiTheme="minorHAnsi" w:cstheme="minorHAnsi"/>
                <w:b/>
                <w:bCs/>
                <w:i/>
                <w:iCs/>
                <w:szCs w:val="22"/>
              </w:rPr>
            </w:pPr>
          </w:p>
        </w:tc>
        <w:tc>
          <w:tcPr>
            <w:tcW w:w="1368" w:type="dxa"/>
          </w:tcPr>
          <w:p w14:paraId="2A5F4243" w14:textId="77777777" w:rsidR="003B7A70" w:rsidRPr="003B7A70" w:rsidRDefault="003B7A70" w:rsidP="004F7062">
            <w:pPr>
              <w:pStyle w:val="acctmergecolhdg"/>
              <w:spacing w:line="240" w:lineRule="auto"/>
              <w:ind w:left="-108" w:right="-108"/>
              <w:rPr>
                <w:rFonts w:asciiTheme="minorHAnsi" w:hAnsiTheme="minorHAnsi" w:cstheme="minorHAnsi"/>
                <w:b w:val="0"/>
                <w:bCs/>
                <w:szCs w:val="22"/>
              </w:rPr>
            </w:pPr>
            <w:r w:rsidRPr="003B7A70">
              <w:rPr>
                <w:rFonts w:asciiTheme="minorHAnsi" w:hAnsiTheme="minorHAnsi" w:cstheme="minorHAnsi"/>
                <w:b w:val="0"/>
                <w:bCs/>
                <w:szCs w:val="22"/>
              </w:rPr>
              <w:t>Continuing operation</w:t>
            </w:r>
          </w:p>
        </w:tc>
        <w:tc>
          <w:tcPr>
            <w:tcW w:w="236" w:type="dxa"/>
          </w:tcPr>
          <w:p w14:paraId="237DDEA1" w14:textId="77777777" w:rsidR="003B7A70" w:rsidRPr="003B7A70" w:rsidRDefault="003B7A70" w:rsidP="004F7062">
            <w:pPr>
              <w:pStyle w:val="acctmergecolhdg"/>
              <w:spacing w:line="240" w:lineRule="auto"/>
              <w:rPr>
                <w:rFonts w:asciiTheme="minorHAnsi" w:hAnsiTheme="minorHAnsi" w:cstheme="minorHAnsi"/>
                <w:b w:val="0"/>
                <w:bCs/>
                <w:szCs w:val="22"/>
              </w:rPr>
            </w:pPr>
          </w:p>
        </w:tc>
        <w:tc>
          <w:tcPr>
            <w:tcW w:w="1366" w:type="dxa"/>
          </w:tcPr>
          <w:p w14:paraId="2ED29B9C" w14:textId="77777777" w:rsidR="003B7A70" w:rsidRPr="003B7A70" w:rsidRDefault="003B7A70" w:rsidP="004F7062">
            <w:pPr>
              <w:pStyle w:val="acctmergecolhdg"/>
              <w:spacing w:line="240" w:lineRule="auto"/>
              <w:ind w:left="-92" w:right="-99"/>
              <w:rPr>
                <w:rFonts w:asciiTheme="minorHAnsi" w:hAnsiTheme="minorHAnsi" w:cstheme="minorHAnsi"/>
                <w:b w:val="0"/>
                <w:bCs/>
                <w:szCs w:val="22"/>
              </w:rPr>
            </w:pPr>
            <w:r w:rsidRPr="003B7A70">
              <w:rPr>
                <w:rFonts w:asciiTheme="minorHAnsi" w:hAnsiTheme="minorHAnsi" w:cstheme="minorHAnsi"/>
                <w:b w:val="0"/>
                <w:bCs/>
                <w:szCs w:val="22"/>
              </w:rPr>
              <w:t>Discontinued operation</w:t>
            </w:r>
          </w:p>
        </w:tc>
        <w:tc>
          <w:tcPr>
            <w:tcW w:w="236" w:type="dxa"/>
          </w:tcPr>
          <w:p w14:paraId="60A87055" w14:textId="77777777" w:rsidR="003B7A70" w:rsidRPr="003B7A70" w:rsidRDefault="003B7A70" w:rsidP="004F7062">
            <w:pPr>
              <w:ind w:left="-81" w:right="-132"/>
              <w:jc w:val="center"/>
              <w:rPr>
                <w:rFonts w:asciiTheme="minorHAnsi" w:hAnsiTheme="minorHAnsi" w:cstheme="minorHAnsi"/>
                <w:szCs w:val="22"/>
              </w:rPr>
            </w:pPr>
          </w:p>
        </w:tc>
        <w:tc>
          <w:tcPr>
            <w:tcW w:w="1366" w:type="dxa"/>
          </w:tcPr>
          <w:p w14:paraId="38EA63B7" w14:textId="77777777" w:rsidR="003B7A70" w:rsidRPr="003B7A70" w:rsidRDefault="003B7A70" w:rsidP="004F7062">
            <w:pPr>
              <w:pStyle w:val="acctmergecolhdg"/>
              <w:spacing w:line="240" w:lineRule="auto"/>
              <w:ind w:left="-110" w:right="-99"/>
              <w:rPr>
                <w:rFonts w:asciiTheme="minorHAnsi" w:hAnsiTheme="minorHAnsi" w:cstheme="minorHAnsi"/>
                <w:b w:val="0"/>
                <w:bCs/>
                <w:szCs w:val="22"/>
              </w:rPr>
            </w:pPr>
            <w:r w:rsidRPr="003B7A70">
              <w:rPr>
                <w:rFonts w:asciiTheme="minorHAnsi" w:hAnsiTheme="minorHAnsi" w:cstheme="minorHAnsi"/>
                <w:b w:val="0"/>
                <w:bCs/>
                <w:szCs w:val="22"/>
              </w:rPr>
              <w:t>Total</w:t>
            </w:r>
          </w:p>
        </w:tc>
        <w:tc>
          <w:tcPr>
            <w:tcW w:w="236" w:type="dxa"/>
          </w:tcPr>
          <w:p w14:paraId="13004078" w14:textId="77777777" w:rsidR="003B7A70" w:rsidRPr="003B7A70" w:rsidRDefault="003B7A70" w:rsidP="004F7062">
            <w:pPr>
              <w:pStyle w:val="acctmergecolhdg"/>
              <w:spacing w:line="240" w:lineRule="auto"/>
              <w:rPr>
                <w:rFonts w:asciiTheme="minorHAnsi" w:hAnsiTheme="minorHAnsi" w:cstheme="minorHAnsi"/>
                <w:b w:val="0"/>
                <w:bCs/>
                <w:szCs w:val="22"/>
              </w:rPr>
            </w:pPr>
          </w:p>
        </w:tc>
        <w:tc>
          <w:tcPr>
            <w:tcW w:w="1366" w:type="dxa"/>
          </w:tcPr>
          <w:p w14:paraId="0BB5FF08" w14:textId="77777777" w:rsidR="003B7A70" w:rsidRPr="003B7A70" w:rsidRDefault="003B7A70" w:rsidP="004F7062">
            <w:pPr>
              <w:pStyle w:val="acctmergecolhdg"/>
              <w:spacing w:line="240" w:lineRule="auto"/>
              <w:ind w:left="-108" w:right="-108"/>
              <w:rPr>
                <w:rFonts w:asciiTheme="minorHAnsi" w:hAnsiTheme="minorHAnsi" w:cstheme="minorHAnsi"/>
                <w:b w:val="0"/>
                <w:bCs/>
                <w:szCs w:val="22"/>
              </w:rPr>
            </w:pPr>
            <w:r w:rsidRPr="003B7A70">
              <w:rPr>
                <w:rFonts w:asciiTheme="minorHAnsi" w:hAnsiTheme="minorHAnsi" w:cstheme="minorHAnsi"/>
                <w:b w:val="0"/>
                <w:bCs/>
                <w:szCs w:val="22"/>
              </w:rPr>
              <w:t>Continuing operation</w:t>
            </w:r>
          </w:p>
        </w:tc>
        <w:tc>
          <w:tcPr>
            <w:tcW w:w="236" w:type="dxa"/>
          </w:tcPr>
          <w:p w14:paraId="60059BAA" w14:textId="77777777" w:rsidR="003B7A70" w:rsidRPr="003B7A70" w:rsidRDefault="003B7A70" w:rsidP="004F7062">
            <w:pPr>
              <w:pStyle w:val="acctmergecolhdg"/>
              <w:spacing w:line="240" w:lineRule="auto"/>
              <w:rPr>
                <w:rFonts w:asciiTheme="minorHAnsi" w:hAnsiTheme="minorHAnsi" w:cstheme="minorHAnsi"/>
                <w:b w:val="0"/>
                <w:bCs/>
                <w:szCs w:val="22"/>
              </w:rPr>
            </w:pPr>
          </w:p>
        </w:tc>
        <w:tc>
          <w:tcPr>
            <w:tcW w:w="1366" w:type="dxa"/>
          </w:tcPr>
          <w:p w14:paraId="5231A6B8" w14:textId="77777777" w:rsidR="003B7A70" w:rsidRPr="003B7A70" w:rsidRDefault="003B7A70" w:rsidP="004F7062">
            <w:pPr>
              <w:pStyle w:val="acctmergecolhdg"/>
              <w:spacing w:line="240" w:lineRule="auto"/>
              <w:ind w:left="-92" w:right="-99"/>
              <w:rPr>
                <w:rFonts w:asciiTheme="minorHAnsi" w:hAnsiTheme="minorHAnsi" w:cstheme="minorHAnsi"/>
                <w:b w:val="0"/>
                <w:bCs/>
                <w:szCs w:val="22"/>
              </w:rPr>
            </w:pPr>
            <w:r w:rsidRPr="003B7A70">
              <w:rPr>
                <w:rFonts w:asciiTheme="minorHAnsi" w:hAnsiTheme="minorHAnsi" w:cstheme="minorHAnsi"/>
                <w:b w:val="0"/>
                <w:bCs/>
                <w:szCs w:val="22"/>
              </w:rPr>
              <w:t>Discontinued operation</w:t>
            </w:r>
          </w:p>
        </w:tc>
        <w:tc>
          <w:tcPr>
            <w:tcW w:w="236" w:type="dxa"/>
          </w:tcPr>
          <w:p w14:paraId="55D5B224" w14:textId="77777777" w:rsidR="003B7A70" w:rsidRPr="003B7A70" w:rsidRDefault="003B7A70" w:rsidP="004F7062">
            <w:pPr>
              <w:ind w:left="-81" w:right="-132"/>
              <w:jc w:val="center"/>
              <w:rPr>
                <w:rFonts w:asciiTheme="minorHAnsi" w:hAnsiTheme="minorHAnsi" w:cstheme="minorHAnsi"/>
                <w:szCs w:val="22"/>
              </w:rPr>
            </w:pPr>
          </w:p>
        </w:tc>
        <w:tc>
          <w:tcPr>
            <w:tcW w:w="1375" w:type="dxa"/>
          </w:tcPr>
          <w:p w14:paraId="021FEBFE" w14:textId="77777777" w:rsidR="003B7A70" w:rsidRPr="003B7A70" w:rsidRDefault="003B7A70" w:rsidP="004F7062">
            <w:pPr>
              <w:pStyle w:val="acctmergecolhdg"/>
              <w:spacing w:line="240" w:lineRule="auto"/>
              <w:ind w:left="-110" w:right="-99"/>
              <w:rPr>
                <w:rFonts w:asciiTheme="minorHAnsi" w:hAnsiTheme="minorHAnsi" w:cstheme="minorHAnsi"/>
                <w:b w:val="0"/>
                <w:bCs/>
                <w:szCs w:val="22"/>
              </w:rPr>
            </w:pPr>
            <w:r w:rsidRPr="003B7A70">
              <w:rPr>
                <w:rFonts w:asciiTheme="minorHAnsi" w:hAnsiTheme="minorHAnsi" w:cstheme="minorHAnsi"/>
                <w:b w:val="0"/>
                <w:bCs/>
                <w:szCs w:val="22"/>
              </w:rPr>
              <w:t>Total</w:t>
            </w:r>
          </w:p>
        </w:tc>
      </w:tr>
      <w:tr w:rsidR="003B7A70" w:rsidRPr="003B7A70" w14:paraId="612CF9FA" w14:textId="77777777" w:rsidTr="00096086">
        <w:tc>
          <w:tcPr>
            <w:tcW w:w="5796" w:type="dxa"/>
          </w:tcPr>
          <w:p w14:paraId="1773E1E8" w14:textId="77777777" w:rsidR="003B7A70" w:rsidRPr="003B7A70" w:rsidRDefault="003B7A70" w:rsidP="004F7062">
            <w:pPr>
              <w:tabs>
                <w:tab w:val="left" w:pos="252"/>
              </w:tabs>
              <w:ind w:right="-225"/>
              <w:rPr>
                <w:rFonts w:asciiTheme="minorHAnsi" w:hAnsiTheme="minorHAnsi" w:cstheme="minorHAnsi"/>
                <w:szCs w:val="22"/>
              </w:rPr>
            </w:pPr>
          </w:p>
        </w:tc>
        <w:tc>
          <w:tcPr>
            <w:tcW w:w="9387" w:type="dxa"/>
            <w:gridSpan w:val="11"/>
          </w:tcPr>
          <w:p w14:paraId="53AE4F81" w14:textId="77777777" w:rsidR="003B7A70" w:rsidRPr="003B7A70" w:rsidRDefault="003B7A70" w:rsidP="004F7062">
            <w:pPr>
              <w:jc w:val="center"/>
              <w:rPr>
                <w:rFonts w:asciiTheme="minorHAnsi" w:hAnsiTheme="minorHAnsi" w:cstheme="minorHAnsi"/>
                <w:i/>
                <w:iCs/>
                <w:szCs w:val="22"/>
              </w:rPr>
            </w:pPr>
            <w:r w:rsidRPr="003B7A70">
              <w:rPr>
                <w:rFonts w:asciiTheme="minorHAnsi" w:hAnsiTheme="minorHAnsi" w:cstheme="minorHAnsi"/>
                <w:i/>
                <w:iCs/>
                <w:szCs w:val="22"/>
              </w:rPr>
              <w:t>(in thousand Baht / thousand shares)</w:t>
            </w:r>
          </w:p>
        </w:tc>
      </w:tr>
      <w:tr w:rsidR="000D5C10" w:rsidRPr="003B7A70" w14:paraId="2308D2B6" w14:textId="77777777" w:rsidTr="00E608E9">
        <w:tc>
          <w:tcPr>
            <w:tcW w:w="5796" w:type="dxa"/>
            <w:vAlign w:val="bottom"/>
          </w:tcPr>
          <w:p w14:paraId="6941F246" w14:textId="1C76BB81" w:rsidR="000D5C10" w:rsidRPr="003B7A70" w:rsidRDefault="000D5C10" w:rsidP="000D5C10">
            <w:pPr>
              <w:ind w:left="180" w:hanging="180"/>
              <w:rPr>
                <w:rFonts w:asciiTheme="minorHAnsi" w:hAnsiTheme="minorHAnsi" w:cstheme="minorHAnsi"/>
                <w:b/>
                <w:bCs/>
                <w:szCs w:val="22"/>
              </w:rPr>
            </w:pPr>
            <w:r w:rsidRPr="00B06AF7">
              <w:rPr>
                <w:rFonts w:asciiTheme="minorHAnsi" w:hAnsiTheme="minorHAnsi" w:cstheme="minorHAnsi"/>
                <w:szCs w:val="22"/>
              </w:rPr>
              <w:t xml:space="preserve">Profit </w:t>
            </w:r>
            <w:r>
              <w:rPr>
                <w:rFonts w:asciiTheme="minorHAnsi" w:hAnsiTheme="minorHAnsi" w:cstheme="minorHAnsi"/>
                <w:szCs w:val="22"/>
              </w:rPr>
              <w:t xml:space="preserve">(loss) </w:t>
            </w:r>
            <w:r w:rsidRPr="00B06AF7">
              <w:rPr>
                <w:rFonts w:asciiTheme="minorHAnsi" w:hAnsiTheme="minorHAnsi" w:cstheme="minorHAnsi"/>
                <w:szCs w:val="22"/>
              </w:rPr>
              <w:t>attributable to ordinary</w:t>
            </w:r>
            <w:r w:rsidRPr="00B06AF7">
              <w:rPr>
                <w:rFonts w:asciiTheme="minorHAnsi" w:hAnsiTheme="minorHAnsi" w:cstheme="minorHAnsi"/>
                <w:szCs w:val="22"/>
                <w:rtl/>
                <w:cs/>
              </w:rPr>
              <w:t xml:space="preserve"> </w:t>
            </w:r>
            <w:r w:rsidRPr="00B06AF7">
              <w:rPr>
                <w:rFonts w:asciiTheme="minorHAnsi" w:hAnsiTheme="minorHAnsi" w:cstheme="minorHAnsi"/>
                <w:szCs w:val="22"/>
              </w:rPr>
              <w:t xml:space="preserve">shareholders of the Company </w:t>
            </w:r>
          </w:p>
        </w:tc>
        <w:tc>
          <w:tcPr>
            <w:tcW w:w="1368" w:type="dxa"/>
            <w:shd w:val="clear" w:color="auto" w:fill="auto"/>
            <w:vAlign w:val="bottom"/>
          </w:tcPr>
          <w:p w14:paraId="21F8616A" w14:textId="4AA3FEE3" w:rsidR="000D5C10" w:rsidRPr="000D5C10" w:rsidRDefault="000D5C10" w:rsidP="000D5C10">
            <w:pPr>
              <w:pStyle w:val="acctfourfigures"/>
              <w:tabs>
                <w:tab w:val="clear" w:pos="765"/>
                <w:tab w:val="decimal" w:pos="1006"/>
              </w:tabs>
              <w:spacing w:line="240" w:lineRule="auto"/>
              <w:ind w:right="11"/>
              <w:rPr>
                <w:rFonts w:asciiTheme="minorHAnsi" w:hAnsiTheme="minorHAnsi" w:cstheme="minorHAnsi"/>
                <w:b/>
                <w:bCs/>
                <w:szCs w:val="22"/>
                <w:lang w:val="en-US"/>
              </w:rPr>
            </w:pPr>
            <w:r w:rsidRPr="000D5C10">
              <w:rPr>
                <w:rFonts w:asciiTheme="minorHAnsi" w:hAnsiTheme="minorHAnsi" w:cstheme="minorHAnsi"/>
                <w:b/>
                <w:bCs/>
                <w:szCs w:val="22"/>
                <w:lang w:bidi="th-TH"/>
              </w:rPr>
              <w:t>(332,684)</w:t>
            </w:r>
          </w:p>
        </w:tc>
        <w:tc>
          <w:tcPr>
            <w:tcW w:w="236" w:type="dxa"/>
            <w:shd w:val="clear" w:color="auto" w:fill="auto"/>
          </w:tcPr>
          <w:p w14:paraId="50BDEE42" w14:textId="77777777" w:rsidR="000D5C10" w:rsidRPr="000D5C10" w:rsidRDefault="000D5C10" w:rsidP="000D5C10">
            <w:pPr>
              <w:tabs>
                <w:tab w:val="decimal" w:pos="849"/>
              </w:tabs>
              <w:ind w:left="-105" w:right="-111"/>
              <w:rPr>
                <w:rFonts w:asciiTheme="minorHAnsi" w:hAnsiTheme="minorHAnsi" w:cstheme="minorHAnsi"/>
                <w:szCs w:val="22"/>
              </w:rPr>
            </w:pPr>
          </w:p>
        </w:tc>
        <w:tc>
          <w:tcPr>
            <w:tcW w:w="1366" w:type="dxa"/>
            <w:shd w:val="clear" w:color="auto" w:fill="auto"/>
            <w:vAlign w:val="bottom"/>
          </w:tcPr>
          <w:p w14:paraId="216A3025" w14:textId="2092080B" w:rsidR="000D5C10" w:rsidRPr="000D5C10"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0D5C10">
              <w:rPr>
                <w:rFonts w:asciiTheme="minorHAnsi" w:hAnsiTheme="minorHAnsi" w:cstheme="minorHAnsi"/>
                <w:b/>
                <w:bCs/>
                <w:szCs w:val="22"/>
                <w:lang w:bidi="th-TH"/>
              </w:rPr>
              <w:t>141,443</w:t>
            </w:r>
          </w:p>
        </w:tc>
        <w:tc>
          <w:tcPr>
            <w:tcW w:w="236" w:type="dxa"/>
            <w:shd w:val="clear" w:color="auto" w:fill="auto"/>
          </w:tcPr>
          <w:p w14:paraId="01C5D0F0" w14:textId="77777777" w:rsidR="000D5C10" w:rsidRPr="000D5C10" w:rsidRDefault="000D5C10" w:rsidP="000D5C10">
            <w:pPr>
              <w:tabs>
                <w:tab w:val="decimal" w:pos="849"/>
              </w:tabs>
              <w:ind w:left="-105" w:right="-111"/>
              <w:rPr>
                <w:rFonts w:asciiTheme="minorHAnsi" w:hAnsiTheme="minorHAnsi" w:cstheme="minorHAnsi"/>
                <w:szCs w:val="22"/>
              </w:rPr>
            </w:pPr>
          </w:p>
        </w:tc>
        <w:tc>
          <w:tcPr>
            <w:tcW w:w="1366" w:type="dxa"/>
            <w:shd w:val="clear" w:color="auto" w:fill="auto"/>
            <w:vAlign w:val="bottom"/>
          </w:tcPr>
          <w:p w14:paraId="1CED4455" w14:textId="6D54B705" w:rsidR="000D5C10" w:rsidRPr="000D5C10"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0D5C10">
              <w:rPr>
                <w:rFonts w:asciiTheme="minorHAnsi" w:hAnsiTheme="minorHAnsi" w:cstheme="minorHAnsi"/>
                <w:b/>
                <w:bCs/>
                <w:szCs w:val="22"/>
                <w:lang w:bidi="th-TH"/>
              </w:rPr>
              <w:t>(191,241)</w:t>
            </w:r>
          </w:p>
        </w:tc>
        <w:tc>
          <w:tcPr>
            <w:tcW w:w="236" w:type="dxa"/>
          </w:tcPr>
          <w:p w14:paraId="55632CBF" w14:textId="77777777" w:rsidR="000D5C10" w:rsidRPr="00B4063D" w:rsidRDefault="000D5C10" w:rsidP="000D5C10">
            <w:pPr>
              <w:tabs>
                <w:tab w:val="decimal" w:pos="849"/>
              </w:tabs>
              <w:ind w:left="-105" w:right="-111"/>
              <w:rPr>
                <w:rFonts w:asciiTheme="minorHAnsi" w:hAnsiTheme="minorHAnsi" w:cstheme="minorHAnsi"/>
                <w:szCs w:val="22"/>
              </w:rPr>
            </w:pPr>
          </w:p>
        </w:tc>
        <w:tc>
          <w:tcPr>
            <w:tcW w:w="1366" w:type="dxa"/>
            <w:vAlign w:val="bottom"/>
          </w:tcPr>
          <w:p w14:paraId="58B8913F" w14:textId="18F7366C" w:rsidR="000D5C10" w:rsidRPr="00B4063D"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B4063D">
              <w:rPr>
                <w:rFonts w:asciiTheme="minorHAnsi" w:hAnsiTheme="minorHAnsi" w:cstheme="minorHAnsi"/>
                <w:b/>
                <w:bCs/>
                <w:szCs w:val="22"/>
                <w:lang w:bidi="th-TH"/>
              </w:rPr>
              <w:t>(184,485)</w:t>
            </w:r>
          </w:p>
        </w:tc>
        <w:tc>
          <w:tcPr>
            <w:tcW w:w="236" w:type="dxa"/>
          </w:tcPr>
          <w:p w14:paraId="3BA91360" w14:textId="77777777" w:rsidR="000D5C10" w:rsidRPr="00B4063D" w:rsidRDefault="000D5C10" w:rsidP="000D5C10">
            <w:pPr>
              <w:tabs>
                <w:tab w:val="decimal" w:pos="849"/>
              </w:tabs>
              <w:ind w:left="-105" w:right="-111"/>
              <w:rPr>
                <w:rFonts w:asciiTheme="minorHAnsi" w:hAnsiTheme="minorHAnsi" w:cstheme="minorHAnsi"/>
                <w:szCs w:val="22"/>
              </w:rPr>
            </w:pPr>
          </w:p>
        </w:tc>
        <w:tc>
          <w:tcPr>
            <w:tcW w:w="1366" w:type="dxa"/>
            <w:vAlign w:val="bottom"/>
          </w:tcPr>
          <w:p w14:paraId="60591C85" w14:textId="5EEF8EB8" w:rsidR="000D5C10" w:rsidRPr="00B4063D"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B4063D">
              <w:rPr>
                <w:rFonts w:asciiTheme="minorHAnsi" w:hAnsiTheme="minorHAnsi" w:cstheme="minorHAnsi"/>
                <w:b/>
                <w:bCs/>
                <w:szCs w:val="22"/>
                <w:lang w:bidi="th-TH"/>
              </w:rPr>
              <w:t>159,115</w:t>
            </w:r>
          </w:p>
        </w:tc>
        <w:tc>
          <w:tcPr>
            <w:tcW w:w="236" w:type="dxa"/>
          </w:tcPr>
          <w:p w14:paraId="55A80191" w14:textId="77777777" w:rsidR="000D5C10" w:rsidRPr="00CE466E" w:rsidRDefault="000D5C10" w:rsidP="000D5C10">
            <w:pPr>
              <w:tabs>
                <w:tab w:val="decimal" w:pos="849"/>
              </w:tabs>
              <w:ind w:left="-105" w:right="-111"/>
              <w:rPr>
                <w:rFonts w:asciiTheme="minorHAnsi" w:hAnsiTheme="minorHAnsi" w:cstheme="minorHAnsi"/>
                <w:szCs w:val="22"/>
              </w:rPr>
            </w:pPr>
          </w:p>
        </w:tc>
        <w:tc>
          <w:tcPr>
            <w:tcW w:w="1375" w:type="dxa"/>
            <w:vAlign w:val="bottom"/>
          </w:tcPr>
          <w:p w14:paraId="2950FD0E" w14:textId="1AC31FFC" w:rsidR="000D5C10" w:rsidRPr="00B55D83"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B55D83">
              <w:rPr>
                <w:rFonts w:asciiTheme="minorHAnsi" w:hAnsiTheme="minorHAnsi" w:cstheme="minorHAnsi"/>
                <w:b/>
                <w:bCs/>
                <w:szCs w:val="22"/>
                <w:lang w:val="en-US" w:eastAsia="x-none" w:bidi="th-TH"/>
              </w:rPr>
              <w:t>(25,370)</w:t>
            </w:r>
          </w:p>
        </w:tc>
      </w:tr>
      <w:tr w:rsidR="000D5C10" w:rsidRPr="003B7A70" w14:paraId="6DD0FA3F" w14:textId="77777777" w:rsidTr="00E608E9">
        <w:tc>
          <w:tcPr>
            <w:tcW w:w="5796" w:type="dxa"/>
            <w:vAlign w:val="bottom"/>
          </w:tcPr>
          <w:p w14:paraId="248854AE" w14:textId="12040042" w:rsidR="000D5C10" w:rsidRPr="003B7A70" w:rsidRDefault="000D5C10" w:rsidP="000D5C10">
            <w:pPr>
              <w:ind w:left="180" w:hanging="180"/>
              <w:rPr>
                <w:rFonts w:asciiTheme="minorHAnsi" w:hAnsiTheme="minorHAnsi" w:cstheme="minorHAnsi"/>
                <w:b/>
                <w:bCs/>
                <w:szCs w:val="22"/>
              </w:rPr>
            </w:pPr>
            <w:r w:rsidRPr="00B06AF7">
              <w:rPr>
                <w:rFonts w:asciiTheme="minorHAnsi" w:hAnsiTheme="minorHAnsi" w:cstheme="minorHAnsi"/>
                <w:i/>
                <w:iCs/>
                <w:szCs w:val="22"/>
              </w:rPr>
              <w:t xml:space="preserve">Less </w:t>
            </w:r>
            <w:r w:rsidRPr="00B06AF7">
              <w:rPr>
                <w:rFonts w:asciiTheme="minorHAnsi" w:hAnsiTheme="minorHAnsi" w:cstheme="minorHAnsi"/>
                <w:szCs w:val="22"/>
              </w:rPr>
              <w:t>Dividends on preference shares</w:t>
            </w:r>
          </w:p>
        </w:tc>
        <w:tc>
          <w:tcPr>
            <w:tcW w:w="1368" w:type="dxa"/>
            <w:tcBorders>
              <w:bottom w:val="single" w:sz="4" w:space="0" w:color="auto"/>
            </w:tcBorders>
            <w:shd w:val="clear" w:color="auto" w:fill="auto"/>
            <w:vAlign w:val="bottom"/>
          </w:tcPr>
          <w:p w14:paraId="1D255268" w14:textId="638D132F" w:rsidR="000D5C10" w:rsidRPr="000D5C10" w:rsidRDefault="000D5C10" w:rsidP="000D5C10">
            <w:pPr>
              <w:pStyle w:val="acctfourfigures"/>
              <w:tabs>
                <w:tab w:val="clear" w:pos="765"/>
                <w:tab w:val="decimal" w:pos="724"/>
              </w:tabs>
              <w:spacing w:line="240" w:lineRule="auto"/>
              <w:ind w:right="11"/>
              <w:rPr>
                <w:rFonts w:asciiTheme="minorHAnsi" w:hAnsiTheme="minorHAnsi" w:cstheme="minorHAnsi"/>
                <w:b/>
                <w:bCs/>
                <w:szCs w:val="22"/>
                <w:lang w:val="en-US"/>
              </w:rPr>
            </w:pPr>
            <w:r w:rsidRPr="000D5C10">
              <w:rPr>
                <w:rFonts w:asciiTheme="minorHAnsi" w:hAnsiTheme="minorHAnsi" w:cstheme="minorHAnsi"/>
                <w:szCs w:val="22"/>
                <w:lang w:val="en-US" w:bidi="th-TH"/>
              </w:rPr>
              <w:t>-</w:t>
            </w:r>
          </w:p>
        </w:tc>
        <w:tc>
          <w:tcPr>
            <w:tcW w:w="236" w:type="dxa"/>
            <w:shd w:val="clear" w:color="auto" w:fill="auto"/>
          </w:tcPr>
          <w:p w14:paraId="3BD7264A" w14:textId="77777777" w:rsidR="000D5C10" w:rsidRPr="000D5C10" w:rsidRDefault="000D5C10" w:rsidP="000D5C10">
            <w:pPr>
              <w:tabs>
                <w:tab w:val="decimal" w:pos="849"/>
              </w:tabs>
              <w:ind w:left="-105" w:right="-111"/>
              <w:rPr>
                <w:rFonts w:asciiTheme="minorHAnsi" w:hAnsiTheme="minorHAnsi" w:cstheme="minorHAnsi"/>
                <w:szCs w:val="22"/>
              </w:rPr>
            </w:pPr>
          </w:p>
        </w:tc>
        <w:tc>
          <w:tcPr>
            <w:tcW w:w="1366" w:type="dxa"/>
            <w:tcBorders>
              <w:bottom w:val="single" w:sz="4" w:space="0" w:color="auto"/>
            </w:tcBorders>
            <w:shd w:val="clear" w:color="auto" w:fill="auto"/>
            <w:vAlign w:val="bottom"/>
          </w:tcPr>
          <w:p w14:paraId="47E4BBCD" w14:textId="66B89763" w:rsidR="000D5C10" w:rsidRPr="000D5C10" w:rsidRDefault="000D5C10" w:rsidP="000D5C10">
            <w:pPr>
              <w:pStyle w:val="acctfourfigures"/>
              <w:tabs>
                <w:tab w:val="clear" w:pos="765"/>
                <w:tab w:val="decimal" w:pos="724"/>
              </w:tabs>
              <w:spacing w:line="240" w:lineRule="auto"/>
              <w:ind w:right="11"/>
              <w:rPr>
                <w:rFonts w:asciiTheme="minorHAnsi" w:hAnsiTheme="minorHAnsi" w:cstheme="minorHAnsi"/>
                <w:b/>
                <w:bCs/>
                <w:szCs w:val="22"/>
              </w:rPr>
            </w:pPr>
            <w:r w:rsidRPr="000D5C10">
              <w:rPr>
                <w:rFonts w:asciiTheme="minorHAnsi" w:hAnsiTheme="minorHAnsi" w:cstheme="minorHAnsi"/>
                <w:szCs w:val="22"/>
                <w:lang w:bidi="th-TH"/>
              </w:rPr>
              <w:t>-</w:t>
            </w:r>
          </w:p>
        </w:tc>
        <w:tc>
          <w:tcPr>
            <w:tcW w:w="236" w:type="dxa"/>
            <w:shd w:val="clear" w:color="auto" w:fill="auto"/>
          </w:tcPr>
          <w:p w14:paraId="2D0575ED" w14:textId="77777777" w:rsidR="000D5C10" w:rsidRPr="000D5C10" w:rsidRDefault="000D5C10" w:rsidP="000D5C10">
            <w:pPr>
              <w:tabs>
                <w:tab w:val="decimal" w:pos="849"/>
              </w:tabs>
              <w:ind w:left="-105" w:right="-111"/>
              <w:rPr>
                <w:rFonts w:asciiTheme="minorHAnsi" w:hAnsiTheme="minorHAnsi" w:cstheme="minorHAnsi"/>
                <w:szCs w:val="22"/>
              </w:rPr>
            </w:pPr>
          </w:p>
        </w:tc>
        <w:tc>
          <w:tcPr>
            <w:tcW w:w="1366" w:type="dxa"/>
            <w:tcBorders>
              <w:bottom w:val="single" w:sz="4" w:space="0" w:color="auto"/>
            </w:tcBorders>
            <w:shd w:val="clear" w:color="auto" w:fill="auto"/>
            <w:vAlign w:val="bottom"/>
          </w:tcPr>
          <w:p w14:paraId="4589BF64" w14:textId="2C91797A" w:rsidR="000D5C10" w:rsidRPr="000D5C10" w:rsidRDefault="000D5C10" w:rsidP="000D5C10">
            <w:pPr>
              <w:pStyle w:val="acctfourfigures"/>
              <w:tabs>
                <w:tab w:val="clear" w:pos="765"/>
                <w:tab w:val="decimal" w:pos="724"/>
              </w:tabs>
              <w:spacing w:line="240" w:lineRule="auto"/>
              <w:ind w:right="11"/>
              <w:rPr>
                <w:rFonts w:asciiTheme="minorHAnsi" w:hAnsiTheme="minorHAnsi" w:cstheme="minorHAnsi"/>
                <w:b/>
                <w:bCs/>
                <w:szCs w:val="22"/>
              </w:rPr>
            </w:pPr>
            <w:r w:rsidRPr="000D5C10">
              <w:rPr>
                <w:rFonts w:asciiTheme="minorHAnsi" w:hAnsiTheme="minorHAnsi" w:cstheme="minorHAnsi"/>
                <w:szCs w:val="22"/>
                <w:lang w:bidi="th-TH"/>
              </w:rPr>
              <w:t>-</w:t>
            </w:r>
          </w:p>
        </w:tc>
        <w:tc>
          <w:tcPr>
            <w:tcW w:w="236" w:type="dxa"/>
          </w:tcPr>
          <w:p w14:paraId="5080454E" w14:textId="77777777" w:rsidR="000D5C10" w:rsidRPr="00B4063D" w:rsidRDefault="000D5C10" w:rsidP="000D5C10">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63EFA357" w14:textId="57E2EF49" w:rsidR="000D5C10" w:rsidRPr="00B4063D"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B4063D">
              <w:rPr>
                <w:rFonts w:asciiTheme="minorHAnsi" w:hAnsiTheme="minorHAnsi" w:cstheme="minorHAnsi"/>
                <w:szCs w:val="22"/>
                <w:lang w:bidi="th-TH"/>
              </w:rPr>
              <w:t>19,500</w:t>
            </w:r>
          </w:p>
        </w:tc>
        <w:tc>
          <w:tcPr>
            <w:tcW w:w="236" w:type="dxa"/>
          </w:tcPr>
          <w:p w14:paraId="7B5A30EB" w14:textId="77777777" w:rsidR="000D5C10" w:rsidRPr="00B4063D" w:rsidRDefault="000D5C10" w:rsidP="000D5C10">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4E13B24A" w14:textId="3802A501" w:rsidR="000D5C10" w:rsidRPr="00B4063D" w:rsidRDefault="000D5C10" w:rsidP="000D5C10">
            <w:pPr>
              <w:pStyle w:val="acctfourfigures"/>
              <w:tabs>
                <w:tab w:val="clear" w:pos="765"/>
                <w:tab w:val="decimal" w:pos="724"/>
              </w:tabs>
              <w:spacing w:line="240" w:lineRule="auto"/>
              <w:ind w:right="11"/>
              <w:rPr>
                <w:rFonts w:asciiTheme="minorHAnsi" w:hAnsiTheme="minorHAnsi" w:cstheme="minorHAnsi"/>
                <w:b/>
                <w:bCs/>
                <w:szCs w:val="22"/>
              </w:rPr>
            </w:pPr>
            <w:r w:rsidRPr="00B4063D">
              <w:rPr>
                <w:rFonts w:asciiTheme="minorHAnsi" w:hAnsiTheme="minorHAnsi" w:cstheme="minorHAnsi"/>
                <w:szCs w:val="22"/>
                <w:lang w:bidi="th-TH"/>
              </w:rPr>
              <w:t>-</w:t>
            </w:r>
          </w:p>
        </w:tc>
        <w:tc>
          <w:tcPr>
            <w:tcW w:w="236" w:type="dxa"/>
          </w:tcPr>
          <w:p w14:paraId="64AB91BB" w14:textId="77777777" w:rsidR="000D5C10" w:rsidRPr="00CE466E" w:rsidRDefault="000D5C10" w:rsidP="000D5C10">
            <w:pPr>
              <w:tabs>
                <w:tab w:val="decimal" w:pos="849"/>
              </w:tabs>
              <w:ind w:left="-105" w:right="-111"/>
              <w:rPr>
                <w:rFonts w:asciiTheme="minorHAnsi" w:hAnsiTheme="minorHAnsi" w:cstheme="minorHAnsi"/>
                <w:szCs w:val="22"/>
              </w:rPr>
            </w:pPr>
          </w:p>
        </w:tc>
        <w:tc>
          <w:tcPr>
            <w:tcW w:w="1375" w:type="dxa"/>
            <w:tcBorders>
              <w:bottom w:val="single" w:sz="4" w:space="0" w:color="auto"/>
            </w:tcBorders>
            <w:vAlign w:val="bottom"/>
          </w:tcPr>
          <w:p w14:paraId="25028C66" w14:textId="00C78786"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CE466E">
              <w:rPr>
                <w:rFonts w:asciiTheme="minorHAnsi" w:hAnsiTheme="minorHAnsi" w:cstheme="minorHAnsi"/>
                <w:szCs w:val="22"/>
                <w:lang w:val="en-US" w:bidi="th-TH"/>
              </w:rPr>
              <w:t>19,500</w:t>
            </w:r>
          </w:p>
        </w:tc>
      </w:tr>
      <w:tr w:rsidR="000D5C10" w:rsidRPr="003B7A70" w14:paraId="1C221825" w14:textId="77777777" w:rsidTr="00E608E9">
        <w:tc>
          <w:tcPr>
            <w:tcW w:w="5796" w:type="dxa"/>
            <w:vAlign w:val="bottom"/>
          </w:tcPr>
          <w:p w14:paraId="157EDE2A" w14:textId="697F121B" w:rsidR="000D5C10" w:rsidRPr="003B7A70" w:rsidRDefault="000D5C10" w:rsidP="000D5C10">
            <w:pPr>
              <w:ind w:left="180" w:hanging="180"/>
              <w:rPr>
                <w:rFonts w:asciiTheme="minorHAnsi" w:hAnsiTheme="minorHAnsi" w:cstheme="minorHAnsi"/>
                <w:b/>
                <w:bCs/>
                <w:szCs w:val="22"/>
              </w:rPr>
            </w:pPr>
            <w:r w:rsidRPr="00B06AF7">
              <w:rPr>
                <w:rFonts w:asciiTheme="minorHAnsi" w:hAnsiTheme="minorHAnsi" w:cstheme="minorHAnsi"/>
                <w:b/>
                <w:bCs/>
                <w:szCs w:val="22"/>
              </w:rPr>
              <w:t>Profit</w:t>
            </w:r>
            <w:r>
              <w:rPr>
                <w:rFonts w:asciiTheme="minorHAnsi" w:hAnsiTheme="minorHAnsi" w:cstheme="minorHAnsi"/>
                <w:b/>
                <w:bCs/>
                <w:szCs w:val="22"/>
              </w:rPr>
              <w:t xml:space="preserve"> (Loss)</w:t>
            </w:r>
            <w:r w:rsidRPr="00B06AF7">
              <w:rPr>
                <w:rFonts w:asciiTheme="minorHAnsi" w:hAnsiTheme="minorHAnsi" w:cstheme="minorHAnsi"/>
                <w:b/>
                <w:bCs/>
                <w:szCs w:val="22"/>
              </w:rPr>
              <w:t xml:space="preserve"> attributable to ordinary shareholders of the Company </w:t>
            </w:r>
          </w:p>
        </w:tc>
        <w:tc>
          <w:tcPr>
            <w:tcW w:w="1368" w:type="dxa"/>
            <w:tcBorders>
              <w:top w:val="single" w:sz="4" w:space="0" w:color="auto"/>
              <w:bottom w:val="single" w:sz="4" w:space="0" w:color="auto"/>
            </w:tcBorders>
            <w:shd w:val="clear" w:color="auto" w:fill="auto"/>
            <w:vAlign w:val="bottom"/>
          </w:tcPr>
          <w:p w14:paraId="3F1DABC7" w14:textId="3DC50B0B" w:rsidR="000D5C10" w:rsidRPr="000D5C10" w:rsidRDefault="000D5C10" w:rsidP="000D5C10">
            <w:pPr>
              <w:pStyle w:val="acctfourfigures"/>
              <w:tabs>
                <w:tab w:val="clear" w:pos="765"/>
                <w:tab w:val="decimal" w:pos="1006"/>
              </w:tabs>
              <w:spacing w:line="240" w:lineRule="auto"/>
              <w:ind w:right="11"/>
              <w:rPr>
                <w:rFonts w:asciiTheme="minorHAnsi" w:hAnsiTheme="minorHAnsi" w:cstheme="minorHAnsi"/>
                <w:b/>
                <w:bCs/>
                <w:szCs w:val="22"/>
                <w:lang w:val="en-US"/>
              </w:rPr>
            </w:pPr>
            <w:r w:rsidRPr="000D5C10">
              <w:rPr>
                <w:rFonts w:asciiTheme="minorHAnsi" w:hAnsiTheme="minorHAnsi" w:cstheme="minorHAnsi"/>
                <w:b/>
                <w:bCs/>
                <w:szCs w:val="22"/>
                <w:lang w:bidi="th-TH"/>
              </w:rPr>
              <w:t>(332,684)</w:t>
            </w:r>
          </w:p>
        </w:tc>
        <w:tc>
          <w:tcPr>
            <w:tcW w:w="236" w:type="dxa"/>
            <w:shd w:val="clear" w:color="auto" w:fill="auto"/>
          </w:tcPr>
          <w:p w14:paraId="7053C5CF" w14:textId="77777777" w:rsidR="000D5C10" w:rsidRPr="000D5C10"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shd w:val="clear" w:color="auto" w:fill="auto"/>
            <w:vAlign w:val="bottom"/>
          </w:tcPr>
          <w:p w14:paraId="58D89234" w14:textId="44FCFF75" w:rsidR="000D5C10" w:rsidRPr="000D5C10"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0D5C10">
              <w:rPr>
                <w:rFonts w:asciiTheme="minorHAnsi" w:hAnsiTheme="minorHAnsi" w:cstheme="minorHAnsi"/>
                <w:b/>
                <w:bCs/>
                <w:szCs w:val="22"/>
                <w:lang w:bidi="th-TH"/>
              </w:rPr>
              <w:t>141,443</w:t>
            </w:r>
          </w:p>
        </w:tc>
        <w:tc>
          <w:tcPr>
            <w:tcW w:w="236" w:type="dxa"/>
            <w:shd w:val="clear" w:color="auto" w:fill="auto"/>
          </w:tcPr>
          <w:p w14:paraId="076DC669" w14:textId="77777777" w:rsidR="000D5C10" w:rsidRPr="000D5C10"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shd w:val="clear" w:color="auto" w:fill="auto"/>
            <w:vAlign w:val="bottom"/>
          </w:tcPr>
          <w:p w14:paraId="196164BE" w14:textId="29F60565" w:rsidR="000D5C10" w:rsidRPr="000D5C10"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0D5C10">
              <w:rPr>
                <w:rFonts w:asciiTheme="minorHAnsi" w:hAnsiTheme="minorHAnsi" w:cstheme="minorHAnsi"/>
                <w:b/>
                <w:bCs/>
                <w:szCs w:val="22"/>
                <w:lang w:bidi="th-TH"/>
              </w:rPr>
              <w:t>(191,241)</w:t>
            </w:r>
          </w:p>
        </w:tc>
        <w:tc>
          <w:tcPr>
            <w:tcW w:w="236" w:type="dxa"/>
          </w:tcPr>
          <w:p w14:paraId="48628226" w14:textId="77777777" w:rsidR="000D5C10" w:rsidRPr="00B4063D"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0627BD55" w14:textId="055C9A73" w:rsidR="000D5C10" w:rsidRPr="00B4063D"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B4063D">
              <w:rPr>
                <w:rFonts w:asciiTheme="minorHAnsi" w:hAnsiTheme="minorHAnsi" w:cstheme="minorHAnsi"/>
                <w:b/>
                <w:bCs/>
                <w:szCs w:val="22"/>
                <w:lang w:val="en-US" w:bidi="th-TH"/>
              </w:rPr>
              <w:t>(203,985)</w:t>
            </w:r>
          </w:p>
        </w:tc>
        <w:tc>
          <w:tcPr>
            <w:tcW w:w="236" w:type="dxa"/>
          </w:tcPr>
          <w:p w14:paraId="3D970AF8" w14:textId="77777777" w:rsidR="000D5C10" w:rsidRPr="00B4063D"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668CA28F" w14:textId="4C9DDBA2" w:rsidR="000D5C10" w:rsidRPr="00B4063D"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B4063D">
              <w:rPr>
                <w:rFonts w:asciiTheme="minorHAnsi" w:hAnsiTheme="minorHAnsi" w:cstheme="minorHAnsi"/>
                <w:b/>
                <w:bCs/>
                <w:szCs w:val="22"/>
                <w:lang w:bidi="th-TH"/>
              </w:rPr>
              <w:t>159,115</w:t>
            </w:r>
          </w:p>
        </w:tc>
        <w:tc>
          <w:tcPr>
            <w:tcW w:w="236" w:type="dxa"/>
          </w:tcPr>
          <w:p w14:paraId="3C453951" w14:textId="77777777" w:rsidR="000D5C10" w:rsidRPr="00CE466E" w:rsidRDefault="000D5C10" w:rsidP="000D5C10">
            <w:pPr>
              <w:tabs>
                <w:tab w:val="decimal" w:pos="849"/>
              </w:tabs>
              <w:ind w:left="-105" w:right="-111"/>
              <w:rPr>
                <w:rFonts w:asciiTheme="minorHAnsi" w:hAnsiTheme="minorHAnsi" w:cstheme="minorHAnsi"/>
                <w:szCs w:val="22"/>
              </w:rPr>
            </w:pPr>
          </w:p>
        </w:tc>
        <w:tc>
          <w:tcPr>
            <w:tcW w:w="1375" w:type="dxa"/>
            <w:tcBorders>
              <w:top w:val="single" w:sz="4" w:space="0" w:color="auto"/>
              <w:bottom w:val="single" w:sz="4" w:space="0" w:color="auto"/>
            </w:tcBorders>
            <w:vAlign w:val="bottom"/>
          </w:tcPr>
          <w:p w14:paraId="46B4AB72" w14:textId="2D14BEFD"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CE466E">
              <w:rPr>
                <w:rFonts w:asciiTheme="minorHAnsi" w:hAnsiTheme="minorHAnsi" w:cstheme="minorHAnsi"/>
                <w:b/>
                <w:bCs/>
                <w:szCs w:val="22"/>
                <w:lang w:val="en-US" w:eastAsia="x-none" w:bidi="th-TH"/>
              </w:rPr>
              <w:t>(44,870)</w:t>
            </w:r>
          </w:p>
        </w:tc>
      </w:tr>
      <w:tr w:rsidR="000D5C10" w:rsidRPr="003B7A70" w14:paraId="7A6D53B7" w14:textId="77777777" w:rsidTr="00E608E9">
        <w:tc>
          <w:tcPr>
            <w:tcW w:w="5796" w:type="dxa"/>
          </w:tcPr>
          <w:p w14:paraId="63051436" w14:textId="49659536" w:rsidR="000D5C10" w:rsidRPr="003B7A70" w:rsidRDefault="000D5C10" w:rsidP="000D5C10">
            <w:pPr>
              <w:ind w:left="180" w:hanging="180"/>
              <w:rPr>
                <w:rFonts w:asciiTheme="minorHAnsi" w:hAnsiTheme="minorHAnsi" w:cstheme="minorHAnsi"/>
                <w:b/>
                <w:bCs/>
                <w:szCs w:val="22"/>
              </w:rPr>
            </w:pPr>
          </w:p>
        </w:tc>
        <w:tc>
          <w:tcPr>
            <w:tcW w:w="1368" w:type="dxa"/>
            <w:tcBorders>
              <w:top w:val="single" w:sz="4" w:space="0" w:color="auto"/>
            </w:tcBorders>
            <w:shd w:val="clear" w:color="auto" w:fill="auto"/>
          </w:tcPr>
          <w:p w14:paraId="54E5547A" w14:textId="7E1D3139"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p>
        </w:tc>
        <w:tc>
          <w:tcPr>
            <w:tcW w:w="236" w:type="dxa"/>
            <w:shd w:val="clear" w:color="auto" w:fill="auto"/>
          </w:tcPr>
          <w:p w14:paraId="7CE6A5A2"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tcBorders>
            <w:shd w:val="clear" w:color="auto" w:fill="auto"/>
          </w:tcPr>
          <w:p w14:paraId="376D2579" w14:textId="2869CE54"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p>
        </w:tc>
        <w:tc>
          <w:tcPr>
            <w:tcW w:w="236" w:type="dxa"/>
            <w:shd w:val="clear" w:color="auto" w:fill="auto"/>
          </w:tcPr>
          <w:p w14:paraId="714362E7"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tcBorders>
            <w:shd w:val="clear" w:color="auto" w:fill="auto"/>
            <w:vAlign w:val="bottom"/>
          </w:tcPr>
          <w:p w14:paraId="413630DA" w14:textId="2E8B1322"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p>
        </w:tc>
        <w:tc>
          <w:tcPr>
            <w:tcW w:w="236" w:type="dxa"/>
          </w:tcPr>
          <w:p w14:paraId="56FCFBA0"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tcBorders>
          </w:tcPr>
          <w:p w14:paraId="424E2090" w14:textId="5947B22B"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p>
        </w:tc>
        <w:tc>
          <w:tcPr>
            <w:tcW w:w="236" w:type="dxa"/>
          </w:tcPr>
          <w:p w14:paraId="4A43FC51"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tcBorders>
          </w:tcPr>
          <w:p w14:paraId="2D339E9F" w14:textId="16A1D3D1"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p>
        </w:tc>
        <w:tc>
          <w:tcPr>
            <w:tcW w:w="236" w:type="dxa"/>
          </w:tcPr>
          <w:p w14:paraId="30590285" w14:textId="77777777" w:rsidR="000D5C10" w:rsidRPr="00CE466E" w:rsidRDefault="000D5C10" w:rsidP="000D5C10">
            <w:pPr>
              <w:tabs>
                <w:tab w:val="decimal" w:pos="849"/>
              </w:tabs>
              <w:ind w:left="-105" w:right="-111"/>
              <w:rPr>
                <w:rFonts w:asciiTheme="minorHAnsi" w:hAnsiTheme="minorHAnsi" w:cstheme="minorHAnsi"/>
                <w:szCs w:val="22"/>
              </w:rPr>
            </w:pPr>
          </w:p>
        </w:tc>
        <w:tc>
          <w:tcPr>
            <w:tcW w:w="1375" w:type="dxa"/>
            <w:tcBorders>
              <w:top w:val="single" w:sz="4" w:space="0" w:color="auto"/>
            </w:tcBorders>
            <w:vAlign w:val="bottom"/>
          </w:tcPr>
          <w:p w14:paraId="61C26A1A" w14:textId="5CB13DEF"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p>
        </w:tc>
      </w:tr>
      <w:tr w:rsidR="000D5C10" w:rsidRPr="003B7A70" w14:paraId="15ECF7BA" w14:textId="77777777" w:rsidTr="00E608E9">
        <w:tc>
          <w:tcPr>
            <w:tcW w:w="5796" w:type="dxa"/>
          </w:tcPr>
          <w:p w14:paraId="1C1B3CAA" w14:textId="3D33E98C" w:rsidR="000D5C10" w:rsidRPr="003B7A70" w:rsidRDefault="000D5C10" w:rsidP="000D5C10">
            <w:pPr>
              <w:ind w:left="180" w:hanging="180"/>
              <w:rPr>
                <w:rFonts w:asciiTheme="minorHAnsi" w:hAnsiTheme="minorHAnsi" w:cstheme="minorHAnsi"/>
                <w:szCs w:val="22"/>
              </w:rPr>
            </w:pPr>
            <w:r w:rsidRPr="003B7A70">
              <w:rPr>
                <w:rFonts w:asciiTheme="minorHAnsi" w:hAnsiTheme="minorHAnsi" w:cstheme="minorHAnsi"/>
                <w:szCs w:val="22"/>
              </w:rPr>
              <w:t>Number of ordinary shares outstanding at 1 January</w:t>
            </w:r>
          </w:p>
        </w:tc>
        <w:tc>
          <w:tcPr>
            <w:tcW w:w="1368" w:type="dxa"/>
            <w:shd w:val="clear" w:color="auto" w:fill="auto"/>
            <w:vAlign w:val="bottom"/>
          </w:tcPr>
          <w:p w14:paraId="5BF2FABB" w14:textId="6BB93556"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r w:rsidRPr="00CE466E">
              <w:rPr>
                <w:rFonts w:asciiTheme="minorHAnsi" w:hAnsiTheme="minorHAnsi" w:cstheme="minorHAnsi"/>
                <w:szCs w:val="22"/>
                <w:lang w:bidi="th-TH"/>
              </w:rPr>
              <w:t>4,525,28</w:t>
            </w:r>
            <w:r>
              <w:rPr>
                <w:rFonts w:asciiTheme="minorHAnsi" w:hAnsiTheme="minorHAnsi" w:cstheme="minorHAnsi"/>
                <w:szCs w:val="22"/>
                <w:lang w:bidi="th-TH"/>
              </w:rPr>
              <w:t>5</w:t>
            </w:r>
          </w:p>
        </w:tc>
        <w:tc>
          <w:tcPr>
            <w:tcW w:w="236" w:type="dxa"/>
            <w:shd w:val="clear" w:color="auto" w:fill="auto"/>
          </w:tcPr>
          <w:p w14:paraId="1389C1E3"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shd w:val="clear" w:color="auto" w:fill="auto"/>
            <w:vAlign w:val="bottom"/>
          </w:tcPr>
          <w:p w14:paraId="26DFCECC" w14:textId="05B12602"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r w:rsidRPr="00CE466E">
              <w:rPr>
                <w:rFonts w:asciiTheme="minorHAnsi" w:hAnsiTheme="minorHAnsi" w:cstheme="minorHAnsi"/>
                <w:szCs w:val="22"/>
                <w:lang w:bidi="th-TH"/>
              </w:rPr>
              <w:t>4,525,28</w:t>
            </w:r>
            <w:r>
              <w:rPr>
                <w:rFonts w:asciiTheme="minorHAnsi" w:hAnsiTheme="minorHAnsi" w:cstheme="minorHAnsi"/>
                <w:szCs w:val="22"/>
                <w:lang w:bidi="th-TH"/>
              </w:rPr>
              <w:t>5</w:t>
            </w:r>
          </w:p>
        </w:tc>
        <w:tc>
          <w:tcPr>
            <w:tcW w:w="236" w:type="dxa"/>
            <w:shd w:val="clear" w:color="auto" w:fill="auto"/>
          </w:tcPr>
          <w:p w14:paraId="730D3DD3"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shd w:val="clear" w:color="auto" w:fill="auto"/>
            <w:vAlign w:val="bottom"/>
          </w:tcPr>
          <w:p w14:paraId="5E09C010" w14:textId="28700D50"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r w:rsidRPr="00CE466E">
              <w:rPr>
                <w:rFonts w:asciiTheme="minorHAnsi" w:hAnsiTheme="minorHAnsi" w:cstheme="minorHAnsi"/>
                <w:szCs w:val="22"/>
                <w:lang w:bidi="th-TH"/>
              </w:rPr>
              <w:t>4,525,28</w:t>
            </w:r>
            <w:r>
              <w:rPr>
                <w:rFonts w:asciiTheme="minorHAnsi" w:hAnsiTheme="minorHAnsi" w:cstheme="minorHAnsi"/>
                <w:szCs w:val="22"/>
                <w:lang w:bidi="th-TH"/>
              </w:rPr>
              <w:t>5</w:t>
            </w:r>
          </w:p>
        </w:tc>
        <w:tc>
          <w:tcPr>
            <w:tcW w:w="236" w:type="dxa"/>
          </w:tcPr>
          <w:p w14:paraId="3719FBC2"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vAlign w:val="bottom"/>
          </w:tcPr>
          <w:p w14:paraId="7ADC0210" w14:textId="095C88C7"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r w:rsidRPr="00CE466E">
              <w:rPr>
                <w:rFonts w:asciiTheme="minorHAnsi" w:hAnsiTheme="minorHAnsi" w:cstheme="minorHAnsi"/>
                <w:szCs w:val="22"/>
                <w:rtl/>
                <w:cs/>
                <w:lang w:val="en-US" w:eastAsia="x-none"/>
              </w:rPr>
              <w:t>4</w:t>
            </w:r>
            <w:r w:rsidRPr="00CE466E">
              <w:rPr>
                <w:rFonts w:asciiTheme="minorHAnsi" w:hAnsiTheme="minorHAnsi" w:cstheme="minorHAnsi"/>
                <w:szCs w:val="22"/>
                <w:cs/>
                <w:lang w:val="en-US" w:eastAsia="x-none"/>
              </w:rPr>
              <w:t>,</w:t>
            </w:r>
            <w:r w:rsidRPr="00CE466E">
              <w:rPr>
                <w:rFonts w:asciiTheme="minorHAnsi" w:hAnsiTheme="minorHAnsi" w:cstheme="minorHAnsi"/>
                <w:szCs w:val="22"/>
                <w:lang w:val="en-US" w:eastAsia="x-none"/>
              </w:rPr>
              <w:t>148,263</w:t>
            </w:r>
          </w:p>
        </w:tc>
        <w:tc>
          <w:tcPr>
            <w:tcW w:w="236" w:type="dxa"/>
          </w:tcPr>
          <w:p w14:paraId="65480FAE"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vAlign w:val="bottom"/>
          </w:tcPr>
          <w:p w14:paraId="188E6765" w14:textId="3DF7FFAD"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r w:rsidRPr="00CE466E">
              <w:rPr>
                <w:rFonts w:asciiTheme="minorHAnsi" w:hAnsiTheme="minorHAnsi" w:cstheme="minorHAnsi"/>
                <w:szCs w:val="22"/>
                <w:rtl/>
                <w:cs/>
                <w:lang w:val="en-US" w:eastAsia="x-none"/>
              </w:rPr>
              <w:t>4</w:t>
            </w:r>
            <w:r w:rsidRPr="00CE466E">
              <w:rPr>
                <w:rFonts w:asciiTheme="minorHAnsi" w:hAnsiTheme="minorHAnsi" w:cstheme="minorHAnsi"/>
                <w:szCs w:val="22"/>
                <w:cs/>
                <w:lang w:val="en-US" w:eastAsia="x-none"/>
              </w:rPr>
              <w:t>,</w:t>
            </w:r>
            <w:r w:rsidRPr="00CE466E">
              <w:rPr>
                <w:rFonts w:asciiTheme="minorHAnsi" w:hAnsiTheme="minorHAnsi" w:cstheme="minorHAnsi"/>
                <w:szCs w:val="22"/>
                <w:lang w:val="en-US" w:eastAsia="x-none"/>
              </w:rPr>
              <w:t>148,263</w:t>
            </w:r>
          </w:p>
        </w:tc>
        <w:tc>
          <w:tcPr>
            <w:tcW w:w="236" w:type="dxa"/>
          </w:tcPr>
          <w:p w14:paraId="2A2157B9" w14:textId="77777777" w:rsidR="000D5C10" w:rsidRPr="00CE466E" w:rsidRDefault="000D5C10" w:rsidP="000D5C10">
            <w:pPr>
              <w:tabs>
                <w:tab w:val="decimal" w:pos="849"/>
              </w:tabs>
              <w:ind w:left="-105" w:right="-111"/>
              <w:rPr>
                <w:rFonts w:asciiTheme="minorHAnsi" w:hAnsiTheme="minorHAnsi" w:cstheme="minorHAnsi"/>
                <w:szCs w:val="22"/>
              </w:rPr>
            </w:pPr>
          </w:p>
        </w:tc>
        <w:tc>
          <w:tcPr>
            <w:tcW w:w="1375" w:type="dxa"/>
            <w:vAlign w:val="bottom"/>
          </w:tcPr>
          <w:p w14:paraId="5C2F195D" w14:textId="6E187154"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r w:rsidRPr="00CE466E">
              <w:rPr>
                <w:rFonts w:asciiTheme="minorHAnsi" w:hAnsiTheme="minorHAnsi" w:cstheme="minorHAnsi"/>
                <w:szCs w:val="22"/>
                <w:rtl/>
                <w:cs/>
                <w:lang w:val="en-US" w:eastAsia="x-none"/>
              </w:rPr>
              <w:t>4</w:t>
            </w:r>
            <w:r w:rsidRPr="00CE466E">
              <w:rPr>
                <w:rFonts w:asciiTheme="minorHAnsi" w:hAnsiTheme="minorHAnsi" w:cstheme="minorHAnsi"/>
                <w:szCs w:val="22"/>
                <w:cs/>
                <w:lang w:val="en-US" w:eastAsia="x-none"/>
              </w:rPr>
              <w:t>,</w:t>
            </w:r>
            <w:r w:rsidRPr="00CE466E">
              <w:rPr>
                <w:rFonts w:asciiTheme="minorHAnsi" w:hAnsiTheme="minorHAnsi" w:cstheme="minorHAnsi"/>
                <w:szCs w:val="22"/>
                <w:lang w:val="en-US" w:eastAsia="x-none"/>
              </w:rPr>
              <w:t>148,263</w:t>
            </w:r>
          </w:p>
        </w:tc>
      </w:tr>
      <w:tr w:rsidR="000D5C10" w:rsidRPr="003B7A70" w14:paraId="17551127" w14:textId="77777777" w:rsidTr="00E608E9">
        <w:tc>
          <w:tcPr>
            <w:tcW w:w="5796" w:type="dxa"/>
          </w:tcPr>
          <w:p w14:paraId="4F317F60" w14:textId="77777777" w:rsidR="000D5C10" w:rsidRPr="003B7A70" w:rsidRDefault="000D5C10" w:rsidP="000D5C10">
            <w:pPr>
              <w:ind w:left="180" w:hanging="180"/>
              <w:rPr>
                <w:rFonts w:asciiTheme="minorHAnsi" w:hAnsiTheme="minorHAnsi" w:cstheme="minorHAnsi"/>
                <w:szCs w:val="22"/>
              </w:rPr>
            </w:pPr>
            <w:r w:rsidRPr="003B7A70">
              <w:rPr>
                <w:rFonts w:asciiTheme="minorHAnsi" w:hAnsiTheme="minorHAnsi" w:cstheme="minorHAnsi"/>
                <w:szCs w:val="22"/>
              </w:rPr>
              <w:t>Effect of shares issued during the year</w:t>
            </w:r>
          </w:p>
        </w:tc>
        <w:tc>
          <w:tcPr>
            <w:tcW w:w="1368" w:type="dxa"/>
            <w:tcBorders>
              <w:bottom w:val="single" w:sz="4" w:space="0" w:color="auto"/>
            </w:tcBorders>
            <w:shd w:val="clear" w:color="auto" w:fill="auto"/>
            <w:vAlign w:val="bottom"/>
          </w:tcPr>
          <w:p w14:paraId="38F0754B" w14:textId="3AC0896B" w:rsidR="000D5C10" w:rsidRPr="00CE466E" w:rsidRDefault="000D5C10" w:rsidP="000D5C10">
            <w:pPr>
              <w:pStyle w:val="acctfourfigures"/>
              <w:tabs>
                <w:tab w:val="clear" w:pos="765"/>
                <w:tab w:val="decimal" w:pos="724"/>
              </w:tabs>
              <w:spacing w:line="240" w:lineRule="auto"/>
              <w:ind w:right="11"/>
              <w:rPr>
                <w:rFonts w:asciiTheme="minorHAnsi" w:hAnsiTheme="minorHAnsi" w:cstheme="minorHAnsi"/>
                <w:szCs w:val="22"/>
              </w:rPr>
            </w:pPr>
            <w:r w:rsidRPr="00CE466E">
              <w:rPr>
                <w:rFonts w:asciiTheme="minorHAnsi" w:hAnsiTheme="minorHAnsi" w:cstheme="minorHAnsi"/>
                <w:szCs w:val="22"/>
                <w:lang w:bidi="th-TH"/>
              </w:rPr>
              <w:t>-</w:t>
            </w:r>
          </w:p>
        </w:tc>
        <w:tc>
          <w:tcPr>
            <w:tcW w:w="236" w:type="dxa"/>
            <w:shd w:val="clear" w:color="auto" w:fill="auto"/>
          </w:tcPr>
          <w:p w14:paraId="7BD09BE7"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bottom w:val="single" w:sz="4" w:space="0" w:color="auto"/>
            </w:tcBorders>
            <w:shd w:val="clear" w:color="auto" w:fill="auto"/>
            <w:vAlign w:val="bottom"/>
          </w:tcPr>
          <w:p w14:paraId="0CF9EF12" w14:textId="0764A8EA" w:rsidR="000D5C10" w:rsidRPr="00CE466E" w:rsidRDefault="000D5C10" w:rsidP="000D5C10">
            <w:pPr>
              <w:pStyle w:val="acctfourfigures"/>
              <w:tabs>
                <w:tab w:val="clear" w:pos="765"/>
                <w:tab w:val="decimal" w:pos="724"/>
              </w:tabs>
              <w:spacing w:line="240" w:lineRule="auto"/>
              <w:ind w:right="11"/>
              <w:rPr>
                <w:rFonts w:asciiTheme="minorHAnsi" w:hAnsiTheme="minorHAnsi" w:cstheme="minorHAnsi"/>
                <w:szCs w:val="22"/>
              </w:rPr>
            </w:pPr>
            <w:r w:rsidRPr="00CE466E">
              <w:rPr>
                <w:rFonts w:asciiTheme="minorHAnsi" w:hAnsiTheme="minorHAnsi" w:cstheme="minorHAnsi"/>
                <w:szCs w:val="22"/>
                <w:lang w:bidi="th-TH"/>
              </w:rPr>
              <w:t>-</w:t>
            </w:r>
          </w:p>
        </w:tc>
        <w:tc>
          <w:tcPr>
            <w:tcW w:w="236" w:type="dxa"/>
            <w:shd w:val="clear" w:color="auto" w:fill="auto"/>
          </w:tcPr>
          <w:p w14:paraId="6B554CA5"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bottom w:val="single" w:sz="4" w:space="0" w:color="auto"/>
            </w:tcBorders>
            <w:shd w:val="clear" w:color="auto" w:fill="auto"/>
            <w:vAlign w:val="bottom"/>
          </w:tcPr>
          <w:p w14:paraId="426A3E3E" w14:textId="3BB0C0B8" w:rsidR="000D5C10" w:rsidRPr="00CE466E" w:rsidRDefault="000D5C10" w:rsidP="000D5C10">
            <w:pPr>
              <w:pStyle w:val="acctfourfigures"/>
              <w:tabs>
                <w:tab w:val="clear" w:pos="765"/>
                <w:tab w:val="decimal" w:pos="724"/>
              </w:tabs>
              <w:spacing w:line="240" w:lineRule="auto"/>
              <w:ind w:right="11"/>
              <w:rPr>
                <w:rFonts w:asciiTheme="minorHAnsi" w:hAnsiTheme="minorHAnsi" w:cstheme="minorHAnsi"/>
                <w:szCs w:val="22"/>
              </w:rPr>
            </w:pPr>
            <w:r w:rsidRPr="00CE466E">
              <w:rPr>
                <w:rFonts w:asciiTheme="minorHAnsi" w:hAnsiTheme="minorHAnsi" w:cstheme="minorHAnsi"/>
                <w:szCs w:val="22"/>
                <w:lang w:bidi="th-TH"/>
              </w:rPr>
              <w:t>-</w:t>
            </w:r>
          </w:p>
        </w:tc>
        <w:tc>
          <w:tcPr>
            <w:tcW w:w="236" w:type="dxa"/>
          </w:tcPr>
          <w:p w14:paraId="00E2A45F"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11C88DCE" w14:textId="06DE3707"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r w:rsidRPr="00CE466E">
              <w:rPr>
                <w:rFonts w:asciiTheme="minorHAnsi" w:hAnsiTheme="minorHAnsi" w:cstheme="minorHAnsi"/>
                <w:szCs w:val="22"/>
                <w:lang w:val="en-US" w:eastAsia="x-none"/>
              </w:rPr>
              <w:t>128,956</w:t>
            </w:r>
          </w:p>
        </w:tc>
        <w:tc>
          <w:tcPr>
            <w:tcW w:w="236" w:type="dxa"/>
          </w:tcPr>
          <w:p w14:paraId="55F4E1A4"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2E8132B3" w14:textId="15F1B567"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r w:rsidRPr="00CE466E">
              <w:rPr>
                <w:rFonts w:asciiTheme="minorHAnsi" w:hAnsiTheme="minorHAnsi" w:cstheme="minorHAnsi"/>
                <w:szCs w:val="22"/>
                <w:lang w:val="en-US" w:eastAsia="x-none"/>
              </w:rPr>
              <w:t>128,956</w:t>
            </w:r>
          </w:p>
        </w:tc>
        <w:tc>
          <w:tcPr>
            <w:tcW w:w="236" w:type="dxa"/>
          </w:tcPr>
          <w:p w14:paraId="2D82BE37" w14:textId="77777777" w:rsidR="000D5C10" w:rsidRPr="00CE466E" w:rsidRDefault="000D5C10" w:rsidP="000D5C10">
            <w:pPr>
              <w:tabs>
                <w:tab w:val="decimal" w:pos="849"/>
              </w:tabs>
              <w:ind w:left="-105" w:right="-111"/>
              <w:rPr>
                <w:rFonts w:asciiTheme="minorHAnsi" w:hAnsiTheme="minorHAnsi" w:cstheme="minorHAnsi"/>
                <w:szCs w:val="22"/>
              </w:rPr>
            </w:pPr>
          </w:p>
        </w:tc>
        <w:tc>
          <w:tcPr>
            <w:tcW w:w="1375" w:type="dxa"/>
            <w:tcBorders>
              <w:bottom w:val="single" w:sz="4" w:space="0" w:color="auto"/>
            </w:tcBorders>
            <w:vAlign w:val="bottom"/>
          </w:tcPr>
          <w:p w14:paraId="0BC81EDF" w14:textId="74C8EA2F"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szCs w:val="22"/>
              </w:rPr>
            </w:pPr>
            <w:r w:rsidRPr="00CE466E">
              <w:rPr>
                <w:rFonts w:asciiTheme="minorHAnsi" w:hAnsiTheme="minorHAnsi" w:cstheme="minorHAnsi"/>
                <w:szCs w:val="22"/>
                <w:lang w:val="en-US" w:eastAsia="x-none"/>
              </w:rPr>
              <w:t>128,956</w:t>
            </w:r>
          </w:p>
        </w:tc>
      </w:tr>
      <w:tr w:rsidR="000D5C10" w:rsidRPr="003B7A70" w14:paraId="6244799E" w14:textId="77777777" w:rsidTr="00E608E9">
        <w:tc>
          <w:tcPr>
            <w:tcW w:w="5796" w:type="dxa"/>
          </w:tcPr>
          <w:p w14:paraId="357FCB3A" w14:textId="0B936865" w:rsidR="000D5C10" w:rsidRPr="003B7A70" w:rsidRDefault="000D5C10" w:rsidP="000D5C10">
            <w:pPr>
              <w:ind w:left="180" w:hanging="180"/>
              <w:rPr>
                <w:rFonts w:asciiTheme="minorHAnsi" w:hAnsiTheme="minorHAnsi" w:cstheme="minorHAnsi"/>
                <w:szCs w:val="22"/>
              </w:rPr>
            </w:pPr>
            <w:r w:rsidRPr="003B7A70">
              <w:rPr>
                <w:rFonts w:asciiTheme="minorHAnsi" w:hAnsiTheme="minorHAnsi" w:cstheme="minorHAnsi"/>
                <w:b/>
                <w:bCs/>
                <w:szCs w:val="22"/>
              </w:rPr>
              <w:t xml:space="preserve">Weighted average number of ordinary shares outstanding </w:t>
            </w:r>
          </w:p>
        </w:tc>
        <w:tc>
          <w:tcPr>
            <w:tcW w:w="1368" w:type="dxa"/>
            <w:tcBorders>
              <w:top w:val="single" w:sz="4" w:space="0" w:color="auto"/>
              <w:bottom w:val="single" w:sz="4" w:space="0" w:color="auto"/>
            </w:tcBorders>
            <w:shd w:val="clear" w:color="auto" w:fill="auto"/>
            <w:vAlign w:val="bottom"/>
          </w:tcPr>
          <w:p w14:paraId="02A4438B" w14:textId="24AC5338"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CE466E">
              <w:rPr>
                <w:rFonts w:asciiTheme="minorHAnsi" w:hAnsiTheme="minorHAnsi" w:cstheme="minorHAnsi"/>
                <w:b/>
                <w:bCs/>
                <w:szCs w:val="22"/>
                <w:lang w:bidi="th-TH"/>
              </w:rPr>
              <w:t>4,525,28</w:t>
            </w:r>
            <w:r>
              <w:rPr>
                <w:rFonts w:asciiTheme="minorHAnsi" w:hAnsiTheme="minorHAnsi" w:cstheme="minorHAnsi"/>
                <w:b/>
                <w:bCs/>
                <w:szCs w:val="22"/>
                <w:lang w:bidi="th-TH"/>
              </w:rPr>
              <w:t>5</w:t>
            </w:r>
          </w:p>
        </w:tc>
        <w:tc>
          <w:tcPr>
            <w:tcW w:w="236" w:type="dxa"/>
            <w:shd w:val="clear" w:color="auto" w:fill="auto"/>
          </w:tcPr>
          <w:p w14:paraId="72BFEC4E"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shd w:val="clear" w:color="auto" w:fill="auto"/>
            <w:vAlign w:val="bottom"/>
          </w:tcPr>
          <w:p w14:paraId="47D9711C" w14:textId="7651BC4E"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CE466E">
              <w:rPr>
                <w:rFonts w:asciiTheme="minorHAnsi" w:hAnsiTheme="minorHAnsi" w:cstheme="minorHAnsi"/>
                <w:b/>
                <w:bCs/>
                <w:szCs w:val="22"/>
                <w:lang w:bidi="th-TH"/>
              </w:rPr>
              <w:t>4,525,28</w:t>
            </w:r>
            <w:r>
              <w:rPr>
                <w:rFonts w:asciiTheme="minorHAnsi" w:hAnsiTheme="minorHAnsi" w:cstheme="minorHAnsi"/>
                <w:b/>
                <w:bCs/>
                <w:szCs w:val="22"/>
                <w:lang w:bidi="th-TH"/>
              </w:rPr>
              <w:t>5</w:t>
            </w:r>
          </w:p>
        </w:tc>
        <w:tc>
          <w:tcPr>
            <w:tcW w:w="236" w:type="dxa"/>
            <w:shd w:val="clear" w:color="auto" w:fill="auto"/>
          </w:tcPr>
          <w:p w14:paraId="7BD52AFE"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shd w:val="clear" w:color="auto" w:fill="auto"/>
            <w:vAlign w:val="bottom"/>
          </w:tcPr>
          <w:p w14:paraId="3BDF3AB9" w14:textId="1AD4BD4B"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CE466E">
              <w:rPr>
                <w:rFonts w:asciiTheme="minorHAnsi" w:hAnsiTheme="minorHAnsi" w:cstheme="minorHAnsi"/>
                <w:b/>
                <w:bCs/>
                <w:szCs w:val="22"/>
                <w:lang w:bidi="th-TH"/>
              </w:rPr>
              <w:t>4,525,28</w:t>
            </w:r>
            <w:r>
              <w:rPr>
                <w:rFonts w:asciiTheme="minorHAnsi" w:hAnsiTheme="minorHAnsi" w:cstheme="minorHAnsi"/>
                <w:b/>
                <w:bCs/>
                <w:szCs w:val="22"/>
                <w:lang w:bidi="th-TH"/>
              </w:rPr>
              <w:t>5</w:t>
            </w:r>
          </w:p>
        </w:tc>
        <w:tc>
          <w:tcPr>
            <w:tcW w:w="236" w:type="dxa"/>
          </w:tcPr>
          <w:p w14:paraId="7DDCAD23"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15EB0111" w14:textId="3C7AFE6F"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CE466E">
              <w:rPr>
                <w:rFonts w:asciiTheme="minorHAnsi" w:hAnsiTheme="minorHAnsi" w:cstheme="minorHAnsi"/>
                <w:b/>
                <w:bCs/>
                <w:szCs w:val="22"/>
                <w:lang w:val="en-US" w:eastAsia="x-none"/>
              </w:rPr>
              <w:t>4,277,219</w:t>
            </w:r>
          </w:p>
        </w:tc>
        <w:tc>
          <w:tcPr>
            <w:tcW w:w="236" w:type="dxa"/>
          </w:tcPr>
          <w:p w14:paraId="7394ABA2"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29896A7A" w14:textId="557FB08E"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CE466E">
              <w:rPr>
                <w:rFonts w:asciiTheme="minorHAnsi" w:hAnsiTheme="minorHAnsi" w:cstheme="minorHAnsi"/>
                <w:b/>
                <w:bCs/>
                <w:szCs w:val="22"/>
                <w:lang w:val="en-US" w:eastAsia="x-none"/>
              </w:rPr>
              <w:t>4,277,219</w:t>
            </w:r>
          </w:p>
        </w:tc>
        <w:tc>
          <w:tcPr>
            <w:tcW w:w="236" w:type="dxa"/>
          </w:tcPr>
          <w:p w14:paraId="17C69148" w14:textId="77777777" w:rsidR="000D5C10" w:rsidRPr="00CE466E" w:rsidRDefault="000D5C10" w:rsidP="000D5C10">
            <w:pPr>
              <w:tabs>
                <w:tab w:val="decimal" w:pos="849"/>
              </w:tabs>
              <w:ind w:left="-105" w:right="-111"/>
              <w:rPr>
                <w:rFonts w:asciiTheme="minorHAnsi" w:hAnsiTheme="minorHAnsi" w:cstheme="minorHAnsi"/>
                <w:szCs w:val="22"/>
              </w:rPr>
            </w:pPr>
          </w:p>
        </w:tc>
        <w:tc>
          <w:tcPr>
            <w:tcW w:w="1375" w:type="dxa"/>
            <w:tcBorders>
              <w:top w:val="single" w:sz="4" w:space="0" w:color="auto"/>
              <w:bottom w:val="single" w:sz="4" w:space="0" w:color="auto"/>
            </w:tcBorders>
            <w:vAlign w:val="bottom"/>
          </w:tcPr>
          <w:p w14:paraId="37C02B28" w14:textId="1EA51553" w:rsidR="000D5C10" w:rsidRPr="00CE466E" w:rsidRDefault="000D5C10" w:rsidP="000D5C10">
            <w:pPr>
              <w:pStyle w:val="acctfourfigures"/>
              <w:tabs>
                <w:tab w:val="clear" w:pos="765"/>
                <w:tab w:val="decimal" w:pos="1006"/>
              </w:tabs>
              <w:spacing w:line="240" w:lineRule="auto"/>
              <w:ind w:right="11"/>
              <w:rPr>
                <w:rFonts w:asciiTheme="minorHAnsi" w:hAnsiTheme="minorHAnsi" w:cstheme="minorHAnsi"/>
                <w:b/>
                <w:bCs/>
                <w:szCs w:val="22"/>
              </w:rPr>
            </w:pPr>
            <w:r w:rsidRPr="00CE466E">
              <w:rPr>
                <w:rFonts w:asciiTheme="minorHAnsi" w:hAnsiTheme="minorHAnsi" w:cstheme="minorHAnsi"/>
                <w:b/>
                <w:bCs/>
                <w:szCs w:val="22"/>
                <w:lang w:val="en-US" w:eastAsia="x-none"/>
              </w:rPr>
              <w:t>4,277,219</w:t>
            </w:r>
          </w:p>
        </w:tc>
      </w:tr>
      <w:tr w:rsidR="000D5C10" w:rsidRPr="003B7A70" w14:paraId="2932E38B" w14:textId="77777777" w:rsidTr="00E608E9">
        <w:tc>
          <w:tcPr>
            <w:tcW w:w="5796" w:type="dxa"/>
          </w:tcPr>
          <w:p w14:paraId="20BEFA77" w14:textId="205022F1" w:rsidR="000D5C10" w:rsidRPr="003B7A70" w:rsidRDefault="000D5C10" w:rsidP="000D5C10">
            <w:pPr>
              <w:ind w:left="180" w:hanging="180"/>
              <w:rPr>
                <w:rFonts w:asciiTheme="minorHAnsi" w:hAnsiTheme="minorHAnsi" w:cstheme="minorHAnsi"/>
                <w:b/>
                <w:bCs/>
                <w:szCs w:val="22"/>
              </w:rPr>
            </w:pPr>
          </w:p>
        </w:tc>
        <w:tc>
          <w:tcPr>
            <w:tcW w:w="1368" w:type="dxa"/>
            <w:tcBorders>
              <w:top w:val="single" w:sz="4" w:space="0" w:color="auto"/>
            </w:tcBorders>
            <w:shd w:val="clear" w:color="auto" w:fill="auto"/>
          </w:tcPr>
          <w:p w14:paraId="599B6A71" w14:textId="77777777" w:rsidR="000D5C10" w:rsidRPr="00CE466E" w:rsidRDefault="000D5C10" w:rsidP="000D5C10">
            <w:pPr>
              <w:pStyle w:val="acctfourfigures"/>
              <w:tabs>
                <w:tab w:val="clear" w:pos="765"/>
                <w:tab w:val="decimal" w:pos="1006"/>
              </w:tabs>
              <w:spacing w:line="240" w:lineRule="auto"/>
              <w:ind w:right="54"/>
              <w:rPr>
                <w:rFonts w:asciiTheme="minorHAnsi" w:hAnsiTheme="minorHAnsi" w:cstheme="minorHAnsi"/>
                <w:b/>
                <w:bCs/>
                <w:szCs w:val="22"/>
              </w:rPr>
            </w:pPr>
          </w:p>
        </w:tc>
        <w:tc>
          <w:tcPr>
            <w:tcW w:w="236" w:type="dxa"/>
            <w:shd w:val="clear" w:color="auto" w:fill="auto"/>
          </w:tcPr>
          <w:p w14:paraId="3A4F4845"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tcBorders>
            <w:shd w:val="clear" w:color="auto" w:fill="auto"/>
          </w:tcPr>
          <w:p w14:paraId="0E944308" w14:textId="77777777" w:rsidR="000D5C10" w:rsidRPr="00CE466E" w:rsidRDefault="000D5C10" w:rsidP="000D5C10">
            <w:pPr>
              <w:pStyle w:val="acctfourfigures"/>
              <w:tabs>
                <w:tab w:val="clear" w:pos="765"/>
                <w:tab w:val="decimal" w:pos="1006"/>
              </w:tabs>
              <w:spacing w:line="240" w:lineRule="auto"/>
              <w:ind w:right="54"/>
              <w:rPr>
                <w:rFonts w:asciiTheme="minorHAnsi" w:hAnsiTheme="minorHAnsi" w:cstheme="minorHAnsi"/>
                <w:b/>
                <w:bCs/>
                <w:szCs w:val="22"/>
              </w:rPr>
            </w:pPr>
          </w:p>
        </w:tc>
        <w:tc>
          <w:tcPr>
            <w:tcW w:w="236" w:type="dxa"/>
            <w:shd w:val="clear" w:color="auto" w:fill="auto"/>
          </w:tcPr>
          <w:p w14:paraId="68DC33B7"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tcBorders>
            <w:shd w:val="clear" w:color="auto" w:fill="auto"/>
            <w:vAlign w:val="bottom"/>
          </w:tcPr>
          <w:p w14:paraId="62B8DAF4" w14:textId="1ED05047" w:rsidR="000D5C10" w:rsidRPr="00CE466E" w:rsidRDefault="000D5C10" w:rsidP="000D5C10">
            <w:pPr>
              <w:pStyle w:val="acctfourfigures"/>
              <w:tabs>
                <w:tab w:val="clear" w:pos="765"/>
                <w:tab w:val="decimal" w:pos="1006"/>
              </w:tabs>
              <w:spacing w:line="240" w:lineRule="auto"/>
              <w:ind w:right="54"/>
              <w:rPr>
                <w:rFonts w:asciiTheme="minorHAnsi" w:hAnsiTheme="minorHAnsi" w:cstheme="minorHAnsi"/>
                <w:b/>
                <w:bCs/>
                <w:szCs w:val="22"/>
              </w:rPr>
            </w:pPr>
          </w:p>
        </w:tc>
        <w:tc>
          <w:tcPr>
            <w:tcW w:w="236" w:type="dxa"/>
          </w:tcPr>
          <w:p w14:paraId="68B4BCEC"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tcBorders>
            <w:vAlign w:val="bottom"/>
          </w:tcPr>
          <w:p w14:paraId="78C0945B" w14:textId="77777777" w:rsidR="000D5C10" w:rsidRPr="00CE466E" w:rsidRDefault="000D5C10" w:rsidP="000D5C10">
            <w:pPr>
              <w:pStyle w:val="acctfourfigures"/>
              <w:tabs>
                <w:tab w:val="clear" w:pos="765"/>
                <w:tab w:val="decimal" w:pos="1006"/>
              </w:tabs>
              <w:spacing w:line="240" w:lineRule="auto"/>
              <w:ind w:right="54"/>
              <w:rPr>
                <w:rFonts w:asciiTheme="minorHAnsi" w:hAnsiTheme="minorHAnsi" w:cstheme="minorHAnsi"/>
                <w:b/>
                <w:bCs/>
                <w:szCs w:val="22"/>
              </w:rPr>
            </w:pPr>
          </w:p>
        </w:tc>
        <w:tc>
          <w:tcPr>
            <w:tcW w:w="236" w:type="dxa"/>
          </w:tcPr>
          <w:p w14:paraId="0F08531C" w14:textId="77777777" w:rsidR="000D5C10" w:rsidRPr="00CE466E" w:rsidRDefault="000D5C10" w:rsidP="000D5C10">
            <w:pPr>
              <w:tabs>
                <w:tab w:val="decimal" w:pos="849"/>
              </w:tabs>
              <w:ind w:left="-105" w:right="-111"/>
              <w:rPr>
                <w:rFonts w:asciiTheme="minorHAnsi" w:hAnsiTheme="minorHAnsi" w:cstheme="minorHAnsi"/>
                <w:szCs w:val="22"/>
              </w:rPr>
            </w:pPr>
          </w:p>
        </w:tc>
        <w:tc>
          <w:tcPr>
            <w:tcW w:w="1366" w:type="dxa"/>
            <w:tcBorders>
              <w:top w:val="single" w:sz="4" w:space="0" w:color="auto"/>
            </w:tcBorders>
            <w:vAlign w:val="bottom"/>
          </w:tcPr>
          <w:p w14:paraId="4D6909F3" w14:textId="77777777" w:rsidR="000D5C10" w:rsidRPr="00CE466E" w:rsidRDefault="000D5C10" w:rsidP="000D5C10">
            <w:pPr>
              <w:pStyle w:val="acctfourfigures"/>
              <w:tabs>
                <w:tab w:val="clear" w:pos="765"/>
                <w:tab w:val="decimal" w:pos="736"/>
              </w:tabs>
              <w:spacing w:line="240" w:lineRule="auto"/>
              <w:ind w:right="144"/>
              <w:rPr>
                <w:rFonts w:asciiTheme="minorHAnsi" w:hAnsiTheme="minorHAnsi" w:cstheme="minorHAnsi"/>
                <w:b/>
                <w:bCs/>
                <w:szCs w:val="22"/>
              </w:rPr>
            </w:pPr>
          </w:p>
        </w:tc>
        <w:tc>
          <w:tcPr>
            <w:tcW w:w="236" w:type="dxa"/>
          </w:tcPr>
          <w:p w14:paraId="51AF92A2" w14:textId="77777777" w:rsidR="000D5C10" w:rsidRPr="00CE466E" w:rsidRDefault="000D5C10" w:rsidP="000D5C10">
            <w:pPr>
              <w:tabs>
                <w:tab w:val="decimal" w:pos="849"/>
              </w:tabs>
              <w:ind w:left="-105" w:right="-111"/>
              <w:rPr>
                <w:rFonts w:asciiTheme="minorHAnsi" w:hAnsiTheme="minorHAnsi" w:cstheme="minorHAnsi"/>
                <w:szCs w:val="22"/>
              </w:rPr>
            </w:pPr>
          </w:p>
        </w:tc>
        <w:tc>
          <w:tcPr>
            <w:tcW w:w="1375" w:type="dxa"/>
            <w:tcBorders>
              <w:top w:val="single" w:sz="4" w:space="0" w:color="auto"/>
            </w:tcBorders>
            <w:vAlign w:val="bottom"/>
          </w:tcPr>
          <w:p w14:paraId="57992525" w14:textId="77777777" w:rsidR="000D5C10" w:rsidRPr="00CE466E" w:rsidRDefault="000D5C10" w:rsidP="000D5C10">
            <w:pPr>
              <w:pStyle w:val="acctfourfigures"/>
              <w:tabs>
                <w:tab w:val="clear" w:pos="765"/>
                <w:tab w:val="decimal" w:pos="934"/>
              </w:tabs>
              <w:spacing w:line="240" w:lineRule="auto"/>
              <w:ind w:right="171"/>
              <w:rPr>
                <w:rFonts w:asciiTheme="minorHAnsi" w:hAnsiTheme="minorHAnsi" w:cstheme="minorHAnsi"/>
                <w:b/>
                <w:bCs/>
                <w:szCs w:val="22"/>
              </w:rPr>
            </w:pPr>
          </w:p>
        </w:tc>
      </w:tr>
      <w:tr w:rsidR="009A6A78" w:rsidRPr="003B7A70" w14:paraId="2CBF0E63" w14:textId="77777777" w:rsidTr="00E608E9">
        <w:tc>
          <w:tcPr>
            <w:tcW w:w="5796" w:type="dxa"/>
          </w:tcPr>
          <w:p w14:paraId="77FA854D" w14:textId="77777777" w:rsidR="009A6A78" w:rsidRPr="003B7A70" w:rsidRDefault="009A6A78" w:rsidP="009A6A78">
            <w:pPr>
              <w:ind w:left="180" w:hanging="180"/>
              <w:rPr>
                <w:rFonts w:asciiTheme="minorHAnsi" w:hAnsiTheme="minorHAnsi" w:cstheme="minorHAnsi"/>
                <w:b/>
                <w:bCs/>
                <w:szCs w:val="22"/>
              </w:rPr>
            </w:pPr>
            <w:r w:rsidRPr="003B7A70">
              <w:rPr>
                <w:rFonts w:asciiTheme="minorHAnsi" w:hAnsiTheme="minorHAnsi" w:cstheme="minorHAnsi"/>
                <w:b/>
                <w:bCs/>
                <w:szCs w:val="22"/>
              </w:rPr>
              <w:t>Earnings (loss) per share (basic)</w:t>
            </w:r>
            <w:r w:rsidRPr="003B7A70">
              <w:rPr>
                <w:rFonts w:asciiTheme="minorHAnsi" w:hAnsiTheme="minorHAnsi" w:cstheme="minorHAnsi"/>
                <w:b/>
                <w:bCs/>
                <w:szCs w:val="22"/>
                <w:rtl/>
                <w:cs/>
              </w:rPr>
              <w:t xml:space="preserve"> </w:t>
            </w:r>
            <w:r w:rsidRPr="003B7A70">
              <w:rPr>
                <w:rFonts w:asciiTheme="minorHAnsi" w:hAnsiTheme="minorHAnsi" w:cstheme="minorHAnsi"/>
                <w:b/>
                <w:bCs/>
                <w:i/>
                <w:iCs/>
                <w:szCs w:val="22"/>
              </w:rPr>
              <w:t>(in Baht)</w:t>
            </w:r>
          </w:p>
        </w:tc>
        <w:tc>
          <w:tcPr>
            <w:tcW w:w="1368" w:type="dxa"/>
            <w:tcBorders>
              <w:bottom w:val="double" w:sz="4" w:space="0" w:color="auto"/>
            </w:tcBorders>
            <w:shd w:val="clear" w:color="auto" w:fill="auto"/>
          </w:tcPr>
          <w:p w14:paraId="60D8D22F" w14:textId="3F6BF4B9" w:rsidR="009A6A78" w:rsidRPr="009A6A78" w:rsidRDefault="009A6A78" w:rsidP="009A6A78">
            <w:pPr>
              <w:pStyle w:val="acctfourfigures"/>
              <w:tabs>
                <w:tab w:val="clear" w:pos="765"/>
                <w:tab w:val="decimal" w:pos="1006"/>
              </w:tabs>
              <w:spacing w:line="240" w:lineRule="auto"/>
              <w:ind w:right="54"/>
              <w:rPr>
                <w:rFonts w:asciiTheme="minorHAnsi" w:hAnsiTheme="minorHAnsi" w:cstheme="minorHAnsi"/>
                <w:b/>
                <w:bCs/>
                <w:szCs w:val="22"/>
              </w:rPr>
            </w:pPr>
            <w:r w:rsidRPr="009A6A78">
              <w:rPr>
                <w:rFonts w:asciiTheme="minorHAnsi" w:hAnsiTheme="minorHAnsi" w:cstheme="minorHAnsi"/>
                <w:b/>
                <w:bCs/>
                <w:szCs w:val="22"/>
                <w:lang w:bidi="th-TH"/>
              </w:rPr>
              <w:t>(0.073)</w:t>
            </w:r>
          </w:p>
        </w:tc>
        <w:tc>
          <w:tcPr>
            <w:tcW w:w="236" w:type="dxa"/>
            <w:shd w:val="clear" w:color="auto" w:fill="auto"/>
          </w:tcPr>
          <w:p w14:paraId="79042E9C" w14:textId="77777777" w:rsidR="009A6A78" w:rsidRPr="009A6A78" w:rsidRDefault="009A6A78" w:rsidP="009A6A78">
            <w:pPr>
              <w:tabs>
                <w:tab w:val="decimal" w:pos="849"/>
              </w:tabs>
              <w:ind w:left="-105" w:right="-111"/>
              <w:rPr>
                <w:rFonts w:asciiTheme="minorHAnsi" w:hAnsiTheme="minorHAnsi" w:cstheme="minorHAnsi"/>
                <w:szCs w:val="22"/>
              </w:rPr>
            </w:pPr>
          </w:p>
        </w:tc>
        <w:tc>
          <w:tcPr>
            <w:tcW w:w="1366" w:type="dxa"/>
            <w:tcBorders>
              <w:bottom w:val="double" w:sz="4" w:space="0" w:color="auto"/>
            </w:tcBorders>
            <w:shd w:val="clear" w:color="auto" w:fill="auto"/>
          </w:tcPr>
          <w:p w14:paraId="307D1933" w14:textId="0A7BCDEA" w:rsidR="009A6A78" w:rsidRPr="009A6A78" w:rsidRDefault="009A6A78" w:rsidP="009A6A78">
            <w:pPr>
              <w:pStyle w:val="acctfourfigures"/>
              <w:tabs>
                <w:tab w:val="clear" w:pos="765"/>
              </w:tabs>
              <w:spacing w:line="240" w:lineRule="auto"/>
              <w:ind w:right="127"/>
              <w:jc w:val="right"/>
              <w:rPr>
                <w:rFonts w:asciiTheme="minorHAnsi" w:hAnsiTheme="minorHAnsi" w:cstheme="minorHAnsi"/>
                <w:b/>
                <w:bCs/>
                <w:szCs w:val="22"/>
              </w:rPr>
            </w:pPr>
            <w:r w:rsidRPr="009A6A78">
              <w:rPr>
                <w:rFonts w:asciiTheme="minorHAnsi" w:hAnsiTheme="minorHAnsi" w:cstheme="minorHAnsi"/>
                <w:b/>
                <w:bCs/>
                <w:szCs w:val="22"/>
                <w:lang w:bidi="th-TH"/>
              </w:rPr>
              <w:t>0.031</w:t>
            </w:r>
          </w:p>
        </w:tc>
        <w:tc>
          <w:tcPr>
            <w:tcW w:w="236" w:type="dxa"/>
            <w:shd w:val="clear" w:color="auto" w:fill="auto"/>
          </w:tcPr>
          <w:p w14:paraId="4A3C7D30" w14:textId="77777777" w:rsidR="009A6A78" w:rsidRPr="009A6A78" w:rsidRDefault="009A6A78" w:rsidP="009A6A78">
            <w:pPr>
              <w:tabs>
                <w:tab w:val="decimal" w:pos="849"/>
              </w:tabs>
              <w:ind w:left="-105" w:right="-111"/>
              <w:rPr>
                <w:rFonts w:asciiTheme="minorHAnsi" w:hAnsiTheme="minorHAnsi" w:cstheme="minorHAnsi"/>
                <w:szCs w:val="22"/>
              </w:rPr>
            </w:pPr>
          </w:p>
        </w:tc>
        <w:tc>
          <w:tcPr>
            <w:tcW w:w="1366" w:type="dxa"/>
            <w:tcBorders>
              <w:bottom w:val="double" w:sz="4" w:space="0" w:color="auto"/>
            </w:tcBorders>
            <w:shd w:val="clear" w:color="auto" w:fill="auto"/>
            <w:vAlign w:val="bottom"/>
          </w:tcPr>
          <w:p w14:paraId="0D9B751B" w14:textId="25AEA046" w:rsidR="009A6A78" w:rsidRPr="009A6A78" w:rsidRDefault="009A6A78" w:rsidP="009A6A78">
            <w:pPr>
              <w:pStyle w:val="acctfourfigures"/>
              <w:tabs>
                <w:tab w:val="clear" w:pos="765"/>
                <w:tab w:val="decimal" w:pos="1006"/>
              </w:tabs>
              <w:spacing w:line="240" w:lineRule="auto"/>
              <w:ind w:right="54"/>
              <w:rPr>
                <w:rFonts w:asciiTheme="minorHAnsi" w:hAnsiTheme="minorHAnsi" w:cstheme="minorHAnsi"/>
                <w:b/>
                <w:bCs/>
                <w:szCs w:val="22"/>
              </w:rPr>
            </w:pPr>
            <w:r w:rsidRPr="009A6A78">
              <w:rPr>
                <w:rFonts w:asciiTheme="minorHAnsi" w:hAnsiTheme="minorHAnsi" w:cstheme="minorHAnsi"/>
                <w:b/>
                <w:bCs/>
                <w:szCs w:val="22"/>
                <w:lang w:bidi="th-TH"/>
              </w:rPr>
              <w:t>(0.042)</w:t>
            </w:r>
          </w:p>
        </w:tc>
        <w:tc>
          <w:tcPr>
            <w:tcW w:w="236" w:type="dxa"/>
          </w:tcPr>
          <w:p w14:paraId="1FE8380B" w14:textId="77777777" w:rsidR="009A6A78" w:rsidRPr="00B55D83" w:rsidRDefault="009A6A78" w:rsidP="009A6A78">
            <w:pPr>
              <w:tabs>
                <w:tab w:val="decimal" w:pos="849"/>
              </w:tabs>
              <w:ind w:left="-105" w:right="-111"/>
              <w:rPr>
                <w:rFonts w:asciiTheme="minorHAnsi" w:hAnsiTheme="minorHAnsi" w:cstheme="minorHAnsi"/>
                <w:szCs w:val="22"/>
              </w:rPr>
            </w:pPr>
          </w:p>
        </w:tc>
        <w:tc>
          <w:tcPr>
            <w:tcW w:w="1366" w:type="dxa"/>
            <w:tcBorders>
              <w:bottom w:val="double" w:sz="4" w:space="0" w:color="auto"/>
            </w:tcBorders>
            <w:vAlign w:val="bottom"/>
          </w:tcPr>
          <w:p w14:paraId="2ABAD06B" w14:textId="56766ACF" w:rsidR="009A6A78" w:rsidRPr="00B55D83" w:rsidRDefault="009A6A78" w:rsidP="009A6A78">
            <w:pPr>
              <w:pStyle w:val="acctfourfigures"/>
              <w:tabs>
                <w:tab w:val="clear" w:pos="765"/>
                <w:tab w:val="decimal" w:pos="1006"/>
              </w:tabs>
              <w:spacing w:line="240" w:lineRule="auto"/>
              <w:ind w:right="54"/>
              <w:rPr>
                <w:rFonts w:asciiTheme="minorHAnsi" w:hAnsiTheme="minorHAnsi" w:cstheme="minorHAnsi"/>
                <w:b/>
                <w:bCs/>
                <w:szCs w:val="22"/>
              </w:rPr>
            </w:pPr>
            <w:r w:rsidRPr="00B55D83">
              <w:rPr>
                <w:rFonts w:asciiTheme="minorHAnsi" w:hAnsiTheme="minorHAnsi" w:cstheme="minorHAnsi"/>
                <w:b/>
                <w:bCs/>
                <w:szCs w:val="22"/>
                <w:lang w:bidi="th-TH"/>
              </w:rPr>
              <w:t>(0.048)</w:t>
            </w:r>
          </w:p>
        </w:tc>
        <w:tc>
          <w:tcPr>
            <w:tcW w:w="236" w:type="dxa"/>
          </w:tcPr>
          <w:p w14:paraId="5BDA6B37" w14:textId="77777777" w:rsidR="009A6A78" w:rsidRPr="00B55D83" w:rsidRDefault="009A6A78" w:rsidP="009A6A78">
            <w:pPr>
              <w:tabs>
                <w:tab w:val="decimal" w:pos="849"/>
              </w:tabs>
              <w:ind w:left="-105" w:right="-111"/>
              <w:rPr>
                <w:rFonts w:asciiTheme="minorHAnsi" w:hAnsiTheme="minorHAnsi" w:cstheme="minorHAnsi"/>
                <w:szCs w:val="22"/>
              </w:rPr>
            </w:pPr>
          </w:p>
        </w:tc>
        <w:tc>
          <w:tcPr>
            <w:tcW w:w="1366" w:type="dxa"/>
            <w:tcBorders>
              <w:bottom w:val="double" w:sz="4" w:space="0" w:color="auto"/>
            </w:tcBorders>
            <w:vAlign w:val="bottom"/>
          </w:tcPr>
          <w:p w14:paraId="65500EB8" w14:textId="17EC6576" w:rsidR="009A6A78" w:rsidRPr="00B55D83" w:rsidRDefault="009A6A78" w:rsidP="009A6A78">
            <w:pPr>
              <w:pStyle w:val="acctfourfigures"/>
              <w:tabs>
                <w:tab w:val="clear" w:pos="765"/>
                <w:tab w:val="decimal" w:pos="736"/>
              </w:tabs>
              <w:spacing w:line="240" w:lineRule="auto"/>
              <w:ind w:right="140"/>
              <w:rPr>
                <w:rFonts w:asciiTheme="minorHAnsi" w:hAnsiTheme="minorHAnsi" w:cstheme="minorHAnsi"/>
                <w:b/>
                <w:bCs/>
                <w:szCs w:val="22"/>
              </w:rPr>
            </w:pPr>
            <w:r w:rsidRPr="00B55D83">
              <w:rPr>
                <w:rFonts w:asciiTheme="minorHAnsi" w:hAnsiTheme="minorHAnsi" w:cstheme="minorHAnsi"/>
                <w:b/>
                <w:bCs/>
                <w:szCs w:val="22"/>
                <w:lang w:val="en-US" w:bidi="th-TH"/>
              </w:rPr>
              <w:t>0.038</w:t>
            </w:r>
          </w:p>
        </w:tc>
        <w:tc>
          <w:tcPr>
            <w:tcW w:w="236" w:type="dxa"/>
          </w:tcPr>
          <w:p w14:paraId="4B519EB5" w14:textId="77777777" w:rsidR="009A6A78" w:rsidRPr="00B55D83" w:rsidRDefault="009A6A78" w:rsidP="009A6A78">
            <w:pPr>
              <w:tabs>
                <w:tab w:val="decimal" w:pos="849"/>
              </w:tabs>
              <w:ind w:left="-105" w:right="-111"/>
              <w:rPr>
                <w:rFonts w:asciiTheme="minorHAnsi" w:hAnsiTheme="minorHAnsi" w:cstheme="minorHAnsi"/>
                <w:szCs w:val="22"/>
              </w:rPr>
            </w:pPr>
          </w:p>
        </w:tc>
        <w:tc>
          <w:tcPr>
            <w:tcW w:w="1375" w:type="dxa"/>
            <w:tcBorders>
              <w:bottom w:val="double" w:sz="4" w:space="0" w:color="auto"/>
            </w:tcBorders>
            <w:vAlign w:val="bottom"/>
          </w:tcPr>
          <w:p w14:paraId="154254E2" w14:textId="24C18747" w:rsidR="009A6A78" w:rsidRPr="00B55D83" w:rsidRDefault="009A6A78" w:rsidP="009A6A78">
            <w:pPr>
              <w:pStyle w:val="acctfourfigures"/>
              <w:tabs>
                <w:tab w:val="clear" w:pos="765"/>
                <w:tab w:val="decimal" w:pos="760"/>
              </w:tabs>
              <w:spacing w:line="240" w:lineRule="auto"/>
              <w:ind w:right="76"/>
              <w:rPr>
                <w:rFonts w:asciiTheme="minorHAnsi" w:hAnsiTheme="minorHAnsi" w:cstheme="minorHAnsi"/>
                <w:b/>
                <w:bCs/>
                <w:szCs w:val="22"/>
              </w:rPr>
            </w:pPr>
            <w:r w:rsidRPr="00B55D83">
              <w:rPr>
                <w:rFonts w:asciiTheme="minorHAnsi" w:hAnsiTheme="minorHAnsi" w:cstheme="minorHAnsi"/>
                <w:b/>
                <w:bCs/>
                <w:szCs w:val="22"/>
                <w:lang w:val="en-US" w:eastAsia="x-none" w:bidi="th-TH"/>
              </w:rPr>
              <w:t>(0.010)</w:t>
            </w:r>
          </w:p>
        </w:tc>
      </w:tr>
    </w:tbl>
    <w:p w14:paraId="61D33DED" w14:textId="6F7008F0" w:rsidR="00C06778" w:rsidRDefault="00C06778" w:rsidP="00A721FF">
      <w:pPr>
        <w:ind w:left="540"/>
        <w:jc w:val="thaiDistribute"/>
        <w:rPr>
          <w:rFonts w:asciiTheme="minorHAnsi" w:hAnsiTheme="minorHAnsi" w:cstheme="minorHAnsi"/>
          <w:szCs w:val="22"/>
        </w:rPr>
      </w:pPr>
    </w:p>
    <w:p w14:paraId="5A354E81" w14:textId="77777777" w:rsidR="00CE466E" w:rsidRDefault="00CE466E">
      <w:r>
        <w:br w:type="page"/>
      </w:r>
    </w:p>
    <w:tbl>
      <w:tblPr>
        <w:tblW w:w="15183" w:type="dxa"/>
        <w:tblInd w:w="441" w:type="dxa"/>
        <w:tblLayout w:type="fixed"/>
        <w:tblLook w:val="01E0" w:firstRow="1" w:lastRow="1" w:firstColumn="1" w:lastColumn="1" w:noHBand="0" w:noVBand="0"/>
      </w:tblPr>
      <w:tblGrid>
        <w:gridCol w:w="5796"/>
        <w:gridCol w:w="1368"/>
        <w:gridCol w:w="236"/>
        <w:gridCol w:w="1366"/>
        <w:gridCol w:w="236"/>
        <w:gridCol w:w="1366"/>
        <w:gridCol w:w="236"/>
        <w:gridCol w:w="1366"/>
        <w:gridCol w:w="236"/>
        <w:gridCol w:w="1366"/>
        <w:gridCol w:w="236"/>
        <w:gridCol w:w="1375"/>
      </w:tblGrid>
      <w:tr w:rsidR="00CE466E" w:rsidRPr="003B7A70" w14:paraId="2B746E47" w14:textId="77777777" w:rsidTr="004F7062">
        <w:tc>
          <w:tcPr>
            <w:tcW w:w="5796" w:type="dxa"/>
          </w:tcPr>
          <w:p w14:paraId="787EE03F" w14:textId="5876A218" w:rsidR="00CE466E" w:rsidRPr="003B7A70" w:rsidRDefault="00CE466E" w:rsidP="004F7062">
            <w:pPr>
              <w:tabs>
                <w:tab w:val="left" w:pos="252"/>
              </w:tabs>
              <w:ind w:right="-225"/>
              <w:rPr>
                <w:rFonts w:asciiTheme="minorHAnsi" w:hAnsiTheme="minorHAnsi" w:cstheme="minorHAnsi"/>
                <w:szCs w:val="22"/>
              </w:rPr>
            </w:pPr>
          </w:p>
        </w:tc>
        <w:tc>
          <w:tcPr>
            <w:tcW w:w="9387" w:type="dxa"/>
            <w:gridSpan w:val="11"/>
          </w:tcPr>
          <w:p w14:paraId="366DC03B" w14:textId="4EBC8F6A" w:rsidR="00CE466E" w:rsidRPr="003B7A70" w:rsidRDefault="00CE466E" w:rsidP="004F7062">
            <w:pPr>
              <w:ind w:left="-81" w:right="-132"/>
              <w:jc w:val="center"/>
              <w:rPr>
                <w:rFonts w:asciiTheme="minorHAnsi" w:hAnsiTheme="minorHAnsi" w:cstheme="minorHAnsi"/>
                <w:b/>
                <w:bCs/>
                <w:szCs w:val="22"/>
              </w:rPr>
            </w:pPr>
            <w:r>
              <w:rPr>
                <w:rFonts w:asciiTheme="minorHAnsi" w:hAnsiTheme="minorHAnsi" w:cstheme="minorHAnsi"/>
                <w:b/>
                <w:bCs/>
                <w:szCs w:val="22"/>
              </w:rPr>
              <w:t>Seperate</w:t>
            </w:r>
            <w:r w:rsidRPr="003B7A70">
              <w:rPr>
                <w:rFonts w:asciiTheme="minorHAnsi" w:hAnsiTheme="minorHAnsi" w:cstheme="minorHAnsi"/>
                <w:b/>
                <w:bCs/>
                <w:szCs w:val="22"/>
              </w:rPr>
              <w:t xml:space="preserve"> financial statements</w:t>
            </w:r>
          </w:p>
        </w:tc>
      </w:tr>
      <w:tr w:rsidR="00CE466E" w:rsidRPr="003B7A70" w14:paraId="0EF1C68E" w14:textId="77777777" w:rsidTr="004F7062">
        <w:tc>
          <w:tcPr>
            <w:tcW w:w="5796" w:type="dxa"/>
          </w:tcPr>
          <w:p w14:paraId="2CB76147" w14:textId="77777777" w:rsidR="00CE466E" w:rsidRPr="003B7A70" w:rsidRDefault="00CE466E" w:rsidP="004F7062">
            <w:pPr>
              <w:tabs>
                <w:tab w:val="left" w:pos="252"/>
              </w:tabs>
              <w:ind w:right="-225"/>
              <w:rPr>
                <w:rFonts w:asciiTheme="minorHAnsi" w:hAnsiTheme="minorHAnsi" w:cstheme="minorHAnsi"/>
                <w:b/>
                <w:bCs/>
                <w:i/>
                <w:iCs/>
                <w:szCs w:val="22"/>
              </w:rPr>
            </w:pPr>
          </w:p>
        </w:tc>
        <w:tc>
          <w:tcPr>
            <w:tcW w:w="4572" w:type="dxa"/>
            <w:gridSpan w:val="5"/>
          </w:tcPr>
          <w:p w14:paraId="121B9F36" w14:textId="77777777" w:rsidR="00CE466E" w:rsidRPr="003B7A70" w:rsidRDefault="00CE466E" w:rsidP="004F7062">
            <w:pPr>
              <w:ind w:left="-81" w:right="-132"/>
              <w:jc w:val="center"/>
              <w:rPr>
                <w:rFonts w:asciiTheme="minorHAnsi" w:hAnsiTheme="minorHAnsi" w:cstheme="minorHAnsi"/>
                <w:szCs w:val="22"/>
              </w:rPr>
            </w:pPr>
            <w:r w:rsidRPr="003B7A70">
              <w:rPr>
                <w:rFonts w:asciiTheme="minorHAnsi" w:hAnsiTheme="minorHAnsi" w:cstheme="minorHAnsi"/>
                <w:szCs w:val="22"/>
              </w:rPr>
              <w:t>20</w:t>
            </w:r>
            <w:r>
              <w:rPr>
                <w:rFonts w:asciiTheme="minorHAnsi" w:hAnsiTheme="minorHAnsi" w:cstheme="minorHAnsi"/>
                <w:szCs w:val="22"/>
              </w:rPr>
              <w:t>20</w:t>
            </w:r>
          </w:p>
        </w:tc>
        <w:tc>
          <w:tcPr>
            <w:tcW w:w="236" w:type="dxa"/>
          </w:tcPr>
          <w:p w14:paraId="48B799DB" w14:textId="77777777" w:rsidR="00CE466E" w:rsidRPr="003B7A70" w:rsidRDefault="00CE466E" w:rsidP="004F7062">
            <w:pPr>
              <w:ind w:left="-81" w:right="-132"/>
              <w:jc w:val="center"/>
              <w:rPr>
                <w:rFonts w:asciiTheme="minorHAnsi" w:hAnsiTheme="minorHAnsi" w:cstheme="minorHAnsi"/>
                <w:szCs w:val="22"/>
              </w:rPr>
            </w:pPr>
          </w:p>
        </w:tc>
        <w:tc>
          <w:tcPr>
            <w:tcW w:w="4579" w:type="dxa"/>
            <w:gridSpan w:val="5"/>
          </w:tcPr>
          <w:p w14:paraId="46964C16" w14:textId="77777777" w:rsidR="00CE466E" w:rsidRPr="003B7A70" w:rsidRDefault="00CE466E" w:rsidP="004F7062">
            <w:pPr>
              <w:ind w:left="-81" w:right="-132"/>
              <w:jc w:val="center"/>
              <w:rPr>
                <w:rFonts w:asciiTheme="minorHAnsi" w:hAnsiTheme="minorHAnsi" w:cstheme="minorHAnsi"/>
                <w:szCs w:val="22"/>
              </w:rPr>
            </w:pPr>
            <w:r w:rsidRPr="003B7A70">
              <w:rPr>
                <w:rFonts w:asciiTheme="minorHAnsi" w:hAnsiTheme="minorHAnsi" w:cstheme="minorHAnsi"/>
                <w:szCs w:val="22"/>
              </w:rPr>
              <w:t>201</w:t>
            </w:r>
            <w:r>
              <w:rPr>
                <w:rFonts w:asciiTheme="minorHAnsi" w:hAnsiTheme="minorHAnsi" w:cstheme="minorHAnsi"/>
                <w:szCs w:val="22"/>
              </w:rPr>
              <w:t>9</w:t>
            </w:r>
          </w:p>
        </w:tc>
      </w:tr>
      <w:tr w:rsidR="00CE466E" w:rsidRPr="003B7A70" w14:paraId="4F659705" w14:textId="77777777" w:rsidTr="004F7062">
        <w:tc>
          <w:tcPr>
            <w:tcW w:w="5796" w:type="dxa"/>
          </w:tcPr>
          <w:p w14:paraId="6C5AF1E7" w14:textId="77777777" w:rsidR="00CE466E" w:rsidRPr="003B7A70" w:rsidRDefault="00CE466E" w:rsidP="004F7062">
            <w:pPr>
              <w:tabs>
                <w:tab w:val="left" w:pos="252"/>
              </w:tabs>
              <w:ind w:right="-225"/>
              <w:rPr>
                <w:rFonts w:asciiTheme="minorHAnsi" w:hAnsiTheme="minorHAnsi" w:cstheme="minorHAnsi"/>
                <w:b/>
                <w:bCs/>
                <w:i/>
                <w:iCs/>
                <w:szCs w:val="22"/>
              </w:rPr>
            </w:pPr>
          </w:p>
        </w:tc>
        <w:tc>
          <w:tcPr>
            <w:tcW w:w="1368" w:type="dxa"/>
          </w:tcPr>
          <w:p w14:paraId="77FF0D39" w14:textId="77777777" w:rsidR="00CE466E" w:rsidRPr="003B7A70" w:rsidRDefault="00CE466E" w:rsidP="004F7062">
            <w:pPr>
              <w:pStyle w:val="acctmergecolhdg"/>
              <w:spacing w:line="240" w:lineRule="auto"/>
              <w:ind w:left="-108" w:right="-108"/>
              <w:rPr>
                <w:rFonts w:asciiTheme="minorHAnsi" w:hAnsiTheme="minorHAnsi" w:cstheme="minorHAnsi"/>
                <w:b w:val="0"/>
                <w:bCs/>
                <w:szCs w:val="22"/>
              </w:rPr>
            </w:pPr>
            <w:r w:rsidRPr="003B7A70">
              <w:rPr>
                <w:rFonts w:asciiTheme="minorHAnsi" w:hAnsiTheme="minorHAnsi" w:cstheme="minorHAnsi"/>
                <w:b w:val="0"/>
                <w:bCs/>
                <w:szCs w:val="22"/>
              </w:rPr>
              <w:t>Continuing operation</w:t>
            </w:r>
          </w:p>
        </w:tc>
        <w:tc>
          <w:tcPr>
            <w:tcW w:w="236" w:type="dxa"/>
          </w:tcPr>
          <w:p w14:paraId="0EAB298A" w14:textId="77777777" w:rsidR="00CE466E" w:rsidRPr="003B7A70" w:rsidRDefault="00CE466E" w:rsidP="004F7062">
            <w:pPr>
              <w:pStyle w:val="acctmergecolhdg"/>
              <w:spacing w:line="240" w:lineRule="auto"/>
              <w:rPr>
                <w:rFonts w:asciiTheme="minorHAnsi" w:hAnsiTheme="minorHAnsi" w:cstheme="minorHAnsi"/>
                <w:b w:val="0"/>
                <w:bCs/>
                <w:szCs w:val="22"/>
              </w:rPr>
            </w:pPr>
          </w:p>
        </w:tc>
        <w:tc>
          <w:tcPr>
            <w:tcW w:w="1366" w:type="dxa"/>
          </w:tcPr>
          <w:p w14:paraId="576540EA" w14:textId="77777777" w:rsidR="00CE466E" w:rsidRPr="003B7A70" w:rsidRDefault="00CE466E" w:rsidP="004F7062">
            <w:pPr>
              <w:pStyle w:val="acctmergecolhdg"/>
              <w:spacing w:line="240" w:lineRule="auto"/>
              <w:ind w:left="-92" w:right="-99"/>
              <w:rPr>
                <w:rFonts w:asciiTheme="minorHAnsi" w:hAnsiTheme="minorHAnsi" w:cstheme="minorHAnsi"/>
                <w:b w:val="0"/>
                <w:bCs/>
                <w:szCs w:val="22"/>
              </w:rPr>
            </w:pPr>
            <w:r w:rsidRPr="003B7A70">
              <w:rPr>
                <w:rFonts w:asciiTheme="minorHAnsi" w:hAnsiTheme="minorHAnsi" w:cstheme="minorHAnsi"/>
                <w:b w:val="0"/>
                <w:bCs/>
                <w:szCs w:val="22"/>
              </w:rPr>
              <w:t>Discontinued operation</w:t>
            </w:r>
          </w:p>
        </w:tc>
        <w:tc>
          <w:tcPr>
            <w:tcW w:w="236" w:type="dxa"/>
          </w:tcPr>
          <w:p w14:paraId="62782A2C" w14:textId="77777777" w:rsidR="00CE466E" w:rsidRPr="003B7A70" w:rsidRDefault="00CE466E" w:rsidP="004F7062">
            <w:pPr>
              <w:ind w:left="-81" w:right="-132"/>
              <w:jc w:val="center"/>
              <w:rPr>
                <w:rFonts w:asciiTheme="minorHAnsi" w:hAnsiTheme="minorHAnsi" w:cstheme="minorHAnsi"/>
                <w:szCs w:val="22"/>
              </w:rPr>
            </w:pPr>
          </w:p>
        </w:tc>
        <w:tc>
          <w:tcPr>
            <w:tcW w:w="1366" w:type="dxa"/>
          </w:tcPr>
          <w:p w14:paraId="36F6B9AB" w14:textId="77777777" w:rsidR="00CE466E" w:rsidRPr="003B7A70" w:rsidRDefault="00CE466E" w:rsidP="004F7062">
            <w:pPr>
              <w:pStyle w:val="acctmergecolhdg"/>
              <w:spacing w:line="240" w:lineRule="auto"/>
              <w:ind w:left="-110" w:right="-99"/>
              <w:rPr>
                <w:rFonts w:asciiTheme="minorHAnsi" w:hAnsiTheme="minorHAnsi" w:cstheme="minorHAnsi"/>
                <w:b w:val="0"/>
                <w:bCs/>
                <w:szCs w:val="22"/>
              </w:rPr>
            </w:pPr>
            <w:r w:rsidRPr="003B7A70">
              <w:rPr>
                <w:rFonts w:asciiTheme="minorHAnsi" w:hAnsiTheme="minorHAnsi" w:cstheme="minorHAnsi"/>
                <w:b w:val="0"/>
                <w:bCs/>
                <w:szCs w:val="22"/>
              </w:rPr>
              <w:t>Total</w:t>
            </w:r>
          </w:p>
        </w:tc>
        <w:tc>
          <w:tcPr>
            <w:tcW w:w="236" w:type="dxa"/>
          </w:tcPr>
          <w:p w14:paraId="323DAD3D" w14:textId="77777777" w:rsidR="00CE466E" w:rsidRPr="003B7A70" w:rsidRDefault="00CE466E" w:rsidP="004F7062">
            <w:pPr>
              <w:pStyle w:val="acctmergecolhdg"/>
              <w:spacing w:line="240" w:lineRule="auto"/>
              <w:rPr>
                <w:rFonts w:asciiTheme="minorHAnsi" w:hAnsiTheme="minorHAnsi" w:cstheme="minorHAnsi"/>
                <w:b w:val="0"/>
                <w:bCs/>
                <w:szCs w:val="22"/>
              </w:rPr>
            </w:pPr>
          </w:p>
        </w:tc>
        <w:tc>
          <w:tcPr>
            <w:tcW w:w="1366" w:type="dxa"/>
          </w:tcPr>
          <w:p w14:paraId="032BC804" w14:textId="77777777" w:rsidR="00CE466E" w:rsidRPr="003B7A70" w:rsidRDefault="00CE466E" w:rsidP="004F7062">
            <w:pPr>
              <w:pStyle w:val="acctmergecolhdg"/>
              <w:spacing w:line="240" w:lineRule="auto"/>
              <w:ind w:left="-108" w:right="-108"/>
              <w:rPr>
                <w:rFonts w:asciiTheme="minorHAnsi" w:hAnsiTheme="minorHAnsi" w:cstheme="minorHAnsi"/>
                <w:b w:val="0"/>
                <w:bCs/>
                <w:szCs w:val="22"/>
              </w:rPr>
            </w:pPr>
            <w:r w:rsidRPr="003B7A70">
              <w:rPr>
                <w:rFonts w:asciiTheme="minorHAnsi" w:hAnsiTheme="minorHAnsi" w:cstheme="minorHAnsi"/>
                <w:b w:val="0"/>
                <w:bCs/>
                <w:szCs w:val="22"/>
              </w:rPr>
              <w:t>Continuing operation</w:t>
            </w:r>
          </w:p>
        </w:tc>
        <w:tc>
          <w:tcPr>
            <w:tcW w:w="236" w:type="dxa"/>
          </w:tcPr>
          <w:p w14:paraId="41A5068A" w14:textId="77777777" w:rsidR="00CE466E" w:rsidRPr="003B7A70" w:rsidRDefault="00CE466E" w:rsidP="004F7062">
            <w:pPr>
              <w:pStyle w:val="acctmergecolhdg"/>
              <w:spacing w:line="240" w:lineRule="auto"/>
              <w:rPr>
                <w:rFonts w:asciiTheme="minorHAnsi" w:hAnsiTheme="minorHAnsi" w:cstheme="minorHAnsi"/>
                <w:b w:val="0"/>
                <w:bCs/>
                <w:szCs w:val="22"/>
              </w:rPr>
            </w:pPr>
          </w:p>
        </w:tc>
        <w:tc>
          <w:tcPr>
            <w:tcW w:w="1366" w:type="dxa"/>
          </w:tcPr>
          <w:p w14:paraId="72F8A1BE" w14:textId="77777777" w:rsidR="00CE466E" w:rsidRPr="003B7A70" w:rsidRDefault="00CE466E" w:rsidP="004F7062">
            <w:pPr>
              <w:pStyle w:val="acctmergecolhdg"/>
              <w:spacing w:line="240" w:lineRule="auto"/>
              <w:ind w:left="-92" w:right="-99"/>
              <w:rPr>
                <w:rFonts w:asciiTheme="minorHAnsi" w:hAnsiTheme="minorHAnsi" w:cstheme="minorHAnsi"/>
                <w:b w:val="0"/>
                <w:bCs/>
                <w:szCs w:val="22"/>
              </w:rPr>
            </w:pPr>
            <w:r w:rsidRPr="003B7A70">
              <w:rPr>
                <w:rFonts w:asciiTheme="minorHAnsi" w:hAnsiTheme="minorHAnsi" w:cstheme="minorHAnsi"/>
                <w:b w:val="0"/>
                <w:bCs/>
                <w:szCs w:val="22"/>
              </w:rPr>
              <w:t>Discontinued operation</w:t>
            </w:r>
          </w:p>
        </w:tc>
        <w:tc>
          <w:tcPr>
            <w:tcW w:w="236" w:type="dxa"/>
          </w:tcPr>
          <w:p w14:paraId="4761DD0D" w14:textId="77777777" w:rsidR="00CE466E" w:rsidRPr="003B7A70" w:rsidRDefault="00CE466E" w:rsidP="004F7062">
            <w:pPr>
              <w:ind w:left="-81" w:right="-132"/>
              <w:jc w:val="center"/>
              <w:rPr>
                <w:rFonts w:asciiTheme="minorHAnsi" w:hAnsiTheme="minorHAnsi" w:cstheme="minorHAnsi"/>
                <w:szCs w:val="22"/>
              </w:rPr>
            </w:pPr>
          </w:p>
        </w:tc>
        <w:tc>
          <w:tcPr>
            <w:tcW w:w="1375" w:type="dxa"/>
          </w:tcPr>
          <w:p w14:paraId="106A0C46" w14:textId="77777777" w:rsidR="00CE466E" w:rsidRPr="003B7A70" w:rsidRDefault="00CE466E" w:rsidP="004F7062">
            <w:pPr>
              <w:pStyle w:val="acctmergecolhdg"/>
              <w:spacing w:line="240" w:lineRule="auto"/>
              <w:ind w:left="-110" w:right="-99"/>
              <w:rPr>
                <w:rFonts w:asciiTheme="minorHAnsi" w:hAnsiTheme="minorHAnsi" w:cstheme="minorHAnsi"/>
                <w:b w:val="0"/>
                <w:bCs/>
                <w:szCs w:val="22"/>
              </w:rPr>
            </w:pPr>
            <w:r w:rsidRPr="003B7A70">
              <w:rPr>
                <w:rFonts w:asciiTheme="minorHAnsi" w:hAnsiTheme="minorHAnsi" w:cstheme="minorHAnsi"/>
                <w:b w:val="0"/>
                <w:bCs/>
                <w:szCs w:val="22"/>
              </w:rPr>
              <w:t>Total</w:t>
            </w:r>
          </w:p>
        </w:tc>
      </w:tr>
      <w:tr w:rsidR="00CE466E" w:rsidRPr="003B7A70" w14:paraId="79B48780" w14:textId="77777777" w:rsidTr="004F7062">
        <w:tc>
          <w:tcPr>
            <w:tcW w:w="5796" w:type="dxa"/>
          </w:tcPr>
          <w:p w14:paraId="075F807F" w14:textId="77777777" w:rsidR="00CE466E" w:rsidRPr="003B7A70" w:rsidRDefault="00CE466E" w:rsidP="004F7062">
            <w:pPr>
              <w:tabs>
                <w:tab w:val="left" w:pos="252"/>
              </w:tabs>
              <w:ind w:right="-225"/>
              <w:rPr>
                <w:rFonts w:asciiTheme="minorHAnsi" w:hAnsiTheme="minorHAnsi" w:cstheme="minorHAnsi"/>
                <w:szCs w:val="22"/>
              </w:rPr>
            </w:pPr>
          </w:p>
        </w:tc>
        <w:tc>
          <w:tcPr>
            <w:tcW w:w="9387" w:type="dxa"/>
            <w:gridSpan w:val="11"/>
          </w:tcPr>
          <w:p w14:paraId="75D14E44" w14:textId="77777777" w:rsidR="00CE466E" w:rsidRPr="003B7A70" w:rsidRDefault="00CE466E" w:rsidP="004F7062">
            <w:pPr>
              <w:jc w:val="center"/>
              <w:rPr>
                <w:rFonts w:asciiTheme="minorHAnsi" w:hAnsiTheme="minorHAnsi" w:cstheme="minorHAnsi"/>
                <w:i/>
                <w:iCs/>
                <w:szCs w:val="22"/>
              </w:rPr>
            </w:pPr>
            <w:r w:rsidRPr="003B7A70">
              <w:rPr>
                <w:rFonts w:asciiTheme="minorHAnsi" w:hAnsiTheme="minorHAnsi" w:cstheme="minorHAnsi"/>
                <w:i/>
                <w:iCs/>
                <w:szCs w:val="22"/>
              </w:rPr>
              <w:t>(in thousand Baht / thousand shares)</w:t>
            </w:r>
          </w:p>
        </w:tc>
      </w:tr>
      <w:tr w:rsidR="00424621" w:rsidRPr="003B7A70" w14:paraId="42B05F32" w14:textId="77777777" w:rsidTr="004F7062">
        <w:tc>
          <w:tcPr>
            <w:tcW w:w="5796" w:type="dxa"/>
            <w:vAlign w:val="bottom"/>
          </w:tcPr>
          <w:p w14:paraId="1DBF42FF" w14:textId="1E596F91" w:rsidR="00424621" w:rsidRPr="003B7A70" w:rsidRDefault="00424621" w:rsidP="00424621">
            <w:pPr>
              <w:ind w:left="180" w:hanging="180"/>
              <w:rPr>
                <w:rFonts w:asciiTheme="minorHAnsi" w:hAnsiTheme="minorHAnsi" w:cstheme="minorHAnsi"/>
                <w:b/>
                <w:bCs/>
                <w:szCs w:val="22"/>
              </w:rPr>
            </w:pPr>
            <w:r>
              <w:rPr>
                <w:rFonts w:asciiTheme="minorHAnsi" w:hAnsiTheme="minorHAnsi" w:cstheme="minorHAnsi"/>
                <w:szCs w:val="22"/>
              </w:rPr>
              <w:t xml:space="preserve">Loss </w:t>
            </w:r>
            <w:r w:rsidRPr="00B06AF7">
              <w:rPr>
                <w:rFonts w:asciiTheme="minorHAnsi" w:hAnsiTheme="minorHAnsi" w:cstheme="minorHAnsi"/>
                <w:szCs w:val="22"/>
              </w:rPr>
              <w:t>attributable to ordinary</w:t>
            </w:r>
            <w:r w:rsidRPr="00B06AF7">
              <w:rPr>
                <w:rFonts w:asciiTheme="minorHAnsi" w:hAnsiTheme="minorHAnsi" w:cstheme="minorHAnsi"/>
                <w:szCs w:val="22"/>
                <w:rtl/>
                <w:cs/>
              </w:rPr>
              <w:t xml:space="preserve"> </w:t>
            </w:r>
            <w:r w:rsidRPr="00B06AF7">
              <w:rPr>
                <w:rFonts w:asciiTheme="minorHAnsi" w:hAnsiTheme="minorHAnsi" w:cstheme="minorHAnsi"/>
                <w:szCs w:val="22"/>
              </w:rPr>
              <w:t xml:space="preserve">shareholders of the Company </w:t>
            </w:r>
          </w:p>
        </w:tc>
        <w:tc>
          <w:tcPr>
            <w:tcW w:w="1368" w:type="dxa"/>
            <w:vAlign w:val="bottom"/>
          </w:tcPr>
          <w:p w14:paraId="4D79F01A" w14:textId="132F0774" w:rsidR="00424621" w:rsidRPr="00424621" w:rsidRDefault="00424621" w:rsidP="00424621">
            <w:pPr>
              <w:pStyle w:val="acctfourfigures"/>
              <w:tabs>
                <w:tab w:val="clear" w:pos="765"/>
                <w:tab w:val="decimal" w:pos="1006"/>
              </w:tabs>
              <w:spacing w:line="240" w:lineRule="auto"/>
              <w:ind w:right="11"/>
              <w:rPr>
                <w:rFonts w:asciiTheme="minorHAnsi" w:hAnsiTheme="minorHAnsi" w:cstheme="minorHAnsi"/>
                <w:b/>
                <w:bCs/>
                <w:szCs w:val="22"/>
                <w:lang w:val="en-US"/>
              </w:rPr>
            </w:pPr>
            <w:r w:rsidRPr="00424621">
              <w:rPr>
                <w:rFonts w:asciiTheme="minorHAnsi" w:hAnsiTheme="minorHAnsi" w:cstheme="minorHAnsi"/>
                <w:b/>
                <w:bCs/>
                <w:szCs w:val="22"/>
                <w:lang w:bidi="th-TH"/>
              </w:rPr>
              <w:t>(205,232)</w:t>
            </w:r>
          </w:p>
        </w:tc>
        <w:tc>
          <w:tcPr>
            <w:tcW w:w="236" w:type="dxa"/>
          </w:tcPr>
          <w:p w14:paraId="59FCE983" w14:textId="77777777" w:rsidR="00424621" w:rsidRPr="00424621" w:rsidRDefault="00424621" w:rsidP="00424621">
            <w:pPr>
              <w:tabs>
                <w:tab w:val="decimal" w:pos="849"/>
              </w:tabs>
              <w:ind w:left="-105" w:right="-111"/>
              <w:rPr>
                <w:rFonts w:asciiTheme="minorHAnsi" w:hAnsiTheme="minorHAnsi" w:cstheme="minorHAnsi"/>
                <w:szCs w:val="22"/>
              </w:rPr>
            </w:pPr>
          </w:p>
        </w:tc>
        <w:tc>
          <w:tcPr>
            <w:tcW w:w="1366" w:type="dxa"/>
            <w:vAlign w:val="bottom"/>
          </w:tcPr>
          <w:p w14:paraId="56973F26" w14:textId="6FAEDA65" w:rsidR="00424621" w:rsidRPr="00424621" w:rsidRDefault="00424621" w:rsidP="00424621">
            <w:pPr>
              <w:pStyle w:val="acctfourfigures"/>
              <w:tabs>
                <w:tab w:val="clear" w:pos="765"/>
                <w:tab w:val="decimal" w:pos="736"/>
              </w:tabs>
              <w:spacing w:line="240" w:lineRule="auto"/>
              <w:ind w:right="104"/>
              <w:rPr>
                <w:rFonts w:asciiTheme="minorHAnsi" w:hAnsiTheme="minorHAnsi" w:cstheme="minorHAnsi"/>
                <w:b/>
                <w:bCs/>
                <w:szCs w:val="22"/>
                <w:lang w:bidi="th-TH"/>
              </w:rPr>
            </w:pPr>
            <w:r w:rsidRPr="00424621">
              <w:rPr>
                <w:rFonts w:asciiTheme="minorHAnsi" w:hAnsiTheme="minorHAnsi" w:cstheme="minorHAnsi"/>
                <w:b/>
                <w:bCs/>
                <w:szCs w:val="22"/>
                <w:lang w:bidi="th-TH"/>
              </w:rPr>
              <w:t>-</w:t>
            </w:r>
          </w:p>
        </w:tc>
        <w:tc>
          <w:tcPr>
            <w:tcW w:w="236" w:type="dxa"/>
          </w:tcPr>
          <w:p w14:paraId="035E789D" w14:textId="77777777" w:rsidR="00424621" w:rsidRPr="00424621" w:rsidRDefault="00424621" w:rsidP="00424621">
            <w:pPr>
              <w:tabs>
                <w:tab w:val="decimal" w:pos="849"/>
              </w:tabs>
              <w:ind w:left="-105" w:right="-111"/>
              <w:rPr>
                <w:rFonts w:asciiTheme="minorHAnsi" w:hAnsiTheme="minorHAnsi" w:cstheme="minorHAnsi"/>
                <w:szCs w:val="22"/>
              </w:rPr>
            </w:pPr>
          </w:p>
        </w:tc>
        <w:tc>
          <w:tcPr>
            <w:tcW w:w="1366" w:type="dxa"/>
            <w:vAlign w:val="bottom"/>
          </w:tcPr>
          <w:p w14:paraId="5A45D069" w14:textId="0D52D6AA" w:rsidR="00424621" w:rsidRPr="00424621" w:rsidRDefault="00424621" w:rsidP="00424621">
            <w:pPr>
              <w:pStyle w:val="acctfourfigures"/>
              <w:tabs>
                <w:tab w:val="clear" w:pos="765"/>
                <w:tab w:val="decimal" w:pos="1006"/>
              </w:tabs>
              <w:spacing w:line="240" w:lineRule="auto"/>
              <w:ind w:right="11"/>
              <w:rPr>
                <w:rFonts w:asciiTheme="minorHAnsi" w:hAnsiTheme="minorHAnsi" w:cstheme="minorHAnsi"/>
                <w:b/>
                <w:bCs/>
                <w:szCs w:val="22"/>
              </w:rPr>
            </w:pPr>
            <w:r w:rsidRPr="00424621">
              <w:rPr>
                <w:rFonts w:asciiTheme="minorHAnsi" w:hAnsiTheme="minorHAnsi" w:cstheme="minorHAnsi"/>
                <w:b/>
                <w:bCs/>
                <w:szCs w:val="22"/>
                <w:lang w:bidi="th-TH"/>
              </w:rPr>
              <w:t>(205,232)</w:t>
            </w:r>
          </w:p>
        </w:tc>
        <w:tc>
          <w:tcPr>
            <w:tcW w:w="236" w:type="dxa"/>
          </w:tcPr>
          <w:p w14:paraId="435940E2"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vAlign w:val="bottom"/>
          </w:tcPr>
          <w:p w14:paraId="521AF7CA" w14:textId="061752DF"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b/>
                <w:bCs/>
                <w:szCs w:val="22"/>
              </w:rPr>
            </w:pPr>
            <w:r w:rsidRPr="0020748D">
              <w:rPr>
                <w:rFonts w:asciiTheme="minorHAnsi" w:hAnsiTheme="minorHAnsi" w:cstheme="minorHAnsi"/>
                <w:b/>
                <w:bCs/>
                <w:szCs w:val="22"/>
                <w:lang w:val="en-US" w:eastAsia="x-none" w:bidi="th-TH"/>
              </w:rPr>
              <w:t>(108,266)</w:t>
            </w:r>
          </w:p>
        </w:tc>
        <w:tc>
          <w:tcPr>
            <w:tcW w:w="236" w:type="dxa"/>
          </w:tcPr>
          <w:p w14:paraId="6FA0EA7B"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vAlign w:val="bottom"/>
          </w:tcPr>
          <w:p w14:paraId="0B505252" w14:textId="7F6A8962" w:rsidR="00424621" w:rsidRPr="0020748D" w:rsidRDefault="00424621" w:rsidP="00424621">
            <w:pPr>
              <w:pStyle w:val="acctfourfigures"/>
              <w:tabs>
                <w:tab w:val="clear" w:pos="765"/>
                <w:tab w:val="decimal" w:pos="736"/>
              </w:tabs>
              <w:spacing w:line="240" w:lineRule="auto"/>
              <w:ind w:right="104"/>
              <w:rPr>
                <w:rFonts w:asciiTheme="minorHAnsi" w:hAnsiTheme="minorHAnsi" w:cstheme="minorHAnsi"/>
                <w:szCs w:val="22"/>
              </w:rPr>
            </w:pPr>
            <w:r w:rsidRPr="0020748D">
              <w:rPr>
                <w:rFonts w:asciiTheme="minorHAnsi" w:hAnsiTheme="minorHAnsi" w:cstheme="minorHAnsi"/>
                <w:b/>
                <w:bCs/>
                <w:szCs w:val="22"/>
                <w:lang w:bidi="th-TH"/>
              </w:rPr>
              <w:t>-</w:t>
            </w:r>
          </w:p>
        </w:tc>
        <w:tc>
          <w:tcPr>
            <w:tcW w:w="236" w:type="dxa"/>
          </w:tcPr>
          <w:p w14:paraId="2372BAFB" w14:textId="77777777" w:rsidR="00424621" w:rsidRPr="0020748D" w:rsidRDefault="00424621" w:rsidP="00424621">
            <w:pPr>
              <w:tabs>
                <w:tab w:val="decimal" w:pos="849"/>
              </w:tabs>
              <w:ind w:left="-105" w:right="-111"/>
              <w:rPr>
                <w:rFonts w:asciiTheme="minorHAnsi" w:hAnsiTheme="minorHAnsi" w:cstheme="minorHAnsi"/>
                <w:szCs w:val="22"/>
              </w:rPr>
            </w:pPr>
          </w:p>
        </w:tc>
        <w:tc>
          <w:tcPr>
            <w:tcW w:w="1375" w:type="dxa"/>
            <w:vAlign w:val="bottom"/>
          </w:tcPr>
          <w:p w14:paraId="037BE297" w14:textId="78273E34"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b/>
                <w:bCs/>
                <w:szCs w:val="22"/>
              </w:rPr>
            </w:pPr>
            <w:r w:rsidRPr="0020748D">
              <w:rPr>
                <w:rFonts w:asciiTheme="minorHAnsi" w:hAnsiTheme="minorHAnsi" w:cstheme="minorHAnsi"/>
                <w:b/>
                <w:bCs/>
                <w:szCs w:val="22"/>
                <w:lang w:val="en-US" w:eastAsia="x-none" w:bidi="th-TH"/>
              </w:rPr>
              <w:t>(108,266)</w:t>
            </w:r>
          </w:p>
        </w:tc>
      </w:tr>
      <w:tr w:rsidR="00424621" w:rsidRPr="003B7A70" w14:paraId="718FCFC1" w14:textId="77777777" w:rsidTr="004F7062">
        <w:tc>
          <w:tcPr>
            <w:tcW w:w="5796" w:type="dxa"/>
            <w:vAlign w:val="bottom"/>
          </w:tcPr>
          <w:p w14:paraId="0340DEAE" w14:textId="77777777" w:rsidR="00424621" w:rsidRPr="003B7A70" w:rsidRDefault="00424621" w:rsidP="00424621">
            <w:pPr>
              <w:ind w:left="180" w:hanging="180"/>
              <w:rPr>
                <w:rFonts w:asciiTheme="minorHAnsi" w:hAnsiTheme="minorHAnsi" w:cstheme="minorHAnsi"/>
                <w:b/>
                <w:bCs/>
                <w:szCs w:val="22"/>
              </w:rPr>
            </w:pPr>
            <w:r w:rsidRPr="00B06AF7">
              <w:rPr>
                <w:rFonts w:asciiTheme="minorHAnsi" w:hAnsiTheme="minorHAnsi" w:cstheme="minorHAnsi"/>
                <w:i/>
                <w:iCs/>
                <w:szCs w:val="22"/>
              </w:rPr>
              <w:t xml:space="preserve">Less </w:t>
            </w:r>
            <w:r w:rsidRPr="00B06AF7">
              <w:rPr>
                <w:rFonts w:asciiTheme="minorHAnsi" w:hAnsiTheme="minorHAnsi" w:cstheme="minorHAnsi"/>
                <w:szCs w:val="22"/>
              </w:rPr>
              <w:t>Dividends on preference shares</w:t>
            </w:r>
          </w:p>
        </w:tc>
        <w:tc>
          <w:tcPr>
            <w:tcW w:w="1368" w:type="dxa"/>
            <w:tcBorders>
              <w:bottom w:val="single" w:sz="4" w:space="0" w:color="auto"/>
            </w:tcBorders>
            <w:vAlign w:val="bottom"/>
          </w:tcPr>
          <w:p w14:paraId="6AAB60B2" w14:textId="6CACB751" w:rsidR="00424621" w:rsidRPr="00424621" w:rsidRDefault="00424621" w:rsidP="00424621">
            <w:pPr>
              <w:pStyle w:val="acctfourfigures"/>
              <w:tabs>
                <w:tab w:val="clear" w:pos="765"/>
                <w:tab w:val="decimal" w:pos="736"/>
              </w:tabs>
              <w:spacing w:line="240" w:lineRule="auto"/>
              <w:ind w:right="104"/>
              <w:rPr>
                <w:rFonts w:asciiTheme="minorHAnsi" w:hAnsiTheme="minorHAnsi" w:cstheme="minorHAnsi"/>
                <w:b/>
                <w:bCs/>
                <w:szCs w:val="22"/>
                <w:lang w:val="en-US"/>
              </w:rPr>
            </w:pPr>
            <w:r w:rsidRPr="00424621">
              <w:rPr>
                <w:rFonts w:asciiTheme="minorHAnsi" w:hAnsiTheme="minorHAnsi" w:cstheme="minorHAnsi"/>
                <w:szCs w:val="22"/>
                <w:lang w:bidi="th-TH"/>
              </w:rPr>
              <w:t>-</w:t>
            </w:r>
          </w:p>
        </w:tc>
        <w:tc>
          <w:tcPr>
            <w:tcW w:w="236" w:type="dxa"/>
          </w:tcPr>
          <w:p w14:paraId="4BA9824E" w14:textId="77777777" w:rsidR="00424621" w:rsidRPr="00424621" w:rsidRDefault="00424621" w:rsidP="00424621">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40F8BB8F" w14:textId="0CCDC812" w:rsidR="00424621" w:rsidRPr="00424621" w:rsidRDefault="00424621" w:rsidP="00424621">
            <w:pPr>
              <w:pStyle w:val="acctfourfigures"/>
              <w:tabs>
                <w:tab w:val="clear" w:pos="765"/>
                <w:tab w:val="decimal" w:pos="736"/>
              </w:tabs>
              <w:spacing w:line="240" w:lineRule="auto"/>
              <w:ind w:right="104"/>
              <w:rPr>
                <w:rFonts w:asciiTheme="minorHAnsi" w:hAnsiTheme="minorHAnsi" w:cstheme="minorHAnsi"/>
                <w:szCs w:val="22"/>
                <w:lang w:bidi="th-TH"/>
              </w:rPr>
            </w:pPr>
            <w:r w:rsidRPr="00424621">
              <w:rPr>
                <w:rFonts w:asciiTheme="minorHAnsi" w:hAnsiTheme="minorHAnsi" w:cstheme="minorHAnsi"/>
                <w:szCs w:val="22"/>
                <w:lang w:bidi="th-TH"/>
              </w:rPr>
              <w:t>-</w:t>
            </w:r>
          </w:p>
        </w:tc>
        <w:tc>
          <w:tcPr>
            <w:tcW w:w="236" w:type="dxa"/>
          </w:tcPr>
          <w:p w14:paraId="214032E5" w14:textId="77777777" w:rsidR="00424621" w:rsidRPr="00424621" w:rsidRDefault="00424621" w:rsidP="00424621">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36ED3BC8" w14:textId="6C2B93CD" w:rsidR="00424621" w:rsidRPr="00424621" w:rsidRDefault="00424621" w:rsidP="00424621">
            <w:pPr>
              <w:pStyle w:val="acctfourfigures"/>
              <w:tabs>
                <w:tab w:val="clear" w:pos="765"/>
                <w:tab w:val="decimal" w:pos="736"/>
              </w:tabs>
              <w:spacing w:line="240" w:lineRule="auto"/>
              <w:ind w:right="104"/>
              <w:rPr>
                <w:rFonts w:asciiTheme="minorHAnsi" w:hAnsiTheme="minorHAnsi" w:cstheme="minorHAnsi"/>
                <w:b/>
                <w:bCs/>
                <w:szCs w:val="22"/>
              </w:rPr>
            </w:pPr>
            <w:r w:rsidRPr="00424621">
              <w:rPr>
                <w:rFonts w:asciiTheme="minorHAnsi" w:hAnsiTheme="minorHAnsi" w:cstheme="minorHAnsi"/>
                <w:szCs w:val="22"/>
                <w:lang w:bidi="th-TH"/>
              </w:rPr>
              <w:t>-</w:t>
            </w:r>
          </w:p>
        </w:tc>
        <w:tc>
          <w:tcPr>
            <w:tcW w:w="236" w:type="dxa"/>
          </w:tcPr>
          <w:p w14:paraId="461B3129"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1C39D301" w14:textId="19ED2543"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b/>
                <w:bCs/>
                <w:szCs w:val="22"/>
              </w:rPr>
            </w:pPr>
            <w:r w:rsidRPr="0020748D">
              <w:rPr>
                <w:rFonts w:asciiTheme="minorHAnsi" w:hAnsiTheme="minorHAnsi" w:cstheme="minorHAnsi"/>
                <w:szCs w:val="22"/>
              </w:rPr>
              <w:t>19,500</w:t>
            </w:r>
          </w:p>
        </w:tc>
        <w:tc>
          <w:tcPr>
            <w:tcW w:w="236" w:type="dxa"/>
          </w:tcPr>
          <w:p w14:paraId="7160906C"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20916EE1" w14:textId="5EA386B7" w:rsidR="00424621" w:rsidRPr="0020748D" w:rsidRDefault="00424621" w:rsidP="00424621">
            <w:pPr>
              <w:pStyle w:val="acctfourfigures"/>
              <w:tabs>
                <w:tab w:val="clear" w:pos="765"/>
                <w:tab w:val="decimal" w:pos="736"/>
              </w:tabs>
              <w:spacing w:line="240" w:lineRule="auto"/>
              <w:ind w:right="104"/>
              <w:rPr>
                <w:rFonts w:asciiTheme="minorHAnsi" w:hAnsiTheme="minorHAnsi" w:cstheme="minorHAnsi"/>
                <w:szCs w:val="22"/>
              </w:rPr>
            </w:pPr>
            <w:r w:rsidRPr="0020748D">
              <w:rPr>
                <w:rFonts w:asciiTheme="minorHAnsi" w:hAnsiTheme="minorHAnsi" w:cstheme="minorHAnsi"/>
                <w:b/>
                <w:bCs/>
                <w:szCs w:val="22"/>
                <w:lang w:bidi="th-TH"/>
              </w:rPr>
              <w:t>-</w:t>
            </w:r>
          </w:p>
        </w:tc>
        <w:tc>
          <w:tcPr>
            <w:tcW w:w="236" w:type="dxa"/>
          </w:tcPr>
          <w:p w14:paraId="06577A18" w14:textId="77777777" w:rsidR="00424621" w:rsidRPr="0020748D" w:rsidRDefault="00424621" w:rsidP="00424621">
            <w:pPr>
              <w:tabs>
                <w:tab w:val="decimal" w:pos="849"/>
              </w:tabs>
              <w:ind w:left="-105" w:right="-111"/>
              <w:rPr>
                <w:rFonts w:asciiTheme="minorHAnsi" w:hAnsiTheme="minorHAnsi" w:cstheme="minorHAnsi"/>
                <w:szCs w:val="22"/>
              </w:rPr>
            </w:pPr>
          </w:p>
        </w:tc>
        <w:tc>
          <w:tcPr>
            <w:tcW w:w="1375" w:type="dxa"/>
            <w:tcBorders>
              <w:bottom w:val="single" w:sz="4" w:space="0" w:color="auto"/>
            </w:tcBorders>
            <w:vAlign w:val="bottom"/>
          </w:tcPr>
          <w:p w14:paraId="64F3A1B7" w14:textId="77312B48"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b/>
                <w:bCs/>
                <w:szCs w:val="22"/>
              </w:rPr>
            </w:pPr>
            <w:r w:rsidRPr="0020748D">
              <w:rPr>
                <w:rFonts w:asciiTheme="minorHAnsi" w:hAnsiTheme="minorHAnsi" w:cstheme="minorHAnsi"/>
                <w:szCs w:val="22"/>
              </w:rPr>
              <w:t>19,500</w:t>
            </w:r>
          </w:p>
        </w:tc>
      </w:tr>
      <w:tr w:rsidR="00424621" w:rsidRPr="003B7A70" w14:paraId="59C0C8C4" w14:textId="77777777" w:rsidTr="004F7062">
        <w:tc>
          <w:tcPr>
            <w:tcW w:w="5796" w:type="dxa"/>
            <w:vAlign w:val="bottom"/>
          </w:tcPr>
          <w:p w14:paraId="35221CFE" w14:textId="64ADD629" w:rsidR="00424621" w:rsidRPr="003B7A70" w:rsidRDefault="00424621" w:rsidP="00424621">
            <w:pPr>
              <w:ind w:left="180" w:hanging="180"/>
              <w:rPr>
                <w:rFonts w:asciiTheme="minorHAnsi" w:hAnsiTheme="minorHAnsi" w:cstheme="minorHAnsi"/>
                <w:b/>
                <w:bCs/>
                <w:szCs w:val="22"/>
              </w:rPr>
            </w:pPr>
            <w:r>
              <w:rPr>
                <w:rFonts w:asciiTheme="minorHAnsi" w:hAnsiTheme="minorHAnsi" w:cstheme="minorHAnsi"/>
                <w:b/>
                <w:bCs/>
                <w:szCs w:val="22"/>
              </w:rPr>
              <w:t>Loss</w:t>
            </w:r>
            <w:r w:rsidRPr="00B06AF7">
              <w:rPr>
                <w:rFonts w:asciiTheme="minorHAnsi" w:hAnsiTheme="minorHAnsi" w:cstheme="minorHAnsi"/>
                <w:b/>
                <w:bCs/>
                <w:szCs w:val="22"/>
              </w:rPr>
              <w:t xml:space="preserve"> attributable to ordinary shareholders of the Company </w:t>
            </w:r>
          </w:p>
        </w:tc>
        <w:tc>
          <w:tcPr>
            <w:tcW w:w="1368" w:type="dxa"/>
            <w:tcBorders>
              <w:top w:val="single" w:sz="4" w:space="0" w:color="auto"/>
              <w:bottom w:val="single" w:sz="4" w:space="0" w:color="auto"/>
            </w:tcBorders>
            <w:vAlign w:val="bottom"/>
          </w:tcPr>
          <w:p w14:paraId="78BF1C1B" w14:textId="3DA5E690" w:rsidR="00424621" w:rsidRPr="00424621" w:rsidRDefault="00424621" w:rsidP="00424621">
            <w:pPr>
              <w:pStyle w:val="acctfourfigures"/>
              <w:tabs>
                <w:tab w:val="clear" w:pos="765"/>
                <w:tab w:val="decimal" w:pos="1006"/>
              </w:tabs>
              <w:spacing w:line="240" w:lineRule="auto"/>
              <w:ind w:right="11"/>
              <w:rPr>
                <w:rFonts w:asciiTheme="minorHAnsi" w:hAnsiTheme="minorHAnsi" w:cstheme="minorHAnsi"/>
                <w:b/>
                <w:bCs/>
                <w:szCs w:val="22"/>
                <w:lang w:val="en-US"/>
              </w:rPr>
            </w:pPr>
            <w:r w:rsidRPr="00424621">
              <w:rPr>
                <w:rFonts w:asciiTheme="minorHAnsi" w:hAnsiTheme="minorHAnsi" w:cstheme="minorHAnsi"/>
                <w:b/>
                <w:bCs/>
                <w:szCs w:val="22"/>
                <w:lang w:bidi="th-TH"/>
              </w:rPr>
              <w:t>(205,232)</w:t>
            </w:r>
          </w:p>
        </w:tc>
        <w:tc>
          <w:tcPr>
            <w:tcW w:w="236" w:type="dxa"/>
          </w:tcPr>
          <w:p w14:paraId="56A61DDC" w14:textId="77777777" w:rsidR="00424621" w:rsidRPr="00424621"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3DD46A0C" w14:textId="0FFDCA13" w:rsidR="00424621" w:rsidRPr="00424621" w:rsidRDefault="00424621" w:rsidP="00424621">
            <w:pPr>
              <w:pStyle w:val="acctfourfigures"/>
              <w:tabs>
                <w:tab w:val="clear" w:pos="765"/>
                <w:tab w:val="decimal" w:pos="736"/>
              </w:tabs>
              <w:spacing w:line="240" w:lineRule="auto"/>
              <w:ind w:right="104"/>
              <w:rPr>
                <w:rFonts w:asciiTheme="minorHAnsi" w:hAnsiTheme="minorHAnsi" w:cstheme="minorHAnsi"/>
                <w:b/>
                <w:bCs/>
                <w:szCs w:val="22"/>
                <w:lang w:bidi="th-TH"/>
              </w:rPr>
            </w:pPr>
            <w:r w:rsidRPr="00424621">
              <w:rPr>
                <w:rFonts w:asciiTheme="minorHAnsi" w:hAnsiTheme="minorHAnsi" w:cstheme="minorHAnsi"/>
                <w:b/>
                <w:bCs/>
                <w:szCs w:val="22"/>
                <w:lang w:bidi="th-TH"/>
              </w:rPr>
              <w:t>-</w:t>
            </w:r>
          </w:p>
        </w:tc>
        <w:tc>
          <w:tcPr>
            <w:tcW w:w="236" w:type="dxa"/>
          </w:tcPr>
          <w:p w14:paraId="18F52222" w14:textId="77777777" w:rsidR="00424621" w:rsidRPr="00424621"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0F2B28AE" w14:textId="622822D0" w:rsidR="00424621" w:rsidRPr="00424621" w:rsidRDefault="00424621" w:rsidP="00424621">
            <w:pPr>
              <w:pStyle w:val="acctfourfigures"/>
              <w:tabs>
                <w:tab w:val="clear" w:pos="765"/>
                <w:tab w:val="decimal" w:pos="1006"/>
              </w:tabs>
              <w:spacing w:line="240" w:lineRule="auto"/>
              <w:ind w:right="11"/>
              <w:rPr>
                <w:rFonts w:asciiTheme="minorHAnsi" w:hAnsiTheme="minorHAnsi" w:cstheme="minorHAnsi"/>
                <w:b/>
                <w:bCs/>
                <w:szCs w:val="22"/>
              </w:rPr>
            </w:pPr>
            <w:r w:rsidRPr="00424621">
              <w:rPr>
                <w:rFonts w:asciiTheme="minorHAnsi" w:hAnsiTheme="minorHAnsi" w:cstheme="minorHAnsi"/>
                <w:b/>
                <w:bCs/>
                <w:szCs w:val="22"/>
                <w:lang w:bidi="th-TH"/>
              </w:rPr>
              <w:t>(205,232)</w:t>
            </w:r>
          </w:p>
        </w:tc>
        <w:tc>
          <w:tcPr>
            <w:tcW w:w="236" w:type="dxa"/>
          </w:tcPr>
          <w:p w14:paraId="05C442C7"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55427C2C" w14:textId="2A33ECA1"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b/>
                <w:bCs/>
                <w:szCs w:val="22"/>
              </w:rPr>
            </w:pPr>
            <w:r w:rsidRPr="0020748D">
              <w:rPr>
                <w:rFonts w:asciiTheme="minorHAnsi" w:hAnsiTheme="minorHAnsi" w:cstheme="minorHAnsi"/>
                <w:b/>
                <w:bCs/>
                <w:szCs w:val="22"/>
                <w:lang w:val="en-US" w:eastAsia="x-none" w:bidi="th-TH"/>
              </w:rPr>
              <w:t>(127,766)</w:t>
            </w:r>
          </w:p>
        </w:tc>
        <w:tc>
          <w:tcPr>
            <w:tcW w:w="236" w:type="dxa"/>
          </w:tcPr>
          <w:p w14:paraId="72A28071"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5F2674CC" w14:textId="7CEA311F" w:rsidR="00424621" w:rsidRPr="0020748D" w:rsidRDefault="00424621" w:rsidP="00424621">
            <w:pPr>
              <w:pStyle w:val="acctfourfigures"/>
              <w:tabs>
                <w:tab w:val="clear" w:pos="765"/>
                <w:tab w:val="decimal" w:pos="736"/>
              </w:tabs>
              <w:spacing w:line="240" w:lineRule="auto"/>
              <w:ind w:right="104"/>
              <w:rPr>
                <w:rFonts w:asciiTheme="minorHAnsi" w:hAnsiTheme="minorHAnsi" w:cstheme="minorHAnsi"/>
                <w:b/>
                <w:bCs/>
                <w:szCs w:val="22"/>
              </w:rPr>
            </w:pPr>
            <w:r w:rsidRPr="0020748D">
              <w:rPr>
                <w:rFonts w:asciiTheme="minorHAnsi" w:hAnsiTheme="minorHAnsi" w:cstheme="minorHAnsi"/>
                <w:b/>
                <w:bCs/>
                <w:szCs w:val="22"/>
                <w:lang w:bidi="th-TH"/>
              </w:rPr>
              <w:t>-</w:t>
            </w:r>
          </w:p>
        </w:tc>
        <w:tc>
          <w:tcPr>
            <w:tcW w:w="236" w:type="dxa"/>
          </w:tcPr>
          <w:p w14:paraId="615B98CA" w14:textId="77777777" w:rsidR="00424621" w:rsidRPr="0020748D" w:rsidRDefault="00424621" w:rsidP="00424621">
            <w:pPr>
              <w:tabs>
                <w:tab w:val="decimal" w:pos="849"/>
              </w:tabs>
              <w:ind w:left="-105" w:right="-111"/>
              <w:rPr>
                <w:rFonts w:asciiTheme="minorHAnsi" w:hAnsiTheme="minorHAnsi" w:cstheme="minorHAnsi"/>
                <w:szCs w:val="22"/>
              </w:rPr>
            </w:pPr>
          </w:p>
        </w:tc>
        <w:tc>
          <w:tcPr>
            <w:tcW w:w="1375" w:type="dxa"/>
            <w:tcBorders>
              <w:top w:val="single" w:sz="4" w:space="0" w:color="auto"/>
              <w:bottom w:val="single" w:sz="4" w:space="0" w:color="auto"/>
            </w:tcBorders>
            <w:vAlign w:val="bottom"/>
          </w:tcPr>
          <w:p w14:paraId="12015FB1" w14:textId="16136800"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b/>
                <w:bCs/>
                <w:szCs w:val="22"/>
              </w:rPr>
            </w:pPr>
            <w:r w:rsidRPr="0020748D">
              <w:rPr>
                <w:rFonts w:asciiTheme="minorHAnsi" w:hAnsiTheme="minorHAnsi" w:cstheme="minorHAnsi"/>
                <w:b/>
                <w:bCs/>
                <w:szCs w:val="22"/>
                <w:lang w:val="en-US" w:eastAsia="x-none" w:bidi="th-TH"/>
              </w:rPr>
              <w:t>(127,766)</w:t>
            </w:r>
          </w:p>
        </w:tc>
      </w:tr>
      <w:tr w:rsidR="00424621" w:rsidRPr="003B7A70" w14:paraId="0DE9641D" w14:textId="77777777" w:rsidTr="004F7062">
        <w:tc>
          <w:tcPr>
            <w:tcW w:w="5796" w:type="dxa"/>
          </w:tcPr>
          <w:p w14:paraId="53E2DB46" w14:textId="77777777" w:rsidR="00424621" w:rsidRPr="003B7A70" w:rsidRDefault="00424621" w:rsidP="00424621">
            <w:pPr>
              <w:ind w:left="180" w:hanging="180"/>
              <w:rPr>
                <w:rFonts w:asciiTheme="minorHAnsi" w:hAnsiTheme="minorHAnsi" w:cstheme="minorHAnsi"/>
                <w:b/>
                <w:bCs/>
                <w:szCs w:val="22"/>
              </w:rPr>
            </w:pPr>
          </w:p>
        </w:tc>
        <w:tc>
          <w:tcPr>
            <w:tcW w:w="1368" w:type="dxa"/>
            <w:tcBorders>
              <w:top w:val="single" w:sz="4" w:space="0" w:color="auto"/>
            </w:tcBorders>
          </w:tcPr>
          <w:p w14:paraId="4102DEA0" w14:textId="77777777"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szCs w:val="22"/>
              </w:rPr>
            </w:pPr>
          </w:p>
        </w:tc>
        <w:tc>
          <w:tcPr>
            <w:tcW w:w="236" w:type="dxa"/>
          </w:tcPr>
          <w:p w14:paraId="262383EE"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tcBorders>
            <w:vAlign w:val="bottom"/>
          </w:tcPr>
          <w:p w14:paraId="3B891934" w14:textId="77777777"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szCs w:val="22"/>
              </w:rPr>
            </w:pPr>
          </w:p>
        </w:tc>
        <w:tc>
          <w:tcPr>
            <w:tcW w:w="236" w:type="dxa"/>
          </w:tcPr>
          <w:p w14:paraId="1598AE45"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tcBorders>
            <w:vAlign w:val="bottom"/>
          </w:tcPr>
          <w:p w14:paraId="1D624065" w14:textId="77777777"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szCs w:val="22"/>
              </w:rPr>
            </w:pPr>
          </w:p>
        </w:tc>
        <w:tc>
          <w:tcPr>
            <w:tcW w:w="236" w:type="dxa"/>
          </w:tcPr>
          <w:p w14:paraId="5D4D266D"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tcBorders>
            <w:vAlign w:val="bottom"/>
          </w:tcPr>
          <w:p w14:paraId="73C8053A" w14:textId="77777777"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szCs w:val="22"/>
              </w:rPr>
            </w:pPr>
          </w:p>
        </w:tc>
        <w:tc>
          <w:tcPr>
            <w:tcW w:w="236" w:type="dxa"/>
          </w:tcPr>
          <w:p w14:paraId="5B7D75E8"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tcBorders>
            <w:vAlign w:val="bottom"/>
          </w:tcPr>
          <w:p w14:paraId="77213E96" w14:textId="77777777" w:rsidR="00424621" w:rsidRPr="0020748D" w:rsidRDefault="00424621" w:rsidP="00424621">
            <w:pPr>
              <w:pStyle w:val="acctfourfigures"/>
              <w:tabs>
                <w:tab w:val="clear" w:pos="765"/>
                <w:tab w:val="decimal" w:pos="736"/>
              </w:tabs>
              <w:spacing w:line="240" w:lineRule="auto"/>
              <w:ind w:right="104"/>
              <w:rPr>
                <w:rFonts w:asciiTheme="minorHAnsi" w:hAnsiTheme="minorHAnsi" w:cstheme="minorHAnsi"/>
                <w:b/>
                <w:bCs/>
                <w:szCs w:val="22"/>
              </w:rPr>
            </w:pPr>
          </w:p>
        </w:tc>
        <w:tc>
          <w:tcPr>
            <w:tcW w:w="236" w:type="dxa"/>
          </w:tcPr>
          <w:p w14:paraId="516B039E" w14:textId="77777777" w:rsidR="00424621" w:rsidRPr="0020748D" w:rsidRDefault="00424621" w:rsidP="00424621">
            <w:pPr>
              <w:tabs>
                <w:tab w:val="decimal" w:pos="849"/>
              </w:tabs>
              <w:ind w:left="-105" w:right="-111"/>
              <w:rPr>
                <w:rFonts w:asciiTheme="minorHAnsi" w:hAnsiTheme="minorHAnsi" w:cstheme="minorHAnsi"/>
                <w:szCs w:val="22"/>
              </w:rPr>
            </w:pPr>
          </w:p>
        </w:tc>
        <w:tc>
          <w:tcPr>
            <w:tcW w:w="1375" w:type="dxa"/>
            <w:tcBorders>
              <w:top w:val="single" w:sz="4" w:space="0" w:color="auto"/>
            </w:tcBorders>
            <w:vAlign w:val="bottom"/>
          </w:tcPr>
          <w:p w14:paraId="11769972" w14:textId="77777777"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szCs w:val="22"/>
              </w:rPr>
            </w:pPr>
          </w:p>
        </w:tc>
      </w:tr>
      <w:tr w:rsidR="00424621" w:rsidRPr="003B7A70" w14:paraId="727C33F5" w14:textId="77777777" w:rsidTr="004F7062">
        <w:tc>
          <w:tcPr>
            <w:tcW w:w="5796" w:type="dxa"/>
          </w:tcPr>
          <w:p w14:paraId="4DB25AC4" w14:textId="77777777" w:rsidR="00424621" w:rsidRPr="003B7A70" w:rsidRDefault="00424621" w:rsidP="00424621">
            <w:pPr>
              <w:ind w:left="180" w:hanging="180"/>
              <w:rPr>
                <w:rFonts w:asciiTheme="minorHAnsi" w:hAnsiTheme="minorHAnsi" w:cstheme="minorHAnsi"/>
                <w:szCs w:val="22"/>
              </w:rPr>
            </w:pPr>
            <w:r w:rsidRPr="003B7A70">
              <w:rPr>
                <w:rFonts w:asciiTheme="minorHAnsi" w:hAnsiTheme="minorHAnsi" w:cstheme="minorHAnsi"/>
                <w:szCs w:val="22"/>
              </w:rPr>
              <w:t>Number of ordinary shares outstanding at 1 January</w:t>
            </w:r>
          </w:p>
        </w:tc>
        <w:tc>
          <w:tcPr>
            <w:tcW w:w="1368" w:type="dxa"/>
            <w:vAlign w:val="bottom"/>
          </w:tcPr>
          <w:p w14:paraId="4E50EDD0" w14:textId="018986A5"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szCs w:val="22"/>
              </w:rPr>
            </w:pPr>
            <w:r w:rsidRPr="0020748D">
              <w:rPr>
                <w:rFonts w:asciiTheme="minorHAnsi" w:hAnsiTheme="minorHAnsi" w:cstheme="minorHAnsi"/>
                <w:szCs w:val="22"/>
                <w:lang w:bidi="th-TH"/>
              </w:rPr>
              <w:t>4,525,285</w:t>
            </w:r>
          </w:p>
        </w:tc>
        <w:tc>
          <w:tcPr>
            <w:tcW w:w="236" w:type="dxa"/>
          </w:tcPr>
          <w:p w14:paraId="11C031E3"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vAlign w:val="bottom"/>
          </w:tcPr>
          <w:p w14:paraId="15468578" w14:textId="13FF15BA"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szCs w:val="22"/>
              </w:rPr>
            </w:pPr>
            <w:r w:rsidRPr="0020748D">
              <w:rPr>
                <w:rFonts w:asciiTheme="minorHAnsi" w:hAnsiTheme="minorHAnsi" w:cstheme="minorHAnsi"/>
                <w:szCs w:val="22"/>
                <w:lang w:bidi="th-TH"/>
              </w:rPr>
              <w:t>4,525,285</w:t>
            </w:r>
          </w:p>
        </w:tc>
        <w:tc>
          <w:tcPr>
            <w:tcW w:w="236" w:type="dxa"/>
          </w:tcPr>
          <w:p w14:paraId="4D7B0251"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vAlign w:val="bottom"/>
          </w:tcPr>
          <w:p w14:paraId="0314C056" w14:textId="3BF13360"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szCs w:val="22"/>
              </w:rPr>
            </w:pPr>
            <w:r w:rsidRPr="0020748D">
              <w:rPr>
                <w:rFonts w:asciiTheme="minorHAnsi" w:hAnsiTheme="minorHAnsi" w:cstheme="minorHAnsi"/>
                <w:szCs w:val="22"/>
                <w:lang w:bidi="th-TH"/>
              </w:rPr>
              <w:t>4,525,285</w:t>
            </w:r>
          </w:p>
        </w:tc>
        <w:tc>
          <w:tcPr>
            <w:tcW w:w="236" w:type="dxa"/>
          </w:tcPr>
          <w:p w14:paraId="4E234DBA"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vAlign w:val="bottom"/>
          </w:tcPr>
          <w:p w14:paraId="3B69B20A" w14:textId="2BD6C978"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szCs w:val="22"/>
              </w:rPr>
            </w:pPr>
            <w:r w:rsidRPr="0020748D">
              <w:rPr>
                <w:rFonts w:asciiTheme="minorHAnsi" w:hAnsiTheme="minorHAnsi" w:cstheme="minorHAnsi"/>
                <w:szCs w:val="22"/>
                <w:rtl/>
                <w:cs/>
                <w:lang w:val="en-US" w:eastAsia="x-none"/>
              </w:rPr>
              <w:t>4</w:t>
            </w:r>
            <w:r w:rsidRPr="0020748D">
              <w:rPr>
                <w:rFonts w:asciiTheme="minorHAnsi" w:hAnsiTheme="minorHAnsi" w:cstheme="minorHAnsi"/>
                <w:szCs w:val="22"/>
                <w:cs/>
                <w:lang w:val="en-US" w:eastAsia="x-none"/>
              </w:rPr>
              <w:t>,</w:t>
            </w:r>
            <w:r w:rsidRPr="0020748D">
              <w:rPr>
                <w:rFonts w:asciiTheme="minorHAnsi" w:hAnsiTheme="minorHAnsi" w:cstheme="minorHAnsi"/>
                <w:szCs w:val="22"/>
                <w:lang w:val="en-US" w:eastAsia="x-none"/>
              </w:rPr>
              <w:t>148,263</w:t>
            </w:r>
          </w:p>
        </w:tc>
        <w:tc>
          <w:tcPr>
            <w:tcW w:w="236" w:type="dxa"/>
          </w:tcPr>
          <w:p w14:paraId="60DFEF77"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vAlign w:val="bottom"/>
          </w:tcPr>
          <w:p w14:paraId="09F28D2A" w14:textId="796E5A3E" w:rsidR="00424621" w:rsidRPr="0020748D" w:rsidRDefault="00424621" w:rsidP="00424621">
            <w:pPr>
              <w:pStyle w:val="acctfourfigures"/>
              <w:tabs>
                <w:tab w:val="clear" w:pos="765"/>
                <w:tab w:val="decimal" w:pos="736"/>
              </w:tabs>
              <w:spacing w:line="240" w:lineRule="auto"/>
              <w:ind w:right="104"/>
              <w:rPr>
                <w:rFonts w:asciiTheme="minorHAnsi" w:hAnsiTheme="minorHAnsi" w:cstheme="minorHAnsi"/>
                <w:szCs w:val="22"/>
              </w:rPr>
            </w:pPr>
            <w:r w:rsidRPr="0020748D">
              <w:rPr>
                <w:rFonts w:asciiTheme="minorHAnsi" w:hAnsiTheme="minorHAnsi" w:cstheme="minorHAnsi"/>
                <w:szCs w:val="22"/>
                <w:lang w:bidi="th-TH"/>
              </w:rPr>
              <w:t>-</w:t>
            </w:r>
          </w:p>
        </w:tc>
        <w:tc>
          <w:tcPr>
            <w:tcW w:w="236" w:type="dxa"/>
          </w:tcPr>
          <w:p w14:paraId="391E2B12" w14:textId="77777777" w:rsidR="00424621" w:rsidRPr="0020748D" w:rsidRDefault="00424621" w:rsidP="00424621">
            <w:pPr>
              <w:tabs>
                <w:tab w:val="decimal" w:pos="849"/>
              </w:tabs>
              <w:ind w:left="-105" w:right="-111"/>
              <w:rPr>
                <w:rFonts w:asciiTheme="minorHAnsi" w:hAnsiTheme="minorHAnsi" w:cstheme="minorHAnsi"/>
                <w:szCs w:val="22"/>
              </w:rPr>
            </w:pPr>
          </w:p>
        </w:tc>
        <w:tc>
          <w:tcPr>
            <w:tcW w:w="1375" w:type="dxa"/>
            <w:vAlign w:val="bottom"/>
          </w:tcPr>
          <w:p w14:paraId="55672ED3" w14:textId="33CDA5ED"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szCs w:val="22"/>
              </w:rPr>
            </w:pPr>
            <w:r w:rsidRPr="0020748D">
              <w:rPr>
                <w:rFonts w:asciiTheme="minorHAnsi" w:hAnsiTheme="minorHAnsi" w:cstheme="minorHAnsi"/>
                <w:szCs w:val="22"/>
                <w:rtl/>
                <w:cs/>
                <w:lang w:val="en-US" w:eastAsia="x-none"/>
              </w:rPr>
              <w:t>4</w:t>
            </w:r>
            <w:r w:rsidRPr="0020748D">
              <w:rPr>
                <w:rFonts w:asciiTheme="minorHAnsi" w:hAnsiTheme="minorHAnsi" w:cstheme="minorHAnsi"/>
                <w:szCs w:val="22"/>
                <w:cs/>
                <w:lang w:val="en-US" w:eastAsia="x-none"/>
              </w:rPr>
              <w:t>,</w:t>
            </w:r>
            <w:r w:rsidRPr="0020748D">
              <w:rPr>
                <w:rFonts w:asciiTheme="minorHAnsi" w:hAnsiTheme="minorHAnsi" w:cstheme="minorHAnsi"/>
                <w:szCs w:val="22"/>
                <w:lang w:val="en-US" w:eastAsia="x-none"/>
              </w:rPr>
              <w:t>148,263</w:t>
            </w:r>
          </w:p>
        </w:tc>
      </w:tr>
      <w:tr w:rsidR="00424621" w:rsidRPr="003B7A70" w14:paraId="666173ED" w14:textId="77777777" w:rsidTr="004F7062">
        <w:tc>
          <w:tcPr>
            <w:tcW w:w="5796" w:type="dxa"/>
          </w:tcPr>
          <w:p w14:paraId="21E24002" w14:textId="77777777" w:rsidR="00424621" w:rsidRPr="003B7A70" w:rsidRDefault="00424621" w:rsidP="00424621">
            <w:pPr>
              <w:ind w:left="180" w:hanging="180"/>
              <w:rPr>
                <w:rFonts w:asciiTheme="minorHAnsi" w:hAnsiTheme="minorHAnsi" w:cstheme="minorHAnsi"/>
                <w:szCs w:val="22"/>
              </w:rPr>
            </w:pPr>
            <w:r w:rsidRPr="003B7A70">
              <w:rPr>
                <w:rFonts w:asciiTheme="minorHAnsi" w:hAnsiTheme="minorHAnsi" w:cstheme="minorHAnsi"/>
                <w:szCs w:val="22"/>
              </w:rPr>
              <w:t>Effect of shares issued during the year</w:t>
            </w:r>
          </w:p>
        </w:tc>
        <w:tc>
          <w:tcPr>
            <w:tcW w:w="1368" w:type="dxa"/>
            <w:tcBorders>
              <w:bottom w:val="single" w:sz="4" w:space="0" w:color="auto"/>
            </w:tcBorders>
            <w:vAlign w:val="bottom"/>
          </w:tcPr>
          <w:p w14:paraId="7FBE45E5" w14:textId="73634B1D" w:rsidR="00424621" w:rsidRPr="0020748D" w:rsidRDefault="00424621" w:rsidP="00424621">
            <w:pPr>
              <w:pStyle w:val="acctfourfigures"/>
              <w:tabs>
                <w:tab w:val="clear" w:pos="765"/>
                <w:tab w:val="decimal" w:pos="736"/>
              </w:tabs>
              <w:spacing w:line="240" w:lineRule="auto"/>
              <w:ind w:right="104"/>
              <w:rPr>
                <w:rFonts w:asciiTheme="minorHAnsi" w:hAnsiTheme="minorHAnsi" w:cstheme="minorHAnsi"/>
                <w:szCs w:val="22"/>
              </w:rPr>
            </w:pPr>
            <w:r w:rsidRPr="0020748D">
              <w:rPr>
                <w:rFonts w:asciiTheme="minorHAnsi" w:hAnsiTheme="minorHAnsi" w:cstheme="minorHAnsi"/>
                <w:szCs w:val="22"/>
                <w:lang w:bidi="th-TH"/>
              </w:rPr>
              <w:t>-</w:t>
            </w:r>
          </w:p>
        </w:tc>
        <w:tc>
          <w:tcPr>
            <w:tcW w:w="236" w:type="dxa"/>
          </w:tcPr>
          <w:p w14:paraId="418C52BC"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3F4EC98B" w14:textId="43458575" w:rsidR="00424621" w:rsidRPr="0020748D" w:rsidRDefault="00424621" w:rsidP="00424621">
            <w:pPr>
              <w:pStyle w:val="acctfourfigures"/>
              <w:tabs>
                <w:tab w:val="clear" w:pos="765"/>
                <w:tab w:val="decimal" w:pos="736"/>
              </w:tabs>
              <w:spacing w:line="240" w:lineRule="auto"/>
              <w:ind w:right="104"/>
              <w:rPr>
                <w:rFonts w:asciiTheme="minorHAnsi" w:hAnsiTheme="minorHAnsi" w:cstheme="minorHAnsi"/>
                <w:szCs w:val="22"/>
              </w:rPr>
            </w:pPr>
            <w:r w:rsidRPr="0020748D">
              <w:rPr>
                <w:rFonts w:asciiTheme="minorHAnsi" w:hAnsiTheme="minorHAnsi" w:cstheme="minorHAnsi"/>
                <w:szCs w:val="22"/>
                <w:lang w:bidi="th-TH"/>
              </w:rPr>
              <w:t>-</w:t>
            </w:r>
          </w:p>
        </w:tc>
        <w:tc>
          <w:tcPr>
            <w:tcW w:w="236" w:type="dxa"/>
          </w:tcPr>
          <w:p w14:paraId="4C96ABC4"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4B4868FA" w14:textId="5D1D9EF6" w:rsidR="00424621" w:rsidRPr="0020748D" w:rsidRDefault="00424621" w:rsidP="00424621">
            <w:pPr>
              <w:pStyle w:val="acctfourfigures"/>
              <w:tabs>
                <w:tab w:val="clear" w:pos="765"/>
                <w:tab w:val="decimal" w:pos="736"/>
              </w:tabs>
              <w:spacing w:line="240" w:lineRule="auto"/>
              <w:ind w:right="104"/>
              <w:rPr>
                <w:rFonts w:asciiTheme="minorHAnsi" w:hAnsiTheme="minorHAnsi" w:cstheme="minorHAnsi"/>
                <w:szCs w:val="22"/>
              </w:rPr>
            </w:pPr>
            <w:r w:rsidRPr="0020748D">
              <w:rPr>
                <w:rFonts w:asciiTheme="minorHAnsi" w:hAnsiTheme="minorHAnsi" w:cstheme="minorHAnsi"/>
                <w:szCs w:val="22"/>
                <w:lang w:bidi="th-TH"/>
              </w:rPr>
              <w:t>-</w:t>
            </w:r>
          </w:p>
        </w:tc>
        <w:tc>
          <w:tcPr>
            <w:tcW w:w="236" w:type="dxa"/>
          </w:tcPr>
          <w:p w14:paraId="33F01271"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1C0047CE" w14:textId="3B65D2B5"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szCs w:val="22"/>
              </w:rPr>
            </w:pPr>
            <w:r w:rsidRPr="0020748D">
              <w:rPr>
                <w:rFonts w:asciiTheme="minorHAnsi" w:hAnsiTheme="minorHAnsi" w:cstheme="minorHAnsi"/>
                <w:szCs w:val="22"/>
                <w:lang w:val="en-US" w:eastAsia="x-none"/>
              </w:rPr>
              <w:t>128,956</w:t>
            </w:r>
          </w:p>
        </w:tc>
        <w:tc>
          <w:tcPr>
            <w:tcW w:w="236" w:type="dxa"/>
          </w:tcPr>
          <w:p w14:paraId="51CF59A4"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bottom w:val="single" w:sz="4" w:space="0" w:color="auto"/>
            </w:tcBorders>
            <w:vAlign w:val="bottom"/>
          </w:tcPr>
          <w:p w14:paraId="1AAEBE13" w14:textId="64D74D2C" w:rsidR="00424621" w:rsidRPr="0020748D" w:rsidRDefault="00424621" w:rsidP="00424621">
            <w:pPr>
              <w:pStyle w:val="acctfourfigures"/>
              <w:tabs>
                <w:tab w:val="clear" w:pos="765"/>
                <w:tab w:val="decimal" w:pos="736"/>
              </w:tabs>
              <w:spacing w:line="240" w:lineRule="auto"/>
              <w:ind w:right="104"/>
              <w:rPr>
                <w:rFonts w:asciiTheme="minorHAnsi" w:hAnsiTheme="minorHAnsi" w:cstheme="minorHAnsi"/>
                <w:szCs w:val="22"/>
              </w:rPr>
            </w:pPr>
            <w:r w:rsidRPr="0020748D">
              <w:rPr>
                <w:rFonts w:asciiTheme="minorHAnsi" w:hAnsiTheme="minorHAnsi" w:cstheme="minorHAnsi"/>
                <w:szCs w:val="22"/>
                <w:lang w:bidi="th-TH"/>
              </w:rPr>
              <w:t>-</w:t>
            </w:r>
          </w:p>
        </w:tc>
        <w:tc>
          <w:tcPr>
            <w:tcW w:w="236" w:type="dxa"/>
          </w:tcPr>
          <w:p w14:paraId="3CBE9C0B" w14:textId="77777777" w:rsidR="00424621" w:rsidRPr="0020748D" w:rsidRDefault="00424621" w:rsidP="00424621">
            <w:pPr>
              <w:tabs>
                <w:tab w:val="decimal" w:pos="849"/>
              </w:tabs>
              <w:ind w:left="-105" w:right="-111"/>
              <w:rPr>
                <w:rFonts w:asciiTheme="minorHAnsi" w:hAnsiTheme="minorHAnsi" w:cstheme="minorHAnsi"/>
                <w:szCs w:val="22"/>
              </w:rPr>
            </w:pPr>
          </w:p>
        </w:tc>
        <w:tc>
          <w:tcPr>
            <w:tcW w:w="1375" w:type="dxa"/>
            <w:tcBorders>
              <w:bottom w:val="single" w:sz="4" w:space="0" w:color="auto"/>
            </w:tcBorders>
            <w:vAlign w:val="bottom"/>
          </w:tcPr>
          <w:p w14:paraId="77753439" w14:textId="6C1CE1D3"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szCs w:val="22"/>
              </w:rPr>
            </w:pPr>
            <w:r w:rsidRPr="0020748D">
              <w:rPr>
                <w:rFonts w:asciiTheme="minorHAnsi" w:hAnsiTheme="minorHAnsi" w:cstheme="minorHAnsi"/>
                <w:szCs w:val="22"/>
                <w:lang w:val="en-US" w:eastAsia="x-none"/>
              </w:rPr>
              <w:t>128,956</w:t>
            </w:r>
          </w:p>
        </w:tc>
      </w:tr>
      <w:tr w:rsidR="00424621" w:rsidRPr="003B7A70" w14:paraId="3FF5CDC3" w14:textId="77777777" w:rsidTr="004F7062">
        <w:tc>
          <w:tcPr>
            <w:tcW w:w="5796" w:type="dxa"/>
          </w:tcPr>
          <w:p w14:paraId="43A949CD" w14:textId="77777777" w:rsidR="00424621" w:rsidRPr="003B7A70" w:rsidRDefault="00424621" w:rsidP="00424621">
            <w:pPr>
              <w:ind w:left="180" w:hanging="180"/>
              <w:rPr>
                <w:rFonts w:asciiTheme="minorHAnsi" w:hAnsiTheme="minorHAnsi" w:cstheme="minorHAnsi"/>
                <w:szCs w:val="22"/>
              </w:rPr>
            </w:pPr>
            <w:r w:rsidRPr="003B7A70">
              <w:rPr>
                <w:rFonts w:asciiTheme="minorHAnsi" w:hAnsiTheme="minorHAnsi" w:cstheme="minorHAnsi"/>
                <w:b/>
                <w:bCs/>
                <w:szCs w:val="22"/>
              </w:rPr>
              <w:t xml:space="preserve">Weighted average number of ordinary shares outstanding </w:t>
            </w:r>
          </w:p>
        </w:tc>
        <w:tc>
          <w:tcPr>
            <w:tcW w:w="1368" w:type="dxa"/>
            <w:tcBorders>
              <w:top w:val="single" w:sz="4" w:space="0" w:color="auto"/>
              <w:bottom w:val="single" w:sz="4" w:space="0" w:color="auto"/>
            </w:tcBorders>
            <w:vAlign w:val="bottom"/>
          </w:tcPr>
          <w:p w14:paraId="50811D3B" w14:textId="2B10508B"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b/>
                <w:bCs/>
                <w:szCs w:val="22"/>
              </w:rPr>
            </w:pPr>
            <w:r w:rsidRPr="0020748D">
              <w:rPr>
                <w:rFonts w:asciiTheme="minorHAnsi" w:hAnsiTheme="minorHAnsi" w:cstheme="minorHAnsi"/>
                <w:b/>
                <w:bCs/>
                <w:szCs w:val="22"/>
                <w:lang w:bidi="th-TH"/>
              </w:rPr>
              <w:t>4,525,285</w:t>
            </w:r>
          </w:p>
        </w:tc>
        <w:tc>
          <w:tcPr>
            <w:tcW w:w="236" w:type="dxa"/>
          </w:tcPr>
          <w:p w14:paraId="044B3F86"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55D0980C" w14:textId="2BEEA5C3"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b/>
                <w:bCs/>
                <w:szCs w:val="22"/>
              </w:rPr>
            </w:pPr>
            <w:r w:rsidRPr="0020748D">
              <w:rPr>
                <w:rFonts w:asciiTheme="minorHAnsi" w:hAnsiTheme="minorHAnsi" w:cstheme="minorHAnsi"/>
                <w:b/>
                <w:bCs/>
                <w:szCs w:val="22"/>
                <w:lang w:bidi="th-TH"/>
              </w:rPr>
              <w:t>4,525,285</w:t>
            </w:r>
          </w:p>
        </w:tc>
        <w:tc>
          <w:tcPr>
            <w:tcW w:w="236" w:type="dxa"/>
          </w:tcPr>
          <w:p w14:paraId="3E65F02E"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67BBFD29" w14:textId="7D59E554"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b/>
                <w:bCs/>
                <w:szCs w:val="22"/>
              </w:rPr>
            </w:pPr>
            <w:r w:rsidRPr="0020748D">
              <w:rPr>
                <w:rFonts w:asciiTheme="minorHAnsi" w:hAnsiTheme="minorHAnsi" w:cstheme="minorHAnsi"/>
                <w:b/>
                <w:bCs/>
                <w:szCs w:val="22"/>
                <w:lang w:bidi="th-TH"/>
              </w:rPr>
              <w:t>4,525,285</w:t>
            </w:r>
          </w:p>
        </w:tc>
        <w:tc>
          <w:tcPr>
            <w:tcW w:w="236" w:type="dxa"/>
          </w:tcPr>
          <w:p w14:paraId="31EBEFAD"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43569B43" w14:textId="65A560D8"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b/>
                <w:bCs/>
                <w:szCs w:val="22"/>
              </w:rPr>
            </w:pPr>
            <w:r w:rsidRPr="0020748D">
              <w:rPr>
                <w:rFonts w:asciiTheme="minorHAnsi" w:hAnsiTheme="minorHAnsi" w:cstheme="minorHAnsi"/>
                <w:b/>
                <w:bCs/>
                <w:szCs w:val="22"/>
                <w:lang w:val="en-US" w:eastAsia="x-none"/>
              </w:rPr>
              <w:t>4,277,219</w:t>
            </w:r>
          </w:p>
        </w:tc>
        <w:tc>
          <w:tcPr>
            <w:tcW w:w="236" w:type="dxa"/>
          </w:tcPr>
          <w:p w14:paraId="6C8F23E4"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bottom w:val="single" w:sz="4" w:space="0" w:color="auto"/>
            </w:tcBorders>
            <w:vAlign w:val="bottom"/>
          </w:tcPr>
          <w:p w14:paraId="4A60D7C4" w14:textId="3CE0E312" w:rsidR="00424621" w:rsidRPr="0020748D" w:rsidRDefault="00424621" w:rsidP="00424621">
            <w:pPr>
              <w:pStyle w:val="acctfourfigures"/>
              <w:tabs>
                <w:tab w:val="clear" w:pos="765"/>
                <w:tab w:val="decimal" w:pos="736"/>
              </w:tabs>
              <w:spacing w:line="240" w:lineRule="auto"/>
              <w:ind w:right="104"/>
              <w:rPr>
                <w:rFonts w:asciiTheme="minorHAnsi" w:hAnsiTheme="minorHAnsi" w:cstheme="minorHAnsi"/>
                <w:b/>
                <w:bCs/>
                <w:szCs w:val="22"/>
              </w:rPr>
            </w:pPr>
            <w:r w:rsidRPr="0020748D">
              <w:rPr>
                <w:rFonts w:asciiTheme="minorHAnsi" w:hAnsiTheme="minorHAnsi" w:cstheme="minorHAnsi"/>
                <w:b/>
                <w:bCs/>
                <w:szCs w:val="22"/>
                <w:lang w:bidi="th-TH"/>
              </w:rPr>
              <w:t>-</w:t>
            </w:r>
          </w:p>
        </w:tc>
        <w:tc>
          <w:tcPr>
            <w:tcW w:w="236" w:type="dxa"/>
          </w:tcPr>
          <w:p w14:paraId="00425073" w14:textId="77777777" w:rsidR="00424621" w:rsidRPr="0020748D" w:rsidRDefault="00424621" w:rsidP="00424621">
            <w:pPr>
              <w:tabs>
                <w:tab w:val="decimal" w:pos="849"/>
              </w:tabs>
              <w:ind w:left="-105" w:right="-111"/>
              <w:rPr>
                <w:rFonts w:asciiTheme="minorHAnsi" w:hAnsiTheme="minorHAnsi" w:cstheme="minorHAnsi"/>
                <w:szCs w:val="22"/>
              </w:rPr>
            </w:pPr>
          </w:p>
        </w:tc>
        <w:tc>
          <w:tcPr>
            <w:tcW w:w="1375" w:type="dxa"/>
            <w:tcBorders>
              <w:top w:val="single" w:sz="4" w:space="0" w:color="auto"/>
              <w:bottom w:val="single" w:sz="4" w:space="0" w:color="auto"/>
            </w:tcBorders>
            <w:vAlign w:val="bottom"/>
          </w:tcPr>
          <w:p w14:paraId="0B1501E1" w14:textId="7019ED40" w:rsidR="00424621" w:rsidRPr="0020748D" w:rsidRDefault="00424621" w:rsidP="00424621">
            <w:pPr>
              <w:pStyle w:val="acctfourfigures"/>
              <w:tabs>
                <w:tab w:val="clear" w:pos="765"/>
                <w:tab w:val="decimal" w:pos="1006"/>
              </w:tabs>
              <w:spacing w:line="240" w:lineRule="auto"/>
              <w:ind w:right="11"/>
              <w:rPr>
                <w:rFonts w:asciiTheme="minorHAnsi" w:hAnsiTheme="minorHAnsi" w:cstheme="minorHAnsi"/>
                <w:b/>
                <w:bCs/>
                <w:szCs w:val="22"/>
              </w:rPr>
            </w:pPr>
            <w:r w:rsidRPr="0020748D">
              <w:rPr>
                <w:rFonts w:asciiTheme="minorHAnsi" w:hAnsiTheme="minorHAnsi" w:cstheme="minorHAnsi"/>
                <w:b/>
                <w:bCs/>
                <w:szCs w:val="22"/>
                <w:lang w:val="en-US" w:eastAsia="x-none"/>
              </w:rPr>
              <w:t>4,277,219</w:t>
            </w:r>
          </w:p>
        </w:tc>
      </w:tr>
      <w:tr w:rsidR="00424621" w:rsidRPr="003B7A70" w14:paraId="5DDEF3AA" w14:textId="77777777" w:rsidTr="004F7062">
        <w:tc>
          <w:tcPr>
            <w:tcW w:w="5796" w:type="dxa"/>
          </w:tcPr>
          <w:p w14:paraId="53E37C75" w14:textId="77777777" w:rsidR="00424621" w:rsidRPr="003B7A70" w:rsidRDefault="00424621" w:rsidP="00424621">
            <w:pPr>
              <w:ind w:left="180" w:hanging="180"/>
              <w:rPr>
                <w:rFonts w:asciiTheme="minorHAnsi" w:hAnsiTheme="minorHAnsi" w:cstheme="minorHAnsi"/>
                <w:b/>
                <w:bCs/>
                <w:szCs w:val="22"/>
              </w:rPr>
            </w:pPr>
          </w:p>
        </w:tc>
        <w:tc>
          <w:tcPr>
            <w:tcW w:w="1368" w:type="dxa"/>
            <w:tcBorders>
              <w:top w:val="single" w:sz="4" w:space="0" w:color="auto"/>
            </w:tcBorders>
          </w:tcPr>
          <w:p w14:paraId="592A821F" w14:textId="77777777" w:rsidR="00424621" w:rsidRPr="0020748D" w:rsidRDefault="00424621" w:rsidP="00424621">
            <w:pPr>
              <w:pStyle w:val="acctfourfigures"/>
              <w:tabs>
                <w:tab w:val="clear" w:pos="765"/>
                <w:tab w:val="decimal" w:pos="1006"/>
              </w:tabs>
              <w:spacing w:line="240" w:lineRule="auto"/>
              <w:ind w:right="54"/>
              <w:rPr>
                <w:rFonts w:asciiTheme="minorHAnsi" w:hAnsiTheme="minorHAnsi" w:cstheme="minorHAnsi"/>
                <w:b/>
                <w:bCs/>
                <w:szCs w:val="22"/>
              </w:rPr>
            </w:pPr>
          </w:p>
        </w:tc>
        <w:tc>
          <w:tcPr>
            <w:tcW w:w="236" w:type="dxa"/>
          </w:tcPr>
          <w:p w14:paraId="4ECED57F"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tcBorders>
            <w:vAlign w:val="bottom"/>
          </w:tcPr>
          <w:p w14:paraId="6FE15B1A" w14:textId="77777777" w:rsidR="00424621" w:rsidRPr="0020748D" w:rsidRDefault="00424621" w:rsidP="00424621">
            <w:pPr>
              <w:pStyle w:val="acctfourfigures"/>
              <w:tabs>
                <w:tab w:val="clear" w:pos="765"/>
                <w:tab w:val="decimal" w:pos="1006"/>
              </w:tabs>
              <w:spacing w:line="240" w:lineRule="auto"/>
              <w:ind w:right="54"/>
              <w:rPr>
                <w:rFonts w:asciiTheme="minorHAnsi" w:hAnsiTheme="minorHAnsi" w:cstheme="minorHAnsi"/>
                <w:b/>
                <w:bCs/>
                <w:szCs w:val="22"/>
              </w:rPr>
            </w:pPr>
          </w:p>
        </w:tc>
        <w:tc>
          <w:tcPr>
            <w:tcW w:w="236" w:type="dxa"/>
          </w:tcPr>
          <w:p w14:paraId="3370D8DA"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tcBorders>
            <w:vAlign w:val="bottom"/>
          </w:tcPr>
          <w:p w14:paraId="0B3BE5F6" w14:textId="77777777" w:rsidR="00424621" w:rsidRPr="0020748D" w:rsidRDefault="00424621" w:rsidP="00424621">
            <w:pPr>
              <w:pStyle w:val="acctfourfigures"/>
              <w:tabs>
                <w:tab w:val="clear" w:pos="765"/>
                <w:tab w:val="decimal" w:pos="1006"/>
              </w:tabs>
              <w:spacing w:line="240" w:lineRule="auto"/>
              <w:ind w:right="54"/>
              <w:rPr>
                <w:rFonts w:asciiTheme="minorHAnsi" w:hAnsiTheme="minorHAnsi" w:cstheme="minorHAnsi"/>
                <w:b/>
                <w:bCs/>
                <w:szCs w:val="22"/>
              </w:rPr>
            </w:pPr>
          </w:p>
        </w:tc>
        <w:tc>
          <w:tcPr>
            <w:tcW w:w="236" w:type="dxa"/>
          </w:tcPr>
          <w:p w14:paraId="13F1BBC7"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tcBorders>
            <w:vAlign w:val="bottom"/>
          </w:tcPr>
          <w:p w14:paraId="3BBD779E" w14:textId="77777777" w:rsidR="00424621" w:rsidRPr="0020748D" w:rsidRDefault="00424621" w:rsidP="00424621">
            <w:pPr>
              <w:pStyle w:val="acctfourfigures"/>
              <w:tabs>
                <w:tab w:val="clear" w:pos="765"/>
                <w:tab w:val="decimal" w:pos="1006"/>
              </w:tabs>
              <w:spacing w:line="240" w:lineRule="auto"/>
              <w:ind w:right="54"/>
              <w:rPr>
                <w:rFonts w:asciiTheme="minorHAnsi" w:hAnsiTheme="minorHAnsi" w:cstheme="minorHAnsi"/>
                <w:b/>
                <w:bCs/>
                <w:szCs w:val="22"/>
              </w:rPr>
            </w:pPr>
          </w:p>
        </w:tc>
        <w:tc>
          <w:tcPr>
            <w:tcW w:w="236" w:type="dxa"/>
          </w:tcPr>
          <w:p w14:paraId="6EA2B652" w14:textId="77777777" w:rsidR="00424621" w:rsidRPr="0020748D" w:rsidRDefault="00424621" w:rsidP="00424621">
            <w:pPr>
              <w:tabs>
                <w:tab w:val="decimal" w:pos="849"/>
              </w:tabs>
              <w:ind w:left="-105" w:right="-111"/>
              <w:rPr>
                <w:rFonts w:asciiTheme="minorHAnsi" w:hAnsiTheme="minorHAnsi" w:cstheme="minorHAnsi"/>
                <w:szCs w:val="22"/>
              </w:rPr>
            </w:pPr>
          </w:p>
        </w:tc>
        <w:tc>
          <w:tcPr>
            <w:tcW w:w="1366" w:type="dxa"/>
            <w:tcBorders>
              <w:top w:val="single" w:sz="4" w:space="0" w:color="auto"/>
            </w:tcBorders>
            <w:vAlign w:val="bottom"/>
          </w:tcPr>
          <w:p w14:paraId="73396464" w14:textId="77777777" w:rsidR="00424621" w:rsidRPr="0020748D" w:rsidRDefault="00424621" w:rsidP="00424621">
            <w:pPr>
              <w:pStyle w:val="acctfourfigures"/>
              <w:tabs>
                <w:tab w:val="clear" w:pos="765"/>
                <w:tab w:val="decimal" w:pos="736"/>
              </w:tabs>
              <w:spacing w:line="240" w:lineRule="auto"/>
              <w:ind w:right="104"/>
              <w:rPr>
                <w:rFonts w:asciiTheme="minorHAnsi" w:hAnsiTheme="minorHAnsi" w:cstheme="minorHAnsi"/>
                <w:b/>
                <w:bCs/>
                <w:szCs w:val="22"/>
              </w:rPr>
            </w:pPr>
          </w:p>
        </w:tc>
        <w:tc>
          <w:tcPr>
            <w:tcW w:w="236" w:type="dxa"/>
          </w:tcPr>
          <w:p w14:paraId="7BCD5339" w14:textId="77777777" w:rsidR="00424621" w:rsidRPr="0020748D" w:rsidRDefault="00424621" w:rsidP="00424621">
            <w:pPr>
              <w:tabs>
                <w:tab w:val="decimal" w:pos="849"/>
              </w:tabs>
              <w:ind w:left="-105" w:right="-111"/>
              <w:rPr>
                <w:rFonts w:asciiTheme="minorHAnsi" w:hAnsiTheme="minorHAnsi" w:cstheme="minorHAnsi"/>
                <w:szCs w:val="22"/>
              </w:rPr>
            </w:pPr>
          </w:p>
        </w:tc>
        <w:tc>
          <w:tcPr>
            <w:tcW w:w="1375" w:type="dxa"/>
            <w:tcBorders>
              <w:top w:val="single" w:sz="4" w:space="0" w:color="auto"/>
            </w:tcBorders>
            <w:vAlign w:val="bottom"/>
          </w:tcPr>
          <w:p w14:paraId="0EFEBE80" w14:textId="77777777" w:rsidR="00424621" w:rsidRPr="0020748D" w:rsidRDefault="00424621" w:rsidP="00424621">
            <w:pPr>
              <w:pStyle w:val="acctfourfigures"/>
              <w:tabs>
                <w:tab w:val="clear" w:pos="765"/>
                <w:tab w:val="decimal" w:pos="934"/>
              </w:tabs>
              <w:spacing w:line="240" w:lineRule="auto"/>
              <w:ind w:right="171"/>
              <w:rPr>
                <w:rFonts w:asciiTheme="minorHAnsi" w:hAnsiTheme="minorHAnsi" w:cstheme="minorHAnsi"/>
                <w:b/>
                <w:bCs/>
                <w:szCs w:val="22"/>
              </w:rPr>
            </w:pPr>
          </w:p>
        </w:tc>
      </w:tr>
      <w:tr w:rsidR="00165189" w:rsidRPr="003B7A70" w14:paraId="7832649D" w14:textId="77777777" w:rsidTr="004F7062">
        <w:tc>
          <w:tcPr>
            <w:tcW w:w="5796" w:type="dxa"/>
          </w:tcPr>
          <w:p w14:paraId="4D369F51" w14:textId="0107D9AC" w:rsidR="00165189" w:rsidRPr="003B7A70" w:rsidRDefault="00357F65" w:rsidP="00165189">
            <w:pPr>
              <w:ind w:left="180" w:hanging="180"/>
              <w:rPr>
                <w:rFonts w:asciiTheme="minorHAnsi" w:hAnsiTheme="minorHAnsi" w:cstheme="minorHAnsi"/>
                <w:b/>
                <w:bCs/>
                <w:szCs w:val="22"/>
              </w:rPr>
            </w:pPr>
            <w:r>
              <w:rPr>
                <w:rFonts w:asciiTheme="minorHAnsi" w:hAnsiTheme="minorHAnsi" w:cstheme="minorHAnsi"/>
                <w:b/>
                <w:bCs/>
                <w:szCs w:val="22"/>
              </w:rPr>
              <w:t>L</w:t>
            </w:r>
            <w:r w:rsidR="00165189" w:rsidRPr="003B7A70">
              <w:rPr>
                <w:rFonts w:asciiTheme="minorHAnsi" w:hAnsiTheme="minorHAnsi" w:cstheme="minorHAnsi"/>
                <w:b/>
                <w:bCs/>
                <w:szCs w:val="22"/>
              </w:rPr>
              <w:t>oss per share (basic)</w:t>
            </w:r>
            <w:r w:rsidR="00165189" w:rsidRPr="003B7A70">
              <w:rPr>
                <w:rFonts w:asciiTheme="minorHAnsi" w:hAnsiTheme="minorHAnsi" w:cstheme="minorHAnsi"/>
                <w:b/>
                <w:bCs/>
                <w:szCs w:val="22"/>
                <w:rtl/>
                <w:cs/>
              </w:rPr>
              <w:t xml:space="preserve"> </w:t>
            </w:r>
            <w:r w:rsidR="00165189" w:rsidRPr="003B7A70">
              <w:rPr>
                <w:rFonts w:asciiTheme="minorHAnsi" w:hAnsiTheme="minorHAnsi" w:cstheme="minorHAnsi"/>
                <w:b/>
                <w:bCs/>
                <w:i/>
                <w:iCs/>
                <w:szCs w:val="22"/>
              </w:rPr>
              <w:t>(in Baht)</w:t>
            </w:r>
          </w:p>
        </w:tc>
        <w:tc>
          <w:tcPr>
            <w:tcW w:w="1368" w:type="dxa"/>
            <w:tcBorders>
              <w:bottom w:val="double" w:sz="4" w:space="0" w:color="auto"/>
            </w:tcBorders>
          </w:tcPr>
          <w:p w14:paraId="438AC91B" w14:textId="4A98B702" w:rsidR="00165189" w:rsidRPr="00165189" w:rsidRDefault="00165189" w:rsidP="00165189">
            <w:pPr>
              <w:pStyle w:val="acctfourfigures"/>
              <w:tabs>
                <w:tab w:val="clear" w:pos="765"/>
                <w:tab w:val="decimal" w:pos="1006"/>
              </w:tabs>
              <w:spacing w:line="240" w:lineRule="auto"/>
              <w:ind w:right="54"/>
              <w:rPr>
                <w:rFonts w:asciiTheme="minorHAnsi" w:hAnsiTheme="minorHAnsi" w:cstheme="minorHAnsi"/>
                <w:b/>
                <w:bCs/>
                <w:szCs w:val="22"/>
              </w:rPr>
            </w:pPr>
            <w:r w:rsidRPr="00165189">
              <w:rPr>
                <w:rFonts w:asciiTheme="minorHAnsi" w:hAnsiTheme="minorHAnsi" w:cstheme="minorHAnsi"/>
                <w:b/>
                <w:bCs/>
                <w:szCs w:val="22"/>
                <w:lang w:bidi="th-TH"/>
              </w:rPr>
              <w:t>(0.045)</w:t>
            </w:r>
          </w:p>
        </w:tc>
        <w:tc>
          <w:tcPr>
            <w:tcW w:w="236" w:type="dxa"/>
          </w:tcPr>
          <w:p w14:paraId="3E51F31D" w14:textId="77777777" w:rsidR="00165189" w:rsidRPr="00165189" w:rsidRDefault="00165189" w:rsidP="00165189">
            <w:pPr>
              <w:tabs>
                <w:tab w:val="decimal" w:pos="849"/>
              </w:tabs>
              <w:ind w:left="-105" w:right="-111"/>
              <w:rPr>
                <w:rFonts w:asciiTheme="minorHAnsi" w:hAnsiTheme="minorHAnsi" w:cstheme="minorHAnsi"/>
                <w:szCs w:val="22"/>
              </w:rPr>
            </w:pPr>
          </w:p>
        </w:tc>
        <w:tc>
          <w:tcPr>
            <w:tcW w:w="1366" w:type="dxa"/>
            <w:tcBorders>
              <w:bottom w:val="double" w:sz="4" w:space="0" w:color="auto"/>
            </w:tcBorders>
            <w:vAlign w:val="bottom"/>
          </w:tcPr>
          <w:p w14:paraId="68E8855C" w14:textId="3C4B0C74" w:rsidR="00165189" w:rsidRPr="00165189" w:rsidRDefault="00165189" w:rsidP="00165189">
            <w:pPr>
              <w:pStyle w:val="acctfourfigures"/>
              <w:tabs>
                <w:tab w:val="clear" w:pos="765"/>
                <w:tab w:val="decimal" w:pos="736"/>
              </w:tabs>
              <w:spacing w:line="240" w:lineRule="auto"/>
              <w:ind w:right="104"/>
              <w:rPr>
                <w:rFonts w:asciiTheme="minorHAnsi" w:hAnsiTheme="minorHAnsi" w:cstheme="minorHAnsi"/>
                <w:b/>
                <w:bCs/>
                <w:szCs w:val="22"/>
              </w:rPr>
            </w:pPr>
            <w:r w:rsidRPr="00165189">
              <w:rPr>
                <w:rFonts w:asciiTheme="minorHAnsi" w:hAnsiTheme="minorHAnsi" w:cstheme="minorHAnsi"/>
                <w:b/>
                <w:bCs/>
                <w:szCs w:val="22"/>
                <w:lang w:bidi="th-TH"/>
              </w:rPr>
              <w:t>-</w:t>
            </w:r>
          </w:p>
        </w:tc>
        <w:tc>
          <w:tcPr>
            <w:tcW w:w="236" w:type="dxa"/>
          </w:tcPr>
          <w:p w14:paraId="3B5114DB" w14:textId="77777777" w:rsidR="00165189" w:rsidRPr="00165189" w:rsidRDefault="00165189" w:rsidP="00165189">
            <w:pPr>
              <w:tabs>
                <w:tab w:val="decimal" w:pos="849"/>
              </w:tabs>
              <w:ind w:left="-105" w:right="-111"/>
              <w:rPr>
                <w:rFonts w:asciiTheme="minorHAnsi" w:hAnsiTheme="minorHAnsi" w:cstheme="minorHAnsi"/>
                <w:szCs w:val="22"/>
              </w:rPr>
            </w:pPr>
          </w:p>
        </w:tc>
        <w:tc>
          <w:tcPr>
            <w:tcW w:w="1366" w:type="dxa"/>
            <w:tcBorders>
              <w:bottom w:val="double" w:sz="4" w:space="0" w:color="auto"/>
            </w:tcBorders>
            <w:vAlign w:val="bottom"/>
          </w:tcPr>
          <w:p w14:paraId="3099E7C2" w14:textId="223A2691" w:rsidR="00165189" w:rsidRPr="00165189" w:rsidRDefault="00165189" w:rsidP="00165189">
            <w:pPr>
              <w:pStyle w:val="acctfourfigures"/>
              <w:tabs>
                <w:tab w:val="clear" w:pos="765"/>
                <w:tab w:val="decimal" w:pos="1006"/>
              </w:tabs>
              <w:spacing w:line="240" w:lineRule="auto"/>
              <w:ind w:right="54"/>
              <w:rPr>
                <w:rFonts w:asciiTheme="minorHAnsi" w:hAnsiTheme="minorHAnsi" w:cstheme="minorHAnsi"/>
                <w:b/>
                <w:bCs/>
                <w:szCs w:val="22"/>
              </w:rPr>
            </w:pPr>
            <w:r w:rsidRPr="00165189">
              <w:rPr>
                <w:rFonts w:asciiTheme="minorHAnsi" w:hAnsiTheme="minorHAnsi" w:cstheme="minorHAnsi"/>
                <w:b/>
                <w:bCs/>
                <w:szCs w:val="22"/>
                <w:lang w:bidi="th-TH"/>
              </w:rPr>
              <w:t>(0.045)</w:t>
            </w:r>
          </w:p>
        </w:tc>
        <w:tc>
          <w:tcPr>
            <w:tcW w:w="236" w:type="dxa"/>
          </w:tcPr>
          <w:p w14:paraId="1B5CBAEC" w14:textId="77777777" w:rsidR="00165189" w:rsidRPr="0020748D" w:rsidRDefault="00165189" w:rsidP="00165189">
            <w:pPr>
              <w:tabs>
                <w:tab w:val="decimal" w:pos="849"/>
              </w:tabs>
              <w:ind w:left="-105" w:right="-111"/>
              <w:rPr>
                <w:rFonts w:asciiTheme="minorHAnsi" w:hAnsiTheme="minorHAnsi" w:cstheme="minorHAnsi"/>
                <w:szCs w:val="22"/>
              </w:rPr>
            </w:pPr>
          </w:p>
        </w:tc>
        <w:tc>
          <w:tcPr>
            <w:tcW w:w="1366" w:type="dxa"/>
            <w:tcBorders>
              <w:bottom w:val="double" w:sz="4" w:space="0" w:color="auto"/>
            </w:tcBorders>
            <w:vAlign w:val="bottom"/>
          </w:tcPr>
          <w:p w14:paraId="4F7BA11D" w14:textId="6382827B" w:rsidR="00165189" w:rsidRPr="0020748D" w:rsidRDefault="00165189" w:rsidP="00165189">
            <w:pPr>
              <w:pStyle w:val="acctfourfigures"/>
              <w:tabs>
                <w:tab w:val="clear" w:pos="765"/>
                <w:tab w:val="decimal" w:pos="1006"/>
              </w:tabs>
              <w:spacing w:line="240" w:lineRule="auto"/>
              <w:ind w:right="54"/>
              <w:rPr>
                <w:rFonts w:asciiTheme="minorHAnsi" w:hAnsiTheme="minorHAnsi" w:cstheme="minorHAnsi"/>
                <w:b/>
                <w:bCs/>
                <w:szCs w:val="22"/>
              </w:rPr>
            </w:pPr>
            <w:r w:rsidRPr="0020748D">
              <w:rPr>
                <w:rFonts w:asciiTheme="minorHAnsi" w:hAnsiTheme="minorHAnsi" w:cstheme="minorHAnsi"/>
                <w:b/>
                <w:bCs/>
                <w:szCs w:val="22"/>
                <w:lang w:val="en-US" w:eastAsia="x-none" w:bidi="th-TH"/>
              </w:rPr>
              <w:t>(0.030)</w:t>
            </w:r>
          </w:p>
        </w:tc>
        <w:tc>
          <w:tcPr>
            <w:tcW w:w="236" w:type="dxa"/>
          </w:tcPr>
          <w:p w14:paraId="54E0A3E9" w14:textId="77777777" w:rsidR="00165189" w:rsidRPr="0020748D" w:rsidRDefault="00165189" w:rsidP="00165189">
            <w:pPr>
              <w:tabs>
                <w:tab w:val="decimal" w:pos="849"/>
              </w:tabs>
              <w:ind w:left="-105" w:right="-111"/>
              <w:rPr>
                <w:rFonts w:asciiTheme="minorHAnsi" w:hAnsiTheme="minorHAnsi" w:cstheme="minorHAnsi"/>
                <w:szCs w:val="22"/>
              </w:rPr>
            </w:pPr>
          </w:p>
        </w:tc>
        <w:tc>
          <w:tcPr>
            <w:tcW w:w="1366" w:type="dxa"/>
            <w:tcBorders>
              <w:bottom w:val="double" w:sz="4" w:space="0" w:color="auto"/>
            </w:tcBorders>
            <w:vAlign w:val="bottom"/>
          </w:tcPr>
          <w:p w14:paraId="48FCFB55" w14:textId="150A500F" w:rsidR="00165189" w:rsidRPr="0020748D" w:rsidRDefault="00165189" w:rsidP="00165189">
            <w:pPr>
              <w:pStyle w:val="acctfourfigures"/>
              <w:tabs>
                <w:tab w:val="clear" w:pos="765"/>
                <w:tab w:val="decimal" w:pos="736"/>
              </w:tabs>
              <w:spacing w:line="240" w:lineRule="auto"/>
              <w:ind w:right="104"/>
              <w:rPr>
                <w:rFonts w:asciiTheme="minorHAnsi" w:hAnsiTheme="minorHAnsi" w:cstheme="minorHAnsi"/>
                <w:b/>
                <w:bCs/>
                <w:szCs w:val="22"/>
              </w:rPr>
            </w:pPr>
            <w:r w:rsidRPr="0020748D">
              <w:rPr>
                <w:rFonts w:asciiTheme="minorHAnsi" w:hAnsiTheme="minorHAnsi" w:cstheme="minorHAnsi"/>
                <w:b/>
                <w:bCs/>
                <w:szCs w:val="22"/>
                <w:lang w:bidi="th-TH"/>
              </w:rPr>
              <w:t>-</w:t>
            </w:r>
          </w:p>
        </w:tc>
        <w:tc>
          <w:tcPr>
            <w:tcW w:w="236" w:type="dxa"/>
          </w:tcPr>
          <w:p w14:paraId="2C42D5FB" w14:textId="77777777" w:rsidR="00165189" w:rsidRPr="0020748D" w:rsidRDefault="00165189" w:rsidP="00165189">
            <w:pPr>
              <w:tabs>
                <w:tab w:val="decimal" w:pos="849"/>
              </w:tabs>
              <w:ind w:left="-105" w:right="-111"/>
              <w:rPr>
                <w:rFonts w:asciiTheme="minorHAnsi" w:hAnsiTheme="minorHAnsi" w:cstheme="minorHAnsi"/>
                <w:szCs w:val="22"/>
              </w:rPr>
            </w:pPr>
          </w:p>
        </w:tc>
        <w:tc>
          <w:tcPr>
            <w:tcW w:w="1375" w:type="dxa"/>
            <w:tcBorders>
              <w:bottom w:val="double" w:sz="4" w:space="0" w:color="auto"/>
            </w:tcBorders>
            <w:vAlign w:val="bottom"/>
          </w:tcPr>
          <w:p w14:paraId="1B17B974" w14:textId="7C4DF1C3" w:rsidR="00165189" w:rsidRPr="0020748D" w:rsidRDefault="00165189" w:rsidP="00165189">
            <w:pPr>
              <w:pStyle w:val="acctfourfigures"/>
              <w:tabs>
                <w:tab w:val="clear" w:pos="765"/>
                <w:tab w:val="decimal" w:pos="760"/>
              </w:tabs>
              <w:spacing w:line="240" w:lineRule="auto"/>
              <w:ind w:right="76"/>
              <w:rPr>
                <w:rFonts w:asciiTheme="minorHAnsi" w:hAnsiTheme="minorHAnsi" w:cstheme="minorHAnsi"/>
                <w:b/>
                <w:bCs/>
                <w:szCs w:val="22"/>
              </w:rPr>
            </w:pPr>
            <w:r w:rsidRPr="0020748D">
              <w:rPr>
                <w:rFonts w:asciiTheme="minorHAnsi" w:hAnsiTheme="minorHAnsi" w:cstheme="minorHAnsi"/>
                <w:b/>
                <w:bCs/>
                <w:szCs w:val="22"/>
                <w:lang w:val="en-US" w:eastAsia="x-none" w:bidi="th-TH"/>
              </w:rPr>
              <w:t>(0.030)</w:t>
            </w:r>
          </w:p>
        </w:tc>
      </w:tr>
    </w:tbl>
    <w:p w14:paraId="3813D427" w14:textId="77777777" w:rsidR="00C06778" w:rsidRPr="0057034A" w:rsidRDefault="00C06778" w:rsidP="00A721FF">
      <w:pPr>
        <w:ind w:left="540"/>
        <w:jc w:val="thaiDistribute"/>
        <w:rPr>
          <w:rFonts w:asciiTheme="minorHAnsi" w:hAnsiTheme="minorHAnsi" w:cstheme="minorHAnsi"/>
          <w:szCs w:val="22"/>
        </w:rPr>
      </w:pPr>
    </w:p>
    <w:p w14:paraId="5668F8FF" w14:textId="4E61E861" w:rsidR="0034381D" w:rsidRPr="00CA6C8A" w:rsidRDefault="0034381D" w:rsidP="0034381D">
      <w:pPr>
        <w:ind w:left="540"/>
        <w:jc w:val="both"/>
        <w:rPr>
          <w:rFonts w:asciiTheme="minorHAnsi" w:eastAsia="Arial Unicode MS" w:hAnsiTheme="minorHAnsi" w:cstheme="minorHAnsi"/>
          <w:b/>
          <w:bCs/>
          <w:i/>
          <w:iCs/>
          <w:szCs w:val="22"/>
        </w:rPr>
      </w:pPr>
      <w:r w:rsidRPr="00CA6C8A">
        <w:rPr>
          <w:rFonts w:asciiTheme="minorHAnsi" w:eastAsia="Arial Unicode MS" w:hAnsiTheme="minorHAnsi" w:cstheme="minorHAnsi"/>
          <w:b/>
          <w:bCs/>
          <w:i/>
          <w:iCs/>
          <w:szCs w:val="22"/>
        </w:rPr>
        <w:t>Diluted earnings per share</w:t>
      </w:r>
    </w:p>
    <w:p w14:paraId="6E6D2765" w14:textId="4D913D46" w:rsidR="00A33D7A" w:rsidRDefault="00A33D7A" w:rsidP="00A33D7A">
      <w:pPr>
        <w:ind w:left="540" w:right="-29"/>
        <w:jc w:val="both"/>
        <w:rPr>
          <w:rFonts w:asciiTheme="minorHAnsi" w:hAnsiTheme="minorHAnsi" w:cstheme="minorHAnsi"/>
          <w:szCs w:val="22"/>
          <w:shd w:val="clear" w:color="auto" w:fill="FFFFFF"/>
        </w:rPr>
      </w:pPr>
    </w:p>
    <w:p w14:paraId="23D1C09A" w14:textId="684C329C" w:rsidR="0034381D" w:rsidRPr="00C90484" w:rsidRDefault="00983CD2" w:rsidP="0034381D">
      <w:pPr>
        <w:autoSpaceDE w:val="0"/>
        <w:autoSpaceDN w:val="0"/>
        <w:ind w:left="531" w:right="-49"/>
        <w:jc w:val="thaiDistribute"/>
        <w:rPr>
          <w:rFonts w:ascii="Calibri" w:hAnsi="Calibri" w:cs="Calibri"/>
          <w:spacing w:val="-2"/>
          <w:szCs w:val="22"/>
        </w:rPr>
      </w:pPr>
      <w:r w:rsidRPr="00626A62">
        <w:rPr>
          <w:rFonts w:ascii="Calibri" w:hAnsi="Calibri" w:cs="Calibri"/>
          <w:spacing w:val="-2"/>
          <w:szCs w:val="22"/>
        </w:rPr>
        <w:t xml:space="preserve">The incremental shares from assumed conversions are not included in calculating the diluted per-share amounts for the </w:t>
      </w:r>
      <w:r>
        <w:rPr>
          <w:rFonts w:ascii="Calibri" w:hAnsi="Calibri" w:cs="Calibri"/>
          <w:spacing w:val="-2"/>
          <w:szCs w:val="22"/>
        </w:rPr>
        <w:t>financial statements</w:t>
      </w:r>
      <w:r w:rsidRPr="00626A62">
        <w:rPr>
          <w:rFonts w:ascii="Calibri" w:hAnsi="Calibri" w:cs="Calibri"/>
          <w:spacing w:val="-2"/>
          <w:szCs w:val="22"/>
        </w:rPr>
        <w:t xml:space="preserve"> due to </w:t>
      </w:r>
      <w:r>
        <w:rPr>
          <w:rFonts w:ascii="Calibri" w:hAnsi="Calibri" w:cs="Calibri"/>
          <w:spacing w:val="-2"/>
          <w:szCs w:val="22"/>
        </w:rPr>
        <w:t>the exercise price being higher than the market price of ordinary</w:t>
      </w:r>
      <w:r w:rsidR="00C1419D">
        <w:rPr>
          <w:rFonts w:ascii="Calibri" w:hAnsi="Calibri" w:cs="Calibri"/>
          <w:spacing w:val="-2"/>
          <w:szCs w:val="22"/>
        </w:rPr>
        <w:t xml:space="preserve"> and </w:t>
      </w:r>
      <w:r w:rsidR="00C90484" w:rsidRPr="00C90484">
        <w:rPr>
          <w:rFonts w:ascii="Calibri" w:hAnsi="Calibri" w:cs="Calibri"/>
          <w:spacing w:val="-2"/>
          <w:szCs w:val="22"/>
        </w:rPr>
        <w:t>loss to ordinary equity holders of the parent entity</w:t>
      </w:r>
      <w:r w:rsidR="00C90484">
        <w:rPr>
          <w:rFonts w:ascii="Calibri" w:hAnsi="Calibri" w:cs="Calibri"/>
          <w:spacing w:val="-2"/>
          <w:szCs w:val="22"/>
        </w:rPr>
        <w:t>.</w:t>
      </w:r>
    </w:p>
    <w:p w14:paraId="2B0FED29" w14:textId="77777777" w:rsidR="00A9673D" w:rsidRPr="00A43AFB" w:rsidRDefault="00A9673D" w:rsidP="0034381D">
      <w:pPr>
        <w:autoSpaceDE w:val="0"/>
        <w:autoSpaceDN w:val="0"/>
        <w:ind w:left="531" w:right="-49"/>
        <w:jc w:val="thaiDistribute"/>
        <w:rPr>
          <w:rFonts w:asciiTheme="minorHAnsi" w:hAnsiTheme="minorHAnsi" w:cstheme="minorBidi"/>
          <w:spacing w:val="-2"/>
          <w:szCs w:val="28"/>
          <w:cs/>
          <w:lang w:bidi="th-TH"/>
        </w:rPr>
      </w:pPr>
    </w:p>
    <w:p w14:paraId="4F4C00D4" w14:textId="77777777" w:rsidR="00A33D7A" w:rsidRDefault="00A33D7A" w:rsidP="00883303">
      <w:pPr>
        <w:pStyle w:val="Heading1"/>
        <w:numPr>
          <w:ilvl w:val="0"/>
          <w:numId w:val="0"/>
        </w:numPr>
        <w:spacing w:before="0" w:after="0" w:line="240" w:lineRule="auto"/>
        <w:ind w:left="540" w:right="-45"/>
        <w:jc w:val="thaiDistribute"/>
        <w:rPr>
          <w:rFonts w:asciiTheme="minorHAnsi" w:hAnsiTheme="minorHAnsi" w:cstheme="minorHAnsi"/>
          <w:sz w:val="22"/>
          <w:szCs w:val="22"/>
          <w:lang w:val="en-US"/>
        </w:rPr>
      </w:pPr>
    </w:p>
    <w:p w14:paraId="0E77AF4C" w14:textId="208CA96A" w:rsidR="00A33D7A" w:rsidRPr="00A33D7A" w:rsidRDefault="00A33D7A" w:rsidP="00A33D7A">
      <w:pPr>
        <w:pStyle w:val="BodyText"/>
        <w:rPr>
          <w:lang w:val="en-US"/>
        </w:rPr>
        <w:sectPr w:rsidR="00A33D7A" w:rsidRPr="00A33D7A" w:rsidSect="00A33D7A">
          <w:pgSz w:w="16834" w:h="11909" w:orient="landscape" w:code="9"/>
          <w:pgMar w:top="1152" w:right="691" w:bottom="1152" w:left="576" w:header="720" w:footer="720" w:gutter="0"/>
          <w:cols w:space="720"/>
          <w:docGrid w:linePitch="360"/>
        </w:sectPr>
      </w:pPr>
    </w:p>
    <w:p w14:paraId="0938ABB8" w14:textId="22D9895E" w:rsidR="00D048EA" w:rsidRDefault="00222E53" w:rsidP="003D7A7C">
      <w:pPr>
        <w:pStyle w:val="Heading1"/>
        <w:spacing w:before="0" w:after="0" w:line="240" w:lineRule="auto"/>
        <w:ind w:left="540" w:right="-45" w:hanging="540"/>
        <w:jc w:val="thaiDistribute"/>
        <w:rPr>
          <w:rFonts w:asciiTheme="minorHAnsi" w:hAnsiTheme="minorHAnsi" w:cstheme="minorHAnsi"/>
          <w:sz w:val="22"/>
          <w:szCs w:val="22"/>
          <w:lang w:val="en-US"/>
        </w:rPr>
      </w:pPr>
      <w:r w:rsidRPr="00222E53">
        <w:rPr>
          <w:rFonts w:asciiTheme="minorHAnsi" w:hAnsiTheme="minorHAnsi" w:cstheme="minorHAnsi"/>
          <w:sz w:val="22"/>
          <w:szCs w:val="22"/>
          <w:lang w:val="en-US"/>
        </w:rPr>
        <w:t>Dividend</w:t>
      </w:r>
      <w:r w:rsidR="00A17E58">
        <w:rPr>
          <w:rFonts w:asciiTheme="minorHAnsi" w:hAnsiTheme="minorHAnsi" w:cstheme="minorHAnsi"/>
          <w:sz w:val="22"/>
          <w:szCs w:val="22"/>
          <w:lang w:val="en-US"/>
        </w:rPr>
        <w:t>s</w:t>
      </w:r>
    </w:p>
    <w:p w14:paraId="7D512711" w14:textId="77777777" w:rsidR="00E67BF1" w:rsidRPr="00200FA5" w:rsidRDefault="00E67BF1" w:rsidP="00E67BF1">
      <w:pPr>
        <w:ind w:left="540"/>
        <w:jc w:val="both"/>
        <w:rPr>
          <w:rFonts w:asciiTheme="minorHAnsi" w:eastAsia="Arial Unicode MS" w:hAnsiTheme="minorHAnsi" w:cstheme="minorHAnsi"/>
          <w:sz w:val="20"/>
        </w:rPr>
      </w:pPr>
    </w:p>
    <w:p w14:paraId="462BA7C2" w14:textId="77777777" w:rsidR="007C2905" w:rsidRDefault="007C2905" w:rsidP="007C2905">
      <w:pPr>
        <w:spacing w:line="240" w:lineRule="atLeast"/>
        <w:ind w:left="540"/>
        <w:jc w:val="both"/>
        <w:rPr>
          <w:rFonts w:ascii="Calibri" w:eastAsia="Arial Unicode MS" w:hAnsi="Calibri" w:cs="Cordia New"/>
          <w:spacing w:val="-4"/>
          <w:szCs w:val="22"/>
          <w:lang w:val="en-US" w:bidi="th-TH"/>
        </w:rPr>
      </w:pPr>
      <w:r>
        <w:rPr>
          <w:rFonts w:ascii="Calibri" w:eastAsia="Arial Unicode MS" w:hAnsi="Calibri" w:cs="Calibri"/>
          <w:spacing w:val="-4"/>
          <w:szCs w:val="22"/>
        </w:rPr>
        <w:t xml:space="preserve">At the annual general meeting of the shareholders of the Company held on 26 </w:t>
      </w:r>
      <w:r>
        <w:rPr>
          <w:rFonts w:ascii="Calibri" w:eastAsia="Arial Unicode MS" w:hAnsi="Calibri" w:cs="Cordia New"/>
          <w:spacing w:val="-4"/>
          <w:szCs w:val="22"/>
        </w:rPr>
        <w:t>March</w:t>
      </w:r>
      <w:r>
        <w:rPr>
          <w:rFonts w:ascii="Calibri" w:eastAsia="Arial Unicode MS" w:hAnsi="Calibri" w:cs="Calibri"/>
          <w:spacing w:val="-4"/>
          <w:szCs w:val="22"/>
        </w:rPr>
        <w:t xml:space="preserve"> 2020, </w:t>
      </w:r>
      <w:r>
        <w:rPr>
          <w:rFonts w:ascii="Calibri" w:eastAsia="Arial Unicode MS" w:hAnsi="Calibri" w:cs="Calibri"/>
          <w:spacing w:val="-4"/>
          <w:szCs w:val="22"/>
        </w:rPr>
        <w:br/>
        <w:t xml:space="preserve">the shareholders approved the interim dividend payment from retained earnings of the Company as at </w:t>
      </w:r>
      <w:r>
        <w:rPr>
          <w:rFonts w:ascii="Calibri" w:eastAsia="Arial Unicode MS" w:hAnsi="Calibri" w:cs="Calibri"/>
          <w:spacing w:val="-4"/>
          <w:szCs w:val="22"/>
        </w:rPr>
        <w:br/>
        <w:t xml:space="preserve">31 December 2019 of Baht 0.02 per share, totaling Baht 86.81 million. The said dividend was paid to the shareholders to the Company on 22 </w:t>
      </w:r>
      <w:r>
        <w:rPr>
          <w:rFonts w:ascii="Calibri" w:eastAsia="Arial Unicode MS" w:hAnsi="Calibri" w:cs="Browallia New"/>
          <w:spacing w:val="-4"/>
          <w:szCs w:val="28"/>
        </w:rPr>
        <w:t>April</w:t>
      </w:r>
      <w:r>
        <w:rPr>
          <w:rFonts w:ascii="Calibri" w:eastAsia="Arial Unicode MS" w:hAnsi="Calibri" w:cs="Calibri"/>
          <w:spacing w:val="-4"/>
          <w:szCs w:val="22"/>
        </w:rPr>
        <w:t xml:space="preserve"> 2020.</w:t>
      </w:r>
    </w:p>
    <w:p w14:paraId="13CF9C0A" w14:textId="77777777" w:rsidR="007C2905" w:rsidRDefault="007C2905" w:rsidP="007C2905">
      <w:pPr>
        <w:spacing w:line="240" w:lineRule="atLeast"/>
        <w:ind w:left="540"/>
        <w:jc w:val="both"/>
        <w:rPr>
          <w:rFonts w:ascii="Calibri" w:eastAsia="Arial Unicode MS" w:hAnsi="Calibri" w:cs="Cordia New"/>
          <w:szCs w:val="22"/>
        </w:rPr>
      </w:pPr>
    </w:p>
    <w:p w14:paraId="1EA1E7F4" w14:textId="77777777" w:rsidR="007C2905" w:rsidRDefault="007C2905" w:rsidP="007C2905">
      <w:pPr>
        <w:spacing w:line="240" w:lineRule="atLeast"/>
        <w:ind w:left="540"/>
        <w:jc w:val="both"/>
        <w:rPr>
          <w:rFonts w:ascii="Calibri" w:eastAsia="Arial Unicode MS" w:hAnsi="Calibri" w:cs="Calibri"/>
          <w:szCs w:val="22"/>
        </w:rPr>
      </w:pPr>
      <w:r>
        <w:rPr>
          <w:rFonts w:ascii="Calibri" w:eastAsia="Arial Unicode MS" w:hAnsi="Calibri" w:cs="Calibri"/>
          <w:szCs w:val="22"/>
        </w:rPr>
        <w:t>At the Board of Directors’ meeting held on 28 February 20</w:t>
      </w:r>
      <w:r>
        <w:rPr>
          <w:rFonts w:ascii="Calibri" w:eastAsia="Arial Unicode MS" w:hAnsi="Calibri" w:cs="Browallia New"/>
          <w:szCs w:val="28"/>
        </w:rPr>
        <w:t>19</w:t>
      </w:r>
      <w:r>
        <w:rPr>
          <w:rFonts w:ascii="Calibri" w:eastAsia="Arial Unicode MS" w:hAnsi="Calibri" w:cs="Calibri"/>
          <w:szCs w:val="22"/>
        </w:rPr>
        <w:t xml:space="preserve">, the Board of Directors approved </w:t>
      </w:r>
      <w:r>
        <w:rPr>
          <w:rFonts w:ascii="Calibri" w:eastAsia="Arial Unicode MS" w:hAnsi="Calibri" w:cs="Calibri"/>
          <w:szCs w:val="22"/>
        </w:rPr>
        <w:br/>
        <w:t>the dividend payment for the year 2019 to the preference shareholder</w:t>
      </w:r>
      <w:r>
        <w:rPr>
          <w:rFonts w:ascii="Calibri" w:eastAsia="Arial Unicode MS" w:hAnsi="Calibri" w:cs="Cordia New"/>
          <w:szCs w:val="22"/>
          <w:rtl/>
          <w:cs/>
        </w:rPr>
        <w:t xml:space="preserve"> </w:t>
      </w:r>
      <w:r>
        <w:rPr>
          <w:rFonts w:ascii="Calibri" w:eastAsia="Arial Unicode MS" w:hAnsi="Calibri" w:cs="Cordia New"/>
          <w:szCs w:val="22"/>
        </w:rPr>
        <w:t>group C</w:t>
      </w:r>
      <w:r>
        <w:rPr>
          <w:rFonts w:ascii="Calibri" w:eastAsia="Arial Unicode MS" w:hAnsi="Calibri" w:cs="Calibri"/>
          <w:szCs w:val="22"/>
        </w:rPr>
        <w:t xml:space="preserve"> of Baht 19.5 million, </w:t>
      </w:r>
      <w:r>
        <w:rPr>
          <w:rFonts w:ascii="Calibri" w:eastAsia="Arial Unicode MS" w:hAnsi="Calibri" w:cs="Browallia New"/>
          <w:szCs w:val="28"/>
        </w:rPr>
        <w:t xml:space="preserve">accounting for </w:t>
      </w:r>
      <w:r>
        <w:rPr>
          <w:rFonts w:ascii="Calibri" w:eastAsia="Arial Unicode MS" w:hAnsi="Calibri" w:cs="Calibri"/>
          <w:szCs w:val="22"/>
        </w:rPr>
        <w:t>5% of investment or Baht 0.1015 per share. The said dividend was paid to the preference shareholders on 28 March 2019.</w:t>
      </w:r>
    </w:p>
    <w:p w14:paraId="444C3795" w14:textId="77777777" w:rsidR="007C2905" w:rsidRDefault="007C2905" w:rsidP="007C2905">
      <w:pPr>
        <w:spacing w:line="240" w:lineRule="atLeast"/>
        <w:ind w:left="540"/>
        <w:jc w:val="both"/>
        <w:rPr>
          <w:rFonts w:ascii="Calibri" w:eastAsia="Arial Unicode MS" w:hAnsi="Calibri" w:cs="Calibri"/>
          <w:szCs w:val="22"/>
        </w:rPr>
      </w:pPr>
    </w:p>
    <w:p w14:paraId="3AFD34F5" w14:textId="77777777" w:rsidR="007C2905" w:rsidRDefault="007C2905" w:rsidP="007C2905">
      <w:pPr>
        <w:spacing w:line="240" w:lineRule="atLeast"/>
        <w:ind w:left="540"/>
        <w:jc w:val="both"/>
        <w:rPr>
          <w:rFonts w:ascii="Calibri" w:eastAsia="Arial Unicode MS" w:hAnsi="Calibri" w:cs="Calibri"/>
          <w:szCs w:val="22"/>
        </w:rPr>
      </w:pPr>
      <w:r>
        <w:rPr>
          <w:rFonts w:ascii="Calibri" w:eastAsia="Arial Unicode MS" w:hAnsi="Calibri" w:cs="Calibri"/>
          <w:szCs w:val="22"/>
        </w:rPr>
        <w:t xml:space="preserve">At the annual general meeting of the shareholders of the Company held on 26 April 2019, </w:t>
      </w:r>
      <w:r>
        <w:rPr>
          <w:rFonts w:ascii="Calibri" w:eastAsia="Arial Unicode MS" w:hAnsi="Calibri" w:cs="Calibri"/>
          <w:szCs w:val="22"/>
        </w:rPr>
        <w:br/>
        <w:t>the shareholders approved the dividend payment for the year 2018 of Baht 0.03 per share, totaling Baht 130.2 million. The said dividend was paid to the shareholders to the Company on 24 May 2019.</w:t>
      </w:r>
    </w:p>
    <w:p w14:paraId="65C4CEDE" w14:textId="77777777" w:rsidR="004A44E9" w:rsidRDefault="004A44E9" w:rsidP="00446565">
      <w:pPr>
        <w:spacing w:line="240" w:lineRule="auto"/>
        <w:rPr>
          <w:rFonts w:asciiTheme="minorHAnsi" w:hAnsiTheme="minorHAnsi" w:cstheme="minorHAnsi"/>
          <w:szCs w:val="22"/>
        </w:rPr>
      </w:pPr>
    </w:p>
    <w:p w14:paraId="525FB5AB" w14:textId="0DE0EEDF" w:rsidR="0034381D" w:rsidRPr="00B06AF7" w:rsidRDefault="0034381D" w:rsidP="003D7A7C">
      <w:pPr>
        <w:pStyle w:val="Heading1"/>
        <w:spacing w:before="0" w:after="0" w:line="240" w:lineRule="auto"/>
        <w:ind w:left="540" w:right="-45" w:hanging="540"/>
        <w:jc w:val="thaiDistribute"/>
        <w:rPr>
          <w:rFonts w:asciiTheme="minorHAnsi" w:hAnsiTheme="minorHAnsi" w:cstheme="minorHAnsi"/>
          <w:b w:val="0"/>
          <w:bCs/>
          <w:sz w:val="22"/>
          <w:szCs w:val="22"/>
          <w:rtl/>
          <w:cs/>
          <w:lang w:val="th-TH"/>
        </w:rPr>
      </w:pPr>
      <w:r w:rsidRPr="00B06AF7">
        <w:rPr>
          <w:rFonts w:asciiTheme="minorHAnsi" w:hAnsiTheme="minorHAnsi" w:cstheme="minorHAnsi"/>
          <w:b w:val="0"/>
          <w:bCs/>
          <w:sz w:val="22"/>
          <w:szCs w:val="22"/>
          <w:rtl/>
          <w:cs/>
          <w:lang w:val="th-TH"/>
        </w:rPr>
        <w:t xml:space="preserve">Financial instruments </w:t>
      </w:r>
    </w:p>
    <w:p w14:paraId="7D9221C9" w14:textId="77777777" w:rsidR="00916023" w:rsidRPr="00200FA5" w:rsidRDefault="00916023" w:rsidP="00916023">
      <w:pPr>
        <w:spacing w:line="240" w:lineRule="auto"/>
        <w:ind w:left="540"/>
        <w:jc w:val="thaiDistribute"/>
        <w:rPr>
          <w:rFonts w:asciiTheme="minorHAnsi" w:hAnsiTheme="minorHAnsi" w:cstheme="minorHAnsi"/>
          <w:b/>
          <w:bCs/>
          <w:i/>
          <w:iCs/>
          <w:sz w:val="20"/>
        </w:rPr>
      </w:pPr>
    </w:p>
    <w:p w14:paraId="3517949F" w14:textId="43CEA5CF" w:rsidR="00571981" w:rsidRPr="00571981" w:rsidRDefault="00571981" w:rsidP="00571981">
      <w:pPr>
        <w:spacing w:line="240" w:lineRule="auto"/>
        <w:ind w:left="540" w:right="-7"/>
        <w:jc w:val="thaiDistribute"/>
        <w:rPr>
          <w:rFonts w:asciiTheme="minorHAnsi" w:hAnsiTheme="minorHAnsi" w:cstheme="minorHAnsi"/>
          <w:b/>
          <w:bCs/>
          <w:szCs w:val="22"/>
          <w:lang w:val="en-US" w:bidi="th-TH"/>
        </w:rPr>
      </w:pPr>
      <w:r w:rsidRPr="00571981">
        <w:rPr>
          <w:rFonts w:asciiTheme="minorHAnsi" w:hAnsiTheme="minorHAnsi" w:cstheme="minorHAnsi"/>
          <w:b/>
          <w:bCs/>
          <w:i/>
          <w:iCs/>
          <w:szCs w:val="22"/>
          <w:lang w:val="en-US" w:bidi="th-TH"/>
        </w:rPr>
        <w:t>Risk management framework</w:t>
      </w:r>
    </w:p>
    <w:p w14:paraId="64AD610A" w14:textId="77777777" w:rsidR="00571981" w:rsidRPr="00571981" w:rsidRDefault="00571981" w:rsidP="00571981">
      <w:pPr>
        <w:spacing w:line="240" w:lineRule="auto"/>
        <w:ind w:left="540" w:right="-7"/>
        <w:jc w:val="thaiDistribute"/>
        <w:rPr>
          <w:rFonts w:asciiTheme="minorHAnsi" w:hAnsiTheme="minorHAnsi" w:cstheme="minorHAnsi"/>
          <w:szCs w:val="22"/>
          <w:lang w:val="en-US" w:bidi="th-TH"/>
        </w:rPr>
      </w:pPr>
    </w:p>
    <w:p w14:paraId="6A70AF32" w14:textId="694C365E" w:rsidR="00571981" w:rsidRPr="002350C5" w:rsidRDefault="00571981" w:rsidP="00571981">
      <w:pPr>
        <w:spacing w:line="240" w:lineRule="auto"/>
        <w:ind w:left="540" w:right="-7"/>
        <w:jc w:val="thaiDistribute"/>
        <w:rPr>
          <w:rFonts w:asciiTheme="minorHAnsi" w:hAnsiTheme="minorHAnsi" w:cstheme="minorHAnsi"/>
          <w:szCs w:val="22"/>
          <w:lang w:val="en-US" w:bidi="th-TH"/>
        </w:rPr>
      </w:pPr>
      <w:r w:rsidRPr="002350C5">
        <w:rPr>
          <w:rFonts w:asciiTheme="minorHAnsi" w:hAnsiTheme="minorHAnsi" w:cstheme="minorHAnsi"/>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FFE06F3" w14:textId="77777777" w:rsidR="00571981" w:rsidRPr="002350C5" w:rsidRDefault="00571981" w:rsidP="00571981">
      <w:pPr>
        <w:spacing w:line="240" w:lineRule="auto"/>
        <w:ind w:left="540" w:right="-7"/>
        <w:jc w:val="thaiDistribute"/>
        <w:rPr>
          <w:rFonts w:asciiTheme="minorHAnsi" w:hAnsiTheme="minorHAnsi" w:cstheme="minorHAnsi"/>
          <w:szCs w:val="22"/>
          <w:lang w:val="en-US" w:bidi="th-TH"/>
        </w:rPr>
      </w:pPr>
    </w:p>
    <w:p w14:paraId="4F5D86CC" w14:textId="7F113EE6" w:rsidR="00571981" w:rsidRPr="002350C5" w:rsidRDefault="00571981" w:rsidP="00571981">
      <w:pPr>
        <w:spacing w:line="240" w:lineRule="auto"/>
        <w:ind w:left="540" w:right="-7"/>
        <w:jc w:val="thaiDistribute"/>
        <w:rPr>
          <w:rFonts w:asciiTheme="minorHAnsi" w:hAnsiTheme="minorHAnsi" w:cstheme="minorHAnsi"/>
          <w:szCs w:val="22"/>
          <w:lang w:val="en-US" w:bidi="th-TH"/>
        </w:rPr>
      </w:pPr>
      <w:r w:rsidRPr="002350C5">
        <w:rPr>
          <w:rFonts w:asciiTheme="minorHAnsi" w:hAnsiTheme="minorHAnsi" w:cstheme="minorHAnsi"/>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w:t>
      </w:r>
      <w:r w:rsidR="00850EAD" w:rsidRPr="002350C5">
        <w:rPr>
          <w:rFonts w:asciiTheme="minorHAnsi" w:hAnsiTheme="minorHAnsi" w:cstheme="minorHAnsi"/>
          <w:szCs w:val="22"/>
          <w:lang w:val="en-US" w:bidi="th-TH"/>
        </w:rPr>
        <w:t xml:space="preserve"> </w:t>
      </w:r>
      <w:r w:rsidRPr="002350C5">
        <w:rPr>
          <w:rFonts w:asciiTheme="minorHAnsi" w:hAnsiTheme="minorHAnsi" w:cstheme="minorHAnsi"/>
          <w:szCs w:val="22"/>
          <w:lang w:val="en-US" w:bidi="th-TH"/>
        </w:rPr>
        <w:t>Group’s activities. The Group, through its training and management standards and procedures, aims to maintain a disciplined and constructive control environment in which all employees understand their roles and obligations.</w:t>
      </w:r>
    </w:p>
    <w:p w14:paraId="520916F3" w14:textId="77777777" w:rsidR="00571981" w:rsidRPr="002350C5" w:rsidRDefault="00571981" w:rsidP="00571981">
      <w:pPr>
        <w:spacing w:line="240" w:lineRule="auto"/>
        <w:ind w:left="540" w:right="-7"/>
        <w:jc w:val="thaiDistribute"/>
        <w:rPr>
          <w:rFonts w:asciiTheme="minorHAnsi" w:hAnsiTheme="minorHAnsi" w:cstheme="minorHAnsi"/>
          <w:szCs w:val="22"/>
          <w:lang w:val="en-US" w:bidi="th-TH"/>
        </w:rPr>
      </w:pPr>
    </w:p>
    <w:p w14:paraId="098F776F" w14:textId="29073130" w:rsidR="00571981" w:rsidRPr="002350C5" w:rsidRDefault="00571981" w:rsidP="002350C5">
      <w:pPr>
        <w:spacing w:line="240" w:lineRule="auto"/>
        <w:ind w:left="540" w:right="-7"/>
        <w:jc w:val="thaiDistribute"/>
        <w:rPr>
          <w:rFonts w:asciiTheme="minorHAnsi" w:hAnsiTheme="minorHAnsi" w:cstheme="minorHAnsi"/>
          <w:szCs w:val="22"/>
          <w:lang w:val="en-US" w:bidi="th-TH"/>
        </w:rPr>
      </w:pPr>
      <w:r w:rsidRPr="002350C5">
        <w:rPr>
          <w:rFonts w:asciiTheme="minorHAnsi" w:hAnsiTheme="minorHAnsi" w:cstheme="minorHAnsi"/>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EF200DA" w14:textId="77777777" w:rsidR="00571981" w:rsidRPr="00571981" w:rsidRDefault="00571981" w:rsidP="00916023">
      <w:pPr>
        <w:spacing w:line="240" w:lineRule="auto"/>
        <w:ind w:left="540"/>
        <w:jc w:val="thaiDistribute"/>
        <w:rPr>
          <w:rFonts w:asciiTheme="minorHAnsi" w:hAnsiTheme="minorHAnsi" w:cstheme="minorHAnsi"/>
          <w:b/>
          <w:bCs/>
          <w:i/>
          <w:iCs/>
          <w:szCs w:val="22"/>
        </w:rPr>
      </w:pPr>
    </w:p>
    <w:p w14:paraId="1054D09E" w14:textId="78C71C24" w:rsidR="0034381D" w:rsidRPr="00B06AF7" w:rsidRDefault="0034381D" w:rsidP="00916023">
      <w:pPr>
        <w:spacing w:line="240" w:lineRule="auto"/>
        <w:ind w:left="540"/>
        <w:jc w:val="thaiDistribute"/>
        <w:rPr>
          <w:rFonts w:asciiTheme="minorHAnsi" w:hAnsiTheme="minorHAnsi" w:cstheme="minorHAnsi"/>
          <w:b/>
          <w:bCs/>
          <w:i/>
          <w:iCs/>
          <w:szCs w:val="22"/>
        </w:rPr>
      </w:pPr>
      <w:r w:rsidRPr="007D230E">
        <w:rPr>
          <w:rFonts w:asciiTheme="minorHAnsi" w:hAnsiTheme="minorHAnsi" w:cstheme="minorHAnsi"/>
          <w:b/>
          <w:bCs/>
          <w:i/>
          <w:iCs/>
          <w:szCs w:val="22"/>
        </w:rPr>
        <w:t>Financial risk management policies</w:t>
      </w:r>
    </w:p>
    <w:p w14:paraId="20D3FE24" w14:textId="77777777" w:rsidR="0034381D" w:rsidRPr="00200FA5" w:rsidRDefault="0034381D" w:rsidP="0034381D">
      <w:pPr>
        <w:spacing w:line="240" w:lineRule="auto"/>
        <w:ind w:left="540"/>
        <w:jc w:val="thaiDistribute"/>
        <w:rPr>
          <w:rFonts w:asciiTheme="minorHAnsi" w:hAnsiTheme="minorHAnsi" w:cstheme="minorHAnsi"/>
          <w:sz w:val="20"/>
        </w:rPr>
      </w:pPr>
    </w:p>
    <w:p w14:paraId="7FC95C27" w14:textId="0495A248" w:rsidR="0034381D" w:rsidRPr="00B06AF7" w:rsidRDefault="0034381D" w:rsidP="0034381D">
      <w:pPr>
        <w:ind w:left="547"/>
        <w:jc w:val="thaiDistribute"/>
        <w:rPr>
          <w:rFonts w:asciiTheme="minorHAnsi" w:hAnsiTheme="minorHAnsi" w:cstheme="minorHAnsi"/>
          <w:szCs w:val="22"/>
        </w:rPr>
      </w:pPr>
      <w:r w:rsidRPr="00B06AF7">
        <w:rPr>
          <w:rFonts w:asciiTheme="minorHAnsi" w:hAnsiTheme="minorHAnsi" w:cstheme="minorHAnsi"/>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r w:rsidR="00C34DFF">
        <w:rPr>
          <w:rFonts w:asciiTheme="minorHAnsi" w:hAnsiTheme="minorHAnsi" w:cstheme="minorHAnsi"/>
          <w:szCs w:val="22"/>
        </w:rPr>
        <w:t xml:space="preserve"> </w:t>
      </w:r>
      <w:r w:rsidR="002E57BE" w:rsidRPr="002E57BE">
        <w:rPr>
          <w:rFonts w:asciiTheme="minorHAnsi" w:hAnsiTheme="minorHAnsi" w:cstheme="minorHAnsi"/>
          <w:szCs w:val="22"/>
        </w:rPr>
        <w:t xml:space="preserve">In addition, the </w:t>
      </w:r>
      <w:r w:rsidR="002E57BE">
        <w:rPr>
          <w:rFonts w:asciiTheme="minorHAnsi" w:hAnsiTheme="minorHAnsi" w:cs="Browallia New"/>
          <w:szCs w:val="28"/>
          <w:lang w:val="en-US" w:bidi="th-TH"/>
        </w:rPr>
        <w:t>C</w:t>
      </w:r>
      <w:r w:rsidR="002E57BE" w:rsidRPr="002E57BE">
        <w:rPr>
          <w:rFonts w:asciiTheme="minorHAnsi" w:hAnsiTheme="minorHAnsi" w:cstheme="minorHAnsi"/>
          <w:szCs w:val="22"/>
        </w:rPr>
        <w:t xml:space="preserve">ompany has sold </w:t>
      </w:r>
      <w:r w:rsidR="0053051E">
        <w:rPr>
          <w:rFonts w:asciiTheme="minorHAnsi" w:hAnsiTheme="minorHAnsi" w:cstheme="minorHAnsi"/>
          <w:szCs w:val="22"/>
        </w:rPr>
        <w:t>factoring</w:t>
      </w:r>
      <w:r w:rsidR="0013527D">
        <w:rPr>
          <w:rFonts w:asciiTheme="minorHAnsi" w:hAnsiTheme="minorHAnsi" w:cstheme="minorHAnsi"/>
          <w:szCs w:val="22"/>
        </w:rPr>
        <w:t xml:space="preserve"> account </w:t>
      </w:r>
      <w:r w:rsidR="002E57BE" w:rsidRPr="002E57BE">
        <w:rPr>
          <w:rFonts w:asciiTheme="minorHAnsi" w:hAnsiTheme="minorHAnsi" w:cstheme="minorHAnsi"/>
          <w:szCs w:val="22"/>
        </w:rPr>
        <w:t xml:space="preserve">receivable </w:t>
      </w:r>
      <w:r w:rsidR="0035472F">
        <w:rPr>
          <w:rFonts w:asciiTheme="minorHAnsi" w:hAnsiTheme="minorHAnsi" w:cstheme="minorHAnsi"/>
          <w:szCs w:val="22"/>
        </w:rPr>
        <w:t>t</w:t>
      </w:r>
      <w:r w:rsidR="002E57BE" w:rsidRPr="002E57BE">
        <w:rPr>
          <w:rFonts w:asciiTheme="minorHAnsi" w:hAnsiTheme="minorHAnsi" w:cstheme="minorHAnsi"/>
          <w:szCs w:val="22"/>
        </w:rPr>
        <w:t>o manage financial risk</w:t>
      </w:r>
      <w:r w:rsidR="0035472F">
        <w:rPr>
          <w:rFonts w:asciiTheme="minorHAnsi" w:hAnsiTheme="minorHAnsi" w:cstheme="minorHAnsi"/>
          <w:szCs w:val="22"/>
        </w:rPr>
        <w:t>.</w:t>
      </w:r>
    </w:p>
    <w:p w14:paraId="6AE14365" w14:textId="77777777" w:rsidR="0034381D" w:rsidRPr="00200FA5" w:rsidRDefault="0034381D" w:rsidP="0034381D">
      <w:pPr>
        <w:spacing w:line="240" w:lineRule="auto"/>
        <w:ind w:left="540"/>
        <w:jc w:val="thaiDistribute"/>
        <w:rPr>
          <w:rFonts w:asciiTheme="minorHAnsi" w:hAnsiTheme="minorHAnsi" w:cstheme="minorHAnsi"/>
          <w:sz w:val="20"/>
        </w:rPr>
      </w:pPr>
    </w:p>
    <w:p w14:paraId="5EE36403" w14:textId="77777777" w:rsidR="0034381D" w:rsidRPr="00B06AF7" w:rsidRDefault="0034381D" w:rsidP="0034381D">
      <w:pPr>
        <w:spacing w:line="240" w:lineRule="auto"/>
        <w:ind w:left="540"/>
        <w:jc w:val="thaiDistribute"/>
        <w:rPr>
          <w:rFonts w:asciiTheme="minorHAnsi" w:hAnsiTheme="minorHAnsi" w:cstheme="minorHAnsi"/>
          <w:szCs w:val="22"/>
        </w:rPr>
      </w:pPr>
      <w:r w:rsidRPr="00B06AF7">
        <w:rPr>
          <w:rFonts w:asciiTheme="minorHAnsi" w:hAnsiTheme="minorHAnsi" w:cstheme="minorHAnsi"/>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5480BDB3" w14:textId="77777777" w:rsidR="0034381D" w:rsidRPr="00200FA5" w:rsidRDefault="0034381D" w:rsidP="0034381D">
      <w:pPr>
        <w:spacing w:line="240" w:lineRule="auto"/>
        <w:ind w:left="540"/>
        <w:jc w:val="thaiDistribute"/>
        <w:rPr>
          <w:rFonts w:asciiTheme="minorHAnsi" w:hAnsiTheme="minorHAnsi" w:cstheme="minorHAnsi"/>
          <w:b/>
          <w:bCs/>
          <w:i/>
          <w:iCs/>
          <w:sz w:val="20"/>
        </w:rPr>
      </w:pPr>
    </w:p>
    <w:p w14:paraId="1E41042E" w14:textId="77777777" w:rsidR="00E214C9" w:rsidRDefault="00E214C9">
      <w:pPr>
        <w:spacing w:line="240" w:lineRule="auto"/>
        <w:rPr>
          <w:rFonts w:asciiTheme="minorHAnsi" w:hAnsiTheme="minorHAnsi" w:cstheme="minorHAnsi"/>
          <w:b/>
          <w:bCs/>
          <w:i/>
          <w:iCs/>
          <w:szCs w:val="22"/>
        </w:rPr>
      </w:pPr>
      <w:r>
        <w:rPr>
          <w:rFonts w:asciiTheme="minorHAnsi" w:hAnsiTheme="minorHAnsi" w:cstheme="minorHAnsi"/>
          <w:b/>
          <w:bCs/>
          <w:i/>
          <w:iCs/>
          <w:szCs w:val="22"/>
        </w:rPr>
        <w:br w:type="page"/>
      </w:r>
    </w:p>
    <w:p w14:paraId="77C81569" w14:textId="1D429453" w:rsidR="0034381D" w:rsidRPr="00B06AF7" w:rsidRDefault="0034381D" w:rsidP="0034381D">
      <w:pPr>
        <w:spacing w:line="240" w:lineRule="auto"/>
        <w:ind w:left="540"/>
        <w:jc w:val="thaiDistribute"/>
        <w:rPr>
          <w:rFonts w:asciiTheme="minorHAnsi" w:hAnsiTheme="minorHAnsi" w:cstheme="minorHAnsi"/>
          <w:b/>
          <w:bCs/>
          <w:i/>
          <w:iCs/>
          <w:szCs w:val="22"/>
        </w:rPr>
      </w:pPr>
      <w:r w:rsidRPr="00B06AF7">
        <w:rPr>
          <w:rFonts w:asciiTheme="minorHAnsi" w:hAnsiTheme="minorHAnsi" w:cstheme="minorHAnsi"/>
          <w:b/>
          <w:bCs/>
          <w:i/>
          <w:iCs/>
          <w:szCs w:val="22"/>
        </w:rPr>
        <w:t xml:space="preserve">Interest rate risk  </w:t>
      </w:r>
    </w:p>
    <w:p w14:paraId="51EA5ACC" w14:textId="77777777" w:rsidR="0034381D" w:rsidRPr="00200FA5" w:rsidRDefault="0034381D" w:rsidP="0034381D">
      <w:pPr>
        <w:spacing w:line="240" w:lineRule="auto"/>
        <w:ind w:left="540"/>
        <w:jc w:val="thaiDistribute"/>
        <w:rPr>
          <w:rFonts w:asciiTheme="minorHAnsi" w:hAnsiTheme="minorHAnsi" w:cstheme="minorHAnsi"/>
          <w:b/>
          <w:bCs/>
          <w:i/>
          <w:iCs/>
          <w:sz w:val="20"/>
          <w:highlight w:val="cyan"/>
        </w:rPr>
      </w:pPr>
    </w:p>
    <w:p w14:paraId="6AD25C57" w14:textId="4E690B7D" w:rsidR="0034381D" w:rsidRDefault="0034381D" w:rsidP="0034381D">
      <w:pPr>
        <w:spacing w:line="240" w:lineRule="auto"/>
        <w:ind w:left="540"/>
        <w:jc w:val="thaiDistribute"/>
        <w:rPr>
          <w:rFonts w:asciiTheme="minorHAnsi" w:hAnsiTheme="minorHAnsi" w:cstheme="minorHAnsi"/>
          <w:szCs w:val="22"/>
        </w:rPr>
      </w:pPr>
      <w:r w:rsidRPr="00B06AF7">
        <w:rPr>
          <w:rFonts w:asciiTheme="minorHAnsi" w:hAnsiTheme="minorHAnsi" w:cstheme="minorHAnsi"/>
          <w:szCs w:val="22"/>
        </w:rPr>
        <w:t>Interest rate risk is the risk that future movements in market interest rates will affect the results of the Group’s operations and its cash flows because financial assets and liabilities debt securities is primarily exposed to interest rate referencing to the market interest rate.</w:t>
      </w:r>
    </w:p>
    <w:p w14:paraId="4B8DE74D" w14:textId="77777777" w:rsidR="00C10C25" w:rsidRDefault="00C10C25" w:rsidP="0034381D">
      <w:pPr>
        <w:spacing w:line="240" w:lineRule="auto"/>
        <w:ind w:left="540"/>
        <w:jc w:val="thaiDistribute"/>
        <w:rPr>
          <w:rFonts w:asciiTheme="minorHAnsi" w:hAnsiTheme="minorHAnsi" w:cstheme="minorHAnsi"/>
          <w:szCs w:val="22"/>
        </w:rPr>
      </w:pPr>
    </w:p>
    <w:p w14:paraId="446E90D2" w14:textId="57AC454C" w:rsidR="0034381D" w:rsidRPr="00B06AF7" w:rsidRDefault="0034381D" w:rsidP="0034381D">
      <w:pPr>
        <w:spacing w:line="240" w:lineRule="auto"/>
        <w:ind w:left="540"/>
        <w:jc w:val="thaiDistribute"/>
        <w:rPr>
          <w:rFonts w:asciiTheme="minorHAnsi" w:hAnsiTheme="minorHAnsi" w:cstheme="minorHAnsi"/>
          <w:szCs w:val="22"/>
        </w:rPr>
      </w:pPr>
      <w:r w:rsidRPr="00B06AF7">
        <w:rPr>
          <w:rFonts w:asciiTheme="minorHAnsi" w:hAnsiTheme="minorHAnsi" w:cstheme="minorHAnsi"/>
          <w:szCs w:val="22"/>
        </w:rPr>
        <w:t xml:space="preserve">The effective interest rates of debt securities and loans receivable as at </w:t>
      </w:r>
      <w:r w:rsidRPr="00B06AF7">
        <w:rPr>
          <w:rFonts w:asciiTheme="minorHAnsi" w:hAnsiTheme="minorHAnsi" w:cstheme="minorHAnsi"/>
          <w:szCs w:val="22"/>
          <w:rtl/>
          <w:cs/>
        </w:rPr>
        <w:t xml:space="preserve">31 </w:t>
      </w:r>
      <w:r w:rsidRPr="00B06AF7">
        <w:rPr>
          <w:rFonts w:asciiTheme="minorHAnsi" w:hAnsiTheme="minorHAnsi" w:cstheme="minorHAnsi"/>
          <w:szCs w:val="22"/>
        </w:rPr>
        <w:t>December and the periods in which the loans receivable and debt securities mature or re-price were as follows:</w:t>
      </w:r>
    </w:p>
    <w:p w14:paraId="6CA8D009" w14:textId="77777777" w:rsidR="000062F6" w:rsidRPr="00B06AF7" w:rsidRDefault="000062F6" w:rsidP="0034381D">
      <w:pPr>
        <w:spacing w:line="240" w:lineRule="auto"/>
        <w:ind w:left="540"/>
        <w:jc w:val="thaiDistribute"/>
        <w:rPr>
          <w:rFonts w:asciiTheme="minorHAnsi" w:hAnsiTheme="minorHAnsi" w:cstheme="minorHAnsi"/>
          <w:szCs w:val="22"/>
        </w:rPr>
      </w:pPr>
    </w:p>
    <w:tbl>
      <w:tblPr>
        <w:tblW w:w="9342" w:type="dxa"/>
        <w:tblInd w:w="432" w:type="dxa"/>
        <w:tblLayout w:type="fixed"/>
        <w:tblCellMar>
          <w:left w:w="79" w:type="dxa"/>
          <w:right w:w="79" w:type="dxa"/>
        </w:tblCellMar>
        <w:tblLook w:val="0000" w:firstRow="0" w:lastRow="0" w:firstColumn="0" w:lastColumn="0" w:noHBand="0" w:noVBand="0"/>
      </w:tblPr>
      <w:tblGrid>
        <w:gridCol w:w="2876"/>
        <w:gridCol w:w="1367"/>
        <w:gridCol w:w="1144"/>
        <w:gridCol w:w="180"/>
        <w:gridCol w:w="1134"/>
        <w:gridCol w:w="180"/>
        <w:gridCol w:w="1132"/>
        <w:gridCol w:w="180"/>
        <w:gridCol w:w="1149"/>
      </w:tblGrid>
      <w:tr w:rsidR="0034381D" w:rsidRPr="00B06AF7" w14:paraId="6255C9C3" w14:textId="77777777" w:rsidTr="00A26272">
        <w:trPr>
          <w:cantSplit/>
          <w:trHeight w:val="56"/>
          <w:tblHeader/>
        </w:trPr>
        <w:tc>
          <w:tcPr>
            <w:tcW w:w="2876" w:type="dxa"/>
            <w:vAlign w:val="bottom"/>
          </w:tcPr>
          <w:p w14:paraId="58C465AD" w14:textId="77777777" w:rsidR="0034381D" w:rsidRPr="00B06AF7" w:rsidRDefault="0034381D" w:rsidP="00A26272">
            <w:pPr>
              <w:pStyle w:val="acctfourfigures"/>
              <w:tabs>
                <w:tab w:val="clear" w:pos="765"/>
              </w:tabs>
              <w:spacing w:line="240" w:lineRule="auto"/>
              <w:ind w:hanging="95"/>
              <w:rPr>
                <w:rFonts w:asciiTheme="minorHAnsi" w:hAnsiTheme="minorHAnsi" w:cstheme="minorHAnsi"/>
                <w:i/>
                <w:iCs/>
                <w:color w:val="0000FF"/>
                <w:szCs w:val="22"/>
                <w:lang w:bidi="th-TH"/>
              </w:rPr>
            </w:pPr>
            <w:r w:rsidRPr="00B06AF7">
              <w:rPr>
                <w:rFonts w:asciiTheme="minorHAnsi" w:hAnsiTheme="minorHAnsi" w:cstheme="minorHAnsi"/>
                <w:szCs w:val="22"/>
              </w:rPr>
              <w:br w:type="page"/>
            </w:r>
          </w:p>
        </w:tc>
        <w:tc>
          <w:tcPr>
            <w:tcW w:w="1367" w:type="dxa"/>
            <w:vAlign w:val="bottom"/>
          </w:tcPr>
          <w:p w14:paraId="017D9091" w14:textId="77777777" w:rsidR="0034381D" w:rsidRPr="00B06AF7" w:rsidRDefault="0034381D" w:rsidP="00A26272">
            <w:pPr>
              <w:pStyle w:val="acctfourfigures"/>
              <w:tabs>
                <w:tab w:val="clear" w:pos="765"/>
              </w:tabs>
              <w:spacing w:line="240" w:lineRule="auto"/>
              <w:ind w:left="-79" w:right="-79" w:hanging="95"/>
              <w:jc w:val="center"/>
              <w:rPr>
                <w:rFonts w:asciiTheme="minorHAnsi" w:hAnsiTheme="minorHAnsi" w:cstheme="minorHAnsi"/>
                <w:szCs w:val="22"/>
                <w:lang w:bidi="th-TH"/>
              </w:rPr>
            </w:pPr>
          </w:p>
        </w:tc>
        <w:tc>
          <w:tcPr>
            <w:tcW w:w="5099" w:type="dxa"/>
            <w:gridSpan w:val="7"/>
            <w:vAlign w:val="bottom"/>
          </w:tcPr>
          <w:p w14:paraId="491FC1AC" w14:textId="77777777" w:rsidR="0034381D" w:rsidRPr="00B06AF7" w:rsidRDefault="0034381D" w:rsidP="00A26272">
            <w:pPr>
              <w:pStyle w:val="acctfourfigures"/>
              <w:tabs>
                <w:tab w:val="clear" w:pos="765"/>
              </w:tabs>
              <w:spacing w:line="240" w:lineRule="auto"/>
              <w:ind w:left="-79" w:right="-79" w:hanging="95"/>
              <w:jc w:val="center"/>
              <w:rPr>
                <w:rFonts w:asciiTheme="minorHAnsi" w:hAnsiTheme="minorHAnsi" w:cstheme="minorHAnsi"/>
                <w:b/>
                <w:bCs/>
                <w:szCs w:val="22"/>
                <w:lang w:bidi="th-TH"/>
              </w:rPr>
            </w:pPr>
            <w:r w:rsidRPr="00B06AF7">
              <w:rPr>
                <w:rFonts w:asciiTheme="minorHAnsi" w:hAnsiTheme="minorHAnsi" w:cstheme="minorHAnsi"/>
                <w:b/>
                <w:bCs/>
                <w:szCs w:val="22"/>
              </w:rPr>
              <w:t>Consolidated financial statements</w:t>
            </w:r>
          </w:p>
        </w:tc>
      </w:tr>
      <w:tr w:rsidR="004C3F46" w:rsidRPr="00BB5202" w14:paraId="1661F204" w14:textId="77777777" w:rsidTr="00A26272">
        <w:trPr>
          <w:cantSplit/>
        </w:trPr>
        <w:tc>
          <w:tcPr>
            <w:tcW w:w="2876" w:type="dxa"/>
            <w:vAlign w:val="bottom"/>
          </w:tcPr>
          <w:p w14:paraId="64059728" w14:textId="5CDA7C48" w:rsidR="004C3F46" w:rsidRPr="00BB5202" w:rsidRDefault="004C3F46" w:rsidP="004C3F46">
            <w:pPr>
              <w:spacing w:line="240" w:lineRule="auto"/>
              <w:ind w:left="180" w:hanging="95"/>
              <w:rPr>
                <w:rFonts w:asciiTheme="minorHAnsi" w:hAnsiTheme="minorHAnsi" w:cstheme="minorHAnsi"/>
                <w:szCs w:val="22"/>
                <w:rtl/>
                <w:cs/>
              </w:rPr>
            </w:pPr>
          </w:p>
        </w:tc>
        <w:tc>
          <w:tcPr>
            <w:tcW w:w="1367" w:type="dxa"/>
            <w:shd w:val="clear" w:color="auto" w:fill="auto"/>
            <w:vAlign w:val="bottom"/>
          </w:tcPr>
          <w:p w14:paraId="4584BFA9" w14:textId="438FD892" w:rsidR="004C3F46" w:rsidRPr="00BB5202" w:rsidRDefault="004C3F46" w:rsidP="004C3F46">
            <w:pPr>
              <w:pStyle w:val="acctfourfigures"/>
              <w:tabs>
                <w:tab w:val="clear" w:pos="765"/>
              </w:tabs>
              <w:spacing w:line="240" w:lineRule="auto"/>
              <w:ind w:left="-79" w:right="-79" w:firstLine="1"/>
              <w:jc w:val="center"/>
              <w:rPr>
                <w:rFonts w:asciiTheme="minorHAnsi" w:hAnsiTheme="minorHAnsi" w:cs="Browallia New"/>
                <w:szCs w:val="28"/>
                <w:lang w:val="en-US" w:bidi="th-TH"/>
              </w:rPr>
            </w:pPr>
          </w:p>
        </w:tc>
        <w:tc>
          <w:tcPr>
            <w:tcW w:w="1144" w:type="dxa"/>
            <w:shd w:val="clear" w:color="auto" w:fill="auto"/>
            <w:vAlign w:val="bottom"/>
          </w:tcPr>
          <w:p w14:paraId="10B97FFA" w14:textId="77777777" w:rsidR="004C3F46" w:rsidRPr="00BB5202"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376F5B89" w14:textId="77777777" w:rsidR="004C3F46" w:rsidRPr="00BB5202"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461755B6" w14:textId="687D5B7A" w:rsidR="004C3F46" w:rsidRPr="00BB5202"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r w:rsidRPr="00BB5202">
              <w:rPr>
                <w:rFonts w:asciiTheme="minorHAnsi" w:hAnsiTheme="minorHAnsi" w:cstheme="minorHAnsi"/>
                <w:szCs w:val="22"/>
                <w:lang w:val="en-US"/>
              </w:rPr>
              <w:t>After 1 year</w:t>
            </w:r>
          </w:p>
        </w:tc>
        <w:tc>
          <w:tcPr>
            <w:tcW w:w="180" w:type="dxa"/>
            <w:shd w:val="clear" w:color="auto" w:fill="auto"/>
            <w:vAlign w:val="bottom"/>
          </w:tcPr>
          <w:p w14:paraId="083FF0C7" w14:textId="77777777" w:rsidR="004C3F46" w:rsidRPr="00BB5202"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1804A49D" w14:textId="77777777" w:rsidR="004C3F46" w:rsidRPr="00BB5202"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052BD5DC" w14:textId="77777777" w:rsidR="004C3F46" w:rsidRPr="00BB5202"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7DB7FC96" w14:textId="77777777" w:rsidR="004C3F46" w:rsidRPr="00BB5202" w:rsidRDefault="004C3F46" w:rsidP="004C3F46">
            <w:pPr>
              <w:pStyle w:val="acctfourfigures"/>
              <w:tabs>
                <w:tab w:val="clear" w:pos="765"/>
              </w:tabs>
              <w:spacing w:line="240" w:lineRule="auto"/>
              <w:ind w:right="124" w:hanging="95"/>
              <w:jc w:val="right"/>
              <w:rPr>
                <w:rFonts w:asciiTheme="minorHAnsi" w:hAnsiTheme="minorHAnsi" w:cstheme="minorHAnsi"/>
                <w:szCs w:val="22"/>
              </w:rPr>
            </w:pPr>
          </w:p>
        </w:tc>
      </w:tr>
      <w:tr w:rsidR="002E6EA8" w:rsidRPr="00BB5202" w14:paraId="2F62D6A0" w14:textId="77777777" w:rsidTr="00A26272">
        <w:trPr>
          <w:cantSplit/>
        </w:trPr>
        <w:tc>
          <w:tcPr>
            <w:tcW w:w="2876" w:type="dxa"/>
            <w:vAlign w:val="bottom"/>
          </w:tcPr>
          <w:p w14:paraId="468E501B" w14:textId="44DEB983" w:rsidR="002E6EA8" w:rsidRPr="00BB5202" w:rsidRDefault="002E6EA8" w:rsidP="002E6EA8">
            <w:pPr>
              <w:spacing w:line="240" w:lineRule="auto"/>
              <w:ind w:left="180" w:hanging="95"/>
              <w:rPr>
                <w:rFonts w:asciiTheme="minorHAnsi" w:hAnsiTheme="minorHAnsi" w:cstheme="minorHAnsi"/>
                <w:szCs w:val="22"/>
                <w:rtl/>
                <w:cs/>
              </w:rPr>
            </w:pPr>
          </w:p>
        </w:tc>
        <w:tc>
          <w:tcPr>
            <w:tcW w:w="1367" w:type="dxa"/>
            <w:shd w:val="clear" w:color="auto" w:fill="auto"/>
            <w:vAlign w:val="bottom"/>
          </w:tcPr>
          <w:p w14:paraId="5CA3EEAE" w14:textId="206E86E0" w:rsidR="002E6EA8" w:rsidRPr="00BB5202" w:rsidRDefault="002E6EA8" w:rsidP="002E6EA8">
            <w:pPr>
              <w:pStyle w:val="acctfourfigures"/>
              <w:tabs>
                <w:tab w:val="clear" w:pos="765"/>
              </w:tabs>
              <w:spacing w:line="240" w:lineRule="auto"/>
              <w:ind w:left="-79" w:right="-79" w:firstLine="1"/>
              <w:jc w:val="center"/>
              <w:rPr>
                <w:rFonts w:asciiTheme="minorHAnsi" w:hAnsiTheme="minorHAnsi" w:cstheme="minorHAnsi"/>
                <w:szCs w:val="22"/>
              </w:rPr>
            </w:pPr>
            <w:r w:rsidRPr="00BB5202">
              <w:rPr>
                <w:rFonts w:asciiTheme="minorHAnsi" w:hAnsiTheme="minorHAnsi" w:cs="Browallia New"/>
                <w:szCs w:val="28"/>
                <w:lang w:bidi="th-TH"/>
              </w:rPr>
              <w:t>Effective</w:t>
            </w:r>
          </w:p>
        </w:tc>
        <w:tc>
          <w:tcPr>
            <w:tcW w:w="1144" w:type="dxa"/>
            <w:shd w:val="clear" w:color="auto" w:fill="auto"/>
            <w:vAlign w:val="bottom"/>
          </w:tcPr>
          <w:p w14:paraId="18085F02" w14:textId="0DEA86FD" w:rsidR="002E6EA8" w:rsidRPr="00BB5202" w:rsidRDefault="002E6EA8" w:rsidP="002E6EA8">
            <w:pPr>
              <w:pStyle w:val="acctfourfigures"/>
              <w:tabs>
                <w:tab w:val="clear" w:pos="765"/>
              </w:tabs>
              <w:spacing w:line="240" w:lineRule="auto"/>
              <w:ind w:left="-76" w:right="-92" w:hanging="95"/>
              <w:jc w:val="center"/>
              <w:rPr>
                <w:rFonts w:asciiTheme="minorHAnsi" w:hAnsiTheme="minorHAnsi" w:cstheme="minorHAnsi"/>
                <w:szCs w:val="22"/>
                <w:lang w:val="en-US"/>
              </w:rPr>
            </w:pPr>
            <w:r w:rsidRPr="00BB5202">
              <w:rPr>
                <w:rFonts w:asciiTheme="minorHAnsi" w:hAnsiTheme="minorHAnsi" w:cstheme="minorHAnsi"/>
                <w:szCs w:val="22"/>
                <w:lang w:val="en-US"/>
              </w:rPr>
              <w:t>Within</w:t>
            </w:r>
          </w:p>
        </w:tc>
        <w:tc>
          <w:tcPr>
            <w:tcW w:w="180" w:type="dxa"/>
            <w:shd w:val="clear" w:color="auto" w:fill="auto"/>
            <w:vAlign w:val="bottom"/>
          </w:tcPr>
          <w:p w14:paraId="14318262" w14:textId="77777777" w:rsidR="002E6EA8" w:rsidRPr="00BB5202" w:rsidRDefault="002E6EA8" w:rsidP="002E6EA8">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4A6394FC" w14:textId="243E9332" w:rsidR="002E6EA8" w:rsidRPr="00BB5202" w:rsidRDefault="002E6EA8" w:rsidP="002E6EA8">
            <w:pPr>
              <w:pStyle w:val="acctfourfigures"/>
              <w:tabs>
                <w:tab w:val="clear" w:pos="765"/>
              </w:tabs>
              <w:spacing w:line="240" w:lineRule="auto"/>
              <w:ind w:left="-76" w:right="-92" w:hanging="95"/>
              <w:jc w:val="center"/>
              <w:rPr>
                <w:rFonts w:asciiTheme="minorHAnsi" w:hAnsiTheme="minorHAnsi" w:cstheme="minorHAnsi"/>
                <w:szCs w:val="22"/>
                <w:lang w:val="en-US"/>
              </w:rPr>
            </w:pPr>
            <w:r w:rsidRPr="00BB5202">
              <w:rPr>
                <w:rFonts w:asciiTheme="minorHAnsi" w:hAnsiTheme="minorHAnsi" w:cstheme="minorHAnsi"/>
                <w:szCs w:val="22"/>
                <w:lang w:val="en-US"/>
              </w:rPr>
              <w:t>but within</w:t>
            </w:r>
          </w:p>
        </w:tc>
        <w:tc>
          <w:tcPr>
            <w:tcW w:w="180" w:type="dxa"/>
            <w:shd w:val="clear" w:color="auto" w:fill="auto"/>
            <w:vAlign w:val="bottom"/>
          </w:tcPr>
          <w:p w14:paraId="695767E7" w14:textId="77777777" w:rsidR="002E6EA8" w:rsidRPr="00BB5202" w:rsidRDefault="002E6EA8" w:rsidP="002E6EA8">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5939F962" w14:textId="33A59A91" w:rsidR="002E6EA8" w:rsidRPr="00BB5202" w:rsidRDefault="002E6EA8" w:rsidP="002E6EA8">
            <w:pPr>
              <w:pStyle w:val="acctfourfigures"/>
              <w:tabs>
                <w:tab w:val="clear" w:pos="765"/>
              </w:tabs>
              <w:spacing w:line="240" w:lineRule="auto"/>
              <w:ind w:left="-76" w:right="-92" w:hanging="95"/>
              <w:jc w:val="center"/>
              <w:rPr>
                <w:rFonts w:asciiTheme="minorHAnsi" w:hAnsiTheme="minorHAnsi" w:cstheme="minorHAnsi"/>
                <w:szCs w:val="22"/>
                <w:lang w:val="en-US"/>
              </w:rPr>
            </w:pPr>
            <w:r w:rsidRPr="00BB5202">
              <w:rPr>
                <w:rFonts w:asciiTheme="minorHAnsi" w:hAnsiTheme="minorHAnsi" w:cstheme="minorHAnsi"/>
                <w:szCs w:val="22"/>
                <w:lang w:val="en-US"/>
              </w:rPr>
              <w:t>After</w:t>
            </w:r>
          </w:p>
        </w:tc>
        <w:tc>
          <w:tcPr>
            <w:tcW w:w="180" w:type="dxa"/>
            <w:shd w:val="clear" w:color="auto" w:fill="auto"/>
            <w:vAlign w:val="bottom"/>
          </w:tcPr>
          <w:p w14:paraId="20211718" w14:textId="77777777" w:rsidR="002E6EA8" w:rsidRPr="00BB5202" w:rsidRDefault="002E6EA8" w:rsidP="002E6EA8">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307FBC2D" w14:textId="77777777" w:rsidR="002E6EA8" w:rsidRPr="00BB5202" w:rsidRDefault="002E6EA8" w:rsidP="002E6EA8">
            <w:pPr>
              <w:pStyle w:val="acctfourfigures"/>
              <w:tabs>
                <w:tab w:val="clear" w:pos="765"/>
              </w:tabs>
              <w:spacing w:line="240" w:lineRule="auto"/>
              <w:ind w:right="124" w:hanging="95"/>
              <w:jc w:val="right"/>
              <w:rPr>
                <w:rFonts w:asciiTheme="minorHAnsi" w:hAnsiTheme="minorHAnsi" w:cstheme="minorHAnsi"/>
                <w:szCs w:val="22"/>
              </w:rPr>
            </w:pPr>
          </w:p>
        </w:tc>
      </w:tr>
      <w:tr w:rsidR="002E6EA8" w:rsidRPr="00B06AF7" w14:paraId="2E47CE2D" w14:textId="77777777" w:rsidTr="00A26272">
        <w:trPr>
          <w:cantSplit/>
        </w:trPr>
        <w:tc>
          <w:tcPr>
            <w:tcW w:w="2876" w:type="dxa"/>
            <w:vAlign w:val="bottom"/>
          </w:tcPr>
          <w:p w14:paraId="7DD08E84" w14:textId="2F7FAAE3" w:rsidR="002E6EA8" w:rsidRPr="00BB5202" w:rsidRDefault="002E6EA8" w:rsidP="002E6EA8">
            <w:pPr>
              <w:spacing w:line="240" w:lineRule="auto"/>
              <w:ind w:left="180" w:hanging="95"/>
              <w:rPr>
                <w:rFonts w:asciiTheme="minorHAnsi" w:hAnsiTheme="minorHAnsi" w:cstheme="minorHAnsi"/>
                <w:szCs w:val="22"/>
                <w:rtl/>
                <w:cs/>
              </w:rPr>
            </w:pPr>
          </w:p>
        </w:tc>
        <w:tc>
          <w:tcPr>
            <w:tcW w:w="1367" w:type="dxa"/>
            <w:shd w:val="clear" w:color="auto" w:fill="auto"/>
            <w:vAlign w:val="bottom"/>
          </w:tcPr>
          <w:p w14:paraId="44F8485A" w14:textId="64C0703C" w:rsidR="002E6EA8" w:rsidRPr="00BB5202" w:rsidRDefault="002E6EA8" w:rsidP="002E6EA8">
            <w:pPr>
              <w:pStyle w:val="acctfourfigures"/>
              <w:tabs>
                <w:tab w:val="clear" w:pos="765"/>
              </w:tabs>
              <w:spacing w:line="240" w:lineRule="auto"/>
              <w:ind w:left="-79" w:right="-79" w:firstLine="1"/>
              <w:jc w:val="center"/>
              <w:rPr>
                <w:rFonts w:asciiTheme="minorHAnsi" w:hAnsiTheme="minorHAnsi" w:cstheme="minorHAnsi"/>
                <w:szCs w:val="22"/>
              </w:rPr>
            </w:pPr>
            <w:r w:rsidRPr="00BB5202">
              <w:rPr>
                <w:rFonts w:asciiTheme="minorHAnsi" w:hAnsiTheme="minorHAnsi" w:cstheme="minorHAnsi"/>
                <w:szCs w:val="22"/>
              </w:rPr>
              <w:t>Interest</w:t>
            </w:r>
            <w:r>
              <w:rPr>
                <w:rFonts w:asciiTheme="minorHAnsi" w:hAnsiTheme="minorHAnsi" w:cstheme="minorHAnsi"/>
                <w:szCs w:val="22"/>
              </w:rPr>
              <w:t xml:space="preserve"> rate</w:t>
            </w:r>
          </w:p>
        </w:tc>
        <w:tc>
          <w:tcPr>
            <w:tcW w:w="1144" w:type="dxa"/>
            <w:shd w:val="clear" w:color="auto" w:fill="auto"/>
            <w:vAlign w:val="bottom"/>
          </w:tcPr>
          <w:p w14:paraId="03FC7BD7" w14:textId="39004A9E" w:rsidR="002E6EA8" w:rsidRPr="00BB5202" w:rsidRDefault="002E6EA8" w:rsidP="002E6EA8">
            <w:pPr>
              <w:pStyle w:val="acctfourfigures"/>
              <w:tabs>
                <w:tab w:val="clear" w:pos="765"/>
              </w:tabs>
              <w:spacing w:line="240" w:lineRule="auto"/>
              <w:ind w:left="-76" w:right="-92" w:hanging="95"/>
              <w:jc w:val="center"/>
              <w:rPr>
                <w:rFonts w:asciiTheme="minorHAnsi" w:hAnsiTheme="minorHAnsi" w:cstheme="minorHAnsi"/>
                <w:szCs w:val="22"/>
                <w:lang w:val="en-US"/>
              </w:rPr>
            </w:pPr>
            <w:r w:rsidRPr="00BB5202">
              <w:rPr>
                <w:rFonts w:asciiTheme="minorHAnsi" w:hAnsiTheme="minorHAnsi" w:cstheme="minorHAnsi"/>
                <w:szCs w:val="22"/>
                <w:lang w:val="en-US"/>
              </w:rPr>
              <w:t>1 year</w:t>
            </w:r>
          </w:p>
        </w:tc>
        <w:tc>
          <w:tcPr>
            <w:tcW w:w="180" w:type="dxa"/>
            <w:shd w:val="clear" w:color="auto" w:fill="auto"/>
            <w:vAlign w:val="bottom"/>
          </w:tcPr>
          <w:p w14:paraId="0827A41A" w14:textId="77777777" w:rsidR="002E6EA8" w:rsidRPr="00BB5202" w:rsidRDefault="002E6EA8" w:rsidP="002E6EA8">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73CF2760" w14:textId="1E51AA0B" w:rsidR="002E6EA8" w:rsidRPr="00BB5202" w:rsidRDefault="002E6EA8" w:rsidP="002E6EA8">
            <w:pPr>
              <w:pStyle w:val="acctfourfigures"/>
              <w:tabs>
                <w:tab w:val="clear" w:pos="765"/>
              </w:tabs>
              <w:spacing w:line="240" w:lineRule="auto"/>
              <w:ind w:left="-76" w:right="-92" w:hanging="95"/>
              <w:jc w:val="center"/>
              <w:rPr>
                <w:rFonts w:asciiTheme="minorHAnsi" w:hAnsiTheme="minorHAnsi" w:cstheme="minorHAnsi"/>
                <w:szCs w:val="22"/>
                <w:lang w:val="en-US"/>
              </w:rPr>
            </w:pPr>
            <w:r w:rsidRPr="00BB5202">
              <w:rPr>
                <w:rFonts w:asciiTheme="minorHAnsi" w:hAnsiTheme="minorHAnsi" w:cstheme="minorHAnsi"/>
                <w:szCs w:val="22"/>
                <w:lang w:val="en-US"/>
              </w:rPr>
              <w:t>5 years</w:t>
            </w:r>
          </w:p>
        </w:tc>
        <w:tc>
          <w:tcPr>
            <w:tcW w:w="180" w:type="dxa"/>
            <w:shd w:val="clear" w:color="auto" w:fill="auto"/>
            <w:vAlign w:val="bottom"/>
          </w:tcPr>
          <w:p w14:paraId="6D2674F9" w14:textId="77777777" w:rsidR="002E6EA8" w:rsidRPr="00BB5202" w:rsidRDefault="002E6EA8" w:rsidP="002E6EA8">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7627242" w14:textId="314DD9C3" w:rsidR="002E6EA8" w:rsidRPr="00BB5202" w:rsidRDefault="002E6EA8" w:rsidP="002E6EA8">
            <w:pPr>
              <w:pStyle w:val="acctfourfigures"/>
              <w:tabs>
                <w:tab w:val="clear" w:pos="765"/>
              </w:tabs>
              <w:spacing w:line="240" w:lineRule="auto"/>
              <w:ind w:left="-76" w:right="-92" w:hanging="95"/>
              <w:jc w:val="center"/>
              <w:rPr>
                <w:rFonts w:asciiTheme="minorHAnsi" w:hAnsiTheme="minorHAnsi" w:cstheme="minorHAnsi"/>
                <w:szCs w:val="22"/>
                <w:lang w:val="en-US"/>
              </w:rPr>
            </w:pPr>
            <w:r w:rsidRPr="00BB5202">
              <w:rPr>
                <w:rFonts w:asciiTheme="minorHAnsi" w:hAnsiTheme="minorHAnsi" w:cstheme="minorHAnsi"/>
                <w:szCs w:val="22"/>
                <w:lang w:val="en-US"/>
              </w:rPr>
              <w:t>5 years</w:t>
            </w:r>
          </w:p>
        </w:tc>
        <w:tc>
          <w:tcPr>
            <w:tcW w:w="180" w:type="dxa"/>
            <w:shd w:val="clear" w:color="auto" w:fill="auto"/>
            <w:vAlign w:val="bottom"/>
          </w:tcPr>
          <w:p w14:paraId="16C64D48" w14:textId="77777777" w:rsidR="002E6EA8" w:rsidRPr="00BB5202" w:rsidRDefault="002E6EA8" w:rsidP="002E6EA8">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508F8E02" w14:textId="3EFEFA5B" w:rsidR="002E6EA8" w:rsidRPr="00B06AF7" w:rsidRDefault="002E6EA8" w:rsidP="002E6EA8">
            <w:pPr>
              <w:pStyle w:val="acctfourfigures"/>
              <w:tabs>
                <w:tab w:val="clear" w:pos="765"/>
              </w:tabs>
              <w:spacing w:line="240" w:lineRule="auto"/>
              <w:ind w:left="-76" w:right="-92" w:hanging="95"/>
              <w:jc w:val="center"/>
              <w:rPr>
                <w:rFonts w:asciiTheme="minorHAnsi" w:hAnsiTheme="minorHAnsi" w:cstheme="minorHAnsi"/>
                <w:szCs w:val="22"/>
              </w:rPr>
            </w:pPr>
            <w:r w:rsidRPr="00BB5202">
              <w:rPr>
                <w:rFonts w:asciiTheme="minorHAnsi" w:hAnsiTheme="minorHAnsi" w:cstheme="minorHAnsi"/>
                <w:szCs w:val="22"/>
              </w:rPr>
              <w:t>Total</w:t>
            </w:r>
          </w:p>
        </w:tc>
      </w:tr>
      <w:tr w:rsidR="002E6EA8" w:rsidRPr="00B06AF7" w14:paraId="035F28AB" w14:textId="77777777" w:rsidTr="00A26272">
        <w:trPr>
          <w:cantSplit/>
          <w:trHeight w:val="56"/>
        </w:trPr>
        <w:tc>
          <w:tcPr>
            <w:tcW w:w="2876" w:type="dxa"/>
            <w:vAlign w:val="bottom"/>
          </w:tcPr>
          <w:p w14:paraId="22586904" w14:textId="77777777" w:rsidR="002E6EA8" w:rsidRPr="00B06AF7" w:rsidRDefault="002E6EA8" w:rsidP="002E6EA8">
            <w:pPr>
              <w:spacing w:line="240" w:lineRule="auto"/>
              <w:ind w:left="180" w:hanging="95"/>
              <w:rPr>
                <w:rFonts w:asciiTheme="minorHAnsi" w:hAnsiTheme="minorHAnsi" w:cstheme="minorHAnsi"/>
                <w:b/>
                <w:bCs/>
                <w:i/>
                <w:iCs/>
                <w:szCs w:val="22"/>
              </w:rPr>
            </w:pPr>
          </w:p>
        </w:tc>
        <w:tc>
          <w:tcPr>
            <w:tcW w:w="1367" w:type="dxa"/>
            <w:vAlign w:val="bottom"/>
          </w:tcPr>
          <w:p w14:paraId="34C1943F" w14:textId="459E8EE7" w:rsidR="002E6EA8" w:rsidRPr="00B06AF7" w:rsidRDefault="002E6EA8" w:rsidP="002E6EA8">
            <w:pPr>
              <w:spacing w:line="240" w:lineRule="auto"/>
              <w:ind w:left="-79" w:right="-79" w:firstLine="1"/>
              <w:jc w:val="center"/>
              <w:rPr>
                <w:rFonts w:asciiTheme="minorHAnsi" w:hAnsiTheme="minorHAnsi" w:cstheme="minorHAnsi"/>
                <w:i/>
                <w:iCs/>
                <w:szCs w:val="22"/>
              </w:rPr>
            </w:pPr>
            <w:r w:rsidRPr="00B06AF7">
              <w:rPr>
                <w:rFonts w:asciiTheme="minorHAnsi" w:hAnsiTheme="minorHAnsi" w:cstheme="minorHAnsi"/>
                <w:i/>
                <w:iCs/>
                <w:szCs w:val="22"/>
              </w:rPr>
              <w:t>(% per annum)</w:t>
            </w:r>
          </w:p>
        </w:tc>
        <w:tc>
          <w:tcPr>
            <w:tcW w:w="5099" w:type="dxa"/>
            <w:gridSpan w:val="7"/>
            <w:vAlign w:val="bottom"/>
          </w:tcPr>
          <w:p w14:paraId="01610DE8" w14:textId="77777777" w:rsidR="002E6EA8" w:rsidRPr="00B06AF7" w:rsidRDefault="002E6EA8" w:rsidP="002E6EA8">
            <w:pPr>
              <w:pStyle w:val="acctfourfigures"/>
              <w:tabs>
                <w:tab w:val="clear" w:pos="765"/>
              </w:tabs>
              <w:spacing w:line="240" w:lineRule="auto"/>
              <w:ind w:left="-79" w:right="-79" w:hanging="95"/>
              <w:jc w:val="center"/>
              <w:rPr>
                <w:rFonts w:asciiTheme="minorHAnsi" w:hAnsiTheme="minorHAnsi" w:cstheme="minorHAnsi"/>
                <w:i/>
                <w:iCs/>
                <w:szCs w:val="22"/>
                <w:lang w:bidi="th-TH"/>
              </w:rPr>
            </w:pPr>
            <w:r w:rsidRPr="00B06AF7">
              <w:rPr>
                <w:rFonts w:asciiTheme="minorHAnsi" w:hAnsiTheme="minorHAnsi" w:cstheme="minorHAnsi"/>
                <w:i/>
                <w:iCs/>
                <w:szCs w:val="22"/>
                <w:cs/>
                <w:lang w:bidi="th-TH"/>
              </w:rPr>
              <w:t>(</w:t>
            </w:r>
            <w:r w:rsidRPr="00B06AF7">
              <w:rPr>
                <w:rFonts w:asciiTheme="minorHAnsi" w:hAnsiTheme="minorHAnsi" w:cstheme="minorHAnsi"/>
                <w:i/>
                <w:iCs/>
                <w:szCs w:val="22"/>
                <w:lang w:bidi="th-TH"/>
              </w:rPr>
              <w:t>in thousand Baht)</w:t>
            </w:r>
          </w:p>
        </w:tc>
      </w:tr>
      <w:tr w:rsidR="002E6EA8" w:rsidRPr="00B06AF7" w14:paraId="762F724E" w14:textId="77777777" w:rsidTr="00A26272">
        <w:trPr>
          <w:cantSplit/>
        </w:trPr>
        <w:tc>
          <w:tcPr>
            <w:tcW w:w="2876" w:type="dxa"/>
            <w:vAlign w:val="bottom"/>
          </w:tcPr>
          <w:p w14:paraId="74A7E21D" w14:textId="1834EB4F" w:rsidR="002E6EA8" w:rsidRPr="00B06AF7" w:rsidRDefault="002E6EA8" w:rsidP="002E6EA8">
            <w:pPr>
              <w:spacing w:line="240" w:lineRule="auto"/>
              <w:ind w:left="237" w:hanging="197"/>
              <w:rPr>
                <w:rFonts w:asciiTheme="minorHAnsi" w:hAnsiTheme="minorHAnsi" w:cstheme="minorHAnsi"/>
                <w:b/>
                <w:bCs/>
                <w:i/>
                <w:iCs/>
                <w:szCs w:val="22"/>
              </w:rPr>
            </w:pPr>
            <w:r w:rsidRPr="00B06AF7">
              <w:rPr>
                <w:rFonts w:asciiTheme="minorHAnsi" w:hAnsiTheme="minorHAnsi" w:cstheme="minorHAnsi"/>
                <w:b/>
                <w:bCs/>
                <w:i/>
                <w:iCs/>
                <w:szCs w:val="22"/>
              </w:rPr>
              <w:t>20</w:t>
            </w:r>
            <w:r>
              <w:rPr>
                <w:rFonts w:asciiTheme="minorHAnsi" w:hAnsiTheme="minorHAnsi" w:cstheme="minorHAnsi"/>
                <w:b/>
                <w:bCs/>
                <w:i/>
                <w:iCs/>
                <w:szCs w:val="22"/>
              </w:rPr>
              <w:t>20</w:t>
            </w:r>
          </w:p>
        </w:tc>
        <w:tc>
          <w:tcPr>
            <w:tcW w:w="1367" w:type="dxa"/>
            <w:shd w:val="clear" w:color="auto" w:fill="auto"/>
            <w:vAlign w:val="bottom"/>
          </w:tcPr>
          <w:p w14:paraId="679A6E7F" w14:textId="77777777" w:rsidR="002E6EA8" w:rsidRPr="00B06AF7" w:rsidRDefault="002E6EA8" w:rsidP="002E6EA8">
            <w:pPr>
              <w:pStyle w:val="acctfourfigures"/>
              <w:tabs>
                <w:tab w:val="clear" w:pos="765"/>
                <w:tab w:val="decimal" w:pos="731"/>
              </w:tabs>
              <w:spacing w:line="240" w:lineRule="auto"/>
              <w:ind w:left="-79" w:right="-79" w:hanging="95"/>
              <w:rPr>
                <w:rFonts w:asciiTheme="minorHAnsi" w:hAnsiTheme="minorHAnsi" w:cstheme="minorHAnsi"/>
                <w:szCs w:val="22"/>
                <w:highlight w:val="yellow"/>
              </w:rPr>
            </w:pPr>
          </w:p>
        </w:tc>
        <w:tc>
          <w:tcPr>
            <w:tcW w:w="1144" w:type="dxa"/>
            <w:shd w:val="clear" w:color="auto" w:fill="auto"/>
            <w:vAlign w:val="bottom"/>
          </w:tcPr>
          <w:p w14:paraId="2A8DF7BF" w14:textId="77777777" w:rsidR="002E6EA8" w:rsidRPr="00B06AF7" w:rsidRDefault="002E6EA8" w:rsidP="002E6EA8">
            <w:pPr>
              <w:pStyle w:val="acctfourfigures"/>
              <w:tabs>
                <w:tab w:val="clear" w:pos="765"/>
              </w:tabs>
              <w:spacing w:line="240" w:lineRule="auto"/>
              <w:ind w:right="101" w:hanging="95"/>
              <w:jc w:val="right"/>
              <w:rPr>
                <w:rFonts w:asciiTheme="minorHAnsi" w:hAnsiTheme="minorHAnsi" w:cstheme="minorHAnsi"/>
                <w:szCs w:val="22"/>
                <w:highlight w:val="yellow"/>
                <w:lang w:val="en-US"/>
              </w:rPr>
            </w:pPr>
          </w:p>
        </w:tc>
        <w:tc>
          <w:tcPr>
            <w:tcW w:w="180" w:type="dxa"/>
            <w:shd w:val="clear" w:color="auto" w:fill="auto"/>
            <w:vAlign w:val="bottom"/>
          </w:tcPr>
          <w:p w14:paraId="23662CA9" w14:textId="77777777" w:rsidR="002E6EA8" w:rsidRPr="00B06AF7" w:rsidRDefault="002E6EA8" w:rsidP="002E6EA8">
            <w:pPr>
              <w:pStyle w:val="acctfourfigures"/>
              <w:spacing w:line="240" w:lineRule="auto"/>
              <w:ind w:hanging="95"/>
              <w:rPr>
                <w:rFonts w:asciiTheme="minorHAnsi" w:hAnsiTheme="minorHAnsi" w:cstheme="minorHAnsi"/>
                <w:szCs w:val="22"/>
                <w:highlight w:val="yellow"/>
              </w:rPr>
            </w:pPr>
          </w:p>
        </w:tc>
        <w:tc>
          <w:tcPr>
            <w:tcW w:w="1134" w:type="dxa"/>
            <w:shd w:val="clear" w:color="auto" w:fill="auto"/>
            <w:vAlign w:val="bottom"/>
          </w:tcPr>
          <w:p w14:paraId="21CC13CE" w14:textId="77777777" w:rsidR="002E6EA8" w:rsidRPr="00B06AF7" w:rsidRDefault="002E6EA8" w:rsidP="002E6EA8">
            <w:pPr>
              <w:pStyle w:val="acctfourfigures"/>
              <w:tabs>
                <w:tab w:val="clear" w:pos="765"/>
                <w:tab w:val="decimal" w:pos="821"/>
              </w:tabs>
              <w:spacing w:line="240" w:lineRule="auto"/>
              <w:ind w:right="11" w:hanging="95"/>
              <w:rPr>
                <w:rFonts w:asciiTheme="minorHAnsi" w:hAnsiTheme="minorHAnsi" w:cstheme="minorHAnsi"/>
                <w:szCs w:val="22"/>
                <w:highlight w:val="yellow"/>
              </w:rPr>
            </w:pPr>
          </w:p>
        </w:tc>
        <w:tc>
          <w:tcPr>
            <w:tcW w:w="180" w:type="dxa"/>
            <w:shd w:val="clear" w:color="auto" w:fill="auto"/>
            <w:vAlign w:val="bottom"/>
          </w:tcPr>
          <w:p w14:paraId="2D209975" w14:textId="77777777" w:rsidR="002E6EA8" w:rsidRPr="00B06AF7" w:rsidRDefault="002E6EA8" w:rsidP="002E6EA8">
            <w:pPr>
              <w:pStyle w:val="acctfourfigures"/>
              <w:spacing w:line="240" w:lineRule="auto"/>
              <w:ind w:hanging="95"/>
              <w:rPr>
                <w:rFonts w:asciiTheme="minorHAnsi" w:hAnsiTheme="minorHAnsi" w:cstheme="minorHAnsi"/>
                <w:szCs w:val="22"/>
                <w:highlight w:val="yellow"/>
              </w:rPr>
            </w:pPr>
          </w:p>
        </w:tc>
        <w:tc>
          <w:tcPr>
            <w:tcW w:w="1132" w:type="dxa"/>
            <w:shd w:val="clear" w:color="auto" w:fill="auto"/>
            <w:vAlign w:val="bottom"/>
          </w:tcPr>
          <w:p w14:paraId="56ABEC41" w14:textId="77777777" w:rsidR="002E6EA8" w:rsidRPr="00B06AF7" w:rsidRDefault="002E6EA8" w:rsidP="002E6EA8">
            <w:pPr>
              <w:pStyle w:val="acctfourfigures"/>
              <w:tabs>
                <w:tab w:val="clear" w:pos="765"/>
                <w:tab w:val="decimal" w:pos="731"/>
              </w:tabs>
              <w:spacing w:line="240" w:lineRule="auto"/>
              <w:ind w:right="11" w:hanging="95"/>
              <w:rPr>
                <w:rFonts w:asciiTheme="minorHAnsi" w:hAnsiTheme="minorHAnsi" w:cstheme="minorHAnsi"/>
                <w:szCs w:val="22"/>
                <w:highlight w:val="yellow"/>
                <w:lang w:val="en-US"/>
              </w:rPr>
            </w:pPr>
          </w:p>
        </w:tc>
        <w:tc>
          <w:tcPr>
            <w:tcW w:w="180" w:type="dxa"/>
            <w:shd w:val="clear" w:color="auto" w:fill="auto"/>
            <w:vAlign w:val="bottom"/>
          </w:tcPr>
          <w:p w14:paraId="1C934FC9" w14:textId="77777777" w:rsidR="002E6EA8" w:rsidRPr="00B06AF7" w:rsidRDefault="002E6EA8" w:rsidP="002E6EA8">
            <w:pPr>
              <w:pStyle w:val="acctfourfigures"/>
              <w:spacing w:line="240" w:lineRule="auto"/>
              <w:ind w:hanging="95"/>
              <w:rPr>
                <w:rFonts w:asciiTheme="minorHAnsi" w:hAnsiTheme="minorHAnsi" w:cstheme="minorHAnsi"/>
                <w:szCs w:val="22"/>
                <w:highlight w:val="yellow"/>
              </w:rPr>
            </w:pPr>
          </w:p>
        </w:tc>
        <w:tc>
          <w:tcPr>
            <w:tcW w:w="1149" w:type="dxa"/>
            <w:shd w:val="clear" w:color="auto" w:fill="auto"/>
            <w:vAlign w:val="bottom"/>
          </w:tcPr>
          <w:p w14:paraId="5A688126" w14:textId="77777777" w:rsidR="002E6EA8" w:rsidRPr="00B06AF7" w:rsidRDefault="002E6EA8" w:rsidP="002E6EA8">
            <w:pPr>
              <w:pStyle w:val="acctfourfigures"/>
              <w:tabs>
                <w:tab w:val="clear" w:pos="765"/>
              </w:tabs>
              <w:spacing w:line="240" w:lineRule="auto"/>
              <w:ind w:right="124" w:hanging="95"/>
              <w:jc w:val="right"/>
              <w:rPr>
                <w:rFonts w:asciiTheme="minorHAnsi" w:hAnsiTheme="minorHAnsi" w:cstheme="minorHAnsi"/>
                <w:szCs w:val="22"/>
                <w:highlight w:val="yellow"/>
              </w:rPr>
            </w:pPr>
          </w:p>
        </w:tc>
      </w:tr>
      <w:tr w:rsidR="002E6EA8" w:rsidRPr="00B06AF7" w14:paraId="3AC81590" w14:textId="77777777" w:rsidTr="00A26272">
        <w:trPr>
          <w:cantSplit/>
        </w:trPr>
        <w:tc>
          <w:tcPr>
            <w:tcW w:w="2876" w:type="dxa"/>
            <w:vAlign w:val="bottom"/>
          </w:tcPr>
          <w:p w14:paraId="154122EF" w14:textId="77777777" w:rsidR="002E6EA8" w:rsidRPr="00B06AF7" w:rsidRDefault="002E6EA8" w:rsidP="002E6EA8">
            <w:pPr>
              <w:spacing w:line="240" w:lineRule="auto"/>
              <w:ind w:left="237" w:hanging="197"/>
              <w:rPr>
                <w:rFonts w:asciiTheme="minorHAnsi" w:hAnsiTheme="minorHAnsi" w:cstheme="minorHAnsi"/>
                <w:b/>
                <w:bCs/>
                <w:szCs w:val="22"/>
                <w:rtl/>
                <w:cs/>
              </w:rPr>
            </w:pPr>
            <w:r w:rsidRPr="00B06AF7">
              <w:rPr>
                <w:rFonts w:asciiTheme="minorHAnsi" w:hAnsiTheme="minorHAnsi" w:cstheme="minorHAnsi"/>
                <w:b/>
                <w:bCs/>
                <w:szCs w:val="22"/>
              </w:rPr>
              <w:t>Current</w:t>
            </w:r>
          </w:p>
        </w:tc>
        <w:tc>
          <w:tcPr>
            <w:tcW w:w="1367" w:type="dxa"/>
            <w:shd w:val="clear" w:color="auto" w:fill="auto"/>
            <w:vAlign w:val="bottom"/>
          </w:tcPr>
          <w:p w14:paraId="7EE5E364" w14:textId="77777777" w:rsidR="002E6EA8" w:rsidRPr="00B06AF7" w:rsidRDefault="002E6EA8" w:rsidP="002E6EA8">
            <w:pPr>
              <w:pStyle w:val="acctfourfigures"/>
              <w:tabs>
                <w:tab w:val="clear" w:pos="765"/>
                <w:tab w:val="decimal" w:pos="551"/>
              </w:tabs>
              <w:spacing w:line="240" w:lineRule="auto"/>
              <w:ind w:left="-79" w:right="-79" w:hanging="95"/>
              <w:jc w:val="center"/>
              <w:rPr>
                <w:rFonts w:asciiTheme="minorHAnsi" w:hAnsiTheme="minorHAnsi" w:cstheme="minorHAnsi"/>
                <w:szCs w:val="22"/>
                <w:highlight w:val="yellow"/>
              </w:rPr>
            </w:pPr>
          </w:p>
        </w:tc>
        <w:tc>
          <w:tcPr>
            <w:tcW w:w="1144" w:type="dxa"/>
            <w:shd w:val="clear" w:color="auto" w:fill="auto"/>
            <w:vAlign w:val="bottom"/>
          </w:tcPr>
          <w:p w14:paraId="545178D9" w14:textId="77777777" w:rsidR="002E6EA8" w:rsidRPr="00B06AF7" w:rsidRDefault="002E6EA8" w:rsidP="002E6EA8">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5496110B" w14:textId="77777777" w:rsidR="002E6EA8" w:rsidRPr="00B06AF7" w:rsidRDefault="002E6EA8" w:rsidP="002E6EA8">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1C18C8A3" w14:textId="77777777" w:rsidR="002E6EA8" w:rsidRPr="00B06AF7" w:rsidRDefault="002E6EA8" w:rsidP="002E6EA8">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7DD5CF6E" w14:textId="77777777" w:rsidR="002E6EA8" w:rsidRPr="00B06AF7" w:rsidRDefault="002E6EA8" w:rsidP="002E6EA8">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0E83B456" w14:textId="77777777" w:rsidR="002E6EA8" w:rsidRPr="00B06AF7" w:rsidRDefault="002E6EA8" w:rsidP="002E6EA8">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6DAA0701" w14:textId="77777777" w:rsidR="002E6EA8" w:rsidRPr="00B06AF7" w:rsidRDefault="002E6EA8" w:rsidP="002E6EA8">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2EDBA14F" w14:textId="77777777" w:rsidR="002E6EA8" w:rsidRPr="00B06AF7" w:rsidRDefault="002E6EA8" w:rsidP="002E6EA8">
            <w:pPr>
              <w:pStyle w:val="acctfourfigures"/>
              <w:tabs>
                <w:tab w:val="clear" w:pos="765"/>
              </w:tabs>
              <w:spacing w:line="240" w:lineRule="auto"/>
              <w:ind w:right="124" w:hanging="95"/>
              <w:jc w:val="right"/>
              <w:rPr>
                <w:rFonts w:asciiTheme="minorHAnsi" w:hAnsiTheme="minorHAnsi" w:cstheme="minorHAnsi"/>
                <w:szCs w:val="22"/>
              </w:rPr>
            </w:pPr>
          </w:p>
        </w:tc>
      </w:tr>
      <w:tr w:rsidR="00C46AEE" w:rsidRPr="00B06AF7" w14:paraId="2BBB9458" w14:textId="77777777" w:rsidTr="004400E1">
        <w:trPr>
          <w:cantSplit/>
        </w:trPr>
        <w:tc>
          <w:tcPr>
            <w:tcW w:w="2876" w:type="dxa"/>
            <w:shd w:val="clear" w:color="auto" w:fill="auto"/>
            <w:vAlign w:val="bottom"/>
          </w:tcPr>
          <w:p w14:paraId="28F00231" w14:textId="77777777" w:rsidR="00C46AEE" w:rsidRPr="00B06AF7" w:rsidRDefault="00C46AEE" w:rsidP="00C46AEE">
            <w:pPr>
              <w:spacing w:line="240" w:lineRule="auto"/>
              <w:ind w:left="237" w:hanging="197"/>
              <w:rPr>
                <w:rFonts w:asciiTheme="minorHAnsi" w:hAnsiTheme="minorHAnsi" w:cstheme="minorHAnsi"/>
                <w:szCs w:val="22"/>
                <w:rtl/>
                <w:cs/>
              </w:rPr>
            </w:pPr>
            <w:r w:rsidRPr="00B06AF7">
              <w:rPr>
                <w:rFonts w:asciiTheme="minorHAnsi" w:hAnsiTheme="minorHAnsi" w:cstheme="minorHAnsi"/>
                <w:szCs w:val="22"/>
              </w:rPr>
              <w:t>Cash equivalents</w:t>
            </w:r>
          </w:p>
        </w:tc>
        <w:tc>
          <w:tcPr>
            <w:tcW w:w="1367" w:type="dxa"/>
            <w:shd w:val="clear" w:color="auto" w:fill="auto"/>
          </w:tcPr>
          <w:p w14:paraId="1A90D337" w14:textId="7EC2E8F1" w:rsidR="00C46AEE" w:rsidRPr="00E12554" w:rsidRDefault="00C46AEE" w:rsidP="00C46AEE">
            <w:pPr>
              <w:pStyle w:val="BodyText"/>
              <w:spacing w:after="0" w:line="240" w:lineRule="auto"/>
              <w:ind w:left="-110" w:right="-131" w:firstLine="38"/>
              <w:jc w:val="center"/>
              <w:rPr>
                <w:rFonts w:asciiTheme="minorHAnsi" w:hAnsiTheme="minorHAnsi" w:cstheme="minorHAnsi"/>
                <w:szCs w:val="22"/>
              </w:rPr>
            </w:pPr>
            <w:r w:rsidRPr="00E12554">
              <w:rPr>
                <w:rFonts w:asciiTheme="minorHAnsi" w:hAnsiTheme="minorHAnsi" w:cstheme="minorHAnsi"/>
                <w:szCs w:val="22"/>
              </w:rPr>
              <w:t>0.05 - 0.625</w:t>
            </w:r>
          </w:p>
        </w:tc>
        <w:tc>
          <w:tcPr>
            <w:tcW w:w="1144" w:type="dxa"/>
            <w:shd w:val="clear" w:color="auto" w:fill="auto"/>
          </w:tcPr>
          <w:p w14:paraId="4103AE69" w14:textId="5D118258"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bidi="th-TH"/>
              </w:rPr>
            </w:pPr>
            <w:r w:rsidRPr="00C46AEE">
              <w:rPr>
                <w:rFonts w:asciiTheme="minorHAnsi" w:hAnsiTheme="minorHAnsi" w:cstheme="minorHAnsi"/>
                <w:szCs w:val="22"/>
                <w:lang w:val="en-US" w:bidi="th-TH"/>
              </w:rPr>
              <w:t>304,999</w:t>
            </w:r>
          </w:p>
        </w:tc>
        <w:tc>
          <w:tcPr>
            <w:tcW w:w="180" w:type="dxa"/>
            <w:shd w:val="clear" w:color="auto" w:fill="auto"/>
          </w:tcPr>
          <w:p w14:paraId="4546CC49"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34" w:type="dxa"/>
            <w:shd w:val="clear" w:color="auto" w:fill="auto"/>
          </w:tcPr>
          <w:p w14:paraId="4817D3B4" w14:textId="5128916B" w:rsidR="00C46AEE" w:rsidRPr="00C46AEE"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r w:rsidRPr="00C46AEE">
              <w:rPr>
                <w:rFonts w:asciiTheme="minorHAnsi" w:hAnsiTheme="minorHAnsi" w:cstheme="minorHAnsi"/>
                <w:szCs w:val="22"/>
                <w:lang w:val="en-US"/>
              </w:rPr>
              <w:t>-</w:t>
            </w:r>
          </w:p>
        </w:tc>
        <w:tc>
          <w:tcPr>
            <w:tcW w:w="180" w:type="dxa"/>
            <w:shd w:val="clear" w:color="auto" w:fill="auto"/>
          </w:tcPr>
          <w:p w14:paraId="5521694B"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32" w:type="dxa"/>
            <w:shd w:val="clear" w:color="auto" w:fill="auto"/>
          </w:tcPr>
          <w:p w14:paraId="7DD15854" w14:textId="1B243341" w:rsidR="00C46AEE" w:rsidRPr="00C46AEE"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r w:rsidRPr="00C46AEE">
              <w:rPr>
                <w:rFonts w:asciiTheme="minorHAnsi" w:hAnsiTheme="minorHAnsi" w:cstheme="minorHAnsi"/>
                <w:szCs w:val="22"/>
                <w:lang w:val="en-US"/>
              </w:rPr>
              <w:t>-</w:t>
            </w:r>
          </w:p>
        </w:tc>
        <w:tc>
          <w:tcPr>
            <w:tcW w:w="180" w:type="dxa"/>
            <w:shd w:val="clear" w:color="auto" w:fill="auto"/>
          </w:tcPr>
          <w:p w14:paraId="633698E8"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49" w:type="dxa"/>
            <w:shd w:val="clear" w:color="auto" w:fill="auto"/>
          </w:tcPr>
          <w:p w14:paraId="4094E901" w14:textId="5F943F0F"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sidRPr="00C46AEE">
              <w:rPr>
                <w:rFonts w:asciiTheme="minorHAnsi" w:hAnsiTheme="minorHAnsi" w:cstheme="minorHAnsi"/>
                <w:szCs w:val="22"/>
                <w:lang w:val="en-US" w:bidi="th-TH"/>
              </w:rPr>
              <w:t>304,999</w:t>
            </w:r>
          </w:p>
        </w:tc>
      </w:tr>
      <w:tr w:rsidR="00C46AEE" w:rsidRPr="00B06AF7" w14:paraId="0866B108" w14:textId="77777777" w:rsidTr="004400E1">
        <w:trPr>
          <w:cantSplit/>
        </w:trPr>
        <w:tc>
          <w:tcPr>
            <w:tcW w:w="2876" w:type="dxa"/>
            <w:shd w:val="clear" w:color="auto" w:fill="auto"/>
            <w:vAlign w:val="bottom"/>
          </w:tcPr>
          <w:p w14:paraId="5636CAA9" w14:textId="77777777" w:rsidR="00C46AEE" w:rsidRPr="00B06AF7" w:rsidRDefault="00C46AEE" w:rsidP="00C46AEE">
            <w:pPr>
              <w:spacing w:line="240" w:lineRule="auto"/>
              <w:ind w:left="237" w:hanging="197"/>
              <w:rPr>
                <w:rFonts w:asciiTheme="minorHAnsi" w:hAnsiTheme="minorHAnsi" w:cstheme="minorHAnsi"/>
                <w:szCs w:val="22"/>
                <w:highlight w:val="cyan"/>
                <w:rtl/>
                <w:cs/>
              </w:rPr>
            </w:pPr>
            <w:r w:rsidRPr="00B06AF7">
              <w:rPr>
                <w:rFonts w:asciiTheme="minorHAnsi" w:hAnsiTheme="minorHAnsi" w:cstheme="minorHAnsi"/>
                <w:szCs w:val="22"/>
              </w:rPr>
              <w:t>Pledged Financial Institution Deposits</w:t>
            </w:r>
          </w:p>
        </w:tc>
        <w:tc>
          <w:tcPr>
            <w:tcW w:w="1367" w:type="dxa"/>
            <w:shd w:val="clear" w:color="auto" w:fill="auto"/>
            <w:vAlign w:val="bottom"/>
          </w:tcPr>
          <w:p w14:paraId="0F09954E" w14:textId="43FA5EA1" w:rsidR="00C46AEE" w:rsidRPr="00E12554" w:rsidRDefault="00C46AEE" w:rsidP="00C46AEE">
            <w:pPr>
              <w:pStyle w:val="BodyText"/>
              <w:spacing w:after="0" w:line="240" w:lineRule="auto"/>
              <w:ind w:left="-110" w:right="-131" w:firstLine="38"/>
              <w:jc w:val="center"/>
              <w:rPr>
                <w:rFonts w:asciiTheme="minorHAnsi" w:hAnsiTheme="minorHAnsi" w:cstheme="minorHAnsi"/>
                <w:szCs w:val="22"/>
              </w:rPr>
            </w:pPr>
            <w:r w:rsidRPr="00E12554">
              <w:rPr>
                <w:rFonts w:asciiTheme="minorHAnsi" w:hAnsiTheme="minorHAnsi" w:cstheme="minorHAnsi"/>
                <w:szCs w:val="22"/>
              </w:rPr>
              <w:t>0.125 - 0.75</w:t>
            </w:r>
          </w:p>
        </w:tc>
        <w:tc>
          <w:tcPr>
            <w:tcW w:w="1144" w:type="dxa"/>
            <w:shd w:val="clear" w:color="auto" w:fill="auto"/>
            <w:vAlign w:val="bottom"/>
          </w:tcPr>
          <w:p w14:paraId="7DB197FD" w14:textId="2BC53978"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bidi="th-TH"/>
              </w:rPr>
            </w:pPr>
            <w:r w:rsidRPr="00C46AEE">
              <w:rPr>
                <w:rFonts w:asciiTheme="minorHAnsi" w:hAnsiTheme="minorHAnsi" w:cstheme="minorHAnsi"/>
                <w:szCs w:val="22"/>
                <w:lang w:val="en-US" w:bidi="th-TH"/>
              </w:rPr>
              <w:t>537,710</w:t>
            </w:r>
          </w:p>
        </w:tc>
        <w:tc>
          <w:tcPr>
            <w:tcW w:w="180" w:type="dxa"/>
            <w:shd w:val="clear" w:color="auto" w:fill="auto"/>
            <w:vAlign w:val="bottom"/>
          </w:tcPr>
          <w:p w14:paraId="2120D021"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02DD485A" w14:textId="09451158" w:rsidR="00C46AEE" w:rsidRPr="00C46AEE"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r w:rsidRPr="00C46AEE">
              <w:rPr>
                <w:rFonts w:asciiTheme="minorHAnsi" w:hAnsiTheme="minorHAnsi" w:cstheme="minorHAnsi"/>
                <w:szCs w:val="22"/>
                <w:lang w:val="en-US"/>
              </w:rPr>
              <w:t>-</w:t>
            </w:r>
          </w:p>
        </w:tc>
        <w:tc>
          <w:tcPr>
            <w:tcW w:w="180" w:type="dxa"/>
            <w:shd w:val="clear" w:color="auto" w:fill="auto"/>
            <w:vAlign w:val="bottom"/>
          </w:tcPr>
          <w:p w14:paraId="7E2D474F"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2A159EC2" w14:textId="3FB0EF11"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sidRPr="00C46AEE">
              <w:rPr>
                <w:rFonts w:asciiTheme="minorHAnsi" w:hAnsiTheme="minorHAnsi" w:cstheme="minorHAnsi"/>
                <w:szCs w:val="22"/>
                <w:lang w:val="en-US"/>
              </w:rPr>
              <w:t>40,000</w:t>
            </w:r>
          </w:p>
        </w:tc>
        <w:tc>
          <w:tcPr>
            <w:tcW w:w="180" w:type="dxa"/>
            <w:shd w:val="clear" w:color="auto" w:fill="auto"/>
            <w:vAlign w:val="bottom"/>
          </w:tcPr>
          <w:p w14:paraId="1A784907"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13964F23" w14:textId="2E0B0A66"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sidRPr="00C46AEE">
              <w:rPr>
                <w:rFonts w:asciiTheme="minorHAnsi" w:hAnsiTheme="minorHAnsi" w:cstheme="minorHAnsi"/>
                <w:szCs w:val="22"/>
                <w:lang w:val="en-US" w:bidi="th-TH"/>
              </w:rPr>
              <w:t>577,710</w:t>
            </w:r>
          </w:p>
        </w:tc>
      </w:tr>
      <w:tr w:rsidR="00C46AEE" w:rsidRPr="00B06AF7" w14:paraId="04C9656C" w14:textId="77777777" w:rsidTr="004400E1">
        <w:trPr>
          <w:cantSplit/>
        </w:trPr>
        <w:tc>
          <w:tcPr>
            <w:tcW w:w="2876" w:type="dxa"/>
            <w:shd w:val="clear" w:color="auto" w:fill="auto"/>
            <w:vAlign w:val="bottom"/>
          </w:tcPr>
          <w:p w14:paraId="66A24609" w14:textId="77777777" w:rsidR="00C46AEE" w:rsidRPr="00B06AF7" w:rsidRDefault="00C46AEE" w:rsidP="00C46AEE">
            <w:pPr>
              <w:spacing w:line="240" w:lineRule="auto"/>
              <w:ind w:left="237" w:hanging="197"/>
              <w:rPr>
                <w:rFonts w:asciiTheme="minorHAnsi" w:hAnsiTheme="minorHAnsi" w:cstheme="minorHAnsi"/>
                <w:szCs w:val="22"/>
                <w:highlight w:val="cyan"/>
                <w:rtl/>
                <w:cs/>
              </w:rPr>
            </w:pPr>
            <w:r w:rsidRPr="00B06AF7">
              <w:rPr>
                <w:rFonts w:asciiTheme="minorHAnsi" w:hAnsiTheme="minorHAnsi" w:cstheme="minorHAnsi"/>
                <w:szCs w:val="22"/>
              </w:rPr>
              <w:t>Bank overdrafts and short-term loans from financial institutions</w:t>
            </w:r>
          </w:p>
        </w:tc>
        <w:tc>
          <w:tcPr>
            <w:tcW w:w="1367" w:type="dxa"/>
            <w:shd w:val="clear" w:color="auto" w:fill="auto"/>
            <w:vAlign w:val="bottom"/>
          </w:tcPr>
          <w:p w14:paraId="7A65C811" w14:textId="05987800" w:rsidR="00C46AEE" w:rsidRPr="00E12554" w:rsidRDefault="00C46AEE" w:rsidP="00C46AEE">
            <w:pPr>
              <w:pStyle w:val="BodyText"/>
              <w:spacing w:after="0" w:line="240" w:lineRule="auto"/>
              <w:ind w:left="-110" w:right="-131" w:firstLine="38"/>
              <w:jc w:val="center"/>
              <w:rPr>
                <w:rFonts w:asciiTheme="minorHAnsi" w:hAnsiTheme="minorHAnsi" w:cstheme="minorHAnsi"/>
                <w:szCs w:val="22"/>
                <w:rtl/>
                <w:cs/>
              </w:rPr>
            </w:pPr>
            <w:r w:rsidRPr="00E12554">
              <w:rPr>
                <w:rFonts w:asciiTheme="minorHAnsi" w:hAnsiTheme="minorHAnsi" w:cstheme="minorHAnsi"/>
                <w:szCs w:val="22"/>
              </w:rPr>
              <w:t>1.70 - 5.875</w:t>
            </w:r>
          </w:p>
        </w:tc>
        <w:tc>
          <w:tcPr>
            <w:tcW w:w="1144" w:type="dxa"/>
            <w:shd w:val="clear" w:color="auto" w:fill="auto"/>
            <w:vAlign w:val="bottom"/>
          </w:tcPr>
          <w:p w14:paraId="2DB93D99" w14:textId="642A31BE"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bidi="th-TH"/>
              </w:rPr>
            </w:pPr>
            <w:r w:rsidRPr="00C46AEE">
              <w:rPr>
                <w:rFonts w:asciiTheme="minorHAnsi" w:hAnsiTheme="minorHAnsi" w:cstheme="minorHAnsi"/>
                <w:szCs w:val="22"/>
                <w:lang w:val="en-US" w:bidi="th-TH"/>
              </w:rPr>
              <w:t>8,756,140</w:t>
            </w:r>
          </w:p>
        </w:tc>
        <w:tc>
          <w:tcPr>
            <w:tcW w:w="180" w:type="dxa"/>
            <w:shd w:val="clear" w:color="auto" w:fill="auto"/>
            <w:vAlign w:val="bottom"/>
          </w:tcPr>
          <w:p w14:paraId="367CCF27"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6D23EA53" w14:textId="7B47724A" w:rsidR="00C46AEE" w:rsidRPr="00C46AEE"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r w:rsidRPr="00C46AEE">
              <w:rPr>
                <w:rFonts w:asciiTheme="minorHAnsi" w:hAnsiTheme="minorHAnsi" w:cstheme="minorHAnsi"/>
                <w:szCs w:val="22"/>
                <w:lang w:val="en-US"/>
              </w:rPr>
              <w:t>-</w:t>
            </w:r>
          </w:p>
        </w:tc>
        <w:tc>
          <w:tcPr>
            <w:tcW w:w="180" w:type="dxa"/>
            <w:shd w:val="clear" w:color="auto" w:fill="auto"/>
            <w:vAlign w:val="bottom"/>
          </w:tcPr>
          <w:p w14:paraId="15E16638"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031B33C3" w14:textId="20152861" w:rsidR="00C46AEE" w:rsidRPr="00C46AEE"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r w:rsidRPr="00C46AEE">
              <w:rPr>
                <w:rFonts w:asciiTheme="minorHAnsi" w:hAnsiTheme="minorHAnsi" w:cstheme="minorHAnsi"/>
                <w:szCs w:val="22"/>
                <w:lang w:val="en-US"/>
              </w:rPr>
              <w:t>-</w:t>
            </w:r>
          </w:p>
        </w:tc>
        <w:tc>
          <w:tcPr>
            <w:tcW w:w="180" w:type="dxa"/>
            <w:shd w:val="clear" w:color="auto" w:fill="auto"/>
            <w:vAlign w:val="bottom"/>
          </w:tcPr>
          <w:p w14:paraId="459D62E8"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41E8386C" w14:textId="25A0B796"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sidRPr="00C46AEE">
              <w:rPr>
                <w:rFonts w:asciiTheme="minorHAnsi" w:hAnsiTheme="minorHAnsi" w:cstheme="minorHAnsi"/>
                <w:szCs w:val="22"/>
                <w:lang w:val="en-US" w:bidi="th-TH"/>
              </w:rPr>
              <w:t>8,756,140</w:t>
            </w:r>
          </w:p>
        </w:tc>
      </w:tr>
      <w:tr w:rsidR="00C46AEE" w:rsidRPr="00B06AF7" w14:paraId="08CF7D50" w14:textId="77777777" w:rsidTr="004400E1">
        <w:trPr>
          <w:cantSplit/>
        </w:trPr>
        <w:tc>
          <w:tcPr>
            <w:tcW w:w="2876" w:type="dxa"/>
            <w:shd w:val="clear" w:color="auto" w:fill="auto"/>
            <w:vAlign w:val="bottom"/>
          </w:tcPr>
          <w:p w14:paraId="3D44A013" w14:textId="77777777" w:rsidR="00C46AEE" w:rsidRPr="00B06AF7" w:rsidRDefault="00C46AEE" w:rsidP="00C46AEE">
            <w:pPr>
              <w:spacing w:line="240" w:lineRule="auto"/>
              <w:ind w:left="237" w:hanging="197"/>
              <w:rPr>
                <w:rFonts w:asciiTheme="minorHAnsi" w:hAnsiTheme="minorHAnsi" w:cstheme="minorHAnsi"/>
                <w:b/>
                <w:bCs/>
                <w:szCs w:val="22"/>
                <w:rtl/>
                <w:cs/>
              </w:rPr>
            </w:pPr>
            <w:r w:rsidRPr="00B06AF7">
              <w:rPr>
                <w:rFonts w:asciiTheme="minorHAnsi" w:hAnsiTheme="minorHAnsi" w:cstheme="minorHAnsi"/>
                <w:b/>
                <w:bCs/>
                <w:szCs w:val="22"/>
              </w:rPr>
              <w:t>Non-Current</w:t>
            </w:r>
          </w:p>
        </w:tc>
        <w:tc>
          <w:tcPr>
            <w:tcW w:w="1367" w:type="dxa"/>
            <w:shd w:val="clear" w:color="auto" w:fill="auto"/>
          </w:tcPr>
          <w:p w14:paraId="0CBDC974" w14:textId="77777777" w:rsidR="00C46AEE" w:rsidRPr="00E12554" w:rsidRDefault="00C46AEE" w:rsidP="00C46AEE">
            <w:pPr>
              <w:pStyle w:val="BodyText"/>
              <w:spacing w:after="0" w:line="240" w:lineRule="auto"/>
              <w:ind w:left="-110" w:right="-131" w:firstLine="38"/>
              <w:jc w:val="center"/>
              <w:rPr>
                <w:rFonts w:asciiTheme="minorHAnsi" w:hAnsiTheme="minorHAnsi" w:cstheme="minorHAnsi"/>
                <w:szCs w:val="22"/>
              </w:rPr>
            </w:pPr>
          </w:p>
        </w:tc>
        <w:tc>
          <w:tcPr>
            <w:tcW w:w="1144" w:type="dxa"/>
            <w:shd w:val="clear" w:color="auto" w:fill="auto"/>
          </w:tcPr>
          <w:p w14:paraId="67E624BB" w14:textId="77777777"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bidi="th-TH"/>
              </w:rPr>
            </w:pPr>
          </w:p>
        </w:tc>
        <w:tc>
          <w:tcPr>
            <w:tcW w:w="180" w:type="dxa"/>
            <w:shd w:val="clear" w:color="auto" w:fill="auto"/>
          </w:tcPr>
          <w:p w14:paraId="031BFF9E"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34" w:type="dxa"/>
            <w:shd w:val="clear" w:color="auto" w:fill="auto"/>
          </w:tcPr>
          <w:p w14:paraId="6429F02B" w14:textId="77777777" w:rsidR="00C46AEE" w:rsidRPr="00C46AEE" w:rsidRDefault="00C46AEE" w:rsidP="00C46AEE">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tcPr>
          <w:p w14:paraId="37EF7C10"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32" w:type="dxa"/>
            <w:shd w:val="clear" w:color="auto" w:fill="auto"/>
          </w:tcPr>
          <w:p w14:paraId="79774581" w14:textId="77777777" w:rsidR="00C46AEE" w:rsidRPr="00C46AEE"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p>
        </w:tc>
        <w:tc>
          <w:tcPr>
            <w:tcW w:w="180" w:type="dxa"/>
            <w:shd w:val="clear" w:color="auto" w:fill="auto"/>
          </w:tcPr>
          <w:p w14:paraId="6FB261F1"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49" w:type="dxa"/>
            <w:shd w:val="clear" w:color="auto" w:fill="auto"/>
          </w:tcPr>
          <w:p w14:paraId="296452F6" w14:textId="77777777"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p>
        </w:tc>
      </w:tr>
      <w:tr w:rsidR="00C46AEE" w:rsidRPr="00B06AF7" w14:paraId="52B3D19B" w14:textId="77777777" w:rsidTr="004400E1">
        <w:trPr>
          <w:cantSplit/>
        </w:trPr>
        <w:tc>
          <w:tcPr>
            <w:tcW w:w="2876" w:type="dxa"/>
            <w:shd w:val="clear" w:color="auto" w:fill="auto"/>
            <w:vAlign w:val="bottom"/>
          </w:tcPr>
          <w:p w14:paraId="1B0726A7" w14:textId="77777777" w:rsidR="00C46AEE" w:rsidRPr="00B06AF7" w:rsidRDefault="00C46AEE" w:rsidP="00C46AEE">
            <w:pPr>
              <w:spacing w:line="240" w:lineRule="auto"/>
              <w:ind w:left="237" w:hanging="197"/>
              <w:rPr>
                <w:rFonts w:asciiTheme="minorHAnsi" w:hAnsiTheme="minorHAnsi" w:cstheme="minorHAnsi"/>
                <w:szCs w:val="22"/>
                <w:rtl/>
                <w:cs/>
              </w:rPr>
            </w:pPr>
            <w:r w:rsidRPr="00B06AF7">
              <w:rPr>
                <w:rFonts w:asciiTheme="minorHAnsi" w:hAnsiTheme="minorHAnsi" w:cstheme="minorHAnsi"/>
                <w:szCs w:val="22"/>
              </w:rPr>
              <w:t>Long-term loans</w:t>
            </w:r>
          </w:p>
        </w:tc>
        <w:tc>
          <w:tcPr>
            <w:tcW w:w="1367" w:type="dxa"/>
            <w:shd w:val="clear" w:color="auto" w:fill="auto"/>
          </w:tcPr>
          <w:p w14:paraId="7C629E2B" w14:textId="2604BDAD" w:rsidR="00C46AEE" w:rsidRPr="00E12554" w:rsidRDefault="00C46AEE" w:rsidP="00C46AEE">
            <w:pPr>
              <w:pStyle w:val="BodyText"/>
              <w:spacing w:after="0" w:line="240" w:lineRule="auto"/>
              <w:ind w:left="-110" w:right="-131" w:firstLine="38"/>
              <w:jc w:val="center"/>
              <w:rPr>
                <w:rFonts w:asciiTheme="minorHAnsi" w:hAnsiTheme="minorHAnsi" w:cstheme="minorHAnsi"/>
                <w:szCs w:val="22"/>
              </w:rPr>
            </w:pPr>
            <w:r w:rsidRPr="00E12554">
              <w:rPr>
                <w:rFonts w:asciiTheme="minorHAnsi" w:hAnsiTheme="minorHAnsi" w:cstheme="minorHAnsi"/>
                <w:szCs w:val="22"/>
              </w:rPr>
              <w:t>MLR - 1</w:t>
            </w:r>
          </w:p>
        </w:tc>
        <w:tc>
          <w:tcPr>
            <w:tcW w:w="1144" w:type="dxa"/>
            <w:shd w:val="clear" w:color="auto" w:fill="auto"/>
          </w:tcPr>
          <w:p w14:paraId="6E5ADF17" w14:textId="6DD1E2A8"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bidi="th-TH"/>
              </w:rPr>
            </w:pPr>
            <w:r w:rsidRPr="00C46AEE">
              <w:rPr>
                <w:rFonts w:asciiTheme="minorHAnsi" w:hAnsiTheme="minorHAnsi" w:cstheme="minorHAnsi"/>
                <w:szCs w:val="22"/>
                <w:lang w:val="en-US" w:bidi="th-TH"/>
              </w:rPr>
              <w:t>355,272</w:t>
            </w:r>
          </w:p>
        </w:tc>
        <w:tc>
          <w:tcPr>
            <w:tcW w:w="180" w:type="dxa"/>
            <w:shd w:val="clear" w:color="auto" w:fill="auto"/>
          </w:tcPr>
          <w:p w14:paraId="2F2D5EC8"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34" w:type="dxa"/>
            <w:shd w:val="clear" w:color="auto" w:fill="auto"/>
          </w:tcPr>
          <w:p w14:paraId="7A99E802" w14:textId="6B557C6D"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sidRPr="00C46AEE">
              <w:rPr>
                <w:rFonts w:asciiTheme="minorHAnsi" w:hAnsiTheme="minorHAnsi" w:cstheme="minorHAnsi"/>
                <w:szCs w:val="22"/>
                <w:lang w:val="en-US"/>
              </w:rPr>
              <w:t>1,165,042</w:t>
            </w:r>
          </w:p>
        </w:tc>
        <w:tc>
          <w:tcPr>
            <w:tcW w:w="180" w:type="dxa"/>
            <w:shd w:val="clear" w:color="auto" w:fill="auto"/>
          </w:tcPr>
          <w:p w14:paraId="7D668E42"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32" w:type="dxa"/>
            <w:shd w:val="clear" w:color="auto" w:fill="auto"/>
          </w:tcPr>
          <w:p w14:paraId="626C6BCA" w14:textId="322AD48A" w:rsidR="00C46AEE" w:rsidRPr="00C46AEE"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r w:rsidRPr="00C46AEE">
              <w:rPr>
                <w:rFonts w:asciiTheme="minorHAnsi" w:hAnsiTheme="minorHAnsi" w:cstheme="minorHAnsi"/>
                <w:szCs w:val="22"/>
                <w:lang w:val="en-US"/>
              </w:rPr>
              <w:t>-</w:t>
            </w:r>
          </w:p>
        </w:tc>
        <w:tc>
          <w:tcPr>
            <w:tcW w:w="180" w:type="dxa"/>
            <w:shd w:val="clear" w:color="auto" w:fill="auto"/>
          </w:tcPr>
          <w:p w14:paraId="74702149"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49" w:type="dxa"/>
            <w:shd w:val="clear" w:color="auto" w:fill="auto"/>
          </w:tcPr>
          <w:p w14:paraId="0CB9E5DC" w14:textId="1CCB556F"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sidRPr="00C46AEE">
              <w:rPr>
                <w:rFonts w:asciiTheme="minorHAnsi" w:hAnsiTheme="minorHAnsi" w:cstheme="minorHAnsi"/>
                <w:szCs w:val="22"/>
                <w:lang w:val="en-US" w:bidi="th-TH"/>
              </w:rPr>
              <w:t>1,520,314</w:t>
            </w:r>
          </w:p>
        </w:tc>
      </w:tr>
      <w:tr w:rsidR="00C46AEE" w:rsidRPr="00B06AF7" w14:paraId="2DE10BD4" w14:textId="77777777" w:rsidTr="004400E1">
        <w:trPr>
          <w:cantSplit/>
        </w:trPr>
        <w:tc>
          <w:tcPr>
            <w:tcW w:w="2876" w:type="dxa"/>
            <w:shd w:val="clear" w:color="auto" w:fill="auto"/>
            <w:vAlign w:val="bottom"/>
          </w:tcPr>
          <w:p w14:paraId="577D1959" w14:textId="77777777" w:rsidR="00C46AEE" w:rsidRPr="00B06AF7" w:rsidRDefault="00C46AEE" w:rsidP="00C46AEE">
            <w:pPr>
              <w:spacing w:line="240" w:lineRule="auto"/>
              <w:ind w:left="237" w:hanging="197"/>
              <w:rPr>
                <w:rFonts w:asciiTheme="minorHAnsi" w:hAnsiTheme="minorHAnsi" w:cstheme="minorHAnsi"/>
                <w:szCs w:val="22"/>
                <w:rtl/>
                <w:cs/>
              </w:rPr>
            </w:pPr>
            <w:r w:rsidRPr="00B06AF7">
              <w:rPr>
                <w:rFonts w:asciiTheme="minorHAnsi" w:hAnsiTheme="minorHAnsi" w:cstheme="minorHAnsi"/>
                <w:szCs w:val="22"/>
              </w:rPr>
              <w:t>Finance lease liabilities</w:t>
            </w:r>
          </w:p>
        </w:tc>
        <w:tc>
          <w:tcPr>
            <w:tcW w:w="1367" w:type="dxa"/>
            <w:shd w:val="clear" w:color="auto" w:fill="auto"/>
          </w:tcPr>
          <w:p w14:paraId="754256B4" w14:textId="10A3D8D3" w:rsidR="00C46AEE" w:rsidRPr="00E12554" w:rsidRDefault="00C46AEE" w:rsidP="00C46AEE">
            <w:pPr>
              <w:pStyle w:val="BodyText"/>
              <w:spacing w:after="0" w:line="240" w:lineRule="auto"/>
              <w:ind w:left="-110" w:right="-131" w:firstLine="38"/>
              <w:jc w:val="center"/>
              <w:rPr>
                <w:rFonts w:asciiTheme="minorHAnsi" w:hAnsiTheme="minorHAnsi" w:cstheme="minorHAnsi"/>
                <w:szCs w:val="22"/>
              </w:rPr>
            </w:pPr>
            <w:r w:rsidRPr="00E12554">
              <w:rPr>
                <w:rFonts w:asciiTheme="minorHAnsi" w:hAnsiTheme="minorHAnsi" w:cstheme="minorHAnsi"/>
                <w:szCs w:val="22"/>
              </w:rPr>
              <w:t>2.90 - 8.96</w:t>
            </w:r>
          </w:p>
        </w:tc>
        <w:tc>
          <w:tcPr>
            <w:tcW w:w="1144" w:type="dxa"/>
            <w:tcBorders>
              <w:bottom w:val="single" w:sz="4" w:space="0" w:color="auto"/>
            </w:tcBorders>
            <w:shd w:val="clear" w:color="auto" w:fill="auto"/>
          </w:tcPr>
          <w:p w14:paraId="0D051C66" w14:textId="78C04FA0"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sidRPr="00C46AEE">
              <w:rPr>
                <w:rFonts w:asciiTheme="minorHAnsi" w:hAnsiTheme="minorHAnsi" w:cstheme="minorHAnsi"/>
                <w:szCs w:val="22"/>
                <w:lang w:val="en-US"/>
              </w:rPr>
              <w:t>23,093</w:t>
            </w:r>
          </w:p>
        </w:tc>
        <w:tc>
          <w:tcPr>
            <w:tcW w:w="180" w:type="dxa"/>
            <w:shd w:val="clear" w:color="auto" w:fill="auto"/>
          </w:tcPr>
          <w:p w14:paraId="181F22D7"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34" w:type="dxa"/>
            <w:tcBorders>
              <w:bottom w:val="single" w:sz="4" w:space="0" w:color="auto"/>
            </w:tcBorders>
            <w:shd w:val="clear" w:color="auto" w:fill="auto"/>
          </w:tcPr>
          <w:p w14:paraId="7D8844E7" w14:textId="2F375E5D"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bidi="th-TH"/>
              </w:rPr>
            </w:pPr>
            <w:r w:rsidRPr="00C46AEE">
              <w:rPr>
                <w:rFonts w:asciiTheme="minorHAnsi" w:hAnsiTheme="minorHAnsi" w:cstheme="minorHAnsi"/>
                <w:szCs w:val="22"/>
              </w:rPr>
              <w:t>19,618</w:t>
            </w:r>
          </w:p>
        </w:tc>
        <w:tc>
          <w:tcPr>
            <w:tcW w:w="180" w:type="dxa"/>
            <w:shd w:val="clear" w:color="auto" w:fill="auto"/>
          </w:tcPr>
          <w:p w14:paraId="6FC857F6"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32" w:type="dxa"/>
            <w:tcBorders>
              <w:bottom w:val="single" w:sz="4" w:space="0" w:color="auto"/>
            </w:tcBorders>
            <w:shd w:val="clear" w:color="auto" w:fill="auto"/>
          </w:tcPr>
          <w:p w14:paraId="73E376EB" w14:textId="1F5EAF3C" w:rsidR="00C46AEE" w:rsidRPr="00C46AEE"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p>
        </w:tc>
        <w:tc>
          <w:tcPr>
            <w:tcW w:w="180" w:type="dxa"/>
            <w:shd w:val="clear" w:color="auto" w:fill="auto"/>
          </w:tcPr>
          <w:p w14:paraId="78560DA1" w14:textId="77777777" w:rsidR="00C46AEE" w:rsidRPr="00C46AEE" w:rsidRDefault="00C46AEE" w:rsidP="00C46AEE">
            <w:pPr>
              <w:pStyle w:val="acctfourfigures"/>
              <w:spacing w:line="240" w:lineRule="auto"/>
              <w:ind w:hanging="95"/>
              <w:rPr>
                <w:rFonts w:asciiTheme="minorHAnsi" w:hAnsiTheme="minorHAnsi" w:cstheme="minorHAnsi"/>
                <w:szCs w:val="22"/>
              </w:rPr>
            </w:pPr>
          </w:p>
        </w:tc>
        <w:tc>
          <w:tcPr>
            <w:tcW w:w="1149" w:type="dxa"/>
            <w:tcBorders>
              <w:bottom w:val="single" w:sz="4" w:space="0" w:color="auto"/>
            </w:tcBorders>
            <w:shd w:val="clear" w:color="auto" w:fill="auto"/>
          </w:tcPr>
          <w:p w14:paraId="1855C7DC" w14:textId="01E546B1" w:rsidR="00C46AEE" w:rsidRPr="00C46AEE"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sidRPr="00C46AEE">
              <w:rPr>
                <w:rFonts w:asciiTheme="minorHAnsi" w:hAnsiTheme="minorHAnsi" w:cstheme="minorHAnsi"/>
                <w:szCs w:val="22"/>
              </w:rPr>
              <w:t>42,711</w:t>
            </w:r>
          </w:p>
        </w:tc>
      </w:tr>
      <w:tr w:rsidR="00C46AEE" w:rsidRPr="00B06AF7" w14:paraId="2FE4FC9C" w14:textId="77777777" w:rsidTr="004400E1">
        <w:trPr>
          <w:cantSplit/>
        </w:trPr>
        <w:tc>
          <w:tcPr>
            <w:tcW w:w="2876" w:type="dxa"/>
            <w:shd w:val="clear" w:color="auto" w:fill="auto"/>
            <w:vAlign w:val="bottom"/>
          </w:tcPr>
          <w:p w14:paraId="2D8F93BE" w14:textId="77777777" w:rsidR="00C46AEE" w:rsidRPr="00B06AF7" w:rsidRDefault="00C46AEE" w:rsidP="00C46AEE">
            <w:pPr>
              <w:spacing w:line="240" w:lineRule="auto"/>
              <w:ind w:left="237" w:hanging="197"/>
              <w:rPr>
                <w:rFonts w:asciiTheme="minorHAnsi" w:hAnsiTheme="minorHAnsi" w:cstheme="minorHAnsi"/>
                <w:szCs w:val="22"/>
                <w:rtl/>
                <w:cs/>
              </w:rPr>
            </w:pPr>
            <w:r w:rsidRPr="00B06AF7">
              <w:rPr>
                <w:rFonts w:asciiTheme="minorHAnsi" w:hAnsiTheme="minorHAnsi" w:cstheme="minorHAnsi"/>
                <w:b/>
                <w:bCs/>
                <w:szCs w:val="22"/>
              </w:rPr>
              <w:t>Total</w:t>
            </w:r>
          </w:p>
        </w:tc>
        <w:tc>
          <w:tcPr>
            <w:tcW w:w="1367" w:type="dxa"/>
            <w:shd w:val="clear" w:color="auto" w:fill="auto"/>
            <w:vAlign w:val="bottom"/>
          </w:tcPr>
          <w:p w14:paraId="78239DB0" w14:textId="77777777" w:rsidR="00C46AEE" w:rsidRPr="00E12554" w:rsidRDefault="00C46AEE" w:rsidP="00C46AEE">
            <w:pPr>
              <w:pStyle w:val="BodyText"/>
              <w:spacing w:after="0" w:line="240" w:lineRule="auto"/>
              <w:ind w:left="-110" w:right="-131" w:hanging="95"/>
              <w:jc w:val="center"/>
              <w:rPr>
                <w:rFonts w:asciiTheme="minorHAnsi" w:hAnsiTheme="minorHAnsi" w:cstheme="minorHAnsi"/>
                <w:szCs w:val="22"/>
              </w:rPr>
            </w:pPr>
          </w:p>
        </w:tc>
        <w:tc>
          <w:tcPr>
            <w:tcW w:w="1144" w:type="dxa"/>
            <w:tcBorders>
              <w:top w:val="single" w:sz="4" w:space="0" w:color="auto"/>
              <w:bottom w:val="double" w:sz="4" w:space="0" w:color="auto"/>
            </w:tcBorders>
            <w:shd w:val="clear" w:color="auto" w:fill="auto"/>
            <w:vAlign w:val="bottom"/>
          </w:tcPr>
          <w:p w14:paraId="09655596" w14:textId="43F1AD3B" w:rsidR="00C46AEE" w:rsidRPr="00C46AEE" w:rsidRDefault="00C46AEE" w:rsidP="00C46AEE">
            <w:pPr>
              <w:pStyle w:val="acctfourfigures"/>
              <w:tabs>
                <w:tab w:val="clear" w:pos="765"/>
              </w:tabs>
              <w:spacing w:line="240" w:lineRule="auto"/>
              <w:ind w:right="-20"/>
              <w:jc w:val="right"/>
              <w:rPr>
                <w:rFonts w:asciiTheme="minorHAnsi" w:hAnsiTheme="minorHAnsi" w:cstheme="minorHAnsi"/>
                <w:b/>
                <w:bCs/>
                <w:szCs w:val="22"/>
                <w:lang w:val="en-US" w:bidi="th-TH"/>
              </w:rPr>
            </w:pPr>
            <w:r w:rsidRPr="00C46AEE">
              <w:rPr>
                <w:rFonts w:asciiTheme="minorHAnsi" w:hAnsiTheme="minorHAnsi" w:cstheme="minorHAnsi"/>
                <w:b/>
                <w:bCs/>
                <w:szCs w:val="22"/>
                <w:lang w:val="en-US" w:bidi="th-TH"/>
              </w:rPr>
              <w:t>9,977,214</w:t>
            </w:r>
          </w:p>
        </w:tc>
        <w:tc>
          <w:tcPr>
            <w:tcW w:w="180" w:type="dxa"/>
            <w:shd w:val="clear" w:color="auto" w:fill="auto"/>
            <w:vAlign w:val="bottom"/>
          </w:tcPr>
          <w:p w14:paraId="0F911DA8" w14:textId="77777777" w:rsidR="00C46AEE" w:rsidRPr="00C46AEE" w:rsidRDefault="00C46AEE" w:rsidP="00C46AEE">
            <w:pPr>
              <w:pStyle w:val="acctfourfigures"/>
              <w:spacing w:line="240" w:lineRule="auto"/>
              <w:ind w:hanging="95"/>
              <w:rPr>
                <w:rFonts w:asciiTheme="minorHAnsi" w:hAnsiTheme="minorHAnsi" w:cstheme="minorHAnsi"/>
                <w:b/>
                <w:bCs/>
                <w:szCs w:val="22"/>
              </w:rPr>
            </w:pPr>
          </w:p>
        </w:tc>
        <w:tc>
          <w:tcPr>
            <w:tcW w:w="1134" w:type="dxa"/>
            <w:tcBorders>
              <w:top w:val="single" w:sz="4" w:space="0" w:color="auto"/>
              <w:bottom w:val="double" w:sz="4" w:space="0" w:color="auto"/>
            </w:tcBorders>
            <w:shd w:val="clear" w:color="auto" w:fill="auto"/>
            <w:vAlign w:val="bottom"/>
          </w:tcPr>
          <w:p w14:paraId="4D2B786B" w14:textId="01232357" w:rsidR="00C46AEE" w:rsidRPr="00C46AEE" w:rsidRDefault="00C46AEE" w:rsidP="00C46AEE">
            <w:pPr>
              <w:pStyle w:val="acctfourfigures"/>
              <w:tabs>
                <w:tab w:val="clear" w:pos="765"/>
              </w:tabs>
              <w:spacing w:line="240" w:lineRule="auto"/>
              <w:ind w:right="-20"/>
              <w:jc w:val="right"/>
              <w:rPr>
                <w:rFonts w:asciiTheme="minorHAnsi" w:hAnsiTheme="minorHAnsi" w:cstheme="minorHAnsi"/>
                <w:b/>
                <w:bCs/>
                <w:szCs w:val="22"/>
                <w:lang w:val="en-US"/>
              </w:rPr>
            </w:pPr>
            <w:r w:rsidRPr="00C46AEE">
              <w:rPr>
                <w:rFonts w:asciiTheme="minorHAnsi" w:hAnsiTheme="minorHAnsi" w:cstheme="minorHAnsi"/>
                <w:b/>
                <w:bCs/>
                <w:szCs w:val="22"/>
              </w:rPr>
              <w:t>1,184,660</w:t>
            </w:r>
          </w:p>
        </w:tc>
        <w:tc>
          <w:tcPr>
            <w:tcW w:w="180" w:type="dxa"/>
            <w:shd w:val="clear" w:color="auto" w:fill="auto"/>
            <w:vAlign w:val="bottom"/>
          </w:tcPr>
          <w:p w14:paraId="17B7782A" w14:textId="77777777" w:rsidR="00C46AEE" w:rsidRPr="00C46AEE" w:rsidRDefault="00C46AEE" w:rsidP="00C46AEE">
            <w:pPr>
              <w:pStyle w:val="acctfourfigures"/>
              <w:spacing w:line="240" w:lineRule="auto"/>
              <w:ind w:right="-20"/>
              <w:rPr>
                <w:rFonts w:asciiTheme="minorHAnsi" w:hAnsiTheme="minorHAnsi" w:cstheme="minorHAnsi"/>
                <w:b/>
                <w:bCs/>
                <w:szCs w:val="22"/>
                <w:lang w:val="en-US"/>
              </w:rPr>
            </w:pPr>
          </w:p>
        </w:tc>
        <w:tc>
          <w:tcPr>
            <w:tcW w:w="1132" w:type="dxa"/>
            <w:tcBorders>
              <w:top w:val="single" w:sz="4" w:space="0" w:color="auto"/>
              <w:bottom w:val="double" w:sz="4" w:space="0" w:color="auto"/>
            </w:tcBorders>
            <w:shd w:val="clear" w:color="auto" w:fill="auto"/>
            <w:vAlign w:val="bottom"/>
          </w:tcPr>
          <w:p w14:paraId="7489AE2F" w14:textId="38AB7261" w:rsidR="00C46AEE" w:rsidRPr="00C46AEE" w:rsidRDefault="00C46AEE" w:rsidP="00C46AEE">
            <w:pPr>
              <w:pStyle w:val="acctfourfigures"/>
              <w:tabs>
                <w:tab w:val="clear" w:pos="765"/>
              </w:tabs>
              <w:spacing w:line="240" w:lineRule="auto"/>
              <w:ind w:right="-20"/>
              <w:jc w:val="right"/>
              <w:rPr>
                <w:rFonts w:asciiTheme="minorHAnsi" w:hAnsiTheme="minorHAnsi" w:cstheme="minorHAnsi"/>
                <w:b/>
                <w:bCs/>
                <w:szCs w:val="22"/>
                <w:lang w:val="en-US"/>
              </w:rPr>
            </w:pPr>
            <w:r w:rsidRPr="00C46AEE">
              <w:rPr>
                <w:rFonts w:asciiTheme="minorHAnsi" w:hAnsiTheme="minorHAnsi" w:cstheme="minorHAnsi"/>
                <w:b/>
                <w:bCs/>
                <w:szCs w:val="22"/>
                <w:lang w:val="en-US"/>
              </w:rPr>
              <w:t>40,000</w:t>
            </w:r>
          </w:p>
        </w:tc>
        <w:tc>
          <w:tcPr>
            <w:tcW w:w="180" w:type="dxa"/>
            <w:shd w:val="clear" w:color="auto" w:fill="auto"/>
            <w:vAlign w:val="bottom"/>
          </w:tcPr>
          <w:p w14:paraId="60EC337D" w14:textId="77777777" w:rsidR="00C46AEE" w:rsidRPr="00C46AEE" w:rsidRDefault="00C46AEE" w:rsidP="00C46AEE">
            <w:pPr>
              <w:pStyle w:val="acctfourfigures"/>
              <w:spacing w:line="240" w:lineRule="auto"/>
              <w:ind w:right="-20"/>
              <w:rPr>
                <w:rFonts w:asciiTheme="minorHAnsi" w:hAnsiTheme="minorHAnsi" w:cstheme="minorHAnsi"/>
                <w:b/>
                <w:bCs/>
                <w:szCs w:val="22"/>
                <w:lang w:val="en-US"/>
              </w:rPr>
            </w:pPr>
          </w:p>
        </w:tc>
        <w:tc>
          <w:tcPr>
            <w:tcW w:w="1149" w:type="dxa"/>
            <w:tcBorders>
              <w:top w:val="single" w:sz="4" w:space="0" w:color="auto"/>
              <w:bottom w:val="double" w:sz="4" w:space="0" w:color="auto"/>
            </w:tcBorders>
            <w:shd w:val="clear" w:color="auto" w:fill="auto"/>
            <w:vAlign w:val="bottom"/>
          </w:tcPr>
          <w:p w14:paraId="60802A56" w14:textId="23C35237" w:rsidR="00C46AEE" w:rsidRPr="00C46AEE" w:rsidRDefault="00C46AEE" w:rsidP="00C46AEE">
            <w:pPr>
              <w:pStyle w:val="acctfourfigures"/>
              <w:tabs>
                <w:tab w:val="clear" w:pos="765"/>
              </w:tabs>
              <w:spacing w:line="240" w:lineRule="auto"/>
              <w:ind w:right="-20"/>
              <w:jc w:val="right"/>
              <w:rPr>
                <w:rFonts w:asciiTheme="minorHAnsi" w:hAnsiTheme="minorHAnsi" w:cstheme="minorHAnsi"/>
                <w:b/>
                <w:bCs/>
                <w:szCs w:val="22"/>
                <w:lang w:val="en-US"/>
              </w:rPr>
            </w:pPr>
            <w:r w:rsidRPr="00C46AEE">
              <w:rPr>
                <w:rFonts w:asciiTheme="minorHAnsi" w:hAnsiTheme="minorHAnsi" w:cstheme="minorHAnsi"/>
                <w:b/>
                <w:bCs/>
                <w:szCs w:val="22"/>
              </w:rPr>
              <w:t>11,201,874</w:t>
            </w:r>
          </w:p>
        </w:tc>
      </w:tr>
      <w:tr w:rsidR="00C46AEE" w:rsidRPr="00B06AF7" w14:paraId="0251AFE9" w14:textId="77777777" w:rsidTr="004400E1">
        <w:trPr>
          <w:cantSplit/>
        </w:trPr>
        <w:tc>
          <w:tcPr>
            <w:tcW w:w="2876" w:type="dxa"/>
            <w:shd w:val="clear" w:color="auto" w:fill="auto"/>
            <w:vAlign w:val="bottom"/>
          </w:tcPr>
          <w:p w14:paraId="5D3ACBE8" w14:textId="77777777" w:rsidR="00C46AEE" w:rsidRPr="00BB5202" w:rsidRDefault="00C46AEE" w:rsidP="00C46AEE">
            <w:pPr>
              <w:spacing w:line="240" w:lineRule="auto"/>
              <w:ind w:left="180" w:hanging="95"/>
              <w:rPr>
                <w:rFonts w:asciiTheme="minorHAnsi" w:hAnsiTheme="minorHAnsi" w:cstheme="minorHAnsi"/>
                <w:szCs w:val="22"/>
                <w:rtl/>
                <w:cs/>
              </w:rPr>
            </w:pPr>
          </w:p>
        </w:tc>
        <w:tc>
          <w:tcPr>
            <w:tcW w:w="1367" w:type="dxa"/>
            <w:shd w:val="clear" w:color="auto" w:fill="auto"/>
            <w:vAlign w:val="bottom"/>
          </w:tcPr>
          <w:p w14:paraId="33AD7D1E" w14:textId="1FA645D8" w:rsidR="00C46AEE" w:rsidRPr="00BB5202" w:rsidRDefault="00C46AEE" w:rsidP="00C46AEE">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shd w:val="clear" w:color="auto" w:fill="auto"/>
            <w:vAlign w:val="bottom"/>
          </w:tcPr>
          <w:p w14:paraId="21A5A8B7" w14:textId="24565922" w:rsidR="00C46AEE" w:rsidRPr="00BB5202" w:rsidRDefault="00C46AEE" w:rsidP="00C46AEE">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6B462C86" w14:textId="77777777" w:rsidR="00C46AEE" w:rsidRPr="00BB5202" w:rsidRDefault="00C46AEE" w:rsidP="00C46AEE">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7E270BC9" w14:textId="080E36BB" w:rsidR="00C46AEE" w:rsidRPr="00BB5202" w:rsidRDefault="00C46AEE" w:rsidP="00C46AEE">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3AFC08A5" w14:textId="77777777" w:rsidR="00C46AEE" w:rsidRPr="00BB5202" w:rsidRDefault="00C46AEE" w:rsidP="00C46AEE">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1E467B2" w14:textId="5DA11778" w:rsidR="00C46AEE" w:rsidRPr="00BB5202" w:rsidRDefault="00C46AEE" w:rsidP="00C46AEE">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626B1BFC" w14:textId="77777777" w:rsidR="00C46AEE" w:rsidRPr="00BB5202" w:rsidRDefault="00C46AEE" w:rsidP="00C46AEE">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421D8A5B" w14:textId="11329C41" w:rsidR="00C46AEE" w:rsidRPr="00B06AF7" w:rsidRDefault="00C46AEE" w:rsidP="00C46AEE">
            <w:pPr>
              <w:pStyle w:val="acctfourfigures"/>
              <w:tabs>
                <w:tab w:val="clear" w:pos="765"/>
              </w:tabs>
              <w:spacing w:line="240" w:lineRule="auto"/>
              <w:ind w:left="-76" w:right="-92" w:hanging="95"/>
              <w:jc w:val="center"/>
              <w:rPr>
                <w:rFonts w:asciiTheme="minorHAnsi" w:hAnsiTheme="minorHAnsi" w:cstheme="minorHAnsi"/>
                <w:szCs w:val="22"/>
              </w:rPr>
            </w:pPr>
          </w:p>
        </w:tc>
      </w:tr>
      <w:tr w:rsidR="00C46AEE" w:rsidRPr="00B06AF7" w14:paraId="437DF121" w14:textId="77777777" w:rsidTr="004F7062">
        <w:trPr>
          <w:cantSplit/>
        </w:trPr>
        <w:tc>
          <w:tcPr>
            <w:tcW w:w="2876" w:type="dxa"/>
            <w:vAlign w:val="bottom"/>
          </w:tcPr>
          <w:p w14:paraId="4B0F4821" w14:textId="77777777" w:rsidR="00C46AEE" w:rsidRPr="00B06AF7" w:rsidRDefault="00C46AEE" w:rsidP="00C46AEE">
            <w:pPr>
              <w:spacing w:line="240" w:lineRule="auto"/>
              <w:ind w:left="237" w:hanging="197"/>
              <w:rPr>
                <w:rFonts w:asciiTheme="minorHAnsi" w:hAnsiTheme="minorHAnsi" w:cstheme="minorHAnsi"/>
                <w:b/>
                <w:bCs/>
                <w:i/>
                <w:iCs/>
                <w:szCs w:val="22"/>
              </w:rPr>
            </w:pPr>
            <w:r w:rsidRPr="00B06AF7">
              <w:rPr>
                <w:rFonts w:asciiTheme="minorHAnsi" w:hAnsiTheme="minorHAnsi" w:cstheme="minorHAnsi"/>
                <w:b/>
                <w:bCs/>
                <w:i/>
                <w:iCs/>
                <w:szCs w:val="22"/>
              </w:rPr>
              <w:t>2019</w:t>
            </w:r>
          </w:p>
        </w:tc>
        <w:tc>
          <w:tcPr>
            <w:tcW w:w="1367" w:type="dxa"/>
            <w:shd w:val="clear" w:color="auto" w:fill="auto"/>
            <w:vAlign w:val="bottom"/>
          </w:tcPr>
          <w:p w14:paraId="244EFE05" w14:textId="77777777" w:rsidR="00C46AEE" w:rsidRPr="00B06AF7" w:rsidRDefault="00C46AEE" w:rsidP="00C46AEE">
            <w:pPr>
              <w:pStyle w:val="acctfourfigures"/>
              <w:tabs>
                <w:tab w:val="clear" w:pos="765"/>
                <w:tab w:val="decimal" w:pos="731"/>
              </w:tabs>
              <w:spacing w:line="240" w:lineRule="auto"/>
              <w:ind w:left="-79" w:right="-79" w:hanging="95"/>
              <w:rPr>
                <w:rFonts w:asciiTheme="minorHAnsi" w:hAnsiTheme="minorHAnsi" w:cstheme="minorHAnsi"/>
                <w:szCs w:val="22"/>
                <w:highlight w:val="yellow"/>
              </w:rPr>
            </w:pPr>
          </w:p>
        </w:tc>
        <w:tc>
          <w:tcPr>
            <w:tcW w:w="1144" w:type="dxa"/>
            <w:shd w:val="clear" w:color="auto" w:fill="auto"/>
            <w:vAlign w:val="bottom"/>
          </w:tcPr>
          <w:p w14:paraId="0573CC1A" w14:textId="77777777" w:rsidR="00C46AEE" w:rsidRPr="00B06AF7" w:rsidRDefault="00C46AEE" w:rsidP="00C46AEE">
            <w:pPr>
              <w:pStyle w:val="acctfourfigures"/>
              <w:tabs>
                <w:tab w:val="clear" w:pos="765"/>
              </w:tabs>
              <w:spacing w:line="240" w:lineRule="auto"/>
              <w:ind w:right="101" w:hanging="95"/>
              <w:jc w:val="right"/>
              <w:rPr>
                <w:rFonts w:asciiTheme="minorHAnsi" w:hAnsiTheme="minorHAnsi" w:cstheme="minorHAnsi"/>
                <w:szCs w:val="22"/>
                <w:highlight w:val="yellow"/>
                <w:lang w:val="en-US"/>
              </w:rPr>
            </w:pPr>
          </w:p>
        </w:tc>
        <w:tc>
          <w:tcPr>
            <w:tcW w:w="180" w:type="dxa"/>
            <w:shd w:val="clear" w:color="auto" w:fill="auto"/>
            <w:vAlign w:val="bottom"/>
          </w:tcPr>
          <w:p w14:paraId="4669C375" w14:textId="77777777" w:rsidR="00C46AEE" w:rsidRPr="00B06AF7" w:rsidRDefault="00C46AEE" w:rsidP="00C46AEE">
            <w:pPr>
              <w:pStyle w:val="acctfourfigures"/>
              <w:spacing w:line="240" w:lineRule="auto"/>
              <w:ind w:hanging="95"/>
              <w:rPr>
                <w:rFonts w:asciiTheme="minorHAnsi" w:hAnsiTheme="minorHAnsi" w:cstheme="minorHAnsi"/>
                <w:szCs w:val="22"/>
                <w:highlight w:val="yellow"/>
              </w:rPr>
            </w:pPr>
          </w:p>
        </w:tc>
        <w:tc>
          <w:tcPr>
            <w:tcW w:w="1134" w:type="dxa"/>
            <w:shd w:val="clear" w:color="auto" w:fill="auto"/>
            <w:vAlign w:val="bottom"/>
          </w:tcPr>
          <w:p w14:paraId="627C3A51" w14:textId="77777777" w:rsidR="00C46AEE" w:rsidRPr="00B06AF7" w:rsidRDefault="00C46AEE" w:rsidP="00C46AEE">
            <w:pPr>
              <w:pStyle w:val="acctfourfigures"/>
              <w:tabs>
                <w:tab w:val="clear" w:pos="765"/>
                <w:tab w:val="decimal" w:pos="821"/>
              </w:tabs>
              <w:spacing w:line="240" w:lineRule="auto"/>
              <w:ind w:right="11" w:hanging="95"/>
              <w:rPr>
                <w:rFonts w:asciiTheme="minorHAnsi" w:hAnsiTheme="minorHAnsi" w:cstheme="minorHAnsi"/>
                <w:szCs w:val="22"/>
                <w:highlight w:val="yellow"/>
              </w:rPr>
            </w:pPr>
          </w:p>
        </w:tc>
        <w:tc>
          <w:tcPr>
            <w:tcW w:w="180" w:type="dxa"/>
            <w:shd w:val="clear" w:color="auto" w:fill="auto"/>
            <w:vAlign w:val="bottom"/>
          </w:tcPr>
          <w:p w14:paraId="52D614F5" w14:textId="77777777" w:rsidR="00C46AEE" w:rsidRPr="00B06AF7" w:rsidRDefault="00C46AEE" w:rsidP="00C46AEE">
            <w:pPr>
              <w:pStyle w:val="acctfourfigures"/>
              <w:spacing w:line="240" w:lineRule="auto"/>
              <w:ind w:hanging="95"/>
              <w:rPr>
                <w:rFonts w:asciiTheme="minorHAnsi" w:hAnsiTheme="minorHAnsi" w:cstheme="minorHAnsi"/>
                <w:szCs w:val="22"/>
                <w:highlight w:val="yellow"/>
              </w:rPr>
            </w:pPr>
          </w:p>
        </w:tc>
        <w:tc>
          <w:tcPr>
            <w:tcW w:w="1132" w:type="dxa"/>
            <w:shd w:val="clear" w:color="auto" w:fill="auto"/>
            <w:vAlign w:val="bottom"/>
          </w:tcPr>
          <w:p w14:paraId="79EEEB8B" w14:textId="77777777" w:rsidR="00C46AEE" w:rsidRPr="00B06AF7" w:rsidRDefault="00C46AEE" w:rsidP="00C46AEE">
            <w:pPr>
              <w:pStyle w:val="acctfourfigures"/>
              <w:tabs>
                <w:tab w:val="clear" w:pos="765"/>
                <w:tab w:val="decimal" w:pos="731"/>
              </w:tabs>
              <w:spacing w:line="240" w:lineRule="auto"/>
              <w:ind w:right="11" w:hanging="95"/>
              <w:rPr>
                <w:rFonts w:asciiTheme="minorHAnsi" w:hAnsiTheme="minorHAnsi" w:cstheme="minorHAnsi"/>
                <w:szCs w:val="22"/>
                <w:highlight w:val="yellow"/>
                <w:lang w:val="en-US"/>
              </w:rPr>
            </w:pPr>
          </w:p>
        </w:tc>
        <w:tc>
          <w:tcPr>
            <w:tcW w:w="180" w:type="dxa"/>
            <w:shd w:val="clear" w:color="auto" w:fill="auto"/>
            <w:vAlign w:val="bottom"/>
          </w:tcPr>
          <w:p w14:paraId="5DCF2CF4" w14:textId="77777777" w:rsidR="00C46AEE" w:rsidRPr="00B06AF7" w:rsidRDefault="00C46AEE" w:rsidP="00C46AEE">
            <w:pPr>
              <w:pStyle w:val="acctfourfigures"/>
              <w:spacing w:line="240" w:lineRule="auto"/>
              <w:ind w:hanging="95"/>
              <w:rPr>
                <w:rFonts w:asciiTheme="minorHAnsi" w:hAnsiTheme="minorHAnsi" w:cstheme="minorHAnsi"/>
                <w:szCs w:val="22"/>
                <w:highlight w:val="yellow"/>
              </w:rPr>
            </w:pPr>
          </w:p>
        </w:tc>
        <w:tc>
          <w:tcPr>
            <w:tcW w:w="1149" w:type="dxa"/>
            <w:shd w:val="clear" w:color="auto" w:fill="auto"/>
            <w:vAlign w:val="bottom"/>
          </w:tcPr>
          <w:p w14:paraId="6FFC7769" w14:textId="77777777" w:rsidR="00C46AEE" w:rsidRPr="00B06AF7" w:rsidRDefault="00C46AEE" w:rsidP="00C46AEE">
            <w:pPr>
              <w:pStyle w:val="acctfourfigures"/>
              <w:tabs>
                <w:tab w:val="clear" w:pos="765"/>
              </w:tabs>
              <w:spacing w:line="240" w:lineRule="auto"/>
              <w:ind w:right="124" w:hanging="95"/>
              <w:jc w:val="right"/>
              <w:rPr>
                <w:rFonts w:asciiTheme="minorHAnsi" w:hAnsiTheme="minorHAnsi" w:cstheme="minorHAnsi"/>
                <w:szCs w:val="22"/>
                <w:highlight w:val="yellow"/>
              </w:rPr>
            </w:pPr>
          </w:p>
        </w:tc>
      </w:tr>
      <w:tr w:rsidR="00C46AEE" w:rsidRPr="00B06AF7" w14:paraId="63495DD4" w14:textId="77777777" w:rsidTr="004F7062">
        <w:trPr>
          <w:cantSplit/>
        </w:trPr>
        <w:tc>
          <w:tcPr>
            <w:tcW w:w="2876" w:type="dxa"/>
            <w:vAlign w:val="bottom"/>
          </w:tcPr>
          <w:p w14:paraId="51984DBD" w14:textId="77777777" w:rsidR="00C46AEE" w:rsidRPr="00B06AF7" w:rsidRDefault="00C46AEE" w:rsidP="00C46AEE">
            <w:pPr>
              <w:spacing w:line="240" w:lineRule="auto"/>
              <w:ind w:left="237" w:hanging="197"/>
              <w:rPr>
                <w:rFonts w:asciiTheme="minorHAnsi" w:hAnsiTheme="minorHAnsi" w:cstheme="minorHAnsi"/>
                <w:b/>
                <w:bCs/>
                <w:szCs w:val="22"/>
                <w:rtl/>
                <w:cs/>
              </w:rPr>
            </w:pPr>
            <w:r w:rsidRPr="00B06AF7">
              <w:rPr>
                <w:rFonts w:asciiTheme="minorHAnsi" w:hAnsiTheme="minorHAnsi" w:cstheme="minorHAnsi"/>
                <w:b/>
                <w:bCs/>
                <w:szCs w:val="22"/>
              </w:rPr>
              <w:t>Current</w:t>
            </w:r>
          </w:p>
        </w:tc>
        <w:tc>
          <w:tcPr>
            <w:tcW w:w="1367" w:type="dxa"/>
            <w:shd w:val="clear" w:color="auto" w:fill="auto"/>
            <w:vAlign w:val="bottom"/>
          </w:tcPr>
          <w:p w14:paraId="5AEB21D4" w14:textId="77777777" w:rsidR="00C46AEE" w:rsidRPr="00B06AF7" w:rsidRDefault="00C46AEE" w:rsidP="00C46AEE">
            <w:pPr>
              <w:pStyle w:val="acctfourfigures"/>
              <w:tabs>
                <w:tab w:val="clear" w:pos="765"/>
                <w:tab w:val="decimal" w:pos="551"/>
              </w:tabs>
              <w:spacing w:line="240" w:lineRule="auto"/>
              <w:ind w:left="-79" w:right="-79" w:hanging="95"/>
              <w:jc w:val="center"/>
              <w:rPr>
                <w:rFonts w:asciiTheme="minorHAnsi" w:hAnsiTheme="minorHAnsi" w:cstheme="minorHAnsi"/>
                <w:szCs w:val="22"/>
                <w:highlight w:val="yellow"/>
              </w:rPr>
            </w:pPr>
          </w:p>
        </w:tc>
        <w:tc>
          <w:tcPr>
            <w:tcW w:w="1144" w:type="dxa"/>
            <w:shd w:val="clear" w:color="auto" w:fill="auto"/>
            <w:vAlign w:val="bottom"/>
          </w:tcPr>
          <w:p w14:paraId="097D9783" w14:textId="77777777" w:rsidR="00C46AEE" w:rsidRPr="00B06AF7" w:rsidRDefault="00C46AEE" w:rsidP="00C46AEE">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322A39BC"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18F59D2B" w14:textId="77777777" w:rsidR="00C46AEE" w:rsidRPr="00B06AF7" w:rsidRDefault="00C46AEE" w:rsidP="00C46AEE">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219B331F"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5A04DE16" w14:textId="77777777" w:rsidR="00C46AEE" w:rsidRPr="00B06AF7" w:rsidRDefault="00C46AEE" w:rsidP="00C46AEE">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07C8EA2E"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41CCA7AD" w14:textId="77777777" w:rsidR="00C46AEE" w:rsidRPr="00B06AF7" w:rsidRDefault="00C46AEE" w:rsidP="00C46AEE">
            <w:pPr>
              <w:pStyle w:val="acctfourfigures"/>
              <w:tabs>
                <w:tab w:val="clear" w:pos="765"/>
              </w:tabs>
              <w:spacing w:line="240" w:lineRule="auto"/>
              <w:ind w:right="124" w:hanging="95"/>
              <w:jc w:val="right"/>
              <w:rPr>
                <w:rFonts w:asciiTheme="minorHAnsi" w:hAnsiTheme="minorHAnsi" w:cstheme="minorHAnsi"/>
                <w:szCs w:val="22"/>
              </w:rPr>
            </w:pPr>
          </w:p>
        </w:tc>
      </w:tr>
      <w:tr w:rsidR="00C46AEE" w:rsidRPr="00B06AF7" w14:paraId="0FA990A4" w14:textId="77777777" w:rsidTr="004F7062">
        <w:trPr>
          <w:cantSplit/>
        </w:trPr>
        <w:tc>
          <w:tcPr>
            <w:tcW w:w="2876" w:type="dxa"/>
            <w:vAlign w:val="bottom"/>
          </w:tcPr>
          <w:p w14:paraId="10A180E2" w14:textId="77777777" w:rsidR="00C46AEE" w:rsidRPr="00B06AF7" w:rsidRDefault="00C46AEE" w:rsidP="00C46AEE">
            <w:pPr>
              <w:spacing w:line="240" w:lineRule="auto"/>
              <w:ind w:left="237" w:hanging="197"/>
              <w:rPr>
                <w:rFonts w:asciiTheme="minorHAnsi" w:hAnsiTheme="minorHAnsi" w:cstheme="minorHAnsi"/>
                <w:szCs w:val="22"/>
                <w:rtl/>
                <w:cs/>
              </w:rPr>
            </w:pPr>
            <w:r w:rsidRPr="00B06AF7">
              <w:rPr>
                <w:rFonts w:asciiTheme="minorHAnsi" w:hAnsiTheme="minorHAnsi" w:cstheme="minorHAnsi"/>
                <w:szCs w:val="22"/>
              </w:rPr>
              <w:t>Cash equivalents</w:t>
            </w:r>
          </w:p>
        </w:tc>
        <w:tc>
          <w:tcPr>
            <w:tcW w:w="1367" w:type="dxa"/>
            <w:shd w:val="clear" w:color="auto" w:fill="auto"/>
            <w:vAlign w:val="bottom"/>
          </w:tcPr>
          <w:p w14:paraId="1EDA230A" w14:textId="77777777" w:rsidR="00C46AEE" w:rsidRPr="00B06AF7" w:rsidRDefault="00C46AEE" w:rsidP="00C46AEE">
            <w:pPr>
              <w:pStyle w:val="BodyText"/>
              <w:spacing w:after="0" w:line="240" w:lineRule="auto"/>
              <w:ind w:left="-110" w:right="-131" w:hanging="95"/>
              <w:jc w:val="center"/>
              <w:rPr>
                <w:rFonts w:asciiTheme="minorHAnsi" w:hAnsiTheme="minorHAnsi" w:cstheme="minorHAnsi"/>
                <w:szCs w:val="22"/>
              </w:rPr>
            </w:pPr>
            <w:r>
              <w:rPr>
                <w:rFonts w:asciiTheme="minorHAnsi" w:hAnsiTheme="minorHAnsi" w:cstheme="minorHAnsi"/>
                <w:szCs w:val="22"/>
              </w:rPr>
              <w:t>0.125 - 0.625</w:t>
            </w:r>
          </w:p>
        </w:tc>
        <w:tc>
          <w:tcPr>
            <w:tcW w:w="1144" w:type="dxa"/>
            <w:shd w:val="clear" w:color="auto" w:fill="auto"/>
            <w:vAlign w:val="bottom"/>
          </w:tcPr>
          <w:p w14:paraId="317EEE4E" w14:textId="77777777" w:rsidR="00C46AEE" w:rsidRPr="00B06AF7" w:rsidRDefault="00C46AEE" w:rsidP="00C46AEE">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514,696</w:t>
            </w:r>
          </w:p>
        </w:tc>
        <w:tc>
          <w:tcPr>
            <w:tcW w:w="180" w:type="dxa"/>
            <w:shd w:val="clear" w:color="auto" w:fill="auto"/>
            <w:vAlign w:val="bottom"/>
          </w:tcPr>
          <w:p w14:paraId="6D88FE99"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3B9C32BC" w14:textId="77777777" w:rsidR="00C46AEE" w:rsidRPr="00B06AF7"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72533993"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DD4B017" w14:textId="77777777" w:rsidR="00C46AEE" w:rsidRPr="00B06AF7"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63744D93"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7FD0FDE7" w14:textId="77777777" w:rsidR="00C46AEE" w:rsidRPr="00B06AF7"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Pr>
                <w:rFonts w:asciiTheme="minorHAnsi" w:hAnsiTheme="minorHAnsi" w:cstheme="minorHAnsi"/>
                <w:szCs w:val="22"/>
                <w:lang w:val="en-US"/>
              </w:rPr>
              <w:t>514,696</w:t>
            </w:r>
          </w:p>
        </w:tc>
      </w:tr>
      <w:tr w:rsidR="00C46AEE" w:rsidRPr="00B06AF7" w14:paraId="633AFE48" w14:textId="77777777" w:rsidTr="004F7062">
        <w:trPr>
          <w:cantSplit/>
        </w:trPr>
        <w:tc>
          <w:tcPr>
            <w:tcW w:w="2876" w:type="dxa"/>
            <w:vAlign w:val="bottom"/>
          </w:tcPr>
          <w:p w14:paraId="771E91A8" w14:textId="77777777" w:rsidR="00C46AEE" w:rsidRPr="00B06AF7" w:rsidRDefault="00C46AEE" w:rsidP="00C46AEE">
            <w:pPr>
              <w:spacing w:line="240" w:lineRule="auto"/>
              <w:ind w:left="237" w:hanging="197"/>
              <w:rPr>
                <w:rFonts w:asciiTheme="minorHAnsi" w:hAnsiTheme="minorHAnsi" w:cstheme="minorHAnsi"/>
                <w:szCs w:val="22"/>
                <w:highlight w:val="cyan"/>
                <w:rtl/>
                <w:cs/>
              </w:rPr>
            </w:pPr>
            <w:r w:rsidRPr="00B06AF7">
              <w:rPr>
                <w:rFonts w:asciiTheme="minorHAnsi" w:hAnsiTheme="minorHAnsi" w:cstheme="minorHAnsi"/>
                <w:szCs w:val="22"/>
              </w:rPr>
              <w:t>Pledged Financial Institution Deposits</w:t>
            </w:r>
          </w:p>
        </w:tc>
        <w:tc>
          <w:tcPr>
            <w:tcW w:w="1367" w:type="dxa"/>
            <w:shd w:val="clear" w:color="auto" w:fill="auto"/>
            <w:vAlign w:val="bottom"/>
          </w:tcPr>
          <w:p w14:paraId="6AC6CF11" w14:textId="77777777" w:rsidR="00C46AEE" w:rsidRPr="00B06AF7" w:rsidRDefault="00C46AEE" w:rsidP="00C46AEE">
            <w:pPr>
              <w:pStyle w:val="BodyText"/>
              <w:spacing w:after="0" w:line="240" w:lineRule="auto"/>
              <w:ind w:left="-110" w:right="-131" w:hanging="95"/>
              <w:jc w:val="center"/>
              <w:rPr>
                <w:rFonts w:asciiTheme="minorHAnsi" w:hAnsiTheme="minorHAnsi" w:cstheme="minorHAnsi"/>
                <w:szCs w:val="22"/>
              </w:rPr>
            </w:pPr>
            <w:r>
              <w:rPr>
                <w:rFonts w:asciiTheme="minorHAnsi" w:hAnsiTheme="minorHAnsi" w:cstheme="minorHAnsi"/>
                <w:szCs w:val="22"/>
              </w:rPr>
              <w:t>0.2 - 0.75</w:t>
            </w:r>
          </w:p>
        </w:tc>
        <w:tc>
          <w:tcPr>
            <w:tcW w:w="1144" w:type="dxa"/>
            <w:shd w:val="clear" w:color="auto" w:fill="auto"/>
            <w:vAlign w:val="bottom"/>
          </w:tcPr>
          <w:p w14:paraId="6802B4E3" w14:textId="77777777" w:rsidR="00C46AEE" w:rsidRPr="00B06AF7" w:rsidRDefault="00C46AEE" w:rsidP="00C46AEE">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584,009</w:t>
            </w:r>
          </w:p>
        </w:tc>
        <w:tc>
          <w:tcPr>
            <w:tcW w:w="180" w:type="dxa"/>
            <w:shd w:val="clear" w:color="auto" w:fill="auto"/>
            <w:vAlign w:val="bottom"/>
          </w:tcPr>
          <w:p w14:paraId="4AE25017"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67276436" w14:textId="77777777" w:rsidR="00C46AEE" w:rsidRPr="00B06AF7"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6D3C4DFF"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3D891C6F" w14:textId="77777777" w:rsidR="00C46AEE" w:rsidRPr="00B06AF7"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Pr>
                <w:rFonts w:asciiTheme="minorHAnsi" w:hAnsiTheme="minorHAnsi" w:cstheme="minorHAnsi"/>
                <w:szCs w:val="22"/>
                <w:lang w:val="en-US"/>
              </w:rPr>
              <w:t>40,000</w:t>
            </w:r>
          </w:p>
        </w:tc>
        <w:tc>
          <w:tcPr>
            <w:tcW w:w="180" w:type="dxa"/>
            <w:shd w:val="clear" w:color="auto" w:fill="auto"/>
            <w:vAlign w:val="bottom"/>
          </w:tcPr>
          <w:p w14:paraId="50149E46"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4208B600" w14:textId="77777777" w:rsidR="00C46AEE" w:rsidRPr="00B06AF7"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Pr>
                <w:rFonts w:asciiTheme="minorHAnsi" w:hAnsiTheme="minorHAnsi" w:cstheme="minorHAnsi"/>
                <w:szCs w:val="22"/>
                <w:lang w:val="en-US"/>
              </w:rPr>
              <w:t>624,009</w:t>
            </w:r>
          </w:p>
        </w:tc>
      </w:tr>
      <w:tr w:rsidR="00C46AEE" w:rsidRPr="00B06AF7" w14:paraId="03256DDC" w14:textId="77777777" w:rsidTr="004F7062">
        <w:trPr>
          <w:cantSplit/>
        </w:trPr>
        <w:tc>
          <w:tcPr>
            <w:tcW w:w="2876" w:type="dxa"/>
            <w:vAlign w:val="bottom"/>
          </w:tcPr>
          <w:p w14:paraId="6939F9A7" w14:textId="77777777" w:rsidR="00C46AEE" w:rsidRPr="00B06AF7" w:rsidRDefault="00C46AEE" w:rsidP="00C46AEE">
            <w:pPr>
              <w:spacing w:line="240" w:lineRule="auto"/>
              <w:ind w:left="237" w:hanging="197"/>
              <w:rPr>
                <w:rFonts w:asciiTheme="minorHAnsi" w:hAnsiTheme="minorHAnsi" w:cstheme="minorHAnsi"/>
                <w:szCs w:val="22"/>
                <w:highlight w:val="cyan"/>
                <w:rtl/>
                <w:cs/>
              </w:rPr>
            </w:pPr>
            <w:r w:rsidRPr="00B06AF7">
              <w:rPr>
                <w:rFonts w:asciiTheme="minorHAnsi" w:hAnsiTheme="minorHAnsi" w:cstheme="minorHAnsi"/>
                <w:szCs w:val="22"/>
              </w:rPr>
              <w:t>Bank overdrafts and short-term loans from financial institutions</w:t>
            </w:r>
          </w:p>
        </w:tc>
        <w:tc>
          <w:tcPr>
            <w:tcW w:w="1367" w:type="dxa"/>
            <w:shd w:val="clear" w:color="auto" w:fill="auto"/>
            <w:vAlign w:val="bottom"/>
          </w:tcPr>
          <w:p w14:paraId="702B7247" w14:textId="77777777" w:rsidR="00C46AEE" w:rsidRPr="00B06AF7" w:rsidRDefault="00C46AEE" w:rsidP="00C46AEE">
            <w:pPr>
              <w:pStyle w:val="BodyText"/>
              <w:spacing w:after="0" w:line="240" w:lineRule="auto"/>
              <w:ind w:left="-110" w:right="-131" w:hanging="95"/>
              <w:jc w:val="center"/>
              <w:rPr>
                <w:rFonts w:asciiTheme="minorHAnsi" w:hAnsiTheme="minorHAnsi" w:cstheme="minorHAnsi"/>
                <w:szCs w:val="22"/>
                <w:rtl/>
                <w:cs/>
              </w:rPr>
            </w:pPr>
            <w:r>
              <w:rPr>
                <w:rFonts w:asciiTheme="minorHAnsi" w:hAnsiTheme="minorHAnsi" w:cstheme="minorHAnsi"/>
                <w:szCs w:val="22"/>
              </w:rPr>
              <w:t>1.95 - 5.53</w:t>
            </w:r>
          </w:p>
        </w:tc>
        <w:tc>
          <w:tcPr>
            <w:tcW w:w="1144" w:type="dxa"/>
            <w:shd w:val="clear" w:color="auto" w:fill="auto"/>
            <w:vAlign w:val="bottom"/>
          </w:tcPr>
          <w:p w14:paraId="4DCBFC3D" w14:textId="77777777" w:rsidR="00C46AEE" w:rsidRPr="00B06AF7" w:rsidRDefault="00C46AEE" w:rsidP="00C46AEE">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9,556,948</w:t>
            </w:r>
          </w:p>
        </w:tc>
        <w:tc>
          <w:tcPr>
            <w:tcW w:w="180" w:type="dxa"/>
            <w:shd w:val="clear" w:color="auto" w:fill="auto"/>
            <w:vAlign w:val="bottom"/>
          </w:tcPr>
          <w:p w14:paraId="2598801C"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667784BE" w14:textId="77777777" w:rsidR="00C46AEE" w:rsidRPr="00B06AF7"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122C4D4F"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489E92D6" w14:textId="77777777" w:rsidR="00C46AEE" w:rsidRPr="00B06AF7"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0673EBFF"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2831375B" w14:textId="77777777" w:rsidR="00C46AEE" w:rsidRPr="00B06AF7"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Pr>
                <w:rFonts w:asciiTheme="minorHAnsi" w:hAnsiTheme="minorHAnsi" w:cstheme="minorHAnsi"/>
                <w:szCs w:val="22"/>
                <w:lang w:val="en-US"/>
              </w:rPr>
              <w:t>9,556,948</w:t>
            </w:r>
          </w:p>
        </w:tc>
      </w:tr>
      <w:tr w:rsidR="00C46AEE" w:rsidRPr="00B06AF7" w14:paraId="514C92BE" w14:textId="77777777" w:rsidTr="004F7062">
        <w:trPr>
          <w:cantSplit/>
        </w:trPr>
        <w:tc>
          <w:tcPr>
            <w:tcW w:w="2876" w:type="dxa"/>
            <w:vAlign w:val="bottom"/>
          </w:tcPr>
          <w:p w14:paraId="4DF4558E" w14:textId="77777777" w:rsidR="00C46AEE" w:rsidRPr="00B06AF7" w:rsidRDefault="00C46AEE" w:rsidP="00C46AEE">
            <w:pPr>
              <w:spacing w:line="240" w:lineRule="auto"/>
              <w:ind w:left="237" w:hanging="197"/>
              <w:rPr>
                <w:rFonts w:asciiTheme="minorHAnsi" w:hAnsiTheme="minorHAnsi" w:cstheme="minorHAnsi"/>
                <w:b/>
                <w:bCs/>
                <w:szCs w:val="22"/>
                <w:rtl/>
                <w:cs/>
              </w:rPr>
            </w:pPr>
            <w:r w:rsidRPr="00B06AF7">
              <w:rPr>
                <w:rFonts w:asciiTheme="minorHAnsi" w:hAnsiTheme="minorHAnsi" w:cstheme="minorHAnsi"/>
                <w:b/>
                <w:bCs/>
                <w:szCs w:val="22"/>
              </w:rPr>
              <w:t>Non-Current</w:t>
            </w:r>
          </w:p>
        </w:tc>
        <w:tc>
          <w:tcPr>
            <w:tcW w:w="1367" w:type="dxa"/>
            <w:shd w:val="clear" w:color="auto" w:fill="auto"/>
            <w:vAlign w:val="bottom"/>
          </w:tcPr>
          <w:p w14:paraId="3183111D" w14:textId="77777777" w:rsidR="00C46AEE" w:rsidRPr="00B06AF7" w:rsidRDefault="00C46AEE" w:rsidP="00C46AEE">
            <w:pPr>
              <w:pStyle w:val="acctfourfigures"/>
              <w:tabs>
                <w:tab w:val="clear" w:pos="765"/>
                <w:tab w:val="decimal" w:pos="551"/>
              </w:tabs>
              <w:spacing w:line="240" w:lineRule="auto"/>
              <w:ind w:left="-79" w:right="-79" w:hanging="95"/>
              <w:jc w:val="center"/>
              <w:rPr>
                <w:rFonts w:asciiTheme="minorHAnsi" w:hAnsiTheme="minorHAnsi" w:cstheme="minorHAnsi"/>
                <w:szCs w:val="22"/>
                <w:highlight w:val="yellow"/>
              </w:rPr>
            </w:pPr>
          </w:p>
        </w:tc>
        <w:tc>
          <w:tcPr>
            <w:tcW w:w="1144" w:type="dxa"/>
            <w:shd w:val="clear" w:color="auto" w:fill="auto"/>
            <w:vAlign w:val="bottom"/>
          </w:tcPr>
          <w:p w14:paraId="0C345EEE" w14:textId="77777777" w:rsidR="00C46AEE" w:rsidRPr="00B06AF7" w:rsidRDefault="00C46AEE" w:rsidP="00C46AEE">
            <w:pPr>
              <w:pStyle w:val="acctfourfigures"/>
              <w:tabs>
                <w:tab w:val="clear" w:pos="765"/>
              </w:tabs>
              <w:spacing w:line="240" w:lineRule="auto"/>
              <w:ind w:right="-20"/>
              <w:jc w:val="right"/>
              <w:rPr>
                <w:rFonts w:asciiTheme="minorHAnsi" w:hAnsiTheme="minorHAnsi" w:cstheme="minorHAnsi"/>
                <w:szCs w:val="22"/>
                <w:lang w:val="en-US" w:bidi="th-TH"/>
              </w:rPr>
            </w:pPr>
          </w:p>
        </w:tc>
        <w:tc>
          <w:tcPr>
            <w:tcW w:w="180" w:type="dxa"/>
            <w:shd w:val="clear" w:color="auto" w:fill="auto"/>
            <w:vAlign w:val="bottom"/>
          </w:tcPr>
          <w:p w14:paraId="502A7852"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0856D3E9" w14:textId="77777777" w:rsidR="00C46AEE" w:rsidRPr="00B06AF7" w:rsidRDefault="00C46AEE" w:rsidP="00C46AEE">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060C3743"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1DB0BFDC" w14:textId="77777777" w:rsidR="00C46AEE" w:rsidRPr="00B06AF7"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p>
        </w:tc>
        <w:tc>
          <w:tcPr>
            <w:tcW w:w="180" w:type="dxa"/>
            <w:shd w:val="clear" w:color="auto" w:fill="auto"/>
            <w:vAlign w:val="bottom"/>
          </w:tcPr>
          <w:p w14:paraId="20BD2F71"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14D1D7B2" w14:textId="77777777" w:rsidR="00C46AEE" w:rsidRPr="00EB790F"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p>
        </w:tc>
      </w:tr>
      <w:tr w:rsidR="00C46AEE" w:rsidRPr="00B06AF7" w14:paraId="72DA552A" w14:textId="77777777" w:rsidTr="004F7062">
        <w:trPr>
          <w:cantSplit/>
        </w:trPr>
        <w:tc>
          <w:tcPr>
            <w:tcW w:w="2876" w:type="dxa"/>
            <w:vAlign w:val="bottom"/>
          </w:tcPr>
          <w:p w14:paraId="01A65D04" w14:textId="77777777" w:rsidR="00C46AEE" w:rsidRPr="00B06AF7" w:rsidRDefault="00C46AEE" w:rsidP="00C46AEE">
            <w:pPr>
              <w:spacing w:line="240" w:lineRule="auto"/>
              <w:ind w:left="237" w:hanging="197"/>
              <w:rPr>
                <w:rFonts w:asciiTheme="minorHAnsi" w:hAnsiTheme="minorHAnsi" w:cstheme="minorHAnsi"/>
                <w:szCs w:val="22"/>
                <w:rtl/>
                <w:cs/>
              </w:rPr>
            </w:pPr>
            <w:r w:rsidRPr="00B06AF7">
              <w:rPr>
                <w:rFonts w:asciiTheme="minorHAnsi" w:hAnsiTheme="minorHAnsi" w:cstheme="minorHAnsi"/>
                <w:szCs w:val="22"/>
              </w:rPr>
              <w:t>Long-term loans</w:t>
            </w:r>
          </w:p>
        </w:tc>
        <w:tc>
          <w:tcPr>
            <w:tcW w:w="1367" w:type="dxa"/>
            <w:shd w:val="clear" w:color="auto" w:fill="auto"/>
            <w:vAlign w:val="bottom"/>
          </w:tcPr>
          <w:p w14:paraId="664B1BB2" w14:textId="77777777" w:rsidR="00C46AEE" w:rsidRPr="00B06AF7" w:rsidRDefault="00C46AEE" w:rsidP="00C46AEE">
            <w:pPr>
              <w:pStyle w:val="BodyText"/>
              <w:spacing w:after="0" w:line="240" w:lineRule="auto"/>
              <w:ind w:left="-110" w:right="-131" w:hanging="95"/>
              <w:jc w:val="center"/>
              <w:rPr>
                <w:rFonts w:asciiTheme="minorHAnsi" w:hAnsiTheme="minorHAnsi" w:cstheme="minorHAnsi"/>
                <w:szCs w:val="22"/>
              </w:rPr>
            </w:pPr>
            <w:r>
              <w:rPr>
                <w:rFonts w:asciiTheme="minorHAnsi" w:hAnsiTheme="minorHAnsi" w:cstheme="minorHAnsi"/>
                <w:szCs w:val="22"/>
              </w:rPr>
              <w:t>MLR - 1</w:t>
            </w:r>
          </w:p>
        </w:tc>
        <w:tc>
          <w:tcPr>
            <w:tcW w:w="1144" w:type="dxa"/>
            <w:shd w:val="clear" w:color="auto" w:fill="auto"/>
            <w:vAlign w:val="bottom"/>
          </w:tcPr>
          <w:p w14:paraId="6A72732C" w14:textId="77777777" w:rsidR="00C46AEE" w:rsidRPr="00B06AF7" w:rsidRDefault="00C46AEE" w:rsidP="00C46AEE">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587,957</w:t>
            </w:r>
          </w:p>
        </w:tc>
        <w:tc>
          <w:tcPr>
            <w:tcW w:w="180" w:type="dxa"/>
            <w:shd w:val="clear" w:color="auto" w:fill="auto"/>
            <w:vAlign w:val="bottom"/>
          </w:tcPr>
          <w:p w14:paraId="43B95FC9"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399C8513" w14:textId="77777777" w:rsidR="00C46AEE" w:rsidRPr="00B06AF7" w:rsidRDefault="00C46AEE" w:rsidP="00C46AEE">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3,830,222</w:t>
            </w:r>
          </w:p>
        </w:tc>
        <w:tc>
          <w:tcPr>
            <w:tcW w:w="180" w:type="dxa"/>
            <w:shd w:val="clear" w:color="auto" w:fill="auto"/>
            <w:vAlign w:val="bottom"/>
          </w:tcPr>
          <w:p w14:paraId="44AA08B0"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4A1C1929" w14:textId="77777777" w:rsidR="00C46AEE" w:rsidRPr="00B06AF7"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32FE0FD7"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57B26BB1" w14:textId="77777777" w:rsidR="00C46AEE" w:rsidRPr="00B06AF7"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Pr>
                <w:rFonts w:asciiTheme="minorHAnsi" w:hAnsiTheme="minorHAnsi" w:cstheme="minorHAnsi"/>
                <w:szCs w:val="22"/>
                <w:lang w:val="en-US"/>
              </w:rPr>
              <w:t>4,418,179</w:t>
            </w:r>
          </w:p>
        </w:tc>
      </w:tr>
      <w:tr w:rsidR="00C46AEE" w:rsidRPr="00B06AF7" w14:paraId="606E9468" w14:textId="77777777" w:rsidTr="004F7062">
        <w:trPr>
          <w:cantSplit/>
        </w:trPr>
        <w:tc>
          <w:tcPr>
            <w:tcW w:w="2876" w:type="dxa"/>
            <w:vAlign w:val="bottom"/>
          </w:tcPr>
          <w:p w14:paraId="3D0233BB" w14:textId="77777777" w:rsidR="00C46AEE" w:rsidRPr="00B06AF7" w:rsidRDefault="00C46AEE" w:rsidP="00C46AEE">
            <w:pPr>
              <w:spacing w:line="240" w:lineRule="auto"/>
              <w:ind w:left="237" w:hanging="197"/>
              <w:rPr>
                <w:rFonts w:asciiTheme="minorHAnsi" w:hAnsiTheme="minorHAnsi" w:cstheme="minorHAnsi"/>
                <w:szCs w:val="22"/>
                <w:rtl/>
                <w:cs/>
              </w:rPr>
            </w:pPr>
            <w:r w:rsidRPr="00B06AF7">
              <w:rPr>
                <w:rFonts w:asciiTheme="minorHAnsi" w:hAnsiTheme="minorHAnsi" w:cstheme="minorHAnsi"/>
                <w:szCs w:val="22"/>
              </w:rPr>
              <w:t>Finance lease liabilities</w:t>
            </w:r>
          </w:p>
        </w:tc>
        <w:tc>
          <w:tcPr>
            <w:tcW w:w="1367" w:type="dxa"/>
            <w:shd w:val="clear" w:color="auto" w:fill="auto"/>
            <w:vAlign w:val="bottom"/>
          </w:tcPr>
          <w:p w14:paraId="18874FFF" w14:textId="5AA90565" w:rsidR="00C46AEE" w:rsidRPr="00B06AF7" w:rsidRDefault="00C46AEE" w:rsidP="00C46AEE">
            <w:pPr>
              <w:pStyle w:val="BodyText"/>
              <w:spacing w:after="0" w:line="240" w:lineRule="auto"/>
              <w:ind w:left="-110" w:right="-131" w:hanging="95"/>
              <w:jc w:val="center"/>
              <w:rPr>
                <w:rFonts w:asciiTheme="minorHAnsi" w:hAnsiTheme="minorHAnsi" w:cstheme="minorHAnsi"/>
                <w:szCs w:val="22"/>
              </w:rPr>
            </w:pPr>
            <w:r>
              <w:rPr>
                <w:rFonts w:asciiTheme="minorHAnsi" w:hAnsiTheme="minorHAnsi" w:cstheme="minorHAnsi"/>
                <w:szCs w:val="22"/>
              </w:rPr>
              <w:t>3.67 - 6.38</w:t>
            </w:r>
          </w:p>
        </w:tc>
        <w:tc>
          <w:tcPr>
            <w:tcW w:w="1144" w:type="dxa"/>
            <w:tcBorders>
              <w:bottom w:val="single" w:sz="4" w:space="0" w:color="auto"/>
            </w:tcBorders>
            <w:shd w:val="clear" w:color="auto" w:fill="auto"/>
            <w:vAlign w:val="bottom"/>
          </w:tcPr>
          <w:p w14:paraId="1A14B2EB" w14:textId="77777777" w:rsidR="00C46AEE" w:rsidRPr="00B06AF7"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Pr>
                <w:rFonts w:asciiTheme="minorHAnsi" w:hAnsiTheme="minorHAnsi" w:cstheme="minorHAnsi"/>
                <w:szCs w:val="22"/>
                <w:lang w:val="en-US"/>
              </w:rPr>
              <w:t>15,968</w:t>
            </w:r>
          </w:p>
        </w:tc>
        <w:tc>
          <w:tcPr>
            <w:tcW w:w="180" w:type="dxa"/>
            <w:shd w:val="clear" w:color="auto" w:fill="auto"/>
            <w:vAlign w:val="bottom"/>
          </w:tcPr>
          <w:p w14:paraId="2720AD93"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34" w:type="dxa"/>
            <w:tcBorders>
              <w:bottom w:val="single" w:sz="4" w:space="0" w:color="auto"/>
            </w:tcBorders>
            <w:shd w:val="clear" w:color="auto" w:fill="auto"/>
            <w:vAlign w:val="bottom"/>
          </w:tcPr>
          <w:p w14:paraId="2BAFAFD4" w14:textId="77777777" w:rsidR="00C46AEE" w:rsidRPr="00EB790F" w:rsidRDefault="00C46AEE" w:rsidP="00C46AEE">
            <w:pPr>
              <w:pStyle w:val="acctfourfigures"/>
              <w:tabs>
                <w:tab w:val="clear" w:pos="765"/>
              </w:tabs>
              <w:spacing w:line="240" w:lineRule="auto"/>
              <w:ind w:right="-20"/>
              <w:jc w:val="right"/>
              <w:rPr>
                <w:rFonts w:asciiTheme="minorHAnsi" w:hAnsiTheme="minorHAnsi" w:cstheme="minorHAnsi"/>
                <w:szCs w:val="22"/>
                <w:lang w:val="en-US" w:bidi="th-TH"/>
              </w:rPr>
            </w:pPr>
            <w:r w:rsidRPr="00EB790F">
              <w:rPr>
                <w:rFonts w:asciiTheme="minorHAnsi" w:hAnsiTheme="minorHAnsi" w:cstheme="minorHAnsi"/>
                <w:szCs w:val="22"/>
                <w:lang w:val="en-US" w:bidi="th-TH"/>
              </w:rPr>
              <w:t>25,273</w:t>
            </w:r>
          </w:p>
        </w:tc>
        <w:tc>
          <w:tcPr>
            <w:tcW w:w="180" w:type="dxa"/>
            <w:shd w:val="clear" w:color="auto" w:fill="auto"/>
            <w:vAlign w:val="bottom"/>
          </w:tcPr>
          <w:p w14:paraId="0DF9202D"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32" w:type="dxa"/>
            <w:tcBorders>
              <w:bottom w:val="single" w:sz="4" w:space="0" w:color="auto"/>
            </w:tcBorders>
            <w:shd w:val="clear" w:color="auto" w:fill="auto"/>
            <w:vAlign w:val="bottom"/>
          </w:tcPr>
          <w:p w14:paraId="29540EC1" w14:textId="77777777" w:rsidR="00C46AEE" w:rsidRPr="00B06AF7" w:rsidRDefault="00C46AEE" w:rsidP="00C46AEE">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18C6C2A1" w14:textId="77777777" w:rsidR="00C46AEE" w:rsidRPr="00B06AF7" w:rsidRDefault="00C46AEE" w:rsidP="00C46AEE">
            <w:pPr>
              <w:pStyle w:val="acctfourfigures"/>
              <w:spacing w:line="240" w:lineRule="auto"/>
              <w:ind w:hanging="95"/>
              <w:rPr>
                <w:rFonts w:asciiTheme="minorHAnsi" w:hAnsiTheme="minorHAnsi" w:cstheme="minorHAnsi"/>
                <w:szCs w:val="22"/>
              </w:rPr>
            </w:pPr>
          </w:p>
        </w:tc>
        <w:tc>
          <w:tcPr>
            <w:tcW w:w="1149" w:type="dxa"/>
            <w:tcBorders>
              <w:bottom w:val="single" w:sz="4" w:space="0" w:color="auto"/>
            </w:tcBorders>
            <w:shd w:val="clear" w:color="auto" w:fill="auto"/>
            <w:vAlign w:val="bottom"/>
          </w:tcPr>
          <w:p w14:paraId="1C255D07" w14:textId="77777777" w:rsidR="00C46AEE" w:rsidRPr="00EB790F" w:rsidRDefault="00C46AEE" w:rsidP="00C46AEE">
            <w:pPr>
              <w:pStyle w:val="acctfourfigures"/>
              <w:tabs>
                <w:tab w:val="clear" w:pos="765"/>
              </w:tabs>
              <w:spacing w:line="240" w:lineRule="auto"/>
              <w:ind w:right="-20"/>
              <w:jc w:val="right"/>
              <w:rPr>
                <w:rFonts w:asciiTheme="minorHAnsi" w:hAnsiTheme="minorHAnsi" w:cstheme="minorHAnsi"/>
                <w:szCs w:val="22"/>
                <w:lang w:val="en-US"/>
              </w:rPr>
            </w:pPr>
            <w:r w:rsidRPr="00EB790F">
              <w:rPr>
                <w:rFonts w:asciiTheme="minorHAnsi" w:hAnsiTheme="minorHAnsi" w:cstheme="minorHAnsi"/>
                <w:szCs w:val="22"/>
                <w:lang w:val="en-US"/>
              </w:rPr>
              <w:t>41,241</w:t>
            </w:r>
          </w:p>
        </w:tc>
      </w:tr>
      <w:tr w:rsidR="00C46AEE" w:rsidRPr="00B06AF7" w14:paraId="0A7E15D3" w14:textId="77777777" w:rsidTr="004F7062">
        <w:trPr>
          <w:cantSplit/>
        </w:trPr>
        <w:tc>
          <w:tcPr>
            <w:tcW w:w="2876" w:type="dxa"/>
            <w:vAlign w:val="bottom"/>
          </w:tcPr>
          <w:p w14:paraId="0D4042D6" w14:textId="77777777" w:rsidR="00C46AEE" w:rsidRPr="00B06AF7" w:rsidRDefault="00C46AEE" w:rsidP="00C46AEE">
            <w:pPr>
              <w:spacing w:line="240" w:lineRule="auto"/>
              <w:ind w:left="237" w:hanging="197"/>
              <w:rPr>
                <w:rFonts w:asciiTheme="minorHAnsi" w:hAnsiTheme="minorHAnsi" w:cstheme="minorHAnsi"/>
                <w:szCs w:val="22"/>
                <w:rtl/>
                <w:cs/>
              </w:rPr>
            </w:pPr>
            <w:r w:rsidRPr="00B06AF7">
              <w:rPr>
                <w:rFonts w:asciiTheme="minorHAnsi" w:hAnsiTheme="minorHAnsi" w:cstheme="minorHAnsi"/>
                <w:b/>
                <w:bCs/>
                <w:szCs w:val="22"/>
              </w:rPr>
              <w:t>Total</w:t>
            </w:r>
          </w:p>
        </w:tc>
        <w:tc>
          <w:tcPr>
            <w:tcW w:w="1367" w:type="dxa"/>
            <w:shd w:val="clear" w:color="auto" w:fill="auto"/>
            <w:vAlign w:val="bottom"/>
          </w:tcPr>
          <w:p w14:paraId="7550B22D" w14:textId="77777777" w:rsidR="00C46AEE" w:rsidRPr="00B06AF7" w:rsidRDefault="00C46AEE" w:rsidP="00C46AEE">
            <w:pPr>
              <w:pStyle w:val="BodyText"/>
              <w:spacing w:after="0" w:line="240" w:lineRule="auto"/>
              <w:ind w:left="-110" w:right="-131" w:hanging="95"/>
              <w:jc w:val="center"/>
              <w:rPr>
                <w:rFonts w:asciiTheme="minorHAnsi" w:hAnsiTheme="minorHAnsi" w:cstheme="minorHAnsi"/>
                <w:szCs w:val="22"/>
              </w:rPr>
            </w:pPr>
          </w:p>
        </w:tc>
        <w:tc>
          <w:tcPr>
            <w:tcW w:w="1144" w:type="dxa"/>
            <w:tcBorders>
              <w:top w:val="single" w:sz="4" w:space="0" w:color="auto"/>
              <w:bottom w:val="double" w:sz="4" w:space="0" w:color="auto"/>
            </w:tcBorders>
            <w:shd w:val="clear" w:color="auto" w:fill="auto"/>
            <w:vAlign w:val="bottom"/>
          </w:tcPr>
          <w:p w14:paraId="33D06F85" w14:textId="77777777" w:rsidR="00C46AEE" w:rsidRPr="00B06AF7" w:rsidRDefault="00C46AEE" w:rsidP="00C46AEE">
            <w:pPr>
              <w:pStyle w:val="acctfourfigures"/>
              <w:tabs>
                <w:tab w:val="clear" w:pos="765"/>
              </w:tabs>
              <w:spacing w:line="240" w:lineRule="auto"/>
              <w:ind w:right="-20"/>
              <w:jc w:val="right"/>
              <w:rPr>
                <w:rFonts w:asciiTheme="minorHAnsi" w:hAnsiTheme="minorHAnsi" w:cstheme="minorHAnsi"/>
                <w:b/>
                <w:bCs/>
                <w:szCs w:val="22"/>
                <w:lang w:val="en-US" w:bidi="th-TH"/>
              </w:rPr>
            </w:pPr>
            <w:r>
              <w:rPr>
                <w:rFonts w:asciiTheme="minorHAnsi" w:hAnsiTheme="minorHAnsi" w:cstheme="minorHAnsi"/>
                <w:b/>
                <w:bCs/>
                <w:szCs w:val="22"/>
                <w:lang w:val="en-US" w:bidi="th-TH"/>
              </w:rPr>
              <w:t>11,259,</w:t>
            </w:r>
            <w:r w:rsidRPr="00EB790F">
              <w:rPr>
                <w:rFonts w:asciiTheme="minorHAnsi" w:hAnsiTheme="minorHAnsi" w:cstheme="minorHAnsi"/>
                <w:b/>
                <w:bCs/>
                <w:szCs w:val="22"/>
                <w:lang w:val="en-US"/>
              </w:rPr>
              <w:t>578</w:t>
            </w:r>
          </w:p>
        </w:tc>
        <w:tc>
          <w:tcPr>
            <w:tcW w:w="180" w:type="dxa"/>
            <w:shd w:val="clear" w:color="auto" w:fill="auto"/>
            <w:vAlign w:val="bottom"/>
          </w:tcPr>
          <w:p w14:paraId="5E530EDE" w14:textId="77777777" w:rsidR="00C46AEE" w:rsidRPr="00B06AF7" w:rsidRDefault="00C46AEE" w:rsidP="00C46AEE">
            <w:pPr>
              <w:pStyle w:val="acctfourfigures"/>
              <w:spacing w:line="240" w:lineRule="auto"/>
              <w:ind w:hanging="95"/>
              <w:rPr>
                <w:rFonts w:asciiTheme="minorHAnsi" w:hAnsiTheme="minorHAnsi" w:cstheme="minorHAnsi"/>
                <w:b/>
                <w:bCs/>
                <w:szCs w:val="22"/>
              </w:rPr>
            </w:pPr>
          </w:p>
        </w:tc>
        <w:tc>
          <w:tcPr>
            <w:tcW w:w="1134" w:type="dxa"/>
            <w:tcBorders>
              <w:top w:val="single" w:sz="4" w:space="0" w:color="auto"/>
              <w:bottom w:val="double" w:sz="4" w:space="0" w:color="auto"/>
            </w:tcBorders>
            <w:shd w:val="clear" w:color="auto" w:fill="auto"/>
            <w:vAlign w:val="bottom"/>
          </w:tcPr>
          <w:p w14:paraId="336E346A" w14:textId="77777777" w:rsidR="00C46AEE" w:rsidRPr="00EB790F" w:rsidRDefault="00C46AEE" w:rsidP="00C46AEE">
            <w:pPr>
              <w:pStyle w:val="acctfourfigures"/>
              <w:tabs>
                <w:tab w:val="clear" w:pos="765"/>
              </w:tabs>
              <w:spacing w:line="240" w:lineRule="auto"/>
              <w:ind w:right="-20"/>
              <w:jc w:val="right"/>
              <w:rPr>
                <w:rFonts w:asciiTheme="minorHAnsi" w:hAnsiTheme="minorHAnsi" w:cstheme="minorHAnsi"/>
                <w:b/>
                <w:bCs/>
                <w:szCs w:val="22"/>
                <w:lang w:val="en-US"/>
              </w:rPr>
            </w:pPr>
            <w:r w:rsidRPr="00EB790F">
              <w:rPr>
                <w:rFonts w:asciiTheme="minorHAnsi" w:hAnsiTheme="minorHAnsi" w:cstheme="minorHAnsi"/>
                <w:b/>
                <w:bCs/>
                <w:szCs w:val="22"/>
                <w:lang w:val="en-US"/>
              </w:rPr>
              <w:t>3,855,495</w:t>
            </w:r>
          </w:p>
        </w:tc>
        <w:tc>
          <w:tcPr>
            <w:tcW w:w="180" w:type="dxa"/>
            <w:shd w:val="clear" w:color="auto" w:fill="auto"/>
            <w:vAlign w:val="bottom"/>
          </w:tcPr>
          <w:p w14:paraId="25DD9137" w14:textId="77777777" w:rsidR="00C46AEE" w:rsidRPr="00EB790F" w:rsidRDefault="00C46AEE" w:rsidP="00C46AEE">
            <w:pPr>
              <w:pStyle w:val="acctfourfigures"/>
              <w:spacing w:line="240" w:lineRule="auto"/>
              <w:ind w:right="-20"/>
              <w:rPr>
                <w:rFonts w:asciiTheme="minorHAnsi" w:hAnsiTheme="minorHAnsi" w:cstheme="minorHAnsi"/>
                <w:b/>
                <w:bCs/>
                <w:szCs w:val="22"/>
                <w:lang w:val="en-US"/>
              </w:rPr>
            </w:pPr>
          </w:p>
        </w:tc>
        <w:tc>
          <w:tcPr>
            <w:tcW w:w="1132" w:type="dxa"/>
            <w:tcBorders>
              <w:top w:val="single" w:sz="4" w:space="0" w:color="auto"/>
              <w:bottom w:val="double" w:sz="4" w:space="0" w:color="auto"/>
            </w:tcBorders>
            <w:shd w:val="clear" w:color="auto" w:fill="auto"/>
            <w:vAlign w:val="bottom"/>
          </w:tcPr>
          <w:p w14:paraId="4018A221" w14:textId="77777777" w:rsidR="00C46AEE" w:rsidRPr="00B06AF7" w:rsidRDefault="00C46AEE" w:rsidP="00C46AEE">
            <w:pPr>
              <w:pStyle w:val="acctfourfigures"/>
              <w:tabs>
                <w:tab w:val="clear" w:pos="765"/>
              </w:tabs>
              <w:spacing w:line="240" w:lineRule="auto"/>
              <w:ind w:right="-20"/>
              <w:jc w:val="right"/>
              <w:rPr>
                <w:rFonts w:asciiTheme="minorHAnsi" w:hAnsiTheme="minorHAnsi" w:cstheme="minorHAnsi"/>
                <w:b/>
                <w:bCs/>
                <w:szCs w:val="22"/>
                <w:lang w:val="en-US"/>
              </w:rPr>
            </w:pPr>
            <w:r>
              <w:rPr>
                <w:rFonts w:asciiTheme="minorHAnsi" w:hAnsiTheme="minorHAnsi" w:cstheme="minorHAnsi"/>
                <w:b/>
                <w:bCs/>
                <w:szCs w:val="22"/>
                <w:lang w:val="en-US"/>
              </w:rPr>
              <w:t>40,000</w:t>
            </w:r>
          </w:p>
        </w:tc>
        <w:tc>
          <w:tcPr>
            <w:tcW w:w="180" w:type="dxa"/>
            <w:shd w:val="clear" w:color="auto" w:fill="auto"/>
            <w:vAlign w:val="bottom"/>
          </w:tcPr>
          <w:p w14:paraId="0C1099D8" w14:textId="77777777" w:rsidR="00C46AEE" w:rsidRPr="00EB790F" w:rsidRDefault="00C46AEE" w:rsidP="00C46AEE">
            <w:pPr>
              <w:pStyle w:val="acctfourfigures"/>
              <w:spacing w:line="240" w:lineRule="auto"/>
              <w:ind w:right="-20"/>
              <w:rPr>
                <w:rFonts w:asciiTheme="minorHAnsi" w:hAnsiTheme="minorHAnsi" w:cstheme="minorHAnsi"/>
                <w:b/>
                <w:bCs/>
                <w:szCs w:val="22"/>
                <w:lang w:val="en-US"/>
              </w:rPr>
            </w:pPr>
          </w:p>
        </w:tc>
        <w:tc>
          <w:tcPr>
            <w:tcW w:w="1149" w:type="dxa"/>
            <w:tcBorders>
              <w:top w:val="single" w:sz="4" w:space="0" w:color="auto"/>
              <w:bottom w:val="double" w:sz="4" w:space="0" w:color="auto"/>
            </w:tcBorders>
            <w:shd w:val="clear" w:color="auto" w:fill="auto"/>
            <w:vAlign w:val="bottom"/>
          </w:tcPr>
          <w:p w14:paraId="73EA9C60" w14:textId="77777777" w:rsidR="00C46AEE" w:rsidRPr="00EB790F" w:rsidRDefault="00C46AEE" w:rsidP="00C46AEE">
            <w:pPr>
              <w:pStyle w:val="acctfourfigures"/>
              <w:tabs>
                <w:tab w:val="clear" w:pos="765"/>
              </w:tabs>
              <w:spacing w:line="240" w:lineRule="auto"/>
              <w:ind w:right="-20"/>
              <w:jc w:val="right"/>
              <w:rPr>
                <w:rFonts w:asciiTheme="minorHAnsi" w:hAnsiTheme="minorHAnsi" w:cstheme="minorHAnsi"/>
                <w:b/>
                <w:bCs/>
                <w:szCs w:val="22"/>
                <w:lang w:val="en-US"/>
              </w:rPr>
            </w:pPr>
            <w:r w:rsidRPr="00EB790F">
              <w:rPr>
                <w:rFonts w:asciiTheme="minorHAnsi" w:hAnsiTheme="minorHAnsi" w:cstheme="minorHAnsi"/>
                <w:b/>
                <w:bCs/>
                <w:szCs w:val="22"/>
                <w:lang w:val="en-US"/>
              </w:rPr>
              <w:t>15,1</w:t>
            </w:r>
            <w:r>
              <w:rPr>
                <w:rFonts w:asciiTheme="minorHAnsi" w:hAnsiTheme="minorHAnsi" w:cstheme="minorHAnsi"/>
                <w:b/>
                <w:bCs/>
                <w:szCs w:val="22"/>
                <w:lang w:val="en-US"/>
              </w:rPr>
              <w:t>5</w:t>
            </w:r>
            <w:r w:rsidRPr="00EB790F">
              <w:rPr>
                <w:rFonts w:asciiTheme="minorHAnsi" w:hAnsiTheme="minorHAnsi" w:cstheme="minorHAnsi"/>
                <w:b/>
                <w:bCs/>
                <w:szCs w:val="22"/>
                <w:lang w:val="en-US"/>
              </w:rPr>
              <w:t>5,073</w:t>
            </w:r>
          </w:p>
        </w:tc>
      </w:tr>
      <w:tr w:rsidR="00C46AEE" w:rsidRPr="00B06AF7" w14:paraId="041C1D55" w14:textId="77777777" w:rsidTr="004F7062">
        <w:trPr>
          <w:cantSplit/>
        </w:trPr>
        <w:tc>
          <w:tcPr>
            <w:tcW w:w="2876" w:type="dxa"/>
            <w:vAlign w:val="bottom"/>
          </w:tcPr>
          <w:p w14:paraId="2217F860" w14:textId="77777777" w:rsidR="00C46AEE" w:rsidRPr="00B06AF7" w:rsidRDefault="00C46AEE" w:rsidP="00C46AEE">
            <w:pPr>
              <w:spacing w:line="240" w:lineRule="auto"/>
              <w:ind w:left="237" w:hanging="197"/>
              <w:rPr>
                <w:rFonts w:asciiTheme="minorHAnsi" w:hAnsiTheme="minorHAnsi" w:cstheme="minorHAnsi"/>
                <w:szCs w:val="22"/>
                <w:rtl/>
                <w:cs/>
              </w:rPr>
            </w:pPr>
          </w:p>
        </w:tc>
        <w:tc>
          <w:tcPr>
            <w:tcW w:w="1367" w:type="dxa"/>
            <w:shd w:val="clear" w:color="auto" w:fill="auto"/>
            <w:vAlign w:val="bottom"/>
          </w:tcPr>
          <w:p w14:paraId="0CA0419C" w14:textId="77777777" w:rsidR="00C46AEE" w:rsidRPr="00B06AF7" w:rsidRDefault="00C46AEE" w:rsidP="00C46AEE">
            <w:pPr>
              <w:pStyle w:val="BodyText"/>
              <w:spacing w:after="0" w:line="240" w:lineRule="auto"/>
              <w:ind w:left="-110" w:right="-131" w:hanging="95"/>
              <w:jc w:val="center"/>
              <w:rPr>
                <w:rFonts w:asciiTheme="minorHAnsi" w:hAnsiTheme="minorHAnsi" w:cstheme="minorHAnsi"/>
                <w:szCs w:val="22"/>
              </w:rPr>
            </w:pPr>
          </w:p>
        </w:tc>
        <w:tc>
          <w:tcPr>
            <w:tcW w:w="1144" w:type="dxa"/>
            <w:tcBorders>
              <w:top w:val="single" w:sz="4" w:space="0" w:color="auto"/>
            </w:tcBorders>
            <w:shd w:val="clear" w:color="auto" w:fill="auto"/>
            <w:vAlign w:val="bottom"/>
          </w:tcPr>
          <w:p w14:paraId="7B01C321" w14:textId="77777777" w:rsidR="00C46AEE" w:rsidRPr="00B06AF7" w:rsidRDefault="00C46AEE" w:rsidP="00C46AEE">
            <w:pPr>
              <w:pStyle w:val="acctfourfigures"/>
              <w:tabs>
                <w:tab w:val="clear" w:pos="765"/>
              </w:tabs>
              <w:spacing w:line="240" w:lineRule="auto"/>
              <w:ind w:right="-51" w:hanging="95"/>
              <w:jc w:val="right"/>
              <w:rPr>
                <w:rFonts w:asciiTheme="minorHAnsi" w:hAnsiTheme="minorHAnsi" w:cstheme="minorHAnsi"/>
                <w:b/>
                <w:bCs/>
                <w:szCs w:val="22"/>
                <w:lang w:val="en-US" w:bidi="th-TH"/>
              </w:rPr>
            </w:pPr>
          </w:p>
        </w:tc>
        <w:tc>
          <w:tcPr>
            <w:tcW w:w="180" w:type="dxa"/>
            <w:shd w:val="clear" w:color="auto" w:fill="auto"/>
            <w:vAlign w:val="bottom"/>
          </w:tcPr>
          <w:p w14:paraId="0DA7B171" w14:textId="77777777" w:rsidR="00C46AEE" w:rsidRPr="00B06AF7" w:rsidRDefault="00C46AEE" w:rsidP="00C46AEE">
            <w:pPr>
              <w:pStyle w:val="acctfourfigures"/>
              <w:spacing w:line="240" w:lineRule="auto"/>
              <w:ind w:hanging="95"/>
              <w:rPr>
                <w:rFonts w:asciiTheme="minorHAnsi" w:hAnsiTheme="minorHAnsi" w:cstheme="minorHAnsi"/>
                <w:b/>
                <w:bCs/>
                <w:szCs w:val="22"/>
              </w:rPr>
            </w:pPr>
          </w:p>
        </w:tc>
        <w:tc>
          <w:tcPr>
            <w:tcW w:w="1134" w:type="dxa"/>
            <w:tcBorders>
              <w:top w:val="single" w:sz="4" w:space="0" w:color="auto"/>
            </w:tcBorders>
            <w:shd w:val="clear" w:color="auto" w:fill="auto"/>
            <w:vAlign w:val="bottom"/>
          </w:tcPr>
          <w:p w14:paraId="754EF79E" w14:textId="77777777" w:rsidR="00C46AEE" w:rsidRPr="00B06AF7" w:rsidRDefault="00C46AEE" w:rsidP="00C46AEE">
            <w:pPr>
              <w:pStyle w:val="acctfourfigures"/>
              <w:tabs>
                <w:tab w:val="clear" w:pos="765"/>
                <w:tab w:val="left" w:pos="641"/>
              </w:tabs>
              <w:spacing w:line="240" w:lineRule="auto"/>
              <w:ind w:right="124" w:hanging="95"/>
              <w:jc w:val="right"/>
              <w:rPr>
                <w:rFonts w:asciiTheme="minorHAnsi" w:hAnsiTheme="minorHAnsi" w:cstheme="minorHAnsi"/>
                <w:b/>
                <w:bCs/>
                <w:szCs w:val="22"/>
              </w:rPr>
            </w:pPr>
          </w:p>
        </w:tc>
        <w:tc>
          <w:tcPr>
            <w:tcW w:w="180" w:type="dxa"/>
            <w:shd w:val="clear" w:color="auto" w:fill="auto"/>
            <w:vAlign w:val="bottom"/>
          </w:tcPr>
          <w:p w14:paraId="717E51BF" w14:textId="77777777" w:rsidR="00C46AEE" w:rsidRPr="00B06AF7" w:rsidRDefault="00C46AEE" w:rsidP="00C46AEE">
            <w:pPr>
              <w:pStyle w:val="acctfourfigures"/>
              <w:spacing w:line="240" w:lineRule="auto"/>
              <w:ind w:hanging="95"/>
              <w:rPr>
                <w:rFonts w:asciiTheme="minorHAnsi" w:hAnsiTheme="minorHAnsi" w:cstheme="minorHAnsi"/>
                <w:b/>
                <w:bCs/>
                <w:szCs w:val="22"/>
              </w:rPr>
            </w:pPr>
          </w:p>
        </w:tc>
        <w:tc>
          <w:tcPr>
            <w:tcW w:w="1132" w:type="dxa"/>
            <w:tcBorders>
              <w:top w:val="single" w:sz="4" w:space="0" w:color="auto"/>
            </w:tcBorders>
            <w:shd w:val="clear" w:color="auto" w:fill="auto"/>
            <w:vAlign w:val="bottom"/>
          </w:tcPr>
          <w:p w14:paraId="1612F537" w14:textId="77777777" w:rsidR="00C46AEE" w:rsidRPr="00B06AF7" w:rsidRDefault="00C46AEE" w:rsidP="00C46AEE">
            <w:pPr>
              <w:pStyle w:val="acctfourfigures"/>
              <w:tabs>
                <w:tab w:val="clear" w:pos="765"/>
                <w:tab w:val="decimal" w:pos="731"/>
              </w:tabs>
              <w:spacing w:line="240" w:lineRule="auto"/>
              <w:ind w:right="11" w:hanging="95"/>
              <w:rPr>
                <w:rFonts w:asciiTheme="minorHAnsi" w:hAnsiTheme="minorHAnsi" w:cstheme="minorHAnsi"/>
                <w:b/>
                <w:bCs/>
                <w:szCs w:val="22"/>
                <w:lang w:val="en-US"/>
              </w:rPr>
            </w:pPr>
          </w:p>
        </w:tc>
        <w:tc>
          <w:tcPr>
            <w:tcW w:w="180" w:type="dxa"/>
            <w:shd w:val="clear" w:color="auto" w:fill="auto"/>
            <w:vAlign w:val="bottom"/>
          </w:tcPr>
          <w:p w14:paraId="7055F6F3" w14:textId="77777777" w:rsidR="00C46AEE" w:rsidRPr="00B06AF7" w:rsidRDefault="00C46AEE" w:rsidP="00C46AEE">
            <w:pPr>
              <w:pStyle w:val="acctfourfigures"/>
              <w:spacing w:line="240" w:lineRule="auto"/>
              <w:ind w:hanging="95"/>
              <w:rPr>
                <w:rFonts w:asciiTheme="minorHAnsi" w:hAnsiTheme="minorHAnsi" w:cstheme="minorHAnsi"/>
                <w:b/>
                <w:bCs/>
                <w:szCs w:val="22"/>
              </w:rPr>
            </w:pPr>
          </w:p>
        </w:tc>
        <w:tc>
          <w:tcPr>
            <w:tcW w:w="1149" w:type="dxa"/>
            <w:tcBorders>
              <w:top w:val="single" w:sz="4" w:space="0" w:color="auto"/>
            </w:tcBorders>
            <w:shd w:val="clear" w:color="auto" w:fill="auto"/>
            <w:vAlign w:val="bottom"/>
          </w:tcPr>
          <w:p w14:paraId="2CEFBC6B" w14:textId="77777777" w:rsidR="00C46AEE" w:rsidRPr="00B06AF7" w:rsidRDefault="00C46AEE" w:rsidP="00C46AEE">
            <w:pPr>
              <w:pStyle w:val="acctfourfigures"/>
              <w:tabs>
                <w:tab w:val="clear" w:pos="765"/>
              </w:tabs>
              <w:spacing w:line="240" w:lineRule="auto"/>
              <w:ind w:right="11" w:hanging="95"/>
              <w:jc w:val="right"/>
              <w:rPr>
                <w:rFonts w:asciiTheme="minorHAnsi" w:hAnsiTheme="minorHAnsi" w:cstheme="minorHAnsi"/>
                <w:b/>
                <w:bCs/>
                <w:szCs w:val="22"/>
              </w:rPr>
            </w:pPr>
          </w:p>
        </w:tc>
      </w:tr>
    </w:tbl>
    <w:p w14:paraId="3230C979" w14:textId="1DD95A95" w:rsidR="000062F6" w:rsidRDefault="000062F6"/>
    <w:p w14:paraId="1883A10E" w14:textId="77777777" w:rsidR="00F16B7D" w:rsidRDefault="00F16B7D">
      <w:r>
        <w:br w:type="page"/>
      </w:r>
    </w:p>
    <w:tbl>
      <w:tblPr>
        <w:tblW w:w="9351" w:type="dxa"/>
        <w:tblInd w:w="432" w:type="dxa"/>
        <w:tblLayout w:type="fixed"/>
        <w:tblCellMar>
          <w:left w:w="79" w:type="dxa"/>
          <w:right w:w="79" w:type="dxa"/>
        </w:tblCellMar>
        <w:tblLook w:val="0000" w:firstRow="0" w:lastRow="0" w:firstColumn="0" w:lastColumn="0" w:noHBand="0" w:noVBand="0"/>
      </w:tblPr>
      <w:tblGrid>
        <w:gridCol w:w="2876"/>
        <w:gridCol w:w="1377"/>
        <w:gridCol w:w="1143"/>
        <w:gridCol w:w="180"/>
        <w:gridCol w:w="1143"/>
        <w:gridCol w:w="178"/>
        <w:gridCol w:w="1136"/>
        <w:gridCol w:w="180"/>
        <w:gridCol w:w="1138"/>
      </w:tblGrid>
      <w:tr w:rsidR="0034381D" w:rsidRPr="00B06AF7" w14:paraId="3A32CB5E" w14:textId="77777777" w:rsidTr="000E798A">
        <w:trPr>
          <w:cantSplit/>
          <w:trHeight w:val="56"/>
          <w:tblHeader/>
        </w:trPr>
        <w:tc>
          <w:tcPr>
            <w:tcW w:w="2876" w:type="dxa"/>
            <w:vAlign w:val="bottom"/>
          </w:tcPr>
          <w:p w14:paraId="312395E4" w14:textId="0EF64361" w:rsidR="0034381D" w:rsidRPr="00B06AF7" w:rsidRDefault="0034381D" w:rsidP="00BC5AAF">
            <w:pPr>
              <w:pStyle w:val="acctfourfigures"/>
              <w:tabs>
                <w:tab w:val="clear" w:pos="765"/>
              </w:tabs>
              <w:spacing w:line="240" w:lineRule="auto"/>
              <w:rPr>
                <w:rFonts w:asciiTheme="minorHAnsi" w:hAnsiTheme="minorHAnsi" w:cstheme="minorHAnsi"/>
                <w:i/>
                <w:iCs/>
                <w:color w:val="0000FF"/>
                <w:szCs w:val="22"/>
                <w:lang w:bidi="th-TH"/>
              </w:rPr>
            </w:pPr>
            <w:r w:rsidRPr="00B06AF7">
              <w:rPr>
                <w:rFonts w:asciiTheme="minorHAnsi" w:hAnsiTheme="minorHAnsi" w:cstheme="minorHAnsi"/>
                <w:szCs w:val="22"/>
              </w:rPr>
              <w:br w:type="page"/>
            </w:r>
          </w:p>
        </w:tc>
        <w:tc>
          <w:tcPr>
            <w:tcW w:w="1377" w:type="dxa"/>
            <w:vAlign w:val="bottom"/>
          </w:tcPr>
          <w:p w14:paraId="3D3A2166" w14:textId="77777777" w:rsidR="0034381D" w:rsidRPr="00B06AF7" w:rsidRDefault="0034381D" w:rsidP="00BC5AAF">
            <w:pPr>
              <w:pStyle w:val="acctfourfigures"/>
              <w:tabs>
                <w:tab w:val="clear" w:pos="765"/>
              </w:tabs>
              <w:spacing w:line="240" w:lineRule="auto"/>
              <w:ind w:left="-79" w:right="-79"/>
              <w:jc w:val="center"/>
              <w:rPr>
                <w:rFonts w:asciiTheme="minorHAnsi" w:hAnsiTheme="minorHAnsi" w:cstheme="minorHAnsi"/>
                <w:szCs w:val="22"/>
                <w:lang w:bidi="th-TH"/>
              </w:rPr>
            </w:pPr>
          </w:p>
        </w:tc>
        <w:tc>
          <w:tcPr>
            <w:tcW w:w="5098" w:type="dxa"/>
            <w:gridSpan w:val="7"/>
            <w:vAlign w:val="bottom"/>
          </w:tcPr>
          <w:p w14:paraId="7A200A29" w14:textId="77777777" w:rsidR="0034381D" w:rsidRPr="00B06AF7" w:rsidRDefault="0034381D" w:rsidP="00BC5AAF">
            <w:pPr>
              <w:pStyle w:val="acctmergecolhdg"/>
              <w:spacing w:line="240" w:lineRule="auto"/>
              <w:rPr>
                <w:rFonts w:asciiTheme="minorHAnsi" w:hAnsiTheme="minorHAnsi" w:cstheme="minorHAnsi"/>
                <w:szCs w:val="22"/>
              </w:rPr>
            </w:pPr>
            <w:r w:rsidRPr="00B06AF7">
              <w:rPr>
                <w:rFonts w:asciiTheme="minorHAnsi" w:hAnsiTheme="minorHAnsi" w:cstheme="minorHAnsi"/>
                <w:szCs w:val="22"/>
              </w:rPr>
              <w:t>Separate financial statements</w:t>
            </w:r>
          </w:p>
        </w:tc>
      </w:tr>
      <w:tr w:rsidR="001120BC" w:rsidRPr="00B06AF7" w14:paraId="16564FE5" w14:textId="77777777" w:rsidTr="000E798A">
        <w:trPr>
          <w:cantSplit/>
        </w:trPr>
        <w:tc>
          <w:tcPr>
            <w:tcW w:w="2876" w:type="dxa"/>
            <w:vAlign w:val="bottom"/>
          </w:tcPr>
          <w:p w14:paraId="47737EFC" w14:textId="78EFF4AD" w:rsidR="001120BC" w:rsidRPr="00004E56" w:rsidRDefault="001120BC" w:rsidP="001120BC">
            <w:pPr>
              <w:spacing w:line="240" w:lineRule="auto"/>
              <w:ind w:left="180" w:hanging="180"/>
              <w:rPr>
                <w:rFonts w:asciiTheme="minorHAnsi" w:hAnsiTheme="minorHAnsi" w:cstheme="minorHAnsi"/>
                <w:szCs w:val="22"/>
                <w:rtl/>
                <w:cs/>
              </w:rPr>
            </w:pPr>
          </w:p>
        </w:tc>
        <w:tc>
          <w:tcPr>
            <w:tcW w:w="1377" w:type="dxa"/>
            <w:shd w:val="clear" w:color="auto" w:fill="auto"/>
            <w:vAlign w:val="bottom"/>
          </w:tcPr>
          <w:p w14:paraId="34DB6F01" w14:textId="45C9D4DD" w:rsidR="001120BC" w:rsidRPr="00B06AF7" w:rsidRDefault="001120BC" w:rsidP="001120BC">
            <w:pPr>
              <w:pStyle w:val="acctfourfigures"/>
              <w:tabs>
                <w:tab w:val="clear" w:pos="765"/>
                <w:tab w:val="decimal" w:pos="551"/>
              </w:tabs>
              <w:spacing w:line="240" w:lineRule="auto"/>
              <w:ind w:left="-79" w:right="-79"/>
              <w:jc w:val="center"/>
              <w:rPr>
                <w:rFonts w:asciiTheme="minorHAnsi" w:hAnsiTheme="minorHAnsi" w:cstheme="minorHAnsi"/>
                <w:szCs w:val="22"/>
                <w:highlight w:val="yellow"/>
              </w:rPr>
            </w:pPr>
          </w:p>
        </w:tc>
        <w:tc>
          <w:tcPr>
            <w:tcW w:w="1143" w:type="dxa"/>
            <w:shd w:val="clear" w:color="auto" w:fill="auto"/>
            <w:vAlign w:val="bottom"/>
          </w:tcPr>
          <w:p w14:paraId="613E4198" w14:textId="77777777" w:rsidR="001120BC" w:rsidRPr="00B06AF7" w:rsidRDefault="001120BC" w:rsidP="000E798A">
            <w:pPr>
              <w:pStyle w:val="acctfourfigures"/>
              <w:tabs>
                <w:tab w:val="clear" w:pos="765"/>
              </w:tabs>
              <w:spacing w:line="240" w:lineRule="auto"/>
              <w:ind w:right="101"/>
              <w:jc w:val="center"/>
              <w:rPr>
                <w:rFonts w:asciiTheme="minorHAnsi" w:hAnsiTheme="minorHAnsi" w:cstheme="minorHAnsi"/>
                <w:szCs w:val="22"/>
                <w:lang w:val="en-US"/>
              </w:rPr>
            </w:pPr>
          </w:p>
        </w:tc>
        <w:tc>
          <w:tcPr>
            <w:tcW w:w="180" w:type="dxa"/>
            <w:shd w:val="clear" w:color="auto" w:fill="auto"/>
            <w:vAlign w:val="bottom"/>
          </w:tcPr>
          <w:p w14:paraId="2C6741F5" w14:textId="77777777" w:rsidR="001120BC" w:rsidRPr="00B06AF7" w:rsidRDefault="001120BC" w:rsidP="000E798A">
            <w:pPr>
              <w:pStyle w:val="acctfourfigures"/>
              <w:spacing w:line="240" w:lineRule="auto"/>
              <w:jc w:val="center"/>
              <w:rPr>
                <w:rFonts w:asciiTheme="minorHAnsi" w:hAnsiTheme="minorHAnsi" w:cstheme="minorHAnsi"/>
                <w:szCs w:val="22"/>
              </w:rPr>
            </w:pPr>
          </w:p>
        </w:tc>
        <w:tc>
          <w:tcPr>
            <w:tcW w:w="1143" w:type="dxa"/>
            <w:shd w:val="clear" w:color="auto" w:fill="auto"/>
            <w:vAlign w:val="bottom"/>
          </w:tcPr>
          <w:p w14:paraId="105A1066" w14:textId="09A933C9" w:rsidR="001120BC" w:rsidRPr="00B06AF7" w:rsidRDefault="001120BC" w:rsidP="000E798A">
            <w:pPr>
              <w:pStyle w:val="acctfourfigures"/>
              <w:tabs>
                <w:tab w:val="clear" w:pos="765"/>
              </w:tabs>
              <w:spacing w:line="240" w:lineRule="auto"/>
              <w:ind w:left="-94" w:right="-74"/>
              <w:jc w:val="center"/>
              <w:rPr>
                <w:rFonts w:asciiTheme="minorHAnsi" w:hAnsiTheme="minorHAnsi" w:cstheme="minorHAnsi"/>
                <w:szCs w:val="22"/>
              </w:rPr>
            </w:pPr>
            <w:r w:rsidRPr="00BB5202">
              <w:rPr>
                <w:rFonts w:asciiTheme="minorHAnsi" w:hAnsiTheme="minorHAnsi" w:cstheme="minorHAnsi"/>
                <w:szCs w:val="22"/>
                <w:lang w:val="en-US"/>
              </w:rPr>
              <w:t>After 1 year</w:t>
            </w:r>
          </w:p>
        </w:tc>
        <w:tc>
          <w:tcPr>
            <w:tcW w:w="178" w:type="dxa"/>
            <w:shd w:val="clear" w:color="auto" w:fill="auto"/>
            <w:vAlign w:val="bottom"/>
          </w:tcPr>
          <w:p w14:paraId="6A33DBF7" w14:textId="77777777" w:rsidR="001120BC" w:rsidRPr="00B06AF7" w:rsidRDefault="001120BC" w:rsidP="000E798A">
            <w:pPr>
              <w:pStyle w:val="acctfourfigures"/>
              <w:spacing w:line="240" w:lineRule="auto"/>
              <w:jc w:val="center"/>
              <w:rPr>
                <w:rFonts w:asciiTheme="minorHAnsi" w:hAnsiTheme="minorHAnsi" w:cstheme="minorHAnsi"/>
                <w:szCs w:val="22"/>
              </w:rPr>
            </w:pPr>
          </w:p>
        </w:tc>
        <w:tc>
          <w:tcPr>
            <w:tcW w:w="1136" w:type="dxa"/>
            <w:shd w:val="clear" w:color="auto" w:fill="auto"/>
            <w:vAlign w:val="bottom"/>
          </w:tcPr>
          <w:p w14:paraId="628A746F" w14:textId="77777777" w:rsidR="001120BC" w:rsidRPr="00B06AF7" w:rsidRDefault="001120BC" w:rsidP="000E798A">
            <w:pPr>
              <w:pStyle w:val="acctfourfigures"/>
              <w:tabs>
                <w:tab w:val="clear" w:pos="765"/>
              </w:tabs>
              <w:spacing w:line="240" w:lineRule="auto"/>
              <w:ind w:left="-84" w:right="-84"/>
              <w:jc w:val="center"/>
              <w:rPr>
                <w:rFonts w:asciiTheme="minorHAnsi" w:hAnsiTheme="minorHAnsi" w:cstheme="minorHAnsi"/>
                <w:szCs w:val="22"/>
                <w:lang w:val="en-US"/>
              </w:rPr>
            </w:pPr>
          </w:p>
        </w:tc>
        <w:tc>
          <w:tcPr>
            <w:tcW w:w="180" w:type="dxa"/>
            <w:shd w:val="clear" w:color="auto" w:fill="auto"/>
            <w:vAlign w:val="bottom"/>
          </w:tcPr>
          <w:p w14:paraId="74A1C121" w14:textId="77777777" w:rsidR="001120BC" w:rsidRPr="00B06AF7" w:rsidRDefault="001120BC" w:rsidP="000E798A">
            <w:pPr>
              <w:pStyle w:val="acctfourfigures"/>
              <w:spacing w:line="240" w:lineRule="auto"/>
              <w:jc w:val="center"/>
              <w:rPr>
                <w:rFonts w:asciiTheme="minorHAnsi" w:hAnsiTheme="minorHAnsi" w:cstheme="minorHAnsi"/>
                <w:szCs w:val="22"/>
              </w:rPr>
            </w:pPr>
          </w:p>
        </w:tc>
        <w:tc>
          <w:tcPr>
            <w:tcW w:w="1138" w:type="dxa"/>
            <w:shd w:val="clear" w:color="auto" w:fill="auto"/>
            <w:vAlign w:val="bottom"/>
          </w:tcPr>
          <w:p w14:paraId="7C7B0406" w14:textId="77777777" w:rsidR="001120BC" w:rsidRPr="00B06AF7" w:rsidRDefault="001120BC" w:rsidP="000E798A">
            <w:pPr>
              <w:pStyle w:val="acctfourfigures"/>
              <w:tabs>
                <w:tab w:val="clear" w:pos="765"/>
              </w:tabs>
              <w:spacing w:line="240" w:lineRule="auto"/>
              <w:ind w:right="124"/>
              <w:jc w:val="center"/>
              <w:rPr>
                <w:rFonts w:asciiTheme="minorHAnsi" w:hAnsiTheme="minorHAnsi" w:cstheme="minorHAnsi"/>
                <w:szCs w:val="22"/>
              </w:rPr>
            </w:pPr>
          </w:p>
        </w:tc>
      </w:tr>
      <w:tr w:rsidR="00974205" w:rsidRPr="00B06AF7" w14:paraId="69D082A5" w14:textId="77777777" w:rsidTr="000E798A">
        <w:trPr>
          <w:cantSplit/>
        </w:trPr>
        <w:tc>
          <w:tcPr>
            <w:tcW w:w="2876" w:type="dxa"/>
            <w:vAlign w:val="bottom"/>
          </w:tcPr>
          <w:p w14:paraId="0843C575" w14:textId="288A7C5F" w:rsidR="00974205" w:rsidRPr="00004E56" w:rsidRDefault="00974205" w:rsidP="00974205">
            <w:pPr>
              <w:spacing w:line="240" w:lineRule="auto"/>
              <w:ind w:left="180" w:hanging="180"/>
              <w:rPr>
                <w:rFonts w:asciiTheme="minorHAnsi" w:hAnsiTheme="minorHAnsi" w:cstheme="minorHAnsi"/>
                <w:szCs w:val="22"/>
                <w:rtl/>
                <w:cs/>
              </w:rPr>
            </w:pPr>
          </w:p>
        </w:tc>
        <w:tc>
          <w:tcPr>
            <w:tcW w:w="1377" w:type="dxa"/>
            <w:shd w:val="clear" w:color="auto" w:fill="auto"/>
            <w:vAlign w:val="bottom"/>
          </w:tcPr>
          <w:p w14:paraId="2AFAD500" w14:textId="33B5CD03" w:rsidR="00974205" w:rsidRPr="00B06AF7" w:rsidRDefault="00974205" w:rsidP="00974205">
            <w:pPr>
              <w:pStyle w:val="acctfourfigures"/>
              <w:tabs>
                <w:tab w:val="clear" w:pos="765"/>
                <w:tab w:val="decimal" w:pos="551"/>
              </w:tabs>
              <w:spacing w:line="240" w:lineRule="auto"/>
              <w:ind w:left="-79" w:right="-79"/>
              <w:jc w:val="center"/>
              <w:rPr>
                <w:rFonts w:asciiTheme="minorHAnsi" w:hAnsiTheme="minorHAnsi" w:cstheme="minorHAnsi"/>
                <w:szCs w:val="22"/>
                <w:highlight w:val="yellow"/>
              </w:rPr>
            </w:pPr>
            <w:r w:rsidRPr="00BB5202">
              <w:rPr>
                <w:rFonts w:asciiTheme="minorHAnsi" w:hAnsiTheme="minorHAnsi" w:cs="Browallia New"/>
                <w:szCs w:val="28"/>
                <w:lang w:bidi="th-TH"/>
              </w:rPr>
              <w:t>Effective</w:t>
            </w:r>
          </w:p>
        </w:tc>
        <w:tc>
          <w:tcPr>
            <w:tcW w:w="1143" w:type="dxa"/>
            <w:shd w:val="clear" w:color="auto" w:fill="auto"/>
            <w:vAlign w:val="bottom"/>
          </w:tcPr>
          <w:p w14:paraId="73CA1D04" w14:textId="605D65B3" w:rsidR="00974205" w:rsidRPr="00B06AF7" w:rsidRDefault="00974205" w:rsidP="00974205">
            <w:pPr>
              <w:pStyle w:val="acctfourfigures"/>
              <w:tabs>
                <w:tab w:val="clear" w:pos="765"/>
              </w:tabs>
              <w:spacing w:line="240" w:lineRule="auto"/>
              <w:ind w:left="-69" w:right="-72"/>
              <w:jc w:val="center"/>
              <w:rPr>
                <w:rFonts w:asciiTheme="minorHAnsi" w:hAnsiTheme="minorHAnsi" w:cstheme="minorHAnsi"/>
                <w:szCs w:val="22"/>
                <w:lang w:val="en-US"/>
              </w:rPr>
            </w:pPr>
            <w:r w:rsidRPr="00BB5202">
              <w:rPr>
                <w:rFonts w:asciiTheme="minorHAnsi" w:hAnsiTheme="minorHAnsi" w:cstheme="minorHAnsi"/>
                <w:szCs w:val="22"/>
                <w:lang w:val="en-US"/>
              </w:rPr>
              <w:t>Within</w:t>
            </w:r>
          </w:p>
        </w:tc>
        <w:tc>
          <w:tcPr>
            <w:tcW w:w="180" w:type="dxa"/>
            <w:shd w:val="clear" w:color="auto" w:fill="auto"/>
            <w:vAlign w:val="bottom"/>
          </w:tcPr>
          <w:p w14:paraId="2BC80F40" w14:textId="77777777" w:rsidR="00974205" w:rsidRPr="00B06AF7" w:rsidRDefault="00974205" w:rsidP="00974205">
            <w:pPr>
              <w:pStyle w:val="acctfourfigures"/>
              <w:spacing w:line="240" w:lineRule="auto"/>
              <w:jc w:val="center"/>
              <w:rPr>
                <w:rFonts w:asciiTheme="minorHAnsi" w:hAnsiTheme="minorHAnsi" w:cstheme="minorHAnsi"/>
                <w:szCs w:val="22"/>
              </w:rPr>
            </w:pPr>
          </w:p>
        </w:tc>
        <w:tc>
          <w:tcPr>
            <w:tcW w:w="1143" w:type="dxa"/>
            <w:shd w:val="clear" w:color="auto" w:fill="auto"/>
            <w:vAlign w:val="bottom"/>
          </w:tcPr>
          <w:p w14:paraId="34FDDA33" w14:textId="7A135DF0" w:rsidR="00974205" w:rsidRPr="00B06AF7" w:rsidRDefault="00974205" w:rsidP="00974205">
            <w:pPr>
              <w:pStyle w:val="acctfourfigures"/>
              <w:tabs>
                <w:tab w:val="clear" w:pos="765"/>
              </w:tabs>
              <w:spacing w:line="240" w:lineRule="auto"/>
              <w:ind w:left="-94" w:right="-74"/>
              <w:jc w:val="center"/>
              <w:rPr>
                <w:rFonts w:asciiTheme="minorHAnsi" w:hAnsiTheme="minorHAnsi" w:cstheme="minorHAnsi"/>
                <w:szCs w:val="22"/>
              </w:rPr>
            </w:pPr>
            <w:r w:rsidRPr="00BB5202">
              <w:rPr>
                <w:rFonts w:asciiTheme="minorHAnsi" w:hAnsiTheme="minorHAnsi" w:cstheme="minorHAnsi"/>
                <w:szCs w:val="22"/>
                <w:lang w:val="en-US"/>
              </w:rPr>
              <w:t>but within</w:t>
            </w:r>
          </w:p>
        </w:tc>
        <w:tc>
          <w:tcPr>
            <w:tcW w:w="178" w:type="dxa"/>
            <w:shd w:val="clear" w:color="auto" w:fill="auto"/>
            <w:vAlign w:val="bottom"/>
          </w:tcPr>
          <w:p w14:paraId="09A8A91A" w14:textId="77777777" w:rsidR="00974205" w:rsidRPr="00B06AF7" w:rsidRDefault="00974205" w:rsidP="00974205">
            <w:pPr>
              <w:pStyle w:val="acctfourfigures"/>
              <w:spacing w:line="240" w:lineRule="auto"/>
              <w:jc w:val="center"/>
              <w:rPr>
                <w:rFonts w:asciiTheme="minorHAnsi" w:hAnsiTheme="minorHAnsi" w:cstheme="minorHAnsi"/>
                <w:szCs w:val="22"/>
              </w:rPr>
            </w:pPr>
          </w:p>
        </w:tc>
        <w:tc>
          <w:tcPr>
            <w:tcW w:w="1136" w:type="dxa"/>
            <w:shd w:val="clear" w:color="auto" w:fill="auto"/>
            <w:vAlign w:val="bottom"/>
          </w:tcPr>
          <w:p w14:paraId="266C045E" w14:textId="5407BF31" w:rsidR="00974205" w:rsidRPr="00B06AF7" w:rsidRDefault="00974205" w:rsidP="00974205">
            <w:pPr>
              <w:pStyle w:val="acctfourfigures"/>
              <w:tabs>
                <w:tab w:val="clear" w:pos="765"/>
              </w:tabs>
              <w:spacing w:line="240" w:lineRule="auto"/>
              <w:ind w:left="-84" w:right="-84"/>
              <w:jc w:val="center"/>
              <w:rPr>
                <w:rFonts w:asciiTheme="minorHAnsi" w:hAnsiTheme="minorHAnsi" w:cstheme="minorHAnsi"/>
                <w:szCs w:val="22"/>
                <w:lang w:val="en-US"/>
              </w:rPr>
            </w:pPr>
            <w:r w:rsidRPr="00BB5202">
              <w:rPr>
                <w:rFonts w:asciiTheme="minorHAnsi" w:hAnsiTheme="minorHAnsi" w:cstheme="minorHAnsi"/>
                <w:szCs w:val="22"/>
                <w:lang w:val="en-US"/>
              </w:rPr>
              <w:t>After</w:t>
            </w:r>
          </w:p>
        </w:tc>
        <w:tc>
          <w:tcPr>
            <w:tcW w:w="180" w:type="dxa"/>
            <w:shd w:val="clear" w:color="auto" w:fill="auto"/>
            <w:vAlign w:val="bottom"/>
          </w:tcPr>
          <w:p w14:paraId="18F04D49" w14:textId="77777777" w:rsidR="00974205" w:rsidRPr="00B06AF7" w:rsidRDefault="00974205" w:rsidP="00974205">
            <w:pPr>
              <w:pStyle w:val="acctfourfigures"/>
              <w:spacing w:line="240" w:lineRule="auto"/>
              <w:jc w:val="center"/>
              <w:rPr>
                <w:rFonts w:asciiTheme="minorHAnsi" w:hAnsiTheme="minorHAnsi" w:cstheme="minorHAnsi"/>
                <w:szCs w:val="22"/>
              </w:rPr>
            </w:pPr>
          </w:p>
        </w:tc>
        <w:tc>
          <w:tcPr>
            <w:tcW w:w="1138" w:type="dxa"/>
            <w:shd w:val="clear" w:color="auto" w:fill="auto"/>
            <w:vAlign w:val="bottom"/>
          </w:tcPr>
          <w:p w14:paraId="55D1B9C4" w14:textId="77777777" w:rsidR="00974205" w:rsidRPr="00B06AF7" w:rsidRDefault="00974205" w:rsidP="00974205">
            <w:pPr>
              <w:pStyle w:val="acctfourfigures"/>
              <w:tabs>
                <w:tab w:val="clear" w:pos="765"/>
              </w:tabs>
              <w:spacing w:line="240" w:lineRule="auto"/>
              <w:ind w:right="124"/>
              <w:jc w:val="center"/>
              <w:rPr>
                <w:rFonts w:asciiTheme="minorHAnsi" w:hAnsiTheme="minorHAnsi" w:cstheme="minorHAnsi"/>
                <w:szCs w:val="22"/>
              </w:rPr>
            </w:pPr>
          </w:p>
        </w:tc>
      </w:tr>
      <w:tr w:rsidR="00974205" w:rsidRPr="00B06AF7" w14:paraId="7DCB3CFF" w14:textId="77777777" w:rsidTr="000E798A">
        <w:trPr>
          <w:cantSplit/>
        </w:trPr>
        <w:tc>
          <w:tcPr>
            <w:tcW w:w="2876" w:type="dxa"/>
            <w:vAlign w:val="bottom"/>
          </w:tcPr>
          <w:p w14:paraId="7F30EA1A" w14:textId="63D21529" w:rsidR="00974205" w:rsidRPr="00004E56" w:rsidRDefault="00974205" w:rsidP="00974205">
            <w:pPr>
              <w:spacing w:line="240" w:lineRule="auto"/>
              <w:ind w:left="180" w:hanging="180"/>
              <w:rPr>
                <w:rFonts w:asciiTheme="minorHAnsi" w:hAnsiTheme="minorHAnsi" w:cstheme="minorHAnsi"/>
                <w:szCs w:val="22"/>
                <w:rtl/>
                <w:cs/>
              </w:rPr>
            </w:pPr>
          </w:p>
        </w:tc>
        <w:tc>
          <w:tcPr>
            <w:tcW w:w="1377" w:type="dxa"/>
            <w:shd w:val="clear" w:color="auto" w:fill="auto"/>
            <w:vAlign w:val="bottom"/>
          </w:tcPr>
          <w:p w14:paraId="1291D272" w14:textId="2EA31EC7" w:rsidR="00974205" w:rsidRPr="00B06AF7" w:rsidRDefault="00974205" w:rsidP="00974205">
            <w:pPr>
              <w:pStyle w:val="acctfourfigures"/>
              <w:tabs>
                <w:tab w:val="clear" w:pos="765"/>
                <w:tab w:val="decimal" w:pos="551"/>
              </w:tabs>
              <w:spacing w:line="240" w:lineRule="auto"/>
              <w:ind w:left="-79" w:right="-79"/>
              <w:jc w:val="center"/>
              <w:rPr>
                <w:rFonts w:asciiTheme="minorHAnsi" w:hAnsiTheme="minorHAnsi" w:cstheme="minorHAnsi"/>
                <w:szCs w:val="22"/>
                <w:highlight w:val="yellow"/>
              </w:rPr>
            </w:pPr>
            <w:r w:rsidRPr="00BB5202">
              <w:rPr>
                <w:rFonts w:asciiTheme="minorHAnsi" w:hAnsiTheme="minorHAnsi" w:cstheme="minorHAnsi"/>
                <w:szCs w:val="22"/>
              </w:rPr>
              <w:t>Interest</w:t>
            </w:r>
            <w:r>
              <w:rPr>
                <w:rFonts w:asciiTheme="minorHAnsi" w:hAnsiTheme="minorHAnsi" w:cstheme="minorHAnsi"/>
                <w:szCs w:val="22"/>
              </w:rPr>
              <w:t xml:space="preserve"> rate</w:t>
            </w:r>
          </w:p>
        </w:tc>
        <w:tc>
          <w:tcPr>
            <w:tcW w:w="1143" w:type="dxa"/>
            <w:shd w:val="clear" w:color="auto" w:fill="auto"/>
            <w:vAlign w:val="bottom"/>
          </w:tcPr>
          <w:p w14:paraId="7F432192" w14:textId="232CB103" w:rsidR="00974205" w:rsidRPr="00B06AF7" w:rsidRDefault="00974205" w:rsidP="00974205">
            <w:pPr>
              <w:pStyle w:val="acctfourfigures"/>
              <w:tabs>
                <w:tab w:val="clear" w:pos="765"/>
              </w:tabs>
              <w:spacing w:line="240" w:lineRule="auto"/>
              <w:ind w:left="-69" w:right="-72"/>
              <w:jc w:val="center"/>
              <w:rPr>
                <w:rFonts w:asciiTheme="minorHAnsi" w:hAnsiTheme="minorHAnsi" w:cstheme="minorHAnsi"/>
                <w:szCs w:val="22"/>
                <w:lang w:val="en-US"/>
              </w:rPr>
            </w:pPr>
            <w:r w:rsidRPr="00BB5202">
              <w:rPr>
                <w:rFonts w:asciiTheme="minorHAnsi" w:hAnsiTheme="minorHAnsi" w:cstheme="minorHAnsi"/>
                <w:szCs w:val="22"/>
                <w:lang w:val="en-US"/>
              </w:rPr>
              <w:t>1 year</w:t>
            </w:r>
          </w:p>
        </w:tc>
        <w:tc>
          <w:tcPr>
            <w:tcW w:w="180" w:type="dxa"/>
            <w:shd w:val="clear" w:color="auto" w:fill="auto"/>
            <w:vAlign w:val="bottom"/>
          </w:tcPr>
          <w:p w14:paraId="4D6BED27" w14:textId="77777777" w:rsidR="00974205" w:rsidRPr="00B06AF7" w:rsidRDefault="00974205" w:rsidP="00974205">
            <w:pPr>
              <w:pStyle w:val="acctfourfigures"/>
              <w:spacing w:line="240" w:lineRule="auto"/>
              <w:jc w:val="center"/>
              <w:rPr>
                <w:rFonts w:asciiTheme="minorHAnsi" w:hAnsiTheme="minorHAnsi" w:cstheme="minorHAnsi"/>
                <w:szCs w:val="22"/>
              </w:rPr>
            </w:pPr>
          </w:p>
        </w:tc>
        <w:tc>
          <w:tcPr>
            <w:tcW w:w="1143" w:type="dxa"/>
            <w:shd w:val="clear" w:color="auto" w:fill="auto"/>
            <w:vAlign w:val="bottom"/>
          </w:tcPr>
          <w:p w14:paraId="4075C89C" w14:textId="048F8434" w:rsidR="00974205" w:rsidRPr="00B06AF7" w:rsidRDefault="00974205" w:rsidP="00974205">
            <w:pPr>
              <w:pStyle w:val="acctfourfigures"/>
              <w:tabs>
                <w:tab w:val="clear" w:pos="765"/>
              </w:tabs>
              <w:spacing w:line="240" w:lineRule="auto"/>
              <w:ind w:left="-94" w:right="-74"/>
              <w:jc w:val="center"/>
              <w:rPr>
                <w:rFonts w:asciiTheme="minorHAnsi" w:hAnsiTheme="minorHAnsi" w:cstheme="minorHAnsi"/>
                <w:szCs w:val="22"/>
              </w:rPr>
            </w:pPr>
            <w:r w:rsidRPr="00BB5202">
              <w:rPr>
                <w:rFonts w:asciiTheme="minorHAnsi" w:hAnsiTheme="minorHAnsi" w:cstheme="minorHAnsi"/>
                <w:szCs w:val="22"/>
                <w:lang w:val="en-US"/>
              </w:rPr>
              <w:t>5 years</w:t>
            </w:r>
          </w:p>
        </w:tc>
        <w:tc>
          <w:tcPr>
            <w:tcW w:w="178" w:type="dxa"/>
            <w:shd w:val="clear" w:color="auto" w:fill="auto"/>
            <w:vAlign w:val="bottom"/>
          </w:tcPr>
          <w:p w14:paraId="019DE18A" w14:textId="77777777" w:rsidR="00974205" w:rsidRPr="00B06AF7" w:rsidRDefault="00974205" w:rsidP="00974205">
            <w:pPr>
              <w:pStyle w:val="acctfourfigures"/>
              <w:spacing w:line="240" w:lineRule="auto"/>
              <w:jc w:val="center"/>
              <w:rPr>
                <w:rFonts w:asciiTheme="minorHAnsi" w:hAnsiTheme="minorHAnsi" w:cstheme="minorHAnsi"/>
                <w:szCs w:val="22"/>
              </w:rPr>
            </w:pPr>
          </w:p>
        </w:tc>
        <w:tc>
          <w:tcPr>
            <w:tcW w:w="1136" w:type="dxa"/>
            <w:shd w:val="clear" w:color="auto" w:fill="auto"/>
            <w:vAlign w:val="bottom"/>
          </w:tcPr>
          <w:p w14:paraId="20E22EF2" w14:textId="10CF76A4" w:rsidR="00974205" w:rsidRPr="00B06AF7" w:rsidRDefault="00974205" w:rsidP="00974205">
            <w:pPr>
              <w:pStyle w:val="acctfourfigures"/>
              <w:tabs>
                <w:tab w:val="clear" w:pos="765"/>
              </w:tabs>
              <w:spacing w:line="240" w:lineRule="auto"/>
              <w:ind w:left="-84" w:right="-84"/>
              <w:jc w:val="center"/>
              <w:rPr>
                <w:rFonts w:asciiTheme="minorHAnsi" w:hAnsiTheme="minorHAnsi" w:cstheme="minorHAnsi"/>
                <w:szCs w:val="22"/>
                <w:lang w:val="en-US"/>
              </w:rPr>
            </w:pPr>
            <w:r w:rsidRPr="00BB5202">
              <w:rPr>
                <w:rFonts w:asciiTheme="minorHAnsi" w:hAnsiTheme="minorHAnsi" w:cstheme="minorHAnsi"/>
                <w:szCs w:val="22"/>
                <w:lang w:val="en-US"/>
              </w:rPr>
              <w:t>5 years</w:t>
            </w:r>
          </w:p>
        </w:tc>
        <w:tc>
          <w:tcPr>
            <w:tcW w:w="180" w:type="dxa"/>
            <w:shd w:val="clear" w:color="auto" w:fill="auto"/>
            <w:vAlign w:val="bottom"/>
          </w:tcPr>
          <w:p w14:paraId="202FBC27" w14:textId="77777777" w:rsidR="00974205" w:rsidRPr="00B06AF7" w:rsidRDefault="00974205" w:rsidP="00974205">
            <w:pPr>
              <w:pStyle w:val="acctfourfigures"/>
              <w:spacing w:line="240" w:lineRule="auto"/>
              <w:jc w:val="center"/>
              <w:rPr>
                <w:rFonts w:asciiTheme="minorHAnsi" w:hAnsiTheme="minorHAnsi" w:cstheme="minorHAnsi"/>
                <w:szCs w:val="22"/>
              </w:rPr>
            </w:pPr>
          </w:p>
        </w:tc>
        <w:tc>
          <w:tcPr>
            <w:tcW w:w="1138" w:type="dxa"/>
            <w:shd w:val="clear" w:color="auto" w:fill="auto"/>
            <w:vAlign w:val="bottom"/>
          </w:tcPr>
          <w:p w14:paraId="6251F906" w14:textId="02072A74" w:rsidR="00974205" w:rsidRPr="00B06AF7" w:rsidRDefault="00974205" w:rsidP="00974205">
            <w:pPr>
              <w:pStyle w:val="acctfourfigures"/>
              <w:tabs>
                <w:tab w:val="clear" w:pos="765"/>
              </w:tabs>
              <w:spacing w:line="240" w:lineRule="auto"/>
              <w:ind w:right="-77"/>
              <w:jc w:val="center"/>
              <w:rPr>
                <w:rFonts w:asciiTheme="minorHAnsi" w:hAnsiTheme="minorHAnsi" w:cstheme="minorHAnsi"/>
                <w:szCs w:val="22"/>
              </w:rPr>
            </w:pPr>
            <w:r w:rsidRPr="00BB5202">
              <w:rPr>
                <w:rFonts w:asciiTheme="minorHAnsi" w:hAnsiTheme="minorHAnsi" w:cstheme="minorHAnsi"/>
                <w:szCs w:val="22"/>
              </w:rPr>
              <w:t>Total</w:t>
            </w:r>
          </w:p>
        </w:tc>
      </w:tr>
      <w:tr w:rsidR="00974205" w:rsidRPr="00B06AF7" w14:paraId="4EF23003" w14:textId="77777777" w:rsidTr="000E798A">
        <w:trPr>
          <w:cantSplit/>
        </w:trPr>
        <w:tc>
          <w:tcPr>
            <w:tcW w:w="2876" w:type="dxa"/>
            <w:vAlign w:val="bottom"/>
          </w:tcPr>
          <w:p w14:paraId="202376C2" w14:textId="77777777" w:rsidR="00974205" w:rsidRPr="00B06AF7" w:rsidRDefault="00974205" w:rsidP="00974205">
            <w:pPr>
              <w:spacing w:line="240" w:lineRule="auto"/>
              <w:ind w:left="180" w:hanging="180"/>
              <w:rPr>
                <w:rFonts w:asciiTheme="minorHAnsi" w:hAnsiTheme="minorHAnsi" w:cstheme="minorHAnsi"/>
                <w:b/>
                <w:bCs/>
                <w:i/>
                <w:iCs/>
                <w:szCs w:val="22"/>
              </w:rPr>
            </w:pPr>
          </w:p>
        </w:tc>
        <w:tc>
          <w:tcPr>
            <w:tcW w:w="1377" w:type="dxa"/>
            <w:vAlign w:val="bottom"/>
          </w:tcPr>
          <w:p w14:paraId="0B8FC05B" w14:textId="42E0949B" w:rsidR="00974205" w:rsidRPr="00B06AF7" w:rsidRDefault="00974205" w:rsidP="00974205">
            <w:pPr>
              <w:spacing w:line="240" w:lineRule="auto"/>
              <w:ind w:left="-79" w:right="-79"/>
              <w:jc w:val="center"/>
              <w:rPr>
                <w:rFonts w:asciiTheme="minorHAnsi" w:hAnsiTheme="minorHAnsi" w:cstheme="minorHAnsi"/>
                <w:i/>
                <w:iCs/>
                <w:szCs w:val="22"/>
              </w:rPr>
            </w:pPr>
            <w:r w:rsidRPr="00B06AF7">
              <w:rPr>
                <w:rFonts w:asciiTheme="minorHAnsi" w:hAnsiTheme="minorHAnsi" w:cstheme="minorHAnsi"/>
                <w:i/>
                <w:iCs/>
                <w:szCs w:val="22"/>
              </w:rPr>
              <w:t>(% per annum)</w:t>
            </w:r>
          </w:p>
        </w:tc>
        <w:tc>
          <w:tcPr>
            <w:tcW w:w="5098" w:type="dxa"/>
            <w:gridSpan w:val="7"/>
            <w:vAlign w:val="bottom"/>
          </w:tcPr>
          <w:p w14:paraId="24D3084D" w14:textId="77777777" w:rsidR="00974205" w:rsidRPr="00B06AF7" w:rsidRDefault="00974205" w:rsidP="00974205">
            <w:pPr>
              <w:pStyle w:val="acctfourfigures"/>
              <w:tabs>
                <w:tab w:val="clear" w:pos="765"/>
              </w:tabs>
              <w:spacing w:line="240" w:lineRule="auto"/>
              <w:ind w:left="-79" w:right="-79"/>
              <w:jc w:val="center"/>
              <w:rPr>
                <w:rFonts w:asciiTheme="minorHAnsi" w:hAnsiTheme="minorHAnsi" w:cstheme="minorHAnsi"/>
                <w:i/>
                <w:iCs/>
                <w:szCs w:val="22"/>
                <w:lang w:bidi="th-TH"/>
              </w:rPr>
            </w:pPr>
            <w:r w:rsidRPr="00B06AF7">
              <w:rPr>
                <w:rFonts w:asciiTheme="minorHAnsi" w:hAnsiTheme="minorHAnsi" w:cstheme="minorHAnsi"/>
                <w:i/>
                <w:iCs/>
                <w:szCs w:val="22"/>
                <w:cs/>
                <w:lang w:bidi="th-TH"/>
              </w:rPr>
              <w:t>(</w:t>
            </w:r>
            <w:r w:rsidRPr="00B06AF7">
              <w:rPr>
                <w:rFonts w:asciiTheme="minorHAnsi" w:hAnsiTheme="minorHAnsi" w:cstheme="minorHAnsi"/>
                <w:i/>
                <w:iCs/>
                <w:szCs w:val="22"/>
                <w:lang w:bidi="th-TH"/>
              </w:rPr>
              <w:t>in thousand Baht)</w:t>
            </w:r>
          </w:p>
        </w:tc>
      </w:tr>
      <w:tr w:rsidR="00974205" w:rsidRPr="00B06AF7" w14:paraId="2382F228" w14:textId="77777777" w:rsidTr="000E798A">
        <w:trPr>
          <w:cantSplit/>
        </w:trPr>
        <w:tc>
          <w:tcPr>
            <w:tcW w:w="2876" w:type="dxa"/>
            <w:vAlign w:val="bottom"/>
          </w:tcPr>
          <w:p w14:paraId="3C28CC37" w14:textId="53421F63" w:rsidR="00974205" w:rsidRPr="00B06AF7" w:rsidRDefault="00974205" w:rsidP="00974205">
            <w:pPr>
              <w:spacing w:line="240" w:lineRule="auto"/>
              <w:ind w:left="237" w:hanging="207"/>
              <w:rPr>
                <w:rFonts w:asciiTheme="minorHAnsi" w:hAnsiTheme="minorHAnsi" w:cstheme="minorHAnsi"/>
                <w:b/>
                <w:bCs/>
                <w:i/>
                <w:iCs/>
                <w:szCs w:val="22"/>
              </w:rPr>
            </w:pPr>
            <w:r w:rsidRPr="00B06AF7">
              <w:rPr>
                <w:rFonts w:asciiTheme="minorHAnsi" w:hAnsiTheme="minorHAnsi" w:cstheme="minorHAnsi"/>
                <w:b/>
                <w:bCs/>
                <w:i/>
                <w:iCs/>
                <w:szCs w:val="22"/>
              </w:rPr>
              <w:t>20</w:t>
            </w:r>
            <w:r>
              <w:rPr>
                <w:rFonts w:asciiTheme="minorHAnsi" w:hAnsiTheme="minorHAnsi" w:cstheme="minorHAnsi"/>
                <w:b/>
                <w:bCs/>
                <w:i/>
                <w:iCs/>
                <w:szCs w:val="22"/>
              </w:rPr>
              <w:t>20</w:t>
            </w:r>
          </w:p>
        </w:tc>
        <w:tc>
          <w:tcPr>
            <w:tcW w:w="1377" w:type="dxa"/>
            <w:shd w:val="clear" w:color="auto" w:fill="auto"/>
            <w:vAlign w:val="bottom"/>
          </w:tcPr>
          <w:p w14:paraId="042F2DC1" w14:textId="77777777" w:rsidR="00974205" w:rsidRPr="00B06AF7" w:rsidRDefault="00974205" w:rsidP="00974205">
            <w:pPr>
              <w:pStyle w:val="acctfourfigures"/>
              <w:tabs>
                <w:tab w:val="clear" w:pos="765"/>
                <w:tab w:val="decimal" w:pos="731"/>
              </w:tabs>
              <w:spacing w:line="240" w:lineRule="auto"/>
              <w:ind w:left="-79" w:right="-79"/>
              <w:rPr>
                <w:rFonts w:asciiTheme="minorHAnsi" w:hAnsiTheme="minorHAnsi" w:cstheme="minorHAnsi"/>
                <w:szCs w:val="22"/>
                <w:highlight w:val="yellow"/>
              </w:rPr>
            </w:pPr>
          </w:p>
        </w:tc>
        <w:tc>
          <w:tcPr>
            <w:tcW w:w="1143" w:type="dxa"/>
            <w:shd w:val="clear" w:color="auto" w:fill="auto"/>
            <w:vAlign w:val="bottom"/>
          </w:tcPr>
          <w:p w14:paraId="20FAFB70" w14:textId="77777777" w:rsidR="00974205" w:rsidRPr="00B06AF7" w:rsidRDefault="00974205" w:rsidP="00974205">
            <w:pPr>
              <w:pStyle w:val="acctfourfigures"/>
              <w:tabs>
                <w:tab w:val="clear" w:pos="765"/>
              </w:tabs>
              <w:spacing w:line="240" w:lineRule="auto"/>
              <w:ind w:right="101"/>
              <w:jc w:val="right"/>
              <w:rPr>
                <w:rFonts w:asciiTheme="minorHAnsi" w:hAnsiTheme="minorHAnsi" w:cstheme="minorHAnsi"/>
                <w:szCs w:val="22"/>
                <w:highlight w:val="yellow"/>
                <w:lang w:val="en-US"/>
              </w:rPr>
            </w:pPr>
          </w:p>
        </w:tc>
        <w:tc>
          <w:tcPr>
            <w:tcW w:w="180" w:type="dxa"/>
            <w:shd w:val="clear" w:color="auto" w:fill="auto"/>
            <w:vAlign w:val="bottom"/>
          </w:tcPr>
          <w:p w14:paraId="578CC59D" w14:textId="77777777" w:rsidR="00974205" w:rsidRPr="00B06AF7" w:rsidRDefault="00974205" w:rsidP="00974205">
            <w:pPr>
              <w:pStyle w:val="acctfourfigures"/>
              <w:spacing w:line="240" w:lineRule="auto"/>
              <w:rPr>
                <w:rFonts w:asciiTheme="minorHAnsi" w:hAnsiTheme="minorHAnsi" w:cstheme="minorHAnsi"/>
                <w:szCs w:val="22"/>
                <w:highlight w:val="yellow"/>
              </w:rPr>
            </w:pPr>
          </w:p>
        </w:tc>
        <w:tc>
          <w:tcPr>
            <w:tcW w:w="1143" w:type="dxa"/>
            <w:shd w:val="clear" w:color="auto" w:fill="auto"/>
            <w:vAlign w:val="bottom"/>
          </w:tcPr>
          <w:p w14:paraId="4E85EE47" w14:textId="77777777" w:rsidR="00974205" w:rsidRPr="00B06AF7" w:rsidRDefault="00974205" w:rsidP="00974205">
            <w:pPr>
              <w:pStyle w:val="acctfourfigures"/>
              <w:tabs>
                <w:tab w:val="clear" w:pos="765"/>
                <w:tab w:val="decimal" w:pos="821"/>
              </w:tabs>
              <w:spacing w:line="240" w:lineRule="auto"/>
              <w:ind w:right="11"/>
              <w:rPr>
                <w:rFonts w:asciiTheme="minorHAnsi" w:hAnsiTheme="minorHAnsi" w:cstheme="minorHAnsi"/>
                <w:szCs w:val="22"/>
                <w:highlight w:val="yellow"/>
              </w:rPr>
            </w:pPr>
          </w:p>
        </w:tc>
        <w:tc>
          <w:tcPr>
            <w:tcW w:w="178" w:type="dxa"/>
            <w:shd w:val="clear" w:color="auto" w:fill="auto"/>
            <w:vAlign w:val="bottom"/>
          </w:tcPr>
          <w:p w14:paraId="0312F642" w14:textId="77777777" w:rsidR="00974205" w:rsidRPr="00B06AF7" w:rsidRDefault="00974205" w:rsidP="00974205">
            <w:pPr>
              <w:pStyle w:val="acctfourfigures"/>
              <w:spacing w:line="240" w:lineRule="auto"/>
              <w:rPr>
                <w:rFonts w:asciiTheme="minorHAnsi" w:hAnsiTheme="minorHAnsi" w:cstheme="minorHAnsi"/>
                <w:szCs w:val="22"/>
                <w:highlight w:val="yellow"/>
              </w:rPr>
            </w:pPr>
          </w:p>
        </w:tc>
        <w:tc>
          <w:tcPr>
            <w:tcW w:w="1136" w:type="dxa"/>
            <w:shd w:val="clear" w:color="auto" w:fill="auto"/>
            <w:vAlign w:val="bottom"/>
          </w:tcPr>
          <w:p w14:paraId="097DFB00" w14:textId="77777777" w:rsidR="00974205" w:rsidRPr="00B06AF7" w:rsidRDefault="00974205" w:rsidP="00974205">
            <w:pPr>
              <w:pStyle w:val="acctfourfigures"/>
              <w:tabs>
                <w:tab w:val="clear" w:pos="765"/>
                <w:tab w:val="decimal" w:pos="731"/>
              </w:tabs>
              <w:spacing w:line="240" w:lineRule="auto"/>
              <w:ind w:right="11"/>
              <w:rPr>
                <w:rFonts w:asciiTheme="minorHAnsi" w:hAnsiTheme="minorHAnsi" w:cstheme="minorHAnsi"/>
                <w:szCs w:val="22"/>
                <w:highlight w:val="yellow"/>
                <w:lang w:val="en-US"/>
              </w:rPr>
            </w:pPr>
          </w:p>
        </w:tc>
        <w:tc>
          <w:tcPr>
            <w:tcW w:w="180" w:type="dxa"/>
            <w:shd w:val="clear" w:color="auto" w:fill="auto"/>
            <w:vAlign w:val="bottom"/>
          </w:tcPr>
          <w:p w14:paraId="4112EB3F" w14:textId="77777777" w:rsidR="00974205" w:rsidRPr="00B06AF7" w:rsidRDefault="00974205" w:rsidP="00974205">
            <w:pPr>
              <w:pStyle w:val="acctfourfigures"/>
              <w:spacing w:line="240" w:lineRule="auto"/>
              <w:rPr>
                <w:rFonts w:asciiTheme="minorHAnsi" w:hAnsiTheme="minorHAnsi" w:cstheme="minorHAnsi"/>
                <w:szCs w:val="22"/>
                <w:highlight w:val="yellow"/>
              </w:rPr>
            </w:pPr>
          </w:p>
        </w:tc>
        <w:tc>
          <w:tcPr>
            <w:tcW w:w="1138" w:type="dxa"/>
            <w:shd w:val="clear" w:color="auto" w:fill="auto"/>
            <w:vAlign w:val="bottom"/>
          </w:tcPr>
          <w:p w14:paraId="0DD79BDC" w14:textId="77777777" w:rsidR="00974205" w:rsidRPr="00B06AF7" w:rsidRDefault="00974205" w:rsidP="00974205">
            <w:pPr>
              <w:pStyle w:val="acctfourfigures"/>
              <w:tabs>
                <w:tab w:val="clear" w:pos="765"/>
              </w:tabs>
              <w:spacing w:line="240" w:lineRule="auto"/>
              <w:ind w:right="124"/>
              <w:jc w:val="right"/>
              <w:rPr>
                <w:rFonts w:asciiTheme="minorHAnsi" w:hAnsiTheme="minorHAnsi" w:cstheme="minorHAnsi"/>
                <w:szCs w:val="22"/>
                <w:highlight w:val="yellow"/>
              </w:rPr>
            </w:pPr>
          </w:p>
        </w:tc>
      </w:tr>
      <w:tr w:rsidR="00974205" w:rsidRPr="00B06AF7" w14:paraId="4A9FFEBC" w14:textId="77777777" w:rsidTr="000E798A">
        <w:trPr>
          <w:cantSplit/>
        </w:trPr>
        <w:tc>
          <w:tcPr>
            <w:tcW w:w="2876" w:type="dxa"/>
            <w:vAlign w:val="bottom"/>
          </w:tcPr>
          <w:p w14:paraId="7190BAF3" w14:textId="77777777" w:rsidR="00974205" w:rsidRPr="00B06AF7" w:rsidRDefault="00974205" w:rsidP="00974205">
            <w:pPr>
              <w:spacing w:line="240" w:lineRule="auto"/>
              <w:ind w:left="237" w:hanging="207"/>
              <w:rPr>
                <w:rFonts w:asciiTheme="minorHAnsi" w:hAnsiTheme="minorHAnsi" w:cstheme="minorHAnsi"/>
                <w:b/>
                <w:bCs/>
                <w:szCs w:val="22"/>
                <w:rtl/>
                <w:cs/>
              </w:rPr>
            </w:pPr>
            <w:r w:rsidRPr="00B06AF7">
              <w:rPr>
                <w:rFonts w:asciiTheme="minorHAnsi" w:hAnsiTheme="minorHAnsi" w:cstheme="minorHAnsi"/>
                <w:b/>
                <w:bCs/>
                <w:szCs w:val="22"/>
              </w:rPr>
              <w:t>Current</w:t>
            </w:r>
          </w:p>
        </w:tc>
        <w:tc>
          <w:tcPr>
            <w:tcW w:w="1377" w:type="dxa"/>
            <w:shd w:val="clear" w:color="auto" w:fill="auto"/>
            <w:vAlign w:val="bottom"/>
          </w:tcPr>
          <w:p w14:paraId="5860F4FC" w14:textId="77777777" w:rsidR="00974205" w:rsidRPr="00B06AF7" w:rsidRDefault="00974205" w:rsidP="00974205">
            <w:pPr>
              <w:pStyle w:val="acctfourfigures"/>
              <w:tabs>
                <w:tab w:val="clear" w:pos="765"/>
                <w:tab w:val="decimal" w:pos="551"/>
              </w:tabs>
              <w:spacing w:line="240" w:lineRule="auto"/>
              <w:ind w:left="-79" w:right="-79"/>
              <w:jc w:val="center"/>
              <w:rPr>
                <w:rFonts w:asciiTheme="minorHAnsi" w:hAnsiTheme="minorHAnsi" w:cstheme="minorHAnsi"/>
                <w:szCs w:val="22"/>
                <w:highlight w:val="yellow"/>
              </w:rPr>
            </w:pPr>
          </w:p>
        </w:tc>
        <w:tc>
          <w:tcPr>
            <w:tcW w:w="1143" w:type="dxa"/>
            <w:shd w:val="clear" w:color="auto" w:fill="auto"/>
            <w:vAlign w:val="bottom"/>
          </w:tcPr>
          <w:p w14:paraId="1AA3595E" w14:textId="77777777" w:rsidR="00974205" w:rsidRPr="00B06AF7" w:rsidRDefault="00974205" w:rsidP="00974205">
            <w:pPr>
              <w:pStyle w:val="acctfourfigures"/>
              <w:tabs>
                <w:tab w:val="clear" w:pos="765"/>
              </w:tabs>
              <w:spacing w:line="240" w:lineRule="auto"/>
              <w:ind w:right="101"/>
              <w:jc w:val="right"/>
              <w:rPr>
                <w:rFonts w:asciiTheme="minorHAnsi" w:hAnsiTheme="minorHAnsi" w:cstheme="minorHAnsi"/>
                <w:szCs w:val="22"/>
                <w:lang w:val="en-US"/>
              </w:rPr>
            </w:pPr>
          </w:p>
        </w:tc>
        <w:tc>
          <w:tcPr>
            <w:tcW w:w="180" w:type="dxa"/>
            <w:shd w:val="clear" w:color="auto" w:fill="auto"/>
            <w:vAlign w:val="bottom"/>
          </w:tcPr>
          <w:p w14:paraId="07A81B42" w14:textId="77777777" w:rsidR="00974205" w:rsidRPr="00B06AF7" w:rsidRDefault="00974205" w:rsidP="00974205">
            <w:pPr>
              <w:pStyle w:val="acctfourfigures"/>
              <w:spacing w:line="240" w:lineRule="auto"/>
              <w:rPr>
                <w:rFonts w:asciiTheme="minorHAnsi" w:hAnsiTheme="minorHAnsi" w:cstheme="minorHAnsi"/>
                <w:szCs w:val="22"/>
              </w:rPr>
            </w:pPr>
          </w:p>
        </w:tc>
        <w:tc>
          <w:tcPr>
            <w:tcW w:w="1143" w:type="dxa"/>
            <w:shd w:val="clear" w:color="auto" w:fill="auto"/>
            <w:vAlign w:val="bottom"/>
          </w:tcPr>
          <w:p w14:paraId="572A579E" w14:textId="77777777" w:rsidR="00974205" w:rsidRPr="00B06AF7" w:rsidRDefault="00974205" w:rsidP="00974205">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0E701B6C" w14:textId="77777777" w:rsidR="00974205" w:rsidRPr="00B06AF7" w:rsidRDefault="00974205" w:rsidP="00974205">
            <w:pPr>
              <w:pStyle w:val="acctfourfigures"/>
              <w:spacing w:line="240" w:lineRule="auto"/>
              <w:rPr>
                <w:rFonts w:asciiTheme="minorHAnsi" w:hAnsiTheme="minorHAnsi" w:cstheme="minorHAnsi"/>
                <w:szCs w:val="22"/>
              </w:rPr>
            </w:pPr>
          </w:p>
        </w:tc>
        <w:tc>
          <w:tcPr>
            <w:tcW w:w="1136" w:type="dxa"/>
            <w:shd w:val="clear" w:color="auto" w:fill="auto"/>
            <w:vAlign w:val="bottom"/>
          </w:tcPr>
          <w:p w14:paraId="7DD8BB99" w14:textId="77777777" w:rsidR="00974205" w:rsidRPr="00B06AF7" w:rsidRDefault="00974205" w:rsidP="00974205">
            <w:pPr>
              <w:pStyle w:val="acctfourfigures"/>
              <w:tabs>
                <w:tab w:val="clear" w:pos="765"/>
                <w:tab w:val="decimal" w:pos="731"/>
              </w:tabs>
              <w:spacing w:line="240" w:lineRule="auto"/>
              <w:ind w:right="11"/>
              <w:rPr>
                <w:rFonts w:asciiTheme="minorHAnsi" w:hAnsiTheme="minorHAnsi" w:cstheme="minorHAnsi"/>
                <w:szCs w:val="22"/>
                <w:lang w:val="en-US"/>
              </w:rPr>
            </w:pPr>
          </w:p>
        </w:tc>
        <w:tc>
          <w:tcPr>
            <w:tcW w:w="180" w:type="dxa"/>
            <w:shd w:val="clear" w:color="auto" w:fill="auto"/>
            <w:vAlign w:val="bottom"/>
          </w:tcPr>
          <w:p w14:paraId="7EA1D3B7" w14:textId="77777777" w:rsidR="00974205" w:rsidRPr="00B06AF7" w:rsidRDefault="00974205" w:rsidP="00974205">
            <w:pPr>
              <w:pStyle w:val="acctfourfigures"/>
              <w:spacing w:line="240" w:lineRule="auto"/>
              <w:rPr>
                <w:rFonts w:asciiTheme="minorHAnsi" w:hAnsiTheme="minorHAnsi" w:cstheme="minorHAnsi"/>
                <w:szCs w:val="22"/>
              </w:rPr>
            </w:pPr>
          </w:p>
        </w:tc>
        <w:tc>
          <w:tcPr>
            <w:tcW w:w="1138" w:type="dxa"/>
            <w:shd w:val="clear" w:color="auto" w:fill="auto"/>
            <w:vAlign w:val="bottom"/>
          </w:tcPr>
          <w:p w14:paraId="21440C7E" w14:textId="77777777" w:rsidR="00974205" w:rsidRPr="00B06AF7" w:rsidRDefault="00974205" w:rsidP="00974205">
            <w:pPr>
              <w:pStyle w:val="acctfourfigures"/>
              <w:tabs>
                <w:tab w:val="clear" w:pos="765"/>
              </w:tabs>
              <w:spacing w:line="240" w:lineRule="auto"/>
              <w:ind w:right="124"/>
              <w:jc w:val="right"/>
              <w:rPr>
                <w:rFonts w:asciiTheme="minorHAnsi" w:hAnsiTheme="minorHAnsi" w:cstheme="minorHAnsi"/>
                <w:szCs w:val="22"/>
              </w:rPr>
            </w:pPr>
          </w:p>
        </w:tc>
      </w:tr>
      <w:tr w:rsidR="00D869B1" w:rsidRPr="00B06AF7" w14:paraId="29FFF786" w14:textId="77777777" w:rsidTr="004400E1">
        <w:trPr>
          <w:cantSplit/>
        </w:trPr>
        <w:tc>
          <w:tcPr>
            <w:tcW w:w="2876" w:type="dxa"/>
            <w:shd w:val="clear" w:color="auto" w:fill="auto"/>
            <w:vAlign w:val="bottom"/>
          </w:tcPr>
          <w:p w14:paraId="76FC5EA4" w14:textId="77777777" w:rsidR="00D869B1" w:rsidRPr="009B1311" w:rsidRDefault="00D869B1" w:rsidP="00D869B1">
            <w:pPr>
              <w:spacing w:line="240" w:lineRule="auto"/>
              <w:ind w:left="237" w:hanging="207"/>
              <w:rPr>
                <w:rFonts w:asciiTheme="minorHAnsi" w:hAnsiTheme="minorHAnsi" w:cstheme="minorHAnsi"/>
                <w:szCs w:val="22"/>
                <w:rtl/>
                <w:cs/>
              </w:rPr>
            </w:pPr>
            <w:r w:rsidRPr="009B1311">
              <w:rPr>
                <w:rFonts w:asciiTheme="minorHAnsi" w:hAnsiTheme="minorHAnsi" w:cstheme="minorHAnsi"/>
                <w:szCs w:val="22"/>
              </w:rPr>
              <w:t>Cash equivalents</w:t>
            </w:r>
          </w:p>
        </w:tc>
        <w:tc>
          <w:tcPr>
            <w:tcW w:w="1377" w:type="dxa"/>
            <w:shd w:val="clear" w:color="auto" w:fill="auto"/>
            <w:vAlign w:val="bottom"/>
          </w:tcPr>
          <w:p w14:paraId="4AC7AC71" w14:textId="391F86D4" w:rsidR="00D869B1" w:rsidRPr="009B1311" w:rsidRDefault="00D869B1" w:rsidP="00D869B1">
            <w:pPr>
              <w:pStyle w:val="BodyText"/>
              <w:spacing w:after="0" w:line="240" w:lineRule="auto"/>
              <w:ind w:left="-110" w:right="-131" w:firstLine="2"/>
              <w:jc w:val="center"/>
              <w:rPr>
                <w:rFonts w:asciiTheme="minorHAnsi" w:hAnsiTheme="minorHAnsi" w:cstheme="minorHAnsi"/>
                <w:szCs w:val="22"/>
              </w:rPr>
            </w:pPr>
            <w:r w:rsidRPr="009B1311">
              <w:rPr>
                <w:rFonts w:asciiTheme="minorHAnsi" w:hAnsiTheme="minorHAnsi" w:cstheme="minorHAnsi"/>
                <w:szCs w:val="22"/>
              </w:rPr>
              <w:t>0.05 - 0.625</w:t>
            </w:r>
          </w:p>
        </w:tc>
        <w:tc>
          <w:tcPr>
            <w:tcW w:w="1143" w:type="dxa"/>
            <w:shd w:val="clear" w:color="auto" w:fill="auto"/>
            <w:vAlign w:val="bottom"/>
          </w:tcPr>
          <w:p w14:paraId="692F566C" w14:textId="1604D860" w:rsidR="00D869B1" w:rsidRPr="00D869B1"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sidRPr="00D869B1">
              <w:rPr>
                <w:rFonts w:asciiTheme="minorHAnsi" w:hAnsiTheme="minorHAnsi" w:cstheme="minorHAnsi"/>
                <w:szCs w:val="22"/>
                <w:lang w:val="en-US" w:bidi="th-TH"/>
              </w:rPr>
              <w:t>267,053</w:t>
            </w:r>
          </w:p>
        </w:tc>
        <w:tc>
          <w:tcPr>
            <w:tcW w:w="180" w:type="dxa"/>
            <w:shd w:val="clear" w:color="auto" w:fill="auto"/>
            <w:vAlign w:val="bottom"/>
          </w:tcPr>
          <w:p w14:paraId="5813523D" w14:textId="77777777" w:rsidR="00D869B1" w:rsidRPr="00D869B1" w:rsidRDefault="00D869B1" w:rsidP="00D869B1">
            <w:pPr>
              <w:pStyle w:val="acctfourfigures"/>
              <w:spacing w:line="240" w:lineRule="auto"/>
              <w:rPr>
                <w:rFonts w:asciiTheme="minorHAnsi" w:hAnsiTheme="minorHAnsi" w:cstheme="minorHAnsi"/>
                <w:szCs w:val="22"/>
              </w:rPr>
            </w:pPr>
          </w:p>
        </w:tc>
        <w:tc>
          <w:tcPr>
            <w:tcW w:w="1143" w:type="dxa"/>
            <w:shd w:val="clear" w:color="auto" w:fill="auto"/>
            <w:vAlign w:val="bottom"/>
          </w:tcPr>
          <w:p w14:paraId="7846C24D" w14:textId="015223A7" w:rsidR="00D869B1" w:rsidRPr="00D869B1"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sidRPr="00D869B1">
              <w:rPr>
                <w:rFonts w:asciiTheme="minorHAnsi" w:hAnsiTheme="minorHAnsi" w:cstheme="minorHAnsi"/>
                <w:szCs w:val="22"/>
                <w:lang w:val="en-US"/>
              </w:rPr>
              <w:t>-</w:t>
            </w:r>
          </w:p>
        </w:tc>
        <w:tc>
          <w:tcPr>
            <w:tcW w:w="178" w:type="dxa"/>
            <w:shd w:val="clear" w:color="auto" w:fill="auto"/>
            <w:vAlign w:val="bottom"/>
          </w:tcPr>
          <w:p w14:paraId="4D990380" w14:textId="77777777" w:rsidR="00D869B1" w:rsidRPr="00D869B1" w:rsidRDefault="00D869B1" w:rsidP="00D869B1">
            <w:pPr>
              <w:pStyle w:val="acctfourfigures"/>
              <w:spacing w:line="240" w:lineRule="auto"/>
              <w:rPr>
                <w:rFonts w:asciiTheme="minorHAnsi" w:hAnsiTheme="minorHAnsi" w:cstheme="minorHAnsi"/>
                <w:szCs w:val="22"/>
              </w:rPr>
            </w:pPr>
          </w:p>
        </w:tc>
        <w:tc>
          <w:tcPr>
            <w:tcW w:w="1136" w:type="dxa"/>
            <w:shd w:val="clear" w:color="auto" w:fill="auto"/>
            <w:vAlign w:val="bottom"/>
          </w:tcPr>
          <w:p w14:paraId="02282556" w14:textId="5AA096A8" w:rsidR="00D869B1" w:rsidRPr="00D869B1"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sidRPr="00D869B1">
              <w:rPr>
                <w:rFonts w:asciiTheme="minorHAnsi" w:hAnsiTheme="minorHAnsi" w:cstheme="minorHAnsi"/>
                <w:szCs w:val="22"/>
                <w:lang w:val="en-US"/>
              </w:rPr>
              <w:t>-</w:t>
            </w:r>
          </w:p>
        </w:tc>
        <w:tc>
          <w:tcPr>
            <w:tcW w:w="180" w:type="dxa"/>
            <w:shd w:val="clear" w:color="auto" w:fill="auto"/>
            <w:vAlign w:val="bottom"/>
          </w:tcPr>
          <w:p w14:paraId="592D13EE" w14:textId="77777777" w:rsidR="00D869B1" w:rsidRPr="00D869B1" w:rsidRDefault="00D869B1" w:rsidP="00D869B1">
            <w:pPr>
              <w:pStyle w:val="acctfourfigures"/>
              <w:spacing w:line="240" w:lineRule="auto"/>
              <w:rPr>
                <w:rFonts w:asciiTheme="minorHAnsi" w:hAnsiTheme="minorHAnsi" w:cstheme="minorHAnsi"/>
                <w:szCs w:val="22"/>
              </w:rPr>
            </w:pPr>
          </w:p>
        </w:tc>
        <w:tc>
          <w:tcPr>
            <w:tcW w:w="1138" w:type="dxa"/>
            <w:shd w:val="clear" w:color="auto" w:fill="auto"/>
            <w:vAlign w:val="bottom"/>
          </w:tcPr>
          <w:p w14:paraId="31627A70" w14:textId="41C6C1DE" w:rsidR="00D869B1" w:rsidRPr="00D869B1"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sidRPr="00D869B1">
              <w:rPr>
                <w:rFonts w:asciiTheme="minorHAnsi" w:hAnsiTheme="minorHAnsi" w:cstheme="minorHAnsi"/>
                <w:szCs w:val="22"/>
                <w:lang w:val="en-US" w:bidi="th-TH"/>
              </w:rPr>
              <w:t>267,053</w:t>
            </w:r>
          </w:p>
        </w:tc>
      </w:tr>
      <w:tr w:rsidR="00D869B1" w:rsidRPr="00B06AF7" w14:paraId="75A5AF41" w14:textId="77777777" w:rsidTr="004400E1">
        <w:trPr>
          <w:cantSplit/>
        </w:trPr>
        <w:tc>
          <w:tcPr>
            <w:tcW w:w="2876" w:type="dxa"/>
            <w:shd w:val="clear" w:color="auto" w:fill="auto"/>
            <w:vAlign w:val="bottom"/>
          </w:tcPr>
          <w:p w14:paraId="5BC7AB8A" w14:textId="77777777" w:rsidR="00D869B1" w:rsidRPr="009B1311" w:rsidRDefault="00D869B1" w:rsidP="00D869B1">
            <w:pPr>
              <w:spacing w:line="240" w:lineRule="auto"/>
              <w:ind w:left="237" w:hanging="207"/>
              <w:rPr>
                <w:rFonts w:asciiTheme="minorHAnsi" w:hAnsiTheme="minorHAnsi" w:cstheme="minorHAnsi"/>
                <w:szCs w:val="22"/>
                <w:rtl/>
                <w:cs/>
              </w:rPr>
            </w:pPr>
            <w:r w:rsidRPr="009B1311">
              <w:rPr>
                <w:rFonts w:asciiTheme="minorHAnsi" w:hAnsiTheme="minorHAnsi" w:cstheme="minorHAnsi"/>
                <w:szCs w:val="22"/>
              </w:rPr>
              <w:t>Pledged Financial Institution Deposits</w:t>
            </w:r>
          </w:p>
        </w:tc>
        <w:tc>
          <w:tcPr>
            <w:tcW w:w="1377" w:type="dxa"/>
            <w:shd w:val="clear" w:color="auto" w:fill="auto"/>
            <w:vAlign w:val="bottom"/>
          </w:tcPr>
          <w:p w14:paraId="160CC180" w14:textId="6240ED58" w:rsidR="00D869B1" w:rsidRPr="009B1311" w:rsidRDefault="00D869B1" w:rsidP="00D869B1">
            <w:pPr>
              <w:pStyle w:val="BodyText"/>
              <w:spacing w:after="0" w:line="240" w:lineRule="auto"/>
              <w:ind w:left="-110" w:right="-131" w:firstLine="2"/>
              <w:jc w:val="center"/>
              <w:rPr>
                <w:rFonts w:asciiTheme="minorHAnsi" w:hAnsiTheme="minorHAnsi" w:cstheme="minorHAnsi"/>
                <w:szCs w:val="22"/>
              </w:rPr>
            </w:pPr>
            <w:r w:rsidRPr="009B1311">
              <w:rPr>
                <w:rFonts w:asciiTheme="minorHAnsi" w:hAnsiTheme="minorHAnsi" w:cstheme="minorHAnsi"/>
                <w:szCs w:val="22"/>
              </w:rPr>
              <w:t>0.125 - 0.75</w:t>
            </w:r>
          </w:p>
        </w:tc>
        <w:tc>
          <w:tcPr>
            <w:tcW w:w="1143" w:type="dxa"/>
            <w:shd w:val="clear" w:color="auto" w:fill="auto"/>
            <w:vAlign w:val="bottom"/>
          </w:tcPr>
          <w:p w14:paraId="0268025A" w14:textId="3474755C" w:rsidR="00D869B1" w:rsidRPr="00D869B1"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sidRPr="00D869B1">
              <w:rPr>
                <w:rFonts w:asciiTheme="minorHAnsi" w:hAnsiTheme="minorHAnsi" w:cstheme="minorHAnsi"/>
                <w:szCs w:val="22"/>
                <w:lang w:val="en-US" w:bidi="th-TH"/>
              </w:rPr>
              <w:t>535,736</w:t>
            </w:r>
          </w:p>
        </w:tc>
        <w:tc>
          <w:tcPr>
            <w:tcW w:w="180" w:type="dxa"/>
            <w:shd w:val="clear" w:color="auto" w:fill="auto"/>
            <w:vAlign w:val="bottom"/>
          </w:tcPr>
          <w:p w14:paraId="6B2EE8AC" w14:textId="77777777" w:rsidR="00D869B1" w:rsidRPr="00D869B1" w:rsidRDefault="00D869B1" w:rsidP="00D869B1">
            <w:pPr>
              <w:pStyle w:val="acctfourfigures"/>
              <w:spacing w:line="240" w:lineRule="auto"/>
              <w:rPr>
                <w:rFonts w:asciiTheme="minorHAnsi" w:hAnsiTheme="minorHAnsi" w:cstheme="minorHAnsi"/>
                <w:szCs w:val="22"/>
              </w:rPr>
            </w:pPr>
          </w:p>
        </w:tc>
        <w:tc>
          <w:tcPr>
            <w:tcW w:w="1143" w:type="dxa"/>
            <w:shd w:val="clear" w:color="auto" w:fill="auto"/>
            <w:vAlign w:val="bottom"/>
          </w:tcPr>
          <w:p w14:paraId="01A0EE40" w14:textId="59576316" w:rsidR="00D869B1" w:rsidRPr="00D869B1"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sidRPr="00D869B1">
              <w:rPr>
                <w:rFonts w:asciiTheme="minorHAnsi" w:hAnsiTheme="minorHAnsi" w:cstheme="minorHAnsi"/>
                <w:szCs w:val="22"/>
                <w:lang w:val="en-US"/>
              </w:rPr>
              <w:t>-</w:t>
            </w:r>
          </w:p>
        </w:tc>
        <w:tc>
          <w:tcPr>
            <w:tcW w:w="178" w:type="dxa"/>
            <w:shd w:val="clear" w:color="auto" w:fill="auto"/>
            <w:vAlign w:val="bottom"/>
          </w:tcPr>
          <w:p w14:paraId="15E0B6B0" w14:textId="77777777" w:rsidR="00D869B1" w:rsidRPr="00D869B1" w:rsidRDefault="00D869B1" w:rsidP="00D869B1">
            <w:pPr>
              <w:pStyle w:val="acctfourfigures"/>
              <w:spacing w:line="240" w:lineRule="auto"/>
              <w:rPr>
                <w:rFonts w:asciiTheme="minorHAnsi" w:hAnsiTheme="minorHAnsi" w:cstheme="minorHAnsi"/>
                <w:szCs w:val="22"/>
              </w:rPr>
            </w:pPr>
          </w:p>
        </w:tc>
        <w:tc>
          <w:tcPr>
            <w:tcW w:w="1136" w:type="dxa"/>
            <w:shd w:val="clear" w:color="auto" w:fill="auto"/>
            <w:vAlign w:val="bottom"/>
          </w:tcPr>
          <w:p w14:paraId="68CD4292" w14:textId="5DA05903" w:rsidR="00D869B1" w:rsidRPr="00D869B1"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sidRPr="00D869B1">
              <w:rPr>
                <w:rFonts w:asciiTheme="minorHAnsi" w:hAnsiTheme="minorHAnsi" w:cstheme="minorHAnsi"/>
                <w:szCs w:val="22"/>
                <w:lang w:val="en-US"/>
              </w:rPr>
              <w:t>-</w:t>
            </w:r>
          </w:p>
        </w:tc>
        <w:tc>
          <w:tcPr>
            <w:tcW w:w="180" w:type="dxa"/>
            <w:shd w:val="clear" w:color="auto" w:fill="auto"/>
            <w:vAlign w:val="bottom"/>
          </w:tcPr>
          <w:p w14:paraId="257FCF11" w14:textId="77777777" w:rsidR="00D869B1" w:rsidRPr="00D869B1" w:rsidRDefault="00D869B1" w:rsidP="00D869B1">
            <w:pPr>
              <w:pStyle w:val="acctfourfigures"/>
              <w:spacing w:line="240" w:lineRule="auto"/>
              <w:rPr>
                <w:rFonts w:asciiTheme="minorHAnsi" w:hAnsiTheme="minorHAnsi" w:cstheme="minorHAnsi"/>
                <w:szCs w:val="22"/>
              </w:rPr>
            </w:pPr>
          </w:p>
        </w:tc>
        <w:tc>
          <w:tcPr>
            <w:tcW w:w="1138" w:type="dxa"/>
            <w:shd w:val="clear" w:color="auto" w:fill="auto"/>
            <w:vAlign w:val="bottom"/>
          </w:tcPr>
          <w:p w14:paraId="33379040" w14:textId="37BF0CE7" w:rsidR="00D869B1" w:rsidRPr="00D869B1"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sidRPr="00D869B1">
              <w:rPr>
                <w:rFonts w:asciiTheme="minorHAnsi" w:hAnsiTheme="minorHAnsi" w:cstheme="minorHAnsi"/>
                <w:szCs w:val="22"/>
                <w:lang w:val="en-US" w:bidi="th-TH"/>
              </w:rPr>
              <w:t>535,736</w:t>
            </w:r>
          </w:p>
        </w:tc>
      </w:tr>
      <w:tr w:rsidR="00D869B1" w:rsidRPr="00B06AF7" w14:paraId="63E33FBB" w14:textId="77777777" w:rsidTr="004400E1">
        <w:trPr>
          <w:cantSplit/>
        </w:trPr>
        <w:tc>
          <w:tcPr>
            <w:tcW w:w="2876" w:type="dxa"/>
            <w:shd w:val="clear" w:color="auto" w:fill="auto"/>
            <w:vAlign w:val="bottom"/>
          </w:tcPr>
          <w:p w14:paraId="70413FCE" w14:textId="77777777" w:rsidR="00D869B1" w:rsidRPr="009B1311" w:rsidRDefault="00D869B1" w:rsidP="00D869B1">
            <w:pPr>
              <w:spacing w:line="240" w:lineRule="auto"/>
              <w:ind w:left="237" w:hanging="207"/>
              <w:rPr>
                <w:rFonts w:asciiTheme="minorHAnsi" w:hAnsiTheme="minorHAnsi" w:cstheme="minorHAnsi"/>
                <w:szCs w:val="22"/>
                <w:rtl/>
                <w:cs/>
              </w:rPr>
            </w:pPr>
            <w:r w:rsidRPr="009B1311">
              <w:rPr>
                <w:rFonts w:asciiTheme="minorHAnsi" w:hAnsiTheme="minorHAnsi" w:cstheme="minorHAnsi"/>
                <w:szCs w:val="22"/>
              </w:rPr>
              <w:t>Bank overdrafts and short-term loans from financial institutions</w:t>
            </w:r>
          </w:p>
        </w:tc>
        <w:tc>
          <w:tcPr>
            <w:tcW w:w="1377" w:type="dxa"/>
            <w:shd w:val="clear" w:color="auto" w:fill="auto"/>
            <w:vAlign w:val="bottom"/>
          </w:tcPr>
          <w:p w14:paraId="1239B0F5" w14:textId="1CA95AB1" w:rsidR="00D869B1" w:rsidRPr="009B1311" w:rsidRDefault="00D869B1" w:rsidP="00D869B1">
            <w:pPr>
              <w:pStyle w:val="BodyText"/>
              <w:spacing w:after="0" w:line="240" w:lineRule="auto"/>
              <w:ind w:left="-110" w:right="-131" w:firstLine="2"/>
              <w:jc w:val="center"/>
              <w:rPr>
                <w:rFonts w:asciiTheme="minorHAnsi" w:hAnsiTheme="minorHAnsi" w:cstheme="minorHAnsi"/>
                <w:szCs w:val="22"/>
                <w:rtl/>
                <w:cs/>
              </w:rPr>
            </w:pPr>
            <w:r w:rsidRPr="009B1311">
              <w:rPr>
                <w:rFonts w:asciiTheme="minorHAnsi" w:hAnsiTheme="minorHAnsi" w:cstheme="minorHAnsi"/>
                <w:szCs w:val="22"/>
              </w:rPr>
              <w:t>1.70 - 5.875</w:t>
            </w:r>
          </w:p>
        </w:tc>
        <w:tc>
          <w:tcPr>
            <w:tcW w:w="1143" w:type="dxa"/>
            <w:shd w:val="clear" w:color="auto" w:fill="auto"/>
            <w:vAlign w:val="bottom"/>
          </w:tcPr>
          <w:p w14:paraId="4A4668DE" w14:textId="4D5E7A98" w:rsidR="00D869B1" w:rsidRPr="00D869B1"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sidRPr="00D869B1">
              <w:rPr>
                <w:rFonts w:asciiTheme="minorHAnsi" w:hAnsiTheme="minorHAnsi" w:cstheme="minorHAnsi"/>
                <w:szCs w:val="22"/>
                <w:lang w:val="en-US" w:bidi="th-TH"/>
              </w:rPr>
              <w:t>5,632,058</w:t>
            </w:r>
          </w:p>
        </w:tc>
        <w:tc>
          <w:tcPr>
            <w:tcW w:w="180" w:type="dxa"/>
            <w:shd w:val="clear" w:color="auto" w:fill="auto"/>
            <w:vAlign w:val="bottom"/>
          </w:tcPr>
          <w:p w14:paraId="0A31D987" w14:textId="77777777" w:rsidR="00D869B1" w:rsidRPr="00D869B1" w:rsidRDefault="00D869B1" w:rsidP="00D869B1">
            <w:pPr>
              <w:pStyle w:val="acctfourfigures"/>
              <w:spacing w:line="240" w:lineRule="auto"/>
              <w:rPr>
                <w:rFonts w:asciiTheme="minorHAnsi" w:hAnsiTheme="minorHAnsi" w:cstheme="minorHAnsi"/>
                <w:szCs w:val="22"/>
              </w:rPr>
            </w:pPr>
          </w:p>
        </w:tc>
        <w:tc>
          <w:tcPr>
            <w:tcW w:w="1143" w:type="dxa"/>
            <w:shd w:val="clear" w:color="auto" w:fill="auto"/>
            <w:vAlign w:val="bottom"/>
          </w:tcPr>
          <w:p w14:paraId="3572D175" w14:textId="47850858" w:rsidR="00D869B1" w:rsidRPr="00D869B1"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sidRPr="00D869B1">
              <w:rPr>
                <w:rFonts w:asciiTheme="minorHAnsi" w:hAnsiTheme="minorHAnsi" w:cstheme="minorHAnsi"/>
                <w:szCs w:val="22"/>
                <w:lang w:val="en-US"/>
              </w:rPr>
              <w:t>-</w:t>
            </w:r>
          </w:p>
        </w:tc>
        <w:tc>
          <w:tcPr>
            <w:tcW w:w="178" w:type="dxa"/>
            <w:shd w:val="clear" w:color="auto" w:fill="auto"/>
            <w:vAlign w:val="bottom"/>
          </w:tcPr>
          <w:p w14:paraId="10DA3EF0" w14:textId="77777777" w:rsidR="00D869B1" w:rsidRPr="00D869B1" w:rsidRDefault="00D869B1" w:rsidP="00D869B1">
            <w:pPr>
              <w:pStyle w:val="acctfourfigures"/>
              <w:spacing w:line="240" w:lineRule="auto"/>
              <w:rPr>
                <w:rFonts w:asciiTheme="minorHAnsi" w:hAnsiTheme="minorHAnsi" w:cstheme="minorHAnsi"/>
                <w:szCs w:val="22"/>
              </w:rPr>
            </w:pPr>
          </w:p>
        </w:tc>
        <w:tc>
          <w:tcPr>
            <w:tcW w:w="1136" w:type="dxa"/>
            <w:shd w:val="clear" w:color="auto" w:fill="auto"/>
            <w:vAlign w:val="bottom"/>
          </w:tcPr>
          <w:p w14:paraId="1FAD30F7" w14:textId="26A5EBA2" w:rsidR="00D869B1" w:rsidRPr="00D869B1"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sidRPr="00D869B1">
              <w:rPr>
                <w:rFonts w:asciiTheme="minorHAnsi" w:hAnsiTheme="minorHAnsi" w:cstheme="minorHAnsi"/>
                <w:szCs w:val="22"/>
                <w:lang w:val="en-US"/>
              </w:rPr>
              <w:t>-</w:t>
            </w:r>
          </w:p>
        </w:tc>
        <w:tc>
          <w:tcPr>
            <w:tcW w:w="180" w:type="dxa"/>
            <w:shd w:val="clear" w:color="auto" w:fill="auto"/>
            <w:vAlign w:val="bottom"/>
          </w:tcPr>
          <w:p w14:paraId="523C3AE9" w14:textId="77777777" w:rsidR="00D869B1" w:rsidRPr="00D869B1" w:rsidRDefault="00D869B1" w:rsidP="00D869B1">
            <w:pPr>
              <w:pStyle w:val="acctfourfigures"/>
              <w:spacing w:line="240" w:lineRule="auto"/>
              <w:rPr>
                <w:rFonts w:asciiTheme="minorHAnsi" w:hAnsiTheme="minorHAnsi" w:cstheme="minorHAnsi"/>
                <w:szCs w:val="22"/>
              </w:rPr>
            </w:pPr>
          </w:p>
        </w:tc>
        <w:tc>
          <w:tcPr>
            <w:tcW w:w="1138" w:type="dxa"/>
            <w:shd w:val="clear" w:color="auto" w:fill="auto"/>
            <w:vAlign w:val="bottom"/>
          </w:tcPr>
          <w:p w14:paraId="6BACEBE9" w14:textId="22E6E07B" w:rsidR="00D869B1" w:rsidRPr="00D869B1"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sidRPr="00D869B1">
              <w:rPr>
                <w:rFonts w:asciiTheme="minorHAnsi" w:hAnsiTheme="minorHAnsi" w:cstheme="minorHAnsi"/>
                <w:szCs w:val="22"/>
                <w:lang w:val="en-US" w:bidi="th-TH"/>
              </w:rPr>
              <w:t>5,632,058</w:t>
            </w:r>
          </w:p>
        </w:tc>
      </w:tr>
      <w:tr w:rsidR="00D869B1" w:rsidRPr="00B06AF7" w14:paraId="4E0009E7" w14:textId="77777777" w:rsidTr="004400E1">
        <w:trPr>
          <w:cantSplit/>
        </w:trPr>
        <w:tc>
          <w:tcPr>
            <w:tcW w:w="2876" w:type="dxa"/>
            <w:shd w:val="clear" w:color="auto" w:fill="auto"/>
            <w:vAlign w:val="bottom"/>
          </w:tcPr>
          <w:p w14:paraId="2010CCF7" w14:textId="77777777" w:rsidR="00D869B1" w:rsidRPr="009B1311" w:rsidRDefault="00D869B1" w:rsidP="00D869B1">
            <w:pPr>
              <w:spacing w:line="240" w:lineRule="auto"/>
              <w:ind w:left="237" w:hanging="207"/>
              <w:rPr>
                <w:rFonts w:asciiTheme="minorHAnsi" w:hAnsiTheme="minorHAnsi" w:cstheme="minorHAnsi"/>
                <w:b/>
                <w:bCs/>
                <w:i/>
                <w:iCs/>
                <w:szCs w:val="22"/>
                <w:rtl/>
                <w:cs/>
              </w:rPr>
            </w:pPr>
            <w:r w:rsidRPr="009B1311">
              <w:rPr>
                <w:rFonts w:asciiTheme="minorHAnsi" w:hAnsiTheme="minorHAnsi" w:cstheme="minorHAnsi"/>
                <w:b/>
                <w:bCs/>
                <w:szCs w:val="22"/>
              </w:rPr>
              <w:t>Non-Current</w:t>
            </w:r>
          </w:p>
        </w:tc>
        <w:tc>
          <w:tcPr>
            <w:tcW w:w="1377" w:type="dxa"/>
            <w:shd w:val="clear" w:color="auto" w:fill="auto"/>
            <w:vAlign w:val="bottom"/>
          </w:tcPr>
          <w:p w14:paraId="3F93E603" w14:textId="77777777" w:rsidR="00D869B1" w:rsidRPr="009B1311" w:rsidRDefault="00D869B1" w:rsidP="00D869B1">
            <w:pPr>
              <w:pStyle w:val="acctfourfigures"/>
              <w:tabs>
                <w:tab w:val="clear" w:pos="765"/>
                <w:tab w:val="decimal" w:pos="551"/>
              </w:tabs>
              <w:spacing w:line="240" w:lineRule="auto"/>
              <w:ind w:left="-79" w:right="-79"/>
              <w:jc w:val="center"/>
              <w:rPr>
                <w:rFonts w:asciiTheme="minorHAnsi" w:hAnsiTheme="minorHAnsi" w:cstheme="minorHAnsi"/>
                <w:szCs w:val="22"/>
                <w:highlight w:val="yellow"/>
              </w:rPr>
            </w:pPr>
          </w:p>
        </w:tc>
        <w:tc>
          <w:tcPr>
            <w:tcW w:w="1143" w:type="dxa"/>
            <w:shd w:val="clear" w:color="auto" w:fill="auto"/>
            <w:vAlign w:val="bottom"/>
          </w:tcPr>
          <w:p w14:paraId="27EBE977" w14:textId="77777777" w:rsidR="00D869B1" w:rsidRPr="00D869B1"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p>
        </w:tc>
        <w:tc>
          <w:tcPr>
            <w:tcW w:w="180" w:type="dxa"/>
            <w:shd w:val="clear" w:color="auto" w:fill="auto"/>
            <w:vAlign w:val="bottom"/>
          </w:tcPr>
          <w:p w14:paraId="2068550C" w14:textId="77777777" w:rsidR="00D869B1" w:rsidRPr="00D869B1" w:rsidRDefault="00D869B1" w:rsidP="00D869B1">
            <w:pPr>
              <w:pStyle w:val="acctfourfigures"/>
              <w:spacing w:line="240" w:lineRule="auto"/>
              <w:rPr>
                <w:rFonts w:asciiTheme="minorHAnsi" w:hAnsiTheme="minorHAnsi" w:cstheme="minorHAnsi"/>
                <w:szCs w:val="22"/>
              </w:rPr>
            </w:pPr>
          </w:p>
        </w:tc>
        <w:tc>
          <w:tcPr>
            <w:tcW w:w="1143" w:type="dxa"/>
            <w:shd w:val="clear" w:color="auto" w:fill="auto"/>
            <w:vAlign w:val="bottom"/>
          </w:tcPr>
          <w:p w14:paraId="5D936687" w14:textId="77777777" w:rsidR="00D869B1" w:rsidRPr="00D869B1" w:rsidRDefault="00D869B1" w:rsidP="00D869B1">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7AD13995" w14:textId="77777777" w:rsidR="00D869B1" w:rsidRPr="00D869B1" w:rsidRDefault="00D869B1" w:rsidP="00D869B1">
            <w:pPr>
              <w:pStyle w:val="acctfourfigures"/>
              <w:spacing w:line="240" w:lineRule="auto"/>
              <w:rPr>
                <w:rFonts w:asciiTheme="minorHAnsi" w:hAnsiTheme="minorHAnsi" w:cstheme="minorHAnsi"/>
                <w:szCs w:val="22"/>
              </w:rPr>
            </w:pPr>
          </w:p>
        </w:tc>
        <w:tc>
          <w:tcPr>
            <w:tcW w:w="1136" w:type="dxa"/>
            <w:shd w:val="clear" w:color="auto" w:fill="auto"/>
            <w:vAlign w:val="bottom"/>
          </w:tcPr>
          <w:p w14:paraId="479B0296" w14:textId="217B54E9" w:rsidR="00D869B1" w:rsidRPr="00D869B1"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p>
        </w:tc>
        <w:tc>
          <w:tcPr>
            <w:tcW w:w="180" w:type="dxa"/>
            <w:shd w:val="clear" w:color="auto" w:fill="auto"/>
            <w:vAlign w:val="bottom"/>
          </w:tcPr>
          <w:p w14:paraId="20BF1F44" w14:textId="77777777" w:rsidR="00D869B1" w:rsidRPr="00D869B1" w:rsidRDefault="00D869B1" w:rsidP="00D869B1">
            <w:pPr>
              <w:pStyle w:val="acctfourfigures"/>
              <w:spacing w:line="240" w:lineRule="auto"/>
              <w:rPr>
                <w:rFonts w:asciiTheme="minorHAnsi" w:hAnsiTheme="minorHAnsi" w:cstheme="minorHAnsi"/>
                <w:szCs w:val="22"/>
              </w:rPr>
            </w:pPr>
          </w:p>
        </w:tc>
        <w:tc>
          <w:tcPr>
            <w:tcW w:w="1138" w:type="dxa"/>
            <w:shd w:val="clear" w:color="auto" w:fill="auto"/>
            <w:vAlign w:val="bottom"/>
          </w:tcPr>
          <w:p w14:paraId="5F1F4752" w14:textId="77777777" w:rsidR="00D869B1" w:rsidRPr="00D869B1"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p>
        </w:tc>
      </w:tr>
      <w:tr w:rsidR="00D869B1" w:rsidRPr="00B06AF7" w14:paraId="7BF9743F" w14:textId="77777777" w:rsidTr="004400E1">
        <w:trPr>
          <w:cantSplit/>
        </w:trPr>
        <w:tc>
          <w:tcPr>
            <w:tcW w:w="2876" w:type="dxa"/>
            <w:shd w:val="clear" w:color="auto" w:fill="auto"/>
            <w:vAlign w:val="bottom"/>
          </w:tcPr>
          <w:p w14:paraId="7288B915" w14:textId="77777777" w:rsidR="00D869B1" w:rsidRPr="009B1311" w:rsidRDefault="00D869B1" w:rsidP="00D869B1">
            <w:pPr>
              <w:spacing w:line="240" w:lineRule="auto"/>
              <w:ind w:left="237" w:hanging="207"/>
              <w:rPr>
                <w:rFonts w:asciiTheme="minorHAnsi" w:hAnsiTheme="minorHAnsi" w:cstheme="minorHAnsi"/>
                <w:szCs w:val="22"/>
                <w:rtl/>
                <w:cs/>
              </w:rPr>
            </w:pPr>
            <w:r w:rsidRPr="009B1311">
              <w:rPr>
                <w:rFonts w:asciiTheme="minorHAnsi" w:hAnsiTheme="minorHAnsi" w:cstheme="minorHAnsi"/>
                <w:szCs w:val="22"/>
              </w:rPr>
              <w:t>Long-term loans</w:t>
            </w:r>
          </w:p>
        </w:tc>
        <w:tc>
          <w:tcPr>
            <w:tcW w:w="1377" w:type="dxa"/>
            <w:shd w:val="clear" w:color="auto" w:fill="auto"/>
            <w:vAlign w:val="bottom"/>
          </w:tcPr>
          <w:p w14:paraId="0231567D" w14:textId="24E5580D" w:rsidR="00D869B1" w:rsidRPr="009B1311" w:rsidRDefault="00D869B1" w:rsidP="00D869B1">
            <w:pPr>
              <w:pStyle w:val="BodyText"/>
              <w:spacing w:after="0" w:line="240" w:lineRule="auto"/>
              <w:ind w:left="-110" w:right="-131" w:firstLine="2"/>
              <w:jc w:val="center"/>
              <w:rPr>
                <w:rFonts w:asciiTheme="minorHAnsi" w:hAnsiTheme="minorHAnsi" w:cstheme="minorHAnsi"/>
                <w:szCs w:val="22"/>
              </w:rPr>
            </w:pPr>
            <w:r w:rsidRPr="009B1311">
              <w:rPr>
                <w:rFonts w:asciiTheme="minorHAnsi" w:hAnsiTheme="minorHAnsi" w:cstheme="minorHAnsi"/>
                <w:szCs w:val="22"/>
              </w:rPr>
              <w:t>MLR - 1</w:t>
            </w:r>
          </w:p>
        </w:tc>
        <w:tc>
          <w:tcPr>
            <w:tcW w:w="1143" w:type="dxa"/>
            <w:shd w:val="clear" w:color="auto" w:fill="auto"/>
            <w:vAlign w:val="bottom"/>
          </w:tcPr>
          <w:p w14:paraId="39CFB6A1" w14:textId="0FE32742" w:rsidR="00D869B1" w:rsidRPr="00D869B1"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sidRPr="00D869B1">
              <w:rPr>
                <w:rFonts w:asciiTheme="minorHAnsi" w:hAnsiTheme="minorHAnsi" w:cstheme="minorHAnsi"/>
                <w:szCs w:val="22"/>
                <w:lang w:val="en-US" w:bidi="th-TH"/>
              </w:rPr>
              <w:t>100,332</w:t>
            </w:r>
          </w:p>
        </w:tc>
        <w:tc>
          <w:tcPr>
            <w:tcW w:w="180" w:type="dxa"/>
            <w:shd w:val="clear" w:color="auto" w:fill="auto"/>
            <w:vAlign w:val="bottom"/>
          </w:tcPr>
          <w:p w14:paraId="709E0153" w14:textId="77777777" w:rsidR="00D869B1" w:rsidRPr="00D869B1" w:rsidRDefault="00D869B1" w:rsidP="00D869B1">
            <w:pPr>
              <w:pStyle w:val="acctfourfigures"/>
              <w:spacing w:line="240" w:lineRule="auto"/>
              <w:rPr>
                <w:rFonts w:asciiTheme="minorHAnsi" w:hAnsiTheme="minorHAnsi" w:cstheme="minorHAnsi"/>
                <w:szCs w:val="22"/>
              </w:rPr>
            </w:pPr>
          </w:p>
        </w:tc>
        <w:tc>
          <w:tcPr>
            <w:tcW w:w="1143" w:type="dxa"/>
            <w:shd w:val="clear" w:color="auto" w:fill="auto"/>
            <w:vAlign w:val="bottom"/>
          </w:tcPr>
          <w:p w14:paraId="78A5BEE4" w14:textId="14575D01" w:rsidR="00D869B1" w:rsidRPr="00D869B1" w:rsidRDefault="00D869B1" w:rsidP="00D869B1">
            <w:pPr>
              <w:pStyle w:val="acctfourfigures"/>
              <w:tabs>
                <w:tab w:val="clear" w:pos="765"/>
              </w:tabs>
              <w:spacing w:line="240" w:lineRule="auto"/>
              <w:ind w:right="-20"/>
              <w:jc w:val="right"/>
              <w:rPr>
                <w:rFonts w:asciiTheme="minorHAnsi" w:hAnsiTheme="minorHAnsi" w:cstheme="minorHAnsi"/>
                <w:szCs w:val="22"/>
                <w:lang w:val="en-US"/>
              </w:rPr>
            </w:pPr>
            <w:r w:rsidRPr="00D869B1">
              <w:rPr>
                <w:rFonts w:asciiTheme="minorHAnsi" w:hAnsiTheme="minorHAnsi" w:cstheme="minorHAnsi"/>
                <w:szCs w:val="22"/>
                <w:lang w:val="en-US"/>
              </w:rPr>
              <w:t>96,688</w:t>
            </w:r>
          </w:p>
        </w:tc>
        <w:tc>
          <w:tcPr>
            <w:tcW w:w="178" w:type="dxa"/>
            <w:shd w:val="clear" w:color="auto" w:fill="auto"/>
            <w:vAlign w:val="bottom"/>
          </w:tcPr>
          <w:p w14:paraId="099926D8" w14:textId="77777777" w:rsidR="00D869B1" w:rsidRPr="00D869B1" w:rsidRDefault="00D869B1" w:rsidP="00D869B1">
            <w:pPr>
              <w:pStyle w:val="acctfourfigures"/>
              <w:spacing w:line="240" w:lineRule="auto"/>
              <w:rPr>
                <w:rFonts w:asciiTheme="minorHAnsi" w:hAnsiTheme="minorHAnsi" w:cstheme="minorHAnsi"/>
                <w:szCs w:val="22"/>
              </w:rPr>
            </w:pPr>
          </w:p>
        </w:tc>
        <w:tc>
          <w:tcPr>
            <w:tcW w:w="1136" w:type="dxa"/>
            <w:shd w:val="clear" w:color="auto" w:fill="auto"/>
            <w:vAlign w:val="bottom"/>
          </w:tcPr>
          <w:p w14:paraId="5373E33E" w14:textId="3271623A" w:rsidR="00D869B1" w:rsidRPr="00D869B1"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sidRPr="00D869B1">
              <w:rPr>
                <w:rFonts w:asciiTheme="minorHAnsi" w:hAnsiTheme="minorHAnsi" w:cstheme="minorHAnsi"/>
                <w:szCs w:val="22"/>
                <w:lang w:val="en-US"/>
              </w:rPr>
              <w:t>-</w:t>
            </w:r>
          </w:p>
        </w:tc>
        <w:tc>
          <w:tcPr>
            <w:tcW w:w="180" w:type="dxa"/>
            <w:shd w:val="clear" w:color="auto" w:fill="auto"/>
            <w:vAlign w:val="bottom"/>
          </w:tcPr>
          <w:p w14:paraId="1FE192E6" w14:textId="77777777" w:rsidR="00D869B1" w:rsidRPr="00D869B1" w:rsidRDefault="00D869B1" w:rsidP="00D869B1">
            <w:pPr>
              <w:pStyle w:val="acctfourfigures"/>
              <w:spacing w:line="240" w:lineRule="auto"/>
              <w:rPr>
                <w:rFonts w:asciiTheme="minorHAnsi" w:hAnsiTheme="minorHAnsi" w:cstheme="minorHAnsi"/>
                <w:szCs w:val="22"/>
              </w:rPr>
            </w:pPr>
          </w:p>
        </w:tc>
        <w:tc>
          <w:tcPr>
            <w:tcW w:w="1138" w:type="dxa"/>
            <w:shd w:val="clear" w:color="auto" w:fill="auto"/>
            <w:vAlign w:val="bottom"/>
          </w:tcPr>
          <w:p w14:paraId="2BCD3F13" w14:textId="1129E3FA" w:rsidR="00D869B1" w:rsidRPr="00D869B1"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sidRPr="00D869B1">
              <w:rPr>
                <w:rFonts w:asciiTheme="minorHAnsi" w:hAnsiTheme="minorHAnsi" w:cstheme="minorHAnsi"/>
                <w:szCs w:val="22"/>
                <w:lang w:val="en-US" w:bidi="th-TH"/>
              </w:rPr>
              <w:t>197,020</w:t>
            </w:r>
          </w:p>
        </w:tc>
      </w:tr>
      <w:tr w:rsidR="00D869B1" w:rsidRPr="00B06AF7" w14:paraId="7FA98BD1" w14:textId="77777777" w:rsidTr="004400E1">
        <w:trPr>
          <w:cantSplit/>
        </w:trPr>
        <w:tc>
          <w:tcPr>
            <w:tcW w:w="2876" w:type="dxa"/>
            <w:shd w:val="clear" w:color="auto" w:fill="auto"/>
            <w:vAlign w:val="bottom"/>
          </w:tcPr>
          <w:p w14:paraId="2BED8581" w14:textId="77777777" w:rsidR="00D869B1" w:rsidRPr="009B1311" w:rsidRDefault="00D869B1" w:rsidP="00D869B1">
            <w:pPr>
              <w:spacing w:line="240" w:lineRule="auto"/>
              <w:ind w:left="237" w:hanging="207"/>
              <w:rPr>
                <w:rFonts w:asciiTheme="minorHAnsi" w:hAnsiTheme="minorHAnsi" w:cstheme="minorHAnsi"/>
                <w:szCs w:val="22"/>
                <w:rtl/>
                <w:cs/>
              </w:rPr>
            </w:pPr>
            <w:r w:rsidRPr="009B1311">
              <w:rPr>
                <w:rFonts w:asciiTheme="minorHAnsi" w:hAnsiTheme="minorHAnsi" w:cstheme="minorHAnsi"/>
                <w:szCs w:val="22"/>
              </w:rPr>
              <w:t>Finance lease liabilities</w:t>
            </w:r>
          </w:p>
        </w:tc>
        <w:tc>
          <w:tcPr>
            <w:tcW w:w="1377" w:type="dxa"/>
            <w:shd w:val="clear" w:color="auto" w:fill="auto"/>
            <w:vAlign w:val="bottom"/>
          </w:tcPr>
          <w:p w14:paraId="52278000" w14:textId="4C9C6899" w:rsidR="00D869B1" w:rsidRPr="009B1311" w:rsidRDefault="00D869B1" w:rsidP="00D869B1">
            <w:pPr>
              <w:pStyle w:val="BodyText"/>
              <w:spacing w:after="0" w:line="240" w:lineRule="auto"/>
              <w:ind w:left="-110" w:right="-131" w:firstLine="2"/>
              <w:jc w:val="center"/>
              <w:rPr>
                <w:rFonts w:asciiTheme="minorHAnsi" w:hAnsiTheme="minorHAnsi" w:cstheme="minorHAnsi"/>
                <w:szCs w:val="22"/>
              </w:rPr>
            </w:pPr>
            <w:r w:rsidRPr="009B1311">
              <w:rPr>
                <w:rFonts w:asciiTheme="minorHAnsi" w:hAnsiTheme="minorHAnsi" w:cstheme="minorHAnsi"/>
                <w:szCs w:val="22"/>
              </w:rPr>
              <w:t>2.90 - 8.96</w:t>
            </w:r>
          </w:p>
        </w:tc>
        <w:tc>
          <w:tcPr>
            <w:tcW w:w="1143" w:type="dxa"/>
            <w:tcBorders>
              <w:bottom w:val="single" w:sz="4" w:space="0" w:color="auto"/>
            </w:tcBorders>
            <w:shd w:val="clear" w:color="auto" w:fill="auto"/>
            <w:vAlign w:val="bottom"/>
          </w:tcPr>
          <w:p w14:paraId="50666D8B" w14:textId="33D95D55" w:rsidR="00D869B1" w:rsidRPr="00D869B1"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sidRPr="00D869B1">
              <w:rPr>
                <w:rFonts w:asciiTheme="minorHAnsi" w:hAnsiTheme="minorHAnsi" w:cstheme="minorHAnsi"/>
                <w:szCs w:val="22"/>
                <w:lang w:val="en-US"/>
              </w:rPr>
              <w:t>26,220</w:t>
            </w:r>
          </w:p>
        </w:tc>
        <w:tc>
          <w:tcPr>
            <w:tcW w:w="180" w:type="dxa"/>
            <w:shd w:val="clear" w:color="auto" w:fill="auto"/>
            <w:vAlign w:val="bottom"/>
          </w:tcPr>
          <w:p w14:paraId="04855CC5" w14:textId="77777777" w:rsidR="00D869B1" w:rsidRPr="00D869B1" w:rsidRDefault="00D869B1" w:rsidP="00D869B1">
            <w:pPr>
              <w:pStyle w:val="acctfourfigures"/>
              <w:spacing w:line="240" w:lineRule="auto"/>
              <w:rPr>
                <w:rFonts w:asciiTheme="minorHAnsi" w:hAnsiTheme="minorHAnsi" w:cstheme="minorHAnsi"/>
                <w:szCs w:val="22"/>
              </w:rPr>
            </w:pPr>
          </w:p>
        </w:tc>
        <w:tc>
          <w:tcPr>
            <w:tcW w:w="1143" w:type="dxa"/>
            <w:tcBorders>
              <w:bottom w:val="single" w:sz="4" w:space="0" w:color="auto"/>
            </w:tcBorders>
            <w:shd w:val="clear" w:color="auto" w:fill="auto"/>
            <w:vAlign w:val="bottom"/>
          </w:tcPr>
          <w:p w14:paraId="0B449AEE" w14:textId="4FA982EF" w:rsidR="00D869B1" w:rsidRPr="00D869B1"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sidRPr="00D869B1">
              <w:rPr>
                <w:rFonts w:asciiTheme="minorHAnsi" w:hAnsiTheme="minorHAnsi" w:cstheme="minorHAnsi"/>
                <w:szCs w:val="22"/>
              </w:rPr>
              <w:t>32,290</w:t>
            </w:r>
          </w:p>
        </w:tc>
        <w:tc>
          <w:tcPr>
            <w:tcW w:w="178" w:type="dxa"/>
            <w:shd w:val="clear" w:color="auto" w:fill="auto"/>
            <w:vAlign w:val="bottom"/>
          </w:tcPr>
          <w:p w14:paraId="61F85A20" w14:textId="77777777" w:rsidR="00D869B1" w:rsidRPr="00D869B1" w:rsidRDefault="00D869B1" w:rsidP="00D869B1">
            <w:pPr>
              <w:pStyle w:val="acctfourfigures"/>
              <w:spacing w:line="240" w:lineRule="auto"/>
              <w:rPr>
                <w:rFonts w:asciiTheme="minorHAnsi" w:hAnsiTheme="minorHAnsi" w:cstheme="minorHAnsi"/>
                <w:szCs w:val="22"/>
              </w:rPr>
            </w:pPr>
          </w:p>
        </w:tc>
        <w:tc>
          <w:tcPr>
            <w:tcW w:w="1136" w:type="dxa"/>
            <w:tcBorders>
              <w:bottom w:val="single" w:sz="4" w:space="0" w:color="auto"/>
            </w:tcBorders>
            <w:shd w:val="clear" w:color="auto" w:fill="auto"/>
            <w:vAlign w:val="bottom"/>
          </w:tcPr>
          <w:p w14:paraId="0FA66A46" w14:textId="62C26F35" w:rsidR="00D869B1" w:rsidRPr="00D869B1"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sidRPr="00D869B1">
              <w:rPr>
                <w:rFonts w:asciiTheme="minorHAnsi" w:hAnsiTheme="minorHAnsi" w:cstheme="minorHAnsi"/>
                <w:szCs w:val="22"/>
                <w:lang w:val="en-US"/>
              </w:rPr>
              <w:t>-</w:t>
            </w:r>
          </w:p>
        </w:tc>
        <w:tc>
          <w:tcPr>
            <w:tcW w:w="180" w:type="dxa"/>
            <w:shd w:val="clear" w:color="auto" w:fill="auto"/>
            <w:vAlign w:val="bottom"/>
          </w:tcPr>
          <w:p w14:paraId="7E47C170" w14:textId="77777777" w:rsidR="00D869B1" w:rsidRPr="00D869B1" w:rsidRDefault="00D869B1" w:rsidP="00D869B1">
            <w:pPr>
              <w:pStyle w:val="acctfourfigures"/>
              <w:spacing w:line="240" w:lineRule="auto"/>
              <w:rPr>
                <w:rFonts w:asciiTheme="minorHAnsi" w:hAnsiTheme="minorHAnsi" w:cstheme="minorHAnsi"/>
                <w:szCs w:val="22"/>
              </w:rPr>
            </w:pPr>
          </w:p>
        </w:tc>
        <w:tc>
          <w:tcPr>
            <w:tcW w:w="1138" w:type="dxa"/>
            <w:tcBorders>
              <w:bottom w:val="single" w:sz="4" w:space="0" w:color="auto"/>
            </w:tcBorders>
            <w:shd w:val="clear" w:color="auto" w:fill="auto"/>
            <w:vAlign w:val="bottom"/>
          </w:tcPr>
          <w:p w14:paraId="21D4E6DE" w14:textId="6FE64A2E" w:rsidR="00D869B1" w:rsidRPr="00D869B1"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sidRPr="00D869B1">
              <w:rPr>
                <w:rFonts w:asciiTheme="minorHAnsi" w:hAnsiTheme="minorHAnsi" w:cstheme="minorHAnsi"/>
                <w:szCs w:val="22"/>
              </w:rPr>
              <w:t>58,510</w:t>
            </w:r>
          </w:p>
        </w:tc>
      </w:tr>
      <w:tr w:rsidR="00D869B1" w:rsidRPr="00B06AF7" w14:paraId="7A73E605" w14:textId="77777777" w:rsidTr="004400E1">
        <w:trPr>
          <w:cantSplit/>
        </w:trPr>
        <w:tc>
          <w:tcPr>
            <w:tcW w:w="2876" w:type="dxa"/>
            <w:shd w:val="clear" w:color="auto" w:fill="auto"/>
            <w:vAlign w:val="bottom"/>
          </w:tcPr>
          <w:p w14:paraId="2665C178" w14:textId="77777777" w:rsidR="00D869B1" w:rsidRPr="009B1311" w:rsidRDefault="00D869B1" w:rsidP="00D869B1">
            <w:pPr>
              <w:spacing w:line="240" w:lineRule="auto"/>
              <w:ind w:left="237" w:hanging="207"/>
              <w:rPr>
                <w:rFonts w:asciiTheme="minorHAnsi" w:hAnsiTheme="minorHAnsi" w:cstheme="minorHAnsi"/>
                <w:szCs w:val="22"/>
                <w:rtl/>
                <w:cs/>
              </w:rPr>
            </w:pPr>
            <w:r w:rsidRPr="009B1311">
              <w:rPr>
                <w:rFonts w:asciiTheme="minorHAnsi" w:hAnsiTheme="minorHAnsi" w:cstheme="minorHAnsi"/>
                <w:b/>
                <w:bCs/>
                <w:szCs w:val="22"/>
              </w:rPr>
              <w:t>Total</w:t>
            </w:r>
          </w:p>
        </w:tc>
        <w:tc>
          <w:tcPr>
            <w:tcW w:w="1377" w:type="dxa"/>
            <w:shd w:val="clear" w:color="auto" w:fill="auto"/>
            <w:vAlign w:val="bottom"/>
          </w:tcPr>
          <w:p w14:paraId="28BBEBD7" w14:textId="77777777" w:rsidR="00D869B1" w:rsidRPr="009B1311" w:rsidRDefault="00D869B1" w:rsidP="00D869B1">
            <w:pPr>
              <w:pStyle w:val="BodyText"/>
              <w:spacing w:after="0" w:line="240" w:lineRule="auto"/>
              <w:ind w:left="-110" w:right="-131" w:firstLine="2"/>
              <w:jc w:val="center"/>
              <w:rPr>
                <w:rFonts w:asciiTheme="minorHAnsi" w:hAnsiTheme="minorHAnsi" w:cstheme="minorHAnsi"/>
                <w:szCs w:val="22"/>
              </w:rPr>
            </w:pPr>
          </w:p>
        </w:tc>
        <w:tc>
          <w:tcPr>
            <w:tcW w:w="1143" w:type="dxa"/>
            <w:tcBorders>
              <w:top w:val="single" w:sz="4" w:space="0" w:color="auto"/>
              <w:bottom w:val="double" w:sz="4" w:space="0" w:color="auto"/>
            </w:tcBorders>
            <w:shd w:val="clear" w:color="auto" w:fill="auto"/>
            <w:vAlign w:val="bottom"/>
          </w:tcPr>
          <w:p w14:paraId="4C536960" w14:textId="7ABC9BE0" w:rsidR="00D869B1" w:rsidRPr="00D869B1" w:rsidRDefault="00D869B1" w:rsidP="00D869B1">
            <w:pPr>
              <w:pStyle w:val="acctfourfigures"/>
              <w:tabs>
                <w:tab w:val="clear" w:pos="765"/>
              </w:tabs>
              <w:spacing w:line="240" w:lineRule="auto"/>
              <w:ind w:right="-20"/>
              <w:jc w:val="right"/>
              <w:rPr>
                <w:rFonts w:asciiTheme="minorHAnsi" w:hAnsiTheme="minorHAnsi" w:cstheme="minorHAnsi"/>
                <w:b/>
                <w:bCs/>
                <w:szCs w:val="22"/>
                <w:lang w:val="en-US" w:bidi="th-TH"/>
              </w:rPr>
            </w:pPr>
            <w:r w:rsidRPr="00D869B1">
              <w:rPr>
                <w:rFonts w:asciiTheme="minorHAnsi" w:hAnsiTheme="minorHAnsi" w:cstheme="minorHAnsi"/>
                <w:b/>
                <w:bCs/>
                <w:szCs w:val="22"/>
                <w:lang w:val="en-US" w:bidi="th-TH"/>
              </w:rPr>
              <w:t>6,561,399</w:t>
            </w:r>
          </w:p>
        </w:tc>
        <w:tc>
          <w:tcPr>
            <w:tcW w:w="180" w:type="dxa"/>
            <w:shd w:val="clear" w:color="auto" w:fill="auto"/>
            <w:vAlign w:val="bottom"/>
          </w:tcPr>
          <w:p w14:paraId="36FE72A6" w14:textId="77777777" w:rsidR="00D869B1" w:rsidRPr="00D869B1" w:rsidRDefault="00D869B1" w:rsidP="00D869B1">
            <w:pPr>
              <w:pStyle w:val="acctfourfigures"/>
              <w:spacing w:line="240" w:lineRule="auto"/>
              <w:rPr>
                <w:rFonts w:asciiTheme="minorHAnsi" w:hAnsiTheme="minorHAnsi" w:cstheme="minorHAnsi"/>
                <w:b/>
                <w:bCs/>
                <w:szCs w:val="22"/>
              </w:rPr>
            </w:pPr>
          </w:p>
        </w:tc>
        <w:tc>
          <w:tcPr>
            <w:tcW w:w="1143" w:type="dxa"/>
            <w:tcBorders>
              <w:top w:val="single" w:sz="4" w:space="0" w:color="auto"/>
              <w:bottom w:val="double" w:sz="4" w:space="0" w:color="auto"/>
            </w:tcBorders>
            <w:shd w:val="clear" w:color="auto" w:fill="auto"/>
            <w:vAlign w:val="bottom"/>
          </w:tcPr>
          <w:p w14:paraId="5A811DEC" w14:textId="22B44692" w:rsidR="00D869B1" w:rsidRPr="00D869B1" w:rsidRDefault="00D869B1" w:rsidP="00D869B1">
            <w:pPr>
              <w:pStyle w:val="acctfourfigures"/>
              <w:tabs>
                <w:tab w:val="clear" w:pos="765"/>
              </w:tabs>
              <w:spacing w:line="240" w:lineRule="auto"/>
              <w:ind w:right="-20"/>
              <w:jc w:val="right"/>
              <w:rPr>
                <w:rFonts w:asciiTheme="minorHAnsi" w:hAnsiTheme="minorHAnsi" w:cstheme="minorHAnsi"/>
                <w:b/>
                <w:bCs/>
                <w:szCs w:val="22"/>
              </w:rPr>
            </w:pPr>
            <w:r w:rsidRPr="00D869B1">
              <w:rPr>
                <w:rFonts w:asciiTheme="minorHAnsi" w:hAnsiTheme="minorHAnsi" w:cstheme="minorHAnsi"/>
                <w:b/>
                <w:bCs/>
                <w:szCs w:val="22"/>
              </w:rPr>
              <w:t>128,978</w:t>
            </w:r>
          </w:p>
        </w:tc>
        <w:tc>
          <w:tcPr>
            <w:tcW w:w="178" w:type="dxa"/>
            <w:shd w:val="clear" w:color="auto" w:fill="auto"/>
            <w:vAlign w:val="bottom"/>
          </w:tcPr>
          <w:p w14:paraId="2665DBD9" w14:textId="77777777" w:rsidR="00D869B1" w:rsidRPr="00D869B1" w:rsidRDefault="00D869B1" w:rsidP="00D869B1">
            <w:pPr>
              <w:pStyle w:val="acctfourfigures"/>
              <w:spacing w:line="240" w:lineRule="auto"/>
              <w:rPr>
                <w:rFonts w:asciiTheme="minorHAnsi" w:hAnsiTheme="minorHAnsi" w:cstheme="minorHAnsi"/>
                <w:b/>
                <w:bCs/>
                <w:szCs w:val="22"/>
              </w:rPr>
            </w:pPr>
          </w:p>
        </w:tc>
        <w:tc>
          <w:tcPr>
            <w:tcW w:w="1136" w:type="dxa"/>
            <w:tcBorders>
              <w:top w:val="single" w:sz="4" w:space="0" w:color="auto"/>
              <w:bottom w:val="double" w:sz="4" w:space="0" w:color="auto"/>
            </w:tcBorders>
            <w:shd w:val="clear" w:color="auto" w:fill="auto"/>
            <w:vAlign w:val="bottom"/>
          </w:tcPr>
          <w:p w14:paraId="2CAFEA00" w14:textId="2D650B26" w:rsidR="00D869B1" w:rsidRPr="00D869B1" w:rsidRDefault="00D869B1" w:rsidP="00D869B1">
            <w:pPr>
              <w:pStyle w:val="acctfourfigures"/>
              <w:tabs>
                <w:tab w:val="clear" w:pos="765"/>
                <w:tab w:val="decimal" w:pos="558"/>
              </w:tabs>
              <w:spacing w:line="240" w:lineRule="auto"/>
              <w:ind w:left="-108" w:right="-128"/>
              <w:rPr>
                <w:rFonts w:asciiTheme="minorHAnsi" w:hAnsiTheme="minorHAnsi" w:cstheme="minorHAnsi"/>
                <w:b/>
                <w:bCs/>
                <w:szCs w:val="22"/>
                <w:lang w:val="en-US"/>
              </w:rPr>
            </w:pPr>
            <w:r w:rsidRPr="00D869B1">
              <w:rPr>
                <w:rFonts w:asciiTheme="minorHAnsi" w:hAnsiTheme="minorHAnsi" w:cstheme="minorHAnsi"/>
                <w:b/>
                <w:bCs/>
                <w:szCs w:val="22"/>
                <w:lang w:val="en-US"/>
              </w:rPr>
              <w:t>-</w:t>
            </w:r>
          </w:p>
        </w:tc>
        <w:tc>
          <w:tcPr>
            <w:tcW w:w="180" w:type="dxa"/>
            <w:shd w:val="clear" w:color="auto" w:fill="auto"/>
            <w:vAlign w:val="bottom"/>
          </w:tcPr>
          <w:p w14:paraId="73B0D77E" w14:textId="77777777" w:rsidR="00D869B1" w:rsidRPr="00D869B1" w:rsidRDefault="00D869B1" w:rsidP="00D869B1">
            <w:pPr>
              <w:pStyle w:val="acctfourfigures"/>
              <w:spacing w:line="240" w:lineRule="auto"/>
              <w:rPr>
                <w:rFonts w:asciiTheme="minorHAnsi" w:hAnsiTheme="minorHAnsi" w:cstheme="minorHAnsi"/>
                <w:b/>
                <w:bCs/>
                <w:szCs w:val="22"/>
              </w:rPr>
            </w:pPr>
          </w:p>
        </w:tc>
        <w:tc>
          <w:tcPr>
            <w:tcW w:w="1138" w:type="dxa"/>
            <w:tcBorders>
              <w:top w:val="single" w:sz="4" w:space="0" w:color="auto"/>
              <w:bottom w:val="double" w:sz="4" w:space="0" w:color="auto"/>
            </w:tcBorders>
            <w:shd w:val="clear" w:color="auto" w:fill="auto"/>
            <w:vAlign w:val="bottom"/>
          </w:tcPr>
          <w:p w14:paraId="6247E047" w14:textId="20555784" w:rsidR="00D869B1" w:rsidRPr="00D869B1" w:rsidRDefault="00D869B1" w:rsidP="00D869B1">
            <w:pPr>
              <w:pStyle w:val="acctfourfigures"/>
              <w:tabs>
                <w:tab w:val="clear" w:pos="765"/>
              </w:tabs>
              <w:spacing w:line="240" w:lineRule="auto"/>
              <w:ind w:right="-20"/>
              <w:jc w:val="right"/>
              <w:rPr>
                <w:rFonts w:asciiTheme="minorHAnsi" w:hAnsiTheme="minorHAnsi" w:cstheme="minorHAnsi"/>
                <w:b/>
                <w:bCs/>
                <w:szCs w:val="22"/>
              </w:rPr>
            </w:pPr>
            <w:r w:rsidRPr="00D869B1">
              <w:rPr>
                <w:rFonts w:asciiTheme="minorHAnsi" w:hAnsiTheme="minorHAnsi" w:cstheme="minorHAnsi"/>
                <w:b/>
                <w:bCs/>
                <w:szCs w:val="22"/>
              </w:rPr>
              <w:t>6,690,377</w:t>
            </w:r>
          </w:p>
        </w:tc>
      </w:tr>
      <w:tr w:rsidR="00D869B1" w:rsidRPr="00B06AF7" w14:paraId="59112C63" w14:textId="77777777" w:rsidTr="004400E1">
        <w:trPr>
          <w:cantSplit/>
        </w:trPr>
        <w:tc>
          <w:tcPr>
            <w:tcW w:w="2876" w:type="dxa"/>
            <w:shd w:val="clear" w:color="auto" w:fill="auto"/>
            <w:vAlign w:val="bottom"/>
          </w:tcPr>
          <w:p w14:paraId="0A7B41C1" w14:textId="3B39E258" w:rsidR="00D869B1" w:rsidRPr="00B06AF7" w:rsidRDefault="00D869B1" w:rsidP="00D869B1">
            <w:pPr>
              <w:spacing w:line="240" w:lineRule="auto"/>
              <w:ind w:left="237" w:hanging="207"/>
              <w:rPr>
                <w:rFonts w:asciiTheme="minorHAnsi" w:hAnsiTheme="minorHAnsi" w:cstheme="minorHAnsi"/>
                <w:b/>
                <w:bCs/>
                <w:i/>
                <w:iCs/>
                <w:szCs w:val="22"/>
                <w:rtl/>
                <w:cs/>
              </w:rPr>
            </w:pPr>
          </w:p>
        </w:tc>
        <w:tc>
          <w:tcPr>
            <w:tcW w:w="1377" w:type="dxa"/>
            <w:shd w:val="clear" w:color="auto" w:fill="auto"/>
            <w:vAlign w:val="bottom"/>
          </w:tcPr>
          <w:p w14:paraId="359638FC" w14:textId="77777777" w:rsidR="00D869B1" w:rsidRPr="00B06AF7" w:rsidRDefault="00D869B1" w:rsidP="00D869B1">
            <w:pPr>
              <w:pStyle w:val="acctfourfigures"/>
              <w:tabs>
                <w:tab w:val="clear" w:pos="765"/>
                <w:tab w:val="decimal" w:pos="731"/>
              </w:tabs>
              <w:spacing w:line="240" w:lineRule="auto"/>
              <w:ind w:left="-79" w:right="-79"/>
              <w:rPr>
                <w:rFonts w:asciiTheme="minorHAnsi" w:hAnsiTheme="minorHAnsi" w:cstheme="minorHAnsi"/>
                <w:szCs w:val="22"/>
                <w:highlight w:val="yellow"/>
              </w:rPr>
            </w:pPr>
          </w:p>
        </w:tc>
        <w:tc>
          <w:tcPr>
            <w:tcW w:w="1143" w:type="dxa"/>
            <w:shd w:val="clear" w:color="auto" w:fill="auto"/>
            <w:vAlign w:val="bottom"/>
          </w:tcPr>
          <w:p w14:paraId="5F14E8C0" w14:textId="77777777" w:rsidR="00D869B1" w:rsidRPr="00B06AF7" w:rsidRDefault="00D869B1" w:rsidP="00D869B1">
            <w:pPr>
              <w:pStyle w:val="acctfourfigures"/>
              <w:tabs>
                <w:tab w:val="clear" w:pos="765"/>
              </w:tabs>
              <w:spacing w:line="240" w:lineRule="auto"/>
              <w:ind w:right="101"/>
              <w:jc w:val="right"/>
              <w:rPr>
                <w:rFonts w:asciiTheme="minorHAnsi" w:hAnsiTheme="minorHAnsi" w:cstheme="minorHAnsi"/>
                <w:szCs w:val="22"/>
                <w:highlight w:val="yellow"/>
                <w:lang w:val="en-US"/>
              </w:rPr>
            </w:pPr>
          </w:p>
        </w:tc>
        <w:tc>
          <w:tcPr>
            <w:tcW w:w="180" w:type="dxa"/>
            <w:shd w:val="clear" w:color="auto" w:fill="auto"/>
            <w:vAlign w:val="bottom"/>
          </w:tcPr>
          <w:p w14:paraId="4031F274" w14:textId="77777777" w:rsidR="00D869B1" w:rsidRPr="00B06AF7" w:rsidRDefault="00D869B1" w:rsidP="00D869B1">
            <w:pPr>
              <w:pStyle w:val="acctfourfigures"/>
              <w:spacing w:line="240" w:lineRule="auto"/>
              <w:rPr>
                <w:rFonts w:asciiTheme="minorHAnsi" w:hAnsiTheme="minorHAnsi" w:cstheme="minorHAnsi"/>
                <w:szCs w:val="22"/>
                <w:highlight w:val="yellow"/>
              </w:rPr>
            </w:pPr>
          </w:p>
        </w:tc>
        <w:tc>
          <w:tcPr>
            <w:tcW w:w="1143" w:type="dxa"/>
            <w:shd w:val="clear" w:color="auto" w:fill="auto"/>
            <w:vAlign w:val="bottom"/>
          </w:tcPr>
          <w:p w14:paraId="572F2AC6" w14:textId="77777777" w:rsidR="00D869B1" w:rsidRPr="00B06AF7" w:rsidRDefault="00D869B1" w:rsidP="00D869B1">
            <w:pPr>
              <w:pStyle w:val="acctfourfigures"/>
              <w:tabs>
                <w:tab w:val="clear" w:pos="765"/>
                <w:tab w:val="decimal" w:pos="821"/>
              </w:tabs>
              <w:spacing w:line="240" w:lineRule="auto"/>
              <w:ind w:right="11"/>
              <w:rPr>
                <w:rFonts w:asciiTheme="minorHAnsi" w:hAnsiTheme="minorHAnsi" w:cstheme="minorHAnsi"/>
                <w:szCs w:val="22"/>
                <w:highlight w:val="yellow"/>
              </w:rPr>
            </w:pPr>
          </w:p>
        </w:tc>
        <w:tc>
          <w:tcPr>
            <w:tcW w:w="178" w:type="dxa"/>
            <w:shd w:val="clear" w:color="auto" w:fill="auto"/>
            <w:vAlign w:val="bottom"/>
          </w:tcPr>
          <w:p w14:paraId="4788D794" w14:textId="77777777" w:rsidR="00D869B1" w:rsidRPr="00B06AF7" w:rsidRDefault="00D869B1" w:rsidP="00D869B1">
            <w:pPr>
              <w:pStyle w:val="acctfourfigures"/>
              <w:spacing w:line="240" w:lineRule="auto"/>
              <w:rPr>
                <w:rFonts w:asciiTheme="minorHAnsi" w:hAnsiTheme="minorHAnsi" w:cstheme="minorHAnsi"/>
                <w:szCs w:val="22"/>
                <w:highlight w:val="yellow"/>
              </w:rPr>
            </w:pPr>
          </w:p>
        </w:tc>
        <w:tc>
          <w:tcPr>
            <w:tcW w:w="1136" w:type="dxa"/>
            <w:shd w:val="clear" w:color="auto" w:fill="auto"/>
            <w:vAlign w:val="bottom"/>
          </w:tcPr>
          <w:p w14:paraId="67C326F3" w14:textId="77777777" w:rsidR="00D869B1" w:rsidRPr="00B06AF7" w:rsidRDefault="00D869B1" w:rsidP="00D869B1">
            <w:pPr>
              <w:pStyle w:val="acctfourfigures"/>
              <w:tabs>
                <w:tab w:val="clear" w:pos="765"/>
                <w:tab w:val="decimal" w:pos="731"/>
              </w:tabs>
              <w:spacing w:line="240" w:lineRule="auto"/>
              <w:ind w:right="11"/>
              <w:rPr>
                <w:rFonts w:asciiTheme="minorHAnsi" w:hAnsiTheme="minorHAnsi" w:cstheme="minorHAnsi"/>
                <w:szCs w:val="22"/>
                <w:highlight w:val="yellow"/>
                <w:lang w:val="en-US"/>
              </w:rPr>
            </w:pPr>
          </w:p>
        </w:tc>
        <w:tc>
          <w:tcPr>
            <w:tcW w:w="180" w:type="dxa"/>
            <w:shd w:val="clear" w:color="auto" w:fill="auto"/>
            <w:vAlign w:val="bottom"/>
          </w:tcPr>
          <w:p w14:paraId="44BA1E7B" w14:textId="77777777" w:rsidR="00D869B1" w:rsidRPr="00B06AF7" w:rsidRDefault="00D869B1" w:rsidP="00D869B1">
            <w:pPr>
              <w:pStyle w:val="acctfourfigures"/>
              <w:spacing w:line="240" w:lineRule="auto"/>
              <w:rPr>
                <w:rFonts w:asciiTheme="minorHAnsi" w:hAnsiTheme="minorHAnsi" w:cstheme="minorHAnsi"/>
                <w:szCs w:val="22"/>
                <w:highlight w:val="yellow"/>
              </w:rPr>
            </w:pPr>
          </w:p>
        </w:tc>
        <w:tc>
          <w:tcPr>
            <w:tcW w:w="1138" w:type="dxa"/>
            <w:shd w:val="clear" w:color="auto" w:fill="auto"/>
            <w:vAlign w:val="bottom"/>
          </w:tcPr>
          <w:p w14:paraId="3330253C" w14:textId="77777777" w:rsidR="00D869B1" w:rsidRPr="00B06AF7" w:rsidRDefault="00D869B1" w:rsidP="00D869B1">
            <w:pPr>
              <w:pStyle w:val="acctfourfigures"/>
              <w:tabs>
                <w:tab w:val="clear" w:pos="765"/>
              </w:tabs>
              <w:spacing w:line="240" w:lineRule="auto"/>
              <w:ind w:right="124"/>
              <w:jc w:val="right"/>
              <w:rPr>
                <w:rFonts w:asciiTheme="minorHAnsi" w:hAnsiTheme="minorHAnsi" w:cstheme="minorHAnsi"/>
                <w:szCs w:val="22"/>
                <w:highlight w:val="yellow"/>
              </w:rPr>
            </w:pPr>
          </w:p>
        </w:tc>
      </w:tr>
      <w:tr w:rsidR="00D869B1" w:rsidRPr="00B06AF7" w14:paraId="0E20E072" w14:textId="77777777" w:rsidTr="004400E1">
        <w:trPr>
          <w:cantSplit/>
        </w:trPr>
        <w:tc>
          <w:tcPr>
            <w:tcW w:w="2876" w:type="dxa"/>
            <w:shd w:val="clear" w:color="auto" w:fill="auto"/>
            <w:vAlign w:val="bottom"/>
          </w:tcPr>
          <w:p w14:paraId="3E9A3920" w14:textId="77777777" w:rsidR="00D869B1" w:rsidRPr="00B06AF7" w:rsidRDefault="00D869B1" w:rsidP="00D869B1">
            <w:pPr>
              <w:spacing w:line="240" w:lineRule="auto"/>
              <w:ind w:left="237" w:hanging="207"/>
              <w:rPr>
                <w:rFonts w:asciiTheme="minorHAnsi" w:hAnsiTheme="minorHAnsi" w:cstheme="minorHAnsi"/>
                <w:b/>
                <w:bCs/>
                <w:i/>
                <w:iCs/>
                <w:szCs w:val="22"/>
              </w:rPr>
            </w:pPr>
            <w:r w:rsidRPr="00B06AF7">
              <w:rPr>
                <w:rFonts w:asciiTheme="minorHAnsi" w:hAnsiTheme="minorHAnsi" w:cstheme="minorHAnsi"/>
                <w:b/>
                <w:bCs/>
                <w:i/>
                <w:iCs/>
                <w:szCs w:val="22"/>
              </w:rPr>
              <w:t>2019</w:t>
            </w:r>
          </w:p>
        </w:tc>
        <w:tc>
          <w:tcPr>
            <w:tcW w:w="1377" w:type="dxa"/>
            <w:shd w:val="clear" w:color="auto" w:fill="auto"/>
            <w:vAlign w:val="bottom"/>
          </w:tcPr>
          <w:p w14:paraId="3D8E4D6D" w14:textId="77777777" w:rsidR="00D869B1" w:rsidRPr="00B06AF7" w:rsidRDefault="00D869B1" w:rsidP="00D869B1">
            <w:pPr>
              <w:pStyle w:val="acctfourfigures"/>
              <w:tabs>
                <w:tab w:val="clear" w:pos="765"/>
                <w:tab w:val="decimal" w:pos="731"/>
              </w:tabs>
              <w:spacing w:line="240" w:lineRule="auto"/>
              <w:ind w:left="-79" w:right="-79"/>
              <w:rPr>
                <w:rFonts w:asciiTheme="minorHAnsi" w:hAnsiTheme="minorHAnsi" w:cstheme="minorHAnsi"/>
                <w:szCs w:val="22"/>
                <w:highlight w:val="yellow"/>
              </w:rPr>
            </w:pPr>
          </w:p>
        </w:tc>
        <w:tc>
          <w:tcPr>
            <w:tcW w:w="1143" w:type="dxa"/>
            <w:shd w:val="clear" w:color="auto" w:fill="auto"/>
            <w:vAlign w:val="bottom"/>
          </w:tcPr>
          <w:p w14:paraId="173D2F68" w14:textId="77777777" w:rsidR="00D869B1" w:rsidRPr="00B06AF7" w:rsidRDefault="00D869B1" w:rsidP="00D869B1">
            <w:pPr>
              <w:pStyle w:val="acctfourfigures"/>
              <w:tabs>
                <w:tab w:val="clear" w:pos="765"/>
              </w:tabs>
              <w:spacing w:line="240" w:lineRule="auto"/>
              <w:ind w:right="101"/>
              <w:jc w:val="right"/>
              <w:rPr>
                <w:rFonts w:asciiTheme="minorHAnsi" w:hAnsiTheme="minorHAnsi" w:cstheme="minorHAnsi"/>
                <w:szCs w:val="22"/>
                <w:highlight w:val="yellow"/>
                <w:lang w:val="en-US"/>
              </w:rPr>
            </w:pPr>
          </w:p>
        </w:tc>
        <w:tc>
          <w:tcPr>
            <w:tcW w:w="180" w:type="dxa"/>
            <w:shd w:val="clear" w:color="auto" w:fill="auto"/>
            <w:vAlign w:val="bottom"/>
          </w:tcPr>
          <w:p w14:paraId="21507656" w14:textId="77777777" w:rsidR="00D869B1" w:rsidRPr="00B06AF7" w:rsidRDefault="00D869B1" w:rsidP="00D869B1">
            <w:pPr>
              <w:pStyle w:val="acctfourfigures"/>
              <w:spacing w:line="240" w:lineRule="auto"/>
              <w:rPr>
                <w:rFonts w:asciiTheme="minorHAnsi" w:hAnsiTheme="minorHAnsi" w:cstheme="minorHAnsi"/>
                <w:szCs w:val="22"/>
                <w:highlight w:val="yellow"/>
              </w:rPr>
            </w:pPr>
          </w:p>
        </w:tc>
        <w:tc>
          <w:tcPr>
            <w:tcW w:w="1143" w:type="dxa"/>
            <w:shd w:val="clear" w:color="auto" w:fill="auto"/>
            <w:vAlign w:val="bottom"/>
          </w:tcPr>
          <w:p w14:paraId="26D874A5" w14:textId="77777777" w:rsidR="00D869B1" w:rsidRPr="00B06AF7" w:rsidRDefault="00D869B1" w:rsidP="00D869B1">
            <w:pPr>
              <w:pStyle w:val="acctfourfigures"/>
              <w:tabs>
                <w:tab w:val="clear" w:pos="765"/>
                <w:tab w:val="decimal" w:pos="821"/>
              </w:tabs>
              <w:spacing w:line="240" w:lineRule="auto"/>
              <w:ind w:right="11"/>
              <w:rPr>
                <w:rFonts w:asciiTheme="minorHAnsi" w:hAnsiTheme="minorHAnsi" w:cstheme="minorHAnsi"/>
                <w:szCs w:val="22"/>
                <w:highlight w:val="yellow"/>
              </w:rPr>
            </w:pPr>
          </w:p>
        </w:tc>
        <w:tc>
          <w:tcPr>
            <w:tcW w:w="178" w:type="dxa"/>
            <w:shd w:val="clear" w:color="auto" w:fill="auto"/>
            <w:vAlign w:val="bottom"/>
          </w:tcPr>
          <w:p w14:paraId="58FFA8A5" w14:textId="77777777" w:rsidR="00D869B1" w:rsidRPr="00B06AF7" w:rsidRDefault="00D869B1" w:rsidP="00D869B1">
            <w:pPr>
              <w:pStyle w:val="acctfourfigures"/>
              <w:spacing w:line="240" w:lineRule="auto"/>
              <w:rPr>
                <w:rFonts w:asciiTheme="minorHAnsi" w:hAnsiTheme="minorHAnsi" w:cstheme="minorHAnsi"/>
                <w:szCs w:val="22"/>
                <w:highlight w:val="yellow"/>
              </w:rPr>
            </w:pPr>
          </w:p>
        </w:tc>
        <w:tc>
          <w:tcPr>
            <w:tcW w:w="1136" w:type="dxa"/>
            <w:shd w:val="clear" w:color="auto" w:fill="auto"/>
            <w:vAlign w:val="bottom"/>
          </w:tcPr>
          <w:p w14:paraId="62F59F73" w14:textId="77777777" w:rsidR="00D869B1" w:rsidRPr="00B06AF7" w:rsidRDefault="00D869B1" w:rsidP="00D869B1">
            <w:pPr>
              <w:pStyle w:val="acctfourfigures"/>
              <w:tabs>
                <w:tab w:val="clear" w:pos="765"/>
                <w:tab w:val="decimal" w:pos="731"/>
              </w:tabs>
              <w:spacing w:line="240" w:lineRule="auto"/>
              <w:ind w:right="11"/>
              <w:rPr>
                <w:rFonts w:asciiTheme="minorHAnsi" w:hAnsiTheme="minorHAnsi" w:cstheme="minorHAnsi"/>
                <w:szCs w:val="22"/>
                <w:highlight w:val="yellow"/>
                <w:lang w:val="en-US"/>
              </w:rPr>
            </w:pPr>
          </w:p>
        </w:tc>
        <w:tc>
          <w:tcPr>
            <w:tcW w:w="180" w:type="dxa"/>
            <w:shd w:val="clear" w:color="auto" w:fill="auto"/>
            <w:vAlign w:val="bottom"/>
          </w:tcPr>
          <w:p w14:paraId="03F2F2FF" w14:textId="77777777" w:rsidR="00D869B1" w:rsidRPr="00B06AF7" w:rsidRDefault="00D869B1" w:rsidP="00D869B1">
            <w:pPr>
              <w:pStyle w:val="acctfourfigures"/>
              <w:spacing w:line="240" w:lineRule="auto"/>
              <w:rPr>
                <w:rFonts w:asciiTheme="minorHAnsi" w:hAnsiTheme="minorHAnsi" w:cstheme="minorHAnsi"/>
                <w:szCs w:val="22"/>
                <w:highlight w:val="yellow"/>
              </w:rPr>
            </w:pPr>
          </w:p>
        </w:tc>
        <w:tc>
          <w:tcPr>
            <w:tcW w:w="1138" w:type="dxa"/>
            <w:shd w:val="clear" w:color="auto" w:fill="auto"/>
            <w:vAlign w:val="bottom"/>
          </w:tcPr>
          <w:p w14:paraId="1A60C98D" w14:textId="77777777" w:rsidR="00D869B1" w:rsidRPr="00B06AF7" w:rsidRDefault="00D869B1" w:rsidP="00D869B1">
            <w:pPr>
              <w:pStyle w:val="acctfourfigures"/>
              <w:tabs>
                <w:tab w:val="clear" w:pos="765"/>
              </w:tabs>
              <w:spacing w:line="240" w:lineRule="auto"/>
              <w:ind w:right="124"/>
              <w:jc w:val="right"/>
              <w:rPr>
                <w:rFonts w:asciiTheme="minorHAnsi" w:hAnsiTheme="minorHAnsi" w:cstheme="minorHAnsi"/>
                <w:szCs w:val="22"/>
                <w:highlight w:val="yellow"/>
              </w:rPr>
            </w:pPr>
          </w:p>
        </w:tc>
      </w:tr>
      <w:tr w:rsidR="00D869B1" w:rsidRPr="00B06AF7" w14:paraId="59631915" w14:textId="77777777" w:rsidTr="004F7062">
        <w:trPr>
          <w:cantSplit/>
        </w:trPr>
        <w:tc>
          <w:tcPr>
            <w:tcW w:w="2876" w:type="dxa"/>
            <w:vAlign w:val="bottom"/>
          </w:tcPr>
          <w:p w14:paraId="1E4F2E10" w14:textId="77777777" w:rsidR="00D869B1" w:rsidRPr="00B06AF7" w:rsidRDefault="00D869B1" w:rsidP="00D869B1">
            <w:pPr>
              <w:spacing w:line="240" w:lineRule="auto"/>
              <w:ind w:left="237" w:hanging="207"/>
              <w:rPr>
                <w:rFonts w:asciiTheme="minorHAnsi" w:hAnsiTheme="minorHAnsi" w:cstheme="minorHAnsi"/>
                <w:b/>
                <w:bCs/>
                <w:szCs w:val="22"/>
                <w:rtl/>
                <w:cs/>
              </w:rPr>
            </w:pPr>
            <w:r w:rsidRPr="00B06AF7">
              <w:rPr>
                <w:rFonts w:asciiTheme="minorHAnsi" w:hAnsiTheme="minorHAnsi" w:cstheme="minorHAnsi"/>
                <w:b/>
                <w:bCs/>
                <w:szCs w:val="22"/>
              </w:rPr>
              <w:t>Current</w:t>
            </w:r>
          </w:p>
        </w:tc>
        <w:tc>
          <w:tcPr>
            <w:tcW w:w="1377" w:type="dxa"/>
            <w:shd w:val="clear" w:color="auto" w:fill="auto"/>
            <w:vAlign w:val="bottom"/>
          </w:tcPr>
          <w:p w14:paraId="5EA6DB93" w14:textId="77777777" w:rsidR="00D869B1" w:rsidRPr="00B06AF7" w:rsidRDefault="00D869B1" w:rsidP="00D869B1">
            <w:pPr>
              <w:pStyle w:val="acctfourfigures"/>
              <w:tabs>
                <w:tab w:val="clear" w:pos="765"/>
                <w:tab w:val="decimal" w:pos="551"/>
              </w:tabs>
              <w:spacing w:line="240" w:lineRule="auto"/>
              <w:ind w:left="-79" w:right="-79"/>
              <w:jc w:val="center"/>
              <w:rPr>
                <w:rFonts w:asciiTheme="minorHAnsi" w:hAnsiTheme="minorHAnsi" w:cstheme="minorHAnsi"/>
                <w:szCs w:val="22"/>
                <w:highlight w:val="yellow"/>
              </w:rPr>
            </w:pPr>
          </w:p>
        </w:tc>
        <w:tc>
          <w:tcPr>
            <w:tcW w:w="1143" w:type="dxa"/>
            <w:shd w:val="clear" w:color="auto" w:fill="auto"/>
            <w:vAlign w:val="bottom"/>
          </w:tcPr>
          <w:p w14:paraId="42428658" w14:textId="77777777" w:rsidR="00D869B1" w:rsidRPr="00B06AF7" w:rsidRDefault="00D869B1" w:rsidP="00D869B1">
            <w:pPr>
              <w:pStyle w:val="acctfourfigures"/>
              <w:tabs>
                <w:tab w:val="clear" w:pos="765"/>
              </w:tabs>
              <w:spacing w:line="240" w:lineRule="auto"/>
              <w:ind w:right="101"/>
              <w:jc w:val="right"/>
              <w:rPr>
                <w:rFonts w:asciiTheme="minorHAnsi" w:hAnsiTheme="minorHAnsi" w:cstheme="minorHAnsi"/>
                <w:szCs w:val="22"/>
                <w:lang w:val="en-US"/>
              </w:rPr>
            </w:pPr>
          </w:p>
        </w:tc>
        <w:tc>
          <w:tcPr>
            <w:tcW w:w="180" w:type="dxa"/>
            <w:shd w:val="clear" w:color="auto" w:fill="auto"/>
            <w:vAlign w:val="bottom"/>
          </w:tcPr>
          <w:p w14:paraId="0D28C60C" w14:textId="77777777" w:rsidR="00D869B1" w:rsidRPr="00B06AF7" w:rsidRDefault="00D869B1" w:rsidP="00D869B1">
            <w:pPr>
              <w:pStyle w:val="acctfourfigures"/>
              <w:spacing w:line="240" w:lineRule="auto"/>
              <w:rPr>
                <w:rFonts w:asciiTheme="minorHAnsi" w:hAnsiTheme="minorHAnsi" w:cstheme="minorHAnsi"/>
                <w:szCs w:val="22"/>
              </w:rPr>
            </w:pPr>
          </w:p>
        </w:tc>
        <w:tc>
          <w:tcPr>
            <w:tcW w:w="1143" w:type="dxa"/>
            <w:shd w:val="clear" w:color="auto" w:fill="auto"/>
            <w:vAlign w:val="bottom"/>
          </w:tcPr>
          <w:p w14:paraId="7042794C" w14:textId="77777777" w:rsidR="00D869B1" w:rsidRPr="00B06AF7" w:rsidRDefault="00D869B1" w:rsidP="00D869B1">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413448A1" w14:textId="77777777" w:rsidR="00D869B1" w:rsidRPr="00B06AF7" w:rsidRDefault="00D869B1" w:rsidP="00D869B1">
            <w:pPr>
              <w:pStyle w:val="acctfourfigures"/>
              <w:spacing w:line="240" w:lineRule="auto"/>
              <w:rPr>
                <w:rFonts w:asciiTheme="minorHAnsi" w:hAnsiTheme="minorHAnsi" w:cstheme="minorHAnsi"/>
                <w:szCs w:val="22"/>
              </w:rPr>
            </w:pPr>
          </w:p>
        </w:tc>
        <w:tc>
          <w:tcPr>
            <w:tcW w:w="1136" w:type="dxa"/>
            <w:shd w:val="clear" w:color="auto" w:fill="auto"/>
            <w:vAlign w:val="bottom"/>
          </w:tcPr>
          <w:p w14:paraId="0DD3113F" w14:textId="77777777" w:rsidR="00D869B1" w:rsidRPr="00B06AF7" w:rsidRDefault="00D869B1" w:rsidP="00D869B1">
            <w:pPr>
              <w:pStyle w:val="acctfourfigures"/>
              <w:tabs>
                <w:tab w:val="clear" w:pos="765"/>
                <w:tab w:val="decimal" w:pos="731"/>
              </w:tabs>
              <w:spacing w:line="240" w:lineRule="auto"/>
              <w:ind w:right="11"/>
              <w:rPr>
                <w:rFonts w:asciiTheme="minorHAnsi" w:hAnsiTheme="minorHAnsi" w:cstheme="minorHAnsi"/>
                <w:szCs w:val="22"/>
                <w:lang w:val="en-US"/>
              </w:rPr>
            </w:pPr>
          </w:p>
        </w:tc>
        <w:tc>
          <w:tcPr>
            <w:tcW w:w="180" w:type="dxa"/>
            <w:shd w:val="clear" w:color="auto" w:fill="auto"/>
            <w:vAlign w:val="bottom"/>
          </w:tcPr>
          <w:p w14:paraId="75495FAC" w14:textId="77777777" w:rsidR="00D869B1" w:rsidRPr="00B06AF7" w:rsidRDefault="00D869B1" w:rsidP="00D869B1">
            <w:pPr>
              <w:pStyle w:val="acctfourfigures"/>
              <w:spacing w:line="240" w:lineRule="auto"/>
              <w:rPr>
                <w:rFonts w:asciiTheme="minorHAnsi" w:hAnsiTheme="minorHAnsi" w:cstheme="minorHAnsi"/>
                <w:szCs w:val="22"/>
              </w:rPr>
            </w:pPr>
          </w:p>
        </w:tc>
        <w:tc>
          <w:tcPr>
            <w:tcW w:w="1138" w:type="dxa"/>
            <w:shd w:val="clear" w:color="auto" w:fill="auto"/>
            <w:vAlign w:val="bottom"/>
          </w:tcPr>
          <w:p w14:paraId="1AE835C2" w14:textId="77777777" w:rsidR="00D869B1" w:rsidRPr="00B06AF7" w:rsidRDefault="00D869B1" w:rsidP="00D869B1">
            <w:pPr>
              <w:pStyle w:val="acctfourfigures"/>
              <w:tabs>
                <w:tab w:val="clear" w:pos="765"/>
              </w:tabs>
              <w:spacing w:line="240" w:lineRule="auto"/>
              <w:ind w:right="124"/>
              <w:jc w:val="right"/>
              <w:rPr>
                <w:rFonts w:asciiTheme="minorHAnsi" w:hAnsiTheme="minorHAnsi" w:cstheme="minorHAnsi"/>
                <w:szCs w:val="22"/>
              </w:rPr>
            </w:pPr>
          </w:p>
        </w:tc>
      </w:tr>
      <w:tr w:rsidR="00D869B1" w:rsidRPr="00B06AF7" w14:paraId="2491349B" w14:textId="77777777" w:rsidTr="004F7062">
        <w:trPr>
          <w:cantSplit/>
        </w:trPr>
        <w:tc>
          <w:tcPr>
            <w:tcW w:w="2876" w:type="dxa"/>
            <w:vAlign w:val="bottom"/>
          </w:tcPr>
          <w:p w14:paraId="49C63104" w14:textId="77777777" w:rsidR="00D869B1" w:rsidRPr="00B06AF7" w:rsidRDefault="00D869B1" w:rsidP="00D869B1">
            <w:pPr>
              <w:spacing w:line="240" w:lineRule="auto"/>
              <w:ind w:left="237" w:hanging="207"/>
              <w:rPr>
                <w:rFonts w:asciiTheme="minorHAnsi" w:hAnsiTheme="minorHAnsi" w:cstheme="minorHAnsi"/>
                <w:szCs w:val="22"/>
                <w:rtl/>
                <w:cs/>
              </w:rPr>
            </w:pPr>
            <w:r w:rsidRPr="00B06AF7">
              <w:rPr>
                <w:rFonts w:asciiTheme="minorHAnsi" w:hAnsiTheme="minorHAnsi" w:cstheme="minorHAnsi"/>
                <w:szCs w:val="22"/>
              </w:rPr>
              <w:t>Cash equivalents</w:t>
            </w:r>
          </w:p>
        </w:tc>
        <w:tc>
          <w:tcPr>
            <w:tcW w:w="1377" w:type="dxa"/>
            <w:shd w:val="clear" w:color="auto" w:fill="auto"/>
            <w:vAlign w:val="bottom"/>
          </w:tcPr>
          <w:p w14:paraId="53533FFE" w14:textId="77777777" w:rsidR="00D869B1" w:rsidRPr="00B06AF7" w:rsidRDefault="00D869B1" w:rsidP="00D869B1">
            <w:pPr>
              <w:pStyle w:val="BodyText"/>
              <w:spacing w:after="0" w:line="240" w:lineRule="auto"/>
              <w:ind w:left="-110" w:right="-131" w:firstLine="2"/>
              <w:jc w:val="center"/>
              <w:rPr>
                <w:rFonts w:asciiTheme="minorHAnsi" w:hAnsiTheme="minorHAnsi" w:cstheme="minorHAnsi"/>
                <w:szCs w:val="22"/>
              </w:rPr>
            </w:pPr>
            <w:r>
              <w:rPr>
                <w:rFonts w:asciiTheme="minorHAnsi" w:hAnsiTheme="minorHAnsi" w:cstheme="minorHAnsi"/>
                <w:szCs w:val="22"/>
              </w:rPr>
              <w:t>0.12 - 0.625</w:t>
            </w:r>
          </w:p>
        </w:tc>
        <w:tc>
          <w:tcPr>
            <w:tcW w:w="1143" w:type="dxa"/>
            <w:shd w:val="clear" w:color="auto" w:fill="auto"/>
            <w:vAlign w:val="bottom"/>
          </w:tcPr>
          <w:p w14:paraId="3BCACF70" w14:textId="77777777" w:rsidR="00D869B1" w:rsidRPr="00B06AF7"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393,388</w:t>
            </w:r>
          </w:p>
        </w:tc>
        <w:tc>
          <w:tcPr>
            <w:tcW w:w="180" w:type="dxa"/>
            <w:shd w:val="clear" w:color="auto" w:fill="auto"/>
            <w:vAlign w:val="bottom"/>
          </w:tcPr>
          <w:p w14:paraId="6E84BF32" w14:textId="77777777" w:rsidR="00D869B1" w:rsidRPr="00B06AF7" w:rsidRDefault="00D869B1" w:rsidP="00D869B1">
            <w:pPr>
              <w:pStyle w:val="acctfourfigures"/>
              <w:spacing w:line="240" w:lineRule="auto"/>
              <w:rPr>
                <w:rFonts w:asciiTheme="minorHAnsi" w:hAnsiTheme="minorHAnsi" w:cstheme="minorHAnsi"/>
                <w:szCs w:val="22"/>
              </w:rPr>
            </w:pPr>
          </w:p>
        </w:tc>
        <w:tc>
          <w:tcPr>
            <w:tcW w:w="1143" w:type="dxa"/>
            <w:shd w:val="clear" w:color="auto" w:fill="auto"/>
            <w:vAlign w:val="bottom"/>
          </w:tcPr>
          <w:p w14:paraId="75A7D440" w14:textId="77777777" w:rsidR="00D869B1" w:rsidRPr="00B06AF7"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78" w:type="dxa"/>
            <w:shd w:val="clear" w:color="auto" w:fill="auto"/>
            <w:vAlign w:val="bottom"/>
          </w:tcPr>
          <w:p w14:paraId="42869B74" w14:textId="77777777" w:rsidR="00D869B1" w:rsidRPr="00B06AF7" w:rsidRDefault="00D869B1" w:rsidP="00D869B1">
            <w:pPr>
              <w:pStyle w:val="acctfourfigures"/>
              <w:spacing w:line="240" w:lineRule="auto"/>
              <w:rPr>
                <w:rFonts w:asciiTheme="minorHAnsi" w:hAnsiTheme="minorHAnsi" w:cstheme="minorHAnsi"/>
                <w:szCs w:val="22"/>
              </w:rPr>
            </w:pPr>
          </w:p>
        </w:tc>
        <w:tc>
          <w:tcPr>
            <w:tcW w:w="1136" w:type="dxa"/>
            <w:shd w:val="clear" w:color="auto" w:fill="auto"/>
            <w:vAlign w:val="bottom"/>
          </w:tcPr>
          <w:p w14:paraId="410682E3" w14:textId="77777777" w:rsidR="00D869B1" w:rsidRPr="00B06AF7"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31D81ED3" w14:textId="77777777" w:rsidR="00D869B1" w:rsidRPr="00B06AF7" w:rsidRDefault="00D869B1" w:rsidP="00D869B1">
            <w:pPr>
              <w:pStyle w:val="acctfourfigures"/>
              <w:spacing w:line="240" w:lineRule="auto"/>
              <w:rPr>
                <w:rFonts w:asciiTheme="minorHAnsi" w:hAnsiTheme="minorHAnsi" w:cstheme="minorHAnsi"/>
                <w:szCs w:val="22"/>
              </w:rPr>
            </w:pPr>
          </w:p>
        </w:tc>
        <w:tc>
          <w:tcPr>
            <w:tcW w:w="1138" w:type="dxa"/>
            <w:shd w:val="clear" w:color="auto" w:fill="auto"/>
            <w:vAlign w:val="bottom"/>
          </w:tcPr>
          <w:p w14:paraId="4B234EC2" w14:textId="77777777" w:rsidR="00D869B1" w:rsidRPr="00B06AF7"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393,388</w:t>
            </w:r>
          </w:p>
        </w:tc>
      </w:tr>
      <w:tr w:rsidR="00D869B1" w:rsidRPr="00B06AF7" w14:paraId="15AD1AC9" w14:textId="77777777" w:rsidTr="004F7062">
        <w:trPr>
          <w:cantSplit/>
        </w:trPr>
        <w:tc>
          <w:tcPr>
            <w:tcW w:w="2876" w:type="dxa"/>
            <w:vAlign w:val="bottom"/>
          </w:tcPr>
          <w:p w14:paraId="719BE6C3" w14:textId="77777777" w:rsidR="00D869B1" w:rsidRPr="00B06AF7" w:rsidRDefault="00D869B1" w:rsidP="00D869B1">
            <w:pPr>
              <w:spacing w:line="240" w:lineRule="auto"/>
              <w:ind w:left="237" w:hanging="207"/>
              <w:rPr>
                <w:rFonts w:asciiTheme="minorHAnsi" w:hAnsiTheme="minorHAnsi" w:cstheme="minorHAnsi"/>
                <w:szCs w:val="22"/>
                <w:rtl/>
                <w:cs/>
              </w:rPr>
            </w:pPr>
            <w:r w:rsidRPr="00B06AF7">
              <w:rPr>
                <w:rFonts w:asciiTheme="minorHAnsi" w:hAnsiTheme="minorHAnsi" w:cstheme="minorHAnsi"/>
                <w:szCs w:val="22"/>
              </w:rPr>
              <w:t>Pledged Financial Institution Deposits</w:t>
            </w:r>
          </w:p>
        </w:tc>
        <w:tc>
          <w:tcPr>
            <w:tcW w:w="1377" w:type="dxa"/>
            <w:shd w:val="clear" w:color="auto" w:fill="auto"/>
            <w:vAlign w:val="bottom"/>
          </w:tcPr>
          <w:p w14:paraId="04F0B97C" w14:textId="77777777" w:rsidR="00D869B1" w:rsidRPr="00B06AF7" w:rsidRDefault="00D869B1" w:rsidP="00D869B1">
            <w:pPr>
              <w:pStyle w:val="BodyText"/>
              <w:spacing w:after="0" w:line="240" w:lineRule="auto"/>
              <w:ind w:left="-110" w:right="-131" w:firstLine="2"/>
              <w:jc w:val="center"/>
              <w:rPr>
                <w:rFonts w:asciiTheme="minorHAnsi" w:hAnsiTheme="minorHAnsi" w:cstheme="minorHAnsi"/>
                <w:szCs w:val="22"/>
              </w:rPr>
            </w:pPr>
            <w:r>
              <w:rPr>
                <w:rFonts w:asciiTheme="minorHAnsi" w:hAnsiTheme="minorHAnsi" w:cstheme="minorHAnsi"/>
                <w:szCs w:val="22"/>
              </w:rPr>
              <w:t>0.375 - 0.75</w:t>
            </w:r>
          </w:p>
        </w:tc>
        <w:tc>
          <w:tcPr>
            <w:tcW w:w="1143" w:type="dxa"/>
            <w:shd w:val="clear" w:color="auto" w:fill="auto"/>
            <w:vAlign w:val="bottom"/>
          </w:tcPr>
          <w:p w14:paraId="22087A3A" w14:textId="77777777" w:rsidR="00D869B1" w:rsidRPr="00B06AF7"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548,873</w:t>
            </w:r>
          </w:p>
        </w:tc>
        <w:tc>
          <w:tcPr>
            <w:tcW w:w="180" w:type="dxa"/>
            <w:shd w:val="clear" w:color="auto" w:fill="auto"/>
            <w:vAlign w:val="bottom"/>
          </w:tcPr>
          <w:p w14:paraId="3A45D50B" w14:textId="77777777" w:rsidR="00D869B1" w:rsidRPr="00B06AF7" w:rsidRDefault="00D869B1" w:rsidP="00D869B1">
            <w:pPr>
              <w:pStyle w:val="acctfourfigures"/>
              <w:spacing w:line="240" w:lineRule="auto"/>
              <w:rPr>
                <w:rFonts w:asciiTheme="minorHAnsi" w:hAnsiTheme="minorHAnsi" w:cstheme="minorHAnsi"/>
                <w:szCs w:val="22"/>
              </w:rPr>
            </w:pPr>
          </w:p>
        </w:tc>
        <w:tc>
          <w:tcPr>
            <w:tcW w:w="1143" w:type="dxa"/>
            <w:shd w:val="clear" w:color="auto" w:fill="auto"/>
            <w:vAlign w:val="bottom"/>
          </w:tcPr>
          <w:p w14:paraId="240AD5E6" w14:textId="77777777" w:rsidR="00D869B1" w:rsidRPr="00B06AF7"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78" w:type="dxa"/>
            <w:shd w:val="clear" w:color="auto" w:fill="auto"/>
            <w:vAlign w:val="bottom"/>
          </w:tcPr>
          <w:p w14:paraId="4EBC964C" w14:textId="77777777" w:rsidR="00D869B1" w:rsidRPr="00B06AF7" w:rsidRDefault="00D869B1" w:rsidP="00D869B1">
            <w:pPr>
              <w:pStyle w:val="acctfourfigures"/>
              <w:spacing w:line="240" w:lineRule="auto"/>
              <w:rPr>
                <w:rFonts w:asciiTheme="minorHAnsi" w:hAnsiTheme="minorHAnsi" w:cstheme="minorHAnsi"/>
                <w:szCs w:val="22"/>
              </w:rPr>
            </w:pPr>
          </w:p>
        </w:tc>
        <w:tc>
          <w:tcPr>
            <w:tcW w:w="1136" w:type="dxa"/>
            <w:shd w:val="clear" w:color="auto" w:fill="auto"/>
            <w:vAlign w:val="bottom"/>
          </w:tcPr>
          <w:p w14:paraId="33DEAEDD" w14:textId="77777777" w:rsidR="00D869B1" w:rsidRPr="00B06AF7"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00E7122E" w14:textId="77777777" w:rsidR="00D869B1" w:rsidRPr="00B06AF7" w:rsidRDefault="00D869B1" w:rsidP="00D869B1">
            <w:pPr>
              <w:pStyle w:val="acctfourfigures"/>
              <w:spacing w:line="240" w:lineRule="auto"/>
              <w:rPr>
                <w:rFonts w:asciiTheme="minorHAnsi" w:hAnsiTheme="minorHAnsi" w:cstheme="minorHAnsi"/>
                <w:szCs w:val="22"/>
              </w:rPr>
            </w:pPr>
          </w:p>
        </w:tc>
        <w:tc>
          <w:tcPr>
            <w:tcW w:w="1138" w:type="dxa"/>
            <w:shd w:val="clear" w:color="auto" w:fill="auto"/>
            <w:vAlign w:val="bottom"/>
          </w:tcPr>
          <w:p w14:paraId="3BB12389" w14:textId="77777777" w:rsidR="00D869B1" w:rsidRPr="00B06AF7"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548,873</w:t>
            </w:r>
          </w:p>
        </w:tc>
      </w:tr>
      <w:tr w:rsidR="00D869B1" w:rsidRPr="00B06AF7" w14:paraId="0ECCC0BD" w14:textId="77777777" w:rsidTr="004F7062">
        <w:trPr>
          <w:cantSplit/>
        </w:trPr>
        <w:tc>
          <w:tcPr>
            <w:tcW w:w="2876" w:type="dxa"/>
            <w:vAlign w:val="bottom"/>
          </w:tcPr>
          <w:p w14:paraId="2CE9520F" w14:textId="77777777" w:rsidR="00D869B1" w:rsidRPr="00B06AF7" w:rsidRDefault="00D869B1" w:rsidP="00D869B1">
            <w:pPr>
              <w:spacing w:line="240" w:lineRule="auto"/>
              <w:ind w:left="237" w:hanging="207"/>
              <w:rPr>
                <w:rFonts w:asciiTheme="minorHAnsi" w:hAnsiTheme="minorHAnsi" w:cstheme="minorHAnsi"/>
                <w:szCs w:val="22"/>
                <w:rtl/>
                <w:cs/>
              </w:rPr>
            </w:pPr>
            <w:r w:rsidRPr="00B06AF7">
              <w:rPr>
                <w:rFonts w:asciiTheme="minorHAnsi" w:hAnsiTheme="minorHAnsi" w:cstheme="minorHAnsi"/>
                <w:szCs w:val="22"/>
              </w:rPr>
              <w:t>Bank overdrafts and short-term loans from financial institutions</w:t>
            </w:r>
          </w:p>
        </w:tc>
        <w:tc>
          <w:tcPr>
            <w:tcW w:w="1377" w:type="dxa"/>
            <w:shd w:val="clear" w:color="auto" w:fill="auto"/>
            <w:vAlign w:val="bottom"/>
          </w:tcPr>
          <w:p w14:paraId="0DFDD667" w14:textId="77777777" w:rsidR="00D869B1" w:rsidRPr="00B06AF7" w:rsidRDefault="00D869B1" w:rsidP="00D869B1">
            <w:pPr>
              <w:pStyle w:val="BodyText"/>
              <w:spacing w:after="0" w:line="240" w:lineRule="auto"/>
              <w:ind w:left="-110" w:right="-131" w:firstLine="2"/>
              <w:jc w:val="center"/>
              <w:rPr>
                <w:rFonts w:asciiTheme="minorHAnsi" w:hAnsiTheme="minorHAnsi" w:cstheme="minorHAnsi"/>
                <w:szCs w:val="22"/>
                <w:rtl/>
                <w:cs/>
              </w:rPr>
            </w:pPr>
            <w:r>
              <w:rPr>
                <w:rFonts w:asciiTheme="minorHAnsi" w:hAnsiTheme="minorHAnsi" w:cstheme="minorHAnsi"/>
                <w:szCs w:val="22"/>
              </w:rPr>
              <w:t>1.95 - 5.53</w:t>
            </w:r>
          </w:p>
        </w:tc>
        <w:tc>
          <w:tcPr>
            <w:tcW w:w="1143" w:type="dxa"/>
            <w:shd w:val="clear" w:color="auto" w:fill="auto"/>
            <w:vAlign w:val="bottom"/>
          </w:tcPr>
          <w:p w14:paraId="5E16F5CC" w14:textId="77777777" w:rsidR="00D869B1" w:rsidRPr="00B06AF7"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6,834,668</w:t>
            </w:r>
          </w:p>
        </w:tc>
        <w:tc>
          <w:tcPr>
            <w:tcW w:w="180" w:type="dxa"/>
            <w:shd w:val="clear" w:color="auto" w:fill="auto"/>
            <w:vAlign w:val="bottom"/>
          </w:tcPr>
          <w:p w14:paraId="31E07EC8" w14:textId="77777777" w:rsidR="00D869B1" w:rsidRPr="00B06AF7" w:rsidRDefault="00D869B1" w:rsidP="00D869B1">
            <w:pPr>
              <w:pStyle w:val="acctfourfigures"/>
              <w:spacing w:line="240" w:lineRule="auto"/>
              <w:rPr>
                <w:rFonts w:asciiTheme="minorHAnsi" w:hAnsiTheme="minorHAnsi" w:cstheme="minorHAnsi"/>
                <w:szCs w:val="22"/>
              </w:rPr>
            </w:pPr>
          </w:p>
        </w:tc>
        <w:tc>
          <w:tcPr>
            <w:tcW w:w="1143" w:type="dxa"/>
            <w:shd w:val="clear" w:color="auto" w:fill="auto"/>
            <w:vAlign w:val="bottom"/>
          </w:tcPr>
          <w:p w14:paraId="0C6C992C" w14:textId="77777777" w:rsidR="00D869B1" w:rsidRPr="00B06AF7"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78" w:type="dxa"/>
            <w:shd w:val="clear" w:color="auto" w:fill="auto"/>
            <w:vAlign w:val="bottom"/>
          </w:tcPr>
          <w:p w14:paraId="3D3CF0A5" w14:textId="77777777" w:rsidR="00D869B1" w:rsidRPr="00B06AF7" w:rsidRDefault="00D869B1" w:rsidP="00D869B1">
            <w:pPr>
              <w:pStyle w:val="acctfourfigures"/>
              <w:spacing w:line="240" w:lineRule="auto"/>
              <w:rPr>
                <w:rFonts w:asciiTheme="minorHAnsi" w:hAnsiTheme="minorHAnsi" w:cstheme="minorHAnsi"/>
                <w:szCs w:val="22"/>
              </w:rPr>
            </w:pPr>
          </w:p>
        </w:tc>
        <w:tc>
          <w:tcPr>
            <w:tcW w:w="1136" w:type="dxa"/>
            <w:shd w:val="clear" w:color="auto" w:fill="auto"/>
            <w:vAlign w:val="bottom"/>
          </w:tcPr>
          <w:p w14:paraId="65E8C49A" w14:textId="77777777" w:rsidR="00D869B1" w:rsidRPr="00B06AF7"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2DCB3FE8" w14:textId="77777777" w:rsidR="00D869B1" w:rsidRPr="00B06AF7" w:rsidRDefault="00D869B1" w:rsidP="00D869B1">
            <w:pPr>
              <w:pStyle w:val="acctfourfigures"/>
              <w:spacing w:line="240" w:lineRule="auto"/>
              <w:rPr>
                <w:rFonts w:asciiTheme="minorHAnsi" w:hAnsiTheme="minorHAnsi" w:cstheme="minorHAnsi"/>
                <w:szCs w:val="22"/>
              </w:rPr>
            </w:pPr>
          </w:p>
        </w:tc>
        <w:tc>
          <w:tcPr>
            <w:tcW w:w="1138" w:type="dxa"/>
            <w:shd w:val="clear" w:color="auto" w:fill="auto"/>
            <w:vAlign w:val="bottom"/>
          </w:tcPr>
          <w:p w14:paraId="695F79B3" w14:textId="77777777" w:rsidR="00D869B1" w:rsidRPr="00B06AF7"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6,834,668</w:t>
            </w:r>
          </w:p>
        </w:tc>
      </w:tr>
      <w:tr w:rsidR="00D869B1" w:rsidRPr="00B06AF7" w14:paraId="10AAB2E4" w14:textId="77777777" w:rsidTr="004F7062">
        <w:trPr>
          <w:cantSplit/>
        </w:trPr>
        <w:tc>
          <w:tcPr>
            <w:tcW w:w="2876" w:type="dxa"/>
            <w:vAlign w:val="bottom"/>
          </w:tcPr>
          <w:p w14:paraId="600ADE09" w14:textId="77777777" w:rsidR="00D869B1" w:rsidRPr="00B06AF7" w:rsidRDefault="00D869B1" w:rsidP="00D869B1">
            <w:pPr>
              <w:spacing w:line="240" w:lineRule="auto"/>
              <w:ind w:left="237" w:hanging="207"/>
              <w:rPr>
                <w:rFonts w:asciiTheme="minorHAnsi" w:hAnsiTheme="minorHAnsi" w:cstheme="minorHAnsi"/>
                <w:b/>
                <w:bCs/>
                <w:i/>
                <w:iCs/>
                <w:szCs w:val="22"/>
                <w:rtl/>
                <w:cs/>
              </w:rPr>
            </w:pPr>
            <w:r w:rsidRPr="00B06AF7">
              <w:rPr>
                <w:rFonts w:asciiTheme="minorHAnsi" w:hAnsiTheme="minorHAnsi" w:cstheme="minorHAnsi"/>
                <w:b/>
                <w:bCs/>
                <w:szCs w:val="22"/>
              </w:rPr>
              <w:t>Non-Current</w:t>
            </w:r>
          </w:p>
        </w:tc>
        <w:tc>
          <w:tcPr>
            <w:tcW w:w="1377" w:type="dxa"/>
            <w:shd w:val="clear" w:color="auto" w:fill="auto"/>
            <w:vAlign w:val="bottom"/>
          </w:tcPr>
          <w:p w14:paraId="1BF4F522" w14:textId="77777777" w:rsidR="00D869B1" w:rsidRPr="00B06AF7" w:rsidRDefault="00D869B1" w:rsidP="00D869B1">
            <w:pPr>
              <w:pStyle w:val="acctfourfigures"/>
              <w:tabs>
                <w:tab w:val="clear" w:pos="765"/>
                <w:tab w:val="decimal" w:pos="551"/>
              </w:tabs>
              <w:spacing w:line="240" w:lineRule="auto"/>
              <w:ind w:left="-79" w:right="-79"/>
              <w:jc w:val="center"/>
              <w:rPr>
                <w:rFonts w:asciiTheme="minorHAnsi" w:hAnsiTheme="minorHAnsi" w:cstheme="minorHAnsi"/>
                <w:szCs w:val="22"/>
                <w:highlight w:val="yellow"/>
              </w:rPr>
            </w:pPr>
          </w:p>
        </w:tc>
        <w:tc>
          <w:tcPr>
            <w:tcW w:w="1143" w:type="dxa"/>
            <w:shd w:val="clear" w:color="auto" w:fill="auto"/>
            <w:vAlign w:val="bottom"/>
          </w:tcPr>
          <w:p w14:paraId="1F6CE87A" w14:textId="77777777" w:rsidR="00D869B1" w:rsidRPr="00B06AF7"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p>
        </w:tc>
        <w:tc>
          <w:tcPr>
            <w:tcW w:w="180" w:type="dxa"/>
            <w:shd w:val="clear" w:color="auto" w:fill="auto"/>
            <w:vAlign w:val="bottom"/>
          </w:tcPr>
          <w:p w14:paraId="301F62F8" w14:textId="77777777" w:rsidR="00D869B1" w:rsidRPr="00B06AF7" w:rsidRDefault="00D869B1" w:rsidP="00D869B1">
            <w:pPr>
              <w:pStyle w:val="acctfourfigures"/>
              <w:spacing w:line="240" w:lineRule="auto"/>
              <w:rPr>
                <w:rFonts w:asciiTheme="minorHAnsi" w:hAnsiTheme="minorHAnsi" w:cstheme="minorHAnsi"/>
                <w:szCs w:val="22"/>
              </w:rPr>
            </w:pPr>
          </w:p>
        </w:tc>
        <w:tc>
          <w:tcPr>
            <w:tcW w:w="1143" w:type="dxa"/>
            <w:shd w:val="clear" w:color="auto" w:fill="auto"/>
            <w:vAlign w:val="bottom"/>
          </w:tcPr>
          <w:p w14:paraId="3F2484FB" w14:textId="77777777" w:rsidR="00D869B1" w:rsidRPr="00B06AF7" w:rsidRDefault="00D869B1" w:rsidP="00D869B1">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770E768F" w14:textId="77777777" w:rsidR="00D869B1" w:rsidRPr="00B06AF7" w:rsidRDefault="00D869B1" w:rsidP="00D869B1">
            <w:pPr>
              <w:pStyle w:val="acctfourfigures"/>
              <w:spacing w:line="240" w:lineRule="auto"/>
              <w:rPr>
                <w:rFonts w:asciiTheme="minorHAnsi" w:hAnsiTheme="minorHAnsi" w:cstheme="minorHAnsi"/>
                <w:szCs w:val="22"/>
              </w:rPr>
            </w:pPr>
          </w:p>
        </w:tc>
        <w:tc>
          <w:tcPr>
            <w:tcW w:w="1136" w:type="dxa"/>
            <w:shd w:val="clear" w:color="auto" w:fill="auto"/>
            <w:vAlign w:val="bottom"/>
          </w:tcPr>
          <w:p w14:paraId="00E742F1" w14:textId="77777777" w:rsidR="00D869B1" w:rsidRPr="00B06AF7"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42FFB5BF" w14:textId="77777777" w:rsidR="00D869B1" w:rsidRPr="00B06AF7" w:rsidRDefault="00D869B1" w:rsidP="00D869B1">
            <w:pPr>
              <w:pStyle w:val="acctfourfigures"/>
              <w:spacing w:line="240" w:lineRule="auto"/>
              <w:rPr>
                <w:rFonts w:asciiTheme="minorHAnsi" w:hAnsiTheme="minorHAnsi" w:cstheme="minorHAnsi"/>
                <w:szCs w:val="22"/>
              </w:rPr>
            </w:pPr>
          </w:p>
        </w:tc>
        <w:tc>
          <w:tcPr>
            <w:tcW w:w="1138" w:type="dxa"/>
            <w:shd w:val="clear" w:color="auto" w:fill="auto"/>
            <w:vAlign w:val="bottom"/>
          </w:tcPr>
          <w:p w14:paraId="66EC41F1" w14:textId="77777777" w:rsidR="00D869B1" w:rsidRPr="002F0880"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p>
        </w:tc>
      </w:tr>
      <w:tr w:rsidR="00D869B1" w:rsidRPr="00B06AF7" w14:paraId="0777955B" w14:textId="77777777" w:rsidTr="004F7062">
        <w:trPr>
          <w:cantSplit/>
        </w:trPr>
        <w:tc>
          <w:tcPr>
            <w:tcW w:w="2876" w:type="dxa"/>
            <w:vAlign w:val="bottom"/>
          </w:tcPr>
          <w:p w14:paraId="7F9D7D5C" w14:textId="77777777" w:rsidR="00D869B1" w:rsidRPr="00B06AF7" w:rsidRDefault="00D869B1" w:rsidP="00D869B1">
            <w:pPr>
              <w:spacing w:line="240" w:lineRule="auto"/>
              <w:ind w:left="237" w:hanging="207"/>
              <w:rPr>
                <w:rFonts w:asciiTheme="minorHAnsi" w:hAnsiTheme="minorHAnsi" w:cstheme="minorHAnsi"/>
                <w:szCs w:val="22"/>
                <w:rtl/>
                <w:cs/>
              </w:rPr>
            </w:pPr>
            <w:r w:rsidRPr="00B06AF7">
              <w:rPr>
                <w:rFonts w:asciiTheme="minorHAnsi" w:hAnsiTheme="minorHAnsi" w:cstheme="minorHAnsi"/>
                <w:szCs w:val="22"/>
              </w:rPr>
              <w:t>Long-term loans</w:t>
            </w:r>
          </w:p>
        </w:tc>
        <w:tc>
          <w:tcPr>
            <w:tcW w:w="1377" w:type="dxa"/>
            <w:shd w:val="clear" w:color="auto" w:fill="auto"/>
            <w:vAlign w:val="bottom"/>
          </w:tcPr>
          <w:p w14:paraId="57DF3CE3" w14:textId="77777777" w:rsidR="00D869B1" w:rsidRPr="00B06AF7" w:rsidRDefault="00D869B1" w:rsidP="00D869B1">
            <w:pPr>
              <w:pStyle w:val="BodyText"/>
              <w:spacing w:after="0" w:line="240" w:lineRule="auto"/>
              <w:ind w:left="-110" w:right="-131" w:firstLine="2"/>
              <w:jc w:val="center"/>
              <w:rPr>
                <w:rFonts w:asciiTheme="minorHAnsi" w:hAnsiTheme="minorHAnsi" w:cstheme="minorHAnsi"/>
                <w:szCs w:val="22"/>
              </w:rPr>
            </w:pPr>
            <w:r>
              <w:rPr>
                <w:rFonts w:asciiTheme="minorHAnsi" w:hAnsiTheme="minorHAnsi" w:cstheme="minorHAnsi"/>
                <w:szCs w:val="22"/>
              </w:rPr>
              <w:t>MLR - 1</w:t>
            </w:r>
          </w:p>
        </w:tc>
        <w:tc>
          <w:tcPr>
            <w:tcW w:w="1143" w:type="dxa"/>
            <w:shd w:val="clear" w:color="auto" w:fill="auto"/>
            <w:vAlign w:val="bottom"/>
          </w:tcPr>
          <w:p w14:paraId="2A2FC415" w14:textId="77777777" w:rsidR="00D869B1" w:rsidRPr="00B06AF7"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100,322</w:t>
            </w:r>
          </w:p>
        </w:tc>
        <w:tc>
          <w:tcPr>
            <w:tcW w:w="180" w:type="dxa"/>
            <w:shd w:val="clear" w:color="auto" w:fill="auto"/>
            <w:vAlign w:val="bottom"/>
          </w:tcPr>
          <w:p w14:paraId="05821786" w14:textId="77777777" w:rsidR="00D869B1" w:rsidRPr="00B06AF7" w:rsidRDefault="00D869B1" w:rsidP="00D869B1">
            <w:pPr>
              <w:pStyle w:val="acctfourfigures"/>
              <w:spacing w:line="240" w:lineRule="auto"/>
              <w:rPr>
                <w:rFonts w:asciiTheme="minorHAnsi" w:hAnsiTheme="minorHAnsi" w:cstheme="minorHAnsi"/>
                <w:szCs w:val="22"/>
              </w:rPr>
            </w:pPr>
          </w:p>
        </w:tc>
        <w:tc>
          <w:tcPr>
            <w:tcW w:w="1143" w:type="dxa"/>
            <w:shd w:val="clear" w:color="auto" w:fill="auto"/>
            <w:vAlign w:val="bottom"/>
          </w:tcPr>
          <w:p w14:paraId="6ACD2480" w14:textId="77777777" w:rsidR="00D869B1" w:rsidRPr="00B06AF7"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197,167</w:t>
            </w:r>
          </w:p>
        </w:tc>
        <w:tc>
          <w:tcPr>
            <w:tcW w:w="178" w:type="dxa"/>
            <w:shd w:val="clear" w:color="auto" w:fill="auto"/>
            <w:vAlign w:val="bottom"/>
          </w:tcPr>
          <w:p w14:paraId="5AFE44E0" w14:textId="77777777" w:rsidR="00D869B1" w:rsidRPr="00B06AF7" w:rsidRDefault="00D869B1" w:rsidP="00D869B1">
            <w:pPr>
              <w:pStyle w:val="acctfourfigures"/>
              <w:spacing w:line="240" w:lineRule="auto"/>
              <w:rPr>
                <w:rFonts w:asciiTheme="minorHAnsi" w:hAnsiTheme="minorHAnsi" w:cstheme="minorHAnsi"/>
                <w:szCs w:val="22"/>
              </w:rPr>
            </w:pPr>
          </w:p>
        </w:tc>
        <w:tc>
          <w:tcPr>
            <w:tcW w:w="1136" w:type="dxa"/>
            <w:shd w:val="clear" w:color="auto" w:fill="auto"/>
            <w:vAlign w:val="bottom"/>
          </w:tcPr>
          <w:p w14:paraId="67A5214F" w14:textId="77777777" w:rsidR="00D869B1" w:rsidRPr="00B06AF7"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44FBCF08" w14:textId="77777777" w:rsidR="00D869B1" w:rsidRPr="00B06AF7" w:rsidRDefault="00D869B1" w:rsidP="00D869B1">
            <w:pPr>
              <w:pStyle w:val="acctfourfigures"/>
              <w:spacing w:line="240" w:lineRule="auto"/>
              <w:rPr>
                <w:rFonts w:asciiTheme="minorHAnsi" w:hAnsiTheme="minorHAnsi" w:cstheme="minorHAnsi"/>
                <w:szCs w:val="22"/>
              </w:rPr>
            </w:pPr>
          </w:p>
        </w:tc>
        <w:tc>
          <w:tcPr>
            <w:tcW w:w="1138" w:type="dxa"/>
            <w:shd w:val="clear" w:color="auto" w:fill="auto"/>
            <w:vAlign w:val="bottom"/>
          </w:tcPr>
          <w:p w14:paraId="0B423F00" w14:textId="77777777" w:rsidR="00D869B1" w:rsidRPr="00B06AF7"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297,489</w:t>
            </w:r>
          </w:p>
        </w:tc>
      </w:tr>
      <w:tr w:rsidR="00D869B1" w:rsidRPr="00B06AF7" w14:paraId="39947127" w14:textId="77777777" w:rsidTr="004F7062">
        <w:trPr>
          <w:cantSplit/>
        </w:trPr>
        <w:tc>
          <w:tcPr>
            <w:tcW w:w="2876" w:type="dxa"/>
            <w:vAlign w:val="bottom"/>
          </w:tcPr>
          <w:p w14:paraId="11A979EF" w14:textId="77777777" w:rsidR="00D869B1" w:rsidRPr="00B06AF7" w:rsidRDefault="00D869B1" w:rsidP="00D869B1">
            <w:pPr>
              <w:spacing w:line="240" w:lineRule="auto"/>
              <w:ind w:left="237" w:hanging="207"/>
              <w:rPr>
                <w:rFonts w:asciiTheme="minorHAnsi" w:hAnsiTheme="minorHAnsi" w:cstheme="minorHAnsi"/>
                <w:szCs w:val="22"/>
                <w:rtl/>
                <w:cs/>
              </w:rPr>
            </w:pPr>
            <w:r w:rsidRPr="00B06AF7">
              <w:rPr>
                <w:rFonts w:asciiTheme="minorHAnsi" w:hAnsiTheme="minorHAnsi" w:cstheme="minorHAnsi"/>
                <w:szCs w:val="22"/>
              </w:rPr>
              <w:t>Finance lease liabilities</w:t>
            </w:r>
          </w:p>
        </w:tc>
        <w:tc>
          <w:tcPr>
            <w:tcW w:w="1377" w:type="dxa"/>
            <w:shd w:val="clear" w:color="auto" w:fill="auto"/>
            <w:vAlign w:val="bottom"/>
          </w:tcPr>
          <w:p w14:paraId="2DB7904E" w14:textId="19AAD434" w:rsidR="00D869B1" w:rsidRPr="00B06AF7" w:rsidRDefault="00D869B1" w:rsidP="00D869B1">
            <w:pPr>
              <w:pStyle w:val="BodyText"/>
              <w:spacing w:after="0" w:line="240" w:lineRule="auto"/>
              <w:ind w:left="-110" w:right="-131" w:firstLine="2"/>
              <w:jc w:val="center"/>
              <w:rPr>
                <w:rFonts w:asciiTheme="minorHAnsi" w:hAnsiTheme="minorHAnsi" w:cstheme="minorHAnsi"/>
                <w:szCs w:val="22"/>
              </w:rPr>
            </w:pPr>
            <w:r>
              <w:rPr>
                <w:rFonts w:asciiTheme="minorHAnsi" w:hAnsiTheme="minorHAnsi" w:cstheme="minorHAnsi"/>
                <w:szCs w:val="22"/>
              </w:rPr>
              <w:t>3.67 - 6.38</w:t>
            </w:r>
          </w:p>
        </w:tc>
        <w:tc>
          <w:tcPr>
            <w:tcW w:w="1143" w:type="dxa"/>
            <w:tcBorders>
              <w:bottom w:val="single" w:sz="4" w:space="0" w:color="auto"/>
            </w:tcBorders>
            <w:shd w:val="clear" w:color="auto" w:fill="auto"/>
            <w:vAlign w:val="bottom"/>
          </w:tcPr>
          <w:p w14:paraId="7627C8F0" w14:textId="77777777" w:rsidR="00D869B1" w:rsidRPr="00B06AF7"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10,932</w:t>
            </w:r>
          </w:p>
        </w:tc>
        <w:tc>
          <w:tcPr>
            <w:tcW w:w="180" w:type="dxa"/>
            <w:shd w:val="clear" w:color="auto" w:fill="auto"/>
            <w:vAlign w:val="bottom"/>
          </w:tcPr>
          <w:p w14:paraId="6F549FC3" w14:textId="77777777" w:rsidR="00D869B1" w:rsidRPr="00B06AF7" w:rsidRDefault="00D869B1" w:rsidP="00D869B1">
            <w:pPr>
              <w:pStyle w:val="acctfourfigures"/>
              <w:spacing w:line="240" w:lineRule="auto"/>
              <w:rPr>
                <w:rFonts w:asciiTheme="minorHAnsi" w:hAnsiTheme="minorHAnsi" w:cstheme="minorHAnsi"/>
                <w:szCs w:val="22"/>
              </w:rPr>
            </w:pPr>
          </w:p>
        </w:tc>
        <w:tc>
          <w:tcPr>
            <w:tcW w:w="1143" w:type="dxa"/>
            <w:tcBorders>
              <w:bottom w:val="single" w:sz="4" w:space="0" w:color="auto"/>
            </w:tcBorders>
            <w:shd w:val="clear" w:color="auto" w:fill="auto"/>
            <w:vAlign w:val="bottom"/>
          </w:tcPr>
          <w:p w14:paraId="1C81F05B" w14:textId="77777777" w:rsidR="00D869B1" w:rsidRPr="002F0880"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sidRPr="002F0880">
              <w:rPr>
                <w:rFonts w:asciiTheme="minorHAnsi" w:hAnsiTheme="minorHAnsi" w:cstheme="minorHAnsi"/>
                <w:szCs w:val="22"/>
                <w:lang w:val="en-US" w:bidi="th-TH"/>
              </w:rPr>
              <w:t>17,786</w:t>
            </w:r>
          </w:p>
        </w:tc>
        <w:tc>
          <w:tcPr>
            <w:tcW w:w="178" w:type="dxa"/>
            <w:shd w:val="clear" w:color="auto" w:fill="auto"/>
            <w:vAlign w:val="bottom"/>
          </w:tcPr>
          <w:p w14:paraId="3FEE97EB" w14:textId="77777777" w:rsidR="00D869B1" w:rsidRPr="00B06AF7" w:rsidRDefault="00D869B1" w:rsidP="00D869B1">
            <w:pPr>
              <w:pStyle w:val="acctfourfigures"/>
              <w:spacing w:line="240" w:lineRule="auto"/>
              <w:rPr>
                <w:rFonts w:asciiTheme="minorHAnsi" w:hAnsiTheme="minorHAnsi" w:cstheme="minorHAnsi"/>
                <w:szCs w:val="22"/>
              </w:rPr>
            </w:pPr>
          </w:p>
        </w:tc>
        <w:tc>
          <w:tcPr>
            <w:tcW w:w="1136" w:type="dxa"/>
            <w:tcBorders>
              <w:bottom w:val="single" w:sz="4" w:space="0" w:color="auto"/>
            </w:tcBorders>
            <w:shd w:val="clear" w:color="auto" w:fill="auto"/>
            <w:vAlign w:val="bottom"/>
          </w:tcPr>
          <w:p w14:paraId="3F46E970" w14:textId="77777777" w:rsidR="00D869B1" w:rsidRPr="00B06AF7" w:rsidRDefault="00D869B1" w:rsidP="00D869B1">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1E764A14" w14:textId="77777777" w:rsidR="00D869B1" w:rsidRPr="00B06AF7" w:rsidRDefault="00D869B1" w:rsidP="00D869B1">
            <w:pPr>
              <w:pStyle w:val="acctfourfigures"/>
              <w:spacing w:line="240" w:lineRule="auto"/>
              <w:rPr>
                <w:rFonts w:asciiTheme="minorHAnsi" w:hAnsiTheme="minorHAnsi" w:cstheme="minorHAnsi"/>
                <w:szCs w:val="22"/>
              </w:rPr>
            </w:pPr>
          </w:p>
        </w:tc>
        <w:tc>
          <w:tcPr>
            <w:tcW w:w="1138" w:type="dxa"/>
            <w:tcBorders>
              <w:bottom w:val="single" w:sz="4" w:space="0" w:color="auto"/>
            </w:tcBorders>
            <w:shd w:val="clear" w:color="auto" w:fill="auto"/>
            <w:vAlign w:val="bottom"/>
          </w:tcPr>
          <w:p w14:paraId="3B049351" w14:textId="77777777" w:rsidR="00D869B1" w:rsidRPr="002F0880" w:rsidRDefault="00D869B1" w:rsidP="00D869B1">
            <w:pPr>
              <w:pStyle w:val="acctfourfigures"/>
              <w:tabs>
                <w:tab w:val="clear" w:pos="765"/>
              </w:tabs>
              <w:spacing w:line="240" w:lineRule="auto"/>
              <w:ind w:right="-20"/>
              <w:jc w:val="right"/>
              <w:rPr>
                <w:rFonts w:asciiTheme="minorHAnsi" w:hAnsiTheme="minorHAnsi" w:cstheme="minorHAnsi"/>
                <w:szCs w:val="22"/>
                <w:lang w:val="en-US" w:bidi="th-TH"/>
              </w:rPr>
            </w:pPr>
            <w:r w:rsidRPr="002F0880">
              <w:rPr>
                <w:rFonts w:asciiTheme="minorHAnsi" w:hAnsiTheme="minorHAnsi" w:cstheme="minorHAnsi"/>
                <w:szCs w:val="22"/>
                <w:lang w:val="en-US" w:bidi="th-TH"/>
              </w:rPr>
              <w:t>28,718</w:t>
            </w:r>
          </w:p>
        </w:tc>
      </w:tr>
      <w:tr w:rsidR="00D869B1" w:rsidRPr="00B06AF7" w14:paraId="18F306B1" w14:textId="77777777" w:rsidTr="004F7062">
        <w:trPr>
          <w:cantSplit/>
        </w:trPr>
        <w:tc>
          <w:tcPr>
            <w:tcW w:w="2876" w:type="dxa"/>
            <w:vAlign w:val="bottom"/>
          </w:tcPr>
          <w:p w14:paraId="0EC5C022" w14:textId="77777777" w:rsidR="00D869B1" w:rsidRPr="00B06AF7" w:rsidRDefault="00D869B1" w:rsidP="00D869B1">
            <w:pPr>
              <w:spacing w:line="240" w:lineRule="auto"/>
              <w:ind w:left="237" w:hanging="207"/>
              <w:rPr>
                <w:rFonts w:asciiTheme="minorHAnsi" w:hAnsiTheme="minorHAnsi" w:cstheme="minorHAnsi"/>
                <w:szCs w:val="22"/>
                <w:rtl/>
                <w:cs/>
              </w:rPr>
            </w:pPr>
            <w:r w:rsidRPr="00B06AF7">
              <w:rPr>
                <w:rFonts w:asciiTheme="minorHAnsi" w:hAnsiTheme="minorHAnsi" w:cstheme="minorHAnsi"/>
                <w:b/>
                <w:bCs/>
                <w:szCs w:val="22"/>
              </w:rPr>
              <w:t>Total</w:t>
            </w:r>
          </w:p>
        </w:tc>
        <w:tc>
          <w:tcPr>
            <w:tcW w:w="1377" w:type="dxa"/>
            <w:shd w:val="clear" w:color="auto" w:fill="auto"/>
            <w:vAlign w:val="bottom"/>
          </w:tcPr>
          <w:p w14:paraId="53689F75" w14:textId="77777777" w:rsidR="00D869B1" w:rsidRPr="00B06AF7" w:rsidRDefault="00D869B1" w:rsidP="00D869B1">
            <w:pPr>
              <w:pStyle w:val="BodyText"/>
              <w:spacing w:after="0" w:line="240" w:lineRule="auto"/>
              <w:ind w:left="-110" w:right="-131" w:firstLine="2"/>
              <w:jc w:val="center"/>
              <w:rPr>
                <w:rFonts w:asciiTheme="minorHAnsi" w:hAnsiTheme="minorHAnsi" w:cstheme="minorHAnsi"/>
                <w:szCs w:val="22"/>
              </w:rPr>
            </w:pPr>
          </w:p>
        </w:tc>
        <w:tc>
          <w:tcPr>
            <w:tcW w:w="1143" w:type="dxa"/>
            <w:tcBorders>
              <w:top w:val="single" w:sz="4" w:space="0" w:color="auto"/>
              <w:bottom w:val="double" w:sz="4" w:space="0" w:color="auto"/>
            </w:tcBorders>
            <w:shd w:val="clear" w:color="auto" w:fill="auto"/>
            <w:vAlign w:val="bottom"/>
          </w:tcPr>
          <w:p w14:paraId="6FBA33CD" w14:textId="77777777" w:rsidR="00D869B1" w:rsidRPr="00B06AF7" w:rsidRDefault="00D869B1" w:rsidP="00D869B1">
            <w:pPr>
              <w:pStyle w:val="acctfourfigures"/>
              <w:tabs>
                <w:tab w:val="clear" w:pos="765"/>
              </w:tabs>
              <w:spacing w:line="240" w:lineRule="auto"/>
              <w:ind w:right="-20"/>
              <w:jc w:val="right"/>
              <w:rPr>
                <w:rFonts w:asciiTheme="minorHAnsi" w:hAnsiTheme="minorHAnsi" w:cstheme="minorHAnsi"/>
                <w:b/>
                <w:bCs/>
                <w:szCs w:val="22"/>
                <w:lang w:val="en-US" w:bidi="th-TH"/>
              </w:rPr>
            </w:pPr>
            <w:r>
              <w:rPr>
                <w:rFonts w:asciiTheme="minorHAnsi" w:hAnsiTheme="minorHAnsi" w:cstheme="minorHAnsi"/>
                <w:b/>
                <w:bCs/>
                <w:szCs w:val="22"/>
                <w:lang w:val="en-US" w:bidi="th-TH"/>
              </w:rPr>
              <w:t>7,</w:t>
            </w:r>
            <w:r>
              <w:rPr>
                <w:rFonts w:asciiTheme="minorHAnsi" w:hAnsiTheme="minorHAnsi" w:cstheme="minorHAnsi"/>
                <w:b/>
                <w:bCs/>
                <w:szCs w:val="22"/>
                <w:lang w:val="en-US"/>
              </w:rPr>
              <w:t>888</w:t>
            </w:r>
            <w:r>
              <w:rPr>
                <w:rFonts w:asciiTheme="minorHAnsi" w:hAnsiTheme="minorHAnsi" w:cstheme="minorHAnsi"/>
                <w:b/>
                <w:bCs/>
                <w:szCs w:val="22"/>
                <w:lang w:val="en-US" w:bidi="th-TH"/>
              </w:rPr>
              <w:t>,183</w:t>
            </w:r>
          </w:p>
        </w:tc>
        <w:tc>
          <w:tcPr>
            <w:tcW w:w="180" w:type="dxa"/>
            <w:shd w:val="clear" w:color="auto" w:fill="auto"/>
            <w:vAlign w:val="bottom"/>
          </w:tcPr>
          <w:p w14:paraId="556239AE" w14:textId="77777777" w:rsidR="00D869B1" w:rsidRPr="00B06AF7" w:rsidRDefault="00D869B1" w:rsidP="00D869B1">
            <w:pPr>
              <w:pStyle w:val="acctfourfigures"/>
              <w:spacing w:line="240" w:lineRule="auto"/>
              <w:rPr>
                <w:rFonts w:asciiTheme="minorHAnsi" w:hAnsiTheme="minorHAnsi" w:cstheme="minorHAnsi"/>
                <w:b/>
                <w:bCs/>
                <w:szCs w:val="22"/>
              </w:rPr>
            </w:pPr>
          </w:p>
        </w:tc>
        <w:tc>
          <w:tcPr>
            <w:tcW w:w="1143" w:type="dxa"/>
            <w:tcBorders>
              <w:top w:val="single" w:sz="4" w:space="0" w:color="auto"/>
              <w:bottom w:val="double" w:sz="4" w:space="0" w:color="auto"/>
            </w:tcBorders>
            <w:shd w:val="clear" w:color="auto" w:fill="auto"/>
            <w:vAlign w:val="bottom"/>
          </w:tcPr>
          <w:p w14:paraId="344BABF1" w14:textId="77777777" w:rsidR="00D869B1" w:rsidRPr="00B06AF7" w:rsidRDefault="00D869B1" w:rsidP="00D869B1">
            <w:pPr>
              <w:pStyle w:val="acctfourfigures"/>
              <w:tabs>
                <w:tab w:val="clear" w:pos="765"/>
              </w:tabs>
              <w:spacing w:line="240" w:lineRule="auto"/>
              <w:ind w:right="-20"/>
              <w:jc w:val="right"/>
              <w:rPr>
                <w:rFonts w:asciiTheme="minorHAnsi" w:hAnsiTheme="minorHAnsi" w:cstheme="minorHAnsi"/>
                <w:b/>
                <w:bCs/>
                <w:szCs w:val="22"/>
              </w:rPr>
            </w:pPr>
            <w:r>
              <w:rPr>
                <w:rFonts w:asciiTheme="minorHAnsi" w:hAnsiTheme="minorHAnsi" w:cstheme="minorHAnsi"/>
                <w:b/>
                <w:bCs/>
                <w:szCs w:val="22"/>
              </w:rPr>
              <w:t>214,</w:t>
            </w:r>
            <w:r w:rsidRPr="002F0880">
              <w:rPr>
                <w:rFonts w:asciiTheme="minorHAnsi" w:hAnsiTheme="minorHAnsi" w:cstheme="minorHAnsi"/>
                <w:b/>
                <w:bCs/>
                <w:szCs w:val="22"/>
                <w:lang w:val="en-US" w:bidi="th-TH"/>
              </w:rPr>
              <w:t>953</w:t>
            </w:r>
          </w:p>
        </w:tc>
        <w:tc>
          <w:tcPr>
            <w:tcW w:w="178" w:type="dxa"/>
            <w:shd w:val="clear" w:color="auto" w:fill="auto"/>
            <w:vAlign w:val="bottom"/>
          </w:tcPr>
          <w:p w14:paraId="56100D53" w14:textId="77777777" w:rsidR="00D869B1" w:rsidRPr="00B06AF7" w:rsidRDefault="00D869B1" w:rsidP="00D869B1">
            <w:pPr>
              <w:pStyle w:val="acctfourfigures"/>
              <w:spacing w:line="240" w:lineRule="auto"/>
              <w:rPr>
                <w:rFonts w:asciiTheme="minorHAnsi" w:hAnsiTheme="minorHAnsi" w:cstheme="minorHAnsi"/>
                <w:b/>
                <w:bCs/>
                <w:szCs w:val="22"/>
              </w:rPr>
            </w:pPr>
          </w:p>
        </w:tc>
        <w:tc>
          <w:tcPr>
            <w:tcW w:w="1136" w:type="dxa"/>
            <w:tcBorders>
              <w:top w:val="single" w:sz="4" w:space="0" w:color="auto"/>
              <w:bottom w:val="double" w:sz="4" w:space="0" w:color="auto"/>
            </w:tcBorders>
            <w:shd w:val="clear" w:color="auto" w:fill="auto"/>
            <w:vAlign w:val="bottom"/>
          </w:tcPr>
          <w:p w14:paraId="40DBFBA6" w14:textId="77777777" w:rsidR="00D869B1" w:rsidRPr="00B06AF7" w:rsidRDefault="00D869B1" w:rsidP="00D869B1">
            <w:pPr>
              <w:pStyle w:val="acctfourfigures"/>
              <w:tabs>
                <w:tab w:val="clear" w:pos="765"/>
                <w:tab w:val="decimal" w:pos="558"/>
              </w:tabs>
              <w:spacing w:line="240" w:lineRule="auto"/>
              <w:ind w:left="-108" w:right="-128"/>
              <w:rPr>
                <w:rFonts w:asciiTheme="minorHAnsi" w:hAnsiTheme="minorHAnsi" w:cstheme="minorHAnsi"/>
                <w:b/>
                <w:bCs/>
                <w:szCs w:val="22"/>
                <w:lang w:val="en-US"/>
              </w:rPr>
            </w:pPr>
            <w:r>
              <w:rPr>
                <w:rFonts w:asciiTheme="minorHAnsi" w:hAnsiTheme="minorHAnsi" w:cstheme="minorHAnsi"/>
                <w:b/>
                <w:bCs/>
                <w:szCs w:val="22"/>
                <w:lang w:val="en-US"/>
              </w:rPr>
              <w:t>-</w:t>
            </w:r>
          </w:p>
        </w:tc>
        <w:tc>
          <w:tcPr>
            <w:tcW w:w="180" w:type="dxa"/>
            <w:shd w:val="clear" w:color="auto" w:fill="auto"/>
            <w:vAlign w:val="bottom"/>
          </w:tcPr>
          <w:p w14:paraId="5251E89E" w14:textId="77777777" w:rsidR="00D869B1" w:rsidRPr="00B06AF7" w:rsidRDefault="00D869B1" w:rsidP="00D869B1">
            <w:pPr>
              <w:pStyle w:val="acctfourfigures"/>
              <w:spacing w:line="240" w:lineRule="auto"/>
              <w:rPr>
                <w:rFonts w:asciiTheme="minorHAnsi" w:hAnsiTheme="minorHAnsi" w:cstheme="minorHAnsi"/>
                <w:b/>
                <w:bCs/>
                <w:szCs w:val="22"/>
              </w:rPr>
            </w:pPr>
          </w:p>
        </w:tc>
        <w:tc>
          <w:tcPr>
            <w:tcW w:w="1138" w:type="dxa"/>
            <w:tcBorders>
              <w:top w:val="single" w:sz="4" w:space="0" w:color="auto"/>
              <w:bottom w:val="double" w:sz="4" w:space="0" w:color="auto"/>
            </w:tcBorders>
            <w:shd w:val="clear" w:color="auto" w:fill="auto"/>
            <w:vAlign w:val="bottom"/>
          </w:tcPr>
          <w:p w14:paraId="2B55E305" w14:textId="77777777" w:rsidR="00D869B1" w:rsidRPr="00B06AF7" w:rsidRDefault="00D869B1" w:rsidP="00D869B1">
            <w:pPr>
              <w:pStyle w:val="acctfourfigures"/>
              <w:tabs>
                <w:tab w:val="clear" w:pos="765"/>
              </w:tabs>
              <w:spacing w:line="240" w:lineRule="auto"/>
              <w:ind w:right="-20"/>
              <w:jc w:val="right"/>
              <w:rPr>
                <w:rFonts w:asciiTheme="minorHAnsi" w:hAnsiTheme="minorHAnsi" w:cstheme="minorHAnsi"/>
                <w:b/>
                <w:bCs/>
                <w:szCs w:val="22"/>
              </w:rPr>
            </w:pPr>
            <w:r>
              <w:rPr>
                <w:rFonts w:asciiTheme="minorHAnsi" w:hAnsiTheme="minorHAnsi" w:cstheme="minorHAnsi"/>
                <w:b/>
                <w:bCs/>
                <w:szCs w:val="22"/>
              </w:rPr>
              <w:t>8,103,</w:t>
            </w:r>
            <w:r w:rsidRPr="002F0880">
              <w:rPr>
                <w:rFonts w:asciiTheme="minorHAnsi" w:hAnsiTheme="minorHAnsi" w:cstheme="minorHAnsi"/>
                <w:b/>
                <w:bCs/>
                <w:szCs w:val="22"/>
                <w:lang w:val="en-US" w:bidi="th-TH"/>
              </w:rPr>
              <w:t>136</w:t>
            </w:r>
          </w:p>
        </w:tc>
      </w:tr>
      <w:tr w:rsidR="00D869B1" w:rsidRPr="00B06AF7" w14:paraId="63BB882C" w14:textId="77777777" w:rsidTr="004F7062">
        <w:trPr>
          <w:cantSplit/>
        </w:trPr>
        <w:tc>
          <w:tcPr>
            <w:tcW w:w="2876" w:type="dxa"/>
            <w:vAlign w:val="bottom"/>
          </w:tcPr>
          <w:p w14:paraId="3E547FE7" w14:textId="77777777" w:rsidR="00D869B1" w:rsidRPr="00B06AF7" w:rsidRDefault="00D869B1" w:rsidP="00D869B1">
            <w:pPr>
              <w:spacing w:line="240" w:lineRule="auto"/>
              <w:ind w:left="237" w:hanging="207"/>
              <w:rPr>
                <w:rFonts w:asciiTheme="minorHAnsi" w:hAnsiTheme="minorHAnsi" w:cstheme="minorHAnsi"/>
                <w:b/>
                <w:bCs/>
                <w:i/>
                <w:iCs/>
                <w:szCs w:val="22"/>
                <w:rtl/>
                <w:cs/>
              </w:rPr>
            </w:pPr>
          </w:p>
        </w:tc>
        <w:tc>
          <w:tcPr>
            <w:tcW w:w="1377" w:type="dxa"/>
            <w:shd w:val="clear" w:color="auto" w:fill="auto"/>
            <w:vAlign w:val="bottom"/>
          </w:tcPr>
          <w:p w14:paraId="4ABBA552" w14:textId="77777777" w:rsidR="00D869B1" w:rsidRPr="00B06AF7" w:rsidRDefault="00D869B1" w:rsidP="00D869B1">
            <w:pPr>
              <w:pStyle w:val="acctfourfigures"/>
              <w:tabs>
                <w:tab w:val="clear" w:pos="765"/>
                <w:tab w:val="decimal" w:pos="731"/>
              </w:tabs>
              <w:spacing w:line="240" w:lineRule="auto"/>
              <w:ind w:left="-79" w:right="-79"/>
              <w:rPr>
                <w:rFonts w:asciiTheme="minorHAnsi" w:hAnsiTheme="minorHAnsi" w:cstheme="minorHAnsi"/>
                <w:szCs w:val="22"/>
                <w:highlight w:val="yellow"/>
              </w:rPr>
            </w:pPr>
          </w:p>
        </w:tc>
        <w:tc>
          <w:tcPr>
            <w:tcW w:w="1143" w:type="dxa"/>
            <w:shd w:val="clear" w:color="auto" w:fill="auto"/>
            <w:vAlign w:val="bottom"/>
          </w:tcPr>
          <w:p w14:paraId="1BC223EA" w14:textId="77777777" w:rsidR="00D869B1" w:rsidRPr="00B06AF7" w:rsidRDefault="00D869B1" w:rsidP="00D869B1">
            <w:pPr>
              <w:pStyle w:val="acctfourfigures"/>
              <w:tabs>
                <w:tab w:val="clear" w:pos="765"/>
              </w:tabs>
              <w:spacing w:line="240" w:lineRule="auto"/>
              <w:ind w:right="101"/>
              <w:jc w:val="right"/>
              <w:rPr>
                <w:rFonts w:asciiTheme="minorHAnsi" w:hAnsiTheme="minorHAnsi" w:cstheme="minorHAnsi"/>
                <w:szCs w:val="22"/>
                <w:highlight w:val="yellow"/>
                <w:lang w:val="en-US"/>
              </w:rPr>
            </w:pPr>
          </w:p>
        </w:tc>
        <w:tc>
          <w:tcPr>
            <w:tcW w:w="180" w:type="dxa"/>
            <w:shd w:val="clear" w:color="auto" w:fill="auto"/>
            <w:vAlign w:val="bottom"/>
          </w:tcPr>
          <w:p w14:paraId="01E89BC8" w14:textId="77777777" w:rsidR="00D869B1" w:rsidRPr="00B06AF7" w:rsidRDefault="00D869B1" w:rsidP="00D869B1">
            <w:pPr>
              <w:pStyle w:val="acctfourfigures"/>
              <w:spacing w:line="240" w:lineRule="auto"/>
              <w:rPr>
                <w:rFonts w:asciiTheme="minorHAnsi" w:hAnsiTheme="minorHAnsi" w:cstheme="minorHAnsi"/>
                <w:szCs w:val="22"/>
                <w:highlight w:val="yellow"/>
              </w:rPr>
            </w:pPr>
          </w:p>
        </w:tc>
        <w:tc>
          <w:tcPr>
            <w:tcW w:w="1143" w:type="dxa"/>
            <w:shd w:val="clear" w:color="auto" w:fill="auto"/>
            <w:vAlign w:val="bottom"/>
          </w:tcPr>
          <w:p w14:paraId="53ACFDFA" w14:textId="77777777" w:rsidR="00D869B1" w:rsidRPr="00B06AF7" w:rsidRDefault="00D869B1" w:rsidP="00D869B1">
            <w:pPr>
              <w:pStyle w:val="acctfourfigures"/>
              <w:tabs>
                <w:tab w:val="clear" w:pos="765"/>
                <w:tab w:val="decimal" w:pos="821"/>
              </w:tabs>
              <w:spacing w:line="240" w:lineRule="auto"/>
              <w:ind w:right="11"/>
              <w:rPr>
                <w:rFonts w:asciiTheme="minorHAnsi" w:hAnsiTheme="minorHAnsi" w:cstheme="minorHAnsi"/>
                <w:szCs w:val="22"/>
                <w:highlight w:val="yellow"/>
              </w:rPr>
            </w:pPr>
          </w:p>
        </w:tc>
        <w:tc>
          <w:tcPr>
            <w:tcW w:w="178" w:type="dxa"/>
            <w:shd w:val="clear" w:color="auto" w:fill="auto"/>
            <w:vAlign w:val="bottom"/>
          </w:tcPr>
          <w:p w14:paraId="2E98541D" w14:textId="77777777" w:rsidR="00D869B1" w:rsidRPr="00B06AF7" w:rsidRDefault="00D869B1" w:rsidP="00D869B1">
            <w:pPr>
              <w:pStyle w:val="acctfourfigures"/>
              <w:spacing w:line="240" w:lineRule="auto"/>
              <w:rPr>
                <w:rFonts w:asciiTheme="minorHAnsi" w:hAnsiTheme="minorHAnsi" w:cstheme="minorHAnsi"/>
                <w:szCs w:val="22"/>
                <w:highlight w:val="yellow"/>
              </w:rPr>
            </w:pPr>
          </w:p>
        </w:tc>
        <w:tc>
          <w:tcPr>
            <w:tcW w:w="1136" w:type="dxa"/>
            <w:shd w:val="clear" w:color="auto" w:fill="auto"/>
            <w:vAlign w:val="bottom"/>
          </w:tcPr>
          <w:p w14:paraId="24DFA36B" w14:textId="77777777" w:rsidR="00D869B1" w:rsidRPr="00B06AF7" w:rsidRDefault="00D869B1" w:rsidP="00D869B1">
            <w:pPr>
              <w:pStyle w:val="acctfourfigures"/>
              <w:tabs>
                <w:tab w:val="clear" w:pos="765"/>
                <w:tab w:val="decimal" w:pos="731"/>
              </w:tabs>
              <w:spacing w:line="240" w:lineRule="auto"/>
              <w:ind w:right="11"/>
              <w:rPr>
                <w:rFonts w:asciiTheme="minorHAnsi" w:hAnsiTheme="minorHAnsi" w:cstheme="minorHAnsi"/>
                <w:szCs w:val="22"/>
                <w:highlight w:val="yellow"/>
                <w:lang w:val="en-US"/>
              </w:rPr>
            </w:pPr>
          </w:p>
        </w:tc>
        <w:tc>
          <w:tcPr>
            <w:tcW w:w="180" w:type="dxa"/>
            <w:shd w:val="clear" w:color="auto" w:fill="auto"/>
            <w:vAlign w:val="bottom"/>
          </w:tcPr>
          <w:p w14:paraId="328D1344" w14:textId="77777777" w:rsidR="00D869B1" w:rsidRPr="00B06AF7" w:rsidRDefault="00D869B1" w:rsidP="00D869B1">
            <w:pPr>
              <w:pStyle w:val="acctfourfigures"/>
              <w:spacing w:line="240" w:lineRule="auto"/>
              <w:rPr>
                <w:rFonts w:asciiTheme="minorHAnsi" w:hAnsiTheme="minorHAnsi" w:cstheme="minorHAnsi"/>
                <w:szCs w:val="22"/>
                <w:highlight w:val="yellow"/>
              </w:rPr>
            </w:pPr>
          </w:p>
        </w:tc>
        <w:tc>
          <w:tcPr>
            <w:tcW w:w="1138" w:type="dxa"/>
            <w:shd w:val="clear" w:color="auto" w:fill="auto"/>
            <w:vAlign w:val="bottom"/>
          </w:tcPr>
          <w:p w14:paraId="6928F7E9" w14:textId="77777777" w:rsidR="00D869B1" w:rsidRPr="00B06AF7" w:rsidRDefault="00D869B1" w:rsidP="00D869B1">
            <w:pPr>
              <w:pStyle w:val="acctfourfigures"/>
              <w:tabs>
                <w:tab w:val="clear" w:pos="765"/>
              </w:tabs>
              <w:spacing w:line="240" w:lineRule="auto"/>
              <w:ind w:right="124"/>
              <w:jc w:val="right"/>
              <w:rPr>
                <w:rFonts w:asciiTheme="minorHAnsi" w:hAnsiTheme="minorHAnsi" w:cstheme="minorHAnsi"/>
                <w:szCs w:val="22"/>
                <w:highlight w:val="yellow"/>
              </w:rPr>
            </w:pPr>
          </w:p>
        </w:tc>
      </w:tr>
    </w:tbl>
    <w:p w14:paraId="621A91E2" w14:textId="77777777" w:rsidR="0034381D" w:rsidRPr="00B06AF7" w:rsidRDefault="0034381D" w:rsidP="0034381D">
      <w:pPr>
        <w:ind w:left="540" w:right="-27"/>
        <w:jc w:val="thaiDistribute"/>
        <w:rPr>
          <w:rFonts w:asciiTheme="minorHAnsi" w:hAnsiTheme="minorHAnsi" w:cstheme="minorHAnsi"/>
          <w:b/>
          <w:bCs/>
          <w:i/>
          <w:iCs/>
          <w:szCs w:val="22"/>
        </w:rPr>
      </w:pPr>
      <w:r w:rsidRPr="00B06AF7">
        <w:rPr>
          <w:rFonts w:asciiTheme="minorHAnsi" w:hAnsiTheme="minorHAnsi" w:cstheme="minorHAnsi"/>
          <w:b/>
          <w:bCs/>
          <w:i/>
          <w:iCs/>
          <w:szCs w:val="22"/>
        </w:rPr>
        <w:t xml:space="preserve">Foreign currency risk </w:t>
      </w:r>
    </w:p>
    <w:p w14:paraId="305B65C4" w14:textId="77777777" w:rsidR="0034381D" w:rsidRPr="00B06AF7" w:rsidRDefault="0034381D" w:rsidP="0034381D">
      <w:pPr>
        <w:ind w:left="540" w:right="-27"/>
        <w:jc w:val="thaiDistribute"/>
        <w:rPr>
          <w:rFonts w:asciiTheme="minorHAnsi" w:hAnsiTheme="minorHAnsi" w:cstheme="minorHAnsi"/>
          <w:szCs w:val="22"/>
        </w:rPr>
      </w:pPr>
    </w:p>
    <w:p w14:paraId="3D5BE1CD" w14:textId="77777777" w:rsidR="0034381D" w:rsidRPr="00B06AF7" w:rsidRDefault="0034381D" w:rsidP="0034381D">
      <w:pPr>
        <w:tabs>
          <w:tab w:val="left" w:pos="540"/>
        </w:tabs>
        <w:spacing w:line="240" w:lineRule="auto"/>
        <w:ind w:left="540"/>
        <w:jc w:val="thaiDistribute"/>
        <w:rPr>
          <w:rFonts w:asciiTheme="minorHAnsi" w:hAnsiTheme="minorHAnsi" w:cstheme="minorHAnsi"/>
          <w:szCs w:val="22"/>
        </w:rPr>
      </w:pPr>
      <w:r w:rsidRPr="00B06AF7">
        <w:rPr>
          <w:rFonts w:asciiTheme="minorHAnsi" w:hAnsiTheme="minorHAnsi" w:cstheme="minorHAnsi"/>
          <w:szCs w:val="22"/>
        </w:rPr>
        <w:t>The</w:t>
      </w:r>
      <w:r w:rsidRPr="00B06AF7">
        <w:rPr>
          <w:rFonts w:asciiTheme="minorHAnsi" w:hAnsiTheme="minorHAnsi" w:cstheme="minorHAnsi"/>
          <w:szCs w:val="22"/>
          <w:rtl/>
          <w:cs/>
        </w:rPr>
        <w:t xml:space="preserve"> </w:t>
      </w:r>
      <w:r w:rsidRPr="00B06AF7">
        <w:rPr>
          <w:rFonts w:asciiTheme="minorHAnsi" w:hAnsiTheme="minorHAnsi" w:cstheme="minorHAnsi"/>
          <w:szCs w:val="22"/>
        </w:rPr>
        <w:t xml:space="preserve">Group is exposed to foreign currency risk relating to purchases which are denominated in foreign currencies. </w:t>
      </w:r>
    </w:p>
    <w:p w14:paraId="24DE16A6" w14:textId="77777777" w:rsidR="002C5A9A" w:rsidRDefault="002C5A9A" w:rsidP="0034381D">
      <w:pPr>
        <w:ind w:left="540" w:right="-27"/>
        <w:jc w:val="both"/>
        <w:rPr>
          <w:rFonts w:asciiTheme="minorHAnsi" w:hAnsiTheme="minorHAnsi" w:cstheme="minorHAnsi"/>
          <w:szCs w:val="22"/>
        </w:rPr>
      </w:pPr>
    </w:p>
    <w:p w14:paraId="08F247E6" w14:textId="30576C2F" w:rsidR="0034381D" w:rsidRPr="00B06AF7" w:rsidRDefault="0034381D" w:rsidP="0034381D">
      <w:pPr>
        <w:ind w:left="540" w:right="-27"/>
        <w:jc w:val="both"/>
        <w:rPr>
          <w:rFonts w:asciiTheme="minorHAnsi" w:hAnsiTheme="minorHAnsi" w:cstheme="minorHAnsi"/>
          <w:szCs w:val="22"/>
        </w:rPr>
      </w:pPr>
      <w:r w:rsidRPr="00B06AF7">
        <w:rPr>
          <w:rFonts w:asciiTheme="minorHAnsi" w:hAnsiTheme="minorHAnsi" w:cstheme="minorHAnsi"/>
          <w:szCs w:val="22"/>
        </w:rPr>
        <w:t>At 31 December, the Group and the Company were exposed to foreign currency risk in respect of financial assets and liabilities denominated in the following currencies:</w:t>
      </w:r>
    </w:p>
    <w:p w14:paraId="7C907D7D" w14:textId="77777777" w:rsidR="00873B6E" w:rsidRPr="00B06AF7" w:rsidRDefault="00873B6E" w:rsidP="0034381D">
      <w:pPr>
        <w:tabs>
          <w:tab w:val="left" w:pos="540"/>
        </w:tabs>
        <w:spacing w:line="240" w:lineRule="auto"/>
        <w:jc w:val="thaiDistribute"/>
        <w:rPr>
          <w:rFonts w:asciiTheme="minorHAnsi" w:hAnsiTheme="minorHAnsi" w:cstheme="minorHAnsi"/>
          <w:szCs w:val="22"/>
        </w:rPr>
      </w:pPr>
    </w:p>
    <w:tbl>
      <w:tblPr>
        <w:tblW w:w="9297" w:type="dxa"/>
        <w:tblInd w:w="432" w:type="dxa"/>
        <w:tblLayout w:type="fixed"/>
        <w:tblCellMar>
          <w:left w:w="79" w:type="dxa"/>
          <w:right w:w="79" w:type="dxa"/>
        </w:tblCellMar>
        <w:tblLook w:val="04A0" w:firstRow="1" w:lastRow="0" w:firstColumn="1" w:lastColumn="0" w:noHBand="0" w:noVBand="1"/>
      </w:tblPr>
      <w:tblGrid>
        <w:gridCol w:w="3420"/>
        <w:gridCol w:w="396"/>
        <w:gridCol w:w="1242"/>
        <w:gridCol w:w="234"/>
        <w:gridCol w:w="1197"/>
        <w:gridCol w:w="261"/>
        <w:gridCol w:w="1116"/>
        <w:gridCol w:w="252"/>
        <w:gridCol w:w="1179"/>
      </w:tblGrid>
      <w:tr w:rsidR="0034381D" w:rsidRPr="00B06AF7" w14:paraId="4542CBE0" w14:textId="77777777" w:rsidTr="0003729C">
        <w:trPr>
          <w:cantSplit/>
          <w:tblHeader/>
        </w:trPr>
        <w:tc>
          <w:tcPr>
            <w:tcW w:w="3420" w:type="dxa"/>
            <w:vAlign w:val="bottom"/>
            <w:hideMark/>
          </w:tcPr>
          <w:p w14:paraId="5817EF82" w14:textId="77777777" w:rsidR="0034381D" w:rsidRPr="00B06AF7" w:rsidRDefault="0034381D" w:rsidP="00B81C1F">
            <w:pPr>
              <w:tabs>
                <w:tab w:val="left" w:pos="720"/>
              </w:tabs>
              <w:outlineLvl w:val="0"/>
              <w:rPr>
                <w:rFonts w:asciiTheme="minorHAnsi" w:hAnsiTheme="minorHAnsi" w:cstheme="minorHAnsi"/>
                <w:i/>
                <w:iCs/>
                <w:color w:val="0000FF"/>
                <w:szCs w:val="22"/>
                <w:highlight w:val="lightGray"/>
                <w:rtl/>
                <w:cs/>
              </w:rPr>
            </w:pPr>
          </w:p>
        </w:tc>
        <w:tc>
          <w:tcPr>
            <w:tcW w:w="396" w:type="dxa"/>
            <w:vAlign w:val="bottom"/>
          </w:tcPr>
          <w:p w14:paraId="294C4417" w14:textId="77777777" w:rsidR="0034381D" w:rsidRPr="00B06AF7" w:rsidRDefault="0034381D" w:rsidP="00B81C1F">
            <w:pPr>
              <w:outlineLvl w:val="0"/>
              <w:rPr>
                <w:rFonts w:asciiTheme="minorHAnsi" w:hAnsiTheme="minorHAnsi" w:cstheme="minorHAnsi"/>
                <w:i/>
                <w:iCs/>
                <w:szCs w:val="22"/>
              </w:rPr>
            </w:pPr>
          </w:p>
        </w:tc>
        <w:tc>
          <w:tcPr>
            <w:tcW w:w="2673" w:type="dxa"/>
            <w:gridSpan w:val="3"/>
            <w:vAlign w:val="bottom"/>
            <w:hideMark/>
          </w:tcPr>
          <w:p w14:paraId="6DDCF57A" w14:textId="77777777" w:rsidR="0034381D" w:rsidRPr="00B06AF7" w:rsidRDefault="0034381D" w:rsidP="00B81C1F">
            <w:pPr>
              <w:pStyle w:val="acctmergecolhdg"/>
              <w:spacing w:line="240" w:lineRule="atLeast"/>
              <w:ind w:left="-79" w:right="-79"/>
              <w:rPr>
                <w:rFonts w:asciiTheme="minorHAnsi" w:hAnsiTheme="minorHAnsi" w:cstheme="minorHAnsi"/>
                <w:szCs w:val="22"/>
              </w:rPr>
            </w:pPr>
            <w:r w:rsidRPr="00B06AF7">
              <w:rPr>
                <w:rFonts w:asciiTheme="minorHAnsi" w:hAnsiTheme="minorHAnsi" w:cstheme="minorHAnsi"/>
                <w:szCs w:val="22"/>
              </w:rPr>
              <w:t xml:space="preserve">Consolidated </w:t>
            </w:r>
          </w:p>
          <w:p w14:paraId="50C24254" w14:textId="77777777" w:rsidR="0034381D" w:rsidRPr="00B06AF7" w:rsidRDefault="0034381D" w:rsidP="00B81C1F">
            <w:pPr>
              <w:pStyle w:val="acctmergecolhdg"/>
              <w:spacing w:line="240" w:lineRule="atLeast"/>
              <w:rPr>
                <w:rFonts w:asciiTheme="minorHAnsi" w:hAnsiTheme="minorHAnsi" w:cstheme="minorHAnsi"/>
                <w:b w:val="0"/>
                <w:bCs/>
                <w:szCs w:val="22"/>
                <w:lang w:bidi="th-TH"/>
              </w:rPr>
            </w:pPr>
            <w:r w:rsidRPr="00B06AF7">
              <w:rPr>
                <w:rFonts w:asciiTheme="minorHAnsi" w:hAnsiTheme="minorHAnsi" w:cstheme="minorHAnsi"/>
                <w:szCs w:val="22"/>
              </w:rPr>
              <w:t>financial statements</w:t>
            </w:r>
          </w:p>
        </w:tc>
        <w:tc>
          <w:tcPr>
            <w:tcW w:w="261" w:type="dxa"/>
            <w:vAlign w:val="bottom"/>
          </w:tcPr>
          <w:p w14:paraId="477777D7" w14:textId="77777777" w:rsidR="0034381D" w:rsidRPr="00B06AF7" w:rsidRDefault="0034381D" w:rsidP="00B81C1F">
            <w:pPr>
              <w:pStyle w:val="acctmergecolhdg"/>
              <w:spacing w:line="240" w:lineRule="atLeast"/>
              <w:rPr>
                <w:rFonts w:asciiTheme="minorHAnsi" w:hAnsiTheme="minorHAnsi" w:cstheme="minorHAnsi"/>
                <w:szCs w:val="22"/>
              </w:rPr>
            </w:pPr>
          </w:p>
        </w:tc>
        <w:tc>
          <w:tcPr>
            <w:tcW w:w="2547" w:type="dxa"/>
            <w:gridSpan w:val="3"/>
            <w:vAlign w:val="bottom"/>
            <w:hideMark/>
          </w:tcPr>
          <w:p w14:paraId="4D3D5F74"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Separate </w:t>
            </w:r>
          </w:p>
          <w:p w14:paraId="4683B1A4" w14:textId="77777777" w:rsidR="0034381D" w:rsidRPr="00B06AF7" w:rsidRDefault="0034381D" w:rsidP="00B81C1F">
            <w:pPr>
              <w:pStyle w:val="acctmergecolhdg"/>
              <w:spacing w:line="240" w:lineRule="atLeast"/>
              <w:rPr>
                <w:rFonts w:asciiTheme="minorHAnsi" w:hAnsiTheme="minorHAnsi" w:cstheme="minorHAnsi"/>
                <w:b w:val="0"/>
                <w:bCs/>
                <w:szCs w:val="22"/>
                <w:lang w:bidi="th-TH"/>
              </w:rPr>
            </w:pPr>
            <w:r w:rsidRPr="00B06AF7">
              <w:rPr>
                <w:rFonts w:asciiTheme="minorHAnsi" w:hAnsiTheme="minorHAnsi" w:cstheme="minorHAnsi"/>
                <w:szCs w:val="22"/>
              </w:rPr>
              <w:t>financial statements</w:t>
            </w:r>
          </w:p>
        </w:tc>
      </w:tr>
      <w:tr w:rsidR="0034381D" w:rsidRPr="00B06AF7" w14:paraId="76395427" w14:textId="77777777" w:rsidTr="0003729C">
        <w:trPr>
          <w:cantSplit/>
          <w:tblHeader/>
        </w:trPr>
        <w:tc>
          <w:tcPr>
            <w:tcW w:w="3420" w:type="dxa"/>
            <w:vAlign w:val="bottom"/>
          </w:tcPr>
          <w:p w14:paraId="2E942E69" w14:textId="77777777" w:rsidR="0034381D" w:rsidRPr="00B06AF7" w:rsidRDefault="0034381D" w:rsidP="00B81C1F">
            <w:pPr>
              <w:pStyle w:val="acctfourfigures"/>
              <w:spacing w:line="240" w:lineRule="atLeast"/>
              <w:jc w:val="center"/>
              <w:rPr>
                <w:rFonts w:asciiTheme="minorHAnsi" w:hAnsiTheme="minorHAnsi" w:cstheme="minorHAnsi"/>
                <w:szCs w:val="22"/>
              </w:rPr>
            </w:pPr>
          </w:p>
        </w:tc>
        <w:tc>
          <w:tcPr>
            <w:tcW w:w="396" w:type="dxa"/>
            <w:vAlign w:val="bottom"/>
          </w:tcPr>
          <w:p w14:paraId="05C54A6A" w14:textId="77777777" w:rsidR="0034381D" w:rsidRPr="00B06AF7" w:rsidRDefault="0034381D" w:rsidP="00B81C1F">
            <w:pPr>
              <w:pStyle w:val="acctfourfigures"/>
              <w:tabs>
                <w:tab w:val="left" w:pos="720"/>
              </w:tabs>
              <w:spacing w:line="240" w:lineRule="atLeast"/>
              <w:jc w:val="center"/>
              <w:rPr>
                <w:rFonts w:asciiTheme="minorHAnsi" w:hAnsiTheme="minorHAnsi" w:cstheme="minorHAnsi"/>
                <w:szCs w:val="22"/>
                <w:lang w:bidi="th-TH"/>
              </w:rPr>
            </w:pPr>
          </w:p>
        </w:tc>
        <w:tc>
          <w:tcPr>
            <w:tcW w:w="1242" w:type="dxa"/>
            <w:vAlign w:val="bottom"/>
          </w:tcPr>
          <w:p w14:paraId="7CC476EE" w14:textId="051E2447" w:rsidR="0034381D" w:rsidRPr="00B06AF7" w:rsidRDefault="0034381D" w:rsidP="00B81C1F">
            <w:pPr>
              <w:pStyle w:val="acctfourfigures"/>
              <w:tabs>
                <w:tab w:val="left" w:pos="720"/>
              </w:tabs>
              <w:spacing w:line="240" w:lineRule="atLeast"/>
              <w:jc w:val="center"/>
              <w:rPr>
                <w:rFonts w:asciiTheme="minorHAnsi" w:hAnsiTheme="minorHAnsi" w:cstheme="minorHAnsi"/>
                <w:szCs w:val="22"/>
                <w:lang w:val="en-US" w:bidi="th-TH"/>
              </w:rPr>
            </w:pPr>
            <w:r w:rsidRPr="00B06AF7">
              <w:rPr>
                <w:rFonts w:asciiTheme="minorHAnsi" w:hAnsiTheme="minorHAnsi" w:cstheme="minorHAnsi"/>
                <w:szCs w:val="22"/>
                <w:lang w:val="en-US" w:bidi="th-TH"/>
              </w:rPr>
              <w:t>20</w:t>
            </w:r>
            <w:r w:rsidR="0020069B">
              <w:rPr>
                <w:rFonts w:asciiTheme="minorHAnsi" w:hAnsiTheme="minorHAnsi" w:cstheme="minorHAnsi"/>
                <w:szCs w:val="22"/>
                <w:lang w:val="en-US" w:bidi="th-TH"/>
              </w:rPr>
              <w:t>20</w:t>
            </w:r>
          </w:p>
        </w:tc>
        <w:tc>
          <w:tcPr>
            <w:tcW w:w="234" w:type="dxa"/>
            <w:vAlign w:val="bottom"/>
          </w:tcPr>
          <w:p w14:paraId="18139208"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197" w:type="dxa"/>
            <w:vAlign w:val="bottom"/>
          </w:tcPr>
          <w:p w14:paraId="41D60344" w14:textId="0A836A33" w:rsidR="0034381D" w:rsidRPr="00B06AF7" w:rsidRDefault="0034381D" w:rsidP="00B81C1F">
            <w:pPr>
              <w:pStyle w:val="acctfourfigures"/>
              <w:tabs>
                <w:tab w:val="left" w:pos="720"/>
              </w:tabs>
              <w:spacing w:line="240" w:lineRule="atLeast"/>
              <w:jc w:val="center"/>
              <w:rPr>
                <w:rFonts w:asciiTheme="minorHAnsi" w:hAnsiTheme="minorHAnsi" w:cstheme="minorHAnsi"/>
                <w:szCs w:val="22"/>
              </w:rPr>
            </w:pPr>
            <w:r w:rsidRPr="00B06AF7">
              <w:rPr>
                <w:rFonts w:asciiTheme="minorHAnsi" w:hAnsiTheme="minorHAnsi" w:cstheme="minorHAnsi"/>
                <w:szCs w:val="22"/>
              </w:rPr>
              <w:t>201</w:t>
            </w:r>
            <w:r w:rsidR="0020069B">
              <w:rPr>
                <w:rFonts w:asciiTheme="minorHAnsi" w:hAnsiTheme="minorHAnsi" w:cstheme="minorHAnsi"/>
                <w:szCs w:val="22"/>
              </w:rPr>
              <w:t>9</w:t>
            </w:r>
          </w:p>
        </w:tc>
        <w:tc>
          <w:tcPr>
            <w:tcW w:w="261" w:type="dxa"/>
            <w:vAlign w:val="bottom"/>
          </w:tcPr>
          <w:p w14:paraId="4A4810AF"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116" w:type="dxa"/>
            <w:vAlign w:val="bottom"/>
          </w:tcPr>
          <w:p w14:paraId="49B4E044" w14:textId="10C7875C" w:rsidR="0034381D" w:rsidRPr="00B06AF7" w:rsidRDefault="0034381D" w:rsidP="00B81C1F">
            <w:pPr>
              <w:pStyle w:val="acctfourfigures"/>
              <w:tabs>
                <w:tab w:val="left" w:pos="720"/>
              </w:tabs>
              <w:spacing w:line="240" w:lineRule="atLeast"/>
              <w:jc w:val="center"/>
              <w:rPr>
                <w:rFonts w:asciiTheme="minorHAnsi" w:hAnsiTheme="minorHAnsi" w:cstheme="minorHAnsi"/>
                <w:szCs w:val="22"/>
                <w:lang w:val="en-US" w:bidi="th-TH"/>
              </w:rPr>
            </w:pPr>
            <w:r w:rsidRPr="00B06AF7">
              <w:rPr>
                <w:rFonts w:asciiTheme="minorHAnsi" w:hAnsiTheme="minorHAnsi" w:cstheme="minorHAnsi"/>
                <w:szCs w:val="22"/>
                <w:lang w:val="en-US" w:bidi="th-TH"/>
              </w:rPr>
              <w:t>20</w:t>
            </w:r>
            <w:r w:rsidR="0020069B">
              <w:rPr>
                <w:rFonts w:asciiTheme="minorHAnsi" w:hAnsiTheme="minorHAnsi" w:cstheme="minorHAnsi"/>
                <w:szCs w:val="22"/>
                <w:lang w:val="en-US" w:bidi="th-TH"/>
              </w:rPr>
              <w:t>20</w:t>
            </w:r>
          </w:p>
        </w:tc>
        <w:tc>
          <w:tcPr>
            <w:tcW w:w="252" w:type="dxa"/>
            <w:vAlign w:val="bottom"/>
          </w:tcPr>
          <w:p w14:paraId="3B0C709D"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179" w:type="dxa"/>
            <w:vAlign w:val="bottom"/>
          </w:tcPr>
          <w:p w14:paraId="6748FDB1" w14:textId="16427776" w:rsidR="0034381D" w:rsidRPr="00B06AF7" w:rsidRDefault="0034381D" w:rsidP="00B81C1F">
            <w:pPr>
              <w:pStyle w:val="acctfourfigures"/>
              <w:tabs>
                <w:tab w:val="left" w:pos="720"/>
              </w:tabs>
              <w:spacing w:line="240" w:lineRule="atLeast"/>
              <w:jc w:val="center"/>
              <w:rPr>
                <w:rFonts w:asciiTheme="minorHAnsi" w:hAnsiTheme="minorHAnsi" w:cstheme="minorHAnsi"/>
                <w:szCs w:val="22"/>
              </w:rPr>
            </w:pPr>
            <w:r w:rsidRPr="00B06AF7">
              <w:rPr>
                <w:rFonts w:asciiTheme="minorHAnsi" w:hAnsiTheme="minorHAnsi" w:cstheme="minorHAnsi"/>
                <w:szCs w:val="22"/>
              </w:rPr>
              <w:t>201</w:t>
            </w:r>
            <w:r w:rsidR="0020069B">
              <w:rPr>
                <w:rFonts w:asciiTheme="minorHAnsi" w:hAnsiTheme="minorHAnsi" w:cstheme="minorHAnsi"/>
                <w:szCs w:val="22"/>
              </w:rPr>
              <w:t>9</w:t>
            </w:r>
          </w:p>
        </w:tc>
      </w:tr>
      <w:tr w:rsidR="0034381D" w:rsidRPr="00B06AF7" w14:paraId="04A8963A" w14:textId="77777777" w:rsidTr="00B00C99">
        <w:trPr>
          <w:cantSplit/>
        </w:trPr>
        <w:tc>
          <w:tcPr>
            <w:tcW w:w="3420" w:type="dxa"/>
            <w:vAlign w:val="bottom"/>
          </w:tcPr>
          <w:p w14:paraId="105E48BE" w14:textId="7014F7FD" w:rsidR="0034381D" w:rsidRPr="00B06AF7" w:rsidRDefault="0034381D" w:rsidP="0003729C">
            <w:pPr>
              <w:ind w:left="210" w:hanging="180"/>
              <w:rPr>
                <w:rFonts w:asciiTheme="minorHAnsi" w:hAnsiTheme="minorHAnsi" w:cstheme="minorHAnsi"/>
                <w:b/>
                <w:bCs/>
                <w:i/>
                <w:iCs/>
                <w:szCs w:val="22"/>
              </w:rPr>
            </w:pPr>
          </w:p>
        </w:tc>
        <w:tc>
          <w:tcPr>
            <w:tcW w:w="396" w:type="dxa"/>
            <w:vAlign w:val="bottom"/>
          </w:tcPr>
          <w:p w14:paraId="0C195C25" w14:textId="77777777" w:rsidR="0034381D" w:rsidRPr="00B06AF7" w:rsidRDefault="0034381D" w:rsidP="00B81C1F">
            <w:pPr>
              <w:rPr>
                <w:rFonts w:asciiTheme="minorHAnsi" w:hAnsiTheme="minorHAnsi" w:cstheme="minorHAnsi"/>
                <w:b/>
                <w:bCs/>
                <w:i/>
                <w:iCs/>
                <w:szCs w:val="22"/>
              </w:rPr>
            </w:pPr>
          </w:p>
        </w:tc>
        <w:tc>
          <w:tcPr>
            <w:tcW w:w="5481" w:type="dxa"/>
            <w:gridSpan w:val="7"/>
            <w:vAlign w:val="bottom"/>
            <w:hideMark/>
          </w:tcPr>
          <w:p w14:paraId="43F0B6FB" w14:textId="77777777" w:rsidR="0034381D" w:rsidRPr="00B06AF7" w:rsidRDefault="0034381D" w:rsidP="00B81C1F">
            <w:pPr>
              <w:pStyle w:val="acctfourfigures"/>
              <w:spacing w:line="240" w:lineRule="atLeast"/>
              <w:jc w:val="center"/>
              <w:rPr>
                <w:rFonts w:asciiTheme="minorHAnsi" w:hAnsiTheme="minorHAnsi" w:cstheme="minorHAnsi"/>
                <w:i/>
                <w:iCs/>
                <w:szCs w:val="22"/>
                <w:lang w:bidi="th-TH"/>
              </w:rPr>
            </w:pPr>
            <w:r w:rsidRPr="00B06AF7">
              <w:rPr>
                <w:rFonts w:asciiTheme="minorHAnsi" w:hAnsiTheme="minorHAnsi" w:cstheme="minorHAnsi"/>
                <w:i/>
                <w:iCs/>
                <w:szCs w:val="22"/>
              </w:rPr>
              <w:t>(in thousand Baht)</w:t>
            </w:r>
          </w:p>
        </w:tc>
      </w:tr>
      <w:tr w:rsidR="002F39A9" w:rsidRPr="00B06AF7" w14:paraId="3AAF5932" w14:textId="77777777" w:rsidTr="008E30D2">
        <w:trPr>
          <w:cantSplit/>
        </w:trPr>
        <w:tc>
          <w:tcPr>
            <w:tcW w:w="3420" w:type="dxa"/>
            <w:vAlign w:val="bottom"/>
          </w:tcPr>
          <w:p w14:paraId="5297D6C8" w14:textId="77777777" w:rsidR="002F39A9" w:rsidRPr="00B06AF7" w:rsidRDefault="002F39A9" w:rsidP="002F39A9">
            <w:pPr>
              <w:ind w:left="210" w:hanging="180"/>
              <w:rPr>
                <w:rFonts w:asciiTheme="minorHAnsi" w:hAnsiTheme="minorHAnsi" w:cstheme="minorHAnsi"/>
                <w:szCs w:val="22"/>
              </w:rPr>
            </w:pPr>
            <w:r w:rsidRPr="00B06AF7">
              <w:rPr>
                <w:rFonts w:asciiTheme="minorHAnsi" w:hAnsiTheme="minorHAnsi" w:cstheme="minorHAnsi"/>
                <w:szCs w:val="22"/>
              </w:rPr>
              <w:t>Interest-bearing liabilities</w:t>
            </w:r>
          </w:p>
        </w:tc>
        <w:tc>
          <w:tcPr>
            <w:tcW w:w="396" w:type="dxa"/>
            <w:vAlign w:val="bottom"/>
          </w:tcPr>
          <w:p w14:paraId="26179AD6" w14:textId="77777777" w:rsidR="002F39A9" w:rsidRPr="00B06AF7" w:rsidRDefault="002F39A9" w:rsidP="002F39A9">
            <w:pPr>
              <w:jc w:val="center"/>
              <w:rPr>
                <w:rFonts w:asciiTheme="minorHAnsi" w:hAnsiTheme="minorHAnsi" w:cstheme="minorHAnsi"/>
                <w:i/>
                <w:iCs/>
                <w:szCs w:val="22"/>
              </w:rPr>
            </w:pPr>
          </w:p>
        </w:tc>
        <w:tc>
          <w:tcPr>
            <w:tcW w:w="1242" w:type="dxa"/>
            <w:shd w:val="clear" w:color="auto" w:fill="auto"/>
            <w:vAlign w:val="bottom"/>
          </w:tcPr>
          <w:p w14:paraId="729BD7F5" w14:textId="18CC1ECF" w:rsidR="002F39A9" w:rsidRPr="00EA39CB" w:rsidRDefault="002F39A9" w:rsidP="002F39A9">
            <w:pPr>
              <w:pStyle w:val="acctfourfigures"/>
              <w:tabs>
                <w:tab w:val="clear" w:pos="765"/>
              </w:tabs>
              <w:spacing w:line="240" w:lineRule="auto"/>
              <w:ind w:right="19"/>
              <w:jc w:val="right"/>
              <w:rPr>
                <w:rFonts w:asciiTheme="minorHAnsi" w:hAnsiTheme="minorHAnsi" w:cstheme="minorHAnsi"/>
                <w:szCs w:val="22"/>
                <w:lang w:val="en-US" w:bidi="th-TH"/>
              </w:rPr>
            </w:pPr>
            <w:r w:rsidRPr="00EA39CB">
              <w:rPr>
                <w:rFonts w:asciiTheme="minorHAnsi" w:hAnsiTheme="minorHAnsi" w:cstheme="minorHAnsi"/>
                <w:szCs w:val="22"/>
                <w:lang w:val="en-US" w:bidi="th-TH"/>
              </w:rPr>
              <w:t>699,530</w:t>
            </w:r>
          </w:p>
        </w:tc>
        <w:tc>
          <w:tcPr>
            <w:tcW w:w="234" w:type="dxa"/>
            <w:shd w:val="clear" w:color="auto" w:fill="auto"/>
            <w:vAlign w:val="bottom"/>
          </w:tcPr>
          <w:p w14:paraId="5FB8D880" w14:textId="77777777" w:rsidR="002F39A9" w:rsidRPr="00EA39CB" w:rsidRDefault="002F39A9" w:rsidP="002F39A9">
            <w:pPr>
              <w:pStyle w:val="acctfourfigures"/>
              <w:tabs>
                <w:tab w:val="clear" w:pos="765"/>
                <w:tab w:val="decimal" w:pos="732"/>
              </w:tabs>
              <w:spacing w:line="240" w:lineRule="atLeast"/>
              <w:ind w:right="-80"/>
              <w:rPr>
                <w:rFonts w:asciiTheme="minorHAnsi" w:hAnsiTheme="minorHAnsi" w:cstheme="minorHAnsi"/>
                <w:szCs w:val="22"/>
              </w:rPr>
            </w:pPr>
          </w:p>
        </w:tc>
        <w:tc>
          <w:tcPr>
            <w:tcW w:w="1197" w:type="dxa"/>
            <w:shd w:val="clear" w:color="auto" w:fill="auto"/>
            <w:vAlign w:val="bottom"/>
          </w:tcPr>
          <w:p w14:paraId="51568223" w14:textId="7BEDB3BB" w:rsidR="002F39A9" w:rsidRPr="00EA39CB" w:rsidRDefault="002F39A9" w:rsidP="002F39A9">
            <w:pPr>
              <w:pStyle w:val="acctfourfigures"/>
              <w:tabs>
                <w:tab w:val="clear" w:pos="765"/>
              </w:tabs>
              <w:spacing w:line="240" w:lineRule="auto"/>
              <w:ind w:right="18"/>
              <w:jc w:val="right"/>
              <w:rPr>
                <w:rFonts w:asciiTheme="minorHAnsi" w:hAnsiTheme="minorHAnsi" w:cstheme="minorHAnsi"/>
                <w:szCs w:val="22"/>
                <w:lang w:val="en-US" w:bidi="th-TH"/>
              </w:rPr>
            </w:pPr>
            <w:r w:rsidRPr="00EA39CB">
              <w:rPr>
                <w:rFonts w:asciiTheme="minorHAnsi" w:hAnsiTheme="minorHAnsi" w:cstheme="minorHAnsi"/>
                <w:szCs w:val="22"/>
                <w:lang w:val="en-US" w:bidi="th-TH"/>
              </w:rPr>
              <w:t>760,053</w:t>
            </w:r>
          </w:p>
        </w:tc>
        <w:tc>
          <w:tcPr>
            <w:tcW w:w="261" w:type="dxa"/>
            <w:shd w:val="clear" w:color="auto" w:fill="auto"/>
            <w:vAlign w:val="bottom"/>
          </w:tcPr>
          <w:p w14:paraId="7ECB582C" w14:textId="77777777" w:rsidR="002F39A9" w:rsidRPr="00EA39CB" w:rsidRDefault="002F39A9" w:rsidP="002F39A9">
            <w:pPr>
              <w:pStyle w:val="acctfourfigures"/>
              <w:tabs>
                <w:tab w:val="clear" w:pos="765"/>
                <w:tab w:val="decimal" w:pos="732"/>
              </w:tabs>
              <w:spacing w:line="240" w:lineRule="atLeast"/>
              <w:ind w:right="-80"/>
              <w:rPr>
                <w:rFonts w:asciiTheme="minorHAnsi" w:hAnsiTheme="minorHAnsi" w:cstheme="minorHAnsi"/>
                <w:szCs w:val="22"/>
              </w:rPr>
            </w:pPr>
          </w:p>
        </w:tc>
        <w:tc>
          <w:tcPr>
            <w:tcW w:w="1116" w:type="dxa"/>
            <w:shd w:val="clear" w:color="auto" w:fill="auto"/>
            <w:vAlign w:val="bottom"/>
          </w:tcPr>
          <w:p w14:paraId="5A02798F" w14:textId="01BFA641" w:rsidR="002F39A9" w:rsidRPr="00EA39CB" w:rsidRDefault="002F39A9" w:rsidP="002F39A9">
            <w:pPr>
              <w:pStyle w:val="acctfourfigures"/>
              <w:tabs>
                <w:tab w:val="clear" w:pos="765"/>
              </w:tabs>
              <w:spacing w:line="240" w:lineRule="auto"/>
              <w:ind w:right="21"/>
              <w:jc w:val="right"/>
              <w:rPr>
                <w:rFonts w:asciiTheme="minorHAnsi" w:hAnsiTheme="minorHAnsi" w:cstheme="minorHAnsi"/>
                <w:szCs w:val="22"/>
                <w:lang w:val="en-US" w:bidi="th-TH"/>
              </w:rPr>
            </w:pPr>
            <w:r w:rsidRPr="00EA39CB">
              <w:rPr>
                <w:rFonts w:asciiTheme="minorHAnsi" w:hAnsiTheme="minorHAnsi" w:cstheme="minorHAnsi"/>
                <w:szCs w:val="22"/>
                <w:lang w:val="en-US" w:bidi="th-TH"/>
              </w:rPr>
              <w:t>377,944</w:t>
            </w:r>
          </w:p>
        </w:tc>
        <w:tc>
          <w:tcPr>
            <w:tcW w:w="252" w:type="dxa"/>
            <w:shd w:val="clear" w:color="auto" w:fill="auto"/>
            <w:vAlign w:val="bottom"/>
          </w:tcPr>
          <w:p w14:paraId="2BFE3A3E" w14:textId="77777777" w:rsidR="002F39A9" w:rsidRPr="00EA39CB" w:rsidRDefault="002F39A9" w:rsidP="002F39A9">
            <w:pPr>
              <w:pStyle w:val="acctfourfigures"/>
              <w:tabs>
                <w:tab w:val="clear" w:pos="765"/>
                <w:tab w:val="decimal" w:pos="732"/>
              </w:tabs>
              <w:spacing w:line="240" w:lineRule="auto"/>
              <w:ind w:right="-80"/>
              <w:rPr>
                <w:rFonts w:asciiTheme="minorHAnsi" w:hAnsiTheme="minorHAnsi" w:cstheme="minorHAnsi"/>
                <w:szCs w:val="22"/>
              </w:rPr>
            </w:pPr>
          </w:p>
        </w:tc>
        <w:tc>
          <w:tcPr>
            <w:tcW w:w="1179" w:type="dxa"/>
            <w:shd w:val="clear" w:color="auto" w:fill="auto"/>
            <w:vAlign w:val="bottom"/>
          </w:tcPr>
          <w:p w14:paraId="530D2773" w14:textId="6CC24755" w:rsidR="002F39A9" w:rsidRPr="00EA39CB" w:rsidRDefault="002F39A9" w:rsidP="002F39A9">
            <w:pPr>
              <w:pStyle w:val="acctfourfigures"/>
              <w:tabs>
                <w:tab w:val="clear" w:pos="765"/>
              </w:tabs>
              <w:spacing w:line="240" w:lineRule="auto"/>
              <w:ind w:right="38"/>
              <w:jc w:val="right"/>
              <w:rPr>
                <w:rFonts w:asciiTheme="minorHAnsi" w:hAnsiTheme="minorHAnsi" w:cstheme="minorHAnsi"/>
                <w:szCs w:val="22"/>
                <w:lang w:val="en-US" w:bidi="th-TH"/>
              </w:rPr>
            </w:pPr>
            <w:r w:rsidRPr="00EA39CB">
              <w:rPr>
                <w:rFonts w:asciiTheme="minorHAnsi" w:hAnsiTheme="minorHAnsi" w:cstheme="minorHAnsi"/>
                <w:szCs w:val="22"/>
                <w:lang w:val="en-US" w:bidi="th-TH"/>
              </w:rPr>
              <w:t>308,663</w:t>
            </w:r>
          </w:p>
        </w:tc>
      </w:tr>
      <w:tr w:rsidR="002F39A9" w:rsidRPr="00B06AF7" w14:paraId="0BCAE679" w14:textId="77777777" w:rsidTr="008E30D2">
        <w:trPr>
          <w:cantSplit/>
        </w:trPr>
        <w:tc>
          <w:tcPr>
            <w:tcW w:w="3420" w:type="dxa"/>
            <w:vAlign w:val="bottom"/>
          </w:tcPr>
          <w:p w14:paraId="73FD94A6" w14:textId="77777777" w:rsidR="002F39A9" w:rsidRPr="00B06AF7" w:rsidRDefault="002F39A9" w:rsidP="002F39A9">
            <w:pPr>
              <w:ind w:left="210" w:hanging="180"/>
              <w:rPr>
                <w:rFonts w:asciiTheme="minorHAnsi" w:hAnsiTheme="minorHAnsi" w:cstheme="minorHAnsi"/>
                <w:szCs w:val="22"/>
              </w:rPr>
            </w:pPr>
            <w:r w:rsidRPr="00B06AF7">
              <w:rPr>
                <w:rFonts w:asciiTheme="minorHAnsi" w:hAnsiTheme="minorHAnsi" w:cstheme="minorHAnsi"/>
                <w:szCs w:val="22"/>
              </w:rPr>
              <w:t>Trade accounts payable</w:t>
            </w:r>
          </w:p>
        </w:tc>
        <w:tc>
          <w:tcPr>
            <w:tcW w:w="396" w:type="dxa"/>
            <w:vAlign w:val="bottom"/>
          </w:tcPr>
          <w:p w14:paraId="623C9B10" w14:textId="77777777" w:rsidR="002F39A9" w:rsidRPr="00B06AF7" w:rsidRDefault="002F39A9" w:rsidP="002F39A9">
            <w:pPr>
              <w:jc w:val="center"/>
              <w:rPr>
                <w:rFonts w:asciiTheme="minorHAnsi" w:hAnsiTheme="minorHAnsi" w:cstheme="minorHAnsi"/>
                <w:i/>
                <w:iCs/>
                <w:szCs w:val="22"/>
              </w:rPr>
            </w:pPr>
          </w:p>
        </w:tc>
        <w:tc>
          <w:tcPr>
            <w:tcW w:w="1242" w:type="dxa"/>
            <w:tcBorders>
              <w:bottom w:val="single" w:sz="4" w:space="0" w:color="auto"/>
            </w:tcBorders>
            <w:shd w:val="clear" w:color="auto" w:fill="auto"/>
            <w:vAlign w:val="bottom"/>
          </w:tcPr>
          <w:p w14:paraId="4A15B145" w14:textId="69C69EE6" w:rsidR="002F39A9" w:rsidRPr="00EA39CB" w:rsidRDefault="002F39A9" w:rsidP="002F39A9">
            <w:pPr>
              <w:pStyle w:val="acctfourfigures"/>
              <w:tabs>
                <w:tab w:val="clear" w:pos="765"/>
              </w:tabs>
              <w:spacing w:line="240" w:lineRule="auto"/>
              <w:ind w:right="19"/>
              <w:jc w:val="right"/>
              <w:rPr>
                <w:rFonts w:asciiTheme="minorHAnsi" w:hAnsiTheme="minorHAnsi" w:cstheme="minorHAnsi"/>
                <w:szCs w:val="22"/>
                <w:lang w:val="en-US" w:bidi="th-TH"/>
              </w:rPr>
            </w:pPr>
            <w:r w:rsidRPr="00EA39CB">
              <w:rPr>
                <w:rFonts w:asciiTheme="minorHAnsi" w:hAnsiTheme="minorHAnsi" w:cstheme="minorHAnsi"/>
                <w:szCs w:val="22"/>
                <w:lang w:val="en-US" w:bidi="th-TH"/>
              </w:rPr>
              <w:t>152,535</w:t>
            </w:r>
          </w:p>
        </w:tc>
        <w:tc>
          <w:tcPr>
            <w:tcW w:w="234" w:type="dxa"/>
            <w:shd w:val="clear" w:color="auto" w:fill="auto"/>
            <w:vAlign w:val="bottom"/>
          </w:tcPr>
          <w:p w14:paraId="3D3E7297" w14:textId="77777777" w:rsidR="002F39A9" w:rsidRPr="00EA39CB" w:rsidRDefault="002F39A9" w:rsidP="002F39A9">
            <w:pPr>
              <w:pStyle w:val="acctfourfigures"/>
              <w:tabs>
                <w:tab w:val="clear" w:pos="765"/>
                <w:tab w:val="decimal" w:pos="732"/>
              </w:tabs>
              <w:spacing w:line="240" w:lineRule="atLeast"/>
              <w:ind w:right="-80"/>
              <w:rPr>
                <w:rFonts w:asciiTheme="minorHAnsi" w:hAnsiTheme="minorHAnsi" w:cstheme="minorHAnsi"/>
                <w:szCs w:val="22"/>
              </w:rPr>
            </w:pPr>
          </w:p>
        </w:tc>
        <w:tc>
          <w:tcPr>
            <w:tcW w:w="1197" w:type="dxa"/>
            <w:tcBorders>
              <w:bottom w:val="single" w:sz="4" w:space="0" w:color="auto"/>
            </w:tcBorders>
            <w:shd w:val="clear" w:color="auto" w:fill="auto"/>
            <w:vAlign w:val="bottom"/>
          </w:tcPr>
          <w:p w14:paraId="1FBEF27C" w14:textId="64363109" w:rsidR="002F39A9" w:rsidRPr="00EA39CB" w:rsidRDefault="002F39A9" w:rsidP="002F39A9">
            <w:pPr>
              <w:pStyle w:val="acctfourfigures"/>
              <w:tabs>
                <w:tab w:val="clear" w:pos="765"/>
              </w:tabs>
              <w:spacing w:line="240" w:lineRule="auto"/>
              <w:ind w:right="18"/>
              <w:jc w:val="right"/>
              <w:rPr>
                <w:rFonts w:asciiTheme="minorHAnsi" w:hAnsiTheme="minorHAnsi" w:cstheme="minorHAnsi"/>
                <w:szCs w:val="22"/>
                <w:lang w:val="en-US" w:bidi="th-TH"/>
              </w:rPr>
            </w:pPr>
            <w:r w:rsidRPr="00EA39CB">
              <w:rPr>
                <w:rFonts w:asciiTheme="minorHAnsi" w:hAnsiTheme="minorHAnsi" w:cstheme="minorHAnsi"/>
                <w:szCs w:val="22"/>
                <w:lang w:val="en-US" w:bidi="th-TH"/>
              </w:rPr>
              <w:t>533,527</w:t>
            </w:r>
          </w:p>
        </w:tc>
        <w:tc>
          <w:tcPr>
            <w:tcW w:w="261" w:type="dxa"/>
            <w:shd w:val="clear" w:color="auto" w:fill="auto"/>
            <w:vAlign w:val="bottom"/>
          </w:tcPr>
          <w:p w14:paraId="7B693A89" w14:textId="77777777" w:rsidR="002F39A9" w:rsidRPr="00EA39CB" w:rsidRDefault="002F39A9" w:rsidP="002F39A9">
            <w:pPr>
              <w:pStyle w:val="acctfourfigures"/>
              <w:tabs>
                <w:tab w:val="clear" w:pos="765"/>
                <w:tab w:val="decimal" w:pos="732"/>
              </w:tabs>
              <w:spacing w:line="240" w:lineRule="atLeast"/>
              <w:ind w:right="-80"/>
              <w:rPr>
                <w:rFonts w:asciiTheme="minorHAnsi" w:hAnsiTheme="minorHAnsi" w:cstheme="minorHAnsi"/>
                <w:szCs w:val="22"/>
              </w:rPr>
            </w:pPr>
          </w:p>
        </w:tc>
        <w:tc>
          <w:tcPr>
            <w:tcW w:w="1116" w:type="dxa"/>
            <w:tcBorders>
              <w:bottom w:val="single" w:sz="4" w:space="0" w:color="auto"/>
            </w:tcBorders>
            <w:shd w:val="clear" w:color="auto" w:fill="auto"/>
            <w:vAlign w:val="bottom"/>
          </w:tcPr>
          <w:p w14:paraId="0EF7A284" w14:textId="3059CE9A" w:rsidR="002F39A9" w:rsidRPr="00EA39CB" w:rsidRDefault="002F39A9" w:rsidP="002F39A9">
            <w:pPr>
              <w:pStyle w:val="acctfourfigures"/>
              <w:tabs>
                <w:tab w:val="clear" w:pos="765"/>
              </w:tabs>
              <w:spacing w:line="240" w:lineRule="auto"/>
              <w:ind w:right="21"/>
              <w:jc w:val="right"/>
              <w:rPr>
                <w:rFonts w:asciiTheme="minorHAnsi" w:hAnsiTheme="minorHAnsi" w:cstheme="minorHAnsi"/>
                <w:szCs w:val="22"/>
                <w:lang w:val="en-US" w:bidi="th-TH"/>
              </w:rPr>
            </w:pPr>
            <w:r w:rsidRPr="00EA39CB">
              <w:rPr>
                <w:rFonts w:asciiTheme="minorHAnsi" w:hAnsiTheme="minorHAnsi" w:cstheme="minorHAnsi"/>
                <w:szCs w:val="22"/>
                <w:lang w:val="en-US" w:bidi="th-TH"/>
              </w:rPr>
              <w:t>93,027</w:t>
            </w:r>
          </w:p>
        </w:tc>
        <w:tc>
          <w:tcPr>
            <w:tcW w:w="252" w:type="dxa"/>
            <w:shd w:val="clear" w:color="auto" w:fill="auto"/>
            <w:vAlign w:val="bottom"/>
          </w:tcPr>
          <w:p w14:paraId="4D226876" w14:textId="77777777" w:rsidR="002F39A9" w:rsidRPr="00EA39CB" w:rsidRDefault="002F39A9" w:rsidP="002F39A9">
            <w:pPr>
              <w:pStyle w:val="acctfourfigures"/>
              <w:tabs>
                <w:tab w:val="clear" w:pos="765"/>
                <w:tab w:val="decimal" w:pos="732"/>
              </w:tabs>
              <w:spacing w:line="240" w:lineRule="auto"/>
              <w:ind w:right="-80"/>
              <w:rPr>
                <w:rFonts w:asciiTheme="minorHAnsi" w:hAnsiTheme="minorHAnsi" w:cstheme="minorHAnsi"/>
                <w:szCs w:val="22"/>
              </w:rPr>
            </w:pPr>
          </w:p>
        </w:tc>
        <w:tc>
          <w:tcPr>
            <w:tcW w:w="1179" w:type="dxa"/>
            <w:tcBorders>
              <w:bottom w:val="single" w:sz="4" w:space="0" w:color="auto"/>
            </w:tcBorders>
            <w:shd w:val="clear" w:color="auto" w:fill="auto"/>
            <w:vAlign w:val="bottom"/>
          </w:tcPr>
          <w:p w14:paraId="3C0E4DC9" w14:textId="11F0996E" w:rsidR="002F39A9" w:rsidRPr="00EA39CB" w:rsidRDefault="002F39A9" w:rsidP="002F39A9">
            <w:pPr>
              <w:pStyle w:val="acctfourfigures"/>
              <w:tabs>
                <w:tab w:val="clear" w:pos="765"/>
              </w:tabs>
              <w:spacing w:line="240" w:lineRule="auto"/>
              <w:ind w:right="38"/>
              <w:jc w:val="right"/>
              <w:rPr>
                <w:rFonts w:asciiTheme="minorHAnsi" w:hAnsiTheme="minorHAnsi" w:cstheme="minorHAnsi"/>
                <w:szCs w:val="22"/>
                <w:lang w:val="en-US" w:bidi="th-TH"/>
              </w:rPr>
            </w:pPr>
            <w:r w:rsidRPr="00EA39CB">
              <w:rPr>
                <w:rFonts w:asciiTheme="minorHAnsi" w:hAnsiTheme="minorHAnsi" w:cstheme="minorHAnsi"/>
                <w:szCs w:val="22"/>
                <w:lang w:val="en-US" w:bidi="th-TH"/>
              </w:rPr>
              <w:t>261,884</w:t>
            </w:r>
          </w:p>
        </w:tc>
      </w:tr>
      <w:tr w:rsidR="002F39A9" w:rsidRPr="00B06AF7" w14:paraId="087FA84D" w14:textId="77777777" w:rsidTr="008E30D2">
        <w:trPr>
          <w:cantSplit/>
        </w:trPr>
        <w:tc>
          <w:tcPr>
            <w:tcW w:w="3420" w:type="dxa"/>
            <w:vAlign w:val="bottom"/>
          </w:tcPr>
          <w:p w14:paraId="01F86A41" w14:textId="77777777" w:rsidR="002F39A9" w:rsidRPr="00B06AF7" w:rsidRDefault="002F39A9" w:rsidP="002F39A9">
            <w:pPr>
              <w:spacing w:line="240" w:lineRule="auto"/>
              <w:ind w:left="210" w:hanging="180"/>
              <w:rPr>
                <w:rFonts w:asciiTheme="minorHAnsi" w:eastAsia="Cordia New" w:hAnsiTheme="minorHAnsi" w:cstheme="minorHAnsi"/>
                <w:b/>
                <w:bCs/>
                <w:szCs w:val="22"/>
              </w:rPr>
            </w:pPr>
            <w:r w:rsidRPr="00B06AF7">
              <w:rPr>
                <w:rFonts w:asciiTheme="minorHAnsi" w:hAnsiTheme="minorHAnsi" w:cstheme="minorHAnsi"/>
                <w:b/>
                <w:bCs/>
                <w:szCs w:val="22"/>
              </w:rPr>
              <w:t>Gross balance sheet exposure</w:t>
            </w:r>
          </w:p>
        </w:tc>
        <w:tc>
          <w:tcPr>
            <w:tcW w:w="396" w:type="dxa"/>
            <w:vAlign w:val="bottom"/>
          </w:tcPr>
          <w:p w14:paraId="3210FF3B" w14:textId="77777777" w:rsidR="002F39A9" w:rsidRPr="00B06AF7" w:rsidRDefault="002F39A9" w:rsidP="002F39A9">
            <w:pPr>
              <w:jc w:val="center"/>
              <w:rPr>
                <w:rFonts w:asciiTheme="minorHAnsi" w:hAnsiTheme="minorHAnsi" w:cstheme="minorHAnsi"/>
                <w:i/>
                <w:iCs/>
                <w:szCs w:val="22"/>
              </w:rPr>
            </w:pPr>
          </w:p>
        </w:tc>
        <w:tc>
          <w:tcPr>
            <w:tcW w:w="1242" w:type="dxa"/>
            <w:tcBorders>
              <w:top w:val="single" w:sz="4" w:space="0" w:color="auto"/>
              <w:left w:val="nil"/>
              <w:right w:val="nil"/>
            </w:tcBorders>
            <w:shd w:val="clear" w:color="auto" w:fill="auto"/>
            <w:vAlign w:val="bottom"/>
          </w:tcPr>
          <w:p w14:paraId="511C3614" w14:textId="03CAC423" w:rsidR="002F39A9" w:rsidRPr="00EA39CB" w:rsidRDefault="002F39A9" w:rsidP="002F39A9">
            <w:pPr>
              <w:pStyle w:val="acctfourfigures"/>
              <w:tabs>
                <w:tab w:val="clear" w:pos="765"/>
              </w:tabs>
              <w:spacing w:line="240" w:lineRule="auto"/>
              <w:ind w:right="19"/>
              <w:jc w:val="right"/>
              <w:rPr>
                <w:rFonts w:asciiTheme="minorHAnsi" w:hAnsiTheme="minorHAnsi" w:cstheme="minorHAnsi"/>
                <w:b/>
                <w:bCs/>
                <w:szCs w:val="22"/>
                <w:cs/>
                <w:lang w:val="en-US" w:bidi="th-TH"/>
              </w:rPr>
            </w:pPr>
            <w:r w:rsidRPr="00EA39CB">
              <w:rPr>
                <w:rFonts w:asciiTheme="minorHAnsi" w:hAnsiTheme="minorHAnsi" w:cstheme="minorHAnsi"/>
                <w:b/>
                <w:bCs/>
                <w:szCs w:val="22"/>
                <w:lang w:val="en-US" w:bidi="th-TH"/>
              </w:rPr>
              <w:t>852,065</w:t>
            </w:r>
          </w:p>
        </w:tc>
        <w:tc>
          <w:tcPr>
            <w:tcW w:w="234" w:type="dxa"/>
            <w:shd w:val="clear" w:color="auto" w:fill="auto"/>
            <w:vAlign w:val="bottom"/>
          </w:tcPr>
          <w:p w14:paraId="42537E39" w14:textId="77777777" w:rsidR="002F39A9" w:rsidRPr="00EA39CB" w:rsidRDefault="002F39A9" w:rsidP="002F39A9">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97" w:type="dxa"/>
            <w:tcBorders>
              <w:top w:val="single" w:sz="4" w:space="0" w:color="auto"/>
              <w:left w:val="nil"/>
              <w:right w:val="nil"/>
            </w:tcBorders>
            <w:shd w:val="clear" w:color="auto" w:fill="auto"/>
            <w:vAlign w:val="bottom"/>
          </w:tcPr>
          <w:p w14:paraId="181E2C32" w14:textId="4AC16121" w:rsidR="002F39A9" w:rsidRPr="00EA39CB" w:rsidRDefault="002F39A9" w:rsidP="002F39A9">
            <w:pPr>
              <w:pStyle w:val="acctfourfigures"/>
              <w:tabs>
                <w:tab w:val="clear" w:pos="765"/>
              </w:tabs>
              <w:spacing w:line="240" w:lineRule="auto"/>
              <w:ind w:right="18"/>
              <w:jc w:val="right"/>
              <w:rPr>
                <w:rFonts w:asciiTheme="minorHAnsi" w:hAnsiTheme="minorHAnsi" w:cstheme="minorHAnsi"/>
                <w:b/>
                <w:bCs/>
                <w:szCs w:val="22"/>
                <w:cs/>
                <w:lang w:val="en-US" w:bidi="th-TH"/>
              </w:rPr>
            </w:pPr>
            <w:r w:rsidRPr="00EA39CB">
              <w:rPr>
                <w:rFonts w:asciiTheme="minorHAnsi" w:hAnsiTheme="minorHAnsi" w:cstheme="minorHAnsi"/>
                <w:b/>
                <w:bCs/>
                <w:szCs w:val="22"/>
                <w:lang w:val="en-US" w:bidi="th-TH"/>
              </w:rPr>
              <w:t>1,293,580</w:t>
            </w:r>
          </w:p>
        </w:tc>
        <w:tc>
          <w:tcPr>
            <w:tcW w:w="261" w:type="dxa"/>
            <w:shd w:val="clear" w:color="auto" w:fill="auto"/>
            <w:vAlign w:val="bottom"/>
          </w:tcPr>
          <w:p w14:paraId="58924BAF" w14:textId="77777777" w:rsidR="002F39A9" w:rsidRPr="00EA39CB" w:rsidRDefault="002F39A9" w:rsidP="002F39A9">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16" w:type="dxa"/>
            <w:tcBorders>
              <w:top w:val="single" w:sz="4" w:space="0" w:color="auto"/>
              <w:left w:val="nil"/>
              <w:right w:val="nil"/>
            </w:tcBorders>
            <w:shd w:val="clear" w:color="auto" w:fill="auto"/>
          </w:tcPr>
          <w:p w14:paraId="7F6E6A63" w14:textId="0057AC43" w:rsidR="002F39A9" w:rsidRPr="00EA39CB" w:rsidRDefault="002F39A9" w:rsidP="002F39A9">
            <w:pPr>
              <w:pStyle w:val="acctfourfigures"/>
              <w:tabs>
                <w:tab w:val="clear" w:pos="765"/>
              </w:tabs>
              <w:spacing w:line="240" w:lineRule="auto"/>
              <w:ind w:right="21"/>
              <w:jc w:val="right"/>
              <w:rPr>
                <w:rFonts w:asciiTheme="minorHAnsi" w:hAnsiTheme="minorHAnsi" w:cstheme="minorHAnsi"/>
                <w:b/>
                <w:bCs/>
                <w:szCs w:val="22"/>
                <w:lang w:val="en-US" w:bidi="th-TH"/>
              </w:rPr>
            </w:pPr>
            <w:r w:rsidRPr="00EA39CB">
              <w:rPr>
                <w:rFonts w:asciiTheme="minorHAnsi" w:hAnsiTheme="minorHAnsi" w:cstheme="minorHAnsi"/>
                <w:b/>
                <w:bCs/>
                <w:szCs w:val="22"/>
                <w:lang w:val="en-US" w:bidi="th-TH"/>
              </w:rPr>
              <w:t>470,971</w:t>
            </w:r>
          </w:p>
        </w:tc>
        <w:tc>
          <w:tcPr>
            <w:tcW w:w="252" w:type="dxa"/>
            <w:shd w:val="clear" w:color="auto" w:fill="auto"/>
            <w:vAlign w:val="bottom"/>
          </w:tcPr>
          <w:p w14:paraId="49F454CC" w14:textId="77777777" w:rsidR="002F39A9" w:rsidRPr="00EA39CB" w:rsidRDefault="002F39A9" w:rsidP="002F39A9">
            <w:pPr>
              <w:pStyle w:val="acctfourfigures"/>
              <w:tabs>
                <w:tab w:val="clear" w:pos="765"/>
                <w:tab w:val="decimal" w:pos="740"/>
              </w:tabs>
              <w:spacing w:line="240" w:lineRule="auto"/>
              <w:ind w:left="-78" w:right="-80"/>
              <w:rPr>
                <w:rFonts w:asciiTheme="minorHAnsi" w:hAnsiTheme="minorHAnsi" w:cstheme="minorHAnsi"/>
                <w:szCs w:val="22"/>
              </w:rPr>
            </w:pPr>
          </w:p>
        </w:tc>
        <w:tc>
          <w:tcPr>
            <w:tcW w:w="1179" w:type="dxa"/>
            <w:tcBorders>
              <w:top w:val="single" w:sz="4" w:space="0" w:color="auto"/>
              <w:left w:val="nil"/>
              <w:right w:val="nil"/>
            </w:tcBorders>
            <w:shd w:val="clear" w:color="auto" w:fill="auto"/>
            <w:vAlign w:val="bottom"/>
          </w:tcPr>
          <w:p w14:paraId="3D65E143" w14:textId="28E1FF1A" w:rsidR="002F39A9" w:rsidRPr="00EA39CB" w:rsidRDefault="002F39A9" w:rsidP="002F39A9">
            <w:pPr>
              <w:pStyle w:val="acctfourfigures"/>
              <w:tabs>
                <w:tab w:val="clear" w:pos="765"/>
              </w:tabs>
              <w:spacing w:line="240" w:lineRule="auto"/>
              <w:ind w:right="38"/>
              <w:jc w:val="right"/>
              <w:rPr>
                <w:rFonts w:asciiTheme="minorHAnsi" w:hAnsiTheme="minorHAnsi" w:cstheme="minorHAnsi"/>
                <w:b/>
                <w:bCs/>
                <w:szCs w:val="22"/>
                <w:lang w:val="en-US" w:bidi="th-TH"/>
              </w:rPr>
            </w:pPr>
            <w:r w:rsidRPr="00EA39CB">
              <w:rPr>
                <w:rFonts w:asciiTheme="minorHAnsi" w:hAnsiTheme="minorHAnsi" w:cstheme="minorHAnsi"/>
                <w:b/>
                <w:bCs/>
                <w:szCs w:val="22"/>
                <w:lang w:val="en-US" w:bidi="th-TH"/>
              </w:rPr>
              <w:t>570,547</w:t>
            </w:r>
          </w:p>
        </w:tc>
      </w:tr>
      <w:tr w:rsidR="00EA39CB" w:rsidRPr="00B06AF7" w14:paraId="37C67578" w14:textId="77777777" w:rsidTr="008E30D2">
        <w:trPr>
          <w:cantSplit/>
        </w:trPr>
        <w:tc>
          <w:tcPr>
            <w:tcW w:w="3420" w:type="dxa"/>
            <w:vAlign w:val="bottom"/>
            <w:hideMark/>
          </w:tcPr>
          <w:p w14:paraId="24684719" w14:textId="77777777" w:rsidR="00EA39CB" w:rsidRPr="00B06AF7" w:rsidRDefault="00EA39CB" w:rsidP="00EA39CB">
            <w:pPr>
              <w:ind w:left="210" w:hanging="180"/>
              <w:rPr>
                <w:rFonts w:asciiTheme="minorHAnsi" w:hAnsiTheme="minorHAnsi" w:cstheme="minorHAnsi"/>
                <w:szCs w:val="22"/>
              </w:rPr>
            </w:pPr>
            <w:r w:rsidRPr="00B06AF7">
              <w:rPr>
                <w:rFonts w:asciiTheme="minorHAnsi" w:hAnsiTheme="minorHAnsi" w:cstheme="minorHAnsi"/>
                <w:szCs w:val="22"/>
              </w:rPr>
              <w:t>Currency forwards purchase and sales</w:t>
            </w:r>
          </w:p>
        </w:tc>
        <w:tc>
          <w:tcPr>
            <w:tcW w:w="396" w:type="dxa"/>
            <w:vAlign w:val="bottom"/>
            <w:hideMark/>
          </w:tcPr>
          <w:p w14:paraId="4F7C5B9A" w14:textId="77777777" w:rsidR="00EA39CB" w:rsidRPr="00B06AF7" w:rsidRDefault="00EA39CB" w:rsidP="00EA39CB">
            <w:pPr>
              <w:jc w:val="center"/>
              <w:rPr>
                <w:rFonts w:asciiTheme="minorHAnsi" w:hAnsiTheme="minorHAnsi" w:cstheme="minorHAnsi"/>
                <w:i/>
                <w:iCs/>
                <w:szCs w:val="22"/>
              </w:rPr>
            </w:pPr>
          </w:p>
        </w:tc>
        <w:tc>
          <w:tcPr>
            <w:tcW w:w="1242" w:type="dxa"/>
            <w:shd w:val="clear" w:color="auto" w:fill="auto"/>
            <w:vAlign w:val="bottom"/>
          </w:tcPr>
          <w:p w14:paraId="70D314C2" w14:textId="0C9A7ADE" w:rsidR="00EA39CB" w:rsidRPr="00EA39CB" w:rsidRDefault="00EA39CB" w:rsidP="00EA39CB">
            <w:pPr>
              <w:pStyle w:val="acctfourfigures"/>
              <w:tabs>
                <w:tab w:val="clear" w:pos="765"/>
              </w:tabs>
              <w:spacing w:line="240" w:lineRule="auto"/>
              <w:ind w:right="-53"/>
              <w:jc w:val="right"/>
              <w:rPr>
                <w:rFonts w:asciiTheme="minorHAnsi" w:hAnsiTheme="minorHAnsi" w:cstheme="minorHAnsi"/>
                <w:szCs w:val="22"/>
                <w:lang w:val="en-US" w:bidi="th-TH"/>
              </w:rPr>
            </w:pPr>
            <w:r w:rsidRPr="00EA39CB">
              <w:rPr>
                <w:rFonts w:asciiTheme="minorHAnsi" w:hAnsiTheme="minorHAnsi" w:cstheme="minorHAnsi"/>
                <w:szCs w:val="22"/>
                <w:lang w:val="en-US" w:bidi="th-TH"/>
              </w:rPr>
              <w:t>(449,518)</w:t>
            </w:r>
          </w:p>
        </w:tc>
        <w:tc>
          <w:tcPr>
            <w:tcW w:w="234" w:type="dxa"/>
            <w:shd w:val="clear" w:color="auto" w:fill="auto"/>
            <w:vAlign w:val="bottom"/>
          </w:tcPr>
          <w:p w14:paraId="6CD0534E" w14:textId="77777777" w:rsidR="00EA39CB" w:rsidRPr="00EA39CB" w:rsidRDefault="00EA39CB" w:rsidP="00EA39CB">
            <w:pPr>
              <w:pStyle w:val="acctfourfigures"/>
              <w:tabs>
                <w:tab w:val="clear" w:pos="765"/>
                <w:tab w:val="decimal" w:pos="732"/>
              </w:tabs>
              <w:spacing w:line="240" w:lineRule="atLeast"/>
              <w:ind w:right="-80"/>
              <w:rPr>
                <w:rFonts w:asciiTheme="minorHAnsi" w:hAnsiTheme="minorHAnsi" w:cstheme="minorHAnsi"/>
                <w:szCs w:val="22"/>
              </w:rPr>
            </w:pPr>
          </w:p>
        </w:tc>
        <w:tc>
          <w:tcPr>
            <w:tcW w:w="1197" w:type="dxa"/>
            <w:shd w:val="clear" w:color="auto" w:fill="auto"/>
            <w:vAlign w:val="bottom"/>
          </w:tcPr>
          <w:p w14:paraId="0F18C8DB" w14:textId="68ADB067" w:rsidR="00EA39CB" w:rsidRPr="00EA39CB" w:rsidRDefault="00EA39CB" w:rsidP="00EA39CB">
            <w:pPr>
              <w:pStyle w:val="acctfourfigures"/>
              <w:tabs>
                <w:tab w:val="clear" w:pos="765"/>
              </w:tabs>
              <w:spacing w:line="240" w:lineRule="auto"/>
              <w:ind w:right="-54"/>
              <w:jc w:val="right"/>
              <w:rPr>
                <w:rFonts w:asciiTheme="minorHAnsi" w:hAnsiTheme="minorHAnsi" w:cstheme="minorHAnsi"/>
                <w:szCs w:val="22"/>
                <w:lang w:val="en-US" w:bidi="th-TH"/>
              </w:rPr>
            </w:pPr>
            <w:r w:rsidRPr="00EA39CB">
              <w:rPr>
                <w:rFonts w:asciiTheme="minorHAnsi" w:hAnsiTheme="minorHAnsi" w:cstheme="minorHAnsi"/>
                <w:szCs w:val="22"/>
                <w:lang w:val="en-US" w:bidi="th-TH"/>
              </w:rPr>
              <w:t>(75,892)</w:t>
            </w:r>
          </w:p>
        </w:tc>
        <w:tc>
          <w:tcPr>
            <w:tcW w:w="261" w:type="dxa"/>
            <w:shd w:val="clear" w:color="auto" w:fill="auto"/>
            <w:vAlign w:val="bottom"/>
          </w:tcPr>
          <w:p w14:paraId="44DE343A" w14:textId="77777777" w:rsidR="00EA39CB" w:rsidRPr="00EA39CB" w:rsidRDefault="00EA39CB" w:rsidP="00EA39CB">
            <w:pPr>
              <w:pStyle w:val="acctfourfigures"/>
              <w:tabs>
                <w:tab w:val="clear" w:pos="765"/>
                <w:tab w:val="decimal" w:pos="732"/>
              </w:tabs>
              <w:spacing w:line="240" w:lineRule="atLeast"/>
              <w:ind w:right="-80"/>
              <w:rPr>
                <w:rFonts w:asciiTheme="minorHAnsi" w:hAnsiTheme="minorHAnsi" w:cstheme="minorHAnsi"/>
                <w:szCs w:val="22"/>
              </w:rPr>
            </w:pPr>
          </w:p>
        </w:tc>
        <w:tc>
          <w:tcPr>
            <w:tcW w:w="1116" w:type="dxa"/>
            <w:shd w:val="clear" w:color="auto" w:fill="auto"/>
            <w:vAlign w:val="bottom"/>
          </w:tcPr>
          <w:p w14:paraId="1B867787" w14:textId="591A6AFF" w:rsidR="00EA39CB" w:rsidRPr="00EA39CB" w:rsidRDefault="00EA39CB" w:rsidP="00EA39CB">
            <w:pPr>
              <w:pStyle w:val="acctfourfigures"/>
              <w:tabs>
                <w:tab w:val="clear" w:pos="765"/>
              </w:tabs>
              <w:spacing w:line="240" w:lineRule="auto"/>
              <w:ind w:right="-33"/>
              <w:jc w:val="right"/>
              <w:rPr>
                <w:rFonts w:asciiTheme="minorHAnsi" w:hAnsiTheme="minorHAnsi" w:cstheme="minorHAnsi"/>
                <w:szCs w:val="22"/>
                <w:lang w:val="en-US" w:bidi="th-TH"/>
              </w:rPr>
            </w:pPr>
            <w:r w:rsidRPr="00EA39CB">
              <w:rPr>
                <w:rFonts w:asciiTheme="minorHAnsi" w:hAnsiTheme="minorHAnsi" w:cstheme="minorHAnsi"/>
                <w:szCs w:val="22"/>
                <w:lang w:val="en-US" w:bidi="th-TH"/>
              </w:rPr>
              <w:t>(55,832)</w:t>
            </w:r>
          </w:p>
        </w:tc>
        <w:tc>
          <w:tcPr>
            <w:tcW w:w="252" w:type="dxa"/>
            <w:shd w:val="clear" w:color="auto" w:fill="auto"/>
            <w:vAlign w:val="bottom"/>
          </w:tcPr>
          <w:p w14:paraId="10A44372" w14:textId="77777777" w:rsidR="00EA39CB" w:rsidRPr="00EA39CB" w:rsidRDefault="00EA39CB" w:rsidP="00EA39CB">
            <w:pPr>
              <w:pStyle w:val="acctfourfigures"/>
              <w:tabs>
                <w:tab w:val="clear" w:pos="765"/>
                <w:tab w:val="decimal" w:pos="732"/>
              </w:tabs>
              <w:spacing w:line="240" w:lineRule="auto"/>
              <w:ind w:right="-80"/>
              <w:rPr>
                <w:rFonts w:asciiTheme="minorHAnsi" w:hAnsiTheme="minorHAnsi" w:cstheme="minorHAnsi"/>
                <w:szCs w:val="22"/>
              </w:rPr>
            </w:pPr>
          </w:p>
        </w:tc>
        <w:tc>
          <w:tcPr>
            <w:tcW w:w="1179" w:type="dxa"/>
            <w:shd w:val="clear" w:color="auto" w:fill="auto"/>
            <w:vAlign w:val="bottom"/>
          </w:tcPr>
          <w:p w14:paraId="08BC383F" w14:textId="1C4789B7" w:rsidR="00EA39CB" w:rsidRPr="00EA39CB" w:rsidRDefault="00EA39CB" w:rsidP="00EA39CB">
            <w:pPr>
              <w:pStyle w:val="acctfourfigures"/>
              <w:tabs>
                <w:tab w:val="clear" w:pos="765"/>
              </w:tabs>
              <w:spacing w:line="240" w:lineRule="auto"/>
              <w:ind w:right="-16"/>
              <w:jc w:val="right"/>
              <w:rPr>
                <w:rFonts w:asciiTheme="minorHAnsi" w:hAnsiTheme="minorHAnsi" w:cstheme="minorHAnsi"/>
                <w:szCs w:val="22"/>
                <w:lang w:val="en-US" w:bidi="th-TH"/>
              </w:rPr>
            </w:pPr>
            <w:r w:rsidRPr="00EA39CB">
              <w:rPr>
                <w:rFonts w:asciiTheme="minorHAnsi" w:hAnsiTheme="minorHAnsi" w:cstheme="minorHAnsi"/>
                <w:szCs w:val="22"/>
                <w:lang w:val="en-US" w:bidi="th-TH"/>
              </w:rPr>
              <w:t>(10,027)</w:t>
            </w:r>
          </w:p>
        </w:tc>
      </w:tr>
      <w:tr w:rsidR="00EA39CB" w:rsidRPr="00B06AF7" w14:paraId="60DC976A" w14:textId="77777777" w:rsidTr="008E30D2">
        <w:trPr>
          <w:cantSplit/>
        </w:trPr>
        <w:tc>
          <w:tcPr>
            <w:tcW w:w="3420" w:type="dxa"/>
            <w:vAlign w:val="bottom"/>
          </w:tcPr>
          <w:p w14:paraId="5395595B" w14:textId="77777777" w:rsidR="00EA39CB" w:rsidRPr="00B06AF7" w:rsidRDefault="00EA39CB" w:rsidP="00EA39CB">
            <w:pPr>
              <w:spacing w:line="240" w:lineRule="auto"/>
              <w:ind w:left="210" w:hanging="180"/>
              <w:rPr>
                <w:rFonts w:asciiTheme="minorHAnsi" w:eastAsia="Cordia New" w:hAnsiTheme="minorHAnsi" w:cstheme="minorHAnsi"/>
                <w:b/>
                <w:bCs/>
                <w:szCs w:val="22"/>
              </w:rPr>
            </w:pPr>
            <w:r w:rsidRPr="00B06AF7">
              <w:rPr>
                <w:rFonts w:asciiTheme="minorHAnsi" w:eastAsia="Cordia New" w:hAnsiTheme="minorHAnsi" w:cstheme="minorHAnsi"/>
                <w:b/>
                <w:bCs/>
                <w:szCs w:val="22"/>
              </w:rPr>
              <w:t>Net exposure</w:t>
            </w:r>
          </w:p>
        </w:tc>
        <w:tc>
          <w:tcPr>
            <w:tcW w:w="396" w:type="dxa"/>
            <w:vAlign w:val="bottom"/>
          </w:tcPr>
          <w:p w14:paraId="2391CCF4" w14:textId="77777777" w:rsidR="00EA39CB" w:rsidRPr="00B06AF7" w:rsidRDefault="00EA39CB" w:rsidP="00EA39CB">
            <w:pPr>
              <w:jc w:val="center"/>
              <w:rPr>
                <w:rFonts w:asciiTheme="minorHAnsi" w:hAnsiTheme="minorHAnsi" w:cstheme="minorHAnsi"/>
                <w:i/>
                <w:iCs/>
                <w:szCs w:val="22"/>
              </w:rPr>
            </w:pPr>
          </w:p>
        </w:tc>
        <w:tc>
          <w:tcPr>
            <w:tcW w:w="1242" w:type="dxa"/>
            <w:tcBorders>
              <w:top w:val="single" w:sz="4" w:space="0" w:color="auto"/>
              <w:left w:val="nil"/>
              <w:bottom w:val="double" w:sz="4" w:space="0" w:color="auto"/>
              <w:right w:val="nil"/>
            </w:tcBorders>
            <w:shd w:val="clear" w:color="auto" w:fill="auto"/>
            <w:vAlign w:val="bottom"/>
          </w:tcPr>
          <w:p w14:paraId="2B707EC3" w14:textId="1D683E4A" w:rsidR="00EA39CB" w:rsidRPr="00EA39CB" w:rsidRDefault="00EA39CB" w:rsidP="00EA39CB">
            <w:pPr>
              <w:pStyle w:val="acctfourfigures"/>
              <w:tabs>
                <w:tab w:val="clear" w:pos="765"/>
              </w:tabs>
              <w:spacing w:line="240" w:lineRule="auto"/>
              <w:ind w:right="19"/>
              <w:jc w:val="right"/>
              <w:rPr>
                <w:rFonts w:asciiTheme="minorHAnsi" w:hAnsiTheme="minorHAnsi" w:cstheme="minorHAnsi"/>
                <w:b/>
                <w:bCs/>
                <w:szCs w:val="22"/>
                <w:cs/>
                <w:lang w:val="en-US" w:bidi="th-TH"/>
              </w:rPr>
            </w:pPr>
            <w:r w:rsidRPr="00EA39CB">
              <w:rPr>
                <w:rFonts w:asciiTheme="minorHAnsi" w:hAnsiTheme="minorHAnsi" w:cstheme="minorHAnsi"/>
                <w:b/>
                <w:bCs/>
                <w:szCs w:val="22"/>
                <w:lang w:val="en-US" w:bidi="th-TH"/>
              </w:rPr>
              <w:t>402,547</w:t>
            </w:r>
          </w:p>
        </w:tc>
        <w:tc>
          <w:tcPr>
            <w:tcW w:w="234" w:type="dxa"/>
            <w:shd w:val="clear" w:color="auto" w:fill="auto"/>
            <w:vAlign w:val="bottom"/>
          </w:tcPr>
          <w:p w14:paraId="15BBDBAE" w14:textId="77777777" w:rsidR="00EA39CB" w:rsidRPr="00EA39CB" w:rsidRDefault="00EA39CB" w:rsidP="00EA39C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97" w:type="dxa"/>
            <w:tcBorders>
              <w:top w:val="single" w:sz="4" w:space="0" w:color="auto"/>
              <w:left w:val="nil"/>
              <w:bottom w:val="double" w:sz="4" w:space="0" w:color="auto"/>
              <w:right w:val="nil"/>
            </w:tcBorders>
            <w:shd w:val="clear" w:color="auto" w:fill="auto"/>
            <w:vAlign w:val="bottom"/>
          </w:tcPr>
          <w:p w14:paraId="62E757B5" w14:textId="6692FBD5" w:rsidR="00EA39CB" w:rsidRPr="00EA39CB" w:rsidRDefault="00EA39CB" w:rsidP="00EA39CB">
            <w:pPr>
              <w:pStyle w:val="acctfourfigures"/>
              <w:tabs>
                <w:tab w:val="clear" w:pos="765"/>
              </w:tabs>
              <w:spacing w:line="240" w:lineRule="auto"/>
              <w:ind w:right="18"/>
              <w:jc w:val="right"/>
              <w:rPr>
                <w:rFonts w:asciiTheme="minorHAnsi" w:hAnsiTheme="minorHAnsi" w:cstheme="minorHAnsi"/>
                <w:b/>
                <w:bCs/>
                <w:szCs w:val="22"/>
                <w:cs/>
                <w:lang w:val="en-US" w:bidi="th-TH"/>
              </w:rPr>
            </w:pPr>
            <w:r w:rsidRPr="00EA39CB">
              <w:rPr>
                <w:rFonts w:asciiTheme="minorHAnsi" w:hAnsiTheme="minorHAnsi" w:cstheme="minorHAnsi"/>
                <w:b/>
                <w:bCs/>
                <w:szCs w:val="22"/>
                <w:lang w:val="en-US" w:bidi="th-TH"/>
              </w:rPr>
              <w:t>1,217,688</w:t>
            </w:r>
          </w:p>
        </w:tc>
        <w:tc>
          <w:tcPr>
            <w:tcW w:w="261" w:type="dxa"/>
            <w:shd w:val="clear" w:color="auto" w:fill="auto"/>
            <w:vAlign w:val="bottom"/>
          </w:tcPr>
          <w:p w14:paraId="601CAF1E" w14:textId="77777777" w:rsidR="00EA39CB" w:rsidRPr="00EA39CB" w:rsidRDefault="00EA39CB" w:rsidP="00EA39C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16" w:type="dxa"/>
            <w:tcBorders>
              <w:top w:val="single" w:sz="4" w:space="0" w:color="auto"/>
              <w:left w:val="nil"/>
              <w:bottom w:val="double" w:sz="4" w:space="0" w:color="auto"/>
              <w:right w:val="nil"/>
            </w:tcBorders>
            <w:shd w:val="clear" w:color="auto" w:fill="auto"/>
          </w:tcPr>
          <w:p w14:paraId="4776EF1C" w14:textId="65879133" w:rsidR="00EA39CB" w:rsidRPr="00EA39CB" w:rsidRDefault="00EA39CB" w:rsidP="00EA39CB">
            <w:pPr>
              <w:pStyle w:val="acctfourfigures"/>
              <w:tabs>
                <w:tab w:val="clear" w:pos="765"/>
              </w:tabs>
              <w:spacing w:line="240" w:lineRule="auto"/>
              <w:ind w:right="21"/>
              <w:jc w:val="right"/>
              <w:rPr>
                <w:rFonts w:asciiTheme="minorHAnsi" w:hAnsiTheme="minorHAnsi" w:cstheme="minorHAnsi"/>
                <w:b/>
                <w:bCs/>
                <w:szCs w:val="22"/>
                <w:lang w:val="en-US" w:bidi="th-TH"/>
              </w:rPr>
            </w:pPr>
            <w:r w:rsidRPr="00EA39CB">
              <w:rPr>
                <w:rFonts w:asciiTheme="minorHAnsi" w:hAnsiTheme="minorHAnsi" w:cstheme="minorHAnsi"/>
                <w:b/>
                <w:bCs/>
                <w:szCs w:val="22"/>
                <w:lang w:val="en-US" w:bidi="th-TH"/>
              </w:rPr>
              <w:t>415,139</w:t>
            </w:r>
          </w:p>
        </w:tc>
        <w:tc>
          <w:tcPr>
            <w:tcW w:w="252" w:type="dxa"/>
            <w:shd w:val="clear" w:color="auto" w:fill="auto"/>
            <w:vAlign w:val="bottom"/>
          </w:tcPr>
          <w:p w14:paraId="38BFDD83" w14:textId="77777777" w:rsidR="00EA39CB" w:rsidRPr="00EA39CB" w:rsidRDefault="00EA39CB" w:rsidP="00EA39CB">
            <w:pPr>
              <w:pStyle w:val="acctfourfigures"/>
              <w:tabs>
                <w:tab w:val="clear" w:pos="765"/>
                <w:tab w:val="decimal" w:pos="740"/>
              </w:tabs>
              <w:spacing w:line="240" w:lineRule="auto"/>
              <w:ind w:left="-78" w:right="-80"/>
              <w:rPr>
                <w:rFonts w:asciiTheme="minorHAnsi" w:hAnsiTheme="minorHAnsi" w:cstheme="minorHAnsi"/>
                <w:szCs w:val="22"/>
              </w:rPr>
            </w:pPr>
          </w:p>
        </w:tc>
        <w:tc>
          <w:tcPr>
            <w:tcW w:w="1179" w:type="dxa"/>
            <w:tcBorders>
              <w:top w:val="single" w:sz="4" w:space="0" w:color="auto"/>
              <w:left w:val="nil"/>
              <w:bottom w:val="double" w:sz="4" w:space="0" w:color="auto"/>
              <w:right w:val="nil"/>
            </w:tcBorders>
            <w:shd w:val="clear" w:color="auto" w:fill="auto"/>
            <w:vAlign w:val="bottom"/>
          </w:tcPr>
          <w:p w14:paraId="33A1CA59" w14:textId="2D48F328" w:rsidR="00EA39CB" w:rsidRPr="00EA39CB" w:rsidRDefault="00EA39CB" w:rsidP="00EA39CB">
            <w:pPr>
              <w:pStyle w:val="acctfourfigures"/>
              <w:tabs>
                <w:tab w:val="clear" w:pos="765"/>
              </w:tabs>
              <w:spacing w:line="240" w:lineRule="auto"/>
              <w:ind w:right="38"/>
              <w:jc w:val="right"/>
              <w:rPr>
                <w:rFonts w:asciiTheme="minorHAnsi" w:hAnsiTheme="minorHAnsi" w:cstheme="minorHAnsi"/>
                <w:b/>
                <w:bCs/>
                <w:szCs w:val="22"/>
                <w:lang w:val="en-US" w:bidi="th-TH"/>
              </w:rPr>
            </w:pPr>
            <w:r w:rsidRPr="00EA39CB">
              <w:rPr>
                <w:rFonts w:asciiTheme="minorHAnsi" w:hAnsiTheme="minorHAnsi" w:cstheme="minorHAnsi"/>
                <w:b/>
                <w:bCs/>
                <w:szCs w:val="22"/>
                <w:lang w:val="en-US" w:bidi="th-TH"/>
              </w:rPr>
              <w:t>560,520</w:t>
            </w:r>
          </w:p>
        </w:tc>
      </w:tr>
    </w:tbl>
    <w:p w14:paraId="2758BA1A" w14:textId="77777777" w:rsidR="00F16B7D" w:rsidRDefault="00F16B7D">
      <w:pPr>
        <w:spacing w:line="240" w:lineRule="auto"/>
        <w:rPr>
          <w:rFonts w:asciiTheme="minorHAnsi" w:hAnsiTheme="minorHAnsi" w:cstheme="minorHAnsi"/>
          <w:b/>
          <w:bCs/>
          <w:i/>
          <w:iCs/>
          <w:szCs w:val="22"/>
        </w:rPr>
      </w:pPr>
      <w:r>
        <w:rPr>
          <w:rFonts w:asciiTheme="minorHAnsi" w:hAnsiTheme="minorHAnsi" w:cstheme="minorHAnsi"/>
          <w:b/>
          <w:bCs/>
          <w:i/>
          <w:iCs/>
          <w:szCs w:val="22"/>
        </w:rPr>
        <w:br w:type="page"/>
      </w:r>
    </w:p>
    <w:p w14:paraId="4D02C1C4" w14:textId="31265A08" w:rsidR="0034381D" w:rsidRPr="00B06AF7" w:rsidRDefault="0034381D" w:rsidP="0034381D">
      <w:pPr>
        <w:ind w:left="540"/>
        <w:jc w:val="thaiDistribute"/>
        <w:rPr>
          <w:rFonts w:asciiTheme="minorHAnsi" w:hAnsiTheme="minorHAnsi" w:cstheme="minorHAnsi"/>
          <w:b/>
          <w:bCs/>
          <w:i/>
          <w:iCs/>
          <w:szCs w:val="22"/>
        </w:rPr>
      </w:pPr>
      <w:r w:rsidRPr="00B06AF7">
        <w:rPr>
          <w:rFonts w:asciiTheme="minorHAnsi" w:hAnsiTheme="minorHAnsi" w:cstheme="minorHAnsi"/>
          <w:b/>
          <w:bCs/>
          <w:i/>
          <w:iCs/>
          <w:szCs w:val="22"/>
        </w:rPr>
        <w:t>Credit risk</w:t>
      </w:r>
      <w:r w:rsidRPr="00B06AF7">
        <w:rPr>
          <w:rFonts w:asciiTheme="minorHAnsi" w:hAnsiTheme="minorHAnsi" w:cstheme="minorHAnsi"/>
          <w:b/>
          <w:bCs/>
          <w:szCs w:val="22"/>
        </w:rPr>
        <w:t xml:space="preserve">  </w:t>
      </w:r>
    </w:p>
    <w:p w14:paraId="7DD064A6" w14:textId="77777777" w:rsidR="0034381D" w:rsidRPr="00B06AF7" w:rsidRDefault="0034381D" w:rsidP="0034381D">
      <w:pPr>
        <w:ind w:left="540"/>
        <w:jc w:val="thaiDistribute"/>
        <w:rPr>
          <w:rFonts w:asciiTheme="minorHAnsi" w:hAnsiTheme="minorHAnsi" w:cstheme="minorHAnsi"/>
          <w:szCs w:val="22"/>
        </w:rPr>
      </w:pPr>
    </w:p>
    <w:p w14:paraId="3EB23C73" w14:textId="77777777" w:rsidR="0034381D" w:rsidRPr="00B06AF7" w:rsidRDefault="0034381D" w:rsidP="0034381D">
      <w:pPr>
        <w:ind w:left="540"/>
        <w:jc w:val="thaiDistribute"/>
        <w:rPr>
          <w:rFonts w:asciiTheme="minorHAnsi" w:hAnsiTheme="minorHAnsi" w:cstheme="minorHAnsi"/>
          <w:szCs w:val="22"/>
        </w:rPr>
      </w:pPr>
      <w:r w:rsidRPr="00B06AF7">
        <w:rPr>
          <w:rFonts w:asciiTheme="minorHAnsi" w:hAnsiTheme="minorHAnsi" w:cstheme="minorHAnsi"/>
          <w:szCs w:val="22"/>
        </w:rPr>
        <w:t>Credit risk is the potential financial loss resulting from the failure of a customer or counterparty to settle its financial and contractual obligations to the Group as and when they fall due.</w:t>
      </w:r>
    </w:p>
    <w:p w14:paraId="56C5E344" w14:textId="77777777" w:rsidR="0034381D" w:rsidRPr="00B06AF7" w:rsidRDefault="0034381D" w:rsidP="0034381D">
      <w:pPr>
        <w:ind w:left="540"/>
        <w:jc w:val="thaiDistribute"/>
        <w:rPr>
          <w:rFonts w:asciiTheme="minorHAnsi" w:hAnsiTheme="minorHAnsi" w:cstheme="minorHAnsi"/>
          <w:szCs w:val="22"/>
        </w:rPr>
      </w:pPr>
    </w:p>
    <w:p w14:paraId="00AC793B" w14:textId="48C83FE4" w:rsidR="0034381D" w:rsidRPr="00B06AF7" w:rsidRDefault="0034381D" w:rsidP="0034381D">
      <w:pPr>
        <w:ind w:left="540"/>
        <w:jc w:val="thaiDistribute"/>
        <w:rPr>
          <w:rFonts w:asciiTheme="minorHAnsi" w:hAnsiTheme="minorHAnsi" w:cstheme="minorHAnsi"/>
          <w:szCs w:val="22"/>
        </w:rPr>
      </w:pPr>
      <w:r w:rsidRPr="00B06AF7">
        <w:rPr>
          <w:rFonts w:asciiTheme="minorHAnsi" w:hAnsiTheme="minorHAnsi" w:cstheme="minorHAnsi"/>
          <w:szCs w:val="22"/>
        </w:rPr>
        <w:t xml:space="preserve">Management has a credit policy in place and the exposure to credit risk is monitored on an ongoing basis. Credit evaluations are performed on all customers requiring credit over a certain amount. </w:t>
      </w:r>
      <w:r w:rsidR="00C55539">
        <w:rPr>
          <w:rFonts w:asciiTheme="minorHAnsi" w:hAnsiTheme="minorHAnsi" w:cstheme="minorHAnsi"/>
          <w:szCs w:val="22"/>
        </w:rPr>
        <w:br/>
      </w:r>
      <w:r w:rsidRPr="00B06AF7">
        <w:rPr>
          <w:rFonts w:asciiTheme="minorHAnsi" w:hAnsiTheme="minorHAnsi" w:cstheme="minorHAnsi"/>
          <w:szCs w:val="22"/>
        </w:rP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73B37185" w14:textId="77777777" w:rsidR="0034381D" w:rsidRPr="00B06AF7" w:rsidRDefault="0034381D" w:rsidP="0034381D">
      <w:pPr>
        <w:spacing w:line="240" w:lineRule="auto"/>
        <w:rPr>
          <w:rFonts w:asciiTheme="minorHAnsi" w:hAnsiTheme="minorHAnsi" w:cstheme="minorHAnsi"/>
          <w:b/>
          <w:bCs/>
          <w:i/>
          <w:iCs/>
          <w:szCs w:val="22"/>
        </w:rPr>
      </w:pPr>
    </w:p>
    <w:p w14:paraId="4616F826" w14:textId="2AAD52D6" w:rsidR="0034381D" w:rsidRPr="00B06AF7" w:rsidRDefault="0034381D" w:rsidP="0034381D">
      <w:pPr>
        <w:spacing w:line="240" w:lineRule="auto"/>
        <w:ind w:left="540"/>
        <w:rPr>
          <w:rFonts w:asciiTheme="minorHAnsi" w:hAnsiTheme="minorHAnsi" w:cstheme="minorHAnsi"/>
          <w:b/>
          <w:bCs/>
          <w:szCs w:val="22"/>
        </w:rPr>
      </w:pPr>
      <w:r w:rsidRPr="00B06AF7">
        <w:rPr>
          <w:rFonts w:asciiTheme="minorHAnsi" w:hAnsiTheme="minorHAnsi" w:cstheme="minorHAnsi"/>
          <w:b/>
          <w:bCs/>
          <w:i/>
          <w:iCs/>
          <w:szCs w:val="22"/>
        </w:rPr>
        <w:t>Liquidity risk</w:t>
      </w:r>
      <w:r w:rsidRPr="00B06AF7">
        <w:rPr>
          <w:rFonts w:asciiTheme="minorHAnsi" w:hAnsiTheme="minorHAnsi" w:cstheme="minorHAnsi"/>
          <w:b/>
          <w:bCs/>
          <w:szCs w:val="22"/>
        </w:rPr>
        <w:t xml:space="preserve"> </w:t>
      </w:r>
    </w:p>
    <w:p w14:paraId="7A3AA058" w14:textId="77777777" w:rsidR="0034381D" w:rsidRPr="00B06AF7" w:rsidRDefault="0034381D" w:rsidP="0034381D">
      <w:pPr>
        <w:ind w:left="540"/>
        <w:jc w:val="thaiDistribute"/>
        <w:rPr>
          <w:rFonts w:asciiTheme="minorHAnsi" w:hAnsiTheme="minorHAnsi" w:cstheme="minorHAnsi"/>
          <w:szCs w:val="22"/>
        </w:rPr>
      </w:pPr>
    </w:p>
    <w:p w14:paraId="3626484E" w14:textId="77777777" w:rsidR="0034381D" w:rsidRPr="00B06AF7" w:rsidRDefault="0034381D" w:rsidP="0034381D">
      <w:pPr>
        <w:ind w:left="540"/>
        <w:jc w:val="thaiDistribute"/>
        <w:rPr>
          <w:rFonts w:asciiTheme="minorHAnsi" w:hAnsiTheme="minorHAnsi" w:cstheme="minorHAnsi"/>
          <w:b/>
          <w:bCs/>
          <w:i/>
          <w:iCs/>
          <w:szCs w:val="22"/>
        </w:rPr>
      </w:pPr>
      <w:r w:rsidRPr="00B06AF7">
        <w:rPr>
          <w:rFonts w:asciiTheme="minorHAnsi" w:hAnsiTheme="minorHAnsi" w:cstheme="minorHAnsi"/>
          <w:szCs w:val="22"/>
        </w:rPr>
        <w:t>The Group monitors its liquidity risk and maintains a level of cash and cash equivalents deemed adequate by management to finance the Group’s operations and to mitigate the effects of fluctuations in cash flows.</w:t>
      </w:r>
    </w:p>
    <w:p w14:paraId="75B0A762" w14:textId="77777777" w:rsidR="0034381D" w:rsidRPr="00B06AF7" w:rsidRDefault="0034381D" w:rsidP="0034381D">
      <w:pPr>
        <w:jc w:val="thaiDistribute"/>
        <w:rPr>
          <w:rFonts w:asciiTheme="minorHAnsi" w:hAnsiTheme="minorHAnsi" w:cstheme="minorHAnsi"/>
          <w:spacing w:val="-2"/>
          <w:szCs w:val="22"/>
        </w:rPr>
      </w:pPr>
    </w:p>
    <w:p w14:paraId="15124CA5" w14:textId="77777777" w:rsidR="0034381D" w:rsidRPr="00B06AF7" w:rsidRDefault="0034381D" w:rsidP="0034381D">
      <w:pPr>
        <w:ind w:left="540"/>
        <w:jc w:val="thaiDistribute"/>
        <w:rPr>
          <w:rFonts w:asciiTheme="minorHAnsi" w:hAnsiTheme="minorHAnsi" w:cstheme="minorHAnsi"/>
          <w:i/>
          <w:iCs/>
          <w:szCs w:val="22"/>
        </w:rPr>
      </w:pPr>
      <w:r w:rsidRPr="00B06AF7">
        <w:rPr>
          <w:rFonts w:asciiTheme="minorHAnsi" w:hAnsiTheme="minorHAnsi" w:cstheme="minorHAnsi"/>
          <w:b/>
          <w:bCs/>
          <w:i/>
          <w:iCs/>
          <w:szCs w:val="22"/>
        </w:rPr>
        <w:t>Fair values of financial assets and liabilities</w:t>
      </w:r>
    </w:p>
    <w:p w14:paraId="7A131B19" w14:textId="77777777" w:rsidR="0034381D" w:rsidRPr="00B06AF7" w:rsidRDefault="0034381D" w:rsidP="0034381D">
      <w:pPr>
        <w:pStyle w:val="ListParagraph"/>
        <w:spacing w:line="240" w:lineRule="auto"/>
        <w:ind w:left="539"/>
        <w:jc w:val="thaiDistribute"/>
        <w:rPr>
          <w:rFonts w:asciiTheme="minorHAnsi" w:eastAsia="Calibri" w:hAnsiTheme="minorHAnsi" w:cstheme="minorHAnsi"/>
          <w:szCs w:val="22"/>
          <w:lang w:eastAsia="x-none"/>
        </w:rPr>
      </w:pPr>
    </w:p>
    <w:p w14:paraId="4A038106" w14:textId="77777777" w:rsidR="0034381D" w:rsidRPr="00B06AF7" w:rsidRDefault="0034381D" w:rsidP="0034381D">
      <w:pPr>
        <w:pStyle w:val="block"/>
        <w:spacing w:after="0" w:line="240" w:lineRule="atLeast"/>
        <w:ind w:left="540"/>
        <w:jc w:val="thaiDistribute"/>
        <w:rPr>
          <w:rFonts w:asciiTheme="minorHAnsi" w:hAnsiTheme="minorHAnsi" w:cstheme="minorHAnsi"/>
          <w:szCs w:val="22"/>
          <w:lang w:val="en-US"/>
        </w:rPr>
      </w:pPr>
      <w:r w:rsidRPr="00B06AF7">
        <w:rPr>
          <w:rFonts w:asciiTheme="minorHAnsi" w:hAnsiTheme="minorHAnsi" w:cstheme="minorHAnsi"/>
          <w:szCs w:val="22"/>
          <w:lang w:val="en-US"/>
        </w:rPr>
        <w:t>Fair values of short-term loans to related parties and short-term loans from related parties approximate to their carrying values due to the interest rates approximate to the market interest rates and these financial instruments have short-term maturity.</w:t>
      </w:r>
    </w:p>
    <w:p w14:paraId="03798F3C" w14:textId="77777777" w:rsidR="0034381D" w:rsidRPr="00B06AF7" w:rsidRDefault="0034381D" w:rsidP="0034381D">
      <w:pPr>
        <w:pStyle w:val="block"/>
        <w:spacing w:after="0" w:line="240" w:lineRule="atLeast"/>
        <w:ind w:left="540"/>
        <w:jc w:val="thaiDistribute"/>
        <w:rPr>
          <w:rFonts w:asciiTheme="minorHAnsi" w:hAnsiTheme="minorHAnsi" w:cstheme="minorHAnsi"/>
          <w:szCs w:val="22"/>
          <w:lang w:val="en-US"/>
        </w:rPr>
      </w:pPr>
    </w:p>
    <w:p w14:paraId="327E8F64" w14:textId="77777777" w:rsidR="0034381D" w:rsidRPr="00B06AF7" w:rsidRDefault="0034381D" w:rsidP="0034381D">
      <w:pPr>
        <w:pStyle w:val="block"/>
        <w:spacing w:after="0" w:line="240" w:lineRule="atLeast"/>
        <w:ind w:left="540"/>
        <w:jc w:val="thaiDistribute"/>
        <w:rPr>
          <w:rFonts w:asciiTheme="minorHAnsi" w:hAnsiTheme="minorHAnsi" w:cstheme="minorHAnsi"/>
          <w:szCs w:val="22"/>
          <w:lang w:val="en-US"/>
        </w:rPr>
      </w:pPr>
      <w:r w:rsidRPr="00B06AF7">
        <w:rPr>
          <w:rFonts w:asciiTheme="minorHAnsi" w:hAnsiTheme="minorHAnsi" w:cstheme="minorHAnsi"/>
          <w:szCs w:val="22"/>
          <w:lang w:val="en-US"/>
        </w:rPr>
        <w:t>Fair values of long-term loans approximate to their carrying values due to the interest rates referencing to the market interest rate.</w:t>
      </w:r>
    </w:p>
    <w:p w14:paraId="1B2AB4FA" w14:textId="7EA80002" w:rsidR="002B7FD5" w:rsidRDefault="002B7FD5" w:rsidP="002B7FD5"/>
    <w:p w14:paraId="65FCF831" w14:textId="05B6698A" w:rsidR="001D44EC" w:rsidRPr="00956D55" w:rsidRDefault="001D44EC" w:rsidP="00980884">
      <w:pPr>
        <w:pStyle w:val="Heading1"/>
        <w:spacing w:before="0" w:after="0" w:line="240" w:lineRule="auto"/>
        <w:ind w:left="540" w:right="-45" w:hanging="540"/>
        <w:jc w:val="thaiDistribute"/>
        <w:rPr>
          <w:rFonts w:asciiTheme="minorHAnsi" w:hAnsiTheme="minorHAnsi" w:cstheme="minorHAnsi"/>
          <w:b w:val="0"/>
          <w:bCs/>
          <w:sz w:val="22"/>
          <w:szCs w:val="22"/>
          <w:rtl/>
          <w:lang w:val="th-TH"/>
        </w:rPr>
      </w:pPr>
      <w:r w:rsidRPr="00956D55">
        <w:rPr>
          <w:rFonts w:asciiTheme="minorHAnsi" w:hAnsiTheme="minorHAnsi" w:cstheme="minorHAnsi" w:hint="cs"/>
          <w:b w:val="0"/>
          <w:bCs/>
          <w:sz w:val="22"/>
          <w:szCs w:val="22"/>
          <w:rtl/>
          <w:lang w:val="th-TH"/>
        </w:rPr>
        <w:t>Capital</w:t>
      </w:r>
      <w:r w:rsidR="00A329CE" w:rsidRPr="00956D55">
        <w:rPr>
          <w:rFonts w:asciiTheme="minorHAnsi" w:hAnsiTheme="minorHAnsi" w:cstheme="minorHAnsi" w:hint="cs"/>
          <w:b w:val="0"/>
          <w:bCs/>
          <w:sz w:val="22"/>
          <w:szCs w:val="22"/>
          <w:rtl/>
          <w:lang w:val="th-TH"/>
        </w:rPr>
        <w:t xml:space="preserve"> </w:t>
      </w:r>
      <w:r w:rsidR="00D517FE" w:rsidRPr="00956D55">
        <w:rPr>
          <w:rFonts w:asciiTheme="minorHAnsi" w:hAnsiTheme="minorHAnsi" w:cstheme="minorHAnsi" w:hint="cs"/>
          <w:b w:val="0"/>
          <w:bCs/>
          <w:sz w:val="22"/>
          <w:szCs w:val="22"/>
          <w:rtl/>
          <w:lang w:val="th-TH"/>
        </w:rPr>
        <w:t xml:space="preserve"> management</w:t>
      </w:r>
    </w:p>
    <w:p w14:paraId="799264E8" w14:textId="5EA3AE55" w:rsidR="001D44EC" w:rsidRPr="001D44EC" w:rsidRDefault="001D44EC" w:rsidP="001D44EC">
      <w:pPr>
        <w:pStyle w:val="BodyText"/>
        <w:spacing w:after="0"/>
        <w:rPr>
          <w:rFonts w:asciiTheme="minorHAnsi" w:hAnsiTheme="minorHAnsi" w:cs="Calibri"/>
          <w:szCs w:val="22"/>
          <w:cs/>
          <w:lang w:val="th-TH" w:bidi="th-TH"/>
        </w:rPr>
      </w:pPr>
    </w:p>
    <w:p w14:paraId="78FD5BF4" w14:textId="609B0A8A" w:rsidR="00FE6A41" w:rsidRPr="00BB67BC" w:rsidRDefault="00FE6A41" w:rsidP="007D230E">
      <w:pPr>
        <w:spacing w:line="240" w:lineRule="auto"/>
        <w:ind w:left="540"/>
        <w:jc w:val="thaiDistribute"/>
        <w:rPr>
          <w:rFonts w:asciiTheme="minorHAnsi" w:hAnsiTheme="minorHAnsi" w:cstheme="minorHAnsi"/>
          <w:szCs w:val="22"/>
        </w:rPr>
      </w:pPr>
      <w:r w:rsidRPr="00FE6A41">
        <w:rPr>
          <w:rFonts w:asciiTheme="minorHAnsi" w:hAnsiTheme="minorHAnsi" w:cstheme="minorHAnsi"/>
          <w:szCs w:val="22"/>
        </w:rPr>
        <w:t xml:space="preserve">The Board of Directors’ policy is to maintain a strong capital base so as to maintain investor, creditor and market confidence and to sustain future development of the business.  The Board monitors the return on </w:t>
      </w:r>
      <w:r w:rsidRPr="00BB67BC">
        <w:rPr>
          <w:rFonts w:asciiTheme="minorHAnsi" w:hAnsiTheme="minorHAnsi" w:cstheme="minorHAnsi"/>
          <w:szCs w:val="22"/>
        </w:rPr>
        <w:t xml:space="preserve">capital, which the Group defines as result from operating activities divided by total shareholders’ equity, excluding non-controlling interests and also monitors the level of dividends </w:t>
      </w:r>
      <w:r w:rsidR="00335E73">
        <w:rPr>
          <w:rFonts w:asciiTheme="minorHAnsi" w:hAnsiTheme="minorHAnsi" w:cstheme="minorHAnsi"/>
          <w:szCs w:val="22"/>
        </w:rPr>
        <w:br/>
      </w:r>
      <w:r w:rsidRPr="00BB67BC">
        <w:rPr>
          <w:rFonts w:asciiTheme="minorHAnsi" w:hAnsiTheme="minorHAnsi" w:cstheme="minorHAnsi"/>
          <w:szCs w:val="22"/>
        </w:rPr>
        <w:t>to ordinary shareholders.</w:t>
      </w:r>
    </w:p>
    <w:p w14:paraId="46903FE4" w14:textId="77777777" w:rsidR="00FE6A41" w:rsidRPr="00BB67BC" w:rsidRDefault="00FE6A41" w:rsidP="007D230E">
      <w:pPr>
        <w:spacing w:line="240" w:lineRule="auto"/>
        <w:ind w:left="540"/>
        <w:jc w:val="thaiDistribute"/>
        <w:rPr>
          <w:rFonts w:asciiTheme="minorHAnsi" w:hAnsiTheme="minorHAnsi" w:cstheme="minorHAnsi"/>
          <w:szCs w:val="22"/>
          <w:lang w:bidi="th-TH"/>
        </w:rPr>
      </w:pPr>
    </w:p>
    <w:p w14:paraId="58BADB9B" w14:textId="03F35BDB" w:rsidR="007D230E" w:rsidRPr="00BB67BC" w:rsidRDefault="007D230E" w:rsidP="007D230E">
      <w:pPr>
        <w:spacing w:line="240" w:lineRule="auto"/>
        <w:ind w:left="540"/>
        <w:jc w:val="thaiDistribute"/>
        <w:rPr>
          <w:rFonts w:asciiTheme="minorHAnsi" w:hAnsiTheme="minorHAnsi" w:cs="Browallia New"/>
          <w:szCs w:val="22"/>
          <w:lang w:val="en-US" w:bidi="th-TH"/>
        </w:rPr>
      </w:pPr>
      <w:r w:rsidRPr="00BB67BC">
        <w:rPr>
          <w:rFonts w:asciiTheme="minorHAnsi" w:hAnsiTheme="minorHAnsi" w:cs="Browallia New"/>
          <w:szCs w:val="22"/>
          <w:lang w:val="en-US" w:bidi="th-TH"/>
        </w:rPr>
        <w:t>As at 31 December 2020, the Group and the Company has debt to equity ratio in amount of</w:t>
      </w:r>
      <w:r w:rsidR="00BF4C3D">
        <w:rPr>
          <w:rFonts w:asciiTheme="minorHAnsi" w:hAnsiTheme="minorHAnsi" w:cs="Browallia New"/>
          <w:szCs w:val="22"/>
          <w:lang w:val="en-US" w:bidi="th-TH"/>
        </w:rPr>
        <w:t xml:space="preserve"> 2.22</w:t>
      </w:r>
      <w:r w:rsidRPr="00BB67BC">
        <w:rPr>
          <w:rFonts w:asciiTheme="minorHAnsi" w:hAnsiTheme="minorHAnsi" w:cs="Browallia New"/>
          <w:szCs w:val="22"/>
          <w:lang w:val="en-US" w:bidi="th-TH"/>
        </w:rPr>
        <w:t xml:space="preserve"> </w:t>
      </w:r>
      <w:r w:rsidR="00335E73">
        <w:rPr>
          <w:rFonts w:asciiTheme="minorHAnsi" w:hAnsiTheme="minorHAnsi" w:cs="Browallia New"/>
          <w:szCs w:val="22"/>
          <w:lang w:val="en-US" w:bidi="th-TH"/>
        </w:rPr>
        <w:br/>
      </w:r>
      <w:r w:rsidRPr="00BB67BC">
        <w:rPr>
          <w:rFonts w:asciiTheme="minorHAnsi" w:hAnsiTheme="minorHAnsi" w:cs="Browallia New"/>
          <w:szCs w:val="22"/>
          <w:lang w:val="en-US" w:bidi="th-TH"/>
        </w:rPr>
        <w:t xml:space="preserve">and </w:t>
      </w:r>
      <w:r w:rsidR="004A45FA">
        <w:rPr>
          <w:rFonts w:asciiTheme="minorHAnsi" w:hAnsiTheme="minorHAnsi" w:cs="Browallia New"/>
          <w:szCs w:val="22"/>
          <w:lang w:val="en-US" w:bidi="th-TH"/>
        </w:rPr>
        <w:t>1.39</w:t>
      </w:r>
      <w:r w:rsidRPr="00BB67BC">
        <w:rPr>
          <w:rFonts w:asciiTheme="minorHAnsi" w:hAnsiTheme="minorHAnsi" w:cs="Browallia New"/>
          <w:szCs w:val="22"/>
          <w:lang w:val="en-US" w:bidi="th-TH"/>
        </w:rPr>
        <w:t xml:space="preserve">, respectively. </w:t>
      </w:r>
      <w:r w:rsidRPr="00BB67BC">
        <w:rPr>
          <w:rFonts w:asciiTheme="minorHAnsi" w:hAnsiTheme="minorHAnsi" w:cs="Browallia New"/>
          <w:i/>
          <w:iCs/>
          <w:szCs w:val="22"/>
          <w:lang w:val="en-US" w:bidi="th-TH"/>
        </w:rPr>
        <w:t>(2019: 2.85 and</w:t>
      </w:r>
      <w:r w:rsidRPr="00BB67BC">
        <w:rPr>
          <w:rFonts w:asciiTheme="minorHAnsi" w:hAnsiTheme="minorHAnsi" w:cs="Browallia New"/>
          <w:i/>
          <w:iCs/>
          <w:szCs w:val="22"/>
          <w:cs/>
          <w:lang w:val="en-US" w:bidi="th-TH"/>
        </w:rPr>
        <w:t xml:space="preserve"> </w:t>
      </w:r>
      <w:r w:rsidRPr="00BB67BC">
        <w:rPr>
          <w:rFonts w:asciiTheme="minorHAnsi" w:hAnsiTheme="minorHAnsi" w:cs="Browallia New"/>
          <w:i/>
          <w:iCs/>
          <w:szCs w:val="22"/>
          <w:lang w:val="en-US" w:bidi="th-TH"/>
        </w:rPr>
        <w:t>1.34, respectively)</w:t>
      </w:r>
      <w:r w:rsidR="003D5ACE">
        <w:rPr>
          <w:rFonts w:asciiTheme="minorHAnsi" w:hAnsiTheme="minorHAnsi" w:cs="Browallia New"/>
          <w:i/>
          <w:iCs/>
          <w:szCs w:val="22"/>
          <w:lang w:val="en-US" w:bidi="th-TH"/>
        </w:rPr>
        <w:t>.</w:t>
      </w:r>
    </w:p>
    <w:p w14:paraId="5897F812" w14:textId="77777777" w:rsidR="007D230E" w:rsidRPr="007D230E" w:rsidRDefault="007D230E" w:rsidP="001D44EC">
      <w:pPr>
        <w:pStyle w:val="BodyText"/>
        <w:spacing w:after="0"/>
        <w:rPr>
          <w:rFonts w:asciiTheme="minorHAnsi" w:hAnsiTheme="minorHAnsi" w:cstheme="minorBidi"/>
          <w:cs/>
          <w:lang w:val="th-TH" w:bidi="th-TH"/>
        </w:rPr>
      </w:pPr>
    </w:p>
    <w:p w14:paraId="1E4D8724" w14:textId="77777777" w:rsidR="00FE6A41" w:rsidRDefault="00FE6A41">
      <w:pPr>
        <w:spacing w:line="240" w:lineRule="auto"/>
        <w:rPr>
          <w:rFonts w:asciiTheme="minorHAnsi" w:hAnsiTheme="minorHAnsi" w:cstheme="minorHAnsi"/>
          <w:bCs/>
          <w:szCs w:val="22"/>
          <w:rtl/>
          <w:cs/>
          <w:lang w:val="th-TH"/>
        </w:rPr>
      </w:pPr>
      <w:r w:rsidRPr="00BF4C3D">
        <w:rPr>
          <w:rFonts w:asciiTheme="minorHAnsi" w:hAnsiTheme="minorHAnsi" w:cstheme="minorHAnsi"/>
          <w:b/>
          <w:bCs/>
          <w:szCs w:val="22"/>
          <w:lang w:val="en-US"/>
        </w:rPr>
        <w:br w:type="page"/>
      </w:r>
    </w:p>
    <w:p w14:paraId="5927E7D9" w14:textId="75642788" w:rsidR="0034381D" w:rsidRPr="00B06AF7" w:rsidRDefault="0034381D" w:rsidP="00980884">
      <w:pPr>
        <w:pStyle w:val="Heading1"/>
        <w:spacing w:before="0" w:after="0" w:line="240" w:lineRule="auto"/>
        <w:ind w:left="540" w:right="-45" w:hanging="540"/>
        <w:jc w:val="thaiDistribute"/>
        <w:rPr>
          <w:rFonts w:asciiTheme="minorHAnsi" w:hAnsiTheme="minorHAnsi" w:cstheme="minorHAnsi"/>
          <w:b w:val="0"/>
          <w:bCs/>
          <w:sz w:val="22"/>
          <w:szCs w:val="22"/>
          <w:rtl/>
          <w:cs/>
          <w:lang w:val="th-TH"/>
        </w:rPr>
      </w:pPr>
      <w:r w:rsidRPr="00B06AF7">
        <w:rPr>
          <w:rFonts w:asciiTheme="minorHAnsi" w:hAnsiTheme="minorHAnsi" w:cstheme="minorHAnsi"/>
          <w:b w:val="0"/>
          <w:bCs/>
          <w:sz w:val="22"/>
          <w:szCs w:val="22"/>
          <w:rtl/>
          <w:cs/>
          <w:lang w:val="th-TH"/>
        </w:rPr>
        <w:t xml:space="preserve">Commitments </w:t>
      </w:r>
      <w:r w:rsidR="00AF2DBC" w:rsidRPr="00B06AF7">
        <w:rPr>
          <w:rFonts w:asciiTheme="minorHAnsi" w:hAnsiTheme="minorHAnsi" w:cstheme="minorHAnsi"/>
          <w:b w:val="0"/>
          <w:bCs/>
          <w:sz w:val="22"/>
          <w:szCs w:val="22"/>
          <w:rtl/>
          <w:lang w:val="th-TH"/>
        </w:rPr>
        <w:t>with non-related parties</w:t>
      </w:r>
      <w:r w:rsidRPr="00B06AF7">
        <w:rPr>
          <w:rFonts w:asciiTheme="minorHAnsi" w:hAnsiTheme="minorHAnsi" w:cstheme="minorHAnsi"/>
          <w:b w:val="0"/>
          <w:bCs/>
          <w:sz w:val="22"/>
          <w:szCs w:val="22"/>
          <w:rtl/>
          <w:cs/>
          <w:lang w:val="th-TH"/>
        </w:rPr>
        <w:t xml:space="preserve"> </w:t>
      </w:r>
    </w:p>
    <w:p w14:paraId="6AF65150" w14:textId="431E6317" w:rsidR="0034381D" w:rsidRDefault="0034381D" w:rsidP="0034381D">
      <w:pPr>
        <w:tabs>
          <w:tab w:val="left" w:pos="540"/>
        </w:tabs>
        <w:spacing w:line="240" w:lineRule="auto"/>
        <w:ind w:left="540"/>
        <w:jc w:val="thaiDistribute"/>
        <w:rPr>
          <w:rFonts w:asciiTheme="minorHAnsi" w:hAnsiTheme="minorHAnsi" w:cstheme="minorHAnsi"/>
          <w:b/>
          <w:bCs/>
          <w:szCs w:val="22"/>
        </w:rPr>
      </w:pPr>
    </w:p>
    <w:tbl>
      <w:tblPr>
        <w:tblW w:w="9317" w:type="dxa"/>
        <w:tblInd w:w="428" w:type="dxa"/>
        <w:tblLayout w:type="fixed"/>
        <w:tblLook w:val="0000" w:firstRow="0" w:lastRow="0" w:firstColumn="0" w:lastColumn="0" w:noHBand="0" w:noVBand="0"/>
      </w:tblPr>
      <w:tblGrid>
        <w:gridCol w:w="3829"/>
        <w:gridCol w:w="1224"/>
        <w:gridCol w:w="7"/>
        <w:gridCol w:w="235"/>
        <w:gridCol w:w="7"/>
        <w:gridCol w:w="1198"/>
        <w:gridCol w:w="19"/>
        <w:gridCol w:w="218"/>
        <w:gridCol w:w="19"/>
        <w:gridCol w:w="1120"/>
        <w:gridCol w:w="19"/>
        <w:gridCol w:w="237"/>
        <w:gridCol w:w="11"/>
        <w:gridCol w:w="1157"/>
        <w:gridCol w:w="17"/>
      </w:tblGrid>
      <w:tr w:rsidR="00F17195" w:rsidRPr="00B06AF7" w14:paraId="2A34192E" w14:textId="77777777" w:rsidTr="00F16CCF">
        <w:tc>
          <w:tcPr>
            <w:tcW w:w="2055" w:type="pct"/>
            <w:vAlign w:val="bottom"/>
          </w:tcPr>
          <w:p w14:paraId="069A4FF8" w14:textId="77777777" w:rsidR="00F217D2" w:rsidRPr="00B06AF7" w:rsidRDefault="00F217D2" w:rsidP="0093719F">
            <w:pPr>
              <w:spacing w:line="240" w:lineRule="auto"/>
              <w:jc w:val="thaiDistribute"/>
              <w:rPr>
                <w:rFonts w:asciiTheme="minorHAnsi" w:hAnsiTheme="minorHAnsi" w:cstheme="minorHAnsi"/>
                <w:b/>
                <w:bCs/>
                <w:i/>
                <w:iCs/>
                <w:szCs w:val="22"/>
              </w:rPr>
            </w:pPr>
          </w:p>
        </w:tc>
        <w:tc>
          <w:tcPr>
            <w:tcW w:w="1433" w:type="pct"/>
            <w:gridSpan w:val="5"/>
            <w:shd w:val="clear" w:color="auto" w:fill="auto"/>
            <w:vAlign w:val="bottom"/>
          </w:tcPr>
          <w:p w14:paraId="6FB700A4" w14:textId="77777777" w:rsidR="00F217D2" w:rsidRPr="00B06AF7" w:rsidRDefault="00F217D2" w:rsidP="0093719F">
            <w:pPr>
              <w:pStyle w:val="acctmergecolhdg"/>
              <w:spacing w:line="240" w:lineRule="auto"/>
              <w:rPr>
                <w:rFonts w:asciiTheme="minorHAnsi" w:hAnsiTheme="minorHAnsi" w:cstheme="minorHAnsi"/>
                <w:szCs w:val="22"/>
              </w:rPr>
            </w:pPr>
            <w:r w:rsidRPr="00B06AF7">
              <w:rPr>
                <w:rFonts w:asciiTheme="minorHAnsi" w:hAnsiTheme="minorHAnsi" w:cstheme="minorHAnsi"/>
                <w:szCs w:val="22"/>
              </w:rPr>
              <w:t xml:space="preserve">Consolidated </w:t>
            </w:r>
          </w:p>
          <w:p w14:paraId="5AA077C2" w14:textId="77777777" w:rsidR="00F217D2" w:rsidRPr="00B06AF7" w:rsidRDefault="00F217D2" w:rsidP="0093719F">
            <w:pPr>
              <w:pStyle w:val="BodyText"/>
              <w:spacing w:after="0" w:line="240" w:lineRule="auto"/>
              <w:ind w:left="-108" w:right="-110"/>
              <w:jc w:val="center"/>
              <w:rPr>
                <w:rFonts w:asciiTheme="minorHAnsi" w:hAnsiTheme="minorHAnsi" w:cstheme="minorHAnsi"/>
                <w:b/>
                <w:szCs w:val="22"/>
              </w:rPr>
            </w:pPr>
            <w:r w:rsidRPr="00B06AF7">
              <w:rPr>
                <w:rFonts w:asciiTheme="minorHAnsi" w:hAnsiTheme="minorHAnsi" w:cstheme="minorHAnsi"/>
                <w:b/>
                <w:szCs w:val="22"/>
              </w:rPr>
              <w:t>financial statements</w:t>
            </w:r>
          </w:p>
        </w:tc>
        <w:tc>
          <w:tcPr>
            <w:tcW w:w="127" w:type="pct"/>
            <w:gridSpan w:val="2"/>
            <w:shd w:val="clear" w:color="auto" w:fill="auto"/>
            <w:vAlign w:val="bottom"/>
          </w:tcPr>
          <w:p w14:paraId="591F21C5" w14:textId="77777777" w:rsidR="00F217D2" w:rsidRPr="00B06AF7" w:rsidRDefault="00F217D2" w:rsidP="0093719F">
            <w:pPr>
              <w:pStyle w:val="BodyText"/>
              <w:spacing w:after="0" w:line="240" w:lineRule="auto"/>
              <w:ind w:left="-108" w:right="-110"/>
              <w:jc w:val="center"/>
              <w:rPr>
                <w:rFonts w:asciiTheme="minorHAnsi" w:hAnsiTheme="minorHAnsi" w:cstheme="minorHAnsi"/>
                <w:b/>
                <w:szCs w:val="22"/>
              </w:rPr>
            </w:pPr>
          </w:p>
        </w:tc>
        <w:tc>
          <w:tcPr>
            <w:tcW w:w="1385" w:type="pct"/>
            <w:gridSpan w:val="7"/>
            <w:shd w:val="clear" w:color="auto" w:fill="auto"/>
            <w:vAlign w:val="bottom"/>
          </w:tcPr>
          <w:p w14:paraId="1A5F69AC" w14:textId="77777777" w:rsidR="00F217D2" w:rsidRPr="00B06AF7" w:rsidRDefault="00F217D2" w:rsidP="0093719F">
            <w:pPr>
              <w:pStyle w:val="acctmergecolhdg"/>
              <w:spacing w:line="240" w:lineRule="auto"/>
              <w:rPr>
                <w:rFonts w:asciiTheme="minorHAnsi" w:hAnsiTheme="minorHAnsi" w:cstheme="minorHAnsi"/>
                <w:szCs w:val="22"/>
              </w:rPr>
            </w:pPr>
            <w:r w:rsidRPr="00B06AF7">
              <w:rPr>
                <w:rFonts w:asciiTheme="minorHAnsi" w:hAnsiTheme="minorHAnsi" w:cstheme="minorHAnsi"/>
                <w:szCs w:val="22"/>
              </w:rPr>
              <w:t xml:space="preserve">Separate </w:t>
            </w:r>
          </w:p>
          <w:p w14:paraId="59659C90" w14:textId="77777777" w:rsidR="00F217D2" w:rsidRPr="00B06AF7" w:rsidRDefault="00F217D2" w:rsidP="0093719F">
            <w:pPr>
              <w:pStyle w:val="BodyText"/>
              <w:spacing w:after="0" w:line="240" w:lineRule="auto"/>
              <w:ind w:left="-108" w:right="-110"/>
              <w:jc w:val="center"/>
              <w:rPr>
                <w:rFonts w:asciiTheme="minorHAnsi" w:hAnsiTheme="minorHAnsi" w:cstheme="minorHAnsi"/>
                <w:b/>
                <w:szCs w:val="22"/>
              </w:rPr>
            </w:pPr>
            <w:r w:rsidRPr="00B06AF7">
              <w:rPr>
                <w:rFonts w:asciiTheme="minorHAnsi" w:hAnsiTheme="minorHAnsi" w:cstheme="minorHAnsi"/>
                <w:b/>
                <w:szCs w:val="22"/>
              </w:rPr>
              <w:t>financial statements</w:t>
            </w:r>
          </w:p>
        </w:tc>
      </w:tr>
      <w:tr w:rsidR="000660E4" w:rsidRPr="00B06AF7" w14:paraId="0B6184C2" w14:textId="77777777" w:rsidTr="000C3140">
        <w:tc>
          <w:tcPr>
            <w:tcW w:w="2055" w:type="pct"/>
            <w:vAlign w:val="bottom"/>
          </w:tcPr>
          <w:p w14:paraId="2BB6BD86" w14:textId="77777777" w:rsidR="00F217D2" w:rsidRPr="00B06AF7" w:rsidRDefault="00F217D2" w:rsidP="0093719F">
            <w:pPr>
              <w:spacing w:line="240" w:lineRule="auto"/>
              <w:rPr>
                <w:rFonts w:asciiTheme="minorHAnsi" w:hAnsiTheme="minorHAnsi" w:cstheme="minorHAnsi"/>
                <w:b/>
                <w:bCs/>
                <w:i/>
                <w:iCs/>
                <w:szCs w:val="22"/>
                <w:rtl/>
                <w:cs/>
              </w:rPr>
            </w:pPr>
          </w:p>
        </w:tc>
        <w:tc>
          <w:tcPr>
            <w:tcW w:w="661" w:type="pct"/>
            <w:gridSpan w:val="2"/>
            <w:vAlign w:val="bottom"/>
          </w:tcPr>
          <w:p w14:paraId="14E523BB" w14:textId="7419D679" w:rsidR="00F217D2" w:rsidRPr="00B06AF7" w:rsidRDefault="00F217D2" w:rsidP="0093719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tl/>
                <w:cs/>
              </w:rPr>
              <w:t>20</w:t>
            </w:r>
            <w:r w:rsidR="00F16CCF">
              <w:rPr>
                <w:rFonts w:asciiTheme="minorHAnsi" w:hAnsiTheme="minorHAnsi" w:cstheme="minorHAnsi"/>
                <w:szCs w:val="22"/>
              </w:rPr>
              <w:t>20</w:t>
            </w:r>
          </w:p>
        </w:tc>
        <w:tc>
          <w:tcPr>
            <w:tcW w:w="130" w:type="pct"/>
            <w:gridSpan w:val="2"/>
            <w:vAlign w:val="bottom"/>
          </w:tcPr>
          <w:p w14:paraId="359869BE" w14:textId="77777777" w:rsidR="00F217D2" w:rsidRPr="00B06AF7" w:rsidRDefault="00F217D2" w:rsidP="0093719F">
            <w:pPr>
              <w:pStyle w:val="BodyText"/>
              <w:spacing w:after="0" w:line="240" w:lineRule="auto"/>
              <w:ind w:left="-108" w:right="-110"/>
              <w:jc w:val="center"/>
              <w:rPr>
                <w:rFonts w:asciiTheme="minorHAnsi" w:hAnsiTheme="minorHAnsi" w:cstheme="minorHAnsi"/>
                <w:szCs w:val="22"/>
              </w:rPr>
            </w:pPr>
          </w:p>
        </w:tc>
        <w:tc>
          <w:tcPr>
            <w:tcW w:w="643" w:type="pct"/>
            <w:vAlign w:val="bottom"/>
          </w:tcPr>
          <w:p w14:paraId="331D6954" w14:textId="7850E6AD" w:rsidR="00F217D2" w:rsidRPr="00B06AF7" w:rsidRDefault="00F217D2" w:rsidP="0093719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tl/>
                <w:cs/>
              </w:rPr>
              <w:t>201</w:t>
            </w:r>
            <w:r w:rsidR="00F16CCF">
              <w:rPr>
                <w:rFonts w:asciiTheme="minorHAnsi" w:hAnsiTheme="minorHAnsi" w:cstheme="minorHAnsi"/>
                <w:szCs w:val="22"/>
              </w:rPr>
              <w:t>9</w:t>
            </w:r>
          </w:p>
        </w:tc>
        <w:tc>
          <w:tcPr>
            <w:tcW w:w="127" w:type="pct"/>
            <w:gridSpan w:val="2"/>
            <w:shd w:val="clear" w:color="auto" w:fill="auto"/>
            <w:vAlign w:val="bottom"/>
          </w:tcPr>
          <w:p w14:paraId="0A5E840D" w14:textId="77777777" w:rsidR="00F217D2" w:rsidRPr="00B06AF7" w:rsidRDefault="00F217D2" w:rsidP="0093719F">
            <w:pPr>
              <w:pStyle w:val="BodyText"/>
              <w:spacing w:after="0" w:line="240" w:lineRule="auto"/>
              <w:ind w:left="-108" w:right="-110"/>
              <w:jc w:val="center"/>
              <w:rPr>
                <w:rFonts w:asciiTheme="minorHAnsi" w:hAnsiTheme="minorHAnsi" w:cstheme="minorHAnsi"/>
                <w:szCs w:val="22"/>
              </w:rPr>
            </w:pPr>
          </w:p>
        </w:tc>
        <w:tc>
          <w:tcPr>
            <w:tcW w:w="611" w:type="pct"/>
            <w:gridSpan w:val="2"/>
            <w:vAlign w:val="bottom"/>
          </w:tcPr>
          <w:p w14:paraId="66FC939A" w14:textId="4B2DD9B7" w:rsidR="00F217D2" w:rsidRPr="00B06AF7" w:rsidRDefault="00F217D2" w:rsidP="0093719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tl/>
                <w:cs/>
              </w:rPr>
              <w:t>20</w:t>
            </w:r>
            <w:r w:rsidR="00F16CCF">
              <w:rPr>
                <w:rFonts w:asciiTheme="minorHAnsi" w:hAnsiTheme="minorHAnsi" w:cstheme="minorHAnsi"/>
                <w:szCs w:val="22"/>
              </w:rPr>
              <w:t>20</w:t>
            </w:r>
          </w:p>
        </w:tc>
        <w:tc>
          <w:tcPr>
            <w:tcW w:w="137" w:type="pct"/>
            <w:gridSpan w:val="2"/>
            <w:vAlign w:val="bottom"/>
          </w:tcPr>
          <w:p w14:paraId="02B77395" w14:textId="77777777" w:rsidR="00F217D2" w:rsidRPr="00B06AF7" w:rsidRDefault="00F217D2" w:rsidP="0093719F">
            <w:pPr>
              <w:pStyle w:val="BodyText"/>
              <w:spacing w:after="0" w:line="240" w:lineRule="auto"/>
              <w:ind w:left="-108" w:right="-110"/>
              <w:jc w:val="center"/>
              <w:rPr>
                <w:rFonts w:asciiTheme="minorHAnsi" w:hAnsiTheme="minorHAnsi" w:cstheme="minorHAnsi"/>
                <w:szCs w:val="22"/>
              </w:rPr>
            </w:pPr>
          </w:p>
        </w:tc>
        <w:tc>
          <w:tcPr>
            <w:tcW w:w="636" w:type="pct"/>
            <w:gridSpan w:val="3"/>
            <w:vAlign w:val="bottom"/>
          </w:tcPr>
          <w:p w14:paraId="52D9DF8A" w14:textId="3816E433" w:rsidR="00F217D2" w:rsidRPr="00B06AF7" w:rsidRDefault="00F217D2" w:rsidP="0093719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tl/>
                <w:cs/>
              </w:rPr>
              <w:t>201</w:t>
            </w:r>
            <w:r w:rsidR="00F16CCF">
              <w:rPr>
                <w:rFonts w:asciiTheme="minorHAnsi" w:hAnsiTheme="minorHAnsi" w:cstheme="minorHAnsi"/>
                <w:szCs w:val="22"/>
              </w:rPr>
              <w:t>9</w:t>
            </w:r>
          </w:p>
        </w:tc>
      </w:tr>
      <w:tr w:rsidR="00F217D2" w:rsidRPr="00B06AF7" w14:paraId="2BDF4D9B" w14:textId="77777777" w:rsidTr="000C3140">
        <w:tc>
          <w:tcPr>
            <w:tcW w:w="2055" w:type="pct"/>
            <w:vAlign w:val="bottom"/>
          </w:tcPr>
          <w:p w14:paraId="372EC5DE" w14:textId="77777777" w:rsidR="00F217D2" w:rsidRPr="00B06AF7" w:rsidRDefault="00F217D2" w:rsidP="0093719F">
            <w:pPr>
              <w:pStyle w:val="BodyText"/>
              <w:spacing w:after="0" w:line="240" w:lineRule="auto"/>
              <w:ind w:right="-131"/>
              <w:jc w:val="both"/>
              <w:rPr>
                <w:rFonts w:asciiTheme="minorHAnsi" w:hAnsiTheme="minorHAnsi" w:cstheme="minorHAnsi"/>
                <w:b/>
                <w:bCs/>
                <w:szCs w:val="22"/>
              </w:rPr>
            </w:pPr>
          </w:p>
        </w:tc>
        <w:tc>
          <w:tcPr>
            <w:tcW w:w="2945" w:type="pct"/>
            <w:gridSpan w:val="14"/>
            <w:shd w:val="clear" w:color="auto" w:fill="auto"/>
            <w:vAlign w:val="bottom"/>
          </w:tcPr>
          <w:p w14:paraId="27957612" w14:textId="77777777" w:rsidR="00F217D2" w:rsidRPr="00B06AF7" w:rsidRDefault="00F217D2" w:rsidP="0093719F">
            <w:pPr>
              <w:pStyle w:val="BodyText"/>
              <w:spacing w:after="0" w:line="240" w:lineRule="auto"/>
              <w:ind w:left="-108" w:right="-110"/>
              <w:jc w:val="center"/>
              <w:rPr>
                <w:rFonts w:asciiTheme="minorHAnsi" w:hAnsiTheme="minorHAnsi" w:cstheme="minorHAnsi"/>
                <w:i/>
                <w:iCs/>
                <w:szCs w:val="22"/>
              </w:rPr>
            </w:pPr>
            <w:r w:rsidRPr="00B06AF7">
              <w:rPr>
                <w:rFonts w:asciiTheme="minorHAnsi" w:hAnsiTheme="minorHAnsi" w:cstheme="minorHAnsi"/>
                <w:i/>
                <w:iCs/>
                <w:szCs w:val="22"/>
                <w:rtl/>
                <w:cs/>
              </w:rPr>
              <w:t>(</w:t>
            </w:r>
            <w:r w:rsidRPr="00B06AF7">
              <w:rPr>
                <w:rFonts w:asciiTheme="minorHAnsi" w:hAnsiTheme="minorHAnsi" w:cstheme="minorHAnsi"/>
                <w:i/>
                <w:iCs/>
                <w:szCs w:val="22"/>
              </w:rPr>
              <w:t>in thousand Baht)</w:t>
            </w:r>
          </w:p>
        </w:tc>
      </w:tr>
      <w:tr w:rsidR="00F17195" w:rsidRPr="00B06AF7" w14:paraId="4CEE527E" w14:textId="77777777" w:rsidTr="000C3140">
        <w:trPr>
          <w:gridAfter w:val="1"/>
          <w:wAfter w:w="9" w:type="pct"/>
          <w:trHeight w:val="56"/>
        </w:trPr>
        <w:tc>
          <w:tcPr>
            <w:tcW w:w="2055" w:type="pct"/>
            <w:vAlign w:val="bottom"/>
          </w:tcPr>
          <w:p w14:paraId="7196FA1B" w14:textId="7B7ABB95" w:rsidR="00F217D2" w:rsidRPr="00B06AF7" w:rsidRDefault="00F217D2" w:rsidP="0099330C">
            <w:pPr>
              <w:pStyle w:val="BodyText"/>
              <w:spacing w:after="0" w:line="240" w:lineRule="auto"/>
              <w:ind w:left="154" w:hanging="154"/>
              <w:rPr>
                <w:rFonts w:asciiTheme="minorHAnsi" w:hAnsiTheme="minorHAnsi" w:cstheme="minorHAnsi"/>
                <w:szCs w:val="22"/>
                <w:rtl/>
                <w:cs/>
              </w:rPr>
            </w:pPr>
            <w:r w:rsidRPr="00B06AF7">
              <w:rPr>
                <w:rFonts w:asciiTheme="minorHAnsi" w:hAnsiTheme="minorHAnsi" w:cstheme="minorHAnsi"/>
                <w:b/>
                <w:bCs/>
                <w:i/>
                <w:iCs/>
                <w:szCs w:val="22"/>
              </w:rPr>
              <w:t>Future minimum lease payments under</w:t>
            </w:r>
            <w:r w:rsidR="00020DE9">
              <w:rPr>
                <w:rFonts w:asciiTheme="minorHAnsi" w:hAnsiTheme="minorHAnsi" w:cstheme="minorBidi" w:hint="cs"/>
                <w:b/>
                <w:bCs/>
                <w:i/>
                <w:iCs/>
                <w:szCs w:val="28"/>
                <w:cs/>
                <w:lang w:bidi="th-TH"/>
              </w:rPr>
              <w:t xml:space="preserve"> </w:t>
            </w:r>
            <w:r w:rsidRPr="00B06AF7">
              <w:rPr>
                <w:rFonts w:asciiTheme="minorHAnsi" w:hAnsiTheme="minorHAnsi" w:cstheme="minorHAnsi"/>
                <w:b/>
                <w:bCs/>
                <w:i/>
                <w:iCs/>
                <w:szCs w:val="22"/>
              </w:rPr>
              <w:t>non-cancellable operating leases</w:t>
            </w:r>
          </w:p>
        </w:tc>
        <w:tc>
          <w:tcPr>
            <w:tcW w:w="657" w:type="pct"/>
            <w:shd w:val="clear" w:color="auto" w:fill="auto"/>
            <w:vAlign w:val="bottom"/>
          </w:tcPr>
          <w:p w14:paraId="24B2A45F" w14:textId="77777777" w:rsidR="00F217D2" w:rsidRPr="00B06AF7" w:rsidRDefault="00F217D2" w:rsidP="00025FDB">
            <w:pPr>
              <w:pStyle w:val="BodyText"/>
              <w:tabs>
                <w:tab w:val="decimal" w:pos="842"/>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7458A2A1"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0763FDB1" w14:textId="33D1875D" w:rsidR="00F217D2" w:rsidRPr="00B06AF7" w:rsidRDefault="00F217D2" w:rsidP="00EC2AB8">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220824E0" w14:textId="77777777" w:rsidR="00F217D2" w:rsidRPr="00B06AF7" w:rsidRDefault="00F217D2" w:rsidP="00025FDB">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2D7B7A58" w14:textId="77777777" w:rsidR="00F217D2" w:rsidRPr="00B06AF7" w:rsidRDefault="00F217D2" w:rsidP="00025FDB">
            <w:pPr>
              <w:pStyle w:val="BodyText"/>
              <w:tabs>
                <w:tab w:val="decimal" w:pos="808"/>
              </w:tabs>
              <w:spacing w:after="0" w:line="240" w:lineRule="auto"/>
              <w:ind w:left="-108" w:right="-81"/>
              <w:rPr>
                <w:rFonts w:asciiTheme="minorHAnsi" w:hAnsiTheme="minorHAnsi" w:cstheme="minorHAnsi"/>
                <w:szCs w:val="22"/>
                <w:rtl/>
                <w:cs/>
              </w:rPr>
            </w:pPr>
          </w:p>
        </w:tc>
        <w:tc>
          <w:tcPr>
            <w:tcW w:w="133" w:type="pct"/>
            <w:gridSpan w:val="2"/>
            <w:shd w:val="clear" w:color="auto" w:fill="auto"/>
            <w:vAlign w:val="bottom"/>
          </w:tcPr>
          <w:p w14:paraId="75115B0E"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5DF272A" w14:textId="3D48FAFD" w:rsidR="00F217D2" w:rsidRPr="00B06AF7" w:rsidRDefault="00F217D2" w:rsidP="00025FDB">
            <w:pPr>
              <w:pStyle w:val="BodyText"/>
              <w:tabs>
                <w:tab w:val="decimal" w:pos="796"/>
              </w:tabs>
              <w:spacing w:after="0" w:line="240" w:lineRule="auto"/>
              <w:ind w:left="-108" w:right="-81"/>
              <w:rPr>
                <w:rFonts w:asciiTheme="minorHAnsi" w:hAnsiTheme="minorHAnsi" w:cstheme="minorHAnsi"/>
                <w:szCs w:val="22"/>
                <w:rtl/>
                <w:cs/>
              </w:rPr>
            </w:pPr>
          </w:p>
        </w:tc>
      </w:tr>
      <w:tr w:rsidR="00256AFF" w:rsidRPr="00B06AF7" w14:paraId="5A43655D" w14:textId="77777777" w:rsidTr="004F7062">
        <w:trPr>
          <w:gridAfter w:val="1"/>
          <w:wAfter w:w="9" w:type="pct"/>
          <w:trHeight w:val="56"/>
        </w:trPr>
        <w:tc>
          <w:tcPr>
            <w:tcW w:w="2055" w:type="pct"/>
            <w:vAlign w:val="bottom"/>
          </w:tcPr>
          <w:p w14:paraId="5D8182D5" w14:textId="77777777" w:rsidR="00256AFF" w:rsidRPr="00B06AF7" w:rsidRDefault="00256AFF" w:rsidP="00256AFF">
            <w:pPr>
              <w:pStyle w:val="BodyText"/>
              <w:spacing w:after="0" w:line="240" w:lineRule="auto"/>
              <w:jc w:val="thaiDistribute"/>
              <w:rPr>
                <w:rFonts w:asciiTheme="minorHAnsi" w:hAnsiTheme="minorHAnsi" w:cstheme="minorHAnsi"/>
                <w:szCs w:val="22"/>
                <w:rtl/>
                <w:cs/>
              </w:rPr>
            </w:pPr>
            <w:r w:rsidRPr="00B06AF7">
              <w:rPr>
                <w:rFonts w:asciiTheme="minorHAnsi" w:hAnsiTheme="minorHAnsi" w:cstheme="minorHAnsi"/>
                <w:szCs w:val="22"/>
              </w:rPr>
              <w:t>Within one year</w:t>
            </w:r>
          </w:p>
        </w:tc>
        <w:tc>
          <w:tcPr>
            <w:tcW w:w="657" w:type="pct"/>
            <w:shd w:val="clear" w:color="auto" w:fill="auto"/>
          </w:tcPr>
          <w:p w14:paraId="25EF3121" w14:textId="130A6D92" w:rsidR="00256AFF" w:rsidRPr="00256AFF" w:rsidRDefault="00256AFF" w:rsidP="00256AFF">
            <w:pPr>
              <w:pStyle w:val="BodyText"/>
              <w:tabs>
                <w:tab w:val="decimal" w:pos="1008"/>
              </w:tabs>
              <w:spacing w:after="0" w:line="240" w:lineRule="auto"/>
              <w:ind w:left="-108" w:right="-81"/>
              <w:rPr>
                <w:rFonts w:asciiTheme="minorHAnsi" w:hAnsiTheme="minorHAnsi" w:cstheme="minorHAnsi"/>
                <w:szCs w:val="22"/>
              </w:rPr>
            </w:pPr>
            <w:r w:rsidRPr="00256AFF">
              <w:rPr>
                <w:rFonts w:asciiTheme="minorHAnsi" w:hAnsiTheme="minorHAnsi" w:cstheme="minorHAnsi"/>
                <w:szCs w:val="22"/>
              </w:rPr>
              <w:t>13,708</w:t>
            </w:r>
          </w:p>
        </w:tc>
        <w:tc>
          <w:tcPr>
            <w:tcW w:w="130" w:type="pct"/>
            <w:gridSpan w:val="2"/>
            <w:shd w:val="clear" w:color="auto" w:fill="auto"/>
            <w:vAlign w:val="bottom"/>
          </w:tcPr>
          <w:p w14:paraId="643C832C"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00811411" w14:textId="1AC857C0" w:rsidR="00256AFF" w:rsidRPr="00B06AF7" w:rsidRDefault="00256AFF" w:rsidP="00256AFF">
            <w:pPr>
              <w:pStyle w:val="BodyText"/>
              <w:tabs>
                <w:tab w:val="decimal" w:pos="984"/>
              </w:tabs>
              <w:spacing w:after="0" w:line="240" w:lineRule="auto"/>
              <w:ind w:left="-108" w:right="-81"/>
              <w:rPr>
                <w:rFonts w:asciiTheme="minorHAnsi" w:hAnsiTheme="minorHAnsi" w:cstheme="minorHAnsi"/>
                <w:szCs w:val="22"/>
              </w:rPr>
            </w:pPr>
            <w:r w:rsidRPr="005E154B">
              <w:rPr>
                <w:rFonts w:asciiTheme="minorHAnsi" w:hAnsiTheme="minorHAnsi" w:cstheme="minorHAnsi"/>
                <w:szCs w:val="22"/>
              </w:rPr>
              <w:t>15,066</w:t>
            </w:r>
          </w:p>
        </w:tc>
        <w:tc>
          <w:tcPr>
            <w:tcW w:w="127" w:type="pct"/>
            <w:gridSpan w:val="2"/>
            <w:shd w:val="clear" w:color="auto" w:fill="auto"/>
            <w:vAlign w:val="bottom"/>
          </w:tcPr>
          <w:p w14:paraId="72EB84EC" w14:textId="77777777" w:rsidR="00256AFF" w:rsidRPr="00B06AF7"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50574D24" w14:textId="79540587" w:rsidR="00256AFF" w:rsidRPr="00B06AF7" w:rsidRDefault="00256AFF" w:rsidP="00256AFF">
            <w:pPr>
              <w:pStyle w:val="BodyText"/>
              <w:tabs>
                <w:tab w:val="decimal" w:pos="917"/>
              </w:tabs>
              <w:spacing w:after="0" w:line="240" w:lineRule="auto"/>
              <w:ind w:left="-108" w:right="-81"/>
              <w:rPr>
                <w:rFonts w:asciiTheme="minorHAnsi" w:hAnsiTheme="minorHAnsi" w:cstheme="minorHAnsi"/>
                <w:szCs w:val="22"/>
                <w:rtl/>
                <w:cs/>
              </w:rPr>
            </w:pPr>
            <w:r>
              <w:rPr>
                <w:rFonts w:asciiTheme="minorHAnsi" w:hAnsiTheme="minorHAnsi" w:cstheme="minorHAnsi"/>
                <w:szCs w:val="22"/>
              </w:rPr>
              <w:t>7,859</w:t>
            </w:r>
          </w:p>
        </w:tc>
        <w:tc>
          <w:tcPr>
            <w:tcW w:w="133" w:type="pct"/>
            <w:gridSpan w:val="2"/>
            <w:shd w:val="clear" w:color="auto" w:fill="auto"/>
            <w:vAlign w:val="bottom"/>
          </w:tcPr>
          <w:p w14:paraId="403749C0"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24152544" w14:textId="59C1BC72" w:rsidR="00256AFF" w:rsidRPr="00B06AF7" w:rsidRDefault="00256AFF" w:rsidP="00256AFF">
            <w:pPr>
              <w:pStyle w:val="BodyText"/>
              <w:tabs>
                <w:tab w:val="decimal" w:pos="966"/>
              </w:tabs>
              <w:spacing w:after="0" w:line="240" w:lineRule="auto"/>
              <w:ind w:left="-108" w:right="-81"/>
              <w:rPr>
                <w:rFonts w:asciiTheme="minorHAnsi" w:hAnsiTheme="minorHAnsi" w:cstheme="minorHAnsi"/>
                <w:szCs w:val="22"/>
                <w:rtl/>
                <w:cs/>
              </w:rPr>
            </w:pPr>
            <w:r>
              <w:rPr>
                <w:rFonts w:asciiTheme="minorHAnsi" w:hAnsiTheme="minorHAnsi" w:cstheme="minorHAnsi"/>
                <w:szCs w:val="22"/>
              </w:rPr>
              <w:t>10,906</w:t>
            </w:r>
          </w:p>
        </w:tc>
      </w:tr>
      <w:tr w:rsidR="00256AFF" w:rsidRPr="00B06AF7" w14:paraId="54BEFE08" w14:textId="77777777" w:rsidTr="004F7062">
        <w:trPr>
          <w:gridAfter w:val="1"/>
          <w:wAfter w:w="9" w:type="pct"/>
          <w:trHeight w:val="56"/>
        </w:trPr>
        <w:tc>
          <w:tcPr>
            <w:tcW w:w="2055" w:type="pct"/>
            <w:vAlign w:val="bottom"/>
          </w:tcPr>
          <w:p w14:paraId="66947B72" w14:textId="77777777" w:rsidR="00256AFF" w:rsidRPr="00B06AF7" w:rsidRDefault="00256AFF" w:rsidP="00256AFF">
            <w:pPr>
              <w:pStyle w:val="BodyText"/>
              <w:spacing w:after="0" w:line="240" w:lineRule="auto"/>
              <w:jc w:val="thaiDistribute"/>
              <w:rPr>
                <w:rFonts w:asciiTheme="minorHAnsi" w:hAnsiTheme="minorHAnsi" w:cstheme="minorHAnsi"/>
                <w:szCs w:val="22"/>
                <w:rtl/>
                <w:cs/>
              </w:rPr>
            </w:pPr>
            <w:r w:rsidRPr="00B06AF7">
              <w:rPr>
                <w:rFonts w:asciiTheme="minorHAnsi" w:hAnsiTheme="minorHAnsi" w:cstheme="minorHAnsi"/>
                <w:szCs w:val="22"/>
              </w:rPr>
              <w:t>After one year but within five years</w:t>
            </w:r>
          </w:p>
        </w:tc>
        <w:tc>
          <w:tcPr>
            <w:tcW w:w="657" w:type="pct"/>
            <w:tcBorders>
              <w:bottom w:val="single" w:sz="4" w:space="0" w:color="auto"/>
            </w:tcBorders>
            <w:shd w:val="clear" w:color="auto" w:fill="auto"/>
          </w:tcPr>
          <w:p w14:paraId="5957814B" w14:textId="110ED59A" w:rsidR="00256AFF" w:rsidRPr="00256AFF" w:rsidRDefault="00256AFF" w:rsidP="00256AFF">
            <w:pPr>
              <w:pStyle w:val="BodyText"/>
              <w:tabs>
                <w:tab w:val="decimal" w:pos="1008"/>
              </w:tabs>
              <w:spacing w:after="0" w:line="240" w:lineRule="auto"/>
              <w:ind w:left="-108" w:right="-81"/>
              <w:rPr>
                <w:rFonts w:asciiTheme="minorHAnsi" w:hAnsiTheme="minorHAnsi" w:cstheme="minorHAnsi"/>
                <w:szCs w:val="22"/>
              </w:rPr>
            </w:pPr>
            <w:r w:rsidRPr="00256AFF">
              <w:rPr>
                <w:rFonts w:asciiTheme="minorHAnsi" w:hAnsiTheme="minorHAnsi" w:cstheme="minorHAnsi"/>
                <w:szCs w:val="22"/>
              </w:rPr>
              <w:t>1,272</w:t>
            </w:r>
          </w:p>
        </w:tc>
        <w:tc>
          <w:tcPr>
            <w:tcW w:w="130" w:type="pct"/>
            <w:gridSpan w:val="2"/>
            <w:shd w:val="clear" w:color="auto" w:fill="auto"/>
            <w:vAlign w:val="bottom"/>
          </w:tcPr>
          <w:p w14:paraId="0D0812F6"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tcBorders>
              <w:bottom w:val="single" w:sz="4" w:space="0" w:color="auto"/>
            </w:tcBorders>
            <w:shd w:val="clear" w:color="auto" w:fill="auto"/>
            <w:vAlign w:val="bottom"/>
          </w:tcPr>
          <w:p w14:paraId="09CC0C63" w14:textId="79590A1A" w:rsidR="00256AFF" w:rsidRPr="00B06AF7" w:rsidRDefault="00256AFF" w:rsidP="00256AFF">
            <w:pPr>
              <w:pStyle w:val="BodyText"/>
              <w:tabs>
                <w:tab w:val="decimal" w:pos="984"/>
              </w:tabs>
              <w:spacing w:after="0" w:line="240" w:lineRule="auto"/>
              <w:ind w:left="-108" w:right="-81"/>
              <w:rPr>
                <w:rFonts w:asciiTheme="minorHAnsi" w:hAnsiTheme="minorHAnsi" w:cstheme="minorHAnsi"/>
                <w:szCs w:val="22"/>
              </w:rPr>
            </w:pPr>
            <w:r>
              <w:rPr>
                <w:rFonts w:asciiTheme="minorHAnsi" w:hAnsiTheme="minorHAnsi" w:cstheme="minorHAnsi"/>
                <w:szCs w:val="22"/>
              </w:rPr>
              <w:t>9,552</w:t>
            </w:r>
          </w:p>
        </w:tc>
        <w:tc>
          <w:tcPr>
            <w:tcW w:w="127" w:type="pct"/>
            <w:gridSpan w:val="2"/>
            <w:shd w:val="clear" w:color="auto" w:fill="auto"/>
            <w:vAlign w:val="bottom"/>
          </w:tcPr>
          <w:p w14:paraId="7403DB19" w14:textId="77777777" w:rsidR="00256AFF" w:rsidRPr="00B06AF7"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tcBorders>
              <w:bottom w:val="single" w:sz="4" w:space="0" w:color="auto"/>
            </w:tcBorders>
            <w:shd w:val="clear" w:color="auto" w:fill="auto"/>
            <w:vAlign w:val="bottom"/>
          </w:tcPr>
          <w:p w14:paraId="52F94392" w14:textId="3E38C487" w:rsidR="00256AFF" w:rsidRPr="00B06AF7" w:rsidRDefault="00256AFF" w:rsidP="00256AFF">
            <w:pPr>
              <w:pStyle w:val="BodyText"/>
              <w:tabs>
                <w:tab w:val="decimal" w:pos="917"/>
              </w:tabs>
              <w:spacing w:after="0" w:line="240" w:lineRule="auto"/>
              <w:ind w:left="-108" w:right="-81"/>
              <w:rPr>
                <w:rFonts w:asciiTheme="minorHAnsi" w:hAnsiTheme="minorHAnsi" w:cstheme="minorHAnsi"/>
                <w:szCs w:val="22"/>
                <w:rtl/>
                <w:cs/>
              </w:rPr>
            </w:pPr>
            <w:r>
              <w:rPr>
                <w:rFonts w:asciiTheme="minorHAnsi" w:hAnsiTheme="minorHAnsi" w:cstheme="minorHAnsi"/>
                <w:szCs w:val="22"/>
              </w:rPr>
              <w:t>642</w:t>
            </w:r>
          </w:p>
        </w:tc>
        <w:tc>
          <w:tcPr>
            <w:tcW w:w="133" w:type="pct"/>
            <w:gridSpan w:val="2"/>
            <w:shd w:val="clear" w:color="auto" w:fill="auto"/>
            <w:vAlign w:val="bottom"/>
          </w:tcPr>
          <w:p w14:paraId="3FA20AAF"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21" w:type="pct"/>
            <w:tcBorders>
              <w:bottom w:val="single" w:sz="4" w:space="0" w:color="auto"/>
            </w:tcBorders>
            <w:shd w:val="clear" w:color="auto" w:fill="auto"/>
            <w:vAlign w:val="bottom"/>
          </w:tcPr>
          <w:p w14:paraId="4680C2D3" w14:textId="2C337475" w:rsidR="00256AFF" w:rsidRPr="00B06AF7" w:rsidRDefault="00256AFF" w:rsidP="00256AFF">
            <w:pPr>
              <w:pStyle w:val="BodyText"/>
              <w:tabs>
                <w:tab w:val="decimal" w:pos="966"/>
              </w:tabs>
              <w:spacing w:after="0" w:line="240" w:lineRule="auto"/>
              <w:ind w:left="-108" w:right="-81"/>
              <w:rPr>
                <w:rFonts w:asciiTheme="minorHAnsi" w:hAnsiTheme="minorHAnsi" w:cstheme="minorHAnsi"/>
                <w:szCs w:val="22"/>
                <w:rtl/>
                <w:cs/>
              </w:rPr>
            </w:pPr>
            <w:r>
              <w:rPr>
                <w:rFonts w:asciiTheme="minorHAnsi" w:hAnsiTheme="minorHAnsi" w:cstheme="minorHAnsi"/>
                <w:szCs w:val="22"/>
              </w:rPr>
              <w:t>7,053</w:t>
            </w:r>
          </w:p>
        </w:tc>
      </w:tr>
      <w:tr w:rsidR="00256AFF" w:rsidRPr="00B06AF7" w14:paraId="4FDCFFE3" w14:textId="77777777" w:rsidTr="004F7062">
        <w:trPr>
          <w:gridAfter w:val="1"/>
          <w:wAfter w:w="9" w:type="pct"/>
          <w:trHeight w:val="46"/>
        </w:trPr>
        <w:tc>
          <w:tcPr>
            <w:tcW w:w="2055" w:type="pct"/>
            <w:vAlign w:val="bottom"/>
          </w:tcPr>
          <w:p w14:paraId="3E244988" w14:textId="77777777" w:rsidR="00256AFF" w:rsidRPr="00B06AF7" w:rsidRDefault="00256AFF" w:rsidP="00256AFF">
            <w:pPr>
              <w:pStyle w:val="BodyText"/>
              <w:spacing w:after="0" w:line="240" w:lineRule="auto"/>
              <w:jc w:val="thaiDistribute"/>
              <w:rPr>
                <w:rFonts w:asciiTheme="minorHAnsi" w:hAnsiTheme="minorHAnsi" w:cstheme="minorHAnsi"/>
                <w:szCs w:val="22"/>
                <w:rtl/>
                <w:cs/>
              </w:rPr>
            </w:pPr>
            <w:r w:rsidRPr="00B06AF7">
              <w:rPr>
                <w:rFonts w:asciiTheme="minorHAnsi" w:hAnsiTheme="minorHAnsi" w:cstheme="minorHAnsi"/>
                <w:b/>
                <w:bCs/>
                <w:szCs w:val="22"/>
              </w:rPr>
              <w:t>Total</w:t>
            </w:r>
          </w:p>
        </w:tc>
        <w:tc>
          <w:tcPr>
            <w:tcW w:w="657" w:type="pct"/>
            <w:tcBorders>
              <w:top w:val="single" w:sz="4" w:space="0" w:color="auto"/>
              <w:bottom w:val="double" w:sz="4" w:space="0" w:color="auto"/>
            </w:tcBorders>
            <w:shd w:val="clear" w:color="auto" w:fill="auto"/>
          </w:tcPr>
          <w:p w14:paraId="6D1CA749" w14:textId="0C300A85" w:rsidR="00256AFF" w:rsidRPr="00256AFF" w:rsidRDefault="00256AFF" w:rsidP="00256AFF">
            <w:pPr>
              <w:pStyle w:val="BodyText"/>
              <w:tabs>
                <w:tab w:val="decimal" w:pos="1008"/>
              </w:tabs>
              <w:spacing w:after="0" w:line="240" w:lineRule="auto"/>
              <w:ind w:left="-108" w:right="-81"/>
              <w:rPr>
                <w:rFonts w:asciiTheme="minorHAnsi" w:hAnsiTheme="minorHAnsi" w:cstheme="minorHAnsi"/>
                <w:b/>
                <w:bCs/>
                <w:szCs w:val="22"/>
              </w:rPr>
            </w:pPr>
            <w:r w:rsidRPr="00256AFF">
              <w:rPr>
                <w:rFonts w:asciiTheme="minorHAnsi" w:hAnsiTheme="minorHAnsi" w:cstheme="minorHAnsi"/>
                <w:b/>
                <w:bCs/>
                <w:szCs w:val="22"/>
              </w:rPr>
              <w:t>14,980</w:t>
            </w:r>
          </w:p>
        </w:tc>
        <w:tc>
          <w:tcPr>
            <w:tcW w:w="130" w:type="pct"/>
            <w:gridSpan w:val="2"/>
            <w:shd w:val="clear" w:color="auto" w:fill="auto"/>
            <w:vAlign w:val="bottom"/>
          </w:tcPr>
          <w:p w14:paraId="7F4A8863"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b/>
                <w:bCs/>
                <w:szCs w:val="22"/>
              </w:rPr>
            </w:pPr>
          </w:p>
        </w:tc>
        <w:tc>
          <w:tcPr>
            <w:tcW w:w="657" w:type="pct"/>
            <w:gridSpan w:val="3"/>
            <w:tcBorders>
              <w:top w:val="single" w:sz="4" w:space="0" w:color="auto"/>
              <w:bottom w:val="double" w:sz="4" w:space="0" w:color="auto"/>
            </w:tcBorders>
            <w:shd w:val="clear" w:color="auto" w:fill="auto"/>
            <w:vAlign w:val="bottom"/>
          </w:tcPr>
          <w:p w14:paraId="695F3B51" w14:textId="6A4FCB89" w:rsidR="00256AFF" w:rsidRPr="00B06AF7" w:rsidRDefault="00256AFF" w:rsidP="00256AFF">
            <w:pPr>
              <w:pStyle w:val="BodyText"/>
              <w:tabs>
                <w:tab w:val="decimal" w:pos="1008"/>
              </w:tabs>
              <w:spacing w:after="0" w:line="240" w:lineRule="auto"/>
              <w:ind w:left="-108" w:right="-81"/>
              <w:rPr>
                <w:rFonts w:asciiTheme="minorHAnsi" w:hAnsiTheme="minorHAnsi" w:cstheme="minorHAnsi"/>
                <w:b/>
                <w:bCs/>
                <w:szCs w:val="22"/>
              </w:rPr>
            </w:pPr>
            <w:r>
              <w:rPr>
                <w:rFonts w:asciiTheme="minorHAnsi" w:hAnsiTheme="minorHAnsi" w:cstheme="minorHAnsi"/>
                <w:b/>
                <w:bCs/>
                <w:szCs w:val="22"/>
              </w:rPr>
              <w:t>24,618</w:t>
            </w:r>
          </w:p>
        </w:tc>
        <w:tc>
          <w:tcPr>
            <w:tcW w:w="127" w:type="pct"/>
            <w:gridSpan w:val="2"/>
            <w:shd w:val="clear" w:color="auto" w:fill="auto"/>
            <w:vAlign w:val="bottom"/>
          </w:tcPr>
          <w:p w14:paraId="05738E49" w14:textId="77777777" w:rsidR="00256AFF" w:rsidRPr="00B06AF7" w:rsidRDefault="00256AFF" w:rsidP="00256AFF">
            <w:pPr>
              <w:pStyle w:val="BodyText"/>
              <w:tabs>
                <w:tab w:val="decimal" w:pos="456"/>
              </w:tabs>
              <w:spacing w:after="0" w:line="240" w:lineRule="auto"/>
              <w:ind w:left="-108" w:right="-81"/>
              <w:rPr>
                <w:rFonts w:asciiTheme="minorHAnsi" w:hAnsiTheme="minorHAnsi" w:cstheme="minorHAnsi"/>
                <w:b/>
                <w:bCs/>
                <w:szCs w:val="22"/>
              </w:rPr>
            </w:pPr>
          </w:p>
        </w:tc>
        <w:tc>
          <w:tcPr>
            <w:tcW w:w="611" w:type="pct"/>
            <w:gridSpan w:val="2"/>
            <w:tcBorders>
              <w:top w:val="single" w:sz="4" w:space="0" w:color="auto"/>
              <w:bottom w:val="double" w:sz="4" w:space="0" w:color="auto"/>
            </w:tcBorders>
            <w:shd w:val="clear" w:color="auto" w:fill="auto"/>
            <w:vAlign w:val="bottom"/>
          </w:tcPr>
          <w:p w14:paraId="3D2643A9" w14:textId="00954348" w:rsidR="00256AFF" w:rsidRPr="00B06AF7" w:rsidRDefault="00256AFF" w:rsidP="00256AFF">
            <w:pPr>
              <w:pStyle w:val="BodyText"/>
              <w:tabs>
                <w:tab w:val="decimal" w:pos="917"/>
              </w:tabs>
              <w:spacing w:after="0" w:line="240" w:lineRule="auto"/>
              <w:ind w:left="-108" w:right="-81"/>
              <w:rPr>
                <w:rFonts w:asciiTheme="minorHAnsi" w:hAnsiTheme="minorHAnsi" w:cstheme="minorHAnsi"/>
                <w:b/>
                <w:bCs/>
                <w:szCs w:val="22"/>
                <w:rtl/>
                <w:cs/>
              </w:rPr>
            </w:pPr>
            <w:r>
              <w:rPr>
                <w:rFonts w:asciiTheme="minorHAnsi" w:hAnsiTheme="minorHAnsi" w:cstheme="minorHAnsi"/>
                <w:b/>
                <w:bCs/>
                <w:szCs w:val="22"/>
              </w:rPr>
              <w:t>8,501</w:t>
            </w:r>
          </w:p>
        </w:tc>
        <w:tc>
          <w:tcPr>
            <w:tcW w:w="133" w:type="pct"/>
            <w:gridSpan w:val="2"/>
            <w:shd w:val="clear" w:color="auto" w:fill="auto"/>
            <w:vAlign w:val="bottom"/>
          </w:tcPr>
          <w:p w14:paraId="7FFE8C9F"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b/>
                <w:bCs/>
                <w:szCs w:val="22"/>
              </w:rPr>
            </w:pPr>
          </w:p>
        </w:tc>
        <w:tc>
          <w:tcPr>
            <w:tcW w:w="621" w:type="pct"/>
            <w:tcBorders>
              <w:top w:val="single" w:sz="4" w:space="0" w:color="auto"/>
              <w:bottom w:val="double" w:sz="4" w:space="0" w:color="auto"/>
            </w:tcBorders>
            <w:shd w:val="clear" w:color="auto" w:fill="auto"/>
            <w:vAlign w:val="bottom"/>
          </w:tcPr>
          <w:p w14:paraId="6365B4FB" w14:textId="33BCBB06" w:rsidR="00256AFF" w:rsidRPr="00B06AF7" w:rsidRDefault="00256AFF" w:rsidP="00256AFF">
            <w:pPr>
              <w:pStyle w:val="BodyText"/>
              <w:tabs>
                <w:tab w:val="decimal" w:pos="966"/>
              </w:tabs>
              <w:spacing w:after="0" w:line="240" w:lineRule="auto"/>
              <w:ind w:left="-108" w:right="-81"/>
              <w:rPr>
                <w:rFonts w:asciiTheme="minorHAnsi" w:hAnsiTheme="minorHAnsi" w:cstheme="minorHAnsi"/>
                <w:b/>
                <w:bCs/>
                <w:szCs w:val="22"/>
                <w:rtl/>
                <w:cs/>
              </w:rPr>
            </w:pPr>
            <w:r>
              <w:rPr>
                <w:rFonts w:asciiTheme="minorHAnsi" w:hAnsiTheme="minorHAnsi" w:cstheme="minorHAnsi"/>
                <w:b/>
                <w:bCs/>
                <w:szCs w:val="22"/>
              </w:rPr>
              <w:t>17,959</w:t>
            </w:r>
          </w:p>
        </w:tc>
      </w:tr>
      <w:tr w:rsidR="00256AFF" w:rsidRPr="00B06AF7" w14:paraId="40072EB9" w14:textId="77777777" w:rsidTr="000C3140">
        <w:trPr>
          <w:gridAfter w:val="1"/>
          <w:wAfter w:w="9" w:type="pct"/>
          <w:trHeight w:val="26"/>
        </w:trPr>
        <w:tc>
          <w:tcPr>
            <w:tcW w:w="2055" w:type="pct"/>
            <w:vAlign w:val="bottom"/>
          </w:tcPr>
          <w:p w14:paraId="6C518739" w14:textId="77777777" w:rsidR="00256AFF" w:rsidRPr="00B06AF7" w:rsidRDefault="00256AFF" w:rsidP="00256AFF">
            <w:pPr>
              <w:pStyle w:val="BodyText"/>
              <w:spacing w:after="0" w:line="240" w:lineRule="auto"/>
              <w:jc w:val="thaiDistribute"/>
              <w:rPr>
                <w:rFonts w:asciiTheme="minorHAnsi" w:hAnsiTheme="minorHAnsi" w:cstheme="minorHAnsi"/>
                <w:szCs w:val="22"/>
                <w:rtl/>
                <w:cs/>
              </w:rPr>
            </w:pPr>
          </w:p>
        </w:tc>
        <w:tc>
          <w:tcPr>
            <w:tcW w:w="657" w:type="pct"/>
            <w:tcBorders>
              <w:top w:val="double" w:sz="4" w:space="0" w:color="auto"/>
            </w:tcBorders>
            <w:shd w:val="clear" w:color="auto" w:fill="auto"/>
            <w:vAlign w:val="bottom"/>
          </w:tcPr>
          <w:p w14:paraId="1536568E"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60A35203"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tcBorders>
              <w:top w:val="double" w:sz="4" w:space="0" w:color="auto"/>
            </w:tcBorders>
            <w:shd w:val="clear" w:color="auto" w:fill="auto"/>
            <w:vAlign w:val="bottom"/>
          </w:tcPr>
          <w:p w14:paraId="748E216A" w14:textId="77777777" w:rsidR="00256AFF" w:rsidRPr="00B06AF7" w:rsidRDefault="00256AFF" w:rsidP="00256AFF">
            <w:pPr>
              <w:pStyle w:val="BodyText"/>
              <w:tabs>
                <w:tab w:val="decimal" w:pos="774"/>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0BA4E808" w14:textId="77777777" w:rsidR="00256AFF" w:rsidRPr="00B06AF7"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tcBorders>
              <w:top w:val="double" w:sz="4" w:space="0" w:color="auto"/>
            </w:tcBorders>
            <w:shd w:val="clear" w:color="auto" w:fill="auto"/>
            <w:vAlign w:val="bottom"/>
          </w:tcPr>
          <w:p w14:paraId="50662C95" w14:textId="77777777" w:rsidR="00256AFF" w:rsidRPr="00B06AF7" w:rsidRDefault="00256AFF" w:rsidP="00256AFF">
            <w:pPr>
              <w:pStyle w:val="BodyText"/>
              <w:tabs>
                <w:tab w:val="decimal" w:pos="458"/>
              </w:tabs>
              <w:spacing w:after="0" w:line="240" w:lineRule="auto"/>
              <w:ind w:left="-108" w:right="-81"/>
              <w:rPr>
                <w:rFonts w:asciiTheme="minorHAnsi" w:hAnsiTheme="minorHAnsi" w:cstheme="minorHAnsi"/>
                <w:szCs w:val="22"/>
                <w:rtl/>
                <w:cs/>
              </w:rPr>
            </w:pPr>
          </w:p>
        </w:tc>
        <w:tc>
          <w:tcPr>
            <w:tcW w:w="133" w:type="pct"/>
            <w:gridSpan w:val="2"/>
            <w:shd w:val="clear" w:color="auto" w:fill="auto"/>
            <w:vAlign w:val="bottom"/>
          </w:tcPr>
          <w:p w14:paraId="7AC93A60"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21" w:type="pct"/>
            <w:tcBorders>
              <w:top w:val="double" w:sz="4" w:space="0" w:color="auto"/>
            </w:tcBorders>
            <w:shd w:val="clear" w:color="auto" w:fill="auto"/>
            <w:vAlign w:val="bottom"/>
          </w:tcPr>
          <w:p w14:paraId="14D16472" w14:textId="77777777" w:rsidR="00256AFF" w:rsidRPr="00B06AF7" w:rsidRDefault="00256AFF" w:rsidP="00256AFF">
            <w:pPr>
              <w:pStyle w:val="BodyText"/>
              <w:tabs>
                <w:tab w:val="decimal" w:pos="458"/>
              </w:tabs>
              <w:spacing w:after="0" w:line="240" w:lineRule="auto"/>
              <w:ind w:left="-108" w:right="-81"/>
              <w:rPr>
                <w:rFonts w:asciiTheme="minorHAnsi" w:hAnsiTheme="minorHAnsi" w:cstheme="minorHAnsi"/>
                <w:szCs w:val="22"/>
                <w:rtl/>
                <w:cs/>
              </w:rPr>
            </w:pPr>
          </w:p>
        </w:tc>
      </w:tr>
      <w:tr w:rsidR="00256AFF" w:rsidRPr="00B06AF7" w14:paraId="4026FCBD" w14:textId="77777777" w:rsidTr="000C3140">
        <w:trPr>
          <w:gridAfter w:val="1"/>
          <w:wAfter w:w="9" w:type="pct"/>
          <w:trHeight w:val="56"/>
        </w:trPr>
        <w:tc>
          <w:tcPr>
            <w:tcW w:w="2055" w:type="pct"/>
            <w:vAlign w:val="bottom"/>
          </w:tcPr>
          <w:p w14:paraId="6E9849B8" w14:textId="77777777" w:rsidR="00256AFF" w:rsidRPr="00B06AF7" w:rsidRDefault="00256AFF" w:rsidP="00256AFF">
            <w:pPr>
              <w:pStyle w:val="BodyText"/>
              <w:spacing w:after="0" w:line="240" w:lineRule="auto"/>
              <w:jc w:val="thaiDistribute"/>
              <w:rPr>
                <w:rFonts w:asciiTheme="minorHAnsi" w:hAnsiTheme="minorHAnsi" w:cstheme="minorHAnsi"/>
                <w:szCs w:val="22"/>
                <w:rtl/>
                <w:cs/>
              </w:rPr>
            </w:pPr>
            <w:r w:rsidRPr="00B06AF7">
              <w:rPr>
                <w:rFonts w:asciiTheme="minorHAnsi" w:hAnsiTheme="minorHAnsi" w:cstheme="minorHAnsi"/>
                <w:b/>
                <w:bCs/>
                <w:i/>
                <w:iCs/>
                <w:szCs w:val="22"/>
              </w:rPr>
              <w:t>Capital commitments</w:t>
            </w:r>
          </w:p>
        </w:tc>
        <w:tc>
          <w:tcPr>
            <w:tcW w:w="657" w:type="pct"/>
            <w:shd w:val="clear" w:color="auto" w:fill="auto"/>
            <w:vAlign w:val="bottom"/>
          </w:tcPr>
          <w:p w14:paraId="35C17C63"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5ACDBA87"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2179C1B5" w14:textId="77777777" w:rsidR="00256AFF" w:rsidRPr="00B06AF7" w:rsidRDefault="00256AFF" w:rsidP="00256AFF">
            <w:pPr>
              <w:pStyle w:val="BodyText"/>
              <w:tabs>
                <w:tab w:val="decimal" w:pos="774"/>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57090F79" w14:textId="77777777" w:rsidR="00256AFF" w:rsidRPr="00B06AF7"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11A3832E" w14:textId="77777777" w:rsidR="00256AFF" w:rsidRPr="00B06AF7" w:rsidRDefault="00256AFF" w:rsidP="00256AFF">
            <w:pPr>
              <w:pStyle w:val="BodyText"/>
              <w:tabs>
                <w:tab w:val="decimal" w:pos="458"/>
              </w:tabs>
              <w:spacing w:after="0" w:line="240" w:lineRule="auto"/>
              <w:ind w:left="-108" w:right="-81"/>
              <w:rPr>
                <w:rFonts w:asciiTheme="minorHAnsi" w:hAnsiTheme="minorHAnsi" w:cstheme="minorHAnsi"/>
                <w:szCs w:val="22"/>
                <w:rtl/>
                <w:cs/>
              </w:rPr>
            </w:pPr>
          </w:p>
        </w:tc>
        <w:tc>
          <w:tcPr>
            <w:tcW w:w="133" w:type="pct"/>
            <w:gridSpan w:val="2"/>
            <w:shd w:val="clear" w:color="auto" w:fill="auto"/>
            <w:vAlign w:val="bottom"/>
          </w:tcPr>
          <w:p w14:paraId="48EC369B"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28F7A94F" w14:textId="77777777" w:rsidR="00256AFF" w:rsidRPr="00B06AF7" w:rsidRDefault="00256AFF" w:rsidP="00256AFF">
            <w:pPr>
              <w:pStyle w:val="BodyText"/>
              <w:tabs>
                <w:tab w:val="decimal" w:pos="458"/>
              </w:tabs>
              <w:spacing w:after="0" w:line="240" w:lineRule="auto"/>
              <w:ind w:left="-108" w:right="-81"/>
              <w:rPr>
                <w:rFonts w:asciiTheme="minorHAnsi" w:hAnsiTheme="minorHAnsi" w:cstheme="minorHAnsi"/>
                <w:szCs w:val="22"/>
                <w:rtl/>
                <w:cs/>
              </w:rPr>
            </w:pPr>
          </w:p>
        </w:tc>
      </w:tr>
      <w:tr w:rsidR="00256AFF" w:rsidRPr="00B06AF7" w14:paraId="06A9097C" w14:textId="77777777" w:rsidTr="000C3140">
        <w:trPr>
          <w:gridAfter w:val="1"/>
          <w:wAfter w:w="9" w:type="pct"/>
          <w:trHeight w:val="56"/>
        </w:trPr>
        <w:tc>
          <w:tcPr>
            <w:tcW w:w="2055" w:type="pct"/>
            <w:vAlign w:val="bottom"/>
          </w:tcPr>
          <w:p w14:paraId="32BAAB9D" w14:textId="77777777" w:rsidR="00256AFF" w:rsidRPr="00B06AF7" w:rsidRDefault="00256AFF" w:rsidP="00256AFF">
            <w:pPr>
              <w:pStyle w:val="BodyText"/>
              <w:spacing w:after="0" w:line="240" w:lineRule="auto"/>
              <w:jc w:val="thaiDistribute"/>
              <w:rPr>
                <w:rFonts w:asciiTheme="minorHAnsi" w:hAnsiTheme="minorHAnsi" w:cstheme="minorHAnsi"/>
                <w:szCs w:val="22"/>
                <w:rtl/>
                <w:cs/>
              </w:rPr>
            </w:pPr>
            <w:r w:rsidRPr="00B06AF7">
              <w:rPr>
                <w:rFonts w:asciiTheme="minorHAnsi" w:hAnsiTheme="minorHAnsi" w:cstheme="minorHAnsi"/>
                <w:szCs w:val="22"/>
              </w:rPr>
              <w:t>Machinery and equipment</w:t>
            </w:r>
          </w:p>
        </w:tc>
        <w:tc>
          <w:tcPr>
            <w:tcW w:w="657" w:type="pct"/>
            <w:shd w:val="clear" w:color="auto" w:fill="auto"/>
            <w:vAlign w:val="bottom"/>
          </w:tcPr>
          <w:p w14:paraId="14D6C42F" w14:textId="39C207BF"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r>
              <w:rPr>
                <w:rFonts w:asciiTheme="minorHAnsi" w:hAnsiTheme="minorHAnsi" w:cstheme="minorHAnsi"/>
                <w:szCs w:val="22"/>
              </w:rPr>
              <w:t>-</w:t>
            </w:r>
          </w:p>
        </w:tc>
        <w:tc>
          <w:tcPr>
            <w:tcW w:w="130" w:type="pct"/>
            <w:gridSpan w:val="2"/>
            <w:shd w:val="clear" w:color="auto" w:fill="auto"/>
            <w:vAlign w:val="bottom"/>
          </w:tcPr>
          <w:p w14:paraId="0E30F33A"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06EFBBBC" w14:textId="0B5234EF" w:rsidR="00256AFF" w:rsidRPr="00B06AF7" w:rsidRDefault="00256AFF" w:rsidP="00256AFF">
            <w:pPr>
              <w:pStyle w:val="BodyText"/>
              <w:tabs>
                <w:tab w:val="decimal" w:pos="984"/>
              </w:tabs>
              <w:spacing w:after="0" w:line="240" w:lineRule="auto"/>
              <w:ind w:left="-108" w:right="-81"/>
              <w:rPr>
                <w:rFonts w:asciiTheme="minorHAnsi" w:hAnsiTheme="minorHAnsi" w:cstheme="minorHAnsi"/>
                <w:szCs w:val="22"/>
              </w:rPr>
            </w:pPr>
            <w:r>
              <w:rPr>
                <w:rFonts w:asciiTheme="minorHAnsi" w:hAnsiTheme="minorHAnsi" w:cstheme="minorHAnsi"/>
                <w:szCs w:val="22"/>
              </w:rPr>
              <w:t>136,306</w:t>
            </w:r>
          </w:p>
        </w:tc>
        <w:tc>
          <w:tcPr>
            <w:tcW w:w="127" w:type="pct"/>
            <w:gridSpan w:val="2"/>
            <w:shd w:val="clear" w:color="auto" w:fill="auto"/>
            <w:vAlign w:val="bottom"/>
          </w:tcPr>
          <w:p w14:paraId="3601CF99" w14:textId="77777777" w:rsidR="00256AFF" w:rsidRPr="00B06AF7"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7E85F22D" w14:textId="08EFECAF" w:rsidR="00256AFF" w:rsidRPr="00B06AF7" w:rsidRDefault="00256AFF" w:rsidP="00256AFF">
            <w:pPr>
              <w:pStyle w:val="BodyText"/>
              <w:tabs>
                <w:tab w:val="decimal" w:pos="458"/>
              </w:tabs>
              <w:spacing w:after="0" w:line="240" w:lineRule="auto"/>
              <w:ind w:left="-108" w:right="-81"/>
              <w:jc w:val="center"/>
              <w:rPr>
                <w:rFonts w:asciiTheme="minorHAnsi" w:hAnsiTheme="minorHAnsi" w:cstheme="minorHAnsi"/>
                <w:szCs w:val="22"/>
                <w:rtl/>
                <w:cs/>
              </w:rPr>
            </w:pPr>
            <w:r>
              <w:rPr>
                <w:rFonts w:asciiTheme="minorHAnsi" w:hAnsiTheme="minorHAnsi" w:cstheme="minorHAnsi"/>
                <w:szCs w:val="22"/>
              </w:rPr>
              <w:t>-</w:t>
            </w:r>
          </w:p>
        </w:tc>
        <w:tc>
          <w:tcPr>
            <w:tcW w:w="133" w:type="pct"/>
            <w:gridSpan w:val="2"/>
            <w:shd w:val="clear" w:color="auto" w:fill="auto"/>
            <w:vAlign w:val="bottom"/>
          </w:tcPr>
          <w:p w14:paraId="73A8A121"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273A67B3" w14:textId="45CB1259" w:rsidR="00256AFF" w:rsidRPr="00B06AF7" w:rsidRDefault="00256AFF" w:rsidP="00256AFF">
            <w:pPr>
              <w:pStyle w:val="BodyText"/>
              <w:tabs>
                <w:tab w:val="decimal" w:pos="567"/>
              </w:tabs>
              <w:spacing w:after="0" w:line="240" w:lineRule="auto"/>
              <w:ind w:left="-108" w:right="-81"/>
              <w:jc w:val="center"/>
              <w:rPr>
                <w:rFonts w:asciiTheme="minorHAnsi" w:hAnsiTheme="minorHAnsi" w:cstheme="minorHAnsi"/>
                <w:szCs w:val="22"/>
                <w:rtl/>
                <w:cs/>
              </w:rPr>
            </w:pPr>
            <w:r>
              <w:rPr>
                <w:rFonts w:asciiTheme="minorHAnsi" w:hAnsiTheme="minorHAnsi" w:cstheme="minorHAnsi"/>
                <w:szCs w:val="22"/>
              </w:rPr>
              <w:t>-</w:t>
            </w:r>
          </w:p>
        </w:tc>
      </w:tr>
      <w:tr w:rsidR="00256AFF" w:rsidRPr="00B06AF7" w14:paraId="726DFD02" w14:textId="77777777" w:rsidTr="000C3140">
        <w:trPr>
          <w:gridAfter w:val="1"/>
          <w:wAfter w:w="9" w:type="pct"/>
          <w:trHeight w:val="56"/>
        </w:trPr>
        <w:tc>
          <w:tcPr>
            <w:tcW w:w="2055" w:type="pct"/>
            <w:vAlign w:val="bottom"/>
          </w:tcPr>
          <w:p w14:paraId="7E85D881" w14:textId="00901E2E" w:rsidR="00256AFF" w:rsidRPr="00B06AF7" w:rsidRDefault="00256AFF" w:rsidP="00256AFF">
            <w:pPr>
              <w:pStyle w:val="BodyText"/>
              <w:spacing w:after="0" w:line="240" w:lineRule="auto"/>
              <w:jc w:val="thaiDistribute"/>
              <w:rPr>
                <w:rFonts w:asciiTheme="minorHAnsi" w:hAnsiTheme="minorHAnsi" w:cstheme="minorHAnsi"/>
                <w:szCs w:val="22"/>
                <w:rtl/>
                <w:cs/>
              </w:rPr>
            </w:pPr>
          </w:p>
        </w:tc>
        <w:tc>
          <w:tcPr>
            <w:tcW w:w="657" w:type="pct"/>
            <w:shd w:val="clear" w:color="auto" w:fill="auto"/>
            <w:vAlign w:val="bottom"/>
          </w:tcPr>
          <w:p w14:paraId="6FCFC246" w14:textId="77777777" w:rsidR="00256AFF" w:rsidRPr="00B06AF7" w:rsidRDefault="00256AFF" w:rsidP="00256AFF">
            <w:pPr>
              <w:pStyle w:val="BodyText"/>
              <w:tabs>
                <w:tab w:val="decimal" w:pos="860"/>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105CE98C"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57786BE9" w14:textId="77777777" w:rsidR="00256AFF" w:rsidRPr="00B06AF7" w:rsidRDefault="00256AFF" w:rsidP="00256AFF">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41D0B17F" w14:textId="77777777" w:rsidR="00256AFF" w:rsidRPr="00B06AF7"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7E362588" w14:textId="77777777" w:rsidR="00256AFF" w:rsidRPr="00B06AF7" w:rsidRDefault="00256AFF" w:rsidP="00256AFF">
            <w:pPr>
              <w:pStyle w:val="BodyText"/>
              <w:tabs>
                <w:tab w:val="decimal" w:pos="458"/>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7E4ACEC9"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16EBE2F1" w14:textId="77777777" w:rsidR="00256AFF" w:rsidRPr="00B06AF7" w:rsidRDefault="00256AFF" w:rsidP="00256AFF">
            <w:pPr>
              <w:pStyle w:val="BodyText"/>
              <w:tabs>
                <w:tab w:val="decimal" w:pos="567"/>
              </w:tabs>
              <w:spacing w:after="0" w:line="240" w:lineRule="auto"/>
              <w:ind w:left="-108" w:right="-81"/>
              <w:rPr>
                <w:rFonts w:asciiTheme="minorHAnsi" w:hAnsiTheme="minorHAnsi" w:cstheme="minorHAnsi"/>
                <w:szCs w:val="22"/>
              </w:rPr>
            </w:pPr>
          </w:p>
        </w:tc>
      </w:tr>
      <w:tr w:rsidR="00256AFF" w:rsidRPr="00B06AF7" w14:paraId="77B8CE46" w14:textId="77777777" w:rsidTr="000C3140">
        <w:trPr>
          <w:gridAfter w:val="1"/>
          <w:wAfter w:w="9" w:type="pct"/>
          <w:trHeight w:val="56"/>
        </w:trPr>
        <w:tc>
          <w:tcPr>
            <w:tcW w:w="2055" w:type="pct"/>
            <w:vAlign w:val="bottom"/>
          </w:tcPr>
          <w:p w14:paraId="40E9ACF7" w14:textId="73CDF7FF" w:rsidR="00256AFF" w:rsidRPr="00B06AF7" w:rsidRDefault="00256AFF" w:rsidP="00256AFF">
            <w:pPr>
              <w:pStyle w:val="BodyText"/>
              <w:spacing w:after="0" w:line="240" w:lineRule="auto"/>
              <w:jc w:val="thaiDistribute"/>
              <w:rPr>
                <w:rFonts w:asciiTheme="minorHAnsi" w:hAnsiTheme="minorHAnsi" w:cstheme="minorHAnsi"/>
                <w:szCs w:val="22"/>
                <w:rtl/>
                <w:cs/>
              </w:rPr>
            </w:pPr>
            <w:r w:rsidRPr="00B06AF7">
              <w:rPr>
                <w:rFonts w:asciiTheme="minorHAnsi" w:hAnsiTheme="minorHAnsi" w:cstheme="minorHAnsi"/>
                <w:b/>
                <w:bCs/>
                <w:i/>
                <w:iCs/>
                <w:szCs w:val="22"/>
              </w:rPr>
              <w:t>Other commitments</w:t>
            </w:r>
          </w:p>
        </w:tc>
        <w:tc>
          <w:tcPr>
            <w:tcW w:w="657" w:type="pct"/>
            <w:shd w:val="clear" w:color="auto" w:fill="auto"/>
            <w:vAlign w:val="bottom"/>
          </w:tcPr>
          <w:p w14:paraId="5F9D634F" w14:textId="77777777" w:rsidR="00256AFF" w:rsidRPr="00B06AF7" w:rsidRDefault="00256AFF" w:rsidP="00256AFF">
            <w:pPr>
              <w:pStyle w:val="BodyText"/>
              <w:tabs>
                <w:tab w:val="decimal" w:pos="860"/>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33F7B6E6"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4130704B" w14:textId="59E3AD9D" w:rsidR="00256AFF" w:rsidRPr="00B06AF7" w:rsidRDefault="00256AFF" w:rsidP="00256AFF">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7A50C5CF" w14:textId="77777777" w:rsidR="00256AFF" w:rsidRPr="00B06AF7"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07C18ADE" w14:textId="77777777" w:rsidR="00256AFF" w:rsidRPr="00B06AF7" w:rsidRDefault="00256AFF" w:rsidP="00256AFF">
            <w:pPr>
              <w:pStyle w:val="BodyText"/>
              <w:tabs>
                <w:tab w:val="decimal" w:pos="458"/>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26F91315"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C5DDB74" w14:textId="3FAFE4A7" w:rsidR="00256AFF" w:rsidRPr="00B06AF7" w:rsidRDefault="00256AFF" w:rsidP="00256AFF">
            <w:pPr>
              <w:pStyle w:val="BodyText"/>
              <w:tabs>
                <w:tab w:val="decimal" w:pos="567"/>
              </w:tabs>
              <w:spacing w:after="0" w:line="240" w:lineRule="auto"/>
              <w:ind w:left="-108" w:right="-81"/>
              <w:rPr>
                <w:rFonts w:asciiTheme="minorHAnsi" w:hAnsiTheme="minorHAnsi" w:cstheme="minorHAnsi"/>
                <w:szCs w:val="22"/>
              </w:rPr>
            </w:pPr>
          </w:p>
        </w:tc>
      </w:tr>
      <w:tr w:rsidR="00256AFF" w:rsidRPr="00B06AF7" w14:paraId="147C295B" w14:textId="77777777" w:rsidTr="000C3140">
        <w:trPr>
          <w:gridAfter w:val="1"/>
          <w:wAfter w:w="9" w:type="pct"/>
          <w:trHeight w:val="362"/>
        </w:trPr>
        <w:tc>
          <w:tcPr>
            <w:tcW w:w="2055" w:type="pct"/>
            <w:vAlign w:val="bottom"/>
          </w:tcPr>
          <w:p w14:paraId="2C2D8B7E" w14:textId="77777777" w:rsidR="00256AFF" w:rsidRPr="00B06AF7" w:rsidRDefault="00256AFF" w:rsidP="00256AFF">
            <w:pPr>
              <w:pStyle w:val="BodyText"/>
              <w:spacing w:after="0" w:line="240" w:lineRule="auto"/>
              <w:ind w:left="155" w:right="-86" w:hanging="155"/>
              <w:rPr>
                <w:rFonts w:asciiTheme="minorHAnsi" w:hAnsiTheme="minorHAnsi" w:cstheme="minorHAnsi"/>
                <w:szCs w:val="22"/>
                <w:rtl/>
                <w:cs/>
              </w:rPr>
            </w:pPr>
            <w:r w:rsidRPr="00B06AF7">
              <w:rPr>
                <w:rFonts w:asciiTheme="minorHAnsi" w:hAnsiTheme="minorHAnsi" w:cstheme="minorHAnsi"/>
                <w:szCs w:val="22"/>
              </w:rPr>
              <w:t xml:space="preserve">Unused letters of credit for goods </w:t>
            </w:r>
            <w:r w:rsidRPr="00B06AF7">
              <w:rPr>
                <w:rFonts w:asciiTheme="minorHAnsi" w:hAnsiTheme="minorHAnsi" w:cstheme="minorHAnsi"/>
                <w:szCs w:val="22"/>
              </w:rPr>
              <w:br/>
              <w:t>and supplies</w:t>
            </w:r>
          </w:p>
        </w:tc>
        <w:tc>
          <w:tcPr>
            <w:tcW w:w="657" w:type="pct"/>
            <w:shd w:val="clear" w:color="auto" w:fill="auto"/>
            <w:vAlign w:val="bottom"/>
          </w:tcPr>
          <w:p w14:paraId="2D3F0832"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tl/>
                <w:cs/>
              </w:rPr>
            </w:pPr>
          </w:p>
        </w:tc>
        <w:tc>
          <w:tcPr>
            <w:tcW w:w="130" w:type="pct"/>
            <w:gridSpan w:val="2"/>
            <w:shd w:val="clear" w:color="auto" w:fill="auto"/>
            <w:vAlign w:val="bottom"/>
          </w:tcPr>
          <w:p w14:paraId="662A2C12"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7AE99A6F" w14:textId="77777777" w:rsidR="00256AFF" w:rsidRPr="00B06AF7" w:rsidRDefault="00256AFF" w:rsidP="00256AFF">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6ED683BD" w14:textId="77777777" w:rsidR="00256AFF" w:rsidRPr="00B06AF7"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3688EDC2"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3E160E4F"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6F2FB693" w14:textId="77777777" w:rsidR="00256AFF" w:rsidRPr="00B06AF7" w:rsidRDefault="00256AFF" w:rsidP="00256AFF">
            <w:pPr>
              <w:pStyle w:val="BodyText"/>
              <w:tabs>
                <w:tab w:val="decimal" w:pos="873"/>
              </w:tabs>
              <w:spacing w:after="0" w:line="240" w:lineRule="auto"/>
              <w:ind w:left="-108" w:right="-81"/>
              <w:rPr>
                <w:rFonts w:asciiTheme="minorHAnsi" w:hAnsiTheme="minorHAnsi" w:cstheme="minorHAnsi"/>
                <w:szCs w:val="22"/>
              </w:rPr>
            </w:pPr>
          </w:p>
        </w:tc>
      </w:tr>
      <w:tr w:rsidR="00256AFF" w:rsidRPr="00B06AF7" w14:paraId="082C0746" w14:textId="77777777" w:rsidTr="009E4B0C">
        <w:trPr>
          <w:gridAfter w:val="1"/>
          <w:wAfter w:w="9" w:type="pct"/>
          <w:trHeight w:val="56"/>
        </w:trPr>
        <w:tc>
          <w:tcPr>
            <w:tcW w:w="2055" w:type="pct"/>
            <w:vAlign w:val="bottom"/>
          </w:tcPr>
          <w:p w14:paraId="7A4B3696" w14:textId="53B6A2A5" w:rsidR="00256AFF" w:rsidRPr="00B96B40" w:rsidRDefault="00256AFF" w:rsidP="00256AFF">
            <w:pPr>
              <w:pStyle w:val="BodyText"/>
              <w:numPr>
                <w:ilvl w:val="0"/>
                <w:numId w:val="5"/>
              </w:numPr>
              <w:tabs>
                <w:tab w:val="clear" w:pos="340"/>
              </w:tabs>
              <w:spacing w:after="0" w:line="240" w:lineRule="auto"/>
              <w:ind w:left="173" w:hanging="173"/>
              <w:jc w:val="thaiDistribute"/>
              <w:rPr>
                <w:rFonts w:asciiTheme="minorHAnsi" w:hAnsiTheme="minorHAnsi" w:cstheme="minorHAnsi"/>
                <w:szCs w:val="22"/>
                <w:rtl/>
                <w:cs/>
              </w:rPr>
            </w:pPr>
            <w:r w:rsidRPr="00B96B40">
              <w:rPr>
                <w:rFonts w:asciiTheme="minorHAnsi" w:hAnsiTheme="minorHAnsi" w:cstheme="minorHAnsi"/>
                <w:szCs w:val="22"/>
              </w:rPr>
              <w:t>Thai Baht</w:t>
            </w:r>
            <w:r w:rsidRPr="00B96B40">
              <w:rPr>
                <w:rFonts w:asciiTheme="minorHAnsi" w:hAnsiTheme="minorHAnsi" w:cstheme="minorHAnsi"/>
                <w:szCs w:val="22"/>
                <w:rtl/>
                <w:cs/>
              </w:rPr>
              <w:t xml:space="preserve"> </w:t>
            </w:r>
            <w:r w:rsidRPr="00B96B40">
              <w:rPr>
                <w:rFonts w:asciiTheme="minorHAnsi" w:hAnsiTheme="minorHAnsi" w:cstheme="minorHAnsi"/>
                <w:szCs w:val="22"/>
              </w:rPr>
              <w:t>(in thousand Baht)</w:t>
            </w:r>
          </w:p>
        </w:tc>
        <w:tc>
          <w:tcPr>
            <w:tcW w:w="657" w:type="pct"/>
            <w:shd w:val="clear" w:color="auto" w:fill="auto"/>
            <w:vAlign w:val="bottom"/>
          </w:tcPr>
          <w:p w14:paraId="0FEA23A9" w14:textId="6F6D6772" w:rsidR="00256AFF" w:rsidRPr="00B96B40" w:rsidRDefault="00256AFF" w:rsidP="00256AFF">
            <w:pPr>
              <w:pStyle w:val="BodyText"/>
              <w:tabs>
                <w:tab w:val="decimal" w:pos="1007"/>
              </w:tabs>
              <w:spacing w:after="0" w:line="240" w:lineRule="auto"/>
              <w:ind w:left="-108" w:right="-81"/>
              <w:rPr>
                <w:rFonts w:asciiTheme="minorHAnsi" w:hAnsiTheme="minorHAnsi" w:cstheme="minorHAnsi"/>
                <w:szCs w:val="22"/>
              </w:rPr>
            </w:pPr>
            <w:r w:rsidRPr="00B96B40">
              <w:rPr>
                <w:rFonts w:asciiTheme="minorHAnsi" w:hAnsiTheme="minorHAnsi" w:cstheme="minorHAnsi"/>
                <w:szCs w:val="22"/>
              </w:rPr>
              <w:t>71,</w:t>
            </w:r>
            <w:r w:rsidR="001B4D67">
              <w:rPr>
                <w:rFonts w:asciiTheme="minorHAnsi" w:hAnsiTheme="minorHAnsi" w:cstheme="minorHAnsi"/>
                <w:szCs w:val="22"/>
              </w:rPr>
              <w:t>369</w:t>
            </w:r>
          </w:p>
        </w:tc>
        <w:tc>
          <w:tcPr>
            <w:tcW w:w="130" w:type="pct"/>
            <w:gridSpan w:val="2"/>
            <w:shd w:val="clear" w:color="auto" w:fill="auto"/>
            <w:vAlign w:val="bottom"/>
          </w:tcPr>
          <w:p w14:paraId="2466BFE5" w14:textId="77777777" w:rsidR="00256AFF" w:rsidRPr="00B96B40"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14DC8232" w14:textId="20919F25" w:rsidR="00256AFF" w:rsidRPr="00B96B40" w:rsidRDefault="00256AFF" w:rsidP="00256AFF">
            <w:pPr>
              <w:pStyle w:val="BodyText"/>
              <w:tabs>
                <w:tab w:val="decimal" w:pos="984"/>
              </w:tabs>
              <w:spacing w:after="0" w:line="240" w:lineRule="auto"/>
              <w:ind w:left="-108" w:right="-81"/>
              <w:rPr>
                <w:rFonts w:asciiTheme="minorHAnsi" w:hAnsiTheme="minorHAnsi" w:cstheme="minorHAnsi"/>
                <w:szCs w:val="22"/>
              </w:rPr>
            </w:pPr>
            <w:r w:rsidRPr="00B96B40">
              <w:rPr>
                <w:rFonts w:asciiTheme="minorHAnsi" w:hAnsiTheme="minorHAnsi" w:cstheme="minorHAnsi"/>
                <w:szCs w:val="22"/>
              </w:rPr>
              <w:t>65,864</w:t>
            </w:r>
          </w:p>
        </w:tc>
        <w:tc>
          <w:tcPr>
            <w:tcW w:w="127" w:type="pct"/>
            <w:gridSpan w:val="2"/>
            <w:shd w:val="clear" w:color="auto" w:fill="auto"/>
            <w:vAlign w:val="bottom"/>
          </w:tcPr>
          <w:p w14:paraId="6A7B6F02" w14:textId="77777777" w:rsidR="00256AFF" w:rsidRPr="00B96B40"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1C5E9E6F" w14:textId="004FF56A" w:rsidR="00256AFF" w:rsidRPr="00B96B40" w:rsidRDefault="00256AFF" w:rsidP="00256AFF">
            <w:pPr>
              <w:pStyle w:val="BodyText"/>
              <w:tabs>
                <w:tab w:val="decimal" w:pos="906"/>
              </w:tabs>
              <w:spacing w:after="0" w:line="240" w:lineRule="auto"/>
              <w:ind w:left="-108" w:right="-81"/>
              <w:rPr>
                <w:rFonts w:asciiTheme="minorHAnsi" w:hAnsiTheme="minorHAnsi" w:cstheme="minorHAnsi"/>
                <w:szCs w:val="22"/>
              </w:rPr>
            </w:pPr>
            <w:r w:rsidRPr="00B96B40">
              <w:rPr>
                <w:rFonts w:asciiTheme="minorHAnsi" w:hAnsiTheme="minorHAnsi" w:cstheme="minorHAnsi"/>
                <w:szCs w:val="22"/>
              </w:rPr>
              <w:t>71,</w:t>
            </w:r>
            <w:r w:rsidR="001B4D67">
              <w:rPr>
                <w:rFonts w:asciiTheme="minorHAnsi" w:hAnsiTheme="minorHAnsi" w:cstheme="minorHAnsi"/>
                <w:szCs w:val="22"/>
              </w:rPr>
              <w:t>369</w:t>
            </w:r>
          </w:p>
        </w:tc>
        <w:tc>
          <w:tcPr>
            <w:tcW w:w="133" w:type="pct"/>
            <w:gridSpan w:val="2"/>
            <w:shd w:val="clear" w:color="auto" w:fill="auto"/>
            <w:vAlign w:val="bottom"/>
          </w:tcPr>
          <w:p w14:paraId="74F0C1B7" w14:textId="77777777" w:rsidR="00256AFF" w:rsidRPr="00B96B40"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53448EED" w14:textId="1D304A83" w:rsidR="00256AFF" w:rsidRPr="00B96B40" w:rsidRDefault="00256AFF" w:rsidP="00256AFF">
            <w:pPr>
              <w:pStyle w:val="BodyText"/>
              <w:tabs>
                <w:tab w:val="decimal" w:pos="963"/>
              </w:tabs>
              <w:spacing w:after="0" w:line="240" w:lineRule="auto"/>
              <w:ind w:left="-108" w:right="-81"/>
              <w:rPr>
                <w:rFonts w:asciiTheme="minorHAnsi" w:hAnsiTheme="minorHAnsi" w:cstheme="minorHAnsi"/>
                <w:szCs w:val="22"/>
              </w:rPr>
            </w:pPr>
            <w:r w:rsidRPr="00B96B40">
              <w:rPr>
                <w:rFonts w:asciiTheme="minorHAnsi" w:hAnsiTheme="minorHAnsi" w:cstheme="minorHAnsi"/>
                <w:szCs w:val="22"/>
              </w:rPr>
              <w:t>97,280</w:t>
            </w:r>
          </w:p>
        </w:tc>
      </w:tr>
      <w:tr w:rsidR="00256AFF" w:rsidRPr="00B06AF7" w14:paraId="1FDD1EC4" w14:textId="77777777" w:rsidTr="00B96B40">
        <w:trPr>
          <w:gridAfter w:val="1"/>
          <w:wAfter w:w="9" w:type="pct"/>
          <w:trHeight w:val="56"/>
        </w:trPr>
        <w:tc>
          <w:tcPr>
            <w:tcW w:w="2055" w:type="pct"/>
            <w:vAlign w:val="bottom"/>
          </w:tcPr>
          <w:p w14:paraId="1C1FAE7F" w14:textId="781B74EA" w:rsidR="00256AFF" w:rsidRPr="00B96B40" w:rsidRDefault="00256AFF" w:rsidP="00256AFF">
            <w:pPr>
              <w:pStyle w:val="BodyText"/>
              <w:numPr>
                <w:ilvl w:val="0"/>
                <w:numId w:val="5"/>
              </w:numPr>
              <w:tabs>
                <w:tab w:val="clear" w:pos="340"/>
              </w:tabs>
              <w:spacing w:after="0" w:line="240" w:lineRule="auto"/>
              <w:ind w:left="173" w:hanging="173"/>
              <w:rPr>
                <w:rFonts w:asciiTheme="minorHAnsi" w:hAnsiTheme="minorHAnsi" w:cstheme="minorHAnsi"/>
                <w:szCs w:val="22"/>
                <w:rtl/>
                <w:cs/>
              </w:rPr>
            </w:pPr>
            <w:r w:rsidRPr="00B96B40">
              <w:rPr>
                <w:rFonts w:asciiTheme="minorHAnsi" w:hAnsiTheme="minorHAnsi" w:cstheme="minorHAnsi"/>
                <w:szCs w:val="22"/>
              </w:rPr>
              <w:t>United States Dollars</w:t>
            </w:r>
            <w:r w:rsidRPr="00B96B40">
              <w:rPr>
                <w:rFonts w:asciiTheme="minorHAnsi" w:hAnsiTheme="minorHAnsi" w:cstheme="minorHAnsi"/>
                <w:szCs w:val="22"/>
                <w:rtl/>
                <w:cs/>
              </w:rPr>
              <w:t xml:space="preserve"> </w:t>
            </w:r>
            <w:r w:rsidRPr="00B96B40">
              <w:rPr>
                <w:rFonts w:asciiTheme="minorHAnsi" w:hAnsiTheme="minorHAnsi" w:cstheme="minorHAnsi"/>
                <w:szCs w:val="22"/>
              </w:rPr>
              <w:t>(in thousand Dollars)</w:t>
            </w:r>
          </w:p>
        </w:tc>
        <w:tc>
          <w:tcPr>
            <w:tcW w:w="657" w:type="pct"/>
            <w:shd w:val="clear" w:color="auto" w:fill="auto"/>
            <w:vAlign w:val="bottom"/>
          </w:tcPr>
          <w:p w14:paraId="77555399" w14:textId="4A16D5B2" w:rsidR="00256AFF" w:rsidRPr="00B96B40" w:rsidRDefault="00256AFF" w:rsidP="00256AFF">
            <w:pPr>
              <w:pStyle w:val="BodyText"/>
              <w:tabs>
                <w:tab w:val="decimal" w:pos="1007"/>
              </w:tabs>
              <w:spacing w:after="0" w:line="240" w:lineRule="auto"/>
              <w:ind w:left="-108" w:right="-81"/>
              <w:rPr>
                <w:rFonts w:asciiTheme="minorHAnsi" w:hAnsiTheme="minorHAnsi" w:cstheme="minorHAnsi"/>
                <w:szCs w:val="22"/>
                <w:rtl/>
                <w:cs/>
              </w:rPr>
            </w:pPr>
            <w:r w:rsidRPr="00B96B40">
              <w:rPr>
                <w:rFonts w:asciiTheme="minorHAnsi" w:hAnsiTheme="minorHAnsi" w:cstheme="minorHAnsi"/>
                <w:szCs w:val="22"/>
              </w:rPr>
              <w:t>6,902</w:t>
            </w:r>
          </w:p>
        </w:tc>
        <w:tc>
          <w:tcPr>
            <w:tcW w:w="130" w:type="pct"/>
            <w:gridSpan w:val="2"/>
            <w:shd w:val="clear" w:color="auto" w:fill="auto"/>
            <w:vAlign w:val="bottom"/>
          </w:tcPr>
          <w:p w14:paraId="1F7512D7" w14:textId="77777777" w:rsidR="00256AFF" w:rsidRPr="00B96B40"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69607820" w14:textId="60D0AB96" w:rsidR="00256AFF" w:rsidRPr="00B96B40" w:rsidRDefault="00256AFF" w:rsidP="00256AFF">
            <w:pPr>
              <w:pStyle w:val="BodyText"/>
              <w:tabs>
                <w:tab w:val="decimal" w:pos="984"/>
              </w:tabs>
              <w:spacing w:after="0" w:line="240" w:lineRule="auto"/>
              <w:ind w:left="-108" w:right="-81"/>
              <w:rPr>
                <w:rFonts w:asciiTheme="minorHAnsi" w:hAnsiTheme="minorHAnsi" w:cstheme="minorHAnsi"/>
                <w:szCs w:val="22"/>
              </w:rPr>
            </w:pPr>
            <w:r w:rsidRPr="00B96B40">
              <w:rPr>
                <w:rFonts w:asciiTheme="minorHAnsi" w:hAnsiTheme="minorHAnsi" w:cstheme="minorHAnsi"/>
                <w:szCs w:val="22"/>
              </w:rPr>
              <w:t>2,186</w:t>
            </w:r>
          </w:p>
        </w:tc>
        <w:tc>
          <w:tcPr>
            <w:tcW w:w="127" w:type="pct"/>
            <w:gridSpan w:val="2"/>
            <w:shd w:val="clear" w:color="auto" w:fill="auto"/>
            <w:vAlign w:val="bottom"/>
          </w:tcPr>
          <w:p w14:paraId="34ED6268" w14:textId="77777777" w:rsidR="00256AFF" w:rsidRPr="00B96B40"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11E4F026" w14:textId="094BE09C" w:rsidR="00256AFF" w:rsidRPr="00B96B40" w:rsidRDefault="00256AFF" w:rsidP="00256AFF">
            <w:pPr>
              <w:pStyle w:val="BodyText"/>
              <w:tabs>
                <w:tab w:val="decimal" w:pos="458"/>
              </w:tabs>
              <w:spacing w:after="0" w:line="240" w:lineRule="auto"/>
              <w:ind w:left="-108" w:right="-81"/>
              <w:jc w:val="center"/>
              <w:rPr>
                <w:rFonts w:asciiTheme="minorHAnsi" w:hAnsiTheme="minorHAnsi" w:cstheme="minorHAnsi"/>
                <w:szCs w:val="22"/>
              </w:rPr>
            </w:pPr>
            <w:r w:rsidRPr="00B96B40">
              <w:rPr>
                <w:rFonts w:asciiTheme="minorHAnsi" w:hAnsiTheme="minorHAnsi" w:cstheme="minorHAnsi"/>
                <w:szCs w:val="22"/>
              </w:rPr>
              <w:t>-</w:t>
            </w:r>
          </w:p>
        </w:tc>
        <w:tc>
          <w:tcPr>
            <w:tcW w:w="133" w:type="pct"/>
            <w:gridSpan w:val="2"/>
            <w:shd w:val="clear" w:color="auto" w:fill="auto"/>
            <w:vAlign w:val="bottom"/>
          </w:tcPr>
          <w:p w14:paraId="16DD9668" w14:textId="77777777" w:rsidR="00256AFF" w:rsidRPr="00B96B40"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4DDFDAE3" w14:textId="4596CAC4" w:rsidR="00256AFF" w:rsidRPr="00B96B40" w:rsidRDefault="00256AFF" w:rsidP="00256AFF">
            <w:pPr>
              <w:pStyle w:val="BodyText"/>
              <w:tabs>
                <w:tab w:val="decimal" w:pos="963"/>
              </w:tabs>
              <w:spacing w:after="0" w:line="240" w:lineRule="auto"/>
              <w:ind w:left="-108" w:right="-81"/>
              <w:rPr>
                <w:rFonts w:asciiTheme="minorHAnsi" w:hAnsiTheme="minorHAnsi" w:cstheme="minorHAnsi"/>
                <w:szCs w:val="22"/>
              </w:rPr>
            </w:pPr>
            <w:r w:rsidRPr="00B96B40">
              <w:rPr>
                <w:rFonts w:asciiTheme="minorHAnsi" w:hAnsiTheme="minorHAnsi" w:cstheme="minorHAnsi"/>
                <w:szCs w:val="22"/>
              </w:rPr>
              <w:t>1,080</w:t>
            </w:r>
          </w:p>
        </w:tc>
      </w:tr>
      <w:tr w:rsidR="00256AFF" w:rsidRPr="00B06AF7" w14:paraId="5235F6A5" w14:textId="77777777" w:rsidTr="00B96B40">
        <w:trPr>
          <w:gridAfter w:val="1"/>
          <w:wAfter w:w="9" w:type="pct"/>
          <w:trHeight w:val="56"/>
        </w:trPr>
        <w:tc>
          <w:tcPr>
            <w:tcW w:w="2055" w:type="pct"/>
            <w:vAlign w:val="bottom"/>
          </w:tcPr>
          <w:p w14:paraId="00F2190D" w14:textId="77777777" w:rsidR="00256AFF" w:rsidRPr="00B96B40" w:rsidRDefault="00256AFF" w:rsidP="00256AFF">
            <w:pPr>
              <w:pStyle w:val="BodyText"/>
              <w:spacing w:after="0" w:line="240" w:lineRule="auto"/>
              <w:ind w:left="162" w:hanging="162"/>
              <w:rPr>
                <w:rFonts w:asciiTheme="minorHAnsi" w:hAnsiTheme="minorHAnsi" w:cstheme="minorHAnsi"/>
                <w:szCs w:val="22"/>
              </w:rPr>
            </w:pPr>
            <w:r w:rsidRPr="00B96B40">
              <w:rPr>
                <w:rFonts w:asciiTheme="minorHAnsi" w:hAnsiTheme="minorHAnsi" w:cstheme="minorHAnsi"/>
                <w:szCs w:val="22"/>
              </w:rPr>
              <w:t xml:space="preserve">Bank guarantee of electricity usage </w:t>
            </w:r>
            <w:r w:rsidRPr="00B96B40">
              <w:rPr>
                <w:rFonts w:asciiTheme="minorHAnsi" w:hAnsiTheme="minorHAnsi" w:cstheme="minorHAnsi"/>
                <w:szCs w:val="22"/>
              </w:rPr>
              <w:br/>
              <w:t>(in Thousand Baht)</w:t>
            </w:r>
          </w:p>
        </w:tc>
        <w:tc>
          <w:tcPr>
            <w:tcW w:w="657" w:type="pct"/>
            <w:shd w:val="clear" w:color="auto" w:fill="auto"/>
            <w:vAlign w:val="bottom"/>
          </w:tcPr>
          <w:p w14:paraId="3F0DF442" w14:textId="4862F37A" w:rsidR="00256AFF" w:rsidRPr="00B96B40" w:rsidRDefault="00256AFF" w:rsidP="00256AFF">
            <w:pPr>
              <w:pStyle w:val="BodyText"/>
              <w:tabs>
                <w:tab w:val="decimal" w:pos="1007"/>
              </w:tabs>
              <w:spacing w:after="0" w:line="240" w:lineRule="auto"/>
              <w:ind w:left="-108" w:right="-81"/>
              <w:rPr>
                <w:rFonts w:asciiTheme="minorHAnsi" w:hAnsiTheme="minorHAnsi" w:cstheme="minorHAnsi"/>
                <w:szCs w:val="22"/>
                <w:rtl/>
                <w:cs/>
              </w:rPr>
            </w:pPr>
            <w:r w:rsidRPr="00B96B40">
              <w:rPr>
                <w:rFonts w:asciiTheme="minorHAnsi" w:hAnsiTheme="minorHAnsi" w:cstheme="minorHAnsi"/>
                <w:szCs w:val="22"/>
              </w:rPr>
              <w:t>111,385</w:t>
            </w:r>
          </w:p>
        </w:tc>
        <w:tc>
          <w:tcPr>
            <w:tcW w:w="130" w:type="pct"/>
            <w:gridSpan w:val="2"/>
            <w:shd w:val="clear" w:color="auto" w:fill="auto"/>
            <w:vAlign w:val="bottom"/>
          </w:tcPr>
          <w:p w14:paraId="15606A10" w14:textId="77777777" w:rsidR="00256AFF" w:rsidRPr="00B96B40"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2ED19260" w14:textId="5EFA78D7" w:rsidR="00256AFF" w:rsidRPr="00B96B40" w:rsidRDefault="00256AFF" w:rsidP="00256AFF">
            <w:pPr>
              <w:pStyle w:val="BodyText"/>
              <w:tabs>
                <w:tab w:val="decimal" w:pos="984"/>
              </w:tabs>
              <w:spacing w:after="0" w:line="240" w:lineRule="auto"/>
              <w:ind w:left="-108" w:right="-81"/>
              <w:rPr>
                <w:rFonts w:asciiTheme="minorHAnsi" w:hAnsiTheme="minorHAnsi" w:cstheme="minorHAnsi"/>
                <w:szCs w:val="22"/>
              </w:rPr>
            </w:pPr>
            <w:r w:rsidRPr="00B96B40">
              <w:rPr>
                <w:rFonts w:asciiTheme="minorHAnsi" w:hAnsiTheme="minorHAnsi" w:cstheme="minorHAnsi"/>
                <w:szCs w:val="22"/>
              </w:rPr>
              <w:t>111,018</w:t>
            </w:r>
          </w:p>
        </w:tc>
        <w:tc>
          <w:tcPr>
            <w:tcW w:w="127" w:type="pct"/>
            <w:gridSpan w:val="2"/>
            <w:shd w:val="clear" w:color="auto" w:fill="auto"/>
            <w:vAlign w:val="bottom"/>
          </w:tcPr>
          <w:p w14:paraId="38E926F2" w14:textId="77777777" w:rsidR="00256AFF" w:rsidRPr="00B96B40"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6387E2FC" w14:textId="6B30BD5B" w:rsidR="00256AFF" w:rsidRPr="00B96B40" w:rsidRDefault="00256AFF" w:rsidP="00256AFF">
            <w:pPr>
              <w:pStyle w:val="BodyText"/>
              <w:tabs>
                <w:tab w:val="decimal" w:pos="906"/>
              </w:tabs>
              <w:spacing w:after="0" w:line="240" w:lineRule="auto"/>
              <w:ind w:left="-108" w:right="-81"/>
              <w:rPr>
                <w:rFonts w:asciiTheme="minorHAnsi" w:hAnsiTheme="minorHAnsi" w:cstheme="minorHAnsi"/>
                <w:szCs w:val="22"/>
              </w:rPr>
            </w:pPr>
            <w:r w:rsidRPr="00B96B40">
              <w:rPr>
                <w:rFonts w:asciiTheme="minorHAnsi" w:hAnsiTheme="minorHAnsi" w:cstheme="minorHAnsi"/>
                <w:szCs w:val="22"/>
              </w:rPr>
              <w:t>9,023</w:t>
            </w:r>
          </w:p>
        </w:tc>
        <w:tc>
          <w:tcPr>
            <w:tcW w:w="133" w:type="pct"/>
            <w:gridSpan w:val="2"/>
            <w:shd w:val="clear" w:color="auto" w:fill="auto"/>
            <w:vAlign w:val="bottom"/>
          </w:tcPr>
          <w:p w14:paraId="6F1BCBEA" w14:textId="77777777" w:rsidR="00256AFF" w:rsidRPr="00B96B40"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186ABF34" w14:textId="0B79697E" w:rsidR="00256AFF" w:rsidRPr="00B96B40" w:rsidRDefault="00256AFF" w:rsidP="00256AFF">
            <w:pPr>
              <w:pStyle w:val="BodyText"/>
              <w:tabs>
                <w:tab w:val="decimal" w:pos="963"/>
              </w:tabs>
              <w:spacing w:after="0" w:line="240" w:lineRule="auto"/>
              <w:ind w:left="-108" w:right="-81"/>
              <w:rPr>
                <w:rFonts w:asciiTheme="minorHAnsi" w:hAnsiTheme="minorHAnsi" w:cstheme="minorHAnsi"/>
                <w:szCs w:val="22"/>
              </w:rPr>
            </w:pPr>
            <w:r w:rsidRPr="00B96B40">
              <w:rPr>
                <w:rFonts w:asciiTheme="minorHAnsi" w:hAnsiTheme="minorHAnsi" w:cstheme="minorHAnsi"/>
                <w:szCs w:val="22"/>
              </w:rPr>
              <w:t>8,312</w:t>
            </w:r>
          </w:p>
        </w:tc>
      </w:tr>
      <w:tr w:rsidR="00256AFF" w:rsidRPr="00B06AF7" w14:paraId="5B20F2FE" w14:textId="77777777" w:rsidTr="00B96B40">
        <w:trPr>
          <w:gridAfter w:val="1"/>
          <w:wAfter w:w="9" w:type="pct"/>
          <w:trHeight w:val="362"/>
        </w:trPr>
        <w:tc>
          <w:tcPr>
            <w:tcW w:w="2055" w:type="pct"/>
            <w:vAlign w:val="bottom"/>
          </w:tcPr>
          <w:p w14:paraId="7B440017" w14:textId="77777777" w:rsidR="00256AFF" w:rsidRPr="00B96B40" w:rsidRDefault="00256AFF" w:rsidP="00256AFF">
            <w:pPr>
              <w:pStyle w:val="BodyText"/>
              <w:spacing w:after="0" w:line="240" w:lineRule="auto"/>
              <w:ind w:left="162" w:right="-82" w:hanging="162"/>
              <w:rPr>
                <w:rFonts w:asciiTheme="minorHAnsi" w:hAnsiTheme="minorHAnsi" w:cstheme="minorHAnsi"/>
                <w:szCs w:val="22"/>
                <w:rtl/>
                <w:cs/>
              </w:rPr>
            </w:pPr>
            <w:r w:rsidRPr="00B96B40">
              <w:rPr>
                <w:rFonts w:asciiTheme="minorHAnsi" w:hAnsiTheme="minorHAnsi" w:cstheme="minorHAnsi"/>
                <w:szCs w:val="22"/>
              </w:rPr>
              <w:t>Bank guarantee of purchase of gas</w:t>
            </w:r>
            <w:r w:rsidRPr="00B96B40">
              <w:rPr>
                <w:rFonts w:asciiTheme="minorHAnsi" w:hAnsiTheme="minorHAnsi" w:cstheme="minorHAnsi"/>
                <w:szCs w:val="22"/>
                <w:rtl/>
                <w:cs/>
              </w:rPr>
              <w:t>-</w:t>
            </w:r>
            <w:r w:rsidRPr="00B96B40">
              <w:rPr>
                <w:rFonts w:asciiTheme="minorHAnsi" w:hAnsiTheme="minorHAnsi" w:cstheme="minorHAnsi"/>
                <w:szCs w:val="22"/>
              </w:rPr>
              <w:t>petroleum (in Thousand Baht)</w:t>
            </w:r>
          </w:p>
        </w:tc>
        <w:tc>
          <w:tcPr>
            <w:tcW w:w="657" w:type="pct"/>
            <w:shd w:val="clear" w:color="auto" w:fill="auto"/>
            <w:vAlign w:val="bottom"/>
          </w:tcPr>
          <w:p w14:paraId="5A6F0C18" w14:textId="4238D614" w:rsidR="00256AFF" w:rsidRPr="00B96B40" w:rsidRDefault="00256AFF" w:rsidP="00256AFF">
            <w:pPr>
              <w:pStyle w:val="BodyText"/>
              <w:tabs>
                <w:tab w:val="decimal" w:pos="1007"/>
              </w:tabs>
              <w:spacing w:after="0" w:line="240" w:lineRule="auto"/>
              <w:ind w:left="-108" w:right="-81"/>
              <w:rPr>
                <w:rFonts w:asciiTheme="minorHAnsi" w:hAnsiTheme="minorHAnsi" w:cstheme="minorHAnsi"/>
                <w:szCs w:val="22"/>
                <w:rtl/>
                <w:cs/>
              </w:rPr>
            </w:pPr>
            <w:r w:rsidRPr="00B96B40">
              <w:rPr>
                <w:rFonts w:asciiTheme="minorHAnsi" w:hAnsiTheme="minorHAnsi" w:cstheme="minorHAnsi"/>
                <w:szCs w:val="22"/>
              </w:rPr>
              <w:t>7,000</w:t>
            </w:r>
          </w:p>
        </w:tc>
        <w:tc>
          <w:tcPr>
            <w:tcW w:w="130" w:type="pct"/>
            <w:gridSpan w:val="2"/>
            <w:shd w:val="clear" w:color="auto" w:fill="auto"/>
            <w:vAlign w:val="bottom"/>
          </w:tcPr>
          <w:p w14:paraId="712FEB2D" w14:textId="77777777" w:rsidR="00256AFF" w:rsidRPr="00B96B40"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565E2438" w14:textId="31257147" w:rsidR="00256AFF" w:rsidRPr="00B96B40" w:rsidRDefault="00256AFF" w:rsidP="00256AFF">
            <w:pPr>
              <w:pStyle w:val="BodyText"/>
              <w:tabs>
                <w:tab w:val="decimal" w:pos="984"/>
              </w:tabs>
              <w:spacing w:after="0" w:line="240" w:lineRule="auto"/>
              <w:ind w:left="-108" w:right="-81"/>
              <w:rPr>
                <w:rFonts w:asciiTheme="minorHAnsi" w:hAnsiTheme="minorHAnsi" w:cstheme="minorHAnsi"/>
                <w:szCs w:val="22"/>
              </w:rPr>
            </w:pPr>
            <w:r w:rsidRPr="00B96B40">
              <w:rPr>
                <w:rFonts w:asciiTheme="minorHAnsi" w:hAnsiTheme="minorHAnsi" w:cstheme="minorHAnsi"/>
                <w:szCs w:val="22"/>
              </w:rPr>
              <w:t>7,000</w:t>
            </w:r>
          </w:p>
        </w:tc>
        <w:tc>
          <w:tcPr>
            <w:tcW w:w="127" w:type="pct"/>
            <w:gridSpan w:val="2"/>
            <w:shd w:val="clear" w:color="auto" w:fill="auto"/>
            <w:vAlign w:val="bottom"/>
          </w:tcPr>
          <w:p w14:paraId="74A05062" w14:textId="77777777" w:rsidR="00256AFF" w:rsidRPr="00B96B40"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4538A9DA" w14:textId="22B3CD58" w:rsidR="00256AFF" w:rsidRPr="00B96B40" w:rsidRDefault="00256AFF" w:rsidP="00256AFF">
            <w:pPr>
              <w:pStyle w:val="BodyText"/>
              <w:tabs>
                <w:tab w:val="decimal" w:pos="906"/>
              </w:tabs>
              <w:spacing w:after="0" w:line="240" w:lineRule="auto"/>
              <w:ind w:left="-108" w:right="-81"/>
              <w:rPr>
                <w:rFonts w:asciiTheme="minorHAnsi" w:hAnsiTheme="minorHAnsi" w:cstheme="minorHAnsi"/>
                <w:szCs w:val="22"/>
                <w:rtl/>
                <w:cs/>
              </w:rPr>
            </w:pPr>
            <w:r w:rsidRPr="00B96B40">
              <w:rPr>
                <w:rFonts w:asciiTheme="minorHAnsi" w:hAnsiTheme="minorHAnsi" w:cstheme="minorHAnsi"/>
                <w:szCs w:val="22"/>
              </w:rPr>
              <w:t>7,000</w:t>
            </w:r>
          </w:p>
        </w:tc>
        <w:tc>
          <w:tcPr>
            <w:tcW w:w="133" w:type="pct"/>
            <w:gridSpan w:val="2"/>
            <w:shd w:val="clear" w:color="auto" w:fill="auto"/>
            <w:vAlign w:val="bottom"/>
          </w:tcPr>
          <w:p w14:paraId="29D8D98D" w14:textId="77777777" w:rsidR="00256AFF" w:rsidRPr="00B96B40"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7F1EC964" w14:textId="3FCFC424" w:rsidR="00256AFF" w:rsidRPr="00B96B40" w:rsidRDefault="00256AFF" w:rsidP="00256AFF">
            <w:pPr>
              <w:pStyle w:val="BodyText"/>
              <w:tabs>
                <w:tab w:val="decimal" w:pos="963"/>
              </w:tabs>
              <w:spacing w:after="0" w:line="240" w:lineRule="auto"/>
              <w:ind w:left="-108" w:right="-81"/>
              <w:rPr>
                <w:rFonts w:asciiTheme="minorHAnsi" w:hAnsiTheme="minorHAnsi" w:cstheme="minorHAnsi"/>
                <w:szCs w:val="22"/>
                <w:rtl/>
                <w:cs/>
              </w:rPr>
            </w:pPr>
            <w:r w:rsidRPr="00B96B40">
              <w:rPr>
                <w:rFonts w:asciiTheme="minorHAnsi" w:hAnsiTheme="minorHAnsi" w:cstheme="minorHAnsi"/>
                <w:szCs w:val="22"/>
              </w:rPr>
              <w:t>7,000</w:t>
            </w:r>
          </w:p>
        </w:tc>
      </w:tr>
      <w:tr w:rsidR="00256AFF" w:rsidRPr="00B06AF7" w14:paraId="4C50F0C9" w14:textId="77777777" w:rsidTr="00B96B40">
        <w:trPr>
          <w:gridAfter w:val="1"/>
          <w:wAfter w:w="9" w:type="pct"/>
          <w:trHeight w:val="362"/>
        </w:trPr>
        <w:tc>
          <w:tcPr>
            <w:tcW w:w="2055" w:type="pct"/>
            <w:vAlign w:val="bottom"/>
          </w:tcPr>
          <w:p w14:paraId="1A16E93F" w14:textId="77777777" w:rsidR="00256AFF" w:rsidRPr="00B96B40" w:rsidRDefault="00256AFF" w:rsidP="00256AFF">
            <w:pPr>
              <w:pStyle w:val="BodyText"/>
              <w:spacing w:after="0" w:line="240" w:lineRule="auto"/>
              <w:ind w:left="162" w:hanging="162"/>
              <w:rPr>
                <w:rFonts w:asciiTheme="minorHAnsi" w:hAnsiTheme="minorHAnsi" w:cstheme="minorHAnsi"/>
                <w:szCs w:val="22"/>
                <w:rtl/>
                <w:cs/>
              </w:rPr>
            </w:pPr>
            <w:r w:rsidRPr="00B96B40">
              <w:rPr>
                <w:rFonts w:asciiTheme="minorHAnsi" w:hAnsiTheme="minorHAnsi" w:cstheme="minorHAnsi"/>
                <w:szCs w:val="22"/>
              </w:rPr>
              <w:t xml:space="preserve">Bank guarantee of purchases of goods </w:t>
            </w:r>
            <w:r w:rsidRPr="00B96B40">
              <w:rPr>
                <w:rFonts w:asciiTheme="minorHAnsi" w:hAnsiTheme="minorHAnsi" w:cstheme="minorHAnsi"/>
                <w:szCs w:val="22"/>
              </w:rPr>
              <w:br/>
              <w:t>and services</w:t>
            </w:r>
          </w:p>
        </w:tc>
        <w:tc>
          <w:tcPr>
            <w:tcW w:w="657" w:type="pct"/>
            <w:shd w:val="clear" w:color="auto" w:fill="auto"/>
            <w:vAlign w:val="bottom"/>
          </w:tcPr>
          <w:p w14:paraId="788E25CF" w14:textId="77777777" w:rsidR="00256AFF" w:rsidRPr="00B96B40" w:rsidRDefault="00256AFF" w:rsidP="00256AFF">
            <w:pPr>
              <w:pStyle w:val="BodyText"/>
              <w:tabs>
                <w:tab w:val="decimal" w:pos="1007"/>
              </w:tabs>
              <w:spacing w:after="0" w:line="240" w:lineRule="auto"/>
              <w:ind w:left="-108" w:right="-81"/>
              <w:rPr>
                <w:rFonts w:asciiTheme="minorHAnsi" w:hAnsiTheme="minorHAnsi" w:cstheme="minorHAnsi"/>
                <w:szCs w:val="22"/>
                <w:rtl/>
                <w:cs/>
              </w:rPr>
            </w:pPr>
          </w:p>
        </w:tc>
        <w:tc>
          <w:tcPr>
            <w:tcW w:w="130" w:type="pct"/>
            <w:gridSpan w:val="2"/>
            <w:shd w:val="clear" w:color="auto" w:fill="auto"/>
            <w:vAlign w:val="bottom"/>
          </w:tcPr>
          <w:p w14:paraId="004D616D" w14:textId="77777777" w:rsidR="00256AFF" w:rsidRPr="00B96B40"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339F4361" w14:textId="77777777" w:rsidR="00256AFF" w:rsidRPr="00B96B40" w:rsidRDefault="00256AFF" w:rsidP="00256AFF">
            <w:pPr>
              <w:pStyle w:val="BodyText"/>
              <w:tabs>
                <w:tab w:val="decimal" w:pos="100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7FE89D3A" w14:textId="77777777" w:rsidR="00256AFF" w:rsidRPr="00B96B40"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19E4C31E" w14:textId="77777777" w:rsidR="00256AFF" w:rsidRPr="00B96B40"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781E11EA" w14:textId="77777777" w:rsidR="00256AFF" w:rsidRPr="00B96B40"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4A22ACE" w14:textId="77777777" w:rsidR="00256AFF" w:rsidRPr="00B96B40" w:rsidRDefault="00256AFF" w:rsidP="00256AFF">
            <w:pPr>
              <w:pStyle w:val="BodyText"/>
              <w:tabs>
                <w:tab w:val="decimal" w:pos="873"/>
              </w:tabs>
              <w:spacing w:after="0" w:line="240" w:lineRule="auto"/>
              <w:ind w:left="-108" w:right="-81"/>
              <w:rPr>
                <w:rFonts w:asciiTheme="minorHAnsi" w:hAnsiTheme="minorHAnsi" w:cstheme="minorHAnsi"/>
                <w:szCs w:val="22"/>
              </w:rPr>
            </w:pPr>
          </w:p>
        </w:tc>
      </w:tr>
      <w:tr w:rsidR="00256AFF" w:rsidRPr="00B06AF7" w14:paraId="639E2CAA" w14:textId="77777777" w:rsidTr="00B96B40">
        <w:trPr>
          <w:gridAfter w:val="1"/>
          <w:wAfter w:w="9" w:type="pct"/>
          <w:trHeight w:val="56"/>
        </w:trPr>
        <w:tc>
          <w:tcPr>
            <w:tcW w:w="2055" w:type="pct"/>
            <w:vAlign w:val="bottom"/>
          </w:tcPr>
          <w:p w14:paraId="58322197" w14:textId="39F30501" w:rsidR="00256AFF" w:rsidRPr="00B96B40" w:rsidRDefault="00256AFF" w:rsidP="00256AFF">
            <w:pPr>
              <w:pStyle w:val="BodyText"/>
              <w:numPr>
                <w:ilvl w:val="0"/>
                <w:numId w:val="5"/>
              </w:numPr>
              <w:tabs>
                <w:tab w:val="clear" w:pos="340"/>
              </w:tabs>
              <w:spacing w:after="0" w:line="240" w:lineRule="auto"/>
              <w:ind w:left="173" w:hanging="173"/>
              <w:rPr>
                <w:rFonts w:asciiTheme="minorHAnsi" w:hAnsiTheme="minorHAnsi" w:cstheme="minorHAnsi"/>
                <w:szCs w:val="22"/>
                <w:rtl/>
                <w:cs/>
              </w:rPr>
            </w:pPr>
            <w:r w:rsidRPr="00B96B40">
              <w:rPr>
                <w:rFonts w:asciiTheme="minorHAnsi" w:hAnsiTheme="minorHAnsi" w:cstheme="minorHAnsi"/>
                <w:szCs w:val="22"/>
              </w:rPr>
              <w:t>Thai Baht</w:t>
            </w:r>
            <w:r w:rsidRPr="00B96B40">
              <w:rPr>
                <w:rFonts w:asciiTheme="minorHAnsi" w:hAnsiTheme="minorHAnsi" w:cstheme="minorHAnsi"/>
                <w:szCs w:val="22"/>
                <w:rtl/>
                <w:cs/>
              </w:rPr>
              <w:t xml:space="preserve"> </w:t>
            </w:r>
            <w:r w:rsidRPr="00B96B40">
              <w:rPr>
                <w:rFonts w:asciiTheme="minorHAnsi" w:hAnsiTheme="minorHAnsi" w:cstheme="minorHAnsi"/>
                <w:szCs w:val="22"/>
              </w:rPr>
              <w:t>(in thousand Baht)</w:t>
            </w:r>
          </w:p>
        </w:tc>
        <w:tc>
          <w:tcPr>
            <w:tcW w:w="657" w:type="pct"/>
            <w:shd w:val="clear" w:color="auto" w:fill="auto"/>
            <w:vAlign w:val="bottom"/>
          </w:tcPr>
          <w:p w14:paraId="1CD6EE37" w14:textId="7B792352" w:rsidR="00256AFF" w:rsidRPr="00B96B40" w:rsidRDefault="00256AFF" w:rsidP="00256AFF">
            <w:pPr>
              <w:pStyle w:val="BodyText"/>
              <w:tabs>
                <w:tab w:val="decimal" w:pos="1007"/>
              </w:tabs>
              <w:spacing w:after="0" w:line="240" w:lineRule="auto"/>
              <w:ind w:left="-108" w:right="-81"/>
              <w:rPr>
                <w:rFonts w:asciiTheme="minorHAnsi" w:hAnsiTheme="minorHAnsi" w:cstheme="minorHAnsi"/>
                <w:szCs w:val="22"/>
                <w:lang w:val="en-US" w:bidi="th-TH"/>
              </w:rPr>
            </w:pPr>
            <w:r w:rsidRPr="00B96B40">
              <w:rPr>
                <w:rFonts w:asciiTheme="minorHAnsi" w:hAnsiTheme="minorHAnsi" w:cstheme="minorHAnsi"/>
                <w:szCs w:val="22"/>
                <w:lang w:val="en-US" w:bidi="th-TH"/>
              </w:rPr>
              <w:t>10,400</w:t>
            </w:r>
          </w:p>
        </w:tc>
        <w:tc>
          <w:tcPr>
            <w:tcW w:w="130" w:type="pct"/>
            <w:gridSpan w:val="2"/>
            <w:shd w:val="clear" w:color="auto" w:fill="auto"/>
            <w:vAlign w:val="bottom"/>
          </w:tcPr>
          <w:p w14:paraId="7C7D843A" w14:textId="77777777" w:rsidR="00256AFF" w:rsidRPr="00B96B40"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76469383" w14:textId="74C42BEC" w:rsidR="00256AFF" w:rsidRPr="00B96B40" w:rsidRDefault="00256AFF" w:rsidP="00256AFF">
            <w:pPr>
              <w:pStyle w:val="BodyText"/>
              <w:tabs>
                <w:tab w:val="decimal" w:pos="996"/>
              </w:tabs>
              <w:spacing w:after="0" w:line="240" w:lineRule="auto"/>
              <w:ind w:left="-108" w:right="-81"/>
              <w:rPr>
                <w:rFonts w:asciiTheme="minorHAnsi" w:hAnsiTheme="minorHAnsi" w:cstheme="minorHAnsi"/>
                <w:szCs w:val="22"/>
              </w:rPr>
            </w:pPr>
            <w:r w:rsidRPr="00B96B40">
              <w:rPr>
                <w:rFonts w:asciiTheme="minorHAnsi" w:hAnsiTheme="minorHAnsi" w:cstheme="minorHAnsi"/>
                <w:szCs w:val="22"/>
              </w:rPr>
              <w:t>15,400</w:t>
            </w:r>
          </w:p>
        </w:tc>
        <w:tc>
          <w:tcPr>
            <w:tcW w:w="127" w:type="pct"/>
            <w:gridSpan w:val="2"/>
            <w:shd w:val="clear" w:color="auto" w:fill="auto"/>
            <w:vAlign w:val="bottom"/>
          </w:tcPr>
          <w:p w14:paraId="0C95FEE8" w14:textId="77777777" w:rsidR="00256AFF" w:rsidRPr="00B96B40"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7160B690" w14:textId="335EC324" w:rsidR="00256AFF" w:rsidRPr="00B96B40" w:rsidRDefault="00256AFF" w:rsidP="00256AFF">
            <w:pPr>
              <w:pStyle w:val="BodyText"/>
              <w:tabs>
                <w:tab w:val="decimal" w:pos="458"/>
              </w:tabs>
              <w:spacing w:after="0" w:line="240" w:lineRule="auto"/>
              <w:ind w:left="-108" w:right="-81"/>
              <w:jc w:val="center"/>
              <w:rPr>
                <w:rFonts w:asciiTheme="minorHAnsi" w:hAnsiTheme="minorHAnsi" w:cstheme="minorHAnsi"/>
                <w:szCs w:val="22"/>
              </w:rPr>
            </w:pPr>
            <w:r w:rsidRPr="00B96B40">
              <w:rPr>
                <w:rFonts w:asciiTheme="minorHAnsi" w:hAnsiTheme="minorHAnsi" w:cstheme="minorHAnsi"/>
                <w:szCs w:val="22"/>
              </w:rPr>
              <w:t>-</w:t>
            </w:r>
          </w:p>
        </w:tc>
        <w:tc>
          <w:tcPr>
            <w:tcW w:w="133" w:type="pct"/>
            <w:gridSpan w:val="2"/>
            <w:shd w:val="clear" w:color="auto" w:fill="auto"/>
            <w:vAlign w:val="bottom"/>
          </w:tcPr>
          <w:p w14:paraId="26489991" w14:textId="77777777" w:rsidR="00256AFF" w:rsidRPr="00B96B40" w:rsidRDefault="00256AFF" w:rsidP="00256AFF">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vAlign w:val="bottom"/>
          </w:tcPr>
          <w:p w14:paraId="4A380ED7" w14:textId="48E005AF" w:rsidR="00256AFF" w:rsidRPr="00B96B40" w:rsidRDefault="00256AFF" w:rsidP="00256AFF">
            <w:pPr>
              <w:pStyle w:val="BodyText"/>
              <w:tabs>
                <w:tab w:val="decimal" w:pos="567"/>
              </w:tabs>
              <w:spacing w:after="0" w:line="240" w:lineRule="auto"/>
              <w:ind w:left="-108" w:right="-81"/>
              <w:jc w:val="center"/>
              <w:rPr>
                <w:rFonts w:asciiTheme="minorHAnsi" w:hAnsiTheme="minorHAnsi" w:cstheme="minorHAnsi"/>
                <w:szCs w:val="22"/>
              </w:rPr>
            </w:pPr>
            <w:r w:rsidRPr="00B96B40">
              <w:rPr>
                <w:rFonts w:asciiTheme="minorHAnsi" w:hAnsiTheme="minorHAnsi" w:cstheme="minorHAnsi"/>
                <w:szCs w:val="22"/>
              </w:rPr>
              <w:t>-</w:t>
            </w:r>
          </w:p>
        </w:tc>
      </w:tr>
      <w:tr w:rsidR="00256AFF" w:rsidRPr="00B06AF7" w14:paraId="773A4D8A" w14:textId="77777777" w:rsidTr="001D7061">
        <w:trPr>
          <w:gridAfter w:val="1"/>
          <w:wAfter w:w="9" w:type="pct"/>
          <w:trHeight w:val="56"/>
        </w:trPr>
        <w:tc>
          <w:tcPr>
            <w:tcW w:w="2055" w:type="pct"/>
            <w:vAlign w:val="bottom"/>
          </w:tcPr>
          <w:p w14:paraId="46245870" w14:textId="040555C8" w:rsidR="00256AFF" w:rsidRPr="00B06AF7" w:rsidRDefault="00256AFF" w:rsidP="00256AFF">
            <w:pPr>
              <w:pStyle w:val="BodyText"/>
              <w:numPr>
                <w:ilvl w:val="0"/>
                <w:numId w:val="5"/>
              </w:numPr>
              <w:tabs>
                <w:tab w:val="clear" w:pos="340"/>
              </w:tabs>
              <w:spacing w:after="0" w:line="240" w:lineRule="auto"/>
              <w:ind w:left="173" w:hanging="173"/>
              <w:rPr>
                <w:rFonts w:asciiTheme="minorHAnsi" w:hAnsiTheme="minorHAnsi" w:cstheme="minorHAnsi"/>
                <w:szCs w:val="22"/>
                <w:rtl/>
                <w:cs/>
              </w:rPr>
            </w:pPr>
            <w:r w:rsidRPr="00B06AF7">
              <w:rPr>
                <w:rFonts w:asciiTheme="minorHAnsi" w:hAnsiTheme="minorHAnsi" w:cstheme="minorHAnsi"/>
                <w:szCs w:val="22"/>
              </w:rPr>
              <w:t>Euro</w:t>
            </w:r>
            <w:r w:rsidRPr="00B06AF7">
              <w:rPr>
                <w:rFonts w:asciiTheme="minorHAnsi" w:hAnsiTheme="minorHAnsi" w:cstheme="minorHAnsi"/>
                <w:szCs w:val="22"/>
                <w:rtl/>
                <w:cs/>
              </w:rPr>
              <w:t xml:space="preserve"> </w:t>
            </w:r>
            <w:r w:rsidRPr="00B06AF7">
              <w:rPr>
                <w:rFonts w:asciiTheme="minorHAnsi" w:hAnsiTheme="minorHAnsi" w:cstheme="minorHAnsi"/>
                <w:szCs w:val="22"/>
              </w:rPr>
              <w:t>(in thousand Euro)</w:t>
            </w:r>
          </w:p>
        </w:tc>
        <w:tc>
          <w:tcPr>
            <w:tcW w:w="657" w:type="pct"/>
            <w:shd w:val="clear" w:color="auto" w:fill="auto"/>
            <w:vAlign w:val="bottom"/>
          </w:tcPr>
          <w:p w14:paraId="6BB6D019" w14:textId="07DA56B2" w:rsidR="00256AFF" w:rsidRPr="00B06AF7" w:rsidRDefault="00256AFF" w:rsidP="00256AFF">
            <w:pPr>
              <w:pStyle w:val="BodyText"/>
              <w:tabs>
                <w:tab w:val="decimal" w:pos="1007"/>
              </w:tabs>
              <w:spacing w:after="0" w:line="240" w:lineRule="auto"/>
              <w:ind w:left="-108" w:right="-81"/>
              <w:rPr>
                <w:rFonts w:asciiTheme="minorHAnsi" w:hAnsiTheme="minorHAnsi" w:cstheme="minorHAnsi"/>
                <w:szCs w:val="22"/>
                <w:rtl/>
                <w:cs/>
              </w:rPr>
            </w:pPr>
            <w:r>
              <w:rPr>
                <w:rFonts w:asciiTheme="minorHAnsi" w:hAnsiTheme="minorHAnsi" w:cstheme="minorHAnsi"/>
                <w:szCs w:val="22"/>
              </w:rPr>
              <w:t>1,500</w:t>
            </w:r>
          </w:p>
        </w:tc>
        <w:tc>
          <w:tcPr>
            <w:tcW w:w="130" w:type="pct"/>
            <w:gridSpan w:val="2"/>
            <w:shd w:val="clear" w:color="auto" w:fill="auto"/>
            <w:vAlign w:val="bottom"/>
          </w:tcPr>
          <w:p w14:paraId="5F5A4997"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25C5FF19" w14:textId="4077D362" w:rsidR="00256AFF" w:rsidRPr="00B06AF7" w:rsidRDefault="00256AFF" w:rsidP="00256AFF">
            <w:pPr>
              <w:pStyle w:val="BodyText"/>
              <w:tabs>
                <w:tab w:val="decimal" w:pos="996"/>
              </w:tabs>
              <w:spacing w:after="0" w:line="240" w:lineRule="auto"/>
              <w:ind w:left="-108" w:right="-81"/>
              <w:rPr>
                <w:rFonts w:asciiTheme="minorHAnsi" w:hAnsiTheme="minorHAnsi" w:cstheme="minorHAnsi"/>
                <w:szCs w:val="22"/>
              </w:rPr>
            </w:pPr>
            <w:r>
              <w:rPr>
                <w:rFonts w:asciiTheme="minorHAnsi" w:hAnsiTheme="minorHAnsi" w:cstheme="minorHAnsi"/>
                <w:szCs w:val="22"/>
              </w:rPr>
              <w:t>1,500</w:t>
            </w:r>
          </w:p>
        </w:tc>
        <w:tc>
          <w:tcPr>
            <w:tcW w:w="127" w:type="pct"/>
            <w:gridSpan w:val="2"/>
            <w:shd w:val="clear" w:color="auto" w:fill="auto"/>
            <w:vAlign w:val="bottom"/>
          </w:tcPr>
          <w:p w14:paraId="37D8225F" w14:textId="77777777" w:rsidR="00256AFF" w:rsidRPr="00B06AF7"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79AB6A81" w14:textId="5570FD6A" w:rsidR="00256AFF" w:rsidRPr="00B06AF7" w:rsidRDefault="00256AFF" w:rsidP="00256AFF">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c>
          <w:tcPr>
            <w:tcW w:w="133" w:type="pct"/>
            <w:gridSpan w:val="2"/>
            <w:shd w:val="clear" w:color="auto" w:fill="auto"/>
            <w:vAlign w:val="bottom"/>
          </w:tcPr>
          <w:p w14:paraId="4021C874" w14:textId="77777777" w:rsidR="00256AFF" w:rsidRPr="00B06AF7" w:rsidRDefault="00256AFF" w:rsidP="00256AFF">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vAlign w:val="bottom"/>
          </w:tcPr>
          <w:p w14:paraId="6B13F210" w14:textId="1CBB1C6A" w:rsidR="00256AFF" w:rsidRPr="00B06AF7" w:rsidRDefault="00256AFF" w:rsidP="00256AFF">
            <w:pPr>
              <w:pStyle w:val="BodyText"/>
              <w:tabs>
                <w:tab w:val="decimal" w:pos="567"/>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r>
      <w:tr w:rsidR="00256AFF" w:rsidRPr="00B06AF7" w14:paraId="4E57EE06" w14:textId="77777777" w:rsidTr="000C3140">
        <w:trPr>
          <w:gridAfter w:val="1"/>
          <w:wAfter w:w="9" w:type="pct"/>
          <w:trHeight w:val="56"/>
        </w:trPr>
        <w:tc>
          <w:tcPr>
            <w:tcW w:w="2055" w:type="pct"/>
            <w:vAlign w:val="bottom"/>
          </w:tcPr>
          <w:p w14:paraId="12BD9F8C" w14:textId="4F78E0A3" w:rsidR="00256AFF" w:rsidRPr="00B06AF7" w:rsidRDefault="00256AFF" w:rsidP="00256AFF">
            <w:pPr>
              <w:pStyle w:val="BodyText"/>
              <w:numPr>
                <w:ilvl w:val="0"/>
                <w:numId w:val="5"/>
              </w:numPr>
              <w:tabs>
                <w:tab w:val="clear" w:pos="340"/>
              </w:tabs>
              <w:spacing w:after="0" w:line="240" w:lineRule="auto"/>
              <w:ind w:left="173" w:hanging="173"/>
              <w:rPr>
                <w:rFonts w:asciiTheme="minorHAnsi" w:hAnsiTheme="minorHAnsi" w:cstheme="minorHAnsi"/>
                <w:szCs w:val="22"/>
                <w:rtl/>
                <w:cs/>
              </w:rPr>
            </w:pPr>
            <w:r w:rsidRPr="00B06AF7">
              <w:rPr>
                <w:rFonts w:asciiTheme="minorHAnsi" w:hAnsiTheme="minorHAnsi" w:cstheme="minorHAnsi"/>
                <w:szCs w:val="22"/>
              </w:rPr>
              <w:t>United States Dollars</w:t>
            </w:r>
            <w:r w:rsidRPr="00B06AF7">
              <w:rPr>
                <w:rFonts w:asciiTheme="minorHAnsi" w:hAnsiTheme="minorHAnsi" w:cstheme="minorHAnsi"/>
                <w:szCs w:val="22"/>
                <w:rtl/>
                <w:cs/>
              </w:rPr>
              <w:t xml:space="preserve"> </w:t>
            </w:r>
            <w:r w:rsidRPr="00B06AF7">
              <w:rPr>
                <w:rFonts w:asciiTheme="minorHAnsi" w:hAnsiTheme="minorHAnsi" w:cstheme="minorHAnsi"/>
                <w:szCs w:val="22"/>
              </w:rPr>
              <w:t>(in thousand Dollars)</w:t>
            </w:r>
          </w:p>
        </w:tc>
        <w:tc>
          <w:tcPr>
            <w:tcW w:w="657" w:type="pct"/>
            <w:shd w:val="clear" w:color="auto" w:fill="auto"/>
            <w:vAlign w:val="bottom"/>
          </w:tcPr>
          <w:p w14:paraId="4BD948A3" w14:textId="784049CC"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r>
              <w:rPr>
                <w:rFonts w:asciiTheme="minorHAnsi" w:hAnsiTheme="minorHAnsi" w:cstheme="minorHAnsi"/>
                <w:szCs w:val="22"/>
              </w:rPr>
              <w:t>-</w:t>
            </w:r>
          </w:p>
        </w:tc>
        <w:tc>
          <w:tcPr>
            <w:tcW w:w="130" w:type="pct"/>
            <w:gridSpan w:val="2"/>
            <w:shd w:val="clear" w:color="auto" w:fill="auto"/>
            <w:vAlign w:val="bottom"/>
          </w:tcPr>
          <w:p w14:paraId="69C48515"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333257BD" w14:textId="0BA0D89D" w:rsidR="00256AFF" w:rsidRPr="00B06AF7" w:rsidRDefault="00256AFF" w:rsidP="00256AFF">
            <w:pPr>
              <w:pStyle w:val="BodyText"/>
              <w:tabs>
                <w:tab w:val="decimal" w:pos="963"/>
              </w:tabs>
              <w:spacing w:after="0" w:line="240" w:lineRule="auto"/>
              <w:ind w:left="-108" w:right="-81"/>
              <w:rPr>
                <w:rFonts w:asciiTheme="minorHAnsi" w:hAnsiTheme="minorHAnsi" w:cstheme="minorHAnsi"/>
                <w:szCs w:val="22"/>
              </w:rPr>
            </w:pPr>
            <w:r>
              <w:rPr>
                <w:rFonts w:asciiTheme="minorHAnsi" w:hAnsiTheme="minorHAnsi" w:cstheme="minorHAnsi"/>
                <w:szCs w:val="22"/>
              </w:rPr>
              <w:t>1,465</w:t>
            </w:r>
          </w:p>
        </w:tc>
        <w:tc>
          <w:tcPr>
            <w:tcW w:w="127" w:type="pct"/>
            <w:gridSpan w:val="2"/>
            <w:shd w:val="clear" w:color="auto" w:fill="auto"/>
            <w:vAlign w:val="bottom"/>
          </w:tcPr>
          <w:p w14:paraId="2D5CB0B9" w14:textId="77777777" w:rsidR="00256AFF" w:rsidRPr="00B06AF7" w:rsidRDefault="00256AFF" w:rsidP="00256AFF">
            <w:pPr>
              <w:pStyle w:val="BodyText"/>
              <w:tabs>
                <w:tab w:val="decimal" w:pos="456"/>
                <w:tab w:val="decimal" w:pos="622"/>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57F4727C" w14:textId="6AB6B455" w:rsidR="00256AFF" w:rsidRPr="00B06AF7" w:rsidRDefault="00256AFF" w:rsidP="00256AFF">
            <w:pPr>
              <w:pStyle w:val="BodyText"/>
              <w:tabs>
                <w:tab w:val="decimal" w:pos="458"/>
              </w:tabs>
              <w:spacing w:after="0" w:line="240" w:lineRule="auto"/>
              <w:ind w:left="-108" w:right="-81"/>
              <w:jc w:val="center"/>
              <w:rPr>
                <w:rFonts w:asciiTheme="minorHAnsi" w:hAnsiTheme="minorHAnsi" w:cstheme="minorHAnsi"/>
                <w:szCs w:val="22"/>
                <w:rtl/>
                <w:cs/>
              </w:rPr>
            </w:pPr>
            <w:r>
              <w:rPr>
                <w:rFonts w:asciiTheme="minorHAnsi" w:hAnsiTheme="minorHAnsi" w:cstheme="minorHAnsi"/>
                <w:szCs w:val="22"/>
              </w:rPr>
              <w:t>-</w:t>
            </w:r>
          </w:p>
        </w:tc>
        <w:tc>
          <w:tcPr>
            <w:tcW w:w="133" w:type="pct"/>
            <w:gridSpan w:val="2"/>
            <w:shd w:val="clear" w:color="auto" w:fill="auto"/>
            <w:vAlign w:val="bottom"/>
          </w:tcPr>
          <w:p w14:paraId="57D8F19C"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8B9E376" w14:textId="4A81041F" w:rsidR="00256AFF" w:rsidRPr="00B06AF7" w:rsidRDefault="00256AFF" w:rsidP="00256AFF">
            <w:pPr>
              <w:pStyle w:val="BodyText"/>
              <w:tabs>
                <w:tab w:val="decimal" w:pos="963"/>
              </w:tabs>
              <w:spacing w:after="0" w:line="240" w:lineRule="auto"/>
              <w:ind w:left="-108" w:right="-81"/>
              <w:rPr>
                <w:rFonts w:asciiTheme="minorHAnsi" w:hAnsiTheme="minorHAnsi" w:cstheme="minorHAnsi"/>
                <w:szCs w:val="22"/>
                <w:rtl/>
                <w:cs/>
              </w:rPr>
            </w:pPr>
            <w:r>
              <w:rPr>
                <w:rFonts w:asciiTheme="minorHAnsi" w:hAnsiTheme="minorHAnsi" w:cstheme="minorHAnsi"/>
                <w:szCs w:val="22"/>
              </w:rPr>
              <w:t>1,465</w:t>
            </w:r>
          </w:p>
        </w:tc>
      </w:tr>
      <w:tr w:rsidR="00256AFF" w:rsidRPr="00B06AF7" w14:paraId="27C9F0A3" w14:textId="77777777" w:rsidTr="000C3140">
        <w:trPr>
          <w:gridAfter w:val="1"/>
          <w:wAfter w:w="9" w:type="pct"/>
          <w:trHeight w:val="173"/>
        </w:trPr>
        <w:tc>
          <w:tcPr>
            <w:tcW w:w="2055" w:type="pct"/>
            <w:vAlign w:val="bottom"/>
          </w:tcPr>
          <w:p w14:paraId="78D654CA" w14:textId="261F5385" w:rsidR="00256AFF" w:rsidRPr="00B06AF7" w:rsidRDefault="00256AFF" w:rsidP="00256AFF">
            <w:pPr>
              <w:spacing w:line="240" w:lineRule="auto"/>
              <w:ind w:left="126" w:hanging="117"/>
              <w:rPr>
                <w:rFonts w:asciiTheme="minorHAnsi" w:hAnsiTheme="minorHAnsi" w:cstheme="minorHAnsi"/>
                <w:szCs w:val="22"/>
                <w:rtl/>
                <w:cs/>
              </w:rPr>
            </w:pPr>
            <w:r w:rsidRPr="00B06AF7">
              <w:rPr>
                <w:rFonts w:asciiTheme="minorHAnsi" w:hAnsiTheme="minorHAnsi" w:cstheme="minorHAnsi"/>
                <w:szCs w:val="22"/>
              </w:rPr>
              <w:t>Guarantees the use of untreated water</w:t>
            </w:r>
            <w:r>
              <w:rPr>
                <w:rFonts w:asciiTheme="minorHAnsi" w:hAnsiTheme="minorHAnsi" w:cstheme="minorBidi" w:hint="cs"/>
                <w:szCs w:val="28"/>
                <w:cs/>
                <w:lang w:bidi="th-TH"/>
              </w:rPr>
              <w:t xml:space="preserve"> </w:t>
            </w:r>
            <w:r w:rsidRPr="00B06AF7">
              <w:rPr>
                <w:rFonts w:asciiTheme="minorHAnsi" w:hAnsiTheme="minorHAnsi" w:cstheme="minorHAnsi"/>
                <w:szCs w:val="22"/>
              </w:rPr>
              <w:t>(in thousand Baht)</w:t>
            </w:r>
          </w:p>
        </w:tc>
        <w:tc>
          <w:tcPr>
            <w:tcW w:w="657" w:type="pct"/>
            <w:shd w:val="clear" w:color="auto" w:fill="auto"/>
            <w:vAlign w:val="bottom"/>
          </w:tcPr>
          <w:p w14:paraId="2AE75963" w14:textId="58138951" w:rsidR="00256AFF" w:rsidRPr="00B06AF7" w:rsidRDefault="00256AFF" w:rsidP="00256AFF">
            <w:pPr>
              <w:pStyle w:val="BodyText"/>
              <w:tabs>
                <w:tab w:val="decimal" w:pos="1007"/>
              </w:tabs>
              <w:spacing w:after="0" w:line="240" w:lineRule="auto"/>
              <w:ind w:left="-108" w:right="-81"/>
              <w:rPr>
                <w:rFonts w:asciiTheme="minorHAnsi" w:hAnsiTheme="minorHAnsi" w:cstheme="minorHAnsi"/>
                <w:szCs w:val="22"/>
              </w:rPr>
            </w:pPr>
            <w:r>
              <w:rPr>
                <w:rFonts w:asciiTheme="minorHAnsi" w:hAnsiTheme="minorHAnsi" w:cstheme="minorHAnsi"/>
                <w:szCs w:val="22"/>
              </w:rPr>
              <w:t>460</w:t>
            </w:r>
          </w:p>
        </w:tc>
        <w:tc>
          <w:tcPr>
            <w:tcW w:w="130" w:type="pct"/>
            <w:gridSpan w:val="2"/>
            <w:shd w:val="clear" w:color="auto" w:fill="auto"/>
            <w:vAlign w:val="bottom"/>
          </w:tcPr>
          <w:p w14:paraId="085CEDA8" w14:textId="77777777" w:rsidR="00256AFF" w:rsidRPr="00B06AF7"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7015EC78" w14:textId="63C35970" w:rsidR="00256AFF" w:rsidRPr="00B06AF7" w:rsidRDefault="00256AFF" w:rsidP="00256AFF">
            <w:pPr>
              <w:pStyle w:val="BodyText"/>
              <w:tabs>
                <w:tab w:val="decimal" w:pos="984"/>
              </w:tabs>
              <w:spacing w:after="0" w:line="240" w:lineRule="auto"/>
              <w:ind w:left="-108" w:right="-81"/>
              <w:rPr>
                <w:rFonts w:asciiTheme="minorHAnsi" w:hAnsiTheme="minorHAnsi" w:cstheme="minorHAnsi"/>
                <w:szCs w:val="22"/>
              </w:rPr>
            </w:pPr>
            <w:r>
              <w:rPr>
                <w:rFonts w:asciiTheme="minorHAnsi" w:hAnsiTheme="minorHAnsi" w:cstheme="minorHAnsi"/>
                <w:szCs w:val="22"/>
              </w:rPr>
              <w:t>563</w:t>
            </w:r>
          </w:p>
        </w:tc>
        <w:tc>
          <w:tcPr>
            <w:tcW w:w="127" w:type="pct"/>
            <w:gridSpan w:val="2"/>
            <w:shd w:val="clear" w:color="auto" w:fill="auto"/>
            <w:vAlign w:val="bottom"/>
          </w:tcPr>
          <w:p w14:paraId="141D9867" w14:textId="77777777" w:rsidR="00256AFF" w:rsidRPr="00B06AF7"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4E6C74F8" w14:textId="7E30FF23" w:rsidR="00256AFF" w:rsidRPr="00B06AF7" w:rsidRDefault="00256AFF" w:rsidP="00256AFF">
            <w:pPr>
              <w:pStyle w:val="BodyText"/>
              <w:tabs>
                <w:tab w:val="decimal" w:pos="458"/>
              </w:tabs>
              <w:spacing w:after="0" w:line="240" w:lineRule="auto"/>
              <w:ind w:left="-108" w:right="-81"/>
              <w:jc w:val="center"/>
              <w:rPr>
                <w:rFonts w:asciiTheme="minorHAnsi" w:hAnsiTheme="minorHAnsi" w:cstheme="minorHAnsi"/>
                <w:szCs w:val="22"/>
                <w:rtl/>
                <w:cs/>
              </w:rPr>
            </w:pPr>
            <w:r>
              <w:rPr>
                <w:rFonts w:asciiTheme="minorHAnsi" w:hAnsiTheme="minorHAnsi" w:cstheme="minorHAnsi"/>
                <w:szCs w:val="22"/>
              </w:rPr>
              <w:t>-</w:t>
            </w:r>
          </w:p>
        </w:tc>
        <w:tc>
          <w:tcPr>
            <w:tcW w:w="133" w:type="pct"/>
            <w:gridSpan w:val="2"/>
            <w:shd w:val="clear" w:color="auto" w:fill="auto"/>
            <w:vAlign w:val="bottom"/>
          </w:tcPr>
          <w:p w14:paraId="31D027DC" w14:textId="77777777" w:rsidR="00256AFF" w:rsidRPr="00B06AF7" w:rsidRDefault="00256AFF" w:rsidP="00256AFF">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vAlign w:val="bottom"/>
          </w:tcPr>
          <w:p w14:paraId="1995EDA1" w14:textId="46210BA0" w:rsidR="00256AFF" w:rsidRPr="00B06AF7" w:rsidRDefault="00256AFF" w:rsidP="00256AFF">
            <w:pPr>
              <w:pStyle w:val="BodyText"/>
              <w:tabs>
                <w:tab w:val="decimal" w:pos="567"/>
              </w:tabs>
              <w:spacing w:after="0" w:line="240" w:lineRule="auto"/>
              <w:ind w:left="-108" w:right="-81"/>
              <w:jc w:val="center"/>
              <w:rPr>
                <w:rFonts w:asciiTheme="minorHAnsi" w:hAnsiTheme="minorHAnsi" w:cstheme="minorHAnsi"/>
                <w:szCs w:val="22"/>
                <w:rtl/>
                <w:cs/>
              </w:rPr>
            </w:pPr>
            <w:r>
              <w:rPr>
                <w:rFonts w:asciiTheme="minorHAnsi" w:hAnsiTheme="minorHAnsi" w:cstheme="minorHAnsi"/>
                <w:szCs w:val="22"/>
              </w:rPr>
              <w:t>-</w:t>
            </w:r>
          </w:p>
        </w:tc>
      </w:tr>
      <w:tr w:rsidR="00256AFF" w:rsidRPr="00B06AF7" w14:paraId="2112177D" w14:textId="77777777" w:rsidTr="000C3140">
        <w:trPr>
          <w:gridAfter w:val="1"/>
          <w:wAfter w:w="9" w:type="pct"/>
          <w:trHeight w:val="60"/>
        </w:trPr>
        <w:tc>
          <w:tcPr>
            <w:tcW w:w="2055" w:type="pct"/>
            <w:vAlign w:val="bottom"/>
          </w:tcPr>
          <w:p w14:paraId="14E8A330" w14:textId="74BEAE86" w:rsidR="00256AFF" w:rsidRPr="00635D1F" w:rsidRDefault="00256AFF" w:rsidP="00256AFF">
            <w:pPr>
              <w:spacing w:line="240" w:lineRule="auto"/>
              <w:ind w:left="126" w:right="-106" w:hanging="117"/>
              <w:rPr>
                <w:rFonts w:asciiTheme="minorHAnsi" w:hAnsiTheme="minorHAnsi" w:cstheme="minorHAnsi"/>
                <w:szCs w:val="22"/>
              </w:rPr>
            </w:pPr>
            <w:r w:rsidRPr="00635D1F">
              <w:rPr>
                <w:rFonts w:asciiTheme="minorHAnsi" w:hAnsiTheme="minorHAnsi" w:cstheme="minorHAnsi"/>
                <w:szCs w:val="22"/>
              </w:rPr>
              <w:t>Aval - not yet due (in thousand Baht)</w:t>
            </w:r>
          </w:p>
        </w:tc>
        <w:tc>
          <w:tcPr>
            <w:tcW w:w="657" w:type="pct"/>
            <w:shd w:val="clear" w:color="auto" w:fill="auto"/>
            <w:vAlign w:val="bottom"/>
          </w:tcPr>
          <w:p w14:paraId="3BC9147F" w14:textId="732071FC" w:rsidR="00256AFF" w:rsidRPr="00635D1F" w:rsidRDefault="00256AFF" w:rsidP="00256AFF">
            <w:pPr>
              <w:pStyle w:val="BodyText"/>
              <w:tabs>
                <w:tab w:val="decimal" w:pos="1007"/>
              </w:tabs>
              <w:spacing w:after="0" w:line="240" w:lineRule="auto"/>
              <w:ind w:left="-108" w:right="-81"/>
              <w:rPr>
                <w:rFonts w:asciiTheme="minorHAnsi" w:hAnsiTheme="minorHAnsi" w:cstheme="minorHAnsi"/>
                <w:szCs w:val="22"/>
              </w:rPr>
            </w:pPr>
            <w:r>
              <w:rPr>
                <w:rFonts w:asciiTheme="minorHAnsi" w:hAnsiTheme="minorHAnsi" w:cstheme="minorHAnsi"/>
                <w:szCs w:val="22"/>
              </w:rPr>
              <w:t>400,000</w:t>
            </w:r>
          </w:p>
        </w:tc>
        <w:tc>
          <w:tcPr>
            <w:tcW w:w="130" w:type="pct"/>
            <w:gridSpan w:val="2"/>
            <w:shd w:val="clear" w:color="auto" w:fill="auto"/>
            <w:vAlign w:val="bottom"/>
          </w:tcPr>
          <w:p w14:paraId="2C241E7C" w14:textId="77777777" w:rsidR="00256AFF" w:rsidRPr="00635D1F" w:rsidRDefault="00256AFF" w:rsidP="00256AFF">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00B2466E" w14:textId="505CD853" w:rsidR="00256AFF" w:rsidRPr="00635D1F" w:rsidRDefault="00256AFF" w:rsidP="00256AFF">
            <w:pPr>
              <w:pStyle w:val="BodyText"/>
              <w:tabs>
                <w:tab w:val="decimal" w:pos="984"/>
              </w:tabs>
              <w:spacing w:after="0" w:line="240" w:lineRule="auto"/>
              <w:ind w:left="-108" w:right="-81"/>
              <w:rPr>
                <w:rFonts w:asciiTheme="minorHAnsi" w:hAnsiTheme="minorHAnsi" w:cstheme="minorHAnsi"/>
                <w:szCs w:val="22"/>
              </w:rPr>
            </w:pPr>
            <w:r>
              <w:rPr>
                <w:rFonts w:asciiTheme="minorHAnsi" w:hAnsiTheme="minorHAnsi" w:cstheme="minorHAnsi"/>
                <w:szCs w:val="22"/>
              </w:rPr>
              <w:t>399,202</w:t>
            </w:r>
          </w:p>
        </w:tc>
        <w:tc>
          <w:tcPr>
            <w:tcW w:w="127" w:type="pct"/>
            <w:gridSpan w:val="2"/>
            <w:shd w:val="clear" w:color="auto" w:fill="auto"/>
            <w:vAlign w:val="bottom"/>
          </w:tcPr>
          <w:p w14:paraId="52449319" w14:textId="77777777" w:rsidR="00256AFF" w:rsidRPr="00635D1F" w:rsidRDefault="00256AFF" w:rsidP="00256AFF">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2BCBF536" w14:textId="38B8CEE3" w:rsidR="00256AFF" w:rsidRPr="00635D1F" w:rsidRDefault="00256AFF" w:rsidP="00256AFF">
            <w:pPr>
              <w:pStyle w:val="BodyText"/>
              <w:tabs>
                <w:tab w:val="decimal" w:pos="458"/>
              </w:tabs>
              <w:spacing w:after="0" w:line="240" w:lineRule="auto"/>
              <w:ind w:left="-108" w:right="-81"/>
              <w:jc w:val="center"/>
              <w:rPr>
                <w:rFonts w:asciiTheme="minorHAnsi" w:hAnsiTheme="minorHAnsi" w:cstheme="minorHAnsi"/>
                <w:szCs w:val="22"/>
                <w:rtl/>
                <w:cs/>
              </w:rPr>
            </w:pPr>
            <w:r>
              <w:rPr>
                <w:rFonts w:asciiTheme="minorHAnsi" w:hAnsiTheme="minorHAnsi" w:cstheme="minorHAnsi"/>
                <w:szCs w:val="22"/>
              </w:rPr>
              <w:t>-</w:t>
            </w:r>
          </w:p>
        </w:tc>
        <w:tc>
          <w:tcPr>
            <w:tcW w:w="133" w:type="pct"/>
            <w:gridSpan w:val="2"/>
            <w:shd w:val="clear" w:color="auto" w:fill="auto"/>
            <w:vAlign w:val="bottom"/>
          </w:tcPr>
          <w:p w14:paraId="4A8AD05D" w14:textId="77777777" w:rsidR="00256AFF" w:rsidRPr="00635D1F" w:rsidRDefault="00256AFF" w:rsidP="00256AFF">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vAlign w:val="bottom"/>
          </w:tcPr>
          <w:p w14:paraId="4A685F05" w14:textId="16D0181B" w:rsidR="00256AFF" w:rsidRPr="00635D1F" w:rsidRDefault="00256AFF" w:rsidP="00256AFF">
            <w:pPr>
              <w:pStyle w:val="BodyText"/>
              <w:tabs>
                <w:tab w:val="decimal" w:pos="567"/>
              </w:tabs>
              <w:spacing w:after="0" w:line="240" w:lineRule="auto"/>
              <w:ind w:left="-108" w:right="-81"/>
              <w:jc w:val="center"/>
              <w:rPr>
                <w:rFonts w:asciiTheme="minorHAnsi" w:hAnsiTheme="minorHAnsi" w:cstheme="minorHAnsi"/>
                <w:szCs w:val="22"/>
              </w:rPr>
            </w:pPr>
            <w:r w:rsidRPr="00635D1F">
              <w:rPr>
                <w:rFonts w:asciiTheme="minorHAnsi" w:hAnsiTheme="minorHAnsi" w:cstheme="minorHAnsi"/>
                <w:szCs w:val="22"/>
              </w:rPr>
              <w:t>-</w:t>
            </w:r>
          </w:p>
        </w:tc>
      </w:tr>
    </w:tbl>
    <w:p w14:paraId="73AA4495" w14:textId="77777777" w:rsidR="00D26A43" w:rsidRDefault="00D26A43" w:rsidP="0034381D">
      <w:pPr>
        <w:ind w:left="540"/>
        <w:jc w:val="both"/>
        <w:rPr>
          <w:rFonts w:asciiTheme="minorHAnsi" w:hAnsiTheme="minorHAnsi" w:cstheme="minorHAnsi"/>
          <w:szCs w:val="22"/>
        </w:rPr>
      </w:pPr>
    </w:p>
    <w:p w14:paraId="23D39179" w14:textId="77777777" w:rsidR="004F4C71" w:rsidRDefault="004F4C71">
      <w:pPr>
        <w:spacing w:line="240" w:lineRule="auto"/>
        <w:rPr>
          <w:rFonts w:asciiTheme="minorHAnsi" w:eastAsia="Arial Unicode MS" w:hAnsiTheme="minorHAnsi" w:cstheme="minorHAnsi"/>
          <w:i/>
          <w:iCs/>
          <w:szCs w:val="22"/>
        </w:rPr>
      </w:pPr>
      <w:r>
        <w:rPr>
          <w:rFonts w:asciiTheme="minorHAnsi" w:eastAsia="Arial Unicode MS" w:hAnsiTheme="minorHAnsi" w:cstheme="minorHAnsi"/>
          <w:i/>
          <w:iCs/>
          <w:szCs w:val="22"/>
        </w:rPr>
        <w:br w:type="page"/>
      </w:r>
    </w:p>
    <w:p w14:paraId="62153A73" w14:textId="74B02049" w:rsidR="0034381D" w:rsidRPr="00B06AF7" w:rsidRDefault="0034381D" w:rsidP="0034381D">
      <w:pPr>
        <w:ind w:left="540"/>
        <w:jc w:val="both"/>
        <w:rPr>
          <w:rFonts w:asciiTheme="minorHAnsi" w:hAnsiTheme="minorHAnsi" w:cstheme="minorHAnsi"/>
          <w:szCs w:val="22"/>
          <w:rtl/>
          <w:cs/>
        </w:rPr>
      </w:pPr>
      <w:r w:rsidRPr="00B06AF7">
        <w:rPr>
          <w:rFonts w:asciiTheme="minorHAnsi" w:eastAsia="Arial Unicode MS" w:hAnsiTheme="minorHAnsi" w:cstheme="minorHAnsi"/>
          <w:i/>
          <w:iCs/>
          <w:szCs w:val="22"/>
        </w:rPr>
        <w:t>Forward contracts to sell foreign currencies</w:t>
      </w:r>
    </w:p>
    <w:p w14:paraId="63702E5C" w14:textId="77777777" w:rsidR="0034381D" w:rsidRPr="00D26A43" w:rsidRDefault="0034381D" w:rsidP="0034381D">
      <w:pPr>
        <w:tabs>
          <w:tab w:val="left" w:pos="540"/>
        </w:tabs>
        <w:spacing w:line="240" w:lineRule="auto"/>
        <w:ind w:left="540"/>
        <w:jc w:val="thaiDistribute"/>
        <w:rPr>
          <w:rFonts w:asciiTheme="minorHAnsi" w:hAnsiTheme="minorHAnsi" w:cstheme="minorHAnsi"/>
          <w:szCs w:val="22"/>
        </w:rPr>
      </w:pPr>
    </w:p>
    <w:tbl>
      <w:tblPr>
        <w:tblW w:w="9297" w:type="dxa"/>
        <w:tblInd w:w="432" w:type="dxa"/>
        <w:tblLayout w:type="fixed"/>
        <w:tblLook w:val="0000" w:firstRow="0" w:lastRow="0" w:firstColumn="0" w:lastColumn="0" w:noHBand="0" w:noVBand="0"/>
      </w:tblPr>
      <w:tblGrid>
        <w:gridCol w:w="3834"/>
        <w:gridCol w:w="1224"/>
        <w:gridCol w:w="252"/>
        <w:gridCol w:w="1188"/>
        <w:gridCol w:w="236"/>
        <w:gridCol w:w="1141"/>
        <w:gridCol w:w="236"/>
        <w:gridCol w:w="1186"/>
      </w:tblGrid>
      <w:tr w:rsidR="00CB3037" w:rsidRPr="00B06AF7" w14:paraId="1197C899" w14:textId="77777777" w:rsidTr="00CB3037">
        <w:tc>
          <w:tcPr>
            <w:tcW w:w="3834" w:type="dxa"/>
            <w:vAlign w:val="bottom"/>
          </w:tcPr>
          <w:p w14:paraId="61AF5E6E" w14:textId="77777777" w:rsidR="00CB3037" w:rsidRPr="00B06AF7" w:rsidRDefault="00CB3037" w:rsidP="00B81C1F">
            <w:pPr>
              <w:ind w:left="-108"/>
              <w:rPr>
                <w:rFonts w:asciiTheme="minorHAnsi" w:hAnsiTheme="minorHAnsi" w:cstheme="minorHAnsi"/>
                <w:szCs w:val="22"/>
                <w:u w:val="single"/>
                <w:rtl/>
                <w:cs/>
              </w:rPr>
            </w:pPr>
          </w:p>
        </w:tc>
        <w:tc>
          <w:tcPr>
            <w:tcW w:w="2664" w:type="dxa"/>
            <w:gridSpan w:val="3"/>
            <w:vAlign w:val="bottom"/>
          </w:tcPr>
          <w:p w14:paraId="1E5FA3F0" w14:textId="77777777" w:rsidR="00CB3037" w:rsidRPr="00B06AF7" w:rsidRDefault="00CB3037"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Consolidated </w:t>
            </w:r>
          </w:p>
          <w:p w14:paraId="5620EFE6" w14:textId="77777777" w:rsidR="00CB3037" w:rsidRPr="00B06AF7" w:rsidRDefault="00CB3037" w:rsidP="00B81C1F">
            <w:pPr>
              <w:ind w:left="-108"/>
              <w:jc w:val="center"/>
              <w:rPr>
                <w:rFonts w:asciiTheme="minorHAnsi" w:hAnsiTheme="minorHAnsi" w:cstheme="minorHAnsi"/>
                <w:b/>
                <w:szCs w:val="22"/>
                <w:u w:val="single"/>
                <w:rtl/>
                <w:cs/>
              </w:rPr>
            </w:pPr>
            <w:r w:rsidRPr="00B06AF7">
              <w:rPr>
                <w:rFonts w:asciiTheme="minorHAnsi" w:hAnsiTheme="minorHAnsi" w:cstheme="minorHAnsi"/>
                <w:b/>
                <w:szCs w:val="22"/>
              </w:rPr>
              <w:t>financial statements</w:t>
            </w:r>
          </w:p>
        </w:tc>
        <w:tc>
          <w:tcPr>
            <w:tcW w:w="236" w:type="dxa"/>
            <w:vAlign w:val="bottom"/>
          </w:tcPr>
          <w:p w14:paraId="48A02FDC" w14:textId="77777777" w:rsidR="00CB3037" w:rsidRPr="00B06AF7" w:rsidRDefault="00CB3037" w:rsidP="00B81C1F">
            <w:pPr>
              <w:ind w:left="-108"/>
              <w:jc w:val="center"/>
              <w:rPr>
                <w:rFonts w:asciiTheme="minorHAnsi" w:hAnsiTheme="minorHAnsi" w:cstheme="minorHAnsi"/>
                <w:b/>
                <w:szCs w:val="22"/>
                <w:rtl/>
                <w:cs/>
              </w:rPr>
            </w:pPr>
          </w:p>
        </w:tc>
        <w:tc>
          <w:tcPr>
            <w:tcW w:w="2563" w:type="dxa"/>
            <w:gridSpan w:val="3"/>
            <w:vAlign w:val="bottom"/>
          </w:tcPr>
          <w:p w14:paraId="4458D494" w14:textId="77777777" w:rsidR="00CB3037" w:rsidRPr="00B06AF7" w:rsidRDefault="00CB3037"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Separate </w:t>
            </w:r>
          </w:p>
          <w:p w14:paraId="1EDFFA73" w14:textId="77777777" w:rsidR="00CB3037" w:rsidRPr="00B06AF7" w:rsidRDefault="00CB3037" w:rsidP="00B81C1F">
            <w:pPr>
              <w:ind w:left="-108"/>
              <w:jc w:val="center"/>
              <w:rPr>
                <w:rFonts w:asciiTheme="minorHAnsi" w:hAnsiTheme="minorHAnsi" w:cstheme="minorHAnsi"/>
                <w:b/>
                <w:szCs w:val="22"/>
                <w:u w:val="single"/>
                <w:rtl/>
                <w:cs/>
              </w:rPr>
            </w:pPr>
            <w:r w:rsidRPr="00B06AF7">
              <w:rPr>
                <w:rFonts w:asciiTheme="minorHAnsi" w:hAnsiTheme="minorHAnsi" w:cstheme="minorHAnsi"/>
                <w:b/>
                <w:szCs w:val="22"/>
              </w:rPr>
              <w:t>financial statements</w:t>
            </w:r>
          </w:p>
        </w:tc>
      </w:tr>
      <w:tr w:rsidR="00CB3037" w:rsidRPr="00B06AF7" w14:paraId="594A2063" w14:textId="77777777" w:rsidTr="00CB3037">
        <w:tc>
          <w:tcPr>
            <w:tcW w:w="3834" w:type="dxa"/>
            <w:vAlign w:val="bottom"/>
          </w:tcPr>
          <w:p w14:paraId="06F75F9D" w14:textId="77777777" w:rsidR="00CB3037" w:rsidRPr="00B06AF7" w:rsidRDefault="00CB3037" w:rsidP="00B81C1F">
            <w:pPr>
              <w:ind w:left="-108"/>
              <w:rPr>
                <w:rFonts w:asciiTheme="minorHAnsi" w:hAnsiTheme="minorHAnsi" w:cstheme="minorHAnsi"/>
                <w:szCs w:val="22"/>
                <w:u w:val="single"/>
                <w:rtl/>
                <w:cs/>
              </w:rPr>
            </w:pPr>
          </w:p>
        </w:tc>
        <w:tc>
          <w:tcPr>
            <w:tcW w:w="1224" w:type="dxa"/>
            <w:vAlign w:val="bottom"/>
          </w:tcPr>
          <w:p w14:paraId="54E87DBD" w14:textId="4051758A" w:rsidR="00CB3037" w:rsidRPr="00B06AF7" w:rsidRDefault="00CB3037" w:rsidP="00B81C1F">
            <w:pPr>
              <w:ind w:left="-101" w:right="-102"/>
              <w:jc w:val="center"/>
              <w:rPr>
                <w:rFonts w:asciiTheme="minorHAnsi" w:hAnsiTheme="minorHAnsi" w:cstheme="minorHAnsi"/>
                <w:szCs w:val="22"/>
              </w:rPr>
            </w:pPr>
            <w:r w:rsidRPr="00B06AF7">
              <w:rPr>
                <w:rFonts w:asciiTheme="minorHAnsi" w:hAnsiTheme="minorHAnsi" w:cstheme="minorHAnsi"/>
                <w:szCs w:val="22"/>
              </w:rPr>
              <w:t>20</w:t>
            </w:r>
            <w:r w:rsidR="00F16CCF">
              <w:rPr>
                <w:rFonts w:asciiTheme="minorHAnsi" w:hAnsiTheme="minorHAnsi" w:cstheme="minorHAnsi"/>
                <w:szCs w:val="22"/>
              </w:rPr>
              <w:t>20</w:t>
            </w:r>
          </w:p>
        </w:tc>
        <w:tc>
          <w:tcPr>
            <w:tcW w:w="252" w:type="dxa"/>
            <w:vAlign w:val="bottom"/>
          </w:tcPr>
          <w:p w14:paraId="762CADEC" w14:textId="77777777" w:rsidR="00CB3037" w:rsidRPr="00B06AF7" w:rsidRDefault="00CB3037" w:rsidP="00B81C1F">
            <w:pPr>
              <w:ind w:left="-101" w:right="-102"/>
              <w:jc w:val="center"/>
              <w:rPr>
                <w:rFonts w:asciiTheme="minorHAnsi" w:hAnsiTheme="minorHAnsi" w:cstheme="minorHAnsi"/>
                <w:szCs w:val="22"/>
              </w:rPr>
            </w:pPr>
          </w:p>
        </w:tc>
        <w:tc>
          <w:tcPr>
            <w:tcW w:w="1188" w:type="dxa"/>
            <w:vAlign w:val="bottom"/>
          </w:tcPr>
          <w:p w14:paraId="2B193703" w14:textId="5BAF4D6F" w:rsidR="00CB3037" w:rsidRPr="00B06AF7" w:rsidRDefault="00CB3037" w:rsidP="00B81C1F">
            <w:pPr>
              <w:ind w:left="-101" w:right="-102"/>
              <w:jc w:val="center"/>
              <w:rPr>
                <w:rFonts w:asciiTheme="minorHAnsi" w:hAnsiTheme="minorHAnsi" w:cstheme="minorHAnsi"/>
                <w:szCs w:val="22"/>
                <w:rtl/>
                <w:cs/>
              </w:rPr>
            </w:pPr>
            <w:r w:rsidRPr="00B06AF7">
              <w:rPr>
                <w:rFonts w:asciiTheme="minorHAnsi" w:hAnsiTheme="minorHAnsi" w:cstheme="minorHAnsi"/>
                <w:szCs w:val="22"/>
              </w:rPr>
              <w:t>201</w:t>
            </w:r>
            <w:r w:rsidR="00F16CCF">
              <w:rPr>
                <w:rFonts w:asciiTheme="minorHAnsi" w:hAnsiTheme="minorHAnsi" w:cstheme="minorHAnsi"/>
                <w:szCs w:val="22"/>
              </w:rPr>
              <w:t>9</w:t>
            </w:r>
          </w:p>
        </w:tc>
        <w:tc>
          <w:tcPr>
            <w:tcW w:w="236" w:type="dxa"/>
            <w:vAlign w:val="bottom"/>
          </w:tcPr>
          <w:p w14:paraId="016046BC" w14:textId="77777777" w:rsidR="00CB3037" w:rsidRPr="00B06AF7" w:rsidRDefault="00CB3037" w:rsidP="00B81C1F">
            <w:pPr>
              <w:ind w:left="-101" w:right="-102"/>
              <w:jc w:val="center"/>
              <w:rPr>
                <w:rFonts w:asciiTheme="minorHAnsi" w:hAnsiTheme="minorHAnsi" w:cstheme="minorHAnsi"/>
                <w:szCs w:val="22"/>
              </w:rPr>
            </w:pPr>
          </w:p>
        </w:tc>
        <w:tc>
          <w:tcPr>
            <w:tcW w:w="1141" w:type="dxa"/>
            <w:vAlign w:val="bottom"/>
          </w:tcPr>
          <w:p w14:paraId="65864933" w14:textId="32DC3EF3" w:rsidR="00CB3037" w:rsidRPr="00B06AF7" w:rsidRDefault="00CB3037" w:rsidP="00B81C1F">
            <w:pPr>
              <w:ind w:left="-101" w:right="-102"/>
              <w:jc w:val="center"/>
              <w:rPr>
                <w:rFonts w:asciiTheme="minorHAnsi" w:hAnsiTheme="minorHAnsi" w:cstheme="minorHAnsi"/>
                <w:szCs w:val="22"/>
              </w:rPr>
            </w:pPr>
            <w:r w:rsidRPr="00B06AF7">
              <w:rPr>
                <w:rFonts w:asciiTheme="minorHAnsi" w:hAnsiTheme="minorHAnsi" w:cstheme="minorHAnsi"/>
                <w:szCs w:val="22"/>
              </w:rPr>
              <w:t>20</w:t>
            </w:r>
            <w:r w:rsidR="00F16CCF">
              <w:rPr>
                <w:rFonts w:asciiTheme="minorHAnsi" w:hAnsiTheme="minorHAnsi" w:cstheme="minorHAnsi"/>
                <w:szCs w:val="22"/>
              </w:rPr>
              <w:t>20</w:t>
            </w:r>
          </w:p>
        </w:tc>
        <w:tc>
          <w:tcPr>
            <w:tcW w:w="236" w:type="dxa"/>
            <w:vAlign w:val="bottom"/>
          </w:tcPr>
          <w:p w14:paraId="6BB31E7D" w14:textId="77777777" w:rsidR="00CB3037" w:rsidRPr="00B06AF7" w:rsidRDefault="00CB3037" w:rsidP="00B81C1F">
            <w:pPr>
              <w:ind w:left="-101" w:right="-102"/>
              <w:jc w:val="center"/>
              <w:rPr>
                <w:rFonts w:asciiTheme="minorHAnsi" w:hAnsiTheme="minorHAnsi" w:cstheme="minorHAnsi"/>
                <w:szCs w:val="22"/>
              </w:rPr>
            </w:pPr>
          </w:p>
        </w:tc>
        <w:tc>
          <w:tcPr>
            <w:tcW w:w="1186" w:type="dxa"/>
            <w:vAlign w:val="bottom"/>
          </w:tcPr>
          <w:p w14:paraId="51A59B78" w14:textId="153AC429" w:rsidR="00CB3037" w:rsidRPr="00B06AF7" w:rsidRDefault="00CB3037" w:rsidP="00B81C1F">
            <w:pPr>
              <w:ind w:left="-101" w:right="-102"/>
              <w:jc w:val="center"/>
              <w:rPr>
                <w:rFonts w:asciiTheme="minorHAnsi" w:hAnsiTheme="minorHAnsi" w:cstheme="minorHAnsi"/>
                <w:szCs w:val="22"/>
                <w:rtl/>
                <w:cs/>
              </w:rPr>
            </w:pPr>
            <w:r w:rsidRPr="00B06AF7">
              <w:rPr>
                <w:rFonts w:asciiTheme="minorHAnsi" w:hAnsiTheme="minorHAnsi" w:cstheme="minorHAnsi"/>
                <w:szCs w:val="22"/>
              </w:rPr>
              <w:t>201</w:t>
            </w:r>
            <w:r w:rsidR="00F16CCF">
              <w:rPr>
                <w:rFonts w:asciiTheme="minorHAnsi" w:hAnsiTheme="minorHAnsi" w:cstheme="minorHAnsi"/>
                <w:szCs w:val="22"/>
              </w:rPr>
              <w:t>9</w:t>
            </w:r>
          </w:p>
        </w:tc>
      </w:tr>
      <w:tr w:rsidR="00CB3037" w:rsidRPr="00B06AF7" w14:paraId="12B4D309" w14:textId="77777777" w:rsidTr="00CB3037">
        <w:tc>
          <w:tcPr>
            <w:tcW w:w="3834" w:type="dxa"/>
            <w:vAlign w:val="bottom"/>
          </w:tcPr>
          <w:p w14:paraId="0BC94EFC" w14:textId="77777777" w:rsidR="00CB3037" w:rsidRPr="00B06AF7" w:rsidRDefault="00CB3037" w:rsidP="00B81C1F">
            <w:pPr>
              <w:ind w:left="218" w:right="-109" w:hanging="189"/>
              <w:rPr>
                <w:rFonts w:asciiTheme="minorHAnsi" w:hAnsiTheme="minorHAnsi" w:cstheme="minorHAnsi"/>
                <w:szCs w:val="22"/>
                <w:rtl/>
                <w:cs/>
              </w:rPr>
            </w:pPr>
            <w:r w:rsidRPr="00B06AF7">
              <w:rPr>
                <w:rFonts w:asciiTheme="minorHAnsi" w:hAnsiTheme="minorHAnsi" w:cstheme="minorHAnsi"/>
                <w:position w:val="6"/>
                <w:szCs w:val="22"/>
              </w:rPr>
              <w:t>US Dollar</w:t>
            </w:r>
          </w:p>
        </w:tc>
        <w:tc>
          <w:tcPr>
            <w:tcW w:w="1224" w:type="dxa"/>
            <w:vAlign w:val="bottom"/>
          </w:tcPr>
          <w:p w14:paraId="0A7ABED3" w14:textId="77777777" w:rsidR="00CB3037" w:rsidRPr="00B06AF7" w:rsidRDefault="00CB3037" w:rsidP="00B81C1F">
            <w:pPr>
              <w:ind w:right="182"/>
              <w:jc w:val="right"/>
              <w:rPr>
                <w:rFonts w:asciiTheme="minorHAnsi" w:hAnsiTheme="minorHAnsi" w:cstheme="minorHAnsi"/>
                <w:szCs w:val="22"/>
                <w:rtl/>
                <w:cs/>
              </w:rPr>
            </w:pPr>
          </w:p>
        </w:tc>
        <w:tc>
          <w:tcPr>
            <w:tcW w:w="252" w:type="dxa"/>
            <w:vAlign w:val="bottom"/>
          </w:tcPr>
          <w:p w14:paraId="21F74865" w14:textId="77777777" w:rsidR="00CB3037" w:rsidRPr="00B06AF7" w:rsidRDefault="00CB3037" w:rsidP="00B81C1F">
            <w:pPr>
              <w:ind w:right="182"/>
              <w:jc w:val="right"/>
              <w:rPr>
                <w:rFonts w:asciiTheme="minorHAnsi" w:hAnsiTheme="minorHAnsi" w:cstheme="minorHAnsi"/>
                <w:szCs w:val="22"/>
                <w:rtl/>
                <w:cs/>
              </w:rPr>
            </w:pPr>
          </w:p>
        </w:tc>
        <w:tc>
          <w:tcPr>
            <w:tcW w:w="1188" w:type="dxa"/>
            <w:vAlign w:val="bottom"/>
          </w:tcPr>
          <w:p w14:paraId="26A116D2" w14:textId="77777777" w:rsidR="00CB3037" w:rsidRPr="00B06AF7" w:rsidRDefault="00CB3037" w:rsidP="00B81C1F">
            <w:pPr>
              <w:ind w:right="182"/>
              <w:jc w:val="right"/>
              <w:rPr>
                <w:rFonts w:asciiTheme="minorHAnsi" w:hAnsiTheme="minorHAnsi" w:cstheme="minorHAnsi"/>
                <w:szCs w:val="22"/>
                <w:rtl/>
                <w:cs/>
              </w:rPr>
            </w:pPr>
          </w:p>
        </w:tc>
        <w:tc>
          <w:tcPr>
            <w:tcW w:w="236" w:type="dxa"/>
            <w:vAlign w:val="bottom"/>
          </w:tcPr>
          <w:p w14:paraId="0CF53EC0" w14:textId="77777777" w:rsidR="00CB3037" w:rsidRPr="00B06AF7" w:rsidRDefault="00CB3037" w:rsidP="00B81C1F">
            <w:pPr>
              <w:ind w:right="202"/>
              <w:jc w:val="right"/>
              <w:rPr>
                <w:rFonts w:asciiTheme="minorHAnsi" w:hAnsiTheme="minorHAnsi" w:cstheme="minorHAnsi"/>
                <w:szCs w:val="22"/>
              </w:rPr>
            </w:pPr>
          </w:p>
        </w:tc>
        <w:tc>
          <w:tcPr>
            <w:tcW w:w="1141" w:type="dxa"/>
            <w:vAlign w:val="bottom"/>
          </w:tcPr>
          <w:p w14:paraId="3774F1AA" w14:textId="77777777" w:rsidR="00CB3037" w:rsidRPr="00B06AF7" w:rsidRDefault="00CB3037" w:rsidP="00B81C1F">
            <w:pPr>
              <w:ind w:right="202"/>
              <w:jc w:val="right"/>
              <w:rPr>
                <w:rFonts w:asciiTheme="minorHAnsi" w:hAnsiTheme="minorHAnsi" w:cstheme="minorHAnsi"/>
                <w:szCs w:val="22"/>
              </w:rPr>
            </w:pPr>
          </w:p>
        </w:tc>
        <w:tc>
          <w:tcPr>
            <w:tcW w:w="236" w:type="dxa"/>
            <w:vAlign w:val="bottom"/>
          </w:tcPr>
          <w:p w14:paraId="1C67DD27" w14:textId="77777777" w:rsidR="00CB3037" w:rsidRPr="00B06AF7" w:rsidRDefault="00CB3037" w:rsidP="00B81C1F">
            <w:pPr>
              <w:ind w:right="202"/>
              <w:jc w:val="right"/>
              <w:rPr>
                <w:rFonts w:asciiTheme="minorHAnsi" w:hAnsiTheme="minorHAnsi" w:cstheme="minorHAnsi"/>
                <w:szCs w:val="22"/>
              </w:rPr>
            </w:pPr>
          </w:p>
        </w:tc>
        <w:tc>
          <w:tcPr>
            <w:tcW w:w="1186" w:type="dxa"/>
            <w:vAlign w:val="bottom"/>
          </w:tcPr>
          <w:p w14:paraId="579BE534" w14:textId="77777777" w:rsidR="00CB3037" w:rsidRPr="00B06AF7" w:rsidRDefault="00CB3037" w:rsidP="00B81C1F">
            <w:pPr>
              <w:ind w:right="202"/>
              <w:jc w:val="right"/>
              <w:rPr>
                <w:rFonts w:asciiTheme="minorHAnsi" w:hAnsiTheme="minorHAnsi" w:cstheme="minorHAnsi"/>
                <w:szCs w:val="22"/>
              </w:rPr>
            </w:pPr>
          </w:p>
        </w:tc>
      </w:tr>
      <w:tr w:rsidR="00F16CCF" w:rsidRPr="00B06AF7" w14:paraId="572C7C90" w14:textId="77777777" w:rsidTr="004103E3">
        <w:trPr>
          <w:trHeight w:val="92"/>
        </w:trPr>
        <w:tc>
          <w:tcPr>
            <w:tcW w:w="3834" w:type="dxa"/>
            <w:vAlign w:val="bottom"/>
          </w:tcPr>
          <w:p w14:paraId="3E10BD43" w14:textId="77777777" w:rsidR="00F16CCF" w:rsidRPr="00B06AF7" w:rsidRDefault="00F16CCF" w:rsidP="00A82815">
            <w:pPr>
              <w:numPr>
                <w:ilvl w:val="0"/>
                <w:numId w:val="6"/>
              </w:numPr>
              <w:spacing w:line="240" w:lineRule="auto"/>
              <w:ind w:left="218" w:right="-109" w:hanging="189"/>
              <w:rPr>
                <w:rFonts w:asciiTheme="minorHAnsi" w:hAnsiTheme="minorHAnsi" w:cstheme="minorHAnsi"/>
                <w:szCs w:val="22"/>
              </w:rPr>
            </w:pPr>
            <w:r w:rsidRPr="00B06AF7">
              <w:rPr>
                <w:rFonts w:asciiTheme="minorHAnsi" w:hAnsiTheme="minorHAnsi" w:cstheme="minorHAnsi"/>
                <w:szCs w:val="22"/>
              </w:rPr>
              <w:t>Average exchange rate (Baht/USD)</w:t>
            </w:r>
          </w:p>
        </w:tc>
        <w:tc>
          <w:tcPr>
            <w:tcW w:w="1224" w:type="dxa"/>
            <w:shd w:val="clear" w:color="auto" w:fill="auto"/>
            <w:vAlign w:val="bottom"/>
          </w:tcPr>
          <w:p w14:paraId="5636C015" w14:textId="45A805EC" w:rsidR="00F16CCF" w:rsidRPr="00B06AF7" w:rsidRDefault="007042A2" w:rsidP="00F16CCF">
            <w:pPr>
              <w:ind w:left="-112" w:right="-67" w:firstLine="4"/>
              <w:jc w:val="center"/>
              <w:rPr>
                <w:rFonts w:asciiTheme="minorHAnsi" w:hAnsiTheme="minorHAnsi" w:cstheme="minorHAnsi"/>
                <w:szCs w:val="22"/>
              </w:rPr>
            </w:pPr>
            <w:r>
              <w:rPr>
                <w:rFonts w:asciiTheme="minorHAnsi" w:hAnsiTheme="minorHAnsi" w:cstheme="minorHAnsi"/>
                <w:szCs w:val="22"/>
              </w:rPr>
              <w:t>2</w:t>
            </w:r>
            <w:r w:rsidR="009D7BF5">
              <w:rPr>
                <w:rFonts w:asciiTheme="minorHAnsi" w:hAnsiTheme="minorHAnsi" w:cstheme="minorHAnsi"/>
                <w:szCs w:val="22"/>
              </w:rPr>
              <w:t>9.</w:t>
            </w:r>
            <w:r>
              <w:rPr>
                <w:rFonts w:asciiTheme="minorHAnsi" w:hAnsiTheme="minorHAnsi" w:cstheme="minorHAnsi"/>
                <w:szCs w:val="22"/>
              </w:rPr>
              <w:t>92-31.79</w:t>
            </w:r>
          </w:p>
        </w:tc>
        <w:tc>
          <w:tcPr>
            <w:tcW w:w="252" w:type="dxa"/>
            <w:vAlign w:val="bottom"/>
          </w:tcPr>
          <w:p w14:paraId="0D73BE92" w14:textId="77777777" w:rsidR="00F16CCF" w:rsidRPr="00B06AF7" w:rsidRDefault="00F16CCF" w:rsidP="00F16CCF">
            <w:pPr>
              <w:ind w:left="-112" w:right="135"/>
              <w:jc w:val="right"/>
              <w:rPr>
                <w:rFonts w:asciiTheme="minorHAnsi" w:hAnsiTheme="minorHAnsi" w:cstheme="minorHAnsi"/>
                <w:szCs w:val="22"/>
              </w:rPr>
            </w:pPr>
          </w:p>
        </w:tc>
        <w:tc>
          <w:tcPr>
            <w:tcW w:w="1188" w:type="dxa"/>
            <w:shd w:val="clear" w:color="auto" w:fill="auto"/>
            <w:vAlign w:val="bottom"/>
          </w:tcPr>
          <w:p w14:paraId="614C8367" w14:textId="6A8F2D3B" w:rsidR="00F16CCF" w:rsidRPr="00B06AF7" w:rsidRDefault="00F16CCF" w:rsidP="00F16CCF">
            <w:pPr>
              <w:ind w:left="-107" w:right="-31"/>
              <w:jc w:val="right"/>
              <w:rPr>
                <w:rFonts w:asciiTheme="minorHAnsi" w:hAnsiTheme="minorHAnsi" w:cstheme="minorHAnsi"/>
                <w:szCs w:val="22"/>
              </w:rPr>
            </w:pPr>
            <w:r w:rsidRPr="00B06AF7">
              <w:rPr>
                <w:rFonts w:asciiTheme="minorHAnsi" w:hAnsiTheme="minorHAnsi" w:cstheme="minorHAnsi"/>
                <w:szCs w:val="22"/>
              </w:rPr>
              <w:t>30.0</w:t>
            </w:r>
            <w:r>
              <w:rPr>
                <w:rFonts w:asciiTheme="minorHAnsi" w:hAnsiTheme="minorHAnsi" w:cstheme="minorHAnsi"/>
                <w:szCs w:val="22"/>
              </w:rPr>
              <w:t>3</w:t>
            </w:r>
            <w:r w:rsidRPr="00B06AF7">
              <w:rPr>
                <w:rFonts w:asciiTheme="minorHAnsi" w:hAnsiTheme="minorHAnsi" w:cstheme="minorHAnsi"/>
                <w:szCs w:val="22"/>
              </w:rPr>
              <w:t>-30.</w:t>
            </w:r>
            <w:r>
              <w:rPr>
                <w:rFonts w:asciiTheme="minorHAnsi" w:hAnsiTheme="minorHAnsi" w:cstheme="minorHAnsi"/>
                <w:szCs w:val="22"/>
              </w:rPr>
              <w:t>33</w:t>
            </w:r>
          </w:p>
        </w:tc>
        <w:tc>
          <w:tcPr>
            <w:tcW w:w="236" w:type="dxa"/>
            <w:vAlign w:val="bottom"/>
          </w:tcPr>
          <w:p w14:paraId="4F59F683" w14:textId="77777777" w:rsidR="00F16CCF" w:rsidRPr="00B06AF7" w:rsidRDefault="00F16CCF" w:rsidP="00F16CCF">
            <w:pPr>
              <w:ind w:right="54"/>
              <w:jc w:val="right"/>
              <w:rPr>
                <w:rFonts w:asciiTheme="minorHAnsi" w:hAnsiTheme="minorHAnsi" w:cstheme="minorHAnsi"/>
                <w:szCs w:val="22"/>
              </w:rPr>
            </w:pPr>
          </w:p>
        </w:tc>
        <w:tc>
          <w:tcPr>
            <w:tcW w:w="1141" w:type="dxa"/>
            <w:shd w:val="clear" w:color="auto" w:fill="auto"/>
            <w:vAlign w:val="bottom"/>
          </w:tcPr>
          <w:p w14:paraId="08E5343A" w14:textId="203D4B7A" w:rsidR="00F16CCF" w:rsidRPr="00B06AF7" w:rsidRDefault="00F30FE6" w:rsidP="00F30FE6">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c>
          <w:tcPr>
            <w:tcW w:w="236" w:type="dxa"/>
            <w:vAlign w:val="bottom"/>
          </w:tcPr>
          <w:p w14:paraId="5C11391C" w14:textId="77777777" w:rsidR="00F16CCF" w:rsidRPr="00B06AF7" w:rsidRDefault="00F16CCF" w:rsidP="00F16CCF">
            <w:pPr>
              <w:ind w:right="54"/>
              <w:jc w:val="right"/>
              <w:rPr>
                <w:rFonts w:asciiTheme="minorHAnsi" w:hAnsiTheme="minorHAnsi" w:cstheme="minorHAnsi"/>
                <w:szCs w:val="22"/>
              </w:rPr>
            </w:pPr>
          </w:p>
        </w:tc>
        <w:tc>
          <w:tcPr>
            <w:tcW w:w="1186" w:type="dxa"/>
            <w:vAlign w:val="bottom"/>
          </w:tcPr>
          <w:p w14:paraId="01C0A953" w14:textId="4321B3AE" w:rsidR="00F16CCF" w:rsidRPr="00B06AF7" w:rsidRDefault="00F16CCF" w:rsidP="00F16CCF">
            <w:pPr>
              <w:pStyle w:val="BodyText"/>
              <w:tabs>
                <w:tab w:val="decimal" w:pos="458"/>
              </w:tabs>
              <w:spacing w:after="0" w:line="240" w:lineRule="auto"/>
              <w:ind w:left="-108" w:right="-81"/>
              <w:rPr>
                <w:rFonts w:asciiTheme="minorHAnsi" w:hAnsiTheme="minorHAnsi" w:cstheme="minorHAnsi"/>
                <w:szCs w:val="22"/>
              </w:rPr>
            </w:pPr>
            <w:r>
              <w:rPr>
                <w:rFonts w:asciiTheme="minorHAnsi" w:hAnsiTheme="minorHAnsi" w:cstheme="minorHAnsi"/>
                <w:szCs w:val="22"/>
              </w:rPr>
              <w:t>30.22</w:t>
            </w:r>
          </w:p>
        </w:tc>
      </w:tr>
      <w:tr w:rsidR="00F16CCF" w:rsidRPr="00B06AF7" w14:paraId="6609204A" w14:textId="77777777" w:rsidTr="00CB3037">
        <w:tc>
          <w:tcPr>
            <w:tcW w:w="3834" w:type="dxa"/>
            <w:vAlign w:val="bottom"/>
          </w:tcPr>
          <w:p w14:paraId="60B38EFB" w14:textId="77777777" w:rsidR="00F16CCF" w:rsidRPr="00B06AF7" w:rsidRDefault="00F16CCF" w:rsidP="00A82815">
            <w:pPr>
              <w:numPr>
                <w:ilvl w:val="0"/>
                <w:numId w:val="6"/>
              </w:numPr>
              <w:spacing w:line="240" w:lineRule="auto"/>
              <w:ind w:left="218" w:right="-111" w:hanging="189"/>
              <w:rPr>
                <w:rFonts w:asciiTheme="minorHAnsi" w:hAnsiTheme="minorHAnsi" w:cstheme="minorHAnsi"/>
                <w:szCs w:val="22"/>
              </w:rPr>
            </w:pPr>
            <w:r w:rsidRPr="00B06AF7">
              <w:rPr>
                <w:rFonts w:asciiTheme="minorHAnsi" w:hAnsiTheme="minorHAnsi" w:cstheme="minorHAnsi"/>
                <w:szCs w:val="22"/>
              </w:rPr>
              <w:t xml:space="preserve">Amount in foreign </w:t>
            </w:r>
            <w:r w:rsidRPr="00B06AF7">
              <w:rPr>
                <w:rFonts w:asciiTheme="minorHAnsi" w:hAnsiTheme="minorHAnsi" w:cstheme="minorHAnsi"/>
                <w:szCs w:val="22"/>
              </w:rPr>
              <w:br/>
              <w:t>(in Thousand USD)</w:t>
            </w:r>
          </w:p>
        </w:tc>
        <w:tc>
          <w:tcPr>
            <w:tcW w:w="1224" w:type="dxa"/>
            <w:shd w:val="clear" w:color="auto" w:fill="auto"/>
            <w:vAlign w:val="bottom"/>
          </w:tcPr>
          <w:p w14:paraId="46922B2A" w14:textId="780CE404" w:rsidR="00F16CCF" w:rsidRPr="00B06AF7" w:rsidRDefault="007E4517" w:rsidP="00F16CCF">
            <w:pPr>
              <w:ind w:right="13"/>
              <w:jc w:val="right"/>
              <w:rPr>
                <w:rFonts w:asciiTheme="minorHAnsi" w:hAnsiTheme="minorHAnsi" w:cstheme="minorHAnsi"/>
                <w:szCs w:val="22"/>
              </w:rPr>
            </w:pPr>
            <w:r>
              <w:rPr>
                <w:rFonts w:asciiTheme="minorHAnsi" w:hAnsiTheme="minorHAnsi" w:cstheme="minorHAnsi"/>
                <w:szCs w:val="22"/>
              </w:rPr>
              <w:t>12,761</w:t>
            </w:r>
          </w:p>
        </w:tc>
        <w:tc>
          <w:tcPr>
            <w:tcW w:w="252" w:type="dxa"/>
            <w:vAlign w:val="bottom"/>
          </w:tcPr>
          <w:p w14:paraId="708EC871" w14:textId="77777777" w:rsidR="00F16CCF" w:rsidRPr="00B06AF7" w:rsidRDefault="00F16CCF" w:rsidP="00F16CCF">
            <w:pPr>
              <w:ind w:left="-112" w:right="22"/>
              <w:jc w:val="right"/>
              <w:rPr>
                <w:rFonts w:asciiTheme="minorHAnsi" w:hAnsiTheme="minorHAnsi" w:cstheme="minorHAnsi"/>
                <w:szCs w:val="22"/>
              </w:rPr>
            </w:pPr>
          </w:p>
        </w:tc>
        <w:tc>
          <w:tcPr>
            <w:tcW w:w="1188" w:type="dxa"/>
            <w:shd w:val="clear" w:color="auto" w:fill="auto"/>
            <w:vAlign w:val="bottom"/>
          </w:tcPr>
          <w:p w14:paraId="1C690B07" w14:textId="77777777" w:rsidR="00F16CCF" w:rsidRPr="00B06AF7" w:rsidRDefault="00F16CCF" w:rsidP="00F16CCF">
            <w:pPr>
              <w:ind w:right="13"/>
              <w:jc w:val="right"/>
              <w:rPr>
                <w:rFonts w:asciiTheme="minorHAnsi" w:hAnsiTheme="minorHAnsi" w:cstheme="minorHAnsi"/>
                <w:szCs w:val="22"/>
              </w:rPr>
            </w:pPr>
          </w:p>
          <w:p w14:paraId="30AC7D41" w14:textId="04D8BCB3" w:rsidR="00F16CCF" w:rsidRPr="00B06AF7" w:rsidRDefault="00F16CCF" w:rsidP="00F16CCF">
            <w:pPr>
              <w:ind w:right="13"/>
              <w:jc w:val="right"/>
              <w:rPr>
                <w:rFonts w:asciiTheme="minorHAnsi" w:hAnsiTheme="minorHAnsi" w:cstheme="minorHAnsi"/>
                <w:szCs w:val="22"/>
              </w:rPr>
            </w:pPr>
            <w:r>
              <w:rPr>
                <w:rFonts w:asciiTheme="minorHAnsi" w:hAnsiTheme="minorHAnsi" w:cstheme="minorHAnsi"/>
                <w:szCs w:val="22"/>
              </w:rPr>
              <w:t>2,517</w:t>
            </w:r>
          </w:p>
        </w:tc>
        <w:tc>
          <w:tcPr>
            <w:tcW w:w="236" w:type="dxa"/>
            <w:vAlign w:val="bottom"/>
          </w:tcPr>
          <w:p w14:paraId="644DF729" w14:textId="77777777" w:rsidR="00F16CCF" w:rsidRPr="00B06AF7" w:rsidRDefault="00F16CCF" w:rsidP="00F16CCF">
            <w:pPr>
              <w:ind w:right="54"/>
              <w:jc w:val="right"/>
              <w:rPr>
                <w:rFonts w:asciiTheme="minorHAnsi" w:hAnsiTheme="minorHAnsi" w:cstheme="minorHAnsi"/>
                <w:szCs w:val="22"/>
              </w:rPr>
            </w:pPr>
          </w:p>
        </w:tc>
        <w:tc>
          <w:tcPr>
            <w:tcW w:w="1141" w:type="dxa"/>
            <w:shd w:val="clear" w:color="auto" w:fill="auto"/>
            <w:vAlign w:val="bottom"/>
          </w:tcPr>
          <w:p w14:paraId="5DD94182" w14:textId="6A855BC3" w:rsidR="00F16CCF" w:rsidRPr="00B06AF7" w:rsidRDefault="00F30FE6" w:rsidP="00F30FE6">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c>
          <w:tcPr>
            <w:tcW w:w="236" w:type="dxa"/>
            <w:vAlign w:val="bottom"/>
          </w:tcPr>
          <w:p w14:paraId="72B304B8" w14:textId="77777777" w:rsidR="00F16CCF" w:rsidRPr="00B06AF7" w:rsidRDefault="00F16CCF" w:rsidP="00F16CCF">
            <w:pPr>
              <w:ind w:right="54"/>
              <w:jc w:val="right"/>
              <w:rPr>
                <w:rFonts w:asciiTheme="minorHAnsi" w:hAnsiTheme="minorHAnsi" w:cstheme="minorHAnsi"/>
                <w:szCs w:val="22"/>
              </w:rPr>
            </w:pPr>
          </w:p>
        </w:tc>
        <w:tc>
          <w:tcPr>
            <w:tcW w:w="1186" w:type="dxa"/>
            <w:vAlign w:val="bottom"/>
          </w:tcPr>
          <w:p w14:paraId="62650F3F" w14:textId="77777777" w:rsidR="00F16CCF" w:rsidRPr="00B06AF7" w:rsidRDefault="00F16CCF" w:rsidP="00F16CCF">
            <w:pPr>
              <w:ind w:right="13"/>
              <w:jc w:val="right"/>
              <w:rPr>
                <w:rFonts w:asciiTheme="minorHAnsi" w:hAnsiTheme="minorHAnsi" w:cstheme="minorHAnsi"/>
                <w:szCs w:val="22"/>
              </w:rPr>
            </w:pPr>
          </w:p>
          <w:p w14:paraId="33372813" w14:textId="5A06D7F3" w:rsidR="00F16CCF" w:rsidRPr="00B06AF7" w:rsidRDefault="00F16CCF" w:rsidP="00F16CCF">
            <w:pPr>
              <w:ind w:right="13"/>
              <w:jc w:val="right"/>
              <w:rPr>
                <w:rFonts w:asciiTheme="minorHAnsi" w:hAnsiTheme="minorHAnsi" w:cstheme="minorHAnsi"/>
                <w:szCs w:val="22"/>
              </w:rPr>
            </w:pPr>
            <w:r>
              <w:rPr>
                <w:rFonts w:asciiTheme="minorHAnsi" w:hAnsiTheme="minorHAnsi" w:cstheme="minorHAnsi"/>
                <w:szCs w:val="22"/>
              </w:rPr>
              <w:t>332</w:t>
            </w:r>
          </w:p>
        </w:tc>
      </w:tr>
      <w:tr w:rsidR="00F16CCF" w:rsidRPr="00B06AF7" w14:paraId="2A8FE04F" w14:textId="77777777" w:rsidTr="00CB3037">
        <w:tc>
          <w:tcPr>
            <w:tcW w:w="3834" w:type="dxa"/>
            <w:vAlign w:val="bottom"/>
          </w:tcPr>
          <w:p w14:paraId="0728AA5A" w14:textId="77777777" w:rsidR="00F16CCF" w:rsidRPr="00B06AF7" w:rsidRDefault="00F16CCF" w:rsidP="00A82815">
            <w:pPr>
              <w:numPr>
                <w:ilvl w:val="0"/>
                <w:numId w:val="6"/>
              </w:numPr>
              <w:spacing w:line="240" w:lineRule="auto"/>
              <w:ind w:left="218" w:right="-109" w:hanging="189"/>
              <w:rPr>
                <w:rFonts w:asciiTheme="minorHAnsi" w:hAnsiTheme="minorHAnsi" w:cstheme="minorHAnsi"/>
                <w:szCs w:val="22"/>
                <w:rtl/>
                <w:cs/>
              </w:rPr>
            </w:pPr>
            <w:r w:rsidRPr="00B06AF7">
              <w:rPr>
                <w:rFonts w:asciiTheme="minorHAnsi" w:hAnsiTheme="minorHAnsi" w:cstheme="minorHAnsi"/>
                <w:szCs w:val="22"/>
              </w:rPr>
              <w:t xml:space="preserve">Amount in local currency </w:t>
            </w:r>
            <w:r w:rsidRPr="00B06AF7">
              <w:rPr>
                <w:rFonts w:asciiTheme="minorHAnsi" w:hAnsiTheme="minorHAnsi" w:cstheme="minorHAnsi"/>
                <w:szCs w:val="22"/>
              </w:rPr>
              <w:br/>
              <w:t>(in Thousand Baht)</w:t>
            </w:r>
          </w:p>
        </w:tc>
        <w:tc>
          <w:tcPr>
            <w:tcW w:w="1224" w:type="dxa"/>
            <w:shd w:val="clear" w:color="auto" w:fill="auto"/>
            <w:vAlign w:val="bottom"/>
          </w:tcPr>
          <w:p w14:paraId="0776BC90" w14:textId="06872C92" w:rsidR="00F16CCF" w:rsidRPr="00B06AF7" w:rsidRDefault="00C83464" w:rsidP="00F16CCF">
            <w:pPr>
              <w:ind w:right="13"/>
              <w:jc w:val="right"/>
              <w:rPr>
                <w:rFonts w:asciiTheme="minorHAnsi" w:hAnsiTheme="minorHAnsi" w:cstheme="minorHAnsi"/>
                <w:szCs w:val="22"/>
                <w:rtl/>
                <w:cs/>
              </w:rPr>
            </w:pPr>
            <w:r>
              <w:rPr>
                <w:rFonts w:asciiTheme="minorHAnsi" w:hAnsiTheme="minorHAnsi" w:cstheme="minorHAnsi"/>
                <w:szCs w:val="22"/>
              </w:rPr>
              <w:t>393,687</w:t>
            </w:r>
          </w:p>
        </w:tc>
        <w:tc>
          <w:tcPr>
            <w:tcW w:w="252" w:type="dxa"/>
            <w:vAlign w:val="bottom"/>
          </w:tcPr>
          <w:p w14:paraId="712C9CED" w14:textId="77777777" w:rsidR="00F16CCF" w:rsidRPr="00B06AF7" w:rsidRDefault="00F16CCF" w:rsidP="00F16CCF">
            <w:pPr>
              <w:ind w:left="-112" w:right="22"/>
              <w:jc w:val="right"/>
              <w:rPr>
                <w:rFonts w:asciiTheme="minorHAnsi" w:hAnsiTheme="minorHAnsi" w:cstheme="minorHAnsi"/>
                <w:szCs w:val="22"/>
              </w:rPr>
            </w:pPr>
          </w:p>
        </w:tc>
        <w:tc>
          <w:tcPr>
            <w:tcW w:w="1188" w:type="dxa"/>
            <w:shd w:val="clear" w:color="auto" w:fill="auto"/>
            <w:vAlign w:val="bottom"/>
          </w:tcPr>
          <w:p w14:paraId="6C3D6630" w14:textId="77777777" w:rsidR="00F16CCF" w:rsidRPr="00B06AF7" w:rsidRDefault="00F16CCF" w:rsidP="00F16CCF">
            <w:pPr>
              <w:ind w:right="13"/>
              <w:jc w:val="right"/>
              <w:rPr>
                <w:rFonts w:asciiTheme="minorHAnsi" w:hAnsiTheme="minorHAnsi" w:cstheme="minorHAnsi"/>
                <w:szCs w:val="22"/>
              </w:rPr>
            </w:pPr>
          </w:p>
          <w:p w14:paraId="5E352F23" w14:textId="0A86286A" w:rsidR="00F16CCF" w:rsidRPr="00B06AF7" w:rsidRDefault="00F16CCF" w:rsidP="00F16CCF">
            <w:pPr>
              <w:ind w:right="13"/>
              <w:jc w:val="right"/>
              <w:rPr>
                <w:rFonts w:asciiTheme="minorHAnsi" w:hAnsiTheme="minorHAnsi" w:cstheme="minorHAnsi"/>
                <w:szCs w:val="22"/>
              </w:rPr>
            </w:pPr>
            <w:r>
              <w:rPr>
                <w:rFonts w:asciiTheme="minorHAnsi" w:hAnsiTheme="minorHAnsi" w:cstheme="minorHAnsi"/>
                <w:szCs w:val="22"/>
              </w:rPr>
              <w:t>75</w:t>
            </w:r>
            <w:r w:rsidRPr="00B06AF7">
              <w:rPr>
                <w:rFonts w:asciiTheme="minorHAnsi" w:hAnsiTheme="minorHAnsi" w:cstheme="minorHAnsi"/>
                <w:szCs w:val="22"/>
              </w:rPr>
              <w:t>,</w:t>
            </w:r>
            <w:r>
              <w:rPr>
                <w:rFonts w:asciiTheme="minorHAnsi" w:hAnsiTheme="minorHAnsi" w:cstheme="minorHAnsi"/>
                <w:szCs w:val="22"/>
              </w:rPr>
              <w:t>892</w:t>
            </w:r>
          </w:p>
        </w:tc>
        <w:tc>
          <w:tcPr>
            <w:tcW w:w="236" w:type="dxa"/>
            <w:vAlign w:val="bottom"/>
          </w:tcPr>
          <w:p w14:paraId="395E2749" w14:textId="77777777" w:rsidR="00F16CCF" w:rsidRPr="00B06AF7" w:rsidRDefault="00F16CCF" w:rsidP="00F16CCF">
            <w:pPr>
              <w:ind w:right="54"/>
              <w:jc w:val="right"/>
              <w:rPr>
                <w:rFonts w:asciiTheme="minorHAnsi" w:hAnsiTheme="minorHAnsi" w:cstheme="minorHAnsi"/>
                <w:szCs w:val="22"/>
              </w:rPr>
            </w:pPr>
          </w:p>
        </w:tc>
        <w:tc>
          <w:tcPr>
            <w:tcW w:w="1141" w:type="dxa"/>
            <w:shd w:val="clear" w:color="auto" w:fill="auto"/>
            <w:vAlign w:val="bottom"/>
          </w:tcPr>
          <w:p w14:paraId="1E31019A" w14:textId="191E3CE1" w:rsidR="00F16CCF" w:rsidRPr="00B06AF7" w:rsidRDefault="00F30FE6" w:rsidP="00F30FE6">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c>
          <w:tcPr>
            <w:tcW w:w="236" w:type="dxa"/>
            <w:vAlign w:val="bottom"/>
          </w:tcPr>
          <w:p w14:paraId="591729D1" w14:textId="77777777" w:rsidR="00F16CCF" w:rsidRPr="00B06AF7" w:rsidRDefault="00F16CCF" w:rsidP="00F16CCF">
            <w:pPr>
              <w:ind w:right="54"/>
              <w:jc w:val="right"/>
              <w:rPr>
                <w:rFonts w:asciiTheme="minorHAnsi" w:hAnsiTheme="minorHAnsi" w:cstheme="minorHAnsi"/>
                <w:szCs w:val="22"/>
              </w:rPr>
            </w:pPr>
          </w:p>
        </w:tc>
        <w:tc>
          <w:tcPr>
            <w:tcW w:w="1186" w:type="dxa"/>
            <w:vAlign w:val="bottom"/>
          </w:tcPr>
          <w:p w14:paraId="733C9BA4" w14:textId="77777777" w:rsidR="00F16CCF" w:rsidRPr="00B06AF7" w:rsidRDefault="00F16CCF" w:rsidP="00F16CCF">
            <w:pPr>
              <w:ind w:right="13"/>
              <w:jc w:val="right"/>
              <w:rPr>
                <w:rFonts w:asciiTheme="minorHAnsi" w:hAnsiTheme="minorHAnsi" w:cstheme="minorHAnsi"/>
                <w:szCs w:val="22"/>
              </w:rPr>
            </w:pPr>
          </w:p>
          <w:p w14:paraId="2B45A9CD" w14:textId="772BE733" w:rsidR="00F16CCF" w:rsidRPr="00B06AF7" w:rsidRDefault="00F16CCF" w:rsidP="00F16CCF">
            <w:pPr>
              <w:ind w:right="13"/>
              <w:jc w:val="right"/>
              <w:rPr>
                <w:rFonts w:asciiTheme="minorHAnsi" w:hAnsiTheme="minorHAnsi" w:cstheme="minorHAnsi"/>
                <w:szCs w:val="22"/>
              </w:rPr>
            </w:pPr>
            <w:r>
              <w:rPr>
                <w:rFonts w:asciiTheme="minorHAnsi" w:hAnsiTheme="minorHAnsi" w:cstheme="minorHAnsi"/>
                <w:szCs w:val="22"/>
              </w:rPr>
              <w:t>10,027</w:t>
            </w:r>
          </w:p>
        </w:tc>
      </w:tr>
      <w:tr w:rsidR="004F4C71" w:rsidRPr="00B06AF7" w14:paraId="541B768D" w14:textId="77777777" w:rsidTr="004F4C71">
        <w:trPr>
          <w:trHeight w:val="155"/>
        </w:trPr>
        <w:tc>
          <w:tcPr>
            <w:tcW w:w="3834" w:type="dxa"/>
            <w:vAlign w:val="bottom"/>
          </w:tcPr>
          <w:p w14:paraId="70497E0C" w14:textId="77777777" w:rsidR="004F4C71" w:rsidRPr="004F4C71" w:rsidRDefault="004F4C71" w:rsidP="004F4C71">
            <w:pPr>
              <w:spacing w:line="240" w:lineRule="auto"/>
              <w:ind w:left="218" w:right="-109" w:hanging="189"/>
              <w:rPr>
                <w:rFonts w:asciiTheme="minorHAnsi" w:hAnsiTheme="minorHAnsi" w:cstheme="minorHAnsi"/>
                <w:szCs w:val="22"/>
                <w:rtl/>
                <w:cs/>
              </w:rPr>
            </w:pPr>
          </w:p>
        </w:tc>
        <w:tc>
          <w:tcPr>
            <w:tcW w:w="1224" w:type="dxa"/>
            <w:shd w:val="clear" w:color="auto" w:fill="auto"/>
            <w:vAlign w:val="bottom"/>
          </w:tcPr>
          <w:p w14:paraId="4E759662" w14:textId="1E0CE395" w:rsidR="004F4C71" w:rsidRPr="00B06AF7" w:rsidRDefault="004F4C71" w:rsidP="004F4C71">
            <w:pPr>
              <w:ind w:right="13"/>
              <w:jc w:val="right"/>
              <w:rPr>
                <w:rFonts w:asciiTheme="minorHAnsi" w:hAnsiTheme="minorHAnsi" w:cstheme="minorHAnsi"/>
                <w:szCs w:val="22"/>
              </w:rPr>
            </w:pPr>
          </w:p>
        </w:tc>
        <w:tc>
          <w:tcPr>
            <w:tcW w:w="252" w:type="dxa"/>
            <w:vAlign w:val="bottom"/>
          </w:tcPr>
          <w:p w14:paraId="1017098B" w14:textId="77777777" w:rsidR="004F4C71" w:rsidRPr="00B06AF7" w:rsidRDefault="004F4C71" w:rsidP="004F4C71">
            <w:pPr>
              <w:ind w:left="-112" w:right="22"/>
              <w:jc w:val="right"/>
              <w:rPr>
                <w:rFonts w:asciiTheme="minorHAnsi" w:hAnsiTheme="minorHAnsi" w:cstheme="minorHAnsi"/>
                <w:szCs w:val="22"/>
              </w:rPr>
            </w:pPr>
          </w:p>
        </w:tc>
        <w:tc>
          <w:tcPr>
            <w:tcW w:w="1188" w:type="dxa"/>
            <w:shd w:val="clear" w:color="auto" w:fill="auto"/>
            <w:vAlign w:val="bottom"/>
          </w:tcPr>
          <w:p w14:paraId="5ED5C81A" w14:textId="64B20F96" w:rsidR="004F4C71" w:rsidRPr="00B06AF7" w:rsidRDefault="004F4C71" w:rsidP="004F4C71">
            <w:pPr>
              <w:ind w:right="13"/>
              <w:jc w:val="right"/>
              <w:rPr>
                <w:rFonts w:asciiTheme="minorHAnsi" w:hAnsiTheme="minorHAnsi" w:cstheme="minorHAnsi"/>
                <w:szCs w:val="22"/>
                <w:rtl/>
                <w:cs/>
              </w:rPr>
            </w:pPr>
          </w:p>
        </w:tc>
        <w:tc>
          <w:tcPr>
            <w:tcW w:w="236" w:type="dxa"/>
            <w:vAlign w:val="bottom"/>
          </w:tcPr>
          <w:p w14:paraId="4A6A6689" w14:textId="77777777" w:rsidR="004F4C71" w:rsidRPr="00B06AF7" w:rsidRDefault="004F4C71" w:rsidP="004F4C71">
            <w:pPr>
              <w:ind w:right="54"/>
              <w:jc w:val="right"/>
              <w:rPr>
                <w:rFonts w:asciiTheme="minorHAnsi" w:hAnsiTheme="minorHAnsi" w:cstheme="minorHAnsi"/>
                <w:szCs w:val="22"/>
              </w:rPr>
            </w:pPr>
          </w:p>
        </w:tc>
        <w:tc>
          <w:tcPr>
            <w:tcW w:w="1141" w:type="dxa"/>
            <w:shd w:val="clear" w:color="auto" w:fill="auto"/>
            <w:vAlign w:val="bottom"/>
          </w:tcPr>
          <w:p w14:paraId="6EEC6E7B" w14:textId="0600B87C" w:rsidR="004F4C71" w:rsidRPr="00B06AF7" w:rsidRDefault="004F4C71" w:rsidP="004F4C71">
            <w:pPr>
              <w:pStyle w:val="BodyText"/>
              <w:tabs>
                <w:tab w:val="decimal" w:pos="458"/>
              </w:tabs>
              <w:spacing w:after="0" w:line="240" w:lineRule="auto"/>
              <w:ind w:left="-108" w:right="-81"/>
              <w:rPr>
                <w:rFonts w:asciiTheme="minorHAnsi" w:hAnsiTheme="minorHAnsi" w:cstheme="minorHAnsi"/>
                <w:szCs w:val="22"/>
              </w:rPr>
            </w:pPr>
          </w:p>
        </w:tc>
        <w:tc>
          <w:tcPr>
            <w:tcW w:w="236" w:type="dxa"/>
            <w:vAlign w:val="bottom"/>
          </w:tcPr>
          <w:p w14:paraId="7F576748" w14:textId="77777777" w:rsidR="004F4C71" w:rsidRPr="00B06AF7" w:rsidRDefault="004F4C71" w:rsidP="004F4C71">
            <w:pPr>
              <w:ind w:right="54"/>
              <w:jc w:val="right"/>
              <w:rPr>
                <w:rFonts w:asciiTheme="minorHAnsi" w:hAnsiTheme="minorHAnsi" w:cstheme="minorHAnsi"/>
                <w:szCs w:val="22"/>
              </w:rPr>
            </w:pPr>
          </w:p>
        </w:tc>
        <w:tc>
          <w:tcPr>
            <w:tcW w:w="1186" w:type="dxa"/>
            <w:vAlign w:val="bottom"/>
          </w:tcPr>
          <w:p w14:paraId="57222612" w14:textId="2A9089BC" w:rsidR="004F4C71" w:rsidRPr="00B06AF7" w:rsidRDefault="004F4C71" w:rsidP="004F4C71">
            <w:pPr>
              <w:ind w:right="13"/>
              <w:jc w:val="right"/>
              <w:rPr>
                <w:rFonts w:asciiTheme="minorHAnsi" w:hAnsiTheme="minorHAnsi" w:cstheme="minorHAnsi"/>
                <w:szCs w:val="22"/>
                <w:rtl/>
                <w:cs/>
              </w:rPr>
            </w:pPr>
          </w:p>
        </w:tc>
      </w:tr>
      <w:tr w:rsidR="004F4C71" w:rsidRPr="00B06AF7" w14:paraId="6BE260CB" w14:textId="77777777" w:rsidTr="004F4C71">
        <w:tc>
          <w:tcPr>
            <w:tcW w:w="3834" w:type="dxa"/>
            <w:vAlign w:val="bottom"/>
          </w:tcPr>
          <w:p w14:paraId="3C9FDC49" w14:textId="55DFC4C4" w:rsidR="004F4C71" w:rsidRPr="00B06AF7" w:rsidRDefault="00C87824" w:rsidP="004F4C71">
            <w:pPr>
              <w:spacing w:line="240" w:lineRule="auto"/>
              <w:ind w:left="218" w:right="-109" w:hanging="189"/>
              <w:rPr>
                <w:rFonts w:asciiTheme="minorHAnsi" w:hAnsiTheme="minorHAnsi" w:cstheme="minorHAnsi"/>
                <w:szCs w:val="22"/>
                <w:rtl/>
                <w:cs/>
              </w:rPr>
            </w:pPr>
            <w:r>
              <w:rPr>
                <w:rFonts w:asciiTheme="minorHAnsi" w:hAnsiTheme="minorHAnsi" w:cstheme="minorHAnsi"/>
                <w:szCs w:val="22"/>
              </w:rPr>
              <w:t>Euro</w:t>
            </w:r>
          </w:p>
        </w:tc>
        <w:tc>
          <w:tcPr>
            <w:tcW w:w="1224" w:type="dxa"/>
            <w:shd w:val="clear" w:color="auto" w:fill="auto"/>
            <w:vAlign w:val="bottom"/>
          </w:tcPr>
          <w:p w14:paraId="5BD2A6EC" w14:textId="77777777" w:rsidR="004F4C71" w:rsidRPr="00B06AF7" w:rsidRDefault="004F4C71" w:rsidP="004F4C71">
            <w:pPr>
              <w:ind w:right="13"/>
              <w:jc w:val="right"/>
              <w:rPr>
                <w:rFonts w:asciiTheme="minorHAnsi" w:hAnsiTheme="minorHAnsi" w:cstheme="minorHAnsi"/>
                <w:szCs w:val="22"/>
                <w:rtl/>
                <w:cs/>
              </w:rPr>
            </w:pPr>
          </w:p>
        </w:tc>
        <w:tc>
          <w:tcPr>
            <w:tcW w:w="252" w:type="dxa"/>
            <w:vAlign w:val="bottom"/>
          </w:tcPr>
          <w:p w14:paraId="3B5A93BC" w14:textId="77777777" w:rsidR="004F4C71" w:rsidRPr="00B06AF7" w:rsidRDefault="004F4C71" w:rsidP="004F4C71">
            <w:pPr>
              <w:ind w:left="-112" w:right="22"/>
              <w:jc w:val="right"/>
              <w:rPr>
                <w:rFonts w:asciiTheme="minorHAnsi" w:hAnsiTheme="minorHAnsi" w:cstheme="minorHAnsi"/>
                <w:szCs w:val="22"/>
                <w:rtl/>
                <w:cs/>
              </w:rPr>
            </w:pPr>
          </w:p>
        </w:tc>
        <w:tc>
          <w:tcPr>
            <w:tcW w:w="1188" w:type="dxa"/>
            <w:shd w:val="clear" w:color="auto" w:fill="auto"/>
            <w:vAlign w:val="bottom"/>
          </w:tcPr>
          <w:p w14:paraId="1CE271A2" w14:textId="77777777" w:rsidR="004F4C71" w:rsidRPr="00B06AF7" w:rsidRDefault="004F4C71" w:rsidP="004F4C71">
            <w:pPr>
              <w:ind w:right="13"/>
              <w:jc w:val="right"/>
              <w:rPr>
                <w:rFonts w:asciiTheme="minorHAnsi" w:hAnsiTheme="minorHAnsi" w:cstheme="minorHAnsi"/>
                <w:szCs w:val="22"/>
                <w:rtl/>
                <w:cs/>
              </w:rPr>
            </w:pPr>
          </w:p>
        </w:tc>
        <w:tc>
          <w:tcPr>
            <w:tcW w:w="236" w:type="dxa"/>
            <w:vAlign w:val="bottom"/>
          </w:tcPr>
          <w:p w14:paraId="362E21A1" w14:textId="77777777" w:rsidR="004F4C71" w:rsidRPr="00B06AF7" w:rsidRDefault="004F4C71" w:rsidP="004F4C71">
            <w:pPr>
              <w:ind w:right="54"/>
              <w:jc w:val="right"/>
              <w:rPr>
                <w:rFonts w:asciiTheme="minorHAnsi" w:hAnsiTheme="minorHAnsi" w:cstheme="minorHAnsi"/>
                <w:szCs w:val="22"/>
              </w:rPr>
            </w:pPr>
          </w:p>
        </w:tc>
        <w:tc>
          <w:tcPr>
            <w:tcW w:w="1141" w:type="dxa"/>
            <w:shd w:val="clear" w:color="auto" w:fill="auto"/>
            <w:vAlign w:val="bottom"/>
          </w:tcPr>
          <w:p w14:paraId="22CCE5CC" w14:textId="77777777" w:rsidR="004F4C71" w:rsidRPr="00B06AF7" w:rsidRDefault="004F4C71" w:rsidP="001711B5">
            <w:pPr>
              <w:pStyle w:val="BodyText"/>
              <w:tabs>
                <w:tab w:val="decimal" w:pos="458"/>
              </w:tabs>
              <w:spacing w:after="0" w:line="240" w:lineRule="auto"/>
              <w:ind w:left="-108" w:right="-81"/>
              <w:jc w:val="center"/>
              <w:rPr>
                <w:rFonts w:asciiTheme="minorHAnsi" w:hAnsiTheme="minorHAnsi" w:cstheme="minorHAnsi"/>
                <w:szCs w:val="22"/>
              </w:rPr>
            </w:pPr>
          </w:p>
        </w:tc>
        <w:tc>
          <w:tcPr>
            <w:tcW w:w="236" w:type="dxa"/>
            <w:vAlign w:val="bottom"/>
          </w:tcPr>
          <w:p w14:paraId="29988174" w14:textId="77777777" w:rsidR="004F4C71" w:rsidRPr="00B06AF7" w:rsidRDefault="004F4C71" w:rsidP="004F4C71">
            <w:pPr>
              <w:ind w:right="54"/>
              <w:jc w:val="right"/>
              <w:rPr>
                <w:rFonts w:asciiTheme="minorHAnsi" w:hAnsiTheme="minorHAnsi" w:cstheme="minorHAnsi"/>
                <w:szCs w:val="22"/>
              </w:rPr>
            </w:pPr>
          </w:p>
        </w:tc>
        <w:tc>
          <w:tcPr>
            <w:tcW w:w="1186" w:type="dxa"/>
            <w:vAlign w:val="bottom"/>
          </w:tcPr>
          <w:p w14:paraId="5AAAF769" w14:textId="77777777" w:rsidR="004F4C71" w:rsidRPr="00B06AF7" w:rsidRDefault="004F4C71" w:rsidP="004F4C71">
            <w:pPr>
              <w:ind w:right="13"/>
              <w:jc w:val="right"/>
              <w:rPr>
                <w:rFonts w:asciiTheme="minorHAnsi" w:hAnsiTheme="minorHAnsi" w:cstheme="minorHAnsi"/>
                <w:szCs w:val="22"/>
              </w:rPr>
            </w:pPr>
          </w:p>
        </w:tc>
      </w:tr>
      <w:tr w:rsidR="004A1200" w:rsidRPr="00B06AF7" w14:paraId="68C2B4F5" w14:textId="77777777" w:rsidTr="004F4C71">
        <w:tc>
          <w:tcPr>
            <w:tcW w:w="3834" w:type="dxa"/>
            <w:vAlign w:val="bottom"/>
          </w:tcPr>
          <w:p w14:paraId="66A829EE" w14:textId="069A587C" w:rsidR="004A1200" w:rsidRPr="00B06AF7" w:rsidRDefault="004A1200" w:rsidP="004A1200">
            <w:pPr>
              <w:numPr>
                <w:ilvl w:val="0"/>
                <w:numId w:val="6"/>
              </w:numPr>
              <w:spacing w:line="240" w:lineRule="auto"/>
              <w:ind w:left="218" w:right="-109" w:hanging="189"/>
              <w:rPr>
                <w:rFonts w:asciiTheme="minorHAnsi" w:hAnsiTheme="minorHAnsi" w:cstheme="minorHAnsi"/>
                <w:szCs w:val="22"/>
              </w:rPr>
            </w:pPr>
            <w:r w:rsidRPr="00B06AF7">
              <w:rPr>
                <w:rFonts w:asciiTheme="minorHAnsi" w:hAnsiTheme="minorHAnsi" w:cstheme="minorHAnsi"/>
                <w:szCs w:val="22"/>
              </w:rPr>
              <w:t>Average exchange rate (Baht/</w:t>
            </w:r>
            <w:r>
              <w:rPr>
                <w:rFonts w:asciiTheme="minorHAnsi" w:hAnsiTheme="minorHAnsi" w:cstheme="minorHAnsi"/>
                <w:szCs w:val="22"/>
              </w:rPr>
              <w:t>Euro</w:t>
            </w:r>
            <w:r w:rsidRPr="00B06AF7">
              <w:rPr>
                <w:rFonts w:asciiTheme="minorHAnsi" w:hAnsiTheme="minorHAnsi" w:cstheme="minorHAnsi"/>
                <w:szCs w:val="22"/>
              </w:rPr>
              <w:t>)</w:t>
            </w:r>
          </w:p>
        </w:tc>
        <w:tc>
          <w:tcPr>
            <w:tcW w:w="1224" w:type="dxa"/>
            <w:shd w:val="clear" w:color="auto" w:fill="auto"/>
            <w:vAlign w:val="bottom"/>
          </w:tcPr>
          <w:p w14:paraId="5C5D75BD" w14:textId="508585F8" w:rsidR="004A1200" w:rsidRPr="00B06AF7" w:rsidRDefault="004A1200" w:rsidP="004A1200">
            <w:pPr>
              <w:ind w:right="13"/>
              <w:jc w:val="right"/>
              <w:rPr>
                <w:rFonts w:asciiTheme="minorHAnsi" w:hAnsiTheme="minorHAnsi" w:cstheme="minorHAnsi"/>
                <w:szCs w:val="22"/>
              </w:rPr>
            </w:pPr>
            <w:r>
              <w:rPr>
                <w:rFonts w:asciiTheme="minorHAnsi" w:hAnsiTheme="minorHAnsi" w:cstheme="minorHAnsi"/>
                <w:szCs w:val="22"/>
              </w:rPr>
              <w:t>36.74</w:t>
            </w:r>
          </w:p>
        </w:tc>
        <w:tc>
          <w:tcPr>
            <w:tcW w:w="252" w:type="dxa"/>
            <w:vAlign w:val="bottom"/>
          </w:tcPr>
          <w:p w14:paraId="087AAB2E" w14:textId="77777777" w:rsidR="004A1200" w:rsidRPr="00B06AF7" w:rsidRDefault="004A1200" w:rsidP="004A1200">
            <w:pPr>
              <w:ind w:left="-112" w:right="22"/>
              <w:jc w:val="right"/>
              <w:rPr>
                <w:rFonts w:asciiTheme="minorHAnsi" w:hAnsiTheme="minorHAnsi" w:cstheme="minorHAnsi"/>
                <w:szCs w:val="22"/>
              </w:rPr>
            </w:pPr>
          </w:p>
        </w:tc>
        <w:tc>
          <w:tcPr>
            <w:tcW w:w="1188" w:type="dxa"/>
            <w:shd w:val="clear" w:color="auto" w:fill="auto"/>
            <w:vAlign w:val="bottom"/>
          </w:tcPr>
          <w:p w14:paraId="6505BD2E" w14:textId="34488F85" w:rsidR="004A1200" w:rsidRPr="00B06AF7" w:rsidRDefault="004A1200" w:rsidP="004A1200">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c>
          <w:tcPr>
            <w:tcW w:w="236" w:type="dxa"/>
            <w:vAlign w:val="bottom"/>
          </w:tcPr>
          <w:p w14:paraId="283773C4" w14:textId="77777777" w:rsidR="004A1200" w:rsidRPr="00B06AF7" w:rsidRDefault="004A1200" w:rsidP="004A1200">
            <w:pPr>
              <w:ind w:right="54"/>
              <w:jc w:val="right"/>
              <w:rPr>
                <w:rFonts w:asciiTheme="minorHAnsi" w:hAnsiTheme="minorHAnsi" w:cstheme="minorHAnsi"/>
                <w:szCs w:val="22"/>
              </w:rPr>
            </w:pPr>
          </w:p>
        </w:tc>
        <w:tc>
          <w:tcPr>
            <w:tcW w:w="1141" w:type="dxa"/>
            <w:shd w:val="clear" w:color="auto" w:fill="auto"/>
            <w:vAlign w:val="bottom"/>
          </w:tcPr>
          <w:p w14:paraId="7260E8D0" w14:textId="53092592" w:rsidR="004A1200" w:rsidRPr="00B06AF7" w:rsidRDefault="004A1200" w:rsidP="004A1200">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36.74</w:t>
            </w:r>
          </w:p>
        </w:tc>
        <w:tc>
          <w:tcPr>
            <w:tcW w:w="236" w:type="dxa"/>
            <w:vAlign w:val="bottom"/>
          </w:tcPr>
          <w:p w14:paraId="0AD05FC3" w14:textId="77777777" w:rsidR="004A1200" w:rsidRPr="00B06AF7" w:rsidRDefault="004A1200" w:rsidP="004A1200">
            <w:pPr>
              <w:ind w:right="54"/>
              <w:jc w:val="right"/>
              <w:rPr>
                <w:rFonts w:asciiTheme="minorHAnsi" w:hAnsiTheme="minorHAnsi" w:cstheme="minorHAnsi"/>
                <w:szCs w:val="22"/>
              </w:rPr>
            </w:pPr>
          </w:p>
        </w:tc>
        <w:tc>
          <w:tcPr>
            <w:tcW w:w="1186" w:type="dxa"/>
            <w:vAlign w:val="bottom"/>
          </w:tcPr>
          <w:p w14:paraId="76F67A67" w14:textId="4D19429C" w:rsidR="004A1200" w:rsidRPr="00B06AF7" w:rsidRDefault="004A1200" w:rsidP="004A1200">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r>
      <w:tr w:rsidR="004A1200" w:rsidRPr="00B06AF7" w14:paraId="66956FDF" w14:textId="77777777" w:rsidTr="004F4C71">
        <w:tc>
          <w:tcPr>
            <w:tcW w:w="3834" w:type="dxa"/>
            <w:vAlign w:val="bottom"/>
          </w:tcPr>
          <w:p w14:paraId="10A4F871" w14:textId="31233F38" w:rsidR="004A1200" w:rsidRPr="00B06AF7" w:rsidRDefault="004A1200" w:rsidP="004A1200">
            <w:pPr>
              <w:numPr>
                <w:ilvl w:val="0"/>
                <w:numId w:val="6"/>
              </w:numPr>
              <w:spacing w:line="240" w:lineRule="auto"/>
              <w:ind w:left="218" w:right="-111" w:hanging="189"/>
              <w:rPr>
                <w:rFonts w:asciiTheme="minorHAnsi" w:hAnsiTheme="minorHAnsi" w:cstheme="minorHAnsi"/>
                <w:szCs w:val="22"/>
              </w:rPr>
            </w:pPr>
            <w:r w:rsidRPr="00B06AF7">
              <w:rPr>
                <w:rFonts w:asciiTheme="minorHAnsi" w:hAnsiTheme="minorHAnsi" w:cstheme="minorHAnsi"/>
                <w:szCs w:val="22"/>
              </w:rPr>
              <w:t xml:space="preserve">Amount in foreign (in Thousand </w:t>
            </w:r>
            <w:r>
              <w:rPr>
                <w:rFonts w:asciiTheme="minorHAnsi" w:hAnsiTheme="minorHAnsi" w:cstheme="minorHAnsi"/>
                <w:szCs w:val="22"/>
              </w:rPr>
              <w:t>Euro</w:t>
            </w:r>
            <w:r w:rsidRPr="00B06AF7">
              <w:rPr>
                <w:rFonts w:asciiTheme="minorHAnsi" w:hAnsiTheme="minorHAnsi" w:cstheme="minorHAnsi"/>
                <w:szCs w:val="22"/>
              </w:rPr>
              <w:t>)</w:t>
            </w:r>
          </w:p>
        </w:tc>
        <w:tc>
          <w:tcPr>
            <w:tcW w:w="1224" w:type="dxa"/>
            <w:shd w:val="clear" w:color="auto" w:fill="auto"/>
            <w:vAlign w:val="bottom"/>
          </w:tcPr>
          <w:p w14:paraId="23DBCDEF" w14:textId="434FE3C5" w:rsidR="004A1200" w:rsidRPr="00B06AF7" w:rsidRDefault="004A1200" w:rsidP="004A1200">
            <w:pPr>
              <w:ind w:right="13"/>
              <w:jc w:val="right"/>
              <w:rPr>
                <w:rFonts w:asciiTheme="minorHAnsi" w:hAnsiTheme="minorHAnsi" w:cstheme="minorHAnsi"/>
                <w:szCs w:val="22"/>
              </w:rPr>
            </w:pPr>
            <w:r>
              <w:rPr>
                <w:rFonts w:asciiTheme="minorHAnsi" w:hAnsiTheme="minorHAnsi" w:cstheme="minorHAnsi"/>
                <w:szCs w:val="22"/>
              </w:rPr>
              <w:t>1,520</w:t>
            </w:r>
          </w:p>
        </w:tc>
        <w:tc>
          <w:tcPr>
            <w:tcW w:w="252" w:type="dxa"/>
            <w:vAlign w:val="bottom"/>
          </w:tcPr>
          <w:p w14:paraId="42781D38" w14:textId="77777777" w:rsidR="004A1200" w:rsidRPr="00B06AF7" w:rsidRDefault="004A1200" w:rsidP="004A1200">
            <w:pPr>
              <w:ind w:left="-112" w:right="22"/>
              <w:jc w:val="right"/>
              <w:rPr>
                <w:rFonts w:asciiTheme="minorHAnsi" w:hAnsiTheme="minorHAnsi" w:cstheme="minorHAnsi"/>
                <w:szCs w:val="22"/>
              </w:rPr>
            </w:pPr>
          </w:p>
        </w:tc>
        <w:tc>
          <w:tcPr>
            <w:tcW w:w="1188" w:type="dxa"/>
            <w:shd w:val="clear" w:color="auto" w:fill="auto"/>
            <w:vAlign w:val="bottom"/>
          </w:tcPr>
          <w:p w14:paraId="1AAB7CC2" w14:textId="5EB6BFB9" w:rsidR="004A1200" w:rsidRPr="00B06AF7" w:rsidRDefault="004A1200" w:rsidP="004A1200">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c>
          <w:tcPr>
            <w:tcW w:w="236" w:type="dxa"/>
            <w:vAlign w:val="bottom"/>
          </w:tcPr>
          <w:p w14:paraId="3FDDCC7C" w14:textId="77777777" w:rsidR="004A1200" w:rsidRPr="00B06AF7" w:rsidRDefault="004A1200" w:rsidP="004A1200">
            <w:pPr>
              <w:ind w:right="54"/>
              <w:jc w:val="right"/>
              <w:rPr>
                <w:rFonts w:asciiTheme="minorHAnsi" w:hAnsiTheme="minorHAnsi" w:cstheme="minorHAnsi"/>
                <w:szCs w:val="22"/>
              </w:rPr>
            </w:pPr>
          </w:p>
        </w:tc>
        <w:tc>
          <w:tcPr>
            <w:tcW w:w="1141" w:type="dxa"/>
            <w:shd w:val="clear" w:color="auto" w:fill="auto"/>
            <w:vAlign w:val="bottom"/>
          </w:tcPr>
          <w:p w14:paraId="3AFA78C1" w14:textId="20F33B2A" w:rsidR="004A1200" w:rsidRPr="00B06AF7" w:rsidRDefault="004A1200" w:rsidP="004A1200">
            <w:pPr>
              <w:pStyle w:val="BodyText"/>
              <w:spacing w:after="0" w:line="240" w:lineRule="auto"/>
              <w:ind w:left="-108" w:right="46"/>
              <w:jc w:val="right"/>
              <w:rPr>
                <w:rFonts w:asciiTheme="minorHAnsi" w:hAnsiTheme="minorHAnsi" w:cstheme="minorHAnsi"/>
                <w:szCs w:val="22"/>
              </w:rPr>
            </w:pPr>
            <w:r>
              <w:rPr>
                <w:rFonts w:asciiTheme="minorHAnsi" w:hAnsiTheme="minorHAnsi" w:cstheme="minorHAnsi"/>
                <w:szCs w:val="22"/>
              </w:rPr>
              <w:t>1,520</w:t>
            </w:r>
          </w:p>
        </w:tc>
        <w:tc>
          <w:tcPr>
            <w:tcW w:w="236" w:type="dxa"/>
            <w:vAlign w:val="bottom"/>
          </w:tcPr>
          <w:p w14:paraId="35F7576F" w14:textId="77777777" w:rsidR="004A1200" w:rsidRPr="00B06AF7" w:rsidRDefault="004A1200" w:rsidP="004A1200">
            <w:pPr>
              <w:ind w:right="54"/>
              <w:jc w:val="right"/>
              <w:rPr>
                <w:rFonts w:asciiTheme="minorHAnsi" w:hAnsiTheme="minorHAnsi" w:cstheme="minorHAnsi"/>
                <w:szCs w:val="22"/>
              </w:rPr>
            </w:pPr>
          </w:p>
        </w:tc>
        <w:tc>
          <w:tcPr>
            <w:tcW w:w="1186" w:type="dxa"/>
            <w:vAlign w:val="bottom"/>
          </w:tcPr>
          <w:p w14:paraId="388878F7" w14:textId="5D1D3FC0" w:rsidR="004A1200" w:rsidRPr="00B06AF7" w:rsidRDefault="004A1200" w:rsidP="004A1200">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r>
      <w:tr w:rsidR="004A1200" w:rsidRPr="00B06AF7" w14:paraId="2BA35FC6" w14:textId="77777777" w:rsidTr="004F4C71">
        <w:tc>
          <w:tcPr>
            <w:tcW w:w="3834" w:type="dxa"/>
            <w:vAlign w:val="bottom"/>
          </w:tcPr>
          <w:p w14:paraId="0DF1BD8B" w14:textId="3123DCCB" w:rsidR="004A1200" w:rsidRPr="00B06AF7" w:rsidRDefault="004A1200" w:rsidP="004A1200">
            <w:pPr>
              <w:numPr>
                <w:ilvl w:val="0"/>
                <w:numId w:val="6"/>
              </w:numPr>
              <w:spacing w:line="240" w:lineRule="auto"/>
              <w:ind w:left="218" w:right="-109" w:hanging="189"/>
              <w:rPr>
                <w:rFonts w:asciiTheme="minorHAnsi" w:hAnsiTheme="minorHAnsi" w:cstheme="minorHAnsi"/>
                <w:szCs w:val="22"/>
                <w:rtl/>
                <w:cs/>
              </w:rPr>
            </w:pPr>
            <w:r w:rsidRPr="00B06AF7">
              <w:rPr>
                <w:rFonts w:asciiTheme="minorHAnsi" w:hAnsiTheme="minorHAnsi" w:cstheme="minorHAnsi"/>
                <w:szCs w:val="22"/>
              </w:rPr>
              <w:t xml:space="preserve">Amount in local currency </w:t>
            </w:r>
            <w:r>
              <w:rPr>
                <w:rFonts w:asciiTheme="minorHAnsi" w:hAnsiTheme="minorHAnsi" w:cstheme="minorHAnsi"/>
                <w:szCs w:val="22"/>
              </w:rPr>
              <w:br/>
            </w:r>
            <w:r w:rsidRPr="00B06AF7">
              <w:rPr>
                <w:rFonts w:asciiTheme="minorHAnsi" w:hAnsiTheme="minorHAnsi" w:cstheme="minorHAnsi"/>
                <w:szCs w:val="22"/>
              </w:rPr>
              <w:t xml:space="preserve">(in Thousand </w:t>
            </w:r>
            <w:r>
              <w:rPr>
                <w:rFonts w:asciiTheme="minorHAnsi" w:hAnsiTheme="minorHAnsi" w:cstheme="minorHAnsi"/>
                <w:szCs w:val="22"/>
              </w:rPr>
              <w:t>Euro</w:t>
            </w:r>
            <w:r w:rsidRPr="00B06AF7">
              <w:rPr>
                <w:rFonts w:asciiTheme="minorHAnsi" w:hAnsiTheme="minorHAnsi" w:cstheme="minorHAnsi"/>
                <w:szCs w:val="22"/>
              </w:rPr>
              <w:t>)</w:t>
            </w:r>
          </w:p>
        </w:tc>
        <w:tc>
          <w:tcPr>
            <w:tcW w:w="1224" w:type="dxa"/>
            <w:shd w:val="clear" w:color="auto" w:fill="auto"/>
            <w:vAlign w:val="bottom"/>
          </w:tcPr>
          <w:p w14:paraId="0E0136D2" w14:textId="2D6B35C4" w:rsidR="004A1200" w:rsidRPr="00B06AF7" w:rsidRDefault="004A1200" w:rsidP="004A1200">
            <w:pPr>
              <w:ind w:right="13"/>
              <w:jc w:val="right"/>
              <w:rPr>
                <w:rFonts w:asciiTheme="minorHAnsi" w:hAnsiTheme="minorHAnsi" w:cstheme="minorHAnsi"/>
                <w:szCs w:val="22"/>
                <w:rtl/>
                <w:cs/>
              </w:rPr>
            </w:pPr>
            <w:r>
              <w:rPr>
                <w:rFonts w:asciiTheme="minorHAnsi" w:hAnsiTheme="minorHAnsi" w:cstheme="minorHAnsi"/>
                <w:szCs w:val="22"/>
              </w:rPr>
              <w:t>55,832</w:t>
            </w:r>
          </w:p>
        </w:tc>
        <w:tc>
          <w:tcPr>
            <w:tcW w:w="252" w:type="dxa"/>
            <w:vAlign w:val="bottom"/>
          </w:tcPr>
          <w:p w14:paraId="5FA0C80A" w14:textId="77777777" w:rsidR="004A1200" w:rsidRPr="00B06AF7" w:rsidRDefault="004A1200" w:rsidP="004A1200">
            <w:pPr>
              <w:ind w:left="-112" w:right="22"/>
              <w:jc w:val="right"/>
              <w:rPr>
                <w:rFonts w:asciiTheme="minorHAnsi" w:hAnsiTheme="minorHAnsi" w:cstheme="minorHAnsi"/>
                <w:szCs w:val="22"/>
              </w:rPr>
            </w:pPr>
          </w:p>
        </w:tc>
        <w:tc>
          <w:tcPr>
            <w:tcW w:w="1188" w:type="dxa"/>
            <w:shd w:val="clear" w:color="auto" w:fill="auto"/>
            <w:vAlign w:val="bottom"/>
          </w:tcPr>
          <w:p w14:paraId="14F12848" w14:textId="23E61751" w:rsidR="004A1200" w:rsidRPr="00B06AF7" w:rsidRDefault="004A1200" w:rsidP="004A1200">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c>
          <w:tcPr>
            <w:tcW w:w="236" w:type="dxa"/>
            <w:vAlign w:val="bottom"/>
          </w:tcPr>
          <w:p w14:paraId="02A317C5" w14:textId="77777777" w:rsidR="004A1200" w:rsidRPr="00B06AF7" w:rsidRDefault="004A1200" w:rsidP="004A1200">
            <w:pPr>
              <w:ind w:right="54"/>
              <w:jc w:val="right"/>
              <w:rPr>
                <w:rFonts w:asciiTheme="minorHAnsi" w:hAnsiTheme="minorHAnsi" w:cstheme="minorHAnsi"/>
                <w:szCs w:val="22"/>
              </w:rPr>
            </w:pPr>
          </w:p>
        </w:tc>
        <w:tc>
          <w:tcPr>
            <w:tcW w:w="1141" w:type="dxa"/>
            <w:shd w:val="clear" w:color="auto" w:fill="auto"/>
            <w:vAlign w:val="bottom"/>
          </w:tcPr>
          <w:p w14:paraId="45D38A3A" w14:textId="2E318E07" w:rsidR="004A1200" w:rsidRPr="00B06AF7" w:rsidRDefault="004A1200" w:rsidP="004A1200">
            <w:pPr>
              <w:pStyle w:val="BodyText"/>
              <w:spacing w:after="0" w:line="240" w:lineRule="auto"/>
              <w:ind w:left="-108" w:right="46"/>
              <w:jc w:val="right"/>
              <w:rPr>
                <w:rFonts w:asciiTheme="minorHAnsi" w:hAnsiTheme="minorHAnsi" w:cstheme="minorHAnsi"/>
                <w:szCs w:val="22"/>
              </w:rPr>
            </w:pPr>
            <w:r>
              <w:rPr>
                <w:rFonts w:asciiTheme="minorHAnsi" w:hAnsiTheme="minorHAnsi" w:cstheme="minorHAnsi"/>
                <w:szCs w:val="22"/>
              </w:rPr>
              <w:t>55,832</w:t>
            </w:r>
          </w:p>
        </w:tc>
        <w:tc>
          <w:tcPr>
            <w:tcW w:w="236" w:type="dxa"/>
            <w:vAlign w:val="bottom"/>
          </w:tcPr>
          <w:p w14:paraId="5F6AAC9C" w14:textId="77777777" w:rsidR="004A1200" w:rsidRPr="00B06AF7" w:rsidRDefault="004A1200" w:rsidP="004A1200">
            <w:pPr>
              <w:ind w:right="54"/>
              <w:jc w:val="right"/>
              <w:rPr>
                <w:rFonts w:asciiTheme="minorHAnsi" w:hAnsiTheme="minorHAnsi" w:cstheme="minorHAnsi"/>
                <w:szCs w:val="22"/>
              </w:rPr>
            </w:pPr>
          </w:p>
        </w:tc>
        <w:tc>
          <w:tcPr>
            <w:tcW w:w="1186" w:type="dxa"/>
            <w:vAlign w:val="bottom"/>
          </w:tcPr>
          <w:p w14:paraId="5B6E258C" w14:textId="462383DD" w:rsidR="004A1200" w:rsidRPr="00B06AF7" w:rsidRDefault="004A1200" w:rsidP="004A1200">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r>
    </w:tbl>
    <w:p w14:paraId="3948B3E1" w14:textId="31005179" w:rsidR="00C22811" w:rsidRPr="00C87824" w:rsidRDefault="00C22811">
      <w:pPr>
        <w:spacing w:line="240" w:lineRule="auto"/>
        <w:rPr>
          <w:rFonts w:asciiTheme="minorHAnsi" w:hAnsiTheme="minorHAnsi" w:cstheme="minorHAnsi"/>
          <w:b/>
          <w:szCs w:val="22"/>
          <w:lang w:val="en-US"/>
        </w:rPr>
      </w:pPr>
    </w:p>
    <w:p w14:paraId="35FD9919" w14:textId="512CA87D" w:rsidR="0012474C" w:rsidRPr="00AB7042" w:rsidRDefault="00BB003E" w:rsidP="00AB7042">
      <w:pPr>
        <w:pStyle w:val="Heading1"/>
        <w:spacing w:before="0" w:after="0" w:line="240" w:lineRule="auto"/>
        <w:ind w:left="540" w:right="-45" w:hanging="540"/>
        <w:jc w:val="thaiDistribute"/>
        <w:rPr>
          <w:rFonts w:asciiTheme="minorHAnsi" w:hAnsiTheme="minorHAnsi" w:cs="Calibri"/>
          <w:bCs/>
          <w:sz w:val="22"/>
          <w:szCs w:val="22"/>
          <w:cs/>
          <w:lang w:val="th-TH" w:bidi="th-TH"/>
        </w:rPr>
      </w:pPr>
      <w:r w:rsidRPr="00AB7042">
        <w:rPr>
          <w:rFonts w:asciiTheme="minorHAnsi" w:hAnsiTheme="minorHAnsi" w:cs="Calibri"/>
          <w:bCs/>
          <w:sz w:val="22"/>
          <w:szCs w:val="22"/>
          <w:cs/>
          <w:lang w:val="th-TH" w:bidi="th-TH"/>
        </w:rPr>
        <w:t>Promotional privileges</w:t>
      </w:r>
    </w:p>
    <w:p w14:paraId="78D479A0" w14:textId="77777777" w:rsidR="007529A6" w:rsidRPr="00D26A43" w:rsidRDefault="007529A6" w:rsidP="00F73DCB">
      <w:pPr>
        <w:ind w:left="547" w:right="50"/>
        <w:jc w:val="thaiDistribute"/>
        <w:rPr>
          <w:rFonts w:asciiTheme="minorHAnsi" w:hAnsiTheme="minorHAnsi" w:cstheme="minorHAnsi"/>
          <w:szCs w:val="22"/>
        </w:rPr>
      </w:pPr>
    </w:p>
    <w:p w14:paraId="570B9E7B" w14:textId="61CFB80B" w:rsidR="0065189C" w:rsidRPr="00CB6BC0" w:rsidRDefault="00F73DCB" w:rsidP="00F73DCB">
      <w:pPr>
        <w:ind w:left="547" w:right="50"/>
        <w:jc w:val="thaiDistribute"/>
        <w:rPr>
          <w:rFonts w:asciiTheme="minorHAnsi" w:hAnsiTheme="minorHAnsi" w:cstheme="minorHAnsi"/>
          <w:szCs w:val="22"/>
        </w:rPr>
      </w:pPr>
      <w:r w:rsidRPr="00CB6BC0">
        <w:rPr>
          <w:rFonts w:asciiTheme="minorHAnsi" w:hAnsiTheme="minorHAnsi" w:cstheme="minorHAnsi"/>
          <w:szCs w:val="22"/>
        </w:rPr>
        <w:t xml:space="preserve">The </w:t>
      </w:r>
      <w:r w:rsidR="00A71ECA" w:rsidRPr="00CB6BC0">
        <w:rPr>
          <w:rFonts w:asciiTheme="minorHAnsi" w:hAnsiTheme="minorHAnsi" w:cstheme="minorHAnsi"/>
          <w:szCs w:val="22"/>
        </w:rPr>
        <w:t>subsidiary</w:t>
      </w:r>
      <w:r w:rsidRPr="00CB6BC0">
        <w:rPr>
          <w:rFonts w:asciiTheme="minorHAnsi" w:hAnsiTheme="minorHAnsi" w:cstheme="minorHAnsi"/>
          <w:szCs w:val="22"/>
        </w:rPr>
        <w:t xml:space="preserve"> has received investment promotional privileges as follows:</w:t>
      </w:r>
    </w:p>
    <w:p w14:paraId="6188FA9B" w14:textId="2E4DD315" w:rsidR="0012474C" w:rsidRPr="00D26A43" w:rsidRDefault="0012474C" w:rsidP="0034381D">
      <w:pPr>
        <w:rPr>
          <w:rFonts w:asciiTheme="minorHAnsi" w:hAnsiTheme="minorHAnsi" w:cstheme="minorBidi"/>
          <w:szCs w:val="22"/>
          <w:lang w:val="en-US" w:eastAsia="x-none" w:bidi="th-TH"/>
        </w:rPr>
      </w:pPr>
    </w:p>
    <w:p w14:paraId="7AA795D5" w14:textId="118E2A94" w:rsidR="00AD105E" w:rsidRPr="00CB6BC0" w:rsidRDefault="00CB6BC0" w:rsidP="00AD105E">
      <w:pPr>
        <w:ind w:left="547" w:right="50"/>
        <w:jc w:val="thaiDistribute"/>
        <w:rPr>
          <w:rFonts w:asciiTheme="minorHAnsi" w:hAnsiTheme="minorHAnsi" w:cs="Browallia New"/>
          <w:szCs w:val="28"/>
          <w:lang w:val="en-US" w:bidi="th-TH"/>
        </w:rPr>
      </w:pPr>
      <w:r w:rsidRPr="00CB6BC0">
        <w:rPr>
          <w:rFonts w:asciiTheme="minorHAnsi" w:hAnsiTheme="minorHAnsi" w:cstheme="minorHAnsi"/>
          <w:szCs w:val="22"/>
        </w:rPr>
        <w:t>As at 31 December 20</w:t>
      </w:r>
      <w:r w:rsidR="002A4F28">
        <w:rPr>
          <w:rFonts w:asciiTheme="minorHAnsi" w:hAnsiTheme="minorHAnsi" w:cstheme="minorHAnsi"/>
          <w:szCs w:val="22"/>
        </w:rPr>
        <w:t>20</w:t>
      </w:r>
      <w:r w:rsidRPr="00CB6BC0">
        <w:rPr>
          <w:rFonts w:asciiTheme="minorHAnsi" w:hAnsiTheme="minorHAnsi" w:cstheme="minorHAnsi"/>
          <w:szCs w:val="22"/>
        </w:rPr>
        <w:t>, the subsidiar</w:t>
      </w:r>
      <w:r w:rsidR="00BA314C">
        <w:rPr>
          <w:rFonts w:asciiTheme="minorHAnsi" w:hAnsiTheme="minorHAnsi" w:cstheme="minorHAnsi"/>
          <w:szCs w:val="22"/>
        </w:rPr>
        <w:t>i</w:t>
      </w:r>
      <w:r w:rsidRPr="00CB6BC0">
        <w:rPr>
          <w:rFonts w:asciiTheme="minorHAnsi" w:hAnsiTheme="minorHAnsi" w:cstheme="minorHAnsi"/>
          <w:szCs w:val="22"/>
        </w:rPr>
        <w:t>es</w:t>
      </w:r>
      <w:r w:rsidR="00A17FE0" w:rsidRPr="00CB6BC0">
        <w:rPr>
          <w:rFonts w:asciiTheme="minorHAnsi" w:hAnsiTheme="minorHAnsi" w:cstheme="minorHAnsi"/>
          <w:szCs w:val="22"/>
        </w:rPr>
        <w:t xml:space="preserve"> ha</w:t>
      </w:r>
      <w:r w:rsidRPr="00CB6BC0">
        <w:rPr>
          <w:rFonts w:asciiTheme="minorHAnsi" w:hAnsiTheme="minorHAnsi" w:cstheme="minorHAnsi"/>
          <w:szCs w:val="22"/>
        </w:rPr>
        <w:t>ve</w:t>
      </w:r>
      <w:r w:rsidR="00A17FE0" w:rsidRPr="00CB6BC0">
        <w:rPr>
          <w:rFonts w:asciiTheme="minorHAnsi" w:hAnsiTheme="minorHAnsi" w:cstheme="minorHAnsi"/>
          <w:szCs w:val="22"/>
        </w:rPr>
        <w:t xml:space="preserve"> received</w:t>
      </w:r>
      <w:r w:rsidR="000722FA" w:rsidRPr="00CB6BC0">
        <w:rPr>
          <w:rFonts w:asciiTheme="minorHAnsi" w:hAnsiTheme="minorHAnsi" w:cstheme="minorHAnsi"/>
          <w:szCs w:val="22"/>
        </w:rPr>
        <w:t xml:space="preserve"> an</w:t>
      </w:r>
      <w:r w:rsidR="00A17FE0" w:rsidRPr="00CB6BC0">
        <w:rPr>
          <w:rFonts w:asciiTheme="minorHAnsi" w:hAnsiTheme="minorHAnsi" w:cstheme="minorHAnsi"/>
          <w:szCs w:val="22"/>
        </w:rPr>
        <w:t xml:space="preserve"> investment promotional privileges</w:t>
      </w:r>
      <w:r w:rsidR="00FC3A6A" w:rsidRPr="00CB6BC0">
        <w:t xml:space="preserve"> </w:t>
      </w:r>
      <w:r w:rsidR="00FC3A6A" w:rsidRPr="00CB6BC0">
        <w:rPr>
          <w:rFonts w:asciiTheme="minorHAnsi" w:hAnsiTheme="minorHAnsi" w:cstheme="minorHAnsi"/>
          <w:szCs w:val="22"/>
        </w:rPr>
        <w:t>f</w:t>
      </w:r>
      <w:r w:rsidR="000722FA" w:rsidRPr="00CB6BC0">
        <w:rPr>
          <w:rFonts w:asciiTheme="minorHAnsi" w:hAnsiTheme="minorHAnsi" w:cstheme="minorHAnsi"/>
          <w:szCs w:val="22"/>
        </w:rPr>
        <w:t>ro</w:t>
      </w:r>
      <w:r w:rsidR="00FC3A6A" w:rsidRPr="00CB6BC0">
        <w:rPr>
          <w:rFonts w:asciiTheme="minorHAnsi" w:hAnsiTheme="minorHAnsi" w:cstheme="minorHAnsi"/>
          <w:szCs w:val="22"/>
        </w:rPr>
        <w:t>m the Board of Investment (BOI)</w:t>
      </w:r>
      <w:r w:rsidR="00A90420" w:rsidRPr="00CB6BC0">
        <w:rPr>
          <w:rFonts w:asciiTheme="minorHAnsi" w:hAnsiTheme="minorHAnsi" w:cs="Browallia New"/>
          <w:szCs w:val="28"/>
          <w:lang w:val="en-US" w:bidi="th-TH"/>
        </w:rPr>
        <w:t>. According to Investment Promotion Act, B.E. 2520</w:t>
      </w:r>
      <w:r w:rsidR="000D5CF8" w:rsidRPr="00CB6BC0">
        <w:rPr>
          <w:rFonts w:asciiTheme="minorHAnsi" w:hAnsiTheme="minorHAnsi" w:cs="Browallia New"/>
          <w:szCs w:val="28"/>
          <w:lang w:val="en-US" w:bidi="th-TH"/>
        </w:rPr>
        <w:t>, the promoted shall be granted exemption from payment of import duties on machinery as be approved by the Board</w:t>
      </w:r>
      <w:r w:rsidR="00CD321C" w:rsidRPr="00CB6BC0">
        <w:rPr>
          <w:rFonts w:asciiTheme="minorHAnsi" w:hAnsiTheme="minorHAnsi" w:cs="Browallia New"/>
          <w:szCs w:val="28"/>
          <w:lang w:val="en-US" w:bidi="th-TH"/>
        </w:rPr>
        <w:t xml:space="preserve"> and exemption of import duties on the raw and essential materials imported for use specifically in producing, mixing, or assembling products or commodities for export</w:t>
      </w:r>
      <w:r w:rsidR="003143A9" w:rsidRPr="00CB6BC0">
        <w:rPr>
          <w:rFonts w:asciiTheme="minorHAnsi" w:hAnsiTheme="minorHAnsi" w:cs="Browallia New"/>
          <w:szCs w:val="28"/>
          <w:lang w:val="en-US" w:bidi="th-TH"/>
        </w:rPr>
        <w:t>.</w:t>
      </w:r>
      <w:r w:rsidR="00C4367E" w:rsidRPr="00CB6BC0">
        <w:rPr>
          <w:rFonts w:asciiTheme="minorHAnsi" w:hAnsiTheme="minorHAnsi" w:cs="Browallia New"/>
          <w:szCs w:val="28"/>
          <w:lang w:val="en-US" w:bidi="th-TH"/>
        </w:rPr>
        <w:t xml:space="preserve"> Also </w:t>
      </w:r>
      <w:r w:rsidR="00B92AB8" w:rsidRPr="00CB6BC0">
        <w:rPr>
          <w:rFonts w:asciiTheme="minorHAnsi" w:hAnsiTheme="minorHAnsi" w:cs="Browallia New"/>
          <w:szCs w:val="28"/>
          <w:lang w:val="en-US" w:bidi="th-TH"/>
        </w:rPr>
        <w:t>it shall be granted</w:t>
      </w:r>
      <w:r w:rsidR="00053C79" w:rsidRPr="00CB6BC0">
        <w:rPr>
          <w:rFonts w:asciiTheme="minorHAnsi" w:hAnsiTheme="minorHAnsi" w:cs="Browallia New"/>
          <w:szCs w:val="28"/>
          <w:lang w:val="en-US" w:bidi="th-TH"/>
        </w:rPr>
        <w:t xml:space="preserve"> exemption of juristic </w:t>
      </w:r>
      <w:r w:rsidR="00465DCA" w:rsidRPr="00CB6BC0">
        <w:rPr>
          <w:rFonts w:asciiTheme="minorHAnsi" w:hAnsiTheme="minorHAnsi" w:cs="Browallia New"/>
          <w:szCs w:val="28"/>
          <w:lang w:val="en-US" w:bidi="th-TH"/>
        </w:rPr>
        <w:t>corporate</w:t>
      </w:r>
      <w:r w:rsidR="00053C79" w:rsidRPr="00CB6BC0">
        <w:rPr>
          <w:rFonts w:asciiTheme="minorHAnsi" w:hAnsiTheme="minorHAnsi" w:cs="Browallia New"/>
          <w:szCs w:val="28"/>
          <w:lang w:val="en-US" w:bidi="th-TH"/>
        </w:rPr>
        <w:t xml:space="preserve"> income tax on the net profit derived from the promoted activity </w:t>
      </w:r>
      <w:r w:rsidR="00A31D04">
        <w:rPr>
          <w:rFonts w:asciiTheme="minorHAnsi" w:hAnsiTheme="minorHAnsi" w:cs="Browallia New"/>
          <w:szCs w:val="28"/>
          <w:lang w:val="en-US" w:bidi="th-TH"/>
        </w:rPr>
        <w:br/>
      </w:r>
      <w:r w:rsidR="00053C79" w:rsidRPr="00CB6BC0">
        <w:rPr>
          <w:rFonts w:asciiTheme="minorHAnsi" w:hAnsiTheme="minorHAnsi" w:cs="Browallia New"/>
          <w:szCs w:val="28"/>
          <w:lang w:val="en-US" w:bidi="th-TH"/>
        </w:rPr>
        <w:t>for</w:t>
      </w:r>
      <w:r w:rsidR="00465DCA" w:rsidRPr="00CB6BC0">
        <w:rPr>
          <w:rFonts w:asciiTheme="minorHAnsi" w:hAnsiTheme="minorHAnsi" w:cs="Browallia New"/>
          <w:szCs w:val="28"/>
          <w:lang w:val="en-US" w:bidi="th-TH"/>
        </w:rPr>
        <w:t xml:space="preserve"> 5 </w:t>
      </w:r>
      <w:r w:rsidR="00A31D04">
        <w:rPr>
          <w:rFonts w:asciiTheme="minorHAnsi" w:hAnsiTheme="minorHAnsi" w:cs="Browallia New"/>
          <w:szCs w:val="28"/>
          <w:lang w:val="en-US" w:bidi="th-TH"/>
        </w:rPr>
        <w:t>-</w:t>
      </w:r>
      <w:r w:rsidR="00465DCA" w:rsidRPr="00CB6BC0">
        <w:rPr>
          <w:rFonts w:asciiTheme="minorHAnsi" w:hAnsiTheme="minorHAnsi" w:cs="Browallia New"/>
          <w:szCs w:val="28"/>
          <w:lang w:val="en-US" w:bidi="th-TH"/>
        </w:rPr>
        <w:t xml:space="preserve"> 13 years</w:t>
      </w:r>
      <w:r w:rsidR="007529A6" w:rsidRPr="00CB6BC0">
        <w:rPr>
          <w:rFonts w:asciiTheme="minorHAnsi" w:hAnsiTheme="minorHAnsi" w:cs="Browallia New"/>
          <w:szCs w:val="28"/>
          <w:lang w:val="en-US" w:bidi="th-TH"/>
        </w:rPr>
        <w:t xml:space="preserve"> from the date income is first derived from such activit</w:t>
      </w:r>
      <w:r w:rsidR="00B944B7" w:rsidRPr="00CB6BC0">
        <w:rPr>
          <w:rFonts w:asciiTheme="minorHAnsi" w:hAnsiTheme="minorHAnsi" w:cs="Browallia New"/>
          <w:szCs w:val="28"/>
          <w:lang w:val="en-US" w:bidi="th-TH"/>
        </w:rPr>
        <w:t>y as follow;</w:t>
      </w:r>
    </w:p>
    <w:p w14:paraId="064AD92D" w14:textId="7334AFFA" w:rsidR="007529A6" w:rsidRPr="00D26A43" w:rsidRDefault="007529A6" w:rsidP="00AD105E">
      <w:pPr>
        <w:ind w:left="547" w:right="50"/>
        <w:jc w:val="thaiDistribute"/>
        <w:rPr>
          <w:rFonts w:asciiTheme="minorHAnsi" w:hAnsiTheme="minorHAnsi" w:cs="Browallia New"/>
          <w:szCs w:val="22"/>
          <w:lang w:val="en-US" w:bidi="th-TH"/>
        </w:rPr>
      </w:pPr>
    </w:p>
    <w:tbl>
      <w:tblPr>
        <w:tblW w:w="9792" w:type="dxa"/>
        <w:tblInd w:w="531" w:type="dxa"/>
        <w:tblLook w:val="04A0" w:firstRow="1" w:lastRow="0" w:firstColumn="1" w:lastColumn="0" w:noHBand="0" w:noVBand="1"/>
      </w:tblPr>
      <w:tblGrid>
        <w:gridCol w:w="1728"/>
        <w:gridCol w:w="1728"/>
        <w:gridCol w:w="2592"/>
        <w:gridCol w:w="1872"/>
        <w:gridCol w:w="1872"/>
      </w:tblGrid>
      <w:tr w:rsidR="005C458B" w:rsidRPr="00CB6BC0" w14:paraId="3ACC8F82" w14:textId="77777777" w:rsidTr="00DD422E">
        <w:trPr>
          <w:trHeight w:val="861"/>
        </w:trPr>
        <w:tc>
          <w:tcPr>
            <w:tcW w:w="1728" w:type="dxa"/>
            <w:vAlign w:val="bottom"/>
          </w:tcPr>
          <w:p w14:paraId="7B52695C" w14:textId="639F2FFE" w:rsidR="005C458B" w:rsidRPr="00CB6BC0" w:rsidRDefault="005C458B" w:rsidP="00AA0F12">
            <w:pPr>
              <w:ind w:left="-90"/>
              <w:jc w:val="center"/>
              <w:rPr>
                <w:rFonts w:ascii="Calibri" w:eastAsia="Calibri" w:hAnsi="Calibri" w:cs="Calibri"/>
                <w:b/>
                <w:bCs/>
                <w:szCs w:val="22"/>
              </w:rPr>
            </w:pPr>
            <w:r w:rsidRPr="00CB6BC0">
              <w:rPr>
                <w:rFonts w:ascii="Calibri" w:eastAsia="Calibri" w:hAnsi="Calibri" w:cs="Calibri"/>
                <w:b/>
                <w:bCs/>
                <w:szCs w:val="22"/>
              </w:rPr>
              <w:t>Promotional</w:t>
            </w:r>
            <w:r w:rsidRPr="00CB6BC0">
              <w:rPr>
                <w:rFonts w:asciiTheme="minorHAnsi" w:hAnsiTheme="minorHAnsi" w:cstheme="minorHAnsi"/>
                <w:szCs w:val="22"/>
              </w:rPr>
              <w:br/>
            </w:r>
            <w:r w:rsidRPr="00CB6BC0">
              <w:rPr>
                <w:rFonts w:ascii="Calibri" w:eastAsia="Calibri" w:hAnsi="Calibri" w:cs="Calibri"/>
                <w:b/>
                <w:bCs/>
                <w:szCs w:val="22"/>
              </w:rPr>
              <w:t>Privileges No.</w:t>
            </w:r>
          </w:p>
        </w:tc>
        <w:tc>
          <w:tcPr>
            <w:tcW w:w="1728" w:type="dxa"/>
            <w:shd w:val="clear" w:color="auto" w:fill="auto"/>
            <w:vAlign w:val="bottom"/>
          </w:tcPr>
          <w:p w14:paraId="23A0DBD2" w14:textId="5BD28815" w:rsidR="005C458B" w:rsidRPr="00CB6BC0" w:rsidRDefault="005C458B" w:rsidP="00AA0F12">
            <w:pPr>
              <w:ind w:left="-107" w:right="-110" w:hanging="2"/>
              <w:jc w:val="center"/>
              <w:rPr>
                <w:rFonts w:ascii="Calibri" w:eastAsia="Calibri" w:hAnsi="Calibri" w:cs="Calibri"/>
                <w:b/>
                <w:bCs/>
                <w:szCs w:val="22"/>
              </w:rPr>
            </w:pPr>
            <w:r w:rsidRPr="00CB6BC0">
              <w:rPr>
                <w:rFonts w:ascii="Calibri" w:eastAsia="Calibri" w:hAnsi="Calibri" w:cs="Calibri"/>
                <w:b/>
                <w:bCs/>
                <w:szCs w:val="22"/>
              </w:rPr>
              <w:t>Issue Date</w:t>
            </w:r>
          </w:p>
        </w:tc>
        <w:tc>
          <w:tcPr>
            <w:tcW w:w="2592" w:type="dxa"/>
            <w:shd w:val="clear" w:color="auto" w:fill="auto"/>
            <w:vAlign w:val="bottom"/>
          </w:tcPr>
          <w:p w14:paraId="6D1DC241" w14:textId="1B676B1C" w:rsidR="005C458B" w:rsidRPr="00CB6BC0" w:rsidRDefault="0069570E" w:rsidP="00AA0F12">
            <w:pPr>
              <w:tabs>
                <w:tab w:val="left" w:pos="3780"/>
              </w:tabs>
              <w:ind w:left="-108" w:right="-100"/>
              <w:jc w:val="center"/>
              <w:rPr>
                <w:rFonts w:ascii="Calibri" w:eastAsia="Calibri" w:hAnsi="Calibri" w:cs="Browallia New"/>
                <w:b/>
                <w:bCs/>
                <w:szCs w:val="28"/>
                <w:lang w:val="en-US" w:bidi="th-TH"/>
              </w:rPr>
            </w:pPr>
            <w:r w:rsidRPr="00CB6BC0">
              <w:rPr>
                <w:rFonts w:ascii="Calibri" w:eastAsia="Calibri" w:hAnsi="Calibri" w:cs="Browallia New"/>
                <w:b/>
                <w:bCs/>
                <w:szCs w:val="28"/>
                <w:lang w:val="en-US" w:bidi="th-TH"/>
              </w:rPr>
              <w:t>The type of activity eligible for promotion</w:t>
            </w:r>
          </w:p>
        </w:tc>
        <w:tc>
          <w:tcPr>
            <w:tcW w:w="1872" w:type="dxa"/>
            <w:shd w:val="clear" w:color="auto" w:fill="auto"/>
            <w:vAlign w:val="bottom"/>
          </w:tcPr>
          <w:p w14:paraId="1B0C1573" w14:textId="2F5BE409" w:rsidR="005C458B" w:rsidRPr="00CB6BC0" w:rsidRDefault="008655C9" w:rsidP="00AA0F12">
            <w:pPr>
              <w:tabs>
                <w:tab w:val="left" w:pos="3780"/>
              </w:tabs>
              <w:ind w:left="-108" w:right="-132"/>
              <w:jc w:val="center"/>
              <w:rPr>
                <w:rFonts w:ascii="Calibri" w:eastAsia="Calibri" w:hAnsi="Calibri" w:cs="Calibri"/>
                <w:b/>
                <w:bCs/>
                <w:szCs w:val="22"/>
              </w:rPr>
            </w:pPr>
            <w:r w:rsidRPr="00CB6BC0">
              <w:rPr>
                <w:rFonts w:ascii="Calibri" w:eastAsia="Calibri" w:hAnsi="Calibri" w:cs="Calibri"/>
                <w:b/>
                <w:bCs/>
                <w:szCs w:val="22"/>
              </w:rPr>
              <w:t>Start date of income</w:t>
            </w:r>
          </w:p>
        </w:tc>
        <w:tc>
          <w:tcPr>
            <w:tcW w:w="1872" w:type="dxa"/>
            <w:shd w:val="clear" w:color="auto" w:fill="auto"/>
            <w:vAlign w:val="bottom"/>
          </w:tcPr>
          <w:p w14:paraId="399F9965" w14:textId="77777777" w:rsidR="005C458B" w:rsidRPr="00CB6BC0" w:rsidRDefault="005C458B" w:rsidP="00AA0F12">
            <w:pPr>
              <w:ind w:left="-108" w:right="-108"/>
              <w:jc w:val="center"/>
              <w:rPr>
                <w:rFonts w:ascii="Calibri" w:eastAsia="Calibri" w:hAnsi="Calibri" w:cs="Calibri"/>
                <w:b/>
                <w:bCs/>
                <w:szCs w:val="22"/>
              </w:rPr>
            </w:pPr>
            <w:r w:rsidRPr="00CB6BC0">
              <w:rPr>
                <w:rFonts w:ascii="Calibri" w:eastAsia="Calibri" w:hAnsi="Calibri" w:cs="Calibri"/>
                <w:b/>
                <w:bCs/>
                <w:szCs w:val="22"/>
              </w:rPr>
              <w:t>Maturity Date</w:t>
            </w:r>
          </w:p>
        </w:tc>
      </w:tr>
      <w:tr w:rsidR="005C458B" w:rsidRPr="00CB6BC0" w14:paraId="703F384D" w14:textId="77777777" w:rsidTr="00DD422E">
        <w:trPr>
          <w:trHeight w:val="578"/>
        </w:trPr>
        <w:tc>
          <w:tcPr>
            <w:tcW w:w="1728" w:type="dxa"/>
            <w:vAlign w:val="bottom"/>
          </w:tcPr>
          <w:p w14:paraId="54AA4392" w14:textId="5E5736EA" w:rsidR="005C458B" w:rsidRPr="00CB6BC0" w:rsidRDefault="005C458B" w:rsidP="00AA0F12">
            <w:pPr>
              <w:ind w:left="-90"/>
              <w:jc w:val="center"/>
              <w:rPr>
                <w:rFonts w:ascii="Calibri" w:eastAsia="Calibri" w:hAnsi="Calibri" w:cs="Calibri"/>
                <w:szCs w:val="22"/>
              </w:rPr>
            </w:pPr>
            <w:r w:rsidRPr="00CB6BC0">
              <w:rPr>
                <w:rFonts w:ascii="Calibri" w:eastAsia="Calibri" w:hAnsi="Calibri" w:cs="Calibri"/>
                <w:szCs w:val="22"/>
              </w:rPr>
              <w:t>1653/2539</w:t>
            </w:r>
          </w:p>
        </w:tc>
        <w:tc>
          <w:tcPr>
            <w:tcW w:w="1728" w:type="dxa"/>
            <w:shd w:val="clear" w:color="auto" w:fill="auto"/>
            <w:vAlign w:val="bottom"/>
          </w:tcPr>
          <w:p w14:paraId="22EF0D9C" w14:textId="332300AC" w:rsidR="005C458B" w:rsidRPr="00CB6BC0" w:rsidRDefault="005C458B" w:rsidP="00AA0F12">
            <w:pPr>
              <w:ind w:left="-107" w:right="-110" w:hanging="2"/>
              <w:jc w:val="center"/>
              <w:rPr>
                <w:rFonts w:ascii="Calibri" w:eastAsia="Calibri" w:hAnsi="Calibri" w:cs="Calibri"/>
                <w:szCs w:val="22"/>
              </w:rPr>
            </w:pPr>
            <w:r w:rsidRPr="00CB6BC0">
              <w:rPr>
                <w:rFonts w:ascii="Calibri" w:eastAsia="Calibri" w:hAnsi="Calibri" w:cs="Calibri"/>
                <w:szCs w:val="22"/>
              </w:rPr>
              <w:t>22 May 2010</w:t>
            </w:r>
          </w:p>
        </w:tc>
        <w:tc>
          <w:tcPr>
            <w:tcW w:w="2592" w:type="dxa"/>
            <w:shd w:val="clear" w:color="auto" w:fill="auto"/>
            <w:vAlign w:val="bottom"/>
          </w:tcPr>
          <w:p w14:paraId="0DABECD0" w14:textId="4451BF2E" w:rsidR="00786237" w:rsidRPr="00CB6BC0" w:rsidRDefault="00505212" w:rsidP="00786237">
            <w:pPr>
              <w:ind w:left="-113"/>
              <w:jc w:val="center"/>
              <w:rPr>
                <w:rFonts w:ascii="Calibri" w:eastAsia="Calibri" w:hAnsi="Calibri" w:cstheme="minorBidi"/>
                <w:szCs w:val="28"/>
                <w:lang w:val="en-US" w:bidi="th-TH"/>
              </w:rPr>
            </w:pPr>
            <w:r w:rsidRPr="00CB6BC0">
              <w:rPr>
                <w:rFonts w:ascii="Calibri" w:eastAsia="Calibri" w:hAnsi="Calibri" w:cstheme="minorBidi"/>
                <w:szCs w:val="28"/>
                <w:lang w:bidi="th-TH"/>
              </w:rPr>
              <w:t>Type 2</w:t>
            </w:r>
            <w:r w:rsidR="0007106C" w:rsidRPr="00CB6BC0">
              <w:rPr>
                <w:rFonts w:ascii="Calibri" w:eastAsia="Calibri" w:hAnsi="Calibri" w:cstheme="minorBidi"/>
                <w:szCs w:val="28"/>
                <w:lang w:bidi="th-TH"/>
              </w:rPr>
              <w:t>.</w:t>
            </w:r>
            <w:r w:rsidRPr="00CB6BC0">
              <w:rPr>
                <w:rFonts w:ascii="Calibri" w:eastAsia="Calibri" w:hAnsi="Calibri" w:cstheme="minorBidi"/>
                <w:szCs w:val="28"/>
                <w:lang w:bidi="th-TH"/>
              </w:rPr>
              <w:t>15 manufacturing</w:t>
            </w:r>
            <w:r w:rsidR="001252FA" w:rsidRPr="00CB6BC0">
              <w:rPr>
                <w:rFonts w:ascii="Calibri" w:eastAsia="Calibri" w:hAnsi="Calibri" w:cstheme="minorBidi" w:hint="cs"/>
                <w:szCs w:val="28"/>
                <w:cs/>
                <w:lang w:bidi="th-TH"/>
              </w:rPr>
              <w:t xml:space="preserve"> </w:t>
            </w:r>
            <w:r w:rsidR="00786237" w:rsidRPr="00CB6BC0">
              <w:rPr>
                <w:rFonts w:ascii="Calibri" w:eastAsia="Calibri" w:hAnsi="Calibri" w:cstheme="minorBidi"/>
                <w:szCs w:val="28"/>
                <w:lang w:bidi="th-TH"/>
              </w:rPr>
              <w:t>o</w:t>
            </w:r>
            <w:r w:rsidR="00786237" w:rsidRPr="00CB6BC0">
              <w:rPr>
                <w:rFonts w:ascii="Calibri" w:eastAsia="Calibri" w:hAnsi="Calibri" w:cstheme="minorBidi"/>
                <w:szCs w:val="28"/>
                <w:lang w:val="en-US" w:bidi="th-TH"/>
              </w:rPr>
              <w:t xml:space="preserve">f </w:t>
            </w:r>
          </w:p>
          <w:p w14:paraId="47E9DDC8" w14:textId="025BBEE8" w:rsidR="005C458B" w:rsidRPr="00CB6BC0" w:rsidRDefault="00786237" w:rsidP="00786237">
            <w:pPr>
              <w:ind w:left="-113"/>
              <w:jc w:val="center"/>
              <w:rPr>
                <w:rFonts w:ascii="Calibri" w:eastAsia="Calibri" w:hAnsi="Calibri" w:cstheme="minorBidi"/>
                <w:szCs w:val="28"/>
                <w:cs/>
                <w:lang w:val="en-US" w:bidi="th-TH"/>
              </w:rPr>
            </w:pPr>
            <w:r w:rsidRPr="00CB6BC0">
              <w:rPr>
                <w:rFonts w:ascii="Calibri" w:eastAsia="Calibri" w:hAnsi="Calibri" w:cstheme="minorBidi"/>
                <w:szCs w:val="28"/>
                <w:lang w:val="en-US" w:bidi="th-TH"/>
              </w:rPr>
              <w:t xml:space="preserve">Wire rod, </w:t>
            </w:r>
            <w:r w:rsidR="001252FA" w:rsidRPr="00CB6BC0">
              <w:rPr>
                <w:rFonts w:ascii="Calibri" w:eastAsia="Calibri" w:hAnsi="Calibri" w:cstheme="minorBidi"/>
                <w:szCs w:val="28"/>
                <w:lang w:val="en-US" w:bidi="th-TH"/>
              </w:rPr>
              <w:t>s</w:t>
            </w:r>
            <w:r w:rsidR="001252FA" w:rsidRPr="00CB6BC0">
              <w:rPr>
                <w:rFonts w:ascii="Calibri" w:eastAsia="Calibri" w:hAnsi="Calibri" w:cstheme="minorBidi"/>
                <w:szCs w:val="28"/>
                <w:lang w:bidi="th-TH"/>
              </w:rPr>
              <w:t>teel wire</w:t>
            </w:r>
            <w:r w:rsidR="00CD5126" w:rsidRPr="00CB6BC0">
              <w:rPr>
                <w:rFonts w:ascii="Calibri" w:eastAsia="Calibri" w:hAnsi="Calibri" w:cstheme="minorBidi"/>
                <w:szCs w:val="28"/>
                <w:lang w:val="en-US" w:bidi="th-TH"/>
              </w:rPr>
              <w:t xml:space="preserve">, </w:t>
            </w:r>
            <w:r w:rsidR="002D54DC" w:rsidRPr="00CB6BC0">
              <w:rPr>
                <w:rFonts w:ascii="Calibri" w:eastAsia="Calibri" w:hAnsi="Calibri" w:cstheme="minorBidi"/>
                <w:szCs w:val="28"/>
                <w:lang w:val="en-US" w:bidi="th-TH"/>
              </w:rPr>
              <w:t>round line</w:t>
            </w:r>
            <w:r w:rsidR="00CD5126" w:rsidRPr="00CB6BC0">
              <w:rPr>
                <w:rFonts w:ascii="Calibri" w:eastAsia="Calibri" w:hAnsi="Calibri" w:cstheme="minorBidi"/>
                <w:szCs w:val="28"/>
                <w:lang w:val="en-US" w:bidi="th-TH"/>
              </w:rPr>
              <w:t>,</w:t>
            </w:r>
            <w:r w:rsidR="002D54DC" w:rsidRPr="00CB6BC0">
              <w:t xml:space="preserve"> </w:t>
            </w:r>
            <w:r w:rsidR="002D54DC" w:rsidRPr="00CB6BC0">
              <w:rPr>
                <w:rFonts w:ascii="Calibri" w:eastAsia="Calibri" w:hAnsi="Calibri" w:cstheme="minorBidi"/>
                <w:szCs w:val="28"/>
                <w:lang w:val="en-US" w:bidi="th-TH"/>
              </w:rPr>
              <w:t>steel shaft</w:t>
            </w:r>
            <w:r w:rsidR="002338D5" w:rsidRPr="00CB6BC0">
              <w:rPr>
                <w:rFonts w:ascii="Calibri" w:eastAsia="Calibri" w:hAnsi="Calibri" w:cstheme="minorBidi"/>
                <w:szCs w:val="28"/>
                <w:lang w:val="en-US" w:bidi="th-TH"/>
              </w:rPr>
              <w:t xml:space="preserve"> or billet</w:t>
            </w:r>
            <w:r w:rsidR="00CD5126" w:rsidRPr="00CB6BC0">
              <w:rPr>
                <w:rFonts w:ascii="Calibri" w:eastAsia="Calibri" w:hAnsi="Calibri" w:cstheme="minorBidi"/>
                <w:szCs w:val="28"/>
                <w:lang w:val="en-US" w:bidi="th-TH"/>
              </w:rPr>
              <w:t xml:space="preserve"> </w:t>
            </w:r>
          </w:p>
        </w:tc>
        <w:tc>
          <w:tcPr>
            <w:tcW w:w="1872" w:type="dxa"/>
            <w:shd w:val="clear" w:color="auto" w:fill="auto"/>
            <w:vAlign w:val="bottom"/>
          </w:tcPr>
          <w:p w14:paraId="20837A6F" w14:textId="765D25E5" w:rsidR="005C458B" w:rsidRPr="00CB6BC0" w:rsidRDefault="000F0184" w:rsidP="007C3AD1">
            <w:pPr>
              <w:ind w:left="-101" w:right="156"/>
              <w:jc w:val="right"/>
              <w:rPr>
                <w:rFonts w:ascii="Calibri" w:eastAsia="Calibri" w:hAnsi="Calibri" w:cs="Calibri"/>
                <w:szCs w:val="22"/>
              </w:rPr>
            </w:pPr>
            <w:r w:rsidRPr="00CB6BC0">
              <w:rPr>
                <w:rFonts w:ascii="Calibri" w:eastAsia="Calibri" w:hAnsi="Calibri" w:cs="Calibri"/>
                <w:szCs w:val="22"/>
              </w:rPr>
              <w:t xml:space="preserve">26 March </w:t>
            </w:r>
            <w:r w:rsidR="002E31C7" w:rsidRPr="00CB6BC0">
              <w:rPr>
                <w:rFonts w:ascii="Calibri" w:eastAsia="Calibri" w:hAnsi="Calibri" w:cs="Calibri"/>
                <w:szCs w:val="22"/>
              </w:rPr>
              <w:t>2012</w:t>
            </w:r>
          </w:p>
        </w:tc>
        <w:tc>
          <w:tcPr>
            <w:tcW w:w="1872" w:type="dxa"/>
            <w:shd w:val="clear" w:color="auto" w:fill="auto"/>
            <w:vAlign w:val="bottom"/>
          </w:tcPr>
          <w:p w14:paraId="6EFCB882" w14:textId="46E2AEDF" w:rsidR="005C458B" w:rsidRPr="00CB6BC0" w:rsidRDefault="005C458B" w:rsidP="00AA0F12">
            <w:pPr>
              <w:ind w:left="-108" w:right="-108"/>
              <w:jc w:val="center"/>
              <w:rPr>
                <w:rFonts w:ascii="Calibri" w:eastAsia="Calibri" w:hAnsi="Calibri" w:cstheme="minorBidi"/>
                <w:szCs w:val="28"/>
                <w:cs/>
                <w:lang w:bidi="th-TH"/>
              </w:rPr>
            </w:pPr>
            <w:r w:rsidRPr="00CB6BC0">
              <w:rPr>
                <w:rFonts w:ascii="Calibri" w:eastAsia="Calibri" w:hAnsi="Calibri" w:cs="Calibri"/>
                <w:szCs w:val="22"/>
              </w:rPr>
              <w:t>2</w:t>
            </w:r>
            <w:r w:rsidR="008655C9" w:rsidRPr="00CB6BC0">
              <w:rPr>
                <w:rFonts w:ascii="Calibri" w:eastAsia="Calibri" w:hAnsi="Calibri" w:cs="Calibri"/>
                <w:szCs w:val="22"/>
              </w:rPr>
              <w:t>6</w:t>
            </w:r>
            <w:r w:rsidRPr="00CB6BC0">
              <w:rPr>
                <w:rFonts w:ascii="Calibri" w:eastAsia="Calibri" w:hAnsi="Calibri" w:cs="Calibri"/>
                <w:szCs w:val="22"/>
              </w:rPr>
              <w:t xml:space="preserve"> </w:t>
            </w:r>
            <w:r w:rsidR="008655C9" w:rsidRPr="00CB6BC0">
              <w:rPr>
                <w:rFonts w:ascii="Calibri" w:eastAsia="Calibri" w:hAnsi="Calibri" w:cs="Calibri"/>
                <w:szCs w:val="22"/>
                <w:lang w:val="en-US"/>
              </w:rPr>
              <w:t>March</w:t>
            </w:r>
            <w:r w:rsidRPr="00CB6BC0">
              <w:rPr>
                <w:rFonts w:ascii="Calibri" w:eastAsia="Calibri" w:hAnsi="Calibri" w:cs="Calibri"/>
                <w:szCs w:val="22"/>
              </w:rPr>
              <w:t xml:space="preserve"> </w:t>
            </w:r>
            <w:r w:rsidR="000F0184" w:rsidRPr="00CB6BC0">
              <w:rPr>
                <w:rFonts w:ascii="Calibri" w:eastAsia="Calibri" w:hAnsi="Calibri" w:cs="Calibri"/>
                <w:szCs w:val="22"/>
              </w:rPr>
              <w:t>2025</w:t>
            </w:r>
          </w:p>
        </w:tc>
      </w:tr>
      <w:tr w:rsidR="00BE57FD" w:rsidRPr="00CB6BC0" w14:paraId="200B5719" w14:textId="77777777" w:rsidTr="00DD422E">
        <w:trPr>
          <w:trHeight w:val="578"/>
        </w:trPr>
        <w:tc>
          <w:tcPr>
            <w:tcW w:w="1728" w:type="dxa"/>
            <w:vAlign w:val="bottom"/>
          </w:tcPr>
          <w:p w14:paraId="012E8296" w14:textId="77777777" w:rsidR="00BE57FD" w:rsidRPr="00CB6BC0" w:rsidRDefault="00BE57FD" w:rsidP="004C4692">
            <w:pPr>
              <w:ind w:left="-90"/>
              <w:jc w:val="center"/>
              <w:rPr>
                <w:rFonts w:ascii="Calibri" w:eastAsia="Calibri" w:hAnsi="Calibri" w:cs="Calibri"/>
                <w:szCs w:val="22"/>
              </w:rPr>
            </w:pPr>
            <w:r w:rsidRPr="00CB6BC0">
              <w:rPr>
                <w:rFonts w:ascii="Calibri" w:eastAsia="Calibri" w:hAnsi="Calibri" w:cs="Calibri"/>
                <w:szCs w:val="22"/>
              </w:rPr>
              <w:t>62-1321-1-05-1-0</w:t>
            </w:r>
          </w:p>
        </w:tc>
        <w:tc>
          <w:tcPr>
            <w:tcW w:w="1728" w:type="dxa"/>
            <w:shd w:val="clear" w:color="auto" w:fill="auto"/>
            <w:vAlign w:val="bottom"/>
          </w:tcPr>
          <w:p w14:paraId="705475C1" w14:textId="77777777" w:rsidR="00BE57FD" w:rsidRPr="00CB6BC0" w:rsidRDefault="00BE57FD" w:rsidP="004C4692">
            <w:pPr>
              <w:ind w:left="-107" w:right="-110" w:hanging="2"/>
              <w:jc w:val="center"/>
              <w:rPr>
                <w:rFonts w:ascii="Calibri" w:eastAsia="Calibri" w:hAnsi="Calibri" w:cs="Calibri"/>
                <w:szCs w:val="22"/>
              </w:rPr>
            </w:pPr>
            <w:r w:rsidRPr="00CB6BC0">
              <w:rPr>
                <w:rFonts w:ascii="Calibri" w:eastAsia="Calibri" w:hAnsi="Calibri" w:cs="Calibri"/>
                <w:szCs w:val="22"/>
              </w:rPr>
              <w:t>29 November 2019</w:t>
            </w:r>
          </w:p>
        </w:tc>
        <w:tc>
          <w:tcPr>
            <w:tcW w:w="2592" w:type="dxa"/>
            <w:shd w:val="clear" w:color="auto" w:fill="auto"/>
            <w:vAlign w:val="bottom"/>
          </w:tcPr>
          <w:p w14:paraId="73364EF8" w14:textId="77777777" w:rsidR="00BE57FD" w:rsidRPr="00CB6BC0" w:rsidRDefault="00BE57FD" w:rsidP="004C4692">
            <w:pPr>
              <w:ind w:left="-113"/>
              <w:jc w:val="center"/>
              <w:rPr>
                <w:rFonts w:ascii="Calibri" w:eastAsia="Calibri" w:hAnsi="Calibri" w:cstheme="minorBidi"/>
                <w:szCs w:val="28"/>
                <w:cs/>
                <w:lang w:val="en-US" w:bidi="th-TH"/>
              </w:rPr>
            </w:pPr>
            <w:r w:rsidRPr="00CB6BC0">
              <w:rPr>
                <w:rFonts w:ascii="Calibri" w:eastAsia="Calibri" w:hAnsi="Calibri" w:cstheme="minorBidi"/>
                <w:szCs w:val="28"/>
                <w:lang w:bidi="th-TH"/>
              </w:rPr>
              <w:t>Type 2.8</w:t>
            </w:r>
            <w:r w:rsidRPr="00CB6BC0">
              <w:rPr>
                <w:rFonts w:ascii="Calibri" w:eastAsia="Calibri" w:hAnsi="Calibri" w:cstheme="minorBidi" w:hint="cs"/>
                <w:szCs w:val="28"/>
                <w:cs/>
                <w:lang w:bidi="th-TH"/>
              </w:rPr>
              <w:t xml:space="preserve"> </w:t>
            </w:r>
            <w:r w:rsidRPr="00CB6BC0">
              <w:rPr>
                <w:rFonts w:ascii="Calibri" w:eastAsia="Calibri" w:hAnsi="Calibri" w:cstheme="minorBidi"/>
                <w:szCs w:val="28"/>
                <w:lang w:bidi="th-TH"/>
              </w:rPr>
              <w:t>Intermediate</w:t>
            </w:r>
            <w:r w:rsidRPr="00CB6BC0">
              <w:rPr>
                <w:rFonts w:ascii="Calibri" w:eastAsia="Calibri" w:hAnsi="Calibri" w:cstheme="minorBidi"/>
                <w:szCs w:val="28"/>
                <w:lang w:val="en-US" w:bidi="th-TH"/>
              </w:rPr>
              <w:t xml:space="preserve"> production which is a modification of machinery to increase production efficiency</w:t>
            </w:r>
          </w:p>
        </w:tc>
        <w:tc>
          <w:tcPr>
            <w:tcW w:w="1872" w:type="dxa"/>
            <w:shd w:val="clear" w:color="auto" w:fill="auto"/>
            <w:vAlign w:val="bottom"/>
          </w:tcPr>
          <w:p w14:paraId="05806E04" w14:textId="77777777" w:rsidR="00BE57FD" w:rsidRPr="00CB6BC0" w:rsidRDefault="00BE57FD" w:rsidP="004C4692">
            <w:pPr>
              <w:ind w:left="-101" w:right="42"/>
              <w:jc w:val="right"/>
              <w:rPr>
                <w:rFonts w:ascii="Calibri" w:eastAsia="Calibri" w:hAnsi="Calibri" w:cs="Calibri"/>
                <w:szCs w:val="22"/>
              </w:rPr>
            </w:pPr>
            <w:r w:rsidRPr="00CB6BC0">
              <w:rPr>
                <w:rFonts w:ascii="Calibri" w:eastAsia="Calibri" w:hAnsi="Calibri" w:cs="Calibri"/>
                <w:szCs w:val="22"/>
              </w:rPr>
              <w:t>(Not started yet)</w:t>
            </w:r>
          </w:p>
        </w:tc>
        <w:tc>
          <w:tcPr>
            <w:tcW w:w="1872" w:type="dxa"/>
            <w:shd w:val="clear" w:color="auto" w:fill="auto"/>
            <w:vAlign w:val="bottom"/>
          </w:tcPr>
          <w:p w14:paraId="2B0954EA" w14:textId="77777777" w:rsidR="00BE57FD" w:rsidRPr="00CB6BC0" w:rsidRDefault="00BE57FD" w:rsidP="004C4692">
            <w:pPr>
              <w:ind w:left="-108" w:right="-108"/>
              <w:jc w:val="center"/>
              <w:rPr>
                <w:rFonts w:ascii="Calibri" w:eastAsia="Calibri" w:hAnsi="Calibri" w:cs="Calibri"/>
                <w:szCs w:val="22"/>
              </w:rPr>
            </w:pPr>
            <w:r w:rsidRPr="00CB6BC0">
              <w:rPr>
                <w:rFonts w:ascii="Calibri" w:eastAsia="Calibri" w:hAnsi="Calibri" w:cs="Calibri"/>
                <w:szCs w:val="22"/>
              </w:rPr>
              <w:t>(Not started yet)</w:t>
            </w:r>
          </w:p>
        </w:tc>
      </w:tr>
      <w:tr w:rsidR="00CB6BC0" w:rsidRPr="00CB6BC0" w14:paraId="2CB7BE98" w14:textId="77777777" w:rsidTr="00DD422E">
        <w:trPr>
          <w:trHeight w:val="60"/>
        </w:trPr>
        <w:tc>
          <w:tcPr>
            <w:tcW w:w="1728" w:type="dxa"/>
          </w:tcPr>
          <w:p w14:paraId="5BA554F2" w14:textId="77777777" w:rsidR="00CB6BC0" w:rsidRPr="00CB6BC0" w:rsidRDefault="00CB6BC0" w:rsidP="004C4692">
            <w:pPr>
              <w:ind w:left="-90"/>
              <w:jc w:val="center"/>
              <w:rPr>
                <w:rFonts w:ascii="Calibri" w:eastAsia="Calibri" w:hAnsi="Calibri" w:cs="Calibri"/>
                <w:szCs w:val="22"/>
              </w:rPr>
            </w:pPr>
          </w:p>
          <w:p w14:paraId="70B8B11C" w14:textId="77777777" w:rsidR="00CB6BC0" w:rsidRPr="00CB6BC0" w:rsidRDefault="00CB6BC0" w:rsidP="004C4692">
            <w:pPr>
              <w:ind w:left="-90"/>
              <w:jc w:val="center"/>
              <w:rPr>
                <w:rFonts w:ascii="Calibri" w:eastAsia="Calibri" w:hAnsi="Calibri" w:cs="Calibri"/>
                <w:szCs w:val="22"/>
              </w:rPr>
            </w:pPr>
            <w:r w:rsidRPr="00CB6BC0">
              <w:rPr>
                <w:rFonts w:ascii="Calibri" w:eastAsia="Calibri" w:hAnsi="Calibri" w:cs="Calibri"/>
                <w:szCs w:val="22"/>
                <w:rtl/>
                <w:cs/>
              </w:rPr>
              <w:t>1771</w:t>
            </w:r>
            <w:r w:rsidRPr="00CB6BC0">
              <w:rPr>
                <w:rFonts w:ascii="Calibri" w:eastAsia="Calibri" w:hAnsi="Calibri" w:cs="Calibri"/>
                <w:szCs w:val="22"/>
              </w:rPr>
              <w:t>(1)</w:t>
            </w:r>
            <w:r w:rsidRPr="00CB6BC0">
              <w:rPr>
                <w:rFonts w:ascii="Calibri" w:eastAsia="Calibri" w:hAnsi="Calibri" w:cs="Calibri"/>
                <w:szCs w:val="22"/>
                <w:rtl/>
                <w:cs/>
              </w:rPr>
              <w:t>/</w:t>
            </w:r>
            <w:r w:rsidRPr="00CB6BC0">
              <w:rPr>
                <w:rFonts w:ascii="Calibri" w:eastAsia="Calibri" w:hAnsi="Calibri" w:cs="Calibri"/>
                <w:szCs w:val="22"/>
                <w:cs/>
              </w:rPr>
              <w:t>2556</w:t>
            </w:r>
          </w:p>
        </w:tc>
        <w:tc>
          <w:tcPr>
            <w:tcW w:w="1728" w:type="dxa"/>
            <w:shd w:val="clear" w:color="auto" w:fill="auto"/>
            <w:vAlign w:val="bottom"/>
          </w:tcPr>
          <w:p w14:paraId="786F8045" w14:textId="77777777" w:rsidR="00CB6BC0" w:rsidRPr="00CB6BC0" w:rsidRDefault="00CB6BC0" w:rsidP="004C4692">
            <w:pPr>
              <w:ind w:left="-107" w:right="-110" w:hanging="2"/>
              <w:jc w:val="center"/>
              <w:rPr>
                <w:rFonts w:ascii="Calibri" w:eastAsia="Calibri" w:hAnsi="Calibri" w:cs="Browallia New"/>
                <w:szCs w:val="28"/>
                <w:cs/>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6898D611" w14:textId="77777777" w:rsidR="00CB6BC0" w:rsidRPr="00CB6BC0" w:rsidRDefault="00CB6BC0" w:rsidP="004C4692">
            <w:pPr>
              <w:ind w:left="-113"/>
              <w:jc w:val="center"/>
              <w:rPr>
                <w:rFonts w:ascii="Calibri" w:eastAsia="Calibri" w:hAnsi="Calibri" w:cstheme="minorBidi"/>
                <w:szCs w:val="28"/>
                <w:cs/>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4A5945E2" w14:textId="3671621A" w:rsidR="00CB6BC0" w:rsidRPr="00CB6BC0" w:rsidRDefault="004D2A3A" w:rsidP="004C4692">
            <w:pPr>
              <w:ind w:left="-101" w:right="42"/>
              <w:jc w:val="right"/>
              <w:rPr>
                <w:rFonts w:ascii="Calibri" w:eastAsia="Calibri" w:hAnsi="Calibri" w:cstheme="minorBidi"/>
                <w:szCs w:val="28"/>
                <w:lang w:val="en-US" w:bidi="th-TH"/>
              </w:rPr>
            </w:pPr>
            <w:r>
              <w:rPr>
                <w:rFonts w:ascii="Calibri" w:eastAsia="Calibri" w:hAnsi="Calibri" w:cs="Calibri"/>
                <w:szCs w:val="22"/>
              </w:rPr>
              <w:t>25 March</w:t>
            </w:r>
            <w:r w:rsidR="00CB6BC0" w:rsidRPr="00CB6BC0">
              <w:rPr>
                <w:rFonts w:ascii="Calibri" w:eastAsia="Calibri" w:hAnsi="Calibri" w:cstheme="minorBidi" w:hint="cs"/>
                <w:szCs w:val="28"/>
                <w:cs/>
                <w:lang w:bidi="th-TH"/>
              </w:rPr>
              <w:t xml:space="preserve"> </w:t>
            </w:r>
            <w:r w:rsidR="00CB6BC0" w:rsidRPr="00CB6BC0">
              <w:rPr>
                <w:rFonts w:ascii="Calibri" w:eastAsia="Calibri" w:hAnsi="Calibri" w:cstheme="minorBidi"/>
                <w:szCs w:val="28"/>
                <w:lang w:val="en-US" w:bidi="th-TH"/>
              </w:rPr>
              <w:t>201</w:t>
            </w:r>
            <w:r w:rsidR="00514B79">
              <w:rPr>
                <w:rFonts w:ascii="Calibri" w:eastAsia="Calibri" w:hAnsi="Calibri" w:cstheme="minorBidi"/>
                <w:szCs w:val="28"/>
                <w:lang w:val="en-US" w:bidi="th-TH"/>
              </w:rPr>
              <w:t>5</w:t>
            </w:r>
          </w:p>
        </w:tc>
        <w:tc>
          <w:tcPr>
            <w:tcW w:w="1872" w:type="dxa"/>
            <w:shd w:val="clear" w:color="auto" w:fill="auto"/>
            <w:vAlign w:val="bottom"/>
          </w:tcPr>
          <w:p w14:paraId="5DDAC4AB" w14:textId="1FA8C8B9" w:rsidR="00CB6BC0" w:rsidRPr="00CB6BC0" w:rsidRDefault="00514B79" w:rsidP="004C4692">
            <w:pPr>
              <w:ind w:left="-108" w:right="-108"/>
              <w:jc w:val="center"/>
              <w:rPr>
                <w:rFonts w:ascii="Calibri" w:eastAsia="Calibri" w:hAnsi="Calibri" w:cs="Calibri"/>
                <w:szCs w:val="22"/>
              </w:rPr>
            </w:pPr>
            <w:r>
              <w:rPr>
                <w:rFonts w:ascii="Calibri" w:eastAsia="Calibri" w:hAnsi="Calibri" w:cs="Calibri"/>
                <w:szCs w:val="22"/>
              </w:rPr>
              <w:t xml:space="preserve">24 March </w:t>
            </w:r>
            <w:r w:rsidR="00FA7EE2">
              <w:rPr>
                <w:rFonts w:ascii="Calibri" w:eastAsia="Calibri" w:hAnsi="Calibri" w:cs="Calibri"/>
                <w:szCs w:val="22"/>
              </w:rPr>
              <w:t>2028</w:t>
            </w:r>
          </w:p>
        </w:tc>
      </w:tr>
      <w:tr w:rsidR="00CB6BC0" w:rsidRPr="00CB6BC0" w14:paraId="1A8EBB68" w14:textId="77777777" w:rsidTr="00DD422E">
        <w:trPr>
          <w:trHeight w:val="60"/>
        </w:trPr>
        <w:tc>
          <w:tcPr>
            <w:tcW w:w="1728" w:type="dxa"/>
          </w:tcPr>
          <w:p w14:paraId="2017AB55" w14:textId="77777777" w:rsidR="00CB6BC0" w:rsidRPr="00CB6BC0" w:rsidRDefault="00CB6BC0" w:rsidP="004C4692">
            <w:pPr>
              <w:ind w:left="-90"/>
              <w:jc w:val="center"/>
              <w:rPr>
                <w:rFonts w:ascii="Calibri" w:eastAsia="Calibri" w:hAnsi="Calibri" w:cs="Calibri"/>
                <w:szCs w:val="22"/>
              </w:rPr>
            </w:pPr>
          </w:p>
          <w:p w14:paraId="471494C0" w14:textId="0A90B182" w:rsidR="00CB6BC0" w:rsidRPr="00CB6BC0" w:rsidRDefault="00CB6BC0" w:rsidP="004C4692">
            <w:pPr>
              <w:ind w:left="-90"/>
              <w:jc w:val="center"/>
              <w:rPr>
                <w:rFonts w:ascii="Calibri" w:eastAsia="Calibri" w:hAnsi="Calibri" w:cs="Calibri"/>
                <w:szCs w:val="22"/>
              </w:rPr>
            </w:pPr>
            <w:r w:rsidRPr="00CB6BC0">
              <w:rPr>
                <w:rFonts w:ascii="Calibri" w:eastAsia="Calibri" w:hAnsi="Calibri" w:cs="Calibri"/>
                <w:szCs w:val="22"/>
                <w:rtl/>
                <w:cs/>
              </w:rPr>
              <w:t>177</w:t>
            </w:r>
            <w:r w:rsidRPr="00CB6BC0">
              <w:rPr>
                <w:rFonts w:ascii="Calibri" w:eastAsia="Calibri" w:hAnsi="Calibri" w:cs="Calibri"/>
                <w:szCs w:val="22"/>
              </w:rPr>
              <w:t>2(1)</w:t>
            </w:r>
            <w:r w:rsidRPr="00CB6BC0">
              <w:rPr>
                <w:rFonts w:ascii="Calibri" w:eastAsia="Calibri" w:hAnsi="Calibri" w:cs="Calibri"/>
                <w:szCs w:val="22"/>
                <w:rtl/>
                <w:cs/>
              </w:rPr>
              <w:t>/</w:t>
            </w:r>
            <w:r w:rsidRPr="00CB6BC0">
              <w:rPr>
                <w:rFonts w:ascii="Calibri" w:eastAsia="Calibri" w:hAnsi="Calibri" w:cs="Calibri"/>
                <w:szCs w:val="22"/>
                <w:cs/>
              </w:rPr>
              <w:t>2556</w:t>
            </w:r>
          </w:p>
        </w:tc>
        <w:tc>
          <w:tcPr>
            <w:tcW w:w="1728" w:type="dxa"/>
            <w:shd w:val="clear" w:color="auto" w:fill="auto"/>
            <w:vAlign w:val="bottom"/>
          </w:tcPr>
          <w:p w14:paraId="7B9B5E6A" w14:textId="77777777" w:rsidR="00CB6BC0" w:rsidRPr="00CB6BC0" w:rsidRDefault="00CB6BC0" w:rsidP="004C4692">
            <w:pPr>
              <w:ind w:left="-107" w:right="-110" w:hanging="2"/>
              <w:jc w:val="center"/>
              <w:rPr>
                <w:rFonts w:ascii="Calibri" w:eastAsia="Calibri" w:hAnsi="Calibri" w:cs="Browallia New"/>
                <w:szCs w:val="28"/>
                <w:cs/>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12821274" w14:textId="77777777" w:rsidR="00CB6BC0" w:rsidRPr="00CB6BC0" w:rsidRDefault="00CB6BC0" w:rsidP="004C4692">
            <w:pPr>
              <w:ind w:left="-113"/>
              <w:jc w:val="center"/>
              <w:rPr>
                <w:rFonts w:ascii="Calibri" w:eastAsia="Calibri" w:hAnsi="Calibri" w:cstheme="minorBidi"/>
                <w:szCs w:val="28"/>
                <w:cs/>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230AAF0E" w14:textId="7D784426" w:rsidR="00CB6BC0" w:rsidRPr="00CB6BC0" w:rsidRDefault="00FA7EE2" w:rsidP="004C4692">
            <w:pPr>
              <w:ind w:left="-101" w:right="42"/>
              <w:jc w:val="right"/>
              <w:rPr>
                <w:rFonts w:ascii="Calibri" w:eastAsia="Calibri" w:hAnsi="Calibri" w:cstheme="minorBidi"/>
                <w:szCs w:val="28"/>
                <w:lang w:val="en-US" w:bidi="th-TH"/>
              </w:rPr>
            </w:pPr>
            <w:r>
              <w:rPr>
                <w:rFonts w:ascii="Calibri" w:eastAsia="Calibri" w:hAnsi="Calibri" w:cs="Calibri"/>
                <w:szCs w:val="22"/>
              </w:rPr>
              <w:t>25 March</w:t>
            </w:r>
            <w:r w:rsidRPr="00CB6BC0">
              <w:rPr>
                <w:rFonts w:ascii="Calibri" w:eastAsia="Calibri" w:hAnsi="Calibri" w:cstheme="minorBidi" w:hint="cs"/>
                <w:szCs w:val="28"/>
                <w:cs/>
                <w:lang w:bidi="th-TH"/>
              </w:rPr>
              <w:t xml:space="preserve"> </w:t>
            </w:r>
            <w:r w:rsidRPr="00CB6BC0">
              <w:rPr>
                <w:rFonts w:ascii="Calibri" w:eastAsia="Calibri" w:hAnsi="Calibri" w:cstheme="minorBidi"/>
                <w:szCs w:val="28"/>
                <w:lang w:val="en-US" w:bidi="th-TH"/>
              </w:rPr>
              <w:t>201</w:t>
            </w:r>
            <w:r>
              <w:rPr>
                <w:rFonts w:ascii="Calibri" w:eastAsia="Calibri" w:hAnsi="Calibri" w:cstheme="minorBidi"/>
                <w:szCs w:val="28"/>
                <w:lang w:val="en-US" w:bidi="th-TH"/>
              </w:rPr>
              <w:t>5</w:t>
            </w:r>
          </w:p>
        </w:tc>
        <w:tc>
          <w:tcPr>
            <w:tcW w:w="1872" w:type="dxa"/>
            <w:shd w:val="clear" w:color="auto" w:fill="auto"/>
            <w:vAlign w:val="bottom"/>
          </w:tcPr>
          <w:p w14:paraId="6BEA676D" w14:textId="6AC529CB" w:rsidR="00CB6BC0" w:rsidRPr="00CB6BC0" w:rsidRDefault="00FA7EE2" w:rsidP="004C4692">
            <w:pPr>
              <w:ind w:left="-108" w:right="-108"/>
              <w:jc w:val="center"/>
              <w:rPr>
                <w:rFonts w:ascii="Calibri" w:eastAsia="Calibri" w:hAnsi="Calibri" w:cs="Calibri"/>
                <w:szCs w:val="22"/>
              </w:rPr>
            </w:pPr>
            <w:r>
              <w:rPr>
                <w:rFonts w:ascii="Calibri" w:eastAsia="Calibri" w:hAnsi="Calibri" w:cs="Calibri"/>
                <w:szCs w:val="22"/>
              </w:rPr>
              <w:t>24 March 2028</w:t>
            </w:r>
          </w:p>
        </w:tc>
      </w:tr>
      <w:tr w:rsidR="00BE57FD" w:rsidRPr="006172B1" w14:paraId="310C3A7A" w14:textId="77777777" w:rsidTr="00DD422E">
        <w:trPr>
          <w:trHeight w:val="60"/>
        </w:trPr>
        <w:tc>
          <w:tcPr>
            <w:tcW w:w="1728" w:type="dxa"/>
          </w:tcPr>
          <w:p w14:paraId="3416777B" w14:textId="77777777" w:rsidR="00BE57FD" w:rsidRPr="00CB6BC0" w:rsidRDefault="00BE57FD" w:rsidP="00BE57FD">
            <w:pPr>
              <w:ind w:left="-90"/>
              <w:jc w:val="center"/>
              <w:rPr>
                <w:rFonts w:ascii="Calibri" w:eastAsia="Calibri" w:hAnsi="Calibri" w:cs="Calibri"/>
                <w:szCs w:val="22"/>
              </w:rPr>
            </w:pPr>
          </w:p>
          <w:p w14:paraId="6E19157F" w14:textId="6CEE37CA" w:rsidR="00BE57FD" w:rsidRPr="00CB6BC0" w:rsidRDefault="00BE57FD" w:rsidP="00BE57FD">
            <w:pPr>
              <w:ind w:left="-90"/>
              <w:jc w:val="center"/>
              <w:rPr>
                <w:rFonts w:ascii="Calibri" w:eastAsia="Calibri" w:hAnsi="Calibri" w:cs="Calibri"/>
                <w:szCs w:val="22"/>
              </w:rPr>
            </w:pPr>
            <w:r w:rsidRPr="00CB6BC0">
              <w:rPr>
                <w:rFonts w:ascii="Calibri" w:eastAsia="Calibri" w:hAnsi="Calibri" w:cs="Calibri"/>
                <w:szCs w:val="22"/>
                <w:rtl/>
                <w:cs/>
              </w:rPr>
              <w:t>177</w:t>
            </w:r>
            <w:r w:rsidR="00CB6BC0" w:rsidRPr="00CB6BC0">
              <w:rPr>
                <w:rFonts w:ascii="Calibri" w:eastAsia="Calibri" w:hAnsi="Calibri" w:cs="Calibri"/>
                <w:szCs w:val="22"/>
              </w:rPr>
              <w:t>3</w:t>
            </w:r>
            <w:r w:rsidRPr="00CB6BC0">
              <w:rPr>
                <w:rFonts w:ascii="Calibri" w:eastAsia="Calibri" w:hAnsi="Calibri" w:cs="Calibri"/>
                <w:szCs w:val="22"/>
              </w:rPr>
              <w:t>(1)</w:t>
            </w:r>
            <w:r w:rsidRPr="00CB6BC0">
              <w:rPr>
                <w:rFonts w:ascii="Calibri" w:eastAsia="Calibri" w:hAnsi="Calibri" w:cs="Calibri"/>
                <w:szCs w:val="22"/>
                <w:rtl/>
                <w:cs/>
              </w:rPr>
              <w:t>/</w:t>
            </w:r>
            <w:r w:rsidRPr="00CB6BC0">
              <w:rPr>
                <w:rFonts w:ascii="Calibri" w:eastAsia="Calibri" w:hAnsi="Calibri" w:cs="Calibri"/>
                <w:szCs w:val="22"/>
                <w:cs/>
              </w:rPr>
              <w:t>2556</w:t>
            </w:r>
          </w:p>
        </w:tc>
        <w:tc>
          <w:tcPr>
            <w:tcW w:w="1728" w:type="dxa"/>
            <w:shd w:val="clear" w:color="auto" w:fill="auto"/>
            <w:vAlign w:val="bottom"/>
          </w:tcPr>
          <w:p w14:paraId="535AAAE9" w14:textId="40BEEC02" w:rsidR="00BE57FD" w:rsidRPr="00CB6BC0" w:rsidRDefault="00BE57FD" w:rsidP="00BE57FD">
            <w:pPr>
              <w:ind w:left="-107" w:right="-110" w:hanging="2"/>
              <w:jc w:val="center"/>
              <w:rPr>
                <w:rFonts w:ascii="Calibri" w:eastAsia="Calibri" w:hAnsi="Calibri" w:cs="Browallia New"/>
                <w:szCs w:val="28"/>
                <w:cs/>
                <w:lang w:val="en-US" w:bidi="th-TH"/>
              </w:rPr>
            </w:pPr>
            <w:r w:rsidRPr="00CB6BC0">
              <w:rPr>
                <w:rFonts w:ascii="Calibri" w:eastAsia="Calibri" w:hAnsi="Calibri" w:cs="Browallia New"/>
                <w:szCs w:val="28"/>
                <w:lang w:val="en-US" w:bidi="th-TH"/>
              </w:rPr>
              <w:t xml:space="preserve">6 June </w:t>
            </w:r>
            <w:r w:rsidR="009507E5" w:rsidRPr="00CB6BC0">
              <w:rPr>
                <w:rFonts w:ascii="Calibri" w:eastAsia="Calibri" w:hAnsi="Calibri" w:cs="Browallia New"/>
                <w:szCs w:val="28"/>
                <w:lang w:val="en-US" w:bidi="th-TH"/>
              </w:rPr>
              <w:t>2013</w:t>
            </w:r>
          </w:p>
        </w:tc>
        <w:tc>
          <w:tcPr>
            <w:tcW w:w="2592" w:type="dxa"/>
            <w:shd w:val="clear" w:color="auto" w:fill="auto"/>
            <w:vAlign w:val="bottom"/>
          </w:tcPr>
          <w:p w14:paraId="585B9D8F" w14:textId="280DDF6F" w:rsidR="00BE57FD" w:rsidRPr="00CB6BC0" w:rsidRDefault="009507E5" w:rsidP="00BE57FD">
            <w:pPr>
              <w:ind w:left="-113"/>
              <w:jc w:val="center"/>
              <w:rPr>
                <w:rFonts w:ascii="Calibri" w:eastAsia="Calibri" w:hAnsi="Calibri" w:cstheme="minorBidi"/>
                <w:szCs w:val="28"/>
                <w:cs/>
                <w:lang w:val="en-US" w:bidi="th-TH"/>
              </w:rPr>
            </w:pPr>
            <w:r w:rsidRPr="00CB6BC0">
              <w:rPr>
                <w:rFonts w:ascii="Calibri" w:eastAsia="Calibri" w:hAnsi="Calibri" w:cstheme="minorBidi"/>
                <w:szCs w:val="28"/>
                <w:lang w:val="en-US" w:bidi="th-TH"/>
              </w:rPr>
              <w:t xml:space="preserve">Type 7.1 Utilities and </w:t>
            </w:r>
            <w:r w:rsidR="00CB6BC0" w:rsidRPr="00CB6BC0">
              <w:rPr>
                <w:rFonts w:ascii="Calibri" w:eastAsia="Calibri" w:hAnsi="Calibri" w:cstheme="minorBidi"/>
                <w:szCs w:val="28"/>
                <w:lang w:val="en-US" w:bidi="th-TH"/>
              </w:rPr>
              <w:t>Infrastructure service</w:t>
            </w:r>
          </w:p>
        </w:tc>
        <w:tc>
          <w:tcPr>
            <w:tcW w:w="1872" w:type="dxa"/>
            <w:shd w:val="clear" w:color="auto" w:fill="auto"/>
            <w:vAlign w:val="bottom"/>
          </w:tcPr>
          <w:p w14:paraId="4DB86CE3" w14:textId="7C9AE497" w:rsidR="00BE57FD" w:rsidRPr="00CB6BC0" w:rsidRDefault="00FA7EE2" w:rsidP="00BE57FD">
            <w:pPr>
              <w:ind w:left="-101" w:right="42"/>
              <w:jc w:val="right"/>
              <w:rPr>
                <w:rFonts w:ascii="Calibri" w:eastAsia="Calibri" w:hAnsi="Calibri" w:cstheme="minorBidi"/>
                <w:szCs w:val="28"/>
                <w:lang w:val="en-US" w:bidi="th-TH"/>
              </w:rPr>
            </w:pPr>
            <w:r>
              <w:rPr>
                <w:rFonts w:ascii="Calibri" w:eastAsia="Calibri" w:hAnsi="Calibri" w:cs="Calibri"/>
                <w:szCs w:val="22"/>
              </w:rPr>
              <w:t xml:space="preserve">3 December </w:t>
            </w:r>
            <w:r w:rsidR="00E96D19">
              <w:rPr>
                <w:rFonts w:ascii="Calibri" w:eastAsia="Calibri" w:hAnsi="Calibri" w:cs="Calibri"/>
                <w:szCs w:val="22"/>
              </w:rPr>
              <w:t>2013</w:t>
            </w:r>
          </w:p>
        </w:tc>
        <w:tc>
          <w:tcPr>
            <w:tcW w:w="1872" w:type="dxa"/>
            <w:shd w:val="clear" w:color="auto" w:fill="auto"/>
            <w:vAlign w:val="bottom"/>
          </w:tcPr>
          <w:p w14:paraId="3736168F" w14:textId="29330D25" w:rsidR="00BE57FD" w:rsidRPr="00CB6BC0" w:rsidRDefault="00EE3245" w:rsidP="00BE57FD">
            <w:pPr>
              <w:ind w:left="-108" w:right="-108"/>
              <w:jc w:val="center"/>
              <w:rPr>
                <w:rFonts w:ascii="Calibri" w:eastAsia="Calibri" w:hAnsi="Calibri" w:cs="Calibri"/>
                <w:szCs w:val="22"/>
              </w:rPr>
            </w:pPr>
            <w:r>
              <w:rPr>
                <w:rFonts w:ascii="Calibri" w:eastAsia="Calibri" w:hAnsi="Calibri" w:cs="Calibri"/>
                <w:szCs w:val="22"/>
              </w:rPr>
              <w:t>2 Decem</w:t>
            </w:r>
            <w:r w:rsidR="00CB6BC0" w:rsidRPr="00CB6BC0">
              <w:rPr>
                <w:rFonts w:ascii="Calibri" w:eastAsia="Calibri" w:hAnsi="Calibri" w:cs="Calibri"/>
                <w:szCs w:val="22"/>
              </w:rPr>
              <w:t>ber 2026</w:t>
            </w:r>
          </w:p>
        </w:tc>
      </w:tr>
      <w:tr w:rsidR="00913941" w:rsidRPr="006172B1" w14:paraId="58288923" w14:textId="77777777" w:rsidTr="00BE08D0">
        <w:trPr>
          <w:trHeight w:val="60"/>
        </w:trPr>
        <w:tc>
          <w:tcPr>
            <w:tcW w:w="1728" w:type="dxa"/>
            <w:vAlign w:val="bottom"/>
          </w:tcPr>
          <w:p w14:paraId="76951F0C" w14:textId="71AB36C1" w:rsidR="00913941" w:rsidRPr="00CB6BC0" w:rsidRDefault="00913941" w:rsidP="00BE08D0">
            <w:pPr>
              <w:ind w:left="-90"/>
              <w:jc w:val="center"/>
              <w:rPr>
                <w:rFonts w:ascii="Calibri" w:eastAsia="Calibri" w:hAnsi="Calibri" w:cs="Calibri"/>
                <w:szCs w:val="22"/>
              </w:rPr>
            </w:pPr>
            <w:r>
              <w:rPr>
                <w:rFonts w:ascii="Calibri" w:eastAsia="Calibri" w:hAnsi="Calibri" w:cs="Calibri"/>
                <w:szCs w:val="22"/>
              </w:rPr>
              <w:t>1774(1)/2556</w:t>
            </w:r>
          </w:p>
        </w:tc>
        <w:tc>
          <w:tcPr>
            <w:tcW w:w="1728" w:type="dxa"/>
            <w:shd w:val="clear" w:color="auto" w:fill="auto"/>
            <w:vAlign w:val="bottom"/>
          </w:tcPr>
          <w:p w14:paraId="51D50B11" w14:textId="235C2F1A" w:rsidR="00913941" w:rsidRPr="00CB6BC0" w:rsidRDefault="00913941" w:rsidP="00BE57FD">
            <w:pPr>
              <w:ind w:left="-107" w:right="-110" w:hanging="2"/>
              <w:jc w:val="center"/>
              <w:rPr>
                <w:rFonts w:ascii="Calibri" w:eastAsia="Calibri" w:hAnsi="Calibri" w:cs="Browallia New"/>
                <w:szCs w:val="28"/>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751660D1" w14:textId="4999727B" w:rsidR="00913941" w:rsidRPr="00CB6BC0" w:rsidRDefault="00913941" w:rsidP="00BE57FD">
            <w:pPr>
              <w:ind w:left="-113"/>
              <w:jc w:val="center"/>
              <w:rPr>
                <w:rFonts w:ascii="Calibri" w:eastAsia="Calibri" w:hAnsi="Calibri" w:cstheme="minorBidi"/>
                <w:szCs w:val="28"/>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768D235D" w14:textId="4C30EA1F" w:rsidR="00913941" w:rsidRPr="00CB6BC0" w:rsidRDefault="00E96D19" w:rsidP="00BE57FD">
            <w:pPr>
              <w:ind w:left="-101" w:right="42"/>
              <w:jc w:val="right"/>
              <w:rPr>
                <w:rFonts w:ascii="Calibri" w:eastAsia="Calibri" w:hAnsi="Calibri" w:cs="Calibri"/>
                <w:szCs w:val="22"/>
              </w:rPr>
            </w:pPr>
            <w:r>
              <w:rPr>
                <w:rFonts w:ascii="Calibri" w:eastAsia="Calibri" w:hAnsi="Calibri" w:cs="Calibri"/>
                <w:szCs w:val="22"/>
              </w:rPr>
              <w:t>3 Dec</w:t>
            </w:r>
            <w:r w:rsidR="0056517B" w:rsidRPr="00CB6BC0">
              <w:rPr>
                <w:rFonts w:ascii="Calibri" w:eastAsia="Calibri" w:hAnsi="Calibri" w:cs="Calibri"/>
                <w:szCs w:val="22"/>
              </w:rPr>
              <w:t>ember</w:t>
            </w:r>
            <w:r w:rsidR="0056517B" w:rsidRPr="00CB6BC0">
              <w:rPr>
                <w:rFonts w:ascii="Calibri" w:eastAsia="Calibri" w:hAnsi="Calibri" w:cstheme="minorBidi" w:hint="cs"/>
                <w:szCs w:val="28"/>
                <w:cs/>
                <w:lang w:bidi="th-TH"/>
              </w:rPr>
              <w:t xml:space="preserve"> </w:t>
            </w:r>
            <w:r w:rsidR="0056517B" w:rsidRPr="00CB6BC0">
              <w:rPr>
                <w:rFonts w:ascii="Calibri" w:eastAsia="Calibri" w:hAnsi="Calibri" w:cstheme="minorBidi"/>
                <w:szCs w:val="28"/>
                <w:lang w:val="en-US" w:bidi="th-TH"/>
              </w:rPr>
              <w:t>2013</w:t>
            </w:r>
          </w:p>
        </w:tc>
        <w:tc>
          <w:tcPr>
            <w:tcW w:w="1872" w:type="dxa"/>
            <w:shd w:val="clear" w:color="auto" w:fill="auto"/>
            <w:vAlign w:val="bottom"/>
          </w:tcPr>
          <w:p w14:paraId="1F92A74A" w14:textId="59CEF4BB" w:rsidR="00913941" w:rsidRPr="00CB6BC0" w:rsidRDefault="00EE3245" w:rsidP="00BE57FD">
            <w:pPr>
              <w:ind w:left="-108" w:right="-108"/>
              <w:jc w:val="center"/>
              <w:rPr>
                <w:rFonts w:ascii="Calibri" w:eastAsia="Calibri" w:hAnsi="Calibri" w:cs="Calibri"/>
                <w:szCs w:val="22"/>
              </w:rPr>
            </w:pPr>
            <w:r>
              <w:rPr>
                <w:rFonts w:ascii="Calibri" w:eastAsia="Calibri" w:hAnsi="Calibri" w:cs="Calibri"/>
                <w:szCs w:val="22"/>
              </w:rPr>
              <w:t>2 December</w:t>
            </w:r>
            <w:r w:rsidR="0056517B" w:rsidRPr="00CB6BC0">
              <w:rPr>
                <w:rFonts w:ascii="Calibri" w:eastAsia="Calibri" w:hAnsi="Calibri" w:cstheme="minorBidi" w:hint="cs"/>
                <w:szCs w:val="28"/>
                <w:cs/>
                <w:lang w:bidi="th-TH"/>
              </w:rPr>
              <w:t xml:space="preserve"> </w:t>
            </w:r>
            <w:r w:rsidR="0056517B" w:rsidRPr="00CB6BC0">
              <w:rPr>
                <w:rFonts w:ascii="Calibri" w:eastAsia="Calibri" w:hAnsi="Calibri" w:cstheme="minorBidi"/>
                <w:szCs w:val="28"/>
                <w:lang w:val="en-US" w:bidi="th-TH"/>
              </w:rPr>
              <w:t>20</w:t>
            </w:r>
            <w:r w:rsidR="0056517B">
              <w:rPr>
                <w:rFonts w:ascii="Calibri" w:eastAsia="Calibri" w:hAnsi="Calibri" w:cstheme="minorBidi"/>
                <w:szCs w:val="28"/>
                <w:lang w:val="en-US" w:bidi="th-TH"/>
              </w:rPr>
              <w:t>26</w:t>
            </w:r>
          </w:p>
        </w:tc>
      </w:tr>
      <w:tr w:rsidR="00A504B8" w:rsidRPr="006172B1" w14:paraId="5D965B82" w14:textId="77777777" w:rsidTr="00BE08D0">
        <w:trPr>
          <w:trHeight w:val="60"/>
        </w:trPr>
        <w:tc>
          <w:tcPr>
            <w:tcW w:w="1728" w:type="dxa"/>
            <w:vAlign w:val="bottom"/>
          </w:tcPr>
          <w:p w14:paraId="58578BD7" w14:textId="5A27A915" w:rsidR="00A504B8" w:rsidRDefault="00AC4EF2" w:rsidP="00BE08D0">
            <w:pPr>
              <w:ind w:left="-90"/>
              <w:jc w:val="center"/>
              <w:rPr>
                <w:rFonts w:ascii="Calibri" w:eastAsia="Calibri" w:hAnsi="Calibri" w:cs="Calibri"/>
                <w:szCs w:val="22"/>
              </w:rPr>
            </w:pPr>
            <w:r>
              <w:rPr>
                <w:rFonts w:ascii="Calibri" w:eastAsia="Calibri" w:hAnsi="Calibri" w:cs="Calibri"/>
                <w:szCs w:val="22"/>
              </w:rPr>
              <w:t>1775(1)/2556</w:t>
            </w:r>
          </w:p>
        </w:tc>
        <w:tc>
          <w:tcPr>
            <w:tcW w:w="1728" w:type="dxa"/>
            <w:shd w:val="clear" w:color="auto" w:fill="auto"/>
            <w:vAlign w:val="bottom"/>
          </w:tcPr>
          <w:p w14:paraId="319C8DF3" w14:textId="6B54EFD6" w:rsidR="00A504B8" w:rsidRPr="00CB6BC0" w:rsidRDefault="00AC4EF2" w:rsidP="00BE57FD">
            <w:pPr>
              <w:ind w:left="-107" w:right="-110" w:hanging="2"/>
              <w:jc w:val="center"/>
              <w:rPr>
                <w:rFonts w:ascii="Calibri" w:eastAsia="Calibri" w:hAnsi="Calibri" w:cs="Browallia New"/>
                <w:szCs w:val="28"/>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5DFE6AC2" w14:textId="68DB7958" w:rsidR="00A504B8" w:rsidRPr="00CB6BC0" w:rsidRDefault="00AC4EF2" w:rsidP="00BE57FD">
            <w:pPr>
              <w:ind w:left="-113"/>
              <w:jc w:val="center"/>
              <w:rPr>
                <w:rFonts w:ascii="Calibri" w:eastAsia="Calibri" w:hAnsi="Calibri" w:cstheme="minorBidi"/>
                <w:szCs w:val="28"/>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04527942" w14:textId="63856DFB" w:rsidR="00A504B8" w:rsidRPr="00CB6BC0" w:rsidRDefault="00AC4EF2" w:rsidP="00BE57FD">
            <w:pPr>
              <w:ind w:left="-101" w:right="42"/>
              <w:jc w:val="right"/>
              <w:rPr>
                <w:rFonts w:ascii="Calibri" w:eastAsia="Calibri" w:hAnsi="Calibri" w:cs="Calibri"/>
                <w:szCs w:val="22"/>
              </w:rPr>
            </w:pPr>
            <w:r>
              <w:rPr>
                <w:rFonts w:ascii="Calibri" w:eastAsia="Calibri" w:hAnsi="Calibri" w:cs="Calibri"/>
                <w:szCs w:val="22"/>
              </w:rPr>
              <w:t xml:space="preserve">6 September </w:t>
            </w:r>
            <w:r w:rsidR="00DD422E">
              <w:rPr>
                <w:rFonts w:ascii="Calibri" w:eastAsia="Calibri" w:hAnsi="Calibri" w:cs="Calibri"/>
                <w:szCs w:val="22"/>
              </w:rPr>
              <w:t>2013</w:t>
            </w:r>
          </w:p>
        </w:tc>
        <w:tc>
          <w:tcPr>
            <w:tcW w:w="1872" w:type="dxa"/>
            <w:shd w:val="clear" w:color="auto" w:fill="auto"/>
            <w:vAlign w:val="bottom"/>
          </w:tcPr>
          <w:p w14:paraId="6B029837" w14:textId="5AAEA070" w:rsidR="00A504B8" w:rsidRPr="00CB6BC0" w:rsidRDefault="00071B61" w:rsidP="00BE57FD">
            <w:pPr>
              <w:ind w:left="-108" w:right="-108"/>
              <w:jc w:val="center"/>
              <w:rPr>
                <w:rFonts w:ascii="Calibri" w:eastAsia="Calibri" w:hAnsi="Calibri" w:cs="Calibri"/>
                <w:szCs w:val="22"/>
              </w:rPr>
            </w:pPr>
            <w:r>
              <w:rPr>
                <w:rFonts w:ascii="Calibri" w:eastAsia="Calibri" w:hAnsi="Calibri" w:cs="Calibri"/>
                <w:szCs w:val="22"/>
              </w:rPr>
              <w:t>5 September 2026</w:t>
            </w:r>
          </w:p>
        </w:tc>
      </w:tr>
      <w:tr w:rsidR="009C6A99" w:rsidRPr="00CB6BC0" w14:paraId="18513AA5" w14:textId="77777777" w:rsidTr="004F7062">
        <w:trPr>
          <w:trHeight w:val="861"/>
        </w:trPr>
        <w:tc>
          <w:tcPr>
            <w:tcW w:w="1728" w:type="dxa"/>
            <w:vAlign w:val="bottom"/>
          </w:tcPr>
          <w:p w14:paraId="1D0F8A18" w14:textId="77777777" w:rsidR="009C6A99" w:rsidRPr="00CB6BC0" w:rsidRDefault="009C6A99" w:rsidP="004F7062">
            <w:pPr>
              <w:ind w:left="-90"/>
              <w:jc w:val="center"/>
              <w:rPr>
                <w:rFonts w:ascii="Calibri" w:eastAsia="Calibri" w:hAnsi="Calibri" w:cs="Calibri"/>
                <w:b/>
                <w:bCs/>
                <w:szCs w:val="22"/>
              </w:rPr>
            </w:pPr>
            <w:r w:rsidRPr="00CB6BC0">
              <w:rPr>
                <w:rFonts w:ascii="Calibri" w:eastAsia="Calibri" w:hAnsi="Calibri" w:cs="Calibri"/>
                <w:b/>
                <w:bCs/>
                <w:szCs w:val="22"/>
              </w:rPr>
              <w:t>Promotional</w:t>
            </w:r>
            <w:r w:rsidRPr="00CB6BC0">
              <w:rPr>
                <w:rFonts w:asciiTheme="minorHAnsi" w:hAnsiTheme="minorHAnsi" w:cstheme="minorHAnsi"/>
                <w:szCs w:val="22"/>
              </w:rPr>
              <w:br/>
            </w:r>
            <w:r w:rsidRPr="00CB6BC0">
              <w:rPr>
                <w:rFonts w:ascii="Calibri" w:eastAsia="Calibri" w:hAnsi="Calibri" w:cs="Calibri"/>
                <w:b/>
                <w:bCs/>
                <w:szCs w:val="22"/>
              </w:rPr>
              <w:t>Privileges No.</w:t>
            </w:r>
          </w:p>
        </w:tc>
        <w:tc>
          <w:tcPr>
            <w:tcW w:w="1728" w:type="dxa"/>
            <w:shd w:val="clear" w:color="auto" w:fill="auto"/>
            <w:vAlign w:val="bottom"/>
          </w:tcPr>
          <w:p w14:paraId="7831698C" w14:textId="77777777" w:rsidR="009C6A99" w:rsidRPr="00CB6BC0" w:rsidRDefault="009C6A99" w:rsidP="004F7062">
            <w:pPr>
              <w:ind w:left="-107" w:right="-110" w:hanging="2"/>
              <w:jc w:val="center"/>
              <w:rPr>
                <w:rFonts w:ascii="Calibri" w:eastAsia="Calibri" w:hAnsi="Calibri" w:cs="Calibri"/>
                <w:b/>
                <w:bCs/>
                <w:szCs w:val="22"/>
              </w:rPr>
            </w:pPr>
            <w:r w:rsidRPr="00CB6BC0">
              <w:rPr>
                <w:rFonts w:ascii="Calibri" w:eastAsia="Calibri" w:hAnsi="Calibri" w:cs="Calibri"/>
                <w:b/>
                <w:bCs/>
                <w:szCs w:val="22"/>
              </w:rPr>
              <w:t>Issue Date</w:t>
            </w:r>
          </w:p>
        </w:tc>
        <w:tc>
          <w:tcPr>
            <w:tcW w:w="2592" w:type="dxa"/>
            <w:shd w:val="clear" w:color="auto" w:fill="auto"/>
            <w:vAlign w:val="bottom"/>
          </w:tcPr>
          <w:p w14:paraId="1AAB0DDB" w14:textId="77777777" w:rsidR="009C6A99" w:rsidRPr="00CB6BC0" w:rsidRDefault="009C6A99" w:rsidP="004F7062">
            <w:pPr>
              <w:tabs>
                <w:tab w:val="left" w:pos="3780"/>
              </w:tabs>
              <w:ind w:left="-108" w:right="-100"/>
              <w:jc w:val="center"/>
              <w:rPr>
                <w:rFonts w:ascii="Calibri" w:eastAsia="Calibri" w:hAnsi="Calibri" w:cs="Browallia New"/>
                <w:b/>
                <w:bCs/>
                <w:szCs w:val="28"/>
                <w:lang w:val="en-US" w:bidi="th-TH"/>
              </w:rPr>
            </w:pPr>
            <w:r w:rsidRPr="00CB6BC0">
              <w:rPr>
                <w:rFonts w:ascii="Calibri" w:eastAsia="Calibri" w:hAnsi="Calibri" w:cs="Browallia New"/>
                <w:b/>
                <w:bCs/>
                <w:szCs w:val="28"/>
                <w:lang w:val="en-US" w:bidi="th-TH"/>
              </w:rPr>
              <w:t>The type of activity eligible for promotion</w:t>
            </w:r>
          </w:p>
        </w:tc>
        <w:tc>
          <w:tcPr>
            <w:tcW w:w="1872" w:type="dxa"/>
            <w:shd w:val="clear" w:color="auto" w:fill="auto"/>
            <w:vAlign w:val="bottom"/>
          </w:tcPr>
          <w:p w14:paraId="2F3F56E9" w14:textId="77777777" w:rsidR="009C6A99" w:rsidRPr="00CB6BC0" w:rsidRDefault="009C6A99" w:rsidP="004F7062">
            <w:pPr>
              <w:tabs>
                <w:tab w:val="left" w:pos="3780"/>
              </w:tabs>
              <w:ind w:left="-108" w:right="-132"/>
              <w:jc w:val="center"/>
              <w:rPr>
                <w:rFonts w:ascii="Calibri" w:eastAsia="Calibri" w:hAnsi="Calibri" w:cs="Calibri"/>
                <w:b/>
                <w:bCs/>
                <w:szCs w:val="22"/>
              </w:rPr>
            </w:pPr>
            <w:r w:rsidRPr="00CB6BC0">
              <w:rPr>
                <w:rFonts w:ascii="Calibri" w:eastAsia="Calibri" w:hAnsi="Calibri" w:cs="Calibri"/>
                <w:b/>
                <w:bCs/>
                <w:szCs w:val="22"/>
              </w:rPr>
              <w:t>Start date of income</w:t>
            </w:r>
          </w:p>
        </w:tc>
        <w:tc>
          <w:tcPr>
            <w:tcW w:w="1872" w:type="dxa"/>
            <w:shd w:val="clear" w:color="auto" w:fill="auto"/>
            <w:vAlign w:val="bottom"/>
          </w:tcPr>
          <w:p w14:paraId="2BF60602" w14:textId="77777777" w:rsidR="009C6A99" w:rsidRPr="00CB6BC0" w:rsidRDefault="009C6A99" w:rsidP="004F7062">
            <w:pPr>
              <w:ind w:left="-108" w:right="-108"/>
              <w:jc w:val="center"/>
              <w:rPr>
                <w:rFonts w:ascii="Calibri" w:eastAsia="Calibri" w:hAnsi="Calibri" w:cs="Calibri"/>
                <w:b/>
                <w:bCs/>
                <w:szCs w:val="22"/>
              </w:rPr>
            </w:pPr>
            <w:r w:rsidRPr="00CB6BC0">
              <w:rPr>
                <w:rFonts w:ascii="Calibri" w:eastAsia="Calibri" w:hAnsi="Calibri" w:cs="Calibri"/>
                <w:b/>
                <w:bCs/>
                <w:szCs w:val="22"/>
              </w:rPr>
              <w:t>Maturity Date</w:t>
            </w:r>
          </w:p>
        </w:tc>
      </w:tr>
      <w:tr w:rsidR="00071B61" w:rsidRPr="006172B1" w14:paraId="6ECC058A" w14:textId="77777777" w:rsidTr="00BE08D0">
        <w:trPr>
          <w:trHeight w:val="60"/>
        </w:trPr>
        <w:tc>
          <w:tcPr>
            <w:tcW w:w="1728" w:type="dxa"/>
            <w:vAlign w:val="bottom"/>
          </w:tcPr>
          <w:p w14:paraId="3ED8CE1D" w14:textId="78946525" w:rsidR="00071B61" w:rsidRDefault="00071B61" w:rsidP="00BE08D0">
            <w:pPr>
              <w:ind w:left="-90"/>
              <w:jc w:val="center"/>
              <w:rPr>
                <w:rFonts w:ascii="Calibri" w:eastAsia="Calibri" w:hAnsi="Calibri" w:cs="Calibri"/>
                <w:szCs w:val="22"/>
              </w:rPr>
            </w:pPr>
            <w:r>
              <w:rPr>
                <w:rFonts w:ascii="Calibri" w:eastAsia="Calibri" w:hAnsi="Calibri" w:cs="Calibri"/>
                <w:szCs w:val="22"/>
              </w:rPr>
              <w:t>1776(1)/2556</w:t>
            </w:r>
          </w:p>
        </w:tc>
        <w:tc>
          <w:tcPr>
            <w:tcW w:w="1728" w:type="dxa"/>
            <w:shd w:val="clear" w:color="auto" w:fill="auto"/>
            <w:vAlign w:val="bottom"/>
          </w:tcPr>
          <w:p w14:paraId="1E67FB0A" w14:textId="59FC44D8" w:rsidR="00071B61" w:rsidRPr="00CB6BC0" w:rsidRDefault="00D26DFB" w:rsidP="00BE57FD">
            <w:pPr>
              <w:ind w:left="-107" w:right="-110" w:hanging="2"/>
              <w:jc w:val="center"/>
              <w:rPr>
                <w:rFonts w:ascii="Calibri" w:eastAsia="Calibri" w:hAnsi="Calibri" w:cs="Browallia New"/>
                <w:szCs w:val="28"/>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16167392" w14:textId="0AF965CD" w:rsidR="00071B61" w:rsidRPr="00CB6BC0" w:rsidRDefault="00D26DFB" w:rsidP="00BE57FD">
            <w:pPr>
              <w:ind w:left="-113"/>
              <w:jc w:val="center"/>
              <w:rPr>
                <w:rFonts w:ascii="Calibri" w:eastAsia="Calibri" w:hAnsi="Calibri" w:cstheme="minorBidi"/>
                <w:szCs w:val="28"/>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765C5FB5" w14:textId="1B618850" w:rsidR="00071B61" w:rsidRDefault="00B6598F" w:rsidP="00BE57FD">
            <w:pPr>
              <w:ind w:left="-101" w:right="42"/>
              <w:jc w:val="right"/>
              <w:rPr>
                <w:rFonts w:ascii="Calibri" w:eastAsia="Calibri" w:hAnsi="Calibri" w:cs="Calibri"/>
                <w:szCs w:val="22"/>
              </w:rPr>
            </w:pPr>
            <w:r>
              <w:rPr>
                <w:rFonts w:ascii="Calibri" w:eastAsia="Calibri" w:hAnsi="Calibri" w:cs="Calibri"/>
                <w:szCs w:val="22"/>
              </w:rPr>
              <w:t>6 September 2013</w:t>
            </w:r>
          </w:p>
        </w:tc>
        <w:tc>
          <w:tcPr>
            <w:tcW w:w="1872" w:type="dxa"/>
            <w:shd w:val="clear" w:color="auto" w:fill="auto"/>
            <w:vAlign w:val="bottom"/>
          </w:tcPr>
          <w:p w14:paraId="50D0A162" w14:textId="55D2C26D" w:rsidR="00071B61" w:rsidRDefault="00B6598F" w:rsidP="00BE57FD">
            <w:pPr>
              <w:ind w:left="-108" w:right="-108"/>
              <w:jc w:val="center"/>
              <w:rPr>
                <w:rFonts w:ascii="Calibri" w:eastAsia="Calibri" w:hAnsi="Calibri" w:cs="Calibri"/>
                <w:szCs w:val="22"/>
              </w:rPr>
            </w:pPr>
            <w:r>
              <w:rPr>
                <w:rFonts w:ascii="Calibri" w:eastAsia="Calibri" w:hAnsi="Calibri" w:cs="Calibri"/>
                <w:szCs w:val="22"/>
              </w:rPr>
              <w:t>5 September 2026</w:t>
            </w:r>
          </w:p>
        </w:tc>
      </w:tr>
      <w:tr w:rsidR="00071B61" w:rsidRPr="006172B1" w14:paraId="61AA9543" w14:textId="77777777" w:rsidTr="00BE08D0">
        <w:trPr>
          <w:trHeight w:val="60"/>
        </w:trPr>
        <w:tc>
          <w:tcPr>
            <w:tcW w:w="1728" w:type="dxa"/>
            <w:vAlign w:val="bottom"/>
          </w:tcPr>
          <w:p w14:paraId="71F65811" w14:textId="7FE4C42B" w:rsidR="00071B61" w:rsidRDefault="00071B61" w:rsidP="00BE08D0">
            <w:pPr>
              <w:ind w:left="-90"/>
              <w:jc w:val="center"/>
              <w:rPr>
                <w:rFonts w:ascii="Calibri" w:eastAsia="Calibri" w:hAnsi="Calibri" w:cs="Calibri"/>
                <w:szCs w:val="22"/>
              </w:rPr>
            </w:pPr>
            <w:r>
              <w:rPr>
                <w:rFonts w:ascii="Calibri" w:eastAsia="Calibri" w:hAnsi="Calibri" w:cs="Calibri"/>
                <w:szCs w:val="22"/>
              </w:rPr>
              <w:t>1777(1)/2556</w:t>
            </w:r>
          </w:p>
        </w:tc>
        <w:tc>
          <w:tcPr>
            <w:tcW w:w="1728" w:type="dxa"/>
            <w:shd w:val="clear" w:color="auto" w:fill="auto"/>
            <w:vAlign w:val="bottom"/>
          </w:tcPr>
          <w:p w14:paraId="129D7E2A" w14:textId="3DEA06E8" w:rsidR="00071B61" w:rsidRPr="00CB6BC0" w:rsidRDefault="00D26DFB" w:rsidP="00BE57FD">
            <w:pPr>
              <w:ind w:left="-107" w:right="-110" w:hanging="2"/>
              <w:jc w:val="center"/>
              <w:rPr>
                <w:rFonts w:ascii="Calibri" w:eastAsia="Calibri" w:hAnsi="Calibri" w:cs="Browallia New"/>
                <w:szCs w:val="28"/>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3EFDB9A5" w14:textId="1CC32CB0" w:rsidR="00071B61" w:rsidRPr="00CB6BC0" w:rsidRDefault="00D26DFB" w:rsidP="00BE57FD">
            <w:pPr>
              <w:ind w:left="-113"/>
              <w:jc w:val="center"/>
              <w:rPr>
                <w:rFonts w:ascii="Calibri" w:eastAsia="Calibri" w:hAnsi="Calibri" w:cstheme="minorBidi"/>
                <w:szCs w:val="28"/>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26C7C51C" w14:textId="07B73564" w:rsidR="00071B61" w:rsidRDefault="00B6598F" w:rsidP="00BE57FD">
            <w:pPr>
              <w:ind w:left="-101" w:right="42"/>
              <w:jc w:val="right"/>
              <w:rPr>
                <w:rFonts w:ascii="Calibri" w:eastAsia="Calibri" w:hAnsi="Calibri" w:cs="Calibri"/>
                <w:szCs w:val="22"/>
              </w:rPr>
            </w:pPr>
            <w:r>
              <w:rPr>
                <w:rFonts w:ascii="Calibri" w:eastAsia="Calibri" w:hAnsi="Calibri" w:cs="Calibri"/>
                <w:szCs w:val="22"/>
              </w:rPr>
              <w:t>6 September 2013</w:t>
            </w:r>
          </w:p>
        </w:tc>
        <w:tc>
          <w:tcPr>
            <w:tcW w:w="1872" w:type="dxa"/>
            <w:shd w:val="clear" w:color="auto" w:fill="auto"/>
            <w:vAlign w:val="bottom"/>
          </w:tcPr>
          <w:p w14:paraId="58E198AA" w14:textId="1179A3BF" w:rsidR="00071B61" w:rsidRDefault="00B6598F" w:rsidP="00BE57FD">
            <w:pPr>
              <w:ind w:left="-108" w:right="-108"/>
              <w:jc w:val="center"/>
              <w:rPr>
                <w:rFonts w:ascii="Calibri" w:eastAsia="Calibri" w:hAnsi="Calibri" w:cs="Calibri"/>
                <w:szCs w:val="22"/>
              </w:rPr>
            </w:pPr>
            <w:r>
              <w:rPr>
                <w:rFonts w:ascii="Calibri" w:eastAsia="Calibri" w:hAnsi="Calibri" w:cs="Calibri"/>
                <w:szCs w:val="22"/>
              </w:rPr>
              <w:t>5 September 2026</w:t>
            </w:r>
          </w:p>
        </w:tc>
      </w:tr>
      <w:tr w:rsidR="00071B61" w:rsidRPr="006172B1" w14:paraId="76033239" w14:textId="77777777" w:rsidTr="00BE08D0">
        <w:trPr>
          <w:trHeight w:val="60"/>
        </w:trPr>
        <w:tc>
          <w:tcPr>
            <w:tcW w:w="1728" w:type="dxa"/>
            <w:vAlign w:val="bottom"/>
          </w:tcPr>
          <w:p w14:paraId="2D151703" w14:textId="5EE4C523" w:rsidR="00071B61" w:rsidRDefault="00071B61" w:rsidP="00BE08D0">
            <w:pPr>
              <w:ind w:left="-90"/>
              <w:jc w:val="center"/>
              <w:rPr>
                <w:rFonts w:ascii="Calibri" w:eastAsia="Calibri" w:hAnsi="Calibri" w:cs="Calibri"/>
                <w:szCs w:val="22"/>
              </w:rPr>
            </w:pPr>
            <w:r>
              <w:rPr>
                <w:rFonts w:ascii="Calibri" w:eastAsia="Calibri" w:hAnsi="Calibri" w:cs="Calibri"/>
                <w:szCs w:val="22"/>
              </w:rPr>
              <w:t>1778(1)/2556</w:t>
            </w:r>
          </w:p>
        </w:tc>
        <w:tc>
          <w:tcPr>
            <w:tcW w:w="1728" w:type="dxa"/>
            <w:shd w:val="clear" w:color="auto" w:fill="auto"/>
            <w:vAlign w:val="bottom"/>
          </w:tcPr>
          <w:p w14:paraId="1D20A9CE" w14:textId="5617D676" w:rsidR="00071B61" w:rsidRPr="00CB6BC0" w:rsidRDefault="00D26DFB" w:rsidP="00BE57FD">
            <w:pPr>
              <w:ind w:left="-107" w:right="-110" w:hanging="2"/>
              <w:jc w:val="center"/>
              <w:rPr>
                <w:rFonts w:ascii="Calibri" w:eastAsia="Calibri" w:hAnsi="Calibri" w:cs="Browallia New"/>
                <w:szCs w:val="28"/>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091F03E7" w14:textId="06960CCB" w:rsidR="00071B61" w:rsidRPr="00CB6BC0" w:rsidRDefault="00D26DFB" w:rsidP="00BE57FD">
            <w:pPr>
              <w:ind w:left="-113"/>
              <w:jc w:val="center"/>
              <w:rPr>
                <w:rFonts w:ascii="Calibri" w:eastAsia="Calibri" w:hAnsi="Calibri" w:cstheme="minorBidi"/>
                <w:szCs w:val="28"/>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05E57403" w14:textId="1A87E604" w:rsidR="00071B61" w:rsidRDefault="00B6598F" w:rsidP="00BE57FD">
            <w:pPr>
              <w:ind w:left="-101" w:right="42"/>
              <w:jc w:val="right"/>
              <w:rPr>
                <w:rFonts w:ascii="Calibri" w:eastAsia="Calibri" w:hAnsi="Calibri" w:cs="Calibri"/>
                <w:szCs w:val="22"/>
              </w:rPr>
            </w:pPr>
            <w:r>
              <w:rPr>
                <w:rFonts w:ascii="Calibri" w:eastAsia="Calibri" w:hAnsi="Calibri" w:cs="Calibri"/>
                <w:szCs w:val="22"/>
              </w:rPr>
              <w:t>6 September 2013</w:t>
            </w:r>
          </w:p>
        </w:tc>
        <w:tc>
          <w:tcPr>
            <w:tcW w:w="1872" w:type="dxa"/>
            <w:shd w:val="clear" w:color="auto" w:fill="auto"/>
            <w:vAlign w:val="bottom"/>
          </w:tcPr>
          <w:p w14:paraId="4EA04851" w14:textId="028B8931" w:rsidR="00071B61" w:rsidRDefault="00B6598F" w:rsidP="00BE57FD">
            <w:pPr>
              <w:ind w:left="-108" w:right="-108"/>
              <w:jc w:val="center"/>
              <w:rPr>
                <w:rFonts w:ascii="Calibri" w:eastAsia="Calibri" w:hAnsi="Calibri" w:cs="Calibri"/>
                <w:szCs w:val="22"/>
              </w:rPr>
            </w:pPr>
            <w:r>
              <w:rPr>
                <w:rFonts w:ascii="Calibri" w:eastAsia="Calibri" w:hAnsi="Calibri" w:cs="Calibri"/>
                <w:szCs w:val="22"/>
              </w:rPr>
              <w:t>5 September 2026</w:t>
            </w:r>
          </w:p>
        </w:tc>
      </w:tr>
      <w:tr w:rsidR="00071B61" w:rsidRPr="006172B1" w14:paraId="102C46CA" w14:textId="77777777" w:rsidTr="00BE08D0">
        <w:trPr>
          <w:trHeight w:val="60"/>
        </w:trPr>
        <w:tc>
          <w:tcPr>
            <w:tcW w:w="1728" w:type="dxa"/>
            <w:vAlign w:val="bottom"/>
          </w:tcPr>
          <w:p w14:paraId="44FDB14E" w14:textId="7BDAF0A8" w:rsidR="00071B61" w:rsidRDefault="00071B61" w:rsidP="00BE08D0">
            <w:pPr>
              <w:ind w:left="-90"/>
              <w:jc w:val="center"/>
              <w:rPr>
                <w:rFonts w:ascii="Calibri" w:eastAsia="Calibri" w:hAnsi="Calibri" w:cs="Calibri"/>
                <w:szCs w:val="22"/>
              </w:rPr>
            </w:pPr>
            <w:r>
              <w:rPr>
                <w:rFonts w:ascii="Calibri" w:eastAsia="Calibri" w:hAnsi="Calibri" w:cs="Calibri"/>
                <w:szCs w:val="22"/>
              </w:rPr>
              <w:t>1779(1)/2556</w:t>
            </w:r>
          </w:p>
        </w:tc>
        <w:tc>
          <w:tcPr>
            <w:tcW w:w="1728" w:type="dxa"/>
            <w:shd w:val="clear" w:color="auto" w:fill="auto"/>
            <w:vAlign w:val="bottom"/>
          </w:tcPr>
          <w:p w14:paraId="5387E26A" w14:textId="6B8B4116" w:rsidR="00071B61" w:rsidRPr="00CB6BC0" w:rsidRDefault="00D26DFB" w:rsidP="00BE57FD">
            <w:pPr>
              <w:ind w:left="-107" w:right="-110" w:hanging="2"/>
              <w:jc w:val="center"/>
              <w:rPr>
                <w:rFonts w:ascii="Calibri" w:eastAsia="Calibri" w:hAnsi="Calibri" w:cs="Browallia New"/>
                <w:szCs w:val="28"/>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1F05D79F" w14:textId="45758BB5" w:rsidR="00071B61" w:rsidRPr="00CB6BC0" w:rsidRDefault="00D26DFB" w:rsidP="00BE57FD">
            <w:pPr>
              <w:ind w:left="-113"/>
              <w:jc w:val="center"/>
              <w:rPr>
                <w:rFonts w:ascii="Calibri" w:eastAsia="Calibri" w:hAnsi="Calibri" w:cstheme="minorBidi"/>
                <w:szCs w:val="28"/>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3E2DC3CE" w14:textId="372937BD" w:rsidR="00071B61" w:rsidRDefault="00BE08D0" w:rsidP="00BE57FD">
            <w:pPr>
              <w:ind w:left="-101" w:right="42"/>
              <w:jc w:val="right"/>
              <w:rPr>
                <w:rFonts w:ascii="Calibri" w:eastAsia="Calibri" w:hAnsi="Calibri" w:cs="Calibri"/>
                <w:szCs w:val="22"/>
              </w:rPr>
            </w:pPr>
            <w:r>
              <w:rPr>
                <w:rFonts w:ascii="Calibri" w:eastAsia="Calibri" w:hAnsi="Calibri" w:cs="Calibri"/>
                <w:szCs w:val="22"/>
              </w:rPr>
              <w:t>25 March</w:t>
            </w:r>
            <w:r w:rsidRPr="00CB6BC0">
              <w:rPr>
                <w:rFonts w:ascii="Calibri" w:eastAsia="Calibri" w:hAnsi="Calibri" w:cstheme="minorBidi" w:hint="cs"/>
                <w:szCs w:val="28"/>
                <w:cs/>
                <w:lang w:bidi="th-TH"/>
              </w:rPr>
              <w:t xml:space="preserve"> </w:t>
            </w:r>
            <w:r w:rsidRPr="00CB6BC0">
              <w:rPr>
                <w:rFonts w:ascii="Calibri" w:eastAsia="Calibri" w:hAnsi="Calibri" w:cstheme="minorBidi"/>
                <w:szCs w:val="28"/>
                <w:lang w:val="en-US" w:bidi="th-TH"/>
              </w:rPr>
              <w:t>201</w:t>
            </w:r>
            <w:r>
              <w:rPr>
                <w:rFonts w:ascii="Calibri" w:eastAsia="Calibri" w:hAnsi="Calibri" w:cstheme="minorBidi"/>
                <w:szCs w:val="28"/>
                <w:lang w:val="en-US" w:bidi="th-TH"/>
              </w:rPr>
              <w:t>5</w:t>
            </w:r>
          </w:p>
        </w:tc>
        <w:tc>
          <w:tcPr>
            <w:tcW w:w="1872" w:type="dxa"/>
            <w:shd w:val="clear" w:color="auto" w:fill="auto"/>
            <w:vAlign w:val="bottom"/>
          </w:tcPr>
          <w:p w14:paraId="7CBD95E4" w14:textId="2CCAF911" w:rsidR="00071B61" w:rsidRDefault="00BE08D0" w:rsidP="00BE57FD">
            <w:pPr>
              <w:ind w:left="-108" w:right="-108"/>
              <w:jc w:val="center"/>
              <w:rPr>
                <w:rFonts w:ascii="Calibri" w:eastAsia="Calibri" w:hAnsi="Calibri" w:cs="Calibri"/>
                <w:szCs w:val="22"/>
              </w:rPr>
            </w:pPr>
            <w:r>
              <w:rPr>
                <w:rFonts w:ascii="Calibri" w:eastAsia="Calibri" w:hAnsi="Calibri" w:cs="Calibri"/>
                <w:szCs w:val="22"/>
              </w:rPr>
              <w:t>24 March 2028</w:t>
            </w:r>
          </w:p>
        </w:tc>
      </w:tr>
    </w:tbl>
    <w:p w14:paraId="48088257" w14:textId="2B31AE43" w:rsidR="009B19E5" w:rsidRDefault="009B19E5" w:rsidP="00A20E37">
      <w:pPr>
        <w:ind w:left="547" w:right="50"/>
        <w:jc w:val="thaiDistribute"/>
        <w:rPr>
          <w:rFonts w:asciiTheme="minorHAnsi" w:hAnsiTheme="minorHAnsi" w:cstheme="minorHAnsi"/>
          <w:szCs w:val="22"/>
          <w:lang w:bidi="th-TH"/>
        </w:rPr>
      </w:pPr>
    </w:p>
    <w:p w14:paraId="2BF6FD7C" w14:textId="77777777" w:rsidR="00BB7477" w:rsidRPr="00A20E37" w:rsidRDefault="00BB7477" w:rsidP="00A20E37">
      <w:pPr>
        <w:ind w:left="547" w:right="50"/>
        <w:jc w:val="thaiDistribute"/>
        <w:rPr>
          <w:rFonts w:asciiTheme="minorHAnsi" w:hAnsiTheme="minorHAnsi" w:cstheme="minorHAnsi"/>
          <w:szCs w:val="22"/>
          <w:cs/>
          <w:lang w:bidi="th-TH"/>
        </w:rPr>
      </w:pPr>
    </w:p>
    <w:sectPr w:rsidR="00BB7477" w:rsidRPr="00A20E37" w:rsidSect="00BF369E">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750CC" w14:textId="77777777" w:rsidR="00E114ED" w:rsidRDefault="00E114ED">
      <w:r>
        <w:separator/>
      </w:r>
    </w:p>
  </w:endnote>
  <w:endnote w:type="continuationSeparator" w:id="0">
    <w:p w14:paraId="11F74C60" w14:textId="77777777" w:rsidR="00E114ED" w:rsidRDefault="00E1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B71A8" w14:textId="77777777" w:rsidR="004F7062" w:rsidRDefault="004F7062"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4F7062" w:rsidRDefault="004F7062"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D4BD5" w14:textId="54F3B505" w:rsidR="004F7062" w:rsidRPr="00D72B33" w:rsidRDefault="004F7062" w:rsidP="00D72B33">
    <w:pPr>
      <w:pStyle w:val="Footer"/>
    </w:pPr>
    <w:r>
      <w:rPr>
        <w:noProof/>
      </w:rPr>
      <w:fldChar w:fldCharType="begin"/>
    </w:r>
    <w:r>
      <w:rPr>
        <w:noProof/>
      </w:rPr>
      <w:instrText xml:space="preserve"> FILENAME   \* MERGEFORMAT </w:instrText>
    </w:r>
    <w:r>
      <w:rPr>
        <w:noProof/>
      </w:rPr>
      <w:fldChar w:fldCharType="separate"/>
    </w:r>
    <w:r w:rsidR="000D10BF">
      <w:rPr>
        <w:noProof/>
      </w:rPr>
      <w:t>NOTE EN YE'2020_rev10</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CC3FB" w14:textId="77777777" w:rsidR="004F7062" w:rsidRPr="009D7516" w:rsidRDefault="004F7062" w:rsidP="001D16DD">
    <w:pPr>
      <w:pStyle w:val="Footer"/>
      <w:jc w:val="center"/>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Pr>
        <w:rFonts w:asciiTheme="minorHAnsi" w:hAnsiTheme="minorHAnsi" w:cstheme="minorHAnsi"/>
        <w:i w:val="0"/>
        <w:iCs w:val="0"/>
        <w:color w:val="auto"/>
        <w:sz w:val="22"/>
        <w:szCs w:val="22"/>
      </w:rPr>
      <w:t>17</w:t>
    </w:r>
    <w:r w:rsidRPr="009D7516">
      <w:rPr>
        <w:rFonts w:asciiTheme="minorHAnsi" w:hAnsiTheme="minorHAnsi" w:cstheme="minorHAnsi"/>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2C5F5" w14:textId="77777777" w:rsidR="004F7062" w:rsidRPr="009D7516" w:rsidRDefault="004F7062" w:rsidP="00B81C1F">
    <w:pPr>
      <w:pStyle w:val="Footer"/>
      <w:jc w:val="center"/>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67</w:t>
    </w:r>
    <w:r w:rsidRPr="009D7516">
      <w:rPr>
        <w:rFonts w:asciiTheme="minorHAnsi" w:hAnsiTheme="minorHAnsi" w:cstheme="minorHAnsi"/>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9E238" w14:textId="77777777" w:rsidR="004F7062" w:rsidRDefault="004F7062" w:rsidP="00B81C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E182EC0" w14:textId="77777777" w:rsidR="004F7062" w:rsidRDefault="004F7062" w:rsidP="00B81C1F">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2BF3D" w14:textId="77777777" w:rsidR="004F7062" w:rsidRPr="009D7516" w:rsidRDefault="004F7062" w:rsidP="00B81C1F">
    <w:pPr>
      <w:pStyle w:val="Footer"/>
      <w:jc w:val="center"/>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79</w:t>
    </w:r>
    <w:r w:rsidRPr="009D7516">
      <w:rPr>
        <w:rFonts w:asciiTheme="minorHAnsi" w:hAnsiTheme="minorHAnsi" w:cstheme="minorHAnsi"/>
        <w:i w:val="0"/>
        <w:iCs w:val="0"/>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C7BC9" w14:textId="77777777" w:rsidR="004F7062" w:rsidRPr="009D7516" w:rsidRDefault="004F7062" w:rsidP="00B81C1F">
    <w:pPr>
      <w:pStyle w:val="Footer"/>
      <w:jc w:val="center"/>
      <w:rPr>
        <w:rFonts w:asciiTheme="minorHAnsi" w:hAnsiTheme="minorHAnsi" w:cstheme="minorHAnsi"/>
        <w:i w:val="0"/>
        <w:iCs w:val="0"/>
        <w:color w:val="auto"/>
        <w:sz w:val="22"/>
        <w:szCs w:val="22"/>
        <w:rtl/>
        <w:cs/>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74</w:t>
    </w:r>
    <w:r w:rsidRPr="009D7516">
      <w:rPr>
        <w:rFonts w:asciiTheme="minorHAnsi" w:hAnsiTheme="minorHAnsi" w:cstheme="minorHAnsi"/>
        <w:i w:val="0"/>
        <w:iCs w:val="0"/>
        <w:color w:val="auto"/>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0D7A" w14:textId="7D99FC6E" w:rsidR="004F7062" w:rsidRPr="008E32B5" w:rsidRDefault="004F7062" w:rsidP="008E32B5">
    <w:pPr>
      <w:pStyle w:val="Footer"/>
      <w:jc w:val="center"/>
      <w:rPr>
        <w:rFonts w:asciiTheme="minorHAnsi" w:hAnsiTheme="minorHAnsi" w:cstheme="minorHAnsi"/>
        <w:i w:val="0"/>
        <w:iCs w:val="0"/>
        <w:caps/>
        <w:noProof/>
        <w:color w:val="auto"/>
        <w:sz w:val="22"/>
        <w:szCs w:val="22"/>
      </w:rPr>
    </w:pPr>
    <w:r w:rsidRPr="008E32B5">
      <w:rPr>
        <w:rFonts w:asciiTheme="minorHAnsi" w:hAnsiTheme="minorHAnsi" w:cstheme="minorHAnsi"/>
        <w:i w:val="0"/>
        <w:iCs w:val="0"/>
        <w:caps/>
        <w:color w:val="auto"/>
        <w:sz w:val="22"/>
        <w:szCs w:val="22"/>
      </w:rPr>
      <w:fldChar w:fldCharType="begin"/>
    </w:r>
    <w:r w:rsidRPr="008E32B5">
      <w:rPr>
        <w:rFonts w:asciiTheme="minorHAnsi" w:hAnsiTheme="minorHAnsi" w:cstheme="minorHAnsi"/>
        <w:i w:val="0"/>
        <w:iCs w:val="0"/>
        <w:caps/>
        <w:color w:val="auto"/>
        <w:sz w:val="22"/>
        <w:szCs w:val="22"/>
      </w:rPr>
      <w:instrText xml:space="preserve"> PAGE   \* MERGEFORMAT </w:instrText>
    </w:r>
    <w:r w:rsidRPr="008E32B5">
      <w:rPr>
        <w:rFonts w:asciiTheme="minorHAnsi" w:hAnsiTheme="minorHAnsi" w:cstheme="minorHAnsi"/>
        <w:i w:val="0"/>
        <w:iCs w:val="0"/>
        <w:caps/>
        <w:color w:val="auto"/>
        <w:sz w:val="22"/>
        <w:szCs w:val="22"/>
      </w:rPr>
      <w:fldChar w:fldCharType="separate"/>
    </w:r>
    <w:r w:rsidRPr="008E32B5">
      <w:rPr>
        <w:rFonts w:asciiTheme="minorHAnsi" w:hAnsiTheme="minorHAnsi" w:cstheme="minorHAnsi"/>
        <w:i w:val="0"/>
        <w:iCs w:val="0"/>
        <w:caps/>
        <w:noProof/>
        <w:color w:val="auto"/>
        <w:sz w:val="22"/>
        <w:szCs w:val="22"/>
      </w:rPr>
      <w:t>2</w:t>
    </w:r>
    <w:r w:rsidRPr="008E32B5">
      <w:rPr>
        <w:rFonts w:asciiTheme="minorHAnsi" w:hAnsiTheme="minorHAnsi" w:cstheme="minorHAnsi"/>
        <w:i w:val="0"/>
        <w:iCs w:val="0"/>
        <w:caps/>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C8E82" w14:textId="77777777" w:rsidR="00E114ED" w:rsidRDefault="00E114ED">
      <w:r>
        <w:separator/>
      </w:r>
    </w:p>
  </w:footnote>
  <w:footnote w:type="continuationSeparator" w:id="0">
    <w:p w14:paraId="4003BD0E" w14:textId="77777777" w:rsidR="00E114ED" w:rsidRDefault="00E11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359EC" w14:textId="77777777" w:rsidR="004F7062" w:rsidRPr="005471B4" w:rsidRDefault="004F7062"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5CA76" w14:textId="77777777" w:rsidR="004F7062" w:rsidRDefault="004F7062" w:rsidP="005471B4">
    <w:pPr>
      <w:pStyle w:val="Header"/>
      <w:jc w:val="left"/>
      <w:rPr>
        <w:i w:val="0"/>
        <w:iCs/>
        <w:sz w:val="22"/>
        <w:szCs w:val="22"/>
        <w:lang w:val="en-US"/>
      </w:rPr>
    </w:pPr>
  </w:p>
  <w:p w14:paraId="3744D38E" w14:textId="77777777" w:rsidR="004F7062" w:rsidRDefault="004F7062" w:rsidP="005471B4">
    <w:pPr>
      <w:pStyle w:val="Header"/>
      <w:jc w:val="left"/>
      <w:rPr>
        <w:i w:val="0"/>
        <w:iCs/>
        <w:sz w:val="22"/>
        <w:szCs w:val="22"/>
        <w:lang w:val="en-US"/>
      </w:rPr>
    </w:pPr>
  </w:p>
  <w:p w14:paraId="6674BB63" w14:textId="77777777" w:rsidR="004F7062" w:rsidRDefault="004F7062" w:rsidP="005471B4">
    <w:pPr>
      <w:pStyle w:val="Header"/>
      <w:jc w:val="left"/>
      <w:rPr>
        <w:i w:val="0"/>
        <w:iCs/>
        <w:sz w:val="22"/>
        <w:szCs w:val="22"/>
        <w:lang w:val="en-US"/>
      </w:rPr>
    </w:pPr>
  </w:p>
  <w:p w14:paraId="2745A5C6" w14:textId="77777777" w:rsidR="004F7062" w:rsidRDefault="004F7062" w:rsidP="005471B4">
    <w:pPr>
      <w:pStyle w:val="Header"/>
      <w:jc w:val="left"/>
      <w:rPr>
        <w:i w:val="0"/>
        <w:iCs/>
        <w:sz w:val="22"/>
        <w:szCs w:val="22"/>
        <w:lang w:val="en-US"/>
      </w:rPr>
    </w:pPr>
  </w:p>
  <w:p w14:paraId="35F56A7B" w14:textId="77777777" w:rsidR="004F7062" w:rsidRDefault="004F7062" w:rsidP="005471B4">
    <w:pPr>
      <w:pStyle w:val="Header"/>
      <w:jc w:val="left"/>
      <w:rPr>
        <w:i w:val="0"/>
        <w:iCs/>
        <w:sz w:val="22"/>
        <w:szCs w:val="22"/>
        <w:lang w:val="en-US"/>
      </w:rPr>
    </w:pPr>
  </w:p>
  <w:p w14:paraId="2302CA73" w14:textId="77777777" w:rsidR="004F7062" w:rsidRDefault="004F7062" w:rsidP="005471B4">
    <w:pPr>
      <w:pStyle w:val="Header"/>
      <w:jc w:val="left"/>
      <w:rPr>
        <w:i w:val="0"/>
        <w:iCs/>
        <w:sz w:val="22"/>
        <w:szCs w:val="22"/>
        <w:lang w:val="en-US"/>
      </w:rPr>
    </w:pPr>
  </w:p>
  <w:p w14:paraId="3D1D687B" w14:textId="77777777" w:rsidR="004F7062" w:rsidRDefault="004F7062" w:rsidP="005471B4">
    <w:pPr>
      <w:pStyle w:val="Header"/>
      <w:jc w:val="left"/>
      <w:rPr>
        <w:i w:val="0"/>
        <w:iCs/>
        <w:sz w:val="22"/>
        <w:szCs w:val="22"/>
        <w:lang w:val="en-US"/>
      </w:rPr>
    </w:pPr>
  </w:p>
  <w:p w14:paraId="2C3E1432" w14:textId="77777777" w:rsidR="004F7062" w:rsidRDefault="004F7062" w:rsidP="005471B4">
    <w:pPr>
      <w:pStyle w:val="Header"/>
      <w:jc w:val="left"/>
      <w:rPr>
        <w:i w:val="0"/>
        <w:iCs/>
        <w:sz w:val="22"/>
        <w:szCs w:val="22"/>
        <w:lang w:val="en-US"/>
      </w:rPr>
    </w:pPr>
  </w:p>
  <w:p w14:paraId="64999003" w14:textId="77777777" w:rsidR="004F7062" w:rsidRDefault="004F7062" w:rsidP="005471B4">
    <w:pPr>
      <w:pStyle w:val="Header"/>
      <w:jc w:val="left"/>
      <w:rPr>
        <w:i w:val="0"/>
        <w:iCs/>
        <w:sz w:val="22"/>
        <w:szCs w:val="22"/>
        <w:lang w:val="en-US"/>
      </w:rPr>
    </w:pPr>
  </w:p>
  <w:p w14:paraId="7236B8B9" w14:textId="77777777" w:rsidR="004F7062" w:rsidRDefault="004F7062" w:rsidP="005471B4">
    <w:pPr>
      <w:pStyle w:val="Header"/>
      <w:jc w:val="left"/>
      <w:rPr>
        <w:i w:val="0"/>
        <w:iCs/>
        <w:sz w:val="22"/>
        <w:szCs w:val="22"/>
        <w:lang w:val="en-US"/>
      </w:rPr>
    </w:pPr>
  </w:p>
  <w:p w14:paraId="38599827" w14:textId="77777777" w:rsidR="004F7062" w:rsidRDefault="004F7062" w:rsidP="005471B4">
    <w:pPr>
      <w:pStyle w:val="Header"/>
      <w:jc w:val="left"/>
      <w:rPr>
        <w:i w:val="0"/>
        <w:iCs/>
        <w:sz w:val="22"/>
        <w:szCs w:val="22"/>
        <w:lang w:val="en-US"/>
      </w:rPr>
    </w:pPr>
  </w:p>
  <w:p w14:paraId="602EEF40" w14:textId="77777777" w:rsidR="004F7062" w:rsidRDefault="004F7062" w:rsidP="005471B4">
    <w:pPr>
      <w:pStyle w:val="Header"/>
      <w:jc w:val="left"/>
      <w:rPr>
        <w:i w:val="0"/>
        <w:iCs/>
        <w:sz w:val="22"/>
        <w:szCs w:val="22"/>
        <w:lang w:val="en-US"/>
      </w:rPr>
    </w:pPr>
  </w:p>
  <w:p w14:paraId="039D5759" w14:textId="77777777" w:rsidR="004F7062" w:rsidRPr="005471B4" w:rsidRDefault="004F7062"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65C4F" w14:textId="77777777" w:rsidR="004F7062" w:rsidRDefault="004F70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92E6E" w14:textId="4D52E09A" w:rsidR="004F7062" w:rsidRPr="00034B2E" w:rsidRDefault="004F7062" w:rsidP="00F32F65">
    <w:pPr>
      <w:pStyle w:val="acctmainheading"/>
      <w:spacing w:after="0" w:line="240" w:lineRule="atLeast"/>
      <w:rPr>
        <w:rFonts w:asciiTheme="minorHAnsi" w:hAnsiTheme="minorHAnsi" w:cstheme="minorHAnsi"/>
        <w:sz w:val="24"/>
        <w:szCs w:val="24"/>
      </w:rPr>
    </w:pPr>
    <w:r w:rsidRPr="00034B2E">
      <w:rPr>
        <w:rFonts w:asciiTheme="minorHAnsi" w:hAnsiTheme="minorHAnsi" w:cstheme="minorHAnsi"/>
        <w:szCs w:val="28"/>
      </w:rPr>
      <w:t xml:space="preserve">Millcon Steel Public Company Limited and its </w:t>
    </w:r>
    <w:r>
      <w:rPr>
        <w:rFonts w:asciiTheme="minorHAnsi" w:hAnsiTheme="minorHAnsi" w:cstheme="minorHAnsi"/>
        <w:szCs w:val="28"/>
      </w:rPr>
      <w:t>s</w:t>
    </w:r>
    <w:r w:rsidRPr="00034B2E">
      <w:rPr>
        <w:rFonts w:asciiTheme="minorHAnsi" w:hAnsiTheme="minorHAnsi" w:cstheme="minorHAnsi"/>
        <w:szCs w:val="28"/>
      </w:rPr>
      <w:t xml:space="preserve">ubsidiaries </w:t>
    </w:r>
  </w:p>
  <w:p w14:paraId="43167588" w14:textId="04B4E671" w:rsidR="004F7062" w:rsidRPr="00034B2E" w:rsidRDefault="004F7062" w:rsidP="00F32F65">
    <w:pPr>
      <w:pStyle w:val="acctmainheading"/>
      <w:spacing w:after="0" w:line="240" w:lineRule="atLeast"/>
      <w:rPr>
        <w:rFonts w:asciiTheme="minorHAnsi" w:hAnsiTheme="minorHAnsi" w:cstheme="minorHAnsi"/>
        <w:sz w:val="24"/>
        <w:szCs w:val="24"/>
        <w:lang w:val="en-US"/>
      </w:rPr>
    </w:pPr>
    <w:r w:rsidRPr="00034B2E">
      <w:rPr>
        <w:rFonts w:asciiTheme="minorHAnsi" w:hAnsiTheme="minorHAnsi" w:cstheme="minorHAnsi"/>
        <w:sz w:val="24"/>
        <w:szCs w:val="24"/>
      </w:rPr>
      <w:t>Notes to the financial statements</w:t>
    </w:r>
  </w:p>
  <w:p w14:paraId="4FA7BC6F" w14:textId="40B839AC" w:rsidR="004F7062" w:rsidRPr="00034B2E" w:rsidRDefault="004F7062" w:rsidP="00F32F65">
    <w:pPr>
      <w:pStyle w:val="acctmainheading"/>
      <w:spacing w:after="0" w:line="240" w:lineRule="atLeast"/>
      <w:rPr>
        <w:rFonts w:asciiTheme="minorHAnsi" w:hAnsiTheme="minorHAnsi" w:cstheme="minorHAnsi"/>
        <w:sz w:val="24"/>
        <w:szCs w:val="24"/>
        <w:lang w:val="en-US"/>
      </w:rPr>
    </w:pPr>
    <w:r w:rsidRPr="00034B2E">
      <w:rPr>
        <w:rFonts w:asciiTheme="minorHAnsi" w:hAnsiTheme="minorHAnsi" w:cstheme="minorHAnsi"/>
        <w:sz w:val="24"/>
        <w:szCs w:val="24"/>
        <w:lang w:val="en-US"/>
      </w:rPr>
      <w:t>For the year ended 31 December 20</w:t>
    </w:r>
    <w:r>
      <w:rPr>
        <w:rFonts w:asciiTheme="minorHAnsi" w:hAnsiTheme="minorHAnsi" w:cstheme="minorHAnsi"/>
        <w:sz w:val="24"/>
        <w:szCs w:val="24"/>
        <w:lang w:val="en-US"/>
      </w:rPr>
      <w:t>20</w:t>
    </w:r>
  </w:p>
  <w:p w14:paraId="78317620" w14:textId="77777777" w:rsidR="004F7062" w:rsidRPr="0062185D" w:rsidRDefault="004F7062"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41E62" w14:textId="77777777" w:rsidR="004F7062" w:rsidRDefault="004F70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51C17" w14:textId="77777777" w:rsidR="004F7062" w:rsidRDefault="004F7062" w:rsidP="00B81C1F">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327CEBF0" w14:textId="1C2AF681" w:rsidR="004F7062" w:rsidRPr="00034B2E" w:rsidRDefault="004F7062" w:rsidP="003A4E96">
    <w:pPr>
      <w:pStyle w:val="BodyText"/>
      <w:spacing w:after="0"/>
      <w:ind w:right="3"/>
      <w:rPr>
        <w:rFonts w:ascii="Calibri" w:hAnsi="Calibri" w:cs="Calibri"/>
        <w:b/>
        <w:bCs/>
        <w:sz w:val="28"/>
        <w:szCs w:val="28"/>
      </w:rPr>
    </w:pPr>
    <w:r w:rsidRPr="00034B2E">
      <w:rPr>
        <w:rFonts w:ascii="Calibri" w:hAnsi="Calibri" w:cs="Calibri"/>
        <w:b/>
        <w:bCs/>
        <w:sz w:val="24"/>
        <w:szCs w:val="24"/>
      </w:rPr>
      <w:t>Notes to the financial statements</w:t>
    </w:r>
    <w:r w:rsidRPr="00034B2E">
      <w:rPr>
        <w:rFonts w:ascii="Calibri" w:hAnsi="Calibri" w:cs="Calibri"/>
        <w:b/>
        <w:bCs/>
        <w:sz w:val="24"/>
        <w:szCs w:val="24"/>
      </w:rPr>
      <w:br/>
      <w:t>For the year ended 31 December 20</w:t>
    </w:r>
    <w:r>
      <w:rPr>
        <w:rFonts w:ascii="Calibri" w:hAnsi="Calibri" w:cs="Calibri"/>
        <w:b/>
        <w:bCs/>
        <w:sz w:val="24"/>
        <w:szCs w:val="24"/>
      </w:rPr>
      <w:t>20</w:t>
    </w:r>
  </w:p>
  <w:p w14:paraId="7D742FB9" w14:textId="77777777" w:rsidR="004F7062" w:rsidRPr="003C4BE2" w:rsidRDefault="004F7062" w:rsidP="003A4E96">
    <w:pPr>
      <w:pStyle w:val="Header"/>
      <w:jc w:val="left"/>
      <w:rPr>
        <w:rFonts w:ascii="Calibri" w:hAnsi="Calibri" w:cs="Calibri"/>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A7DFE" w14:textId="77777777" w:rsidR="004F7062" w:rsidRDefault="004F7062" w:rsidP="000D3562">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672075A7" w14:textId="6DE33925" w:rsidR="004F7062" w:rsidRPr="00D0703C" w:rsidRDefault="004F7062" w:rsidP="003F7485">
    <w:pPr>
      <w:pStyle w:val="BodyText"/>
      <w:spacing w:after="0"/>
      <w:ind w:right="3"/>
      <w:rPr>
        <w:rFonts w:ascii="Calibri" w:hAnsi="Calibri" w:cs="Calibri"/>
        <w:b/>
        <w:bCs/>
        <w:sz w:val="28"/>
        <w:szCs w:val="28"/>
      </w:rPr>
    </w:pPr>
    <w:r w:rsidRPr="00D0703C">
      <w:rPr>
        <w:rFonts w:ascii="Calibri" w:hAnsi="Calibri" w:cs="Calibri"/>
        <w:b/>
        <w:bCs/>
        <w:sz w:val="28"/>
        <w:szCs w:val="28"/>
      </w:rPr>
      <w:t>Notes to the financial statements</w:t>
    </w:r>
    <w:r w:rsidRPr="00D0703C">
      <w:rPr>
        <w:rFonts w:ascii="Calibri" w:hAnsi="Calibri" w:cs="Calibri"/>
        <w:b/>
        <w:bCs/>
        <w:sz w:val="28"/>
        <w:szCs w:val="28"/>
      </w:rPr>
      <w:br/>
      <w:t>For the year ended 31 December 2020</w:t>
    </w:r>
  </w:p>
  <w:p w14:paraId="62928266" w14:textId="77777777" w:rsidR="004F7062" w:rsidRPr="00034B2E" w:rsidRDefault="004F7062" w:rsidP="003F7485">
    <w:pPr>
      <w:pStyle w:val="BodyText"/>
      <w:spacing w:after="0"/>
      <w:ind w:right="3"/>
      <w:rPr>
        <w:rFonts w:ascii="Calibri" w:hAnsi="Calibri" w:cs="Calibri"/>
        <w:b/>
        <w:bCs/>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7FAE3" w14:textId="77777777" w:rsidR="004F7062" w:rsidRDefault="004F7062" w:rsidP="001950A0">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1480A657" w14:textId="0AEDFCE4" w:rsidR="004F7062" w:rsidRDefault="004F7062" w:rsidP="003F7485">
    <w:pPr>
      <w:pStyle w:val="BodyText"/>
      <w:spacing w:after="0"/>
      <w:ind w:right="3"/>
      <w:rPr>
        <w:rFonts w:ascii="Calibri" w:hAnsi="Calibri" w:cs="Calibri"/>
        <w:b/>
        <w:bCs/>
        <w:sz w:val="24"/>
        <w:szCs w:val="24"/>
      </w:rPr>
    </w:pPr>
    <w:r w:rsidRPr="00034B2E">
      <w:rPr>
        <w:rFonts w:ascii="Calibri" w:hAnsi="Calibri" w:cs="Calibri"/>
        <w:b/>
        <w:bCs/>
        <w:sz w:val="24"/>
        <w:szCs w:val="24"/>
      </w:rPr>
      <w:t>Notes to the financial statements</w:t>
    </w:r>
    <w:r w:rsidRPr="00034B2E">
      <w:rPr>
        <w:rFonts w:ascii="Calibri" w:hAnsi="Calibri" w:cs="Calibri"/>
        <w:b/>
        <w:bCs/>
        <w:sz w:val="24"/>
        <w:szCs w:val="24"/>
      </w:rPr>
      <w:br/>
      <w:t>For the year ended 31 December 20</w:t>
    </w:r>
    <w:r>
      <w:rPr>
        <w:rFonts w:ascii="Calibri" w:hAnsi="Calibri" w:cs="Calibri"/>
        <w:b/>
        <w:bCs/>
        <w:sz w:val="24"/>
        <w:szCs w:val="24"/>
      </w:rPr>
      <w:t>20</w:t>
    </w:r>
  </w:p>
  <w:p w14:paraId="6DD3B814" w14:textId="77777777" w:rsidR="004F7062" w:rsidRPr="00034B2E" w:rsidRDefault="004F7062" w:rsidP="003F7485">
    <w:pPr>
      <w:pStyle w:val="BodyText"/>
      <w:spacing w:after="0"/>
      <w:ind w:right="3"/>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0AC72998"/>
    <w:multiLevelType w:val="multilevel"/>
    <w:tmpl w:val="D9066DD8"/>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 w15:restartNumberingAfterBreak="0">
    <w:nsid w:val="0B3069FE"/>
    <w:multiLevelType w:val="hybridMultilevel"/>
    <w:tmpl w:val="1A2EDAAC"/>
    <w:lvl w:ilvl="0" w:tplc="B6E28104">
      <w:start w:val="1"/>
      <w:numFmt w:val="decimal"/>
      <w:lvlText w:val="(%1)"/>
      <w:lvlJc w:val="left"/>
      <w:pPr>
        <w:ind w:left="810" w:hanging="360"/>
      </w:pPr>
      <w:rPr>
        <w:rFonts w:hint="default"/>
        <w:sz w:val="20"/>
        <w:szCs w:val="16"/>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5" w15:restartNumberingAfterBreak="0">
    <w:nsid w:val="22084FC8"/>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5501E"/>
    <w:multiLevelType w:val="multilevel"/>
    <w:tmpl w:val="51106854"/>
    <w:lvl w:ilvl="0">
      <w:start w:val="3"/>
      <w:numFmt w:val="decimal"/>
      <w:pStyle w:val="Heading1"/>
      <w:lvlText w:val="%1"/>
      <w:lvlJc w:val="left"/>
      <w:pPr>
        <w:tabs>
          <w:tab w:val="num" w:pos="1314"/>
        </w:tabs>
        <w:ind w:left="1314" w:hanging="1134"/>
      </w:pPr>
      <w:rPr>
        <w:rFonts w:asciiTheme="minorHAnsi" w:hAnsiTheme="minorHAnsi" w:cstheme="minorHAnsi" w:hint="default"/>
        <w:b/>
        <w:bCs/>
        <w:i w:val="0"/>
        <w:iCs w:val="0"/>
        <w:caps w:val="0"/>
        <w:smallCaps w:val="0"/>
        <w:strike w:val="0"/>
        <w:dstrike w:val="0"/>
        <w:snapToGrid w:val="0"/>
        <w:vanish w:val="0"/>
        <w:color w:val="000000"/>
        <w:spacing w:val="0"/>
        <w:w w:val="0"/>
        <w:kern w:val="0"/>
        <w:position w:val="0"/>
        <w:sz w:val="22"/>
        <w:szCs w:val="22"/>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D81B4A"/>
    <w:multiLevelType w:val="hybridMultilevel"/>
    <w:tmpl w:val="247A9E3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8030E4D"/>
    <w:multiLevelType w:val="multilevel"/>
    <w:tmpl w:val="84F6558A"/>
    <w:lvl w:ilvl="0">
      <w:start w:val="4"/>
      <w:numFmt w:val="decimal"/>
      <w:lvlText w:val="%1"/>
      <w:lvlJc w:val="left"/>
      <w:pPr>
        <w:ind w:left="444" w:hanging="444"/>
      </w:pPr>
      <w:rPr>
        <w:rFonts w:hint="default"/>
      </w:rPr>
    </w:lvl>
    <w:lvl w:ilvl="1">
      <w:start w:val="5"/>
      <w:numFmt w:val="decimal"/>
      <w:lvlText w:val="%1.%2"/>
      <w:lvlJc w:val="left"/>
      <w:pPr>
        <w:ind w:left="894" w:hanging="444"/>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712147CE"/>
    <w:multiLevelType w:val="multilevel"/>
    <w:tmpl w:val="D9066DD8"/>
    <w:lvl w:ilvl="0">
      <w:start w:val="4"/>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1" w15:restartNumberingAfterBreak="0">
    <w:nsid w:val="753549E3"/>
    <w:multiLevelType w:val="multilevel"/>
    <w:tmpl w:val="ADF6600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8"/>
  </w:num>
  <w:num w:numId="2">
    <w:abstractNumId w:val="17"/>
  </w:num>
  <w:num w:numId="3">
    <w:abstractNumId w:val="4"/>
  </w:num>
  <w:num w:numId="4">
    <w:abstractNumId w:val="12"/>
  </w:num>
  <w:num w:numId="5">
    <w:abstractNumId w:val="23"/>
  </w:num>
  <w:num w:numId="6">
    <w:abstractNumId w:val="0"/>
  </w:num>
  <w:num w:numId="7">
    <w:abstractNumId w:val="2"/>
  </w:num>
  <w:num w:numId="8">
    <w:abstractNumId w:val="14"/>
  </w:num>
  <w:num w:numId="9">
    <w:abstractNumId w:val="21"/>
  </w:num>
  <w:num w:numId="10">
    <w:abstractNumId w:val="9"/>
  </w:num>
  <w:num w:numId="11">
    <w:abstractNumId w:val="5"/>
  </w:num>
  <w:num w:numId="12">
    <w:abstractNumId w:val="13"/>
  </w:num>
  <w:num w:numId="13">
    <w:abstractNumId w:val="6"/>
  </w:num>
  <w:num w:numId="14">
    <w:abstractNumId w:val="10"/>
  </w:num>
  <w:num w:numId="15">
    <w:abstractNumId w:val="16"/>
  </w:num>
  <w:num w:numId="16">
    <w:abstractNumId w:val="22"/>
  </w:num>
  <w:num w:numId="17">
    <w:abstractNumId w:val="3"/>
  </w:num>
  <w:num w:numId="18">
    <w:abstractNumId w:val="15"/>
  </w:num>
  <w:num w:numId="19">
    <w:abstractNumId w:val="11"/>
  </w:num>
  <w:num w:numId="20">
    <w:abstractNumId w:val="19"/>
  </w:num>
  <w:num w:numId="21">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7"/>
    </w:lvlOverride>
    <w:lvlOverride w:ilvl="1"/>
    <w:lvlOverride w:ilvl="2"/>
    <w:lvlOverride w:ilvl="3"/>
    <w:lvlOverride w:ilvl="4"/>
    <w:lvlOverride w:ilvl="5"/>
    <w:lvlOverride w:ilvl="6"/>
    <w:lvlOverride w:ilvl="7"/>
    <w:lvlOverride w:ilvl="8"/>
  </w:num>
  <w:num w:numId="23">
    <w:abstractNumId w:val="1"/>
  </w:num>
  <w:num w:numId="24">
    <w:abstractNumId w:val="20"/>
  </w:num>
  <w:num w:numId="2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562"/>
  <w:drawingGridHorizontalSpacing w:val="11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F5"/>
    <w:rsid w:val="000007AC"/>
    <w:rsid w:val="00000AB1"/>
    <w:rsid w:val="00000E6F"/>
    <w:rsid w:val="00000EB5"/>
    <w:rsid w:val="00001161"/>
    <w:rsid w:val="0000144C"/>
    <w:rsid w:val="00001747"/>
    <w:rsid w:val="000019F8"/>
    <w:rsid w:val="00001A75"/>
    <w:rsid w:val="00001CC9"/>
    <w:rsid w:val="00002339"/>
    <w:rsid w:val="00002599"/>
    <w:rsid w:val="000027B2"/>
    <w:rsid w:val="000028DA"/>
    <w:rsid w:val="00002935"/>
    <w:rsid w:val="0000296E"/>
    <w:rsid w:val="00003118"/>
    <w:rsid w:val="0000311C"/>
    <w:rsid w:val="0000317A"/>
    <w:rsid w:val="00003217"/>
    <w:rsid w:val="00003494"/>
    <w:rsid w:val="000037F5"/>
    <w:rsid w:val="00003A00"/>
    <w:rsid w:val="00003A9B"/>
    <w:rsid w:val="00003AEA"/>
    <w:rsid w:val="00003BE9"/>
    <w:rsid w:val="00003C7C"/>
    <w:rsid w:val="00003DD2"/>
    <w:rsid w:val="00004060"/>
    <w:rsid w:val="000040DC"/>
    <w:rsid w:val="0000422B"/>
    <w:rsid w:val="0000452A"/>
    <w:rsid w:val="0000472B"/>
    <w:rsid w:val="000047E3"/>
    <w:rsid w:val="00004888"/>
    <w:rsid w:val="00004D5B"/>
    <w:rsid w:val="00004E43"/>
    <w:rsid w:val="00004E56"/>
    <w:rsid w:val="000050C0"/>
    <w:rsid w:val="00005276"/>
    <w:rsid w:val="00005524"/>
    <w:rsid w:val="000055CF"/>
    <w:rsid w:val="000058DB"/>
    <w:rsid w:val="000059DE"/>
    <w:rsid w:val="000059FE"/>
    <w:rsid w:val="00005BBE"/>
    <w:rsid w:val="00005DB0"/>
    <w:rsid w:val="00005F6E"/>
    <w:rsid w:val="0000603C"/>
    <w:rsid w:val="000062F6"/>
    <w:rsid w:val="00006455"/>
    <w:rsid w:val="000066DB"/>
    <w:rsid w:val="00006713"/>
    <w:rsid w:val="0000678B"/>
    <w:rsid w:val="00006B9C"/>
    <w:rsid w:val="00006D08"/>
    <w:rsid w:val="00006D1B"/>
    <w:rsid w:val="00006F51"/>
    <w:rsid w:val="00007343"/>
    <w:rsid w:val="0000753C"/>
    <w:rsid w:val="000075C7"/>
    <w:rsid w:val="000076DF"/>
    <w:rsid w:val="000078EB"/>
    <w:rsid w:val="000078FB"/>
    <w:rsid w:val="0000790F"/>
    <w:rsid w:val="000079B3"/>
    <w:rsid w:val="00007DDE"/>
    <w:rsid w:val="0001003B"/>
    <w:rsid w:val="00010179"/>
    <w:rsid w:val="000101CD"/>
    <w:rsid w:val="00010767"/>
    <w:rsid w:val="000109E5"/>
    <w:rsid w:val="00010D90"/>
    <w:rsid w:val="00010E15"/>
    <w:rsid w:val="00011303"/>
    <w:rsid w:val="0001134F"/>
    <w:rsid w:val="0001135B"/>
    <w:rsid w:val="00011399"/>
    <w:rsid w:val="0001152B"/>
    <w:rsid w:val="00011612"/>
    <w:rsid w:val="000118F6"/>
    <w:rsid w:val="0001196B"/>
    <w:rsid w:val="00011D7A"/>
    <w:rsid w:val="000122EC"/>
    <w:rsid w:val="000124B3"/>
    <w:rsid w:val="000125AC"/>
    <w:rsid w:val="000125B0"/>
    <w:rsid w:val="0001260E"/>
    <w:rsid w:val="000127BD"/>
    <w:rsid w:val="000127FD"/>
    <w:rsid w:val="00012BD7"/>
    <w:rsid w:val="00013257"/>
    <w:rsid w:val="000134F1"/>
    <w:rsid w:val="000135DB"/>
    <w:rsid w:val="000137C4"/>
    <w:rsid w:val="0001381E"/>
    <w:rsid w:val="00013908"/>
    <w:rsid w:val="00013CF6"/>
    <w:rsid w:val="00014467"/>
    <w:rsid w:val="00014A2B"/>
    <w:rsid w:val="00014B31"/>
    <w:rsid w:val="00014E2C"/>
    <w:rsid w:val="00014FCE"/>
    <w:rsid w:val="0001509E"/>
    <w:rsid w:val="00015115"/>
    <w:rsid w:val="000154E6"/>
    <w:rsid w:val="00015579"/>
    <w:rsid w:val="000155AF"/>
    <w:rsid w:val="000155F9"/>
    <w:rsid w:val="0001589C"/>
    <w:rsid w:val="00015AE8"/>
    <w:rsid w:val="00015B1D"/>
    <w:rsid w:val="00015CF0"/>
    <w:rsid w:val="00015DB3"/>
    <w:rsid w:val="00015FD0"/>
    <w:rsid w:val="00016197"/>
    <w:rsid w:val="0001674B"/>
    <w:rsid w:val="00016A4C"/>
    <w:rsid w:val="00016DA0"/>
    <w:rsid w:val="00016E23"/>
    <w:rsid w:val="000172E0"/>
    <w:rsid w:val="000173A4"/>
    <w:rsid w:val="000174BD"/>
    <w:rsid w:val="0001763D"/>
    <w:rsid w:val="00017700"/>
    <w:rsid w:val="00017C89"/>
    <w:rsid w:val="00017DF1"/>
    <w:rsid w:val="00017E65"/>
    <w:rsid w:val="00020021"/>
    <w:rsid w:val="0002025B"/>
    <w:rsid w:val="000203A5"/>
    <w:rsid w:val="00020403"/>
    <w:rsid w:val="00020472"/>
    <w:rsid w:val="000206F9"/>
    <w:rsid w:val="00020703"/>
    <w:rsid w:val="0002076B"/>
    <w:rsid w:val="0002095D"/>
    <w:rsid w:val="000209D4"/>
    <w:rsid w:val="000209E4"/>
    <w:rsid w:val="00020AC3"/>
    <w:rsid w:val="00020C60"/>
    <w:rsid w:val="00020CAE"/>
    <w:rsid w:val="00020DE9"/>
    <w:rsid w:val="00020E09"/>
    <w:rsid w:val="00020EB4"/>
    <w:rsid w:val="00020F02"/>
    <w:rsid w:val="0002113A"/>
    <w:rsid w:val="00021209"/>
    <w:rsid w:val="00021294"/>
    <w:rsid w:val="0002172F"/>
    <w:rsid w:val="00021A66"/>
    <w:rsid w:val="00021ABB"/>
    <w:rsid w:val="00022116"/>
    <w:rsid w:val="000222FF"/>
    <w:rsid w:val="00022493"/>
    <w:rsid w:val="0002264F"/>
    <w:rsid w:val="000229B1"/>
    <w:rsid w:val="000229EC"/>
    <w:rsid w:val="00022B00"/>
    <w:rsid w:val="00022DFB"/>
    <w:rsid w:val="00022F6C"/>
    <w:rsid w:val="0002303F"/>
    <w:rsid w:val="00023066"/>
    <w:rsid w:val="00023088"/>
    <w:rsid w:val="0002310B"/>
    <w:rsid w:val="00023116"/>
    <w:rsid w:val="000232A4"/>
    <w:rsid w:val="0002332B"/>
    <w:rsid w:val="0002339E"/>
    <w:rsid w:val="000234E8"/>
    <w:rsid w:val="000234F3"/>
    <w:rsid w:val="00023710"/>
    <w:rsid w:val="000239D7"/>
    <w:rsid w:val="00023ABE"/>
    <w:rsid w:val="00023BCD"/>
    <w:rsid w:val="00023C4A"/>
    <w:rsid w:val="00023F7E"/>
    <w:rsid w:val="00023F8C"/>
    <w:rsid w:val="0002423F"/>
    <w:rsid w:val="000243F0"/>
    <w:rsid w:val="000245AA"/>
    <w:rsid w:val="000249A3"/>
    <w:rsid w:val="00024A0E"/>
    <w:rsid w:val="00024C6E"/>
    <w:rsid w:val="00024ECC"/>
    <w:rsid w:val="0002534B"/>
    <w:rsid w:val="0002545D"/>
    <w:rsid w:val="0002557E"/>
    <w:rsid w:val="000255CC"/>
    <w:rsid w:val="000255D8"/>
    <w:rsid w:val="0002583F"/>
    <w:rsid w:val="00025890"/>
    <w:rsid w:val="00025996"/>
    <w:rsid w:val="00025CC4"/>
    <w:rsid w:val="00025D35"/>
    <w:rsid w:val="00025E10"/>
    <w:rsid w:val="00025EDF"/>
    <w:rsid w:val="00025FDB"/>
    <w:rsid w:val="0002607D"/>
    <w:rsid w:val="00026300"/>
    <w:rsid w:val="000266BC"/>
    <w:rsid w:val="000266DE"/>
    <w:rsid w:val="00026BED"/>
    <w:rsid w:val="00026C36"/>
    <w:rsid w:val="00026D9A"/>
    <w:rsid w:val="00026E2B"/>
    <w:rsid w:val="00026F17"/>
    <w:rsid w:val="00026F1A"/>
    <w:rsid w:val="0002701D"/>
    <w:rsid w:val="0002704A"/>
    <w:rsid w:val="000271B6"/>
    <w:rsid w:val="0002758D"/>
    <w:rsid w:val="0002761D"/>
    <w:rsid w:val="00027657"/>
    <w:rsid w:val="00027776"/>
    <w:rsid w:val="00027896"/>
    <w:rsid w:val="000278B5"/>
    <w:rsid w:val="00027927"/>
    <w:rsid w:val="00027954"/>
    <w:rsid w:val="00027A9A"/>
    <w:rsid w:val="00027AFB"/>
    <w:rsid w:val="00027B9B"/>
    <w:rsid w:val="00027E0D"/>
    <w:rsid w:val="000303A3"/>
    <w:rsid w:val="000303DC"/>
    <w:rsid w:val="00030591"/>
    <w:rsid w:val="0003088C"/>
    <w:rsid w:val="000308A6"/>
    <w:rsid w:val="000309A6"/>
    <w:rsid w:val="00030BAA"/>
    <w:rsid w:val="00030BF8"/>
    <w:rsid w:val="00030DC8"/>
    <w:rsid w:val="00030F5E"/>
    <w:rsid w:val="000312D7"/>
    <w:rsid w:val="00031804"/>
    <w:rsid w:val="00031A44"/>
    <w:rsid w:val="00031AD7"/>
    <w:rsid w:val="00031D2D"/>
    <w:rsid w:val="00031E80"/>
    <w:rsid w:val="00032079"/>
    <w:rsid w:val="00032244"/>
    <w:rsid w:val="000323E5"/>
    <w:rsid w:val="000324FF"/>
    <w:rsid w:val="00032CAE"/>
    <w:rsid w:val="00032D61"/>
    <w:rsid w:val="00032F69"/>
    <w:rsid w:val="0003307F"/>
    <w:rsid w:val="00033272"/>
    <w:rsid w:val="0003340D"/>
    <w:rsid w:val="000334E4"/>
    <w:rsid w:val="00033743"/>
    <w:rsid w:val="000337C3"/>
    <w:rsid w:val="00033A2B"/>
    <w:rsid w:val="00033A59"/>
    <w:rsid w:val="00033B1D"/>
    <w:rsid w:val="00034331"/>
    <w:rsid w:val="0003469A"/>
    <w:rsid w:val="000346C5"/>
    <w:rsid w:val="00034B21"/>
    <w:rsid w:val="00034B2E"/>
    <w:rsid w:val="00035587"/>
    <w:rsid w:val="00035A1F"/>
    <w:rsid w:val="00035B60"/>
    <w:rsid w:val="00035CD7"/>
    <w:rsid w:val="00035D65"/>
    <w:rsid w:val="00035FB0"/>
    <w:rsid w:val="000361EE"/>
    <w:rsid w:val="0003642D"/>
    <w:rsid w:val="000364A6"/>
    <w:rsid w:val="0003675B"/>
    <w:rsid w:val="00036842"/>
    <w:rsid w:val="00036A14"/>
    <w:rsid w:val="00036F4F"/>
    <w:rsid w:val="0003725C"/>
    <w:rsid w:val="0003729C"/>
    <w:rsid w:val="0003737B"/>
    <w:rsid w:val="000373A7"/>
    <w:rsid w:val="00037438"/>
    <w:rsid w:val="0003749B"/>
    <w:rsid w:val="00037619"/>
    <w:rsid w:val="00037895"/>
    <w:rsid w:val="00037B13"/>
    <w:rsid w:val="00037DD7"/>
    <w:rsid w:val="00037E29"/>
    <w:rsid w:val="00037E82"/>
    <w:rsid w:val="000403D6"/>
    <w:rsid w:val="000404A7"/>
    <w:rsid w:val="00040676"/>
    <w:rsid w:val="00040889"/>
    <w:rsid w:val="000409AF"/>
    <w:rsid w:val="000409EE"/>
    <w:rsid w:val="00040C01"/>
    <w:rsid w:val="000410BA"/>
    <w:rsid w:val="00041166"/>
    <w:rsid w:val="0004124F"/>
    <w:rsid w:val="000412B2"/>
    <w:rsid w:val="000414CB"/>
    <w:rsid w:val="000418B0"/>
    <w:rsid w:val="0004196F"/>
    <w:rsid w:val="000419E4"/>
    <w:rsid w:val="00041D3B"/>
    <w:rsid w:val="00041E7E"/>
    <w:rsid w:val="00042437"/>
    <w:rsid w:val="0004266E"/>
    <w:rsid w:val="00042857"/>
    <w:rsid w:val="00042C4F"/>
    <w:rsid w:val="00042D71"/>
    <w:rsid w:val="00042D78"/>
    <w:rsid w:val="00042DF0"/>
    <w:rsid w:val="00042FF8"/>
    <w:rsid w:val="000430F6"/>
    <w:rsid w:val="00043137"/>
    <w:rsid w:val="00043190"/>
    <w:rsid w:val="0004342E"/>
    <w:rsid w:val="0004364C"/>
    <w:rsid w:val="00043B2D"/>
    <w:rsid w:val="00043BD2"/>
    <w:rsid w:val="00043E44"/>
    <w:rsid w:val="00044450"/>
    <w:rsid w:val="0004446A"/>
    <w:rsid w:val="00044548"/>
    <w:rsid w:val="000447CD"/>
    <w:rsid w:val="00044A7D"/>
    <w:rsid w:val="00044AF6"/>
    <w:rsid w:val="00044CBE"/>
    <w:rsid w:val="00044FD8"/>
    <w:rsid w:val="000450E7"/>
    <w:rsid w:val="000450F9"/>
    <w:rsid w:val="00045D46"/>
    <w:rsid w:val="00045D6E"/>
    <w:rsid w:val="00045D7F"/>
    <w:rsid w:val="00045EEB"/>
    <w:rsid w:val="00045F96"/>
    <w:rsid w:val="0004605F"/>
    <w:rsid w:val="00046087"/>
    <w:rsid w:val="0004622A"/>
    <w:rsid w:val="00046246"/>
    <w:rsid w:val="00046750"/>
    <w:rsid w:val="00046845"/>
    <w:rsid w:val="000469F1"/>
    <w:rsid w:val="00046D46"/>
    <w:rsid w:val="00046F5A"/>
    <w:rsid w:val="00046F94"/>
    <w:rsid w:val="000470E9"/>
    <w:rsid w:val="00047146"/>
    <w:rsid w:val="000471AE"/>
    <w:rsid w:val="0004734A"/>
    <w:rsid w:val="000473C0"/>
    <w:rsid w:val="00047409"/>
    <w:rsid w:val="00047465"/>
    <w:rsid w:val="00047C99"/>
    <w:rsid w:val="00047CC6"/>
    <w:rsid w:val="00047DD7"/>
    <w:rsid w:val="00047E86"/>
    <w:rsid w:val="00047FC3"/>
    <w:rsid w:val="000503B2"/>
    <w:rsid w:val="000503C3"/>
    <w:rsid w:val="00050853"/>
    <w:rsid w:val="00050AAC"/>
    <w:rsid w:val="00050D18"/>
    <w:rsid w:val="00050D9E"/>
    <w:rsid w:val="00050E22"/>
    <w:rsid w:val="000512EE"/>
    <w:rsid w:val="00051346"/>
    <w:rsid w:val="000514A5"/>
    <w:rsid w:val="00051531"/>
    <w:rsid w:val="000517D4"/>
    <w:rsid w:val="00051895"/>
    <w:rsid w:val="000518F7"/>
    <w:rsid w:val="00051A62"/>
    <w:rsid w:val="00051A8D"/>
    <w:rsid w:val="00051FE0"/>
    <w:rsid w:val="00052152"/>
    <w:rsid w:val="00052295"/>
    <w:rsid w:val="00052341"/>
    <w:rsid w:val="000523F9"/>
    <w:rsid w:val="00052BDF"/>
    <w:rsid w:val="00052DE0"/>
    <w:rsid w:val="00053027"/>
    <w:rsid w:val="0005305D"/>
    <w:rsid w:val="0005312B"/>
    <w:rsid w:val="0005330D"/>
    <w:rsid w:val="000535EB"/>
    <w:rsid w:val="000536D2"/>
    <w:rsid w:val="0005373E"/>
    <w:rsid w:val="00053AAF"/>
    <w:rsid w:val="00053C79"/>
    <w:rsid w:val="00053CEF"/>
    <w:rsid w:val="00053D09"/>
    <w:rsid w:val="00053D78"/>
    <w:rsid w:val="00053E42"/>
    <w:rsid w:val="00053FC4"/>
    <w:rsid w:val="00054443"/>
    <w:rsid w:val="0005450A"/>
    <w:rsid w:val="0005495E"/>
    <w:rsid w:val="00054ABA"/>
    <w:rsid w:val="00055048"/>
    <w:rsid w:val="000551FE"/>
    <w:rsid w:val="00055331"/>
    <w:rsid w:val="00055398"/>
    <w:rsid w:val="0005565A"/>
    <w:rsid w:val="000557CF"/>
    <w:rsid w:val="00055916"/>
    <w:rsid w:val="00055954"/>
    <w:rsid w:val="00055AC8"/>
    <w:rsid w:val="00055AD4"/>
    <w:rsid w:val="00055D99"/>
    <w:rsid w:val="00055DC2"/>
    <w:rsid w:val="00055E10"/>
    <w:rsid w:val="00056089"/>
    <w:rsid w:val="00056231"/>
    <w:rsid w:val="00056576"/>
    <w:rsid w:val="0005661B"/>
    <w:rsid w:val="0005677E"/>
    <w:rsid w:val="000567EA"/>
    <w:rsid w:val="000568F7"/>
    <w:rsid w:val="00056C08"/>
    <w:rsid w:val="00056DF5"/>
    <w:rsid w:val="00057012"/>
    <w:rsid w:val="000576BB"/>
    <w:rsid w:val="00057787"/>
    <w:rsid w:val="000577F7"/>
    <w:rsid w:val="0005783F"/>
    <w:rsid w:val="0005799F"/>
    <w:rsid w:val="00057A0F"/>
    <w:rsid w:val="00057BD9"/>
    <w:rsid w:val="00057D1A"/>
    <w:rsid w:val="00057EE3"/>
    <w:rsid w:val="000600BD"/>
    <w:rsid w:val="00060410"/>
    <w:rsid w:val="00060470"/>
    <w:rsid w:val="000605C1"/>
    <w:rsid w:val="000606A1"/>
    <w:rsid w:val="00060898"/>
    <w:rsid w:val="00060919"/>
    <w:rsid w:val="0006098A"/>
    <w:rsid w:val="00060BFF"/>
    <w:rsid w:val="00060D8B"/>
    <w:rsid w:val="00061051"/>
    <w:rsid w:val="0006108A"/>
    <w:rsid w:val="0006109D"/>
    <w:rsid w:val="00061154"/>
    <w:rsid w:val="0006124E"/>
    <w:rsid w:val="000614F9"/>
    <w:rsid w:val="00061880"/>
    <w:rsid w:val="00061968"/>
    <w:rsid w:val="00061B27"/>
    <w:rsid w:val="00061CEA"/>
    <w:rsid w:val="00061D7E"/>
    <w:rsid w:val="00061DFC"/>
    <w:rsid w:val="000621C7"/>
    <w:rsid w:val="00062456"/>
    <w:rsid w:val="00062572"/>
    <w:rsid w:val="000625C2"/>
    <w:rsid w:val="000626ED"/>
    <w:rsid w:val="0006278D"/>
    <w:rsid w:val="000629CD"/>
    <w:rsid w:val="00062C02"/>
    <w:rsid w:val="00062C75"/>
    <w:rsid w:val="00062E32"/>
    <w:rsid w:val="00063536"/>
    <w:rsid w:val="00063815"/>
    <w:rsid w:val="00063C70"/>
    <w:rsid w:val="00064094"/>
    <w:rsid w:val="000643A9"/>
    <w:rsid w:val="000646D9"/>
    <w:rsid w:val="000647AD"/>
    <w:rsid w:val="00064843"/>
    <w:rsid w:val="00064E6C"/>
    <w:rsid w:val="00064F29"/>
    <w:rsid w:val="00064FD7"/>
    <w:rsid w:val="0006503F"/>
    <w:rsid w:val="000650B2"/>
    <w:rsid w:val="00065552"/>
    <w:rsid w:val="0006568B"/>
    <w:rsid w:val="00065731"/>
    <w:rsid w:val="00065E78"/>
    <w:rsid w:val="00065F4D"/>
    <w:rsid w:val="00065FE4"/>
    <w:rsid w:val="00066012"/>
    <w:rsid w:val="000660B2"/>
    <w:rsid w:val="000660E4"/>
    <w:rsid w:val="000660F5"/>
    <w:rsid w:val="00066180"/>
    <w:rsid w:val="00066495"/>
    <w:rsid w:val="00066791"/>
    <w:rsid w:val="0006681D"/>
    <w:rsid w:val="000668B6"/>
    <w:rsid w:val="00066A4E"/>
    <w:rsid w:val="00066F14"/>
    <w:rsid w:val="00066F8C"/>
    <w:rsid w:val="00067271"/>
    <w:rsid w:val="00067290"/>
    <w:rsid w:val="00067482"/>
    <w:rsid w:val="00067693"/>
    <w:rsid w:val="00067848"/>
    <w:rsid w:val="00067CC5"/>
    <w:rsid w:val="00067D30"/>
    <w:rsid w:val="0007008F"/>
    <w:rsid w:val="00070508"/>
    <w:rsid w:val="00070729"/>
    <w:rsid w:val="00070854"/>
    <w:rsid w:val="00070AB6"/>
    <w:rsid w:val="00070C90"/>
    <w:rsid w:val="00070E76"/>
    <w:rsid w:val="0007106C"/>
    <w:rsid w:val="0007176B"/>
    <w:rsid w:val="00071881"/>
    <w:rsid w:val="00071B09"/>
    <w:rsid w:val="00071B61"/>
    <w:rsid w:val="00071DCC"/>
    <w:rsid w:val="000722BB"/>
    <w:rsid w:val="000722FA"/>
    <w:rsid w:val="0007232D"/>
    <w:rsid w:val="000724BD"/>
    <w:rsid w:val="00072533"/>
    <w:rsid w:val="000726AE"/>
    <w:rsid w:val="000728DC"/>
    <w:rsid w:val="00072945"/>
    <w:rsid w:val="00072A20"/>
    <w:rsid w:val="00072F3F"/>
    <w:rsid w:val="000732EB"/>
    <w:rsid w:val="000733DA"/>
    <w:rsid w:val="0007343E"/>
    <w:rsid w:val="000734C3"/>
    <w:rsid w:val="000736FF"/>
    <w:rsid w:val="00073791"/>
    <w:rsid w:val="000738FD"/>
    <w:rsid w:val="000739D9"/>
    <w:rsid w:val="00073C96"/>
    <w:rsid w:val="00073D9E"/>
    <w:rsid w:val="00073E14"/>
    <w:rsid w:val="00073E19"/>
    <w:rsid w:val="0007409E"/>
    <w:rsid w:val="000742B8"/>
    <w:rsid w:val="000743E5"/>
    <w:rsid w:val="000746C8"/>
    <w:rsid w:val="00074BCA"/>
    <w:rsid w:val="0007525E"/>
    <w:rsid w:val="00075559"/>
    <w:rsid w:val="00075FBE"/>
    <w:rsid w:val="00076133"/>
    <w:rsid w:val="00076494"/>
    <w:rsid w:val="000764E8"/>
    <w:rsid w:val="00076524"/>
    <w:rsid w:val="0007660D"/>
    <w:rsid w:val="00076C2E"/>
    <w:rsid w:val="00076DFD"/>
    <w:rsid w:val="00076FBA"/>
    <w:rsid w:val="00077012"/>
    <w:rsid w:val="00077184"/>
    <w:rsid w:val="000774F6"/>
    <w:rsid w:val="00077875"/>
    <w:rsid w:val="000778FA"/>
    <w:rsid w:val="00077909"/>
    <w:rsid w:val="0008039E"/>
    <w:rsid w:val="00080408"/>
    <w:rsid w:val="00080412"/>
    <w:rsid w:val="00080451"/>
    <w:rsid w:val="00080782"/>
    <w:rsid w:val="00080853"/>
    <w:rsid w:val="00080B9D"/>
    <w:rsid w:val="00080D56"/>
    <w:rsid w:val="00080DD3"/>
    <w:rsid w:val="0008115D"/>
    <w:rsid w:val="00081173"/>
    <w:rsid w:val="00081200"/>
    <w:rsid w:val="0008142B"/>
    <w:rsid w:val="00081637"/>
    <w:rsid w:val="000819DA"/>
    <w:rsid w:val="00081A17"/>
    <w:rsid w:val="00081ACB"/>
    <w:rsid w:val="00081CE1"/>
    <w:rsid w:val="00081DD1"/>
    <w:rsid w:val="00081F00"/>
    <w:rsid w:val="000824A5"/>
    <w:rsid w:val="000826C1"/>
    <w:rsid w:val="000827C7"/>
    <w:rsid w:val="000828C6"/>
    <w:rsid w:val="000828EA"/>
    <w:rsid w:val="00082BCD"/>
    <w:rsid w:val="00082CE7"/>
    <w:rsid w:val="00082D9D"/>
    <w:rsid w:val="00082DA5"/>
    <w:rsid w:val="00082E22"/>
    <w:rsid w:val="00082F73"/>
    <w:rsid w:val="0008303A"/>
    <w:rsid w:val="00083325"/>
    <w:rsid w:val="00083412"/>
    <w:rsid w:val="000835C3"/>
    <w:rsid w:val="00083729"/>
    <w:rsid w:val="000837A8"/>
    <w:rsid w:val="0008388A"/>
    <w:rsid w:val="00083927"/>
    <w:rsid w:val="00083958"/>
    <w:rsid w:val="00083966"/>
    <w:rsid w:val="00083C09"/>
    <w:rsid w:val="00083DE6"/>
    <w:rsid w:val="00083F26"/>
    <w:rsid w:val="00083FC4"/>
    <w:rsid w:val="00084591"/>
    <w:rsid w:val="0008460B"/>
    <w:rsid w:val="00084784"/>
    <w:rsid w:val="00084A9A"/>
    <w:rsid w:val="000851C4"/>
    <w:rsid w:val="000852EA"/>
    <w:rsid w:val="00085342"/>
    <w:rsid w:val="0008547A"/>
    <w:rsid w:val="00085589"/>
    <w:rsid w:val="000860E0"/>
    <w:rsid w:val="00086511"/>
    <w:rsid w:val="00086802"/>
    <w:rsid w:val="00086810"/>
    <w:rsid w:val="000868F6"/>
    <w:rsid w:val="00086AF0"/>
    <w:rsid w:val="00086E84"/>
    <w:rsid w:val="00086EBD"/>
    <w:rsid w:val="00087153"/>
    <w:rsid w:val="000871A6"/>
    <w:rsid w:val="00087406"/>
    <w:rsid w:val="00087487"/>
    <w:rsid w:val="0008762E"/>
    <w:rsid w:val="00087691"/>
    <w:rsid w:val="00087764"/>
    <w:rsid w:val="0008777B"/>
    <w:rsid w:val="00087869"/>
    <w:rsid w:val="00087E8A"/>
    <w:rsid w:val="00090708"/>
    <w:rsid w:val="00090973"/>
    <w:rsid w:val="00090B9C"/>
    <w:rsid w:val="00091244"/>
    <w:rsid w:val="00091377"/>
    <w:rsid w:val="000914BE"/>
    <w:rsid w:val="000917FD"/>
    <w:rsid w:val="00091839"/>
    <w:rsid w:val="00091946"/>
    <w:rsid w:val="00091996"/>
    <w:rsid w:val="000919A9"/>
    <w:rsid w:val="00091A72"/>
    <w:rsid w:val="00091BA6"/>
    <w:rsid w:val="00091BDF"/>
    <w:rsid w:val="00091CC9"/>
    <w:rsid w:val="00091D2C"/>
    <w:rsid w:val="00091D93"/>
    <w:rsid w:val="00091F23"/>
    <w:rsid w:val="00092288"/>
    <w:rsid w:val="00092332"/>
    <w:rsid w:val="000926C2"/>
    <w:rsid w:val="0009280D"/>
    <w:rsid w:val="00092855"/>
    <w:rsid w:val="000929B2"/>
    <w:rsid w:val="000929BA"/>
    <w:rsid w:val="000929DF"/>
    <w:rsid w:val="00092D3B"/>
    <w:rsid w:val="0009354F"/>
    <w:rsid w:val="000935F4"/>
    <w:rsid w:val="0009382A"/>
    <w:rsid w:val="00093A86"/>
    <w:rsid w:val="00093B76"/>
    <w:rsid w:val="00093B86"/>
    <w:rsid w:val="00093BD3"/>
    <w:rsid w:val="00093D2F"/>
    <w:rsid w:val="00093D48"/>
    <w:rsid w:val="00093DC9"/>
    <w:rsid w:val="00093E1D"/>
    <w:rsid w:val="00093FD5"/>
    <w:rsid w:val="000940A7"/>
    <w:rsid w:val="000942E4"/>
    <w:rsid w:val="000945F7"/>
    <w:rsid w:val="000946BD"/>
    <w:rsid w:val="000949DB"/>
    <w:rsid w:val="00094B29"/>
    <w:rsid w:val="00094BB3"/>
    <w:rsid w:val="00094C4E"/>
    <w:rsid w:val="00095334"/>
    <w:rsid w:val="000953EB"/>
    <w:rsid w:val="0009547C"/>
    <w:rsid w:val="000955B9"/>
    <w:rsid w:val="000956BB"/>
    <w:rsid w:val="000957DD"/>
    <w:rsid w:val="000958BB"/>
    <w:rsid w:val="00095AA9"/>
    <w:rsid w:val="00095ADD"/>
    <w:rsid w:val="00095FFA"/>
    <w:rsid w:val="00096051"/>
    <w:rsid w:val="00096086"/>
    <w:rsid w:val="000960CF"/>
    <w:rsid w:val="00096103"/>
    <w:rsid w:val="00096304"/>
    <w:rsid w:val="0009639A"/>
    <w:rsid w:val="00096444"/>
    <w:rsid w:val="000964D0"/>
    <w:rsid w:val="000967C5"/>
    <w:rsid w:val="00096AD3"/>
    <w:rsid w:val="00096ADC"/>
    <w:rsid w:val="00096D89"/>
    <w:rsid w:val="00096FA5"/>
    <w:rsid w:val="000973FC"/>
    <w:rsid w:val="000975E4"/>
    <w:rsid w:val="0009767E"/>
    <w:rsid w:val="000977C8"/>
    <w:rsid w:val="00097865"/>
    <w:rsid w:val="00097889"/>
    <w:rsid w:val="00097A6A"/>
    <w:rsid w:val="00097BBF"/>
    <w:rsid w:val="00097D36"/>
    <w:rsid w:val="00097D3B"/>
    <w:rsid w:val="00097D68"/>
    <w:rsid w:val="00097E3A"/>
    <w:rsid w:val="000A043E"/>
    <w:rsid w:val="000A0601"/>
    <w:rsid w:val="000A0788"/>
    <w:rsid w:val="000A0AE1"/>
    <w:rsid w:val="000A0B3F"/>
    <w:rsid w:val="000A0D97"/>
    <w:rsid w:val="000A0FD1"/>
    <w:rsid w:val="000A11EA"/>
    <w:rsid w:val="000A1424"/>
    <w:rsid w:val="000A1608"/>
    <w:rsid w:val="000A1633"/>
    <w:rsid w:val="000A1731"/>
    <w:rsid w:val="000A1A35"/>
    <w:rsid w:val="000A1C5C"/>
    <w:rsid w:val="000A1E3B"/>
    <w:rsid w:val="000A1FD5"/>
    <w:rsid w:val="000A2013"/>
    <w:rsid w:val="000A2062"/>
    <w:rsid w:val="000A2170"/>
    <w:rsid w:val="000A240F"/>
    <w:rsid w:val="000A2778"/>
    <w:rsid w:val="000A2800"/>
    <w:rsid w:val="000A2CA0"/>
    <w:rsid w:val="000A2E70"/>
    <w:rsid w:val="000A2ED5"/>
    <w:rsid w:val="000A2F96"/>
    <w:rsid w:val="000A338D"/>
    <w:rsid w:val="000A33AC"/>
    <w:rsid w:val="000A356C"/>
    <w:rsid w:val="000A3A21"/>
    <w:rsid w:val="000A3B58"/>
    <w:rsid w:val="000A3D47"/>
    <w:rsid w:val="000A3E83"/>
    <w:rsid w:val="000A3E90"/>
    <w:rsid w:val="000A4109"/>
    <w:rsid w:val="000A41F8"/>
    <w:rsid w:val="000A42F7"/>
    <w:rsid w:val="000A4785"/>
    <w:rsid w:val="000A4883"/>
    <w:rsid w:val="000A490C"/>
    <w:rsid w:val="000A49DE"/>
    <w:rsid w:val="000A4A74"/>
    <w:rsid w:val="000A4AA1"/>
    <w:rsid w:val="000A4AE6"/>
    <w:rsid w:val="000A4C3A"/>
    <w:rsid w:val="000A4DEE"/>
    <w:rsid w:val="000A5289"/>
    <w:rsid w:val="000A52D5"/>
    <w:rsid w:val="000A5443"/>
    <w:rsid w:val="000A5657"/>
    <w:rsid w:val="000A5E2C"/>
    <w:rsid w:val="000A5E78"/>
    <w:rsid w:val="000A5F57"/>
    <w:rsid w:val="000A6033"/>
    <w:rsid w:val="000A6039"/>
    <w:rsid w:val="000A6288"/>
    <w:rsid w:val="000A64F9"/>
    <w:rsid w:val="000A6CDD"/>
    <w:rsid w:val="000A6EAA"/>
    <w:rsid w:val="000A7209"/>
    <w:rsid w:val="000A728E"/>
    <w:rsid w:val="000A7646"/>
    <w:rsid w:val="000A7889"/>
    <w:rsid w:val="000A7C0D"/>
    <w:rsid w:val="000A7C33"/>
    <w:rsid w:val="000B0066"/>
    <w:rsid w:val="000B013F"/>
    <w:rsid w:val="000B0173"/>
    <w:rsid w:val="000B058A"/>
    <w:rsid w:val="000B05A2"/>
    <w:rsid w:val="000B080B"/>
    <w:rsid w:val="000B10AD"/>
    <w:rsid w:val="000B1113"/>
    <w:rsid w:val="000B137E"/>
    <w:rsid w:val="000B15A1"/>
    <w:rsid w:val="000B1702"/>
    <w:rsid w:val="000B170F"/>
    <w:rsid w:val="000B1869"/>
    <w:rsid w:val="000B1878"/>
    <w:rsid w:val="000B19CB"/>
    <w:rsid w:val="000B1E59"/>
    <w:rsid w:val="000B1F8D"/>
    <w:rsid w:val="000B2325"/>
    <w:rsid w:val="000B2A44"/>
    <w:rsid w:val="000B2BCE"/>
    <w:rsid w:val="000B2DD4"/>
    <w:rsid w:val="000B2E0F"/>
    <w:rsid w:val="000B2E5A"/>
    <w:rsid w:val="000B2E6D"/>
    <w:rsid w:val="000B301E"/>
    <w:rsid w:val="000B3194"/>
    <w:rsid w:val="000B3311"/>
    <w:rsid w:val="000B33D7"/>
    <w:rsid w:val="000B36D8"/>
    <w:rsid w:val="000B3826"/>
    <w:rsid w:val="000B3DD8"/>
    <w:rsid w:val="000B4044"/>
    <w:rsid w:val="000B43E6"/>
    <w:rsid w:val="000B4430"/>
    <w:rsid w:val="000B481F"/>
    <w:rsid w:val="000B4946"/>
    <w:rsid w:val="000B4CE8"/>
    <w:rsid w:val="000B510C"/>
    <w:rsid w:val="000B54E3"/>
    <w:rsid w:val="000B5748"/>
    <w:rsid w:val="000B58B9"/>
    <w:rsid w:val="000B5B15"/>
    <w:rsid w:val="000B5B84"/>
    <w:rsid w:val="000B5B87"/>
    <w:rsid w:val="000B5C4D"/>
    <w:rsid w:val="000B5F87"/>
    <w:rsid w:val="000B6050"/>
    <w:rsid w:val="000B6209"/>
    <w:rsid w:val="000B651F"/>
    <w:rsid w:val="000B657F"/>
    <w:rsid w:val="000B6B75"/>
    <w:rsid w:val="000B6D0E"/>
    <w:rsid w:val="000B6D3A"/>
    <w:rsid w:val="000B6E5C"/>
    <w:rsid w:val="000B704A"/>
    <w:rsid w:val="000B70FF"/>
    <w:rsid w:val="000B752C"/>
    <w:rsid w:val="000B7834"/>
    <w:rsid w:val="000B7A67"/>
    <w:rsid w:val="000B7D21"/>
    <w:rsid w:val="000B7DAF"/>
    <w:rsid w:val="000C0271"/>
    <w:rsid w:val="000C032E"/>
    <w:rsid w:val="000C0427"/>
    <w:rsid w:val="000C0637"/>
    <w:rsid w:val="000C07FC"/>
    <w:rsid w:val="000C096D"/>
    <w:rsid w:val="000C0BDC"/>
    <w:rsid w:val="000C10A0"/>
    <w:rsid w:val="000C1437"/>
    <w:rsid w:val="000C176C"/>
    <w:rsid w:val="000C17CE"/>
    <w:rsid w:val="000C1CDA"/>
    <w:rsid w:val="000C1EFD"/>
    <w:rsid w:val="000C2589"/>
    <w:rsid w:val="000C262A"/>
    <w:rsid w:val="000C2778"/>
    <w:rsid w:val="000C29FA"/>
    <w:rsid w:val="000C2A14"/>
    <w:rsid w:val="000C2A1C"/>
    <w:rsid w:val="000C2BE6"/>
    <w:rsid w:val="000C2DFB"/>
    <w:rsid w:val="000C2F44"/>
    <w:rsid w:val="000C3140"/>
    <w:rsid w:val="000C31CA"/>
    <w:rsid w:val="000C3787"/>
    <w:rsid w:val="000C3830"/>
    <w:rsid w:val="000C3957"/>
    <w:rsid w:val="000C39C0"/>
    <w:rsid w:val="000C3B8F"/>
    <w:rsid w:val="000C4020"/>
    <w:rsid w:val="000C40E5"/>
    <w:rsid w:val="000C41F5"/>
    <w:rsid w:val="000C420A"/>
    <w:rsid w:val="000C4275"/>
    <w:rsid w:val="000C434A"/>
    <w:rsid w:val="000C43C5"/>
    <w:rsid w:val="000C4603"/>
    <w:rsid w:val="000C46AA"/>
    <w:rsid w:val="000C4723"/>
    <w:rsid w:val="000C4DE3"/>
    <w:rsid w:val="000C4F12"/>
    <w:rsid w:val="000C51E8"/>
    <w:rsid w:val="000C52DC"/>
    <w:rsid w:val="000C6171"/>
    <w:rsid w:val="000C68CC"/>
    <w:rsid w:val="000C69A7"/>
    <w:rsid w:val="000C6A42"/>
    <w:rsid w:val="000C6A94"/>
    <w:rsid w:val="000C6C52"/>
    <w:rsid w:val="000C6C61"/>
    <w:rsid w:val="000C7117"/>
    <w:rsid w:val="000C712C"/>
    <w:rsid w:val="000C7280"/>
    <w:rsid w:val="000C72CF"/>
    <w:rsid w:val="000C74A8"/>
    <w:rsid w:val="000C74BC"/>
    <w:rsid w:val="000C753C"/>
    <w:rsid w:val="000C775E"/>
    <w:rsid w:val="000C7BE8"/>
    <w:rsid w:val="000C7C65"/>
    <w:rsid w:val="000C7CCD"/>
    <w:rsid w:val="000C7D61"/>
    <w:rsid w:val="000D01AD"/>
    <w:rsid w:val="000D0342"/>
    <w:rsid w:val="000D0620"/>
    <w:rsid w:val="000D0913"/>
    <w:rsid w:val="000D09B4"/>
    <w:rsid w:val="000D0A23"/>
    <w:rsid w:val="000D0B88"/>
    <w:rsid w:val="000D1054"/>
    <w:rsid w:val="000D10AC"/>
    <w:rsid w:val="000D10BF"/>
    <w:rsid w:val="000D1416"/>
    <w:rsid w:val="000D162C"/>
    <w:rsid w:val="000D1738"/>
    <w:rsid w:val="000D17D4"/>
    <w:rsid w:val="000D1811"/>
    <w:rsid w:val="000D1F9B"/>
    <w:rsid w:val="000D1FA9"/>
    <w:rsid w:val="000D1FAF"/>
    <w:rsid w:val="000D2296"/>
    <w:rsid w:val="000D2594"/>
    <w:rsid w:val="000D25EF"/>
    <w:rsid w:val="000D2747"/>
    <w:rsid w:val="000D29DB"/>
    <w:rsid w:val="000D2FA4"/>
    <w:rsid w:val="000D32FF"/>
    <w:rsid w:val="000D3562"/>
    <w:rsid w:val="000D35F1"/>
    <w:rsid w:val="000D362C"/>
    <w:rsid w:val="000D372E"/>
    <w:rsid w:val="000D3BDA"/>
    <w:rsid w:val="000D3C5A"/>
    <w:rsid w:val="000D3C64"/>
    <w:rsid w:val="000D4062"/>
    <w:rsid w:val="000D42B5"/>
    <w:rsid w:val="000D43B9"/>
    <w:rsid w:val="000D44F0"/>
    <w:rsid w:val="000D459C"/>
    <w:rsid w:val="000D4FBD"/>
    <w:rsid w:val="000D5032"/>
    <w:rsid w:val="000D512C"/>
    <w:rsid w:val="000D5357"/>
    <w:rsid w:val="000D5483"/>
    <w:rsid w:val="000D5713"/>
    <w:rsid w:val="000D57A6"/>
    <w:rsid w:val="000D57BE"/>
    <w:rsid w:val="000D5862"/>
    <w:rsid w:val="000D586E"/>
    <w:rsid w:val="000D58AA"/>
    <w:rsid w:val="000D59CA"/>
    <w:rsid w:val="000D5AC8"/>
    <w:rsid w:val="000D5B6F"/>
    <w:rsid w:val="000D5C10"/>
    <w:rsid w:val="000D5CED"/>
    <w:rsid w:val="000D5CF8"/>
    <w:rsid w:val="000D5DE8"/>
    <w:rsid w:val="000D5E69"/>
    <w:rsid w:val="000D5EBE"/>
    <w:rsid w:val="000D5F0D"/>
    <w:rsid w:val="000D607B"/>
    <w:rsid w:val="000D6338"/>
    <w:rsid w:val="000D6496"/>
    <w:rsid w:val="000D66CD"/>
    <w:rsid w:val="000D67A8"/>
    <w:rsid w:val="000D67AD"/>
    <w:rsid w:val="000D6824"/>
    <w:rsid w:val="000D723B"/>
    <w:rsid w:val="000D7495"/>
    <w:rsid w:val="000D74EE"/>
    <w:rsid w:val="000D7699"/>
    <w:rsid w:val="000D77A3"/>
    <w:rsid w:val="000D7D6B"/>
    <w:rsid w:val="000E0295"/>
    <w:rsid w:val="000E0887"/>
    <w:rsid w:val="000E0F28"/>
    <w:rsid w:val="000E0F63"/>
    <w:rsid w:val="000E0FF5"/>
    <w:rsid w:val="000E1553"/>
    <w:rsid w:val="000E172E"/>
    <w:rsid w:val="000E1827"/>
    <w:rsid w:val="000E182B"/>
    <w:rsid w:val="000E18D7"/>
    <w:rsid w:val="000E1B33"/>
    <w:rsid w:val="000E1CFC"/>
    <w:rsid w:val="000E23A8"/>
    <w:rsid w:val="000E240F"/>
    <w:rsid w:val="000E253E"/>
    <w:rsid w:val="000E293C"/>
    <w:rsid w:val="000E2B2E"/>
    <w:rsid w:val="000E2BC3"/>
    <w:rsid w:val="000E2C67"/>
    <w:rsid w:val="000E2C93"/>
    <w:rsid w:val="000E2D6A"/>
    <w:rsid w:val="000E2EA2"/>
    <w:rsid w:val="000E30E3"/>
    <w:rsid w:val="000E336F"/>
    <w:rsid w:val="000E33BC"/>
    <w:rsid w:val="000E34B9"/>
    <w:rsid w:val="000E34C7"/>
    <w:rsid w:val="000E35F5"/>
    <w:rsid w:val="000E36CD"/>
    <w:rsid w:val="000E3983"/>
    <w:rsid w:val="000E3C10"/>
    <w:rsid w:val="000E3DCA"/>
    <w:rsid w:val="000E40F7"/>
    <w:rsid w:val="000E4203"/>
    <w:rsid w:val="000E4305"/>
    <w:rsid w:val="000E4938"/>
    <w:rsid w:val="000E49FA"/>
    <w:rsid w:val="000E5009"/>
    <w:rsid w:val="000E50EB"/>
    <w:rsid w:val="000E526D"/>
    <w:rsid w:val="000E56A7"/>
    <w:rsid w:val="000E59EA"/>
    <w:rsid w:val="000E5A63"/>
    <w:rsid w:val="000E5AE1"/>
    <w:rsid w:val="000E60F1"/>
    <w:rsid w:val="000E61E0"/>
    <w:rsid w:val="000E626E"/>
    <w:rsid w:val="000E6299"/>
    <w:rsid w:val="000E6472"/>
    <w:rsid w:val="000E6568"/>
    <w:rsid w:val="000E672C"/>
    <w:rsid w:val="000E678C"/>
    <w:rsid w:val="000E69BF"/>
    <w:rsid w:val="000E69EF"/>
    <w:rsid w:val="000E6BDA"/>
    <w:rsid w:val="000E6C41"/>
    <w:rsid w:val="000E6E68"/>
    <w:rsid w:val="000E6F78"/>
    <w:rsid w:val="000E71AE"/>
    <w:rsid w:val="000E736B"/>
    <w:rsid w:val="000E75A5"/>
    <w:rsid w:val="000E7600"/>
    <w:rsid w:val="000E783C"/>
    <w:rsid w:val="000E78FF"/>
    <w:rsid w:val="000E798A"/>
    <w:rsid w:val="000E79F4"/>
    <w:rsid w:val="000E7A25"/>
    <w:rsid w:val="000E7AB9"/>
    <w:rsid w:val="000E7B8D"/>
    <w:rsid w:val="000F0184"/>
    <w:rsid w:val="000F01F7"/>
    <w:rsid w:val="000F03DE"/>
    <w:rsid w:val="000F0A20"/>
    <w:rsid w:val="000F0BD1"/>
    <w:rsid w:val="000F1065"/>
    <w:rsid w:val="000F12B4"/>
    <w:rsid w:val="000F1383"/>
    <w:rsid w:val="000F16C0"/>
    <w:rsid w:val="000F179C"/>
    <w:rsid w:val="000F198F"/>
    <w:rsid w:val="000F1BD9"/>
    <w:rsid w:val="000F1CDB"/>
    <w:rsid w:val="000F1FEB"/>
    <w:rsid w:val="000F20F9"/>
    <w:rsid w:val="000F274F"/>
    <w:rsid w:val="000F2761"/>
    <w:rsid w:val="000F2763"/>
    <w:rsid w:val="000F2897"/>
    <w:rsid w:val="000F29FB"/>
    <w:rsid w:val="000F2C0C"/>
    <w:rsid w:val="000F2EDD"/>
    <w:rsid w:val="000F32C1"/>
    <w:rsid w:val="000F3544"/>
    <w:rsid w:val="000F38A2"/>
    <w:rsid w:val="000F3968"/>
    <w:rsid w:val="000F3990"/>
    <w:rsid w:val="000F4230"/>
    <w:rsid w:val="000F43CD"/>
    <w:rsid w:val="000F4DB8"/>
    <w:rsid w:val="000F4EAE"/>
    <w:rsid w:val="000F5076"/>
    <w:rsid w:val="000F525A"/>
    <w:rsid w:val="000F5469"/>
    <w:rsid w:val="000F58AF"/>
    <w:rsid w:val="000F6085"/>
    <w:rsid w:val="000F6267"/>
    <w:rsid w:val="000F637E"/>
    <w:rsid w:val="000F6683"/>
    <w:rsid w:val="000F66BB"/>
    <w:rsid w:val="000F6757"/>
    <w:rsid w:val="000F6772"/>
    <w:rsid w:val="000F68B4"/>
    <w:rsid w:val="000F68C3"/>
    <w:rsid w:val="000F6AC7"/>
    <w:rsid w:val="000F6E8D"/>
    <w:rsid w:val="000F6E9F"/>
    <w:rsid w:val="000F71B9"/>
    <w:rsid w:val="000F72BC"/>
    <w:rsid w:val="000F7335"/>
    <w:rsid w:val="000F74AA"/>
    <w:rsid w:val="000F75B9"/>
    <w:rsid w:val="000F76C8"/>
    <w:rsid w:val="000F7D36"/>
    <w:rsid w:val="000F7D52"/>
    <w:rsid w:val="000F7DC2"/>
    <w:rsid w:val="000F7E08"/>
    <w:rsid w:val="000F7E23"/>
    <w:rsid w:val="0010008C"/>
    <w:rsid w:val="0010020F"/>
    <w:rsid w:val="001004FF"/>
    <w:rsid w:val="0010051C"/>
    <w:rsid w:val="00100603"/>
    <w:rsid w:val="0010062E"/>
    <w:rsid w:val="00100840"/>
    <w:rsid w:val="0010084C"/>
    <w:rsid w:val="0010098C"/>
    <w:rsid w:val="00100D0C"/>
    <w:rsid w:val="00100E91"/>
    <w:rsid w:val="00100EA6"/>
    <w:rsid w:val="00100F78"/>
    <w:rsid w:val="00101089"/>
    <w:rsid w:val="001011C8"/>
    <w:rsid w:val="00101289"/>
    <w:rsid w:val="00101393"/>
    <w:rsid w:val="0010164F"/>
    <w:rsid w:val="00101EAC"/>
    <w:rsid w:val="0010258B"/>
    <w:rsid w:val="001026DA"/>
    <w:rsid w:val="0010273A"/>
    <w:rsid w:val="001027B5"/>
    <w:rsid w:val="00102B64"/>
    <w:rsid w:val="00102BDC"/>
    <w:rsid w:val="00102E9E"/>
    <w:rsid w:val="00102EA7"/>
    <w:rsid w:val="00102EB0"/>
    <w:rsid w:val="00103218"/>
    <w:rsid w:val="00103624"/>
    <w:rsid w:val="0010369D"/>
    <w:rsid w:val="00103754"/>
    <w:rsid w:val="00103860"/>
    <w:rsid w:val="00103908"/>
    <w:rsid w:val="00103AA1"/>
    <w:rsid w:val="00103AF3"/>
    <w:rsid w:val="001040EA"/>
    <w:rsid w:val="001042F7"/>
    <w:rsid w:val="00104A82"/>
    <w:rsid w:val="00104AEA"/>
    <w:rsid w:val="00104AF6"/>
    <w:rsid w:val="00104BE4"/>
    <w:rsid w:val="00104C27"/>
    <w:rsid w:val="00104FD7"/>
    <w:rsid w:val="00105028"/>
    <w:rsid w:val="001055DB"/>
    <w:rsid w:val="001056D6"/>
    <w:rsid w:val="001056F6"/>
    <w:rsid w:val="0010586E"/>
    <w:rsid w:val="0010590F"/>
    <w:rsid w:val="00105931"/>
    <w:rsid w:val="001059CB"/>
    <w:rsid w:val="00105C42"/>
    <w:rsid w:val="00105C94"/>
    <w:rsid w:val="00105F42"/>
    <w:rsid w:val="001069AD"/>
    <w:rsid w:val="00107706"/>
    <w:rsid w:val="00107940"/>
    <w:rsid w:val="00107ABF"/>
    <w:rsid w:val="00107FD4"/>
    <w:rsid w:val="00110357"/>
    <w:rsid w:val="001106C5"/>
    <w:rsid w:val="00110867"/>
    <w:rsid w:val="001108AD"/>
    <w:rsid w:val="00110C88"/>
    <w:rsid w:val="00111083"/>
    <w:rsid w:val="00111670"/>
    <w:rsid w:val="001119F5"/>
    <w:rsid w:val="00111AB4"/>
    <w:rsid w:val="00111B3A"/>
    <w:rsid w:val="00111CED"/>
    <w:rsid w:val="00111F13"/>
    <w:rsid w:val="001120BC"/>
    <w:rsid w:val="001122EF"/>
    <w:rsid w:val="0011268C"/>
    <w:rsid w:val="001127FE"/>
    <w:rsid w:val="00112B39"/>
    <w:rsid w:val="00112C64"/>
    <w:rsid w:val="00112D79"/>
    <w:rsid w:val="00112E14"/>
    <w:rsid w:val="00112E5C"/>
    <w:rsid w:val="00112ED5"/>
    <w:rsid w:val="00113087"/>
    <w:rsid w:val="0011323A"/>
    <w:rsid w:val="0011326F"/>
    <w:rsid w:val="001137BF"/>
    <w:rsid w:val="001137CC"/>
    <w:rsid w:val="00113972"/>
    <w:rsid w:val="00113BBF"/>
    <w:rsid w:val="00113D88"/>
    <w:rsid w:val="0011417B"/>
    <w:rsid w:val="001141C4"/>
    <w:rsid w:val="00114235"/>
    <w:rsid w:val="00114244"/>
    <w:rsid w:val="00114475"/>
    <w:rsid w:val="001144A7"/>
    <w:rsid w:val="0011466E"/>
    <w:rsid w:val="00114675"/>
    <w:rsid w:val="00114889"/>
    <w:rsid w:val="0011499E"/>
    <w:rsid w:val="00114A3A"/>
    <w:rsid w:val="00114ABA"/>
    <w:rsid w:val="00114C40"/>
    <w:rsid w:val="001151C5"/>
    <w:rsid w:val="00115765"/>
    <w:rsid w:val="00115AC9"/>
    <w:rsid w:val="00115DCE"/>
    <w:rsid w:val="00115F06"/>
    <w:rsid w:val="0011614E"/>
    <w:rsid w:val="0011635B"/>
    <w:rsid w:val="001163B2"/>
    <w:rsid w:val="001163C1"/>
    <w:rsid w:val="001164CA"/>
    <w:rsid w:val="001166A9"/>
    <w:rsid w:val="00116753"/>
    <w:rsid w:val="00116A56"/>
    <w:rsid w:val="00116D53"/>
    <w:rsid w:val="00116D89"/>
    <w:rsid w:val="00116D93"/>
    <w:rsid w:val="00117002"/>
    <w:rsid w:val="0011703A"/>
    <w:rsid w:val="0011730A"/>
    <w:rsid w:val="0011736A"/>
    <w:rsid w:val="001179CA"/>
    <w:rsid w:val="00120386"/>
    <w:rsid w:val="001203D0"/>
    <w:rsid w:val="00120514"/>
    <w:rsid w:val="0012054C"/>
    <w:rsid w:val="001207EE"/>
    <w:rsid w:val="00120869"/>
    <w:rsid w:val="0012098A"/>
    <w:rsid w:val="001209F5"/>
    <w:rsid w:val="00120A63"/>
    <w:rsid w:val="00120C35"/>
    <w:rsid w:val="00120EB3"/>
    <w:rsid w:val="00120FB6"/>
    <w:rsid w:val="00121054"/>
    <w:rsid w:val="001214F1"/>
    <w:rsid w:val="001216BB"/>
    <w:rsid w:val="00121A52"/>
    <w:rsid w:val="00121BC2"/>
    <w:rsid w:val="00121C3F"/>
    <w:rsid w:val="00121CFD"/>
    <w:rsid w:val="00121E3D"/>
    <w:rsid w:val="00121E46"/>
    <w:rsid w:val="00121FC2"/>
    <w:rsid w:val="00122971"/>
    <w:rsid w:val="00122AD6"/>
    <w:rsid w:val="00122EF7"/>
    <w:rsid w:val="00122F63"/>
    <w:rsid w:val="001230D1"/>
    <w:rsid w:val="00123126"/>
    <w:rsid w:val="00123463"/>
    <w:rsid w:val="00123AB5"/>
    <w:rsid w:val="00123B78"/>
    <w:rsid w:val="00123B8D"/>
    <w:rsid w:val="00123C05"/>
    <w:rsid w:val="00123CFC"/>
    <w:rsid w:val="00123E4B"/>
    <w:rsid w:val="00123E88"/>
    <w:rsid w:val="00124061"/>
    <w:rsid w:val="00124390"/>
    <w:rsid w:val="001245E3"/>
    <w:rsid w:val="0012474C"/>
    <w:rsid w:val="00124982"/>
    <w:rsid w:val="00124C67"/>
    <w:rsid w:val="00124C71"/>
    <w:rsid w:val="00124E20"/>
    <w:rsid w:val="00125049"/>
    <w:rsid w:val="001252FA"/>
    <w:rsid w:val="001253EA"/>
    <w:rsid w:val="0012549F"/>
    <w:rsid w:val="001257FC"/>
    <w:rsid w:val="00125A34"/>
    <w:rsid w:val="00125B29"/>
    <w:rsid w:val="00125D3C"/>
    <w:rsid w:val="001260F6"/>
    <w:rsid w:val="001263E5"/>
    <w:rsid w:val="00126604"/>
    <w:rsid w:val="00126616"/>
    <w:rsid w:val="00126641"/>
    <w:rsid w:val="00126856"/>
    <w:rsid w:val="001268EB"/>
    <w:rsid w:val="001269B8"/>
    <w:rsid w:val="00126E60"/>
    <w:rsid w:val="001270B2"/>
    <w:rsid w:val="0012721E"/>
    <w:rsid w:val="0012734F"/>
    <w:rsid w:val="001274C1"/>
    <w:rsid w:val="001274E3"/>
    <w:rsid w:val="0012770B"/>
    <w:rsid w:val="00127883"/>
    <w:rsid w:val="001278DD"/>
    <w:rsid w:val="001279C5"/>
    <w:rsid w:val="00127A08"/>
    <w:rsid w:val="00127B10"/>
    <w:rsid w:val="00127CF2"/>
    <w:rsid w:val="00127D19"/>
    <w:rsid w:val="00127E00"/>
    <w:rsid w:val="00130079"/>
    <w:rsid w:val="001304B2"/>
    <w:rsid w:val="0013060E"/>
    <w:rsid w:val="00130738"/>
    <w:rsid w:val="0013083A"/>
    <w:rsid w:val="00130CD1"/>
    <w:rsid w:val="00130E18"/>
    <w:rsid w:val="00130F22"/>
    <w:rsid w:val="00131314"/>
    <w:rsid w:val="0013149F"/>
    <w:rsid w:val="00131765"/>
    <w:rsid w:val="00131920"/>
    <w:rsid w:val="00131CCF"/>
    <w:rsid w:val="00132287"/>
    <w:rsid w:val="001322CD"/>
    <w:rsid w:val="00132896"/>
    <w:rsid w:val="001328B9"/>
    <w:rsid w:val="001329F8"/>
    <w:rsid w:val="00132B83"/>
    <w:rsid w:val="00132D08"/>
    <w:rsid w:val="00132D5F"/>
    <w:rsid w:val="00132F3B"/>
    <w:rsid w:val="00132FC6"/>
    <w:rsid w:val="0013300B"/>
    <w:rsid w:val="00133102"/>
    <w:rsid w:val="00133184"/>
    <w:rsid w:val="001332BB"/>
    <w:rsid w:val="00133ABA"/>
    <w:rsid w:val="00133BAE"/>
    <w:rsid w:val="00133DDE"/>
    <w:rsid w:val="00133E93"/>
    <w:rsid w:val="00133EB8"/>
    <w:rsid w:val="00133F0E"/>
    <w:rsid w:val="00133FAA"/>
    <w:rsid w:val="0013409D"/>
    <w:rsid w:val="00134190"/>
    <w:rsid w:val="001341DC"/>
    <w:rsid w:val="00134251"/>
    <w:rsid w:val="00134289"/>
    <w:rsid w:val="0013428E"/>
    <w:rsid w:val="0013430B"/>
    <w:rsid w:val="00134518"/>
    <w:rsid w:val="00134B23"/>
    <w:rsid w:val="00134B34"/>
    <w:rsid w:val="00134CF7"/>
    <w:rsid w:val="00134EAC"/>
    <w:rsid w:val="0013527D"/>
    <w:rsid w:val="001352AC"/>
    <w:rsid w:val="0013558A"/>
    <w:rsid w:val="001355D4"/>
    <w:rsid w:val="00135670"/>
    <w:rsid w:val="00135AF5"/>
    <w:rsid w:val="00135B36"/>
    <w:rsid w:val="00135DCE"/>
    <w:rsid w:val="0013615F"/>
    <w:rsid w:val="00136410"/>
    <w:rsid w:val="00136427"/>
    <w:rsid w:val="00136677"/>
    <w:rsid w:val="00136734"/>
    <w:rsid w:val="00136928"/>
    <w:rsid w:val="001369B5"/>
    <w:rsid w:val="001369D3"/>
    <w:rsid w:val="00136B9D"/>
    <w:rsid w:val="00136BAB"/>
    <w:rsid w:val="00136D8D"/>
    <w:rsid w:val="00136EAE"/>
    <w:rsid w:val="001371F8"/>
    <w:rsid w:val="001375DB"/>
    <w:rsid w:val="001377AA"/>
    <w:rsid w:val="001377B0"/>
    <w:rsid w:val="0013790E"/>
    <w:rsid w:val="00137C0B"/>
    <w:rsid w:val="00137D26"/>
    <w:rsid w:val="001400E1"/>
    <w:rsid w:val="001404A5"/>
    <w:rsid w:val="00140CD6"/>
    <w:rsid w:val="00140DA2"/>
    <w:rsid w:val="00141028"/>
    <w:rsid w:val="001415E0"/>
    <w:rsid w:val="00141711"/>
    <w:rsid w:val="00141840"/>
    <w:rsid w:val="00141BC3"/>
    <w:rsid w:val="00141C7E"/>
    <w:rsid w:val="00141D2C"/>
    <w:rsid w:val="00142078"/>
    <w:rsid w:val="001422D2"/>
    <w:rsid w:val="0014240A"/>
    <w:rsid w:val="0014243F"/>
    <w:rsid w:val="00142540"/>
    <w:rsid w:val="00142BA0"/>
    <w:rsid w:val="00142C35"/>
    <w:rsid w:val="00142D95"/>
    <w:rsid w:val="00143250"/>
    <w:rsid w:val="00143417"/>
    <w:rsid w:val="001434EE"/>
    <w:rsid w:val="00143630"/>
    <w:rsid w:val="00143B3D"/>
    <w:rsid w:val="00143B65"/>
    <w:rsid w:val="00143C24"/>
    <w:rsid w:val="00143C97"/>
    <w:rsid w:val="00143F7E"/>
    <w:rsid w:val="00143FC8"/>
    <w:rsid w:val="0014404D"/>
    <w:rsid w:val="00144092"/>
    <w:rsid w:val="00144095"/>
    <w:rsid w:val="0014411D"/>
    <w:rsid w:val="0014414A"/>
    <w:rsid w:val="0014434D"/>
    <w:rsid w:val="00144393"/>
    <w:rsid w:val="0014442A"/>
    <w:rsid w:val="001444F1"/>
    <w:rsid w:val="0014487E"/>
    <w:rsid w:val="00144A01"/>
    <w:rsid w:val="00144A46"/>
    <w:rsid w:val="00144EA0"/>
    <w:rsid w:val="00144FBB"/>
    <w:rsid w:val="001452D8"/>
    <w:rsid w:val="00145326"/>
    <w:rsid w:val="0014566A"/>
    <w:rsid w:val="0014573A"/>
    <w:rsid w:val="00145A62"/>
    <w:rsid w:val="00145FD7"/>
    <w:rsid w:val="001460FC"/>
    <w:rsid w:val="001462CE"/>
    <w:rsid w:val="001463DD"/>
    <w:rsid w:val="0014647F"/>
    <w:rsid w:val="00146551"/>
    <w:rsid w:val="00146564"/>
    <w:rsid w:val="00146579"/>
    <w:rsid w:val="0014696A"/>
    <w:rsid w:val="00146B19"/>
    <w:rsid w:val="00147081"/>
    <w:rsid w:val="00147101"/>
    <w:rsid w:val="00147181"/>
    <w:rsid w:val="001471EB"/>
    <w:rsid w:val="00147312"/>
    <w:rsid w:val="0014743C"/>
    <w:rsid w:val="001474E0"/>
    <w:rsid w:val="001475F3"/>
    <w:rsid w:val="001477EC"/>
    <w:rsid w:val="00147B6F"/>
    <w:rsid w:val="00147EB2"/>
    <w:rsid w:val="00150049"/>
    <w:rsid w:val="0015075A"/>
    <w:rsid w:val="00150863"/>
    <w:rsid w:val="00150915"/>
    <w:rsid w:val="00150976"/>
    <w:rsid w:val="00150B9C"/>
    <w:rsid w:val="00150D34"/>
    <w:rsid w:val="00150F83"/>
    <w:rsid w:val="00151181"/>
    <w:rsid w:val="0015120F"/>
    <w:rsid w:val="0015122D"/>
    <w:rsid w:val="001512C0"/>
    <w:rsid w:val="0015133F"/>
    <w:rsid w:val="001514E0"/>
    <w:rsid w:val="00151613"/>
    <w:rsid w:val="00151975"/>
    <w:rsid w:val="00151ADB"/>
    <w:rsid w:val="00151B9F"/>
    <w:rsid w:val="00151DD5"/>
    <w:rsid w:val="00151E25"/>
    <w:rsid w:val="00151E3B"/>
    <w:rsid w:val="00151FCB"/>
    <w:rsid w:val="00152461"/>
    <w:rsid w:val="001529C4"/>
    <w:rsid w:val="00152A10"/>
    <w:rsid w:val="00152C49"/>
    <w:rsid w:val="00152D32"/>
    <w:rsid w:val="00152D72"/>
    <w:rsid w:val="00152F69"/>
    <w:rsid w:val="00153113"/>
    <w:rsid w:val="0015325C"/>
    <w:rsid w:val="00153446"/>
    <w:rsid w:val="001536BC"/>
    <w:rsid w:val="00153797"/>
    <w:rsid w:val="00153C2A"/>
    <w:rsid w:val="00153DE8"/>
    <w:rsid w:val="00153ECA"/>
    <w:rsid w:val="001540AC"/>
    <w:rsid w:val="00154111"/>
    <w:rsid w:val="001543E1"/>
    <w:rsid w:val="001546D4"/>
    <w:rsid w:val="0015483D"/>
    <w:rsid w:val="00154C6A"/>
    <w:rsid w:val="00154F17"/>
    <w:rsid w:val="00154FA2"/>
    <w:rsid w:val="001551E7"/>
    <w:rsid w:val="0015536C"/>
    <w:rsid w:val="001556DE"/>
    <w:rsid w:val="00155718"/>
    <w:rsid w:val="00155857"/>
    <w:rsid w:val="00155BAC"/>
    <w:rsid w:val="00155BEA"/>
    <w:rsid w:val="00156137"/>
    <w:rsid w:val="00156307"/>
    <w:rsid w:val="00156308"/>
    <w:rsid w:val="0015648B"/>
    <w:rsid w:val="001568A5"/>
    <w:rsid w:val="001568D1"/>
    <w:rsid w:val="00156C22"/>
    <w:rsid w:val="00156E17"/>
    <w:rsid w:val="00156F65"/>
    <w:rsid w:val="00157082"/>
    <w:rsid w:val="00157222"/>
    <w:rsid w:val="00157475"/>
    <w:rsid w:val="00157566"/>
    <w:rsid w:val="00157572"/>
    <w:rsid w:val="0015786B"/>
    <w:rsid w:val="0015792D"/>
    <w:rsid w:val="00157F81"/>
    <w:rsid w:val="001600E1"/>
    <w:rsid w:val="00160483"/>
    <w:rsid w:val="00160517"/>
    <w:rsid w:val="00160D9E"/>
    <w:rsid w:val="0016121D"/>
    <w:rsid w:val="00161A27"/>
    <w:rsid w:val="00161E29"/>
    <w:rsid w:val="0016211F"/>
    <w:rsid w:val="00162257"/>
    <w:rsid w:val="00162450"/>
    <w:rsid w:val="001624D0"/>
    <w:rsid w:val="00162724"/>
    <w:rsid w:val="001629AF"/>
    <w:rsid w:val="001629C3"/>
    <w:rsid w:val="00162C36"/>
    <w:rsid w:val="00162C7F"/>
    <w:rsid w:val="0016314A"/>
    <w:rsid w:val="001635AD"/>
    <w:rsid w:val="0016371F"/>
    <w:rsid w:val="00163E3C"/>
    <w:rsid w:val="001640FD"/>
    <w:rsid w:val="001640FE"/>
    <w:rsid w:val="001644D7"/>
    <w:rsid w:val="00164685"/>
    <w:rsid w:val="00164746"/>
    <w:rsid w:val="00164AC0"/>
    <w:rsid w:val="00164B36"/>
    <w:rsid w:val="001650C1"/>
    <w:rsid w:val="00165172"/>
    <w:rsid w:val="00165189"/>
    <w:rsid w:val="001656C3"/>
    <w:rsid w:val="0016589B"/>
    <w:rsid w:val="001658AE"/>
    <w:rsid w:val="00165964"/>
    <w:rsid w:val="00165A74"/>
    <w:rsid w:val="00165AE9"/>
    <w:rsid w:val="00165BAD"/>
    <w:rsid w:val="00165C53"/>
    <w:rsid w:val="00165C6D"/>
    <w:rsid w:val="00165E1A"/>
    <w:rsid w:val="00165F17"/>
    <w:rsid w:val="00165F62"/>
    <w:rsid w:val="00165FEE"/>
    <w:rsid w:val="00166865"/>
    <w:rsid w:val="0016689C"/>
    <w:rsid w:val="001668E5"/>
    <w:rsid w:val="00166A92"/>
    <w:rsid w:val="00166B26"/>
    <w:rsid w:val="00166D06"/>
    <w:rsid w:val="0016726A"/>
    <w:rsid w:val="001675C5"/>
    <w:rsid w:val="001675E1"/>
    <w:rsid w:val="001675EB"/>
    <w:rsid w:val="001677E9"/>
    <w:rsid w:val="00167874"/>
    <w:rsid w:val="0016795F"/>
    <w:rsid w:val="00167F0B"/>
    <w:rsid w:val="00167F97"/>
    <w:rsid w:val="00170013"/>
    <w:rsid w:val="00170015"/>
    <w:rsid w:val="001703DB"/>
    <w:rsid w:val="00170563"/>
    <w:rsid w:val="001706DF"/>
    <w:rsid w:val="00170751"/>
    <w:rsid w:val="00170A5F"/>
    <w:rsid w:val="00170D2F"/>
    <w:rsid w:val="00171080"/>
    <w:rsid w:val="001710C6"/>
    <w:rsid w:val="0017110D"/>
    <w:rsid w:val="001711B5"/>
    <w:rsid w:val="0017125B"/>
    <w:rsid w:val="0017169A"/>
    <w:rsid w:val="00171748"/>
    <w:rsid w:val="00171AA2"/>
    <w:rsid w:val="00171AFA"/>
    <w:rsid w:val="00171E16"/>
    <w:rsid w:val="00171E7C"/>
    <w:rsid w:val="00171F20"/>
    <w:rsid w:val="001723F9"/>
    <w:rsid w:val="0017241F"/>
    <w:rsid w:val="0017244B"/>
    <w:rsid w:val="0017251B"/>
    <w:rsid w:val="00172760"/>
    <w:rsid w:val="00172919"/>
    <w:rsid w:val="001729BD"/>
    <w:rsid w:val="00172CA8"/>
    <w:rsid w:val="00172F17"/>
    <w:rsid w:val="00173014"/>
    <w:rsid w:val="001730B1"/>
    <w:rsid w:val="001730D5"/>
    <w:rsid w:val="001734B4"/>
    <w:rsid w:val="0017354F"/>
    <w:rsid w:val="00173591"/>
    <w:rsid w:val="001735A0"/>
    <w:rsid w:val="0017373B"/>
    <w:rsid w:val="00173A1A"/>
    <w:rsid w:val="00173B76"/>
    <w:rsid w:val="00173D24"/>
    <w:rsid w:val="0017413B"/>
    <w:rsid w:val="0017418E"/>
    <w:rsid w:val="00174499"/>
    <w:rsid w:val="0017454A"/>
    <w:rsid w:val="00174649"/>
    <w:rsid w:val="001747E9"/>
    <w:rsid w:val="0017488C"/>
    <w:rsid w:val="001748C9"/>
    <w:rsid w:val="00174904"/>
    <w:rsid w:val="00174D27"/>
    <w:rsid w:val="00174DFF"/>
    <w:rsid w:val="00174E60"/>
    <w:rsid w:val="00174EB7"/>
    <w:rsid w:val="00175228"/>
    <w:rsid w:val="0017565E"/>
    <w:rsid w:val="00175883"/>
    <w:rsid w:val="00175959"/>
    <w:rsid w:val="00175982"/>
    <w:rsid w:val="00175BDC"/>
    <w:rsid w:val="00175CE5"/>
    <w:rsid w:val="00175D39"/>
    <w:rsid w:val="00175ECB"/>
    <w:rsid w:val="00175F57"/>
    <w:rsid w:val="0017621E"/>
    <w:rsid w:val="001763E6"/>
    <w:rsid w:val="00176458"/>
    <w:rsid w:val="00176722"/>
    <w:rsid w:val="001767CC"/>
    <w:rsid w:val="0017748E"/>
    <w:rsid w:val="001775D3"/>
    <w:rsid w:val="00177A06"/>
    <w:rsid w:val="00177BBA"/>
    <w:rsid w:val="00177C1A"/>
    <w:rsid w:val="00177C34"/>
    <w:rsid w:val="00177E86"/>
    <w:rsid w:val="00177F9A"/>
    <w:rsid w:val="0018006A"/>
    <w:rsid w:val="001800CE"/>
    <w:rsid w:val="001804E2"/>
    <w:rsid w:val="001809F0"/>
    <w:rsid w:val="00180C21"/>
    <w:rsid w:val="00180D44"/>
    <w:rsid w:val="00180F95"/>
    <w:rsid w:val="001811AB"/>
    <w:rsid w:val="001811C4"/>
    <w:rsid w:val="0018122B"/>
    <w:rsid w:val="0018123B"/>
    <w:rsid w:val="00181508"/>
    <w:rsid w:val="001818A1"/>
    <w:rsid w:val="00181A0F"/>
    <w:rsid w:val="00181AA7"/>
    <w:rsid w:val="00181B46"/>
    <w:rsid w:val="00181CFE"/>
    <w:rsid w:val="00181FE2"/>
    <w:rsid w:val="001821D2"/>
    <w:rsid w:val="00182387"/>
    <w:rsid w:val="00182587"/>
    <w:rsid w:val="001825A3"/>
    <w:rsid w:val="001829D9"/>
    <w:rsid w:val="00182A39"/>
    <w:rsid w:val="00182AAB"/>
    <w:rsid w:val="00182DF7"/>
    <w:rsid w:val="00183034"/>
    <w:rsid w:val="001830AC"/>
    <w:rsid w:val="001831DC"/>
    <w:rsid w:val="001831EE"/>
    <w:rsid w:val="001832A5"/>
    <w:rsid w:val="001832CF"/>
    <w:rsid w:val="001832DE"/>
    <w:rsid w:val="00183390"/>
    <w:rsid w:val="001833AD"/>
    <w:rsid w:val="001835B6"/>
    <w:rsid w:val="0018388B"/>
    <w:rsid w:val="001839B0"/>
    <w:rsid w:val="00183B39"/>
    <w:rsid w:val="00183F10"/>
    <w:rsid w:val="00183FFF"/>
    <w:rsid w:val="00184086"/>
    <w:rsid w:val="001842CD"/>
    <w:rsid w:val="001843F7"/>
    <w:rsid w:val="001845B8"/>
    <w:rsid w:val="00184776"/>
    <w:rsid w:val="001849BD"/>
    <w:rsid w:val="00184A2F"/>
    <w:rsid w:val="00184C1F"/>
    <w:rsid w:val="00184C43"/>
    <w:rsid w:val="00184CB2"/>
    <w:rsid w:val="00184D24"/>
    <w:rsid w:val="00185056"/>
    <w:rsid w:val="001851A9"/>
    <w:rsid w:val="00185290"/>
    <w:rsid w:val="00185396"/>
    <w:rsid w:val="00185708"/>
    <w:rsid w:val="001857BD"/>
    <w:rsid w:val="001858B2"/>
    <w:rsid w:val="00185A0E"/>
    <w:rsid w:val="00185CBA"/>
    <w:rsid w:val="0018601A"/>
    <w:rsid w:val="00186227"/>
    <w:rsid w:val="00186489"/>
    <w:rsid w:val="00186DC5"/>
    <w:rsid w:val="00186F46"/>
    <w:rsid w:val="00187697"/>
    <w:rsid w:val="001877F9"/>
    <w:rsid w:val="001878B9"/>
    <w:rsid w:val="00187AB9"/>
    <w:rsid w:val="00187B32"/>
    <w:rsid w:val="00187DC1"/>
    <w:rsid w:val="0019005B"/>
    <w:rsid w:val="00190204"/>
    <w:rsid w:val="001904E3"/>
    <w:rsid w:val="001904EF"/>
    <w:rsid w:val="001907A3"/>
    <w:rsid w:val="00190A9C"/>
    <w:rsid w:val="00190ADA"/>
    <w:rsid w:val="00190C5F"/>
    <w:rsid w:val="00190EF9"/>
    <w:rsid w:val="00190FAA"/>
    <w:rsid w:val="0019142D"/>
    <w:rsid w:val="00191980"/>
    <w:rsid w:val="00191DAF"/>
    <w:rsid w:val="001920C1"/>
    <w:rsid w:val="00192147"/>
    <w:rsid w:val="001921C8"/>
    <w:rsid w:val="00192254"/>
    <w:rsid w:val="00192581"/>
    <w:rsid w:val="001926EE"/>
    <w:rsid w:val="00192708"/>
    <w:rsid w:val="00192895"/>
    <w:rsid w:val="001928F1"/>
    <w:rsid w:val="00192904"/>
    <w:rsid w:val="001929E5"/>
    <w:rsid w:val="00193038"/>
    <w:rsid w:val="001930DB"/>
    <w:rsid w:val="001932A9"/>
    <w:rsid w:val="0019337A"/>
    <w:rsid w:val="0019342D"/>
    <w:rsid w:val="00193543"/>
    <w:rsid w:val="001938B0"/>
    <w:rsid w:val="001939DB"/>
    <w:rsid w:val="00193A45"/>
    <w:rsid w:val="00193AA9"/>
    <w:rsid w:val="00193C4A"/>
    <w:rsid w:val="0019425D"/>
    <w:rsid w:val="001942B2"/>
    <w:rsid w:val="00194312"/>
    <w:rsid w:val="00194654"/>
    <w:rsid w:val="00194AA3"/>
    <w:rsid w:val="00194C8F"/>
    <w:rsid w:val="00194CB3"/>
    <w:rsid w:val="00194DD7"/>
    <w:rsid w:val="00194E24"/>
    <w:rsid w:val="001950A0"/>
    <w:rsid w:val="00195173"/>
    <w:rsid w:val="001955B7"/>
    <w:rsid w:val="0019571C"/>
    <w:rsid w:val="0019577E"/>
    <w:rsid w:val="001957BF"/>
    <w:rsid w:val="001958F8"/>
    <w:rsid w:val="00195DD7"/>
    <w:rsid w:val="00195F29"/>
    <w:rsid w:val="00195F2A"/>
    <w:rsid w:val="00195F5E"/>
    <w:rsid w:val="001960B2"/>
    <w:rsid w:val="001963E2"/>
    <w:rsid w:val="00196B8E"/>
    <w:rsid w:val="00196C87"/>
    <w:rsid w:val="00196CD4"/>
    <w:rsid w:val="00196D06"/>
    <w:rsid w:val="00196D64"/>
    <w:rsid w:val="00196DDE"/>
    <w:rsid w:val="001970F9"/>
    <w:rsid w:val="001972ED"/>
    <w:rsid w:val="00197314"/>
    <w:rsid w:val="001974B2"/>
    <w:rsid w:val="001974F4"/>
    <w:rsid w:val="00197582"/>
    <w:rsid w:val="00197590"/>
    <w:rsid w:val="001975FF"/>
    <w:rsid w:val="00197683"/>
    <w:rsid w:val="00197687"/>
    <w:rsid w:val="0019770C"/>
    <w:rsid w:val="00197906"/>
    <w:rsid w:val="00197968"/>
    <w:rsid w:val="001A01DC"/>
    <w:rsid w:val="001A025A"/>
    <w:rsid w:val="001A05A0"/>
    <w:rsid w:val="001A06C6"/>
    <w:rsid w:val="001A097F"/>
    <w:rsid w:val="001A0B76"/>
    <w:rsid w:val="001A0B84"/>
    <w:rsid w:val="001A0BA5"/>
    <w:rsid w:val="001A0BD5"/>
    <w:rsid w:val="001A0C87"/>
    <w:rsid w:val="001A1138"/>
    <w:rsid w:val="001A115C"/>
    <w:rsid w:val="001A144D"/>
    <w:rsid w:val="001A1491"/>
    <w:rsid w:val="001A150A"/>
    <w:rsid w:val="001A1AA7"/>
    <w:rsid w:val="001A1CEB"/>
    <w:rsid w:val="001A1D5E"/>
    <w:rsid w:val="001A1E04"/>
    <w:rsid w:val="001A20D7"/>
    <w:rsid w:val="001A279C"/>
    <w:rsid w:val="001A2834"/>
    <w:rsid w:val="001A2A3F"/>
    <w:rsid w:val="001A2B2E"/>
    <w:rsid w:val="001A2B95"/>
    <w:rsid w:val="001A2DFE"/>
    <w:rsid w:val="001A2FFB"/>
    <w:rsid w:val="001A3288"/>
    <w:rsid w:val="001A34A5"/>
    <w:rsid w:val="001A35AB"/>
    <w:rsid w:val="001A37A6"/>
    <w:rsid w:val="001A3C5A"/>
    <w:rsid w:val="001A3CFC"/>
    <w:rsid w:val="001A3EE3"/>
    <w:rsid w:val="001A3F6A"/>
    <w:rsid w:val="001A4177"/>
    <w:rsid w:val="001A46BF"/>
    <w:rsid w:val="001A491F"/>
    <w:rsid w:val="001A49C2"/>
    <w:rsid w:val="001A4AE1"/>
    <w:rsid w:val="001A5151"/>
    <w:rsid w:val="001A53DE"/>
    <w:rsid w:val="001A5536"/>
    <w:rsid w:val="001A553F"/>
    <w:rsid w:val="001A559F"/>
    <w:rsid w:val="001A562D"/>
    <w:rsid w:val="001A56F0"/>
    <w:rsid w:val="001A5826"/>
    <w:rsid w:val="001A585A"/>
    <w:rsid w:val="001A588D"/>
    <w:rsid w:val="001A5C6B"/>
    <w:rsid w:val="001A5C9F"/>
    <w:rsid w:val="001A5CF8"/>
    <w:rsid w:val="001A605E"/>
    <w:rsid w:val="001A61CA"/>
    <w:rsid w:val="001A6433"/>
    <w:rsid w:val="001A649E"/>
    <w:rsid w:val="001A651A"/>
    <w:rsid w:val="001A6A4C"/>
    <w:rsid w:val="001A6BC2"/>
    <w:rsid w:val="001A6D21"/>
    <w:rsid w:val="001A6DB5"/>
    <w:rsid w:val="001A724E"/>
    <w:rsid w:val="001A72B0"/>
    <w:rsid w:val="001A749A"/>
    <w:rsid w:val="001A75A0"/>
    <w:rsid w:val="001A76A8"/>
    <w:rsid w:val="001A7BDB"/>
    <w:rsid w:val="001A7C02"/>
    <w:rsid w:val="001A7C83"/>
    <w:rsid w:val="001A7D36"/>
    <w:rsid w:val="001A7E4F"/>
    <w:rsid w:val="001A7EA2"/>
    <w:rsid w:val="001B02D0"/>
    <w:rsid w:val="001B03A0"/>
    <w:rsid w:val="001B09B5"/>
    <w:rsid w:val="001B0BD0"/>
    <w:rsid w:val="001B0D6A"/>
    <w:rsid w:val="001B109D"/>
    <w:rsid w:val="001B1467"/>
    <w:rsid w:val="001B166F"/>
    <w:rsid w:val="001B17A2"/>
    <w:rsid w:val="001B1A9B"/>
    <w:rsid w:val="001B1AA9"/>
    <w:rsid w:val="001B1AAB"/>
    <w:rsid w:val="001B1B0C"/>
    <w:rsid w:val="001B21C6"/>
    <w:rsid w:val="001B23AA"/>
    <w:rsid w:val="001B26AA"/>
    <w:rsid w:val="001B29AC"/>
    <w:rsid w:val="001B2C4E"/>
    <w:rsid w:val="001B2EE4"/>
    <w:rsid w:val="001B2F40"/>
    <w:rsid w:val="001B302B"/>
    <w:rsid w:val="001B309F"/>
    <w:rsid w:val="001B31C1"/>
    <w:rsid w:val="001B31C3"/>
    <w:rsid w:val="001B3274"/>
    <w:rsid w:val="001B3279"/>
    <w:rsid w:val="001B35DD"/>
    <w:rsid w:val="001B3729"/>
    <w:rsid w:val="001B38C6"/>
    <w:rsid w:val="001B3A57"/>
    <w:rsid w:val="001B3A5D"/>
    <w:rsid w:val="001B3B87"/>
    <w:rsid w:val="001B3BB7"/>
    <w:rsid w:val="001B3C72"/>
    <w:rsid w:val="001B3E42"/>
    <w:rsid w:val="001B3FC1"/>
    <w:rsid w:val="001B410B"/>
    <w:rsid w:val="001B458E"/>
    <w:rsid w:val="001B460A"/>
    <w:rsid w:val="001B4779"/>
    <w:rsid w:val="001B48BD"/>
    <w:rsid w:val="001B4992"/>
    <w:rsid w:val="001B4A9D"/>
    <w:rsid w:val="001B4D67"/>
    <w:rsid w:val="001B4F79"/>
    <w:rsid w:val="001B5115"/>
    <w:rsid w:val="001B5273"/>
    <w:rsid w:val="001B5447"/>
    <w:rsid w:val="001B57E2"/>
    <w:rsid w:val="001B5B0C"/>
    <w:rsid w:val="001B5DC9"/>
    <w:rsid w:val="001B5F62"/>
    <w:rsid w:val="001B63EC"/>
    <w:rsid w:val="001B6718"/>
    <w:rsid w:val="001B684D"/>
    <w:rsid w:val="001B68C0"/>
    <w:rsid w:val="001B6BB4"/>
    <w:rsid w:val="001B6FFF"/>
    <w:rsid w:val="001B7298"/>
    <w:rsid w:val="001B7465"/>
    <w:rsid w:val="001B7B59"/>
    <w:rsid w:val="001B7D37"/>
    <w:rsid w:val="001B7D64"/>
    <w:rsid w:val="001B7F06"/>
    <w:rsid w:val="001B7F7F"/>
    <w:rsid w:val="001B7FAD"/>
    <w:rsid w:val="001C00AF"/>
    <w:rsid w:val="001C0167"/>
    <w:rsid w:val="001C01FB"/>
    <w:rsid w:val="001C02B7"/>
    <w:rsid w:val="001C05E1"/>
    <w:rsid w:val="001C063D"/>
    <w:rsid w:val="001C07B0"/>
    <w:rsid w:val="001C0902"/>
    <w:rsid w:val="001C091C"/>
    <w:rsid w:val="001C0C8D"/>
    <w:rsid w:val="001C0F56"/>
    <w:rsid w:val="001C108C"/>
    <w:rsid w:val="001C109A"/>
    <w:rsid w:val="001C11E4"/>
    <w:rsid w:val="001C120C"/>
    <w:rsid w:val="001C1339"/>
    <w:rsid w:val="001C173A"/>
    <w:rsid w:val="001C19C2"/>
    <w:rsid w:val="001C1A27"/>
    <w:rsid w:val="001C1AC4"/>
    <w:rsid w:val="001C1CBB"/>
    <w:rsid w:val="001C1DB8"/>
    <w:rsid w:val="001C2324"/>
    <w:rsid w:val="001C2342"/>
    <w:rsid w:val="001C234D"/>
    <w:rsid w:val="001C2468"/>
    <w:rsid w:val="001C2489"/>
    <w:rsid w:val="001C2AA8"/>
    <w:rsid w:val="001C320F"/>
    <w:rsid w:val="001C3378"/>
    <w:rsid w:val="001C341D"/>
    <w:rsid w:val="001C376A"/>
    <w:rsid w:val="001C397A"/>
    <w:rsid w:val="001C3ABF"/>
    <w:rsid w:val="001C3B39"/>
    <w:rsid w:val="001C3DAF"/>
    <w:rsid w:val="001C401A"/>
    <w:rsid w:val="001C4080"/>
    <w:rsid w:val="001C4102"/>
    <w:rsid w:val="001C4196"/>
    <w:rsid w:val="001C4657"/>
    <w:rsid w:val="001C46E6"/>
    <w:rsid w:val="001C47BA"/>
    <w:rsid w:val="001C4E58"/>
    <w:rsid w:val="001C4F88"/>
    <w:rsid w:val="001C507B"/>
    <w:rsid w:val="001C5161"/>
    <w:rsid w:val="001C5517"/>
    <w:rsid w:val="001C555E"/>
    <w:rsid w:val="001C55CF"/>
    <w:rsid w:val="001C57DD"/>
    <w:rsid w:val="001C5AC7"/>
    <w:rsid w:val="001C5BD5"/>
    <w:rsid w:val="001C5D20"/>
    <w:rsid w:val="001C608B"/>
    <w:rsid w:val="001C6246"/>
    <w:rsid w:val="001C6473"/>
    <w:rsid w:val="001C65C0"/>
    <w:rsid w:val="001C6758"/>
    <w:rsid w:val="001C683F"/>
    <w:rsid w:val="001C6A99"/>
    <w:rsid w:val="001C6EE4"/>
    <w:rsid w:val="001C6EEE"/>
    <w:rsid w:val="001C7089"/>
    <w:rsid w:val="001C7104"/>
    <w:rsid w:val="001C7298"/>
    <w:rsid w:val="001C7394"/>
    <w:rsid w:val="001C786A"/>
    <w:rsid w:val="001C7B9A"/>
    <w:rsid w:val="001C7D44"/>
    <w:rsid w:val="001D0095"/>
    <w:rsid w:val="001D06C1"/>
    <w:rsid w:val="001D0717"/>
    <w:rsid w:val="001D08F9"/>
    <w:rsid w:val="001D0982"/>
    <w:rsid w:val="001D0AE9"/>
    <w:rsid w:val="001D164A"/>
    <w:rsid w:val="001D1684"/>
    <w:rsid w:val="001D16DD"/>
    <w:rsid w:val="001D173C"/>
    <w:rsid w:val="001D1A0A"/>
    <w:rsid w:val="001D1C61"/>
    <w:rsid w:val="001D1D6A"/>
    <w:rsid w:val="001D1F3F"/>
    <w:rsid w:val="001D21E5"/>
    <w:rsid w:val="001D223A"/>
    <w:rsid w:val="001D2281"/>
    <w:rsid w:val="001D231B"/>
    <w:rsid w:val="001D24D6"/>
    <w:rsid w:val="001D2564"/>
    <w:rsid w:val="001D25DF"/>
    <w:rsid w:val="001D2665"/>
    <w:rsid w:val="001D2668"/>
    <w:rsid w:val="001D2720"/>
    <w:rsid w:val="001D2B58"/>
    <w:rsid w:val="001D2C41"/>
    <w:rsid w:val="001D2EF4"/>
    <w:rsid w:val="001D341C"/>
    <w:rsid w:val="001D3565"/>
    <w:rsid w:val="001D3943"/>
    <w:rsid w:val="001D3DA2"/>
    <w:rsid w:val="001D3E38"/>
    <w:rsid w:val="001D42EF"/>
    <w:rsid w:val="001D44EC"/>
    <w:rsid w:val="001D462F"/>
    <w:rsid w:val="001D48A0"/>
    <w:rsid w:val="001D4A30"/>
    <w:rsid w:val="001D4A8E"/>
    <w:rsid w:val="001D4C1E"/>
    <w:rsid w:val="001D4D81"/>
    <w:rsid w:val="001D4FF4"/>
    <w:rsid w:val="001D50CF"/>
    <w:rsid w:val="001D50EE"/>
    <w:rsid w:val="001D50F1"/>
    <w:rsid w:val="001D51E7"/>
    <w:rsid w:val="001D5444"/>
    <w:rsid w:val="001D5753"/>
    <w:rsid w:val="001D5AD5"/>
    <w:rsid w:val="001D5C9C"/>
    <w:rsid w:val="001D5F5C"/>
    <w:rsid w:val="001D60BD"/>
    <w:rsid w:val="001D6199"/>
    <w:rsid w:val="001D6859"/>
    <w:rsid w:val="001D69B1"/>
    <w:rsid w:val="001D6CD0"/>
    <w:rsid w:val="001D7061"/>
    <w:rsid w:val="001D70D4"/>
    <w:rsid w:val="001D7150"/>
    <w:rsid w:val="001D7216"/>
    <w:rsid w:val="001D7248"/>
    <w:rsid w:val="001D76AD"/>
    <w:rsid w:val="001D77D8"/>
    <w:rsid w:val="001D787C"/>
    <w:rsid w:val="001D7A6F"/>
    <w:rsid w:val="001D7B68"/>
    <w:rsid w:val="001D7C5E"/>
    <w:rsid w:val="001D7EEF"/>
    <w:rsid w:val="001E026C"/>
    <w:rsid w:val="001E026D"/>
    <w:rsid w:val="001E0405"/>
    <w:rsid w:val="001E051A"/>
    <w:rsid w:val="001E0583"/>
    <w:rsid w:val="001E0780"/>
    <w:rsid w:val="001E08CF"/>
    <w:rsid w:val="001E0A74"/>
    <w:rsid w:val="001E0CE6"/>
    <w:rsid w:val="001E0E68"/>
    <w:rsid w:val="001E10F5"/>
    <w:rsid w:val="001E12F9"/>
    <w:rsid w:val="001E1564"/>
    <w:rsid w:val="001E1747"/>
    <w:rsid w:val="001E1829"/>
    <w:rsid w:val="001E1B72"/>
    <w:rsid w:val="001E230A"/>
    <w:rsid w:val="001E26B3"/>
    <w:rsid w:val="001E2793"/>
    <w:rsid w:val="001E27DB"/>
    <w:rsid w:val="001E28A9"/>
    <w:rsid w:val="001E2CA7"/>
    <w:rsid w:val="001E2F51"/>
    <w:rsid w:val="001E2F53"/>
    <w:rsid w:val="001E300A"/>
    <w:rsid w:val="001E30CE"/>
    <w:rsid w:val="001E3257"/>
    <w:rsid w:val="001E388F"/>
    <w:rsid w:val="001E3A21"/>
    <w:rsid w:val="001E3A59"/>
    <w:rsid w:val="001E3F68"/>
    <w:rsid w:val="001E454D"/>
    <w:rsid w:val="001E4791"/>
    <w:rsid w:val="001E4827"/>
    <w:rsid w:val="001E48AF"/>
    <w:rsid w:val="001E4A1F"/>
    <w:rsid w:val="001E4B93"/>
    <w:rsid w:val="001E4C6A"/>
    <w:rsid w:val="001E4DE3"/>
    <w:rsid w:val="001E4E9B"/>
    <w:rsid w:val="001E4F4D"/>
    <w:rsid w:val="001E51A0"/>
    <w:rsid w:val="001E5401"/>
    <w:rsid w:val="001E5604"/>
    <w:rsid w:val="001E56D7"/>
    <w:rsid w:val="001E59BF"/>
    <w:rsid w:val="001E5A10"/>
    <w:rsid w:val="001E5AAE"/>
    <w:rsid w:val="001E5CFE"/>
    <w:rsid w:val="001E606F"/>
    <w:rsid w:val="001E613E"/>
    <w:rsid w:val="001E6161"/>
    <w:rsid w:val="001E64AC"/>
    <w:rsid w:val="001E6524"/>
    <w:rsid w:val="001E67FE"/>
    <w:rsid w:val="001E68D6"/>
    <w:rsid w:val="001E69FD"/>
    <w:rsid w:val="001E6AE1"/>
    <w:rsid w:val="001E6C14"/>
    <w:rsid w:val="001E6C6A"/>
    <w:rsid w:val="001E6C72"/>
    <w:rsid w:val="001E739C"/>
    <w:rsid w:val="001E7A7A"/>
    <w:rsid w:val="001F0141"/>
    <w:rsid w:val="001F01F3"/>
    <w:rsid w:val="001F0337"/>
    <w:rsid w:val="001F05B4"/>
    <w:rsid w:val="001F05E8"/>
    <w:rsid w:val="001F0CE9"/>
    <w:rsid w:val="001F0D0A"/>
    <w:rsid w:val="001F0E48"/>
    <w:rsid w:val="001F0FC4"/>
    <w:rsid w:val="001F1021"/>
    <w:rsid w:val="001F13B4"/>
    <w:rsid w:val="001F1669"/>
    <w:rsid w:val="001F1790"/>
    <w:rsid w:val="001F1968"/>
    <w:rsid w:val="001F1A96"/>
    <w:rsid w:val="001F1D86"/>
    <w:rsid w:val="001F1D9D"/>
    <w:rsid w:val="001F1EB4"/>
    <w:rsid w:val="001F1F58"/>
    <w:rsid w:val="001F1FF9"/>
    <w:rsid w:val="001F2098"/>
    <w:rsid w:val="001F2363"/>
    <w:rsid w:val="001F23AB"/>
    <w:rsid w:val="001F2489"/>
    <w:rsid w:val="001F26FB"/>
    <w:rsid w:val="001F27F8"/>
    <w:rsid w:val="001F2925"/>
    <w:rsid w:val="001F2AEA"/>
    <w:rsid w:val="001F2B32"/>
    <w:rsid w:val="001F2BBA"/>
    <w:rsid w:val="001F2E24"/>
    <w:rsid w:val="001F2F9F"/>
    <w:rsid w:val="001F31F9"/>
    <w:rsid w:val="001F32B7"/>
    <w:rsid w:val="001F33DA"/>
    <w:rsid w:val="001F37B7"/>
    <w:rsid w:val="001F3854"/>
    <w:rsid w:val="001F39BF"/>
    <w:rsid w:val="001F3B6C"/>
    <w:rsid w:val="001F3D10"/>
    <w:rsid w:val="001F3FD1"/>
    <w:rsid w:val="001F40D2"/>
    <w:rsid w:val="001F4221"/>
    <w:rsid w:val="001F43C8"/>
    <w:rsid w:val="001F4406"/>
    <w:rsid w:val="001F4978"/>
    <w:rsid w:val="001F4995"/>
    <w:rsid w:val="001F5116"/>
    <w:rsid w:val="001F52AE"/>
    <w:rsid w:val="001F54A6"/>
    <w:rsid w:val="001F54FA"/>
    <w:rsid w:val="001F590C"/>
    <w:rsid w:val="001F5B30"/>
    <w:rsid w:val="001F5BC9"/>
    <w:rsid w:val="001F5C46"/>
    <w:rsid w:val="001F615D"/>
    <w:rsid w:val="001F62DC"/>
    <w:rsid w:val="001F63FE"/>
    <w:rsid w:val="001F65AB"/>
    <w:rsid w:val="001F665E"/>
    <w:rsid w:val="001F6953"/>
    <w:rsid w:val="001F6A3E"/>
    <w:rsid w:val="001F6AAD"/>
    <w:rsid w:val="001F6BD3"/>
    <w:rsid w:val="001F6D81"/>
    <w:rsid w:val="001F74C3"/>
    <w:rsid w:val="001F7C3B"/>
    <w:rsid w:val="001F7D50"/>
    <w:rsid w:val="002000F2"/>
    <w:rsid w:val="0020069B"/>
    <w:rsid w:val="002006A4"/>
    <w:rsid w:val="00200819"/>
    <w:rsid w:val="00200B51"/>
    <w:rsid w:val="00200C43"/>
    <w:rsid w:val="00200C90"/>
    <w:rsid w:val="00200E09"/>
    <w:rsid w:val="00200E0E"/>
    <w:rsid w:val="00200FA5"/>
    <w:rsid w:val="002010CC"/>
    <w:rsid w:val="0020111E"/>
    <w:rsid w:val="00201304"/>
    <w:rsid w:val="0020135F"/>
    <w:rsid w:val="00201385"/>
    <w:rsid w:val="0020159C"/>
    <w:rsid w:val="00201950"/>
    <w:rsid w:val="00201DF3"/>
    <w:rsid w:val="00201EBD"/>
    <w:rsid w:val="00201EC2"/>
    <w:rsid w:val="00201FB1"/>
    <w:rsid w:val="002020B9"/>
    <w:rsid w:val="00202208"/>
    <w:rsid w:val="002022C2"/>
    <w:rsid w:val="00202388"/>
    <w:rsid w:val="002023BB"/>
    <w:rsid w:val="00202507"/>
    <w:rsid w:val="00202708"/>
    <w:rsid w:val="0020277F"/>
    <w:rsid w:val="00202A19"/>
    <w:rsid w:val="00203045"/>
    <w:rsid w:val="00203051"/>
    <w:rsid w:val="00203505"/>
    <w:rsid w:val="0020383C"/>
    <w:rsid w:val="0020393E"/>
    <w:rsid w:val="00203ACE"/>
    <w:rsid w:val="00203B4F"/>
    <w:rsid w:val="00203B53"/>
    <w:rsid w:val="00203B9E"/>
    <w:rsid w:val="00203DDE"/>
    <w:rsid w:val="00203E91"/>
    <w:rsid w:val="00203FBF"/>
    <w:rsid w:val="0020403C"/>
    <w:rsid w:val="0020433C"/>
    <w:rsid w:val="00204745"/>
    <w:rsid w:val="00204BDD"/>
    <w:rsid w:val="00204C0E"/>
    <w:rsid w:val="00204F26"/>
    <w:rsid w:val="00205258"/>
    <w:rsid w:val="002052DF"/>
    <w:rsid w:val="0020547A"/>
    <w:rsid w:val="0020569A"/>
    <w:rsid w:val="0020592E"/>
    <w:rsid w:val="0020593B"/>
    <w:rsid w:val="00205D4B"/>
    <w:rsid w:val="00205EDD"/>
    <w:rsid w:val="00205FFE"/>
    <w:rsid w:val="00206059"/>
    <w:rsid w:val="00206381"/>
    <w:rsid w:val="00206594"/>
    <w:rsid w:val="0020673F"/>
    <w:rsid w:val="00206A6F"/>
    <w:rsid w:val="00206C8A"/>
    <w:rsid w:val="00206C9B"/>
    <w:rsid w:val="00206CD8"/>
    <w:rsid w:val="00206ECD"/>
    <w:rsid w:val="002071EB"/>
    <w:rsid w:val="0020721E"/>
    <w:rsid w:val="0020744E"/>
    <w:rsid w:val="00207468"/>
    <w:rsid w:val="0020748D"/>
    <w:rsid w:val="00207531"/>
    <w:rsid w:val="002076ED"/>
    <w:rsid w:val="00207855"/>
    <w:rsid w:val="00207B45"/>
    <w:rsid w:val="00207BA6"/>
    <w:rsid w:val="00207EB5"/>
    <w:rsid w:val="00207EE7"/>
    <w:rsid w:val="00210015"/>
    <w:rsid w:val="002105DD"/>
    <w:rsid w:val="002106F9"/>
    <w:rsid w:val="00210712"/>
    <w:rsid w:val="00210DD6"/>
    <w:rsid w:val="00210E57"/>
    <w:rsid w:val="0021100C"/>
    <w:rsid w:val="002112AE"/>
    <w:rsid w:val="00211465"/>
    <w:rsid w:val="00211579"/>
    <w:rsid w:val="00211852"/>
    <w:rsid w:val="002118D4"/>
    <w:rsid w:val="00211A34"/>
    <w:rsid w:val="00211A91"/>
    <w:rsid w:val="00211B8A"/>
    <w:rsid w:val="00211BCA"/>
    <w:rsid w:val="00211D57"/>
    <w:rsid w:val="00211DF7"/>
    <w:rsid w:val="00211EBB"/>
    <w:rsid w:val="00211F52"/>
    <w:rsid w:val="0021238E"/>
    <w:rsid w:val="002123BC"/>
    <w:rsid w:val="0021249A"/>
    <w:rsid w:val="002125E9"/>
    <w:rsid w:val="00212928"/>
    <w:rsid w:val="0021292A"/>
    <w:rsid w:val="00212A92"/>
    <w:rsid w:val="00212B94"/>
    <w:rsid w:val="00212CCD"/>
    <w:rsid w:val="00212ED9"/>
    <w:rsid w:val="00212FF8"/>
    <w:rsid w:val="00213198"/>
    <w:rsid w:val="002131B7"/>
    <w:rsid w:val="002132C0"/>
    <w:rsid w:val="002134D3"/>
    <w:rsid w:val="00213580"/>
    <w:rsid w:val="002137AA"/>
    <w:rsid w:val="00213955"/>
    <w:rsid w:val="00213A94"/>
    <w:rsid w:val="00213AF6"/>
    <w:rsid w:val="00213BC4"/>
    <w:rsid w:val="00213BD7"/>
    <w:rsid w:val="00213EFF"/>
    <w:rsid w:val="0021410B"/>
    <w:rsid w:val="00214278"/>
    <w:rsid w:val="00214587"/>
    <w:rsid w:val="00214693"/>
    <w:rsid w:val="002147A0"/>
    <w:rsid w:val="00214914"/>
    <w:rsid w:val="00214A2A"/>
    <w:rsid w:val="00214BFE"/>
    <w:rsid w:val="002150A7"/>
    <w:rsid w:val="00215253"/>
    <w:rsid w:val="0021532D"/>
    <w:rsid w:val="002156E1"/>
    <w:rsid w:val="00215790"/>
    <w:rsid w:val="00215816"/>
    <w:rsid w:val="00215953"/>
    <w:rsid w:val="00215B46"/>
    <w:rsid w:val="00215FD6"/>
    <w:rsid w:val="0021616A"/>
    <w:rsid w:val="002161B5"/>
    <w:rsid w:val="002161F1"/>
    <w:rsid w:val="002164BD"/>
    <w:rsid w:val="002164F4"/>
    <w:rsid w:val="002167D1"/>
    <w:rsid w:val="002169E1"/>
    <w:rsid w:val="00216AA0"/>
    <w:rsid w:val="00216ADF"/>
    <w:rsid w:val="00216E5C"/>
    <w:rsid w:val="00216F7D"/>
    <w:rsid w:val="002170B4"/>
    <w:rsid w:val="002170BB"/>
    <w:rsid w:val="00217177"/>
    <w:rsid w:val="002172FF"/>
    <w:rsid w:val="00217409"/>
    <w:rsid w:val="00217520"/>
    <w:rsid w:val="00217531"/>
    <w:rsid w:val="00217F94"/>
    <w:rsid w:val="00217FAB"/>
    <w:rsid w:val="0022031C"/>
    <w:rsid w:val="002206D2"/>
    <w:rsid w:val="002206D9"/>
    <w:rsid w:val="00220767"/>
    <w:rsid w:val="002209BF"/>
    <w:rsid w:val="00220AE9"/>
    <w:rsid w:val="00220CA5"/>
    <w:rsid w:val="00220D1E"/>
    <w:rsid w:val="00220DB6"/>
    <w:rsid w:val="00220FDC"/>
    <w:rsid w:val="002216C0"/>
    <w:rsid w:val="002218F1"/>
    <w:rsid w:val="002219E3"/>
    <w:rsid w:val="00221A31"/>
    <w:rsid w:val="00221AA9"/>
    <w:rsid w:val="00221B7B"/>
    <w:rsid w:val="00221FDC"/>
    <w:rsid w:val="0022202A"/>
    <w:rsid w:val="00222077"/>
    <w:rsid w:val="00222166"/>
    <w:rsid w:val="002222EE"/>
    <w:rsid w:val="002223B6"/>
    <w:rsid w:val="002223F0"/>
    <w:rsid w:val="00222892"/>
    <w:rsid w:val="00222C29"/>
    <w:rsid w:val="00222D9E"/>
    <w:rsid w:val="00222E53"/>
    <w:rsid w:val="00222E9E"/>
    <w:rsid w:val="00223395"/>
    <w:rsid w:val="00223422"/>
    <w:rsid w:val="00223A95"/>
    <w:rsid w:val="00223AC4"/>
    <w:rsid w:val="00223B9F"/>
    <w:rsid w:val="00223BD3"/>
    <w:rsid w:val="00223C22"/>
    <w:rsid w:val="00223CA1"/>
    <w:rsid w:val="00223CC3"/>
    <w:rsid w:val="00223FD5"/>
    <w:rsid w:val="00224036"/>
    <w:rsid w:val="002241B3"/>
    <w:rsid w:val="00224234"/>
    <w:rsid w:val="00224271"/>
    <w:rsid w:val="002243E8"/>
    <w:rsid w:val="00224564"/>
    <w:rsid w:val="00224621"/>
    <w:rsid w:val="00224623"/>
    <w:rsid w:val="0022471C"/>
    <w:rsid w:val="00224870"/>
    <w:rsid w:val="002249F5"/>
    <w:rsid w:val="00224F61"/>
    <w:rsid w:val="00224F7A"/>
    <w:rsid w:val="00225013"/>
    <w:rsid w:val="002250C1"/>
    <w:rsid w:val="00225425"/>
    <w:rsid w:val="002255BB"/>
    <w:rsid w:val="0022580B"/>
    <w:rsid w:val="0022597C"/>
    <w:rsid w:val="00225AB8"/>
    <w:rsid w:val="00225F62"/>
    <w:rsid w:val="00225FFE"/>
    <w:rsid w:val="002260BC"/>
    <w:rsid w:val="00226304"/>
    <w:rsid w:val="002264A8"/>
    <w:rsid w:val="002267FE"/>
    <w:rsid w:val="00226B06"/>
    <w:rsid w:val="00226B78"/>
    <w:rsid w:val="00226D49"/>
    <w:rsid w:val="00226D9C"/>
    <w:rsid w:val="00226E95"/>
    <w:rsid w:val="00226F5B"/>
    <w:rsid w:val="002270B7"/>
    <w:rsid w:val="002271E1"/>
    <w:rsid w:val="002273E9"/>
    <w:rsid w:val="0022742E"/>
    <w:rsid w:val="0022770F"/>
    <w:rsid w:val="0022775B"/>
    <w:rsid w:val="002277D5"/>
    <w:rsid w:val="00227BBD"/>
    <w:rsid w:val="00227C14"/>
    <w:rsid w:val="00227C9D"/>
    <w:rsid w:val="00227CB7"/>
    <w:rsid w:val="00227E42"/>
    <w:rsid w:val="00227EF6"/>
    <w:rsid w:val="00227FD0"/>
    <w:rsid w:val="002302D5"/>
    <w:rsid w:val="002303DD"/>
    <w:rsid w:val="00230690"/>
    <w:rsid w:val="002306A5"/>
    <w:rsid w:val="00230C89"/>
    <w:rsid w:val="00230F5F"/>
    <w:rsid w:val="002312E0"/>
    <w:rsid w:val="00231649"/>
    <w:rsid w:val="00231B85"/>
    <w:rsid w:val="00231C77"/>
    <w:rsid w:val="00231E06"/>
    <w:rsid w:val="00231E41"/>
    <w:rsid w:val="00231EC8"/>
    <w:rsid w:val="002320A4"/>
    <w:rsid w:val="0023220E"/>
    <w:rsid w:val="00232525"/>
    <w:rsid w:val="002326D0"/>
    <w:rsid w:val="00232A22"/>
    <w:rsid w:val="00232A2B"/>
    <w:rsid w:val="00232CC1"/>
    <w:rsid w:val="00232D83"/>
    <w:rsid w:val="00233003"/>
    <w:rsid w:val="002338D5"/>
    <w:rsid w:val="00233A4F"/>
    <w:rsid w:val="00233D76"/>
    <w:rsid w:val="00233D82"/>
    <w:rsid w:val="00233E5E"/>
    <w:rsid w:val="002341D8"/>
    <w:rsid w:val="002342E9"/>
    <w:rsid w:val="002346E7"/>
    <w:rsid w:val="002347FA"/>
    <w:rsid w:val="0023499B"/>
    <w:rsid w:val="00234A8A"/>
    <w:rsid w:val="00234EEC"/>
    <w:rsid w:val="002350C5"/>
    <w:rsid w:val="00235246"/>
    <w:rsid w:val="0023584B"/>
    <w:rsid w:val="002358A1"/>
    <w:rsid w:val="00235C16"/>
    <w:rsid w:val="00235CFE"/>
    <w:rsid w:val="00235D0E"/>
    <w:rsid w:val="00235E29"/>
    <w:rsid w:val="0023605C"/>
    <w:rsid w:val="00236577"/>
    <w:rsid w:val="002366BE"/>
    <w:rsid w:val="0023684D"/>
    <w:rsid w:val="00236F65"/>
    <w:rsid w:val="002371EE"/>
    <w:rsid w:val="00237322"/>
    <w:rsid w:val="0023747C"/>
    <w:rsid w:val="0023776B"/>
    <w:rsid w:val="002377AC"/>
    <w:rsid w:val="002377EA"/>
    <w:rsid w:val="00237DAA"/>
    <w:rsid w:val="00237EB5"/>
    <w:rsid w:val="00237ED2"/>
    <w:rsid w:val="00237F7F"/>
    <w:rsid w:val="00237FC7"/>
    <w:rsid w:val="00240479"/>
    <w:rsid w:val="002406A9"/>
    <w:rsid w:val="002407FE"/>
    <w:rsid w:val="00240878"/>
    <w:rsid w:val="00240BD1"/>
    <w:rsid w:val="00240CF8"/>
    <w:rsid w:val="00240D7D"/>
    <w:rsid w:val="00240F9E"/>
    <w:rsid w:val="00241027"/>
    <w:rsid w:val="00241249"/>
    <w:rsid w:val="0024126C"/>
    <w:rsid w:val="0024160C"/>
    <w:rsid w:val="00241BDB"/>
    <w:rsid w:val="00241CE0"/>
    <w:rsid w:val="00241D08"/>
    <w:rsid w:val="00241E43"/>
    <w:rsid w:val="00242026"/>
    <w:rsid w:val="002420C0"/>
    <w:rsid w:val="00242129"/>
    <w:rsid w:val="0024237C"/>
    <w:rsid w:val="002424F8"/>
    <w:rsid w:val="00242687"/>
    <w:rsid w:val="00242AC6"/>
    <w:rsid w:val="00242DE3"/>
    <w:rsid w:val="00242FE1"/>
    <w:rsid w:val="0024320E"/>
    <w:rsid w:val="002433C7"/>
    <w:rsid w:val="00243599"/>
    <w:rsid w:val="002435BB"/>
    <w:rsid w:val="0024362B"/>
    <w:rsid w:val="0024368B"/>
    <w:rsid w:val="00243A00"/>
    <w:rsid w:val="00243A23"/>
    <w:rsid w:val="00243BD9"/>
    <w:rsid w:val="00243C14"/>
    <w:rsid w:val="00243D4A"/>
    <w:rsid w:val="00244278"/>
    <w:rsid w:val="00244347"/>
    <w:rsid w:val="002445B9"/>
    <w:rsid w:val="002447F4"/>
    <w:rsid w:val="00244A43"/>
    <w:rsid w:val="00244B60"/>
    <w:rsid w:val="00244CC1"/>
    <w:rsid w:val="00244CE7"/>
    <w:rsid w:val="00244EAD"/>
    <w:rsid w:val="0024504F"/>
    <w:rsid w:val="002451BD"/>
    <w:rsid w:val="002451E0"/>
    <w:rsid w:val="0024575D"/>
    <w:rsid w:val="002457B4"/>
    <w:rsid w:val="002459E3"/>
    <w:rsid w:val="00245BAC"/>
    <w:rsid w:val="00245D56"/>
    <w:rsid w:val="00245DED"/>
    <w:rsid w:val="00245E09"/>
    <w:rsid w:val="00245F82"/>
    <w:rsid w:val="00246119"/>
    <w:rsid w:val="0024614B"/>
    <w:rsid w:val="00246174"/>
    <w:rsid w:val="002464B6"/>
    <w:rsid w:val="0024690E"/>
    <w:rsid w:val="00246A94"/>
    <w:rsid w:val="00246AAD"/>
    <w:rsid w:val="00246AE9"/>
    <w:rsid w:val="00246AF7"/>
    <w:rsid w:val="00246B59"/>
    <w:rsid w:val="00246D65"/>
    <w:rsid w:val="00246E17"/>
    <w:rsid w:val="00246EE5"/>
    <w:rsid w:val="00246FF8"/>
    <w:rsid w:val="0024740E"/>
    <w:rsid w:val="00247565"/>
    <w:rsid w:val="002478C7"/>
    <w:rsid w:val="00247FD3"/>
    <w:rsid w:val="002503B1"/>
    <w:rsid w:val="00250A30"/>
    <w:rsid w:val="00250D31"/>
    <w:rsid w:val="00250FFE"/>
    <w:rsid w:val="00251224"/>
    <w:rsid w:val="002513DA"/>
    <w:rsid w:val="002516B2"/>
    <w:rsid w:val="0025179F"/>
    <w:rsid w:val="002517D8"/>
    <w:rsid w:val="00251852"/>
    <w:rsid w:val="00251B47"/>
    <w:rsid w:val="00251B97"/>
    <w:rsid w:val="00251ED7"/>
    <w:rsid w:val="00251FCE"/>
    <w:rsid w:val="00252345"/>
    <w:rsid w:val="0025241C"/>
    <w:rsid w:val="002524EB"/>
    <w:rsid w:val="0025257F"/>
    <w:rsid w:val="0025259C"/>
    <w:rsid w:val="002527B0"/>
    <w:rsid w:val="0025292B"/>
    <w:rsid w:val="00252B7B"/>
    <w:rsid w:val="00252BB0"/>
    <w:rsid w:val="00252C28"/>
    <w:rsid w:val="00252D7F"/>
    <w:rsid w:val="002530E9"/>
    <w:rsid w:val="002531C1"/>
    <w:rsid w:val="002536B7"/>
    <w:rsid w:val="00253A40"/>
    <w:rsid w:val="00253B70"/>
    <w:rsid w:val="00253B72"/>
    <w:rsid w:val="00253E72"/>
    <w:rsid w:val="00253F16"/>
    <w:rsid w:val="0025404C"/>
    <w:rsid w:val="002545FE"/>
    <w:rsid w:val="00254686"/>
    <w:rsid w:val="00254796"/>
    <w:rsid w:val="00254853"/>
    <w:rsid w:val="002549A5"/>
    <w:rsid w:val="00254B0B"/>
    <w:rsid w:val="00254BFA"/>
    <w:rsid w:val="00254E56"/>
    <w:rsid w:val="00254EE6"/>
    <w:rsid w:val="00255108"/>
    <w:rsid w:val="00255210"/>
    <w:rsid w:val="00255265"/>
    <w:rsid w:val="00255433"/>
    <w:rsid w:val="00255529"/>
    <w:rsid w:val="00255833"/>
    <w:rsid w:val="00255954"/>
    <w:rsid w:val="00255984"/>
    <w:rsid w:val="002559E3"/>
    <w:rsid w:val="00255A15"/>
    <w:rsid w:val="00255A7B"/>
    <w:rsid w:val="00255AC8"/>
    <w:rsid w:val="00255E50"/>
    <w:rsid w:val="0025600A"/>
    <w:rsid w:val="00256169"/>
    <w:rsid w:val="00256334"/>
    <w:rsid w:val="00256644"/>
    <w:rsid w:val="00256AFF"/>
    <w:rsid w:val="00256B56"/>
    <w:rsid w:val="00256B89"/>
    <w:rsid w:val="00256D4A"/>
    <w:rsid w:val="00256E71"/>
    <w:rsid w:val="00257107"/>
    <w:rsid w:val="00257111"/>
    <w:rsid w:val="00257130"/>
    <w:rsid w:val="00257221"/>
    <w:rsid w:val="00257305"/>
    <w:rsid w:val="00257722"/>
    <w:rsid w:val="00257801"/>
    <w:rsid w:val="00257973"/>
    <w:rsid w:val="00257C0A"/>
    <w:rsid w:val="00257DAC"/>
    <w:rsid w:val="00260304"/>
    <w:rsid w:val="00260429"/>
    <w:rsid w:val="002608DD"/>
    <w:rsid w:val="00260CEC"/>
    <w:rsid w:val="00260D9A"/>
    <w:rsid w:val="00260DE3"/>
    <w:rsid w:val="00260FF0"/>
    <w:rsid w:val="00260FFD"/>
    <w:rsid w:val="0026102A"/>
    <w:rsid w:val="002610BD"/>
    <w:rsid w:val="002611CB"/>
    <w:rsid w:val="00261399"/>
    <w:rsid w:val="002614DD"/>
    <w:rsid w:val="0026151A"/>
    <w:rsid w:val="0026182F"/>
    <w:rsid w:val="002618E1"/>
    <w:rsid w:val="00261B2A"/>
    <w:rsid w:val="00261F98"/>
    <w:rsid w:val="00262139"/>
    <w:rsid w:val="00262277"/>
    <w:rsid w:val="0026243C"/>
    <w:rsid w:val="002628E7"/>
    <w:rsid w:val="0026291A"/>
    <w:rsid w:val="00262B48"/>
    <w:rsid w:val="00262BD2"/>
    <w:rsid w:val="00262BEF"/>
    <w:rsid w:val="00262E2B"/>
    <w:rsid w:val="00263097"/>
    <w:rsid w:val="00263168"/>
    <w:rsid w:val="00263312"/>
    <w:rsid w:val="002633B5"/>
    <w:rsid w:val="0026344E"/>
    <w:rsid w:val="00263815"/>
    <w:rsid w:val="002638AC"/>
    <w:rsid w:val="00263F3C"/>
    <w:rsid w:val="00264380"/>
    <w:rsid w:val="0026483A"/>
    <w:rsid w:val="002649B7"/>
    <w:rsid w:val="00264A21"/>
    <w:rsid w:val="00264B44"/>
    <w:rsid w:val="00264BD9"/>
    <w:rsid w:val="00264D7A"/>
    <w:rsid w:val="00264EBA"/>
    <w:rsid w:val="00265101"/>
    <w:rsid w:val="00265125"/>
    <w:rsid w:val="002655B8"/>
    <w:rsid w:val="00265676"/>
    <w:rsid w:val="002656A3"/>
    <w:rsid w:val="00265978"/>
    <w:rsid w:val="00265A69"/>
    <w:rsid w:val="00265B2D"/>
    <w:rsid w:val="002662D6"/>
    <w:rsid w:val="002666DB"/>
    <w:rsid w:val="00266860"/>
    <w:rsid w:val="002668F4"/>
    <w:rsid w:val="00266B8C"/>
    <w:rsid w:val="00266D2F"/>
    <w:rsid w:val="00266D65"/>
    <w:rsid w:val="00266F84"/>
    <w:rsid w:val="0026707B"/>
    <w:rsid w:val="002671CF"/>
    <w:rsid w:val="00267AB9"/>
    <w:rsid w:val="002700D2"/>
    <w:rsid w:val="002705F5"/>
    <w:rsid w:val="002706DF"/>
    <w:rsid w:val="002707D4"/>
    <w:rsid w:val="00270868"/>
    <w:rsid w:val="00270A69"/>
    <w:rsid w:val="00270EDE"/>
    <w:rsid w:val="00270F3A"/>
    <w:rsid w:val="00271043"/>
    <w:rsid w:val="00271620"/>
    <w:rsid w:val="0027179D"/>
    <w:rsid w:val="00271A39"/>
    <w:rsid w:val="00271AEB"/>
    <w:rsid w:val="00271B52"/>
    <w:rsid w:val="00271B63"/>
    <w:rsid w:val="00271E0F"/>
    <w:rsid w:val="00271F08"/>
    <w:rsid w:val="00271F4D"/>
    <w:rsid w:val="00272014"/>
    <w:rsid w:val="0027211D"/>
    <w:rsid w:val="002721DF"/>
    <w:rsid w:val="00272259"/>
    <w:rsid w:val="0027271B"/>
    <w:rsid w:val="00272E77"/>
    <w:rsid w:val="0027332D"/>
    <w:rsid w:val="00273654"/>
    <w:rsid w:val="002736A1"/>
    <w:rsid w:val="00273792"/>
    <w:rsid w:val="002738D5"/>
    <w:rsid w:val="00273C76"/>
    <w:rsid w:val="00273D17"/>
    <w:rsid w:val="00273D2D"/>
    <w:rsid w:val="002741F4"/>
    <w:rsid w:val="0027423C"/>
    <w:rsid w:val="0027468F"/>
    <w:rsid w:val="002748D5"/>
    <w:rsid w:val="00274918"/>
    <w:rsid w:val="00274C7C"/>
    <w:rsid w:val="00274D23"/>
    <w:rsid w:val="00274DD8"/>
    <w:rsid w:val="00275407"/>
    <w:rsid w:val="00275489"/>
    <w:rsid w:val="00275620"/>
    <w:rsid w:val="002756A7"/>
    <w:rsid w:val="0027579C"/>
    <w:rsid w:val="002757C0"/>
    <w:rsid w:val="00275906"/>
    <w:rsid w:val="00275B00"/>
    <w:rsid w:val="00275BD9"/>
    <w:rsid w:val="00275BFF"/>
    <w:rsid w:val="00275D21"/>
    <w:rsid w:val="00275DF2"/>
    <w:rsid w:val="00275EFE"/>
    <w:rsid w:val="00275F07"/>
    <w:rsid w:val="00275F52"/>
    <w:rsid w:val="00275F9B"/>
    <w:rsid w:val="00276019"/>
    <w:rsid w:val="00276156"/>
    <w:rsid w:val="00276561"/>
    <w:rsid w:val="0027657B"/>
    <w:rsid w:val="00276645"/>
    <w:rsid w:val="002769C1"/>
    <w:rsid w:val="00276C5C"/>
    <w:rsid w:val="00276D4F"/>
    <w:rsid w:val="00276DA5"/>
    <w:rsid w:val="00276DFE"/>
    <w:rsid w:val="00276E1A"/>
    <w:rsid w:val="00276E92"/>
    <w:rsid w:val="00277170"/>
    <w:rsid w:val="00277226"/>
    <w:rsid w:val="0027725A"/>
    <w:rsid w:val="00277507"/>
    <w:rsid w:val="00277531"/>
    <w:rsid w:val="00277D5F"/>
    <w:rsid w:val="00277F43"/>
    <w:rsid w:val="002805E8"/>
    <w:rsid w:val="0028075B"/>
    <w:rsid w:val="00280A90"/>
    <w:rsid w:val="00280BFC"/>
    <w:rsid w:val="00280E7B"/>
    <w:rsid w:val="00280FEB"/>
    <w:rsid w:val="00281149"/>
    <w:rsid w:val="00281251"/>
    <w:rsid w:val="00281296"/>
    <w:rsid w:val="0028135B"/>
    <w:rsid w:val="00281715"/>
    <w:rsid w:val="00281847"/>
    <w:rsid w:val="00281A86"/>
    <w:rsid w:val="00281ACC"/>
    <w:rsid w:val="00281D18"/>
    <w:rsid w:val="00281DAF"/>
    <w:rsid w:val="00281E36"/>
    <w:rsid w:val="00281EA3"/>
    <w:rsid w:val="00281FD1"/>
    <w:rsid w:val="00282053"/>
    <w:rsid w:val="0028212A"/>
    <w:rsid w:val="0028244C"/>
    <w:rsid w:val="00282535"/>
    <w:rsid w:val="002826D6"/>
    <w:rsid w:val="00282751"/>
    <w:rsid w:val="002829F9"/>
    <w:rsid w:val="00282C57"/>
    <w:rsid w:val="00282CA4"/>
    <w:rsid w:val="00282D46"/>
    <w:rsid w:val="00282D4A"/>
    <w:rsid w:val="00282D7B"/>
    <w:rsid w:val="00282D7F"/>
    <w:rsid w:val="00282F3A"/>
    <w:rsid w:val="00283130"/>
    <w:rsid w:val="0028313A"/>
    <w:rsid w:val="00283160"/>
    <w:rsid w:val="002831EC"/>
    <w:rsid w:val="00283375"/>
    <w:rsid w:val="00283450"/>
    <w:rsid w:val="00283745"/>
    <w:rsid w:val="00283795"/>
    <w:rsid w:val="00283AD1"/>
    <w:rsid w:val="00283D54"/>
    <w:rsid w:val="00283FDA"/>
    <w:rsid w:val="002840E0"/>
    <w:rsid w:val="0028427B"/>
    <w:rsid w:val="002845CE"/>
    <w:rsid w:val="002845E7"/>
    <w:rsid w:val="00284794"/>
    <w:rsid w:val="002848BF"/>
    <w:rsid w:val="00284BBE"/>
    <w:rsid w:val="00284E2C"/>
    <w:rsid w:val="0028523F"/>
    <w:rsid w:val="00285346"/>
    <w:rsid w:val="00285440"/>
    <w:rsid w:val="002854D6"/>
    <w:rsid w:val="002858B0"/>
    <w:rsid w:val="00285C79"/>
    <w:rsid w:val="00285C93"/>
    <w:rsid w:val="00285CC2"/>
    <w:rsid w:val="00285D09"/>
    <w:rsid w:val="00285D9A"/>
    <w:rsid w:val="00285DC0"/>
    <w:rsid w:val="00285EF1"/>
    <w:rsid w:val="0028600C"/>
    <w:rsid w:val="00286189"/>
    <w:rsid w:val="00286746"/>
    <w:rsid w:val="00286833"/>
    <w:rsid w:val="002868B7"/>
    <w:rsid w:val="00286925"/>
    <w:rsid w:val="00286AE5"/>
    <w:rsid w:val="00286BC3"/>
    <w:rsid w:val="00286D33"/>
    <w:rsid w:val="002870E8"/>
    <w:rsid w:val="002871C4"/>
    <w:rsid w:val="002873FB"/>
    <w:rsid w:val="00287682"/>
    <w:rsid w:val="002877C1"/>
    <w:rsid w:val="002878F2"/>
    <w:rsid w:val="0028793E"/>
    <w:rsid w:val="00287979"/>
    <w:rsid w:val="00287C74"/>
    <w:rsid w:val="00287CBE"/>
    <w:rsid w:val="00287E01"/>
    <w:rsid w:val="002901AA"/>
    <w:rsid w:val="0029034E"/>
    <w:rsid w:val="00290471"/>
    <w:rsid w:val="0029056D"/>
    <w:rsid w:val="00290963"/>
    <w:rsid w:val="00290A4C"/>
    <w:rsid w:val="00290B57"/>
    <w:rsid w:val="0029115E"/>
    <w:rsid w:val="002911FB"/>
    <w:rsid w:val="00291216"/>
    <w:rsid w:val="00291247"/>
    <w:rsid w:val="00291531"/>
    <w:rsid w:val="00291706"/>
    <w:rsid w:val="00291898"/>
    <w:rsid w:val="00291A57"/>
    <w:rsid w:val="00291D9E"/>
    <w:rsid w:val="00291E93"/>
    <w:rsid w:val="00292060"/>
    <w:rsid w:val="002927B7"/>
    <w:rsid w:val="00292833"/>
    <w:rsid w:val="002928BC"/>
    <w:rsid w:val="00292AEA"/>
    <w:rsid w:val="00292F3E"/>
    <w:rsid w:val="00293511"/>
    <w:rsid w:val="00293590"/>
    <w:rsid w:val="0029373D"/>
    <w:rsid w:val="00293824"/>
    <w:rsid w:val="002938FF"/>
    <w:rsid w:val="002939B2"/>
    <w:rsid w:val="00293AE6"/>
    <w:rsid w:val="00293C1D"/>
    <w:rsid w:val="00293C75"/>
    <w:rsid w:val="00293E2C"/>
    <w:rsid w:val="0029415D"/>
    <w:rsid w:val="002941C6"/>
    <w:rsid w:val="0029442F"/>
    <w:rsid w:val="0029494D"/>
    <w:rsid w:val="00294A69"/>
    <w:rsid w:val="00294C42"/>
    <w:rsid w:val="00294DC0"/>
    <w:rsid w:val="00294E42"/>
    <w:rsid w:val="00295220"/>
    <w:rsid w:val="0029525A"/>
    <w:rsid w:val="002953A6"/>
    <w:rsid w:val="002955E8"/>
    <w:rsid w:val="002956E8"/>
    <w:rsid w:val="002956E9"/>
    <w:rsid w:val="002959E3"/>
    <w:rsid w:val="00295AD3"/>
    <w:rsid w:val="00295D80"/>
    <w:rsid w:val="00295F25"/>
    <w:rsid w:val="00296283"/>
    <w:rsid w:val="002962B0"/>
    <w:rsid w:val="0029634E"/>
    <w:rsid w:val="002963B6"/>
    <w:rsid w:val="00296510"/>
    <w:rsid w:val="00296848"/>
    <w:rsid w:val="00296929"/>
    <w:rsid w:val="00296937"/>
    <w:rsid w:val="0029694A"/>
    <w:rsid w:val="00296A96"/>
    <w:rsid w:val="00296E52"/>
    <w:rsid w:val="00297033"/>
    <w:rsid w:val="0029759E"/>
    <w:rsid w:val="00297616"/>
    <w:rsid w:val="00297657"/>
    <w:rsid w:val="002977FE"/>
    <w:rsid w:val="0029780C"/>
    <w:rsid w:val="002978E8"/>
    <w:rsid w:val="002979A6"/>
    <w:rsid w:val="002979C9"/>
    <w:rsid w:val="00297AD3"/>
    <w:rsid w:val="00297EF0"/>
    <w:rsid w:val="00297EF8"/>
    <w:rsid w:val="00297F06"/>
    <w:rsid w:val="00297F3F"/>
    <w:rsid w:val="002A000E"/>
    <w:rsid w:val="002A0097"/>
    <w:rsid w:val="002A039D"/>
    <w:rsid w:val="002A05F0"/>
    <w:rsid w:val="002A0634"/>
    <w:rsid w:val="002A1307"/>
    <w:rsid w:val="002A1375"/>
    <w:rsid w:val="002A1434"/>
    <w:rsid w:val="002A160C"/>
    <w:rsid w:val="002A1E5A"/>
    <w:rsid w:val="002A21D0"/>
    <w:rsid w:val="002A241F"/>
    <w:rsid w:val="002A258F"/>
    <w:rsid w:val="002A2822"/>
    <w:rsid w:val="002A2AB5"/>
    <w:rsid w:val="002A32AA"/>
    <w:rsid w:val="002A3393"/>
    <w:rsid w:val="002A38C2"/>
    <w:rsid w:val="002A3C58"/>
    <w:rsid w:val="002A3DA3"/>
    <w:rsid w:val="002A40FF"/>
    <w:rsid w:val="002A41E2"/>
    <w:rsid w:val="002A426F"/>
    <w:rsid w:val="002A43D4"/>
    <w:rsid w:val="002A43E7"/>
    <w:rsid w:val="002A4437"/>
    <w:rsid w:val="002A458D"/>
    <w:rsid w:val="002A45C7"/>
    <w:rsid w:val="002A4747"/>
    <w:rsid w:val="002A4766"/>
    <w:rsid w:val="002A47CD"/>
    <w:rsid w:val="002A4A7D"/>
    <w:rsid w:val="002A4B4A"/>
    <w:rsid w:val="002A4B7B"/>
    <w:rsid w:val="002A4C85"/>
    <w:rsid w:val="002A4F0E"/>
    <w:rsid w:val="002A4F28"/>
    <w:rsid w:val="002A5120"/>
    <w:rsid w:val="002A51FE"/>
    <w:rsid w:val="002A532C"/>
    <w:rsid w:val="002A55F1"/>
    <w:rsid w:val="002A5663"/>
    <w:rsid w:val="002A5684"/>
    <w:rsid w:val="002A5A0C"/>
    <w:rsid w:val="002A5B0E"/>
    <w:rsid w:val="002A5BE7"/>
    <w:rsid w:val="002A5BE9"/>
    <w:rsid w:val="002A5C17"/>
    <w:rsid w:val="002A5C9C"/>
    <w:rsid w:val="002A5E20"/>
    <w:rsid w:val="002A6056"/>
    <w:rsid w:val="002A61FD"/>
    <w:rsid w:val="002A62A8"/>
    <w:rsid w:val="002A63CC"/>
    <w:rsid w:val="002A650C"/>
    <w:rsid w:val="002A67CC"/>
    <w:rsid w:val="002A68E3"/>
    <w:rsid w:val="002A68EC"/>
    <w:rsid w:val="002A68EF"/>
    <w:rsid w:val="002A69A5"/>
    <w:rsid w:val="002A6A3A"/>
    <w:rsid w:val="002A6A94"/>
    <w:rsid w:val="002A6ABA"/>
    <w:rsid w:val="002A6E57"/>
    <w:rsid w:val="002A6EC0"/>
    <w:rsid w:val="002A72EB"/>
    <w:rsid w:val="002A7682"/>
    <w:rsid w:val="002A7734"/>
    <w:rsid w:val="002A7815"/>
    <w:rsid w:val="002A78CF"/>
    <w:rsid w:val="002A7A52"/>
    <w:rsid w:val="002A7BED"/>
    <w:rsid w:val="002A7DC7"/>
    <w:rsid w:val="002A7F48"/>
    <w:rsid w:val="002B0000"/>
    <w:rsid w:val="002B03F1"/>
    <w:rsid w:val="002B0485"/>
    <w:rsid w:val="002B070B"/>
    <w:rsid w:val="002B0934"/>
    <w:rsid w:val="002B0BCA"/>
    <w:rsid w:val="002B0C70"/>
    <w:rsid w:val="002B0DD1"/>
    <w:rsid w:val="002B1003"/>
    <w:rsid w:val="002B10CD"/>
    <w:rsid w:val="002B142D"/>
    <w:rsid w:val="002B1511"/>
    <w:rsid w:val="002B156E"/>
    <w:rsid w:val="002B166D"/>
    <w:rsid w:val="002B19CD"/>
    <w:rsid w:val="002B218B"/>
    <w:rsid w:val="002B21CF"/>
    <w:rsid w:val="002B2587"/>
    <w:rsid w:val="002B27D4"/>
    <w:rsid w:val="002B28EF"/>
    <w:rsid w:val="002B2958"/>
    <w:rsid w:val="002B2E32"/>
    <w:rsid w:val="002B2E69"/>
    <w:rsid w:val="002B2EE5"/>
    <w:rsid w:val="002B318E"/>
    <w:rsid w:val="002B3423"/>
    <w:rsid w:val="002B3460"/>
    <w:rsid w:val="002B35F1"/>
    <w:rsid w:val="002B37B4"/>
    <w:rsid w:val="002B38EC"/>
    <w:rsid w:val="002B3B1A"/>
    <w:rsid w:val="002B3BFE"/>
    <w:rsid w:val="002B3E6A"/>
    <w:rsid w:val="002B4042"/>
    <w:rsid w:val="002B4060"/>
    <w:rsid w:val="002B45AB"/>
    <w:rsid w:val="002B45B6"/>
    <w:rsid w:val="002B4911"/>
    <w:rsid w:val="002B497E"/>
    <w:rsid w:val="002B4AF6"/>
    <w:rsid w:val="002B4C2A"/>
    <w:rsid w:val="002B4DDB"/>
    <w:rsid w:val="002B4E03"/>
    <w:rsid w:val="002B4E62"/>
    <w:rsid w:val="002B51BD"/>
    <w:rsid w:val="002B527F"/>
    <w:rsid w:val="002B533F"/>
    <w:rsid w:val="002B57AA"/>
    <w:rsid w:val="002B587D"/>
    <w:rsid w:val="002B5A61"/>
    <w:rsid w:val="002B5BF7"/>
    <w:rsid w:val="002B5DB8"/>
    <w:rsid w:val="002B5E22"/>
    <w:rsid w:val="002B6179"/>
    <w:rsid w:val="002B619B"/>
    <w:rsid w:val="002B61A6"/>
    <w:rsid w:val="002B62F6"/>
    <w:rsid w:val="002B63D8"/>
    <w:rsid w:val="002B6683"/>
    <w:rsid w:val="002B6764"/>
    <w:rsid w:val="002B67B0"/>
    <w:rsid w:val="002B6964"/>
    <w:rsid w:val="002B6A9C"/>
    <w:rsid w:val="002B6C06"/>
    <w:rsid w:val="002B6E6F"/>
    <w:rsid w:val="002B7178"/>
    <w:rsid w:val="002B718A"/>
    <w:rsid w:val="002B7447"/>
    <w:rsid w:val="002B779B"/>
    <w:rsid w:val="002B7827"/>
    <w:rsid w:val="002B78D8"/>
    <w:rsid w:val="002B7CE0"/>
    <w:rsid w:val="002B7F22"/>
    <w:rsid w:val="002B7FA9"/>
    <w:rsid w:val="002B7FD5"/>
    <w:rsid w:val="002B7FEC"/>
    <w:rsid w:val="002B7FF6"/>
    <w:rsid w:val="002C01CE"/>
    <w:rsid w:val="002C0342"/>
    <w:rsid w:val="002C0537"/>
    <w:rsid w:val="002C0A36"/>
    <w:rsid w:val="002C0D8D"/>
    <w:rsid w:val="002C0FE2"/>
    <w:rsid w:val="002C1065"/>
    <w:rsid w:val="002C1099"/>
    <w:rsid w:val="002C1230"/>
    <w:rsid w:val="002C1314"/>
    <w:rsid w:val="002C1334"/>
    <w:rsid w:val="002C1340"/>
    <w:rsid w:val="002C1397"/>
    <w:rsid w:val="002C14FD"/>
    <w:rsid w:val="002C15B1"/>
    <w:rsid w:val="002C1786"/>
    <w:rsid w:val="002C1899"/>
    <w:rsid w:val="002C1CE5"/>
    <w:rsid w:val="002C1D49"/>
    <w:rsid w:val="002C21BD"/>
    <w:rsid w:val="002C21D9"/>
    <w:rsid w:val="002C2241"/>
    <w:rsid w:val="002C2272"/>
    <w:rsid w:val="002C26E0"/>
    <w:rsid w:val="002C2858"/>
    <w:rsid w:val="002C286B"/>
    <w:rsid w:val="002C287E"/>
    <w:rsid w:val="002C2B06"/>
    <w:rsid w:val="002C2B64"/>
    <w:rsid w:val="002C2B7E"/>
    <w:rsid w:val="002C2C84"/>
    <w:rsid w:val="002C2FFB"/>
    <w:rsid w:val="002C3088"/>
    <w:rsid w:val="002C31B6"/>
    <w:rsid w:val="002C3201"/>
    <w:rsid w:val="002C35D3"/>
    <w:rsid w:val="002C38B3"/>
    <w:rsid w:val="002C399E"/>
    <w:rsid w:val="002C3B39"/>
    <w:rsid w:val="002C3F27"/>
    <w:rsid w:val="002C42B7"/>
    <w:rsid w:val="002C4378"/>
    <w:rsid w:val="002C46BD"/>
    <w:rsid w:val="002C4804"/>
    <w:rsid w:val="002C4B2E"/>
    <w:rsid w:val="002C4BCD"/>
    <w:rsid w:val="002C502C"/>
    <w:rsid w:val="002C51E0"/>
    <w:rsid w:val="002C52F2"/>
    <w:rsid w:val="002C533C"/>
    <w:rsid w:val="002C53AB"/>
    <w:rsid w:val="002C548C"/>
    <w:rsid w:val="002C554C"/>
    <w:rsid w:val="002C5738"/>
    <w:rsid w:val="002C579F"/>
    <w:rsid w:val="002C588F"/>
    <w:rsid w:val="002C5890"/>
    <w:rsid w:val="002C58CB"/>
    <w:rsid w:val="002C5A9A"/>
    <w:rsid w:val="002C5CD9"/>
    <w:rsid w:val="002C5E3D"/>
    <w:rsid w:val="002C5FB8"/>
    <w:rsid w:val="002C610D"/>
    <w:rsid w:val="002C616E"/>
    <w:rsid w:val="002C6252"/>
    <w:rsid w:val="002C62DD"/>
    <w:rsid w:val="002C658F"/>
    <w:rsid w:val="002C6724"/>
    <w:rsid w:val="002C6CE9"/>
    <w:rsid w:val="002C6EA6"/>
    <w:rsid w:val="002C6EED"/>
    <w:rsid w:val="002C6F2A"/>
    <w:rsid w:val="002C6F6C"/>
    <w:rsid w:val="002C7064"/>
    <w:rsid w:val="002C744C"/>
    <w:rsid w:val="002C7749"/>
    <w:rsid w:val="002C779C"/>
    <w:rsid w:val="002C78E7"/>
    <w:rsid w:val="002C7A0A"/>
    <w:rsid w:val="002C7A4B"/>
    <w:rsid w:val="002C7A86"/>
    <w:rsid w:val="002C7C95"/>
    <w:rsid w:val="002C7DAA"/>
    <w:rsid w:val="002C7FAB"/>
    <w:rsid w:val="002D0152"/>
    <w:rsid w:val="002D023C"/>
    <w:rsid w:val="002D070C"/>
    <w:rsid w:val="002D0718"/>
    <w:rsid w:val="002D08C9"/>
    <w:rsid w:val="002D098A"/>
    <w:rsid w:val="002D09DB"/>
    <w:rsid w:val="002D0E70"/>
    <w:rsid w:val="002D0EAB"/>
    <w:rsid w:val="002D151A"/>
    <w:rsid w:val="002D16C5"/>
    <w:rsid w:val="002D17C3"/>
    <w:rsid w:val="002D1863"/>
    <w:rsid w:val="002D1891"/>
    <w:rsid w:val="002D19BB"/>
    <w:rsid w:val="002D1D6F"/>
    <w:rsid w:val="002D203C"/>
    <w:rsid w:val="002D2170"/>
    <w:rsid w:val="002D261F"/>
    <w:rsid w:val="002D2B08"/>
    <w:rsid w:val="002D2DB1"/>
    <w:rsid w:val="002D2E48"/>
    <w:rsid w:val="002D2F2C"/>
    <w:rsid w:val="002D31F3"/>
    <w:rsid w:val="002D34EB"/>
    <w:rsid w:val="002D35C3"/>
    <w:rsid w:val="002D35FE"/>
    <w:rsid w:val="002D3752"/>
    <w:rsid w:val="002D3844"/>
    <w:rsid w:val="002D39C9"/>
    <w:rsid w:val="002D3B59"/>
    <w:rsid w:val="002D3BA9"/>
    <w:rsid w:val="002D3C6F"/>
    <w:rsid w:val="002D3D54"/>
    <w:rsid w:val="002D403D"/>
    <w:rsid w:val="002D4615"/>
    <w:rsid w:val="002D475A"/>
    <w:rsid w:val="002D47CC"/>
    <w:rsid w:val="002D4884"/>
    <w:rsid w:val="002D4A15"/>
    <w:rsid w:val="002D4A58"/>
    <w:rsid w:val="002D4F9C"/>
    <w:rsid w:val="002D4FA7"/>
    <w:rsid w:val="002D4FAC"/>
    <w:rsid w:val="002D54DC"/>
    <w:rsid w:val="002D566C"/>
    <w:rsid w:val="002D5A08"/>
    <w:rsid w:val="002D5B72"/>
    <w:rsid w:val="002D5BBD"/>
    <w:rsid w:val="002D5C21"/>
    <w:rsid w:val="002D5D80"/>
    <w:rsid w:val="002D6339"/>
    <w:rsid w:val="002D63E5"/>
    <w:rsid w:val="002D6479"/>
    <w:rsid w:val="002D655A"/>
    <w:rsid w:val="002D66F5"/>
    <w:rsid w:val="002D6708"/>
    <w:rsid w:val="002D68D1"/>
    <w:rsid w:val="002D6BB4"/>
    <w:rsid w:val="002D6CF1"/>
    <w:rsid w:val="002D6DB8"/>
    <w:rsid w:val="002D727B"/>
    <w:rsid w:val="002D7414"/>
    <w:rsid w:val="002D758A"/>
    <w:rsid w:val="002D77BB"/>
    <w:rsid w:val="002D7A41"/>
    <w:rsid w:val="002D7CC2"/>
    <w:rsid w:val="002D7D42"/>
    <w:rsid w:val="002D7EC3"/>
    <w:rsid w:val="002E0226"/>
    <w:rsid w:val="002E029E"/>
    <w:rsid w:val="002E03F1"/>
    <w:rsid w:val="002E05CD"/>
    <w:rsid w:val="002E0610"/>
    <w:rsid w:val="002E0675"/>
    <w:rsid w:val="002E0789"/>
    <w:rsid w:val="002E0886"/>
    <w:rsid w:val="002E088A"/>
    <w:rsid w:val="002E097C"/>
    <w:rsid w:val="002E09CC"/>
    <w:rsid w:val="002E0A16"/>
    <w:rsid w:val="002E0C39"/>
    <w:rsid w:val="002E0CB6"/>
    <w:rsid w:val="002E0D86"/>
    <w:rsid w:val="002E0E33"/>
    <w:rsid w:val="002E0F69"/>
    <w:rsid w:val="002E1195"/>
    <w:rsid w:val="002E177E"/>
    <w:rsid w:val="002E17DC"/>
    <w:rsid w:val="002E19D8"/>
    <w:rsid w:val="002E1D3D"/>
    <w:rsid w:val="002E2305"/>
    <w:rsid w:val="002E2581"/>
    <w:rsid w:val="002E2745"/>
    <w:rsid w:val="002E2818"/>
    <w:rsid w:val="002E2824"/>
    <w:rsid w:val="002E29CD"/>
    <w:rsid w:val="002E2C8B"/>
    <w:rsid w:val="002E2D8C"/>
    <w:rsid w:val="002E2DE6"/>
    <w:rsid w:val="002E2E04"/>
    <w:rsid w:val="002E2F6B"/>
    <w:rsid w:val="002E2F90"/>
    <w:rsid w:val="002E3071"/>
    <w:rsid w:val="002E3096"/>
    <w:rsid w:val="002E31C7"/>
    <w:rsid w:val="002E31F0"/>
    <w:rsid w:val="002E3516"/>
    <w:rsid w:val="002E385B"/>
    <w:rsid w:val="002E3B67"/>
    <w:rsid w:val="002E3C3B"/>
    <w:rsid w:val="002E3F1F"/>
    <w:rsid w:val="002E3F95"/>
    <w:rsid w:val="002E40A8"/>
    <w:rsid w:val="002E4111"/>
    <w:rsid w:val="002E42AD"/>
    <w:rsid w:val="002E4356"/>
    <w:rsid w:val="002E44F1"/>
    <w:rsid w:val="002E4581"/>
    <w:rsid w:val="002E4709"/>
    <w:rsid w:val="002E4937"/>
    <w:rsid w:val="002E4C5C"/>
    <w:rsid w:val="002E4E8C"/>
    <w:rsid w:val="002E520E"/>
    <w:rsid w:val="002E52C2"/>
    <w:rsid w:val="002E54FE"/>
    <w:rsid w:val="002E5567"/>
    <w:rsid w:val="002E559F"/>
    <w:rsid w:val="002E55AB"/>
    <w:rsid w:val="002E57BE"/>
    <w:rsid w:val="002E58D7"/>
    <w:rsid w:val="002E5BA5"/>
    <w:rsid w:val="002E5BD0"/>
    <w:rsid w:val="002E5BEB"/>
    <w:rsid w:val="002E5C32"/>
    <w:rsid w:val="002E5D49"/>
    <w:rsid w:val="002E5D6F"/>
    <w:rsid w:val="002E6056"/>
    <w:rsid w:val="002E6223"/>
    <w:rsid w:val="002E6856"/>
    <w:rsid w:val="002E6874"/>
    <w:rsid w:val="002E6A5D"/>
    <w:rsid w:val="002E6A76"/>
    <w:rsid w:val="002E6B08"/>
    <w:rsid w:val="002E6EA8"/>
    <w:rsid w:val="002E70B3"/>
    <w:rsid w:val="002E7123"/>
    <w:rsid w:val="002E7249"/>
    <w:rsid w:val="002E7C2E"/>
    <w:rsid w:val="002E7F18"/>
    <w:rsid w:val="002F004D"/>
    <w:rsid w:val="002F0183"/>
    <w:rsid w:val="002F034A"/>
    <w:rsid w:val="002F0448"/>
    <w:rsid w:val="002F0807"/>
    <w:rsid w:val="002F0880"/>
    <w:rsid w:val="002F0C52"/>
    <w:rsid w:val="002F0E5D"/>
    <w:rsid w:val="002F0F67"/>
    <w:rsid w:val="002F0F94"/>
    <w:rsid w:val="002F101B"/>
    <w:rsid w:val="002F106C"/>
    <w:rsid w:val="002F10DA"/>
    <w:rsid w:val="002F11E3"/>
    <w:rsid w:val="002F150F"/>
    <w:rsid w:val="002F1621"/>
    <w:rsid w:val="002F1622"/>
    <w:rsid w:val="002F19D8"/>
    <w:rsid w:val="002F19F9"/>
    <w:rsid w:val="002F1B70"/>
    <w:rsid w:val="002F1EFE"/>
    <w:rsid w:val="002F2049"/>
    <w:rsid w:val="002F209C"/>
    <w:rsid w:val="002F24E3"/>
    <w:rsid w:val="002F275A"/>
    <w:rsid w:val="002F298A"/>
    <w:rsid w:val="002F29A0"/>
    <w:rsid w:val="002F2AAA"/>
    <w:rsid w:val="002F2B55"/>
    <w:rsid w:val="002F2BB0"/>
    <w:rsid w:val="002F2BCA"/>
    <w:rsid w:val="002F2FE5"/>
    <w:rsid w:val="002F3242"/>
    <w:rsid w:val="002F32A3"/>
    <w:rsid w:val="002F3433"/>
    <w:rsid w:val="002F34AE"/>
    <w:rsid w:val="002F34EF"/>
    <w:rsid w:val="002F35F8"/>
    <w:rsid w:val="002F365A"/>
    <w:rsid w:val="002F375A"/>
    <w:rsid w:val="002F387D"/>
    <w:rsid w:val="002F3896"/>
    <w:rsid w:val="002F38A7"/>
    <w:rsid w:val="002F39A9"/>
    <w:rsid w:val="002F3ACA"/>
    <w:rsid w:val="002F3B0A"/>
    <w:rsid w:val="002F3C2A"/>
    <w:rsid w:val="002F3C67"/>
    <w:rsid w:val="002F3E5D"/>
    <w:rsid w:val="002F432F"/>
    <w:rsid w:val="002F4383"/>
    <w:rsid w:val="002F439E"/>
    <w:rsid w:val="002F4827"/>
    <w:rsid w:val="002F4D9E"/>
    <w:rsid w:val="002F5006"/>
    <w:rsid w:val="002F5472"/>
    <w:rsid w:val="002F58C1"/>
    <w:rsid w:val="002F5D5F"/>
    <w:rsid w:val="002F5D83"/>
    <w:rsid w:val="002F5EBD"/>
    <w:rsid w:val="002F60CB"/>
    <w:rsid w:val="002F6174"/>
    <w:rsid w:val="002F6809"/>
    <w:rsid w:val="002F68D7"/>
    <w:rsid w:val="002F690D"/>
    <w:rsid w:val="002F697D"/>
    <w:rsid w:val="002F6B53"/>
    <w:rsid w:val="002F6D45"/>
    <w:rsid w:val="002F6E10"/>
    <w:rsid w:val="002F706C"/>
    <w:rsid w:val="002F710E"/>
    <w:rsid w:val="002F71AD"/>
    <w:rsid w:val="002F7427"/>
    <w:rsid w:val="002F753D"/>
    <w:rsid w:val="002F75F9"/>
    <w:rsid w:val="002F7DC1"/>
    <w:rsid w:val="002F7EE0"/>
    <w:rsid w:val="002F7F86"/>
    <w:rsid w:val="0030004B"/>
    <w:rsid w:val="00300573"/>
    <w:rsid w:val="00300701"/>
    <w:rsid w:val="00300974"/>
    <w:rsid w:val="00300BD5"/>
    <w:rsid w:val="00300C9B"/>
    <w:rsid w:val="00300D08"/>
    <w:rsid w:val="00300D1D"/>
    <w:rsid w:val="00300E6F"/>
    <w:rsid w:val="00300EB1"/>
    <w:rsid w:val="00300F30"/>
    <w:rsid w:val="00301258"/>
    <w:rsid w:val="00301302"/>
    <w:rsid w:val="00301665"/>
    <w:rsid w:val="00301953"/>
    <w:rsid w:val="00301A1C"/>
    <w:rsid w:val="00301B34"/>
    <w:rsid w:val="00301C89"/>
    <w:rsid w:val="00302084"/>
    <w:rsid w:val="003020BB"/>
    <w:rsid w:val="003023FC"/>
    <w:rsid w:val="00302673"/>
    <w:rsid w:val="00302953"/>
    <w:rsid w:val="00302A57"/>
    <w:rsid w:val="00303010"/>
    <w:rsid w:val="003030EE"/>
    <w:rsid w:val="00303651"/>
    <w:rsid w:val="00303704"/>
    <w:rsid w:val="0030379C"/>
    <w:rsid w:val="003039B5"/>
    <w:rsid w:val="00303A21"/>
    <w:rsid w:val="00303A4C"/>
    <w:rsid w:val="00303C27"/>
    <w:rsid w:val="00303EEB"/>
    <w:rsid w:val="00304381"/>
    <w:rsid w:val="00304454"/>
    <w:rsid w:val="00304504"/>
    <w:rsid w:val="003045F0"/>
    <w:rsid w:val="003046DA"/>
    <w:rsid w:val="00304854"/>
    <w:rsid w:val="003048DE"/>
    <w:rsid w:val="00304A46"/>
    <w:rsid w:val="0030532F"/>
    <w:rsid w:val="00305482"/>
    <w:rsid w:val="0030562A"/>
    <w:rsid w:val="0030586B"/>
    <w:rsid w:val="00305A0E"/>
    <w:rsid w:val="00305A62"/>
    <w:rsid w:val="00305CFD"/>
    <w:rsid w:val="00305E9F"/>
    <w:rsid w:val="00306021"/>
    <w:rsid w:val="0030612C"/>
    <w:rsid w:val="00306215"/>
    <w:rsid w:val="003066FA"/>
    <w:rsid w:val="0030671C"/>
    <w:rsid w:val="003068FA"/>
    <w:rsid w:val="00306B21"/>
    <w:rsid w:val="00306D29"/>
    <w:rsid w:val="00306DB6"/>
    <w:rsid w:val="00306E69"/>
    <w:rsid w:val="00306EB8"/>
    <w:rsid w:val="00306FDE"/>
    <w:rsid w:val="00307151"/>
    <w:rsid w:val="00307182"/>
    <w:rsid w:val="00307538"/>
    <w:rsid w:val="003075E3"/>
    <w:rsid w:val="00307896"/>
    <w:rsid w:val="00307BB4"/>
    <w:rsid w:val="00307C44"/>
    <w:rsid w:val="00307D08"/>
    <w:rsid w:val="00310085"/>
    <w:rsid w:val="00310154"/>
    <w:rsid w:val="003101F0"/>
    <w:rsid w:val="0031020D"/>
    <w:rsid w:val="0031027A"/>
    <w:rsid w:val="003103A7"/>
    <w:rsid w:val="00310A4F"/>
    <w:rsid w:val="00310AD2"/>
    <w:rsid w:val="00310C07"/>
    <w:rsid w:val="00310D46"/>
    <w:rsid w:val="00310E22"/>
    <w:rsid w:val="003114F8"/>
    <w:rsid w:val="0031153D"/>
    <w:rsid w:val="003117F2"/>
    <w:rsid w:val="0031195D"/>
    <w:rsid w:val="00311C25"/>
    <w:rsid w:val="00311D9A"/>
    <w:rsid w:val="00312468"/>
    <w:rsid w:val="003125FC"/>
    <w:rsid w:val="0031260E"/>
    <w:rsid w:val="0031273E"/>
    <w:rsid w:val="003127F0"/>
    <w:rsid w:val="00312C35"/>
    <w:rsid w:val="00313079"/>
    <w:rsid w:val="003132E9"/>
    <w:rsid w:val="0031335A"/>
    <w:rsid w:val="00313674"/>
    <w:rsid w:val="003136D6"/>
    <w:rsid w:val="00313F53"/>
    <w:rsid w:val="00314046"/>
    <w:rsid w:val="0031419F"/>
    <w:rsid w:val="00314224"/>
    <w:rsid w:val="003143A9"/>
    <w:rsid w:val="003147B1"/>
    <w:rsid w:val="00314865"/>
    <w:rsid w:val="00314923"/>
    <w:rsid w:val="00314B5F"/>
    <w:rsid w:val="00314C22"/>
    <w:rsid w:val="00314C4B"/>
    <w:rsid w:val="00314CAE"/>
    <w:rsid w:val="00314EAC"/>
    <w:rsid w:val="00314EC3"/>
    <w:rsid w:val="00314F6B"/>
    <w:rsid w:val="003153E9"/>
    <w:rsid w:val="00315642"/>
    <w:rsid w:val="00315676"/>
    <w:rsid w:val="00315AA7"/>
    <w:rsid w:val="00315AD8"/>
    <w:rsid w:val="00315C2C"/>
    <w:rsid w:val="003160E6"/>
    <w:rsid w:val="0031619E"/>
    <w:rsid w:val="003161FB"/>
    <w:rsid w:val="003165C2"/>
    <w:rsid w:val="00316949"/>
    <w:rsid w:val="00316A51"/>
    <w:rsid w:val="00317013"/>
    <w:rsid w:val="00317169"/>
    <w:rsid w:val="00317391"/>
    <w:rsid w:val="0031757C"/>
    <w:rsid w:val="00317905"/>
    <w:rsid w:val="00317A93"/>
    <w:rsid w:val="00317D3B"/>
    <w:rsid w:val="00317FF6"/>
    <w:rsid w:val="003201F4"/>
    <w:rsid w:val="0032062D"/>
    <w:rsid w:val="003206BE"/>
    <w:rsid w:val="00320903"/>
    <w:rsid w:val="00320B65"/>
    <w:rsid w:val="00320BC8"/>
    <w:rsid w:val="00320C3D"/>
    <w:rsid w:val="00320CB8"/>
    <w:rsid w:val="00320D0E"/>
    <w:rsid w:val="00320D79"/>
    <w:rsid w:val="00320DB9"/>
    <w:rsid w:val="00321388"/>
    <w:rsid w:val="003213F2"/>
    <w:rsid w:val="003218B6"/>
    <w:rsid w:val="003221D1"/>
    <w:rsid w:val="0032253A"/>
    <w:rsid w:val="003225AB"/>
    <w:rsid w:val="00322868"/>
    <w:rsid w:val="00322CE3"/>
    <w:rsid w:val="00322DCF"/>
    <w:rsid w:val="0032301B"/>
    <w:rsid w:val="003230AF"/>
    <w:rsid w:val="003232B6"/>
    <w:rsid w:val="00323CA9"/>
    <w:rsid w:val="00323D7C"/>
    <w:rsid w:val="00323E1F"/>
    <w:rsid w:val="00323F12"/>
    <w:rsid w:val="00323F4E"/>
    <w:rsid w:val="003240BA"/>
    <w:rsid w:val="00324459"/>
    <w:rsid w:val="00324482"/>
    <w:rsid w:val="003245E2"/>
    <w:rsid w:val="003245E3"/>
    <w:rsid w:val="0032462B"/>
    <w:rsid w:val="003246DC"/>
    <w:rsid w:val="003247C7"/>
    <w:rsid w:val="00324927"/>
    <w:rsid w:val="0032492F"/>
    <w:rsid w:val="00324AAB"/>
    <w:rsid w:val="00324B02"/>
    <w:rsid w:val="00324C20"/>
    <w:rsid w:val="00324C51"/>
    <w:rsid w:val="00324C6F"/>
    <w:rsid w:val="00324D44"/>
    <w:rsid w:val="00324F84"/>
    <w:rsid w:val="0032513E"/>
    <w:rsid w:val="0032563C"/>
    <w:rsid w:val="0032588E"/>
    <w:rsid w:val="00325A1A"/>
    <w:rsid w:val="00325AB9"/>
    <w:rsid w:val="00326068"/>
    <w:rsid w:val="003260D2"/>
    <w:rsid w:val="00326325"/>
    <w:rsid w:val="00326500"/>
    <w:rsid w:val="0032664E"/>
    <w:rsid w:val="0032666D"/>
    <w:rsid w:val="00326883"/>
    <w:rsid w:val="00326A25"/>
    <w:rsid w:val="00326A87"/>
    <w:rsid w:val="00326C2E"/>
    <w:rsid w:val="00326F2F"/>
    <w:rsid w:val="0032728A"/>
    <w:rsid w:val="00327340"/>
    <w:rsid w:val="003273CB"/>
    <w:rsid w:val="003277AC"/>
    <w:rsid w:val="00327853"/>
    <w:rsid w:val="00327885"/>
    <w:rsid w:val="0032797A"/>
    <w:rsid w:val="00327DDC"/>
    <w:rsid w:val="0033015F"/>
    <w:rsid w:val="00330295"/>
    <w:rsid w:val="0033032E"/>
    <w:rsid w:val="0033056E"/>
    <w:rsid w:val="003308D0"/>
    <w:rsid w:val="0033090D"/>
    <w:rsid w:val="00330AB9"/>
    <w:rsid w:val="00330DA2"/>
    <w:rsid w:val="00331033"/>
    <w:rsid w:val="003310ED"/>
    <w:rsid w:val="0033119B"/>
    <w:rsid w:val="0033130B"/>
    <w:rsid w:val="003316A0"/>
    <w:rsid w:val="00331813"/>
    <w:rsid w:val="003318A3"/>
    <w:rsid w:val="00331D9E"/>
    <w:rsid w:val="00331EBB"/>
    <w:rsid w:val="003322C7"/>
    <w:rsid w:val="0033247B"/>
    <w:rsid w:val="00332652"/>
    <w:rsid w:val="003328B8"/>
    <w:rsid w:val="00332945"/>
    <w:rsid w:val="00332B94"/>
    <w:rsid w:val="00332C34"/>
    <w:rsid w:val="00332D80"/>
    <w:rsid w:val="00332EF7"/>
    <w:rsid w:val="00333067"/>
    <w:rsid w:val="0033331C"/>
    <w:rsid w:val="003338D2"/>
    <w:rsid w:val="00333A04"/>
    <w:rsid w:val="00333B2E"/>
    <w:rsid w:val="00333B33"/>
    <w:rsid w:val="00333D78"/>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73"/>
    <w:rsid w:val="00335EF0"/>
    <w:rsid w:val="003364C5"/>
    <w:rsid w:val="00336AEB"/>
    <w:rsid w:val="00336BCC"/>
    <w:rsid w:val="00336D9E"/>
    <w:rsid w:val="00336FA4"/>
    <w:rsid w:val="003370C6"/>
    <w:rsid w:val="003372C2"/>
    <w:rsid w:val="0033738C"/>
    <w:rsid w:val="003374F6"/>
    <w:rsid w:val="00337538"/>
    <w:rsid w:val="00337FF1"/>
    <w:rsid w:val="00340006"/>
    <w:rsid w:val="00340062"/>
    <w:rsid w:val="00340063"/>
    <w:rsid w:val="0034006D"/>
    <w:rsid w:val="0034014F"/>
    <w:rsid w:val="0034036D"/>
    <w:rsid w:val="00340773"/>
    <w:rsid w:val="00340A0D"/>
    <w:rsid w:val="00340D2C"/>
    <w:rsid w:val="00340FFF"/>
    <w:rsid w:val="00341010"/>
    <w:rsid w:val="003412B5"/>
    <w:rsid w:val="00341377"/>
    <w:rsid w:val="00341429"/>
    <w:rsid w:val="0034164F"/>
    <w:rsid w:val="003419D1"/>
    <w:rsid w:val="00341A37"/>
    <w:rsid w:val="00341AB9"/>
    <w:rsid w:val="00341B3E"/>
    <w:rsid w:val="00341D45"/>
    <w:rsid w:val="003422BE"/>
    <w:rsid w:val="00342303"/>
    <w:rsid w:val="00342550"/>
    <w:rsid w:val="003426BF"/>
    <w:rsid w:val="00342AF0"/>
    <w:rsid w:val="00342AF8"/>
    <w:rsid w:val="00342CE9"/>
    <w:rsid w:val="00342DAA"/>
    <w:rsid w:val="00342ED4"/>
    <w:rsid w:val="00342F64"/>
    <w:rsid w:val="0034301C"/>
    <w:rsid w:val="00343165"/>
    <w:rsid w:val="003431C3"/>
    <w:rsid w:val="0034332D"/>
    <w:rsid w:val="003433CF"/>
    <w:rsid w:val="00343495"/>
    <w:rsid w:val="0034381D"/>
    <w:rsid w:val="00343836"/>
    <w:rsid w:val="00343886"/>
    <w:rsid w:val="00343FF0"/>
    <w:rsid w:val="00344056"/>
    <w:rsid w:val="00344062"/>
    <w:rsid w:val="00344168"/>
    <w:rsid w:val="003443F4"/>
    <w:rsid w:val="003445FF"/>
    <w:rsid w:val="00344977"/>
    <w:rsid w:val="003449AE"/>
    <w:rsid w:val="00344A4D"/>
    <w:rsid w:val="00344B48"/>
    <w:rsid w:val="00344EE1"/>
    <w:rsid w:val="0034538A"/>
    <w:rsid w:val="003456F8"/>
    <w:rsid w:val="00345736"/>
    <w:rsid w:val="0034580E"/>
    <w:rsid w:val="00345A0C"/>
    <w:rsid w:val="00345B22"/>
    <w:rsid w:val="00345D0D"/>
    <w:rsid w:val="00345FAC"/>
    <w:rsid w:val="00346566"/>
    <w:rsid w:val="00346577"/>
    <w:rsid w:val="00346619"/>
    <w:rsid w:val="0034668E"/>
    <w:rsid w:val="003466E6"/>
    <w:rsid w:val="0034679A"/>
    <w:rsid w:val="003467D0"/>
    <w:rsid w:val="003467FC"/>
    <w:rsid w:val="003468C8"/>
    <w:rsid w:val="00346B1A"/>
    <w:rsid w:val="00346DCD"/>
    <w:rsid w:val="00346FC8"/>
    <w:rsid w:val="0034745B"/>
    <w:rsid w:val="0034781B"/>
    <w:rsid w:val="00347D3D"/>
    <w:rsid w:val="00347F13"/>
    <w:rsid w:val="003500ED"/>
    <w:rsid w:val="00350443"/>
    <w:rsid w:val="0035059A"/>
    <w:rsid w:val="00350602"/>
    <w:rsid w:val="003508A5"/>
    <w:rsid w:val="00350A74"/>
    <w:rsid w:val="00350DB1"/>
    <w:rsid w:val="00350E8A"/>
    <w:rsid w:val="003511BB"/>
    <w:rsid w:val="003513B9"/>
    <w:rsid w:val="003515A0"/>
    <w:rsid w:val="003516CE"/>
    <w:rsid w:val="003516EE"/>
    <w:rsid w:val="00351703"/>
    <w:rsid w:val="00351822"/>
    <w:rsid w:val="00351E6D"/>
    <w:rsid w:val="00352028"/>
    <w:rsid w:val="0035218F"/>
    <w:rsid w:val="003521B6"/>
    <w:rsid w:val="0035224E"/>
    <w:rsid w:val="00352599"/>
    <w:rsid w:val="003525C1"/>
    <w:rsid w:val="003529D3"/>
    <w:rsid w:val="00352F7B"/>
    <w:rsid w:val="0035311E"/>
    <w:rsid w:val="00353428"/>
    <w:rsid w:val="00353461"/>
    <w:rsid w:val="003536E6"/>
    <w:rsid w:val="00353908"/>
    <w:rsid w:val="00353A13"/>
    <w:rsid w:val="00353A17"/>
    <w:rsid w:val="00353C81"/>
    <w:rsid w:val="00353CFE"/>
    <w:rsid w:val="00353DAF"/>
    <w:rsid w:val="00353F48"/>
    <w:rsid w:val="00353FF0"/>
    <w:rsid w:val="003543C3"/>
    <w:rsid w:val="0035454A"/>
    <w:rsid w:val="003546E1"/>
    <w:rsid w:val="0035471A"/>
    <w:rsid w:val="0035472F"/>
    <w:rsid w:val="003547BF"/>
    <w:rsid w:val="00355237"/>
    <w:rsid w:val="003555DE"/>
    <w:rsid w:val="003557CD"/>
    <w:rsid w:val="00355966"/>
    <w:rsid w:val="00355B02"/>
    <w:rsid w:val="00355C1A"/>
    <w:rsid w:val="00355F2D"/>
    <w:rsid w:val="00356108"/>
    <w:rsid w:val="003561FD"/>
    <w:rsid w:val="003563AC"/>
    <w:rsid w:val="003563FD"/>
    <w:rsid w:val="00356424"/>
    <w:rsid w:val="00356617"/>
    <w:rsid w:val="003566DE"/>
    <w:rsid w:val="00356730"/>
    <w:rsid w:val="00356C9B"/>
    <w:rsid w:val="00356C9C"/>
    <w:rsid w:val="00356E4C"/>
    <w:rsid w:val="00356E77"/>
    <w:rsid w:val="003570AF"/>
    <w:rsid w:val="00357173"/>
    <w:rsid w:val="0035720F"/>
    <w:rsid w:val="0035731D"/>
    <w:rsid w:val="0035738E"/>
    <w:rsid w:val="00357670"/>
    <w:rsid w:val="00357DC6"/>
    <w:rsid w:val="00357EB3"/>
    <w:rsid w:val="00357F65"/>
    <w:rsid w:val="0036038F"/>
    <w:rsid w:val="00360479"/>
    <w:rsid w:val="003609E2"/>
    <w:rsid w:val="00360CFE"/>
    <w:rsid w:val="00360DCB"/>
    <w:rsid w:val="00361484"/>
    <w:rsid w:val="00361669"/>
    <w:rsid w:val="003616D3"/>
    <w:rsid w:val="0036176A"/>
    <w:rsid w:val="003617FD"/>
    <w:rsid w:val="00361826"/>
    <w:rsid w:val="003618DF"/>
    <w:rsid w:val="00361AA8"/>
    <w:rsid w:val="00361AAB"/>
    <w:rsid w:val="00361B34"/>
    <w:rsid w:val="00361F2D"/>
    <w:rsid w:val="00362214"/>
    <w:rsid w:val="00362579"/>
    <w:rsid w:val="003626EA"/>
    <w:rsid w:val="0036274D"/>
    <w:rsid w:val="0036293C"/>
    <w:rsid w:val="00362CC9"/>
    <w:rsid w:val="00362D02"/>
    <w:rsid w:val="00362D58"/>
    <w:rsid w:val="00362F40"/>
    <w:rsid w:val="00362F8C"/>
    <w:rsid w:val="00362FF7"/>
    <w:rsid w:val="0036316F"/>
    <w:rsid w:val="003635CB"/>
    <w:rsid w:val="003636EA"/>
    <w:rsid w:val="003637F8"/>
    <w:rsid w:val="0036389F"/>
    <w:rsid w:val="00363972"/>
    <w:rsid w:val="00363B24"/>
    <w:rsid w:val="00363BC9"/>
    <w:rsid w:val="00363E3E"/>
    <w:rsid w:val="00363EC3"/>
    <w:rsid w:val="003642A3"/>
    <w:rsid w:val="003644D4"/>
    <w:rsid w:val="003648B7"/>
    <w:rsid w:val="003648C0"/>
    <w:rsid w:val="003648D9"/>
    <w:rsid w:val="003648F4"/>
    <w:rsid w:val="00364B13"/>
    <w:rsid w:val="00364BE5"/>
    <w:rsid w:val="00364D6A"/>
    <w:rsid w:val="00364E18"/>
    <w:rsid w:val="00364E2E"/>
    <w:rsid w:val="00364EBA"/>
    <w:rsid w:val="00364FFB"/>
    <w:rsid w:val="0036503F"/>
    <w:rsid w:val="003650CD"/>
    <w:rsid w:val="003653B7"/>
    <w:rsid w:val="00365417"/>
    <w:rsid w:val="0036572D"/>
    <w:rsid w:val="0036576E"/>
    <w:rsid w:val="00365A01"/>
    <w:rsid w:val="00365CFF"/>
    <w:rsid w:val="00365DAB"/>
    <w:rsid w:val="00365E42"/>
    <w:rsid w:val="00365E4F"/>
    <w:rsid w:val="00366036"/>
    <w:rsid w:val="0036605F"/>
    <w:rsid w:val="003662B3"/>
    <w:rsid w:val="00366480"/>
    <w:rsid w:val="0036670F"/>
    <w:rsid w:val="003667C4"/>
    <w:rsid w:val="00366916"/>
    <w:rsid w:val="0036698F"/>
    <w:rsid w:val="00366997"/>
    <w:rsid w:val="00366A36"/>
    <w:rsid w:val="00366B67"/>
    <w:rsid w:val="00366E79"/>
    <w:rsid w:val="0036712E"/>
    <w:rsid w:val="003672ED"/>
    <w:rsid w:val="0036761E"/>
    <w:rsid w:val="0036772F"/>
    <w:rsid w:val="003678B3"/>
    <w:rsid w:val="0036793A"/>
    <w:rsid w:val="0036795D"/>
    <w:rsid w:val="00367A9A"/>
    <w:rsid w:val="00367DB6"/>
    <w:rsid w:val="00367F6F"/>
    <w:rsid w:val="00370698"/>
    <w:rsid w:val="003707EC"/>
    <w:rsid w:val="00370D39"/>
    <w:rsid w:val="00370F72"/>
    <w:rsid w:val="003711AA"/>
    <w:rsid w:val="003711F8"/>
    <w:rsid w:val="00371336"/>
    <w:rsid w:val="00371352"/>
    <w:rsid w:val="00371894"/>
    <w:rsid w:val="003718F2"/>
    <w:rsid w:val="00371AF8"/>
    <w:rsid w:val="0037229C"/>
    <w:rsid w:val="0037254D"/>
    <w:rsid w:val="00372613"/>
    <w:rsid w:val="00372727"/>
    <w:rsid w:val="00372A1E"/>
    <w:rsid w:val="00372C3A"/>
    <w:rsid w:val="00372C4F"/>
    <w:rsid w:val="00372CCD"/>
    <w:rsid w:val="00372D2C"/>
    <w:rsid w:val="00372E14"/>
    <w:rsid w:val="00372E3E"/>
    <w:rsid w:val="00372E55"/>
    <w:rsid w:val="00372F05"/>
    <w:rsid w:val="00373156"/>
    <w:rsid w:val="003731B1"/>
    <w:rsid w:val="003732C5"/>
    <w:rsid w:val="00373342"/>
    <w:rsid w:val="0037376D"/>
    <w:rsid w:val="003737B3"/>
    <w:rsid w:val="003737E3"/>
    <w:rsid w:val="003739ED"/>
    <w:rsid w:val="00373B0C"/>
    <w:rsid w:val="00373B45"/>
    <w:rsid w:val="00373DF7"/>
    <w:rsid w:val="00374429"/>
    <w:rsid w:val="00374451"/>
    <w:rsid w:val="00374777"/>
    <w:rsid w:val="003747DF"/>
    <w:rsid w:val="0037481C"/>
    <w:rsid w:val="00374A14"/>
    <w:rsid w:val="00374C17"/>
    <w:rsid w:val="003750D9"/>
    <w:rsid w:val="00375325"/>
    <w:rsid w:val="00375687"/>
    <w:rsid w:val="0037590B"/>
    <w:rsid w:val="003759AE"/>
    <w:rsid w:val="00375B66"/>
    <w:rsid w:val="00375F78"/>
    <w:rsid w:val="00376065"/>
    <w:rsid w:val="00376172"/>
    <w:rsid w:val="00376215"/>
    <w:rsid w:val="003765BC"/>
    <w:rsid w:val="00376661"/>
    <w:rsid w:val="00376901"/>
    <w:rsid w:val="00376B03"/>
    <w:rsid w:val="00376C2A"/>
    <w:rsid w:val="00376D7B"/>
    <w:rsid w:val="00376E7A"/>
    <w:rsid w:val="00376EA2"/>
    <w:rsid w:val="0037705A"/>
    <w:rsid w:val="003775C7"/>
    <w:rsid w:val="0037786C"/>
    <w:rsid w:val="00377A17"/>
    <w:rsid w:val="00377D2A"/>
    <w:rsid w:val="00377DE4"/>
    <w:rsid w:val="00377F8E"/>
    <w:rsid w:val="003804C7"/>
    <w:rsid w:val="003804F5"/>
    <w:rsid w:val="00380518"/>
    <w:rsid w:val="00380790"/>
    <w:rsid w:val="00380868"/>
    <w:rsid w:val="003808B0"/>
    <w:rsid w:val="0038094D"/>
    <w:rsid w:val="00380A0E"/>
    <w:rsid w:val="00380A33"/>
    <w:rsid w:val="00380E0E"/>
    <w:rsid w:val="00381218"/>
    <w:rsid w:val="0038125B"/>
    <w:rsid w:val="00381271"/>
    <w:rsid w:val="0038153E"/>
    <w:rsid w:val="00381548"/>
    <w:rsid w:val="00381790"/>
    <w:rsid w:val="00381802"/>
    <w:rsid w:val="00381BEB"/>
    <w:rsid w:val="00381C49"/>
    <w:rsid w:val="00381CB5"/>
    <w:rsid w:val="00381F3F"/>
    <w:rsid w:val="00381F99"/>
    <w:rsid w:val="0038206E"/>
    <w:rsid w:val="003821D2"/>
    <w:rsid w:val="0038236F"/>
    <w:rsid w:val="00382388"/>
    <w:rsid w:val="003824AC"/>
    <w:rsid w:val="00382509"/>
    <w:rsid w:val="00382566"/>
    <w:rsid w:val="00382903"/>
    <w:rsid w:val="003829B9"/>
    <w:rsid w:val="00382A77"/>
    <w:rsid w:val="00382B94"/>
    <w:rsid w:val="00383080"/>
    <w:rsid w:val="003830EA"/>
    <w:rsid w:val="00383136"/>
    <w:rsid w:val="00383212"/>
    <w:rsid w:val="003834B0"/>
    <w:rsid w:val="003835F9"/>
    <w:rsid w:val="00383840"/>
    <w:rsid w:val="00383878"/>
    <w:rsid w:val="003838F4"/>
    <w:rsid w:val="0038395D"/>
    <w:rsid w:val="003839F2"/>
    <w:rsid w:val="00383B83"/>
    <w:rsid w:val="00383BC5"/>
    <w:rsid w:val="00383C30"/>
    <w:rsid w:val="00383F02"/>
    <w:rsid w:val="00384016"/>
    <w:rsid w:val="003841BB"/>
    <w:rsid w:val="00384260"/>
    <w:rsid w:val="0038432F"/>
    <w:rsid w:val="00384391"/>
    <w:rsid w:val="00384AA7"/>
    <w:rsid w:val="00384B90"/>
    <w:rsid w:val="00384E70"/>
    <w:rsid w:val="003852C7"/>
    <w:rsid w:val="00385324"/>
    <w:rsid w:val="00385A12"/>
    <w:rsid w:val="00385EB0"/>
    <w:rsid w:val="0038600C"/>
    <w:rsid w:val="00386118"/>
    <w:rsid w:val="0038613D"/>
    <w:rsid w:val="00386589"/>
    <w:rsid w:val="00386605"/>
    <w:rsid w:val="00386C9F"/>
    <w:rsid w:val="00386DE2"/>
    <w:rsid w:val="00386DE5"/>
    <w:rsid w:val="00386F05"/>
    <w:rsid w:val="003870AC"/>
    <w:rsid w:val="00387792"/>
    <w:rsid w:val="00387A96"/>
    <w:rsid w:val="00387D3E"/>
    <w:rsid w:val="00387F0F"/>
    <w:rsid w:val="00387F9A"/>
    <w:rsid w:val="003900EA"/>
    <w:rsid w:val="00390101"/>
    <w:rsid w:val="003905F1"/>
    <w:rsid w:val="00390696"/>
    <w:rsid w:val="00390903"/>
    <w:rsid w:val="00390B34"/>
    <w:rsid w:val="00390EEF"/>
    <w:rsid w:val="003912D8"/>
    <w:rsid w:val="00391574"/>
    <w:rsid w:val="00391715"/>
    <w:rsid w:val="00391792"/>
    <w:rsid w:val="003917A8"/>
    <w:rsid w:val="00391A08"/>
    <w:rsid w:val="00391A3D"/>
    <w:rsid w:val="00391A91"/>
    <w:rsid w:val="00391A92"/>
    <w:rsid w:val="00391BED"/>
    <w:rsid w:val="00391D57"/>
    <w:rsid w:val="00391DEC"/>
    <w:rsid w:val="00391E6A"/>
    <w:rsid w:val="00391E8A"/>
    <w:rsid w:val="00391F22"/>
    <w:rsid w:val="00391F88"/>
    <w:rsid w:val="00391FC7"/>
    <w:rsid w:val="003923A1"/>
    <w:rsid w:val="003924D0"/>
    <w:rsid w:val="00392A6D"/>
    <w:rsid w:val="00392B18"/>
    <w:rsid w:val="00392BD9"/>
    <w:rsid w:val="00392EC8"/>
    <w:rsid w:val="003933F9"/>
    <w:rsid w:val="0039355F"/>
    <w:rsid w:val="0039396E"/>
    <w:rsid w:val="00393AF2"/>
    <w:rsid w:val="00393B8C"/>
    <w:rsid w:val="00393BF7"/>
    <w:rsid w:val="00393D59"/>
    <w:rsid w:val="00393F48"/>
    <w:rsid w:val="003942A9"/>
    <w:rsid w:val="003943BE"/>
    <w:rsid w:val="00394429"/>
    <w:rsid w:val="00394529"/>
    <w:rsid w:val="00394672"/>
    <w:rsid w:val="00394938"/>
    <w:rsid w:val="0039494F"/>
    <w:rsid w:val="00394B3C"/>
    <w:rsid w:val="00394B7C"/>
    <w:rsid w:val="00394B96"/>
    <w:rsid w:val="003950A8"/>
    <w:rsid w:val="00395225"/>
    <w:rsid w:val="00395558"/>
    <w:rsid w:val="003955F7"/>
    <w:rsid w:val="00395961"/>
    <w:rsid w:val="00395D66"/>
    <w:rsid w:val="00395ED1"/>
    <w:rsid w:val="00395FDD"/>
    <w:rsid w:val="003960C2"/>
    <w:rsid w:val="0039620E"/>
    <w:rsid w:val="00396225"/>
    <w:rsid w:val="00396312"/>
    <w:rsid w:val="0039671F"/>
    <w:rsid w:val="00396ABB"/>
    <w:rsid w:val="00396B47"/>
    <w:rsid w:val="00396B52"/>
    <w:rsid w:val="00396DD5"/>
    <w:rsid w:val="00396DE7"/>
    <w:rsid w:val="00396F72"/>
    <w:rsid w:val="00397248"/>
    <w:rsid w:val="00397714"/>
    <w:rsid w:val="00397C91"/>
    <w:rsid w:val="00397CDF"/>
    <w:rsid w:val="003A025E"/>
    <w:rsid w:val="003A0298"/>
    <w:rsid w:val="003A0389"/>
    <w:rsid w:val="003A07F6"/>
    <w:rsid w:val="003A08BF"/>
    <w:rsid w:val="003A08F9"/>
    <w:rsid w:val="003A093E"/>
    <w:rsid w:val="003A096E"/>
    <w:rsid w:val="003A0B1B"/>
    <w:rsid w:val="003A0DC9"/>
    <w:rsid w:val="003A0E88"/>
    <w:rsid w:val="003A0F3A"/>
    <w:rsid w:val="003A10A3"/>
    <w:rsid w:val="003A11A0"/>
    <w:rsid w:val="003A19A0"/>
    <w:rsid w:val="003A1C50"/>
    <w:rsid w:val="003A1F88"/>
    <w:rsid w:val="003A2231"/>
    <w:rsid w:val="003A2265"/>
    <w:rsid w:val="003A23E7"/>
    <w:rsid w:val="003A24E3"/>
    <w:rsid w:val="003A26D5"/>
    <w:rsid w:val="003A2A63"/>
    <w:rsid w:val="003A2D13"/>
    <w:rsid w:val="003A2FA4"/>
    <w:rsid w:val="003A3241"/>
    <w:rsid w:val="003A33F3"/>
    <w:rsid w:val="003A35F2"/>
    <w:rsid w:val="003A39BA"/>
    <w:rsid w:val="003A39D2"/>
    <w:rsid w:val="003A3A20"/>
    <w:rsid w:val="003A423A"/>
    <w:rsid w:val="003A4312"/>
    <w:rsid w:val="003A4453"/>
    <w:rsid w:val="003A446C"/>
    <w:rsid w:val="003A496A"/>
    <w:rsid w:val="003A4B7B"/>
    <w:rsid w:val="003A4D91"/>
    <w:rsid w:val="003A4DC4"/>
    <w:rsid w:val="003A4E96"/>
    <w:rsid w:val="003A4FED"/>
    <w:rsid w:val="003A508F"/>
    <w:rsid w:val="003A5163"/>
    <w:rsid w:val="003A5326"/>
    <w:rsid w:val="003A5596"/>
    <w:rsid w:val="003A5612"/>
    <w:rsid w:val="003A5673"/>
    <w:rsid w:val="003A57E9"/>
    <w:rsid w:val="003A5B54"/>
    <w:rsid w:val="003A5E17"/>
    <w:rsid w:val="003A5E99"/>
    <w:rsid w:val="003A5F21"/>
    <w:rsid w:val="003A5FFB"/>
    <w:rsid w:val="003A604E"/>
    <w:rsid w:val="003A63E2"/>
    <w:rsid w:val="003A6512"/>
    <w:rsid w:val="003A65A9"/>
    <w:rsid w:val="003A65E5"/>
    <w:rsid w:val="003A6956"/>
    <w:rsid w:val="003A696D"/>
    <w:rsid w:val="003A6B27"/>
    <w:rsid w:val="003A6ED8"/>
    <w:rsid w:val="003A6F51"/>
    <w:rsid w:val="003A6FF6"/>
    <w:rsid w:val="003A70C9"/>
    <w:rsid w:val="003A7320"/>
    <w:rsid w:val="003A751B"/>
    <w:rsid w:val="003A783C"/>
    <w:rsid w:val="003A7A7B"/>
    <w:rsid w:val="003A7BFF"/>
    <w:rsid w:val="003A7CA8"/>
    <w:rsid w:val="003A7E07"/>
    <w:rsid w:val="003B039D"/>
    <w:rsid w:val="003B04CC"/>
    <w:rsid w:val="003B05E6"/>
    <w:rsid w:val="003B0BB3"/>
    <w:rsid w:val="003B0FD2"/>
    <w:rsid w:val="003B10ED"/>
    <w:rsid w:val="003B1A22"/>
    <w:rsid w:val="003B2005"/>
    <w:rsid w:val="003B2180"/>
    <w:rsid w:val="003B21B6"/>
    <w:rsid w:val="003B22E3"/>
    <w:rsid w:val="003B2787"/>
    <w:rsid w:val="003B2789"/>
    <w:rsid w:val="003B28B8"/>
    <w:rsid w:val="003B2B2D"/>
    <w:rsid w:val="003B3210"/>
    <w:rsid w:val="003B34FA"/>
    <w:rsid w:val="003B3535"/>
    <w:rsid w:val="003B3A60"/>
    <w:rsid w:val="003B3B24"/>
    <w:rsid w:val="003B42D7"/>
    <w:rsid w:val="003B45E2"/>
    <w:rsid w:val="003B4698"/>
    <w:rsid w:val="003B46B0"/>
    <w:rsid w:val="003B4750"/>
    <w:rsid w:val="003B49AC"/>
    <w:rsid w:val="003B4B91"/>
    <w:rsid w:val="003B4C34"/>
    <w:rsid w:val="003B4EFF"/>
    <w:rsid w:val="003B529B"/>
    <w:rsid w:val="003B53A8"/>
    <w:rsid w:val="003B576E"/>
    <w:rsid w:val="003B59B0"/>
    <w:rsid w:val="003B5B00"/>
    <w:rsid w:val="003B5E4F"/>
    <w:rsid w:val="003B5E6F"/>
    <w:rsid w:val="003B61D8"/>
    <w:rsid w:val="003B62BF"/>
    <w:rsid w:val="003B657E"/>
    <w:rsid w:val="003B671E"/>
    <w:rsid w:val="003B6A42"/>
    <w:rsid w:val="003B6BF7"/>
    <w:rsid w:val="003B7205"/>
    <w:rsid w:val="003B72AE"/>
    <w:rsid w:val="003B75B9"/>
    <w:rsid w:val="003B79BA"/>
    <w:rsid w:val="003B79E7"/>
    <w:rsid w:val="003B7A0E"/>
    <w:rsid w:val="003B7A3B"/>
    <w:rsid w:val="003B7A70"/>
    <w:rsid w:val="003B7B79"/>
    <w:rsid w:val="003B7BD4"/>
    <w:rsid w:val="003B7E1B"/>
    <w:rsid w:val="003B7F88"/>
    <w:rsid w:val="003C0033"/>
    <w:rsid w:val="003C00BC"/>
    <w:rsid w:val="003C02EE"/>
    <w:rsid w:val="003C0341"/>
    <w:rsid w:val="003C0481"/>
    <w:rsid w:val="003C068F"/>
    <w:rsid w:val="003C099C"/>
    <w:rsid w:val="003C0A15"/>
    <w:rsid w:val="003C0A57"/>
    <w:rsid w:val="003C0A5A"/>
    <w:rsid w:val="003C0B7D"/>
    <w:rsid w:val="003C0BBE"/>
    <w:rsid w:val="003C1224"/>
    <w:rsid w:val="003C1242"/>
    <w:rsid w:val="003C13FA"/>
    <w:rsid w:val="003C150A"/>
    <w:rsid w:val="003C17C3"/>
    <w:rsid w:val="003C1868"/>
    <w:rsid w:val="003C1A72"/>
    <w:rsid w:val="003C1B48"/>
    <w:rsid w:val="003C1B64"/>
    <w:rsid w:val="003C1B6C"/>
    <w:rsid w:val="003C1DE4"/>
    <w:rsid w:val="003C1F37"/>
    <w:rsid w:val="003C213A"/>
    <w:rsid w:val="003C2217"/>
    <w:rsid w:val="003C243C"/>
    <w:rsid w:val="003C271D"/>
    <w:rsid w:val="003C2726"/>
    <w:rsid w:val="003C2826"/>
    <w:rsid w:val="003C30A1"/>
    <w:rsid w:val="003C31D4"/>
    <w:rsid w:val="003C31F0"/>
    <w:rsid w:val="003C34C0"/>
    <w:rsid w:val="003C3649"/>
    <w:rsid w:val="003C36D2"/>
    <w:rsid w:val="003C37C5"/>
    <w:rsid w:val="003C3843"/>
    <w:rsid w:val="003C40F3"/>
    <w:rsid w:val="003C41C6"/>
    <w:rsid w:val="003C451D"/>
    <w:rsid w:val="003C45C6"/>
    <w:rsid w:val="003C470C"/>
    <w:rsid w:val="003C4B39"/>
    <w:rsid w:val="003C4E82"/>
    <w:rsid w:val="003C539C"/>
    <w:rsid w:val="003C53DC"/>
    <w:rsid w:val="003C5602"/>
    <w:rsid w:val="003C5728"/>
    <w:rsid w:val="003C5798"/>
    <w:rsid w:val="003C5E77"/>
    <w:rsid w:val="003C60A7"/>
    <w:rsid w:val="003C6234"/>
    <w:rsid w:val="003C632E"/>
    <w:rsid w:val="003C63A4"/>
    <w:rsid w:val="003C6440"/>
    <w:rsid w:val="003C6747"/>
    <w:rsid w:val="003C69DB"/>
    <w:rsid w:val="003C6A4B"/>
    <w:rsid w:val="003C6BC1"/>
    <w:rsid w:val="003C6C89"/>
    <w:rsid w:val="003C6D26"/>
    <w:rsid w:val="003C6DBE"/>
    <w:rsid w:val="003C7295"/>
    <w:rsid w:val="003C740E"/>
    <w:rsid w:val="003C76DD"/>
    <w:rsid w:val="003C7761"/>
    <w:rsid w:val="003C779F"/>
    <w:rsid w:val="003C78BA"/>
    <w:rsid w:val="003C7A8D"/>
    <w:rsid w:val="003C7BF3"/>
    <w:rsid w:val="003C7C95"/>
    <w:rsid w:val="003D004A"/>
    <w:rsid w:val="003D0389"/>
    <w:rsid w:val="003D03B4"/>
    <w:rsid w:val="003D06CA"/>
    <w:rsid w:val="003D07BB"/>
    <w:rsid w:val="003D09A2"/>
    <w:rsid w:val="003D0BE2"/>
    <w:rsid w:val="003D1018"/>
    <w:rsid w:val="003D10DF"/>
    <w:rsid w:val="003D12B9"/>
    <w:rsid w:val="003D152F"/>
    <w:rsid w:val="003D156D"/>
    <w:rsid w:val="003D1662"/>
    <w:rsid w:val="003D1E22"/>
    <w:rsid w:val="003D2208"/>
    <w:rsid w:val="003D225F"/>
    <w:rsid w:val="003D237A"/>
    <w:rsid w:val="003D2561"/>
    <w:rsid w:val="003D26EE"/>
    <w:rsid w:val="003D28BF"/>
    <w:rsid w:val="003D29DE"/>
    <w:rsid w:val="003D2A82"/>
    <w:rsid w:val="003D2EB3"/>
    <w:rsid w:val="003D30B0"/>
    <w:rsid w:val="003D35A6"/>
    <w:rsid w:val="003D3699"/>
    <w:rsid w:val="003D38CA"/>
    <w:rsid w:val="003D3F92"/>
    <w:rsid w:val="003D44C2"/>
    <w:rsid w:val="003D477D"/>
    <w:rsid w:val="003D47A9"/>
    <w:rsid w:val="003D4AAA"/>
    <w:rsid w:val="003D4C0C"/>
    <w:rsid w:val="003D4EAE"/>
    <w:rsid w:val="003D52E8"/>
    <w:rsid w:val="003D5318"/>
    <w:rsid w:val="003D54A9"/>
    <w:rsid w:val="003D56B1"/>
    <w:rsid w:val="003D5750"/>
    <w:rsid w:val="003D592E"/>
    <w:rsid w:val="003D5ACE"/>
    <w:rsid w:val="003D5B76"/>
    <w:rsid w:val="003D5C6B"/>
    <w:rsid w:val="003D5F05"/>
    <w:rsid w:val="003D60D6"/>
    <w:rsid w:val="003D631F"/>
    <w:rsid w:val="003D63A6"/>
    <w:rsid w:val="003D64AB"/>
    <w:rsid w:val="003D64AD"/>
    <w:rsid w:val="003D6578"/>
    <w:rsid w:val="003D65C7"/>
    <w:rsid w:val="003D6852"/>
    <w:rsid w:val="003D6D18"/>
    <w:rsid w:val="003D6D57"/>
    <w:rsid w:val="003D6F88"/>
    <w:rsid w:val="003D732C"/>
    <w:rsid w:val="003D73A5"/>
    <w:rsid w:val="003D7736"/>
    <w:rsid w:val="003D77BE"/>
    <w:rsid w:val="003D780D"/>
    <w:rsid w:val="003D783C"/>
    <w:rsid w:val="003D79EB"/>
    <w:rsid w:val="003D7A7C"/>
    <w:rsid w:val="003D7B84"/>
    <w:rsid w:val="003D7BC5"/>
    <w:rsid w:val="003D7D2C"/>
    <w:rsid w:val="003D7E58"/>
    <w:rsid w:val="003D7EBC"/>
    <w:rsid w:val="003D7ED2"/>
    <w:rsid w:val="003D7F89"/>
    <w:rsid w:val="003E00A4"/>
    <w:rsid w:val="003E013C"/>
    <w:rsid w:val="003E05AF"/>
    <w:rsid w:val="003E06D7"/>
    <w:rsid w:val="003E0751"/>
    <w:rsid w:val="003E0B43"/>
    <w:rsid w:val="003E0C4C"/>
    <w:rsid w:val="003E0C60"/>
    <w:rsid w:val="003E0C63"/>
    <w:rsid w:val="003E0FD2"/>
    <w:rsid w:val="003E11F8"/>
    <w:rsid w:val="003E129F"/>
    <w:rsid w:val="003E1622"/>
    <w:rsid w:val="003E1725"/>
    <w:rsid w:val="003E1764"/>
    <w:rsid w:val="003E1AF7"/>
    <w:rsid w:val="003E1E92"/>
    <w:rsid w:val="003E20DC"/>
    <w:rsid w:val="003E2411"/>
    <w:rsid w:val="003E2507"/>
    <w:rsid w:val="003E2600"/>
    <w:rsid w:val="003E283B"/>
    <w:rsid w:val="003E2AD9"/>
    <w:rsid w:val="003E2C3E"/>
    <w:rsid w:val="003E2D02"/>
    <w:rsid w:val="003E2DB2"/>
    <w:rsid w:val="003E3169"/>
    <w:rsid w:val="003E3195"/>
    <w:rsid w:val="003E3423"/>
    <w:rsid w:val="003E35A4"/>
    <w:rsid w:val="003E3600"/>
    <w:rsid w:val="003E3683"/>
    <w:rsid w:val="003E3A87"/>
    <w:rsid w:val="003E3BC2"/>
    <w:rsid w:val="003E3C19"/>
    <w:rsid w:val="003E3E06"/>
    <w:rsid w:val="003E3F61"/>
    <w:rsid w:val="003E3FCA"/>
    <w:rsid w:val="003E46DF"/>
    <w:rsid w:val="003E4734"/>
    <w:rsid w:val="003E4A39"/>
    <w:rsid w:val="003E5334"/>
    <w:rsid w:val="003E5433"/>
    <w:rsid w:val="003E54C5"/>
    <w:rsid w:val="003E56BD"/>
    <w:rsid w:val="003E5D51"/>
    <w:rsid w:val="003E5F6B"/>
    <w:rsid w:val="003E6142"/>
    <w:rsid w:val="003E624E"/>
    <w:rsid w:val="003E66E7"/>
    <w:rsid w:val="003E6AD3"/>
    <w:rsid w:val="003E6CB8"/>
    <w:rsid w:val="003E6D67"/>
    <w:rsid w:val="003E6E43"/>
    <w:rsid w:val="003E71A2"/>
    <w:rsid w:val="003E7214"/>
    <w:rsid w:val="003E72DD"/>
    <w:rsid w:val="003E74FD"/>
    <w:rsid w:val="003E752C"/>
    <w:rsid w:val="003E75A4"/>
    <w:rsid w:val="003E75AF"/>
    <w:rsid w:val="003E7681"/>
    <w:rsid w:val="003E790D"/>
    <w:rsid w:val="003E791D"/>
    <w:rsid w:val="003E792F"/>
    <w:rsid w:val="003E7932"/>
    <w:rsid w:val="003E7BFA"/>
    <w:rsid w:val="003E7C4C"/>
    <w:rsid w:val="003E7D0B"/>
    <w:rsid w:val="003E7D3D"/>
    <w:rsid w:val="003E7EF8"/>
    <w:rsid w:val="003E7F58"/>
    <w:rsid w:val="003E7FB9"/>
    <w:rsid w:val="003F0275"/>
    <w:rsid w:val="003F02B7"/>
    <w:rsid w:val="003F03D2"/>
    <w:rsid w:val="003F0727"/>
    <w:rsid w:val="003F07B8"/>
    <w:rsid w:val="003F07BD"/>
    <w:rsid w:val="003F0914"/>
    <w:rsid w:val="003F0B9B"/>
    <w:rsid w:val="003F0CA8"/>
    <w:rsid w:val="003F0D55"/>
    <w:rsid w:val="003F0DD8"/>
    <w:rsid w:val="003F0EF6"/>
    <w:rsid w:val="003F12A1"/>
    <w:rsid w:val="003F132D"/>
    <w:rsid w:val="003F144C"/>
    <w:rsid w:val="003F1587"/>
    <w:rsid w:val="003F15B5"/>
    <w:rsid w:val="003F1856"/>
    <w:rsid w:val="003F188C"/>
    <w:rsid w:val="003F18C5"/>
    <w:rsid w:val="003F1D4F"/>
    <w:rsid w:val="003F2103"/>
    <w:rsid w:val="003F2139"/>
    <w:rsid w:val="003F234F"/>
    <w:rsid w:val="003F28C4"/>
    <w:rsid w:val="003F28FB"/>
    <w:rsid w:val="003F2AC5"/>
    <w:rsid w:val="003F2E61"/>
    <w:rsid w:val="003F2EAA"/>
    <w:rsid w:val="003F30D9"/>
    <w:rsid w:val="003F397D"/>
    <w:rsid w:val="003F3AEE"/>
    <w:rsid w:val="003F3CBF"/>
    <w:rsid w:val="003F3DB6"/>
    <w:rsid w:val="003F40DC"/>
    <w:rsid w:val="003F479D"/>
    <w:rsid w:val="003F4838"/>
    <w:rsid w:val="003F4A21"/>
    <w:rsid w:val="003F4ADA"/>
    <w:rsid w:val="003F4B3E"/>
    <w:rsid w:val="003F4F39"/>
    <w:rsid w:val="003F51B7"/>
    <w:rsid w:val="003F51E0"/>
    <w:rsid w:val="003F5277"/>
    <w:rsid w:val="003F52A3"/>
    <w:rsid w:val="003F5420"/>
    <w:rsid w:val="003F5606"/>
    <w:rsid w:val="003F59A3"/>
    <w:rsid w:val="003F5A49"/>
    <w:rsid w:val="003F5C10"/>
    <w:rsid w:val="003F5F4F"/>
    <w:rsid w:val="003F6006"/>
    <w:rsid w:val="003F6028"/>
    <w:rsid w:val="003F60C3"/>
    <w:rsid w:val="003F6352"/>
    <w:rsid w:val="003F6462"/>
    <w:rsid w:val="003F649A"/>
    <w:rsid w:val="003F69D3"/>
    <w:rsid w:val="003F6BB7"/>
    <w:rsid w:val="003F6BF3"/>
    <w:rsid w:val="003F6D3C"/>
    <w:rsid w:val="003F7059"/>
    <w:rsid w:val="003F70A4"/>
    <w:rsid w:val="003F713A"/>
    <w:rsid w:val="003F718E"/>
    <w:rsid w:val="003F7485"/>
    <w:rsid w:val="003F74B2"/>
    <w:rsid w:val="003F74E0"/>
    <w:rsid w:val="003F79B0"/>
    <w:rsid w:val="003F79DE"/>
    <w:rsid w:val="003F7AF0"/>
    <w:rsid w:val="003F7F64"/>
    <w:rsid w:val="004000F7"/>
    <w:rsid w:val="0040026B"/>
    <w:rsid w:val="00400909"/>
    <w:rsid w:val="004009F8"/>
    <w:rsid w:val="00400D4B"/>
    <w:rsid w:val="00400F99"/>
    <w:rsid w:val="00401119"/>
    <w:rsid w:val="004011B9"/>
    <w:rsid w:val="0040139E"/>
    <w:rsid w:val="00401520"/>
    <w:rsid w:val="004015C9"/>
    <w:rsid w:val="0040185E"/>
    <w:rsid w:val="004018C6"/>
    <w:rsid w:val="004018FD"/>
    <w:rsid w:val="004019D7"/>
    <w:rsid w:val="00401F19"/>
    <w:rsid w:val="00402245"/>
    <w:rsid w:val="004022DD"/>
    <w:rsid w:val="00402516"/>
    <w:rsid w:val="004027DE"/>
    <w:rsid w:val="00402AC3"/>
    <w:rsid w:val="00402D31"/>
    <w:rsid w:val="00402E9E"/>
    <w:rsid w:val="004032DA"/>
    <w:rsid w:val="004033A9"/>
    <w:rsid w:val="0040368C"/>
    <w:rsid w:val="00403862"/>
    <w:rsid w:val="00403A49"/>
    <w:rsid w:val="00403AC1"/>
    <w:rsid w:val="00404010"/>
    <w:rsid w:val="00404415"/>
    <w:rsid w:val="004047B0"/>
    <w:rsid w:val="0040488F"/>
    <w:rsid w:val="00404E4B"/>
    <w:rsid w:val="00404E6F"/>
    <w:rsid w:val="00404F38"/>
    <w:rsid w:val="0040509C"/>
    <w:rsid w:val="0040527C"/>
    <w:rsid w:val="004053E8"/>
    <w:rsid w:val="00405681"/>
    <w:rsid w:val="0040573B"/>
    <w:rsid w:val="004057F2"/>
    <w:rsid w:val="004058AB"/>
    <w:rsid w:val="00405A1A"/>
    <w:rsid w:val="00405C6C"/>
    <w:rsid w:val="00405CBD"/>
    <w:rsid w:val="00405D15"/>
    <w:rsid w:val="00405DF7"/>
    <w:rsid w:val="00405F19"/>
    <w:rsid w:val="00406296"/>
    <w:rsid w:val="004062DA"/>
    <w:rsid w:val="0040636A"/>
    <w:rsid w:val="004067AB"/>
    <w:rsid w:val="004068D4"/>
    <w:rsid w:val="00406F21"/>
    <w:rsid w:val="0040700C"/>
    <w:rsid w:val="00407059"/>
    <w:rsid w:val="0040727F"/>
    <w:rsid w:val="00407319"/>
    <w:rsid w:val="004075FE"/>
    <w:rsid w:val="00407A2F"/>
    <w:rsid w:val="00407C79"/>
    <w:rsid w:val="004103E3"/>
    <w:rsid w:val="004105AC"/>
    <w:rsid w:val="00410805"/>
    <w:rsid w:val="004109EF"/>
    <w:rsid w:val="00410E66"/>
    <w:rsid w:val="00410EFE"/>
    <w:rsid w:val="00410F32"/>
    <w:rsid w:val="00411275"/>
    <w:rsid w:val="004115CD"/>
    <w:rsid w:val="00411C9C"/>
    <w:rsid w:val="00411D6E"/>
    <w:rsid w:val="00411D9B"/>
    <w:rsid w:val="00411E1E"/>
    <w:rsid w:val="00411FB4"/>
    <w:rsid w:val="00412024"/>
    <w:rsid w:val="0041216A"/>
    <w:rsid w:val="00412231"/>
    <w:rsid w:val="0041239E"/>
    <w:rsid w:val="004126CF"/>
    <w:rsid w:val="0041280F"/>
    <w:rsid w:val="004129B2"/>
    <w:rsid w:val="00412DDF"/>
    <w:rsid w:val="00412FB6"/>
    <w:rsid w:val="00413062"/>
    <w:rsid w:val="0041359F"/>
    <w:rsid w:val="0041397A"/>
    <w:rsid w:val="00413D7B"/>
    <w:rsid w:val="00413F43"/>
    <w:rsid w:val="004141AF"/>
    <w:rsid w:val="0041427B"/>
    <w:rsid w:val="00414358"/>
    <w:rsid w:val="0041449D"/>
    <w:rsid w:val="004144A4"/>
    <w:rsid w:val="004145D0"/>
    <w:rsid w:val="004145DD"/>
    <w:rsid w:val="00414BC7"/>
    <w:rsid w:val="00414EC9"/>
    <w:rsid w:val="00415001"/>
    <w:rsid w:val="0041506E"/>
    <w:rsid w:val="00415094"/>
    <w:rsid w:val="00415171"/>
    <w:rsid w:val="004152E6"/>
    <w:rsid w:val="00415389"/>
    <w:rsid w:val="00415484"/>
    <w:rsid w:val="00415683"/>
    <w:rsid w:val="004159AC"/>
    <w:rsid w:val="00415AD1"/>
    <w:rsid w:val="00415B5F"/>
    <w:rsid w:val="00415CF8"/>
    <w:rsid w:val="00415D5E"/>
    <w:rsid w:val="00415D82"/>
    <w:rsid w:val="00416024"/>
    <w:rsid w:val="0041634F"/>
    <w:rsid w:val="00416425"/>
    <w:rsid w:val="0041676A"/>
    <w:rsid w:val="0041692B"/>
    <w:rsid w:val="00416A63"/>
    <w:rsid w:val="00416BCD"/>
    <w:rsid w:val="00416FAF"/>
    <w:rsid w:val="004171C7"/>
    <w:rsid w:val="00417297"/>
    <w:rsid w:val="00417373"/>
    <w:rsid w:val="00417525"/>
    <w:rsid w:val="00417B2A"/>
    <w:rsid w:val="00417B42"/>
    <w:rsid w:val="00417E97"/>
    <w:rsid w:val="00417FA0"/>
    <w:rsid w:val="004201DE"/>
    <w:rsid w:val="004202A3"/>
    <w:rsid w:val="004203EB"/>
    <w:rsid w:val="0042075A"/>
    <w:rsid w:val="00420BFA"/>
    <w:rsid w:val="00420D0E"/>
    <w:rsid w:val="00420ED4"/>
    <w:rsid w:val="00421385"/>
    <w:rsid w:val="004213BC"/>
    <w:rsid w:val="004213E5"/>
    <w:rsid w:val="0042144F"/>
    <w:rsid w:val="004218AD"/>
    <w:rsid w:val="00421C0B"/>
    <w:rsid w:val="00421C9A"/>
    <w:rsid w:val="00422060"/>
    <w:rsid w:val="0042214D"/>
    <w:rsid w:val="00422231"/>
    <w:rsid w:val="00422233"/>
    <w:rsid w:val="004223AA"/>
    <w:rsid w:val="0042254A"/>
    <w:rsid w:val="00422919"/>
    <w:rsid w:val="00422A76"/>
    <w:rsid w:val="00422FAE"/>
    <w:rsid w:val="00423045"/>
    <w:rsid w:val="004233E9"/>
    <w:rsid w:val="00423448"/>
    <w:rsid w:val="0042346D"/>
    <w:rsid w:val="004235C7"/>
    <w:rsid w:val="00423679"/>
    <w:rsid w:val="004236E7"/>
    <w:rsid w:val="0042385C"/>
    <w:rsid w:val="00423917"/>
    <w:rsid w:val="00423D65"/>
    <w:rsid w:val="00423DD1"/>
    <w:rsid w:val="00423FCF"/>
    <w:rsid w:val="00424013"/>
    <w:rsid w:val="004243E3"/>
    <w:rsid w:val="00424621"/>
    <w:rsid w:val="004246C3"/>
    <w:rsid w:val="00424A8D"/>
    <w:rsid w:val="00424AEE"/>
    <w:rsid w:val="00425241"/>
    <w:rsid w:val="004254F3"/>
    <w:rsid w:val="00425972"/>
    <w:rsid w:val="00425B10"/>
    <w:rsid w:val="00425B70"/>
    <w:rsid w:val="00425EE1"/>
    <w:rsid w:val="004261DB"/>
    <w:rsid w:val="00426311"/>
    <w:rsid w:val="0042633B"/>
    <w:rsid w:val="00426475"/>
    <w:rsid w:val="004264A7"/>
    <w:rsid w:val="0042683E"/>
    <w:rsid w:val="00426E0B"/>
    <w:rsid w:val="00426E4B"/>
    <w:rsid w:val="00426E85"/>
    <w:rsid w:val="00426FEF"/>
    <w:rsid w:val="00427016"/>
    <w:rsid w:val="0042707B"/>
    <w:rsid w:val="00427149"/>
    <w:rsid w:val="00427261"/>
    <w:rsid w:val="004275F6"/>
    <w:rsid w:val="00427936"/>
    <w:rsid w:val="00427BF7"/>
    <w:rsid w:val="00427E38"/>
    <w:rsid w:val="004304BF"/>
    <w:rsid w:val="0043056F"/>
    <w:rsid w:val="00430829"/>
    <w:rsid w:val="004309CA"/>
    <w:rsid w:val="00430C7C"/>
    <w:rsid w:val="00430EAB"/>
    <w:rsid w:val="00430F6B"/>
    <w:rsid w:val="004311FC"/>
    <w:rsid w:val="004312FD"/>
    <w:rsid w:val="00431655"/>
    <w:rsid w:val="00431B05"/>
    <w:rsid w:val="00431E57"/>
    <w:rsid w:val="0043206C"/>
    <w:rsid w:val="00432086"/>
    <w:rsid w:val="00432210"/>
    <w:rsid w:val="0043272B"/>
    <w:rsid w:val="004328E3"/>
    <w:rsid w:val="0043299F"/>
    <w:rsid w:val="00432EB8"/>
    <w:rsid w:val="00432F2F"/>
    <w:rsid w:val="00433021"/>
    <w:rsid w:val="00433064"/>
    <w:rsid w:val="004332C7"/>
    <w:rsid w:val="0043335D"/>
    <w:rsid w:val="0043384A"/>
    <w:rsid w:val="00433CE7"/>
    <w:rsid w:val="00433EF9"/>
    <w:rsid w:val="00434008"/>
    <w:rsid w:val="004340AA"/>
    <w:rsid w:val="00434194"/>
    <w:rsid w:val="00434219"/>
    <w:rsid w:val="004343F1"/>
    <w:rsid w:val="00434839"/>
    <w:rsid w:val="00434C07"/>
    <w:rsid w:val="00434CDE"/>
    <w:rsid w:val="00434DF0"/>
    <w:rsid w:val="00434E99"/>
    <w:rsid w:val="00435067"/>
    <w:rsid w:val="00435121"/>
    <w:rsid w:val="00435270"/>
    <w:rsid w:val="00435415"/>
    <w:rsid w:val="00435501"/>
    <w:rsid w:val="00435700"/>
    <w:rsid w:val="00435A85"/>
    <w:rsid w:val="00435B30"/>
    <w:rsid w:val="00435B48"/>
    <w:rsid w:val="00435E05"/>
    <w:rsid w:val="00435F22"/>
    <w:rsid w:val="004360EC"/>
    <w:rsid w:val="004360F8"/>
    <w:rsid w:val="004361B3"/>
    <w:rsid w:val="00436203"/>
    <w:rsid w:val="0043626A"/>
    <w:rsid w:val="0043641F"/>
    <w:rsid w:val="00436A61"/>
    <w:rsid w:val="00436BCA"/>
    <w:rsid w:val="00436C0B"/>
    <w:rsid w:val="00436F8F"/>
    <w:rsid w:val="00437238"/>
    <w:rsid w:val="00437260"/>
    <w:rsid w:val="004372FF"/>
    <w:rsid w:val="00437377"/>
    <w:rsid w:val="004378A3"/>
    <w:rsid w:val="00437AAD"/>
    <w:rsid w:val="00437AE1"/>
    <w:rsid w:val="00437B50"/>
    <w:rsid w:val="00437C24"/>
    <w:rsid w:val="00437CB4"/>
    <w:rsid w:val="00437DD2"/>
    <w:rsid w:val="00437F45"/>
    <w:rsid w:val="004400E1"/>
    <w:rsid w:val="00440159"/>
    <w:rsid w:val="00440317"/>
    <w:rsid w:val="004403BC"/>
    <w:rsid w:val="0044066D"/>
    <w:rsid w:val="00440AE5"/>
    <w:rsid w:val="00440BB7"/>
    <w:rsid w:val="00440D95"/>
    <w:rsid w:val="00440F6B"/>
    <w:rsid w:val="00440F7B"/>
    <w:rsid w:val="00441109"/>
    <w:rsid w:val="00441313"/>
    <w:rsid w:val="00441356"/>
    <w:rsid w:val="004414B9"/>
    <w:rsid w:val="004418D9"/>
    <w:rsid w:val="00441918"/>
    <w:rsid w:val="00442303"/>
    <w:rsid w:val="00442645"/>
    <w:rsid w:val="00442D82"/>
    <w:rsid w:val="00442F06"/>
    <w:rsid w:val="0044302E"/>
    <w:rsid w:val="004430A9"/>
    <w:rsid w:val="0044354C"/>
    <w:rsid w:val="0044359C"/>
    <w:rsid w:val="004435D2"/>
    <w:rsid w:val="004438CA"/>
    <w:rsid w:val="00443910"/>
    <w:rsid w:val="00443F92"/>
    <w:rsid w:val="004441C5"/>
    <w:rsid w:val="00444318"/>
    <w:rsid w:val="00444394"/>
    <w:rsid w:val="00444585"/>
    <w:rsid w:val="004447B3"/>
    <w:rsid w:val="004447BB"/>
    <w:rsid w:val="004447EB"/>
    <w:rsid w:val="00444952"/>
    <w:rsid w:val="00444A19"/>
    <w:rsid w:val="00444D0F"/>
    <w:rsid w:val="00444EE2"/>
    <w:rsid w:val="00444F77"/>
    <w:rsid w:val="00445054"/>
    <w:rsid w:val="0044571B"/>
    <w:rsid w:val="004459D6"/>
    <w:rsid w:val="00445EB9"/>
    <w:rsid w:val="00445EBE"/>
    <w:rsid w:val="00445EE0"/>
    <w:rsid w:val="00445FC3"/>
    <w:rsid w:val="00446071"/>
    <w:rsid w:val="004462D1"/>
    <w:rsid w:val="00446565"/>
    <w:rsid w:val="00446B2A"/>
    <w:rsid w:val="00446B6A"/>
    <w:rsid w:val="00446B80"/>
    <w:rsid w:val="00446D5A"/>
    <w:rsid w:val="00446F15"/>
    <w:rsid w:val="0044707A"/>
    <w:rsid w:val="004470F4"/>
    <w:rsid w:val="0044723E"/>
    <w:rsid w:val="004472E2"/>
    <w:rsid w:val="0044739F"/>
    <w:rsid w:val="004474E3"/>
    <w:rsid w:val="00447531"/>
    <w:rsid w:val="004476F6"/>
    <w:rsid w:val="00447727"/>
    <w:rsid w:val="00447970"/>
    <w:rsid w:val="00447C75"/>
    <w:rsid w:val="00447F47"/>
    <w:rsid w:val="00450241"/>
    <w:rsid w:val="00450322"/>
    <w:rsid w:val="00450330"/>
    <w:rsid w:val="004505B8"/>
    <w:rsid w:val="00450623"/>
    <w:rsid w:val="004507BD"/>
    <w:rsid w:val="004509D7"/>
    <w:rsid w:val="00450C5D"/>
    <w:rsid w:val="00450E5F"/>
    <w:rsid w:val="00451080"/>
    <w:rsid w:val="004515AD"/>
    <w:rsid w:val="004515C1"/>
    <w:rsid w:val="00451A7A"/>
    <w:rsid w:val="00451C97"/>
    <w:rsid w:val="00451DEA"/>
    <w:rsid w:val="00451EB0"/>
    <w:rsid w:val="00451F1F"/>
    <w:rsid w:val="00452241"/>
    <w:rsid w:val="00452308"/>
    <w:rsid w:val="0045239D"/>
    <w:rsid w:val="00452539"/>
    <w:rsid w:val="00452552"/>
    <w:rsid w:val="0045260F"/>
    <w:rsid w:val="004526DA"/>
    <w:rsid w:val="004526F6"/>
    <w:rsid w:val="00452AEC"/>
    <w:rsid w:val="00452DA2"/>
    <w:rsid w:val="00452EA8"/>
    <w:rsid w:val="00452F09"/>
    <w:rsid w:val="00452F43"/>
    <w:rsid w:val="0045305F"/>
    <w:rsid w:val="00453253"/>
    <w:rsid w:val="0045332A"/>
    <w:rsid w:val="00453545"/>
    <w:rsid w:val="004537F4"/>
    <w:rsid w:val="004539A1"/>
    <w:rsid w:val="00453AE1"/>
    <w:rsid w:val="00453C7B"/>
    <w:rsid w:val="00453D90"/>
    <w:rsid w:val="004540C1"/>
    <w:rsid w:val="00454165"/>
    <w:rsid w:val="00454357"/>
    <w:rsid w:val="0045437B"/>
    <w:rsid w:val="004543B2"/>
    <w:rsid w:val="0045453D"/>
    <w:rsid w:val="00454681"/>
    <w:rsid w:val="004547D7"/>
    <w:rsid w:val="00454CD8"/>
    <w:rsid w:val="0045515E"/>
    <w:rsid w:val="00455206"/>
    <w:rsid w:val="004553E5"/>
    <w:rsid w:val="004557E9"/>
    <w:rsid w:val="0045587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6F1C"/>
    <w:rsid w:val="00457091"/>
    <w:rsid w:val="004574E3"/>
    <w:rsid w:val="004575B9"/>
    <w:rsid w:val="00460042"/>
    <w:rsid w:val="004603E4"/>
    <w:rsid w:val="00460421"/>
    <w:rsid w:val="00460482"/>
    <w:rsid w:val="00460490"/>
    <w:rsid w:val="00460627"/>
    <w:rsid w:val="00460652"/>
    <w:rsid w:val="00460787"/>
    <w:rsid w:val="004608A8"/>
    <w:rsid w:val="00460B45"/>
    <w:rsid w:val="00460CB5"/>
    <w:rsid w:val="00460DD3"/>
    <w:rsid w:val="0046120C"/>
    <w:rsid w:val="00461233"/>
    <w:rsid w:val="00461286"/>
    <w:rsid w:val="004612AA"/>
    <w:rsid w:val="00461403"/>
    <w:rsid w:val="0046144F"/>
    <w:rsid w:val="004616B4"/>
    <w:rsid w:val="00461790"/>
    <w:rsid w:val="00461A0A"/>
    <w:rsid w:val="00461D44"/>
    <w:rsid w:val="00461F18"/>
    <w:rsid w:val="00461F9F"/>
    <w:rsid w:val="0046212C"/>
    <w:rsid w:val="004624C3"/>
    <w:rsid w:val="0046286B"/>
    <w:rsid w:val="00462967"/>
    <w:rsid w:val="00462A3E"/>
    <w:rsid w:val="00462DBC"/>
    <w:rsid w:val="00463217"/>
    <w:rsid w:val="00463392"/>
    <w:rsid w:val="004633D8"/>
    <w:rsid w:val="00463620"/>
    <w:rsid w:val="00463763"/>
    <w:rsid w:val="004637E3"/>
    <w:rsid w:val="00463A88"/>
    <w:rsid w:val="00463B1C"/>
    <w:rsid w:val="00463D41"/>
    <w:rsid w:val="004643DE"/>
    <w:rsid w:val="004645C5"/>
    <w:rsid w:val="00464683"/>
    <w:rsid w:val="004646B8"/>
    <w:rsid w:val="00464760"/>
    <w:rsid w:val="00464A6F"/>
    <w:rsid w:val="00464CA4"/>
    <w:rsid w:val="00464CAC"/>
    <w:rsid w:val="0046511E"/>
    <w:rsid w:val="004653B6"/>
    <w:rsid w:val="00465654"/>
    <w:rsid w:val="004659DB"/>
    <w:rsid w:val="00465B90"/>
    <w:rsid w:val="00465DCA"/>
    <w:rsid w:val="00465FA5"/>
    <w:rsid w:val="004660AF"/>
    <w:rsid w:val="004660F3"/>
    <w:rsid w:val="004661DC"/>
    <w:rsid w:val="00466271"/>
    <w:rsid w:val="004663BE"/>
    <w:rsid w:val="0046650D"/>
    <w:rsid w:val="00466864"/>
    <w:rsid w:val="00466C2E"/>
    <w:rsid w:val="00466E61"/>
    <w:rsid w:val="00467440"/>
    <w:rsid w:val="00467559"/>
    <w:rsid w:val="004678A5"/>
    <w:rsid w:val="004678A8"/>
    <w:rsid w:val="00467DED"/>
    <w:rsid w:val="004701FB"/>
    <w:rsid w:val="00470209"/>
    <w:rsid w:val="00470281"/>
    <w:rsid w:val="0047060C"/>
    <w:rsid w:val="00470851"/>
    <w:rsid w:val="0047091D"/>
    <w:rsid w:val="004709BE"/>
    <w:rsid w:val="00470B82"/>
    <w:rsid w:val="00470D82"/>
    <w:rsid w:val="00470F8A"/>
    <w:rsid w:val="004710DC"/>
    <w:rsid w:val="004711AE"/>
    <w:rsid w:val="004711FE"/>
    <w:rsid w:val="00471325"/>
    <w:rsid w:val="004716FF"/>
    <w:rsid w:val="00471C67"/>
    <w:rsid w:val="00471E3D"/>
    <w:rsid w:val="0047200A"/>
    <w:rsid w:val="00472115"/>
    <w:rsid w:val="0047227E"/>
    <w:rsid w:val="004723E8"/>
    <w:rsid w:val="00472402"/>
    <w:rsid w:val="00472567"/>
    <w:rsid w:val="00472569"/>
    <w:rsid w:val="0047290B"/>
    <w:rsid w:val="00472A4C"/>
    <w:rsid w:val="00472B36"/>
    <w:rsid w:val="00472D03"/>
    <w:rsid w:val="00472F1F"/>
    <w:rsid w:val="00472F77"/>
    <w:rsid w:val="00473302"/>
    <w:rsid w:val="0047338E"/>
    <w:rsid w:val="004733D2"/>
    <w:rsid w:val="00473860"/>
    <w:rsid w:val="004738DE"/>
    <w:rsid w:val="004739C8"/>
    <w:rsid w:val="00473A31"/>
    <w:rsid w:val="00474030"/>
    <w:rsid w:val="004741B2"/>
    <w:rsid w:val="004742DA"/>
    <w:rsid w:val="004745EB"/>
    <w:rsid w:val="004747AC"/>
    <w:rsid w:val="00474A8A"/>
    <w:rsid w:val="00474BBC"/>
    <w:rsid w:val="00475047"/>
    <w:rsid w:val="0047517B"/>
    <w:rsid w:val="004753C6"/>
    <w:rsid w:val="0047574D"/>
    <w:rsid w:val="004757A5"/>
    <w:rsid w:val="00475B36"/>
    <w:rsid w:val="00475D03"/>
    <w:rsid w:val="00475E5D"/>
    <w:rsid w:val="00475EAE"/>
    <w:rsid w:val="00475F26"/>
    <w:rsid w:val="00476104"/>
    <w:rsid w:val="004762C6"/>
    <w:rsid w:val="0047631B"/>
    <w:rsid w:val="004763D4"/>
    <w:rsid w:val="00476627"/>
    <w:rsid w:val="0047670D"/>
    <w:rsid w:val="0047681C"/>
    <w:rsid w:val="004769E3"/>
    <w:rsid w:val="00476A37"/>
    <w:rsid w:val="00476AB3"/>
    <w:rsid w:val="00476B04"/>
    <w:rsid w:val="00476CBB"/>
    <w:rsid w:val="00476DBF"/>
    <w:rsid w:val="00476FE7"/>
    <w:rsid w:val="0047701F"/>
    <w:rsid w:val="0047765B"/>
    <w:rsid w:val="00477A48"/>
    <w:rsid w:val="00477BD8"/>
    <w:rsid w:val="00477D22"/>
    <w:rsid w:val="00477F74"/>
    <w:rsid w:val="00477FCF"/>
    <w:rsid w:val="004802D4"/>
    <w:rsid w:val="00480381"/>
    <w:rsid w:val="0048040A"/>
    <w:rsid w:val="004804EF"/>
    <w:rsid w:val="00480509"/>
    <w:rsid w:val="00480844"/>
    <w:rsid w:val="00480BA4"/>
    <w:rsid w:val="00480D66"/>
    <w:rsid w:val="00480F4C"/>
    <w:rsid w:val="004811D6"/>
    <w:rsid w:val="004813A0"/>
    <w:rsid w:val="00481904"/>
    <w:rsid w:val="00481A64"/>
    <w:rsid w:val="00481B0C"/>
    <w:rsid w:val="00481BB4"/>
    <w:rsid w:val="00481D73"/>
    <w:rsid w:val="00481E15"/>
    <w:rsid w:val="00482243"/>
    <w:rsid w:val="004822E5"/>
    <w:rsid w:val="0048267F"/>
    <w:rsid w:val="00482752"/>
    <w:rsid w:val="00482762"/>
    <w:rsid w:val="00482771"/>
    <w:rsid w:val="00482808"/>
    <w:rsid w:val="00482990"/>
    <w:rsid w:val="00482E15"/>
    <w:rsid w:val="00482E43"/>
    <w:rsid w:val="0048302E"/>
    <w:rsid w:val="00483237"/>
    <w:rsid w:val="00483260"/>
    <w:rsid w:val="0048334F"/>
    <w:rsid w:val="00483CD8"/>
    <w:rsid w:val="00483DB2"/>
    <w:rsid w:val="00484074"/>
    <w:rsid w:val="00484194"/>
    <w:rsid w:val="004841AB"/>
    <w:rsid w:val="00484473"/>
    <w:rsid w:val="004844DC"/>
    <w:rsid w:val="00484615"/>
    <w:rsid w:val="004847AF"/>
    <w:rsid w:val="00484AA7"/>
    <w:rsid w:val="00484D35"/>
    <w:rsid w:val="00484DAD"/>
    <w:rsid w:val="00484E5D"/>
    <w:rsid w:val="00484F8B"/>
    <w:rsid w:val="004852B3"/>
    <w:rsid w:val="0048537E"/>
    <w:rsid w:val="0048548C"/>
    <w:rsid w:val="00485641"/>
    <w:rsid w:val="00485928"/>
    <w:rsid w:val="004859E2"/>
    <w:rsid w:val="00485C41"/>
    <w:rsid w:val="00485C4F"/>
    <w:rsid w:val="00485D5A"/>
    <w:rsid w:val="004860CB"/>
    <w:rsid w:val="0048644B"/>
    <w:rsid w:val="00486576"/>
    <w:rsid w:val="00486AD8"/>
    <w:rsid w:val="00486C95"/>
    <w:rsid w:val="00486F08"/>
    <w:rsid w:val="00486F67"/>
    <w:rsid w:val="004870B0"/>
    <w:rsid w:val="00487309"/>
    <w:rsid w:val="004873B1"/>
    <w:rsid w:val="0048763A"/>
    <w:rsid w:val="004877D7"/>
    <w:rsid w:val="004878FF"/>
    <w:rsid w:val="00487969"/>
    <w:rsid w:val="00487B62"/>
    <w:rsid w:val="00487CCD"/>
    <w:rsid w:val="00487EC3"/>
    <w:rsid w:val="00487EC7"/>
    <w:rsid w:val="0049000B"/>
    <w:rsid w:val="00490017"/>
    <w:rsid w:val="0049005F"/>
    <w:rsid w:val="0049019F"/>
    <w:rsid w:val="0049028F"/>
    <w:rsid w:val="00490316"/>
    <w:rsid w:val="00490587"/>
    <w:rsid w:val="004907C1"/>
    <w:rsid w:val="004908A0"/>
    <w:rsid w:val="0049095A"/>
    <w:rsid w:val="00490A51"/>
    <w:rsid w:val="00490B8D"/>
    <w:rsid w:val="004910E1"/>
    <w:rsid w:val="004911B6"/>
    <w:rsid w:val="004913EC"/>
    <w:rsid w:val="00491464"/>
    <w:rsid w:val="00491504"/>
    <w:rsid w:val="0049155B"/>
    <w:rsid w:val="0049173B"/>
    <w:rsid w:val="0049204D"/>
    <w:rsid w:val="00492253"/>
    <w:rsid w:val="004924C1"/>
    <w:rsid w:val="004924CE"/>
    <w:rsid w:val="00492621"/>
    <w:rsid w:val="004929C8"/>
    <w:rsid w:val="004929E6"/>
    <w:rsid w:val="00492BA8"/>
    <w:rsid w:val="00492C62"/>
    <w:rsid w:val="00492CCE"/>
    <w:rsid w:val="00492E0E"/>
    <w:rsid w:val="00492E4D"/>
    <w:rsid w:val="004930D7"/>
    <w:rsid w:val="0049335A"/>
    <w:rsid w:val="0049348B"/>
    <w:rsid w:val="00493CE1"/>
    <w:rsid w:val="004942B7"/>
    <w:rsid w:val="004942DE"/>
    <w:rsid w:val="00494374"/>
    <w:rsid w:val="004943DD"/>
    <w:rsid w:val="004945FE"/>
    <w:rsid w:val="004946C8"/>
    <w:rsid w:val="004948BA"/>
    <w:rsid w:val="004948D7"/>
    <w:rsid w:val="00494A23"/>
    <w:rsid w:val="00494BA3"/>
    <w:rsid w:val="00494D5D"/>
    <w:rsid w:val="00494DCE"/>
    <w:rsid w:val="00494E2C"/>
    <w:rsid w:val="00494ECE"/>
    <w:rsid w:val="00494FE3"/>
    <w:rsid w:val="00494FEF"/>
    <w:rsid w:val="004953F3"/>
    <w:rsid w:val="0049572D"/>
    <w:rsid w:val="004958A5"/>
    <w:rsid w:val="00495BD2"/>
    <w:rsid w:val="00495D0C"/>
    <w:rsid w:val="00495EF8"/>
    <w:rsid w:val="00496076"/>
    <w:rsid w:val="00496130"/>
    <w:rsid w:val="00496240"/>
    <w:rsid w:val="004966B4"/>
    <w:rsid w:val="004967C8"/>
    <w:rsid w:val="00496801"/>
    <w:rsid w:val="00496B6A"/>
    <w:rsid w:val="00496CF9"/>
    <w:rsid w:val="00496DC8"/>
    <w:rsid w:val="00496E62"/>
    <w:rsid w:val="00496FA4"/>
    <w:rsid w:val="00497332"/>
    <w:rsid w:val="00497711"/>
    <w:rsid w:val="00497773"/>
    <w:rsid w:val="00497C31"/>
    <w:rsid w:val="00497EBF"/>
    <w:rsid w:val="00497FCE"/>
    <w:rsid w:val="004A014D"/>
    <w:rsid w:val="004A03A9"/>
    <w:rsid w:val="004A06E7"/>
    <w:rsid w:val="004A0855"/>
    <w:rsid w:val="004A09F7"/>
    <w:rsid w:val="004A0A56"/>
    <w:rsid w:val="004A0A5E"/>
    <w:rsid w:val="004A0C3C"/>
    <w:rsid w:val="004A0C84"/>
    <w:rsid w:val="004A0D6C"/>
    <w:rsid w:val="004A0F8C"/>
    <w:rsid w:val="004A1200"/>
    <w:rsid w:val="004A152C"/>
    <w:rsid w:val="004A15EF"/>
    <w:rsid w:val="004A1747"/>
    <w:rsid w:val="004A1BEA"/>
    <w:rsid w:val="004A1C4D"/>
    <w:rsid w:val="004A1D55"/>
    <w:rsid w:val="004A1EE0"/>
    <w:rsid w:val="004A1F30"/>
    <w:rsid w:val="004A1F68"/>
    <w:rsid w:val="004A24DB"/>
    <w:rsid w:val="004A2688"/>
    <w:rsid w:val="004A29AE"/>
    <w:rsid w:val="004A2B18"/>
    <w:rsid w:val="004A2B99"/>
    <w:rsid w:val="004A2CCB"/>
    <w:rsid w:val="004A2F25"/>
    <w:rsid w:val="004A3233"/>
    <w:rsid w:val="004A3496"/>
    <w:rsid w:val="004A355F"/>
    <w:rsid w:val="004A394D"/>
    <w:rsid w:val="004A3AF1"/>
    <w:rsid w:val="004A400D"/>
    <w:rsid w:val="004A41B3"/>
    <w:rsid w:val="004A4218"/>
    <w:rsid w:val="004A444C"/>
    <w:rsid w:val="004A44E9"/>
    <w:rsid w:val="004A45FA"/>
    <w:rsid w:val="004A4607"/>
    <w:rsid w:val="004A461A"/>
    <w:rsid w:val="004A4884"/>
    <w:rsid w:val="004A499A"/>
    <w:rsid w:val="004A4AD3"/>
    <w:rsid w:val="004A4BF2"/>
    <w:rsid w:val="004A4C41"/>
    <w:rsid w:val="004A5049"/>
    <w:rsid w:val="004A57EE"/>
    <w:rsid w:val="004A5C70"/>
    <w:rsid w:val="004A5D9F"/>
    <w:rsid w:val="004A5F03"/>
    <w:rsid w:val="004A6556"/>
    <w:rsid w:val="004A67A2"/>
    <w:rsid w:val="004A685F"/>
    <w:rsid w:val="004A68B2"/>
    <w:rsid w:val="004A693E"/>
    <w:rsid w:val="004A6A66"/>
    <w:rsid w:val="004A6AE4"/>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FE"/>
    <w:rsid w:val="004A7D8F"/>
    <w:rsid w:val="004A7DCB"/>
    <w:rsid w:val="004A7EDF"/>
    <w:rsid w:val="004B064E"/>
    <w:rsid w:val="004B0685"/>
    <w:rsid w:val="004B0BFC"/>
    <w:rsid w:val="004B0C01"/>
    <w:rsid w:val="004B1374"/>
    <w:rsid w:val="004B1503"/>
    <w:rsid w:val="004B1CF8"/>
    <w:rsid w:val="004B1E78"/>
    <w:rsid w:val="004B1F3F"/>
    <w:rsid w:val="004B1F8C"/>
    <w:rsid w:val="004B218F"/>
    <w:rsid w:val="004B22C4"/>
    <w:rsid w:val="004B262B"/>
    <w:rsid w:val="004B2662"/>
    <w:rsid w:val="004B2686"/>
    <w:rsid w:val="004B27C7"/>
    <w:rsid w:val="004B2A1C"/>
    <w:rsid w:val="004B2E66"/>
    <w:rsid w:val="004B307F"/>
    <w:rsid w:val="004B30E7"/>
    <w:rsid w:val="004B33E9"/>
    <w:rsid w:val="004B34BD"/>
    <w:rsid w:val="004B34D6"/>
    <w:rsid w:val="004B3A31"/>
    <w:rsid w:val="004B3A47"/>
    <w:rsid w:val="004B3B6A"/>
    <w:rsid w:val="004B3B99"/>
    <w:rsid w:val="004B3BCE"/>
    <w:rsid w:val="004B3C21"/>
    <w:rsid w:val="004B3D5A"/>
    <w:rsid w:val="004B3DB8"/>
    <w:rsid w:val="004B3DDA"/>
    <w:rsid w:val="004B400E"/>
    <w:rsid w:val="004B40E9"/>
    <w:rsid w:val="004B4249"/>
    <w:rsid w:val="004B44F1"/>
    <w:rsid w:val="004B4505"/>
    <w:rsid w:val="004B4524"/>
    <w:rsid w:val="004B45D2"/>
    <w:rsid w:val="004B465C"/>
    <w:rsid w:val="004B4CC9"/>
    <w:rsid w:val="004B4F37"/>
    <w:rsid w:val="004B5344"/>
    <w:rsid w:val="004B564A"/>
    <w:rsid w:val="004B572F"/>
    <w:rsid w:val="004B5930"/>
    <w:rsid w:val="004B5B1D"/>
    <w:rsid w:val="004B5B83"/>
    <w:rsid w:val="004B5B99"/>
    <w:rsid w:val="004B5F3B"/>
    <w:rsid w:val="004B6356"/>
    <w:rsid w:val="004B63E8"/>
    <w:rsid w:val="004B69A9"/>
    <w:rsid w:val="004B6E5F"/>
    <w:rsid w:val="004B70A7"/>
    <w:rsid w:val="004B70FC"/>
    <w:rsid w:val="004B750E"/>
    <w:rsid w:val="004B7522"/>
    <w:rsid w:val="004B7839"/>
    <w:rsid w:val="004B7844"/>
    <w:rsid w:val="004B78C9"/>
    <w:rsid w:val="004B7B75"/>
    <w:rsid w:val="004B7D7C"/>
    <w:rsid w:val="004B7E8F"/>
    <w:rsid w:val="004B7EFC"/>
    <w:rsid w:val="004C0236"/>
    <w:rsid w:val="004C032D"/>
    <w:rsid w:val="004C08FE"/>
    <w:rsid w:val="004C0AB2"/>
    <w:rsid w:val="004C0E13"/>
    <w:rsid w:val="004C1008"/>
    <w:rsid w:val="004C10E0"/>
    <w:rsid w:val="004C17DF"/>
    <w:rsid w:val="004C180D"/>
    <w:rsid w:val="004C18D7"/>
    <w:rsid w:val="004C1A45"/>
    <w:rsid w:val="004C1AC5"/>
    <w:rsid w:val="004C1C8A"/>
    <w:rsid w:val="004C1ECF"/>
    <w:rsid w:val="004C2072"/>
    <w:rsid w:val="004C2080"/>
    <w:rsid w:val="004C2081"/>
    <w:rsid w:val="004C2120"/>
    <w:rsid w:val="004C2B3E"/>
    <w:rsid w:val="004C2C26"/>
    <w:rsid w:val="004C2CC5"/>
    <w:rsid w:val="004C3147"/>
    <w:rsid w:val="004C315C"/>
    <w:rsid w:val="004C33A5"/>
    <w:rsid w:val="004C34C5"/>
    <w:rsid w:val="004C3589"/>
    <w:rsid w:val="004C36DD"/>
    <w:rsid w:val="004C36E6"/>
    <w:rsid w:val="004C3845"/>
    <w:rsid w:val="004C3A47"/>
    <w:rsid w:val="004C3A96"/>
    <w:rsid w:val="004C3E93"/>
    <w:rsid w:val="004C3F46"/>
    <w:rsid w:val="004C426F"/>
    <w:rsid w:val="004C42CC"/>
    <w:rsid w:val="004C45A2"/>
    <w:rsid w:val="004C4692"/>
    <w:rsid w:val="004C4AC9"/>
    <w:rsid w:val="004C4B85"/>
    <w:rsid w:val="004C4F8F"/>
    <w:rsid w:val="004C4FF1"/>
    <w:rsid w:val="004C5065"/>
    <w:rsid w:val="004C53F5"/>
    <w:rsid w:val="004C552F"/>
    <w:rsid w:val="004C553F"/>
    <w:rsid w:val="004C55F1"/>
    <w:rsid w:val="004C5673"/>
    <w:rsid w:val="004C57D5"/>
    <w:rsid w:val="004C5AD8"/>
    <w:rsid w:val="004C5B46"/>
    <w:rsid w:val="004C5E3E"/>
    <w:rsid w:val="004C5EC8"/>
    <w:rsid w:val="004C5EE7"/>
    <w:rsid w:val="004C645B"/>
    <w:rsid w:val="004C6984"/>
    <w:rsid w:val="004C6C3D"/>
    <w:rsid w:val="004C6CFA"/>
    <w:rsid w:val="004C6D63"/>
    <w:rsid w:val="004C6E75"/>
    <w:rsid w:val="004C7059"/>
    <w:rsid w:val="004C7071"/>
    <w:rsid w:val="004C709F"/>
    <w:rsid w:val="004C7108"/>
    <w:rsid w:val="004C72EE"/>
    <w:rsid w:val="004C7614"/>
    <w:rsid w:val="004C7749"/>
    <w:rsid w:val="004C777B"/>
    <w:rsid w:val="004C79E2"/>
    <w:rsid w:val="004C7A8E"/>
    <w:rsid w:val="004C7BAB"/>
    <w:rsid w:val="004C7CDB"/>
    <w:rsid w:val="004C7E10"/>
    <w:rsid w:val="004C7EE4"/>
    <w:rsid w:val="004D037D"/>
    <w:rsid w:val="004D0551"/>
    <w:rsid w:val="004D05B9"/>
    <w:rsid w:val="004D0AB8"/>
    <w:rsid w:val="004D0AF9"/>
    <w:rsid w:val="004D12BE"/>
    <w:rsid w:val="004D1316"/>
    <w:rsid w:val="004D1351"/>
    <w:rsid w:val="004D1392"/>
    <w:rsid w:val="004D153A"/>
    <w:rsid w:val="004D1609"/>
    <w:rsid w:val="004D16F0"/>
    <w:rsid w:val="004D17B7"/>
    <w:rsid w:val="004D183B"/>
    <w:rsid w:val="004D1BEB"/>
    <w:rsid w:val="004D1CA1"/>
    <w:rsid w:val="004D1DDA"/>
    <w:rsid w:val="004D1E90"/>
    <w:rsid w:val="004D2059"/>
    <w:rsid w:val="004D2265"/>
    <w:rsid w:val="004D24F9"/>
    <w:rsid w:val="004D2A3A"/>
    <w:rsid w:val="004D2A95"/>
    <w:rsid w:val="004D2AD9"/>
    <w:rsid w:val="004D30C0"/>
    <w:rsid w:val="004D32D2"/>
    <w:rsid w:val="004D33CE"/>
    <w:rsid w:val="004D341B"/>
    <w:rsid w:val="004D34F9"/>
    <w:rsid w:val="004D3B95"/>
    <w:rsid w:val="004D3CBA"/>
    <w:rsid w:val="004D3D21"/>
    <w:rsid w:val="004D3F1A"/>
    <w:rsid w:val="004D402B"/>
    <w:rsid w:val="004D4217"/>
    <w:rsid w:val="004D43BB"/>
    <w:rsid w:val="004D44D2"/>
    <w:rsid w:val="004D45D8"/>
    <w:rsid w:val="004D46B6"/>
    <w:rsid w:val="004D498D"/>
    <w:rsid w:val="004D4B90"/>
    <w:rsid w:val="004D4D10"/>
    <w:rsid w:val="004D4F57"/>
    <w:rsid w:val="004D4F5E"/>
    <w:rsid w:val="004D5039"/>
    <w:rsid w:val="004D508B"/>
    <w:rsid w:val="004D5134"/>
    <w:rsid w:val="004D522C"/>
    <w:rsid w:val="004D530A"/>
    <w:rsid w:val="004D5559"/>
    <w:rsid w:val="004D56E2"/>
    <w:rsid w:val="004D5814"/>
    <w:rsid w:val="004D5ED0"/>
    <w:rsid w:val="004D5F90"/>
    <w:rsid w:val="004D61F2"/>
    <w:rsid w:val="004D63D2"/>
    <w:rsid w:val="004D6492"/>
    <w:rsid w:val="004D6565"/>
    <w:rsid w:val="004D6D53"/>
    <w:rsid w:val="004D6E84"/>
    <w:rsid w:val="004D6EEF"/>
    <w:rsid w:val="004D7153"/>
    <w:rsid w:val="004D7566"/>
    <w:rsid w:val="004D765D"/>
    <w:rsid w:val="004D7984"/>
    <w:rsid w:val="004D7B57"/>
    <w:rsid w:val="004D7D0B"/>
    <w:rsid w:val="004D7D55"/>
    <w:rsid w:val="004D7D87"/>
    <w:rsid w:val="004D7F1A"/>
    <w:rsid w:val="004D7F77"/>
    <w:rsid w:val="004E0044"/>
    <w:rsid w:val="004E07B2"/>
    <w:rsid w:val="004E0A88"/>
    <w:rsid w:val="004E0AE3"/>
    <w:rsid w:val="004E0BE2"/>
    <w:rsid w:val="004E0C76"/>
    <w:rsid w:val="004E0F1B"/>
    <w:rsid w:val="004E1757"/>
    <w:rsid w:val="004E1913"/>
    <w:rsid w:val="004E1AF0"/>
    <w:rsid w:val="004E1DF7"/>
    <w:rsid w:val="004E2048"/>
    <w:rsid w:val="004E226D"/>
    <w:rsid w:val="004E24FC"/>
    <w:rsid w:val="004E28B6"/>
    <w:rsid w:val="004E2AF8"/>
    <w:rsid w:val="004E2C7B"/>
    <w:rsid w:val="004E2DE9"/>
    <w:rsid w:val="004E2E86"/>
    <w:rsid w:val="004E319C"/>
    <w:rsid w:val="004E31CC"/>
    <w:rsid w:val="004E31FA"/>
    <w:rsid w:val="004E3758"/>
    <w:rsid w:val="004E37DA"/>
    <w:rsid w:val="004E393A"/>
    <w:rsid w:val="004E3A7F"/>
    <w:rsid w:val="004E3AE1"/>
    <w:rsid w:val="004E3B31"/>
    <w:rsid w:val="004E3C94"/>
    <w:rsid w:val="004E3D16"/>
    <w:rsid w:val="004E3F76"/>
    <w:rsid w:val="004E46C2"/>
    <w:rsid w:val="004E4740"/>
    <w:rsid w:val="004E4D56"/>
    <w:rsid w:val="004E511C"/>
    <w:rsid w:val="004E5226"/>
    <w:rsid w:val="004E591A"/>
    <w:rsid w:val="004E5961"/>
    <w:rsid w:val="004E599B"/>
    <w:rsid w:val="004E5C4D"/>
    <w:rsid w:val="004E5DF4"/>
    <w:rsid w:val="004E5F62"/>
    <w:rsid w:val="004E5F93"/>
    <w:rsid w:val="004E6075"/>
    <w:rsid w:val="004E6091"/>
    <w:rsid w:val="004E63BB"/>
    <w:rsid w:val="004E65D3"/>
    <w:rsid w:val="004E6766"/>
    <w:rsid w:val="004E687B"/>
    <w:rsid w:val="004E6BA5"/>
    <w:rsid w:val="004E6C09"/>
    <w:rsid w:val="004E7038"/>
    <w:rsid w:val="004E7276"/>
    <w:rsid w:val="004E7518"/>
    <w:rsid w:val="004E7845"/>
    <w:rsid w:val="004E7BC3"/>
    <w:rsid w:val="004E7C6B"/>
    <w:rsid w:val="004E7CE7"/>
    <w:rsid w:val="004E7D0C"/>
    <w:rsid w:val="004E7F4E"/>
    <w:rsid w:val="004F00F2"/>
    <w:rsid w:val="004F0364"/>
    <w:rsid w:val="004F0366"/>
    <w:rsid w:val="004F08E1"/>
    <w:rsid w:val="004F0943"/>
    <w:rsid w:val="004F0E3B"/>
    <w:rsid w:val="004F0EE6"/>
    <w:rsid w:val="004F0F03"/>
    <w:rsid w:val="004F0F11"/>
    <w:rsid w:val="004F113B"/>
    <w:rsid w:val="004F11E2"/>
    <w:rsid w:val="004F1413"/>
    <w:rsid w:val="004F178F"/>
    <w:rsid w:val="004F17CE"/>
    <w:rsid w:val="004F17E7"/>
    <w:rsid w:val="004F1872"/>
    <w:rsid w:val="004F1A14"/>
    <w:rsid w:val="004F1AFC"/>
    <w:rsid w:val="004F1B6E"/>
    <w:rsid w:val="004F1DF2"/>
    <w:rsid w:val="004F1EC1"/>
    <w:rsid w:val="004F1F27"/>
    <w:rsid w:val="004F1FAA"/>
    <w:rsid w:val="004F2482"/>
    <w:rsid w:val="004F283E"/>
    <w:rsid w:val="004F2A51"/>
    <w:rsid w:val="004F2A5B"/>
    <w:rsid w:val="004F2CD5"/>
    <w:rsid w:val="004F2F21"/>
    <w:rsid w:val="004F3198"/>
    <w:rsid w:val="004F3266"/>
    <w:rsid w:val="004F369F"/>
    <w:rsid w:val="004F377E"/>
    <w:rsid w:val="004F3881"/>
    <w:rsid w:val="004F3AE7"/>
    <w:rsid w:val="004F3B43"/>
    <w:rsid w:val="004F3D2C"/>
    <w:rsid w:val="004F3FDC"/>
    <w:rsid w:val="004F4014"/>
    <w:rsid w:val="004F41B1"/>
    <w:rsid w:val="004F441E"/>
    <w:rsid w:val="004F450C"/>
    <w:rsid w:val="004F4580"/>
    <w:rsid w:val="004F46AF"/>
    <w:rsid w:val="004F493E"/>
    <w:rsid w:val="004F49E6"/>
    <w:rsid w:val="004F4A87"/>
    <w:rsid w:val="004F4C71"/>
    <w:rsid w:val="004F510A"/>
    <w:rsid w:val="004F5572"/>
    <w:rsid w:val="004F5A52"/>
    <w:rsid w:val="004F5C7A"/>
    <w:rsid w:val="004F5FC0"/>
    <w:rsid w:val="004F6082"/>
    <w:rsid w:val="004F6090"/>
    <w:rsid w:val="004F6176"/>
    <w:rsid w:val="004F6580"/>
    <w:rsid w:val="004F66AA"/>
    <w:rsid w:val="004F68FD"/>
    <w:rsid w:val="004F6A4B"/>
    <w:rsid w:val="004F6B7B"/>
    <w:rsid w:val="004F7062"/>
    <w:rsid w:val="004F7270"/>
    <w:rsid w:val="004F730F"/>
    <w:rsid w:val="004F7560"/>
    <w:rsid w:val="004F77B1"/>
    <w:rsid w:val="004F781C"/>
    <w:rsid w:val="004F788A"/>
    <w:rsid w:val="004F7B86"/>
    <w:rsid w:val="004F7EC4"/>
    <w:rsid w:val="004F7ED4"/>
    <w:rsid w:val="004F7F4B"/>
    <w:rsid w:val="0050060F"/>
    <w:rsid w:val="00500768"/>
    <w:rsid w:val="0050086D"/>
    <w:rsid w:val="005010E7"/>
    <w:rsid w:val="0050148E"/>
    <w:rsid w:val="0050166F"/>
    <w:rsid w:val="005017C7"/>
    <w:rsid w:val="005017CD"/>
    <w:rsid w:val="00501958"/>
    <w:rsid w:val="00501C26"/>
    <w:rsid w:val="00502006"/>
    <w:rsid w:val="005023A1"/>
    <w:rsid w:val="005023D3"/>
    <w:rsid w:val="00502664"/>
    <w:rsid w:val="00502897"/>
    <w:rsid w:val="00502B66"/>
    <w:rsid w:val="00502F52"/>
    <w:rsid w:val="00503076"/>
    <w:rsid w:val="0050314D"/>
    <w:rsid w:val="0050324F"/>
    <w:rsid w:val="005035AF"/>
    <w:rsid w:val="00503881"/>
    <w:rsid w:val="005038A8"/>
    <w:rsid w:val="00503BA0"/>
    <w:rsid w:val="00503E79"/>
    <w:rsid w:val="00503F5E"/>
    <w:rsid w:val="005043B5"/>
    <w:rsid w:val="0050485B"/>
    <w:rsid w:val="00504871"/>
    <w:rsid w:val="005048AF"/>
    <w:rsid w:val="00504AB6"/>
    <w:rsid w:val="00504C59"/>
    <w:rsid w:val="00504E40"/>
    <w:rsid w:val="00504F52"/>
    <w:rsid w:val="00505212"/>
    <w:rsid w:val="005054D6"/>
    <w:rsid w:val="005054E5"/>
    <w:rsid w:val="005056AA"/>
    <w:rsid w:val="005057D8"/>
    <w:rsid w:val="0050580E"/>
    <w:rsid w:val="005059CF"/>
    <w:rsid w:val="00505EF7"/>
    <w:rsid w:val="00506249"/>
    <w:rsid w:val="00506979"/>
    <w:rsid w:val="00506A47"/>
    <w:rsid w:val="00506E12"/>
    <w:rsid w:val="0050711E"/>
    <w:rsid w:val="0050721B"/>
    <w:rsid w:val="005072BB"/>
    <w:rsid w:val="00507527"/>
    <w:rsid w:val="00507AA3"/>
    <w:rsid w:val="00507F09"/>
    <w:rsid w:val="005104E0"/>
    <w:rsid w:val="00510B1B"/>
    <w:rsid w:val="00510C4D"/>
    <w:rsid w:val="00510F40"/>
    <w:rsid w:val="005111D1"/>
    <w:rsid w:val="00511398"/>
    <w:rsid w:val="0051154B"/>
    <w:rsid w:val="0051157D"/>
    <w:rsid w:val="00511A06"/>
    <w:rsid w:val="00511B26"/>
    <w:rsid w:val="00511C7F"/>
    <w:rsid w:val="00511DAB"/>
    <w:rsid w:val="00511EB0"/>
    <w:rsid w:val="00511EF3"/>
    <w:rsid w:val="00511F92"/>
    <w:rsid w:val="00512060"/>
    <w:rsid w:val="0051211C"/>
    <w:rsid w:val="00512208"/>
    <w:rsid w:val="00512316"/>
    <w:rsid w:val="005123F2"/>
    <w:rsid w:val="005124CD"/>
    <w:rsid w:val="005126A4"/>
    <w:rsid w:val="005126C4"/>
    <w:rsid w:val="0051288C"/>
    <w:rsid w:val="00512CAE"/>
    <w:rsid w:val="0051311F"/>
    <w:rsid w:val="005131C7"/>
    <w:rsid w:val="005133C4"/>
    <w:rsid w:val="005135B1"/>
    <w:rsid w:val="0051362C"/>
    <w:rsid w:val="005136B3"/>
    <w:rsid w:val="005136EF"/>
    <w:rsid w:val="00513C1E"/>
    <w:rsid w:val="00513C5D"/>
    <w:rsid w:val="00513C85"/>
    <w:rsid w:val="00513D27"/>
    <w:rsid w:val="00513D38"/>
    <w:rsid w:val="00513DFA"/>
    <w:rsid w:val="00514030"/>
    <w:rsid w:val="0051406D"/>
    <w:rsid w:val="00514184"/>
    <w:rsid w:val="0051421A"/>
    <w:rsid w:val="005146CA"/>
    <w:rsid w:val="00514858"/>
    <w:rsid w:val="00514994"/>
    <w:rsid w:val="00514A20"/>
    <w:rsid w:val="00514B1C"/>
    <w:rsid w:val="00514B79"/>
    <w:rsid w:val="00514C0A"/>
    <w:rsid w:val="00514C50"/>
    <w:rsid w:val="00515081"/>
    <w:rsid w:val="00515329"/>
    <w:rsid w:val="00515878"/>
    <w:rsid w:val="005159C3"/>
    <w:rsid w:val="00515A09"/>
    <w:rsid w:val="00515C70"/>
    <w:rsid w:val="00515CAB"/>
    <w:rsid w:val="00515FA2"/>
    <w:rsid w:val="00516131"/>
    <w:rsid w:val="0051623F"/>
    <w:rsid w:val="00516281"/>
    <w:rsid w:val="005162D0"/>
    <w:rsid w:val="00516779"/>
    <w:rsid w:val="00516EC7"/>
    <w:rsid w:val="0051727B"/>
    <w:rsid w:val="00517494"/>
    <w:rsid w:val="005174C8"/>
    <w:rsid w:val="00517751"/>
    <w:rsid w:val="005179C8"/>
    <w:rsid w:val="00517A27"/>
    <w:rsid w:val="00517A4E"/>
    <w:rsid w:val="00517C01"/>
    <w:rsid w:val="00517D00"/>
    <w:rsid w:val="00517D02"/>
    <w:rsid w:val="00517D7E"/>
    <w:rsid w:val="00517E9B"/>
    <w:rsid w:val="00520010"/>
    <w:rsid w:val="00520132"/>
    <w:rsid w:val="005204D2"/>
    <w:rsid w:val="0052063D"/>
    <w:rsid w:val="005207B2"/>
    <w:rsid w:val="0052096B"/>
    <w:rsid w:val="00520D48"/>
    <w:rsid w:val="00520E11"/>
    <w:rsid w:val="00520EB6"/>
    <w:rsid w:val="0052148B"/>
    <w:rsid w:val="00521A33"/>
    <w:rsid w:val="00521AC9"/>
    <w:rsid w:val="00522081"/>
    <w:rsid w:val="005223AA"/>
    <w:rsid w:val="0052252B"/>
    <w:rsid w:val="0052267E"/>
    <w:rsid w:val="005227B2"/>
    <w:rsid w:val="0052284D"/>
    <w:rsid w:val="005229C6"/>
    <w:rsid w:val="005230D6"/>
    <w:rsid w:val="0052325E"/>
    <w:rsid w:val="00523349"/>
    <w:rsid w:val="00523515"/>
    <w:rsid w:val="0052365C"/>
    <w:rsid w:val="0052392E"/>
    <w:rsid w:val="00523BBD"/>
    <w:rsid w:val="00523CBD"/>
    <w:rsid w:val="00523CC7"/>
    <w:rsid w:val="00523E54"/>
    <w:rsid w:val="005241F3"/>
    <w:rsid w:val="00524724"/>
    <w:rsid w:val="005247EB"/>
    <w:rsid w:val="00524980"/>
    <w:rsid w:val="00524A69"/>
    <w:rsid w:val="00524C8C"/>
    <w:rsid w:val="00524DEC"/>
    <w:rsid w:val="005250FD"/>
    <w:rsid w:val="005253A9"/>
    <w:rsid w:val="005257F7"/>
    <w:rsid w:val="00525978"/>
    <w:rsid w:val="00525CA2"/>
    <w:rsid w:val="005260B1"/>
    <w:rsid w:val="005260B9"/>
    <w:rsid w:val="005261C7"/>
    <w:rsid w:val="005263B8"/>
    <w:rsid w:val="00526541"/>
    <w:rsid w:val="00526573"/>
    <w:rsid w:val="00526601"/>
    <w:rsid w:val="00526853"/>
    <w:rsid w:val="00526CE2"/>
    <w:rsid w:val="00527058"/>
    <w:rsid w:val="005271B2"/>
    <w:rsid w:val="005273D0"/>
    <w:rsid w:val="00527A94"/>
    <w:rsid w:val="00527BBF"/>
    <w:rsid w:val="00527C8E"/>
    <w:rsid w:val="00527CA6"/>
    <w:rsid w:val="00527D31"/>
    <w:rsid w:val="00527F3B"/>
    <w:rsid w:val="00527FED"/>
    <w:rsid w:val="0053051E"/>
    <w:rsid w:val="00530527"/>
    <w:rsid w:val="00530551"/>
    <w:rsid w:val="00530AB8"/>
    <w:rsid w:val="00530B87"/>
    <w:rsid w:val="00530CB8"/>
    <w:rsid w:val="00530F77"/>
    <w:rsid w:val="005312B4"/>
    <w:rsid w:val="00531378"/>
    <w:rsid w:val="00531550"/>
    <w:rsid w:val="00531602"/>
    <w:rsid w:val="00531663"/>
    <w:rsid w:val="00531904"/>
    <w:rsid w:val="00531938"/>
    <w:rsid w:val="00531C6F"/>
    <w:rsid w:val="00531D38"/>
    <w:rsid w:val="00531D94"/>
    <w:rsid w:val="00531E82"/>
    <w:rsid w:val="00531ECE"/>
    <w:rsid w:val="00531F2C"/>
    <w:rsid w:val="00531F2D"/>
    <w:rsid w:val="00531FDD"/>
    <w:rsid w:val="0053212B"/>
    <w:rsid w:val="00532210"/>
    <w:rsid w:val="0053227B"/>
    <w:rsid w:val="0053246E"/>
    <w:rsid w:val="005325BA"/>
    <w:rsid w:val="00532892"/>
    <w:rsid w:val="00532925"/>
    <w:rsid w:val="00533139"/>
    <w:rsid w:val="00533216"/>
    <w:rsid w:val="005332CF"/>
    <w:rsid w:val="00533352"/>
    <w:rsid w:val="005333BA"/>
    <w:rsid w:val="00533466"/>
    <w:rsid w:val="00533904"/>
    <w:rsid w:val="00533988"/>
    <w:rsid w:val="00533C94"/>
    <w:rsid w:val="00533D03"/>
    <w:rsid w:val="00534230"/>
    <w:rsid w:val="00534471"/>
    <w:rsid w:val="005345E6"/>
    <w:rsid w:val="005346B2"/>
    <w:rsid w:val="00534BF6"/>
    <w:rsid w:val="0053501B"/>
    <w:rsid w:val="00535316"/>
    <w:rsid w:val="00535452"/>
    <w:rsid w:val="0053558F"/>
    <w:rsid w:val="00535771"/>
    <w:rsid w:val="005358AA"/>
    <w:rsid w:val="00535A3D"/>
    <w:rsid w:val="00535B7A"/>
    <w:rsid w:val="00535F79"/>
    <w:rsid w:val="005362D8"/>
    <w:rsid w:val="00536585"/>
    <w:rsid w:val="005368C0"/>
    <w:rsid w:val="00536FFA"/>
    <w:rsid w:val="005371B6"/>
    <w:rsid w:val="0053721C"/>
    <w:rsid w:val="005372B9"/>
    <w:rsid w:val="00537565"/>
    <w:rsid w:val="00537766"/>
    <w:rsid w:val="0053793B"/>
    <w:rsid w:val="005379BA"/>
    <w:rsid w:val="00537A4C"/>
    <w:rsid w:val="00537B67"/>
    <w:rsid w:val="00537B72"/>
    <w:rsid w:val="00537D6C"/>
    <w:rsid w:val="00537E1B"/>
    <w:rsid w:val="00537E44"/>
    <w:rsid w:val="00537F63"/>
    <w:rsid w:val="005404E0"/>
    <w:rsid w:val="00540912"/>
    <w:rsid w:val="00540B4C"/>
    <w:rsid w:val="00540CF2"/>
    <w:rsid w:val="00540E7A"/>
    <w:rsid w:val="00540EBC"/>
    <w:rsid w:val="0054112D"/>
    <w:rsid w:val="005411E5"/>
    <w:rsid w:val="00541508"/>
    <w:rsid w:val="00541676"/>
    <w:rsid w:val="005419A7"/>
    <w:rsid w:val="00541C3D"/>
    <w:rsid w:val="00541D23"/>
    <w:rsid w:val="00541E81"/>
    <w:rsid w:val="005420AA"/>
    <w:rsid w:val="005420DF"/>
    <w:rsid w:val="005421F4"/>
    <w:rsid w:val="005422E5"/>
    <w:rsid w:val="00542A97"/>
    <w:rsid w:val="00542BC4"/>
    <w:rsid w:val="00543100"/>
    <w:rsid w:val="0054332A"/>
    <w:rsid w:val="005434C0"/>
    <w:rsid w:val="0054358E"/>
    <w:rsid w:val="005435A0"/>
    <w:rsid w:val="005435F3"/>
    <w:rsid w:val="005437E0"/>
    <w:rsid w:val="00543898"/>
    <w:rsid w:val="00543C78"/>
    <w:rsid w:val="00543F3D"/>
    <w:rsid w:val="00543F48"/>
    <w:rsid w:val="0054400B"/>
    <w:rsid w:val="005441B9"/>
    <w:rsid w:val="005442D3"/>
    <w:rsid w:val="0054444A"/>
    <w:rsid w:val="005444A8"/>
    <w:rsid w:val="00544649"/>
    <w:rsid w:val="00544744"/>
    <w:rsid w:val="005449FA"/>
    <w:rsid w:val="00544D7D"/>
    <w:rsid w:val="00544E75"/>
    <w:rsid w:val="00544F98"/>
    <w:rsid w:val="0054522D"/>
    <w:rsid w:val="0054523C"/>
    <w:rsid w:val="005452F5"/>
    <w:rsid w:val="00545468"/>
    <w:rsid w:val="00545634"/>
    <w:rsid w:val="00545A21"/>
    <w:rsid w:val="00545A5E"/>
    <w:rsid w:val="00545AAE"/>
    <w:rsid w:val="00545D88"/>
    <w:rsid w:val="00545DEF"/>
    <w:rsid w:val="00545EA1"/>
    <w:rsid w:val="00546120"/>
    <w:rsid w:val="005463D6"/>
    <w:rsid w:val="005464E1"/>
    <w:rsid w:val="005466E9"/>
    <w:rsid w:val="00546735"/>
    <w:rsid w:val="00546921"/>
    <w:rsid w:val="005469AB"/>
    <w:rsid w:val="00546B7C"/>
    <w:rsid w:val="00546DE2"/>
    <w:rsid w:val="00546E80"/>
    <w:rsid w:val="00546FC9"/>
    <w:rsid w:val="005471B4"/>
    <w:rsid w:val="0054721F"/>
    <w:rsid w:val="00547322"/>
    <w:rsid w:val="00547336"/>
    <w:rsid w:val="005475E7"/>
    <w:rsid w:val="00547870"/>
    <w:rsid w:val="00547EDA"/>
    <w:rsid w:val="005504E6"/>
    <w:rsid w:val="00550772"/>
    <w:rsid w:val="0055080D"/>
    <w:rsid w:val="005508C4"/>
    <w:rsid w:val="00550A25"/>
    <w:rsid w:val="00550C30"/>
    <w:rsid w:val="00550C59"/>
    <w:rsid w:val="00550CF8"/>
    <w:rsid w:val="00551301"/>
    <w:rsid w:val="00551393"/>
    <w:rsid w:val="005515AC"/>
    <w:rsid w:val="005516C2"/>
    <w:rsid w:val="00551935"/>
    <w:rsid w:val="00551B93"/>
    <w:rsid w:val="00551DA0"/>
    <w:rsid w:val="005520C3"/>
    <w:rsid w:val="00552504"/>
    <w:rsid w:val="005525E6"/>
    <w:rsid w:val="00552678"/>
    <w:rsid w:val="005529A8"/>
    <w:rsid w:val="00552AFE"/>
    <w:rsid w:val="00552C85"/>
    <w:rsid w:val="00552E3E"/>
    <w:rsid w:val="00553385"/>
    <w:rsid w:val="0055350A"/>
    <w:rsid w:val="00553565"/>
    <w:rsid w:val="0055361E"/>
    <w:rsid w:val="00553A3B"/>
    <w:rsid w:val="00553BEA"/>
    <w:rsid w:val="00553D4B"/>
    <w:rsid w:val="00553DF1"/>
    <w:rsid w:val="005541EF"/>
    <w:rsid w:val="00554303"/>
    <w:rsid w:val="0055430D"/>
    <w:rsid w:val="00554506"/>
    <w:rsid w:val="005545C4"/>
    <w:rsid w:val="005545E1"/>
    <w:rsid w:val="005546CA"/>
    <w:rsid w:val="005547D1"/>
    <w:rsid w:val="00554991"/>
    <w:rsid w:val="00554EA4"/>
    <w:rsid w:val="00554F5B"/>
    <w:rsid w:val="005553F5"/>
    <w:rsid w:val="005554D6"/>
    <w:rsid w:val="00555586"/>
    <w:rsid w:val="00555721"/>
    <w:rsid w:val="00555748"/>
    <w:rsid w:val="00555751"/>
    <w:rsid w:val="00555944"/>
    <w:rsid w:val="00555B56"/>
    <w:rsid w:val="00555C45"/>
    <w:rsid w:val="00555D31"/>
    <w:rsid w:val="005561C0"/>
    <w:rsid w:val="005564DE"/>
    <w:rsid w:val="00556814"/>
    <w:rsid w:val="00556B1C"/>
    <w:rsid w:val="00556B66"/>
    <w:rsid w:val="00557215"/>
    <w:rsid w:val="0055743B"/>
    <w:rsid w:val="005577E1"/>
    <w:rsid w:val="00557AA8"/>
    <w:rsid w:val="00557BBC"/>
    <w:rsid w:val="00557D57"/>
    <w:rsid w:val="00557F7D"/>
    <w:rsid w:val="0056019E"/>
    <w:rsid w:val="005604AC"/>
    <w:rsid w:val="005606F3"/>
    <w:rsid w:val="0056093E"/>
    <w:rsid w:val="00560B03"/>
    <w:rsid w:val="00560C36"/>
    <w:rsid w:val="00560FE4"/>
    <w:rsid w:val="0056113C"/>
    <w:rsid w:val="00561147"/>
    <w:rsid w:val="00561239"/>
    <w:rsid w:val="005613A3"/>
    <w:rsid w:val="005615CF"/>
    <w:rsid w:val="005617F6"/>
    <w:rsid w:val="005618D8"/>
    <w:rsid w:val="005619F4"/>
    <w:rsid w:val="00561DC1"/>
    <w:rsid w:val="00561DE3"/>
    <w:rsid w:val="00561F5C"/>
    <w:rsid w:val="00562240"/>
    <w:rsid w:val="005622AC"/>
    <w:rsid w:val="005623FD"/>
    <w:rsid w:val="00562676"/>
    <w:rsid w:val="00562730"/>
    <w:rsid w:val="00562959"/>
    <w:rsid w:val="00562CE6"/>
    <w:rsid w:val="00562E40"/>
    <w:rsid w:val="00562E7B"/>
    <w:rsid w:val="00562EE4"/>
    <w:rsid w:val="005632DE"/>
    <w:rsid w:val="00563A5A"/>
    <w:rsid w:val="00563B99"/>
    <w:rsid w:val="00563C84"/>
    <w:rsid w:val="00563EA6"/>
    <w:rsid w:val="00563F44"/>
    <w:rsid w:val="00564275"/>
    <w:rsid w:val="0056444C"/>
    <w:rsid w:val="00564468"/>
    <w:rsid w:val="005644F9"/>
    <w:rsid w:val="00564581"/>
    <w:rsid w:val="005645D6"/>
    <w:rsid w:val="00564623"/>
    <w:rsid w:val="00564713"/>
    <w:rsid w:val="00564729"/>
    <w:rsid w:val="00564988"/>
    <w:rsid w:val="00564BFA"/>
    <w:rsid w:val="0056517B"/>
    <w:rsid w:val="00565299"/>
    <w:rsid w:val="0056580A"/>
    <w:rsid w:val="00565959"/>
    <w:rsid w:val="00565AE0"/>
    <w:rsid w:val="005661C2"/>
    <w:rsid w:val="00566274"/>
    <w:rsid w:val="005662F3"/>
    <w:rsid w:val="0056637A"/>
    <w:rsid w:val="00566660"/>
    <w:rsid w:val="0056670B"/>
    <w:rsid w:val="00566C2D"/>
    <w:rsid w:val="00566CC4"/>
    <w:rsid w:val="0056704C"/>
    <w:rsid w:val="005670AD"/>
    <w:rsid w:val="005670D6"/>
    <w:rsid w:val="00567306"/>
    <w:rsid w:val="0056741A"/>
    <w:rsid w:val="0056761B"/>
    <w:rsid w:val="0056768D"/>
    <w:rsid w:val="00567DA3"/>
    <w:rsid w:val="00567F62"/>
    <w:rsid w:val="005701EF"/>
    <w:rsid w:val="0057034A"/>
    <w:rsid w:val="005705D5"/>
    <w:rsid w:val="0057085B"/>
    <w:rsid w:val="005708DF"/>
    <w:rsid w:val="005709BE"/>
    <w:rsid w:val="00570AE4"/>
    <w:rsid w:val="00570D83"/>
    <w:rsid w:val="00570DA6"/>
    <w:rsid w:val="00570E79"/>
    <w:rsid w:val="00570F55"/>
    <w:rsid w:val="00570F85"/>
    <w:rsid w:val="0057177F"/>
    <w:rsid w:val="00571981"/>
    <w:rsid w:val="00571BF6"/>
    <w:rsid w:val="00571C6D"/>
    <w:rsid w:val="00571E63"/>
    <w:rsid w:val="00571EEB"/>
    <w:rsid w:val="005721C8"/>
    <w:rsid w:val="00572457"/>
    <w:rsid w:val="00572AE8"/>
    <w:rsid w:val="00572DD9"/>
    <w:rsid w:val="00573050"/>
    <w:rsid w:val="0057305D"/>
    <w:rsid w:val="005730B5"/>
    <w:rsid w:val="00573115"/>
    <w:rsid w:val="00573237"/>
    <w:rsid w:val="005732F0"/>
    <w:rsid w:val="00573393"/>
    <w:rsid w:val="005733E8"/>
    <w:rsid w:val="005735EB"/>
    <w:rsid w:val="00573E52"/>
    <w:rsid w:val="00573E95"/>
    <w:rsid w:val="00573F7B"/>
    <w:rsid w:val="005742B4"/>
    <w:rsid w:val="00574626"/>
    <w:rsid w:val="00574735"/>
    <w:rsid w:val="00574802"/>
    <w:rsid w:val="00574B7B"/>
    <w:rsid w:val="00574BB8"/>
    <w:rsid w:val="005753E6"/>
    <w:rsid w:val="00575666"/>
    <w:rsid w:val="005756E0"/>
    <w:rsid w:val="00575844"/>
    <w:rsid w:val="00575943"/>
    <w:rsid w:val="00575970"/>
    <w:rsid w:val="00575ACD"/>
    <w:rsid w:val="00575DF4"/>
    <w:rsid w:val="00576499"/>
    <w:rsid w:val="00576C26"/>
    <w:rsid w:val="00576CE7"/>
    <w:rsid w:val="00576D6A"/>
    <w:rsid w:val="00577024"/>
    <w:rsid w:val="00577256"/>
    <w:rsid w:val="00577264"/>
    <w:rsid w:val="00577428"/>
    <w:rsid w:val="0057773F"/>
    <w:rsid w:val="005777D5"/>
    <w:rsid w:val="00577A7D"/>
    <w:rsid w:val="00577AD4"/>
    <w:rsid w:val="00577C50"/>
    <w:rsid w:val="00577C62"/>
    <w:rsid w:val="00577C73"/>
    <w:rsid w:val="00577DA4"/>
    <w:rsid w:val="00577E09"/>
    <w:rsid w:val="00577E29"/>
    <w:rsid w:val="005800D2"/>
    <w:rsid w:val="00580519"/>
    <w:rsid w:val="00580673"/>
    <w:rsid w:val="00580695"/>
    <w:rsid w:val="00580A82"/>
    <w:rsid w:val="00580C14"/>
    <w:rsid w:val="00580D46"/>
    <w:rsid w:val="00580D72"/>
    <w:rsid w:val="00580E18"/>
    <w:rsid w:val="00580E84"/>
    <w:rsid w:val="0058118B"/>
    <w:rsid w:val="00581229"/>
    <w:rsid w:val="00581268"/>
    <w:rsid w:val="00581293"/>
    <w:rsid w:val="005812AC"/>
    <w:rsid w:val="005816EA"/>
    <w:rsid w:val="0058176D"/>
    <w:rsid w:val="00581865"/>
    <w:rsid w:val="00581A84"/>
    <w:rsid w:val="00581A89"/>
    <w:rsid w:val="00581EE8"/>
    <w:rsid w:val="00581F29"/>
    <w:rsid w:val="00582159"/>
    <w:rsid w:val="00582279"/>
    <w:rsid w:val="00582391"/>
    <w:rsid w:val="005825A9"/>
    <w:rsid w:val="0058264A"/>
    <w:rsid w:val="005829DE"/>
    <w:rsid w:val="00582CBC"/>
    <w:rsid w:val="00582E93"/>
    <w:rsid w:val="00582F25"/>
    <w:rsid w:val="00582FC3"/>
    <w:rsid w:val="00583221"/>
    <w:rsid w:val="00583574"/>
    <w:rsid w:val="005837AF"/>
    <w:rsid w:val="00583ED7"/>
    <w:rsid w:val="00584021"/>
    <w:rsid w:val="005840E9"/>
    <w:rsid w:val="00584201"/>
    <w:rsid w:val="005842FB"/>
    <w:rsid w:val="005843D0"/>
    <w:rsid w:val="005843FA"/>
    <w:rsid w:val="0058458D"/>
    <w:rsid w:val="0058459C"/>
    <w:rsid w:val="00584985"/>
    <w:rsid w:val="00584AB7"/>
    <w:rsid w:val="00584BF4"/>
    <w:rsid w:val="00584D4A"/>
    <w:rsid w:val="00585399"/>
    <w:rsid w:val="0058545F"/>
    <w:rsid w:val="005854E3"/>
    <w:rsid w:val="005855C1"/>
    <w:rsid w:val="00585717"/>
    <w:rsid w:val="00585DF5"/>
    <w:rsid w:val="00586132"/>
    <w:rsid w:val="00586194"/>
    <w:rsid w:val="00586226"/>
    <w:rsid w:val="00586287"/>
    <w:rsid w:val="00586838"/>
    <w:rsid w:val="00586DE8"/>
    <w:rsid w:val="00586E42"/>
    <w:rsid w:val="00586F16"/>
    <w:rsid w:val="00586F7F"/>
    <w:rsid w:val="00587115"/>
    <w:rsid w:val="00587236"/>
    <w:rsid w:val="0058725E"/>
    <w:rsid w:val="005878C6"/>
    <w:rsid w:val="00587A43"/>
    <w:rsid w:val="00587B90"/>
    <w:rsid w:val="00587BB8"/>
    <w:rsid w:val="00587C0D"/>
    <w:rsid w:val="005900F7"/>
    <w:rsid w:val="00590411"/>
    <w:rsid w:val="00590512"/>
    <w:rsid w:val="0059094D"/>
    <w:rsid w:val="00590D5F"/>
    <w:rsid w:val="00590E51"/>
    <w:rsid w:val="00590EB8"/>
    <w:rsid w:val="00590EE5"/>
    <w:rsid w:val="00591201"/>
    <w:rsid w:val="0059128B"/>
    <w:rsid w:val="005915D6"/>
    <w:rsid w:val="00591C4E"/>
    <w:rsid w:val="00592242"/>
    <w:rsid w:val="00592304"/>
    <w:rsid w:val="0059244F"/>
    <w:rsid w:val="00592581"/>
    <w:rsid w:val="00592918"/>
    <w:rsid w:val="00592CE7"/>
    <w:rsid w:val="00592EB3"/>
    <w:rsid w:val="00592FC6"/>
    <w:rsid w:val="00593486"/>
    <w:rsid w:val="005935FD"/>
    <w:rsid w:val="005938A0"/>
    <w:rsid w:val="0059396D"/>
    <w:rsid w:val="00593987"/>
    <w:rsid w:val="00593A74"/>
    <w:rsid w:val="00593B6F"/>
    <w:rsid w:val="00593C19"/>
    <w:rsid w:val="00593E6F"/>
    <w:rsid w:val="00593F8D"/>
    <w:rsid w:val="0059400F"/>
    <w:rsid w:val="00594224"/>
    <w:rsid w:val="005942AA"/>
    <w:rsid w:val="00594645"/>
    <w:rsid w:val="00594A54"/>
    <w:rsid w:val="00594B3E"/>
    <w:rsid w:val="00594EFB"/>
    <w:rsid w:val="005950D2"/>
    <w:rsid w:val="005952BF"/>
    <w:rsid w:val="0059535A"/>
    <w:rsid w:val="00595764"/>
    <w:rsid w:val="00595887"/>
    <w:rsid w:val="00595BEA"/>
    <w:rsid w:val="00595BFD"/>
    <w:rsid w:val="00595CDD"/>
    <w:rsid w:val="00595DE5"/>
    <w:rsid w:val="00595E2B"/>
    <w:rsid w:val="00595F14"/>
    <w:rsid w:val="00595FF8"/>
    <w:rsid w:val="00596086"/>
    <w:rsid w:val="005961A1"/>
    <w:rsid w:val="00596232"/>
    <w:rsid w:val="0059637E"/>
    <w:rsid w:val="00596449"/>
    <w:rsid w:val="005964EA"/>
    <w:rsid w:val="0059671E"/>
    <w:rsid w:val="00596E11"/>
    <w:rsid w:val="00596E3E"/>
    <w:rsid w:val="00597370"/>
    <w:rsid w:val="00597755"/>
    <w:rsid w:val="00597A45"/>
    <w:rsid w:val="00597AE9"/>
    <w:rsid w:val="00597D39"/>
    <w:rsid w:val="00597DF1"/>
    <w:rsid w:val="005A0130"/>
    <w:rsid w:val="005A018D"/>
    <w:rsid w:val="005A0247"/>
    <w:rsid w:val="005A0302"/>
    <w:rsid w:val="005A0445"/>
    <w:rsid w:val="005A046C"/>
    <w:rsid w:val="005A061E"/>
    <w:rsid w:val="005A0D1C"/>
    <w:rsid w:val="005A0D97"/>
    <w:rsid w:val="005A13F8"/>
    <w:rsid w:val="005A15EC"/>
    <w:rsid w:val="005A1627"/>
    <w:rsid w:val="005A17E2"/>
    <w:rsid w:val="005A1D1C"/>
    <w:rsid w:val="005A1E00"/>
    <w:rsid w:val="005A231D"/>
    <w:rsid w:val="005A23F4"/>
    <w:rsid w:val="005A28CB"/>
    <w:rsid w:val="005A2C8F"/>
    <w:rsid w:val="005A2C96"/>
    <w:rsid w:val="005A2E15"/>
    <w:rsid w:val="005A3054"/>
    <w:rsid w:val="005A306E"/>
    <w:rsid w:val="005A3078"/>
    <w:rsid w:val="005A32CC"/>
    <w:rsid w:val="005A3417"/>
    <w:rsid w:val="005A348E"/>
    <w:rsid w:val="005A35B0"/>
    <w:rsid w:val="005A3720"/>
    <w:rsid w:val="005A3751"/>
    <w:rsid w:val="005A380E"/>
    <w:rsid w:val="005A3B39"/>
    <w:rsid w:val="005A3DCE"/>
    <w:rsid w:val="005A3E61"/>
    <w:rsid w:val="005A430A"/>
    <w:rsid w:val="005A45E4"/>
    <w:rsid w:val="005A46D4"/>
    <w:rsid w:val="005A4718"/>
    <w:rsid w:val="005A48C3"/>
    <w:rsid w:val="005A4CDA"/>
    <w:rsid w:val="005A4D75"/>
    <w:rsid w:val="005A4DC0"/>
    <w:rsid w:val="005A50B9"/>
    <w:rsid w:val="005A552C"/>
    <w:rsid w:val="005A55AD"/>
    <w:rsid w:val="005A59DE"/>
    <w:rsid w:val="005A5A46"/>
    <w:rsid w:val="005A5EC6"/>
    <w:rsid w:val="005A608A"/>
    <w:rsid w:val="005A6177"/>
    <w:rsid w:val="005A6700"/>
    <w:rsid w:val="005A681C"/>
    <w:rsid w:val="005A6B4B"/>
    <w:rsid w:val="005A6D5A"/>
    <w:rsid w:val="005A6E0E"/>
    <w:rsid w:val="005A70F4"/>
    <w:rsid w:val="005A70F7"/>
    <w:rsid w:val="005A7436"/>
    <w:rsid w:val="005A74BF"/>
    <w:rsid w:val="005A774D"/>
    <w:rsid w:val="005A77CA"/>
    <w:rsid w:val="005A7B12"/>
    <w:rsid w:val="005A7B50"/>
    <w:rsid w:val="005A7D85"/>
    <w:rsid w:val="005A7E48"/>
    <w:rsid w:val="005A7E75"/>
    <w:rsid w:val="005A7F7D"/>
    <w:rsid w:val="005B0648"/>
    <w:rsid w:val="005B0844"/>
    <w:rsid w:val="005B0A00"/>
    <w:rsid w:val="005B0B6F"/>
    <w:rsid w:val="005B1368"/>
    <w:rsid w:val="005B1985"/>
    <w:rsid w:val="005B19DE"/>
    <w:rsid w:val="005B1CD6"/>
    <w:rsid w:val="005B1E4D"/>
    <w:rsid w:val="005B2238"/>
    <w:rsid w:val="005B2614"/>
    <w:rsid w:val="005B2865"/>
    <w:rsid w:val="005B28DE"/>
    <w:rsid w:val="005B2BE9"/>
    <w:rsid w:val="005B2F90"/>
    <w:rsid w:val="005B30A5"/>
    <w:rsid w:val="005B3265"/>
    <w:rsid w:val="005B3416"/>
    <w:rsid w:val="005B35DE"/>
    <w:rsid w:val="005B3945"/>
    <w:rsid w:val="005B3970"/>
    <w:rsid w:val="005B3C04"/>
    <w:rsid w:val="005B3C51"/>
    <w:rsid w:val="005B3D3F"/>
    <w:rsid w:val="005B3D5F"/>
    <w:rsid w:val="005B3E88"/>
    <w:rsid w:val="005B3F9C"/>
    <w:rsid w:val="005B4075"/>
    <w:rsid w:val="005B409A"/>
    <w:rsid w:val="005B4189"/>
    <w:rsid w:val="005B4199"/>
    <w:rsid w:val="005B42C9"/>
    <w:rsid w:val="005B43A8"/>
    <w:rsid w:val="005B4796"/>
    <w:rsid w:val="005B4A6C"/>
    <w:rsid w:val="005B4D98"/>
    <w:rsid w:val="005B501B"/>
    <w:rsid w:val="005B5357"/>
    <w:rsid w:val="005B5360"/>
    <w:rsid w:val="005B538C"/>
    <w:rsid w:val="005B54F6"/>
    <w:rsid w:val="005B5513"/>
    <w:rsid w:val="005B5A3A"/>
    <w:rsid w:val="005B5AD4"/>
    <w:rsid w:val="005B5AFD"/>
    <w:rsid w:val="005B5D48"/>
    <w:rsid w:val="005B5F28"/>
    <w:rsid w:val="005B6103"/>
    <w:rsid w:val="005B6136"/>
    <w:rsid w:val="005B6386"/>
    <w:rsid w:val="005B63F0"/>
    <w:rsid w:val="005B6EB1"/>
    <w:rsid w:val="005B700C"/>
    <w:rsid w:val="005B7355"/>
    <w:rsid w:val="005B738C"/>
    <w:rsid w:val="005B73C2"/>
    <w:rsid w:val="005B74D0"/>
    <w:rsid w:val="005B75AC"/>
    <w:rsid w:val="005B7709"/>
    <w:rsid w:val="005B7730"/>
    <w:rsid w:val="005B77F4"/>
    <w:rsid w:val="005B7AB2"/>
    <w:rsid w:val="005B7BB7"/>
    <w:rsid w:val="005B7C3A"/>
    <w:rsid w:val="005B7D56"/>
    <w:rsid w:val="005B7FC6"/>
    <w:rsid w:val="005C0099"/>
    <w:rsid w:val="005C031F"/>
    <w:rsid w:val="005C0369"/>
    <w:rsid w:val="005C0394"/>
    <w:rsid w:val="005C078B"/>
    <w:rsid w:val="005C0801"/>
    <w:rsid w:val="005C09D0"/>
    <w:rsid w:val="005C0A33"/>
    <w:rsid w:val="005C0B24"/>
    <w:rsid w:val="005C0B5C"/>
    <w:rsid w:val="005C0BC8"/>
    <w:rsid w:val="005C0E0D"/>
    <w:rsid w:val="005C0E9D"/>
    <w:rsid w:val="005C0F67"/>
    <w:rsid w:val="005C0FB4"/>
    <w:rsid w:val="005C12C9"/>
    <w:rsid w:val="005C132C"/>
    <w:rsid w:val="005C1508"/>
    <w:rsid w:val="005C191B"/>
    <w:rsid w:val="005C1BE4"/>
    <w:rsid w:val="005C2050"/>
    <w:rsid w:val="005C20FB"/>
    <w:rsid w:val="005C23AE"/>
    <w:rsid w:val="005C2611"/>
    <w:rsid w:val="005C26D5"/>
    <w:rsid w:val="005C2937"/>
    <w:rsid w:val="005C2944"/>
    <w:rsid w:val="005C2D2B"/>
    <w:rsid w:val="005C2EC4"/>
    <w:rsid w:val="005C2ECE"/>
    <w:rsid w:val="005C313C"/>
    <w:rsid w:val="005C341B"/>
    <w:rsid w:val="005C34F5"/>
    <w:rsid w:val="005C34F6"/>
    <w:rsid w:val="005C36BF"/>
    <w:rsid w:val="005C38B2"/>
    <w:rsid w:val="005C3915"/>
    <w:rsid w:val="005C39CE"/>
    <w:rsid w:val="005C3EEB"/>
    <w:rsid w:val="005C4019"/>
    <w:rsid w:val="005C40C9"/>
    <w:rsid w:val="005C44D0"/>
    <w:rsid w:val="005C458B"/>
    <w:rsid w:val="005C4696"/>
    <w:rsid w:val="005C4865"/>
    <w:rsid w:val="005C489D"/>
    <w:rsid w:val="005C4C34"/>
    <w:rsid w:val="005C4CDA"/>
    <w:rsid w:val="005C4E19"/>
    <w:rsid w:val="005C4E84"/>
    <w:rsid w:val="005C52EC"/>
    <w:rsid w:val="005C54F4"/>
    <w:rsid w:val="005C58B1"/>
    <w:rsid w:val="005C5926"/>
    <w:rsid w:val="005C5B3B"/>
    <w:rsid w:val="005C5EAF"/>
    <w:rsid w:val="005C5EDB"/>
    <w:rsid w:val="005C62B1"/>
    <w:rsid w:val="005C67B7"/>
    <w:rsid w:val="005C6D13"/>
    <w:rsid w:val="005C705A"/>
    <w:rsid w:val="005C70F1"/>
    <w:rsid w:val="005C71CF"/>
    <w:rsid w:val="005C72F5"/>
    <w:rsid w:val="005C7739"/>
    <w:rsid w:val="005C7A91"/>
    <w:rsid w:val="005C7BF2"/>
    <w:rsid w:val="005D000F"/>
    <w:rsid w:val="005D0087"/>
    <w:rsid w:val="005D00A2"/>
    <w:rsid w:val="005D0374"/>
    <w:rsid w:val="005D0828"/>
    <w:rsid w:val="005D0861"/>
    <w:rsid w:val="005D08FA"/>
    <w:rsid w:val="005D0A03"/>
    <w:rsid w:val="005D0B9A"/>
    <w:rsid w:val="005D0EB0"/>
    <w:rsid w:val="005D0F74"/>
    <w:rsid w:val="005D1140"/>
    <w:rsid w:val="005D1339"/>
    <w:rsid w:val="005D165B"/>
    <w:rsid w:val="005D221C"/>
    <w:rsid w:val="005D2440"/>
    <w:rsid w:val="005D261B"/>
    <w:rsid w:val="005D264E"/>
    <w:rsid w:val="005D2D82"/>
    <w:rsid w:val="005D2FF5"/>
    <w:rsid w:val="005D36F4"/>
    <w:rsid w:val="005D3867"/>
    <w:rsid w:val="005D39B4"/>
    <w:rsid w:val="005D39CE"/>
    <w:rsid w:val="005D39DF"/>
    <w:rsid w:val="005D3A5B"/>
    <w:rsid w:val="005D3E23"/>
    <w:rsid w:val="005D3F01"/>
    <w:rsid w:val="005D44A6"/>
    <w:rsid w:val="005D44A7"/>
    <w:rsid w:val="005D44E5"/>
    <w:rsid w:val="005D456A"/>
    <w:rsid w:val="005D463F"/>
    <w:rsid w:val="005D46A7"/>
    <w:rsid w:val="005D4755"/>
    <w:rsid w:val="005D4A32"/>
    <w:rsid w:val="005D4A89"/>
    <w:rsid w:val="005D4EA2"/>
    <w:rsid w:val="005D5071"/>
    <w:rsid w:val="005D556C"/>
    <w:rsid w:val="005D558A"/>
    <w:rsid w:val="005D5680"/>
    <w:rsid w:val="005D5732"/>
    <w:rsid w:val="005D5E0B"/>
    <w:rsid w:val="005D6007"/>
    <w:rsid w:val="005D6361"/>
    <w:rsid w:val="005D63B8"/>
    <w:rsid w:val="005D64DE"/>
    <w:rsid w:val="005D6666"/>
    <w:rsid w:val="005D6D0D"/>
    <w:rsid w:val="005D6E5F"/>
    <w:rsid w:val="005D75A5"/>
    <w:rsid w:val="005D77AB"/>
    <w:rsid w:val="005D77EE"/>
    <w:rsid w:val="005D7975"/>
    <w:rsid w:val="005D7A3B"/>
    <w:rsid w:val="005E0695"/>
    <w:rsid w:val="005E0748"/>
    <w:rsid w:val="005E0791"/>
    <w:rsid w:val="005E0862"/>
    <w:rsid w:val="005E114F"/>
    <w:rsid w:val="005E1441"/>
    <w:rsid w:val="005E14D9"/>
    <w:rsid w:val="005E154B"/>
    <w:rsid w:val="005E1739"/>
    <w:rsid w:val="005E1872"/>
    <w:rsid w:val="005E1B4A"/>
    <w:rsid w:val="005E1E1B"/>
    <w:rsid w:val="005E1FCE"/>
    <w:rsid w:val="005E20E3"/>
    <w:rsid w:val="005E215B"/>
    <w:rsid w:val="005E23F0"/>
    <w:rsid w:val="005E2629"/>
    <w:rsid w:val="005E28DB"/>
    <w:rsid w:val="005E2AF8"/>
    <w:rsid w:val="005E2CD6"/>
    <w:rsid w:val="005E2EC8"/>
    <w:rsid w:val="005E304E"/>
    <w:rsid w:val="005E320A"/>
    <w:rsid w:val="005E33C6"/>
    <w:rsid w:val="005E3557"/>
    <w:rsid w:val="005E3621"/>
    <w:rsid w:val="005E3783"/>
    <w:rsid w:val="005E37E2"/>
    <w:rsid w:val="005E3F88"/>
    <w:rsid w:val="005E405E"/>
    <w:rsid w:val="005E40D7"/>
    <w:rsid w:val="005E40E5"/>
    <w:rsid w:val="005E4504"/>
    <w:rsid w:val="005E47FB"/>
    <w:rsid w:val="005E4812"/>
    <w:rsid w:val="005E4914"/>
    <w:rsid w:val="005E49DC"/>
    <w:rsid w:val="005E49F9"/>
    <w:rsid w:val="005E4D73"/>
    <w:rsid w:val="005E503B"/>
    <w:rsid w:val="005E544B"/>
    <w:rsid w:val="005E573A"/>
    <w:rsid w:val="005E5EB2"/>
    <w:rsid w:val="005E6097"/>
    <w:rsid w:val="005E61A9"/>
    <w:rsid w:val="005E62AC"/>
    <w:rsid w:val="005E6441"/>
    <w:rsid w:val="005E6670"/>
    <w:rsid w:val="005E670D"/>
    <w:rsid w:val="005E68D9"/>
    <w:rsid w:val="005E696C"/>
    <w:rsid w:val="005E6ACA"/>
    <w:rsid w:val="005E6B05"/>
    <w:rsid w:val="005E71AF"/>
    <w:rsid w:val="005E7BFF"/>
    <w:rsid w:val="005E7C9B"/>
    <w:rsid w:val="005E7DC8"/>
    <w:rsid w:val="005E7F95"/>
    <w:rsid w:val="005F01B8"/>
    <w:rsid w:val="005F07B4"/>
    <w:rsid w:val="005F0CDE"/>
    <w:rsid w:val="005F0D1F"/>
    <w:rsid w:val="005F0DBF"/>
    <w:rsid w:val="005F0F0A"/>
    <w:rsid w:val="005F108D"/>
    <w:rsid w:val="005F12F7"/>
    <w:rsid w:val="005F15A9"/>
    <w:rsid w:val="005F18DF"/>
    <w:rsid w:val="005F1FED"/>
    <w:rsid w:val="005F20DB"/>
    <w:rsid w:val="005F2183"/>
    <w:rsid w:val="005F2200"/>
    <w:rsid w:val="005F24D2"/>
    <w:rsid w:val="005F2533"/>
    <w:rsid w:val="005F272B"/>
    <w:rsid w:val="005F2C39"/>
    <w:rsid w:val="005F2EB1"/>
    <w:rsid w:val="005F2F38"/>
    <w:rsid w:val="005F3026"/>
    <w:rsid w:val="005F30C1"/>
    <w:rsid w:val="005F31A1"/>
    <w:rsid w:val="005F31BF"/>
    <w:rsid w:val="005F3279"/>
    <w:rsid w:val="005F34F5"/>
    <w:rsid w:val="005F3B35"/>
    <w:rsid w:val="005F42AF"/>
    <w:rsid w:val="005F4564"/>
    <w:rsid w:val="005F45EB"/>
    <w:rsid w:val="005F4811"/>
    <w:rsid w:val="005F4BA2"/>
    <w:rsid w:val="005F4DF1"/>
    <w:rsid w:val="005F501B"/>
    <w:rsid w:val="005F51E7"/>
    <w:rsid w:val="005F527C"/>
    <w:rsid w:val="005F5491"/>
    <w:rsid w:val="005F55C1"/>
    <w:rsid w:val="005F5790"/>
    <w:rsid w:val="005F59E6"/>
    <w:rsid w:val="005F602F"/>
    <w:rsid w:val="005F60E9"/>
    <w:rsid w:val="005F6119"/>
    <w:rsid w:val="005F6220"/>
    <w:rsid w:val="005F66B3"/>
    <w:rsid w:val="005F6789"/>
    <w:rsid w:val="005F6931"/>
    <w:rsid w:val="005F6AF2"/>
    <w:rsid w:val="005F6B50"/>
    <w:rsid w:val="005F6CC7"/>
    <w:rsid w:val="005F6D3C"/>
    <w:rsid w:val="005F6D6F"/>
    <w:rsid w:val="005F6D72"/>
    <w:rsid w:val="005F6E8D"/>
    <w:rsid w:val="005F6EFA"/>
    <w:rsid w:val="005F6FDA"/>
    <w:rsid w:val="005F7199"/>
    <w:rsid w:val="005F72A3"/>
    <w:rsid w:val="005F72F4"/>
    <w:rsid w:val="005F744F"/>
    <w:rsid w:val="005F75A1"/>
    <w:rsid w:val="005F7891"/>
    <w:rsid w:val="005F78CC"/>
    <w:rsid w:val="005F7959"/>
    <w:rsid w:val="005F7984"/>
    <w:rsid w:val="005F7BE6"/>
    <w:rsid w:val="005F7C67"/>
    <w:rsid w:val="005F7E80"/>
    <w:rsid w:val="00600011"/>
    <w:rsid w:val="006001BE"/>
    <w:rsid w:val="00600629"/>
    <w:rsid w:val="006008FB"/>
    <w:rsid w:val="00600A76"/>
    <w:rsid w:val="00600B9C"/>
    <w:rsid w:val="00600BF3"/>
    <w:rsid w:val="00600D92"/>
    <w:rsid w:val="00600DD6"/>
    <w:rsid w:val="0060112E"/>
    <w:rsid w:val="006011F9"/>
    <w:rsid w:val="006013E3"/>
    <w:rsid w:val="0060144F"/>
    <w:rsid w:val="00601559"/>
    <w:rsid w:val="006016B2"/>
    <w:rsid w:val="006018CD"/>
    <w:rsid w:val="00601B66"/>
    <w:rsid w:val="00601C6E"/>
    <w:rsid w:val="00601CCF"/>
    <w:rsid w:val="00601CDA"/>
    <w:rsid w:val="00601D5E"/>
    <w:rsid w:val="00601D73"/>
    <w:rsid w:val="006023E9"/>
    <w:rsid w:val="0060267F"/>
    <w:rsid w:val="006029FB"/>
    <w:rsid w:val="00602E26"/>
    <w:rsid w:val="00603491"/>
    <w:rsid w:val="00603583"/>
    <w:rsid w:val="00603616"/>
    <w:rsid w:val="00603992"/>
    <w:rsid w:val="00603B2C"/>
    <w:rsid w:val="00603B49"/>
    <w:rsid w:val="00603D0C"/>
    <w:rsid w:val="00603F84"/>
    <w:rsid w:val="00604071"/>
    <w:rsid w:val="006041C1"/>
    <w:rsid w:val="006043B7"/>
    <w:rsid w:val="00604476"/>
    <w:rsid w:val="00604739"/>
    <w:rsid w:val="0060495A"/>
    <w:rsid w:val="00604A95"/>
    <w:rsid w:val="00604C00"/>
    <w:rsid w:val="00604D21"/>
    <w:rsid w:val="00605077"/>
    <w:rsid w:val="006050DD"/>
    <w:rsid w:val="00605320"/>
    <w:rsid w:val="00605384"/>
    <w:rsid w:val="00605529"/>
    <w:rsid w:val="0060578D"/>
    <w:rsid w:val="006058CF"/>
    <w:rsid w:val="00605B7E"/>
    <w:rsid w:val="00605D88"/>
    <w:rsid w:val="00605F9A"/>
    <w:rsid w:val="006064AE"/>
    <w:rsid w:val="006065B2"/>
    <w:rsid w:val="006065BC"/>
    <w:rsid w:val="00606630"/>
    <w:rsid w:val="00606671"/>
    <w:rsid w:val="006066DB"/>
    <w:rsid w:val="00606B4C"/>
    <w:rsid w:val="00606FBC"/>
    <w:rsid w:val="006078FE"/>
    <w:rsid w:val="006079BC"/>
    <w:rsid w:val="00607AB5"/>
    <w:rsid w:val="00607E47"/>
    <w:rsid w:val="00607F5F"/>
    <w:rsid w:val="00610085"/>
    <w:rsid w:val="006100DA"/>
    <w:rsid w:val="0061011C"/>
    <w:rsid w:val="00610488"/>
    <w:rsid w:val="00610606"/>
    <w:rsid w:val="006108AF"/>
    <w:rsid w:val="00610B06"/>
    <w:rsid w:val="00610BB2"/>
    <w:rsid w:val="00610C50"/>
    <w:rsid w:val="00610CDE"/>
    <w:rsid w:val="00610D75"/>
    <w:rsid w:val="006112EF"/>
    <w:rsid w:val="0061153E"/>
    <w:rsid w:val="00611725"/>
    <w:rsid w:val="00611726"/>
    <w:rsid w:val="00611808"/>
    <w:rsid w:val="006118E5"/>
    <w:rsid w:val="00611F3E"/>
    <w:rsid w:val="00611F7F"/>
    <w:rsid w:val="0061213A"/>
    <w:rsid w:val="006121F3"/>
    <w:rsid w:val="006122F8"/>
    <w:rsid w:val="0061233C"/>
    <w:rsid w:val="006123F6"/>
    <w:rsid w:val="0061246E"/>
    <w:rsid w:val="006124BD"/>
    <w:rsid w:val="006127C8"/>
    <w:rsid w:val="0061280A"/>
    <w:rsid w:val="00612C23"/>
    <w:rsid w:val="00612DCD"/>
    <w:rsid w:val="00612EE7"/>
    <w:rsid w:val="00613196"/>
    <w:rsid w:val="0061338E"/>
    <w:rsid w:val="00613434"/>
    <w:rsid w:val="0061370D"/>
    <w:rsid w:val="00613807"/>
    <w:rsid w:val="00613879"/>
    <w:rsid w:val="0061396A"/>
    <w:rsid w:val="00613C08"/>
    <w:rsid w:val="00613D4A"/>
    <w:rsid w:val="00614069"/>
    <w:rsid w:val="0061429D"/>
    <w:rsid w:val="00614307"/>
    <w:rsid w:val="006143B3"/>
    <w:rsid w:val="0061452C"/>
    <w:rsid w:val="00614997"/>
    <w:rsid w:val="006149DD"/>
    <w:rsid w:val="00614A91"/>
    <w:rsid w:val="00614AFE"/>
    <w:rsid w:val="00614CB2"/>
    <w:rsid w:val="006150E3"/>
    <w:rsid w:val="006153DA"/>
    <w:rsid w:val="00615659"/>
    <w:rsid w:val="00615683"/>
    <w:rsid w:val="006156F3"/>
    <w:rsid w:val="00615833"/>
    <w:rsid w:val="00615A64"/>
    <w:rsid w:val="00615E44"/>
    <w:rsid w:val="006163DD"/>
    <w:rsid w:val="0061665E"/>
    <w:rsid w:val="00616CDE"/>
    <w:rsid w:val="00616D49"/>
    <w:rsid w:val="00616E6B"/>
    <w:rsid w:val="00616FF4"/>
    <w:rsid w:val="006171B2"/>
    <w:rsid w:val="00617238"/>
    <w:rsid w:val="0061733A"/>
    <w:rsid w:val="0061746F"/>
    <w:rsid w:val="0061760F"/>
    <w:rsid w:val="00617A12"/>
    <w:rsid w:val="00617B01"/>
    <w:rsid w:val="0062012A"/>
    <w:rsid w:val="00620227"/>
    <w:rsid w:val="006205CE"/>
    <w:rsid w:val="006207D1"/>
    <w:rsid w:val="00620923"/>
    <w:rsid w:val="00620A0A"/>
    <w:rsid w:val="00620A20"/>
    <w:rsid w:val="00620C8E"/>
    <w:rsid w:val="006210CD"/>
    <w:rsid w:val="0062122C"/>
    <w:rsid w:val="006212D1"/>
    <w:rsid w:val="006213A9"/>
    <w:rsid w:val="006213C4"/>
    <w:rsid w:val="006214D8"/>
    <w:rsid w:val="006216FC"/>
    <w:rsid w:val="006224BC"/>
    <w:rsid w:val="006226FB"/>
    <w:rsid w:val="00622808"/>
    <w:rsid w:val="006229D9"/>
    <w:rsid w:val="00622A67"/>
    <w:rsid w:val="00622BE8"/>
    <w:rsid w:val="00622F6B"/>
    <w:rsid w:val="00623371"/>
    <w:rsid w:val="006233BE"/>
    <w:rsid w:val="006233FB"/>
    <w:rsid w:val="0062341B"/>
    <w:rsid w:val="0062397B"/>
    <w:rsid w:val="0062398B"/>
    <w:rsid w:val="006239F7"/>
    <w:rsid w:val="00623B2D"/>
    <w:rsid w:val="00623CCD"/>
    <w:rsid w:val="0062409A"/>
    <w:rsid w:val="00624308"/>
    <w:rsid w:val="006243AE"/>
    <w:rsid w:val="006243D8"/>
    <w:rsid w:val="00624709"/>
    <w:rsid w:val="0062481F"/>
    <w:rsid w:val="00624F59"/>
    <w:rsid w:val="00624FA5"/>
    <w:rsid w:val="006252F3"/>
    <w:rsid w:val="0062546F"/>
    <w:rsid w:val="006255D3"/>
    <w:rsid w:val="0062567C"/>
    <w:rsid w:val="006256C9"/>
    <w:rsid w:val="006258E4"/>
    <w:rsid w:val="00625942"/>
    <w:rsid w:val="006259A2"/>
    <w:rsid w:val="00625BD2"/>
    <w:rsid w:val="00625BE1"/>
    <w:rsid w:val="00626123"/>
    <w:rsid w:val="00626324"/>
    <w:rsid w:val="0062632A"/>
    <w:rsid w:val="00626377"/>
    <w:rsid w:val="00626497"/>
    <w:rsid w:val="006266B2"/>
    <w:rsid w:val="00626A32"/>
    <w:rsid w:val="00626E56"/>
    <w:rsid w:val="00626EA9"/>
    <w:rsid w:val="0062766A"/>
    <w:rsid w:val="006276DB"/>
    <w:rsid w:val="00627B4D"/>
    <w:rsid w:val="00627B77"/>
    <w:rsid w:val="00627C09"/>
    <w:rsid w:val="00627D26"/>
    <w:rsid w:val="00627F3E"/>
    <w:rsid w:val="00627F9E"/>
    <w:rsid w:val="006303E9"/>
    <w:rsid w:val="00630667"/>
    <w:rsid w:val="0063075D"/>
    <w:rsid w:val="0063083F"/>
    <w:rsid w:val="00630B56"/>
    <w:rsid w:val="00630E05"/>
    <w:rsid w:val="00631203"/>
    <w:rsid w:val="006312AE"/>
    <w:rsid w:val="006313A6"/>
    <w:rsid w:val="006313B1"/>
    <w:rsid w:val="006314F0"/>
    <w:rsid w:val="006315F6"/>
    <w:rsid w:val="0063170D"/>
    <w:rsid w:val="0063177E"/>
    <w:rsid w:val="00631953"/>
    <w:rsid w:val="00631BC8"/>
    <w:rsid w:val="00631E42"/>
    <w:rsid w:val="00631E64"/>
    <w:rsid w:val="00631FD0"/>
    <w:rsid w:val="0063200B"/>
    <w:rsid w:val="00632154"/>
    <w:rsid w:val="006321F1"/>
    <w:rsid w:val="00632201"/>
    <w:rsid w:val="00632278"/>
    <w:rsid w:val="006323BC"/>
    <w:rsid w:val="00632576"/>
    <w:rsid w:val="0063292C"/>
    <w:rsid w:val="00632B15"/>
    <w:rsid w:val="00632B4B"/>
    <w:rsid w:val="00632B9F"/>
    <w:rsid w:val="00633177"/>
    <w:rsid w:val="006332FE"/>
    <w:rsid w:val="00633325"/>
    <w:rsid w:val="006334AC"/>
    <w:rsid w:val="00633A4E"/>
    <w:rsid w:val="00633A8B"/>
    <w:rsid w:val="00633B52"/>
    <w:rsid w:val="00633D72"/>
    <w:rsid w:val="006340B7"/>
    <w:rsid w:val="0063426A"/>
    <w:rsid w:val="00634552"/>
    <w:rsid w:val="00634638"/>
    <w:rsid w:val="006346C3"/>
    <w:rsid w:val="00634A9B"/>
    <w:rsid w:val="00635092"/>
    <w:rsid w:val="006350A2"/>
    <w:rsid w:val="00635247"/>
    <w:rsid w:val="0063538F"/>
    <w:rsid w:val="006354F9"/>
    <w:rsid w:val="00635840"/>
    <w:rsid w:val="00635A9F"/>
    <w:rsid w:val="00635AB0"/>
    <w:rsid w:val="00635BCD"/>
    <w:rsid w:val="00635D1F"/>
    <w:rsid w:val="00635E49"/>
    <w:rsid w:val="006361F6"/>
    <w:rsid w:val="0063620D"/>
    <w:rsid w:val="00636377"/>
    <w:rsid w:val="0063667B"/>
    <w:rsid w:val="00636725"/>
    <w:rsid w:val="006368FF"/>
    <w:rsid w:val="00636A18"/>
    <w:rsid w:val="00636B8A"/>
    <w:rsid w:val="00636B9F"/>
    <w:rsid w:val="00636D0A"/>
    <w:rsid w:val="00636F97"/>
    <w:rsid w:val="006372A7"/>
    <w:rsid w:val="00637309"/>
    <w:rsid w:val="00637621"/>
    <w:rsid w:val="00637E30"/>
    <w:rsid w:val="0064011E"/>
    <w:rsid w:val="00640134"/>
    <w:rsid w:val="0064047E"/>
    <w:rsid w:val="006405F3"/>
    <w:rsid w:val="0064065D"/>
    <w:rsid w:val="00640783"/>
    <w:rsid w:val="006408DD"/>
    <w:rsid w:val="00640BD9"/>
    <w:rsid w:val="00640C4F"/>
    <w:rsid w:val="00640C77"/>
    <w:rsid w:val="00641177"/>
    <w:rsid w:val="00641277"/>
    <w:rsid w:val="00641429"/>
    <w:rsid w:val="00641963"/>
    <w:rsid w:val="0064199A"/>
    <w:rsid w:val="006419DA"/>
    <w:rsid w:val="00641B0C"/>
    <w:rsid w:val="00641C51"/>
    <w:rsid w:val="00641CAD"/>
    <w:rsid w:val="00641D1D"/>
    <w:rsid w:val="00641FDF"/>
    <w:rsid w:val="00642066"/>
    <w:rsid w:val="00642170"/>
    <w:rsid w:val="006421D8"/>
    <w:rsid w:val="00642232"/>
    <w:rsid w:val="0064252C"/>
    <w:rsid w:val="006425BF"/>
    <w:rsid w:val="0064278B"/>
    <w:rsid w:val="006429BA"/>
    <w:rsid w:val="00642E9A"/>
    <w:rsid w:val="00643079"/>
    <w:rsid w:val="006432E8"/>
    <w:rsid w:val="00643316"/>
    <w:rsid w:val="006437AE"/>
    <w:rsid w:val="006437DB"/>
    <w:rsid w:val="00644138"/>
    <w:rsid w:val="0064413F"/>
    <w:rsid w:val="006442B8"/>
    <w:rsid w:val="00644581"/>
    <w:rsid w:val="0064489B"/>
    <w:rsid w:val="006448C4"/>
    <w:rsid w:val="0064498F"/>
    <w:rsid w:val="006449AB"/>
    <w:rsid w:val="00644B19"/>
    <w:rsid w:val="00644BA7"/>
    <w:rsid w:val="00644D00"/>
    <w:rsid w:val="00644EA2"/>
    <w:rsid w:val="0064506E"/>
    <w:rsid w:val="00645105"/>
    <w:rsid w:val="006451B0"/>
    <w:rsid w:val="006452FF"/>
    <w:rsid w:val="006453B3"/>
    <w:rsid w:val="0064559B"/>
    <w:rsid w:val="00645834"/>
    <w:rsid w:val="006458D0"/>
    <w:rsid w:val="00645C4F"/>
    <w:rsid w:val="006460D1"/>
    <w:rsid w:val="00646188"/>
    <w:rsid w:val="006462C4"/>
    <w:rsid w:val="0064660A"/>
    <w:rsid w:val="00646614"/>
    <w:rsid w:val="0064662A"/>
    <w:rsid w:val="006466C9"/>
    <w:rsid w:val="00646784"/>
    <w:rsid w:val="006468D7"/>
    <w:rsid w:val="00646A24"/>
    <w:rsid w:val="00646D99"/>
    <w:rsid w:val="00646E07"/>
    <w:rsid w:val="00646EED"/>
    <w:rsid w:val="00647236"/>
    <w:rsid w:val="00647272"/>
    <w:rsid w:val="00647551"/>
    <w:rsid w:val="00647748"/>
    <w:rsid w:val="0064780C"/>
    <w:rsid w:val="00647D74"/>
    <w:rsid w:val="00647EEC"/>
    <w:rsid w:val="006501FB"/>
    <w:rsid w:val="006502CA"/>
    <w:rsid w:val="00650399"/>
    <w:rsid w:val="006504F7"/>
    <w:rsid w:val="0065079B"/>
    <w:rsid w:val="00650AEE"/>
    <w:rsid w:val="00650F77"/>
    <w:rsid w:val="0065104B"/>
    <w:rsid w:val="006515AA"/>
    <w:rsid w:val="006515FE"/>
    <w:rsid w:val="006517D3"/>
    <w:rsid w:val="006517F7"/>
    <w:rsid w:val="0065182A"/>
    <w:rsid w:val="0065189C"/>
    <w:rsid w:val="00651957"/>
    <w:rsid w:val="00651BD2"/>
    <w:rsid w:val="00651D09"/>
    <w:rsid w:val="00651EA9"/>
    <w:rsid w:val="00651F64"/>
    <w:rsid w:val="00651F97"/>
    <w:rsid w:val="00652487"/>
    <w:rsid w:val="0065275D"/>
    <w:rsid w:val="006529AD"/>
    <w:rsid w:val="00652F0F"/>
    <w:rsid w:val="006530C2"/>
    <w:rsid w:val="0065321D"/>
    <w:rsid w:val="00653242"/>
    <w:rsid w:val="00653729"/>
    <w:rsid w:val="006539B3"/>
    <w:rsid w:val="006539CF"/>
    <w:rsid w:val="00653E5B"/>
    <w:rsid w:val="00654049"/>
    <w:rsid w:val="006542EC"/>
    <w:rsid w:val="00654347"/>
    <w:rsid w:val="006549D6"/>
    <w:rsid w:val="00654ABF"/>
    <w:rsid w:val="00654BE2"/>
    <w:rsid w:val="006552FF"/>
    <w:rsid w:val="0065540C"/>
    <w:rsid w:val="00655452"/>
    <w:rsid w:val="006555C8"/>
    <w:rsid w:val="00655AA6"/>
    <w:rsid w:val="00655AB0"/>
    <w:rsid w:val="00655B6B"/>
    <w:rsid w:val="00655D57"/>
    <w:rsid w:val="00655FF3"/>
    <w:rsid w:val="00656007"/>
    <w:rsid w:val="006562CC"/>
    <w:rsid w:val="006563C2"/>
    <w:rsid w:val="00656450"/>
    <w:rsid w:val="006566BC"/>
    <w:rsid w:val="006567F6"/>
    <w:rsid w:val="00656898"/>
    <w:rsid w:val="00656A95"/>
    <w:rsid w:val="00656C6B"/>
    <w:rsid w:val="00656CFC"/>
    <w:rsid w:val="00657064"/>
    <w:rsid w:val="006570B7"/>
    <w:rsid w:val="0065721C"/>
    <w:rsid w:val="0065741D"/>
    <w:rsid w:val="006574B2"/>
    <w:rsid w:val="00657608"/>
    <w:rsid w:val="0065767E"/>
    <w:rsid w:val="00657687"/>
    <w:rsid w:val="00657B93"/>
    <w:rsid w:val="00660308"/>
    <w:rsid w:val="0066042B"/>
    <w:rsid w:val="00660483"/>
    <w:rsid w:val="00660568"/>
    <w:rsid w:val="006605F4"/>
    <w:rsid w:val="006609BA"/>
    <w:rsid w:val="00660A2D"/>
    <w:rsid w:val="00660C25"/>
    <w:rsid w:val="00660E63"/>
    <w:rsid w:val="00661781"/>
    <w:rsid w:val="00661875"/>
    <w:rsid w:val="00661BF4"/>
    <w:rsid w:val="00661DBC"/>
    <w:rsid w:val="00661E82"/>
    <w:rsid w:val="00661EEA"/>
    <w:rsid w:val="00661F9C"/>
    <w:rsid w:val="006620D6"/>
    <w:rsid w:val="00662119"/>
    <w:rsid w:val="0066222F"/>
    <w:rsid w:val="006622A0"/>
    <w:rsid w:val="006627CD"/>
    <w:rsid w:val="00662841"/>
    <w:rsid w:val="0066285D"/>
    <w:rsid w:val="006629E9"/>
    <w:rsid w:val="00662F84"/>
    <w:rsid w:val="00663150"/>
    <w:rsid w:val="00663173"/>
    <w:rsid w:val="0066328B"/>
    <w:rsid w:val="00663299"/>
    <w:rsid w:val="006632BF"/>
    <w:rsid w:val="00663341"/>
    <w:rsid w:val="006633B5"/>
    <w:rsid w:val="006633F9"/>
    <w:rsid w:val="006634FB"/>
    <w:rsid w:val="00663873"/>
    <w:rsid w:val="0066392E"/>
    <w:rsid w:val="00663B2B"/>
    <w:rsid w:val="00663B46"/>
    <w:rsid w:val="00663C0B"/>
    <w:rsid w:val="00663E43"/>
    <w:rsid w:val="00663E80"/>
    <w:rsid w:val="0066400F"/>
    <w:rsid w:val="006640BF"/>
    <w:rsid w:val="006640DA"/>
    <w:rsid w:val="00664182"/>
    <w:rsid w:val="00664461"/>
    <w:rsid w:val="00664C4F"/>
    <w:rsid w:val="00664C68"/>
    <w:rsid w:val="006650E9"/>
    <w:rsid w:val="00665383"/>
    <w:rsid w:val="006653D8"/>
    <w:rsid w:val="00665497"/>
    <w:rsid w:val="0066570E"/>
    <w:rsid w:val="00665711"/>
    <w:rsid w:val="006657A6"/>
    <w:rsid w:val="00665860"/>
    <w:rsid w:val="006658E2"/>
    <w:rsid w:val="00665C82"/>
    <w:rsid w:val="00665F2B"/>
    <w:rsid w:val="00666600"/>
    <w:rsid w:val="006666C6"/>
    <w:rsid w:val="00666800"/>
    <w:rsid w:val="0066695E"/>
    <w:rsid w:val="00666AE7"/>
    <w:rsid w:val="00667AED"/>
    <w:rsid w:val="00667CB7"/>
    <w:rsid w:val="00667D22"/>
    <w:rsid w:val="00667E3B"/>
    <w:rsid w:val="00670326"/>
    <w:rsid w:val="00670572"/>
    <w:rsid w:val="00670757"/>
    <w:rsid w:val="00670CCF"/>
    <w:rsid w:val="006710A0"/>
    <w:rsid w:val="006711FD"/>
    <w:rsid w:val="006713B2"/>
    <w:rsid w:val="006713F1"/>
    <w:rsid w:val="0067142D"/>
    <w:rsid w:val="00671509"/>
    <w:rsid w:val="0067170D"/>
    <w:rsid w:val="0067193D"/>
    <w:rsid w:val="00671A29"/>
    <w:rsid w:val="00671A44"/>
    <w:rsid w:val="006720A0"/>
    <w:rsid w:val="0067221B"/>
    <w:rsid w:val="00672268"/>
    <w:rsid w:val="00672946"/>
    <w:rsid w:val="00672C77"/>
    <w:rsid w:val="00672CE7"/>
    <w:rsid w:val="006732E9"/>
    <w:rsid w:val="00673349"/>
    <w:rsid w:val="00673799"/>
    <w:rsid w:val="0067383E"/>
    <w:rsid w:val="00673909"/>
    <w:rsid w:val="00673C6E"/>
    <w:rsid w:val="00673D41"/>
    <w:rsid w:val="00673E7E"/>
    <w:rsid w:val="0067401C"/>
    <w:rsid w:val="006741C7"/>
    <w:rsid w:val="006745C8"/>
    <w:rsid w:val="00674607"/>
    <w:rsid w:val="006746EB"/>
    <w:rsid w:val="00674730"/>
    <w:rsid w:val="00674A32"/>
    <w:rsid w:val="00674C67"/>
    <w:rsid w:val="00674E38"/>
    <w:rsid w:val="00674E9C"/>
    <w:rsid w:val="00674EC9"/>
    <w:rsid w:val="00674F76"/>
    <w:rsid w:val="006752FF"/>
    <w:rsid w:val="00675433"/>
    <w:rsid w:val="006756C7"/>
    <w:rsid w:val="0067578A"/>
    <w:rsid w:val="006757F6"/>
    <w:rsid w:val="00675970"/>
    <w:rsid w:val="00675A28"/>
    <w:rsid w:val="00675BF0"/>
    <w:rsid w:val="00675C07"/>
    <w:rsid w:val="00675D82"/>
    <w:rsid w:val="00675E5C"/>
    <w:rsid w:val="00675EE3"/>
    <w:rsid w:val="00675FBF"/>
    <w:rsid w:val="00676003"/>
    <w:rsid w:val="00676208"/>
    <w:rsid w:val="006763A3"/>
    <w:rsid w:val="0067669C"/>
    <w:rsid w:val="0067679C"/>
    <w:rsid w:val="006769D7"/>
    <w:rsid w:val="00676B0A"/>
    <w:rsid w:val="00676BA1"/>
    <w:rsid w:val="00676CF5"/>
    <w:rsid w:val="00676EE7"/>
    <w:rsid w:val="006772E3"/>
    <w:rsid w:val="0067731B"/>
    <w:rsid w:val="0067743B"/>
    <w:rsid w:val="00677611"/>
    <w:rsid w:val="0067762E"/>
    <w:rsid w:val="00677806"/>
    <w:rsid w:val="00677A7B"/>
    <w:rsid w:val="00677D43"/>
    <w:rsid w:val="00677E91"/>
    <w:rsid w:val="00677F7E"/>
    <w:rsid w:val="00680102"/>
    <w:rsid w:val="00680493"/>
    <w:rsid w:val="006806A9"/>
    <w:rsid w:val="006807AB"/>
    <w:rsid w:val="006807F8"/>
    <w:rsid w:val="006809ED"/>
    <w:rsid w:val="00680C3E"/>
    <w:rsid w:val="00680C4C"/>
    <w:rsid w:val="00680ED6"/>
    <w:rsid w:val="00680F0B"/>
    <w:rsid w:val="00680FD3"/>
    <w:rsid w:val="0068101E"/>
    <w:rsid w:val="0068119E"/>
    <w:rsid w:val="006815E7"/>
    <w:rsid w:val="00681610"/>
    <w:rsid w:val="006816EB"/>
    <w:rsid w:val="00681719"/>
    <w:rsid w:val="006819C8"/>
    <w:rsid w:val="006819DD"/>
    <w:rsid w:val="00681FE6"/>
    <w:rsid w:val="00682140"/>
    <w:rsid w:val="00682226"/>
    <w:rsid w:val="0068245C"/>
    <w:rsid w:val="0068251A"/>
    <w:rsid w:val="006825C6"/>
    <w:rsid w:val="00682763"/>
    <w:rsid w:val="00682837"/>
    <w:rsid w:val="006828DD"/>
    <w:rsid w:val="00682961"/>
    <w:rsid w:val="00682DC5"/>
    <w:rsid w:val="00682DE2"/>
    <w:rsid w:val="00682EA7"/>
    <w:rsid w:val="00682ECA"/>
    <w:rsid w:val="00683244"/>
    <w:rsid w:val="00683305"/>
    <w:rsid w:val="00683359"/>
    <w:rsid w:val="00683469"/>
    <w:rsid w:val="0068396A"/>
    <w:rsid w:val="00683ADA"/>
    <w:rsid w:val="00683E2F"/>
    <w:rsid w:val="00683FEE"/>
    <w:rsid w:val="00684262"/>
    <w:rsid w:val="0068428A"/>
    <w:rsid w:val="006843E3"/>
    <w:rsid w:val="00684482"/>
    <w:rsid w:val="006844BA"/>
    <w:rsid w:val="00684A5D"/>
    <w:rsid w:val="00684B5C"/>
    <w:rsid w:val="00684C66"/>
    <w:rsid w:val="00684C96"/>
    <w:rsid w:val="00684DC3"/>
    <w:rsid w:val="00684EA4"/>
    <w:rsid w:val="0068519B"/>
    <w:rsid w:val="006852C0"/>
    <w:rsid w:val="0068535A"/>
    <w:rsid w:val="006853A5"/>
    <w:rsid w:val="006855D6"/>
    <w:rsid w:val="0068562A"/>
    <w:rsid w:val="00685639"/>
    <w:rsid w:val="00685B0D"/>
    <w:rsid w:val="00685B93"/>
    <w:rsid w:val="00685C42"/>
    <w:rsid w:val="00685C6B"/>
    <w:rsid w:val="00685E11"/>
    <w:rsid w:val="006860C7"/>
    <w:rsid w:val="006865C3"/>
    <w:rsid w:val="006867E8"/>
    <w:rsid w:val="00686BCA"/>
    <w:rsid w:val="00686C05"/>
    <w:rsid w:val="00686C41"/>
    <w:rsid w:val="00686FD2"/>
    <w:rsid w:val="00686FF1"/>
    <w:rsid w:val="006877A3"/>
    <w:rsid w:val="006878E6"/>
    <w:rsid w:val="00687AC9"/>
    <w:rsid w:val="00687B60"/>
    <w:rsid w:val="00687BA1"/>
    <w:rsid w:val="00687C2D"/>
    <w:rsid w:val="00687CFB"/>
    <w:rsid w:val="00690016"/>
    <w:rsid w:val="0069011D"/>
    <w:rsid w:val="00690CF9"/>
    <w:rsid w:val="006915E8"/>
    <w:rsid w:val="00691760"/>
    <w:rsid w:val="00691919"/>
    <w:rsid w:val="00691955"/>
    <w:rsid w:val="00691967"/>
    <w:rsid w:val="00691A7A"/>
    <w:rsid w:val="00691B7E"/>
    <w:rsid w:val="00691D95"/>
    <w:rsid w:val="00692107"/>
    <w:rsid w:val="006921E7"/>
    <w:rsid w:val="0069242D"/>
    <w:rsid w:val="006925F4"/>
    <w:rsid w:val="006926C7"/>
    <w:rsid w:val="00692A68"/>
    <w:rsid w:val="00692B16"/>
    <w:rsid w:val="00693797"/>
    <w:rsid w:val="00693ABB"/>
    <w:rsid w:val="00693F67"/>
    <w:rsid w:val="006942F1"/>
    <w:rsid w:val="0069431D"/>
    <w:rsid w:val="0069435E"/>
    <w:rsid w:val="0069448A"/>
    <w:rsid w:val="00694516"/>
    <w:rsid w:val="00694587"/>
    <w:rsid w:val="006948EC"/>
    <w:rsid w:val="006949B6"/>
    <w:rsid w:val="00694AC7"/>
    <w:rsid w:val="00694C7C"/>
    <w:rsid w:val="00694D47"/>
    <w:rsid w:val="00695143"/>
    <w:rsid w:val="006951A0"/>
    <w:rsid w:val="00695247"/>
    <w:rsid w:val="006952AD"/>
    <w:rsid w:val="00695596"/>
    <w:rsid w:val="0069570E"/>
    <w:rsid w:val="0069594A"/>
    <w:rsid w:val="00695CA3"/>
    <w:rsid w:val="00695CE9"/>
    <w:rsid w:val="006962F6"/>
    <w:rsid w:val="006966B4"/>
    <w:rsid w:val="00696D15"/>
    <w:rsid w:val="00696ED4"/>
    <w:rsid w:val="0069712A"/>
    <w:rsid w:val="00697315"/>
    <w:rsid w:val="00697511"/>
    <w:rsid w:val="00697738"/>
    <w:rsid w:val="006977F4"/>
    <w:rsid w:val="00697915"/>
    <w:rsid w:val="00697E9E"/>
    <w:rsid w:val="006A0028"/>
    <w:rsid w:val="006A05A3"/>
    <w:rsid w:val="006A05D8"/>
    <w:rsid w:val="006A0845"/>
    <w:rsid w:val="006A0D34"/>
    <w:rsid w:val="006A0F24"/>
    <w:rsid w:val="006A12CE"/>
    <w:rsid w:val="006A1305"/>
    <w:rsid w:val="006A13C2"/>
    <w:rsid w:val="006A16B8"/>
    <w:rsid w:val="006A181F"/>
    <w:rsid w:val="006A1D57"/>
    <w:rsid w:val="006A1EB6"/>
    <w:rsid w:val="006A1EBD"/>
    <w:rsid w:val="006A22C9"/>
    <w:rsid w:val="006A2379"/>
    <w:rsid w:val="006A24D4"/>
    <w:rsid w:val="006A2893"/>
    <w:rsid w:val="006A28FB"/>
    <w:rsid w:val="006A2BEE"/>
    <w:rsid w:val="006A2D36"/>
    <w:rsid w:val="006A2D4A"/>
    <w:rsid w:val="006A2EA7"/>
    <w:rsid w:val="006A3040"/>
    <w:rsid w:val="006A307D"/>
    <w:rsid w:val="006A3124"/>
    <w:rsid w:val="006A3338"/>
    <w:rsid w:val="006A3559"/>
    <w:rsid w:val="006A35AC"/>
    <w:rsid w:val="006A3618"/>
    <w:rsid w:val="006A363C"/>
    <w:rsid w:val="006A3AAB"/>
    <w:rsid w:val="006A3BF2"/>
    <w:rsid w:val="006A3C7A"/>
    <w:rsid w:val="006A4019"/>
    <w:rsid w:val="006A41EF"/>
    <w:rsid w:val="006A43A1"/>
    <w:rsid w:val="006A441C"/>
    <w:rsid w:val="006A4497"/>
    <w:rsid w:val="006A4626"/>
    <w:rsid w:val="006A48B2"/>
    <w:rsid w:val="006A4BA7"/>
    <w:rsid w:val="006A4DB5"/>
    <w:rsid w:val="006A52C5"/>
    <w:rsid w:val="006A5352"/>
    <w:rsid w:val="006A54C7"/>
    <w:rsid w:val="006A578B"/>
    <w:rsid w:val="006A57FB"/>
    <w:rsid w:val="006A5927"/>
    <w:rsid w:val="006A5951"/>
    <w:rsid w:val="006A5A51"/>
    <w:rsid w:val="006A5A74"/>
    <w:rsid w:val="006A5A80"/>
    <w:rsid w:val="006A5C7A"/>
    <w:rsid w:val="006A5EF8"/>
    <w:rsid w:val="006A6061"/>
    <w:rsid w:val="006A63B0"/>
    <w:rsid w:val="006A64F9"/>
    <w:rsid w:val="006A666F"/>
    <w:rsid w:val="006A6672"/>
    <w:rsid w:val="006A67EF"/>
    <w:rsid w:val="006A6ADC"/>
    <w:rsid w:val="006A6C2F"/>
    <w:rsid w:val="006A6C59"/>
    <w:rsid w:val="006A6D83"/>
    <w:rsid w:val="006A6E10"/>
    <w:rsid w:val="006A7098"/>
    <w:rsid w:val="006A70AB"/>
    <w:rsid w:val="006A741B"/>
    <w:rsid w:val="006A7470"/>
    <w:rsid w:val="006A751F"/>
    <w:rsid w:val="006A7619"/>
    <w:rsid w:val="006A7801"/>
    <w:rsid w:val="006A7ACD"/>
    <w:rsid w:val="006A7ED4"/>
    <w:rsid w:val="006B032D"/>
    <w:rsid w:val="006B0334"/>
    <w:rsid w:val="006B0589"/>
    <w:rsid w:val="006B0A4E"/>
    <w:rsid w:val="006B0C59"/>
    <w:rsid w:val="006B0E10"/>
    <w:rsid w:val="006B0EC9"/>
    <w:rsid w:val="006B0F8E"/>
    <w:rsid w:val="006B11A5"/>
    <w:rsid w:val="006B1261"/>
    <w:rsid w:val="006B12FE"/>
    <w:rsid w:val="006B1567"/>
    <w:rsid w:val="006B15E2"/>
    <w:rsid w:val="006B1694"/>
    <w:rsid w:val="006B1848"/>
    <w:rsid w:val="006B19FE"/>
    <w:rsid w:val="006B1D82"/>
    <w:rsid w:val="006B1DE3"/>
    <w:rsid w:val="006B20AE"/>
    <w:rsid w:val="006B23A0"/>
    <w:rsid w:val="006B2527"/>
    <w:rsid w:val="006B278C"/>
    <w:rsid w:val="006B28A6"/>
    <w:rsid w:val="006B28BB"/>
    <w:rsid w:val="006B28E9"/>
    <w:rsid w:val="006B2BAD"/>
    <w:rsid w:val="006B2D0E"/>
    <w:rsid w:val="006B2D49"/>
    <w:rsid w:val="006B2E46"/>
    <w:rsid w:val="006B2E4B"/>
    <w:rsid w:val="006B30FD"/>
    <w:rsid w:val="006B36BE"/>
    <w:rsid w:val="006B3922"/>
    <w:rsid w:val="006B39F4"/>
    <w:rsid w:val="006B3A75"/>
    <w:rsid w:val="006B3BF2"/>
    <w:rsid w:val="006B3C3B"/>
    <w:rsid w:val="006B4034"/>
    <w:rsid w:val="006B4045"/>
    <w:rsid w:val="006B406A"/>
    <w:rsid w:val="006B41EA"/>
    <w:rsid w:val="006B43D5"/>
    <w:rsid w:val="006B4482"/>
    <w:rsid w:val="006B46E9"/>
    <w:rsid w:val="006B47A9"/>
    <w:rsid w:val="006B4818"/>
    <w:rsid w:val="006B48AB"/>
    <w:rsid w:val="006B4998"/>
    <w:rsid w:val="006B49B8"/>
    <w:rsid w:val="006B4D27"/>
    <w:rsid w:val="006B4D39"/>
    <w:rsid w:val="006B4E32"/>
    <w:rsid w:val="006B4FD6"/>
    <w:rsid w:val="006B5131"/>
    <w:rsid w:val="006B530E"/>
    <w:rsid w:val="006B5592"/>
    <w:rsid w:val="006B562A"/>
    <w:rsid w:val="006B5AA7"/>
    <w:rsid w:val="006B5BC8"/>
    <w:rsid w:val="006B5D1D"/>
    <w:rsid w:val="006B6006"/>
    <w:rsid w:val="006B650B"/>
    <w:rsid w:val="006B6523"/>
    <w:rsid w:val="006B65CE"/>
    <w:rsid w:val="006B6B8C"/>
    <w:rsid w:val="006B6CE5"/>
    <w:rsid w:val="006B6DB3"/>
    <w:rsid w:val="006B6DFC"/>
    <w:rsid w:val="006B6E47"/>
    <w:rsid w:val="006B7045"/>
    <w:rsid w:val="006B7123"/>
    <w:rsid w:val="006B7255"/>
    <w:rsid w:val="006B7574"/>
    <w:rsid w:val="006B7650"/>
    <w:rsid w:val="006B7793"/>
    <w:rsid w:val="006B782C"/>
    <w:rsid w:val="006B7A82"/>
    <w:rsid w:val="006B7AF0"/>
    <w:rsid w:val="006B7AFD"/>
    <w:rsid w:val="006B7C4F"/>
    <w:rsid w:val="006B7D7F"/>
    <w:rsid w:val="006B7E04"/>
    <w:rsid w:val="006B7F15"/>
    <w:rsid w:val="006C0095"/>
    <w:rsid w:val="006C01EE"/>
    <w:rsid w:val="006C0203"/>
    <w:rsid w:val="006C050C"/>
    <w:rsid w:val="006C0A21"/>
    <w:rsid w:val="006C0BED"/>
    <w:rsid w:val="006C15F4"/>
    <w:rsid w:val="006C1760"/>
    <w:rsid w:val="006C17D6"/>
    <w:rsid w:val="006C19DD"/>
    <w:rsid w:val="006C1BDC"/>
    <w:rsid w:val="006C1C77"/>
    <w:rsid w:val="006C1C91"/>
    <w:rsid w:val="006C1DF1"/>
    <w:rsid w:val="006C1E72"/>
    <w:rsid w:val="006C2291"/>
    <w:rsid w:val="006C2300"/>
    <w:rsid w:val="006C236B"/>
    <w:rsid w:val="006C242C"/>
    <w:rsid w:val="006C2AFF"/>
    <w:rsid w:val="006C2D84"/>
    <w:rsid w:val="006C2E80"/>
    <w:rsid w:val="006C2F59"/>
    <w:rsid w:val="006C304F"/>
    <w:rsid w:val="006C3070"/>
    <w:rsid w:val="006C3124"/>
    <w:rsid w:val="006C3128"/>
    <w:rsid w:val="006C314E"/>
    <w:rsid w:val="006C32E1"/>
    <w:rsid w:val="006C36A3"/>
    <w:rsid w:val="006C36B9"/>
    <w:rsid w:val="006C37CD"/>
    <w:rsid w:val="006C3913"/>
    <w:rsid w:val="006C3B37"/>
    <w:rsid w:val="006C3C96"/>
    <w:rsid w:val="006C3C9B"/>
    <w:rsid w:val="006C3F15"/>
    <w:rsid w:val="006C407C"/>
    <w:rsid w:val="006C40C5"/>
    <w:rsid w:val="006C4262"/>
    <w:rsid w:val="006C4C68"/>
    <w:rsid w:val="006C4D57"/>
    <w:rsid w:val="006C4F59"/>
    <w:rsid w:val="006C5102"/>
    <w:rsid w:val="006C521A"/>
    <w:rsid w:val="006C5A67"/>
    <w:rsid w:val="006C6490"/>
    <w:rsid w:val="006C6539"/>
    <w:rsid w:val="006C667B"/>
    <w:rsid w:val="006C66B4"/>
    <w:rsid w:val="006C69A5"/>
    <w:rsid w:val="006C69B0"/>
    <w:rsid w:val="006C6BC5"/>
    <w:rsid w:val="006C6C9B"/>
    <w:rsid w:val="006C6DEE"/>
    <w:rsid w:val="006C6E5D"/>
    <w:rsid w:val="006C6EE6"/>
    <w:rsid w:val="006C710C"/>
    <w:rsid w:val="006C734F"/>
    <w:rsid w:val="006C7544"/>
    <w:rsid w:val="006C7984"/>
    <w:rsid w:val="006C7D05"/>
    <w:rsid w:val="006C7D10"/>
    <w:rsid w:val="006C7E35"/>
    <w:rsid w:val="006C7F1C"/>
    <w:rsid w:val="006D0352"/>
    <w:rsid w:val="006D0371"/>
    <w:rsid w:val="006D07B6"/>
    <w:rsid w:val="006D07C9"/>
    <w:rsid w:val="006D0B47"/>
    <w:rsid w:val="006D0D6C"/>
    <w:rsid w:val="006D0F6E"/>
    <w:rsid w:val="006D1087"/>
    <w:rsid w:val="006D10B5"/>
    <w:rsid w:val="006D1223"/>
    <w:rsid w:val="006D12E8"/>
    <w:rsid w:val="006D15A8"/>
    <w:rsid w:val="006D166E"/>
    <w:rsid w:val="006D17DB"/>
    <w:rsid w:val="006D18E1"/>
    <w:rsid w:val="006D1B7A"/>
    <w:rsid w:val="006D1E64"/>
    <w:rsid w:val="006D200B"/>
    <w:rsid w:val="006D216C"/>
    <w:rsid w:val="006D2192"/>
    <w:rsid w:val="006D21F3"/>
    <w:rsid w:val="006D2545"/>
    <w:rsid w:val="006D28DF"/>
    <w:rsid w:val="006D2DE7"/>
    <w:rsid w:val="006D2DEE"/>
    <w:rsid w:val="006D2E96"/>
    <w:rsid w:val="006D30D7"/>
    <w:rsid w:val="006D3116"/>
    <w:rsid w:val="006D3212"/>
    <w:rsid w:val="006D338F"/>
    <w:rsid w:val="006D3467"/>
    <w:rsid w:val="006D358B"/>
    <w:rsid w:val="006D36B3"/>
    <w:rsid w:val="006D374E"/>
    <w:rsid w:val="006D38F0"/>
    <w:rsid w:val="006D39CF"/>
    <w:rsid w:val="006D3C32"/>
    <w:rsid w:val="006D3C38"/>
    <w:rsid w:val="006D401E"/>
    <w:rsid w:val="006D4290"/>
    <w:rsid w:val="006D435B"/>
    <w:rsid w:val="006D4459"/>
    <w:rsid w:val="006D463B"/>
    <w:rsid w:val="006D479C"/>
    <w:rsid w:val="006D49A5"/>
    <w:rsid w:val="006D4B82"/>
    <w:rsid w:val="006D4D51"/>
    <w:rsid w:val="006D4E30"/>
    <w:rsid w:val="006D4F97"/>
    <w:rsid w:val="006D4FAA"/>
    <w:rsid w:val="006D5114"/>
    <w:rsid w:val="006D5323"/>
    <w:rsid w:val="006D542A"/>
    <w:rsid w:val="006D5F4F"/>
    <w:rsid w:val="006D5FC1"/>
    <w:rsid w:val="006D61A4"/>
    <w:rsid w:val="006D64AD"/>
    <w:rsid w:val="006D6778"/>
    <w:rsid w:val="006D677F"/>
    <w:rsid w:val="006D6B11"/>
    <w:rsid w:val="006D6CD6"/>
    <w:rsid w:val="006D6EC7"/>
    <w:rsid w:val="006D6EDE"/>
    <w:rsid w:val="006D7358"/>
    <w:rsid w:val="006D76B8"/>
    <w:rsid w:val="006D77CF"/>
    <w:rsid w:val="006D7AB3"/>
    <w:rsid w:val="006D7D89"/>
    <w:rsid w:val="006E0045"/>
    <w:rsid w:val="006E0598"/>
    <w:rsid w:val="006E096D"/>
    <w:rsid w:val="006E0AC4"/>
    <w:rsid w:val="006E0CCF"/>
    <w:rsid w:val="006E10F1"/>
    <w:rsid w:val="006E11E5"/>
    <w:rsid w:val="006E13B6"/>
    <w:rsid w:val="006E13F7"/>
    <w:rsid w:val="006E1565"/>
    <w:rsid w:val="006E163F"/>
    <w:rsid w:val="006E1717"/>
    <w:rsid w:val="006E1766"/>
    <w:rsid w:val="006E1909"/>
    <w:rsid w:val="006E1937"/>
    <w:rsid w:val="006E1A3C"/>
    <w:rsid w:val="006E1A50"/>
    <w:rsid w:val="006E1AA8"/>
    <w:rsid w:val="006E1ABB"/>
    <w:rsid w:val="006E1B72"/>
    <w:rsid w:val="006E1C11"/>
    <w:rsid w:val="006E1CE3"/>
    <w:rsid w:val="006E2058"/>
    <w:rsid w:val="006E20B4"/>
    <w:rsid w:val="006E20D1"/>
    <w:rsid w:val="006E22E2"/>
    <w:rsid w:val="006E2372"/>
    <w:rsid w:val="006E27BD"/>
    <w:rsid w:val="006E286D"/>
    <w:rsid w:val="006E28DC"/>
    <w:rsid w:val="006E2934"/>
    <w:rsid w:val="006E3666"/>
    <w:rsid w:val="006E3759"/>
    <w:rsid w:val="006E3AB9"/>
    <w:rsid w:val="006E3B85"/>
    <w:rsid w:val="006E3EED"/>
    <w:rsid w:val="006E4388"/>
    <w:rsid w:val="006E4A2C"/>
    <w:rsid w:val="006E4C0F"/>
    <w:rsid w:val="006E4F0F"/>
    <w:rsid w:val="006E4FF8"/>
    <w:rsid w:val="006E51E7"/>
    <w:rsid w:val="006E53BD"/>
    <w:rsid w:val="006E5527"/>
    <w:rsid w:val="006E5580"/>
    <w:rsid w:val="006E55BC"/>
    <w:rsid w:val="006E55F8"/>
    <w:rsid w:val="006E5811"/>
    <w:rsid w:val="006E58F8"/>
    <w:rsid w:val="006E5935"/>
    <w:rsid w:val="006E5A13"/>
    <w:rsid w:val="006E5B08"/>
    <w:rsid w:val="006E5C68"/>
    <w:rsid w:val="006E63FE"/>
    <w:rsid w:val="006E6600"/>
    <w:rsid w:val="006E6D57"/>
    <w:rsid w:val="006E6F40"/>
    <w:rsid w:val="006E70DE"/>
    <w:rsid w:val="006E7140"/>
    <w:rsid w:val="006E71A7"/>
    <w:rsid w:val="006E7359"/>
    <w:rsid w:val="006E73A9"/>
    <w:rsid w:val="006E744B"/>
    <w:rsid w:val="006E7523"/>
    <w:rsid w:val="006E75C5"/>
    <w:rsid w:val="006E76ED"/>
    <w:rsid w:val="006E772D"/>
    <w:rsid w:val="006E77C0"/>
    <w:rsid w:val="006E7903"/>
    <w:rsid w:val="006E7A8A"/>
    <w:rsid w:val="006E7E65"/>
    <w:rsid w:val="006E7ECA"/>
    <w:rsid w:val="006E7F9C"/>
    <w:rsid w:val="006F03B5"/>
    <w:rsid w:val="006F0478"/>
    <w:rsid w:val="006F063B"/>
    <w:rsid w:val="006F093C"/>
    <w:rsid w:val="006F0AC8"/>
    <w:rsid w:val="006F0C98"/>
    <w:rsid w:val="006F0E2E"/>
    <w:rsid w:val="006F10DC"/>
    <w:rsid w:val="006F1276"/>
    <w:rsid w:val="006F13A6"/>
    <w:rsid w:val="006F176A"/>
    <w:rsid w:val="006F17F5"/>
    <w:rsid w:val="006F1832"/>
    <w:rsid w:val="006F19B6"/>
    <w:rsid w:val="006F1D5C"/>
    <w:rsid w:val="006F1D9B"/>
    <w:rsid w:val="006F2AE1"/>
    <w:rsid w:val="006F2CC0"/>
    <w:rsid w:val="006F3004"/>
    <w:rsid w:val="006F3336"/>
    <w:rsid w:val="006F3691"/>
    <w:rsid w:val="006F37D8"/>
    <w:rsid w:val="006F383A"/>
    <w:rsid w:val="006F3933"/>
    <w:rsid w:val="006F39BF"/>
    <w:rsid w:val="006F39DB"/>
    <w:rsid w:val="006F39F4"/>
    <w:rsid w:val="006F3C08"/>
    <w:rsid w:val="006F3D21"/>
    <w:rsid w:val="006F3E3F"/>
    <w:rsid w:val="006F3EFF"/>
    <w:rsid w:val="006F3F7F"/>
    <w:rsid w:val="006F4053"/>
    <w:rsid w:val="006F4339"/>
    <w:rsid w:val="006F49ED"/>
    <w:rsid w:val="006F4BD5"/>
    <w:rsid w:val="006F4C95"/>
    <w:rsid w:val="006F4CE2"/>
    <w:rsid w:val="006F4F92"/>
    <w:rsid w:val="006F56CF"/>
    <w:rsid w:val="006F5787"/>
    <w:rsid w:val="006F5829"/>
    <w:rsid w:val="006F593C"/>
    <w:rsid w:val="006F5A5F"/>
    <w:rsid w:val="006F6047"/>
    <w:rsid w:val="006F6194"/>
    <w:rsid w:val="006F63DB"/>
    <w:rsid w:val="006F65C3"/>
    <w:rsid w:val="006F683D"/>
    <w:rsid w:val="006F6864"/>
    <w:rsid w:val="006F69C6"/>
    <w:rsid w:val="006F6F14"/>
    <w:rsid w:val="006F6FE6"/>
    <w:rsid w:val="006F6FF9"/>
    <w:rsid w:val="006F70B0"/>
    <w:rsid w:val="006F781F"/>
    <w:rsid w:val="006F7977"/>
    <w:rsid w:val="006F7FE7"/>
    <w:rsid w:val="00700044"/>
    <w:rsid w:val="00700226"/>
    <w:rsid w:val="00700292"/>
    <w:rsid w:val="00700408"/>
    <w:rsid w:val="00700663"/>
    <w:rsid w:val="0070078C"/>
    <w:rsid w:val="00700BE2"/>
    <w:rsid w:val="00700BE9"/>
    <w:rsid w:val="00700C1D"/>
    <w:rsid w:val="00700C83"/>
    <w:rsid w:val="00700F0A"/>
    <w:rsid w:val="00700FDC"/>
    <w:rsid w:val="00701053"/>
    <w:rsid w:val="00701216"/>
    <w:rsid w:val="0070137C"/>
    <w:rsid w:val="0070142A"/>
    <w:rsid w:val="00701517"/>
    <w:rsid w:val="007016F6"/>
    <w:rsid w:val="0070196D"/>
    <w:rsid w:val="00701A0B"/>
    <w:rsid w:val="00701B25"/>
    <w:rsid w:val="00702863"/>
    <w:rsid w:val="0070286E"/>
    <w:rsid w:val="00702891"/>
    <w:rsid w:val="007028E0"/>
    <w:rsid w:val="00702A84"/>
    <w:rsid w:val="00702AFF"/>
    <w:rsid w:val="00702BC9"/>
    <w:rsid w:val="00702C36"/>
    <w:rsid w:val="007030B2"/>
    <w:rsid w:val="00703146"/>
    <w:rsid w:val="007032F9"/>
    <w:rsid w:val="007034ED"/>
    <w:rsid w:val="007038DF"/>
    <w:rsid w:val="00703957"/>
    <w:rsid w:val="00703AAD"/>
    <w:rsid w:val="00703C30"/>
    <w:rsid w:val="00703F72"/>
    <w:rsid w:val="0070405C"/>
    <w:rsid w:val="007042A2"/>
    <w:rsid w:val="0070443B"/>
    <w:rsid w:val="007045BE"/>
    <w:rsid w:val="00704826"/>
    <w:rsid w:val="007048B4"/>
    <w:rsid w:val="007049BB"/>
    <w:rsid w:val="00704B57"/>
    <w:rsid w:val="00704F17"/>
    <w:rsid w:val="00705235"/>
    <w:rsid w:val="0070554A"/>
    <w:rsid w:val="00705576"/>
    <w:rsid w:val="007057EA"/>
    <w:rsid w:val="0070586F"/>
    <w:rsid w:val="00705A6D"/>
    <w:rsid w:val="00705AEC"/>
    <w:rsid w:val="00705FD5"/>
    <w:rsid w:val="00706039"/>
    <w:rsid w:val="00706448"/>
    <w:rsid w:val="00706588"/>
    <w:rsid w:val="00706AE6"/>
    <w:rsid w:val="00706AF3"/>
    <w:rsid w:val="00706D08"/>
    <w:rsid w:val="00706E4C"/>
    <w:rsid w:val="00706E93"/>
    <w:rsid w:val="0070700D"/>
    <w:rsid w:val="0070710C"/>
    <w:rsid w:val="00707265"/>
    <w:rsid w:val="007074D1"/>
    <w:rsid w:val="00707572"/>
    <w:rsid w:val="00707604"/>
    <w:rsid w:val="00707678"/>
    <w:rsid w:val="00707A82"/>
    <w:rsid w:val="00707E07"/>
    <w:rsid w:val="0071000C"/>
    <w:rsid w:val="0071031F"/>
    <w:rsid w:val="0071035B"/>
    <w:rsid w:val="007103A7"/>
    <w:rsid w:val="007103DF"/>
    <w:rsid w:val="00710B04"/>
    <w:rsid w:val="00711372"/>
    <w:rsid w:val="007113FA"/>
    <w:rsid w:val="007115BA"/>
    <w:rsid w:val="00711830"/>
    <w:rsid w:val="00711841"/>
    <w:rsid w:val="0071198B"/>
    <w:rsid w:val="00711A63"/>
    <w:rsid w:val="00711BE6"/>
    <w:rsid w:val="00711C13"/>
    <w:rsid w:val="00711D9E"/>
    <w:rsid w:val="00712313"/>
    <w:rsid w:val="007129ED"/>
    <w:rsid w:val="0071300E"/>
    <w:rsid w:val="00713282"/>
    <w:rsid w:val="007132E9"/>
    <w:rsid w:val="007134F1"/>
    <w:rsid w:val="00713504"/>
    <w:rsid w:val="00713EAE"/>
    <w:rsid w:val="00713F0D"/>
    <w:rsid w:val="00713FFD"/>
    <w:rsid w:val="0071403B"/>
    <w:rsid w:val="007143E9"/>
    <w:rsid w:val="00714952"/>
    <w:rsid w:val="00714C30"/>
    <w:rsid w:val="00714F27"/>
    <w:rsid w:val="00714F93"/>
    <w:rsid w:val="007151D5"/>
    <w:rsid w:val="007153E0"/>
    <w:rsid w:val="007153E9"/>
    <w:rsid w:val="00715441"/>
    <w:rsid w:val="00715C69"/>
    <w:rsid w:val="00715D48"/>
    <w:rsid w:val="00715F04"/>
    <w:rsid w:val="00715FE8"/>
    <w:rsid w:val="00716160"/>
    <w:rsid w:val="007162D6"/>
    <w:rsid w:val="00716307"/>
    <w:rsid w:val="00716394"/>
    <w:rsid w:val="007163FA"/>
    <w:rsid w:val="007165D0"/>
    <w:rsid w:val="0071688D"/>
    <w:rsid w:val="0071699B"/>
    <w:rsid w:val="00716B32"/>
    <w:rsid w:val="00716BC4"/>
    <w:rsid w:val="00716C54"/>
    <w:rsid w:val="00716DE0"/>
    <w:rsid w:val="00716E8E"/>
    <w:rsid w:val="00716FC8"/>
    <w:rsid w:val="0071704C"/>
    <w:rsid w:val="007170A7"/>
    <w:rsid w:val="00717121"/>
    <w:rsid w:val="0071720D"/>
    <w:rsid w:val="00717299"/>
    <w:rsid w:val="00717405"/>
    <w:rsid w:val="0071760B"/>
    <w:rsid w:val="007177BB"/>
    <w:rsid w:val="00717A6A"/>
    <w:rsid w:val="00717A75"/>
    <w:rsid w:val="00717BC5"/>
    <w:rsid w:val="00717DD5"/>
    <w:rsid w:val="00717E97"/>
    <w:rsid w:val="00717EB7"/>
    <w:rsid w:val="007202E8"/>
    <w:rsid w:val="00720CBB"/>
    <w:rsid w:val="00720E44"/>
    <w:rsid w:val="007210B9"/>
    <w:rsid w:val="00721465"/>
    <w:rsid w:val="00721710"/>
    <w:rsid w:val="007217E5"/>
    <w:rsid w:val="00721849"/>
    <w:rsid w:val="00721884"/>
    <w:rsid w:val="00721AE8"/>
    <w:rsid w:val="007220CC"/>
    <w:rsid w:val="00722967"/>
    <w:rsid w:val="00722A95"/>
    <w:rsid w:val="00722B69"/>
    <w:rsid w:val="00722C11"/>
    <w:rsid w:val="00723245"/>
    <w:rsid w:val="0072352F"/>
    <w:rsid w:val="007235E7"/>
    <w:rsid w:val="007236F9"/>
    <w:rsid w:val="00723B2D"/>
    <w:rsid w:val="00723F13"/>
    <w:rsid w:val="0072404F"/>
    <w:rsid w:val="0072417F"/>
    <w:rsid w:val="00724238"/>
    <w:rsid w:val="007245C7"/>
    <w:rsid w:val="00724666"/>
    <w:rsid w:val="00724A2F"/>
    <w:rsid w:val="00724B00"/>
    <w:rsid w:val="00724F3A"/>
    <w:rsid w:val="00724F7D"/>
    <w:rsid w:val="00725093"/>
    <w:rsid w:val="0072533D"/>
    <w:rsid w:val="007254AD"/>
    <w:rsid w:val="007256BF"/>
    <w:rsid w:val="007258E0"/>
    <w:rsid w:val="00725975"/>
    <w:rsid w:val="00725B7C"/>
    <w:rsid w:val="00725C2D"/>
    <w:rsid w:val="00725D37"/>
    <w:rsid w:val="00725F6C"/>
    <w:rsid w:val="0072607E"/>
    <w:rsid w:val="0072612C"/>
    <w:rsid w:val="007262C8"/>
    <w:rsid w:val="00726401"/>
    <w:rsid w:val="007267FD"/>
    <w:rsid w:val="0072697C"/>
    <w:rsid w:val="00726AC7"/>
    <w:rsid w:val="00726B45"/>
    <w:rsid w:val="00726B8A"/>
    <w:rsid w:val="00726C93"/>
    <w:rsid w:val="00726D1E"/>
    <w:rsid w:val="00726E6F"/>
    <w:rsid w:val="00726ECF"/>
    <w:rsid w:val="00727078"/>
    <w:rsid w:val="00727281"/>
    <w:rsid w:val="007272D3"/>
    <w:rsid w:val="007279A5"/>
    <w:rsid w:val="00727CAB"/>
    <w:rsid w:val="00727F42"/>
    <w:rsid w:val="007305E7"/>
    <w:rsid w:val="00730AA6"/>
    <w:rsid w:val="00730BB5"/>
    <w:rsid w:val="00730EA0"/>
    <w:rsid w:val="00730F75"/>
    <w:rsid w:val="00731317"/>
    <w:rsid w:val="0073156C"/>
    <w:rsid w:val="00731913"/>
    <w:rsid w:val="00731B64"/>
    <w:rsid w:val="00731E6C"/>
    <w:rsid w:val="0073205F"/>
    <w:rsid w:val="007320CF"/>
    <w:rsid w:val="007321A0"/>
    <w:rsid w:val="00732207"/>
    <w:rsid w:val="007324EC"/>
    <w:rsid w:val="00732590"/>
    <w:rsid w:val="0073282F"/>
    <w:rsid w:val="0073283A"/>
    <w:rsid w:val="00732A02"/>
    <w:rsid w:val="00732A35"/>
    <w:rsid w:val="00732B38"/>
    <w:rsid w:val="00732BF0"/>
    <w:rsid w:val="00732C27"/>
    <w:rsid w:val="00732E0A"/>
    <w:rsid w:val="00732FB7"/>
    <w:rsid w:val="0073309D"/>
    <w:rsid w:val="007333AC"/>
    <w:rsid w:val="007335DB"/>
    <w:rsid w:val="00733C69"/>
    <w:rsid w:val="00733DF4"/>
    <w:rsid w:val="00733F4F"/>
    <w:rsid w:val="00734272"/>
    <w:rsid w:val="00734377"/>
    <w:rsid w:val="007343E8"/>
    <w:rsid w:val="0073465C"/>
    <w:rsid w:val="0073493F"/>
    <w:rsid w:val="00734C06"/>
    <w:rsid w:val="00734C4D"/>
    <w:rsid w:val="00734EAF"/>
    <w:rsid w:val="0073510B"/>
    <w:rsid w:val="00735176"/>
    <w:rsid w:val="00735374"/>
    <w:rsid w:val="00735932"/>
    <w:rsid w:val="00735AAD"/>
    <w:rsid w:val="00735C35"/>
    <w:rsid w:val="00736071"/>
    <w:rsid w:val="007360FB"/>
    <w:rsid w:val="00736288"/>
    <w:rsid w:val="007362C1"/>
    <w:rsid w:val="00736462"/>
    <w:rsid w:val="007364F8"/>
    <w:rsid w:val="007365EA"/>
    <w:rsid w:val="00736862"/>
    <w:rsid w:val="007368EC"/>
    <w:rsid w:val="007369D0"/>
    <w:rsid w:val="00736AD5"/>
    <w:rsid w:val="00736BE7"/>
    <w:rsid w:val="00736FAA"/>
    <w:rsid w:val="00737252"/>
    <w:rsid w:val="00737281"/>
    <w:rsid w:val="00737398"/>
    <w:rsid w:val="007374CA"/>
    <w:rsid w:val="007374D5"/>
    <w:rsid w:val="007376C3"/>
    <w:rsid w:val="00737870"/>
    <w:rsid w:val="0073792A"/>
    <w:rsid w:val="00737A9E"/>
    <w:rsid w:val="00737D06"/>
    <w:rsid w:val="00737D8F"/>
    <w:rsid w:val="00737E2A"/>
    <w:rsid w:val="00737F7F"/>
    <w:rsid w:val="00737FB0"/>
    <w:rsid w:val="00740126"/>
    <w:rsid w:val="007401C6"/>
    <w:rsid w:val="00740419"/>
    <w:rsid w:val="00740646"/>
    <w:rsid w:val="00740711"/>
    <w:rsid w:val="00740B63"/>
    <w:rsid w:val="00740C26"/>
    <w:rsid w:val="00740C67"/>
    <w:rsid w:val="00740CEE"/>
    <w:rsid w:val="00741004"/>
    <w:rsid w:val="00741370"/>
    <w:rsid w:val="007413E7"/>
    <w:rsid w:val="00741651"/>
    <w:rsid w:val="007416AA"/>
    <w:rsid w:val="007418DA"/>
    <w:rsid w:val="00741AAC"/>
    <w:rsid w:val="00741B25"/>
    <w:rsid w:val="00741CE6"/>
    <w:rsid w:val="00741E4F"/>
    <w:rsid w:val="00741FA6"/>
    <w:rsid w:val="0074227E"/>
    <w:rsid w:val="0074238F"/>
    <w:rsid w:val="007424D0"/>
    <w:rsid w:val="007425E0"/>
    <w:rsid w:val="00742690"/>
    <w:rsid w:val="00742CEF"/>
    <w:rsid w:val="0074302E"/>
    <w:rsid w:val="00743291"/>
    <w:rsid w:val="007432C7"/>
    <w:rsid w:val="00743335"/>
    <w:rsid w:val="00743373"/>
    <w:rsid w:val="00743536"/>
    <w:rsid w:val="007435A1"/>
    <w:rsid w:val="0074384D"/>
    <w:rsid w:val="00743B57"/>
    <w:rsid w:val="00743BF0"/>
    <w:rsid w:val="00744A82"/>
    <w:rsid w:val="00744C58"/>
    <w:rsid w:val="00744EFA"/>
    <w:rsid w:val="007450DA"/>
    <w:rsid w:val="0074523A"/>
    <w:rsid w:val="0074543D"/>
    <w:rsid w:val="00745628"/>
    <w:rsid w:val="0074580B"/>
    <w:rsid w:val="00745AA4"/>
    <w:rsid w:val="00745C2C"/>
    <w:rsid w:val="007467F7"/>
    <w:rsid w:val="00746858"/>
    <w:rsid w:val="0074688B"/>
    <w:rsid w:val="007468CB"/>
    <w:rsid w:val="0074694E"/>
    <w:rsid w:val="00746B49"/>
    <w:rsid w:val="00746CED"/>
    <w:rsid w:val="00746E92"/>
    <w:rsid w:val="00747331"/>
    <w:rsid w:val="007474EF"/>
    <w:rsid w:val="00747671"/>
    <w:rsid w:val="0074770B"/>
    <w:rsid w:val="007478DA"/>
    <w:rsid w:val="0074795F"/>
    <w:rsid w:val="00747C30"/>
    <w:rsid w:val="00747F40"/>
    <w:rsid w:val="007504C8"/>
    <w:rsid w:val="0075082A"/>
    <w:rsid w:val="00750CB2"/>
    <w:rsid w:val="00751006"/>
    <w:rsid w:val="00751338"/>
    <w:rsid w:val="0075138F"/>
    <w:rsid w:val="007513E8"/>
    <w:rsid w:val="007518BC"/>
    <w:rsid w:val="007518E8"/>
    <w:rsid w:val="00751AC1"/>
    <w:rsid w:val="00751B16"/>
    <w:rsid w:val="00751B44"/>
    <w:rsid w:val="00751D0D"/>
    <w:rsid w:val="00752073"/>
    <w:rsid w:val="00752244"/>
    <w:rsid w:val="007522DB"/>
    <w:rsid w:val="00752691"/>
    <w:rsid w:val="007529A6"/>
    <w:rsid w:val="007529C6"/>
    <w:rsid w:val="00752BBA"/>
    <w:rsid w:val="00752C49"/>
    <w:rsid w:val="00752F44"/>
    <w:rsid w:val="00752F46"/>
    <w:rsid w:val="00753100"/>
    <w:rsid w:val="00753130"/>
    <w:rsid w:val="00753277"/>
    <w:rsid w:val="00753381"/>
    <w:rsid w:val="007535A7"/>
    <w:rsid w:val="0075384A"/>
    <w:rsid w:val="0075392A"/>
    <w:rsid w:val="00754257"/>
    <w:rsid w:val="007543D7"/>
    <w:rsid w:val="007546BF"/>
    <w:rsid w:val="00754AB0"/>
    <w:rsid w:val="00754D96"/>
    <w:rsid w:val="007550DB"/>
    <w:rsid w:val="007551B7"/>
    <w:rsid w:val="007551F4"/>
    <w:rsid w:val="007551F9"/>
    <w:rsid w:val="00755284"/>
    <w:rsid w:val="0075556B"/>
    <w:rsid w:val="00755BF7"/>
    <w:rsid w:val="0075647E"/>
    <w:rsid w:val="0075661E"/>
    <w:rsid w:val="0075680F"/>
    <w:rsid w:val="0075686B"/>
    <w:rsid w:val="007568E0"/>
    <w:rsid w:val="00756A99"/>
    <w:rsid w:val="007570EA"/>
    <w:rsid w:val="0075795F"/>
    <w:rsid w:val="00757ABB"/>
    <w:rsid w:val="00757B91"/>
    <w:rsid w:val="00757DEC"/>
    <w:rsid w:val="007600E4"/>
    <w:rsid w:val="0076011A"/>
    <w:rsid w:val="007602D4"/>
    <w:rsid w:val="0076032B"/>
    <w:rsid w:val="00760370"/>
    <w:rsid w:val="007603B1"/>
    <w:rsid w:val="007607B4"/>
    <w:rsid w:val="00760A57"/>
    <w:rsid w:val="00760D38"/>
    <w:rsid w:val="00760FE6"/>
    <w:rsid w:val="00761288"/>
    <w:rsid w:val="0076136C"/>
    <w:rsid w:val="00761791"/>
    <w:rsid w:val="007618C5"/>
    <w:rsid w:val="00761B81"/>
    <w:rsid w:val="00761D13"/>
    <w:rsid w:val="00761DF9"/>
    <w:rsid w:val="0076217D"/>
    <w:rsid w:val="007622D8"/>
    <w:rsid w:val="00762377"/>
    <w:rsid w:val="007629C4"/>
    <w:rsid w:val="00762D14"/>
    <w:rsid w:val="0076303E"/>
    <w:rsid w:val="007631D6"/>
    <w:rsid w:val="007635EF"/>
    <w:rsid w:val="00763623"/>
    <w:rsid w:val="0076375D"/>
    <w:rsid w:val="007637F0"/>
    <w:rsid w:val="00763A7C"/>
    <w:rsid w:val="00763D41"/>
    <w:rsid w:val="007640D1"/>
    <w:rsid w:val="007643E9"/>
    <w:rsid w:val="007643FE"/>
    <w:rsid w:val="0076451B"/>
    <w:rsid w:val="007645C3"/>
    <w:rsid w:val="0076461B"/>
    <w:rsid w:val="0076475A"/>
    <w:rsid w:val="00764EC1"/>
    <w:rsid w:val="00765058"/>
    <w:rsid w:val="00765181"/>
    <w:rsid w:val="00765211"/>
    <w:rsid w:val="00765496"/>
    <w:rsid w:val="0076560B"/>
    <w:rsid w:val="00765C09"/>
    <w:rsid w:val="00765C7B"/>
    <w:rsid w:val="00765FFC"/>
    <w:rsid w:val="007666A2"/>
    <w:rsid w:val="007666B7"/>
    <w:rsid w:val="00766742"/>
    <w:rsid w:val="00766839"/>
    <w:rsid w:val="00766AB3"/>
    <w:rsid w:val="00766BF4"/>
    <w:rsid w:val="00767418"/>
    <w:rsid w:val="0076758B"/>
    <w:rsid w:val="0076767D"/>
    <w:rsid w:val="007678A0"/>
    <w:rsid w:val="00767ABD"/>
    <w:rsid w:val="00767BA1"/>
    <w:rsid w:val="00767C3B"/>
    <w:rsid w:val="00767D3C"/>
    <w:rsid w:val="00767D7A"/>
    <w:rsid w:val="00770663"/>
    <w:rsid w:val="007706B6"/>
    <w:rsid w:val="007708C5"/>
    <w:rsid w:val="00770A2E"/>
    <w:rsid w:val="00770C08"/>
    <w:rsid w:val="00770CBB"/>
    <w:rsid w:val="00770E0F"/>
    <w:rsid w:val="007710C4"/>
    <w:rsid w:val="00771355"/>
    <w:rsid w:val="0077149C"/>
    <w:rsid w:val="007714B8"/>
    <w:rsid w:val="007714CC"/>
    <w:rsid w:val="0077154F"/>
    <w:rsid w:val="007717A4"/>
    <w:rsid w:val="00771AD7"/>
    <w:rsid w:val="00771C93"/>
    <w:rsid w:val="00771F29"/>
    <w:rsid w:val="00772319"/>
    <w:rsid w:val="0077250D"/>
    <w:rsid w:val="007726B4"/>
    <w:rsid w:val="007726CF"/>
    <w:rsid w:val="00772A7D"/>
    <w:rsid w:val="00772B24"/>
    <w:rsid w:val="00772C8A"/>
    <w:rsid w:val="00772CD9"/>
    <w:rsid w:val="00772EED"/>
    <w:rsid w:val="00773236"/>
    <w:rsid w:val="007732A9"/>
    <w:rsid w:val="007732E7"/>
    <w:rsid w:val="007734B7"/>
    <w:rsid w:val="0077379C"/>
    <w:rsid w:val="00773CA0"/>
    <w:rsid w:val="00773CDE"/>
    <w:rsid w:val="00773DE7"/>
    <w:rsid w:val="00773F33"/>
    <w:rsid w:val="007740C9"/>
    <w:rsid w:val="007741D9"/>
    <w:rsid w:val="00774658"/>
    <w:rsid w:val="00774C25"/>
    <w:rsid w:val="00774CB1"/>
    <w:rsid w:val="00774D06"/>
    <w:rsid w:val="00774E52"/>
    <w:rsid w:val="00774F98"/>
    <w:rsid w:val="00774FF2"/>
    <w:rsid w:val="00775456"/>
    <w:rsid w:val="007754B4"/>
    <w:rsid w:val="007754D6"/>
    <w:rsid w:val="00775841"/>
    <w:rsid w:val="00775CF6"/>
    <w:rsid w:val="00775E21"/>
    <w:rsid w:val="00775F57"/>
    <w:rsid w:val="007761E8"/>
    <w:rsid w:val="00776236"/>
    <w:rsid w:val="00776430"/>
    <w:rsid w:val="00776569"/>
    <w:rsid w:val="007768D2"/>
    <w:rsid w:val="00776AAF"/>
    <w:rsid w:val="00776B89"/>
    <w:rsid w:val="00776F07"/>
    <w:rsid w:val="00776F44"/>
    <w:rsid w:val="00776F90"/>
    <w:rsid w:val="007772CE"/>
    <w:rsid w:val="007774D0"/>
    <w:rsid w:val="0077755D"/>
    <w:rsid w:val="00777A74"/>
    <w:rsid w:val="00777AAC"/>
    <w:rsid w:val="00777C08"/>
    <w:rsid w:val="00777C18"/>
    <w:rsid w:val="00777FBB"/>
    <w:rsid w:val="007800FB"/>
    <w:rsid w:val="00780101"/>
    <w:rsid w:val="00780130"/>
    <w:rsid w:val="007801DD"/>
    <w:rsid w:val="007805E5"/>
    <w:rsid w:val="0078067A"/>
    <w:rsid w:val="007807FF"/>
    <w:rsid w:val="0078088C"/>
    <w:rsid w:val="0078099A"/>
    <w:rsid w:val="007809EB"/>
    <w:rsid w:val="00780AEC"/>
    <w:rsid w:val="00780C3D"/>
    <w:rsid w:val="00780C47"/>
    <w:rsid w:val="00780C77"/>
    <w:rsid w:val="00780E89"/>
    <w:rsid w:val="00780FB3"/>
    <w:rsid w:val="00780FCE"/>
    <w:rsid w:val="0078121D"/>
    <w:rsid w:val="007814F2"/>
    <w:rsid w:val="0078150F"/>
    <w:rsid w:val="00781A2E"/>
    <w:rsid w:val="00781D86"/>
    <w:rsid w:val="007820EE"/>
    <w:rsid w:val="00782178"/>
    <w:rsid w:val="007826DB"/>
    <w:rsid w:val="007829A4"/>
    <w:rsid w:val="00782BA4"/>
    <w:rsid w:val="00782BD2"/>
    <w:rsid w:val="00782BE2"/>
    <w:rsid w:val="00782C3F"/>
    <w:rsid w:val="00782C9C"/>
    <w:rsid w:val="00782D4B"/>
    <w:rsid w:val="00782DEB"/>
    <w:rsid w:val="00782EA2"/>
    <w:rsid w:val="00783045"/>
    <w:rsid w:val="00783120"/>
    <w:rsid w:val="0078317A"/>
    <w:rsid w:val="0078333F"/>
    <w:rsid w:val="0078358D"/>
    <w:rsid w:val="00783F41"/>
    <w:rsid w:val="00783FEB"/>
    <w:rsid w:val="007842AD"/>
    <w:rsid w:val="007842BB"/>
    <w:rsid w:val="0078454D"/>
    <w:rsid w:val="007847A8"/>
    <w:rsid w:val="00784ACB"/>
    <w:rsid w:val="00784D6A"/>
    <w:rsid w:val="007851F1"/>
    <w:rsid w:val="007854BB"/>
    <w:rsid w:val="00785617"/>
    <w:rsid w:val="007859A7"/>
    <w:rsid w:val="00785C49"/>
    <w:rsid w:val="00785E10"/>
    <w:rsid w:val="00786237"/>
    <w:rsid w:val="00786304"/>
    <w:rsid w:val="007865CD"/>
    <w:rsid w:val="007869F0"/>
    <w:rsid w:val="00786A56"/>
    <w:rsid w:val="00786EB3"/>
    <w:rsid w:val="00787587"/>
    <w:rsid w:val="00787884"/>
    <w:rsid w:val="00787CC9"/>
    <w:rsid w:val="00787D81"/>
    <w:rsid w:val="00787E0E"/>
    <w:rsid w:val="00787EC8"/>
    <w:rsid w:val="00787EE3"/>
    <w:rsid w:val="00787FC9"/>
    <w:rsid w:val="00790001"/>
    <w:rsid w:val="00790200"/>
    <w:rsid w:val="007903A8"/>
    <w:rsid w:val="007904F5"/>
    <w:rsid w:val="0079065D"/>
    <w:rsid w:val="00790750"/>
    <w:rsid w:val="00790877"/>
    <w:rsid w:val="007908F3"/>
    <w:rsid w:val="00790A45"/>
    <w:rsid w:val="00790AB2"/>
    <w:rsid w:val="00790D24"/>
    <w:rsid w:val="00790F9F"/>
    <w:rsid w:val="0079133B"/>
    <w:rsid w:val="00791727"/>
    <w:rsid w:val="007917C2"/>
    <w:rsid w:val="0079187D"/>
    <w:rsid w:val="00791B5A"/>
    <w:rsid w:val="00792018"/>
    <w:rsid w:val="00792293"/>
    <w:rsid w:val="0079243E"/>
    <w:rsid w:val="00792635"/>
    <w:rsid w:val="00792696"/>
    <w:rsid w:val="00792836"/>
    <w:rsid w:val="00792A3F"/>
    <w:rsid w:val="00793730"/>
    <w:rsid w:val="007937B4"/>
    <w:rsid w:val="0079388D"/>
    <w:rsid w:val="00793C41"/>
    <w:rsid w:val="00793E7A"/>
    <w:rsid w:val="00793F28"/>
    <w:rsid w:val="00794114"/>
    <w:rsid w:val="0079465E"/>
    <w:rsid w:val="00794B27"/>
    <w:rsid w:val="00794E7F"/>
    <w:rsid w:val="00794ED4"/>
    <w:rsid w:val="00794EDA"/>
    <w:rsid w:val="00794FC6"/>
    <w:rsid w:val="007951DF"/>
    <w:rsid w:val="0079529B"/>
    <w:rsid w:val="0079563F"/>
    <w:rsid w:val="007958A4"/>
    <w:rsid w:val="00795C7A"/>
    <w:rsid w:val="00795CFE"/>
    <w:rsid w:val="00795DAF"/>
    <w:rsid w:val="00796193"/>
    <w:rsid w:val="00796268"/>
    <w:rsid w:val="00796403"/>
    <w:rsid w:val="007964C7"/>
    <w:rsid w:val="00796507"/>
    <w:rsid w:val="007966D1"/>
    <w:rsid w:val="007966D9"/>
    <w:rsid w:val="0079693E"/>
    <w:rsid w:val="00796970"/>
    <w:rsid w:val="00796B0B"/>
    <w:rsid w:val="00796DBA"/>
    <w:rsid w:val="00796DD7"/>
    <w:rsid w:val="007971BA"/>
    <w:rsid w:val="00797211"/>
    <w:rsid w:val="00797312"/>
    <w:rsid w:val="007974C2"/>
    <w:rsid w:val="007974F7"/>
    <w:rsid w:val="007978FF"/>
    <w:rsid w:val="00797A8B"/>
    <w:rsid w:val="00797D27"/>
    <w:rsid w:val="00797E4C"/>
    <w:rsid w:val="00797EF0"/>
    <w:rsid w:val="00797F7E"/>
    <w:rsid w:val="007A0076"/>
    <w:rsid w:val="007A00F3"/>
    <w:rsid w:val="007A04AA"/>
    <w:rsid w:val="007A087A"/>
    <w:rsid w:val="007A0B73"/>
    <w:rsid w:val="007A0C25"/>
    <w:rsid w:val="007A0D91"/>
    <w:rsid w:val="007A1148"/>
    <w:rsid w:val="007A12F1"/>
    <w:rsid w:val="007A1539"/>
    <w:rsid w:val="007A1562"/>
    <w:rsid w:val="007A1718"/>
    <w:rsid w:val="007A18A0"/>
    <w:rsid w:val="007A1B44"/>
    <w:rsid w:val="007A1D10"/>
    <w:rsid w:val="007A1FC7"/>
    <w:rsid w:val="007A2210"/>
    <w:rsid w:val="007A2216"/>
    <w:rsid w:val="007A227E"/>
    <w:rsid w:val="007A22D0"/>
    <w:rsid w:val="007A23E3"/>
    <w:rsid w:val="007A2443"/>
    <w:rsid w:val="007A262E"/>
    <w:rsid w:val="007A2697"/>
    <w:rsid w:val="007A2788"/>
    <w:rsid w:val="007A28D3"/>
    <w:rsid w:val="007A295D"/>
    <w:rsid w:val="007A2FB7"/>
    <w:rsid w:val="007A2FFB"/>
    <w:rsid w:val="007A3132"/>
    <w:rsid w:val="007A32AA"/>
    <w:rsid w:val="007A35D1"/>
    <w:rsid w:val="007A35D6"/>
    <w:rsid w:val="007A373D"/>
    <w:rsid w:val="007A39D7"/>
    <w:rsid w:val="007A3BD8"/>
    <w:rsid w:val="007A3C39"/>
    <w:rsid w:val="007A3EFE"/>
    <w:rsid w:val="007A3FBA"/>
    <w:rsid w:val="007A3FC5"/>
    <w:rsid w:val="007A411B"/>
    <w:rsid w:val="007A42EF"/>
    <w:rsid w:val="007A43E7"/>
    <w:rsid w:val="007A4457"/>
    <w:rsid w:val="007A4B96"/>
    <w:rsid w:val="007A4BE5"/>
    <w:rsid w:val="007A4F02"/>
    <w:rsid w:val="007A5084"/>
    <w:rsid w:val="007A50AF"/>
    <w:rsid w:val="007A50CD"/>
    <w:rsid w:val="007A5264"/>
    <w:rsid w:val="007A5385"/>
    <w:rsid w:val="007A5798"/>
    <w:rsid w:val="007A5B3E"/>
    <w:rsid w:val="007A5C23"/>
    <w:rsid w:val="007A607B"/>
    <w:rsid w:val="007A6179"/>
    <w:rsid w:val="007A626D"/>
    <w:rsid w:val="007A6362"/>
    <w:rsid w:val="007A63F7"/>
    <w:rsid w:val="007A64A7"/>
    <w:rsid w:val="007A64E8"/>
    <w:rsid w:val="007A656D"/>
    <w:rsid w:val="007A6CFB"/>
    <w:rsid w:val="007A6D12"/>
    <w:rsid w:val="007A6E5F"/>
    <w:rsid w:val="007A6E92"/>
    <w:rsid w:val="007A71C6"/>
    <w:rsid w:val="007A7394"/>
    <w:rsid w:val="007A73B5"/>
    <w:rsid w:val="007A74ED"/>
    <w:rsid w:val="007A7535"/>
    <w:rsid w:val="007A786B"/>
    <w:rsid w:val="007A7BBF"/>
    <w:rsid w:val="007A7BE9"/>
    <w:rsid w:val="007A7DDE"/>
    <w:rsid w:val="007A7FC9"/>
    <w:rsid w:val="007B07AC"/>
    <w:rsid w:val="007B0A0B"/>
    <w:rsid w:val="007B0C07"/>
    <w:rsid w:val="007B0ED5"/>
    <w:rsid w:val="007B1470"/>
    <w:rsid w:val="007B160F"/>
    <w:rsid w:val="007B1709"/>
    <w:rsid w:val="007B1E4A"/>
    <w:rsid w:val="007B1FA1"/>
    <w:rsid w:val="007B2127"/>
    <w:rsid w:val="007B2261"/>
    <w:rsid w:val="007B2495"/>
    <w:rsid w:val="007B259B"/>
    <w:rsid w:val="007B270D"/>
    <w:rsid w:val="007B2A5A"/>
    <w:rsid w:val="007B2A9F"/>
    <w:rsid w:val="007B2BDC"/>
    <w:rsid w:val="007B2C8D"/>
    <w:rsid w:val="007B2C93"/>
    <w:rsid w:val="007B2E31"/>
    <w:rsid w:val="007B2F41"/>
    <w:rsid w:val="007B30FA"/>
    <w:rsid w:val="007B330D"/>
    <w:rsid w:val="007B34E3"/>
    <w:rsid w:val="007B3694"/>
    <w:rsid w:val="007B36AC"/>
    <w:rsid w:val="007B3782"/>
    <w:rsid w:val="007B3B52"/>
    <w:rsid w:val="007B3CEC"/>
    <w:rsid w:val="007B3E1E"/>
    <w:rsid w:val="007B3E93"/>
    <w:rsid w:val="007B40FF"/>
    <w:rsid w:val="007B41AD"/>
    <w:rsid w:val="007B444B"/>
    <w:rsid w:val="007B4675"/>
    <w:rsid w:val="007B46ED"/>
    <w:rsid w:val="007B4D13"/>
    <w:rsid w:val="007B4D88"/>
    <w:rsid w:val="007B5012"/>
    <w:rsid w:val="007B50BF"/>
    <w:rsid w:val="007B5199"/>
    <w:rsid w:val="007B53E6"/>
    <w:rsid w:val="007B551A"/>
    <w:rsid w:val="007B55CD"/>
    <w:rsid w:val="007B55E3"/>
    <w:rsid w:val="007B5652"/>
    <w:rsid w:val="007B567C"/>
    <w:rsid w:val="007B5798"/>
    <w:rsid w:val="007B5B15"/>
    <w:rsid w:val="007B6103"/>
    <w:rsid w:val="007B61D8"/>
    <w:rsid w:val="007B61FC"/>
    <w:rsid w:val="007B64BE"/>
    <w:rsid w:val="007B6754"/>
    <w:rsid w:val="007B67F9"/>
    <w:rsid w:val="007B6B52"/>
    <w:rsid w:val="007B6C15"/>
    <w:rsid w:val="007B6F42"/>
    <w:rsid w:val="007B7694"/>
    <w:rsid w:val="007B77DE"/>
    <w:rsid w:val="007B7A7A"/>
    <w:rsid w:val="007B7E14"/>
    <w:rsid w:val="007B7EF8"/>
    <w:rsid w:val="007B7F04"/>
    <w:rsid w:val="007B7F6A"/>
    <w:rsid w:val="007C0075"/>
    <w:rsid w:val="007C01BC"/>
    <w:rsid w:val="007C0262"/>
    <w:rsid w:val="007C034F"/>
    <w:rsid w:val="007C0457"/>
    <w:rsid w:val="007C04D0"/>
    <w:rsid w:val="007C085B"/>
    <w:rsid w:val="007C099B"/>
    <w:rsid w:val="007C0A97"/>
    <w:rsid w:val="007C0D41"/>
    <w:rsid w:val="007C0D61"/>
    <w:rsid w:val="007C0E48"/>
    <w:rsid w:val="007C0EB8"/>
    <w:rsid w:val="007C109A"/>
    <w:rsid w:val="007C12C1"/>
    <w:rsid w:val="007C1498"/>
    <w:rsid w:val="007C1634"/>
    <w:rsid w:val="007C16C9"/>
    <w:rsid w:val="007C1E63"/>
    <w:rsid w:val="007C1F9D"/>
    <w:rsid w:val="007C2194"/>
    <w:rsid w:val="007C21A4"/>
    <w:rsid w:val="007C2272"/>
    <w:rsid w:val="007C228F"/>
    <w:rsid w:val="007C2304"/>
    <w:rsid w:val="007C2470"/>
    <w:rsid w:val="007C2732"/>
    <w:rsid w:val="007C2884"/>
    <w:rsid w:val="007C2905"/>
    <w:rsid w:val="007C2CD0"/>
    <w:rsid w:val="007C2D92"/>
    <w:rsid w:val="007C3020"/>
    <w:rsid w:val="007C3099"/>
    <w:rsid w:val="007C30F9"/>
    <w:rsid w:val="007C3135"/>
    <w:rsid w:val="007C3349"/>
    <w:rsid w:val="007C359B"/>
    <w:rsid w:val="007C35FA"/>
    <w:rsid w:val="007C3742"/>
    <w:rsid w:val="007C3859"/>
    <w:rsid w:val="007C3996"/>
    <w:rsid w:val="007C39BC"/>
    <w:rsid w:val="007C3AD1"/>
    <w:rsid w:val="007C3CEA"/>
    <w:rsid w:val="007C3CF0"/>
    <w:rsid w:val="007C3F6B"/>
    <w:rsid w:val="007C4078"/>
    <w:rsid w:val="007C407C"/>
    <w:rsid w:val="007C44CD"/>
    <w:rsid w:val="007C454D"/>
    <w:rsid w:val="007C4733"/>
    <w:rsid w:val="007C4A49"/>
    <w:rsid w:val="007C4AF8"/>
    <w:rsid w:val="007C4B2B"/>
    <w:rsid w:val="007C4E42"/>
    <w:rsid w:val="007C511C"/>
    <w:rsid w:val="007C5572"/>
    <w:rsid w:val="007C579A"/>
    <w:rsid w:val="007C58B5"/>
    <w:rsid w:val="007C59D8"/>
    <w:rsid w:val="007C5B13"/>
    <w:rsid w:val="007C5C92"/>
    <w:rsid w:val="007C5F9E"/>
    <w:rsid w:val="007C6152"/>
    <w:rsid w:val="007C6235"/>
    <w:rsid w:val="007C6455"/>
    <w:rsid w:val="007C6503"/>
    <w:rsid w:val="007C6636"/>
    <w:rsid w:val="007C6E7B"/>
    <w:rsid w:val="007C6ECE"/>
    <w:rsid w:val="007C701B"/>
    <w:rsid w:val="007C71F9"/>
    <w:rsid w:val="007C7552"/>
    <w:rsid w:val="007C786D"/>
    <w:rsid w:val="007C7A54"/>
    <w:rsid w:val="007C7C6F"/>
    <w:rsid w:val="007C7CAB"/>
    <w:rsid w:val="007C7DD8"/>
    <w:rsid w:val="007D00A2"/>
    <w:rsid w:val="007D03D2"/>
    <w:rsid w:val="007D040F"/>
    <w:rsid w:val="007D08EF"/>
    <w:rsid w:val="007D0B82"/>
    <w:rsid w:val="007D0B89"/>
    <w:rsid w:val="007D0C09"/>
    <w:rsid w:val="007D10F3"/>
    <w:rsid w:val="007D1599"/>
    <w:rsid w:val="007D1E1E"/>
    <w:rsid w:val="007D2061"/>
    <w:rsid w:val="007D214C"/>
    <w:rsid w:val="007D230E"/>
    <w:rsid w:val="007D233B"/>
    <w:rsid w:val="007D253D"/>
    <w:rsid w:val="007D26E0"/>
    <w:rsid w:val="007D298B"/>
    <w:rsid w:val="007D2A01"/>
    <w:rsid w:val="007D2B00"/>
    <w:rsid w:val="007D2BB1"/>
    <w:rsid w:val="007D2E34"/>
    <w:rsid w:val="007D315B"/>
    <w:rsid w:val="007D345D"/>
    <w:rsid w:val="007D353E"/>
    <w:rsid w:val="007D35BF"/>
    <w:rsid w:val="007D36EB"/>
    <w:rsid w:val="007D38C7"/>
    <w:rsid w:val="007D3ACC"/>
    <w:rsid w:val="007D3B4B"/>
    <w:rsid w:val="007D404F"/>
    <w:rsid w:val="007D4091"/>
    <w:rsid w:val="007D4141"/>
    <w:rsid w:val="007D41B6"/>
    <w:rsid w:val="007D43E6"/>
    <w:rsid w:val="007D4400"/>
    <w:rsid w:val="007D44FD"/>
    <w:rsid w:val="007D4693"/>
    <w:rsid w:val="007D4892"/>
    <w:rsid w:val="007D490E"/>
    <w:rsid w:val="007D4CAD"/>
    <w:rsid w:val="007D4D31"/>
    <w:rsid w:val="007D4DEC"/>
    <w:rsid w:val="007D4F66"/>
    <w:rsid w:val="007D4FD9"/>
    <w:rsid w:val="007D535A"/>
    <w:rsid w:val="007D59AE"/>
    <w:rsid w:val="007D59FC"/>
    <w:rsid w:val="007D5B61"/>
    <w:rsid w:val="007D5BA6"/>
    <w:rsid w:val="007D5E1F"/>
    <w:rsid w:val="007D5F24"/>
    <w:rsid w:val="007D6184"/>
    <w:rsid w:val="007D61F7"/>
    <w:rsid w:val="007D6470"/>
    <w:rsid w:val="007D6527"/>
    <w:rsid w:val="007D699A"/>
    <w:rsid w:val="007D6B30"/>
    <w:rsid w:val="007D6C57"/>
    <w:rsid w:val="007D6E90"/>
    <w:rsid w:val="007D6EBB"/>
    <w:rsid w:val="007D70CD"/>
    <w:rsid w:val="007D70D3"/>
    <w:rsid w:val="007D71BD"/>
    <w:rsid w:val="007D79F2"/>
    <w:rsid w:val="007D7B06"/>
    <w:rsid w:val="007D7E5C"/>
    <w:rsid w:val="007D7F32"/>
    <w:rsid w:val="007D7F6C"/>
    <w:rsid w:val="007E004F"/>
    <w:rsid w:val="007E0092"/>
    <w:rsid w:val="007E02AD"/>
    <w:rsid w:val="007E034E"/>
    <w:rsid w:val="007E03A3"/>
    <w:rsid w:val="007E03F8"/>
    <w:rsid w:val="007E0685"/>
    <w:rsid w:val="007E07FA"/>
    <w:rsid w:val="007E0B6D"/>
    <w:rsid w:val="007E0CD5"/>
    <w:rsid w:val="007E10C7"/>
    <w:rsid w:val="007E10FD"/>
    <w:rsid w:val="007E12B2"/>
    <w:rsid w:val="007E13F8"/>
    <w:rsid w:val="007E1693"/>
    <w:rsid w:val="007E1AE4"/>
    <w:rsid w:val="007E1AE5"/>
    <w:rsid w:val="007E2028"/>
    <w:rsid w:val="007E2181"/>
    <w:rsid w:val="007E21A2"/>
    <w:rsid w:val="007E2260"/>
    <w:rsid w:val="007E2351"/>
    <w:rsid w:val="007E2640"/>
    <w:rsid w:val="007E27A4"/>
    <w:rsid w:val="007E2B12"/>
    <w:rsid w:val="007E2CCE"/>
    <w:rsid w:val="007E3287"/>
    <w:rsid w:val="007E3298"/>
    <w:rsid w:val="007E3559"/>
    <w:rsid w:val="007E3A82"/>
    <w:rsid w:val="007E3AEC"/>
    <w:rsid w:val="007E3B3C"/>
    <w:rsid w:val="007E3B4F"/>
    <w:rsid w:val="007E4410"/>
    <w:rsid w:val="007E44DD"/>
    <w:rsid w:val="007E4517"/>
    <w:rsid w:val="007E4798"/>
    <w:rsid w:val="007E47A2"/>
    <w:rsid w:val="007E4DEF"/>
    <w:rsid w:val="007E52B1"/>
    <w:rsid w:val="007E5339"/>
    <w:rsid w:val="007E56A6"/>
    <w:rsid w:val="007E5875"/>
    <w:rsid w:val="007E5889"/>
    <w:rsid w:val="007E595D"/>
    <w:rsid w:val="007E5C27"/>
    <w:rsid w:val="007E5E01"/>
    <w:rsid w:val="007E5FD1"/>
    <w:rsid w:val="007E6375"/>
    <w:rsid w:val="007E65FF"/>
    <w:rsid w:val="007E66E0"/>
    <w:rsid w:val="007E6730"/>
    <w:rsid w:val="007E6A5D"/>
    <w:rsid w:val="007E6A9B"/>
    <w:rsid w:val="007E6B7C"/>
    <w:rsid w:val="007E6C34"/>
    <w:rsid w:val="007E6C4F"/>
    <w:rsid w:val="007E6CC3"/>
    <w:rsid w:val="007E6E4F"/>
    <w:rsid w:val="007E7070"/>
    <w:rsid w:val="007E70DD"/>
    <w:rsid w:val="007E7345"/>
    <w:rsid w:val="007E7FA5"/>
    <w:rsid w:val="007F0022"/>
    <w:rsid w:val="007F0183"/>
    <w:rsid w:val="007F01C1"/>
    <w:rsid w:val="007F01D8"/>
    <w:rsid w:val="007F02EF"/>
    <w:rsid w:val="007F0315"/>
    <w:rsid w:val="007F046F"/>
    <w:rsid w:val="007F082F"/>
    <w:rsid w:val="007F0EFC"/>
    <w:rsid w:val="007F101B"/>
    <w:rsid w:val="007F1149"/>
    <w:rsid w:val="007F12F3"/>
    <w:rsid w:val="007F1346"/>
    <w:rsid w:val="007F1471"/>
    <w:rsid w:val="007F152E"/>
    <w:rsid w:val="007F1572"/>
    <w:rsid w:val="007F1926"/>
    <w:rsid w:val="007F1C32"/>
    <w:rsid w:val="007F1CB4"/>
    <w:rsid w:val="007F1D09"/>
    <w:rsid w:val="007F1F6F"/>
    <w:rsid w:val="007F2035"/>
    <w:rsid w:val="007F22B7"/>
    <w:rsid w:val="007F2605"/>
    <w:rsid w:val="007F2B72"/>
    <w:rsid w:val="007F2C5C"/>
    <w:rsid w:val="007F2E19"/>
    <w:rsid w:val="007F2E28"/>
    <w:rsid w:val="007F2EF9"/>
    <w:rsid w:val="007F37C6"/>
    <w:rsid w:val="007F3803"/>
    <w:rsid w:val="007F383B"/>
    <w:rsid w:val="007F3C4C"/>
    <w:rsid w:val="007F3CA0"/>
    <w:rsid w:val="007F3DA4"/>
    <w:rsid w:val="007F3E11"/>
    <w:rsid w:val="007F41D1"/>
    <w:rsid w:val="007F4283"/>
    <w:rsid w:val="007F42D9"/>
    <w:rsid w:val="007F4C3D"/>
    <w:rsid w:val="007F5034"/>
    <w:rsid w:val="007F5479"/>
    <w:rsid w:val="007F56CD"/>
    <w:rsid w:val="007F56D7"/>
    <w:rsid w:val="007F5709"/>
    <w:rsid w:val="007F5887"/>
    <w:rsid w:val="007F59F2"/>
    <w:rsid w:val="007F5CBA"/>
    <w:rsid w:val="007F5EC5"/>
    <w:rsid w:val="007F5FBA"/>
    <w:rsid w:val="007F614B"/>
    <w:rsid w:val="007F6274"/>
    <w:rsid w:val="007F64C8"/>
    <w:rsid w:val="007F64EB"/>
    <w:rsid w:val="007F65D2"/>
    <w:rsid w:val="007F6607"/>
    <w:rsid w:val="007F6635"/>
    <w:rsid w:val="007F66B3"/>
    <w:rsid w:val="007F6A30"/>
    <w:rsid w:val="007F6B9A"/>
    <w:rsid w:val="007F6C76"/>
    <w:rsid w:val="007F6F25"/>
    <w:rsid w:val="007F6FD5"/>
    <w:rsid w:val="007F70E1"/>
    <w:rsid w:val="007F7250"/>
    <w:rsid w:val="007F72AF"/>
    <w:rsid w:val="007F77AB"/>
    <w:rsid w:val="007F7A7D"/>
    <w:rsid w:val="007F7B5F"/>
    <w:rsid w:val="007F7B85"/>
    <w:rsid w:val="008002A4"/>
    <w:rsid w:val="00800405"/>
    <w:rsid w:val="008007F2"/>
    <w:rsid w:val="00800A64"/>
    <w:rsid w:val="00800B5C"/>
    <w:rsid w:val="00800E63"/>
    <w:rsid w:val="00800F0B"/>
    <w:rsid w:val="00800F81"/>
    <w:rsid w:val="00801211"/>
    <w:rsid w:val="00801216"/>
    <w:rsid w:val="00801390"/>
    <w:rsid w:val="00801430"/>
    <w:rsid w:val="0080173B"/>
    <w:rsid w:val="00801802"/>
    <w:rsid w:val="00801915"/>
    <w:rsid w:val="00801A83"/>
    <w:rsid w:val="00801D5D"/>
    <w:rsid w:val="00801DB5"/>
    <w:rsid w:val="008020B5"/>
    <w:rsid w:val="0080227B"/>
    <w:rsid w:val="0080230B"/>
    <w:rsid w:val="00802324"/>
    <w:rsid w:val="0080237A"/>
    <w:rsid w:val="008025BF"/>
    <w:rsid w:val="008029B9"/>
    <w:rsid w:val="00803066"/>
    <w:rsid w:val="00803194"/>
    <w:rsid w:val="0080335F"/>
    <w:rsid w:val="00803609"/>
    <w:rsid w:val="00803626"/>
    <w:rsid w:val="008037B3"/>
    <w:rsid w:val="00803B7A"/>
    <w:rsid w:val="00803E5E"/>
    <w:rsid w:val="008041EE"/>
    <w:rsid w:val="008044DF"/>
    <w:rsid w:val="00804714"/>
    <w:rsid w:val="008047C5"/>
    <w:rsid w:val="00804973"/>
    <w:rsid w:val="00804BE8"/>
    <w:rsid w:val="00804EA1"/>
    <w:rsid w:val="00804FFD"/>
    <w:rsid w:val="00805072"/>
    <w:rsid w:val="00805083"/>
    <w:rsid w:val="008050A8"/>
    <w:rsid w:val="0080524F"/>
    <w:rsid w:val="008052E0"/>
    <w:rsid w:val="008053C7"/>
    <w:rsid w:val="008054C7"/>
    <w:rsid w:val="008054CF"/>
    <w:rsid w:val="00805590"/>
    <w:rsid w:val="00805743"/>
    <w:rsid w:val="00805925"/>
    <w:rsid w:val="00805B63"/>
    <w:rsid w:val="00806222"/>
    <w:rsid w:val="00806448"/>
    <w:rsid w:val="00806706"/>
    <w:rsid w:val="00806717"/>
    <w:rsid w:val="008071FA"/>
    <w:rsid w:val="00807759"/>
    <w:rsid w:val="008078A0"/>
    <w:rsid w:val="008079A6"/>
    <w:rsid w:val="00807B0E"/>
    <w:rsid w:val="00807B7A"/>
    <w:rsid w:val="00807C5A"/>
    <w:rsid w:val="00810014"/>
    <w:rsid w:val="00810015"/>
    <w:rsid w:val="008100C1"/>
    <w:rsid w:val="008102B2"/>
    <w:rsid w:val="008102E2"/>
    <w:rsid w:val="008103FE"/>
    <w:rsid w:val="008107D8"/>
    <w:rsid w:val="00810942"/>
    <w:rsid w:val="00810A26"/>
    <w:rsid w:val="00810E41"/>
    <w:rsid w:val="00810FD7"/>
    <w:rsid w:val="00811020"/>
    <w:rsid w:val="008110E5"/>
    <w:rsid w:val="00811224"/>
    <w:rsid w:val="008115F5"/>
    <w:rsid w:val="0081168F"/>
    <w:rsid w:val="008118DB"/>
    <w:rsid w:val="00811A10"/>
    <w:rsid w:val="00811B3A"/>
    <w:rsid w:val="00811B9B"/>
    <w:rsid w:val="00811BAC"/>
    <w:rsid w:val="00811CE2"/>
    <w:rsid w:val="00811F78"/>
    <w:rsid w:val="0081202F"/>
    <w:rsid w:val="00812334"/>
    <w:rsid w:val="00812695"/>
    <w:rsid w:val="00812AE5"/>
    <w:rsid w:val="00812DA1"/>
    <w:rsid w:val="00812E0F"/>
    <w:rsid w:val="00812E20"/>
    <w:rsid w:val="00813064"/>
    <w:rsid w:val="00813209"/>
    <w:rsid w:val="00813381"/>
    <w:rsid w:val="00813A38"/>
    <w:rsid w:val="00813AE1"/>
    <w:rsid w:val="00813B91"/>
    <w:rsid w:val="00813CE9"/>
    <w:rsid w:val="00813F98"/>
    <w:rsid w:val="00814085"/>
    <w:rsid w:val="00814200"/>
    <w:rsid w:val="0081434C"/>
    <w:rsid w:val="008148AE"/>
    <w:rsid w:val="008148F5"/>
    <w:rsid w:val="0081494C"/>
    <w:rsid w:val="00814ADC"/>
    <w:rsid w:val="00814C76"/>
    <w:rsid w:val="00814CF9"/>
    <w:rsid w:val="0081513F"/>
    <w:rsid w:val="00815592"/>
    <w:rsid w:val="008155D2"/>
    <w:rsid w:val="008157A3"/>
    <w:rsid w:val="008157E7"/>
    <w:rsid w:val="0081588A"/>
    <w:rsid w:val="00815931"/>
    <w:rsid w:val="00815B8A"/>
    <w:rsid w:val="00815BCD"/>
    <w:rsid w:val="00815FC5"/>
    <w:rsid w:val="008161F9"/>
    <w:rsid w:val="00816615"/>
    <w:rsid w:val="008166CE"/>
    <w:rsid w:val="00816BAF"/>
    <w:rsid w:val="00816CB6"/>
    <w:rsid w:val="00816D27"/>
    <w:rsid w:val="00816EA9"/>
    <w:rsid w:val="0081702E"/>
    <w:rsid w:val="008171E1"/>
    <w:rsid w:val="0081733F"/>
    <w:rsid w:val="0081777E"/>
    <w:rsid w:val="008177E3"/>
    <w:rsid w:val="008177FD"/>
    <w:rsid w:val="00817895"/>
    <w:rsid w:val="00817968"/>
    <w:rsid w:val="00817970"/>
    <w:rsid w:val="008179F6"/>
    <w:rsid w:val="00817AEF"/>
    <w:rsid w:val="00817F04"/>
    <w:rsid w:val="008200A1"/>
    <w:rsid w:val="00820132"/>
    <w:rsid w:val="00820170"/>
    <w:rsid w:val="008201A4"/>
    <w:rsid w:val="008203EF"/>
    <w:rsid w:val="00820489"/>
    <w:rsid w:val="008204E1"/>
    <w:rsid w:val="00820509"/>
    <w:rsid w:val="008207D9"/>
    <w:rsid w:val="00820B96"/>
    <w:rsid w:val="00820CF4"/>
    <w:rsid w:val="00820DBD"/>
    <w:rsid w:val="00820F44"/>
    <w:rsid w:val="00820FE7"/>
    <w:rsid w:val="008210FC"/>
    <w:rsid w:val="00821224"/>
    <w:rsid w:val="008212D7"/>
    <w:rsid w:val="008213A8"/>
    <w:rsid w:val="00821547"/>
    <w:rsid w:val="008215F6"/>
    <w:rsid w:val="00821630"/>
    <w:rsid w:val="00821951"/>
    <w:rsid w:val="00821AAF"/>
    <w:rsid w:val="00821BA2"/>
    <w:rsid w:val="00821DA4"/>
    <w:rsid w:val="00822167"/>
    <w:rsid w:val="00822685"/>
    <w:rsid w:val="008227D1"/>
    <w:rsid w:val="00822834"/>
    <w:rsid w:val="00822889"/>
    <w:rsid w:val="00822904"/>
    <w:rsid w:val="008229D1"/>
    <w:rsid w:val="00822A8A"/>
    <w:rsid w:val="00822D5D"/>
    <w:rsid w:val="00822E04"/>
    <w:rsid w:val="0082330F"/>
    <w:rsid w:val="008234BF"/>
    <w:rsid w:val="00823697"/>
    <w:rsid w:val="0082369E"/>
    <w:rsid w:val="008236F9"/>
    <w:rsid w:val="00823FB5"/>
    <w:rsid w:val="00823FC1"/>
    <w:rsid w:val="008243FC"/>
    <w:rsid w:val="008245FF"/>
    <w:rsid w:val="00824621"/>
    <w:rsid w:val="0082497E"/>
    <w:rsid w:val="00824996"/>
    <w:rsid w:val="00824A25"/>
    <w:rsid w:val="00824AE4"/>
    <w:rsid w:val="00825752"/>
    <w:rsid w:val="008257C1"/>
    <w:rsid w:val="008258AE"/>
    <w:rsid w:val="00825C32"/>
    <w:rsid w:val="00825DF7"/>
    <w:rsid w:val="00825FE3"/>
    <w:rsid w:val="0082604A"/>
    <w:rsid w:val="0082609A"/>
    <w:rsid w:val="00826644"/>
    <w:rsid w:val="00826740"/>
    <w:rsid w:val="00826BFF"/>
    <w:rsid w:val="00826D2E"/>
    <w:rsid w:val="00826F9E"/>
    <w:rsid w:val="0082719A"/>
    <w:rsid w:val="008273A0"/>
    <w:rsid w:val="00827685"/>
    <w:rsid w:val="00827B17"/>
    <w:rsid w:val="00827D91"/>
    <w:rsid w:val="00827FFE"/>
    <w:rsid w:val="00830294"/>
    <w:rsid w:val="008304FE"/>
    <w:rsid w:val="00830752"/>
    <w:rsid w:val="008309C5"/>
    <w:rsid w:val="00830A49"/>
    <w:rsid w:val="00830AFE"/>
    <w:rsid w:val="00830CA8"/>
    <w:rsid w:val="00830CD5"/>
    <w:rsid w:val="00830E3D"/>
    <w:rsid w:val="00830EF9"/>
    <w:rsid w:val="00831123"/>
    <w:rsid w:val="00831347"/>
    <w:rsid w:val="008314E7"/>
    <w:rsid w:val="00831529"/>
    <w:rsid w:val="00831896"/>
    <w:rsid w:val="00831925"/>
    <w:rsid w:val="00831960"/>
    <w:rsid w:val="00831986"/>
    <w:rsid w:val="00831C3B"/>
    <w:rsid w:val="00831D6B"/>
    <w:rsid w:val="008320D0"/>
    <w:rsid w:val="00832113"/>
    <w:rsid w:val="00832159"/>
    <w:rsid w:val="00832242"/>
    <w:rsid w:val="008325C5"/>
    <w:rsid w:val="008326EA"/>
    <w:rsid w:val="008329F6"/>
    <w:rsid w:val="00832B6B"/>
    <w:rsid w:val="00832E77"/>
    <w:rsid w:val="0083301F"/>
    <w:rsid w:val="00833123"/>
    <w:rsid w:val="00833349"/>
    <w:rsid w:val="00833767"/>
    <w:rsid w:val="008337F2"/>
    <w:rsid w:val="008341B5"/>
    <w:rsid w:val="00834297"/>
    <w:rsid w:val="00834312"/>
    <w:rsid w:val="00834358"/>
    <w:rsid w:val="0083439D"/>
    <w:rsid w:val="00834777"/>
    <w:rsid w:val="008347D8"/>
    <w:rsid w:val="0083487A"/>
    <w:rsid w:val="00834B9C"/>
    <w:rsid w:val="00834F4D"/>
    <w:rsid w:val="00834FE3"/>
    <w:rsid w:val="00835047"/>
    <w:rsid w:val="008353E4"/>
    <w:rsid w:val="008355C2"/>
    <w:rsid w:val="00835821"/>
    <w:rsid w:val="00835A8B"/>
    <w:rsid w:val="00835BCC"/>
    <w:rsid w:val="00835C4F"/>
    <w:rsid w:val="00835D87"/>
    <w:rsid w:val="00835F21"/>
    <w:rsid w:val="00836109"/>
    <w:rsid w:val="008364F9"/>
    <w:rsid w:val="00836629"/>
    <w:rsid w:val="0083686D"/>
    <w:rsid w:val="00836EA6"/>
    <w:rsid w:val="00837328"/>
    <w:rsid w:val="008373CF"/>
    <w:rsid w:val="0083761E"/>
    <w:rsid w:val="008376B8"/>
    <w:rsid w:val="008402A6"/>
    <w:rsid w:val="0084032D"/>
    <w:rsid w:val="00840451"/>
    <w:rsid w:val="00840453"/>
    <w:rsid w:val="00840460"/>
    <w:rsid w:val="00840529"/>
    <w:rsid w:val="00840535"/>
    <w:rsid w:val="00840578"/>
    <w:rsid w:val="00840AA6"/>
    <w:rsid w:val="00841063"/>
    <w:rsid w:val="008411A1"/>
    <w:rsid w:val="008414B2"/>
    <w:rsid w:val="00841813"/>
    <w:rsid w:val="00841821"/>
    <w:rsid w:val="00841A91"/>
    <w:rsid w:val="00841C7D"/>
    <w:rsid w:val="00841C9E"/>
    <w:rsid w:val="0084218B"/>
    <w:rsid w:val="0084235B"/>
    <w:rsid w:val="00842499"/>
    <w:rsid w:val="00842582"/>
    <w:rsid w:val="008425C4"/>
    <w:rsid w:val="00842B4C"/>
    <w:rsid w:val="00842D5E"/>
    <w:rsid w:val="0084313C"/>
    <w:rsid w:val="008432E2"/>
    <w:rsid w:val="008433D0"/>
    <w:rsid w:val="0084352A"/>
    <w:rsid w:val="008436E2"/>
    <w:rsid w:val="00843C9C"/>
    <w:rsid w:val="00843CDE"/>
    <w:rsid w:val="00843E4D"/>
    <w:rsid w:val="00843FBC"/>
    <w:rsid w:val="0084422B"/>
    <w:rsid w:val="00844477"/>
    <w:rsid w:val="008444AB"/>
    <w:rsid w:val="00844618"/>
    <w:rsid w:val="0084499B"/>
    <w:rsid w:val="008450A7"/>
    <w:rsid w:val="008450BE"/>
    <w:rsid w:val="0084513A"/>
    <w:rsid w:val="008455B3"/>
    <w:rsid w:val="00845733"/>
    <w:rsid w:val="0084576A"/>
    <w:rsid w:val="008457D1"/>
    <w:rsid w:val="00845865"/>
    <w:rsid w:val="00845893"/>
    <w:rsid w:val="00845C3A"/>
    <w:rsid w:val="00845E01"/>
    <w:rsid w:val="00845FC8"/>
    <w:rsid w:val="00846188"/>
    <w:rsid w:val="0084629B"/>
    <w:rsid w:val="008464B8"/>
    <w:rsid w:val="0084679B"/>
    <w:rsid w:val="008467DB"/>
    <w:rsid w:val="00846B41"/>
    <w:rsid w:val="00846B8D"/>
    <w:rsid w:val="00846D8D"/>
    <w:rsid w:val="008472C0"/>
    <w:rsid w:val="008473F8"/>
    <w:rsid w:val="00847660"/>
    <w:rsid w:val="008476D4"/>
    <w:rsid w:val="0084786D"/>
    <w:rsid w:val="00847B95"/>
    <w:rsid w:val="00847BCC"/>
    <w:rsid w:val="00847CBC"/>
    <w:rsid w:val="00847DBF"/>
    <w:rsid w:val="008501D8"/>
    <w:rsid w:val="008502B9"/>
    <w:rsid w:val="00850816"/>
    <w:rsid w:val="00850A21"/>
    <w:rsid w:val="00850A2E"/>
    <w:rsid w:val="00850BAD"/>
    <w:rsid w:val="00850EAD"/>
    <w:rsid w:val="0085108F"/>
    <w:rsid w:val="008510FF"/>
    <w:rsid w:val="008511FD"/>
    <w:rsid w:val="00851288"/>
    <w:rsid w:val="00851476"/>
    <w:rsid w:val="008514CA"/>
    <w:rsid w:val="0085154D"/>
    <w:rsid w:val="0085154E"/>
    <w:rsid w:val="00851697"/>
    <w:rsid w:val="008516E0"/>
    <w:rsid w:val="00851B5D"/>
    <w:rsid w:val="00851BB0"/>
    <w:rsid w:val="00851BC6"/>
    <w:rsid w:val="00851C34"/>
    <w:rsid w:val="00851F0E"/>
    <w:rsid w:val="008524AE"/>
    <w:rsid w:val="0085251B"/>
    <w:rsid w:val="008525F2"/>
    <w:rsid w:val="0085293B"/>
    <w:rsid w:val="00852A9E"/>
    <w:rsid w:val="00852E6D"/>
    <w:rsid w:val="008531F2"/>
    <w:rsid w:val="00853296"/>
    <w:rsid w:val="008532F6"/>
    <w:rsid w:val="008534B5"/>
    <w:rsid w:val="008536BC"/>
    <w:rsid w:val="00853994"/>
    <w:rsid w:val="00854231"/>
    <w:rsid w:val="0085423F"/>
    <w:rsid w:val="00854513"/>
    <w:rsid w:val="008545BC"/>
    <w:rsid w:val="008547E1"/>
    <w:rsid w:val="008548D8"/>
    <w:rsid w:val="00854E82"/>
    <w:rsid w:val="00855173"/>
    <w:rsid w:val="00855370"/>
    <w:rsid w:val="008553BB"/>
    <w:rsid w:val="008553E6"/>
    <w:rsid w:val="008555C1"/>
    <w:rsid w:val="008556D7"/>
    <w:rsid w:val="008557D6"/>
    <w:rsid w:val="00855AC7"/>
    <w:rsid w:val="00855ADA"/>
    <w:rsid w:val="00855BD2"/>
    <w:rsid w:val="00855CE9"/>
    <w:rsid w:val="00855FFA"/>
    <w:rsid w:val="00856065"/>
    <w:rsid w:val="008561C2"/>
    <w:rsid w:val="00856360"/>
    <w:rsid w:val="00856374"/>
    <w:rsid w:val="008563C8"/>
    <w:rsid w:val="008564B0"/>
    <w:rsid w:val="008564D7"/>
    <w:rsid w:val="008564F0"/>
    <w:rsid w:val="00856773"/>
    <w:rsid w:val="008568A6"/>
    <w:rsid w:val="00856B04"/>
    <w:rsid w:val="00856D02"/>
    <w:rsid w:val="00856E0B"/>
    <w:rsid w:val="0085726F"/>
    <w:rsid w:val="00857573"/>
    <w:rsid w:val="00857574"/>
    <w:rsid w:val="0085774D"/>
    <w:rsid w:val="00857959"/>
    <w:rsid w:val="00857A66"/>
    <w:rsid w:val="0086004A"/>
    <w:rsid w:val="00860215"/>
    <w:rsid w:val="00860331"/>
    <w:rsid w:val="008603AA"/>
    <w:rsid w:val="0086045C"/>
    <w:rsid w:val="008609A3"/>
    <w:rsid w:val="00860B69"/>
    <w:rsid w:val="00860C64"/>
    <w:rsid w:val="00860DB5"/>
    <w:rsid w:val="008610AE"/>
    <w:rsid w:val="0086148E"/>
    <w:rsid w:val="008616A5"/>
    <w:rsid w:val="008616F5"/>
    <w:rsid w:val="008618E9"/>
    <w:rsid w:val="00861966"/>
    <w:rsid w:val="008619F1"/>
    <w:rsid w:val="00861A78"/>
    <w:rsid w:val="00861B7D"/>
    <w:rsid w:val="00861CC8"/>
    <w:rsid w:val="00861E2F"/>
    <w:rsid w:val="00862024"/>
    <w:rsid w:val="00862028"/>
    <w:rsid w:val="008620AE"/>
    <w:rsid w:val="00862115"/>
    <w:rsid w:val="00862345"/>
    <w:rsid w:val="00862505"/>
    <w:rsid w:val="00862523"/>
    <w:rsid w:val="008625FC"/>
    <w:rsid w:val="00862847"/>
    <w:rsid w:val="00862B6E"/>
    <w:rsid w:val="00862C01"/>
    <w:rsid w:val="00863035"/>
    <w:rsid w:val="00863068"/>
    <w:rsid w:val="00863074"/>
    <w:rsid w:val="00863111"/>
    <w:rsid w:val="00863350"/>
    <w:rsid w:val="00863797"/>
    <w:rsid w:val="008639C6"/>
    <w:rsid w:val="00863A1C"/>
    <w:rsid w:val="00863A5A"/>
    <w:rsid w:val="00863EAF"/>
    <w:rsid w:val="008641A7"/>
    <w:rsid w:val="0086457C"/>
    <w:rsid w:val="008645E4"/>
    <w:rsid w:val="00864684"/>
    <w:rsid w:val="00864760"/>
    <w:rsid w:val="00864B7A"/>
    <w:rsid w:val="00864F40"/>
    <w:rsid w:val="00865076"/>
    <w:rsid w:val="0086514A"/>
    <w:rsid w:val="0086524E"/>
    <w:rsid w:val="008653D9"/>
    <w:rsid w:val="008655C9"/>
    <w:rsid w:val="008656DF"/>
    <w:rsid w:val="0086588E"/>
    <w:rsid w:val="00865DE7"/>
    <w:rsid w:val="00865EC7"/>
    <w:rsid w:val="00865EED"/>
    <w:rsid w:val="00866240"/>
    <w:rsid w:val="00866281"/>
    <w:rsid w:val="008663E2"/>
    <w:rsid w:val="008664D2"/>
    <w:rsid w:val="00866509"/>
    <w:rsid w:val="0086692D"/>
    <w:rsid w:val="008669F6"/>
    <w:rsid w:val="008669F8"/>
    <w:rsid w:val="00866A66"/>
    <w:rsid w:val="00866E3D"/>
    <w:rsid w:val="00867059"/>
    <w:rsid w:val="008673B5"/>
    <w:rsid w:val="0086746A"/>
    <w:rsid w:val="008675C3"/>
    <w:rsid w:val="00867A9C"/>
    <w:rsid w:val="00867D31"/>
    <w:rsid w:val="00867D33"/>
    <w:rsid w:val="00867EA4"/>
    <w:rsid w:val="00867EB6"/>
    <w:rsid w:val="00867F1F"/>
    <w:rsid w:val="00867F24"/>
    <w:rsid w:val="00867FD9"/>
    <w:rsid w:val="00870167"/>
    <w:rsid w:val="008702BF"/>
    <w:rsid w:val="008704B1"/>
    <w:rsid w:val="008704F4"/>
    <w:rsid w:val="00870559"/>
    <w:rsid w:val="00870BC4"/>
    <w:rsid w:val="00871032"/>
    <w:rsid w:val="0087109F"/>
    <w:rsid w:val="0087117E"/>
    <w:rsid w:val="008712E8"/>
    <w:rsid w:val="008713CA"/>
    <w:rsid w:val="00871643"/>
    <w:rsid w:val="0087166C"/>
    <w:rsid w:val="0087169C"/>
    <w:rsid w:val="00871B0B"/>
    <w:rsid w:val="00871F87"/>
    <w:rsid w:val="008720E8"/>
    <w:rsid w:val="00872108"/>
    <w:rsid w:val="00872167"/>
    <w:rsid w:val="00872296"/>
    <w:rsid w:val="00872447"/>
    <w:rsid w:val="008726AD"/>
    <w:rsid w:val="00872DE5"/>
    <w:rsid w:val="008731DE"/>
    <w:rsid w:val="008732F0"/>
    <w:rsid w:val="008732FE"/>
    <w:rsid w:val="00873918"/>
    <w:rsid w:val="00873B6E"/>
    <w:rsid w:val="008741C1"/>
    <w:rsid w:val="00874216"/>
    <w:rsid w:val="00874269"/>
    <w:rsid w:val="00874574"/>
    <w:rsid w:val="0087467A"/>
    <w:rsid w:val="00874772"/>
    <w:rsid w:val="008748AF"/>
    <w:rsid w:val="008749F3"/>
    <w:rsid w:val="00874A8E"/>
    <w:rsid w:val="0087502F"/>
    <w:rsid w:val="00875136"/>
    <w:rsid w:val="008755E4"/>
    <w:rsid w:val="008758A4"/>
    <w:rsid w:val="00875CD7"/>
    <w:rsid w:val="00875DE2"/>
    <w:rsid w:val="00875E99"/>
    <w:rsid w:val="0087624F"/>
    <w:rsid w:val="00876290"/>
    <w:rsid w:val="00876383"/>
    <w:rsid w:val="008766B7"/>
    <w:rsid w:val="0087689A"/>
    <w:rsid w:val="00876961"/>
    <w:rsid w:val="00876AFE"/>
    <w:rsid w:val="00876F4F"/>
    <w:rsid w:val="00876FD9"/>
    <w:rsid w:val="008773B4"/>
    <w:rsid w:val="00877710"/>
    <w:rsid w:val="00877739"/>
    <w:rsid w:val="008777CA"/>
    <w:rsid w:val="008779D8"/>
    <w:rsid w:val="00877AE5"/>
    <w:rsid w:val="00877DFD"/>
    <w:rsid w:val="008802A6"/>
    <w:rsid w:val="008804DF"/>
    <w:rsid w:val="0088084F"/>
    <w:rsid w:val="008808D5"/>
    <w:rsid w:val="00880B4A"/>
    <w:rsid w:val="00880B64"/>
    <w:rsid w:val="00880BB9"/>
    <w:rsid w:val="00880DE8"/>
    <w:rsid w:val="00880EB1"/>
    <w:rsid w:val="00881056"/>
    <w:rsid w:val="0088146B"/>
    <w:rsid w:val="0088151E"/>
    <w:rsid w:val="008815BE"/>
    <w:rsid w:val="00881814"/>
    <w:rsid w:val="0088205D"/>
    <w:rsid w:val="00882346"/>
    <w:rsid w:val="008824E7"/>
    <w:rsid w:val="008826BE"/>
    <w:rsid w:val="00882703"/>
    <w:rsid w:val="008828C9"/>
    <w:rsid w:val="00882942"/>
    <w:rsid w:val="00882A11"/>
    <w:rsid w:val="00882A45"/>
    <w:rsid w:val="00882CB5"/>
    <w:rsid w:val="00882F15"/>
    <w:rsid w:val="00883074"/>
    <w:rsid w:val="00883303"/>
    <w:rsid w:val="0088335E"/>
    <w:rsid w:val="00883449"/>
    <w:rsid w:val="008836C8"/>
    <w:rsid w:val="00883896"/>
    <w:rsid w:val="008839DC"/>
    <w:rsid w:val="00883E5E"/>
    <w:rsid w:val="00883ECF"/>
    <w:rsid w:val="00884128"/>
    <w:rsid w:val="008841BB"/>
    <w:rsid w:val="008843C5"/>
    <w:rsid w:val="00884606"/>
    <w:rsid w:val="0088468B"/>
    <w:rsid w:val="00884728"/>
    <w:rsid w:val="008847A3"/>
    <w:rsid w:val="00884901"/>
    <w:rsid w:val="00884C0F"/>
    <w:rsid w:val="00884D30"/>
    <w:rsid w:val="00885355"/>
    <w:rsid w:val="008855C8"/>
    <w:rsid w:val="008856B6"/>
    <w:rsid w:val="00885865"/>
    <w:rsid w:val="00885885"/>
    <w:rsid w:val="0088588B"/>
    <w:rsid w:val="00885AF3"/>
    <w:rsid w:val="00885EFE"/>
    <w:rsid w:val="00885F53"/>
    <w:rsid w:val="00886128"/>
    <w:rsid w:val="0088619E"/>
    <w:rsid w:val="00886300"/>
    <w:rsid w:val="008873ED"/>
    <w:rsid w:val="008873FB"/>
    <w:rsid w:val="008876FE"/>
    <w:rsid w:val="0088776A"/>
    <w:rsid w:val="0088781D"/>
    <w:rsid w:val="00887D73"/>
    <w:rsid w:val="00887DA1"/>
    <w:rsid w:val="00887F03"/>
    <w:rsid w:val="00887F61"/>
    <w:rsid w:val="008903A0"/>
    <w:rsid w:val="00890411"/>
    <w:rsid w:val="00890495"/>
    <w:rsid w:val="0089068D"/>
    <w:rsid w:val="0089082A"/>
    <w:rsid w:val="008908DC"/>
    <w:rsid w:val="00890950"/>
    <w:rsid w:val="008909B7"/>
    <w:rsid w:val="00890A2B"/>
    <w:rsid w:val="00890AE9"/>
    <w:rsid w:val="00890E0B"/>
    <w:rsid w:val="00891191"/>
    <w:rsid w:val="008912AD"/>
    <w:rsid w:val="00891352"/>
    <w:rsid w:val="0089157D"/>
    <w:rsid w:val="00891685"/>
    <w:rsid w:val="00891689"/>
    <w:rsid w:val="00891719"/>
    <w:rsid w:val="00891739"/>
    <w:rsid w:val="00891B66"/>
    <w:rsid w:val="00891C57"/>
    <w:rsid w:val="00891C74"/>
    <w:rsid w:val="00891CCE"/>
    <w:rsid w:val="00891DAE"/>
    <w:rsid w:val="008922FF"/>
    <w:rsid w:val="00892317"/>
    <w:rsid w:val="00892612"/>
    <w:rsid w:val="008927D3"/>
    <w:rsid w:val="0089293D"/>
    <w:rsid w:val="00892948"/>
    <w:rsid w:val="00892ADC"/>
    <w:rsid w:val="00892CF6"/>
    <w:rsid w:val="008931BC"/>
    <w:rsid w:val="00893203"/>
    <w:rsid w:val="008932D1"/>
    <w:rsid w:val="00893445"/>
    <w:rsid w:val="0089344B"/>
    <w:rsid w:val="008935A2"/>
    <w:rsid w:val="008935C1"/>
    <w:rsid w:val="00893D37"/>
    <w:rsid w:val="00893F5D"/>
    <w:rsid w:val="008940ED"/>
    <w:rsid w:val="00894246"/>
    <w:rsid w:val="00894254"/>
    <w:rsid w:val="0089449D"/>
    <w:rsid w:val="00894602"/>
    <w:rsid w:val="00894A6B"/>
    <w:rsid w:val="008954F6"/>
    <w:rsid w:val="00895684"/>
    <w:rsid w:val="00895771"/>
    <w:rsid w:val="008957FB"/>
    <w:rsid w:val="0089587B"/>
    <w:rsid w:val="00895923"/>
    <w:rsid w:val="008965DB"/>
    <w:rsid w:val="0089677C"/>
    <w:rsid w:val="00896918"/>
    <w:rsid w:val="008969D4"/>
    <w:rsid w:val="00896A09"/>
    <w:rsid w:val="00896A9E"/>
    <w:rsid w:val="00896B44"/>
    <w:rsid w:val="00896DBB"/>
    <w:rsid w:val="00896F84"/>
    <w:rsid w:val="00896FBF"/>
    <w:rsid w:val="0089711B"/>
    <w:rsid w:val="0089759E"/>
    <w:rsid w:val="008975C4"/>
    <w:rsid w:val="00897A35"/>
    <w:rsid w:val="00897D61"/>
    <w:rsid w:val="00897D77"/>
    <w:rsid w:val="00897EF0"/>
    <w:rsid w:val="00897F84"/>
    <w:rsid w:val="008A0082"/>
    <w:rsid w:val="008A0173"/>
    <w:rsid w:val="008A03AE"/>
    <w:rsid w:val="008A0471"/>
    <w:rsid w:val="008A0579"/>
    <w:rsid w:val="008A07A2"/>
    <w:rsid w:val="008A0A7F"/>
    <w:rsid w:val="008A0AF9"/>
    <w:rsid w:val="008A0C25"/>
    <w:rsid w:val="008A0D0C"/>
    <w:rsid w:val="008A0E0E"/>
    <w:rsid w:val="008A1209"/>
    <w:rsid w:val="008A14B7"/>
    <w:rsid w:val="008A14F6"/>
    <w:rsid w:val="008A1793"/>
    <w:rsid w:val="008A1CB7"/>
    <w:rsid w:val="008A1F4C"/>
    <w:rsid w:val="008A1F6B"/>
    <w:rsid w:val="008A1FEF"/>
    <w:rsid w:val="008A25DD"/>
    <w:rsid w:val="008A25F0"/>
    <w:rsid w:val="008A26A1"/>
    <w:rsid w:val="008A27D4"/>
    <w:rsid w:val="008A290C"/>
    <w:rsid w:val="008A2B1E"/>
    <w:rsid w:val="008A2B39"/>
    <w:rsid w:val="008A2E7C"/>
    <w:rsid w:val="008A3387"/>
    <w:rsid w:val="008A3506"/>
    <w:rsid w:val="008A3703"/>
    <w:rsid w:val="008A378F"/>
    <w:rsid w:val="008A38AD"/>
    <w:rsid w:val="008A38D0"/>
    <w:rsid w:val="008A3934"/>
    <w:rsid w:val="008A3F5E"/>
    <w:rsid w:val="008A3FF3"/>
    <w:rsid w:val="008A4248"/>
    <w:rsid w:val="008A4548"/>
    <w:rsid w:val="008A45C8"/>
    <w:rsid w:val="008A45D3"/>
    <w:rsid w:val="008A4624"/>
    <w:rsid w:val="008A4781"/>
    <w:rsid w:val="008A48B9"/>
    <w:rsid w:val="008A4B4E"/>
    <w:rsid w:val="008A4B69"/>
    <w:rsid w:val="008A4F15"/>
    <w:rsid w:val="008A5069"/>
    <w:rsid w:val="008A50A0"/>
    <w:rsid w:val="008A576B"/>
    <w:rsid w:val="008A578E"/>
    <w:rsid w:val="008A5BBA"/>
    <w:rsid w:val="008A5C57"/>
    <w:rsid w:val="008A5C68"/>
    <w:rsid w:val="008A619B"/>
    <w:rsid w:val="008A61F4"/>
    <w:rsid w:val="008A645D"/>
    <w:rsid w:val="008A6472"/>
    <w:rsid w:val="008A6740"/>
    <w:rsid w:val="008A6C66"/>
    <w:rsid w:val="008A6EA9"/>
    <w:rsid w:val="008A6F96"/>
    <w:rsid w:val="008A6FCA"/>
    <w:rsid w:val="008A7503"/>
    <w:rsid w:val="008A788B"/>
    <w:rsid w:val="008A7A0B"/>
    <w:rsid w:val="008A7CB3"/>
    <w:rsid w:val="008A7D47"/>
    <w:rsid w:val="008A7F58"/>
    <w:rsid w:val="008B0133"/>
    <w:rsid w:val="008B0247"/>
    <w:rsid w:val="008B05E7"/>
    <w:rsid w:val="008B06F8"/>
    <w:rsid w:val="008B0951"/>
    <w:rsid w:val="008B0B01"/>
    <w:rsid w:val="008B0B1B"/>
    <w:rsid w:val="008B0D2E"/>
    <w:rsid w:val="008B0F0B"/>
    <w:rsid w:val="008B0F21"/>
    <w:rsid w:val="008B1308"/>
    <w:rsid w:val="008B145F"/>
    <w:rsid w:val="008B1726"/>
    <w:rsid w:val="008B187D"/>
    <w:rsid w:val="008B1AD1"/>
    <w:rsid w:val="008B1C7C"/>
    <w:rsid w:val="008B1E05"/>
    <w:rsid w:val="008B1FD8"/>
    <w:rsid w:val="008B252E"/>
    <w:rsid w:val="008B288C"/>
    <w:rsid w:val="008B2FE9"/>
    <w:rsid w:val="008B3516"/>
    <w:rsid w:val="008B3785"/>
    <w:rsid w:val="008B3BB3"/>
    <w:rsid w:val="008B3CF4"/>
    <w:rsid w:val="008B46EA"/>
    <w:rsid w:val="008B4701"/>
    <w:rsid w:val="008B48B4"/>
    <w:rsid w:val="008B4A6E"/>
    <w:rsid w:val="008B4AF2"/>
    <w:rsid w:val="008B4C8F"/>
    <w:rsid w:val="008B4DB1"/>
    <w:rsid w:val="008B4E66"/>
    <w:rsid w:val="008B4F25"/>
    <w:rsid w:val="008B542B"/>
    <w:rsid w:val="008B563D"/>
    <w:rsid w:val="008B56FA"/>
    <w:rsid w:val="008B599C"/>
    <w:rsid w:val="008B5B9D"/>
    <w:rsid w:val="008B5BC6"/>
    <w:rsid w:val="008B5C9D"/>
    <w:rsid w:val="008B5CA2"/>
    <w:rsid w:val="008B5D79"/>
    <w:rsid w:val="008B5D9E"/>
    <w:rsid w:val="008B5D9F"/>
    <w:rsid w:val="008B5DD3"/>
    <w:rsid w:val="008B5FFC"/>
    <w:rsid w:val="008B604E"/>
    <w:rsid w:val="008B60B4"/>
    <w:rsid w:val="008B61D9"/>
    <w:rsid w:val="008B6291"/>
    <w:rsid w:val="008B635E"/>
    <w:rsid w:val="008B6707"/>
    <w:rsid w:val="008B693C"/>
    <w:rsid w:val="008B6A8F"/>
    <w:rsid w:val="008B7414"/>
    <w:rsid w:val="008B763F"/>
    <w:rsid w:val="008B76A8"/>
    <w:rsid w:val="008B7920"/>
    <w:rsid w:val="008B793A"/>
    <w:rsid w:val="008B7FA0"/>
    <w:rsid w:val="008C00CD"/>
    <w:rsid w:val="008C024A"/>
    <w:rsid w:val="008C025D"/>
    <w:rsid w:val="008C03C9"/>
    <w:rsid w:val="008C0699"/>
    <w:rsid w:val="008C06A5"/>
    <w:rsid w:val="008C08D4"/>
    <w:rsid w:val="008C09BC"/>
    <w:rsid w:val="008C112D"/>
    <w:rsid w:val="008C116D"/>
    <w:rsid w:val="008C168D"/>
    <w:rsid w:val="008C184A"/>
    <w:rsid w:val="008C192F"/>
    <w:rsid w:val="008C1BE6"/>
    <w:rsid w:val="008C1CC9"/>
    <w:rsid w:val="008C1CDF"/>
    <w:rsid w:val="008C243C"/>
    <w:rsid w:val="008C245B"/>
    <w:rsid w:val="008C2672"/>
    <w:rsid w:val="008C26A1"/>
    <w:rsid w:val="008C296D"/>
    <w:rsid w:val="008C2C00"/>
    <w:rsid w:val="008C2D72"/>
    <w:rsid w:val="008C3068"/>
    <w:rsid w:val="008C30C7"/>
    <w:rsid w:val="008C3160"/>
    <w:rsid w:val="008C32B4"/>
    <w:rsid w:val="008C37C6"/>
    <w:rsid w:val="008C3899"/>
    <w:rsid w:val="008C3CB3"/>
    <w:rsid w:val="008C3D03"/>
    <w:rsid w:val="008C3F45"/>
    <w:rsid w:val="008C438A"/>
    <w:rsid w:val="008C4472"/>
    <w:rsid w:val="008C44C5"/>
    <w:rsid w:val="008C45C9"/>
    <w:rsid w:val="008C45FE"/>
    <w:rsid w:val="008C4630"/>
    <w:rsid w:val="008C4764"/>
    <w:rsid w:val="008C489B"/>
    <w:rsid w:val="008C4D7D"/>
    <w:rsid w:val="008C553B"/>
    <w:rsid w:val="008C5579"/>
    <w:rsid w:val="008C5652"/>
    <w:rsid w:val="008C5744"/>
    <w:rsid w:val="008C5959"/>
    <w:rsid w:val="008C5A37"/>
    <w:rsid w:val="008C5B7A"/>
    <w:rsid w:val="008C5E33"/>
    <w:rsid w:val="008C5E5A"/>
    <w:rsid w:val="008C6019"/>
    <w:rsid w:val="008C6346"/>
    <w:rsid w:val="008C6406"/>
    <w:rsid w:val="008C6687"/>
    <w:rsid w:val="008C6880"/>
    <w:rsid w:val="008C69C3"/>
    <w:rsid w:val="008C6B29"/>
    <w:rsid w:val="008C6BC2"/>
    <w:rsid w:val="008C6D1D"/>
    <w:rsid w:val="008C6DA1"/>
    <w:rsid w:val="008C6DCA"/>
    <w:rsid w:val="008C6ECA"/>
    <w:rsid w:val="008C6F6F"/>
    <w:rsid w:val="008C70AE"/>
    <w:rsid w:val="008C7381"/>
    <w:rsid w:val="008C7955"/>
    <w:rsid w:val="008C7AFA"/>
    <w:rsid w:val="008C7BFD"/>
    <w:rsid w:val="008C7D44"/>
    <w:rsid w:val="008C7F3B"/>
    <w:rsid w:val="008D0034"/>
    <w:rsid w:val="008D0053"/>
    <w:rsid w:val="008D02A6"/>
    <w:rsid w:val="008D0477"/>
    <w:rsid w:val="008D0520"/>
    <w:rsid w:val="008D0542"/>
    <w:rsid w:val="008D0E25"/>
    <w:rsid w:val="008D1043"/>
    <w:rsid w:val="008D1498"/>
    <w:rsid w:val="008D14DB"/>
    <w:rsid w:val="008D1636"/>
    <w:rsid w:val="008D1653"/>
    <w:rsid w:val="008D1713"/>
    <w:rsid w:val="008D175C"/>
    <w:rsid w:val="008D1A3E"/>
    <w:rsid w:val="008D1BF9"/>
    <w:rsid w:val="008D1CD9"/>
    <w:rsid w:val="008D215D"/>
    <w:rsid w:val="008D26DD"/>
    <w:rsid w:val="008D27F8"/>
    <w:rsid w:val="008D2C1D"/>
    <w:rsid w:val="008D2C38"/>
    <w:rsid w:val="008D2E5A"/>
    <w:rsid w:val="008D30F3"/>
    <w:rsid w:val="008D3221"/>
    <w:rsid w:val="008D35EB"/>
    <w:rsid w:val="008D3777"/>
    <w:rsid w:val="008D378E"/>
    <w:rsid w:val="008D3843"/>
    <w:rsid w:val="008D395A"/>
    <w:rsid w:val="008D3A33"/>
    <w:rsid w:val="008D3AB7"/>
    <w:rsid w:val="008D3FAF"/>
    <w:rsid w:val="008D40CB"/>
    <w:rsid w:val="008D41C4"/>
    <w:rsid w:val="008D4239"/>
    <w:rsid w:val="008D4251"/>
    <w:rsid w:val="008D4329"/>
    <w:rsid w:val="008D44EF"/>
    <w:rsid w:val="008D45C5"/>
    <w:rsid w:val="008D53F3"/>
    <w:rsid w:val="008D564B"/>
    <w:rsid w:val="008D5A78"/>
    <w:rsid w:val="008D5D0B"/>
    <w:rsid w:val="008D5E32"/>
    <w:rsid w:val="008D5F36"/>
    <w:rsid w:val="008D6022"/>
    <w:rsid w:val="008D609B"/>
    <w:rsid w:val="008D6420"/>
    <w:rsid w:val="008D6523"/>
    <w:rsid w:val="008D6815"/>
    <w:rsid w:val="008D6833"/>
    <w:rsid w:val="008D68C2"/>
    <w:rsid w:val="008D6B39"/>
    <w:rsid w:val="008D6F97"/>
    <w:rsid w:val="008D708E"/>
    <w:rsid w:val="008D720A"/>
    <w:rsid w:val="008D77F2"/>
    <w:rsid w:val="008D7AA7"/>
    <w:rsid w:val="008D7ABC"/>
    <w:rsid w:val="008D7AF5"/>
    <w:rsid w:val="008D7B85"/>
    <w:rsid w:val="008D7CC5"/>
    <w:rsid w:val="008D7F0D"/>
    <w:rsid w:val="008D7F7C"/>
    <w:rsid w:val="008D7F93"/>
    <w:rsid w:val="008E012C"/>
    <w:rsid w:val="008E029E"/>
    <w:rsid w:val="008E02B6"/>
    <w:rsid w:val="008E03A3"/>
    <w:rsid w:val="008E04D7"/>
    <w:rsid w:val="008E05AF"/>
    <w:rsid w:val="008E0A0A"/>
    <w:rsid w:val="008E0C54"/>
    <w:rsid w:val="008E0C59"/>
    <w:rsid w:val="008E0C64"/>
    <w:rsid w:val="008E0D33"/>
    <w:rsid w:val="008E1086"/>
    <w:rsid w:val="008E1327"/>
    <w:rsid w:val="008E13E1"/>
    <w:rsid w:val="008E1437"/>
    <w:rsid w:val="008E1458"/>
    <w:rsid w:val="008E1495"/>
    <w:rsid w:val="008E1E4A"/>
    <w:rsid w:val="008E1F25"/>
    <w:rsid w:val="008E227D"/>
    <w:rsid w:val="008E24B9"/>
    <w:rsid w:val="008E26AF"/>
    <w:rsid w:val="008E2734"/>
    <w:rsid w:val="008E29AC"/>
    <w:rsid w:val="008E29E7"/>
    <w:rsid w:val="008E2AC5"/>
    <w:rsid w:val="008E2C11"/>
    <w:rsid w:val="008E2EF5"/>
    <w:rsid w:val="008E3015"/>
    <w:rsid w:val="008E30D2"/>
    <w:rsid w:val="008E31A7"/>
    <w:rsid w:val="008E32B5"/>
    <w:rsid w:val="008E3353"/>
    <w:rsid w:val="008E34D2"/>
    <w:rsid w:val="008E3662"/>
    <w:rsid w:val="008E36FB"/>
    <w:rsid w:val="008E3808"/>
    <w:rsid w:val="008E3809"/>
    <w:rsid w:val="008E3E24"/>
    <w:rsid w:val="008E3EB4"/>
    <w:rsid w:val="008E401D"/>
    <w:rsid w:val="008E4167"/>
    <w:rsid w:val="008E42C0"/>
    <w:rsid w:val="008E45E6"/>
    <w:rsid w:val="008E4684"/>
    <w:rsid w:val="008E47DF"/>
    <w:rsid w:val="008E49F8"/>
    <w:rsid w:val="008E500E"/>
    <w:rsid w:val="008E540C"/>
    <w:rsid w:val="008E5460"/>
    <w:rsid w:val="008E54C2"/>
    <w:rsid w:val="008E5A1E"/>
    <w:rsid w:val="008E5A66"/>
    <w:rsid w:val="008E5B28"/>
    <w:rsid w:val="008E5CBC"/>
    <w:rsid w:val="008E5CE0"/>
    <w:rsid w:val="008E5DA7"/>
    <w:rsid w:val="008E60F9"/>
    <w:rsid w:val="008E62A3"/>
    <w:rsid w:val="008E6330"/>
    <w:rsid w:val="008E63D3"/>
    <w:rsid w:val="008E659A"/>
    <w:rsid w:val="008E6719"/>
    <w:rsid w:val="008E6BB8"/>
    <w:rsid w:val="008E6C77"/>
    <w:rsid w:val="008E71CE"/>
    <w:rsid w:val="008E7218"/>
    <w:rsid w:val="008E7294"/>
    <w:rsid w:val="008E75B3"/>
    <w:rsid w:val="008E79D4"/>
    <w:rsid w:val="008E7A66"/>
    <w:rsid w:val="008E7AA7"/>
    <w:rsid w:val="008E7EC3"/>
    <w:rsid w:val="008F0017"/>
    <w:rsid w:val="008F016E"/>
    <w:rsid w:val="008F032F"/>
    <w:rsid w:val="008F03F6"/>
    <w:rsid w:val="008F0559"/>
    <w:rsid w:val="008F06E8"/>
    <w:rsid w:val="008F0B96"/>
    <w:rsid w:val="008F0D94"/>
    <w:rsid w:val="008F0DA9"/>
    <w:rsid w:val="008F0DD6"/>
    <w:rsid w:val="008F0E66"/>
    <w:rsid w:val="008F10DE"/>
    <w:rsid w:val="008F1382"/>
    <w:rsid w:val="008F16C1"/>
    <w:rsid w:val="008F1933"/>
    <w:rsid w:val="008F1D25"/>
    <w:rsid w:val="008F1DA3"/>
    <w:rsid w:val="008F1DA8"/>
    <w:rsid w:val="008F268D"/>
    <w:rsid w:val="008F26E1"/>
    <w:rsid w:val="008F28EC"/>
    <w:rsid w:val="008F2C5D"/>
    <w:rsid w:val="008F2D62"/>
    <w:rsid w:val="008F2DB1"/>
    <w:rsid w:val="008F3204"/>
    <w:rsid w:val="008F36F2"/>
    <w:rsid w:val="008F37D9"/>
    <w:rsid w:val="008F38F2"/>
    <w:rsid w:val="008F3A26"/>
    <w:rsid w:val="008F3A34"/>
    <w:rsid w:val="008F3A91"/>
    <w:rsid w:val="008F3B9D"/>
    <w:rsid w:val="008F3DF6"/>
    <w:rsid w:val="008F3F0D"/>
    <w:rsid w:val="008F4092"/>
    <w:rsid w:val="008F420D"/>
    <w:rsid w:val="008F42F4"/>
    <w:rsid w:val="008F4615"/>
    <w:rsid w:val="008F46A7"/>
    <w:rsid w:val="008F4A34"/>
    <w:rsid w:val="008F4B51"/>
    <w:rsid w:val="008F4C35"/>
    <w:rsid w:val="008F502E"/>
    <w:rsid w:val="008F5200"/>
    <w:rsid w:val="008F5381"/>
    <w:rsid w:val="008F54A7"/>
    <w:rsid w:val="008F57C5"/>
    <w:rsid w:val="008F5858"/>
    <w:rsid w:val="008F5A49"/>
    <w:rsid w:val="008F5CC9"/>
    <w:rsid w:val="008F6018"/>
    <w:rsid w:val="008F62A4"/>
    <w:rsid w:val="008F639C"/>
    <w:rsid w:val="008F64BC"/>
    <w:rsid w:val="008F64C2"/>
    <w:rsid w:val="008F67C6"/>
    <w:rsid w:val="008F6B14"/>
    <w:rsid w:val="008F6B7C"/>
    <w:rsid w:val="008F6E48"/>
    <w:rsid w:val="008F6E63"/>
    <w:rsid w:val="008F727D"/>
    <w:rsid w:val="008F787E"/>
    <w:rsid w:val="008F7977"/>
    <w:rsid w:val="008F7D23"/>
    <w:rsid w:val="008F7FE4"/>
    <w:rsid w:val="00900491"/>
    <w:rsid w:val="009005AE"/>
    <w:rsid w:val="0090063F"/>
    <w:rsid w:val="00900A18"/>
    <w:rsid w:val="00900B9D"/>
    <w:rsid w:val="0090109B"/>
    <w:rsid w:val="00901161"/>
    <w:rsid w:val="009011F8"/>
    <w:rsid w:val="00901374"/>
    <w:rsid w:val="00901664"/>
    <w:rsid w:val="009016E4"/>
    <w:rsid w:val="0090171A"/>
    <w:rsid w:val="00901B07"/>
    <w:rsid w:val="009022A5"/>
    <w:rsid w:val="009022AB"/>
    <w:rsid w:val="009023BD"/>
    <w:rsid w:val="00902508"/>
    <w:rsid w:val="009025E8"/>
    <w:rsid w:val="009027AA"/>
    <w:rsid w:val="00902B40"/>
    <w:rsid w:val="00902CAE"/>
    <w:rsid w:val="00902D03"/>
    <w:rsid w:val="00902E7F"/>
    <w:rsid w:val="00902FD9"/>
    <w:rsid w:val="0090304E"/>
    <w:rsid w:val="00903080"/>
    <w:rsid w:val="009033B0"/>
    <w:rsid w:val="009034F6"/>
    <w:rsid w:val="009035A8"/>
    <w:rsid w:val="009037EE"/>
    <w:rsid w:val="00903849"/>
    <w:rsid w:val="009038BE"/>
    <w:rsid w:val="009039D6"/>
    <w:rsid w:val="00903B55"/>
    <w:rsid w:val="00903B65"/>
    <w:rsid w:val="00903C68"/>
    <w:rsid w:val="00903CA4"/>
    <w:rsid w:val="00903E70"/>
    <w:rsid w:val="00903EBF"/>
    <w:rsid w:val="00903F28"/>
    <w:rsid w:val="00904016"/>
    <w:rsid w:val="0090410C"/>
    <w:rsid w:val="0090415F"/>
    <w:rsid w:val="009041D8"/>
    <w:rsid w:val="00904594"/>
    <w:rsid w:val="00904633"/>
    <w:rsid w:val="009046E6"/>
    <w:rsid w:val="0090476D"/>
    <w:rsid w:val="009047CA"/>
    <w:rsid w:val="009048C3"/>
    <w:rsid w:val="00904909"/>
    <w:rsid w:val="009049ED"/>
    <w:rsid w:val="00904DFF"/>
    <w:rsid w:val="009050D3"/>
    <w:rsid w:val="00905443"/>
    <w:rsid w:val="00905547"/>
    <w:rsid w:val="009056A2"/>
    <w:rsid w:val="00905AA4"/>
    <w:rsid w:val="00905AD2"/>
    <w:rsid w:val="00905BB8"/>
    <w:rsid w:val="00905E35"/>
    <w:rsid w:val="00905E8A"/>
    <w:rsid w:val="00905F67"/>
    <w:rsid w:val="00905F6D"/>
    <w:rsid w:val="00905F94"/>
    <w:rsid w:val="009060DC"/>
    <w:rsid w:val="0090641F"/>
    <w:rsid w:val="009067C3"/>
    <w:rsid w:val="00906A21"/>
    <w:rsid w:val="00906A7F"/>
    <w:rsid w:val="00906C57"/>
    <w:rsid w:val="00906D97"/>
    <w:rsid w:val="00906E02"/>
    <w:rsid w:val="009070E2"/>
    <w:rsid w:val="00907417"/>
    <w:rsid w:val="0090752B"/>
    <w:rsid w:val="009077E5"/>
    <w:rsid w:val="009079AB"/>
    <w:rsid w:val="00907EFB"/>
    <w:rsid w:val="00907FA1"/>
    <w:rsid w:val="009100AF"/>
    <w:rsid w:val="00910177"/>
    <w:rsid w:val="00910254"/>
    <w:rsid w:val="00910279"/>
    <w:rsid w:val="0091040E"/>
    <w:rsid w:val="009108DA"/>
    <w:rsid w:val="00910BB9"/>
    <w:rsid w:val="00910BFD"/>
    <w:rsid w:val="009110BA"/>
    <w:rsid w:val="0091123B"/>
    <w:rsid w:val="0091141C"/>
    <w:rsid w:val="0091175F"/>
    <w:rsid w:val="0091177F"/>
    <w:rsid w:val="00911A5D"/>
    <w:rsid w:val="00911B40"/>
    <w:rsid w:val="00911F33"/>
    <w:rsid w:val="0091237A"/>
    <w:rsid w:val="009127AA"/>
    <w:rsid w:val="009128E8"/>
    <w:rsid w:val="00912AC7"/>
    <w:rsid w:val="00912AE4"/>
    <w:rsid w:val="00912C74"/>
    <w:rsid w:val="00912D30"/>
    <w:rsid w:val="00912DF0"/>
    <w:rsid w:val="00912E6C"/>
    <w:rsid w:val="009131B3"/>
    <w:rsid w:val="009132BB"/>
    <w:rsid w:val="00913607"/>
    <w:rsid w:val="0091363F"/>
    <w:rsid w:val="00913797"/>
    <w:rsid w:val="009138A3"/>
    <w:rsid w:val="00913941"/>
    <w:rsid w:val="00913A42"/>
    <w:rsid w:val="00913A70"/>
    <w:rsid w:val="00913C3D"/>
    <w:rsid w:val="00914105"/>
    <w:rsid w:val="0091429F"/>
    <w:rsid w:val="00914381"/>
    <w:rsid w:val="00914413"/>
    <w:rsid w:val="00914534"/>
    <w:rsid w:val="00914749"/>
    <w:rsid w:val="0091481C"/>
    <w:rsid w:val="00914A34"/>
    <w:rsid w:val="00914A4A"/>
    <w:rsid w:val="00914B43"/>
    <w:rsid w:val="00914B99"/>
    <w:rsid w:val="00914CA4"/>
    <w:rsid w:val="00914CC5"/>
    <w:rsid w:val="00914CC8"/>
    <w:rsid w:val="00914D01"/>
    <w:rsid w:val="00914DCD"/>
    <w:rsid w:val="00914E95"/>
    <w:rsid w:val="00915007"/>
    <w:rsid w:val="00915080"/>
    <w:rsid w:val="00915138"/>
    <w:rsid w:val="009152B3"/>
    <w:rsid w:val="009152BD"/>
    <w:rsid w:val="00915521"/>
    <w:rsid w:val="00915572"/>
    <w:rsid w:val="009157AD"/>
    <w:rsid w:val="009158CD"/>
    <w:rsid w:val="009159FA"/>
    <w:rsid w:val="00915ACD"/>
    <w:rsid w:val="00915D46"/>
    <w:rsid w:val="00915DCD"/>
    <w:rsid w:val="00916023"/>
    <w:rsid w:val="009164B5"/>
    <w:rsid w:val="009166B6"/>
    <w:rsid w:val="0091690C"/>
    <w:rsid w:val="00916C0E"/>
    <w:rsid w:val="00916FA8"/>
    <w:rsid w:val="0091705B"/>
    <w:rsid w:val="009170F5"/>
    <w:rsid w:val="009171B4"/>
    <w:rsid w:val="00917302"/>
    <w:rsid w:val="0091770A"/>
    <w:rsid w:val="0091773F"/>
    <w:rsid w:val="00917A78"/>
    <w:rsid w:val="00917AB0"/>
    <w:rsid w:val="00917B6A"/>
    <w:rsid w:val="00917B7E"/>
    <w:rsid w:val="00917C68"/>
    <w:rsid w:val="00917D27"/>
    <w:rsid w:val="00917EA8"/>
    <w:rsid w:val="00917ECC"/>
    <w:rsid w:val="009200EF"/>
    <w:rsid w:val="00920438"/>
    <w:rsid w:val="009204D7"/>
    <w:rsid w:val="009205F3"/>
    <w:rsid w:val="0092091B"/>
    <w:rsid w:val="009209C2"/>
    <w:rsid w:val="00920A56"/>
    <w:rsid w:val="00920B08"/>
    <w:rsid w:val="00920B54"/>
    <w:rsid w:val="00920C6F"/>
    <w:rsid w:val="00920F19"/>
    <w:rsid w:val="00920F85"/>
    <w:rsid w:val="0092100E"/>
    <w:rsid w:val="0092145C"/>
    <w:rsid w:val="009215B2"/>
    <w:rsid w:val="00921660"/>
    <w:rsid w:val="009217A1"/>
    <w:rsid w:val="00921A8E"/>
    <w:rsid w:val="00921B43"/>
    <w:rsid w:val="00921D08"/>
    <w:rsid w:val="00921D24"/>
    <w:rsid w:val="00921DB6"/>
    <w:rsid w:val="00921ED9"/>
    <w:rsid w:val="00921F03"/>
    <w:rsid w:val="009220EA"/>
    <w:rsid w:val="00922239"/>
    <w:rsid w:val="00922292"/>
    <w:rsid w:val="00922373"/>
    <w:rsid w:val="009226FC"/>
    <w:rsid w:val="0092283D"/>
    <w:rsid w:val="009228C2"/>
    <w:rsid w:val="00922A75"/>
    <w:rsid w:val="00922A91"/>
    <w:rsid w:val="00923064"/>
    <w:rsid w:val="00923171"/>
    <w:rsid w:val="009231A6"/>
    <w:rsid w:val="00923446"/>
    <w:rsid w:val="0092345A"/>
    <w:rsid w:val="0092356E"/>
    <w:rsid w:val="00923858"/>
    <w:rsid w:val="00923B5A"/>
    <w:rsid w:val="00923DEF"/>
    <w:rsid w:val="0092427C"/>
    <w:rsid w:val="00924406"/>
    <w:rsid w:val="00924483"/>
    <w:rsid w:val="00924637"/>
    <w:rsid w:val="00924D4A"/>
    <w:rsid w:val="00924F22"/>
    <w:rsid w:val="009253D9"/>
    <w:rsid w:val="00925431"/>
    <w:rsid w:val="00925439"/>
    <w:rsid w:val="009255A7"/>
    <w:rsid w:val="0092561B"/>
    <w:rsid w:val="00925779"/>
    <w:rsid w:val="009258F3"/>
    <w:rsid w:val="009259FB"/>
    <w:rsid w:val="00925A5E"/>
    <w:rsid w:val="00925FD9"/>
    <w:rsid w:val="0092608C"/>
    <w:rsid w:val="00926180"/>
    <w:rsid w:val="0092629F"/>
    <w:rsid w:val="009265D0"/>
    <w:rsid w:val="00926676"/>
    <w:rsid w:val="00926816"/>
    <w:rsid w:val="00926846"/>
    <w:rsid w:val="00926A6B"/>
    <w:rsid w:val="00926B32"/>
    <w:rsid w:val="00926B90"/>
    <w:rsid w:val="00926FF6"/>
    <w:rsid w:val="0092702B"/>
    <w:rsid w:val="009274DA"/>
    <w:rsid w:val="0092760C"/>
    <w:rsid w:val="009278E5"/>
    <w:rsid w:val="0092791C"/>
    <w:rsid w:val="0092795D"/>
    <w:rsid w:val="00927CD0"/>
    <w:rsid w:val="00927D5C"/>
    <w:rsid w:val="0093006F"/>
    <w:rsid w:val="009300FA"/>
    <w:rsid w:val="0093076C"/>
    <w:rsid w:val="009308C2"/>
    <w:rsid w:val="00930919"/>
    <w:rsid w:val="00930B76"/>
    <w:rsid w:val="00930B81"/>
    <w:rsid w:val="00930B94"/>
    <w:rsid w:val="00930DD1"/>
    <w:rsid w:val="00930DF3"/>
    <w:rsid w:val="00930ECF"/>
    <w:rsid w:val="0093102D"/>
    <w:rsid w:val="0093118E"/>
    <w:rsid w:val="00931319"/>
    <w:rsid w:val="00931576"/>
    <w:rsid w:val="0093163E"/>
    <w:rsid w:val="00931900"/>
    <w:rsid w:val="00931A6D"/>
    <w:rsid w:val="00931BE8"/>
    <w:rsid w:val="00932087"/>
    <w:rsid w:val="0093222E"/>
    <w:rsid w:val="00932255"/>
    <w:rsid w:val="009322D8"/>
    <w:rsid w:val="00932312"/>
    <w:rsid w:val="009323FC"/>
    <w:rsid w:val="009325C4"/>
    <w:rsid w:val="00932670"/>
    <w:rsid w:val="00932798"/>
    <w:rsid w:val="009328F2"/>
    <w:rsid w:val="009329C9"/>
    <w:rsid w:val="00932AFF"/>
    <w:rsid w:val="00932C28"/>
    <w:rsid w:val="00932EC7"/>
    <w:rsid w:val="009330BB"/>
    <w:rsid w:val="00933329"/>
    <w:rsid w:val="009335BD"/>
    <w:rsid w:val="009338C8"/>
    <w:rsid w:val="009338EA"/>
    <w:rsid w:val="009338FC"/>
    <w:rsid w:val="00933DC7"/>
    <w:rsid w:val="00933E01"/>
    <w:rsid w:val="0093402F"/>
    <w:rsid w:val="009341E8"/>
    <w:rsid w:val="00934244"/>
    <w:rsid w:val="00934967"/>
    <w:rsid w:val="0093497F"/>
    <w:rsid w:val="00934F9D"/>
    <w:rsid w:val="00934FAD"/>
    <w:rsid w:val="009350DB"/>
    <w:rsid w:val="00935472"/>
    <w:rsid w:val="00935636"/>
    <w:rsid w:val="00935782"/>
    <w:rsid w:val="00935920"/>
    <w:rsid w:val="00935B60"/>
    <w:rsid w:val="00935C7F"/>
    <w:rsid w:val="00935E00"/>
    <w:rsid w:val="00935EE2"/>
    <w:rsid w:val="0093653C"/>
    <w:rsid w:val="00936654"/>
    <w:rsid w:val="009366DB"/>
    <w:rsid w:val="00936B77"/>
    <w:rsid w:val="00936D45"/>
    <w:rsid w:val="00936ED1"/>
    <w:rsid w:val="0093707E"/>
    <w:rsid w:val="0093719F"/>
    <w:rsid w:val="009371ED"/>
    <w:rsid w:val="0093720D"/>
    <w:rsid w:val="0093722D"/>
    <w:rsid w:val="0093724B"/>
    <w:rsid w:val="0093729C"/>
    <w:rsid w:val="009372A6"/>
    <w:rsid w:val="00937530"/>
    <w:rsid w:val="00937612"/>
    <w:rsid w:val="009376AD"/>
    <w:rsid w:val="009376E3"/>
    <w:rsid w:val="0093780C"/>
    <w:rsid w:val="00937912"/>
    <w:rsid w:val="0093798B"/>
    <w:rsid w:val="00937A0E"/>
    <w:rsid w:val="00937B3C"/>
    <w:rsid w:val="00937BF3"/>
    <w:rsid w:val="00937C6A"/>
    <w:rsid w:val="00937C9E"/>
    <w:rsid w:val="0094020D"/>
    <w:rsid w:val="0094023F"/>
    <w:rsid w:val="00940520"/>
    <w:rsid w:val="009405BC"/>
    <w:rsid w:val="009409E4"/>
    <w:rsid w:val="00940A23"/>
    <w:rsid w:val="00940A87"/>
    <w:rsid w:val="00940B8C"/>
    <w:rsid w:val="00940C53"/>
    <w:rsid w:val="00940C99"/>
    <w:rsid w:val="00940EA9"/>
    <w:rsid w:val="0094115A"/>
    <w:rsid w:val="00941256"/>
    <w:rsid w:val="009417A3"/>
    <w:rsid w:val="009417DC"/>
    <w:rsid w:val="0094199F"/>
    <w:rsid w:val="00941A1F"/>
    <w:rsid w:val="00941CAD"/>
    <w:rsid w:val="00942175"/>
    <w:rsid w:val="00942226"/>
    <w:rsid w:val="0094244E"/>
    <w:rsid w:val="00942487"/>
    <w:rsid w:val="009424A6"/>
    <w:rsid w:val="00942613"/>
    <w:rsid w:val="009428C0"/>
    <w:rsid w:val="00942911"/>
    <w:rsid w:val="0094301D"/>
    <w:rsid w:val="00943032"/>
    <w:rsid w:val="00943294"/>
    <w:rsid w:val="0094332A"/>
    <w:rsid w:val="00943397"/>
    <w:rsid w:val="009436B5"/>
    <w:rsid w:val="009438D1"/>
    <w:rsid w:val="00943C95"/>
    <w:rsid w:val="00943FF9"/>
    <w:rsid w:val="00943FFA"/>
    <w:rsid w:val="00944032"/>
    <w:rsid w:val="00944065"/>
    <w:rsid w:val="00944183"/>
    <w:rsid w:val="009443BA"/>
    <w:rsid w:val="0094449A"/>
    <w:rsid w:val="00944536"/>
    <w:rsid w:val="00944A9A"/>
    <w:rsid w:val="00944F4E"/>
    <w:rsid w:val="00944FD1"/>
    <w:rsid w:val="009452D8"/>
    <w:rsid w:val="0094533E"/>
    <w:rsid w:val="009454E8"/>
    <w:rsid w:val="009454F2"/>
    <w:rsid w:val="009455C1"/>
    <w:rsid w:val="00945682"/>
    <w:rsid w:val="009459D9"/>
    <w:rsid w:val="00945C0D"/>
    <w:rsid w:val="00945DC4"/>
    <w:rsid w:val="00946021"/>
    <w:rsid w:val="00946031"/>
    <w:rsid w:val="0094619A"/>
    <w:rsid w:val="00946576"/>
    <w:rsid w:val="009467C7"/>
    <w:rsid w:val="009467CB"/>
    <w:rsid w:val="0094696B"/>
    <w:rsid w:val="0094696E"/>
    <w:rsid w:val="00947375"/>
    <w:rsid w:val="00947496"/>
    <w:rsid w:val="00947598"/>
    <w:rsid w:val="009475BE"/>
    <w:rsid w:val="00947728"/>
    <w:rsid w:val="0094775F"/>
    <w:rsid w:val="009478C2"/>
    <w:rsid w:val="00947B5D"/>
    <w:rsid w:val="00947BAA"/>
    <w:rsid w:val="00947DA8"/>
    <w:rsid w:val="009500F2"/>
    <w:rsid w:val="00950317"/>
    <w:rsid w:val="009504ED"/>
    <w:rsid w:val="009505B3"/>
    <w:rsid w:val="009505F7"/>
    <w:rsid w:val="009507E5"/>
    <w:rsid w:val="0095098C"/>
    <w:rsid w:val="00950A85"/>
    <w:rsid w:val="00950DDB"/>
    <w:rsid w:val="009510AE"/>
    <w:rsid w:val="009511FD"/>
    <w:rsid w:val="00951324"/>
    <w:rsid w:val="0095139A"/>
    <w:rsid w:val="009515E8"/>
    <w:rsid w:val="00951726"/>
    <w:rsid w:val="00951A25"/>
    <w:rsid w:val="00951DA2"/>
    <w:rsid w:val="00951E06"/>
    <w:rsid w:val="00951E9F"/>
    <w:rsid w:val="00951FDB"/>
    <w:rsid w:val="009520E2"/>
    <w:rsid w:val="009524F7"/>
    <w:rsid w:val="00952725"/>
    <w:rsid w:val="00952803"/>
    <w:rsid w:val="00952DBB"/>
    <w:rsid w:val="00952DF0"/>
    <w:rsid w:val="00952EB5"/>
    <w:rsid w:val="00952EE0"/>
    <w:rsid w:val="0095331E"/>
    <w:rsid w:val="0095342E"/>
    <w:rsid w:val="00953504"/>
    <w:rsid w:val="00953726"/>
    <w:rsid w:val="0095388B"/>
    <w:rsid w:val="009539BC"/>
    <w:rsid w:val="00953A16"/>
    <w:rsid w:val="00953C6B"/>
    <w:rsid w:val="00953D49"/>
    <w:rsid w:val="00953F7C"/>
    <w:rsid w:val="009541BA"/>
    <w:rsid w:val="009544B7"/>
    <w:rsid w:val="009547BE"/>
    <w:rsid w:val="009548BD"/>
    <w:rsid w:val="009549A3"/>
    <w:rsid w:val="009549F5"/>
    <w:rsid w:val="00954B0E"/>
    <w:rsid w:val="00954FA4"/>
    <w:rsid w:val="00954FAF"/>
    <w:rsid w:val="00955027"/>
    <w:rsid w:val="009551FB"/>
    <w:rsid w:val="009552B4"/>
    <w:rsid w:val="00955387"/>
    <w:rsid w:val="00955544"/>
    <w:rsid w:val="00955607"/>
    <w:rsid w:val="0095563C"/>
    <w:rsid w:val="00955D51"/>
    <w:rsid w:val="00955E15"/>
    <w:rsid w:val="009560F8"/>
    <w:rsid w:val="0095635C"/>
    <w:rsid w:val="0095639C"/>
    <w:rsid w:val="009564D5"/>
    <w:rsid w:val="0095651A"/>
    <w:rsid w:val="00956569"/>
    <w:rsid w:val="0095664F"/>
    <w:rsid w:val="00956858"/>
    <w:rsid w:val="009568BC"/>
    <w:rsid w:val="00956AC2"/>
    <w:rsid w:val="00956B5A"/>
    <w:rsid w:val="00956D55"/>
    <w:rsid w:val="00956DCF"/>
    <w:rsid w:val="00956EEC"/>
    <w:rsid w:val="00956FEA"/>
    <w:rsid w:val="009572F4"/>
    <w:rsid w:val="00957592"/>
    <w:rsid w:val="009575DA"/>
    <w:rsid w:val="00957A47"/>
    <w:rsid w:val="00957BE2"/>
    <w:rsid w:val="00957C12"/>
    <w:rsid w:val="00957FAC"/>
    <w:rsid w:val="00960136"/>
    <w:rsid w:val="00960195"/>
    <w:rsid w:val="0096075B"/>
    <w:rsid w:val="009607C5"/>
    <w:rsid w:val="00960AD1"/>
    <w:rsid w:val="00960AEF"/>
    <w:rsid w:val="00960EDC"/>
    <w:rsid w:val="00960F25"/>
    <w:rsid w:val="009617B7"/>
    <w:rsid w:val="00961D42"/>
    <w:rsid w:val="00961DCE"/>
    <w:rsid w:val="00961F35"/>
    <w:rsid w:val="00961FDB"/>
    <w:rsid w:val="00962268"/>
    <w:rsid w:val="009624F8"/>
    <w:rsid w:val="009626ED"/>
    <w:rsid w:val="0096281C"/>
    <w:rsid w:val="0096284C"/>
    <w:rsid w:val="0096297A"/>
    <w:rsid w:val="00962A93"/>
    <w:rsid w:val="00962CAE"/>
    <w:rsid w:val="00962D96"/>
    <w:rsid w:val="00962DBA"/>
    <w:rsid w:val="00962E18"/>
    <w:rsid w:val="00963071"/>
    <w:rsid w:val="009630F6"/>
    <w:rsid w:val="009632A3"/>
    <w:rsid w:val="009635CB"/>
    <w:rsid w:val="009637D7"/>
    <w:rsid w:val="00963833"/>
    <w:rsid w:val="00963A6F"/>
    <w:rsid w:val="00963B97"/>
    <w:rsid w:val="00963E59"/>
    <w:rsid w:val="00964189"/>
    <w:rsid w:val="0096472B"/>
    <w:rsid w:val="009647A2"/>
    <w:rsid w:val="009648C5"/>
    <w:rsid w:val="00964A9D"/>
    <w:rsid w:val="00964C91"/>
    <w:rsid w:val="00964DA8"/>
    <w:rsid w:val="009652B3"/>
    <w:rsid w:val="009654EB"/>
    <w:rsid w:val="0096555F"/>
    <w:rsid w:val="00965571"/>
    <w:rsid w:val="009656A5"/>
    <w:rsid w:val="009656D1"/>
    <w:rsid w:val="009659ED"/>
    <w:rsid w:val="00965BB8"/>
    <w:rsid w:val="00965C1F"/>
    <w:rsid w:val="00965CCD"/>
    <w:rsid w:val="0096636F"/>
    <w:rsid w:val="0096660C"/>
    <w:rsid w:val="00966623"/>
    <w:rsid w:val="009669BE"/>
    <w:rsid w:val="00966A26"/>
    <w:rsid w:val="00966A54"/>
    <w:rsid w:val="00966B1E"/>
    <w:rsid w:val="0096730B"/>
    <w:rsid w:val="00967586"/>
    <w:rsid w:val="00967887"/>
    <w:rsid w:val="0096789C"/>
    <w:rsid w:val="00967939"/>
    <w:rsid w:val="00967A16"/>
    <w:rsid w:val="00967EC6"/>
    <w:rsid w:val="00970106"/>
    <w:rsid w:val="009703AD"/>
    <w:rsid w:val="009707B1"/>
    <w:rsid w:val="0097082E"/>
    <w:rsid w:val="00970934"/>
    <w:rsid w:val="00970A9A"/>
    <w:rsid w:val="00970B7C"/>
    <w:rsid w:val="00971435"/>
    <w:rsid w:val="009716EA"/>
    <w:rsid w:val="00971863"/>
    <w:rsid w:val="009719B0"/>
    <w:rsid w:val="00971C82"/>
    <w:rsid w:val="00971C97"/>
    <w:rsid w:val="00972038"/>
    <w:rsid w:val="0097253F"/>
    <w:rsid w:val="00972709"/>
    <w:rsid w:val="00972AE7"/>
    <w:rsid w:val="00972BC0"/>
    <w:rsid w:val="00972C46"/>
    <w:rsid w:val="00972F7D"/>
    <w:rsid w:val="0097300D"/>
    <w:rsid w:val="00973043"/>
    <w:rsid w:val="0097305A"/>
    <w:rsid w:val="009732D8"/>
    <w:rsid w:val="009734B1"/>
    <w:rsid w:val="009737B0"/>
    <w:rsid w:val="00973864"/>
    <w:rsid w:val="009738F1"/>
    <w:rsid w:val="00973BA8"/>
    <w:rsid w:val="00974040"/>
    <w:rsid w:val="009740D3"/>
    <w:rsid w:val="009740E7"/>
    <w:rsid w:val="00974170"/>
    <w:rsid w:val="00974205"/>
    <w:rsid w:val="0097429C"/>
    <w:rsid w:val="009743B0"/>
    <w:rsid w:val="009743DF"/>
    <w:rsid w:val="00974609"/>
    <w:rsid w:val="009747E5"/>
    <w:rsid w:val="009748F8"/>
    <w:rsid w:val="00974926"/>
    <w:rsid w:val="009749E1"/>
    <w:rsid w:val="00974A2E"/>
    <w:rsid w:val="00974B46"/>
    <w:rsid w:val="00974B99"/>
    <w:rsid w:val="00974C77"/>
    <w:rsid w:val="00974F49"/>
    <w:rsid w:val="009751E6"/>
    <w:rsid w:val="009754E4"/>
    <w:rsid w:val="00975914"/>
    <w:rsid w:val="00975B38"/>
    <w:rsid w:val="00975BEA"/>
    <w:rsid w:val="00975C11"/>
    <w:rsid w:val="00975CC6"/>
    <w:rsid w:val="00975F36"/>
    <w:rsid w:val="00975F6E"/>
    <w:rsid w:val="009760EE"/>
    <w:rsid w:val="0097616D"/>
    <w:rsid w:val="00976640"/>
    <w:rsid w:val="0097665C"/>
    <w:rsid w:val="00976858"/>
    <w:rsid w:val="00976B77"/>
    <w:rsid w:val="00976C85"/>
    <w:rsid w:val="00976D03"/>
    <w:rsid w:val="00976F20"/>
    <w:rsid w:val="00976FAE"/>
    <w:rsid w:val="0097704C"/>
    <w:rsid w:val="00977125"/>
    <w:rsid w:val="009777CF"/>
    <w:rsid w:val="009778D5"/>
    <w:rsid w:val="00977C52"/>
    <w:rsid w:val="00977E57"/>
    <w:rsid w:val="00977E62"/>
    <w:rsid w:val="00977EEA"/>
    <w:rsid w:val="00977EFA"/>
    <w:rsid w:val="00980068"/>
    <w:rsid w:val="00980132"/>
    <w:rsid w:val="0098014C"/>
    <w:rsid w:val="0098027C"/>
    <w:rsid w:val="0098036B"/>
    <w:rsid w:val="0098068A"/>
    <w:rsid w:val="009806B7"/>
    <w:rsid w:val="00980717"/>
    <w:rsid w:val="00980831"/>
    <w:rsid w:val="00980884"/>
    <w:rsid w:val="009808F1"/>
    <w:rsid w:val="0098090A"/>
    <w:rsid w:val="00980931"/>
    <w:rsid w:val="00980AE3"/>
    <w:rsid w:val="00980B85"/>
    <w:rsid w:val="00980CEE"/>
    <w:rsid w:val="00980F41"/>
    <w:rsid w:val="00981286"/>
    <w:rsid w:val="00981295"/>
    <w:rsid w:val="0098145C"/>
    <w:rsid w:val="00981645"/>
    <w:rsid w:val="0098165E"/>
    <w:rsid w:val="0098180D"/>
    <w:rsid w:val="0098184D"/>
    <w:rsid w:val="009818DF"/>
    <w:rsid w:val="00981D3A"/>
    <w:rsid w:val="00981D9D"/>
    <w:rsid w:val="00981DF0"/>
    <w:rsid w:val="009820A1"/>
    <w:rsid w:val="009823A0"/>
    <w:rsid w:val="009824AB"/>
    <w:rsid w:val="00982A4C"/>
    <w:rsid w:val="00982C04"/>
    <w:rsid w:val="00982C80"/>
    <w:rsid w:val="00982C88"/>
    <w:rsid w:val="00982DBF"/>
    <w:rsid w:val="00982FCB"/>
    <w:rsid w:val="00983068"/>
    <w:rsid w:val="009831F7"/>
    <w:rsid w:val="00983321"/>
    <w:rsid w:val="00983437"/>
    <w:rsid w:val="00983535"/>
    <w:rsid w:val="00983862"/>
    <w:rsid w:val="009838D9"/>
    <w:rsid w:val="00983AD2"/>
    <w:rsid w:val="00983B3B"/>
    <w:rsid w:val="00983CD2"/>
    <w:rsid w:val="00983D70"/>
    <w:rsid w:val="009840DC"/>
    <w:rsid w:val="009842A7"/>
    <w:rsid w:val="0098441B"/>
    <w:rsid w:val="0098444D"/>
    <w:rsid w:val="009848CB"/>
    <w:rsid w:val="00984D52"/>
    <w:rsid w:val="0098512F"/>
    <w:rsid w:val="0098516A"/>
    <w:rsid w:val="00985188"/>
    <w:rsid w:val="009853C8"/>
    <w:rsid w:val="009857D8"/>
    <w:rsid w:val="009858F2"/>
    <w:rsid w:val="00985968"/>
    <w:rsid w:val="00985A3D"/>
    <w:rsid w:val="00985A58"/>
    <w:rsid w:val="00985B6F"/>
    <w:rsid w:val="00985C15"/>
    <w:rsid w:val="00985C8B"/>
    <w:rsid w:val="00985CAB"/>
    <w:rsid w:val="00985DA8"/>
    <w:rsid w:val="00985DF9"/>
    <w:rsid w:val="00985F03"/>
    <w:rsid w:val="00985F09"/>
    <w:rsid w:val="00985F0B"/>
    <w:rsid w:val="009860CF"/>
    <w:rsid w:val="00986135"/>
    <w:rsid w:val="00986136"/>
    <w:rsid w:val="00986580"/>
    <w:rsid w:val="0098662C"/>
    <w:rsid w:val="00986675"/>
    <w:rsid w:val="0098667B"/>
    <w:rsid w:val="009868B1"/>
    <w:rsid w:val="00987094"/>
    <w:rsid w:val="0098721F"/>
    <w:rsid w:val="00987246"/>
    <w:rsid w:val="00987479"/>
    <w:rsid w:val="0098748C"/>
    <w:rsid w:val="0098783F"/>
    <w:rsid w:val="00987850"/>
    <w:rsid w:val="00987898"/>
    <w:rsid w:val="00987980"/>
    <w:rsid w:val="009879BF"/>
    <w:rsid w:val="00987C61"/>
    <w:rsid w:val="00990701"/>
    <w:rsid w:val="0099074C"/>
    <w:rsid w:val="00990A95"/>
    <w:rsid w:val="00990B55"/>
    <w:rsid w:val="00990BE3"/>
    <w:rsid w:val="00990D2C"/>
    <w:rsid w:val="00990DDE"/>
    <w:rsid w:val="00990FED"/>
    <w:rsid w:val="00991219"/>
    <w:rsid w:val="00991289"/>
    <w:rsid w:val="009912B3"/>
    <w:rsid w:val="00991304"/>
    <w:rsid w:val="009914A9"/>
    <w:rsid w:val="0099164C"/>
    <w:rsid w:val="009916F0"/>
    <w:rsid w:val="00991C95"/>
    <w:rsid w:val="00991E73"/>
    <w:rsid w:val="0099222E"/>
    <w:rsid w:val="0099224F"/>
    <w:rsid w:val="00992478"/>
    <w:rsid w:val="00992514"/>
    <w:rsid w:val="009926F2"/>
    <w:rsid w:val="0099282B"/>
    <w:rsid w:val="0099284D"/>
    <w:rsid w:val="00992866"/>
    <w:rsid w:val="00992AD8"/>
    <w:rsid w:val="00992C09"/>
    <w:rsid w:val="00992F7E"/>
    <w:rsid w:val="0099303B"/>
    <w:rsid w:val="009932AE"/>
    <w:rsid w:val="009932BE"/>
    <w:rsid w:val="0099330C"/>
    <w:rsid w:val="009937BF"/>
    <w:rsid w:val="009937C3"/>
    <w:rsid w:val="00994068"/>
    <w:rsid w:val="009941B3"/>
    <w:rsid w:val="0099441A"/>
    <w:rsid w:val="0099447E"/>
    <w:rsid w:val="0099448E"/>
    <w:rsid w:val="00994535"/>
    <w:rsid w:val="0099472D"/>
    <w:rsid w:val="009948CC"/>
    <w:rsid w:val="00994B1A"/>
    <w:rsid w:val="00994B76"/>
    <w:rsid w:val="00994D61"/>
    <w:rsid w:val="00994E65"/>
    <w:rsid w:val="0099539B"/>
    <w:rsid w:val="00995A1E"/>
    <w:rsid w:val="00995B11"/>
    <w:rsid w:val="00995D83"/>
    <w:rsid w:val="00995D8B"/>
    <w:rsid w:val="00995F1D"/>
    <w:rsid w:val="009960BC"/>
    <w:rsid w:val="009961D5"/>
    <w:rsid w:val="0099628E"/>
    <w:rsid w:val="00996435"/>
    <w:rsid w:val="00996577"/>
    <w:rsid w:val="0099663A"/>
    <w:rsid w:val="00996952"/>
    <w:rsid w:val="00996A9D"/>
    <w:rsid w:val="00996ADC"/>
    <w:rsid w:val="00996D7A"/>
    <w:rsid w:val="00997329"/>
    <w:rsid w:val="009973D2"/>
    <w:rsid w:val="00997592"/>
    <w:rsid w:val="009976EF"/>
    <w:rsid w:val="00997A84"/>
    <w:rsid w:val="00997CE8"/>
    <w:rsid w:val="00997E55"/>
    <w:rsid w:val="00997EEE"/>
    <w:rsid w:val="00997FAC"/>
    <w:rsid w:val="009A046F"/>
    <w:rsid w:val="009A0470"/>
    <w:rsid w:val="009A07A0"/>
    <w:rsid w:val="009A07D8"/>
    <w:rsid w:val="009A0887"/>
    <w:rsid w:val="009A091D"/>
    <w:rsid w:val="009A0BC0"/>
    <w:rsid w:val="009A0D68"/>
    <w:rsid w:val="009A1841"/>
    <w:rsid w:val="009A1874"/>
    <w:rsid w:val="009A187E"/>
    <w:rsid w:val="009A213C"/>
    <w:rsid w:val="009A223B"/>
    <w:rsid w:val="009A232F"/>
    <w:rsid w:val="009A244A"/>
    <w:rsid w:val="009A24A8"/>
    <w:rsid w:val="009A2646"/>
    <w:rsid w:val="009A27D7"/>
    <w:rsid w:val="009A295D"/>
    <w:rsid w:val="009A2A46"/>
    <w:rsid w:val="009A2A9D"/>
    <w:rsid w:val="009A2B84"/>
    <w:rsid w:val="009A2CE4"/>
    <w:rsid w:val="009A3073"/>
    <w:rsid w:val="009A3277"/>
    <w:rsid w:val="009A3364"/>
    <w:rsid w:val="009A35B8"/>
    <w:rsid w:val="009A35DA"/>
    <w:rsid w:val="009A35F4"/>
    <w:rsid w:val="009A361B"/>
    <w:rsid w:val="009A36FB"/>
    <w:rsid w:val="009A372E"/>
    <w:rsid w:val="009A38E8"/>
    <w:rsid w:val="009A3A87"/>
    <w:rsid w:val="009A403C"/>
    <w:rsid w:val="009A45D1"/>
    <w:rsid w:val="009A485A"/>
    <w:rsid w:val="009A4DA4"/>
    <w:rsid w:val="009A4ECF"/>
    <w:rsid w:val="009A50E8"/>
    <w:rsid w:val="009A5371"/>
    <w:rsid w:val="009A53FB"/>
    <w:rsid w:val="009A5621"/>
    <w:rsid w:val="009A5639"/>
    <w:rsid w:val="009A5B60"/>
    <w:rsid w:val="009A5E40"/>
    <w:rsid w:val="009A5EF9"/>
    <w:rsid w:val="009A608E"/>
    <w:rsid w:val="009A65AC"/>
    <w:rsid w:val="009A697B"/>
    <w:rsid w:val="009A697F"/>
    <w:rsid w:val="009A6A74"/>
    <w:rsid w:val="009A6A78"/>
    <w:rsid w:val="009A6AD8"/>
    <w:rsid w:val="009A714F"/>
    <w:rsid w:val="009A75F6"/>
    <w:rsid w:val="009A7782"/>
    <w:rsid w:val="009A7845"/>
    <w:rsid w:val="009A7882"/>
    <w:rsid w:val="009A7A0D"/>
    <w:rsid w:val="009A7A3D"/>
    <w:rsid w:val="009A7AF2"/>
    <w:rsid w:val="009A7C11"/>
    <w:rsid w:val="009A7E54"/>
    <w:rsid w:val="009B05F9"/>
    <w:rsid w:val="009B07F8"/>
    <w:rsid w:val="009B084D"/>
    <w:rsid w:val="009B08E7"/>
    <w:rsid w:val="009B0A5C"/>
    <w:rsid w:val="009B0FE2"/>
    <w:rsid w:val="009B10E6"/>
    <w:rsid w:val="009B1311"/>
    <w:rsid w:val="009B1375"/>
    <w:rsid w:val="009B1404"/>
    <w:rsid w:val="009B145D"/>
    <w:rsid w:val="009B15E3"/>
    <w:rsid w:val="009B19E5"/>
    <w:rsid w:val="009B1AC1"/>
    <w:rsid w:val="009B1F57"/>
    <w:rsid w:val="009B2157"/>
    <w:rsid w:val="009B228D"/>
    <w:rsid w:val="009B2596"/>
    <w:rsid w:val="009B28D1"/>
    <w:rsid w:val="009B29C6"/>
    <w:rsid w:val="009B330C"/>
    <w:rsid w:val="009B34F3"/>
    <w:rsid w:val="009B362F"/>
    <w:rsid w:val="009B3987"/>
    <w:rsid w:val="009B39A3"/>
    <w:rsid w:val="009B3B55"/>
    <w:rsid w:val="009B3C04"/>
    <w:rsid w:val="009B3CE7"/>
    <w:rsid w:val="009B4078"/>
    <w:rsid w:val="009B427D"/>
    <w:rsid w:val="009B44BD"/>
    <w:rsid w:val="009B44DB"/>
    <w:rsid w:val="009B4524"/>
    <w:rsid w:val="009B47D9"/>
    <w:rsid w:val="009B49E4"/>
    <w:rsid w:val="009B4B7A"/>
    <w:rsid w:val="009B4BC3"/>
    <w:rsid w:val="009B4FFD"/>
    <w:rsid w:val="009B50E5"/>
    <w:rsid w:val="009B535B"/>
    <w:rsid w:val="009B55B3"/>
    <w:rsid w:val="009B56A4"/>
    <w:rsid w:val="009B56FB"/>
    <w:rsid w:val="009B5937"/>
    <w:rsid w:val="009B5C66"/>
    <w:rsid w:val="009B5C97"/>
    <w:rsid w:val="009B5E6A"/>
    <w:rsid w:val="009B6029"/>
    <w:rsid w:val="009B6245"/>
    <w:rsid w:val="009B6477"/>
    <w:rsid w:val="009B674A"/>
    <w:rsid w:val="009B679E"/>
    <w:rsid w:val="009B6D8D"/>
    <w:rsid w:val="009B6F87"/>
    <w:rsid w:val="009B6FE5"/>
    <w:rsid w:val="009B7067"/>
    <w:rsid w:val="009B7075"/>
    <w:rsid w:val="009B7150"/>
    <w:rsid w:val="009B731D"/>
    <w:rsid w:val="009B7365"/>
    <w:rsid w:val="009B745E"/>
    <w:rsid w:val="009B768F"/>
    <w:rsid w:val="009B7A62"/>
    <w:rsid w:val="009B7EA4"/>
    <w:rsid w:val="009B7F1D"/>
    <w:rsid w:val="009B7FC9"/>
    <w:rsid w:val="009C094F"/>
    <w:rsid w:val="009C0E21"/>
    <w:rsid w:val="009C127F"/>
    <w:rsid w:val="009C144F"/>
    <w:rsid w:val="009C1584"/>
    <w:rsid w:val="009C15B7"/>
    <w:rsid w:val="009C15CA"/>
    <w:rsid w:val="009C15E1"/>
    <w:rsid w:val="009C1789"/>
    <w:rsid w:val="009C18F7"/>
    <w:rsid w:val="009C18FE"/>
    <w:rsid w:val="009C1A56"/>
    <w:rsid w:val="009C1B3E"/>
    <w:rsid w:val="009C1E35"/>
    <w:rsid w:val="009C20E9"/>
    <w:rsid w:val="009C2381"/>
    <w:rsid w:val="009C2503"/>
    <w:rsid w:val="009C26CF"/>
    <w:rsid w:val="009C28E2"/>
    <w:rsid w:val="009C2907"/>
    <w:rsid w:val="009C2C2B"/>
    <w:rsid w:val="009C2D75"/>
    <w:rsid w:val="009C2DD2"/>
    <w:rsid w:val="009C2DE3"/>
    <w:rsid w:val="009C33AC"/>
    <w:rsid w:val="009C33CD"/>
    <w:rsid w:val="009C39B4"/>
    <w:rsid w:val="009C3A9B"/>
    <w:rsid w:val="009C3AD9"/>
    <w:rsid w:val="009C3F03"/>
    <w:rsid w:val="009C43DB"/>
    <w:rsid w:val="009C4581"/>
    <w:rsid w:val="009C46E4"/>
    <w:rsid w:val="009C4851"/>
    <w:rsid w:val="009C498F"/>
    <w:rsid w:val="009C4A33"/>
    <w:rsid w:val="009C4B07"/>
    <w:rsid w:val="009C4FFA"/>
    <w:rsid w:val="009C50AD"/>
    <w:rsid w:val="009C50ED"/>
    <w:rsid w:val="009C5177"/>
    <w:rsid w:val="009C5216"/>
    <w:rsid w:val="009C54E9"/>
    <w:rsid w:val="009C57E2"/>
    <w:rsid w:val="009C5A95"/>
    <w:rsid w:val="009C5CBD"/>
    <w:rsid w:val="009C5CEB"/>
    <w:rsid w:val="009C5E94"/>
    <w:rsid w:val="009C5F41"/>
    <w:rsid w:val="009C614B"/>
    <w:rsid w:val="009C616C"/>
    <w:rsid w:val="009C647E"/>
    <w:rsid w:val="009C64F1"/>
    <w:rsid w:val="009C65EA"/>
    <w:rsid w:val="009C676B"/>
    <w:rsid w:val="009C689F"/>
    <w:rsid w:val="009C6A99"/>
    <w:rsid w:val="009C6D4D"/>
    <w:rsid w:val="009C6E0C"/>
    <w:rsid w:val="009C6F3D"/>
    <w:rsid w:val="009C70E7"/>
    <w:rsid w:val="009C71D0"/>
    <w:rsid w:val="009C724F"/>
    <w:rsid w:val="009C7363"/>
    <w:rsid w:val="009C7405"/>
    <w:rsid w:val="009C751E"/>
    <w:rsid w:val="009C770C"/>
    <w:rsid w:val="009C776B"/>
    <w:rsid w:val="009C7AC8"/>
    <w:rsid w:val="009C7B7F"/>
    <w:rsid w:val="009C7BFE"/>
    <w:rsid w:val="009D035F"/>
    <w:rsid w:val="009D0983"/>
    <w:rsid w:val="009D0A48"/>
    <w:rsid w:val="009D0C9C"/>
    <w:rsid w:val="009D0E5B"/>
    <w:rsid w:val="009D119B"/>
    <w:rsid w:val="009D1309"/>
    <w:rsid w:val="009D162C"/>
    <w:rsid w:val="009D1750"/>
    <w:rsid w:val="009D19C5"/>
    <w:rsid w:val="009D1D84"/>
    <w:rsid w:val="009D1E1A"/>
    <w:rsid w:val="009D203E"/>
    <w:rsid w:val="009D2483"/>
    <w:rsid w:val="009D2505"/>
    <w:rsid w:val="009D250B"/>
    <w:rsid w:val="009D2557"/>
    <w:rsid w:val="009D25AC"/>
    <w:rsid w:val="009D27CD"/>
    <w:rsid w:val="009D285C"/>
    <w:rsid w:val="009D2C17"/>
    <w:rsid w:val="009D2C37"/>
    <w:rsid w:val="009D3041"/>
    <w:rsid w:val="009D3097"/>
    <w:rsid w:val="009D30EF"/>
    <w:rsid w:val="009D3260"/>
    <w:rsid w:val="009D3787"/>
    <w:rsid w:val="009D37B5"/>
    <w:rsid w:val="009D3867"/>
    <w:rsid w:val="009D3C31"/>
    <w:rsid w:val="009D3DF2"/>
    <w:rsid w:val="009D3F9D"/>
    <w:rsid w:val="009D3FB7"/>
    <w:rsid w:val="009D3FC7"/>
    <w:rsid w:val="009D4108"/>
    <w:rsid w:val="009D4116"/>
    <w:rsid w:val="009D46CB"/>
    <w:rsid w:val="009D49A6"/>
    <w:rsid w:val="009D4DD9"/>
    <w:rsid w:val="009D4EB6"/>
    <w:rsid w:val="009D50E1"/>
    <w:rsid w:val="009D54A8"/>
    <w:rsid w:val="009D56FB"/>
    <w:rsid w:val="009D59B8"/>
    <w:rsid w:val="009D59DF"/>
    <w:rsid w:val="009D5B61"/>
    <w:rsid w:val="009D5E8E"/>
    <w:rsid w:val="009D5F16"/>
    <w:rsid w:val="009D62E6"/>
    <w:rsid w:val="009D653E"/>
    <w:rsid w:val="009D6616"/>
    <w:rsid w:val="009D6642"/>
    <w:rsid w:val="009D6649"/>
    <w:rsid w:val="009D67A4"/>
    <w:rsid w:val="009D6802"/>
    <w:rsid w:val="009D695D"/>
    <w:rsid w:val="009D69EE"/>
    <w:rsid w:val="009D6AD4"/>
    <w:rsid w:val="009D6B47"/>
    <w:rsid w:val="009D6BAD"/>
    <w:rsid w:val="009D6E70"/>
    <w:rsid w:val="009D7013"/>
    <w:rsid w:val="009D7024"/>
    <w:rsid w:val="009D7087"/>
    <w:rsid w:val="009D708B"/>
    <w:rsid w:val="009D7516"/>
    <w:rsid w:val="009D762F"/>
    <w:rsid w:val="009D76EF"/>
    <w:rsid w:val="009D7718"/>
    <w:rsid w:val="009D7A90"/>
    <w:rsid w:val="009D7BF5"/>
    <w:rsid w:val="009D7D96"/>
    <w:rsid w:val="009D7DB1"/>
    <w:rsid w:val="009D7E27"/>
    <w:rsid w:val="009E0876"/>
    <w:rsid w:val="009E0A45"/>
    <w:rsid w:val="009E0B1E"/>
    <w:rsid w:val="009E0B28"/>
    <w:rsid w:val="009E0B5F"/>
    <w:rsid w:val="009E0E3B"/>
    <w:rsid w:val="009E0E6D"/>
    <w:rsid w:val="009E1001"/>
    <w:rsid w:val="009E1272"/>
    <w:rsid w:val="009E138F"/>
    <w:rsid w:val="009E1457"/>
    <w:rsid w:val="009E1697"/>
    <w:rsid w:val="009E17D9"/>
    <w:rsid w:val="009E1C08"/>
    <w:rsid w:val="009E1C2D"/>
    <w:rsid w:val="009E1C82"/>
    <w:rsid w:val="009E2053"/>
    <w:rsid w:val="009E20A2"/>
    <w:rsid w:val="009E20FD"/>
    <w:rsid w:val="009E2114"/>
    <w:rsid w:val="009E240D"/>
    <w:rsid w:val="009E2504"/>
    <w:rsid w:val="009E2536"/>
    <w:rsid w:val="009E280E"/>
    <w:rsid w:val="009E2C8F"/>
    <w:rsid w:val="009E2D7E"/>
    <w:rsid w:val="009E2E64"/>
    <w:rsid w:val="009E2EAA"/>
    <w:rsid w:val="009E30F7"/>
    <w:rsid w:val="009E3239"/>
    <w:rsid w:val="009E3351"/>
    <w:rsid w:val="009E3393"/>
    <w:rsid w:val="009E354E"/>
    <w:rsid w:val="009E35A0"/>
    <w:rsid w:val="009E371D"/>
    <w:rsid w:val="009E374E"/>
    <w:rsid w:val="009E381B"/>
    <w:rsid w:val="009E38B9"/>
    <w:rsid w:val="009E38F8"/>
    <w:rsid w:val="009E3A3B"/>
    <w:rsid w:val="009E3B91"/>
    <w:rsid w:val="009E3C4A"/>
    <w:rsid w:val="009E3DC8"/>
    <w:rsid w:val="009E4189"/>
    <w:rsid w:val="009E4297"/>
    <w:rsid w:val="009E43F2"/>
    <w:rsid w:val="009E440A"/>
    <w:rsid w:val="009E49B8"/>
    <w:rsid w:val="009E4B0C"/>
    <w:rsid w:val="009E4C47"/>
    <w:rsid w:val="009E4CDE"/>
    <w:rsid w:val="009E4D25"/>
    <w:rsid w:val="009E4F14"/>
    <w:rsid w:val="009E4F2E"/>
    <w:rsid w:val="009E4FD1"/>
    <w:rsid w:val="009E5125"/>
    <w:rsid w:val="009E5641"/>
    <w:rsid w:val="009E5C07"/>
    <w:rsid w:val="009E5C1A"/>
    <w:rsid w:val="009E5D99"/>
    <w:rsid w:val="009E5DC7"/>
    <w:rsid w:val="009E5EDB"/>
    <w:rsid w:val="009E5F47"/>
    <w:rsid w:val="009E6576"/>
    <w:rsid w:val="009E6609"/>
    <w:rsid w:val="009E68F3"/>
    <w:rsid w:val="009E69B8"/>
    <w:rsid w:val="009E6F01"/>
    <w:rsid w:val="009E7054"/>
    <w:rsid w:val="009E718D"/>
    <w:rsid w:val="009E73C3"/>
    <w:rsid w:val="009E7661"/>
    <w:rsid w:val="009E7890"/>
    <w:rsid w:val="009E78E3"/>
    <w:rsid w:val="009E79AD"/>
    <w:rsid w:val="009E7A5E"/>
    <w:rsid w:val="009E7ACB"/>
    <w:rsid w:val="009E7AE4"/>
    <w:rsid w:val="009E7C40"/>
    <w:rsid w:val="009E7F22"/>
    <w:rsid w:val="009E7FF6"/>
    <w:rsid w:val="009F0004"/>
    <w:rsid w:val="009F0398"/>
    <w:rsid w:val="009F0552"/>
    <w:rsid w:val="009F0787"/>
    <w:rsid w:val="009F07C8"/>
    <w:rsid w:val="009F07DE"/>
    <w:rsid w:val="009F0985"/>
    <w:rsid w:val="009F0F89"/>
    <w:rsid w:val="009F119B"/>
    <w:rsid w:val="009F11C2"/>
    <w:rsid w:val="009F1534"/>
    <w:rsid w:val="009F15BC"/>
    <w:rsid w:val="009F1639"/>
    <w:rsid w:val="009F17D2"/>
    <w:rsid w:val="009F201B"/>
    <w:rsid w:val="009F20E7"/>
    <w:rsid w:val="009F21DA"/>
    <w:rsid w:val="009F23D6"/>
    <w:rsid w:val="009F287E"/>
    <w:rsid w:val="009F29BD"/>
    <w:rsid w:val="009F29CF"/>
    <w:rsid w:val="009F2AB3"/>
    <w:rsid w:val="009F2AC5"/>
    <w:rsid w:val="009F2B66"/>
    <w:rsid w:val="009F2B9C"/>
    <w:rsid w:val="009F2CEB"/>
    <w:rsid w:val="009F2D3C"/>
    <w:rsid w:val="009F3183"/>
    <w:rsid w:val="009F378E"/>
    <w:rsid w:val="009F3B17"/>
    <w:rsid w:val="009F3B28"/>
    <w:rsid w:val="009F3E94"/>
    <w:rsid w:val="009F4150"/>
    <w:rsid w:val="009F4320"/>
    <w:rsid w:val="009F434A"/>
    <w:rsid w:val="009F43FD"/>
    <w:rsid w:val="009F4505"/>
    <w:rsid w:val="009F4561"/>
    <w:rsid w:val="009F4606"/>
    <w:rsid w:val="009F4651"/>
    <w:rsid w:val="009F483E"/>
    <w:rsid w:val="009F4925"/>
    <w:rsid w:val="009F495A"/>
    <w:rsid w:val="009F4E42"/>
    <w:rsid w:val="009F4E6C"/>
    <w:rsid w:val="009F5036"/>
    <w:rsid w:val="009F53F7"/>
    <w:rsid w:val="009F553C"/>
    <w:rsid w:val="009F5668"/>
    <w:rsid w:val="009F56A7"/>
    <w:rsid w:val="009F56D2"/>
    <w:rsid w:val="009F5ACF"/>
    <w:rsid w:val="009F62E8"/>
    <w:rsid w:val="009F66F4"/>
    <w:rsid w:val="009F6735"/>
    <w:rsid w:val="009F67AE"/>
    <w:rsid w:val="009F67CD"/>
    <w:rsid w:val="009F6885"/>
    <w:rsid w:val="009F6A0D"/>
    <w:rsid w:val="009F6AD4"/>
    <w:rsid w:val="009F6B02"/>
    <w:rsid w:val="009F6BE2"/>
    <w:rsid w:val="009F6C30"/>
    <w:rsid w:val="009F6C7E"/>
    <w:rsid w:val="009F6D0C"/>
    <w:rsid w:val="009F700D"/>
    <w:rsid w:val="009F702D"/>
    <w:rsid w:val="009F70F7"/>
    <w:rsid w:val="009F73AC"/>
    <w:rsid w:val="009F73BA"/>
    <w:rsid w:val="009F7768"/>
    <w:rsid w:val="009F77E3"/>
    <w:rsid w:val="009F77E7"/>
    <w:rsid w:val="009F7810"/>
    <w:rsid w:val="009F78DF"/>
    <w:rsid w:val="009F78FC"/>
    <w:rsid w:val="009F7B1C"/>
    <w:rsid w:val="009F7EE5"/>
    <w:rsid w:val="00A001A1"/>
    <w:rsid w:val="00A00397"/>
    <w:rsid w:val="00A004EE"/>
    <w:rsid w:val="00A00701"/>
    <w:rsid w:val="00A00829"/>
    <w:rsid w:val="00A0083B"/>
    <w:rsid w:val="00A00901"/>
    <w:rsid w:val="00A0090F"/>
    <w:rsid w:val="00A00B50"/>
    <w:rsid w:val="00A00DDC"/>
    <w:rsid w:val="00A00DFA"/>
    <w:rsid w:val="00A00E34"/>
    <w:rsid w:val="00A0105E"/>
    <w:rsid w:val="00A01077"/>
    <w:rsid w:val="00A01087"/>
    <w:rsid w:val="00A011AC"/>
    <w:rsid w:val="00A0146A"/>
    <w:rsid w:val="00A014BC"/>
    <w:rsid w:val="00A015BD"/>
    <w:rsid w:val="00A016FD"/>
    <w:rsid w:val="00A01BF5"/>
    <w:rsid w:val="00A01C65"/>
    <w:rsid w:val="00A01DA8"/>
    <w:rsid w:val="00A01FB8"/>
    <w:rsid w:val="00A027F7"/>
    <w:rsid w:val="00A02915"/>
    <w:rsid w:val="00A032C4"/>
    <w:rsid w:val="00A035F2"/>
    <w:rsid w:val="00A037CF"/>
    <w:rsid w:val="00A0381F"/>
    <w:rsid w:val="00A038A2"/>
    <w:rsid w:val="00A03ADF"/>
    <w:rsid w:val="00A03B59"/>
    <w:rsid w:val="00A03B76"/>
    <w:rsid w:val="00A03C3A"/>
    <w:rsid w:val="00A03EA6"/>
    <w:rsid w:val="00A041B1"/>
    <w:rsid w:val="00A04511"/>
    <w:rsid w:val="00A04927"/>
    <w:rsid w:val="00A0494D"/>
    <w:rsid w:val="00A049AE"/>
    <w:rsid w:val="00A04A5D"/>
    <w:rsid w:val="00A04B2D"/>
    <w:rsid w:val="00A04DE8"/>
    <w:rsid w:val="00A04EE1"/>
    <w:rsid w:val="00A053A1"/>
    <w:rsid w:val="00A05438"/>
    <w:rsid w:val="00A056AE"/>
    <w:rsid w:val="00A05998"/>
    <w:rsid w:val="00A05D64"/>
    <w:rsid w:val="00A05DE5"/>
    <w:rsid w:val="00A05E17"/>
    <w:rsid w:val="00A060B8"/>
    <w:rsid w:val="00A0614E"/>
    <w:rsid w:val="00A062F8"/>
    <w:rsid w:val="00A064A3"/>
    <w:rsid w:val="00A065BC"/>
    <w:rsid w:val="00A065C5"/>
    <w:rsid w:val="00A066D9"/>
    <w:rsid w:val="00A06AB8"/>
    <w:rsid w:val="00A06C85"/>
    <w:rsid w:val="00A06D88"/>
    <w:rsid w:val="00A06E95"/>
    <w:rsid w:val="00A06FAB"/>
    <w:rsid w:val="00A070AD"/>
    <w:rsid w:val="00A072DF"/>
    <w:rsid w:val="00A07408"/>
    <w:rsid w:val="00A07570"/>
    <w:rsid w:val="00A0791E"/>
    <w:rsid w:val="00A07D5A"/>
    <w:rsid w:val="00A07F32"/>
    <w:rsid w:val="00A102BB"/>
    <w:rsid w:val="00A105CB"/>
    <w:rsid w:val="00A10661"/>
    <w:rsid w:val="00A10A6F"/>
    <w:rsid w:val="00A10D1B"/>
    <w:rsid w:val="00A11437"/>
    <w:rsid w:val="00A1164C"/>
    <w:rsid w:val="00A116C2"/>
    <w:rsid w:val="00A117DD"/>
    <w:rsid w:val="00A11C8C"/>
    <w:rsid w:val="00A11D07"/>
    <w:rsid w:val="00A11D28"/>
    <w:rsid w:val="00A11DCD"/>
    <w:rsid w:val="00A120A7"/>
    <w:rsid w:val="00A12466"/>
    <w:rsid w:val="00A12886"/>
    <w:rsid w:val="00A12915"/>
    <w:rsid w:val="00A1291D"/>
    <w:rsid w:val="00A12CC4"/>
    <w:rsid w:val="00A12D26"/>
    <w:rsid w:val="00A12D2A"/>
    <w:rsid w:val="00A12DB1"/>
    <w:rsid w:val="00A12EB9"/>
    <w:rsid w:val="00A12F74"/>
    <w:rsid w:val="00A13103"/>
    <w:rsid w:val="00A13160"/>
    <w:rsid w:val="00A131D1"/>
    <w:rsid w:val="00A1343A"/>
    <w:rsid w:val="00A1357B"/>
    <w:rsid w:val="00A135FD"/>
    <w:rsid w:val="00A1388F"/>
    <w:rsid w:val="00A14053"/>
    <w:rsid w:val="00A14173"/>
    <w:rsid w:val="00A141A3"/>
    <w:rsid w:val="00A14448"/>
    <w:rsid w:val="00A145F6"/>
    <w:rsid w:val="00A14640"/>
    <w:rsid w:val="00A146A1"/>
    <w:rsid w:val="00A14817"/>
    <w:rsid w:val="00A14D39"/>
    <w:rsid w:val="00A14DCD"/>
    <w:rsid w:val="00A14EB3"/>
    <w:rsid w:val="00A14F94"/>
    <w:rsid w:val="00A15B81"/>
    <w:rsid w:val="00A15C4C"/>
    <w:rsid w:val="00A15C60"/>
    <w:rsid w:val="00A15F81"/>
    <w:rsid w:val="00A16240"/>
    <w:rsid w:val="00A162C7"/>
    <w:rsid w:val="00A16409"/>
    <w:rsid w:val="00A1642F"/>
    <w:rsid w:val="00A165A4"/>
    <w:rsid w:val="00A166A4"/>
    <w:rsid w:val="00A1677E"/>
    <w:rsid w:val="00A16959"/>
    <w:rsid w:val="00A16B7A"/>
    <w:rsid w:val="00A16C5F"/>
    <w:rsid w:val="00A170E2"/>
    <w:rsid w:val="00A170F3"/>
    <w:rsid w:val="00A174D3"/>
    <w:rsid w:val="00A17542"/>
    <w:rsid w:val="00A178FE"/>
    <w:rsid w:val="00A17B6E"/>
    <w:rsid w:val="00A17BCA"/>
    <w:rsid w:val="00A17E58"/>
    <w:rsid w:val="00A17FB9"/>
    <w:rsid w:val="00A17FE0"/>
    <w:rsid w:val="00A20223"/>
    <w:rsid w:val="00A20374"/>
    <w:rsid w:val="00A2055F"/>
    <w:rsid w:val="00A20587"/>
    <w:rsid w:val="00A206FA"/>
    <w:rsid w:val="00A2093E"/>
    <w:rsid w:val="00A20A02"/>
    <w:rsid w:val="00A20DA9"/>
    <w:rsid w:val="00A20E37"/>
    <w:rsid w:val="00A210C0"/>
    <w:rsid w:val="00A21433"/>
    <w:rsid w:val="00A21494"/>
    <w:rsid w:val="00A215A8"/>
    <w:rsid w:val="00A21B22"/>
    <w:rsid w:val="00A21DD9"/>
    <w:rsid w:val="00A22192"/>
    <w:rsid w:val="00A222F9"/>
    <w:rsid w:val="00A22433"/>
    <w:rsid w:val="00A2243B"/>
    <w:rsid w:val="00A2276E"/>
    <w:rsid w:val="00A227D2"/>
    <w:rsid w:val="00A228E6"/>
    <w:rsid w:val="00A22903"/>
    <w:rsid w:val="00A229CB"/>
    <w:rsid w:val="00A22AB2"/>
    <w:rsid w:val="00A22C21"/>
    <w:rsid w:val="00A22DC8"/>
    <w:rsid w:val="00A2322B"/>
    <w:rsid w:val="00A234F0"/>
    <w:rsid w:val="00A2358E"/>
    <w:rsid w:val="00A239D0"/>
    <w:rsid w:val="00A23ADA"/>
    <w:rsid w:val="00A23D21"/>
    <w:rsid w:val="00A23EA3"/>
    <w:rsid w:val="00A2402C"/>
    <w:rsid w:val="00A24419"/>
    <w:rsid w:val="00A24B0C"/>
    <w:rsid w:val="00A24D15"/>
    <w:rsid w:val="00A24D48"/>
    <w:rsid w:val="00A25052"/>
    <w:rsid w:val="00A25068"/>
    <w:rsid w:val="00A2511E"/>
    <w:rsid w:val="00A2520B"/>
    <w:rsid w:val="00A2527B"/>
    <w:rsid w:val="00A2536F"/>
    <w:rsid w:val="00A255CF"/>
    <w:rsid w:val="00A2567D"/>
    <w:rsid w:val="00A25C9A"/>
    <w:rsid w:val="00A261FB"/>
    <w:rsid w:val="00A26272"/>
    <w:rsid w:val="00A2658E"/>
    <w:rsid w:val="00A266CB"/>
    <w:rsid w:val="00A266FA"/>
    <w:rsid w:val="00A2687E"/>
    <w:rsid w:val="00A26C0D"/>
    <w:rsid w:val="00A26C13"/>
    <w:rsid w:val="00A26CB5"/>
    <w:rsid w:val="00A27306"/>
    <w:rsid w:val="00A27509"/>
    <w:rsid w:val="00A278A6"/>
    <w:rsid w:val="00A278FF"/>
    <w:rsid w:val="00A27B2C"/>
    <w:rsid w:val="00A27BFB"/>
    <w:rsid w:val="00A27FC7"/>
    <w:rsid w:val="00A30258"/>
    <w:rsid w:val="00A3062C"/>
    <w:rsid w:val="00A30658"/>
    <w:rsid w:val="00A30A10"/>
    <w:rsid w:val="00A30B67"/>
    <w:rsid w:val="00A30F39"/>
    <w:rsid w:val="00A310C6"/>
    <w:rsid w:val="00A312F3"/>
    <w:rsid w:val="00A3145C"/>
    <w:rsid w:val="00A31532"/>
    <w:rsid w:val="00A317DB"/>
    <w:rsid w:val="00A319F9"/>
    <w:rsid w:val="00A31CF9"/>
    <w:rsid w:val="00A31D04"/>
    <w:rsid w:val="00A3233D"/>
    <w:rsid w:val="00A328BB"/>
    <w:rsid w:val="00A329CE"/>
    <w:rsid w:val="00A32C40"/>
    <w:rsid w:val="00A32CC4"/>
    <w:rsid w:val="00A32DD2"/>
    <w:rsid w:val="00A32E7C"/>
    <w:rsid w:val="00A32FB4"/>
    <w:rsid w:val="00A32FE7"/>
    <w:rsid w:val="00A331FE"/>
    <w:rsid w:val="00A334E5"/>
    <w:rsid w:val="00A335C4"/>
    <w:rsid w:val="00A336C1"/>
    <w:rsid w:val="00A33CDE"/>
    <w:rsid w:val="00A33D7A"/>
    <w:rsid w:val="00A344F3"/>
    <w:rsid w:val="00A347F5"/>
    <w:rsid w:val="00A3491E"/>
    <w:rsid w:val="00A34A06"/>
    <w:rsid w:val="00A34AEE"/>
    <w:rsid w:val="00A34BEC"/>
    <w:rsid w:val="00A34DA9"/>
    <w:rsid w:val="00A34F76"/>
    <w:rsid w:val="00A3528B"/>
    <w:rsid w:val="00A355A1"/>
    <w:rsid w:val="00A3572B"/>
    <w:rsid w:val="00A358BD"/>
    <w:rsid w:val="00A358CE"/>
    <w:rsid w:val="00A3593B"/>
    <w:rsid w:val="00A359E3"/>
    <w:rsid w:val="00A35CE3"/>
    <w:rsid w:val="00A36074"/>
    <w:rsid w:val="00A36C0D"/>
    <w:rsid w:val="00A36CDA"/>
    <w:rsid w:val="00A36EB8"/>
    <w:rsid w:val="00A37441"/>
    <w:rsid w:val="00A3761D"/>
    <w:rsid w:val="00A3779B"/>
    <w:rsid w:val="00A3780E"/>
    <w:rsid w:val="00A37928"/>
    <w:rsid w:val="00A37966"/>
    <w:rsid w:val="00A37A3D"/>
    <w:rsid w:val="00A37C95"/>
    <w:rsid w:val="00A37D04"/>
    <w:rsid w:val="00A37E0A"/>
    <w:rsid w:val="00A401B5"/>
    <w:rsid w:val="00A402A5"/>
    <w:rsid w:val="00A40390"/>
    <w:rsid w:val="00A4039C"/>
    <w:rsid w:val="00A40643"/>
    <w:rsid w:val="00A408BB"/>
    <w:rsid w:val="00A40A45"/>
    <w:rsid w:val="00A40A57"/>
    <w:rsid w:val="00A40F0F"/>
    <w:rsid w:val="00A40F81"/>
    <w:rsid w:val="00A4101A"/>
    <w:rsid w:val="00A41162"/>
    <w:rsid w:val="00A4124C"/>
    <w:rsid w:val="00A41281"/>
    <w:rsid w:val="00A414B9"/>
    <w:rsid w:val="00A4150E"/>
    <w:rsid w:val="00A41636"/>
    <w:rsid w:val="00A4165F"/>
    <w:rsid w:val="00A419C4"/>
    <w:rsid w:val="00A41A51"/>
    <w:rsid w:val="00A41AA1"/>
    <w:rsid w:val="00A41B45"/>
    <w:rsid w:val="00A41BB7"/>
    <w:rsid w:val="00A41D4E"/>
    <w:rsid w:val="00A41F28"/>
    <w:rsid w:val="00A42094"/>
    <w:rsid w:val="00A423D3"/>
    <w:rsid w:val="00A4242D"/>
    <w:rsid w:val="00A424CC"/>
    <w:rsid w:val="00A424F0"/>
    <w:rsid w:val="00A42833"/>
    <w:rsid w:val="00A4291C"/>
    <w:rsid w:val="00A42DD7"/>
    <w:rsid w:val="00A42E19"/>
    <w:rsid w:val="00A430C4"/>
    <w:rsid w:val="00A43325"/>
    <w:rsid w:val="00A4338E"/>
    <w:rsid w:val="00A4347F"/>
    <w:rsid w:val="00A434E8"/>
    <w:rsid w:val="00A43860"/>
    <w:rsid w:val="00A43AFB"/>
    <w:rsid w:val="00A43D72"/>
    <w:rsid w:val="00A43EDB"/>
    <w:rsid w:val="00A43F42"/>
    <w:rsid w:val="00A43F43"/>
    <w:rsid w:val="00A442D2"/>
    <w:rsid w:val="00A44464"/>
    <w:rsid w:val="00A44520"/>
    <w:rsid w:val="00A44644"/>
    <w:rsid w:val="00A446A4"/>
    <w:rsid w:val="00A44731"/>
    <w:rsid w:val="00A44BE3"/>
    <w:rsid w:val="00A44F26"/>
    <w:rsid w:val="00A44FD0"/>
    <w:rsid w:val="00A450F1"/>
    <w:rsid w:val="00A453E7"/>
    <w:rsid w:val="00A453FD"/>
    <w:rsid w:val="00A4554D"/>
    <w:rsid w:val="00A45A9E"/>
    <w:rsid w:val="00A45E73"/>
    <w:rsid w:val="00A46088"/>
    <w:rsid w:val="00A461AB"/>
    <w:rsid w:val="00A4665D"/>
    <w:rsid w:val="00A46889"/>
    <w:rsid w:val="00A468AD"/>
    <w:rsid w:val="00A46B9E"/>
    <w:rsid w:val="00A46CCD"/>
    <w:rsid w:val="00A46D17"/>
    <w:rsid w:val="00A46F49"/>
    <w:rsid w:val="00A46F99"/>
    <w:rsid w:val="00A472E7"/>
    <w:rsid w:val="00A47503"/>
    <w:rsid w:val="00A47588"/>
    <w:rsid w:val="00A477AF"/>
    <w:rsid w:val="00A47DED"/>
    <w:rsid w:val="00A47E4B"/>
    <w:rsid w:val="00A504B8"/>
    <w:rsid w:val="00A50782"/>
    <w:rsid w:val="00A50A91"/>
    <w:rsid w:val="00A50AB7"/>
    <w:rsid w:val="00A50DE5"/>
    <w:rsid w:val="00A50E2E"/>
    <w:rsid w:val="00A511C6"/>
    <w:rsid w:val="00A5164E"/>
    <w:rsid w:val="00A519D8"/>
    <w:rsid w:val="00A51C8B"/>
    <w:rsid w:val="00A51E65"/>
    <w:rsid w:val="00A51F5E"/>
    <w:rsid w:val="00A52146"/>
    <w:rsid w:val="00A5239E"/>
    <w:rsid w:val="00A523BD"/>
    <w:rsid w:val="00A52662"/>
    <w:rsid w:val="00A52692"/>
    <w:rsid w:val="00A5291A"/>
    <w:rsid w:val="00A52B30"/>
    <w:rsid w:val="00A531A2"/>
    <w:rsid w:val="00A53383"/>
    <w:rsid w:val="00A53501"/>
    <w:rsid w:val="00A535E8"/>
    <w:rsid w:val="00A5361B"/>
    <w:rsid w:val="00A53953"/>
    <w:rsid w:val="00A539AD"/>
    <w:rsid w:val="00A53CE8"/>
    <w:rsid w:val="00A54045"/>
    <w:rsid w:val="00A54110"/>
    <w:rsid w:val="00A54504"/>
    <w:rsid w:val="00A545D4"/>
    <w:rsid w:val="00A54612"/>
    <w:rsid w:val="00A54656"/>
    <w:rsid w:val="00A5477B"/>
    <w:rsid w:val="00A54870"/>
    <w:rsid w:val="00A548C3"/>
    <w:rsid w:val="00A5490F"/>
    <w:rsid w:val="00A54CF3"/>
    <w:rsid w:val="00A54D97"/>
    <w:rsid w:val="00A55003"/>
    <w:rsid w:val="00A5508D"/>
    <w:rsid w:val="00A552F8"/>
    <w:rsid w:val="00A553D1"/>
    <w:rsid w:val="00A5562F"/>
    <w:rsid w:val="00A55887"/>
    <w:rsid w:val="00A559BB"/>
    <w:rsid w:val="00A55A33"/>
    <w:rsid w:val="00A55B08"/>
    <w:rsid w:val="00A55C2E"/>
    <w:rsid w:val="00A55E31"/>
    <w:rsid w:val="00A55EDA"/>
    <w:rsid w:val="00A55EE3"/>
    <w:rsid w:val="00A56209"/>
    <w:rsid w:val="00A5645F"/>
    <w:rsid w:val="00A56786"/>
    <w:rsid w:val="00A567E7"/>
    <w:rsid w:val="00A56903"/>
    <w:rsid w:val="00A56B1E"/>
    <w:rsid w:val="00A56E07"/>
    <w:rsid w:val="00A56E21"/>
    <w:rsid w:val="00A5709A"/>
    <w:rsid w:val="00A574D6"/>
    <w:rsid w:val="00A575B1"/>
    <w:rsid w:val="00A57687"/>
    <w:rsid w:val="00A5768A"/>
    <w:rsid w:val="00A57CC2"/>
    <w:rsid w:val="00A57DC9"/>
    <w:rsid w:val="00A57E7D"/>
    <w:rsid w:val="00A57F3E"/>
    <w:rsid w:val="00A60045"/>
    <w:rsid w:val="00A6019E"/>
    <w:rsid w:val="00A601A8"/>
    <w:rsid w:val="00A602B3"/>
    <w:rsid w:val="00A604C7"/>
    <w:rsid w:val="00A6077C"/>
    <w:rsid w:val="00A60786"/>
    <w:rsid w:val="00A60B6C"/>
    <w:rsid w:val="00A6129C"/>
    <w:rsid w:val="00A612F8"/>
    <w:rsid w:val="00A61477"/>
    <w:rsid w:val="00A61499"/>
    <w:rsid w:val="00A614C9"/>
    <w:rsid w:val="00A614FD"/>
    <w:rsid w:val="00A6170D"/>
    <w:rsid w:val="00A61812"/>
    <w:rsid w:val="00A6199E"/>
    <w:rsid w:val="00A61B30"/>
    <w:rsid w:val="00A61B85"/>
    <w:rsid w:val="00A61B8E"/>
    <w:rsid w:val="00A61D5B"/>
    <w:rsid w:val="00A61EED"/>
    <w:rsid w:val="00A61F9E"/>
    <w:rsid w:val="00A621D0"/>
    <w:rsid w:val="00A628B1"/>
    <w:rsid w:val="00A62AA4"/>
    <w:rsid w:val="00A62BFB"/>
    <w:rsid w:val="00A62FB9"/>
    <w:rsid w:val="00A6306D"/>
    <w:rsid w:val="00A6323B"/>
    <w:rsid w:val="00A6358A"/>
    <w:rsid w:val="00A636E3"/>
    <w:rsid w:val="00A637E3"/>
    <w:rsid w:val="00A63AF3"/>
    <w:rsid w:val="00A63B60"/>
    <w:rsid w:val="00A63BC0"/>
    <w:rsid w:val="00A63D87"/>
    <w:rsid w:val="00A63E49"/>
    <w:rsid w:val="00A64442"/>
    <w:rsid w:val="00A646DB"/>
    <w:rsid w:val="00A64910"/>
    <w:rsid w:val="00A64C3D"/>
    <w:rsid w:val="00A64CDB"/>
    <w:rsid w:val="00A656FB"/>
    <w:rsid w:val="00A6588D"/>
    <w:rsid w:val="00A65BB7"/>
    <w:rsid w:val="00A65C44"/>
    <w:rsid w:val="00A65C9B"/>
    <w:rsid w:val="00A65D15"/>
    <w:rsid w:val="00A65D20"/>
    <w:rsid w:val="00A6637B"/>
    <w:rsid w:val="00A663E2"/>
    <w:rsid w:val="00A66449"/>
    <w:rsid w:val="00A665D9"/>
    <w:rsid w:val="00A6664D"/>
    <w:rsid w:val="00A666C8"/>
    <w:rsid w:val="00A6677C"/>
    <w:rsid w:val="00A668E5"/>
    <w:rsid w:val="00A66906"/>
    <w:rsid w:val="00A66B93"/>
    <w:rsid w:val="00A66C02"/>
    <w:rsid w:val="00A66CF0"/>
    <w:rsid w:val="00A66F58"/>
    <w:rsid w:val="00A671EE"/>
    <w:rsid w:val="00A6728E"/>
    <w:rsid w:val="00A6729F"/>
    <w:rsid w:val="00A67449"/>
    <w:rsid w:val="00A674C5"/>
    <w:rsid w:val="00A67575"/>
    <w:rsid w:val="00A67A6F"/>
    <w:rsid w:val="00A67AA6"/>
    <w:rsid w:val="00A67AB4"/>
    <w:rsid w:val="00A67B22"/>
    <w:rsid w:val="00A67B89"/>
    <w:rsid w:val="00A67E13"/>
    <w:rsid w:val="00A67E22"/>
    <w:rsid w:val="00A70439"/>
    <w:rsid w:val="00A7046D"/>
    <w:rsid w:val="00A70604"/>
    <w:rsid w:val="00A7065E"/>
    <w:rsid w:val="00A70800"/>
    <w:rsid w:val="00A708F7"/>
    <w:rsid w:val="00A70B83"/>
    <w:rsid w:val="00A70C2E"/>
    <w:rsid w:val="00A70CF4"/>
    <w:rsid w:val="00A70DBD"/>
    <w:rsid w:val="00A70E77"/>
    <w:rsid w:val="00A70E8B"/>
    <w:rsid w:val="00A70FA0"/>
    <w:rsid w:val="00A71043"/>
    <w:rsid w:val="00A711BF"/>
    <w:rsid w:val="00A71498"/>
    <w:rsid w:val="00A71746"/>
    <w:rsid w:val="00A718A9"/>
    <w:rsid w:val="00A718B1"/>
    <w:rsid w:val="00A718BA"/>
    <w:rsid w:val="00A71914"/>
    <w:rsid w:val="00A71D17"/>
    <w:rsid w:val="00A71E2D"/>
    <w:rsid w:val="00A71ECA"/>
    <w:rsid w:val="00A721FF"/>
    <w:rsid w:val="00A72210"/>
    <w:rsid w:val="00A724E2"/>
    <w:rsid w:val="00A72604"/>
    <w:rsid w:val="00A7262B"/>
    <w:rsid w:val="00A729A2"/>
    <w:rsid w:val="00A72A92"/>
    <w:rsid w:val="00A72AFD"/>
    <w:rsid w:val="00A72CA1"/>
    <w:rsid w:val="00A731FA"/>
    <w:rsid w:val="00A732BD"/>
    <w:rsid w:val="00A7339B"/>
    <w:rsid w:val="00A73583"/>
    <w:rsid w:val="00A73677"/>
    <w:rsid w:val="00A736EB"/>
    <w:rsid w:val="00A73CC3"/>
    <w:rsid w:val="00A73D70"/>
    <w:rsid w:val="00A73DA7"/>
    <w:rsid w:val="00A73FD0"/>
    <w:rsid w:val="00A74026"/>
    <w:rsid w:val="00A741D5"/>
    <w:rsid w:val="00A74265"/>
    <w:rsid w:val="00A74718"/>
    <w:rsid w:val="00A74827"/>
    <w:rsid w:val="00A7485A"/>
    <w:rsid w:val="00A750F5"/>
    <w:rsid w:val="00A753F5"/>
    <w:rsid w:val="00A75784"/>
    <w:rsid w:val="00A75850"/>
    <w:rsid w:val="00A75CA1"/>
    <w:rsid w:val="00A762B5"/>
    <w:rsid w:val="00A76732"/>
    <w:rsid w:val="00A76863"/>
    <w:rsid w:val="00A76ADD"/>
    <w:rsid w:val="00A76BFA"/>
    <w:rsid w:val="00A76C1D"/>
    <w:rsid w:val="00A76C2E"/>
    <w:rsid w:val="00A76F62"/>
    <w:rsid w:val="00A7704F"/>
    <w:rsid w:val="00A770BC"/>
    <w:rsid w:val="00A7720E"/>
    <w:rsid w:val="00A7764B"/>
    <w:rsid w:val="00A77756"/>
    <w:rsid w:val="00A77793"/>
    <w:rsid w:val="00A779A3"/>
    <w:rsid w:val="00A77E0C"/>
    <w:rsid w:val="00A80045"/>
    <w:rsid w:val="00A80091"/>
    <w:rsid w:val="00A80369"/>
    <w:rsid w:val="00A80643"/>
    <w:rsid w:val="00A8071E"/>
    <w:rsid w:val="00A80B26"/>
    <w:rsid w:val="00A80D98"/>
    <w:rsid w:val="00A80E9B"/>
    <w:rsid w:val="00A80EC3"/>
    <w:rsid w:val="00A80EFA"/>
    <w:rsid w:val="00A80F6D"/>
    <w:rsid w:val="00A8118B"/>
    <w:rsid w:val="00A81473"/>
    <w:rsid w:val="00A8177A"/>
    <w:rsid w:val="00A817CB"/>
    <w:rsid w:val="00A81BEB"/>
    <w:rsid w:val="00A81CA9"/>
    <w:rsid w:val="00A81DBD"/>
    <w:rsid w:val="00A81F33"/>
    <w:rsid w:val="00A81F5C"/>
    <w:rsid w:val="00A82262"/>
    <w:rsid w:val="00A822CB"/>
    <w:rsid w:val="00A82540"/>
    <w:rsid w:val="00A82548"/>
    <w:rsid w:val="00A82669"/>
    <w:rsid w:val="00A82690"/>
    <w:rsid w:val="00A82805"/>
    <w:rsid w:val="00A82815"/>
    <w:rsid w:val="00A828DA"/>
    <w:rsid w:val="00A82A89"/>
    <w:rsid w:val="00A82B5C"/>
    <w:rsid w:val="00A82C11"/>
    <w:rsid w:val="00A82CF2"/>
    <w:rsid w:val="00A82E7D"/>
    <w:rsid w:val="00A83461"/>
    <w:rsid w:val="00A83627"/>
    <w:rsid w:val="00A836BC"/>
    <w:rsid w:val="00A8397F"/>
    <w:rsid w:val="00A839F7"/>
    <w:rsid w:val="00A839FC"/>
    <w:rsid w:val="00A83D29"/>
    <w:rsid w:val="00A843F9"/>
    <w:rsid w:val="00A84825"/>
    <w:rsid w:val="00A84AD5"/>
    <w:rsid w:val="00A84B91"/>
    <w:rsid w:val="00A84C53"/>
    <w:rsid w:val="00A84C94"/>
    <w:rsid w:val="00A84D19"/>
    <w:rsid w:val="00A84E5F"/>
    <w:rsid w:val="00A85586"/>
    <w:rsid w:val="00A85915"/>
    <w:rsid w:val="00A859AA"/>
    <w:rsid w:val="00A85A24"/>
    <w:rsid w:val="00A85C68"/>
    <w:rsid w:val="00A85F33"/>
    <w:rsid w:val="00A86064"/>
    <w:rsid w:val="00A86133"/>
    <w:rsid w:val="00A861B7"/>
    <w:rsid w:val="00A86444"/>
    <w:rsid w:val="00A86664"/>
    <w:rsid w:val="00A86B15"/>
    <w:rsid w:val="00A86C5E"/>
    <w:rsid w:val="00A8702A"/>
    <w:rsid w:val="00A8735D"/>
    <w:rsid w:val="00A874CD"/>
    <w:rsid w:val="00A87710"/>
    <w:rsid w:val="00A87728"/>
    <w:rsid w:val="00A87ACE"/>
    <w:rsid w:val="00A87D28"/>
    <w:rsid w:val="00A87DDF"/>
    <w:rsid w:val="00A900F6"/>
    <w:rsid w:val="00A901FC"/>
    <w:rsid w:val="00A90387"/>
    <w:rsid w:val="00A90420"/>
    <w:rsid w:val="00A90B21"/>
    <w:rsid w:val="00A90DBB"/>
    <w:rsid w:val="00A910E9"/>
    <w:rsid w:val="00A91291"/>
    <w:rsid w:val="00A91296"/>
    <w:rsid w:val="00A91641"/>
    <w:rsid w:val="00A91782"/>
    <w:rsid w:val="00A917D5"/>
    <w:rsid w:val="00A91D76"/>
    <w:rsid w:val="00A91E61"/>
    <w:rsid w:val="00A91FF6"/>
    <w:rsid w:val="00A92115"/>
    <w:rsid w:val="00A92208"/>
    <w:rsid w:val="00A9229C"/>
    <w:rsid w:val="00A92361"/>
    <w:rsid w:val="00A92AEF"/>
    <w:rsid w:val="00A92BBF"/>
    <w:rsid w:val="00A92D6E"/>
    <w:rsid w:val="00A92E0A"/>
    <w:rsid w:val="00A92F2E"/>
    <w:rsid w:val="00A93190"/>
    <w:rsid w:val="00A93226"/>
    <w:rsid w:val="00A935BB"/>
    <w:rsid w:val="00A936F7"/>
    <w:rsid w:val="00A937BF"/>
    <w:rsid w:val="00A937FD"/>
    <w:rsid w:val="00A9387B"/>
    <w:rsid w:val="00A93DC9"/>
    <w:rsid w:val="00A93DCC"/>
    <w:rsid w:val="00A93E37"/>
    <w:rsid w:val="00A94374"/>
    <w:rsid w:val="00A945E1"/>
    <w:rsid w:val="00A94676"/>
    <w:rsid w:val="00A946B4"/>
    <w:rsid w:val="00A94724"/>
    <w:rsid w:val="00A9473F"/>
    <w:rsid w:val="00A94795"/>
    <w:rsid w:val="00A9488B"/>
    <w:rsid w:val="00A94903"/>
    <w:rsid w:val="00A94D56"/>
    <w:rsid w:val="00A94EE3"/>
    <w:rsid w:val="00A95041"/>
    <w:rsid w:val="00A950FA"/>
    <w:rsid w:val="00A952CC"/>
    <w:rsid w:val="00A9550A"/>
    <w:rsid w:val="00A959AF"/>
    <w:rsid w:val="00A95A14"/>
    <w:rsid w:val="00A95BC8"/>
    <w:rsid w:val="00A95D6C"/>
    <w:rsid w:val="00A95EC5"/>
    <w:rsid w:val="00A95EDE"/>
    <w:rsid w:val="00A9600E"/>
    <w:rsid w:val="00A96362"/>
    <w:rsid w:val="00A9654D"/>
    <w:rsid w:val="00A966BB"/>
    <w:rsid w:val="00A9673D"/>
    <w:rsid w:val="00A967CC"/>
    <w:rsid w:val="00A96817"/>
    <w:rsid w:val="00A96B8B"/>
    <w:rsid w:val="00A96C03"/>
    <w:rsid w:val="00A96C0D"/>
    <w:rsid w:val="00A96C21"/>
    <w:rsid w:val="00A96DF9"/>
    <w:rsid w:val="00A96F99"/>
    <w:rsid w:val="00A979A4"/>
    <w:rsid w:val="00AA0341"/>
    <w:rsid w:val="00AA0535"/>
    <w:rsid w:val="00AA0540"/>
    <w:rsid w:val="00AA089B"/>
    <w:rsid w:val="00AA0928"/>
    <w:rsid w:val="00AA0B30"/>
    <w:rsid w:val="00AA0C5E"/>
    <w:rsid w:val="00AA0F12"/>
    <w:rsid w:val="00AA106D"/>
    <w:rsid w:val="00AA10A1"/>
    <w:rsid w:val="00AA1591"/>
    <w:rsid w:val="00AA1C89"/>
    <w:rsid w:val="00AA1D16"/>
    <w:rsid w:val="00AA207D"/>
    <w:rsid w:val="00AA2413"/>
    <w:rsid w:val="00AA245A"/>
    <w:rsid w:val="00AA2697"/>
    <w:rsid w:val="00AA27B4"/>
    <w:rsid w:val="00AA2830"/>
    <w:rsid w:val="00AA2925"/>
    <w:rsid w:val="00AA2C8F"/>
    <w:rsid w:val="00AA2FDD"/>
    <w:rsid w:val="00AA33CB"/>
    <w:rsid w:val="00AA3478"/>
    <w:rsid w:val="00AA3777"/>
    <w:rsid w:val="00AA37AC"/>
    <w:rsid w:val="00AA39C0"/>
    <w:rsid w:val="00AA3A4B"/>
    <w:rsid w:val="00AA3C56"/>
    <w:rsid w:val="00AA3D45"/>
    <w:rsid w:val="00AA3EFA"/>
    <w:rsid w:val="00AA3FA1"/>
    <w:rsid w:val="00AA429B"/>
    <w:rsid w:val="00AA4366"/>
    <w:rsid w:val="00AA459B"/>
    <w:rsid w:val="00AA474F"/>
    <w:rsid w:val="00AA4D20"/>
    <w:rsid w:val="00AA53C1"/>
    <w:rsid w:val="00AA549B"/>
    <w:rsid w:val="00AA5500"/>
    <w:rsid w:val="00AA5520"/>
    <w:rsid w:val="00AA5577"/>
    <w:rsid w:val="00AA562E"/>
    <w:rsid w:val="00AA5732"/>
    <w:rsid w:val="00AA5B1C"/>
    <w:rsid w:val="00AA5B25"/>
    <w:rsid w:val="00AA5BA7"/>
    <w:rsid w:val="00AA5FDA"/>
    <w:rsid w:val="00AA6BB8"/>
    <w:rsid w:val="00AA6D2C"/>
    <w:rsid w:val="00AA6F41"/>
    <w:rsid w:val="00AA6F6F"/>
    <w:rsid w:val="00AA75B0"/>
    <w:rsid w:val="00AA7965"/>
    <w:rsid w:val="00AA7AA8"/>
    <w:rsid w:val="00AA7B38"/>
    <w:rsid w:val="00AA7CA7"/>
    <w:rsid w:val="00AA7E4E"/>
    <w:rsid w:val="00AA7FA7"/>
    <w:rsid w:val="00AB0179"/>
    <w:rsid w:val="00AB02B5"/>
    <w:rsid w:val="00AB0A18"/>
    <w:rsid w:val="00AB0BC6"/>
    <w:rsid w:val="00AB0C9D"/>
    <w:rsid w:val="00AB0FE1"/>
    <w:rsid w:val="00AB1121"/>
    <w:rsid w:val="00AB191D"/>
    <w:rsid w:val="00AB197A"/>
    <w:rsid w:val="00AB1B8F"/>
    <w:rsid w:val="00AB1D6C"/>
    <w:rsid w:val="00AB1F86"/>
    <w:rsid w:val="00AB20B0"/>
    <w:rsid w:val="00AB213C"/>
    <w:rsid w:val="00AB231D"/>
    <w:rsid w:val="00AB2721"/>
    <w:rsid w:val="00AB2895"/>
    <w:rsid w:val="00AB2AD3"/>
    <w:rsid w:val="00AB2D0D"/>
    <w:rsid w:val="00AB3018"/>
    <w:rsid w:val="00AB3225"/>
    <w:rsid w:val="00AB3300"/>
    <w:rsid w:val="00AB3E49"/>
    <w:rsid w:val="00AB3EB9"/>
    <w:rsid w:val="00AB41FB"/>
    <w:rsid w:val="00AB4276"/>
    <w:rsid w:val="00AB433B"/>
    <w:rsid w:val="00AB4374"/>
    <w:rsid w:val="00AB4396"/>
    <w:rsid w:val="00AB4B4C"/>
    <w:rsid w:val="00AB4B8E"/>
    <w:rsid w:val="00AB4BC6"/>
    <w:rsid w:val="00AB50B4"/>
    <w:rsid w:val="00AB50F9"/>
    <w:rsid w:val="00AB5316"/>
    <w:rsid w:val="00AB56B5"/>
    <w:rsid w:val="00AB5780"/>
    <w:rsid w:val="00AB586D"/>
    <w:rsid w:val="00AB596F"/>
    <w:rsid w:val="00AB59AB"/>
    <w:rsid w:val="00AB5ABB"/>
    <w:rsid w:val="00AB5B58"/>
    <w:rsid w:val="00AB5B8B"/>
    <w:rsid w:val="00AB5D3D"/>
    <w:rsid w:val="00AB5D43"/>
    <w:rsid w:val="00AB5DD5"/>
    <w:rsid w:val="00AB5E98"/>
    <w:rsid w:val="00AB5F0D"/>
    <w:rsid w:val="00AB626F"/>
    <w:rsid w:val="00AB63F7"/>
    <w:rsid w:val="00AB6601"/>
    <w:rsid w:val="00AB68EE"/>
    <w:rsid w:val="00AB6953"/>
    <w:rsid w:val="00AB6B72"/>
    <w:rsid w:val="00AB7042"/>
    <w:rsid w:val="00AB7137"/>
    <w:rsid w:val="00AB7494"/>
    <w:rsid w:val="00AB7607"/>
    <w:rsid w:val="00AB78F2"/>
    <w:rsid w:val="00AB7A27"/>
    <w:rsid w:val="00AB7C1E"/>
    <w:rsid w:val="00AB7C36"/>
    <w:rsid w:val="00AB7F75"/>
    <w:rsid w:val="00AC034E"/>
    <w:rsid w:val="00AC0677"/>
    <w:rsid w:val="00AC0761"/>
    <w:rsid w:val="00AC0865"/>
    <w:rsid w:val="00AC0876"/>
    <w:rsid w:val="00AC0A05"/>
    <w:rsid w:val="00AC0BB8"/>
    <w:rsid w:val="00AC0BC1"/>
    <w:rsid w:val="00AC0D31"/>
    <w:rsid w:val="00AC0EAE"/>
    <w:rsid w:val="00AC0FFA"/>
    <w:rsid w:val="00AC12DF"/>
    <w:rsid w:val="00AC142B"/>
    <w:rsid w:val="00AC18C0"/>
    <w:rsid w:val="00AC1921"/>
    <w:rsid w:val="00AC1990"/>
    <w:rsid w:val="00AC1A93"/>
    <w:rsid w:val="00AC1DE4"/>
    <w:rsid w:val="00AC26C9"/>
    <w:rsid w:val="00AC2768"/>
    <w:rsid w:val="00AC32CC"/>
    <w:rsid w:val="00AC3410"/>
    <w:rsid w:val="00AC34A2"/>
    <w:rsid w:val="00AC37EE"/>
    <w:rsid w:val="00AC3F4D"/>
    <w:rsid w:val="00AC42E7"/>
    <w:rsid w:val="00AC4385"/>
    <w:rsid w:val="00AC43A8"/>
    <w:rsid w:val="00AC4405"/>
    <w:rsid w:val="00AC4736"/>
    <w:rsid w:val="00AC4AF8"/>
    <w:rsid w:val="00AC4AFE"/>
    <w:rsid w:val="00AC4B68"/>
    <w:rsid w:val="00AC4C49"/>
    <w:rsid w:val="00AC4D11"/>
    <w:rsid w:val="00AC4EF2"/>
    <w:rsid w:val="00AC50B6"/>
    <w:rsid w:val="00AC50F1"/>
    <w:rsid w:val="00AC526D"/>
    <w:rsid w:val="00AC53DC"/>
    <w:rsid w:val="00AC5454"/>
    <w:rsid w:val="00AC5593"/>
    <w:rsid w:val="00AC57A2"/>
    <w:rsid w:val="00AC57C4"/>
    <w:rsid w:val="00AC5995"/>
    <w:rsid w:val="00AC5F20"/>
    <w:rsid w:val="00AC60AD"/>
    <w:rsid w:val="00AC6297"/>
    <w:rsid w:val="00AC6407"/>
    <w:rsid w:val="00AC64D7"/>
    <w:rsid w:val="00AC65B3"/>
    <w:rsid w:val="00AC670A"/>
    <w:rsid w:val="00AC6755"/>
    <w:rsid w:val="00AC676B"/>
    <w:rsid w:val="00AC6811"/>
    <w:rsid w:val="00AC695B"/>
    <w:rsid w:val="00AC6D61"/>
    <w:rsid w:val="00AC7215"/>
    <w:rsid w:val="00AC742C"/>
    <w:rsid w:val="00AC744D"/>
    <w:rsid w:val="00AC75AB"/>
    <w:rsid w:val="00AC76FA"/>
    <w:rsid w:val="00AC7910"/>
    <w:rsid w:val="00AC797A"/>
    <w:rsid w:val="00AC7ACC"/>
    <w:rsid w:val="00AC7BB3"/>
    <w:rsid w:val="00AC7D3F"/>
    <w:rsid w:val="00AC7EB4"/>
    <w:rsid w:val="00AC7F9D"/>
    <w:rsid w:val="00AD00BE"/>
    <w:rsid w:val="00AD02E7"/>
    <w:rsid w:val="00AD0428"/>
    <w:rsid w:val="00AD043A"/>
    <w:rsid w:val="00AD05D9"/>
    <w:rsid w:val="00AD0BF8"/>
    <w:rsid w:val="00AD0F2E"/>
    <w:rsid w:val="00AD105E"/>
    <w:rsid w:val="00AD110A"/>
    <w:rsid w:val="00AD1563"/>
    <w:rsid w:val="00AD16BA"/>
    <w:rsid w:val="00AD16EE"/>
    <w:rsid w:val="00AD1719"/>
    <w:rsid w:val="00AD189B"/>
    <w:rsid w:val="00AD2001"/>
    <w:rsid w:val="00AD209A"/>
    <w:rsid w:val="00AD28A0"/>
    <w:rsid w:val="00AD2A83"/>
    <w:rsid w:val="00AD2C2A"/>
    <w:rsid w:val="00AD2D8D"/>
    <w:rsid w:val="00AD2EFB"/>
    <w:rsid w:val="00AD2F35"/>
    <w:rsid w:val="00AD330C"/>
    <w:rsid w:val="00AD370F"/>
    <w:rsid w:val="00AD39BA"/>
    <w:rsid w:val="00AD3CC2"/>
    <w:rsid w:val="00AD3DE0"/>
    <w:rsid w:val="00AD3FB1"/>
    <w:rsid w:val="00AD448B"/>
    <w:rsid w:val="00AD48F4"/>
    <w:rsid w:val="00AD537C"/>
    <w:rsid w:val="00AD53BB"/>
    <w:rsid w:val="00AD5481"/>
    <w:rsid w:val="00AD5548"/>
    <w:rsid w:val="00AD565D"/>
    <w:rsid w:val="00AD575C"/>
    <w:rsid w:val="00AD5765"/>
    <w:rsid w:val="00AD60CC"/>
    <w:rsid w:val="00AD61D3"/>
    <w:rsid w:val="00AD67FA"/>
    <w:rsid w:val="00AD6802"/>
    <w:rsid w:val="00AD6A01"/>
    <w:rsid w:val="00AD6BDE"/>
    <w:rsid w:val="00AD6BF0"/>
    <w:rsid w:val="00AD6CB4"/>
    <w:rsid w:val="00AD6CBA"/>
    <w:rsid w:val="00AD6EAE"/>
    <w:rsid w:val="00AD6F94"/>
    <w:rsid w:val="00AD7126"/>
    <w:rsid w:val="00AD72D5"/>
    <w:rsid w:val="00AD7340"/>
    <w:rsid w:val="00AD7448"/>
    <w:rsid w:val="00AD749F"/>
    <w:rsid w:val="00AD781F"/>
    <w:rsid w:val="00AD78EF"/>
    <w:rsid w:val="00AD7A11"/>
    <w:rsid w:val="00AD7F3A"/>
    <w:rsid w:val="00AE0025"/>
    <w:rsid w:val="00AE01C5"/>
    <w:rsid w:val="00AE049D"/>
    <w:rsid w:val="00AE04AA"/>
    <w:rsid w:val="00AE061F"/>
    <w:rsid w:val="00AE07E4"/>
    <w:rsid w:val="00AE08DF"/>
    <w:rsid w:val="00AE0A60"/>
    <w:rsid w:val="00AE0E29"/>
    <w:rsid w:val="00AE10DF"/>
    <w:rsid w:val="00AE111B"/>
    <w:rsid w:val="00AE1306"/>
    <w:rsid w:val="00AE135A"/>
    <w:rsid w:val="00AE14A5"/>
    <w:rsid w:val="00AE1A56"/>
    <w:rsid w:val="00AE1D47"/>
    <w:rsid w:val="00AE1DB0"/>
    <w:rsid w:val="00AE2036"/>
    <w:rsid w:val="00AE231F"/>
    <w:rsid w:val="00AE23F3"/>
    <w:rsid w:val="00AE24C5"/>
    <w:rsid w:val="00AE2940"/>
    <w:rsid w:val="00AE295B"/>
    <w:rsid w:val="00AE2A56"/>
    <w:rsid w:val="00AE317D"/>
    <w:rsid w:val="00AE3427"/>
    <w:rsid w:val="00AE38AA"/>
    <w:rsid w:val="00AE3C66"/>
    <w:rsid w:val="00AE3FB9"/>
    <w:rsid w:val="00AE4288"/>
    <w:rsid w:val="00AE445F"/>
    <w:rsid w:val="00AE4676"/>
    <w:rsid w:val="00AE47BC"/>
    <w:rsid w:val="00AE49FF"/>
    <w:rsid w:val="00AE4A92"/>
    <w:rsid w:val="00AE4D18"/>
    <w:rsid w:val="00AE4D72"/>
    <w:rsid w:val="00AE4E2E"/>
    <w:rsid w:val="00AE50B5"/>
    <w:rsid w:val="00AE51F0"/>
    <w:rsid w:val="00AE537A"/>
    <w:rsid w:val="00AE539C"/>
    <w:rsid w:val="00AE567D"/>
    <w:rsid w:val="00AE573B"/>
    <w:rsid w:val="00AE579B"/>
    <w:rsid w:val="00AE5889"/>
    <w:rsid w:val="00AE5A6F"/>
    <w:rsid w:val="00AE5BEB"/>
    <w:rsid w:val="00AE5F83"/>
    <w:rsid w:val="00AE5FF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77F"/>
    <w:rsid w:val="00AE7902"/>
    <w:rsid w:val="00AF0617"/>
    <w:rsid w:val="00AF072B"/>
    <w:rsid w:val="00AF093B"/>
    <w:rsid w:val="00AF0E46"/>
    <w:rsid w:val="00AF0FA2"/>
    <w:rsid w:val="00AF1251"/>
    <w:rsid w:val="00AF141D"/>
    <w:rsid w:val="00AF14E7"/>
    <w:rsid w:val="00AF151F"/>
    <w:rsid w:val="00AF15C4"/>
    <w:rsid w:val="00AF16B7"/>
    <w:rsid w:val="00AF176B"/>
    <w:rsid w:val="00AF1ABC"/>
    <w:rsid w:val="00AF1AC5"/>
    <w:rsid w:val="00AF2025"/>
    <w:rsid w:val="00AF21B2"/>
    <w:rsid w:val="00AF220D"/>
    <w:rsid w:val="00AF24BA"/>
    <w:rsid w:val="00AF2976"/>
    <w:rsid w:val="00AF2996"/>
    <w:rsid w:val="00AF2DA4"/>
    <w:rsid w:val="00AF2DBC"/>
    <w:rsid w:val="00AF2F32"/>
    <w:rsid w:val="00AF302B"/>
    <w:rsid w:val="00AF32D3"/>
    <w:rsid w:val="00AF346D"/>
    <w:rsid w:val="00AF35AF"/>
    <w:rsid w:val="00AF38C5"/>
    <w:rsid w:val="00AF3E34"/>
    <w:rsid w:val="00AF41BC"/>
    <w:rsid w:val="00AF44A9"/>
    <w:rsid w:val="00AF44BA"/>
    <w:rsid w:val="00AF4A1A"/>
    <w:rsid w:val="00AF4A23"/>
    <w:rsid w:val="00AF4C92"/>
    <w:rsid w:val="00AF4DFE"/>
    <w:rsid w:val="00AF508C"/>
    <w:rsid w:val="00AF50CF"/>
    <w:rsid w:val="00AF52E9"/>
    <w:rsid w:val="00AF533C"/>
    <w:rsid w:val="00AF5512"/>
    <w:rsid w:val="00AF5B1D"/>
    <w:rsid w:val="00AF5EAE"/>
    <w:rsid w:val="00AF5F7E"/>
    <w:rsid w:val="00AF609D"/>
    <w:rsid w:val="00AF6112"/>
    <w:rsid w:val="00AF616E"/>
    <w:rsid w:val="00AF629F"/>
    <w:rsid w:val="00AF639B"/>
    <w:rsid w:val="00AF6CD4"/>
    <w:rsid w:val="00AF6D4B"/>
    <w:rsid w:val="00AF6EC8"/>
    <w:rsid w:val="00AF717F"/>
    <w:rsid w:val="00AF7187"/>
    <w:rsid w:val="00AF722C"/>
    <w:rsid w:val="00AF758C"/>
    <w:rsid w:val="00AF784B"/>
    <w:rsid w:val="00AF78A9"/>
    <w:rsid w:val="00AF78DB"/>
    <w:rsid w:val="00AF7A0B"/>
    <w:rsid w:val="00AF7B6B"/>
    <w:rsid w:val="00AF7DFD"/>
    <w:rsid w:val="00AF7E9C"/>
    <w:rsid w:val="00B00048"/>
    <w:rsid w:val="00B00092"/>
    <w:rsid w:val="00B00113"/>
    <w:rsid w:val="00B00BA8"/>
    <w:rsid w:val="00B00C7F"/>
    <w:rsid w:val="00B00C99"/>
    <w:rsid w:val="00B00F16"/>
    <w:rsid w:val="00B013DA"/>
    <w:rsid w:val="00B01472"/>
    <w:rsid w:val="00B01686"/>
    <w:rsid w:val="00B019AA"/>
    <w:rsid w:val="00B01E96"/>
    <w:rsid w:val="00B027C4"/>
    <w:rsid w:val="00B028EF"/>
    <w:rsid w:val="00B029C8"/>
    <w:rsid w:val="00B02A16"/>
    <w:rsid w:val="00B02AD3"/>
    <w:rsid w:val="00B0343E"/>
    <w:rsid w:val="00B0344E"/>
    <w:rsid w:val="00B035D8"/>
    <w:rsid w:val="00B036D1"/>
    <w:rsid w:val="00B036E9"/>
    <w:rsid w:val="00B03799"/>
    <w:rsid w:val="00B03A6D"/>
    <w:rsid w:val="00B03CF8"/>
    <w:rsid w:val="00B03D2A"/>
    <w:rsid w:val="00B04023"/>
    <w:rsid w:val="00B040D3"/>
    <w:rsid w:val="00B040D7"/>
    <w:rsid w:val="00B0414D"/>
    <w:rsid w:val="00B04650"/>
    <w:rsid w:val="00B049D7"/>
    <w:rsid w:val="00B04B66"/>
    <w:rsid w:val="00B0510E"/>
    <w:rsid w:val="00B051BB"/>
    <w:rsid w:val="00B05248"/>
    <w:rsid w:val="00B052C7"/>
    <w:rsid w:val="00B05341"/>
    <w:rsid w:val="00B05439"/>
    <w:rsid w:val="00B054DD"/>
    <w:rsid w:val="00B055A1"/>
    <w:rsid w:val="00B055C0"/>
    <w:rsid w:val="00B055D0"/>
    <w:rsid w:val="00B05634"/>
    <w:rsid w:val="00B05A88"/>
    <w:rsid w:val="00B05DB0"/>
    <w:rsid w:val="00B05E30"/>
    <w:rsid w:val="00B060B5"/>
    <w:rsid w:val="00B0614A"/>
    <w:rsid w:val="00B065E6"/>
    <w:rsid w:val="00B069CA"/>
    <w:rsid w:val="00B06A63"/>
    <w:rsid w:val="00B06AF7"/>
    <w:rsid w:val="00B06D0E"/>
    <w:rsid w:val="00B07326"/>
    <w:rsid w:val="00B07679"/>
    <w:rsid w:val="00B07C1D"/>
    <w:rsid w:val="00B07D1D"/>
    <w:rsid w:val="00B07D4D"/>
    <w:rsid w:val="00B07F2A"/>
    <w:rsid w:val="00B07FB3"/>
    <w:rsid w:val="00B10102"/>
    <w:rsid w:val="00B1019A"/>
    <w:rsid w:val="00B105E3"/>
    <w:rsid w:val="00B10646"/>
    <w:rsid w:val="00B108CD"/>
    <w:rsid w:val="00B10996"/>
    <w:rsid w:val="00B109C9"/>
    <w:rsid w:val="00B10B67"/>
    <w:rsid w:val="00B10C09"/>
    <w:rsid w:val="00B10E3A"/>
    <w:rsid w:val="00B10EC0"/>
    <w:rsid w:val="00B10F5C"/>
    <w:rsid w:val="00B110D1"/>
    <w:rsid w:val="00B1174E"/>
    <w:rsid w:val="00B11843"/>
    <w:rsid w:val="00B11887"/>
    <w:rsid w:val="00B11DF4"/>
    <w:rsid w:val="00B11EBE"/>
    <w:rsid w:val="00B11F98"/>
    <w:rsid w:val="00B1230E"/>
    <w:rsid w:val="00B12487"/>
    <w:rsid w:val="00B12668"/>
    <w:rsid w:val="00B1272B"/>
    <w:rsid w:val="00B12886"/>
    <w:rsid w:val="00B12B72"/>
    <w:rsid w:val="00B12C23"/>
    <w:rsid w:val="00B1306F"/>
    <w:rsid w:val="00B13376"/>
    <w:rsid w:val="00B13483"/>
    <w:rsid w:val="00B135D4"/>
    <w:rsid w:val="00B136D7"/>
    <w:rsid w:val="00B1380C"/>
    <w:rsid w:val="00B1389E"/>
    <w:rsid w:val="00B13A15"/>
    <w:rsid w:val="00B13BA8"/>
    <w:rsid w:val="00B13BDA"/>
    <w:rsid w:val="00B13D10"/>
    <w:rsid w:val="00B1403A"/>
    <w:rsid w:val="00B1441C"/>
    <w:rsid w:val="00B14794"/>
    <w:rsid w:val="00B148D4"/>
    <w:rsid w:val="00B14AE4"/>
    <w:rsid w:val="00B14CB8"/>
    <w:rsid w:val="00B14E4A"/>
    <w:rsid w:val="00B154E9"/>
    <w:rsid w:val="00B155C5"/>
    <w:rsid w:val="00B1565A"/>
    <w:rsid w:val="00B15EC8"/>
    <w:rsid w:val="00B1600A"/>
    <w:rsid w:val="00B16042"/>
    <w:rsid w:val="00B16728"/>
    <w:rsid w:val="00B16739"/>
    <w:rsid w:val="00B168FA"/>
    <w:rsid w:val="00B16C91"/>
    <w:rsid w:val="00B16D51"/>
    <w:rsid w:val="00B16E51"/>
    <w:rsid w:val="00B170B1"/>
    <w:rsid w:val="00B171BA"/>
    <w:rsid w:val="00B176CB"/>
    <w:rsid w:val="00B1792B"/>
    <w:rsid w:val="00B17DE8"/>
    <w:rsid w:val="00B20191"/>
    <w:rsid w:val="00B202F8"/>
    <w:rsid w:val="00B2034E"/>
    <w:rsid w:val="00B203F4"/>
    <w:rsid w:val="00B205B9"/>
    <w:rsid w:val="00B2078D"/>
    <w:rsid w:val="00B209BE"/>
    <w:rsid w:val="00B20C1F"/>
    <w:rsid w:val="00B20E86"/>
    <w:rsid w:val="00B20F1B"/>
    <w:rsid w:val="00B212C9"/>
    <w:rsid w:val="00B2132E"/>
    <w:rsid w:val="00B215DC"/>
    <w:rsid w:val="00B215F0"/>
    <w:rsid w:val="00B216D9"/>
    <w:rsid w:val="00B2184B"/>
    <w:rsid w:val="00B21C90"/>
    <w:rsid w:val="00B22154"/>
    <w:rsid w:val="00B221DB"/>
    <w:rsid w:val="00B222C4"/>
    <w:rsid w:val="00B2250C"/>
    <w:rsid w:val="00B22AFA"/>
    <w:rsid w:val="00B22C40"/>
    <w:rsid w:val="00B22F64"/>
    <w:rsid w:val="00B231C5"/>
    <w:rsid w:val="00B235F3"/>
    <w:rsid w:val="00B2371C"/>
    <w:rsid w:val="00B2374F"/>
    <w:rsid w:val="00B237DC"/>
    <w:rsid w:val="00B23815"/>
    <w:rsid w:val="00B23832"/>
    <w:rsid w:val="00B23ACF"/>
    <w:rsid w:val="00B23BCA"/>
    <w:rsid w:val="00B23CD9"/>
    <w:rsid w:val="00B23D29"/>
    <w:rsid w:val="00B24881"/>
    <w:rsid w:val="00B24C0E"/>
    <w:rsid w:val="00B24C84"/>
    <w:rsid w:val="00B24E54"/>
    <w:rsid w:val="00B24F33"/>
    <w:rsid w:val="00B2516C"/>
    <w:rsid w:val="00B251A1"/>
    <w:rsid w:val="00B25552"/>
    <w:rsid w:val="00B257F7"/>
    <w:rsid w:val="00B25809"/>
    <w:rsid w:val="00B25818"/>
    <w:rsid w:val="00B25869"/>
    <w:rsid w:val="00B25CE4"/>
    <w:rsid w:val="00B25D59"/>
    <w:rsid w:val="00B25E88"/>
    <w:rsid w:val="00B2603A"/>
    <w:rsid w:val="00B261E3"/>
    <w:rsid w:val="00B26321"/>
    <w:rsid w:val="00B266CB"/>
    <w:rsid w:val="00B26B30"/>
    <w:rsid w:val="00B26BF2"/>
    <w:rsid w:val="00B26C28"/>
    <w:rsid w:val="00B26E53"/>
    <w:rsid w:val="00B26F62"/>
    <w:rsid w:val="00B270ED"/>
    <w:rsid w:val="00B27160"/>
    <w:rsid w:val="00B272F9"/>
    <w:rsid w:val="00B2759D"/>
    <w:rsid w:val="00B2774D"/>
    <w:rsid w:val="00B27D85"/>
    <w:rsid w:val="00B27F84"/>
    <w:rsid w:val="00B27FA4"/>
    <w:rsid w:val="00B30058"/>
    <w:rsid w:val="00B3015F"/>
    <w:rsid w:val="00B30567"/>
    <w:rsid w:val="00B30698"/>
    <w:rsid w:val="00B3070E"/>
    <w:rsid w:val="00B3073F"/>
    <w:rsid w:val="00B30754"/>
    <w:rsid w:val="00B30845"/>
    <w:rsid w:val="00B3093E"/>
    <w:rsid w:val="00B30A01"/>
    <w:rsid w:val="00B30AB1"/>
    <w:rsid w:val="00B30BB6"/>
    <w:rsid w:val="00B30C99"/>
    <w:rsid w:val="00B30CDB"/>
    <w:rsid w:val="00B30F16"/>
    <w:rsid w:val="00B30FEB"/>
    <w:rsid w:val="00B31142"/>
    <w:rsid w:val="00B3193C"/>
    <w:rsid w:val="00B31DE1"/>
    <w:rsid w:val="00B31F18"/>
    <w:rsid w:val="00B32179"/>
    <w:rsid w:val="00B32374"/>
    <w:rsid w:val="00B32669"/>
    <w:rsid w:val="00B32E9D"/>
    <w:rsid w:val="00B32F65"/>
    <w:rsid w:val="00B330F5"/>
    <w:rsid w:val="00B3322A"/>
    <w:rsid w:val="00B3324E"/>
    <w:rsid w:val="00B33385"/>
    <w:rsid w:val="00B334E0"/>
    <w:rsid w:val="00B33504"/>
    <w:rsid w:val="00B33542"/>
    <w:rsid w:val="00B33668"/>
    <w:rsid w:val="00B33672"/>
    <w:rsid w:val="00B33720"/>
    <w:rsid w:val="00B337DA"/>
    <w:rsid w:val="00B33878"/>
    <w:rsid w:val="00B33D73"/>
    <w:rsid w:val="00B347F4"/>
    <w:rsid w:val="00B34829"/>
    <w:rsid w:val="00B34CC2"/>
    <w:rsid w:val="00B34EB7"/>
    <w:rsid w:val="00B34EC9"/>
    <w:rsid w:val="00B35331"/>
    <w:rsid w:val="00B356D9"/>
    <w:rsid w:val="00B35C81"/>
    <w:rsid w:val="00B3629D"/>
    <w:rsid w:val="00B36689"/>
    <w:rsid w:val="00B366CF"/>
    <w:rsid w:val="00B36938"/>
    <w:rsid w:val="00B36E13"/>
    <w:rsid w:val="00B36E56"/>
    <w:rsid w:val="00B36EEA"/>
    <w:rsid w:val="00B372BA"/>
    <w:rsid w:val="00B37663"/>
    <w:rsid w:val="00B37716"/>
    <w:rsid w:val="00B37B07"/>
    <w:rsid w:val="00B37C73"/>
    <w:rsid w:val="00B37E84"/>
    <w:rsid w:val="00B37FDB"/>
    <w:rsid w:val="00B4063D"/>
    <w:rsid w:val="00B40A57"/>
    <w:rsid w:val="00B40AA6"/>
    <w:rsid w:val="00B40B02"/>
    <w:rsid w:val="00B40C2C"/>
    <w:rsid w:val="00B412CF"/>
    <w:rsid w:val="00B41374"/>
    <w:rsid w:val="00B41540"/>
    <w:rsid w:val="00B41659"/>
    <w:rsid w:val="00B41947"/>
    <w:rsid w:val="00B41AD5"/>
    <w:rsid w:val="00B41CAE"/>
    <w:rsid w:val="00B41CEF"/>
    <w:rsid w:val="00B41D87"/>
    <w:rsid w:val="00B41F36"/>
    <w:rsid w:val="00B42012"/>
    <w:rsid w:val="00B42134"/>
    <w:rsid w:val="00B4227E"/>
    <w:rsid w:val="00B423C2"/>
    <w:rsid w:val="00B42473"/>
    <w:rsid w:val="00B428F2"/>
    <w:rsid w:val="00B42913"/>
    <w:rsid w:val="00B42987"/>
    <w:rsid w:val="00B429CA"/>
    <w:rsid w:val="00B42ACA"/>
    <w:rsid w:val="00B42C9D"/>
    <w:rsid w:val="00B42D00"/>
    <w:rsid w:val="00B42E53"/>
    <w:rsid w:val="00B42E5C"/>
    <w:rsid w:val="00B432D0"/>
    <w:rsid w:val="00B436E1"/>
    <w:rsid w:val="00B4372B"/>
    <w:rsid w:val="00B43A22"/>
    <w:rsid w:val="00B43B6B"/>
    <w:rsid w:val="00B43C65"/>
    <w:rsid w:val="00B43CFD"/>
    <w:rsid w:val="00B440B7"/>
    <w:rsid w:val="00B442ED"/>
    <w:rsid w:val="00B4471E"/>
    <w:rsid w:val="00B44776"/>
    <w:rsid w:val="00B448DD"/>
    <w:rsid w:val="00B449B5"/>
    <w:rsid w:val="00B44CB1"/>
    <w:rsid w:val="00B44E9B"/>
    <w:rsid w:val="00B44F4F"/>
    <w:rsid w:val="00B4524E"/>
    <w:rsid w:val="00B45546"/>
    <w:rsid w:val="00B455E1"/>
    <w:rsid w:val="00B456C5"/>
    <w:rsid w:val="00B45859"/>
    <w:rsid w:val="00B45977"/>
    <w:rsid w:val="00B459E6"/>
    <w:rsid w:val="00B45C60"/>
    <w:rsid w:val="00B45C94"/>
    <w:rsid w:val="00B45D07"/>
    <w:rsid w:val="00B46592"/>
    <w:rsid w:val="00B4659B"/>
    <w:rsid w:val="00B46A87"/>
    <w:rsid w:val="00B46E22"/>
    <w:rsid w:val="00B46E60"/>
    <w:rsid w:val="00B46E65"/>
    <w:rsid w:val="00B46EA8"/>
    <w:rsid w:val="00B46F44"/>
    <w:rsid w:val="00B46FF9"/>
    <w:rsid w:val="00B47056"/>
    <w:rsid w:val="00B4711C"/>
    <w:rsid w:val="00B4736E"/>
    <w:rsid w:val="00B4739F"/>
    <w:rsid w:val="00B47561"/>
    <w:rsid w:val="00B47A22"/>
    <w:rsid w:val="00B47A5B"/>
    <w:rsid w:val="00B47AFE"/>
    <w:rsid w:val="00B47C90"/>
    <w:rsid w:val="00B5024C"/>
    <w:rsid w:val="00B50670"/>
    <w:rsid w:val="00B506B7"/>
    <w:rsid w:val="00B50C19"/>
    <w:rsid w:val="00B50E0C"/>
    <w:rsid w:val="00B51063"/>
    <w:rsid w:val="00B5116C"/>
    <w:rsid w:val="00B51828"/>
    <w:rsid w:val="00B51864"/>
    <w:rsid w:val="00B518A1"/>
    <w:rsid w:val="00B51A7F"/>
    <w:rsid w:val="00B51ADA"/>
    <w:rsid w:val="00B51E7A"/>
    <w:rsid w:val="00B51FEF"/>
    <w:rsid w:val="00B52421"/>
    <w:rsid w:val="00B5268A"/>
    <w:rsid w:val="00B52955"/>
    <w:rsid w:val="00B52C52"/>
    <w:rsid w:val="00B52DC3"/>
    <w:rsid w:val="00B52F15"/>
    <w:rsid w:val="00B52F4D"/>
    <w:rsid w:val="00B530EE"/>
    <w:rsid w:val="00B536B4"/>
    <w:rsid w:val="00B536F9"/>
    <w:rsid w:val="00B537F0"/>
    <w:rsid w:val="00B53B3E"/>
    <w:rsid w:val="00B53C2F"/>
    <w:rsid w:val="00B53D0F"/>
    <w:rsid w:val="00B5406D"/>
    <w:rsid w:val="00B541D4"/>
    <w:rsid w:val="00B544B2"/>
    <w:rsid w:val="00B549A7"/>
    <w:rsid w:val="00B54C39"/>
    <w:rsid w:val="00B54D57"/>
    <w:rsid w:val="00B551F8"/>
    <w:rsid w:val="00B551F9"/>
    <w:rsid w:val="00B553AB"/>
    <w:rsid w:val="00B557B9"/>
    <w:rsid w:val="00B55805"/>
    <w:rsid w:val="00B55CA1"/>
    <w:rsid w:val="00B55D83"/>
    <w:rsid w:val="00B561B8"/>
    <w:rsid w:val="00B5644E"/>
    <w:rsid w:val="00B5660D"/>
    <w:rsid w:val="00B56998"/>
    <w:rsid w:val="00B569D3"/>
    <w:rsid w:val="00B571CC"/>
    <w:rsid w:val="00B574B6"/>
    <w:rsid w:val="00B57771"/>
    <w:rsid w:val="00B57812"/>
    <w:rsid w:val="00B57D00"/>
    <w:rsid w:val="00B57D52"/>
    <w:rsid w:val="00B57EFD"/>
    <w:rsid w:val="00B60117"/>
    <w:rsid w:val="00B605FC"/>
    <w:rsid w:val="00B60706"/>
    <w:rsid w:val="00B60A2B"/>
    <w:rsid w:val="00B60A34"/>
    <w:rsid w:val="00B60F79"/>
    <w:rsid w:val="00B6123A"/>
    <w:rsid w:val="00B61385"/>
    <w:rsid w:val="00B613F3"/>
    <w:rsid w:val="00B615AB"/>
    <w:rsid w:val="00B61815"/>
    <w:rsid w:val="00B61C4C"/>
    <w:rsid w:val="00B61D68"/>
    <w:rsid w:val="00B621CB"/>
    <w:rsid w:val="00B622D8"/>
    <w:rsid w:val="00B62408"/>
    <w:rsid w:val="00B6250B"/>
    <w:rsid w:val="00B6267C"/>
    <w:rsid w:val="00B629E0"/>
    <w:rsid w:val="00B62D52"/>
    <w:rsid w:val="00B62F56"/>
    <w:rsid w:val="00B635C2"/>
    <w:rsid w:val="00B6385B"/>
    <w:rsid w:val="00B638A8"/>
    <w:rsid w:val="00B63E0F"/>
    <w:rsid w:val="00B641BB"/>
    <w:rsid w:val="00B649FC"/>
    <w:rsid w:val="00B64A93"/>
    <w:rsid w:val="00B64BE3"/>
    <w:rsid w:val="00B64C2A"/>
    <w:rsid w:val="00B64C5F"/>
    <w:rsid w:val="00B64C77"/>
    <w:rsid w:val="00B64D49"/>
    <w:rsid w:val="00B64E84"/>
    <w:rsid w:val="00B64EFE"/>
    <w:rsid w:val="00B6572D"/>
    <w:rsid w:val="00B65874"/>
    <w:rsid w:val="00B65957"/>
    <w:rsid w:val="00B6598F"/>
    <w:rsid w:val="00B65AC6"/>
    <w:rsid w:val="00B65AEA"/>
    <w:rsid w:val="00B65AEC"/>
    <w:rsid w:val="00B65B59"/>
    <w:rsid w:val="00B65E2E"/>
    <w:rsid w:val="00B65EF7"/>
    <w:rsid w:val="00B66005"/>
    <w:rsid w:val="00B661E7"/>
    <w:rsid w:val="00B662B9"/>
    <w:rsid w:val="00B663E7"/>
    <w:rsid w:val="00B665CC"/>
    <w:rsid w:val="00B665F0"/>
    <w:rsid w:val="00B6662B"/>
    <w:rsid w:val="00B6669C"/>
    <w:rsid w:val="00B66CAD"/>
    <w:rsid w:val="00B66DE5"/>
    <w:rsid w:val="00B66F5A"/>
    <w:rsid w:val="00B66FBC"/>
    <w:rsid w:val="00B67195"/>
    <w:rsid w:val="00B672C6"/>
    <w:rsid w:val="00B67340"/>
    <w:rsid w:val="00B6740E"/>
    <w:rsid w:val="00B67425"/>
    <w:rsid w:val="00B6747D"/>
    <w:rsid w:val="00B6765E"/>
    <w:rsid w:val="00B6773C"/>
    <w:rsid w:val="00B67770"/>
    <w:rsid w:val="00B677C0"/>
    <w:rsid w:val="00B6794D"/>
    <w:rsid w:val="00B67D5F"/>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A72"/>
    <w:rsid w:val="00B71B05"/>
    <w:rsid w:val="00B71C23"/>
    <w:rsid w:val="00B71DCB"/>
    <w:rsid w:val="00B71E7F"/>
    <w:rsid w:val="00B723E9"/>
    <w:rsid w:val="00B7245B"/>
    <w:rsid w:val="00B7264D"/>
    <w:rsid w:val="00B728FF"/>
    <w:rsid w:val="00B72A61"/>
    <w:rsid w:val="00B72AFC"/>
    <w:rsid w:val="00B72AFF"/>
    <w:rsid w:val="00B72B2C"/>
    <w:rsid w:val="00B730DD"/>
    <w:rsid w:val="00B7329A"/>
    <w:rsid w:val="00B736B7"/>
    <w:rsid w:val="00B738AC"/>
    <w:rsid w:val="00B73B23"/>
    <w:rsid w:val="00B73C70"/>
    <w:rsid w:val="00B73E05"/>
    <w:rsid w:val="00B73FAE"/>
    <w:rsid w:val="00B741B8"/>
    <w:rsid w:val="00B74503"/>
    <w:rsid w:val="00B74667"/>
    <w:rsid w:val="00B74797"/>
    <w:rsid w:val="00B7490A"/>
    <w:rsid w:val="00B74919"/>
    <w:rsid w:val="00B74A9F"/>
    <w:rsid w:val="00B74DAF"/>
    <w:rsid w:val="00B751B8"/>
    <w:rsid w:val="00B75433"/>
    <w:rsid w:val="00B756D1"/>
    <w:rsid w:val="00B75943"/>
    <w:rsid w:val="00B75AC2"/>
    <w:rsid w:val="00B75DDA"/>
    <w:rsid w:val="00B75E15"/>
    <w:rsid w:val="00B76060"/>
    <w:rsid w:val="00B76528"/>
    <w:rsid w:val="00B7685C"/>
    <w:rsid w:val="00B7698A"/>
    <w:rsid w:val="00B76E1C"/>
    <w:rsid w:val="00B76F93"/>
    <w:rsid w:val="00B7743A"/>
    <w:rsid w:val="00B776FC"/>
    <w:rsid w:val="00B777D5"/>
    <w:rsid w:val="00B777DE"/>
    <w:rsid w:val="00B777EB"/>
    <w:rsid w:val="00B778A5"/>
    <w:rsid w:val="00B778C4"/>
    <w:rsid w:val="00B7795D"/>
    <w:rsid w:val="00B77D9F"/>
    <w:rsid w:val="00B801DE"/>
    <w:rsid w:val="00B80348"/>
    <w:rsid w:val="00B80628"/>
    <w:rsid w:val="00B80838"/>
    <w:rsid w:val="00B80D40"/>
    <w:rsid w:val="00B80D48"/>
    <w:rsid w:val="00B80D62"/>
    <w:rsid w:val="00B80F95"/>
    <w:rsid w:val="00B8138A"/>
    <w:rsid w:val="00B8159B"/>
    <w:rsid w:val="00B816ED"/>
    <w:rsid w:val="00B8198B"/>
    <w:rsid w:val="00B819A5"/>
    <w:rsid w:val="00B81A7B"/>
    <w:rsid w:val="00B81C1F"/>
    <w:rsid w:val="00B82253"/>
    <w:rsid w:val="00B822D9"/>
    <w:rsid w:val="00B824C1"/>
    <w:rsid w:val="00B82719"/>
    <w:rsid w:val="00B82B1D"/>
    <w:rsid w:val="00B82BB0"/>
    <w:rsid w:val="00B82BBA"/>
    <w:rsid w:val="00B83516"/>
    <w:rsid w:val="00B8388D"/>
    <w:rsid w:val="00B838BC"/>
    <w:rsid w:val="00B83C98"/>
    <w:rsid w:val="00B83F95"/>
    <w:rsid w:val="00B8406E"/>
    <w:rsid w:val="00B84238"/>
    <w:rsid w:val="00B8439D"/>
    <w:rsid w:val="00B8450B"/>
    <w:rsid w:val="00B845CD"/>
    <w:rsid w:val="00B84653"/>
    <w:rsid w:val="00B848B1"/>
    <w:rsid w:val="00B84D1A"/>
    <w:rsid w:val="00B84F8C"/>
    <w:rsid w:val="00B85111"/>
    <w:rsid w:val="00B853CB"/>
    <w:rsid w:val="00B855C9"/>
    <w:rsid w:val="00B85BD1"/>
    <w:rsid w:val="00B85D8F"/>
    <w:rsid w:val="00B85E32"/>
    <w:rsid w:val="00B8605C"/>
    <w:rsid w:val="00B860A3"/>
    <w:rsid w:val="00B86231"/>
    <w:rsid w:val="00B862D4"/>
    <w:rsid w:val="00B86311"/>
    <w:rsid w:val="00B863D3"/>
    <w:rsid w:val="00B864C8"/>
    <w:rsid w:val="00B86629"/>
    <w:rsid w:val="00B86899"/>
    <w:rsid w:val="00B86BB8"/>
    <w:rsid w:val="00B86DFE"/>
    <w:rsid w:val="00B86E38"/>
    <w:rsid w:val="00B87301"/>
    <w:rsid w:val="00B87387"/>
    <w:rsid w:val="00B8742F"/>
    <w:rsid w:val="00B876D6"/>
    <w:rsid w:val="00B876D9"/>
    <w:rsid w:val="00B87835"/>
    <w:rsid w:val="00B87849"/>
    <w:rsid w:val="00B879BC"/>
    <w:rsid w:val="00B87CD6"/>
    <w:rsid w:val="00B87DB3"/>
    <w:rsid w:val="00B87EDA"/>
    <w:rsid w:val="00B90288"/>
    <w:rsid w:val="00B90289"/>
    <w:rsid w:val="00B907C6"/>
    <w:rsid w:val="00B9094C"/>
    <w:rsid w:val="00B909BA"/>
    <w:rsid w:val="00B90B4E"/>
    <w:rsid w:val="00B90C51"/>
    <w:rsid w:val="00B910BB"/>
    <w:rsid w:val="00B91114"/>
    <w:rsid w:val="00B911B2"/>
    <w:rsid w:val="00B913BC"/>
    <w:rsid w:val="00B913D9"/>
    <w:rsid w:val="00B9141A"/>
    <w:rsid w:val="00B914D0"/>
    <w:rsid w:val="00B91563"/>
    <w:rsid w:val="00B9175C"/>
    <w:rsid w:val="00B917EE"/>
    <w:rsid w:val="00B917FD"/>
    <w:rsid w:val="00B91877"/>
    <w:rsid w:val="00B91892"/>
    <w:rsid w:val="00B91965"/>
    <w:rsid w:val="00B91A75"/>
    <w:rsid w:val="00B91ACD"/>
    <w:rsid w:val="00B91B8C"/>
    <w:rsid w:val="00B91E67"/>
    <w:rsid w:val="00B92126"/>
    <w:rsid w:val="00B9214D"/>
    <w:rsid w:val="00B921B3"/>
    <w:rsid w:val="00B924D9"/>
    <w:rsid w:val="00B9272F"/>
    <w:rsid w:val="00B927ED"/>
    <w:rsid w:val="00B92AB8"/>
    <w:rsid w:val="00B92B39"/>
    <w:rsid w:val="00B92D5A"/>
    <w:rsid w:val="00B92F5B"/>
    <w:rsid w:val="00B9310B"/>
    <w:rsid w:val="00B9324D"/>
    <w:rsid w:val="00B93596"/>
    <w:rsid w:val="00B93748"/>
    <w:rsid w:val="00B93D2A"/>
    <w:rsid w:val="00B93D2E"/>
    <w:rsid w:val="00B93E84"/>
    <w:rsid w:val="00B94041"/>
    <w:rsid w:val="00B940E3"/>
    <w:rsid w:val="00B941BB"/>
    <w:rsid w:val="00B9424C"/>
    <w:rsid w:val="00B944B7"/>
    <w:rsid w:val="00B94604"/>
    <w:rsid w:val="00B9462C"/>
    <w:rsid w:val="00B9489F"/>
    <w:rsid w:val="00B94A82"/>
    <w:rsid w:val="00B94B61"/>
    <w:rsid w:val="00B94D6D"/>
    <w:rsid w:val="00B95053"/>
    <w:rsid w:val="00B950B9"/>
    <w:rsid w:val="00B951C4"/>
    <w:rsid w:val="00B955FC"/>
    <w:rsid w:val="00B95648"/>
    <w:rsid w:val="00B95667"/>
    <w:rsid w:val="00B9580F"/>
    <w:rsid w:val="00B95885"/>
    <w:rsid w:val="00B95BF9"/>
    <w:rsid w:val="00B95E68"/>
    <w:rsid w:val="00B96365"/>
    <w:rsid w:val="00B9641B"/>
    <w:rsid w:val="00B9644D"/>
    <w:rsid w:val="00B9655E"/>
    <w:rsid w:val="00B966F1"/>
    <w:rsid w:val="00B968F1"/>
    <w:rsid w:val="00B96998"/>
    <w:rsid w:val="00B96B40"/>
    <w:rsid w:val="00B96DBE"/>
    <w:rsid w:val="00B96DEC"/>
    <w:rsid w:val="00B96F04"/>
    <w:rsid w:val="00B96F79"/>
    <w:rsid w:val="00B970DA"/>
    <w:rsid w:val="00B9710E"/>
    <w:rsid w:val="00B97146"/>
    <w:rsid w:val="00B97169"/>
    <w:rsid w:val="00B97705"/>
    <w:rsid w:val="00B97D37"/>
    <w:rsid w:val="00B97EB0"/>
    <w:rsid w:val="00B97FCA"/>
    <w:rsid w:val="00BA00E3"/>
    <w:rsid w:val="00BA0135"/>
    <w:rsid w:val="00BA03A8"/>
    <w:rsid w:val="00BA03BE"/>
    <w:rsid w:val="00BA049D"/>
    <w:rsid w:val="00BA052E"/>
    <w:rsid w:val="00BA068E"/>
    <w:rsid w:val="00BA07AF"/>
    <w:rsid w:val="00BA0816"/>
    <w:rsid w:val="00BA0B52"/>
    <w:rsid w:val="00BA0BDB"/>
    <w:rsid w:val="00BA0D45"/>
    <w:rsid w:val="00BA0D57"/>
    <w:rsid w:val="00BA0EBD"/>
    <w:rsid w:val="00BA0ECC"/>
    <w:rsid w:val="00BA10DD"/>
    <w:rsid w:val="00BA10F4"/>
    <w:rsid w:val="00BA1498"/>
    <w:rsid w:val="00BA157D"/>
    <w:rsid w:val="00BA15C4"/>
    <w:rsid w:val="00BA1648"/>
    <w:rsid w:val="00BA1A01"/>
    <w:rsid w:val="00BA1A29"/>
    <w:rsid w:val="00BA1B00"/>
    <w:rsid w:val="00BA1B35"/>
    <w:rsid w:val="00BA1B9D"/>
    <w:rsid w:val="00BA1BF0"/>
    <w:rsid w:val="00BA207E"/>
    <w:rsid w:val="00BA2161"/>
    <w:rsid w:val="00BA22A8"/>
    <w:rsid w:val="00BA23BE"/>
    <w:rsid w:val="00BA283E"/>
    <w:rsid w:val="00BA2B9C"/>
    <w:rsid w:val="00BA2BEB"/>
    <w:rsid w:val="00BA2F4D"/>
    <w:rsid w:val="00BA3016"/>
    <w:rsid w:val="00BA314C"/>
    <w:rsid w:val="00BA355E"/>
    <w:rsid w:val="00BA36A9"/>
    <w:rsid w:val="00BA36DD"/>
    <w:rsid w:val="00BA3A31"/>
    <w:rsid w:val="00BA3FF1"/>
    <w:rsid w:val="00BA4571"/>
    <w:rsid w:val="00BA458E"/>
    <w:rsid w:val="00BA477E"/>
    <w:rsid w:val="00BA4932"/>
    <w:rsid w:val="00BA49D1"/>
    <w:rsid w:val="00BA4A6C"/>
    <w:rsid w:val="00BA4F19"/>
    <w:rsid w:val="00BA4FD2"/>
    <w:rsid w:val="00BA50E3"/>
    <w:rsid w:val="00BA5180"/>
    <w:rsid w:val="00BA52FA"/>
    <w:rsid w:val="00BA53A5"/>
    <w:rsid w:val="00BA54C9"/>
    <w:rsid w:val="00BA54CE"/>
    <w:rsid w:val="00BA5519"/>
    <w:rsid w:val="00BA56DF"/>
    <w:rsid w:val="00BA574D"/>
    <w:rsid w:val="00BA57DE"/>
    <w:rsid w:val="00BA587A"/>
    <w:rsid w:val="00BA5921"/>
    <w:rsid w:val="00BA5B35"/>
    <w:rsid w:val="00BA5B88"/>
    <w:rsid w:val="00BA5EA6"/>
    <w:rsid w:val="00BA5FF9"/>
    <w:rsid w:val="00BA612F"/>
    <w:rsid w:val="00BA6251"/>
    <w:rsid w:val="00BA6353"/>
    <w:rsid w:val="00BA6BC5"/>
    <w:rsid w:val="00BA6E0F"/>
    <w:rsid w:val="00BA719D"/>
    <w:rsid w:val="00BA72CC"/>
    <w:rsid w:val="00BA74DC"/>
    <w:rsid w:val="00BA7546"/>
    <w:rsid w:val="00BA7627"/>
    <w:rsid w:val="00BA7674"/>
    <w:rsid w:val="00BA7910"/>
    <w:rsid w:val="00BA7A67"/>
    <w:rsid w:val="00BA7B98"/>
    <w:rsid w:val="00BA7C88"/>
    <w:rsid w:val="00BA7E41"/>
    <w:rsid w:val="00BA7F34"/>
    <w:rsid w:val="00BB0009"/>
    <w:rsid w:val="00BB003E"/>
    <w:rsid w:val="00BB0097"/>
    <w:rsid w:val="00BB0248"/>
    <w:rsid w:val="00BB026C"/>
    <w:rsid w:val="00BB0351"/>
    <w:rsid w:val="00BB04E4"/>
    <w:rsid w:val="00BB05CA"/>
    <w:rsid w:val="00BB09EA"/>
    <w:rsid w:val="00BB0A53"/>
    <w:rsid w:val="00BB0A99"/>
    <w:rsid w:val="00BB0B80"/>
    <w:rsid w:val="00BB0C5A"/>
    <w:rsid w:val="00BB19C5"/>
    <w:rsid w:val="00BB1A01"/>
    <w:rsid w:val="00BB1AA6"/>
    <w:rsid w:val="00BB1C13"/>
    <w:rsid w:val="00BB1CE1"/>
    <w:rsid w:val="00BB1E45"/>
    <w:rsid w:val="00BB1FF5"/>
    <w:rsid w:val="00BB1FF6"/>
    <w:rsid w:val="00BB23DA"/>
    <w:rsid w:val="00BB2672"/>
    <w:rsid w:val="00BB2849"/>
    <w:rsid w:val="00BB2981"/>
    <w:rsid w:val="00BB2A05"/>
    <w:rsid w:val="00BB2D77"/>
    <w:rsid w:val="00BB2EF6"/>
    <w:rsid w:val="00BB30E8"/>
    <w:rsid w:val="00BB3193"/>
    <w:rsid w:val="00BB3632"/>
    <w:rsid w:val="00BB3902"/>
    <w:rsid w:val="00BB3A39"/>
    <w:rsid w:val="00BB3CBE"/>
    <w:rsid w:val="00BB3E37"/>
    <w:rsid w:val="00BB4041"/>
    <w:rsid w:val="00BB4163"/>
    <w:rsid w:val="00BB4222"/>
    <w:rsid w:val="00BB44D1"/>
    <w:rsid w:val="00BB47A0"/>
    <w:rsid w:val="00BB4939"/>
    <w:rsid w:val="00BB4A9B"/>
    <w:rsid w:val="00BB4B6A"/>
    <w:rsid w:val="00BB4BDC"/>
    <w:rsid w:val="00BB4C1F"/>
    <w:rsid w:val="00BB4E54"/>
    <w:rsid w:val="00BB5202"/>
    <w:rsid w:val="00BB5288"/>
    <w:rsid w:val="00BB52EA"/>
    <w:rsid w:val="00BB563B"/>
    <w:rsid w:val="00BB5715"/>
    <w:rsid w:val="00BB5729"/>
    <w:rsid w:val="00BB58F2"/>
    <w:rsid w:val="00BB58FA"/>
    <w:rsid w:val="00BB5F88"/>
    <w:rsid w:val="00BB5F9F"/>
    <w:rsid w:val="00BB60FD"/>
    <w:rsid w:val="00BB614D"/>
    <w:rsid w:val="00BB61DD"/>
    <w:rsid w:val="00BB658C"/>
    <w:rsid w:val="00BB65F7"/>
    <w:rsid w:val="00BB6734"/>
    <w:rsid w:val="00BB67BC"/>
    <w:rsid w:val="00BB685D"/>
    <w:rsid w:val="00BB6893"/>
    <w:rsid w:val="00BB698B"/>
    <w:rsid w:val="00BB6FCE"/>
    <w:rsid w:val="00BB7200"/>
    <w:rsid w:val="00BB7477"/>
    <w:rsid w:val="00BB74F2"/>
    <w:rsid w:val="00BB75A8"/>
    <w:rsid w:val="00BB77AE"/>
    <w:rsid w:val="00BB7A07"/>
    <w:rsid w:val="00BB7A73"/>
    <w:rsid w:val="00BB7A94"/>
    <w:rsid w:val="00BB7AAF"/>
    <w:rsid w:val="00BB7B5D"/>
    <w:rsid w:val="00BB7C29"/>
    <w:rsid w:val="00BB7C54"/>
    <w:rsid w:val="00BB7C5D"/>
    <w:rsid w:val="00BB7CBA"/>
    <w:rsid w:val="00BC0379"/>
    <w:rsid w:val="00BC059A"/>
    <w:rsid w:val="00BC05E3"/>
    <w:rsid w:val="00BC0910"/>
    <w:rsid w:val="00BC0D36"/>
    <w:rsid w:val="00BC0EBC"/>
    <w:rsid w:val="00BC0F54"/>
    <w:rsid w:val="00BC10E4"/>
    <w:rsid w:val="00BC13C1"/>
    <w:rsid w:val="00BC1441"/>
    <w:rsid w:val="00BC1453"/>
    <w:rsid w:val="00BC1522"/>
    <w:rsid w:val="00BC1530"/>
    <w:rsid w:val="00BC1682"/>
    <w:rsid w:val="00BC1A0E"/>
    <w:rsid w:val="00BC1C56"/>
    <w:rsid w:val="00BC2025"/>
    <w:rsid w:val="00BC22EE"/>
    <w:rsid w:val="00BC26DD"/>
    <w:rsid w:val="00BC26EE"/>
    <w:rsid w:val="00BC2D4C"/>
    <w:rsid w:val="00BC2E05"/>
    <w:rsid w:val="00BC2F00"/>
    <w:rsid w:val="00BC30EF"/>
    <w:rsid w:val="00BC327F"/>
    <w:rsid w:val="00BC3294"/>
    <w:rsid w:val="00BC3662"/>
    <w:rsid w:val="00BC367C"/>
    <w:rsid w:val="00BC36BE"/>
    <w:rsid w:val="00BC36EA"/>
    <w:rsid w:val="00BC399A"/>
    <w:rsid w:val="00BC4191"/>
    <w:rsid w:val="00BC42A7"/>
    <w:rsid w:val="00BC4557"/>
    <w:rsid w:val="00BC4787"/>
    <w:rsid w:val="00BC4827"/>
    <w:rsid w:val="00BC48CF"/>
    <w:rsid w:val="00BC4A4C"/>
    <w:rsid w:val="00BC4AD5"/>
    <w:rsid w:val="00BC5060"/>
    <w:rsid w:val="00BC5262"/>
    <w:rsid w:val="00BC56BA"/>
    <w:rsid w:val="00BC56C3"/>
    <w:rsid w:val="00BC5AAF"/>
    <w:rsid w:val="00BC5C49"/>
    <w:rsid w:val="00BC5C90"/>
    <w:rsid w:val="00BC60C0"/>
    <w:rsid w:val="00BC6446"/>
    <w:rsid w:val="00BC6515"/>
    <w:rsid w:val="00BC6A58"/>
    <w:rsid w:val="00BC6AA8"/>
    <w:rsid w:val="00BC6BB1"/>
    <w:rsid w:val="00BC6CF8"/>
    <w:rsid w:val="00BC7263"/>
    <w:rsid w:val="00BC7394"/>
    <w:rsid w:val="00BC7412"/>
    <w:rsid w:val="00BC74DF"/>
    <w:rsid w:val="00BC762C"/>
    <w:rsid w:val="00BC76D1"/>
    <w:rsid w:val="00BC7746"/>
    <w:rsid w:val="00BC79C7"/>
    <w:rsid w:val="00BC7A24"/>
    <w:rsid w:val="00BC7BED"/>
    <w:rsid w:val="00BC7F29"/>
    <w:rsid w:val="00BC7F60"/>
    <w:rsid w:val="00BD007C"/>
    <w:rsid w:val="00BD04DD"/>
    <w:rsid w:val="00BD0C08"/>
    <w:rsid w:val="00BD0C37"/>
    <w:rsid w:val="00BD0E1B"/>
    <w:rsid w:val="00BD0E44"/>
    <w:rsid w:val="00BD0F1E"/>
    <w:rsid w:val="00BD105C"/>
    <w:rsid w:val="00BD109B"/>
    <w:rsid w:val="00BD116B"/>
    <w:rsid w:val="00BD14A5"/>
    <w:rsid w:val="00BD1617"/>
    <w:rsid w:val="00BD18F7"/>
    <w:rsid w:val="00BD1955"/>
    <w:rsid w:val="00BD1A7F"/>
    <w:rsid w:val="00BD1ADD"/>
    <w:rsid w:val="00BD1BAB"/>
    <w:rsid w:val="00BD1CD9"/>
    <w:rsid w:val="00BD1FF3"/>
    <w:rsid w:val="00BD204D"/>
    <w:rsid w:val="00BD2183"/>
    <w:rsid w:val="00BD228F"/>
    <w:rsid w:val="00BD23EC"/>
    <w:rsid w:val="00BD25C4"/>
    <w:rsid w:val="00BD26A8"/>
    <w:rsid w:val="00BD2767"/>
    <w:rsid w:val="00BD280B"/>
    <w:rsid w:val="00BD29C4"/>
    <w:rsid w:val="00BD2A6B"/>
    <w:rsid w:val="00BD2C5B"/>
    <w:rsid w:val="00BD313C"/>
    <w:rsid w:val="00BD3275"/>
    <w:rsid w:val="00BD349F"/>
    <w:rsid w:val="00BD3706"/>
    <w:rsid w:val="00BD3756"/>
    <w:rsid w:val="00BD3A7F"/>
    <w:rsid w:val="00BD3DD6"/>
    <w:rsid w:val="00BD3E34"/>
    <w:rsid w:val="00BD3F84"/>
    <w:rsid w:val="00BD412A"/>
    <w:rsid w:val="00BD41D6"/>
    <w:rsid w:val="00BD42C1"/>
    <w:rsid w:val="00BD4604"/>
    <w:rsid w:val="00BD46DB"/>
    <w:rsid w:val="00BD4883"/>
    <w:rsid w:val="00BD4AE7"/>
    <w:rsid w:val="00BD4B5F"/>
    <w:rsid w:val="00BD4CEA"/>
    <w:rsid w:val="00BD4E2C"/>
    <w:rsid w:val="00BD4E57"/>
    <w:rsid w:val="00BD4ECD"/>
    <w:rsid w:val="00BD4F23"/>
    <w:rsid w:val="00BD514B"/>
    <w:rsid w:val="00BD524E"/>
    <w:rsid w:val="00BD5496"/>
    <w:rsid w:val="00BD5A39"/>
    <w:rsid w:val="00BD5AF0"/>
    <w:rsid w:val="00BD5C1C"/>
    <w:rsid w:val="00BD5D45"/>
    <w:rsid w:val="00BD5ED8"/>
    <w:rsid w:val="00BD5F6C"/>
    <w:rsid w:val="00BD5FDC"/>
    <w:rsid w:val="00BD5FF7"/>
    <w:rsid w:val="00BD6202"/>
    <w:rsid w:val="00BD63C8"/>
    <w:rsid w:val="00BD679A"/>
    <w:rsid w:val="00BD6A74"/>
    <w:rsid w:val="00BD6DDF"/>
    <w:rsid w:val="00BD6FA7"/>
    <w:rsid w:val="00BD710D"/>
    <w:rsid w:val="00BD7166"/>
    <w:rsid w:val="00BD7182"/>
    <w:rsid w:val="00BD71FE"/>
    <w:rsid w:val="00BD7296"/>
    <w:rsid w:val="00BD760C"/>
    <w:rsid w:val="00BD7734"/>
    <w:rsid w:val="00BD775E"/>
    <w:rsid w:val="00BD7776"/>
    <w:rsid w:val="00BD7819"/>
    <w:rsid w:val="00BD795B"/>
    <w:rsid w:val="00BD7AF1"/>
    <w:rsid w:val="00BD7EB9"/>
    <w:rsid w:val="00BE0803"/>
    <w:rsid w:val="00BE08D0"/>
    <w:rsid w:val="00BE0DCC"/>
    <w:rsid w:val="00BE0EAA"/>
    <w:rsid w:val="00BE0F0D"/>
    <w:rsid w:val="00BE114C"/>
    <w:rsid w:val="00BE1243"/>
    <w:rsid w:val="00BE130D"/>
    <w:rsid w:val="00BE1609"/>
    <w:rsid w:val="00BE1667"/>
    <w:rsid w:val="00BE190D"/>
    <w:rsid w:val="00BE190F"/>
    <w:rsid w:val="00BE1972"/>
    <w:rsid w:val="00BE19C9"/>
    <w:rsid w:val="00BE1A47"/>
    <w:rsid w:val="00BE1AEC"/>
    <w:rsid w:val="00BE1BFA"/>
    <w:rsid w:val="00BE1FBE"/>
    <w:rsid w:val="00BE2281"/>
    <w:rsid w:val="00BE27BC"/>
    <w:rsid w:val="00BE2975"/>
    <w:rsid w:val="00BE2B26"/>
    <w:rsid w:val="00BE2C38"/>
    <w:rsid w:val="00BE2DE5"/>
    <w:rsid w:val="00BE2E3B"/>
    <w:rsid w:val="00BE3584"/>
    <w:rsid w:val="00BE3770"/>
    <w:rsid w:val="00BE3C72"/>
    <w:rsid w:val="00BE3E75"/>
    <w:rsid w:val="00BE429E"/>
    <w:rsid w:val="00BE4684"/>
    <w:rsid w:val="00BE4A8A"/>
    <w:rsid w:val="00BE4BCE"/>
    <w:rsid w:val="00BE4ED1"/>
    <w:rsid w:val="00BE5005"/>
    <w:rsid w:val="00BE50E2"/>
    <w:rsid w:val="00BE5508"/>
    <w:rsid w:val="00BE5563"/>
    <w:rsid w:val="00BE563C"/>
    <w:rsid w:val="00BE57C0"/>
    <w:rsid w:val="00BE57FD"/>
    <w:rsid w:val="00BE5A9D"/>
    <w:rsid w:val="00BE5C4D"/>
    <w:rsid w:val="00BE5C51"/>
    <w:rsid w:val="00BE5D74"/>
    <w:rsid w:val="00BE60A6"/>
    <w:rsid w:val="00BE60BD"/>
    <w:rsid w:val="00BE60F5"/>
    <w:rsid w:val="00BE63DF"/>
    <w:rsid w:val="00BE669E"/>
    <w:rsid w:val="00BE6953"/>
    <w:rsid w:val="00BE69F4"/>
    <w:rsid w:val="00BE6A06"/>
    <w:rsid w:val="00BE6B01"/>
    <w:rsid w:val="00BE6BB2"/>
    <w:rsid w:val="00BE71F4"/>
    <w:rsid w:val="00BE73B4"/>
    <w:rsid w:val="00BE7674"/>
    <w:rsid w:val="00BE78BC"/>
    <w:rsid w:val="00BF0211"/>
    <w:rsid w:val="00BF031C"/>
    <w:rsid w:val="00BF050D"/>
    <w:rsid w:val="00BF0520"/>
    <w:rsid w:val="00BF056A"/>
    <w:rsid w:val="00BF07C7"/>
    <w:rsid w:val="00BF0824"/>
    <w:rsid w:val="00BF085D"/>
    <w:rsid w:val="00BF09AD"/>
    <w:rsid w:val="00BF0D7B"/>
    <w:rsid w:val="00BF10A5"/>
    <w:rsid w:val="00BF11C7"/>
    <w:rsid w:val="00BF12FA"/>
    <w:rsid w:val="00BF1319"/>
    <w:rsid w:val="00BF14B2"/>
    <w:rsid w:val="00BF154C"/>
    <w:rsid w:val="00BF1B81"/>
    <w:rsid w:val="00BF214B"/>
    <w:rsid w:val="00BF21CE"/>
    <w:rsid w:val="00BF2448"/>
    <w:rsid w:val="00BF2AAA"/>
    <w:rsid w:val="00BF2B41"/>
    <w:rsid w:val="00BF2C04"/>
    <w:rsid w:val="00BF3065"/>
    <w:rsid w:val="00BF31AD"/>
    <w:rsid w:val="00BF31D0"/>
    <w:rsid w:val="00BF323B"/>
    <w:rsid w:val="00BF354E"/>
    <w:rsid w:val="00BF369E"/>
    <w:rsid w:val="00BF376D"/>
    <w:rsid w:val="00BF38CD"/>
    <w:rsid w:val="00BF3C0B"/>
    <w:rsid w:val="00BF435F"/>
    <w:rsid w:val="00BF46F3"/>
    <w:rsid w:val="00BF48AB"/>
    <w:rsid w:val="00BF49D9"/>
    <w:rsid w:val="00BF4B6F"/>
    <w:rsid w:val="00BF4B90"/>
    <w:rsid w:val="00BF4BD7"/>
    <w:rsid w:val="00BF4C3D"/>
    <w:rsid w:val="00BF5419"/>
    <w:rsid w:val="00BF5464"/>
    <w:rsid w:val="00BF57DA"/>
    <w:rsid w:val="00BF58D1"/>
    <w:rsid w:val="00BF5B5A"/>
    <w:rsid w:val="00BF5C4B"/>
    <w:rsid w:val="00BF5D5A"/>
    <w:rsid w:val="00BF5ECE"/>
    <w:rsid w:val="00BF61DD"/>
    <w:rsid w:val="00BF6238"/>
    <w:rsid w:val="00BF630E"/>
    <w:rsid w:val="00BF706F"/>
    <w:rsid w:val="00BF7132"/>
    <w:rsid w:val="00BF7528"/>
    <w:rsid w:val="00BF75C5"/>
    <w:rsid w:val="00BF7B7D"/>
    <w:rsid w:val="00BF7C41"/>
    <w:rsid w:val="00BF7EDC"/>
    <w:rsid w:val="00BF7F0C"/>
    <w:rsid w:val="00BF7FE8"/>
    <w:rsid w:val="00C003A5"/>
    <w:rsid w:val="00C007E8"/>
    <w:rsid w:val="00C00D79"/>
    <w:rsid w:val="00C00DC0"/>
    <w:rsid w:val="00C0121F"/>
    <w:rsid w:val="00C01275"/>
    <w:rsid w:val="00C0164A"/>
    <w:rsid w:val="00C01806"/>
    <w:rsid w:val="00C01841"/>
    <w:rsid w:val="00C01A3D"/>
    <w:rsid w:val="00C01B83"/>
    <w:rsid w:val="00C02016"/>
    <w:rsid w:val="00C020B5"/>
    <w:rsid w:val="00C021FA"/>
    <w:rsid w:val="00C023AA"/>
    <w:rsid w:val="00C0296F"/>
    <w:rsid w:val="00C02987"/>
    <w:rsid w:val="00C029DD"/>
    <w:rsid w:val="00C02D74"/>
    <w:rsid w:val="00C02E79"/>
    <w:rsid w:val="00C02F79"/>
    <w:rsid w:val="00C02FAF"/>
    <w:rsid w:val="00C0313B"/>
    <w:rsid w:val="00C03490"/>
    <w:rsid w:val="00C036F3"/>
    <w:rsid w:val="00C03724"/>
    <w:rsid w:val="00C03A22"/>
    <w:rsid w:val="00C03D25"/>
    <w:rsid w:val="00C040A7"/>
    <w:rsid w:val="00C04605"/>
    <w:rsid w:val="00C046D2"/>
    <w:rsid w:val="00C04A13"/>
    <w:rsid w:val="00C04DD0"/>
    <w:rsid w:val="00C04EF9"/>
    <w:rsid w:val="00C0535B"/>
    <w:rsid w:val="00C05540"/>
    <w:rsid w:val="00C05709"/>
    <w:rsid w:val="00C059FA"/>
    <w:rsid w:val="00C05FE4"/>
    <w:rsid w:val="00C06302"/>
    <w:rsid w:val="00C06626"/>
    <w:rsid w:val="00C06778"/>
    <w:rsid w:val="00C0691F"/>
    <w:rsid w:val="00C06BF2"/>
    <w:rsid w:val="00C06DAB"/>
    <w:rsid w:val="00C07011"/>
    <w:rsid w:val="00C070B3"/>
    <w:rsid w:val="00C071E5"/>
    <w:rsid w:val="00C07488"/>
    <w:rsid w:val="00C07573"/>
    <w:rsid w:val="00C077C3"/>
    <w:rsid w:val="00C0790D"/>
    <w:rsid w:val="00C07957"/>
    <w:rsid w:val="00C07B8B"/>
    <w:rsid w:val="00C07D3D"/>
    <w:rsid w:val="00C07DBF"/>
    <w:rsid w:val="00C10164"/>
    <w:rsid w:val="00C101F9"/>
    <w:rsid w:val="00C102CD"/>
    <w:rsid w:val="00C105C1"/>
    <w:rsid w:val="00C105C7"/>
    <w:rsid w:val="00C10725"/>
    <w:rsid w:val="00C10823"/>
    <w:rsid w:val="00C10B54"/>
    <w:rsid w:val="00C10B65"/>
    <w:rsid w:val="00C10C0C"/>
    <w:rsid w:val="00C10C25"/>
    <w:rsid w:val="00C10C2C"/>
    <w:rsid w:val="00C10CCE"/>
    <w:rsid w:val="00C10D45"/>
    <w:rsid w:val="00C10DB1"/>
    <w:rsid w:val="00C11004"/>
    <w:rsid w:val="00C11227"/>
    <w:rsid w:val="00C115F5"/>
    <w:rsid w:val="00C11739"/>
    <w:rsid w:val="00C118D8"/>
    <w:rsid w:val="00C119A3"/>
    <w:rsid w:val="00C11E86"/>
    <w:rsid w:val="00C12192"/>
    <w:rsid w:val="00C121EB"/>
    <w:rsid w:val="00C122F5"/>
    <w:rsid w:val="00C125F9"/>
    <w:rsid w:val="00C1261A"/>
    <w:rsid w:val="00C129F3"/>
    <w:rsid w:val="00C12A29"/>
    <w:rsid w:val="00C12CB4"/>
    <w:rsid w:val="00C12DAB"/>
    <w:rsid w:val="00C13110"/>
    <w:rsid w:val="00C132F9"/>
    <w:rsid w:val="00C1352A"/>
    <w:rsid w:val="00C13538"/>
    <w:rsid w:val="00C13710"/>
    <w:rsid w:val="00C1378A"/>
    <w:rsid w:val="00C137D9"/>
    <w:rsid w:val="00C13887"/>
    <w:rsid w:val="00C13986"/>
    <w:rsid w:val="00C140D7"/>
    <w:rsid w:val="00C1419D"/>
    <w:rsid w:val="00C142FE"/>
    <w:rsid w:val="00C144C2"/>
    <w:rsid w:val="00C146C6"/>
    <w:rsid w:val="00C1485E"/>
    <w:rsid w:val="00C14A77"/>
    <w:rsid w:val="00C14C10"/>
    <w:rsid w:val="00C14D73"/>
    <w:rsid w:val="00C14E51"/>
    <w:rsid w:val="00C14EC4"/>
    <w:rsid w:val="00C150EC"/>
    <w:rsid w:val="00C1545D"/>
    <w:rsid w:val="00C15556"/>
    <w:rsid w:val="00C1571E"/>
    <w:rsid w:val="00C15C31"/>
    <w:rsid w:val="00C15E56"/>
    <w:rsid w:val="00C15E95"/>
    <w:rsid w:val="00C15EC4"/>
    <w:rsid w:val="00C15EDE"/>
    <w:rsid w:val="00C16326"/>
    <w:rsid w:val="00C16413"/>
    <w:rsid w:val="00C165A3"/>
    <w:rsid w:val="00C1672F"/>
    <w:rsid w:val="00C1675D"/>
    <w:rsid w:val="00C167C2"/>
    <w:rsid w:val="00C16A6E"/>
    <w:rsid w:val="00C16AB2"/>
    <w:rsid w:val="00C16CB5"/>
    <w:rsid w:val="00C16E4B"/>
    <w:rsid w:val="00C16F56"/>
    <w:rsid w:val="00C17163"/>
    <w:rsid w:val="00C1719E"/>
    <w:rsid w:val="00C17236"/>
    <w:rsid w:val="00C176AB"/>
    <w:rsid w:val="00C17733"/>
    <w:rsid w:val="00C17927"/>
    <w:rsid w:val="00C17B32"/>
    <w:rsid w:val="00C17B6A"/>
    <w:rsid w:val="00C17DCE"/>
    <w:rsid w:val="00C201F1"/>
    <w:rsid w:val="00C20328"/>
    <w:rsid w:val="00C204A6"/>
    <w:rsid w:val="00C205C3"/>
    <w:rsid w:val="00C20678"/>
    <w:rsid w:val="00C20717"/>
    <w:rsid w:val="00C20844"/>
    <w:rsid w:val="00C2086B"/>
    <w:rsid w:val="00C2097B"/>
    <w:rsid w:val="00C20A49"/>
    <w:rsid w:val="00C20B5D"/>
    <w:rsid w:val="00C20E31"/>
    <w:rsid w:val="00C20E8D"/>
    <w:rsid w:val="00C20EA9"/>
    <w:rsid w:val="00C20FF1"/>
    <w:rsid w:val="00C216E9"/>
    <w:rsid w:val="00C217E3"/>
    <w:rsid w:val="00C21825"/>
    <w:rsid w:val="00C21B12"/>
    <w:rsid w:val="00C21BA5"/>
    <w:rsid w:val="00C22167"/>
    <w:rsid w:val="00C22312"/>
    <w:rsid w:val="00C22516"/>
    <w:rsid w:val="00C22695"/>
    <w:rsid w:val="00C2280D"/>
    <w:rsid w:val="00C22811"/>
    <w:rsid w:val="00C22ADA"/>
    <w:rsid w:val="00C22CDE"/>
    <w:rsid w:val="00C22E4D"/>
    <w:rsid w:val="00C22FF5"/>
    <w:rsid w:val="00C230A7"/>
    <w:rsid w:val="00C230E2"/>
    <w:rsid w:val="00C23224"/>
    <w:rsid w:val="00C233EC"/>
    <w:rsid w:val="00C234F3"/>
    <w:rsid w:val="00C236FF"/>
    <w:rsid w:val="00C23908"/>
    <w:rsid w:val="00C23B2C"/>
    <w:rsid w:val="00C23B78"/>
    <w:rsid w:val="00C23FCF"/>
    <w:rsid w:val="00C24011"/>
    <w:rsid w:val="00C2447B"/>
    <w:rsid w:val="00C24572"/>
    <w:rsid w:val="00C247A6"/>
    <w:rsid w:val="00C248D6"/>
    <w:rsid w:val="00C24985"/>
    <w:rsid w:val="00C249D1"/>
    <w:rsid w:val="00C24AD4"/>
    <w:rsid w:val="00C24E3E"/>
    <w:rsid w:val="00C24F25"/>
    <w:rsid w:val="00C25032"/>
    <w:rsid w:val="00C25ADD"/>
    <w:rsid w:val="00C25E8B"/>
    <w:rsid w:val="00C26091"/>
    <w:rsid w:val="00C2662C"/>
    <w:rsid w:val="00C26645"/>
    <w:rsid w:val="00C26871"/>
    <w:rsid w:val="00C26908"/>
    <w:rsid w:val="00C269AB"/>
    <w:rsid w:val="00C26A3C"/>
    <w:rsid w:val="00C26DA1"/>
    <w:rsid w:val="00C26FC0"/>
    <w:rsid w:val="00C27107"/>
    <w:rsid w:val="00C27239"/>
    <w:rsid w:val="00C272DE"/>
    <w:rsid w:val="00C27452"/>
    <w:rsid w:val="00C275CF"/>
    <w:rsid w:val="00C27687"/>
    <w:rsid w:val="00C27727"/>
    <w:rsid w:val="00C277C7"/>
    <w:rsid w:val="00C27870"/>
    <w:rsid w:val="00C27A0D"/>
    <w:rsid w:val="00C27AE0"/>
    <w:rsid w:val="00C27B02"/>
    <w:rsid w:val="00C27C7E"/>
    <w:rsid w:val="00C27EF5"/>
    <w:rsid w:val="00C27F43"/>
    <w:rsid w:val="00C3002E"/>
    <w:rsid w:val="00C30065"/>
    <w:rsid w:val="00C301AA"/>
    <w:rsid w:val="00C3026E"/>
    <w:rsid w:val="00C3056D"/>
    <w:rsid w:val="00C305CC"/>
    <w:rsid w:val="00C30735"/>
    <w:rsid w:val="00C3108D"/>
    <w:rsid w:val="00C31135"/>
    <w:rsid w:val="00C3117B"/>
    <w:rsid w:val="00C31331"/>
    <w:rsid w:val="00C313BD"/>
    <w:rsid w:val="00C3165C"/>
    <w:rsid w:val="00C3172E"/>
    <w:rsid w:val="00C31774"/>
    <w:rsid w:val="00C317A4"/>
    <w:rsid w:val="00C3185F"/>
    <w:rsid w:val="00C31B08"/>
    <w:rsid w:val="00C31B69"/>
    <w:rsid w:val="00C31E8B"/>
    <w:rsid w:val="00C321B6"/>
    <w:rsid w:val="00C322B5"/>
    <w:rsid w:val="00C324A3"/>
    <w:rsid w:val="00C326DC"/>
    <w:rsid w:val="00C3270E"/>
    <w:rsid w:val="00C32782"/>
    <w:rsid w:val="00C329AC"/>
    <w:rsid w:val="00C32DF5"/>
    <w:rsid w:val="00C32E86"/>
    <w:rsid w:val="00C32F17"/>
    <w:rsid w:val="00C32F47"/>
    <w:rsid w:val="00C33540"/>
    <w:rsid w:val="00C33574"/>
    <w:rsid w:val="00C33587"/>
    <w:rsid w:val="00C33643"/>
    <w:rsid w:val="00C3375F"/>
    <w:rsid w:val="00C33A06"/>
    <w:rsid w:val="00C33E59"/>
    <w:rsid w:val="00C341E5"/>
    <w:rsid w:val="00C3428D"/>
    <w:rsid w:val="00C342A3"/>
    <w:rsid w:val="00C345CD"/>
    <w:rsid w:val="00C347D0"/>
    <w:rsid w:val="00C34B37"/>
    <w:rsid w:val="00C34C46"/>
    <w:rsid w:val="00C34DFF"/>
    <w:rsid w:val="00C34E37"/>
    <w:rsid w:val="00C3521D"/>
    <w:rsid w:val="00C3524C"/>
    <w:rsid w:val="00C352DB"/>
    <w:rsid w:val="00C355B4"/>
    <w:rsid w:val="00C355E6"/>
    <w:rsid w:val="00C356C9"/>
    <w:rsid w:val="00C3574D"/>
    <w:rsid w:val="00C357D7"/>
    <w:rsid w:val="00C3596D"/>
    <w:rsid w:val="00C35A7E"/>
    <w:rsid w:val="00C35C15"/>
    <w:rsid w:val="00C35DBD"/>
    <w:rsid w:val="00C35E37"/>
    <w:rsid w:val="00C35E53"/>
    <w:rsid w:val="00C36078"/>
    <w:rsid w:val="00C3611B"/>
    <w:rsid w:val="00C361B7"/>
    <w:rsid w:val="00C3632F"/>
    <w:rsid w:val="00C3680B"/>
    <w:rsid w:val="00C368D5"/>
    <w:rsid w:val="00C36AC9"/>
    <w:rsid w:val="00C36BD4"/>
    <w:rsid w:val="00C36C7E"/>
    <w:rsid w:val="00C36E76"/>
    <w:rsid w:val="00C37125"/>
    <w:rsid w:val="00C371F6"/>
    <w:rsid w:val="00C371FA"/>
    <w:rsid w:val="00C3720B"/>
    <w:rsid w:val="00C37520"/>
    <w:rsid w:val="00C3763A"/>
    <w:rsid w:val="00C377A3"/>
    <w:rsid w:val="00C377EC"/>
    <w:rsid w:val="00C37856"/>
    <w:rsid w:val="00C37D23"/>
    <w:rsid w:val="00C37F55"/>
    <w:rsid w:val="00C402AA"/>
    <w:rsid w:val="00C4050C"/>
    <w:rsid w:val="00C40636"/>
    <w:rsid w:val="00C408BA"/>
    <w:rsid w:val="00C408FD"/>
    <w:rsid w:val="00C409A4"/>
    <w:rsid w:val="00C40CAD"/>
    <w:rsid w:val="00C40F09"/>
    <w:rsid w:val="00C41056"/>
    <w:rsid w:val="00C4153C"/>
    <w:rsid w:val="00C417E5"/>
    <w:rsid w:val="00C41E13"/>
    <w:rsid w:val="00C425C2"/>
    <w:rsid w:val="00C4268F"/>
    <w:rsid w:val="00C42951"/>
    <w:rsid w:val="00C42BBE"/>
    <w:rsid w:val="00C42C00"/>
    <w:rsid w:val="00C43160"/>
    <w:rsid w:val="00C43187"/>
    <w:rsid w:val="00C4367E"/>
    <w:rsid w:val="00C43862"/>
    <w:rsid w:val="00C43B2D"/>
    <w:rsid w:val="00C44603"/>
    <w:rsid w:val="00C4475E"/>
    <w:rsid w:val="00C44B76"/>
    <w:rsid w:val="00C44BF6"/>
    <w:rsid w:val="00C44D5D"/>
    <w:rsid w:val="00C45145"/>
    <w:rsid w:val="00C45365"/>
    <w:rsid w:val="00C45371"/>
    <w:rsid w:val="00C45558"/>
    <w:rsid w:val="00C45615"/>
    <w:rsid w:val="00C45B05"/>
    <w:rsid w:val="00C45B23"/>
    <w:rsid w:val="00C45CAA"/>
    <w:rsid w:val="00C45DC4"/>
    <w:rsid w:val="00C45DF2"/>
    <w:rsid w:val="00C460B4"/>
    <w:rsid w:val="00C461BD"/>
    <w:rsid w:val="00C461F9"/>
    <w:rsid w:val="00C46275"/>
    <w:rsid w:val="00C46301"/>
    <w:rsid w:val="00C46427"/>
    <w:rsid w:val="00C46AEE"/>
    <w:rsid w:val="00C46F0C"/>
    <w:rsid w:val="00C470E9"/>
    <w:rsid w:val="00C4710A"/>
    <w:rsid w:val="00C472E6"/>
    <w:rsid w:val="00C475A5"/>
    <w:rsid w:val="00C476BE"/>
    <w:rsid w:val="00C47A13"/>
    <w:rsid w:val="00C47A75"/>
    <w:rsid w:val="00C47B8C"/>
    <w:rsid w:val="00C47BF1"/>
    <w:rsid w:val="00C47CBB"/>
    <w:rsid w:val="00C47EB9"/>
    <w:rsid w:val="00C50252"/>
    <w:rsid w:val="00C502C2"/>
    <w:rsid w:val="00C50568"/>
    <w:rsid w:val="00C5070E"/>
    <w:rsid w:val="00C5084C"/>
    <w:rsid w:val="00C5087B"/>
    <w:rsid w:val="00C50A04"/>
    <w:rsid w:val="00C50B78"/>
    <w:rsid w:val="00C50CF2"/>
    <w:rsid w:val="00C50E9D"/>
    <w:rsid w:val="00C50FD3"/>
    <w:rsid w:val="00C51215"/>
    <w:rsid w:val="00C51944"/>
    <w:rsid w:val="00C52133"/>
    <w:rsid w:val="00C524CA"/>
    <w:rsid w:val="00C527D6"/>
    <w:rsid w:val="00C5280F"/>
    <w:rsid w:val="00C528C1"/>
    <w:rsid w:val="00C52A43"/>
    <w:rsid w:val="00C52B9B"/>
    <w:rsid w:val="00C52CE7"/>
    <w:rsid w:val="00C52D91"/>
    <w:rsid w:val="00C52DD9"/>
    <w:rsid w:val="00C52ECE"/>
    <w:rsid w:val="00C531A2"/>
    <w:rsid w:val="00C5330B"/>
    <w:rsid w:val="00C5338F"/>
    <w:rsid w:val="00C54012"/>
    <w:rsid w:val="00C54053"/>
    <w:rsid w:val="00C540A5"/>
    <w:rsid w:val="00C542EE"/>
    <w:rsid w:val="00C544DB"/>
    <w:rsid w:val="00C5461D"/>
    <w:rsid w:val="00C5472C"/>
    <w:rsid w:val="00C54B62"/>
    <w:rsid w:val="00C54C0C"/>
    <w:rsid w:val="00C5507B"/>
    <w:rsid w:val="00C551BC"/>
    <w:rsid w:val="00C55339"/>
    <w:rsid w:val="00C55490"/>
    <w:rsid w:val="00C55539"/>
    <w:rsid w:val="00C55851"/>
    <w:rsid w:val="00C55D2A"/>
    <w:rsid w:val="00C55DA6"/>
    <w:rsid w:val="00C56005"/>
    <w:rsid w:val="00C56033"/>
    <w:rsid w:val="00C561D2"/>
    <w:rsid w:val="00C562BE"/>
    <w:rsid w:val="00C56522"/>
    <w:rsid w:val="00C5660B"/>
    <w:rsid w:val="00C56782"/>
    <w:rsid w:val="00C567A4"/>
    <w:rsid w:val="00C56994"/>
    <w:rsid w:val="00C56C94"/>
    <w:rsid w:val="00C56D65"/>
    <w:rsid w:val="00C56E6F"/>
    <w:rsid w:val="00C57246"/>
    <w:rsid w:val="00C57263"/>
    <w:rsid w:val="00C573DB"/>
    <w:rsid w:val="00C57472"/>
    <w:rsid w:val="00C57AA1"/>
    <w:rsid w:val="00C57D93"/>
    <w:rsid w:val="00C57EDD"/>
    <w:rsid w:val="00C57EED"/>
    <w:rsid w:val="00C57F2D"/>
    <w:rsid w:val="00C600F5"/>
    <w:rsid w:val="00C60105"/>
    <w:rsid w:val="00C60490"/>
    <w:rsid w:val="00C60EFA"/>
    <w:rsid w:val="00C610E1"/>
    <w:rsid w:val="00C61100"/>
    <w:rsid w:val="00C6141B"/>
    <w:rsid w:val="00C6141D"/>
    <w:rsid w:val="00C614FC"/>
    <w:rsid w:val="00C6150F"/>
    <w:rsid w:val="00C616C5"/>
    <w:rsid w:val="00C617AF"/>
    <w:rsid w:val="00C61AAF"/>
    <w:rsid w:val="00C61F09"/>
    <w:rsid w:val="00C6214B"/>
    <w:rsid w:val="00C62352"/>
    <w:rsid w:val="00C62672"/>
    <w:rsid w:val="00C629B2"/>
    <w:rsid w:val="00C62A3C"/>
    <w:rsid w:val="00C62F6E"/>
    <w:rsid w:val="00C63053"/>
    <w:rsid w:val="00C6316C"/>
    <w:rsid w:val="00C6362C"/>
    <w:rsid w:val="00C63A6D"/>
    <w:rsid w:val="00C63C63"/>
    <w:rsid w:val="00C63E1F"/>
    <w:rsid w:val="00C63FB9"/>
    <w:rsid w:val="00C6426C"/>
    <w:rsid w:val="00C642CF"/>
    <w:rsid w:val="00C644C5"/>
    <w:rsid w:val="00C6461A"/>
    <w:rsid w:val="00C64842"/>
    <w:rsid w:val="00C64E8B"/>
    <w:rsid w:val="00C64F08"/>
    <w:rsid w:val="00C652DF"/>
    <w:rsid w:val="00C652F6"/>
    <w:rsid w:val="00C65355"/>
    <w:rsid w:val="00C65577"/>
    <w:rsid w:val="00C6562A"/>
    <w:rsid w:val="00C657B0"/>
    <w:rsid w:val="00C65973"/>
    <w:rsid w:val="00C65FFA"/>
    <w:rsid w:val="00C663E8"/>
    <w:rsid w:val="00C6698D"/>
    <w:rsid w:val="00C669F4"/>
    <w:rsid w:val="00C66BA5"/>
    <w:rsid w:val="00C66E97"/>
    <w:rsid w:val="00C66EC2"/>
    <w:rsid w:val="00C66ECE"/>
    <w:rsid w:val="00C66FF4"/>
    <w:rsid w:val="00C67158"/>
    <w:rsid w:val="00C6718A"/>
    <w:rsid w:val="00C67215"/>
    <w:rsid w:val="00C672C2"/>
    <w:rsid w:val="00C676F0"/>
    <w:rsid w:val="00C67A31"/>
    <w:rsid w:val="00C67A7C"/>
    <w:rsid w:val="00C67D6F"/>
    <w:rsid w:val="00C67E3F"/>
    <w:rsid w:val="00C70141"/>
    <w:rsid w:val="00C70195"/>
    <w:rsid w:val="00C705F9"/>
    <w:rsid w:val="00C706ED"/>
    <w:rsid w:val="00C70914"/>
    <w:rsid w:val="00C7091D"/>
    <w:rsid w:val="00C7095B"/>
    <w:rsid w:val="00C70B9A"/>
    <w:rsid w:val="00C70D6B"/>
    <w:rsid w:val="00C70F4E"/>
    <w:rsid w:val="00C7127C"/>
    <w:rsid w:val="00C716F8"/>
    <w:rsid w:val="00C71743"/>
    <w:rsid w:val="00C71A00"/>
    <w:rsid w:val="00C71BD6"/>
    <w:rsid w:val="00C71DCE"/>
    <w:rsid w:val="00C71E24"/>
    <w:rsid w:val="00C7202B"/>
    <w:rsid w:val="00C7252D"/>
    <w:rsid w:val="00C72565"/>
    <w:rsid w:val="00C7283A"/>
    <w:rsid w:val="00C72A7E"/>
    <w:rsid w:val="00C72A87"/>
    <w:rsid w:val="00C72DD5"/>
    <w:rsid w:val="00C72F9A"/>
    <w:rsid w:val="00C7313B"/>
    <w:rsid w:val="00C73AD1"/>
    <w:rsid w:val="00C73B43"/>
    <w:rsid w:val="00C73E62"/>
    <w:rsid w:val="00C73EE7"/>
    <w:rsid w:val="00C74411"/>
    <w:rsid w:val="00C74817"/>
    <w:rsid w:val="00C74926"/>
    <w:rsid w:val="00C74B0B"/>
    <w:rsid w:val="00C74C40"/>
    <w:rsid w:val="00C74D85"/>
    <w:rsid w:val="00C74FB6"/>
    <w:rsid w:val="00C7511E"/>
    <w:rsid w:val="00C7538F"/>
    <w:rsid w:val="00C754DD"/>
    <w:rsid w:val="00C75614"/>
    <w:rsid w:val="00C757C2"/>
    <w:rsid w:val="00C75A78"/>
    <w:rsid w:val="00C75AD3"/>
    <w:rsid w:val="00C75F5B"/>
    <w:rsid w:val="00C75FC8"/>
    <w:rsid w:val="00C760E3"/>
    <w:rsid w:val="00C76457"/>
    <w:rsid w:val="00C76588"/>
    <w:rsid w:val="00C76609"/>
    <w:rsid w:val="00C766E6"/>
    <w:rsid w:val="00C76B96"/>
    <w:rsid w:val="00C76CBB"/>
    <w:rsid w:val="00C77048"/>
    <w:rsid w:val="00C771A7"/>
    <w:rsid w:val="00C77463"/>
    <w:rsid w:val="00C7756F"/>
    <w:rsid w:val="00C77637"/>
    <w:rsid w:val="00C776E9"/>
    <w:rsid w:val="00C77810"/>
    <w:rsid w:val="00C77CDB"/>
    <w:rsid w:val="00C77F2A"/>
    <w:rsid w:val="00C804AE"/>
    <w:rsid w:val="00C80639"/>
    <w:rsid w:val="00C80940"/>
    <w:rsid w:val="00C80A66"/>
    <w:rsid w:val="00C80C8F"/>
    <w:rsid w:val="00C80CF9"/>
    <w:rsid w:val="00C80EFA"/>
    <w:rsid w:val="00C811D6"/>
    <w:rsid w:val="00C81677"/>
    <w:rsid w:val="00C8191E"/>
    <w:rsid w:val="00C819A0"/>
    <w:rsid w:val="00C81A95"/>
    <w:rsid w:val="00C81B77"/>
    <w:rsid w:val="00C81DF8"/>
    <w:rsid w:val="00C81EB9"/>
    <w:rsid w:val="00C8209B"/>
    <w:rsid w:val="00C8230C"/>
    <w:rsid w:val="00C823C3"/>
    <w:rsid w:val="00C824C8"/>
    <w:rsid w:val="00C827CA"/>
    <w:rsid w:val="00C828A9"/>
    <w:rsid w:val="00C82D19"/>
    <w:rsid w:val="00C82E21"/>
    <w:rsid w:val="00C82F9F"/>
    <w:rsid w:val="00C82FD8"/>
    <w:rsid w:val="00C830F8"/>
    <w:rsid w:val="00C832A7"/>
    <w:rsid w:val="00C83366"/>
    <w:rsid w:val="00C833F2"/>
    <w:rsid w:val="00C83464"/>
    <w:rsid w:val="00C8351C"/>
    <w:rsid w:val="00C8382E"/>
    <w:rsid w:val="00C83E6B"/>
    <w:rsid w:val="00C83EF7"/>
    <w:rsid w:val="00C83F7C"/>
    <w:rsid w:val="00C83F91"/>
    <w:rsid w:val="00C83FF8"/>
    <w:rsid w:val="00C840C9"/>
    <w:rsid w:val="00C84116"/>
    <w:rsid w:val="00C84574"/>
    <w:rsid w:val="00C84827"/>
    <w:rsid w:val="00C848DD"/>
    <w:rsid w:val="00C84C7B"/>
    <w:rsid w:val="00C84CC9"/>
    <w:rsid w:val="00C84EF8"/>
    <w:rsid w:val="00C84FC0"/>
    <w:rsid w:val="00C851F0"/>
    <w:rsid w:val="00C85309"/>
    <w:rsid w:val="00C853FA"/>
    <w:rsid w:val="00C8543B"/>
    <w:rsid w:val="00C856DA"/>
    <w:rsid w:val="00C857F5"/>
    <w:rsid w:val="00C85B7E"/>
    <w:rsid w:val="00C85E79"/>
    <w:rsid w:val="00C85FCE"/>
    <w:rsid w:val="00C8605B"/>
    <w:rsid w:val="00C864F7"/>
    <w:rsid w:val="00C867BA"/>
    <w:rsid w:val="00C869A9"/>
    <w:rsid w:val="00C86A05"/>
    <w:rsid w:val="00C86C4E"/>
    <w:rsid w:val="00C86F66"/>
    <w:rsid w:val="00C874C7"/>
    <w:rsid w:val="00C874EC"/>
    <w:rsid w:val="00C876AC"/>
    <w:rsid w:val="00C8770E"/>
    <w:rsid w:val="00C87824"/>
    <w:rsid w:val="00C87ECF"/>
    <w:rsid w:val="00C9013C"/>
    <w:rsid w:val="00C90176"/>
    <w:rsid w:val="00C9043B"/>
    <w:rsid w:val="00C90484"/>
    <w:rsid w:val="00C9057C"/>
    <w:rsid w:val="00C9070C"/>
    <w:rsid w:val="00C9071C"/>
    <w:rsid w:val="00C909A5"/>
    <w:rsid w:val="00C90B65"/>
    <w:rsid w:val="00C90D11"/>
    <w:rsid w:val="00C90FA3"/>
    <w:rsid w:val="00C9133B"/>
    <w:rsid w:val="00C91C3F"/>
    <w:rsid w:val="00C91CC6"/>
    <w:rsid w:val="00C91D65"/>
    <w:rsid w:val="00C921AD"/>
    <w:rsid w:val="00C92323"/>
    <w:rsid w:val="00C9247C"/>
    <w:rsid w:val="00C925F5"/>
    <w:rsid w:val="00C927F9"/>
    <w:rsid w:val="00C9295B"/>
    <w:rsid w:val="00C92A86"/>
    <w:rsid w:val="00C92D74"/>
    <w:rsid w:val="00C92D94"/>
    <w:rsid w:val="00C92E75"/>
    <w:rsid w:val="00C92EC9"/>
    <w:rsid w:val="00C931B4"/>
    <w:rsid w:val="00C933A8"/>
    <w:rsid w:val="00C93637"/>
    <w:rsid w:val="00C9372E"/>
    <w:rsid w:val="00C93AA8"/>
    <w:rsid w:val="00C940D7"/>
    <w:rsid w:val="00C94124"/>
    <w:rsid w:val="00C94309"/>
    <w:rsid w:val="00C94433"/>
    <w:rsid w:val="00C94541"/>
    <w:rsid w:val="00C94888"/>
    <w:rsid w:val="00C952E2"/>
    <w:rsid w:val="00C9531A"/>
    <w:rsid w:val="00C95491"/>
    <w:rsid w:val="00C9556F"/>
    <w:rsid w:val="00C95AA4"/>
    <w:rsid w:val="00C95CFF"/>
    <w:rsid w:val="00C95D67"/>
    <w:rsid w:val="00C95F08"/>
    <w:rsid w:val="00C96032"/>
    <w:rsid w:val="00C96035"/>
    <w:rsid w:val="00C960A2"/>
    <w:rsid w:val="00C96277"/>
    <w:rsid w:val="00C96499"/>
    <w:rsid w:val="00C965C1"/>
    <w:rsid w:val="00C965CB"/>
    <w:rsid w:val="00C9681B"/>
    <w:rsid w:val="00C970FB"/>
    <w:rsid w:val="00C9711A"/>
    <w:rsid w:val="00C973F0"/>
    <w:rsid w:val="00C97AED"/>
    <w:rsid w:val="00C97C25"/>
    <w:rsid w:val="00C97CF3"/>
    <w:rsid w:val="00C97D06"/>
    <w:rsid w:val="00CA012A"/>
    <w:rsid w:val="00CA023E"/>
    <w:rsid w:val="00CA02B3"/>
    <w:rsid w:val="00CA058D"/>
    <w:rsid w:val="00CA06C8"/>
    <w:rsid w:val="00CA0731"/>
    <w:rsid w:val="00CA0828"/>
    <w:rsid w:val="00CA0BD6"/>
    <w:rsid w:val="00CA0CB2"/>
    <w:rsid w:val="00CA0CBE"/>
    <w:rsid w:val="00CA0E6A"/>
    <w:rsid w:val="00CA0F7F"/>
    <w:rsid w:val="00CA1418"/>
    <w:rsid w:val="00CA152A"/>
    <w:rsid w:val="00CA1B5A"/>
    <w:rsid w:val="00CA1F33"/>
    <w:rsid w:val="00CA1F6D"/>
    <w:rsid w:val="00CA20CE"/>
    <w:rsid w:val="00CA2451"/>
    <w:rsid w:val="00CA2623"/>
    <w:rsid w:val="00CA291E"/>
    <w:rsid w:val="00CA2A19"/>
    <w:rsid w:val="00CA2A6C"/>
    <w:rsid w:val="00CA2D23"/>
    <w:rsid w:val="00CA2DF8"/>
    <w:rsid w:val="00CA2EC0"/>
    <w:rsid w:val="00CA31C7"/>
    <w:rsid w:val="00CA3221"/>
    <w:rsid w:val="00CA33AD"/>
    <w:rsid w:val="00CA35F1"/>
    <w:rsid w:val="00CA3823"/>
    <w:rsid w:val="00CA3F57"/>
    <w:rsid w:val="00CA3F94"/>
    <w:rsid w:val="00CA41A4"/>
    <w:rsid w:val="00CA42BA"/>
    <w:rsid w:val="00CA462C"/>
    <w:rsid w:val="00CA4878"/>
    <w:rsid w:val="00CA49E5"/>
    <w:rsid w:val="00CA4EF0"/>
    <w:rsid w:val="00CA5113"/>
    <w:rsid w:val="00CA5323"/>
    <w:rsid w:val="00CA53F7"/>
    <w:rsid w:val="00CA56DF"/>
    <w:rsid w:val="00CA581D"/>
    <w:rsid w:val="00CA59BD"/>
    <w:rsid w:val="00CA5B9D"/>
    <w:rsid w:val="00CA5EAA"/>
    <w:rsid w:val="00CA5F7B"/>
    <w:rsid w:val="00CA6017"/>
    <w:rsid w:val="00CA6052"/>
    <w:rsid w:val="00CA6105"/>
    <w:rsid w:val="00CA6681"/>
    <w:rsid w:val="00CA6686"/>
    <w:rsid w:val="00CA6C8A"/>
    <w:rsid w:val="00CA717E"/>
    <w:rsid w:val="00CA731E"/>
    <w:rsid w:val="00CA740B"/>
    <w:rsid w:val="00CA7431"/>
    <w:rsid w:val="00CA7439"/>
    <w:rsid w:val="00CA7740"/>
    <w:rsid w:val="00CA7796"/>
    <w:rsid w:val="00CA796C"/>
    <w:rsid w:val="00CA7A9C"/>
    <w:rsid w:val="00CB001F"/>
    <w:rsid w:val="00CB014F"/>
    <w:rsid w:val="00CB01A7"/>
    <w:rsid w:val="00CB02D6"/>
    <w:rsid w:val="00CB0321"/>
    <w:rsid w:val="00CB0450"/>
    <w:rsid w:val="00CB0796"/>
    <w:rsid w:val="00CB0B84"/>
    <w:rsid w:val="00CB0E69"/>
    <w:rsid w:val="00CB0E82"/>
    <w:rsid w:val="00CB0ED9"/>
    <w:rsid w:val="00CB1154"/>
    <w:rsid w:val="00CB15E4"/>
    <w:rsid w:val="00CB1674"/>
    <w:rsid w:val="00CB17A3"/>
    <w:rsid w:val="00CB1852"/>
    <w:rsid w:val="00CB1865"/>
    <w:rsid w:val="00CB192D"/>
    <w:rsid w:val="00CB1981"/>
    <w:rsid w:val="00CB19DA"/>
    <w:rsid w:val="00CB1B2F"/>
    <w:rsid w:val="00CB1B4D"/>
    <w:rsid w:val="00CB1BC7"/>
    <w:rsid w:val="00CB1DBB"/>
    <w:rsid w:val="00CB1FCA"/>
    <w:rsid w:val="00CB2020"/>
    <w:rsid w:val="00CB2083"/>
    <w:rsid w:val="00CB20E8"/>
    <w:rsid w:val="00CB23F2"/>
    <w:rsid w:val="00CB25FC"/>
    <w:rsid w:val="00CB29C9"/>
    <w:rsid w:val="00CB2B70"/>
    <w:rsid w:val="00CB3037"/>
    <w:rsid w:val="00CB3407"/>
    <w:rsid w:val="00CB3560"/>
    <w:rsid w:val="00CB35C6"/>
    <w:rsid w:val="00CB378E"/>
    <w:rsid w:val="00CB390D"/>
    <w:rsid w:val="00CB39A7"/>
    <w:rsid w:val="00CB3BF8"/>
    <w:rsid w:val="00CB3CF5"/>
    <w:rsid w:val="00CB3DD9"/>
    <w:rsid w:val="00CB3E1B"/>
    <w:rsid w:val="00CB4073"/>
    <w:rsid w:val="00CB408E"/>
    <w:rsid w:val="00CB4178"/>
    <w:rsid w:val="00CB434C"/>
    <w:rsid w:val="00CB4395"/>
    <w:rsid w:val="00CB444B"/>
    <w:rsid w:val="00CB47EE"/>
    <w:rsid w:val="00CB4BDB"/>
    <w:rsid w:val="00CB4D27"/>
    <w:rsid w:val="00CB508C"/>
    <w:rsid w:val="00CB5386"/>
    <w:rsid w:val="00CB5491"/>
    <w:rsid w:val="00CB5563"/>
    <w:rsid w:val="00CB55C6"/>
    <w:rsid w:val="00CB57C8"/>
    <w:rsid w:val="00CB5832"/>
    <w:rsid w:val="00CB5AFE"/>
    <w:rsid w:val="00CB5B81"/>
    <w:rsid w:val="00CB5F11"/>
    <w:rsid w:val="00CB63F7"/>
    <w:rsid w:val="00CB6460"/>
    <w:rsid w:val="00CB6509"/>
    <w:rsid w:val="00CB653C"/>
    <w:rsid w:val="00CB6BC0"/>
    <w:rsid w:val="00CB6BD8"/>
    <w:rsid w:val="00CB6BF9"/>
    <w:rsid w:val="00CB702C"/>
    <w:rsid w:val="00CB740A"/>
    <w:rsid w:val="00CB76A6"/>
    <w:rsid w:val="00CB76FD"/>
    <w:rsid w:val="00CB777B"/>
    <w:rsid w:val="00CB77F6"/>
    <w:rsid w:val="00CB7933"/>
    <w:rsid w:val="00CB7D78"/>
    <w:rsid w:val="00CB7E5C"/>
    <w:rsid w:val="00CB7F7A"/>
    <w:rsid w:val="00CC02F8"/>
    <w:rsid w:val="00CC0346"/>
    <w:rsid w:val="00CC0370"/>
    <w:rsid w:val="00CC03EB"/>
    <w:rsid w:val="00CC040A"/>
    <w:rsid w:val="00CC07DA"/>
    <w:rsid w:val="00CC0835"/>
    <w:rsid w:val="00CC08F4"/>
    <w:rsid w:val="00CC138A"/>
    <w:rsid w:val="00CC172F"/>
    <w:rsid w:val="00CC1816"/>
    <w:rsid w:val="00CC1A10"/>
    <w:rsid w:val="00CC1BD5"/>
    <w:rsid w:val="00CC1D7A"/>
    <w:rsid w:val="00CC1EA5"/>
    <w:rsid w:val="00CC2005"/>
    <w:rsid w:val="00CC21CE"/>
    <w:rsid w:val="00CC237C"/>
    <w:rsid w:val="00CC29DC"/>
    <w:rsid w:val="00CC2BE9"/>
    <w:rsid w:val="00CC2DC2"/>
    <w:rsid w:val="00CC32B9"/>
    <w:rsid w:val="00CC34E0"/>
    <w:rsid w:val="00CC3511"/>
    <w:rsid w:val="00CC3697"/>
    <w:rsid w:val="00CC36B2"/>
    <w:rsid w:val="00CC3754"/>
    <w:rsid w:val="00CC3BE0"/>
    <w:rsid w:val="00CC3F6E"/>
    <w:rsid w:val="00CC3F89"/>
    <w:rsid w:val="00CC3F97"/>
    <w:rsid w:val="00CC4065"/>
    <w:rsid w:val="00CC40C7"/>
    <w:rsid w:val="00CC454F"/>
    <w:rsid w:val="00CC460A"/>
    <w:rsid w:val="00CC48A5"/>
    <w:rsid w:val="00CC48B1"/>
    <w:rsid w:val="00CC4A7F"/>
    <w:rsid w:val="00CC4B5A"/>
    <w:rsid w:val="00CC4C03"/>
    <w:rsid w:val="00CC4C9C"/>
    <w:rsid w:val="00CC4CA2"/>
    <w:rsid w:val="00CC4CBD"/>
    <w:rsid w:val="00CC4D3F"/>
    <w:rsid w:val="00CC50C3"/>
    <w:rsid w:val="00CC56B8"/>
    <w:rsid w:val="00CC56C9"/>
    <w:rsid w:val="00CC57DD"/>
    <w:rsid w:val="00CC5842"/>
    <w:rsid w:val="00CC5B90"/>
    <w:rsid w:val="00CC5D22"/>
    <w:rsid w:val="00CC6241"/>
    <w:rsid w:val="00CC6283"/>
    <w:rsid w:val="00CC6321"/>
    <w:rsid w:val="00CC68BE"/>
    <w:rsid w:val="00CC68D3"/>
    <w:rsid w:val="00CC6964"/>
    <w:rsid w:val="00CC6C9D"/>
    <w:rsid w:val="00CC6D43"/>
    <w:rsid w:val="00CC6F70"/>
    <w:rsid w:val="00CC6FB5"/>
    <w:rsid w:val="00CC6FB9"/>
    <w:rsid w:val="00CC7088"/>
    <w:rsid w:val="00CC7286"/>
    <w:rsid w:val="00CC7294"/>
    <w:rsid w:val="00CC72C5"/>
    <w:rsid w:val="00CC7692"/>
    <w:rsid w:val="00CC7B65"/>
    <w:rsid w:val="00CC7B72"/>
    <w:rsid w:val="00CC7C61"/>
    <w:rsid w:val="00CD002B"/>
    <w:rsid w:val="00CD005C"/>
    <w:rsid w:val="00CD01F7"/>
    <w:rsid w:val="00CD02CF"/>
    <w:rsid w:val="00CD0883"/>
    <w:rsid w:val="00CD0B08"/>
    <w:rsid w:val="00CD0BFF"/>
    <w:rsid w:val="00CD0CF5"/>
    <w:rsid w:val="00CD0F15"/>
    <w:rsid w:val="00CD100B"/>
    <w:rsid w:val="00CD13CD"/>
    <w:rsid w:val="00CD15F9"/>
    <w:rsid w:val="00CD1609"/>
    <w:rsid w:val="00CD1666"/>
    <w:rsid w:val="00CD1848"/>
    <w:rsid w:val="00CD1900"/>
    <w:rsid w:val="00CD190D"/>
    <w:rsid w:val="00CD1A85"/>
    <w:rsid w:val="00CD1BE5"/>
    <w:rsid w:val="00CD1CDC"/>
    <w:rsid w:val="00CD2C14"/>
    <w:rsid w:val="00CD2D3B"/>
    <w:rsid w:val="00CD2D51"/>
    <w:rsid w:val="00CD2E99"/>
    <w:rsid w:val="00CD2F17"/>
    <w:rsid w:val="00CD311C"/>
    <w:rsid w:val="00CD311D"/>
    <w:rsid w:val="00CD321C"/>
    <w:rsid w:val="00CD3731"/>
    <w:rsid w:val="00CD375B"/>
    <w:rsid w:val="00CD392F"/>
    <w:rsid w:val="00CD3931"/>
    <w:rsid w:val="00CD3B78"/>
    <w:rsid w:val="00CD3B83"/>
    <w:rsid w:val="00CD3C19"/>
    <w:rsid w:val="00CD3DE7"/>
    <w:rsid w:val="00CD4021"/>
    <w:rsid w:val="00CD404D"/>
    <w:rsid w:val="00CD41D5"/>
    <w:rsid w:val="00CD432E"/>
    <w:rsid w:val="00CD4507"/>
    <w:rsid w:val="00CD47BE"/>
    <w:rsid w:val="00CD4820"/>
    <w:rsid w:val="00CD4856"/>
    <w:rsid w:val="00CD4BD2"/>
    <w:rsid w:val="00CD4EB6"/>
    <w:rsid w:val="00CD4EFC"/>
    <w:rsid w:val="00CD5126"/>
    <w:rsid w:val="00CD5720"/>
    <w:rsid w:val="00CD575D"/>
    <w:rsid w:val="00CD59EB"/>
    <w:rsid w:val="00CD5BFA"/>
    <w:rsid w:val="00CD5D58"/>
    <w:rsid w:val="00CD5DDB"/>
    <w:rsid w:val="00CD5E26"/>
    <w:rsid w:val="00CD6139"/>
    <w:rsid w:val="00CD614B"/>
    <w:rsid w:val="00CD61E4"/>
    <w:rsid w:val="00CD64C4"/>
    <w:rsid w:val="00CD6577"/>
    <w:rsid w:val="00CD6878"/>
    <w:rsid w:val="00CD693C"/>
    <w:rsid w:val="00CD69EE"/>
    <w:rsid w:val="00CD6A47"/>
    <w:rsid w:val="00CD6A9B"/>
    <w:rsid w:val="00CD6D1B"/>
    <w:rsid w:val="00CD6F44"/>
    <w:rsid w:val="00CD7371"/>
    <w:rsid w:val="00CD7510"/>
    <w:rsid w:val="00CD7725"/>
    <w:rsid w:val="00CD7A16"/>
    <w:rsid w:val="00CD7A62"/>
    <w:rsid w:val="00CD7B7B"/>
    <w:rsid w:val="00CD7BA6"/>
    <w:rsid w:val="00CD7C22"/>
    <w:rsid w:val="00CD7CEF"/>
    <w:rsid w:val="00CD7EB0"/>
    <w:rsid w:val="00CE047A"/>
    <w:rsid w:val="00CE0519"/>
    <w:rsid w:val="00CE0774"/>
    <w:rsid w:val="00CE093E"/>
    <w:rsid w:val="00CE0EE3"/>
    <w:rsid w:val="00CE1048"/>
    <w:rsid w:val="00CE1391"/>
    <w:rsid w:val="00CE1509"/>
    <w:rsid w:val="00CE17A0"/>
    <w:rsid w:val="00CE19B0"/>
    <w:rsid w:val="00CE1BF7"/>
    <w:rsid w:val="00CE1C4C"/>
    <w:rsid w:val="00CE1CBE"/>
    <w:rsid w:val="00CE1CBF"/>
    <w:rsid w:val="00CE205D"/>
    <w:rsid w:val="00CE21EF"/>
    <w:rsid w:val="00CE229A"/>
    <w:rsid w:val="00CE263E"/>
    <w:rsid w:val="00CE28EC"/>
    <w:rsid w:val="00CE2A07"/>
    <w:rsid w:val="00CE2E44"/>
    <w:rsid w:val="00CE2ED0"/>
    <w:rsid w:val="00CE3288"/>
    <w:rsid w:val="00CE3293"/>
    <w:rsid w:val="00CE332E"/>
    <w:rsid w:val="00CE36B9"/>
    <w:rsid w:val="00CE3727"/>
    <w:rsid w:val="00CE382D"/>
    <w:rsid w:val="00CE3984"/>
    <w:rsid w:val="00CE3989"/>
    <w:rsid w:val="00CE4110"/>
    <w:rsid w:val="00CE43CD"/>
    <w:rsid w:val="00CE442C"/>
    <w:rsid w:val="00CE4440"/>
    <w:rsid w:val="00CE44D8"/>
    <w:rsid w:val="00CE4553"/>
    <w:rsid w:val="00CE466E"/>
    <w:rsid w:val="00CE484E"/>
    <w:rsid w:val="00CE4885"/>
    <w:rsid w:val="00CE4B5F"/>
    <w:rsid w:val="00CE4BEB"/>
    <w:rsid w:val="00CE4EF2"/>
    <w:rsid w:val="00CE5090"/>
    <w:rsid w:val="00CE51D3"/>
    <w:rsid w:val="00CE5223"/>
    <w:rsid w:val="00CE57F1"/>
    <w:rsid w:val="00CE59DA"/>
    <w:rsid w:val="00CE5B3D"/>
    <w:rsid w:val="00CE5FA7"/>
    <w:rsid w:val="00CE6003"/>
    <w:rsid w:val="00CE637D"/>
    <w:rsid w:val="00CE6442"/>
    <w:rsid w:val="00CE6452"/>
    <w:rsid w:val="00CE67FA"/>
    <w:rsid w:val="00CE696E"/>
    <w:rsid w:val="00CE6B16"/>
    <w:rsid w:val="00CE6BD2"/>
    <w:rsid w:val="00CE6FD1"/>
    <w:rsid w:val="00CE705E"/>
    <w:rsid w:val="00CE70C6"/>
    <w:rsid w:val="00CE7129"/>
    <w:rsid w:val="00CE7172"/>
    <w:rsid w:val="00CE71C7"/>
    <w:rsid w:val="00CE755B"/>
    <w:rsid w:val="00CE77C9"/>
    <w:rsid w:val="00CE79C1"/>
    <w:rsid w:val="00CE7B9E"/>
    <w:rsid w:val="00CE7DEC"/>
    <w:rsid w:val="00CF03E0"/>
    <w:rsid w:val="00CF044F"/>
    <w:rsid w:val="00CF0470"/>
    <w:rsid w:val="00CF08DE"/>
    <w:rsid w:val="00CF0CA5"/>
    <w:rsid w:val="00CF0D08"/>
    <w:rsid w:val="00CF0E53"/>
    <w:rsid w:val="00CF0E86"/>
    <w:rsid w:val="00CF109F"/>
    <w:rsid w:val="00CF12CB"/>
    <w:rsid w:val="00CF13F4"/>
    <w:rsid w:val="00CF150D"/>
    <w:rsid w:val="00CF193D"/>
    <w:rsid w:val="00CF19FA"/>
    <w:rsid w:val="00CF2456"/>
    <w:rsid w:val="00CF252F"/>
    <w:rsid w:val="00CF29A5"/>
    <w:rsid w:val="00CF29BC"/>
    <w:rsid w:val="00CF2AAF"/>
    <w:rsid w:val="00CF2EA6"/>
    <w:rsid w:val="00CF2EE1"/>
    <w:rsid w:val="00CF3812"/>
    <w:rsid w:val="00CF3949"/>
    <w:rsid w:val="00CF3B5B"/>
    <w:rsid w:val="00CF3C66"/>
    <w:rsid w:val="00CF3C70"/>
    <w:rsid w:val="00CF4152"/>
    <w:rsid w:val="00CF4327"/>
    <w:rsid w:val="00CF45CF"/>
    <w:rsid w:val="00CF4BB4"/>
    <w:rsid w:val="00CF4DEA"/>
    <w:rsid w:val="00CF4EA8"/>
    <w:rsid w:val="00CF4EE9"/>
    <w:rsid w:val="00CF4F69"/>
    <w:rsid w:val="00CF4FE9"/>
    <w:rsid w:val="00CF5372"/>
    <w:rsid w:val="00CF569C"/>
    <w:rsid w:val="00CF57E0"/>
    <w:rsid w:val="00CF5817"/>
    <w:rsid w:val="00CF5865"/>
    <w:rsid w:val="00CF588F"/>
    <w:rsid w:val="00CF59E8"/>
    <w:rsid w:val="00CF5D9A"/>
    <w:rsid w:val="00CF6065"/>
    <w:rsid w:val="00CF6974"/>
    <w:rsid w:val="00CF6A5E"/>
    <w:rsid w:val="00CF6BEF"/>
    <w:rsid w:val="00CF703B"/>
    <w:rsid w:val="00CF7047"/>
    <w:rsid w:val="00CF723C"/>
    <w:rsid w:val="00CF729E"/>
    <w:rsid w:val="00CF7349"/>
    <w:rsid w:val="00CF7495"/>
    <w:rsid w:val="00CF7574"/>
    <w:rsid w:val="00CF7710"/>
    <w:rsid w:val="00CF7A3B"/>
    <w:rsid w:val="00CF7E51"/>
    <w:rsid w:val="00CF7E85"/>
    <w:rsid w:val="00D0028D"/>
    <w:rsid w:val="00D00368"/>
    <w:rsid w:val="00D0077C"/>
    <w:rsid w:val="00D007AC"/>
    <w:rsid w:val="00D00815"/>
    <w:rsid w:val="00D009F4"/>
    <w:rsid w:val="00D009F5"/>
    <w:rsid w:val="00D00A17"/>
    <w:rsid w:val="00D00E8D"/>
    <w:rsid w:val="00D013C8"/>
    <w:rsid w:val="00D0149E"/>
    <w:rsid w:val="00D0151A"/>
    <w:rsid w:val="00D021D9"/>
    <w:rsid w:val="00D0245F"/>
    <w:rsid w:val="00D02B53"/>
    <w:rsid w:val="00D02D36"/>
    <w:rsid w:val="00D02D44"/>
    <w:rsid w:val="00D02D59"/>
    <w:rsid w:val="00D02E31"/>
    <w:rsid w:val="00D02E37"/>
    <w:rsid w:val="00D0320B"/>
    <w:rsid w:val="00D03566"/>
    <w:rsid w:val="00D03964"/>
    <w:rsid w:val="00D03E8D"/>
    <w:rsid w:val="00D03EF2"/>
    <w:rsid w:val="00D041C1"/>
    <w:rsid w:val="00D044F5"/>
    <w:rsid w:val="00D0464C"/>
    <w:rsid w:val="00D0464F"/>
    <w:rsid w:val="00D0473E"/>
    <w:rsid w:val="00D048EA"/>
    <w:rsid w:val="00D04A41"/>
    <w:rsid w:val="00D04A67"/>
    <w:rsid w:val="00D04CF7"/>
    <w:rsid w:val="00D04E72"/>
    <w:rsid w:val="00D05222"/>
    <w:rsid w:val="00D0526F"/>
    <w:rsid w:val="00D05374"/>
    <w:rsid w:val="00D05554"/>
    <w:rsid w:val="00D055C7"/>
    <w:rsid w:val="00D05606"/>
    <w:rsid w:val="00D0561D"/>
    <w:rsid w:val="00D05705"/>
    <w:rsid w:val="00D057AF"/>
    <w:rsid w:val="00D059E6"/>
    <w:rsid w:val="00D05A38"/>
    <w:rsid w:val="00D05ABF"/>
    <w:rsid w:val="00D05B8B"/>
    <w:rsid w:val="00D05BF9"/>
    <w:rsid w:val="00D05E0F"/>
    <w:rsid w:val="00D064AE"/>
    <w:rsid w:val="00D065B8"/>
    <w:rsid w:val="00D069CD"/>
    <w:rsid w:val="00D06A11"/>
    <w:rsid w:val="00D06BF8"/>
    <w:rsid w:val="00D0703C"/>
    <w:rsid w:val="00D0738B"/>
    <w:rsid w:val="00D073A1"/>
    <w:rsid w:val="00D07404"/>
    <w:rsid w:val="00D074AA"/>
    <w:rsid w:val="00D0753C"/>
    <w:rsid w:val="00D078B6"/>
    <w:rsid w:val="00D079AC"/>
    <w:rsid w:val="00D07A63"/>
    <w:rsid w:val="00D07ACC"/>
    <w:rsid w:val="00D07B32"/>
    <w:rsid w:val="00D07F96"/>
    <w:rsid w:val="00D10185"/>
    <w:rsid w:val="00D103AE"/>
    <w:rsid w:val="00D10449"/>
    <w:rsid w:val="00D104A6"/>
    <w:rsid w:val="00D105CE"/>
    <w:rsid w:val="00D1069F"/>
    <w:rsid w:val="00D1075B"/>
    <w:rsid w:val="00D10851"/>
    <w:rsid w:val="00D109BF"/>
    <w:rsid w:val="00D10B0E"/>
    <w:rsid w:val="00D10C31"/>
    <w:rsid w:val="00D10E4A"/>
    <w:rsid w:val="00D11154"/>
    <w:rsid w:val="00D115BC"/>
    <w:rsid w:val="00D115DA"/>
    <w:rsid w:val="00D11718"/>
    <w:rsid w:val="00D1184F"/>
    <w:rsid w:val="00D11919"/>
    <w:rsid w:val="00D11923"/>
    <w:rsid w:val="00D119D2"/>
    <w:rsid w:val="00D11B41"/>
    <w:rsid w:val="00D11B9C"/>
    <w:rsid w:val="00D11C62"/>
    <w:rsid w:val="00D11CA1"/>
    <w:rsid w:val="00D11D31"/>
    <w:rsid w:val="00D11D6C"/>
    <w:rsid w:val="00D11E2E"/>
    <w:rsid w:val="00D124FB"/>
    <w:rsid w:val="00D1258E"/>
    <w:rsid w:val="00D128DD"/>
    <w:rsid w:val="00D12A4C"/>
    <w:rsid w:val="00D12D4F"/>
    <w:rsid w:val="00D12E64"/>
    <w:rsid w:val="00D12F8D"/>
    <w:rsid w:val="00D12FC9"/>
    <w:rsid w:val="00D13026"/>
    <w:rsid w:val="00D1330D"/>
    <w:rsid w:val="00D13736"/>
    <w:rsid w:val="00D13886"/>
    <w:rsid w:val="00D13969"/>
    <w:rsid w:val="00D13C89"/>
    <w:rsid w:val="00D13DC6"/>
    <w:rsid w:val="00D13F20"/>
    <w:rsid w:val="00D14285"/>
    <w:rsid w:val="00D142CF"/>
    <w:rsid w:val="00D144BA"/>
    <w:rsid w:val="00D1460D"/>
    <w:rsid w:val="00D14768"/>
    <w:rsid w:val="00D148D6"/>
    <w:rsid w:val="00D14C03"/>
    <w:rsid w:val="00D14F2E"/>
    <w:rsid w:val="00D150A5"/>
    <w:rsid w:val="00D15100"/>
    <w:rsid w:val="00D15406"/>
    <w:rsid w:val="00D15541"/>
    <w:rsid w:val="00D155C5"/>
    <w:rsid w:val="00D158A4"/>
    <w:rsid w:val="00D159EB"/>
    <w:rsid w:val="00D15FB0"/>
    <w:rsid w:val="00D1607A"/>
    <w:rsid w:val="00D16235"/>
    <w:rsid w:val="00D164D9"/>
    <w:rsid w:val="00D16569"/>
    <w:rsid w:val="00D16910"/>
    <w:rsid w:val="00D16978"/>
    <w:rsid w:val="00D16A21"/>
    <w:rsid w:val="00D16A7F"/>
    <w:rsid w:val="00D16BA4"/>
    <w:rsid w:val="00D16C4D"/>
    <w:rsid w:val="00D16DD3"/>
    <w:rsid w:val="00D17320"/>
    <w:rsid w:val="00D1783C"/>
    <w:rsid w:val="00D178DF"/>
    <w:rsid w:val="00D17BD4"/>
    <w:rsid w:val="00D17C74"/>
    <w:rsid w:val="00D17E54"/>
    <w:rsid w:val="00D2017D"/>
    <w:rsid w:val="00D20248"/>
    <w:rsid w:val="00D20327"/>
    <w:rsid w:val="00D20417"/>
    <w:rsid w:val="00D205A8"/>
    <w:rsid w:val="00D209EE"/>
    <w:rsid w:val="00D209F7"/>
    <w:rsid w:val="00D20E30"/>
    <w:rsid w:val="00D211DD"/>
    <w:rsid w:val="00D21200"/>
    <w:rsid w:val="00D2125B"/>
    <w:rsid w:val="00D21484"/>
    <w:rsid w:val="00D21520"/>
    <w:rsid w:val="00D21A8B"/>
    <w:rsid w:val="00D21E23"/>
    <w:rsid w:val="00D21F36"/>
    <w:rsid w:val="00D21FC3"/>
    <w:rsid w:val="00D221FA"/>
    <w:rsid w:val="00D2226E"/>
    <w:rsid w:val="00D22528"/>
    <w:rsid w:val="00D2253E"/>
    <w:rsid w:val="00D22959"/>
    <w:rsid w:val="00D2296F"/>
    <w:rsid w:val="00D22B1D"/>
    <w:rsid w:val="00D22F91"/>
    <w:rsid w:val="00D23441"/>
    <w:rsid w:val="00D234F2"/>
    <w:rsid w:val="00D236E1"/>
    <w:rsid w:val="00D237AB"/>
    <w:rsid w:val="00D23AE0"/>
    <w:rsid w:val="00D23C50"/>
    <w:rsid w:val="00D23E29"/>
    <w:rsid w:val="00D23F59"/>
    <w:rsid w:val="00D2463C"/>
    <w:rsid w:val="00D2466F"/>
    <w:rsid w:val="00D2469F"/>
    <w:rsid w:val="00D246E7"/>
    <w:rsid w:val="00D24867"/>
    <w:rsid w:val="00D248C8"/>
    <w:rsid w:val="00D24A76"/>
    <w:rsid w:val="00D24B11"/>
    <w:rsid w:val="00D24BE3"/>
    <w:rsid w:val="00D24E51"/>
    <w:rsid w:val="00D24EDB"/>
    <w:rsid w:val="00D25243"/>
    <w:rsid w:val="00D2555D"/>
    <w:rsid w:val="00D25851"/>
    <w:rsid w:val="00D258A2"/>
    <w:rsid w:val="00D25D0E"/>
    <w:rsid w:val="00D25E7F"/>
    <w:rsid w:val="00D25F3E"/>
    <w:rsid w:val="00D26177"/>
    <w:rsid w:val="00D263AF"/>
    <w:rsid w:val="00D263F0"/>
    <w:rsid w:val="00D26536"/>
    <w:rsid w:val="00D266E8"/>
    <w:rsid w:val="00D26856"/>
    <w:rsid w:val="00D268CB"/>
    <w:rsid w:val="00D26A43"/>
    <w:rsid w:val="00D26DFB"/>
    <w:rsid w:val="00D26E54"/>
    <w:rsid w:val="00D26E8C"/>
    <w:rsid w:val="00D270DC"/>
    <w:rsid w:val="00D2710F"/>
    <w:rsid w:val="00D272BA"/>
    <w:rsid w:val="00D27473"/>
    <w:rsid w:val="00D27A40"/>
    <w:rsid w:val="00D27DC2"/>
    <w:rsid w:val="00D27F68"/>
    <w:rsid w:val="00D27F9C"/>
    <w:rsid w:val="00D3017D"/>
    <w:rsid w:val="00D3039C"/>
    <w:rsid w:val="00D304D1"/>
    <w:rsid w:val="00D304F0"/>
    <w:rsid w:val="00D304F1"/>
    <w:rsid w:val="00D30557"/>
    <w:rsid w:val="00D305C4"/>
    <w:rsid w:val="00D3071E"/>
    <w:rsid w:val="00D30A59"/>
    <w:rsid w:val="00D30C06"/>
    <w:rsid w:val="00D30EDA"/>
    <w:rsid w:val="00D31165"/>
    <w:rsid w:val="00D314E8"/>
    <w:rsid w:val="00D31506"/>
    <w:rsid w:val="00D31796"/>
    <w:rsid w:val="00D31925"/>
    <w:rsid w:val="00D3198D"/>
    <w:rsid w:val="00D31A26"/>
    <w:rsid w:val="00D31D14"/>
    <w:rsid w:val="00D321B3"/>
    <w:rsid w:val="00D322F7"/>
    <w:rsid w:val="00D32384"/>
    <w:rsid w:val="00D32503"/>
    <w:rsid w:val="00D32586"/>
    <w:rsid w:val="00D3288C"/>
    <w:rsid w:val="00D32C73"/>
    <w:rsid w:val="00D32D88"/>
    <w:rsid w:val="00D3300A"/>
    <w:rsid w:val="00D33064"/>
    <w:rsid w:val="00D33286"/>
    <w:rsid w:val="00D33313"/>
    <w:rsid w:val="00D3337A"/>
    <w:rsid w:val="00D3338F"/>
    <w:rsid w:val="00D333F7"/>
    <w:rsid w:val="00D33612"/>
    <w:rsid w:val="00D33665"/>
    <w:rsid w:val="00D33CDA"/>
    <w:rsid w:val="00D33DDC"/>
    <w:rsid w:val="00D33ED5"/>
    <w:rsid w:val="00D33F6E"/>
    <w:rsid w:val="00D33FAE"/>
    <w:rsid w:val="00D34002"/>
    <w:rsid w:val="00D3409C"/>
    <w:rsid w:val="00D34350"/>
    <w:rsid w:val="00D3441E"/>
    <w:rsid w:val="00D34795"/>
    <w:rsid w:val="00D34B98"/>
    <w:rsid w:val="00D34C49"/>
    <w:rsid w:val="00D34E21"/>
    <w:rsid w:val="00D34E47"/>
    <w:rsid w:val="00D353B0"/>
    <w:rsid w:val="00D3554A"/>
    <w:rsid w:val="00D35586"/>
    <w:rsid w:val="00D35683"/>
    <w:rsid w:val="00D35D26"/>
    <w:rsid w:val="00D35F68"/>
    <w:rsid w:val="00D35F85"/>
    <w:rsid w:val="00D36094"/>
    <w:rsid w:val="00D3658F"/>
    <w:rsid w:val="00D36628"/>
    <w:rsid w:val="00D36A81"/>
    <w:rsid w:val="00D36B67"/>
    <w:rsid w:val="00D36DB4"/>
    <w:rsid w:val="00D36E4F"/>
    <w:rsid w:val="00D36FB0"/>
    <w:rsid w:val="00D37023"/>
    <w:rsid w:val="00D37119"/>
    <w:rsid w:val="00D37162"/>
    <w:rsid w:val="00D375B2"/>
    <w:rsid w:val="00D376BC"/>
    <w:rsid w:val="00D376DC"/>
    <w:rsid w:val="00D37752"/>
    <w:rsid w:val="00D37791"/>
    <w:rsid w:val="00D40172"/>
    <w:rsid w:val="00D40238"/>
    <w:rsid w:val="00D403C4"/>
    <w:rsid w:val="00D404A0"/>
    <w:rsid w:val="00D404FA"/>
    <w:rsid w:val="00D40672"/>
    <w:rsid w:val="00D40839"/>
    <w:rsid w:val="00D40905"/>
    <w:rsid w:val="00D40A34"/>
    <w:rsid w:val="00D40B1A"/>
    <w:rsid w:val="00D40F58"/>
    <w:rsid w:val="00D410C7"/>
    <w:rsid w:val="00D4121F"/>
    <w:rsid w:val="00D412A5"/>
    <w:rsid w:val="00D4134B"/>
    <w:rsid w:val="00D41441"/>
    <w:rsid w:val="00D41A9D"/>
    <w:rsid w:val="00D41AE8"/>
    <w:rsid w:val="00D41D24"/>
    <w:rsid w:val="00D41D4E"/>
    <w:rsid w:val="00D41DC6"/>
    <w:rsid w:val="00D420D2"/>
    <w:rsid w:val="00D420F6"/>
    <w:rsid w:val="00D4215B"/>
    <w:rsid w:val="00D42493"/>
    <w:rsid w:val="00D42839"/>
    <w:rsid w:val="00D42EB2"/>
    <w:rsid w:val="00D43383"/>
    <w:rsid w:val="00D433F5"/>
    <w:rsid w:val="00D43463"/>
    <w:rsid w:val="00D43968"/>
    <w:rsid w:val="00D43988"/>
    <w:rsid w:val="00D439D3"/>
    <w:rsid w:val="00D439E5"/>
    <w:rsid w:val="00D43AB3"/>
    <w:rsid w:val="00D43AE6"/>
    <w:rsid w:val="00D43F96"/>
    <w:rsid w:val="00D44005"/>
    <w:rsid w:val="00D4408A"/>
    <w:rsid w:val="00D44196"/>
    <w:rsid w:val="00D443C0"/>
    <w:rsid w:val="00D44483"/>
    <w:rsid w:val="00D4470B"/>
    <w:rsid w:val="00D44748"/>
    <w:rsid w:val="00D44D02"/>
    <w:rsid w:val="00D44D87"/>
    <w:rsid w:val="00D45045"/>
    <w:rsid w:val="00D450EA"/>
    <w:rsid w:val="00D451F2"/>
    <w:rsid w:val="00D4531C"/>
    <w:rsid w:val="00D4541E"/>
    <w:rsid w:val="00D4546B"/>
    <w:rsid w:val="00D45719"/>
    <w:rsid w:val="00D4592C"/>
    <w:rsid w:val="00D459F5"/>
    <w:rsid w:val="00D45B13"/>
    <w:rsid w:val="00D45B81"/>
    <w:rsid w:val="00D45D6C"/>
    <w:rsid w:val="00D46033"/>
    <w:rsid w:val="00D46307"/>
    <w:rsid w:val="00D463B8"/>
    <w:rsid w:val="00D46755"/>
    <w:rsid w:val="00D46DA4"/>
    <w:rsid w:val="00D46FA8"/>
    <w:rsid w:val="00D46FB9"/>
    <w:rsid w:val="00D47397"/>
    <w:rsid w:val="00D474F3"/>
    <w:rsid w:val="00D477D0"/>
    <w:rsid w:val="00D4795E"/>
    <w:rsid w:val="00D47985"/>
    <w:rsid w:val="00D479D0"/>
    <w:rsid w:val="00D47AF3"/>
    <w:rsid w:val="00D47BA0"/>
    <w:rsid w:val="00D47D89"/>
    <w:rsid w:val="00D47E02"/>
    <w:rsid w:val="00D5010D"/>
    <w:rsid w:val="00D501AD"/>
    <w:rsid w:val="00D5069B"/>
    <w:rsid w:val="00D5074E"/>
    <w:rsid w:val="00D50885"/>
    <w:rsid w:val="00D50987"/>
    <w:rsid w:val="00D50A5B"/>
    <w:rsid w:val="00D50C0A"/>
    <w:rsid w:val="00D50EF1"/>
    <w:rsid w:val="00D50F61"/>
    <w:rsid w:val="00D51635"/>
    <w:rsid w:val="00D51677"/>
    <w:rsid w:val="00D517FE"/>
    <w:rsid w:val="00D5186E"/>
    <w:rsid w:val="00D51FB2"/>
    <w:rsid w:val="00D51FEA"/>
    <w:rsid w:val="00D520E5"/>
    <w:rsid w:val="00D521F4"/>
    <w:rsid w:val="00D526A9"/>
    <w:rsid w:val="00D528AB"/>
    <w:rsid w:val="00D52997"/>
    <w:rsid w:val="00D52A02"/>
    <w:rsid w:val="00D52DE6"/>
    <w:rsid w:val="00D52E43"/>
    <w:rsid w:val="00D52ED9"/>
    <w:rsid w:val="00D530E1"/>
    <w:rsid w:val="00D53806"/>
    <w:rsid w:val="00D53950"/>
    <w:rsid w:val="00D53B0C"/>
    <w:rsid w:val="00D53B17"/>
    <w:rsid w:val="00D53EFA"/>
    <w:rsid w:val="00D53FF7"/>
    <w:rsid w:val="00D54441"/>
    <w:rsid w:val="00D544DC"/>
    <w:rsid w:val="00D54521"/>
    <w:rsid w:val="00D5469B"/>
    <w:rsid w:val="00D54745"/>
    <w:rsid w:val="00D54AD2"/>
    <w:rsid w:val="00D54B18"/>
    <w:rsid w:val="00D54FA7"/>
    <w:rsid w:val="00D552B3"/>
    <w:rsid w:val="00D55336"/>
    <w:rsid w:val="00D553B7"/>
    <w:rsid w:val="00D556BE"/>
    <w:rsid w:val="00D559DD"/>
    <w:rsid w:val="00D55A1F"/>
    <w:rsid w:val="00D55D49"/>
    <w:rsid w:val="00D55D82"/>
    <w:rsid w:val="00D5632C"/>
    <w:rsid w:val="00D5654B"/>
    <w:rsid w:val="00D56713"/>
    <w:rsid w:val="00D56BE2"/>
    <w:rsid w:val="00D56FD0"/>
    <w:rsid w:val="00D570E8"/>
    <w:rsid w:val="00D572A9"/>
    <w:rsid w:val="00D573AC"/>
    <w:rsid w:val="00D575DC"/>
    <w:rsid w:val="00D57A96"/>
    <w:rsid w:val="00D57B31"/>
    <w:rsid w:val="00D6018D"/>
    <w:rsid w:val="00D602D6"/>
    <w:rsid w:val="00D603C3"/>
    <w:rsid w:val="00D60690"/>
    <w:rsid w:val="00D60707"/>
    <w:rsid w:val="00D609E1"/>
    <w:rsid w:val="00D60CBA"/>
    <w:rsid w:val="00D60D52"/>
    <w:rsid w:val="00D61024"/>
    <w:rsid w:val="00D6118A"/>
    <w:rsid w:val="00D613D8"/>
    <w:rsid w:val="00D616D7"/>
    <w:rsid w:val="00D61872"/>
    <w:rsid w:val="00D6192D"/>
    <w:rsid w:val="00D619C9"/>
    <w:rsid w:val="00D619D3"/>
    <w:rsid w:val="00D61A6B"/>
    <w:rsid w:val="00D61C48"/>
    <w:rsid w:val="00D61D82"/>
    <w:rsid w:val="00D61EE9"/>
    <w:rsid w:val="00D61F9C"/>
    <w:rsid w:val="00D6215A"/>
    <w:rsid w:val="00D621A6"/>
    <w:rsid w:val="00D62297"/>
    <w:rsid w:val="00D623E5"/>
    <w:rsid w:val="00D62502"/>
    <w:rsid w:val="00D6278E"/>
    <w:rsid w:val="00D628C3"/>
    <w:rsid w:val="00D62925"/>
    <w:rsid w:val="00D62A7D"/>
    <w:rsid w:val="00D62B24"/>
    <w:rsid w:val="00D62B6D"/>
    <w:rsid w:val="00D633AB"/>
    <w:rsid w:val="00D63635"/>
    <w:rsid w:val="00D6374C"/>
    <w:rsid w:val="00D63AC5"/>
    <w:rsid w:val="00D63B21"/>
    <w:rsid w:val="00D63B91"/>
    <w:rsid w:val="00D63D1D"/>
    <w:rsid w:val="00D63E40"/>
    <w:rsid w:val="00D63FB2"/>
    <w:rsid w:val="00D64097"/>
    <w:rsid w:val="00D640DB"/>
    <w:rsid w:val="00D640F0"/>
    <w:rsid w:val="00D64159"/>
    <w:rsid w:val="00D641C9"/>
    <w:rsid w:val="00D646E7"/>
    <w:rsid w:val="00D646FE"/>
    <w:rsid w:val="00D64AA0"/>
    <w:rsid w:val="00D64B14"/>
    <w:rsid w:val="00D6501B"/>
    <w:rsid w:val="00D65151"/>
    <w:rsid w:val="00D651ED"/>
    <w:rsid w:val="00D65679"/>
    <w:rsid w:val="00D656EE"/>
    <w:rsid w:val="00D657BB"/>
    <w:rsid w:val="00D65C40"/>
    <w:rsid w:val="00D663BA"/>
    <w:rsid w:val="00D663CC"/>
    <w:rsid w:val="00D6686B"/>
    <w:rsid w:val="00D6693A"/>
    <w:rsid w:val="00D669AB"/>
    <w:rsid w:val="00D66AEB"/>
    <w:rsid w:val="00D66DE7"/>
    <w:rsid w:val="00D6700E"/>
    <w:rsid w:val="00D671A0"/>
    <w:rsid w:val="00D67282"/>
    <w:rsid w:val="00D67637"/>
    <w:rsid w:val="00D67699"/>
    <w:rsid w:val="00D67B54"/>
    <w:rsid w:val="00D67BAE"/>
    <w:rsid w:val="00D67EA2"/>
    <w:rsid w:val="00D70252"/>
    <w:rsid w:val="00D703A6"/>
    <w:rsid w:val="00D705FF"/>
    <w:rsid w:val="00D706E8"/>
    <w:rsid w:val="00D7073F"/>
    <w:rsid w:val="00D708B2"/>
    <w:rsid w:val="00D70953"/>
    <w:rsid w:val="00D70C97"/>
    <w:rsid w:val="00D71097"/>
    <w:rsid w:val="00D710C0"/>
    <w:rsid w:val="00D71376"/>
    <w:rsid w:val="00D717F5"/>
    <w:rsid w:val="00D71843"/>
    <w:rsid w:val="00D718F2"/>
    <w:rsid w:val="00D71D2B"/>
    <w:rsid w:val="00D71F5F"/>
    <w:rsid w:val="00D720AB"/>
    <w:rsid w:val="00D720E3"/>
    <w:rsid w:val="00D723B6"/>
    <w:rsid w:val="00D724DB"/>
    <w:rsid w:val="00D7256E"/>
    <w:rsid w:val="00D725A3"/>
    <w:rsid w:val="00D72665"/>
    <w:rsid w:val="00D72A77"/>
    <w:rsid w:val="00D72B10"/>
    <w:rsid w:val="00D72B33"/>
    <w:rsid w:val="00D72BDE"/>
    <w:rsid w:val="00D72ED9"/>
    <w:rsid w:val="00D7317E"/>
    <w:rsid w:val="00D73421"/>
    <w:rsid w:val="00D734CD"/>
    <w:rsid w:val="00D73681"/>
    <w:rsid w:val="00D736E3"/>
    <w:rsid w:val="00D73903"/>
    <w:rsid w:val="00D7396A"/>
    <w:rsid w:val="00D739C8"/>
    <w:rsid w:val="00D73B5C"/>
    <w:rsid w:val="00D73D36"/>
    <w:rsid w:val="00D73DA9"/>
    <w:rsid w:val="00D73DD1"/>
    <w:rsid w:val="00D74240"/>
    <w:rsid w:val="00D74264"/>
    <w:rsid w:val="00D74345"/>
    <w:rsid w:val="00D744EC"/>
    <w:rsid w:val="00D74809"/>
    <w:rsid w:val="00D74C51"/>
    <w:rsid w:val="00D75019"/>
    <w:rsid w:val="00D752A0"/>
    <w:rsid w:val="00D755A8"/>
    <w:rsid w:val="00D75714"/>
    <w:rsid w:val="00D75819"/>
    <w:rsid w:val="00D75901"/>
    <w:rsid w:val="00D759E7"/>
    <w:rsid w:val="00D75E68"/>
    <w:rsid w:val="00D75F20"/>
    <w:rsid w:val="00D75F75"/>
    <w:rsid w:val="00D76436"/>
    <w:rsid w:val="00D76670"/>
    <w:rsid w:val="00D76B2E"/>
    <w:rsid w:val="00D76B4D"/>
    <w:rsid w:val="00D76CB2"/>
    <w:rsid w:val="00D76E63"/>
    <w:rsid w:val="00D76ECC"/>
    <w:rsid w:val="00D773D0"/>
    <w:rsid w:val="00D77514"/>
    <w:rsid w:val="00D77773"/>
    <w:rsid w:val="00D7778A"/>
    <w:rsid w:val="00D77B82"/>
    <w:rsid w:val="00D77E0D"/>
    <w:rsid w:val="00D80204"/>
    <w:rsid w:val="00D80255"/>
    <w:rsid w:val="00D802B7"/>
    <w:rsid w:val="00D80489"/>
    <w:rsid w:val="00D804E5"/>
    <w:rsid w:val="00D80AB1"/>
    <w:rsid w:val="00D80F80"/>
    <w:rsid w:val="00D80FA1"/>
    <w:rsid w:val="00D8145C"/>
    <w:rsid w:val="00D815C1"/>
    <w:rsid w:val="00D81789"/>
    <w:rsid w:val="00D817AD"/>
    <w:rsid w:val="00D817CB"/>
    <w:rsid w:val="00D819E9"/>
    <w:rsid w:val="00D81A2F"/>
    <w:rsid w:val="00D81AF5"/>
    <w:rsid w:val="00D81F09"/>
    <w:rsid w:val="00D82791"/>
    <w:rsid w:val="00D8285A"/>
    <w:rsid w:val="00D8293D"/>
    <w:rsid w:val="00D830D4"/>
    <w:rsid w:val="00D83295"/>
    <w:rsid w:val="00D83337"/>
    <w:rsid w:val="00D833F8"/>
    <w:rsid w:val="00D83770"/>
    <w:rsid w:val="00D83A5F"/>
    <w:rsid w:val="00D83B06"/>
    <w:rsid w:val="00D83CFE"/>
    <w:rsid w:val="00D83E03"/>
    <w:rsid w:val="00D83FA6"/>
    <w:rsid w:val="00D84025"/>
    <w:rsid w:val="00D841D6"/>
    <w:rsid w:val="00D842D6"/>
    <w:rsid w:val="00D842FC"/>
    <w:rsid w:val="00D843D5"/>
    <w:rsid w:val="00D84624"/>
    <w:rsid w:val="00D847A7"/>
    <w:rsid w:val="00D84ACF"/>
    <w:rsid w:val="00D84AFA"/>
    <w:rsid w:val="00D84DAB"/>
    <w:rsid w:val="00D84E34"/>
    <w:rsid w:val="00D84EA9"/>
    <w:rsid w:val="00D84FC8"/>
    <w:rsid w:val="00D85008"/>
    <w:rsid w:val="00D85187"/>
    <w:rsid w:val="00D85222"/>
    <w:rsid w:val="00D855AA"/>
    <w:rsid w:val="00D857CD"/>
    <w:rsid w:val="00D85AAF"/>
    <w:rsid w:val="00D85C90"/>
    <w:rsid w:val="00D85D38"/>
    <w:rsid w:val="00D85E3F"/>
    <w:rsid w:val="00D85F1A"/>
    <w:rsid w:val="00D86241"/>
    <w:rsid w:val="00D86634"/>
    <w:rsid w:val="00D86861"/>
    <w:rsid w:val="00D86994"/>
    <w:rsid w:val="00D869B1"/>
    <w:rsid w:val="00D86A0B"/>
    <w:rsid w:val="00D86DEF"/>
    <w:rsid w:val="00D86E45"/>
    <w:rsid w:val="00D86F62"/>
    <w:rsid w:val="00D8701C"/>
    <w:rsid w:val="00D872A9"/>
    <w:rsid w:val="00D878E3"/>
    <w:rsid w:val="00D879B4"/>
    <w:rsid w:val="00D87CA7"/>
    <w:rsid w:val="00D87D40"/>
    <w:rsid w:val="00D87E04"/>
    <w:rsid w:val="00D87EE5"/>
    <w:rsid w:val="00D900B6"/>
    <w:rsid w:val="00D90258"/>
    <w:rsid w:val="00D90538"/>
    <w:rsid w:val="00D90605"/>
    <w:rsid w:val="00D90ABD"/>
    <w:rsid w:val="00D90E28"/>
    <w:rsid w:val="00D90F1E"/>
    <w:rsid w:val="00D90F3F"/>
    <w:rsid w:val="00D91306"/>
    <w:rsid w:val="00D913CB"/>
    <w:rsid w:val="00D91569"/>
    <w:rsid w:val="00D916E7"/>
    <w:rsid w:val="00D9172D"/>
    <w:rsid w:val="00D91991"/>
    <w:rsid w:val="00D91E0B"/>
    <w:rsid w:val="00D91E6C"/>
    <w:rsid w:val="00D922D4"/>
    <w:rsid w:val="00D923BE"/>
    <w:rsid w:val="00D924E9"/>
    <w:rsid w:val="00D925B0"/>
    <w:rsid w:val="00D929BA"/>
    <w:rsid w:val="00D92A38"/>
    <w:rsid w:val="00D92FE2"/>
    <w:rsid w:val="00D9305A"/>
    <w:rsid w:val="00D931B1"/>
    <w:rsid w:val="00D9345F"/>
    <w:rsid w:val="00D934BC"/>
    <w:rsid w:val="00D93897"/>
    <w:rsid w:val="00D938BF"/>
    <w:rsid w:val="00D93E5F"/>
    <w:rsid w:val="00D94245"/>
    <w:rsid w:val="00D94402"/>
    <w:rsid w:val="00D94D0C"/>
    <w:rsid w:val="00D954CA"/>
    <w:rsid w:val="00D95806"/>
    <w:rsid w:val="00D959E8"/>
    <w:rsid w:val="00D95CA5"/>
    <w:rsid w:val="00D95DC7"/>
    <w:rsid w:val="00D95F17"/>
    <w:rsid w:val="00D9610A"/>
    <w:rsid w:val="00D96163"/>
    <w:rsid w:val="00D964C9"/>
    <w:rsid w:val="00D96608"/>
    <w:rsid w:val="00D96BA0"/>
    <w:rsid w:val="00D96D3B"/>
    <w:rsid w:val="00D96D66"/>
    <w:rsid w:val="00D96DF5"/>
    <w:rsid w:val="00D96E9C"/>
    <w:rsid w:val="00D970F0"/>
    <w:rsid w:val="00D97282"/>
    <w:rsid w:val="00D9732C"/>
    <w:rsid w:val="00D97868"/>
    <w:rsid w:val="00D978F1"/>
    <w:rsid w:val="00D97A93"/>
    <w:rsid w:val="00D97DB9"/>
    <w:rsid w:val="00DA018C"/>
    <w:rsid w:val="00DA06CA"/>
    <w:rsid w:val="00DA093F"/>
    <w:rsid w:val="00DA0AE5"/>
    <w:rsid w:val="00DA0F8D"/>
    <w:rsid w:val="00DA111F"/>
    <w:rsid w:val="00DA1176"/>
    <w:rsid w:val="00DA13B8"/>
    <w:rsid w:val="00DA13F3"/>
    <w:rsid w:val="00DA1822"/>
    <w:rsid w:val="00DA19F1"/>
    <w:rsid w:val="00DA1AF8"/>
    <w:rsid w:val="00DA1C20"/>
    <w:rsid w:val="00DA1C8B"/>
    <w:rsid w:val="00DA1D52"/>
    <w:rsid w:val="00DA1E63"/>
    <w:rsid w:val="00DA1F11"/>
    <w:rsid w:val="00DA208C"/>
    <w:rsid w:val="00DA2091"/>
    <w:rsid w:val="00DA2167"/>
    <w:rsid w:val="00DA220D"/>
    <w:rsid w:val="00DA2301"/>
    <w:rsid w:val="00DA232E"/>
    <w:rsid w:val="00DA249B"/>
    <w:rsid w:val="00DA2508"/>
    <w:rsid w:val="00DA2669"/>
    <w:rsid w:val="00DA28E3"/>
    <w:rsid w:val="00DA295A"/>
    <w:rsid w:val="00DA2DC2"/>
    <w:rsid w:val="00DA3197"/>
    <w:rsid w:val="00DA3217"/>
    <w:rsid w:val="00DA35B4"/>
    <w:rsid w:val="00DA3823"/>
    <w:rsid w:val="00DA3D29"/>
    <w:rsid w:val="00DA3D63"/>
    <w:rsid w:val="00DA3DC8"/>
    <w:rsid w:val="00DA3E24"/>
    <w:rsid w:val="00DA3EFC"/>
    <w:rsid w:val="00DA42BB"/>
    <w:rsid w:val="00DA46AB"/>
    <w:rsid w:val="00DA49BE"/>
    <w:rsid w:val="00DA4A26"/>
    <w:rsid w:val="00DA4AD2"/>
    <w:rsid w:val="00DA4C3F"/>
    <w:rsid w:val="00DA4D5B"/>
    <w:rsid w:val="00DA4F58"/>
    <w:rsid w:val="00DA517E"/>
    <w:rsid w:val="00DA569C"/>
    <w:rsid w:val="00DA56C6"/>
    <w:rsid w:val="00DA582D"/>
    <w:rsid w:val="00DA5C89"/>
    <w:rsid w:val="00DA5CFB"/>
    <w:rsid w:val="00DA60A5"/>
    <w:rsid w:val="00DA6530"/>
    <w:rsid w:val="00DA6C30"/>
    <w:rsid w:val="00DA6E85"/>
    <w:rsid w:val="00DA6EF4"/>
    <w:rsid w:val="00DA6FC5"/>
    <w:rsid w:val="00DA70C1"/>
    <w:rsid w:val="00DA70F7"/>
    <w:rsid w:val="00DA72D2"/>
    <w:rsid w:val="00DA773B"/>
    <w:rsid w:val="00DA773C"/>
    <w:rsid w:val="00DA7889"/>
    <w:rsid w:val="00DA79F5"/>
    <w:rsid w:val="00DA7A00"/>
    <w:rsid w:val="00DA7EBA"/>
    <w:rsid w:val="00DA7FA5"/>
    <w:rsid w:val="00DB07A0"/>
    <w:rsid w:val="00DB0E24"/>
    <w:rsid w:val="00DB143D"/>
    <w:rsid w:val="00DB14D0"/>
    <w:rsid w:val="00DB169A"/>
    <w:rsid w:val="00DB18C6"/>
    <w:rsid w:val="00DB19AB"/>
    <w:rsid w:val="00DB1C77"/>
    <w:rsid w:val="00DB209E"/>
    <w:rsid w:val="00DB263E"/>
    <w:rsid w:val="00DB268E"/>
    <w:rsid w:val="00DB26F1"/>
    <w:rsid w:val="00DB2CE9"/>
    <w:rsid w:val="00DB2E1A"/>
    <w:rsid w:val="00DB3221"/>
    <w:rsid w:val="00DB377C"/>
    <w:rsid w:val="00DB3846"/>
    <w:rsid w:val="00DB3895"/>
    <w:rsid w:val="00DB3A57"/>
    <w:rsid w:val="00DB3EC2"/>
    <w:rsid w:val="00DB3ED8"/>
    <w:rsid w:val="00DB3EF8"/>
    <w:rsid w:val="00DB438F"/>
    <w:rsid w:val="00DB4528"/>
    <w:rsid w:val="00DB45AB"/>
    <w:rsid w:val="00DB4631"/>
    <w:rsid w:val="00DB4777"/>
    <w:rsid w:val="00DB4BBE"/>
    <w:rsid w:val="00DB4FF4"/>
    <w:rsid w:val="00DB5254"/>
    <w:rsid w:val="00DB52B7"/>
    <w:rsid w:val="00DB55DF"/>
    <w:rsid w:val="00DB5660"/>
    <w:rsid w:val="00DB571D"/>
    <w:rsid w:val="00DB5AA8"/>
    <w:rsid w:val="00DB5D2E"/>
    <w:rsid w:val="00DB5EA5"/>
    <w:rsid w:val="00DB5FCB"/>
    <w:rsid w:val="00DB635C"/>
    <w:rsid w:val="00DB6418"/>
    <w:rsid w:val="00DB65DB"/>
    <w:rsid w:val="00DB6CAD"/>
    <w:rsid w:val="00DB6D84"/>
    <w:rsid w:val="00DB6E61"/>
    <w:rsid w:val="00DB6F1F"/>
    <w:rsid w:val="00DB6F7D"/>
    <w:rsid w:val="00DB7065"/>
    <w:rsid w:val="00DB7814"/>
    <w:rsid w:val="00DB79BB"/>
    <w:rsid w:val="00DB7A2A"/>
    <w:rsid w:val="00DB7AEB"/>
    <w:rsid w:val="00DB7E14"/>
    <w:rsid w:val="00DC026C"/>
    <w:rsid w:val="00DC0315"/>
    <w:rsid w:val="00DC0438"/>
    <w:rsid w:val="00DC0A2C"/>
    <w:rsid w:val="00DC0B90"/>
    <w:rsid w:val="00DC0B93"/>
    <w:rsid w:val="00DC0CD9"/>
    <w:rsid w:val="00DC1096"/>
    <w:rsid w:val="00DC111A"/>
    <w:rsid w:val="00DC119C"/>
    <w:rsid w:val="00DC140A"/>
    <w:rsid w:val="00DC145A"/>
    <w:rsid w:val="00DC165D"/>
    <w:rsid w:val="00DC18B2"/>
    <w:rsid w:val="00DC1924"/>
    <w:rsid w:val="00DC1962"/>
    <w:rsid w:val="00DC1C17"/>
    <w:rsid w:val="00DC1CFA"/>
    <w:rsid w:val="00DC1FD5"/>
    <w:rsid w:val="00DC2117"/>
    <w:rsid w:val="00DC214E"/>
    <w:rsid w:val="00DC2307"/>
    <w:rsid w:val="00DC2890"/>
    <w:rsid w:val="00DC2C36"/>
    <w:rsid w:val="00DC2EAB"/>
    <w:rsid w:val="00DC30DF"/>
    <w:rsid w:val="00DC32DC"/>
    <w:rsid w:val="00DC38C9"/>
    <w:rsid w:val="00DC394A"/>
    <w:rsid w:val="00DC3CA1"/>
    <w:rsid w:val="00DC3DBD"/>
    <w:rsid w:val="00DC401F"/>
    <w:rsid w:val="00DC40A4"/>
    <w:rsid w:val="00DC4133"/>
    <w:rsid w:val="00DC42B0"/>
    <w:rsid w:val="00DC4418"/>
    <w:rsid w:val="00DC4439"/>
    <w:rsid w:val="00DC44C5"/>
    <w:rsid w:val="00DC4610"/>
    <w:rsid w:val="00DC4FF6"/>
    <w:rsid w:val="00DC4FFC"/>
    <w:rsid w:val="00DC511A"/>
    <w:rsid w:val="00DC5208"/>
    <w:rsid w:val="00DC54FB"/>
    <w:rsid w:val="00DC55E9"/>
    <w:rsid w:val="00DC5CC2"/>
    <w:rsid w:val="00DC5D6F"/>
    <w:rsid w:val="00DC5F08"/>
    <w:rsid w:val="00DC5FB6"/>
    <w:rsid w:val="00DC6073"/>
    <w:rsid w:val="00DC609C"/>
    <w:rsid w:val="00DC60E7"/>
    <w:rsid w:val="00DC6307"/>
    <w:rsid w:val="00DC6782"/>
    <w:rsid w:val="00DC685A"/>
    <w:rsid w:val="00DC686E"/>
    <w:rsid w:val="00DC6D69"/>
    <w:rsid w:val="00DC6EAA"/>
    <w:rsid w:val="00DC6F2B"/>
    <w:rsid w:val="00DC6F74"/>
    <w:rsid w:val="00DC7133"/>
    <w:rsid w:val="00DC7146"/>
    <w:rsid w:val="00DC71F5"/>
    <w:rsid w:val="00DC72C4"/>
    <w:rsid w:val="00DC749C"/>
    <w:rsid w:val="00DC74A4"/>
    <w:rsid w:val="00DC790B"/>
    <w:rsid w:val="00DC797B"/>
    <w:rsid w:val="00DC7A00"/>
    <w:rsid w:val="00DC7A7D"/>
    <w:rsid w:val="00DC7BD6"/>
    <w:rsid w:val="00DC7D98"/>
    <w:rsid w:val="00DC7E0C"/>
    <w:rsid w:val="00DC7E69"/>
    <w:rsid w:val="00DC7F3B"/>
    <w:rsid w:val="00DD003A"/>
    <w:rsid w:val="00DD0075"/>
    <w:rsid w:val="00DD007D"/>
    <w:rsid w:val="00DD0378"/>
    <w:rsid w:val="00DD06C9"/>
    <w:rsid w:val="00DD085B"/>
    <w:rsid w:val="00DD09BB"/>
    <w:rsid w:val="00DD0ADD"/>
    <w:rsid w:val="00DD0AE6"/>
    <w:rsid w:val="00DD0B04"/>
    <w:rsid w:val="00DD1199"/>
    <w:rsid w:val="00DD1338"/>
    <w:rsid w:val="00DD1348"/>
    <w:rsid w:val="00DD13B2"/>
    <w:rsid w:val="00DD1A7D"/>
    <w:rsid w:val="00DD1BAE"/>
    <w:rsid w:val="00DD1D10"/>
    <w:rsid w:val="00DD1DD2"/>
    <w:rsid w:val="00DD1E9C"/>
    <w:rsid w:val="00DD1F10"/>
    <w:rsid w:val="00DD24D6"/>
    <w:rsid w:val="00DD2712"/>
    <w:rsid w:val="00DD2719"/>
    <w:rsid w:val="00DD2955"/>
    <w:rsid w:val="00DD2C69"/>
    <w:rsid w:val="00DD2E84"/>
    <w:rsid w:val="00DD3031"/>
    <w:rsid w:val="00DD33B3"/>
    <w:rsid w:val="00DD3455"/>
    <w:rsid w:val="00DD390C"/>
    <w:rsid w:val="00DD3A8C"/>
    <w:rsid w:val="00DD3B98"/>
    <w:rsid w:val="00DD3DB8"/>
    <w:rsid w:val="00DD3EC1"/>
    <w:rsid w:val="00DD3ED8"/>
    <w:rsid w:val="00DD3F29"/>
    <w:rsid w:val="00DD4155"/>
    <w:rsid w:val="00DD422E"/>
    <w:rsid w:val="00DD4656"/>
    <w:rsid w:val="00DD48AF"/>
    <w:rsid w:val="00DD48E8"/>
    <w:rsid w:val="00DD4A32"/>
    <w:rsid w:val="00DD4B3B"/>
    <w:rsid w:val="00DD4EC8"/>
    <w:rsid w:val="00DD4F32"/>
    <w:rsid w:val="00DD5165"/>
    <w:rsid w:val="00DD5570"/>
    <w:rsid w:val="00DD5931"/>
    <w:rsid w:val="00DD5A76"/>
    <w:rsid w:val="00DD5BFF"/>
    <w:rsid w:val="00DD5C77"/>
    <w:rsid w:val="00DD5CC6"/>
    <w:rsid w:val="00DD5E1B"/>
    <w:rsid w:val="00DD6164"/>
    <w:rsid w:val="00DD618F"/>
    <w:rsid w:val="00DD61A2"/>
    <w:rsid w:val="00DD62A3"/>
    <w:rsid w:val="00DD632B"/>
    <w:rsid w:val="00DD6677"/>
    <w:rsid w:val="00DD6764"/>
    <w:rsid w:val="00DD6931"/>
    <w:rsid w:val="00DD69BA"/>
    <w:rsid w:val="00DD69FA"/>
    <w:rsid w:val="00DD6A66"/>
    <w:rsid w:val="00DD6ADA"/>
    <w:rsid w:val="00DD6E4F"/>
    <w:rsid w:val="00DD6E84"/>
    <w:rsid w:val="00DD7350"/>
    <w:rsid w:val="00DD759F"/>
    <w:rsid w:val="00DD75E7"/>
    <w:rsid w:val="00DD777C"/>
    <w:rsid w:val="00DD78DD"/>
    <w:rsid w:val="00DD79B2"/>
    <w:rsid w:val="00DD79E4"/>
    <w:rsid w:val="00DD7B64"/>
    <w:rsid w:val="00DE01DA"/>
    <w:rsid w:val="00DE0242"/>
    <w:rsid w:val="00DE02CE"/>
    <w:rsid w:val="00DE02F4"/>
    <w:rsid w:val="00DE0304"/>
    <w:rsid w:val="00DE05BD"/>
    <w:rsid w:val="00DE073B"/>
    <w:rsid w:val="00DE0927"/>
    <w:rsid w:val="00DE0A33"/>
    <w:rsid w:val="00DE0A5A"/>
    <w:rsid w:val="00DE0BD6"/>
    <w:rsid w:val="00DE0ED9"/>
    <w:rsid w:val="00DE107A"/>
    <w:rsid w:val="00DE12E9"/>
    <w:rsid w:val="00DE13DB"/>
    <w:rsid w:val="00DE1534"/>
    <w:rsid w:val="00DE15E7"/>
    <w:rsid w:val="00DE1826"/>
    <w:rsid w:val="00DE1841"/>
    <w:rsid w:val="00DE188E"/>
    <w:rsid w:val="00DE1ADE"/>
    <w:rsid w:val="00DE1B4A"/>
    <w:rsid w:val="00DE1B4F"/>
    <w:rsid w:val="00DE1B92"/>
    <w:rsid w:val="00DE1BA9"/>
    <w:rsid w:val="00DE1BD0"/>
    <w:rsid w:val="00DE1C7D"/>
    <w:rsid w:val="00DE223D"/>
    <w:rsid w:val="00DE22FF"/>
    <w:rsid w:val="00DE23C6"/>
    <w:rsid w:val="00DE2764"/>
    <w:rsid w:val="00DE2DF2"/>
    <w:rsid w:val="00DE2EBF"/>
    <w:rsid w:val="00DE313E"/>
    <w:rsid w:val="00DE32C7"/>
    <w:rsid w:val="00DE374F"/>
    <w:rsid w:val="00DE3ABB"/>
    <w:rsid w:val="00DE3B83"/>
    <w:rsid w:val="00DE3BDA"/>
    <w:rsid w:val="00DE3F55"/>
    <w:rsid w:val="00DE4521"/>
    <w:rsid w:val="00DE45ED"/>
    <w:rsid w:val="00DE47C3"/>
    <w:rsid w:val="00DE49DB"/>
    <w:rsid w:val="00DE4A29"/>
    <w:rsid w:val="00DE4CBC"/>
    <w:rsid w:val="00DE4CE9"/>
    <w:rsid w:val="00DE507C"/>
    <w:rsid w:val="00DE50E0"/>
    <w:rsid w:val="00DE524C"/>
    <w:rsid w:val="00DE54C2"/>
    <w:rsid w:val="00DE57F9"/>
    <w:rsid w:val="00DE583E"/>
    <w:rsid w:val="00DE5CE6"/>
    <w:rsid w:val="00DE5F5A"/>
    <w:rsid w:val="00DE602F"/>
    <w:rsid w:val="00DE6070"/>
    <w:rsid w:val="00DE60B0"/>
    <w:rsid w:val="00DE625C"/>
    <w:rsid w:val="00DE65BF"/>
    <w:rsid w:val="00DE69D5"/>
    <w:rsid w:val="00DE69D6"/>
    <w:rsid w:val="00DE6C45"/>
    <w:rsid w:val="00DE6FB6"/>
    <w:rsid w:val="00DE7397"/>
    <w:rsid w:val="00DE757F"/>
    <w:rsid w:val="00DE761E"/>
    <w:rsid w:val="00DE76FE"/>
    <w:rsid w:val="00DE7777"/>
    <w:rsid w:val="00DE77E2"/>
    <w:rsid w:val="00DE7936"/>
    <w:rsid w:val="00DE795B"/>
    <w:rsid w:val="00DE7A0C"/>
    <w:rsid w:val="00DE7C77"/>
    <w:rsid w:val="00DE7F2E"/>
    <w:rsid w:val="00DF00E1"/>
    <w:rsid w:val="00DF0115"/>
    <w:rsid w:val="00DF01A8"/>
    <w:rsid w:val="00DF02D4"/>
    <w:rsid w:val="00DF046B"/>
    <w:rsid w:val="00DF060D"/>
    <w:rsid w:val="00DF0ACB"/>
    <w:rsid w:val="00DF1231"/>
    <w:rsid w:val="00DF1293"/>
    <w:rsid w:val="00DF1316"/>
    <w:rsid w:val="00DF15EE"/>
    <w:rsid w:val="00DF17B4"/>
    <w:rsid w:val="00DF1F38"/>
    <w:rsid w:val="00DF1FB0"/>
    <w:rsid w:val="00DF1FFE"/>
    <w:rsid w:val="00DF283D"/>
    <w:rsid w:val="00DF2874"/>
    <w:rsid w:val="00DF31A9"/>
    <w:rsid w:val="00DF31CC"/>
    <w:rsid w:val="00DF33CB"/>
    <w:rsid w:val="00DF36D5"/>
    <w:rsid w:val="00DF3725"/>
    <w:rsid w:val="00DF3A09"/>
    <w:rsid w:val="00DF3C50"/>
    <w:rsid w:val="00DF3E97"/>
    <w:rsid w:val="00DF4437"/>
    <w:rsid w:val="00DF4454"/>
    <w:rsid w:val="00DF44D6"/>
    <w:rsid w:val="00DF4551"/>
    <w:rsid w:val="00DF463F"/>
    <w:rsid w:val="00DF489E"/>
    <w:rsid w:val="00DF4BE6"/>
    <w:rsid w:val="00DF4DCB"/>
    <w:rsid w:val="00DF4DDE"/>
    <w:rsid w:val="00DF522D"/>
    <w:rsid w:val="00DF52CC"/>
    <w:rsid w:val="00DF5375"/>
    <w:rsid w:val="00DF543F"/>
    <w:rsid w:val="00DF5602"/>
    <w:rsid w:val="00DF56ED"/>
    <w:rsid w:val="00DF58B3"/>
    <w:rsid w:val="00DF58F6"/>
    <w:rsid w:val="00DF5904"/>
    <w:rsid w:val="00DF5BE3"/>
    <w:rsid w:val="00DF60CD"/>
    <w:rsid w:val="00DF6203"/>
    <w:rsid w:val="00DF6674"/>
    <w:rsid w:val="00DF6F14"/>
    <w:rsid w:val="00DF7101"/>
    <w:rsid w:val="00DF720C"/>
    <w:rsid w:val="00DF72C2"/>
    <w:rsid w:val="00DF7672"/>
    <w:rsid w:val="00DF7DAC"/>
    <w:rsid w:val="00DF7F45"/>
    <w:rsid w:val="00E00172"/>
    <w:rsid w:val="00E00190"/>
    <w:rsid w:val="00E003B4"/>
    <w:rsid w:val="00E00718"/>
    <w:rsid w:val="00E007BD"/>
    <w:rsid w:val="00E00D07"/>
    <w:rsid w:val="00E00E25"/>
    <w:rsid w:val="00E00E6A"/>
    <w:rsid w:val="00E00EDC"/>
    <w:rsid w:val="00E01032"/>
    <w:rsid w:val="00E0109E"/>
    <w:rsid w:val="00E0115F"/>
    <w:rsid w:val="00E012A4"/>
    <w:rsid w:val="00E015B7"/>
    <w:rsid w:val="00E01691"/>
    <w:rsid w:val="00E01B2E"/>
    <w:rsid w:val="00E01BBA"/>
    <w:rsid w:val="00E01BE3"/>
    <w:rsid w:val="00E01EB3"/>
    <w:rsid w:val="00E01EFF"/>
    <w:rsid w:val="00E0219D"/>
    <w:rsid w:val="00E02549"/>
    <w:rsid w:val="00E02B43"/>
    <w:rsid w:val="00E02B71"/>
    <w:rsid w:val="00E02C72"/>
    <w:rsid w:val="00E02E8A"/>
    <w:rsid w:val="00E02FBB"/>
    <w:rsid w:val="00E03258"/>
    <w:rsid w:val="00E032CB"/>
    <w:rsid w:val="00E03568"/>
    <w:rsid w:val="00E03652"/>
    <w:rsid w:val="00E0383F"/>
    <w:rsid w:val="00E03AEC"/>
    <w:rsid w:val="00E03B84"/>
    <w:rsid w:val="00E03D3C"/>
    <w:rsid w:val="00E03E2E"/>
    <w:rsid w:val="00E04044"/>
    <w:rsid w:val="00E04153"/>
    <w:rsid w:val="00E04181"/>
    <w:rsid w:val="00E04C9F"/>
    <w:rsid w:val="00E04DF4"/>
    <w:rsid w:val="00E04F77"/>
    <w:rsid w:val="00E051AE"/>
    <w:rsid w:val="00E052A1"/>
    <w:rsid w:val="00E056CF"/>
    <w:rsid w:val="00E05877"/>
    <w:rsid w:val="00E05B05"/>
    <w:rsid w:val="00E05BBA"/>
    <w:rsid w:val="00E05C27"/>
    <w:rsid w:val="00E05C97"/>
    <w:rsid w:val="00E060B8"/>
    <w:rsid w:val="00E06773"/>
    <w:rsid w:val="00E067FA"/>
    <w:rsid w:val="00E068A1"/>
    <w:rsid w:val="00E06D35"/>
    <w:rsid w:val="00E06FFF"/>
    <w:rsid w:val="00E071A8"/>
    <w:rsid w:val="00E072B3"/>
    <w:rsid w:val="00E073DB"/>
    <w:rsid w:val="00E0758E"/>
    <w:rsid w:val="00E07833"/>
    <w:rsid w:val="00E07942"/>
    <w:rsid w:val="00E07DEA"/>
    <w:rsid w:val="00E100D4"/>
    <w:rsid w:val="00E100F1"/>
    <w:rsid w:val="00E101BC"/>
    <w:rsid w:val="00E101E5"/>
    <w:rsid w:val="00E104CE"/>
    <w:rsid w:val="00E106F0"/>
    <w:rsid w:val="00E107EB"/>
    <w:rsid w:val="00E10995"/>
    <w:rsid w:val="00E10BA9"/>
    <w:rsid w:val="00E10C86"/>
    <w:rsid w:val="00E10CD2"/>
    <w:rsid w:val="00E10D1C"/>
    <w:rsid w:val="00E10E96"/>
    <w:rsid w:val="00E10E9F"/>
    <w:rsid w:val="00E11005"/>
    <w:rsid w:val="00E110B2"/>
    <w:rsid w:val="00E11280"/>
    <w:rsid w:val="00E114ED"/>
    <w:rsid w:val="00E11861"/>
    <w:rsid w:val="00E11935"/>
    <w:rsid w:val="00E11B90"/>
    <w:rsid w:val="00E11BCC"/>
    <w:rsid w:val="00E12554"/>
    <w:rsid w:val="00E125B3"/>
    <w:rsid w:val="00E125DE"/>
    <w:rsid w:val="00E12660"/>
    <w:rsid w:val="00E12855"/>
    <w:rsid w:val="00E12881"/>
    <w:rsid w:val="00E12F93"/>
    <w:rsid w:val="00E1325A"/>
    <w:rsid w:val="00E13B92"/>
    <w:rsid w:val="00E13CF7"/>
    <w:rsid w:val="00E13EDC"/>
    <w:rsid w:val="00E14042"/>
    <w:rsid w:val="00E140C1"/>
    <w:rsid w:val="00E141AF"/>
    <w:rsid w:val="00E1423A"/>
    <w:rsid w:val="00E1429A"/>
    <w:rsid w:val="00E14321"/>
    <w:rsid w:val="00E15314"/>
    <w:rsid w:val="00E153AB"/>
    <w:rsid w:val="00E15575"/>
    <w:rsid w:val="00E15B60"/>
    <w:rsid w:val="00E15D94"/>
    <w:rsid w:val="00E16080"/>
    <w:rsid w:val="00E162E4"/>
    <w:rsid w:val="00E164AD"/>
    <w:rsid w:val="00E16B9F"/>
    <w:rsid w:val="00E16C2D"/>
    <w:rsid w:val="00E16C69"/>
    <w:rsid w:val="00E16DF6"/>
    <w:rsid w:val="00E16EE8"/>
    <w:rsid w:val="00E16EF8"/>
    <w:rsid w:val="00E17074"/>
    <w:rsid w:val="00E1736C"/>
    <w:rsid w:val="00E17490"/>
    <w:rsid w:val="00E174E3"/>
    <w:rsid w:val="00E17689"/>
    <w:rsid w:val="00E17761"/>
    <w:rsid w:val="00E1786F"/>
    <w:rsid w:val="00E17AF2"/>
    <w:rsid w:val="00E17BDE"/>
    <w:rsid w:val="00E17BF3"/>
    <w:rsid w:val="00E17BFD"/>
    <w:rsid w:val="00E17E82"/>
    <w:rsid w:val="00E2023A"/>
    <w:rsid w:val="00E20549"/>
    <w:rsid w:val="00E2054F"/>
    <w:rsid w:val="00E20747"/>
    <w:rsid w:val="00E2091B"/>
    <w:rsid w:val="00E2112E"/>
    <w:rsid w:val="00E21244"/>
    <w:rsid w:val="00E214C9"/>
    <w:rsid w:val="00E21771"/>
    <w:rsid w:val="00E21783"/>
    <w:rsid w:val="00E21A07"/>
    <w:rsid w:val="00E21AA4"/>
    <w:rsid w:val="00E21AB9"/>
    <w:rsid w:val="00E21ACD"/>
    <w:rsid w:val="00E21CFB"/>
    <w:rsid w:val="00E21E72"/>
    <w:rsid w:val="00E21EA8"/>
    <w:rsid w:val="00E21F6E"/>
    <w:rsid w:val="00E2235C"/>
    <w:rsid w:val="00E223A4"/>
    <w:rsid w:val="00E2282D"/>
    <w:rsid w:val="00E233BE"/>
    <w:rsid w:val="00E2350C"/>
    <w:rsid w:val="00E236DD"/>
    <w:rsid w:val="00E23ADA"/>
    <w:rsid w:val="00E23AF7"/>
    <w:rsid w:val="00E23CD7"/>
    <w:rsid w:val="00E23E60"/>
    <w:rsid w:val="00E242ED"/>
    <w:rsid w:val="00E24455"/>
    <w:rsid w:val="00E24493"/>
    <w:rsid w:val="00E244DA"/>
    <w:rsid w:val="00E24568"/>
    <w:rsid w:val="00E245A0"/>
    <w:rsid w:val="00E246B6"/>
    <w:rsid w:val="00E24D92"/>
    <w:rsid w:val="00E25398"/>
    <w:rsid w:val="00E253C7"/>
    <w:rsid w:val="00E257FB"/>
    <w:rsid w:val="00E2592A"/>
    <w:rsid w:val="00E25C88"/>
    <w:rsid w:val="00E25DA1"/>
    <w:rsid w:val="00E266FE"/>
    <w:rsid w:val="00E26825"/>
    <w:rsid w:val="00E26B58"/>
    <w:rsid w:val="00E26EA2"/>
    <w:rsid w:val="00E27216"/>
    <w:rsid w:val="00E27529"/>
    <w:rsid w:val="00E279DE"/>
    <w:rsid w:val="00E27ABA"/>
    <w:rsid w:val="00E27BD7"/>
    <w:rsid w:val="00E300EA"/>
    <w:rsid w:val="00E302AB"/>
    <w:rsid w:val="00E303DF"/>
    <w:rsid w:val="00E304A5"/>
    <w:rsid w:val="00E30875"/>
    <w:rsid w:val="00E30B27"/>
    <w:rsid w:val="00E30B80"/>
    <w:rsid w:val="00E30CE9"/>
    <w:rsid w:val="00E30D3B"/>
    <w:rsid w:val="00E30D96"/>
    <w:rsid w:val="00E30E6D"/>
    <w:rsid w:val="00E30F6B"/>
    <w:rsid w:val="00E3125E"/>
    <w:rsid w:val="00E312B2"/>
    <w:rsid w:val="00E3145A"/>
    <w:rsid w:val="00E315DE"/>
    <w:rsid w:val="00E3168C"/>
    <w:rsid w:val="00E3174D"/>
    <w:rsid w:val="00E3183D"/>
    <w:rsid w:val="00E318C8"/>
    <w:rsid w:val="00E31A54"/>
    <w:rsid w:val="00E31AAC"/>
    <w:rsid w:val="00E31ADE"/>
    <w:rsid w:val="00E31CB8"/>
    <w:rsid w:val="00E31F58"/>
    <w:rsid w:val="00E324A4"/>
    <w:rsid w:val="00E32639"/>
    <w:rsid w:val="00E32654"/>
    <w:rsid w:val="00E32B07"/>
    <w:rsid w:val="00E32BF1"/>
    <w:rsid w:val="00E32CAF"/>
    <w:rsid w:val="00E32D8E"/>
    <w:rsid w:val="00E32E91"/>
    <w:rsid w:val="00E33031"/>
    <w:rsid w:val="00E3313C"/>
    <w:rsid w:val="00E3374F"/>
    <w:rsid w:val="00E33787"/>
    <w:rsid w:val="00E33D0A"/>
    <w:rsid w:val="00E33E2A"/>
    <w:rsid w:val="00E342A2"/>
    <w:rsid w:val="00E343ED"/>
    <w:rsid w:val="00E34703"/>
    <w:rsid w:val="00E349E2"/>
    <w:rsid w:val="00E349EF"/>
    <w:rsid w:val="00E34A0B"/>
    <w:rsid w:val="00E34CBA"/>
    <w:rsid w:val="00E3534D"/>
    <w:rsid w:val="00E35563"/>
    <w:rsid w:val="00E355C6"/>
    <w:rsid w:val="00E355E8"/>
    <w:rsid w:val="00E35A0F"/>
    <w:rsid w:val="00E35B28"/>
    <w:rsid w:val="00E35B6B"/>
    <w:rsid w:val="00E35BBA"/>
    <w:rsid w:val="00E35C62"/>
    <w:rsid w:val="00E35EE3"/>
    <w:rsid w:val="00E36182"/>
    <w:rsid w:val="00E36489"/>
    <w:rsid w:val="00E36998"/>
    <w:rsid w:val="00E36B8D"/>
    <w:rsid w:val="00E37332"/>
    <w:rsid w:val="00E37338"/>
    <w:rsid w:val="00E37496"/>
    <w:rsid w:val="00E376A5"/>
    <w:rsid w:val="00E376F9"/>
    <w:rsid w:val="00E37FA4"/>
    <w:rsid w:val="00E37FAE"/>
    <w:rsid w:val="00E403A7"/>
    <w:rsid w:val="00E407FA"/>
    <w:rsid w:val="00E407FD"/>
    <w:rsid w:val="00E40822"/>
    <w:rsid w:val="00E40827"/>
    <w:rsid w:val="00E4086B"/>
    <w:rsid w:val="00E40BC4"/>
    <w:rsid w:val="00E40D07"/>
    <w:rsid w:val="00E40D43"/>
    <w:rsid w:val="00E40D88"/>
    <w:rsid w:val="00E40F82"/>
    <w:rsid w:val="00E40FBE"/>
    <w:rsid w:val="00E41267"/>
    <w:rsid w:val="00E41305"/>
    <w:rsid w:val="00E41597"/>
    <w:rsid w:val="00E41796"/>
    <w:rsid w:val="00E41A80"/>
    <w:rsid w:val="00E41BDD"/>
    <w:rsid w:val="00E421B0"/>
    <w:rsid w:val="00E423EA"/>
    <w:rsid w:val="00E424D6"/>
    <w:rsid w:val="00E42A57"/>
    <w:rsid w:val="00E42C68"/>
    <w:rsid w:val="00E42DAE"/>
    <w:rsid w:val="00E42F0D"/>
    <w:rsid w:val="00E430A1"/>
    <w:rsid w:val="00E431D7"/>
    <w:rsid w:val="00E4332E"/>
    <w:rsid w:val="00E434DA"/>
    <w:rsid w:val="00E436CC"/>
    <w:rsid w:val="00E43AA0"/>
    <w:rsid w:val="00E43C26"/>
    <w:rsid w:val="00E43C68"/>
    <w:rsid w:val="00E43DA9"/>
    <w:rsid w:val="00E43E25"/>
    <w:rsid w:val="00E43EC4"/>
    <w:rsid w:val="00E43F82"/>
    <w:rsid w:val="00E43F93"/>
    <w:rsid w:val="00E4420B"/>
    <w:rsid w:val="00E4489E"/>
    <w:rsid w:val="00E448A6"/>
    <w:rsid w:val="00E44908"/>
    <w:rsid w:val="00E44976"/>
    <w:rsid w:val="00E449E2"/>
    <w:rsid w:val="00E44BFE"/>
    <w:rsid w:val="00E44CBD"/>
    <w:rsid w:val="00E44F22"/>
    <w:rsid w:val="00E44F2F"/>
    <w:rsid w:val="00E44FBC"/>
    <w:rsid w:val="00E452ED"/>
    <w:rsid w:val="00E45758"/>
    <w:rsid w:val="00E45A77"/>
    <w:rsid w:val="00E45B91"/>
    <w:rsid w:val="00E45D2B"/>
    <w:rsid w:val="00E45F39"/>
    <w:rsid w:val="00E45FAE"/>
    <w:rsid w:val="00E46107"/>
    <w:rsid w:val="00E461E9"/>
    <w:rsid w:val="00E462B1"/>
    <w:rsid w:val="00E463A0"/>
    <w:rsid w:val="00E464A1"/>
    <w:rsid w:val="00E46561"/>
    <w:rsid w:val="00E46D0A"/>
    <w:rsid w:val="00E46D2B"/>
    <w:rsid w:val="00E46D41"/>
    <w:rsid w:val="00E46D46"/>
    <w:rsid w:val="00E46F56"/>
    <w:rsid w:val="00E46F5C"/>
    <w:rsid w:val="00E4709A"/>
    <w:rsid w:val="00E470D7"/>
    <w:rsid w:val="00E470EF"/>
    <w:rsid w:val="00E4712A"/>
    <w:rsid w:val="00E471BD"/>
    <w:rsid w:val="00E47229"/>
    <w:rsid w:val="00E47277"/>
    <w:rsid w:val="00E472B9"/>
    <w:rsid w:val="00E472D7"/>
    <w:rsid w:val="00E47417"/>
    <w:rsid w:val="00E474F1"/>
    <w:rsid w:val="00E47575"/>
    <w:rsid w:val="00E4776F"/>
    <w:rsid w:val="00E4784D"/>
    <w:rsid w:val="00E4786D"/>
    <w:rsid w:val="00E4791C"/>
    <w:rsid w:val="00E47CE8"/>
    <w:rsid w:val="00E47FBA"/>
    <w:rsid w:val="00E50081"/>
    <w:rsid w:val="00E502C8"/>
    <w:rsid w:val="00E5031C"/>
    <w:rsid w:val="00E5047F"/>
    <w:rsid w:val="00E5048C"/>
    <w:rsid w:val="00E50551"/>
    <w:rsid w:val="00E5055A"/>
    <w:rsid w:val="00E5065D"/>
    <w:rsid w:val="00E50CF3"/>
    <w:rsid w:val="00E50E18"/>
    <w:rsid w:val="00E5101A"/>
    <w:rsid w:val="00E5108A"/>
    <w:rsid w:val="00E5137D"/>
    <w:rsid w:val="00E51420"/>
    <w:rsid w:val="00E51601"/>
    <w:rsid w:val="00E517AC"/>
    <w:rsid w:val="00E518E7"/>
    <w:rsid w:val="00E51A3B"/>
    <w:rsid w:val="00E51C1F"/>
    <w:rsid w:val="00E51D90"/>
    <w:rsid w:val="00E51EE5"/>
    <w:rsid w:val="00E52092"/>
    <w:rsid w:val="00E5232E"/>
    <w:rsid w:val="00E52441"/>
    <w:rsid w:val="00E524A8"/>
    <w:rsid w:val="00E52911"/>
    <w:rsid w:val="00E52A51"/>
    <w:rsid w:val="00E52C13"/>
    <w:rsid w:val="00E53188"/>
    <w:rsid w:val="00E53539"/>
    <w:rsid w:val="00E53880"/>
    <w:rsid w:val="00E53A55"/>
    <w:rsid w:val="00E53C53"/>
    <w:rsid w:val="00E53DFB"/>
    <w:rsid w:val="00E5415F"/>
    <w:rsid w:val="00E54322"/>
    <w:rsid w:val="00E543D8"/>
    <w:rsid w:val="00E54652"/>
    <w:rsid w:val="00E546D6"/>
    <w:rsid w:val="00E54725"/>
    <w:rsid w:val="00E5477A"/>
    <w:rsid w:val="00E54781"/>
    <w:rsid w:val="00E54782"/>
    <w:rsid w:val="00E5479C"/>
    <w:rsid w:val="00E54831"/>
    <w:rsid w:val="00E54EB4"/>
    <w:rsid w:val="00E54F78"/>
    <w:rsid w:val="00E5510F"/>
    <w:rsid w:val="00E551B1"/>
    <w:rsid w:val="00E555CA"/>
    <w:rsid w:val="00E5567D"/>
    <w:rsid w:val="00E55BAE"/>
    <w:rsid w:val="00E55CB7"/>
    <w:rsid w:val="00E55CC1"/>
    <w:rsid w:val="00E55CE2"/>
    <w:rsid w:val="00E55E96"/>
    <w:rsid w:val="00E55FB8"/>
    <w:rsid w:val="00E55FE5"/>
    <w:rsid w:val="00E5601D"/>
    <w:rsid w:val="00E56156"/>
    <w:rsid w:val="00E56174"/>
    <w:rsid w:val="00E561B5"/>
    <w:rsid w:val="00E561E6"/>
    <w:rsid w:val="00E56598"/>
    <w:rsid w:val="00E569FB"/>
    <w:rsid w:val="00E56B63"/>
    <w:rsid w:val="00E56B82"/>
    <w:rsid w:val="00E56C1C"/>
    <w:rsid w:val="00E56F23"/>
    <w:rsid w:val="00E56F92"/>
    <w:rsid w:val="00E572B6"/>
    <w:rsid w:val="00E573F1"/>
    <w:rsid w:val="00E5742C"/>
    <w:rsid w:val="00E57975"/>
    <w:rsid w:val="00E579CB"/>
    <w:rsid w:val="00E57A01"/>
    <w:rsid w:val="00E57B8A"/>
    <w:rsid w:val="00E57E0A"/>
    <w:rsid w:val="00E57E98"/>
    <w:rsid w:val="00E6018B"/>
    <w:rsid w:val="00E603CF"/>
    <w:rsid w:val="00E6043C"/>
    <w:rsid w:val="00E60581"/>
    <w:rsid w:val="00E60762"/>
    <w:rsid w:val="00E607A9"/>
    <w:rsid w:val="00E608E9"/>
    <w:rsid w:val="00E60998"/>
    <w:rsid w:val="00E60DC0"/>
    <w:rsid w:val="00E6129E"/>
    <w:rsid w:val="00E612CA"/>
    <w:rsid w:val="00E613DD"/>
    <w:rsid w:val="00E614A3"/>
    <w:rsid w:val="00E615D8"/>
    <w:rsid w:val="00E6173F"/>
    <w:rsid w:val="00E61903"/>
    <w:rsid w:val="00E6199B"/>
    <w:rsid w:val="00E61A51"/>
    <w:rsid w:val="00E61A72"/>
    <w:rsid w:val="00E61CE6"/>
    <w:rsid w:val="00E61FED"/>
    <w:rsid w:val="00E62052"/>
    <w:rsid w:val="00E6231D"/>
    <w:rsid w:val="00E623DA"/>
    <w:rsid w:val="00E6241E"/>
    <w:rsid w:val="00E6260B"/>
    <w:rsid w:val="00E62802"/>
    <w:rsid w:val="00E629C4"/>
    <w:rsid w:val="00E62E01"/>
    <w:rsid w:val="00E62F14"/>
    <w:rsid w:val="00E63133"/>
    <w:rsid w:val="00E6360E"/>
    <w:rsid w:val="00E63617"/>
    <w:rsid w:val="00E63BF8"/>
    <w:rsid w:val="00E63C6D"/>
    <w:rsid w:val="00E6411E"/>
    <w:rsid w:val="00E641FC"/>
    <w:rsid w:val="00E642FB"/>
    <w:rsid w:val="00E643B9"/>
    <w:rsid w:val="00E64480"/>
    <w:rsid w:val="00E6469A"/>
    <w:rsid w:val="00E6474C"/>
    <w:rsid w:val="00E64883"/>
    <w:rsid w:val="00E64ABD"/>
    <w:rsid w:val="00E64BB7"/>
    <w:rsid w:val="00E64DE6"/>
    <w:rsid w:val="00E64ED3"/>
    <w:rsid w:val="00E65160"/>
    <w:rsid w:val="00E6517E"/>
    <w:rsid w:val="00E652BA"/>
    <w:rsid w:val="00E655EE"/>
    <w:rsid w:val="00E65895"/>
    <w:rsid w:val="00E65EAE"/>
    <w:rsid w:val="00E660E9"/>
    <w:rsid w:val="00E66134"/>
    <w:rsid w:val="00E661D9"/>
    <w:rsid w:val="00E66981"/>
    <w:rsid w:val="00E66997"/>
    <w:rsid w:val="00E66CA5"/>
    <w:rsid w:val="00E66D45"/>
    <w:rsid w:val="00E66EA8"/>
    <w:rsid w:val="00E66FF1"/>
    <w:rsid w:val="00E671DF"/>
    <w:rsid w:val="00E674B5"/>
    <w:rsid w:val="00E6789C"/>
    <w:rsid w:val="00E67A88"/>
    <w:rsid w:val="00E67BF1"/>
    <w:rsid w:val="00E67C15"/>
    <w:rsid w:val="00E67D41"/>
    <w:rsid w:val="00E67D6C"/>
    <w:rsid w:val="00E7005B"/>
    <w:rsid w:val="00E7046E"/>
    <w:rsid w:val="00E7083F"/>
    <w:rsid w:val="00E70A9E"/>
    <w:rsid w:val="00E70B0B"/>
    <w:rsid w:val="00E70EE5"/>
    <w:rsid w:val="00E71130"/>
    <w:rsid w:val="00E711E6"/>
    <w:rsid w:val="00E71483"/>
    <w:rsid w:val="00E714BA"/>
    <w:rsid w:val="00E7198A"/>
    <w:rsid w:val="00E71B0A"/>
    <w:rsid w:val="00E71CD8"/>
    <w:rsid w:val="00E71D0C"/>
    <w:rsid w:val="00E71E97"/>
    <w:rsid w:val="00E72428"/>
    <w:rsid w:val="00E72797"/>
    <w:rsid w:val="00E728BF"/>
    <w:rsid w:val="00E72AA6"/>
    <w:rsid w:val="00E72AEB"/>
    <w:rsid w:val="00E72C21"/>
    <w:rsid w:val="00E72D29"/>
    <w:rsid w:val="00E72D38"/>
    <w:rsid w:val="00E72EA6"/>
    <w:rsid w:val="00E7303F"/>
    <w:rsid w:val="00E73141"/>
    <w:rsid w:val="00E7371D"/>
    <w:rsid w:val="00E737B3"/>
    <w:rsid w:val="00E738D0"/>
    <w:rsid w:val="00E73BA1"/>
    <w:rsid w:val="00E73DB8"/>
    <w:rsid w:val="00E73E64"/>
    <w:rsid w:val="00E73EAB"/>
    <w:rsid w:val="00E73ECF"/>
    <w:rsid w:val="00E73F1E"/>
    <w:rsid w:val="00E74070"/>
    <w:rsid w:val="00E741C6"/>
    <w:rsid w:val="00E7436C"/>
    <w:rsid w:val="00E74399"/>
    <w:rsid w:val="00E74785"/>
    <w:rsid w:val="00E747E4"/>
    <w:rsid w:val="00E74936"/>
    <w:rsid w:val="00E74F3F"/>
    <w:rsid w:val="00E74FDD"/>
    <w:rsid w:val="00E7542A"/>
    <w:rsid w:val="00E754A0"/>
    <w:rsid w:val="00E758DD"/>
    <w:rsid w:val="00E75951"/>
    <w:rsid w:val="00E75CCD"/>
    <w:rsid w:val="00E75FF7"/>
    <w:rsid w:val="00E760D7"/>
    <w:rsid w:val="00E76337"/>
    <w:rsid w:val="00E7633D"/>
    <w:rsid w:val="00E76543"/>
    <w:rsid w:val="00E7673B"/>
    <w:rsid w:val="00E76769"/>
    <w:rsid w:val="00E7689D"/>
    <w:rsid w:val="00E76915"/>
    <w:rsid w:val="00E76D71"/>
    <w:rsid w:val="00E777C2"/>
    <w:rsid w:val="00E777EF"/>
    <w:rsid w:val="00E7797F"/>
    <w:rsid w:val="00E77C21"/>
    <w:rsid w:val="00E77D00"/>
    <w:rsid w:val="00E77D0F"/>
    <w:rsid w:val="00E80498"/>
    <w:rsid w:val="00E804B5"/>
    <w:rsid w:val="00E80695"/>
    <w:rsid w:val="00E807C9"/>
    <w:rsid w:val="00E80CBA"/>
    <w:rsid w:val="00E812F0"/>
    <w:rsid w:val="00E813A1"/>
    <w:rsid w:val="00E815DC"/>
    <w:rsid w:val="00E8177B"/>
    <w:rsid w:val="00E817D0"/>
    <w:rsid w:val="00E81A31"/>
    <w:rsid w:val="00E81BB2"/>
    <w:rsid w:val="00E82664"/>
    <w:rsid w:val="00E8282F"/>
    <w:rsid w:val="00E82831"/>
    <w:rsid w:val="00E82939"/>
    <w:rsid w:val="00E82D33"/>
    <w:rsid w:val="00E82DAF"/>
    <w:rsid w:val="00E82F4A"/>
    <w:rsid w:val="00E82F57"/>
    <w:rsid w:val="00E83037"/>
    <w:rsid w:val="00E8303D"/>
    <w:rsid w:val="00E830B6"/>
    <w:rsid w:val="00E83106"/>
    <w:rsid w:val="00E8326A"/>
    <w:rsid w:val="00E83272"/>
    <w:rsid w:val="00E837DF"/>
    <w:rsid w:val="00E83947"/>
    <w:rsid w:val="00E839E2"/>
    <w:rsid w:val="00E83AD5"/>
    <w:rsid w:val="00E83E56"/>
    <w:rsid w:val="00E8407D"/>
    <w:rsid w:val="00E841F5"/>
    <w:rsid w:val="00E84252"/>
    <w:rsid w:val="00E8465C"/>
    <w:rsid w:val="00E84A9E"/>
    <w:rsid w:val="00E84D35"/>
    <w:rsid w:val="00E84D6B"/>
    <w:rsid w:val="00E84D72"/>
    <w:rsid w:val="00E84D7A"/>
    <w:rsid w:val="00E84E74"/>
    <w:rsid w:val="00E84F31"/>
    <w:rsid w:val="00E85261"/>
    <w:rsid w:val="00E85344"/>
    <w:rsid w:val="00E856FF"/>
    <w:rsid w:val="00E857C6"/>
    <w:rsid w:val="00E857FF"/>
    <w:rsid w:val="00E858D4"/>
    <w:rsid w:val="00E85C7C"/>
    <w:rsid w:val="00E85CDB"/>
    <w:rsid w:val="00E85D55"/>
    <w:rsid w:val="00E86467"/>
    <w:rsid w:val="00E86BA1"/>
    <w:rsid w:val="00E86CE0"/>
    <w:rsid w:val="00E86D03"/>
    <w:rsid w:val="00E86E1C"/>
    <w:rsid w:val="00E86E5D"/>
    <w:rsid w:val="00E86EE5"/>
    <w:rsid w:val="00E87311"/>
    <w:rsid w:val="00E87431"/>
    <w:rsid w:val="00E876DB"/>
    <w:rsid w:val="00E879B4"/>
    <w:rsid w:val="00E87ABF"/>
    <w:rsid w:val="00E87F1A"/>
    <w:rsid w:val="00E87F3C"/>
    <w:rsid w:val="00E901A3"/>
    <w:rsid w:val="00E901AD"/>
    <w:rsid w:val="00E90475"/>
    <w:rsid w:val="00E9057F"/>
    <w:rsid w:val="00E9061F"/>
    <w:rsid w:val="00E907F7"/>
    <w:rsid w:val="00E9092A"/>
    <w:rsid w:val="00E911E3"/>
    <w:rsid w:val="00E91330"/>
    <w:rsid w:val="00E916BD"/>
    <w:rsid w:val="00E918CF"/>
    <w:rsid w:val="00E9193A"/>
    <w:rsid w:val="00E919D4"/>
    <w:rsid w:val="00E91B01"/>
    <w:rsid w:val="00E91E74"/>
    <w:rsid w:val="00E92015"/>
    <w:rsid w:val="00E9224B"/>
    <w:rsid w:val="00E922A6"/>
    <w:rsid w:val="00E92381"/>
    <w:rsid w:val="00E923AF"/>
    <w:rsid w:val="00E92438"/>
    <w:rsid w:val="00E924D3"/>
    <w:rsid w:val="00E92574"/>
    <w:rsid w:val="00E927BF"/>
    <w:rsid w:val="00E927C8"/>
    <w:rsid w:val="00E92B52"/>
    <w:rsid w:val="00E92B97"/>
    <w:rsid w:val="00E92E02"/>
    <w:rsid w:val="00E92E9B"/>
    <w:rsid w:val="00E92ECA"/>
    <w:rsid w:val="00E92FC5"/>
    <w:rsid w:val="00E93008"/>
    <w:rsid w:val="00E93044"/>
    <w:rsid w:val="00E93129"/>
    <w:rsid w:val="00E93791"/>
    <w:rsid w:val="00E93889"/>
    <w:rsid w:val="00E93C02"/>
    <w:rsid w:val="00E93D63"/>
    <w:rsid w:val="00E93EE8"/>
    <w:rsid w:val="00E94129"/>
    <w:rsid w:val="00E9439F"/>
    <w:rsid w:val="00E94DA1"/>
    <w:rsid w:val="00E94E0E"/>
    <w:rsid w:val="00E94FE2"/>
    <w:rsid w:val="00E9502D"/>
    <w:rsid w:val="00E95518"/>
    <w:rsid w:val="00E955ED"/>
    <w:rsid w:val="00E95695"/>
    <w:rsid w:val="00E95919"/>
    <w:rsid w:val="00E95DAC"/>
    <w:rsid w:val="00E95E61"/>
    <w:rsid w:val="00E9610D"/>
    <w:rsid w:val="00E96271"/>
    <w:rsid w:val="00E96549"/>
    <w:rsid w:val="00E965BF"/>
    <w:rsid w:val="00E9668A"/>
    <w:rsid w:val="00E96813"/>
    <w:rsid w:val="00E9691E"/>
    <w:rsid w:val="00E96A2E"/>
    <w:rsid w:val="00E96D19"/>
    <w:rsid w:val="00E9704E"/>
    <w:rsid w:val="00E9715F"/>
    <w:rsid w:val="00E97295"/>
    <w:rsid w:val="00E972B3"/>
    <w:rsid w:val="00E9751F"/>
    <w:rsid w:val="00E9759E"/>
    <w:rsid w:val="00E97C1D"/>
    <w:rsid w:val="00E97C8D"/>
    <w:rsid w:val="00E97F81"/>
    <w:rsid w:val="00EA00E0"/>
    <w:rsid w:val="00EA01A5"/>
    <w:rsid w:val="00EA01AB"/>
    <w:rsid w:val="00EA0593"/>
    <w:rsid w:val="00EA07AD"/>
    <w:rsid w:val="00EA0CEE"/>
    <w:rsid w:val="00EA11B4"/>
    <w:rsid w:val="00EA193E"/>
    <w:rsid w:val="00EA1C2C"/>
    <w:rsid w:val="00EA1C4E"/>
    <w:rsid w:val="00EA1EDF"/>
    <w:rsid w:val="00EA2014"/>
    <w:rsid w:val="00EA21B3"/>
    <w:rsid w:val="00EA2248"/>
    <w:rsid w:val="00EA22C4"/>
    <w:rsid w:val="00EA2320"/>
    <w:rsid w:val="00EA23E2"/>
    <w:rsid w:val="00EA24C1"/>
    <w:rsid w:val="00EA252E"/>
    <w:rsid w:val="00EA258B"/>
    <w:rsid w:val="00EA2987"/>
    <w:rsid w:val="00EA2A53"/>
    <w:rsid w:val="00EA2D8D"/>
    <w:rsid w:val="00EA33E6"/>
    <w:rsid w:val="00EA3461"/>
    <w:rsid w:val="00EA37E3"/>
    <w:rsid w:val="00EA391B"/>
    <w:rsid w:val="00EA39CB"/>
    <w:rsid w:val="00EA3A34"/>
    <w:rsid w:val="00EA3A51"/>
    <w:rsid w:val="00EA3B1D"/>
    <w:rsid w:val="00EA3CA4"/>
    <w:rsid w:val="00EA3DA1"/>
    <w:rsid w:val="00EA3E96"/>
    <w:rsid w:val="00EA3F06"/>
    <w:rsid w:val="00EA4011"/>
    <w:rsid w:val="00EA4AE7"/>
    <w:rsid w:val="00EA4F6A"/>
    <w:rsid w:val="00EA5703"/>
    <w:rsid w:val="00EA5713"/>
    <w:rsid w:val="00EA579E"/>
    <w:rsid w:val="00EA585A"/>
    <w:rsid w:val="00EA5E6D"/>
    <w:rsid w:val="00EA623D"/>
    <w:rsid w:val="00EA652E"/>
    <w:rsid w:val="00EA6545"/>
    <w:rsid w:val="00EA65C3"/>
    <w:rsid w:val="00EA71EA"/>
    <w:rsid w:val="00EA7281"/>
    <w:rsid w:val="00EA737D"/>
    <w:rsid w:val="00EA751C"/>
    <w:rsid w:val="00EA7641"/>
    <w:rsid w:val="00EA77B0"/>
    <w:rsid w:val="00EA796A"/>
    <w:rsid w:val="00EA79C3"/>
    <w:rsid w:val="00EA7D4A"/>
    <w:rsid w:val="00EA7F84"/>
    <w:rsid w:val="00EA7FDC"/>
    <w:rsid w:val="00EB0053"/>
    <w:rsid w:val="00EB0548"/>
    <w:rsid w:val="00EB0587"/>
    <w:rsid w:val="00EB05A9"/>
    <w:rsid w:val="00EB065C"/>
    <w:rsid w:val="00EB070A"/>
    <w:rsid w:val="00EB0739"/>
    <w:rsid w:val="00EB0912"/>
    <w:rsid w:val="00EB098F"/>
    <w:rsid w:val="00EB0BD0"/>
    <w:rsid w:val="00EB0C3B"/>
    <w:rsid w:val="00EB0D3A"/>
    <w:rsid w:val="00EB0EB0"/>
    <w:rsid w:val="00EB0EEC"/>
    <w:rsid w:val="00EB1050"/>
    <w:rsid w:val="00EB10B8"/>
    <w:rsid w:val="00EB10E9"/>
    <w:rsid w:val="00EB122E"/>
    <w:rsid w:val="00EB12A3"/>
    <w:rsid w:val="00EB1320"/>
    <w:rsid w:val="00EB13E1"/>
    <w:rsid w:val="00EB1596"/>
    <w:rsid w:val="00EB1628"/>
    <w:rsid w:val="00EB196F"/>
    <w:rsid w:val="00EB1AB2"/>
    <w:rsid w:val="00EB1B70"/>
    <w:rsid w:val="00EB1E1D"/>
    <w:rsid w:val="00EB1E3A"/>
    <w:rsid w:val="00EB1E91"/>
    <w:rsid w:val="00EB2237"/>
    <w:rsid w:val="00EB2274"/>
    <w:rsid w:val="00EB23A5"/>
    <w:rsid w:val="00EB2837"/>
    <w:rsid w:val="00EB2A4C"/>
    <w:rsid w:val="00EB2C52"/>
    <w:rsid w:val="00EB2C6D"/>
    <w:rsid w:val="00EB2EAE"/>
    <w:rsid w:val="00EB3247"/>
    <w:rsid w:val="00EB3476"/>
    <w:rsid w:val="00EB3535"/>
    <w:rsid w:val="00EB379A"/>
    <w:rsid w:val="00EB387F"/>
    <w:rsid w:val="00EB39E4"/>
    <w:rsid w:val="00EB3C01"/>
    <w:rsid w:val="00EB3D0C"/>
    <w:rsid w:val="00EB3D46"/>
    <w:rsid w:val="00EB3D6A"/>
    <w:rsid w:val="00EB3E11"/>
    <w:rsid w:val="00EB3E37"/>
    <w:rsid w:val="00EB4259"/>
    <w:rsid w:val="00EB43EA"/>
    <w:rsid w:val="00EB45D1"/>
    <w:rsid w:val="00EB4633"/>
    <w:rsid w:val="00EB4A7B"/>
    <w:rsid w:val="00EB4BAE"/>
    <w:rsid w:val="00EB4C09"/>
    <w:rsid w:val="00EB4DE9"/>
    <w:rsid w:val="00EB4E08"/>
    <w:rsid w:val="00EB50C2"/>
    <w:rsid w:val="00EB50F2"/>
    <w:rsid w:val="00EB514B"/>
    <w:rsid w:val="00EB51ED"/>
    <w:rsid w:val="00EB549B"/>
    <w:rsid w:val="00EB561E"/>
    <w:rsid w:val="00EB5819"/>
    <w:rsid w:val="00EB5984"/>
    <w:rsid w:val="00EB5AEB"/>
    <w:rsid w:val="00EB5CE4"/>
    <w:rsid w:val="00EB5EFB"/>
    <w:rsid w:val="00EB5F6B"/>
    <w:rsid w:val="00EB5FA5"/>
    <w:rsid w:val="00EB5FB5"/>
    <w:rsid w:val="00EB6347"/>
    <w:rsid w:val="00EB640A"/>
    <w:rsid w:val="00EB660E"/>
    <w:rsid w:val="00EB6613"/>
    <w:rsid w:val="00EB6976"/>
    <w:rsid w:val="00EB6AFA"/>
    <w:rsid w:val="00EB6C5C"/>
    <w:rsid w:val="00EB6D93"/>
    <w:rsid w:val="00EB7025"/>
    <w:rsid w:val="00EB76D4"/>
    <w:rsid w:val="00EB7856"/>
    <w:rsid w:val="00EB790F"/>
    <w:rsid w:val="00EB7926"/>
    <w:rsid w:val="00EB7935"/>
    <w:rsid w:val="00EB7B66"/>
    <w:rsid w:val="00EB7BB0"/>
    <w:rsid w:val="00EB7D29"/>
    <w:rsid w:val="00EB7D2E"/>
    <w:rsid w:val="00EC004C"/>
    <w:rsid w:val="00EC0051"/>
    <w:rsid w:val="00EC06E7"/>
    <w:rsid w:val="00EC0780"/>
    <w:rsid w:val="00EC08B8"/>
    <w:rsid w:val="00EC0944"/>
    <w:rsid w:val="00EC0B59"/>
    <w:rsid w:val="00EC0B8A"/>
    <w:rsid w:val="00EC0C64"/>
    <w:rsid w:val="00EC0CE3"/>
    <w:rsid w:val="00EC0E6F"/>
    <w:rsid w:val="00EC0F99"/>
    <w:rsid w:val="00EC1094"/>
    <w:rsid w:val="00EC13E6"/>
    <w:rsid w:val="00EC1779"/>
    <w:rsid w:val="00EC180B"/>
    <w:rsid w:val="00EC1CE4"/>
    <w:rsid w:val="00EC1E81"/>
    <w:rsid w:val="00EC1F30"/>
    <w:rsid w:val="00EC1FF8"/>
    <w:rsid w:val="00EC2024"/>
    <w:rsid w:val="00EC20AC"/>
    <w:rsid w:val="00EC2112"/>
    <w:rsid w:val="00EC2220"/>
    <w:rsid w:val="00EC2457"/>
    <w:rsid w:val="00EC24EC"/>
    <w:rsid w:val="00EC274E"/>
    <w:rsid w:val="00EC2801"/>
    <w:rsid w:val="00EC2807"/>
    <w:rsid w:val="00EC2AB1"/>
    <w:rsid w:val="00EC2AB8"/>
    <w:rsid w:val="00EC2AC8"/>
    <w:rsid w:val="00EC2AFC"/>
    <w:rsid w:val="00EC2FDC"/>
    <w:rsid w:val="00EC359A"/>
    <w:rsid w:val="00EC36C4"/>
    <w:rsid w:val="00EC3999"/>
    <w:rsid w:val="00EC3C3D"/>
    <w:rsid w:val="00EC3F72"/>
    <w:rsid w:val="00EC4244"/>
    <w:rsid w:val="00EC4410"/>
    <w:rsid w:val="00EC45C1"/>
    <w:rsid w:val="00EC4732"/>
    <w:rsid w:val="00EC478F"/>
    <w:rsid w:val="00EC48F2"/>
    <w:rsid w:val="00EC49F1"/>
    <w:rsid w:val="00EC4AB2"/>
    <w:rsid w:val="00EC4AC7"/>
    <w:rsid w:val="00EC4C9D"/>
    <w:rsid w:val="00EC4D33"/>
    <w:rsid w:val="00EC512C"/>
    <w:rsid w:val="00EC5639"/>
    <w:rsid w:val="00EC5847"/>
    <w:rsid w:val="00EC5A16"/>
    <w:rsid w:val="00EC5A55"/>
    <w:rsid w:val="00EC5D15"/>
    <w:rsid w:val="00EC5D23"/>
    <w:rsid w:val="00EC5F08"/>
    <w:rsid w:val="00EC5F82"/>
    <w:rsid w:val="00EC62F0"/>
    <w:rsid w:val="00EC62F6"/>
    <w:rsid w:val="00EC6398"/>
    <w:rsid w:val="00EC6995"/>
    <w:rsid w:val="00EC6BD2"/>
    <w:rsid w:val="00EC6BF8"/>
    <w:rsid w:val="00EC6E81"/>
    <w:rsid w:val="00EC6F02"/>
    <w:rsid w:val="00EC70D8"/>
    <w:rsid w:val="00EC7158"/>
    <w:rsid w:val="00EC722E"/>
    <w:rsid w:val="00EC729C"/>
    <w:rsid w:val="00EC72A3"/>
    <w:rsid w:val="00EC72AC"/>
    <w:rsid w:val="00EC72AE"/>
    <w:rsid w:val="00EC7436"/>
    <w:rsid w:val="00EC7A73"/>
    <w:rsid w:val="00EC7AB8"/>
    <w:rsid w:val="00EC7AC5"/>
    <w:rsid w:val="00EC7B7D"/>
    <w:rsid w:val="00EC7CBB"/>
    <w:rsid w:val="00EC7CF6"/>
    <w:rsid w:val="00EC7D10"/>
    <w:rsid w:val="00EC7D49"/>
    <w:rsid w:val="00EC7DD4"/>
    <w:rsid w:val="00EC7F35"/>
    <w:rsid w:val="00ED019B"/>
    <w:rsid w:val="00ED0582"/>
    <w:rsid w:val="00ED061A"/>
    <w:rsid w:val="00ED070F"/>
    <w:rsid w:val="00ED0814"/>
    <w:rsid w:val="00ED08C9"/>
    <w:rsid w:val="00ED0A95"/>
    <w:rsid w:val="00ED0A99"/>
    <w:rsid w:val="00ED0CF1"/>
    <w:rsid w:val="00ED0E32"/>
    <w:rsid w:val="00ED0EB1"/>
    <w:rsid w:val="00ED10DE"/>
    <w:rsid w:val="00ED11A1"/>
    <w:rsid w:val="00ED1202"/>
    <w:rsid w:val="00ED13CB"/>
    <w:rsid w:val="00ED15AF"/>
    <w:rsid w:val="00ED16C0"/>
    <w:rsid w:val="00ED16E1"/>
    <w:rsid w:val="00ED1C12"/>
    <w:rsid w:val="00ED1DB4"/>
    <w:rsid w:val="00ED1E3A"/>
    <w:rsid w:val="00ED206C"/>
    <w:rsid w:val="00ED226C"/>
    <w:rsid w:val="00ED235B"/>
    <w:rsid w:val="00ED23D2"/>
    <w:rsid w:val="00ED2402"/>
    <w:rsid w:val="00ED2731"/>
    <w:rsid w:val="00ED27AA"/>
    <w:rsid w:val="00ED27B6"/>
    <w:rsid w:val="00ED2A61"/>
    <w:rsid w:val="00ED2A8F"/>
    <w:rsid w:val="00ED2AD2"/>
    <w:rsid w:val="00ED2B2E"/>
    <w:rsid w:val="00ED305D"/>
    <w:rsid w:val="00ED3187"/>
    <w:rsid w:val="00ED31D4"/>
    <w:rsid w:val="00ED3542"/>
    <w:rsid w:val="00ED35BC"/>
    <w:rsid w:val="00ED3660"/>
    <w:rsid w:val="00ED36E3"/>
    <w:rsid w:val="00ED389E"/>
    <w:rsid w:val="00ED38D8"/>
    <w:rsid w:val="00ED38EE"/>
    <w:rsid w:val="00ED3911"/>
    <w:rsid w:val="00ED3F8E"/>
    <w:rsid w:val="00ED40B2"/>
    <w:rsid w:val="00ED41FF"/>
    <w:rsid w:val="00ED42E4"/>
    <w:rsid w:val="00ED4419"/>
    <w:rsid w:val="00ED46F4"/>
    <w:rsid w:val="00ED48B9"/>
    <w:rsid w:val="00ED4B10"/>
    <w:rsid w:val="00ED4D9A"/>
    <w:rsid w:val="00ED5459"/>
    <w:rsid w:val="00ED5508"/>
    <w:rsid w:val="00ED5751"/>
    <w:rsid w:val="00ED580D"/>
    <w:rsid w:val="00ED5897"/>
    <w:rsid w:val="00ED58BB"/>
    <w:rsid w:val="00ED599C"/>
    <w:rsid w:val="00ED5C01"/>
    <w:rsid w:val="00ED5E65"/>
    <w:rsid w:val="00ED61DD"/>
    <w:rsid w:val="00ED64D6"/>
    <w:rsid w:val="00ED665D"/>
    <w:rsid w:val="00ED674D"/>
    <w:rsid w:val="00ED6AC1"/>
    <w:rsid w:val="00ED6C2B"/>
    <w:rsid w:val="00ED6CC4"/>
    <w:rsid w:val="00ED6D4C"/>
    <w:rsid w:val="00ED6F83"/>
    <w:rsid w:val="00ED7253"/>
    <w:rsid w:val="00ED74AB"/>
    <w:rsid w:val="00ED7624"/>
    <w:rsid w:val="00ED7674"/>
    <w:rsid w:val="00ED7A37"/>
    <w:rsid w:val="00ED7C78"/>
    <w:rsid w:val="00ED7D3D"/>
    <w:rsid w:val="00ED7D9F"/>
    <w:rsid w:val="00EE0151"/>
    <w:rsid w:val="00EE0300"/>
    <w:rsid w:val="00EE035B"/>
    <w:rsid w:val="00EE0645"/>
    <w:rsid w:val="00EE0767"/>
    <w:rsid w:val="00EE0945"/>
    <w:rsid w:val="00EE0A78"/>
    <w:rsid w:val="00EE0BC1"/>
    <w:rsid w:val="00EE0DEB"/>
    <w:rsid w:val="00EE0EEC"/>
    <w:rsid w:val="00EE1026"/>
    <w:rsid w:val="00EE1130"/>
    <w:rsid w:val="00EE125B"/>
    <w:rsid w:val="00EE19E9"/>
    <w:rsid w:val="00EE1A20"/>
    <w:rsid w:val="00EE1A92"/>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245"/>
    <w:rsid w:val="00EE344D"/>
    <w:rsid w:val="00EE3489"/>
    <w:rsid w:val="00EE351E"/>
    <w:rsid w:val="00EE355F"/>
    <w:rsid w:val="00EE379E"/>
    <w:rsid w:val="00EE37A2"/>
    <w:rsid w:val="00EE3AA5"/>
    <w:rsid w:val="00EE3AF4"/>
    <w:rsid w:val="00EE3D1B"/>
    <w:rsid w:val="00EE3E38"/>
    <w:rsid w:val="00EE3FA4"/>
    <w:rsid w:val="00EE4170"/>
    <w:rsid w:val="00EE4AFB"/>
    <w:rsid w:val="00EE4C8F"/>
    <w:rsid w:val="00EE4F0A"/>
    <w:rsid w:val="00EE4F0C"/>
    <w:rsid w:val="00EE4FC8"/>
    <w:rsid w:val="00EE4FFF"/>
    <w:rsid w:val="00EE546B"/>
    <w:rsid w:val="00EE5578"/>
    <w:rsid w:val="00EE5668"/>
    <w:rsid w:val="00EE5683"/>
    <w:rsid w:val="00EE57DB"/>
    <w:rsid w:val="00EE57DD"/>
    <w:rsid w:val="00EE5F1F"/>
    <w:rsid w:val="00EE5F6A"/>
    <w:rsid w:val="00EE611A"/>
    <w:rsid w:val="00EE6419"/>
    <w:rsid w:val="00EE64E6"/>
    <w:rsid w:val="00EE6685"/>
    <w:rsid w:val="00EE66C6"/>
    <w:rsid w:val="00EE686F"/>
    <w:rsid w:val="00EE695E"/>
    <w:rsid w:val="00EE69B1"/>
    <w:rsid w:val="00EE6A53"/>
    <w:rsid w:val="00EE6B59"/>
    <w:rsid w:val="00EE6D53"/>
    <w:rsid w:val="00EE6E87"/>
    <w:rsid w:val="00EE6EE0"/>
    <w:rsid w:val="00EE6F49"/>
    <w:rsid w:val="00EE7332"/>
    <w:rsid w:val="00EE7BF0"/>
    <w:rsid w:val="00EE7BFA"/>
    <w:rsid w:val="00EE7C41"/>
    <w:rsid w:val="00EF017D"/>
    <w:rsid w:val="00EF0227"/>
    <w:rsid w:val="00EF04FB"/>
    <w:rsid w:val="00EF05BB"/>
    <w:rsid w:val="00EF07A1"/>
    <w:rsid w:val="00EF07B7"/>
    <w:rsid w:val="00EF082D"/>
    <w:rsid w:val="00EF08A3"/>
    <w:rsid w:val="00EF08CA"/>
    <w:rsid w:val="00EF0A42"/>
    <w:rsid w:val="00EF0A8E"/>
    <w:rsid w:val="00EF0C5E"/>
    <w:rsid w:val="00EF0D61"/>
    <w:rsid w:val="00EF0FBE"/>
    <w:rsid w:val="00EF10B7"/>
    <w:rsid w:val="00EF1212"/>
    <w:rsid w:val="00EF1339"/>
    <w:rsid w:val="00EF17B9"/>
    <w:rsid w:val="00EF1981"/>
    <w:rsid w:val="00EF1B42"/>
    <w:rsid w:val="00EF20A8"/>
    <w:rsid w:val="00EF23C1"/>
    <w:rsid w:val="00EF2606"/>
    <w:rsid w:val="00EF2736"/>
    <w:rsid w:val="00EF2749"/>
    <w:rsid w:val="00EF278D"/>
    <w:rsid w:val="00EF27D4"/>
    <w:rsid w:val="00EF29D8"/>
    <w:rsid w:val="00EF2A2D"/>
    <w:rsid w:val="00EF2A67"/>
    <w:rsid w:val="00EF2AD7"/>
    <w:rsid w:val="00EF2EBF"/>
    <w:rsid w:val="00EF32C7"/>
    <w:rsid w:val="00EF33FD"/>
    <w:rsid w:val="00EF35B4"/>
    <w:rsid w:val="00EF380F"/>
    <w:rsid w:val="00EF38FC"/>
    <w:rsid w:val="00EF3A00"/>
    <w:rsid w:val="00EF3DF6"/>
    <w:rsid w:val="00EF3EB3"/>
    <w:rsid w:val="00EF3F75"/>
    <w:rsid w:val="00EF44ED"/>
    <w:rsid w:val="00EF4B5C"/>
    <w:rsid w:val="00EF4C23"/>
    <w:rsid w:val="00EF539F"/>
    <w:rsid w:val="00EF5404"/>
    <w:rsid w:val="00EF559D"/>
    <w:rsid w:val="00EF5737"/>
    <w:rsid w:val="00EF5880"/>
    <w:rsid w:val="00EF5AFF"/>
    <w:rsid w:val="00EF6624"/>
    <w:rsid w:val="00EF6793"/>
    <w:rsid w:val="00EF6BB8"/>
    <w:rsid w:val="00EF6DA6"/>
    <w:rsid w:val="00EF6DFD"/>
    <w:rsid w:val="00EF714D"/>
    <w:rsid w:val="00EF744F"/>
    <w:rsid w:val="00EF7543"/>
    <w:rsid w:val="00EF75CB"/>
    <w:rsid w:val="00EF768E"/>
    <w:rsid w:val="00EF76D1"/>
    <w:rsid w:val="00EF7701"/>
    <w:rsid w:val="00EF7CBB"/>
    <w:rsid w:val="00EF7E03"/>
    <w:rsid w:val="00EF7EAD"/>
    <w:rsid w:val="00F00127"/>
    <w:rsid w:val="00F004DF"/>
    <w:rsid w:val="00F0063E"/>
    <w:rsid w:val="00F00821"/>
    <w:rsid w:val="00F0083D"/>
    <w:rsid w:val="00F00A53"/>
    <w:rsid w:val="00F00BDF"/>
    <w:rsid w:val="00F0140A"/>
    <w:rsid w:val="00F01556"/>
    <w:rsid w:val="00F01590"/>
    <w:rsid w:val="00F01E23"/>
    <w:rsid w:val="00F01FA9"/>
    <w:rsid w:val="00F02138"/>
    <w:rsid w:val="00F02181"/>
    <w:rsid w:val="00F02893"/>
    <w:rsid w:val="00F02A64"/>
    <w:rsid w:val="00F02DDC"/>
    <w:rsid w:val="00F02EB2"/>
    <w:rsid w:val="00F0314B"/>
    <w:rsid w:val="00F031EB"/>
    <w:rsid w:val="00F03433"/>
    <w:rsid w:val="00F037D1"/>
    <w:rsid w:val="00F038BE"/>
    <w:rsid w:val="00F03A50"/>
    <w:rsid w:val="00F03BA1"/>
    <w:rsid w:val="00F03CFE"/>
    <w:rsid w:val="00F03E6C"/>
    <w:rsid w:val="00F0425B"/>
    <w:rsid w:val="00F0429A"/>
    <w:rsid w:val="00F04301"/>
    <w:rsid w:val="00F0437C"/>
    <w:rsid w:val="00F045E7"/>
    <w:rsid w:val="00F04636"/>
    <w:rsid w:val="00F0484D"/>
    <w:rsid w:val="00F049B2"/>
    <w:rsid w:val="00F04BF0"/>
    <w:rsid w:val="00F05303"/>
    <w:rsid w:val="00F05693"/>
    <w:rsid w:val="00F05760"/>
    <w:rsid w:val="00F05932"/>
    <w:rsid w:val="00F05977"/>
    <w:rsid w:val="00F05A97"/>
    <w:rsid w:val="00F05D99"/>
    <w:rsid w:val="00F05E24"/>
    <w:rsid w:val="00F0624B"/>
    <w:rsid w:val="00F062E9"/>
    <w:rsid w:val="00F063AB"/>
    <w:rsid w:val="00F06523"/>
    <w:rsid w:val="00F067C2"/>
    <w:rsid w:val="00F068A8"/>
    <w:rsid w:val="00F06ABB"/>
    <w:rsid w:val="00F06EAC"/>
    <w:rsid w:val="00F06F81"/>
    <w:rsid w:val="00F0729F"/>
    <w:rsid w:val="00F07986"/>
    <w:rsid w:val="00F07B4E"/>
    <w:rsid w:val="00F07FDD"/>
    <w:rsid w:val="00F1004A"/>
    <w:rsid w:val="00F10253"/>
    <w:rsid w:val="00F10638"/>
    <w:rsid w:val="00F10670"/>
    <w:rsid w:val="00F108F6"/>
    <w:rsid w:val="00F1098B"/>
    <w:rsid w:val="00F10B06"/>
    <w:rsid w:val="00F10B52"/>
    <w:rsid w:val="00F10BA3"/>
    <w:rsid w:val="00F10BAA"/>
    <w:rsid w:val="00F11423"/>
    <w:rsid w:val="00F114C1"/>
    <w:rsid w:val="00F115F7"/>
    <w:rsid w:val="00F1175C"/>
    <w:rsid w:val="00F11A0E"/>
    <w:rsid w:val="00F11AAD"/>
    <w:rsid w:val="00F11B58"/>
    <w:rsid w:val="00F11C3D"/>
    <w:rsid w:val="00F11C4C"/>
    <w:rsid w:val="00F1275F"/>
    <w:rsid w:val="00F128B1"/>
    <w:rsid w:val="00F12AD6"/>
    <w:rsid w:val="00F12D02"/>
    <w:rsid w:val="00F13325"/>
    <w:rsid w:val="00F13751"/>
    <w:rsid w:val="00F137C1"/>
    <w:rsid w:val="00F13870"/>
    <w:rsid w:val="00F138BC"/>
    <w:rsid w:val="00F1392E"/>
    <w:rsid w:val="00F13930"/>
    <w:rsid w:val="00F13B2E"/>
    <w:rsid w:val="00F13CF0"/>
    <w:rsid w:val="00F13D0F"/>
    <w:rsid w:val="00F13D9F"/>
    <w:rsid w:val="00F141ED"/>
    <w:rsid w:val="00F14B5E"/>
    <w:rsid w:val="00F14C68"/>
    <w:rsid w:val="00F152D2"/>
    <w:rsid w:val="00F15576"/>
    <w:rsid w:val="00F155EC"/>
    <w:rsid w:val="00F15885"/>
    <w:rsid w:val="00F15A6D"/>
    <w:rsid w:val="00F15B42"/>
    <w:rsid w:val="00F15C12"/>
    <w:rsid w:val="00F15FB9"/>
    <w:rsid w:val="00F1620F"/>
    <w:rsid w:val="00F162FC"/>
    <w:rsid w:val="00F16479"/>
    <w:rsid w:val="00F16564"/>
    <w:rsid w:val="00F165B9"/>
    <w:rsid w:val="00F16724"/>
    <w:rsid w:val="00F1690D"/>
    <w:rsid w:val="00F16AF4"/>
    <w:rsid w:val="00F16B7D"/>
    <w:rsid w:val="00F16CCF"/>
    <w:rsid w:val="00F17086"/>
    <w:rsid w:val="00F170D7"/>
    <w:rsid w:val="00F17131"/>
    <w:rsid w:val="00F17195"/>
    <w:rsid w:val="00F171BF"/>
    <w:rsid w:val="00F172B1"/>
    <w:rsid w:val="00F1752D"/>
    <w:rsid w:val="00F17852"/>
    <w:rsid w:val="00F17A0E"/>
    <w:rsid w:val="00F2001F"/>
    <w:rsid w:val="00F20275"/>
    <w:rsid w:val="00F204FD"/>
    <w:rsid w:val="00F208B3"/>
    <w:rsid w:val="00F20AF6"/>
    <w:rsid w:val="00F20B11"/>
    <w:rsid w:val="00F20BED"/>
    <w:rsid w:val="00F20DD5"/>
    <w:rsid w:val="00F210A1"/>
    <w:rsid w:val="00F210B4"/>
    <w:rsid w:val="00F211A7"/>
    <w:rsid w:val="00F211C8"/>
    <w:rsid w:val="00F215CF"/>
    <w:rsid w:val="00F217D2"/>
    <w:rsid w:val="00F217FA"/>
    <w:rsid w:val="00F21BB8"/>
    <w:rsid w:val="00F21EA9"/>
    <w:rsid w:val="00F21F40"/>
    <w:rsid w:val="00F22091"/>
    <w:rsid w:val="00F220E9"/>
    <w:rsid w:val="00F2252F"/>
    <w:rsid w:val="00F22625"/>
    <w:rsid w:val="00F22A9D"/>
    <w:rsid w:val="00F22B7B"/>
    <w:rsid w:val="00F22E38"/>
    <w:rsid w:val="00F2318A"/>
    <w:rsid w:val="00F2325E"/>
    <w:rsid w:val="00F232A3"/>
    <w:rsid w:val="00F23D60"/>
    <w:rsid w:val="00F24072"/>
    <w:rsid w:val="00F242A1"/>
    <w:rsid w:val="00F24470"/>
    <w:rsid w:val="00F24516"/>
    <w:rsid w:val="00F24733"/>
    <w:rsid w:val="00F24A09"/>
    <w:rsid w:val="00F24A4E"/>
    <w:rsid w:val="00F24C5F"/>
    <w:rsid w:val="00F24E52"/>
    <w:rsid w:val="00F24F0E"/>
    <w:rsid w:val="00F251DB"/>
    <w:rsid w:val="00F2528B"/>
    <w:rsid w:val="00F25338"/>
    <w:rsid w:val="00F256F8"/>
    <w:rsid w:val="00F257BC"/>
    <w:rsid w:val="00F25991"/>
    <w:rsid w:val="00F25A33"/>
    <w:rsid w:val="00F26053"/>
    <w:rsid w:val="00F26509"/>
    <w:rsid w:val="00F2679D"/>
    <w:rsid w:val="00F26D66"/>
    <w:rsid w:val="00F26D95"/>
    <w:rsid w:val="00F26D9F"/>
    <w:rsid w:val="00F26DAA"/>
    <w:rsid w:val="00F2709A"/>
    <w:rsid w:val="00F2767D"/>
    <w:rsid w:val="00F2782A"/>
    <w:rsid w:val="00F27968"/>
    <w:rsid w:val="00F27A6C"/>
    <w:rsid w:val="00F27C72"/>
    <w:rsid w:val="00F27D85"/>
    <w:rsid w:val="00F27F44"/>
    <w:rsid w:val="00F30131"/>
    <w:rsid w:val="00F307C6"/>
    <w:rsid w:val="00F30B3E"/>
    <w:rsid w:val="00F30E34"/>
    <w:rsid w:val="00F30FE6"/>
    <w:rsid w:val="00F310AD"/>
    <w:rsid w:val="00F310F9"/>
    <w:rsid w:val="00F31161"/>
    <w:rsid w:val="00F31206"/>
    <w:rsid w:val="00F312C2"/>
    <w:rsid w:val="00F313E5"/>
    <w:rsid w:val="00F3147D"/>
    <w:rsid w:val="00F318F1"/>
    <w:rsid w:val="00F31BA4"/>
    <w:rsid w:val="00F31CF4"/>
    <w:rsid w:val="00F31F0F"/>
    <w:rsid w:val="00F320CB"/>
    <w:rsid w:val="00F32292"/>
    <w:rsid w:val="00F32421"/>
    <w:rsid w:val="00F32505"/>
    <w:rsid w:val="00F326D0"/>
    <w:rsid w:val="00F32709"/>
    <w:rsid w:val="00F32754"/>
    <w:rsid w:val="00F32CB5"/>
    <w:rsid w:val="00F32E63"/>
    <w:rsid w:val="00F32EFC"/>
    <w:rsid w:val="00F32F65"/>
    <w:rsid w:val="00F331AE"/>
    <w:rsid w:val="00F33302"/>
    <w:rsid w:val="00F334E8"/>
    <w:rsid w:val="00F33564"/>
    <w:rsid w:val="00F3366A"/>
    <w:rsid w:val="00F336CD"/>
    <w:rsid w:val="00F337A8"/>
    <w:rsid w:val="00F33A8B"/>
    <w:rsid w:val="00F33C4B"/>
    <w:rsid w:val="00F33D0D"/>
    <w:rsid w:val="00F340B8"/>
    <w:rsid w:val="00F3439C"/>
    <w:rsid w:val="00F34461"/>
    <w:rsid w:val="00F348E7"/>
    <w:rsid w:val="00F34AAF"/>
    <w:rsid w:val="00F34B11"/>
    <w:rsid w:val="00F34B43"/>
    <w:rsid w:val="00F34CA9"/>
    <w:rsid w:val="00F34D19"/>
    <w:rsid w:val="00F34E76"/>
    <w:rsid w:val="00F34F11"/>
    <w:rsid w:val="00F35098"/>
    <w:rsid w:val="00F35117"/>
    <w:rsid w:val="00F352A7"/>
    <w:rsid w:val="00F35471"/>
    <w:rsid w:val="00F35573"/>
    <w:rsid w:val="00F355B7"/>
    <w:rsid w:val="00F35984"/>
    <w:rsid w:val="00F35B4C"/>
    <w:rsid w:val="00F35B8A"/>
    <w:rsid w:val="00F35F5D"/>
    <w:rsid w:val="00F36025"/>
    <w:rsid w:val="00F36197"/>
    <w:rsid w:val="00F364D4"/>
    <w:rsid w:val="00F36799"/>
    <w:rsid w:val="00F36952"/>
    <w:rsid w:val="00F36B9C"/>
    <w:rsid w:val="00F36DE6"/>
    <w:rsid w:val="00F3701E"/>
    <w:rsid w:val="00F3719D"/>
    <w:rsid w:val="00F372DC"/>
    <w:rsid w:val="00F37658"/>
    <w:rsid w:val="00F3770B"/>
    <w:rsid w:val="00F37736"/>
    <w:rsid w:val="00F3790F"/>
    <w:rsid w:val="00F37A96"/>
    <w:rsid w:val="00F37E63"/>
    <w:rsid w:val="00F400D4"/>
    <w:rsid w:val="00F40214"/>
    <w:rsid w:val="00F40448"/>
    <w:rsid w:val="00F4053F"/>
    <w:rsid w:val="00F40CF6"/>
    <w:rsid w:val="00F40D63"/>
    <w:rsid w:val="00F40F34"/>
    <w:rsid w:val="00F40FEA"/>
    <w:rsid w:val="00F4101E"/>
    <w:rsid w:val="00F4107C"/>
    <w:rsid w:val="00F410A0"/>
    <w:rsid w:val="00F41125"/>
    <w:rsid w:val="00F413A3"/>
    <w:rsid w:val="00F413CD"/>
    <w:rsid w:val="00F41409"/>
    <w:rsid w:val="00F417D7"/>
    <w:rsid w:val="00F41962"/>
    <w:rsid w:val="00F41D16"/>
    <w:rsid w:val="00F42139"/>
    <w:rsid w:val="00F42216"/>
    <w:rsid w:val="00F42219"/>
    <w:rsid w:val="00F423A2"/>
    <w:rsid w:val="00F424D4"/>
    <w:rsid w:val="00F4274E"/>
    <w:rsid w:val="00F4289B"/>
    <w:rsid w:val="00F42BB5"/>
    <w:rsid w:val="00F42D62"/>
    <w:rsid w:val="00F42EB6"/>
    <w:rsid w:val="00F42EF3"/>
    <w:rsid w:val="00F4348B"/>
    <w:rsid w:val="00F43BB6"/>
    <w:rsid w:val="00F43D1F"/>
    <w:rsid w:val="00F43DE2"/>
    <w:rsid w:val="00F43E76"/>
    <w:rsid w:val="00F43EC1"/>
    <w:rsid w:val="00F43EE7"/>
    <w:rsid w:val="00F44051"/>
    <w:rsid w:val="00F4495F"/>
    <w:rsid w:val="00F449F6"/>
    <w:rsid w:val="00F44A17"/>
    <w:rsid w:val="00F44AA2"/>
    <w:rsid w:val="00F44AC2"/>
    <w:rsid w:val="00F44ED4"/>
    <w:rsid w:val="00F44ED7"/>
    <w:rsid w:val="00F45006"/>
    <w:rsid w:val="00F450B6"/>
    <w:rsid w:val="00F45364"/>
    <w:rsid w:val="00F45D7B"/>
    <w:rsid w:val="00F45EFD"/>
    <w:rsid w:val="00F46075"/>
    <w:rsid w:val="00F46469"/>
    <w:rsid w:val="00F469DF"/>
    <w:rsid w:val="00F46DAB"/>
    <w:rsid w:val="00F46EA7"/>
    <w:rsid w:val="00F46FAD"/>
    <w:rsid w:val="00F46FAE"/>
    <w:rsid w:val="00F46FF6"/>
    <w:rsid w:val="00F473D7"/>
    <w:rsid w:val="00F4751D"/>
    <w:rsid w:val="00F47AC8"/>
    <w:rsid w:val="00F47DCC"/>
    <w:rsid w:val="00F50009"/>
    <w:rsid w:val="00F500AF"/>
    <w:rsid w:val="00F5020E"/>
    <w:rsid w:val="00F50351"/>
    <w:rsid w:val="00F503C7"/>
    <w:rsid w:val="00F504BE"/>
    <w:rsid w:val="00F506A3"/>
    <w:rsid w:val="00F50A59"/>
    <w:rsid w:val="00F50AB6"/>
    <w:rsid w:val="00F50AF0"/>
    <w:rsid w:val="00F50DA1"/>
    <w:rsid w:val="00F50DA2"/>
    <w:rsid w:val="00F50EEC"/>
    <w:rsid w:val="00F50F63"/>
    <w:rsid w:val="00F5135D"/>
    <w:rsid w:val="00F5149B"/>
    <w:rsid w:val="00F51554"/>
    <w:rsid w:val="00F515EB"/>
    <w:rsid w:val="00F5168A"/>
    <w:rsid w:val="00F51835"/>
    <w:rsid w:val="00F51C36"/>
    <w:rsid w:val="00F51C54"/>
    <w:rsid w:val="00F51E5E"/>
    <w:rsid w:val="00F51E7F"/>
    <w:rsid w:val="00F5203F"/>
    <w:rsid w:val="00F52353"/>
    <w:rsid w:val="00F52425"/>
    <w:rsid w:val="00F52677"/>
    <w:rsid w:val="00F528EC"/>
    <w:rsid w:val="00F52906"/>
    <w:rsid w:val="00F52ACF"/>
    <w:rsid w:val="00F52BD3"/>
    <w:rsid w:val="00F52C15"/>
    <w:rsid w:val="00F52CD8"/>
    <w:rsid w:val="00F52DB7"/>
    <w:rsid w:val="00F52E18"/>
    <w:rsid w:val="00F52F03"/>
    <w:rsid w:val="00F531CA"/>
    <w:rsid w:val="00F53243"/>
    <w:rsid w:val="00F5328B"/>
    <w:rsid w:val="00F534C0"/>
    <w:rsid w:val="00F53703"/>
    <w:rsid w:val="00F539C1"/>
    <w:rsid w:val="00F53A17"/>
    <w:rsid w:val="00F53B81"/>
    <w:rsid w:val="00F53C35"/>
    <w:rsid w:val="00F53CA1"/>
    <w:rsid w:val="00F53DD4"/>
    <w:rsid w:val="00F54284"/>
    <w:rsid w:val="00F5448E"/>
    <w:rsid w:val="00F54644"/>
    <w:rsid w:val="00F547A6"/>
    <w:rsid w:val="00F54859"/>
    <w:rsid w:val="00F549BB"/>
    <w:rsid w:val="00F54ABD"/>
    <w:rsid w:val="00F54B15"/>
    <w:rsid w:val="00F54D13"/>
    <w:rsid w:val="00F54DB8"/>
    <w:rsid w:val="00F55171"/>
    <w:rsid w:val="00F55462"/>
    <w:rsid w:val="00F55504"/>
    <w:rsid w:val="00F55721"/>
    <w:rsid w:val="00F5578B"/>
    <w:rsid w:val="00F55A38"/>
    <w:rsid w:val="00F55B34"/>
    <w:rsid w:val="00F55D5C"/>
    <w:rsid w:val="00F55D86"/>
    <w:rsid w:val="00F55EB7"/>
    <w:rsid w:val="00F56151"/>
    <w:rsid w:val="00F56450"/>
    <w:rsid w:val="00F564F6"/>
    <w:rsid w:val="00F56525"/>
    <w:rsid w:val="00F567B4"/>
    <w:rsid w:val="00F56857"/>
    <w:rsid w:val="00F56AA6"/>
    <w:rsid w:val="00F57002"/>
    <w:rsid w:val="00F57057"/>
    <w:rsid w:val="00F57070"/>
    <w:rsid w:val="00F5717B"/>
    <w:rsid w:val="00F571BD"/>
    <w:rsid w:val="00F57470"/>
    <w:rsid w:val="00F57486"/>
    <w:rsid w:val="00F5758B"/>
    <w:rsid w:val="00F575DE"/>
    <w:rsid w:val="00F5760B"/>
    <w:rsid w:val="00F57772"/>
    <w:rsid w:val="00F57957"/>
    <w:rsid w:val="00F57A8F"/>
    <w:rsid w:val="00F57C69"/>
    <w:rsid w:val="00F57D42"/>
    <w:rsid w:val="00F57D47"/>
    <w:rsid w:val="00F57D56"/>
    <w:rsid w:val="00F60011"/>
    <w:rsid w:val="00F603E9"/>
    <w:rsid w:val="00F6044C"/>
    <w:rsid w:val="00F60736"/>
    <w:rsid w:val="00F608B3"/>
    <w:rsid w:val="00F608DD"/>
    <w:rsid w:val="00F6090C"/>
    <w:rsid w:val="00F60B50"/>
    <w:rsid w:val="00F60D87"/>
    <w:rsid w:val="00F60E4B"/>
    <w:rsid w:val="00F61119"/>
    <w:rsid w:val="00F61833"/>
    <w:rsid w:val="00F61B34"/>
    <w:rsid w:val="00F61B48"/>
    <w:rsid w:val="00F61B90"/>
    <w:rsid w:val="00F61BF3"/>
    <w:rsid w:val="00F61D3F"/>
    <w:rsid w:val="00F61E2F"/>
    <w:rsid w:val="00F61F9C"/>
    <w:rsid w:val="00F62399"/>
    <w:rsid w:val="00F623A0"/>
    <w:rsid w:val="00F623C0"/>
    <w:rsid w:val="00F62416"/>
    <w:rsid w:val="00F6246D"/>
    <w:rsid w:val="00F62740"/>
    <w:rsid w:val="00F627A0"/>
    <w:rsid w:val="00F62922"/>
    <w:rsid w:val="00F62A76"/>
    <w:rsid w:val="00F63140"/>
    <w:rsid w:val="00F631EF"/>
    <w:rsid w:val="00F63321"/>
    <w:rsid w:val="00F6348C"/>
    <w:rsid w:val="00F63493"/>
    <w:rsid w:val="00F634DB"/>
    <w:rsid w:val="00F6359E"/>
    <w:rsid w:val="00F635C4"/>
    <w:rsid w:val="00F63A47"/>
    <w:rsid w:val="00F63CA2"/>
    <w:rsid w:val="00F63E35"/>
    <w:rsid w:val="00F63F33"/>
    <w:rsid w:val="00F64049"/>
    <w:rsid w:val="00F643B3"/>
    <w:rsid w:val="00F643BE"/>
    <w:rsid w:val="00F6441C"/>
    <w:rsid w:val="00F64502"/>
    <w:rsid w:val="00F645F3"/>
    <w:rsid w:val="00F64878"/>
    <w:rsid w:val="00F648F9"/>
    <w:rsid w:val="00F64950"/>
    <w:rsid w:val="00F64AAC"/>
    <w:rsid w:val="00F64ADE"/>
    <w:rsid w:val="00F64CD2"/>
    <w:rsid w:val="00F64E3D"/>
    <w:rsid w:val="00F64EC1"/>
    <w:rsid w:val="00F64F2E"/>
    <w:rsid w:val="00F64FB2"/>
    <w:rsid w:val="00F64FCF"/>
    <w:rsid w:val="00F654A0"/>
    <w:rsid w:val="00F654BE"/>
    <w:rsid w:val="00F65597"/>
    <w:rsid w:val="00F65795"/>
    <w:rsid w:val="00F657A6"/>
    <w:rsid w:val="00F6584D"/>
    <w:rsid w:val="00F65CD9"/>
    <w:rsid w:val="00F65DB5"/>
    <w:rsid w:val="00F65ED5"/>
    <w:rsid w:val="00F66041"/>
    <w:rsid w:val="00F6604E"/>
    <w:rsid w:val="00F66325"/>
    <w:rsid w:val="00F666F5"/>
    <w:rsid w:val="00F66761"/>
    <w:rsid w:val="00F667B1"/>
    <w:rsid w:val="00F668CB"/>
    <w:rsid w:val="00F66A4F"/>
    <w:rsid w:val="00F66A54"/>
    <w:rsid w:val="00F670EB"/>
    <w:rsid w:val="00F671E8"/>
    <w:rsid w:val="00F67285"/>
    <w:rsid w:val="00F672EF"/>
    <w:rsid w:val="00F67457"/>
    <w:rsid w:val="00F674C5"/>
    <w:rsid w:val="00F6773E"/>
    <w:rsid w:val="00F677A8"/>
    <w:rsid w:val="00F677D1"/>
    <w:rsid w:val="00F67A47"/>
    <w:rsid w:val="00F67BA2"/>
    <w:rsid w:val="00F67BDD"/>
    <w:rsid w:val="00F67D1F"/>
    <w:rsid w:val="00F67D8B"/>
    <w:rsid w:val="00F67F30"/>
    <w:rsid w:val="00F7014D"/>
    <w:rsid w:val="00F7046D"/>
    <w:rsid w:val="00F706F0"/>
    <w:rsid w:val="00F70842"/>
    <w:rsid w:val="00F70ABA"/>
    <w:rsid w:val="00F70D30"/>
    <w:rsid w:val="00F71277"/>
    <w:rsid w:val="00F712B5"/>
    <w:rsid w:val="00F7151E"/>
    <w:rsid w:val="00F715CF"/>
    <w:rsid w:val="00F71847"/>
    <w:rsid w:val="00F71A7F"/>
    <w:rsid w:val="00F71BC4"/>
    <w:rsid w:val="00F71D66"/>
    <w:rsid w:val="00F72118"/>
    <w:rsid w:val="00F72288"/>
    <w:rsid w:val="00F72311"/>
    <w:rsid w:val="00F72523"/>
    <w:rsid w:val="00F7255F"/>
    <w:rsid w:val="00F7268B"/>
    <w:rsid w:val="00F72743"/>
    <w:rsid w:val="00F7285A"/>
    <w:rsid w:val="00F728AE"/>
    <w:rsid w:val="00F7349A"/>
    <w:rsid w:val="00F73760"/>
    <w:rsid w:val="00F73872"/>
    <w:rsid w:val="00F73893"/>
    <w:rsid w:val="00F73A70"/>
    <w:rsid w:val="00F73BE7"/>
    <w:rsid w:val="00F73BF8"/>
    <w:rsid w:val="00F73C54"/>
    <w:rsid w:val="00F73DCB"/>
    <w:rsid w:val="00F73FD5"/>
    <w:rsid w:val="00F7401E"/>
    <w:rsid w:val="00F740F4"/>
    <w:rsid w:val="00F7412E"/>
    <w:rsid w:val="00F741EC"/>
    <w:rsid w:val="00F7422B"/>
    <w:rsid w:val="00F742E6"/>
    <w:rsid w:val="00F7438D"/>
    <w:rsid w:val="00F7488D"/>
    <w:rsid w:val="00F74BEB"/>
    <w:rsid w:val="00F74E72"/>
    <w:rsid w:val="00F7558F"/>
    <w:rsid w:val="00F75DD9"/>
    <w:rsid w:val="00F75E89"/>
    <w:rsid w:val="00F75ECD"/>
    <w:rsid w:val="00F769B2"/>
    <w:rsid w:val="00F769E2"/>
    <w:rsid w:val="00F7707D"/>
    <w:rsid w:val="00F770B3"/>
    <w:rsid w:val="00F772A5"/>
    <w:rsid w:val="00F77382"/>
    <w:rsid w:val="00F7792B"/>
    <w:rsid w:val="00F77A96"/>
    <w:rsid w:val="00F77E61"/>
    <w:rsid w:val="00F77ED2"/>
    <w:rsid w:val="00F77F3D"/>
    <w:rsid w:val="00F77F5D"/>
    <w:rsid w:val="00F80505"/>
    <w:rsid w:val="00F80849"/>
    <w:rsid w:val="00F80A80"/>
    <w:rsid w:val="00F80D68"/>
    <w:rsid w:val="00F80DE4"/>
    <w:rsid w:val="00F81248"/>
    <w:rsid w:val="00F8170F"/>
    <w:rsid w:val="00F8173E"/>
    <w:rsid w:val="00F81782"/>
    <w:rsid w:val="00F817F6"/>
    <w:rsid w:val="00F81C19"/>
    <w:rsid w:val="00F81D1F"/>
    <w:rsid w:val="00F81EE3"/>
    <w:rsid w:val="00F81F04"/>
    <w:rsid w:val="00F81FC5"/>
    <w:rsid w:val="00F820E3"/>
    <w:rsid w:val="00F82118"/>
    <w:rsid w:val="00F82152"/>
    <w:rsid w:val="00F822E0"/>
    <w:rsid w:val="00F822F2"/>
    <w:rsid w:val="00F824CC"/>
    <w:rsid w:val="00F825B4"/>
    <w:rsid w:val="00F825E9"/>
    <w:rsid w:val="00F8277F"/>
    <w:rsid w:val="00F82891"/>
    <w:rsid w:val="00F828DD"/>
    <w:rsid w:val="00F82A55"/>
    <w:rsid w:val="00F82DAC"/>
    <w:rsid w:val="00F82F83"/>
    <w:rsid w:val="00F83144"/>
    <w:rsid w:val="00F837AF"/>
    <w:rsid w:val="00F83C29"/>
    <w:rsid w:val="00F83EFE"/>
    <w:rsid w:val="00F84149"/>
    <w:rsid w:val="00F842C5"/>
    <w:rsid w:val="00F84475"/>
    <w:rsid w:val="00F844F0"/>
    <w:rsid w:val="00F847CD"/>
    <w:rsid w:val="00F84842"/>
    <w:rsid w:val="00F84E97"/>
    <w:rsid w:val="00F8514C"/>
    <w:rsid w:val="00F85215"/>
    <w:rsid w:val="00F85320"/>
    <w:rsid w:val="00F85570"/>
    <w:rsid w:val="00F856AF"/>
    <w:rsid w:val="00F85B87"/>
    <w:rsid w:val="00F85C72"/>
    <w:rsid w:val="00F8609A"/>
    <w:rsid w:val="00F860E2"/>
    <w:rsid w:val="00F863FA"/>
    <w:rsid w:val="00F86860"/>
    <w:rsid w:val="00F86B39"/>
    <w:rsid w:val="00F86CDC"/>
    <w:rsid w:val="00F870F4"/>
    <w:rsid w:val="00F87307"/>
    <w:rsid w:val="00F87365"/>
    <w:rsid w:val="00F875B1"/>
    <w:rsid w:val="00F87908"/>
    <w:rsid w:val="00F87A83"/>
    <w:rsid w:val="00F87E37"/>
    <w:rsid w:val="00F900A3"/>
    <w:rsid w:val="00F9017D"/>
    <w:rsid w:val="00F9027F"/>
    <w:rsid w:val="00F9075A"/>
    <w:rsid w:val="00F90919"/>
    <w:rsid w:val="00F90B1B"/>
    <w:rsid w:val="00F90F2E"/>
    <w:rsid w:val="00F9101B"/>
    <w:rsid w:val="00F914CB"/>
    <w:rsid w:val="00F91DC2"/>
    <w:rsid w:val="00F91E43"/>
    <w:rsid w:val="00F9241F"/>
    <w:rsid w:val="00F925F8"/>
    <w:rsid w:val="00F928B3"/>
    <w:rsid w:val="00F929F8"/>
    <w:rsid w:val="00F92A4E"/>
    <w:rsid w:val="00F92BE0"/>
    <w:rsid w:val="00F92C85"/>
    <w:rsid w:val="00F92CD9"/>
    <w:rsid w:val="00F92E21"/>
    <w:rsid w:val="00F92EB7"/>
    <w:rsid w:val="00F92F16"/>
    <w:rsid w:val="00F933E9"/>
    <w:rsid w:val="00F9345E"/>
    <w:rsid w:val="00F93517"/>
    <w:rsid w:val="00F9366F"/>
    <w:rsid w:val="00F93866"/>
    <w:rsid w:val="00F93FD0"/>
    <w:rsid w:val="00F9407C"/>
    <w:rsid w:val="00F94222"/>
    <w:rsid w:val="00F94360"/>
    <w:rsid w:val="00F943E6"/>
    <w:rsid w:val="00F94AFA"/>
    <w:rsid w:val="00F94B32"/>
    <w:rsid w:val="00F94C4D"/>
    <w:rsid w:val="00F94EA9"/>
    <w:rsid w:val="00F95568"/>
    <w:rsid w:val="00F95C72"/>
    <w:rsid w:val="00F95CA5"/>
    <w:rsid w:val="00F95CA9"/>
    <w:rsid w:val="00F95CFB"/>
    <w:rsid w:val="00F95D39"/>
    <w:rsid w:val="00F95FED"/>
    <w:rsid w:val="00F95FF6"/>
    <w:rsid w:val="00F96272"/>
    <w:rsid w:val="00F96376"/>
    <w:rsid w:val="00F964C6"/>
    <w:rsid w:val="00F96ABF"/>
    <w:rsid w:val="00F971EB"/>
    <w:rsid w:val="00F97372"/>
    <w:rsid w:val="00F97867"/>
    <w:rsid w:val="00F978A4"/>
    <w:rsid w:val="00F978DF"/>
    <w:rsid w:val="00F9796F"/>
    <w:rsid w:val="00F97982"/>
    <w:rsid w:val="00F97C04"/>
    <w:rsid w:val="00F97E88"/>
    <w:rsid w:val="00F97F04"/>
    <w:rsid w:val="00F97F25"/>
    <w:rsid w:val="00FA0309"/>
    <w:rsid w:val="00FA069D"/>
    <w:rsid w:val="00FA08A0"/>
    <w:rsid w:val="00FA0B75"/>
    <w:rsid w:val="00FA0D2B"/>
    <w:rsid w:val="00FA0E4D"/>
    <w:rsid w:val="00FA0EFE"/>
    <w:rsid w:val="00FA0FFE"/>
    <w:rsid w:val="00FA1064"/>
    <w:rsid w:val="00FA1171"/>
    <w:rsid w:val="00FA11AB"/>
    <w:rsid w:val="00FA1326"/>
    <w:rsid w:val="00FA1409"/>
    <w:rsid w:val="00FA140C"/>
    <w:rsid w:val="00FA148B"/>
    <w:rsid w:val="00FA14E1"/>
    <w:rsid w:val="00FA17AC"/>
    <w:rsid w:val="00FA195A"/>
    <w:rsid w:val="00FA198A"/>
    <w:rsid w:val="00FA1A7A"/>
    <w:rsid w:val="00FA1C99"/>
    <w:rsid w:val="00FA1CE9"/>
    <w:rsid w:val="00FA1E0F"/>
    <w:rsid w:val="00FA1ED2"/>
    <w:rsid w:val="00FA2174"/>
    <w:rsid w:val="00FA22FF"/>
    <w:rsid w:val="00FA23C4"/>
    <w:rsid w:val="00FA262B"/>
    <w:rsid w:val="00FA26A8"/>
    <w:rsid w:val="00FA285E"/>
    <w:rsid w:val="00FA293C"/>
    <w:rsid w:val="00FA2C0A"/>
    <w:rsid w:val="00FA2D3E"/>
    <w:rsid w:val="00FA301D"/>
    <w:rsid w:val="00FA3186"/>
    <w:rsid w:val="00FA31A5"/>
    <w:rsid w:val="00FA31DD"/>
    <w:rsid w:val="00FA32A7"/>
    <w:rsid w:val="00FA32DD"/>
    <w:rsid w:val="00FA34EB"/>
    <w:rsid w:val="00FA3587"/>
    <w:rsid w:val="00FA383E"/>
    <w:rsid w:val="00FA3AAC"/>
    <w:rsid w:val="00FA3C4A"/>
    <w:rsid w:val="00FA3D87"/>
    <w:rsid w:val="00FA3EEB"/>
    <w:rsid w:val="00FA41A2"/>
    <w:rsid w:val="00FA41B6"/>
    <w:rsid w:val="00FA41FF"/>
    <w:rsid w:val="00FA4238"/>
    <w:rsid w:val="00FA4296"/>
    <w:rsid w:val="00FA46C5"/>
    <w:rsid w:val="00FA4915"/>
    <w:rsid w:val="00FA4E5E"/>
    <w:rsid w:val="00FA4FFF"/>
    <w:rsid w:val="00FA520B"/>
    <w:rsid w:val="00FA5386"/>
    <w:rsid w:val="00FA56D5"/>
    <w:rsid w:val="00FA5721"/>
    <w:rsid w:val="00FA5736"/>
    <w:rsid w:val="00FA58BF"/>
    <w:rsid w:val="00FA5D57"/>
    <w:rsid w:val="00FA5E23"/>
    <w:rsid w:val="00FA5FDC"/>
    <w:rsid w:val="00FA6904"/>
    <w:rsid w:val="00FA6A32"/>
    <w:rsid w:val="00FA6B78"/>
    <w:rsid w:val="00FA6D10"/>
    <w:rsid w:val="00FA6F51"/>
    <w:rsid w:val="00FA6FA6"/>
    <w:rsid w:val="00FA7532"/>
    <w:rsid w:val="00FA758F"/>
    <w:rsid w:val="00FA76FF"/>
    <w:rsid w:val="00FA781A"/>
    <w:rsid w:val="00FA78A9"/>
    <w:rsid w:val="00FA78B6"/>
    <w:rsid w:val="00FA7E02"/>
    <w:rsid w:val="00FA7EC2"/>
    <w:rsid w:val="00FA7EE2"/>
    <w:rsid w:val="00FA7F37"/>
    <w:rsid w:val="00FB0330"/>
    <w:rsid w:val="00FB0347"/>
    <w:rsid w:val="00FB0708"/>
    <w:rsid w:val="00FB07EA"/>
    <w:rsid w:val="00FB0DA9"/>
    <w:rsid w:val="00FB0EB9"/>
    <w:rsid w:val="00FB0F24"/>
    <w:rsid w:val="00FB10D9"/>
    <w:rsid w:val="00FB1159"/>
    <w:rsid w:val="00FB1186"/>
    <w:rsid w:val="00FB125F"/>
    <w:rsid w:val="00FB12C4"/>
    <w:rsid w:val="00FB16D9"/>
    <w:rsid w:val="00FB1A6C"/>
    <w:rsid w:val="00FB1E1B"/>
    <w:rsid w:val="00FB2083"/>
    <w:rsid w:val="00FB24EA"/>
    <w:rsid w:val="00FB27BD"/>
    <w:rsid w:val="00FB2AF5"/>
    <w:rsid w:val="00FB2B30"/>
    <w:rsid w:val="00FB2B68"/>
    <w:rsid w:val="00FB2C26"/>
    <w:rsid w:val="00FB35BB"/>
    <w:rsid w:val="00FB36AB"/>
    <w:rsid w:val="00FB384B"/>
    <w:rsid w:val="00FB3A54"/>
    <w:rsid w:val="00FB3CFB"/>
    <w:rsid w:val="00FB3DFE"/>
    <w:rsid w:val="00FB3E5F"/>
    <w:rsid w:val="00FB3FB0"/>
    <w:rsid w:val="00FB42B0"/>
    <w:rsid w:val="00FB4420"/>
    <w:rsid w:val="00FB495C"/>
    <w:rsid w:val="00FB498B"/>
    <w:rsid w:val="00FB49B9"/>
    <w:rsid w:val="00FB4B08"/>
    <w:rsid w:val="00FB4B6E"/>
    <w:rsid w:val="00FB4BFD"/>
    <w:rsid w:val="00FB4E65"/>
    <w:rsid w:val="00FB4EB3"/>
    <w:rsid w:val="00FB4F17"/>
    <w:rsid w:val="00FB4F7A"/>
    <w:rsid w:val="00FB5185"/>
    <w:rsid w:val="00FB5199"/>
    <w:rsid w:val="00FB52BE"/>
    <w:rsid w:val="00FB532B"/>
    <w:rsid w:val="00FB5406"/>
    <w:rsid w:val="00FB596C"/>
    <w:rsid w:val="00FB599B"/>
    <w:rsid w:val="00FB5B03"/>
    <w:rsid w:val="00FB5B81"/>
    <w:rsid w:val="00FB6086"/>
    <w:rsid w:val="00FB612C"/>
    <w:rsid w:val="00FB681E"/>
    <w:rsid w:val="00FB6890"/>
    <w:rsid w:val="00FB6D0E"/>
    <w:rsid w:val="00FB6DE7"/>
    <w:rsid w:val="00FB6DEA"/>
    <w:rsid w:val="00FB6F29"/>
    <w:rsid w:val="00FB7189"/>
    <w:rsid w:val="00FB7239"/>
    <w:rsid w:val="00FB724C"/>
    <w:rsid w:val="00FB7260"/>
    <w:rsid w:val="00FB7494"/>
    <w:rsid w:val="00FB77CE"/>
    <w:rsid w:val="00FB7A11"/>
    <w:rsid w:val="00FB7AB5"/>
    <w:rsid w:val="00FB7BB3"/>
    <w:rsid w:val="00FB7BCB"/>
    <w:rsid w:val="00FB7EC4"/>
    <w:rsid w:val="00FB7F3B"/>
    <w:rsid w:val="00FC00B6"/>
    <w:rsid w:val="00FC0148"/>
    <w:rsid w:val="00FC01E7"/>
    <w:rsid w:val="00FC0296"/>
    <w:rsid w:val="00FC0391"/>
    <w:rsid w:val="00FC05FF"/>
    <w:rsid w:val="00FC0A7A"/>
    <w:rsid w:val="00FC0B78"/>
    <w:rsid w:val="00FC0BFE"/>
    <w:rsid w:val="00FC0C13"/>
    <w:rsid w:val="00FC0C9E"/>
    <w:rsid w:val="00FC0CC5"/>
    <w:rsid w:val="00FC1083"/>
    <w:rsid w:val="00FC112C"/>
    <w:rsid w:val="00FC114A"/>
    <w:rsid w:val="00FC16DA"/>
    <w:rsid w:val="00FC1798"/>
    <w:rsid w:val="00FC1B49"/>
    <w:rsid w:val="00FC1F50"/>
    <w:rsid w:val="00FC1F8C"/>
    <w:rsid w:val="00FC220B"/>
    <w:rsid w:val="00FC238F"/>
    <w:rsid w:val="00FC2761"/>
    <w:rsid w:val="00FC27DF"/>
    <w:rsid w:val="00FC2E76"/>
    <w:rsid w:val="00FC2FBC"/>
    <w:rsid w:val="00FC2FFD"/>
    <w:rsid w:val="00FC3042"/>
    <w:rsid w:val="00FC30C4"/>
    <w:rsid w:val="00FC31F5"/>
    <w:rsid w:val="00FC321F"/>
    <w:rsid w:val="00FC33B2"/>
    <w:rsid w:val="00FC3509"/>
    <w:rsid w:val="00FC350C"/>
    <w:rsid w:val="00FC37B7"/>
    <w:rsid w:val="00FC3A6A"/>
    <w:rsid w:val="00FC3DE4"/>
    <w:rsid w:val="00FC3EF1"/>
    <w:rsid w:val="00FC40BD"/>
    <w:rsid w:val="00FC40FA"/>
    <w:rsid w:val="00FC4104"/>
    <w:rsid w:val="00FC4417"/>
    <w:rsid w:val="00FC441D"/>
    <w:rsid w:val="00FC4494"/>
    <w:rsid w:val="00FC4520"/>
    <w:rsid w:val="00FC470E"/>
    <w:rsid w:val="00FC4AA9"/>
    <w:rsid w:val="00FC4B0A"/>
    <w:rsid w:val="00FC4C60"/>
    <w:rsid w:val="00FC4DD0"/>
    <w:rsid w:val="00FC4EB6"/>
    <w:rsid w:val="00FC4F0B"/>
    <w:rsid w:val="00FC5426"/>
    <w:rsid w:val="00FC54AB"/>
    <w:rsid w:val="00FC5733"/>
    <w:rsid w:val="00FC595B"/>
    <w:rsid w:val="00FC598E"/>
    <w:rsid w:val="00FC5C32"/>
    <w:rsid w:val="00FC6037"/>
    <w:rsid w:val="00FC64C2"/>
    <w:rsid w:val="00FC6629"/>
    <w:rsid w:val="00FC66AB"/>
    <w:rsid w:val="00FC687D"/>
    <w:rsid w:val="00FC68F9"/>
    <w:rsid w:val="00FC69A7"/>
    <w:rsid w:val="00FC6B90"/>
    <w:rsid w:val="00FC6FBE"/>
    <w:rsid w:val="00FC7260"/>
    <w:rsid w:val="00FC7312"/>
    <w:rsid w:val="00FC79D1"/>
    <w:rsid w:val="00FC79DE"/>
    <w:rsid w:val="00FC7AC2"/>
    <w:rsid w:val="00FC7AD6"/>
    <w:rsid w:val="00FC7C78"/>
    <w:rsid w:val="00FC7CD8"/>
    <w:rsid w:val="00FC7D79"/>
    <w:rsid w:val="00FC7D7E"/>
    <w:rsid w:val="00FC7EBC"/>
    <w:rsid w:val="00FD0000"/>
    <w:rsid w:val="00FD002B"/>
    <w:rsid w:val="00FD003E"/>
    <w:rsid w:val="00FD00BC"/>
    <w:rsid w:val="00FD01DD"/>
    <w:rsid w:val="00FD03AA"/>
    <w:rsid w:val="00FD068B"/>
    <w:rsid w:val="00FD077D"/>
    <w:rsid w:val="00FD0A3C"/>
    <w:rsid w:val="00FD0D3F"/>
    <w:rsid w:val="00FD0DBC"/>
    <w:rsid w:val="00FD0FD0"/>
    <w:rsid w:val="00FD1173"/>
    <w:rsid w:val="00FD11A3"/>
    <w:rsid w:val="00FD1230"/>
    <w:rsid w:val="00FD1415"/>
    <w:rsid w:val="00FD1516"/>
    <w:rsid w:val="00FD1650"/>
    <w:rsid w:val="00FD1CFA"/>
    <w:rsid w:val="00FD1FA4"/>
    <w:rsid w:val="00FD20E0"/>
    <w:rsid w:val="00FD2111"/>
    <w:rsid w:val="00FD21F9"/>
    <w:rsid w:val="00FD2341"/>
    <w:rsid w:val="00FD2663"/>
    <w:rsid w:val="00FD2726"/>
    <w:rsid w:val="00FD2818"/>
    <w:rsid w:val="00FD2833"/>
    <w:rsid w:val="00FD2AEA"/>
    <w:rsid w:val="00FD2AEE"/>
    <w:rsid w:val="00FD2C3F"/>
    <w:rsid w:val="00FD2E9E"/>
    <w:rsid w:val="00FD318E"/>
    <w:rsid w:val="00FD3530"/>
    <w:rsid w:val="00FD3762"/>
    <w:rsid w:val="00FD37C0"/>
    <w:rsid w:val="00FD38CC"/>
    <w:rsid w:val="00FD38FE"/>
    <w:rsid w:val="00FD3AB7"/>
    <w:rsid w:val="00FD4105"/>
    <w:rsid w:val="00FD4123"/>
    <w:rsid w:val="00FD4235"/>
    <w:rsid w:val="00FD43B8"/>
    <w:rsid w:val="00FD465E"/>
    <w:rsid w:val="00FD46FB"/>
    <w:rsid w:val="00FD47C8"/>
    <w:rsid w:val="00FD49B8"/>
    <w:rsid w:val="00FD4C98"/>
    <w:rsid w:val="00FD4F14"/>
    <w:rsid w:val="00FD53A5"/>
    <w:rsid w:val="00FD5433"/>
    <w:rsid w:val="00FD5448"/>
    <w:rsid w:val="00FD572C"/>
    <w:rsid w:val="00FD5A4D"/>
    <w:rsid w:val="00FD5B24"/>
    <w:rsid w:val="00FD5C05"/>
    <w:rsid w:val="00FD5CD7"/>
    <w:rsid w:val="00FD5D6D"/>
    <w:rsid w:val="00FD5F4F"/>
    <w:rsid w:val="00FD606F"/>
    <w:rsid w:val="00FD61EF"/>
    <w:rsid w:val="00FD624E"/>
    <w:rsid w:val="00FD62C8"/>
    <w:rsid w:val="00FD69C5"/>
    <w:rsid w:val="00FD6B49"/>
    <w:rsid w:val="00FD6D96"/>
    <w:rsid w:val="00FD6FDA"/>
    <w:rsid w:val="00FD707F"/>
    <w:rsid w:val="00FD71A6"/>
    <w:rsid w:val="00FD7278"/>
    <w:rsid w:val="00FD72BD"/>
    <w:rsid w:val="00FD761C"/>
    <w:rsid w:val="00FD76C9"/>
    <w:rsid w:val="00FD7AF1"/>
    <w:rsid w:val="00FD7DAC"/>
    <w:rsid w:val="00FD7EB7"/>
    <w:rsid w:val="00FD7EF3"/>
    <w:rsid w:val="00FD7FE1"/>
    <w:rsid w:val="00FE00AC"/>
    <w:rsid w:val="00FE0207"/>
    <w:rsid w:val="00FE023D"/>
    <w:rsid w:val="00FE02F4"/>
    <w:rsid w:val="00FE04AA"/>
    <w:rsid w:val="00FE0672"/>
    <w:rsid w:val="00FE0797"/>
    <w:rsid w:val="00FE086C"/>
    <w:rsid w:val="00FE08DE"/>
    <w:rsid w:val="00FE0E52"/>
    <w:rsid w:val="00FE0EB6"/>
    <w:rsid w:val="00FE1219"/>
    <w:rsid w:val="00FE12AF"/>
    <w:rsid w:val="00FE1851"/>
    <w:rsid w:val="00FE1B4F"/>
    <w:rsid w:val="00FE1BBB"/>
    <w:rsid w:val="00FE1CC1"/>
    <w:rsid w:val="00FE1DAA"/>
    <w:rsid w:val="00FE1E37"/>
    <w:rsid w:val="00FE2037"/>
    <w:rsid w:val="00FE20D5"/>
    <w:rsid w:val="00FE2156"/>
    <w:rsid w:val="00FE2158"/>
    <w:rsid w:val="00FE2A6C"/>
    <w:rsid w:val="00FE2B14"/>
    <w:rsid w:val="00FE2C27"/>
    <w:rsid w:val="00FE2C94"/>
    <w:rsid w:val="00FE2E99"/>
    <w:rsid w:val="00FE3381"/>
    <w:rsid w:val="00FE37BD"/>
    <w:rsid w:val="00FE3A4F"/>
    <w:rsid w:val="00FE3A81"/>
    <w:rsid w:val="00FE3BAF"/>
    <w:rsid w:val="00FE3DDD"/>
    <w:rsid w:val="00FE3E8C"/>
    <w:rsid w:val="00FE40A2"/>
    <w:rsid w:val="00FE44D3"/>
    <w:rsid w:val="00FE4780"/>
    <w:rsid w:val="00FE49C4"/>
    <w:rsid w:val="00FE4B56"/>
    <w:rsid w:val="00FE4D2C"/>
    <w:rsid w:val="00FE4DB1"/>
    <w:rsid w:val="00FE4E9E"/>
    <w:rsid w:val="00FE535B"/>
    <w:rsid w:val="00FE538B"/>
    <w:rsid w:val="00FE53DE"/>
    <w:rsid w:val="00FE5457"/>
    <w:rsid w:val="00FE57B2"/>
    <w:rsid w:val="00FE5882"/>
    <w:rsid w:val="00FE5B7C"/>
    <w:rsid w:val="00FE5C77"/>
    <w:rsid w:val="00FE5F74"/>
    <w:rsid w:val="00FE6044"/>
    <w:rsid w:val="00FE614D"/>
    <w:rsid w:val="00FE6165"/>
    <w:rsid w:val="00FE6A41"/>
    <w:rsid w:val="00FE6BF3"/>
    <w:rsid w:val="00FE6DCD"/>
    <w:rsid w:val="00FE6E68"/>
    <w:rsid w:val="00FE7077"/>
    <w:rsid w:val="00FE718E"/>
    <w:rsid w:val="00FE7256"/>
    <w:rsid w:val="00FE7382"/>
    <w:rsid w:val="00FE74AB"/>
    <w:rsid w:val="00FE75DC"/>
    <w:rsid w:val="00FE774E"/>
    <w:rsid w:val="00FE79DC"/>
    <w:rsid w:val="00FE7D3B"/>
    <w:rsid w:val="00FE7D92"/>
    <w:rsid w:val="00FE7F68"/>
    <w:rsid w:val="00FF0014"/>
    <w:rsid w:val="00FF055B"/>
    <w:rsid w:val="00FF074A"/>
    <w:rsid w:val="00FF0A81"/>
    <w:rsid w:val="00FF0B58"/>
    <w:rsid w:val="00FF0E33"/>
    <w:rsid w:val="00FF0FF8"/>
    <w:rsid w:val="00FF138A"/>
    <w:rsid w:val="00FF1410"/>
    <w:rsid w:val="00FF14C0"/>
    <w:rsid w:val="00FF14FA"/>
    <w:rsid w:val="00FF1596"/>
    <w:rsid w:val="00FF167F"/>
    <w:rsid w:val="00FF191C"/>
    <w:rsid w:val="00FF1B19"/>
    <w:rsid w:val="00FF1B8E"/>
    <w:rsid w:val="00FF1DC9"/>
    <w:rsid w:val="00FF1E71"/>
    <w:rsid w:val="00FF20CC"/>
    <w:rsid w:val="00FF232C"/>
    <w:rsid w:val="00FF23B9"/>
    <w:rsid w:val="00FF2710"/>
    <w:rsid w:val="00FF27B6"/>
    <w:rsid w:val="00FF2B0A"/>
    <w:rsid w:val="00FF2BF7"/>
    <w:rsid w:val="00FF2C2B"/>
    <w:rsid w:val="00FF2D2A"/>
    <w:rsid w:val="00FF2D86"/>
    <w:rsid w:val="00FF2E6F"/>
    <w:rsid w:val="00FF2E77"/>
    <w:rsid w:val="00FF314B"/>
    <w:rsid w:val="00FF3196"/>
    <w:rsid w:val="00FF32CA"/>
    <w:rsid w:val="00FF3339"/>
    <w:rsid w:val="00FF34B6"/>
    <w:rsid w:val="00FF3651"/>
    <w:rsid w:val="00FF365E"/>
    <w:rsid w:val="00FF3959"/>
    <w:rsid w:val="00FF3C46"/>
    <w:rsid w:val="00FF3E69"/>
    <w:rsid w:val="00FF3F6B"/>
    <w:rsid w:val="00FF428C"/>
    <w:rsid w:val="00FF438F"/>
    <w:rsid w:val="00FF452D"/>
    <w:rsid w:val="00FF48D0"/>
    <w:rsid w:val="00FF48D1"/>
    <w:rsid w:val="00FF4951"/>
    <w:rsid w:val="00FF4B95"/>
    <w:rsid w:val="00FF4EEB"/>
    <w:rsid w:val="00FF524E"/>
    <w:rsid w:val="00FF52F5"/>
    <w:rsid w:val="00FF552A"/>
    <w:rsid w:val="00FF5693"/>
    <w:rsid w:val="00FF56B9"/>
    <w:rsid w:val="00FF59D1"/>
    <w:rsid w:val="00FF5A48"/>
    <w:rsid w:val="00FF5A92"/>
    <w:rsid w:val="00FF5BDF"/>
    <w:rsid w:val="00FF5BF2"/>
    <w:rsid w:val="00FF5CBA"/>
    <w:rsid w:val="00FF5E0F"/>
    <w:rsid w:val="00FF5E39"/>
    <w:rsid w:val="00FF5FE1"/>
    <w:rsid w:val="00FF6075"/>
    <w:rsid w:val="00FF61A7"/>
    <w:rsid w:val="00FF635A"/>
    <w:rsid w:val="00FF64DC"/>
    <w:rsid w:val="00FF6546"/>
    <w:rsid w:val="00FF6656"/>
    <w:rsid w:val="00FF6792"/>
    <w:rsid w:val="00FF699D"/>
    <w:rsid w:val="00FF69EA"/>
    <w:rsid w:val="00FF6AEB"/>
    <w:rsid w:val="00FF6CC8"/>
    <w:rsid w:val="00FF6F15"/>
    <w:rsid w:val="00FF7058"/>
    <w:rsid w:val="00FF70B2"/>
    <w:rsid w:val="00FF7127"/>
    <w:rsid w:val="00FF71B6"/>
    <w:rsid w:val="00FF75DD"/>
    <w:rsid w:val="00FF76B3"/>
    <w:rsid w:val="00FF7825"/>
    <w:rsid w:val="00FF78FF"/>
    <w:rsid w:val="00FF7D3D"/>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2CC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1"/>
    <w:qFormat/>
    <w:rsid w:val="00C766E6"/>
    <w:pPr>
      <w:keepLines/>
      <w:suppressLineNumbers/>
      <w:spacing w:before="130" w:after="130"/>
      <w:outlineLvl w:val="3"/>
    </w:pPr>
  </w:style>
  <w:style w:type="paragraph" w:styleId="Heading5">
    <w:name w:val="heading 5"/>
    <w:basedOn w:val="Normal"/>
    <w:next w:val="Normal"/>
    <w:link w:val="Heading5Char1"/>
    <w:qFormat/>
    <w:rsid w:val="00C766E6"/>
    <w:pPr>
      <w:outlineLvl w:val="4"/>
    </w:pPr>
  </w:style>
  <w:style w:type="paragraph" w:styleId="Heading6">
    <w:name w:val="heading 6"/>
    <w:basedOn w:val="Normal"/>
    <w:next w:val="Normal"/>
    <w:link w:val="Heading6Char1"/>
    <w:qFormat/>
    <w:rsid w:val="00C766E6"/>
    <w:pPr>
      <w:outlineLvl w:val="5"/>
    </w:pPr>
  </w:style>
  <w:style w:type="paragraph" w:styleId="Heading7">
    <w:name w:val="heading 7"/>
    <w:basedOn w:val="Normal"/>
    <w:next w:val="Normal"/>
    <w:link w:val="Heading7Char1"/>
    <w:qFormat/>
    <w:rsid w:val="00C766E6"/>
    <w:pPr>
      <w:outlineLvl w:val="6"/>
    </w:pPr>
  </w:style>
  <w:style w:type="paragraph" w:styleId="Heading8">
    <w:name w:val="heading 8"/>
    <w:basedOn w:val="Normal"/>
    <w:next w:val="Normal"/>
    <w:link w:val="Heading8Char1"/>
    <w:qFormat/>
    <w:rsid w:val="00C766E6"/>
    <w:pPr>
      <w:outlineLvl w:val="7"/>
    </w:pPr>
  </w:style>
  <w:style w:type="paragraph" w:styleId="Heading9">
    <w:name w:val="heading 9"/>
    <w:basedOn w:val="Normal"/>
    <w:next w:val="Normal"/>
    <w:link w:val="Heading9Char1"/>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9"/>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link w:val="BodyTextIndentChar2"/>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1"/>
    <w:rsid w:val="00340062"/>
    <w:pPr>
      <w:ind w:left="142" w:hanging="142"/>
    </w:pPr>
    <w:rPr>
      <w:sz w:val="18"/>
      <w:szCs w:val="16"/>
    </w:rPr>
  </w:style>
  <w:style w:type="character" w:styleId="PageNumber">
    <w:name w:val="page number"/>
    <w:basedOn w:val="DefaultParagraphFont"/>
    <w:uiPriority w:val="99"/>
    <w:rsid w:val="00340062"/>
    <w:rPr>
      <w:sz w:val="22"/>
    </w:rPr>
  </w:style>
  <w:style w:type="paragraph" w:styleId="ListBullet3">
    <w:name w:val="List Bullet 3"/>
    <w:basedOn w:val="ListBullet"/>
    <w:autoRedefine/>
    <w:uiPriority w:val="99"/>
    <w:rsid w:val="00FD5448"/>
    <w:pPr>
      <w:tabs>
        <w:tab w:val="clear" w:pos="340"/>
      </w:tabs>
      <w:spacing w:after="0" w:line="240" w:lineRule="auto"/>
      <w:ind w:left="176" w:right="-71" w:hanging="176"/>
      <w:jc w:val="thaiDistribute"/>
    </w:pPr>
    <w:rPr>
      <w:rFonts w:asciiTheme="minorHAnsi" w:hAnsiTheme="minorHAnsi" w:cstheme="minorHAnsi"/>
      <w:szCs w:val="22"/>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uiPriority w:val="99"/>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uiPriority w:val="99"/>
    <w:rsid w:val="00340062"/>
    <w:pPr>
      <w:keepNext/>
      <w:keepLines/>
      <w:spacing w:before="130" w:after="130"/>
    </w:pPr>
    <w:rPr>
      <w:b/>
      <w:bCs/>
      <w:i/>
    </w:rPr>
  </w:style>
  <w:style w:type="paragraph" w:customStyle="1" w:styleId="block2">
    <w:name w:val="block2"/>
    <w:aliases w:val="b2"/>
    <w:basedOn w:val="block"/>
    <w:uiPriority w:val="99"/>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uiPriority w:val="99"/>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uiPriority w:val="99"/>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uiPriority w:val="99"/>
    <w:rsid w:val="00340062"/>
    <w:rPr>
      <w:b/>
      <w:bCs/>
    </w:rPr>
  </w:style>
  <w:style w:type="paragraph" w:customStyle="1" w:styleId="nineptbodytext">
    <w:name w:val="nine pt body text"/>
    <w:aliases w:val="9bt"/>
    <w:basedOn w:val="nineptnormal"/>
    <w:uiPriority w:val="99"/>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uiPriority w:val="99"/>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uiPriority w:val="99"/>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uiPriority w:val="99"/>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uiPriority w:val="99"/>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uiPriority w:val="99"/>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uiPriority w:val="99"/>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uiPriority w:val="99"/>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uiPriority w:val="99"/>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uiPriority w:val="99"/>
    <w:rsid w:val="00340062"/>
    <w:pPr>
      <w:spacing w:after="0"/>
    </w:pPr>
  </w:style>
  <w:style w:type="paragraph" w:customStyle="1" w:styleId="blockheadingitalic">
    <w:name w:val="block heading italic"/>
    <w:aliases w:val="bhi"/>
    <w:basedOn w:val="blockheadingitalicbold"/>
    <w:uiPriority w:val="99"/>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uiPriority w:val="99"/>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uiPriority w:val="99"/>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uiPriority w:val="99"/>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uiPriority w:val="99"/>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uiPriority w:val="99"/>
    <w:rsid w:val="00340062"/>
    <w:pPr>
      <w:spacing w:after="0"/>
    </w:pPr>
  </w:style>
  <w:style w:type="paragraph" w:customStyle="1" w:styleId="nineptblocklist">
    <w:name w:val="nine pt block list"/>
    <w:aliases w:val="9bl"/>
    <w:basedOn w:val="nineptblock"/>
    <w:uiPriority w:val="99"/>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uiPriority w:val="99"/>
    <w:rsid w:val="0034006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uiPriority w:val="99"/>
    <w:rsid w:val="00435B48"/>
    <w:pPr>
      <w:spacing w:after="0" w:line="240" w:lineRule="atLeast"/>
      <w:ind w:left="540" w:right="43"/>
      <w:jc w:val="both"/>
    </w:pPr>
    <w:rPr>
      <w:rFonts w:asciiTheme="minorHAnsi" w:hAnsiTheme="minorHAnsi" w:cstheme="minorHAnsi"/>
      <w:color w:val="000000"/>
      <w:szCs w:val="22"/>
      <w:lang w:val="en-US" w:bidi="th-TH"/>
    </w:rPr>
  </w:style>
  <w:style w:type="character" w:customStyle="1" w:styleId="AccPolicysubheadChar">
    <w:name w:val="Acc Policy sub head Char"/>
    <w:basedOn w:val="DefaultParagraphFont"/>
    <w:link w:val="AccPolicysubhead"/>
    <w:uiPriority w:val="99"/>
    <w:rsid w:val="00435B48"/>
    <w:rPr>
      <w:rFonts w:asciiTheme="minorHAnsi" w:hAnsiTheme="minorHAnsi" w:cstheme="minorHAnsi"/>
      <w:color w:val="000000"/>
      <w:sz w:val="22"/>
      <w:szCs w:val="22"/>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687AC9"/>
    <w:pPr>
      <w:spacing w:line="240" w:lineRule="auto"/>
      <w:ind w:left="547" w:right="0"/>
    </w:pPr>
    <w:rPr>
      <w:b/>
      <w:bCs/>
      <w:color w:val="0000FF"/>
    </w:rPr>
  </w:style>
  <w:style w:type="character" w:customStyle="1" w:styleId="AccPolicyalternativeChar">
    <w:name w:val="Acc Policy alternative Char"/>
    <w:basedOn w:val="AccPolicysubheadChar"/>
    <w:link w:val="AccPolicyalternative"/>
    <w:uiPriority w:val="99"/>
    <w:rsid w:val="00687AC9"/>
    <w:rPr>
      <w:rFonts w:asciiTheme="minorHAnsi" w:hAnsiTheme="minorHAnsi" w:cs="Univers 45 Light"/>
      <w:b/>
      <w:bCs/>
      <w:i w:val="0"/>
      <w:iCs w:val="0"/>
      <w:color w:val="0000FF"/>
      <w:sz w:val="22"/>
      <w:szCs w:val="22"/>
    </w:rPr>
  </w:style>
  <w:style w:type="paragraph" w:styleId="BodyText2">
    <w:name w:val="Body Text 2"/>
    <w:basedOn w:val="Normal"/>
    <w:link w:val="BodyText2Char1"/>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Style">
    <w:name w:val="FS Style"/>
    <w:basedOn w:val="Normal"/>
    <w:autoRedefine/>
    <w:qFormat/>
    <w:rsid w:val="00A8177A"/>
    <w:pPr>
      <w:spacing w:line="240" w:lineRule="auto"/>
      <w:ind w:left="426" w:firstLine="992"/>
      <w:jc w:val="thaiDistribute"/>
    </w:pPr>
    <w:rPr>
      <w:rFonts w:ascii="Angsana New" w:eastAsia="Courier New" w:hAnsi="Angsana New" w:cs="Angsana New"/>
      <w:sz w:val="32"/>
      <w:szCs w:val="32"/>
      <w:lang w:val="en-US" w:bidi="th-TH"/>
    </w:rPr>
  </w:style>
  <w:style w:type="character" w:customStyle="1" w:styleId="blockChar">
    <w:name w:val="block Char"/>
    <w:aliases w:val="b Char"/>
    <w:link w:val="block"/>
    <w:rsid w:val="004A7EDF"/>
    <w:rPr>
      <w:sz w:val="22"/>
      <w:lang w:val="en-GB" w:bidi="ar-SA"/>
    </w:rPr>
  </w:style>
  <w:style w:type="character" w:customStyle="1" w:styleId="HeaderChar">
    <w:name w:val="Header Char"/>
    <w:basedOn w:val="DefaultParagraphFont"/>
    <w:link w:val="Header"/>
    <w:uiPriority w:val="99"/>
    <w:rsid w:val="0024690E"/>
    <w:rPr>
      <w:i/>
      <w:sz w:val="18"/>
      <w:lang w:val="en-GB" w:bidi="ar-SA"/>
    </w:rPr>
  </w:style>
  <w:style w:type="character" w:customStyle="1" w:styleId="Heading4Char">
    <w:name w:val="Heading 4 Char"/>
    <w:basedOn w:val="DefaultParagraphFont"/>
    <w:uiPriority w:val="99"/>
    <w:rsid w:val="00836629"/>
    <w:rPr>
      <w:rFonts w:asciiTheme="majorHAnsi" w:eastAsiaTheme="majorEastAsia" w:hAnsiTheme="majorHAnsi" w:cstheme="majorBidi"/>
      <w:i/>
      <w:iCs/>
      <w:color w:val="365F91" w:themeColor="accent1" w:themeShade="BF"/>
      <w:sz w:val="18"/>
      <w:szCs w:val="22"/>
    </w:rPr>
  </w:style>
  <w:style w:type="character" w:customStyle="1" w:styleId="Heading5Char">
    <w:name w:val="Heading 5 Char"/>
    <w:basedOn w:val="DefaultParagraphFont"/>
    <w:uiPriority w:val="99"/>
    <w:rsid w:val="00836629"/>
    <w:rPr>
      <w:rFonts w:asciiTheme="majorHAnsi" w:eastAsiaTheme="majorEastAsia" w:hAnsiTheme="majorHAnsi" w:cstheme="majorBidi"/>
      <w:color w:val="365F91" w:themeColor="accent1" w:themeShade="BF"/>
      <w:sz w:val="18"/>
      <w:szCs w:val="22"/>
    </w:rPr>
  </w:style>
  <w:style w:type="character" w:customStyle="1" w:styleId="Heading6Char">
    <w:name w:val="Heading 6 Char"/>
    <w:basedOn w:val="DefaultParagraphFont"/>
    <w:uiPriority w:val="99"/>
    <w:rsid w:val="00836629"/>
    <w:rPr>
      <w:rFonts w:asciiTheme="majorHAnsi" w:eastAsiaTheme="majorEastAsia" w:hAnsiTheme="majorHAnsi" w:cstheme="majorBidi"/>
      <w:color w:val="243F60" w:themeColor="accent1" w:themeShade="7F"/>
      <w:sz w:val="18"/>
      <w:szCs w:val="22"/>
    </w:rPr>
  </w:style>
  <w:style w:type="character" w:customStyle="1" w:styleId="Heading7Char">
    <w:name w:val="Heading 7 Char"/>
    <w:basedOn w:val="DefaultParagraphFont"/>
    <w:uiPriority w:val="99"/>
    <w:rsid w:val="00836629"/>
    <w:rPr>
      <w:rFonts w:asciiTheme="majorHAnsi" w:eastAsiaTheme="majorEastAsia" w:hAnsiTheme="majorHAnsi" w:cstheme="majorBidi"/>
      <w:i/>
      <w:iCs/>
      <w:color w:val="243F60" w:themeColor="accent1" w:themeShade="7F"/>
      <w:sz w:val="18"/>
      <w:szCs w:val="22"/>
    </w:rPr>
  </w:style>
  <w:style w:type="character" w:customStyle="1" w:styleId="Heading8Char">
    <w:name w:val="Heading 8 Char"/>
    <w:basedOn w:val="DefaultParagraphFont"/>
    <w:uiPriority w:val="99"/>
    <w:rsid w:val="00836629"/>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uiPriority w:val="99"/>
    <w:rsid w:val="00836629"/>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836629"/>
    <w:rPr>
      <w:rFonts w:ascii="Arial" w:eastAsia="Times New Roman" w:hAnsi="Arial" w:cs="Times New Roman"/>
      <w:b/>
      <w:bCs/>
      <w:sz w:val="18"/>
      <w:szCs w:val="18"/>
      <w:u w:val="single"/>
      <w:shd w:val="solid" w:color="FFFFFF" w:fill="FFFFFF"/>
    </w:rPr>
  </w:style>
  <w:style w:type="character" w:customStyle="1" w:styleId="Heading2Char1">
    <w:name w:val="Heading 2 Char1"/>
    <w:rsid w:val="00836629"/>
    <w:rPr>
      <w:rFonts w:ascii="Arial" w:eastAsia="Times New Roman" w:hAnsi="Arial" w:cs="Times New Roman"/>
      <w:b/>
      <w:bCs/>
      <w:sz w:val="18"/>
      <w:szCs w:val="18"/>
    </w:rPr>
  </w:style>
  <w:style w:type="character" w:customStyle="1" w:styleId="Heading3Char1">
    <w:name w:val="Heading 3 Char1"/>
    <w:rsid w:val="00836629"/>
    <w:rPr>
      <w:rFonts w:ascii="Arial" w:eastAsia="Times New Roman" w:hAnsi="Arial" w:cs="Times New Roman"/>
      <w:i/>
      <w:iCs/>
      <w:sz w:val="18"/>
      <w:szCs w:val="18"/>
    </w:rPr>
  </w:style>
  <w:style w:type="character" w:customStyle="1" w:styleId="Heading4Char1">
    <w:name w:val="Heading 4 Char1"/>
    <w:link w:val="Heading4"/>
    <w:rsid w:val="00836629"/>
    <w:rPr>
      <w:sz w:val="22"/>
      <w:lang w:val="en-GB" w:bidi="ar-SA"/>
    </w:rPr>
  </w:style>
  <w:style w:type="character" w:customStyle="1" w:styleId="Heading5Char1">
    <w:name w:val="Heading 5 Char1"/>
    <w:link w:val="Heading5"/>
    <w:rsid w:val="00836629"/>
    <w:rPr>
      <w:sz w:val="22"/>
      <w:lang w:val="en-GB" w:bidi="ar-SA"/>
    </w:rPr>
  </w:style>
  <w:style w:type="character" w:customStyle="1" w:styleId="Heading6Char1">
    <w:name w:val="Heading 6 Char1"/>
    <w:link w:val="Heading6"/>
    <w:rsid w:val="00836629"/>
    <w:rPr>
      <w:sz w:val="22"/>
      <w:lang w:val="en-GB" w:bidi="ar-SA"/>
    </w:rPr>
  </w:style>
  <w:style w:type="character" w:customStyle="1" w:styleId="Heading7Char1">
    <w:name w:val="Heading 7 Char1"/>
    <w:link w:val="Heading7"/>
    <w:rsid w:val="00836629"/>
    <w:rPr>
      <w:sz w:val="22"/>
      <w:lang w:val="en-GB" w:bidi="ar-SA"/>
    </w:rPr>
  </w:style>
  <w:style w:type="character" w:customStyle="1" w:styleId="Heading8Char1">
    <w:name w:val="Heading 8 Char1"/>
    <w:link w:val="Heading8"/>
    <w:rsid w:val="00836629"/>
    <w:rPr>
      <w:sz w:val="22"/>
      <w:lang w:val="en-GB" w:bidi="ar-SA"/>
    </w:rPr>
  </w:style>
  <w:style w:type="character" w:customStyle="1" w:styleId="Heading9Char1">
    <w:name w:val="Heading 9 Char1"/>
    <w:link w:val="Heading9"/>
    <w:rsid w:val="00836629"/>
    <w:rPr>
      <w:sz w:val="22"/>
      <w:lang w:val="en-GB" w:bidi="ar-SA"/>
    </w:rPr>
  </w:style>
  <w:style w:type="character" w:customStyle="1" w:styleId="BodyTextChar1">
    <w:name w:val="Body Text Char1"/>
    <w:aliases w:val="bt Char1,body text Char1,Body Char1"/>
    <w:basedOn w:val="DefaultParagraphFont"/>
    <w:rsid w:val="00836629"/>
    <w:rPr>
      <w:rFonts w:ascii="Arial" w:eastAsia="Times New Roman" w:hAnsi="Arial" w:cs="Angsana New"/>
      <w:sz w:val="18"/>
      <w:szCs w:val="22"/>
    </w:rPr>
  </w:style>
  <w:style w:type="character" w:customStyle="1" w:styleId="HeaderChar1">
    <w:name w:val="Header Char1"/>
    <w:rsid w:val="00836629"/>
    <w:rPr>
      <w:rFonts w:ascii="Arial" w:eastAsia="Times New Roman" w:hAnsi="Arial" w:cs="Times New Roman"/>
      <w:sz w:val="18"/>
      <w:szCs w:val="18"/>
    </w:rPr>
  </w:style>
  <w:style w:type="character" w:customStyle="1" w:styleId="AAAddress">
    <w:name w:val="AA Address"/>
    <w:uiPriority w:val="99"/>
    <w:rsid w:val="0083662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836629"/>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836629"/>
    <w:rPr>
      <w:rFonts w:ascii="Arial" w:eastAsia="Times New Roman" w:hAnsi="Arial" w:cs="Times New Roman"/>
      <w:sz w:val="18"/>
      <w:szCs w:val="18"/>
    </w:rPr>
  </w:style>
  <w:style w:type="paragraph" w:styleId="ListNumber">
    <w:name w:val="List Number"/>
    <w:basedOn w:val="Normal"/>
    <w:uiPriority w:val="99"/>
    <w:rsid w:val="0083662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83662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83662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836629"/>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bCs/>
      <w:noProof/>
      <w:sz w:val="18"/>
      <w:szCs w:val="18"/>
      <w:u w:val="single"/>
      <w:lang w:val="en-US" w:bidi="th-TH"/>
    </w:rPr>
  </w:style>
  <w:style w:type="paragraph" w:styleId="ListNumber5">
    <w:name w:val="List Number 5"/>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TableofAuthorities">
    <w:name w:val="table of authorities"/>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Theme="minorHAnsi" w:hAnsi="Arial" w:cstheme="minorBidi"/>
      <w:sz w:val="18"/>
      <w:szCs w:val="18"/>
      <w:lang w:val="en-US" w:bidi="th-TH"/>
    </w:rPr>
  </w:style>
  <w:style w:type="character" w:customStyle="1" w:styleId="BodyTextFirstIndentChar">
    <w:name w:val="Body Text First Indent Char"/>
    <w:basedOn w:val="BodyTextChar"/>
    <w:uiPriority w:val="99"/>
    <w:rsid w:val="00836629"/>
    <w:rPr>
      <w:sz w:val="22"/>
      <w:lang w:val="en-GB" w:eastAsia="en-US" w:bidi="ar-SA"/>
    </w:rPr>
  </w:style>
  <w:style w:type="character" w:customStyle="1" w:styleId="BodyTextFirstIndentChar1">
    <w:name w:val="Body Text First Indent Char1"/>
    <w:link w:val="BodyTextFirstIndent"/>
    <w:rsid w:val="00836629"/>
    <w:rPr>
      <w:rFonts w:ascii="Arial" w:eastAsiaTheme="minorHAnsi" w:hAnsi="Arial" w:cstheme="minorBidi"/>
      <w:sz w:val="18"/>
      <w:szCs w:val="18"/>
    </w:rPr>
  </w:style>
  <w:style w:type="character" w:customStyle="1" w:styleId="BodyTextIndentChar">
    <w:name w:val="Body Text Indent Char"/>
    <w:aliases w:val="i Char"/>
    <w:basedOn w:val="DefaultParagraphFont"/>
    <w:uiPriority w:val="99"/>
    <w:rsid w:val="00836629"/>
    <w:rPr>
      <w:rFonts w:ascii="Arial" w:eastAsia="Times New Roman" w:hAnsi="Arial" w:cs="Angsana New"/>
      <w:sz w:val="18"/>
      <w:szCs w:val="22"/>
    </w:rPr>
  </w:style>
  <w:style w:type="character" w:customStyle="1" w:styleId="BodyTextIndentChar1">
    <w:name w:val="Body Text Indent Char1"/>
    <w:aliases w:val="i Char1"/>
    <w:rsid w:val="00836629"/>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2">
    <w:name w:val="Body Text Indent Char2"/>
    <w:aliases w:val="i Char2"/>
    <w:basedOn w:val="BodyTextChar"/>
    <w:link w:val="BodyTextIndent"/>
    <w:rsid w:val="00836629"/>
    <w:rPr>
      <w:sz w:val="22"/>
      <w:lang w:val="en-GB" w:eastAsia="en-US" w:bidi="ar-SA"/>
    </w:rPr>
  </w:style>
  <w:style w:type="character" w:customStyle="1" w:styleId="BodyTextFirstIndent2Char">
    <w:name w:val="Body Text First Indent 2 Char"/>
    <w:basedOn w:val="BodyTextIndentChar2"/>
    <w:uiPriority w:val="99"/>
    <w:rsid w:val="00836629"/>
    <w:rPr>
      <w:sz w:val="22"/>
      <w:lang w:val="en-GB" w:eastAsia="en-US" w:bidi="ar-SA"/>
    </w:rPr>
  </w:style>
  <w:style w:type="character" w:customStyle="1" w:styleId="BodyTextFirstIndent2Char1">
    <w:name w:val="Body Text First Indent 2 Char1"/>
    <w:link w:val="BodyTextFirstIndent2"/>
    <w:rsid w:val="00836629"/>
    <w:rPr>
      <w:rFonts w:ascii="Arial" w:hAnsi="Arial"/>
      <w:sz w:val="18"/>
      <w:szCs w:val="18"/>
    </w:rPr>
  </w:style>
  <w:style w:type="character" w:styleId="Strong">
    <w:name w:val="Strong"/>
    <w:uiPriority w:val="99"/>
    <w:qFormat/>
    <w:rsid w:val="00836629"/>
    <w:rPr>
      <w:rFonts w:cs="Times New Roman"/>
      <w:b/>
      <w:bCs/>
    </w:rPr>
  </w:style>
  <w:style w:type="paragraph" w:customStyle="1" w:styleId="AA1stlevelbullet">
    <w:name w:val="AA 1st level bullet"/>
    <w:basedOn w:val="Normal"/>
    <w:uiPriority w:val="99"/>
    <w:rsid w:val="00836629"/>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83662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836629"/>
    <w:rPr>
      <w:rFonts w:ascii="Arial" w:hAnsi="Arial"/>
      <w:sz w:val="13"/>
      <w:szCs w:val="13"/>
    </w:rPr>
  </w:style>
  <w:style w:type="paragraph" w:customStyle="1" w:styleId="AA2ndlevelbullet">
    <w:name w:val="AA 2nd level bullet"/>
    <w:basedOn w:val="AA1stlevelbullet"/>
    <w:uiPriority w:val="99"/>
    <w:rsid w:val="00836629"/>
    <w:pPr>
      <w:tabs>
        <w:tab w:val="clear" w:pos="227"/>
        <w:tab w:val="left" w:pos="454"/>
        <w:tab w:val="left" w:pos="680"/>
        <w:tab w:val="left" w:pos="907"/>
      </w:tabs>
      <w:ind w:left="454"/>
    </w:pPr>
  </w:style>
  <w:style w:type="paragraph" w:customStyle="1" w:styleId="AANumbering">
    <w:name w:val="AA Numbering"/>
    <w:basedOn w:val="Normal"/>
    <w:uiPriority w:val="99"/>
    <w:rsid w:val="00836629"/>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836629"/>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836629"/>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836629"/>
    <w:pPr>
      <w:framePr w:h="1054" w:wrap="around" w:y="5920"/>
    </w:pPr>
  </w:style>
  <w:style w:type="paragraph" w:customStyle="1" w:styleId="ReportHeading3">
    <w:name w:val="ReportHeading3"/>
    <w:basedOn w:val="ReportHeading2"/>
    <w:uiPriority w:val="99"/>
    <w:rsid w:val="00836629"/>
    <w:pPr>
      <w:framePr w:h="443" w:wrap="around" w:y="8223"/>
    </w:pPr>
  </w:style>
  <w:style w:type="paragraph" w:customStyle="1" w:styleId="a">
    <w:name w:val="¢éÍ¤ÇÒÁ"/>
    <w:basedOn w:val="Normal"/>
    <w:link w:val="Char"/>
    <w:rsid w:val="00836629"/>
    <w:pPr>
      <w:tabs>
        <w:tab w:val="left" w:pos="1080"/>
      </w:tabs>
      <w:spacing w:line="240" w:lineRule="auto"/>
    </w:pPr>
    <w:rPr>
      <w:rFonts w:cs="Angsana New"/>
      <w:sz w:val="30"/>
      <w:szCs w:val="30"/>
      <w:lang w:val="th-TH" w:bidi="th-TH"/>
    </w:rPr>
  </w:style>
  <w:style w:type="paragraph" w:customStyle="1" w:styleId="ParagraphNumbering">
    <w:name w:val="Paragraph Numbering"/>
    <w:basedOn w:val="Header"/>
    <w:uiPriority w:val="99"/>
    <w:rsid w:val="00836629"/>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83662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83662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836629"/>
    <w:pPr>
      <w:framePr w:w="10142" w:hSpace="180" w:vSpace="180" w:wrap="around" w:y="7"/>
    </w:pPr>
  </w:style>
  <w:style w:type="paragraph" w:customStyle="1" w:styleId="AAheadingwocontents">
    <w:name w:val="AA heading wo contents"/>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836629"/>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836629"/>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836629"/>
    <w:pPr>
      <w:tabs>
        <w:tab w:val="left" w:pos="360"/>
        <w:tab w:val="left" w:pos="720"/>
      </w:tabs>
      <w:spacing w:line="240" w:lineRule="auto"/>
    </w:pPr>
    <w:rPr>
      <w:rFonts w:ascii="Book Antiqua" w:hAnsi="Book Antiqua"/>
      <w:szCs w:val="22"/>
      <w:lang w:val="th-TH" w:bidi="th-TH"/>
    </w:rPr>
  </w:style>
  <w:style w:type="character" w:customStyle="1" w:styleId="BodyText2Char">
    <w:name w:val="Body Text 2 Char"/>
    <w:basedOn w:val="DefaultParagraphFont"/>
    <w:rsid w:val="00836629"/>
    <w:rPr>
      <w:rFonts w:ascii="Arial" w:eastAsia="Times New Roman" w:hAnsi="Arial" w:cs="Angsana New"/>
      <w:sz w:val="18"/>
      <w:szCs w:val="22"/>
    </w:rPr>
  </w:style>
  <w:style w:type="character" w:customStyle="1" w:styleId="BodyText2Char1">
    <w:name w:val="Body Text 2 Char1"/>
    <w:link w:val="BodyText2"/>
    <w:rsid w:val="00836629"/>
    <w:rPr>
      <w:sz w:val="22"/>
      <w:lang w:val="en-GB" w:bidi="ar-SA"/>
    </w:rPr>
  </w:style>
  <w:style w:type="paragraph" w:customStyle="1" w:styleId="a1">
    <w:name w:val="??"/>
    <w:basedOn w:val="Normal"/>
    <w:uiPriority w:val="99"/>
    <w:rsid w:val="00836629"/>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836629"/>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836629"/>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836629"/>
    <w:pPr>
      <w:tabs>
        <w:tab w:val="left" w:pos="360"/>
        <w:tab w:val="left" w:pos="720"/>
      </w:tabs>
      <w:spacing w:line="240" w:lineRule="auto"/>
    </w:pPr>
    <w:rPr>
      <w:szCs w:val="22"/>
      <w:lang w:val="th-TH" w:bidi="th-TH"/>
    </w:rPr>
  </w:style>
  <w:style w:type="paragraph" w:customStyle="1" w:styleId="a3">
    <w:name w:val="???"/>
    <w:basedOn w:val="Normal"/>
    <w:uiPriority w:val="99"/>
    <w:rsid w:val="00836629"/>
    <w:pPr>
      <w:spacing w:line="240" w:lineRule="auto"/>
      <w:ind w:right="129"/>
      <w:jc w:val="right"/>
    </w:pPr>
    <w:rPr>
      <w:szCs w:val="22"/>
      <w:lang w:val="th-TH" w:bidi="th-TH"/>
    </w:rPr>
  </w:style>
  <w:style w:type="paragraph" w:customStyle="1" w:styleId="E">
    <w:name w:val="ª×èÍºÃÔÉÑ· E"/>
    <w:basedOn w:val="Normal"/>
    <w:uiPriority w:val="99"/>
    <w:rsid w:val="00836629"/>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836629"/>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836629"/>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
    <w:name w:val="Body Text 3 Char"/>
    <w:basedOn w:val="DefaultParagraphFont"/>
    <w:uiPriority w:val="99"/>
    <w:rsid w:val="00836629"/>
    <w:rPr>
      <w:rFonts w:ascii="Arial" w:eastAsia="Times New Roman" w:hAnsi="Arial" w:cs="Angsana New"/>
      <w:sz w:val="16"/>
      <w:szCs w:val="20"/>
    </w:rPr>
  </w:style>
  <w:style w:type="character" w:customStyle="1" w:styleId="BodyText3Char1">
    <w:name w:val="Body Text 3 Char1"/>
    <w:link w:val="BodyText3"/>
    <w:rsid w:val="00836629"/>
    <w:rPr>
      <w:sz w:val="18"/>
      <w:szCs w:val="16"/>
      <w:lang w:val="en-GB" w:bidi="ar-SA"/>
    </w:rPr>
  </w:style>
  <w:style w:type="paragraph" w:customStyle="1" w:styleId="ASSETS">
    <w:name w:val="ASSETS"/>
    <w:basedOn w:val="Normal"/>
    <w:uiPriority w:val="99"/>
    <w:rsid w:val="00836629"/>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836629"/>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836629"/>
    <w:rPr>
      <w:sz w:val="22"/>
      <w:lang w:val="en-GB" w:bidi="ar-SA"/>
    </w:rPr>
  </w:style>
  <w:style w:type="character" w:customStyle="1" w:styleId="BodyTextIndent2Char1">
    <w:name w:val="Body Text Indent 2 Char1"/>
    <w:link w:val="BodyTextIndent2"/>
    <w:rsid w:val="00836629"/>
    <w:rPr>
      <w:rFonts w:cs="EucrosiaUPC"/>
      <w:sz w:val="30"/>
      <w:szCs w:val="30"/>
    </w:rPr>
  </w:style>
  <w:style w:type="character" w:customStyle="1" w:styleId="BalloonTextChar">
    <w:name w:val="Balloon Text Char"/>
    <w:basedOn w:val="DefaultParagraphFont"/>
    <w:link w:val="BalloonText"/>
    <w:uiPriority w:val="99"/>
    <w:semiHidden/>
    <w:rsid w:val="00836629"/>
    <w:rPr>
      <w:rFonts w:ascii="Tahoma" w:hAnsi="Tahoma" w:cs="Tahoma"/>
      <w:sz w:val="16"/>
      <w:szCs w:val="16"/>
      <w:lang w:val="en-GB" w:bidi="ar-SA"/>
    </w:rPr>
  </w:style>
  <w:style w:type="character" w:customStyle="1" w:styleId="AccPolicyHeadingChar">
    <w:name w:val="Acc Policy Heading Char"/>
    <w:uiPriority w:val="99"/>
    <w:rsid w:val="00836629"/>
    <w:rPr>
      <w:rFonts w:ascii="Angsana New" w:hAnsi="Angsana New" w:cs="Angsana New"/>
      <w:sz w:val="28"/>
      <w:lang w:val="en-GB"/>
    </w:rPr>
  </w:style>
  <w:style w:type="character" w:customStyle="1" w:styleId="SignatureChar">
    <w:name w:val="Signature Char"/>
    <w:basedOn w:val="DefaultParagraphFont"/>
    <w:uiPriority w:val="99"/>
    <w:rsid w:val="00836629"/>
    <w:rPr>
      <w:rFonts w:ascii="Arial" w:eastAsia="Times New Roman" w:hAnsi="Arial" w:cs="Angsana New"/>
      <w:sz w:val="18"/>
      <w:szCs w:val="22"/>
    </w:rPr>
  </w:style>
  <w:style w:type="character" w:customStyle="1" w:styleId="SignatureChar1">
    <w:name w:val="Signature Char1"/>
    <w:link w:val="Signature"/>
    <w:rsid w:val="00836629"/>
    <w:rPr>
      <w:sz w:val="22"/>
      <w:lang w:val="en-GB" w:bidi="ar-SA"/>
    </w:rPr>
  </w:style>
  <w:style w:type="character" w:customStyle="1" w:styleId="FootnoteTextChar">
    <w:name w:val="Footnote Text Char"/>
    <w:aliases w:val="ft Char"/>
    <w:basedOn w:val="DefaultParagraphFont"/>
    <w:link w:val="FootnoteText"/>
    <w:uiPriority w:val="99"/>
    <w:semiHidden/>
    <w:rsid w:val="00836629"/>
    <w:rPr>
      <w:sz w:val="18"/>
      <w:lang w:val="en-GB" w:bidi="ar-SA"/>
    </w:rPr>
  </w:style>
  <w:style w:type="character" w:customStyle="1" w:styleId="MacroTextChar">
    <w:name w:val="Macro Text Char"/>
    <w:basedOn w:val="DefaultParagraphFont"/>
    <w:link w:val="MacroText"/>
    <w:uiPriority w:val="99"/>
    <w:semiHidden/>
    <w:rsid w:val="00836629"/>
    <w:rPr>
      <w:rFonts w:ascii="Courier New" w:hAnsi="Courier New"/>
      <w:lang w:val="en-AU" w:bidi="ar-SA"/>
    </w:rPr>
  </w:style>
  <w:style w:type="character" w:customStyle="1" w:styleId="DocumentMapChar">
    <w:name w:val="Document Map Char"/>
    <w:basedOn w:val="DefaultParagraphFont"/>
    <w:link w:val="DocumentMap"/>
    <w:uiPriority w:val="99"/>
    <w:semiHidden/>
    <w:rsid w:val="00836629"/>
    <w:rPr>
      <w:rFonts w:ascii="Tahoma" w:hAnsi="Tahoma" w:cs="Tahoma"/>
      <w:shd w:val="clear" w:color="auto" w:fill="000080"/>
      <w:lang w:val="en-GB" w:bidi="ar-SA"/>
    </w:rPr>
  </w:style>
  <w:style w:type="character" w:customStyle="1" w:styleId="shorttext1">
    <w:name w:val="short_text1"/>
    <w:uiPriority w:val="99"/>
    <w:rsid w:val="00836629"/>
    <w:rPr>
      <w:sz w:val="29"/>
      <w:szCs w:val="29"/>
    </w:rPr>
  </w:style>
  <w:style w:type="character" w:customStyle="1" w:styleId="shorttext">
    <w:name w:val="short_text"/>
    <w:basedOn w:val="DefaultParagraphFont"/>
    <w:uiPriority w:val="99"/>
    <w:rsid w:val="00836629"/>
  </w:style>
  <w:style w:type="paragraph" w:styleId="PlainText">
    <w:name w:val="Plain Text"/>
    <w:basedOn w:val="Normal"/>
    <w:link w:val="PlainTextChar"/>
    <w:uiPriority w:val="99"/>
    <w:rsid w:val="00836629"/>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836629"/>
    <w:rPr>
      <w:rFonts w:ascii="Consolas" w:hAnsi="Consolas" w:cs="Angsana New"/>
      <w:sz w:val="21"/>
      <w:szCs w:val="26"/>
    </w:rPr>
  </w:style>
  <w:style w:type="character" w:customStyle="1" w:styleId="CommentSubjectChar">
    <w:name w:val="Comment Subject Char"/>
    <w:basedOn w:val="CommentTextChar"/>
    <w:link w:val="CommentSubject"/>
    <w:uiPriority w:val="99"/>
    <w:rsid w:val="00836629"/>
    <w:rPr>
      <w:b/>
      <w:bCs/>
      <w:lang w:val="en-GB" w:bidi="ar-SA"/>
    </w:rPr>
  </w:style>
  <w:style w:type="character" w:customStyle="1" w:styleId="hps">
    <w:name w:val="hps"/>
    <w:uiPriority w:val="99"/>
    <w:rsid w:val="00836629"/>
    <w:rPr>
      <w:rFonts w:cs="Times New Roman"/>
    </w:rPr>
  </w:style>
  <w:style w:type="character" w:customStyle="1" w:styleId="gt-icon-text1">
    <w:name w:val="gt-icon-text1"/>
    <w:uiPriority w:val="99"/>
    <w:rsid w:val="00836629"/>
    <w:rPr>
      <w:rFonts w:cs="Times New Roman"/>
    </w:rPr>
  </w:style>
  <w:style w:type="character" w:customStyle="1" w:styleId="longtext">
    <w:name w:val="long_text"/>
    <w:uiPriority w:val="99"/>
    <w:rsid w:val="00836629"/>
    <w:rPr>
      <w:rFonts w:cs="Times New Roman"/>
    </w:rPr>
  </w:style>
  <w:style w:type="character" w:customStyle="1" w:styleId="CharChar22">
    <w:name w:val="Char Char22"/>
    <w:rsid w:val="0083662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836629"/>
    <w:rPr>
      <w:rFonts w:ascii="Arial" w:eastAsia="Times New Roman" w:hAnsi="Arial" w:cs="Times New Roman"/>
      <w:b/>
      <w:bCs/>
      <w:sz w:val="18"/>
      <w:szCs w:val="18"/>
    </w:rPr>
  </w:style>
  <w:style w:type="character" w:customStyle="1" w:styleId="CharChar20">
    <w:name w:val="Char Char20"/>
    <w:rsid w:val="00836629"/>
    <w:rPr>
      <w:rFonts w:ascii="Arial" w:eastAsia="Times New Roman" w:hAnsi="Arial" w:cs="Times New Roman"/>
      <w:i/>
      <w:iCs/>
      <w:sz w:val="18"/>
      <w:szCs w:val="18"/>
    </w:rPr>
  </w:style>
  <w:style w:type="character" w:customStyle="1" w:styleId="atn">
    <w:name w:val="atn"/>
    <w:basedOn w:val="DefaultParagraphFont"/>
    <w:rsid w:val="00836629"/>
  </w:style>
  <w:style w:type="character" w:customStyle="1" w:styleId="st1">
    <w:name w:val="st1"/>
    <w:basedOn w:val="DefaultParagraphFont"/>
    <w:rsid w:val="00836629"/>
  </w:style>
  <w:style w:type="character" w:customStyle="1" w:styleId="Char">
    <w:name w:val="¢éÍ¤ÇÒÁ Char"/>
    <w:link w:val="a"/>
    <w:rsid w:val="00836629"/>
    <w:rPr>
      <w:rFonts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36629"/>
    <w:pPr>
      <w:spacing w:after="160" w:line="240" w:lineRule="exact"/>
    </w:pPr>
    <w:rPr>
      <w:rFonts w:ascii="Verdana" w:hAnsi="Verdana"/>
      <w:sz w:val="20"/>
      <w:lang w:val="en-US"/>
    </w:rPr>
  </w:style>
  <w:style w:type="paragraph" w:customStyle="1" w:styleId="numbernegative">
    <w:name w:val="number negative"/>
    <w:basedOn w:val="Normal"/>
    <w:rsid w:val="00836629"/>
    <w:pPr>
      <w:autoSpaceDE w:val="0"/>
      <w:autoSpaceDN w:val="0"/>
      <w:jc w:val="right"/>
    </w:pPr>
    <w:rPr>
      <w:rFonts w:ascii="Angsana New" w:hAnsi="Angsana New" w:cs="Angsana New"/>
      <w:sz w:val="20"/>
      <w:lang w:bidi="th-TH"/>
    </w:rPr>
  </w:style>
  <w:style w:type="table" w:customStyle="1" w:styleId="TableGridLight1">
    <w:name w:val="Table Grid Light1"/>
    <w:basedOn w:val="TableNormal"/>
    <w:uiPriority w:val="40"/>
    <w:rsid w:val="0083662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83662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836629"/>
    <w:pPr>
      <w:spacing w:line="240" w:lineRule="auto"/>
      <w:ind w:right="386"/>
    </w:pPr>
    <w:rPr>
      <w:rFonts w:ascii="PSLChalalaiClassicas" w:eastAsia="PSLChalalaiClassicas" w:hAnsi="PSLChalalaiClassicas" w:cs="PSLChalalaiClassicas"/>
      <w:noProof/>
      <w:color w:val="000080"/>
      <w:sz w:val="28"/>
      <w:szCs w:val="28"/>
      <w:lang w:val="en-US" w:bidi="th-TH"/>
    </w:rPr>
  </w:style>
  <w:style w:type="paragraph" w:styleId="BodyTextIndent3">
    <w:name w:val="Body Text Indent 3"/>
    <w:basedOn w:val="Normal"/>
    <w:link w:val="BodyTextIndent3Char"/>
    <w:uiPriority w:val="99"/>
    <w:rsid w:val="00836629"/>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836629"/>
    <w:rPr>
      <w:color w:val="000000"/>
      <w:sz w:val="24"/>
      <w:szCs w:val="24"/>
    </w:rPr>
  </w:style>
  <w:style w:type="character" w:customStyle="1" w:styleId="ListParagraphChar">
    <w:name w:val="List Paragraph Char"/>
    <w:link w:val="ListParagraph"/>
    <w:uiPriority w:val="34"/>
    <w:locked/>
    <w:rsid w:val="008957F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32650">
      <w:bodyDiv w:val="1"/>
      <w:marLeft w:val="0"/>
      <w:marRight w:val="0"/>
      <w:marTop w:val="0"/>
      <w:marBottom w:val="0"/>
      <w:divBdr>
        <w:top w:val="none" w:sz="0" w:space="0" w:color="auto"/>
        <w:left w:val="none" w:sz="0" w:space="0" w:color="auto"/>
        <w:bottom w:val="none" w:sz="0" w:space="0" w:color="auto"/>
        <w:right w:val="none" w:sz="0" w:space="0" w:color="auto"/>
      </w:divBdr>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125253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7650629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537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359605">
      <w:bodyDiv w:val="1"/>
      <w:marLeft w:val="0"/>
      <w:marRight w:val="0"/>
      <w:marTop w:val="0"/>
      <w:marBottom w:val="0"/>
      <w:divBdr>
        <w:top w:val="none" w:sz="0" w:space="0" w:color="auto"/>
        <w:left w:val="none" w:sz="0" w:space="0" w:color="auto"/>
        <w:bottom w:val="none" w:sz="0" w:space="0" w:color="auto"/>
        <w:right w:val="none" w:sz="0" w:space="0" w:color="auto"/>
      </w:divBdr>
    </w:div>
    <w:div w:id="2003922032">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6590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D781F024F83548BAB034214E644E8A" ma:contentTypeVersion="10" ma:contentTypeDescription="Create a new document." ma:contentTypeScope="" ma:versionID="528f25e195cc6fe3fc06d432ca7ed2e4">
  <xsd:schema xmlns:xsd="http://www.w3.org/2001/XMLSchema" xmlns:xs="http://www.w3.org/2001/XMLSchema" xmlns:p="http://schemas.microsoft.com/office/2006/metadata/properties" xmlns:ns3="1a5f981f-9518-438d-b29e-35e7c888a889" targetNamespace="http://schemas.microsoft.com/office/2006/metadata/properties" ma:root="true" ma:fieldsID="0f2f4b2e406f54743b04edaf19de38fd" ns3:_="">
    <xsd:import namespace="1a5f981f-9518-438d-b29e-35e7c888a88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f981f-9518-438d-b29e-35e7c888a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6E69A-1DDD-4098-8A31-25EC68E861F9}">
  <ds:schemaRefs>
    <ds:schemaRef ds:uri="http://purl.org/dc/elements/1.1/"/>
    <ds:schemaRef ds:uri="http://purl.org/dc/dcmitype/"/>
    <ds:schemaRef ds:uri="http://schemas.microsoft.com/office/2006/documentManagement/types"/>
    <ds:schemaRef ds:uri="1a5f981f-9518-438d-b29e-35e7c888a889"/>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CBD517A8-D782-46D8-9F85-CFC440830317}">
  <ds:schemaRefs>
    <ds:schemaRef ds:uri="http://schemas.microsoft.com/sharepoint/v3/contenttype/forms"/>
  </ds:schemaRefs>
</ds:datastoreItem>
</file>

<file path=customXml/itemProps3.xml><?xml version="1.0" encoding="utf-8"?>
<ds:datastoreItem xmlns:ds="http://schemas.openxmlformats.org/officeDocument/2006/customXml" ds:itemID="{569AD356-8B50-4899-BFA3-F500758F0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f981f-9518-438d-b29e-35e7c888a8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D212ED-2155-4221-9300-164106843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82</Pages>
  <Words>25251</Words>
  <Characters>143933</Characters>
  <Application>Microsoft Office Word</Application>
  <DocSecurity>4</DocSecurity>
  <Lines>1199</Lines>
  <Paragraphs>337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Tatpichar Chatsupap</cp:lastModifiedBy>
  <cp:revision>2</cp:revision>
  <cp:lastPrinted>2021-03-01T16:26:00Z</cp:lastPrinted>
  <dcterms:created xsi:type="dcterms:W3CDTF">2021-03-02T01:25:00Z</dcterms:created>
  <dcterms:modified xsi:type="dcterms:W3CDTF">2021-03-02T01:25:00Z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0x01010030D781F024F83548BAB034214E644E8A</vt:lpwstr>
  </property>
</Properties>
</file>